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32F66" w14:textId="4C51D8D6" w:rsidR="00DF30F1" w:rsidRPr="00020B97" w:rsidRDefault="00654DF9" w:rsidP="00DF30F1">
      <w:pPr>
        <w:autoSpaceDE w:val="0"/>
        <w:autoSpaceDN w:val="0"/>
        <w:rPr>
          <w:sz w:val="24"/>
          <w:szCs w:val="24"/>
        </w:rPr>
      </w:pPr>
      <w:bookmarkStart w:id="0" w:name="_Toc118221906"/>
      <w:bookmarkStart w:id="1" w:name="_Toc122047468"/>
      <w:bookmarkStart w:id="2" w:name="_Toc117273816"/>
      <w:bookmarkStart w:id="3" w:name="_Toc170836818"/>
      <w:r w:rsidRPr="006C4195">
        <w:rPr>
          <w:noProof/>
          <w:sz w:val="24"/>
          <w:szCs w:val="24"/>
        </w:rPr>
        <mc:AlternateContent>
          <mc:Choice Requires="wps">
            <w:drawing>
              <wp:anchor distT="0" distB="0" distL="114300" distR="114300" simplePos="0" relativeHeight="251738174" behindDoc="0" locked="0" layoutInCell="1" allowOverlap="1" wp14:anchorId="4CFAA949" wp14:editId="7AF876C2">
                <wp:simplePos x="0" y="0"/>
                <wp:positionH relativeFrom="margin">
                  <wp:align>right</wp:align>
                </wp:positionH>
                <wp:positionV relativeFrom="paragraph">
                  <wp:posOffset>-64135</wp:posOffset>
                </wp:positionV>
                <wp:extent cx="2000712" cy="396240"/>
                <wp:effectExtent l="0" t="0" r="19050" b="22860"/>
                <wp:wrapNone/>
                <wp:docPr id="1" name="テキスト ボックス 1"/>
                <wp:cNvGraphicFramePr/>
                <a:graphic xmlns:a="http://schemas.openxmlformats.org/drawingml/2006/main">
                  <a:graphicData uri="http://schemas.microsoft.com/office/word/2010/wordprocessingShape">
                    <wps:wsp>
                      <wps:cNvSpPr txBox="1"/>
                      <wps:spPr>
                        <a:xfrm>
                          <a:off x="0" y="0"/>
                          <a:ext cx="2000712" cy="396240"/>
                        </a:xfrm>
                        <a:prstGeom prst="rect">
                          <a:avLst/>
                        </a:prstGeom>
                        <a:solidFill>
                          <a:schemeClr val="lt1"/>
                        </a:solidFill>
                        <a:ln w="6350">
                          <a:solidFill>
                            <a:prstClr val="black"/>
                          </a:solidFill>
                        </a:ln>
                      </wps:spPr>
                      <wps:txbx>
                        <w:txbxContent>
                          <w:p w14:paraId="7498B884" w14:textId="77777777" w:rsidR="00654DF9" w:rsidRPr="001E41EE" w:rsidRDefault="00654DF9" w:rsidP="00654DF9">
                            <w:pPr>
                              <w:jc w:val="center"/>
                              <w:rPr>
                                <w:sz w:val="28"/>
                                <w:szCs w:val="32"/>
                              </w:rPr>
                            </w:pPr>
                            <w:r>
                              <w:rPr>
                                <w:rFonts w:hint="eastAsia"/>
                                <w:sz w:val="28"/>
                                <w:szCs w:val="32"/>
                              </w:rPr>
                              <w:t>0</w:t>
                            </w:r>
                            <w:r>
                              <w:rPr>
                                <w:sz w:val="28"/>
                                <w:szCs w:val="32"/>
                              </w:rPr>
                              <w:t>826</w:t>
                            </w:r>
                            <w:r>
                              <w:rPr>
                                <w:rFonts w:hint="eastAsia"/>
                                <w:sz w:val="28"/>
                                <w:szCs w:val="32"/>
                              </w:rPr>
                              <w:t>教育委員会会議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FAA949" id="_x0000_t202" coordsize="21600,21600" o:spt="202" path="m,l,21600r21600,l21600,xe">
                <v:stroke joinstyle="miter"/>
                <v:path gradientshapeok="t" o:connecttype="rect"/>
              </v:shapetype>
              <v:shape id="テキスト ボックス 1" o:spid="_x0000_s1026" type="#_x0000_t202" style="position:absolute;left:0;text-align:left;margin-left:106.35pt;margin-top:-5.05pt;width:157.55pt;height:31.2pt;z-index:25173817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" fillcolor="white [3201]" strokeweight=".5pt">
                <v:textbox>
                  <w:txbxContent>
                    <w:p w14:paraId="7498B884" w14:textId="77777777" w:rsidR="00654DF9" w:rsidRPr="001E41EE" w:rsidRDefault="00654DF9" w:rsidP="00654DF9">
                      <w:pPr>
                        <w:jc w:val="center"/>
                        <w:rPr>
                          <w:sz w:val="28"/>
                          <w:szCs w:val="32"/>
                        </w:rPr>
                      </w:pPr>
                      <w:r>
                        <w:rPr>
                          <w:rFonts w:hint="eastAsia"/>
                          <w:sz w:val="28"/>
                          <w:szCs w:val="32"/>
                        </w:rPr>
                        <w:t>0</w:t>
                      </w:r>
                      <w:r>
                        <w:rPr>
                          <w:sz w:val="28"/>
                          <w:szCs w:val="32"/>
                        </w:rPr>
                        <w:t>826</w:t>
                      </w:r>
                      <w:r>
                        <w:rPr>
                          <w:rFonts w:hint="eastAsia"/>
                          <w:sz w:val="28"/>
                          <w:szCs w:val="32"/>
                        </w:rPr>
                        <w:t>教育委員会会議</w:t>
                      </w:r>
                    </w:p>
                  </w:txbxContent>
                </v:textbox>
                <w10:wrap anchorx="margin"/>
              </v:shape>
            </w:pict>
          </mc:Fallback>
        </mc:AlternateContent>
      </w:r>
    </w:p>
    <w:p w14:paraId="449E1FCA" w14:textId="5C1E9223" w:rsidR="00DF30F1" w:rsidRPr="00020B97" w:rsidRDefault="00DF30F1" w:rsidP="00DF30F1">
      <w:pPr>
        <w:autoSpaceDE w:val="0"/>
        <w:autoSpaceDN w:val="0"/>
        <w:rPr>
          <w:b/>
          <w:sz w:val="24"/>
          <w:szCs w:val="24"/>
        </w:rPr>
      </w:pPr>
    </w:p>
    <w:p w14:paraId="01366A05" w14:textId="2515B1C7" w:rsidR="00DF30F1" w:rsidRPr="00020B97" w:rsidRDefault="00DF30F1" w:rsidP="00DF30F1">
      <w:pPr>
        <w:autoSpaceDE w:val="0"/>
        <w:autoSpaceDN w:val="0"/>
        <w:rPr>
          <w:sz w:val="24"/>
          <w:szCs w:val="24"/>
        </w:rPr>
      </w:pPr>
    </w:p>
    <w:p w14:paraId="1F8DE8EE" w14:textId="77777777" w:rsidR="00DF30F1" w:rsidRPr="00020B97" w:rsidRDefault="00DF30F1" w:rsidP="00DF30F1">
      <w:pPr>
        <w:autoSpaceDE w:val="0"/>
        <w:autoSpaceDN w:val="0"/>
        <w:rPr>
          <w:sz w:val="24"/>
          <w:szCs w:val="24"/>
        </w:rPr>
      </w:pPr>
    </w:p>
    <w:p w14:paraId="222DC543" w14:textId="77777777" w:rsidR="00DF30F1" w:rsidRPr="00020B97" w:rsidRDefault="00DF30F1" w:rsidP="00DF30F1">
      <w:pPr>
        <w:autoSpaceDE w:val="0"/>
        <w:autoSpaceDN w:val="0"/>
        <w:rPr>
          <w:sz w:val="24"/>
          <w:szCs w:val="24"/>
        </w:rPr>
      </w:pPr>
    </w:p>
    <w:p w14:paraId="50F54F4D" w14:textId="77777777" w:rsidR="00DF30F1" w:rsidRPr="00020B97" w:rsidRDefault="00DF30F1" w:rsidP="00DF30F1">
      <w:pPr>
        <w:autoSpaceDE w:val="0"/>
        <w:autoSpaceDN w:val="0"/>
        <w:rPr>
          <w:sz w:val="24"/>
          <w:szCs w:val="24"/>
        </w:rPr>
      </w:pPr>
      <w:r w:rsidRPr="00020B97">
        <w:rPr>
          <w:noProof/>
          <w:sz w:val="24"/>
          <w:szCs w:val="24"/>
        </w:rPr>
        <mc:AlternateContent>
          <mc:Choice Requires="wps">
            <w:drawing>
              <wp:anchor distT="0" distB="0" distL="114300" distR="114300" simplePos="0" relativeHeight="251725886" behindDoc="0" locked="0" layoutInCell="1" allowOverlap="1" wp14:anchorId="46549EB7" wp14:editId="3759B0BE">
                <wp:simplePos x="0" y="0"/>
                <wp:positionH relativeFrom="column">
                  <wp:posOffset>-3994</wp:posOffset>
                </wp:positionH>
                <wp:positionV relativeFrom="paragraph">
                  <wp:posOffset>224300</wp:posOffset>
                </wp:positionV>
                <wp:extent cx="6267450" cy="3018622"/>
                <wp:effectExtent l="0" t="0" r="0" b="107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018622"/>
                        </a:xfrm>
                        <a:prstGeom prst="rect">
                          <a:avLst/>
                        </a:prstGeom>
                        <a:noFill/>
                        <a:ln w="9525">
                          <a:noFill/>
                          <a:miter lim="800000"/>
                          <a:headEnd/>
                          <a:tailEnd/>
                        </a:ln>
                      </wps:spPr>
                      <wps:txbx>
                        <w:txbxContent>
                          <w:p w14:paraId="209DD53B" w14:textId="77777777" w:rsidR="00DF30F1" w:rsidRPr="00F77C53" w:rsidRDefault="00DF30F1" w:rsidP="00DF30F1">
                            <w:pPr>
                              <w:spacing w:line="1120" w:lineRule="exact"/>
                              <w:jc w:val="center"/>
                              <w:rPr>
                                <w:b/>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207C1">
                              <w:rPr>
                                <w:rFonts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令和</w:t>
                            </w:r>
                            <w:r w:rsidRPr="00F77C53">
                              <w:rPr>
                                <w:rFonts w:hint="eastAsia"/>
                                <w:b/>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６年度</w:t>
                            </w:r>
                          </w:p>
                          <w:p w14:paraId="6209F0A1" w14:textId="77777777" w:rsidR="00DF30F1" w:rsidRDefault="00DF30F1" w:rsidP="00DF30F1">
                            <w:pPr>
                              <w:spacing w:line="1120" w:lineRule="exact"/>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77C53">
                              <w:rPr>
                                <w:rFonts w:hint="eastAsia"/>
                                <w:b/>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教育行政</w:t>
                            </w:r>
                            <w:r w:rsidRPr="002207C1">
                              <w:rPr>
                                <w:rFonts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に係る</w:t>
                            </w:r>
                          </w:p>
                          <w:p w14:paraId="2E979167" w14:textId="26F88929" w:rsidR="00781710" w:rsidRDefault="00DF30F1" w:rsidP="005218D7">
                            <w:pPr>
                              <w:spacing w:line="1120" w:lineRule="exact"/>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207C1">
                              <w:rPr>
                                <w:rFonts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点検及び評価</w:t>
                            </w:r>
                            <w:r>
                              <w:rPr>
                                <w:rFonts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2207C1">
                              <w:rPr>
                                <w:rFonts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報告書</w:t>
                            </w:r>
                          </w:p>
                          <w:p w14:paraId="552369AF" w14:textId="77777777" w:rsidR="00654DF9" w:rsidRPr="002207C1" w:rsidRDefault="00654DF9" w:rsidP="00654DF9">
                            <w:pPr>
                              <w:spacing w:line="1120" w:lineRule="exact"/>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（案）</w:t>
                            </w:r>
                          </w:p>
                          <w:p w14:paraId="27B2C097" w14:textId="77777777" w:rsidR="00654DF9" w:rsidRPr="002207C1" w:rsidRDefault="00654DF9" w:rsidP="00654DF9">
                            <w:pPr>
                              <w:spacing w:line="1120" w:lineRule="exact"/>
                              <w:rPr>
                                <w:rFonts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549EB7" id="テキスト ボックス 2" o:spid="_x0000_s1027" type="#_x0000_t202" style="position:absolute;left:0;text-align:left;margin-left:-.3pt;margin-top:17.65pt;width:493.5pt;height:237.7pt;z-index:2517258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" filled="f" stroked="f">
                <v:textbox inset="0,0,0,0">
                  <w:txbxContent>
                    <w:p w14:paraId="209DD53B" w14:textId="77777777" w:rsidR="00DF30F1" w:rsidRPr="00F77C53" w:rsidRDefault="00DF30F1" w:rsidP="00DF30F1">
                      <w:pPr>
                        <w:spacing w:line="1120" w:lineRule="exact"/>
                        <w:jc w:val="center"/>
                        <w:rPr>
                          <w:b/>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207C1">
                        <w:rPr>
                          <w:rFonts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令和</w:t>
                      </w:r>
                      <w:r w:rsidRPr="00F77C53">
                        <w:rPr>
                          <w:rFonts w:hint="eastAsia"/>
                          <w:b/>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６年度</w:t>
                      </w:r>
                    </w:p>
                    <w:p w14:paraId="6209F0A1" w14:textId="77777777" w:rsidR="00DF30F1" w:rsidRDefault="00DF30F1" w:rsidP="00DF30F1">
                      <w:pPr>
                        <w:spacing w:line="1120" w:lineRule="exact"/>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77C53">
                        <w:rPr>
                          <w:rFonts w:hint="eastAsia"/>
                          <w:b/>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教育行政</w:t>
                      </w:r>
                      <w:r w:rsidRPr="002207C1">
                        <w:rPr>
                          <w:rFonts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に係る</w:t>
                      </w:r>
                    </w:p>
                    <w:p w14:paraId="2E979167" w14:textId="26F88929" w:rsidR="00781710" w:rsidRDefault="00DF30F1" w:rsidP="005218D7">
                      <w:pPr>
                        <w:spacing w:line="1120" w:lineRule="exact"/>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207C1">
                        <w:rPr>
                          <w:rFonts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点検及び評価</w:t>
                      </w:r>
                      <w:r>
                        <w:rPr>
                          <w:rFonts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2207C1">
                        <w:rPr>
                          <w:rFonts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報告書</w:t>
                      </w:r>
                    </w:p>
                    <w:p w14:paraId="552369AF" w14:textId="77777777" w:rsidR="00654DF9" w:rsidRPr="002207C1" w:rsidRDefault="00654DF9" w:rsidP="00654DF9">
                      <w:pPr>
                        <w:spacing w:line="1120" w:lineRule="exact"/>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（案）</w:t>
                      </w:r>
                    </w:p>
                    <w:p w14:paraId="27B2C097" w14:textId="77777777" w:rsidR="00654DF9" w:rsidRPr="002207C1" w:rsidRDefault="00654DF9" w:rsidP="00654DF9">
                      <w:pPr>
                        <w:spacing w:line="1120" w:lineRule="exact"/>
                        <w:rPr>
                          <w:rFonts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v:textbox>
              </v:shape>
            </w:pict>
          </mc:Fallback>
        </mc:AlternateContent>
      </w:r>
    </w:p>
    <w:p w14:paraId="6DF028C1" w14:textId="77777777" w:rsidR="00DF30F1" w:rsidRPr="00020B97" w:rsidRDefault="00DF30F1" w:rsidP="00DF30F1">
      <w:pPr>
        <w:autoSpaceDE w:val="0"/>
        <w:autoSpaceDN w:val="0"/>
        <w:rPr>
          <w:sz w:val="24"/>
          <w:szCs w:val="24"/>
        </w:rPr>
      </w:pPr>
    </w:p>
    <w:p w14:paraId="31586C4D" w14:textId="77777777" w:rsidR="00DF30F1" w:rsidRPr="00020B97" w:rsidRDefault="00DF30F1" w:rsidP="00DF30F1">
      <w:pPr>
        <w:autoSpaceDE w:val="0"/>
        <w:autoSpaceDN w:val="0"/>
        <w:rPr>
          <w:sz w:val="24"/>
          <w:szCs w:val="24"/>
        </w:rPr>
      </w:pPr>
    </w:p>
    <w:p w14:paraId="283F86F0" w14:textId="77777777" w:rsidR="00DF30F1" w:rsidRPr="00020B97" w:rsidRDefault="00DF30F1" w:rsidP="00DF30F1">
      <w:pPr>
        <w:autoSpaceDE w:val="0"/>
        <w:autoSpaceDN w:val="0"/>
        <w:rPr>
          <w:sz w:val="24"/>
          <w:szCs w:val="24"/>
        </w:rPr>
      </w:pPr>
    </w:p>
    <w:p w14:paraId="28286B2C" w14:textId="77777777" w:rsidR="00DF30F1" w:rsidRPr="00020B97" w:rsidRDefault="00DF30F1" w:rsidP="00DF30F1">
      <w:pPr>
        <w:autoSpaceDE w:val="0"/>
        <w:autoSpaceDN w:val="0"/>
        <w:rPr>
          <w:sz w:val="24"/>
          <w:szCs w:val="24"/>
        </w:rPr>
      </w:pPr>
    </w:p>
    <w:p w14:paraId="31A4437D" w14:textId="77777777" w:rsidR="00DF30F1" w:rsidRPr="00020B97" w:rsidRDefault="00DF30F1" w:rsidP="00DF30F1">
      <w:pPr>
        <w:autoSpaceDE w:val="0"/>
        <w:autoSpaceDN w:val="0"/>
        <w:rPr>
          <w:sz w:val="24"/>
          <w:szCs w:val="24"/>
        </w:rPr>
      </w:pPr>
    </w:p>
    <w:p w14:paraId="05BDD759" w14:textId="77777777" w:rsidR="00DF30F1" w:rsidRPr="00020B97" w:rsidRDefault="00DF30F1" w:rsidP="00DF30F1">
      <w:pPr>
        <w:autoSpaceDE w:val="0"/>
        <w:autoSpaceDN w:val="0"/>
        <w:rPr>
          <w:sz w:val="24"/>
          <w:szCs w:val="24"/>
        </w:rPr>
      </w:pPr>
    </w:p>
    <w:p w14:paraId="5EFB2901" w14:textId="77777777" w:rsidR="00DF30F1" w:rsidRPr="00020B97" w:rsidRDefault="00DF30F1" w:rsidP="00DF30F1">
      <w:pPr>
        <w:autoSpaceDE w:val="0"/>
        <w:autoSpaceDN w:val="0"/>
        <w:rPr>
          <w:sz w:val="24"/>
          <w:szCs w:val="24"/>
        </w:rPr>
      </w:pPr>
    </w:p>
    <w:p w14:paraId="6460E3A0" w14:textId="77777777" w:rsidR="00DF30F1" w:rsidRPr="00020B97" w:rsidRDefault="00DF30F1" w:rsidP="00DF30F1">
      <w:pPr>
        <w:autoSpaceDE w:val="0"/>
        <w:autoSpaceDN w:val="0"/>
        <w:rPr>
          <w:sz w:val="24"/>
          <w:szCs w:val="24"/>
        </w:rPr>
      </w:pPr>
    </w:p>
    <w:p w14:paraId="74097047" w14:textId="77777777" w:rsidR="00DF30F1" w:rsidRPr="00020B97" w:rsidRDefault="00DF30F1" w:rsidP="00DF30F1">
      <w:pPr>
        <w:autoSpaceDE w:val="0"/>
        <w:autoSpaceDN w:val="0"/>
        <w:rPr>
          <w:sz w:val="24"/>
          <w:szCs w:val="24"/>
        </w:rPr>
      </w:pPr>
    </w:p>
    <w:p w14:paraId="29253700" w14:textId="77777777" w:rsidR="00DF30F1" w:rsidRPr="00020B97" w:rsidRDefault="00DF30F1" w:rsidP="00DF30F1">
      <w:pPr>
        <w:autoSpaceDE w:val="0"/>
        <w:autoSpaceDN w:val="0"/>
        <w:rPr>
          <w:sz w:val="24"/>
          <w:szCs w:val="24"/>
        </w:rPr>
      </w:pPr>
    </w:p>
    <w:p w14:paraId="13BBC15C" w14:textId="77777777" w:rsidR="00DF30F1" w:rsidRPr="00020B97" w:rsidRDefault="00DF30F1" w:rsidP="00DF30F1">
      <w:pPr>
        <w:autoSpaceDE w:val="0"/>
        <w:autoSpaceDN w:val="0"/>
        <w:rPr>
          <w:sz w:val="24"/>
          <w:szCs w:val="24"/>
        </w:rPr>
      </w:pPr>
    </w:p>
    <w:p w14:paraId="24F5AF67" w14:textId="77777777" w:rsidR="00DF30F1" w:rsidRPr="00020B97" w:rsidRDefault="00DF30F1" w:rsidP="00DF30F1">
      <w:pPr>
        <w:autoSpaceDE w:val="0"/>
        <w:autoSpaceDN w:val="0"/>
        <w:rPr>
          <w:sz w:val="24"/>
          <w:szCs w:val="24"/>
        </w:rPr>
      </w:pPr>
    </w:p>
    <w:p w14:paraId="0056D91D" w14:textId="77777777" w:rsidR="00DF30F1" w:rsidRPr="00020B97" w:rsidRDefault="00DF30F1" w:rsidP="00DF30F1">
      <w:pPr>
        <w:autoSpaceDE w:val="0"/>
        <w:autoSpaceDN w:val="0"/>
        <w:rPr>
          <w:sz w:val="24"/>
          <w:szCs w:val="24"/>
        </w:rPr>
      </w:pPr>
    </w:p>
    <w:p w14:paraId="1ED3E715" w14:textId="77777777" w:rsidR="00DF30F1" w:rsidRPr="00020B97" w:rsidRDefault="00DF30F1" w:rsidP="00DF30F1">
      <w:pPr>
        <w:autoSpaceDE w:val="0"/>
        <w:autoSpaceDN w:val="0"/>
        <w:rPr>
          <w:sz w:val="24"/>
          <w:szCs w:val="24"/>
        </w:rPr>
      </w:pPr>
    </w:p>
    <w:p w14:paraId="4254D74A" w14:textId="77777777" w:rsidR="00DF30F1" w:rsidRPr="00020B97" w:rsidRDefault="00DF30F1" w:rsidP="00DF30F1">
      <w:pPr>
        <w:autoSpaceDE w:val="0"/>
        <w:autoSpaceDN w:val="0"/>
        <w:rPr>
          <w:sz w:val="24"/>
          <w:szCs w:val="24"/>
        </w:rPr>
      </w:pPr>
    </w:p>
    <w:p w14:paraId="4BD3FEC2" w14:textId="77777777" w:rsidR="00DF30F1" w:rsidRPr="00020B97" w:rsidRDefault="00DF30F1" w:rsidP="00DF30F1">
      <w:pPr>
        <w:autoSpaceDE w:val="0"/>
        <w:autoSpaceDN w:val="0"/>
        <w:rPr>
          <w:sz w:val="24"/>
          <w:szCs w:val="24"/>
        </w:rPr>
      </w:pPr>
    </w:p>
    <w:p w14:paraId="1EE14041" w14:textId="77777777" w:rsidR="00DF30F1" w:rsidRPr="00020B97" w:rsidRDefault="00DF30F1" w:rsidP="00DF30F1">
      <w:pPr>
        <w:autoSpaceDE w:val="0"/>
        <w:autoSpaceDN w:val="0"/>
        <w:rPr>
          <w:sz w:val="24"/>
          <w:szCs w:val="24"/>
        </w:rPr>
      </w:pPr>
    </w:p>
    <w:p w14:paraId="426AC70B" w14:textId="77777777" w:rsidR="00DF30F1" w:rsidRPr="00020B97" w:rsidRDefault="00DF30F1" w:rsidP="00DF30F1">
      <w:pPr>
        <w:autoSpaceDE w:val="0"/>
        <w:autoSpaceDN w:val="0"/>
        <w:rPr>
          <w:sz w:val="24"/>
          <w:szCs w:val="24"/>
        </w:rPr>
      </w:pPr>
    </w:p>
    <w:p w14:paraId="1562CB23" w14:textId="77777777" w:rsidR="00DF30F1" w:rsidRPr="00020B97" w:rsidRDefault="00DF30F1" w:rsidP="00DF30F1">
      <w:pPr>
        <w:autoSpaceDE w:val="0"/>
        <w:autoSpaceDN w:val="0"/>
        <w:rPr>
          <w:sz w:val="24"/>
          <w:szCs w:val="24"/>
        </w:rPr>
      </w:pPr>
    </w:p>
    <w:p w14:paraId="0A17C4E6" w14:textId="77777777" w:rsidR="00DF30F1" w:rsidRPr="00020B97" w:rsidRDefault="00DF30F1" w:rsidP="00DF30F1">
      <w:pPr>
        <w:autoSpaceDE w:val="0"/>
        <w:autoSpaceDN w:val="0"/>
        <w:spacing w:line="520" w:lineRule="exact"/>
        <w:jc w:val="center"/>
        <w:rPr>
          <w:sz w:val="48"/>
          <w:szCs w:val="44"/>
        </w:rPr>
      </w:pPr>
      <w:r w:rsidRPr="00020B97">
        <w:rPr>
          <w:rFonts w:hint="eastAsia"/>
          <w:sz w:val="48"/>
          <w:szCs w:val="44"/>
        </w:rPr>
        <w:t>令和７（2</w:t>
      </w:r>
      <w:r w:rsidRPr="00020B97">
        <w:rPr>
          <w:sz w:val="48"/>
          <w:szCs w:val="44"/>
        </w:rPr>
        <w:t>02</w:t>
      </w:r>
      <w:r w:rsidRPr="00020B97">
        <w:rPr>
          <w:rFonts w:hint="eastAsia"/>
          <w:sz w:val="48"/>
          <w:szCs w:val="44"/>
        </w:rPr>
        <w:t>5）年９月</w:t>
      </w:r>
    </w:p>
    <w:p w14:paraId="4CE97476" w14:textId="77777777" w:rsidR="00DF30F1" w:rsidRPr="00020B97" w:rsidRDefault="00DF30F1" w:rsidP="00DF30F1">
      <w:pPr>
        <w:autoSpaceDE w:val="0"/>
        <w:autoSpaceDN w:val="0"/>
        <w:jc w:val="center"/>
        <w:rPr>
          <w:sz w:val="24"/>
          <w:szCs w:val="24"/>
        </w:rPr>
      </w:pPr>
    </w:p>
    <w:p w14:paraId="3325A298" w14:textId="77777777" w:rsidR="00DF30F1" w:rsidRPr="00020B97" w:rsidRDefault="00DF30F1" w:rsidP="00DF30F1">
      <w:pPr>
        <w:autoSpaceDE w:val="0"/>
        <w:autoSpaceDN w:val="0"/>
        <w:spacing w:line="640" w:lineRule="exact"/>
        <w:jc w:val="center"/>
        <w:rPr>
          <w:sz w:val="48"/>
          <w:szCs w:val="48"/>
        </w:rPr>
      </w:pPr>
      <w:r w:rsidRPr="00020B97">
        <w:rPr>
          <w:rFonts w:hint="eastAsia"/>
          <w:sz w:val="48"/>
          <w:szCs w:val="48"/>
        </w:rPr>
        <w:t>大阪府</w:t>
      </w:r>
    </w:p>
    <w:p w14:paraId="45DB5EE2" w14:textId="77777777" w:rsidR="00DF30F1" w:rsidRPr="00020B97" w:rsidRDefault="00DF30F1" w:rsidP="00DF30F1">
      <w:pPr>
        <w:autoSpaceDE w:val="0"/>
        <w:autoSpaceDN w:val="0"/>
        <w:spacing w:line="640" w:lineRule="exact"/>
        <w:jc w:val="center"/>
        <w:rPr>
          <w:sz w:val="48"/>
          <w:szCs w:val="48"/>
        </w:rPr>
      </w:pPr>
      <w:r w:rsidRPr="00020B97">
        <w:rPr>
          <w:rFonts w:hint="eastAsia"/>
          <w:sz w:val="48"/>
          <w:szCs w:val="48"/>
        </w:rPr>
        <w:t>大阪府教育委員会</w:t>
      </w:r>
    </w:p>
    <w:p w14:paraId="0BD3F0C0" w14:textId="77777777" w:rsidR="00DF30F1" w:rsidRPr="00020B97" w:rsidRDefault="00DF30F1" w:rsidP="00DF30F1">
      <w:pPr>
        <w:autoSpaceDE w:val="0"/>
        <w:autoSpaceDN w:val="0"/>
        <w:rPr>
          <w:sz w:val="24"/>
          <w:szCs w:val="24"/>
        </w:rPr>
      </w:pPr>
    </w:p>
    <w:p w14:paraId="5CC7B7C3" w14:textId="77777777" w:rsidR="00DF30F1" w:rsidRPr="00020B97" w:rsidRDefault="00DF30F1" w:rsidP="00DF30F1">
      <w:pPr>
        <w:autoSpaceDE w:val="0"/>
        <w:autoSpaceDN w:val="0"/>
        <w:rPr>
          <w:sz w:val="24"/>
          <w:szCs w:val="24"/>
        </w:rPr>
      </w:pPr>
    </w:p>
    <w:p w14:paraId="74E18EA6" w14:textId="77777777" w:rsidR="00DF30F1" w:rsidRPr="00020B97" w:rsidRDefault="00DF30F1" w:rsidP="00DF30F1">
      <w:pPr>
        <w:autoSpaceDE w:val="0"/>
        <w:autoSpaceDN w:val="0"/>
        <w:rPr>
          <w:sz w:val="24"/>
          <w:szCs w:val="24"/>
        </w:rPr>
        <w:sectPr w:rsidR="00DF30F1" w:rsidRPr="00020B97" w:rsidSect="00DF30F1">
          <w:headerReference w:type="default" r:id="rId11"/>
          <w:type w:val="continuous"/>
          <w:pgSz w:w="11906" w:h="16838" w:code="9"/>
          <w:pgMar w:top="1134" w:right="1134" w:bottom="1134" w:left="1134" w:header="680" w:footer="510" w:gutter="0"/>
          <w:cols w:space="425"/>
          <w:docGrid w:type="linesAndChars" w:linePitch="400"/>
        </w:sectPr>
      </w:pPr>
    </w:p>
    <w:p w14:paraId="0C2A7C34" w14:textId="77777777" w:rsidR="00DF30F1" w:rsidRPr="00020B97" w:rsidRDefault="00DF30F1" w:rsidP="00DF30F1">
      <w:pPr>
        <w:autoSpaceDE w:val="0"/>
        <w:autoSpaceDN w:val="0"/>
        <w:rPr>
          <w:sz w:val="24"/>
          <w:szCs w:val="24"/>
        </w:rPr>
      </w:pPr>
      <w:r w:rsidRPr="00020B97">
        <w:rPr>
          <w:sz w:val="24"/>
          <w:szCs w:val="24"/>
        </w:rPr>
        <w:lastRenderedPageBreak/>
        <w:br w:type="page"/>
      </w:r>
    </w:p>
    <w:p w14:paraId="54EBA125" w14:textId="2263E89F" w:rsidR="00DF30F1" w:rsidRPr="00020B97" w:rsidRDefault="00DF30F1" w:rsidP="00DF30F1">
      <w:pPr>
        <w:spacing w:after="240" w:line="440" w:lineRule="exact"/>
        <w:jc w:val="center"/>
        <w:rPr>
          <w:rFonts w:asciiTheme="minorEastAsia" w:eastAsiaTheme="minorEastAsia" w:hAnsiTheme="minorEastAsia"/>
          <w:b/>
          <w:sz w:val="36"/>
          <w:szCs w:val="24"/>
        </w:rPr>
      </w:pPr>
      <w:r w:rsidRPr="00020B97">
        <w:rPr>
          <w:rFonts w:asciiTheme="minorEastAsia" w:eastAsiaTheme="minorEastAsia" w:hAnsiTheme="minorEastAsia" w:hint="eastAsia"/>
          <w:b/>
          <w:sz w:val="36"/>
          <w:szCs w:val="24"/>
        </w:rPr>
        <w:lastRenderedPageBreak/>
        <w:t>はじめに</w:t>
      </w:r>
    </w:p>
    <w:p w14:paraId="4CF2165B" w14:textId="77777777" w:rsidR="00DF30F1" w:rsidRPr="00020B97" w:rsidRDefault="00DF30F1" w:rsidP="00DF30F1">
      <w:pPr>
        <w:autoSpaceDE w:val="0"/>
        <w:autoSpaceDN w:val="0"/>
        <w:rPr>
          <w:sz w:val="24"/>
          <w:szCs w:val="24"/>
        </w:rPr>
      </w:pPr>
      <w:r w:rsidRPr="00020B97">
        <w:rPr>
          <w:sz w:val="24"/>
          <w:szCs w:val="24"/>
        </w:rPr>
        <w:br w:type="page"/>
      </w:r>
    </w:p>
    <w:p w14:paraId="7E508828" w14:textId="77777777" w:rsidR="00DF30F1" w:rsidRPr="00020B97" w:rsidRDefault="00DF30F1" w:rsidP="00DF30F1">
      <w:pPr>
        <w:autoSpaceDE w:val="0"/>
        <w:autoSpaceDN w:val="0"/>
        <w:rPr>
          <w:sz w:val="24"/>
          <w:szCs w:val="24"/>
        </w:rPr>
        <w:sectPr w:rsidR="00DF30F1" w:rsidRPr="00020B97" w:rsidSect="00B121D5">
          <w:headerReference w:type="default" r:id="rId12"/>
          <w:footerReference w:type="default" r:id="rId13"/>
          <w:pgSz w:w="11906" w:h="16838" w:code="9"/>
          <w:pgMar w:top="1134" w:right="1134" w:bottom="1134" w:left="1134" w:header="510" w:footer="510" w:gutter="0"/>
          <w:cols w:space="425"/>
          <w:docGrid w:type="linesAndChars" w:linePitch="400"/>
        </w:sectPr>
      </w:pPr>
    </w:p>
    <w:p w14:paraId="622B27A8" w14:textId="77777777" w:rsidR="00503B51" w:rsidRPr="00020B97" w:rsidRDefault="00503B51" w:rsidP="00503B51">
      <w:pPr>
        <w:shd w:val="clear" w:color="auto" w:fill="4A66AC"/>
        <w:autoSpaceDE w:val="0"/>
        <w:autoSpaceDN w:val="0"/>
        <w:spacing w:line="240" w:lineRule="auto"/>
        <w:ind w:rightChars="-135" w:right="-283"/>
        <w:rPr>
          <w:b/>
          <w:color w:val="FFFFFF" w:themeColor="background1"/>
          <w:sz w:val="40"/>
          <w:szCs w:val="40"/>
        </w:rPr>
      </w:pPr>
      <w:r w:rsidRPr="00020B97">
        <w:rPr>
          <w:rFonts w:hint="eastAsia"/>
          <w:b/>
          <w:color w:val="FFFFFF" w:themeColor="background1"/>
          <w:sz w:val="40"/>
          <w:szCs w:val="40"/>
        </w:rPr>
        <w:lastRenderedPageBreak/>
        <w:t>目次</w:t>
      </w:r>
    </w:p>
    <w:sdt>
      <w:sdtPr>
        <w:rPr>
          <w:lang w:val="ja-JP"/>
        </w:rPr>
        <w:id w:val="-1117754220"/>
        <w:docPartObj>
          <w:docPartGallery w:val="Table of Contents"/>
          <w:docPartUnique/>
        </w:docPartObj>
      </w:sdtPr>
      <w:sdtEndPr>
        <w:rPr>
          <w:bCs/>
        </w:rPr>
      </w:sdtEndPr>
      <w:sdtContent>
        <w:p w14:paraId="2C9D4641" w14:textId="77777777" w:rsidR="00503B51" w:rsidRPr="00020B97" w:rsidRDefault="00503B51" w:rsidP="00503B51">
          <w:pPr>
            <w:keepNext/>
            <w:keepLines/>
            <w:autoSpaceDE w:val="0"/>
            <w:autoSpaceDN w:val="0"/>
            <w:spacing w:line="20" w:lineRule="exact"/>
            <w:jc w:val="left"/>
            <w:rPr>
              <w:rFonts w:hAnsi="メイリオ" w:cstheme="majorBidi"/>
              <w:kern w:val="0"/>
              <w:sz w:val="2"/>
              <w:szCs w:val="2"/>
            </w:rPr>
          </w:pPr>
        </w:p>
        <w:p w14:paraId="031A9339" w14:textId="1E950C2D" w:rsidR="00B64E3E" w:rsidRDefault="00503B51">
          <w:pPr>
            <w:pStyle w:val="11"/>
            <w:rPr>
              <w:rFonts w:asciiTheme="minorHAnsi" w:eastAsiaTheme="minorEastAsia" w:hAnsiTheme="minorHAnsi" w:cstheme="minorBidi"/>
              <w:b w:val="0"/>
              <w:bCs w:val="0"/>
              <w:sz w:val="21"/>
              <w:szCs w:val="22"/>
            </w:rPr>
          </w:pPr>
          <w:r w:rsidRPr="00020B97">
            <w:rPr>
              <w:shd w:val="pct15" w:color="auto" w:fill="FFFFFF"/>
            </w:rPr>
            <w:fldChar w:fldCharType="begin"/>
          </w:r>
          <w:r w:rsidRPr="00020B97">
            <w:rPr>
              <w:shd w:val="pct15" w:color="auto" w:fill="FFFFFF"/>
            </w:rPr>
            <w:instrText xml:space="preserve"> TOC \o "1-3" \h \z \u </w:instrText>
          </w:r>
          <w:r w:rsidRPr="00020B97">
            <w:rPr>
              <w:shd w:val="pct15" w:color="auto" w:fill="FFFFFF"/>
            </w:rPr>
            <w:fldChar w:fldCharType="separate"/>
          </w:r>
          <w:hyperlink w:anchor="_Toc207032354" w:history="1">
            <w:r w:rsidR="00B64E3E" w:rsidRPr="00BB20AE">
              <w:rPr>
                <w:rStyle w:val="a6"/>
              </w:rPr>
              <w:t>点検及び評価の目的</w:t>
            </w:r>
            <w:r w:rsidR="00B64E3E">
              <w:rPr>
                <w:webHidden/>
              </w:rPr>
              <w:tab/>
            </w:r>
            <w:r w:rsidR="00B64E3E">
              <w:rPr>
                <w:webHidden/>
              </w:rPr>
              <w:fldChar w:fldCharType="begin"/>
            </w:r>
            <w:r w:rsidR="00B64E3E">
              <w:rPr>
                <w:webHidden/>
              </w:rPr>
              <w:instrText xml:space="preserve"> PAGEREF _Toc207032354 \h </w:instrText>
            </w:r>
            <w:r w:rsidR="00B64E3E">
              <w:rPr>
                <w:webHidden/>
              </w:rPr>
            </w:r>
            <w:r w:rsidR="00B64E3E">
              <w:rPr>
                <w:webHidden/>
              </w:rPr>
              <w:fldChar w:fldCharType="separate"/>
            </w:r>
            <w:r w:rsidR="00B64E3E">
              <w:rPr>
                <w:webHidden/>
              </w:rPr>
              <w:t>1</w:t>
            </w:r>
            <w:r w:rsidR="00B64E3E">
              <w:rPr>
                <w:webHidden/>
              </w:rPr>
              <w:fldChar w:fldCharType="end"/>
            </w:r>
          </w:hyperlink>
        </w:p>
        <w:p w14:paraId="2D8E9154" w14:textId="7482AC1E" w:rsidR="00B64E3E" w:rsidRDefault="00DF6DA6">
          <w:pPr>
            <w:pStyle w:val="21"/>
            <w:rPr>
              <w:rFonts w:asciiTheme="minorHAnsi" w:eastAsiaTheme="minorEastAsia"/>
              <w:noProof/>
            </w:rPr>
          </w:pPr>
          <w:hyperlink w:anchor="_Toc207032355" w:history="1">
            <w:r w:rsidR="00B64E3E" w:rsidRPr="00BB20AE">
              <w:rPr>
                <w:rStyle w:val="a6"/>
                <w:rFonts w:hAnsi="メイリオ" w:cstheme="majorBidi"/>
                <w:b/>
                <w:bCs/>
                <w:noProof/>
              </w:rPr>
              <w:t>１　目的</w:t>
            </w:r>
            <w:r w:rsidR="00B64E3E">
              <w:rPr>
                <w:noProof/>
                <w:webHidden/>
              </w:rPr>
              <w:tab/>
            </w:r>
            <w:r w:rsidR="00B64E3E">
              <w:rPr>
                <w:noProof/>
                <w:webHidden/>
              </w:rPr>
              <w:fldChar w:fldCharType="begin"/>
            </w:r>
            <w:r w:rsidR="00B64E3E">
              <w:rPr>
                <w:noProof/>
                <w:webHidden/>
              </w:rPr>
              <w:instrText xml:space="preserve"> PAGEREF _Toc207032355 \h </w:instrText>
            </w:r>
            <w:r w:rsidR="00B64E3E">
              <w:rPr>
                <w:noProof/>
                <w:webHidden/>
              </w:rPr>
            </w:r>
            <w:r w:rsidR="00B64E3E">
              <w:rPr>
                <w:noProof/>
                <w:webHidden/>
              </w:rPr>
              <w:fldChar w:fldCharType="separate"/>
            </w:r>
            <w:r w:rsidR="00B64E3E">
              <w:rPr>
                <w:noProof/>
                <w:webHidden/>
              </w:rPr>
              <w:t>1</w:t>
            </w:r>
            <w:r w:rsidR="00B64E3E">
              <w:rPr>
                <w:noProof/>
                <w:webHidden/>
              </w:rPr>
              <w:fldChar w:fldCharType="end"/>
            </w:r>
          </w:hyperlink>
        </w:p>
        <w:p w14:paraId="516A1005" w14:textId="08272856" w:rsidR="00B64E3E" w:rsidRDefault="00DF6DA6">
          <w:pPr>
            <w:pStyle w:val="21"/>
            <w:rPr>
              <w:rFonts w:asciiTheme="minorHAnsi" w:eastAsiaTheme="minorEastAsia"/>
              <w:noProof/>
            </w:rPr>
          </w:pPr>
          <w:hyperlink w:anchor="_Toc207032356" w:history="1">
            <w:r w:rsidR="00B64E3E" w:rsidRPr="00BB20AE">
              <w:rPr>
                <w:rStyle w:val="a6"/>
                <w:rFonts w:hAnsi="メイリオ" w:cstheme="majorBidi"/>
                <w:b/>
                <w:bCs/>
                <w:noProof/>
              </w:rPr>
              <w:t>２　根拠</w:t>
            </w:r>
            <w:r w:rsidR="00B64E3E">
              <w:rPr>
                <w:noProof/>
                <w:webHidden/>
              </w:rPr>
              <w:tab/>
            </w:r>
            <w:r w:rsidR="00B64E3E">
              <w:rPr>
                <w:noProof/>
                <w:webHidden/>
              </w:rPr>
              <w:fldChar w:fldCharType="begin"/>
            </w:r>
            <w:r w:rsidR="00B64E3E">
              <w:rPr>
                <w:noProof/>
                <w:webHidden/>
              </w:rPr>
              <w:instrText xml:space="preserve"> PAGEREF _Toc207032356 \h </w:instrText>
            </w:r>
            <w:r w:rsidR="00B64E3E">
              <w:rPr>
                <w:noProof/>
                <w:webHidden/>
              </w:rPr>
            </w:r>
            <w:r w:rsidR="00B64E3E">
              <w:rPr>
                <w:noProof/>
                <w:webHidden/>
              </w:rPr>
              <w:fldChar w:fldCharType="separate"/>
            </w:r>
            <w:r w:rsidR="00B64E3E">
              <w:rPr>
                <w:noProof/>
                <w:webHidden/>
              </w:rPr>
              <w:t>1</w:t>
            </w:r>
            <w:r w:rsidR="00B64E3E">
              <w:rPr>
                <w:noProof/>
                <w:webHidden/>
              </w:rPr>
              <w:fldChar w:fldCharType="end"/>
            </w:r>
          </w:hyperlink>
        </w:p>
        <w:p w14:paraId="6CF56BC0" w14:textId="20216F28" w:rsidR="00B64E3E" w:rsidRDefault="00DF6DA6">
          <w:pPr>
            <w:pStyle w:val="11"/>
            <w:rPr>
              <w:rFonts w:asciiTheme="minorHAnsi" w:eastAsiaTheme="minorEastAsia" w:hAnsiTheme="minorHAnsi" w:cstheme="minorBidi"/>
              <w:b w:val="0"/>
              <w:bCs w:val="0"/>
              <w:sz w:val="21"/>
              <w:szCs w:val="22"/>
            </w:rPr>
          </w:pPr>
          <w:hyperlink w:anchor="_Toc207032357" w:history="1">
            <w:r w:rsidR="00B64E3E" w:rsidRPr="00BB20AE">
              <w:rPr>
                <w:rStyle w:val="a6"/>
              </w:rPr>
              <w:t>点検及び評価の手法</w:t>
            </w:r>
            <w:r w:rsidR="00B64E3E">
              <w:rPr>
                <w:webHidden/>
              </w:rPr>
              <w:tab/>
            </w:r>
            <w:r w:rsidR="00B64E3E">
              <w:rPr>
                <w:webHidden/>
              </w:rPr>
              <w:fldChar w:fldCharType="begin"/>
            </w:r>
            <w:r w:rsidR="00B64E3E">
              <w:rPr>
                <w:webHidden/>
              </w:rPr>
              <w:instrText xml:space="preserve"> PAGEREF _Toc207032357 \h </w:instrText>
            </w:r>
            <w:r w:rsidR="00B64E3E">
              <w:rPr>
                <w:webHidden/>
              </w:rPr>
            </w:r>
            <w:r w:rsidR="00B64E3E">
              <w:rPr>
                <w:webHidden/>
              </w:rPr>
              <w:fldChar w:fldCharType="separate"/>
            </w:r>
            <w:r w:rsidR="00B64E3E">
              <w:rPr>
                <w:webHidden/>
              </w:rPr>
              <w:t>2</w:t>
            </w:r>
            <w:r w:rsidR="00B64E3E">
              <w:rPr>
                <w:webHidden/>
              </w:rPr>
              <w:fldChar w:fldCharType="end"/>
            </w:r>
          </w:hyperlink>
        </w:p>
        <w:p w14:paraId="1E33A016" w14:textId="03D0B971" w:rsidR="00B64E3E" w:rsidRDefault="00DF6DA6">
          <w:pPr>
            <w:pStyle w:val="21"/>
            <w:rPr>
              <w:rFonts w:asciiTheme="minorHAnsi" w:eastAsiaTheme="minorEastAsia"/>
              <w:noProof/>
            </w:rPr>
          </w:pPr>
          <w:hyperlink w:anchor="_Toc207032358" w:history="1">
            <w:r w:rsidR="00B64E3E" w:rsidRPr="00BB20AE">
              <w:rPr>
                <w:rStyle w:val="a6"/>
                <w:rFonts w:hAnsi="メイリオ" w:cstheme="majorBidi"/>
                <w:b/>
                <w:bCs/>
                <w:noProof/>
              </w:rPr>
              <w:t>１　点検及び評価の対象と年次</w:t>
            </w:r>
            <w:r w:rsidR="00B64E3E">
              <w:rPr>
                <w:noProof/>
                <w:webHidden/>
              </w:rPr>
              <w:tab/>
            </w:r>
            <w:r w:rsidR="00B64E3E">
              <w:rPr>
                <w:noProof/>
                <w:webHidden/>
              </w:rPr>
              <w:fldChar w:fldCharType="begin"/>
            </w:r>
            <w:r w:rsidR="00B64E3E">
              <w:rPr>
                <w:noProof/>
                <w:webHidden/>
              </w:rPr>
              <w:instrText xml:space="preserve"> PAGEREF _Toc207032358 \h </w:instrText>
            </w:r>
            <w:r w:rsidR="00B64E3E">
              <w:rPr>
                <w:noProof/>
                <w:webHidden/>
              </w:rPr>
            </w:r>
            <w:r w:rsidR="00B64E3E">
              <w:rPr>
                <w:noProof/>
                <w:webHidden/>
              </w:rPr>
              <w:fldChar w:fldCharType="separate"/>
            </w:r>
            <w:r w:rsidR="00B64E3E">
              <w:rPr>
                <w:noProof/>
                <w:webHidden/>
              </w:rPr>
              <w:t>2</w:t>
            </w:r>
            <w:r w:rsidR="00B64E3E">
              <w:rPr>
                <w:noProof/>
                <w:webHidden/>
              </w:rPr>
              <w:fldChar w:fldCharType="end"/>
            </w:r>
          </w:hyperlink>
        </w:p>
        <w:p w14:paraId="3D911EDE" w14:textId="57303BF3" w:rsidR="00B64E3E" w:rsidRDefault="00DF6DA6">
          <w:pPr>
            <w:pStyle w:val="21"/>
            <w:rPr>
              <w:rFonts w:asciiTheme="minorHAnsi" w:eastAsiaTheme="minorEastAsia"/>
              <w:noProof/>
            </w:rPr>
          </w:pPr>
          <w:hyperlink w:anchor="_Toc207032359" w:history="1">
            <w:r w:rsidR="00B64E3E" w:rsidRPr="00BB20AE">
              <w:rPr>
                <w:rStyle w:val="a6"/>
                <w:rFonts w:hAnsi="メイリオ" w:cstheme="majorBidi"/>
                <w:b/>
                <w:bCs/>
                <w:noProof/>
              </w:rPr>
              <w:t>２　点検及び評価の内容</w:t>
            </w:r>
            <w:r w:rsidR="00B64E3E">
              <w:rPr>
                <w:noProof/>
                <w:webHidden/>
              </w:rPr>
              <w:tab/>
            </w:r>
            <w:r w:rsidR="00B64E3E">
              <w:rPr>
                <w:noProof/>
                <w:webHidden/>
              </w:rPr>
              <w:fldChar w:fldCharType="begin"/>
            </w:r>
            <w:r w:rsidR="00B64E3E">
              <w:rPr>
                <w:noProof/>
                <w:webHidden/>
              </w:rPr>
              <w:instrText xml:space="preserve"> PAGEREF _Toc207032359 \h </w:instrText>
            </w:r>
            <w:r w:rsidR="00B64E3E">
              <w:rPr>
                <w:noProof/>
                <w:webHidden/>
              </w:rPr>
            </w:r>
            <w:r w:rsidR="00B64E3E">
              <w:rPr>
                <w:noProof/>
                <w:webHidden/>
              </w:rPr>
              <w:fldChar w:fldCharType="separate"/>
            </w:r>
            <w:r w:rsidR="00B64E3E">
              <w:rPr>
                <w:noProof/>
                <w:webHidden/>
              </w:rPr>
              <w:t>2</w:t>
            </w:r>
            <w:r w:rsidR="00B64E3E">
              <w:rPr>
                <w:noProof/>
                <w:webHidden/>
              </w:rPr>
              <w:fldChar w:fldCharType="end"/>
            </w:r>
          </w:hyperlink>
        </w:p>
        <w:p w14:paraId="035A114E" w14:textId="6D74A867" w:rsidR="00B64E3E" w:rsidRDefault="00DF6DA6">
          <w:pPr>
            <w:pStyle w:val="11"/>
            <w:rPr>
              <w:rFonts w:asciiTheme="minorHAnsi" w:eastAsiaTheme="minorEastAsia" w:hAnsiTheme="minorHAnsi" w:cstheme="minorBidi"/>
              <w:b w:val="0"/>
              <w:bCs w:val="0"/>
              <w:sz w:val="21"/>
              <w:szCs w:val="22"/>
            </w:rPr>
          </w:pPr>
          <w:hyperlink w:anchor="_Toc207032360" w:history="1">
            <w:r w:rsidR="00B64E3E" w:rsidRPr="00BB20AE">
              <w:rPr>
                <w:rStyle w:val="a6"/>
              </w:rPr>
              <w:t>大阪府教育行政評価審議会</w:t>
            </w:r>
            <w:r w:rsidR="00B64E3E">
              <w:rPr>
                <w:webHidden/>
              </w:rPr>
              <w:tab/>
            </w:r>
            <w:r w:rsidR="00B64E3E">
              <w:rPr>
                <w:webHidden/>
              </w:rPr>
              <w:fldChar w:fldCharType="begin"/>
            </w:r>
            <w:r w:rsidR="00B64E3E">
              <w:rPr>
                <w:webHidden/>
              </w:rPr>
              <w:instrText xml:space="preserve"> PAGEREF _Toc207032360 \h </w:instrText>
            </w:r>
            <w:r w:rsidR="00B64E3E">
              <w:rPr>
                <w:webHidden/>
              </w:rPr>
            </w:r>
            <w:r w:rsidR="00B64E3E">
              <w:rPr>
                <w:webHidden/>
              </w:rPr>
              <w:fldChar w:fldCharType="separate"/>
            </w:r>
            <w:r w:rsidR="00B64E3E">
              <w:rPr>
                <w:webHidden/>
              </w:rPr>
              <w:t>4</w:t>
            </w:r>
            <w:r w:rsidR="00B64E3E">
              <w:rPr>
                <w:webHidden/>
              </w:rPr>
              <w:fldChar w:fldCharType="end"/>
            </w:r>
          </w:hyperlink>
        </w:p>
        <w:p w14:paraId="31568AF8" w14:textId="5B458CBF" w:rsidR="00B64E3E" w:rsidRDefault="00DF6DA6">
          <w:pPr>
            <w:pStyle w:val="21"/>
            <w:rPr>
              <w:rFonts w:asciiTheme="minorHAnsi" w:eastAsiaTheme="minorEastAsia"/>
              <w:noProof/>
            </w:rPr>
          </w:pPr>
          <w:hyperlink w:anchor="_Toc207032361" w:history="1">
            <w:r w:rsidR="00B64E3E" w:rsidRPr="00BB20AE">
              <w:rPr>
                <w:rStyle w:val="a6"/>
                <w:rFonts w:hAnsi="メイリオ" w:cstheme="majorBidi"/>
                <w:b/>
                <w:bCs/>
                <w:noProof/>
              </w:rPr>
              <w:t>１　設置目的</w:t>
            </w:r>
            <w:r w:rsidR="00B64E3E">
              <w:rPr>
                <w:noProof/>
                <w:webHidden/>
              </w:rPr>
              <w:tab/>
            </w:r>
            <w:r w:rsidR="00B64E3E">
              <w:rPr>
                <w:noProof/>
                <w:webHidden/>
              </w:rPr>
              <w:fldChar w:fldCharType="begin"/>
            </w:r>
            <w:r w:rsidR="00B64E3E">
              <w:rPr>
                <w:noProof/>
                <w:webHidden/>
              </w:rPr>
              <w:instrText xml:space="preserve"> PAGEREF _Toc207032361 \h </w:instrText>
            </w:r>
            <w:r w:rsidR="00B64E3E">
              <w:rPr>
                <w:noProof/>
                <w:webHidden/>
              </w:rPr>
            </w:r>
            <w:r w:rsidR="00B64E3E">
              <w:rPr>
                <w:noProof/>
                <w:webHidden/>
              </w:rPr>
              <w:fldChar w:fldCharType="separate"/>
            </w:r>
            <w:r w:rsidR="00B64E3E">
              <w:rPr>
                <w:noProof/>
                <w:webHidden/>
              </w:rPr>
              <w:t>4</w:t>
            </w:r>
            <w:r w:rsidR="00B64E3E">
              <w:rPr>
                <w:noProof/>
                <w:webHidden/>
              </w:rPr>
              <w:fldChar w:fldCharType="end"/>
            </w:r>
          </w:hyperlink>
        </w:p>
        <w:p w14:paraId="601E1752" w14:textId="7F6FB42C" w:rsidR="00B64E3E" w:rsidRDefault="00DF6DA6">
          <w:pPr>
            <w:pStyle w:val="21"/>
            <w:rPr>
              <w:rFonts w:asciiTheme="minorHAnsi" w:eastAsiaTheme="minorEastAsia"/>
              <w:noProof/>
            </w:rPr>
          </w:pPr>
          <w:hyperlink w:anchor="_Toc207032362" w:history="1">
            <w:r w:rsidR="00B64E3E" w:rsidRPr="00BB20AE">
              <w:rPr>
                <w:rStyle w:val="a6"/>
                <w:rFonts w:hAnsi="メイリオ" w:cstheme="majorBidi"/>
                <w:b/>
                <w:bCs/>
                <w:noProof/>
              </w:rPr>
              <w:t>２　根拠</w:t>
            </w:r>
            <w:r w:rsidR="00B64E3E">
              <w:rPr>
                <w:noProof/>
                <w:webHidden/>
              </w:rPr>
              <w:tab/>
            </w:r>
            <w:r w:rsidR="00B64E3E">
              <w:rPr>
                <w:noProof/>
                <w:webHidden/>
              </w:rPr>
              <w:fldChar w:fldCharType="begin"/>
            </w:r>
            <w:r w:rsidR="00B64E3E">
              <w:rPr>
                <w:noProof/>
                <w:webHidden/>
              </w:rPr>
              <w:instrText xml:space="preserve"> PAGEREF _Toc207032362 \h </w:instrText>
            </w:r>
            <w:r w:rsidR="00B64E3E">
              <w:rPr>
                <w:noProof/>
                <w:webHidden/>
              </w:rPr>
            </w:r>
            <w:r w:rsidR="00B64E3E">
              <w:rPr>
                <w:noProof/>
                <w:webHidden/>
              </w:rPr>
              <w:fldChar w:fldCharType="separate"/>
            </w:r>
            <w:r w:rsidR="00B64E3E">
              <w:rPr>
                <w:noProof/>
                <w:webHidden/>
              </w:rPr>
              <w:t>4</w:t>
            </w:r>
            <w:r w:rsidR="00B64E3E">
              <w:rPr>
                <w:noProof/>
                <w:webHidden/>
              </w:rPr>
              <w:fldChar w:fldCharType="end"/>
            </w:r>
          </w:hyperlink>
        </w:p>
        <w:p w14:paraId="7D718CB6" w14:textId="5BD627EF" w:rsidR="00B64E3E" w:rsidRDefault="00DF6DA6">
          <w:pPr>
            <w:pStyle w:val="21"/>
            <w:rPr>
              <w:rFonts w:asciiTheme="minorHAnsi" w:eastAsiaTheme="minorEastAsia"/>
              <w:noProof/>
            </w:rPr>
          </w:pPr>
          <w:hyperlink w:anchor="_Toc207032363" w:history="1">
            <w:r w:rsidR="00B64E3E" w:rsidRPr="00BB20AE">
              <w:rPr>
                <w:rStyle w:val="a6"/>
                <w:rFonts w:hAnsi="メイリオ" w:cstheme="majorBidi"/>
                <w:b/>
                <w:bCs/>
                <w:noProof/>
              </w:rPr>
              <w:t>３　審議会委員（五十音順）</w:t>
            </w:r>
            <w:r w:rsidR="00B64E3E">
              <w:rPr>
                <w:noProof/>
                <w:webHidden/>
              </w:rPr>
              <w:tab/>
            </w:r>
            <w:r w:rsidR="00B64E3E">
              <w:rPr>
                <w:noProof/>
                <w:webHidden/>
              </w:rPr>
              <w:fldChar w:fldCharType="begin"/>
            </w:r>
            <w:r w:rsidR="00B64E3E">
              <w:rPr>
                <w:noProof/>
                <w:webHidden/>
              </w:rPr>
              <w:instrText xml:space="preserve"> PAGEREF _Toc207032363 \h </w:instrText>
            </w:r>
            <w:r w:rsidR="00B64E3E">
              <w:rPr>
                <w:noProof/>
                <w:webHidden/>
              </w:rPr>
            </w:r>
            <w:r w:rsidR="00B64E3E">
              <w:rPr>
                <w:noProof/>
                <w:webHidden/>
              </w:rPr>
              <w:fldChar w:fldCharType="separate"/>
            </w:r>
            <w:r w:rsidR="00B64E3E">
              <w:rPr>
                <w:noProof/>
                <w:webHidden/>
              </w:rPr>
              <w:t>4</w:t>
            </w:r>
            <w:r w:rsidR="00B64E3E">
              <w:rPr>
                <w:noProof/>
                <w:webHidden/>
              </w:rPr>
              <w:fldChar w:fldCharType="end"/>
            </w:r>
          </w:hyperlink>
        </w:p>
        <w:p w14:paraId="08301FDA" w14:textId="037B9FDD" w:rsidR="00B64E3E" w:rsidRDefault="00DF6DA6">
          <w:pPr>
            <w:pStyle w:val="21"/>
            <w:rPr>
              <w:rFonts w:asciiTheme="minorHAnsi" w:eastAsiaTheme="minorEastAsia"/>
              <w:noProof/>
            </w:rPr>
          </w:pPr>
          <w:hyperlink w:anchor="_Toc207032364" w:history="1">
            <w:r w:rsidR="00B64E3E" w:rsidRPr="00BB20AE">
              <w:rPr>
                <w:rStyle w:val="a6"/>
                <w:rFonts w:hAnsi="メイリオ" w:cstheme="majorBidi"/>
                <w:b/>
                <w:bCs/>
                <w:noProof/>
              </w:rPr>
              <w:t>４　開催状況</w:t>
            </w:r>
            <w:r w:rsidR="00B64E3E">
              <w:rPr>
                <w:noProof/>
                <w:webHidden/>
              </w:rPr>
              <w:tab/>
            </w:r>
            <w:r w:rsidR="00B64E3E">
              <w:rPr>
                <w:noProof/>
                <w:webHidden/>
              </w:rPr>
              <w:fldChar w:fldCharType="begin"/>
            </w:r>
            <w:r w:rsidR="00B64E3E">
              <w:rPr>
                <w:noProof/>
                <w:webHidden/>
              </w:rPr>
              <w:instrText xml:space="preserve"> PAGEREF _Toc207032364 \h </w:instrText>
            </w:r>
            <w:r w:rsidR="00B64E3E">
              <w:rPr>
                <w:noProof/>
                <w:webHidden/>
              </w:rPr>
            </w:r>
            <w:r w:rsidR="00B64E3E">
              <w:rPr>
                <w:noProof/>
                <w:webHidden/>
              </w:rPr>
              <w:fldChar w:fldCharType="separate"/>
            </w:r>
            <w:r w:rsidR="00B64E3E">
              <w:rPr>
                <w:noProof/>
                <w:webHidden/>
              </w:rPr>
              <w:t>4</w:t>
            </w:r>
            <w:r w:rsidR="00B64E3E">
              <w:rPr>
                <w:noProof/>
                <w:webHidden/>
              </w:rPr>
              <w:fldChar w:fldCharType="end"/>
            </w:r>
          </w:hyperlink>
        </w:p>
        <w:p w14:paraId="394299E1" w14:textId="29D81EF7" w:rsidR="00B64E3E" w:rsidRDefault="00DF6DA6">
          <w:pPr>
            <w:pStyle w:val="11"/>
            <w:rPr>
              <w:rFonts w:asciiTheme="minorHAnsi" w:eastAsiaTheme="minorEastAsia" w:hAnsiTheme="minorHAnsi" w:cstheme="minorBidi"/>
              <w:b w:val="0"/>
              <w:bCs w:val="0"/>
              <w:sz w:val="21"/>
              <w:szCs w:val="22"/>
            </w:rPr>
          </w:pPr>
          <w:hyperlink w:anchor="_Toc207032365" w:history="1">
            <w:r w:rsidR="00B64E3E" w:rsidRPr="00BB20AE">
              <w:rPr>
                <w:rStyle w:val="a6"/>
              </w:rPr>
              <w:t>点検及び評価調書（凡例）</w:t>
            </w:r>
            <w:r w:rsidR="00B64E3E">
              <w:rPr>
                <w:webHidden/>
              </w:rPr>
              <w:tab/>
            </w:r>
            <w:r w:rsidR="00B64E3E">
              <w:rPr>
                <w:webHidden/>
              </w:rPr>
              <w:fldChar w:fldCharType="begin"/>
            </w:r>
            <w:r w:rsidR="00B64E3E">
              <w:rPr>
                <w:webHidden/>
              </w:rPr>
              <w:instrText xml:space="preserve"> PAGEREF _Toc207032365 \h </w:instrText>
            </w:r>
            <w:r w:rsidR="00B64E3E">
              <w:rPr>
                <w:webHidden/>
              </w:rPr>
            </w:r>
            <w:r w:rsidR="00B64E3E">
              <w:rPr>
                <w:webHidden/>
              </w:rPr>
              <w:fldChar w:fldCharType="separate"/>
            </w:r>
            <w:r w:rsidR="00B64E3E">
              <w:rPr>
                <w:webHidden/>
              </w:rPr>
              <w:t>5</w:t>
            </w:r>
            <w:r w:rsidR="00B64E3E">
              <w:rPr>
                <w:webHidden/>
              </w:rPr>
              <w:fldChar w:fldCharType="end"/>
            </w:r>
          </w:hyperlink>
        </w:p>
        <w:p w14:paraId="4B16229B" w14:textId="0E2CCE17" w:rsidR="00B64E3E" w:rsidRDefault="00DF6DA6">
          <w:pPr>
            <w:pStyle w:val="21"/>
            <w:rPr>
              <w:rFonts w:asciiTheme="minorHAnsi" w:eastAsiaTheme="minorEastAsia"/>
              <w:noProof/>
            </w:rPr>
          </w:pPr>
          <w:hyperlink w:anchor="_Toc207032366" w:history="1">
            <w:r w:rsidR="00B64E3E" w:rsidRPr="00BB20AE">
              <w:rPr>
                <w:rStyle w:val="a6"/>
                <w:rFonts w:hAnsi="メイリオ" w:cstheme="majorBidi"/>
                <w:b/>
                <w:bCs/>
                <w:noProof/>
              </w:rPr>
              <w:t>１　「到達目標」の点検及び評価に係る記載について</w:t>
            </w:r>
            <w:r w:rsidR="00B64E3E">
              <w:rPr>
                <w:noProof/>
                <w:webHidden/>
              </w:rPr>
              <w:tab/>
            </w:r>
            <w:r w:rsidR="00B64E3E">
              <w:rPr>
                <w:noProof/>
                <w:webHidden/>
              </w:rPr>
              <w:fldChar w:fldCharType="begin"/>
            </w:r>
            <w:r w:rsidR="00B64E3E">
              <w:rPr>
                <w:noProof/>
                <w:webHidden/>
              </w:rPr>
              <w:instrText xml:space="preserve"> PAGEREF _Toc207032366 \h </w:instrText>
            </w:r>
            <w:r w:rsidR="00B64E3E">
              <w:rPr>
                <w:noProof/>
                <w:webHidden/>
              </w:rPr>
            </w:r>
            <w:r w:rsidR="00B64E3E">
              <w:rPr>
                <w:noProof/>
                <w:webHidden/>
              </w:rPr>
              <w:fldChar w:fldCharType="separate"/>
            </w:r>
            <w:r w:rsidR="00B64E3E">
              <w:rPr>
                <w:noProof/>
                <w:webHidden/>
              </w:rPr>
              <w:t>5</w:t>
            </w:r>
            <w:r w:rsidR="00B64E3E">
              <w:rPr>
                <w:noProof/>
                <w:webHidden/>
              </w:rPr>
              <w:fldChar w:fldCharType="end"/>
            </w:r>
          </w:hyperlink>
        </w:p>
        <w:p w14:paraId="2B3A744B" w14:textId="72C37EEA" w:rsidR="00B64E3E" w:rsidRDefault="00DF6DA6">
          <w:pPr>
            <w:pStyle w:val="21"/>
            <w:rPr>
              <w:rFonts w:asciiTheme="minorHAnsi" w:eastAsiaTheme="minorEastAsia"/>
              <w:noProof/>
            </w:rPr>
          </w:pPr>
          <w:hyperlink w:anchor="_Toc207032367" w:history="1">
            <w:r w:rsidR="00B64E3E" w:rsidRPr="00BB20AE">
              <w:rPr>
                <w:rStyle w:val="a6"/>
                <w:rFonts w:hAnsi="メイリオ" w:cstheme="majorBidi"/>
                <w:b/>
                <w:bCs/>
                <w:noProof/>
              </w:rPr>
              <w:t>２　「成果指標」の点検及び評価に係る記載について</w:t>
            </w:r>
            <w:r w:rsidR="00B64E3E">
              <w:rPr>
                <w:noProof/>
                <w:webHidden/>
              </w:rPr>
              <w:tab/>
            </w:r>
            <w:r w:rsidR="00B64E3E">
              <w:rPr>
                <w:noProof/>
                <w:webHidden/>
              </w:rPr>
              <w:fldChar w:fldCharType="begin"/>
            </w:r>
            <w:r w:rsidR="00B64E3E">
              <w:rPr>
                <w:noProof/>
                <w:webHidden/>
              </w:rPr>
              <w:instrText xml:space="preserve"> PAGEREF _Toc207032367 \h </w:instrText>
            </w:r>
            <w:r w:rsidR="00B64E3E">
              <w:rPr>
                <w:noProof/>
                <w:webHidden/>
              </w:rPr>
            </w:r>
            <w:r w:rsidR="00B64E3E">
              <w:rPr>
                <w:noProof/>
                <w:webHidden/>
              </w:rPr>
              <w:fldChar w:fldCharType="separate"/>
            </w:r>
            <w:r w:rsidR="00B64E3E">
              <w:rPr>
                <w:noProof/>
                <w:webHidden/>
              </w:rPr>
              <w:t>6</w:t>
            </w:r>
            <w:r w:rsidR="00B64E3E">
              <w:rPr>
                <w:noProof/>
                <w:webHidden/>
              </w:rPr>
              <w:fldChar w:fldCharType="end"/>
            </w:r>
          </w:hyperlink>
        </w:p>
        <w:p w14:paraId="7C8C2EDE" w14:textId="0B29F145" w:rsidR="00B64E3E" w:rsidRDefault="00DF6DA6">
          <w:pPr>
            <w:pStyle w:val="21"/>
            <w:rPr>
              <w:rFonts w:asciiTheme="minorHAnsi" w:eastAsiaTheme="minorEastAsia"/>
              <w:noProof/>
            </w:rPr>
          </w:pPr>
          <w:hyperlink w:anchor="_Toc207032368" w:history="1">
            <w:r w:rsidR="00B64E3E" w:rsidRPr="00BB20AE">
              <w:rPr>
                <w:rStyle w:val="a6"/>
                <w:rFonts w:hAnsi="メイリオ" w:cstheme="majorBidi"/>
                <w:b/>
                <w:bCs/>
                <w:noProof/>
              </w:rPr>
              <w:t>３　「具体的事業等」の点検及び評価に係る記載について</w:t>
            </w:r>
            <w:r w:rsidR="00B64E3E">
              <w:rPr>
                <w:noProof/>
                <w:webHidden/>
              </w:rPr>
              <w:tab/>
            </w:r>
            <w:r w:rsidR="00B64E3E">
              <w:rPr>
                <w:noProof/>
                <w:webHidden/>
              </w:rPr>
              <w:fldChar w:fldCharType="begin"/>
            </w:r>
            <w:r w:rsidR="00B64E3E">
              <w:rPr>
                <w:noProof/>
                <w:webHidden/>
              </w:rPr>
              <w:instrText xml:space="preserve"> PAGEREF _Toc207032368 \h </w:instrText>
            </w:r>
            <w:r w:rsidR="00B64E3E">
              <w:rPr>
                <w:noProof/>
                <w:webHidden/>
              </w:rPr>
            </w:r>
            <w:r w:rsidR="00B64E3E">
              <w:rPr>
                <w:noProof/>
                <w:webHidden/>
              </w:rPr>
              <w:fldChar w:fldCharType="separate"/>
            </w:r>
            <w:r w:rsidR="00B64E3E">
              <w:rPr>
                <w:noProof/>
                <w:webHidden/>
              </w:rPr>
              <w:t>8</w:t>
            </w:r>
            <w:r w:rsidR="00B64E3E">
              <w:rPr>
                <w:noProof/>
                <w:webHidden/>
              </w:rPr>
              <w:fldChar w:fldCharType="end"/>
            </w:r>
          </w:hyperlink>
        </w:p>
        <w:p w14:paraId="28EF01BF" w14:textId="4818AF21" w:rsidR="00B64E3E" w:rsidRDefault="00DF6DA6">
          <w:pPr>
            <w:pStyle w:val="11"/>
            <w:rPr>
              <w:rFonts w:asciiTheme="minorHAnsi" w:eastAsiaTheme="minorEastAsia" w:hAnsiTheme="minorHAnsi" w:cstheme="minorBidi"/>
              <w:b w:val="0"/>
              <w:bCs w:val="0"/>
              <w:sz w:val="21"/>
              <w:szCs w:val="22"/>
            </w:rPr>
          </w:pPr>
          <w:hyperlink w:anchor="_Toc207032369" w:history="1">
            <w:r w:rsidR="00B64E3E" w:rsidRPr="00BB20AE">
              <w:rPr>
                <w:rStyle w:val="a6"/>
              </w:rPr>
              <w:t>第２次大阪府教育振興基本計画の点検及び評価</w:t>
            </w:r>
            <w:r w:rsidR="00B64E3E">
              <w:rPr>
                <w:webHidden/>
              </w:rPr>
              <w:tab/>
            </w:r>
            <w:r w:rsidR="00B64E3E">
              <w:rPr>
                <w:webHidden/>
              </w:rPr>
              <w:fldChar w:fldCharType="begin"/>
            </w:r>
            <w:r w:rsidR="00B64E3E">
              <w:rPr>
                <w:webHidden/>
              </w:rPr>
              <w:instrText xml:space="preserve"> PAGEREF _Toc207032369 \h </w:instrText>
            </w:r>
            <w:r w:rsidR="00B64E3E">
              <w:rPr>
                <w:webHidden/>
              </w:rPr>
            </w:r>
            <w:r w:rsidR="00B64E3E">
              <w:rPr>
                <w:webHidden/>
              </w:rPr>
              <w:fldChar w:fldCharType="separate"/>
            </w:r>
            <w:r w:rsidR="00B64E3E">
              <w:rPr>
                <w:webHidden/>
              </w:rPr>
              <w:t>11</w:t>
            </w:r>
            <w:r w:rsidR="00B64E3E">
              <w:rPr>
                <w:webHidden/>
              </w:rPr>
              <w:fldChar w:fldCharType="end"/>
            </w:r>
          </w:hyperlink>
        </w:p>
        <w:p w14:paraId="7422C30B" w14:textId="6EF8891C" w:rsidR="00B64E3E" w:rsidRDefault="00DF6DA6">
          <w:pPr>
            <w:pStyle w:val="21"/>
            <w:rPr>
              <w:rFonts w:asciiTheme="minorHAnsi" w:eastAsiaTheme="minorEastAsia"/>
              <w:noProof/>
            </w:rPr>
          </w:pPr>
          <w:hyperlink w:anchor="_Toc207032370" w:history="1">
            <w:r w:rsidR="00B64E3E" w:rsidRPr="00BB20AE">
              <w:rPr>
                <w:rStyle w:val="a6"/>
                <w:noProof/>
              </w:rPr>
              <w:t>１　「到達目標」の達成状況についての評価</w:t>
            </w:r>
            <w:r w:rsidR="00B64E3E">
              <w:rPr>
                <w:noProof/>
                <w:webHidden/>
              </w:rPr>
              <w:tab/>
            </w:r>
            <w:r w:rsidR="00B64E3E">
              <w:rPr>
                <w:noProof/>
                <w:webHidden/>
              </w:rPr>
              <w:fldChar w:fldCharType="begin"/>
            </w:r>
            <w:r w:rsidR="00B64E3E">
              <w:rPr>
                <w:noProof/>
                <w:webHidden/>
              </w:rPr>
              <w:instrText xml:space="preserve"> PAGEREF _Toc207032370 \h </w:instrText>
            </w:r>
            <w:r w:rsidR="00B64E3E">
              <w:rPr>
                <w:noProof/>
                <w:webHidden/>
              </w:rPr>
            </w:r>
            <w:r w:rsidR="00B64E3E">
              <w:rPr>
                <w:noProof/>
                <w:webHidden/>
              </w:rPr>
              <w:fldChar w:fldCharType="separate"/>
            </w:r>
            <w:r w:rsidR="00B64E3E">
              <w:rPr>
                <w:noProof/>
                <w:webHidden/>
              </w:rPr>
              <w:t>11</w:t>
            </w:r>
            <w:r w:rsidR="00B64E3E">
              <w:rPr>
                <w:noProof/>
                <w:webHidden/>
              </w:rPr>
              <w:fldChar w:fldCharType="end"/>
            </w:r>
          </w:hyperlink>
        </w:p>
        <w:p w14:paraId="74A161D9" w14:textId="00DF06AC" w:rsidR="00B64E3E" w:rsidRDefault="00DF6DA6">
          <w:pPr>
            <w:pStyle w:val="21"/>
            <w:rPr>
              <w:rFonts w:asciiTheme="minorHAnsi" w:eastAsiaTheme="minorEastAsia"/>
              <w:noProof/>
            </w:rPr>
          </w:pPr>
          <w:hyperlink w:anchor="_Toc207032371" w:history="1">
            <w:r w:rsidR="00B64E3E" w:rsidRPr="00BB20AE">
              <w:rPr>
                <w:rStyle w:val="a6"/>
                <w:noProof/>
              </w:rPr>
              <w:t>２　「成果指標」及び「具体的事業等」の達成状況についての評価</w:t>
            </w:r>
            <w:r w:rsidR="00B64E3E">
              <w:rPr>
                <w:noProof/>
                <w:webHidden/>
              </w:rPr>
              <w:tab/>
            </w:r>
            <w:r w:rsidR="00B64E3E">
              <w:rPr>
                <w:noProof/>
                <w:webHidden/>
              </w:rPr>
              <w:fldChar w:fldCharType="begin"/>
            </w:r>
            <w:r w:rsidR="00B64E3E">
              <w:rPr>
                <w:noProof/>
                <w:webHidden/>
              </w:rPr>
              <w:instrText xml:space="preserve"> PAGEREF _Toc207032371 \h </w:instrText>
            </w:r>
            <w:r w:rsidR="00B64E3E">
              <w:rPr>
                <w:noProof/>
                <w:webHidden/>
              </w:rPr>
            </w:r>
            <w:r w:rsidR="00B64E3E">
              <w:rPr>
                <w:noProof/>
                <w:webHidden/>
              </w:rPr>
              <w:fldChar w:fldCharType="separate"/>
            </w:r>
            <w:r w:rsidR="00B64E3E">
              <w:rPr>
                <w:noProof/>
                <w:webHidden/>
              </w:rPr>
              <w:t>15</w:t>
            </w:r>
            <w:r w:rsidR="00B64E3E">
              <w:rPr>
                <w:noProof/>
                <w:webHidden/>
              </w:rPr>
              <w:fldChar w:fldCharType="end"/>
            </w:r>
          </w:hyperlink>
        </w:p>
        <w:p w14:paraId="6E33AE8D" w14:textId="6BF08413" w:rsidR="00B64E3E" w:rsidRDefault="00DF6DA6">
          <w:pPr>
            <w:pStyle w:val="31"/>
            <w:rPr>
              <w:rFonts w:asciiTheme="minorHAnsi" w:eastAsiaTheme="minorEastAsia"/>
              <w:noProof/>
            </w:rPr>
          </w:pPr>
          <w:hyperlink w:anchor="_Toc207032372" w:history="1">
            <w:r w:rsidR="00B64E3E" w:rsidRPr="00BB20AE">
              <w:rPr>
                <w:rStyle w:val="a6"/>
                <w:noProof/>
              </w:rPr>
              <w:t>基本方針１　確かな学力の定着と学びの深化</w:t>
            </w:r>
            <w:r w:rsidR="00B64E3E">
              <w:rPr>
                <w:noProof/>
                <w:webHidden/>
              </w:rPr>
              <w:tab/>
            </w:r>
            <w:r w:rsidR="00B64E3E">
              <w:rPr>
                <w:noProof/>
                <w:webHidden/>
              </w:rPr>
              <w:fldChar w:fldCharType="begin"/>
            </w:r>
            <w:r w:rsidR="00B64E3E">
              <w:rPr>
                <w:noProof/>
                <w:webHidden/>
              </w:rPr>
              <w:instrText xml:space="preserve"> PAGEREF _Toc207032372 \h </w:instrText>
            </w:r>
            <w:r w:rsidR="00B64E3E">
              <w:rPr>
                <w:noProof/>
                <w:webHidden/>
              </w:rPr>
            </w:r>
            <w:r w:rsidR="00B64E3E">
              <w:rPr>
                <w:noProof/>
                <w:webHidden/>
              </w:rPr>
              <w:fldChar w:fldCharType="separate"/>
            </w:r>
            <w:r w:rsidR="00B64E3E">
              <w:rPr>
                <w:noProof/>
                <w:webHidden/>
              </w:rPr>
              <w:t>15</w:t>
            </w:r>
            <w:r w:rsidR="00B64E3E">
              <w:rPr>
                <w:noProof/>
                <w:webHidden/>
              </w:rPr>
              <w:fldChar w:fldCharType="end"/>
            </w:r>
          </w:hyperlink>
        </w:p>
        <w:p w14:paraId="4FBC46A4" w14:textId="1510EDF6" w:rsidR="00B64E3E" w:rsidRDefault="00DF6DA6">
          <w:pPr>
            <w:pStyle w:val="31"/>
            <w:rPr>
              <w:rFonts w:asciiTheme="minorHAnsi" w:eastAsiaTheme="minorEastAsia"/>
              <w:noProof/>
            </w:rPr>
          </w:pPr>
          <w:hyperlink w:anchor="_Toc207032373" w:history="1">
            <w:r w:rsidR="00B64E3E" w:rsidRPr="00BB20AE">
              <w:rPr>
                <w:rStyle w:val="a6"/>
                <w:noProof/>
              </w:rPr>
              <w:t>基本方針２　豊かな心と健やかな体の育成</w:t>
            </w:r>
            <w:r w:rsidR="00B64E3E">
              <w:rPr>
                <w:noProof/>
                <w:webHidden/>
              </w:rPr>
              <w:tab/>
            </w:r>
            <w:r w:rsidR="00B64E3E">
              <w:rPr>
                <w:noProof/>
                <w:webHidden/>
              </w:rPr>
              <w:fldChar w:fldCharType="begin"/>
            </w:r>
            <w:r w:rsidR="00B64E3E">
              <w:rPr>
                <w:noProof/>
                <w:webHidden/>
              </w:rPr>
              <w:instrText xml:space="preserve"> PAGEREF _Toc207032373 \h </w:instrText>
            </w:r>
            <w:r w:rsidR="00B64E3E">
              <w:rPr>
                <w:noProof/>
                <w:webHidden/>
              </w:rPr>
            </w:r>
            <w:r w:rsidR="00B64E3E">
              <w:rPr>
                <w:noProof/>
                <w:webHidden/>
              </w:rPr>
              <w:fldChar w:fldCharType="separate"/>
            </w:r>
            <w:r w:rsidR="00B64E3E">
              <w:rPr>
                <w:noProof/>
                <w:webHidden/>
              </w:rPr>
              <w:t>40</w:t>
            </w:r>
            <w:r w:rsidR="00B64E3E">
              <w:rPr>
                <w:noProof/>
                <w:webHidden/>
              </w:rPr>
              <w:fldChar w:fldCharType="end"/>
            </w:r>
          </w:hyperlink>
        </w:p>
        <w:p w14:paraId="04EEDF51" w14:textId="381E20DB" w:rsidR="00B64E3E" w:rsidRDefault="00DF6DA6">
          <w:pPr>
            <w:pStyle w:val="31"/>
            <w:rPr>
              <w:rFonts w:asciiTheme="minorHAnsi" w:eastAsiaTheme="minorEastAsia"/>
              <w:noProof/>
            </w:rPr>
          </w:pPr>
          <w:hyperlink w:anchor="_Toc207032374" w:history="1">
            <w:r w:rsidR="00B64E3E" w:rsidRPr="00BB20AE">
              <w:rPr>
                <w:rStyle w:val="a6"/>
                <w:noProof/>
              </w:rPr>
              <w:t>基本方針３　将来をみすえた自主性・自立性の育成</w:t>
            </w:r>
            <w:r w:rsidR="00B64E3E">
              <w:rPr>
                <w:noProof/>
                <w:webHidden/>
              </w:rPr>
              <w:tab/>
            </w:r>
            <w:r w:rsidR="00B64E3E">
              <w:rPr>
                <w:noProof/>
                <w:webHidden/>
              </w:rPr>
              <w:fldChar w:fldCharType="begin"/>
            </w:r>
            <w:r w:rsidR="00B64E3E">
              <w:rPr>
                <w:noProof/>
                <w:webHidden/>
              </w:rPr>
              <w:instrText xml:space="preserve"> PAGEREF _Toc207032374 \h </w:instrText>
            </w:r>
            <w:r w:rsidR="00B64E3E">
              <w:rPr>
                <w:noProof/>
                <w:webHidden/>
              </w:rPr>
            </w:r>
            <w:r w:rsidR="00B64E3E">
              <w:rPr>
                <w:noProof/>
                <w:webHidden/>
              </w:rPr>
              <w:fldChar w:fldCharType="separate"/>
            </w:r>
            <w:r w:rsidR="00B64E3E">
              <w:rPr>
                <w:noProof/>
                <w:webHidden/>
              </w:rPr>
              <w:t>61</w:t>
            </w:r>
            <w:r w:rsidR="00B64E3E">
              <w:rPr>
                <w:noProof/>
                <w:webHidden/>
              </w:rPr>
              <w:fldChar w:fldCharType="end"/>
            </w:r>
          </w:hyperlink>
        </w:p>
        <w:p w14:paraId="5AF9E2D1" w14:textId="6926442F" w:rsidR="00B64E3E" w:rsidRDefault="00DF6DA6">
          <w:pPr>
            <w:pStyle w:val="31"/>
            <w:rPr>
              <w:rFonts w:asciiTheme="minorHAnsi" w:eastAsiaTheme="minorEastAsia"/>
              <w:noProof/>
            </w:rPr>
          </w:pPr>
          <w:hyperlink w:anchor="_Toc207032375" w:history="1">
            <w:r w:rsidR="00B64E3E" w:rsidRPr="00BB20AE">
              <w:rPr>
                <w:rStyle w:val="a6"/>
                <w:noProof/>
              </w:rPr>
              <w:t>基本方針４　多様な主体との協働</w:t>
            </w:r>
            <w:r w:rsidR="00B64E3E">
              <w:rPr>
                <w:noProof/>
                <w:webHidden/>
              </w:rPr>
              <w:tab/>
            </w:r>
            <w:r w:rsidR="00B64E3E">
              <w:rPr>
                <w:noProof/>
                <w:webHidden/>
              </w:rPr>
              <w:fldChar w:fldCharType="begin"/>
            </w:r>
            <w:r w:rsidR="00B64E3E">
              <w:rPr>
                <w:noProof/>
                <w:webHidden/>
              </w:rPr>
              <w:instrText xml:space="preserve"> PAGEREF _Toc207032375 \h </w:instrText>
            </w:r>
            <w:r w:rsidR="00B64E3E">
              <w:rPr>
                <w:noProof/>
                <w:webHidden/>
              </w:rPr>
            </w:r>
            <w:r w:rsidR="00B64E3E">
              <w:rPr>
                <w:noProof/>
                <w:webHidden/>
              </w:rPr>
              <w:fldChar w:fldCharType="separate"/>
            </w:r>
            <w:r w:rsidR="00B64E3E">
              <w:rPr>
                <w:noProof/>
                <w:webHidden/>
              </w:rPr>
              <w:t>69</w:t>
            </w:r>
            <w:r w:rsidR="00B64E3E">
              <w:rPr>
                <w:noProof/>
                <w:webHidden/>
              </w:rPr>
              <w:fldChar w:fldCharType="end"/>
            </w:r>
          </w:hyperlink>
        </w:p>
        <w:p w14:paraId="3F7F5533" w14:textId="7BC15124" w:rsidR="00B64E3E" w:rsidRDefault="00DF6DA6">
          <w:pPr>
            <w:pStyle w:val="31"/>
            <w:rPr>
              <w:rFonts w:asciiTheme="minorHAnsi" w:eastAsiaTheme="minorEastAsia"/>
              <w:noProof/>
            </w:rPr>
          </w:pPr>
          <w:hyperlink w:anchor="_Toc207032376" w:history="1">
            <w:r w:rsidR="00B64E3E" w:rsidRPr="00BB20AE">
              <w:rPr>
                <w:rStyle w:val="a6"/>
                <w:noProof/>
              </w:rPr>
              <w:t>基本方針５　力と熱意を備えた教員と学校組織づくり</w:t>
            </w:r>
            <w:r w:rsidR="00B64E3E">
              <w:rPr>
                <w:noProof/>
                <w:webHidden/>
              </w:rPr>
              <w:tab/>
            </w:r>
            <w:r w:rsidR="00B64E3E">
              <w:rPr>
                <w:noProof/>
                <w:webHidden/>
              </w:rPr>
              <w:fldChar w:fldCharType="begin"/>
            </w:r>
            <w:r w:rsidR="00B64E3E">
              <w:rPr>
                <w:noProof/>
                <w:webHidden/>
              </w:rPr>
              <w:instrText xml:space="preserve"> PAGEREF _Toc207032376 \h </w:instrText>
            </w:r>
            <w:r w:rsidR="00B64E3E">
              <w:rPr>
                <w:noProof/>
                <w:webHidden/>
              </w:rPr>
            </w:r>
            <w:r w:rsidR="00B64E3E">
              <w:rPr>
                <w:noProof/>
                <w:webHidden/>
              </w:rPr>
              <w:fldChar w:fldCharType="separate"/>
            </w:r>
            <w:r w:rsidR="00B64E3E">
              <w:rPr>
                <w:noProof/>
                <w:webHidden/>
              </w:rPr>
              <w:t>79</w:t>
            </w:r>
            <w:r w:rsidR="00B64E3E">
              <w:rPr>
                <w:noProof/>
                <w:webHidden/>
              </w:rPr>
              <w:fldChar w:fldCharType="end"/>
            </w:r>
          </w:hyperlink>
        </w:p>
        <w:p w14:paraId="12F4673D" w14:textId="1C836417" w:rsidR="00B64E3E" w:rsidRDefault="00DF6DA6">
          <w:pPr>
            <w:pStyle w:val="31"/>
            <w:rPr>
              <w:rFonts w:asciiTheme="minorHAnsi" w:eastAsiaTheme="minorEastAsia"/>
              <w:noProof/>
            </w:rPr>
          </w:pPr>
          <w:hyperlink w:anchor="_Toc207032377" w:history="1">
            <w:r w:rsidR="00B64E3E" w:rsidRPr="00BB20AE">
              <w:rPr>
                <w:rStyle w:val="a6"/>
                <w:noProof/>
              </w:rPr>
              <w:t>基本方針６　学びを支える環境整備</w:t>
            </w:r>
            <w:r w:rsidR="00B64E3E">
              <w:rPr>
                <w:noProof/>
                <w:webHidden/>
              </w:rPr>
              <w:tab/>
            </w:r>
            <w:r w:rsidR="00B64E3E">
              <w:rPr>
                <w:noProof/>
                <w:webHidden/>
              </w:rPr>
              <w:fldChar w:fldCharType="begin"/>
            </w:r>
            <w:r w:rsidR="00B64E3E">
              <w:rPr>
                <w:noProof/>
                <w:webHidden/>
              </w:rPr>
              <w:instrText xml:space="preserve"> PAGEREF _Toc207032377 \h </w:instrText>
            </w:r>
            <w:r w:rsidR="00B64E3E">
              <w:rPr>
                <w:noProof/>
                <w:webHidden/>
              </w:rPr>
            </w:r>
            <w:r w:rsidR="00B64E3E">
              <w:rPr>
                <w:noProof/>
                <w:webHidden/>
              </w:rPr>
              <w:fldChar w:fldCharType="separate"/>
            </w:r>
            <w:r w:rsidR="00B64E3E">
              <w:rPr>
                <w:noProof/>
                <w:webHidden/>
              </w:rPr>
              <w:t>90</w:t>
            </w:r>
            <w:r w:rsidR="00B64E3E">
              <w:rPr>
                <w:noProof/>
                <w:webHidden/>
              </w:rPr>
              <w:fldChar w:fldCharType="end"/>
            </w:r>
          </w:hyperlink>
        </w:p>
        <w:p w14:paraId="45293D3E" w14:textId="788BE344" w:rsidR="00B64E3E" w:rsidRDefault="00DF6DA6">
          <w:pPr>
            <w:pStyle w:val="31"/>
            <w:rPr>
              <w:rFonts w:asciiTheme="minorHAnsi" w:eastAsiaTheme="minorEastAsia"/>
              <w:noProof/>
            </w:rPr>
          </w:pPr>
          <w:hyperlink w:anchor="_Toc207032378" w:history="1">
            <w:r w:rsidR="00B64E3E" w:rsidRPr="00BB20AE">
              <w:rPr>
                <w:rStyle w:val="a6"/>
                <w:noProof/>
              </w:rPr>
              <w:t>基本方針７　私立学校の振興</w:t>
            </w:r>
            <w:r w:rsidR="00B64E3E">
              <w:rPr>
                <w:noProof/>
                <w:webHidden/>
              </w:rPr>
              <w:tab/>
            </w:r>
            <w:r w:rsidR="00B64E3E">
              <w:rPr>
                <w:noProof/>
                <w:webHidden/>
              </w:rPr>
              <w:fldChar w:fldCharType="begin"/>
            </w:r>
            <w:r w:rsidR="00B64E3E">
              <w:rPr>
                <w:noProof/>
                <w:webHidden/>
              </w:rPr>
              <w:instrText xml:space="preserve"> PAGEREF _Toc207032378 \h </w:instrText>
            </w:r>
            <w:r w:rsidR="00B64E3E">
              <w:rPr>
                <w:noProof/>
                <w:webHidden/>
              </w:rPr>
            </w:r>
            <w:r w:rsidR="00B64E3E">
              <w:rPr>
                <w:noProof/>
                <w:webHidden/>
              </w:rPr>
              <w:fldChar w:fldCharType="separate"/>
            </w:r>
            <w:r w:rsidR="00B64E3E">
              <w:rPr>
                <w:noProof/>
                <w:webHidden/>
              </w:rPr>
              <w:t>96</w:t>
            </w:r>
            <w:r w:rsidR="00B64E3E">
              <w:rPr>
                <w:noProof/>
                <w:webHidden/>
              </w:rPr>
              <w:fldChar w:fldCharType="end"/>
            </w:r>
          </w:hyperlink>
        </w:p>
        <w:p w14:paraId="5A1F4232" w14:textId="65218E4F" w:rsidR="00B64E3E" w:rsidRDefault="00DF6DA6">
          <w:pPr>
            <w:pStyle w:val="11"/>
            <w:rPr>
              <w:rFonts w:asciiTheme="minorHAnsi" w:eastAsiaTheme="minorEastAsia" w:hAnsiTheme="minorHAnsi" w:cstheme="minorBidi"/>
              <w:b w:val="0"/>
              <w:bCs w:val="0"/>
              <w:sz w:val="21"/>
              <w:szCs w:val="22"/>
            </w:rPr>
          </w:pPr>
          <w:hyperlink w:anchor="_Toc207032379" w:history="1">
            <w:r w:rsidR="00B64E3E" w:rsidRPr="00BB20AE">
              <w:rPr>
                <w:rStyle w:val="a6"/>
              </w:rPr>
              <w:t>大阪府教育行政評価審議会における審議結果</w:t>
            </w:r>
            <w:r w:rsidR="00B64E3E">
              <w:rPr>
                <w:webHidden/>
              </w:rPr>
              <w:tab/>
            </w:r>
            <w:r w:rsidR="00B64E3E">
              <w:rPr>
                <w:webHidden/>
              </w:rPr>
              <w:fldChar w:fldCharType="begin"/>
            </w:r>
            <w:r w:rsidR="00B64E3E">
              <w:rPr>
                <w:webHidden/>
              </w:rPr>
              <w:instrText xml:space="preserve"> PAGEREF _Toc207032379 \h </w:instrText>
            </w:r>
            <w:r w:rsidR="00B64E3E">
              <w:rPr>
                <w:webHidden/>
              </w:rPr>
            </w:r>
            <w:r w:rsidR="00B64E3E">
              <w:rPr>
                <w:webHidden/>
              </w:rPr>
              <w:fldChar w:fldCharType="separate"/>
            </w:r>
            <w:r w:rsidR="00B64E3E">
              <w:rPr>
                <w:webHidden/>
              </w:rPr>
              <w:t>99</w:t>
            </w:r>
            <w:r w:rsidR="00B64E3E">
              <w:rPr>
                <w:webHidden/>
              </w:rPr>
              <w:fldChar w:fldCharType="end"/>
            </w:r>
          </w:hyperlink>
        </w:p>
        <w:p w14:paraId="7C3B6DB9" w14:textId="61C6FB6C" w:rsidR="00B64E3E" w:rsidRDefault="00DF6DA6">
          <w:pPr>
            <w:pStyle w:val="21"/>
            <w:rPr>
              <w:rFonts w:asciiTheme="minorHAnsi" w:eastAsiaTheme="minorEastAsia"/>
              <w:noProof/>
            </w:rPr>
          </w:pPr>
          <w:hyperlink w:anchor="_Toc207032380" w:history="1">
            <w:r w:rsidR="00B64E3E" w:rsidRPr="00BB20AE">
              <w:rPr>
                <w:rStyle w:val="a6"/>
                <w:noProof/>
              </w:rPr>
              <w:t>１　「到達目標」の達成状況についての評価</w:t>
            </w:r>
            <w:r w:rsidR="00B64E3E">
              <w:rPr>
                <w:noProof/>
                <w:webHidden/>
              </w:rPr>
              <w:tab/>
            </w:r>
            <w:r w:rsidR="00B64E3E">
              <w:rPr>
                <w:noProof/>
                <w:webHidden/>
              </w:rPr>
              <w:fldChar w:fldCharType="begin"/>
            </w:r>
            <w:r w:rsidR="00B64E3E">
              <w:rPr>
                <w:noProof/>
                <w:webHidden/>
              </w:rPr>
              <w:instrText xml:space="preserve"> PAGEREF _Toc207032380 \h </w:instrText>
            </w:r>
            <w:r w:rsidR="00B64E3E">
              <w:rPr>
                <w:noProof/>
                <w:webHidden/>
              </w:rPr>
            </w:r>
            <w:r w:rsidR="00B64E3E">
              <w:rPr>
                <w:noProof/>
                <w:webHidden/>
              </w:rPr>
              <w:fldChar w:fldCharType="separate"/>
            </w:r>
            <w:r w:rsidR="00B64E3E">
              <w:rPr>
                <w:noProof/>
                <w:webHidden/>
              </w:rPr>
              <w:t>99</w:t>
            </w:r>
            <w:r w:rsidR="00B64E3E">
              <w:rPr>
                <w:noProof/>
                <w:webHidden/>
              </w:rPr>
              <w:fldChar w:fldCharType="end"/>
            </w:r>
          </w:hyperlink>
        </w:p>
        <w:p w14:paraId="0EED5230" w14:textId="1C68DFDB" w:rsidR="00B64E3E" w:rsidRDefault="00DF6DA6">
          <w:pPr>
            <w:pStyle w:val="21"/>
            <w:rPr>
              <w:rFonts w:asciiTheme="minorHAnsi" w:eastAsiaTheme="minorEastAsia"/>
              <w:noProof/>
            </w:rPr>
          </w:pPr>
          <w:hyperlink w:anchor="_Toc207032381" w:history="1">
            <w:r w:rsidR="00B64E3E" w:rsidRPr="00BB20AE">
              <w:rPr>
                <w:rStyle w:val="a6"/>
                <w:noProof/>
              </w:rPr>
              <w:t>２　「成果指標」及び「具体的事業等」の達成状況についての評価</w:t>
            </w:r>
            <w:r w:rsidR="00B64E3E">
              <w:rPr>
                <w:noProof/>
                <w:webHidden/>
              </w:rPr>
              <w:tab/>
            </w:r>
            <w:r w:rsidR="00B64E3E">
              <w:rPr>
                <w:noProof/>
                <w:webHidden/>
              </w:rPr>
              <w:fldChar w:fldCharType="begin"/>
            </w:r>
            <w:r w:rsidR="00B64E3E">
              <w:rPr>
                <w:noProof/>
                <w:webHidden/>
              </w:rPr>
              <w:instrText xml:space="preserve"> PAGEREF _Toc207032381 \h </w:instrText>
            </w:r>
            <w:r w:rsidR="00B64E3E">
              <w:rPr>
                <w:noProof/>
                <w:webHidden/>
              </w:rPr>
            </w:r>
            <w:r w:rsidR="00B64E3E">
              <w:rPr>
                <w:noProof/>
                <w:webHidden/>
              </w:rPr>
              <w:fldChar w:fldCharType="separate"/>
            </w:r>
            <w:r w:rsidR="00B64E3E">
              <w:rPr>
                <w:noProof/>
                <w:webHidden/>
              </w:rPr>
              <w:t>100</w:t>
            </w:r>
            <w:r w:rsidR="00B64E3E">
              <w:rPr>
                <w:noProof/>
                <w:webHidden/>
              </w:rPr>
              <w:fldChar w:fldCharType="end"/>
            </w:r>
          </w:hyperlink>
        </w:p>
        <w:p w14:paraId="4176B834" w14:textId="0C58C868" w:rsidR="00B64E3E" w:rsidRDefault="00DF6DA6">
          <w:pPr>
            <w:pStyle w:val="31"/>
            <w:rPr>
              <w:rFonts w:asciiTheme="minorHAnsi" w:eastAsiaTheme="minorEastAsia"/>
              <w:noProof/>
            </w:rPr>
          </w:pPr>
          <w:hyperlink w:anchor="_Toc207032382" w:history="1">
            <w:r w:rsidR="00B64E3E" w:rsidRPr="00BB20AE">
              <w:rPr>
                <w:rStyle w:val="a6"/>
                <w:noProof/>
              </w:rPr>
              <w:t>基本方針１　確かな学力の定着と学びの深化</w:t>
            </w:r>
            <w:r w:rsidR="00B64E3E">
              <w:rPr>
                <w:noProof/>
                <w:webHidden/>
              </w:rPr>
              <w:tab/>
            </w:r>
            <w:r w:rsidR="00B64E3E">
              <w:rPr>
                <w:noProof/>
                <w:webHidden/>
              </w:rPr>
              <w:fldChar w:fldCharType="begin"/>
            </w:r>
            <w:r w:rsidR="00B64E3E">
              <w:rPr>
                <w:noProof/>
                <w:webHidden/>
              </w:rPr>
              <w:instrText xml:space="preserve"> PAGEREF _Toc207032382 \h </w:instrText>
            </w:r>
            <w:r w:rsidR="00B64E3E">
              <w:rPr>
                <w:noProof/>
                <w:webHidden/>
              </w:rPr>
            </w:r>
            <w:r w:rsidR="00B64E3E">
              <w:rPr>
                <w:noProof/>
                <w:webHidden/>
              </w:rPr>
              <w:fldChar w:fldCharType="separate"/>
            </w:r>
            <w:r w:rsidR="00B64E3E">
              <w:rPr>
                <w:noProof/>
                <w:webHidden/>
              </w:rPr>
              <w:t>100</w:t>
            </w:r>
            <w:r w:rsidR="00B64E3E">
              <w:rPr>
                <w:noProof/>
                <w:webHidden/>
              </w:rPr>
              <w:fldChar w:fldCharType="end"/>
            </w:r>
          </w:hyperlink>
        </w:p>
        <w:p w14:paraId="028588A6" w14:textId="4557CADD" w:rsidR="00B64E3E" w:rsidRDefault="00DF6DA6">
          <w:pPr>
            <w:pStyle w:val="31"/>
            <w:rPr>
              <w:rFonts w:asciiTheme="minorHAnsi" w:eastAsiaTheme="minorEastAsia"/>
              <w:noProof/>
            </w:rPr>
          </w:pPr>
          <w:hyperlink w:anchor="_Toc207032383" w:history="1">
            <w:r w:rsidR="00B64E3E" w:rsidRPr="00BB20AE">
              <w:rPr>
                <w:rStyle w:val="a6"/>
                <w:noProof/>
              </w:rPr>
              <w:t>基本方針２　豊かな心と健やかな体の育成</w:t>
            </w:r>
            <w:r w:rsidR="00B64E3E">
              <w:rPr>
                <w:noProof/>
                <w:webHidden/>
              </w:rPr>
              <w:tab/>
            </w:r>
            <w:r w:rsidR="00B64E3E">
              <w:rPr>
                <w:noProof/>
                <w:webHidden/>
              </w:rPr>
              <w:fldChar w:fldCharType="begin"/>
            </w:r>
            <w:r w:rsidR="00B64E3E">
              <w:rPr>
                <w:noProof/>
                <w:webHidden/>
              </w:rPr>
              <w:instrText xml:space="preserve"> PAGEREF _Toc207032383 \h </w:instrText>
            </w:r>
            <w:r w:rsidR="00B64E3E">
              <w:rPr>
                <w:noProof/>
                <w:webHidden/>
              </w:rPr>
            </w:r>
            <w:r w:rsidR="00B64E3E">
              <w:rPr>
                <w:noProof/>
                <w:webHidden/>
              </w:rPr>
              <w:fldChar w:fldCharType="separate"/>
            </w:r>
            <w:r w:rsidR="00B64E3E">
              <w:rPr>
                <w:noProof/>
                <w:webHidden/>
              </w:rPr>
              <w:t>102</w:t>
            </w:r>
            <w:r w:rsidR="00B64E3E">
              <w:rPr>
                <w:noProof/>
                <w:webHidden/>
              </w:rPr>
              <w:fldChar w:fldCharType="end"/>
            </w:r>
          </w:hyperlink>
        </w:p>
        <w:p w14:paraId="57D7EF0B" w14:textId="6F5FB61D" w:rsidR="00B64E3E" w:rsidRDefault="00DF6DA6">
          <w:pPr>
            <w:pStyle w:val="31"/>
            <w:rPr>
              <w:rFonts w:asciiTheme="minorHAnsi" w:eastAsiaTheme="minorEastAsia"/>
              <w:noProof/>
            </w:rPr>
          </w:pPr>
          <w:hyperlink w:anchor="_Toc207032384" w:history="1">
            <w:r w:rsidR="00B64E3E" w:rsidRPr="00BB20AE">
              <w:rPr>
                <w:rStyle w:val="a6"/>
                <w:noProof/>
              </w:rPr>
              <w:t>基本方針３　将来をみすえた自主性・自立性の育成</w:t>
            </w:r>
            <w:r w:rsidR="00B64E3E">
              <w:rPr>
                <w:noProof/>
                <w:webHidden/>
              </w:rPr>
              <w:tab/>
            </w:r>
            <w:r w:rsidR="00B64E3E">
              <w:rPr>
                <w:noProof/>
                <w:webHidden/>
              </w:rPr>
              <w:fldChar w:fldCharType="begin"/>
            </w:r>
            <w:r w:rsidR="00B64E3E">
              <w:rPr>
                <w:noProof/>
                <w:webHidden/>
              </w:rPr>
              <w:instrText xml:space="preserve"> PAGEREF _Toc207032384 \h </w:instrText>
            </w:r>
            <w:r w:rsidR="00B64E3E">
              <w:rPr>
                <w:noProof/>
                <w:webHidden/>
              </w:rPr>
            </w:r>
            <w:r w:rsidR="00B64E3E">
              <w:rPr>
                <w:noProof/>
                <w:webHidden/>
              </w:rPr>
              <w:fldChar w:fldCharType="separate"/>
            </w:r>
            <w:r w:rsidR="00B64E3E">
              <w:rPr>
                <w:noProof/>
                <w:webHidden/>
              </w:rPr>
              <w:t>103</w:t>
            </w:r>
            <w:r w:rsidR="00B64E3E">
              <w:rPr>
                <w:noProof/>
                <w:webHidden/>
              </w:rPr>
              <w:fldChar w:fldCharType="end"/>
            </w:r>
          </w:hyperlink>
        </w:p>
        <w:p w14:paraId="11FA4F52" w14:textId="5F4687F3" w:rsidR="00B64E3E" w:rsidRDefault="00DF6DA6">
          <w:pPr>
            <w:pStyle w:val="31"/>
            <w:rPr>
              <w:rFonts w:asciiTheme="minorHAnsi" w:eastAsiaTheme="minorEastAsia"/>
              <w:noProof/>
            </w:rPr>
          </w:pPr>
          <w:hyperlink w:anchor="_Toc207032385" w:history="1">
            <w:r w:rsidR="00B64E3E" w:rsidRPr="00BB20AE">
              <w:rPr>
                <w:rStyle w:val="a6"/>
                <w:noProof/>
              </w:rPr>
              <w:t>基本方針４　多様な主体との協働</w:t>
            </w:r>
            <w:r w:rsidR="00B64E3E">
              <w:rPr>
                <w:noProof/>
                <w:webHidden/>
              </w:rPr>
              <w:tab/>
            </w:r>
            <w:r w:rsidR="00B64E3E">
              <w:rPr>
                <w:noProof/>
                <w:webHidden/>
              </w:rPr>
              <w:fldChar w:fldCharType="begin"/>
            </w:r>
            <w:r w:rsidR="00B64E3E">
              <w:rPr>
                <w:noProof/>
                <w:webHidden/>
              </w:rPr>
              <w:instrText xml:space="preserve"> PAGEREF _Toc207032385 \h </w:instrText>
            </w:r>
            <w:r w:rsidR="00B64E3E">
              <w:rPr>
                <w:noProof/>
                <w:webHidden/>
              </w:rPr>
            </w:r>
            <w:r w:rsidR="00B64E3E">
              <w:rPr>
                <w:noProof/>
                <w:webHidden/>
              </w:rPr>
              <w:fldChar w:fldCharType="separate"/>
            </w:r>
            <w:r w:rsidR="00B64E3E">
              <w:rPr>
                <w:noProof/>
                <w:webHidden/>
              </w:rPr>
              <w:t>104</w:t>
            </w:r>
            <w:r w:rsidR="00B64E3E">
              <w:rPr>
                <w:noProof/>
                <w:webHidden/>
              </w:rPr>
              <w:fldChar w:fldCharType="end"/>
            </w:r>
          </w:hyperlink>
        </w:p>
        <w:p w14:paraId="4AC1AA7F" w14:textId="3B6705E3" w:rsidR="00B64E3E" w:rsidRDefault="00DF6DA6">
          <w:pPr>
            <w:pStyle w:val="31"/>
            <w:rPr>
              <w:rFonts w:asciiTheme="minorHAnsi" w:eastAsiaTheme="minorEastAsia"/>
              <w:noProof/>
            </w:rPr>
          </w:pPr>
          <w:hyperlink w:anchor="_Toc207032386" w:history="1">
            <w:r w:rsidR="00B64E3E" w:rsidRPr="00BB20AE">
              <w:rPr>
                <w:rStyle w:val="a6"/>
                <w:noProof/>
              </w:rPr>
              <w:t>基本方針５　力と熱意を備えた教員と学校組織づくり</w:t>
            </w:r>
            <w:r w:rsidR="00B64E3E">
              <w:rPr>
                <w:noProof/>
                <w:webHidden/>
              </w:rPr>
              <w:tab/>
            </w:r>
            <w:r w:rsidR="00B64E3E">
              <w:rPr>
                <w:noProof/>
                <w:webHidden/>
              </w:rPr>
              <w:fldChar w:fldCharType="begin"/>
            </w:r>
            <w:r w:rsidR="00B64E3E">
              <w:rPr>
                <w:noProof/>
                <w:webHidden/>
              </w:rPr>
              <w:instrText xml:space="preserve"> PAGEREF _Toc207032386 \h </w:instrText>
            </w:r>
            <w:r w:rsidR="00B64E3E">
              <w:rPr>
                <w:noProof/>
                <w:webHidden/>
              </w:rPr>
            </w:r>
            <w:r w:rsidR="00B64E3E">
              <w:rPr>
                <w:noProof/>
                <w:webHidden/>
              </w:rPr>
              <w:fldChar w:fldCharType="separate"/>
            </w:r>
            <w:r w:rsidR="00B64E3E">
              <w:rPr>
                <w:noProof/>
                <w:webHidden/>
              </w:rPr>
              <w:t>105</w:t>
            </w:r>
            <w:r w:rsidR="00B64E3E">
              <w:rPr>
                <w:noProof/>
                <w:webHidden/>
              </w:rPr>
              <w:fldChar w:fldCharType="end"/>
            </w:r>
          </w:hyperlink>
        </w:p>
        <w:p w14:paraId="02B69C56" w14:textId="4D73E6C6" w:rsidR="00B64E3E" w:rsidRDefault="00DF6DA6">
          <w:pPr>
            <w:pStyle w:val="31"/>
            <w:rPr>
              <w:rFonts w:asciiTheme="minorHAnsi" w:eastAsiaTheme="minorEastAsia"/>
              <w:noProof/>
            </w:rPr>
          </w:pPr>
          <w:hyperlink w:anchor="_Toc207032387" w:history="1">
            <w:r w:rsidR="00B64E3E" w:rsidRPr="00BB20AE">
              <w:rPr>
                <w:rStyle w:val="a6"/>
                <w:noProof/>
              </w:rPr>
              <w:t>基本方針６　学びを支える環境整備</w:t>
            </w:r>
            <w:r w:rsidR="00B64E3E">
              <w:rPr>
                <w:noProof/>
                <w:webHidden/>
              </w:rPr>
              <w:tab/>
            </w:r>
            <w:r w:rsidR="00B64E3E">
              <w:rPr>
                <w:noProof/>
                <w:webHidden/>
              </w:rPr>
              <w:fldChar w:fldCharType="begin"/>
            </w:r>
            <w:r w:rsidR="00B64E3E">
              <w:rPr>
                <w:noProof/>
                <w:webHidden/>
              </w:rPr>
              <w:instrText xml:space="preserve"> PAGEREF _Toc207032387 \h </w:instrText>
            </w:r>
            <w:r w:rsidR="00B64E3E">
              <w:rPr>
                <w:noProof/>
                <w:webHidden/>
              </w:rPr>
            </w:r>
            <w:r w:rsidR="00B64E3E">
              <w:rPr>
                <w:noProof/>
                <w:webHidden/>
              </w:rPr>
              <w:fldChar w:fldCharType="separate"/>
            </w:r>
            <w:r w:rsidR="00B64E3E">
              <w:rPr>
                <w:noProof/>
                <w:webHidden/>
              </w:rPr>
              <w:t>107</w:t>
            </w:r>
            <w:r w:rsidR="00B64E3E">
              <w:rPr>
                <w:noProof/>
                <w:webHidden/>
              </w:rPr>
              <w:fldChar w:fldCharType="end"/>
            </w:r>
          </w:hyperlink>
        </w:p>
        <w:p w14:paraId="32984CAF" w14:textId="0DD7067A" w:rsidR="00B64E3E" w:rsidRDefault="00DF6DA6">
          <w:pPr>
            <w:pStyle w:val="31"/>
            <w:rPr>
              <w:rStyle w:val="a6"/>
              <w:noProof/>
            </w:rPr>
          </w:pPr>
          <w:hyperlink w:anchor="_Toc207032388" w:history="1">
            <w:r w:rsidR="00B64E3E" w:rsidRPr="00BB20AE">
              <w:rPr>
                <w:rStyle w:val="a6"/>
                <w:noProof/>
              </w:rPr>
              <w:t>基本方針７　私立学校の振興</w:t>
            </w:r>
            <w:r w:rsidR="00B64E3E">
              <w:rPr>
                <w:noProof/>
                <w:webHidden/>
              </w:rPr>
              <w:tab/>
            </w:r>
            <w:r w:rsidR="00B64E3E">
              <w:rPr>
                <w:noProof/>
                <w:webHidden/>
              </w:rPr>
              <w:fldChar w:fldCharType="begin"/>
            </w:r>
            <w:r w:rsidR="00B64E3E">
              <w:rPr>
                <w:noProof/>
                <w:webHidden/>
              </w:rPr>
              <w:instrText xml:space="preserve"> PAGEREF _Toc207032388 \h </w:instrText>
            </w:r>
            <w:r w:rsidR="00B64E3E">
              <w:rPr>
                <w:noProof/>
                <w:webHidden/>
              </w:rPr>
            </w:r>
            <w:r w:rsidR="00B64E3E">
              <w:rPr>
                <w:noProof/>
                <w:webHidden/>
              </w:rPr>
              <w:fldChar w:fldCharType="separate"/>
            </w:r>
            <w:r w:rsidR="00B64E3E">
              <w:rPr>
                <w:noProof/>
                <w:webHidden/>
              </w:rPr>
              <w:t>107</w:t>
            </w:r>
            <w:r w:rsidR="00B64E3E">
              <w:rPr>
                <w:noProof/>
                <w:webHidden/>
              </w:rPr>
              <w:fldChar w:fldCharType="end"/>
            </w:r>
          </w:hyperlink>
        </w:p>
        <w:p w14:paraId="0D202F45" w14:textId="26C21F58" w:rsidR="00772437" w:rsidRDefault="00772437" w:rsidP="00772437"/>
        <w:p w14:paraId="00392C11" w14:textId="2C5C4B63" w:rsidR="00772437" w:rsidRDefault="00772437" w:rsidP="00772437"/>
        <w:p w14:paraId="6BC4EC2E" w14:textId="7CA5996B" w:rsidR="00772437" w:rsidRDefault="00772437" w:rsidP="00772437"/>
        <w:p w14:paraId="77FB8FAF" w14:textId="77777777" w:rsidR="00772437" w:rsidRPr="00772437" w:rsidRDefault="00772437" w:rsidP="00772437"/>
        <w:p w14:paraId="17C2AD52" w14:textId="58259BAC" w:rsidR="00B64E3E" w:rsidRDefault="00DF6DA6">
          <w:pPr>
            <w:pStyle w:val="11"/>
            <w:rPr>
              <w:rFonts w:asciiTheme="minorHAnsi" w:eastAsiaTheme="minorEastAsia" w:hAnsiTheme="minorHAnsi" w:cstheme="minorBidi"/>
              <w:b w:val="0"/>
              <w:bCs w:val="0"/>
              <w:sz w:val="21"/>
              <w:szCs w:val="22"/>
            </w:rPr>
          </w:pPr>
          <w:hyperlink w:anchor="_Toc207032389" w:history="1">
            <w:r w:rsidR="00B64E3E" w:rsidRPr="00BB20AE">
              <w:rPr>
                <w:rStyle w:val="a6"/>
              </w:rPr>
              <w:t>知事コメント</w:t>
            </w:r>
            <w:r w:rsidR="00B64E3E">
              <w:rPr>
                <w:webHidden/>
              </w:rPr>
              <w:tab/>
            </w:r>
            <w:r w:rsidR="00B64E3E">
              <w:rPr>
                <w:webHidden/>
              </w:rPr>
              <w:fldChar w:fldCharType="begin"/>
            </w:r>
            <w:r w:rsidR="00B64E3E">
              <w:rPr>
                <w:webHidden/>
              </w:rPr>
              <w:instrText xml:space="preserve"> PAGEREF _Toc207032389 \h </w:instrText>
            </w:r>
            <w:r w:rsidR="00B64E3E">
              <w:rPr>
                <w:webHidden/>
              </w:rPr>
            </w:r>
            <w:r w:rsidR="00B64E3E">
              <w:rPr>
                <w:webHidden/>
              </w:rPr>
              <w:fldChar w:fldCharType="separate"/>
            </w:r>
            <w:r w:rsidR="00B64E3E">
              <w:rPr>
                <w:webHidden/>
              </w:rPr>
              <w:t>108</w:t>
            </w:r>
            <w:r w:rsidR="00B64E3E">
              <w:rPr>
                <w:webHidden/>
              </w:rPr>
              <w:fldChar w:fldCharType="end"/>
            </w:r>
          </w:hyperlink>
        </w:p>
        <w:p w14:paraId="0129270B" w14:textId="673FE066" w:rsidR="00B64E3E" w:rsidRDefault="00DF6DA6">
          <w:pPr>
            <w:pStyle w:val="11"/>
            <w:rPr>
              <w:rFonts w:asciiTheme="minorHAnsi" w:eastAsiaTheme="minorEastAsia" w:hAnsiTheme="minorHAnsi" w:cstheme="minorBidi"/>
              <w:b w:val="0"/>
              <w:bCs w:val="0"/>
              <w:sz w:val="21"/>
              <w:szCs w:val="22"/>
            </w:rPr>
          </w:pPr>
          <w:hyperlink w:anchor="_Toc207032394" w:history="1">
            <w:r w:rsidR="00B64E3E" w:rsidRPr="00BB20AE">
              <w:rPr>
                <w:rStyle w:val="a6"/>
              </w:rPr>
              <w:t>教育委員の自己点検及び評価</w:t>
            </w:r>
            <w:r w:rsidR="00B64E3E">
              <w:rPr>
                <w:webHidden/>
              </w:rPr>
              <w:tab/>
            </w:r>
            <w:r w:rsidR="00B64E3E">
              <w:rPr>
                <w:webHidden/>
              </w:rPr>
              <w:fldChar w:fldCharType="begin"/>
            </w:r>
            <w:r w:rsidR="00B64E3E">
              <w:rPr>
                <w:webHidden/>
              </w:rPr>
              <w:instrText xml:space="preserve"> PAGEREF _Toc207032394 \h </w:instrText>
            </w:r>
            <w:r w:rsidR="00B64E3E">
              <w:rPr>
                <w:webHidden/>
              </w:rPr>
            </w:r>
            <w:r w:rsidR="00B64E3E">
              <w:rPr>
                <w:webHidden/>
              </w:rPr>
              <w:fldChar w:fldCharType="separate"/>
            </w:r>
            <w:r w:rsidR="00B64E3E">
              <w:rPr>
                <w:webHidden/>
              </w:rPr>
              <w:t>110</w:t>
            </w:r>
            <w:r w:rsidR="00B64E3E">
              <w:rPr>
                <w:webHidden/>
              </w:rPr>
              <w:fldChar w:fldCharType="end"/>
            </w:r>
          </w:hyperlink>
        </w:p>
        <w:p w14:paraId="22CB818D" w14:textId="1C502789" w:rsidR="00B64E3E" w:rsidRDefault="00DF6DA6">
          <w:pPr>
            <w:pStyle w:val="21"/>
            <w:rPr>
              <w:rFonts w:asciiTheme="minorHAnsi" w:eastAsiaTheme="minorEastAsia"/>
              <w:noProof/>
            </w:rPr>
          </w:pPr>
          <w:hyperlink w:anchor="_Toc207032395" w:history="1">
            <w:r w:rsidR="00B64E3E" w:rsidRPr="00BB20AE">
              <w:rPr>
                <w:rStyle w:val="a6"/>
                <w:noProof/>
              </w:rPr>
              <w:t>１　教育委員の主な活動</w:t>
            </w:r>
            <w:r w:rsidR="00B64E3E">
              <w:rPr>
                <w:noProof/>
                <w:webHidden/>
              </w:rPr>
              <w:tab/>
            </w:r>
            <w:r w:rsidR="00B64E3E">
              <w:rPr>
                <w:noProof/>
                <w:webHidden/>
              </w:rPr>
              <w:fldChar w:fldCharType="begin"/>
            </w:r>
            <w:r w:rsidR="00B64E3E">
              <w:rPr>
                <w:noProof/>
                <w:webHidden/>
              </w:rPr>
              <w:instrText xml:space="preserve"> PAGEREF _Toc207032395 \h </w:instrText>
            </w:r>
            <w:r w:rsidR="00B64E3E">
              <w:rPr>
                <w:noProof/>
                <w:webHidden/>
              </w:rPr>
            </w:r>
            <w:r w:rsidR="00B64E3E">
              <w:rPr>
                <w:noProof/>
                <w:webHidden/>
              </w:rPr>
              <w:fldChar w:fldCharType="separate"/>
            </w:r>
            <w:r w:rsidR="00B64E3E">
              <w:rPr>
                <w:noProof/>
                <w:webHidden/>
              </w:rPr>
              <w:t>110</w:t>
            </w:r>
            <w:r w:rsidR="00B64E3E">
              <w:rPr>
                <w:noProof/>
                <w:webHidden/>
              </w:rPr>
              <w:fldChar w:fldCharType="end"/>
            </w:r>
          </w:hyperlink>
        </w:p>
        <w:p w14:paraId="7435CCAC" w14:textId="5D0F9884" w:rsidR="00B64E3E" w:rsidRDefault="00DF6DA6">
          <w:pPr>
            <w:pStyle w:val="21"/>
            <w:rPr>
              <w:rFonts w:asciiTheme="minorHAnsi" w:eastAsiaTheme="minorEastAsia"/>
              <w:noProof/>
            </w:rPr>
          </w:pPr>
          <w:hyperlink w:anchor="_Toc207032396" w:history="1">
            <w:r w:rsidR="00B64E3E" w:rsidRPr="00BB20AE">
              <w:rPr>
                <w:rStyle w:val="a6"/>
                <w:noProof/>
              </w:rPr>
              <w:t>２　令和６年度　教育委員の取組みについての自己点検・評価シート</w:t>
            </w:r>
            <w:r w:rsidR="00B64E3E">
              <w:rPr>
                <w:noProof/>
                <w:webHidden/>
              </w:rPr>
              <w:tab/>
            </w:r>
            <w:r w:rsidR="00B64E3E">
              <w:rPr>
                <w:noProof/>
                <w:webHidden/>
              </w:rPr>
              <w:fldChar w:fldCharType="begin"/>
            </w:r>
            <w:r w:rsidR="00B64E3E">
              <w:rPr>
                <w:noProof/>
                <w:webHidden/>
              </w:rPr>
              <w:instrText xml:space="preserve"> PAGEREF _Toc207032396 \h </w:instrText>
            </w:r>
            <w:r w:rsidR="00B64E3E">
              <w:rPr>
                <w:noProof/>
                <w:webHidden/>
              </w:rPr>
            </w:r>
            <w:r w:rsidR="00B64E3E">
              <w:rPr>
                <w:noProof/>
                <w:webHidden/>
              </w:rPr>
              <w:fldChar w:fldCharType="separate"/>
            </w:r>
            <w:r w:rsidR="00B64E3E">
              <w:rPr>
                <w:noProof/>
                <w:webHidden/>
              </w:rPr>
              <w:t>113</w:t>
            </w:r>
            <w:r w:rsidR="00B64E3E">
              <w:rPr>
                <w:noProof/>
                <w:webHidden/>
              </w:rPr>
              <w:fldChar w:fldCharType="end"/>
            </w:r>
          </w:hyperlink>
        </w:p>
        <w:p w14:paraId="4EF9CEA5" w14:textId="3B493445" w:rsidR="00B64E3E" w:rsidRDefault="00DF6DA6">
          <w:pPr>
            <w:pStyle w:val="11"/>
            <w:rPr>
              <w:rFonts w:asciiTheme="minorHAnsi" w:eastAsiaTheme="minorEastAsia" w:hAnsiTheme="minorHAnsi" w:cstheme="minorBidi"/>
              <w:b w:val="0"/>
              <w:bCs w:val="0"/>
              <w:sz w:val="21"/>
              <w:szCs w:val="22"/>
            </w:rPr>
          </w:pPr>
          <w:hyperlink w:anchor="_Toc207032397" w:history="1">
            <w:r w:rsidR="00B64E3E" w:rsidRPr="00BB20AE">
              <w:rPr>
                <w:rStyle w:val="a6"/>
              </w:rPr>
              <w:t>教育委員会の権限に属する事務の状況の点検及び評価</w:t>
            </w:r>
            <w:r w:rsidR="00B64E3E">
              <w:rPr>
                <w:webHidden/>
              </w:rPr>
              <w:tab/>
            </w:r>
            <w:r w:rsidR="00B64E3E">
              <w:rPr>
                <w:webHidden/>
              </w:rPr>
              <w:fldChar w:fldCharType="begin"/>
            </w:r>
            <w:r w:rsidR="00B64E3E">
              <w:rPr>
                <w:webHidden/>
              </w:rPr>
              <w:instrText xml:space="preserve"> PAGEREF _Toc207032397 \h </w:instrText>
            </w:r>
            <w:r w:rsidR="00B64E3E">
              <w:rPr>
                <w:webHidden/>
              </w:rPr>
            </w:r>
            <w:r w:rsidR="00B64E3E">
              <w:rPr>
                <w:webHidden/>
              </w:rPr>
              <w:fldChar w:fldCharType="separate"/>
            </w:r>
            <w:r w:rsidR="00B64E3E">
              <w:rPr>
                <w:webHidden/>
              </w:rPr>
              <w:t>125</w:t>
            </w:r>
            <w:r w:rsidR="00B64E3E">
              <w:rPr>
                <w:webHidden/>
              </w:rPr>
              <w:fldChar w:fldCharType="end"/>
            </w:r>
          </w:hyperlink>
        </w:p>
        <w:p w14:paraId="60795E3D" w14:textId="7F992FA8" w:rsidR="00B64E3E" w:rsidRDefault="00DF6DA6">
          <w:pPr>
            <w:pStyle w:val="11"/>
            <w:rPr>
              <w:rFonts w:asciiTheme="minorHAnsi" w:eastAsiaTheme="minorEastAsia" w:hAnsiTheme="minorHAnsi" w:cstheme="minorBidi"/>
              <w:b w:val="0"/>
              <w:bCs w:val="0"/>
              <w:sz w:val="21"/>
              <w:szCs w:val="22"/>
            </w:rPr>
          </w:pPr>
          <w:hyperlink w:anchor="_Toc207032398" w:history="1">
            <w:r w:rsidR="00B64E3E" w:rsidRPr="00BB20AE">
              <w:rPr>
                <w:rStyle w:val="a6"/>
              </w:rPr>
              <w:t>（第２次大阪府振興基本計画に記載のない事務）</w:t>
            </w:r>
            <w:r w:rsidR="00B64E3E">
              <w:rPr>
                <w:webHidden/>
              </w:rPr>
              <w:tab/>
            </w:r>
            <w:r w:rsidR="00B64E3E">
              <w:rPr>
                <w:webHidden/>
              </w:rPr>
              <w:fldChar w:fldCharType="begin"/>
            </w:r>
            <w:r w:rsidR="00B64E3E">
              <w:rPr>
                <w:webHidden/>
              </w:rPr>
              <w:instrText xml:space="preserve"> PAGEREF _Toc207032398 \h </w:instrText>
            </w:r>
            <w:r w:rsidR="00B64E3E">
              <w:rPr>
                <w:webHidden/>
              </w:rPr>
            </w:r>
            <w:r w:rsidR="00B64E3E">
              <w:rPr>
                <w:webHidden/>
              </w:rPr>
              <w:fldChar w:fldCharType="separate"/>
            </w:r>
            <w:r w:rsidR="00B64E3E">
              <w:rPr>
                <w:webHidden/>
              </w:rPr>
              <w:t>125</w:t>
            </w:r>
            <w:r w:rsidR="00B64E3E">
              <w:rPr>
                <w:webHidden/>
              </w:rPr>
              <w:fldChar w:fldCharType="end"/>
            </w:r>
          </w:hyperlink>
        </w:p>
        <w:p w14:paraId="2B21433F" w14:textId="6B778343" w:rsidR="00B64E3E" w:rsidRDefault="00DF6DA6">
          <w:pPr>
            <w:pStyle w:val="21"/>
            <w:rPr>
              <w:rFonts w:asciiTheme="minorHAnsi" w:eastAsiaTheme="minorEastAsia"/>
              <w:noProof/>
            </w:rPr>
          </w:pPr>
          <w:hyperlink w:anchor="_Toc207032399" w:history="1">
            <w:r w:rsidR="00B64E3E" w:rsidRPr="00BB20AE">
              <w:rPr>
                <w:rStyle w:val="a6"/>
                <w:noProof/>
              </w:rPr>
              <w:t>（１）教育機関の設置、管理及び廃止に関すること</w:t>
            </w:r>
            <w:r w:rsidR="00B64E3E">
              <w:rPr>
                <w:noProof/>
                <w:webHidden/>
              </w:rPr>
              <w:tab/>
            </w:r>
            <w:r w:rsidR="00B64E3E">
              <w:rPr>
                <w:noProof/>
                <w:webHidden/>
              </w:rPr>
              <w:fldChar w:fldCharType="begin"/>
            </w:r>
            <w:r w:rsidR="00B64E3E">
              <w:rPr>
                <w:noProof/>
                <w:webHidden/>
              </w:rPr>
              <w:instrText xml:space="preserve"> PAGEREF _Toc207032399 \h </w:instrText>
            </w:r>
            <w:r w:rsidR="00B64E3E">
              <w:rPr>
                <w:noProof/>
                <w:webHidden/>
              </w:rPr>
            </w:r>
            <w:r w:rsidR="00B64E3E">
              <w:rPr>
                <w:noProof/>
                <w:webHidden/>
              </w:rPr>
              <w:fldChar w:fldCharType="separate"/>
            </w:r>
            <w:r w:rsidR="00B64E3E">
              <w:rPr>
                <w:noProof/>
                <w:webHidden/>
              </w:rPr>
              <w:t>125</w:t>
            </w:r>
            <w:r w:rsidR="00B64E3E">
              <w:rPr>
                <w:noProof/>
                <w:webHidden/>
              </w:rPr>
              <w:fldChar w:fldCharType="end"/>
            </w:r>
          </w:hyperlink>
        </w:p>
        <w:p w14:paraId="361D8FBE" w14:textId="6424BFA4" w:rsidR="00B64E3E" w:rsidRDefault="00DF6DA6">
          <w:pPr>
            <w:pStyle w:val="21"/>
            <w:rPr>
              <w:rFonts w:asciiTheme="minorHAnsi" w:eastAsiaTheme="minorEastAsia"/>
              <w:noProof/>
            </w:rPr>
          </w:pPr>
          <w:hyperlink w:anchor="_Toc207032400" w:history="1">
            <w:r w:rsidR="00B64E3E" w:rsidRPr="00BB20AE">
              <w:rPr>
                <w:rStyle w:val="a6"/>
                <w:noProof/>
              </w:rPr>
              <w:t>（２）財産の管理に関すること</w:t>
            </w:r>
            <w:r w:rsidR="00B64E3E">
              <w:rPr>
                <w:noProof/>
                <w:webHidden/>
              </w:rPr>
              <w:tab/>
            </w:r>
            <w:r w:rsidR="00B64E3E">
              <w:rPr>
                <w:noProof/>
                <w:webHidden/>
              </w:rPr>
              <w:fldChar w:fldCharType="begin"/>
            </w:r>
            <w:r w:rsidR="00B64E3E">
              <w:rPr>
                <w:noProof/>
                <w:webHidden/>
              </w:rPr>
              <w:instrText xml:space="preserve"> PAGEREF _Toc207032400 \h </w:instrText>
            </w:r>
            <w:r w:rsidR="00B64E3E">
              <w:rPr>
                <w:noProof/>
                <w:webHidden/>
              </w:rPr>
            </w:r>
            <w:r w:rsidR="00B64E3E">
              <w:rPr>
                <w:noProof/>
                <w:webHidden/>
              </w:rPr>
              <w:fldChar w:fldCharType="separate"/>
            </w:r>
            <w:r w:rsidR="00B64E3E">
              <w:rPr>
                <w:noProof/>
                <w:webHidden/>
              </w:rPr>
              <w:t>127</w:t>
            </w:r>
            <w:r w:rsidR="00B64E3E">
              <w:rPr>
                <w:noProof/>
                <w:webHidden/>
              </w:rPr>
              <w:fldChar w:fldCharType="end"/>
            </w:r>
          </w:hyperlink>
        </w:p>
        <w:p w14:paraId="27204D48" w14:textId="03DD0A66" w:rsidR="00B64E3E" w:rsidRDefault="00DF6DA6">
          <w:pPr>
            <w:pStyle w:val="21"/>
            <w:rPr>
              <w:rFonts w:asciiTheme="minorHAnsi" w:eastAsiaTheme="minorEastAsia"/>
              <w:noProof/>
            </w:rPr>
          </w:pPr>
          <w:hyperlink w:anchor="_Toc207032401" w:history="1">
            <w:r w:rsidR="00B64E3E" w:rsidRPr="00BB20AE">
              <w:rPr>
                <w:rStyle w:val="a6"/>
                <w:noProof/>
              </w:rPr>
              <w:t>（３）教科書その他の教材の取扱いに関すること</w:t>
            </w:r>
            <w:r w:rsidR="00B64E3E">
              <w:rPr>
                <w:noProof/>
                <w:webHidden/>
              </w:rPr>
              <w:tab/>
            </w:r>
            <w:r w:rsidR="00B64E3E">
              <w:rPr>
                <w:noProof/>
                <w:webHidden/>
              </w:rPr>
              <w:fldChar w:fldCharType="begin"/>
            </w:r>
            <w:r w:rsidR="00B64E3E">
              <w:rPr>
                <w:noProof/>
                <w:webHidden/>
              </w:rPr>
              <w:instrText xml:space="preserve"> PAGEREF _Toc207032401 \h </w:instrText>
            </w:r>
            <w:r w:rsidR="00B64E3E">
              <w:rPr>
                <w:noProof/>
                <w:webHidden/>
              </w:rPr>
            </w:r>
            <w:r w:rsidR="00B64E3E">
              <w:rPr>
                <w:noProof/>
                <w:webHidden/>
              </w:rPr>
              <w:fldChar w:fldCharType="separate"/>
            </w:r>
            <w:r w:rsidR="00B64E3E">
              <w:rPr>
                <w:noProof/>
                <w:webHidden/>
              </w:rPr>
              <w:t>129</w:t>
            </w:r>
            <w:r w:rsidR="00B64E3E">
              <w:rPr>
                <w:noProof/>
                <w:webHidden/>
              </w:rPr>
              <w:fldChar w:fldCharType="end"/>
            </w:r>
          </w:hyperlink>
        </w:p>
        <w:p w14:paraId="1D419428" w14:textId="269CA01B" w:rsidR="00B64E3E" w:rsidRDefault="00DF6DA6">
          <w:pPr>
            <w:pStyle w:val="21"/>
            <w:rPr>
              <w:rFonts w:asciiTheme="minorHAnsi" w:eastAsiaTheme="minorEastAsia"/>
              <w:noProof/>
            </w:rPr>
          </w:pPr>
          <w:hyperlink w:anchor="_Toc207032402" w:history="1">
            <w:r w:rsidR="00B64E3E" w:rsidRPr="00BB20AE">
              <w:rPr>
                <w:rStyle w:val="a6"/>
                <w:noProof/>
              </w:rPr>
              <w:t>（４）学校その他の教育機関の環境衛生に関すること</w:t>
            </w:r>
            <w:r w:rsidR="00B64E3E">
              <w:rPr>
                <w:noProof/>
                <w:webHidden/>
              </w:rPr>
              <w:tab/>
            </w:r>
            <w:r w:rsidR="00B64E3E">
              <w:rPr>
                <w:noProof/>
                <w:webHidden/>
              </w:rPr>
              <w:fldChar w:fldCharType="begin"/>
            </w:r>
            <w:r w:rsidR="00B64E3E">
              <w:rPr>
                <w:noProof/>
                <w:webHidden/>
              </w:rPr>
              <w:instrText xml:space="preserve"> PAGEREF _Toc207032402 \h </w:instrText>
            </w:r>
            <w:r w:rsidR="00B64E3E">
              <w:rPr>
                <w:noProof/>
                <w:webHidden/>
              </w:rPr>
            </w:r>
            <w:r w:rsidR="00B64E3E">
              <w:rPr>
                <w:noProof/>
                <w:webHidden/>
              </w:rPr>
              <w:fldChar w:fldCharType="separate"/>
            </w:r>
            <w:r w:rsidR="00B64E3E">
              <w:rPr>
                <w:noProof/>
                <w:webHidden/>
              </w:rPr>
              <w:t>130</w:t>
            </w:r>
            <w:r w:rsidR="00B64E3E">
              <w:rPr>
                <w:noProof/>
                <w:webHidden/>
              </w:rPr>
              <w:fldChar w:fldCharType="end"/>
            </w:r>
          </w:hyperlink>
        </w:p>
        <w:p w14:paraId="77DD8391" w14:textId="4675319F" w:rsidR="00B64E3E" w:rsidRDefault="00DF6DA6">
          <w:pPr>
            <w:pStyle w:val="21"/>
            <w:rPr>
              <w:rFonts w:asciiTheme="minorHAnsi" w:eastAsiaTheme="minorEastAsia"/>
              <w:noProof/>
            </w:rPr>
          </w:pPr>
          <w:hyperlink w:anchor="_Toc207032403" w:history="1">
            <w:r w:rsidR="00B64E3E" w:rsidRPr="00BB20AE">
              <w:rPr>
                <w:rStyle w:val="a6"/>
                <w:noProof/>
              </w:rPr>
              <w:t>（５）教育に係る調査及び基幹統計その他の統計に関すること</w:t>
            </w:r>
            <w:r w:rsidR="00B64E3E">
              <w:rPr>
                <w:noProof/>
                <w:webHidden/>
              </w:rPr>
              <w:tab/>
            </w:r>
            <w:r w:rsidR="00B64E3E">
              <w:rPr>
                <w:noProof/>
                <w:webHidden/>
              </w:rPr>
              <w:fldChar w:fldCharType="begin"/>
            </w:r>
            <w:r w:rsidR="00B64E3E">
              <w:rPr>
                <w:noProof/>
                <w:webHidden/>
              </w:rPr>
              <w:instrText xml:space="preserve"> PAGEREF _Toc207032403 \h </w:instrText>
            </w:r>
            <w:r w:rsidR="00B64E3E">
              <w:rPr>
                <w:noProof/>
                <w:webHidden/>
              </w:rPr>
            </w:r>
            <w:r w:rsidR="00B64E3E">
              <w:rPr>
                <w:noProof/>
                <w:webHidden/>
              </w:rPr>
              <w:fldChar w:fldCharType="separate"/>
            </w:r>
            <w:r w:rsidR="00B64E3E">
              <w:rPr>
                <w:noProof/>
                <w:webHidden/>
              </w:rPr>
              <w:t>130</w:t>
            </w:r>
            <w:r w:rsidR="00B64E3E">
              <w:rPr>
                <w:noProof/>
                <w:webHidden/>
              </w:rPr>
              <w:fldChar w:fldCharType="end"/>
            </w:r>
          </w:hyperlink>
        </w:p>
        <w:p w14:paraId="080D44FF" w14:textId="790928A3" w:rsidR="00B64E3E" w:rsidRDefault="00DF6DA6">
          <w:pPr>
            <w:pStyle w:val="21"/>
            <w:rPr>
              <w:rFonts w:asciiTheme="minorHAnsi" w:eastAsiaTheme="minorEastAsia"/>
              <w:noProof/>
            </w:rPr>
          </w:pPr>
          <w:hyperlink w:anchor="_Toc207032404" w:history="1">
            <w:r w:rsidR="00B64E3E" w:rsidRPr="00BB20AE">
              <w:rPr>
                <w:rStyle w:val="a6"/>
                <w:noProof/>
              </w:rPr>
              <w:t>（６）所掌事務に係る広報及び教育行政に関する相談に関すること</w:t>
            </w:r>
            <w:r w:rsidR="00B64E3E">
              <w:rPr>
                <w:noProof/>
                <w:webHidden/>
              </w:rPr>
              <w:tab/>
            </w:r>
            <w:r w:rsidR="00B64E3E">
              <w:rPr>
                <w:noProof/>
                <w:webHidden/>
              </w:rPr>
              <w:fldChar w:fldCharType="begin"/>
            </w:r>
            <w:r w:rsidR="00B64E3E">
              <w:rPr>
                <w:noProof/>
                <w:webHidden/>
              </w:rPr>
              <w:instrText xml:space="preserve"> PAGEREF _Toc207032404 \h </w:instrText>
            </w:r>
            <w:r w:rsidR="00B64E3E">
              <w:rPr>
                <w:noProof/>
                <w:webHidden/>
              </w:rPr>
            </w:r>
            <w:r w:rsidR="00B64E3E">
              <w:rPr>
                <w:noProof/>
                <w:webHidden/>
              </w:rPr>
              <w:fldChar w:fldCharType="separate"/>
            </w:r>
            <w:r w:rsidR="00B64E3E">
              <w:rPr>
                <w:noProof/>
                <w:webHidden/>
              </w:rPr>
              <w:t>134</w:t>
            </w:r>
            <w:r w:rsidR="00B64E3E">
              <w:rPr>
                <w:noProof/>
                <w:webHidden/>
              </w:rPr>
              <w:fldChar w:fldCharType="end"/>
            </w:r>
          </w:hyperlink>
        </w:p>
        <w:p w14:paraId="001C8CBC" w14:textId="3B243880" w:rsidR="00B64E3E" w:rsidRDefault="00DF6DA6">
          <w:pPr>
            <w:pStyle w:val="21"/>
            <w:rPr>
              <w:rFonts w:asciiTheme="minorHAnsi" w:eastAsiaTheme="minorEastAsia"/>
              <w:noProof/>
            </w:rPr>
          </w:pPr>
          <w:hyperlink w:anchor="_Toc207032405" w:history="1">
            <w:r w:rsidR="00B64E3E" w:rsidRPr="00BB20AE">
              <w:rPr>
                <w:rStyle w:val="a6"/>
                <w:noProof/>
              </w:rPr>
              <w:t>（７）その他の事務に関すること</w:t>
            </w:r>
            <w:r w:rsidR="00B64E3E">
              <w:rPr>
                <w:noProof/>
                <w:webHidden/>
              </w:rPr>
              <w:tab/>
            </w:r>
            <w:r w:rsidR="00B64E3E">
              <w:rPr>
                <w:noProof/>
                <w:webHidden/>
              </w:rPr>
              <w:fldChar w:fldCharType="begin"/>
            </w:r>
            <w:r w:rsidR="00B64E3E">
              <w:rPr>
                <w:noProof/>
                <w:webHidden/>
              </w:rPr>
              <w:instrText xml:space="preserve"> PAGEREF _Toc207032405 \h </w:instrText>
            </w:r>
            <w:r w:rsidR="00B64E3E">
              <w:rPr>
                <w:noProof/>
                <w:webHidden/>
              </w:rPr>
            </w:r>
            <w:r w:rsidR="00B64E3E">
              <w:rPr>
                <w:noProof/>
                <w:webHidden/>
              </w:rPr>
              <w:fldChar w:fldCharType="separate"/>
            </w:r>
            <w:r w:rsidR="00B64E3E">
              <w:rPr>
                <w:noProof/>
                <w:webHidden/>
              </w:rPr>
              <w:t>135</w:t>
            </w:r>
            <w:r w:rsidR="00B64E3E">
              <w:rPr>
                <w:noProof/>
                <w:webHidden/>
              </w:rPr>
              <w:fldChar w:fldCharType="end"/>
            </w:r>
          </w:hyperlink>
        </w:p>
        <w:p w14:paraId="01E3B21D" w14:textId="624FAE35" w:rsidR="00503B51" w:rsidRDefault="00503B51" w:rsidP="00503B51">
          <w:pPr>
            <w:pStyle w:val="31"/>
            <w:tabs>
              <w:tab w:val="clear" w:pos="9628"/>
              <w:tab w:val="right" w:leader="dot" w:pos="9498"/>
            </w:tabs>
            <w:spacing w:line="360" w:lineRule="exact"/>
            <w:rPr>
              <w:bCs/>
              <w:lang w:val="ja-JP"/>
            </w:rPr>
          </w:pPr>
          <w:r w:rsidRPr="00020B97">
            <w:rPr>
              <w:shd w:val="pct15" w:color="auto" w:fill="FFFFFF"/>
              <w:lang w:val="ja-JP"/>
            </w:rPr>
            <w:fldChar w:fldCharType="end"/>
          </w:r>
        </w:p>
      </w:sdtContent>
    </w:sdt>
    <w:p w14:paraId="2AE283D5" w14:textId="345B2BBA" w:rsidR="00DF30F1" w:rsidRPr="0018020E" w:rsidRDefault="00DF30F1" w:rsidP="00503B51">
      <w:pPr>
        <w:pStyle w:val="31"/>
        <w:tabs>
          <w:tab w:val="clear" w:pos="9628"/>
          <w:tab w:val="right" w:leader="dot" w:pos="9498"/>
        </w:tabs>
        <w:spacing w:line="360" w:lineRule="exact"/>
        <w:rPr>
          <w:rFonts w:asciiTheme="minorHAnsi" w:eastAsiaTheme="minorEastAsia"/>
          <w:noProof/>
        </w:rPr>
      </w:pPr>
    </w:p>
    <w:p w14:paraId="4EE84F8E" w14:textId="77777777" w:rsidR="00DF30F1" w:rsidRPr="00020B97" w:rsidRDefault="00DF30F1" w:rsidP="00DF30F1">
      <w:pPr>
        <w:autoSpaceDE w:val="0"/>
        <w:autoSpaceDN w:val="0"/>
        <w:rPr>
          <w:sz w:val="24"/>
          <w:szCs w:val="24"/>
        </w:rPr>
      </w:pPr>
      <w:r w:rsidRPr="00020B97">
        <w:rPr>
          <w:sz w:val="24"/>
          <w:szCs w:val="24"/>
        </w:rPr>
        <w:br w:type="page"/>
      </w:r>
    </w:p>
    <w:p w14:paraId="4140D7DF" w14:textId="77777777" w:rsidR="00DF30F1" w:rsidRPr="00020B97" w:rsidRDefault="00DF30F1" w:rsidP="00DF30F1">
      <w:pPr>
        <w:keepNext/>
        <w:shd w:val="clear" w:color="auto" w:fill="4A66AC"/>
        <w:autoSpaceDE w:val="0"/>
        <w:autoSpaceDN w:val="0"/>
        <w:spacing w:after="240" w:line="520" w:lineRule="exact"/>
        <w:ind w:rightChars="-135" w:right="-283"/>
        <w:jc w:val="left"/>
        <w:outlineLvl w:val="0"/>
        <w:rPr>
          <w:rFonts w:hAnsi="メイリオ" w:cstheme="majorBidi"/>
          <w:b/>
          <w:color w:val="FFFFFF" w:themeColor="background1"/>
          <w:sz w:val="40"/>
          <w:szCs w:val="40"/>
        </w:rPr>
        <w:sectPr w:rsidR="00DF30F1" w:rsidRPr="00020B97" w:rsidSect="00322A0E">
          <w:footerReference w:type="default" r:id="rId14"/>
          <w:type w:val="continuous"/>
          <w:pgSz w:w="11906" w:h="16838" w:code="9"/>
          <w:pgMar w:top="1077" w:right="1133" w:bottom="1021" w:left="1077" w:header="510" w:footer="510" w:gutter="0"/>
          <w:pgNumType w:start="0"/>
          <w:cols w:space="425"/>
          <w:docGrid w:type="linesAndChars" w:linePitch="400"/>
        </w:sectPr>
      </w:pPr>
      <w:bookmarkStart w:id="4" w:name="_Toc170836804"/>
    </w:p>
    <w:p w14:paraId="6FA66551" w14:textId="77777777" w:rsidR="00DF30F1" w:rsidRPr="00020B97" w:rsidRDefault="00DF30F1" w:rsidP="00DF30F1">
      <w:pPr>
        <w:keepNext/>
        <w:shd w:val="clear" w:color="auto" w:fill="4A66AC"/>
        <w:autoSpaceDE w:val="0"/>
        <w:autoSpaceDN w:val="0"/>
        <w:spacing w:after="240" w:line="520" w:lineRule="exact"/>
        <w:ind w:rightChars="-135" w:right="-283"/>
        <w:jc w:val="left"/>
        <w:outlineLvl w:val="0"/>
        <w:rPr>
          <w:rFonts w:hAnsi="メイリオ" w:cstheme="majorBidi"/>
          <w:b/>
          <w:color w:val="FFFFFF" w:themeColor="background1"/>
          <w:sz w:val="40"/>
          <w:szCs w:val="40"/>
        </w:rPr>
      </w:pPr>
      <w:bookmarkStart w:id="5" w:name="_Toc173953397"/>
      <w:bookmarkStart w:id="6" w:name="_Toc207032354"/>
      <w:bookmarkStart w:id="7" w:name="_Toc170836807"/>
      <w:bookmarkEnd w:id="4"/>
      <w:r w:rsidRPr="00020B97">
        <w:rPr>
          <w:rFonts w:hAnsi="メイリオ" w:cstheme="majorBidi" w:hint="eastAsia"/>
          <w:b/>
          <w:color w:val="FFFFFF" w:themeColor="background1"/>
          <w:sz w:val="40"/>
          <w:szCs w:val="40"/>
        </w:rPr>
        <w:lastRenderedPageBreak/>
        <w:t>点検及び評価の目的</w:t>
      </w:r>
      <w:bookmarkEnd w:id="5"/>
      <w:bookmarkEnd w:id="6"/>
    </w:p>
    <w:p w14:paraId="5D89D66D" w14:textId="77777777" w:rsidR="00DF30F1" w:rsidRPr="00020B97" w:rsidRDefault="00DF30F1" w:rsidP="00DF30F1">
      <w:pPr>
        <w:keepNext/>
        <w:shd w:val="clear" w:color="auto" w:fill="D9DFEF"/>
        <w:autoSpaceDE w:val="0"/>
        <w:autoSpaceDN w:val="0"/>
        <w:spacing w:after="240" w:line="360" w:lineRule="exact"/>
        <w:jc w:val="left"/>
        <w:outlineLvl w:val="1"/>
        <w:rPr>
          <w:rFonts w:hAnsi="メイリオ" w:cstheme="majorBidi"/>
          <w:b/>
          <w:bCs/>
          <w:sz w:val="28"/>
          <w:szCs w:val="28"/>
        </w:rPr>
      </w:pPr>
      <w:bookmarkStart w:id="8" w:name="_Toc170836805"/>
      <w:bookmarkStart w:id="9" w:name="_Toc173953398"/>
      <w:bookmarkStart w:id="10" w:name="_Toc207032355"/>
      <w:r w:rsidRPr="00020B97">
        <w:rPr>
          <w:rFonts w:hAnsi="メイリオ" w:cstheme="majorBidi" w:hint="eastAsia"/>
          <w:b/>
          <w:bCs/>
          <w:sz w:val="28"/>
          <w:szCs w:val="28"/>
        </w:rPr>
        <w:t>１　目的</w:t>
      </w:r>
      <w:bookmarkEnd w:id="8"/>
      <w:bookmarkEnd w:id="9"/>
      <w:bookmarkEnd w:id="10"/>
    </w:p>
    <w:p w14:paraId="0BF3F322" w14:textId="77777777" w:rsidR="00DF30F1" w:rsidRPr="00020B97" w:rsidRDefault="00DF30F1" w:rsidP="00DF30F1">
      <w:pPr>
        <w:autoSpaceDE w:val="0"/>
        <w:autoSpaceDN w:val="0"/>
        <w:spacing w:line="360" w:lineRule="exact"/>
        <w:ind w:leftChars="100" w:left="210" w:rightChars="50" w:right="105"/>
        <w:rPr>
          <w:sz w:val="22"/>
        </w:rPr>
      </w:pPr>
      <w:r w:rsidRPr="00020B97">
        <w:rPr>
          <w:rFonts w:hint="eastAsia"/>
          <w:sz w:val="22"/>
        </w:rPr>
        <w:t>・効果的な教育行政の推進に資するとともに、住民への説明責任を果たす。</w:t>
      </w:r>
    </w:p>
    <w:p w14:paraId="28C32988" w14:textId="77777777" w:rsidR="00DF30F1" w:rsidRPr="00020B97" w:rsidRDefault="00DF30F1" w:rsidP="00DF30F1">
      <w:pPr>
        <w:autoSpaceDE w:val="0"/>
        <w:autoSpaceDN w:val="0"/>
        <w:spacing w:line="360" w:lineRule="exact"/>
        <w:ind w:rightChars="50" w:right="105"/>
        <w:rPr>
          <w:sz w:val="22"/>
        </w:rPr>
      </w:pPr>
    </w:p>
    <w:p w14:paraId="621D1980" w14:textId="77777777" w:rsidR="00DF30F1" w:rsidRPr="00020B97" w:rsidRDefault="00DF30F1" w:rsidP="00DF30F1">
      <w:pPr>
        <w:keepNext/>
        <w:shd w:val="clear" w:color="auto" w:fill="D9DFEF"/>
        <w:autoSpaceDE w:val="0"/>
        <w:autoSpaceDN w:val="0"/>
        <w:spacing w:after="240" w:line="360" w:lineRule="exact"/>
        <w:jc w:val="left"/>
        <w:outlineLvl w:val="1"/>
        <w:rPr>
          <w:rFonts w:hAnsi="メイリオ" w:cstheme="majorBidi"/>
          <w:b/>
          <w:bCs/>
          <w:sz w:val="28"/>
          <w:szCs w:val="28"/>
        </w:rPr>
      </w:pPr>
      <w:bookmarkStart w:id="11" w:name="_Toc170836806"/>
      <w:bookmarkStart w:id="12" w:name="_Toc173953399"/>
      <w:bookmarkStart w:id="13" w:name="_Toc207032356"/>
      <w:r w:rsidRPr="00020B97">
        <w:rPr>
          <w:rFonts w:hAnsi="メイリオ" w:cstheme="majorBidi" w:hint="eastAsia"/>
          <w:b/>
          <w:bCs/>
          <w:sz w:val="28"/>
          <w:szCs w:val="28"/>
        </w:rPr>
        <w:t>２　根拠</w:t>
      </w:r>
      <w:bookmarkEnd w:id="11"/>
      <w:bookmarkEnd w:id="12"/>
      <w:bookmarkEnd w:id="13"/>
    </w:p>
    <w:p w14:paraId="11682E33" w14:textId="77777777" w:rsidR="00DF30F1" w:rsidRPr="00020B97" w:rsidRDefault="00DF30F1" w:rsidP="00DF30F1">
      <w:pPr>
        <w:autoSpaceDE w:val="0"/>
        <w:autoSpaceDN w:val="0"/>
        <w:spacing w:line="360" w:lineRule="exact"/>
        <w:ind w:leftChars="100" w:left="210" w:rightChars="50" w:right="105"/>
        <w:rPr>
          <w:sz w:val="22"/>
          <w:szCs w:val="24"/>
        </w:rPr>
      </w:pPr>
      <w:r w:rsidRPr="00020B97">
        <w:rPr>
          <w:rFonts w:hint="eastAsia"/>
          <w:sz w:val="22"/>
          <w:szCs w:val="24"/>
        </w:rPr>
        <w:t>・大阪府教育行政基本条例（以下「条例」という。）第６条</w:t>
      </w:r>
    </w:p>
    <w:p w14:paraId="64C1272D" w14:textId="77777777" w:rsidR="00DF30F1" w:rsidRPr="00020B97" w:rsidRDefault="00DF30F1" w:rsidP="00DF30F1">
      <w:pPr>
        <w:autoSpaceDE w:val="0"/>
        <w:autoSpaceDN w:val="0"/>
        <w:spacing w:line="360" w:lineRule="exact"/>
        <w:ind w:leftChars="100" w:left="210" w:rightChars="50" w:right="105"/>
        <w:rPr>
          <w:sz w:val="22"/>
          <w:szCs w:val="24"/>
        </w:rPr>
      </w:pPr>
      <w:r w:rsidRPr="00020B97">
        <w:rPr>
          <w:rFonts w:hint="eastAsia"/>
          <w:sz w:val="22"/>
          <w:szCs w:val="24"/>
        </w:rPr>
        <w:t>・地方教育行政の組織及び運営に関する法律（以下「地教行法」という。）第26条</w:t>
      </w:r>
    </w:p>
    <w:p w14:paraId="6108E294" w14:textId="77777777" w:rsidR="00DF30F1" w:rsidRPr="00020B97" w:rsidRDefault="00DF30F1" w:rsidP="00DF30F1">
      <w:pPr>
        <w:autoSpaceDE w:val="0"/>
        <w:autoSpaceDN w:val="0"/>
        <w:spacing w:line="360" w:lineRule="exact"/>
        <w:ind w:rightChars="50" w:right="105"/>
        <w:rPr>
          <w:sz w:val="22"/>
        </w:rPr>
      </w:pPr>
    </w:p>
    <w:tbl>
      <w:tblPr>
        <w:tblStyle w:val="a3"/>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05"/>
      </w:tblGrid>
      <w:tr w:rsidR="00DF30F1" w:rsidRPr="00020B97" w14:paraId="7BCF6A3D" w14:textId="77777777" w:rsidTr="008D547A">
        <w:tc>
          <w:tcPr>
            <w:tcW w:w="9605" w:type="dxa"/>
          </w:tcPr>
          <w:p w14:paraId="2CE943EC" w14:textId="77777777" w:rsidR="00DF30F1" w:rsidRPr="00020B97" w:rsidRDefault="00DF30F1" w:rsidP="008D547A">
            <w:pPr>
              <w:autoSpaceDE w:val="0"/>
              <w:autoSpaceDN w:val="0"/>
              <w:spacing w:line="360" w:lineRule="exact"/>
              <w:ind w:leftChars="100" w:left="210" w:rightChars="100" w:right="210"/>
              <w:rPr>
                <w:sz w:val="22"/>
              </w:rPr>
            </w:pPr>
            <w:r w:rsidRPr="00020B97">
              <w:rPr>
                <w:rFonts w:hint="eastAsia"/>
                <w:sz w:val="22"/>
              </w:rPr>
              <w:t>≪条例≫</w:t>
            </w:r>
          </w:p>
          <w:p w14:paraId="0BDF8DC1" w14:textId="77777777" w:rsidR="00DF30F1" w:rsidRPr="00020B97" w:rsidRDefault="00DF30F1" w:rsidP="008D547A">
            <w:pPr>
              <w:autoSpaceDE w:val="0"/>
              <w:autoSpaceDN w:val="0"/>
              <w:spacing w:line="360" w:lineRule="exact"/>
              <w:ind w:leftChars="100" w:left="210" w:rightChars="100" w:right="210"/>
              <w:rPr>
                <w:sz w:val="22"/>
              </w:rPr>
            </w:pPr>
            <w:r w:rsidRPr="00020B97">
              <w:rPr>
                <w:rFonts w:hint="eastAsia"/>
                <w:sz w:val="22"/>
              </w:rPr>
              <w:t>第６条　知事及び委員会は、基本計画の進捗を管理するため、毎年、共同してその点検及び評価を行い、その結果に関する報告書を作成し、これを大阪府議会に提出するとともに、公表しなければならない。</w:t>
            </w:r>
          </w:p>
          <w:p w14:paraId="1A4DD080" w14:textId="77777777" w:rsidR="00DF30F1" w:rsidRPr="00020B97" w:rsidRDefault="00DF30F1" w:rsidP="008D547A">
            <w:pPr>
              <w:autoSpaceDE w:val="0"/>
              <w:autoSpaceDN w:val="0"/>
              <w:spacing w:line="360" w:lineRule="exact"/>
              <w:ind w:leftChars="100" w:left="210" w:rightChars="100" w:right="210"/>
              <w:rPr>
                <w:sz w:val="22"/>
              </w:rPr>
            </w:pPr>
            <w:r w:rsidRPr="00020B97">
              <w:rPr>
                <w:rFonts w:hint="eastAsia"/>
                <w:sz w:val="22"/>
              </w:rPr>
              <w:t>２　委員会は、地方教育行政法第26条の点検及び評価に当たり、前項の点検及び評価を含めるものとする。</w:t>
            </w:r>
          </w:p>
          <w:p w14:paraId="3644787F" w14:textId="77777777" w:rsidR="00DF30F1" w:rsidRPr="00020B97" w:rsidRDefault="00DF30F1" w:rsidP="008D547A">
            <w:pPr>
              <w:autoSpaceDE w:val="0"/>
              <w:autoSpaceDN w:val="0"/>
              <w:spacing w:line="360" w:lineRule="exact"/>
              <w:ind w:leftChars="100" w:left="210" w:rightChars="100" w:right="210"/>
              <w:rPr>
                <w:sz w:val="22"/>
              </w:rPr>
            </w:pPr>
            <w:r w:rsidRPr="00020B97">
              <w:rPr>
                <w:rFonts w:hint="eastAsia"/>
                <w:sz w:val="22"/>
              </w:rPr>
              <w:t>３　第１項の点検及び評価に当たっては、基本計画に定めた目標を達成するために委員会の教育長及び委員が行った取組、活動の状況等について、委員会の教育長及び委員が自ら点検及び評価を行わなければならない。</w:t>
            </w:r>
          </w:p>
        </w:tc>
      </w:tr>
    </w:tbl>
    <w:p w14:paraId="5F2B98A6" w14:textId="77777777" w:rsidR="00DF30F1" w:rsidRPr="00020B97" w:rsidRDefault="00DF30F1" w:rsidP="00DF30F1">
      <w:pPr>
        <w:autoSpaceDE w:val="0"/>
        <w:autoSpaceDN w:val="0"/>
        <w:spacing w:line="360" w:lineRule="exact"/>
        <w:ind w:rightChars="50" w:right="105"/>
        <w:rPr>
          <w:sz w:val="22"/>
        </w:rPr>
      </w:pPr>
    </w:p>
    <w:tbl>
      <w:tblPr>
        <w:tblStyle w:val="a3"/>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05"/>
      </w:tblGrid>
      <w:tr w:rsidR="00DF30F1" w:rsidRPr="00020B97" w14:paraId="580C9719" w14:textId="77777777" w:rsidTr="008D547A">
        <w:trPr>
          <w:trHeight w:val="2958"/>
        </w:trPr>
        <w:tc>
          <w:tcPr>
            <w:tcW w:w="9605" w:type="dxa"/>
          </w:tcPr>
          <w:p w14:paraId="268C0720" w14:textId="77777777" w:rsidR="00DF30F1" w:rsidRPr="00020B97" w:rsidRDefault="00DF30F1" w:rsidP="008D547A">
            <w:pPr>
              <w:autoSpaceDE w:val="0"/>
              <w:autoSpaceDN w:val="0"/>
              <w:spacing w:line="360" w:lineRule="exact"/>
              <w:ind w:leftChars="100" w:left="210" w:rightChars="100" w:right="210"/>
              <w:rPr>
                <w:sz w:val="22"/>
              </w:rPr>
            </w:pPr>
            <w:r w:rsidRPr="00020B97">
              <w:rPr>
                <w:rFonts w:hint="eastAsia"/>
                <w:sz w:val="22"/>
              </w:rPr>
              <w:t>≪地教行法≫</w:t>
            </w:r>
          </w:p>
          <w:p w14:paraId="64FA22E6" w14:textId="77777777" w:rsidR="00DF30F1" w:rsidRPr="00020B97" w:rsidRDefault="00DF30F1" w:rsidP="008D547A">
            <w:pPr>
              <w:autoSpaceDE w:val="0"/>
              <w:autoSpaceDN w:val="0"/>
              <w:spacing w:line="360" w:lineRule="exact"/>
              <w:ind w:leftChars="100" w:left="210" w:rightChars="100" w:right="210"/>
              <w:rPr>
                <w:sz w:val="22"/>
              </w:rPr>
            </w:pPr>
            <w:r w:rsidRPr="00020B97">
              <w:rPr>
                <w:rFonts w:hint="eastAsia"/>
                <w:sz w:val="22"/>
              </w:rPr>
              <w:t>第26条　教育委員会は、毎年、その権限に属する事務（前条第１項の規定により教育長に委任された事務その他教育長の権限に属する事務（同条第４項の規定により事務局職員等に委任された事務を含む。）を含む。）の管理及び執行の状況について点検及び評価を行い、その結果に関する報告書を作成し、これを議会に提出するとともに、公表しなければならない。</w:t>
            </w:r>
          </w:p>
          <w:p w14:paraId="6B19CE4F" w14:textId="77777777" w:rsidR="00DF30F1" w:rsidRPr="00020B97" w:rsidRDefault="00DF30F1" w:rsidP="008D547A">
            <w:pPr>
              <w:autoSpaceDE w:val="0"/>
              <w:autoSpaceDN w:val="0"/>
              <w:spacing w:line="360" w:lineRule="exact"/>
              <w:ind w:leftChars="100" w:left="210" w:rightChars="100" w:right="210"/>
              <w:rPr>
                <w:sz w:val="22"/>
              </w:rPr>
            </w:pPr>
            <w:r w:rsidRPr="00020B97">
              <w:rPr>
                <w:rFonts w:hint="eastAsia"/>
                <w:sz w:val="22"/>
              </w:rPr>
              <w:t>２　教育委員会は、前項の点検及び評価を行うに当たっては、教育に関し学識経験を有する者の知見の活用を図るものとする。</w:t>
            </w:r>
          </w:p>
        </w:tc>
      </w:tr>
    </w:tbl>
    <w:p w14:paraId="760D7138" w14:textId="77777777" w:rsidR="00DF30F1" w:rsidRPr="00020B97" w:rsidRDefault="00DF30F1" w:rsidP="00DF30F1">
      <w:pPr>
        <w:autoSpaceDE w:val="0"/>
        <w:autoSpaceDN w:val="0"/>
      </w:pPr>
      <w:r w:rsidRPr="00020B97">
        <w:br w:type="page"/>
      </w:r>
    </w:p>
    <w:p w14:paraId="7CBD7B0F" w14:textId="77777777" w:rsidR="00DF30F1" w:rsidRPr="00020B97" w:rsidRDefault="00DF30F1" w:rsidP="00DF30F1">
      <w:pPr>
        <w:keepNext/>
        <w:shd w:val="clear" w:color="auto" w:fill="4A66AC"/>
        <w:autoSpaceDE w:val="0"/>
        <w:autoSpaceDN w:val="0"/>
        <w:spacing w:after="240" w:line="520" w:lineRule="exact"/>
        <w:ind w:rightChars="-135" w:right="-283"/>
        <w:jc w:val="left"/>
        <w:outlineLvl w:val="0"/>
        <w:rPr>
          <w:rFonts w:hAnsi="メイリオ" w:cstheme="majorBidi"/>
          <w:b/>
          <w:color w:val="FFFFFF" w:themeColor="background1"/>
          <w:sz w:val="40"/>
          <w:szCs w:val="40"/>
        </w:rPr>
      </w:pPr>
      <w:bookmarkStart w:id="14" w:name="_Toc207032357"/>
      <w:r w:rsidRPr="00020B97">
        <w:rPr>
          <w:rFonts w:hAnsi="メイリオ" w:cstheme="majorBidi" w:hint="eastAsia"/>
          <w:b/>
          <w:color w:val="FFFFFF" w:themeColor="background1"/>
          <w:sz w:val="40"/>
          <w:szCs w:val="40"/>
        </w:rPr>
        <w:lastRenderedPageBreak/>
        <w:t>点検及び評価の手法</w:t>
      </w:r>
      <w:bookmarkEnd w:id="7"/>
      <w:bookmarkEnd w:id="14"/>
    </w:p>
    <w:p w14:paraId="0C26E943" w14:textId="77777777" w:rsidR="00DF30F1" w:rsidRPr="00020B97" w:rsidRDefault="00DF30F1" w:rsidP="00DF30F1">
      <w:pPr>
        <w:keepNext/>
        <w:shd w:val="clear" w:color="auto" w:fill="D9DFEF"/>
        <w:autoSpaceDE w:val="0"/>
        <w:autoSpaceDN w:val="0"/>
        <w:spacing w:after="240" w:line="360" w:lineRule="exact"/>
        <w:jc w:val="left"/>
        <w:outlineLvl w:val="1"/>
        <w:rPr>
          <w:rFonts w:hAnsi="メイリオ" w:cstheme="majorBidi"/>
          <w:b/>
          <w:bCs/>
          <w:sz w:val="28"/>
          <w:szCs w:val="28"/>
        </w:rPr>
      </w:pPr>
      <w:bookmarkStart w:id="15" w:name="_Toc170836808"/>
      <w:bookmarkStart w:id="16" w:name="_Toc207032358"/>
      <w:r w:rsidRPr="00020B97">
        <w:rPr>
          <w:rFonts w:hAnsi="メイリオ" w:cstheme="majorBidi" w:hint="eastAsia"/>
          <w:b/>
          <w:bCs/>
          <w:sz w:val="28"/>
          <w:szCs w:val="28"/>
        </w:rPr>
        <w:t>１　点検及び評価の対象と年次</w:t>
      </w:r>
      <w:bookmarkEnd w:id="15"/>
      <w:bookmarkEnd w:id="16"/>
    </w:p>
    <w:p w14:paraId="4BCF57BA" w14:textId="77777777" w:rsidR="00DF30F1" w:rsidRPr="00020B97" w:rsidRDefault="00DF30F1" w:rsidP="00DF30F1">
      <w:pPr>
        <w:autoSpaceDE w:val="0"/>
        <w:autoSpaceDN w:val="0"/>
        <w:spacing w:line="360" w:lineRule="exact"/>
        <w:ind w:leftChars="200" w:left="420" w:rightChars="50" w:right="105"/>
        <w:rPr>
          <w:sz w:val="22"/>
        </w:rPr>
      </w:pPr>
      <w:r w:rsidRPr="00020B97">
        <w:rPr>
          <w:rFonts w:hint="eastAsia"/>
          <w:sz w:val="22"/>
        </w:rPr>
        <w:t>・前年度の大阪府教育振興基本計画（以下「基本計画」という。）の進捗状況</w:t>
      </w:r>
    </w:p>
    <w:p w14:paraId="6C6550BC" w14:textId="77777777" w:rsidR="00DF30F1" w:rsidRPr="00020B97" w:rsidRDefault="00DF30F1" w:rsidP="00DF30F1">
      <w:pPr>
        <w:autoSpaceDE w:val="0"/>
        <w:autoSpaceDN w:val="0"/>
        <w:spacing w:line="360" w:lineRule="exact"/>
        <w:ind w:leftChars="200" w:left="420" w:rightChars="50" w:right="105"/>
        <w:rPr>
          <w:sz w:val="22"/>
        </w:rPr>
      </w:pPr>
      <w:r w:rsidRPr="00020B97">
        <w:rPr>
          <w:rFonts w:hint="eastAsia"/>
          <w:sz w:val="22"/>
        </w:rPr>
        <w:t>・基本計画に記載のない、前年度の教育委員会の権限に属する事務の管理及び執行の状況</w:t>
      </w:r>
    </w:p>
    <w:p w14:paraId="05D73828" w14:textId="77777777" w:rsidR="00DF30F1" w:rsidRPr="00020B97" w:rsidRDefault="00DF30F1" w:rsidP="00DF30F1">
      <w:pPr>
        <w:autoSpaceDE w:val="0"/>
        <w:autoSpaceDN w:val="0"/>
        <w:spacing w:line="360" w:lineRule="exact"/>
        <w:ind w:rightChars="50" w:right="105"/>
        <w:rPr>
          <w:sz w:val="22"/>
        </w:rPr>
      </w:pPr>
    </w:p>
    <w:p w14:paraId="2C9213C0" w14:textId="77777777" w:rsidR="00DF30F1" w:rsidRPr="00020B97" w:rsidRDefault="00DF30F1" w:rsidP="00DF30F1">
      <w:pPr>
        <w:autoSpaceDE w:val="0"/>
        <w:autoSpaceDN w:val="0"/>
        <w:jc w:val="left"/>
        <w:rPr>
          <w:rFonts w:hAnsi="メイリオ"/>
          <w:b/>
          <w:bCs/>
          <w:sz w:val="22"/>
          <w:szCs w:val="24"/>
        </w:rPr>
      </w:pPr>
      <w:r w:rsidRPr="00020B97">
        <w:rPr>
          <w:rFonts w:hAnsi="メイリオ" w:hint="eastAsia"/>
          <w:b/>
          <w:bCs/>
          <w:sz w:val="22"/>
          <w:szCs w:val="24"/>
        </w:rPr>
        <w:t>（参考）</w:t>
      </w:r>
      <w:r w:rsidRPr="00020B97">
        <w:rPr>
          <w:rFonts w:hint="eastAsia"/>
          <w:b/>
          <w:sz w:val="22"/>
          <w:szCs w:val="24"/>
        </w:rPr>
        <w:t>第２次大阪府教育振興基本計画と事業計画の期間について</w:t>
      </w:r>
    </w:p>
    <w:p w14:paraId="7B0C6F95" w14:textId="77777777" w:rsidR="00DF30F1" w:rsidRPr="00020B97" w:rsidRDefault="00DF30F1" w:rsidP="00DF30F1">
      <w:pPr>
        <w:autoSpaceDE w:val="0"/>
        <w:autoSpaceDN w:val="0"/>
        <w:jc w:val="left"/>
        <w:rPr>
          <w:sz w:val="22"/>
          <w:szCs w:val="24"/>
        </w:rPr>
      </w:pPr>
    </w:p>
    <w:tbl>
      <w:tblPr>
        <w:tblStyle w:val="a3"/>
        <w:tblW w:w="0" w:type="auto"/>
        <w:tblInd w:w="210" w:type="dxa"/>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951"/>
        <w:gridCol w:w="950"/>
        <w:gridCol w:w="950"/>
        <w:gridCol w:w="949"/>
        <w:gridCol w:w="949"/>
        <w:gridCol w:w="978"/>
        <w:gridCol w:w="978"/>
        <w:gridCol w:w="978"/>
        <w:gridCol w:w="979"/>
        <w:gridCol w:w="870"/>
      </w:tblGrid>
      <w:tr w:rsidR="00DF30F1" w:rsidRPr="00020B97" w14:paraId="79A36B9D" w14:textId="77777777" w:rsidTr="008D547A">
        <w:trPr>
          <w:trHeight w:val="1134"/>
        </w:trPr>
        <w:tc>
          <w:tcPr>
            <w:tcW w:w="951" w:type="dxa"/>
            <w:tcBorders>
              <w:left w:val="dotted" w:sz="4" w:space="0" w:color="auto"/>
            </w:tcBorders>
            <w:shd w:val="clear" w:color="auto" w:fill="auto"/>
          </w:tcPr>
          <w:p w14:paraId="2721A83B" w14:textId="77777777" w:rsidR="00DF30F1" w:rsidRPr="00020B97" w:rsidRDefault="00DF30F1" w:rsidP="008D547A">
            <w:pPr>
              <w:autoSpaceDE w:val="0"/>
              <w:autoSpaceDN w:val="0"/>
              <w:spacing w:line="360" w:lineRule="exact"/>
              <w:ind w:rightChars="50" w:right="105"/>
              <w:rPr>
                <w:sz w:val="22"/>
                <w:szCs w:val="24"/>
              </w:rPr>
            </w:pPr>
            <w:r w:rsidRPr="00020B97">
              <w:rPr>
                <w:noProof/>
                <w:sz w:val="22"/>
                <w:szCs w:val="24"/>
              </w:rPr>
              <mc:AlternateContent>
                <mc:Choice Requires="wpg">
                  <w:drawing>
                    <wp:anchor distT="0" distB="0" distL="114300" distR="114300" simplePos="0" relativeHeight="251726910" behindDoc="0" locked="0" layoutInCell="1" allowOverlap="1" wp14:anchorId="06DE2FD6" wp14:editId="14DDCACF">
                      <wp:simplePos x="0" y="0"/>
                      <wp:positionH relativeFrom="column">
                        <wp:posOffset>-60325</wp:posOffset>
                      </wp:positionH>
                      <wp:positionV relativeFrom="paragraph">
                        <wp:posOffset>27305</wp:posOffset>
                      </wp:positionV>
                      <wp:extent cx="6048375" cy="723900"/>
                      <wp:effectExtent l="0" t="0" r="9525" b="0"/>
                      <wp:wrapNone/>
                      <wp:docPr id="13" name="グループ化 13"/>
                      <wp:cNvGraphicFramePr/>
                      <a:graphic xmlns:a="http://schemas.openxmlformats.org/drawingml/2006/main">
                        <a:graphicData uri="http://schemas.microsoft.com/office/word/2010/wordprocessingGroup">
                          <wpg:wgp>
                            <wpg:cNvGrpSpPr/>
                            <wpg:grpSpPr>
                              <a:xfrm>
                                <a:off x="0" y="0"/>
                                <a:ext cx="6048375" cy="723900"/>
                                <a:chOff x="0" y="0"/>
                                <a:chExt cx="5667375" cy="723900"/>
                              </a:xfrm>
                            </wpg:grpSpPr>
                            <wps:wsp>
                              <wps:cNvPr id="41" name="右矢印 56"/>
                              <wps:cNvSpPr/>
                              <wps:spPr>
                                <a:xfrm>
                                  <a:off x="0" y="47625"/>
                                  <a:ext cx="5629275" cy="676275"/>
                                </a:xfrm>
                                <a:prstGeom prst="rightArrow">
                                  <a:avLst>
                                    <a:gd name="adj1" fmla="val 69718"/>
                                    <a:gd name="adj2" fmla="val 21831"/>
                                  </a:avLst>
                                </a:prstGeom>
                                <a:solidFill>
                                  <a:sysClr val="window" lastClr="FFFFFF">
                                    <a:lumMod val="75000"/>
                                  </a:sysClr>
                                </a:solidFill>
                                <a:ln w="158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2" name="グループ化 42"/>
                              <wpg:cNvGrpSpPr/>
                              <wpg:grpSpPr>
                                <a:xfrm>
                                  <a:off x="38100" y="0"/>
                                  <a:ext cx="5629275" cy="676275"/>
                                  <a:chOff x="0" y="0"/>
                                  <a:chExt cx="5629275" cy="676275"/>
                                </a:xfrm>
                              </wpg:grpSpPr>
                              <wps:wsp>
                                <wps:cNvPr id="43" name="右矢印 192"/>
                                <wps:cNvSpPr/>
                                <wps:spPr>
                                  <a:xfrm>
                                    <a:off x="0" y="0"/>
                                    <a:ext cx="5629275" cy="676275"/>
                                  </a:xfrm>
                                  <a:prstGeom prst="rightArrow">
                                    <a:avLst>
                                      <a:gd name="adj1" fmla="val 69718"/>
                                      <a:gd name="adj2" fmla="val 21831"/>
                                    </a:avLst>
                                  </a:prstGeom>
                                  <a:solidFill>
                                    <a:srgbClr val="002060"/>
                                  </a:solidFill>
                                  <a:ln w="158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876300" y="161925"/>
                                    <a:ext cx="3848100" cy="333375"/>
                                  </a:xfrm>
                                  <a:prstGeom prst="rect">
                                    <a:avLst/>
                                  </a:prstGeom>
                                  <a:solidFill>
                                    <a:sysClr val="window" lastClr="FFFFFF"/>
                                  </a:solidFill>
                                  <a:ln w="15875" cap="flat" cmpd="sng" algn="ctr">
                                    <a:noFill/>
                                    <a:prstDash val="solid"/>
                                  </a:ln>
                                  <a:effectLst/>
                                </wps:spPr>
                                <wps:txbx>
                                  <w:txbxContent>
                                    <w:p w14:paraId="2D7F9BED" w14:textId="77777777" w:rsidR="00DF30F1" w:rsidRPr="001825BB" w:rsidRDefault="00DF30F1" w:rsidP="00DF30F1">
                                      <w:pPr>
                                        <w:spacing w:line="300" w:lineRule="exact"/>
                                        <w:jc w:val="center"/>
                                        <w:rPr>
                                          <w:color w:val="000000" w:themeColor="text1"/>
                                          <w:sz w:val="28"/>
                                        </w:rPr>
                                      </w:pPr>
                                      <w:r w:rsidRPr="001825BB">
                                        <w:rPr>
                                          <w:rFonts w:hint="eastAsia"/>
                                          <w:color w:val="000000" w:themeColor="text1"/>
                                          <w:sz w:val="28"/>
                                        </w:rPr>
                                        <w:t>第２次大阪府</w:t>
                                      </w:r>
                                      <w:r>
                                        <w:rPr>
                                          <w:rFonts w:hint="eastAsia"/>
                                          <w:color w:val="000000" w:themeColor="text1"/>
                                          <w:sz w:val="28"/>
                                        </w:rPr>
                                        <w:t>教育</w:t>
                                      </w:r>
                                      <w:r>
                                        <w:rPr>
                                          <w:color w:val="000000" w:themeColor="text1"/>
                                          <w:sz w:val="28"/>
                                        </w:rPr>
                                        <w:t>振興基本計画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06DE2FD6" id="グループ化 13" o:spid="_x0000_s1028" style="position:absolute;left:0;text-align:left;margin-left:-4.75pt;margin-top:2.15pt;width:476.25pt;height:57pt;z-index:251726910;mso-width-relative:margin" coordsize="56673,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6" o:spid="_x0000_s1029" type="#_x0000_t13" style="position:absolute;top:476;width:56292;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" adj="21034,3270" fillcolor="#bfbfbf" stroked="f" strokeweight="1.25pt"/>
                      <v:group id="グループ化 42" o:spid="_x0000_s1030" style="position:absolute;left:381;width:56292;height:6762" coordsize="56292,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右矢印 192" o:spid="_x0000_s1031" type="#_x0000_t13" style="position:absolute;width:56292;height:6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" adj="21034,3270" fillcolor="#002060" stroked="f" strokeweight="1.25pt"/>
                        <v:rect id="正方形/長方形 44" o:spid="_x0000_s1032" style="position:absolute;left:8763;top:1619;width:38481;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" fillcolor="window" stroked="f" strokeweight="1.25pt">
                          <v:textbox>
                            <w:txbxContent>
                              <w:p w14:paraId="2D7F9BED" w14:textId="77777777" w:rsidR="00DF30F1" w:rsidRPr="001825BB" w:rsidRDefault="00DF30F1" w:rsidP="00DF30F1">
                                <w:pPr>
                                  <w:spacing w:line="300" w:lineRule="exact"/>
                                  <w:jc w:val="center"/>
                                  <w:rPr>
                                    <w:color w:val="000000" w:themeColor="text1"/>
                                    <w:sz w:val="28"/>
                                  </w:rPr>
                                </w:pPr>
                                <w:r w:rsidRPr="001825BB">
                                  <w:rPr>
                                    <w:rFonts w:hint="eastAsia"/>
                                    <w:color w:val="000000" w:themeColor="text1"/>
                                    <w:sz w:val="28"/>
                                  </w:rPr>
                                  <w:t>第２次大阪府</w:t>
                                </w:r>
                                <w:r>
                                  <w:rPr>
                                    <w:rFonts w:hint="eastAsia"/>
                                    <w:color w:val="000000" w:themeColor="text1"/>
                                    <w:sz w:val="28"/>
                                  </w:rPr>
                                  <w:t>教育</w:t>
                                </w:r>
                                <w:r>
                                  <w:rPr>
                                    <w:color w:val="000000" w:themeColor="text1"/>
                                    <w:sz w:val="28"/>
                                  </w:rPr>
                                  <w:t>振興基本計画</w:t>
                                </w:r>
                              </w:p>
                            </w:txbxContent>
                          </v:textbox>
                        </v:rect>
                      </v:group>
                    </v:group>
                  </w:pict>
                </mc:Fallback>
              </mc:AlternateContent>
            </w:r>
          </w:p>
        </w:tc>
        <w:tc>
          <w:tcPr>
            <w:tcW w:w="950" w:type="dxa"/>
            <w:shd w:val="clear" w:color="auto" w:fill="auto"/>
          </w:tcPr>
          <w:p w14:paraId="513FB813" w14:textId="77777777" w:rsidR="00DF30F1" w:rsidRPr="00020B97" w:rsidRDefault="00DF30F1" w:rsidP="008D547A">
            <w:pPr>
              <w:autoSpaceDE w:val="0"/>
              <w:autoSpaceDN w:val="0"/>
              <w:spacing w:line="360" w:lineRule="exact"/>
              <w:ind w:rightChars="50" w:right="105"/>
              <w:rPr>
                <w:sz w:val="22"/>
                <w:szCs w:val="24"/>
              </w:rPr>
            </w:pPr>
          </w:p>
        </w:tc>
        <w:tc>
          <w:tcPr>
            <w:tcW w:w="950" w:type="dxa"/>
            <w:shd w:val="clear" w:color="auto" w:fill="auto"/>
          </w:tcPr>
          <w:p w14:paraId="1485862C" w14:textId="77777777" w:rsidR="00DF30F1" w:rsidRPr="00020B97" w:rsidRDefault="00DF30F1" w:rsidP="008D547A">
            <w:pPr>
              <w:autoSpaceDE w:val="0"/>
              <w:autoSpaceDN w:val="0"/>
              <w:spacing w:line="360" w:lineRule="exact"/>
              <w:ind w:rightChars="50" w:right="105"/>
              <w:rPr>
                <w:sz w:val="22"/>
                <w:szCs w:val="24"/>
              </w:rPr>
            </w:pPr>
          </w:p>
        </w:tc>
        <w:tc>
          <w:tcPr>
            <w:tcW w:w="949" w:type="dxa"/>
            <w:shd w:val="clear" w:color="auto" w:fill="auto"/>
          </w:tcPr>
          <w:p w14:paraId="61791495" w14:textId="77777777" w:rsidR="00DF30F1" w:rsidRPr="00020B97" w:rsidRDefault="00DF30F1" w:rsidP="008D547A">
            <w:pPr>
              <w:autoSpaceDE w:val="0"/>
              <w:autoSpaceDN w:val="0"/>
              <w:spacing w:line="360" w:lineRule="exact"/>
              <w:ind w:rightChars="50" w:right="105"/>
              <w:rPr>
                <w:sz w:val="22"/>
                <w:szCs w:val="24"/>
              </w:rPr>
            </w:pPr>
          </w:p>
        </w:tc>
        <w:tc>
          <w:tcPr>
            <w:tcW w:w="949" w:type="dxa"/>
            <w:shd w:val="clear" w:color="auto" w:fill="auto"/>
          </w:tcPr>
          <w:p w14:paraId="7D1786B8" w14:textId="77777777" w:rsidR="00DF30F1" w:rsidRPr="00020B97" w:rsidRDefault="00DF30F1" w:rsidP="008D547A">
            <w:pPr>
              <w:autoSpaceDE w:val="0"/>
              <w:autoSpaceDN w:val="0"/>
              <w:spacing w:line="360" w:lineRule="exact"/>
              <w:ind w:rightChars="50" w:right="105"/>
              <w:rPr>
                <w:sz w:val="22"/>
                <w:szCs w:val="24"/>
              </w:rPr>
            </w:pPr>
          </w:p>
        </w:tc>
        <w:tc>
          <w:tcPr>
            <w:tcW w:w="978" w:type="dxa"/>
            <w:shd w:val="clear" w:color="auto" w:fill="auto"/>
          </w:tcPr>
          <w:p w14:paraId="0A9844F2" w14:textId="77777777" w:rsidR="00DF30F1" w:rsidRPr="00020B97" w:rsidRDefault="00DF30F1" w:rsidP="008D547A">
            <w:pPr>
              <w:autoSpaceDE w:val="0"/>
              <w:autoSpaceDN w:val="0"/>
              <w:spacing w:line="360" w:lineRule="exact"/>
              <w:ind w:rightChars="50" w:right="105"/>
              <w:rPr>
                <w:sz w:val="22"/>
                <w:szCs w:val="24"/>
              </w:rPr>
            </w:pPr>
          </w:p>
        </w:tc>
        <w:tc>
          <w:tcPr>
            <w:tcW w:w="978" w:type="dxa"/>
            <w:shd w:val="clear" w:color="auto" w:fill="auto"/>
          </w:tcPr>
          <w:p w14:paraId="0E99B462" w14:textId="77777777" w:rsidR="00DF30F1" w:rsidRPr="00020B97" w:rsidRDefault="00DF30F1" w:rsidP="008D547A">
            <w:pPr>
              <w:autoSpaceDE w:val="0"/>
              <w:autoSpaceDN w:val="0"/>
              <w:spacing w:line="360" w:lineRule="exact"/>
              <w:ind w:rightChars="50" w:right="105"/>
              <w:rPr>
                <w:sz w:val="22"/>
                <w:szCs w:val="24"/>
              </w:rPr>
            </w:pPr>
          </w:p>
        </w:tc>
        <w:tc>
          <w:tcPr>
            <w:tcW w:w="978" w:type="dxa"/>
            <w:shd w:val="clear" w:color="auto" w:fill="auto"/>
          </w:tcPr>
          <w:p w14:paraId="39A9DD7B" w14:textId="77777777" w:rsidR="00DF30F1" w:rsidRPr="00020B97" w:rsidRDefault="00DF30F1" w:rsidP="008D547A">
            <w:pPr>
              <w:autoSpaceDE w:val="0"/>
              <w:autoSpaceDN w:val="0"/>
              <w:spacing w:line="360" w:lineRule="exact"/>
              <w:ind w:rightChars="50" w:right="105"/>
              <w:rPr>
                <w:sz w:val="22"/>
                <w:szCs w:val="24"/>
              </w:rPr>
            </w:pPr>
          </w:p>
        </w:tc>
        <w:tc>
          <w:tcPr>
            <w:tcW w:w="979" w:type="dxa"/>
            <w:tcBorders>
              <w:right w:val="dotted" w:sz="4" w:space="0" w:color="auto"/>
            </w:tcBorders>
            <w:shd w:val="clear" w:color="auto" w:fill="auto"/>
          </w:tcPr>
          <w:p w14:paraId="44A29545" w14:textId="77777777" w:rsidR="00DF30F1" w:rsidRPr="00020B97" w:rsidRDefault="00DF30F1" w:rsidP="008D547A">
            <w:pPr>
              <w:autoSpaceDE w:val="0"/>
              <w:autoSpaceDN w:val="0"/>
              <w:spacing w:line="360" w:lineRule="exact"/>
              <w:ind w:rightChars="50" w:right="105"/>
              <w:rPr>
                <w:sz w:val="22"/>
                <w:szCs w:val="24"/>
              </w:rPr>
            </w:pPr>
          </w:p>
        </w:tc>
        <w:tc>
          <w:tcPr>
            <w:tcW w:w="870" w:type="dxa"/>
            <w:tcBorders>
              <w:right w:val="dotted" w:sz="4" w:space="0" w:color="auto"/>
            </w:tcBorders>
          </w:tcPr>
          <w:p w14:paraId="2C454CE3" w14:textId="77777777" w:rsidR="00DF30F1" w:rsidRPr="00020B97" w:rsidRDefault="00DF30F1" w:rsidP="008D547A">
            <w:pPr>
              <w:autoSpaceDE w:val="0"/>
              <w:autoSpaceDN w:val="0"/>
              <w:spacing w:line="360" w:lineRule="exact"/>
              <w:ind w:rightChars="50" w:right="105"/>
              <w:rPr>
                <w:sz w:val="22"/>
                <w:szCs w:val="24"/>
              </w:rPr>
            </w:pPr>
          </w:p>
        </w:tc>
      </w:tr>
      <w:tr w:rsidR="00DF30F1" w:rsidRPr="00020B97" w14:paraId="4ADAC164" w14:textId="77777777" w:rsidTr="008D547A">
        <w:trPr>
          <w:trHeight w:val="1134"/>
        </w:trPr>
        <w:tc>
          <w:tcPr>
            <w:tcW w:w="951" w:type="dxa"/>
            <w:tcBorders>
              <w:left w:val="dotted" w:sz="4" w:space="0" w:color="auto"/>
            </w:tcBorders>
            <w:shd w:val="clear" w:color="auto" w:fill="auto"/>
          </w:tcPr>
          <w:p w14:paraId="0D646D5C" w14:textId="77777777" w:rsidR="00DF30F1" w:rsidRPr="00020B97" w:rsidRDefault="00DF30F1" w:rsidP="008D547A">
            <w:pPr>
              <w:autoSpaceDE w:val="0"/>
              <w:autoSpaceDN w:val="0"/>
              <w:spacing w:line="360" w:lineRule="exact"/>
              <w:ind w:rightChars="50" w:right="105"/>
              <w:rPr>
                <w:sz w:val="22"/>
                <w:szCs w:val="24"/>
              </w:rPr>
            </w:pPr>
            <w:r w:rsidRPr="00020B97">
              <w:rPr>
                <w:noProof/>
                <w:sz w:val="22"/>
                <w:szCs w:val="24"/>
              </w:rPr>
              <mc:AlternateContent>
                <mc:Choice Requires="wpg">
                  <w:drawing>
                    <wp:anchor distT="0" distB="0" distL="114300" distR="114300" simplePos="0" relativeHeight="251728958" behindDoc="0" locked="0" layoutInCell="1" allowOverlap="1" wp14:anchorId="1BBA252B" wp14:editId="4F309E6A">
                      <wp:simplePos x="0" y="0"/>
                      <wp:positionH relativeFrom="column">
                        <wp:posOffset>-60325</wp:posOffset>
                      </wp:positionH>
                      <wp:positionV relativeFrom="paragraph">
                        <wp:posOffset>50165</wp:posOffset>
                      </wp:positionV>
                      <wp:extent cx="2990850" cy="723900"/>
                      <wp:effectExtent l="0" t="0" r="0" b="0"/>
                      <wp:wrapNone/>
                      <wp:docPr id="45" name="グループ化 45"/>
                      <wp:cNvGraphicFramePr/>
                      <a:graphic xmlns:a="http://schemas.openxmlformats.org/drawingml/2006/main">
                        <a:graphicData uri="http://schemas.microsoft.com/office/word/2010/wordprocessingGroup">
                          <wpg:wgp>
                            <wpg:cNvGrpSpPr/>
                            <wpg:grpSpPr>
                              <a:xfrm>
                                <a:off x="0" y="0"/>
                                <a:ext cx="2990850" cy="723900"/>
                                <a:chOff x="0" y="0"/>
                                <a:chExt cx="5667375" cy="723900"/>
                              </a:xfrm>
                            </wpg:grpSpPr>
                            <wps:wsp>
                              <wps:cNvPr id="46" name="右矢印 203"/>
                              <wps:cNvSpPr/>
                              <wps:spPr>
                                <a:xfrm>
                                  <a:off x="0" y="47625"/>
                                  <a:ext cx="5629275" cy="676275"/>
                                </a:xfrm>
                                <a:prstGeom prst="rightArrow">
                                  <a:avLst>
                                    <a:gd name="adj1" fmla="val 69718"/>
                                    <a:gd name="adj2" fmla="val 21831"/>
                                  </a:avLst>
                                </a:prstGeom>
                                <a:solidFill>
                                  <a:sysClr val="window" lastClr="FFFFFF">
                                    <a:lumMod val="75000"/>
                                  </a:sysClr>
                                </a:solidFill>
                                <a:ln w="158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9" name="グループ化 49"/>
                              <wpg:cNvGrpSpPr/>
                              <wpg:grpSpPr>
                                <a:xfrm>
                                  <a:off x="38100" y="0"/>
                                  <a:ext cx="5629275" cy="676275"/>
                                  <a:chOff x="0" y="0"/>
                                  <a:chExt cx="5629275" cy="676275"/>
                                </a:xfrm>
                              </wpg:grpSpPr>
                              <wps:wsp>
                                <wps:cNvPr id="51" name="右矢印 206"/>
                                <wps:cNvSpPr/>
                                <wps:spPr>
                                  <a:xfrm>
                                    <a:off x="0" y="0"/>
                                    <a:ext cx="5629275" cy="676275"/>
                                  </a:xfrm>
                                  <a:prstGeom prst="rightArrow">
                                    <a:avLst>
                                      <a:gd name="adj1" fmla="val 69718"/>
                                      <a:gd name="adj2" fmla="val 21831"/>
                                    </a:avLst>
                                  </a:prstGeom>
                                  <a:solidFill>
                                    <a:srgbClr val="FF0000"/>
                                  </a:solidFill>
                                  <a:ln w="158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正方形/長方形 52"/>
                                <wps:cNvSpPr/>
                                <wps:spPr>
                                  <a:xfrm>
                                    <a:off x="876300" y="161925"/>
                                    <a:ext cx="3848100" cy="333375"/>
                                  </a:xfrm>
                                  <a:prstGeom prst="rect">
                                    <a:avLst/>
                                  </a:prstGeom>
                                  <a:solidFill>
                                    <a:sysClr val="window" lastClr="FFFFFF"/>
                                  </a:solidFill>
                                  <a:ln w="15875" cap="flat" cmpd="sng" algn="ctr">
                                    <a:noFill/>
                                    <a:prstDash val="solid"/>
                                  </a:ln>
                                  <a:effectLst/>
                                </wps:spPr>
                                <wps:txbx>
                                  <w:txbxContent>
                                    <w:p w14:paraId="3C52EED1" w14:textId="77777777" w:rsidR="00DF30F1" w:rsidRPr="001825BB" w:rsidRDefault="00DF30F1" w:rsidP="00DF30F1">
                                      <w:pPr>
                                        <w:spacing w:line="300" w:lineRule="exact"/>
                                        <w:jc w:val="center"/>
                                        <w:rPr>
                                          <w:color w:val="000000" w:themeColor="text1"/>
                                          <w:sz w:val="28"/>
                                        </w:rPr>
                                      </w:pPr>
                                      <w:r>
                                        <w:rPr>
                                          <w:rFonts w:hint="eastAsia"/>
                                          <w:color w:val="000000" w:themeColor="text1"/>
                                          <w:sz w:val="28"/>
                                        </w:rPr>
                                        <w:t>前期</w:t>
                                      </w:r>
                                      <w:r>
                                        <w:rPr>
                                          <w:color w:val="000000" w:themeColor="text1"/>
                                          <w:sz w:val="28"/>
                                        </w:rPr>
                                        <w:t>事業計画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BBA252B" id="グループ化 45" o:spid="_x0000_s1033" style="position:absolute;left:0;text-align:left;margin-left:-4.75pt;margin-top:3.95pt;width:235.5pt;height:57pt;z-index:251728958;mso-width-relative:margin;mso-height-relative:margin" coordsize="56673,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">
                      <v:shape id="右矢印 203" o:spid="_x0000_s1034" type="#_x0000_t13" style="position:absolute;top:476;width:56292;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" adj="21034,3270" fillcolor="#bfbfbf" stroked="f" strokeweight="1.25pt"/>
                      <v:group id="グループ化 49" o:spid="_x0000_s1035" style="position:absolute;left:381;width:56292;height:6762" coordsize="56292,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右矢印 206" o:spid="_x0000_s1036" type="#_x0000_t13" style="position:absolute;width:56292;height:6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" adj="21034,3270" fillcolor="red" stroked="f" strokeweight="1.25pt"/>
                        <v:rect id="正方形/長方形 52" o:spid="_x0000_s1037" style="position:absolute;left:8763;top:1619;width:38481;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" fillcolor="window" stroked="f" strokeweight="1.25pt">
                          <v:textbox>
                            <w:txbxContent>
                              <w:p w14:paraId="3C52EED1" w14:textId="77777777" w:rsidR="00DF30F1" w:rsidRPr="001825BB" w:rsidRDefault="00DF30F1" w:rsidP="00DF30F1">
                                <w:pPr>
                                  <w:spacing w:line="300" w:lineRule="exact"/>
                                  <w:jc w:val="center"/>
                                  <w:rPr>
                                    <w:color w:val="000000" w:themeColor="text1"/>
                                    <w:sz w:val="28"/>
                                  </w:rPr>
                                </w:pPr>
                                <w:r>
                                  <w:rPr>
                                    <w:rFonts w:hint="eastAsia"/>
                                    <w:color w:val="000000" w:themeColor="text1"/>
                                    <w:sz w:val="28"/>
                                  </w:rPr>
                                  <w:t>前期</w:t>
                                </w:r>
                                <w:r>
                                  <w:rPr>
                                    <w:color w:val="000000" w:themeColor="text1"/>
                                    <w:sz w:val="28"/>
                                  </w:rPr>
                                  <w:t>事業計画</w:t>
                                </w:r>
                              </w:p>
                            </w:txbxContent>
                          </v:textbox>
                        </v:rect>
                      </v:group>
                    </v:group>
                  </w:pict>
                </mc:Fallback>
              </mc:AlternateContent>
            </w:r>
          </w:p>
        </w:tc>
        <w:tc>
          <w:tcPr>
            <w:tcW w:w="950" w:type="dxa"/>
            <w:shd w:val="clear" w:color="auto" w:fill="auto"/>
          </w:tcPr>
          <w:p w14:paraId="60C417B2" w14:textId="77777777" w:rsidR="00DF30F1" w:rsidRPr="00020B97" w:rsidRDefault="00DF30F1" w:rsidP="008D547A">
            <w:pPr>
              <w:autoSpaceDE w:val="0"/>
              <w:autoSpaceDN w:val="0"/>
              <w:spacing w:line="360" w:lineRule="exact"/>
              <w:ind w:rightChars="50" w:right="105"/>
              <w:rPr>
                <w:sz w:val="22"/>
                <w:szCs w:val="24"/>
              </w:rPr>
            </w:pPr>
          </w:p>
        </w:tc>
        <w:tc>
          <w:tcPr>
            <w:tcW w:w="950" w:type="dxa"/>
            <w:shd w:val="clear" w:color="auto" w:fill="auto"/>
          </w:tcPr>
          <w:p w14:paraId="5DCDE71F" w14:textId="77777777" w:rsidR="00DF30F1" w:rsidRPr="00020B97" w:rsidRDefault="00DF30F1" w:rsidP="008D547A">
            <w:pPr>
              <w:autoSpaceDE w:val="0"/>
              <w:autoSpaceDN w:val="0"/>
              <w:spacing w:line="360" w:lineRule="exact"/>
              <w:ind w:rightChars="50" w:right="105"/>
              <w:rPr>
                <w:sz w:val="22"/>
                <w:szCs w:val="24"/>
              </w:rPr>
            </w:pPr>
          </w:p>
        </w:tc>
        <w:tc>
          <w:tcPr>
            <w:tcW w:w="949" w:type="dxa"/>
            <w:shd w:val="clear" w:color="auto" w:fill="auto"/>
          </w:tcPr>
          <w:p w14:paraId="3F2879D6" w14:textId="77777777" w:rsidR="00DF30F1" w:rsidRPr="00020B97" w:rsidRDefault="00DF30F1" w:rsidP="008D547A">
            <w:pPr>
              <w:autoSpaceDE w:val="0"/>
              <w:autoSpaceDN w:val="0"/>
              <w:spacing w:line="360" w:lineRule="exact"/>
              <w:ind w:rightChars="50" w:right="105"/>
              <w:rPr>
                <w:sz w:val="22"/>
                <w:szCs w:val="24"/>
              </w:rPr>
            </w:pPr>
          </w:p>
        </w:tc>
        <w:tc>
          <w:tcPr>
            <w:tcW w:w="949" w:type="dxa"/>
            <w:shd w:val="clear" w:color="auto" w:fill="auto"/>
          </w:tcPr>
          <w:p w14:paraId="0ED6DDF6" w14:textId="77777777" w:rsidR="00DF30F1" w:rsidRPr="00020B97" w:rsidRDefault="00DF30F1" w:rsidP="008D547A">
            <w:pPr>
              <w:autoSpaceDE w:val="0"/>
              <w:autoSpaceDN w:val="0"/>
              <w:spacing w:line="360" w:lineRule="exact"/>
              <w:ind w:rightChars="50" w:right="105"/>
              <w:rPr>
                <w:sz w:val="22"/>
                <w:szCs w:val="24"/>
              </w:rPr>
            </w:pPr>
          </w:p>
        </w:tc>
        <w:tc>
          <w:tcPr>
            <w:tcW w:w="978" w:type="dxa"/>
            <w:shd w:val="clear" w:color="auto" w:fill="auto"/>
          </w:tcPr>
          <w:p w14:paraId="640DEA53" w14:textId="77777777" w:rsidR="00DF30F1" w:rsidRPr="00020B97" w:rsidRDefault="00DF30F1" w:rsidP="008D547A">
            <w:pPr>
              <w:autoSpaceDE w:val="0"/>
              <w:autoSpaceDN w:val="0"/>
              <w:spacing w:line="360" w:lineRule="exact"/>
              <w:ind w:rightChars="50" w:right="105"/>
              <w:rPr>
                <w:sz w:val="22"/>
                <w:szCs w:val="24"/>
              </w:rPr>
            </w:pPr>
            <w:r w:rsidRPr="00020B97">
              <w:rPr>
                <w:noProof/>
                <w:sz w:val="22"/>
                <w:szCs w:val="24"/>
              </w:rPr>
              <mc:AlternateContent>
                <mc:Choice Requires="wpg">
                  <w:drawing>
                    <wp:anchor distT="0" distB="0" distL="114300" distR="114300" simplePos="0" relativeHeight="251727934" behindDoc="0" locked="0" layoutInCell="1" allowOverlap="1" wp14:anchorId="173A2067" wp14:editId="2BF9C55E">
                      <wp:simplePos x="0" y="0"/>
                      <wp:positionH relativeFrom="column">
                        <wp:posOffset>-48895</wp:posOffset>
                      </wp:positionH>
                      <wp:positionV relativeFrom="paragraph">
                        <wp:posOffset>69215</wp:posOffset>
                      </wp:positionV>
                      <wp:extent cx="3001736" cy="723900"/>
                      <wp:effectExtent l="0" t="38100" r="46355" b="19050"/>
                      <wp:wrapNone/>
                      <wp:docPr id="53" name="グループ化 53"/>
                      <wp:cNvGraphicFramePr/>
                      <a:graphic xmlns:a="http://schemas.openxmlformats.org/drawingml/2006/main">
                        <a:graphicData uri="http://schemas.microsoft.com/office/word/2010/wordprocessingGroup">
                          <wpg:wgp>
                            <wpg:cNvGrpSpPr/>
                            <wpg:grpSpPr>
                              <a:xfrm>
                                <a:off x="0" y="0"/>
                                <a:ext cx="3001736" cy="723900"/>
                                <a:chOff x="0" y="0"/>
                                <a:chExt cx="5667375" cy="723900"/>
                              </a:xfrm>
                            </wpg:grpSpPr>
                            <wps:wsp>
                              <wps:cNvPr id="54" name="右矢印 210"/>
                              <wps:cNvSpPr/>
                              <wps:spPr>
                                <a:xfrm>
                                  <a:off x="0" y="47625"/>
                                  <a:ext cx="5629275" cy="676275"/>
                                </a:xfrm>
                                <a:prstGeom prst="rightArrow">
                                  <a:avLst>
                                    <a:gd name="adj1" fmla="val 69718"/>
                                    <a:gd name="adj2" fmla="val 21831"/>
                                  </a:avLst>
                                </a:prstGeom>
                                <a:solidFill>
                                  <a:sysClr val="window" lastClr="FFFFFF">
                                    <a:lumMod val="75000"/>
                                  </a:sysClr>
                                </a:solidFill>
                                <a:ln w="158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5" name="グループ化 55"/>
                              <wpg:cNvGrpSpPr/>
                              <wpg:grpSpPr>
                                <a:xfrm>
                                  <a:off x="38100" y="0"/>
                                  <a:ext cx="5629275" cy="676275"/>
                                  <a:chOff x="0" y="0"/>
                                  <a:chExt cx="5629275" cy="676275"/>
                                </a:xfrm>
                              </wpg:grpSpPr>
                              <wps:wsp>
                                <wps:cNvPr id="56" name="右矢印 212"/>
                                <wps:cNvSpPr/>
                                <wps:spPr>
                                  <a:xfrm>
                                    <a:off x="0" y="0"/>
                                    <a:ext cx="5629275" cy="676275"/>
                                  </a:xfrm>
                                  <a:prstGeom prst="rightArrow">
                                    <a:avLst>
                                      <a:gd name="adj1" fmla="val 69718"/>
                                      <a:gd name="adj2" fmla="val 21831"/>
                                    </a:avLst>
                                  </a:prstGeom>
                                  <a:solidFill>
                                    <a:sysClr val="window" lastClr="FFFFFF"/>
                                  </a:solidFill>
                                  <a:ln w="1270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正方形/長方形 57"/>
                                <wps:cNvSpPr/>
                                <wps:spPr>
                                  <a:xfrm>
                                    <a:off x="876300" y="161925"/>
                                    <a:ext cx="3848100" cy="333375"/>
                                  </a:xfrm>
                                  <a:prstGeom prst="rect">
                                    <a:avLst/>
                                  </a:prstGeom>
                                  <a:noFill/>
                                  <a:ln w="15875" cap="flat" cmpd="sng" algn="ctr">
                                    <a:noFill/>
                                    <a:prstDash val="solid"/>
                                  </a:ln>
                                  <a:effectLst/>
                                </wps:spPr>
                                <wps:txbx>
                                  <w:txbxContent>
                                    <w:p w14:paraId="32E8FCAD" w14:textId="77777777" w:rsidR="00DF30F1" w:rsidRPr="001825BB" w:rsidRDefault="00DF30F1" w:rsidP="00DF30F1">
                                      <w:pPr>
                                        <w:spacing w:line="300" w:lineRule="exact"/>
                                        <w:jc w:val="center"/>
                                        <w:rPr>
                                          <w:color w:val="000000" w:themeColor="text1"/>
                                          <w:sz w:val="28"/>
                                        </w:rPr>
                                      </w:pPr>
                                      <w:r>
                                        <w:rPr>
                                          <w:rFonts w:hint="eastAsia"/>
                                          <w:color w:val="000000" w:themeColor="text1"/>
                                          <w:sz w:val="28"/>
                                        </w:rPr>
                                        <w:t>後期</w:t>
                                      </w:r>
                                      <w:r>
                                        <w:rPr>
                                          <w:color w:val="000000" w:themeColor="text1"/>
                                          <w:sz w:val="28"/>
                                        </w:rPr>
                                        <w:t>事業計画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73A2067" id="グループ化 53" o:spid="_x0000_s1038" style="position:absolute;left:0;text-align:left;margin-left:-3.85pt;margin-top:5.45pt;width:236.35pt;height:57pt;z-index:251727934;mso-width-relative:margin;mso-height-relative:margin" coordsize="56673,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">
                      <v:shape id="右矢印 210" o:spid="_x0000_s1039" type="#_x0000_t13" style="position:absolute;top:476;width:56292;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" adj="21034,3270" fillcolor="#bfbfbf" stroked="f" strokeweight="1.25pt"/>
                      <v:group id="グループ化 55" o:spid="_x0000_s1040" style="position:absolute;left:381;width:56292;height:6762" coordsize="56292,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右矢印 212" o:spid="_x0000_s1041" type="#_x0000_t13" style="position:absolute;width:56292;height:6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" adj="21034,3270" fillcolor="window" strokecolor="windowText" strokeweight="1pt">
                          <v:stroke dashstyle="3 1"/>
                        </v:shape>
                        <v:rect id="正方形/長方形 57" o:spid="_x0000_s1042" style="position:absolute;left:8763;top:1619;width:38481;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" filled="f" stroked="f" strokeweight="1.25pt">
                          <v:textbox>
                            <w:txbxContent>
                              <w:p w14:paraId="32E8FCAD" w14:textId="77777777" w:rsidR="00DF30F1" w:rsidRPr="001825BB" w:rsidRDefault="00DF30F1" w:rsidP="00DF30F1">
                                <w:pPr>
                                  <w:spacing w:line="300" w:lineRule="exact"/>
                                  <w:jc w:val="center"/>
                                  <w:rPr>
                                    <w:color w:val="000000" w:themeColor="text1"/>
                                    <w:sz w:val="28"/>
                                  </w:rPr>
                                </w:pPr>
                                <w:r>
                                  <w:rPr>
                                    <w:rFonts w:hint="eastAsia"/>
                                    <w:color w:val="000000" w:themeColor="text1"/>
                                    <w:sz w:val="28"/>
                                  </w:rPr>
                                  <w:t>後期</w:t>
                                </w:r>
                                <w:r>
                                  <w:rPr>
                                    <w:color w:val="000000" w:themeColor="text1"/>
                                    <w:sz w:val="28"/>
                                  </w:rPr>
                                  <w:t>事業計画</w:t>
                                </w:r>
                              </w:p>
                            </w:txbxContent>
                          </v:textbox>
                        </v:rect>
                      </v:group>
                    </v:group>
                  </w:pict>
                </mc:Fallback>
              </mc:AlternateContent>
            </w:r>
          </w:p>
        </w:tc>
        <w:tc>
          <w:tcPr>
            <w:tcW w:w="978" w:type="dxa"/>
            <w:shd w:val="clear" w:color="auto" w:fill="auto"/>
          </w:tcPr>
          <w:p w14:paraId="04E368B1" w14:textId="77777777" w:rsidR="00DF30F1" w:rsidRPr="00020B97" w:rsidRDefault="00DF30F1" w:rsidP="008D547A">
            <w:pPr>
              <w:autoSpaceDE w:val="0"/>
              <w:autoSpaceDN w:val="0"/>
              <w:spacing w:line="360" w:lineRule="exact"/>
              <w:ind w:rightChars="50" w:right="105"/>
              <w:rPr>
                <w:sz w:val="22"/>
                <w:szCs w:val="24"/>
              </w:rPr>
            </w:pPr>
          </w:p>
        </w:tc>
        <w:tc>
          <w:tcPr>
            <w:tcW w:w="978" w:type="dxa"/>
            <w:shd w:val="clear" w:color="auto" w:fill="auto"/>
          </w:tcPr>
          <w:p w14:paraId="23340F6A" w14:textId="77777777" w:rsidR="00DF30F1" w:rsidRPr="00020B97" w:rsidRDefault="00DF30F1" w:rsidP="008D547A">
            <w:pPr>
              <w:autoSpaceDE w:val="0"/>
              <w:autoSpaceDN w:val="0"/>
              <w:spacing w:line="360" w:lineRule="exact"/>
              <w:ind w:rightChars="50" w:right="105"/>
              <w:rPr>
                <w:sz w:val="22"/>
                <w:szCs w:val="24"/>
              </w:rPr>
            </w:pPr>
          </w:p>
        </w:tc>
        <w:tc>
          <w:tcPr>
            <w:tcW w:w="979" w:type="dxa"/>
            <w:tcBorders>
              <w:right w:val="dotted" w:sz="4" w:space="0" w:color="auto"/>
            </w:tcBorders>
            <w:shd w:val="clear" w:color="auto" w:fill="auto"/>
          </w:tcPr>
          <w:p w14:paraId="1F40296E" w14:textId="77777777" w:rsidR="00DF30F1" w:rsidRPr="00020B97" w:rsidRDefault="00DF30F1" w:rsidP="008D547A">
            <w:pPr>
              <w:autoSpaceDE w:val="0"/>
              <w:autoSpaceDN w:val="0"/>
              <w:spacing w:line="360" w:lineRule="exact"/>
              <w:ind w:rightChars="50" w:right="105"/>
              <w:rPr>
                <w:sz w:val="22"/>
                <w:szCs w:val="24"/>
              </w:rPr>
            </w:pPr>
          </w:p>
        </w:tc>
        <w:tc>
          <w:tcPr>
            <w:tcW w:w="870" w:type="dxa"/>
            <w:tcBorders>
              <w:right w:val="dotted" w:sz="4" w:space="0" w:color="auto"/>
            </w:tcBorders>
          </w:tcPr>
          <w:p w14:paraId="7B822538" w14:textId="77777777" w:rsidR="00DF30F1" w:rsidRPr="00020B97" w:rsidRDefault="00DF30F1" w:rsidP="008D547A">
            <w:pPr>
              <w:autoSpaceDE w:val="0"/>
              <w:autoSpaceDN w:val="0"/>
              <w:spacing w:line="360" w:lineRule="exact"/>
              <w:ind w:rightChars="50" w:right="105"/>
              <w:rPr>
                <w:sz w:val="22"/>
                <w:szCs w:val="24"/>
              </w:rPr>
            </w:pPr>
          </w:p>
        </w:tc>
      </w:tr>
      <w:tr w:rsidR="00DF30F1" w:rsidRPr="00020B97" w14:paraId="26EF9729" w14:textId="77777777" w:rsidTr="008D547A">
        <w:trPr>
          <w:trHeight w:val="510"/>
        </w:trPr>
        <w:tc>
          <w:tcPr>
            <w:tcW w:w="951" w:type="dxa"/>
            <w:tcBorders>
              <w:left w:val="dotted" w:sz="4" w:space="0" w:color="auto"/>
              <w:bottom w:val="nil"/>
            </w:tcBorders>
            <w:shd w:val="clear" w:color="auto" w:fill="auto"/>
            <w:vAlign w:val="center"/>
          </w:tcPr>
          <w:p w14:paraId="4539F078" w14:textId="77777777" w:rsidR="00DF30F1" w:rsidRPr="00020B97" w:rsidRDefault="00DF30F1" w:rsidP="008D547A">
            <w:pPr>
              <w:autoSpaceDE w:val="0"/>
              <w:autoSpaceDN w:val="0"/>
              <w:spacing w:line="360" w:lineRule="exact"/>
              <w:ind w:rightChars="50" w:right="105"/>
              <w:jc w:val="center"/>
              <w:rPr>
                <w:sz w:val="20"/>
                <w:szCs w:val="21"/>
              </w:rPr>
            </w:pPr>
            <w:r w:rsidRPr="00020B97">
              <w:rPr>
                <w:rFonts w:hint="eastAsia"/>
                <w:sz w:val="20"/>
                <w:szCs w:val="21"/>
              </w:rPr>
              <w:t>R5</w:t>
            </w:r>
          </w:p>
        </w:tc>
        <w:tc>
          <w:tcPr>
            <w:tcW w:w="950" w:type="dxa"/>
            <w:tcBorders>
              <w:bottom w:val="nil"/>
            </w:tcBorders>
            <w:shd w:val="clear" w:color="auto" w:fill="auto"/>
            <w:vAlign w:val="center"/>
          </w:tcPr>
          <w:p w14:paraId="5ACB0EF3" w14:textId="77777777" w:rsidR="00DF30F1" w:rsidRPr="00020B97" w:rsidRDefault="00DF30F1" w:rsidP="008D547A">
            <w:pPr>
              <w:autoSpaceDE w:val="0"/>
              <w:autoSpaceDN w:val="0"/>
              <w:spacing w:line="360" w:lineRule="exact"/>
              <w:ind w:rightChars="50" w:right="105"/>
              <w:jc w:val="center"/>
              <w:rPr>
                <w:sz w:val="20"/>
                <w:szCs w:val="21"/>
              </w:rPr>
            </w:pPr>
            <w:r w:rsidRPr="00020B97">
              <w:rPr>
                <w:rFonts w:hint="eastAsia"/>
                <w:sz w:val="20"/>
                <w:szCs w:val="21"/>
              </w:rPr>
              <w:t>R6</w:t>
            </w:r>
          </w:p>
        </w:tc>
        <w:tc>
          <w:tcPr>
            <w:tcW w:w="950" w:type="dxa"/>
            <w:tcBorders>
              <w:bottom w:val="nil"/>
            </w:tcBorders>
            <w:shd w:val="clear" w:color="auto" w:fill="auto"/>
            <w:vAlign w:val="center"/>
          </w:tcPr>
          <w:p w14:paraId="3B095493" w14:textId="77777777" w:rsidR="00DF30F1" w:rsidRPr="00020B97" w:rsidRDefault="00DF30F1" w:rsidP="008D547A">
            <w:pPr>
              <w:autoSpaceDE w:val="0"/>
              <w:autoSpaceDN w:val="0"/>
              <w:spacing w:line="360" w:lineRule="exact"/>
              <w:ind w:rightChars="50" w:right="105"/>
              <w:jc w:val="center"/>
              <w:rPr>
                <w:sz w:val="20"/>
                <w:szCs w:val="21"/>
              </w:rPr>
            </w:pPr>
            <w:r w:rsidRPr="00020B97">
              <w:rPr>
                <w:rFonts w:hint="eastAsia"/>
                <w:sz w:val="20"/>
                <w:szCs w:val="21"/>
              </w:rPr>
              <w:t>R7</w:t>
            </w:r>
          </w:p>
        </w:tc>
        <w:tc>
          <w:tcPr>
            <w:tcW w:w="949" w:type="dxa"/>
            <w:tcBorders>
              <w:bottom w:val="nil"/>
            </w:tcBorders>
            <w:shd w:val="clear" w:color="auto" w:fill="auto"/>
            <w:vAlign w:val="center"/>
          </w:tcPr>
          <w:p w14:paraId="6FFE4C23" w14:textId="77777777" w:rsidR="00DF30F1" w:rsidRPr="00020B97" w:rsidRDefault="00DF30F1" w:rsidP="008D547A">
            <w:pPr>
              <w:autoSpaceDE w:val="0"/>
              <w:autoSpaceDN w:val="0"/>
              <w:spacing w:line="360" w:lineRule="exact"/>
              <w:ind w:rightChars="50" w:right="105"/>
              <w:jc w:val="center"/>
              <w:rPr>
                <w:sz w:val="20"/>
                <w:szCs w:val="21"/>
              </w:rPr>
            </w:pPr>
            <w:r w:rsidRPr="00020B97">
              <w:rPr>
                <w:rFonts w:hint="eastAsia"/>
                <w:sz w:val="20"/>
                <w:szCs w:val="21"/>
              </w:rPr>
              <w:t>R8</w:t>
            </w:r>
          </w:p>
        </w:tc>
        <w:tc>
          <w:tcPr>
            <w:tcW w:w="949" w:type="dxa"/>
            <w:tcBorders>
              <w:bottom w:val="nil"/>
            </w:tcBorders>
            <w:shd w:val="clear" w:color="auto" w:fill="auto"/>
            <w:vAlign w:val="center"/>
          </w:tcPr>
          <w:p w14:paraId="09BBD886" w14:textId="77777777" w:rsidR="00DF30F1" w:rsidRPr="00020B97" w:rsidRDefault="00DF30F1" w:rsidP="008D547A">
            <w:pPr>
              <w:autoSpaceDE w:val="0"/>
              <w:autoSpaceDN w:val="0"/>
              <w:spacing w:line="360" w:lineRule="exact"/>
              <w:ind w:rightChars="50" w:right="105"/>
              <w:jc w:val="center"/>
              <w:rPr>
                <w:sz w:val="20"/>
                <w:szCs w:val="21"/>
              </w:rPr>
            </w:pPr>
            <w:r w:rsidRPr="00020B97">
              <w:rPr>
                <w:rFonts w:hint="eastAsia"/>
                <w:sz w:val="20"/>
                <w:szCs w:val="21"/>
              </w:rPr>
              <w:t>R9</w:t>
            </w:r>
          </w:p>
        </w:tc>
        <w:tc>
          <w:tcPr>
            <w:tcW w:w="978" w:type="dxa"/>
            <w:tcBorders>
              <w:bottom w:val="nil"/>
            </w:tcBorders>
            <w:shd w:val="clear" w:color="auto" w:fill="auto"/>
            <w:vAlign w:val="center"/>
          </w:tcPr>
          <w:p w14:paraId="066E3F43" w14:textId="77777777" w:rsidR="00DF30F1" w:rsidRPr="00020B97" w:rsidRDefault="00DF30F1" w:rsidP="008D547A">
            <w:pPr>
              <w:autoSpaceDE w:val="0"/>
              <w:autoSpaceDN w:val="0"/>
              <w:spacing w:line="360" w:lineRule="exact"/>
              <w:ind w:rightChars="50" w:right="105"/>
              <w:jc w:val="center"/>
              <w:rPr>
                <w:sz w:val="20"/>
                <w:szCs w:val="21"/>
              </w:rPr>
            </w:pPr>
            <w:r w:rsidRPr="00020B97">
              <w:rPr>
                <w:rFonts w:hint="eastAsia"/>
                <w:sz w:val="20"/>
                <w:szCs w:val="21"/>
              </w:rPr>
              <w:t>R10</w:t>
            </w:r>
          </w:p>
        </w:tc>
        <w:tc>
          <w:tcPr>
            <w:tcW w:w="978" w:type="dxa"/>
            <w:tcBorders>
              <w:bottom w:val="nil"/>
            </w:tcBorders>
            <w:shd w:val="clear" w:color="auto" w:fill="auto"/>
            <w:vAlign w:val="center"/>
          </w:tcPr>
          <w:p w14:paraId="4E7D91C1" w14:textId="77777777" w:rsidR="00DF30F1" w:rsidRPr="00020B97" w:rsidRDefault="00DF30F1" w:rsidP="008D547A">
            <w:pPr>
              <w:autoSpaceDE w:val="0"/>
              <w:autoSpaceDN w:val="0"/>
              <w:spacing w:line="360" w:lineRule="exact"/>
              <w:ind w:rightChars="50" w:right="105"/>
              <w:jc w:val="center"/>
              <w:rPr>
                <w:sz w:val="20"/>
                <w:szCs w:val="21"/>
              </w:rPr>
            </w:pPr>
            <w:r w:rsidRPr="00020B97">
              <w:rPr>
                <w:rFonts w:hint="eastAsia"/>
                <w:sz w:val="20"/>
                <w:szCs w:val="21"/>
              </w:rPr>
              <w:t>R11</w:t>
            </w:r>
          </w:p>
        </w:tc>
        <w:tc>
          <w:tcPr>
            <w:tcW w:w="978" w:type="dxa"/>
            <w:tcBorders>
              <w:bottom w:val="nil"/>
            </w:tcBorders>
            <w:shd w:val="clear" w:color="auto" w:fill="auto"/>
            <w:vAlign w:val="center"/>
          </w:tcPr>
          <w:p w14:paraId="424D7D98" w14:textId="77777777" w:rsidR="00DF30F1" w:rsidRPr="00020B97" w:rsidRDefault="00DF30F1" w:rsidP="008D547A">
            <w:pPr>
              <w:autoSpaceDE w:val="0"/>
              <w:autoSpaceDN w:val="0"/>
              <w:spacing w:line="360" w:lineRule="exact"/>
              <w:ind w:rightChars="50" w:right="105"/>
              <w:jc w:val="center"/>
              <w:rPr>
                <w:sz w:val="20"/>
                <w:szCs w:val="21"/>
              </w:rPr>
            </w:pPr>
            <w:r w:rsidRPr="00020B97">
              <w:rPr>
                <w:rFonts w:hint="eastAsia"/>
                <w:sz w:val="20"/>
                <w:szCs w:val="21"/>
              </w:rPr>
              <w:t>R12</w:t>
            </w:r>
          </w:p>
        </w:tc>
        <w:tc>
          <w:tcPr>
            <w:tcW w:w="979" w:type="dxa"/>
            <w:tcBorders>
              <w:bottom w:val="nil"/>
              <w:right w:val="dotted" w:sz="4" w:space="0" w:color="auto"/>
            </w:tcBorders>
            <w:shd w:val="clear" w:color="auto" w:fill="auto"/>
            <w:vAlign w:val="center"/>
          </w:tcPr>
          <w:p w14:paraId="31D7F9F3" w14:textId="77777777" w:rsidR="00DF30F1" w:rsidRPr="00020B97" w:rsidRDefault="00DF30F1" w:rsidP="008D547A">
            <w:pPr>
              <w:autoSpaceDE w:val="0"/>
              <w:autoSpaceDN w:val="0"/>
              <w:spacing w:line="360" w:lineRule="exact"/>
              <w:ind w:rightChars="50" w:right="105"/>
              <w:jc w:val="center"/>
              <w:rPr>
                <w:sz w:val="20"/>
                <w:szCs w:val="21"/>
              </w:rPr>
            </w:pPr>
            <w:r w:rsidRPr="00020B97">
              <w:rPr>
                <w:rFonts w:hint="eastAsia"/>
                <w:sz w:val="20"/>
                <w:szCs w:val="21"/>
              </w:rPr>
              <w:t>R13</w:t>
            </w:r>
          </w:p>
        </w:tc>
        <w:tc>
          <w:tcPr>
            <w:tcW w:w="870" w:type="dxa"/>
            <w:tcBorders>
              <w:bottom w:val="nil"/>
              <w:right w:val="dotted" w:sz="4" w:space="0" w:color="auto"/>
            </w:tcBorders>
            <w:vAlign w:val="center"/>
          </w:tcPr>
          <w:p w14:paraId="459CAEED" w14:textId="77777777" w:rsidR="00DF30F1" w:rsidRPr="00020B97" w:rsidRDefault="00DF30F1" w:rsidP="008D547A">
            <w:pPr>
              <w:autoSpaceDE w:val="0"/>
              <w:autoSpaceDN w:val="0"/>
              <w:spacing w:line="360" w:lineRule="exact"/>
              <w:ind w:rightChars="50" w:right="105"/>
              <w:jc w:val="center"/>
              <w:rPr>
                <w:sz w:val="20"/>
                <w:szCs w:val="21"/>
              </w:rPr>
            </w:pPr>
            <w:r w:rsidRPr="00020B97">
              <w:rPr>
                <w:rFonts w:hint="eastAsia"/>
                <w:sz w:val="20"/>
                <w:szCs w:val="21"/>
              </w:rPr>
              <w:t>R</w:t>
            </w:r>
            <w:r w:rsidRPr="00020B97">
              <w:rPr>
                <w:sz w:val="20"/>
                <w:szCs w:val="21"/>
              </w:rPr>
              <w:t>14</w:t>
            </w:r>
          </w:p>
        </w:tc>
      </w:tr>
    </w:tbl>
    <w:p w14:paraId="5086CA4C" w14:textId="77777777" w:rsidR="00DF30F1" w:rsidRPr="00020B97" w:rsidRDefault="00DF30F1" w:rsidP="00DF30F1">
      <w:pPr>
        <w:autoSpaceDE w:val="0"/>
        <w:autoSpaceDN w:val="0"/>
        <w:spacing w:line="360" w:lineRule="exact"/>
        <w:ind w:rightChars="50" w:right="105"/>
        <w:rPr>
          <w:sz w:val="22"/>
        </w:rPr>
      </w:pPr>
    </w:p>
    <w:p w14:paraId="5E0BAD9C" w14:textId="77777777" w:rsidR="00DF30F1" w:rsidRPr="00020B97" w:rsidRDefault="00DF30F1" w:rsidP="00DF30F1">
      <w:pPr>
        <w:autoSpaceDE w:val="0"/>
        <w:autoSpaceDN w:val="0"/>
        <w:spacing w:line="360" w:lineRule="exact"/>
        <w:ind w:rightChars="50" w:right="105"/>
        <w:rPr>
          <w:sz w:val="22"/>
        </w:rPr>
      </w:pPr>
    </w:p>
    <w:p w14:paraId="01101803" w14:textId="77777777" w:rsidR="00DF30F1" w:rsidRPr="00020B97" w:rsidRDefault="00DF30F1" w:rsidP="00DF30F1">
      <w:pPr>
        <w:keepNext/>
        <w:shd w:val="clear" w:color="auto" w:fill="D9DFEF"/>
        <w:autoSpaceDE w:val="0"/>
        <w:autoSpaceDN w:val="0"/>
        <w:spacing w:after="240" w:line="360" w:lineRule="exact"/>
        <w:jc w:val="left"/>
        <w:outlineLvl w:val="1"/>
        <w:rPr>
          <w:rFonts w:hAnsi="メイリオ" w:cstheme="majorBidi"/>
          <w:b/>
          <w:bCs/>
          <w:sz w:val="28"/>
          <w:szCs w:val="28"/>
        </w:rPr>
      </w:pPr>
      <w:bookmarkStart w:id="17" w:name="_Toc170836809"/>
      <w:bookmarkStart w:id="18" w:name="_Toc207032359"/>
      <w:r w:rsidRPr="00020B97">
        <w:rPr>
          <w:rFonts w:hAnsi="メイリオ" w:cstheme="majorBidi" w:hint="eastAsia"/>
          <w:b/>
          <w:bCs/>
          <w:sz w:val="28"/>
          <w:szCs w:val="28"/>
        </w:rPr>
        <w:t>２　点検及び評価の内容</w:t>
      </w:r>
      <w:bookmarkEnd w:id="17"/>
      <w:bookmarkEnd w:id="18"/>
    </w:p>
    <w:p w14:paraId="6175D280" w14:textId="77777777" w:rsidR="00DF30F1" w:rsidRPr="00020B97" w:rsidRDefault="00DF30F1" w:rsidP="00DF30F1">
      <w:pPr>
        <w:keepNext/>
        <w:autoSpaceDE w:val="0"/>
        <w:autoSpaceDN w:val="0"/>
        <w:spacing w:after="120" w:line="360" w:lineRule="exact"/>
        <w:ind w:firstLineChars="50" w:firstLine="110"/>
        <w:outlineLvl w:val="3"/>
        <w:rPr>
          <w:b/>
          <w:bCs/>
          <w:sz w:val="22"/>
        </w:rPr>
      </w:pPr>
      <w:r w:rsidRPr="00020B97">
        <w:rPr>
          <w:rFonts w:hint="eastAsia"/>
          <w:b/>
          <w:bCs/>
          <w:sz w:val="22"/>
          <w:szCs w:val="28"/>
        </w:rPr>
        <w:t>（１）条例第６条に基づく知事及び教育委員会の点検及び評価</w:t>
      </w:r>
      <w:r w:rsidRPr="00020B97">
        <w:rPr>
          <w:rFonts w:hint="eastAsia"/>
          <w:b/>
          <w:bCs/>
          <w:sz w:val="22"/>
        </w:rPr>
        <w:t>の内容</w:t>
      </w:r>
      <w:r w:rsidRPr="00020B97">
        <w:rPr>
          <w:b/>
          <w:bCs/>
          <w:sz w:val="22"/>
        </w:rPr>
        <w:tab/>
      </w:r>
    </w:p>
    <w:p w14:paraId="0019672D" w14:textId="77777777" w:rsidR="00DF30F1" w:rsidRPr="00020B97" w:rsidRDefault="00DF30F1" w:rsidP="00DF30F1">
      <w:pPr>
        <w:autoSpaceDE w:val="0"/>
        <w:autoSpaceDN w:val="0"/>
        <w:spacing w:line="360" w:lineRule="exact"/>
        <w:ind w:leftChars="100" w:left="210" w:rightChars="50" w:right="105"/>
        <w:rPr>
          <w:sz w:val="22"/>
          <w:szCs w:val="24"/>
        </w:rPr>
      </w:pPr>
      <w:r w:rsidRPr="00020B97">
        <w:rPr>
          <w:rFonts w:hint="eastAsia"/>
          <w:sz w:val="22"/>
          <w:szCs w:val="24"/>
        </w:rPr>
        <w:t>・基本計画の事業計画に記載する「到達目標」の達成状況を評価</w:t>
      </w:r>
    </w:p>
    <w:p w14:paraId="6997CCC9" w14:textId="77777777" w:rsidR="00DF30F1" w:rsidRPr="00020B97" w:rsidRDefault="00DF30F1" w:rsidP="00DF30F1">
      <w:pPr>
        <w:autoSpaceDE w:val="0"/>
        <w:autoSpaceDN w:val="0"/>
        <w:spacing w:line="360" w:lineRule="exact"/>
        <w:ind w:leftChars="100" w:left="430" w:rightChars="50" w:right="105" w:hangingChars="100" w:hanging="220"/>
        <w:jc w:val="left"/>
        <w:rPr>
          <w:sz w:val="22"/>
          <w:szCs w:val="24"/>
        </w:rPr>
      </w:pPr>
      <w:r w:rsidRPr="00020B97">
        <w:rPr>
          <w:rFonts w:hint="eastAsia"/>
          <w:sz w:val="22"/>
          <w:szCs w:val="24"/>
        </w:rPr>
        <w:t>・基本計画の事業計画に記載する「成果指標」の</w:t>
      </w:r>
      <w:r w:rsidRPr="00020B97">
        <w:rPr>
          <w:rFonts w:hint="eastAsia"/>
          <w:sz w:val="22"/>
        </w:rPr>
        <w:t>達成</w:t>
      </w:r>
      <w:r w:rsidRPr="00020B97">
        <w:rPr>
          <w:rFonts w:hint="eastAsia"/>
          <w:sz w:val="22"/>
          <w:szCs w:val="24"/>
        </w:rPr>
        <w:t>状況を、</w:t>
      </w:r>
      <w:r w:rsidRPr="00020B97">
        <w:rPr>
          <w:rFonts w:hint="eastAsia"/>
          <w:sz w:val="22"/>
        </w:rPr>
        <w:t>成果指標につながる「</w:t>
      </w:r>
      <w:r w:rsidRPr="00020B97">
        <w:rPr>
          <w:rFonts w:hint="eastAsia"/>
          <w:sz w:val="22"/>
          <w:szCs w:val="24"/>
        </w:rPr>
        <w:t>具体的事業等」の</w:t>
      </w:r>
      <w:r w:rsidRPr="00020B97">
        <w:rPr>
          <w:rFonts w:hint="eastAsia"/>
          <w:sz w:val="22"/>
        </w:rPr>
        <w:t>進捗</w:t>
      </w:r>
      <w:r w:rsidRPr="00020B97">
        <w:rPr>
          <w:rFonts w:hint="eastAsia"/>
          <w:sz w:val="22"/>
          <w:szCs w:val="24"/>
        </w:rPr>
        <w:t>も</w:t>
      </w:r>
      <w:r w:rsidRPr="00020B97">
        <w:rPr>
          <w:rFonts w:hint="eastAsia"/>
          <w:sz w:val="22"/>
        </w:rPr>
        <w:t>踏まえて</w:t>
      </w:r>
      <w:r w:rsidRPr="00020B97">
        <w:rPr>
          <w:rFonts w:hint="eastAsia"/>
          <w:sz w:val="22"/>
          <w:szCs w:val="24"/>
        </w:rPr>
        <w:t>評価</w:t>
      </w:r>
    </w:p>
    <w:p w14:paraId="7F9837FF" w14:textId="77777777" w:rsidR="00DF30F1" w:rsidRPr="00020B97" w:rsidRDefault="00DF30F1" w:rsidP="00DF30F1">
      <w:pPr>
        <w:autoSpaceDE w:val="0"/>
        <w:autoSpaceDN w:val="0"/>
        <w:spacing w:line="360" w:lineRule="exact"/>
        <w:ind w:leftChars="200" w:left="420" w:rightChars="50" w:right="105"/>
        <w:rPr>
          <w:sz w:val="22"/>
          <w:szCs w:val="24"/>
        </w:rPr>
      </w:pPr>
    </w:p>
    <w:p w14:paraId="0DA93E95" w14:textId="77777777" w:rsidR="00DF30F1" w:rsidRPr="00020B97" w:rsidRDefault="00DF30F1" w:rsidP="00DF30F1">
      <w:pPr>
        <w:keepNext/>
        <w:autoSpaceDE w:val="0"/>
        <w:autoSpaceDN w:val="0"/>
        <w:spacing w:after="120" w:line="360" w:lineRule="exact"/>
        <w:ind w:firstLineChars="50" w:firstLine="110"/>
        <w:outlineLvl w:val="3"/>
        <w:rPr>
          <w:b/>
          <w:bCs/>
          <w:sz w:val="22"/>
        </w:rPr>
      </w:pPr>
      <w:r w:rsidRPr="00020B97">
        <w:rPr>
          <w:rFonts w:hint="eastAsia"/>
          <w:b/>
          <w:bCs/>
          <w:sz w:val="22"/>
          <w:szCs w:val="28"/>
        </w:rPr>
        <w:t>（２）地教行法第26条に基づく教育委員会の点検及び評価</w:t>
      </w:r>
      <w:r w:rsidRPr="00020B97">
        <w:rPr>
          <w:b/>
          <w:bCs/>
          <w:sz w:val="22"/>
        </w:rPr>
        <w:tab/>
      </w:r>
    </w:p>
    <w:p w14:paraId="30D280DE" w14:textId="77777777" w:rsidR="00DF30F1" w:rsidRPr="00020B97" w:rsidRDefault="00DF30F1" w:rsidP="00DF30F1">
      <w:pPr>
        <w:autoSpaceDE w:val="0"/>
        <w:autoSpaceDN w:val="0"/>
        <w:spacing w:line="360" w:lineRule="exact"/>
        <w:ind w:leftChars="100" w:left="210" w:rightChars="50" w:right="105"/>
        <w:rPr>
          <w:sz w:val="22"/>
          <w:szCs w:val="24"/>
        </w:rPr>
      </w:pPr>
      <w:r w:rsidRPr="00020B97">
        <w:rPr>
          <w:rFonts w:hint="eastAsia"/>
          <w:sz w:val="22"/>
          <w:szCs w:val="24"/>
        </w:rPr>
        <w:t>・基本計画に定めた事務の点検及び評価（（１）をもって充てる）</w:t>
      </w:r>
    </w:p>
    <w:p w14:paraId="16A69AF8" w14:textId="75C4664B" w:rsidR="00DF30F1" w:rsidRPr="00020B97" w:rsidRDefault="00DF30F1" w:rsidP="00DF30F1">
      <w:pPr>
        <w:autoSpaceDE w:val="0"/>
        <w:autoSpaceDN w:val="0"/>
        <w:spacing w:after="160" w:line="360" w:lineRule="exact"/>
        <w:ind w:leftChars="100" w:left="210" w:rightChars="50" w:right="105"/>
        <w:rPr>
          <w:sz w:val="22"/>
          <w:szCs w:val="24"/>
        </w:rPr>
      </w:pPr>
      <w:r w:rsidRPr="00020B97">
        <w:rPr>
          <w:rFonts w:hint="eastAsia"/>
          <w:sz w:val="22"/>
          <w:szCs w:val="24"/>
        </w:rPr>
        <w:t>・基本計画に記載のない、教育委員会の権限に属する事務の状況の点検及び評価</w:t>
      </w:r>
    </w:p>
    <w:p w14:paraId="1093D92A" w14:textId="0A95392B" w:rsidR="00DF30F1" w:rsidRPr="00020B97" w:rsidRDefault="007B196B" w:rsidP="00DF30F1">
      <w:pPr>
        <w:autoSpaceDE w:val="0"/>
        <w:autoSpaceDN w:val="0"/>
        <w:ind w:leftChars="100" w:left="210" w:rightChars="50" w:right="105"/>
        <w:jc w:val="left"/>
      </w:pPr>
      <w:r w:rsidRPr="00020B97">
        <w:rPr>
          <w:noProof/>
        </w:rPr>
        <w:drawing>
          <wp:anchor distT="0" distB="0" distL="114300" distR="114300" simplePos="0" relativeHeight="251729982" behindDoc="0" locked="0" layoutInCell="1" allowOverlap="1" wp14:anchorId="28157899" wp14:editId="7892FE19">
            <wp:simplePos x="0" y="0"/>
            <wp:positionH relativeFrom="column">
              <wp:posOffset>179705</wp:posOffset>
            </wp:positionH>
            <wp:positionV relativeFrom="paragraph">
              <wp:posOffset>269875</wp:posOffset>
            </wp:positionV>
            <wp:extent cx="5868670" cy="2336800"/>
            <wp:effectExtent l="0" t="0" r="0" b="6350"/>
            <wp:wrapTopAndBottom/>
            <wp:docPr id="58" name="図 58" descr="第２次計画における「到達目標」と「成果指標」のイメージ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第２次計画における「到達目標」と「成果指標」のイメージ図"/>
                    <pic:cNvPicPr>
                      <a:picLocks noChangeAspect="1" noChangeArrowheads="1"/>
                    </pic:cNvPicPr>
                  </pic:nvPicPr>
                  <pic:blipFill rotWithShape="1">
                    <a:blip r:embed="rId15" cstate="hqprint">
                      <a:extLst>
                        <a:ext uri="{28A0092B-C50C-407E-A947-70E740481C1C}">
                          <a14:useLocalDpi xmlns:a14="http://schemas.microsoft.com/office/drawing/2010/main" val="0"/>
                        </a:ext>
                      </a:extLst>
                    </a:blip>
                    <a:srcRect t="4558" r="2273" b="6683"/>
                    <a:stretch/>
                  </pic:blipFill>
                  <pic:spPr bwMode="auto">
                    <a:xfrm>
                      <a:off x="0" y="0"/>
                      <a:ext cx="5868670" cy="2336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30F1" w:rsidRPr="00020B97">
        <w:rPr>
          <w:rFonts w:hAnsi="メイリオ" w:hint="eastAsia"/>
          <w:b/>
          <w:bCs/>
          <w:sz w:val="22"/>
          <w:szCs w:val="24"/>
        </w:rPr>
        <w:t>■第２次計画における「到達目標」と「成果指標」のイメージ</w:t>
      </w:r>
    </w:p>
    <w:p w14:paraId="12FED529" w14:textId="77777777" w:rsidR="00DF30F1" w:rsidRPr="00020B97" w:rsidRDefault="00DF30F1" w:rsidP="00DF30F1">
      <w:pPr>
        <w:autoSpaceDE w:val="0"/>
        <w:autoSpaceDN w:val="0"/>
        <w:ind w:rightChars="50" w:right="105"/>
        <w:jc w:val="left"/>
      </w:pPr>
      <w:r w:rsidRPr="00020B97">
        <w:rPr>
          <w:rFonts w:hAnsi="メイリオ" w:hint="eastAsia"/>
          <w:b/>
          <w:bCs/>
          <w:sz w:val="22"/>
          <w:szCs w:val="24"/>
        </w:rPr>
        <w:lastRenderedPageBreak/>
        <w:t>■</w:t>
      </w:r>
      <w:r w:rsidRPr="00020B97">
        <w:rPr>
          <w:rFonts w:hint="eastAsia"/>
          <w:b/>
          <w:bCs/>
          <w:sz w:val="22"/>
          <w:szCs w:val="28"/>
        </w:rPr>
        <w:t>基本計画の事業計画に記載する「到達目標」</w:t>
      </w:r>
      <w:r w:rsidRPr="00020B97">
        <w:rPr>
          <w:b/>
          <w:bCs/>
          <w:sz w:val="22"/>
        </w:rPr>
        <w:tab/>
      </w:r>
    </w:p>
    <w:p w14:paraId="55444283" w14:textId="77777777" w:rsidR="00DF30F1" w:rsidRPr="00020B97" w:rsidRDefault="00DF30F1" w:rsidP="00DF30F1">
      <w:pPr>
        <w:autoSpaceDE w:val="0"/>
        <w:autoSpaceDN w:val="0"/>
        <w:spacing w:line="360" w:lineRule="exact"/>
        <w:ind w:leftChars="100" w:left="210" w:rightChars="50" w:right="105" w:firstLineChars="100" w:firstLine="220"/>
        <w:jc w:val="left"/>
        <w:rPr>
          <w:sz w:val="22"/>
        </w:rPr>
      </w:pPr>
      <w:r w:rsidRPr="00020B97">
        <w:rPr>
          <w:rFonts w:hint="eastAsia"/>
          <w:sz w:val="22"/>
        </w:rPr>
        <w:t>第２次計画</w:t>
      </w:r>
      <w:r w:rsidRPr="00020B97">
        <w:rPr>
          <w:sz w:val="22"/>
        </w:rPr>
        <w:t>では</w:t>
      </w:r>
      <w:r w:rsidRPr="00020B97">
        <w:rPr>
          <w:rFonts w:hint="eastAsia"/>
          <w:sz w:val="22"/>
        </w:rPr>
        <w:t>、大阪に集う人たちがこれまではぐくんできた様々な良さを土台として継承し、「おもろいやん」と様々な物事に興味・関心、好奇心を持ち、チャレンジしていく姿勢、「ええやん」と互いを認め合い、評価することができる心、「まかしとき」と主体的に人や社会の役に立とうとする精神等、子どもたちが時代の変化を乗り越えるとともに、将来を生き抜く力を身につけられるよう、大阪の教育がはぐくむ人物像を３つ掲げ、子どもたちの資質・能力を育成することとしています。</w:t>
      </w:r>
    </w:p>
    <w:p w14:paraId="36B87368" w14:textId="77777777" w:rsidR="00DF30F1" w:rsidRPr="00020B97" w:rsidRDefault="00DF30F1" w:rsidP="00DF30F1">
      <w:pPr>
        <w:autoSpaceDE w:val="0"/>
        <w:autoSpaceDN w:val="0"/>
        <w:spacing w:line="360" w:lineRule="exact"/>
        <w:ind w:leftChars="100" w:left="210" w:rightChars="50" w:right="105" w:firstLineChars="100" w:firstLine="220"/>
        <w:jc w:val="left"/>
        <w:rPr>
          <w:sz w:val="22"/>
        </w:rPr>
      </w:pPr>
      <w:r w:rsidRPr="00020B97">
        <w:rPr>
          <w:rFonts w:hint="eastAsia"/>
          <w:sz w:val="22"/>
        </w:rPr>
        <w:t>事業計画では、子どもたちがそれらの人物像に近づくことができるよう、子どもたちに身につけてほしい６つの意識・姿勢を到達目標として設定することとしています。</w:t>
      </w:r>
    </w:p>
    <w:p w14:paraId="5D303220" w14:textId="77777777" w:rsidR="00DF30F1" w:rsidRPr="00020B97" w:rsidRDefault="00DF30F1" w:rsidP="00DF30F1">
      <w:pPr>
        <w:autoSpaceDE w:val="0"/>
        <w:autoSpaceDN w:val="0"/>
        <w:ind w:rightChars="50" w:right="105"/>
      </w:pPr>
    </w:p>
    <w:p w14:paraId="1CFFCB32" w14:textId="77777777" w:rsidR="00DF30F1" w:rsidRPr="00020B97" w:rsidRDefault="00DF30F1" w:rsidP="00DF30F1">
      <w:pPr>
        <w:autoSpaceDE w:val="0"/>
        <w:autoSpaceDN w:val="0"/>
        <w:spacing w:after="240"/>
        <w:ind w:firstLineChars="100" w:firstLine="210"/>
        <w:rPr>
          <w:rFonts w:hAnsi="メイリオ"/>
          <w:b/>
          <w:bCs/>
          <w:sz w:val="22"/>
          <w:szCs w:val="24"/>
        </w:rPr>
      </w:pPr>
      <w:r w:rsidRPr="00020B97">
        <w:rPr>
          <w:noProof/>
        </w:rPr>
        <w:drawing>
          <wp:anchor distT="0" distB="0" distL="114300" distR="114300" simplePos="0" relativeHeight="251731006" behindDoc="0" locked="0" layoutInCell="1" allowOverlap="1" wp14:anchorId="1DE648C4" wp14:editId="268251D5">
            <wp:simplePos x="0" y="0"/>
            <wp:positionH relativeFrom="column">
              <wp:posOffset>591820</wp:posOffset>
            </wp:positionH>
            <wp:positionV relativeFrom="paragraph">
              <wp:posOffset>338825</wp:posOffset>
            </wp:positionV>
            <wp:extent cx="5006340" cy="2816860"/>
            <wp:effectExtent l="0" t="0" r="0" b="2540"/>
            <wp:wrapTopAndBottom/>
            <wp:docPr id="59" name="図 59" descr="\\G0000sv0ns101\d11239$\doc\020 教育政策Ｇ\040 プラン・学教審・評価委員会・あり方\130教育振興基本計画★\R03\ポンチ絵\bit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0000sv0ns101\d11239$\doc\020 教育政策Ｇ\040 プラン・学教審・評価委員会・あり方\130教育振興基本計画★\R03\ポンチ絵\bitmap.png"/>
                    <pic:cNvPicPr>
                      <a:picLocks noChangeAspect="1" noChangeArrowheads="1"/>
                    </pic:cNvPicPr>
                  </pic:nvPicPr>
                  <pic:blipFill>
                    <a:blip r:embed="rId16" cstate="print">
                      <a:extLst>
                        <a:ext uri="{28A0092B-C50C-407E-A947-70E740481C1C}">
                          <a14:useLocalDpi xmlns:a14="http://schemas.microsoft.com/office/drawing/2010/main"/>
                        </a:ext>
                      </a:extLst>
                    </a:blip>
                    <a:srcRect/>
                    <a:stretch>
                      <a:fillRect/>
                    </a:stretch>
                  </pic:blipFill>
                  <pic:spPr bwMode="auto">
                    <a:xfrm>
                      <a:off x="0" y="0"/>
                      <a:ext cx="5006340" cy="2816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0B97">
        <w:rPr>
          <w:rFonts w:hAnsi="メイリオ" w:hint="eastAsia"/>
          <w:b/>
          <w:bCs/>
          <w:sz w:val="22"/>
          <w:szCs w:val="24"/>
        </w:rPr>
        <w:t>【大阪の教育がはぐくむ人物像と６つの到達目標】</w:t>
      </w:r>
    </w:p>
    <w:p w14:paraId="1C230147" w14:textId="77777777" w:rsidR="00DF30F1" w:rsidRPr="00020B97" w:rsidRDefault="00DF30F1" w:rsidP="00DF30F1">
      <w:pPr>
        <w:autoSpaceDE w:val="0"/>
        <w:autoSpaceDN w:val="0"/>
        <w:spacing w:line="360" w:lineRule="exact"/>
        <w:ind w:leftChars="100" w:left="210" w:rightChars="50" w:right="105" w:firstLineChars="100" w:firstLine="220"/>
        <w:rPr>
          <w:sz w:val="22"/>
        </w:rPr>
      </w:pPr>
    </w:p>
    <w:p w14:paraId="05F4B88B" w14:textId="77777777" w:rsidR="00DF30F1" w:rsidRPr="00020B97" w:rsidRDefault="00DF30F1" w:rsidP="00DF30F1">
      <w:pPr>
        <w:autoSpaceDE w:val="0"/>
        <w:autoSpaceDN w:val="0"/>
        <w:spacing w:line="360" w:lineRule="exact"/>
        <w:ind w:leftChars="100" w:left="210" w:rightChars="50" w:right="105" w:firstLineChars="100" w:firstLine="220"/>
        <w:rPr>
          <w:sz w:val="22"/>
        </w:rPr>
      </w:pPr>
      <w:r w:rsidRPr="00020B97">
        <w:rPr>
          <w:rFonts w:hint="eastAsia"/>
          <w:sz w:val="22"/>
        </w:rPr>
        <w:t>到達目標の達成状況については、子どもたちへの意識調査を通じ、確認することにします。</w:t>
      </w:r>
    </w:p>
    <w:p w14:paraId="1858655F" w14:textId="77777777" w:rsidR="00DF30F1" w:rsidRPr="00020B97" w:rsidRDefault="00DF30F1" w:rsidP="00DF30F1">
      <w:pPr>
        <w:autoSpaceDE w:val="0"/>
        <w:autoSpaceDN w:val="0"/>
        <w:spacing w:line="360" w:lineRule="exact"/>
        <w:ind w:leftChars="100" w:left="210" w:rightChars="50" w:right="105" w:firstLineChars="100" w:firstLine="220"/>
        <w:rPr>
          <w:sz w:val="22"/>
        </w:rPr>
      </w:pPr>
      <w:r w:rsidRPr="00020B97">
        <w:rPr>
          <w:rFonts w:hint="eastAsia"/>
          <w:sz w:val="22"/>
        </w:rPr>
        <w:t>子どもたちは発達段階ごとに、知識や経験の多さ、物事への理解度が異なります。そのため、調査に際しては、小学校、中学校、高校、支援学校で、それぞれの発達段階や特性に合わせた質問を設定</w:t>
      </w:r>
      <w:r w:rsidRPr="00020B97">
        <w:rPr>
          <w:rStyle w:val="af5"/>
          <w:sz w:val="22"/>
        </w:rPr>
        <w:footnoteReference w:id="2"/>
      </w:r>
      <w:r w:rsidRPr="00020B97">
        <w:rPr>
          <w:rFonts w:hint="eastAsia"/>
          <w:sz w:val="22"/>
        </w:rPr>
        <w:t>することとしています。</w:t>
      </w:r>
    </w:p>
    <w:p w14:paraId="12359BD2" w14:textId="77777777" w:rsidR="00DF30F1" w:rsidRPr="00020B97" w:rsidRDefault="00DF30F1" w:rsidP="00DF30F1">
      <w:pPr>
        <w:autoSpaceDE w:val="0"/>
        <w:autoSpaceDN w:val="0"/>
        <w:spacing w:line="360" w:lineRule="exact"/>
        <w:ind w:leftChars="100" w:left="210" w:rightChars="50" w:right="105" w:firstLineChars="100" w:firstLine="220"/>
        <w:rPr>
          <w:sz w:val="22"/>
        </w:rPr>
      </w:pPr>
    </w:p>
    <w:p w14:paraId="2DA78482" w14:textId="77777777" w:rsidR="00DF30F1" w:rsidRPr="00020B97" w:rsidRDefault="00DF30F1" w:rsidP="00DF30F1">
      <w:pPr>
        <w:autoSpaceDE w:val="0"/>
        <w:autoSpaceDN w:val="0"/>
        <w:spacing w:line="360" w:lineRule="exact"/>
        <w:ind w:rightChars="50" w:right="105"/>
        <w:rPr>
          <w:sz w:val="22"/>
        </w:rPr>
      </w:pPr>
      <w:r w:rsidRPr="00020B97">
        <w:rPr>
          <w:rFonts w:hAnsi="メイリオ" w:hint="eastAsia"/>
          <w:b/>
          <w:bCs/>
          <w:sz w:val="22"/>
          <w:szCs w:val="24"/>
        </w:rPr>
        <w:t>■</w:t>
      </w:r>
      <w:r w:rsidRPr="00020B97">
        <w:rPr>
          <w:rFonts w:hint="eastAsia"/>
          <w:b/>
          <w:bCs/>
          <w:sz w:val="22"/>
          <w:szCs w:val="28"/>
        </w:rPr>
        <w:t>基本計画の事業計画に記載する「具体的事業等」及び「成果指標」</w:t>
      </w:r>
      <w:r w:rsidRPr="00020B97">
        <w:rPr>
          <w:b/>
          <w:bCs/>
          <w:sz w:val="22"/>
        </w:rPr>
        <w:tab/>
      </w:r>
    </w:p>
    <w:p w14:paraId="0E933211" w14:textId="77777777" w:rsidR="00DF30F1" w:rsidRPr="00020B97" w:rsidRDefault="00DF30F1" w:rsidP="00DF30F1">
      <w:pPr>
        <w:autoSpaceDE w:val="0"/>
        <w:autoSpaceDN w:val="0"/>
        <w:spacing w:line="360" w:lineRule="exact"/>
        <w:ind w:leftChars="100" w:left="210" w:rightChars="50" w:right="105" w:firstLineChars="100" w:firstLine="220"/>
        <w:rPr>
          <w:sz w:val="22"/>
        </w:rPr>
      </w:pPr>
      <w:r w:rsidRPr="00020B97">
        <w:rPr>
          <w:rFonts w:hint="eastAsia"/>
          <w:sz w:val="22"/>
        </w:rPr>
        <w:t>具体的事業等については、基本方針に基づく重点取組や、その達成に向け実施する各種の事業、教育活動等に関して、具体的な内容を明らかにすることとしています。また、成果指標については、具体的事業等の効果が確認できるよう、年度ごとのめざすべき数値を明示することとしています。</w:t>
      </w:r>
    </w:p>
    <w:p w14:paraId="3FF46A8D" w14:textId="77777777" w:rsidR="00DF30F1" w:rsidRPr="00020B97" w:rsidRDefault="00DF30F1" w:rsidP="00DF30F1">
      <w:pPr>
        <w:autoSpaceDE w:val="0"/>
        <w:autoSpaceDN w:val="0"/>
        <w:spacing w:line="360" w:lineRule="exact"/>
        <w:ind w:rightChars="50" w:right="105"/>
        <w:rPr>
          <w:sz w:val="22"/>
        </w:rPr>
      </w:pPr>
      <w:r w:rsidRPr="00020B97">
        <w:rPr>
          <w:sz w:val="22"/>
        </w:rPr>
        <w:br w:type="page"/>
      </w:r>
    </w:p>
    <w:p w14:paraId="1EA87BCA" w14:textId="77777777" w:rsidR="00DF30F1" w:rsidRPr="00020B97" w:rsidRDefault="00DF30F1" w:rsidP="00DF30F1">
      <w:pPr>
        <w:keepNext/>
        <w:shd w:val="clear" w:color="auto" w:fill="4A66AC"/>
        <w:autoSpaceDE w:val="0"/>
        <w:autoSpaceDN w:val="0"/>
        <w:spacing w:after="240" w:line="520" w:lineRule="exact"/>
        <w:ind w:rightChars="-135" w:right="-283"/>
        <w:jc w:val="left"/>
        <w:outlineLvl w:val="0"/>
        <w:rPr>
          <w:rFonts w:hAnsi="メイリオ" w:cstheme="majorBidi"/>
          <w:b/>
          <w:color w:val="FFFFFF" w:themeColor="background1"/>
          <w:sz w:val="40"/>
          <w:szCs w:val="40"/>
        </w:rPr>
      </w:pPr>
      <w:bookmarkStart w:id="19" w:name="_Toc170836810"/>
      <w:bookmarkStart w:id="20" w:name="_Toc207032360"/>
      <w:r w:rsidRPr="00020B97">
        <w:rPr>
          <w:rFonts w:hAnsi="メイリオ" w:cstheme="majorBidi" w:hint="eastAsia"/>
          <w:b/>
          <w:color w:val="FFFFFF" w:themeColor="background1"/>
          <w:sz w:val="40"/>
          <w:szCs w:val="40"/>
        </w:rPr>
        <w:lastRenderedPageBreak/>
        <w:t>大阪府教育行政評価審議会</w:t>
      </w:r>
      <w:bookmarkEnd w:id="19"/>
      <w:bookmarkEnd w:id="20"/>
    </w:p>
    <w:p w14:paraId="40A1C2AF" w14:textId="77777777" w:rsidR="00DF30F1" w:rsidRPr="00020B97" w:rsidRDefault="00DF30F1" w:rsidP="00DF30F1">
      <w:pPr>
        <w:keepNext/>
        <w:shd w:val="clear" w:color="auto" w:fill="D9DFEF"/>
        <w:autoSpaceDE w:val="0"/>
        <w:autoSpaceDN w:val="0"/>
        <w:spacing w:after="240" w:line="360" w:lineRule="exact"/>
        <w:jc w:val="left"/>
        <w:outlineLvl w:val="1"/>
        <w:rPr>
          <w:rFonts w:hAnsi="メイリオ" w:cstheme="majorBidi"/>
          <w:b/>
          <w:bCs/>
          <w:sz w:val="28"/>
          <w:szCs w:val="28"/>
        </w:rPr>
      </w:pPr>
      <w:bookmarkStart w:id="21" w:name="_Toc170836811"/>
      <w:bookmarkStart w:id="22" w:name="_Toc207032361"/>
      <w:r w:rsidRPr="00020B97">
        <w:rPr>
          <w:rFonts w:hAnsi="メイリオ" w:cstheme="majorBidi" w:hint="eastAsia"/>
          <w:b/>
          <w:bCs/>
          <w:sz w:val="28"/>
          <w:szCs w:val="28"/>
        </w:rPr>
        <w:t>１　設置目的</w:t>
      </w:r>
      <w:bookmarkEnd w:id="21"/>
      <w:bookmarkEnd w:id="22"/>
    </w:p>
    <w:p w14:paraId="18B6864C" w14:textId="77777777" w:rsidR="00DF30F1" w:rsidRPr="00020B97" w:rsidRDefault="00DF30F1" w:rsidP="00DF30F1">
      <w:pPr>
        <w:autoSpaceDE w:val="0"/>
        <w:autoSpaceDN w:val="0"/>
        <w:spacing w:afterLines="50" w:after="200" w:line="360" w:lineRule="exact"/>
        <w:ind w:leftChars="100" w:left="210" w:rightChars="50" w:right="105" w:firstLineChars="100" w:firstLine="220"/>
        <w:rPr>
          <w:sz w:val="22"/>
        </w:rPr>
      </w:pPr>
      <w:r w:rsidRPr="00020B97">
        <w:rPr>
          <w:rFonts w:hint="eastAsia"/>
          <w:sz w:val="22"/>
        </w:rPr>
        <w:t>以下の項目についての点検及び評価を行うにあたり、教育に関する知識及び経験を有する者並びに保護者の意見を聴くために設置する。</w:t>
      </w:r>
    </w:p>
    <w:p w14:paraId="2D4AD978" w14:textId="77777777" w:rsidR="00DF30F1" w:rsidRPr="00020B97" w:rsidRDefault="00DF30F1" w:rsidP="00DF30F1">
      <w:pPr>
        <w:autoSpaceDE w:val="0"/>
        <w:autoSpaceDN w:val="0"/>
        <w:spacing w:line="360" w:lineRule="exact"/>
        <w:ind w:leftChars="100" w:left="430" w:rightChars="50" w:right="105" w:hangingChars="100" w:hanging="220"/>
        <w:rPr>
          <w:sz w:val="22"/>
        </w:rPr>
      </w:pPr>
      <w:r w:rsidRPr="00020B97">
        <w:rPr>
          <w:rFonts w:hint="eastAsia"/>
          <w:sz w:val="22"/>
        </w:rPr>
        <w:t>・条例第６条に基づき、知事及び教育委員会が実施する基本計画の進捗を管理するための点検及び評価</w:t>
      </w:r>
    </w:p>
    <w:p w14:paraId="2B858B7D" w14:textId="77777777" w:rsidR="00DF30F1" w:rsidRPr="00020B97" w:rsidRDefault="00DF30F1" w:rsidP="00DF30F1">
      <w:pPr>
        <w:autoSpaceDE w:val="0"/>
        <w:autoSpaceDN w:val="0"/>
        <w:spacing w:line="360" w:lineRule="exact"/>
        <w:ind w:leftChars="100" w:left="430" w:rightChars="50" w:right="105" w:hangingChars="100" w:hanging="220"/>
        <w:rPr>
          <w:sz w:val="22"/>
        </w:rPr>
      </w:pPr>
      <w:r w:rsidRPr="00020B97">
        <w:rPr>
          <w:rFonts w:hint="eastAsia"/>
          <w:sz w:val="22"/>
        </w:rPr>
        <w:t>・地教行法第26条に基づき、教育委員会が実施する委員会の事務の管理及び執行の状況に関する点検及び評価</w:t>
      </w:r>
    </w:p>
    <w:p w14:paraId="3D450B68" w14:textId="77777777" w:rsidR="00DF30F1" w:rsidRPr="00020B97" w:rsidRDefault="00DF30F1" w:rsidP="00DF30F1">
      <w:pPr>
        <w:autoSpaceDE w:val="0"/>
        <w:autoSpaceDN w:val="0"/>
        <w:spacing w:line="360" w:lineRule="exact"/>
        <w:ind w:rightChars="50" w:right="105"/>
        <w:rPr>
          <w:sz w:val="22"/>
        </w:rPr>
      </w:pPr>
    </w:p>
    <w:p w14:paraId="1CD37C2F" w14:textId="77777777" w:rsidR="00DF30F1" w:rsidRPr="00020B97" w:rsidRDefault="00DF30F1" w:rsidP="00DF30F1">
      <w:pPr>
        <w:keepNext/>
        <w:shd w:val="clear" w:color="auto" w:fill="D9DFEF"/>
        <w:autoSpaceDE w:val="0"/>
        <w:autoSpaceDN w:val="0"/>
        <w:spacing w:after="240" w:line="360" w:lineRule="exact"/>
        <w:jc w:val="left"/>
        <w:outlineLvl w:val="1"/>
        <w:rPr>
          <w:rFonts w:hAnsi="メイリオ" w:cstheme="majorBidi"/>
          <w:b/>
          <w:bCs/>
          <w:sz w:val="28"/>
          <w:szCs w:val="28"/>
        </w:rPr>
      </w:pPr>
      <w:bookmarkStart w:id="23" w:name="_Toc170836812"/>
      <w:bookmarkStart w:id="24" w:name="_Toc207032362"/>
      <w:r w:rsidRPr="00020B97">
        <w:rPr>
          <w:rFonts w:hAnsi="メイリオ" w:cstheme="majorBidi" w:hint="eastAsia"/>
          <w:b/>
          <w:bCs/>
          <w:sz w:val="28"/>
          <w:szCs w:val="28"/>
        </w:rPr>
        <w:t>２　根拠</w:t>
      </w:r>
      <w:bookmarkEnd w:id="23"/>
      <w:bookmarkEnd w:id="24"/>
    </w:p>
    <w:p w14:paraId="784FE406" w14:textId="77777777" w:rsidR="00DF30F1" w:rsidRPr="00020B97" w:rsidRDefault="00DF30F1" w:rsidP="00DF30F1">
      <w:pPr>
        <w:autoSpaceDE w:val="0"/>
        <w:autoSpaceDN w:val="0"/>
        <w:spacing w:line="360" w:lineRule="exact"/>
        <w:ind w:leftChars="100" w:left="430" w:rightChars="50" w:right="105" w:hangingChars="100" w:hanging="220"/>
        <w:rPr>
          <w:sz w:val="22"/>
          <w:szCs w:val="24"/>
        </w:rPr>
      </w:pPr>
      <w:r w:rsidRPr="00020B97">
        <w:rPr>
          <w:rFonts w:hint="eastAsia"/>
          <w:sz w:val="22"/>
          <w:szCs w:val="24"/>
        </w:rPr>
        <w:t>・大阪府附属機関条例</w:t>
      </w:r>
      <w:r w:rsidRPr="00020B97">
        <w:rPr>
          <w:sz w:val="22"/>
          <w:szCs w:val="24"/>
        </w:rPr>
        <w:tab/>
      </w:r>
      <w:r w:rsidRPr="00020B97">
        <w:rPr>
          <w:sz w:val="22"/>
          <w:szCs w:val="24"/>
        </w:rPr>
        <w:tab/>
      </w:r>
      <w:r w:rsidRPr="00020B97">
        <w:rPr>
          <w:rFonts w:hint="eastAsia"/>
          <w:sz w:val="22"/>
          <w:szCs w:val="24"/>
        </w:rPr>
        <w:t>・大阪府教育行政評価審議会規則</w:t>
      </w:r>
    </w:p>
    <w:p w14:paraId="2BEBA8ED" w14:textId="77777777" w:rsidR="00DF30F1" w:rsidRPr="00020B97" w:rsidRDefault="00DF30F1" w:rsidP="00DF30F1">
      <w:pPr>
        <w:autoSpaceDE w:val="0"/>
        <w:autoSpaceDN w:val="0"/>
        <w:spacing w:line="360" w:lineRule="exact"/>
        <w:ind w:left="220" w:rightChars="50" w:right="105" w:hangingChars="100" w:hanging="220"/>
        <w:rPr>
          <w:sz w:val="22"/>
          <w:szCs w:val="24"/>
        </w:rPr>
      </w:pPr>
    </w:p>
    <w:p w14:paraId="0ABC518F" w14:textId="77777777" w:rsidR="00DF30F1" w:rsidRPr="00020B97" w:rsidRDefault="00DF30F1" w:rsidP="00DF30F1">
      <w:pPr>
        <w:keepNext/>
        <w:shd w:val="clear" w:color="auto" w:fill="D9DFEF"/>
        <w:autoSpaceDE w:val="0"/>
        <w:autoSpaceDN w:val="0"/>
        <w:spacing w:after="240" w:line="360" w:lineRule="exact"/>
        <w:jc w:val="left"/>
        <w:outlineLvl w:val="1"/>
        <w:rPr>
          <w:rFonts w:hAnsi="メイリオ" w:cstheme="majorBidi"/>
          <w:b/>
          <w:bCs/>
          <w:sz w:val="28"/>
          <w:szCs w:val="28"/>
        </w:rPr>
      </w:pPr>
      <w:bookmarkStart w:id="25" w:name="_Toc170836813"/>
      <w:bookmarkStart w:id="26" w:name="_Toc207032363"/>
      <w:r w:rsidRPr="00020B97">
        <w:rPr>
          <w:rFonts w:hAnsi="メイリオ" w:cstheme="majorBidi" w:hint="eastAsia"/>
          <w:b/>
          <w:bCs/>
          <w:sz w:val="28"/>
          <w:szCs w:val="28"/>
        </w:rPr>
        <w:t>３　審議会委員（五十音順）</w:t>
      </w:r>
      <w:bookmarkEnd w:id="25"/>
      <w:bookmarkEnd w:id="26"/>
    </w:p>
    <w:tbl>
      <w:tblPr>
        <w:tblStyle w:val="a3"/>
        <w:tblW w:w="0" w:type="auto"/>
        <w:tblInd w:w="220" w:type="dxa"/>
        <w:tblLook w:val="04A0" w:firstRow="1" w:lastRow="0" w:firstColumn="1" w:lastColumn="0" w:noHBand="0" w:noVBand="1"/>
      </w:tblPr>
      <w:tblGrid>
        <w:gridCol w:w="2438"/>
        <w:gridCol w:w="5386"/>
        <w:gridCol w:w="1449"/>
      </w:tblGrid>
      <w:tr w:rsidR="00696958" w:rsidRPr="00020B97" w14:paraId="5C452336" w14:textId="77777777" w:rsidTr="008D547A">
        <w:tc>
          <w:tcPr>
            <w:tcW w:w="2438" w:type="dxa"/>
          </w:tcPr>
          <w:p w14:paraId="75919D08" w14:textId="77777777" w:rsidR="00DF30F1" w:rsidRPr="00020B97" w:rsidRDefault="00DF30F1" w:rsidP="008D547A">
            <w:pPr>
              <w:autoSpaceDE w:val="0"/>
              <w:autoSpaceDN w:val="0"/>
              <w:spacing w:line="360" w:lineRule="exact"/>
              <w:ind w:rightChars="50" w:right="105"/>
              <w:jc w:val="center"/>
              <w:rPr>
                <w:sz w:val="22"/>
                <w:szCs w:val="24"/>
              </w:rPr>
            </w:pPr>
            <w:r w:rsidRPr="00020B97">
              <w:rPr>
                <w:rFonts w:hint="eastAsia"/>
                <w:sz w:val="22"/>
                <w:szCs w:val="24"/>
              </w:rPr>
              <w:t>委員名（敬称略）</w:t>
            </w:r>
          </w:p>
        </w:tc>
        <w:tc>
          <w:tcPr>
            <w:tcW w:w="5386" w:type="dxa"/>
          </w:tcPr>
          <w:p w14:paraId="6E42440C" w14:textId="77777777" w:rsidR="00DF30F1" w:rsidRPr="00020B97" w:rsidRDefault="00DF30F1" w:rsidP="008D547A">
            <w:pPr>
              <w:autoSpaceDE w:val="0"/>
              <w:autoSpaceDN w:val="0"/>
              <w:spacing w:line="360" w:lineRule="exact"/>
              <w:ind w:rightChars="50" w:right="105"/>
              <w:jc w:val="center"/>
              <w:rPr>
                <w:sz w:val="22"/>
                <w:szCs w:val="24"/>
              </w:rPr>
            </w:pPr>
            <w:r w:rsidRPr="00020B97">
              <w:rPr>
                <w:rFonts w:hint="eastAsia"/>
                <w:sz w:val="22"/>
                <w:szCs w:val="24"/>
              </w:rPr>
              <w:t>所属</w:t>
            </w:r>
          </w:p>
        </w:tc>
        <w:tc>
          <w:tcPr>
            <w:tcW w:w="1449" w:type="dxa"/>
          </w:tcPr>
          <w:p w14:paraId="7F398235" w14:textId="77777777" w:rsidR="00DF30F1" w:rsidRPr="00020B97" w:rsidRDefault="00DF30F1" w:rsidP="008D547A">
            <w:pPr>
              <w:autoSpaceDE w:val="0"/>
              <w:autoSpaceDN w:val="0"/>
              <w:spacing w:line="360" w:lineRule="exact"/>
              <w:ind w:rightChars="50" w:right="105"/>
              <w:jc w:val="center"/>
              <w:rPr>
                <w:sz w:val="22"/>
                <w:szCs w:val="24"/>
              </w:rPr>
            </w:pPr>
            <w:r w:rsidRPr="00020B97">
              <w:rPr>
                <w:rFonts w:hint="eastAsia"/>
                <w:sz w:val="22"/>
                <w:szCs w:val="24"/>
              </w:rPr>
              <w:t>備考</w:t>
            </w:r>
          </w:p>
        </w:tc>
      </w:tr>
      <w:tr w:rsidR="00696958" w:rsidRPr="00020B97" w14:paraId="3E853422" w14:textId="77777777" w:rsidTr="008D547A">
        <w:trPr>
          <w:trHeight w:val="794"/>
        </w:trPr>
        <w:tc>
          <w:tcPr>
            <w:tcW w:w="2438" w:type="dxa"/>
            <w:vAlign w:val="center"/>
          </w:tcPr>
          <w:p w14:paraId="6364C77A" w14:textId="77777777" w:rsidR="00DF30F1" w:rsidRPr="00020B97" w:rsidRDefault="00DF30F1" w:rsidP="008D547A">
            <w:pPr>
              <w:autoSpaceDE w:val="0"/>
              <w:autoSpaceDN w:val="0"/>
              <w:spacing w:line="360" w:lineRule="exact"/>
              <w:ind w:rightChars="50" w:right="105"/>
              <w:jc w:val="center"/>
              <w:rPr>
                <w:sz w:val="22"/>
                <w:szCs w:val="24"/>
              </w:rPr>
            </w:pPr>
            <w:r w:rsidRPr="00020B97">
              <w:rPr>
                <w:rFonts w:hint="eastAsia"/>
                <w:sz w:val="22"/>
              </w:rPr>
              <w:t>閑喜　美史</w:t>
            </w:r>
          </w:p>
        </w:tc>
        <w:tc>
          <w:tcPr>
            <w:tcW w:w="5386" w:type="dxa"/>
            <w:vAlign w:val="center"/>
          </w:tcPr>
          <w:p w14:paraId="2C456CA3" w14:textId="77777777" w:rsidR="00DF30F1" w:rsidRPr="00020B97" w:rsidRDefault="00DF30F1" w:rsidP="008D547A">
            <w:pPr>
              <w:autoSpaceDE w:val="0"/>
              <w:autoSpaceDN w:val="0"/>
              <w:spacing w:line="360" w:lineRule="exact"/>
              <w:ind w:rightChars="50" w:right="105"/>
              <w:rPr>
                <w:sz w:val="22"/>
              </w:rPr>
            </w:pPr>
            <w:r w:rsidRPr="00020B97">
              <w:rPr>
                <w:rFonts w:hint="eastAsia"/>
                <w:sz w:val="22"/>
              </w:rPr>
              <w:t xml:space="preserve">梅花女子大学　</w:t>
            </w:r>
          </w:p>
          <w:p w14:paraId="7E657078" w14:textId="77777777" w:rsidR="00DF30F1" w:rsidRPr="00020B97" w:rsidRDefault="00DF30F1" w:rsidP="008D547A">
            <w:pPr>
              <w:autoSpaceDE w:val="0"/>
              <w:autoSpaceDN w:val="0"/>
              <w:spacing w:line="360" w:lineRule="exact"/>
              <w:ind w:rightChars="50" w:right="105" w:firstLineChars="100" w:firstLine="220"/>
              <w:rPr>
                <w:sz w:val="22"/>
              </w:rPr>
            </w:pPr>
            <w:r w:rsidRPr="00020B97">
              <w:rPr>
                <w:rFonts w:hint="eastAsia"/>
                <w:sz w:val="22"/>
              </w:rPr>
              <w:t>心理こども学部　心理学科　教授</w:t>
            </w:r>
          </w:p>
        </w:tc>
        <w:tc>
          <w:tcPr>
            <w:tcW w:w="1449" w:type="dxa"/>
          </w:tcPr>
          <w:p w14:paraId="1498A1D5" w14:textId="77777777" w:rsidR="00DF30F1" w:rsidRPr="00020B97" w:rsidRDefault="00DF30F1" w:rsidP="008D547A">
            <w:pPr>
              <w:autoSpaceDE w:val="0"/>
              <w:autoSpaceDN w:val="0"/>
              <w:spacing w:line="360" w:lineRule="exact"/>
              <w:ind w:rightChars="50" w:right="105"/>
              <w:jc w:val="center"/>
              <w:rPr>
                <w:sz w:val="22"/>
                <w:szCs w:val="24"/>
              </w:rPr>
            </w:pPr>
          </w:p>
        </w:tc>
      </w:tr>
      <w:tr w:rsidR="00696958" w:rsidRPr="00020B97" w14:paraId="2A524084" w14:textId="77777777" w:rsidTr="008D547A">
        <w:trPr>
          <w:trHeight w:val="794"/>
        </w:trPr>
        <w:tc>
          <w:tcPr>
            <w:tcW w:w="2438" w:type="dxa"/>
            <w:vAlign w:val="center"/>
          </w:tcPr>
          <w:p w14:paraId="172DC855" w14:textId="77777777" w:rsidR="00DF30F1" w:rsidRPr="00020B97" w:rsidRDefault="00DF30F1" w:rsidP="008D547A">
            <w:pPr>
              <w:autoSpaceDE w:val="0"/>
              <w:autoSpaceDN w:val="0"/>
              <w:spacing w:line="360" w:lineRule="exact"/>
              <w:ind w:rightChars="50" w:right="105"/>
              <w:jc w:val="center"/>
              <w:rPr>
                <w:sz w:val="22"/>
                <w:szCs w:val="24"/>
              </w:rPr>
            </w:pPr>
            <w:r w:rsidRPr="00020B97">
              <w:rPr>
                <w:rFonts w:hint="eastAsia"/>
                <w:sz w:val="22"/>
              </w:rPr>
              <w:t>木原　俊行</w:t>
            </w:r>
          </w:p>
        </w:tc>
        <w:tc>
          <w:tcPr>
            <w:tcW w:w="5386" w:type="dxa"/>
            <w:vAlign w:val="center"/>
          </w:tcPr>
          <w:p w14:paraId="526B1F66" w14:textId="77777777" w:rsidR="00DF30F1" w:rsidRPr="00020B97" w:rsidRDefault="00DF30F1" w:rsidP="008D547A">
            <w:pPr>
              <w:autoSpaceDE w:val="0"/>
              <w:autoSpaceDN w:val="0"/>
              <w:spacing w:line="360" w:lineRule="exact"/>
              <w:ind w:rightChars="50" w:right="105"/>
              <w:rPr>
                <w:sz w:val="22"/>
              </w:rPr>
            </w:pPr>
            <w:r w:rsidRPr="00020B97">
              <w:rPr>
                <w:rFonts w:hint="eastAsia"/>
                <w:sz w:val="22"/>
              </w:rPr>
              <w:t xml:space="preserve">四天王寺大学　</w:t>
            </w:r>
          </w:p>
          <w:p w14:paraId="72A06092" w14:textId="77777777" w:rsidR="00DF30F1" w:rsidRPr="00020B97" w:rsidRDefault="00DF30F1" w:rsidP="008D547A">
            <w:pPr>
              <w:autoSpaceDE w:val="0"/>
              <w:autoSpaceDN w:val="0"/>
              <w:spacing w:line="360" w:lineRule="exact"/>
              <w:ind w:rightChars="50" w:right="105" w:firstLineChars="100" w:firstLine="220"/>
              <w:rPr>
                <w:sz w:val="22"/>
                <w:szCs w:val="24"/>
              </w:rPr>
            </w:pPr>
            <w:r w:rsidRPr="00020B97">
              <w:rPr>
                <w:rFonts w:hint="eastAsia"/>
                <w:sz w:val="22"/>
              </w:rPr>
              <w:t>教育学部　教授</w:t>
            </w:r>
          </w:p>
        </w:tc>
        <w:tc>
          <w:tcPr>
            <w:tcW w:w="1449" w:type="dxa"/>
            <w:vAlign w:val="center"/>
          </w:tcPr>
          <w:p w14:paraId="0DA5BD0C" w14:textId="77777777" w:rsidR="00DF30F1" w:rsidRPr="00020B97" w:rsidRDefault="00DF30F1" w:rsidP="008D547A">
            <w:pPr>
              <w:autoSpaceDE w:val="0"/>
              <w:autoSpaceDN w:val="0"/>
              <w:spacing w:line="360" w:lineRule="exact"/>
              <w:ind w:rightChars="50" w:right="105"/>
              <w:jc w:val="center"/>
              <w:rPr>
                <w:sz w:val="22"/>
                <w:szCs w:val="24"/>
              </w:rPr>
            </w:pPr>
            <w:r w:rsidRPr="00020B97">
              <w:rPr>
                <w:rFonts w:hint="eastAsia"/>
                <w:sz w:val="22"/>
                <w:szCs w:val="24"/>
              </w:rPr>
              <w:t>副会長</w:t>
            </w:r>
          </w:p>
        </w:tc>
      </w:tr>
      <w:tr w:rsidR="00696958" w:rsidRPr="00020B97" w14:paraId="5717818E" w14:textId="77777777" w:rsidTr="008D547A">
        <w:trPr>
          <w:trHeight w:val="794"/>
        </w:trPr>
        <w:tc>
          <w:tcPr>
            <w:tcW w:w="2438" w:type="dxa"/>
            <w:vAlign w:val="center"/>
          </w:tcPr>
          <w:p w14:paraId="3081C28C" w14:textId="77777777" w:rsidR="00DF30F1" w:rsidRPr="00020B97" w:rsidRDefault="00DF30F1" w:rsidP="008D547A">
            <w:pPr>
              <w:autoSpaceDE w:val="0"/>
              <w:autoSpaceDN w:val="0"/>
              <w:spacing w:line="360" w:lineRule="exact"/>
              <w:ind w:rightChars="50" w:right="105"/>
              <w:jc w:val="center"/>
              <w:rPr>
                <w:sz w:val="22"/>
                <w:szCs w:val="24"/>
              </w:rPr>
            </w:pPr>
            <w:r w:rsidRPr="00020B97">
              <w:rPr>
                <w:rFonts w:hint="eastAsia"/>
                <w:sz w:val="22"/>
              </w:rPr>
              <w:t>長井　勘治</w:t>
            </w:r>
          </w:p>
        </w:tc>
        <w:tc>
          <w:tcPr>
            <w:tcW w:w="5386" w:type="dxa"/>
            <w:vAlign w:val="center"/>
          </w:tcPr>
          <w:p w14:paraId="7D115058" w14:textId="77777777" w:rsidR="00DF30F1" w:rsidRPr="00020B97" w:rsidRDefault="00DF30F1" w:rsidP="008D547A">
            <w:pPr>
              <w:autoSpaceDE w:val="0"/>
              <w:autoSpaceDN w:val="0"/>
              <w:spacing w:line="360" w:lineRule="exact"/>
              <w:ind w:rightChars="50" w:right="105"/>
              <w:rPr>
                <w:sz w:val="22"/>
              </w:rPr>
            </w:pPr>
            <w:r w:rsidRPr="00020B97">
              <w:rPr>
                <w:rFonts w:hint="eastAsia"/>
                <w:sz w:val="22"/>
              </w:rPr>
              <w:t xml:space="preserve">武庫川女子大学　</w:t>
            </w:r>
          </w:p>
          <w:p w14:paraId="1C4437DB" w14:textId="77777777" w:rsidR="00DF30F1" w:rsidRPr="00020B97" w:rsidRDefault="00DF30F1" w:rsidP="008D547A">
            <w:pPr>
              <w:autoSpaceDE w:val="0"/>
              <w:autoSpaceDN w:val="0"/>
              <w:spacing w:line="360" w:lineRule="exact"/>
              <w:ind w:rightChars="50" w:right="105" w:firstLineChars="100" w:firstLine="220"/>
              <w:rPr>
                <w:sz w:val="22"/>
                <w:szCs w:val="24"/>
              </w:rPr>
            </w:pPr>
            <w:r w:rsidRPr="00020B97">
              <w:rPr>
                <w:rFonts w:hint="eastAsia"/>
                <w:sz w:val="22"/>
              </w:rPr>
              <w:t>健康・スポーツ科学部　特任教授</w:t>
            </w:r>
          </w:p>
        </w:tc>
        <w:tc>
          <w:tcPr>
            <w:tcW w:w="1449" w:type="dxa"/>
            <w:vAlign w:val="center"/>
          </w:tcPr>
          <w:p w14:paraId="001F9804" w14:textId="77777777" w:rsidR="00DF30F1" w:rsidRPr="00020B97" w:rsidRDefault="00DF30F1" w:rsidP="008D547A">
            <w:pPr>
              <w:autoSpaceDE w:val="0"/>
              <w:autoSpaceDN w:val="0"/>
              <w:spacing w:line="360" w:lineRule="exact"/>
              <w:ind w:rightChars="50" w:right="105"/>
              <w:jc w:val="center"/>
              <w:rPr>
                <w:sz w:val="22"/>
                <w:szCs w:val="24"/>
              </w:rPr>
            </w:pPr>
            <w:r w:rsidRPr="00020B97">
              <w:rPr>
                <w:rFonts w:hint="eastAsia"/>
                <w:sz w:val="22"/>
                <w:szCs w:val="24"/>
              </w:rPr>
              <w:t>会長</w:t>
            </w:r>
          </w:p>
        </w:tc>
      </w:tr>
      <w:tr w:rsidR="00696958" w:rsidRPr="00020B97" w14:paraId="4AC7317B" w14:textId="77777777" w:rsidTr="008D547A">
        <w:trPr>
          <w:trHeight w:val="794"/>
        </w:trPr>
        <w:tc>
          <w:tcPr>
            <w:tcW w:w="2438" w:type="dxa"/>
            <w:vAlign w:val="center"/>
          </w:tcPr>
          <w:p w14:paraId="3BD215F4" w14:textId="77777777" w:rsidR="00DF30F1" w:rsidRPr="00020B97" w:rsidRDefault="00DF30F1" w:rsidP="008D547A">
            <w:pPr>
              <w:autoSpaceDE w:val="0"/>
              <w:autoSpaceDN w:val="0"/>
              <w:spacing w:line="360" w:lineRule="exact"/>
              <w:ind w:rightChars="50" w:right="105"/>
              <w:jc w:val="center"/>
              <w:rPr>
                <w:sz w:val="22"/>
                <w:szCs w:val="24"/>
              </w:rPr>
            </w:pPr>
            <w:r w:rsidRPr="00020B97">
              <w:rPr>
                <w:rFonts w:hint="eastAsia"/>
                <w:sz w:val="22"/>
              </w:rPr>
              <w:t>中野　　澄</w:t>
            </w:r>
          </w:p>
        </w:tc>
        <w:tc>
          <w:tcPr>
            <w:tcW w:w="5386" w:type="dxa"/>
            <w:vAlign w:val="center"/>
          </w:tcPr>
          <w:p w14:paraId="05A1130D" w14:textId="77777777" w:rsidR="00DF30F1" w:rsidRPr="00020B97" w:rsidRDefault="00DF30F1" w:rsidP="008D547A">
            <w:pPr>
              <w:autoSpaceDE w:val="0"/>
              <w:autoSpaceDN w:val="0"/>
              <w:spacing w:line="360" w:lineRule="exact"/>
              <w:ind w:rightChars="50" w:right="105"/>
              <w:rPr>
                <w:sz w:val="22"/>
              </w:rPr>
            </w:pPr>
            <w:r w:rsidRPr="00020B97">
              <w:rPr>
                <w:rFonts w:hint="eastAsia"/>
                <w:sz w:val="22"/>
              </w:rPr>
              <w:t>大阪成蹊短期大学</w:t>
            </w:r>
          </w:p>
          <w:p w14:paraId="0F64924C" w14:textId="43060897" w:rsidR="00DF30F1" w:rsidRPr="00020B97" w:rsidRDefault="00DF30F1" w:rsidP="008D547A">
            <w:pPr>
              <w:autoSpaceDE w:val="0"/>
              <w:autoSpaceDN w:val="0"/>
              <w:spacing w:line="360" w:lineRule="exact"/>
              <w:ind w:rightChars="50" w:right="105" w:firstLineChars="100" w:firstLine="220"/>
              <w:rPr>
                <w:sz w:val="22"/>
                <w:szCs w:val="24"/>
              </w:rPr>
            </w:pPr>
            <w:r w:rsidRPr="00020B97">
              <w:rPr>
                <w:rFonts w:hint="eastAsia"/>
                <w:sz w:val="22"/>
              </w:rPr>
              <w:t xml:space="preserve">グローバルコミュニケーション学科　</w:t>
            </w:r>
            <w:r w:rsidR="00233DEA" w:rsidRPr="00020B97">
              <w:rPr>
                <w:rFonts w:hint="eastAsia"/>
                <w:sz w:val="22"/>
              </w:rPr>
              <w:t>教授</w:t>
            </w:r>
          </w:p>
        </w:tc>
        <w:tc>
          <w:tcPr>
            <w:tcW w:w="1449" w:type="dxa"/>
          </w:tcPr>
          <w:p w14:paraId="204D2668" w14:textId="77777777" w:rsidR="00DF30F1" w:rsidRPr="00020B97" w:rsidRDefault="00DF30F1" w:rsidP="008D547A">
            <w:pPr>
              <w:autoSpaceDE w:val="0"/>
              <w:autoSpaceDN w:val="0"/>
              <w:spacing w:line="360" w:lineRule="exact"/>
              <w:ind w:rightChars="50" w:right="105"/>
              <w:jc w:val="center"/>
              <w:rPr>
                <w:sz w:val="22"/>
                <w:szCs w:val="24"/>
              </w:rPr>
            </w:pPr>
          </w:p>
        </w:tc>
      </w:tr>
      <w:tr w:rsidR="00696958" w:rsidRPr="00020B97" w14:paraId="10604CE2" w14:textId="77777777" w:rsidTr="008D547A">
        <w:trPr>
          <w:trHeight w:val="794"/>
        </w:trPr>
        <w:tc>
          <w:tcPr>
            <w:tcW w:w="2438" w:type="dxa"/>
            <w:vAlign w:val="center"/>
          </w:tcPr>
          <w:p w14:paraId="56C22362" w14:textId="77777777" w:rsidR="00DF30F1" w:rsidRPr="00020B97" w:rsidRDefault="00DF30F1" w:rsidP="008D547A">
            <w:pPr>
              <w:autoSpaceDE w:val="0"/>
              <w:autoSpaceDN w:val="0"/>
              <w:spacing w:line="360" w:lineRule="exact"/>
              <w:ind w:rightChars="50" w:right="105"/>
              <w:jc w:val="center"/>
              <w:rPr>
                <w:sz w:val="22"/>
              </w:rPr>
            </w:pPr>
            <w:r w:rsidRPr="00020B97">
              <w:rPr>
                <w:rFonts w:hint="eastAsia"/>
                <w:sz w:val="22"/>
                <w:szCs w:val="24"/>
              </w:rPr>
              <w:t>中村　正治</w:t>
            </w:r>
          </w:p>
        </w:tc>
        <w:tc>
          <w:tcPr>
            <w:tcW w:w="5386" w:type="dxa"/>
            <w:vAlign w:val="center"/>
          </w:tcPr>
          <w:p w14:paraId="70D44F6C" w14:textId="77777777" w:rsidR="00DF30F1" w:rsidRPr="00020B97" w:rsidRDefault="00DF30F1" w:rsidP="008D547A">
            <w:pPr>
              <w:autoSpaceDE w:val="0"/>
              <w:autoSpaceDN w:val="0"/>
              <w:spacing w:line="360" w:lineRule="exact"/>
              <w:ind w:rightChars="50" w:right="105"/>
              <w:rPr>
                <w:sz w:val="22"/>
              </w:rPr>
            </w:pPr>
            <w:r w:rsidRPr="00020B97">
              <w:rPr>
                <w:rFonts w:hint="eastAsia"/>
                <w:sz w:val="22"/>
              </w:rPr>
              <w:t>大阪府PTA協議会　理事</w:t>
            </w:r>
          </w:p>
        </w:tc>
        <w:tc>
          <w:tcPr>
            <w:tcW w:w="1449" w:type="dxa"/>
          </w:tcPr>
          <w:p w14:paraId="1BF7E6DC" w14:textId="77777777" w:rsidR="00DF30F1" w:rsidRPr="00020B97" w:rsidRDefault="00DF30F1" w:rsidP="008D547A">
            <w:pPr>
              <w:autoSpaceDE w:val="0"/>
              <w:autoSpaceDN w:val="0"/>
              <w:spacing w:line="360" w:lineRule="exact"/>
              <w:ind w:rightChars="50" w:right="105"/>
              <w:jc w:val="center"/>
              <w:rPr>
                <w:sz w:val="22"/>
                <w:szCs w:val="24"/>
              </w:rPr>
            </w:pPr>
          </w:p>
        </w:tc>
      </w:tr>
      <w:tr w:rsidR="00DF30F1" w:rsidRPr="00020B97" w14:paraId="21C7F41C" w14:textId="77777777" w:rsidTr="008D547A">
        <w:trPr>
          <w:trHeight w:val="794"/>
        </w:trPr>
        <w:tc>
          <w:tcPr>
            <w:tcW w:w="2438" w:type="dxa"/>
            <w:vAlign w:val="center"/>
          </w:tcPr>
          <w:p w14:paraId="59722E1A" w14:textId="77777777" w:rsidR="00DF30F1" w:rsidRPr="00020B97" w:rsidRDefault="00DF30F1" w:rsidP="008D547A">
            <w:pPr>
              <w:autoSpaceDE w:val="0"/>
              <w:autoSpaceDN w:val="0"/>
              <w:spacing w:line="360" w:lineRule="exact"/>
              <w:ind w:rightChars="50" w:right="105"/>
              <w:jc w:val="center"/>
              <w:rPr>
                <w:sz w:val="22"/>
              </w:rPr>
            </w:pPr>
            <w:r w:rsidRPr="00020B97">
              <w:rPr>
                <w:rFonts w:hint="eastAsia"/>
                <w:sz w:val="22"/>
              </w:rPr>
              <w:t>森　なおみ</w:t>
            </w:r>
          </w:p>
        </w:tc>
        <w:tc>
          <w:tcPr>
            <w:tcW w:w="5386" w:type="dxa"/>
            <w:vAlign w:val="center"/>
          </w:tcPr>
          <w:p w14:paraId="0C5F7789" w14:textId="77777777" w:rsidR="00DF30F1" w:rsidRPr="00020B97" w:rsidRDefault="00DF30F1" w:rsidP="008D547A">
            <w:pPr>
              <w:autoSpaceDE w:val="0"/>
              <w:autoSpaceDN w:val="0"/>
              <w:spacing w:line="360" w:lineRule="exact"/>
              <w:ind w:rightChars="50" w:right="105"/>
              <w:rPr>
                <w:sz w:val="22"/>
              </w:rPr>
            </w:pPr>
            <w:r w:rsidRPr="00020B97">
              <w:rPr>
                <w:rFonts w:hint="eastAsia"/>
                <w:sz w:val="22"/>
              </w:rPr>
              <w:t>株式会社インプリージョン</w:t>
            </w:r>
          </w:p>
          <w:p w14:paraId="45797F50" w14:textId="77777777" w:rsidR="00DF30F1" w:rsidRPr="00020B97" w:rsidRDefault="00DF30F1" w:rsidP="008D547A">
            <w:pPr>
              <w:autoSpaceDE w:val="0"/>
              <w:autoSpaceDN w:val="0"/>
              <w:spacing w:line="360" w:lineRule="exact"/>
              <w:ind w:rightChars="50" w:right="105" w:firstLineChars="100" w:firstLine="220"/>
              <w:rPr>
                <w:sz w:val="22"/>
              </w:rPr>
            </w:pPr>
            <w:r w:rsidRPr="00020B97">
              <w:rPr>
                <w:rFonts w:hint="eastAsia"/>
                <w:sz w:val="22"/>
              </w:rPr>
              <w:t>ツーリズム事業部　プロデューサー</w:t>
            </w:r>
          </w:p>
        </w:tc>
        <w:tc>
          <w:tcPr>
            <w:tcW w:w="1449" w:type="dxa"/>
          </w:tcPr>
          <w:p w14:paraId="6115F0E9" w14:textId="77777777" w:rsidR="00DF30F1" w:rsidRPr="00020B97" w:rsidRDefault="00DF30F1" w:rsidP="008D547A">
            <w:pPr>
              <w:autoSpaceDE w:val="0"/>
              <w:autoSpaceDN w:val="0"/>
              <w:spacing w:line="360" w:lineRule="exact"/>
              <w:ind w:rightChars="50" w:right="105"/>
              <w:jc w:val="center"/>
              <w:rPr>
                <w:sz w:val="22"/>
                <w:szCs w:val="24"/>
              </w:rPr>
            </w:pPr>
          </w:p>
        </w:tc>
      </w:tr>
    </w:tbl>
    <w:p w14:paraId="0EECAB5E" w14:textId="77777777" w:rsidR="00DF30F1" w:rsidRPr="00020B97" w:rsidRDefault="00DF30F1" w:rsidP="00DF30F1">
      <w:pPr>
        <w:autoSpaceDE w:val="0"/>
        <w:autoSpaceDN w:val="0"/>
        <w:spacing w:line="360" w:lineRule="exact"/>
        <w:ind w:left="220" w:rightChars="50" w:right="105" w:hangingChars="100" w:hanging="220"/>
        <w:rPr>
          <w:sz w:val="22"/>
          <w:szCs w:val="24"/>
        </w:rPr>
      </w:pPr>
    </w:p>
    <w:p w14:paraId="2876FCC8" w14:textId="77777777" w:rsidR="00DF30F1" w:rsidRPr="00020B97" w:rsidRDefault="00DF30F1" w:rsidP="00DF30F1">
      <w:pPr>
        <w:keepNext/>
        <w:shd w:val="clear" w:color="auto" w:fill="D9DFEF"/>
        <w:autoSpaceDE w:val="0"/>
        <w:autoSpaceDN w:val="0"/>
        <w:spacing w:after="240" w:line="360" w:lineRule="exact"/>
        <w:jc w:val="left"/>
        <w:outlineLvl w:val="1"/>
        <w:rPr>
          <w:rFonts w:hAnsi="メイリオ" w:cstheme="majorBidi"/>
          <w:b/>
          <w:bCs/>
          <w:sz w:val="28"/>
          <w:szCs w:val="28"/>
        </w:rPr>
      </w:pPr>
      <w:bookmarkStart w:id="27" w:name="_Toc170836814"/>
      <w:bookmarkStart w:id="28" w:name="_Toc207032364"/>
      <w:r w:rsidRPr="00020B97">
        <w:rPr>
          <w:rFonts w:hAnsi="メイリオ" w:cstheme="majorBidi" w:hint="eastAsia"/>
          <w:b/>
          <w:bCs/>
          <w:sz w:val="28"/>
          <w:szCs w:val="28"/>
        </w:rPr>
        <w:t>４　開催状況</w:t>
      </w:r>
      <w:bookmarkEnd w:id="27"/>
      <w:bookmarkEnd w:id="28"/>
    </w:p>
    <w:p w14:paraId="77CC5101" w14:textId="77777777" w:rsidR="00DF30F1" w:rsidRPr="00020B97" w:rsidRDefault="00DF30F1" w:rsidP="00DF30F1">
      <w:pPr>
        <w:autoSpaceDE w:val="0"/>
        <w:autoSpaceDN w:val="0"/>
        <w:ind w:leftChars="100" w:left="430" w:rightChars="50" w:right="105" w:hangingChars="100" w:hanging="220"/>
        <w:rPr>
          <w:sz w:val="22"/>
          <w:szCs w:val="24"/>
        </w:rPr>
      </w:pPr>
      <w:r w:rsidRPr="00020B97">
        <w:rPr>
          <w:rFonts w:hint="eastAsia"/>
          <w:sz w:val="22"/>
          <w:szCs w:val="24"/>
        </w:rPr>
        <w:t>・第１回</w:t>
      </w:r>
      <w:r w:rsidRPr="00020B97">
        <w:rPr>
          <w:rFonts w:hint="eastAsia"/>
          <w:sz w:val="22"/>
          <w:szCs w:val="24"/>
        </w:rPr>
        <w:tab/>
        <w:t>令和</w:t>
      </w:r>
      <w:r w:rsidRPr="00020B97">
        <w:rPr>
          <w:rFonts w:hint="eastAsia"/>
          <w:sz w:val="22"/>
        </w:rPr>
        <w:t>７年</w:t>
      </w:r>
      <w:r w:rsidRPr="00020B97">
        <w:rPr>
          <w:rFonts w:hint="eastAsia"/>
          <w:sz w:val="22"/>
          <w:szCs w:val="24"/>
        </w:rPr>
        <w:t>７月</w:t>
      </w:r>
      <w:r w:rsidRPr="00020B97">
        <w:rPr>
          <w:rFonts w:hint="eastAsia"/>
          <w:sz w:val="22"/>
        </w:rPr>
        <w:t>25</w:t>
      </w:r>
      <w:r w:rsidRPr="00020B97">
        <w:rPr>
          <w:rFonts w:hint="eastAsia"/>
          <w:sz w:val="22"/>
          <w:szCs w:val="24"/>
        </w:rPr>
        <w:t>日</w:t>
      </w:r>
    </w:p>
    <w:p w14:paraId="744C9716" w14:textId="77777777" w:rsidR="00DF30F1" w:rsidRPr="00020B97" w:rsidRDefault="00DF30F1" w:rsidP="00DF30F1">
      <w:pPr>
        <w:autoSpaceDE w:val="0"/>
        <w:autoSpaceDN w:val="0"/>
        <w:ind w:leftChars="100" w:left="430" w:rightChars="50" w:right="105" w:hangingChars="100" w:hanging="220"/>
        <w:rPr>
          <w:sz w:val="22"/>
          <w:szCs w:val="24"/>
        </w:rPr>
      </w:pPr>
      <w:r w:rsidRPr="00020B97">
        <w:rPr>
          <w:rFonts w:hint="eastAsia"/>
          <w:sz w:val="22"/>
          <w:szCs w:val="24"/>
        </w:rPr>
        <w:t>・第２回</w:t>
      </w:r>
      <w:r w:rsidRPr="00020B97">
        <w:rPr>
          <w:rFonts w:hint="eastAsia"/>
          <w:sz w:val="22"/>
          <w:szCs w:val="24"/>
        </w:rPr>
        <w:tab/>
        <w:t>令和</w:t>
      </w:r>
      <w:r w:rsidRPr="00020B97">
        <w:rPr>
          <w:rFonts w:hint="eastAsia"/>
          <w:sz w:val="22"/>
        </w:rPr>
        <w:t>７年８月 ６日</w:t>
      </w:r>
    </w:p>
    <w:p w14:paraId="394D0D6B" w14:textId="77777777" w:rsidR="00DF30F1" w:rsidRPr="00020B97" w:rsidRDefault="00DF30F1" w:rsidP="00DF30F1">
      <w:pPr>
        <w:autoSpaceDE w:val="0"/>
        <w:autoSpaceDN w:val="0"/>
        <w:spacing w:line="360" w:lineRule="exact"/>
        <w:ind w:leftChars="100" w:left="430" w:rightChars="50" w:right="105" w:hangingChars="100" w:hanging="220"/>
        <w:rPr>
          <w:sz w:val="22"/>
        </w:rPr>
      </w:pPr>
      <w:r w:rsidRPr="00020B97">
        <w:rPr>
          <w:sz w:val="22"/>
        </w:rPr>
        <w:br w:type="page"/>
      </w:r>
    </w:p>
    <w:p w14:paraId="5C08A766" w14:textId="77777777" w:rsidR="00DF30F1" w:rsidRPr="00020B97" w:rsidRDefault="00DF30F1" w:rsidP="00DF30F1">
      <w:pPr>
        <w:keepNext/>
        <w:shd w:val="clear" w:color="auto" w:fill="4A66AC"/>
        <w:autoSpaceDE w:val="0"/>
        <w:autoSpaceDN w:val="0"/>
        <w:spacing w:after="240" w:line="520" w:lineRule="exact"/>
        <w:ind w:rightChars="-135" w:right="-283"/>
        <w:jc w:val="left"/>
        <w:outlineLvl w:val="0"/>
        <w:rPr>
          <w:rFonts w:hAnsi="メイリオ" w:cstheme="majorBidi"/>
          <w:b/>
          <w:color w:val="FFFFFF" w:themeColor="background1"/>
          <w:sz w:val="40"/>
          <w:szCs w:val="40"/>
        </w:rPr>
      </w:pPr>
      <w:bookmarkStart w:id="29" w:name="_Hlk170837611"/>
      <w:bookmarkStart w:id="30" w:name="_Toc170836815"/>
      <w:bookmarkStart w:id="31" w:name="_Toc207032365"/>
      <w:r w:rsidRPr="00020B97">
        <w:rPr>
          <w:rFonts w:hAnsi="メイリオ" w:cstheme="majorBidi" w:hint="eastAsia"/>
          <w:b/>
          <w:color w:val="FFFFFF" w:themeColor="background1"/>
          <w:sz w:val="40"/>
          <w:szCs w:val="40"/>
        </w:rPr>
        <w:lastRenderedPageBreak/>
        <w:t>点検及び評価</w:t>
      </w:r>
      <w:bookmarkEnd w:id="29"/>
      <w:r w:rsidRPr="00020B97">
        <w:rPr>
          <w:rFonts w:hAnsi="メイリオ" w:cstheme="majorBidi" w:hint="eastAsia"/>
          <w:b/>
          <w:color w:val="FFFFFF" w:themeColor="background1"/>
          <w:sz w:val="40"/>
          <w:szCs w:val="40"/>
        </w:rPr>
        <w:t>調書（凡例）</w:t>
      </w:r>
      <w:bookmarkEnd w:id="30"/>
      <w:bookmarkEnd w:id="31"/>
    </w:p>
    <w:p w14:paraId="530AD29D" w14:textId="77777777" w:rsidR="00DF30F1" w:rsidRPr="00020B97" w:rsidRDefault="00DF30F1" w:rsidP="00DF30F1">
      <w:pPr>
        <w:keepNext/>
        <w:shd w:val="clear" w:color="auto" w:fill="D9DFEF"/>
        <w:autoSpaceDE w:val="0"/>
        <w:autoSpaceDN w:val="0"/>
        <w:spacing w:after="240" w:line="360" w:lineRule="exact"/>
        <w:jc w:val="left"/>
        <w:outlineLvl w:val="1"/>
        <w:rPr>
          <w:rFonts w:hAnsi="メイリオ" w:cstheme="majorBidi"/>
          <w:b/>
          <w:bCs/>
          <w:sz w:val="28"/>
          <w:szCs w:val="28"/>
        </w:rPr>
      </w:pPr>
      <w:bookmarkStart w:id="32" w:name="_Toc207032366"/>
      <w:bookmarkStart w:id="33" w:name="_Toc170836816"/>
      <w:r w:rsidRPr="00020B97">
        <w:rPr>
          <w:rFonts w:hAnsi="メイリオ" w:cstheme="majorBidi" w:hint="eastAsia"/>
          <w:b/>
          <w:bCs/>
          <w:sz w:val="28"/>
          <w:szCs w:val="28"/>
        </w:rPr>
        <w:t>１　「到達目標」の点検及び評価に係る記載について</w:t>
      </w:r>
      <w:bookmarkEnd w:id="32"/>
    </w:p>
    <w:p w14:paraId="613EB3B7" w14:textId="77777777" w:rsidR="00DF30F1" w:rsidRPr="00020B97" w:rsidRDefault="00DF30F1" w:rsidP="00DF30F1">
      <w:pPr>
        <w:keepNext/>
        <w:autoSpaceDE w:val="0"/>
        <w:autoSpaceDN w:val="0"/>
        <w:spacing w:after="120" w:line="360" w:lineRule="exact"/>
        <w:ind w:firstLineChars="50" w:firstLine="110"/>
        <w:outlineLvl w:val="3"/>
        <w:rPr>
          <w:b/>
          <w:bCs/>
          <w:sz w:val="22"/>
        </w:rPr>
      </w:pPr>
      <w:r w:rsidRPr="00020B97">
        <w:rPr>
          <w:rFonts w:hint="eastAsia"/>
          <w:b/>
          <w:bCs/>
          <w:sz w:val="22"/>
          <w:szCs w:val="28"/>
        </w:rPr>
        <w:t>（１）「</w:t>
      </w:r>
      <w:bookmarkStart w:id="34" w:name="_Hlk170837778"/>
      <w:r w:rsidRPr="00020B97">
        <w:rPr>
          <w:rFonts w:hint="eastAsia"/>
          <w:b/>
          <w:bCs/>
          <w:sz w:val="22"/>
          <w:szCs w:val="28"/>
        </w:rPr>
        <w:t>到達目標</w:t>
      </w:r>
      <w:bookmarkEnd w:id="34"/>
      <w:r w:rsidRPr="00020B97">
        <w:rPr>
          <w:rFonts w:hint="eastAsia"/>
          <w:b/>
          <w:bCs/>
          <w:sz w:val="22"/>
          <w:szCs w:val="28"/>
        </w:rPr>
        <w:t>」の達成状況についての記載</w:t>
      </w:r>
      <w:r w:rsidRPr="00020B97">
        <w:rPr>
          <w:b/>
          <w:bCs/>
          <w:sz w:val="22"/>
        </w:rPr>
        <w:tab/>
      </w:r>
    </w:p>
    <w:p w14:paraId="3D8155C9" w14:textId="77777777" w:rsidR="00DF30F1" w:rsidRPr="00020B97" w:rsidRDefault="00DF30F1" w:rsidP="00DF30F1">
      <w:pPr>
        <w:spacing w:afterLines="50" w:after="200"/>
        <w:ind w:firstLineChars="200" w:firstLine="440"/>
        <w:rPr>
          <w:rFonts w:hAnsi="Tw Cen MT"/>
          <w:b/>
          <w:bCs/>
          <w:shd w:val="clear" w:color="auto" w:fill="000000"/>
        </w:rPr>
      </w:pPr>
      <w:r w:rsidRPr="00020B97">
        <w:rPr>
          <w:rFonts w:hint="eastAsia"/>
          <w:sz w:val="22"/>
        </w:rPr>
        <w:t>事業計画に記載する「到達目標」の達成状況について、記載の仕方は以下のとおりです。</w:t>
      </w:r>
    </w:p>
    <w:tbl>
      <w:tblPr>
        <w:tblStyle w:val="a3"/>
        <w:tblW w:w="0" w:type="auto"/>
        <w:tblLook w:val="04A0" w:firstRow="1" w:lastRow="0" w:firstColumn="1" w:lastColumn="0" w:noHBand="0" w:noVBand="1"/>
      </w:tblPr>
      <w:tblGrid>
        <w:gridCol w:w="9742"/>
      </w:tblGrid>
      <w:tr w:rsidR="00DF30F1" w:rsidRPr="00020B97" w14:paraId="6CE1D6CF" w14:textId="77777777" w:rsidTr="00233DEA">
        <w:trPr>
          <w:trHeight w:val="7540"/>
        </w:trPr>
        <w:tc>
          <w:tcPr>
            <w:tcW w:w="9694" w:type="dxa"/>
            <w:tcBorders>
              <w:top w:val="dashed" w:sz="4" w:space="0" w:color="auto"/>
              <w:left w:val="dashed" w:sz="4" w:space="0" w:color="auto"/>
              <w:bottom w:val="dashed" w:sz="4" w:space="0" w:color="auto"/>
              <w:right w:val="dashed" w:sz="4" w:space="0" w:color="auto"/>
            </w:tcBorders>
          </w:tcPr>
          <w:p w14:paraId="25C4E5D9" w14:textId="77777777" w:rsidR="00DF30F1" w:rsidRPr="00020B97" w:rsidRDefault="00DF30F1" w:rsidP="008D547A">
            <w:pPr>
              <w:spacing w:line="140" w:lineRule="exact"/>
              <w:rPr>
                <w:rFonts w:hAnsi="Tw Cen MT"/>
                <w:b/>
                <w:bCs/>
                <w:shd w:val="clear" w:color="auto" w:fill="000000"/>
              </w:rPr>
            </w:pPr>
          </w:p>
          <w:p w14:paraId="0DB289E8" w14:textId="77777777" w:rsidR="00DF30F1" w:rsidRPr="00020B97" w:rsidRDefault="00DF30F1" w:rsidP="008D547A">
            <w:pPr>
              <w:keepNext/>
              <w:autoSpaceDE w:val="0"/>
              <w:autoSpaceDN w:val="0"/>
              <w:spacing w:line="360" w:lineRule="exact"/>
              <w:ind w:firstLineChars="50" w:firstLine="105"/>
              <w:outlineLvl w:val="3"/>
              <w:rPr>
                <w:rFonts w:hAnsi="Tw Cen MT"/>
              </w:rPr>
            </w:pPr>
            <w:r w:rsidRPr="00020B97">
              <w:rPr>
                <w:rFonts w:hAnsi="Tw Cen MT" w:hint="eastAsia"/>
              </w:rPr>
              <w:t>（記載例）</w:t>
            </w:r>
          </w:p>
          <w:p w14:paraId="1561351E" w14:textId="77777777" w:rsidR="00DF30F1" w:rsidRPr="00020B97" w:rsidRDefault="00DF30F1" w:rsidP="008D547A">
            <w:pPr>
              <w:keepNext/>
              <w:autoSpaceDE w:val="0"/>
              <w:autoSpaceDN w:val="0"/>
              <w:spacing w:after="240" w:line="360" w:lineRule="exact"/>
              <w:ind w:firstLineChars="50" w:firstLine="110"/>
              <w:outlineLvl w:val="3"/>
              <w:rPr>
                <w:b/>
                <w:bCs/>
                <w:sz w:val="22"/>
              </w:rPr>
            </w:pPr>
            <w:r w:rsidRPr="00020B97">
              <w:rPr>
                <w:rFonts w:hint="eastAsia"/>
                <w:b/>
                <w:bCs/>
                <w:sz w:val="22"/>
                <w:szCs w:val="28"/>
              </w:rPr>
              <w:t>（１）○○校の評価</w:t>
            </w:r>
            <w:r w:rsidRPr="00020B97">
              <w:rPr>
                <w:b/>
                <w:bCs/>
                <w:sz w:val="22"/>
              </w:rPr>
              <w:tab/>
            </w:r>
          </w:p>
          <w:tbl>
            <w:tblPr>
              <w:tblStyle w:val="24"/>
              <w:tblW w:w="9516" w:type="dxa"/>
              <w:tblLook w:val="04A0" w:firstRow="1" w:lastRow="0" w:firstColumn="1" w:lastColumn="0" w:noHBand="0" w:noVBand="1"/>
            </w:tblPr>
            <w:tblGrid>
              <w:gridCol w:w="3129"/>
              <w:gridCol w:w="3112"/>
              <w:gridCol w:w="850"/>
              <w:gridCol w:w="1008"/>
              <w:gridCol w:w="1417"/>
            </w:tblGrid>
            <w:tr w:rsidR="00B75AAA" w:rsidRPr="00020B97" w14:paraId="39532772" w14:textId="77777777" w:rsidTr="00B75AAA">
              <w:trPr>
                <w:trHeight w:val="397"/>
              </w:trPr>
              <w:tc>
                <w:tcPr>
                  <w:tcW w:w="3129" w:type="dxa"/>
                  <w:shd w:val="clear" w:color="auto" w:fill="D9D9D9" w:themeFill="background1" w:themeFillShade="D9"/>
                </w:tcPr>
                <w:p w14:paraId="4D3F7D57" w14:textId="611F5FFD" w:rsidR="00B75AAA" w:rsidRPr="00020B97" w:rsidRDefault="00B75AAA" w:rsidP="00B75AAA">
                  <w:pPr>
                    <w:autoSpaceDE w:val="0"/>
                    <w:autoSpaceDN w:val="0"/>
                    <w:jc w:val="center"/>
                    <w:rPr>
                      <w:rFonts w:hAnsi="メイリオ"/>
                      <w:b/>
                      <w:sz w:val="20"/>
                      <w:szCs w:val="20"/>
                    </w:rPr>
                  </w:pPr>
                  <w:r w:rsidRPr="00020B97">
                    <w:rPr>
                      <w:rFonts w:hAnsi="メイリオ" w:hint="eastAsia"/>
                      <w:b/>
                      <w:color w:val="000000" w:themeColor="text1"/>
                      <w:sz w:val="20"/>
                      <w:szCs w:val="20"/>
                    </w:rPr>
                    <w:t>到達目標</w:t>
                  </w:r>
                </w:p>
              </w:tc>
              <w:tc>
                <w:tcPr>
                  <w:tcW w:w="3962" w:type="dxa"/>
                  <w:gridSpan w:val="2"/>
                  <w:shd w:val="clear" w:color="auto" w:fill="D9D9D9" w:themeFill="background1" w:themeFillShade="D9"/>
                </w:tcPr>
                <w:p w14:paraId="2F56C4DB" w14:textId="6F11B105" w:rsidR="00B75AAA" w:rsidRPr="00020B97" w:rsidRDefault="00233DEA" w:rsidP="00B75AAA">
                  <w:pPr>
                    <w:autoSpaceDE w:val="0"/>
                    <w:autoSpaceDN w:val="0"/>
                    <w:jc w:val="center"/>
                    <w:rPr>
                      <w:rFonts w:hAnsi="メイリオ"/>
                      <w:b/>
                      <w:color w:val="000000" w:themeColor="text1"/>
                      <w:kern w:val="0"/>
                      <w:sz w:val="20"/>
                      <w:szCs w:val="20"/>
                    </w:rPr>
                  </w:pPr>
                  <w:r w:rsidRPr="00020B97">
                    <w:rPr>
                      <w:rFonts w:hAnsi="メイリオ" w:hint="eastAsia"/>
                      <w:b/>
                      <w:color w:val="000000" w:themeColor="text1"/>
                      <w:sz w:val="20"/>
                      <w:szCs w:val="20"/>
                    </w:rPr>
                    <w:t>○○</w:t>
                  </w:r>
                  <w:r w:rsidR="00B75AAA" w:rsidRPr="00020B97">
                    <w:rPr>
                      <w:rFonts w:hAnsi="メイリオ" w:hint="eastAsia"/>
                      <w:b/>
                      <w:color w:val="000000" w:themeColor="text1"/>
                      <w:sz w:val="20"/>
                      <w:szCs w:val="20"/>
                    </w:rPr>
                    <w:t>校での質問</w:t>
                  </w:r>
                </w:p>
              </w:tc>
              <w:tc>
                <w:tcPr>
                  <w:tcW w:w="1008" w:type="dxa"/>
                  <w:shd w:val="clear" w:color="auto" w:fill="D9D9D9" w:themeFill="background1" w:themeFillShade="D9"/>
                </w:tcPr>
                <w:p w14:paraId="5C6D9953" w14:textId="44C75D65" w:rsidR="00B75AAA" w:rsidRPr="00020B97" w:rsidRDefault="00B75AAA" w:rsidP="00B75AAA">
                  <w:pPr>
                    <w:autoSpaceDE w:val="0"/>
                    <w:autoSpaceDN w:val="0"/>
                    <w:jc w:val="center"/>
                    <w:rPr>
                      <w:rFonts w:hAnsi="メイリオ"/>
                      <w:b/>
                      <w:sz w:val="20"/>
                      <w:szCs w:val="20"/>
                    </w:rPr>
                  </w:pPr>
                  <w:r w:rsidRPr="00020B97">
                    <w:rPr>
                      <w:rFonts w:hAnsi="メイリオ" w:hint="eastAsia"/>
                      <w:b/>
                      <w:color w:val="000000" w:themeColor="text1"/>
                      <w:w w:val="73"/>
                      <w:kern w:val="0"/>
                      <w:sz w:val="20"/>
                      <w:szCs w:val="20"/>
                      <w:fitText w:val="800" w:id="-685569536"/>
                    </w:rPr>
                    <w:t>R5達成状況</w:t>
                  </w:r>
                </w:p>
              </w:tc>
              <w:tc>
                <w:tcPr>
                  <w:tcW w:w="1417" w:type="dxa"/>
                  <w:shd w:val="clear" w:color="auto" w:fill="D9D9D9" w:themeFill="background1" w:themeFillShade="D9"/>
                </w:tcPr>
                <w:p w14:paraId="140906B6" w14:textId="7D04AF6A" w:rsidR="00B75AAA" w:rsidRPr="00020B97" w:rsidRDefault="00B75AAA" w:rsidP="00B75AAA">
                  <w:pPr>
                    <w:autoSpaceDE w:val="0"/>
                    <w:autoSpaceDN w:val="0"/>
                    <w:jc w:val="center"/>
                    <w:rPr>
                      <w:rFonts w:hAnsi="メイリオ"/>
                      <w:b/>
                      <w:sz w:val="20"/>
                      <w:szCs w:val="20"/>
                    </w:rPr>
                  </w:pPr>
                  <w:r w:rsidRPr="00020B97">
                    <w:rPr>
                      <w:rFonts w:hAnsi="メイリオ" w:hint="eastAsia"/>
                      <w:b/>
                      <w:color w:val="000000" w:themeColor="text1"/>
                      <w:sz w:val="20"/>
                      <w:szCs w:val="20"/>
                    </w:rPr>
                    <w:t>R6達成状況</w:t>
                  </w:r>
                </w:p>
              </w:tc>
            </w:tr>
            <w:tr w:rsidR="00B75AAA" w:rsidRPr="00020B97" w14:paraId="53E41B0D" w14:textId="77777777" w:rsidTr="00B75AAA">
              <w:trPr>
                <w:trHeight w:val="680"/>
              </w:trPr>
              <w:tc>
                <w:tcPr>
                  <w:tcW w:w="3129" w:type="dxa"/>
                  <w:vAlign w:val="center"/>
                </w:tcPr>
                <w:p w14:paraId="461D0426" w14:textId="77777777" w:rsidR="00B75AAA" w:rsidRPr="00020B97" w:rsidRDefault="00B75AAA" w:rsidP="00B75AAA">
                  <w:pPr>
                    <w:autoSpaceDE w:val="0"/>
                    <w:autoSpaceDN w:val="0"/>
                    <w:spacing w:line="300" w:lineRule="exact"/>
                    <w:jc w:val="left"/>
                    <w:rPr>
                      <w:rFonts w:hAnsi="メイリオ"/>
                      <w:b/>
                      <w:sz w:val="20"/>
                      <w:szCs w:val="20"/>
                    </w:rPr>
                  </w:pPr>
                  <w:r w:rsidRPr="00020B97">
                    <w:rPr>
                      <w:rFonts w:hAnsi="メイリオ" w:hint="eastAsia"/>
                      <w:b/>
                      <w:sz w:val="20"/>
                      <w:szCs w:val="20"/>
                    </w:rPr>
                    <w:t>自分の良さを認識し、</w:t>
                  </w:r>
                  <w:r w:rsidRPr="00020B97">
                    <w:rPr>
                      <w:rFonts w:hAnsi="メイリオ"/>
                      <w:b/>
                      <w:sz w:val="20"/>
                      <w:szCs w:val="20"/>
                    </w:rPr>
                    <w:br/>
                  </w:r>
                  <w:r w:rsidRPr="00020B97">
                    <w:rPr>
                      <w:rFonts w:hAnsi="メイリオ" w:hint="eastAsia"/>
                      <w:b/>
                      <w:sz w:val="20"/>
                      <w:szCs w:val="20"/>
                    </w:rPr>
                    <w:t>活かすことができる</w:t>
                  </w:r>
                </w:p>
              </w:tc>
              <w:tc>
                <w:tcPr>
                  <w:tcW w:w="3112" w:type="dxa"/>
                  <w:tcBorders>
                    <w:bottom w:val="dotted" w:sz="4" w:space="0" w:color="auto"/>
                  </w:tcBorders>
                  <w:shd w:val="clear" w:color="auto" w:fill="auto"/>
                  <w:vAlign w:val="center"/>
                </w:tcPr>
                <w:p w14:paraId="6235076F" w14:textId="77777777" w:rsidR="00B75AAA" w:rsidRPr="00020B97" w:rsidRDefault="00B75AAA" w:rsidP="00B75AAA">
                  <w:pPr>
                    <w:autoSpaceDE w:val="0"/>
                    <w:autoSpaceDN w:val="0"/>
                    <w:spacing w:line="300" w:lineRule="exact"/>
                    <w:jc w:val="left"/>
                    <w:rPr>
                      <w:rFonts w:hAnsi="メイリオ"/>
                      <w:sz w:val="20"/>
                      <w:szCs w:val="20"/>
                    </w:rPr>
                  </w:pPr>
                  <w:r w:rsidRPr="00020B97">
                    <w:rPr>
                      <w:rFonts w:hAnsi="メイリオ" w:hint="eastAsia"/>
                      <w:sz w:val="20"/>
                      <w:szCs w:val="20"/>
                    </w:rPr>
                    <w:t>自分には良いところがある</w:t>
                  </w:r>
                </w:p>
              </w:tc>
              <w:tc>
                <w:tcPr>
                  <w:tcW w:w="850" w:type="dxa"/>
                  <w:vMerge w:val="restart"/>
                  <w:vAlign w:val="center"/>
                </w:tcPr>
                <w:p w14:paraId="38C953A4" w14:textId="008E8881" w:rsidR="00B75AAA" w:rsidRPr="00020B97" w:rsidRDefault="00B75AAA" w:rsidP="00B75AAA">
                  <w:pPr>
                    <w:autoSpaceDE w:val="0"/>
                    <w:autoSpaceDN w:val="0"/>
                    <w:spacing w:line="300" w:lineRule="exact"/>
                    <w:jc w:val="center"/>
                    <w:rPr>
                      <w:rFonts w:hAnsi="メイリオ"/>
                      <w:sz w:val="20"/>
                      <w:szCs w:val="20"/>
                    </w:rPr>
                  </w:pPr>
                  <w:r w:rsidRPr="00020B97">
                    <w:rPr>
                      <w:rFonts w:hAnsi="メイリオ" w:hint="eastAsia"/>
                      <w:sz w:val="20"/>
                      <w:szCs w:val="20"/>
                    </w:rPr>
                    <w:t>肯定的評価をした児童の割合</w:t>
                  </w:r>
                </w:p>
              </w:tc>
              <w:tc>
                <w:tcPr>
                  <w:tcW w:w="1008" w:type="dxa"/>
                  <w:tcBorders>
                    <w:bottom w:val="dotted" w:sz="4" w:space="0" w:color="auto"/>
                  </w:tcBorders>
                </w:tcPr>
                <w:p w14:paraId="5A3165CD" w14:textId="2ECAE53E" w:rsidR="00B75AAA" w:rsidRPr="00020B97" w:rsidRDefault="00B75AAA" w:rsidP="00B75AAA">
                  <w:pPr>
                    <w:autoSpaceDE w:val="0"/>
                    <w:autoSpaceDN w:val="0"/>
                    <w:spacing w:line="300" w:lineRule="exact"/>
                    <w:jc w:val="center"/>
                    <w:rPr>
                      <w:rFonts w:hAnsi="メイリオ"/>
                      <w:sz w:val="20"/>
                      <w:szCs w:val="20"/>
                    </w:rPr>
                  </w:pPr>
                </w:p>
              </w:tc>
              <w:tc>
                <w:tcPr>
                  <w:tcW w:w="1417" w:type="dxa"/>
                  <w:tcBorders>
                    <w:bottom w:val="dotted" w:sz="4" w:space="0" w:color="auto"/>
                  </w:tcBorders>
                </w:tcPr>
                <w:p w14:paraId="276B212A" w14:textId="739FF2C5" w:rsidR="00B75AAA" w:rsidRPr="00020B97" w:rsidRDefault="00B75AAA" w:rsidP="00B75AAA">
                  <w:pPr>
                    <w:autoSpaceDE w:val="0"/>
                    <w:autoSpaceDN w:val="0"/>
                    <w:spacing w:line="300" w:lineRule="exact"/>
                    <w:jc w:val="center"/>
                    <w:rPr>
                      <w:rFonts w:hAnsi="メイリオ"/>
                      <w:sz w:val="20"/>
                      <w:szCs w:val="20"/>
                    </w:rPr>
                  </w:pPr>
                </w:p>
              </w:tc>
            </w:tr>
            <w:tr w:rsidR="00B75AAA" w:rsidRPr="00020B97" w14:paraId="1FDFFF4C" w14:textId="77777777" w:rsidTr="00B75AAA">
              <w:trPr>
                <w:trHeight w:val="680"/>
              </w:trPr>
              <w:tc>
                <w:tcPr>
                  <w:tcW w:w="3129" w:type="dxa"/>
                  <w:vAlign w:val="center"/>
                </w:tcPr>
                <w:p w14:paraId="70EEB6E8" w14:textId="77777777" w:rsidR="00B75AAA" w:rsidRPr="00020B97" w:rsidRDefault="00B75AAA" w:rsidP="00B75AAA">
                  <w:pPr>
                    <w:autoSpaceDE w:val="0"/>
                    <w:autoSpaceDN w:val="0"/>
                    <w:spacing w:line="300" w:lineRule="exact"/>
                    <w:jc w:val="left"/>
                    <w:rPr>
                      <w:rFonts w:hAnsi="メイリオ"/>
                      <w:b/>
                      <w:sz w:val="20"/>
                      <w:szCs w:val="20"/>
                    </w:rPr>
                  </w:pPr>
                  <w:r w:rsidRPr="00020B97">
                    <w:rPr>
                      <w:rFonts w:hAnsi="メイリオ" w:hint="eastAsia"/>
                      <w:b/>
                      <w:sz w:val="20"/>
                      <w:szCs w:val="20"/>
                    </w:rPr>
                    <w:t>自らの将来像を描き、実現に向かって努力することができる</w:t>
                  </w:r>
                </w:p>
              </w:tc>
              <w:tc>
                <w:tcPr>
                  <w:tcW w:w="3112" w:type="dxa"/>
                  <w:tcBorders>
                    <w:bottom w:val="dotted" w:sz="4" w:space="0" w:color="auto"/>
                  </w:tcBorders>
                  <w:shd w:val="clear" w:color="auto" w:fill="auto"/>
                  <w:vAlign w:val="center"/>
                </w:tcPr>
                <w:p w14:paraId="10EBE5C9" w14:textId="77777777" w:rsidR="00B75AAA" w:rsidRPr="00020B97" w:rsidRDefault="00B75AAA" w:rsidP="00B75AAA">
                  <w:pPr>
                    <w:autoSpaceDE w:val="0"/>
                    <w:autoSpaceDN w:val="0"/>
                    <w:spacing w:line="300" w:lineRule="exact"/>
                    <w:jc w:val="left"/>
                    <w:rPr>
                      <w:rFonts w:hAnsi="メイリオ"/>
                      <w:sz w:val="20"/>
                      <w:szCs w:val="20"/>
                    </w:rPr>
                  </w:pPr>
                  <w:r w:rsidRPr="00020B97">
                    <w:rPr>
                      <w:rFonts w:hAnsi="メイリオ" w:hint="eastAsia"/>
                      <w:sz w:val="20"/>
                      <w:szCs w:val="20"/>
                    </w:rPr>
                    <w:t>将来の夢や目標を持っている</w:t>
                  </w:r>
                </w:p>
              </w:tc>
              <w:tc>
                <w:tcPr>
                  <w:tcW w:w="850" w:type="dxa"/>
                  <w:vMerge/>
                </w:tcPr>
                <w:p w14:paraId="28FDB869" w14:textId="77777777" w:rsidR="00B75AAA" w:rsidRPr="00020B97" w:rsidRDefault="00B75AAA" w:rsidP="00B75AAA">
                  <w:pPr>
                    <w:autoSpaceDE w:val="0"/>
                    <w:autoSpaceDN w:val="0"/>
                    <w:spacing w:line="300" w:lineRule="exact"/>
                    <w:jc w:val="center"/>
                    <w:rPr>
                      <w:rFonts w:hAnsi="メイリオ"/>
                      <w:sz w:val="20"/>
                      <w:szCs w:val="20"/>
                    </w:rPr>
                  </w:pPr>
                </w:p>
              </w:tc>
              <w:tc>
                <w:tcPr>
                  <w:tcW w:w="1008" w:type="dxa"/>
                  <w:tcBorders>
                    <w:bottom w:val="dotted" w:sz="4" w:space="0" w:color="auto"/>
                  </w:tcBorders>
                </w:tcPr>
                <w:p w14:paraId="18957BD6" w14:textId="1E9A856F" w:rsidR="00B75AAA" w:rsidRPr="00020B97" w:rsidRDefault="00B75AAA" w:rsidP="00B75AAA">
                  <w:pPr>
                    <w:autoSpaceDE w:val="0"/>
                    <w:autoSpaceDN w:val="0"/>
                    <w:spacing w:line="300" w:lineRule="exact"/>
                    <w:jc w:val="center"/>
                    <w:rPr>
                      <w:rFonts w:hAnsi="メイリオ"/>
                      <w:sz w:val="20"/>
                      <w:szCs w:val="20"/>
                    </w:rPr>
                  </w:pPr>
                </w:p>
              </w:tc>
              <w:tc>
                <w:tcPr>
                  <w:tcW w:w="1417" w:type="dxa"/>
                  <w:tcBorders>
                    <w:bottom w:val="dotted" w:sz="4" w:space="0" w:color="auto"/>
                  </w:tcBorders>
                </w:tcPr>
                <w:p w14:paraId="44DAFB1A" w14:textId="341B5B97" w:rsidR="00B75AAA" w:rsidRPr="00020B97" w:rsidRDefault="00B75AAA" w:rsidP="00B75AAA">
                  <w:pPr>
                    <w:autoSpaceDE w:val="0"/>
                    <w:autoSpaceDN w:val="0"/>
                    <w:spacing w:line="300" w:lineRule="exact"/>
                    <w:jc w:val="center"/>
                    <w:rPr>
                      <w:rFonts w:hAnsi="メイリオ"/>
                      <w:sz w:val="20"/>
                      <w:szCs w:val="20"/>
                    </w:rPr>
                  </w:pPr>
                </w:p>
              </w:tc>
            </w:tr>
            <w:tr w:rsidR="00B75AAA" w:rsidRPr="00020B97" w14:paraId="6544300E" w14:textId="77777777" w:rsidTr="00B75AAA">
              <w:trPr>
                <w:trHeight w:val="680"/>
              </w:trPr>
              <w:tc>
                <w:tcPr>
                  <w:tcW w:w="3129" w:type="dxa"/>
                  <w:vAlign w:val="center"/>
                </w:tcPr>
                <w:p w14:paraId="6F51BAD5" w14:textId="77777777" w:rsidR="00B75AAA" w:rsidRPr="00020B97" w:rsidRDefault="00B75AAA" w:rsidP="00B75AAA">
                  <w:pPr>
                    <w:autoSpaceDE w:val="0"/>
                    <w:autoSpaceDN w:val="0"/>
                    <w:spacing w:line="300" w:lineRule="exact"/>
                    <w:jc w:val="left"/>
                    <w:rPr>
                      <w:rFonts w:hAnsi="メイリオ"/>
                      <w:b/>
                      <w:sz w:val="20"/>
                      <w:szCs w:val="20"/>
                    </w:rPr>
                  </w:pPr>
                  <w:r w:rsidRPr="00020B97">
                    <w:rPr>
                      <w:rFonts w:hAnsi="メイリオ" w:hint="eastAsia"/>
                      <w:b/>
                      <w:sz w:val="20"/>
                      <w:szCs w:val="20"/>
                    </w:rPr>
                    <w:t>主体性を持ち、課題解決に取り組むことができる</w:t>
                  </w:r>
                </w:p>
              </w:tc>
              <w:tc>
                <w:tcPr>
                  <w:tcW w:w="3112" w:type="dxa"/>
                  <w:tcBorders>
                    <w:bottom w:val="dotted" w:sz="4" w:space="0" w:color="auto"/>
                  </w:tcBorders>
                  <w:shd w:val="clear" w:color="auto" w:fill="auto"/>
                  <w:vAlign w:val="center"/>
                </w:tcPr>
                <w:p w14:paraId="2D796E5F" w14:textId="77777777" w:rsidR="00B75AAA" w:rsidRPr="00020B97" w:rsidRDefault="00B75AAA" w:rsidP="00B75AAA">
                  <w:pPr>
                    <w:autoSpaceDE w:val="0"/>
                    <w:autoSpaceDN w:val="0"/>
                    <w:spacing w:line="300" w:lineRule="exact"/>
                    <w:jc w:val="left"/>
                    <w:rPr>
                      <w:rFonts w:hAnsi="メイリオ"/>
                      <w:sz w:val="20"/>
                      <w:szCs w:val="20"/>
                    </w:rPr>
                  </w:pPr>
                  <w:r w:rsidRPr="00020B97">
                    <w:rPr>
                      <w:rFonts w:hAnsi="メイリオ" w:hint="eastAsia"/>
                      <w:sz w:val="20"/>
                      <w:szCs w:val="20"/>
                    </w:rPr>
                    <w:t>授業では、課題解決に向けて、</w:t>
                  </w:r>
                  <w:r w:rsidRPr="00020B97">
                    <w:rPr>
                      <w:rFonts w:hAnsi="メイリオ"/>
                      <w:sz w:val="20"/>
                      <w:szCs w:val="20"/>
                    </w:rPr>
                    <w:br/>
                  </w:r>
                  <w:r w:rsidRPr="00020B97">
                    <w:rPr>
                      <w:rFonts w:hAnsi="メイリオ" w:hint="eastAsia"/>
                      <w:sz w:val="20"/>
                      <w:szCs w:val="20"/>
                    </w:rPr>
                    <w:t>自分で考え・取り組む</w:t>
                  </w:r>
                </w:p>
              </w:tc>
              <w:tc>
                <w:tcPr>
                  <w:tcW w:w="850" w:type="dxa"/>
                  <w:vMerge/>
                </w:tcPr>
                <w:p w14:paraId="77B81122" w14:textId="77777777" w:rsidR="00B75AAA" w:rsidRPr="00020B97" w:rsidRDefault="00B75AAA" w:rsidP="00B75AAA">
                  <w:pPr>
                    <w:autoSpaceDE w:val="0"/>
                    <w:autoSpaceDN w:val="0"/>
                    <w:spacing w:line="300" w:lineRule="exact"/>
                    <w:jc w:val="center"/>
                    <w:rPr>
                      <w:rFonts w:hAnsi="メイリオ"/>
                      <w:sz w:val="20"/>
                      <w:szCs w:val="20"/>
                    </w:rPr>
                  </w:pPr>
                </w:p>
              </w:tc>
              <w:tc>
                <w:tcPr>
                  <w:tcW w:w="1008" w:type="dxa"/>
                  <w:tcBorders>
                    <w:bottom w:val="dotted" w:sz="4" w:space="0" w:color="auto"/>
                  </w:tcBorders>
                </w:tcPr>
                <w:p w14:paraId="0ED18DDD" w14:textId="289859C1" w:rsidR="00B75AAA" w:rsidRPr="00020B97" w:rsidRDefault="00B75AAA" w:rsidP="00B75AAA">
                  <w:pPr>
                    <w:autoSpaceDE w:val="0"/>
                    <w:autoSpaceDN w:val="0"/>
                    <w:spacing w:line="300" w:lineRule="exact"/>
                    <w:jc w:val="center"/>
                    <w:rPr>
                      <w:rFonts w:hAnsi="メイリオ"/>
                      <w:sz w:val="20"/>
                      <w:szCs w:val="20"/>
                    </w:rPr>
                  </w:pPr>
                </w:p>
              </w:tc>
              <w:tc>
                <w:tcPr>
                  <w:tcW w:w="1417" w:type="dxa"/>
                  <w:tcBorders>
                    <w:bottom w:val="dotted" w:sz="4" w:space="0" w:color="auto"/>
                  </w:tcBorders>
                </w:tcPr>
                <w:p w14:paraId="268C090E" w14:textId="39BC7B43" w:rsidR="00B75AAA" w:rsidRPr="00020B97" w:rsidRDefault="00B75AAA" w:rsidP="00B75AAA">
                  <w:pPr>
                    <w:autoSpaceDE w:val="0"/>
                    <w:autoSpaceDN w:val="0"/>
                    <w:spacing w:line="300" w:lineRule="exact"/>
                    <w:jc w:val="center"/>
                    <w:rPr>
                      <w:rFonts w:hAnsi="メイリオ"/>
                      <w:sz w:val="20"/>
                      <w:szCs w:val="20"/>
                    </w:rPr>
                  </w:pPr>
                </w:p>
              </w:tc>
            </w:tr>
            <w:tr w:rsidR="00B75AAA" w:rsidRPr="00020B97" w14:paraId="34BA5664" w14:textId="77777777" w:rsidTr="00B75AAA">
              <w:trPr>
                <w:trHeight w:val="680"/>
              </w:trPr>
              <w:tc>
                <w:tcPr>
                  <w:tcW w:w="3129" w:type="dxa"/>
                  <w:vAlign w:val="center"/>
                </w:tcPr>
                <w:p w14:paraId="03F47E5A" w14:textId="77777777" w:rsidR="00B75AAA" w:rsidRPr="00020B97" w:rsidRDefault="00B75AAA" w:rsidP="00B75AAA">
                  <w:pPr>
                    <w:autoSpaceDE w:val="0"/>
                    <w:autoSpaceDN w:val="0"/>
                    <w:spacing w:line="300" w:lineRule="exact"/>
                    <w:jc w:val="left"/>
                    <w:rPr>
                      <w:rFonts w:hAnsi="メイリオ"/>
                      <w:b/>
                      <w:sz w:val="20"/>
                      <w:szCs w:val="20"/>
                    </w:rPr>
                  </w:pPr>
                  <w:r w:rsidRPr="00020B97">
                    <w:rPr>
                      <w:rFonts w:hAnsi="メイリオ" w:hint="eastAsia"/>
                      <w:b/>
                      <w:sz w:val="20"/>
                      <w:szCs w:val="20"/>
                    </w:rPr>
                    <w:t>違いを認め合い、</w:t>
                  </w:r>
                </w:p>
                <w:p w14:paraId="55A0006F" w14:textId="77777777" w:rsidR="00B75AAA" w:rsidRPr="00020B97" w:rsidRDefault="00B75AAA" w:rsidP="00B75AAA">
                  <w:pPr>
                    <w:autoSpaceDE w:val="0"/>
                    <w:autoSpaceDN w:val="0"/>
                    <w:spacing w:line="300" w:lineRule="exact"/>
                    <w:jc w:val="left"/>
                    <w:rPr>
                      <w:rFonts w:hAnsi="メイリオ"/>
                      <w:b/>
                      <w:sz w:val="20"/>
                      <w:szCs w:val="20"/>
                    </w:rPr>
                  </w:pPr>
                  <w:r w:rsidRPr="00020B97">
                    <w:rPr>
                      <w:rFonts w:hAnsi="メイリオ" w:hint="eastAsia"/>
                      <w:b/>
                      <w:sz w:val="20"/>
                      <w:szCs w:val="20"/>
                    </w:rPr>
                    <w:t>尊重することができる</w:t>
                  </w:r>
                </w:p>
              </w:tc>
              <w:tc>
                <w:tcPr>
                  <w:tcW w:w="3112" w:type="dxa"/>
                  <w:tcBorders>
                    <w:bottom w:val="dotted" w:sz="4" w:space="0" w:color="auto"/>
                  </w:tcBorders>
                  <w:shd w:val="clear" w:color="auto" w:fill="auto"/>
                  <w:vAlign w:val="center"/>
                </w:tcPr>
                <w:p w14:paraId="763D95F0" w14:textId="77777777" w:rsidR="00B75AAA" w:rsidRPr="00020B97" w:rsidRDefault="00B75AAA" w:rsidP="00B75AAA">
                  <w:pPr>
                    <w:autoSpaceDE w:val="0"/>
                    <w:autoSpaceDN w:val="0"/>
                    <w:spacing w:line="300" w:lineRule="exact"/>
                    <w:jc w:val="left"/>
                    <w:rPr>
                      <w:rFonts w:hAnsi="メイリオ"/>
                      <w:sz w:val="20"/>
                      <w:szCs w:val="20"/>
                    </w:rPr>
                  </w:pPr>
                  <w:r w:rsidRPr="00020B97">
                    <w:rPr>
                      <w:rFonts w:hAnsi="メイリオ" w:hint="eastAsia"/>
                      <w:sz w:val="20"/>
                      <w:szCs w:val="20"/>
                    </w:rPr>
                    <w:t>自分と違う意見について考えるのは楽しい</w:t>
                  </w:r>
                </w:p>
              </w:tc>
              <w:tc>
                <w:tcPr>
                  <w:tcW w:w="850" w:type="dxa"/>
                  <w:vMerge/>
                </w:tcPr>
                <w:p w14:paraId="334BAADA" w14:textId="77777777" w:rsidR="00B75AAA" w:rsidRPr="00020B97" w:rsidRDefault="00B75AAA" w:rsidP="00B75AAA">
                  <w:pPr>
                    <w:autoSpaceDE w:val="0"/>
                    <w:autoSpaceDN w:val="0"/>
                    <w:spacing w:line="300" w:lineRule="exact"/>
                    <w:jc w:val="center"/>
                    <w:rPr>
                      <w:rFonts w:hAnsi="メイリオ"/>
                      <w:sz w:val="20"/>
                      <w:szCs w:val="20"/>
                    </w:rPr>
                  </w:pPr>
                </w:p>
              </w:tc>
              <w:tc>
                <w:tcPr>
                  <w:tcW w:w="1008" w:type="dxa"/>
                  <w:tcBorders>
                    <w:bottom w:val="dotted" w:sz="4" w:space="0" w:color="auto"/>
                  </w:tcBorders>
                </w:tcPr>
                <w:p w14:paraId="51D4B3C1" w14:textId="6B764540" w:rsidR="00B75AAA" w:rsidRPr="00020B97" w:rsidRDefault="00B75AAA" w:rsidP="00B75AAA">
                  <w:pPr>
                    <w:autoSpaceDE w:val="0"/>
                    <w:autoSpaceDN w:val="0"/>
                    <w:spacing w:line="300" w:lineRule="exact"/>
                    <w:jc w:val="center"/>
                    <w:rPr>
                      <w:rFonts w:hAnsi="メイリオ"/>
                      <w:sz w:val="20"/>
                      <w:szCs w:val="20"/>
                    </w:rPr>
                  </w:pPr>
                </w:p>
              </w:tc>
              <w:tc>
                <w:tcPr>
                  <w:tcW w:w="1417" w:type="dxa"/>
                  <w:tcBorders>
                    <w:bottom w:val="dotted" w:sz="4" w:space="0" w:color="auto"/>
                  </w:tcBorders>
                </w:tcPr>
                <w:p w14:paraId="33ADFC71" w14:textId="183C0691" w:rsidR="00B75AAA" w:rsidRPr="00020B97" w:rsidRDefault="00B75AAA" w:rsidP="00B75AAA">
                  <w:pPr>
                    <w:autoSpaceDE w:val="0"/>
                    <w:autoSpaceDN w:val="0"/>
                    <w:spacing w:line="300" w:lineRule="exact"/>
                    <w:jc w:val="center"/>
                    <w:rPr>
                      <w:rFonts w:hAnsi="メイリオ"/>
                      <w:sz w:val="20"/>
                      <w:szCs w:val="20"/>
                    </w:rPr>
                  </w:pPr>
                </w:p>
              </w:tc>
            </w:tr>
            <w:tr w:rsidR="00B75AAA" w:rsidRPr="00020B97" w14:paraId="316FA01A" w14:textId="77777777" w:rsidTr="00B75AAA">
              <w:trPr>
                <w:trHeight w:val="680"/>
              </w:trPr>
              <w:tc>
                <w:tcPr>
                  <w:tcW w:w="3129" w:type="dxa"/>
                  <w:tcBorders>
                    <w:bottom w:val="single" w:sz="4" w:space="0" w:color="auto"/>
                  </w:tcBorders>
                  <w:vAlign w:val="center"/>
                </w:tcPr>
                <w:p w14:paraId="6B90FDE9" w14:textId="77777777" w:rsidR="00B75AAA" w:rsidRPr="00020B97" w:rsidRDefault="00B75AAA" w:rsidP="00B75AAA">
                  <w:pPr>
                    <w:autoSpaceDE w:val="0"/>
                    <w:autoSpaceDN w:val="0"/>
                    <w:spacing w:line="300" w:lineRule="exact"/>
                    <w:jc w:val="left"/>
                    <w:rPr>
                      <w:rFonts w:hAnsi="メイリオ"/>
                      <w:b/>
                      <w:sz w:val="20"/>
                      <w:szCs w:val="20"/>
                    </w:rPr>
                  </w:pPr>
                  <w:r w:rsidRPr="00020B97">
                    <w:rPr>
                      <w:rFonts w:hAnsi="メイリオ" w:hint="eastAsia"/>
                      <w:b/>
                      <w:sz w:val="20"/>
                      <w:szCs w:val="20"/>
                    </w:rPr>
                    <w:t>多様な人々と</w:t>
                  </w:r>
                </w:p>
                <w:p w14:paraId="3469CDB4" w14:textId="77777777" w:rsidR="00B75AAA" w:rsidRPr="00020B97" w:rsidRDefault="00B75AAA" w:rsidP="00B75AAA">
                  <w:pPr>
                    <w:autoSpaceDE w:val="0"/>
                    <w:autoSpaceDN w:val="0"/>
                    <w:spacing w:line="300" w:lineRule="exact"/>
                    <w:jc w:val="left"/>
                    <w:rPr>
                      <w:rFonts w:hAnsi="メイリオ"/>
                      <w:b/>
                      <w:sz w:val="20"/>
                      <w:szCs w:val="20"/>
                    </w:rPr>
                  </w:pPr>
                  <w:r w:rsidRPr="00020B97">
                    <w:rPr>
                      <w:rFonts w:hAnsi="メイリオ" w:hint="eastAsia"/>
                      <w:b/>
                      <w:sz w:val="20"/>
                      <w:szCs w:val="20"/>
                    </w:rPr>
                    <w:t>協力し合うことができる</w:t>
                  </w:r>
                </w:p>
              </w:tc>
              <w:tc>
                <w:tcPr>
                  <w:tcW w:w="3112" w:type="dxa"/>
                  <w:tcBorders>
                    <w:bottom w:val="single" w:sz="4" w:space="0" w:color="auto"/>
                  </w:tcBorders>
                  <w:shd w:val="clear" w:color="auto" w:fill="auto"/>
                  <w:vAlign w:val="center"/>
                </w:tcPr>
                <w:p w14:paraId="5A05482F" w14:textId="77777777" w:rsidR="00B75AAA" w:rsidRPr="00020B97" w:rsidRDefault="00B75AAA" w:rsidP="00B75AAA">
                  <w:pPr>
                    <w:autoSpaceDE w:val="0"/>
                    <w:autoSpaceDN w:val="0"/>
                    <w:spacing w:line="300" w:lineRule="exact"/>
                    <w:jc w:val="left"/>
                    <w:rPr>
                      <w:rFonts w:hAnsi="メイリオ"/>
                      <w:sz w:val="20"/>
                      <w:szCs w:val="20"/>
                    </w:rPr>
                  </w:pPr>
                  <w:r w:rsidRPr="00020B97">
                    <w:rPr>
                      <w:rFonts w:hAnsi="メイリオ" w:hint="eastAsia"/>
                      <w:sz w:val="20"/>
                      <w:szCs w:val="20"/>
                    </w:rPr>
                    <w:t>友達と協力するのは楽しい</w:t>
                  </w:r>
                </w:p>
              </w:tc>
              <w:tc>
                <w:tcPr>
                  <w:tcW w:w="850" w:type="dxa"/>
                  <w:vMerge/>
                </w:tcPr>
                <w:p w14:paraId="32F59053" w14:textId="77777777" w:rsidR="00B75AAA" w:rsidRPr="00020B97" w:rsidRDefault="00B75AAA" w:rsidP="00B75AAA">
                  <w:pPr>
                    <w:autoSpaceDE w:val="0"/>
                    <w:autoSpaceDN w:val="0"/>
                    <w:spacing w:line="300" w:lineRule="exact"/>
                    <w:jc w:val="center"/>
                    <w:rPr>
                      <w:rFonts w:hAnsi="メイリオ"/>
                      <w:sz w:val="20"/>
                      <w:szCs w:val="20"/>
                    </w:rPr>
                  </w:pPr>
                </w:p>
              </w:tc>
              <w:tc>
                <w:tcPr>
                  <w:tcW w:w="1008" w:type="dxa"/>
                  <w:tcBorders>
                    <w:bottom w:val="single" w:sz="4" w:space="0" w:color="auto"/>
                  </w:tcBorders>
                </w:tcPr>
                <w:p w14:paraId="01C93E0F" w14:textId="78E637BF" w:rsidR="00B75AAA" w:rsidRPr="00020B97" w:rsidRDefault="00B75AAA" w:rsidP="00B75AAA">
                  <w:pPr>
                    <w:autoSpaceDE w:val="0"/>
                    <w:autoSpaceDN w:val="0"/>
                    <w:spacing w:line="300" w:lineRule="exact"/>
                    <w:jc w:val="center"/>
                    <w:rPr>
                      <w:rFonts w:hAnsi="メイリオ"/>
                      <w:sz w:val="20"/>
                      <w:szCs w:val="20"/>
                    </w:rPr>
                  </w:pPr>
                </w:p>
              </w:tc>
              <w:tc>
                <w:tcPr>
                  <w:tcW w:w="1417" w:type="dxa"/>
                  <w:tcBorders>
                    <w:bottom w:val="single" w:sz="4" w:space="0" w:color="auto"/>
                  </w:tcBorders>
                </w:tcPr>
                <w:p w14:paraId="17AF0C18" w14:textId="6800CD1A" w:rsidR="00B75AAA" w:rsidRPr="00020B97" w:rsidRDefault="00B75AAA" w:rsidP="00B75AAA">
                  <w:pPr>
                    <w:autoSpaceDE w:val="0"/>
                    <w:autoSpaceDN w:val="0"/>
                    <w:spacing w:line="300" w:lineRule="exact"/>
                    <w:jc w:val="center"/>
                    <w:rPr>
                      <w:rFonts w:hAnsi="メイリオ"/>
                      <w:sz w:val="20"/>
                      <w:szCs w:val="20"/>
                    </w:rPr>
                  </w:pPr>
                </w:p>
              </w:tc>
            </w:tr>
            <w:tr w:rsidR="00B75AAA" w:rsidRPr="00020B97" w14:paraId="1A172967" w14:textId="77777777" w:rsidTr="00B75AAA">
              <w:trPr>
                <w:trHeight w:val="680"/>
              </w:trPr>
              <w:tc>
                <w:tcPr>
                  <w:tcW w:w="3129" w:type="dxa"/>
                  <w:tcBorders>
                    <w:bottom w:val="single" w:sz="4" w:space="0" w:color="auto"/>
                  </w:tcBorders>
                  <w:vAlign w:val="center"/>
                </w:tcPr>
                <w:p w14:paraId="225DE5CE" w14:textId="77777777" w:rsidR="00B75AAA" w:rsidRPr="00020B97" w:rsidRDefault="00B75AAA" w:rsidP="00B75AAA">
                  <w:pPr>
                    <w:autoSpaceDE w:val="0"/>
                    <w:autoSpaceDN w:val="0"/>
                    <w:spacing w:line="300" w:lineRule="exact"/>
                    <w:jc w:val="left"/>
                    <w:rPr>
                      <w:rFonts w:hAnsi="メイリオ"/>
                      <w:b/>
                      <w:sz w:val="20"/>
                      <w:szCs w:val="20"/>
                    </w:rPr>
                  </w:pPr>
                  <w:r w:rsidRPr="00020B97">
                    <w:rPr>
                      <w:rFonts w:hAnsi="メイリオ" w:hint="eastAsia"/>
                      <w:b/>
                      <w:sz w:val="20"/>
                      <w:szCs w:val="20"/>
                    </w:rPr>
                    <w:t>地域や社会、世界に目を向け、</w:t>
                  </w:r>
                </w:p>
                <w:p w14:paraId="0745D9F2" w14:textId="77777777" w:rsidR="00B75AAA" w:rsidRPr="00020B97" w:rsidRDefault="00B75AAA" w:rsidP="00B75AAA">
                  <w:pPr>
                    <w:autoSpaceDE w:val="0"/>
                    <w:autoSpaceDN w:val="0"/>
                    <w:spacing w:line="300" w:lineRule="exact"/>
                    <w:jc w:val="left"/>
                    <w:rPr>
                      <w:rFonts w:hAnsi="メイリオ"/>
                      <w:b/>
                      <w:sz w:val="20"/>
                      <w:szCs w:val="20"/>
                    </w:rPr>
                  </w:pPr>
                  <w:r w:rsidRPr="00020B97">
                    <w:rPr>
                      <w:rFonts w:hAnsi="メイリオ" w:hint="eastAsia"/>
                      <w:b/>
                      <w:sz w:val="20"/>
                      <w:szCs w:val="20"/>
                    </w:rPr>
                    <w:t>より良くするために行動できる</w:t>
                  </w:r>
                </w:p>
              </w:tc>
              <w:tc>
                <w:tcPr>
                  <w:tcW w:w="3112" w:type="dxa"/>
                  <w:tcBorders>
                    <w:bottom w:val="single" w:sz="4" w:space="0" w:color="auto"/>
                  </w:tcBorders>
                  <w:shd w:val="clear" w:color="auto" w:fill="auto"/>
                  <w:vAlign w:val="center"/>
                </w:tcPr>
                <w:p w14:paraId="1DC6BEAE" w14:textId="77777777" w:rsidR="00B75AAA" w:rsidRPr="00020B97" w:rsidRDefault="00B75AAA" w:rsidP="00B75AAA">
                  <w:pPr>
                    <w:autoSpaceDE w:val="0"/>
                    <w:autoSpaceDN w:val="0"/>
                    <w:spacing w:line="300" w:lineRule="exact"/>
                    <w:jc w:val="left"/>
                    <w:rPr>
                      <w:rFonts w:hAnsi="メイリオ"/>
                      <w:sz w:val="20"/>
                      <w:szCs w:val="20"/>
                    </w:rPr>
                  </w:pPr>
                  <w:r w:rsidRPr="00020B97">
                    <w:rPr>
                      <w:rFonts w:hAnsi="メイリオ" w:hint="eastAsia"/>
                      <w:sz w:val="20"/>
                      <w:szCs w:val="20"/>
                    </w:rPr>
                    <w:t>地域や社会を良くするために</w:t>
                  </w:r>
                  <w:r w:rsidRPr="00020B97">
                    <w:rPr>
                      <w:rFonts w:hAnsi="メイリオ"/>
                      <w:sz w:val="20"/>
                      <w:szCs w:val="20"/>
                    </w:rPr>
                    <w:br/>
                  </w:r>
                  <w:r w:rsidRPr="00020B97">
                    <w:rPr>
                      <w:rFonts w:hAnsi="メイリオ" w:hint="eastAsia"/>
                      <w:sz w:val="20"/>
                      <w:szCs w:val="20"/>
                    </w:rPr>
                    <w:t>何をすべきかを考える</w:t>
                  </w:r>
                </w:p>
              </w:tc>
              <w:tc>
                <w:tcPr>
                  <w:tcW w:w="850" w:type="dxa"/>
                  <w:vMerge/>
                  <w:tcBorders>
                    <w:bottom w:val="single" w:sz="4" w:space="0" w:color="auto"/>
                  </w:tcBorders>
                </w:tcPr>
                <w:p w14:paraId="71CC7D26" w14:textId="77777777" w:rsidR="00B75AAA" w:rsidRPr="00020B97" w:rsidRDefault="00B75AAA" w:rsidP="00B75AAA">
                  <w:pPr>
                    <w:autoSpaceDE w:val="0"/>
                    <w:autoSpaceDN w:val="0"/>
                    <w:spacing w:line="300" w:lineRule="exact"/>
                    <w:jc w:val="center"/>
                    <w:rPr>
                      <w:rFonts w:hAnsi="メイリオ"/>
                      <w:sz w:val="20"/>
                      <w:szCs w:val="20"/>
                    </w:rPr>
                  </w:pPr>
                </w:p>
              </w:tc>
              <w:tc>
                <w:tcPr>
                  <w:tcW w:w="1008" w:type="dxa"/>
                  <w:tcBorders>
                    <w:bottom w:val="single" w:sz="4" w:space="0" w:color="auto"/>
                  </w:tcBorders>
                </w:tcPr>
                <w:p w14:paraId="62047CC6" w14:textId="11AE9666" w:rsidR="00B75AAA" w:rsidRPr="00020B97" w:rsidRDefault="00B75AAA" w:rsidP="00B75AAA">
                  <w:pPr>
                    <w:autoSpaceDE w:val="0"/>
                    <w:autoSpaceDN w:val="0"/>
                    <w:spacing w:line="300" w:lineRule="exact"/>
                    <w:jc w:val="center"/>
                    <w:rPr>
                      <w:rFonts w:hAnsi="メイリオ"/>
                      <w:sz w:val="20"/>
                      <w:szCs w:val="20"/>
                    </w:rPr>
                  </w:pPr>
                </w:p>
              </w:tc>
              <w:tc>
                <w:tcPr>
                  <w:tcW w:w="1417" w:type="dxa"/>
                  <w:tcBorders>
                    <w:bottom w:val="single" w:sz="4" w:space="0" w:color="auto"/>
                  </w:tcBorders>
                </w:tcPr>
                <w:p w14:paraId="6C8DE1AA" w14:textId="205E703C" w:rsidR="00B75AAA" w:rsidRPr="00020B97" w:rsidRDefault="00B75AAA" w:rsidP="00B75AAA">
                  <w:pPr>
                    <w:autoSpaceDE w:val="0"/>
                    <w:autoSpaceDN w:val="0"/>
                    <w:spacing w:line="300" w:lineRule="exact"/>
                    <w:jc w:val="center"/>
                    <w:rPr>
                      <w:rFonts w:hAnsi="メイリオ"/>
                      <w:sz w:val="20"/>
                      <w:szCs w:val="20"/>
                    </w:rPr>
                  </w:pPr>
                </w:p>
              </w:tc>
            </w:tr>
          </w:tbl>
          <w:p w14:paraId="059C049A" w14:textId="77777777" w:rsidR="00DF30F1" w:rsidRPr="00020B97" w:rsidRDefault="00DF30F1" w:rsidP="008D547A">
            <w:pPr>
              <w:spacing w:line="340" w:lineRule="exact"/>
              <w:rPr>
                <w:rFonts w:hAnsi="Tw Cen MT"/>
              </w:rPr>
            </w:pPr>
          </w:p>
          <w:tbl>
            <w:tblPr>
              <w:tblStyle w:val="a3"/>
              <w:tblW w:w="9491" w:type="dxa"/>
              <w:tblInd w:w="170" w:type="dxa"/>
              <w:tblLook w:val="04A0" w:firstRow="1" w:lastRow="0" w:firstColumn="1" w:lastColumn="0" w:noHBand="0" w:noVBand="1"/>
            </w:tblPr>
            <w:tblGrid>
              <w:gridCol w:w="9491"/>
            </w:tblGrid>
            <w:tr w:rsidR="00F77C53" w:rsidRPr="00020B97" w14:paraId="3F5EDF6B" w14:textId="77777777" w:rsidTr="00233DEA">
              <w:trPr>
                <w:trHeight w:val="1122"/>
              </w:trPr>
              <w:tc>
                <w:tcPr>
                  <w:tcW w:w="9491" w:type="dxa"/>
                  <w:tcBorders>
                    <w:top w:val="nil"/>
                    <w:left w:val="nil"/>
                    <w:bottom w:val="nil"/>
                    <w:right w:val="nil"/>
                  </w:tcBorders>
                  <w:shd w:val="clear" w:color="auto" w:fill="F2F2F2" w:themeFill="background1" w:themeFillShade="F2"/>
                </w:tcPr>
                <w:p w14:paraId="4D69338E" w14:textId="77777777" w:rsidR="00DF30F1" w:rsidRPr="00020B97" w:rsidRDefault="00DF30F1" w:rsidP="00233DEA">
                  <w:pPr>
                    <w:spacing w:line="340" w:lineRule="exact"/>
                    <w:ind w:leftChars="10" w:left="21"/>
                    <w:rPr>
                      <w:rFonts w:hAnsi="メイリオ"/>
                      <w:bCs/>
                      <w:szCs w:val="21"/>
                    </w:rPr>
                  </w:pPr>
                  <w:r w:rsidRPr="00020B97">
                    <w:rPr>
                      <w:rFonts w:hAnsi="Tw Cen MT" w:hint="eastAsia"/>
                      <w:spacing w:val="70"/>
                      <w:kern w:val="0"/>
                      <w:szCs w:val="21"/>
                      <w:fitText w:val="1050" w:id="-685596672"/>
                    </w:rPr>
                    <w:t>到達目</w:t>
                  </w:r>
                  <w:r w:rsidRPr="00020B97">
                    <w:rPr>
                      <w:rFonts w:hAnsi="Tw Cen MT" w:hint="eastAsia"/>
                      <w:kern w:val="0"/>
                      <w:szCs w:val="21"/>
                      <w:fitText w:val="1050" w:id="-685596672"/>
                    </w:rPr>
                    <w:t>標</w:t>
                  </w:r>
                  <w:r w:rsidRPr="00020B97">
                    <w:rPr>
                      <w:rFonts w:hAnsi="Tw Cen MT" w:hint="eastAsia"/>
                      <w:szCs w:val="21"/>
                    </w:rPr>
                    <w:t>：</w:t>
                  </w:r>
                  <w:r w:rsidRPr="00020B97">
                    <w:rPr>
                      <w:rFonts w:hAnsi="メイリオ" w:hint="eastAsia"/>
                      <w:bCs/>
                      <w:szCs w:val="21"/>
                    </w:rPr>
                    <w:t>事業計画に記載する到達目標の項目を記載。</w:t>
                  </w:r>
                </w:p>
                <w:p w14:paraId="57EB9D7C" w14:textId="14C0FE09" w:rsidR="00DF30F1" w:rsidRPr="00020B97" w:rsidRDefault="00DF30F1" w:rsidP="00233DEA">
                  <w:pPr>
                    <w:spacing w:line="340" w:lineRule="exact"/>
                    <w:ind w:leftChars="10" w:left="21"/>
                    <w:rPr>
                      <w:rFonts w:hAnsi="Tw Cen MT"/>
                      <w:szCs w:val="21"/>
                    </w:rPr>
                  </w:pPr>
                  <w:r w:rsidRPr="00020B97">
                    <w:rPr>
                      <w:rFonts w:hAnsi="Tw Cen MT" w:hint="eastAsia"/>
                      <w:spacing w:val="2"/>
                      <w:w w:val="74"/>
                      <w:kern w:val="0"/>
                      <w:szCs w:val="21"/>
                      <w:fitText w:val="1100" w:id="-685596671"/>
                    </w:rPr>
                    <w:t>○○校での質</w:t>
                  </w:r>
                  <w:r w:rsidRPr="00020B97">
                    <w:rPr>
                      <w:rFonts w:hAnsi="Tw Cen MT" w:hint="eastAsia"/>
                      <w:spacing w:val="1"/>
                      <w:w w:val="74"/>
                      <w:kern w:val="0"/>
                      <w:szCs w:val="21"/>
                      <w:fitText w:val="1100" w:id="-685596671"/>
                    </w:rPr>
                    <w:t>問</w:t>
                  </w:r>
                  <w:r w:rsidRPr="00020B97">
                    <w:rPr>
                      <w:rFonts w:hAnsi="Tw Cen MT" w:hint="eastAsia"/>
                      <w:szCs w:val="21"/>
                    </w:rPr>
                    <w:t>：当該校種における質問を記載。</w:t>
                  </w:r>
                </w:p>
                <w:p w14:paraId="4ADE646E" w14:textId="389A2C00" w:rsidR="00233DEA" w:rsidRPr="00020B97" w:rsidRDefault="00233DEA" w:rsidP="00233DEA">
                  <w:pPr>
                    <w:spacing w:line="340" w:lineRule="exact"/>
                    <w:ind w:leftChars="10" w:left="21"/>
                    <w:rPr>
                      <w:rFonts w:hAnsi="Tw Cen MT"/>
                      <w:szCs w:val="21"/>
                    </w:rPr>
                  </w:pPr>
                  <w:r w:rsidRPr="00020B97">
                    <w:rPr>
                      <w:rFonts w:hAnsi="Tw Cen MT" w:hint="eastAsia"/>
                      <w:w w:val="92"/>
                      <w:kern w:val="0"/>
                      <w:szCs w:val="21"/>
                      <w:fitText w:val="1100" w:id="-685596670"/>
                    </w:rPr>
                    <w:t>R５達成状況</w:t>
                  </w:r>
                  <w:r w:rsidRPr="00020B97">
                    <w:rPr>
                      <w:rFonts w:hAnsi="Tw Cen MT" w:hint="eastAsia"/>
                      <w:szCs w:val="21"/>
                    </w:rPr>
                    <w:t>：令和５年度調査の結果、質問に対し肯定的な回答をした子どもたちの割合を記載。</w:t>
                  </w:r>
                </w:p>
                <w:p w14:paraId="05058228" w14:textId="0970E35A" w:rsidR="00DF30F1" w:rsidRPr="00020B97" w:rsidRDefault="00DF30F1" w:rsidP="00233DEA">
                  <w:pPr>
                    <w:spacing w:line="340" w:lineRule="exact"/>
                    <w:ind w:leftChars="10" w:left="21"/>
                    <w:rPr>
                      <w:rFonts w:hAnsi="Tw Cen MT"/>
                      <w:kern w:val="0"/>
                      <w:sz w:val="22"/>
                    </w:rPr>
                  </w:pPr>
                  <w:r w:rsidRPr="00020B97">
                    <w:rPr>
                      <w:rFonts w:hAnsi="Tw Cen MT" w:hint="eastAsia"/>
                      <w:w w:val="92"/>
                      <w:kern w:val="0"/>
                      <w:szCs w:val="21"/>
                      <w:fitText w:val="1100" w:id="-685596670"/>
                    </w:rPr>
                    <w:t>R６達成状</w:t>
                  </w:r>
                  <w:r w:rsidRPr="00020B97">
                    <w:rPr>
                      <w:rFonts w:hAnsi="Tw Cen MT" w:hint="eastAsia"/>
                      <w:spacing w:val="2"/>
                      <w:w w:val="92"/>
                      <w:kern w:val="0"/>
                      <w:szCs w:val="21"/>
                      <w:fitText w:val="1100" w:id="-685596670"/>
                    </w:rPr>
                    <w:t>況</w:t>
                  </w:r>
                  <w:r w:rsidRPr="00020B97">
                    <w:rPr>
                      <w:rFonts w:hAnsi="Tw Cen MT" w:hint="eastAsia"/>
                      <w:szCs w:val="21"/>
                    </w:rPr>
                    <w:t>：</w:t>
                  </w:r>
                  <w:r w:rsidR="00233DEA" w:rsidRPr="00020B97">
                    <w:rPr>
                      <w:rFonts w:hAnsi="Tw Cen MT" w:hint="eastAsia"/>
                      <w:szCs w:val="21"/>
                    </w:rPr>
                    <w:t>令和６年度</w:t>
                  </w:r>
                  <w:r w:rsidRPr="00020B97">
                    <w:rPr>
                      <w:rFonts w:hAnsi="Tw Cen MT" w:hint="eastAsia"/>
                      <w:szCs w:val="21"/>
                    </w:rPr>
                    <w:t>調査の結果、質問に対し肯定的な回答をした子どもたちの割合を記載。</w:t>
                  </w:r>
                </w:p>
              </w:tc>
            </w:tr>
          </w:tbl>
          <w:p w14:paraId="35ADF020" w14:textId="77777777" w:rsidR="00DF30F1" w:rsidRPr="00020B97" w:rsidRDefault="00DF30F1" w:rsidP="008D547A">
            <w:pPr>
              <w:spacing w:line="360" w:lineRule="exact"/>
              <w:rPr>
                <w:rFonts w:hAnsi="Tw Cen MT"/>
                <w:sz w:val="22"/>
              </w:rPr>
            </w:pPr>
          </w:p>
        </w:tc>
      </w:tr>
    </w:tbl>
    <w:p w14:paraId="2EFAC593" w14:textId="77777777" w:rsidR="00DF30F1" w:rsidRPr="00020B97" w:rsidRDefault="00DF30F1" w:rsidP="00DF30F1">
      <w:pPr>
        <w:spacing w:afterLines="50" w:after="200" w:line="360" w:lineRule="exact"/>
        <w:rPr>
          <w:rFonts w:hAnsi="Tw Cen MT"/>
          <w:b/>
          <w:bCs/>
          <w:shd w:val="clear" w:color="auto" w:fill="000000"/>
        </w:rPr>
      </w:pPr>
      <w:r w:rsidRPr="00020B97">
        <w:rPr>
          <w:rFonts w:hAnsi="Tw Cen MT"/>
          <w:b/>
          <w:bCs/>
          <w:shd w:val="clear" w:color="auto" w:fill="000000"/>
        </w:rPr>
        <w:br w:type="page"/>
      </w:r>
    </w:p>
    <w:p w14:paraId="657A7456" w14:textId="77777777" w:rsidR="00DF30F1" w:rsidRPr="00020B97" w:rsidRDefault="00DF30F1" w:rsidP="00DF30F1">
      <w:pPr>
        <w:spacing w:afterLines="50" w:after="200" w:line="360" w:lineRule="exact"/>
        <w:rPr>
          <w:rFonts w:hAnsi="Tw Cen MT"/>
          <w:b/>
          <w:bCs/>
          <w:shd w:val="clear" w:color="auto" w:fill="000000"/>
        </w:rPr>
      </w:pPr>
    </w:p>
    <w:p w14:paraId="25CE0293" w14:textId="77777777" w:rsidR="00DF30F1" w:rsidRPr="00020B97" w:rsidRDefault="00DF30F1" w:rsidP="00DF30F1">
      <w:pPr>
        <w:keepNext/>
        <w:shd w:val="clear" w:color="auto" w:fill="D9DFEF"/>
        <w:autoSpaceDE w:val="0"/>
        <w:autoSpaceDN w:val="0"/>
        <w:spacing w:after="240" w:line="360" w:lineRule="exact"/>
        <w:jc w:val="left"/>
        <w:outlineLvl w:val="1"/>
        <w:rPr>
          <w:rFonts w:hAnsi="メイリオ" w:cstheme="majorBidi"/>
          <w:b/>
          <w:bCs/>
          <w:sz w:val="28"/>
          <w:szCs w:val="28"/>
        </w:rPr>
      </w:pPr>
      <w:bookmarkStart w:id="35" w:name="_Toc207032367"/>
      <w:r w:rsidRPr="00020B97">
        <w:rPr>
          <w:rFonts w:hAnsi="メイリオ" w:cstheme="majorBidi" w:hint="eastAsia"/>
          <w:b/>
          <w:bCs/>
          <w:sz w:val="28"/>
          <w:szCs w:val="28"/>
        </w:rPr>
        <w:t>２　「成果指標」</w:t>
      </w:r>
      <w:bookmarkEnd w:id="33"/>
      <w:r w:rsidRPr="00020B97">
        <w:rPr>
          <w:rFonts w:hAnsi="メイリオ" w:cstheme="majorBidi" w:hint="eastAsia"/>
          <w:b/>
          <w:bCs/>
          <w:sz w:val="28"/>
          <w:szCs w:val="28"/>
        </w:rPr>
        <w:t>の点検及び評価に係る記載について</w:t>
      </w:r>
      <w:bookmarkEnd w:id="35"/>
    </w:p>
    <w:p w14:paraId="6B459A7D" w14:textId="77777777" w:rsidR="00DF30F1" w:rsidRPr="00020B97" w:rsidRDefault="00DF30F1" w:rsidP="00DF30F1">
      <w:pPr>
        <w:keepNext/>
        <w:autoSpaceDE w:val="0"/>
        <w:autoSpaceDN w:val="0"/>
        <w:spacing w:after="120" w:line="360" w:lineRule="exact"/>
        <w:ind w:firstLineChars="50" w:firstLine="110"/>
        <w:outlineLvl w:val="3"/>
        <w:rPr>
          <w:b/>
          <w:bCs/>
          <w:sz w:val="22"/>
        </w:rPr>
      </w:pPr>
      <w:bookmarkStart w:id="36" w:name="_Hlk164695091"/>
      <w:r w:rsidRPr="00020B97">
        <w:rPr>
          <w:rFonts w:hint="eastAsia"/>
          <w:b/>
          <w:bCs/>
          <w:sz w:val="22"/>
          <w:szCs w:val="28"/>
        </w:rPr>
        <w:t>（１）「成果指標」の達成状況についての記載</w:t>
      </w:r>
      <w:r w:rsidRPr="00020B97">
        <w:rPr>
          <w:b/>
          <w:bCs/>
          <w:sz w:val="22"/>
        </w:rPr>
        <w:tab/>
      </w:r>
    </w:p>
    <w:p w14:paraId="6844AC7D" w14:textId="77777777" w:rsidR="00DF30F1" w:rsidRPr="00020B97" w:rsidRDefault="00DF30F1" w:rsidP="00DF30F1">
      <w:pPr>
        <w:ind w:firstLineChars="200" w:firstLine="440"/>
        <w:rPr>
          <w:sz w:val="22"/>
        </w:rPr>
      </w:pPr>
      <w:r w:rsidRPr="00020B97">
        <w:rPr>
          <w:rFonts w:hint="eastAsia"/>
          <w:sz w:val="22"/>
        </w:rPr>
        <w:t>事業計画に記載する「成果指標」の達成状況について、記載の仕方は以下のとおりです。</w:t>
      </w:r>
      <w:bookmarkStart w:id="37" w:name="_Hlk170838918"/>
    </w:p>
    <w:p w14:paraId="2D9A13A6" w14:textId="77777777" w:rsidR="00DF30F1" w:rsidRPr="00020B97" w:rsidRDefault="00DF30F1" w:rsidP="00DF30F1">
      <w:pPr>
        <w:ind w:firstLineChars="200" w:firstLine="440"/>
        <w:rPr>
          <w:sz w:val="22"/>
        </w:rPr>
      </w:pPr>
    </w:p>
    <w:tbl>
      <w:tblPr>
        <w:tblStyle w:val="a3"/>
        <w:tblW w:w="0" w:type="auto"/>
        <w:tblLook w:val="04A0" w:firstRow="1" w:lastRow="0" w:firstColumn="1" w:lastColumn="0" w:noHBand="0" w:noVBand="1"/>
      </w:tblPr>
      <w:tblGrid>
        <w:gridCol w:w="9742"/>
      </w:tblGrid>
      <w:tr w:rsidR="00DF30F1" w:rsidRPr="00020B97" w14:paraId="3AEEAF00" w14:textId="77777777" w:rsidTr="008D547A">
        <w:trPr>
          <w:trHeight w:val="7503"/>
        </w:trPr>
        <w:tc>
          <w:tcPr>
            <w:tcW w:w="9742" w:type="dxa"/>
            <w:tcBorders>
              <w:top w:val="dashed" w:sz="4" w:space="0" w:color="auto"/>
              <w:left w:val="dashed" w:sz="4" w:space="0" w:color="auto"/>
              <w:bottom w:val="dashed" w:sz="4" w:space="0" w:color="auto"/>
              <w:right w:val="dashed" w:sz="4" w:space="0" w:color="auto"/>
            </w:tcBorders>
          </w:tcPr>
          <w:p w14:paraId="0AF091C9" w14:textId="77777777" w:rsidR="00DF30F1" w:rsidRPr="00020B97" w:rsidRDefault="00DF30F1" w:rsidP="008D547A">
            <w:pPr>
              <w:autoSpaceDN w:val="0"/>
              <w:spacing w:line="400" w:lineRule="exact"/>
              <w:rPr>
                <w:rFonts w:hAnsi="Tw Cen MT"/>
              </w:rPr>
            </w:pPr>
            <w:r w:rsidRPr="00020B97">
              <w:rPr>
                <w:rFonts w:hAnsi="Tw Cen MT" w:hint="eastAsia"/>
              </w:rPr>
              <w:t>（記載例）</w:t>
            </w:r>
          </w:p>
          <w:p w14:paraId="4A1594A0" w14:textId="77777777" w:rsidR="00DF30F1" w:rsidRPr="00020B97" w:rsidRDefault="00DF30F1" w:rsidP="008D547A">
            <w:pPr>
              <w:autoSpaceDN w:val="0"/>
              <w:spacing w:afterLines="50" w:after="200" w:line="400" w:lineRule="exact"/>
              <w:rPr>
                <w:rFonts w:hAnsi="Tw Cen MT"/>
                <w:b/>
                <w:bCs/>
                <w:shd w:val="clear" w:color="auto" w:fill="000000"/>
              </w:rPr>
            </w:pPr>
            <w:r w:rsidRPr="00020B97">
              <w:rPr>
                <w:rFonts w:hAnsi="Tw Cen MT" w:hint="eastAsia"/>
                <w:b/>
                <w:bCs/>
                <w:shd w:val="clear" w:color="auto" w:fill="000000"/>
              </w:rPr>
              <w:t>「成果指標」の達成状況</w:t>
            </w:r>
          </w:p>
          <w:tbl>
            <w:tblPr>
              <w:tblStyle w:val="24"/>
              <w:tblW w:w="9498" w:type="dxa"/>
              <w:tblLook w:val="04A0" w:firstRow="1" w:lastRow="0" w:firstColumn="1" w:lastColumn="0" w:noHBand="0" w:noVBand="1"/>
            </w:tblPr>
            <w:tblGrid>
              <w:gridCol w:w="514"/>
              <w:gridCol w:w="2324"/>
              <w:gridCol w:w="1134"/>
              <w:gridCol w:w="1077"/>
              <w:gridCol w:w="1077"/>
              <w:gridCol w:w="1077"/>
              <w:gridCol w:w="1077"/>
              <w:gridCol w:w="1218"/>
            </w:tblGrid>
            <w:tr w:rsidR="00DF30F1" w:rsidRPr="00020B97" w14:paraId="0FF1C192" w14:textId="77777777" w:rsidTr="008D547A">
              <w:trPr>
                <w:trHeight w:val="397"/>
              </w:trPr>
              <w:tc>
                <w:tcPr>
                  <w:tcW w:w="514" w:type="dxa"/>
                  <w:shd w:val="clear" w:color="auto" w:fill="D9D9D9" w:themeFill="background1" w:themeFillShade="D9"/>
                </w:tcPr>
                <w:p w14:paraId="38F39857" w14:textId="77777777" w:rsidR="00DF30F1" w:rsidRPr="00020B97" w:rsidRDefault="00DF30F1" w:rsidP="008D547A">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No</w:t>
                  </w:r>
                </w:p>
              </w:tc>
              <w:tc>
                <w:tcPr>
                  <w:tcW w:w="2324" w:type="dxa"/>
                  <w:shd w:val="clear" w:color="auto" w:fill="D9D9D9" w:themeFill="background1" w:themeFillShade="D9"/>
                </w:tcPr>
                <w:p w14:paraId="74280FC1" w14:textId="77777777" w:rsidR="00DF30F1" w:rsidRPr="00020B97" w:rsidRDefault="00DF30F1" w:rsidP="008D547A">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成果指標</w:t>
                  </w:r>
                </w:p>
              </w:tc>
              <w:tc>
                <w:tcPr>
                  <w:tcW w:w="1134" w:type="dxa"/>
                  <w:shd w:val="clear" w:color="auto" w:fill="D9D9D9" w:themeFill="background1" w:themeFillShade="D9"/>
                </w:tcPr>
                <w:p w14:paraId="3FF14A43" w14:textId="77777777" w:rsidR="00DF30F1" w:rsidRPr="00020B97" w:rsidRDefault="00DF30F1" w:rsidP="008D547A">
                  <w:pPr>
                    <w:autoSpaceDE w:val="0"/>
                    <w:autoSpaceDN w:val="0"/>
                    <w:jc w:val="center"/>
                    <w:rPr>
                      <w:rFonts w:hAnsi="メイリオ"/>
                      <w:b/>
                      <w:color w:val="000000" w:themeColor="text1"/>
                      <w:sz w:val="20"/>
                      <w:szCs w:val="20"/>
                    </w:rPr>
                  </w:pPr>
                  <w:r w:rsidRPr="00020B97">
                    <w:rPr>
                      <w:rFonts w:hAnsi="メイリオ" w:hint="eastAsia"/>
                      <w:b/>
                      <w:sz w:val="20"/>
                      <w:szCs w:val="20"/>
                    </w:rPr>
                    <w:t>学校種等</w:t>
                  </w:r>
                </w:p>
              </w:tc>
              <w:tc>
                <w:tcPr>
                  <w:tcW w:w="1077" w:type="dxa"/>
                  <w:shd w:val="clear" w:color="auto" w:fill="D9D9D9" w:themeFill="background1" w:themeFillShade="D9"/>
                </w:tcPr>
                <w:p w14:paraId="26BABC97" w14:textId="77777777" w:rsidR="00DF30F1" w:rsidRPr="00020B97" w:rsidRDefault="00DF30F1" w:rsidP="008D547A">
                  <w:pPr>
                    <w:autoSpaceDE w:val="0"/>
                    <w:autoSpaceDN w:val="0"/>
                    <w:jc w:val="center"/>
                    <w:rPr>
                      <w:rFonts w:hAnsi="メイリオ"/>
                      <w:b/>
                      <w:color w:val="000000" w:themeColor="text1"/>
                      <w:sz w:val="20"/>
                      <w:szCs w:val="20"/>
                    </w:rPr>
                  </w:pPr>
                  <w:r w:rsidRPr="00020B97">
                    <w:rPr>
                      <w:rFonts w:hAnsi="メイリオ" w:hint="eastAsia"/>
                      <w:b/>
                      <w:sz w:val="20"/>
                      <w:szCs w:val="20"/>
                    </w:rPr>
                    <w:t>目標</w:t>
                  </w:r>
                </w:p>
              </w:tc>
              <w:tc>
                <w:tcPr>
                  <w:tcW w:w="1077" w:type="dxa"/>
                  <w:shd w:val="clear" w:color="auto" w:fill="D9D9D9" w:themeFill="background1" w:themeFillShade="D9"/>
                </w:tcPr>
                <w:p w14:paraId="64E1B4EF" w14:textId="77777777" w:rsidR="00DF30F1" w:rsidRPr="00020B97" w:rsidRDefault="00DF30F1" w:rsidP="008D547A">
                  <w:pPr>
                    <w:autoSpaceDE w:val="0"/>
                    <w:autoSpaceDN w:val="0"/>
                    <w:jc w:val="center"/>
                    <w:rPr>
                      <w:rFonts w:hAnsi="メイリオ"/>
                      <w:b/>
                      <w:color w:val="000000" w:themeColor="text1"/>
                      <w:sz w:val="20"/>
                      <w:szCs w:val="20"/>
                    </w:rPr>
                  </w:pPr>
                  <w:r w:rsidRPr="00020B97">
                    <w:rPr>
                      <w:rFonts w:hAnsi="メイリオ" w:hint="eastAsia"/>
                      <w:b/>
                      <w:w w:val="80"/>
                      <w:kern w:val="0"/>
                      <w:sz w:val="20"/>
                      <w:szCs w:val="20"/>
                      <w:fitText w:val="800" w:id="-685596669"/>
                    </w:rPr>
                    <w:t>計画策定時</w:t>
                  </w:r>
                </w:p>
              </w:tc>
              <w:tc>
                <w:tcPr>
                  <w:tcW w:w="1077" w:type="dxa"/>
                  <w:shd w:val="clear" w:color="auto" w:fill="D9D9D9" w:themeFill="background1" w:themeFillShade="D9"/>
                </w:tcPr>
                <w:p w14:paraId="41E72AFD" w14:textId="77777777" w:rsidR="00DF30F1" w:rsidRPr="00020B97" w:rsidRDefault="00DF30F1" w:rsidP="008D547A">
                  <w:pPr>
                    <w:autoSpaceDE w:val="0"/>
                    <w:autoSpaceDN w:val="0"/>
                    <w:jc w:val="center"/>
                    <w:rPr>
                      <w:rFonts w:hAnsi="メイリオ"/>
                      <w:b/>
                      <w:color w:val="000000" w:themeColor="text1"/>
                      <w:sz w:val="20"/>
                      <w:szCs w:val="20"/>
                    </w:rPr>
                  </w:pPr>
                  <w:r w:rsidRPr="00020B97">
                    <w:rPr>
                      <w:rFonts w:hAnsi="メイリオ" w:hint="eastAsia"/>
                      <w:b/>
                      <w:sz w:val="20"/>
                      <w:szCs w:val="20"/>
                    </w:rPr>
                    <w:t>R5実績</w:t>
                  </w:r>
                </w:p>
              </w:tc>
              <w:tc>
                <w:tcPr>
                  <w:tcW w:w="1077" w:type="dxa"/>
                  <w:shd w:val="clear" w:color="auto" w:fill="D9D9D9" w:themeFill="background1" w:themeFillShade="D9"/>
                </w:tcPr>
                <w:p w14:paraId="5C68F08B" w14:textId="77777777" w:rsidR="00DF30F1" w:rsidRPr="00020B97" w:rsidRDefault="00DF30F1" w:rsidP="008D547A">
                  <w:pPr>
                    <w:autoSpaceDE w:val="0"/>
                    <w:autoSpaceDN w:val="0"/>
                    <w:jc w:val="center"/>
                    <w:rPr>
                      <w:rFonts w:hAnsi="メイリオ"/>
                      <w:b/>
                      <w:color w:val="000000" w:themeColor="text1"/>
                      <w:kern w:val="0"/>
                      <w:sz w:val="20"/>
                      <w:szCs w:val="20"/>
                    </w:rPr>
                  </w:pPr>
                  <w:r w:rsidRPr="00020B97">
                    <w:rPr>
                      <w:rFonts w:hAnsi="メイリオ" w:hint="eastAsia"/>
                      <w:b/>
                      <w:kern w:val="0"/>
                      <w:sz w:val="20"/>
                      <w:szCs w:val="20"/>
                    </w:rPr>
                    <w:t>R6実績</w:t>
                  </w:r>
                </w:p>
              </w:tc>
              <w:tc>
                <w:tcPr>
                  <w:tcW w:w="1218" w:type="dxa"/>
                  <w:shd w:val="clear" w:color="auto" w:fill="D9D9D9" w:themeFill="background1" w:themeFillShade="D9"/>
                </w:tcPr>
                <w:p w14:paraId="40E0ED05" w14:textId="77777777" w:rsidR="00DF30F1" w:rsidRPr="00020B97" w:rsidRDefault="00DF30F1" w:rsidP="008D547A">
                  <w:pPr>
                    <w:autoSpaceDE w:val="0"/>
                    <w:autoSpaceDN w:val="0"/>
                    <w:jc w:val="center"/>
                    <w:rPr>
                      <w:rFonts w:hAnsi="メイリオ"/>
                      <w:b/>
                      <w:color w:val="000000" w:themeColor="text1"/>
                      <w:sz w:val="20"/>
                      <w:szCs w:val="20"/>
                    </w:rPr>
                  </w:pPr>
                  <w:r w:rsidRPr="00020B97">
                    <w:rPr>
                      <w:rFonts w:hAnsi="メイリオ" w:hint="eastAsia"/>
                      <w:b/>
                      <w:w w:val="92"/>
                      <w:kern w:val="0"/>
                      <w:sz w:val="20"/>
                      <w:szCs w:val="20"/>
                      <w:fitText w:val="1000" w:id="-685596668"/>
                    </w:rPr>
                    <w:t>R6達成状況</w:t>
                  </w:r>
                </w:p>
              </w:tc>
            </w:tr>
            <w:tr w:rsidR="00DF30F1" w:rsidRPr="00020B97" w14:paraId="0517797D" w14:textId="77777777" w:rsidTr="008D547A">
              <w:trPr>
                <w:trHeight w:val="567"/>
              </w:trPr>
              <w:tc>
                <w:tcPr>
                  <w:tcW w:w="514" w:type="dxa"/>
                  <w:vAlign w:val="center"/>
                </w:tcPr>
                <w:p w14:paraId="489BAEF8" w14:textId="77777777" w:rsidR="00DF30F1" w:rsidRPr="00020B97" w:rsidRDefault="00DF30F1" w:rsidP="008D547A">
                  <w:pPr>
                    <w:autoSpaceDE w:val="0"/>
                    <w:autoSpaceDN w:val="0"/>
                    <w:spacing w:line="300" w:lineRule="exact"/>
                    <w:jc w:val="center"/>
                    <w:rPr>
                      <w:rFonts w:hAnsi="メイリオ"/>
                      <w:b/>
                      <w:color w:val="000000" w:themeColor="text1"/>
                      <w:sz w:val="20"/>
                      <w:szCs w:val="20"/>
                    </w:rPr>
                  </w:pPr>
                  <w:r w:rsidRPr="00020B97">
                    <w:rPr>
                      <w:rFonts w:hAnsi="メイリオ" w:hint="eastAsia"/>
                      <w:b/>
                      <w:sz w:val="20"/>
                      <w:szCs w:val="20"/>
                    </w:rPr>
                    <w:t>1</w:t>
                  </w:r>
                </w:p>
              </w:tc>
              <w:tc>
                <w:tcPr>
                  <w:tcW w:w="2324" w:type="dxa"/>
                  <w:vAlign w:val="center"/>
                </w:tcPr>
                <w:p w14:paraId="17942B06" w14:textId="77777777" w:rsidR="00DF30F1" w:rsidRPr="00020B97" w:rsidRDefault="00DF30F1" w:rsidP="008D547A">
                  <w:pPr>
                    <w:autoSpaceDE w:val="0"/>
                    <w:autoSpaceDN w:val="0"/>
                    <w:spacing w:line="300" w:lineRule="exact"/>
                    <w:jc w:val="left"/>
                    <w:rPr>
                      <w:rFonts w:hAnsi="メイリオ"/>
                      <w:b/>
                      <w:color w:val="000000" w:themeColor="text1"/>
                      <w:sz w:val="20"/>
                      <w:szCs w:val="20"/>
                    </w:rPr>
                  </w:pPr>
                  <w:r w:rsidRPr="00020B97">
                    <w:rPr>
                      <w:rFonts w:hAnsi="メイリオ" w:hint="eastAsia"/>
                      <w:b/>
                      <w:sz w:val="20"/>
                      <w:szCs w:val="20"/>
                    </w:rPr>
                    <w:t>○○の割合（％）</w:t>
                  </w:r>
                </w:p>
              </w:tc>
              <w:tc>
                <w:tcPr>
                  <w:tcW w:w="1134" w:type="dxa"/>
                  <w:vAlign w:val="center"/>
                </w:tcPr>
                <w:p w14:paraId="2A43513C" w14:textId="77777777" w:rsidR="00DF30F1" w:rsidRPr="00020B97" w:rsidRDefault="00DF30F1" w:rsidP="008D547A">
                  <w:pPr>
                    <w:autoSpaceDE w:val="0"/>
                    <w:autoSpaceDN w:val="0"/>
                    <w:spacing w:line="300" w:lineRule="exact"/>
                    <w:jc w:val="center"/>
                    <w:rPr>
                      <w:rFonts w:hAnsi="メイリオ"/>
                      <w:color w:val="000000" w:themeColor="text1"/>
                      <w:sz w:val="20"/>
                      <w:szCs w:val="20"/>
                    </w:rPr>
                  </w:pPr>
                  <w:r w:rsidRPr="00020B97">
                    <w:rPr>
                      <w:rFonts w:hAnsi="メイリオ" w:hint="eastAsia"/>
                      <w:bCs/>
                      <w:sz w:val="20"/>
                      <w:szCs w:val="20"/>
                    </w:rPr>
                    <w:t>小学校</w:t>
                  </w:r>
                </w:p>
              </w:tc>
              <w:tc>
                <w:tcPr>
                  <w:tcW w:w="1077" w:type="dxa"/>
                  <w:tcBorders>
                    <w:bottom w:val="single" w:sz="4" w:space="0" w:color="auto"/>
                  </w:tcBorders>
                  <w:shd w:val="clear" w:color="auto" w:fill="auto"/>
                  <w:vAlign w:val="center"/>
                </w:tcPr>
                <w:p w14:paraId="73902C48" w14:textId="77777777" w:rsidR="00DF30F1" w:rsidRPr="00020B97" w:rsidRDefault="00DF30F1" w:rsidP="008D547A">
                  <w:pPr>
                    <w:autoSpaceDE w:val="0"/>
                    <w:autoSpaceDN w:val="0"/>
                    <w:spacing w:line="300" w:lineRule="exact"/>
                    <w:jc w:val="center"/>
                    <w:rPr>
                      <w:rFonts w:hAnsi="メイリオ"/>
                      <w:sz w:val="20"/>
                      <w:szCs w:val="20"/>
                    </w:rPr>
                  </w:pPr>
                  <w:r w:rsidRPr="00020B97">
                    <w:rPr>
                      <w:rFonts w:hAnsi="メイリオ" w:hint="eastAsia"/>
                      <w:sz w:val="20"/>
                      <w:szCs w:val="20"/>
                    </w:rPr>
                    <w:t>70</w:t>
                  </w:r>
                </w:p>
                <w:p w14:paraId="7CFFBCEA" w14:textId="77777777" w:rsidR="00DF30F1" w:rsidRPr="00020B97" w:rsidRDefault="00DF30F1" w:rsidP="008D547A">
                  <w:pPr>
                    <w:autoSpaceDE w:val="0"/>
                    <w:autoSpaceDN w:val="0"/>
                    <w:spacing w:line="300" w:lineRule="exact"/>
                    <w:jc w:val="center"/>
                    <w:rPr>
                      <w:rFonts w:hAnsi="メイリオ"/>
                      <w:color w:val="000000" w:themeColor="text1"/>
                      <w:sz w:val="20"/>
                      <w:szCs w:val="20"/>
                    </w:rPr>
                  </w:pPr>
                  <w:r w:rsidRPr="00020B97">
                    <w:rPr>
                      <w:rFonts w:hAnsi="メイリオ" w:hint="eastAsia"/>
                      <w:sz w:val="20"/>
                      <w:szCs w:val="20"/>
                    </w:rPr>
                    <w:t>（1</w:t>
                  </w:r>
                  <w:r w:rsidRPr="00020B97">
                    <w:rPr>
                      <w:rFonts w:hAnsi="メイリオ"/>
                      <w:sz w:val="20"/>
                      <w:szCs w:val="20"/>
                    </w:rPr>
                    <w:t>00</w:t>
                  </w:r>
                  <w:r w:rsidRPr="00020B97">
                    <w:rPr>
                      <w:rFonts w:hAnsi="メイリオ" w:hint="eastAsia"/>
                      <w:sz w:val="20"/>
                      <w:szCs w:val="20"/>
                    </w:rPr>
                    <w:t>）</w:t>
                  </w:r>
                </w:p>
              </w:tc>
              <w:tc>
                <w:tcPr>
                  <w:tcW w:w="1077" w:type="dxa"/>
                  <w:vAlign w:val="center"/>
                </w:tcPr>
                <w:p w14:paraId="79FF5976" w14:textId="77777777" w:rsidR="00DF30F1" w:rsidRPr="00020B97" w:rsidRDefault="00DF30F1" w:rsidP="008D547A">
                  <w:pPr>
                    <w:autoSpaceDE w:val="0"/>
                    <w:autoSpaceDN w:val="0"/>
                    <w:spacing w:line="300" w:lineRule="exact"/>
                    <w:jc w:val="center"/>
                    <w:rPr>
                      <w:rFonts w:hAnsi="メイリオ"/>
                      <w:sz w:val="20"/>
                      <w:szCs w:val="20"/>
                    </w:rPr>
                  </w:pPr>
                  <w:r w:rsidRPr="00020B97">
                    <w:rPr>
                      <w:rFonts w:hAnsi="メイリオ"/>
                      <w:sz w:val="20"/>
                      <w:szCs w:val="20"/>
                    </w:rPr>
                    <w:t>5</w:t>
                  </w:r>
                  <w:r w:rsidRPr="00020B97">
                    <w:rPr>
                      <w:rFonts w:hAnsi="メイリオ" w:hint="eastAsia"/>
                      <w:sz w:val="20"/>
                      <w:szCs w:val="20"/>
                    </w:rPr>
                    <w:t>0</w:t>
                  </w:r>
                </w:p>
                <w:p w14:paraId="5417F8D4" w14:textId="77777777" w:rsidR="00DF30F1" w:rsidRPr="00020B97" w:rsidRDefault="00DF30F1" w:rsidP="008D547A">
                  <w:pPr>
                    <w:autoSpaceDE w:val="0"/>
                    <w:autoSpaceDN w:val="0"/>
                    <w:spacing w:line="300" w:lineRule="exact"/>
                    <w:jc w:val="center"/>
                    <w:rPr>
                      <w:rFonts w:hAnsi="メイリオ"/>
                      <w:color w:val="000000" w:themeColor="text1"/>
                      <w:sz w:val="20"/>
                      <w:szCs w:val="20"/>
                    </w:rPr>
                  </w:pPr>
                  <w:r w:rsidRPr="00020B97">
                    <w:rPr>
                      <w:rFonts w:hAnsi="メイリオ" w:hint="eastAsia"/>
                      <w:sz w:val="20"/>
                      <w:szCs w:val="20"/>
                    </w:rPr>
                    <w:t>［6</w:t>
                  </w:r>
                  <w:r w:rsidRPr="00020B97">
                    <w:rPr>
                      <w:rFonts w:hAnsi="メイリオ"/>
                      <w:sz w:val="20"/>
                      <w:szCs w:val="20"/>
                    </w:rPr>
                    <w:t>0</w:t>
                  </w:r>
                  <w:r w:rsidRPr="00020B97">
                    <w:rPr>
                      <w:rFonts w:hAnsi="メイリオ" w:hint="eastAsia"/>
                      <w:sz w:val="20"/>
                      <w:szCs w:val="20"/>
                    </w:rPr>
                    <w:t>］</w:t>
                  </w:r>
                </w:p>
              </w:tc>
              <w:tc>
                <w:tcPr>
                  <w:tcW w:w="1077" w:type="dxa"/>
                  <w:vAlign w:val="center"/>
                </w:tcPr>
                <w:p w14:paraId="36B1CBB0" w14:textId="77777777" w:rsidR="00DF30F1" w:rsidRPr="00020B97" w:rsidRDefault="00DF30F1" w:rsidP="008D547A">
                  <w:pPr>
                    <w:autoSpaceDE w:val="0"/>
                    <w:autoSpaceDN w:val="0"/>
                    <w:spacing w:line="300" w:lineRule="exact"/>
                    <w:jc w:val="center"/>
                    <w:rPr>
                      <w:rFonts w:hAnsi="メイリオ"/>
                      <w:sz w:val="20"/>
                      <w:szCs w:val="20"/>
                    </w:rPr>
                  </w:pPr>
                  <w:r w:rsidRPr="00020B97">
                    <w:rPr>
                      <w:rFonts w:hAnsi="メイリオ" w:hint="eastAsia"/>
                      <w:sz w:val="20"/>
                      <w:szCs w:val="20"/>
                    </w:rPr>
                    <w:t>7</w:t>
                  </w:r>
                  <w:r w:rsidRPr="00020B97">
                    <w:rPr>
                      <w:rFonts w:hAnsi="メイリオ"/>
                      <w:sz w:val="20"/>
                      <w:szCs w:val="20"/>
                    </w:rPr>
                    <w:t>0</w:t>
                  </w:r>
                </w:p>
                <w:p w14:paraId="5DDFDD47" w14:textId="77777777" w:rsidR="00DF30F1" w:rsidRPr="00020B97" w:rsidRDefault="00DF30F1" w:rsidP="008D547A">
                  <w:pPr>
                    <w:autoSpaceDE w:val="0"/>
                    <w:autoSpaceDN w:val="0"/>
                    <w:spacing w:line="300" w:lineRule="exact"/>
                    <w:jc w:val="center"/>
                    <w:rPr>
                      <w:rFonts w:hAnsi="メイリオ"/>
                      <w:color w:val="000000" w:themeColor="text1"/>
                      <w:sz w:val="20"/>
                      <w:szCs w:val="20"/>
                    </w:rPr>
                  </w:pPr>
                  <w:r w:rsidRPr="00020B97">
                    <w:rPr>
                      <w:rFonts w:hAnsi="メイリオ" w:hint="eastAsia"/>
                      <w:sz w:val="20"/>
                      <w:szCs w:val="20"/>
                    </w:rPr>
                    <w:t>［7</w:t>
                  </w:r>
                  <w:r w:rsidRPr="00020B97">
                    <w:rPr>
                      <w:rFonts w:hAnsi="メイリオ"/>
                      <w:sz w:val="20"/>
                      <w:szCs w:val="20"/>
                    </w:rPr>
                    <w:t>0</w:t>
                  </w:r>
                  <w:r w:rsidRPr="00020B97">
                    <w:rPr>
                      <w:rFonts w:hAnsi="メイリオ" w:hint="eastAsia"/>
                      <w:sz w:val="20"/>
                      <w:szCs w:val="20"/>
                    </w:rPr>
                    <w:t>］</w:t>
                  </w:r>
                </w:p>
              </w:tc>
              <w:tc>
                <w:tcPr>
                  <w:tcW w:w="1077" w:type="dxa"/>
                  <w:vAlign w:val="center"/>
                </w:tcPr>
                <w:p w14:paraId="7038CB6D" w14:textId="77777777" w:rsidR="00DF30F1" w:rsidRPr="00020B97" w:rsidRDefault="00DF30F1" w:rsidP="008D547A">
                  <w:pPr>
                    <w:autoSpaceDE w:val="0"/>
                    <w:autoSpaceDN w:val="0"/>
                    <w:spacing w:line="300" w:lineRule="exact"/>
                    <w:jc w:val="center"/>
                    <w:rPr>
                      <w:rFonts w:hAnsi="メイリオ"/>
                      <w:sz w:val="20"/>
                      <w:szCs w:val="20"/>
                    </w:rPr>
                  </w:pPr>
                  <w:r w:rsidRPr="00020B97">
                    <w:rPr>
                      <w:rFonts w:hAnsi="メイリオ" w:hint="eastAsia"/>
                      <w:sz w:val="20"/>
                      <w:szCs w:val="20"/>
                    </w:rPr>
                    <w:t>80</w:t>
                  </w:r>
                </w:p>
                <w:p w14:paraId="4DE0FE3F" w14:textId="77777777" w:rsidR="00DF30F1" w:rsidRPr="00020B97" w:rsidRDefault="00DF30F1" w:rsidP="008D547A">
                  <w:pPr>
                    <w:autoSpaceDE w:val="0"/>
                    <w:autoSpaceDN w:val="0"/>
                    <w:spacing w:line="300" w:lineRule="exact"/>
                    <w:jc w:val="center"/>
                    <w:rPr>
                      <w:rFonts w:hAnsi="メイリオ"/>
                      <w:color w:val="000000" w:themeColor="text1"/>
                      <w:sz w:val="20"/>
                      <w:szCs w:val="20"/>
                    </w:rPr>
                  </w:pPr>
                  <w:r w:rsidRPr="00020B97">
                    <w:rPr>
                      <w:rFonts w:hAnsi="メイリオ" w:hint="eastAsia"/>
                      <w:sz w:val="20"/>
                      <w:szCs w:val="20"/>
                    </w:rPr>
                    <w:t>［75］</w:t>
                  </w:r>
                </w:p>
              </w:tc>
              <w:tc>
                <w:tcPr>
                  <w:tcW w:w="1218" w:type="dxa"/>
                  <w:vAlign w:val="center"/>
                </w:tcPr>
                <w:p w14:paraId="4B869539" w14:textId="77777777" w:rsidR="00DF30F1" w:rsidRPr="00020B97" w:rsidRDefault="00DF30F1" w:rsidP="008D547A">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w:t>
                  </w:r>
                </w:p>
              </w:tc>
            </w:tr>
          </w:tbl>
          <w:p w14:paraId="709C525A" w14:textId="77777777" w:rsidR="00DF30F1" w:rsidRPr="00020B97" w:rsidRDefault="00DF30F1" w:rsidP="008D547A">
            <w:pPr>
              <w:autoSpaceDN w:val="0"/>
              <w:spacing w:line="340" w:lineRule="exact"/>
              <w:rPr>
                <w:rFonts w:hAnsi="Tw Cen MT"/>
              </w:rPr>
            </w:pPr>
          </w:p>
          <w:tbl>
            <w:tblPr>
              <w:tblStyle w:val="a3"/>
              <w:tblW w:w="0" w:type="auto"/>
              <w:tblInd w:w="210" w:type="dxa"/>
              <w:tblLook w:val="04A0" w:firstRow="1" w:lastRow="0" w:firstColumn="1" w:lastColumn="0" w:noHBand="0" w:noVBand="1"/>
            </w:tblPr>
            <w:tblGrid>
              <w:gridCol w:w="9034"/>
            </w:tblGrid>
            <w:tr w:rsidR="00696958" w:rsidRPr="00020B97" w14:paraId="1B4E4877" w14:textId="77777777" w:rsidTr="008D547A">
              <w:trPr>
                <w:trHeight w:val="6197"/>
              </w:trPr>
              <w:tc>
                <w:tcPr>
                  <w:tcW w:w="9034" w:type="dxa"/>
                  <w:tcBorders>
                    <w:top w:val="nil"/>
                    <w:left w:val="nil"/>
                    <w:bottom w:val="nil"/>
                    <w:right w:val="nil"/>
                  </w:tcBorders>
                  <w:shd w:val="clear" w:color="auto" w:fill="F2F2F2" w:themeFill="background1" w:themeFillShade="F2"/>
                </w:tcPr>
                <w:p w14:paraId="38102B66" w14:textId="77777777" w:rsidR="00DF30F1" w:rsidRPr="00020B97" w:rsidRDefault="00DF30F1" w:rsidP="008D547A">
                  <w:pPr>
                    <w:autoSpaceDN w:val="0"/>
                    <w:spacing w:line="340" w:lineRule="exact"/>
                    <w:ind w:firstLineChars="50" w:firstLine="105"/>
                    <w:jc w:val="left"/>
                    <w:rPr>
                      <w:rFonts w:hAnsi="メイリオ"/>
                      <w:bCs/>
                      <w:szCs w:val="21"/>
                    </w:rPr>
                  </w:pPr>
                  <w:r w:rsidRPr="00020B97">
                    <w:rPr>
                      <w:rFonts w:hAnsi="Tw Cen MT" w:hint="eastAsia"/>
                      <w:kern w:val="0"/>
                      <w:szCs w:val="21"/>
                    </w:rPr>
                    <w:t>成 果 指 標</w:t>
                  </w:r>
                  <w:r w:rsidRPr="00020B97">
                    <w:rPr>
                      <w:rFonts w:hAnsi="Tw Cen MT" w:hint="eastAsia"/>
                      <w:szCs w:val="21"/>
                    </w:rPr>
                    <w:t>：</w:t>
                  </w:r>
                  <w:r w:rsidRPr="00020B97">
                    <w:rPr>
                      <w:rFonts w:hAnsi="メイリオ" w:hint="eastAsia"/>
                      <w:bCs/>
                      <w:szCs w:val="21"/>
                    </w:rPr>
                    <w:t>事業計画に記載する成果指標の項目を記載。</w:t>
                  </w:r>
                </w:p>
                <w:p w14:paraId="5F5DC6B0" w14:textId="77777777" w:rsidR="00DF30F1" w:rsidRPr="00020B97" w:rsidRDefault="00DF30F1" w:rsidP="008D547A">
                  <w:pPr>
                    <w:autoSpaceDN w:val="0"/>
                    <w:spacing w:line="340" w:lineRule="exact"/>
                    <w:ind w:firstLineChars="50" w:firstLine="105"/>
                    <w:jc w:val="left"/>
                    <w:rPr>
                      <w:rFonts w:hAnsi="Tw Cen MT"/>
                      <w:szCs w:val="21"/>
                    </w:rPr>
                  </w:pPr>
                  <w:r w:rsidRPr="00020B97">
                    <w:rPr>
                      <w:rFonts w:hAnsi="Tw Cen MT" w:hint="eastAsia"/>
                      <w:kern w:val="0"/>
                      <w:szCs w:val="21"/>
                    </w:rPr>
                    <w:t>学 校 種 等</w:t>
                  </w:r>
                  <w:r w:rsidRPr="00020B97">
                    <w:rPr>
                      <w:rFonts w:hAnsi="Tw Cen MT" w:hint="eastAsia"/>
                      <w:szCs w:val="21"/>
                    </w:rPr>
                    <w:t>：小学校・中学校・府立高校・府立支援・府立学校等、成果指標の対象を記載。</w:t>
                  </w:r>
                </w:p>
                <w:p w14:paraId="2B9C3797" w14:textId="77777777" w:rsidR="00DF30F1" w:rsidRPr="00020B97" w:rsidRDefault="00DF30F1" w:rsidP="008D547A">
                  <w:pPr>
                    <w:autoSpaceDN w:val="0"/>
                    <w:spacing w:line="340" w:lineRule="exact"/>
                    <w:ind w:firstLineChars="50" w:firstLine="105"/>
                    <w:jc w:val="left"/>
                    <w:rPr>
                      <w:rFonts w:hAnsi="メイリオ"/>
                      <w:bCs/>
                      <w:szCs w:val="21"/>
                    </w:rPr>
                  </w:pPr>
                  <w:r w:rsidRPr="00020B97">
                    <w:rPr>
                      <w:rFonts w:hAnsi="Tw Cen MT" w:hint="eastAsia"/>
                      <w:kern w:val="0"/>
                      <w:szCs w:val="21"/>
                    </w:rPr>
                    <w:t>目　　　標</w:t>
                  </w:r>
                  <w:r w:rsidRPr="00020B97">
                    <w:rPr>
                      <w:rFonts w:hAnsi="Tw Cen MT" w:hint="eastAsia"/>
                      <w:szCs w:val="21"/>
                    </w:rPr>
                    <w:t>：上段は令和６年度目標を記載。</w:t>
                  </w:r>
                </w:p>
                <w:p w14:paraId="230D53AE" w14:textId="77777777" w:rsidR="00DF30F1" w:rsidRPr="00020B97" w:rsidRDefault="00DF30F1" w:rsidP="008D547A">
                  <w:pPr>
                    <w:autoSpaceDN w:val="0"/>
                    <w:spacing w:line="340" w:lineRule="exact"/>
                    <w:ind w:firstLineChars="650" w:firstLine="1365"/>
                    <w:jc w:val="left"/>
                    <w:rPr>
                      <w:rFonts w:hAnsi="メイリオ"/>
                      <w:bCs/>
                      <w:szCs w:val="21"/>
                    </w:rPr>
                  </w:pPr>
                  <w:r w:rsidRPr="00020B97">
                    <w:rPr>
                      <w:rFonts w:hAnsi="Tw Cen MT" w:hint="eastAsia"/>
                      <w:szCs w:val="21"/>
                    </w:rPr>
                    <w:t>下段（）は前期事業計画の最終年度である令和９年度の目標を記載。</w:t>
                  </w:r>
                </w:p>
                <w:p w14:paraId="514FFA0D" w14:textId="77777777" w:rsidR="00DF30F1" w:rsidRPr="00020B97" w:rsidRDefault="00DF30F1" w:rsidP="008D547A">
                  <w:pPr>
                    <w:autoSpaceDN w:val="0"/>
                    <w:spacing w:line="340" w:lineRule="exact"/>
                    <w:ind w:leftChars="650" w:left="1365"/>
                    <w:jc w:val="left"/>
                    <w:rPr>
                      <w:rFonts w:hAnsi="Tw Cen MT"/>
                      <w:szCs w:val="21"/>
                    </w:rPr>
                  </w:pPr>
                  <w:r w:rsidRPr="00020B97">
                    <w:rPr>
                      <w:rFonts w:hAnsi="Tw Cen MT" w:hint="eastAsia"/>
                      <w:szCs w:val="21"/>
                    </w:rPr>
                    <w:t>ただし、「引き続き100％を維持する」等、令和６年度と令和９年度で目標が</w:t>
                  </w:r>
                </w:p>
                <w:p w14:paraId="04389546" w14:textId="77777777" w:rsidR="00DF30F1" w:rsidRPr="00020B97" w:rsidRDefault="00DF30F1" w:rsidP="008D547A">
                  <w:pPr>
                    <w:autoSpaceDN w:val="0"/>
                    <w:spacing w:line="340" w:lineRule="exact"/>
                    <w:ind w:leftChars="650" w:left="1365"/>
                    <w:jc w:val="left"/>
                    <w:rPr>
                      <w:rFonts w:hAnsi="メイリオ"/>
                      <w:bCs/>
                      <w:szCs w:val="21"/>
                    </w:rPr>
                  </w:pPr>
                  <w:r w:rsidRPr="00020B97">
                    <w:rPr>
                      <w:rFonts w:hAnsi="Tw Cen MT" w:hint="eastAsia"/>
                      <w:szCs w:val="21"/>
                    </w:rPr>
                    <w:t>同じ場合は、下段（）の記載は省略。</w:t>
                  </w:r>
                </w:p>
                <w:p w14:paraId="09C35C06" w14:textId="77777777" w:rsidR="00DF30F1" w:rsidRPr="00020B97" w:rsidRDefault="00DF30F1" w:rsidP="008D547A">
                  <w:pPr>
                    <w:autoSpaceDN w:val="0"/>
                    <w:spacing w:line="340" w:lineRule="exact"/>
                    <w:ind w:firstLineChars="50" w:firstLine="105"/>
                    <w:jc w:val="left"/>
                    <w:rPr>
                      <w:rFonts w:hAnsi="Tw Cen MT"/>
                      <w:szCs w:val="21"/>
                    </w:rPr>
                  </w:pPr>
                  <w:r w:rsidRPr="00020B97">
                    <w:rPr>
                      <w:rFonts w:hAnsi="Tw Cen MT" w:hint="eastAsia"/>
                      <w:kern w:val="0"/>
                      <w:szCs w:val="21"/>
                    </w:rPr>
                    <w:t>計画策定時</w:t>
                  </w:r>
                  <w:r w:rsidRPr="00020B97">
                    <w:rPr>
                      <w:rFonts w:hAnsi="Tw Cen MT" w:hint="eastAsia"/>
                      <w:szCs w:val="21"/>
                    </w:rPr>
                    <w:t>：事業計画を策定した、令和４年度実績を記載。</w:t>
                  </w:r>
                </w:p>
                <w:p w14:paraId="26AE117F" w14:textId="77777777" w:rsidR="00DF30F1" w:rsidRPr="00020B97" w:rsidRDefault="00DF30F1" w:rsidP="008D547A">
                  <w:pPr>
                    <w:autoSpaceDN w:val="0"/>
                    <w:spacing w:line="340" w:lineRule="exact"/>
                    <w:ind w:firstLineChars="50" w:firstLine="110"/>
                    <w:jc w:val="left"/>
                    <w:rPr>
                      <w:rFonts w:hAnsi="Tw Cen MT"/>
                      <w:szCs w:val="21"/>
                    </w:rPr>
                  </w:pPr>
                  <w:r w:rsidRPr="00020B97">
                    <w:rPr>
                      <w:rFonts w:hAnsi="Tw Cen MT" w:hint="eastAsia"/>
                      <w:spacing w:val="14"/>
                      <w:w w:val="98"/>
                      <w:kern w:val="0"/>
                      <w:szCs w:val="21"/>
                      <w:fitText w:val="1056" w:id="-685596667"/>
                    </w:rPr>
                    <w:t>R</w:t>
                  </w:r>
                  <w:r w:rsidRPr="00020B97">
                    <w:rPr>
                      <w:rFonts w:hAnsi="Tw Cen MT"/>
                      <w:spacing w:val="14"/>
                      <w:w w:val="98"/>
                      <w:kern w:val="0"/>
                      <w:szCs w:val="21"/>
                      <w:fitText w:val="1056" w:id="-685596667"/>
                    </w:rPr>
                    <w:t xml:space="preserve"> </w:t>
                  </w:r>
                  <w:r w:rsidRPr="00020B97">
                    <w:rPr>
                      <w:rFonts w:hAnsi="Tw Cen MT" w:hint="eastAsia"/>
                      <w:spacing w:val="14"/>
                      <w:w w:val="98"/>
                      <w:kern w:val="0"/>
                      <w:szCs w:val="21"/>
                      <w:fitText w:val="1056" w:id="-685596667"/>
                    </w:rPr>
                    <w:t>５</w:t>
                  </w:r>
                  <w:r w:rsidRPr="00020B97">
                    <w:rPr>
                      <w:rFonts w:hAnsi="Tw Cen MT"/>
                      <w:spacing w:val="14"/>
                      <w:w w:val="98"/>
                      <w:kern w:val="0"/>
                      <w:szCs w:val="21"/>
                      <w:fitText w:val="1056" w:id="-685596667"/>
                    </w:rPr>
                    <w:t xml:space="preserve"> </w:t>
                  </w:r>
                  <w:r w:rsidRPr="00020B97">
                    <w:rPr>
                      <w:rFonts w:hAnsi="Tw Cen MT" w:hint="eastAsia"/>
                      <w:spacing w:val="14"/>
                      <w:w w:val="98"/>
                      <w:kern w:val="0"/>
                      <w:szCs w:val="21"/>
                      <w:fitText w:val="1056" w:id="-685596667"/>
                    </w:rPr>
                    <w:t xml:space="preserve">実 </w:t>
                  </w:r>
                  <w:r w:rsidRPr="00020B97">
                    <w:rPr>
                      <w:rFonts w:hAnsi="Tw Cen MT" w:hint="eastAsia"/>
                      <w:spacing w:val="5"/>
                      <w:w w:val="98"/>
                      <w:kern w:val="0"/>
                      <w:szCs w:val="21"/>
                      <w:fitText w:val="1056" w:id="-685596667"/>
                    </w:rPr>
                    <w:t>績</w:t>
                  </w:r>
                  <w:r w:rsidRPr="00020B97">
                    <w:rPr>
                      <w:rFonts w:hAnsi="Tw Cen MT" w:hint="eastAsia"/>
                      <w:szCs w:val="21"/>
                    </w:rPr>
                    <w:t>：令和５年度実績を記載。</w:t>
                  </w:r>
                </w:p>
                <w:p w14:paraId="7EE1FB44" w14:textId="77777777" w:rsidR="00DF30F1" w:rsidRPr="00020B97" w:rsidRDefault="00DF30F1" w:rsidP="008D547A">
                  <w:pPr>
                    <w:autoSpaceDN w:val="0"/>
                    <w:spacing w:line="340" w:lineRule="exact"/>
                    <w:ind w:firstLineChars="650" w:firstLine="1365"/>
                    <w:jc w:val="left"/>
                    <w:rPr>
                      <w:rFonts w:hAnsi="Tw Cen MT"/>
                      <w:szCs w:val="21"/>
                    </w:rPr>
                  </w:pPr>
                  <w:r w:rsidRPr="00020B97">
                    <w:rPr>
                      <w:rFonts w:hAnsi="Tw Cen MT" w:hint="eastAsia"/>
                      <w:szCs w:val="21"/>
                    </w:rPr>
                    <w:t>同調査における全国の値がある場合は、［］内に記載。</w:t>
                  </w:r>
                </w:p>
                <w:p w14:paraId="3E716081" w14:textId="77777777" w:rsidR="00DF30F1" w:rsidRPr="00020B97" w:rsidRDefault="00DF30F1" w:rsidP="008D547A">
                  <w:pPr>
                    <w:autoSpaceDN w:val="0"/>
                    <w:spacing w:line="340" w:lineRule="exact"/>
                    <w:ind w:firstLineChars="50" w:firstLine="110"/>
                    <w:jc w:val="left"/>
                    <w:rPr>
                      <w:rFonts w:hAnsi="Tw Cen MT"/>
                      <w:szCs w:val="21"/>
                    </w:rPr>
                  </w:pPr>
                  <w:r w:rsidRPr="00020B97">
                    <w:rPr>
                      <w:rFonts w:hAnsi="Tw Cen MT" w:hint="eastAsia"/>
                      <w:spacing w:val="11"/>
                      <w:kern w:val="0"/>
                      <w:szCs w:val="21"/>
                      <w:fitText w:val="1056" w:id="-685596666"/>
                    </w:rPr>
                    <w:t>R</w:t>
                  </w:r>
                  <w:r w:rsidRPr="00020B97">
                    <w:rPr>
                      <w:rFonts w:hAnsi="Tw Cen MT"/>
                      <w:spacing w:val="11"/>
                      <w:kern w:val="0"/>
                      <w:szCs w:val="21"/>
                      <w:fitText w:val="1056" w:id="-685596666"/>
                    </w:rPr>
                    <w:t xml:space="preserve"> </w:t>
                  </w:r>
                  <w:r w:rsidRPr="00020B97">
                    <w:rPr>
                      <w:rFonts w:hAnsi="Tw Cen MT" w:hint="eastAsia"/>
                      <w:spacing w:val="11"/>
                      <w:kern w:val="0"/>
                      <w:szCs w:val="21"/>
                      <w:fitText w:val="1056" w:id="-685596666"/>
                    </w:rPr>
                    <w:t>６</w:t>
                  </w:r>
                  <w:r w:rsidRPr="00020B97">
                    <w:rPr>
                      <w:rFonts w:hAnsi="Tw Cen MT"/>
                      <w:spacing w:val="11"/>
                      <w:kern w:val="0"/>
                      <w:szCs w:val="21"/>
                      <w:fitText w:val="1056" w:id="-685596666"/>
                    </w:rPr>
                    <w:t xml:space="preserve"> </w:t>
                  </w:r>
                  <w:r w:rsidRPr="00020B97">
                    <w:rPr>
                      <w:rFonts w:hAnsi="Tw Cen MT" w:hint="eastAsia"/>
                      <w:spacing w:val="11"/>
                      <w:kern w:val="0"/>
                      <w:szCs w:val="21"/>
                      <w:fitText w:val="1056" w:id="-685596666"/>
                    </w:rPr>
                    <w:t xml:space="preserve">実 </w:t>
                  </w:r>
                  <w:r w:rsidRPr="00020B97">
                    <w:rPr>
                      <w:rFonts w:hAnsi="Tw Cen MT" w:hint="eastAsia"/>
                      <w:spacing w:val="3"/>
                      <w:kern w:val="0"/>
                      <w:szCs w:val="21"/>
                      <w:fitText w:val="1056" w:id="-685596666"/>
                    </w:rPr>
                    <w:t>績</w:t>
                  </w:r>
                  <w:r w:rsidRPr="00020B97">
                    <w:rPr>
                      <w:rFonts w:hAnsi="Tw Cen MT" w:hint="eastAsia"/>
                      <w:szCs w:val="21"/>
                    </w:rPr>
                    <w:t>：令和６年度実績を記載。</w:t>
                  </w:r>
                </w:p>
                <w:p w14:paraId="1E9017FF" w14:textId="77777777" w:rsidR="00DF30F1" w:rsidRPr="00020B97" w:rsidRDefault="00DF30F1" w:rsidP="008D547A">
                  <w:pPr>
                    <w:autoSpaceDN w:val="0"/>
                    <w:spacing w:line="340" w:lineRule="exact"/>
                    <w:ind w:firstLineChars="650" w:firstLine="1365"/>
                    <w:jc w:val="left"/>
                    <w:rPr>
                      <w:rFonts w:hAnsi="Tw Cen MT"/>
                      <w:szCs w:val="21"/>
                    </w:rPr>
                  </w:pPr>
                  <w:r w:rsidRPr="00020B97">
                    <w:rPr>
                      <w:rFonts w:hAnsi="Tw Cen MT" w:hint="eastAsia"/>
                      <w:szCs w:val="21"/>
                    </w:rPr>
                    <w:t>同調査における全国の値がある場合は、［］内に記載。</w:t>
                  </w:r>
                </w:p>
                <w:p w14:paraId="18F55107" w14:textId="1BF484B3" w:rsidR="00DF30F1" w:rsidRPr="00020B97" w:rsidRDefault="00DF30F1" w:rsidP="008D547A">
                  <w:pPr>
                    <w:tabs>
                      <w:tab w:val="left" w:pos="7980"/>
                    </w:tabs>
                    <w:autoSpaceDN w:val="0"/>
                    <w:spacing w:line="340" w:lineRule="exact"/>
                    <w:ind w:firstLineChars="50" w:firstLine="97"/>
                    <w:jc w:val="left"/>
                    <w:rPr>
                      <w:rFonts w:hAnsi="Tw Cen MT"/>
                      <w:kern w:val="0"/>
                      <w:szCs w:val="21"/>
                    </w:rPr>
                  </w:pPr>
                  <w:r w:rsidRPr="00020B97">
                    <w:rPr>
                      <w:rFonts w:hAnsi="Tw Cen MT" w:hint="eastAsia"/>
                      <w:spacing w:val="12"/>
                      <w:w w:val="87"/>
                      <w:kern w:val="0"/>
                      <w:szCs w:val="21"/>
                      <w:fitText w:val="1050" w:id="-685596665"/>
                    </w:rPr>
                    <w:t>R</w:t>
                  </w:r>
                  <w:r w:rsidRPr="00020B97">
                    <w:rPr>
                      <w:rFonts w:hAnsi="Tw Cen MT" w:hint="eastAsia"/>
                      <w:w w:val="87"/>
                      <w:kern w:val="0"/>
                      <w:szCs w:val="21"/>
                      <w:fitText w:val="1050" w:id="-685596665"/>
                    </w:rPr>
                    <w:t>６達成状況</w:t>
                  </w:r>
                  <w:r w:rsidRPr="00020B97">
                    <w:rPr>
                      <w:rFonts w:hAnsi="Tw Cen MT" w:hint="eastAsia"/>
                      <w:kern w:val="0"/>
                      <w:szCs w:val="21"/>
                    </w:rPr>
                    <w:t>：令和６年度実績の達成状況を示す記号（</w:t>
                  </w:r>
                  <w:r w:rsidRPr="00020B97">
                    <w:rPr>
                      <w:rFonts w:hAnsi="Tw Cen MT" w:hint="eastAsia"/>
                      <w:kern w:val="0"/>
                      <w:sz w:val="28"/>
                      <w:szCs w:val="28"/>
                    </w:rPr>
                    <w:t>◎</w:t>
                  </w:r>
                  <w:r w:rsidRPr="00020B97">
                    <w:rPr>
                      <w:rFonts w:hAnsi="Tw Cen MT" w:hint="eastAsia"/>
                      <w:kern w:val="0"/>
                      <w:szCs w:val="21"/>
                    </w:rPr>
                    <w:t>、○、△、×）を記載。</w:t>
                  </w:r>
                </w:p>
                <w:p w14:paraId="163246A6" w14:textId="77777777" w:rsidR="00DF30F1" w:rsidRPr="00020B97" w:rsidRDefault="00DF30F1" w:rsidP="008D547A">
                  <w:pPr>
                    <w:spacing w:line="340" w:lineRule="exact"/>
                    <w:ind w:firstLineChars="650" w:firstLine="1365"/>
                    <w:jc w:val="left"/>
                    <w:rPr>
                      <w:rFonts w:hAnsi="Tw Cen MT"/>
                      <w:kern w:val="0"/>
                      <w:szCs w:val="21"/>
                    </w:rPr>
                  </w:pPr>
                  <w:r w:rsidRPr="00020B97">
                    <w:rPr>
                      <w:rFonts w:hAnsi="Tw Cen MT" w:hint="eastAsia"/>
                      <w:kern w:val="0"/>
                      <w:szCs w:val="21"/>
                    </w:rPr>
                    <w:t>各記号の示す状況は、以下のとおり。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315"/>
                    <w:gridCol w:w="6663"/>
                  </w:tblGrid>
                  <w:tr w:rsidR="00696958" w:rsidRPr="00020B97" w14:paraId="6567CAF9" w14:textId="77777777" w:rsidTr="008D547A">
                    <w:trPr>
                      <w:trHeight w:val="283"/>
                      <w:jc w:val="center"/>
                    </w:trPr>
                    <w:tc>
                      <w:tcPr>
                        <w:tcW w:w="828" w:type="dxa"/>
                        <w:shd w:val="clear" w:color="auto" w:fill="FFFFFF" w:themeFill="background1"/>
                        <w:vAlign w:val="center"/>
                      </w:tcPr>
                      <w:p w14:paraId="21CCFE43" w14:textId="77777777" w:rsidR="00DF30F1" w:rsidRPr="00020B97" w:rsidRDefault="00DF30F1" w:rsidP="008D547A">
                        <w:pPr>
                          <w:autoSpaceDE w:val="0"/>
                          <w:autoSpaceDN w:val="0"/>
                          <w:spacing w:line="340" w:lineRule="exact"/>
                          <w:jc w:val="center"/>
                          <w:rPr>
                            <w:rFonts w:asciiTheme="minorEastAsia" w:eastAsiaTheme="minorEastAsia" w:hAnsiTheme="minorEastAsia"/>
                            <w:sz w:val="28"/>
                            <w:szCs w:val="28"/>
                          </w:rPr>
                        </w:pPr>
                        <w:r w:rsidRPr="00020B97">
                          <w:rPr>
                            <w:rFonts w:asciiTheme="minorEastAsia" w:eastAsiaTheme="minorEastAsia" w:hAnsiTheme="minorEastAsia" w:hint="eastAsia"/>
                            <w:sz w:val="28"/>
                            <w:szCs w:val="28"/>
                          </w:rPr>
                          <w:t>◎</w:t>
                        </w:r>
                      </w:p>
                    </w:tc>
                    <w:tc>
                      <w:tcPr>
                        <w:tcW w:w="1315" w:type="dxa"/>
                        <w:vMerge w:val="restart"/>
                        <w:tcBorders>
                          <w:right w:val="dotted" w:sz="4" w:space="0" w:color="auto"/>
                        </w:tcBorders>
                        <w:shd w:val="clear" w:color="auto" w:fill="FFFFFF" w:themeFill="background1"/>
                        <w:vAlign w:val="center"/>
                      </w:tcPr>
                      <w:p w14:paraId="50430D68" w14:textId="77777777" w:rsidR="00DF30F1" w:rsidRPr="00020B97" w:rsidRDefault="00DF30F1" w:rsidP="008D547A">
                        <w:pPr>
                          <w:autoSpaceDE w:val="0"/>
                          <w:autoSpaceDN w:val="0"/>
                          <w:spacing w:line="340" w:lineRule="exact"/>
                          <w:jc w:val="center"/>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目標達成</w:t>
                        </w:r>
                      </w:p>
                    </w:tc>
                    <w:tc>
                      <w:tcPr>
                        <w:tcW w:w="6663" w:type="dxa"/>
                        <w:tcBorders>
                          <w:left w:val="dotted" w:sz="4" w:space="0" w:color="auto"/>
                          <w:bottom w:val="dotted" w:sz="4" w:space="0" w:color="auto"/>
                        </w:tcBorders>
                        <w:shd w:val="clear" w:color="auto" w:fill="FFFFFF" w:themeFill="background1"/>
                      </w:tcPr>
                      <w:p w14:paraId="37662A0B" w14:textId="77777777" w:rsidR="00DF30F1" w:rsidRPr="00020B97" w:rsidRDefault="00DF30F1" w:rsidP="008D547A">
                        <w:pPr>
                          <w:autoSpaceDE w:val="0"/>
                          <w:autoSpaceDN w:val="0"/>
                          <w:spacing w:line="340" w:lineRule="exact"/>
                          <w:ind w:leftChars="100" w:left="210"/>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令和６年度実績が令和６年度目標値を大きく上回る（120%以上）</w:t>
                        </w:r>
                      </w:p>
                    </w:tc>
                  </w:tr>
                  <w:tr w:rsidR="00696958" w:rsidRPr="00020B97" w14:paraId="076D4B6E" w14:textId="77777777" w:rsidTr="008D547A">
                    <w:trPr>
                      <w:trHeight w:val="283"/>
                      <w:jc w:val="center"/>
                    </w:trPr>
                    <w:tc>
                      <w:tcPr>
                        <w:tcW w:w="828" w:type="dxa"/>
                        <w:shd w:val="clear" w:color="auto" w:fill="FFFFFF" w:themeFill="background1"/>
                        <w:vAlign w:val="center"/>
                      </w:tcPr>
                      <w:p w14:paraId="59E2B0A3" w14:textId="77777777" w:rsidR="00DF30F1" w:rsidRPr="00020B97" w:rsidRDefault="00DF30F1" w:rsidP="008D547A">
                        <w:pPr>
                          <w:autoSpaceDE w:val="0"/>
                          <w:autoSpaceDN w:val="0"/>
                          <w:spacing w:line="340" w:lineRule="exact"/>
                          <w:jc w:val="center"/>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w:t>
                        </w:r>
                      </w:p>
                    </w:tc>
                    <w:tc>
                      <w:tcPr>
                        <w:tcW w:w="1315" w:type="dxa"/>
                        <w:vMerge/>
                        <w:tcBorders>
                          <w:right w:val="dotted" w:sz="4" w:space="0" w:color="auto"/>
                        </w:tcBorders>
                        <w:shd w:val="clear" w:color="auto" w:fill="FFFFFF" w:themeFill="background1"/>
                      </w:tcPr>
                      <w:p w14:paraId="689F328E" w14:textId="77777777" w:rsidR="00DF30F1" w:rsidRPr="00020B97" w:rsidRDefault="00DF30F1" w:rsidP="008D547A">
                        <w:pPr>
                          <w:autoSpaceDE w:val="0"/>
                          <w:autoSpaceDN w:val="0"/>
                          <w:spacing w:line="340" w:lineRule="exact"/>
                          <w:ind w:leftChars="100" w:left="210"/>
                          <w:rPr>
                            <w:rFonts w:asciiTheme="minorEastAsia" w:eastAsiaTheme="minorEastAsia" w:hAnsiTheme="minorEastAsia"/>
                            <w:sz w:val="20"/>
                            <w:szCs w:val="20"/>
                          </w:rPr>
                        </w:pPr>
                      </w:p>
                    </w:tc>
                    <w:tc>
                      <w:tcPr>
                        <w:tcW w:w="6663" w:type="dxa"/>
                        <w:tcBorders>
                          <w:left w:val="dotted" w:sz="4" w:space="0" w:color="auto"/>
                          <w:bottom w:val="dotted" w:sz="4" w:space="0" w:color="auto"/>
                        </w:tcBorders>
                        <w:shd w:val="clear" w:color="auto" w:fill="FFFFFF" w:themeFill="background1"/>
                      </w:tcPr>
                      <w:p w14:paraId="3E636D85" w14:textId="77777777" w:rsidR="00DF30F1" w:rsidRPr="00020B97" w:rsidRDefault="00DF30F1" w:rsidP="008D547A">
                        <w:pPr>
                          <w:autoSpaceDE w:val="0"/>
                          <w:autoSpaceDN w:val="0"/>
                          <w:spacing w:line="340" w:lineRule="exact"/>
                          <w:ind w:leftChars="100" w:left="210"/>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令和６年度実績が令和６年度目標値に到達（100～119%）</w:t>
                        </w:r>
                      </w:p>
                    </w:tc>
                  </w:tr>
                  <w:tr w:rsidR="00696958" w:rsidRPr="00020B97" w14:paraId="2983BF59" w14:textId="77777777" w:rsidTr="008D547A">
                    <w:trPr>
                      <w:trHeight w:val="283"/>
                      <w:jc w:val="center"/>
                    </w:trPr>
                    <w:tc>
                      <w:tcPr>
                        <w:tcW w:w="828" w:type="dxa"/>
                        <w:shd w:val="clear" w:color="auto" w:fill="FFFFFF" w:themeFill="background1"/>
                        <w:vAlign w:val="center"/>
                      </w:tcPr>
                      <w:p w14:paraId="06F372B6" w14:textId="77777777" w:rsidR="00DF30F1" w:rsidRPr="00020B97" w:rsidRDefault="00DF30F1" w:rsidP="008D547A">
                        <w:pPr>
                          <w:autoSpaceDE w:val="0"/>
                          <w:autoSpaceDN w:val="0"/>
                          <w:spacing w:line="340" w:lineRule="exact"/>
                          <w:jc w:val="center"/>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w:t>
                        </w:r>
                      </w:p>
                    </w:tc>
                    <w:tc>
                      <w:tcPr>
                        <w:tcW w:w="1315" w:type="dxa"/>
                        <w:vMerge w:val="restart"/>
                        <w:tcBorders>
                          <w:right w:val="dotted" w:sz="4" w:space="0" w:color="auto"/>
                        </w:tcBorders>
                        <w:shd w:val="clear" w:color="auto" w:fill="FFFFFF" w:themeFill="background1"/>
                        <w:vAlign w:val="center"/>
                      </w:tcPr>
                      <w:p w14:paraId="448468FD" w14:textId="77777777" w:rsidR="00DF30F1" w:rsidRPr="00020B97" w:rsidRDefault="00DF30F1" w:rsidP="008D547A">
                        <w:pPr>
                          <w:autoSpaceDE w:val="0"/>
                          <w:autoSpaceDN w:val="0"/>
                          <w:spacing w:line="340" w:lineRule="exact"/>
                          <w:ind w:left="30" w:hangingChars="15" w:hanging="30"/>
                          <w:jc w:val="center"/>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目標未達成</w:t>
                        </w:r>
                      </w:p>
                    </w:tc>
                    <w:tc>
                      <w:tcPr>
                        <w:tcW w:w="6663" w:type="dxa"/>
                        <w:tcBorders>
                          <w:left w:val="dotted" w:sz="4" w:space="0" w:color="auto"/>
                        </w:tcBorders>
                        <w:shd w:val="clear" w:color="auto" w:fill="FFFFFF" w:themeFill="background1"/>
                      </w:tcPr>
                      <w:p w14:paraId="26BC8695" w14:textId="77777777" w:rsidR="00DF30F1" w:rsidRPr="00020B97" w:rsidRDefault="00DF30F1" w:rsidP="008D547A">
                        <w:pPr>
                          <w:autoSpaceDE w:val="0"/>
                          <w:autoSpaceDN w:val="0"/>
                          <w:spacing w:line="340" w:lineRule="exact"/>
                          <w:ind w:leftChars="100" w:left="210"/>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令和６年度実績が令和６年度目標値に未達（計画策定時実績同程度）</w:t>
                        </w:r>
                      </w:p>
                    </w:tc>
                  </w:tr>
                  <w:tr w:rsidR="00696958" w:rsidRPr="00020B97" w14:paraId="697A4D35" w14:textId="77777777" w:rsidTr="008D547A">
                    <w:trPr>
                      <w:jc w:val="center"/>
                    </w:trPr>
                    <w:tc>
                      <w:tcPr>
                        <w:tcW w:w="828" w:type="dxa"/>
                        <w:shd w:val="clear" w:color="auto" w:fill="FFFFFF" w:themeFill="background1"/>
                        <w:vAlign w:val="center"/>
                      </w:tcPr>
                      <w:p w14:paraId="3E507C2B" w14:textId="77777777" w:rsidR="00DF30F1" w:rsidRPr="00020B97" w:rsidRDefault="00DF30F1" w:rsidP="008D547A">
                        <w:pPr>
                          <w:autoSpaceDE w:val="0"/>
                          <w:autoSpaceDN w:val="0"/>
                          <w:spacing w:line="340" w:lineRule="exact"/>
                          <w:jc w:val="center"/>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w:t>
                        </w:r>
                      </w:p>
                    </w:tc>
                    <w:tc>
                      <w:tcPr>
                        <w:tcW w:w="1315" w:type="dxa"/>
                        <w:vMerge/>
                        <w:tcBorders>
                          <w:right w:val="dotted" w:sz="4" w:space="0" w:color="auto"/>
                        </w:tcBorders>
                        <w:shd w:val="clear" w:color="auto" w:fill="FFFFFF" w:themeFill="background1"/>
                      </w:tcPr>
                      <w:p w14:paraId="30B8585C" w14:textId="77777777" w:rsidR="00DF30F1" w:rsidRPr="00020B97" w:rsidRDefault="00DF30F1" w:rsidP="008D547A">
                        <w:pPr>
                          <w:autoSpaceDE w:val="0"/>
                          <w:autoSpaceDN w:val="0"/>
                          <w:spacing w:line="340" w:lineRule="exact"/>
                          <w:ind w:leftChars="100" w:left="210"/>
                          <w:rPr>
                            <w:rFonts w:asciiTheme="minorEastAsia" w:eastAsiaTheme="minorEastAsia" w:hAnsiTheme="minorEastAsia"/>
                            <w:sz w:val="20"/>
                            <w:szCs w:val="20"/>
                          </w:rPr>
                        </w:pPr>
                      </w:p>
                    </w:tc>
                    <w:tc>
                      <w:tcPr>
                        <w:tcW w:w="6663" w:type="dxa"/>
                        <w:tcBorders>
                          <w:left w:val="dotted" w:sz="4" w:space="0" w:color="auto"/>
                        </w:tcBorders>
                        <w:shd w:val="clear" w:color="auto" w:fill="FFFFFF" w:themeFill="background1"/>
                      </w:tcPr>
                      <w:p w14:paraId="2B2299FD" w14:textId="77777777" w:rsidR="00DF30F1" w:rsidRPr="00020B97" w:rsidRDefault="00DF30F1" w:rsidP="008D547A">
                        <w:pPr>
                          <w:autoSpaceDE w:val="0"/>
                          <w:autoSpaceDN w:val="0"/>
                          <w:spacing w:line="340" w:lineRule="exact"/>
                          <w:ind w:leftChars="100" w:left="210"/>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令和６年度実績が計画策定時実績を下回る（計画策定時実績未満）</w:t>
                        </w:r>
                      </w:p>
                    </w:tc>
                  </w:tr>
                </w:tbl>
                <w:p w14:paraId="13F0E357" w14:textId="77777777" w:rsidR="00DF30F1" w:rsidRPr="00020B97" w:rsidRDefault="00DF30F1" w:rsidP="008D547A">
                  <w:pPr>
                    <w:autoSpaceDN w:val="0"/>
                    <w:spacing w:line="340" w:lineRule="exact"/>
                    <w:jc w:val="left"/>
                    <w:rPr>
                      <w:rFonts w:hAnsi="Tw Cen MT"/>
                      <w:kern w:val="0"/>
                      <w:szCs w:val="21"/>
                    </w:rPr>
                  </w:pPr>
                  <w:r w:rsidRPr="00020B97">
                    <w:rPr>
                      <w:rFonts w:hAnsi="Tw Cen MT" w:hint="eastAsia"/>
                      <w:kern w:val="0"/>
                      <w:szCs w:val="21"/>
                    </w:rPr>
                    <w:t xml:space="preserve">　</w:t>
                  </w:r>
                </w:p>
              </w:tc>
            </w:tr>
          </w:tbl>
          <w:p w14:paraId="253EB820" w14:textId="77777777" w:rsidR="00DF30F1" w:rsidRPr="00020B97" w:rsidRDefault="00DF30F1" w:rsidP="008D547A">
            <w:pPr>
              <w:autoSpaceDN w:val="0"/>
              <w:spacing w:line="360" w:lineRule="exact"/>
              <w:ind w:leftChars="100" w:left="420" w:hangingChars="100" w:hanging="210"/>
              <w:rPr>
                <w:rFonts w:hAnsi="Tw Cen MT"/>
                <w:szCs w:val="21"/>
              </w:rPr>
            </w:pPr>
          </w:p>
          <w:p w14:paraId="722A749F" w14:textId="77777777" w:rsidR="00DF30F1" w:rsidRPr="00020B97" w:rsidRDefault="00DF30F1" w:rsidP="008D547A">
            <w:pPr>
              <w:autoSpaceDN w:val="0"/>
              <w:spacing w:line="360" w:lineRule="exact"/>
              <w:ind w:leftChars="100" w:left="420" w:hangingChars="100" w:hanging="210"/>
              <w:rPr>
                <w:rFonts w:hAnsi="Tw Cen MT"/>
                <w:szCs w:val="21"/>
              </w:rPr>
            </w:pPr>
            <w:r w:rsidRPr="00020B97">
              <w:rPr>
                <w:rFonts w:hAnsi="Tw Cen MT" w:hint="eastAsia"/>
                <w:szCs w:val="21"/>
              </w:rPr>
              <w:t>・注釈として「※前年度」と記載している数値については、計画策定時又は調書作成時に当該年度実績が未公表のため、前年度の実績を今年度の実績とし、点検及び評価を行う。</w:t>
            </w:r>
          </w:p>
          <w:p w14:paraId="61C8DF29" w14:textId="77777777" w:rsidR="00DF30F1" w:rsidRPr="00020B97" w:rsidRDefault="00DF30F1" w:rsidP="008D547A">
            <w:pPr>
              <w:autoSpaceDE w:val="0"/>
              <w:autoSpaceDN w:val="0"/>
              <w:spacing w:line="360" w:lineRule="exact"/>
              <w:ind w:leftChars="200" w:left="630" w:hangingChars="100" w:hanging="210"/>
              <w:rPr>
                <w:rFonts w:hAnsi="Tw Cen MT"/>
                <w:szCs w:val="21"/>
              </w:rPr>
            </w:pPr>
            <w:r w:rsidRPr="00020B97">
              <w:rPr>
                <w:rFonts w:hAnsi="Tw Cen MT" w:hint="eastAsia"/>
                <w:szCs w:val="21"/>
              </w:rPr>
              <w:t>⇒「計画策定時」欄では令和３年度実績、「R5実績」欄では令和４年度実績、「R6実績」欄では令和５年度実績。</w:t>
            </w:r>
          </w:p>
          <w:p w14:paraId="72261B35" w14:textId="77777777" w:rsidR="00DF30F1" w:rsidRPr="00020B97" w:rsidRDefault="00DF30F1" w:rsidP="008D547A">
            <w:pPr>
              <w:autoSpaceDN w:val="0"/>
              <w:spacing w:line="360" w:lineRule="auto"/>
              <w:ind w:leftChars="-202" w:left="-424" w:firstLineChars="66" w:firstLine="132"/>
              <w:jc w:val="left"/>
              <w:rPr>
                <w:rFonts w:ascii="Meiryo UI" w:eastAsia="Meiryo UI" w:hAnsi="Meiryo UI"/>
                <w:sz w:val="20"/>
                <w:szCs w:val="21"/>
              </w:rPr>
            </w:pPr>
          </w:p>
        </w:tc>
      </w:tr>
    </w:tbl>
    <w:p w14:paraId="71BC5875" w14:textId="77777777" w:rsidR="00DF30F1" w:rsidRPr="00020B97" w:rsidRDefault="00DF30F1" w:rsidP="00DF30F1">
      <w:pPr>
        <w:ind w:firstLineChars="200" w:firstLine="440"/>
        <w:rPr>
          <w:sz w:val="22"/>
        </w:rPr>
      </w:pPr>
    </w:p>
    <w:p w14:paraId="619A68F4" w14:textId="77777777" w:rsidR="00DF30F1" w:rsidRPr="00020B97" w:rsidRDefault="00DF30F1" w:rsidP="00DF30F1">
      <w:pPr>
        <w:rPr>
          <w:sz w:val="22"/>
        </w:rPr>
      </w:pPr>
      <w:r w:rsidRPr="00020B97">
        <w:rPr>
          <w:sz w:val="22"/>
        </w:rPr>
        <w:br w:type="page"/>
      </w:r>
    </w:p>
    <w:p w14:paraId="7BB93A92" w14:textId="77777777" w:rsidR="00DF30F1" w:rsidRPr="00020B97" w:rsidRDefault="00DF30F1" w:rsidP="00DF30F1">
      <w:pPr>
        <w:rPr>
          <w:sz w:val="22"/>
        </w:rPr>
      </w:pPr>
    </w:p>
    <w:tbl>
      <w:tblPr>
        <w:tblStyle w:val="a3"/>
        <w:tblW w:w="0" w:type="auto"/>
        <w:tblLook w:val="04A0" w:firstRow="1" w:lastRow="0" w:firstColumn="1" w:lastColumn="0" w:noHBand="0" w:noVBand="1"/>
      </w:tblPr>
      <w:tblGrid>
        <w:gridCol w:w="9742"/>
      </w:tblGrid>
      <w:tr w:rsidR="00696958" w:rsidRPr="00020B97" w14:paraId="216FC785" w14:textId="77777777" w:rsidTr="008D547A">
        <w:trPr>
          <w:trHeight w:val="6402"/>
        </w:trPr>
        <w:tc>
          <w:tcPr>
            <w:tcW w:w="9742" w:type="dxa"/>
            <w:tcBorders>
              <w:top w:val="dashed" w:sz="4" w:space="0" w:color="auto"/>
              <w:left w:val="dashed" w:sz="4" w:space="0" w:color="auto"/>
              <w:bottom w:val="dashed" w:sz="4" w:space="0" w:color="auto"/>
              <w:right w:val="dashed" w:sz="4" w:space="0" w:color="auto"/>
            </w:tcBorders>
          </w:tcPr>
          <w:p w14:paraId="0C08DC64" w14:textId="77777777" w:rsidR="00DF30F1" w:rsidRPr="00020B97" w:rsidRDefault="00DF30F1" w:rsidP="008D547A">
            <w:pPr>
              <w:autoSpaceDE w:val="0"/>
              <w:autoSpaceDN w:val="0"/>
              <w:spacing w:line="360" w:lineRule="exact"/>
              <w:ind w:firstLineChars="100" w:firstLine="210"/>
              <w:rPr>
                <w:rFonts w:hAnsi="Tw Cen MT"/>
                <w:szCs w:val="21"/>
              </w:rPr>
            </w:pPr>
            <w:r w:rsidRPr="00020B97">
              <w:rPr>
                <w:rFonts w:hAnsi="Tw Cen MT" w:hint="eastAsia"/>
                <w:szCs w:val="21"/>
              </w:rPr>
              <w:t>【R６達成状況に関する補足】</w:t>
            </w:r>
          </w:p>
          <w:p w14:paraId="4AFBAACA" w14:textId="77777777" w:rsidR="00DF30F1" w:rsidRPr="00020B97" w:rsidRDefault="00DF30F1" w:rsidP="008D547A">
            <w:pPr>
              <w:autoSpaceDE w:val="0"/>
              <w:autoSpaceDN w:val="0"/>
              <w:spacing w:line="360" w:lineRule="exact"/>
              <w:ind w:firstLineChars="100" w:firstLine="210"/>
              <w:rPr>
                <w:rFonts w:asciiTheme="minorEastAsia" w:eastAsiaTheme="minorEastAsia" w:hAnsiTheme="minorEastAsia"/>
                <w:szCs w:val="21"/>
              </w:rPr>
            </w:pPr>
            <w:r w:rsidRPr="00020B97">
              <w:rPr>
                <w:rFonts w:hAnsi="Tw Cen MT" w:hint="eastAsia"/>
                <w:szCs w:val="21"/>
              </w:rPr>
              <w:t>・目標の上限（例：目標100％）に到達している場合は、到達していれば</w:t>
            </w:r>
            <w:r w:rsidRPr="00020B97">
              <w:rPr>
                <w:rFonts w:asciiTheme="minorEastAsia" w:eastAsiaTheme="minorEastAsia" w:hAnsiTheme="minorEastAsia" w:hint="eastAsia"/>
                <w:sz w:val="28"/>
                <w:szCs w:val="28"/>
              </w:rPr>
              <w:t>◎</w:t>
            </w:r>
            <w:r w:rsidRPr="00020B97">
              <w:rPr>
                <w:rFonts w:asciiTheme="minorEastAsia" w:eastAsiaTheme="minorEastAsia" w:hAnsiTheme="minorEastAsia" w:hint="eastAsia"/>
                <w:szCs w:val="21"/>
              </w:rPr>
              <w:t>とする。</w:t>
            </w:r>
          </w:p>
          <w:p w14:paraId="33D3E5A5" w14:textId="77777777" w:rsidR="00DF30F1" w:rsidRPr="00020B97" w:rsidRDefault="00DF30F1" w:rsidP="008D547A">
            <w:pPr>
              <w:autoSpaceDE w:val="0"/>
              <w:autoSpaceDN w:val="0"/>
              <w:spacing w:afterLines="50" w:after="200" w:line="360" w:lineRule="exact"/>
              <w:ind w:firstLineChars="100" w:firstLine="210"/>
              <w:rPr>
                <w:rFonts w:hAnsi="Tw Cen MT"/>
                <w:szCs w:val="21"/>
              </w:rPr>
            </w:pPr>
            <w:r w:rsidRPr="00020B97">
              <w:rPr>
                <w:rFonts w:hAnsi="Tw Cen MT" w:hint="eastAsia"/>
                <w:szCs w:val="21"/>
              </w:rPr>
              <w:t>・その他達成状況に係る記号表記については、目標の設定方法に応じ、以下のとおりとする。</w:t>
            </w:r>
          </w:p>
          <w:p w14:paraId="631DB1BF" w14:textId="77777777" w:rsidR="00DF30F1" w:rsidRPr="00020B97" w:rsidRDefault="00DF30F1" w:rsidP="008D547A">
            <w:pPr>
              <w:autoSpaceDE w:val="0"/>
              <w:autoSpaceDN w:val="0"/>
              <w:spacing w:line="360" w:lineRule="exact"/>
              <w:ind w:leftChars="200" w:left="420"/>
              <w:rPr>
                <w:rFonts w:hAnsi="Tw Cen MT"/>
                <w:b/>
                <w:bCs/>
                <w:szCs w:val="21"/>
                <w:u w:val="single"/>
              </w:rPr>
            </w:pPr>
            <w:r w:rsidRPr="00020B97">
              <w:rPr>
                <w:rFonts w:hAnsi="Tw Cen MT" w:hint="eastAsia"/>
                <w:b/>
                <w:bCs/>
                <w:szCs w:val="21"/>
                <w:u w:val="single"/>
              </w:rPr>
              <w:t>（１）計画策定時より増加（減少）させる としている目標</w:t>
            </w:r>
            <w:r w:rsidRPr="00DF6DA6">
              <w:rPr>
                <w:rFonts w:hAnsi="Tw Cen MT" w:hint="eastAsia"/>
                <w:b/>
                <w:bCs/>
                <w:w w:val="99"/>
                <w:kern w:val="0"/>
                <w:szCs w:val="21"/>
                <w:u w:val="single"/>
                <w:fitText w:val="3300" w:id="-685596664"/>
              </w:rPr>
              <w:t>（</w:t>
            </w:r>
            <w:r w:rsidRPr="00DF6DA6">
              <w:rPr>
                <w:rFonts w:hAnsi="Tw Cen MT" w:hint="eastAsia"/>
                <w:b/>
                <w:bCs/>
                <w:w w:val="99"/>
                <w:kern w:val="0"/>
                <w:sz w:val="28"/>
                <w:szCs w:val="28"/>
                <w:u w:val="single"/>
                <w:fitText w:val="3300" w:id="-685596664"/>
              </w:rPr>
              <w:t>◎</w:t>
            </w:r>
            <w:r w:rsidRPr="00DF6DA6">
              <w:rPr>
                <w:rFonts w:hAnsi="Tw Cen MT" w:hint="eastAsia"/>
                <w:b/>
                <w:bCs/>
                <w:w w:val="99"/>
                <w:kern w:val="0"/>
                <w:szCs w:val="21"/>
                <w:u w:val="single"/>
                <w:fitText w:val="3300" w:id="-685596664"/>
              </w:rPr>
              <w:t>、○、△、×の４段階評価</w:t>
            </w:r>
            <w:r w:rsidRPr="00DF6DA6">
              <w:rPr>
                <w:rFonts w:hAnsi="Tw Cen MT" w:hint="eastAsia"/>
                <w:b/>
                <w:bCs/>
                <w:w w:val="99"/>
                <w:kern w:val="0"/>
                <w:szCs w:val="21"/>
                <w:u w:val="single"/>
                <w:fitText w:val="3300" w:id="-685596664"/>
                <w:vertAlign w:val="subscript"/>
              </w:rPr>
              <w:t>＊</w:t>
            </w:r>
            <w:r w:rsidRPr="00DF6DA6">
              <w:rPr>
                <w:rFonts w:hAnsi="Tw Cen MT" w:hint="eastAsia"/>
                <w:b/>
                <w:bCs/>
                <w:spacing w:val="9"/>
                <w:w w:val="99"/>
                <w:kern w:val="0"/>
                <w:szCs w:val="21"/>
                <w:u w:val="single"/>
                <w:fitText w:val="3300" w:id="-685596664"/>
              </w:rPr>
              <w:t>）</w:t>
            </w:r>
          </w:p>
          <w:p w14:paraId="0538DF2E" w14:textId="77777777" w:rsidR="00DF30F1" w:rsidRPr="00020B97" w:rsidRDefault="00DF30F1" w:rsidP="008D547A">
            <w:pPr>
              <w:autoSpaceDE w:val="0"/>
              <w:autoSpaceDN w:val="0"/>
              <w:spacing w:line="360" w:lineRule="exact"/>
              <w:ind w:leftChars="200" w:left="420"/>
              <w:jc w:val="right"/>
              <w:rPr>
                <w:rFonts w:hAnsi="Tw Cen MT"/>
                <w:szCs w:val="21"/>
              </w:rPr>
            </w:pPr>
            <w:r w:rsidRPr="00020B97">
              <w:rPr>
                <w:rFonts w:hAnsi="Tw Cen MT" w:hint="eastAsia"/>
                <w:szCs w:val="21"/>
              </w:rPr>
              <w:t>＊目標によっては、計画策定時が下限となるため、</w:t>
            </w:r>
            <w:r w:rsidRPr="00020B97">
              <w:rPr>
                <w:rFonts w:hAnsi="Tw Cen MT" w:hint="eastAsia"/>
                <w:sz w:val="24"/>
                <w:szCs w:val="24"/>
              </w:rPr>
              <w:t>◎</w:t>
            </w:r>
            <w:r w:rsidRPr="00020B97">
              <w:rPr>
                <w:rFonts w:hAnsi="Tw Cen MT" w:hint="eastAsia"/>
                <w:szCs w:val="21"/>
              </w:rPr>
              <w:t>,○,△の３段階評価。</w:t>
            </w:r>
          </w:p>
          <w:p w14:paraId="71D6A5AD" w14:textId="77777777" w:rsidR="00DF30F1" w:rsidRPr="00020B97" w:rsidRDefault="00DF30F1" w:rsidP="008D547A">
            <w:pPr>
              <w:autoSpaceDE w:val="0"/>
              <w:autoSpaceDN w:val="0"/>
              <w:spacing w:afterLines="20" w:after="80" w:line="360" w:lineRule="exact"/>
              <w:ind w:leftChars="200" w:left="420" w:firstLineChars="100" w:firstLine="210"/>
              <w:rPr>
                <w:rFonts w:hAnsi="Tw Cen MT"/>
                <w:szCs w:val="21"/>
              </w:rPr>
            </w:pPr>
            <w:r w:rsidRPr="00020B97">
              <w:rPr>
                <w:rFonts w:hAnsi="Tw Cen MT" w:hint="eastAsia"/>
                <w:szCs w:val="21"/>
              </w:rPr>
              <w:t>計画策定時実績を起点とし、計画策定時実績の120%以上増加（減少）していれば</w:t>
            </w:r>
            <w:r w:rsidRPr="00020B97">
              <w:rPr>
                <w:rFonts w:hAnsi="Tw Cen MT" w:hint="eastAsia"/>
                <w:sz w:val="28"/>
                <w:szCs w:val="28"/>
              </w:rPr>
              <w:t>◎</w:t>
            </w:r>
            <w:r w:rsidRPr="00020B97">
              <w:rPr>
                <w:rFonts w:hAnsi="Tw Cen MT" w:hint="eastAsia"/>
                <w:szCs w:val="21"/>
              </w:rPr>
              <w:t>、100～119％増加（減少）していれば○、計画策定時実績から変化がなければ△、目標とは逆に減少（増加）していれば×。</w:t>
            </w:r>
          </w:p>
          <w:p w14:paraId="529EC001" w14:textId="77777777" w:rsidR="00DF30F1" w:rsidRPr="00020B97" w:rsidRDefault="00DF30F1" w:rsidP="008D547A">
            <w:pPr>
              <w:autoSpaceDE w:val="0"/>
              <w:autoSpaceDN w:val="0"/>
              <w:spacing w:line="360" w:lineRule="exact"/>
              <w:ind w:leftChars="200" w:left="420"/>
              <w:rPr>
                <w:rFonts w:hAnsi="Tw Cen MT"/>
                <w:szCs w:val="21"/>
              </w:rPr>
            </w:pPr>
            <w:r w:rsidRPr="00020B97">
              <w:rPr>
                <w:rFonts w:hAnsi="Tw Cen MT" w:hint="eastAsia"/>
                <w:szCs w:val="21"/>
              </w:rPr>
              <w:t xml:space="preserve">（例）目標：計画策定時より増加させる　　計画策定時実績：50%　の場合　</w:t>
            </w:r>
          </w:p>
          <w:p w14:paraId="2F38BE68" w14:textId="77777777" w:rsidR="00DF30F1" w:rsidRPr="00020B97" w:rsidRDefault="00DF30F1" w:rsidP="008D547A">
            <w:pPr>
              <w:autoSpaceDE w:val="0"/>
              <w:autoSpaceDN w:val="0"/>
              <w:spacing w:line="360" w:lineRule="exact"/>
              <w:ind w:leftChars="200" w:left="420" w:firstLineChars="100" w:firstLine="210"/>
              <w:rPr>
                <w:rFonts w:hAnsi="Tw Cen MT"/>
                <w:szCs w:val="21"/>
              </w:rPr>
            </w:pPr>
            <w:r w:rsidRPr="00020B97">
              <w:rPr>
                <w:rFonts w:hAnsi="Tw Cen MT" w:hint="eastAsia"/>
                <w:szCs w:val="21"/>
              </w:rPr>
              <w:t>・R６実績が60％以上の場合は◎、5</w:t>
            </w:r>
            <w:r w:rsidRPr="00020B97">
              <w:rPr>
                <w:rFonts w:hAnsi="Tw Cen MT"/>
                <w:szCs w:val="21"/>
              </w:rPr>
              <w:t>1</w:t>
            </w:r>
            <w:r w:rsidRPr="00020B97">
              <w:rPr>
                <w:rFonts w:hAnsi="Tw Cen MT" w:hint="eastAsia"/>
                <w:szCs w:val="21"/>
              </w:rPr>
              <w:t>～5</w:t>
            </w:r>
            <w:r w:rsidRPr="00020B97">
              <w:rPr>
                <w:rFonts w:hAnsi="Tw Cen MT"/>
                <w:szCs w:val="21"/>
              </w:rPr>
              <w:t>9</w:t>
            </w:r>
            <w:r w:rsidRPr="00020B97">
              <w:rPr>
                <w:rFonts w:hAnsi="Tw Cen MT" w:hint="eastAsia"/>
                <w:szCs w:val="21"/>
              </w:rPr>
              <w:t>%の場合は○、50%の場合は△、</w:t>
            </w:r>
          </w:p>
          <w:p w14:paraId="2EED5FAB" w14:textId="77777777" w:rsidR="00DF30F1" w:rsidRPr="00020B97" w:rsidRDefault="00DF30F1" w:rsidP="008D547A">
            <w:pPr>
              <w:autoSpaceDE w:val="0"/>
              <w:autoSpaceDN w:val="0"/>
              <w:spacing w:line="360" w:lineRule="exact"/>
              <w:ind w:leftChars="200" w:left="420" w:firstLineChars="200" w:firstLine="420"/>
              <w:rPr>
                <w:rFonts w:hAnsi="Tw Cen MT"/>
                <w:szCs w:val="21"/>
              </w:rPr>
            </w:pPr>
            <w:r w:rsidRPr="00020B97">
              <w:rPr>
                <w:rFonts w:hAnsi="Tw Cen MT" w:hint="eastAsia"/>
                <w:szCs w:val="21"/>
              </w:rPr>
              <w:t>49%以下になる場合は×</w:t>
            </w:r>
          </w:p>
          <w:p w14:paraId="637BEC53" w14:textId="77777777" w:rsidR="00DF30F1" w:rsidRPr="00020B97" w:rsidRDefault="00DF30F1" w:rsidP="008D547A">
            <w:pPr>
              <w:autoSpaceDE w:val="0"/>
              <w:autoSpaceDN w:val="0"/>
              <w:spacing w:line="360" w:lineRule="exact"/>
              <w:ind w:leftChars="200" w:left="420"/>
              <w:rPr>
                <w:rFonts w:hAnsi="Tw Cen MT"/>
                <w:szCs w:val="21"/>
              </w:rPr>
            </w:pPr>
          </w:p>
          <w:p w14:paraId="242617C0" w14:textId="77777777" w:rsidR="00DF30F1" w:rsidRPr="00020B97" w:rsidRDefault="00DF30F1" w:rsidP="008D547A">
            <w:pPr>
              <w:autoSpaceDE w:val="0"/>
              <w:autoSpaceDN w:val="0"/>
              <w:spacing w:line="360" w:lineRule="exact"/>
              <w:ind w:leftChars="200" w:left="420"/>
              <w:rPr>
                <w:rFonts w:hAnsi="Tw Cen MT"/>
                <w:b/>
                <w:bCs/>
                <w:szCs w:val="21"/>
                <w:u w:val="single"/>
              </w:rPr>
            </w:pPr>
            <w:r w:rsidRPr="00020B97">
              <w:rPr>
                <w:rFonts w:hAnsi="Tw Cen MT" w:hint="eastAsia"/>
                <w:b/>
                <w:bCs/>
                <w:szCs w:val="21"/>
                <w:u w:val="single"/>
              </w:rPr>
              <w:t>（２）100％を維持する 等としている目標（</w:t>
            </w:r>
            <w:r w:rsidRPr="00020B97">
              <w:rPr>
                <w:rFonts w:hAnsi="Tw Cen MT" w:hint="eastAsia"/>
                <w:b/>
                <w:bCs/>
                <w:sz w:val="24"/>
                <w:szCs w:val="24"/>
                <w:u w:val="single"/>
              </w:rPr>
              <w:t>◎</w:t>
            </w:r>
            <w:r w:rsidRPr="00020B97">
              <w:rPr>
                <w:rFonts w:hAnsi="Tw Cen MT" w:hint="eastAsia"/>
                <w:b/>
                <w:bCs/>
                <w:szCs w:val="21"/>
                <w:u w:val="single"/>
              </w:rPr>
              <w:t>、×の２段階評価）</w:t>
            </w:r>
          </w:p>
          <w:p w14:paraId="6469F44B" w14:textId="77777777" w:rsidR="00DF30F1" w:rsidRPr="00020B97" w:rsidRDefault="00DF30F1" w:rsidP="008D547A">
            <w:pPr>
              <w:autoSpaceDE w:val="0"/>
              <w:autoSpaceDN w:val="0"/>
              <w:spacing w:afterLines="20" w:after="80" w:line="360" w:lineRule="exact"/>
              <w:ind w:leftChars="200" w:left="420" w:firstLineChars="100" w:firstLine="210"/>
              <w:rPr>
                <w:rFonts w:hAnsi="Tw Cen MT"/>
                <w:szCs w:val="21"/>
              </w:rPr>
            </w:pPr>
            <w:r w:rsidRPr="00020B97">
              <w:rPr>
                <w:rFonts w:hAnsi="Tw Cen MT" w:hint="eastAsia"/>
                <w:szCs w:val="21"/>
              </w:rPr>
              <w:t>100％の場合は</w:t>
            </w:r>
            <w:r w:rsidRPr="00020B97">
              <w:rPr>
                <w:rFonts w:hAnsi="Tw Cen MT" w:hint="eastAsia"/>
                <w:sz w:val="28"/>
                <w:szCs w:val="28"/>
              </w:rPr>
              <w:t>◎</w:t>
            </w:r>
            <w:r w:rsidRPr="00020B97">
              <w:rPr>
                <w:rFonts w:hAnsi="Tw Cen MT" w:hint="eastAsia"/>
                <w:szCs w:val="21"/>
              </w:rPr>
              <w:t>、下回った場合は×。</w:t>
            </w:r>
          </w:p>
          <w:p w14:paraId="4FCDCF64" w14:textId="77777777" w:rsidR="00DF30F1" w:rsidRPr="00020B97" w:rsidRDefault="00DF30F1" w:rsidP="008D547A">
            <w:pPr>
              <w:autoSpaceDE w:val="0"/>
              <w:autoSpaceDN w:val="0"/>
              <w:spacing w:line="360" w:lineRule="exact"/>
              <w:ind w:leftChars="200" w:left="420"/>
              <w:rPr>
                <w:rFonts w:hAnsi="Tw Cen MT"/>
                <w:szCs w:val="21"/>
              </w:rPr>
            </w:pPr>
            <w:r w:rsidRPr="00020B97">
              <w:rPr>
                <w:rFonts w:hAnsi="Tw Cen MT" w:hint="eastAsia"/>
                <w:szCs w:val="21"/>
              </w:rPr>
              <w:t xml:space="preserve">（例）目標：R9まで100%を維持　　計画策定時実績：100% の場合　</w:t>
            </w:r>
          </w:p>
          <w:p w14:paraId="259A099E" w14:textId="77777777" w:rsidR="00DF30F1" w:rsidRPr="00020B97" w:rsidRDefault="00DF30F1" w:rsidP="008D547A">
            <w:pPr>
              <w:autoSpaceDE w:val="0"/>
              <w:autoSpaceDN w:val="0"/>
              <w:spacing w:line="360" w:lineRule="exact"/>
              <w:ind w:leftChars="212" w:left="445" w:firstLineChars="65" w:firstLine="136"/>
              <w:jc w:val="left"/>
              <w:rPr>
                <w:rFonts w:ascii="Meiryo UI" w:eastAsia="Meiryo UI" w:hAnsi="Meiryo UI"/>
                <w:sz w:val="20"/>
                <w:szCs w:val="21"/>
              </w:rPr>
            </w:pPr>
            <w:r w:rsidRPr="00020B97">
              <w:rPr>
                <w:rFonts w:hAnsi="Tw Cen MT" w:hint="eastAsia"/>
                <w:szCs w:val="21"/>
              </w:rPr>
              <w:t>・R６実績が100%の場合は</w:t>
            </w:r>
            <w:r w:rsidRPr="00020B97">
              <w:rPr>
                <w:rFonts w:hAnsi="Tw Cen MT" w:hint="eastAsia"/>
                <w:sz w:val="28"/>
                <w:szCs w:val="28"/>
              </w:rPr>
              <w:t>◎</w:t>
            </w:r>
            <w:r w:rsidRPr="00020B97">
              <w:rPr>
                <w:rFonts w:hAnsi="Tw Cen MT" w:hint="eastAsia"/>
                <w:szCs w:val="21"/>
              </w:rPr>
              <w:t>、99%以下の場合は×</w:t>
            </w:r>
          </w:p>
        </w:tc>
      </w:tr>
    </w:tbl>
    <w:p w14:paraId="5845F9FA" w14:textId="77777777" w:rsidR="00DF30F1" w:rsidRPr="00020B97" w:rsidRDefault="00DF30F1" w:rsidP="00DF30F1">
      <w:pPr>
        <w:rPr>
          <w:sz w:val="22"/>
        </w:rPr>
      </w:pPr>
    </w:p>
    <w:p w14:paraId="0F93E2A9" w14:textId="77777777" w:rsidR="00DF30F1" w:rsidRPr="00020B97" w:rsidRDefault="00DF30F1" w:rsidP="00DF30F1">
      <w:pPr>
        <w:keepNext/>
        <w:autoSpaceDE w:val="0"/>
        <w:autoSpaceDN w:val="0"/>
        <w:spacing w:before="240" w:after="120" w:line="360" w:lineRule="exact"/>
        <w:ind w:firstLineChars="50" w:firstLine="110"/>
        <w:outlineLvl w:val="3"/>
        <w:rPr>
          <w:b/>
          <w:bCs/>
          <w:sz w:val="22"/>
        </w:rPr>
      </w:pPr>
      <w:r w:rsidRPr="00020B97">
        <w:rPr>
          <w:rFonts w:hint="eastAsia"/>
          <w:b/>
          <w:bCs/>
          <w:sz w:val="22"/>
          <w:szCs w:val="28"/>
        </w:rPr>
        <w:t>（２）「自己評価」についての記載</w:t>
      </w:r>
      <w:r w:rsidRPr="00020B97">
        <w:rPr>
          <w:b/>
          <w:bCs/>
          <w:sz w:val="22"/>
        </w:rPr>
        <w:tab/>
      </w:r>
    </w:p>
    <w:p w14:paraId="376B2405" w14:textId="4FC3BFD8" w:rsidR="00DF30F1" w:rsidRPr="00020B97" w:rsidRDefault="00DF30F1" w:rsidP="007B196B">
      <w:pPr>
        <w:spacing w:afterLines="50" w:after="200" w:line="340" w:lineRule="exact"/>
        <w:ind w:leftChars="148" w:left="311" w:firstLineChars="100" w:firstLine="220"/>
        <w:rPr>
          <w:sz w:val="22"/>
        </w:rPr>
      </w:pPr>
      <w:r w:rsidRPr="00020B97">
        <w:rPr>
          <w:rFonts w:hint="eastAsia"/>
          <w:sz w:val="22"/>
        </w:rPr>
        <w:t>基本計画の事業計画に記載する「成果指標」の進捗状況を、具体的事業等とのつながりも</w:t>
      </w:r>
      <w:r w:rsidR="007B196B" w:rsidRPr="00020B97">
        <w:rPr>
          <w:sz w:val="22"/>
        </w:rPr>
        <w:br/>
      </w:r>
      <w:r w:rsidRPr="00020B97">
        <w:rPr>
          <w:rFonts w:hint="eastAsia"/>
          <w:sz w:val="22"/>
        </w:rPr>
        <w:t>踏まえた「自己評価」として記載します。</w:t>
      </w:r>
    </w:p>
    <w:tbl>
      <w:tblPr>
        <w:tblStyle w:val="a3"/>
        <w:tblW w:w="0" w:type="auto"/>
        <w:tblLook w:val="04A0" w:firstRow="1" w:lastRow="0" w:firstColumn="1" w:lastColumn="0" w:noHBand="0" w:noVBand="1"/>
      </w:tblPr>
      <w:tblGrid>
        <w:gridCol w:w="9742"/>
      </w:tblGrid>
      <w:tr w:rsidR="00696958" w:rsidRPr="00020B97" w14:paraId="022C3235" w14:textId="77777777" w:rsidTr="008D547A">
        <w:tc>
          <w:tcPr>
            <w:tcW w:w="9742" w:type="dxa"/>
            <w:tcBorders>
              <w:top w:val="dashed" w:sz="4" w:space="0" w:color="auto"/>
              <w:left w:val="dashed" w:sz="4" w:space="0" w:color="auto"/>
              <w:bottom w:val="dashed" w:sz="4" w:space="0" w:color="auto"/>
              <w:right w:val="dashed" w:sz="4" w:space="0" w:color="auto"/>
            </w:tcBorders>
          </w:tcPr>
          <w:p w14:paraId="24519741" w14:textId="77777777" w:rsidR="00DF30F1" w:rsidRPr="00020B97" w:rsidRDefault="00DF30F1" w:rsidP="008D547A">
            <w:pPr>
              <w:spacing w:line="360" w:lineRule="exact"/>
              <w:rPr>
                <w:rFonts w:hAnsi="Tw Cen MT"/>
              </w:rPr>
            </w:pPr>
            <w:r w:rsidRPr="00020B97">
              <w:rPr>
                <w:rFonts w:hAnsi="Tw Cen MT" w:hint="eastAsia"/>
              </w:rPr>
              <w:t>（記載例）</w:t>
            </w:r>
          </w:p>
          <w:p w14:paraId="69245E5F" w14:textId="77777777" w:rsidR="00DF30F1" w:rsidRPr="00020B97" w:rsidRDefault="00DF30F1" w:rsidP="008D547A">
            <w:pPr>
              <w:spacing w:line="360" w:lineRule="exact"/>
              <w:rPr>
                <w:sz w:val="22"/>
              </w:rPr>
            </w:pPr>
            <w:r w:rsidRPr="00020B97">
              <w:rPr>
                <w:rFonts w:hint="eastAsia"/>
                <w:sz w:val="22"/>
              </w:rPr>
              <w:t>［自己評価］</w:t>
            </w:r>
          </w:p>
          <w:p w14:paraId="33454079" w14:textId="77777777" w:rsidR="00DF30F1" w:rsidRPr="00020B97" w:rsidRDefault="00DF30F1" w:rsidP="008D547A">
            <w:pPr>
              <w:autoSpaceDE w:val="0"/>
              <w:autoSpaceDN w:val="0"/>
              <w:spacing w:line="360" w:lineRule="exact"/>
              <w:ind w:firstLineChars="100" w:firstLine="220"/>
              <w:rPr>
                <w:b/>
                <w:bCs/>
                <w:sz w:val="22"/>
              </w:rPr>
            </w:pPr>
            <w:r w:rsidRPr="00020B97">
              <w:rPr>
                <w:rFonts w:hint="eastAsia"/>
                <w:b/>
                <w:bCs/>
                <w:sz w:val="22"/>
              </w:rPr>
              <w:t>１　○○の割合</w:t>
            </w:r>
          </w:p>
          <w:p w14:paraId="02C73342" w14:textId="77777777" w:rsidR="00DF30F1" w:rsidRPr="00020B97" w:rsidRDefault="00DF30F1" w:rsidP="008D547A">
            <w:pPr>
              <w:spacing w:line="360" w:lineRule="exact"/>
              <w:ind w:firstLineChars="100" w:firstLine="220"/>
              <w:rPr>
                <w:rFonts w:hAnsi="メイリオ"/>
                <w:bCs/>
                <w:sz w:val="22"/>
              </w:rPr>
            </w:pPr>
            <w:r w:rsidRPr="00020B97">
              <w:rPr>
                <w:rFonts w:hAnsi="メイリオ" w:hint="eastAsia"/>
                <w:bCs/>
                <w:sz w:val="22"/>
              </w:rPr>
              <w:t>・　○○の割合については、成果指標に掲げる目標を達成した。</w:t>
            </w:r>
          </w:p>
          <w:p w14:paraId="2F062187" w14:textId="77777777" w:rsidR="00DF30F1" w:rsidRPr="00020B97" w:rsidRDefault="00DF30F1" w:rsidP="008D547A">
            <w:pPr>
              <w:spacing w:line="360" w:lineRule="exact"/>
              <w:ind w:firstLineChars="300" w:firstLine="660"/>
              <w:rPr>
                <w:rFonts w:hAnsi="メイリオ"/>
                <w:bCs/>
                <w:sz w:val="22"/>
              </w:rPr>
            </w:pPr>
            <w:r w:rsidRPr="00020B97">
              <w:rPr>
                <w:rFonts w:hAnsi="メイリオ" w:hint="eastAsia"/>
                <w:bCs/>
                <w:sz w:val="22"/>
              </w:rPr>
              <w:t>具体的事業等に掲げる</w:t>
            </w:r>
            <w:r w:rsidRPr="00020B97">
              <w:rPr>
                <w:rFonts w:hAnsi="メイリオ" w:hint="eastAsia"/>
                <w:bCs/>
                <w:sz w:val="22"/>
                <w:u w:val="dotted"/>
              </w:rPr>
              <w:t>□□□</w:t>
            </w:r>
            <w:r w:rsidRPr="00020B97">
              <w:rPr>
                <w:rFonts w:hAnsi="メイリオ" w:hint="eastAsia"/>
                <w:bCs/>
                <w:szCs w:val="21"/>
                <w:vertAlign w:val="subscript"/>
              </w:rPr>
              <w:t>○-○</w:t>
            </w:r>
            <w:r w:rsidRPr="00020B97">
              <w:rPr>
                <w:rFonts w:hAnsi="メイリオ" w:hint="eastAsia"/>
                <w:bCs/>
                <w:sz w:val="22"/>
              </w:rPr>
              <w:t>を、△△した</w:t>
            </w:r>
            <w:r w:rsidRPr="00020B97">
              <w:rPr>
                <w:rFonts w:hAnsi="メイリオ" w:hint="eastAsia"/>
                <w:bCs/>
                <w:sz w:val="22"/>
                <w:vertAlign w:val="subscript"/>
              </w:rPr>
              <w:t>【新】</w:t>
            </w:r>
            <w:r w:rsidRPr="00020B97">
              <w:rPr>
                <w:rFonts w:hAnsi="メイリオ" w:hint="eastAsia"/>
                <w:bCs/>
                <w:sz w:val="22"/>
              </w:rPr>
              <w:t>ことにより、</w:t>
            </w:r>
            <w:r w:rsidRPr="00020B97">
              <w:rPr>
                <w:rFonts w:hAnsi="メイリオ" w:hint="eastAsia"/>
                <w:szCs w:val="21"/>
              </w:rPr>
              <w:t>年度</w:t>
            </w:r>
            <w:r w:rsidRPr="00020B97">
              <w:rPr>
                <w:rFonts w:hAnsi="メイリオ" w:hint="eastAsia"/>
                <w:bCs/>
                <w:sz w:val="22"/>
              </w:rPr>
              <w:t>目標を達成した。</w:t>
            </w:r>
          </w:p>
          <w:p w14:paraId="1940F484" w14:textId="77777777" w:rsidR="00DF30F1" w:rsidRPr="00020B97" w:rsidRDefault="00DF30F1" w:rsidP="008D547A">
            <w:pPr>
              <w:spacing w:line="360" w:lineRule="exact"/>
              <w:ind w:firstLineChars="300" w:firstLine="660"/>
              <w:rPr>
                <w:rFonts w:hAnsi="メイリオ"/>
                <w:bCs/>
                <w:sz w:val="22"/>
              </w:rPr>
            </w:pPr>
            <w:r w:rsidRPr="00020B97">
              <w:rPr>
                <w:rFonts w:hAnsi="メイリオ" w:hint="eastAsia"/>
                <w:bCs/>
                <w:sz w:val="22"/>
              </w:rPr>
              <w:t>★★できたことが、成果に繋がったと考えられる。</w:t>
            </w:r>
          </w:p>
          <w:p w14:paraId="6BF12678" w14:textId="77777777" w:rsidR="00DF30F1" w:rsidRPr="00020B97" w:rsidRDefault="00DF30F1" w:rsidP="008D547A">
            <w:pPr>
              <w:spacing w:line="360" w:lineRule="exact"/>
              <w:ind w:firstLineChars="100" w:firstLine="220"/>
              <w:rPr>
                <w:rFonts w:hAnsi="メイリオ"/>
                <w:bCs/>
                <w:sz w:val="22"/>
              </w:rPr>
            </w:pPr>
            <w:r w:rsidRPr="00020B97">
              <w:rPr>
                <w:rFonts w:hAnsi="メイリオ" w:hint="eastAsia"/>
                <w:bCs/>
                <w:sz w:val="22"/>
              </w:rPr>
              <w:t xml:space="preserve">　　今後も、</w:t>
            </w:r>
            <w:r w:rsidRPr="00020B97">
              <w:rPr>
                <w:rFonts w:hAnsi="メイリオ" w:hint="eastAsia"/>
                <w:bCs/>
                <w:sz w:val="24"/>
                <w:szCs w:val="24"/>
              </w:rPr>
              <w:t>◎◎</w:t>
            </w:r>
            <w:r w:rsidRPr="00020B97">
              <w:rPr>
                <w:rFonts w:hAnsi="メイリオ" w:hint="eastAsia"/>
                <w:bCs/>
                <w:sz w:val="22"/>
              </w:rPr>
              <w:t>することで、成果指標に掲げる目標の達成を維持する。</w:t>
            </w:r>
          </w:p>
          <w:p w14:paraId="1D5DC47B" w14:textId="77777777" w:rsidR="00DF30F1" w:rsidRPr="00020B97" w:rsidRDefault="00DF30F1" w:rsidP="008D547A">
            <w:pPr>
              <w:spacing w:line="360" w:lineRule="exact"/>
              <w:ind w:firstLineChars="100" w:firstLine="220"/>
              <w:rPr>
                <w:rFonts w:hAnsi="メイリオ"/>
                <w:bCs/>
                <w:sz w:val="22"/>
              </w:rPr>
            </w:pPr>
          </w:p>
          <w:p w14:paraId="314751F7" w14:textId="77777777" w:rsidR="00DF30F1" w:rsidRPr="00020B97" w:rsidRDefault="00DF30F1" w:rsidP="008D547A">
            <w:pPr>
              <w:spacing w:line="360" w:lineRule="exact"/>
              <w:rPr>
                <w:rFonts w:hAnsi="メイリオ"/>
                <w:bCs/>
                <w:sz w:val="22"/>
              </w:rPr>
            </w:pPr>
          </w:p>
          <w:p w14:paraId="18203BD0" w14:textId="77777777" w:rsidR="00DF30F1" w:rsidRPr="00020B97" w:rsidRDefault="00DF30F1" w:rsidP="008D547A">
            <w:pPr>
              <w:spacing w:line="340" w:lineRule="exact"/>
              <w:ind w:leftChars="100" w:left="210"/>
              <w:rPr>
                <w:rFonts w:hAnsi="Tw Cen MT"/>
                <w:kern w:val="0"/>
              </w:rPr>
            </w:pPr>
            <w:r w:rsidRPr="00020B97">
              <w:rPr>
                <w:rFonts w:hAnsi="Tw Cen MT" w:hint="eastAsia"/>
                <w:kern w:val="0"/>
              </w:rPr>
              <w:t>・成果指標につながる具体的事業等の項目に下線を引き、対応する具体的事業等の番号を記載。</w:t>
            </w:r>
          </w:p>
          <w:p w14:paraId="27A34E31" w14:textId="77777777" w:rsidR="00DF30F1" w:rsidRPr="00020B97" w:rsidRDefault="00DF30F1" w:rsidP="008D547A">
            <w:pPr>
              <w:spacing w:line="340" w:lineRule="exact"/>
              <w:ind w:firstLineChars="100" w:firstLine="210"/>
              <w:rPr>
                <w:rFonts w:hAnsi="Tw Cen MT"/>
                <w:kern w:val="0"/>
              </w:rPr>
            </w:pPr>
            <w:r w:rsidRPr="00020B97">
              <w:rPr>
                <w:rFonts w:hAnsi="Tw Cen MT" w:hint="eastAsia"/>
                <w:kern w:val="0"/>
              </w:rPr>
              <w:t>・令和６年度から新たに実施した取組みには【新】を記載。</w:t>
            </w:r>
          </w:p>
          <w:p w14:paraId="3EFB670C" w14:textId="77777777" w:rsidR="00DF30F1" w:rsidRPr="00020B97" w:rsidRDefault="00DF30F1" w:rsidP="008D547A">
            <w:pPr>
              <w:spacing w:line="360" w:lineRule="exact"/>
              <w:ind w:firstLineChars="100" w:firstLine="210"/>
              <w:rPr>
                <w:rFonts w:hAnsi="メイリオ"/>
                <w:bCs/>
                <w:sz w:val="22"/>
              </w:rPr>
            </w:pPr>
            <w:r w:rsidRPr="00020B97">
              <w:rPr>
                <w:rFonts w:hAnsi="Tw Cen MT" w:hint="eastAsia"/>
                <w:kern w:val="0"/>
              </w:rPr>
              <w:t>・令和５年度以前からの取組みで令和６年度に事業内容を拡充した取組みには【拡】を記載。</w:t>
            </w:r>
          </w:p>
          <w:p w14:paraId="4DAD0882" w14:textId="77777777" w:rsidR="00DF30F1" w:rsidRPr="00020B97" w:rsidRDefault="00DF30F1" w:rsidP="008D547A">
            <w:pPr>
              <w:autoSpaceDE w:val="0"/>
              <w:autoSpaceDN w:val="0"/>
              <w:spacing w:afterLines="50" w:after="200" w:line="160" w:lineRule="exact"/>
              <w:ind w:firstLineChars="100" w:firstLine="220"/>
              <w:rPr>
                <w:rFonts w:hAnsi="Tw Cen MT"/>
                <w:sz w:val="22"/>
              </w:rPr>
            </w:pPr>
            <w:r w:rsidRPr="00020B97">
              <w:rPr>
                <w:rFonts w:hAnsi="Tw Cen MT" w:hint="eastAsia"/>
                <w:sz w:val="22"/>
              </w:rPr>
              <w:t xml:space="preserve"> </w:t>
            </w:r>
            <w:r w:rsidRPr="00020B97">
              <w:rPr>
                <w:rFonts w:hAnsi="Tw Cen MT"/>
                <w:sz w:val="22"/>
              </w:rPr>
              <w:t xml:space="preserve"> </w:t>
            </w:r>
          </w:p>
        </w:tc>
      </w:tr>
    </w:tbl>
    <w:p w14:paraId="748EB999" w14:textId="77777777" w:rsidR="00DF30F1" w:rsidRPr="00020B97" w:rsidRDefault="00DF30F1" w:rsidP="00DF30F1">
      <w:pPr>
        <w:rPr>
          <w:sz w:val="22"/>
        </w:rPr>
      </w:pPr>
    </w:p>
    <w:p w14:paraId="22731214" w14:textId="77777777" w:rsidR="00DF30F1" w:rsidRPr="00020B97" w:rsidRDefault="00DF30F1" w:rsidP="00DF30F1">
      <w:pPr>
        <w:rPr>
          <w:sz w:val="22"/>
        </w:rPr>
      </w:pPr>
      <w:r w:rsidRPr="00020B97">
        <w:rPr>
          <w:sz w:val="22"/>
        </w:rPr>
        <w:br w:type="page"/>
      </w:r>
    </w:p>
    <w:p w14:paraId="33895E9C" w14:textId="77777777" w:rsidR="00DF30F1" w:rsidRPr="00020B97" w:rsidRDefault="00DF30F1" w:rsidP="00DF30F1">
      <w:pPr>
        <w:keepNext/>
        <w:shd w:val="clear" w:color="auto" w:fill="D9DFEF"/>
        <w:autoSpaceDE w:val="0"/>
        <w:autoSpaceDN w:val="0"/>
        <w:spacing w:after="240" w:line="360" w:lineRule="exact"/>
        <w:jc w:val="left"/>
        <w:outlineLvl w:val="1"/>
        <w:rPr>
          <w:rFonts w:hAnsi="メイリオ" w:cstheme="majorBidi"/>
          <w:b/>
          <w:bCs/>
          <w:sz w:val="28"/>
          <w:szCs w:val="28"/>
        </w:rPr>
      </w:pPr>
      <w:bookmarkStart w:id="38" w:name="_Toc170836817"/>
      <w:bookmarkStart w:id="39" w:name="_Toc207032368"/>
      <w:bookmarkEnd w:id="36"/>
      <w:bookmarkEnd w:id="37"/>
      <w:r w:rsidRPr="00020B97">
        <w:rPr>
          <w:rFonts w:hAnsi="メイリオ" w:cstheme="majorBidi" w:hint="eastAsia"/>
          <w:b/>
          <w:bCs/>
          <w:sz w:val="28"/>
          <w:szCs w:val="28"/>
        </w:rPr>
        <w:lastRenderedPageBreak/>
        <w:t>３　「具体的事業等」</w:t>
      </w:r>
      <w:bookmarkEnd w:id="38"/>
      <w:r w:rsidRPr="00020B97">
        <w:rPr>
          <w:rFonts w:hAnsi="メイリオ" w:cstheme="majorBidi" w:hint="eastAsia"/>
          <w:b/>
          <w:bCs/>
          <w:sz w:val="28"/>
          <w:szCs w:val="28"/>
        </w:rPr>
        <w:t>の点検及び評価に係る記載について</w:t>
      </w:r>
      <w:bookmarkEnd w:id="39"/>
    </w:p>
    <w:p w14:paraId="37FF5C3E" w14:textId="77777777" w:rsidR="00DF30F1" w:rsidRPr="00020B97" w:rsidRDefault="00DF30F1" w:rsidP="00DF30F1">
      <w:pPr>
        <w:keepNext/>
        <w:autoSpaceDE w:val="0"/>
        <w:autoSpaceDN w:val="0"/>
        <w:spacing w:after="120" w:line="360" w:lineRule="exact"/>
        <w:ind w:firstLineChars="50" w:firstLine="110"/>
        <w:outlineLvl w:val="3"/>
        <w:rPr>
          <w:b/>
          <w:bCs/>
          <w:sz w:val="22"/>
        </w:rPr>
      </w:pPr>
      <w:r w:rsidRPr="00020B97">
        <w:rPr>
          <w:rFonts w:hint="eastAsia"/>
          <w:b/>
          <w:bCs/>
          <w:sz w:val="22"/>
          <w:szCs w:val="28"/>
        </w:rPr>
        <w:t>（１）「具体的事業等」の達成状況についての記載</w:t>
      </w:r>
      <w:r w:rsidRPr="00020B97">
        <w:rPr>
          <w:b/>
          <w:bCs/>
          <w:sz w:val="22"/>
        </w:rPr>
        <w:tab/>
      </w:r>
    </w:p>
    <w:p w14:paraId="5A827AA2" w14:textId="77777777" w:rsidR="00DF30F1" w:rsidRPr="00020B97" w:rsidRDefault="00DF30F1" w:rsidP="00DF30F1">
      <w:pPr>
        <w:autoSpaceDN w:val="0"/>
        <w:spacing w:line="340" w:lineRule="exact"/>
        <w:ind w:firstLineChars="200" w:firstLine="440"/>
        <w:rPr>
          <w:rFonts w:hAnsi="Tw Cen MT"/>
          <w:sz w:val="22"/>
          <w:szCs w:val="24"/>
        </w:rPr>
      </w:pPr>
      <w:r w:rsidRPr="00020B97">
        <w:rPr>
          <w:rFonts w:hAnsi="Tw Cen MT" w:hint="eastAsia"/>
          <w:sz w:val="22"/>
          <w:szCs w:val="24"/>
        </w:rPr>
        <w:t>事業計画に記載する「具体的事業等」の達成状況について、記載の仕方は以下のとおりです。</w:t>
      </w:r>
    </w:p>
    <w:p w14:paraId="5AA776F6" w14:textId="77777777" w:rsidR="00DF30F1" w:rsidRPr="00020B97" w:rsidRDefault="00DF30F1" w:rsidP="00DF30F1">
      <w:pPr>
        <w:autoSpaceDN w:val="0"/>
        <w:spacing w:line="340" w:lineRule="exact"/>
        <w:ind w:firstLineChars="200" w:firstLine="440"/>
        <w:rPr>
          <w:rFonts w:hAnsi="Tw Cen MT"/>
          <w:sz w:val="22"/>
          <w:szCs w:val="24"/>
        </w:rPr>
      </w:pPr>
      <w:r w:rsidRPr="00020B97">
        <w:rPr>
          <w:rFonts w:hAnsi="Tw Cen MT" w:hint="eastAsia"/>
          <w:sz w:val="22"/>
          <w:szCs w:val="24"/>
        </w:rPr>
        <w:t>具体的事業等の内容を踏まえ、３つの場合に応じて記載しています。</w:t>
      </w:r>
    </w:p>
    <w:p w14:paraId="658B9A99" w14:textId="77777777" w:rsidR="00DF30F1" w:rsidRPr="00020B97" w:rsidRDefault="00DF30F1" w:rsidP="00DF30F1">
      <w:pPr>
        <w:autoSpaceDN w:val="0"/>
        <w:spacing w:afterLines="50" w:after="200" w:line="180" w:lineRule="exact"/>
        <w:rPr>
          <w:rFonts w:hAnsi="Tw Cen MT"/>
          <w:b/>
          <w:bCs/>
          <w:shd w:val="clear" w:color="auto" w:fill="000000"/>
        </w:rPr>
      </w:pPr>
    </w:p>
    <w:p w14:paraId="37B6DA9D" w14:textId="77777777" w:rsidR="00DF30F1" w:rsidRPr="00020B97" w:rsidRDefault="00DF30F1" w:rsidP="00DF30F1">
      <w:pPr>
        <w:autoSpaceDN w:val="0"/>
        <w:spacing w:after="120" w:line="340" w:lineRule="exact"/>
        <w:rPr>
          <w:rFonts w:asciiTheme="minorEastAsia" w:eastAsiaTheme="minorEastAsia" w:hAnsiTheme="minorEastAsia"/>
          <w:b/>
          <w:bCs/>
          <w:sz w:val="22"/>
          <w:szCs w:val="21"/>
        </w:rPr>
      </w:pPr>
      <w:r w:rsidRPr="00020B97">
        <w:rPr>
          <w:rFonts w:asciiTheme="minorEastAsia" w:eastAsiaTheme="minorEastAsia" w:hAnsiTheme="minorEastAsia" w:hint="eastAsia"/>
          <w:b/>
          <w:bCs/>
          <w:sz w:val="22"/>
          <w:szCs w:val="21"/>
        </w:rPr>
        <w:t>【定量的な目標を設定している「具体的事業等」の場合】</w:t>
      </w:r>
    </w:p>
    <w:tbl>
      <w:tblPr>
        <w:tblStyle w:val="a3"/>
        <w:tblW w:w="0" w:type="auto"/>
        <w:tblLook w:val="04A0" w:firstRow="1" w:lastRow="0" w:firstColumn="1" w:lastColumn="0" w:noHBand="0" w:noVBand="1"/>
      </w:tblPr>
      <w:tblGrid>
        <w:gridCol w:w="9742"/>
      </w:tblGrid>
      <w:tr w:rsidR="00DF30F1" w:rsidRPr="00020B97" w14:paraId="2D806DDB" w14:textId="77777777" w:rsidTr="008D547A">
        <w:trPr>
          <w:trHeight w:val="6961"/>
        </w:trPr>
        <w:tc>
          <w:tcPr>
            <w:tcW w:w="9742" w:type="dxa"/>
            <w:tcBorders>
              <w:top w:val="dashed" w:sz="4" w:space="0" w:color="auto"/>
              <w:left w:val="dashed" w:sz="4" w:space="0" w:color="auto"/>
              <w:bottom w:val="dashed" w:sz="4" w:space="0" w:color="auto"/>
              <w:right w:val="dashed" w:sz="4" w:space="0" w:color="auto"/>
            </w:tcBorders>
          </w:tcPr>
          <w:p w14:paraId="7CED9C9D" w14:textId="77777777" w:rsidR="00DF30F1" w:rsidRPr="00020B97" w:rsidRDefault="00DF30F1" w:rsidP="008D547A">
            <w:pPr>
              <w:autoSpaceDN w:val="0"/>
              <w:spacing w:line="400" w:lineRule="exact"/>
              <w:rPr>
                <w:rFonts w:hAnsi="Tw Cen MT"/>
              </w:rPr>
            </w:pPr>
            <w:r w:rsidRPr="00020B97">
              <w:rPr>
                <w:rFonts w:hAnsi="Tw Cen MT" w:hint="eastAsia"/>
              </w:rPr>
              <w:t>（記載例）</w:t>
            </w:r>
          </w:p>
          <w:p w14:paraId="429E1C3C" w14:textId="77777777" w:rsidR="00DF30F1" w:rsidRPr="00020B97" w:rsidRDefault="00DF30F1" w:rsidP="008D547A">
            <w:pPr>
              <w:autoSpaceDN w:val="0"/>
              <w:spacing w:line="400" w:lineRule="exact"/>
              <w:rPr>
                <w:rFonts w:hAnsi="Tw Cen MT"/>
                <w:b/>
                <w:bCs/>
                <w:shd w:val="clear" w:color="auto" w:fill="000000"/>
              </w:rPr>
            </w:pPr>
            <w:r w:rsidRPr="00020B97">
              <w:rPr>
                <w:rFonts w:hAnsi="Tw Cen MT" w:hint="eastAsia"/>
                <w:b/>
                <w:bCs/>
                <w:shd w:val="clear" w:color="auto" w:fill="000000"/>
              </w:rPr>
              <w:t>「具体的事業等」の達成状況</w:t>
            </w:r>
          </w:p>
          <w:p w14:paraId="46AE0489" w14:textId="77777777" w:rsidR="00DF30F1" w:rsidRPr="00020B97" w:rsidRDefault="00DF30F1" w:rsidP="008D547A">
            <w:pPr>
              <w:autoSpaceDE w:val="0"/>
              <w:autoSpaceDN w:val="0"/>
              <w:spacing w:line="300" w:lineRule="exact"/>
              <w:jc w:val="left"/>
              <w:rPr>
                <w:rFonts w:asciiTheme="minorEastAsia" w:eastAsiaTheme="minorEastAsia" w:hAnsiTheme="minorEastAsia"/>
                <w:b/>
                <w:sz w:val="22"/>
              </w:rPr>
            </w:pPr>
            <w:r w:rsidRPr="00020B97">
              <w:rPr>
                <w:rFonts w:asciiTheme="minorEastAsia" w:eastAsiaTheme="minorEastAsia" w:hAnsiTheme="minorEastAsia" w:hint="eastAsia"/>
                <w:b/>
                <w:sz w:val="22"/>
              </w:rPr>
              <w:t>■○○○の充実</w:t>
            </w:r>
          </w:p>
          <w:tbl>
            <w:tblPr>
              <w:tblStyle w:val="24"/>
              <w:tblW w:w="9547" w:type="dxa"/>
              <w:tblLook w:val="04A0" w:firstRow="1" w:lastRow="0" w:firstColumn="1" w:lastColumn="0" w:noHBand="0" w:noVBand="1"/>
            </w:tblPr>
            <w:tblGrid>
              <w:gridCol w:w="2778"/>
              <w:gridCol w:w="1077"/>
              <w:gridCol w:w="1247"/>
              <w:gridCol w:w="1077"/>
              <w:gridCol w:w="1077"/>
              <w:gridCol w:w="1077"/>
              <w:gridCol w:w="1214"/>
            </w:tblGrid>
            <w:tr w:rsidR="00696958" w:rsidRPr="00020B97" w14:paraId="5CDEABB7" w14:textId="77777777" w:rsidTr="008D547A">
              <w:trPr>
                <w:trHeight w:val="397"/>
              </w:trPr>
              <w:tc>
                <w:tcPr>
                  <w:tcW w:w="2778" w:type="dxa"/>
                  <w:shd w:val="clear" w:color="auto" w:fill="D9D9D9" w:themeFill="background1" w:themeFillShade="D9"/>
                </w:tcPr>
                <w:p w14:paraId="1CF0D456" w14:textId="77777777" w:rsidR="00DF30F1" w:rsidRPr="00020B97" w:rsidRDefault="00DF30F1" w:rsidP="008D547A">
                  <w:pPr>
                    <w:autoSpaceDE w:val="0"/>
                    <w:autoSpaceDN w:val="0"/>
                    <w:jc w:val="center"/>
                    <w:rPr>
                      <w:rFonts w:hAnsi="メイリオ"/>
                      <w:b/>
                      <w:sz w:val="20"/>
                      <w:szCs w:val="20"/>
                    </w:rPr>
                  </w:pPr>
                  <w:r w:rsidRPr="00020B97">
                    <w:rPr>
                      <w:rFonts w:hAnsi="メイリオ" w:hint="eastAsia"/>
                      <w:b/>
                      <w:sz w:val="20"/>
                      <w:szCs w:val="20"/>
                    </w:rPr>
                    <w:t>項目</w:t>
                  </w:r>
                </w:p>
              </w:tc>
              <w:tc>
                <w:tcPr>
                  <w:tcW w:w="1077" w:type="dxa"/>
                  <w:shd w:val="clear" w:color="auto" w:fill="D9D9D9" w:themeFill="background1" w:themeFillShade="D9"/>
                </w:tcPr>
                <w:p w14:paraId="5E0EB58A" w14:textId="77777777" w:rsidR="00DF30F1" w:rsidRPr="00020B97" w:rsidRDefault="00DF30F1" w:rsidP="008D547A">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75576837" w14:textId="77777777" w:rsidR="00DF30F1" w:rsidRPr="00020B97" w:rsidRDefault="00DF30F1" w:rsidP="008D547A">
                  <w:pPr>
                    <w:autoSpaceDE w:val="0"/>
                    <w:autoSpaceDN w:val="0"/>
                    <w:jc w:val="center"/>
                    <w:rPr>
                      <w:rFonts w:hAnsi="メイリオ"/>
                      <w:b/>
                      <w:sz w:val="20"/>
                      <w:szCs w:val="20"/>
                    </w:rPr>
                  </w:pPr>
                  <w:r w:rsidRPr="00020B97">
                    <w:rPr>
                      <w:rFonts w:hAnsi="メイリオ" w:hint="eastAsia"/>
                      <w:b/>
                      <w:sz w:val="20"/>
                      <w:szCs w:val="20"/>
                    </w:rPr>
                    <w:t>目標</w:t>
                  </w:r>
                </w:p>
              </w:tc>
              <w:tc>
                <w:tcPr>
                  <w:tcW w:w="1077" w:type="dxa"/>
                  <w:shd w:val="clear" w:color="auto" w:fill="D9D9D9" w:themeFill="background1" w:themeFillShade="D9"/>
                </w:tcPr>
                <w:p w14:paraId="3545F433" w14:textId="77777777" w:rsidR="00DF30F1" w:rsidRPr="00020B97" w:rsidRDefault="00DF30F1" w:rsidP="008D547A">
                  <w:pPr>
                    <w:autoSpaceDE w:val="0"/>
                    <w:autoSpaceDN w:val="0"/>
                    <w:jc w:val="center"/>
                    <w:rPr>
                      <w:rFonts w:hAnsi="メイリオ"/>
                      <w:b/>
                      <w:sz w:val="20"/>
                      <w:szCs w:val="20"/>
                    </w:rPr>
                  </w:pPr>
                  <w:r w:rsidRPr="00020B97">
                    <w:rPr>
                      <w:rFonts w:hAnsi="メイリオ" w:hint="eastAsia"/>
                      <w:b/>
                      <w:w w:val="80"/>
                      <w:kern w:val="0"/>
                      <w:sz w:val="20"/>
                      <w:szCs w:val="20"/>
                      <w:fitText w:val="800" w:id="-685596663"/>
                    </w:rPr>
                    <w:t>計画策定時</w:t>
                  </w:r>
                </w:p>
              </w:tc>
              <w:tc>
                <w:tcPr>
                  <w:tcW w:w="1077" w:type="dxa"/>
                  <w:shd w:val="clear" w:color="auto" w:fill="D9D9D9" w:themeFill="background1" w:themeFillShade="D9"/>
                </w:tcPr>
                <w:p w14:paraId="57B629DC" w14:textId="77777777" w:rsidR="00DF30F1" w:rsidRPr="00020B97" w:rsidRDefault="00DF30F1" w:rsidP="008D547A">
                  <w:pPr>
                    <w:autoSpaceDE w:val="0"/>
                    <w:autoSpaceDN w:val="0"/>
                    <w:jc w:val="center"/>
                    <w:rPr>
                      <w:rFonts w:hAnsi="メイリオ"/>
                      <w:b/>
                      <w:sz w:val="20"/>
                      <w:szCs w:val="20"/>
                    </w:rPr>
                  </w:pPr>
                  <w:r w:rsidRPr="00020B97">
                    <w:rPr>
                      <w:rFonts w:hAnsi="メイリオ" w:hint="eastAsia"/>
                      <w:b/>
                      <w:sz w:val="20"/>
                      <w:szCs w:val="20"/>
                    </w:rPr>
                    <w:t>R5実績</w:t>
                  </w:r>
                </w:p>
              </w:tc>
              <w:tc>
                <w:tcPr>
                  <w:tcW w:w="1077" w:type="dxa"/>
                  <w:shd w:val="clear" w:color="auto" w:fill="D9D9D9" w:themeFill="background1" w:themeFillShade="D9"/>
                </w:tcPr>
                <w:p w14:paraId="0270B4E4" w14:textId="77777777" w:rsidR="00DF30F1" w:rsidRPr="00020B97" w:rsidRDefault="00DF30F1" w:rsidP="008D547A">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shd w:val="clear" w:color="auto" w:fill="D9D9D9" w:themeFill="background1" w:themeFillShade="D9"/>
                </w:tcPr>
                <w:p w14:paraId="38D84BBF" w14:textId="77777777" w:rsidR="00DF30F1" w:rsidRPr="00020B97" w:rsidRDefault="00DF30F1" w:rsidP="008D547A">
                  <w:pPr>
                    <w:autoSpaceDE w:val="0"/>
                    <w:autoSpaceDN w:val="0"/>
                    <w:jc w:val="center"/>
                    <w:rPr>
                      <w:rFonts w:hAnsi="メイリオ"/>
                      <w:b/>
                      <w:sz w:val="20"/>
                      <w:szCs w:val="20"/>
                    </w:rPr>
                  </w:pPr>
                  <w:r w:rsidRPr="00020B97">
                    <w:rPr>
                      <w:rFonts w:hAnsi="メイリオ" w:hint="eastAsia"/>
                      <w:b/>
                      <w:w w:val="92"/>
                      <w:kern w:val="0"/>
                      <w:sz w:val="20"/>
                      <w:szCs w:val="20"/>
                      <w:fitText w:val="1000" w:id="-685596662"/>
                    </w:rPr>
                    <w:t>R6達成状況</w:t>
                  </w:r>
                </w:p>
              </w:tc>
            </w:tr>
            <w:tr w:rsidR="00696958" w:rsidRPr="00020B97" w14:paraId="3A8E958D" w14:textId="77777777" w:rsidTr="008D547A">
              <w:trPr>
                <w:trHeight w:val="680"/>
              </w:trPr>
              <w:tc>
                <w:tcPr>
                  <w:tcW w:w="2778" w:type="dxa"/>
                  <w:vAlign w:val="center"/>
                </w:tcPr>
                <w:p w14:paraId="656E6757" w14:textId="77777777" w:rsidR="00DF30F1" w:rsidRPr="00020B97" w:rsidRDefault="00DF30F1" w:rsidP="008D547A">
                  <w:pPr>
                    <w:autoSpaceDE w:val="0"/>
                    <w:autoSpaceDN w:val="0"/>
                    <w:spacing w:line="300" w:lineRule="exact"/>
                    <w:jc w:val="left"/>
                    <w:rPr>
                      <w:rFonts w:hAnsi="メイリオ"/>
                      <w:b/>
                      <w:sz w:val="20"/>
                      <w:szCs w:val="20"/>
                    </w:rPr>
                  </w:pPr>
                  <w:r w:rsidRPr="00020B97">
                    <w:rPr>
                      <w:rFonts w:asciiTheme="minorEastAsia" w:eastAsiaTheme="minorEastAsia" w:hAnsiTheme="minorEastAsia" w:hint="eastAsia"/>
                      <w:b/>
                      <w:sz w:val="20"/>
                      <w:szCs w:val="20"/>
                    </w:rPr>
                    <w:t>＊＊を実施した学校の割合（％）</w:t>
                  </w:r>
                </w:p>
              </w:tc>
              <w:tc>
                <w:tcPr>
                  <w:tcW w:w="1077" w:type="dxa"/>
                  <w:tcBorders>
                    <w:bottom w:val="single" w:sz="4" w:space="0" w:color="auto"/>
                  </w:tcBorders>
                  <w:vAlign w:val="center"/>
                </w:tcPr>
                <w:p w14:paraId="577F68F8" w14:textId="77777777" w:rsidR="00DF30F1" w:rsidRPr="00020B97" w:rsidRDefault="00DF30F1" w:rsidP="008D547A">
                  <w:pPr>
                    <w:autoSpaceDE w:val="0"/>
                    <w:autoSpaceDN w:val="0"/>
                    <w:spacing w:line="300" w:lineRule="exact"/>
                    <w:jc w:val="center"/>
                    <w:rPr>
                      <w:rFonts w:hAnsi="メイリオ"/>
                      <w:sz w:val="20"/>
                      <w:szCs w:val="20"/>
                    </w:rPr>
                  </w:pPr>
                  <w:r w:rsidRPr="00020B97">
                    <w:rPr>
                      <w:rFonts w:hAnsi="メイリオ" w:hint="eastAsia"/>
                      <w:bCs/>
                      <w:sz w:val="20"/>
                      <w:szCs w:val="20"/>
                    </w:rPr>
                    <w:t>小学校</w:t>
                  </w:r>
                </w:p>
              </w:tc>
              <w:tc>
                <w:tcPr>
                  <w:tcW w:w="1247" w:type="dxa"/>
                  <w:tcBorders>
                    <w:bottom w:val="single" w:sz="4" w:space="0" w:color="auto"/>
                  </w:tcBorders>
                  <w:shd w:val="clear" w:color="auto" w:fill="auto"/>
                  <w:vAlign w:val="center"/>
                </w:tcPr>
                <w:p w14:paraId="4DEACF4E" w14:textId="77777777" w:rsidR="00DF30F1" w:rsidRPr="00020B97" w:rsidRDefault="00DF30F1" w:rsidP="008D547A">
                  <w:pPr>
                    <w:autoSpaceDE w:val="0"/>
                    <w:autoSpaceDN w:val="0"/>
                    <w:spacing w:line="300" w:lineRule="exact"/>
                    <w:jc w:val="center"/>
                    <w:rPr>
                      <w:rFonts w:hAnsi="メイリオ"/>
                      <w:sz w:val="20"/>
                      <w:szCs w:val="20"/>
                    </w:rPr>
                  </w:pPr>
                  <w:r w:rsidRPr="00020B97">
                    <w:rPr>
                      <w:rFonts w:hAnsi="メイリオ" w:hint="eastAsia"/>
                      <w:sz w:val="20"/>
                      <w:szCs w:val="20"/>
                    </w:rPr>
                    <w:t>85</w:t>
                  </w:r>
                </w:p>
                <w:p w14:paraId="441FBBAD" w14:textId="77777777" w:rsidR="00DF30F1" w:rsidRPr="00020B97" w:rsidRDefault="00DF30F1" w:rsidP="008D547A">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r w:rsidRPr="00020B97">
                    <w:rPr>
                      <w:rFonts w:hAnsi="メイリオ" w:hint="eastAsia"/>
                      <w:sz w:val="20"/>
                      <w:szCs w:val="20"/>
                    </w:rPr>
                    <w:t>）</w:t>
                  </w:r>
                </w:p>
              </w:tc>
              <w:tc>
                <w:tcPr>
                  <w:tcW w:w="1077" w:type="dxa"/>
                  <w:vAlign w:val="center"/>
                </w:tcPr>
                <w:p w14:paraId="106FBB9C" w14:textId="77777777" w:rsidR="00DF30F1" w:rsidRPr="00020B97" w:rsidRDefault="00DF30F1" w:rsidP="008D547A">
                  <w:pPr>
                    <w:autoSpaceDE w:val="0"/>
                    <w:autoSpaceDN w:val="0"/>
                    <w:spacing w:line="300" w:lineRule="exact"/>
                    <w:jc w:val="center"/>
                    <w:rPr>
                      <w:rFonts w:hAnsi="メイリオ"/>
                      <w:sz w:val="20"/>
                      <w:szCs w:val="20"/>
                    </w:rPr>
                  </w:pPr>
                  <w:r w:rsidRPr="00020B97">
                    <w:rPr>
                      <w:rFonts w:hAnsi="メイリオ" w:hint="eastAsia"/>
                      <w:sz w:val="20"/>
                      <w:szCs w:val="20"/>
                    </w:rPr>
                    <w:t>75</w:t>
                  </w:r>
                </w:p>
                <w:p w14:paraId="297D0865" w14:textId="77777777" w:rsidR="00DF30F1" w:rsidRPr="00020B97" w:rsidRDefault="00DF30F1" w:rsidP="008D547A">
                  <w:pPr>
                    <w:autoSpaceDE w:val="0"/>
                    <w:autoSpaceDN w:val="0"/>
                    <w:spacing w:line="300" w:lineRule="exact"/>
                    <w:jc w:val="center"/>
                    <w:rPr>
                      <w:rFonts w:hAnsi="メイリオ"/>
                      <w:sz w:val="20"/>
                      <w:szCs w:val="20"/>
                    </w:rPr>
                  </w:pPr>
                  <w:r w:rsidRPr="00020B97">
                    <w:rPr>
                      <w:rFonts w:hAnsi="メイリオ" w:hint="eastAsia"/>
                      <w:sz w:val="20"/>
                      <w:szCs w:val="20"/>
                    </w:rPr>
                    <w:t>［6</w:t>
                  </w:r>
                  <w:r w:rsidRPr="00020B97">
                    <w:rPr>
                      <w:rFonts w:hAnsi="メイリオ"/>
                      <w:sz w:val="20"/>
                      <w:szCs w:val="20"/>
                    </w:rPr>
                    <w:t>0</w:t>
                  </w:r>
                  <w:r w:rsidRPr="00020B97">
                    <w:rPr>
                      <w:rFonts w:hAnsi="メイリオ" w:hint="eastAsia"/>
                      <w:sz w:val="20"/>
                      <w:szCs w:val="20"/>
                    </w:rPr>
                    <w:t>］</w:t>
                  </w:r>
                </w:p>
              </w:tc>
              <w:tc>
                <w:tcPr>
                  <w:tcW w:w="1077" w:type="dxa"/>
                  <w:vAlign w:val="center"/>
                </w:tcPr>
                <w:p w14:paraId="3CB7D16D" w14:textId="77777777" w:rsidR="00DF30F1" w:rsidRPr="00020B97" w:rsidRDefault="00DF30F1" w:rsidP="008D547A">
                  <w:pPr>
                    <w:autoSpaceDE w:val="0"/>
                    <w:autoSpaceDN w:val="0"/>
                    <w:spacing w:line="300" w:lineRule="exact"/>
                    <w:jc w:val="center"/>
                    <w:rPr>
                      <w:rFonts w:hAnsi="メイリオ"/>
                      <w:sz w:val="20"/>
                      <w:szCs w:val="20"/>
                    </w:rPr>
                  </w:pPr>
                  <w:r w:rsidRPr="00020B97">
                    <w:rPr>
                      <w:rFonts w:hAnsi="メイリオ" w:hint="eastAsia"/>
                      <w:sz w:val="20"/>
                      <w:szCs w:val="20"/>
                    </w:rPr>
                    <w:t>80</w:t>
                  </w:r>
                </w:p>
                <w:p w14:paraId="72EA080E" w14:textId="77777777" w:rsidR="00DF30F1" w:rsidRPr="00020B97" w:rsidRDefault="00DF30F1" w:rsidP="008D547A">
                  <w:pPr>
                    <w:autoSpaceDE w:val="0"/>
                    <w:autoSpaceDN w:val="0"/>
                    <w:spacing w:line="300" w:lineRule="exact"/>
                    <w:jc w:val="center"/>
                    <w:rPr>
                      <w:rFonts w:hAnsi="メイリオ"/>
                      <w:sz w:val="20"/>
                      <w:szCs w:val="20"/>
                    </w:rPr>
                  </w:pPr>
                  <w:r w:rsidRPr="00020B97">
                    <w:rPr>
                      <w:rFonts w:hAnsi="メイリオ" w:hint="eastAsia"/>
                      <w:sz w:val="20"/>
                      <w:szCs w:val="20"/>
                    </w:rPr>
                    <w:t>［7</w:t>
                  </w:r>
                  <w:r w:rsidRPr="00020B97">
                    <w:rPr>
                      <w:rFonts w:hAnsi="メイリオ"/>
                      <w:sz w:val="20"/>
                      <w:szCs w:val="20"/>
                    </w:rPr>
                    <w:t>0</w:t>
                  </w:r>
                  <w:r w:rsidRPr="00020B97">
                    <w:rPr>
                      <w:rFonts w:hAnsi="メイリオ" w:hint="eastAsia"/>
                      <w:sz w:val="20"/>
                      <w:szCs w:val="20"/>
                    </w:rPr>
                    <w:t>］</w:t>
                  </w:r>
                </w:p>
              </w:tc>
              <w:tc>
                <w:tcPr>
                  <w:tcW w:w="1077" w:type="dxa"/>
                  <w:tcBorders>
                    <w:bottom w:val="single" w:sz="4" w:space="0" w:color="auto"/>
                  </w:tcBorders>
                  <w:vAlign w:val="center"/>
                </w:tcPr>
                <w:p w14:paraId="1743E98A" w14:textId="77777777" w:rsidR="00DF30F1" w:rsidRPr="00020B97" w:rsidRDefault="00DF30F1" w:rsidP="008D547A">
                  <w:pPr>
                    <w:autoSpaceDE w:val="0"/>
                    <w:autoSpaceDN w:val="0"/>
                    <w:spacing w:line="300" w:lineRule="exact"/>
                    <w:jc w:val="center"/>
                    <w:rPr>
                      <w:rFonts w:hAnsi="メイリオ"/>
                      <w:sz w:val="20"/>
                      <w:szCs w:val="20"/>
                    </w:rPr>
                  </w:pPr>
                  <w:r w:rsidRPr="00020B97">
                    <w:rPr>
                      <w:rFonts w:hAnsi="メイリオ" w:hint="eastAsia"/>
                      <w:sz w:val="20"/>
                      <w:szCs w:val="20"/>
                    </w:rPr>
                    <w:t>85</w:t>
                  </w:r>
                </w:p>
                <w:p w14:paraId="23630EB4" w14:textId="77777777" w:rsidR="00DF30F1" w:rsidRPr="00020B97" w:rsidRDefault="00DF30F1" w:rsidP="008D547A">
                  <w:pPr>
                    <w:autoSpaceDE w:val="0"/>
                    <w:autoSpaceDN w:val="0"/>
                    <w:spacing w:line="300" w:lineRule="exact"/>
                    <w:jc w:val="center"/>
                    <w:rPr>
                      <w:rFonts w:hAnsi="メイリオ"/>
                      <w:sz w:val="20"/>
                      <w:szCs w:val="20"/>
                    </w:rPr>
                  </w:pPr>
                  <w:r w:rsidRPr="00020B97">
                    <w:rPr>
                      <w:rFonts w:hAnsi="メイリオ" w:hint="eastAsia"/>
                      <w:sz w:val="20"/>
                      <w:szCs w:val="20"/>
                    </w:rPr>
                    <w:t>［80］</w:t>
                  </w:r>
                </w:p>
              </w:tc>
              <w:tc>
                <w:tcPr>
                  <w:tcW w:w="1214" w:type="dxa"/>
                  <w:tcBorders>
                    <w:bottom w:val="single" w:sz="4" w:space="0" w:color="auto"/>
                  </w:tcBorders>
                  <w:vAlign w:val="center"/>
                </w:tcPr>
                <w:p w14:paraId="2A37D261" w14:textId="77777777" w:rsidR="00DF30F1" w:rsidRPr="00020B97" w:rsidRDefault="00DF30F1" w:rsidP="008D547A">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0B0C128D" w14:textId="77777777" w:rsidR="00DF30F1" w:rsidRPr="00020B97" w:rsidRDefault="00DF30F1" w:rsidP="008D547A">
            <w:pPr>
              <w:autoSpaceDE w:val="0"/>
              <w:autoSpaceDN w:val="0"/>
              <w:spacing w:line="300" w:lineRule="exact"/>
              <w:ind w:firstLineChars="100" w:firstLine="220"/>
              <w:jc w:val="left"/>
              <w:rPr>
                <w:rFonts w:asciiTheme="minorEastAsia" w:eastAsiaTheme="minorEastAsia" w:hAnsiTheme="minorEastAsia"/>
                <w:sz w:val="22"/>
              </w:rPr>
            </w:pPr>
            <w:r w:rsidRPr="00020B97">
              <w:rPr>
                <w:rFonts w:asciiTheme="minorEastAsia" w:eastAsiaTheme="minorEastAsia" w:hAnsiTheme="minorEastAsia" w:hint="eastAsia"/>
                <w:sz w:val="22"/>
              </w:rPr>
              <w:t>・○○○・・・</w:t>
            </w:r>
          </w:p>
          <w:p w14:paraId="693053E8" w14:textId="77777777" w:rsidR="00DF30F1" w:rsidRPr="00020B97" w:rsidRDefault="00DF30F1" w:rsidP="008D547A">
            <w:pPr>
              <w:autoSpaceDN w:val="0"/>
              <w:spacing w:line="280" w:lineRule="exact"/>
              <w:rPr>
                <w:rFonts w:hAnsi="Tw Cen MT"/>
              </w:rPr>
            </w:pPr>
          </w:p>
          <w:tbl>
            <w:tblPr>
              <w:tblStyle w:val="a3"/>
              <w:tblW w:w="0" w:type="auto"/>
              <w:tblInd w:w="210" w:type="dxa"/>
              <w:tblLook w:val="04A0" w:firstRow="1" w:lastRow="0" w:firstColumn="1" w:lastColumn="0" w:noHBand="0" w:noVBand="1"/>
            </w:tblPr>
            <w:tblGrid>
              <w:gridCol w:w="9177"/>
            </w:tblGrid>
            <w:tr w:rsidR="00696958" w:rsidRPr="00020B97" w14:paraId="12BD5B05" w14:textId="77777777" w:rsidTr="008D547A">
              <w:trPr>
                <w:trHeight w:val="2154"/>
              </w:trPr>
              <w:tc>
                <w:tcPr>
                  <w:tcW w:w="9177" w:type="dxa"/>
                  <w:tcBorders>
                    <w:top w:val="nil"/>
                    <w:left w:val="nil"/>
                    <w:bottom w:val="nil"/>
                    <w:right w:val="nil"/>
                  </w:tcBorders>
                  <w:shd w:val="clear" w:color="auto" w:fill="F2F2F2" w:themeFill="background1" w:themeFillShade="F2"/>
                  <w:vAlign w:val="center"/>
                </w:tcPr>
                <w:p w14:paraId="3D8D6363" w14:textId="77777777" w:rsidR="00CE5DF1" w:rsidRPr="00020B97" w:rsidRDefault="00CE5DF1" w:rsidP="00CE5DF1">
                  <w:pPr>
                    <w:autoSpaceDN w:val="0"/>
                    <w:spacing w:line="340" w:lineRule="exact"/>
                    <w:ind w:leftChars="100" w:left="210"/>
                    <w:rPr>
                      <w:rFonts w:hAnsi="メイリオ"/>
                      <w:bCs/>
                      <w:szCs w:val="21"/>
                    </w:rPr>
                  </w:pPr>
                  <w:r w:rsidRPr="00020B97">
                    <w:rPr>
                      <w:rFonts w:hAnsi="Tw Cen MT" w:hint="eastAsia"/>
                      <w:spacing w:val="630"/>
                      <w:kern w:val="0"/>
                      <w:szCs w:val="21"/>
                      <w:fitText w:val="1050" w:id="-685596661"/>
                    </w:rPr>
                    <w:t>項</w:t>
                  </w:r>
                  <w:r w:rsidRPr="00020B97">
                    <w:rPr>
                      <w:rFonts w:hAnsi="Tw Cen MT" w:hint="eastAsia"/>
                      <w:kern w:val="0"/>
                      <w:szCs w:val="21"/>
                      <w:fitText w:val="1050" w:id="-685596661"/>
                    </w:rPr>
                    <w:t>目</w:t>
                  </w:r>
                  <w:r w:rsidRPr="00020B97">
                    <w:rPr>
                      <w:rFonts w:hAnsi="Tw Cen MT" w:hint="eastAsia"/>
                      <w:szCs w:val="21"/>
                    </w:rPr>
                    <w:t>：</w:t>
                  </w:r>
                  <w:r w:rsidRPr="00020B97">
                    <w:rPr>
                      <w:rFonts w:hAnsi="メイリオ" w:hint="eastAsia"/>
                      <w:bCs/>
                      <w:szCs w:val="21"/>
                    </w:rPr>
                    <w:t>事業計画に掲げる目標を記載。</w:t>
                  </w:r>
                </w:p>
                <w:p w14:paraId="742A943C" w14:textId="77777777" w:rsidR="00CE5DF1" w:rsidRDefault="00CE5DF1" w:rsidP="00CE5DF1">
                  <w:pPr>
                    <w:autoSpaceDN w:val="0"/>
                    <w:spacing w:line="340" w:lineRule="exact"/>
                    <w:ind w:leftChars="100" w:left="210"/>
                    <w:rPr>
                      <w:rFonts w:hAnsi="Tw Cen MT"/>
                      <w:szCs w:val="21"/>
                    </w:rPr>
                  </w:pPr>
                  <w:r w:rsidRPr="00020B97">
                    <w:rPr>
                      <w:rFonts w:hAnsi="Tw Cen MT" w:hint="eastAsia"/>
                      <w:spacing w:val="70"/>
                      <w:kern w:val="0"/>
                      <w:szCs w:val="21"/>
                      <w:fitText w:val="1050" w:id="-685596660"/>
                    </w:rPr>
                    <w:t>学校種</w:t>
                  </w:r>
                  <w:r w:rsidRPr="00020B97">
                    <w:rPr>
                      <w:rFonts w:hAnsi="Tw Cen MT" w:hint="eastAsia"/>
                      <w:kern w:val="0"/>
                      <w:szCs w:val="21"/>
                      <w:fitText w:val="1050" w:id="-685596660"/>
                    </w:rPr>
                    <w:t>等</w:t>
                  </w:r>
                  <w:r w:rsidRPr="00020B97">
                    <w:rPr>
                      <w:rFonts w:hAnsi="Tw Cen MT" w:hint="eastAsia"/>
                      <w:szCs w:val="21"/>
                    </w:rPr>
                    <w:t>：小学校・中学校・府立高校・府立支援・府立学校といった学校種等を記載。</w:t>
                  </w:r>
                </w:p>
                <w:p w14:paraId="2085BF87" w14:textId="77777777" w:rsidR="00CE5DF1" w:rsidRPr="00020B97" w:rsidRDefault="00CE5DF1" w:rsidP="00CE5DF1">
                  <w:pPr>
                    <w:autoSpaceDN w:val="0"/>
                    <w:spacing w:line="340" w:lineRule="exact"/>
                    <w:ind w:firstLineChars="100" w:firstLine="210"/>
                    <w:jc w:val="left"/>
                    <w:rPr>
                      <w:rFonts w:hAnsi="メイリオ"/>
                      <w:bCs/>
                      <w:szCs w:val="21"/>
                    </w:rPr>
                  </w:pPr>
                  <w:r w:rsidRPr="00020B97">
                    <w:rPr>
                      <w:rFonts w:hAnsi="Tw Cen MT" w:hint="eastAsia"/>
                      <w:kern w:val="0"/>
                      <w:szCs w:val="21"/>
                    </w:rPr>
                    <w:t>目　　　標</w:t>
                  </w:r>
                  <w:r w:rsidRPr="00020B97">
                    <w:rPr>
                      <w:rFonts w:hAnsi="Tw Cen MT" w:hint="eastAsia"/>
                      <w:szCs w:val="21"/>
                    </w:rPr>
                    <w:t>：上段は令和６年度目標を記載。</w:t>
                  </w:r>
                </w:p>
                <w:p w14:paraId="46117017" w14:textId="77777777" w:rsidR="00CE5DF1" w:rsidRPr="00020B97" w:rsidRDefault="00CE5DF1" w:rsidP="00CE5DF1">
                  <w:pPr>
                    <w:autoSpaceDN w:val="0"/>
                    <w:spacing w:line="340" w:lineRule="exact"/>
                    <w:ind w:firstLineChars="700" w:firstLine="1470"/>
                    <w:jc w:val="left"/>
                    <w:rPr>
                      <w:rFonts w:hAnsi="メイリオ"/>
                      <w:bCs/>
                      <w:szCs w:val="21"/>
                    </w:rPr>
                  </w:pPr>
                  <w:r w:rsidRPr="00020B97">
                    <w:rPr>
                      <w:rFonts w:hAnsi="Tw Cen MT" w:hint="eastAsia"/>
                      <w:szCs w:val="21"/>
                    </w:rPr>
                    <w:t>下段（）は前期事業計画の最終年度である令和９年度の目標を記載。</w:t>
                  </w:r>
                </w:p>
                <w:p w14:paraId="2605F83A" w14:textId="77777777" w:rsidR="00CE5DF1" w:rsidRPr="00020B97" w:rsidRDefault="00CE5DF1" w:rsidP="00CE5DF1">
                  <w:pPr>
                    <w:autoSpaceDN w:val="0"/>
                    <w:spacing w:line="340" w:lineRule="exact"/>
                    <w:ind w:leftChars="650" w:left="1365" w:firstLineChars="50" w:firstLine="105"/>
                    <w:jc w:val="left"/>
                    <w:rPr>
                      <w:rFonts w:hAnsi="Tw Cen MT"/>
                      <w:szCs w:val="21"/>
                    </w:rPr>
                  </w:pPr>
                  <w:r w:rsidRPr="00020B97">
                    <w:rPr>
                      <w:rFonts w:hAnsi="Tw Cen MT" w:hint="eastAsia"/>
                      <w:szCs w:val="21"/>
                    </w:rPr>
                    <w:t>ただし、「引き続き100％を維持する」等、令和６年度と令和９年度で目標が</w:t>
                  </w:r>
                </w:p>
                <w:p w14:paraId="4E1082B1" w14:textId="77777777" w:rsidR="00CE5DF1" w:rsidRPr="0061214D" w:rsidRDefault="00CE5DF1" w:rsidP="00CE5DF1">
                  <w:pPr>
                    <w:autoSpaceDN w:val="0"/>
                    <w:spacing w:line="340" w:lineRule="exact"/>
                    <w:ind w:leftChars="650" w:left="1365" w:firstLineChars="50" w:firstLine="105"/>
                    <w:jc w:val="left"/>
                    <w:rPr>
                      <w:rFonts w:hAnsi="メイリオ"/>
                      <w:bCs/>
                      <w:szCs w:val="21"/>
                    </w:rPr>
                  </w:pPr>
                  <w:r w:rsidRPr="00020B97">
                    <w:rPr>
                      <w:rFonts w:hAnsi="Tw Cen MT" w:hint="eastAsia"/>
                      <w:szCs w:val="21"/>
                    </w:rPr>
                    <w:t>同じ場合は、下段（）の記載は省略。</w:t>
                  </w:r>
                </w:p>
                <w:p w14:paraId="6A728DED" w14:textId="77777777" w:rsidR="00CE5DF1" w:rsidRPr="00020B97" w:rsidRDefault="00CE5DF1" w:rsidP="00CE5DF1">
                  <w:pPr>
                    <w:autoSpaceDN w:val="0"/>
                    <w:spacing w:line="340" w:lineRule="exact"/>
                    <w:ind w:leftChars="100" w:left="210"/>
                    <w:rPr>
                      <w:rFonts w:hAnsi="Tw Cen MT"/>
                      <w:szCs w:val="21"/>
                    </w:rPr>
                  </w:pPr>
                  <w:r w:rsidRPr="00020B97">
                    <w:rPr>
                      <w:rFonts w:hAnsi="Tw Cen MT" w:hint="eastAsia"/>
                      <w:kern w:val="0"/>
                      <w:szCs w:val="21"/>
                      <w:fitText w:val="1050" w:id="-685596659"/>
                    </w:rPr>
                    <w:t>計画策定時</w:t>
                  </w:r>
                  <w:r w:rsidRPr="00020B97">
                    <w:rPr>
                      <w:rFonts w:hAnsi="Tw Cen MT" w:hint="eastAsia"/>
                      <w:szCs w:val="21"/>
                    </w:rPr>
                    <w:t>：令和４年度実績を記載。</w:t>
                  </w:r>
                </w:p>
                <w:p w14:paraId="47BB9DD4" w14:textId="77777777" w:rsidR="00CE5DF1" w:rsidRPr="00020B97" w:rsidRDefault="00CE5DF1" w:rsidP="00CE5DF1">
                  <w:pPr>
                    <w:autoSpaceDN w:val="0"/>
                    <w:spacing w:line="340" w:lineRule="exact"/>
                    <w:ind w:leftChars="100" w:left="210"/>
                    <w:rPr>
                      <w:rFonts w:hAnsi="Tw Cen MT"/>
                      <w:szCs w:val="21"/>
                    </w:rPr>
                  </w:pPr>
                  <w:r w:rsidRPr="00020B97">
                    <w:rPr>
                      <w:rFonts w:hAnsi="Tw Cen MT" w:hint="eastAsia"/>
                      <w:spacing w:val="123"/>
                      <w:w w:val="99"/>
                      <w:kern w:val="0"/>
                      <w:szCs w:val="21"/>
                      <w:fitText w:val="1056" w:id="-685596658"/>
                    </w:rPr>
                    <w:t>R5実</w:t>
                  </w:r>
                  <w:r w:rsidRPr="00020B97">
                    <w:rPr>
                      <w:rFonts w:hAnsi="Tw Cen MT" w:hint="eastAsia"/>
                      <w:spacing w:val="1"/>
                      <w:w w:val="99"/>
                      <w:kern w:val="0"/>
                      <w:szCs w:val="21"/>
                      <w:fitText w:val="1056" w:id="-685596658"/>
                    </w:rPr>
                    <w:t>績</w:t>
                  </w:r>
                  <w:r w:rsidRPr="00020B97">
                    <w:rPr>
                      <w:rFonts w:hAnsi="Tw Cen MT" w:hint="eastAsia"/>
                      <w:szCs w:val="21"/>
                    </w:rPr>
                    <w:t>：令和５年度実績を記載。</w:t>
                  </w:r>
                </w:p>
                <w:p w14:paraId="03A2BAF7" w14:textId="77777777" w:rsidR="00CE5DF1" w:rsidRPr="00020B97" w:rsidRDefault="00CE5DF1" w:rsidP="00CE5DF1">
                  <w:pPr>
                    <w:autoSpaceDN w:val="0"/>
                    <w:spacing w:line="340" w:lineRule="exact"/>
                    <w:ind w:leftChars="100" w:left="210"/>
                    <w:rPr>
                      <w:rFonts w:hAnsi="Tw Cen MT"/>
                      <w:szCs w:val="21"/>
                    </w:rPr>
                  </w:pPr>
                  <w:r w:rsidRPr="00020B97">
                    <w:rPr>
                      <w:rFonts w:hAnsi="Tw Cen MT" w:hint="eastAsia"/>
                      <w:spacing w:val="114"/>
                      <w:w w:val="92"/>
                      <w:kern w:val="0"/>
                      <w:szCs w:val="21"/>
                      <w:fitText w:val="1056" w:id="-685596657"/>
                    </w:rPr>
                    <w:t>R６実</w:t>
                  </w:r>
                  <w:r w:rsidRPr="00020B97">
                    <w:rPr>
                      <w:rFonts w:hAnsi="Tw Cen MT" w:hint="eastAsia"/>
                      <w:spacing w:val="3"/>
                      <w:w w:val="92"/>
                      <w:kern w:val="0"/>
                      <w:szCs w:val="21"/>
                      <w:fitText w:val="1056" w:id="-685596657"/>
                    </w:rPr>
                    <w:t>績</w:t>
                  </w:r>
                  <w:r w:rsidRPr="00020B97">
                    <w:rPr>
                      <w:rFonts w:hAnsi="Tw Cen MT" w:hint="eastAsia"/>
                      <w:szCs w:val="21"/>
                    </w:rPr>
                    <w:t>：令和６年度実績を記載。</w:t>
                  </w:r>
                </w:p>
                <w:p w14:paraId="14EB4D41" w14:textId="77777777" w:rsidR="00CE5DF1" w:rsidRPr="00020B97" w:rsidRDefault="00CE5DF1" w:rsidP="00CE5DF1">
                  <w:pPr>
                    <w:autoSpaceDN w:val="0"/>
                    <w:spacing w:line="340" w:lineRule="exact"/>
                    <w:ind w:leftChars="100" w:left="210"/>
                    <w:rPr>
                      <w:rFonts w:hAnsi="Tw Cen MT"/>
                      <w:kern w:val="0"/>
                      <w:szCs w:val="21"/>
                    </w:rPr>
                  </w:pPr>
                  <w:r w:rsidRPr="00020B97">
                    <w:rPr>
                      <w:rFonts w:hAnsi="Tw Cen MT" w:hint="eastAsia"/>
                      <w:spacing w:val="12"/>
                      <w:w w:val="87"/>
                      <w:kern w:val="0"/>
                      <w:szCs w:val="21"/>
                      <w:fitText w:val="1050" w:id="-685596656"/>
                    </w:rPr>
                    <w:t>R</w:t>
                  </w:r>
                  <w:r w:rsidRPr="00020B97">
                    <w:rPr>
                      <w:rFonts w:hAnsi="Tw Cen MT" w:hint="eastAsia"/>
                      <w:w w:val="87"/>
                      <w:kern w:val="0"/>
                      <w:szCs w:val="21"/>
                      <w:fitText w:val="1050" w:id="-685596656"/>
                    </w:rPr>
                    <w:t>６達成状況</w:t>
                  </w:r>
                  <w:r w:rsidRPr="00020B97">
                    <w:rPr>
                      <w:rFonts w:hAnsi="Tw Cen MT" w:hint="eastAsia"/>
                      <w:kern w:val="0"/>
                      <w:szCs w:val="21"/>
                    </w:rPr>
                    <w:t>：令和６年度実績の達成状況を示す記号（</w:t>
                  </w:r>
                  <w:r w:rsidRPr="00020B97">
                    <w:rPr>
                      <w:rFonts w:hAnsi="Tw Cen MT" w:hint="eastAsia"/>
                      <w:kern w:val="0"/>
                      <w:sz w:val="24"/>
                      <w:szCs w:val="24"/>
                    </w:rPr>
                    <w:t>◎</w:t>
                  </w:r>
                  <w:r w:rsidRPr="00020B97">
                    <w:rPr>
                      <w:rFonts w:hAnsi="Tw Cen MT" w:hint="eastAsia"/>
                      <w:kern w:val="0"/>
                      <w:szCs w:val="21"/>
                    </w:rPr>
                    <w:t>、○、△、×）を記載。</w:t>
                  </w:r>
                </w:p>
                <w:p w14:paraId="3A70C188" w14:textId="21FF80F2" w:rsidR="00DF30F1" w:rsidRPr="00020B97" w:rsidRDefault="00CE5DF1" w:rsidP="00CE5DF1">
                  <w:pPr>
                    <w:autoSpaceDN w:val="0"/>
                    <w:spacing w:line="340" w:lineRule="exact"/>
                    <w:ind w:leftChars="100" w:left="210" w:firstLineChars="600" w:firstLine="1260"/>
                    <w:rPr>
                      <w:rFonts w:hAnsi="Tw Cen MT"/>
                      <w:kern w:val="0"/>
                      <w:sz w:val="22"/>
                      <w:u w:val="single"/>
                    </w:rPr>
                  </w:pPr>
                  <w:r w:rsidRPr="00020B97">
                    <w:rPr>
                      <w:rFonts w:hAnsi="Tw Cen MT" w:hint="eastAsia"/>
                      <w:kern w:val="0"/>
                      <w:szCs w:val="21"/>
                      <w:u w:val="single"/>
                    </w:rPr>
                    <w:t>各記号の示す状況は、「成果指標」の達成状況と同じ。</w:t>
                  </w:r>
                </w:p>
              </w:tc>
            </w:tr>
          </w:tbl>
          <w:p w14:paraId="055995C7" w14:textId="77777777" w:rsidR="00DF30F1" w:rsidRPr="00020B97" w:rsidRDefault="00DF30F1" w:rsidP="008D547A">
            <w:pPr>
              <w:autoSpaceDN w:val="0"/>
              <w:spacing w:line="200" w:lineRule="exact"/>
              <w:rPr>
                <w:rFonts w:hAnsi="Tw Cen MT"/>
                <w:kern w:val="0"/>
                <w:sz w:val="20"/>
                <w:szCs w:val="21"/>
              </w:rPr>
            </w:pPr>
          </w:p>
          <w:p w14:paraId="58D3A74B" w14:textId="77777777" w:rsidR="00DF30F1" w:rsidRPr="00020B97" w:rsidRDefault="00DF30F1" w:rsidP="008D547A">
            <w:pPr>
              <w:autoSpaceDN w:val="0"/>
              <w:spacing w:line="360" w:lineRule="exact"/>
              <w:ind w:leftChars="100" w:left="420" w:hangingChars="100" w:hanging="210"/>
              <w:rPr>
                <w:szCs w:val="21"/>
              </w:rPr>
            </w:pPr>
            <w:r w:rsidRPr="00020B97">
              <w:rPr>
                <w:rFonts w:hint="eastAsia"/>
                <w:szCs w:val="21"/>
              </w:rPr>
              <w:t>・欄外に、特記事項を記載。ただし、自己評価の記載と重複するものは省略。</w:t>
            </w:r>
          </w:p>
          <w:p w14:paraId="4AC5C455" w14:textId="77777777" w:rsidR="00DF30F1" w:rsidRPr="00020B97" w:rsidRDefault="00DF30F1" w:rsidP="008D547A">
            <w:pPr>
              <w:autoSpaceDN w:val="0"/>
              <w:spacing w:line="360" w:lineRule="exact"/>
              <w:ind w:leftChars="100" w:left="420" w:hangingChars="100" w:hanging="210"/>
              <w:rPr>
                <w:rFonts w:hAnsi="Tw Cen MT"/>
                <w:szCs w:val="21"/>
              </w:rPr>
            </w:pPr>
            <w:r w:rsidRPr="00020B97">
              <w:rPr>
                <w:rFonts w:hAnsi="Tw Cen MT" w:hint="eastAsia"/>
                <w:szCs w:val="21"/>
              </w:rPr>
              <w:t>・「※前年度」と記載しているものについて、「計画策定時」欄では令和３年度実績、「R5実績」欄では令和４年度実績、「R6実績」欄では令和５年度実績を記載。</w:t>
            </w:r>
          </w:p>
          <w:p w14:paraId="2009D3C9" w14:textId="77777777" w:rsidR="00DF30F1" w:rsidRPr="00020B97" w:rsidRDefault="00DF30F1" w:rsidP="008D547A">
            <w:pPr>
              <w:autoSpaceDN w:val="0"/>
              <w:spacing w:line="360" w:lineRule="exact"/>
              <w:ind w:firstLineChars="100" w:firstLine="210"/>
              <w:rPr>
                <w:rFonts w:hAnsi="Tw Cen MT"/>
                <w:szCs w:val="21"/>
              </w:rPr>
            </w:pPr>
            <w:r w:rsidRPr="00020B97">
              <w:rPr>
                <w:rFonts w:hAnsi="Tw Cen MT" w:hint="eastAsia"/>
                <w:szCs w:val="21"/>
              </w:rPr>
              <w:t>・［］内の数字は全国の値。</w:t>
            </w:r>
          </w:p>
          <w:p w14:paraId="340E96DE" w14:textId="77777777" w:rsidR="00DF30F1" w:rsidRPr="00020B97" w:rsidRDefault="00DF30F1" w:rsidP="008D547A">
            <w:pPr>
              <w:autoSpaceDN w:val="0"/>
              <w:spacing w:line="280" w:lineRule="exact"/>
              <w:ind w:firstLineChars="100" w:firstLine="220"/>
              <w:rPr>
                <w:rFonts w:hAnsi="Tw Cen MT"/>
                <w:sz w:val="22"/>
              </w:rPr>
            </w:pPr>
          </w:p>
          <w:p w14:paraId="2EBE9C1D" w14:textId="77777777" w:rsidR="00DF30F1" w:rsidRPr="00020B97" w:rsidRDefault="00DF30F1" w:rsidP="008D547A">
            <w:pPr>
              <w:spacing w:line="360" w:lineRule="exact"/>
              <w:ind w:firstLineChars="100" w:firstLine="210"/>
              <w:rPr>
                <w:rFonts w:hAnsi="Tw Cen MT"/>
                <w:szCs w:val="21"/>
              </w:rPr>
            </w:pPr>
            <w:r w:rsidRPr="00020B97">
              <w:rPr>
                <w:rFonts w:hAnsi="Tw Cen MT" w:hint="eastAsia"/>
                <w:szCs w:val="21"/>
              </w:rPr>
              <w:t>【R6達成状況に関する補足】</w:t>
            </w:r>
          </w:p>
          <w:p w14:paraId="6177D9BA" w14:textId="77777777" w:rsidR="00DF30F1" w:rsidRPr="00020B97" w:rsidRDefault="00DF30F1" w:rsidP="008D547A">
            <w:pPr>
              <w:spacing w:line="360" w:lineRule="exact"/>
              <w:ind w:firstLineChars="100" w:firstLine="210"/>
              <w:rPr>
                <w:rFonts w:asciiTheme="minorEastAsia" w:eastAsiaTheme="minorEastAsia" w:hAnsiTheme="minorEastAsia"/>
                <w:szCs w:val="21"/>
              </w:rPr>
            </w:pPr>
            <w:r w:rsidRPr="00020B97">
              <w:rPr>
                <w:rFonts w:hAnsi="Tw Cen MT" w:hint="eastAsia"/>
                <w:szCs w:val="21"/>
              </w:rPr>
              <w:t>・目標の上限（例：目標100％）に到達している場合は、到達していれば</w:t>
            </w:r>
            <w:r w:rsidRPr="00020B97">
              <w:rPr>
                <w:rFonts w:asciiTheme="minorEastAsia" w:eastAsiaTheme="minorEastAsia" w:hAnsiTheme="minorEastAsia" w:hint="eastAsia"/>
                <w:sz w:val="28"/>
                <w:szCs w:val="28"/>
              </w:rPr>
              <w:t>◎</w:t>
            </w:r>
            <w:r w:rsidRPr="00020B97">
              <w:rPr>
                <w:rFonts w:asciiTheme="minorEastAsia" w:eastAsiaTheme="minorEastAsia" w:hAnsiTheme="minorEastAsia" w:hint="eastAsia"/>
                <w:szCs w:val="21"/>
              </w:rPr>
              <w:t>とする。</w:t>
            </w:r>
          </w:p>
          <w:p w14:paraId="4DE8A291" w14:textId="77777777" w:rsidR="00DF30F1" w:rsidRPr="00020B97" w:rsidRDefault="00DF30F1" w:rsidP="008D547A">
            <w:pPr>
              <w:spacing w:afterLines="50" w:after="200" w:line="360" w:lineRule="exact"/>
              <w:ind w:firstLineChars="100" w:firstLine="210"/>
              <w:rPr>
                <w:rFonts w:hAnsi="Tw Cen MT"/>
                <w:szCs w:val="21"/>
              </w:rPr>
            </w:pPr>
            <w:r w:rsidRPr="00020B97">
              <w:rPr>
                <w:rFonts w:hAnsi="Tw Cen MT" w:hint="eastAsia"/>
                <w:szCs w:val="21"/>
              </w:rPr>
              <w:t>・その他達成状況に係る記号表記については、目標の設定方法に応じ、以下のとおりとする。</w:t>
            </w:r>
          </w:p>
          <w:p w14:paraId="70B16106" w14:textId="77777777" w:rsidR="00DF30F1" w:rsidRPr="00020B97" w:rsidRDefault="00DF30F1" w:rsidP="008D547A">
            <w:pPr>
              <w:spacing w:line="360" w:lineRule="exact"/>
              <w:ind w:leftChars="200" w:left="420"/>
              <w:rPr>
                <w:rFonts w:hAnsi="Tw Cen MT"/>
                <w:b/>
                <w:bCs/>
                <w:szCs w:val="21"/>
                <w:u w:val="single"/>
              </w:rPr>
            </w:pPr>
            <w:r w:rsidRPr="00020B97">
              <w:rPr>
                <w:rFonts w:hAnsi="Tw Cen MT" w:hint="eastAsia"/>
                <w:b/>
                <w:bCs/>
                <w:szCs w:val="21"/>
                <w:u w:val="single"/>
              </w:rPr>
              <w:t>（1-1）目標値（●% 等）を設定している目標（</w:t>
            </w:r>
            <w:r w:rsidRPr="00020B97">
              <w:rPr>
                <w:rFonts w:hAnsi="Tw Cen MT" w:hint="eastAsia"/>
                <w:b/>
                <w:bCs/>
                <w:sz w:val="24"/>
                <w:szCs w:val="24"/>
                <w:u w:val="single"/>
              </w:rPr>
              <w:t>◎</w:t>
            </w:r>
            <w:r w:rsidRPr="00020B97">
              <w:rPr>
                <w:rFonts w:hAnsi="Tw Cen MT" w:hint="eastAsia"/>
                <w:b/>
                <w:bCs/>
                <w:szCs w:val="21"/>
                <w:u w:val="single"/>
              </w:rPr>
              <w:t>、○、△、×の４段階評価）</w:t>
            </w:r>
          </w:p>
          <w:p w14:paraId="5FE426E7" w14:textId="77777777" w:rsidR="00DF30F1" w:rsidRPr="00020B97" w:rsidRDefault="00DF30F1" w:rsidP="008D547A">
            <w:pPr>
              <w:spacing w:line="360" w:lineRule="exact"/>
              <w:ind w:leftChars="200" w:left="420" w:firstLineChars="100" w:firstLine="210"/>
              <w:rPr>
                <w:rFonts w:hAnsi="Tw Cen MT"/>
                <w:szCs w:val="21"/>
              </w:rPr>
            </w:pPr>
            <w:r w:rsidRPr="00020B97">
              <w:rPr>
                <w:rFonts w:hAnsi="Tw Cen MT" w:hint="eastAsia"/>
                <w:szCs w:val="21"/>
              </w:rPr>
              <w:t>計画策定時と目標の数値の差を、計画策定時実績に対応する年度から目標年度までの期間で除したものを１年あたりの目標とし、経過年数に応じ判断。</w:t>
            </w:r>
          </w:p>
          <w:p w14:paraId="4EB55258" w14:textId="77777777" w:rsidR="00DF30F1" w:rsidRPr="00020B97" w:rsidRDefault="00DF30F1" w:rsidP="008D547A">
            <w:pPr>
              <w:spacing w:line="360" w:lineRule="exact"/>
              <w:ind w:leftChars="200" w:left="420" w:firstLineChars="100" w:firstLine="210"/>
              <w:rPr>
                <w:rFonts w:hAnsi="Tw Cen MT"/>
                <w:szCs w:val="21"/>
              </w:rPr>
            </w:pPr>
            <w:r w:rsidRPr="00020B97">
              <w:rPr>
                <w:rFonts w:hAnsi="Tw Cen MT" w:hint="eastAsia"/>
                <w:szCs w:val="21"/>
              </w:rPr>
              <w:t>R６年度目標は、以下の式に当てはめて計算。</w:t>
            </w:r>
          </w:p>
          <w:p w14:paraId="1D24DF6D" w14:textId="77777777" w:rsidR="00DF30F1" w:rsidRPr="00020B97" w:rsidRDefault="00DF30F1" w:rsidP="008D547A">
            <w:pPr>
              <w:spacing w:line="360" w:lineRule="exact"/>
              <w:ind w:leftChars="200" w:left="420"/>
              <w:rPr>
                <w:rFonts w:hAnsi="Tw Cen MT"/>
                <w:spacing w:val="6"/>
                <w:w w:val="89"/>
                <w:kern w:val="0"/>
                <w:szCs w:val="21"/>
                <w:bdr w:val="single" w:sz="4" w:space="0" w:color="auto"/>
              </w:rPr>
            </w:pPr>
            <w:r w:rsidRPr="00DF6DA6">
              <w:rPr>
                <w:rFonts w:hAnsi="Tw Cen MT" w:hint="eastAsia"/>
                <w:w w:val="99"/>
                <w:kern w:val="0"/>
                <w:szCs w:val="21"/>
                <w:bdr w:val="single" w:sz="4" w:space="0" w:color="auto"/>
                <w:fitText w:val="9020" w:id="-685596672"/>
              </w:rPr>
              <w:t>R6年度目標＝計画策定時実績＋（R9</w:t>
            </w:r>
            <w:r w:rsidRPr="00DF6DA6">
              <w:rPr>
                <w:rFonts w:hAnsi="Tw Cen MT" w:hint="eastAsia"/>
                <w:w w:val="99"/>
                <w:kern w:val="0"/>
                <w:szCs w:val="21"/>
                <w:bdr w:val="single" w:sz="4" w:space="0" w:color="auto"/>
                <w:fitText w:val="9020" w:id="-685596672"/>
                <w:vertAlign w:val="subscript"/>
              </w:rPr>
              <w:t>＊</w:t>
            </w:r>
            <w:r w:rsidRPr="00DF6DA6">
              <w:rPr>
                <w:rFonts w:hAnsi="Tw Cen MT" w:hint="eastAsia"/>
                <w:w w:val="99"/>
                <w:kern w:val="0"/>
                <w:szCs w:val="21"/>
                <w:bdr w:val="single" w:sz="4" w:space="0" w:color="auto"/>
                <w:fitText w:val="9020" w:id="-685596672"/>
              </w:rPr>
              <w:t>年度目標－計画策定時実績）÷５年（計画期間）×２年</w:t>
            </w:r>
            <w:r w:rsidRPr="00DF6DA6">
              <w:rPr>
                <w:rFonts w:hAnsi="Tw Cen MT" w:hint="eastAsia"/>
                <w:spacing w:val="55"/>
                <w:w w:val="99"/>
                <w:kern w:val="0"/>
                <w:szCs w:val="21"/>
                <w:bdr w:val="single" w:sz="4" w:space="0" w:color="auto"/>
                <w:fitText w:val="9020" w:id="-685596672"/>
              </w:rPr>
              <w:t>め</w:t>
            </w:r>
          </w:p>
          <w:p w14:paraId="2A9C09D4" w14:textId="77777777" w:rsidR="00DF30F1" w:rsidRPr="00020B97" w:rsidRDefault="00DF30F1" w:rsidP="008D547A">
            <w:pPr>
              <w:spacing w:afterLines="30" w:after="120" w:line="360" w:lineRule="exact"/>
              <w:ind w:leftChars="200" w:left="420"/>
              <w:rPr>
                <w:rFonts w:hAnsi="Tw Cen MT"/>
                <w:szCs w:val="21"/>
              </w:rPr>
            </w:pPr>
            <w:r w:rsidRPr="00020B97">
              <w:rPr>
                <w:rFonts w:hAnsi="Tw Cen MT" w:hint="eastAsia"/>
                <w:szCs w:val="21"/>
              </w:rPr>
              <w:t>＊事業計画の目標達成年度。R6としている目標の場合は、計画期間を２年として計算。</w:t>
            </w:r>
          </w:p>
          <w:p w14:paraId="3F31CA74" w14:textId="77777777" w:rsidR="00DF30F1" w:rsidRPr="00020B97" w:rsidRDefault="00DF30F1" w:rsidP="008D547A">
            <w:pPr>
              <w:spacing w:line="360" w:lineRule="exact"/>
              <w:ind w:leftChars="200" w:left="420"/>
              <w:rPr>
                <w:rFonts w:hAnsi="Tw Cen MT"/>
                <w:szCs w:val="21"/>
              </w:rPr>
            </w:pPr>
            <w:r w:rsidRPr="00020B97">
              <w:rPr>
                <w:rFonts w:hAnsi="Tw Cen MT" w:hint="eastAsia"/>
                <w:szCs w:val="21"/>
              </w:rPr>
              <w:lastRenderedPageBreak/>
              <w:t xml:space="preserve">（例）目標：R9（５年後）に100%を達成　　計画策定時実績：50%　の場合　</w:t>
            </w:r>
          </w:p>
          <w:p w14:paraId="7430A612" w14:textId="77777777" w:rsidR="00DF30F1" w:rsidRPr="00020B97" w:rsidRDefault="00DF30F1" w:rsidP="008D547A">
            <w:pPr>
              <w:spacing w:line="360" w:lineRule="exact"/>
              <w:ind w:leftChars="200" w:left="420" w:firstLineChars="82" w:firstLine="172"/>
              <w:rPr>
                <w:rFonts w:hAnsi="Tw Cen MT"/>
                <w:szCs w:val="21"/>
              </w:rPr>
            </w:pPr>
            <w:r w:rsidRPr="00020B97">
              <w:rPr>
                <w:rFonts w:hAnsi="Tw Cen MT" w:hint="eastAsia"/>
                <w:szCs w:val="21"/>
              </w:rPr>
              <w:t>・１年あたり10%（50%÷5年）の増加が目標。</w:t>
            </w:r>
          </w:p>
          <w:p w14:paraId="095FE9E4" w14:textId="77777777" w:rsidR="00DF30F1" w:rsidRPr="00020B97" w:rsidRDefault="00DF30F1" w:rsidP="008D547A">
            <w:pPr>
              <w:spacing w:line="360" w:lineRule="exact"/>
              <w:ind w:leftChars="200" w:left="420" w:firstLineChars="82" w:firstLine="172"/>
              <w:rPr>
                <w:rFonts w:hAnsi="Tw Cen MT"/>
                <w:szCs w:val="21"/>
              </w:rPr>
            </w:pPr>
            <w:r w:rsidRPr="00020B97">
              <w:rPr>
                <w:rFonts w:hAnsi="Tw Cen MT" w:hint="eastAsia"/>
                <w:szCs w:val="21"/>
              </w:rPr>
              <w:t>・R6の評価は、R6年度目標である70%（50%＋20%）に達しているか否かで判断。</w:t>
            </w:r>
          </w:p>
          <w:p w14:paraId="3F9C924A" w14:textId="77777777" w:rsidR="00DF30F1" w:rsidRPr="00020B97" w:rsidRDefault="00DF30F1" w:rsidP="008D547A">
            <w:pPr>
              <w:spacing w:line="360" w:lineRule="exact"/>
              <w:ind w:leftChars="200" w:left="420" w:firstLineChars="82" w:firstLine="172"/>
              <w:rPr>
                <w:rFonts w:hAnsi="Tw Cen MT"/>
                <w:szCs w:val="21"/>
              </w:rPr>
            </w:pPr>
            <w:r w:rsidRPr="00020B97">
              <w:rPr>
                <w:rFonts w:hAnsi="Tw Cen MT" w:hint="eastAsia"/>
                <w:szCs w:val="21"/>
              </w:rPr>
              <w:t>・R6実績が74%以上は</w:t>
            </w:r>
            <w:r w:rsidRPr="00020B97">
              <w:rPr>
                <w:rFonts w:hAnsi="Tw Cen MT" w:hint="eastAsia"/>
                <w:sz w:val="28"/>
                <w:szCs w:val="28"/>
              </w:rPr>
              <w:t>◎</w:t>
            </w:r>
            <w:r w:rsidRPr="00020B97">
              <w:rPr>
                <w:rFonts w:hAnsi="Tw Cen MT" w:hint="eastAsia"/>
                <w:szCs w:val="21"/>
              </w:rPr>
              <w:t>、70～7</w:t>
            </w:r>
            <w:r w:rsidRPr="00020B97">
              <w:rPr>
                <w:rFonts w:hAnsi="Tw Cen MT"/>
                <w:szCs w:val="21"/>
              </w:rPr>
              <w:t>3</w:t>
            </w:r>
            <w:r w:rsidRPr="00020B97">
              <w:rPr>
                <w:rFonts w:hAnsi="Tw Cen MT" w:hint="eastAsia"/>
                <w:szCs w:val="21"/>
              </w:rPr>
              <w:t>%は○、50～69％は△、49％以下は×</w:t>
            </w:r>
          </w:p>
          <w:p w14:paraId="74A4FF24" w14:textId="77777777" w:rsidR="00DF30F1" w:rsidRPr="00020B97" w:rsidRDefault="00DF30F1" w:rsidP="008D547A">
            <w:pPr>
              <w:spacing w:line="360" w:lineRule="exact"/>
              <w:ind w:leftChars="200" w:left="420"/>
              <w:rPr>
                <w:rFonts w:hAnsi="Tw Cen MT"/>
                <w:sz w:val="22"/>
              </w:rPr>
            </w:pPr>
          </w:p>
          <w:p w14:paraId="6BEB191A" w14:textId="77777777" w:rsidR="007149B1" w:rsidRPr="0061214D" w:rsidRDefault="007149B1" w:rsidP="007149B1">
            <w:pPr>
              <w:spacing w:line="360" w:lineRule="exact"/>
              <w:ind w:leftChars="200" w:left="420"/>
              <w:rPr>
                <w:rFonts w:hAnsi="Tw Cen MT"/>
                <w:b/>
                <w:spacing w:val="80"/>
                <w:w w:val="88"/>
                <w:kern w:val="0"/>
                <w:szCs w:val="21"/>
                <w:u w:val="single"/>
              </w:rPr>
            </w:pPr>
            <w:r w:rsidRPr="0061214D">
              <w:rPr>
                <w:rFonts w:hAnsi="Tw Cen MT" w:hint="eastAsia"/>
                <w:b/>
                <w:kern w:val="0"/>
                <w:szCs w:val="21"/>
                <w:u w:val="single"/>
              </w:rPr>
              <w:t>（1-2）</w:t>
            </w:r>
            <w:r>
              <w:rPr>
                <w:rFonts w:hAnsi="Tw Cen MT" w:hint="eastAsia"/>
                <w:b/>
                <w:kern w:val="0"/>
                <w:szCs w:val="21"/>
                <w:u w:val="single"/>
              </w:rPr>
              <w:t xml:space="preserve">全国の値以上の達成・維持 </w:t>
            </w:r>
            <w:r w:rsidRPr="0061214D">
              <w:rPr>
                <w:rFonts w:hAnsi="Tw Cen MT" w:hint="eastAsia"/>
                <w:b/>
                <w:kern w:val="0"/>
                <w:szCs w:val="21"/>
                <w:u w:val="single"/>
              </w:rPr>
              <w:t>としている目標（</w:t>
            </w:r>
            <w:r w:rsidRPr="0061214D">
              <w:rPr>
                <w:rFonts w:hAnsi="Tw Cen MT" w:hint="eastAsia"/>
                <w:b/>
                <w:kern w:val="0"/>
                <w:sz w:val="24"/>
                <w:szCs w:val="24"/>
                <w:u w:val="single"/>
              </w:rPr>
              <w:t>◎</w:t>
            </w:r>
            <w:r w:rsidRPr="0061214D">
              <w:rPr>
                <w:rFonts w:hAnsi="Tw Cen MT" w:hint="eastAsia"/>
                <w:b/>
                <w:kern w:val="0"/>
                <w:szCs w:val="21"/>
                <w:u w:val="single"/>
              </w:rPr>
              <w:t>、○、△、×の４段階評価）</w:t>
            </w:r>
          </w:p>
          <w:p w14:paraId="352EF40E" w14:textId="77777777" w:rsidR="007149B1" w:rsidRPr="00020B97" w:rsidRDefault="007149B1" w:rsidP="007149B1">
            <w:pPr>
              <w:spacing w:afterLines="30" w:after="120" w:line="360" w:lineRule="exact"/>
              <w:ind w:leftChars="200" w:left="420" w:firstLineChars="100" w:firstLine="210"/>
              <w:rPr>
                <w:rFonts w:hAnsi="Tw Cen MT"/>
                <w:szCs w:val="21"/>
              </w:rPr>
            </w:pPr>
            <w:r w:rsidRPr="00020B97">
              <w:rPr>
                <w:rFonts w:hAnsi="Tw Cen MT" w:hint="eastAsia"/>
                <w:szCs w:val="21"/>
              </w:rPr>
              <w:t>R6実績</w:t>
            </w:r>
            <w:r>
              <w:rPr>
                <w:rFonts w:hAnsi="Tw Cen MT" w:hint="eastAsia"/>
                <w:szCs w:val="21"/>
              </w:rPr>
              <w:t>が、</w:t>
            </w:r>
            <w:r w:rsidRPr="00020B97">
              <w:rPr>
                <w:rFonts w:hAnsi="Tw Cen MT" w:hint="eastAsia"/>
                <w:szCs w:val="21"/>
              </w:rPr>
              <w:t>全国の</w:t>
            </w:r>
            <w:r>
              <w:rPr>
                <w:rFonts w:hAnsi="Tw Cen MT" w:hint="eastAsia"/>
                <w:szCs w:val="21"/>
              </w:rPr>
              <w:t>値以上かつ</w:t>
            </w:r>
            <w:r w:rsidRPr="00020B97">
              <w:rPr>
                <w:rFonts w:hAnsi="Tw Cen MT" w:hint="eastAsia"/>
                <w:szCs w:val="21"/>
              </w:rPr>
              <w:t>、</w:t>
            </w:r>
            <w:r w:rsidRPr="00FF6669">
              <w:rPr>
                <w:rFonts w:hAnsi="Tw Cen MT" w:hint="eastAsia"/>
                <w:szCs w:val="21"/>
              </w:rPr>
              <w:t>全国の値</w:t>
            </w:r>
            <w:r>
              <w:rPr>
                <w:rFonts w:hAnsi="Tw Cen MT" w:hint="eastAsia"/>
                <w:szCs w:val="21"/>
              </w:rPr>
              <w:t>との差が</w:t>
            </w:r>
            <w:r w:rsidRPr="00FF6669">
              <w:rPr>
                <w:rFonts w:hAnsi="Tw Cen MT" w:hint="eastAsia"/>
                <w:szCs w:val="21"/>
              </w:rPr>
              <w:t>計画策定時</w:t>
            </w:r>
            <w:r>
              <w:rPr>
                <w:rFonts w:hAnsi="Tw Cen MT" w:hint="eastAsia"/>
                <w:szCs w:val="21"/>
              </w:rPr>
              <w:t>の差の12</w:t>
            </w:r>
            <w:r>
              <w:rPr>
                <w:rFonts w:hAnsi="Tw Cen MT"/>
                <w:szCs w:val="21"/>
              </w:rPr>
              <w:t>0%</w:t>
            </w:r>
            <w:r>
              <w:rPr>
                <w:rFonts w:hAnsi="Tw Cen MT" w:hint="eastAsia"/>
                <w:szCs w:val="21"/>
              </w:rPr>
              <w:t>以上であれば◎、</w:t>
            </w:r>
            <w:r w:rsidRPr="00020B97">
              <w:rPr>
                <w:rFonts w:hAnsi="Tw Cen MT" w:hint="eastAsia"/>
                <w:szCs w:val="21"/>
              </w:rPr>
              <w:t>全国の</w:t>
            </w:r>
            <w:r>
              <w:rPr>
                <w:rFonts w:hAnsi="Tw Cen MT" w:hint="eastAsia"/>
                <w:szCs w:val="21"/>
              </w:rPr>
              <w:t>値以上かつ</w:t>
            </w:r>
            <w:r w:rsidRPr="00020B97">
              <w:rPr>
                <w:rFonts w:hAnsi="Tw Cen MT" w:hint="eastAsia"/>
                <w:szCs w:val="21"/>
              </w:rPr>
              <w:t>、</w:t>
            </w:r>
            <w:r w:rsidRPr="00FF6669">
              <w:rPr>
                <w:rFonts w:hAnsi="Tw Cen MT" w:hint="eastAsia"/>
                <w:szCs w:val="21"/>
              </w:rPr>
              <w:t>全国の値</w:t>
            </w:r>
            <w:r>
              <w:rPr>
                <w:rFonts w:hAnsi="Tw Cen MT" w:hint="eastAsia"/>
                <w:szCs w:val="21"/>
              </w:rPr>
              <w:t>との差が</w:t>
            </w:r>
            <w:r w:rsidRPr="00FF6669">
              <w:rPr>
                <w:rFonts w:hAnsi="Tw Cen MT" w:hint="eastAsia"/>
                <w:szCs w:val="21"/>
              </w:rPr>
              <w:t>計画策定時</w:t>
            </w:r>
            <w:r>
              <w:rPr>
                <w:rFonts w:hAnsi="Tw Cen MT" w:hint="eastAsia"/>
                <w:szCs w:val="21"/>
              </w:rPr>
              <w:t>の差の</w:t>
            </w:r>
            <w:r w:rsidRPr="00FF6669">
              <w:rPr>
                <w:rFonts w:hAnsi="Tw Cen MT" w:hint="eastAsia"/>
                <w:szCs w:val="21"/>
              </w:rPr>
              <w:t>101～119％</w:t>
            </w:r>
            <w:r>
              <w:rPr>
                <w:rFonts w:hAnsi="Tw Cen MT" w:hint="eastAsia"/>
                <w:szCs w:val="21"/>
              </w:rPr>
              <w:t>であれば</w:t>
            </w:r>
            <w:r w:rsidRPr="00FF6669">
              <w:rPr>
                <w:rFonts w:hAnsi="Tw Cen MT" w:hint="eastAsia"/>
                <w:szCs w:val="21"/>
              </w:rPr>
              <w:t>○、</w:t>
            </w:r>
            <w:r w:rsidRPr="00020B97">
              <w:rPr>
                <w:rFonts w:hAnsi="Tw Cen MT" w:hint="eastAsia"/>
                <w:szCs w:val="21"/>
              </w:rPr>
              <w:t>全国の</w:t>
            </w:r>
            <w:r>
              <w:rPr>
                <w:rFonts w:hAnsi="Tw Cen MT" w:hint="eastAsia"/>
                <w:szCs w:val="21"/>
              </w:rPr>
              <w:t>値未満かつ</w:t>
            </w:r>
            <w:r w:rsidRPr="00020B97">
              <w:rPr>
                <w:rFonts w:hAnsi="Tw Cen MT" w:hint="eastAsia"/>
                <w:szCs w:val="21"/>
              </w:rPr>
              <w:t>、</w:t>
            </w:r>
            <w:r w:rsidRPr="00FF6669">
              <w:rPr>
                <w:rFonts w:hAnsi="Tw Cen MT" w:hint="eastAsia"/>
                <w:szCs w:val="21"/>
              </w:rPr>
              <w:t>全国の値</w:t>
            </w:r>
            <w:r>
              <w:rPr>
                <w:rFonts w:hAnsi="Tw Cen MT" w:hint="eastAsia"/>
                <w:szCs w:val="21"/>
              </w:rPr>
              <w:t>との差が</w:t>
            </w:r>
            <w:r w:rsidRPr="00FF6669">
              <w:rPr>
                <w:rFonts w:hAnsi="Tw Cen MT" w:hint="eastAsia"/>
                <w:szCs w:val="21"/>
              </w:rPr>
              <w:t>計画策定時</w:t>
            </w:r>
            <w:r>
              <w:rPr>
                <w:rFonts w:hAnsi="Tw Cen MT" w:hint="eastAsia"/>
                <w:szCs w:val="21"/>
              </w:rPr>
              <w:t>の差より縮小していれば△、</w:t>
            </w:r>
            <w:r w:rsidRPr="00020B97">
              <w:rPr>
                <w:rFonts w:hAnsi="Tw Cen MT" w:hint="eastAsia"/>
                <w:szCs w:val="21"/>
              </w:rPr>
              <w:t>全国の</w:t>
            </w:r>
            <w:r>
              <w:rPr>
                <w:rFonts w:hAnsi="Tw Cen MT" w:hint="eastAsia"/>
                <w:szCs w:val="21"/>
              </w:rPr>
              <w:t>値未満かつ</w:t>
            </w:r>
            <w:r w:rsidRPr="00020B97">
              <w:rPr>
                <w:rFonts w:hAnsi="Tw Cen MT" w:hint="eastAsia"/>
                <w:szCs w:val="21"/>
              </w:rPr>
              <w:t>、</w:t>
            </w:r>
            <w:r w:rsidRPr="00FF6669">
              <w:rPr>
                <w:rFonts w:hAnsi="Tw Cen MT" w:hint="eastAsia"/>
                <w:szCs w:val="21"/>
              </w:rPr>
              <w:t>全国の値</w:t>
            </w:r>
            <w:r>
              <w:rPr>
                <w:rFonts w:hAnsi="Tw Cen MT" w:hint="eastAsia"/>
                <w:szCs w:val="21"/>
              </w:rPr>
              <w:t>との差が</w:t>
            </w:r>
            <w:r w:rsidRPr="00FF6669">
              <w:rPr>
                <w:rFonts w:hAnsi="Tw Cen MT" w:hint="eastAsia"/>
                <w:szCs w:val="21"/>
              </w:rPr>
              <w:t>計画策定時</w:t>
            </w:r>
            <w:r>
              <w:rPr>
                <w:rFonts w:hAnsi="Tw Cen MT" w:hint="eastAsia"/>
                <w:szCs w:val="21"/>
              </w:rPr>
              <w:t>の差より拡大していれば×</w:t>
            </w:r>
            <w:r w:rsidRPr="00020B97">
              <w:rPr>
                <w:rFonts w:hAnsi="Tw Cen MT" w:hint="eastAsia"/>
                <w:szCs w:val="21"/>
              </w:rPr>
              <w:t>。</w:t>
            </w:r>
          </w:p>
          <w:p w14:paraId="65558F6E" w14:textId="77777777" w:rsidR="007149B1" w:rsidRPr="00020B97" w:rsidRDefault="007149B1" w:rsidP="007149B1">
            <w:pPr>
              <w:spacing w:line="360" w:lineRule="exact"/>
              <w:ind w:leftChars="200" w:left="420"/>
              <w:rPr>
                <w:rFonts w:hAnsi="Tw Cen MT"/>
                <w:szCs w:val="21"/>
              </w:rPr>
            </w:pPr>
            <w:r w:rsidRPr="00020B97">
              <w:rPr>
                <w:rFonts w:hAnsi="Tw Cen MT" w:hint="eastAsia"/>
                <w:szCs w:val="21"/>
              </w:rPr>
              <w:t>（例）目標：R9</w:t>
            </w:r>
            <w:r>
              <w:rPr>
                <w:rFonts w:hAnsi="Tw Cen MT" w:hint="eastAsia"/>
                <w:szCs w:val="21"/>
              </w:rPr>
              <w:t>までに</w:t>
            </w:r>
            <w:r w:rsidRPr="0061214D">
              <w:rPr>
                <w:rFonts w:hAnsi="Tw Cen MT" w:hint="eastAsia"/>
                <w:szCs w:val="21"/>
              </w:rPr>
              <w:t>全国の値以上</w:t>
            </w:r>
            <w:r>
              <w:rPr>
                <w:rFonts w:hAnsi="Tw Cen MT" w:hint="eastAsia"/>
                <w:szCs w:val="21"/>
              </w:rPr>
              <w:t>にし、</w:t>
            </w:r>
            <w:r w:rsidRPr="0061214D">
              <w:rPr>
                <w:rFonts w:hAnsi="Tw Cen MT" w:hint="eastAsia"/>
                <w:szCs w:val="21"/>
              </w:rPr>
              <w:t>維持</w:t>
            </w:r>
            <w:r>
              <w:rPr>
                <w:rFonts w:hAnsi="Tw Cen MT" w:hint="eastAsia"/>
                <w:szCs w:val="21"/>
              </w:rPr>
              <w:t>する</w:t>
            </w:r>
            <w:r w:rsidRPr="00020B97">
              <w:rPr>
                <w:rFonts w:hAnsi="Tw Cen MT" w:hint="eastAsia"/>
                <w:szCs w:val="21"/>
              </w:rPr>
              <w:t xml:space="preserve">　計画策定時実績：75%</w:t>
            </w:r>
            <w:r>
              <w:rPr>
                <w:rFonts w:hAnsi="Tw Cen MT" w:hint="eastAsia"/>
                <w:szCs w:val="21"/>
              </w:rPr>
              <w:t>(</w:t>
            </w:r>
            <w:r w:rsidRPr="00020B97">
              <w:rPr>
                <w:rFonts w:hAnsi="Tw Cen MT" w:hint="eastAsia"/>
                <w:szCs w:val="21"/>
              </w:rPr>
              <w:t>全国78%</w:t>
            </w:r>
            <w:r>
              <w:rPr>
                <w:rFonts w:hAnsi="Tw Cen MT" w:hint="eastAsia"/>
                <w:szCs w:val="21"/>
              </w:rPr>
              <w:t>)</w:t>
            </w:r>
            <w:r w:rsidRPr="00020B97">
              <w:rPr>
                <w:rFonts w:hAnsi="Tw Cen MT" w:hint="eastAsia"/>
                <w:szCs w:val="21"/>
              </w:rPr>
              <w:t>の</w:t>
            </w:r>
            <w:r>
              <w:rPr>
                <w:rFonts w:hAnsi="Tw Cen MT" w:hint="eastAsia"/>
                <w:szCs w:val="21"/>
              </w:rPr>
              <w:t>場合</w:t>
            </w:r>
          </w:p>
          <w:p w14:paraId="1E6C60B4" w14:textId="77777777" w:rsidR="007149B1" w:rsidRPr="00020B97" w:rsidRDefault="007149B1" w:rsidP="007149B1">
            <w:pPr>
              <w:spacing w:line="360" w:lineRule="exact"/>
              <w:ind w:leftChars="200" w:left="420" w:firstLineChars="100" w:firstLine="210"/>
              <w:rPr>
                <w:rFonts w:hAnsi="Tw Cen MT"/>
                <w:szCs w:val="21"/>
              </w:rPr>
            </w:pPr>
            <w:r w:rsidRPr="00020B97">
              <w:rPr>
                <w:rFonts w:hAnsi="Tw Cen MT" w:hint="eastAsia"/>
                <w:szCs w:val="21"/>
              </w:rPr>
              <w:t>・R6実績</w:t>
            </w:r>
            <w:r>
              <w:rPr>
                <w:rFonts w:hAnsi="Tw Cen MT" w:hint="eastAsia"/>
                <w:szCs w:val="21"/>
              </w:rPr>
              <w:t>≧全国の値かつ差が3.6％以上</w:t>
            </w:r>
            <w:r w:rsidRPr="00020B97">
              <w:rPr>
                <w:rFonts w:hAnsi="Tw Cen MT" w:hint="eastAsia"/>
                <w:kern w:val="0"/>
                <w:szCs w:val="21"/>
              </w:rPr>
              <w:t>は</w:t>
            </w:r>
            <w:r w:rsidRPr="00020B97">
              <w:rPr>
                <w:rFonts w:hAnsi="Tw Cen MT" w:hint="eastAsia"/>
                <w:kern w:val="0"/>
                <w:sz w:val="28"/>
                <w:szCs w:val="28"/>
              </w:rPr>
              <w:t>◎</w:t>
            </w:r>
            <w:r w:rsidRPr="00020B97">
              <w:rPr>
                <w:rFonts w:hAnsi="Tw Cen MT" w:hint="eastAsia"/>
                <w:kern w:val="0"/>
                <w:szCs w:val="21"/>
              </w:rPr>
              <w:t>、</w:t>
            </w:r>
            <w:r w:rsidRPr="00020B97">
              <w:rPr>
                <w:rFonts w:hAnsi="Tw Cen MT" w:hint="eastAsia"/>
                <w:szCs w:val="21"/>
              </w:rPr>
              <w:t>R6実績</w:t>
            </w:r>
            <w:r>
              <w:rPr>
                <w:rFonts w:hAnsi="Tw Cen MT" w:hint="eastAsia"/>
                <w:szCs w:val="21"/>
              </w:rPr>
              <w:t>≧全国の値かつ差が0～3.5％</w:t>
            </w:r>
            <w:r w:rsidRPr="00020B97">
              <w:rPr>
                <w:rFonts w:hAnsi="Tw Cen MT" w:hint="eastAsia"/>
                <w:kern w:val="0"/>
                <w:szCs w:val="21"/>
              </w:rPr>
              <w:t>は○、</w:t>
            </w:r>
          </w:p>
          <w:p w14:paraId="3EC6A8E4" w14:textId="77777777" w:rsidR="007149B1" w:rsidRPr="00020B97" w:rsidRDefault="007149B1" w:rsidP="007149B1">
            <w:pPr>
              <w:spacing w:line="360" w:lineRule="exact"/>
              <w:ind w:leftChars="200" w:left="420" w:firstLineChars="200" w:firstLine="420"/>
              <w:rPr>
                <w:rFonts w:hAnsi="Tw Cen MT"/>
                <w:szCs w:val="21"/>
              </w:rPr>
            </w:pPr>
            <w:r w:rsidRPr="00020B97">
              <w:rPr>
                <w:rFonts w:hAnsi="Tw Cen MT" w:hint="eastAsia"/>
                <w:szCs w:val="21"/>
              </w:rPr>
              <w:t>R6実績</w:t>
            </w:r>
            <w:r>
              <w:rPr>
                <w:rFonts w:hAnsi="Tw Cen MT" w:hint="eastAsia"/>
                <w:szCs w:val="21"/>
              </w:rPr>
              <w:t>＜全国の値かつ差が3％未満</w:t>
            </w:r>
            <w:r w:rsidRPr="00020B97">
              <w:rPr>
                <w:rFonts w:hAnsi="Tw Cen MT" w:hint="eastAsia"/>
                <w:szCs w:val="21"/>
              </w:rPr>
              <w:t>は△、R6実績</w:t>
            </w:r>
            <w:r>
              <w:rPr>
                <w:rFonts w:hAnsi="Tw Cen MT" w:hint="eastAsia"/>
                <w:szCs w:val="21"/>
              </w:rPr>
              <w:t>＜全国の値かつ差が3.</w:t>
            </w:r>
            <w:r>
              <w:rPr>
                <w:rFonts w:hAnsi="Tw Cen MT"/>
                <w:szCs w:val="21"/>
              </w:rPr>
              <w:t>1</w:t>
            </w:r>
            <w:r>
              <w:rPr>
                <w:rFonts w:hAnsi="Tw Cen MT" w:hint="eastAsia"/>
                <w:szCs w:val="21"/>
              </w:rPr>
              <w:t>％以上</w:t>
            </w:r>
            <w:r w:rsidRPr="00020B97">
              <w:rPr>
                <w:rFonts w:hAnsi="Tw Cen MT" w:hint="eastAsia"/>
                <w:szCs w:val="21"/>
              </w:rPr>
              <w:t>は×</w:t>
            </w:r>
          </w:p>
          <w:p w14:paraId="664A01F3" w14:textId="77777777" w:rsidR="007149B1" w:rsidRPr="00020B97" w:rsidRDefault="007149B1" w:rsidP="007149B1">
            <w:pPr>
              <w:spacing w:line="360" w:lineRule="exact"/>
              <w:ind w:leftChars="200" w:left="420"/>
              <w:rPr>
                <w:rFonts w:hAnsi="Tw Cen MT"/>
                <w:szCs w:val="21"/>
              </w:rPr>
            </w:pPr>
          </w:p>
          <w:p w14:paraId="4039C049" w14:textId="77777777" w:rsidR="007149B1" w:rsidRPr="00020B97" w:rsidRDefault="007149B1" w:rsidP="007149B1">
            <w:pPr>
              <w:spacing w:line="360" w:lineRule="exact"/>
              <w:ind w:leftChars="200" w:left="420"/>
              <w:rPr>
                <w:rFonts w:hAnsi="Tw Cen MT"/>
                <w:b/>
                <w:bCs/>
                <w:szCs w:val="21"/>
                <w:u w:val="single"/>
              </w:rPr>
            </w:pPr>
            <w:r w:rsidRPr="00DF6DA6">
              <w:rPr>
                <w:rFonts w:hAnsi="Tw Cen MT" w:hint="eastAsia"/>
                <w:b/>
                <w:bCs/>
                <w:w w:val="97"/>
                <w:kern w:val="0"/>
                <w:szCs w:val="21"/>
                <w:u w:val="single"/>
                <w:fitText w:val="8800" w:id="-685596670"/>
              </w:rPr>
              <w:t>（2-1）計画策定時より増加（減少）させる としている目標（</w:t>
            </w:r>
            <w:r w:rsidRPr="00DF6DA6">
              <w:rPr>
                <w:rFonts w:hAnsi="Tw Cen MT" w:hint="eastAsia"/>
                <w:b/>
                <w:bCs/>
                <w:w w:val="97"/>
                <w:kern w:val="0"/>
                <w:sz w:val="24"/>
                <w:szCs w:val="24"/>
                <w:u w:val="single"/>
                <w:fitText w:val="8800" w:id="-685596670"/>
              </w:rPr>
              <w:t>◎</w:t>
            </w:r>
            <w:r w:rsidRPr="00DF6DA6">
              <w:rPr>
                <w:rFonts w:hAnsi="Tw Cen MT" w:hint="eastAsia"/>
                <w:b/>
                <w:bCs/>
                <w:w w:val="97"/>
                <w:kern w:val="0"/>
                <w:szCs w:val="21"/>
                <w:u w:val="single"/>
                <w:fitText w:val="8800" w:id="-685596670"/>
              </w:rPr>
              <w:t>、○、△、×の４段階評価</w:t>
            </w:r>
            <w:r w:rsidRPr="00DF6DA6">
              <w:rPr>
                <w:rFonts w:hAnsi="Tw Cen MT" w:hint="eastAsia"/>
                <w:b/>
                <w:bCs/>
                <w:w w:val="97"/>
                <w:kern w:val="0"/>
                <w:szCs w:val="21"/>
                <w:u w:val="single"/>
                <w:fitText w:val="8800" w:id="-685596670"/>
                <w:vertAlign w:val="subscript"/>
              </w:rPr>
              <w:t>＊</w:t>
            </w:r>
            <w:r w:rsidRPr="00DF6DA6">
              <w:rPr>
                <w:rFonts w:hAnsi="Tw Cen MT" w:hint="eastAsia"/>
                <w:b/>
                <w:bCs/>
                <w:spacing w:val="85"/>
                <w:w w:val="97"/>
                <w:kern w:val="0"/>
                <w:szCs w:val="21"/>
                <w:u w:val="single"/>
                <w:fitText w:val="8800" w:id="-685596670"/>
              </w:rPr>
              <w:t>）</w:t>
            </w:r>
          </w:p>
          <w:p w14:paraId="029297C6" w14:textId="77777777" w:rsidR="007149B1" w:rsidRPr="00020B97" w:rsidRDefault="007149B1" w:rsidP="007149B1">
            <w:pPr>
              <w:spacing w:line="360" w:lineRule="exact"/>
              <w:ind w:leftChars="200" w:left="420"/>
              <w:jc w:val="right"/>
              <w:rPr>
                <w:rFonts w:hAnsi="Tw Cen MT"/>
                <w:szCs w:val="21"/>
              </w:rPr>
            </w:pPr>
            <w:r w:rsidRPr="00020B97">
              <w:rPr>
                <w:rFonts w:hAnsi="Tw Cen MT" w:hint="eastAsia"/>
                <w:szCs w:val="21"/>
              </w:rPr>
              <w:t>＊目標によっては、計画策定時が下限となるため、</w:t>
            </w:r>
            <w:r w:rsidRPr="00020B97">
              <w:rPr>
                <w:rFonts w:hAnsi="Tw Cen MT" w:hint="eastAsia"/>
                <w:sz w:val="24"/>
                <w:szCs w:val="24"/>
              </w:rPr>
              <w:t>◎</w:t>
            </w:r>
            <w:r w:rsidRPr="00020B97">
              <w:rPr>
                <w:rFonts w:hAnsi="Tw Cen MT" w:hint="eastAsia"/>
                <w:szCs w:val="21"/>
              </w:rPr>
              <w:t>,○,△の3段階評価。</w:t>
            </w:r>
          </w:p>
          <w:p w14:paraId="4CD545F2" w14:textId="77777777" w:rsidR="007149B1" w:rsidRPr="00020B97" w:rsidRDefault="007149B1" w:rsidP="007149B1">
            <w:pPr>
              <w:spacing w:afterLines="30" w:after="120" w:line="360" w:lineRule="exact"/>
              <w:ind w:leftChars="200" w:left="420" w:firstLineChars="100" w:firstLine="210"/>
              <w:rPr>
                <w:rFonts w:hAnsi="Tw Cen MT"/>
                <w:szCs w:val="21"/>
              </w:rPr>
            </w:pPr>
            <w:r w:rsidRPr="00020B97">
              <w:rPr>
                <w:rFonts w:hAnsi="Tw Cen MT" w:hint="eastAsia"/>
                <w:szCs w:val="21"/>
              </w:rPr>
              <w:t>計画策定時実績を起点とし、計画策定時実績の120%以上増加（減少）していれば◎、101～119％増加（減少）していれば○、計画策定時実績から変化がなければ△、目標とは逆に減少（増加）していれば×。</w:t>
            </w:r>
          </w:p>
          <w:p w14:paraId="2CE9258A" w14:textId="77777777" w:rsidR="007149B1" w:rsidRPr="00020B97" w:rsidRDefault="007149B1" w:rsidP="007149B1">
            <w:pPr>
              <w:spacing w:line="360" w:lineRule="exact"/>
              <w:ind w:leftChars="200" w:left="420"/>
              <w:rPr>
                <w:rFonts w:hAnsi="Tw Cen MT"/>
                <w:szCs w:val="21"/>
              </w:rPr>
            </w:pPr>
            <w:r w:rsidRPr="00020B97">
              <w:rPr>
                <w:rFonts w:hAnsi="Tw Cen MT" w:hint="eastAsia"/>
                <w:szCs w:val="21"/>
              </w:rPr>
              <w:t xml:space="preserve">（例）目標：計画策定時より増加させる　　計画策定時実績：50%　の場合　</w:t>
            </w:r>
          </w:p>
          <w:p w14:paraId="0751FAB3" w14:textId="77777777" w:rsidR="007149B1" w:rsidRPr="00020B97" w:rsidRDefault="007149B1" w:rsidP="007149B1">
            <w:pPr>
              <w:spacing w:line="360" w:lineRule="exact"/>
              <w:ind w:leftChars="200" w:left="420" w:firstLineChars="100" w:firstLine="210"/>
              <w:rPr>
                <w:rFonts w:hAnsi="Tw Cen MT"/>
                <w:szCs w:val="21"/>
              </w:rPr>
            </w:pPr>
            <w:r w:rsidRPr="00020B97">
              <w:rPr>
                <w:rFonts w:hAnsi="Tw Cen MT" w:hint="eastAsia"/>
                <w:szCs w:val="21"/>
              </w:rPr>
              <w:t>・R6実績が60％以上は</w:t>
            </w:r>
            <w:r w:rsidRPr="00020B97">
              <w:rPr>
                <w:rFonts w:hAnsi="Tw Cen MT" w:hint="eastAsia"/>
                <w:sz w:val="28"/>
                <w:szCs w:val="28"/>
              </w:rPr>
              <w:t>◎</w:t>
            </w:r>
            <w:r w:rsidRPr="00020B97">
              <w:rPr>
                <w:rFonts w:hAnsi="Tw Cen MT" w:hint="eastAsia"/>
                <w:szCs w:val="21"/>
              </w:rPr>
              <w:t>、 5</w:t>
            </w:r>
            <w:r w:rsidRPr="00020B97">
              <w:rPr>
                <w:rFonts w:hAnsi="Tw Cen MT"/>
                <w:szCs w:val="21"/>
              </w:rPr>
              <w:t>1</w:t>
            </w:r>
            <w:r w:rsidRPr="00020B97">
              <w:rPr>
                <w:rFonts w:hAnsi="Tw Cen MT" w:hint="eastAsia"/>
                <w:szCs w:val="21"/>
              </w:rPr>
              <w:t>～5</w:t>
            </w:r>
            <w:r w:rsidRPr="00020B97">
              <w:rPr>
                <w:rFonts w:hAnsi="Tw Cen MT"/>
                <w:szCs w:val="21"/>
              </w:rPr>
              <w:t>9</w:t>
            </w:r>
            <w:r w:rsidRPr="00020B97">
              <w:rPr>
                <w:rFonts w:hAnsi="Tw Cen MT" w:hint="eastAsia"/>
                <w:szCs w:val="21"/>
              </w:rPr>
              <w:t>%は○、 50%は△、 49%以下は×</w:t>
            </w:r>
          </w:p>
          <w:p w14:paraId="6F0B5727" w14:textId="77777777" w:rsidR="007149B1" w:rsidRPr="00020B97" w:rsidRDefault="007149B1" w:rsidP="007149B1">
            <w:pPr>
              <w:spacing w:line="360" w:lineRule="exact"/>
              <w:ind w:leftChars="200" w:left="420"/>
              <w:rPr>
                <w:rFonts w:hAnsi="Tw Cen MT"/>
                <w:szCs w:val="21"/>
              </w:rPr>
            </w:pPr>
          </w:p>
          <w:p w14:paraId="211B60DD" w14:textId="77777777" w:rsidR="007149B1" w:rsidRPr="00020B97" w:rsidRDefault="007149B1" w:rsidP="007149B1">
            <w:pPr>
              <w:spacing w:line="360" w:lineRule="exact"/>
              <w:ind w:leftChars="200" w:left="420"/>
              <w:rPr>
                <w:rFonts w:hAnsi="Tw Cen MT"/>
                <w:b/>
                <w:bCs/>
                <w:szCs w:val="21"/>
                <w:u w:val="single"/>
              </w:rPr>
            </w:pPr>
            <w:r w:rsidRPr="00020B97">
              <w:rPr>
                <w:rFonts w:hAnsi="Tw Cen MT" w:hint="eastAsia"/>
                <w:b/>
                <w:bCs/>
                <w:spacing w:val="14"/>
                <w:kern w:val="0"/>
                <w:szCs w:val="21"/>
                <w:u w:val="single"/>
                <w:fitText w:val="8800" w:id="-685596669"/>
              </w:rPr>
              <w:t>（2-2）下限を設定し、それ以上実施する としている目標（</w:t>
            </w:r>
            <w:r w:rsidRPr="00020B97">
              <w:rPr>
                <w:rFonts w:hAnsi="Tw Cen MT" w:hint="eastAsia"/>
                <w:b/>
                <w:bCs/>
                <w:spacing w:val="14"/>
                <w:kern w:val="0"/>
                <w:sz w:val="24"/>
                <w:szCs w:val="24"/>
                <w:u w:val="single"/>
                <w:fitText w:val="8800" w:id="-685596669"/>
              </w:rPr>
              <w:t>◎</w:t>
            </w:r>
            <w:r w:rsidRPr="00020B97">
              <w:rPr>
                <w:rFonts w:hAnsi="Tw Cen MT" w:hint="eastAsia"/>
                <w:b/>
                <w:bCs/>
                <w:spacing w:val="14"/>
                <w:kern w:val="0"/>
                <w:szCs w:val="21"/>
                <w:u w:val="single"/>
                <w:fitText w:val="8800" w:id="-685596669"/>
              </w:rPr>
              <w:t>、○、×の３段階評価</w:t>
            </w:r>
            <w:r w:rsidRPr="00020B97">
              <w:rPr>
                <w:rFonts w:hAnsi="Tw Cen MT" w:hint="eastAsia"/>
                <w:b/>
                <w:bCs/>
                <w:spacing w:val="22"/>
                <w:kern w:val="0"/>
                <w:szCs w:val="21"/>
                <w:u w:val="single"/>
                <w:fitText w:val="8800" w:id="-685596669"/>
              </w:rPr>
              <w:t>）</w:t>
            </w:r>
          </w:p>
          <w:p w14:paraId="325FD521" w14:textId="77777777" w:rsidR="007149B1" w:rsidRPr="00020B97" w:rsidRDefault="007149B1" w:rsidP="007149B1">
            <w:pPr>
              <w:spacing w:afterLines="30" w:after="120" w:line="360" w:lineRule="exact"/>
              <w:ind w:leftChars="200" w:left="420" w:firstLineChars="100" w:firstLine="210"/>
              <w:rPr>
                <w:rFonts w:hAnsi="Tw Cen MT"/>
                <w:szCs w:val="21"/>
              </w:rPr>
            </w:pPr>
            <w:r w:rsidRPr="00020B97">
              <w:rPr>
                <w:rFonts w:hAnsi="Tw Cen MT" w:hint="eastAsia"/>
                <w:szCs w:val="21"/>
              </w:rPr>
              <w:t>計画策定時実績等を下限とし、下限数値の120%以上増加していれば</w:t>
            </w:r>
            <w:r w:rsidRPr="00020B97">
              <w:rPr>
                <w:rFonts w:hAnsi="Tw Cen MT" w:hint="eastAsia"/>
                <w:sz w:val="24"/>
                <w:szCs w:val="24"/>
              </w:rPr>
              <w:t>◎</w:t>
            </w:r>
            <w:r w:rsidRPr="00020B97">
              <w:rPr>
                <w:rFonts w:hAnsi="Tw Cen MT" w:hint="eastAsia"/>
                <w:szCs w:val="21"/>
              </w:rPr>
              <w:t>、下限数値と同じ又は10</w:t>
            </w:r>
            <w:r w:rsidRPr="00020B97">
              <w:rPr>
                <w:rFonts w:hAnsi="Tw Cen MT"/>
                <w:szCs w:val="21"/>
              </w:rPr>
              <w:t>1</w:t>
            </w:r>
            <w:r w:rsidRPr="00020B97">
              <w:rPr>
                <w:rFonts w:hAnsi="Tw Cen MT" w:hint="eastAsia"/>
                <w:szCs w:val="21"/>
              </w:rPr>
              <w:t>～119％増加していれば○、下限数値を下回れば×。</w:t>
            </w:r>
          </w:p>
          <w:p w14:paraId="21801A79" w14:textId="77777777" w:rsidR="007149B1" w:rsidRPr="00020B97" w:rsidRDefault="007149B1" w:rsidP="007149B1">
            <w:pPr>
              <w:spacing w:line="360" w:lineRule="exact"/>
              <w:ind w:leftChars="200" w:left="420"/>
              <w:rPr>
                <w:rFonts w:hAnsi="Tw Cen MT"/>
                <w:szCs w:val="21"/>
              </w:rPr>
            </w:pPr>
            <w:r w:rsidRPr="00020B97">
              <w:rPr>
                <w:rFonts w:hAnsi="Tw Cen MT" w:hint="eastAsia"/>
                <w:szCs w:val="21"/>
              </w:rPr>
              <w:t xml:space="preserve">（例）目標：計画策定時以上とする　　計画策定時実績：50%　の場合　</w:t>
            </w:r>
          </w:p>
          <w:p w14:paraId="4A84525F" w14:textId="77777777" w:rsidR="007149B1" w:rsidRPr="00020B97" w:rsidRDefault="007149B1" w:rsidP="007149B1">
            <w:pPr>
              <w:spacing w:line="360" w:lineRule="exact"/>
              <w:ind w:leftChars="200" w:left="420" w:firstLineChars="100" w:firstLine="210"/>
              <w:rPr>
                <w:rFonts w:hAnsi="Tw Cen MT"/>
                <w:szCs w:val="21"/>
              </w:rPr>
            </w:pPr>
            <w:r w:rsidRPr="00020B97">
              <w:rPr>
                <w:rFonts w:hAnsi="Tw Cen MT" w:hint="eastAsia"/>
                <w:szCs w:val="21"/>
              </w:rPr>
              <w:t>・R6実績が60％以上は</w:t>
            </w:r>
            <w:r w:rsidRPr="00020B97">
              <w:rPr>
                <w:rFonts w:hAnsi="Tw Cen MT" w:hint="eastAsia"/>
                <w:sz w:val="28"/>
                <w:szCs w:val="28"/>
              </w:rPr>
              <w:t>◎</w:t>
            </w:r>
            <w:r w:rsidRPr="00020B97">
              <w:rPr>
                <w:rFonts w:hAnsi="Tw Cen MT" w:hint="eastAsia"/>
                <w:szCs w:val="21"/>
              </w:rPr>
              <w:t>、 50～5</w:t>
            </w:r>
            <w:r w:rsidRPr="00020B97">
              <w:rPr>
                <w:rFonts w:hAnsi="Tw Cen MT"/>
                <w:szCs w:val="21"/>
              </w:rPr>
              <w:t>9</w:t>
            </w:r>
            <w:r w:rsidRPr="00020B97">
              <w:rPr>
                <w:rFonts w:hAnsi="Tw Cen MT" w:hint="eastAsia"/>
                <w:szCs w:val="21"/>
              </w:rPr>
              <w:t>%は○、 49%以下は×</w:t>
            </w:r>
          </w:p>
          <w:p w14:paraId="5158EC1D" w14:textId="77777777" w:rsidR="007149B1" w:rsidRPr="00020B97" w:rsidRDefault="007149B1" w:rsidP="007149B1">
            <w:pPr>
              <w:spacing w:line="360" w:lineRule="exact"/>
              <w:ind w:leftChars="200" w:left="420"/>
              <w:rPr>
                <w:rFonts w:hAnsi="Tw Cen MT"/>
                <w:szCs w:val="21"/>
              </w:rPr>
            </w:pPr>
          </w:p>
          <w:p w14:paraId="5B66FA10" w14:textId="77777777" w:rsidR="007149B1" w:rsidRPr="00020B97" w:rsidRDefault="007149B1" w:rsidP="007149B1">
            <w:pPr>
              <w:spacing w:line="360" w:lineRule="exact"/>
              <w:ind w:leftChars="200" w:left="420"/>
              <w:rPr>
                <w:rFonts w:hAnsi="Tw Cen MT"/>
                <w:b/>
                <w:bCs/>
                <w:szCs w:val="21"/>
                <w:u w:val="single"/>
              </w:rPr>
            </w:pPr>
            <w:r w:rsidRPr="00020B97">
              <w:rPr>
                <w:rFonts w:hAnsi="Tw Cen MT" w:hint="eastAsia"/>
                <w:b/>
                <w:bCs/>
                <w:szCs w:val="21"/>
                <w:u w:val="single"/>
              </w:rPr>
              <w:t>（３）100％を維持する 等としている目標（</w:t>
            </w:r>
            <w:r w:rsidRPr="00020B97">
              <w:rPr>
                <w:rFonts w:hAnsi="Tw Cen MT" w:hint="eastAsia"/>
                <w:b/>
                <w:bCs/>
                <w:sz w:val="24"/>
                <w:szCs w:val="24"/>
                <w:u w:val="single"/>
              </w:rPr>
              <w:t>◎</w:t>
            </w:r>
            <w:r w:rsidRPr="00020B97">
              <w:rPr>
                <w:rFonts w:hAnsi="Tw Cen MT" w:hint="eastAsia"/>
                <w:b/>
                <w:bCs/>
                <w:szCs w:val="21"/>
                <w:u w:val="single"/>
              </w:rPr>
              <w:t>、×の２段階評価）</w:t>
            </w:r>
          </w:p>
          <w:p w14:paraId="18941660" w14:textId="77777777" w:rsidR="007149B1" w:rsidRPr="00020B97" w:rsidRDefault="007149B1" w:rsidP="007149B1">
            <w:pPr>
              <w:spacing w:afterLines="30" w:after="120" w:line="360" w:lineRule="exact"/>
              <w:ind w:leftChars="200" w:left="420" w:firstLineChars="100" w:firstLine="210"/>
              <w:rPr>
                <w:rFonts w:hAnsi="Tw Cen MT"/>
                <w:szCs w:val="21"/>
              </w:rPr>
            </w:pPr>
            <w:r w:rsidRPr="00020B97">
              <w:rPr>
                <w:rFonts w:hAnsi="Tw Cen MT" w:hint="eastAsia"/>
                <w:szCs w:val="21"/>
              </w:rPr>
              <w:t>100％の場合は</w:t>
            </w:r>
            <w:r w:rsidRPr="00020B97">
              <w:rPr>
                <w:rFonts w:hAnsi="Tw Cen MT" w:hint="eastAsia"/>
                <w:sz w:val="28"/>
                <w:szCs w:val="28"/>
              </w:rPr>
              <w:t>◎</w:t>
            </w:r>
            <w:r w:rsidRPr="00020B97">
              <w:rPr>
                <w:rFonts w:hAnsi="Tw Cen MT" w:hint="eastAsia"/>
                <w:szCs w:val="21"/>
              </w:rPr>
              <w:t>、下回った場合は×。</w:t>
            </w:r>
          </w:p>
          <w:p w14:paraId="042B1D32" w14:textId="77777777" w:rsidR="007149B1" w:rsidRPr="00020B97" w:rsidRDefault="007149B1" w:rsidP="007149B1">
            <w:pPr>
              <w:spacing w:line="360" w:lineRule="exact"/>
              <w:ind w:leftChars="200" w:left="420"/>
              <w:rPr>
                <w:rFonts w:hAnsi="Tw Cen MT"/>
                <w:szCs w:val="21"/>
              </w:rPr>
            </w:pPr>
            <w:r w:rsidRPr="00020B97">
              <w:rPr>
                <w:rFonts w:hAnsi="Tw Cen MT" w:hint="eastAsia"/>
                <w:szCs w:val="21"/>
              </w:rPr>
              <w:t xml:space="preserve">（例）目標：R9まで100%を維持　　計画策定時実績：100% の場合　</w:t>
            </w:r>
          </w:p>
          <w:p w14:paraId="050BC31C" w14:textId="77777777" w:rsidR="007149B1" w:rsidRPr="00020B97" w:rsidRDefault="007149B1" w:rsidP="007149B1">
            <w:pPr>
              <w:spacing w:line="360" w:lineRule="exact"/>
              <w:ind w:leftChars="200" w:left="420" w:firstLineChars="100" w:firstLine="210"/>
              <w:rPr>
                <w:rFonts w:hAnsi="Tw Cen MT"/>
                <w:szCs w:val="21"/>
              </w:rPr>
            </w:pPr>
            <w:r w:rsidRPr="00020B97">
              <w:rPr>
                <w:rFonts w:hAnsi="Tw Cen MT" w:hint="eastAsia"/>
                <w:szCs w:val="21"/>
              </w:rPr>
              <w:t>・R6実績が100%の場合は</w:t>
            </w:r>
            <w:r w:rsidRPr="00020B97">
              <w:rPr>
                <w:rFonts w:hAnsi="Tw Cen MT" w:hint="eastAsia"/>
                <w:sz w:val="28"/>
                <w:szCs w:val="28"/>
              </w:rPr>
              <w:t>◎</w:t>
            </w:r>
            <w:r w:rsidRPr="00020B97">
              <w:rPr>
                <w:rFonts w:hAnsi="Tw Cen MT" w:hint="eastAsia"/>
                <w:szCs w:val="21"/>
              </w:rPr>
              <w:t>、99%以下の場合は×</w:t>
            </w:r>
          </w:p>
          <w:p w14:paraId="54892C97" w14:textId="77777777" w:rsidR="00DF30F1" w:rsidRPr="007149B1" w:rsidRDefault="00DF30F1" w:rsidP="008D547A">
            <w:pPr>
              <w:autoSpaceDN w:val="0"/>
              <w:spacing w:line="360" w:lineRule="exact"/>
              <w:ind w:firstLineChars="100" w:firstLine="220"/>
              <w:rPr>
                <w:rFonts w:hAnsi="Tw Cen MT"/>
                <w:sz w:val="22"/>
                <w:szCs w:val="24"/>
              </w:rPr>
            </w:pPr>
          </w:p>
        </w:tc>
      </w:tr>
    </w:tbl>
    <w:p w14:paraId="33032B99" w14:textId="77777777" w:rsidR="00DF30F1" w:rsidRPr="00020B97" w:rsidRDefault="00DF30F1" w:rsidP="00DF30F1">
      <w:pPr>
        <w:autoSpaceDN w:val="0"/>
        <w:spacing w:after="120" w:line="340" w:lineRule="exact"/>
        <w:rPr>
          <w:rFonts w:asciiTheme="minorEastAsia" w:eastAsiaTheme="minorEastAsia" w:hAnsiTheme="minorEastAsia"/>
          <w:b/>
          <w:bCs/>
          <w:sz w:val="22"/>
          <w:szCs w:val="21"/>
        </w:rPr>
      </w:pPr>
      <w:r w:rsidRPr="00020B97">
        <w:rPr>
          <w:rFonts w:asciiTheme="minorEastAsia" w:eastAsiaTheme="minorEastAsia" w:hAnsiTheme="minorEastAsia"/>
          <w:b/>
          <w:bCs/>
          <w:sz w:val="22"/>
          <w:szCs w:val="21"/>
        </w:rPr>
        <w:lastRenderedPageBreak/>
        <w:br w:type="page"/>
      </w:r>
    </w:p>
    <w:p w14:paraId="1BAC5989" w14:textId="77777777" w:rsidR="00DF30F1" w:rsidRPr="00020B97" w:rsidRDefault="00DF30F1" w:rsidP="00DF30F1">
      <w:pPr>
        <w:autoSpaceDN w:val="0"/>
        <w:spacing w:after="120" w:line="340" w:lineRule="exact"/>
        <w:rPr>
          <w:rFonts w:asciiTheme="minorEastAsia" w:eastAsiaTheme="minorEastAsia" w:hAnsiTheme="minorEastAsia"/>
          <w:b/>
          <w:bCs/>
          <w:sz w:val="22"/>
          <w:szCs w:val="21"/>
        </w:rPr>
      </w:pPr>
      <w:r w:rsidRPr="00020B97">
        <w:rPr>
          <w:rFonts w:asciiTheme="minorEastAsia" w:eastAsiaTheme="minorEastAsia" w:hAnsiTheme="minorEastAsia" w:hint="eastAsia"/>
          <w:b/>
          <w:bCs/>
          <w:sz w:val="22"/>
          <w:szCs w:val="21"/>
        </w:rPr>
        <w:lastRenderedPageBreak/>
        <w:t>【定性的な目標を設定している「具体的事業等」の場合】</w:t>
      </w:r>
    </w:p>
    <w:tbl>
      <w:tblPr>
        <w:tblStyle w:val="a3"/>
        <w:tblW w:w="9751" w:type="dxa"/>
        <w:tblLook w:val="04A0" w:firstRow="1" w:lastRow="0" w:firstColumn="1" w:lastColumn="0" w:noHBand="0" w:noVBand="1"/>
      </w:tblPr>
      <w:tblGrid>
        <w:gridCol w:w="9751"/>
      </w:tblGrid>
      <w:tr w:rsidR="00DF30F1" w:rsidRPr="00020B97" w14:paraId="0752CF5E" w14:textId="77777777" w:rsidTr="008D547A">
        <w:trPr>
          <w:trHeight w:val="8601"/>
        </w:trPr>
        <w:tc>
          <w:tcPr>
            <w:tcW w:w="9751" w:type="dxa"/>
            <w:tcBorders>
              <w:top w:val="dashed" w:sz="4" w:space="0" w:color="auto"/>
              <w:left w:val="dashed" w:sz="4" w:space="0" w:color="auto"/>
              <w:bottom w:val="dashed" w:sz="4" w:space="0" w:color="auto"/>
              <w:right w:val="dashed" w:sz="4" w:space="0" w:color="auto"/>
            </w:tcBorders>
          </w:tcPr>
          <w:p w14:paraId="3DF3A527" w14:textId="77777777" w:rsidR="00DF30F1" w:rsidRPr="00020B97" w:rsidRDefault="00DF30F1" w:rsidP="008D547A">
            <w:pPr>
              <w:autoSpaceDN w:val="0"/>
              <w:spacing w:line="400" w:lineRule="exact"/>
              <w:rPr>
                <w:rFonts w:hAnsi="Tw Cen MT"/>
              </w:rPr>
            </w:pPr>
            <w:r w:rsidRPr="00020B97">
              <w:rPr>
                <w:rFonts w:hAnsi="Tw Cen MT" w:hint="eastAsia"/>
              </w:rPr>
              <w:t>（記載例）</w:t>
            </w:r>
          </w:p>
          <w:p w14:paraId="47138E7A" w14:textId="77777777" w:rsidR="00DF30F1" w:rsidRPr="00020B97" w:rsidRDefault="00DF30F1" w:rsidP="008D547A">
            <w:pPr>
              <w:autoSpaceDN w:val="0"/>
              <w:spacing w:line="400" w:lineRule="exact"/>
              <w:rPr>
                <w:rFonts w:hAnsi="Tw Cen MT"/>
                <w:b/>
                <w:bCs/>
                <w:shd w:val="clear" w:color="auto" w:fill="000000"/>
              </w:rPr>
            </w:pPr>
            <w:r w:rsidRPr="00020B97">
              <w:rPr>
                <w:rFonts w:hAnsi="Tw Cen MT" w:hint="eastAsia"/>
                <w:b/>
                <w:bCs/>
                <w:shd w:val="clear" w:color="auto" w:fill="000000"/>
              </w:rPr>
              <w:t>「具体的事業等」の達成状況</w:t>
            </w:r>
          </w:p>
          <w:p w14:paraId="544DB8D5" w14:textId="77777777" w:rsidR="00DF30F1" w:rsidRPr="00020B97" w:rsidRDefault="00DF30F1" w:rsidP="008D547A">
            <w:pPr>
              <w:autoSpaceDE w:val="0"/>
              <w:autoSpaceDN w:val="0"/>
              <w:spacing w:line="300" w:lineRule="exact"/>
              <w:jc w:val="left"/>
              <w:rPr>
                <w:rFonts w:asciiTheme="minorEastAsia" w:eastAsiaTheme="minorEastAsia" w:hAnsiTheme="minorEastAsia"/>
                <w:b/>
                <w:sz w:val="20"/>
                <w:szCs w:val="20"/>
              </w:rPr>
            </w:pPr>
            <w:r w:rsidRPr="00020B97">
              <w:rPr>
                <w:rFonts w:asciiTheme="minorEastAsia" w:eastAsiaTheme="minorEastAsia" w:hAnsiTheme="minorEastAsia" w:hint="eastAsia"/>
                <w:b/>
                <w:sz w:val="22"/>
              </w:rPr>
              <w:t>■○○○の充実</w:t>
            </w:r>
          </w:p>
          <w:tbl>
            <w:tblPr>
              <w:tblStyle w:val="241"/>
              <w:tblW w:w="5000" w:type="pct"/>
              <w:tblLook w:val="04A0" w:firstRow="1" w:lastRow="0" w:firstColumn="1" w:lastColumn="0" w:noHBand="0" w:noVBand="1"/>
            </w:tblPr>
            <w:tblGrid>
              <w:gridCol w:w="3264"/>
              <w:gridCol w:w="1107"/>
              <w:gridCol w:w="3947"/>
              <w:gridCol w:w="1207"/>
            </w:tblGrid>
            <w:tr w:rsidR="00696958" w:rsidRPr="00020B97" w14:paraId="1D06C8FE" w14:textId="77777777" w:rsidTr="008D547A">
              <w:trPr>
                <w:trHeight w:val="397"/>
              </w:trPr>
              <w:tc>
                <w:tcPr>
                  <w:tcW w:w="1727" w:type="pct"/>
                  <w:shd w:val="clear" w:color="auto" w:fill="D9D9D9"/>
                </w:tcPr>
                <w:p w14:paraId="44B8AD67" w14:textId="77777777" w:rsidR="00DF30F1" w:rsidRPr="00020B97" w:rsidRDefault="00DF30F1" w:rsidP="008D547A">
                  <w:pPr>
                    <w:autoSpaceDE w:val="0"/>
                    <w:autoSpaceDN w:val="0"/>
                    <w:jc w:val="center"/>
                    <w:rPr>
                      <w:rFonts w:asciiTheme="minorEastAsia" w:eastAsiaTheme="minorEastAsia" w:hAnsiTheme="minorEastAsia"/>
                      <w:b/>
                      <w:sz w:val="20"/>
                      <w:szCs w:val="20"/>
                    </w:rPr>
                  </w:pPr>
                  <w:r w:rsidRPr="00020B97">
                    <w:rPr>
                      <w:rFonts w:asciiTheme="minorEastAsia" w:eastAsiaTheme="minorEastAsia" w:hAnsiTheme="minorEastAsia" w:hint="eastAsia"/>
                      <w:b/>
                      <w:sz w:val="20"/>
                      <w:szCs w:val="20"/>
                    </w:rPr>
                    <w:t>項目</w:t>
                  </w:r>
                </w:p>
              </w:tc>
              <w:tc>
                <w:tcPr>
                  <w:tcW w:w="595" w:type="pct"/>
                  <w:shd w:val="clear" w:color="auto" w:fill="D9D9D9"/>
                </w:tcPr>
                <w:p w14:paraId="7BE12314" w14:textId="77777777" w:rsidR="00DF30F1" w:rsidRPr="00020B97" w:rsidRDefault="00DF30F1" w:rsidP="008D547A">
                  <w:pPr>
                    <w:autoSpaceDE w:val="0"/>
                    <w:autoSpaceDN w:val="0"/>
                    <w:jc w:val="center"/>
                    <w:rPr>
                      <w:rFonts w:asciiTheme="minorEastAsia" w:eastAsiaTheme="minorEastAsia" w:hAnsiTheme="minorEastAsia"/>
                      <w:b/>
                      <w:sz w:val="20"/>
                      <w:szCs w:val="20"/>
                    </w:rPr>
                  </w:pPr>
                  <w:r w:rsidRPr="00020B97">
                    <w:rPr>
                      <w:rFonts w:asciiTheme="minorEastAsia" w:eastAsiaTheme="minorEastAsia" w:hAnsiTheme="minorEastAsia" w:hint="eastAsia"/>
                      <w:b/>
                      <w:sz w:val="20"/>
                      <w:szCs w:val="20"/>
                    </w:rPr>
                    <w:t>学校種等</w:t>
                  </w:r>
                </w:p>
              </w:tc>
              <w:tc>
                <w:tcPr>
                  <w:tcW w:w="2085" w:type="pct"/>
                  <w:shd w:val="clear" w:color="auto" w:fill="D9D9D9"/>
                </w:tcPr>
                <w:p w14:paraId="070BAE3B" w14:textId="77777777" w:rsidR="00DF30F1" w:rsidRPr="00020B97" w:rsidRDefault="00DF30F1" w:rsidP="008D547A">
                  <w:pPr>
                    <w:autoSpaceDE w:val="0"/>
                    <w:autoSpaceDN w:val="0"/>
                    <w:jc w:val="center"/>
                    <w:rPr>
                      <w:rFonts w:asciiTheme="minorEastAsia" w:eastAsiaTheme="minorEastAsia" w:hAnsiTheme="minorEastAsia"/>
                      <w:b/>
                      <w:sz w:val="20"/>
                      <w:szCs w:val="20"/>
                    </w:rPr>
                  </w:pPr>
                  <w:r w:rsidRPr="00020B97">
                    <w:rPr>
                      <w:rFonts w:asciiTheme="minorEastAsia" w:eastAsiaTheme="minorEastAsia" w:hAnsiTheme="minorEastAsia" w:hint="eastAsia"/>
                      <w:b/>
                      <w:sz w:val="20"/>
                      <w:szCs w:val="20"/>
                    </w:rPr>
                    <w:t>R６年度の取組状況等</w:t>
                  </w:r>
                </w:p>
              </w:tc>
              <w:tc>
                <w:tcPr>
                  <w:tcW w:w="593" w:type="pct"/>
                  <w:shd w:val="clear" w:color="auto" w:fill="D9D9D9"/>
                </w:tcPr>
                <w:p w14:paraId="6627B990" w14:textId="77777777" w:rsidR="00DF30F1" w:rsidRPr="00020B97" w:rsidRDefault="00DF30F1" w:rsidP="008D547A">
                  <w:pPr>
                    <w:autoSpaceDE w:val="0"/>
                    <w:autoSpaceDN w:val="0"/>
                    <w:jc w:val="center"/>
                    <w:rPr>
                      <w:rFonts w:asciiTheme="minorEastAsia" w:eastAsiaTheme="minorEastAsia" w:hAnsiTheme="minorEastAsia"/>
                      <w:b/>
                      <w:sz w:val="20"/>
                      <w:szCs w:val="20"/>
                    </w:rPr>
                  </w:pPr>
                  <w:r w:rsidRPr="00020B97">
                    <w:rPr>
                      <w:rFonts w:asciiTheme="minorEastAsia" w:eastAsiaTheme="minorEastAsia" w:hAnsiTheme="minorEastAsia" w:hint="eastAsia"/>
                      <w:b/>
                      <w:spacing w:val="2"/>
                      <w:w w:val="86"/>
                      <w:kern w:val="0"/>
                      <w:sz w:val="20"/>
                      <w:szCs w:val="20"/>
                      <w:fitText w:val="1000" w:id="-685596668"/>
                    </w:rPr>
                    <w:t>R</w:t>
                  </w:r>
                  <w:r w:rsidRPr="00020B97">
                    <w:rPr>
                      <w:rFonts w:asciiTheme="minorEastAsia" w:eastAsiaTheme="minorEastAsia" w:hAnsiTheme="minorEastAsia" w:hint="eastAsia"/>
                      <w:b/>
                      <w:w w:val="86"/>
                      <w:kern w:val="0"/>
                      <w:sz w:val="20"/>
                      <w:szCs w:val="20"/>
                      <w:fitText w:val="1000" w:id="-685596668"/>
                    </w:rPr>
                    <w:t>６達成状況</w:t>
                  </w:r>
                </w:p>
              </w:tc>
            </w:tr>
            <w:tr w:rsidR="00696958" w:rsidRPr="00020B97" w14:paraId="49B097DB" w14:textId="77777777" w:rsidTr="008D547A">
              <w:trPr>
                <w:trHeight w:val="1020"/>
              </w:trPr>
              <w:tc>
                <w:tcPr>
                  <w:tcW w:w="1727" w:type="pct"/>
                  <w:shd w:val="clear" w:color="auto" w:fill="auto"/>
                  <w:vAlign w:val="center"/>
                </w:tcPr>
                <w:p w14:paraId="28597F88" w14:textId="77777777" w:rsidR="00DF30F1" w:rsidRPr="00020B97" w:rsidRDefault="00DF30F1" w:rsidP="008D547A">
                  <w:pPr>
                    <w:autoSpaceDE w:val="0"/>
                    <w:autoSpaceDN w:val="0"/>
                    <w:spacing w:line="300" w:lineRule="exact"/>
                    <w:jc w:val="left"/>
                    <w:rPr>
                      <w:rFonts w:asciiTheme="minorEastAsia" w:eastAsiaTheme="minorEastAsia" w:hAnsiTheme="minorEastAsia"/>
                      <w:b/>
                      <w:sz w:val="20"/>
                      <w:szCs w:val="20"/>
                    </w:rPr>
                  </w:pPr>
                  <w:r w:rsidRPr="00020B97">
                    <w:rPr>
                      <w:rFonts w:asciiTheme="minorEastAsia" w:eastAsiaTheme="minorEastAsia" w:hAnsiTheme="minorEastAsia" w:hint="eastAsia"/>
                      <w:b/>
                      <w:sz w:val="20"/>
                      <w:szCs w:val="20"/>
                    </w:rPr>
                    <w:t>子どもたちが、△△に係る知識を</w:t>
                  </w:r>
                </w:p>
                <w:p w14:paraId="0C7E5449" w14:textId="77777777" w:rsidR="00DF30F1" w:rsidRPr="00020B97" w:rsidRDefault="00DF30F1" w:rsidP="008D547A">
                  <w:pPr>
                    <w:autoSpaceDE w:val="0"/>
                    <w:autoSpaceDN w:val="0"/>
                    <w:spacing w:line="300" w:lineRule="exact"/>
                    <w:jc w:val="left"/>
                    <w:rPr>
                      <w:rFonts w:asciiTheme="minorEastAsia" w:eastAsiaTheme="minorEastAsia" w:hAnsiTheme="minorEastAsia"/>
                      <w:b/>
                      <w:sz w:val="20"/>
                      <w:szCs w:val="20"/>
                    </w:rPr>
                  </w:pPr>
                  <w:r w:rsidRPr="00020B97">
                    <w:rPr>
                      <w:rFonts w:asciiTheme="minorEastAsia" w:eastAsiaTheme="minorEastAsia" w:hAnsiTheme="minorEastAsia" w:hint="eastAsia"/>
                      <w:b/>
                      <w:sz w:val="20"/>
                      <w:szCs w:val="20"/>
                    </w:rPr>
                    <w:t>得て、○○○できるようにする。</w:t>
                  </w:r>
                </w:p>
              </w:tc>
              <w:tc>
                <w:tcPr>
                  <w:tcW w:w="595" w:type="pct"/>
                  <w:vAlign w:val="center"/>
                </w:tcPr>
                <w:p w14:paraId="657419C2" w14:textId="77777777" w:rsidR="00DF30F1" w:rsidRPr="00020B97" w:rsidRDefault="00DF30F1" w:rsidP="008D547A">
                  <w:pPr>
                    <w:autoSpaceDE w:val="0"/>
                    <w:autoSpaceDN w:val="0"/>
                    <w:spacing w:line="300" w:lineRule="exact"/>
                    <w:jc w:val="left"/>
                    <w:rPr>
                      <w:rFonts w:asciiTheme="minorEastAsia" w:eastAsiaTheme="minorEastAsia" w:hAnsiTheme="minorEastAsia"/>
                      <w:bCs/>
                      <w:sz w:val="20"/>
                      <w:szCs w:val="20"/>
                    </w:rPr>
                  </w:pPr>
                  <w:r w:rsidRPr="00020B97">
                    <w:rPr>
                      <w:rFonts w:asciiTheme="minorEastAsia" w:eastAsiaTheme="minorEastAsia" w:hAnsiTheme="minorEastAsia" w:hint="eastAsia"/>
                      <w:bCs/>
                      <w:sz w:val="20"/>
                      <w:szCs w:val="20"/>
                    </w:rPr>
                    <w:t>府立学校</w:t>
                  </w:r>
                </w:p>
              </w:tc>
              <w:tc>
                <w:tcPr>
                  <w:tcW w:w="2085" w:type="pct"/>
                  <w:tcBorders>
                    <w:bottom w:val="single" w:sz="4" w:space="0" w:color="auto"/>
                  </w:tcBorders>
                  <w:shd w:val="clear" w:color="auto" w:fill="auto"/>
                  <w:vAlign w:val="center"/>
                </w:tcPr>
                <w:p w14:paraId="320D0BE2" w14:textId="77777777" w:rsidR="00DF30F1" w:rsidRPr="00020B97" w:rsidRDefault="00DF30F1" w:rsidP="008D547A">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・前年(５</w:t>
                  </w:r>
                  <w:r w:rsidRPr="00020B97">
                    <w:rPr>
                      <w:rFonts w:hint="eastAsia"/>
                      <w:sz w:val="20"/>
                      <w:szCs w:val="20"/>
                    </w:rPr>
                    <w:t>回)以上の回数実施</w:t>
                  </w:r>
                  <w:r w:rsidRPr="00020B97">
                    <w:rPr>
                      <w:rFonts w:hAnsi="メイリオ" w:hint="eastAsia"/>
                      <w:sz w:val="20"/>
                      <w:szCs w:val="20"/>
                    </w:rPr>
                    <w:t>を目標に、</w:t>
                  </w:r>
                </w:p>
                <w:p w14:paraId="398D9FDD" w14:textId="77777777" w:rsidR="00DF30F1" w:rsidRPr="00020B97" w:rsidRDefault="00DF30F1" w:rsidP="008D547A">
                  <w:pPr>
                    <w:autoSpaceDE w:val="0"/>
                    <w:autoSpaceDN w:val="0"/>
                    <w:spacing w:line="300" w:lineRule="exact"/>
                    <w:ind w:leftChars="100" w:left="210"/>
                    <w:jc w:val="left"/>
                    <w:rPr>
                      <w:sz w:val="20"/>
                      <w:szCs w:val="20"/>
                    </w:rPr>
                  </w:pPr>
                  <w:r w:rsidRPr="00020B97">
                    <w:rPr>
                      <w:rFonts w:hAnsi="メイリオ"/>
                      <w:sz w:val="20"/>
                      <w:szCs w:val="20"/>
                    </w:rPr>
                    <w:t>Aイベントを</w:t>
                  </w:r>
                  <w:r w:rsidRPr="00020B97">
                    <w:rPr>
                      <w:rFonts w:hAnsi="メイリオ" w:hint="eastAsia"/>
                      <w:sz w:val="20"/>
                      <w:szCs w:val="20"/>
                    </w:rPr>
                    <w:t>10</w:t>
                  </w:r>
                  <w:r w:rsidRPr="00020B97">
                    <w:rPr>
                      <w:rFonts w:hAnsi="メイリオ"/>
                      <w:sz w:val="20"/>
                      <w:szCs w:val="20"/>
                    </w:rPr>
                    <w:t>回実施した。</w:t>
                  </w:r>
                </w:p>
                <w:p w14:paraId="093AB50F" w14:textId="77777777" w:rsidR="00DF30F1" w:rsidRPr="00020B97" w:rsidRDefault="00DF30F1" w:rsidP="008D547A">
                  <w:pPr>
                    <w:autoSpaceDE w:val="0"/>
                    <w:autoSpaceDN w:val="0"/>
                    <w:spacing w:afterLines="30" w:after="120" w:line="300" w:lineRule="exact"/>
                    <w:ind w:left="200" w:hangingChars="100" w:hanging="200"/>
                    <w:jc w:val="left"/>
                    <w:rPr>
                      <w:rFonts w:hAnsi="メイリオ"/>
                      <w:sz w:val="20"/>
                      <w:szCs w:val="20"/>
                      <w:vertAlign w:val="subscript"/>
                    </w:rPr>
                  </w:pPr>
                  <w:r w:rsidRPr="00020B97">
                    <w:rPr>
                      <w:rFonts w:hAnsi="メイリオ" w:hint="eastAsia"/>
                      <w:sz w:val="20"/>
                      <w:szCs w:val="20"/>
                    </w:rPr>
                    <w:t>・</w:t>
                  </w:r>
                  <w:r w:rsidRPr="00020B97">
                    <w:rPr>
                      <w:rFonts w:hAnsi="メイリオ"/>
                      <w:sz w:val="20"/>
                      <w:szCs w:val="20"/>
                    </w:rPr>
                    <w:t>B研修を５回実施、学識経験者を講師に招き研修内容を充実させた。</w:t>
                  </w:r>
                  <w:r w:rsidRPr="00020B97">
                    <w:rPr>
                      <w:rFonts w:hAnsi="メイリオ" w:hint="eastAsia"/>
                      <w:sz w:val="20"/>
                      <w:szCs w:val="20"/>
                      <w:vertAlign w:val="subscript"/>
                    </w:rPr>
                    <w:t>【拡】</w:t>
                  </w:r>
                </w:p>
              </w:tc>
              <w:tc>
                <w:tcPr>
                  <w:tcW w:w="593" w:type="pct"/>
                  <w:tcBorders>
                    <w:bottom w:val="single" w:sz="4" w:space="0" w:color="auto"/>
                  </w:tcBorders>
                  <w:vAlign w:val="center"/>
                </w:tcPr>
                <w:p w14:paraId="2C40B6C6" w14:textId="77777777" w:rsidR="00DF30F1" w:rsidRPr="00020B97" w:rsidRDefault="00DF30F1" w:rsidP="008D547A">
                  <w:pPr>
                    <w:autoSpaceDE w:val="0"/>
                    <w:autoSpaceDN w:val="0"/>
                    <w:spacing w:line="300" w:lineRule="exact"/>
                    <w:jc w:val="center"/>
                    <w:rPr>
                      <w:rFonts w:asciiTheme="minorEastAsia" w:eastAsiaTheme="minorEastAsia" w:hAnsiTheme="minorEastAsia"/>
                      <w:sz w:val="20"/>
                      <w:szCs w:val="20"/>
                    </w:rPr>
                  </w:pPr>
                  <w:r w:rsidRPr="00020B97">
                    <w:rPr>
                      <w:rFonts w:asciiTheme="minorEastAsia" w:eastAsiaTheme="minorEastAsia" w:hAnsiTheme="minorEastAsia" w:hint="eastAsia"/>
                      <w:sz w:val="28"/>
                      <w:szCs w:val="28"/>
                    </w:rPr>
                    <w:t>◎</w:t>
                  </w:r>
                </w:p>
              </w:tc>
            </w:tr>
          </w:tbl>
          <w:p w14:paraId="16BE82CE" w14:textId="77777777" w:rsidR="00DF30F1" w:rsidRPr="00020B97" w:rsidRDefault="00DF30F1" w:rsidP="008D547A">
            <w:pPr>
              <w:autoSpaceDN w:val="0"/>
              <w:spacing w:line="340" w:lineRule="exact"/>
              <w:rPr>
                <w:rFonts w:hAnsi="Tw Cen MT"/>
              </w:rPr>
            </w:pPr>
          </w:p>
          <w:tbl>
            <w:tblPr>
              <w:tblStyle w:val="a3"/>
              <w:tblW w:w="0" w:type="auto"/>
              <w:jc w:val="center"/>
              <w:tblLook w:val="04A0" w:firstRow="1" w:lastRow="0" w:firstColumn="1" w:lastColumn="0" w:noHBand="0" w:noVBand="1"/>
            </w:tblPr>
            <w:tblGrid>
              <w:gridCol w:w="9325"/>
            </w:tblGrid>
            <w:tr w:rsidR="00696958" w:rsidRPr="00020B97" w14:paraId="0E647A42" w14:textId="77777777" w:rsidTr="008D547A">
              <w:trPr>
                <w:trHeight w:val="3992"/>
                <w:jc w:val="center"/>
              </w:trPr>
              <w:tc>
                <w:tcPr>
                  <w:tcW w:w="9325" w:type="dxa"/>
                  <w:tcBorders>
                    <w:top w:val="nil"/>
                    <w:left w:val="nil"/>
                    <w:bottom w:val="nil"/>
                    <w:right w:val="nil"/>
                  </w:tcBorders>
                  <w:shd w:val="clear" w:color="auto" w:fill="F2F2F2" w:themeFill="background1" w:themeFillShade="F2"/>
                </w:tcPr>
                <w:p w14:paraId="25ACCEF0" w14:textId="77777777" w:rsidR="00DF30F1" w:rsidRPr="00020B97" w:rsidRDefault="00DF30F1" w:rsidP="008D547A">
                  <w:pPr>
                    <w:autoSpaceDN w:val="0"/>
                    <w:spacing w:line="340" w:lineRule="exact"/>
                    <w:rPr>
                      <w:rFonts w:hAnsi="メイリオ"/>
                      <w:bCs/>
                      <w:szCs w:val="21"/>
                    </w:rPr>
                  </w:pPr>
                  <w:r w:rsidRPr="00020B97">
                    <w:rPr>
                      <w:rFonts w:hAnsi="Tw Cen MT" w:hint="eastAsia"/>
                      <w:spacing w:val="140"/>
                      <w:kern w:val="0"/>
                      <w:szCs w:val="21"/>
                      <w:fitText w:val="1260" w:id="-685596667"/>
                    </w:rPr>
                    <w:t xml:space="preserve">項　　</w:t>
                  </w:r>
                  <w:r w:rsidRPr="00020B97">
                    <w:rPr>
                      <w:rFonts w:hAnsi="Tw Cen MT" w:hint="eastAsia"/>
                      <w:kern w:val="0"/>
                      <w:szCs w:val="21"/>
                      <w:fitText w:val="1260" w:id="-685596667"/>
                    </w:rPr>
                    <w:t>目</w:t>
                  </w:r>
                  <w:r w:rsidRPr="00020B97">
                    <w:rPr>
                      <w:rFonts w:hAnsi="Tw Cen MT" w:hint="eastAsia"/>
                      <w:szCs w:val="21"/>
                    </w:rPr>
                    <w:t>：</w:t>
                  </w:r>
                  <w:r w:rsidRPr="00020B97">
                    <w:rPr>
                      <w:rFonts w:hAnsi="メイリオ" w:hint="eastAsia"/>
                      <w:bCs/>
                      <w:szCs w:val="21"/>
                    </w:rPr>
                    <w:t>事業計画に掲げる目標を記載。</w:t>
                  </w:r>
                </w:p>
                <w:p w14:paraId="718B8635" w14:textId="77777777" w:rsidR="00DF30F1" w:rsidRPr="00020B97" w:rsidRDefault="00DF30F1" w:rsidP="008D547A">
                  <w:pPr>
                    <w:autoSpaceDN w:val="0"/>
                    <w:spacing w:line="340" w:lineRule="exact"/>
                    <w:rPr>
                      <w:rFonts w:hAnsi="Tw Cen MT"/>
                      <w:szCs w:val="21"/>
                    </w:rPr>
                  </w:pPr>
                  <w:r w:rsidRPr="00020B97">
                    <w:rPr>
                      <w:rFonts w:hAnsi="Tw Cen MT" w:hint="eastAsia"/>
                      <w:spacing w:val="140"/>
                      <w:kern w:val="0"/>
                      <w:szCs w:val="21"/>
                      <w:fitText w:val="1260" w:id="-685596666"/>
                    </w:rPr>
                    <w:t>学校種</w:t>
                  </w:r>
                  <w:r w:rsidRPr="00020B97">
                    <w:rPr>
                      <w:rFonts w:hAnsi="Tw Cen MT" w:hint="eastAsia"/>
                      <w:kern w:val="0"/>
                      <w:szCs w:val="21"/>
                      <w:fitText w:val="1260" w:id="-685596666"/>
                    </w:rPr>
                    <w:t>等</w:t>
                  </w:r>
                  <w:r w:rsidRPr="00020B97">
                    <w:rPr>
                      <w:rFonts w:hAnsi="Tw Cen MT" w:hint="eastAsia"/>
                      <w:szCs w:val="21"/>
                    </w:rPr>
                    <w:t>：小学校・中学校・府立高校・府立支援・府立学校といった学校種等を記載。</w:t>
                  </w:r>
                </w:p>
                <w:p w14:paraId="10A881DD" w14:textId="77777777" w:rsidR="00DF30F1" w:rsidRPr="00020B97" w:rsidRDefault="00DF30F1" w:rsidP="008D547A">
                  <w:pPr>
                    <w:autoSpaceDN w:val="0"/>
                    <w:spacing w:line="340" w:lineRule="exact"/>
                    <w:rPr>
                      <w:rFonts w:hAnsi="Tw Cen MT"/>
                      <w:szCs w:val="21"/>
                    </w:rPr>
                  </w:pPr>
                  <w:r w:rsidRPr="00020B97">
                    <w:rPr>
                      <w:rFonts w:hAnsi="Tw Cen MT" w:hint="eastAsia"/>
                      <w:spacing w:val="1"/>
                      <w:w w:val="64"/>
                      <w:kern w:val="0"/>
                      <w:szCs w:val="21"/>
                      <w:fitText w:val="1260" w:id="-685596665"/>
                    </w:rPr>
                    <w:t>R6年度の取組状況</w:t>
                  </w:r>
                  <w:r w:rsidRPr="00020B97">
                    <w:rPr>
                      <w:rFonts w:hAnsi="Tw Cen MT" w:hint="eastAsia"/>
                      <w:spacing w:val="5"/>
                      <w:w w:val="64"/>
                      <w:kern w:val="0"/>
                      <w:szCs w:val="21"/>
                      <w:fitText w:val="1260" w:id="-685596665"/>
                    </w:rPr>
                    <w:t>等</w:t>
                  </w:r>
                  <w:r w:rsidRPr="00020B97">
                    <w:rPr>
                      <w:rFonts w:hAnsi="Tw Cen MT" w:hint="eastAsia"/>
                      <w:szCs w:val="21"/>
                    </w:rPr>
                    <w:t>：令和６年度実績を記載。</w:t>
                  </w:r>
                </w:p>
                <w:p w14:paraId="2B8AB043" w14:textId="77777777" w:rsidR="00DF30F1" w:rsidRPr="00020B97" w:rsidRDefault="00DF30F1" w:rsidP="008D547A">
                  <w:pPr>
                    <w:autoSpaceDN w:val="0"/>
                    <w:spacing w:line="340" w:lineRule="exact"/>
                    <w:rPr>
                      <w:rFonts w:hAnsi="Tw Cen MT"/>
                      <w:kern w:val="0"/>
                      <w:szCs w:val="21"/>
                    </w:rPr>
                  </w:pPr>
                  <w:r w:rsidRPr="00020B97">
                    <w:rPr>
                      <w:rFonts w:hAnsi="Tw Cen MT" w:hint="eastAsia"/>
                      <w:spacing w:val="13"/>
                      <w:kern w:val="0"/>
                      <w:szCs w:val="21"/>
                      <w:fitText w:val="1260" w:id="-685596664"/>
                    </w:rPr>
                    <w:t>R６達成状</w:t>
                  </w:r>
                  <w:r w:rsidRPr="00020B97">
                    <w:rPr>
                      <w:rFonts w:hAnsi="Tw Cen MT" w:hint="eastAsia"/>
                      <w:spacing w:val="2"/>
                      <w:kern w:val="0"/>
                      <w:szCs w:val="21"/>
                      <w:fitText w:val="1260" w:id="-685596664"/>
                    </w:rPr>
                    <w:t>況</w:t>
                  </w:r>
                  <w:r w:rsidRPr="00020B97">
                    <w:rPr>
                      <w:rFonts w:hAnsi="Tw Cen MT" w:hint="eastAsia"/>
                      <w:kern w:val="0"/>
                      <w:szCs w:val="21"/>
                    </w:rPr>
                    <w:t>：R6年度の取組状況等に対する達成状況を示す記号（</w:t>
                  </w:r>
                  <w:r w:rsidRPr="00020B97">
                    <w:rPr>
                      <w:rFonts w:hAnsi="Tw Cen MT" w:hint="eastAsia"/>
                      <w:kern w:val="0"/>
                      <w:sz w:val="24"/>
                      <w:szCs w:val="24"/>
                    </w:rPr>
                    <w:t>◎</w:t>
                  </w:r>
                  <w:r w:rsidRPr="00020B97">
                    <w:rPr>
                      <w:rFonts w:hAnsi="Tw Cen MT" w:hint="eastAsia"/>
                      <w:kern w:val="0"/>
                      <w:szCs w:val="21"/>
                    </w:rPr>
                    <w:t>、○、△、×）を記載。</w:t>
                  </w:r>
                </w:p>
                <w:p w14:paraId="0298BDEE" w14:textId="77777777" w:rsidR="00DF30F1" w:rsidRPr="00020B97" w:rsidRDefault="00DF30F1" w:rsidP="008D547A">
                  <w:pPr>
                    <w:autoSpaceDN w:val="0"/>
                    <w:spacing w:line="340" w:lineRule="exact"/>
                    <w:ind w:firstLineChars="700" w:firstLine="1470"/>
                    <w:rPr>
                      <w:rFonts w:hAnsi="Tw Cen MT"/>
                      <w:kern w:val="0"/>
                      <w:szCs w:val="21"/>
                    </w:rPr>
                  </w:pPr>
                  <w:r w:rsidRPr="00020B97">
                    <w:rPr>
                      <w:rFonts w:hAnsi="Tw Cen MT" w:hint="eastAsia"/>
                      <w:kern w:val="0"/>
                      <w:szCs w:val="21"/>
                    </w:rPr>
                    <w:t>各記号の示す状況は、以下のとおり。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361"/>
                    <w:gridCol w:w="6746"/>
                  </w:tblGrid>
                  <w:tr w:rsidR="00696958" w:rsidRPr="00020B97" w14:paraId="7C10A61B" w14:textId="77777777" w:rsidTr="008D547A">
                    <w:trPr>
                      <w:trHeight w:val="480"/>
                      <w:jc w:val="center"/>
                    </w:trPr>
                    <w:tc>
                      <w:tcPr>
                        <w:tcW w:w="794" w:type="dxa"/>
                        <w:shd w:val="clear" w:color="auto" w:fill="auto"/>
                        <w:vAlign w:val="center"/>
                      </w:tcPr>
                      <w:p w14:paraId="38BB00CB" w14:textId="77777777" w:rsidR="00DF30F1" w:rsidRPr="00020B97" w:rsidRDefault="00DF30F1" w:rsidP="008D547A">
                        <w:pPr>
                          <w:autoSpaceDN w:val="0"/>
                          <w:spacing w:line="340" w:lineRule="exact"/>
                          <w:jc w:val="center"/>
                          <w:rPr>
                            <w:rFonts w:asciiTheme="minorEastAsia" w:eastAsiaTheme="minorEastAsia" w:hAnsiTheme="minorEastAsia"/>
                            <w:sz w:val="20"/>
                            <w:szCs w:val="20"/>
                          </w:rPr>
                        </w:pPr>
                        <w:r w:rsidRPr="00020B97">
                          <w:rPr>
                            <w:rFonts w:asciiTheme="minorEastAsia" w:eastAsiaTheme="minorEastAsia" w:hAnsiTheme="minorEastAsia" w:hint="eastAsia"/>
                            <w:sz w:val="28"/>
                            <w:szCs w:val="28"/>
                          </w:rPr>
                          <w:t>◎</w:t>
                        </w:r>
                      </w:p>
                    </w:tc>
                    <w:tc>
                      <w:tcPr>
                        <w:tcW w:w="1361" w:type="dxa"/>
                        <w:vMerge w:val="restart"/>
                        <w:tcBorders>
                          <w:right w:val="single" w:sz="4" w:space="0" w:color="auto"/>
                        </w:tcBorders>
                        <w:shd w:val="clear" w:color="auto" w:fill="auto"/>
                        <w:vAlign w:val="center"/>
                      </w:tcPr>
                      <w:p w14:paraId="791A4177" w14:textId="77777777" w:rsidR="00DF30F1" w:rsidRPr="00020B97" w:rsidRDefault="00DF30F1" w:rsidP="008D547A">
                        <w:pPr>
                          <w:autoSpaceDN w:val="0"/>
                          <w:spacing w:line="340" w:lineRule="exact"/>
                          <w:jc w:val="center"/>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目標達成</w:t>
                        </w:r>
                      </w:p>
                    </w:tc>
                    <w:tc>
                      <w:tcPr>
                        <w:tcW w:w="6746" w:type="dxa"/>
                        <w:tcBorders>
                          <w:left w:val="single" w:sz="4" w:space="0" w:color="auto"/>
                          <w:bottom w:val="dotted" w:sz="4" w:space="0" w:color="auto"/>
                        </w:tcBorders>
                        <w:shd w:val="clear" w:color="auto" w:fill="auto"/>
                        <w:vAlign w:val="center"/>
                      </w:tcPr>
                      <w:p w14:paraId="7F4E5B47" w14:textId="77777777" w:rsidR="00DF30F1" w:rsidRPr="00020B97" w:rsidRDefault="00DF30F1" w:rsidP="008D547A">
                        <w:pPr>
                          <w:autoSpaceDN w:val="0"/>
                          <w:spacing w:line="240" w:lineRule="exact"/>
                          <w:ind w:rightChars="-88" w:right="-185"/>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計画の「進め方」の記載以上に、新規の取組みや拡充した取組みがある。</w:t>
                        </w:r>
                      </w:p>
                    </w:tc>
                  </w:tr>
                  <w:tr w:rsidR="00696958" w:rsidRPr="00020B97" w14:paraId="66DD1082" w14:textId="77777777" w:rsidTr="008D547A">
                    <w:trPr>
                      <w:trHeight w:val="480"/>
                      <w:jc w:val="center"/>
                    </w:trPr>
                    <w:tc>
                      <w:tcPr>
                        <w:tcW w:w="794" w:type="dxa"/>
                        <w:shd w:val="clear" w:color="auto" w:fill="auto"/>
                        <w:vAlign w:val="center"/>
                      </w:tcPr>
                      <w:p w14:paraId="25C148A1" w14:textId="77777777" w:rsidR="00DF30F1" w:rsidRPr="00020B97" w:rsidRDefault="00DF30F1" w:rsidP="008D547A">
                        <w:pPr>
                          <w:autoSpaceDN w:val="0"/>
                          <w:spacing w:line="340" w:lineRule="exact"/>
                          <w:jc w:val="center"/>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w:t>
                        </w:r>
                      </w:p>
                    </w:tc>
                    <w:tc>
                      <w:tcPr>
                        <w:tcW w:w="1361" w:type="dxa"/>
                        <w:vMerge/>
                        <w:tcBorders>
                          <w:right w:val="single" w:sz="4" w:space="0" w:color="auto"/>
                        </w:tcBorders>
                        <w:shd w:val="clear" w:color="auto" w:fill="auto"/>
                        <w:vAlign w:val="center"/>
                      </w:tcPr>
                      <w:p w14:paraId="030C14D8" w14:textId="77777777" w:rsidR="00DF30F1" w:rsidRPr="00020B97" w:rsidRDefault="00DF30F1" w:rsidP="008D547A">
                        <w:pPr>
                          <w:autoSpaceDN w:val="0"/>
                          <w:spacing w:line="340" w:lineRule="exact"/>
                          <w:jc w:val="center"/>
                          <w:rPr>
                            <w:rFonts w:asciiTheme="minorEastAsia" w:eastAsiaTheme="minorEastAsia" w:hAnsiTheme="minorEastAsia"/>
                            <w:sz w:val="20"/>
                            <w:szCs w:val="20"/>
                          </w:rPr>
                        </w:pPr>
                      </w:p>
                    </w:tc>
                    <w:tc>
                      <w:tcPr>
                        <w:tcW w:w="6746" w:type="dxa"/>
                        <w:tcBorders>
                          <w:left w:val="single" w:sz="4" w:space="0" w:color="auto"/>
                          <w:bottom w:val="dotted" w:sz="4" w:space="0" w:color="auto"/>
                        </w:tcBorders>
                        <w:shd w:val="clear" w:color="auto" w:fill="auto"/>
                        <w:vAlign w:val="center"/>
                      </w:tcPr>
                      <w:p w14:paraId="01885978" w14:textId="77777777" w:rsidR="00DF30F1" w:rsidRPr="00020B97" w:rsidRDefault="00DF30F1" w:rsidP="008D547A">
                        <w:pPr>
                          <w:autoSpaceDN w:val="0"/>
                          <w:spacing w:line="240" w:lineRule="exact"/>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概ね計画の「進め方」の記載どおりに取り組んでいる。</w:t>
                        </w:r>
                      </w:p>
                    </w:tc>
                  </w:tr>
                  <w:tr w:rsidR="00696958" w:rsidRPr="00020B97" w14:paraId="1E8072C2" w14:textId="77777777" w:rsidTr="008D547A">
                    <w:trPr>
                      <w:trHeight w:val="480"/>
                      <w:jc w:val="center"/>
                    </w:trPr>
                    <w:tc>
                      <w:tcPr>
                        <w:tcW w:w="794" w:type="dxa"/>
                        <w:shd w:val="clear" w:color="auto" w:fill="auto"/>
                        <w:vAlign w:val="center"/>
                      </w:tcPr>
                      <w:p w14:paraId="49CF39BD" w14:textId="77777777" w:rsidR="00DF30F1" w:rsidRPr="00020B97" w:rsidRDefault="00DF30F1" w:rsidP="008D547A">
                        <w:pPr>
                          <w:autoSpaceDN w:val="0"/>
                          <w:spacing w:line="340" w:lineRule="exact"/>
                          <w:jc w:val="center"/>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w:t>
                        </w:r>
                      </w:p>
                    </w:tc>
                    <w:tc>
                      <w:tcPr>
                        <w:tcW w:w="1361" w:type="dxa"/>
                        <w:vMerge w:val="restart"/>
                        <w:tcBorders>
                          <w:right w:val="single" w:sz="4" w:space="0" w:color="auto"/>
                        </w:tcBorders>
                        <w:shd w:val="clear" w:color="auto" w:fill="auto"/>
                        <w:vAlign w:val="center"/>
                      </w:tcPr>
                      <w:p w14:paraId="2DE6F1AF" w14:textId="77777777" w:rsidR="00DF30F1" w:rsidRPr="00020B97" w:rsidRDefault="00DF30F1" w:rsidP="008D547A">
                        <w:pPr>
                          <w:autoSpaceDN w:val="0"/>
                          <w:spacing w:line="340" w:lineRule="exact"/>
                          <w:jc w:val="center"/>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目標未達成</w:t>
                        </w:r>
                      </w:p>
                    </w:tc>
                    <w:tc>
                      <w:tcPr>
                        <w:tcW w:w="6746" w:type="dxa"/>
                        <w:tcBorders>
                          <w:left w:val="single" w:sz="4" w:space="0" w:color="auto"/>
                        </w:tcBorders>
                        <w:shd w:val="clear" w:color="auto" w:fill="auto"/>
                        <w:vAlign w:val="center"/>
                      </w:tcPr>
                      <w:p w14:paraId="0FD2A13E" w14:textId="77777777" w:rsidR="00DF30F1" w:rsidRPr="00020B97" w:rsidRDefault="00DF30F1" w:rsidP="008D547A">
                        <w:pPr>
                          <w:autoSpaceDN w:val="0"/>
                          <w:spacing w:line="280" w:lineRule="exact"/>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計画の「進め方」の記載より、やや遅れている。または計画策定時から取組みに変化なし（維持・継続することが目標の場合を除く）。</w:t>
                        </w:r>
                      </w:p>
                    </w:tc>
                  </w:tr>
                  <w:tr w:rsidR="00696958" w:rsidRPr="00020B97" w14:paraId="3F992F1C" w14:textId="77777777" w:rsidTr="008D547A">
                    <w:trPr>
                      <w:trHeight w:val="480"/>
                      <w:jc w:val="center"/>
                    </w:trPr>
                    <w:tc>
                      <w:tcPr>
                        <w:tcW w:w="794" w:type="dxa"/>
                        <w:shd w:val="clear" w:color="auto" w:fill="auto"/>
                        <w:vAlign w:val="center"/>
                      </w:tcPr>
                      <w:p w14:paraId="40BF4EE6" w14:textId="77777777" w:rsidR="00DF30F1" w:rsidRPr="00020B97" w:rsidRDefault="00DF30F1" w:rsidP="008D547A">
                        <w:pPr>
                          <w:autoSpaceDN w:val="0"/>
                          <w:spacing w:line="340" w:lineRule="exact"/>
                          <w:jc w:val="center"/>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w:t>
                        </w:r>
                      </w:p>
                    </w:tc>
                    <w:tc>
                      <w:tcPr>
                        <w:tcW w:w="1361" w:type="dxa"/>
                        <w:vMerge/>
                        <w:tcBorders>
                          <w:right w:val="single" w:sz="4" w:space="0" w:color="auto"/>
                        </w:tcBorders>
                        <w:shd w:val="clear" w:color="auto" w:fill="auto"/>
                        <w:vAlign w:val="center"/>
                      </w:tcPr>
                      <w:p w14:paraId="06429FE8" w14:textId="77777777" w:rsidR="00DF30F1" w:rsidRPr="00020B97" w:rsidRDefault="00DF30F1" w:rsidP="008D547A">
                        <w:pPr>
                          <w:autoSpaceDN w:val="0"/>
                          <w:spacing w:line="340" w:lineRule="exact"/>
                          <w:rPr>
                            <w:rFonts w:asciiTheme="minorEastAsia" w:eastAsiaTheme="minorEastAsia" w:hAnsiTheme="minorEastAsia"/>
                            <w:sz w:val="20"/>
                            <w:szCs w:val="20"/>
                          </w:rPr>
                        </w:pPr>
                      </w:p>
                    </w:tc>
                    <w:tc>
                      <w:tcPr>
                        <w:tcW w:w="6746" w:type="dxa"/>
                        <w:tcBorders>
                          <w:left w:val="single" w:sz="4" w:space="0" w:color="auto"/>
                        </w:tcBorders>
                        <w:shd w:val="clear" w:color="auto" w:fill="auto"/>
                        <w:vAlign w:val="center"/>
                      </w:tcPr>
                      <w:p w14:paraId="44FD2C4C" w14:textId="77777777" w:rsidR="00DF30F1" w:rsidRPr="00020B97" w:rsidRDefault="00DF30F1" w:rsidP="008D547A">
                        <w:pPr>
                          <w:autoSpaceDN w:val="0"/>
                          <w:spacing w:line="280" w:lineRule="exact"/>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計画の「進め方」の記載より、大幅に遅れている。または計画策定時の取組みより縮小している。</w:t>
                        </w:r>
                      </w:p>
                    </w:tc>
                  </w:tr>
                </w:tbl>
                <w:p w14:paraId="72B1144B" w14:textId="77777777" w:rsidR="00DF30F1" w:rsidRPr="00020B97" w:rsidRDefault="00DF30F1" w:rsidP="008D547A">
                  <w:pPr>
                    <w:autoSpaceDN w:val="0"/>
                    <w:spacing w:line="340" w:lineRule="exact"/>
                    <w:rPr>
                      <w:rFonts w:hAnsi="Tw Cen MT"/>
                      <w:kern w:val="0"/>
                      <w:szCs w:val="21"/>
                    </w:rPr>
                  </w:pPr>
                </w:p>
              </w:tc>
            </w:tr>
          </w:tbl>
          <w:p w14:paraId="3FB2F6F1" w14:textId="77777777" w:rsidR="00DF30F1" w:rsidRPr="00020B97" w:rsidRDefault="00DF30F1" w:rsidP="008D547A">
            <w:pPr>
              <w:autoSpaceDN w:val="0"/>
              <w:spacing w:beforeLines="50" w:before="200" w:line="340" w:lineRule="exact"/>
              <w:ind w:firstLineChars="100" w:firstLine="210"/>
              <w:rPr>
                <w:rFonts w:hAnsi="Tw Cen MT"/>
                <w:kern w:val="0"/>
                <w:szCs w:val="21"/>
              </w:rPr>
            </w:pPr>
            <w:r w:rsidRPr="00020B97">
              <w:rPr>
                <w:rFonts w:hAnsi="Tw Cen MT" w:hint="eastAsia"/>
                <w:kern w:val="0"/>
                <w:szCs w:val="21"/>
              </w:rPr>
              <w:t>・取組みの上限（例：全市町村で実施・全校で実施）に到達している場合は、</w:t>
            </w:r>
            <w:r w:rsidRPr="00020B97">
              <w:rPr>
                <w:rFonts w:hAnsi="Tw Cen MT" w:hint="eastAsia"/>
                <w:kern w:val="0"/>
                <w:sz w:val="28"/>
                <w:szCs w:val="28"/>
              </w:rPr>
              <w:t>◎</w:t>
            </w:r>
            <w:r w:rsidRPr="00020B97">
              <w:rPr>
                <w:rFonts w:hAnsi="Tw Cen MT" w:hint="eastAsia"/>
                <w:kern w:val="0"/>
                <w:szCs w:val="21"/>
              </w:rPr>
              <w:t>とする。</w:t>
            </w:r>
          </w:p>
          <w:p w14:paraId="4FB84188" w14:textId="77777777" w:rsidR="00DF30F1" w:rsidRPr="00020B97" w:rsidRDefault="00DF30F1" w:rsidP="008D547A">
            <w:pPr>
              <w:autoSpaceDN w:val="0"/>
              <w:spacing w:line="340" w:lineRule="exact"/>
              <w:ind w:leftChars="100" w:left="210"/>
              <w:rPr>
                <w:rFonts w:hAnsi="Tw Cen MT"/>
                <w:kern w:val="0"/>
                <w:szCs w:val="21"/>
              </w:rPr>
            </w:pPr>
            <w:r w:rsidRPr="00020B97">
              <w:rPr>
                <w:rFonts w:hAnsi="Tw Cen MT" w:hint="eastAsia"/>
                <w:kern w:val="0"/>
                <w:szCs w:val="21"/>
              </w:rPr>
              <w:t>・令和６年度から新たに実施した取組みには【新】を記載。</w:t>
            </w:r>
          </w:p>
          <w:p w14:paraId="6AB6F145" w14:textId="77777777" w:rsidR="00DF30F1" w:rsidRPr="00020B97" w:rsidRDefault="00DF30F1" w:rsidP="008D547A">
            <w:pPr>
              <w:autoSpaceDN w:val="0"/>
              <w:spacing w:line="340" w:lineRule="exact"/>
              <w:ind w:leftChars="100" w:left="210"/>
              <w:rPr>
                <w:rFonts w:hAnsi="Tw Cen MT"/>
                <w:color w:val="FF0000"/>
                <w:kern w:val="0"/>
                <w:szCs w:val="21"/>
              </w:rPr>
            </w:pPr>
            <w:r w:rsidRPr="00020B97">
              <w:rPr>
                <w:rFonts w:hAnsi="Tw Cen MT" w:hint="eastAsia"/>
                <w:kern w:val="0"/>
                <w:szCs w:val="21"/>
              </w:rPr>
              <w:t>・令和５年度以前からの取組みで令和６年度に事業内容を拡充した取組みには【拡】を記載。</w:t>
            </w:r>
          </w:p>
        </w:tc>
      </w:tr>
    </w:tbl>
    <w:p w14:paraId="0EEA00D3" w14:textId="77777777" w:rsidR="00DF30F1" w:rsidRPr="00020B97" w:rsidRDefault="00DF30F1" w:rsidP="00DF30F1">
      <w:pPr>
        <w:autoSpaceDN w:val="0"/>
        <w:spacing w:after="120" w:line="340" w:lineRule="exact"/>
        <w:rPr>
          <w:rFonts w:asciiTheme="minorEastAsia" w:eastAsiaTheme="minorEastAsia" w:hAnsiTheme="minorEastAsia"/>
          <w:b/>
          <w:bCs/>
          <w:sz w:val="22"/>
          <w:szCs w:val="21"/>
        </w:rPr>
      </w:pPr>
    </w:p>
    <w:p w14:paraId="422E508E" w14:textId="77777777" w:rsidR="00DF30F1" w:rsidRPr="00020B97" w:rsidRDefault="00DF30F1" w:rsidP="00DF30F1">
      <w:pPr>
        <w:spacing w:after="120" w:line="340" w:lineRule="exact"/>
        <w:rPr>
          <w:rFonts w:asciiTheme="minorEastAsia" w:eastAsiaTheme="minorEastAsia" w:hAnsiTheme="minorEastAsia"/>
          <w:b/>
          <w:bCs/>
          <w:sz w:val="22"/>
          <w:szCs w:val="21"/>
        </w:rPr>
      </w:pPr>
      <w:r w:rsidRPr="00020B97">
        <w:rPr>
          <w:rFonts w:asciiTheme="minorEastAsia" w:eastAsiaTheme="minorEastAsia" w:hAnsiTheme="minorEastAsia" w:hint="eastAsia"/>
          <w:b/>
          <w:bCs/>
          <w:sz w:val="22"/>
          <w:szCs w:val="21"/>
        </w:rPr>
        <w:t>【実施すること自体が成果となる「具体的事業等」の場合】</w:t>
      </w:r>
    </w:p>
    <w:tbl>
      <w:tblPr>
        <w:tblStyle w:val="a3"/>
        <w:tblW w:w="0" w:type="auto"/>
        <w:tblLook w:val="04A0" w:firstRow="1" w:lastRow="0" w:firstColumn="1" w:lastColumn="0" w:noHBand="0" w:noVBand="1"/>
      </w:tblPr>
      <w:tblGrid>
        <w:gridCol w:w="9742"/>
      </w:tblGrid>
      <w:tr w:rsidR="00DF30F1" w:rsidRPr="00020B97" w14:paraId="1108E376" w14:textId="77777777" w:rsidTr="008D547A">
        <w:trPr>
          <w:trHeight w:val="3402"/>
        </w:trPr>
        <w:tc>
          <w:tcPr>
            <w:tcW w:w="9742" w:type="dxa"/>
            <w:tcBorders>
              <w:top w:val="dashed" w:sz="4" w:space="0" w:color="auto"/>
              <w:left w:val="dashed" w:sz="4" w:space="0" w:color="auto"/>
              <w:bottom w:val="dashed" w:sz="4" w:space="0" w:color="auto"/>
              <w:right w:val="dashed" w:sz="4" w:space="0" w:color="auto"/>
            </w:tcBorders>
          </w:tcPr>
          <w:p w14:paraId="05D53061" w14:textId="77777777" w:rsidR="00DF30F1" w:rsidRPr="00020B97" w:rsidRDefault="00DF30F1" w:rsidP="008D547A">
            <w:pPr>
              <w:spacing w:line="140" w:lineRule="exact"/>
              <w:rPr>
                <w:rFonts w:hAnsi="Tw Cen MT"/>
                <w:b/>
                <w:bCs/>
                <w:shd w:val="clear" w:color="auto" w:fill="000000"/>
              </w:rPr>
            </w:pPr>
          </w:p>
          <w:p w14:paraId="5EADB614" w14:textId="77777777" w:rsidR="00DF30F1" w:rsidRPr="00020B97" w:rsidRDefault="00DF30F1" w:rsidP="008D547A">
            <w:pPr>
              <w:spacing w:line="400" w:lineRule="exact"/>
              <w:rPr>
                <w:rFonts w:hAnsi="Tw Cen MT"/>
                <w:b/>
                <w:bCs/>
              </w:rPr>
            </w:pPr>
            <w:r w:rsidRPr="00020B97">
              <w:rPr>
                <w:rFonts w:hAnsi="Tw Cen MT" w:hint="eastAsia"/>
                <w:b/>
                <w:bCs/>
              </w:rPr>
              <w:t>（記載例）</w:t>
            </w:r>
          </w:p>
          <w:p w14:paraId="492F09FD" w14:textId="77777777" w:rsidR="00DF30F1" w:rsidRPr="00020B97" w:rsidRDefault="00DF30F1" w:rsidP="008D547A">
            <w:pPr>
              <w:spacing w:line="400" w:lineRule="exact"/>
              <w:rPr>
                <w:rFonts w:hAnsi="Tw Cen MT"/>
                <w:b/>
                <w:bCs/>
                <w:shd w:val="clear" w:color="auto" w:fill="000000"/>
              </w:rPr>
            </w:pPr>
            <w:r w:rsidRPr="00020B97">
              <w:rPr>
                <w:rFonts w:hAnsi="Tw Cen MT" w:hint="eastAsia"/>
                <w:b/>
                <w:bCs/>
                <w:shd w:val="clear" w:color="auto" w:fill="000000"/>
              </w:rPr>
              <w:t>「具体的事業等」の達成状況</w:t>
            </w:r>
          </w:p>
          <w:p w14:paraId="2C9EF7E4" w14:textId="77777777" w:rsidR="00DF30F1" w:rsidRPr="00020B97" w:rsidRDefault="00DF30F1" w:rsidP="008D547A">
            <w:pPr>
              <w:autoSpaceDE w:val="0"/>
              <w:autoSpaceDN w:val="0"/>
              <w:spacing w:line="300" w:lineRule="exact"/>
              <w:jc w:val="left"/>
              <w:rPr>
                <w:rFonts w:asciiTheme="minorEastAsia" w:eastAsiaTheme="minorEastAsia" w:hAnsiTheme="minorEastAsia"/>
                <w:b/>
                <w:sz w:val="20"/>
                <w:szCs w:val="20"/>
              </w:rPr>
            </w:pPr>
            <w:r w:rsidRPr="00020B97">
              <w:rPr>
                <w:rFonts w:asciiTheme="minorEastAsia" w:eastAsiaTheme="minorEastAsia" w:hAnsiTheme="minorEastAsia" w:hint="eastAsia"/>
                <w:b/>
                <w:sz w:val="22"/>
              </w:rPr>
              <w:t>■○○○の充実</w:t>
            </w:r>
          </w:p>
          <w:tbl>
            <w:tblPr>
              <w:tblStyle w:val="242"/>
              <w:tblW w:w="5000" w:type="pct"/>
              <w:tblLook w:val="04A0" w:firstRow="1" w:lastRow="0" w:firstColumn="1" w:lastColumn="0" w:noHBand="0" w:noVBand="1"/>
            </w:tblPr>
            <w:tblGrid>
              <w:gridCol w:w="9516"/>
            </w:tblGrid>
            <w:tr w:rsidR="00DF30F1" w:rsidRPr="00020B97" w14:paraId="23851A3A" w14:textId="77777777" w:rsidTr="008D547A">
              <w:trPr>
                <w:trHeight w:val="397"/>
              </w:trPr>
              <w:tc>
                <w:tcPr>
                  <w:tcW w:w="5000" w:type="pct"/>
                  <w:tcBorders>
                    <w:bottom w:val="single" w:sz="4" w:space="0" w:color="auto"/>
                  </w:tcBorders>
                  <w:shd w:val="clear" w:color="auto" w:fill="D9D9D9"/>
                </w:tcPr>
                <w:p w14:paraId="6998BC85" w14:textId="77777777" w:rsidR="00DF30F1" w:rsidRPr="00020B97" w:rsidRDefault="00DF30F1" w:rsidP="008D547A">
                  <w:pPr>
                    <w:autoSpaceDE w:val="0"/>
                    <w:autoSpaceDN w:val="0"/>
                    <w:spacing w:line="400" w:lineRule="exact"/>
                    <w:jc w:val="left"/>
                    <w:rPr>
                      <w:rFonts w:asciiTheme="minorEastAsia" w:eastAsiaTheme="minorEastAsia" w:hAnsiTheme="minorEastAsia"/>
                      <w:b/>
                      <w:sz w:val="20"/>
                      <w:szCs w:val="20"/>
                    </w:rPr>
                  </w:pPr>
                  <w:r w:rsidRPr="00020B97">
                    <w:rPr>
                      <w:rFonts w:asciiTheme="minorEastAsia" w:eastAsiaTheme="minorEastAsia" w:hAnsiTheme="minorEastAsia" w:hint="eastAsia"/>
                      <w:b/>
                      <w:sz w:val="20"/>
                      <w:szCs w:val="20"/>
                    </w:rPr>
                    <w:t>進捗等</w:t>
                  </w:r>
                </w:p>
              </w:tc>
            </w:tr>
            <w:tr w:rsidR="00DF30F1" w:rsidRPr="00020B97" w14:paraId="2F52696D" w14:textId="77777777" w:rsidTr="008D547A">
              <w:trPr>
                <w:trHeight w:val="680"/>
              </w:trPr>
              <w:tc>
                <w:tcPr>
                  <w:tcW w:w="5000" w:type="pct"/>
                  <w:vAlign w:val="center"/>
                </w:tcPr>
                <w:p w14:paraId="444BE9BA" w14:textId="77777777" w:rsidR="00DF30F1" w:rsidRPr="00020B97" w:rsidRDefault="00DF30F1" w:rsidP="008D547A">
                  <w:pPr>
                    <w:autoSpaceDE w:val="0"/>
                    <w:autoSpaceDN w:val="0"/>
                    <w:spacing w:line="300" w:lineRule="exact"/>
                    <w:jc w:val="left"/>
                    <w:rPr>
                      <w:rFonts w:asciiTheme="minorEastAsia" w:eastAsiaTheme="minorEastAsia" w:hAnsiTheme="minorEastAsia"/>
                      <w:b/>
                      <w:sz w:val="20"/>
                      <w:szCs w:val="20"/>
                    </w:rPr>
                  </w:pPr>
                  <w:r w:rsidRPr="00020B97">
                    <w:rPr>
                      <w:rFonts w:asciiTheme="minorEastAsia" w:eastAsiaTheme="minorEastAsia" w:hAnsiTheme="minorEastAsia" w:hint="eastAsia"/>
                      <w:b/>
                      <w:sz w:val="20"/>
                      <w:szCs w:val="20"/>
                    </w:rPr>
                    <w:t>○○○・・・</w:t>
                  </w:r>
                </w:p>
              </w:tc>
            </w:tr>
          </w:tbl>
          <w:p w14:paraId="07A340CF" w14:textId="77777777" w:rsidR="00DF30F1" w:rsidRPr="00020B97" w:rsidRDefault="00DF30F1" w:rsidP="008D547A">
            <w:pPr>
              <w:spacing w:line="340" w:lineRule="exact"/>
              <w:rPr>
                <w:rFonts w:hAnsi="Tw Cen MT"/>
              </w:rPr>
            </w:pPr>
          </w:p>
          <w:tbl>
            <w:tblPr>
              <w:tblStyle w:val="a3"/>
              <w:tblW w:w="0" w:type="auto"/>
              <w:jc w:val="center"/>
              <w:tblLook w:val="04A0" w:firstRow="1" w:lastRow="0" w:firstColumn="1" w:lastColumn="0" w:noHBand="0" w:noVBand="1"/>
            </w:tblPr>
            <w:tblGrid>
              <w:gridCol w:w="9516"/>
            </w:tblGrid>
            <w:tr w:rsidR="00DF30F1" w:rsidRPr="00020B97" w14:paraId="3DE82975" w14:textId="77777777" w:rsidTr="008D547A">
              <w:trPr>
                <w:trHeight w:val="567"/>
                <w:jc w:val="center"/>
              </w:trPr>
              <w:tc>
                <w:tcPr>
                  <w:tcW w:w="9516" w:type="dxa"/>
                  <w:tcBorders>
                    <w:top w:val="nil"/>
                    <w:left w:val="nil"/>
                    <w:bottom w:val="nil"/>
                    <w:right w:val="nil"/>
                  </w:tcBorders>
                  <w:shd w:val="clear" w:color="auto" w:fill="F2F2F2" w:themeFill="background1" w:themeFillShade="F2"/>
                  <w:vAlign w:val="center"/>
                </w:tcPr>
                <w:p w14:paraId="1CFA003F" w14:textId="77777777" w:rsidR="00DF30F1" w:rsidRPr="00020B97" w:rsidRDefault="00DF30F1" w:rsidP="008D547A">
                  <w:pPr>
                    <w:spacing w:line="340" w:lineRule="exact"/>
                    <w:ind w:firstLineChars="100" w:firstLine="210"/>
                    <w:rPr>
                      <w:rFonts w:hAnsi="Tw Cen MT"/>
                      <w:kern w:val="0"/>
                    </w:rPr>
                  </w:pPr>
                  <w:bookmarkStart w:id="40" w:name="_Hlk202469708"/>
                  <w:r w:rsidRPr="00020B97">
                    <w:rPr>
                      <w:rFonts w:hAnsi="Tw Cen MT" w:hint="eastAsia"/>
                    </w:rPr>
                    <w:t>進捗等：</w:t>
                  </w:r>
                  <w:r w:rsidRPr="00020B97">
                    <w:rPr>
                      <w:rFonts w:hAnsi="メイリオ" w:hint="eastAsia"/>
                      <w:bCs/>
                      <w:sz w:val="20"/>
                      <w:szCs w:val="20"/>
                    </w:rPr>
                    <w:t>事業計画に記載する「今後のスケジュール」の進捗等を記載。</w:t>
                  </w:r>
                </w:p>
              </w:tc>
            </w:tr>
            <w:bookmarkEnd w:id="40"/>
          </w:tbl>
          <w:p w14:paraId="0E8B4CAB" w14:textId="77777777" w:rsidR="00DF30F1" w:rsidRPr="00020B97" w:rsidRDefault="00DF30F1" w:rsidP="008D547A">
            <w:pPr>
              <w:spacing w:line="360" w:lineRule="exact"/>
              <w:rPr>
                <w:rFonts w:hAnsi="Tw Cen MT"/>
                <w:sz w:val="22"/>
                <w:szCs w:val="24"/>
              </w:rPr>
            </w:pPr>
          </w:p>
        </w:tc>
      </w:tr>
    </w:tbl>
    <w:p w14:paraId="1D0AE735" w14:textId="77777777" w:rsidR="00DF30F1" w:rsidRPr="00020B97" w:rsidRDefault="00DF30F1" w:rsidP="00DF30F1">
      <w:pPr>
        <w:spacing w:line="340" w:lineRule="exact"/>
        <w:rPr>
          <w:rFonts w:asciiTheme="minorEastAsia" w:eastAsiaTheme="minorEastAsia" w:hAnsiTheme="minorEastAsia"/>
          <w:sz w:val="24"/>
        </w:rPr>
      </w:pPr>
      <w:r w:rsidRPr="00020B97">
        <w:rPr>
          <w:rFonts w:asciiTheme="minorEastAsia" w:eastAsiaTheme="minorEastAsia" w:hAnsiTheme="minorEastAsia"/>
          <w:sz w:val="24"/>
        </w:rPr>
        <w:br w:type="page"/>
      </w:r>
    </w:p>
    <w:p w14:paraId="176823D1" w14:textId="77777777" w:rsidR="00322A0E" w:rsidRPr="00020B97" w:rsidRDefault="00322A0E" w:rsidP="00322A0E">
      <w:pPr>
        <w:keepNext/>
        <w:shd w:val="clear" w:color="auto" w:fill="4A66AC"/>
        <w:autoSpaceDE w:val="0"/>
        <w:autoSpaceDN w:val="0"/>
        <w:spacing w:after="240" w:line="520" w:lineRule="exact"/>
        <w:ind w:rightChars="-135" w:right="-283"/>
        <w:jc w:val="left"/>
        <w:outlineLvl w:val="0"/>
        <w:rPr>
          <w:rFonts w:hAnsi="メイリオ" w:cstheme="majorBidi"/>
          <w:b/>
          <w:color w:val="FFFFFF" w:themeColor="background1"/>
          <w:sz w:val="40"/>
          <w:szCs w:val="40"/>
        </w:rPr>
      </w:pPr>
      <w:bookmarkStart w:id="41" w:name="_Toc207032369"/>
      <w:r w:rsidRPr="00020B97">
        <w:rPr>
          <w:rFonts w:hAnsi="メイリオ" w:cstheme="majorBidi" w:hint="eastAsia"/>
          <w:b/>
          <w:color w:val="FFFFFF" w:themeColor="background1"/>
          <w:sz w:val="40"/>
          <w:szCs w:val="40"/>
        </w:rPr>
        <w:lastRenderedPageBreak/>
        <w:t>第２次大阪府教育振興基本計画の点検及び評価</w:t>
      </w:r>
      <w:bookmarkEnd w:id="41"/>
    </w:p>
    <w:p w14:paraId="1132BC54" w14:textId="77777777" w:rsidR="00322A0E" w:rsidRPr="00020B97" w:rsidRDefault="00322A0E" w:rsidP="00322A0E">
      <w:pPr>
        <w:pStyle w:val="ab"/>
        <w:spacing w:after="240"/>
      </w:pPr>
      <w:bookmarkStart w:id="42" w:name="_Toc170836819"/>
      <w:bookmarkStart w:id="43" w:name="_Toc207032370"/>
      <w:r w:rsidRPr="00020B97">
        <w:rPr>
          <w:rFonts w:hint="eastAsia"/>
        </w:rPr>
        <w:t>１　「到達目標」の達成状況についての評価</w:t>
      </w:r>
      <w:bookmarkEnd w:id="42"/>
      <w:bookmarkEnd w:id="43"/>
    </w:p>
    <w:p w14:paraId="7124DF3B" w14:textId="60071D4D" w:rsidR="00133098" w:rsidRPr="00020B97" w:rsidRDefault="00133098" w:rsidP="00133098">
      <w:pPr>
        <w:keepNext/>
        <w:autoSpaceDE w:val="0"/>
        <w:autoSpaceDN w:val="0"/>
        <w:spacing w:after="240" w:line="360" w:lineRule="exact"/>
        <w:ind w:firstLineChars="50" w:firstLine="110"/>
        <w:outlineLvl w:val="3"/>
        <w:rPr>
          <w:b/>
          <w:bCs/>
          <w:color w:val="000000" w:themeColor="text1"/>
          <w:sz w:val="22"/>
        </w:rPr>
      </w:pPr>
      <w:r w:rsidRPr="00020B97">
        <w:rPr>
          <w:rFonts w:hint="eastAsia"/>
          <w:b/>
          <w:bCs/>
          <w:color w:val="000000" w:themeColor="text1"/>
          <w:sz w:val="22"/>
          <w:szCs w:val="28"/>
        </w:rPr>
        <w:t>（１）小・中学校の評価</w:t>
      </w:r>
      <w:r w:rsidRPr="00020B97">
        <w:rPr>
          <w:b/>
          <w:bCs/>
          <w:color w:val="000000" w:themeColor="text1"/>
          <w:sz w:val="22"/>
        </w:rPr>
        <w:tab/>
      </w:r>
    </w:p>
    <w:p w14:paraId="71551ADA" w14:textId="6624C31E" w:rsidR="00322A0E" w:rsidRPr="00020B97" w:rsidRDefault="00322A0E" w:rsidP="00322A0E">
      <w:pPr>
        <w:rPr>
          <w:b/>
          <w:bCs/>
          <w:color w:val="000000" w:themeColor="text1"/>
        </w:rPr>
      </w:pPr>
      <w:r w:rsidRPr="00020B97">
        <w:rPr>
          <w:rFonts w:hint="eastAsia"/>
          <w:b/>
          <w:bCs/>
          <w:color w:val="000000" w:themeColor="text1"/>
        </w:rPr>
        <w:t>小学校</w:t>
      </w:r>
    </w:p>
    <w:tbl>
      <w:tblPr>
        <w:tblStyle w:val="24"/>
        <w:tblW w:w="9776" w:type="dxa"/>
        <w:tblLook w:val="04A0" w:firstRow="1" w:lastRow="0" w:firstColumn="1" w:lastColumn="0" w:noHBand="0" w:noVBand="1"/>
      </w:tblPr>
      <w:tblGrid>
        <w:gridCol w:w="3044"/>
        <w:gridCol w:w="3044"/>
        <w:gridCol w:w="1016"/>
        <w:gridCol w:w="1113"/>
        <w:gridCol w:w="1559"/>
      </w:tblGrid>
      <w:tr w:rsidR="004D57E3" w:rsidRPr="00020B97" w14:paraId="7B8FC830" w14:textId="13110166" w:rsidTr="004D57E3">
        <w:trPr>
          <w:trHeight w:val="397"/>
        </w:trPr>
        <w:tc>
          <w:tcPr>
            <w:tcW w:w="3044" w:type="dxa"/>
            <w:shd w:val="clear" w:color="auto" w:fill="D9D9D9" w:themeFill="background1" w:themeFillShade="D9"/>
          </w:tcPr>
          <w:p w14:paraId="68F41168" w14:textId="77777777" w:rsidR="004D57E3" w:rsidRPr="00020B97" w:rsidRDefault="004D57E3" w:rsidP="00CC4831">
            <w:pPr>
              <w:autoSpaceDE w:val="0"/>
              <w:autoSpaceDN w:val="0"/>
              <w:jc w:val="center"/>
              <w:rPr>
                <w:rFonts w:hAnsi="メイリオ"/>
                <w:b/>
                <w:color w:val="000000" w:themeColor="text1"/>
                <w:sz w:val="20"/>
                <w:szCs w:val="20"/>
              </w:rPr>
            </w:pPr>
            <w:bookmarkStart w:id="44" w:name="_Hlk202523470"/>
            <w:r w:rsidRPr="00020B97">
              <w:rPr>
                <w:rFonts w:hAnsi="メイリオ" w:hint="eastAsia"/>
                <w:b/>
                <w:color w:val="000000" w:themeColor="text1"/>
                <w:sz w:val="20"/>
                <w:szCs w:val="20"/>
              </w:rPr>
              <w:t>到達目標</w:t>
            </w:r>
          </w:p>
        </w:tc>
        <w:tc>
          <w:tcPr>
            <w:tcW w:w="4060" w:type="dxa"/>
            <w:gridSpan w:val="2"/>
            <w:shd w:val="clear" w:color="auto" w:fill="D9D9D9" w:themeFill="background1" w:themeFillShade="D9"/>
          </w:tcPr>
          <w:p w14:paraId="4D77FEE0" w14:textId="0851DD26" w:rsidR="004D57E3" w:rsidRPr="00020B97" w:rsidRDefault="004D57E3" w:rsidP="00CC4831">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小学校での質問</w:t>
            </w:r>
          </w:p>
        </w:tc>
        <w:tc>
          <w:tcPr>
            <w:tcW w:w="1113" w:type="dxa"/>
            <w:shd w:val="clear" w:color="auto" w:fill="D9D9D9" w:themeFill="background1" w:themeFillShade="D9"/>
          </w:tcPr>
          <w:p w14:paraId="784EA152" w14:textId="3481F0D9" w:rsidR="004D57E3" w:rsidRPr="00020B97" w:rsidRDefault="004D57E3" w:rsidP="00CC4831">
            <w:pPr>
              <w:autoSpaceDE w:val="0"/>
              <w:autoSpaceDN w:val="0"/>
              <w:jc w:val="center"/>
              <w:rPr>
                <w:rFonts w:hAnsi="メイリオ"/>
                <w:b/>
                <w:color w:val="000000" w:themeColor="text1"/>
                <w:sz w:val="20"/>
                <w:szCs w:val="20"/>
              </w:rPr>
            </w:pPr>
            <w:r w:rsidRPr="00020B97">
              <w:rPr>
                <w:rFonts w:hAnsi="メイリオ" w:hint="eastAsia"/>
                <w:b/>
                <w:color w:val="000000" w:themeColor="text1"/>
                <w:w w:val="73"/>
                <w:kern w:val="0"/>
                <w:sz w:val="20"/>
                <w:szCs w:val="20"/>
                <w:fitText w:val="800" w:id="-685569536"/>
              </w:rPr>
              <w:t>R5達成状況</w:t>
            </w:r>
          </w:p>
        </w:tc>
        <w:tc>
          <w:tcPr>
            <w:tcW w:w="1559" w:type="dxa"/>
            <w:shd w:val="clear" w:color="auto" w:fill="D9D9D9" w:themeFill="background1" w:themeFillShade="D9"/>
          </w:tcPr>
          <w:p w14:paraId="0E6F5078" w14:textId="62BDF8D9" w:rsidR="004D57E3" w:rsidRPr="00020B97" w:rsidRDefault="004D57E3" w:rsidP="00CC4831">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R6達成状況</w:t>
            </w:r>
          </w:p>
        </w:tc>
      </w:tr>
      <w:tr w:rsidR="00A029DD" w:rsidRPr="00020B97" w14:paraId="268F0C3B" w14:textId="5F6EB7BA" w:rsidTr="00B714F1">
        <w:trPr>
          <w:trHeight w:val="680"/>
        </w:trPr>
        <w:tc>
          <w:tcPr>
            <w:tcW w:w="3044" w:type="dxa"/>
            <w:vAlign w:val="center"/>
          </w:tcPr>
          <w:p w14:paraId="55FFCDF3" w14:textId="77777777" w:rsidR="00A029DD" w:rsidRPr="00020B97" w:rsidRDefault="00A029DD" w:rsidP="00A029DD">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自分の良さを認識し、</w:t>
            </w:r>
            <w:r w:rsidRPr="00020B97">
              <w:rPr>
                <w:rFonts w:hAnsi="メイリオ"/>
                <w:b/>
                <w:color w:val="000000" w:themeColor="text1"/>
                <w:sz w:val="20"/>
                <w:szCs w:val="20"/>
              </w:rPr>
              <w:br/>
            </w:r>
            <w:r w:rsidRPr="00020B97">
              <w:rPr>
                <w:rFonts w:hAnsi="メイリオ" w:hint="eastAsia"/>
                <w:b/>
                <w:color w:val="000000" w:themeColor="text1"/>
                <w:sz w:val="20"/>
                <w:szCs w:val="20"/>
              </w:rPr>
              <w:t>活かすことができる</w:t>
            </w:r>
          </w:p>
        </w:tc>
        <w:tc>
          <w:tcPr>
            <w:tcW w:w="3044" w:type="dxa"/>
            <w:tcBorders>
              <w:bottom w:val="dotted" w:sz="4" w:space="0" w:color="auto"/>
            </w:tcBorders>
            <w:shd w:val="clear" w:color="auto" w:fill="auto"/>
            <w:vAlign w:val="center"/>
          </w:tcPr>
          <w:p w14:paraId="518CCE80" w14:textId="77777777" w:rsidR="00A029DD" w:rsidRPr="00020B97" w:rsidRDefault="00A029DD" w:rsidP="00A029DD">
            <w:pPr>
              <w:autoSpaceDE w:val="0"/>
              <w:autoSpaceDN w:val="0"/>
              <w:spacing w:line="300" w:lineRule="exact"/>
              <w:jc w:val="left"/>
              <w:rPr>
                <w:rFonts w:hAnsi="メイリオ"/>
                <w:color w:val="000000" w:themeColor="text1"/>
                <w:sz w:val="20"/>
                <w:szCs w:val="20"/>
              </w:rPr>
            </w:pPr>
            <w:r w:rsidRPr="00020B97">
              <w:rPr>
                <w:rFonts w:hAnsi="メイリオ" w:hint="eastAsia"/>
                <w:color w:val="000000" w:themeColor="text1"/>
                <w:sz w:val="20"/>
                <w:szCs w:val="20"/>
              </w:rPr>
              <w:t>自分には良いところがある</w:t>
            </w:r>
          </w:p>
        </w:tc>
        <w:tc>
          <w:tcPr>
            <w:tcW w:w="1016" w:type="dxa"/>
            <w:vMerge w:val="restart"/>
            <w:vAlign w:val="center"/>
          </w:tcPr>
          <w:p w14:paraId="21DADB92" w14:textId="6B8F980C" w:rsidR="00A029DD" w:rsidRPr="00020B97" w:rsidRDefault="00A029DD" w:rsidP="00A029DD">
            <w:pPr>
              <w:autoSpaceDE w:val="0"/>
              <w:autoSpaceDN w:val="0"/>
              <w:spacing w:line="300" w:lineRule="exact"/>
              <w:rPr>
                <w:rFonts w:hAnsi="メイリオ"/>
                <w:color w:val="000000" w:themeColor="text1"/>
                <w:sz w:val="20"/>
                <w:szCs w:val="20"/>
              </w:rPr>
            </w:pPr>
            <w:r w:rsidRPr="00020B97">
              <w:rPr>
                <w:rFonts w:hAnsi="メイリオ" w:hint="eastAsia"/>
                <w:color w:val="000000" w:themeColor="text1"/>
                <w:spacing w:val="-20"/>
                <w:sz w:val="18"/>
                <w:szCs w:val="18"/>
              </w:rPr>
              <w:t>肯定的評価をした児童の割合</w:t>
            </w:r>
            <w:r w:rsidRPr="00020B97">
              <w:rPr>
                <w:rStyle w:val="af5"/>
                <w:rFonts w:hAnsi="メイリオ"/>
                <w:bCs/>
                <w:color w:val="000000" w:themeColor="text1"/>
                <w:sz w:val="18"/>
                <w:szCs w:val="18"/>
              </w:rPr>
              <w:footnoteReference w:id="3"/>
            </w:r>
          </w:p>
        </w:tc>
        <w:tc>
          <w:tcPr>
            <w:tcW w:w="1113" w:type="dxa"/>
            <w:tcBorders>
              <w:bottom w:val="dotted" w:sz="4" w:space="0" w:color="auto"/>
            </w:tcBorders>
            <w:vAlign w:val="center"/>
          </w:tcPr>
          <w:p w14:paraId="6426260F" w14:textId="7FAD6A59" w:rsidR="00A029DD" w:rsidRPr="00020B97" w:rsidRDefault="00A029DD" w:rsidP="00A029DD">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84.0％</w:t>
            </w:r>
          </w:p>
        </w:tc>
        <w:tc>
          <w:tcPr>
            <w:tcW w:w="1559" w:type="dxa"/>
            <w:tcBorders>
              <w:bottom w:val="dotted" w:sz="4" w:space="0" w:color="auto"/>
            </w:tcBorders>
            <w:shd w:val="clear" w:color="auto" w:fill="FFFFFF" w:themeFill="background1"/>
            <w:vAlign w:val="center"/>
          </w:tcPr>
          <w:p w14:paraId="358B33E3" w14:textId="75A73852" w:rsidR="00A029DD" w:rsidRPr="00AC7B9D" w:rsidRDefault="00A029DD" w:rsidP="00A029DD">
            <w:pPr>
              <w:autoSpaceDE w:val="0"/>
              <w:autoSpaceDN w:val="0"/>
              <w:spacing w:line="300" w:lineRule="exact"/>
              <w:jc w:val="center"/>
              <w:rPr>
                <w:rFonts w:hAnsi="メイリオ"/>
                <w:noProof/>
                <w:sz w:val="20"/>
                <w:szCs w:val="20"/>
              </w:rPr>
            </w:pPr>
            <w:r w:rsidRPr="00AC7B9D">
              <w:rPr>
                <w:rFonts w:hAnsi="メイリオ" w:hint="eastAsia"/>
                <w:sz w:val="20"/>
                <w:szCs w:val="20"/>
              </w:rPr>
              <w:t>86.5％</w:t>
            </w:r>
          </w:p>
        </w:tc>
      </w:tr>
      <w:tr w:rsidR="00A029DD" w:rsidRPr="00020B97" w14:paraId="6CC02542" w14:textId="385252B9" w:rsidTr="00B714F1">
        <w:trPr>
          <w:trHeight w:val="680"/>
        </w:trPr>
        <w:tc>
          <w:tcPr>
            <w:tcW w:w="3044" w:type="dxa"/>
            <w:vAlign w:val="center"/>
          </w:tcPr>
          <w:p w14:paraId="58D4F3CC" w14:textId="77777777" w:rsidR="00A029DD" w:rsidRPr="00020B97" w:rsidRDefault="00A029DD" w:rsidP="00A029DD">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自らの将来像を描き、実現に向かって努力することができる</w:t>
            </w:r>
          </w:p>
        </w:tc>
        <w:tc>
          <w:tcPr>
            <w:tcW w:w="3044" w:type="dxa"/>
            <w:tcBorders>
              <w:bottom w:val="dotted" w:sz="4" w:space="0" w:color="auto"/>
            </w:tcBorders>
            <w:shd w:val="clear" w:color="auto" w:fill="auto"/>
            <w:vAlign w:val="center"/>
          </w:tcPr>
          <w:p w14:paraId="7C99B412" w14:textId="77777777" w:rsidR="00A029DD" w:rsidRPr="00020B97" w:rsidRDefault="00A029DD" w:rsidP="00A029DD">
            <w:pPr>
              <w:autoSpaceDE w:val="0"/>
              <w:autoSpaceDN w:val="0"/>
              <w:spacing w:line="300" w:lineRule="exact"/>
              <w:jc w:val="left"/>
              <w:rPr>
                <w:rFonts w:hAnsi="メイリオ"/>
                <w:color w:val="000000" w:themeColor="text1"/>
                <w:sz w:val="20"/>
                <w:szCs w:val="20"/>
              </w:rPr>
            </w:pPr>
            <w:r w:rsidRPr="00020B97">
              <w:rPr>
                <w:rFonts w:hAnsi="メイリオ" w:hint="eastAsia"/>
                <w:color w:val="000000" w:themeColor="text1"/>
                <w:sz w:val="20"/>
                <w:szCs w:val="20"/>
              </w:rPr>
              <w:t>将来の夢や目標を持っている</w:t>
            </w:r>
          </w:p>
        </w:tc>
        <w:tc>
          <w:tcPr>
            <w:tcW w:w="1016" w:type="dxa"/>
            <w:vMerge/>
          </w:tcPr>
          <w:p w14:paraId="2F9E0403" w14:textId="77777777" w:rsidR="00A029DD" w:rsidRPr="00020B97" w:rsidRDefault="00A029DD" w:rsidP="00A029DD">
            <w:pPr>
              <w:autoSpaceDE w:val="0"/>
              <w:autoSpaceDN w:val="0"/>
              <w:spacing w:line="300" w:lineRule="exact"/>
              <w:jc w:val="center"/>
              <w:rPr>
                <w:rFonts w:hAnsi="メイリオ"/>
                <w:color w:val="000000" w:themeColor="text1"/>
                <w:sz w:val="20"/>
                <w:szCs w:val="20"/>
              </w:rPr>
            </w:pPr>
          </w:p>
        </w:tc>
        <w:tc>
          <w:tcPr>
            <w:tcW w:w="1113" w:type="dxa"/>
            <w:tcBorders>
              <w:bottom w:val="dotted" w:sz="4" w:space="0" w:color="auto"/>
            </w:tcBorders>
            <w:vAlign w:val="center"/>
          </w:tcPr>
          <w:p w14:paraId="5C0CA91A" w14:textId="3AD5C667" w:rsidR="00A029DD" w:rsidRPr="00020B97" w:rsidRDefault="00A029DD" w:rsidP="00A029DD">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81.8％</w:t>
            </w:r>
          </w:p>
        </w:tc>
        <w:tc>
          <w:tcPr>
            <w:tcW w:w="1559" w:type="dxa"/>
            <w:tcBorders>
              <w:bottom w:val="dotted" w:sz="4" w:space="0" w:color="auto"/>
            </w:tcBorders>
            <w:shd w:val="clear" w:color="auto" w:fill="FFFFFF" w:themeFill="background1"/>
            <w:vAlign w:val="center"/>
          </w:tcPr>
          <w:p w14:paraId="493C5315" w14:textId="2B289867" w:rsidR="00A029DD" w:rsidRPr="00AC7B9D" w:rsidRDefault="00A029DD" w:rsidP="00A029DD">
            <w:pPr>
              <w:autoSpaceDE w:val="0"/>
              <w:autoSpaceDN w:val="0"/>
              <w:spacing w:line="300" w:lineRule="exact"/>
              <w:jc w:val="center"/>
              <w:rPr>
                <w:rFonts w:hAnsi="メイリオ"/>
                <w:sz w:val="20"/>
                <w:szCs w:val="20"/>
              </w:rPr>
            </w:pPr>
            <w:r w:rsidRPr="00AC7B9D">
              <w:rPr>
                <w:rFonts w:hAnsi="メイリオ" w:hint="eastAsia"/>
                <w:sz w:val="20"/>
                <w:szCs w:val="20"/>
              </w:rPr>
              <w:t>82.2％</w:t>
            </w:r>
          </w:p>
        </w:tc>
      </w:tr>
      <w:tr w:rsidR="00A029DD" w:rsidRPr="00020B97" w14:paraId="08FEDE94" w14:textId="2A4C183C" w:rsidTr="00B714F1">
        <w:trPr>
          <w:trHeight w:val="680"/>
        </w:trPr>
        <w:tc>
          <w:tcPr>
            <w:tcW w:w="3044" w:type="dxa"/>
            <w:vAlign w:val="center"/>
          </w:tcPr>
          <w:p w14:paraId="22623483" w14:textId="77777777" w:rsidR="00A029DD" w:rsidRPr="00020B97" w:rsidRDefault="00A029DD" w:rsidP="00A029DD">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主体性を持ち、課題解決に取り組むことができる</w:t>
            </w:r>
          </w:p>
        </w:tc>
        <w:tc>
          <w:tcPr>
            <w:tcW w:w="3044" w:type="dxa"/>
            <w:tcBorders>
              <w:bottom w:val="dotted" w:sz="4" w:space="0" w:color="auto"/>
            </w:tcBorders>
            <w:shd w:val="clear" w:color="auto" w:fill="auto"/>
            <w:vAlign w:val="center"/>
          </w:tcPr>
          <w:p w14:paraId="2C854FD8" w14:textId="77777777" w:rsidR="00A029DD" w:rsidRPr="00020B97" w:rsidRDefault="00A029DD" w:rsidP="00A029DD">
            <w:pPr>
              <w:autoSpaceDE w:val="0"/>
              <w:autoSpaceDN w:val="0"/>
              <w:spacing w:line="300" w:lineRule="exact"/>
              <w:jc w:val="left"/>
              <w:rPr>
                <w:rFonts w:hAnsi="メイリオ"/>
                <w:color w:val="000000" w:themeColor="text1"/>
                <w:sz w:val="20"/>
                <w:szCs w:val="20"/>
              </w:rPr>
            </w:pPr>
            <w:r w:rsidRPr="00020B97">
              <w:rPr>
                <w:rFonts w:hAnsi="メイリオ" w:hint="eastAsia"/>
                <w:color w:val="000000" w:themeColor="text1"/>
                <w:sz w:val="20"/>
                <w:szCs w:val="20"/>
              </w:rPr>
              <w:t>授業では、課題解決に向けて、</w:t>
            </w:r>
            <w:r w:rsidRPr="00020B97">
              <w:rPr>
                <w:rFonts w:hAnsi="メイリオ"/>
                <w:color w:val="000000" w:themeColor="text1"/>
                <w:sz w:val="20"/>
                <w:szCs w:val="20"/>
              </w:rPr>
              <w:br/>
            </w:r>
            <w:r w:rsidRPr="00020B97">
              <w:rPr>
                <w:rFonts w:hAnsi="メイリオ" w:hint="eastAsia"/>
                <w:color w:val="000000" w:themeColor="text1"/>
                <w:sz w:val="20"/>
                <w:szCs w:val="20"/>
              </w:rPr>
              <w:t>自分で考え・取り組む</w:t>
            </w:r>
          </w:p>
        </w:tc>
        <w:tc>
          <w:tcPr>
            <w:tcW w:w="1016" w:type="dxa"/>
            <w:vMerge/>
          </w:tcPr>
          <w:p w14:paraId="1154EB89" w14:textId="77777777" w:rsidR="00A029DD" w:rsidRPr="00020B97" w:rsidRDefault="00A029DD" w:rsidP="00A029DD">
            <w:pPr>
              <w:autoSpaceDE w:val="0"/>
              <w:autoSpaceDN w:val="0"/>
              <w:spacing w:line="300" w:lineRule="exact"/>
              <w:jc w:val="center"/>
              <w:rPr>
                <w:rFonts w:hAnsi="メイリオ"/>
                <w:color w:val="000000" w:themeColor="text1"/>
                <w:sz w:val="20"/>
                <w:szCs w:val="20"/>
              </w:rPr>
            </w:pPr>
          </w:p>
        </w:tc>
        <w:tc>
          <w:tcPr>
            <w:tcW w:w="1113" w:type="dxa"/>
            <w:tcBorders>
              <w:bottom w:val="dotted" w:sz="4" w:space="0" w:color="auto"/>
            </w:tcBorders>
            <w:vAlign w:val="center"/>
          </w:tcPr>
          <w:p w14:paraId="01DCA6FD" w14:textId="362930D0" w:rsidR="00A029DD" w:rsidRPr="00020B97" w:rsidRDefault="00A029DD" w:rsidP="00A029DD">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80.2％</w:t>
            </w:r>
          </w:p>
        </w:tc>
        <w:tc>
          <w:tcPr>
            <w:tcW w:w="1559" w:type="dxa"/>
            <w:tcBorders>
              <w:bottom w:val="dotted" w:sz="4" w:space="0" w:color="auto"/>
            </w:tcBorders>
            <w:shd w:val="clear" w:color="auto" w:fill="FFFFFF" w:themeFill="background1"/>
            <w:vAlign w:val="center"/>
          </w:tcPr>
          <w:p w14:paraId="444A73D6" w14:textId="4F6B6F93" w:rsidR="00A029DD" w:rsidRPr="00AC7B9D" w:rsidRDefault="00A029DD" w:rsidP="00A029DD">
            <w:pPr>
              <w:autoSpaceDE w:val="0"/>
              <w:autoSpaceDN w:val="0"/>
              <w:spacing w:line="300" w:lineRule="exact"/>
              <w:jc w:val="center"/>
              <w:rPr>
                <w:rFonts w:hAnsi="メイリオ"/>
                <w:sz w:val="20"/>
                <w:szCs w:val="20"/>
              </w:rPr>
            </w:pPr>
            <w:r w:rsidRPr="00AC7B9D">
              <w:rPr>
                <w:rFonts w:hAnsi="メイリオ" w:hint="eastAsia"/>
                <w:sz w:val="20"/>
                <w:szCs w:val="20"/>
              </w:rPr>
              <w:t>78.7％</w:t>
            </w:r>
          </w:p>
        </w:tc>
      </w:tr>
      <w:tr w:rsidR="00A029DD" w:rsidRPr="00020B97" w14:paraId="2B6C6EBA" w14:textId="774AC1DD" w:rsidTr="00B714F1">
        <w:trPr>
          <w:trHeight w:val="680"/>
        </w:trPr>
        <w:tc>
          <w:tcPr>
            <w:tcW w:w="3044" w:type="dxa"/>
            <w:vAlign w:val="center"/>
          </w:tcPr>
          <w:p w14:paraId="34AD7CC1" w14:textId="77777777" w:rsidR="00A029DD" w:rsidRPr="00020B97" w:rsidRDefault="00A029DD" w:rsidP="00A029DD">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違いを認め合い、</w:t>
            </w:r>
          </w:p>
          <w:p w14:paraId="7E97D04B" w14:textId="77777777" w:rsidR="00A029DD" w:rsidRPr="00020B97" w:rsidRDefault="00A029DD" w:rsidP="00A029DD">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尊重することができる</w:t>
            </w:r>
          </w:p>
        </w:tc>
        <w:tc>
          <w:tcPr>
            <w:tcW w:w="3044" w:type="dxa"/>
            <w:tcBorders>
              <w:bottom w:val="dotted" w:sz="4" w:space="0" w:color="auto"/>
            </w:tcBorders>
            <w:shd w:val="clear" w:color="auto" w:fill="auto"/>
            <w:vAlign w:val="center"/>
          </w:tcPr>
          <w:p w14:paraId="211EB62F" w14:textId="77777777" w:rsidR="00A029DD" w:rsidRPr="00020B97" w:rsidRDefault="00A029DD" w:rsidP="00A029DD">
            <w:pPr>
              <w:autoSpaceDE w:val="0"/>
              <w:autoSpaceDN w:val="0"/>
              <w:spacing w:line="300" w:lineRule="exact"/>
              <w:jc w:val="left"/>
              <w:rPr>
                <w:rFonts w:hAnsi="メイリオ"/>
                <w:color w:val="000000" w:themeColor="text1"/>
                <w:sz w:val="20"/>
                <w:szCs w:val="20"/>
              </w:rPr>
            </w:pPr>
            <w:r w:rsidRPr="00020B97">
              <w:rPr>
                <w:rFonts w:hAnsi="メイリオ" w:hint="eastAsia"/>
                <w:color w:val="000000" w:themeColor="text1"/>
                <w:sz w:val="20"/>
                <w:szCs w:val="20"/>
              </w:rPr>
              <w:t>自分と違う意見について考えるのは楽しい</w:t>
            </w:r>
          </w:p>
        </w:tc>
        <w:tc>
          <w:tcPr>
            <w:tcW w:w="1016" w:type="dxa"/>
            <w:vMerge/>
          </w:tcPr>
          <w:p w14:paraId="323FFEB8" w14:textId="77777777" w:rsidR="00A029DD" w:rsidRPr="00020B97" w:rsidRDefault="00A029DD" w:rsidP="00A029DD">
            <w:pPr>
              <w:autoSpaceDE w:val="0"/>
              <w:autoSpaceDN w:val="0"/>
              <w:spacing w:line="300" w:lineRule="exact"/>
              <w:jc w:val="center"/>
              <w:rPr>
                <w:rFonts w:hAnsi="メイリオ"/>
                <w:color w:val="000000" w:themeColor="text1"/>
                <w:sz w:val="20"/>
                <w:szCs w:val="20"/>
              </w:rPr>
            </w:pPr>
          </w:p>
        </w:tc>
        <w:tc>
          <w:tcPr>
            <w:tcW w:w="1113" w:type="dxa"/>
            <w:tcBorders>
              <w:bottom w:val="dotted" w:sz="4" w:space="0" w:color="auto"/>
            </w:tcBorders>
            <w:vAlign w:val="center"/>
          </w:tcPr>
          <w:p w14:paraId="5C1BA3EC" w14:textId="65427BC5" w:rsidR="00A029DD" w:rsidRPr="00020B97" w:rsidRDefault="00A029DD" w:rsidP="00A029DD">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73.0％</w:t>
            </w:r>
          </w:p>
        </w:tc>
        <w:tc>
          <w:tcPr>
            <w:tcW w:w="1559" w:type="dxa"/>
            <w:tcBorders>
              <w:bottom w:val="dotted" w:sz="4" w:space="0" w:color="auto"/>
            </w:tcBorders>
            <w:shd w:val="clear" w:color="auto" w:fill="FFFFFF" w:themeFill="background1"/>
            <w:vAlign w:val="center"/>
          </w:tcPr>
          <w:p w14:paraId="09FC356C" w14:textId="67A4312B" w:rsidR="00A029DD" w:rsidRPr="00AC7B9D" w:rsidRDefault="00A029DD" w:rsidP="00A029DD">
            <w:pPr>
              <w:autoSpaceDE w:val="0"/>
              <w:autoSpaceDN w:val="0"/>
              <w:spacing w:line="300" w:lineRule="exact"/>
              <w:jc w:val="center"/>
              <w:rPr>
                <w:rFonts w:hAnsi="メイリオ"/>
                <w:sz w:val="20"/>
                <w:szCs w:val="20"/>
              </w:rPr>
            </w:pPr>
            <w:r w:rsidRPr="00AC7B9D">
              <w:rPr>
                <w:rFonts w:hAnsi="メイリオ" w:hint="eastAsia"/>
                <w:sz w:val="20"/>
                <w:szCs w:val="20"/>
              </w:rPr>
              <w:t>74.8％</w:t>
            </w:r>
          </w:p>
        </w:tc>
      </w:tr>
      <w:tr w:rsidR="00A029DD" w:rsidRPr="00020B97" w14:paraId="131BD4DB" w14:textId="2B9A26B5" w:rsidTr="00B714F1">
        <w:trPr>
          <w:trHeight w:val="680"/>
        </w:trPr>
        <w:tc>
          <w:tcPr>
            <w:tcW w:w="3044" w:type="dxa"/>
            <w:tcBorders>
              <w:bottom w:val="single" w:sz="4" w:space="0" w:color="auto"/>
            </w:tcBorders>
            <w:vAlign w:val="center"/>
          </w:tcPr>
          <w:p w14:paraId="79E08ED0" w14:textId="77777777" w:rsidR="00A029DD" w:rsidRPr="00020B97" w:rsidRDefault="00A029DD" w:rsidP="00A029DD">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多様な人々と</w:t>
            </w:r>
          </w:p>
          <w:p w14:paraId="36D3B913" w14:textId="77777777" w:rsidR="00A029DD" w:rsidRPr="00020B97" w:rsidRDefault="00A029DD" w:rsidP="00A029DD">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協力し合うことができる</w:t>
            </w:r>
          </w:p>
        </w:tc>
        <w:tc>
          <w:tcPr>
            <w:tcW w:w="3044" w:type="dxa"/>
            <w:tcBorders>
              <w:bottom w:val="single" w:sz="4" w:space="0" w:color="auto"/>
            </w:tcBorders>
            <w:shd w:val="clear" w:color="auto" w:fill="auto"/>
            <w:vAlign w:val="center"/>
          </w:tcPr>
          <w:p w14:paraId="736FDCF3" w14:textId="77777777" w:rsidR="00A029DD" w:rsidRPr="00020B97" w:rsidRDefault="00A029DD" w:rsidP="00A029DD">
            <w:pPr>
              <w:autoSpaceDE w:val="0"/>
              <w:autoSpaceDN w:val="0"/>
              <w:spacing w:line="300" w:lineRule="exact"/>
              <w:jc w:val="left"/>
              <w:rPr>
                <w:rFonts w:hAnsi="メイリオ"/>
                <w:color w:val="000000" w:themeColor="text1"/>
                <w:sz w:val="20"/>
                <w:szCs w:val="20"/>
              </w:rPr>
            </w:pPr>
            <w:r w:rsidRPr="00020B97">
              <w:rPr>
                <w:rFonts w:hAnsi="メイリオ" w:hint="eastAsia"/>
                <w:color w:val="000000" w:themeColor="text1"/>
                <w:sz w:val="20"/>
                <w:szCs w:val="20"/>
              </w:rPr>
              <w:t>友達と協力するのは楽しい</w:t>
            </w:r>
          </w:p>
        </w:tc>
        <w:tc>
          <w:tcPr>
            <w:tcW w:w="1016" w:type="dxa"/>
            <w:vMerge/>
          </w:tcPr>
          <w:p w14:paraId="257C4852" w14:textId="77777777" w:rsidR="00A029DD" w:rsidRPr="00020B97" w:rsidRDefault="00A029DD" w:rsidP="00A029DD">
            <w:pPr>
              <w:autoSpaceDE w:val="0"/>
              <w:autoSpaceDN w:val="0"/>
              <w:spacing w:line="300" w:lineRule="exact"/>
              <w:jc w:val="center"/>
              <w:rPr>
                <w:rFonts w:hAnsi="メイリオ"/>
                <w:color w:val="000000" w:themeColor="text1"/>
                <w:sz w:val="20"/>
                <w:szCs w:val="20"/>
              </w:rPr>
            </w:pPr>
          </w:p>
        </w:tc>
        <w:tc>
          <w:tcPr>
            <w:tcW w:w="1113" w:type="dxa"/>
            <w:tcBorders>
              <w:bottom w:val="single" w:sz="4" w:space="0" w:color="auto"/>
            </w:tcBorders>
            <w:vAlign w:val="center"/>
          </w:tcPr>
          <w:p w14:paraId="2BEF36F3" w14:textId="42931719" w:rsidR="00A029DD" w:rsidRPr="00020B97" w:rsidRDefault="00A029DD" w:rsidP="00A029DD">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95.3％</w:t>
            </w:r>
          </w:p>
        </w:tc>
        <w:tc>
          <w:tcPr>
            <w:tcW w:w="1559" w:type="dxa"/>
            <w:tcBorders>
              <w:bottom w:val="single" w:sz="4" w:space="0" w:color="auto"/>
            </w:tcBorders>
            <w:shd w:val="clear" w:color="auto" w:fill="FFFFFF" w:themeFill="background1"/>
            <w:vAlign w:val="center"/>
          </w:tcPr>
          <w:p w14:paraId="53CBC99D" w14:textId="20FF2580" w:rsidR="00A029DD" w:rsidRPr="00AC7B9D" w:rsidRDefault="00A029DD" w:rsidP="00A029DD">
            <w:pPr>
              <w:autoSpaceDE w:val="0"/>
              <w:autoSpaceDN w:val="0"/>
              <w:spacing w:line="300" w:lineRule="exact"/>
              <w:jc w:val="center"/>
              <w:rPr>
                <w:rFonts w:hAnsi="メイリオ"/>
                <w:sz w:val="20"/>
                <w:szCs w:val="20"/>
              </w:rPr>
            </w:pPr>
            <w:r w:rsidRPr="00AC7B9D">
              <w:rPr>
                <w:rFonts w:hAnsi="メイリオ" w:hint="eastAsia"/>
                <w:sz w:val="20"/>
                <w:szCs w:val="20"/>
              </w:rPr>
              <w:t>95.5％</w:t>
            </w:r>
          </w:p>
        </w:tc>
      </w:tr>
      <w:tr w:rsidR="00A029DD" w:rsidRPr="00020B97" w14:paraId="67CAEBAC" w14:textId="4C028066" w:rsidTr="00B714F1">
        <w:trPr>
          <w:trHeight w:val="680"/>
        </w:trPr>
        <w:tc>
          <w:tcPr>
            <w:tcW w:w="3044" w:type="dxa"/>
            <w:tcBorders>
              <w:bottom w:val="single" w:sz="4" w:space="0" w:color="auto"/>
            </w:tcBorders>
            <w:vAlign w:val="center"/>
          </w:tcPr>
          <w:p w14:paraId="2DC1A176" w14:textId="77777777" w:rsidR="00A029DD" w:rsidRPr="00020B97" w:rsidRDefault="00A029DD" w:rsidP="00A029DD">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地域や社会、世界に目を向け、</w:t>
            </w:r>
          </w:p>
          <w:p w14:paraId="785C05C7" w14:textId="77777777" w:rsidR="00A029DD" w:rsidRPr="00020B97" w:rsidRDefault="00A029DD" w:rsidP="00A029DD">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より良くするために行動できる</w:t>
            </w:r>
          </w:p>
        </w:tc>
        <w:tc>
          <w:tcPr>
            <w:tcW w:w="3044" w:type="dxa"/>
            <w:tcBorders>
              <w:bottom w:val="single" w:sz="4" w:space="0" w:color="auto"/>
            </w:tcBorders>
            <w:shd w:val="clear" w:color="auto" w:fill="auto"/>
            <w:vAlign w:val="center"/>
          </w:tcPr>
          <w:p w14:paraId="7D56A24B" w14:textId="7607BD36" w:rsidR="00A029DD" w:rsidRPr="00020B97" w:rsidRDefault="00A029DD" w:rsidP="00A029DD">
            <w:pPr>
              <w:autoSpaceDE w:val="0"/>
              <w:autoSpaceDN w:val="0"/>
              <w:spacing w:line="300" w:lineRule="exact"/>
              <w:jc w:val="left"/>
              <w:rPr>
                <w:rFonts w:hAnsi="メイリオ"/>
                <w:color w:val="000000" w:themeColor="text1"/>
                <w:sz w:val="20"/>
                <w:szCs w:val="20"/>
              </w:rPr>
            </w:pPr>
            <w:r w:rsidRPr="00020B97">
              <w:rPr>
                <w:rFonts w:hAnsi="メイリオ" w:hint="eastAsia"/>
                <w:color w:val="000000" w:themeColor="text1"/>
                <w:sz w:val="20"/>
                <w:szCs w:val="20"/>
              </w:rPr>
              <w:t>地域や社会を良くするために</w:t>
            </w:r>
            <w:r w:rsidRPr="00020B97">
              <w:rPr>
                <w:rFonts w:hAnsi="メイリオ"/>
                <w:color w:val="000000" w:themeColor="text1"/>
                <w:sz w:val="20"/>
                <w:szCs w:val="20"/>
              </w:rPr>
              <w:br/>
            </w:r>
            <w:r w:rsidRPr="00020B97">
              <w:rPr>
                <w:rFonts w:hAnsi="メイリオ" w:hint="eastAsia"/>
                <w:color w:val="000000" w:themeColor="text1"/>
                <w:sz w:val="20"/>
                <w:szCs w:val="20"/>
              </w:rPr>
              <w:t>何をすべきかを考える</w:t>
            </w:r>
          </w:p>
        </w:tc>
        <w:tc>
          <w:tcPr>
            <w:tcW w:w="1016" w:type="dxa"/>
            <w:vMerge/>
            <w:tcBorders>
              <w:bottom w:val="single" w:sz="4" w:space="0" w:color="auto"/>
            </w:tcBorders>
          </w:tcPr>
          <w:p w14:paraId="7F9D12F3" w14:textId="77777777" w:rsidR="00A029DD" w:rsidRPr="00020B97" w:rsidRDefault="00A029DD" w:rsidP="00A029DD">
            <w:pPr>
              <w:autoSpaceDE w:val="0"/>
              <w:autoSpaceDN w:val="0"/>
              <w:spacing w:line="300" w:lineRule="exact"/>
              <w:jc w:val="center"/>
              <w:rPr>
                <w:rFonts w:hAnsi="メイリオ"/>
                <w:color w:val="000000" w:themeColor="text1"/>
                <w:sz w:val="20"/>
                <w:szCs w:val="20"/>
              </w:rPr>
            </w:pPr>
          </w:p>
        </w:tc>
        <w:tc>
          <w:tcPr>
            <w:tcW w:w="1113" w:type="dxa"/>
            <w:tcBorders>
              <w:bottom w:val="single" w:sz="4" w:space="0" w:color="auto"/>
            </w:tcBorders>
            <w:vAlign w:val="center"/>
          </w:tcPr>
          <w:p w14:paraId="47ECF049" w14:textId="1FE9EE74" w:rsidR="00A029DD" w:rsidRPr="00020B97" w:rsidRDefault="00A029DD" w:rsidP="00A029DD">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81.5％</w:t>
            </w:r>
          </w:p>
        </w:tc>
        <w:tc>
          <w:tcPr>
            <w:tcW w:w="1559" w:type="dxa"/>
            <w:tcBorders>
              <w:bottom w:val="single" w:sz="4" w:space="0" w:color="auto"/>
            </w:tcBorders>
            <w:shd w:val="clear" w:color="auto" w:fill="FFFFFF" w:themeFill="background1"/>
            <w:vAlign w:val="center"/>
          </w:tcPr>
          <w:p w14:paraId="1704A645" w14:textId="774E6209" w:rsidR="00A029DD" w:rsidRPr="00AC7B9D" w:rsidRDefault="00A029DD" w:rsidP="00A029DD">
            <w:pPr>
              <w:autoSpaceDE w:val="0"/>
              <w:autoSpaceDN w:val="0"/>
              <w:spacing w:line="300" w:lineRule="exact"/>
              <w:jc w:val="center"/>
              <w:rPr>
                <w:rFonts w:hAnsi="メイリオ"/>
                <w:sz w:val="20"/>
                <w:szCs w:val="20"/>
              </w:rPr>
            </w:pPr>
            <w:r w:rsidRPr="00AC7B9D">
              <w:rPr>
                <w:rFonts w:hAnsi="メイリオ" w:hint="eastAsia"/>
                <w:sz w:val="20"/>
                <w:szCs w:val="20"/>
              </w:rPr>
              <w:t>78.4％</w:t>
            </w:r>
          </w:p>
        </w:tc>
      </w:tr>
      <w:bookmarkEnd w:id="44"/>
    </w:tbl>
    <w:p w14:paraId="6EC00670" w14:textId="41CB87AD" w:rsidR="00322A0E" w:rsidRPr="00020B97" w:rsidRDefault="00322A0E" w:rsidP="00322A0E">
      <w:pPr>
        <w:rPr>
          <w:color w:val="000000" w:themeColor="text1"/>
        </w:rPr>
      </w:pP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9742"/>
      </w:tblGrid>
      <w:tr w:rsidR="00342B97" w:rsidRPr="00020B97" w14:paraId="142297BC" w14:textId="77777777" w:rsidTr="00A92563">
        <w:tc>
          <w:tcPr>
            <w:tcW w:w="9742" w:type="dxa"/>
            <w:tcBorders>
              <w:bottom w:val="single" w:sz="4" w:space="0" w:color="auto"/>
            </w:tcBorders>
          </w:tcPr>
          <w:p w14:paraId="57C3F889" w14:textId="57C380B9" w:rsidR="00322A0E" w:rsidRPr="00020B97" w:rsidRDefault="00322A0E" w:rsidP="00CC4831">
            <w:pPr>
              <w:autoSpaceDE w:val="0"/>
              <w:autoSpaceDN w:val="0"/>
            </w:pPr>
            <w:r w:rsidRPr="00590680">
              <w:rPr>
                <w:rFonts w:hint="eastAsia"/>
                <w:sz w:val="22"/>
                <w:szCs w:val="24"/>
              </w:rPr>
              <w:t>［自己評価］</w:t>
            </w:r>
          </w:p>
        </w:tc>
      </w:tr>
      <w:tr w:rsidR="00322A0E" w:rsidRPr="00020B97" w14:paraId="63456D28" w14:textId="77777777" w:rsidTr="00A92563">
        <w:tc>
          <w:tcPr>
            <w:tcW w:w="9742" w:type="dxa"/>
            <w:tcBorders>
              <w:top w:val="single" w:sz="4" w:space="0" w:color="auto"/>
              <w:left w:val="single" w:sz="4" w:space="0" w:color="auto"/>
              <w:right w:val="single" w:sz="4" w:space="0" w:color="auto"/>
            </w:tcBorders>
          </w:tcPr>
          <w:p w14:paraId="1AED1919" w14:textId="77777777" w:rsidR="00CD4F6C" w:rsidRPr="007432AA" w:rsidRDefault="00CD4F6C" w:rsidP="00CD4F6C">
            <w:pPr>
              <w:ind w:firstLineChars="100" w:firstLine="210"/>
            </w:pPr>
            <w:r w:rsidRPr="00020B97">
              <w:rPr>
                <w:rFonts w:hint="eastAsia"/>
              </w:rPr>
              <w:t>子どもたちに身につけてほしい意識・姿勢を示す到</w:t>
            </w:r>
            <w:r w:rsidRPr="007432AA">
              <w:rPr>
                <w:rFonts w:hint="eastAsia"/>
              </w:rPr>
              <w:t>達目標の６項目のうち、３項目について８割を超える児童が肯定的にとらえている。特に、到達目標「多様な人々と協力し合うことができる」については、９割を超えている。一方で、到達目標「違いを認め合い、尊重することができる」「地域や社会、世界に目を向け、より良くするために行動できる」「主体性を持ち、課題解決に取り組むことができる」の３項目については８割に至っていないことから、協働的な学びや学校行事等において、児童が互いの違いを豊かさとして感じることができるような取組みや、身近な問題を解決する目的意識を持った探究的な学習が行われているか確認する必要がある。</w:t>
            </w:r>
          </w:p>
          <w:p w14:paraId="0AA47C69" w14:textId="14E89473" w:rsidR="00322A0E" w:rsidRPr="00020B97" w:rsidRDefault="00CD4F6C" w:rsidP="00CD4F6C">
            <w:r w:rsidRPr="007432AA">
              <w:rPr>
                <w:rFonts w:hint="eastAsia"/>
              </w:rPr>
              <w:t xml:space="preserve">　今後、小学校においては、児童一人ひとりが個性を発揮し、お互いを尊重する</w:t>
            </w:r>
            <w:r w:rsidRPr="00020B97">
              <w:rPr>
                <w:rFonts w:hint="eastAsia"/>
              </w:rPr>
              <w:t>姿勢を身につけられるよう、教育庁として、指導・助言・支援を行っていく。</w:t>
            </w:r>
          </w:p>
        </w:tc>
      </w:tr>
    </w:tbl>
    <w:p w14:paraId="79798D64" w14:textId="77777777" w:rsidR="00322A0E" w:rsidRPr="00020B97" w:rsidRDefault="00322A0E" w:rsidP="00322A0E"/>
    <w:p w14:paraId="47322AD1" w14:textId="77777777" w:rsidR="00322A0E" w:rsidRPr="00020B97" w:rsidRDefault="00322A0E" w:rsidP="00322A0E">
      <w:r w:rsidRPr="00020B97">
        <w:br w:type="page"/>
      </w:r>
    </w:p>
    <w:p w14:paraId="4CE8D64A" w14:textId="29CB8013" w:rsidR="00322A0E" w:rsidRPr="00020B97" w:rsidRDefault="00322A0E" w:rsidP="00322A0E">
      <w:pPr>
        <w:rPr>
          <w:b/>
          <w:bCs/>
          <w:color w:val="000000" w:themeColor="text1"/>
        </w:rPr>
      </w:pPr>
      <w:r w:rsidRPr="00020B97">
        <w:rPr>
          <w:rFonts w:hint="eastAsia"/>
          <w:b/>
          <w:bCs/>
          <w:color w:val="000000" w:themeColor="text1"/>
        </w:rPr>
        <w:lastRenderedPageBreak/>
        <w:t>中学校</w:t>
      </w:r>
    </w:p>
    <w:tbl>
      <w:tblPr>
        <w:tblStyle w:val="24"/>
        <w:tblW w:w="9776" w:type="dxa"/>
        <w:tblLook w:val="04A0" w:firstRow="1" w:lastRow="0" w:firstColumn="1" w:lastColumn="0" w:noHBand="0" w:noVBand="1"/>
      </w:tblPr>
      <w:tblGrid>
        <w:gridCol w:w="3044"/>
        <w:gridCol w:w="3044"/>
        <w:gridCol w:w="1016"/>
        <w:gridCol w:w="1113"/>
        <w:gridCol w:w="1559"/>
      </w:tblGrid>
      <w:tr w:rsidR="004D57E3" w:rsidRPr="00020B97" w14:paraId="41F44088" w14:textId="77777777" w:rsidTr="004D57E3">
        <w:trPr>
          <w:trHeight w:val="397"/>
        </w:trPr>
        <w:tc>
          <w:tcPr>
            <w:tcW w:w="3044" w:type="dxa"/>
            <w:shd w:val="clear" w:color="auto" w:fill="D9D9D9" w:themeFill="background1" w:themeFillShade="D9"/>
          </w:tcPr>
          <w:p w14:paraId="56A9CC9F" w14:textId="77777777" w:rsidR="004D57E3" w:rsidRPr="00020B97" w:rsidRDefault="004D57E3" w:rsidP="009D08B7">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到達目標</w:t>
            </w:r>
          </w:p>
        </w:tc>
        <w:tc>
          <w:tcPr>
            <w:tcW w:w="4060" w:type="dxa"/>
            <w:gridSpan w:val="2"/>
            <w:shd w:val="clear" w:color="auto" w:fill="D9D9D9" w:themeFill="background1" w:themeFillShade="D9"/>
          </w:tcPr>
          <w:p w14:paraId="4B1BDD28" w14:textId="44874576" w:rsidR="004D57E3" w:rsidRPr="00020B97" w:rsidRDefault="00B75AAA" w:rsidP="009D08B7">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中学校</w:t>
            </w:r>
            <w:r w:rsidR="004D57E3" w:rsidRPr="00020B97">
              <w:rPr>
                <w:rFonts w:hAnsi="メイリオ" w:hint="eastAsia"/>
                <w:b/>
                <w:color w:val="000000" w:themeColor="text1"/>
                <w:sz w:val="20"/>
                <w:szCs w:val="20"/>
              </w:rPr>
              <w:t>での質問</w:t>
            </w:r>
          </w:p>
        </w:tc>
        <w:tc>
          <w:tcPr>
            <w:tcW w:w="1113" w:type="dxa"/>
            <w:shd w:val="clear" w:color="auto" w:fill="D9D9D9" w:themeFill="background1" w:themeFillShade="D9"/>
          </w:tcPr>
          <w:p w14:paraId="070028DE" w14:textId="77777777" w:rsidR="004D57E3" w:rsidRPr="00020B97" w:rsidRDefault="004D57E3" w:rsidP="009D08B7">
            <w:pPr>
              <w:autoSpaceDE w:val="0"/>
              <w:autoSpaceDN w:val="0"/>
              <w:jc w:val="center"/>
              <w:rPr>
                <w:rFonts w:hAnsi="メイリオ"/>
                <w:b/>
                <w:color w:val="000000" w:themeColor="text1"/>
                <w:sz w:val="20"/>
                <w:szCs w:val="20"/>
              </w:rPr>
            </w:pPr>
            <w:r w:rsidRPr="00020B97">
              <w:rPr>
                <w:rFonts w:hAnsi="メイリオ" w:hint="eastAsia"/>
                <w:b/>
                <w:color w:val="000000" w:themeColor="text1"/>
                <w:w w:val="73"/>
                <w:kern w:val="0"/>
                <w:sz w:val="20"/>
                <w:szCs w:val="20"/>
                <w:fitText w:val="800" w:id="-685569280"/>
              </w:rPr>
              <w:t>R5達成状況</w:t>
            </w:r>
          </w:p>
        </w:tc>
        <w:tc>
          <w:tcPr>
            <w:tcW w:w="1559" w:type="dxa"/>
            <w:shd w:val="clear" w:color="auto" w:fill="D9D9D9" w:themeFill="background1" w:themeFillShade="D9"/>
          </w:tcPr>
          <w:p w14:paraId="2C2C7E41" w14:textId="77777777" w:rsidR="004D57E3" w:rsidRPr="00020B97" w:rsidRDefault="004D57E3" w:rsidP="009D08B7">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R6達成状況</w:t>
            </w:r>
          </w:p>
        </w:tc>
      </w:tr>
      <w:tr w:rsidR="003F09F4" w:rsidRPr="00020B97" w14:paraId="1098ACF5" w14:textId="77777777" w:rsidTr="003067A0">
        <w:trPr>
          <w:trHeight w:val="680"/>
        </w:trPr>
        <w:tc>
          <w:tcPr>
            <w:tcW w:w="3044" w:type="dxa"/>
            <w:vAlign w:val="center"/>
          </w:tcPr>
          <w:p w14:paraId="525C6EBB" w14:textId="77777777" w:rsidR="003F09F4" w:rsidRPr="00020B97" w:rsidRDefault="003F09F4" w:rsidP="003F09F4">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自分の良さを認識し、</w:t>
            </w:r>
            <w:r w:rsidRPr="00020B97">
              <w:rPr>
                <w:rFonts w:hAnsi="メイリオ"/>
                <w:b/>
                <w:color w:val="000000" w:themeColor="text1"/>
                <w:sz w:val="20"/>
                <w:szCs w:val="20"/>
              </w:rPr>
              <w:br/>
            </w:r>
            <w:r w:rsidRPr="00020B97">
              <w:rPr>
                <w:rFonts w:hAnsi="メイリオ" w:hint="eastAsia"/>
                <w:b/>
                <w:color w:val="000000" w:themeColor="text1"/>
                <w:sz w:val="20"/>
                <w:szCs w:val="20"/>
              </w:rPr>
              <w:t>活かすことができる</w:t>
            </w:r>
          </w:p>
        </w:tc>
        <w:tc>
          <w:tcPr>
            <w:tcW w:w="3044" w:type="dxa"/>
            <w:tcBorders>
              <w:bottom w:val="dotted" w:sz="4" w:space="0" w:color="auto"/>
            </w:tcBorders>
            <w:shd w:val="clear" w:color="auto" w:fill="auto"/>
            <w:vAlign w:val="center"/>
          </w:tcPr>
          <w:p w14:paraId="3F10E728" w14:textId="3EEFA79B" w:rsidR="003F09F4" w:rsidRPr="00020B97" w:rsidRDefault="003F09F4" w:rsidP="003F09F4">
            <w:pPr>
              <w:autoSpaceDE w:val="0"/>
              <w:autoSpaceDN w:val="0"/>
              <w:spacing w:line="300" w:lineRule="exact"/>
              <w:jc w:val="left"/>
              <w:rPr>
                <w:rFonts w:hAnsi="メイリオ"/>
                <w:color w:val="000000" w:themeColor="text1"/>
                <w:sz w:val="20"/>
                <w:szCs w:val="20"/>
              </w:rPr>
            </w:pPr>
            <w:r w:rsidRPr="00020B97">
              <w:rPr>
                <w:rFonts w:hAnsi="メイリオ" w:hint="eastAsia"/>
                <w:color w:val="000000" w:themeColor="text1"/>
                <w:sz w:val="20"/>
                <w:szCs w:val="20"/>
              </w:rPr>
              <w:t>自分には良いところがある</w:t>
            </w:r>
          </w:p>
        </w:tc>
        <w:tc>
          <w:tcPr>
            <w:tcW w:w="1016" w:type="dxa"/>
            <w:vMerge w:val="restart"/>
            <w:vAlign w:val="center"/>
          </w:tcPr>
          <w:p w14:paraId="0680C09A" w14:textId="33607C62" w:rsidR="003F09F4" w:rsidRPr="00020B97" w:rsidRDefault="003F09F4" w:rsidP="003F09F4">
            <w:pPr>
              <w:autoSpaceDE w:val="0"/>
              <w:autoSpaceDN w:val="0"/>
              <w:spacing w:line="300" w:lineRule="exact"/>
              <w:rPr>
                <w:rFonts w:hAnsi="メイリオ"/>
                <w:color w:val="000000" w:themeColor="text1"/>
                <w:sz w:val="20"/>
                <w:szCs w:val="20"/>
              </w:rPr>
            </w:pPr>
            <w:r w:rsidRPr="00020B97">
              <w:rPr>
                <w:rFonts w:hAnsi="メイリオ" w:hint="eastAsia"/>
                <w:color w:val="000000" w:themeColor="text1"/>
                <w:spacing w:val="-20"/>
                <w:sz w:val="18"/>
                <w:szCs w:val="18"/>
              </w:rPr>
              <w:t>肯定的評価をした生徒の割合</w:t>
            </w:r>
          </w:p>
        </w:tc>
        <w:tc>
          <w:tcPr>
            <w:tcW w:w="1113" w:type="dxa"/>
            <w:tcBorders>
              <w:bottom w:val="dotted" w:sz="4" w:space="0" w:color="auto"/>
            </w:tcBorders>
            <w:vAlign w:val="center"/>
          </w:tcPr>
          <w:p w14:paraId="146989F9" w14:textId="32A4D513" w:rsidR="003F09F4" w:rsidRPr="00020B97" w:rsidRDefault="003F09F4" w:rsidP="003F09F4">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81.0％</w:t>
            </w:r>
          </w:p>
        </w:tc>
        <w:tc>
          <w:tcPr>
            <w:tcW w:w="1559" w:type="dxa"/>
            <w:tcBorders>
              <w:bottom w:val="dotted" w:sz="4" w:space="0" w:color="auto"/>
            </w:tcBorders>
            <w:vAlign w:val="center"/>
          </w:tcPr>
          <w:p w14:paraId="2FDEC783" w14:textId="22679DC3" w:rsidR="003F09F4" w:rsidRPr="00590680" w:rsidRDefault="003F09F4" w:rsidP="003F09F4">
            <w:pPr>
              <w:autoSpaceDE w:val="0"/>
              <w:autoSpaceDN w:val="0"/>
              <w:spacing w:line="300" w:lineRule="exact"/>
              <w:jc w:val="center"/>
              <w:rPr>
                <w:rFonts w:hAnsi="メイリオ"/>
                <w:noProof/>
                <w:sz w:val="20"/>
                <w:szCs w:val="20"/>
              </w:rPr>
            </w:pPr>
            <w:r w:rsidRPr="00590680">
              <w:rPr>
                <w:rFonts w:hAnsi="メイリオ" w:hint="eastAsia"/>
                <w:sz w:val="20"/>
                <w:szCs w:val="20"/>
              </w:rPr>
              <w:t>84.0％</w:t>
            </w:r>
          </w:p>
        </w:tc>
      </w:tr>
      <w:tr w:rsidR="003F09F4" w:rsidRPr="00020B97" w14:paraId="338E9479" w14:textId="77777777" w:rsidTr="003067A0">
        <w:trPr>
          <w:trHeight w:val="680"/>
        </w:trPr>
        <w:tc>
          <w:tcPr>
            <w:tcW w:w="3044" w:type="dxa"/>
            <w:vAlign w:val="center"/>
          </w:tcPr>
          <w:p w14:paraId="4C2FE79A" w14:textId="77777777" w:rsidR="003F09F4" w:rsidRPr="00020B97" w:rsidRDefault="003F09F4" w:rsidP="003F09F4">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自らの将来像を描き、実現に向かって努力することができる</w:t>
            </w:r>
          </w:p>
        </w:tc>
        <w:tc>
          <w:tcPr>
            <w:tcW w:w="3044" w:type="dxa"/>
            <w:tcBorders>
              <w:bottom w:val="dotted" w:sz="4" w:space="0" w:color="auto"/>
            </w:tcBorders>
            <w:shd w:val="clear" w:color="auto" w:fill="auto"/>
            <w:vAlign w:val="center"/>
          </w:tcPr>
          <w:p w14:paraId="64D4EC6A" w14:textId="4372A84A" w:rsidR="003F09F4" w:rsidRPr="00020B97" w:rsidRDefault="003F09F4" w:rsidP="003F09F4">
            <w:pPr>
              <w:autoSpaceDE w:val="0"/>
              <w:autoSpaceDN w:val="0"/>
              <w:spacing w:line="300" w:lineRule="exact"/>
              <w:jc w:val="left"/>
              <w:rPr>
                <w:rFonts w:hAnsi="メイリオ"/>
                <w:color w:val="000000" w:themeColor="text1"/>
                <w:sz w:val="20"/>
                <w:szCs w:val="20"/>
              </w:rPr>
            </w:pPr>
            <w:r w:rsidRPr="00020B97">
              <w:rPr>
                <w:rFonts w:hAnsi="メイリオ" w:hint="eastAsia"/>
                <w:color w:val="000000" w:themeColor="text1"/>
                <w:sz w:val="20"/>
                <w:szCs w:val="20"/>
              </w:rPr>
              <w:t>将来の夢や目標を持っている</w:t>
            </w:r>
          </w:p>
        </w:tc>
        <w:tc>
          <w:tcPr>
            <w:tcW w:w="1016" w:type="dxa"/>
            <w:vMerge/>
          </w:tcPr>
          <w:p w14:paraId="577E86CF" w14:textId="77777777" w:rsidR="003F09F4" w:rsidRPr="00020B97" w:rsidRDefault="003F09F4" w:rsidP="003F09F4">
            <w:pPr>
              <w:autoSpaceDE w:val="0"/>
              <w:autoSpaceDN w:val="0"/>
              <w:spacing w:line="300" w:lineRule="exact"/>
              <w:jc w:val="center"/>
              <w:rPr>
                <w:rFonts w:hAnsi="メイリオ"/>
                <w:color w:val="000000" w:themeColor="text1"/>
                <w:sz w:val="20"/>
                <w:szCs w:val="20"/>
              </w:rPr>
            </w:pPr>
          </w:p>
        </w:tc>
        <w:tc>
          <w:tcPr>
            <w:tcW w:w="1113" w:type="dxa"/>
            <w:tcBorders>
              <w:bottom w:val="dotted" w:sz="4" w:space="0" w:color="auto"/>
            </w:tcBorders>
            <w:vAlign w:val="center"/>
          </w:tcPr>
          <w:p w14:paraId="2C06870C" w14:textId="788EFFA8" w:rsidR="003F09F4" w:rsidRPr="00020B97" w:rsidRDefault="003F09F4" w:rsidP="003F09F4">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64.0％</w:t>
            </w:r>
          </w:p>
        </w:tc>
        <w:tc>
          <w:tcPr>
            <w:tcW w:w="1559" w:type="dxa"/>
            <w:tcBorders>
              <w:bottom w:val="dotted" w:sz="4" w:space="0" w:color="auto"/>
            </w:tcBorders>
            <w:vAlign w:val="center"/>
          </w:tcPr>
          <w:p w14:paraId="117794A7" w14:textId="7C1C00DA" w:rsidR="003F09F4" w:rsidRPr="00590680" w:rsidRDefault="003F09F4" w:rsidP="003F09F4">
            <w:pPr>
              <w:autoSpaceDE w:val="0"/>
              <w:autoSpaceDN w:val="0"/>
              <w:spacing w:line="300" w:lineRule="exact"/>
              <w:jc w:val="center"/>
              <w:rPr>
                <w:rFonts w:hAnsi="メイリオ"/>
                <w:sz w:val="20"/>
                <w:szCs w:val="20"/>
              </w:rPr>
            </w:pPr>
            <w:r w:rsidRPr="00590680">
              <w:rPr>
                <w:rFonts w:hAnsi="メイリオ" w:hint="eastAsia"/>
                <w:sz w:val="20"/>
                <w:szCs w:val="20"/>
              </w:rPr>
              <w:t>65.0％</w:t>
            </w:r>
          </w:p>
        </w:tc>
      </w:tr>
      <w:tr w:rsidR="003F09F4" w:rsidRPr="00020B97" w14:paraId="49E86817" w14:textId="77777777" w:rsidTr="003067A0">
        <w:trPr>
          <w:trHeight w:val="680"/>
        </w:trPr>
        <w:tc>
          <w:tcPr>
            <w:tcW w:w="3044" w:type="dxa"/>
            <w:vAlign w:val="center"/>
          </w:tcPr>
          <w:p w14:paraId="7FE2BC92" w14:textId="77777777" w:rsidR="003F09F4" w:rsidRPr="00020B97" w:rsidRDefault="003F09F4" w:rsidP="003F09F4">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主体性を持ち、課題解決に取り組むことができる</w:t>
            </w:r>
          </w:p>
        </w:tc>
        <w:tc>
          <w:tcPr>
            <w:tcW w:w="3044" w:type="dxa"/>
            <w:tcBorders>
              <w:bottom w:val="dotted" w:sz="4" w:space="0" w:color="auto"/>
            </w:tcBorders>
            <w:shd w:val="clear" w:color="auto" w:fill="auto"/>
            <w:vAlign w:val="center"/>
          </w:tcPr>
          <w:p w14:paraId="709D4480" w14:textId="77777777" w:rsidR="003F09F4" w:rsidRPr="00020B97" w:rsidRDefault="003F09F4" w:rsidP="003F09F4">
            <w:pPr>
              <w:autoSpaceDE w:val="0"/>
              <w:autoSpaceDN w:val="0"/>
              <w:spacing w:line="300" w:lineRule="exact"/>
              <w:rPr>
                <w:rFonts w:hAnsi="メイリオ"/>
                <w:color w:val="000000" w:themeColor="text1"/>
                <w:sz w:val="20"/>
                <w:szCs w:val="20"/>
              </w:rPr>
            </w:pPr>
            <w:r w:rsidRPr="00020B97">
              <w:rPr>
                <w:rFonts w:hAnsi="メイリオ" w:hint="eastAsia"/>
                <w:color w:val="000000" w:themeColor="text1"/>
                <w:sz w:val="20"/>
                <w:szCs w:val="20"/>
              </w:rPr>
              <w:t>授業では、課題解決に向けて、</w:t>
            </w:r>
          </w:p>
          <w:p w14:paraId="38692C58" w14:textId="5C59DF8E" w:rsidR="003F09F4" w:rsidRPr="00020B97" w:rsidRDefault="003F09F4" w:rsidP="003F09F4">
            <w:pPr>
              <w:autoSpaceDE w:val="0"/>
              <w:autoSpaceDN w:val="0"/>
              <w:spacing w:line="300" w:lineRule="exact"/>
              <w:jc w:val="left"/>
              <w:rPr>
                <w:rFonts w:hAnsi="メイリオ"/>
                <w:color w:val="000000" w:themeColor="text1"/>
                <w:sz w:val="20"/>
                <w:szCs w:val="20"/>
              </w:rPr>
            </w:pPr>
            <w:r w:rsidRPr="00020B97">
              <w:rPr>
                <w:rFonts w:hAnsi="メイリオ" w:hint="eastAsia"/>
                <w:color w:val="000000" w:themeColor="text1"/>
                <w:sz w:val="20"/>
                <w:szCs w:val="20"/>
              </w:rPr>
              <w:t>自分で考え・取り組む</w:t>
            </w:r>
          </w:p>
        </w:tc>
        <w:tc>
          <w:tcPr>
            <w:tcW w:w="1016" w:type="dxa"/>
            <w:vMerge/>
          </w:tcPr>
          <w:p w14:paraId="35D6F6D3" w14:textId="77777777" w:rsidR="003F09F4" w:rsidRPr="00020B97" w:rsidRDefault="003F09F4" w:rsidP="003F09F4">
            <w:pPr>
              <w:autoSpaceDE w:val="0"/>
              <w:autoSpaceDN w:val="0"/>
              <w:spacing w:line="300" w:lineRule="exact"/>
              <w:jc w:val="center"/>
              <w:rPr>
                <w:rFonts w:hAnsi="メイリオ"/>
                <w:color w:val="000000" w:themeColor="text1"/>
                <w:sz w:val="20"/>
                <w:szCs w:val="20"/>
              </w:rPr>
            </w:pPr>
          </w:p>
        </w:tc>
        <w:tc>
          <w:tcPr>
            <w:tcW w:w="1113" w:type="dxa"/>
            <w:tcBorders>
              <w:bottom w:val="dotted" w:sz="4" w:space="0" w:color="auto"/>
            </w:tcBorders>
            <w:vAlign w:val="center"/>
          </w:tcPr>
          <w:p w14:paraId="12C7C1BD" w14:textId="20F2D45B" w:rsidR="003F09F4" w:rsidRPr="00020B97" w:rsidRDefault="003F09F4" w:rsidP="003F09F4">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80.3％</w:t>
            </w:r>
          </w:p>
        </w:tc>
        <w:tc>
          <w:tcPr>
            <w:tcW w:w="1559" w:type="dxa"/>
            <w:tcBorders>
              <w:bottom w:val="dotted" w:sz="4" w:space="0" w:color="auto"/>
            </w:tcBorders>
            <w:vAlign w:val="center"/>
          </w:tcPr>
          <w:p w14:paraId="14603546" w14:textId="5959A22E" w:rsidR="003F09F4" w:rsidRPr="00590680" w:rsidRDefault="003F09F4" w:rsidP="003F09F4">
            <w:pPr>
              <w:autoSpaceDE w:val="0"/>
              <w:autoSpaceDN w:val="0"/>
              <w:spacing w:line="300" w:lineRule="exact"/>
              <w:jc w:val="center"/>
              <w:rPr>
                <w:rFonts w:hAnsi="メイリオ"/>
                <w:sz w:val="20"/>
                <w:szCs w:val="20"/>
              </w:rPr>
            </w:pPr>
            <w:r w:rsidRPr="00590680">
              <w:rPr>
                <w:rFonts w:hAnsi="メイリオ" w:hint="eastAsia"/>
                <w:sz w:val="20"/>
                <w:szCs w:val="20"/>
              </w:rPr>
              <w:t>76.6％</w:t>
            </w:r>
          </w:p>
        </w:tc>
      </w:tr>
      <w:tr w:rsidR="003F09F4" w:rsidRPr="00020B97" w14:paraId="41F12308" w14:textId="77777777" w:rsidTr="003067A0">
        <w:trPr>
          <w:trHeight w:val="680"/>
        </w:trPr>
        <w:tc>
          <w:tcPr>
            <w:tcW w:w="3044" w:type="dxa"/>
            <w:vAlign w:val="center"/>
          </w:tcPr>
          <w:p w14:paraId="73EE13E4" w14:textId="77777777" w:rsidR="003F09F4" w:rsidRPr="00020B97" w:rsidRDefault="003F09F4" w:rsidP="003F09F4">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違いを認め合い、</w:t>
            </w:r>
          </w:p>
          <w:p w14:paraId="0F7E145B" w14:textId="77777777" w:rsidR="003F09F4" w:rsidRPr="00020B97" w:rsidRDefault="003F09F4" w:rsidP="003F09F4">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尊重することができる</w:t>
            </w:r>
          </w:p>
        </w:tc>
        <w:tc>
          <w:tcPr>
            <w:tcW w:w="3044" w:type="dxa"/>
            <w:tcBorders>
              <w:bottom w:val="dotted" w:sz="4" w:space="0" w:color="auto"/>
            </w:tcBorders>
            <w:shd w:val="clear" w:color="auto" w:fill="auto"/>
            <w:vAlign w:val="center"/>
          </w:tcPr>
          <w:p w14:paraId="72DFAAB7" w14:textId="4587F0AA" w:rsidR="003F09F4" w:rsidRPr="00020B97" w:rsidRDefault="003F09F4" w:rsidP="003F09F4">
            <w:pPr>
              <w:autoSpaceDE w:val="0"/>
              <w:autoSpaceDN w:val="0"/>
              <w:spacing w:line="300" w:lineRule="exact"/>
              <w:jc w:val="left"/>
              <w:rPr>
                <w:rFonts w:hAnsi="メイリオ"/>
                <w:color w:val="000000" w:themeColor="text1"/>
                <w:sz w:val="20"/>
                <w:szCs w:val="20"/>
              </w:rPr>
            </w:pPr>
            <w:r w:rsidRPr="00020B97">
              <w:rPr>
                <w:rFonts w:hAnsi="メイリオ" w:hint="eastAsia"/>
                <w:color w:val="000000" w:themeColor="text1"/>
                <w:sz w:val="20"/>
                <w:szCs w:val="20"/>
              </w:rPr>
              <w:t>自分と違う意見について考えるのは楽しい</w:t>
            </w:r>
          </w:p>
        </w:tc>
        <w:tc>
          <w:tcPr>
            <w:tcW w:w="1016" w:type="dxa"/>
            <w:vMerge/>
          </w:tcPr>
          <w:p w14:paraId="09A52F83" w14:textId="77777777" w:rsidR="003F09F4" w:rsidRPr="00020B97" w:rsidRDefault="003F09F4" w:rsidP="003F09F4">
            <w:pPr>
              <w:autoSpaceDE w:val="0"/>
              <w:autoSpaceDN w:val="0"/>
              <w:spacing w:line="300" w:lineRule="exact"/>
              <w:jc w:val="center"/>
              <w:rPr>
                <w:rFonts w:hAnsi="メイリオ"/>
                <w:color w:val="000000" w:themeColor="text1"/>
                <w:sz w:val="20"/>
                <w:szCs w:val="20"/>
              </w:rPr>
            </w:pPr>
          </w:p>
        </w:tc>
        <w:tc>
          <w:tcPr>
            <w:tcW w:w="1113" w:type="dxa"/>
            <w:tcBorders>
              <w:bottom w:val="dotted" w:sz="4" w:space="0" w:color="auto"/>
            </w:tcBorders>
            <w:vAlign w:val="center"/>
          </w:tcPr>
          <w:p w14:paraId="211C5FFA" w14:textId="1EC97882" w:rsidR="003F09F4" w:rsidRPr="00020B97" w:rsidRDefault="003F09F4" w:rsidP="003F09F4">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75.5％</w:t>
            </w:r>
          </w:p>
        </w:tc>
        <w:tc>
          <w:tcPr>
            <w:tcW w:w="1559" w:type="dxa"/>
            <w:tcBorders>
              <w:bottom w:val="dotted" w:sz="4" w:space="0" w:color="auto"/>
            </w:tcBorders>
            <w:vAlign w:val="center"/>
          </w:tcPr>
          <w:p w14:paraId="589AB3D0" w14:textId="5EAFA9A2" w:rsidR="003F09F4" w:rsidRPr="00590680" w:rsidRDefault="003F09F4" w:rsidP="003F09F4">
            <w:pPr>
              <w:autoSpaceDE w:val="0"/>
              <w:autoSpaceDN w:val="0"/>
              <w:spacing w:line="300" w:lineRule="exact"/>
              <w:jc w:val="center"/>
              <w:rPr>
                <w:rFonts w:hAnsi="メイリオ"/>
                <w:sz w:val="20"/>
                <w:szCs w:val="20"/>
              </w:rPr>
            </w:pPr>
            <w:r w:rsidRPr="00590680">
              <w:rPr>
                <w:rFonts w:hAnsi="メイリオ" w:hint="eastAsia"/>
                <w:sz w:val="20"/>
                <w:szCs w:val="20"/>
              </w:rPr>
              <w:t>77.5％</w:t>
            </w:r>
          </w:p>
        </w:tc>
      </w:tr>
      <w:tr w:rsidR="003F09F4" w:rsidRPr="00020B97" w14:paraId="6B209A1C" w14:textId="77777777" w:rsidTr="003F09F4">
        <w:trPr>
          <w:trHeight w:val="680"/>
        </w:trPr>
        <w:tc>
          <w:tcPr>
            <w:tcW w:w="3044" w:type="dxa"/>
            <w:tcBorders>
              <w:bottom w:val="single" w:sz="4" w:space="0" w:color="auto"/>
            </w:tcBorders>
            <w:vAlign w:val="center"/>
          </w:tcPr>
          <w:p w14:paraId="5AD9B608" w14:textId="77777777" w:rsidR="003F09F4" w:rsidRPr="00020B97" w:rsidRDefault="003F09F4" w:rsidP="003F09F4">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多様な人々と</w:t>
            </w:r>
          </w:p>
          <w:p w14:paraId="6D293FB9" w14:textId="77777777" w:rsidR="003F09F4" w:rsidRPr="00020B97" w:rsidRDefault="003F09F4" w:rsidP="003F09F4">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協力し合うことができる</w:t>
            </w:r>
          </w:p>
        </w:tc>
        <w:tc>
          <w:tcPr>
            <w:tcW w:w="3044" w:type="dxa"/>
            <w:tcBorders>
              <w:bottom w:val="single" w:sz="4" w:space="0" w:color="auto"/>
            </w:tcBorders>
            <w:shd w:val="clear" w:color="auto" w:fill="auto"/>
            <w:vAlign w:val="center"/>
          </w:tcPr>
          <w:p w14:paraId="627E8ED8" w14:textId="2D55CA5B" w:rsidR="003F09F4" w:rsidRPr="00020B97" w:rsidRDefault="003F09F4" w:rsidP="003F09F4">
            <w:pPr>
              <w:autoSpaceDE w:val="0"/>
              <w:autoSpaceDN w:val="0"/>
              <w:spacing w:line="300" w:lineRule="exact"/>
              <w:jc w:val="left"/>
              <w:rPr>
                <w:rFonts w:hAnsi="メイリオ"/>
                <w:color w:val="000000" w:themeColor="text1"/>
                <w:sz w:val="20"/>
                <w:szCs w:val="20"/>
              </w:rPr>
            </w:pPr>
            <w:r w:rsidRPr="00020B97">
              <w:rPr>
                <w:rFonts w:hAnsi="メイリオ" w:hint="eastAsia"/>
                <w:color w:val="000000" w:themeColor="text1"/>
                <w:sz w:val="20"/>
                <w:szCs w:val="20"/>
              </w:rPr>
              <w:t>学校等で、他の人と協力し合うことができる</w:t>
            </w:r>
          </w:p>
        </w:tc>
        <w:tc>
          <w:tcPr>
            <w:tcW w:w="1016" w:type="dxa"/>
            <w:vMerge/>
          </w:tcPr>
          <w:p w14:paraId="2C3AF160" w14:textId="77777777" w:rsidR="003F09F4" w:rsidRPr="00020B97" w:rsidRDefault="003F09F4" w:rsidP="003F09F4">
            <w:pPr>
              <w:autoSpaceDE w:val="0"/>
              <w:autoSpaceDN w:val="0"/>
              <w:spacing w:line="300" w:lineRule="exact"/>
              <w:jc w:val="center"/>
              <w:rPr>
                <w:rFonts w:hAnsi="メイリオ"/>
                <w:color w:val="000000" w:themeColor="text1"/>
                <w:sz w:val="20"/>
                <w:szCs w:val="20"/>
              </w:rPr>
            </w:pPr>
          </w:p>
        </w:tc>
        <w:tc>
          <w:tcPr>
            <w:tcW w:w="1113" w:type="dxa"/>
            <w:tcBorders>
              <w:bottom w:val="single" w:sz="4" w:space="0" w:color="auto"/>
            </w:tcBorders>
            <w:vAlign w:val="center"/>
          </w:tcPr>
          <w:p w14:paraId="6C4AC1D8" w14:textId="3220D7B6" w:rsidR="003F09F4" w:rsidRPr="00020B97" w:rsidRDefault="003F09F4" w:rsidP="003F09F4">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91.4％</w:t>
            </w:r>
          </w:p>
        </w:tc>
        <w:tc>
          <w:tcPr>
            <w:tcW w:w="1559" w:type="dxa"/>
            <w:tcBorders>
              <w:bottom w:val="single" w:sz="4" w:space="0" w:color="auto"/>
            </w:tcBorders>
            <w:vAlign w:val="center"/>
          </w:tcPr>
          <w:p w14:paraId="0AFB70BC" w14:textId="03E13685" w:rsidR="003F09F4" w:rsidRPr="00590680" w:rsidRDefault="003F09F4" w:rsidP="003F09F4">
            <w:pPr>
              <w:autoSpaceDE w:val="0"/>
              <w:autoSpaceDN w:val="0"/>
              <w:spacing w:line="260" w:lineRule="exact"/>
              <w:jc w:val="center"/>
              <w:rPr>
                <w:rFonts w:hAnsi="メイリオ"/>
                <w:sz w:val="20"/>
                <w:szCs w:val="20"/>
              </w:rPr>
            </w:pPr>
            <w:r w:rsidRPr="00590680">
              <w:rPr>
                <w:rFonts w:hAnsi="メイリオ" w:hint="eastAsia"/>
                <w:sz w:val="20"/>
                <w:szCs w:val="20"/>
              </w:rPr>
              <w:t>93.1％</w:t>
            </w:r>
          </w:p>
        </w:tc>
      </w:tr>
      <w:tr w:rsidR="003F09F4" w:rsidRPr="00020B97" w14:paraId="2DB3B3EE" w14:textId="77777777" w:rsidTr="003067A0">
        <w:trPr>
          <w:trHeight w:val="680"/>
        </w:trPr>
        <w:tc>
          <w:tcPr>
            <w:tcW w:w="3044" w:type="dxa"/>
            <w:tcBorders>
              <w:bottom w:val="single" w:sz="4" w:space="0" w:color="auto"/>
            </w:tcBorders>
            <w:vAlign w:val="center"/>
          </w:tcPr>
          <w:p w14:paraId="5CC51EC1" w14:textId="77777777" w:rsidR="003F09F4" w:rsidRPr="00020B97" w:rsidRDefault="003F09F4" w:rsidP="003F09F4">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地域や社会、世界に目を向け、</w:t>
            </w:r>
          </w:p>
          <w:p w14:paraId="1139B240" w14:textId="77777777" w:rsidR="003F09F4" w:rsidRPr="00020B97" w:rsidRDefault="003F09F4" w:rsidP="003F09F4">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より良くするために行動できる</w:t>
            </w:r>
          </w:p>
        </w:tc>
        <w:tc>
          <w:tcPr>
            <w:tcW w:w="3044" w:type="dxa"/>
            <w:tcBorders>
              <w:bottom w:val="single" w:sz="4" w:space="0" w:color="auto"/>
            </w:tcBorders>
            <w:shd w:val="clear" w:color="auto" w:fill="auto"/>
            <w:vAlign w:val="center"/>
          </w:tcPr>
          <w:p w14:paraId="074F283F" w14:textId="77777777" w:rsidR="003F09F4" w:rsidRPr="00020B97" w:rsidRDefault="003F09F4" w:rsidP="003F09F4">
            <w:pPr>
              <w:autoSpaceDE w:val="0"/>
              <w:autoSpaceDN w:val="0"/>
              <w:spacing w:line="300" w:lineRule="exact"/>
              <w:rPr>
                <w:rFonts w:hAnsi="メイリオ"/>
                <w:color w:val="000000" w:themeColor="text1"/>
                <w:sz w:val="20"/>
                <w:szCs w:val="20"/>
              </w:rPr>
            </w:pPr>
            <w:r w:rsidRPr="00020B97">
              <w:rPr>
                <w:rFonts w:hAnsi="メイリオ" w:hint="eastAsia"/>
                <w:color w:val="000000" w:themeColor="text1"/>
                <w:sz w:val="20"/>
                <w:szCs w:val="20"/>
              </w:rPr>
              <w:t>地域や社会を良くするために</w:t>
            </w:r>
          </w:p>
          <w:p w14:paraId="6D77F672" w14:textId="02C7B38F" w:rsidR="003F09F4" w:rsidRPr="00020B97" w:rsidRDefault="003F09F4" w:rsidP="003F09F4">
            <w:pPr>
              <w:autoSpaceDE w:val="0"/>
              <w:autoSpaceDN w:val="0"/>
              <w:spacing w:line="300" w:lineRule="exact"/>
              <w:jc w:val="left"/>
              <w:rPr>
                <w:rFonts w:hAnsi="メイリオ"/>
                <w:color w:val="000000" w:themeColor="text1"/>
                <w:sz w:val="20"/>
                <w:szCs w:val="20"/>
              </w:rPr>
            </w:pPr>
            <w:r w:rsidRPr="00020B97">
              <w:rPr>
                <w:rFonts w:hAnsi="メイリオ" w:hint="eastAsia"/>
                <w:color w:val="000000" w:themeColor="text1"/>
                <w:sz w:val="20"/>
                <w:szCs w:val="20"/>
              </w:rPr>
              <w:t>何をすべきかを考える</w:t>
            </w:r>
          </w:p>
        </w:tc>
        <w:tc>
          <w:tcPr>
            <w:tcW w:w="1016" w:type="dxa"/>
            <w:vMerge/>
            <w:tcBorders>
              <w:bottom w:val="single" w:sz="4" w:space="0" w:color="auto"/>
            </w:tcBorders>
          </w:tcPr>
          <w:p w14:paraId="2E367245" w14:textId="77777777" w:rsidR="003F09F4" w:rsidRPr="00020B97" w:rsidRDefault="003F09F4" w:rsidP="003F09F4">
            <w:pPr>
              <w:autoSpaceDE w:val="0"/>
              <w:autoSpaceDN w:val="0"/>
              <w:spacing w:line="300" w:lineRule="exact"/>
              <w:jc w:val="center"/>
              <w:rPr>
                <w:rFonts w:hAnsi="メイリオ"/>
                <w:color w:val="000000" w:themeColor="text1"/>
                <w:sz w:val="20"/>
                <w:szCs w:val="20"/>
              </w:rPr>
            </w:pPr>
          </w:p>
        </w:tc>
        <w:tc>
          <w:tcPr>
            <w:tcW w:w="1113" w:type="dxa"/>
            <w:tcBorders>
              <w:bottom w:val="single" w:sz="4" w:space="0" w:color="auto"/>
            </w:tcBorders>
            <w:vAlign w:val="center"/>
          </w:tcPr>
          <w:p w14:paraId="79CA8878" w14:textId="31003BB5" w:rsidR="003F09F4" w:rsidRPr="00020B97" w:rsidRDefault="003F09F4" w:rsidP="003F09F4">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72.8％</w:t>
            </w:r>
          </w:p>
        </w:tc>
        <w:tc>
          <w:tcPr>
            <w:tcW w:w="1559" w:type="dxa"/>
            <w:tcBorders>
              <w:bottom w:val="single" w:sz="4" w:space="0" w:color="auto"/>
            </w:tcBorders>
            <w:vAlign w:val="center"/>
          </w:tcPr>
          <w:p w14:paraId="69E267C4" w14:textId="0B7064F2" w:rsidR="003F09F4" w:rsidRPr="00590680" w:rsidRDefault="003F09F4" w:rsidP="003F09F4">
            <w:pPr>
              <w:autoSpaceDE w:val="0"/>
              <w:autoSpaceDN w:val="0"/>
              <w:spacing w:line="300" w:lineRule="exact"/>
              <w:jc w:val="center"/>
              <w:rPr>
                <w:rFonts w:hAnsi="メイリオ"/>
                <w:sz w:val="20"/>
                <w:szCs w:val="20"/>
              </w:rPr>
            </w:pPr>
            <w:r w:rsidRPr="00590680">
              <w:rPr>
                <w:rFonts w:hAnsi="メイリオ" w:hint="eastAsia"/>
                <w:sz w:val="20"/>
                <w:szCs w:val="20"/>
              </w:rPr>
              <w:t>71.5％</w:t>
            </w:r>
          </w:p>
        </w:tc>
      </w:tr>
    </w:tbl>
    <w:p w14:paraId="7F64A7CA" w14:textId="77777777" w:rsidR="00322A0E" w:rsidRPr="00020B97" w:rsidRDefault="00322A0E" w:rsidP="00322A0E">
      <w:pPr>
        <w:rPr>
          <w:color w:val="000000" w:themeColor="text1"/>
        </w:rPr>
      </w:pPr>
    </w:p>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9742"/>
      </w:tblGrid>
      <w:tr w:rsidR="00322A0E" w:rsidRPr="00020B97" w14:paraId="557F6FD3" w14:textId="77777777" w:rsidTr="00AC6812">
        <w:tc>
          <w:tcPr>
            <w:tcW w:w="9742" w:type="dxa"/>
            <w:tcBorders>
              <w:bottom w:val="single" w:sz="4" w:space="0" w:color="auto"/>
            </w:tcBorders>
          </w:tcPr>
          <w:p w14:paraId="5385F7C7" w14:textId="77777777" w:rsidR="00322A0E" w:rsidRPr="00020B97" w:rsidRDefault="00322A0E" w:rsidP="00CC4831">
            <w:pPr>
              <w:autoSpaceDE w:val="0"/>
              <w:autoSpaceDN w:val="0"/>
              <w:rPr>
                <w:color w:val="000000" w:themeColor="text1"/>
              </w:rPr>
            </w:pPr>
            <w:r w:rsidRPr="00590680">
              <w:rPr>
                <w:rFonts w:hint="eastAsia"/>
                <w:sz w:val="22"/>
                <w:szCs w:val="24"/>
              </w:rPr>
              <w:t>［自己評価］</w:t>
            </w:r>
          </w:p>
        </w:tc>
      </w:tr>
      <w:tr w:rsidR="00CB706D" w:rsidRPr="00020B97" w14:paraId="21D726CA" w14:textId="77777777" w:rsidTr="00843810">
        <w:trPr>
          <w:trHeight w:val="3296"/>
        </w:trPr>
        <w:tc>
          <w:tcPr>
            <w:tcW w:w="9742" w:type="dxa"/>
            <w:tcBorders>
              <w:top w:val="single" w:sz="4" w:space="0" w:color="auto"/>
              <w:left w:val="single" w:sz="4" w:space="0" w:color="auto"/>
              <w:right w:val="single" w:sz="4" w:space="0" w:color="auto"/>
            </w:tcBorders>
          </w:tcPr>
          <w:p w14:paraId="69AD0306" w14:textId="77777777" w:rsidR="00CB706D" w:rsidRPr="00020B97" w:rsidRDefault="00CB706D" w:rsidP="00CB706D">
            <w:pPr>
              <w:ind w:firstLineChars="100" w:firstLine="210"/>
            </w:pPr>
            <w:r w:rsidRPr="00020B97">
              <w:rPr>
                <w:rFonts w:hint="eastAsia"/>
              </w:rPr>
              <w:t>子どもたちに身につけてほしい意識・姿勢を示す到達目標の６項目のうち</w:t>
            </w:r>
            <w:r w:rsidRPr="007432AA">
              <w:rPr>
                <w:rFonts w:hint="eastAsia"/>
              </w:rPr>
              <w:t>、２項目につ</w:t>
            </w:r>
            <w:r w:rsidRPr="00020B97">
              <w:rPr>
                <w:rFonts w:hint="eastAsia"/>
              </w:rPr>
              <w:t>いては８割を超える生徒が肯定的に捉えている。特に、到達目標「多様な人々と協力し合うことができる」については、９割を超えている。また、到達目標「地域や社会、世界に目を向けより良くするために行動できる」が７割を超える一方、到達目標「自らの将来像を描き、実現に向かって努力することができる」については７割に至っておらず、社会課題等の解決に向けた探究学習とともに、自己理解を深め</w:t>
            </w:r>
            <w:bookmarkStart w:id="45" w:name="_Hlk175152025"/>
            <w:r w:rsidRPr="00020B97">
              <w:rPr>
                <w:rFonts w:hint="eastAsia"/>
              </w:rPr>
              <w:t>自分の将来を展望する</w:t>
            </w:r>
            <w:bookmarkEnd w:id="45"/>
            <w:r w:rsidRPr="00020B97">
              <w:rPr>
                <w:rFonts w:hint="eastAsia"/>
              </w:rPr>
              <w:t>機会をより一層充実させる必要がある。</w:t>
            </w:r>
          </w:p>
          <w:p w14:paraId="1A469BE4" w14:textId="2D59E927" w:rsidR="00CB706D" w:rsidRPr="00020B97" w:rsidRDefault="00CB706D" w:rsidP="00CB706D">
            <w:pPr>
              <w:ind w:firstLineChars="100" w:firstLine="210"/>
            </w:pPr>
            <w:r w:rsidRPr="00020B97">
              <w:rPr>
                <w:rFonts w:hint="eastAsia"/>
              </w:rPr>
              <w:t>今後、中学校においては、生徒が自らの将来への展望を持つことができるよう、キャリア教育の充実等により、教育庁として指導・助言・支援を行っていく。</w:t>
            </w:r>
          </w:p>
        </w:tc>
      </w:tr>
    </w:tbl>
    <w:p w14:paraId="55F7C642" w14:textId="77777777" w:rsidR="00322A0E" w:rsidRPr="00020B97" w:rsidRDefault="00322A0E" w:rsidP="00322A0E">
      <w:pPr>
        <w:autoSpaceDE w:val="0"/>
        <w:autoSpaceDN w:val="0"/>
        <w:rPr>
          <w:color w:val="000000" w:themeColor="text1"/>
        </w:rPr>
      </w:pPr>
      <w:r w:rsidRPr="00020B97">
        <w:rPr>
          <w:color w:val="000000" w:themeColor="text1"/>
        </w:rPr>
        <w:br w:type="page"/>
      </w:r>
    </w:p>
    <w:p w14:paraId="1D7DB8A1" w14:textId="77777777" w:rsidR="00322A0E" w:rsidRPr="00020B97" w:rsidRDefault="00322A0E" w:rsidP="00322A0E">
      <w:pPr>
        <w:keepNext/>
        <w:autoSpaceDE w:val="0"/>
        <w:autoSpaceDN w:val="0"/>
        <w:spacing w:after="240" w:line="360" w:lineRule="exact"/>
        <w:ind w:firstLineChars="50" w:firstLine="110"/>
        <w:outlineLvl w:val="3"/>
        <w:rPr>
          <w:b/>
          <w:bCs/>
          <w:color w:val="000000" w:themeColor="text1"/>
          <w:sz w:val="22"/>
        </w:rPr>
      </w:pPr>
      <w:r w:rsidRPr="00020B97">
        <w:rPr>
          <w:rFonts w:hint="eastAsia"/>
          <w:b/>
          <w:bCs/>
          <w:color w:val="000000" w:themeColor="text1"/>
          <w:sz w:val="22"/>
          <w:szCs w:val="28"/>
        </w:rPr>
        <w:lastRenderedPageBreak/>
        <w:t>（２）高校の評価</w:t>
      </w:r>
      <w:r w:rsidRPr="00020B97">
        <w:rPr>
          <w:b/>
          <w:bCs/>
          <w:color w:val="000000" w:themeColor="text1"/>
          <w:sz w:val="22"/>
        </w:rPr>
        <w:tab/>
      </w:r>
    </w:p>
    <w:tbl>
      <w:tblPr>
        <w:tblStyle w:val="24"/>
        <w:tblW w:w="9793" w:type="dxa"/>
        <w:tblLook w:val="04A0" w:firstRow="1" w:lastRow="0" w:firstColumn="1" w:lastColumn="0" w:noHBand="0" w:noVBand="1"/>
      </w:tblPr>
      <w:tblGrid>
        <w:gridCol w:w="3038"/>
        <w:gridCol w:w="3055"/>
        <w:gridCol w:w="1118"/>
        <w:gridCol w:w="1148"/>
        <w:gridCol w:w="1417"/>
        <w:gridCol w:w="17"/>
      </w:tblGrid>
      <w:tr w:rsidR="003C5161" w:rsidRPr="00020B97" w14:paraId="401E098C" w14:textId="77777777" w:rsidTr="00A8435F">
        <w:trPr>
          <w:gridAfter w:val="1"/>
          <w:wAfter w:w="17" w:type="dxa"/>
          <w:trHeight w:val="397"/>
        </w:trPr>
        <w:tc>
          <w:tcPr>
            <w:tcW w:w="3038" w:type="dxa"/>
            <w:shd w:val="clear" w:color="auto" w:fill="D9D9D9" w:themeFill="background1" w:themeFillShade="D9"/>
          </w:tcPr>
          <w:p w14:paraId="01E107ED" w14:textId="77777777" w:rsidR="003C5161" w:rsidRPr="00020B97" w:rsidRDefault="003C5161" w:rsidP="009D08B7">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到達目標</w:t>
            </w:r>
          </w:p>
        </w:tc>
        <w:tc>
          <w:tcPr>
            <w:tcW w:w="4173" w:type="dxa"/>
            <w:gridSpan w:val="2"/>
            <w:shd w:val="clear" w:color="auto" w:fill="D9D9D9" w:themeFill="background1" w:themeFillShade="D9"/>
          </w:tcPr>
          <w:p w14:paraId="30F9C8B8" w14:textId="104D86A0" w:rsidR="003C5161" w:rsidRPr="00020B97" w:rsidRDefault="00B75AAA" w:rsidP="009D08B7">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高校</w:t>
            </w:r>
            <w:r w:rsidR="003C5161" w:rsidRPr="00020B97">
              <w:rPr>
                <w:rFonts w:hAnsi="メイリオ" w:hint="eastAsia"/>
                <w:b/>
                <w:color w:val="000000" w:themeColor="text1"/>
                <w:sz w:val="20"/>
                <w:szCs w:val="20"/>
              </w:rPr>
              <w:t>での質問</w:t>
            </w:r>
          </w:p>
        </w:tc>
        <w:tc>
          <w:tcPr>
            <w:tcW w:w="1148" w:type="dxa"/>
            <w:shd w:val="clear" w:color="auto" w:fill="D9D9D9" w:themeFill="background1" w:themeFillShade="D9"/>
          </w:tcPr>
          <w:p w14:paraId="79960878" w14:textId="77777777" w:rsidR="003C5161" w:rsidRPr="00020B97" w:rsidRDefault="003C5161" w:rsidP="009D08B7">
            <w:pPr>
              <w:autoSpaceDE w:val="0"/>
              <w:autoSpaceDN w:val="0"/>
              <w:jc w:val="center"/>
              <w:rPr>
                <w:rFonts w:hAnsi="メイリオ"/>
                <w:b/>
                <w:color w:val="000000" w:themeColor="text1"/>
                <w:sz w:val="20"/>
                <w:szCs w:val="20"/>
              </w:rPr>
            </w:pPr>
            <w:r w:rsidRPr="00020B97">
              <w:rPr>
                <w:rFonts w:hAnsi="メイリオ" w:hint="eastAsia"/>
                <w:b/>
                <w:color w:val="000000" w:themeColor="text1"/>
                <w:w w:val="73"/>
                <w:kern w:val="0"/>
                <w:sz w:val="20"/>
                <w:szCs w:val="20"/>
                <w:fitText w:val="800" w:id="-685568768"/>
              </w:rPr>
              <w:t>R5達成状況</w:t>
            </w:r>
          </w:p>
        </w:tc>
        <w:tc>
          <w:tcPr>
            <w:tcW w:w="1417" w:type="dxa"/>
            <w:shd w:val="clear" w:color="auto" w:fill="D9D9D9" w:themeFill="background1" w:themeFillShade="D9"/>
          </w:tcPr>
          <w:p w14:paraId="0BCFDB55" w14:textId="77777777" w:rsidR="003C5161" w:rsidRPr="00020B97" w:rsidRDefault="003C5161" w:rsidP="009D08B7">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R6達成状況</w:t>
            </w:r>
          </w:p>
        </w:tc>
      </w:tr>
      <w:tr w:rsidR="00E765E9" w:rsidRPr="00020B97" w14:paraId="5F881424" w14:textId="77777777" w:rsidTr="00A8435F">
        <w:trPr>
          <w:trHeight w:val="680"/>
        </w:trPr>
        <w:tc>
          <w:tcPr>
            <w:tcW w:w="3038" w:type="dxa"/>
            <w:vAlign w:val="center"/>
          </w:tcPr>
          <w:p w14:paraId="5B610624"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自分の良さを認識し、</w:t>
            </w:r>
            <w:r w:rsidRPr="00020B97">
              <w:rPr>
                <w:rFonts w:hAnsi="メイリオ"/>
                <w:b/>
                <w:color w:val="000000" w:themeColor="text1"/>
                <w:sz w:val="20"/>
                <w:szCs w:val="20"/>
              </w:rPr>
              <w:br/>
            </w:r>
            <w:r w:rsidRPr="00020B97">
              <w:rPr>
                <w:rFonts w:hAnsi="メイリオ" w:hint="eastAsia"/>
                <w:b/>
                <w:color w:val="000000" w:themeColor="text1"/>
                <w:sz w:val="20"/>
                <w:szCs w:val="20"/>
              </w:rPr>
              <w:t>活かすことができる</w:t>
            </w:r>
          </w:p>
        </w:tc>
        <w:tc>
          <w:tcPr>
            <w:tcW w:w="3055" w:type="dxa"/>
            <w:tcBorders>
              <w:bottom w:val="dotted" w:sz="4" w:space="0" w:color="auto"/>
            </w:tcBorders>
            <w:shd w:val="clear" w:color="auto" w:fill="auto"/>
            <w:vAlign w:val="center"/>
          </w:tcPr>
          <w:p w14:paraId="34357B74" w14:textId="53B71254" w:rsidR="00E765E9" w:rsidRPr="00020B97" w:rsidRDefault="00E765E9" w:rsidP="00E765E9">
            <w:pPr>
              <w:autoSpaceDE w:val="0"/>
              <w:autoSpaceDN w:val="0"/>
              <w:spacing w:line="300" w:lineRule="exact"/>
              <w:jc w:val="left"/>
              <w:rPr>
                <w:rFonts w:hAnsi="メイリオ"/>
                <w:color w:val="000000" w:themeColor="text1"/>
                <w:sz w:val="20"/>
                <w:szCs w:val="20"/>
              </w:rPr>
            </w:pPr>
            <w:r w:rsidRPr="00020B97">
              <w:rPr>
                <w:rFonts w:hint="eastAsia"/>
                <w:color w:val="000000" w:themeColor="text1"/>
              </w:rPr>
              <w:t>自分の良いところを学校等で活かそうとしている</w:t>
            </w:r>
          </w:p>
        </w:tc>
        <w:tc>
          <w:tcPr>
            <w:tcW w:w="1118" w:type="dxa"/>
            <w:vMerge w:val="restart"/>
            <w:vAlign w:val="center"/>
          </w:tcPr>
          <w:p w14:paraId="02CDEBF5" w14:textId="5784C6E6" w:rsidR="00E765E9" w:rsidRPr="00020B97" w:rsidRDefault="00E765E9" w:rsidP="00E765E9">
            <w:pPr>
              <w:autoSpaceDE w:val="0"/>
              <w:autoSpaceDN w:val="0"/>
              <w:spacing w:line="300" w:lineRule="exact"/>
              <w:rPr>
                <w:rFonts w:hAnsi="メイリオ"/>
                <w:color w:val="000000" w:themeColor="text1"/>
                <w:sz w:val="20"/>
                <w:szCs w:val="20"/>
              </w:rPr>
            </w:pPr>
            <w:r w:rsidRPr="00020B97">
              <w:rPr>
                <w:rFonts w:hAnsi="メイリオ" w:hint="eastAsia"/>
                <w:color w:val="000000" w:themeColor="text1"/>
                <w:spacing w:val="-20"/>
                <w:sz w:val="18"/>
                <w:szCs w:val="18"/>
              </w:rPr>
              <w:t>肯定的評価をした</w:t>
            </w:r>
            <w:r w:rsidR="009A16D0" w:rsidRPr="00020B97">
              <w:rPr>
                <w:rFonts w:hAnsi="メイリオ" w:hint="eastAsia"/>
                <w:color w:val="000000" w:themeColor="text1"/>
                <w:spacing w:val="-20"/>
                <w:sz w:val="18"/>
                <w:szCs w:val="18"/>
              </w:rPr>
              <w:t>生徒</w:t>
            </w:r>
            <w:r w:rsidRPr="00020B97">
              <w:rPr>
                <w:rFonts w:hAnsi="メイリオ" w:hint="eastAsia"/>
                <w:color w:val="000000" w:themeColor="text1"/>
                <w:spacing w:val="-20"/>
                <w:sz w:val="18"/>
                <w:szCs w:val="18"/>
              </w:rPr>
              <w:t>の割合</w:t>
            </w:r>
          </w:p>
        </w:tc>
        <w:tc>
          <w:tcPr>
            <w:tcW w:w="1148" w:type="dxa"/>
            <w:tcBorders>
              <w:bottom w:val="dotted" w:sz="4" w:space="0" w:color="auto"/>
            </w:tcBorders>
            <w:shd w:val="clear" w:color="auto" w:fill="auto"/>
            <w:vAlign w:val="center"/>
          </w:tcPr>
          <w:p w14:paraId="30E1CF2D" w14:textId="1A53A411"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80.</w:t>
            </w:r>
            <w:r w:rsidRPr="00020B97">
              <w:rPr>
                <w:rFonts w:hAnsi="メイリオ"/>
                <w:color w:val="000000" w:themeColor="text1"/>
                <w:sz w:val="20"/>
                <w:szCs w:val="20"/>
              </w:rPr>
              <w:t>0</w:t>
            </w:r>
            <w:r w:rsidRPr="00020B97">
              <w:rPr>
                <w:rFonts w:hAnsi="メイリオ" w:hint="eastAsia"/>
                <w:color w:val="000000" w:themeColor="text1"/>
                <w:sz w:val="20"/>
                <w:szCs w:val="20"/>
              </w:rPr>
              <w:t>％</w:t>
            </w:r>
          </w:p>
        </w:tc>
        <w:tc>
          <w:tcPr>
            <w:tcW w:w="1434" w:type="dxa"/>
            <w:gridSpan w:val="2"/>
            <w:tcBorders>
              <w:bottom w:val="dotted" w:sz="4" w:space="0" w:color="auto"/>
            </w:tcBorders>
            <w:shd w:val="clear" w:color="auto" w:fill="auto"/>
            <w:vAlign w:val="center"/>
          </w:tcPr>
          <w:p w14:paraId="61D5BB87" w14:textId="0E35B274" w:rsidR="00E765E9" w:rsidRPr="00020B97" w:rsidRDefault="00E765E9" w:rsidP="00E765E9">
            <w:pPr>
              <w:autoSpaceDE w:val="0"/>
              <w:autoSpaceDN w:val="0"/>
              <w:spacing w:line="300" w:lineRule="exact"/>
              <w:jc w:val="center"/>
              <w:rPr>
                <w:rFonts w:hAnsi="メイリオ"/>
                <w:noProof/>
                <w:color w:val="000000" w:themeColor="text1"/>
                <w:sz w:val="20"/>
                <w:szCs w:val="20"/>
              </w:rPr>
            </w:pPr>
            <w:r w:rsidRPr="00020B97">
              <w:rPr>
                <w:rFonts w:hAnsi="メイリオ" w:hint="eastAsia"/>
                <w:sz w:val="20"/>
                <w:szCs w:val="20"/>
              </w:rPr>
              <w:t>8</w:t>
            </w:r>
            <w:r w:rsidRPr="00020B97">
              <w:rPr>
                <w:rFonts w:hAnsi="メイリオ"/>
                <w:sz w:val="20"/>
                <w:szCs w:val="20"/>
              </w:rPr>
              <w:t>1</w:t>
            </w:r>
            <w:r w:rsidRPr="00020B97">
              <w:rPr>
                <w:rFonts w:hAnsi="メイリオ" w:hint="eastAsia"/>
                <w:sz w:val="20"/>
                <w:szCs w:val="20"/>
              </w:rPr>
              <w:t>.</w:t>
            </w:r>
            <w:r w:rsidRPr="00020B97">
              <w:rPr>
                <w:rFonts w:hAnsi="メイリオ"/>
                <w:sz w:val="20"/>
                <w:szCs w:val="20"/>
              </w:rPr>
              <w:t>9</w:t>
            </w:r>
            <w:r w:rsidRPr="00020B97">
              <w:rPr>
                <w:rFonts w:hAnsi="メイリオ" w:hint="eastAsia"/>
                <w:sz w:val="20"/>
                <w:szCs w:val="20"/>
              </w:rPr>
              <w:t>％</w:t>
            </w:r>
          </w:p>
        </w:tc>
      </w:tr>
      <w:tr w:rsidR="00E765E9" w:rsidRPr="00020B97" w14:paraId="24EC7604" w14:textId="77777777" w:rsidTr="00A8435F">
        <w:trPr>
          <w:trHeight w:val="680"/>
        </w:trPr>
        <w:tc>
          <w:tcPr>
            <w:tcW w:w="3038" w:type="dxa"/>
            <w:vAlign w:val="center"/>
          </w:tcPr>
          <w:p w14:paraId="02798AB7"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自らの将来像を描き、実現に向かって努力することができる</w:t>
            </w:r>
          </w:p>
        </w:tc>
        <w:tc>
          <w:tcPr>
            <w:tcW w:w="3055" w:type="dxa"/>
            <w:tcBorders>
              <w:bottom w:val="dotted" w:sz="4" w:space="0" w:color="auto"/>
            </w:tcBorders>
            <w:shd w:val="clear" w:color="auto" w:fill="auto"/>
            <w:vAlign w:val="center"/>
          </w:tcPr>
          <w:p w14:paraId="0BCB3599" w14:textId="0CB43314" w:rsidR="00E765E9" w:rsidRPr="00020B97" w:rsidRDefault="00E765E9" w:rsidP="00E765E9">
            <w:pPr>
              <w:autoSpaceDE w:val="0"/>
              <w:autoSpaceDN w:val="0"/>
              <w:spacing w:line="300" w:lineRule="exact"/>
              <w:jc w:val="left"/>
              <w:rPr>
                <w:rFonts w:hAnsi="メイリオ"/>
                <w:color w:val="000000" w:themeColor="text1"/>
                <w:sz w:val="20"/>
                <w:szCs w:val="20"/>
              </w:rPr>
            </w:pPr>
            <w:r w:rsidRPr="00020B97">
              <w:rPr>
                <w:rFonts w:hint="eastAsia"/>
                <w:color w:val="000000" w:themeColor="text1"/>
              </w:rPr>
              <w:t>将来の目標に向けて努力している</w:t>
            </w:r>
          </w:p>
        </w:tc>
        <w:tc>
          <w:tcPr>
            <w:tcW w:w="1118" w:type="dxa"/>
            <w:vMerge/>
          </w:tcPr>
          <w:p w14:paraId="0DD3DB05" w14:textId="77777777" w:rsidR="00E765E9" w:rsidRPr="00020B97" w:rsidRDefault="00E765E9" w:rsidP="00E765E9">
            <w:pPr>
              <w:autoSpaceDE w:val="0"/>
              <w:autoSpaceDN w:val="0"/>
              <w:spacing w:line="300" w:lineRule="exact"/>
              <w:jc w:val="center"/>
              <w:rPr>
                <w:rFonts w:hAnsi="メイリオ"/>
                <w:color w:val="000000" w:themeColor="text1"/>
                <w:sz w:val="20"/>
                <w:szCs w:val="20"/>
              </w:rPr>
            </w:pPr>
          </w:p>
        </w:tc>
        <w:tc>
          <w:tcPr>
            <w:tcW w:w="1148" w:type="dxa"/>
            <w:tcBorders>
              <w:bottom w:val="dotted" w:sz="4" w:space="0" w:color="auto"/>
            </w:tcBorders>
            <w:shd w:val="clear" w:color="auto" w:fill="auto"/>
            <w:vAlign w:val="center"/>
          </w:tcPr>
          <w:p w14:paraId="13860E46" w14:textId="15C9D946"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78.</w:t>
            </w:r>
            <w:r w:rsidRPr="00020B97">
              <w:rPr>
                <w:rFonts w:hAnsi="メイリオ"/>
                <w:color w:val="000000" w:themeColor="text1"/>
                <w:sz w:val="20"/>
                <w:szCs w:val="20"/>
              </w:rPr>
              <w:t>3</w:t>
            </w:r>
            <w:r w:rsidRPr="00020B97">
              <w:rPr>
                <w:rFonts w:hAnsi="メイリオ" w:hint="eastAsia"/>
                <w:color w:val="000000" w:themeColor="text1"/>
                <w:sz w:val="20"/>
                <w:szCs w:val="20"/>
              </w:rPr>
              <w:t>%</w:t>
            </w:r>
          </w:p>
        </w:tc>
        <w:tc>
          <w:tcPr>
            <w:tcW w:w="1434" w:type="dxa"/>
            <w:gridSpan w:val="2"/>
            <w:tcBorders>
              <w:bottom w:val="dotted" w:sz="4" w:space="0" w:color="auto"/>
            </w:tcBorders>
            <w:shd w:val="clear" w:color="auto" w:fill="auto"/>
            <w:vAlign w:val="center"/>
          </w:tcPr>
          <w:p w14:paraId="18DE5841" w14:textId="3D0BC550"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rPr>
                <w:rFonts w:hAnsi="メイリオ" w:hint="eastAsia"/>
                <w:sz w:val="20"/>
                <w:szCs w:val="20"/>
              </w:rPr>
              <w:t>79.</w:t>
            </w:r>
            <w:r w:rsidRPr="00020B97">
              <w:rPr>
                <w:rFonts w:hAnsi="メイリオ"/>
                <w:sz w:val="20"/>
                <w:szCs w:val="20"/>
              </w:rPr>
              <w:t>2</w:t>
            </w:r>
            <w:r w:rsidRPr="00020B97">
              <w:rPr>
                <w:rFonts w:hAnsi="メイリオ" w:hint="eastAsia"/>
                <w:sz w:val="20"/>
                <w:szCs w:val="20"/>
              </w:rPr>
              <w:t>％</w:t>
            </w:r>
          </w:p>
        </w:tc>
      </w:tr>
      <w:tr w:rsidR="00E765E9" w:rsidRPr="00020B97" w14:paraId="38BBE612" w14:textId="77777777" w:rsidTr="00A8435F">
        <w:trPr>
          <w:trHeight w:val="680"/>
        </w:trPr>
        <w:tc>
          <w:tcPr>
            <w:tcW w:w="3038" w:type="dxa"/>
            <w:vAlign w:val="center"/>
          </w:tcPr>
          <w:p w14:paraId="1E7842B9"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主体性を持ち、課題解決に取り組むことができる</w:t>
            </w:r>
          </w:p>
        </w:tc>
        <w:tc>
          <w:tcPr>
            <w:tcW w:w="3055" w:type="dxa"/>
            <w:tcBorders>
              <w:bottom w:val="dotted" w:sz="4" w:space="0" w:color="auto"/>
            </w:tcBorders>
            <w:shd w:val="clear" w:color="auto" w:fill="auto"/>
            <w:vAlign w:val="center"/>
          </w:tcPr>
          <w:p w14:paraId="06A46513" w14:textId="55EE46D4" w:rsidR="00E765E9" w:rsidRPr="00020B97" w:rsidRDefault="00E765E9" w:rsidP="00E765E9">
            <w:pPr>
              <w:autoSpaceDE w:val="0"/>
              <w:autoSpaceDN w:val="0"/>
              <w:spacing w:line="300" w:lineRule="exact"/>
              <w:rPr>
                <w:rFonts w:hAnsi="メイリオ"/>
                <w:color w:val="000000" w:themeColor="text1"/>
                <w:sz w:val="20"/>
                <w:szCs w:val="20"/>
              </w:rPr>
            </w:pPr>
            <w:r w:rsidRPr="00020B97">
              <w:rPr>
                <w:rFonts w:hint="eastAsia"/>
                <w:color w:val="000000" w:themeColor="text1"/>
              </w:rPr>
              <w:t>授業では、課題解決に向けて、自分で考え・取り組む</w:t>
            </w:r>
          </w:p>
        </w:tc>
        <w:tc>
          <w:tcPr>
            <w:tcW w:w="1118" w:type="dxa"/>
            <w:vMerge/>
          </w:tcPr>
          <w:p w14:paraId="6BC64C06" w14:textId="77777777" w:rsidR="00E765E9" w:rsidRPr="00020B97" w:rsidRDefault="00E765E9" w:rsidP="00E765E9">
            <w:pPr>
              <w:autoSpaceDE w:val="0"/>
              <w:autoSpaceDN w:val="0"/>
              <w:spacing w:line="300" w:lineRule="exact"/>
              <w:jc w:val="center"/>
              <w:rPr>
                <w:rFonts w:hAnsi="メイリオ"/>
                <w:color w:val="000000" w:themeColor="text1"/>
                <w:sz w:val="20"/>
                <w:szCs w:val="20"/>
              </w:rPr>
            </w:pPr>
          </w:p>
        </w:tc>
        <w:tc>
          <w:tcPr>
            <w:tcW w:w="1148" w:type="dxa"/>
            <w:tcBorders>
              <w:bottom w:val="dotted" w:sz="4" w:space="0" w:color="auto"/>
            </w:tcBorders>
            <w:shd w:val="clear" w:color="auto" w:fill="auto"/>
            <w:vAlign w:val="center"/>
          </w:tcPr>
          <w:p w14:paraId="315F7AA1" w14:textId="7BA115A3"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8</w:t>
            </w:r>
            <w:r w:rsidRPr="00020B97">
              <w:rPr>
                <w:rFonts w:hAnsi="メイリオ"/>
                <w:color w:val="000000" w:themeColor="text1"/>
                <w:sz w:val="20"/>
                <w:szCs w:val="20"/>
              </w:rPr>
              <w:t>1.9%</w:t>
            </w:r>
          </w:p>
        </w:tc>
        <w:tc>
          <w:tcPr>
            <w:tcW w:w="1434" w:type="dxa"/>
            <w:gridSpan w:val="2"/>
            <w:tcBorders>
              <w:bottom w:val="dotted" w:sz="4" w:space="0" w:color="auto"/>
            </w:tcBorders>
            <w:shd w:val="clear" w:color="auto" w:fill="auto"/>
            <w:vAlign w:val="center"/>
          </w:tcPr>
          <w:p w14:paraId="36F038B2" w14:textId="079D583F"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rPr>
                <w:rFonts w:hAnsi="メイリオ" w:hint="eastAsia"/>
                <w:sz w:val="20"/>
                <w:szCs w:val="20"/>
              </w:rPr>
              <w:t>83.3％</w:t>
            </w:r>
          </w:p>
        </w:tc>
      </w:tr>
      <w:tr w:rsidR="00E765E9" w:rsidRPr="00020B97" w14:paraId="01B2763A" w14:textId="77777777" w:rsidTr="00A8435F">
        <w:trPr>
          <w:trHeight w:val="680"/>
        </w:trPr>
        <w:tc>
          <w:tcPr>
            <w:tcW w:w="3038" w:type="dxa"/>
            <w:vAlign w:val="center"/>
          </w:tcPr>
          <w:p w14:paraId="1B761F7A"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違いを認め合い、</w:t>
            </w:r>
          </w:p>
          <w:p w14:paraId="1DA2441E"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尊重することができる</w:t>
            </w:r>
          </w:p>
        </w:tc>
        <w:tc>
          <w:tcPr>
            <w:tcW w:w="3055" w:type="dxa"/>
            <w:tcBorders>
              <w:bottom w:val="dotted" w:sz="4" w:space="0" w:color="auto"/>
            </w:tcBorders>
            <w:shd w:val="clear" w:color="auto" w:fill="auto"/>
            <w:vAlign w:val="center"/>
          </w:tcPr>
          <w:p w14:paraId="751C0099" w14:textId="50C4829C" w:rsidR="00E765E9" w:rsidRPr="00020B97" w:rsidRDefault="00E765E9" w:rsidP="00E765E9">
            <w:pPr>
              <w:autoSpaceDE w:val="0"/>
              <w:autoSpaceDN w:val="0"/>
              <w:spacing w:line="300" w:lineRule="exact"/>
              <w:jc w:val="left"/>
              <w:rPr>
                <w:rFonts w:hAnsi="メイリオ"/>
                <w:color w:val="000000" w:themeColor="text1"/>
                <w:sz w:val="20"/>
                <w:szCs w:val="20"/>
              </w:rPr>
            </w:pPr>
            <w:r w:rsidRPr="00020B97">
              <w:rPr>
                <w:rFonts w:hint="eastAsia"/>
                <w:color w:val="000000" w:themeColor="text1"/>
              </w:rPr>
              <w:t>自分と違う意見を尊重することができる</w:t>
            </w:r>
          </w:p>
        </w:tc>
        <w:tc>
          <w:tcPr>
            <w:tcW w:w="1118" w:type="dxa"/>
            <w:vMerge/>
          </w:tcPr>
          <w:p w14:paraId="4E4FD548" w14:textId="77777777" w:rsidR="00E765E9" w:rsidRPr="00020B97" w:rsidRDefault="00E765E9" w:rsidP="00E765E9">
            <w:pPr>
              <w:autoSpaceDE w:val="0"/>
              <w:autoSpaceDN w:val="0"/>
              <w:spacing w:line="300" w:lineRule="exact"/>
              <w:jc w:val="center"/>
              <w:rPr>
                <w:rFonts w:hAnsi="メイリオ"/>
                <w:color w:val="000000" w:themeColor="text1"/>
                <w:sz w:val="20"/>
                <w:szCs w:val="20"/>
              </w:rPr>
            </w:pPr>
          </w:p>
        </w:tc>
        <w:tc>
          <w:tcPr>
            <w:tcW w:w="1148" w:type="dxa"/>
            <w:tcBorders>
              <w:bottom w:val="dotted" w:sz="4" w:space="0" w:color="auto"/>
            </w:tcBorders>
            <w:shd w:val="clear" w:color="auto" w:fill="auto"/>
            <w:vAlign w:val="center"/>
          </w:tcPr>
          <w:p w14:paraId="67B613FB" w14:textId="6DC80BCB"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9</w:t>
            </w:r>
            <w:r w:rsidRPr="00020B97">
              <w:rPr>
                <w:rFonts w:hAnsi="メイリオ"/>
                <w:color w:val="000000" w:themeColor="text1"/>
                <w:sz w:val="20"/>
                <w:szCs w:val="20"/>
              </w:rPr>
              <w:t>0.5%</w:t>
            </w:r>
          </w:p>
        </w:tc>
        <w:tc>
          <w:tcPr>
            <w:tcW w:w="1434" w:type="dxa"/>
            <w:gridSpan w:val="2"/>
            <w:tcBorders>
              <w:bottom w:val="dotted" w:sz="4" w:space="0" w:color="auto"/>
            </w:tcBorders>
            <w:shd w:val="clear" w:color="auto" w:fill="auto"/>
            <w:vAlign w:val="center"/>
          </w:tcPr>
          <w:p w14:paraId="4F296271" w14:textId="3A4F159F"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rPr>
                <w:rFonts w:hAnsi="メイリオ" w:hint="eastAsia"/>
                <w:sz w:val="20"/>
                <w:szCs w:val="20"/>
              </w:rPr>
              <w:t>91.7％</w:t>
            </w:r>
          </w:p>
        </w:tc>
      </w:tr>
      <w:tr w:rsidR="00E765E9" w:rsidRPr="00020B97" w14:paraId="18C5328E" w14:textId="77777777" w:rsidTr="00A8435F">
        <w:trPr>
          <w:trHeight w:val="680"/>
        </w:trPr>
        <w:tc>
          <w:tcPr>
            <w:tcW w:w="3038" w:type="dxa"/>
            <w:tcBorders>
              <w:bottom w:val="single" w:sz="4" w:space="0" w:color="auto"/>
            </w:tcBorders>
            <w:vAlign w:val="center"/>
          </w:tcPr>
          <w:p w14:paraId="366E3523"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多様な人々と</w:t>
            </w:r>
          </w:p>
          <w:p w14:paraId="3CF93DAF"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協力し合うことができる</w:t>
            </w:r>
          </w:p>
        </w:tc>
        <w:tc>
          <w:tcPr>
            <w:tcW w:w="3055" w:type="dxa"/>
            <w:tcBorders>
              <w:bottom w:val="single" w:sz="4" w:space="0" w:color="auto"/>
            </w:tcBorders>
            <w:shd w:val="clear" w:color="auto" w:fill="auto"/>
            <w:vAlign w:val="center"/>
          </w:tcPr>
          <w:p w14:paraId="40C0355F" w14:textId="54B670EC" w:rsidR="00E765E9" w:rsidRPr="00020B97" w:rsidRDefault="00E765E9" w:rsidP="00E765E9">
            <w:pPr>
              <w:autoSpaceDE w:val="0"/>
              <w:autoSpaceDN w:val="0"/>
              <w:spacing w:line="300" w:lineRule="exact"/>
              <w:jc w:val="left"/>
              <w:rPr>
                <w:rFonts w:hAnsi="メイリオ"/>
                <w:color w:val="000000" w:themeColor="text1"/>
                <w:sz w:val="20"/>
                <w:szCs w:val="20"/>
              </w:rPr>
            </w:pPr>
            <w:r w:rsidRPr="00020B97">
              <w:rPr>
                <w:rFonts w:hint="eastAsia"/>
                <w:color w:val="000000" w:themeColor="text1"/>
              </w:rPr>
              <w:t>学校等で、他の人と協力し合うことができる</w:t>
            </w:r>
          </w:p>
        </w:tc>
        <w:tc>
          <w:tcPr>
            <w:tcW w:w="1118" w:type="dxa"/>
            <w:vMerge/>
          </w:tcPr>
          <w:p w14:paraId="28CC4C57" w14:textId="77777777" w:rsidR="00E765E9" w:rsidRPr="00020B97" w:rsidRDefault="00E765E9" w:rsidP="00E765E9">
            <w:pPr>
              <w:autoSpaceDE w:val="0"/>
              <w:autoSpaceDN w:val="0"/>
              <w:spacing w:line="300" w:lineRule="exact"/>
              <w:jc w:val="center"/>
              <w:rPr>
                <w:rFonts w:hAnsi="メイリオ"/>
                <w:color w:val="000000" w:themeColor="text1"/>
                <w:sz w:val="20"/>
                <w:szCs w:val="20"/>
              </w:rPr>
            </w:pPr>
          </w:p>
        </w:tc>
        <w:tc>
          <w:tcPr>
            <w:tcW w:w="1148" w:type="dxa"/>
            <w:tcBorders>
              <w:bottom w:val="single" w:sz="4" w:space="0" w:color="auto"/>
            </w:tcBorders>
            <w:shd w:val="clear" w:color="auto" w:fill="auto"/>
            <w:vAlign w:val="center"/>
          </w:tcPr>
          <w:p w14:paraId="40995C61" w14:textId="2E795512"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8</w:t>
            </w:r>
            <w:r w:rsidRPr="00020B97">
              <w:rPr>
                <w:rFonts w:hAnsi="メイリオ"/>
                <w:color w:val="000000" w:themeColor="text1"/>
                <w:sz w:val="20"/>
                <w:szCs w:val="20"/>
              </w:rPr>
              <w:t>9.9%</w:t>
            </w:r>
          </w:p>
        </w:tc>
        <w:tc>
          <w:tcPr>
            <w:tcW w:w="1434" w:type="dxa"/>
            <w:gridSpan w:val="2"/>
            <w:tcBorders>
              <w:bottom w:val="single" w:sz="4" w:space="0" w:color="auto"/>
            </w:tcBorders>
            <w:shd w:val="clear" w:color="auto" w:fill="auto"/>
            <w:vAlign w:val="center"/>
          </w:tcPr>
          <w:p w14:paraId="5679C69C" w14:textId="06FD391A"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rPr>
                <w:rFonts w:hAnsi="メイリオ" w:hint="eastAsia"/>
                <w:sz w:val="20"/>
                <w:szCs w:val="20"/>
              </w:rPr>
              <w:t>90.</w:t>
            </w:r>
            <w:r w:rsidRPr="00020B97">
              <w:rPr>
                <w:rFonts w:hAnsi="メイリオ"/>
                <w:sz w:val="20"/>
                <w:szCs w:val="20"/>
              </w:rPr>
              <w:t>7</w:t>
            </w:r>
            <w:r w:rsidRPr="00020B97">
              <w:rPr>
                <w:rFonts w:hAnsi="メイリオ" w:hint="eastAsia"/>
                <w:sz w:val="20"/>
                <w:szCs w:val="20"/>
              </w:rPr>
              <w:t>％</w:t>
            </w:r>
          </w:p>
        </w:tc>
      </w:tr>
      <w:tr w:rsidR="00E765E9" w:rsidRPr="00020B97" w14:paraId="405170D9" w14:textId="77777777" w:rsidTr="00A8435F">
        <w:trPr>
          <w:trHeight w:val="680"/>
        </w:trPr>
        <w:tc>
          <w:tcPr>
            <w:tcW w:w="3038" w:type="dxa"/>
            <w:tcBorders>
              <w:bottom w:val="single" w:sz="4" w:space="0" w:color="auto"/>
            </w:tcBorders>
            <w:vAlign w:val="center"/>
          </w:tcPr>
          <w:p w14:paraId="603129EE"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地域や社会、世界に目を向け、</w:t>
            </w:r>
          </w:p>
          <w:p w14:paraId="59228014"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より良くするために行動できる</w:t>
            </w:r>
          </w:p>
        </w:tc>
        <w:tc>
          <w:tcPr>
            <w:tcW w:w="3055" w:type="dxa"/>
            <w:tcBorders>
              <w:bottom w:val="single" w:sz="4" w:space="0" w:color="auto"/>
            </w:tcBorders>
            <w:shd w:val="clear" w:color="auto" w:fill="auto"/>
            <w:vAlign w:val="center"/>
          </w:tcPr>
          <w:p w14:paraId="1B985955" w14:textId="6BE93418" w:rsidR="00E765E9" w:rsidRPr="00020B97" w:rsidRDefault="00E765E9" w:rsidP="00E765E9">
            <w:pPr>
              <w:autoSpaceDE w:val="0"/>
              <w:autoSpaceDN w:val="0"/>
              <w:spacing w:line="300" w:lineRule="exact"/>
              <w:jc w:val="left"/>
              <w:rPr>
                <w:rFonts w:hAnsi="メイリオ"/>
                <w:color w:val="000000" w:themeColor="text1"/>
                <w:sz w:val="20"/>
                <w:szCs w:val="20"/>
              </w:rPr>
            </w:pPr>
            <w:r w:rsidRPr="00020B97">
              <w:rPr>
                <w:rFonts w:hint="eastAsia"/>
                <w:color w:val="000000" w:themeColor="text1"/>
              </w:rPr>
              <w:t>地域や社会、世界がより良くなるために行動したい</w:t>
            </w:r>
          </w:p>
        </w:tc>
        <w:tc>
          <w:tcPr>
            <w:tcW w:w="1118" w:type="dxa"/>
            <w:vMerge/>
            <w:tcBorders>
              <w:bottom w:val="single" w:sz="4" w:space="0" w:color="auto"/>
            </w:tcBorders>
          </w:tcPr>
          <w:p w14:paraId="3EA7D218" w14:textId="77777777" w:rsidR="00E765E9" w:rsidRPr="00020B97" w:rsidRDefault="00E765E9" w:rsidP="00E765E9">
            <w:pPr>
              <w:autoSpaceDE w:val="0"/>
              <w:autoSpaceDN w:val="0"/>
              <w:spacing w:line="300" w:lineRule="exact"/>
              <w:jc w:val="center"/>
              <w:rPr>
                <w:rFonts w:hAnsi="メイリオ"/>
                <w:color w:val="000000" w:themeColor="text1"/>
                <w:sz w:val="20"/>
                <w:szCs w:val="20"/>
              </w:rPr>
            </w:pPr>
          </w:p>
        </w:tc>
        <w:tc>
          <w:tcPr>
            <w:tcW w:w="1148" w:type="dxa"/>
            <w:tcBorders>
              <w:bottom w:val="single" w:sz="4" w:space="0" w:color="auto"/>
            </w:tcBorders>
            <w:shd w:val="clear" w:color="auto" w:fill="auto"/>
            <w:vAlign w:val="center"/>
          </w:tcPr>
          <w:p w14:paraId="4733AFBF" w14:textId="7FC163C9"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6</w:t>
            </w:r>
            <w:r w:rsidRPr="00020B97">
              <w:rPr>
                <w:rFonts w:hAnsi="メイリオ"/>
                <w:color w:val="000000" w:themeColor="text1"/>
                <w:sz w:val="20"/>
                <w:szCs w:val="20"/>
              </w:rPr>
              <w:t>7.7%</w:t>
            </w:r>
          </w:p>
        </w:tc>
        <w:tc>
          <w:tcPr>
            <w:tcW w:w="1434" w:type="dxa"/>
            <w:gridSpan w:val="2"/>
            <w:tcBorders>
              <w:bottom w:val="single" w:sz="4" w:space="0" w:color="auto"/>
            </w:tcBorders>
            <w:shd w:val="clear" w:color="auto" w:fill="auto"/>
            <w:vAlign w:val="center"/>
          </w:tcPr>
          <w:p w14:paraId="24EA01BD" w14:textId="3B8440BC"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rPr>
                <w:rFonts w:hAnsi="メイリオ" w:hint="eastAsia"/>
                <w:sz w:val="20"/>
                <w:szCs w:val="20"/>
              </w:rPr>
              <w:t>69.</w:t>
            </w:r>
            <w:r w:rsidRPr="00020B97">
              <w:rPr>
                <w:rFonts w:hAnsi="メイリオ"/>
                <w:sz w:val="20"/>
                <w:szCs w:val="20"/>
              </w:rPr>
              <w:t>6</w:t>
            </w:r>
            <w:r w:rsidRPr="00020B97">
              <w:rPr>
                <w:rFonts w:hAnsi="メイリオ" w:hint="eastAsia"/>
                <w:sz w:val="20"/>
                <w:szCs w:val="20"/>
              </w:rPr>
              <w:t>％</w:t>
            </w:r>
          </w:p>
        </w:tc>
      </w:tr>
    </w:tbl>
    <w:p w14:paraId="03313103" w14:textId="77777777" w:rsidR="00322A0E" w:rsidRPr="00020B97" w:rsidRDefault="00322A0E" w:rsidP="00322A0E"/>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9742"/>
      </w:tblGrid>
      <w:tr w:rsidR="00696958" w:rsidRPr="00020B97" w14:paraId="41D31073" w14:textId="77777777" w:rsidTr="004D203F">
        <w:tc>
          <w:tcPr>
            <w:tcW w:w="9742" w:type="dxa"/>
            <w:tcBorders>
              <w:bottom w:val="single" w:sz="4" w:space="0" w:color="auto"/>
            </w:tcBorders>
          </w:tcPr>
          <w:p w14:paraId="1131E2B6" w14:textId="77777777" w:rsidR="00322A0E" w:rsidRPr="00020B97" w:rsidRDefault="00322A0E" w:rsidP="00CC4831">
            <w:pPr>
              <w:autoSpaceDE w:val="0"/>
              <w:autoSpaceDN w:val="0"/>
            </w:pPr>
            <w:r w:rsidRPr="00020B97">
              <w:rPr>
                <w:rFonts w:hint="eastAsia"/>
                <w:sz w:val="22"/>
                <w:szCs w:val="24"/>
              </w:rPr>
              <w:t>［自己評価］</w:t>
            </w:r>
          </w:p>
        </w:tc>
      </w:tr>
      <w:tr w:rsidR="00696958" w:rsidRPr="00020B97" w14:paraId="00CF317E" w14:textId="77777777" w:rsidTr="004D203F">
        <w:tc>
          <w:tcPr>
            <w:tcW w:w="9742" w:type="dxa"/>
            <w:tcBorders>
              <w:top w:val="single" w:sz="4" w:space="0" w:color="auto"/>
              <w:left w:val="single" w:sz="4" w:space="0" w:color="auto"/>
              <w:right w:val="single" w:sz="4" w:space="0" w:color="auto"/>
            </w:tcBorders>
          </w:tcPr>
          <w:p w14:paraId="5A821764" w14:textId="50E084A0" w:rsidR="006A6AE7" w:rsidRDefault="008249AD" w:rsidP="006A6AE7">
            <w:pPr>
              <w:autoSpaceDE w:val="0"/>
              <w:autoSpaceDN w:val="0"/>
              <w:ind w:leftChars="50" w:left="105" w:rightChars="50" w:right="105" w:firstLineChars="100" w:firstLine="210"/>
            </w:pPr>
            <w:r w:rsidRPr="00020B97">
              <w:rPr>
                <w:rFonts w:hint="eastAsia"/>
              </w:rPr>
              <w:t>子どもたちに身につけてほしい意識・姿勢を示す到達目標の６項目のうち、４項目について８割を超える生徒が肯定的に捉えている。特に、到達目標「違いを認め合い、尊重することができる」「多様な人々と協力し合うことができる」については、９割を超えている。一方、到達目標「地域や社会、世界に目を向け、より良くするために行動できる」については、</w:t>
            </w:r>
            <w:r w:rsidR="00875FA4" w:rsidRPr="00020B97">
              <w:rPr>
                <w:rFonts w:hint="eastAsia"/>
              </w:rPr>
              <w:t>概ね</w:t>
            </w:r>
            <w:r w:rsidRPr="00020B97">
              <w:rPr>
                <w:rFonts w:hint="eastAsia"/>
              </w:rPr>
              <w:t>７割であ</w:t>
            </w:r>
            <w:r w:rsidR="006A6AE7">
              <w:rPr>
                <w:rFonts w:hint="eastAsia"/>
              </w:rPr>
              <w:t>る。</w:t>
            </w:r>
          </w:p>
          <w:p w14:paraId="5C53401B" w14:textId="627AC664" w:rsidR="00322A0E" w:rsidRPr="00020B97" w:rsidRDefault="008249AD" w:rsidP="006A6AE7">
            <w:pPr>
              <w:autoSpaceDE w:val="0"/>
              <w:autoSpaceDN w:val="0"/>
              <w:ind w:leftChars="50" w:left="105" w:rightChars="50" w:right="105" w:firstLineChars="100" w:firstLine="210"/>
            </w:pPr>
            <w:r w:rsidRPr="00020B97">
              <w:rPr>
                <w:rFonts w:hint="eastAsia"/>
              </w:rPr>
              <w:t>引き続き、高等学校においては、</w:t>
            </w:r>
            <w:r w:rsidR="006A6AE7" w:rsidRPr="006A6AE7">
              <w:rPr>
                <w:rFonts w:hint="eastAsia"/>
              </w:rPr>
              <w:t>社会課題の解決に向けた探究活動や国際交流活動等を通して</w:t>
            </w:r>
            <w:r w:rsidR="006A6AE7">
              <w:rPr>
                <w:rFonts w:hint="eastAsia"/>
              </w:rPr>
              <w:t>、</w:t>
            </w:r>
            <w:r w:rsidRPr="00020B97">
              <w:rPr>
                <w:rFonts w:hint="eastAsia"/>
              </w:rPr>
              <w:t>生徒が自らの行動により学校や社会に変化をもたらす経験を積むことで、主体的に行動できるよう、教育庁として各校を指導・支援を行っていく。</w:t>
            </w:r>
          </w:p>
        </w:tc>
      </w:tr>
    </w:tbl>
    <w:p w14:paraId="27AA4E8B" w14:textId="77777777" w:rsidR="00322A0E" w:rsidRPr="00020B97" w:rsidRDefault="00322A0E" w:rsidP="00322A0E">
      <w:pPr>
        <w:autoSpaceDE w:val="0"/>
        <w:autoSpaceDN w:val="0"/>
      </w:pPr>
      <w:r w:rsidRPr="00020B97">
        <w:br w:type="page"/>
      </w:r>
    </w:p>
    <w:p w14:paraId="4B9404EF" w14:textId="77777777" w:rsidR="00322A0E" w:rsidRPr="00020B97" w:rsidRDefault="00322A0E" w:rsidP="00322A0E">
      <w:pPr>
        <w:keepNext/>
        <w:autoSpaceDE w:val="0"/>
        <w:autoSpaceDN w:val="0"/>
        <w:spacing w:after="240" w:line="360" w:lineRule="exact"/>
        <w:ind w:firstLineChars="50" w:firstLine="110"/>
        <w:outlineLvl w:val="3"/>
        <w:rPr>
          <w:b/>
          <w:bCs/>
          <w:sz w:val="22"/>
        </w:rPr>
      </w:pPr>
      <w:r w:rsidRPr="00020B97">
        <w:rPr>
          <w:rFonts w:hint="eastAsia"/>
          <w:b/>
          <w:bCs/>
          <w:sz w:val="22"/>
          <w:szCs w:val="28"/>
        </w:rPr>
        <w:lastRenderedPageBreak/>
        <w:t>（３）支援学校の評価</w:t>
      </w:r>
      <w:r w:rsidRPr="00020B97">
        <w:rPr>
          <w:b/>
          <w:bCs/>
          <w:sz w:val="22"/>
        </w:rPr>
        <w:tab/>
      </w:r>
    </w:p>
    <w:tbl>
      <w:tblPr>
        <w:tblStyle w:val="24"/>
        <w:tblW w:w="9776" w:type="dxa"/>
        <w:tblLook w:val="04A0" w:firstRow="1" w:lastRow="0" w:firstColumn="1" w:lastColumn="0" w:noHBand="0" w:noVBand="1"/>
      </w:tblPr>
      <w:tblGrid>
        <w:gridCol w:w="3044"/>
        <w:gridCol w:w="3044"/>
        <w:gridCol w:w="1016"/>
        <w:gridCol w:w="1113"/>
        <w:gridCol w:w="1559"/>
      </w:tblGrid>
      <w:tr w:rsidR="003C5161" w:rsidRPr="00020B97" w14:paraId="073174A9" w14:textId="77777777" w:rsidTr="009D08B7">
        <w:trPr>
          <w:trHeight w:val="397"/>
        </w:trPr>
        <w:tc>
          <w:tcPr>
            <w:tcW w:w="3044" w:type="dxa"/>
            <w:shd w:val="clear" w:color="auto" w:fill="D9D9D9" w:themeFill="background1" w:themeFillShade="D9"/>
          </w:tcPr>
          <w:p w14:paraId="73835F62" w14:textId="77777777" w:rsidR="003C5161" w:rsidRPr="00020B97" w:rsidRDefault="003C5161" w:rsidP="009D08B7">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到達目標</w:t>
            </w:r>
          </w:p>
        </w:tc>
        <w:tc>
          <w:tcPr>
            <w:tcW w:w="4060" w:type="dxa"/>
            <w:gridSpan w:val="2"/>
            <w:shd w:val="clear" w:color="auto" w:fill="D9D9D9" w:themeFill="background1" w:themeFillShade="D9"/>
          </w:tcPr>
          <w:p w14:paraId="11EF1B94" w14:textId="609275E8" w:rsidR="003C5161" w:rsidRPr="00020B97" w:rsidRDefault="00B75AAA" w:rsidP="009D08B7">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支援学校</w:t>
            </w:r>
            <w:r w:rsidR="003C5161" w:rsidRPr="00020B97">
              <w:rPr>
                <w:rFonts w:hAnsi="メイリオ" w:hint="eastAsia"/>
                <w:b/>
                <w:color w:val="000000" w:themeColor="text1"/>
                <w:sz w:val="20"/>
                <w:szCs w:val="20"/>
              </w:rPr>
              <w:t>での質問</w:t>
            </w:r>
          </w:p>
        </w:tc>
        <w:tc>
          <w:tcPr>
            <w:tcW w:w="1113" w:type="dxa"/>
            <w:shd w:val="clear" w:color="auto" w:fill="D9D9D9" w:themeFill="background1" w:themeFillShade="D9"/>
          </w:tcPr>
          <w:p w14:paraId="1D01C2AD" w14:textId="77777777" w:rsidR="003C5161" w:rsidRPr="00020B97" w:rsidRDefault="003C5161" w:rsidP="009D08B7">
            <w:pPr>
              <w:autoSpaceDE w:val="0"/>
              <w:autoSpaceDN w:val="0"/>
              <w:jc w:val="center"/>
              <w:rPr>
                <w:rFonts w:hAnsi="メイリオ"/>
                <w:b/>
                <w:color w:val="000000" w:themeColor="text1"/>
                <w:sz w:val="20"/>
                <w:szCs w:val="20"/>
              </w:rPr>
            </w:pPr>
            <w:r w:rsidRPr="00020B97">
              <w:rPr>
                <w:rFonts w:hAnsi="メイリオ" w:hint="eastAsia"/>
                <w:b/>
                <w:color w:val="000000" w:themeColor="text1"/>
                <w:w w:val="73"/>
                <w:kern w:val="0"/>
                <w:sz w:val="20"/>
                <w:szCs w:val="20"/>
                <w:fitText w:val="800" w:id="-685568512"/>
              </w:rPr>
              <w:t>R5達成状況</w:t>
            </w:r>
          </w:p>
        </w:tc>
        <w:tc>
          <w:tcPr>
            <w:tcW w:w="1559" w:type="dxa"/>
            <w:shd w:val="clear" w:color="auto" w:fill="D9D9D9" w:themeFill="background1" w:themeFillShade="D9"/>
          </w:tcPr>
          <w:p w14:paraId="67962C61" w14:textId="77777777" w:rsidR="003C5161" w:rsidRPr="00020B97" w:rsidRDefault="003C5161" w:rsidP="009D08B7">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R6達成状況</w:t>
            </w:r>
          </w:p>
        </w:tc>
      </w:tr>
      <w:tr w:rsidR="00E765E9" w:rsidRPr="00020B97" w14:paraId="49A1BDAF" w14:textId="77777777" w:rsidTr="007926A5">
        <w:trPr>
          <w:trHeight w:val="680"/>
        </w:trPr>
        <w:tc>
          <w:tcPr>
            <w:tcW w:w="3044" w:type="dxa"/>
            <w:vAlign w:val="center"/>
          </w:tcPr>
          <w:p w14:paraId="0F552EB2"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自分の良さを認識し、</w:t>
            </w:r>
            <w:r w:rsidRPr="00020B97">
              <w:rPr>
                <w:rFonts w:hAnsi="メイリオ"/>
                <w:b/>
                <w:color w:val="000000" w:themeColor="text1"/>
                <w:sz w:val="20"/>
                <w:szCs w:val="20"/>
              </w:rPr>
              <w:br/>
            </w:r>
            <w:r w:rsidRPr="00020B97">
              <w:rPr>
                <w:rFonts w:hAnsi="メイリオ" w:hint="eastAsia"/>
                <w:b/>
                <w:color w:val="000000" w:themeColor="text1"/>
                <w:sz w:val="20"/>
                <w:szCs w:val="20"/>
              </w:rPr>
              <w:t>活かすことができる</w:t>
            </w:r>
          </w:p>
        </w:tc>
        <w:tc>
          <w:tcPr>
            <w:tcW w:w="3044" w:type="dxa"/>
            <w:tcBorders>
              <w:bottom w:val="dotted" w:sz="4" w:space="0" w:color="auto"/>
            </w:tcBorders>
            <w:shd w:val="clear" w:color="auto" w:fill="auto"/>
            <w:vAlign w:val="center"/>
          </w:tcPr>
          <w:p w14:paraId="51ED1816" w14:textId="17BCB7DF" w:rsidR="00E765E9" w:rsidRPr="00020B97" w:rsidRDefault="00E765E9" w:rsidP="00E765E9">
            <w:pPr>
              <w:autoSpaceDE w:val="0"/>
              <w:autoSpaceDN w:val="0"/>
              <w:spacing w:line="300" w:lineRule="exact"/>
              <w:jc w:val="left"/>
              <w:rPr>
                <w:rFonts w:hAnsi="メイリオ"/>
                <w:color w:val="000000" w:themeColor="text1"/>
                <w:sz w:val="20"/>
                <w:szCs w:val="20"/>
              </w:rPr>
            </w:pPr>
            <w:r w:rsidRPr="00020B97">
              <w:rPr>
                <w:rFonts w:hint="eastAsia"/>
              </w:rPr>
              <w:t>自分には良いところがある</w:t>
            </w:r>
          </w:p>
        </w:tc>
        <w:tc>
          <w:tcPr>
            <w:tcW w:w="1016" w:type="dxa"/>
            <w:vMerge w:val="restart"/>
            <w:vAlign w:val="center"/>
          </w:tcPr>
          <w:p w14:paraId="0FC1F164" w14:textId="703FFE7D" w:rsidR="00E765E9" w:rsidRPr="00020B97" w:rsidRDefault="00E765E9" w:rsidP="00E765E9">
            <w:pPr>
              <w:autoSpaceDE w:val="0"/>
              <w:autoSpaceDN w:val="0"/>
              <w:spacing w:line="300" w:lineRule="exact"/>
              <w:rPr>
                <w:rFonts w:hAnsi="メイリオ"/>
                <w:color w:val="000000" w:themeColor="text1"/>
                <w:sz w:val="20"/>
                <w:szCs w:val="20"/>
              </w:rPr>
            </w:pPr>
            <w:r w:rsidRPr="00020B97">
              <w:rPr>
                <w:rFonts w:hAnsi="メイリオ" w:hint="eastAsia"/>
                <w:color w:val="000000" w:themeColor="text1"/>
                <w:spacing w:val="-20"/>
                <w:sz w:val="18"/>
                <w:szCs w:val="18"/>
              </w:rPr>
              <w:t>肯定的評価をした児童</w:t>
            </w:r>
            <w:r w:rsidR="009A16D0" w:rsidRPr="00020B97">
              <w:rPr>
                <w:rFonts w:hAnsi="メイリオ" w:hint="eastAsia"/>
                <w:color w:val="000000" w:themeColor="text1"/>
                <w:spacing w:val="-20"/>
                <w:sz w:val="18"/>
                <w:szCs w:val="18"/>
              </w:rPr>
              <w:t>・生徒</w:t>
            </w:r>
            <w:r w:rsidRPr="00020B97">
              <w:rPr>
                <w:rFonts w:hAnsi="メイリオ" w:hint="eastAsia"/>
                <w:color w:val="000000" w:themeColor="text1"/>
                <w:spacing w:val="-20"/>
                <w:sz w:val="18"/>
                <w:szCs w:val="18"/>
              </w:rPr>
              <w:t>の割合</w:t>
            </w:r>
          </w:p>
        </w:tc>
        <w:tc>
          <w:tcPr>
            <w:tcW w:w="1113" w:type="dxa"/>
            <w:tcBorders>
              <w:bottom w:val="single" w:sz="4" w:space="0" w:color="auto"/>
            </w:tcBorders>
            <w:shd w:val="clear" w:color="auto" w:fill="auto"/>
            <w:vAlign w:val="center"/>
          </w:tcPr>
          <w:p w14:paraId="1E56444D" w14:textId="5242BAAA"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87.7</w:t>
            </w:r>
            <w:r w:rsidRPr="00020B97">
              <w:rPr>
                <w:rFonts w:hAnsi="メイリオ"/>
                <w:color w:val="000000" w:themeColor="text1"/>
                <w:sz w:val="20"/>
                <w:szCs w:val="20"/>
              </w:rPr>
              <w:t>%</w:t>
            </w:r>
          </w:p>
        </w:tc>
        <w:tc>
          <w:tcPr>
            <w:tcW w:w="1559" w:type="dxa"/>
            <w:tcBorders>
              <w:bottom w:val="single" w:sz="4" w:space="0" w:color="auto"/>
            </w:tcBorders>
            <w:shd w:val="clear" w:color="auto" w:fill="auto"/>
            <w:vAlign w:val="center"/>
          </w:tcPr>
          <w:p w14:paraId="6E86EF93" w14:textId="4480FCAF" w:rsidR="00E765E9" w:rsidRPr="00020B97" w:rsidRDefault="00E765E9" w:rsidP="00E765E9">
            <w:pPr>
              <w:autoSpaceDE w:val="0"/>
              <w:autoSpaceDN w:val="0"/>
              <w:spacing w:line="300" w:lineRule="exact"/>
              <w:jc w:val="center"/>
              <w:rPr>
                <w:rFonts w:hAnsi="メイリオ"/>
                <w:noProof/>
                <w:color w:val="000000" w:themeColor="text1"/>
                <w:sz w:val="20"/>
                <w:szCs w:val="20"/>
              </w:rPr>
            </w:pPr>
            <w:r w:rsidRPr="00020B97">
              <w:t>87.2%</w:t>
            </w:r>
          </w:p>
        </w:tc>
      </w:tr>
      <w:tr w:rsidR="00E765E9" w:rsidRPr="00020B97" w14:paraId="16294290" w14:textId="77777777" w:rsidTr="007926A5">
        <w:trPr>
          <w:trHeight w:val="680"/>
        </w:trPr>
        <w:tc>
          <w:tcPr>
            <w:tcW w:w="3044" w:type="dxa"/>
            <w:vAlign w:val="center"/>
          </w:tcPr>
          <w:p w14:paraId="5CF6AFF9"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自らの将来像を描き、実現に向かって努力することができる</w:t>
            </w:r>
          </w:p>
        </w:tc>
        <w:tc>
          <w:tcPr>
            <w:tcW w:w="3044" w:type="dxa"/>
            <w:tcBorders>
              <w:bottom w:val="dotted" w:sz="4" w:space="0" w:color="auto"/>
            </w:tcBorders>
            <w:shd w:val="clear" w:color="auto" w:fill="auto"/>
            <w:vAlign w:val="center"/>
          </w:tcPr>
          <w:p w14:paraId="7EC9D5A5" w14:textId="543ECF33" w:rsidR="00E765E9" w:rsidRPr="00020B97" w:rsidRDefault="00E765E9" w:rsidP="00E765E9">
            <w:pPr>
              <w:autoSpaceDE w:val="0"/>
              <w:autoSpaceDN w:val="0"/>
              <w:spacing w:line="300" w:lineRule="exact"/>
              <w:jc w:val="left"/>
              <w:rPr>
                <w:rFonts w:hAnsi="メイリオ"/>
                <w:color w:val="000000" w:themeColor="text1"/>
                <w:sz w:val="20"/>
                <w:szCs w:val="20"/>
              </w:rPr>
            </w:pPr>
            <w:r w:rsidRPr="00020B97">
              <w:rPr>
                <w:rFonts w:hint="eastAsia"/>
              </w:rPr>
              <w:t>将来の夢や目標を持っている</w:t>
            </w:r>
          </w:p>
        </w:tc>
        <w:tc>
          <w:tcPr>
            <w:tcW w:w="1016" w:type="dxa"/>
            <w:vMerge/>
          </w:tcPr>
          <w:p w14:paraId="20161441" w14:textId="77777777" w:rsidR="00E765E9" w:rsidRPr="00020B97" w:rsidRDefault="00E765E9" w:rsidP="00E765E9">
            <w:pPr>
              <w:autoSpaceDE w:val="0"/>
              <w:autoSpaceDN w:val="0"/>
              <w:spacing w:line="300" w:lineRule="exact"/>
              <w:jc w:val="center"/>
              <w:rPr>
                <w:rFonts w:hAnsi="メイリオ"/>
                <w:color w:val="000000" w:themeColor="text1"/>
                <w:sz w:val="20"/>
                <w:szCs w:val="20"/>
              </w:rPr>
            </w:pPr>
          </w:p>
        </w:tc>
        <w:tc>
          <w:tcPr>
            <w:tcW w:w="1113" w:type="dxa"/>
            <w:tcBorders>
              <w:bottom w:val="single" w:sz="4" w:space="0" w:color="auto"/>
            </w:tcBorders>
            <w:shd w:val="clear" w:color="auto" w:fill="auto"/>
            <w:vAlign w:val="center"/>
          </w:tcPr>
          <w:p w14:paraId="0A13B817" w14:textId="64FFE7FE"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64.8</w:t>
            </w:r>
            <w:r w:rsidRPr="00020B97">
              <w:rPr>
                <w:rFonts w:hAnsi="メイリオ"/>
                <w:color w:val="000000" w:themeColor="text1"/>
                <w:sz w:val="20"/>
                <w:szCs w:val="20"/>
              </w:rPr>
              <w:t>%</w:t>
            </w:r>
          </w:p>
        </w:tc>
        <w:tc>
          <w:tcPr>
            <w:tcW w:w="1559" w:type="dxa"/>
            <w:tcBorders>
              <w:bottom w:val="single" w:sz="4" w:space="0" w:color="auto"/>
            </w:tcBorders>
            <w:shd w:val="clear" w:color="auto" w:fill="auto"/>
            <w:vAlign w:val="center"/>
          </w:tcPr>
          <w:p w14:paraId="3189FFDB" w14:textId="4AF14882"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t>65.5%</w:t>
            </w:r>
          </w:p>
        </w:tc>
      </w:tr>
      <w:tr w:rsidR="00E765E9" w:rsidRPr="00020B97" w14:paraId="1FD85BED" w14:textId="77777777" w:rsidTr="007926A5">
        <w:trPr>
          <w:trHeight w:val="680"/>
        </w:trPr>
        <w:tc>
          <w:tcPr>
            <w:tcW w:w="3044" w:type="dxa"/>
            <w:vAlign w:val="center"/>
          </w:tcPr>
          <w:p w14:paraId="47EB4529"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主体性を持ち、課題解決に取り組むことができる</w:t>
            </w:r>
          </w:p>
        </w:tc>
        <w:tc>
          <w:tcPr>
            <w:tcW w:w="3044" w:type="dxa"/>
            <w:tcBorders>
              <w:bottom w:val="dotted" w:sz="4" w:space="0" w:color="auto"/>
            </w:tcBorders>
            <w:shd w:val="clear" w:color="auto" w:fill="auto"/>
            <w:vAlign w:val="center"/>
          </w:tcPr>
          <w:p w14:paraId="6733F38E" w14:textId="7324A0A5" w:rsidR="00E765E9" w:rsidRPr="00020B97" w:rsidRDefault="00E765E9" w:rsidP="00E765E9">
            <w:pPr>
              <w:autoSpaceDE w:val="0"/>
              <w:autoSpaceDN w:val="0"/>
              <w:spacing w:line="300" w:lineRule="exact"/>
              <w:jc w:val="left"/>
              <w:rPr>
                <w:rFonts w:hAnsi="メイリオ"/>
                <w:color w:val="000000" w:themeColor="text1"/>
                <w:sz w:val="20"/>
                <w:szCs w:val="20"/>
              </w:rPr>
            </w:pPr>
            <w:r w:rsidRPr="00020B97">
              <w:rPr>
                <w:rFonts w:hint="eastAsia"/>
              </w:rPr>
              <w:t>色々なことに挑戦し、頑張ることができる</w:t>
            </w:r>
          </w:p>
        </w:tc>
        <w:tc>
          <w:tcPr>
            <w:tcW w:w="1016" w:type="dxa"/>
            <w:vMerge/>
          </w:tcPr>
          <w:p w14:paraId="4F136DAB" w14:textId="77777777" w:rsidR="00E765E9" w:rsidRPr="00020B97" w:rsidRDefault="00E765E9" w:rsidP="00E765E9">
            <w:pPr>
              <w:autoSpaceDE w:val="0"/>
              <w:autoSpaceDN w:val="0"/>
              <w:spacing w:line="300" w:lineRule="exact"/>
              <w:jc w:val="center"/>
              <w:rPr>
                <w:rFonts w:hAnsi="メイリオ"/>
                <w:color w:val="000000" w:themeColor="text1"/>
                <w:sz w:val="20"/>
                <w:szCs w:val="20"/>
              </w:rPr>
            </w:pPr>
          </w:p>
        </w:tc>
        <w:tc>
          <w:tcPr>
            <w:tcW w:w="1113" w:type="dxa"/>
            <w:tcBorders>
              <w:bottom w:val="single" w:sz="4" w:space="0" w:color="auto"/>
            </w:tcBorders>
            <w:shd w:val="clear" w:color="auto" w:fill="auto"/>
            <w:vAlign w:val="center"/>
          </w:tcPr>
          <w:p w14:paraId="37632638" w14:textId="4873EC1E"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86.6</w:t>
            </w:r>
            <w:r w:rsidRPr="00020B97">
              <w:rPr>
                <w:rFonts w:hAnsi="メイリオ"/>
                <w:color w:val="000000" w:themeColor="text1"/>
                <w:sz w:val="20"/>
                <w:szCs w:val="20"/>
              </w:rPr>
              <w:t>%</w:t>
            </w:r>
          </w:p>
        </w:tc>
        <w:tc>
          <w:tcPr>
            <w:tcW w:w="1559" w:type="dxa"/>
            <w:tcBorders>
              <w:bottom w:val="single" w:sz="4" w:space="0" w:color="auto"/>
            </w:tcBorders>
            <w:shd w:val="clear" w:color="auto" w:fill="auto"/>
            <w:vAlign w:val="center"/>
          </w:tcPr>
          <w:p w14:paraId="71BDF7CD" w14:textId="76392D7F"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t>87.4%</w:t>
            </w:r>
          </w:p>
        </w:tc>
      </w:tr>
      <w:tr w:rsidR="00E765E9" w:rsidRPr="00020B97" w14:paraId="51A46D48" w14:textId="77777777" w:rsidTr="007926A5">
        <w:trPr>
          <w:trHeight w:val="680"/>
        </w:trPr>
        <w:tc>
          <w:tcPr>
            <w:tcW w:w="3044" w:type="dxa"/>
            <w:vAlign w:val="center"/>
          </w:tcPr>
          <w:p w14:paraId="4A4B4EAA"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違いを認め合い、</w:t>
            </w:r>
          </w:p>
          <w:p w14:paraId="4615B91B"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尊重することができる</w:t>
            </w:r>
          </w:p>
        </w:tc>
        <w:tc>
          <w:tcPr>
            <w:tcW w:w="3044" w:type="dxa"/>
            <w:tcBorders>
              <w:bottom w:val="dotted" w:sz="4" w:space="0" w:color="auto"/>
            </w:tcBorders>
            <w:shd w:val="clear" w:color="auto" w:fill="auto"/>
            <w:vAlign w:val="center"/>
          </w:tcPr>
          <w:p w14:paraId="1AAAD49D" w14:textId="77777777" w:rsidR="00E765E9" w:rsidRPr="00020B97" w:rsidRDefault="00E765E9" w:rsidP="00E765E9">
            <w:pPr>
              <w:autoSpaceDE w:val="0"/>
              <w:autoSpaceDN w:val="0"/>
              <w:spacing w:line="300" w:lineRule="exact"/>
              <w:jc w:val="left"/>
            </w:pPr>
            <w:r w:rsidRPr="00020B97">
              <w:rPr>
                <w:rFonts w:hint="eastAsia"/>
              </w:rPr>
              <w:t>自分とは違う考えや思いを</w:t>
            </w:r>
          </w:p>
          <w:p w14:paraId="4A6B297C" w14:textId="5ECA8706" w:rsidR="00E765E9" w:rsidRPr="00020B97" w:rsidRDefault="00E765E9" w:rsidP="00E765E9">
            <w:pPr>
              <w:autoSpaceDE w:val="0"/>
              <w:autoSpaceDN w:val="0"/>
              <w:spacing w:line="300" w:lineRule="exact"/>
              <w:jc w:val="left"/>
              <w:rPr>
                <w:rFonts w:hAnsi="メイリオ"/>
                <w:color w:val="000000" w:themeColor="text1"/>
                <w:sz w:val="20"/>
                <w:szCs w:val="20"/>
              </w:rPr>
            </w:pPr>
            <w:r w:rsidRPr="00020B97">
              <w:rPr>
                <w:rFonts w:hint="eastAsia"/>
              </w:rPr>
              <w:t>大切にすることができる</w:t>
            </w:r>
          </w:p>
        </w:tc>
        <w:tc>
          <w:tcPr>
            <w:tcW w:w="1016" w:type="dxa"/>
            <w:vMerge/>
          </w:tcPr>
          <w:p w14:paraId="0C234A60" w14:textId="77777777" w:rsidR="00E765E9" w:rsidRPr="00020B97" w:rsidRDefault="00E765E9" w:rsidP="00E765E9">
            <w:pPr>
              <w:autoSpaceDE w:val="0"/>
              <w:autoSpaceDN w:val="0"/>
              <w:spacing w:line="300" w:lineRule="exact"/>
              <w:jc w:val="center"/>
              <w:rPr>
                <w:rFonts w:hAnsi="メイリオ"/>
                <w:color w:val="000000" w:themeColor="text1"/>
                <w:sz w:val="20"/>
                <w:szCs w:val="20"/>
              </w:rPr>
            </w:pPr>
          </w:p>
        </w:tc>
        <w:tc>
          <w:tcPr>
            <w:tcW w:w="1113" w:type="dxa"/>
            <w:tcBorders>
              <w:bottom w:val="single" w:sz="4" w:space="0" w:color="auto"/>
            </w:tcBorders>
            <w:shd w:val="clear" w:color="auto" w:fill="auto"/>
            <w:vAlign w:val="center"/>
          </w:tcPr>
          <w:p w14:paraId="40E8ED90" w14:textId="22360382"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77.9</w:t>
            </w:r>
            <w:r w:rsidRPr="00020B97">
              <w:rPr>
                <w:rFonts w:hAnsi="メイリオ"/>
                <w:color w:val="000000" w:themeColor="text1"/>
                <w:sz w:val="20"/>
                <w:szCs w:val="20"/>
              </w:rPr>
              <w:t>%</w:t>
            </w:r>
          </w:p>
        </w:tc>
        <w:tc>
          <w:tcPr>
            <w:tcW w:w="1559" w:type="dxa"/>
            <w:tcBorders>
              <w:bottom w:val="single" w:sz="4" w:space="0" w:color="auto"/>
            </w:tcBorders>
            <w:shd w:val="clear" w:color="auto" w:fill="auto"/>
            <w:vAlign w:val="center"/>
          </w:tcPr>
          <w:p w14:paraId="42EE78FD" w14:textId="52A85CC0"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t>76.4%</w:t>
            </w:r>
          </w:p>
        </w:tc>
      </w:tr>
      <w:tr w:rsidR="00E765E9" w:rsidRPr="00020B97" w14:paraId="6F566E0D" w14:textId="77777777" w:rsidTr="007926A5">
        <w:trPr>
          <w:trHeight w:val="680"/>
        </w:trPr>
        <w:tc>
          <w:tcPr>
            <w:tcW w:w="3044" w:type="dxa"/>
            <w:tcBorders>
              <w:bottom w:val="single" w:sz="4" w:space="0" w:color="auto"/>
            </w:tcBorders>
            <w:vAlign w:val="center"/>
          </w:tcPr>
          <w:p w14:paraId="2C014829"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多様な人々と</w:t>
            </w:r>
          </w:p>
          <w:p w14:paraId="483A210A"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協力し合うことができる</w:t>
            </w:r>
          </w:p>
        </w:tc>
        <w:tc>
          <w:tcPr>
            <w:tcW w:w="3044" w:type="dxa"/>
            <w:tcBorders>
              <w:bottom w:val="single" w:sz="4" w:space="0" w:color="auto"/>
            </w:tcBorders>
            <w:shd w:val="clear" w:color="auto" w:fill="auto"/>
            <w:vAlign w:val="center"/>
          </w:tcPr>
          <w:p w14:paraId="791255CB" w14:textId="17EF6054" w:rsidR="00E765E9" w:rsidRPr="00020B97" w:rsidRDefault="00E765E9" w:rsidP="00E765E9">
            <w:pPr>
              <w:autoSpaceDE w:val="0"/>
              <w:autoSpaceDN w:val="0"/>
              <w:spacing w:line="300" w:lineRule="exact"/>
              <w:jc w:val="left"/>
              <w:rPr>
                <w:rFonts w:hAnsi="メイリオ"/>
                <w:color w:val="000000" w:themeColor="text1"/>
                <w:sz w:val="20"/>
                <w:szCs w:val="20"/>
              </w:rPr>
            </w:pPr>
            <w:r w:rsidRPr="00020B97">
              <w:rPr>
                <w:rFonts w:hint="eastAsia"/>
              </w:rPr>
              <w:t>友達と力を合わせて活動できる</w:t>
            </w:r>
          </w:p>
        </w:tc>
        <w:tc>
          <w:tcPr>
            <w:tcW w:w="1016" w:type="dxa"/>
            <w:vMerge/>
          </w:tcPr>
          <w:p w14:paraId="4F7252CB" w14:textId="77777777" w:rsidR="00E765E9" w:rsidRPr="00020B97" w:rsidRDefault="00E765E9" w:rsidP="00E765E9">
            <w:pPr>
              <w:autoSpaceDE w:val="0"/>
              <w:autoSpaceDN w:val="0"/>
              <w:spacing w:line="300" w:lineRule="exact"/>
              <w:jc w:val="center"/>
              <w:rPr>
                <w:rFonts w:hAnsi="メイリオ"/>
                <w:color w:val="000000" w:themeColor="text1"/>
                <w:sz w:val="20"/>
                <w:szCs w:val="20"/>
              </w:rPr>
            </w:pPr>
          </w:p>
        </w:tc>
        <w:tc>
          <w:tcPr>
            <w:tcW w:w="1113" w:type="dxa"/>
            <w:tcBorders>
              <w:bottom w:val="single" w:sz="4" w:space="0" w:color="auto"/>
            </w:tcBorders>
            <w:shd w:val="clear" w:color="auto" w:fill="auto"/>
            <w:vAlign w:val="center"/>
          </w:tcPr>
          <w:p w14:paraId="6FDF0DEF" w14:textId="0D314615"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88.0</w:t>
            </w:r>
            <w:r w:rsidRPr="00020B97">
              <w:rPr>
                <w:rFonts w:hAnsi="メイリオ"/>
                <w:color w:val="000000" w:themeColor="text1"/>
                <w:sz w:val="20"/>
                <w:szCs w:val="20"/>
              </w:rPr>
              <w:t>%</w:t>
            </w:r>
          </w:p>
        </w:tc>
        <w:tc>
          <w:tcPr>
            <w:tcW w:w="1559" w:type="dxa"/>
            <w:tcBorders>
              <w:bottom w:val="single" w:sz="4" w:space="0" w:color="auto"/>
            </w:tcBorders>
            <w:shd w:val="clear" w:color="auto" w:fill="auto"/>
            <w:vAlign w:val="center"/>
          </w:tcPr>
          <w:p w14:paraId="5B268202" w14:textId="7BF2DD4B"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t>87.0%</w:t>
            </w:r>
          </w:p>
        </w:tc>
      </w:tr>
      <w:tr w:rsidR="00E765E9" w:rsidRPr="00020B97" w14:paraId="03BD94AE" w14:textId="77777777" w:rsidTr="007926A5">
        <w:trPr>
          <w:trHeight w:val="680"/>
        </w:trPr>
        <w:tc>
          <w:tcPr>
            <w:tcW w:w="3044" w:type="dxa"/>
            <w:tcBorders>
              <w:bottom w:val="single" w:sz="4" w:space="0" w:color="auto"/>
            </w:tcBorders>
            <w:vAlign w:val="center"/>
          </w:tcPr>
          <w:p w14:paraId="61C8D511"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地域や社会、世界に目を向け、</w:t>
            </w:r>
          </w:p>
          <w:p w14:paraId="70A2E030" w14:textId="77777777" w:rsidR="00E765E9" w:rsidRPr="00020B97" w:rsidRDefault="00E765E9" w:rsidP="00E765E9">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より良くするために行動できる</w:t>
            </w:r>
          </w:p>
        </w:tc>
        <w:tc>
          <w:tcPr>
            <w:tcW w:w="3044" w:type="dxa"/>
            <w:tcBorders>
              <w:bottom w:val="single" w:sz="4" w:space="0" w:color="auto"/>
            </w:tcBorders>
            <w:shd w:val="clear" w:color="auto" w:fill="auto"/>
            <w:vAlign w:val="center"/>
          </w:tcPr>
          <w:p w14:paraId="337F8AAC" w14:textId="57F3F37D" w:rsidR="00E765E9" w:rsidRPr="00020B97" w:rsidRDefault="00E765E9" w:rsidP="00E765E9">
            <w:pPr>
              <w:autoSpaceDE w:val="0"/>
              <w:autoSpaceDN w:val="0"/>
              <w:spacing w:line="300" w:lineRule="exact"/>
              <w:jc w:val="left"/>
              <w:rPr>
                <w:rFonts w:hAnsi="メイリオ"/>
                <w:color w:val="000000" w:themeColor="text1"/>
                <w:sz w:val="20"/>
                <w:szCs w:val="20"/>
              </w:rPr>
            </w:pPr>
            <w:r w:rsidRPr="00020B97">
              <w:rPr>
                <w:rFonts w:hint="eastAsia"/>
              </w:rPr>
              <w:t>周りの人々を大切にすることができる</w:t>
            </w:r>
          </w:p>
        </w:tc>
        <w:tc>
          <w:tcPr>
            <w:tcW w:w="1016" w:type="dxa"/>
            <w:vMerge/>
            <w:tcBorders>
              <w:bottom w:val="single" w:sz="4" w:space="0" w:color="auto"/>
            </w:tcBorders>
          </w:tcPr>
          <w:p w14:paraId="3EF7BE6D" w14:textId="77777777" w:rsidR="00E765E9" w:rsidRPr="00020B97" w:rsidRDefault="00E765E9" w:rsidP="00E765E9">
            <w:pPr>
              <w:autoSpaceDE w:val="0"/>
              <w:autoSpaceDN w:val="0"/>
              <w:spacing w:line="300" w:lineRule="exact"/>
              <w:jc w:val="center"/>
              <w:rPr>
                <w:rFonts w:hAnsi="メイリオ"/>
                <w:color w:val="000000" w:themeColor="text1"/>
                <w:sz w:val="20"/>
                <w:szCs w:val="20"/>
              </w:rPr>
            </w:pPr>
          </w:p>
        </w:tc>
        <w:tc>
          <w:tcPr>
            <w:tcW w:w="1113" w:type="dxa"/>
            <w:tcBorders>
              <w:bottom w:val="single" w:sz="4" w:space="0" w:color="auto"/>
            </w:tcBorders>
            <w:shd w:val="clear" w:color="auto" w:fill="auto"/>
            <w:vAlign w:val="center"/>
          </w:tcPr>
          <w:p w14:paraId="4151428D" w14:textId="365A3B6B"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89.6</w:t>
            </w:r>
            <w:r w:rsidRPr="00020B97">
              <w:rPr>
                <w:rFonts w:hAnsi="メイリオ"/>
                <w:color w:val="000000" w:themeColor="text1"/>
                <w:sz w:val="20"/>
                <w:szCs w:val="20"/>
              </w:rPr>
              <w:t>%</w:t>
            </w:r>
          </w:p>
        </w:tc>
        <w:tc>
          <w:tcPr>
            <w:tcW w:w="1559" w:type="dxa"/>
            <w:tcBorders>
              <w:bottom w:val="single" w:sz="4" w:space="0" w:color="auto"/>
            </w:tcBorders>
            <w:shd w:val="clear" w:color="auto" w:fill="auto"/>
            <w:vAlign w:val="center"/>
          </w:tcPr>
          <w:p w14:paraId="6572E4BA" w14:textId="0C76EB40" w:rsidR="00E765E9" w:rsidRPr="00020B97" w:rsidRDefault="00E765E9" w:rsidP="00E765E9">
            <w:pPr>
              <w:autoSpaceDE w:val="0"/>
              <w:autoSpaceDN w:val="0"/>
              <w:spacing w:line="300" w:lineRule="exact"/>
              <w:jc w:val="center"/>
              <w:rPr>
                <w:rFonts w:hAnsi="メイリオ"/>
                <w:color w:val="000000" w:themeColor="text1"/>
                <w:sz w:val="20"/>
                <w:szCs w:val="20"/>
              </w:rPr>
            </w:pPr>
            <w:r w:rsidRPr="00020B97">
              <w:t>89.0%</w:t>
            </w:r>
          </w:p>
        </w:tc>
      </w:tr>
    </w:tbl>
    <w:p w14:paraId="7C1FA19A" w14:textId="77777777" w:rsidR="00322A0E" w:rsidRPr="00020B97" w:rsidRDefault="00322A0E" w:rsidP="00322A0E"/>
    <w:tbl>
      <w:tblPr>
        <w:tblStyle w:val="a3"/>
        <w:tblW w:w="0" w:type="auto"/>
        <w:tblBorders>
          <w:top w:val="none" w:sz="0" w:space="0" w:color="auto"/>
          <w:left w:val="none" w:sz="0" w:space="0" w:color="auto"/>
          <w:right w:val="none" w:sz="0" w:space="0" w:color="auto"/>
        </w:tblBorders>
        <w:tblLook w:val="04A0" w:firstRow="1" w:lastRow="0" w:firstColumn="1" w:lastColumn="0" w:noHBand="0" w:noVBand="1"/>
      </w:tblPr>
      <w:tblGrid>
        <w:gridCol w:w="9742"/>
      </w:tblGrid>
      <w:tr w:rsidR="00696958" w:rsidRPr="00020B97" w14:paraId="3E03A58F" w14:textId="77777777" w:rsidTr="004D203F">
        <w:tc>
          <w:tcPr>
            <w:tcW w:w="9742" w:type="dxa"/>
            <w:tcBorders>
              <w:bottom w:val="single" w:sz="4" w:space="0" w:color="auto"/>
            </w:tcBorders>
          </w:tcPr>
          <w:p w14:paraId="648784EF" w14:textId="77777777" w:rsidR="00322A0E" w:rsidRPr="00020B97" w:rsidRDefault="00322A0E" w:rsidP="00CC4831">
            <w:pPr>
              <w:autoSpaceDE w:val="0"/>
              <w:autoSpaceDN w:val="0"/>
            </w:pPr>
            <w:r w:rsidRPr="00020B97">
              <w:rPr>
                <w:rFonts w:hint="eastAsia"/>
                <w:sz w:val="22"/>
                <w:szCs w:val="24"/>
              </w:rPr>
              <w:t>［自己評価］</w:t>
            </w:r>
          </w:p>
        </w:tc>
      </w:tr>
      <w:tr w:rsidR="00696958" w:rsidRPr="00020B97" w14:paraId="4DBEF793" w14:textId="77777777" w:rsidTr="00FD0210">
        <w:tc>
          <w:tcPr>
            <w:tcW w:w="9742" w:type="dxa"/>
            <w:tcBorders>
              <w:top w:val="single" w:sz="4" w:space="0" w:color="auto"/>
              <w:left w:val="single" w:sz="4" w:space="0" w:color="auto"/>
              <w:right w:val="single" w:sz="4" w:space="0" w:color="auto"/>
            </w:tcBorders>
            <w:shd w:val="clear" w:color="auto" w:fill="auto"/>
          </w:tcPr>
          <w:p w14:paraId="2CF32588" w14:textId="651C8DDA" w:rsidR="00322A0E" w:rsidRPr="00020B97" w:rsidRDefault="00322A0E" w:rsidP="00CC4831">
            <w:pPr>
              <w:autoSpaceDE w:val="0"/>
              <w:autoSpaceDN w:val="0"/>
              <w:ind w:leftChars="50" w:left="105" w:rightChars="50" w:right="105" w:firstLineChars="100" w:firstLine="210"/>
            </w:pPr>
            <w:r w:rsidRPr="00020B97">
              <w:rPr>
                <w:rFonts w:hint="eastAsia"/>
              </w:rPr>
              <w:t>子どもたちに身につけてほしい意識・姿勢を示す到達目標の６項目のうち、４項目について８割を超える生徒が肯定的に捉えている。特に、到達目標「地域や社会、世界に目を向け、より良くするために行動できる」については、</w:t>
            </w:r>
            <w:r w:rsidR="009D15D2" w:rsidRPr="00020B97">
              <w:rPr>
                <w:rFonts w:hint="eastAsia"/>
              </w:rPr>
              <w:t>概ね</w:t>
            </w:r>
            <w:r w:rsidRPr="00020B97">
              <w:rPr>
                <w:rFonts w:hint="eastAsia"/>
              </w:rPr>
              <w:t>９割であり、協働的な活動について前向きに捉えていることが分かる。一方、到達目標「自らの将来像を描き、実現に向かって努力することができる」については、７割に至っておらず、学校卒業後の自身の将来像について不安があることが伺える。</w:t>
            </w:r>
          </w:p>
          <w:p w14:paraId="06F3B04C" w14:textId="77777777" w:rsidR="00322A0E" w:rsidRPr="00020B97" w:rsidRDefault="00322A0E" w:rsidP="00CC4831">
            <w:pPr>
              <w:autoSpaceDE w:val="0"/>
              <w:autoSpaceDN w:val="0"/>
              <w:ind w:leftChars="50" w:left="105" w:rightChars="50" w:right="105" w:firstLineChars="100" w:firstLine="210"/>
            </w:pPr>
            <w:r w:rsidRPr="00020B97">
              <w:rPr>
                <w:rFonts w:hint="eastAsia"/>
              </w:rPr>
              <w:t>今後、支援学校においては、児童・生徒等が自身の将来について見通しを持ち、目標に向けて様々な活動に積極的に取り組んでいけるよう、さらなるキャリア教育の充実を図る。</w:t>
            </w:r>
          </w:p>
        </w:tc>
      </w:tr>
    </w:tbl>
    <w:p w14:paraId="322CA370" w14:textId="77777777" w:rsidR="00322A0E" w:rsidRPr="00020B97" w:rsidRDefault="00322A0E" w:rsidP="00322A0E">
      <w:pPr>
        <w:autoSpaceDE w:val="0"/>
        <w:autoSpaceDN w:val="0"/>
      </w:pPr>
      <w:r w:rsidRPr="00020B97">
        <w:br w:type="page"/>
      </w:r>
    </w:p>
    <w:p w14:paraId="3736A662" w14:textId="55253142" w:rsidR="0051184E" w:rsidRPr="00020B97" w:rsidRDefault="003B3ADB" w:rsidP="003B3ADB">
      <w:pPr>
        <w:pStyle w:val="ab"/>
        <w:spacing w:after="240"/>
      </w:pPr>
      <w:bookmarkStart w:id="46" w:name="_Toc207032371"/>
      <w:bookmarkEnd w:id="0"/>
      <w:bookmarkEnd w:id="1"/>
      <w:bookmarkEnd w:id="2"/>
      <w:bookmarkEnd w:id="3"/>
      <w:r w:rsidRPr="00020B97">
        <w:rPr>
          <w:rFonts w:hint="eastAsia"/>
        </w:rPr>
        <w:lastRenderedPageBreak/>
        <w:t>２　「成果指標」</w:t>
      </w:r>
      <w:r w:rsidR="00F22214" w:rsidRPr="00020B97">
        <w:rPr>
          <w:rFonts w:hint="eastAsia"/>
        </w:rPr>
        <w:t>及び「具体的事業等」</w:t>
      </w:r>
      <w:r w:rsidRPr="00020B97">
        <w:rPr>
          <w:rFonts w:hint="eastAsia"/>
        </w:rPr>
        <w:t>の</w:t>
      </w:r>
      <w:r w:rsidR="00A71911" w:rsidRPr="00020B97">
        <w:rPr>
          <w:rFonts w:hint="eastAsia"/>
        </w:rPr>
        <w:t>達成状況</w:t>
      </w:r>
      <w:r w:rsidRPr="00020B97">
        <w:rPr>
          <w:rFonts w:hint="eastAsia"/>
        </w:rPr>
        <w:t>についての評価</w:t>
      </w:r>
      <w:bookmarkEnd w:id="46"/>
    </w:p>
    <w:p w14:paraId="01126EDD" w14:textId="3ABB613D" w:rsidR="006875A9" w:rsidRPr="00020B97" w:rsidRDefault="006875A9" w:rsidP="006875A9">
      <w:pPr>
        <w:pStyle w:val="ad"/>
      </w:pPr>
      <w:bookmarkStart w:id="47" w:name="_Toc207032372"/>
      <w:r w:rsidRPr="00020B97">
        <w:rPr>
          <w:rFonts w:hint="eastAsia"/>
        </w:rPr>
        <w:t>基本方針１</w:t>
      </w:r>
      <w:r w:rsidR="004450A8" w:rsidRPr="00020B97">
        <w:rPr>
          <w:rFonts w:hint="eastAsia"/>
        </w:rPr>
        <w:t xml:space="preserve">　確かな学力の定着と学びの深化</w:t>
      </w:r>
      <w:bookmarkEnd w:id="47"/>
    </w:p>
    <w:p w14:paraId="4FCD6FB7" w14:textId="60C21F61" w:rsidR="001F4587" w:rsidRPr="00020B97" w:rsidRDefault="001F4587" w:rsidP="001F4587">
      <w:pPr>
        <w:pStyle w:val="af"/>
      </w:pPr>
      <w:r w:rsidRPr="00020B97">
        <w:rPr>
          <w:rFonts w:hint="eastAsia"/>
        </w:rPr>
        <w:t>方向性（１）</w:t>
      </w:r>
    </w:p>
    <w:p w14:paraId="06AD6514" w14:textId="3E572390" w:rsidR="006875A9" w:rsidRPr="00020B97" w:rsidRDefault="006875A9" w:rsidP="00581AD3">
      <w:pPr>
        <w:autoSpaceDE w:val="0"/>
        <w:autoSpaceDN w:val="0"/>
        <w:spacing w:after="240"/>
        <w:ind w:leftChars="100" w:left="210" w:rightChars="50" w:right="105" w:firstLineChars="100" w:firstLine="220"/>
        <w:rPr>
          <w:sz w:val="22"/>
        </w:rPr>
      </w:pPr>
      <w:r w:rsidRPr="00020B97">
        <w:rPr>
          <w:rFonts w:hint="eastAsia"/>
          <w:sz w:val="22"/>
        </w:rPr>
        <w:t>社会に変革をもたらす先端技術やグローバル化が進展するなど社会が大きく変化する中、これまで以上に、すべての学びの基礎となる確かな学力を定着させ、さらに自ら考え将来を生き抜く力を育成します。そのため、国が示す「令和の日本型学校教育」等を踏まえ、子どもたちが社会や地域の課題に興味・関心を持ち、解決に向けた探究的な学習を行う機会や、横断的かつ総合的に学習する機会を積極的に取り入れるとともに、あらゆる学びの場面において、子どもたち一人ひとりに応じた指導と、子どもたちが互いに学び合う学習の一体的な実現に取り組むことにより、子どもたちの学びを深化させます。</w:t>
      </w:r>
    </w:p>
    <w:tbl>
      <w:tblPr>
        <w:tblStyle w:val="a3"/>
        <w:tblW w:w="0" w:type="auto"/>
        <w:tblLook w:val="04A0" w:firstRow="1" w:lastRow="0" w:firstColumn="1" w:lastColumn="0" w:noHBand="0" w:noVBand="1"/>
      </w:tblPr>
      <w:tblGrid>
        <w:gridCol w:w="389"/>
        <w:gridCol w:w="391"/>
        <w:gridCol w:w="8962"/>
      </w:tblGrid>
      <w:tr w:rsidR="006C4195" w:rsidRPr="00020B97" w14:paraId="04C1A64A" w14:textId="77777777" w:rsidTr="008313BA">
        <w:trPr>
          <w:trHeight w:val="397"/>
        </w:trPr>
        <w:tc>
          <w:tcPr>
            <w:tcW w:w="9742" w:type="dxa"/>
            <w:gridSpan w:val="3"/>
            <w:tcBorders>
              <w:bottom w:val="nil"/>
            </w:tcBorders>
            <w:shd w:val="clear" w:color="auto" w:fill="auto"/>
          </w:tcPr>
          <w:p w14:paraId="34CF0362" w14:textId="77777777" w:rsidR="006875A9" w:rsidRPr="00020B97" w:rsidRDefault="006875A9"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重点取組①｜個別最適な学びと協働的な学びによる学びの深化</w:t>
            </w:r>
          </w:p>
        </w:tc>
      </w:tr>
      <w:tr w:rsidR="006C4195" w:rsidRPr="00020B97" w14:paraId="3DB115A0" w14:textId="77777777" w:rsidTr="008313BA">
        <w:trPr>
          <w:trHeight w:val="397"/>
        </w:trPr>
        <w:tc>
          <w:tcPr>
            <w:tcW w:w="389" w:type="dxa"/>
            <w:tcBorders>
              <w:top w:val="nil"/>
              <w:bottom w:val="nil"/>
            </w:tcBorders>
            <w:shd w:val="clear" w:color="auto" w:fill="auto"/>
          </w:tcPr>
          <w:p w14:paraId="141516A3" w14:textId="77777777" w:rsidR="006875A9" w:rsidRPr="00020B97" w:rsidRDefault="006875A9" w:rsidP="008313BA">
            <w:pPr>
              <w:autoSpaceDE w:val="0"/>
              <w:autoSpaceDN w:val="0"/>
              <w:rPr>
                <w:rFonts w:asciiTheme="minorEastAsia" w:eastAsiaTheme="minorEastAsia" w:hAnsiTheme="minorEastAsia"/>
                <w:sz w:val="22"/>
              </w:rPr>
            </w:pPr>
          </w:p>
        </w:tc>
        <w:tc>
          <w:tcPr>
            <w:tcW w:w="9353" w:type="dxa"/>
            <w:gridSpan w:val="2"/>
            <w:tcBorders>
              <w:bottom w:val="nil"/>
            </w:tcBorders>
            <w:shd w:val="clear" w:color="auto" w:fill="auto"/>
          </w:tcPr>
          <w:p w14:paraId="08123612" w14:textId="77777777" w:rsidR="006875A9" w:rsidRPr="00020B97" w:rsidRDefault="006875A9"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主体的・対話的で深い学びの実現に向けた授業改善</w:t>
            </w:r>
          </w:p>
        </w:tc>
      </w:tr>
      <w:tr w:rsidR="006C4195" w:rsidRPr="00020B97" w14:paraId="2E9BE5AE" w14:textId="77777777" w:rsidTr="008313BA">
        <w:trPr>
          <w:trHeight w:val="397"/>
        </w:trPr>
        <w:tc>
          <w:tcPr>
            <w:tcW w:w="389" w:type="dxa"/>
            <w:tcBorders>
              <w:top w:val="nil"/>
              <w:bottom w:val="nil"/>
            </w:tcBorders>
            <w:shd w:val="clear" w:color="auto" w:fill="auto"/>
          </w:tcPr>
          <w:p w14:paraId="4D9760BC" w14:textId="77777777" w:rsidR="006875A9" w:rsidRPr="00020B97" w:rsidRDefault="006875A9" w:rsidP="008313BA">
            <w:pPr>
              <w:autoSpaceDE w:val="0"/>
              <w:autoSpaceDN w:val="0"/>
              <w:rPr>
                <w:rFonts w:asciiTheme="minorEastAsia" w:eastAsiaTheme="minorEastAsia" w:hAnsiTheme="minorEastAsia"/>
                <w:sz w:val="22"/>
              </w:rPr>
            </w:pPr>
          </w:p>
        </w:tc>
        <w:tc>
          <w:tcPr>
            <w:tcW w:w="391" w:type="dxa"/>
            <w:tcBorders>
              <w:top w:val="nil"/>
              <w:bottom w:val="nil"/>
            </w:tcBorders>
            <w:shd w:val="clear" w:color="auto" w:fill="auto"/>
          </w:tcPr>
          <w:p w14:paraId="4366DC52" w14:textId="77777777" w:rsidR="006875A9" w:rsidRPr="00020B97" w:rsidRDefault="006875A9" w:rsidP="008313BA">
            <w:pPr>
              <w:autoSpaceDE w:val="0"/>
              <w:autoSpaceDN w:val="0"/>
              <w:rPr>
                <w:rFonts w:asciiTheme="minorEastAsia" w:eastAsiaTheme="minorEastAsia" w:hAnsiTheme="minorEastAsia"/>
                <w:sz w:val="22"/>
              </w:rPr>
            </w:pPr>
          </w:p>
        </w:tc>
        <w:tc>
          <w:tcPr>
            <w:tcW w:w="8962" w:type="dxa"/>
            <w:tcBorders>
              <w:bottom w:val="single" w:sz="4" w:space="0" w:color="auto"/>
            </w:tcBorders>
            <w:shd w:val="clear" w:color="auto" w:fill="F2F2F2" w:themeFill="background1" w:themeFillShade="F2"/>
            <w:vAlign w:val="center"/>
          </w:tcPr>
          <w:p w14:paraId="5C1F0F54" w14:textId="77777777" w:rsidR="006875A9" w:rsidRPr="00020B97" w:rsidRDefault="006875A9" w:rsidP="008313BA">
            <w:pPr>
              <w:autoSpaceDE w:val="0"/>
              <w:autoSpaceDN w:val="0"/>
              <w:rPr>
                <w:rFonts w:asciiTheme="minorEastAsia" w:eastAsiaTheme="minorEastAsia" w:hAnsiTheme="minorEastAsia"/>
                <w:b/>
                <w:sz w:val="22"/>
              </w:rPr>
            </w:pPr>
            <w:r w:rsidRPr="00020B97">
              <w:rPr>
                <w:rFonts w:asciiTheme="minorEastAsia" w:eastAsiaTheme="minorEastAsia" w:hAnsiTheme="minorEastAsia" w:hint="eastAsia"/>
                <w:b/>
                <w:sz w:val="22"/>
              </w:rPr>
              <w:t>具体的事業等</w:t>
            </w:r>
          </w:p>
        </w:tc>
      </w:tr>
      <w:tr w:rsidR="006C4195" w:rsidRPr="00020B97" w14:paraId="546C9D6E" w14:textId="77777777" w:rsidTr="008313BA">
        <w:trPr>
          <w:cantSplit/>
          <w:trHeight w:val="397"/>
        </w:trPr>
        <w:tc>
          <w:tcPr>
            <w:tcW w:w="389" w:type="dxa"/>
            <w:tcBorders>
              <w:top w:val="nil"/>
              <w:bottom w:val="nil"/>
            </w:tcBorders>
            <w:shd w:val="clear" w:color="auto" w:fill="auto"/>
          </w:tcPr>
          <w:p w14:paraId="2DC707B9" w14:textId="77777777" w:rsidR="006875A9" w:rsidRPr="00020B97" w:rsidRDefault="006875A9" w:rsidP="008313BA">
            <w:pPr>
              <w:autoSpaceDE w:val="0"/>
              <w:autoSpaceDN w:val="0"/>
              <w:rPr>
                <w:rFonts w:asciiTheme="minorEastAsia" w:eastAsiaTheme="minorEastAsia" w:hAnsiTheme="minorEastAsia"/>
                <w:sz w:val="22"/>
              </w:rPr>
            </w:pPr>
          </w:p>
        </w:tc>
        <w:tc>
          <w:tcPr>
            <w:tcW w:w="391" w:type="dxa"/>
            <w:tcBorders>
              <w:top w:val="nil"/>
              <w:bottom w:val="nil"/>
            </w:tcBorders>
            <w:shd w:val="clear" w:color="auto" w:fill="auto"/>
          </w:tcPr>
          <w:p w14:paraId="478010EF" w14:textId="77777777" w:rsidR="006875A9" w:rsidRPr="00020B97" w:rsidRDefault="006875A9" w:rsidP="008313BA">
            <w:pPr>
              <w:autoSpaceDE w:val="0"/>
              <w:autoSpaceDN w:val="0"/>
              <w:rPr>
                <w:rFonts w:asciiTheme="minorEastAsia" w:eastAsiaTheme="minorEastAsia" w:hAnsiTheme="minorEastAsia"/>
                <w:sz w:val="22"/>
              </w:rPr>
            </w:pPr>
          </w:p>
        </w:tc>
        <w:tc>
          <w:tcPr>
            <w:tcW w:w="8962" w:type="dxa"/>
            <w:tcBorders>
              <w:bottom w:val="dotted" w:sz="4" w:space="0" w:color="auto"/>
            </w:tcBorders>
            <w:shd w:val="clear" w:color="auto" w:fill="auto"/>
          </w:tcPr>
          <w:p w14:paraId="17167AAB" w14:textId="1673F77C" w:rsidR="006875A9" w:rsidRPr="00020B97" w:rsidRDefault="006875A9"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小・中学校における、自ら考え、他者と協働しながら学ぶ授業の促進</w:t>
            </w:r>
            <w:r w:rsidR="006B0D91" w:rsidRPr="00020B97">
              <w:rPr>
                <w:rFonts w:asciiTheme="minorEastAsia" w:eastAsiaTheme="minorEastAsia" w:hAnsiTheme="minorEastAsia" w:hint="eastAsia"/>
                <w:sz w:val="22"/>
              </w:rPr>
              <w:t>（1-1）</w:t>
            </w:r>
          </w:p>
        </w:tc>
      </w:tr>
      <w:tr w:rsidR="006C4195" w:rsidRPr="00020B97" w14:paraId="48CC5C76" w14:textId="77777777" w:rsidTr="008313BA">
        <w:trPr>
          <w:cantSplit/>
          <w:trHeight w:val="397"/>
        </w:trPr>
        <w:tc>
          <w:tcPr>
            <w:tcW w:w="389" w:type="dxa"/>
            <w:tcBorders>
              <w:top w:val="nil"/>
              <w:bottom w:val="nil"/>
            </w:tcBorders>
            <w:shd w:val="clear" w:color="auto" w:fill="auto"/>
          </w:tcPr>
          <w:p w14:paraId="65E05E59" w14:textId="77777777" w:rsidR="006875A9" w:rsidRPr="00020B97" w:rsidRDefault="006875A9" w:rsidP="008313BA">
            <w:pPr>
              <w:autoSpaceDE w:val="0"/>
              <w:autoSpaceDN w:val="0"/>
              <w:rPr>
                <w:rFonts w:asciiTheme="minorEastAsia" w:eastAsiaTheme="minorEastAsia" w:hAnsiTheme="minorEastAsia"/>
                <w:sz w:val="22"/>
              </w:rPr>
            </w:pPr>
          </w:p>
        </w:tc>
        <w:tc>
          <w:tcPr>
            <w:tcW w:w="391" w:type="dxa"/>
            <w:tcBorders>
              <w:top w:val="nil"/>
              <w:bottom w:val="nil"/>
            </w:tcBorders>
            <w:shd w:val="clear" w:color="auto" w:fill="auto"/>
          </w:tcPr>
          <w:p w14:paraId="6B9070EB" w14:textId="77777777" w:rsidR="006875A9" w:rsidRPr="00020B97" w:rsidRDefault="006875A9" w:rsidP="008313BA">
            <w:pPr>
              <w:autoSpaceDE w:val="0"/>
              <w:autoSpaceDN w:val="0"/>
              <w:rPr>
                <w:rFonts w:asciiTheme="minorEastAsia" w:eastAsiaTheme="minorEastAsia" w:hAnsiTheme="minorEastAsia"/>
                <w:sz w:val="22"/>
              </w:rPr>
            </w:pPr>
          </w:p>
        </w:tc>
        <w:tc>
          <w:tcPr>
            <w:tcW w:w="8962" w:type="dxa"/>
            <w:tcBorders>
              <w:top w:val="dotted" w:sz="4" w:space="0" w:color="auto"/>
              <w:bottom w:val="dotted" w:sz="4" w:space="0" w:color="auto"/>
            </w:tcBorders>
            <w:shd w:val="clear" w:color="auto" w:fill="auto"/>
          </w:tcPr>
          <w:p w14:paraId="1F48D97D" w14:textId="45457191" w:rsidR="006875A9" w:rsidRPr="00020B97" w:rsidRDefault="006875A9" w:rsidP="008313BA">
            <w:pPr>
              <w:autoSpaceDE w:val="0"/>
              <w:autoSpaceDN w:val="0"/>
              <w:spacing w:line="340" w:lineRule="exact"/>
              <w:rPr>
                <w:rFonts w:asciiTheme="minorEastAsia" w:eastAsiaTheme="minorEastAsia" w:hAnsiTheme="minorEastAsia"/>
                <w:sz w:val="22"/>
              </w:rPr>
            </w:pPr>
            <w:r w:rsidRPr="00020B97">
              <w:rPr>
                <w:rFonts w:asciiTheme="minorEastAsia" w:eastAsiaTheme="minorEastAsia" w:hAnsiTheme="minorEastAsia" w:hint="eastAsia"/>
                <w:sz w:val="22"/>
              </w:rPr>
              <w:t>小学生すくすくウォッチ、中学生チャレンジテストの実施</w:t>
            </w:r>
            <w:r w:rsidR="006B0D91" w:rsidRPr="00020B97">
              <w:rPr>
                <w:rFonts w:asciiTheme="minorEastAsia" w:eastAsiaTheme="minorEastAsia" w:hAnsiTheme="minorEastAsia" w:hint="eastAsia"/>
                <w:sz w:val="22"/>
              </w:rPr>
              <w:t>（1-2）</w:t>
            </w:r>
          </w:p>
        </w:tc>
      </w:tr>
      <w:tr w:rsidR="006875A9" w:rsidRPr="00020B97" w14:paraId="725C010D" w14:textId="77777777" w:rsidTr="008313BA">
        <w:trPr>
          <w:cantSplit/>
          <w:trHeight w:val="397"/>
        </w:trPr>
        <w:tc>
          <w:tcPr>
            <w:tcW w:w="389" w:type="dxa"/>
            <w:tcBorders>
              <w:top w:val="nil"/>
            </w:tcBorders>
            <w:shd w:val="clear" w:color="auto" w:fill="auto"/>
          </w:tcPr>
          <w:p w14:paraId="630402B7" w14:textId="77777777" w:rsidR="006875A9" w:rsidRPr="00020B97" w:rsidRDefault="006875A9" w:rsidP="008313BA">
            <w:pPr>
              <w:autoSpaceDE w:val="0"/>
              <w:autoSpaceDN w:val="0"/>
              <w:rPr>
                <w:rFonts w:asciiTheme="minorEastAsia" w:eastAsiaTheme="minorEastAsia" w:hAnsiTheme="minorEastAsia"/>
                <w:sz w:val="22"/>
              </w:rPr>
            </w:pPr>
          </w:p>
        </w:tc>
        <w:tc>
          <w:tcPr>
            <w:tcW w:w="391" w:type="dxa"/>
            <w:tcBorders>
              <w:top w:val="nil"/>
            </w:tcBorders>
            <w:shd w:val="clear" w:color="auto" w:fill="auto"/>
          </w:tcPr>
          <w:p w14:paraId="2BE91D3E" w14:textId="77777777" w:rsidR="006875A9" w:rsidRPr="00020B97" w:rsidRDefault="006875A9" w:rsidP="008313BA">
            <w:pPr>
              <w:autoSpaceDE w:val="0"/>
              <w:autoSpaceDN w:val="0"/>
              <w:rPr>
                <w:rFonts w:asciiTheme="minorEastAsia" w:eastAsiaTheme="minorEastAsia" w:hAnsiTheme="minorEastAsia"/>
                <w:sz w:val="22"/>
              </w:rPr>
            </w:pPr>
          </w:p>
        </w:tc>
        <w:tc>
          <w:tcPr>
            <w:tcW w:w="8962" w:type="dxa"/>
            <w:tcBorders>
              <w:top w:val="dotted" w:sz="4" w:space="0" w:color="auto"/>
            </w:tcBorders>
            <w:shd w:val="clear" w:color="auto" w:fill="auto"/>
          </w:tcPr>
          <w:p w14:paraId="2913A98B" w14:textId="55E1E0EC" w:rsidR="006875A9" w:rsidRPr="00020B97" w:rsidRDefault="006875A9" w:rsidP="008313BA">
            <w:pPr>
              <w:autoSpaceDE w:val="0"/>
              <w:autoSpaceDN w:val="0"/>
              <w:spacing w:line="340" w:lineRule="exact"/>
              <w:rPr>
                <w:rFonts w:asciiTheme="minorEastAsia" w:eastAsiaTheme="minorEastAsia" w:hAnsiTheme="minorEastAsia"/>
                <w:sz w:val="22"/>
              </w:rPr>
            </w:pPr>
            <w:r w:rsidRPr="00020B97">
              <w:rPr>
                <w:rFonts w:asciiTheme="minorEastAsia" w:eastAsiaTheme="minorEastAsia" w:hAnsiTheme="minorEastAsia" w:hint="eastAsia"/>
                <w:sz w:val="22"/>
              </w:rPr>
              <w:t>府立高校における「わかる授業」「魅力のある授業」の推進</w:t>
            </w:r>
            <w:r w:rsidR="006B0D91" w:rsidRPr="00020B97">
              <w:rPr>
                <w:rFonts w:asciiTheme="minorEastAsia" w:eastAsiaTheme="minorEastAsia" w:hAnsiTheme="minorEastAsia" w:hint="eastAsia"/>
                <w:sz w:val="22"/>
              </w:rPr>
              <w:t>（1-3）</w:t>
            </w:r>
          </w:p>
        </w:tc>
      </w:tr>
    </w:tbl>
    <w:p w14:paraId="4EA13B78" w14:textId="77777777" w:rsidR="006875A9" w:rsidRPr="00020B97" w:rsidRDefault="006875A9" w:rsidP="006875A9">
      <w:pPr>
        <w:autoSpaceDE w:val="0"/>
        <w:autoSpaceDN w:val="0"/>
        <w:rPr>
          <w:rFonts w:asciiTheme="minorEastAsia" w:eastAsiaTheme="minorEastAsia" w:hAnsiTheme="minorEastAsia"/>
          <w:sz w:val="22"/>
          <w:shd w:val="clear" w:color="auto" w:fill="000000" w:themeFill="text1"/>
        </w:rPr>
      </w:pPr>
    </w:p>
    <w:tbl>
      <w:tblPr>
        <w:tblStyle w:val="a3"/>
        <w:tblW w:w="0" w:type="auto"/>
        <w:tblLook w:val="04A0" w:firstRow="1" w:lastRow="0" w:firstColumn="1" w:lastColumn="0" w:noHBand="0" w:noVBand="1"/>
      </w:tblPr>
      <w:tblGrid>
        <w:gridCol w:w="389"/>
        <w:gridCol w:w="391"/>
        <w:gridCol w:w="8962"/>
      </w:tblGrid>
      <w:tr w:rsidR="006C4195" w:rsidRPr="00020B97" w14:paraId="54401A8C" w14:textId="77777777" w:rsidTr="008313BA">
        <w:trPr>
          <w:trHeight w:val="397"/>
        </w:trPr>
        <w:tc>
          <w:tcPr>
            <w:tcW w:w="9742" w:type="dxa"/>
            <w:gridSpan w:val="3"/>
            <w:tcBorders>
              <w:bottom w:val="nil"/>
            </w:tcBorders>
            <w:shd w:val="clear" w:color="auto" w:fill="auto"/>
          </w:tcPr>
          <w:p w14:paraId="1A734C3A" w14:textId="77777777" w:rsidR="006875A9" w:rsidRPr="00020B97" w:rsidRDefault="006875A9"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重点取組②｜社会や地域とつながる探究的な学習の実践</w:t>
            </w:r>
          </w:p>
        </w:tc>
      </w:tr>
      <w:tr w:rsidR="006C4195" w:rsidRPr="00020B97" w14:paraId="77AF54B1" w14:textId="77777777" w:rsidTr="008313BA">
        <w:trPr>
          <w:trHeight w:val="397"/>
        </w:trPr>
        <w:tc>
          <w:tcPr>
            <w:tcW w:w="389" w:type="dxa"/>
            <w:tcBorders>
              <w:top w:val="nil"/>
              <w:bottom w:val="nil"/>
            </w:tcBorders>
            <w:shd w:val="clear" w:color="auto" w:fill="auto"/>
          </w:tcPr>
          <w:p w14:paraId="3A473FA8" w14:textId="77777777" w:rsidR="006875A9" w:rsidRPr="00020B97" w:rsidRDefault="006875A9" w:rsidP="008313BA">
            <w:pPr>
              <w:autoSpaceDE w:val="0"/>
              <w:autoSpaceDN w:val="0"/>
              <w:rPr>
                <w:rFonts w:asciiTheme="minorEastAsia" w:eastAsiaTheme="minorEastAsia" w:hAnsiTheme="minorEastAsia"/>
                <w:sz w:val="22"/>
              </w:rPr>
            </w:pPr>
          </w:p>
        </w:tc>
        <w:tc>
          <w:tcPr>
            <w:tcW w:w="9353" w:type="dxa"/>
            <w:gridSpan w:val="2"/>
            <w:tcBorders>
              <w:bottom w:val="nil"/>
            </w:tcBorders>
            <w:shd w:val="clear" w:color="auto" w:fill="auto"/>
          </w:tcPr>
          <w:p w14:paraId="5A61DEDB" w14:textId="77777777" w:rsidR="006875A9" w:rsidRPr="00020B97" w:rsidRDefault="006875A9"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多様な情報の活用や地域等との協働による学びの充実</w:t>
            </w:r>
          </w:p>
        </w:tc>
      </w:tr>
      <w:tr w:rsidR="006C4195" w:rsidRPr="00020B97" w14:paraId="5027A523" w14:textId="77777777" w:rsidTr="008313BA">
        <w:trPr>
          <w:trHeight w:val="397"/>
        </w:trPr>
        <w:tc>
          <w:tcPr>
            <w:tcW w:w="389" w:type="dxa"/>
            <w:tcBorders>
              <w:top w:val="nil"/>
              <w:bottom w:val="nil"/>
            </w:tcBorders>
            <w:shd w:val="clear" w:color="auto" w:fill="auto"/>
          </w:tcPr>
          <w:p w14:paraId="1C51020A" w14:textId="77777777" w:rsidR="006875A9" w:rsidRPr="00020B97" w:rsidRDefault="006875A9" w:rsidP="008313BA">
            <w:pPr>
              <w:autoSpaceDE w:val="0"/>
              <w:autoSpaceDN w:val="0"/>
              <w:rPr>
                <w:rFonts w:asciiTheme="minorEastAsia" w:eastAsiaTheme="minorEastAsia" w:hAnsiTheme="minorEastAsia"/>
                <w:sz w:val="22"/>
              </w:rPr>
            </w:pPr>
          </w:p>
        </w:tc>
        <w:tc>
          <w:tcPr>
            <w:tcW w:w="391" w:type="dxa"/>
            <w:tcBorders>
              <w:top w:val="nil"/>
              <w:bottom w:val="nil"/>
            </w:tcBorders>
            <w:shd w:val="clear" w:color="auto" w:fill="auto"/>
          </w:tcPr>
          <w:p w14:paraId="6AC7F74C" w14:textId="77777777" w:rsidR="006875A9" w:rsidRPr="00020B97" w:rsidRDefault="006875A9" w:rsidP="008313BA">
            <w:pPr>
              <w:autoSpaceDE w:val="0"/>
              <w:autoSpaceDN w:val="0"/>
              <w:rPr>
                <w:rFonts w:asciiTheme="minorEastAsia" w:eastAsiaTheme="minorEastAsia" w:hAnsiTheme="minorEastAsia"/>
                <w:sz w:val="22"/>
              </w:rPr>
            </w:pPr>
          </w:p>
        </w:tc>
        <w:tc>
          <w:tcPr>
            <w:tcW w:w="8962" w:type="dxa"/>
            <w:tcBorders>
              <w:bottom w:val="single" w:sz="4" w:space="0" w:color="auto"/>
            </w:tcBorders>
            <w:shd w:val="clear" w:color="auto" w:fill="F2F2F2" w:themeFill="background1" w:themeFillShade="F2"/>
            <w:vAlign w:val="center"/>
          </w:tcPr>
          <w:p w14:paraId="14670B42" w14:textId="77777777" w:rsidR="006875A9" w:rsidRPr="00020B97" w:rsidRDefault="006875A9" w:rsidP="008313BA">
            <w:pPr>
              <w:autoSpaceDE w:val="0"/>
              <w:autoSpaceDN w:val="0"/>
              <w:rPr>
                <w:rFonts w:asciiTheme="minorEastAsia" w:eastAsiaTheme="minorEastAsia" w:hAnsiTheme="minorEastAsia"/>
                <w:b/>
                <w:sz w:val="22"/>
              </w:rPr>
            </w:pPr>
            <w:r w:rsidRPr="00020B97">
              <w:rPr>
                <w:rFonts w:asciiTheme="minorEastAsia" w:eastAsiaTheme="minorEastAsia" w:hAnsiTheme="minorEastAsia" w:hint="eastAsia"/>
                <w:b/>
                <w:sz w:val="22"/>
              </w:rPr>
              <w:t>具体的事業等</w:t>
            </w:r>
          </w:p>
        </w:tc>
      </w:tr>
      <w:tr w:rsidR="006C4195" w:rsidRPr="00020B97" w14:paraId="79D3B3B9" w14:textId="77777777" w:rsidTr="008313BA">
        <w:trPr>
          <w:cantSplit/>
          <w:trHeight w:val="397"/>
        </w:trPr>
        <w:tc>
          <w:tcPr>
            <w:tcW w:w="389" w:type="dxa"/>
            <w:tcBorders>
              <w:top w:val="nil"/>
              <w:bottom w:val="nil"/>
            </w:tcBorders>
            <w:shd w:val="clear" w:color="auto" w:fill="auto"/>
          </w:tcPr>
          <w:p w14:paraId="1BF71878" w14:textId="77777777" w:rsidR="006875A9" w:rsidRPr="00020B97" w:rsidRDefault="006875A9" w:rsidP="008313BA">
            <w:pPr>
              <w:autoSpaceDE w:val="0"/>
              <w:autoSpaceDN w:val="0"/>
              <w:rPr>
                <w:rFonts w:asciiTheme="minorEastAsia" w:eastAsiaTheme="minorEastAsia" w:hAnsiTheme="minorEastAsia"/>
                <w:sz w:val="22"/>
              </w:rPr>
            </w:pPr>
          </w:p>
        </w:tc>
        <w:tc>
          <w:tcPr>
            <w:tcW w:w="391" w:type="dxa"/>
            <w:tcBorders>
              <w:top w:val="nil"/>
              <w:bottom w:val="nil"/>
            </w:tcBorders>
            <w:shd w:val="clear" w:color="auto" w:fill="auto"/>
          </w:tcPr>
          <w:p w14:paraId="71726485" w14:textId="77777777" w:rsidR="006875A9" w:rsidRPr="00020B97" w:rsidRDefault="006875A9" w:rsidP="008313BA">
            <w:pPr>
              <w:autoSpaceDE w:val="0"/>
              <w:autoSpaceDN w:val="0"/>
              <w:rPr>
                <w:rFonts w:asciiTheme="minorEastAsia" w:eastAsiaTheme="minorEastAsia" w:hAnsiTheme="minorEastAsia"/>
                <w:sz w:val="22"/>
              </w:rPr>
            </w:pPr>
          </w:p>
        </w:tc>
        <w:tc>
          <w:tcPr>
            <w:tcW w:w="8962" w:type="dxa"/>
            <w:tcBorders>
              <w:bottom w:val="dotted" w:sz="4" w:space="0" w:color="auto"/>
            </w:tcBorders>
          </w:tcPr>
          <w:p w14:paraId="4C87339C" w14:textId="432614CC" w:rsidR="006875A9" w:rsidRPr="00020B97" w:rsidRDefault="006875A9"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小・中学校における地域や社会と協働した探究的な学習の充実</w:t>
            </w:r>
            <w:r w:rsidR="006B0D91" w:rsidRPr="00020B97">
              <w:rPr>
                <w:rFonts w:asciiTheme="minorEastAsia" w:eastAsiaTheme="minorEastAsia" w:hAnsiTheme="minorEastAsia" w:hint="eastAsia"/>
                <w:sz w:val="22"/>
              </w:rPr>
              <w:t>（1-4）</w:t>
            </w:r>
          </w:p>
        </w:tc>
      </w:tr>
      <w:tr w:rsidR="006C4195" w:rsidRPr="00020B97" w14:paraId="1BE30789" w14:textId="77777777" w:rsidTr="008313BA">
        <w:trPr>
          <w:cantSplit/>
          <w:trHeight w:val="397"/>
        </w:trPr>
        <w:tc>
          <w:tcPr>
            <w:tcW w:w="389" w:type="dxa"/>
            <w:tcBorders>
              <w:top w:val="nil"/>
              <w:bottom w:val="nil"/>
            </w:tcBorders>
            <w:shd w:val="clear" w:color="auto" w:fill="auto"/>
          </w:tcPr>
          <w:p w14:paraId="49A2A80F" w14:textId="77777777" w:rsidR="006875A9" w:rsidRPr="00020B97" w:rsidRDefault="006875A9" w:rsidP="008313BA">
            <w:pPr>
              <w:autoSpaceDE w:val="0"/>
              <w:autoSpaceDN w:val="0"/>
              <w:rPr>
                <w:rFonts w:asciiTheme="minorEastAsia" w:eastAsiaTheme="minorEastAsia" w:hAnsiTheme="minorEastAsia"/>
                <w:sz w:val="22"/>
              </w:rPr>
            </w:pPr>
          </w:p>
        </w:tc>
        <w:tc>
          <w:tcPr>
            <w:tcW w:w="391" w:type="dxa"/>
            <w:tcBorders>
              <w:top w:val="nil"/>
              <w:bottom w:val="nil"/>
            </w:tcBorders>
            <w:shd w:val="clear" w:color="auto" w:fill="auto"/>
          </w:tcPr>
          <w:p w14:paraId="00161800" w14:textId="77777777" w:rsidR="006875A9" w:rsidRPr="00020B97" w:rsidRDefault="006875A9" w:rsidP="008313BA">
            <w:pPr>
              <w:autoSpaceDE w:val="0"/>
              <w:autoSpaceDN w:val="0"/>
              <w:rPr>
                <w:rFonts w:asciiTheme="minorEastAsia" w:eastAsiaTheme="minorEastAsia" w:hAnsiTheme="minorEastAsia"/>
                <w:sz w:val="22"/>
              </w:rPr>
            </w:pPr>
          </w:p>
        </w:tc>
        <w:tc>
          <w:tcPr>
            <w:tcW w:w="8962" w:type="dxa"/>
            <w:tcBorders>
              <w:top w:val="dotted" w:sz="4" w:space="0" w:color="auto"/>
              <w:bottom w:val="dotted" w:sz="4" w:space="0" w:color="auto"/>
            </w:tcBorders>
          </w:tcPr>
          <w:p w14:paraId="6AA37597" w14:textId="65B77BF7" w:rsidR="006875A9" w:rsidRPr="00020B97" w:rsidRDefault="006875A9"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府立高校における「総合的な探究の時間」の充実</w:t>
            </w:r>
            <w:r w:rsidR="006B0D91" w:rsidRPr="00020B97">
              <w:rPr>
                <w:rFonts w:asciiTheme="minorEastAsia" w:eastAsiaTheme="minorEastAsia" w:hAnsiTheme="minorEastAsia" w:hint="eastAsia"/>
                <w:sz w:val="22"/>
              </w:rPr>
              <w:t>（1-5）</w:t>
            </w:r>
          </w:p>
        </w:tc>
      </w:tr>
      <w:tr w:rsidR="006875A9" w:rsidRPr="00020B97" w14:paraId="26B13A18" w14:textId="77777777" w:rsidTr="008313BA">
        <w:trPr>
          <w:cantSplit/>
          <w:trHeight w:val="397"/>
        </w:trPr>
        <w:tc>
          <w:tcPr>
            <w:tcW w:w="389" w:type="dxa"/>
            <w:tcBorders>
              <w:top w:val="nil"/>
            </w:tcBorders>
            <w:shd w:val="clear" w:color="auto" w:fill="auto"/>
          </w:tcPr>
          <w:p w14:paraId="6FA4E689" w14:textId="77777777" w:rsidR="006875A9" w:rsidRPr="00020B97" w:rsidRDefault="006875A9" w:rsidP="008313BA">
            <w:pPr>
              <w:autoSpaceDE w:val="0"/>
              <w:autoSpaceDN w:val="0"/>
              <w:rPr>
                <w:rFonts w:asciiTheme="minorEastAsia" w:eastAsiaTheme="minorEastAsia" w:hAnsiTheme="minorEastAsia"/>
                <w:sz w:val="22"/>
              </w:rPr>
            </w:pPr>
          </w:p>
        </w:tc>
        <w:tc>
          <w:tcPr>
            <w:tcW w:w="391" w:type="dxa"/>
            <w:tcBorders>
              <w:top w:val="nil"/>
            </w:tcBorders>
            <w:shd w:val="clear" w:color="auto" w:fill="auto"/>
          </w:tcPr>
          <w:p w14:paraId="242D18D2" w14:textId="77777777" w:rsidR="006875A9" w:rsidRPr="00020B97" w:rsidRDefault="006875A9" w:rsidP="008313BA">
            <w:pPr>
              <w:autoSpaceDE w:val="0"/>
              <w:autoSpaceDN w:val="0"/>
              <w:rPr>
                <w:rFonts w:asciiTheme="minorEastAsia" w:eastAsiaTheme="minorEastAsia" w:hAnsiTheme="minorEastAsia"/>
                <w:sz w:val="22"/>
              </w:rPr>
            </w:pPr>
          </w:p>
        </w:tc>
        <w:tc>
          <w:tcPr>
            <w:tcW w:w="8962" w:type="dxa"/>
            <w:tcBorders>
              <w:top w:val="dotted" w:sz="4" w:space="0" w:color="auto"/>
            </w:tcBorders>
          </w:tcPr>
          <w:p w14:paraId="711DFE49" w14:textId="229D6356" w:rsidR="006875A9" w:rsidRPr="00020B97" w:rsidRDefault="006875A9"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子どもの発達段階に応じた読書活動の推進</w:t>
            </w:r>
            <w:r w:rsidR="006B0D91" w:rsidRPr="00020B97">
              <w:rPr>
                <w:rFonts w:asciiTheme="minorEastAsia" w:eastAsiaTheme="minorEastAsia" w:hAnsiTheme="minorEastAsia" w:hint="eastAsia"/>
                <w:sz w:val="22"/>
              </w:rPr>
              <w:t>（1-6）</w:t>
            </w:r>
          </w:p>
        </w:tc>
      </w:tr>
    </w:tbl>
    <w:p w14:paraId="780E830E" w14:textId="77777777" w:rsidR="006875A9" w:rsidRPr="00020B97" w:rsidRDefault="006875A9" w:rsidP="006875A9">
      <w:pPr>
        <w:autoSpaceDE w:val="0"/>
        <w:autoSpaceDN w:val="0"/>
        <w:rPr>
          <w:rFonts w:asciiTheme="minorEastAsia" w:eastAsiaTheme="minorEastAsia" w:hAnsiTheme="minorEastAsia"/>
          <w:sz w:val="22"/>
          <w:shd w:val="clear" w:color="auto" w:fill="000000" w:themeFill="text1"/>
        </w:rPr>
      </w:pPr>
    </w:p>
    <w:tbl>
      <w:tblPr>
        <w:tblStyle w:val="a3"/>
        <w:tblW w:w="0" w:type="auto"/>
        <w:tblLook w:val="04A0" w:firstRow="1" w:lastRow="0" w:firstColumn="1" w:lastColumn="0" w:noHBand="0" w:noVBand="1"/>
      </w:tblPr>
      <w:tblGrid>
        <w:gridCol w:w="390"/>
        <w:gridCol w:w="391"/>
        <w:gridCol w:w="8961"/>
      </w:tblGrid>
      <w:tr w:rsidR="006C4195" w:rsidRPr="00020B97" w14:paraId="6548EE7C" w14:textId="77777777" w:rsidTr="008313BA">
        <w:trPr>
          <w:trHeight w:val="397"/>
        </w:trPr>
        <w:tc>
          <w:tcPr>
            <w:tcW w:w="9742" w:type="dxa"/>
            <w:gridSpan w:val="3"/>
            <w:tcBorders>
              <w:bottom w:val="nil"/>
            </w:tcBorders>
            <w:shd w:val="clear" w:color="auto" w:fill="auto"/>
          </w:tcPr>
          <w:p w14:paraId="5FC6B635" w14:textId="77777777" w:rsidR="006875A9" w:rsidRPr="00020B97" w:rsidRDefault="006875A9"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重点取組③｜グローバル社会を見据えた英語教育・ICT活用の推進</w:t>
            </w:r>
          </w:p>
        </w:tc>
      </w:tr>
      <w:tr w:rsidR="006C4195" w:rsidRPr="00020B97" w14:paraId="72F317AA" w14:textId="77777777" w:rsidTr="008313BA">
        <w:trPr>
          <w:trHeight w:val="397"/>
        </w:trPr>
        <w:tc>
          <w:tcPr>
            <w:tcW w:w="390" w:type="dxa"/>
            <w:tcBorders>
              <w:top w:val="nil"/>
              <w:bottom w:val="nil"/>
            </w:tcBorders>
          </w:tcPr>
          <w:p w14:paraId="39F20614" w14:textId="77777777" w:rsidR="006875A9" w:rsidRPr="00020B97" w:rsidRDefault="006875A9" w:rsidP="008313BA">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14E010D9" w14:textId="77777777" w:rsidR="006875A9" w:rsidRPr="00020B97" w:rsidRDefault="006875A9"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実践的な英語を身につける機会の拡充</w:t>
            </w:r>
          </w:p>
        </w:tc>
      </w:tr>
      <w:tr w:rsidR="006C4195" w:rsidRPr="00020B97" w14:paraId="178BA09A" w14:textId="77777777" w:rsidTr="008313BA">
        <w:trPr>
          <w:trHeight w:val="397"/>
        </w:trPr>
        <w:tc>
          <w:tcPr>
            <w:tcW w:w="390" w:type="dxa"/>
            <w:tcBorders>
              <w:top w:val="nil"/>
              <w:bottom w:val="nil"/>
            </w:tcBorders>
          </w:tcPr>
          <w:p w14:paraId="72DFD5DB" w14:textId="77777777" w:rsidR="006875A9" w:rsidRPr="00020B97" w:rsidRDefault="006875A9" w:rsidP="008313BA">
            <w:pPr>
              <w:autoSpaceDE w:val="0"/>
              <w:autoSpaceDN w:val="0"/>
              <w:rPr>
                <w:rFonts w:asciiTheme="minorEastAsia" w:eastAsiaTheme="minorEastAsia" w:hAnsiTheme="minorEastAsia"/>
                <w:sz w:val="22"/>
              </w:rPr>
            </w:pPr>
          </w:p>
        </w:tc>
        <w:tc>
          <w:tcPr>
            <w:tcW w:w="391" w:type="dxa"/>
            <w:tcBorders>
              <w:top w:val="nil"/>
              <w:bottom w:val="nil"/>
            </w:tcBorders>
          </w:tcPr>
          <w:p w14:paraId="101C3191" w14:textId="77777777" w:rsidR="006875A9" w:rsidRPr="00020B97" w:rsidRDefault="006875A9" w:rsidP="008313BA">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24A636A8" w14:textId="77777777" w:rsidR="006875A9" w:rsidRPr="00020B97" w:rsidRDefault="006875A9"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023BADBA" w14:textId="77777777" w:rsidTr="008313BA">
        <w:trPr>
          <w:trHeight w:val="397"/>
        </w:trPr>
        <w:tc>
          <w:tcPr>
            <w:tcW w:w="390" w:type="dxa"/>
            <w:tcBorders>
              <w:top w:val="nil"/>
              <w:bottom w:val="nil"/>
            </w:tcBorders>
          </w:tcPr>
          <w:p w14:paraId="629CF80E" w14:textId="77777777" w:rsidR="006875A9" w:rsidRPr="00020B97" w:rsidRDefault="006875A9" w:rsidP="008313BA">
            <w:pPr>
              <w:autoSpaceDE w:val="0"/>
              <w:autoSpaceDN w:val="0"/>
              <w:rPr>
                <w:rFonts w:asciiTheme="minorEastAsia" w:eastAsiaTheme="minorEastAsia" w:hAnsiTheme="minorEastAsia"/>
                <w:sz w:val="22"/>
              </w:rPr>
            </w:pPr>
          </w:p>
        </w:tc>
        <w:tc>
          <w:tcPr>
            <w:tcW w:w="391" w:type="dxa"/>
            <w:tcBorders>
              <w:top w:val="nil"/>
              <w:bottom w:val="nil"/>
            </w:tcBorders>
          </w:tcPr>
          <w:p w14:paraId="3AE50F32" w14:textId="77777777" w:rsidR="006875A9" w:rsidRPr="00020B97" w:rsidRDefault="006875A9" w:rsidP="008313BA">
            <w:pPr>
              <w:autoSpaceDE w:val="0"/>
              <w:autoSpaceDN w:val="0"/>
              <w:rPr>
                <w:rFonts w:asciiTheme="minorEastAsia" w:eastAsiaTheme="minorEastAsia" w:hAnsiTheme="minorEastAsia"/>
                <w:sz w:val="22"/>
              </w:rPr>
            </w:pPr>
          </w:p>
        </w:tc>
        <w:tc>
          <w:tcPr>
            <w:tcW w:w="8961" w:type="dxa"/>
            <w:tcBorders>
              <w:bottom w:val="dotted" w:sz="4" w:space="0" w:color="auto"/>
            </w:tcBorders>
            <w:shd w:val="clear" w:color="auto" w:fill="auto"/>
            <w:vAlign w:val="center"/>
          </w:tcPr>
          <w:p w14:paraId="0084D067" w14:textId="07CAA97F" w:rsidR="006875A9" w:rsidRPr="00020B97" w:rsidRDefault="006875A9" w:rsidP="008313BA">
            <w:pPr>
              <w:autoSpaceDE w:val="0"/>
              <w:autoSpaceDN w:val="0"/>
              <w:spacing w:line="340" w:lineRule="exact"/>
              <w:rPr>
                <w:rFonts w:asciiTheme="minorEastAsia" w:eastAsiaTheme="minorEastAsia" w:hAnsiTheme="minorEastAsia"/>
                <w:sz w:val="22"/>
              </w:rPr>
            </w:pPr>
            <w:r w:rsidRPr="00020B97">
              <w:rPr>
                <w:rFonts w:asciiTheme="minorEastAsia" w:eastAsiaTheme="minorEastAsia" w:hAnsiTheme="minorEastAsia" w:hint="eastAsia"/>
                <w:sz w:val="22"/>
              </w:rPr>
              <w:t>コミュニケーション能力育成を重視した英語教育の充実</w:t>
            </w:r>
            <w:r w:rsidR="006B0D91" w:rsidRPr="00020B97">
              <w:rPr>
                <w:rFonts w:asciiTheme="minorEastAsia" w:eastAsiaTheme="minorEastAsia" w:hAnsiTheme="minorEastAsia" w:hint="eastAsia"/>
                <w:sz w:val="22"/>
              </w:rPr>
              <w:t>（1-7）</w:t>
            </w:r>
          </w:p>
        </w:tc>
      </w:tr>
      <w:tr w:rsidR="006C4195" w:rsidRPr="00020B97" w14:paraId="52012944" w14:textId="77777777" w:rsidTr="008313BA">
        <w:trPr>
          <w:trHeight w:val="397"/>
        </w:trPr>
        <w:tc>
          <w:tcPr>
            <w:tcW w:w="390" w:type="dxa"/>
            <w:tcBorders>
              <w:top w:val="nil"/>
              <w:bottom w:val="nil"/>
            </w:tcBorders>
          </w:tcPr>
          <w:p w14:paraId="468475CA" w14:textId="77777777" w:rsidR="006875A9" w:rsidRPr="00020B97" w:rsidRDefault="006875A9" w:rsidP="008313BA">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62A794B7" w14:textId="77777777" w:rsidR="006875A9" w:rsidRPr="00020B97" w:rsidRDefault="006875A9"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１人１台端末を活用した学びの深化</w:t>
            </w:r>
          </w:p>
        </w:tc>
      </w:tr>
      <w:tr w:rsidR="006C4195" w:rsidRPr="00020B97" w14:paraId="53102D0A" w14:textId="77777777" w:rsidTr="008313BA">
        <w:trPr>
          <w:trHeight w:val="397"/>
        </w:trPr>
        <w:tc>
          <w:tcPr>
            <w:tcW w:w="390" w:type="dxa"/>
            <w:tcBorders>
              <w:top w:val="nil"/>
              <w:bottom w:val="nil"/>
            </w:tcBorders>
          </w:tcPr>
          <w:p w14:paraId="1198E80D" w14:textId="77777777" w:rsidR="006875A9" w:rsidRPr="00020B97" w:rsidRDefault="006875A9" w:rsidP="008313BA">
            <w:pPr>
              <w:autoSpaceDE w:val="0"/>
              <w:autoSpaceDN w:val="0"/>
              <w:rPr>
                <w:rFonts w:asciiTheme="minorEastAsia" w:eastAsiaTheme="minorEastAsia" w:hAnsiTheme="minorEastAsia"/>
                <w:sz w:val="22"/>
              </w:rPr>
            </w:pPr>
          </w:p>
        </w:tc>
        <w:tc>
          <w:tcPr>
            <w:tcW w:w="391" w:type="dxa"/>
            <w:tcBorders>
              <w:top w:val="nil"/>
              <w:bottom w:val="nil"/>
            </w:tcBorders>
          </w:tcPr>
          <w:p w14:paraId="320B061A" w14:textId="77777777" w:rsidR="006875A9" w:rsidRPr="00020B97" w:rsidRDefault="006875A9" w:rsidP="008313BA">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6BF5E2F1" w14:textId="77777777" w:rsidR="006875A9" w:rsidRPr="00020B97" w:rsidRDefault="006875A9"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33C82C80" w14:textId="77777777" w:rsidTr="008313BA">
        <w:trPr>
          <w:trHeight w:val="397"/>
        </w:trPr>
        <w:tc>
          <w:tcPr>
            <w:tcW w:w="390" w:type="dxa"/>
            <w:tcBorders>
              <w:top w:val="nil"/>
              <w:bottom w:val="nil"/>
            </w:tcBorders>
          </w:tcPr>
          <w:p w14:paraId="2E9CAB48" w14:textId="77777777" w:rsidR="006875A9" w:rsidRPr="00020B97" w:rsidRDefault="006875A9" w:rsidP="008313BA">
            <w:pPr>
              <w:autoSpaceDE w:val="0"/>
              <w:autoSpaceDN w:val="0"/>
              <w:rPr>
                <w:rFonts w:asciiTheme="minorEastAsia" w:eastAsiaTheme="minorEastAsia" w:hAnsiTheme="minorEastAsia"/>
                <w:sz w:val="22"/>
              </w:rPr>
            </w:pPr>
          </w:p>
        </w:tc>
        <w:tc>
          <w:tcPr>
            <w:tcW w:w="391" w:type="dxa"/>
            <w:tcBorders>
              <w:top w:val="nil"/>
              <w:bottom w:val="nil"/>
            </w:tcBorders>
          </w:tcPr>
          <w:p w14:paraId="4B63AA0B" w14:textId="77777777" w:rsidR="006875A9" w:rsidRPr="00020B97" w:rsidRDefault="006875A9" w:rsidP="008313BA">
            <w:pPr>
              <w:autoSpaceDE w:val="0"/>
              <w:autoSpaceDN w:val="0"/>
              <w:rPr>
                <w:rFonts w:asciiTheme="minorEastAsia" w:eastAsiaTheme="minorEastAsia" w:hAnsiTheme="minorEastAsia"/>
                <w:sz w:val="22"/>
              </w:rPr>
            </w:pPr>
          </w:p>
        </w:tc>
        <w:tc>
          <w:tcPr>
            <w:tcW w:w="8961" w:type="dxa"/>
            <w:tcBorders>
              <w:bottom w:val="dotted" w:sz="4" w:space="0" w:color="auto"/>
            </w:tcBorders>
            <w:shd w:val="clear" w:color="auto" w:fill="auto"/>
          </w:tcPr>
          <w:p w14:paraId="497F4D60" w14:textId="50579B26" w:rsidR="006875A9" w:rsidRPr="00020B97" w:rsidRDefault="006875A9"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szCs w:val="24"/>
              </w:rPr>
              <w:t>小・中学校における１人１台端末を日常的、効果的に活用した学習の促進</w:t>
            </w:r>
            <w:r w:rsidR="006B0D91" w:rsidRPr="00020B97">
              <w:rPr>
                <w:rFonts w:asciiTheme="minorEastAsia" w:eastAsiaTheme="minorEastAsia" w:hAnsiTheme="minorEastAsia" w:hint="eastAsia"/>
                <w:sz w:val="22"/>
                <w:szCs w:val="24"/>
              </w:rPr>
              <w:t>（1-8）</w:t>
            </w:r>
          </w:p>
        </w:tc>
      </w:tr>
      <w:tr w:rsidR="006C4195" w:rsidRPr="00020B97" w14:paraId="7F7D4FC9" w14:textId="77777777" w:rsidTr="008313BA">
        <w:trPr>
          <w:trHeight w:val="397"/>
        </w:trPr>
        <w:tc>
          <w:tcPr>
            <w:tcW w:w="390" w:type="dxa"/>
            <w:tcBorders>
              <w:top w:val="nil"/>
              <w:bottom w:val="single" w:sz="4" w:space="0" w:color="auto"/>
            </w:tcBorders>
          </w:tcPr>
          <w:p w14:paraId="215FEF10" w14:textId="77777777" w:rsidR="006875A9" w:rsidRPr="00020B97" w:rsidRDefault="006875A9" w:rsidP="008313BA">
            <w:pPr>
              <w:autoSpaceDE w:val="0"/>
              <w:autoSpaceDN w:val="0"/>
              <w:rPr>
                <w:rFonts w:asciiTheme="minorEastAsia" w:eastAsiaTheme="minorEastAsia" w:hAnsiTheme="minorEastAsia"/>
                <w:sz w:val="22"/>
              </w:rPr>
            </w:pPr>
          </w:p>
        </w:tc>
        <w:tc>
          <w:tcPr>
            <w:tcW w:w="391" w:type="dxa"/>
            <w:tcBorders>
              <w:top w:val="nil"/>
              <w:bottom w:val="single" w:sz="4" w:space="0" w:color="auto"/>
            </w:tcBorders>
          </w:tcPr>
          <w:p w14:paraId="7862F401" w14:textId="77777777" w:rsidR="006875A9" w:rsidRPr="00020B97" w:rsidRDefault="006875A9" w:rsidP="008313BA">
            <w:pPr>
              <w:autoSpaceDE w:val="0"/>
              <w:autoSpaceDN w:val="0"/>
              <w:rPr>
                <w:rFonts w:asciiTheme="minorEastAsia" w:eastAsiaTheme="minorEastAsia" w:hAnsiTheme="minorEastAsia"/>
                <w:sz w:val="22"/>
              </w:rPr>
            </w:pPr>
          </w:p>
        </w:tc>
        <w:tc>
          <w:tcPr>
            <w:tcW w:w="8961" w:type="dxa"/>
            <w:tcBorders>
              <w:top w:val="dotted" w:sz="4" w:space="0" w:color="auto"/>
              <w:bottom w:val="single" w:sz="4" w:space="0" w:color="auto"/>
            </w:tcBorders>
            <w:shd w:val="clear" w:color="auto" w:fill="auto"/>
          </w:tcPr>
          <w:p w14:paraId="0737B73D" w14:textId="78638352" w:rsidR="006875A9" w:rsidRPr="00020B97" w:rsidRDefault="006875A9"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szCs w:val="24"/>
              </w:rPr>
              <w:t>府立学校における１人１台端末を</w:t>
            </w:r>
            <w:r w:rsidRPr="00020B97">
              <w:rPr>
                <w:rFonts w:asciiTheme="minorEastAsia" w:eastAsiaTheme="minorEastAsia" w:hAnsiTheme="minorEastAsia" w:hint="eastAsia"/>
                <w:sz w:val="22"/>
              </w:rPr>
              <w:t>活用した授業の推進</w:t>
            </w:r>
            <w:r w:rsidR="006B0D91" w:rsidRPr="00020B97">
              <w:rPr>
                <w:rFonts w:asciiTheme="minorEastAsia" w:eastAsiaTheme="minorEastAsia" w:hAnsiTheme="minorEastAsia" w:hint="eastAsia"/>
                <w:sz w:val="22"/>
              </w:rPr>
              <w:t>（1-9）</w:t>
            </w:r>
          </w:p>
        </w:tc>
      </w:tr>
    </w:tbl>
    <w:p w14:paraId="569190E8" w14:textId="70294F5C" w:rsidR="00B252B6" w:rsidRPr="00020B97" w:rsidRDefault="00160EEB" w:rsidP="00581AD3">
      <w:pPr>
        <w:pStyle w:val="af"/>
        <w:ind w:firstLineChars="0" w:firstLine="0"/>
      </w:pPr>
      <w:r w:rsidRPr="00020B97">
        <w:rPr>
          <w:rFonts w:hint="eastAsia"/>
        </w:rPr>
        <w:lastRenderedPageBreak/>
        <w:t>「</w:t>
      </w:r>
      <w:r w:rsidR="006875A9" w:rsidRPr="00020B97">
        <w:rPr>
          <w:rFonts w:hint="eastAsia"/>
        </w:rPr>
        <w:t>成果指標</w:t>
      </w:r>
      <w:r w:rsidRPr="00020B97">
        <w:rPr>
          <w:rFonts w:hint="eastAsia"/>
        </w:rPr>
        <w:t>」</w:t>
      </w:r>
      <w:r w:rsidR="006875A9" w:rsidRPr="00020B97">
        <w:rPr>
          <w:rFonts w:hint="eastAsia"/>
        </w:rPr>
        <w:t>の達成状況</w:t>
      </w:r>
    </w:p>
    <w:tbl>
      <w:tblPr>
        <w:tblStyle w:val="24"/>
        <w:tblW w:w="9831" w:type="dxa"/>
        <w:tblLayout w:type="fixed"/>
        <w:tblLook w:val="04A0" w:firstRow="1" w:lastRow="0" w:firstColumn="1" w:lastColumn="0" w:noHBand="0" w:noVBand="1"/>
      </w:tblPr>
      <w:tblGrid>
        <w:gridCol w:w="510"/>
        <w:gridCol w:w="2324"/>
        <w:gridCol w:w="1134"/>
        <w:gridCol w:w="1247"/>
        <w:gridCol w:w="1134"/>
        <w:gridCol w:w="1134"/>
        <w:gridCol w:w="1134"/>
        <w:gridCol w:w="1214"/>
      </w:tblGrid>
      <w:tr w:rsidR="005E4230" w:rsidRPr="00020B97" w14:paraId="2D764D25" w14:textId="0B431DF3" w:rsidTr="00362662">
        <w:trPr>
          <w:trHeight w:val="397"/>
        </w:trPr>
        <w:tc>
          <w:tcPr>
            <w:tcW w:w="510" w:type="dxa"/>
            <w:shd w:val="clear" w:color="auto" w:fill="D9D9D9" w:themeFill="background1" w:themeFillShade="D9"/>
          </w:tcPr>
          <w:p w14:paraId="2D840C18" w14:textId="0AF076F6" w:rsidR="005E4230" w:rsidRPr="00020B97" w:rsidRDefault="005E4230" w:rsidP="00A30DCC">
            <w:pPr>
              <w:autoSpaceDE w:val="0"/>
              <w:autoSpaceDN w:val="0"/>
              <w:jc w:val="center"/>
              <w:rPr>
                <w:rFonts w:hAnsi="メイリオ"/>
                <w:b/>
                <w:color w:val="000000" w:themeColor="text1"/>
                <w:sz w:val="20"/>
                <w:szCs w:val="20"/>
              </w:rPr>
            </w:pPr>
            <w:bookmarkStart w:id="48" w:name="_Hlk163479851"/>
            <w:r w:rsidRPr="00020B97">
              <w:rPr>
                <w:rFonts w:hAnsi="メイリオ" w:hint="eastAsia"/>
                <w:b/>
                <w:color w:val="000000" w:themeColor="text1"/>
                <w:sz w:val="20"/>
                <w:szCs w:val="20"/>
              </w:rPr>
              <w:t>No</w:t>
            </w:r>
          </w:p>
        </w:tc>
        <w:tc>
          <w:tcPr>
            <w:tcW w:w="2324" w:type="dxa"/>
            <w:shd w:val="clear" w:color="auto" w:fill="D9D9D9" w:themeFill="background1" w:themeFillShade="D9"/>
          </w:tcPr>
          <w:p w14:paraId="0E379FE0" w14:textId="4F1D2D23" w:rsidR="005E4230" w:rsidRPr="00020B97" w:rsidRDefault="005E4230" w:rsidP="00A30DCC">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成果指標</w:t>
            </w:r>
          </w:p>
        </w:tc>
        <w:tc>
          <w:tcPr>
            <w:tcW w:w="1134" w:type="dxa"/>
            <w:shd w:val="clear" w:color="auto" w:fill="D9D9D9" w:themeFill="background1" w:themeFillShade="D9"/>
          </w:tcPr>
          <w:p w14:paraId="0BCD9784" w14:textId="32F7DEC6" w:rsidR="005E4230" w:rsidRPr="00020B97" w:rsidRDefault="005E4230" w:rsidP="00A30DCC">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学校種等</w:t>
            </w:r>
          </w:p>
        </w:tc>
        <w:tc>
          <w:tcPr>
            <w:tcW w:w="1247" w:type="dxa"/>
            <w:shd w:val="clear" w:color="auto" w:fill="D9D9D9" w:themeFill="background1" w:themeFillShade="D9"/>
          </w:tcPr>
          <w:p w14:paraId="06FCFE30" w14:textId="11A897A0" w:rsidR="005E4230" w:rsidRPr="00020B97" w:rsidRDefault="005E4230" w:rsidP="00A30DCC">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目標</w:t>
            </w:r>
          </w:p>
        </w:tc>
        <w:tc>
          <w:tcPr>
            <w:tcW w:w="1134" w:type="dxa"/>
            <w:shd w:val="clear" w:color="auto" w:fill="D9D9D9" w:themeFill="background1" w:themeFillShade="D9"/>
          </w:tcPr>
          <w:p w14:paraId="0C4BC05A" w14:textId="550D491E" w:rsidR="005E4230" w:rsidRPr="00020B97" w:rsidRDefault="005E4230" w:rsidP="00A30DCC">
            <w:pPr>
              <w:autoSpaceDE w:val="0"/>
              <w:autoSpaceDN w:val="0"/>
              <w:jc w:val="center"/>
              <w:rPr>
                <w:rFonts w:hAnsi="メイリオ"/>
                <w:b/>
                <w:color w:val="000000" w:themeColor="text1"/>
                <w:sz w:val="20"/>
                <w:szCs w:val="20"/>
              </w:rPr>
            </w:pPr>
            <w:r w:rsidRPr="00020B97">
              <w:rPr>
                <w:rFonts w:hAnsi="メイリオ" w:hint="eastAsia"/>
                <w:b/>
                <w:color w:val="000000" w:themeColor="text1"/>
                <w:w w:val="80"/>
                <w:kern w:val="0"/>
                <w:sz w:val="20"/>
                <w:szCs w:val="20"/>
                <w:fitText w:val="800" w:id="-740039936"/>
              </w:rPr>
              <w:t>計画策定時</w:t>
            </w:r>
          </w:p>
        </w:tc>
        <w:tc>
          <w:tcPr>
            <w:tcW w:w="1134" w:type="dxa"/>
            <w:shd w:val="clear" w:color="auto" w:fill="D9D9D9" w:themeFill="background1" w:themeFillShade="D9"/>
          </w:tcPr>
          <w:p w14:paraId="32B0388D" w14:textId="2E266FF1" w:rsidR="005E4230" w:rsidRPr="00020B97" w:rsidRDefault="005E4230" w:rsidP="00A30DCC">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R5実績</w:t>
            </w:r>
          </w:p>
        </w:tc>
        <w:tc>
          <w:tcPr>
            <w:tcW w:w="1134" w:type="dxa"/>
            <w:shd w:val="clear" w:color="auto" w:fill="D9D9D9" w:themeFill="background1" w:themeFillShade="D9"/>
          </w:tcPr>
          <w:p w14:paraId="315678BE" w14:textId="31D41909" w:rsidR="005E4230" w:rsidRPr="00020B97" w:rsidRDefault="005E4230" w:rsidP="00A30DCC">
            <w:pPr>
              <w:autoSpaceDE w:val="0"/>
              <w:autoSpaceDN w:val="0"/>
              <w:jc w:val="center"/>
              <w:rPr>
                <w:rFonts w:hAnsi="メイリオ"/>
                <w:b/>
                <w:color w:val="000000" w:themeColor="text1"/>
                <w:kern w:val="0"/>
                <w:sz w:val="20"/>
                <w:szCs w:val="20"/>
              </w:rPr>
            </w:pPr>
            <w:r w:rsidRPr="00020B97">
              <w:rPr>
                <w:rFonts w:hAnsi="メイリオ" w:hint="eastAsia"/>
                <w:b/>
                <w:color w:val="000000" w:themeColor="text1"/>
                <w:kern w:val="0"/>
                <w:sz w:val="20"/>
                <w:szCs w:val="20"/>
              </w:rPr>
              <w:t>R6実績</w:t>
            </w:r>
          </w:p>
        </w:tc>
        <w:tc>
          <w:tcPr>
            <w:tcW w:w="1214" w:type="dxa"/>
            <w:shd w:val="clear" w:color="auto" w:fill="D9D9D9" w:themeFill="background1" w:themeFillShade="D9"/>
          </w:tcPr>
          <w:p w14:paraId="28E0B631" w14:textId="3B9355DE" w:rsidR="005E4230" w:rsidRPr="00020B97" w:rsidRDefault="005E4230" w:rsidP="00A30DCC">
            <w:pPr>
              <w:autoSpaceDE w:val="0"/>
              <w:autoSpaceDN w:val="0"/>
              <w:jc w:val="center"/>
              <w:rPr>
                <w:rFonts w:hAnsi="メイリオ"/>
                <w:b/>
                <w:color w:val="000000" w:themeColor="text1"/>
                <w:sz w:val="20"/>
                <w:szCs w:val="20"/>
              </w:rPr>
            </w:pPr>
            <w:r w:rsidRPr="00020B97">
              <w:rPr>
                <w:rFonts w:hAnsi="メイリオ" w:hint="eastAsia"/>
                <w:b/>
                <w:color w:val="000000" w:themeColor="text1"/>
                <w:w w:val="92"/>
                <w:kern w:val="0"/>
                <w:sz w:val="20"/>
                <w:szCs w:val="20"/>
                <w:fitText w:val="1000" w:id="-1005294080"/>
              </w:rPr>
              <w:t>R6達成状況</w:t>
            </w:r>
          </w:p>
        </w:tc>
      </w:tr>
      <w:bookmarkEnd w:id="48"/>
      <w:tr w:rsidR="006B46F6" w:rsidRPr="00020B97" w14:paraId="37B7189C" w14:textId="4FBA3125" w:rsidTr="00362662">
        <w:trPr>
          <w:trHeight w:val="567"/>
        </w:trPr>
        <w:tc>
          <w:tcPr>
            <w:tcW w:w="510" w:type="dxa"/>
            <w:vMerge w:val="restart"/>
            <w:vAlign w:val="center"/>
          </w:tcPr>
          <w:p w14:paraId="6E904A1B" w14:textId="5BEDC81D" w:rsidR="006B46F6" w:rsidRPr="00020B97" w:rsidRDefault="006B46F6" w:rsidP="006B46F6">
            <w:pPr>
              <w:autoSpaceDE w:val="0"/>
              <w:autoSpaceDN w:val="0"/>
              <w:spacing w:line="300" w:lineRule="exact"/>
              <w:jc w:val="center"/>
              <w:rPr>
                <w:rFonts w:hAnsi="メイリオ"/>
                <w:b/>
                <w:color w:val="000000" w:themeColor="text1"/>
                <w:sz w:val="20"/>
                <w:szCs w:val="20"/>
              </w:rPr>
            </w:pPr>
            <w:r w:rsidRPr="00020B97">
              <w:rPr>
                <w:rFonts w:hAnsi="メイリオ" w:hint="eastAsia"/>
                <w:b/>
                <w:color w:val="000000" w:themeColor="text1"/>
                <w:sz w:val="20"/>
                <w:szCs w:val="20"/>
              </w:rPr>
              <w:t>１</w:t>
            </w:r>
          </w:p>
        </w:tc>
        <w:tc>
          <w:tcPr>
            <w:tcW w:w="2324" w:type="dxa"/>
            <w:vMerge w:val="restart"/>
            <w:vAlign w:val="center"/>
          </w:tcPr>
          <w:p w14:paraId="520A28B4" w14:textId="77777777" w:rsidR="006B46F6" w:rsidRPr="00020B97" w:rsidRDefault="006B46F6" w:rsidP="006B46F6">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全国学力・学習状況調査における小・中学校の子どもたちの平均</w:t>
            </w:r>
          </w:p>
          <w:p w14:paraId="2E7A48B4" w14:textId="6D2788F0" w:rsidR="006B46F6" w:rsidRPr="00020B97" w:rsidRDefault="006B46F6" w:rsidP="006B46F6">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正答率</w:t>
            </w:r>
            <w:r w:rsidRPr="00020B97">
              <w:rPr>
                <w:rStyle w:val="af5"/>
                <w:rFonts w:hAnsi="メイリオ"/>
                <w:b/>
                <w:color w:val="000000" w:themeColor="text1"/>
                <w:sz w:val="22"/>
              </w:rPr>
              <w:footnoteReference w:id="4"/>
            </w:r>
            <w:r w:rsidRPr="00020B97">
              <w:rPr>
                <w:rFonts w:hAnsi="メイリオ" w:hint="eastAsia"/>
                <w:b/>
                <w:color w:val="000000" w:themeColor="text1"/>
                <w:sz w:val="20"/>
                <w:szCs w:val="20"/>
              </w:rPr>
              <w:t>（％）</w:t>
            </w:r>
          </w:p>
        </w:tc>
        <w:tc>
          <w:tcPr>
            <w:tcW w:w="1134" w:type="dxa"/>
            <w:vAlign w:val="center"/>
          </w:tcPr>
          <w:p w14:paraId="7DB0D007" w14:textId="75497A39"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小６ 国語</w:t>
            </w:r>
          </w:p>
        </w:tc>
        <w:tc>
          <w:tcPr>
            <w:tcW w:w="1247" w:type="dxa"/>
            <w:vMerge w:val="restart"/>
            <w:shd w:val="clear" w:color="auto" w:fill="auto"/>
            <w:vAlign w:val="center"/>
          </w:tcPr>
          <w:p w14:paraId="1046AEF9"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全国の値</w:t>
            </w:r>
            <w:bookmarkStart w:id="49" w:name="_Ref175151428"/>
            <w:r w:rsidRPr="00020B97">
              <w:rPr>
                <w:rStyle w:val="af5"/>
                <w:rFonts w:hAnsi="メイリオ"/>
                <w:color w:val="000000" w:themeColor="text1"/>
                <w:sz w:val="22"/>
              </w:rPr>
              <w:footnoteReference w:id="5"/>
            </w:r>
            <w:bookmarkEnd w:id="49"/>
            <w:r w:rsidRPr="00020B97">
              <w:rPr>
                <w:rFonts w:hAnsi="メイリオ" w:hint="eastAsia"/>
                <w:color w:val="000000" w:themeColor="text1"/>
                <w:sz w:val="20"/>
                <w:szCs w:val="20"/>
              </w:rPr>
              <w:t xml:space="preserve"> 以上の</w:t>
            </w:r>
          </w:p>
          <w:p w14:paraId="2443E713" w14:textId="3FA0A0D4"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達成・維持</w:t>
            </w:r>
          </w:p>
        </w:tc>
        <w:tc>
          <w:tcPr>
            <w:tcW w:w="1134" w:type="dxa"/>
            <w:tcBorders>
              <w:bottom w:val="dotted" w:sz="4" w:space="0" w:color="auto"/>
            </w:tcBorders>
            <w:vAlign w:val="center"/>
          </w:tcPr>
          <w:p w14:paraId="29DF85F2" w14:textId="155DB4C1"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64.0［65.6］</w:t>
            </w:r>
          </w:p>
        </w:tc>
        <w:tc>
          <w:tcPr>
            <w:tcW w:w="1134" w:type="dxa"/>
            <w:tcBorders>
              <w:bottom w:val="dotted" w:sz="4" w:space="0" w:color="auto"/>
            </w:tcBorders>
            <w:vAlign w:val="center"/>
          </w:tcPr>
          <w:p w14:paraId="1F7AC1DD" w14:textId="3A416234"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66</w:t>
            </w:r>
          </w:p>
          <w:p w14:paraId="5C049AE5" w14:textId="436C07A3"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[67.7]</w:t>
            </w:r>
          </w:p>
        </w:tc>
        <w:tc>
          <w:tcPr>
            <w:tcW w:w="1134" w:type="dxa"/>
            <w:tcBorders>
              <w:bottom w:val="dotted" w:sz="4" w:space="0" w:color="auto"/>
            </w:tcBorders>
            <w:vAlign w:val="center"/>
          </w:tcPr>
          <w:p w14:paraId="201E7FD3" w14:textId="77777777"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65</w:t>
            </w:r>
          </w:p>
          <w:p w14:paraId="36FE5047" w14:textId="4D1A8D68"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[66.8]</w:t>
            </w:r>
          </w:p>
        </w:tc>
        <w:tc>
          <w:tcPr>
            <w:tcW w:w="1214" w:type="dxa"/>
            <w:tcBorders>
              <w:bottom w:val="dotted" w:sz="4" w:space="0" w:color="auto"/>
            </w:tcBorders>
            <w:vAlign w:val="center"/>
          </w:tcPr>
          <w:p w14:paraId="34FC2CE3" w14:textId="0EAF9AC3"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w:t>
            </w:r>
          </w:p>
        </w:tc>
      </w:tr>
      <w:tr w:rsidR="006B46F6" w:rsidRPr="00020B97" w14:paraId="276F9776" w14:textId="4952CF24" w:rsidTr="00362662">
        <w:trPr>
          <w:trHeight w:val="567"/>
        </w:trPr>
        <w:tc>
          <w:tcPr>
            <w:tcW w:w="510" w:type="dxa"/>
            <w:vMerge/>
            <w:vAlign w:val="center"/>
          </w:tcPr>
          <w:p w14:paraId="41662519" w14:textId="77777777" w:rsidR="006B46F6" w:rsidRPr="00020B97" w:rsidRDefault="006B46F6" w:rsidP="006B46F6">
            <w:pPr>
              <w:autoSpaceDE w:val="0"/>
              <w:autoSpaceDN w:val="0"/>
              <w:spacing w:line="300" w:lineRule="exact"/>
              <w:jc w:val="center"/>
              <w:rPr>
                <w:rFonts w:hAnsi="メイリオ"/>
                <w:b/>
                <w:color w:val="000000" w:themeColor="text1"/>
                <w:sz w:val="20"/>
                <w:szCs w:val="20"/>
              </w:rPr>
            </w:pPr>
          </w:p>
        </w:tc>
        <w:tc>
          <w:tcPr>
            <w:tcW w:w="2324" w:type="dxa"/>
            <w:vMerge/>
            <w:vAlign w:val="center"/>
          </w:tcPr>
          <w:p w14:paraId="0637F536" w14:textId="653F1DC6" w:rsidR="006B46F6" w:rsidRPr="00020B97" w:rsidRDefault="006B46F6" w:rsidP="006B46F6">
            <w:pPr>
              <w:autoSpaceDE w:val="0"/>
              <w:autoSpaceDN w:val="0"/>
              <w:spacing w:line="300" w:lineRule="exact"/>
              <w:jc w:val="left"/>
              <w:rPr>
                <w:rFonts w:hAnsi="メイリオ"/>
                <w:b/>
                <w:color w:val="000000" w:themeColor="text1"/>
                <w:sz w:val="20"/>
                <w:szCs w:val="20"/>
              </w:rPr>
            </w:pPr>
          </w:p>
        </w:tc>
        <w:tc>
          <w:tcPr>
            <w:tcW w:w="1134" w:type="dxa"/>
            <w:vAlign w:val="center"/>
          </w:tcPr>
          <w:p w14:paraId="6C5E34ED" w14:textId="570BDA81"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小６ 算数</w:t>
            </w:r>
          </w:p>
        </w:tc>
        <w:tc>
          <w:tcPr>
            <w:tcW w:w="1247" w:type="dxa"/>
            <w:vMerge/>
            <w:shd w:val="clear" w:color="auto" w:fill="auto"/>
            <w:vAlign w:val="center"/>
          </w:tcPr>
          <w:p w14:paraId="2BC6D89C" w14:textId="03298EF6" w:rsidR="006B46F6" w:rsidRPr="00020B97" w:rsidRDefault="006B46F6" w:rsidP="006B46F6">
            <w:pPr>
              <w:autoSpaceDE w:val="0"/>
              <w:autoSpaceDN w:val="0"/>
              <w:spacing w:line="300" w:lineRule="exact"/>
              <w:jc w:val="center"/>
              <w:rPr>
                <w:rFonts w:hAnsi="メイリオ"/>
                <w:color w:val="000000" w:themeColor="text1"/>
                <w:sz w:val="20"/>
                <w:szCs w:val="20"/>
              </w:rPr>
            </w:pPr>
          </w:p>
        </w:tc>
        <w:tc>
          <w:tcPr>
            <w:tcW w:w="1134" w:type="dxa"/>
            <w:tcBorders>
              <w:bottom w:val="dotted" w:sz="4" w:space="0" w:color="auto"/>
            </w:tcBorders>
            <w:vAlign w:val="center"/>
          </w:tcPr>
          <w:p w14:paraId="625C8932" w14:textId="027BA53F"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62.6［63.2］</w:t>
            </w:r>
          </w:p>
        </w:tc>
        <w:tc>
          <w:tcPr>
            <w:tcW w:w="1134" w:type="dxa"/>
            <w:tcBorders>
              <w:bottom w:val="dotted" w:sz="4" w:space="0" w:color="auto"/>
            </w:tcBorders>
            <w:vAlign w:val="center"/>
          </w:tcPr>
          <w:p w14:paraId="226DD594"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63</w:t>
            </w:r>
          </w:p>
          <w:p w14:paraId="067090CC" w14:textId="6AA74EAD"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[63.4]</w:t>
            </w:r>
          </w:p>
        </w:tc>
        <w:tc>
          <w:tcPr>
            <w:tcW w:w="1134" w:type="dxa"/>
            <w:tcBorders>
              <w:bottom w:val="dotted" w:sz="4" w:space="0" w:color="auto"/>
            </w:tcBorders>
            <w:vAlign w:val="center"/>
          </w:tcPr>
          <w:p w14:paraId="01D0E55D" w14:textId="77777777"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58</w:t>
            </w:r>
          </w:p>
          <w:p w14:paraId="0B9F8C8E" w14:textId="45FBCEF1"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[58.0]</w:t>
            </w:r>
          </w:p>
        </w:tc>
        <w:tc>
          <w:tcPr>
            <w:tcW w:w="1214" w:type="dxa"/>
            <w:tcBorders>
              <w:bottom w:val="dotted" w:sz="4" w:space="0" w:color="auto"/>
            </w:tcBorders>
            <w:vAlign w:val="center"/>
          </w:tcPr>
          <w:p w14:paraId="08E16748" w14:textId="683EC932"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〇</w:t>
            </w:r>
          </w:p>
        </w:tc>
      </w:tr>
      <w:tr w:rsidR="006B46F6" w:rsidRPr="00020B97" w14:paraId="6B179033" w14:textId="4A43E868" w:rsidTr="00362662">
        <w:trPr>
          <w:trHeight w:val="567"/>
        </w:trPr>
        <w:tc>
          <w:tcPr>
            <w:tcW w:w="510" w:type="dxa"/>
            <w:vMerge/>
            <w:vAlign w:val="center"/>
          </w:tcPr>
          <w:p w14:paraId="778E4383" w14:textId="77777777" w:rsidR="006B46F6" w:rsidRPr="00020B97" w:rsidRDefault="006B46F6" w:rsidP="006B46F6">
            <w:pPr>
              <w:autoSpaceDE w:val="0"/>
              <w:autoSpaceDN w:val="0"/>
              <w:spacing w:line="300" w:lineRule="exact"/>
              <w:jc w:val="center"/>
              <w:rPr>
                <w:rFonts w:hAnsi="メイリオ"/>
                <w:b/>
                <w:color w:val="000000" w:themeColor="text1"/>
                <w:sz w:val="20"/>
                <w:szCs w:val="20"/>
              </w:rPr>
            </w:pPr>
          </w:p>
        </w:tc>
        <w:tc>
          <w:tcPr>
            <w:tcW w:w="2324" w:type="dxa"/>
            <w:vMerge/>
            <w:vAlign w:val="center"/>
          </w:tcPr>
          <w:p w14:paraId="7F1249ED" w14:textId="7FFF1324" w:rsidR="006B46F6" w:rsidRPr="00020B97" w:rsidRDefault="006B46F6" w:rsidP="006B46F6">
            <w:pPr>
              <w:autoSpaceDE w:val="0"/>
              <w:autoSpaceDN w:val="0"/>
              <w:spacing w:line="300" w:lineRule="exact"/>
              <w:jc w:val="left"/>
              <w:rPr>
                <w:rFonts w:hAnsi="メイリオ"/>
                <w:b/>
                <w:color w:val="000000" w:themeColor="text1"/>
                <w:sz w:val="20"/>
                <w:szCs w:val="20"/>
              </w:rPr>
            </w:pPr>
          </w:p>
        </w:tc>
        <w:tc>
          <w:tcPr>
            <w:tcW w:w="1134" w:type="dxa"/>
            <w:vAlign w:val="center"/>
          </w:tcPr>
          <w:p w14:paraId="1D4C5EFE" w14:textId="7BDB4053"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中３ 国語</w:t>
            </w:r>
          </w:p>
        </w:tc>
        <w:tc>
          <w:tcPr>
            <w:tcW w:w="1247" w:type="dxa"/>
            <w:vMerge/>
            <w:shd w:val="clear" w:color="auto" w:fill="auto"/>
            <w:vAlign w:val="center"/>
          </w:tcPr>
          <w:p w14:paraId="7BAB14E9" w14:textId="752165D4" w:rsidR="006B46F6" w:rsidRPr="00020B97" w:rsidRDefault="006B46F6" w:rsidP="006B46F6">
            <w:pPr>
              <w:autoSpaceDE w:val="0"/>
              <w:autoSpaceDN w:val="0"/>
              <w:spacing w:line="300" w:lineRule="exact"/>
              <w:jc w:val="center"/>
              <w:rPr>
                <w:rFonts w:hAnsi="メイリオ"/>
                <w:color w:val="000000" w:themeColor="text1"/>
                <w:sz w:val="20"/>
                <w:szCs w:val="20"/>
              </w:rPr>
            </w:pPr>
          </w:p>
        </w:tc>
        <w:tc>
          <w:tcPr>
            <w:tcW w:w="1134" w:type="dxa"/>
            <w:tcBorders>
              <w:bottom w:val="dotted" w:sz="4" w:space="0" w:color="auto"/>
            </w:tcBorders>
            <w:vAlign w:val="center"/>
          </w:tcPr>
          <w:p w14:paraId="3B58A980" w14:textId="2D49D9F3"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67.2［69.0］</w:t>
            </w:r>
          </w:p>
        </w:tc>
        <w:tc>
          <w:tcPr>
            <w:tcW w:w="1134" w:type="dxa"/>
            <w:tcBorders>
              <w:bottom w:val="dotted" w:sz="4" w:space="0" w:color="auto"/>
            </w:tcBorders>
            <w:vAlign w:val="center"/>
          </w:tcPr>
          <w:p w14:paraId="2F8240BA"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57</w:t>
            </w:r>
          </w:p>
          <w:p w14:paraId="6D4E2CBF" w14:textId="32F9FF68"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[58.1]</w:t>
            </w:r>
          </w:p>
        </w:tc>
        <w:tc>
          <w:tcPr>
            <w:tcW w:w="1134" w:type="dxa"/>
            <w:tcBorders>
              <w:bottom w:val="dotted" w:sz="4" w:space="0" w:color="auto"/>
            </w:tcBorders>
            <w:vAlign w:val="center"/>
          </w:tcPr>
          <w:p w14:paraId="4BB9653F" w14:textId="77777777"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52</w:t>
            </w:r>
          </w:p>
          <w:p w14:paraId="62D11562" w14:textId="226DF2D0"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[54.3]</w:t>
            </w:r>
          </w:p>
        </w:tc>
        <w:tc>
          <w:tcPr>
            <w:tcW w:w="1214" w:type="dxa"/>
            <w:tcBorders>
              <w:bottom w:val="dotted" w:sz="4" w:space="0" w:color="auto"/>
            </w:tcBorders>
            <w:vAlign w:val="center"/>
          </w:tcPr>
          <w:p w14:paraId="2A37C0EA" w14:textId="6F08CFA1"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w:t>
            </w:r>
          </w:p>
        </w:tc>
      </w:tr>
      <w:tr w:rsidR="006B46F6" w:rsidRPr="00020B97" w14:paraId="00C3C9E4" w14:textId="37F09066" w:rsidTr="00362662">
        <w:trPr>
          <w:trHeight w:val="567"/>
        </w:trPr>
        <w:tc>
          <w:tcPr>
            <w:tcW w:w="510" w:type="dxa"/>
            <w:vMerge/>
            <w:vAlign w:val="center"/>
          </w:tcPr>
          <w:p w14:paraId="568E299A" w14:textId="77777777" w:rsidR="006B46F6" w:rsidRPr="00020B97" w:rsidRDefault="006B46F6" w:rsidP="006B46F6">
            <w:pPr>
              <w:autoSpaceDE w:val="0"/>
              <w:autoSpaceDN w:val="0"/>
              <w:spacing w:line="300" w:lineRule="exact"/>
              <w:jc w:val="center"/>
              <w:rPr>
                <w:rFonts w:hAnsi="メイリオ"/>
                <w:b/>
                <w:color w:val="000000" w:themeColor="text1"/>
                <w:sz w:val="20"/>
                <w:szCs w:val="20"/>
              </w:rPr>
            </w:pPr>
          </w:p>
        </w:tc>
        <w:tc>
          <w:tcPr>
            <w:tcW w:w="2324" w:type="dxa"/>
            <w:vMerge/>
            <w:vAlign w:val="center"/>
          </w:tcPr>
          <w:p w14:paraId="681931FF" w14:textId="719404EF" w:rsidR="006B46F6" w:rsidRPr="00020B97" w:rsidRDefault="006B46F6" w:rsidP="006B46F6">
            <w:pPr>
              <w:autoSpaceDE w:val="0"/>
              <w:autoSpaceDN w:val="0"/>
              <w:spacing w:line="300" w:lineRule="exact"/>
              <w:jc w:val="left"/>
              <w:rPr>
                <w:rFonts w:hAnsi="メイリオ"/>
                <w:b/>
                <w:color w:val="000000" w:themeColor="text1"/>
                <w:sz w:val="20"/>
                <w:szCs w:val="20"/>
              </w:rPr>
            </w:pPr>
          </w:p>
        </w:tc>
        <w:tc>
          <w:tcPr>
            <w:tcW w:w="1134" w:type="dxa"/>
            <w:vAlign w:val="center"/>
          </w:tcPr>
          <w:p w14:paraId="0CAB5C9C" w14:textId="17CA9FE5"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中３ 数学</w:t>
            </w:r>
          </w:p>
        </w:tc>
        <w:tc>
          <w:tcPr>
            <w:tcW w:w="1247" w:type="dxa"/>
            <w:vMerge/>
            <w:tcBorders>
              <w:bottom w:val="dotted" w:sz="4" w:space="0" w:color="auto"/>
            </w:tcBorders>
            <w:shd w:val="clear" w:color="auto" w:fill="auto"/>
            <w:vAlign w:val="center"/>
          </w:tcPr>
          <w:p w14:paraId="299FE87F" w14:textId="15E4FC2F" w:rsidR="006B46F6" w:rsidRPr="00020B97" w:rsidRDefault="006B46F6" w:rsidP="006B46F6">
            <w:pPr>
              <w:autoSpaceDE w:val="0"/>
              <w:autoSpaceDN w:val="0"/>
              <w:spacing w:line="300" w:lineRule="exact"/>
              <w:jc w:val="center"/>
              <w:rPr>
                <w:rFonts w:hAnsi="メイリオ"/>
                <w:color w:val="000000" w:themeColor="text1"/>
                <w:sz w:val="20"/>
                <w:szCs w:val="20"/>
              </w:rPr>
            </w:pPr>
          </w:p>
        </w:tc>
        <w:tc>
          <w:tcPr>
            <w:tcW w:w="1134" w:type="dxa"/>
            <w:tcBorders>
              <w:bottom w:val="dotted" w:sz="4" w:space="0" w:color="auto"/>
            </w:tcBorders>
            <w:vAlign w:val="center"/>
          </w:tcPr>
          <w:p w14:paraId="58129986" w14:textId="0560CDC4"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50.7［51.4］</w:t>
            </w:r>
          </w:p>
        </w:tc>
        <w:tc>
          <w:tcPr>
            <w:tcW w:w="1134" w:type="dxa"/>
            <w:tcBorders>
              <w:bottom w:val="dotted" w:sz="4" w:space="0" w:color="auto"/>
            </w:tcBorders>
            <w:vAlign w:val="center"/>
          </w:tcPr>
          <w:p w14:paraId="3BC7F879"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51</w:t>
            </w:r>
          </w:p>
          <w:p w14:paraId="76A706FB" w14:textId="0193FC93"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[52.5]</w:t>
            </w:r>
          </w:p>
        </w:tc>
        <w:tc>
          <w:tcPr>
            <w:tcW w:w="1134" w:type="dxa"/>
            <w:tcBorders>
              <w:bottom w:val="dotted" w:sz="4" w:space="0" w:color="auto"/>
            </w:tcBorders>
            <w:vAlign w:val="center"/>
          </w:tcPr>
          <w:p w14:paraId="40124AED" w14:textId="77777777"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47</w:t>
            </w:r>
          </w:p>
          <w:p w14:paraId="2CD3838A" w14:textId="18D12E42"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[48.3]</w:t>
            </w:r>
          </w:p>
        </w:tc>
        <w:tc>
          <w:tcPr>
            <w:tcW w:w="1214" w:type="dxa"/>
            <w:tcBorders>
              <w:bottom w:val="dotted" w:sz="4" w:space="0" w:color="auto"/>
            </w:tcBorders>
            <w:vAlign w:val="center"/>
          </w:tcPr>
          <w:p w14:paraId="22E06628" w14:textId="2BE84A62"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w:t>
            </w:r>
          </w:p>
        </w:tc>
      </w:tr>
      <w:tr w:rsidR="006B46F6" w:rsidRPr="00020B97" w14:paraId="7145440E" w14:textId="15BBE2DA" w:rsidTr="00362662">
        <w:trPr>
          <w:trHeight w:val="567"/>
        </w:trPr>
        <w:tc>
          <w:tcPr>
            <w:tcW w:w="510" w:type="dxa"/>
            <w:vMerge w:val="restart"/>
            <w:vAlign w:val="center"/>
          </w:tcPr>
          <w:p w14:paraId="5DF8E190" w14:textId="564A940E" w:rsidR="006B46F6" w:rsidRPr="00020B97" w:rsidRDefault="006B46F6" w:rsidP="006B46F6">
            <w:pPr>
              <w:autoSpaceDE w:val="0"/>
              <w:autoSpaceDN w:val="0"/>
              <w:spacing w:line="300" w:lineRule="exact"/>
              <w:jc w:val="center"/>
              <w:rPr>
                <w:rFonts w:hAnsi="メイリオ"/>
                <w:b/>
                <w:color w:val="000000" w:themeColor="text1"/>
                <w:sz w:val="20"/>
                <w:szCs w:val="20"/>
              </w:rPr>
            </w:pPr>
            <w:r w:rsidRPr="00020B97">
              <w:rPr>
                <w:rFonts w:hAnsi="メイリオ" w:hint="eastAsia"/>
                <w:b/>
                <w:color w:val="000000" w:themeColor="text1"/>
                <w:sz w:val="20"/>
                <w:szCs w:val="20"/>
              </w:rPr>
              <w:t>２</w:t>
            </w:r>
          </w:p>
        </w:tc>
        <w:tc>
          <w:tcPr>
            <w:tcW w:w="2324" w:type="dxa"/>
            <w:vMerge w:val="restart"/>
            <w:vAlign w:val="center"/>
          </w:tcPr>
          <w:p w14:paraId="0D16EEAB" w14:textId="1CD2CC6B" w:rsidR="006B46F6" w:rsidRPr="00020B97" w:rsidRDefault="006B46F6" w:rsidP="006B46F6">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全国学力・学習状況調査における小・中学校の子どもたちの無解答率（％）</w:t>
            </w:r>
          </w:p>
        </w:tc>
        <w:tc>
          <w:tcPr>
            <w:tcW w:w="1134" w:type="dxa"/>
            <w:vAlign w:val="center"/>
          </w:tcPr>
          <w:p w14:paraId="6ED8DE3A" w14:textId="5CCE16F9"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小６ 国語</w:t>
            </w:r>
          </w:p>
        </w:tc>
        <w:tc>
          <w:tcPr>
            <w:tcW w:w="1247" w:type="dxa"/>
            <w:vMerge w:val="restart"/>
            <w:shd w:val="clear" w:color="auto" w:fill="auto"/>
            <w:vAlign w:val="center"/>
          </w:tcPr>
          <w:p w14:paraId="256B89FA" w14:textId="5BA00E5A" w:rsidR="006B46F6" w:rsidRPr="00020B97" w:rsidRDefault="006B46F6" w:rsidP="006B46F6">
            <w:pPr>
              <w:autoSpaceDE w:val="0"/>
              <w:autoSpaceDN w:val="0"/>
              <w:spacing w:line="300" w:lineRule="exact"/>
              <w:jc w:val="center"/>
              <w:rPr>
                <w:rFonts w:hAnsi="メイリオ"/>
                <w:color w:val="000000" w:themeColor="text1"/>
                <w:sz w:val="20"/>
                <w:szCs w:val="20"/>
                <w:vertAlign w:val="superscript"/>
              </w:rPr>
            </w:pPr>
            <w:r w:rsidRPr="00020B97">
              <w:rPr>
                <w:rFonts w:hAnsi="メイリオ" w:hint="eastAsia"/>
                <w:color w:val="000000" w:themeColor="text1"/>
                <w:sz w:val="20"/>
                <w:szCs w:val="20"/>
              </w:rPr>
              <w:t>全国の値</w:t>
            </w:r>
            <w:r w:rsidRPr="00020B97">
              <w:rPr>
                <w:rFonts w:hAnsi="メイリオ"/>
                <w:color w:val="000000" w:themeColor="text1"/>
                <w:sz w:val="20"/>
                <w:szCs w:val="20"/>
                <w:vertAlign w:val="superscript"/>
              </w:rPr>
              <w:fldChar w:fldCharType="begin"/>
            </w:r>
            <w:r w:rsidRPr="00020B97">
              <w:rPr>
                <w:rFonts w:hAnsi="メイリオ"/>
                <w:color w:val="000000" w:themeColor="text1"/>
                <w:sz w:val="20"/>
                <w:szCs w:val="20"/>
              </w:rPr>
              <w:instrText xml:space="preserve"> </w:instrText>
            </w:r>
            <w:r w:rsidRPr="00020B97">
              <w:rPr>
                <w:rFonts w:hAnsi="メイリオ" w:hint="eastAsia"/>
                <w:color w:val="000000" w:themeColor="text1"/>
                <w:sz w:val="20"/>
                <w:szCs w:val="20"/>
              </w:rPr>
              <w:instrText>NOTEREF _Ref175151428 \f</w:instrText>
            </w:r>
            <w:r w:rsidRPr="00020B97">
              <w:rPr>
                <w:rFonts w:hAnsi="メイリオ"/>
                <w:color w:val="000000" w:themeColor="text1"/>
                <w:sz w:val="20"/>
                <w:szCs w:val="20"/>
              </w:rPr>
              <w:instrText xml:space="preserve">  \* MERGEFORMAT </w:instrText>
            </w:r>
            <w:r w:rsidRPr="00020B97">
              <w:rPr>
                <w:rFonts w:hAnsi="メイリオ"/>
                <w:color w:val="000000" w:themeColor="text1"/>
                <w:sz w:val="20"/>
                <w:szCs w:val="20"/>
                <w:vertAlign w:val="superscript"/>
              </w:rPr>
              <w:fldChar w:fldCharType="separate"/>
            </w:r>
            <w:r w:rsidR="006A6AE7" w:rsidRPr="006A6AE7">
              <w:rPr>
                <w:rStyle w:val="af5"/>
              </w:rPr>
              <w:t>4</w:t>
            </w:r>
            <w:r w:rsidRPr="00020B97">
              <w:rPr>
                <w:rFonts w:hAnsi="メイリオ"/>
                <w:color w:val="000000" w:themeColor="text1"/>
                <w:sz w:val="20"/>
                <w:szCs w:val="20"/>
                <w:vertAlign w:val="superscript"/>
              </w:rPr>
              <w:fldChar w:fldCharType="end"/>
            </w:r>
          </w:p>
          <w:p w14:paraId="325D6501"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以下の</w:t>
            </w:r>
          </w:p>
          <w:p w14:paraId="43CEBDE8" w14:textId="02B344A7"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達成・維持</w:t>
            </w:r>
          </w:p>
        </w:tc>
        <w:tc>
          <w:tcPr>
            <w:tcW w:w="1134" w:type="dxa"/>
            <w:tcBorders>
              <w:bottom w:val="single" w:sz="4" w:space="0" w:color="auto"/>
            </w:tcBorders>
            <w:vAlign w:val="center"/>
          </w:tcPr>
          <w:p w14:paraId="618D1BE7" w14:textId="42B26870"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5.9［5.7］</w:t>
            </w:r>
          </w:p>
        </w:tc>
        <w:tc>
          <w:tcPr>
            <w:tcW w:w="1134" w:type="dxa"/>
            <w:tcBorders>
              <w:bottom w:val="single" w:sz="4" w:space="0" w:color="auto"/>
            </w:tcBorders>
            <w:vAlign w:val="center"/>
          </w:tcPr>
          <w:p w14:paraId="254D32E0"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4.3</w:t>
            </w:r>
          </w:p>
          <w:p w14:paraId="6D58586D" w14:textId="1DA579F2"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[4.2]</w:t>
            </w:r>
          </w:p>
        </w:tc>
        <w:tc>
          <w:tcPr>
            <w:tcW w:w="1134" w:type="dxa"/>
            <w:tcBorders>
              <w:bottom w:val="single" w:sz="4" w:space="0" w:color="auto"/>
            </w:tcBorders>
            <w:vAlign w:val="center"/>
          </w:tcPr>
          <w:p w14:paraId="097A521E" w14:textId="77777777"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3.4</w:t>
            </w:r>
          </w:p>
          <w:p w14:paraId="05B79934" w14:textId="34AD0B70"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[3.3]</w:t>
            </w:r>
          </w:p>
        </w:tc>
        <w:tc>
          <w:tcPr>
            <w:tcW w:w="1214" w:type="dxa"/>
            <w:tcBorders>
              <w:bottom w:val="single" w:sz="4" w:space="0" w:color="auto"/>
            </w:tcBorders>
            <w:vAlign w:val="center"/>
          </w:tcPr>
          <w:p w14:paraId="63FA8243" w14:textId="6D9C868D"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w:t>
            </w:r>
          </w:p>
        </w:tc>
      </w:tr>
      <w:tr w:rsidR="006B46F6" w:rsidRPr="00020B97" w14:paraId="03E37D79" w14:textId="77777777" w:rsidTr="00362662">
        <w:trPr>
          <w:trHeight w:val="567"/>
        </w:trPr>
        <w:tc>
          <w:tcPr>
            <w:tcW w:w="510" w:type="dxa"/>
            <w:vMerge/>
          </w:tcPr>
          <w:p w14:paraId="367038D2" w14:textId="77777777" w:rsidR="006B46F6" w:rsidRPr="00020B97" w:rsidRDefault="006B46F6" w:rsidP="006B46F6">
            <w:pPr>
              <w:autoSpaceDE w:val="0"/>
              <w:autoSpaceDN w:val="0"/>
              <w:spacing w:line="300" w:lineRule="exact"/>
              <w:jc w:val="left"/>
              <w:rPr>
                <w:rFonts w:hAnsi="メイリオ"/>
                <w:b/>
                <w:color w:val="000000" w:themeColor="text1"/>
                <w:sz w:val="20"/>
                <w:szCs w:val="20"/>
              </w:rPr>
            </w:pPr>
          </w:p>
        </w:tc>
        <w:tc>
          <w:tcPr>
            <w:tcW w:w="2324" w:type="dxa"/>
            <w:vMerge/>
            <w:vAlign w:val="center"/>
          </w:tcPr>
          <w:p w14:paraId="35367C8B" w14:textId="28148648" w:rsidR="006B46F6" w:rsidRPr="00020B97" w:rsidRDefault="006B46F6" w:rsidP="006B46F6">
            <w:pPr>
              <w:autoSpaceDE w:val="0"/>
              <w:autoSpaceDN w:val="0"/>
              <w:spacing w:line="300" w:lineRule="exact"/>
              <w:jc w:val="left"/>
              <w:rPr>
                <w:rFonts w:hAnsi="メイリオ"/>
                <w:b/>
                <w:color w:val="000000" w:themeColor="text1"/>
                <w:sz w:val="20"/>
                <w:szCs w:val="20"/>
              </w:rPr>
            </w:pPr>
          </w:p>
        </w:tc>
        <w:tc>
          <w:tcPr>
            <w:tcW w:w="1134" w:type="dxa"/>
            <w:vAlign w:val="center"/>
          </w:tcPr>
          <w:p w14:paraId="0654A98E" w14:textId="5D7DD310"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小６ 算数</w:t>
            </w:r>
          </w:p>
        </w:tc>
        <w:tc>
          <w:tcPr>
            <w:tcW w:w="1247" w:type="dxa"/>
            <w:vMerge/>
            <w:shd w:val="clear" w:color="auto" w:fill="auto"/>
            <w:vAlign w:val="center"/>
          </w:tcPr>
          <w:p w14:paraId="78F963E1"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p>
        </w:tc>
        <w:tc>
          <w:tcPr>
            <w:tcW w:w="1134" w:type="dxa"/>
            <w:vAlign w:val="center"/>
          </w:tcPr>
          <w:p w14:paraId="1279B0E4" w14:textId="1EEB4137"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3.6［3.5］</w:t>
            </w:r>
          </w:p>
        </w:tc>
        <w:tc>
          <w:tcPr>
            <w:tcW w:w="1134" w:type="dxa"/>
            <w:vAlign w:val="center"/>
          </w:tcPr>
          <w:p w14:paraId="7043EB3A"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3.4</w:t>
            </w:r>
          </w:p>
          <w:p w14:paraId="6183E1EF" w14:textId="78A3FC00"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[3.4]</w:t>
            </w:r>
          </w:p>
        </w:tc>
        <w:tc>
          <w:tcPr>
            <w:tcW w:w="1134" w:type="dxa"/>
            <w:vAlign w:val="center"/>
          </w:tcPr>
          <w:p w14:paraId="28E2B846" w14:textId="77777777"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3.7</w:t>
            </w:r>
          </w:p>
          <w:p w14:paraId="2D5403B3" w14:textId="1CC42262"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[3.6]</w:t>
            </w:r>
          </w:p>
        </w:tc>
        <w:tc>
          <w:tcPr>
            <w:tcW w:w="1214" w:type="dxa"/>
            <w:vAlign w:val="center"/>
          </w:tcPr>
          <w:p w14:paraId="1B7F7621" w14:textId="2B67D1FC"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w:t>
            </w:r>
          </w:p>
        </w:tc>
      </w:tr>
      <w:tr w:rsidR="006B46F6" w:rsidRPr="00020B97" w14:paraId="53FCB586" w14:textId="1C641F9B" w:rsidTr="00362662">
        <w:trPr>
          <w:trHeight w:val="567"/>
        </w:trPr>
        <w:tc>
          <w:tcPr>
            <w:tcW w:w="510" w:type="dxa"/>
            <w:vMerge/>
          </w:tcPr>
          <w:p w14:paraId="374A2CE6" w14:textId="77777777" w:rsidR="006B46F6" w:rsidRPr="00020B97" w:rsidRDefault="006B46F6" w:rsidP="006B46F6">
            <w:pPr>
              <w:autoSpaceDE w:val="0"/>
              <w:autoSpaceDN w:val="0"/>
              <w:spacing w:line="300" w:lineRule="exact"/>
              <w:jc w:val="left"/>
              <w:rPr>
                <w:rFonts w:hAnsi="メイリオ"/>
                <w:b/>
                <w:color w:val="000000" w:themeColor="text1"/>
                <w:sz w:val="20"/>
                <w:szCs w:val="20"/>
              </w:rPr>
            </w:pPr>
          </w:p>
        </w:tc>
        <w:tc>
          <w:tcPr>
            <w:tcW w:w="2324" w:type="dxa"/>
            <w:vMerge/>
            <w:vAlign w:val="center"/>
          </w:tcPr>
          <w:p w14:paraId="7CE315FD" w14:textId="5B71C973" w:rsidR="006B46F6" w:rsidRPr="00020B97" w:rsidRDefault="006B46F6" w:rsidP="006B46F6">
            <w:pPr>
              <w:autoSpaceDE w:val="0"/>
              <w:autoSpaceDN w:val="0"/>
              <w:spacing w:line="300" w:lineRule="exact"/>
              <w:jc w:val="left"/>
              <w:rPr>
                <w:rFonts w:hAnsi="メイリオ"/>
                <w:b/>
                <w:color w:val="000000" w:themeColor="text1"/>
                <w:sz w:val="20"/>
                <w:szCs w:val="20"/>
              </w:rPr>
            </w:pPr>
          </w:p>
        </w:tc>
        <w:tc>
          <w:tcPr>
            <w:tcW w:w="1134" w:type="dxa"/>
            <w:vAlign w:val="center"/>
          </w:tcPr>
          <w:p w14:paraId="70B5A6D0" w14:textId="6F7E251A"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中３ 国語</w:t>
            </w:r>
          </w:p>
        </w:tc>
        <w:tc>
          <w:tcPr>
            <w:tcW w:w="1247" w:type="dxa"/>
            <w:vMerge/>
            <w:shd w:val="clear" w:color="auto" w:fill="auto"/>
            <w:vAlign w:val="center"/>
          </w:tcPr>
          <w:p w14:paraId="2ECF7802" w14:textId="10D25939" w:rsidR="006B46F6" w:rsidRPr="00020B97" w:rsidRDefault="006B46F6" w:rsidP="006B46F6">
            <w:pPr>
              <w:autoSpaceDE w:val="0"/>
              <w:autoSpaceDN w:val="0"/>
              <w:spacing w:line="300" w:lineRule="exact"/>
              <w:jc w:val="center"/>
              <w:rPr>
                <w:rFonts w:hAnsi="メイリオ"/>
                <w:color w:val="000000" w:themeColor="text1"/>
                <w:sz w:val="20"/>
                <w:szCs w:val="20"/>
              </w:rPr>
            </w:pPr>
          </w:p>
        </w:tc>
        <w:tc>
          <w:tcPr>
            <w:tcW w:w="1134" w:type="dxa"/>
            <w:vAlign w:val="center"/>
          </w:tcPr>
          <w:p w14:paraId="7132CD7D" w14:textId="1021F590"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5.3［4.3］</w:t>
            </w:r>
          </w:p>
        </w:tc>
        <w:tc>
          <w:tcPr>
            <w:tcW w:w="1134" w:type="dxa"/>
            <w:vAlign w:val="center"/>
          </w:tcPr>
          <w:p w14:paraId="46079232"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4.2</w:t>
            </w:r>
          </w:p>
          <w:p w14:paraId="683BAA2F" w14:textId="2B806E4B"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[3.9]</w:t>
            </w:r>
          </w:p>
        </w:tc>
        <w:tc>
          <w:tcPr>
            <w:tcW w:w="1134" w:type="dxa"/>
            <w:vAlign w:val="center"/>
          </w:tcPr>
          <w:p w14:paraId="48EF75DB" w14:textId="77777777"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7.2</w:t>
            </w:r>
          </w:p>
          <w:p w14:paraId="34DCFDE0" w14:textId="25892D13"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[6.7]</w:t>
            </w:r>
          </w:p>
        </w:tc>
        <w:tc>
          <w:tcPr>
            <w:tcW w:w="1214" w:type="dxa"/>
            <w:vAlign w:val="center"/>
          </w:tcPr>
          <w:p w14:paraId="481D39ED" w14:textId="1A92F591"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w:t>
            </w:r>
          </w:p>
        </w:tc>
      </w:tr>
      <w:tr w:rsidR="006B46F6" w:rsidRPr="00020B97" w14:paraId="2F7F9EA3" w14:textId="77777777" w:rsidTr="00362662">
        <w:trPr>
          <w:trHeight w:val="567"/>
        </w:trPr>
        <w:tc>
          <w:tcPr>
            <w:tcW w:w="510" w:type="dxa"/>
            <w:vMerge/>
          </w:tcPr>
          <w:p w14:paraId="5896E1BA" w14:textId="77777777" w:rsidR="006B46F6" w:rsidRPr="00020B97" w:rsidRDefault="006B46F6" w:rsidP="006B46F6">
            <w:pPr>
              <w:autoSpaceDE w:val="0"/>
              <w:autoSpaceDN w:val="0"/>
              <w:spacing w:line="300" w:lineRule="exact"/>
              <w:jc w:val="left"/>
              <w:rPr>
                <w:rFonts w:hAnsi="メイリオ"/>
                <w:b/>
                <w:color w:val="000000" w:themeColor="text1"/>
                <w:sz w:val="20"/>
                <w:szCs w:val="20"/>
              </w:rPr>
            </w:pPr>
          </w:p>
        </w:tc>
        <w:tc>
          <w:tcPr>
            <w:tcW w:w="2324" w:type="dxa"/>
            <w:vMerge/>
            <w:vAlign w:val="center"/>
          </w:tcPr>
          <w:p w14:paraId="77B6CC7C" w14:textId="4C61A229" w:rsidR="006B46F6" w:rsidRPr="00020B97" w:rsidRDefault="006B46F6" w:rsidP="006B46F6">
            <w:pPr>
              <w:autoSpaceDE w:val="0"/>
              <w:autoSpaceDN w:val="0"/>
              <w:spacing w:line="300" w:lineRule="exact"/>
              <w:jc w:val="left"/>
              <w:rPr>
                <w:rFonts w:hAnsi="メイリオ"/>
                <w:b/>
                <w:color w:val="000000" w:themeColor="text1"/>
                <w:sz w:val="20"/>
                <w:szCs w:val="20"/>
              </w:rPr>
            </w:pPr>
          </w:p>
        </w:tc>
        <w:tc>
          <w:tcPr>
            <w:tcW w:w="1134" w:type="dxa"/>
            <w:vAlign w:val="center"/>
          </w:tcPr>
          <w:p w14:paraId="3ACFB60C" w14:textId="3513B920"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中３ 数学</w:t>
            </w:r>
          </w:p>
        </w:tc>
        <w:tc>
          <w:tcPr>
            <w:tcW w:w="1247" w:type="dxa"/>
            <w:vMerge/>
            <w:shd w:val="clear" w:color="auto" w:fill="auto"/>
            <w:vAlign w:val="center"/>
          </w:tcPr>
          <w:p w14:paraId="4D87ADB8"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p>
        </w:tc>
        <w:tc>
          <w:tcPr>
            <w:tcW w:w="1134" w:type="dxa"/>
            <w:vAlign w:val="center"/>
          </w:tcPr>
          <w:p w14:paraId="692050FF" w14:textId="6AB73F12"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12.1［10.8］</w:t>
            </w:r>
          </w:p>
        </w:tc>
        <w:tc>
          <w:tcPr>
            <w:tcW w:w="1134" w:type="dxa"/>
            <w:vAlign w:val="center"/>
          </w:tcPr>
          <w:p w14:paraId="7913FCD3"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12.6</w:t>
            </w:r>
          </w:p>
          <w:p w14:paraId="17D028B8" w14:textId="0ED712BB"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[11.3]</w:t>
            </w:r>
          </w:p>
        </w:tc>
        <w:tc>
          <w:tcPr>
            <w:tcW w:w="1134" w:type="dxa"/>
            <w:vAlign w:val="center"/>
          </w:tcPr>
          <w:p w14:paraId="12E36FFB" w14:textId="77777777"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12.1</w:t>
            </w:r>
          </w:p>
          <w:p w14:paraId="489E64FB" w14:textId="3A4B9B6B"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[10.6]</w:t>
            </w:r>
          </w:p>
        </w:tc>
        <w:tc>
          <w:tcPr>
            <w:tcW w:w="1214" w:type="dxa"/>
            <w:vAlign w:val="center"/>
          </w:tcPr>
          <w:p w14:paraId="27B6EBC5" w14:textId="01962A4C" w:rsidR="006B46F6" w:rsidRPr="00AB0E56" w:rsidRDefault="006B46F6" w:rsidP="006B46F6">
            <w:pPr>
              <w:autoSpaceDE w:val="0"/>
              <w:autoSpaceDN w:val="0"/>
              <w:spacing w:line="300" w:lineRule="exact"/>
              <w:jc w:val="center"/>
              <w:rPr>
                <w:rFonts w:hAnsi="メイリオ"/>
                <w:sz w:val="20"/>
                <w:szCs w:val="20"/>
              </w:rPr>
            </w:pPr>
            <w:r w:rsidRPr="00AB0E56">
              <w:rPr>
                <w:rFonts w:hAnsi="メイリオ" w:hint="eastAsia"/>
                <w:sz w:val="20"/>
                <w:szCs w:val="20"/>
              </w:rPr>
              <w:t>×</w:t>
            </w:r>
          </w:p>
        </w:tc>
      </w:tr>
      <w:tr w:rsidR="006B46F6" w:rsidRPr="00020B97" w14:paraId="28207816" w14:textId="77777777" w:rsidTr="00362662">
        <w:trPr>
          <w:trHeight w:val="567"/>
        </w:trPr>
        <w:tc>
          <w:tcPr>
            <w:tcW w:w="510" w:type="dxa"/>
            <w:vAlign w:val="center"/>
          </w:tcPr>
          <w:p w14:paraId="3EA059A7" w14:textId="56C0FC71" w:rsidR="006B46F6" w:rsidRPr="00020B97" w:rsidRDefault="006B46F6" w:rsidP="006B46F6">
            <w:pPr>
              <w:autoSpaceDE w:val="0"/>
              <w:autoSpaceDN w:val="0"/>
              <w:spacing w:line="300" w:lineRule="exact"/>
              <w:jc w:val="center"/>
              <w:rPr>
                <w:rFonts w:hAnsi="メイリオ"/>
                <w:b/>
                <w:color w:val="000000" w:themeColor="text1"/>
                <w:sz w:val="20"/>
                <w:szCs w:val="20"/>
              </w:rPr>
            </w:pPr>
            <w:r w:rsidRPr="00020B97">
              <w:rPr>
                <w:rFonts w:hAnsi="メイリオ" w:hint="eastAsia"/>
                <w:b/>
                <w:color w:val="000000" w:themeColor="text1"/>
                <w:sz w:val="20"/>
                <w:szCs w:val="20"/>
              </w:rPr>
              <w:t>３</w:t>
            </w:r>
          </w:p>
        </w:tc>
        <w:tc>
          <w:tcPr>
            <w:tcW w:w="2324" w:type="dxa"/>
            <w:vAlign w:val="center"/>
          </w:tcPr>
          <w:p w14:paraId="289C2134" w14:textId="44A151BE" w:rsidR="006B46F6" w:rsidRPr="00020B97" w:rsidRDefault="006B46F6" w:rsidP="006B46F6">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授業に対し、肯定的評価をした府立高校生の割合（％）</w:t>
            </w:r>
          </w:p>
        </w:tc>
        <w:tc>
          <w:tcPr>
            <w:tcW w:w="1134" w:type="dxa"/>
            <w:tcBorders>
              <w:bottom w:val="single" w:sz="4" w:space="0" w:color="auto"/>
            </w:tcBorders>
            <w:vAlign w:val="center"/>
          </w:tcPr>
          <w:p w14:paraId="08B290F3" w14:textId="7BC9C5EE"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府立高校</w:t>
            </w:r>
          </w:p>
        </w:tc>
        <w:tc>
          <w:tcPr>
            <w:tcW w:w="1247" w:type="dxa"/>
            <w:tcBorders>
              <w:bottom w:val="single" w:sz="4" w:space="0" w:color="auto"/>
            </w:tcBorders>
            <w:shd w:val="clear" w:color="auto" w:fill="auto"/>
            <w:vAlign w:val="center"/>
          </w:tcPr>
          <w:p w14:paraId="456F7193" w14:textId="43F8A2E5"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前年度より増加</w:t>
            </w:r>
          </w:p>
        </w:tc>
        <w:tc>
          <w:tcPr>
            <w:tcW w:w="1134" w:type="dxa"/>
            <w:tcBorders>
              <w:bottom w:val="single" w:sz="4" w:space="0" w:color="auto"/>
            </w:tcBorders>
            <w:vAlign w:val="center"/>
          </w:tcPr>
          <w:p w14:paraId="5F64F030" w14:textId="1E820CB9"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w:t>
            </w:r>
          </w:p>
        </w:tc>
        <w:tc>
          <w:tcPr>
            <w:tcW w:w="1134" w:type="dxa"/>
            <w:tcBorders>
              <w:bottom w:val="single" w:sz="4" w:space="0" w:color="auto"/>
            </w:tcBorders>
            <w:vAlign w:val="center"/>
          </w:tcPr>
          <w:p w14:paraId="3E5F4ED5" w14:textId="247A52EC"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84.4</w:t>
            </w:r>
          </w:p>
        </w:tc>
        <w:tc>
          <w:tcPr>
            <w:tcW w:w="1134" w:type="dxa"/>
            <w:tcBorders>
              <w:bottom w:val="single" w:sz="4" w:space="0" w:color="auto"/>
            </w:tcBorders>
            <w:vAlign w:val="center"/>
          </w:tcPr>
          <w:p w14:paraId="0C70DD82" w14:textId="35270C00" w:rsidR="006B46F6" w:rsidRPr="00020B97" w:rsidRDefault="006B46F6" w:rsidP="006B46F6">
            <w:pPr>
              <w:autoSpaceDE w:val="0"/>
              <w:autoSpaceDN w:val="0"/>
              <w:spacing w:line="300" w:lineRule="exact"/>
              <w:jc w:val="center"/>
              <w:rPr>
                <w:rFonts w:hAnsi="メイリオ"/>
                <w:sz w:val="20"/>
                <w:szCs w:val="20"/>
              </w:rPr>
            </w:pPr>
            <w:r w:rsidRPr="00020B97">
              <w:rPr>
                <w:rFonts w:hAnsi="メイリオ" w:hint="eastAsia"/>
                <w:sz w:val="20"/>
                <w:szCs w:val="20"/>
              </w:rPr>
              <w:t>85.3</w:t>
            </w:r>
          </w:p>
        </w:tc>
        <w:tc>
          <w:tcPr>
            <w:tcW w:w="1214" w:type="dxa"/>
            <w:tcBorders>
              <w:bottom w:val="single" w:sz="4" w:space="0" w:color="auto"/>
            </w:tcBorders>
            <w:shd w:val="clear" w:color="auto" w:fill="auto"/>
            <w:vAlign w:val="center"/>
          </w:tcPr>
          <w:p w14:paraId="696022B5" w14:textId="62AED5E2" w:rsidR="006B46F6" w:rsidRPr="00020B97" w:rsidRDefault="006B46F6" w:rsidP="006B46F6">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B46F6" w:rsidRPr="00020B97" w14:paraId="3E7978B8" w14:textId="77777777" w:rsidTr="00362662">
        <w:trPr>
          <w:trHeight w:val="680"/>
        </w:trPr>
        <w:tc>
          <w:tcPr>
            <w:tcW w:w="510" w:type="dxa"/>
            <w:vMerge w:val="restart"/>
            <w:vAlign w:val="center"/>
          </w:tcPr>
          <w:p w14:paraId="7B6E3C1F" w14:textId="2383FB29" w:rsidR="006B46F6" w:rsidRPr="00020B97" w:rsidRDefault="006B46F6" w:rsidP="006B46F6">
            <w:pPr>
              <w:autoSpaceDE w:val="0"/>
              <w:autoSpaceDN w:val="0"/>
              <w:spacing w:line="300" w:lineRule="exact"/>
              <w:jc w:val="center"/>
              <w:rPr>
                <w:rFonts w:hAnsi="メイリオ"/>
                <w:b/>
                <w:color w:val="000000" w:themeColor="text1"/>
                <w:sz w:val="20"/>
                <w:szCs w:val="20"/>
              </w:rPr>
            </w:pPr>
            <w:r w:rsidRPr="00020B97">
              <w:rPr>
                <w:rFonts w:hAnsi="メイリオ" w:hint="eastAsia"/>
                <w:b/>
                <w:color w:val="000000" w:themeColor="text1"/>
                <w:sz w:val="20"/>
                <w:szCs w:val="20"/>
              </w:rPr>
              <w:t>４</w:t>
            </w:r>
          </w:p>
        </w:tc>
        <w:tc>
          <w:tcPr>
            <w:tcW w:w="2324" w:type="dxa"/>
            <w:vMerge w:val="restart"/>
            <w:vAlign w:val="center"/>
          </w:tcPr>
          <w:p w14:paraId="4F0559B6" w14:textId="19471443" w:rsidR="006B46F6" w:rsidRPr="00020B97" w:rsidRDefault="006B46F6" w:rsidP="006B46F6">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学校生活に対し、肯定的評価をした府立支援学校の子どもたち及び保護者等の割合（％）</w:t>
            </w:r>
          </w:p>
        </w:tc>
        <w:tc>
          <w:tcPr>
            <w:tcW w:w="1134" w:type="dxa"/>
            <w:vMerge w:val="restart"/>
            <w:vAlign w:val="center"/>
          </w:tcPr>
          <w:p w14:paraId="1B4F7D0D" w14:textId="56E102F0"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府立支援</w:t>
            </w:r>
          </w:p>
        </w:tc>
        <w:tc>
          <w:tcPr>
            <w:tcW w:w="1247" w:type="dxa"/>
            <w:vMerge w:val="restart"/>
            <w:shd w:val="clear" w:color="auto" w:fill="auto"/>
            <w:vAlign w:val="center"/>
          </w:tcPr>
          <w:p w14:paraId="537D1EB5" w14:textId="348DF945"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前年度より増加</w:t>
            </w:r>
          </w:p>
        </w:tc>
        <w:tc>
          <w:tcPr>
            <w:tcW w:w="1134" w:type="dxa"/>
            <w:vMerge w:val="restart"/>
            <w:vAlign w:val="center"/>
          </w:tcPr>
          <w:p w14:paraId="020FEE6F" w14:textId="2F17E947"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8</w:t>
            </w:r>
            <w:r w:rsidRPr="00020B97">
              <w:rPr>
                <w:rFonts w:hAnsi="メイリオ"/>
                <w:color w:val="000000" w:themeColor="text1"/>
                <w:sz w:val="20"/>
                <w:szCs w:val="20"/>
              </w:rPr>
              <w:t>4.6</w:t>
            </w:r>
            <w:r w:rsidRPr="00020B97">
              <w:rPr>
                <w:rFonts w:hAnsi="メイリオ" w:hint="eastAsia"/>
                <w:w w:val="76"/>
                <w:kern w:val="0"/>
                <w:sz w:val="20"/>
                <w:szCs w:val="20"/>
                <w:fitText w:val="400" w:id="-954870014"/>
                <w:vertAlign w:val="superscript"/>
              </w:rPr>
              <w:t>※前年度</w:t>
            </w:r>
          </w:p>
        </w:tc>
        <w:tc>
          <w:tcPr>
            <w:tcW w:w="1134" w:type="dxa"/>
            <w:tcBorders>
              <w:bottom w:val="single" w:sz="4" w:space="0" w:color="auto"/>
            </w:tcBorders>
            <w:vAlign w:val="center"/>
          </w:tcPr>
          <w:p w14:paraId="383AC249" w14:textId="4EB93FB9"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8</w:t>
            </w:r>
            <w:r w:rsidRPr="00020B97">
              <w:rPr>
                <w:rFonts w:hAnsi="メイリオ"/>
                <w:color w:val="000000" w:themeColor="text1"/>
                <w:sz w:val="20"/>
                <w:szCs w:val="20"/>
              </w:rPr>
              <w:t>4.8</w:t>
            </w:r>
          </w:p>
        </w:tc>
        <w:tc>
          <w:tcPr>
            <w:tcW w:w="1134" w:type="dxa"/>
            <w:vMerge w:val="restart"/>
            <w:vAlign w:val="center"/>
          </w:tcPr>
          <w:p w14:paraId="37170A34" w14:textId="64D84182" w:rsidR="006B46F6" w:rsidRPr="00020B97" w:rsidRDefault="006B46F6" w:rsidP="006B46F6">
            <w:pPr>
              <w:autoSpaceDE w:val="0"/>
              <w:autoSpaceDN w:val="0"/>
              <w:spacing w:line="300" w:lineRule="exact"/>
              <w:jc w:val="center"/>
              <w:rPr>
                <w:rFonts w:hAnsi="メイリオ"/>
                <w:sz w:val="20"/>
                <w:szCs w:val="20"/>
              </w:rPr>
            </w:pPr>
            <w:r w:rsidRPr="00020B97">
              <w:rPr>
                <w:rFonts w:hAnsi="メイリオ"/>
                <w:sz w:val="20"/>
                <w:szCs w:val="20"/>
              </w:rPr>
              <w:t>85.6</w:t>
            </w:r>
          </w:p>
        </w:tc>
        <w:tc>
          <w:tcPr>
            <w:tcW w:w="1214" w:type="dxa"/>
            <w:vMerge w:val="restart"/>
            <w:shd w:val="clear" w:color="auto" w:fill="auto"/>
            <w:vAlign w:val="center"/>
          </w:tcPr>
          <w:p w14:paraId="413C3992" w14:textId="35EFED42" w:rsidR="006B46F6" w:rsidRPr="00020B97" w:rsidRDefault="006B46F6" w:rsidP="006B46F6">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B46F6" w:rsidRPr="00020B97" w14:paraId="44E6B03D" w14:textId="77777777" w:rsidTr="00362662">
        <w:trPr>
          <w:trHeight w:val="454"/>
        </w:trPr>
        <w:tc>
          <w:tcPr>
            <w:tcW w:w="510" w:type="dxa"/>
            <w:vMerge/>
            <w:vAlign w:val="center"/>
          </w:tcPr>
          <w:p w14:paraId="67BACEE5" w14:textId="77777777" w:rsidR="006B46F6" w:rsidRPr="00020B97" w:rsidRDefault="006B46F6" w:rsidP="006B46F6">
            <w:pPr>
              <w:autoSpaceDE w:val="0"/>
              <w:autoSpaceDN w:val="0"/>
              <w:spacing w:line="300" w:lineRule="exact"/>
              <w:jc w:val="center"/>
              <w:rPr>
                <w:rFonts w:hAnsi="メイリオ"/>
                <w:b/>
                <w:color w:val="000000" w:themeColor="text1"/>
                <w:sz w:val="20"/>
                <w:szCs w:val="20"/>
              </w:rPr>
            </w:pPr>
          </w:p>
        </w:tc>
        <w:tc>
          <w:tcPr>
            <w:tcW w:w="2324" w:type="dxa"/>
            <w:vMerge/>
            <w:vAlign w:val="center"/>
          </w:tcPr>
          <w:p w14:paraId="04A007EE" w14:textId="77777777" w:rsidR="006B46F6" w:rsidRPr="00020B97" w:rsidRDefault="006B46F6" w:rsidP="006B46F6">
            <w:pPr>
              <w:autoSpaceDE w:val="0"/>
              <w:autoSpaceDN w:val="0"/>
              <w:spacing w:line="300" w:lineRule="exact"/>
              <w:jc w:val="left"/>
              <w:rPr>
                <w:rFonts w:hAnsi="メイリオ"/>
                <w:b/>
                <w:color w:val="000000" w:themeColor="text1"/>
                <w:sz w:val="20"/>
                <w:szCs w:val="20"/>
              </w:rPr>
            </w:pPr>
          </w:p>
        </w:tc>
        <w:tc>
          <w:tcPr>
            <w:tcW w:w="1134" w:type="dxa"/>
            <w:vMerge/>
            <w:tcBorders>
              <w:bottom w:val="single" w:sz="4" w:space="0" w:color="auto"/>
            </w:tcBorders>
            <w:vAlign w:val="center"/>
          </w:tcPr>
          <w:p w14:paraId="0A5CD5AF"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p>
        </w:tc>
        <w:tc>
          <w:tcPr>
            <w:tcW w:w="1247" w:type="dxa"/>
            <w:vMerge/>
            <w:tcBorders>
              <w:bottom w:val="single" w:sz="4" w:space="0" w:color="auto"/>
            </w:tcBorders>
            <w:shd w:val="clear" w:color="auto" w:fill="auto"/>
            <w:vAlign w:val="center"/>
          </w:tcPr>
          <w:p w14:paraId="267E5219"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p>
        </w:tc>
        <w:tc>
          <w:tcPr>
            <w:tcW w:w="1134" w:type="dxa"/>
            <w:vMerge/>
            <w:tcBorders>
              <w:bottom w:val="single" w:sz="4" w:space="0" w:color="auto"/>
            </w:tcBorders>
            <w:vAlign w:val="center"/>
          </w:tcPr>
          <w:p w14:paraId="57205369"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p>
        </w:tc>
        <w:tc>
          <w:tcPr>
            <w:tcW w:w="1134" w:type="dxa"/>
            <w:tcBorders>
              <w:bottom w:val="single" w:sz="4" w:space="0" w:color="auto"/>
            </w:tcBorders>
            <w:vAlign w:val="center"/>
          </w:tcPr>
          <w:p w14:paraId="0E2CC42E" w14:textId="090F14DE"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R4：83.9</w:t>
            </w:r>
          </w:p>
        </w:tc>
        <w:tc>
          <w:tcPr>
            <w:tcW w:w="1134" w:type="dxa"/>
            <w:vMerge/>
            <w:tcBorders>
              <w:bottom w:val="single" w:sz="4" w:space="0" w:color="auto"/>
            </w:tcBorders>
            <w:vAlign w:val="center"/>
          </w:tcPr>
          <w:p w14:paraId="382C2BA1" w14:textId="77777777" w:rsidR="006B46F6" w:rsidRPr="00020B97" w:rsidRDefault="006B46F6" w:rsidP="006B46F6">
            <w:pPr>
              <w:autoSpaceDE w:val="0"/>
              <w:autoSpaceDN w:val="0"/>
              <w:spacing w:line="300" w:lineRule="exact"/>
              <w:jc w:val="center"/>
              <w:rPr>
                <w:rFonts w:hAnsi="メイリオ"/>
                <w:sz w:val="20"/>
                <w:szCs w:val="20"/>
              </w:rPr>
            </w:pPr>
          </w:p>
        </w:tc>
        <w:tc>
          <w:tcPr>
            <w:tcW w:w="1214" w:type="dxa"/>
            <w:vMerge/>
            <w:tcBorders>
              <w:bottom w:val="single" w:sz="4" w:space="0" w:color="auto"/>
            </w:tcBorders>
            <w:shd w:val="clear" w:color="auto" w:fill="auto"/>
            <w:vAlign w:val="center"/>
          </w:tcPr>
          <w:p w14:paraId="666ED4CD" w14:textId="09EF30B4" w:rsidR="006B46F6" w:rsidRPr="00020B97" w:rsidRDefault="006B46F6" w:rsidP="006B46F6">
            <w:pPr>
              <w:autoSpaceDE w:val="0"/>
              <w:autoSpaceDN w:val="0"/>
              <w:spacing w:line="300" w:lineRule="exact"/>
              <w:jc w:val="center"/>
              <w:rPr>
                <w:rFonts w:hAnsi="メイリオ"/>
                <w:sz w:val="20"/>
                <w:szCs w:val="20"/>
              </w:rPr>
            </w:pPr>
          </w:p>
        </w:tc>
      </w:tr>
      <w:tr w:rsidR="006B46F6" w:rsidRPr="00020B97" w14:paraId="04033A48" w14:textId="77777777" w:rsidTr="00362662">
        <w:trPr>
          <w:trHeight w:val="895"/>
        </w:trPr>
        <w:tc>
          <w:tcPr>
            <w:tcW w:w="510" w:type="dxa"/>
            <w:vMerge w:val="restart"/>
            <w:vAlign w:val="center"/>
          </w:tcPr>
          <w:p w14:paraId="601FEAD9" w14:textId="25829D8D" w:rsidR="006B46F6" w:rsidRPr="00020B97" w:rsidRDefault="006B46F6" w:rsidP="006B46F6">
            <w:pPr>
              <w:autoSpaceDE w:val="0"/>
              <w:autoSpaceDN w:val="0"/>
              <w:spacing w:line="300" w:lineRule="exact"/>
              <w:jc w:val="center"/>
              <w:rPr>
                <w:rFonts w:hAnsi="メイリオ"/>
                <w:b/>
                <w:color w:val="000000" w:themeColor="text1"/>
                <w:sz w:val="20"/>
                <w:szCs w:val="20"/>
              </w:rPr>
            </w:pPr>
            <w:r w:rsidRPr="00020B97">
              <w:rPr>
                <w:rFonts w:hAnsi="メイリオ" w:hint="eastAsia"/>
                <w:b/>
                <w:color w:val="000000" w:themeColor="text1"/>
                <w:sz w:val="20"/>
                <w:szCs w:val="20"/>
              </w:rPr>
              <w:t>５</w:t>
            </w:r>
          </w:p>
        </w:tc>
        <w:tc>
          <w:tcPr>
            <w:tcW w:w="2324" w:type="dxa"/>
            <w:vMerge w:val="restart"/>
            <w:vAlign w:val="center"/>
          </w:tcPr>
          <w:p w14:paraId="43816145" w14:textId="1EE2EBA3" w:rsidR="006B46F6" w:rsidRPr="00020B97" w:rsidRDefault="006B46F6" w:rsidP="006B46F6">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「学校の授業時間以外に、普段、読書を全くしない（教科書や参考書、漫画や雑誌は除く）」と回答した小・中学校の子どもたちの割合（不読率）（％）</w:t>
            </w:r>
          </w:p>
        </w:tc>
        <w:tc>
          <w:tcPr>
            <w:tcW w:w="1134" w:type="dxa"/>
            <w:vAlign w:val="center"/>
          </w:tcPr>
          <w:p w14:paraId="557D771F" w14:textId="027695A6"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小６</w:t>
            </w:r>
          </w:p>
        </w:tc>
        <w:tc>
          <w:tcPr>
            <w:tcW w:w="1247" w:type="dxa"/>
            <w:vMerge w:val="restart"/>
            <w:shd w:val="clear" w:color="auto" w:fill="auto"/>
            <w:vAlign w:val="center"/>
          </w:tcPr>
          <w:p w14:paraId="494FBF0C" w14:textId="1A57B515"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前年度より減少</w:t>
            </w:r>
          </w:p>
        </w:tc>
        <w:tc>
          <w:tcPr>
            <w:tcW w:w="1134" w:type="dxa"/>
            <w:vAlign w:val="center"/>
          </w:tcPr>
          <w:p w14:paraId="31CAADD0"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color w:val="000000" w:themeColor="text1"/>
                <w:sz w:val="20"/>
                <w:szCs w:val="20"/>
              </w:rPr>
              <w:t>31.9</w:t>
            </w:r>
          </w:p>
          <w:p w14:paraId="13610096" w14:textId="477AE478"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［26.3］</w:t>
            </w:r>
          </w:p>
        </w:tc>
        <w:tc>
          <w:tcPr>
            <w:tcW w:w="1134" w:type="dxa"/>
            <w:vAlign w:val="center"/>
          </w:tcPr>
          <w:p w14:paraId="469A1224"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29.7</w:t>
            </w:r>
          </w:p>
          <w:p w14:paraId="0B602A13" w14:textId="1FB6B716"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［24.5］</w:t>
            </w:r>
          </w:p>
        </w:tc>
        <w:tc>
          <w:tcPr>
            <w:tcW w:w="1134" w:type="dxa"/>
            <w:vAlign w:val="center"/>
          </w:tcPr>
          <w:p w14:paraId="4F85F62B" w14:textId="77777777" w:rsidR="006B46F6" w:rsidRPr="00020B97" w:rsidRDefault="006B46F6" w:rsidP="006B46F6">
            <w:pPr>
              <w:autoSpaceDE w:val="0"/>
              <w:autoSpaceDN w:val="0"/>
              <w:spacing w:line="300" w:lineRule="exact"/>
              <w:jc w:val="center"/>
              <w:rPr>
                <w:rFonts w:hAnsi="メイリオ"/>
                <w:sz w:val="20"/>
                <w:szCs w:val="20"/>
              </w:rPr>
            </w:pPr>
            <w:r w:rsidRPr="00020B97">
              <w:rPr>
                <w:rFonts w:hAnsi="メイリオ" w:hint="eastAsia"/>
                <w:sz w:val="20"/>
                <w:szCs w:val="20"/>
              </w:rPr>
              <w:t>－</w:t>
            </w:r>
          </w:p>
          <w:p w14:paraId="3D9899A4" w14:textId="6141AC28" w:rsidR="006B46F6" w:rsidRPr="00020B97" w:rsidRDefault="006B46F6" w:rsidP="006B46F6">
            <w:pPr>
              <w:autoSpaceDE w:val="0"/>
              <w:autoSpaceDN w:val="0"/>
              <w:spacing w:line="300" w:lineRule="exact"/>
              <w:jc w:val="center"/>
              <w:rPr>
                <w:rFonts w:hAnsi="メイリオ"/>
                <w:sz w:val="20"/>
                <w:szCs w:val="20"/>
              </w:rPr>
            </w:pPr>
            <w:r w:rsidRPr="00020B97">
              <w:rPr>
                <w:rFonts w:hAnsi="メイリオ" w:hint="eastAsia"/>
                <w:sz w:val="16"/>
                <w:szCs w:val="16"/>
              </w:rPr>
              <w:t>※R6国調査なし</w:t>
            </w:r>
          </w:p>
        </w:tc>
        <w:tc>
          <w:tcPr>
            <w:tcW w:w="1214" w:type="dxa"/>
            <w:vAlign w:val="center"/>
          </w:tcPr>
          <w:p w14:paraId="033ADB7F" w14:textId="2E4B2D99" w:rsidR="006B46F6" w:rsidRPr="00020B97" w:rsidRDefault="006B46F6" w:rsidP="006B46F6">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B46F6" w:rsidRPr="00020B97" w14:paraId="1BFE686E" w14:textId="77777777" w:rsidTr="00362662">
        <w:trPr>
          <w:trHeight w:val="895"/>
        </w:trPr>
        <w:tc>
          <w:tcPr>
            <w:tcW w:w="510" w:type="dxa"/>
            <w:vMerge/>
            <w:vAlign w:val="center"/>
          </w:tcPr>
          <w:p w14:paraId="1ADE6B8F" w14:textId="77777777" w:rsidR="006B46F6" w:rsidRPr="00020B97" w:rsidRDefault="006B46F6" w:rsidP="006B46F6">
            <w:pPr>
              <w:autoSpaceDE w:val="0"/>
              <w:autoSpaceDN w:val="0"/>
              <w:spacing w:line="300" w:lineRule="exact"/>
              <w:jc w:val="center"/>
              <w:rPr>
                <w:rFonts w:hAnsi="メイリオ"/>
                <w:b/>
                <w:color w:val="000000" w:themeColor="text1"/>
                <w:sz w:val="20"/>
                <w:szCs w:val="20"/>
              </w:rPr>
            </w:pPr>
          </w:p>
        </w:tc>
        <w:tc>
          <w:tcPr>
            <w:tcW w:w="2324" w:type="dxa"/>
            <w:vMerge/>
            <w:vAlign w:val="center"/>
          </w:tcPr>
          <w:p w14:paraId="61D10DD6" w14:textId="77777777" w:rsidR="006B46F6" w:rsidRPr="00020B97" w:rsidRDefault="006B46F6" w:rsidP="006B46F6">
            <w:pPr>
              <w:autoSpaceDE w:val="0"/>
              <w:autoSpaceDN w:val="0"/>
              <w:spacing w:line="300" w:lineRule="exact"/>
              <w:jc w:val="left"/>
              <w:rPr>
                <w:rFonts w:hAnsi="メイリオ"/>
                <w:b/>
                <w:color w:val="000000" w:themeColor="text1"/>
                <w:sz w:val="20"/>
                <w:szCs w:val="20"/>
              </w:rPr>
            </w:pPr>
          </w:p>
        </w:tc>
        <w:tc>
          <w:tcPr>
            <w:tcW w:w="1134" w:type="dxa"/>
            <w:vAlign w:val="center"/>
          </w:tcPr>
          <w:p w14:paraId="2C0CB01F" w14:textId="509BBC9D"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中３</w:t>
            </w:r>
          </w:p>
        </w:tc>
        <w:tc>
          <w:tcPr>
            <w:tcW w:w="1247" w:type="dxa"/>
            <w:vMerge/>
            <w:shd w:val="clear" w:color="auto" w:fill="auto"/>
            <w:vAlign w:val="center"/>
          </w:tcPr>
          <w:p w14:paraId="7DCD65E2"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p>
        </w:tc>
        <w:tc>
          <w:tcPr>
            <w:tcW w:w="1134" w:type="dxa"/>
            <w:vAlign w:val="center"/>
          </w:tcPr>
          <w:p w14:paraId="019FB7E5"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color w:val="000000" w:themeColor="text1"/>
                <w:sz w:val="20"/>
                <w:szCs w:val="20"/>
              </w:rPr>
              <w:t>47.4</w:t>
            </w:r>
          </w:p>
          <w:p w14:paraId="4BCA7A06" w14:textId="675E6C09"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［39.0］</w:t>
            </w:r>
          </w:p>
        </w:tc>
        <w:tc>
          <w:tcPr>
            <w:tcW w:w="1134" w:type="dxa"/>
            <w:vAlign w:val="center"/>
          </w:tcPr>
          <w:p w14:paraId="278C5A69"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45.3</w:t>
            </w:r>
          </w:p>
          <w:p w14:paraId="31B819D0" w14:textId="4E752FEE"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［36.8］</w:t>
            </w:r>
          </w:p>
        </w:tc>
        <w:tc>
          <w:tcPr>
            <w:tcW w:w="1134" w:type="dxa"/>
            <w:vAlign w:val="center"/>
          </w:tcPr>
          <w:p w14:paraId="6B6F9C95" w14:textId="77777777" w:rsidR="006B46F6" w:rsidRPr="00020B97" w:rsidRDefault="006B46F6" w:rsidP="006B46F6">
            <w:pPr>
              <w:autoSpaceDE w:val="0"/>
              <w:autoSpaceDN w:val="0"/>
              <w:spacing w:line="300" w:lineRule="exact"/>
              <w:jc w:val="center"/>
              <w:rPr>
                <w:rFonts w:hAnsi="メイリオ"/>
                <w:sz w:val="20"/>
                <w:szCs w:val="20"/>
              </w:rPr>
            </w:pPr>
            <w:r w:rsidRPr="00020B97">
              <w:rPr>
                <w:rFonts w:hAnsi="メイリオ" w:hint="eastAsia"/>
                <w:sz w:val="20"/>
                <w:szCs w:val="20"/>
              </w:rPr>
              <w:t>－</w:t>
            </w:r>
          </w:p>
          <w:p w14:paraId="307AEDA2" w14:textId="33D70235" w:rsidR="006B46F6" w:rsidRPr="00020B97" w:rsidRDefault="006B46F6" w:rsidP="006B46F6">
            <w:pPr>
              <w:autoSpaceDE w:val="0"/>
              <w:autoSpaceDN w:val="0"/>
              <w:spacing w:line="300" w:lineRule="exact"/>
              <w:jc w:val="center"/>
              <w:rPr>
                <w:rFonts w:hAnsi="メイリオ"/>
                <w:sz w:val="20"/>
                <w:szCs w:val="20"/>
              </w:rPr>
            </w:pPr>
            <w:r w:rsidRPr="00020B97">
              <w:rPr>
                <w:rFonts w:hAnsi="メイリオ" w:hint="eastAsia"/>
                <w:sz w:val="16"/>
                <w:szCs w:val="16"/>
              </w:rPr>
              <w:t>※R6国調査なし</w:t>
            </w:r>
          </w:p>
        </w:tc>
        <w:tc>
          <w:tcPr>
            <w:tcW w:w="1214" w:type="dxa"/>
            <w:vAlign w:val="center"/>
          </w:tcPr>
          <w:p w14:paraId="7EC30E09" w14:textId="2E455631" w:rsidR="006B46F6" w:rsidRPr="00020B97" w:rsidRDefault="006B46F6" w:rsidP="006B46F6">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B46F6" w:rsidRPr="00020B97" w14:paraId="11C4FBF2" w14:textId="77777777" w:rsidTr="00362662">
        <w:trPr>
          <w:trHeight w:val="680"/>
        </w:trPr>
        <w:tc>
          <w:tcPr>
            <w:tcW w:w="510" w:type="dxa"/>
            <w:vMerge w:val="restart"/>
            <w:vAlign w:val="center"/>
          </w:tcPr>
          <w:p w14:paraId="70C6FC6E" w14:textId="403D52D3" w:rsidR="006B46F6" w:rsidRPr="00020B97" w:rsidRDefault="006B46F6" w:rsidP="006B46F6">
            <w:pPr>
              <w:autoSpaceDE w:val="0"/>
              <w:autoSpaceDN w:val="0"/>
              <w:spacing w:line="300" w:lineRule="exact"/>
              <w:jc w:val="center"/>
              <w:rPr>
                <w:rFonts w:hAnsi="メイリオ"/>
                <w:b/>
                <w:color w:val="000000" w:themeColor="text1"/>
                <w:sz w:val="20"/>
                <w:szCs w:val="20"/>
              </w:rPr>
            </w:pPr>
            <w:r w:rsidRPr="00020B97">
              <w:rPr>
                <w:rFonts w:hAnsi="メイリオ" w:hint="eastAsia"/>
                <w:b/>
                <w:color w:val="000000" w:themeColor="text1"/>
                <w:sz w:val="20"/>
                <w:szCs w:val="20"/>
              </w:rPr>
              <w:t>６</w:t>
            </w:r>
          </w:p>
        </w:tc>
        <w:tc>
          <w:tcPr>
            <w:tcW w:w="2324" w:type="dxa"/>
            <w:vMerge w:val="restart"/>
            <w:vAlign w:val="center"/>
          </w:tcPr>
          <w:p w14:paraId="1CCEEB65" w14:textId="6029C6AE" w:rsidR="006B46F6" w:rsidRPr="00020B97" w:rsidRDefault="006B46F6" w:rsidP="006B46F6">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 xml:space="preserve">CEFR </w:t>
            </w:r>
            <w:r w:rsidRPr="00020B97">
              <w:rPr>
                <w:rStyle w:val="af5"/>
                <w:rFonts w:hAnsi="メイリオ"/>
                <w:b/>
                <w:color w:val="000000" w:themeColor="text1"/>
                <w:sz w:val="20"/>
                <w:szCs w:val="20"/>
              </w:rPr>
              <w:footnoteReference w:id="6"/>
            </w:r>
            <w:r w:rsidRPr="00020B97">
              <w:rPr>
                <w:rFonts w:hAnsi="メイリオ" w:hint="eastAsia"/>
                <w:b/>
                <w:color w:val="000000" w:themeColor="text1"/>
                <w:sz w:val="20"/>
                <w:szCs w:val="20"/>
              </w:rPr>
              <w:t>A1レベル（英検３級相当）以上の英語力を有する公立中学校３年生の割合（％）</w:t>
            </w:r>
          </w:p>
        </w:tc>
        <w:tc>
          <w:tcPr>
            <w:tcW w:w="1134" w:type="dxa"/>
            <w:vMerge w:val="restart"/>
            <w:vAlign w:val="center"/>
          </w:tcPr>
          <w:p w14:paraId="492936AA" w14:textId="77CC6D2F"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中３</w:t>
            </w:r>
          </w:p>
        </w:tc>
        <w:tc>
          <w:tcPr>
            <w:tcW w:w="1247" w:type="dxa"/>
            <w:vMerge w:val="restart"/>
            <w:shd w:val="clear" w:color="auto" w:fill="auto"/>
            <w:vAlign w:val="center"/>
          </w:tcPr>
          <w:p w14:paraId="4D2301B5" w14:textId="4C547303"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54.0</w:t>
            </w:r>
          </w:p>
        </w:tc>
        <w:tc>
          <w:tcPr>
            <w:tcW w:w="1134" w:type="dxa"/>
            <w:vMerge w:val="restart"/>
            <w:vAlign w:val="center"/>
          </w:tcPr>
          <w:p w14:paraId="53055073" w14:textId="63EA3658"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color w:val="000000" w:themeColor="text1"/>
                <w:sz w:val="20"/>
                <w:szCs w:val="20"/>
              </w:rPr>
              <w:t>47.4</w:t>
            </w:r>
            <w:r w:rsidRPr="00020B97">
              <w:rPr>
                <w:rFonts w:hAnsi="メイリオ" w:hint="eastAsia"/>
                <w:w w:val="76"/>
                <w:kern w:val="0"/>
                <w:sz w:val="20"/>
                <w:szCs w:val="20"/>
                <w:fitText w:val="400" w:id="-954870014"/>
                <w:vertAlign w:val="superscript"/>
              </w:rPr>
              <w:t>※前年度</w:t>
            </w:r>
          </w:p>
        </w:tc>
        <w:tc>
          <w:tcPr>
            <w:tcW w:w="1134" w:type="dxa"/>
            <w:tcBorders>
              <w:bottom w:val="single" w:sz="4" w:space="0" w:color="auto"/>
            </w:tcBorders>
            <w:vAlign w:val="center"/>
          </w:tcPr>
          <w:p w14:paraId="0DEC2180" w14:textId="650221FE"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51.2</w:t>
            </w:r>
          </w:p>
        </w:tc>
        <w:tc>
          <w:tcPr>
            <w:tcW w:w="1134" w:type="dxa"/>
            <w:vMerge w:val="restart"/>
            <w:vAlign w:val="center"/>
          </w:tcPr>
          <w:p w14:paraId="1DE4185B" w14:textId="4D9EF1DB" w:rsidR="006B46F6" w:rsidRPr="00020B97" w:rsidRDefault="006B46F6" w:rsidP="006B46F6">
            <w:pPr>
              <w:autoSpaceDE w:val="0"/>
              <w:autoSpaceDN w:val="0"/>
              <w:spacing w:line="300" w:lineRule="exact"/>
              <w:jc w:val="center"/>
              <w:rPr>
                <w:rFonts w:hAnsi="メイリオ"/>
                <w:sz w:val="20"/>
                <w:szCs w:val="20"/>
              </w:rPr>
            </w:pPr>
            <w:r w:rsidRPr="00020B97">
              <w:rPr>
                <w:rFonts w:hAnsi="メイリオ" w:hint="eastAsia"/>
                <w:sz w:val="20"/>
                <w:szCs w:val="20"/>
              </w:rPr>
              <w:t>5</w:t>
            </w:r>
            <w:r w:rsidRPr="00020B97">
              <w:rPr>
                <w:rFonts w:hAnsi="メイリオ"/>
                <w:sz w:val="20"/>
                <w:szCs w:val="20"/>
              </w:rPr>
              <w:t>4.1</w:t>
            </w:r>
          </w:p>
        </w:tc>
        <w:tc>
          <w:tcPr>
            <w:tcW w:w="1214" w:type="dxa"/>
            <w:vMerge w:val="restart"/>
            <w:vAlign w:val="center"/>
          </w:tcPr>
          <w:p w14:paraId="36CDD72F" w14:textId="34E48CF5" w:rsidR="006B46F6" w:rsidRPr="00020B97" w:rsidRDefault="006B46F6" w:rsidP="006B46F6">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B46F6" w:rsidRPr="00020B97" w14:paraId="1CEFFF8D" w14:textId="77777777" w:rsidTr="00362662">
        <w:trPr>
          <w:trHeight w:val="454"/>
        </w:trPr>
        <w:tc>
          <w:tcPr>
            <w:tcW w:w="510" w:type="dxa"/>
            <w:vMerge/>
            <w:vAlign w:val="center"/>
          </w:tcPr>
          <w:p w14:paraId="6084D036" w14:textId="77777777" w:rsidR="006B46F6" w:rsidRPr="00020B97" w:rsidRDefault="006B46F6" w:rsidP="006B46F6">
            <w:pPr>
              <w:autoSpaceDE w:val="0"/>
              <w:autoSpaceDN w:val="0"/>
              <w:spacing w:line="300" w:lineRule="exact"/>
              <w:jc w:val="center"/>
              <w:rPr>
                <w:rFonts w:hAnsi="メイリオ"/>
                <w:b/>
                <w:color w:val="000000" w:themeColor="text1"/>
                <w:sz w:val="20"/>
                <w:szCs w:val="20"/>
              </w:rPr>
            </w:pPr>
          </w:p>
        </w:tc>
        <w:tc>
          <w:tcPr>
            <w:tcW w:w="2324" w:type="dxa"/>
            <w:vMerge/>
            <w:tcBorders>
              <w:bottom w:val="single" w:sz="4" w:space="0" w:color="auto"/>
            </w:tcBorders>
            <w:vAlign w:val="center"/>
          </w:tcPr>
          <w:p w14:paraId="6234A1D3" w14:textId="77777777" w:rsidR="006B46F6" w:rsidRPr="00020B97" w:rsidRDefault="006B46F6" w:rsidP="006B46F6">
            <w:pPr>
              <w:autoSpaceDE w:val="0"/>
              <w:autoSpaceDN w:val="0"/>
              <w:spacing w:line="300" w:lineRule="exact"/>
              <w:jc w:val="left"/>
              <w:rPr>
                <w:rFonts w:hAnsi="メイリオ"/>
                <w:b/>
                <w:color w:val="000000" w:themeColor="text1"/>
                <w:sz w:val="20"/>
                <w:szCs w:val="20"/>
              </w:rPr>
            </w:pPr>
          </w:p>
        </w:tc>
        <w:tc>
          <w:tcPr>
            <w:tcW w:w="1134" w:type="dxa"/>
            <w:vMerge/>
            <w:tcBorders>
              <w:bottom w:val="single" w:sz="4" w:space="0" w:color="auto"/>
            </w:tcBorders>
            <w:vAlign w:val="center"/>
          </w:tcPr>
          <w:p w14:paraId="1830FF4F"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p>
        </w:tc>
        <w:tc>
          <w:tcPr>
            <w:tcW w:w="1247" w:type="dxa"/>
            <w:vMerge/>
            <w:tcBorders>
              <w:bottom w:val="single" w:sz="4" w:space="0" w:color="auto"/>
            </w:tcBorders>
            <w:shd w:val="clear" w:color="auto" w:fill="auto"/>
            <w:vAlign w:val="center"/>
          </w:tcPr>
          <w:p w14:paraId="2ABF4381"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p>
        </w:tc>
        <w:tc>
          <w:tcPr>
            <w:tcW w:w="1134" w:type="dxa"/>
            <w:vMerge/>
            <w:tcBorders>
              <w:bottom w:val="single" w:sz="4" w:space="0" w:color="auto"/>
            </w:tcBorders>
            <w:vAlign w:val="center"/>
          </w:tcPr>
          <w:p w14:paraId="068D827C"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p>
        </w:tc>
        <w:tc>
          <w:tcPr>
            <w:tcW w:w="1134" w:type="dxa"/>
            <w:tcBorders>
              <w:bottom w:val="single" w:sz="4" w:space="0" w:color="auto"/>
            </w:tcBorders>
            <w:vAlign w:val="center"/>
          </w:tcPr>
          <w:p w14:paraId="7DD3819F" w14:textId="3F2C6D5D"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R</w:t>
            </w:r>
            <w:r w:rsidRPr="00020B97">
              <w:rPr>
                <w:rFonts w:hAnsi="メイリオ"/>
                <w:color w:val="000000" w:themeColor="text1"/>
                <w:sz w:val="20"/>
                <w:szCs w:val="20"/>
              </w:rPr>
              <w:t>4</w:t>
            </w:r>
            <w:r w:rsidRPr="00020B97">
              <w:rPr>
                <w:rFonts w:hAnsi="メイリオ" w:hint="eastAsia"/>
                <w:color w:val="000000" w:themeColor="text1"/>
                <w:sz w:val="20"/>
                <w:szCs w:val="20"/>
              </w:rPr>
              <w:t>：49.1</w:t>
            </w:r>
          </w:p>
        </w:tc>
        <w:tc>
          <w:tcPr>
            <w:tcW w:w="1134" w:type="dxa"/>
            <w:vMerge/>
            <w:tcBorders>
              <w:bottom w:val="single" w:sz="4" w:space="0" w:color="auto"/>
            </w:tcBorders>
            <w:vAlign w:val="center"/>
          </w:tcPr>
          <w:p w14:paraId="24D4D1F5"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p>
        </w:tc>
        <w:tc>
          <w:tcPr>
            <w:tcW w:w="1214" w:type="dxa"/>
            <w:vMerge/>
            <w:tcBorders>
              <w:bottom w:val="single" w:sz="4" w:space="0" w:color="auto"/>
            </w:tcBorders>
            <w:vAlign w:val="center"/>
          </w:tcPr>
          <w:p w14:paraId="3620A1E8" w14:textId="52871F9E" w:rsidR="006B46F6" w:rsidRPr="00020B97" w:rsidRDefault="006B46F6" w:rsidP="006B46F6">
            <w:pPr>
              <w:autoSpaceDE w:val="0"/>
              <w:autoSpaceDN w:val="0"/>
              <w:spacing w:line="300" w:lineRule="exact"/>
              <w:jc w:val="center"/>
              <w:rPr>
                <w:rFonts w:hAnsi="メイリオ"/>
                <w:color w:val="000000" w:themeColor="text1"/>
                <w:sz w:val="20"/>
                <w:szCs w:val="20"/>
              </w:rPr>
            </w:pPr>
          </w:p>
        </w:tc>
      </w:tr>
      <w:tr w:rsidR="006B46F6" w:rsidRPr="00020B97" w14:paraId="15FB934E" w14:textId="77777777" w:rsidTr="00362662">
        <w:trPr>
          <w:trHeight w:val="680"/>
        </w:trPr>
        <w:tc>
          <w:tcPr>
            <w:tcW w:w="510" w:type="dxa"/>
            <w:vMerge w:val="restart"/>
            <w:vAlign w:val="center"/>
          </w:tcPr>
          <w:p w14:paraId="4D022C89" w14:textId="6974F8B8" w:rsidR="006B46F6" w:rsidRPr="00020B97" w:rsidRDefault="006B46F6" w:rsidP="006B46F6">
            <w:pPr>
              <w:autoSpaceDE w:val="0"/>
              <w:autoSpaceDN w:val="0"/>
              <w:spacing w:line="300" w:lineRule="exact"/>
              <w:jc w:val="center"/>
              <w:rPr>
                <w:rFonts w:hAnsi="メイリオ"/>
                <w:b/>
                <w:color w:val="000000" w:themeColor="text1"/>
                <w:sz w:val="20"/>
                <w:szCs w:val="20"/>
              </w:rPr>
            </w:pPr>
            <w:r w:rsidRPr="00020B97">
              <w:rPr>
                <w:rFonts w:hAnsi="メイリオ" w:hint="eastAsia"/>
                <w:b/>
                <w:color w:val="000000" w:themeColor="text1"/>
                <w:sz w:val="20"/>
                <w:szCs w:val="20"/>
              </w:rPr>
              <w:t>７</w:t>
            </w:r>
          </w:p>
        </w:tc>
        <w:tc>
          <w:tcPr>
            <w:tcW w:w="2324" w:type="dxa"/>
            <w:vMerge w:val="restart"/>
            <w:vAlign w:val="center"/>
          </w:tcPr>
          <w:p w14:paraId="67735165" w14:textId="47768788" w:rsidR="006B46F6" w:rsidRPr="00020B97" w:rsidRDefault="006B46F6" w:rsidP="006B46F6">
            <w:pPr>
              <w:autoSpaceDE w:val="0"/>
              <w:autoSpaceDN w:val="0"/>
              <w:spacing w:line="300" w:lineRule="exact"/>
              <w:jc w:val="left"/>
              <w:rPr>
                <w:rFonts w:hAnsi="メイリオ"/>
                <w:b/>
                <w:color w:val="000000" w:themeColor="text1"/>
                <w:sz w:val="20"/>
                <w:szCs w:val="20"/>
              </w:rPr>
            </w:pPr>
            <w:r w:rsidRPr="00020B97">
              <w:rPr>
                <w:rFonts w:hAnsi="メイリオ" w:hint="eastAsia"/>
                <w:b/>
                <w:color w:val="000000" w:themeColor="text1"/>
                <w:sz w:val="20"/>
                <w:szCs w:val="20"/>
              </w:rPr>
              <w:t>CEFR A2レベル（英検準２級相当）以上の英語力を有する府立高校３年生の割合（％）</w:t>
            </w:r>
          </w:p>
        </w:tc>
        <w:tc>
          <w:tcPr>
            <w:tcW w:w="1134" w:type="dxa"/>
            <w:vMerge w:val="restart"/>
            <w:vAlign w:val="center"/>
          </w:tcPr>
          <w:p w14:paraId="4E06706C" w14:textId="293A3A55"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高３</w:t>
            </w:r>
          </w:p>
        </w:tc>
        <w:tc>
          <w:tcPr>
            <w:tcW w:w="1247" w:type="dxa"/>
            <w:vMerge w:val="restart"/>
            <w:shd w:val="clear" w:color="auto" w:fill="auto"/>
            <w:vAlign w:val="center"/>
          </w:tcPr>
          <w:p w14:paraId="6813CC2E" w14:textId="7C63C53C"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54.0</w:t>
            </w:r>
          </w:p>
        </w:tc>
        <w:tc>
          <w:tcPr>
            <w:tcW w:w="1134" w:type="dxa"/>
            <w:vMerge w:val="restart"/>
            <w:vAlign w:val="center"/>
          </w:tcPr>
          <w:p w14:paraId="5A8CDE98" w14:textId="7C00B098"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color w:val="000000" w:themeColor="text1"/>
                <w:sz w:val="20"/>
                <w:szCs w:val="20"/>
              </w:rPr>
              <w:t>51.0</w:t>
            </w:r>
            <w:r w:rsidRPr="00020B97">
              <w:rPr>
                <w:rFonts w:hAnsi="メイリオ" w:hint="eastAsia"/>
                <w:w w:val="76"/>
                <w:kern w:val="0"/>
                <w:sz w:val="20"/>
                <w:szCs w:val="20"/>
                <w:fitText w:val="400" w:id="-954870014"/>
                <w:vertAlign w:val="superscript"/>
              </w:rPr>
              <w:t>※前年度</w:t>
            </w:r>
          </w:p>
        </w:tc>
        <w:tc>
          <w:tcPr>
            <w:tcW w:w="1134" w:type="dxa"/>
            <w:vAlign w:val="center"/>
          </w:tcPr>
          <w:p w14:paraId="69445DE9" w14:textId="7DC0E95E"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56.2</w:t>
            </w:r>
          </w:p>
        </w:tc>
        <w:tc>
          <w:tcPr>
            <w:tcW w:w="1134" w:type="dxa"/>
            <w:vMerge w:val="restart"/>
            <w:vAlign w:val="center"/>
          </w:tcPr>
          <w:p w14:paraId="4D0DFA82" w14:textId="4BDA8045" w:rsidR="006B46F6" w:rsidRPr="007432AA" w:rsidRDefault="006B46F6" w:rsidP="006B46F6">
            <w:pPr>
              <w:autoSpaceDE w:val="0"/>
              <w:autoSpaceDN w:val="0"/>
              <w:spacing w:line="300" w:lineRule="exact"/>
              <w:jc w:val="center"/>
              <w:rPr>
                <w:rFonts w:hAnsi="メイリオ"/>
                <w:sz w:val="28"/>
                <w:szCs w:val="20"/>
              </w:rPr>
            </w:pPr>
            <w:r w:rsidRPr="007432AA">
              <w:rPr>
                <w:rFonts w:hAnsi="メイリオ" w:hint="eastAsia"/>
                <w:sz w:val="20"/>
                <w:szCs w:val="12"/>
              </w:rPr>
              <w:t>58.7</w:t>
            </w:r>
          </w:p>
        </w:tc>
        <w:tc>
          <w:tcPr>
            <w:tcW w:w="1214" w:type="dxa"/>
            <w:vMerge w:val="restart"/>
            <w:vAlign w:val="center"/>
          </w:tcPr>
          <w:p w14:paraId="7ED394AC" w14:textId="1877ACDD" w:rsidR="006B46F6" w:rsidRPr="007432AA" w:rsidRDefault="006B46F6" w:rsidP="006B46F6">
            <w:pPr>
              <w:autoSpaceDE w:val="0"/>
              <w:autoSpaceDN w:val="0"/>
              <w:spacing w:line="300" w:lineRule="exact"/>
              <w:jc w:val="center"/>
              <w:rPr>
                <w:rFonts w:hAnsi="メイリオ"/>
                <w:sz w:val="20"/>
                <w:szCs w:val="20"/>
              </w:rPr>
            </w:pPr>
            <w:r w:rsidRPr="007432AA">
              <w:rPr>
                <w:rFonts w:hAnsi="メイリオ" w:hint="eastAsia"/>
                <w:sz w:val="20"/>
                <w:szCs w:val="12"/>
              </w:rPr>
              <w:t>○</w:t>
            </w:r>
          </w:p>
        </w:tc>
      </w:tr>
      <w:tr w:rsidR="006B46F6" w:rsidRPr="00020B97" w14:paraId="78563298" w14:textId="77777777" w:rsidTr="00362662">
        <w:trPr>
          <w:trHeight w:val="454"/>
        </w:trPr>
        <w:tc>
          <w:tcPr>
            <w:tcW w:w="510" w:type="dxa"/>
            <w:vMerge/>
            <w:vAlign w:val="center"/>
          </w:tcPr>
          <w:p w14:paraId="3E4F98F4" w14:textId="77777777" w:rsidR="006B46F6" w:rsidRPr="00020B97" w:rsidRDefault="006B46F6" w:rsidP="006B46F6">
            <w:pPr>
              <w:autoSpaceDE w:val="0"/>
              <w:autoSpaceDN w:val="0"/>
              <w:spacing w:line="300" w:lineRule="exact"/>
              <w:jc w:val="center"/>
              <w:rPr>
                <w:rFonts w:hAnsi="メイリオ"/>
                <w:b/>
                <w:color w:val="000000" w:themeColor="text1"/>
                <w:sz w:val="20"/>
                <w:szCs w:val="20"/>
              </w:rPr>
            </w:pPr>
          </w:p>
        </w:tc>
        <w:tc>
          <w:tcPr>
            <w:tcW w:w="2324" w:type="dxa"/>
            <w:vMerge/>
            <w:tcBorders>
              <w:bottom w:val="single" w:sz="4" w:space="0" w:color="auto"/>
            </w:tcBorders>
            <w:vAlign w:val="center"/>
          </w:tcPr>
          <w:p w14:paraId="0EABB032" w14:textId="77777777" w:rsidR="006B46F6" w:rsidRPr="00020B97" w:rsidRDefault="006B46F6" w:rsidP="006B46F6">
            <w:pPr>
              <w:autoSpaceDE w:val="0"/>
              <w:autoSpaceDN w:val="0"/>
              <w:spacing w:line="300" w:lineRule="exact"/>
              <w:jc w:val="left"/>
              <w:rPr>
                <w:rFonts w:hAnsi="メイリオ"/>
                <w:b/>
                <w:color w:val="000000" w:themeColor="text1"/>
                <w:sz w:val="20"/>
                <w:szCs w:val="20"/>
              </w:rPr>
            </w:pPr>
          </w:p>
        </w:tc>
        <w:tc>
          <w:tcPr>
            <w:tcW w:w="1134" w:type="dxa"/>
            <w:vMerge/>
            <w:tcBorders>
              <w:bottom w:val="single" w:sz="4" w:space="0" w:color="auto"/>
            </w:tcBorders>
            <w:vAlign w:val="center"/>
          </w:tcPr>
          <w:p w14:paraId="6B9322B0"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p>
        </w:tc>
        <w:tc>
          <w:tcPr>
            <w:tcW w:w="1247" w:type="dxa"/>
            <w:vMerge/>
            <w:tcBorders>
              <w:bottom w:val="single" w:sz="4" w:space="0" w:color="auto"/>
            </w:tcBorders>
            <w:shd w:val="clear" w:color="auto" w:fill="auto"/>
            <w:vAlign w:val="center"/>
          </w:tcPr>
          <w:p w14:paraId="06A6A071"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p>
        </w:tc>
        <w:tc>
          <w:tcPr>
            <w:tcW w:w="1134" w:type="dxa"/>
            <w:vMerge/>
            <w:tcBorders>
              <w:bottom w:val="single" w:sz="4" w:space="0" w:color="auto"/>
            </w:tcBorders>
            <w:vAlign w:val="center"/>
          </w:tcPr>
          <w:p w14:paraId="4165D51C" w14:textId="77777777" w:rsidR="006B46F6" w:rsidRPr="00020B97" w:rsidRDefault="006B46F6" w:rsidP="006B46F6">
            <w:pPr>
              <w:autoSpaceDE w:val="0"/>
              <w:autoSpaceDN w:val="0"/>
              <w:spacing w:line="300" w:lineRule="exact"/>
              <w:jc w:val="center"/>
              <w:rPr>
                <w:rFonts w:hAnsi="メイリオ"/>
                <w:color w:val="000000" w:themeColor="text1"/>
                <w:sz w:val="20"/>
                <w:szCs w:val="20"/>
              </w:rPr>
            </w:pPr>
          </w:p>
        </w:tc>
        <w:tc>
          <w:tcPr>
            <w:tcW w:w="1134" w:type="dxa"/>
            <w:tcBorders>
              <w:bottom w:val="single" w:sz="4" w:space="0" w:color="auto"/>
            </w:tcBorders>
            <w:vAlign w:val="center"/>
          </w:tcPr>
          <w:p w14:paraId="7AAD66A4" w14:textId="480A4ECB" w:rsidR="006B46F6" w:rsidRPr="00020B97" w:rsidRDefault="006B46F6" w:rsidP="006B46F6">
            <w:pPr>
              <w:autoSpaceDE w:val="0"/>
              <w:autoSpaceDN w:val="0"/>
              <w:spacing w:line="300" w:lineRule="exact"/>
              <w:jc w:val="center"/>
              <w:rPr>
                <w:rFonts w:hAnsi="メイリオ"/>
                <w:color w:val="000000" w:themeColor="text1"/>
                <w:sz w:val="20"/>
                <w:szCs w:val="20"/>
              </w:rPr>
            </w:pPr>
            <w:r w:rsidRPr="00020B97">
              <w:rPr>
                <w:rFonts w:hAnsi="メイリオ" w:hint="eastAsia"/>
                <w:color w:val="000000" w:themeColor="text1"/>
                <w:sz w:val="20"/>
                <w:szCs w:val="20"/>
              </w:rPr>
              <w:t>R4：51.4</w:t>
            </w:r>
          </w:p>
        </w:tc>
        <w:tc>
          <w:tcPr>
            <w:tcW w:w="1134" w:type="dxa"/>
            <w:vMerge/>
            <w:tcBorders>
              <w:bottom w:val="single" w:sz="4" w:space="0" w:color="auto"/>
            </w:tcBorders>
          </w:tcPr>
          <w:p w14:paraId="18429C82" w14:textId="77777777" w:rsidR="006B46F6" w:rsidRPr="00020B97" w:rsidRDefault="006B46F6" w:rsidP="006B46F6">
            <w:pPr>
              <w:autoSpaceDE w:val="0"/>
              <w:autoSpaceDN w:val="0"/>
              <w:spacing w:line="300" w:lineRule="exact"/>
              <w:jc w:val="center"/>
              <w:rPr>
                <w:rFonts w:hAnsi="メイリオ"/>
                <w:color w:val="000000" w:themeColor="text1"/>
                <w:sz w:val="28"/>
                <w:szCs w:val="20"/>
              </w:rPr>
            </w:pPr>
          </w:p>
        </w:tc>
        <w:tc>
          <w:tcPr>
            <w:tcW w:w="1214" w:type="dxa"/>
            <w:vMerge/>
            <w:tcBorders>
              <w:bottom w:val="single" w:sz="4" w:space="0" w:color="auto"/>
            </w:tcBorders>
            <w:vAlign w:val="center"/>
          </w:tcPr>
          <w:p w14:paraId="694788C1" w14:textId="2C501BAE" w:rsidR="006B46F6" w:rsidRPr="00020B97" w:rsidRDefault="006B46F6" w:rsidP="006B46F6">
            <w:pPr>
              <w:autoSpaceDE w:val="0"/>
              <w:autoSpaceDN w:val="0"/>
              <w:spacing w:line="300" w:lineRule="exact"/>
              <w:jc w:val="center"/>
              <w:rPr>
                <w:rFonts w:hAnsi="メイリオ"/>
                <w:color w:val="000000" w:themeColor="text1"/>
                <w:sz w:val="28"/>
                <w:szCs w:val="20"/>
              </w:rPr>
            </w:pPr>
          </w:p>
        </w:tc>
      </w:tr>
    </w:tbl>
    <w:p w14:paraId="20CCB777" w14:textId="37BAEE89" w:rsidR="003B3ADB" w:rsidRPr="00020B97" w:rsidRDefault="003B3ADB" w:rsidP="003B3ADB"/>
    <w:p w14:paraId="157361A6" w14:textId="77777777" w:rsidR="00702EF7" w:rsidRPr="00020B97" w:rsidRDefault="00702EF7" w:rsidP="00702EF7">
      <w:pPr>
        <w:autoSpaceDE w:val="0"/>
        <w:autoSpaceDN w:val="0"/>
        <w:rPr>
          <w:sz w:val="22"/>
          <w:szCs w:val="24"/>
        </w:rPr>
      </w:pPr>
      <w:r w:rsidRPr="00020B97">
        <w:rPr>
          <w:rFonts w:hint="eastAsia"/>
          <w:sz w:val="22"/>
          <w:szCs w:val="24"/>
        </w:rPr>
        <w:lastRenderedPageBreak/>
        <w:t>［自己評価］</w:t>
      </w:r>
    </w:p>
    <w:p w14:paraId="092F1C7D" w14:textId="77777777" w:rsidR="001A192D" w:rsidRPr="0067301E" w:rsidRDefault="001A192D" w:rsidP="001A192D">
      <w:pPr>
        <w:autoSpaceDE w:val="0"/>
        <w:autoSpaceDN w:val="0"/>
        <w:rPr>
          <w:b/>
          <w:bCs/>
          <w:sz w:val="22"/>
          <w:szCs w:val="24"/>
        </w:rPr>
      </w:pPr>
      <w:r w:rsidRPr="0067301E">
        <w:rPr>
          <w:rFonts w:hint="eastAsia"/>
          <w:b/>
          <w:bCs/>
          <w:sz w:val="22"/>
          <w:szCs w:val="24"/>
        </w:rPr>
        <w:t>1　全国学力・学習状況調査における小・中学校の子どもたちの平均正答率</w:t>
      </w:r>
    </w:p>
    <w:p w14:paraId="6F649843" w14:textId="77777777" w:rsidR="001A192D" w:rsidRPr="0067301E" w:rsidRDefault="001A192D" w:rsidP="001A192D">
      <w:pPr>
        <w:autoSpaceDE w:val="0"/>
        <w:autoSpaceDN w:val="0"/>
        <w:rPr>
          <w:b/>
          <w:bCs/>
          <w:sz w:val="22"/>
          <w:szCs w:val="24"/>
        </w:rPr>
      </w:pPr>
      <w:r w:rsidRPr="0067301E">
        <w:rPr>
          <w:rFonts w:hint="eastAsia"/>
          <w:b/>
          <w:bCs/>
          <w:sz w:val="22"/>
          <w:szCs w:val="24"/>
        </w:rPr>
        <w:t>2　全国学力・学習状況調査における小・中学校の子どもたちの無解答率</w:t>
      </w:r>
    </w:p>
    <w:p w14:paraId="4CD15A8C" w14:textId="4DF3B8AA" w:rsidR="00412EF0" w:rsidRPr="0067301E" w:rsidRDefault="00412EF0" w:rsidP="00CD2307">
      <w:pPr>
        <w:ind w:left="210" w:hangingChars="100" w:hanging="210"/>
        <w:rPr>
          <w:rFonts w:hAnsi="メイリオ"/>
          <w:bCs/>
          <w:szCs w:val="21"/>
        </w:rPr>
      </w:pPr>
      <w:r w:rsidRPr="0067301E">
        <w:rPr>
          <w:rFonts w:hAnsi="メイリオ" w:hint="eastAsia"/>
          <w:bCs/>
          <w:szCs w:val="21"/>
        </w:rPr>
        <w:t>・　全国学力・学習状況調査における小・中学校の子どもたちの平均正答率は全国水準であるが、全国平均に</w:t>
      </w:r>
      <w:r w:rsidR="004D06BE" w:rsidRPr="0067301E">
        <w:rPr>
          <w:rFonts w:hAnsi="メイリオ" w:hint="eastAsia"/>
          <w:bCs/>
          <w:szCs w:val="21"/>
        </w:rPr>
        <w:t>は</w:t>
      </w:r>
      <w:r w:rsidRPr="0067301E">
        <w:rPr>
          <w:rFonts w:hAnsi="メイリオ" w:hint="eastAsia"/>
          <w:bCs/>
          <w:szCs w:val="21"/>
        </w:rPr>
        <w:t>わずかに届かず、無解答率についても改善はみられるものの、成果指標に掲げる目標は達成しなかった。</w:t>
      </w:r>
    </w:p>
    <w:p w14:paraId="168B7CBC" w14:textId="77777777" w:rsidR="00412EF0" w:rsidRPr="0067301E" w:rsidRDefault="00412EF0" w:rsidP="00412EF0">
      <w:pPr>
        <w:ind w:leftChars="100" w:left="210" w:firstLineChars="100" w:firstLine="210"/>
        <w:rPr>
          <w:rFonts w:hAnsi="メイリオ"/>
          <w:bCs/>
          <w:szCs w:val="21"/>
        </w:rPr>
      </w:pPr>
      <w:r w:rsidRPr="0067301E">
        <w:rPr>
          <w:rFonts w:hAnsi="メイリオ" w:hint="eastAsia"/>
          <w:bCs/>
          <w:szCs w:val="21"/>
        </w:rPr>
        <w:t>具体的事業等に掲げる</w:t>
      </w:r>
      <w:r w:rsidRPr="0067301E">
        <w:rPr>
          <w:rFonts w:hAnsi="メイリオ" w:hint="eastAsia"/>
          <w:bCs/>
          <w:szCs w:val="21"/>
          <w:u w:val="dotted"/>
        </w:rPr>
        <w:t>子どもたちが自ら課題を設定し、その解決に向けて話し合い、まとめ、表現するなどの学習活動の手法等について、校内研修等を実施する小・中学校の割合</w:t>
      </w:r>
      <w:bookmarkStart w:id="50" w:name="_Hlk172049214"/>
      <w:r w:rsidRPr="0067301E">
        <w:rPr>
          <w:rFonts w:hAnsi="メイリオ" w:hint="eastAsia"/>
          <w:bCs/>
          <w:szCs w:val="21"/>
          <w:vertAlign w:val="subscript"/>
        </w:rPr>
        <w:t>1-1</w:t>
      </w:r>
      <w:bookmarkEnd w:id="50"/>
      <w:r w:rsidRPr="0067301E">
        <w:rPr>
          <w:rFonts w:hAnsi="メイリオ" w:hint="eastAsia"/>
          <w:bCs/>
          <w:szCs w:val="21"/>
        </w:rPr>
        <w:t>は、年度目標を達成した。その理由は、府が、小学生すくすくウォッチや中学生チャレンジテストを実施し、その成果や課題について市町村教育委員会を通じて学校に共有したことで、各学校も、自校の取組みの検証改善を進め課題に応じた研修の充実につながったことが考えられる。</w:t>
      </w:r>
    </w:p>
    <w:p w14:paraId="003D03E7" w14:textId="079DFFBE" w:rsidR="00412EF0" w:rsidRPr="00020B97" w:rsidRDefault="00412EF0" w:rsidP="00412EF0">
      <w:pPr>
        <w:ind w:leftChars="100" w:left="210" w:firstLineChars="100" w:firstLine="210"/>
        <w:rPr>
          <w:rFonts w:hAnsi="メイリオ"/>
          <w:bCs/>
          <w:kern w:val="0"/>
          <w:szCs w:val="21"/>
        </w:rPr>
      </w:pPr>
      <w:r w:rsidRPr="0067301E">
        <w:rPr>
          <w:rFonts w:hAnsi="メイリオ" w:hint="eastAsia"/>
          <w:bCs/>
          <w:szCs w:val="21"/>
        </w:rPr>
        <w:t>また、具体的事業等に掲げる</w:t>
      </w:r>
      <w:r w:rsidRPr="0067301E">
        <w:rPr>
          <w:rFonts w:hAnsi="メイリオ" w:hint="eastAsia"/>
          <w:bCs/>
          <w:szCs w:val="21"/>
          <w:u w:val="dotted"/>
        </w:rPr>
        <w:t>「学習した内容について、分かった点や、よく分からなかった点を見直し、次の学習につなげることができている」と回答した子どもたちの割合</w:t>
      </w:r>
      <w:r w:rsidRPr="0067301E">
        <w:rPr>
          <w:rFonts w:hAnsi="メイリオ" w:hint="eastAsia"/>
          <w:bCs/>
          <w:szCs w:val="21"/>
          <w:vertAlign w:val="subscript"/>
        </w:rPr>
        <w:t>1-2</w:t>
      </w:r>
      <w:r w:rsidRPr="0067301E">
        <w:rPr>
          <w:rFonts w:hAnsi="メイリオ" w:hint="eastAsia"/>
          <w:bCs/>
          <w:szCs w:val="21"/>
        </w:rPr>
        <w:t>は、小学校では</w:t>
      </w:r>
      <w:r w:rsidR="001037C0" w:rsidRPr="0067301E">
        <w:rPr>
          <w:rFonts w:hAnsi="メイリオ" w:hint="eastAsia"/>
          <w:bCs/>
          <w:szCs w:val="21"/>
        </w:rPr>
        <w:t>差は縮まっているものの全国平均に届かず、年</w:t>
      </w:r>
      <w:r w:rsidR="001037C0" w:rsidRPr="007432AA">
        <w:rPr>
          <w:rFonts w:hAnsi="メイリオ" w:hint="eastAsia"/>
          <w:bCs/>
          <w:szCs w:val="21"/>
        </w:rPr>
        <w:t>度目標を達成しなかったが、中学校では全国平均よりも高い値となり、年度目標を達成した。</w:t>
      </w:r>
      <w:r w:rsidRPr="007432AA">
        <w:rPr>
          <w:rFonts w:hAnsi="メイリオ" w:hint="eastAsia"/>
          <w:bCs/>
          <w:kern w:val="0"/>
          <w:szCs w:val="21"/>
        </w:rPr>
        <w:t>小学生すくすくウォッチと中学生チャレンジテストを実施し、子どもたち一人ひとりにその結果を個人票として提供することにより、子ど</w:t>
      </w:r>
      <w:r w:rsidRPr="002D7C86">
        <w:rPr>
          <w:rFonts w:hAnsi="メイリオ" w:hint="eastAsia"/>
          <w:bCs/>
          <w:kern w:val="0"/>
          <w:szCs w:val="21"/>
        </w:rPr>
        <w:t>もたちが自身の学力の伸びを知り、新たな学習への目標につなげることができるようになっている。</w:t>
      </w:r>
      <w:r w:rsidRPr="00020B97">
        <w:rPr>
          <w:rFonts w:hAnsi="メイリオ" w:hint="eastAsia"/>
          <w:bCs/>
          <w:kern w:val="0"/>
          <w:szCs w:val="21"/>
        </w:rPr>
        <w:t>引き続き、子どもたちの学習改善や学校の授業改善につながるよう本事業の趣旨を市町村教育委員会に丁寧に説明し、実施していく。</w:t>
      </w:r>
    </w:p>
    <w:p w14:paraId="2D838CE1" w14:textId="52E44BBE" w:rsidR="004148DA" w:rsidRPr="00020B97" w:rsidRDefault="001A192D" w:rsidP="00F55513">
      <w:pPr>
        <w:autoSpaceDN w:val="0"/>
        <w:ind w:leftChars="100" w:left="210" w:firstLineChars="100" w:firstLine="210"/>
        <w:rPr>
          <w:rFonts w:hAnsi="メイリオ"/>
          <w:bCs/>
          <w:szCs w:val="21"/>
        </w:rPr>
      </w:pPr>
      <w:r w:rsidRPr="00020B97">
        <w:rPr>
          <w:rFonts w:hAnsi="メイリオ" w:hint="eastAsia"/>
          <w:bCs/>
          <w:szCs w:val="21"/>
        </w:rPr>
        <w:t>具体的事業等に掲げる</w:t>
      </w:r>
      <w:r w:rsidRPr="00020B97">
        <w:rPr>
          <w:rFonts w:hAnsi="メイリオ" w:hint="eastAsia"/>
          <w:bCs/>
          <w:szCs w:val="21"/>
          <w:u w:val="dotted"/>
        </w:rPr>
        <w:t>「わくわく・どきどきSDGsジュニアプロジェクト</w:t>
      </w:r>
      <w:r w:rsidR="00C7429E" w:rsidRPr="00020B97">
        <w:rPr>
          <w:rStyle w:val="af5"/>
          <w:rFonts w:hAnsi="メイリオ"/>
          <w:szCs w:val="21"/>
        </w:rPr>
        <w:footnoteReference w:id="7"/>
      </w:r>
      <w:r w:rsidRPr="00020B97">
        <w:rPr>
          <w:rFonts w:hAnsi="メイリオ" w:hint="eastAsia"/>
          <w:bCs/>
          <w:szCs w:val="21"/>
          <w:u w:val="dotted"/>
        </w:rPr>
        <w:t>」に参加する小・中学校の割合</w:t>
      </w:r>
      <w:r w:rsidR="00D96C0A" w:rsidRPr="00020B97">
        <w:rPr>
          <w:rFonts w:hAnsi="メイリオ" w:hint="eastAsia"/>
          <w:bCs/>
          <w:szCs w:val="21"/>
          <w:vertAlign w:val="subscript"/>
        </w:rPr>
        <w:t>1-4</w:t>
      </w:r>
      <w:r w:rsidRPr="00020B97">
        <w:rPr>
          <w:rFonts w:hAnsi="メイリオ" w:hint="eastAsia"/>
          <w:bCs/>
          <w:szCs w:val="21"/>
        </w:rPr>
        <w:t>について、</w:t>
      </w:r>
      <w:r w:rsidR="007538BA" w:rsidRPr="00020B97">
        <w:rPr>
          <w:rFonts w:hAnsi="メイリオ" w:hint="eastAsia"/>
          <w:bCs/>
          <w:szCs w:val="21"/>
        </w:rPr>
        <w:t>府域</w:t>
      </w:r>
      <w:r w:rsidR="004148DA" w:rsidRPr="00020B97">
        <w:rPr>
          <w:rFonts w:hAnsi="メイリオ" w:hint="eastAsia"/>
          <w:bCs/>
          <w:szCs w:val="21"/>
        </w:rPr>
        <w:t>831</w:t>
      </w:r>
      <w:r w:rsidR="007538BA" w:rsidRPr="00020B97">
        <w:rPr>
          <w:rFonts w:hAnsi="メイリオ" w:hint="eastAsia"/>
          <w:bCs/>
          <w:szCs w:val="21"/>
        </w:rPr>
        <w:t>校</w:t>
      </w:r>
      <w:r w:rsidRPr="00020B97">
        <w:rPr>
          <w:rFonts w:hAnsi="メイリオ" w:hint="eastAsia"/>
          <w:bCs/>
          <w:szCs w:val="21"/>
        </w:rPr>
        <w:t>の小</w:t>
      </w:r>
      <w:r w:rsidR="009B79CF" w:rsidRPr="00020B97">
        <w:rPr>
          <w:rFonts w:hAnsi="メイリオ" w:hint="eastAsia"/>
          <w:bCs/>
          <w:szCs w:val="21"/>
        </w:rPr>
        <w:t>・</w:t>
      </w:r>
      <w:r w:rsidRPr="00020B97">
        <w:rPr>
          <w:rFonts w:hAnsi="メイリオ" w:hint="eastAsia"/>
          <w:bCs/>
          <w:szCs w:val="21"/>
        </w:rPr>
        <w:t>中学校が参加し</w:t>
      </w:r>
      <w:r w:rsidR="007D4E5C" w:rsidRPr="00020B97">
        <w:rPr>
          <w:rFonts w:hAnsi="メイリオ" w:hint="eastAsia"/>
          <w:bCs/>
          <w:szCs w:val="21"/>
        </w:rPr>
        <w:t>たものの</w:t>
      </w:r>
      <w:r w:rsidRPr="00020B97">
        <w:rPr>
          <w:rFonts w:hAnsi="メイリオ" w:hint="eastAsia"/>
          <w:bCs/>
          <w:szCs w:val="21"/>
        </w:rPr>
        <w:t>、</w:t>
      </w:r>
      <w:r w:rsidR="00CA4ECC" w:rsidRPr="00020B97">
        <w:rPr>
          <w:rFonts w:hAnsi="メイリオ" w:hint="eastAsia"/>
          <w:bCs/>
          <w:szCs w:val="21"/>
        </w:rPr>
        <w:t>年度</w:t>
      </w:r>
      <w:r w:rsidRPr="00020B97">
        <w:rPr>
          <w:rFonts w:hAnsi="メイリオ" w:hint="eastAsia"/>
          <w:bCs/>
          <w:szCs w:val="21"/>
        </w:rPr>
        <w:t>目標</w:t>
      </w:r>
      <w:r w:rsidR="007D4E5C" w:rsidRPr="00020B97">
        <w:rPr>
          <w:rFonts w:hAnsi="メイリオ" w:hint="eastAsia"/>
          <w:bCs/>
          <w:szCs w:val="21"/>
        </w:rPr>
        <w:t>の</w:t>
      </w:r>
      <w:r w:rsidRPr="00020B97">
        <w:rPr>
          <w:rFonts w:hAnsi="メイリオ" w:hint="eastAsia"/>
          <w:bCs/>
          <w:szCs w:val="21"/>
        </w:rPr>
        <w:t>達成</w:t>
      </w:r>
      <w:r w:rsidR="007D4E5C" w:rsidRPr="00020B97">
        <w:rPr>
          <w:rFonts w:hAnsi="メイリオ" w:hint="eastAsia"/>
          <w:bCs/>
          <w:szCs w:val="21"/>
        </w:rPr>
        <w:t>には至らなかっ</w:t>
      </w:r>
      <w:r w:rsidRPr="00020B97">
        <w:rPr>
          <w:rFonts w:hAnsi="メイリオ" w:hint="eastAsia"/>
          <w:bCs/>
          <w:szCs w:val="21"/>
        </w:rPr>
        <w:t>た。</w:t>
      </w:r>
      <w:r w:rsidR="007D4E5C" w:rsidRPr="00020B97">
        <w:rPr>
          <w:rFonts w:hAnsi="メイリオ" w:hint="eastAsia"/>
          <w:bCs/>
          <w:szCs w:val="21"/>
        </w:rPr>
        <w:t>しかし、</w:t>
      </w:r>
      <w:r w:rsidR="00C62243" w:rsidRPr="00020B97">
        <w:rPr>
          <w:rFonts w:hAnsi="メイリオ" w:hint="eastAsia"/>
          <w:bCs/>
          <w:szCs w:val="21"/>
        </w:rPr>
        <w:t>取組みに</w:t>
      </w:r>
      <w:r w:rsidRPr="00020B97">
        <w:rPr>
          <w:rFonts w:hAnsi="メイリオ" w:hint="eastAsia"/>
          <w:bCs/>
          <w:szCs w:val="21"/>
        </w:rPr>
        <w:t>参加した学校に対するアンケート結果では、自己肯定感、将来の夢や目標に関わる項目で肯定的な回答割合が小・中学校ともに向上しており、取組みの有効性を示している。</w:t>
      </w:r>
      <w:r w:rsidR="00B93681" w:rsidRPr="00020B97">
        <w:rPr>
          <w:rFonts w:hAnsi="メイリオ" w:hint="eastAsia"/>
          <w:bCs/>
          <w:szCs w:val="21"/>
        </w:rPr>
        <w:t>担当者</w:t>
      </w:r>
      <w:r w:rsidR="00AD0BEB" w:rsidRPr="00020B97">
        <w:rPr>
          <w:rFonts w:hAnsi="メイリオ" w:hint="eastAsia"/>
          <w:bCs/>
          <w:szCs w:val="21"/>
        </w:rPr>
        <w:t>会議</w:t>
      </w:r>
      <w:r w:rsidR="00B93681" w:rsidRPr="00020B97">
        <w:rPr>
          <w:rFonts w:hAnsi="メイリオ" w:hint="eastAsia"/>
          <w:bCs/>
          <w:szCs w:val="21"/>
        </w:rPr>
        <w:t>での丁寧な説明やフォーラム等により、本事業の成果や効果が広く周知され、多くの学校で活用がなされたと考えられる。</w:t>
      </w:r>
    </w:p>
    <w:p w14:paraId="27F11A8A" w14:textId="31C6A249" w:rsidR="001A192D" w:rsidRPr="00020B97" w:rsidRDefault="001A192D" w:rsidP="00F55513">
      <w:pPr>
        <w:autoSpaceDN w:val="0"/>
        <w:ind w:leftChars="100" w:left="210" w:firstLineChars="100" w:firstLine="210"/>
        <w:rPr>
          <w:rFonts w:hAnsi="メイリオ"/>
          <w:bCs/>
          <w:szCs w:val="21"/>
        </w:rPr>
      </w:pPr>
      <w:r w:rsidRPr="00020B97">
        <w:rPr>
          <w:rFonts w:hAnsi="メイリオ" w:hint="eastAsia"/>
          <w:bCs/>
          <w:szCs w:val="21"/>
        </w:rPr>
        <w:t>引き続き取組みの有効性を周知</w:t>
      </w:r>
      <w:r w:rsidR="00A23B2B" w:rsidRPr="00020B97">
        <w:rPr>
          <w:rFonts w:hAnsi="メイリオ" w:hint="eastAsia"/>
          <w:bCs/>
          <w:szCs w:val="21"/>
        </w:rPr>
        <w:t>する</w:t>
      </w:r>
      <w:r w:rsidRPr="00020B97">
        <w:rPr>
          <w:rFonts w:hAnsi="メイリオ" w:hint="eastAsia"/>
          <w:bCs/>
          <w:szCs w:val="21"/>
        </w:rPr>
        <w:t>とともに、子どもたちが社会や地域の課題に興味・関心を持ち、解決に向け取り組もうとする力を育んでい</w:t>
      </w:r>
      <w:r w:rsidR="00C92B53" w:rsidRPr="00020B97">
        <w:rPr>
          <w:rFonts w:hAnsi="メイリオ" w:hint="eastAsia"/>
          <w:bCs/>
          <w:szCs w:val="21"/>
        </w:rPr>
        <w:t>く</w:t>
      </w:r>
      <w:r w:rsidRPr="00020B97">
        <w:rPr>
          <w:rFonts w:hAnsi="メイリオ" w:hint="eastAsia"/>
          <w:bCs/>
          <w:szCs w:val="21"/>
        </w:rPr>
        <w:t>。</w:t>
      </w:r>
    </w:p>
    <w:p w14:paraId="6793E3CA" w14:textId="31BF7625" w:rsidR="001A192D" w:rsidRPr="00020B97" w:rsidRDefault="001A192D" w:rsidP="001A192D">
      <w:pPr>
        <w:ind w:leftChars="100" w:left="210" w:firstLineChars="100" w:firstLine="210"/>
        <w:rPr>
          <w:rFonts w:hAnsi="メイリオ"/>
          <w:bCs/>
          <w:szCs w:val="21"/>
        </w:rPr>
      </w:pPr>
      <w:r w:rsidRPr="00020B97">
        <w:rPr>
          <w:rFonts w:hAnsi="メイリオ" w:hint="eastAsia"/>
          <w:bCs/>
          <w:szCs w:val="21"/>
        </w:rPr>
        <w:t>具体的事業等に掲げる</w:t>
      </w:r>
      <w:r w:rsidRPr="00020B97">
        <w:rPr>
          <w:rFonts w:hAnsi="メイリオ" w:hint="eastAsia"/>
          <w:bCs/>
          <w:szCs w:val="21"/>
          <w:u w:val="dotted"/>
        </w:rPr>
        <w:t>授業にICTを活用して指導することができると回答した小・中学校の教員の割合</w:t>
      </w:r>
      <w:r w:rsidR="00D96C0A" w:rsidRPr="00020B97">
        <w:rPr>
          <w:rFonts w:hAnsi="メイリオ" w:hint="eastAsia"/>
          <w:bCs/>
          <w:szCs w:val="21"/>
          <w:vertAlign w:val="subscript"/>
        </w:rPr>
        <w:t>1-8</w:t>
      </w:r>
      <w:r w:rsidRPr="00020B97">
        <w:rPr>
          <w:rFonts w:hAnsi="メイリオ" w:hint="eastAsia"/>
          <w:bCs/>
          <w:szCs w:val="21"/>
        </w:rPr>
        <w:t>は、前年度よりも増加したものの、</w:t>
      </w:r>
      <w:r w:rsidR="007424D9" w:rsidRPr="00020B97">
        <w:rPr>
          <w:rFonts w:hAnsi="メイリオ" w:hint="eastAsia"/>
          <w:bCs/>
          <w:szCs w:val="21"/>
        </w:rPr>
        <w:t>年度</w:t>
      </w:r>
      <w:r w:rsidRPr="00020B97">
        <w:rPr>
          <w:rFonts w:hAnsi="メイリオ" w:hint="eastAsia"/>
          <w:bCs/>
          <w:szCs w:val="21"/>
        </w:rPr>
        <w:t>目標を達成しなかった。</w:t>
      </w:r>
      <w:bookmarkStart w:id="51" w:name="_Hlk170637832"/>
      <w:r w:rsidRPr="00020B97">
        <w:rPr>
          <w:rFonts w:hAnsi="メイリオ" w:hint="eastAsia"/>
          <w:bCs/>
          <w:szCs w:val="21"/>
        </w:rPr>
        <w:t>年度目標の達成に向け、1人1台端末を活用した授業実践の発信や教員研修の充実を図る。</w:t>
      </w:r>
    </w:p>
    <w:p w14:paraId="73CD5858" w14:textId="1C0120B5" w:rsidR="000E354F" w:rsidRDefault="001A192D" w:rsidP="008255DB">
      <w:pPr>
        <w:ind w:leftChars="100" w:left="210" w:firstLineChars="100" w:firstLine="210"/>
        <w:rPr>
          <w:rFonts w:hAnsi="メイリオ"/>
          <w:bCs/>
          <w:szCs w:val="21"/>
        </w:rPr>
      </w:pPr>
      <w:bookmarkStart w:id="52" w:name="_Hlk170847626"/>
      <w:bookmarkEnd w:id="51"/>
      <w:r w:rsidRPr="00020B97">
        <w:rPr>
          <w:rFonts w:hAnsi="メイリオ" w:hint="eastAsia"/>
          <w:bCs/>
          <w:szCs w:val="21"/>
        </w:rPr>
        <w:t>今後は、成果指標につながる各具体的事業等を着実に推進することで、成果指標に掲げる目標の達成をめざす。</w:t>
      </w:r>
      <w:bookmarkEnd w:id="52"/>
    </w:p>
    <w:p w14:paraId="72509039" w14:textId="25C6B218" w:rsidR="00525B73" w:rsidRDefault="00525B73" w:rsidP="008255DB">
      <w:pPr>
        <w:ind w:leftChars="100" w:left="210" w:firstLineChars="100" w:firstLine="210"/>
        <w:rPr>
          <w:rFonts w:hAnsi="メイリオ"/>
          <w:bCs/>
          <w:szCs w:val="21"/>
        </w:rPr>
      </w:pPr>
    </w:p>
    <w:p w14:paraId="52AB1C8F" w14:textId="77777777" w:rsidR="00525B73" w:rsidRPr="00020B97" w:rsidRDefault="00525B73" w:rsidP="008255DB">
      <w:pPr>
        <w:ind w:leftChars="100" w:left="210" w:firstLineChars="100" w:firstLine="210"/>
        <w:rPr>
          <w:rFonts w:hAnsi="メイリオ"/>
          <w:bCs/>
          <w:szCs w:val="21"/>
        </w:rPr>
      </w:pPr>
    </w:p>
    <w:p w14:paraId="49EA1902" w14:textId="1836F2B9" w:rsidR="004148DA" w:rsidRPr="00020B97" w:rsidRDefault="004148DA" w:rsidP="001A192D">
      <w:pPr>
        <w:autoSpaceDE w:val="0"/>
        <w:autoSpaceDN w:val="0"/>
        <w:ind w:left="220" w:hangingChars="100" w:hanging="220"/>
        <w:rPr>
          <w:b/>
          <w:bCs/>
          <w:sz w:val="22"/>
          <w:szCs w:val="24"/>
        </w:rPr>
      </w:pPr>
    </w:p>
    <w:p w14:paraId="5B59E971" w14:textId="34CE4442" w:rsidR="001A192D" w:rsidRPr="00020B97" w:rsidRDefault="001A192D" w:rsidP="001A192D">
      <w:pPr>
        <w:autoSpaceDE w:val="0"/>
        <w:autoSpaceDN w:val="0"/>
        <w:ind w:left="220" w:hangingChars="100" w:hanging="220"/>
        <w:rPr>
          <w:b/>
          <w:bCs/>
        </w:rPr>
      </w:pPr>
      <w:r w:rsidRPr="00020B97">
        <w:rPr>
          <w:rFonts w:hint="eastAsia"/>
          <w:b/>
          <w:bCs/>
          <w:sz w:val="22"/>
          <w:szCs w:val="24"/>
        </w:rPr>
        <w:t>３　授業に対し、肯定的評価をした府立高校生の割合</w:t>
      </w:r>
    </w:p>
    <w:p w14:paraId="5BEAB30A" w14:textId="65BC7F13" w:rsidR="00B6302D" w:rsidRPr="00020B97" w:rsidRDefault="001A192D" w:rsidP="00B6302D">
      <w:pPr>
        <w:ind w:left="210" w:hangingChars="100" w:hanging="210"/>
      </w:pPr>
      <w:r w:rsidRPr="00020B97">
        <w:rPr>
          <w:rFonts w:hAnsi="メイリオ" w:hint="eastAsia"/>
          <w:szCs w:val="21"/>
        </w:rPr>
        <w:t xml:space="preserve">・　</w:t>
      </w:r>
      <w:r w:rsidR="00B6302D" w:rsidRPr="00020B97">
        <w:rPr>
          <w:rFonts w:hint="eastAsia"/>
        </w:rPr>
        <w:t>授業に対し、肯定的評価をした府立高校生の割合は、実業系高校、グローバルリーダーズハイスクール、</w:t>
      </w:r>
      <w:r w:rsidR="00B6302D" w:rsidRPr="007432AA">
        <w:rPr>
          <w:rFonts w:hint="eastAsia"/>
        </w:rPr>
        <w:t>国際関係学科、エンパワメントスクール、普通科など各学科における教育内容等の充実に向け、</w:t>
      </w:r>
      <w:r w:rsidR="00C21BEE" w:rsidRPr="007432AA">
        <w:rPr>
          <w:rFonts w:hint="eastAsia"/>
        </w:rPr>
        <w:t>具体的事業等に掲げる項目の半数以上が達成するなど</w:t>
      </w:r>
      <w:r w:rsidR="00CE5F57" w:rsidRPr="007432AA">
        <w:rPr>
          <w:rFonts w:hint="eastAsia"/>
        </w:rPr>
        <w:t>、</w:t>
      </w:r>
      <w:bookmarkStart w:id="53" w:name="_Hlk203051782"/>
      <w:r w:rsidR="00CE5F57" w:rsidRPr="007432AA">
        <w:rPr>
          <w:rFonts w:hint="eastAsia"/>
        </w:rPr>
        <w:t>取組み</w:t>
      </w:r>
      <w:r w:rsidR="00907CEE" w:rsidRPr="007432AA">
        <w:rPr>
          <w:rFonts w:hint="eastAsia"/>
        </w:rPr>
        <w:t>を着実に進めた</w:t>
      </w:r>
      <w:r w:rsidR="00B6302D" w:rsidRPr="007432AA">
        <w:rPr>
          <w:rFonts w:hint="eastAsia"/>
        </w:rPr>
        <w:t>こ</w:t>
      </w:r>
      <w:r w:rsidR="00B6302D" w:rsidRPr="00020B97">
        <w:rPr>
          <w:rFonts w:hint="eastAsia"/>
        </w:rPr>
        <w:t>ともあり</w:t>
      </w:r>
      <w:r w:rsidR="00293422" w:rsidRPr="00020B97">
        <w:rPr>
          <w:rFonts w:hint="eastAsia"/>
        </w:rPr>
        <w:t>、前年度を上回り目標を達成した</w:t>
      </w:r>
      <w:r w:rsidR="00B6302D" w:rsidRPr="00020B97">
        <w:rPr>
          <w:rFonts w:hint="eastAsia"/>
        </w:rPr>
        <w:t>。</w:t>
      </w:r>
    </w:p>
    <w:bookmarkEnd w:id="53"/>
    <w:p w14:paraId="235D8CC3" w14:textId="5D6835B7" w:rsidR="001A192D" w:rsidRPr="00020B97" w:rsidRDefault="00F902BE" w:rsidP="00B6302D">
      <w:pPr>
        <w:ind w:left="209" w:firstLineChars="100" w:firstLine="210"/>
        <w:rPr>
          <w:rFonts w:hAnsi="メイリオ"/>
          <w:szCs w:val="21"/>
        </w:rPr>
      </w:pPr>
      <w:r w:rsidRPr="00020B97">
        <w:rPr>
          <w:rFonts w:hAnsi="メイリオ" w:hint="eastAsia"/>
          <w:szCs w:val="21"/>
        </w:rPr>
        <w:t>府立高校における「わかる授業」「魅力のある授業」の推進としては</w:t>
      </w:r>
      <w:r w:rsidR="001A192D" w:rsidRPr="00020B97">
        <w:rPr>
          <w:rFonts w:hAnsi="メイリオ" w:hint="eastAsia"/>
          <w:szCs w:val="21"/>
        </w:rPr>
        <w:t>、具体的事業等に掲げる</w:t>
      </w:r>
      <w:r w:rsidR="001A192D" w:rsidRPr="00020B97">
        <w:rPr>
          <w:rFonts w:hAnsi="メイリオ" w:hint="eastAsia"/>
          <w:szCs w:val="21"/>
          <w:u w:val="dotted"/>
        </w:rPr>
        <w:t>「指導と評価の一体化」の視点を盛り込んだ年間授業計画を策定し、授業の継続的な改善を実施する府立高校の割合</w:t>
      </w:r>
      <w:r w:rsidR="00D96C0A" w:rsidRPr="00020B97">
        <w:rPr>
          <w:rFonts w:hAnsi="メイリオ" w:hint="eastAsia"/>
          <w:bCs/>
          <w:szCs w:val="21"/>
          <w:vertAlign w:val="subscript"/>
        </w:rPr>
        <w:t>1-3</w:t>
      </w:r>
      <w:r w:rsidR="00E37881" w:rsidRPr="00020B97">
        <w:rPr>
          <w:rFonts w:hAnsi="メイリオ" w:hint="eastAsia"/>
          <w:szCs w:val="21"/>
        </w:rPr>
        <w:t>について、各校が指導と評価の年間計画を基に授業を実施するとともに、授業改善に向け、授業アンケート等を活用して学年や教科で改善方策</w:t>
      </w:r>
      <w:r w:rsidR="00E23000" w:rsidRPr="00020B97">
        <w:rPr>
          <w:rFonts w:hAnsi="メイリオ" w:hint="eastAsia"/>
          <w:szCs w:val="21"/>
        </w:rPr>
        <w:t>を</w:t>
      </w:r>
      <w:r w:rsidR="00E37881" w:rsidRPr="00020B97">
        <w:rPr>
          <w:rFonts w:hAnsi="メイリオ" w:hint="eastAsia"/>
          <w:szCs w:val="21"/>
        </w:rPr>
        <w:t>検討することなどにより、</w:t>
      </w:r>
      <w:r w:rsidR="001A192D" w:rsidRPr="00020B97">
        <w:rPr>
          <w:rFonts w:hAnsi="メイリオ" w:hint="eastAsia"/>
          <w:szCs w:val="21"/>
        </w:rPr>
        <w:t>前年度に引き続き100％を維持し、</w:t>
      </w:r>
      <w:r w:rsidR="007424D9" w:rsidRPr="00020B97">
        <w:rPr>
          <w:rFonts w:hAnsi="メイリオ" w:hint="eastAsia"/>
          <w:szCs w:val="21"/>
        </w:rPr>
        <w:t>年度</w:t>
      </w:r>
      <w:r w:rsidR="001A192D" w:rsidRPr="00020B97">
        <w:rPr>
          <w:rFonts w:hAnsi="メイリオ" w:hint="eastAsia"/>
          <w:szCs w:val="21"/>
        </w:rPr>
        <w:t>目標を達成した。</w:t>
      </w:r>
      <w:r w:rsidR="00E37881" w:rsidRPr="00020B97">
        <w:rPr>
          <w:rFonts w:hAnsi="メイリオ" w:hint="eastAsia"/>
          <w:szCs w:val="21"/>
        </w:rPr>
        <w:t>引き続き、継続的な授業改善を推進する。</w:t>
      </w:r>
      <w:r w:rsidR="001A192D" w:rsidRPr="00020B97">
        <w:rPr>
          <w:rFonts w:hAnsi="メイリオ" w:hint="eastAsia"/>
          <w:szCs w:val="21"/>
        </w:rPr>
        <w:t>一方で、</w:t>
      </w:r>
      <w:r w:rsidR="001A192D" w:rsidRPr="00020B97">
        <w:rPr>
          <w:rFonts w:hAnsi="メイリオ" w:hint="eastAsia"/>
          <w:szCs w:val="21"/>
          <w:u w:val="dotted"/>
        </w:rPr>
        <w:t>「授業にICTを活用して指導することができる」と回答した教員の割合</w:t>
      </w:r>
      <w:r w:rsidR="00D96C0A" w:rsidRPr="00020B97">
        <w:rPr>
          <w:rFonts w:hAnsi="メイリオ" w:hint="eastAsia"/>
          <w:bCs/>
          <w:szCs w:val="21"/>
          <w:vertAlign w:val="subscript"/>
        </w:rPr>
        <w:t>1-9</w:t>
      </w:r>
      <w:r w:rsidR="001A192D" w:rsidRPr="00020B97">
        <w:rPr>
          <w:rFonts w:hAnsi="メイリオ" w:hint="eastAsia"/>
          <w:szCs w:val="21"/>
        </w:rPr>
        <w:t>は前年度と比べて増加したが、</w:t>
      </w:r>
      <w:r w:rsidR="007424D9" w:rsidRPr="00020B97">
        <w:rPr>
          <w:rFonts w:hAnsi="メイリオ" w:hint="eastAsia"/>
          <w:szCs w:val="21"/>
        </w:rPr>
        <w:t>年度</w:t>
      </w:r>
      <w:r w:rsidR="001A192D" w:rsidRPr="00020B97">
        <w:rPr>
          <w:rFonts w:hAnsi="メイリオ" w:hint="eastAsia"/>
          <w:szCs w:val="21"/>
        </w:rPr>
        <w:t>目標</w:t>
      </w:r>
      <w:r w:rsidR="009B79CF" w:rsidRPr="00020B97">
        <w:rPr>
          <w:rFonts w:hAnsi="メイリオ" w:hint="eastAsia"/>
          <w:szCs w:val="21"/>
        </w:rPr>
        <w:t>を</w:t>
      </w:r>
      <w:r w:rsidR="001A192D" w:rsidRPr="00020B97">
        <w:rPr>
          <w:rFonts w:hAnsi="メイリオ" w:hint="eastAsia"/>
          <w:szCs w:val="21"/>
        </w:rPr>
        <w:t>達成</w:t>
      </w:r>
      <w:r w:rsidR="009B79CF" w:rsidRPr="00020B97">
        <w:rPr>
          <w:rFonts w:hAnsi="メイリオ" w:hint="eastAsia"/>
          <w:szCs w:val="21"/>
        </w:rPr>
        <w:t>し</w:t>
      </w:r>
      <w:r w:rsidR="001A192D" w:rsidRPr="00020B97">
        <w:rPr>
          <w:rFonts w:hAnsi="メイリオ" w:hint="eastAsia"/>
          <w:szCs w:val="21"/>
        </w:rPr>
        <w:t>なかった。集団活動等における協働的な学びを進めるためにも、実践事例の共有等を通じてICT活用のさらなる充実を図り、</w:t>
      </w:r>
      <w:r w:rsidR="007424D9" w:rsidRPr="00020B97">
        <w:rPr>
          <w:rFonts w:hAnsi="メイリオ" w:hint="eastAsia"/>
          <w:szCs w:val="21"/>
        </w:rPr>
        <w:t>年度</w:t>
      </w:r>
      <w:r w:rsidR="001A192D" w:rsidRPr="00020B97">
        <w:rPr>
          <w:rFonts w:hAnsi="メイリオ" w:hint="eastAsia"/>
          <w:szCs w:val="21"/>
        </w:rPr>
        <w:t>目標の達成をめざす。</w:t>
      </w:r>
    </w:p>
    <w:p w14:paraId="56EDE037" w14:textId="1EC4631A" w:rsidR="001A192D" w:rsidRPr="00020B97" w:rsidRDefault="009B79CF" w:rsidP="001A192D">
      <w:pPr>
        <w:ind w:leftChars="100" w:left="210" w:firstLineChars="100" w:firstLine="210"/>
        <w:rPr>
          <w:rFonts w:hAnsi="メイリオ"/>
          <w:szCs w:val="21"/>
        </w:rPr>
      </w:pPr>
      <w:r w:rsidRPr="00020B97">
        <w:rPr>
          <w:rFonts w:hAnsi="メイリオ" w:hint="eastAsia"/>
          <w:szCs w:val="21"/>
        </w:rPr>
        <w:t>また</w:t>
      </w:r>
      <w:r w:rsidR="001A192D" w:rsidRPr="00020B97">
        <w:rPr>
          <w:rFonts w:hAnsi="メイリオ" w:hint="eastAsia"/>
          <w:szCs w:val="21"/>
        </w:rPr>
        <w:t>、具体的事業等に掲げる</w:t>
      </w:r>
      <w:r w:rsidR="001A192D" w:rsidRPr="00020B97">
        <w:rPr>
          <w:rFonts w:hAnsi="メイリオ" w:hint="eastAsia"/>
          <w:szCs w:val="21"/>
          <w:u w:val="dotted"/>
        </w:rPr>
        <w:t>総合的な探究の時間の中で、プレゼンテーションや論文発表等のまとめ・表現活動を取り入れている府立高校の割合</w:t>
      </w:r>
      <w:r w:rsidR="00784DD5" w:rsidRPr="00020B97">
        <w:rPr>
          <w:rFonts w:hAnsi="メイリオ" w:hint="eastAsia"/>
          <w:bCs/>
          <w:szCs w:val="21"/>
          <w:vertAlign w:val="subscript"/>
        </w:rPr>
        <w:t>1-5</w:t>
      </w:r>
      <w:r w:rsidR="001A192D" w:rsidRPr="00020B97">
        <w:rPr>
          <w:rFonts w:hAnsi="メイリオ" w:hint="eastAsia"/>
          <w:szCs w:val="21"/>
        </w:rPr>
        <w:t>は</w:t>
      </w:r>
      <w:r w:rsidRPr="00020B97">
        <w:rPr>
          <w:rFonts w:hAnsi="メイリオ" w:hint="eastAsia"/>
          <w:szCs w:val="21"/>
        </w:rPr>
        <w:t>、</w:t>
      </w:r>
      <w:r w:rsidR="00726D6C" w:rsidRPr="00020B97">
        <w:rPr>
          <w:rFonts w:hAnsi="メイリオ" w:hint="eastAsia"/>
          <w:szCs w:val="21"/>
        </w:rPr>
        <w:t>昨年度からは向上しているが、</w:t>
      </w:r>
      <w:r w:rsidR="00526DF6" w:rsidRPr="00020B97">
        <w:rPr>
          <w:rFonts w:hAnsi="メイリオ" w:hint="eastAsia"/>
          <w:szCs w:val="21"/>
        </w:rPr>
        <w:t>年度</w:t>
      </w:r>
      <w:r w:rsidR="001A192D" w:rsidRPr="00020B97">
        <w:rPr>
          <w:rFonts w:hAnsi="メイリオ" w:hint="eastAsia"/>
          <w:szCs w:val="21"/>
        </w:rPr>
        <w:t>目標を達成しなかった。</w:t>
      </w:r>
      <w:r w:rsidR="00293422" w:rsidRPr="00020B97">
        <w:rPr>
          <w:rFonts w:hAnsi="メイリオ" w:hint="eastAsia"/>
          <w:szCs w:val="21"/>
        </w:rPr>
        <w:t>引き続き</w:t>
      </w:r>
      <w:r w:rsidR="001A192D" w:rsidRPr="00020B97">
        <w:rPr>
          <w:rFonts w:hAnsi="メイリオ" w:hint="eastAsia"/>
          <w:szCs w:val="21"/>
        </w:rPr>
        <w:t>、各校の担当者に対し、探究活動の好事例等を発信する協議会を開催するなど、各校におけるまとめ・表現活動</w:t>
      </w:r>
      <w:r w:rsidRPr="00020B97">
        <w:rPr>
          <w:rFonts w:hAnsi="メイリオ" w:hint="eastAsia"/>
          <w:szCs w:val="21"/>
        </w:rPr>
        <w:t>が</w:t>
      </w:r>
      <w:r w:rsidR="001A192D" w:rsidRPr="00020B97">
        <w:rPr>
          <w:rFonts w:hAnsi="メイリオ" w:hint="eastAsia"/>
          <w:szCs w:val="21"/>
        </w:rPr>
        <w:t>充実するよう取組みを進める。</w:t>
      </w:r>
    </w:p>
    <w:p w14:paraId="7CEBFF09" w14:textId="77777777" w:rsidR="00C7429E" w:rsidRPr="00020B97" w:rsidRDefault="00C7429E" w:rsidP="001A192D">
      <w:pPr>
        <w:ind w:leftChars="100" w:left="210" w:firstLineChars="100" w:firstLine="220"/>
        <w:rPr>
          <w:rFonts w:hAnsi="メイリオ"/>
          <w:bCs/>
          <w:sz w:val="22"/>
        </w:rPr>
      </w:pPr>
    </w:p>
    <w:p w14:paraId="16979499" w14:textId="77777777" w:rsidR="001A192D" w:rsidRPr="00020B97" w:rsidRDefault="001A192D" w:rsidP="001A192D">
      <w:pPr>
        <w:autoSpaceDE w:val="0"/>
        <w:autoSpaceDN w:val="0"/>
        <w:ind w:left="220" w:hangingChars="100" w:hanging="220"/>
        <w:rPr>
          <w:b/>
          <w:bCs/>
        </w:rPr>
      </w:pPr>
      <w:r w:rsidRPr="00020B97">
        <w:rPr>
          <w:rFonts w:hint="eastAsia"/>
          <w:b/>
          <w:sz w:val="22"/>
          <w:szCs w:val="24"/>
        </w:rPr>
        <w:t>４　学校生活に対し、肯定的評価をした府立支援学校の子どもたち及び保護者等の割合</w:t>
      </w:r>
    </w:p>
    <w:p w14:paraId="0BEB1B66" w14:textId="77777777" w:rsidR="00BC1538" w:rsidRPr="00020B97" w:rsidRDefault="001A192D" w:rsidP="001A192D">
      <w:pPr>
        <w:autoSpaceDE w:val="0"/>
        <w:autoSpaceDN w:val="0"/>
        <w:ind w:left="210" w:hangingChars="100" w:hanging="210"/>
      </w:pPr>
      <w:r w:rsidRPr="00020B97">
        <w:rPr>
          <w:rFonts w:hint="eastAsia"/>
        </w:rPr>
        <w:t>・　府立支援学校の学校生活に対し、</w:t>
      </w:r>
      <w:bookmarkStart w:id="54" w:name="_Hlk170845348"/>
      <w:r w:rsidRPr="00020B97">
        <w:rPr>
          <w:rFonts w:hint="eastAsia"/>
        </w:rPr>
        <w:t>肯定的評価をした子どもたち及び保護者等の割合</w:t>
      </w:r>
      <w:bookmarkEnd w:id="54"/>
      <w:r w:rsidRPr="00020B97">
        <w:rPr>
          <w:rFonts w:hint="eastAsia"/>
        </w:rPr>
        <w:t>は、</w:t>
      </w:r>
      <w:r w:rsidRPr="00020B97">
        <w:rPr>
          <w:rFonts w:hAnsi="メイリオ" w:hint="eastAsia"/>
          <w:szCs w:val="21"/>
        </w:rPr>
        <w:t>成果指標に掲げる</w:t>
      </w:r>
      <w:r w:rsidRPr="00020B97">
        <w:rPr>
          <w:rFonts w:hint="eastAsia"/>
        </w:rPr>
        <w:t>目標を達成した。</w:t>
      </w:r>
    </w:p>
    <w:p w14:paraId="502C5DDD" w14:textId="436BAA64" w:rsidR="001A192D" w:rsidRPr="00020B97" w:rsidRDefault="001A192D" w:rsidP="00BC1538">
      <w:pPr>
        <w:autoSpaceDE w:val="0"/>
        <w:autoSpaceDN w:val="0"/>
        <w:ind w:leftChars="100" w:left="210" w:firstLineChars="100" w:firstLine="210"/>
      </w:pPr>
      <w:r w:rsidRPr="00020B97">
        <w:rPr>
          <w:rFonts w:hint="eastAsia"/>
        </w:rPr>
        <w:t>府立支援学校では、障がいのある子どもたちの自立や社会参加に向けた主体的な取組みを支援する観点に立ち、一人ひとりの障がいの状況や教育ニーズを把握し、その持てる力を高め、生活や学習上の困難を改善又は克服するための適切な指導及び必要な支援を</w:t>
      </w:r>
      <w:r w:rsidR="00E23000" w:rsidRPr="00020B97">
        <w:rPr>
          <w:rFonts w:hint="eastAsia"/>
        </w:rPr>
        <w:t>行っている結果</w:t>
      </w:r>
      <w:r w:rsidRPr="00020B97">
        <w:rPr>
          <w:rFonts w:hint="eastAsia"/>
        </w:rPr>
        <w:t>が肯定的評価の高さにつながっていると考えられる。</w:t>
      </w:r>
    </w:p>
    <w:p w14:paraId="5119CE89" w14:textId="38F1FCC5" w:rsidR="001A192D" w:rsidRPr="00020B97" w:rsidRDefault="001A192D" w:rsidP="001A192D">
      <w:pPr>
        <w:ind w:leftChars="100" w:left="210" w:firstLineChars="100" w:firstLine="210"/>
        <w:rPr>
          <w:rFonts w:hAnsi="メイリオ"/>
          <w:szCs w:val="21"/>
        </w:rPr>
      </w:pPr>
      <w:r w:rsidRPr="00020B97">
        <w:rPr>
          <w:rFonts w:hint="eastAsia"/>
        </w:rPr>
        <w:t>一方、具体的事業等に掲げる</w:t>
      </w:r>
      <w:r w:rsidRPr="00020B97">
        <w:rPr>
          <w:rFonts w:hint="eastAsia"/>
          <w:u w:val="dotted"/>
        </w:rPr>
        <w:t>「授業にICTを活用して指導することができる」と回答した教員の割合</w:t>
      </w:r>
      <w:r w:rsidR="00784DD5" w:rsidRPr="00020B97">
        <w:rPr>
          <w:rFonts w:hAnsi="メイリオ" w:hint="eastAsia"/>
          <w:bCs/>
          <w:szCs w:val="21"/>
          <w:vertAlign w:val="subscript"/>
        </w:rPr>
        <w:t>1-9</w:t>
      </w:r>
      <w:r w:rsidRPr="00020B97">
        <w:rPr>
          <w:rFonts w:hint="eastAsia"/>
        </w:rPr>
        <w:t>は、前年度よりも増加したものの、</w:t>
      </w:r>
      <w:r w:rsidR="007122F1" w:rsidRPr="00020B97">
        <w:rPr>
          <w:rFonts w:hint="eastAsia"/>
        </w:rPr>
        <w:t>年度</w:t>
      </w:r>
      <w:r w:rsidRPr="00020B97">
        <w:rPr>
          <w:rFonts w:hint="eastAsia"/>
        </w:rPr>
        <w:t>目標を達成しなかった。</w:t>
      </w:r>
      <w:r w:rsidRPr="00020B97">
        <w:rPr>
          <w:rFonts w:hAnsi="メイリオ" w:hint="eastAsia"/>
          <w:szCs w:val="21"/>
        </w:rPr>
        <w:t>年度目標の達成に向け、集団活動等における協働的な学びを進めるためにも、実践事例の共有等を通じてICT活用のさらなる充実を図る。</w:t>
      </w:r>
    </w:p>
    <w:p w14:paraId="58BDD96D" w14:textId="77777777" w:rsidR="001A192D" w:rsidRPr="00020B97" w:rsidRDefault="001A192D" w:rsidP="001A192D">
      <w:pPr>
        <w:autoSpaceDE w:val="0"/>
        <w:autoSpaceDN w:val="0"/>
        <w:ind w:left="210" w:hangingChars="100" w:hanging="210"/>
      </w:pPr>
    </w:p>
    <w:p w14:paraId="064B1586" w14:textId="77777777" w:rsidR="001A192D" w:rsidRPr="00020B97" w:rsidRDefault="001A192D" w:rsidP="001A192D">
      <w:pPr>
        <w:ind w:left="220" w:hangingChars="100" w:hanging="220"/>
        <w:rPr>
          <w:rFonts w:hAnsi="メイリオ"/>
          <w:b/>
          <w:sz w:val="22"/>
        </w:rPr>
      </w:pPr>
      <w:r w:rsidRPr="00020B97">
        <w:rPr>
          <w:rFonts w:hAnsi="メイリオ" w:hint="eastAsia"/>
          <w:b/>
          <w:sz w:val="22"/>
        </w:rPr>
        <w:t>5　「学校の授業時間以外に、普段、読書を全くしない（教科書や参考書、漫画や雑誌は除く）」と回答した小・中学校の子どもたちの割合（不読率）</w:t>
      </w:r>
    </w:p>
    <w:p w14:paraId="2B2F5232" w14:textId="78206ABE" w:rsidR="00FD4EBB" w:rsidRPr="00020B97" w:rsidRDefault="00C95564" w:rsidP="00C95564">
      <w:pPr>
        <w:ind w:left="210" w:hangingChars="100" w:hanging="210"/>
      </w:pPr>
      <w:r w:rsidRPr="00020B97">
        <w:rPr>
          <w:rFonts w:hint="eastAsia"/>
        </w:rPr>
        <w:t>・不読率を減少させるため、令和6年度も引き続き、読書への興味・関心を高めるための読書イベントや、子どもと大人が一緒に読書に親しむきっかけをつくるためのイベントを実施したほか、読書活動の支援人材の養成に継続的に取り組んだ。</w:t>
      </w:r>
    </w:p>
    <w:p w14:paraId="69634004" w14:textId="77777777" w:rsidR="001A192D" w:rsidRPr="00020B97" w:rsidRDefault="001A192D" w:rsidP="001A192D">
      <w:pPr>
        <w:autoSpaceDE w:val="0"/>
        <w:autoSpaceDN w:val="0"/>
      </w:pPr>
    </w:p>
    <w:p w14:paraId="3744E75D" w14:textId="7FA06D70" w:rsidR="001A192D" w:rsidRPr="00020B97" w:rsidRDefault="001A192D" w:rsidP="001A192D">
      <w:pPr>
        <w:autoSpaceDE w:val="0"/>
        <w:autoSpaceDN w:val="0"/>
        <w:rPr>
          <w:b/>
          <w:sz w:val="22"/>
        </w:rPr>
      </w:pPr>
      <w:r w:rsidRPr="00020B97">
        <w:rPr>
          <w:rFonts w:hAnsi="メイリオ" w:hint="eastAsia"/>
          <w:b/>
          <w:sz w:val="22"/>
        </w:rPr>
        <w:t xml:space="preserve">6　</w:t>
      </w:r>
      <w:r w:rsidRPr="00020B97">
        <w:rPr>
          <w:rFonts w:hint="eastAsia"/>
          <w:b/>
          <w:sz w:val="22"/>
        </w:rPr>
        <w:t>CEFR A1レベル（英検３級相当）以上の英語力を有する公立中学校３年生の割合</w:t>
      </w:r>
    </w:p>
    <w:p w14:paraId="49DC0D1A" w14:textId="4FEBE764" w:rsidR="008255DB" w:rsidRPr="00020B97" w:rsidRDefault="00E16E86" w:rsidP="008255DB">
      <w:pPr>
        <w:ind w:left="210" w:hangingChars="100" w:hanging="210"/>
      </w:pPr>
      <w:r w:rsidRPr="00020B97">
        <w:rPr>
          <w:rFonts w:hint="eastAsia"/>
        </w:rPr>
        <w:t>・　CEFR A1レベル（英検３級相当）以上の英語力を有する公立中学校３年生の割合については、</w:t>
      </w:r>
      <w:r w:rsidR="004148DA" w:rsidRPr="00020B97">
        <w:rPr>
          <w:rFonts w:hint="eastAsia"/>
        </w:rPr>
        <w:t>計画策定時より6</w:t>
      </w:r>
      <w:r w:rsidR="004148DA" w:rsidRPr="00020B97">
        <w:t>.7</w:t>
      </w:r>
      <w:r w:rsidR="004148DA" w:rsidRPr="00020B97">
        <w:rPr>
          <w:rFonts w:hint="eastAsia"/>
        </w:rPr>
        <w:t>ポイント上昇し、成果指標に掲げる目標を達成した。</w:t>
      </w:r>
    </w:p>
    <w:p w14:paraId="0188C77D" w14:textId="6F3CFE47" w:rsidR="00E16E86" w:rsidRPr="00020B97" w:rsidRDefault="008255DB" w:rsidP="008255DB">
      <w:pPr>
        <w:ind w:leftChars="100" w:left="210" w:firstLineChars="100" w:firstLine="210"/>
      </w:pPr>
      <w:r w:rsidRPr="00020B97">
        <w:rPr>
          <w:rFonts w:hint="eastAsia"/>
        </w:rPr>
        <w:t>この割合は、</w:t>
      </w:r>
      <w:r w:rsidR="00E16E86" w:rsidRPr="00020B97">
        <w:rPr>
          <w:rFonts w:hint="eastAsia"/>
        </w:rPr>
        <w:t>実際に英検等の外部試験を受験した結果を基に判定された生徒と、各校の教員によって英検３級相当の英語力があると認められた生徒の割合の合計であるが、令和４年度に府が作成した「大阪版CAN-DOリスト」を基に、一定の基準が共有されたことにより、教員がより的確に英語力の把握ができるようになった</w:t>
      </w:r>
      <w:r w:rsidR="00EF7C1C" w:rsidRPr="00020B97">
        <w:rPr>
          <w:rFonts w:hint="eastAsia"/>
        </w:rPr>
        <w:t>。</w:t>
      </w:r>
    </w:p>
    <w:p w14:paraId="243F05AB" w14:textId="49075D39" w:rsidR="00E16E86" w:rsidRPr="00020B97" w:rsidRDefault="00E16E86" w:rsidP="00E27982">
      <w:pPr>
        <w:ind w:left="210" w:hangingChars="100" w:hanging="210"/>
      </w:pPr>
      <w:r w:rsidRPr="00020B97">
        <w:rPr>
          <w:rFonts w:hint="eastAsia"/>
        </w:rPr>
        <w:t xml:space="preserve">　　令和</w:t>
      </w:r>
      <w:r w:rsidR="006C668F" w:rsidRPr="00020B97">
        <w:rPr>
          <w:rFonts w:hint="eastAsia"/>
        </w:rPr>
        <w:t>６</w:t>
      </w:r>
      <w:r w:rsidRPr="00020B97">
        <w:rPr>
          <w:rFonts w:hint="eastAsia"/>
        </w:rPr>
        <w:t>年度には、学習状況に応じた実践的な英語教育の推進に</w:t>
      </w:r>
      <w:r w:rsidR="00F14531" w:rsidRPr="00020B97">
        <w:rPr>
          <w:rFonts w:hint="eastAsia"/>
        </w:rPr>
        <w:t>向け</w:t>
      </w:r>
      <w:r w:rsidRPr="00020B97">
        <w:rPr>
          <w:rFonts w:hint="eastAsia"/>
        </w:rPr>
        <w:t>、大阪府英語教育Webフォーラムを実施し、当日及び後日オンデマンド配信にのべ</w:t>
      </w:r>
      <w:r w:rsidR="006C668F" w:rsidRPr="00020B97">
        <w:rPr>
          <w:rFonts w:hint="eastAsia"/>
        </w:rPr>
        <w:t>313</w:t>
      </w:r>
      <w:r w:rsidRPr="00020B97">
        <w:rPr>
          <w:rFonts w:hint="eastAsia"/>
        </w:rPr>
        <w:t>人が参加した。フォーラムでは、府が「大阪版CAN-DOリスト」を基に開発した学習ツールである「STEPS in OSAKA」や、府が事業者と調査研究を行い、パッケージ開発を進めた「BASE in OSAKA」を活用した学びについて、具体的な実践を発信した。</w:t>
      </w:r>
    </w:p>
    <w:p w14:paraId="20C93190" w14:textId="2864C46E" w:rsidR="00E16E86" w:rsidRPr="00020B97" w:rsidRDefault="006C668F" w:rsidP="00E16E86">
      <w:pPr>
        <w:ind w:leftChars="100" w:left="210" w:firstLineChars="100" w:firstLine="210"/>
      </w:pPr>
      <w:r w:rsidRPr="00020B97">
        <w:rPr>
          <w:rFonts w:hint="eastAsia"/>
        </w:rPr>
        <w:t>また</w:t>
      </w:r>
      <w:r w:rsidR="00E16E86" w:rsidRPr="00020B97">
        <w:rPr>
          <w:rFonts w:hint="eastAsia"/>
        </w:rPr>
        <w:t>、</w:t>
      </w:r>
      <w:r w:rsidR="00E16E86" w:rsidRPr="00020B97">
        <w:rPr>
          <w:rFonts w:hint="eastAsia"/>
          <w:u w:val="dotted"/>
        </w:rPr>
        <w:t>中学校におけるCEFR B2レベル（英検準１級相当）以上を取得している英語教員の割合</w:t>
      </w:r>
      <w:r w:rsidR="00E16E86" w:rsidRPr="00020B97">
        <w:rPr>
          <w:rFonts w:hAnsi="メイリオ" w:hint="eastAsia"/>
          <w:bCs/>
          <w:szCs w:val="21"/>
          <w:vertAlign w:val="subscript"/>
        </w:rPr>
        <w:t>1-7</w:t>
      </w:r>
      <w:r w:rsidR="00E16E86" w:rsidRPr="00020B97">
        <w:rPr>
          <w:rFonts w:hint="eastAsia"/>
        </w:rPr>
        <w:t>は計画策定時より</w:t>
      </w:r>
      <w:bookmarkStart w:id="55" w:name="_Hlk196408427"/>
      <w:r w:rsidRPr="00020B97">
        <w:rPr>
          <w:rFonts w:hint="eastAsia"/>
        </w:rPr>
        <w:t>2</w:t>
      </w:r>
      <w:r w:rsidRPr="00020B97">
        <w:t>.4</w:t>
      </w:r>
      <w:r w:rsidRPr="00020B97">
        <w:rPr>
          <w:rFonts w:hint="eastAsia"/>
        </w:rPr>
        <w:t>ポイント上昇し</w:t>
      </w:r>
      <w:r w:rsidR="007D4E5C" w:rsidRPr="00020B97">
        <w:rPr>
          <w:rFonts w:hint="eastAsia"/>
        </w:rPr>
        <w:t>たが、</w:t>
      </w:r>
      <w:r w:rsidRPr="00020B97">
        <w:rPr>
          <w:rFonts w:hint="eastAsia"/>
        </w:rPr>
        <w:t>年度目標を達成し</w:t>
      </w:r>
      <w:r w:rsidR="007D4E5C" w:rsidRPr="00020B97">
        <w:rPr>
          <w:rFonts w:hint="eastAsia"/>
        </w:rPr>
        <w:t>なかっ</w:t>
      </w:r>
      <w:r w:rsidRPr="00020B97">
        <w:rPr>
          <w:rFonts w:hint="eastAsia"/>
        </w:rPr>
        <w:t>た。</w:t>
      </w:r>
      <w:bookmarkEnd w:id="55"/>
      <w:r w:rsidR="00E16E86" w:rsidRPr="00020B97">
        <w:rPr>
          <w:rFonts w:hint="eastAsia"/>
        </w:rPr>
        <w:t>年度目標の達成に向け、英語教員対象の研修会等を実施し、教員の英語力向上に努めていく。</w:t>
      </w:r>
    </w:p>
    <w:p w14:paraId="617F1CE1" w14:textId="184A11A2" w:rsidR="00E16E86" w:rsidRPr="00020B97" w:rsidRDefault="007D4E5C" w:rsidP="00E16E86">
      <w:pPr>
        <w:ind w:leftChars="100" w:left="210" w:firstLineChars="100" w:firstLine="210"/>
      </w:pPr>
      <w:r w:rsidRPr="00020B97">
        <w:rPr>
          <w:rFonts w:hint="eastAsia"/>
        </w:rPr>
        <w:t>引き続き</w:t>
      </w:r>
      <w:r w:rsidR="00E16E86" w:rsidRPr="00020B97">
        <w:rPr>
          <w:rFonts w:hint="eastAsia"/>
        </w:rPr>
        <w:t>大阪府英語教育Webフォーラムなどによる府の取組みの発信に加え、子どもたちが１人１台端末を活用して、個別最適な英語の学びを進められるよう、「STEPS in OSAKA」や「BASE in OSAKA」の活用に関する取組みの成果や課題等について普及・発信をし、府全体の英語の授業改善を推進することで、子どもたちの英語力をより向上させる。</w:t>
      </w:r>
    </w:p>
    <w:p w14:paraId="6C6C4A17" w14:textId="73E8B571" w:rsidR="00083CFA" w:rsidRPr="00020B97" w:rsidRDefault="00083CFA" w:rsidP="001A192D">
      <w:pPr>
        <w:ind w:leftChars="100" w:left="210" w:firstLineChars="100" w:firstLine="210"/>
      </w:pPr>
    </w:p>
    <w:p w14:paraId="42D9B253" w14:textId="2AC8413A" w:rsidR="001A192D" w:rsidRPr="00020B97" w:rsidRDefault="00083CFA" w:rsidP="00083CFA">
      <w:r w:rsidRPr="00020B97">
        <w:rPr>
          <w:rFonts w:hAnsi="メイリオ" w:hint="eastAsia"/>
          <w:b/>
          <w:sz w:val="22"/>
        </w:rPr>
        <w:t xml:space="preserve">7　</w:t>
      </w:r>
      <w:r w:rsidRPr="00020B97">
        <w:rPr>
          <w:rFonts w:hint="eastAsia"/>
          <w:b/>
          <w:sz w:val="22"/>
        </w:rPr>
        <w:t>CEFR A2レベル（英検準２級相当）以上の英語力を有する府立高校３年生の割合</w:t>
      </w:r>
    </w:p>
    <w:p w14:paraId="7A60506F" w14:textId="77777777" w:rsidR="001E5D99" w:rsidRPr="00020B97" w:rsidRDefault="001E5D99" w:rsidP="001E5D99">
      <w:pPr>
        <w:ind w:left="210" w:hangingChars="100" w:hanging="210"/>
      </w:pPr>
      <w:r w:rsidRPr="00020B97">
        <w:rPr>
          <w:rFonts w:hint="eastAsia"/>
        </w:rPr>
        <w:t>・　CEFR A2レベル（英検準２級相当）以上の英語力を有する府立高校３年生の割合は、</w:t>
      </w:r>
      <w:r w:rsidRPr="00020B97">
        <w:rPr>
          <w:rFonts w:hAnsi="メイリオ" w:hint="eastAsia"/>
          <w:szCs w:val="21"/>
        </w:rPr>
        <w:t>成果指標に掲げる</w:t>
      </w:r>
      <w:r w:rsidRPr="00020B97">
        <w:rPr>
          <w:rFonts w:hint="eastAsia"/>
        </w:rPr>
        <w:t>目標を達成した。</w:t>
      </w:r>
    </w:p>
    <w:p w14:paraId="0335C99F" w14:textId="77777777" w:rsidR="00B53095" w:rsidRPr="00020B97" w:rsidRDefault="001E5D99" w:rsidP="001E5D99">
      <w:pPr>
        <w:ind w:leftChars="100" w:left="210" w:firstLineChars="100" w:firstLine="210"/>
      </w:pPr>
      <w:r w:rsidRPr="00020B97">
        <w:rPr>
          <w:rFonts w:hint="eastAsia"/>
        </w:rPr>
        <w:t>府立高校においては、具体的事業等に掲げる</w:t>
      </w:r>
      <w:r w:rsidRPr="00020B97">
        <w:rPr>
          <w:rFonts w:hint="eastAsia"/>
          <w:u w:val="dotted"/>
        </w:rPr>
        <w:t>「話すこと」を目標に位置付けている科目でのスピーキングテストの実施回数</w:t>
      </w:r>
      <w:bookmarkStart w:id="56" w:name="_Hlk172051740"/>
      <w:r w:rsidRPr="00020B97">
        <w:rPr>
          <w:rFonts w:hAnsi="メイリオ" w:hint="eastAsia"/>
          <w:bCs/>
          <w:szCs w:val="21"/>
          <w:vertAlign w:val="subscript"/>
        </w:rPr>
        <w:t>1-7</w:t>
      </w:r>
      <w:bookmarkEnd w:id="56"/>
      <w:r w:rsidRPr="00020B97">
        <w:rPr>
          <w:rFonts w:hint="eastAsia"/>
        </w:rPr>
        <w:t>について、全日制の課程に週５日、定時制の課程に週１日ネイティブ講師を配置したことや、生徒の英語４技能をバランスよく育成する指導法等に関する教員研修を実施したことなどにより、年度目標を達成した。生徒が英語でコミュニケーションをとったり、授業で学んだ英語を活用したりする機会が増えたことや、授業改善が進んだことが、年度目標の達成につながった。</w:t>
      </w:r>
    </w:p>
    <w:p w14:paraId="3D0CC671" w14:textId="3A95BE11" w:rsidR="001E5D99" w:rsidRPr="00020B97" w:rsidRDefault="001E5D99" w:rsidP="001E5D99">
      <w:pPr>
        <w:ind w:leftChars="100" w:left="210" w:firstLineChars="100" w:firstLine="210"/>
      </w:pPr>
      <w:r w:rsidRPr="00020B97">
        <w:rPr>
          <w:rFonts w:hint="eastAsia"/>
        </w:rPr>
        <w:t>また、具体的事業等に掲げる</w:t>
      </w:r>
      <w:r w:rsidRPr="00020B97">
        <w:rPr>
          <w:rFonts w:hint="eastAsia"/>
          <w:u w:val="dotted"/>
        </w:rPr>
        <w:t>府立高校におけるCEFR B2レベル（英検準１級相当）以上を取得している英語教員の割合</w:t>
      </w:r>
      <w:r w:rsidRPr="00020B97">
        <w:rPr>
          <w:rFonts w:hAnsi="メイリオ" w:hint="eastAsia"/>
          <w:bCs/>
          <w:szCs w:val="21"/>
          <w:vertAlign w:val="subscript"/>
        </w:rPr>
        <w:t>1-7</w:t>
      </w:r>
      <w:r w:rsidRPr="00020B97">
        <w:rPr>
          <w:rFonts w:hint="eastAsia"/>
        </w:rPr>
        <w:t>も、英語力の向上を目的とした研修を実施したことにより、年度目標を達成した。研修に参加する教員が、C</w:t>
      </w:r>
      <w:r w:rsidRPr="00020B97">
        <w:t>EFR B2</w:t>
      </w:r>
      <w:r w:rsidRPr="00020B97">
        <w:rPr>
          <w:rFonts w:hint="eastAsia"/>
        </w:rPr>
        <w:t>レベル（英検準１級相当）以上を取得したことが、年度目標の達成につながった。今後も、ネイティブ講師の配置や教員研修を実施していく。</w:t>
      </w:r>
    </w:p>
    <w:p w14:paraId="244986FE" w14:textId="11D04CD5" w:rsidR="00D35E07" w:rsidRDefault="00D35E07" w:rsidP="00702EF7">
      <w:pPr>
        <w:autoSpaceDE w:val="0"/>
        <w:autoSpaceDN w:val="0"/>
        <w:ind w:firstLineChars="100" w:firstLine="210"/>
        <w:rPr>
          <w:color w:val="000000" w:themeColor="text1"/>
        </w:rPr>
      </w:pPr>
    </w:p>
    <w:p w14:paraId="7F204FAE" w14:textId="159DD148" w:rsidR="001C2315" w:rsidRDefault="001C2315" w:rsidP="00702EF7">
      <w:pPr>
        <w:autoSpaceDE w:val="0"/>
        <w:autoSpaceDN w:val="0"/>
        <w:ind w:firstLineChars="100" w:firstLine="210"/>
        <w:rPr>
          <w:color w:val="000000" w:themeColor="text1"/>
        </w:rPr>
      </w:pPr>
    </w:p>
    <w:p w14:paraId="62726F6D" w14:textId="77777777" w:rsidR="001C2315" w:rsidRPr="00020B97" w:rsidRDefault="001C2315" w:rsidP="00702EF7">
      <w:pPr>
        <w:autoSpaceDE w:val="0"/>
        <w:autoSpaceDN w:val="0"/>
        <w:ind w:firstLineChars="100" w:firstLine="210"/>
        <w:rPr>
          <w:color w:val="000000" w:themeColor="text1"/>
        </w:rPr>
      </w:pPr>
    </w:p>
    <w:p w14:paraId="55468618" w14:textId="067D7937" w:rsidR="00F0688C" w:rsidRPr="00020B97" w:rsidRDefault="00F0688C" w:rsidP="00F0688C">
      <w:pPr>
        <w:rPr>
          <w:b/>
          <w:bCs/>
          <w:sz w:val="22"/>
          <w:szCs w:val="24"/>
          <w:shd w:val="clear" w:color="auto" w:fill="000000" w:themeFill="text1"/>
        </w:rPr>
      </w:pPr>
      <w:r w:rsidRPr="00020B97">
        <w:rPr>
          <w:rFonts w:hint="eastAsia"/>
          <w:b/>
          <w:bCs/>
          <w:sz w:val="22"/>
          <w:szCs w:val="24"/>
          <w:shd w:val="clear" w:color="auto" w:fill="000000" w:themeFill="text1"/>
        </w:rPr>
        <w:lastRenderedPageBreak/>
        <w:t>「具体的事業等」の</w:t>
      </w:r>
      <w:r w:rsidR="00E655C9" w:rsidRPr="00020B97">
        <w:rPr>
          <w:rFonts w:hint="eastAsia"/>
          <w:b/>
          <w:bCs/>
          <w:sz w:val="22"/>
          <w:szCs w:val="24"/>
          <w:shd w:val="clear" w:color="auto" w:fill="000000" w:themeFill="text1"/>
        </w:rPr>
        <w:t>達成状況</w:t>
      </w:r>
    </w:p>
    <w:p w14:paraId="43B49265" w14:textId="739839F1" w:rsidR="00E454DF" w:rsidRPr="00020B97" w:rsidRDefault="002A7587" w:rsidP="002A7587">
      <w:pPr>
        <w:pStyle w:val="5"/>
        <w:ind w:leftChars="0" w:left="0"/>
        <w:rPr>
          <w:b/>
          <w:bCs/>
        </w:rPr>
      </w:pPr>
      <w:r w:rsidRPr="00020B97">
        <w:rPr>
          <w:rFonts w:hint="eastAsia"/>
        </w:rPr>
        <w:t>重点取組①｜個別最適な学びと協働的な学びによる学びの深化</w:t>
      </w:r>
      <w:r w:rsidRPr="00020B97">
        <w:cr/>
      </w:r>
      <w:r w:rsidR="00784DD5" w:rsidRPr="00020B97">
        <w:rPr>
          <w:rFonts w:asciiTheme="minorEastAsia" w:eastAsiaTheme="minorEastAsia" w:hAnsiTheme="minorEastAsia" w:hint="eastAsia"/>
          <w:b/>
          <w:sz w:val="22"/>
        </w:rPr>
        <w:t xml:space="preserve">1-1　</w:t>
      </w:r>
      <w:r w:rsidR="00E454DF" w:rsidRPr="00020B97">
        <w:rPr>
          <w:rFonts w:hAnsi="メイリオ" w:hint="eastAsia"/>
          <w:b/>
          <w:sz w:val="22"/>
        </w:rPr>
        <w:t>小・中学校における、自ら考え、他者と協働しながら学ぶ授業の促進</w:t>
      </w:r>
    </w:p>
    <w:tbl>
      <w:tblPr>
        <w:tblStyle w:val="24"/>
        <w:tblW w:w="5047" w:type="pct"/>
        <w:tblLook w:val="04A0" w:firstRow="1" w:lastRow="0" w:firstColumn="1" w:lastColumn="0" w:noHBand="0" w:noVBand="1"/>
      </w:tblPr>
      <w:tblGrid>
        <w:gridCol w:w="2837"/>
        <w:gridCol w:w="1135"/>
        <w:gridCol w:w="1249"/>
        <w:gridCol w:w="1133"/>
        <w:gridCol w:w="1133"/>
        <w:gridCol w:w="1133"/>
        <w:gridCol w:w="1214"/>
      </w:tblGrid>
      <w:tr w:rsidR="00696958" w:rsidRPr="00020B97" w14:paraId="2BC74A65" w14:textId="77777777" w:rsidTr="006C668F">
        <w:trPr>
          <w:trHeight w:val="397"/>
        </w:trPr>
        <w:tc>
          <w:tcPr>
            <w:tcW w:w="1442" w:type="pct"/>
            <w:shd w:val="clear" w:color="auto" w:fill="D9D9D9" w:themeFill="background1" w:themeFillShade="D9"/>
          </w:tcPr>
          <w:p w14:paraId="68A70547" w14:textId="3F63650E" w:rsidR="00362662" w:rsidRPr="00020B97" w:rsidRDefault="00362662" w:rsidP="00A30DCC">
            <w:pPr>
              <w:autoSpaceDE w:val="0"/>
              <w:autoSpaceDN w:val="0"/>
              <w:jc w:val="center"/>
              <w:rPr>
                <w:rFonts w:hAnsi="メイリオ"/>
                <w:b/>
                <w:sz w:val="20"/>
                <w:szCs w:val="20"/>
              </w:rPr>
            </w:pPr>
            <w:r w:rsidRPr="00020B97">
              <w:rPr>
                <w:rFonts w:hAnsi="メイリオ" w:hint="eastAsia"/>
                <w:b/>
                <w:sz w:val="20"/>
                <w:szCs w:val="20"/>
              </w:rPr>
              <w:t>項目</w:t>
            </w:r>
          </w:p>
        </w:tc>
        <w:tc>
          <w:tcPr>
            <w:tcW w:w="577" w:type="pct"/>
            <w:tcBorders>
              <w:bottom w:val="single" w:sz="4" w:space="0" w:color="auto"/>
            </w:tcBorders>
            <w:shd w:val="clear" w:color="auto" w:fill="D9D9D9" w:themeFill="background1" w:themeFillShade="D9"/>
          </w:tcPr>
          <w:p w14:paraId="59C1F2E2" w14:textId="6E9BD936" w:rsidR="00362662" w:rsidRPr="00020B97" w:rsidRDefault="00362662" w:rsidP="00A30DCC">
            <w:pPr>
              <w:autoSpaceDE w:val="0"/>
              <w:autoSpaceDN w:val="0"/>
              <w:jc w:val="center"/>
              <w:rPr>
                <w:rFonts w:hAnsi="メイリオ"/>
                <w:b/>
                <w:sz w:val="20"/>
                <w:szCs w:val="20"/>
              </w:rPr>
            </w:pPr>
            <w:r w:rsidRPr="00020B97">
              <w:rPr>
                <w:rFonts w:hAnsi="メイリオ" w:hint="eastAsia"/>
                <w:b/>
                <w:sz w:val="20"/>
                <w:szCs w:val="20"/>
              </w:rPr>
              <w:t>学校種等</w:t>
            </w:r>
          </w:p>
        </w:tc>
        <w:tc>
          <w:tcPr>
            <w:tcW w:w="635" w:type="pct"/>
            <w:tcBorders>
              <w:bottom w:val="single" w:sz="4" w:space="0" w:color="auto"/>
            </w:tcBorders>
            <w:shd w:val="clear" w:color="auto" w:fill="D9D9D9" w:themeFill="background1" w:themeFillShade="D9"/>
          </w:tcPr>
          <w:p w14:paraId="6A8265B5" w14:textId="3EC65544" w:rsidR="00362662" w:rsidRPr="00020B97" w:rsidRDefault="00362662" w:rsidP="00A30DCC">
            <w:pPr>
              <w:autoSpaceDE w:val="0"/>
              <w:autoSpaceDN w:val="0"/>
              <w:jc w:val="center"/>
              <w:rPr>
                <w:rFonts w:hAnsi="メイリオ"/>
                <w:b/>
                <w:sz w:val="20"/>
                <w:szCs w:val="20"/>
              </w:rPr>
            </w:pPr>
            <w:r w:rsidRPr="00020B97">
              <w:rPr>
                <w:rFonts w:hAnsi="メイリオ" w:hint="eastAsia"/>
                <w:b/>
                <w:sz w:val="20"/>
                <w:szCs w:val="20"/>
              </w:rPr>
              <w:t>目標</w:t>
            </w:r>
          </w:p>
        </w:tc>
        <w:tc>
          <w:tcPr>
            <w:tcW w:w="576" w:type="pct"/>
            <w:tcBorders>
              <w:bottom w:val="single" w:sz="4" w:space="0" w:color="auto"/>
            </w:tcBorders>
            <w:shd w:val="clear" w:color="auto" w:fill="D9D9D9" w:themeFill="background1" w:themeFillShade="D9"/>
          </w:tcPr>
          <w:p w14:paraId="5EF2F0B2" w14:textId="49A4EBD5" w:rsidR="00362662" w:rsidRPr="00020B97" w:rsidRDefault="00362662" w:rsidP="00A30DCC">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576" w:type="pct"/>
            <w:tcBorders>
              <w:bottom w:val="single" w:sz="4" w:space="0" w:color="auto"/>
            </w:tcBorders>
            <w:shd w:val="clear" w:color="auto" w:fill="D9D9D9" w:themeFill="background1" w:themeFillShade="D9"/>
          </w:tcPr>
          <w:p w14:paraId="63BE7F58" w14:textId="56F83693" w:rsidR="00362662" w:rsidRPr="00020B97" w:rsidRDefault="00362662" w:rsidP="00A30DCC">
            <w:pPr>
              <w:autoSpaceDE w:val="0"/>
              <w:autoSpaceDN w:val="0"/>
              <w:jc w:val="center"/>
              <w:rPr>
                <w:rFonts w:hAnsi="メイリオ"/>
                <w:b/>
                <w:sz w:val="20"/>
                <w:szCs w:val="20"/>
              </w:rPr>
            </w:pPr>
            <w:r w:rsidRPr="00020B97">
              <w:rPr>
                <w:rFonts w:hAnsi="メイリオ" w:hint="eastAsia"/>
                <w:b/>
                <w:sz w:val="20"/>
                <w:szCs w:val="20"/>
              </w:rPr>
              <w:t>R5実績</w:t>
            </w:r>
          </w:p>
        </w:tc>
        <w:tc>
          <w:tcPr>
            <w:tcW w:w="576" w:type="pct"/>
            <w:tcBorders>
              <w:bottom w:val="single" w:sz="4" w:space="0" w:color="auto"/>
            </w:tcBorders>
            <w:shd w:val="clear" w:color="auto" w:fill="D9D9D9" w:themeFill="background1" w:themeFillShade="D9"/>
          </w:tcPr>
          <w:p w14:paraId="6E9CEF05" w14:textId="4668694F" w:rsidR="00362662" w:rsidRPr="00020B97" w:rsidRDefault="00362662" w:rsidP="00A30DCC">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617" w:type="pct"/>
            <w:tcBorders>
              <w:bottom w:val="single" w:sz="4" w:space="0" w:color="auto"/>
            </w:tcBorders>
            <w:shd w:val="clear" w:color="auto" w:fill="D9D9D9" w:themeFill="background1" w:themeFillShade="D9"/>
          </w:tcPr>
          <w:p w14:paraId="2784C6B1" w14:textId="2D4D582F" w:rsidR="00362662" w:rsidRPr="00020B97" w:rsidRDefault="00325200" w:rsidP="00A30DCC">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799185A3" w14:textId="77777777" w:rsidTr="006C668F">
        <w:trPr>
          <w:trHeight w:val="680"/>
        </w:trPr>
        <w:tc>
          <w:tcPr>
            <w:tcW w:w="1442" w:type="pct"/>
            <w:vMerge w:val="restart"/>
            <w:vAlign w:val="center"/>
          </w:tcPr>
          <w:p w14:paraId="1BE25881" w14:textId="77777777" w:rsidR="006C5834" w:rsidRPr="00020B97" w:rsidRDefault="006C668F" w:rsidP="006C668F">
            <w:pPr>
              <w:autoSpaceDE w:val="0"/>
              <w:autoSpaceDN w:val="0"/>
              <w:spacing w:line="300" w:lineRule="exact"/>
              <w:jc w:val="left"/>
              <w:rPr>
                <w:rFonts w:hAnsi="メイリオ"/>
                <w:b/>
                <w:sz w:val="20"/>
                <w:szCs w:val="20"/>
              </w:rPr>
            </w:pPr>
            <w:r w:rsidRPr="00020B97">
              <w:rPr>
                <w:rFonts w:hAnsi="メイリオ" w:hint="eastAsia"/>
                <w:b/>
                <w:sz w:val="20"/>
                <w:szCs w:val="20"/>
              </w:rPr>
              <w:t>子どもたちが自ら課題を設定し、その解決に向けて話し合い、まとめ、表現するなどの学習活動の手法等について、校内研修等を実施する</w:t>
            </w:r>
          </w:p>
          <w:p w14:paraId="177DD338" w14:textId="0125A2C7" w:rsidR="006C668F" w:rsidRPr="00020B97" w:rsidRDefault="006C668F" w:rsidP="006C668F">
            <w:pPr>
              <w:autoSpaceDE w:val="0"/>
              <w:autoSpaceDN w:val="0"/>
              <w:spacing w:line="300" w:lineRule="exact"/>
              <w:jc w:val="left"/>
              <w:rPr>
                <w:rFonts w:hAnsi="メイリオ"/>
                <w:b/>
                <w:sz w:val="20"/>
                <w:szCs w:val="20"/>
              </w:rPr>
            </w:pPr>
            <w:r w:rsidRPr="00020B97">
              <w:rPr>
                <w:rFonts w:hAnsi="メイリオ" w:hint="eastAsia"/>
                <w:b/>
                <w:sz w:val="20"/>
                <w:szCs w:val="20"/>
              </w:rPr>
              <w:t>小・中学校の割合（％）</w:t>
            </w:r>
          </w:p>
        </w:tc>
        <w:tc>
          <w:tcPr>
            <w:tcW w:w="577" w:type="pct"/>
            <w:tcBorders>
              <w:bottom w:val="single" w:sz="4" w:space="0" w:color="auto"/>
            </w:tcBorders>
            <w:vAlign w:val="center"/>
          </w:tcPr>
          <w:p w14:paraId="24A5A54C" w14:textId="6C9F3603"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635" w:type="pct"/>
            <w:tcBorders>
              <w:bottom w:val="single" w:sz="4" w:space="0" w:color="auto"/>
            </w:tcBorders>
            <w:shd w:val="clear" w:color="auto" w:fill="auto"/>
            <w:vAlign w:val="center"/>
          </w:tcPr>
          <w:p w14:paraId="511CCC9B" w14:textId="1144A54C"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576" w:type="pct"/>
            <w:tcBorders>
              <w:bottom w:val="single" w:sz="4" w:space="0" w:color="auto"/>
            </w:tcBorders>
            <w:vAlign w:val="center"/>
          </w:tcPr>
          <w:p w14:paraId="4ED55E75" w14:textId="7B04B18D"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r w:rsidRPr="00020B97">
              <w:rPr>
                <w:rFonts w:hAnsi="メイリオ" w:hint="eastAsia"/>
                <w:w w:val="76"/>
                <w:kern w:val="0"/>
                <w:sz w:val="20"/>
                <w:szCs w:val="20"/>
                <w:fitText w:val="400" w:id="-954870014"/>
                <w:vertAlign w:val="superscript"/>
              </w:rPr>
              <w:t>※前年度</w:t>
            </w:r>
          </w:p>
        </w:tc>
        <w:tc>
          <w:tcPr>
            <w:tcW w:w="576" w:type="pct"/>
            <w:tcBorders>
              <w:bottom w:val="single" w:sz="4" w:space="0" w:color="auto"/>
            </w:tcBorders>
            <w:vAlign w:val="center"/>
          </w:tcPr>
          <w:p w14:paraId="06BBEDD5" w14:textId="21BFB4A0"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r w:rsidRPr="00020B97">
              <w:rPr>
                <w:rFonts w:hAnsi="メイリオ" w:hint="eastAsia"/>
                <w:w w:val="76"/>
                <w:kern w:val="0"/>
                <w:sz w:val="20"/>
                <w:szCs w:val="20"/>
                <w:fitText w:val="400" w:id="-954870014"/>
                <w:vertAlign w:val="superscript"/>
              </w:rPr>
              <w:t>※前年度</w:t>
            </w:r>
          </w:p>
        </w:tc>
        <w:tc>
          <w:tcPr>
            <w:tcW w:w="576" w:type="pct"/>
            <w:tcBorders>
              <w:bottom w:val="single" w:sz="4" w:space="0" w:color="auto"/>
            </w:tcBorders>
            <w:vAlign w:val="center"/>
          </w:tcPr>
          <w:p w14:paraId="7DF532A1" w14:textId="72F912FC" w:rsidR="006C668F" w:rsidRPr="00020B97" w:rsidRDefault="006C668F" w:rsidP="006C668F">
            <w:pPr>
              <w:autoSpaceDE w:val="0"/>
              <w:autoSpaceDN w:val="0"/>
              <w:spacing w:line="300" w:lineRule="exact"/>
              <w:jc w:val="center"/>
              <w:rPr>
                <w:rFonts w:hAnsi="メイリオ"/>
                <w:sz w:val="28"/>
                <w:szCs w:val="20"/>
              </w:rPr>
            </w:pPr>
            <w:r w:rsidRPr="00020B97">
              <w:rPr>
                <w:rFonts w:hAnsi="メイリオ" w:hint="eastAsia"/>
                <w:sz w:val="20"/>
                <w:szCs w:val="20"/>
              </w:rPr>
              <w:t>1</w:t>
            </w:r>
            <w:r w:rsidRPr="00020B97">
              <w:rPr>
                <w:rFonts w:hAnsi="メイリオ"/>
                <w:sz w:val="20"/>
                <w:szCs w:val="20"/>
              </w:rPr>
              <w:t>00</w:t>
            </w:r>
            <w:r w:rsidRPr="00020B97">
              <w:rPr>
                <w:rFonts w:hAnsi="メイリオ" w:hint="eastAsia"/>
                <w:spacing w:val="3"/>
                <w:w w:val="75"/>
                <w:kern w:val="0"/>
                <w:sz w:val="20"/>
                <w:szCs w:val="20"/>
                <w:fitText w:val="400" w:id="-954870014"/>
                <w:vertAlign w:val="superscript"/>
              </w:rPr>
              <w:t>※前年</w:t>
            </w:r>
            <w:r w:rsidRPr="00020B97">
              <w:rPr>
                <w:rFonts w:hAnsi="メイリオ" w:hint="eastAsia"/>
                <w:spacing w:val="2"/>
                <w:w w:val="75"/>
                <w:kern w:val="0"/>
                <w:sz w:val="20"/>
                <w:szCs w:val="20"/>
                <w:fitText w:val="400" w:id="-954870014"/>
                <w:vertAlign w:val="superscript"/>
              </w:rPr>
              <w:t>度</w:t>
            </w:r>
          </w:p>
        </w:tc>
        <w:tc>
          <w:tcPr>
            <w:tcW w:w="617" w:type="pct"/>
            <w:tcBorders>
              <w:bottom w:val="single" w:sz="4" w:space="0" w:color="auto"/>
            </w:tcBorders>
            <w:vAlign w:val="center"/>
          </w:tcPr>
          <w:p w14:paraId="58E2382A" w14:textId="0C46E0E0" w:rsidR="006C668F" w:rsidRPr="00020B97" w:rsidRDefault="00F87A75" w:rsidP="006C668F">
            <w:pPr>
              <w:autoSpaceDE w:val="0"/>
              <w:autoSpaceDN w:val="0"/>
              <w:spacing w:line="300" w:lineRule="exact"/>
              <w:jc w:val="center"/>
              <w:rPr>
                <w:rFonts w:hAnsi="メイリオ"/>
                <w:sz w:val="20"/>
                <w:szCs w:val="20"/>
              </w:rPr>
            </w:pPr>
            <w:r w:rsidRPr="00020B97">
              <w:rPr>
                <w:rFonts w:hAnsi="メイリオ" w:hint="eastAsia"/>
                <w:sz w:val="28"/>
                <w:szCs w:val="28"/>
              </w:rPr>
              <w:t>◎</w:t>
            </w:r>
          </w:p>
        </w:tc>
      </w:tr>
      <w:tr w:rsidR="00696958" w:rsidRPr="00020B97" w14:paraId="64B0672C" w14:textId="77777777" w:rsidTr="006C668F">
        <w:trPr>
          <w:trHeight w:val="680"/>
        </w:trPr>
        <w:tc>
          <w:tcPr>
            <w:tcW w:w="1442" w:type="pct"/>
            <w:vMerge/>
            <w:vAlign w:val="center"/>
          </w:tcPr>
          <w:p w14:paraId="5EC0AB02" w14:textId="25511EE2" w:rsidR="006C668F" w:rsidRPr="00020B97" w:rsidRDefault="006C668F" w:rsidP="006C668F">
            <w:pPr>
              <w:autoSpaceDE w:val="0"/>
              <w:autoSpaceDN w:val="0"/>
              <w:spacing w:line="300" w:lineRule="exact"/>
              <w:jc w:val="left"/>
              <w:rPr>
                <w:rFonts w:hAnsi="メイリオ"/>
                <w:b/>
                <w:sz w:val="20"/>
                <w:szCs w:val="20"/>
              </w:rPr>
            </w:pPr>
          </w:p>
        </w:tc>
        <w:tc>
          <w:tcPr>
            <w:tcW w:w="577" w:type="pct"/>
            <w:tcBorders>
              <w:bottom w:val="single" w:sz="4" w:space="0" w:color="auto"/>
            </w:tcBorders>
            <w:vAlign w:val="center"/>
          </w:tcPr>
          <w:p w14:paraId="35DD05D8" w14:textId="0D6DC87C"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635" w:type="pct"/>
            <w:tcBorders>
              <w:bottom w:val="single" w:sz="4" w:space="0" w:color="auto"/>
            </w:tcBorders>
            <w:shd w:val="clear" w:color="auto" w:fill="auto"/>
            <w:vAlign w:val="center"/>
          </w:tcPr>
          <w:p w14:paraId="206D620A" w14:textId="52491622"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576" w:type="pct"/>
            <w:tcBorders>
              <w:bottom w:val="single" w:sz="4" w:space="0" w:color="auto"/>
            </w:tcBorders>
            <w:vAlign w:val="center"/>
          </w:tcPr>
          <w:p w14:paraId="05434DA7" w14:textId="7E1C60EF"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r w:rsidRPr="00020B97">
              <w:rPr>
                <w:rFonts w:hAnsi="メイリオ" w:hint="eastAsia"/>
                <w:w w:val="76"/>
                <w:kern w:val="0"/>
                <w:sz w:val="20"/>
                <w:szCs w:val="20"/>
                <w:fitText w:val="400" w:id="-954870014"/>
                <w:vertAlign w:val="superscript"/>
              </w:rPr>
              <w:t>※前年度</w:t>
            </w:r>
          </w:p>
        </w:tc>
        <w:tc>
          <w:tcPr>
            <w:tcW w:w="576" w:type="pct"/>
            <w:tcBorders>
              <w:bottom w:val="single" w:sz="4" w:space="0" w:color="auto"/>
            </w:tcBorders>
            <w:vAlign w:val="center"/>
          </w:tcPr>
          <w:p w14:paraId="73350B8C" w14:textId="52812515"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r w:rsidRPr="00020B97">
              <w:rPr>
                <w:rFonts w:hAnsi="メイリオ" w:hint="eastAsia"/>
                <w:w w:val="76"/>
                <w:kern w:val="0"/>
                <w:sz w:val="20"/>
                <w:szCs w:val="20"/>
                <w:fitText w:val="400" w:id="-954870014"/>
                <w:vertAlign w:val="superscript"/>
              </w:rPr>
              <w:t>※前年度</w:t>
            </w:r>
          </w:p>
        </w:tc>
        <w:tc>
          <w:tcPr>
            <w:tcW w:w="576" w:type="pct"/>
            <w:tcBorders>
              <w:bottom w:val="single" w:sz="4" w:space="0" w:color="auto"/>
            </w:tcBorders>
            <w:vAlign w:val="center"/>
          </w:tcPr>
          <w:p w14:paraId="337EDDE0" w14:textId="1771BE06" w:rsidR="006C668F" w:rsidRPr="00020B97" w:rsidRDefault="006C668F" w:rsidP="006C668F">
            <w:pPr>
              <w:autoSpaceDE w:val="0"/>
              <w:autoSpaceDN w:val="0"/>
              <w:spacing w:line="300" w:lineRule="exact"/>
              <w:jc w:val="center"/>
              <w:rPr>
                <w:rFonts w:hAnsi="メイリオ"/>
                <w:sz w:val="28"/>
                <w:szCs w:val="20"/>
              </w:rPr>
            </w:pPr>
            <w:r w:rsidRPr="00020B97">
              <w:rPr>
                <w:rFonts w:hAnsi="メイリオ" w:hint="eastAsia"/>
                <w:sz w:val="20"/>
                <w:szCs w:val="20"/>
              </w:rPr>
              <w:t>1</w:t>
            </w:r>
            <w:r w:rsidRPr="00020B97">
              <w:rPr>
                <w:rFonts w:hAnsi="メイリオ"/>
                <w:sz w:val="20"/>
                <w:szCs w:val="20"/>
              </w:rPr>
              <w:t>00</w:t>
            </w:r>
            <w:r w:rsidRPr="00020B97">
              <w:rPr>
                <w:rFonts w:hAnsi="メイリオ" w:hint="eastAsia"/>
                <w:spacing w:val="3"/>
                <w:w w:val="75"/>
                <w:kern w:val="0"/>
                <w:sz w:val="20"/>
                <w:szCs w:val="20"/>
                <w:fitText w:val="400" w:id="-954870014"/>
                <w:vertAlign w:val="superscript"/>
              </w:rPr>
              <w:t>※前年</w:t>
            </w:r>
            <w:r w:rsidRPr="00020B97">
              <w:rPr>
                <w:rFonts w:hAnsi="メイリオ" w:hint="eastAsia"/>
                <w:spacing w:val="2"/>
                <w:w w:val="75"/>
                <w:kern w:val="0"/>
                <w:sz w:val="20"/>
                <w:szCs w:val="20"/>
                <w:fitText w:val="400" w:id="-954870014"/>
                <w:vertAlign w:val="superscript"/>
              </w:rPr>
              <w:t>度</w:t>
            </w:r>
          </w:p>
        </w:tc>
        <w:tc>
          <w:tcPr>
            <w:tcW w:w="617" w:type="pct"/>
            <w:tcBorders>
              <w:bottom w:val="single" w:sz="4" w:space="0" w:color="auto"/>
            </w:tcBorders>
            <w:vAlign w:val="center"/>
          </w:tcPr>
          <w:p w14:paraId="1F56EC35" w14:textId="2EBA7E96" w:rsidR="006C668F" w:rsidRPr="00020B97" w:rsidRDefault="00F87A75" w:rsidP="006C668F">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363DE12B" w14:textId="2CB40150" w:rsidR="009B5F2F" w:rsidRPr="00020B97" w:rsidRDefault="009B5F2F" w:rsidP="003B3ADB"/>
    <w:p w14:paraId="2DD61B71" w14:textId="28799503" w:rsidR="00E454DF" w:rsidRPr="00020B97" w:rsidRDefault="00784DD5" w:rsidP="00E454DF">
      <w:r w:rsidRPr="00020B97">
        <w:rPr>
          <w:rFonts w:hAnsi="メイリオ" w:hint="eastAsia"/>
          <w:b/>
          <w:sz w:val="22"/>
        </w:rPr>
        <w:t xml:space="preserve">1-2　</w:t>
      </w:r>
      <w:r w:rsidR="00E454DF" w:rsidRPr="00020B97">
        <w:rPr>
          <w:rFonts w:hAnsi="メイリオ" w:hint="eastAsia"/>
          <w:b/>
          <w:sz w:val="22"/>
        </w:rPr>
        <w:t>小学生すくすくウォッチ、中学生チャレンジテストの実施</w:t>
      </w:r>
    </w:p>
    <w:tbl>
      <w:tblPr>
        <w:tblStyle w:val="24"/>
        <w:tblW w:w="5046" w:type="pct"/>
        <w:tblLook w:val="04A0" w:firstRow="1" w:lastRow="0" w:firstColumn="1" w:lastColumn="0" w:noHBand="0" w:noVBand="1"/>
      </w:tblPr>
      <w:tblGrid>
        <w:gridCol w:w="2835"/>
        <w:gridCol w:w="1134"/>
        <w:gridCol w:w="1246"/>
        <w:gridCol w:w="1134"/>
        <w:gridCol w:w="1134"/>
        <w:gridCol w:w="1135"/>
        <w:gridCol w:w="1214"/>
      </w:tblGrid>
      <w:tr w:rsidR="00362662" w:rsidRPr="00020B97" w14:paraId="21B85F6C" w14:textId="77777777" w:rsidTr="00362662">
        <w:trPr>
          <w:trHeight w:val="397"/>
        </w:trPr>
        <w:tc>
          <w:tcPr>
            <w:tcW w:w="1442" w:type="pct"/>
            <w:shd w:val="clear" w:color="auto" w:fill="D9D9D9" w:themeFill="background1" w:themeFillShade="D9"/>
          </w:tcPr>
          <w:p w14:paraId="09E779C6" w14:textId="49BB4F46" w:rsidR="00362662" w:rsidRPr="00020B97" w:rsidRDefault="00362662" w:rsidP="00362662">
            <w:pPr>
              <w:autoSpaceDE w:val="0"/>
              <w:autoSpaceDN w:val="0"/>
              <w:jc w:val="center"/>
              <w:rPr>
                <w:rFonts w:hAnsi="メイリオ"/>
                <w:b/>
                <w:sz w:val="20"/>
                <w:szCs w:val="20"/>
              </w:rPr>
            </w:pPr>
            <w:r w:rsidRPr="00020B97">
              <w:rPr>
                <w:rFonts w:hAnsi="メイリオ" w:hint="eastAsia"/>
                <w:b/>
                <w:sz w:val="20"/>
                <w:szCs w:val="20"/>
              </w:rPr>
              <w:t>項目</w:t>
            </w:r>
          </w:p>
        </w:tc>
        <w:tc>
          <w:tcPr>
            <w:tcW w:w="577" w:type="pct"/>
            <w:shd w:val="clear" w:color="auto" w:fill="D9D9D9" w:themeFill="background1" w:themeFillShade="D9"/>
          </w:tcPr>
          <w:p w14:paraId="10374B7E" w14:textId="5EB5C9EF" w:rsidR="00362662" w:rsidRPr="00020B97" w:rsidRDefault="00362662" w:rsidP="00362662">
            <w:pPr>
              <w:autoSpaceDE w:val="0"/>
              <w:autoSpaceDN w:val="0"/>
              <w:jc w:val="center"/>
              <w:rPr>
                <w:rFonts w:hAnsi="メイリオ"/>
                <w:b/>
                <w:sz w:val="20"/>
                <w:szCs w:val="20"/>
              </w:rPr>
            </w:pPr>
            <w:r w:rsidRPr="00020B97">
              <w:rPr>
                <w:rFonts w:hAnsi="メイリオ" w:hint="eastAsia"/>
                <w:b/>
                <w:sz w:val="20"/>
                <w:szCs w:val="20"/>
              </w:rPr>
              <w:t>学校種等</w:t>
            </w:r>
          </w:p>
        </w:tc>
        <w:tc>
          <w:tcPr>
            <w:tcW w:w="634" w:type="pct"/>
            <w:shd w:val="clear" w:color="auto" w:fill="D9D9D9" w:themeFill="background1" w:themeFillShade="D9"/>
          </w:tcPr>
          <w:p w14:paraId="3457DAD8" w14:textId="615B2A5B" w:rsidR="00362662" w:rsidRPr="00020B97" w:rsidRDefault="00362662" w:rsidP="00362662">
            <w:pPr>
              <w:autoSpaceDE w:val="0"/>
              <w:autoSpaceDN w:val="0"/>
              <w:jc w:val="center"/>
              <w:rPr>
                <w:rFonts w:hAnsi="メイリオ"/>
                <w:b/>
                <w:sz w:val="20"/>
                <w:szCs w:val="20"/>
              </w:rPr>
            </w:pPr>
            <w:r w:rsidRPr="00020B97">
              <w:rPr>
                <w:rFonts w:hAnsi="メイリオ" w:hint="eastAsia"/>
                <w:b/>
                <w:sz w:val="20"/>
                <w:szCs w:val="20"/>
              </w:rPr>
              <w:t>目標</w:t>
            </w:r>
          </w:p>
        </w:tc>
        <w:tc>
          <w:tcPr>
            <w:tcW w:w="577" w:type="pct"/>
            <w:tcBorders>
              <w:bottom w:val="single" w:sz="4" w:space="0" w:color="auto"/>
            </w:tcBorders>
            <w:shd w:val="clear" w:color="auto" w:fill="D9D9D9" w:themeFill="background1" w:themeFillShade="D9"/>
          </w:tcPr>
          <w:p w14:paraId="2973618B" w14:textId="439F2ECA" w:rsidR="00362662" w:rsidRPr="00020B97" w:rsidRDefault="00362662" w:rsidP="00362662">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577" w:type="pct"/>
            <w:tcBorders>
              <w:bottom w:val="single" w:sz="4" w:space="0" w:color="auto"/>
            </w:tcBorders>
            <w:shd w:val="clear" w:color="auto" w:fill="D9D9D9" w:themeFill="background1" w:themeFillShade="D9"/>
          </w:tcPr>
          <w:p w14:paraId="4A71D980" w14:textId="512ADEC9" w:rsidR="00362662" w:rsidRPr="00020B97" w:rsidRDefault="00362662" w:rsidP="00362662">
            <w:pPr>
              <w:autoSpaceDE w:val="0"/>
              <w:autoSpaceDN w:val="0"/>
              <w:jc w:val="center"/>
              <w:rPr>
                <w:rFonts w:hAnsi="メイリオ"/>
                <w:b/>
                <w:sz w:val="20"/>
                <w:szCs w:val="20"/>
              </w:rPr>
            </w:pPr>
            <w:r w:rsidRPr="00020B97">
              <w:rPr>
                <w:rFonts w:hAnsi="メイリオ" w:hint="eastAsia"/>
                <w:b/>
                <w:sz w:val="20"/>
                <w:szCs w:val="20"/>
              </w:rPr>
              <w:t>R5実績</w:t>
            </w:r>
          </w:p>
        </w:tc>
        <w:tc>
          <w:tcPr>
            <w:tcW w:w="577" w:type="pct"/>
            <w:tcBorders>
              <w:bottom w:val="single" w:sz="4" w:space="0" w:color="auto"/>
            </w:tcBorders>
            <w:shd w:val="clear" w:color="auto" w:fill="D9D9D9" w:themeFill="background1" w:themeFillShade="D9"/>
          </w:tcPr>
          <w:p w14:paraId="4C78EDBE" w14:textId="74B197AA" w:rsidR="00362662" w:rsidRPr="00020B97" w:rsidRDefault="00362662" w:rsidP="00362662">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617" w:type="pct"/>
            <w:shd w:val="clear" w:color="auto" w:fill="D9D9D9" w:themeFill="background1" w:themeFillShade="D9"/>
          </w:tcPr>
          <w:p w14:paraId="0CB1F2B2" w14:textId="36FCC550" w:rsidR="00362662" w:rsidRPr="00020B97" w:rsidRDefault="00325200" w:rsidP="00362662">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1C2315" w:rsidRPr="00020B97" w14:paraId="06999E6A" w14:textId="77777777" w:rsidTr="00B54511">
        <w:trPr>
          <w:trHeight w:val="745"/>
        </w:trPr>
        <w:tc>
          <w:tcPr>
            <w:tcW w:w="1442" w:type="pct"/>
            <w:vMerge w:val="restart"/>
            <w:vAlign w:val="center"/>
          </w:tcPr>
          <w:p w14:paraId="39317406" w14:textId="52926C23" w:rsidR="001C2315" w:rsidRPr="00020B97" w:rsidRDefault="001C2315" w:rsidP="001C2315">
            <w:pPr>
              <w:autoSpaceDE w:val="0"/>
              <w:autoSpaceDN w:val="0"/>
              <w:spacing w:line="300" w:lineRule="exact"/>
              <w:jc w:val="left"/>
              <w:rPr>
                <w:rFonts w:hAnsi="メイリオ"/>
                <w:b/>
                <w:sz w:val="20"/>
                <w:szCs w:val="20"/>
              </w:rPr>
            </w:pPr>
            <w:r w:rsidRPr="00020B97">
              <w:rPr>
                <w:rFonts w:hAnsi="メイリオ" w:hint="eastAsia"/>
                <w:b/>
                <w:sz w:val="20"/>
                <w:szCs w:val="20"/>
              </w:rPr>
              <w:t>「学習した内容について、分かった点や、よく分からなかった点を見直し、次の学習につなげることができている」と回答した子どもたちの割合（％）</w:t>
            </w:r>
          </w:p>
        </w:tc>
        <w:tc>
          <w:tcPr>
            <w:tcW w:w="577" w:type="pct"/>
            <w:vAlign w:val="center"/>
          </w:tcPr>
          <w:p w14:paraId="393CD017" w14:textId="2706DF76" w:rsidR="001C2315" w:rsidRPr="00020B97" w:rsidRDefault="001C2315" w:rsidP="001C2315">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634" w:type="pct"/>
            <w:vMerge w:val="restart"/>
            <w:shd w:val="clear" w:color="auto" w:fill="auto"/>
            <w:vAlign w:val="center"/>
          </w:tcPr>
          <w:p w14:paraId="0BE96646" w14:textId="4568F922" w:rsidR="001C2315" w:rsidRPr="00020B97" w:rsidRDefault="001C2315" w:rsidP="001C2315">
            <w:pPr>
              <w:autoSpaceDE w:val="0"/>
              <w:autoSpaceDN w:val="0"/>
              <w:spacing w:line="300" w:lineRule="exact"/>
              <w:jc w:val="center"/>
              <w:rPr>
                <w:sz w:val="20"/>
                <w:szCs w:val="21"/>
              </w:rPr>
            </w:pPr>
            <w:r w:rsidRPr="00020B97">
              <w:rPr>
                <w:rFonts w:hint="eastAsia"/>
                <w:sz w:val="20"/>
                <w:szCs w:val="21"/>
              </w:rPr>
              <w:t>全国の値 以上の</w:t>
            </w:r>
          </w:p>
          <w:p w14:paraId="6D07C7E3" w14:textId="42299459" w:rsidR="001C2315" w:rsidRPr="00020B97" w:rsidRDefault="001C2315" w:rsidP="001C2315">
            <w:pPr>
              <w:autoSpaceDE w:val="0"/>
              <w:autoSpaceDN w:val="0"/>
              <w:spacing w:line="300" w:lineRule="exact"/>
              <w:jc w:val="center"/>
              <w:rPr>
                <w:rFonts w:hAnsi="メイリオ"/>
                <w:sz w:val="20"/>
                <w:szCs w:val="20"/>
              </w:rPr>
            </w:pPr>
            <w:r w:rsidRPr="00020B97">
              <w:rPr>
                <w:rFonts w:hint="eastAsia"/>
                <w:sz w:val="20"/>
                <w:szCs w:val="21"/>
              </w:rPr>
              <w:t>達成・維持</w:t>
            </w:r>
          </w:p>
        </w:tc>
        <w:tc>
          <w:tcPr>
            <w:tcW w:w="577" w:type="pct"/>
            <w:tcBorders>
              <w:bottom w:val="single" w:sz="4" w:space="0" w:color="auto"/>
            </w:tcBorders>
            <w:vAlign w:val="center"/>
          </w:tcPr>
          <w:p w14:paraId="6A03E492" w14:textId="2BBFB0B0" w:rsidR="001C2315" w:rsidRPr="00020B97" w:rsidRDefault="001C2315" w:rsidP="001C2315">
            <w:pPr>
              <w:autoSpaceDE w:val="0"/>
              <w:autoSpaceDN w:val="0"/>
              <w:spacing w:line="300" w:lineRule="exact"/>
              <w:jc w:val="center"/>
              <w:rPr>
                <w:rFonts w:hAnsi="メイリオ"/>
                <w:sz w:val="20"/>
                <w:szCs w:val="20"/>
              </w:rPr>
            </w:pPr>
            <w:r w:rsidRPr="00020B97">
              <w:rPr>
                <w:rFonts w:hAnsi="メイリオ" w:hint="eastAsia"/>
                <w:sz w:val="20"/>
                <w:szCs w:val="20"/>
              </w:rPr>
              <w:t>75.0</w:t>
            </w:r>
          </w:p>
          <w:p w14:paraId="5E8C3EE2" w14:textId="7A6F3FB8" w:rsidR="001C2315" w:rsidRPr="00020B97" w:rsidRDefault="001C2315" w:rsidP="001C2315">
            <w:pPr>
              <w:autoSpaceDE w:val="0"/>
              <w:autoSpaceDN w:val="0"/>
              <w:spacing w:line="300" w:lineRule="exact"/>
              <w:jc w:val="center"/>
              <w:rPr>
                <w:rFonts w:hAnsi="メイリオ"/>
                <w:sz w:val="20"/>
                <w:szCs w:val="20"/>
              </w:rPr>
            </w:pPr>
            <w:r w:rsidRPr="00020B97">
              <w:rPr>
                <w:rFonts w:hAnsi="メイリオ" w:hint="eastAsia"/>
                <w:sz w:val="20"/>
                <w:szCs w:val="20"/>
              </w:rPr>
              <w:t>［78.2］</w:t>
            </w:r>
          </w:p>
        </w:tc>
        <w:tc>
          <w:tcPr>
            <w:tcW w:w="577" w:type="pct"/>
            <w:tcBorders>
              <w:bottom w:val="single" w:sz="4" w:space="0" w:color="auto"/>
            </w:tcBorders>
            <w:vAlign w:val="center"/>
          </w:tcPr>
          <w:p w14:paraId="4D5A33C2" w14:textId="227C190D" w:rsidR="001C2315" w:rsidRPr="00020B97" w:rsidRDefault="001C2315" w:rsidP="001C2315">
            <w:pPr>
              <w:autoSpaceDE w:val="0"/>
              <w:autoSpaceDN w:val="0"/>
              <w:spacing w:line="300" w:lineRule="exact"/>
              <w:jc w:val="center"/>
              <w:rPr>
                <w:rFonts w:hAnsi="メイリオ"/>
                <w:sz w:val="20"/>
                <w:szCs w:val="20"/>
              </w:rPr>
            </w:pPr>
            <w:r w:rsidRPr="00020B97">
              <w:rPr>
                <w:rFonts w:hAnsi="メイリオ" w:hint="eastAsia"/>
                <w:sz w:val="20"/>
                <w:szCs w:val="20"/>
              </w:rPr>
              <w:t>80.0</w:t>
            </w:r>
          </w:p>
          <w:p w14:paraId="455541D6" w14:textId="18806C93" w:rsidR="001C2315" w:rsidRPr="00020B97" w:rsidRDefault="001C2315" w:rsidP="001C2315">
            <w:pPr>
              <w:autoSpaceDE w:val="0"/>
              <w:autoSpaceDN w:val="0"/>
              <w:spacing w:line="300" w:lineRule="exact"/>
              <w:jc w:val="center"/>
              <w:rPr>
                <w:rFonts w:hAnsi="メイリオ"/>
                <w:sz w:val="20"/>
                <w:szCs w:val="20"/>
              </w:rPr>
            </w:pPr>
            <w:r w:rsidRPr="00020B97">
              <w:rPr>
                <w:rFonts w:hAnsi="メイリオ" w:hint="eastAsia"/>
                <w:sz w:val="20"/>
                <w:szCs w:val="20"/>
              </w:rPr>
              <w:t>[80.8]</w:t>
            </w:r>
          </w:p>
        </w:tc>
        <w:tc>
          <w:tcPr>
            <w:tcW w:w="577" w:type="pct"/>
            <w:tcBorders>
              <w:bottom w:val="single" w:sz="4" w:space="0" w:color="auto"/>
            </w:tcBorders>
            <w:vAlign w:val="center"/>
          </w:tcPr>
          <w:p w14:paraId="10DB248B" w14:textId="77777777" w:rsidR="001C2315" w:rsidRPr="00D6700C" w:rsidRDefault="001C2315" w:rsidP="001C2315">
            <w:pPr>
              <w:autoSpaceDE w:val="0"/>
              <w:autoSpaceDN w:val="0"/>
              <w:spacing w:line="300" w:lineRule="exact"/>
              <w:jc w:val="center"/>
              <w:rPr>
                <w:rFonts w:hAnsi="メイリオ"/>
                <w:color w:val="000000" w:themeColor="text1"/>
                <w:sz w:val="20"/>
                <w:szCs w:val="20"/>
              </w:rPr>
            </w:pPr>
            <w:r w:rsidRPr="00D6700C">
              <w:rPr>
                <w:rFonts w:hAnsi="メイリオ" w:hint="eastAsia"/>
                <w:color w:val="000000" w:themeColor="text1"/>
                <w:sz w:val="20"/>
                <w:szCs w:val="20"/>
              </w:rPr>
              <w:t>79.3</w:t>
            </w:r>
          </w:p>
          <w:p w14:paraId="43418CB0" w14:textId="4215A88F" w:rsidR="001C2315" w:rsidRPr="00D6700C" w:rsidRDefault="001C2315" w:rsidP="001C2315">
            <w:pPr>
              <w:autoSpaceDE w:val="0"/>
              <w:autoSpaceDN w:val="0"/>
              <w:spacing w:line="300" w:lineRule="exact"/>
              <w:jc w:val="center"/>
              <w:rPr>
                <w:rFonts w:hAnsi="メイリオ"/>
                <w:color w:val="000000" w:themeColor="text1"/>
                <w:sz w:val="20"/>
                <w:szCs w:val="20"/>
              </w:rPr>
            </w:pPr>
            <w:r w:rsidRPr="00D6700C">
              <w:rPr>
                <w:rFonts w:hAnsi="メイリオ" w:hint="eastAsia"/>
                <w:color w:val="000000" w:themeColor="text1"/>
                <w:sz w:val="20"/>
                <w:szCs w:val="20"/>
              </w:rPr>
              <w:t>[79.4]</w:t>
            </w:r>
          </w:p>
        </w:tc>
        <w:tc>
          <w:tcPr>
            <w:tcW w:w="617" w:type="pct"/>
            <w:tcBorders>
              <w:bottom w:val="single" w:sz="4" w:space="0" w:color="auto"/>
            </w:tcBorders>
            <w:vAlign w:val="center"/>
          </w:tcPr>
          <w:p w14:paraId="72CB917F" w14:textId="45149EA7" w:rsidR="001C2315" w:rsidRPr="004C5922" w:rsidRDefault="001C2315" w:rsidP="001C2315">
            <w:pPr>
              <w:autoSpaceDE w:val="0"/>
              <w:autoSpaceDN w:val="0"/>
              <w:spacing w:line="300" w:lineRule="exact"/>
              <w:jc w:val="center"/>
              <w:rPr>
                <w:rFonts w:hAnsi="メイリオ"/>
                <w:sz w:val="28"/>
                <w:szCs w:val="28"/>
              </w:rPr>
            </w:pPr>
            <w:r w:rsidRPr="004C5922">
              <w:rPr>
                <w:rFonts w:hAnsi="メイリオ" w:hint="eastAsia"/>
                <w:szCs w:val="21"/>
              </w:rPr>
              <w:t>△</w:t>
            </w:r>
          </w:p>
        </w:tc>
      </w:tr>
      <w:tr w:rsidR="001C2315" w:rsidRPr="00020B97" w14:paraId="305CD419" w14:textId="77777777" w:rsidTr="00B54511">
        <w:trPr>
          <w:trHeight w:val="745"/>
        </w:trPr>
        <w:tc>
          <w:tcPr>
            <w:tcW w:w="1442" w:type="pct"/>
            <w:vMerge/>
            <w:vAlign w:val="center"/>
          </w:tcPr>
          <w:p w14:paraId="4E5F03ED" w14:textId="77777777" w:rsidR="001C2315" w:rsidRPr="00020B97" w:rsidRDefault="001C2315" w:rsidP="001C2315">
            <w:pPr>
              <w:autoSpaceDE w:val="0"/>
              <w:autoSpaceDN w:val="0"/>
              <w:spacing w:line="300" w:lineRule="exact"/>
              <w:jc w:val="left"/>
              <w:rPr>
                <w:rFonts w:hAnsi="メイリオ"/>
                <w:b/>
                <w:sz w:val="20"/>
                <w:szCs w:val="20"/>
              </w:rPr>
            </w:pPr>
          </w:p>
        </w:tc>
        <w:tc>
          <w:tcPr>
            <w:tcW w:w="577" w:type="pct"/>
            <w:vAlign w:val="center"/>
          </w:tcPr>
          <w:p w14:paraId="2E267683" w14:textId="11FF3864" w:rsidR="001C2315" w:rsidRPr="00020B97" w:rsidRDefault="001C2315" w:rsidP="001C2315">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634" w:type="pct"/>
            <w:vMerge/>
            <w:tcBorders>
              <w:bottom w:val="single" w:sz="4" w:space="0" w:color="auto"/>
            </w:tcBorders>
            <w:shd w:val="clear" w:color="auto" w:fill="auto"/>
          </w:tcPr>
          <w:p w14:paraId="149D4A25" w14:textId="2541E122" w:rsidR="001C2315" w:rsidRPr="00020B97" w:rsidRDefault="001C2315" w:rsidP="001C2315">
            <w:pPr>
              <w:autoSpaceDE w:val="0"/>
              <w:autoSpaceDN w:val="0"/>
              <w:spacing w:line="300" w:lineRule="exact"/>
              <w:jc w:val="center"/>
              <w:rPr>
                <w:rFonts w:hAnsi="メイリオ"/>
                <w:sz w:val="20"/>
                <w:szCs w:val="20"/>
              </w:rPr>
            </w:pPr>
          </w:p>
        </w:tc>
        <w:tc>
          <w:tcPr>
            <w:tcW w:w="577" w:type="pct"/>
            <w:tcBorders>
              <w:bottom w:val="single" w:sz="4" w:space="0" w:color="auto"/>
            </w:tcBorders>
            <w:vAlign w:val="center"/>
          </w:tcPr>
          <w:p w14:paraId="5A67B5C4" w14:textId="77777777" w:rsidR="001C2315" w:rsidRPr="00020B97" w:rsidRDefault="001C2315" w:rsidP="001C2315">
            <w:pPr>
              <w:autoSpaceDE w:val="0"/>
              <w:autoSpaceDN w:val="0"/>
              <w:spacing w:line="300" w:lineRule="exact"/>
              <w:jc w:val="center"/>
              <w:rPr>
                <w:rFonts w:hAnsi="メイリオ"/>
                <w:sz w:val="20"/>
                <w:szCs w:val="20"/>
              </w:rPr>
            </w:pPr>
            <w:r w:rsidRPr="00020B97">
              <w:rPr>
                <w:rFonts w:hAnsi="メイリオ" w:hint="eastAsia"/>
                <w:sz w:val="20"/>
                <w:szCs w:val="20"/>
              </w:rPr>
              <w:t>72.7</w:t>
            </w:r>
          </w:p>
          <w:p w14:paraId="71323D03" w14:textId="57B50954" w:rsidR="001C2315" w:rsidRPr="00020B97" w:rsidRDefault="001C2315" w:rsidP="001C2315">
            <w:pPr>
              <w:autoSpaceDE w:val="0"/>
              <w:autoSpaceDN w:val="0"/>
              <w:spacing w:line="300" w:lineRule="exact"/>
              <w:jc w:val="center"/>
              <w:rPr>
                <w:rFonts w:hAnsi="メイリオ"/>
                <w:sz w:val="20"/>
                <w:szCs w:val="20"/>
              </w:rPr>
            </w:pPr>
            <w:r w:rsidRPr="00020B97">
              <w:rPr>
                <w:rFonts w:hAnsi="メイリオ" w:hint="eastAsia"/>
                <w:sz w:val="20"/>
                <w:szCs w:val="20"/>
              </w:rPr>
              <w:t>［74.7］</w:t>
            </w:r>
          </w:p>
        </w:tc>
        <w:tc>
          <w:tcPr>
            <w:tcW w:w="577" w:type="pct"/>
            <w:tcBorders>
              <w:bottom w:val="single" w:sz="4" w:space="0" w:color="auto"/>
            </w:tcBorders>
            <w:vAlign w:val="center"/>
          </w:tcPr>
          <w:p w14:paraId="417FAA50" w14:textId="1B29DC54" w:rsidR="001C2315" w:rsidRPr="00020B97" w:rsidRDefault="001C2315" w:rsidP="001C2315">
            <w:pPr>
              <w:autoSpaceDE w:val="0"/>
              <w:autoSpaceDN w:val="0"/>
              <w:spacing w:line="300" w:lineRule="exact"/>
              <w:jc w:val="center"/>
              <w:rPr>
                <w:rFonts w:hAnsi="メイリオ"/>
                <w:sz w:val="20"/>
                <w:szCs w:val="20"/>
              </w:rPr>
            </w:pPr>
            <w:r w:rsidRPr="00020B97">
              <w:rPr>
                <w:rFonts w:hAnsi="メイリオ" w:hint="eastAsia"/>
                <w:sz w:val="20"/>
                <w:szCs w:val="20"/>
              </w:rPr>
              <w:t>79.2</w:t>
            </w:r>
          </w:p>
          <w:p w14:paraId="2F5B988C" w14:textId="59B591EF" w:rsidR="001C2315" w:rsidRPr="00020B97" w:rsidRDefault="001C2315" w:rsidP="001C2315">
            <w:pPr>
              <w:autoSpaceDE w:val="0"/>
              <w:autoSpaceDN w:val="0"/>
              <w:spacing w:line="300" w:lineRule="exact"/>
              <w:jc w:val="center"/>
              <w:rPr>
                <w:rFonts w:hAnsi="メイリオ"/>
                <w:sz w:val="20"/>
                <w:szCs w:val="20"/>
              </w:rPr>
            </w:pPr>
            <w:r w:rsidRPr="00020B97">
              <w:rPr>
                <w:rFonts w:hAnsi="メイリオ" w:hint="eastAsia"/>
                <w:sz w:val="20"/>
                <w:szCs w:val="20"/>
              </w:rPr>
              <w:t>[77.9]</w:t>
            </w:r>
          </w:p>
        </w:tc>
        <w:tc>
          <w:tcPr>
            <w:tcW w:w="577" w:type="pct"/>
            <w:tcBorders>
              <w:bottom w:val="single" w:sz="4" w:space="0" w:color="auto"/>
            </w:tcBorders>
            <w:vAlign w:val="center"/>
          </w:tcPr>
          <w:p w14:paraId="46EF5602" w14:textId="4CD69876" w:rsidR="001C2315" w:rsidRPr="00D6700C" w:rsidRDefault="001C2315" w:rsidP="001C2315">
            <w:pPr>
              <w:autoSpaceDE w:val="0"/>
              <w:autoSpaceDN w:val="0"/>
              <w:spacing w:line="300" w:lineRule="exact"/>
              <w:jc w:val="center"/>
              <w:rPr>
                <w:rFonts w:hAnsi="メイリオ"/>
                <w:color w:val="000000" w:themeColor="text1"/>
                <w:sz w:val="20"/>
                <w:szCs w:val="20"/>
              </w:rPr>
            </w:pPr>
            <w:r w:rsidRPr="00D6700C">
              <w:rPr>
                <w:rFonts w:hAnsi="メイリオ" w:hint="eastAsia"/>
                <w:color w:val="000000" w:themeColor="text1"/>
                <w:sz w:val="20"/>
                <w:szCs w:val="20"/>
              </w:rPr>
              <w:t>74.0</w:t>
            </w:r>
          </w:p>
          <w:p w14:paraId="6EF304A6" w14:textId="66C37187" w:rsidR="001C2315" w:rsidRPr="00D6700C" w:rsidRDefault="001C2315" w:rsidP="001C2315">
            <w:pPr>
              <w:autoSpaceDE w:val="0"/>
              <w:autoSpaceDN w:val="0"/>
              <w:spacing w:line="300" w:lineRule="exact"/>
              <w:jc w:val="center"/>
              <w:rPr>
                <w:rFonts w:hAnsi="メイリオ"/>
                <w:color w:val="000000" w:themeColor="text1"/>
                <w:sz w:val="20"/>
                <w:szCs w:val="20"/>
              </w:rPr>
            </w:pPr>
            <w:r w:rsidRPr="00D6700C">
              <w:rPr>
                <w:rFonts w:hAnsi="メイリオ" w:hint="eastAsia"/>
                <w:color w:val="000000" w:themeColor="text1"/>
                <w:sz w:val="20"/>
                <w:szCs w:val="20"/>
              </w:rPr>
              <w:t>[73.4]</w:t>
            </w:r>
          </w:p>
        </w:tc>
        <w:tc>
          <w:tcPr>
            <w:tcW w:w="617" w:type="pct"/>
            <w:tcBorders>
              <w:bottom w:val="single" w:sz="4" w:space="0" w:color="auto"/>
            </w:tcBorders>
            <w:vAlign w:val="center"/>
          </w:tcPr>
          <w:p w14:paraId="67F80175" w14:textId="71B33B78" w:rsidR="001C2315" w:rsidRPr="004C5922" w:rsidRDefault="001C2315" w:rsidP="001C2315">
            <w:pPr>
              <w:autoSpaceDE w:val="0"/>
              <w:autoSpaceDN w:val="0"/>
              <w:spacing w:line="300" w:lineRule="exact"/>
              <w:jc w:val="center"/>
              <w:rPr>
                <w:rFonts w:hAnsi="メイリオ"/>
                <w:sz w:val="28"/>
                <w:szCs w:val="28"/>
              </w:rPr>
            </w:pPr>
            <w:r w:rsidRPr="004C5922">
              <w:rPr>
                <w:rFonts w:hAnsi="メイリオ" w:hint="eastAsia"/>
                <w:szCs w:val="21"/>
              </w:rPr>
              <w:t>〇</w:t>
            </w:r>
          </w:p>
        </w:tc>
      </w:tr>
    </w:tbl>
    <w:p w14:paraId="6ED46F35" w14:textId="77777777" w:rsidR="00C7429E" w:rsidRPr="00020B97" w:rsidRDefault="00C7429E" w:rsidP="003B3ADB"/>
    <w:p w14:paraId="10FAF3E1" w14:textId="0E665078" w:rsidR="000A0EEA" w:rsidRPr="00020B97" w:rsidRDefault="00784DD5" w:rsidP="000A0EEA">
      <w:pPr>
        <w:rPr>
          <w:b/>
          <w:bCs/>
        </w:rPr>
      </w:pPr>
      <w:r w:rsidRPr="00020B97">
        <w:rPr>
          <w:rFonts w:hAnsi="メイリオ" w:hint="eastAsia"/>
          <w:b/>
          <w:sz w:val="22"/>
        </w:rPr>
        <w:t xml:space="preserve">1-3　</w:t>
      </w:r>
      <w:r w:rsidR="000A0EEA" w:rsidRPr="00020B97">
        <w:rPr>
          <w:rFonts w:hAnsi="メイリオ" w:hint="eastAsia"/>
          <w:b/>
          <w:sz w:val="22"/>
        </w:rPr>
        <w:t>府立高校における「わかる授業」「魅力のある授業」の推進</w:t>
      </w:r>
    </w:p>
    <w:tbl>
      <w:tblPr>
        <w:tblStyle w:val="24"/>
        <w:tblW w:w="0" w:type="auto"/>
        <w:tblLayout w:type="fixed"/>
        <w:tblLook w:val="04A0" w:firstRow="1" w:lastRow="0" w:firstColumn="1" w:lastColumn="0" w:noHBand="0" w:noVBand="1"/>
      </w:tblPr>
      <w:tblGrid>
        <w:gridCol w:w="2837"/>
        <w:gridCol w:w="1139"/>
        <w:gridCol w:w="1245"/>
        <w:gridCol w:w="1131"/>
        <w:gridCol w:w="1133"/>
        <w:gridCol w:w="1135"/>
        <w:gridCol w:w="1214"/>
      </w:tblGrid>
      <w:tr w:rsidR="00696958" w:rsidRPr="00020B97" w14:paraId="3EB1FE7D" w14:textId="77777777" w:rsidTr="00B96FB5">
        <w:trPr>
          <w:trHeight w:val="397"/>
        </w:trPr>
        <w:tc>
          <w:tcPr>
            <w:tcW w:w="2837" w:type="dxa"/>
            <w:shd w:val="clear" w:color="auto" w:fill="D9D9D9" w:themeFill="background1" w:themeFillShade="D9"/>
          </w:tcPr>
          <w:p w14:paraId="066ACBEB" w14:textId="77777777" w:rsidR="00362662" w:rsidRPr="00020B97" w:rsidRDefault="00362662" w:rsidP="00362662">
            <w:pPr>
              <w:autoSpaceDE w:val="0"/>
              <w:autoSpaceDN w:val="0"/>
              <w:jc w:val="center"/>
              <w:rPr>
                <w:rFonts w:hAnsi="メイリオ"/>
                <w:b/>
                <w:sz w:val="20"/>
                <w:szCs w:val="20"/>
              </w:rPr>
            </w:pPr>
            <w:r w:rsidRPr="00020B97">
              <w:rPr>
                <w:rFonts w:hAnsi="メイリオ" w:hint="eastAsia"/>
                <w:b/>
                <w:sz w:val="20"/>
                <w:szCs w:val="20"/>
              </w:rPr>
              <w:t>項目</w:t>
            </w:r>
          </w:p>
        </w:tc>
        <w:tc>
          <w:tcPr>
            <w:tcW w:w="1139" w:type="dxa"/>
            <w:tcBorders>
              <w:bottom w:val="single" w:sz="4" w:space="0" w:color="auto"/>
            </w:tcBorders>
            <w:shd w:val="clear" w:color="auto" w:fill="D9D9D9" w:themeFill="background1" w:themeFillShade="D9"/>
          </w:tcPr>
          <w:p w14:paraId="4A1DAD4B" w14:textId="77777777" w:rsidR="00362662" w:rsidRPr="00020B97" w:rsidRDefault="00362662" w:rsidP="00362662">
            <w:pPr>
              <w:autoSpaceDE w:val="0"/>
              <w:autoSpaceDN w:val="0"/>
              <w:jc w:val="center"/>
              <w:rPr>
                <w:rFonts w:hAnsi="メイリオ"/>
                <w:b/>
                <w:sz w:val="20"/>
                <w:szCs w:val="20"/>
              </w:rPr>
            </w:pPr>
            <w:r w:rsidRPr="00020B97">
              <w:rPr>
                <w:rFonts w:hAnsi="メイリオ" w:hint="eastAsia"/>
                <w:b/>
                <w:sz w:val="20"/>
                <w:szCs w:val="20"/>
              </w:rPr>
              <w:t>学校種等</w:t>
            </w:r>
          </w:p>
        </w:tc>
        <w:tc>
          <w:tcPr>
            <w:tcW w:w="1245" w:type="dxa"/>
            <w:shd w:val="clear" w:color="auto" w:fill="D9D9D9" w:themeFill="background1" w:themeFillShade="D9"/>
          </w:tcPr>
          <w:p w14:paraId="6F8DF58D" w14:textId="1FA53FB7" w:rsidR="00362662" w:rsidRPr="00020B97" w:rsidRDefault="00362662" w:rsidP="00362662">
            <w:pPr>
              <w:autoSpaceDE w:val="0"/>
              <w:autoSpaceDN w:val="0"/>
              <w:jc w:val="center"/>
              <w:rPr>
                <w:rFonts w:hAnsi="メイリオ"/>
                <w:b/>
                <w:sz w:val="20"/>
                <w:szCs w:val="20"/>
              </w:rPr>
            </w:pPr>
            <w:r w:rsidRPr="00020B97">
              <w:rPr>
                <w:rFonts w:hAnsi="メイリオ" w:hint="eastAsia"/>
                <w:b/>
                <w:sz w:val="20"/>
                <w:szCs w:val="20"/>
              </w:rPr>
              <w:t>目標</w:t>
            </w:r>
          </w:p>
        </w:tc>
        <w:tc>
          <w:tcPr>
            <w:tcW w:w="1131" w:type="dxa"/>
            <w:tcBorders>
              <w:bottom w:val="single" w:sz="4" w:space="0" w:color="auto"/>
            </w:tcBorders>
            <w:shd w:val="clear" w:color="auto" w:fill="D9D9D9" w:themeFill="background1" w:themeFillShade="D9"/>
          </w:tcPr>
          <w:p w14:paraId="34122439" w14:textId="48CDE996" w:rsidR="00362662" w:rsidRPr="00020B97" w:rsidRDefault="00362662" w:rsidP="00362662">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3" w:type="dxa"/>
            <w:tcBorders>
              <w:bottom w:val="single" w:sz="4" w:space="0" w:color="auto"/>
            </w:tcBorders>
            <w:shd w:val="clear" w:color="auto" w:fill="D9D9D9" w:themeFill="background1" w:themeFillShade="D9"/>
          </w:tcPr>
          <w:p w14:paraId="37047E3E" w14:textId="3BF279B9" w:rsidR="00362662" w:rsidRPr="00020B97" w:rsidRDefault="00362662" w:rsidP="00362662">
            <w:pPr>
              <w:autoSpaceDE w:val="0"/>
              <w:autoSpaceDN w:val="0"/>
              <w:jc w:val="center"/>
              <w:rPr>
                <w:rFonts w:hAnsi="メイリオ"/>
                <w:b/>
                <w:sz w:val="20"/>
                <w:szCs w:val="20"/>
              </w:rPr>
            </w:pPr>
            <w:r w:rsidRPr="00020B97">
              <w:rPr>
                <w:rFonts w:hAnsi="メイリオ" w:hint="eastAsia"/>
                <w:b/>
                <w:sz w:val="20"/>
                <w:szCs w:val="20"/>
              </w:rPr>
              <w:t>R5実績</w:t>
            </w:r>
          </w:p>
        </w:tc>
        <w:tc>
          <w:tcPr>
            <w:tcW w:w="1135" w:type="dxa"/>
            <w:tcBorders>
              <w:bottom w:val="single" w:sz="4" w:space="0" w:color="auto"/>
            </w:tcBorders>
            <w:shd w:val="clear" w:color="auto" w:fill="D9D9D9" w:themeFill="background1" w:themeFillShade="D9"/>
          </w:tcPr>
          <w:p w14:paraId="2003EBA4" w14:textId="6034814D" w:rsidR="00362662" w:rsidRPr="00020B97" w:rsidRDefault="00362662" w:rsidP="00362662">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shd w:val="clear" w:color="auto" w:fill="D9D9D9" w:themeFill="background1" w:themeFillShade="D9"/>
          </w:tcPr>
          <w:p w14:paraId="426BDAB4" w14:textId="66A788AF" w:rsidR="00362662" w:rsidRPr="00020B97" w:rsidRDefault="00325200" w:rsidP="00362662">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76440CB9" w14:textId="77777777" w:rsidTr="00B54511">
        <w:trPr>
          <w:trHeight w:val="680"/>
        </w:trPr>
        <w:tc>
          <w:tcPr>
            <w:tcW w:w="2837" w:type="dxa"/>
            <w:vAlign w:val="center"/>
          </w:tcPr>
          <w:p w14:paraId="4D7CC5BF" w14:textId="77777777" w:rsidR="00362662" w:rsidRPr="00020B97" w:rsidRDefault="00362662" w:rsidP="00362662">
            <w:pPr>
              <w:autoSpaceDE w:val="0"/>
              <w:autoSpaceDN w:val="0"/>
              <w:spacing w:line="300" w:lineRule="exact"/>
              <w:jc w:val="left"/>
              <w:rPr>
                <w:rFonts w:hAnsi="メイリオ"/>
                <w:b/>
                <w:sz w:val="20"/>
                <w:szCs w:val="20"/>
              </w:rPr>
            </w:pPr>
            <w:r w:rsidRPr="00020B97">
              <w:rPr>
                <w:rFonts w:hAnsi="メイリオ" w:hint="eastAsia"/>
                <w:b/>
                <w:sz w:val="20"/>
                <w:szCs w:val="20"/>
              </w:rPr>
              <w:t>「指導と評価の一体化」の視点を盛り込んだ年間授業計画を策定し、授業の継続的な改善を実施する府立高校の割合（％）</w:t>
            </w:r>
          </w:p>
        </w:tc>
        <w:tc>
          <w:tcPr>
            <w:tcW w:w="1139" w:type="dxa"/>
            <w:tcBorders>
              <w:bottom w:val="single" w:sz="4" w:space="0" w:color="auto"/>
            </w:tcBorders>
            <w:vAlign w:val="center"/>
          </w:tcPr>
          <w:p w14:paraId="46BAFD0A" w14:textId="77777777" w:rsidR="00362662" w:rsidRPr="00020B97" w:rsidRDefault="00362662" w:rsidP="00362662">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5" w:type="dxa"/>
            <w:tcBorders>
              <w:bottom w:val="single" w:sz="4" w:space="0" w:color="auto"/>
            </w:tcBorders>
            <w:shd w:val="clear" w:color="auto" w:fill="auto"/>
            <w:vAlign w:val="center"/>
          </w:tcPr>
          <w:p w14:paraId="681999A7" w14:textId="37E7199D" w:rsidR="00362662" w:rsidRPr="00020B97" w:rsidRDefault="00362662" w:rsidP="00362662">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1" w:type="dxa"/>
            <w:tcBorders>
              <w:bottom w:val="single" w:sz="4" w:space="0" w:color="auto"/>
            </w:tcBorders>
            <w:vAlign w:val="center"/>
          </w:tcPr>
          <w:p w14:paraId="39289B0C" w14:textId="6E456FA2" w:rsidR="00362662" w:rsidRPr="00020B97" w:rsidRDefault="00362662" w:rsidP="00362662">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3" w:type="dxa"/>
            <w:tcBorders>
              <w:bottom w:val="single" w:sz="4" w:space="0" w:color="auto"/>
            </w:tcBorders>
            <w:vAlign w:val="center"/>
          </w:tcPr>
          <w:p w14:paraId="65D0ED1B" w14:textId="3E500C39" w:rsidR="00362662" w:rsidRPr="00020B97" w:rsidRDefault="00362662" w:rsidP="00362662">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5" w:type="dxa"/>
            <w:tcBorders>
              <w:bottom w:val="single" w:sz="4" w:space="0" w:color="auto"/>
            </w:tcBorders>
            <w:vAlign w:val="center"/>
          </w:tcPr>
          <w:p w14:paraId="6198A080" w14:textId="5697F058" w:rsidR="00362662" w:rsidRPr="00020B97" w:rsidRDefault="00E47F5A" w:rsidP="00B5451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214" w:type="dxa"/>
            <w:tcBorders>
              <w:bottom w:val="single" w:sz="4" w:space="0" w:color="auto"/>
            </w:tcBorders>
            <w:vAlign w:val="center"/>
          </w:tcPr>
          <w:p w14:paraId="1B25052B" w14:textId="15085581" w:rsidR="00362662" w:rsidRPr="00020B97" w:rsidRDefault="00F87A75" w:rsidP="00B54511">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63DAD81F" w14:textId="52B7931A" w:rsidR="00C7429E" w:rsidRPr="00020B97" w:rsidRDefault="00D673C9" w:rsidP="003B3ADB">
      <w:r w:rsidRPr="00020B97">
        <w:br w:type="page"/>
      </w:r>
    </w:p>
    <w:p w14:paraId="559EA018" w14:textId="1914A6B9" w:rsidR="00B121BC" w:rsidRPr="00020B97" w:rsidRDefault="002A7587" w:rsidP="00B121BC">
      <w:pPr>
        <w:pStyle w:val="5"/>
        <w:ind w:leftChars="0" w:left="0"/>
      </w:pPr>
      <w:bookmarkStart w:id="57" w:name="_Hlk167442520"/>
      <w:r w:rsidRPr="00020B97">
        <w:rPr>
          <w:rFonts w:hint="eastAsia"/>
        </w:rPr>
        <w:lastRenderedPageBreak/>
        <w:t>重点取組②｜社会や地域とつながる探究的な学習の実践</w:t>
      </w:r>
      <w:r w:rsidRPr="00020B97">
        <w:t xml:space="preserve"> </w:t>
      </w:r>
    </w:p>
    <w:bookmarkEnd w:id="57"/>
    <w:p w14:paraId="0B328DC5" w14:textId="35882DAC" w:rsidR="0051184E" w:rsidRPr="00020B97" w:rsidRDefault="00784DD5" w:rsidP="0051184E">
      <w:pPr>
        <w:rPr>
          <w:b/>
          <w:bCs/>
        </w:rPr>
      </w:pPr>
      <w:r w:rsidRPr="00020B97">
        <w:rPr>
          <w:rFonts w:hAnsi="メイリオ" w:hint="eastAsia"/>
          <w:b/>
          <w:sz w:val="22"/>
        </w:rPr>
        <w:t xml:space="preserve">1-4　</w:t>
      </w:r>
      <w:r w:rsidR="0051184E" w:rsidRPr="00020B97">
        <w:rPr>
          <w:rFonts w:hAnsi="メイリオ" w:hint="eastAsia"/>
          <w:b/>
          <w:sz w:val="22"/>
        </w:rPr>
        <w:t>小・中学校における地域や社会と協働した探究的な学習の充実</w:t>
      </w:r>
    </w:p>
    <w:tbl>
      <w:tblPr>
        <w:tblStyle w:val="24"/>
        <w:tblW w:w="9832" w:type="dxa"/>
        <w:tblLayout w:type="fixed"/>
        <w:tblLook w:val="04A0" w:firstRow="1" w:lastRow="0" w:firstColumn="1" w:lastColumn="0" w:noHBand="0" w:noVBand="1"/>
      </w:tblPr>
      <w:tblGrid>
        <w:gridCol w:w="2835"/>
        <w:gridCol w:w="1136"/>
        <w:gridCol w:w="1250"/>
        <w:gridCol w:w="1135"/>
        <w:gridCol w:w="1131"/>
        <w:gridCol w:w="1131"/>
        <w:gridCol w:w="1214"/>
      </w:tblGrid>
      <w:tr w:rsidR="00696958" w:rsidRPr="00020B97" w14:paraId="4AA2ED7A" w14:textId="77777777" w:rsidTr="006C668F">
        <w:trPr>
          <w:trHeight w:val="397"/>
        </w:trPr>
        <w:tc>
          <w:tcPr>
            <w:tcW w:w="2835" w:type="dxa"/>
            <w:tcBorders>
              <w:bottom w:val="single" w:sz="4" w:space="0" w:color="auto"/>
            </w:tcBorders>
            <w:shd w:val="clear" w:color="auto" w:fill="D9D9D9" w:themeFill="background1" w:themeFillShade="D9"/>
          </w:tcPr>
          <w:p w14:paraId="2D757198" w14:textId="77777777" w:rsidR="00B96FB5" w:rsidRPr="00020B97" w:rsidRDefault="00B96FB5" w:rsidP="00B96FB5">
            <w:pPr>
              <w:autoSpaceDE w:val="0"/>
              <w:autoSpaceDN w:val="0"/>
              <w:jc w:val="center"/>
              <w:rPr>
                <w:rFonts w:hAnsi="メイリオ"/>
                <w:b/>
                <w:sz w:val="20"/>
                <w:szCs w:val="20"/>
              </w:rPr>
            </w:pPr>
            <w:r w:rsidRPr="00020B97">
              <w:rPr>
                <w:rFonts w:hAnsi="メイリオ" w:hint="eastAsia"/>
                <w:b/>
                <w:sz w:val="20"/>
                <w:szCs w:val="20"/>
              </w:rPr>
              <w:t>項目</w:t>
            </w:r>
          </w:p>
        </w:tc>
        <w:tc>
          <w:tcPr>
            <w:tcW w:w="1136" w:type="dxa"/>
            <w:tcBorders>
              <w:bottom w:val="single" w:sz="4" w:space="0" w:color="auto"/>
            </w:tcBorders>
            <w:shd w:val="clear" w:color="auto" w:fill="D9D9D9" w:themeFill="background1" w:themeFillShade="D9"/>
          </w:tcPr>
          <w:p w14:paraId="0D93ADF3" w14:textId="77777777" w:rsidR="00B96FB5" w:rsidRPr="00020B97" w:rsidRDefault="00B96FB5" w:rsidP="00B96FB5">
            <w:pPr>
              <w:autoSpaceDE w:val="0"/>
              <w:autoSpaceDN w:val="0"/>
              <w:jc w:val="center"/>
              <w:rPr>
                <w:rFonts w:hAnsi="メイリオ"/>
                <w:b/>
                <w:sz w:val="20"/>
                <w:szCs w:val="20"/>
              </w:rPr>
            </w:pPr>
            <w:r w:rsidRPr="00020B97">
              <w:rPr>
                <w:rFonts w:hAnsi="メイリオ" w:hint="eastAsia"/>
                <w:b/>
                <w:sz w:val="20"/>
                <w:szCs w:val="20"/>
              </w:rPr>
              <w:t>学校種等</w:t>
            </w:r>
          </w:p>
        </w:tc>
        <w:tc>
          <w:tcPr>
            <w:tcW w:w="1250" w:type="dxa"/>
            <w:shd w:val="clear" w:color="auto" w:fill="D9D9D9" w:themeFill="background1" w:themeFillShade="D9"/>
          </w:tcPr>
          <w:p w14:paraId="7584F750" w14:textId="0D21840F" w:rsidR="00B96FB5" w:rsidRPr="00020B97" w:rsidRDefault="00B96FB5" w:rsidP="00B96FB5">
            <w:pPr>
              <w:autoSpaceDE w:val="0"/>
              <w:autoSpaceDN w:val="0"/>
              <w:jc w:val="center"/>
              <w:rPr>
                <w:rFonts w:hAnsi="メイリオ"/>
                <w:b/>
                <w:sz w:val="20"/>
                <w:szCs w:val="20"/>
              </w:rPr>
            </w:pPr>
            <w:r w:rsidRPr="00020B97">
              <w:rPr>
                <w:rFonts w:hAnsi="メイリオ" w:hint="eastAsia"/>
                <w:b/>
                <w:sz w:val="20"/>
                <w:szCs w:val="20"/>
              </w:rPr>
              <w:t>目標</w:t>
            </w:r>
          </w:p>
        </w:tc>
        <w:tc>
          <w:tcPr>
            <w:tcW w:w="1135" w:type="dxa"/>
            <w:tcBorders>
              <w:bottom w:val="single" w:sz="4" w:space="0" w:color="auto"/>
            </w:tcBorders>
            <w:shd w:val="clear" w:color="auto" w:fill="D9D9D9" w:themeFill="background1" w:themeFillShade="D9"/>
          </w:tcPr>
          <w:p w14:paraId="0910AAD2" w14:textId="3362ABD8" w:rsidR="00B96FB5" w:rsidRPr="00020B97" w:rsidRDefault="00B96FB5" w:rsidP="00B96FB5">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1" w:type="dxa"/>
            <w:tcBorders>
              <w:bottom w:val="single" w:sz="4" w:space="0" w:color="auto"/>
            </w:tcBorders>
            <w:shd w:val="clear" w:color="auto" w:fill="D9D9D9" w:themeFill="background1" w:themeFillShade="D9"/>
          </w:tcPr>
          <w:p w14:paraId="5F75E1A0" w14:textId="7736DBBD" w:rsidR="00B96FB5" w:rsidRPr="00020B97" w:rsidRDefault="00B96FB5" w:rsidP="00B96FB5">
            <w:pPr>
              <w:autoSpaceDE w:val="0"/>
              <w:autoSpaceDN w:val="0"/>
              <w:jc w:val="center"/>
              <w:rPr>
                <w:rFonts w:hAnsi="メイリオ"/>
                <w:b/>
                <w:sz w:val="20"/>
                <w:szCs w:val="20"/>
              </w:rPr>
            </w:pPr>
            <w:r w:rsidRPr="00020B97">
              <w:rPr>
                <w:rFonts w:hAnsi="メイリオ" w:hint="eastAsia"/>
                <w:b/>
                <w:sz w:val="20"/>
                <w:szCs w:val="20"/>
              </w:rPr>
              <w:t>R5実績</w:t>
            </w:r>
          </w:p>
        </w:tc>
        <w:tc>
          <w:tcPr>
            <w:tcW w:w="1131" w:type="dxa"/>
            <w:tcBorders>
              <w:bottom w:val="single" w:sz="4" w:space="0" w:color="auto"/>
            </w:tcBorders>
            <w:shd w:val="clear" w:color="auto" w:fill="D9D9D9" w:themeFill="background1" w:themeFillShade="D9"/>
          </w:tcPr>
          <w:p w14:paraId="56E5FCC5" w14:textId="0E98D487" w:rsidR="00B96FB5" w:rsidRPr="00020B97" w:rsidRDefault="00B96FB5" w:rsidP="00B96FB5">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shd w:val="clear" w:color="auto" w:fill="D9D9D9" w:themeFill="background1" w:themeFillShade="D9"/>
          </w:tcPr>
          <w:p w14:paraId="485D9ED3" w14:textId="528E4BBA" w:rsidR="00B96FB5" w:rsidRPr="00020B97" w:rsidRDefault="00B96FB5" w:rsidP="00B96FB5">
            <w:pPr>
              <w:autoSpaceDE w:val="0"/>
              <w:autoSpaceDN w:val="0"/>
              <w:ind w:rightChars="-42" w:right="-88"/>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C668F" w:rsidRPr="00020B97" w14:paraId="4D34685D" w14:textId="77777777" w:rsidTr="006C668F">
        <w:trPr>
          <w:trHeight w:val="680"/>
        </w:trPr>
        <w:tc>
          <w:tcPr>
            <w:tcW w:w="2835" w:type="dxa"/>
            <w:vAlign w:val="center"/>
          </w:tcPr>
          <w:p w14:paraId="539A1E5D" w14:textId="77777777" w:rsidR="001B0FEA" w:rsidRPr="00020B97" w:rsidRDefault="006C668F" w:rsidP="006C668F">
            <w:pPr>
              <w:autoSpaceDE w:val="0"/>
              <w:autoSpaceDN w:val="0"/>
              <w:spacing w:line="300" w:lineRule="exact"/>
              <w:jc w:val="left"/>
              <w:rPr>
                <w:rFonts w:hAnsi="メイリオ"/>
                <w:b/>
                <w:sz w:val="20"/>
                <w:szCs w:val="20"/>
              </w:rPr>
            </w:pPr>
            <w:r w:rsidRPr="00020B97">
              <w:rPr>
                <w:rFonts w:hAnsi="メイリオ" w:hint="eastAsia"/>
                <w:b/>
                <w:sz w:val="20"/>
                <w:szCs w:val="20"/>
              </w:rPr>
              <w:t>「わくわく・どきどきSDGsジュニアプロジェクト」に</w:t>
            </w:r>
          </w:p>
          <w:p w14:paraId="677D3F94" w14:textId="337611EA" w:rsidR="006C668F" w:rsidRPr="00020B97" w:rsidRDefault="006C668F" w:rsidP="006C668F">
            <w:pPr>
              <w:autoSpaceDE w:val="0"/>
              <w:autoSpaceDN w:val="0"/>
              <w:spacing w:line="300" w:lineRule="exact"/>
              <w:jc w:val="left"/>
              <w:rPr>
                <w:rFonts w:hAnsi="メイリオ"/>
                <w:b/>
                <w:sz w:val="20"/>
                <w:szCs w:val="20"/>
              </w:rPr>
            </w:pPr>
            <w:r w:rsidRPr="00020B97">
              <w:rPr>
                <w:rFonts w:hAnsi="メイリオ" w:hint="eastAsia"/>
                <w:b/>
                <w:sz w:val="20"/>
                <w:szCs w:val="20"/>
              </w:rPr>
              <w:t>参加する小・中学校の割合（％）</w:t>
            </w:r>
          </w:p>
        </w:tc>
        <w:tc>
          <w:tcPr>
            <w:tcW w:w="1136" w:type="dxa"/>
            <w:tcBorders>
              <w:bottom w:val="single" w:sz="4" w:space="0" w:color="auto"/>
            </w:tcBorders>
            <w:vAlign w:val="center"/>
          </w:tcPr>
          <w:p w14:paraId="4AFCFDF0" w14:textId="77777777"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2752"/>
              </w:rPr>
              <w:t>小・中学校</w:t>
            </w:r>
          </w:p>
        </w:tc>
        <w:tc>
          <w:tcPr>
            <w:tcW w:w="1250" w:type="dxa"/>
            <w:tcBorders>
              <w:bottom w:val="single" w:sz="4" w:space="0" w:color="auto"/>
            </w:tcBorders>
            <w:shd w:val="clear" w:color="auto" w:fill="auto"/>
            <w:vAlign w:val="center"/>
          </w:tcPr>
          <w:p w14:paraId="66A6AC9D" w14:textId="330B394B" w:rsidR="006C668F" w:rsidRPr="00020B97" w:rsidRDefault="00A3589A" w:rsidP="006C668F">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5" w:type="dxa"/>
            <w:tcBorders>
              <w:bottom w:val="single" w:sz="4" w:space="0" w:color="auto"/>
            </w:tcBorders>
            <w:shd w:val="clear" w:color="auto" w:fill="auto"/>
            <w:vAlign w:val="center"/>
          </w:tcPr>
          <w:p w14:paraId="2338E75E" w14:textId="2D94D745"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7.3</w:t>
            </w:r>
          </w:p>
        </w:tc>
        <w:tc>
          <w:tcPr>
            <w:tcW w:w="1131" w:type="dxa"/>
            <w:tcBorders>
              <w:bottom w:val="single" w:sz="4" w:space="0" w:color="auto"/>
            </w:tcBorders>
            <w:vAlign w:val="center"/>
          </w:tcPr>
          <w:p w14:paraId="5910BCF1" w14:textId="421334E7"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17.0</w:t>
            </w:r>
          </w:p>
        </w:tc>
        <w:tc>
          <w:tcPr>
            <w:tcW w:w="1131" w:type="dxa"/>
            <w:tcBorders>
              <w:bottom w:val="single" w:sz="4" w:space="0" w:color="auto"/>
            </w:tcBorders>
            <w:vAlign w:val="center"/>
          </w:tcPr>
          <w:p w14:paraId="505322C2" w14:textId="0211A23A"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94.9</w:t>
            </w:r>
          </w:p>
        </w:tc>
        <w:tc>
          <w:tcPr>
            <w:tcW w:w="1214" w:type="dxa"/>
            <w:tcBorders>
              <w:bottom w:val="single" w:sz="4" w:space="0" w:color="auto"/>
            </w:tcBorders>
            <w:vAlign w:val="center"/>
          </w:tcPr>
          <w:p w14:paraId="722D4170" w14:textId="350EB39A" w:rsidR="006C668F" w:rsidRPr="00020B97" w:rsidRDefault="00A3589A" w:rsidP="006C668F">
            <w:pPr>
              <w:autoSpaceDE w:val="0"/>
              <w:autoSpaceDN w:val="0"/>
              <w:spacing w:line="300" w:lineRule="exact"/>
              <w:jc w:val="center"/>
              <w:rPr>
                <w:rFonts w:hAnsi="メイリオ"/>
                <w:sz w:val="20"/>
                <w:szCs w:val="20"/>
              </w:rPr>
            </w:pPr>
            <w:r w:rsidRPr="00020B97">
              <w:rPr>
                <w:rFonts w:hAnsi="メイリオ" w:hint="eastAsia"/>
                <w:szCs w:val="21"/>
              </w:rPr>
              <w:t>△</w:t>
            </w:r>
          </w:p>
        </w:tc>
      </w:tr>
    </w:tbl>
    <w:p w14:paraId="0D06C040" w14:textId="77777777" w:rsidR="000A0EEA" w:rsidRPr="00020B97" w:rsidRDefault="000A0EEA" w:rsidP="000A0EEA"/>
    <w:p w14:paraId="570A0E2C" w14:textId="17B08D98" w:rsidR="000A0EEA" w:rsidRPr="00020B97" w:rsidRDefault="00784DD5" w:rsidP="000A0EEA">
      <w:pPr>
        <w:rPr>
          <w:b/>
          <w:bCs/>
        </w:rPr>
      </w:pPr>
      <w:r w:rsidRPr="00020B97">
        <w:rPr>
          <w:rFonts w:hAnsi="メイリオ" w:hint="eastAsia"/>
          <w:b/>
          <w:sz w:val="22"/>
        </w:rPr>
        <w:t xml:space="preserve">1-5　</w:t>
      </w:r>
      <w:r w:rsidR="000A0EEA" w:rsidRPr="00020B97">
        <w:rPr>
          <w:rFonts w:hAnsi="メイリオ" w:hint="eastAsia"/>
          <w:b/>
          <w:sz w:val="22"/>
        </w:rPr>
        <w:t>府立高校における「総合的な探究の時間」の充実</w:t>
      </w:r>
    </w:p>
    <w:tbl>
      <w:tblPr>
        <w:tblStyle w:val="24"/>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3AE38721" w14:textId="77777777" w:rsidTr="00B96FB5">
        <w:trPr>
          <w:trHeight w:val="397"/>
        </w:trPr>
        <w:tc>
          <w:tcPr>
            <w:tcW w:w="2834" w:type="dxa"/>
            <w:shd w:val="clear" w:color="auto" w:fill="D9D9D9" w:themeFill="background1" w:themeFillShade="D9"/>
          </w:tcPr>
          <w:p w14:paraId="37CE8D4B" w14:textId="77777777" w:rsidR="00B96FB5" w:rsidRPr="00020B97" w:rsidRDefault="00B96FB5" w:rsidP="00B96FB5">
            <w:pPr>
              <w:autoSpaceDE w:val="0"/>
              <w:autoSpaceDN w:val="0"/>
              <w:jc w:val="center"/>
              <w:rPr>
                <w:rFonts w:hAnsi="メイリオ"/>
                <w:b/>
                <w:sz w:val="20"/>
                <w:szCs w:val="20"/>
              </w:rPr>
            </w:pPr>
            <w:bookmarkStart w:id="58" w:name="_Hlk194308378"/>
            <w:r w:rsidRPr="00020B97">
              <w:rPr>
                <w:rFonts w:hAnsi="メイリオ" w:hint="eastAsia"/>
                <w:b/>
                <w:sz w:val="20"/>
                <w:szCs w:val="20"/>
              </w:rPr>
              <w:t>項目</w:t>
            </w:r>
          </w:p>
        </w:tc>
        <w:tc>
          <w:tcPr>
            <w:tcW w:w="1134" w:type="dxa"/>
            <w:shd w:val="clear" w:color="auto" w:fill="D9D9D9" w:themeFill="background1" w:themeFillShade="D9"/>
          </w:tcPr>
          <w:p w14:paraId="0A0F51E3" w14:textId="77777777" w:rsidR="00B96FB5" w:rsidRPr="00020B97" w:rsidRDefault="00B96FB5" w:rsidP="00B96FB5">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08C52A90" w14:textId="1829B8EF" w:rsidR="00B96FB5" w:rsidRPr="00020B97" w:rsidRDefault="00B96FB5" w:rsidP="00B96FB5">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0EFE9987" w14:textId="3FD24626" w:rsidR="00B96FB5" w:rsidRPr="00020B97" w:rsidRDefault="00B96FB5" w:rsidP="00B96FB5">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585480E5" w14:textId="463F559F" w:rsidR="00B96FB5" w:rsidRPr="00020B97" w:rsidRDefault="00B96FB5" w:rsidP="00B96FB5">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40050F2E" w14:textId="06C48923" w:rsidR="00B96FB5" w:rsidRPr="00020B97" w:rsidRDefault="00B96FB5" w:rsidP="00B96FB5">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shd w:val="clear" w:color="auto" w:fill="D9D9D9" w:themeFill="background1" w:themeFillShade="D9"/>
          </w:tcPr>
          <w:p w14:paraId="3CE1BB84" w14:textId="39F9CFFC" w:rsidR="00B96FB5" w:rsidRPr="00020B97" w:rsidRDefault="00B96FB5" w:rsidP="00B96FB5">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bookmarkEnd w:id="58"/>
      <w:tr w:rsidR="005F6C54" w:rsidRPr="00020B97" w14:paraId="0848D92A" w14:textId="77777777" w:rsidTr="00B54511">
        <w:trPr>
          <w:trHeight w:val="680"/>
        </w:trPr>
        <w:tc>
          <w:tcPr>
            <w:tcW w:w="2834" w:type="dxa"/>
            <w:vAlign w:val="center"/>
          </w:tcPr>
          <w:p w14:paraId="45C3BE1A" w14:textId="77777777" w:rsidR="005F6C54" w:rsidRPr="00020B97" w:rsidRDefault="005F6C54" w:rsidP="005F6C54">
            <w:pPr>
              <w:autoSpaceDE w:val="0"/>
              <w:autoSpaceDN w:val="0"/>
              <w:spacing w:line="300" w:lineRule="exact"/>
              <w:jc w:val="left"/>
              <w:rPr>
                <w:rFonts w:hAnsi="メイリオ"/>
                <w:b/>
                <w:sz w:val="20"/>
                <w:szCs w:val="20"/>
              </w:rPr>
            </w:pPr>
            <w:r w:rsidRPr="00020B97">
              <w:rPr>
                <w:rFonts w:hAnsi="メイリオ" w:hint="eastAsia"/>
                <w:b/>
                <w:sz w:val="20"/>
                <w:szCs w:val="20"/>
              </w:rPr>
              <w:t>総合的な探究の時間の中で、プレゼンテーションや論文発表等のまとめ・表現活動を取り入れている府立高校の割合（％）</w:t>
            </w:r>
          </w:p>
        </w:tc>
        <w:tc>
          <w:tcPr>
            <w:tcW w:w="1134" w:type="dxa"/>
            <w:vAlign w:val="center"/>
          </w:tcPr>
          <w:p w14:paraId="0160BF5F" w14:textId="77777777" w:rsidR="005F6C54" w:rsidRPr="00020B97" w:rsidRDefault="005F6C54" w:rsidP="005F6C54">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7332AAD4" w14:textId="33E23088" w:rsidR="005F6C54" w:rsidRPr="00020B97" w:rsidRDefault="005F6C54" w:rsidP="005F6C5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79D0698B" w14:textId="6AF5EF78" w:rsidR="005F6C54" w:rsidRPr="00020B97" w:rsidRDefault="005F6C54" w:rsidP="005F6C54">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134" w:type="dxa"/>
            <w:tcBorders>
              <w:bottom w:val="single" w:sz="4" w:space="0" w:color="auto"/>
            </w:tcBorders>
            <w:vAlign w:val="center"/>
          </w:tcPr>
          <w:p w14:paraId="4B6DF44E" w14:textId="672F93FF" w:rsidR="005F6C54" w:rsidRPr="00020B97" w:rsidRDefault="005F6C54" w:rsidP="005F6C54">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5.2</w:t>
            </w:r>
          </w:p>
        </w:tc>
        <w:tc>
          <w:tcPr>
            <w:tcW w:w="1134" w:type="dxa"/>
            <w:tcBorders>
              <w:bottom w:val="single" w:sz="4" w:space="0" w:color="auto"/>
            </w:tcBorders>
            <w:vAlign w:val="center"/>
          </w:tcPr>
          <w:p w14:paraId="0D85A2D1" w14:textId="654BAE31" w:rsidR="005F6C54" w:rsidRPr="00020B97" w:rsidRDefault="005F6C54" w:rsidP="005F6C54">
            <w:pPr>
              <w:autoSpaceDE w:val="0"/>
              <w:autoSpaceDN w:val="0"/>
              <w:spacing w:line="300" w:lineRule="exact"/>
              <w:jc w:val="center"/>
              <w:rPr>
                <w:rFonts w:hAnsi="メイリオ"/>
                <w:sz w:val="20"/>
                <w:szCs w:val="20"/>
              </w:rPr>
            </w:pPr>
            <w:r w:rsidRPr="00020B97">
              <w:rPr>
                <w:rFonts w:hAnsi="メイリオ" w:hint="eastAsia"/>
                <w:sz w:val="20"/>
                <w:szCs w:val="20"/>
              </w:rPr>
              <w:t>97.6</w:t>
            </w:r>
          </w:p>
        </w:tc>
        <w:tc>
          <w:tcPr>
            <w:tcW w:w="1214" w:type="dxa"/>
            <w:tcBorders>
              <w:bottom w:val="single" w:sz="4" w:space="0" w:color="auto"/>
            </w:tcBorders>
            <w:vAlign w:val="center"/>
          </w:tcPr>
          <w:p w14:paraId="54422316" w14:textId="4C32C2E3" w:rsidR="005F6C54" w:rsidRPr="00020B97" w:rsidRDefault="005F6C54" w:rsidP="005F6C54">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7FF88EBB" w14:textId="33CC8BAD" w:rsidR="000A0EEA" w:rsidRPr="00020B97" w:rsidRDefault="000A0EEA" w:rsidP="003B3ADB"/>
    <w:p w14:paraId="471ACB60" w14:textId="082797AF" w:rsidR="000A0EEA" w:rsidRPr="00020B97" w:rsidRDefault="00784DD5" w:rsidP="000A0EEA">
      <w:pPr>
        <w:rPr>
          <w:b/>
          <w:bCs/>
        </w:rPr>
      </w:pPr>
      <w:r w:rsidRPr="00020B97">
        <w:rPr>
          <w:rFonts w:hAnsi="メイリオ" w:hint="eastAsia"/>
          <w:b/>
          <w:sz w:val="22"/>
        </w:rPr>
        <w:t xml:space="preserve">1-6　</w:t>
      </w:r>
      <w:r w:rsidR="000A0EEA" w:rsidRPr="00020B97">
        <w:rPr>
          <w:rFonts w:hAnsi="メイリオ" w:hint="eastAsia"/>
          <w:b/>
          <w:sz w:val="22"/>
        </w:rPr>
        <w:t>子どもの発達段階に応じた読書活動の推進</w:t>
      </w:r>
    </w:p>
    <w:tbl>
      <w:tblPr>
        <w:tblStyle w:val="24"/>
        <w:tblW w:w="9853" w:type="dxa"/>
        <w:tblLayout w:type="fixed"/>
        <w:tblLook w:val="04A0" w:firstRow="1" w:lastRow="0" w:firstColumn="1" w:lastColumn="0" w:noHBand="0" w:noVBand="1"/>
      </w:tblPr>
      <w:tblGrid>
        <w:gridCol w:w="2834"/>
        <w:gridCol w:w="1134"/>
        <w:gridCol w:w="4649"/>
        <w:gridCol w:w="1236"/>
      </w:tblGrid>
      <w:tr w:rsidR="00696958" w:rsidRPr="00020B97" w14:paraId="4BCFA4B3" w14:textId="77777777" w:rsidTr="002B3FBA">
        <w:trPr>
          <w:trHeight w:val="397"/>
        </w:trPr>
        <w:tc>
          <w:tcPr>
            <w:tcW w:w="2834" w:type="dxa"/>
            <w:tcBorders>
              <w:bottom w:val="single" w:sz="4" w:space="0" w:color="auto"/>
            </w:tcBorders>
            <w:shd w:val="clear" w:color="auto" w:fill="D9D9D9" w:themeFill="background1" w:themeFillShade="D9"/>
          </w:tcPr>
          <w:p w14:paraId="69F8F75E" w14:textId="77777777" w:rsidR="000A0EEA" w:rsidRPr="00020B97" w:rsidRDefault="000A0EEA" w:rsidP="008313BA">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0F36B4A8" w14:textId="77777777" w:rsidR="000A0EEA" w:rsidRPr="00020B97" w:rsidRDefault="000A0EEA" w:rsidP="008313BA">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tcBorders>
              <w:bottom w:val="single" w:sz="4" w:space="0" w:color="auto"/>
            </w:tcBorders>
            <w:shd w:val="clear" w:color="auto" w:fill="D9D9D9" w:themeFill="background1" w:themeFillShade="D9"/>
          </w:tcPr>
          <w:p w14:paraId="40BD4CE6" w14:textId="505C8B6C" w:rsidR="000A0EEA" w:rsidRPr="00020B97" w:rsidRDefault="000A0EEA" w:rsidP="008313BA">
            <w:pPr>
              <w:autoSpaceDE w:val="0"/>
              <w:autoSpaceDN w:val="0"/>
              <w:jc w:val="center"/>
              <w:rPr>
                <w:rFonts w:hAnsi="メイリオ"/>
                <w:b/>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36" w:type="dxa"/>
            <w:tcBorders>
              <w:bottom w:val="single" w:sz="4" w:space="0" w:color="auto"/>
            </w:tcBorders>
            <w:shd w:val="clear" w:color="auto" w:fill="D9D9D9" w:themeFill="background1" w:themeFillShade="D9"/>
          </w:tcPr>
          <w:p w14:paraId="393BF26A" w14:textId="124E5BBD" w:rsidR="000A0EEA" w:rsidRPr="00020B97" w:rsidRDefault="00325200" w:rsidP="008313BA">
            <w:pPr>
              <w:autoSpaceDE w:val="0"/>
              <w:autoSpaceDN w:val="0"/>
              <w:jc w:val="center"/>
              <w:rPr>
                <w:rFonts w:hAnsi="メイリオ"/>
                <w:b/>
                <w:sz w:val="20"/>
                <w:szCs w:val="20"/>
              </w:rPr>
            </w:pPr>
            <w:r w:rsidRPr="00020B97">
              <w:rPr>
                <w:rFonts w:hAnsi="メイリオ" w:hint="eastAsia"/>
                <w:b/>
                <w:w w:val="92"/>
                <w:kern w:val="0"/>
                <w:sz w:val="20"/>
                <w:szCs w:val="20"/>
                <w:fitText w:val="1000" w:id="-993320703"/>
              </w:rPr>
              <w:t>R6達成状況</w:t>
            </w:r>
          </w:p>
        </w:tc>
      </w:tr>
      <w:tr w:rsidR="00696958" w:rsidRPr="00020B97" w14:paraId="69BCFB59" w14:textId="77777777" w:rsidTr="002B3FBA">
        <w:trPr>
          <w:trHeight w:val="680"/>
        </w:trPr>
        <w:tc>
          <w:tcPr>
            <w:tcW w:w="2834" w:type="dxa"/>
            <w:vAlign w:val="center"/>
          </w:tcPr>
          <w:p w14:paraId="77EE38D9" w14:textId="36DB620E" w:rsidR="0073498A" w:rsidRPr="00020B97" w:rsidRDefault="0073498A" w:rsidP="0073498A">
            <w:pPr>
              <w:autoSpaceDE w:val="0"/>
              <w:autoSpaceDN w:val="0"/>
              <w:spacing w:line="300" w:lineRule="exact"/>
              <w:jc w:val="left"/>
              <w:rPr>
                <w:rFonts w:hAnsi="メイリオ"/>
                <w:b/>
                <w:sz w:val="20"/>
                <w:szCs w:val="20"/>
              </w:rPr>
            </w:pPr>
            <w:r w:rsidRPr="00020B97">
              <w:rPr>
                <w:rFonts w:hAnsi="メイリオ" w:hint="eastAsia"/>
                <w:b/>
                <w:sz w:val="20"/>
                <w:szCs w:val="20"/>
              </w:rPr>
              <w:t>子どもたちが、読書への興味・関心を高め、必要な知識を得るとともに、自ら楽しみながら読書活動を行うことができるように</w:t>
            </w:r>
            <w:r w:rsidR="00BC3B54" w:rsidRPr="00020B97">
              <w:rPr>
                <w:rFonts w:hAnsi="メイリオ" w:hint="eastAsia"/>
                <w:b/>
                <w:sz w:val="20"/>
                <w:szCs w:val="20"/>
              </w:rPr>
              <w:t>取組む</w:t>
            </w:r>
            <w:r w:rsidRPr="00020B97">
              <w:rPr>
                <w:rFonts w:hAnsi="メイリオ" w:hint="eastAsia"/>
                <w:b/>
                <w:sz w:val="20"/>
                <w:szCs w:val="20"/>
              </w:rPr>
              <w:t>。</w:t>
            </w:r>
          </w:p>
        </w:tc>
        <w:tc>
          <w:tcPr>
            <w:tcW w:w="1134" w:type="dxa"/>
            <w:tcBorders>
              <w:bottom w:val="single" w:sz="4" w:space="0" w:color="auto"/>
            </w:tcBorders>
            <w:shd w:val="clear" w:color="auto" w:fill="auto"/>
            <w:vAlign w:val="center"/>
          </w:tcPr>
          <w:p w14:paraId="4CB74DB4" w14:textId="77777777" w:rsidR="0073498A" w:rsidRPr="00020B97" w:rsidRDefault="0073498A" w:rsidP="0073498A">
            <w:pPr>
              <w:autoSpaceDE w:val="0"/>
              <w:autoSpaceDN w:val="0"/>
              <w:spacing w:line="300" w:lineRule="exact"/>
              <w:jc w:val="left"/>
              <w:rPr>
                <w:rFonts w:hAnsi="メイリオ"/>
                <w:sz w:val="20"/>
                <w:szCs w:val="20"/>
              </w:rPr>
            </w:pPr>
            <w:r w:rsidRPr="00020B97">
              <w:rPr>
                <w:rFonts w:hAnsi="メイリオ" w:hint="eastAsia"/>
                <w:w w:val="90"/>
                <w:kern w:val="0"/>
                <w:sz w:val="20"/>
                <w:szCs w:val="20"/>
                <w:fitText w:val="900" w:id="-738442496"/>
              </w:rPr>
              <w:t>小・中学校</w:t>
            </w:r>
          </w:p>
          <w:p w14:paraId="0907C429" w14:textId="2F2CD393" w:rsidR="0073498A" w:rsidRPr="00020B97" w:rsidRDefault="0073498A" w:rsidP="0073498A">
            <w:pPr>
              <w:autoSpaceDE w:val="0"/>
              <w:autoSpaceDN w:val="0"/>
              <w:spacing w:line="300" w:lineRule="exact"/>
              <w:jc w:val="left"/>
              <w:rPr>
                <w:rFonts w:hAnsi="メイリオ"/>
                <w:sz w:val="20"/>
                <w:szCs w:val="20"/>
              </w:rPr>
            </w:pPr>
            <w:r w:rsidRPr="00020B97">
              <w:rPr>
                <w:rFonts w:hAnsi="メイリオ" w:hint="eastAsia"/>
                <w:w w:val="90"/>
                <w:kern w:val="0"/>
                <w:sz w:val="20"/>
                <w:szCs w:val="20"/>
                <w:fitText w:val="900" w:id="-738442495"/>
              </w:rPr>
              <w:t>高校・支援</w:t>
            </w:r>
            <w:r w:rsidRPr="00020B97">
              <w:rPr>
                <w:rFonts w:hAnsi="メイリオ" w:hint="eastAsia"/>
                <w:sz w:val="20"/>
                <w:szCs w:val="20"/>
              </w:rPr>
              <w:t>学校等</w:t>
            </w:r>
          </w:p>
        </w:tc>
        <w:tc>
          <w:tcPr>
            <w:tcW w:w="4649" w:type="dxa"/>
            <w:tcBorders>
              <w:bottom w:val="single" w:sz="4" w:space="0" w:color="auto"/>
            </w:tcBorders>
            <w:shd w:val="clear" w:color="auto" w:fill="auto"/>
            <w:vAlign w:val="center"/>
          </w:tcPr>
          <w:p w14:paraId="05117F5D" w14:textId="6D227000" w:rsidR="00C95564" w:rsidRPr="00020B97" w:rsidRDefault="00C33639" w:rsidP="00C95564">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C95564" w:rsidRPr="00020B97">
              <w:rPr>
                <w:rFonts w:hAnsi="メイリオ" w:hint="eastAsia"/>
                <w:sz w:val="20"/>
                <w:szCs w:val="20"/>
              </w:rPr>
              <w:t>子どもたちに対して、ビブリオバトル大会等の読書イベントを実施した。</w:t>
            </w:r>
          </w:p>
          <w:p w14:paraId="0B4FD82C" w14:textId="6F73086B" w:rsidR="00C95564" w:rsidRPr="00020B97" w:rsidRDefault="00C95564" w:rsidP="00482C5F">
            <w:pPr>
              <w:autoSpaceDE w:val="0"/>
              <w:autoSpaceDN w:val="0"/>
              <w:spacing w:line="300" w:lineRule="exact"/>
              <w:ind w:leftChars="100" w:left="210"/>
              <w:jc w:val="left"/>
              <w:rPr>
                <w:rFonts w:hAnsi="メイリオ"/>
                <w:sz w:val="20"/>
                <w:szCs w:val="20"/>
              </w:rPr>
            </w:pPr>
            <w:r w:rsidRPr="00020B97">
              <w:rPr>
                <w:rFonts w:hAnsi="メイリオ" w:hint="eastAsia"/>
                <w:sz w:val="20"/>
                <w:szCs w:val="20"/>
              </w:rPr>
              <w:t>ビブリオバトル大会 51校参加</w:t>
            </w:r>
            <w:r w:rsidR="00482C5F" w:rsidRPr="00020B97">
              <w:rPr>
                <w:rFonts w:hAnsi="メイリオ" w:hint="eastAsia"/>
                <w:sz w:val="20"/>
                <w:szCs w:val="20"/>
              </w:rPr>
              <w:t>（R5:51校）</w:t>
            </w:r>
          </w:p>
          <w:p w14:paraId="1124CB1B" w14:textId="7F1D07F9" w:rsidR="00C95564" w:rsidRPr="00020B97" w:rsidRDefault="00C95564" w:rsidP="00482C5F">
            <w:pPr>
              <w:autoSpaceDE w:val="0"/>
              <w:autoSpaceDN w:val="0"/>
              <w:spacing w:line="300" w:lineRule="exact"/>
              <w:ind w:leftChars="100" w:left="210"/>
              <w:jc w:val="left"/>
              <w:rPr>
                <w:rFonts w:hAnsi="メイリオ"/>
                <w:sz w:val="20"/>
                <w:szCs w:val="20"/>
              </w:rPr>
            </w:pPr>
            <w:r w:rsidRPr="00020B97">
              <w:rPr>
                <w:rFonts w:hAnsi="メイリオ" w:hint="eastAsia"/>
                <w:sz w:val="20"/>
                <w:szCs w:val="20"/>
              </w:rPr>
              <w:t xml:space="preserve">オーサービジット事業 </w:t>
            </w:r>
            <w:r w:rsidRPr="00020B97">
              <w:rPr>
                <w:rFonts w:hAnsi="メイリオ"/>
                <w:sz w:val="20"/>
                <w:szCs w:val="20"/>
              </w:rPr>
              <w:t>32</w:t>
            </w:r>
            <w:r w:rsidRPr="00020B97">
              <w:rPr>
                <w:rFonts w:hAnsi="メイリオ" w:hint="eastAsia"/>
                <w:sz w:val="20"/>
                <w:szCs w:val="20"/>
              </w:rPr>
              <w:t>校実施</w:t>
            </w:r>
            <w:r w:rsidR="00482C5F" w:rsidRPr="00020B97">
              <w:rPr>
                <w:rFonts w:hAnsi="メイリオ" w:hint="eastAsia"/>
                <w:sz w:val="20"/>
                <w:szCs w:val="20"/>
              </w:rPr>
              <w:t>（R5:</w:t>
            </w:r>
            <w:r w:rsidR="00482C5F" w:rsidRPr="00020B97">
              <w:rPr>
                <w:rFonts w:hint="eastAsia"/>
              </w:rPr>
              <w:t xml:space="preserve"> </w:t>
            </w:r>
            <w:r w:rsidR="00482C5F" w:rsidRPr="00020B97">
              <w:rPr>
                <w:rFonts w:hAnsi="メイリオ" w:hint="eastAsia"/>
                <w:sz w:val="20"/>
                <w:szCs w:val="20"/>
              </w:rPr>
              <w:t>32校）</w:t>
            </w:r>
          </w:p>
          <w:p w14:paraId="4B908A59" w14:textId="23232527" w:rsidR="00C95564" w:rsidRPr="00020B97" w:rsidRDefault="00C33639" w:rsidP="00C95564">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C95564" w:rsidRPr="00020B97">
              <w:rPr>
                <w:rFonts w:hAnsi="メイリオ" w:hint="eastAsia"/>
                <w:sz w:val="20"/>
                <w:szCs w:val="20"/>
              </w:rPr>
              <w:t>乳幼児の保護者等に対して、「えほんのひろば」イベントを実施した。</w:t>
            </w:r>
          </w:p>
          <w:p w14:paraId="03185360" w14:textId="7540766B" w:rsidR="00C95564" w:rsidRPr="00020B97" w:rsidRDefault="00C95564" w:rsidP="00482C5F">
            <w:pPr>
              <w:autoSpaceDE w:val="0"/>
              <w:autoSpaceDN w:val="0"/>
              <w:spacing w:line="300" w:lineRule="exact"/>
              <w:ind w:leftChars="100" w:left="210"/>
              <w:jc w:val="left"/>
              <w:rPr>
                <w:rFonts w:hAnsi="メイリオ"/>
                <w:sz w:val="20"/>
                <w:szCs w:val="20"/>
              </w:rPr>
            </w:pPr>
            <w:r w:rsidRPr="00020B97">
              <w:rPr>
                <w:rFonts w:hAnsi="メイリオ" w:hint="eastAsia"/>
                <w:sz w:val="20"/>
                <w:szCs w:val="20"/>
              </w:rPr>
              <w:t>１回　205人参加</w:t>
            </w:r>
            <w:r w:rsidR="00482C5F" w:rsidRPr="00020B97">
              <w:rPr>
                <w:rFonts w:hAnsi="メイリオ" w:hint="eastAsia"/>
                <w:sz w:val="20"/>
                <w:szCs w:val="20"/>
              </w:rPr>
              <w:t>（R5:2回　402人）</w:t>
            </w:r>
          </w:p>
          <w:p w14:paraId="57433196" w14:textId="5B6BFE91" w:rsidR="00C95564" w:rsidRPr="00020B97" w:rsidRDefault="00C33639" w:rsidP="00C95564">
            <w:pPr>
              <w:autoSpaceDE w:val="0"/>
              <w:autoSpaceDN w:val="0"/>
              <w:spacing w:line="300" w:lineRule="exact"/>
              <w:jc w:val="left"/>
              <w:rPr>
                <w:rFonts w:hAnsi="メイリオ"/>
                <w:sz w:val="20"/>
                <w:szCs w:val="20"/>
              </w:rPr>
            </w:pPr>
            <w:r w:rsidRPr="00020B97">
              <w:rPr>
                <w:rFonts w:hAnsi="メイリオ" w:hint="eastAsia"/>
                <w:sz w:val="20"/>
                <w:szCs w:val="20"/>
              </w:rPr>
              <w:t>◆</w:t>
            </w:r>
            <w:r w:rsidR="00C95564" w:rsidRPr="00020B97">
              <w:rPr>
                <w:rFonts w:hAnsi="メイリオ" w:hint="eastAsia"/>
                <w:sz w:val="20"/>
                <w:szCs w:val="20"/>
              </w:rPr>
              <w:t>各種研修・講座を実施した。</w:t>
            </w:r>
          </w:p>
          <w:p w14:paraId="09FD1EF5" w14:textId="4D28FE0A" w:rsidR="0073498A" w:rsidRPr="00020B97" w:rsidRDefault="00C95564" w:rsidP="00482C5F">
            <w:pPr>
              <w:autoSpaceDE w:val="0"/>
              <w:autoSpaceDN w:val="0"/>
              <w:spacing w:line="300" w:lineRule="exact"/>
              <w:ind w:firstLineChars="100" w:firstLine="200"/>
              <w:jc w:val="left"/>
              <w:rPr>
                <w:rFonts w:hAnsi="メイリオ"/>
                <w:sz w:val="20"/>
                <w:szCs w:val="20"/>
              </w:rPr>
            </w:pPr>
            <w:r w:rsidRPr="00020B97">
              <w:rPr>
                <w:rFonts w:hAnsi="メイリオ" w:hint="eastAsia"/>
                <w:sz w:val="20"/>
                <w:szCs w:val="20"/>
              </w:rPr>
              <w:t>２回　190人参加</w:t>
            </w:r>
            <w:r w:rsidR="00482C5F" w:rsidRPr="00020B97">
              <w:rPr>
                <w:rFonts w:hAnsi="メイリオ" w:hint="eastAsia"/>
                <w:sz w:val="20"/>
                <w:szCs w:val="20"/>
              </w:rPr>
              <w:t>（R5:2回　118人）</w:t>
            </w:r>
          </w:p>
        </w:tc>
        <w:tc>
          <w:tcPr>
            <w:tcW w:w="1236" w:type="dxa"/>
            <w:tcBorders>
              <w:bottom w:val="single" w:sz="4" w:space="0" w:color="auto"/>
            </w:tcBorders>
            <w:shd w:val="clear" w:color="auto" w:fill="auto"/>
            <w:vAlign w:val="center"/>
          </w:tcPr>
          <w:p w14:paraId="4E994A1C" w14:textId="461FF693" w:rsidR="0073498A" w:rsidRPr="00020B97" w:rsidRDefault="00A05181" w:rsidP="0073498A">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2A782A85" w14:textId="11914378" w:rsidR="002B3FBA" w:rsidRPr="00020B97" w:rsidRDefault="002B3FBA" w:rsidP="002B3FBA">
      <w:pPr>
        <w:ind w:left="210" w:hangingChars="100" w:hanging="210"/>
      </w:pPr>
      <w:r w:rsidRPr="00020B97">
        <w:rPr>
          <w:rFonts w:hint="eastAsia"/>
        </w:rPr>
        <w:t>・　ビブリオバトル大会をはじめとした読書イベントを実施した結果、</w:t>
      </w:r>
      <w:r w:rsidR="00622C89" w:rsidRPr="00020B97">
        <w:rPr>
          <w:rFonts w:hint="eastAsia"/>
        </w:rPr>
        <w:t>前年度</w:t>
      </w:r>
      <w:r w:rsidRPr="00020B97">
        <w:rPr>
          <w:rFonts w:hint="eastAsia"/>
        </w:rPr>
        <w:t>と同程度（1回あたり）のイベント等への参加があり、子どもたちが読書への興味・関心を高めることができ、</w:t>
      </w:r>
      <w:r w:rsidR="00B7374C" w:rsidRPr="00020B97">
        <w:rPr>
          <w:rFonts w:hint="eastAsia"/>
        </w:rPr>
        <w:t>年度目標を</w:t>
      </w:r>
      <w:r w:rsidRPr="00020B97">
        <w:rPr>
          <w:rFonts w:hint="eastAsia"/>
        </w:rPr>
        <w:t>達成した。</w:t>
      </w:r>
    </w:p>
    <w:p w14:paraId="2D146195" w14:textId="06103DD5" w:rsidR="00D673C9" w:rsidRPr="00020B97" w:rsidRDefault="002B3FBA" w:rsidP="004E6BC3">
      <w:r w:rsidRPr="00020B97">
        <w:rPr>
          <w:rFonts w:hint="eastAsia"/>
        </w:rPr>
        <w:t xml:space="preserve">　　</w:t>
      </w:r>
      <w:r w:rsidR="0021099D" w:rsidRPr="00020B97">
        <w:rPr>
          <w:rFonts w:hint="eastAsia"/>
        </w:rPr>
        <w:t>引き続き、読書イベントの実施や、読書活動の支援人材の養成に取り組んでいく。</w:t>
      </w:r>
    </w:p>
    <w:p w14:paraId="12B7D5A0" w14:textId="36D28EE3" w:rsidR="00BF0E64" w:rsidRPr="00020B97" w:rsidRDefault="00D673C9" w:rsidP="004E6BC3">
      <w:r w:rsidRPr="00020B97">
        <w:br w:type="page"/>
      </w:r>
    </w:p>
    <w:p w14:paraId="6C36DDDE" w14:textId="27D05A39" w:rsidR="00B121BC" w:rsidRPr="00020B97" w:rsidRDefault="00B121BC" w:rsidP="00B121BC">
      <w:pPr>
        <w:pStyle w:val="5"/>
        <w:ind w:leftChars="0" w:left="0"/>
      </w:pPr>
      <w:r w:rsidRPr="00020B97">
        <w:rPr>
          <w:rFonts w:hint="eastAsia"/>
        </w:rPr>
        <w:lastRenderedPageBreak/>
        <w:t>重</w:t>
      </w:r>
      <w:r w:rsidR="004E6BC3" w:rsidRPr="00020B97">
        <w:rPr>
          <w:rFonts w:hint="eastAsia"/>
        </w:rPr>
        <w:t>点取組③｜グローバル社会を見据えた英語教育・</w:t>
      </w:r>
      <w:r w:rsidR="004E6BC3" w:rsidRPr="00020B97">
        <w:rPr>
          <w:rFonts w:ascii="メイリオ" w:eastAsia="メイリオ" w:hAnsi="メイリオ" w:hint="eastAsia"/>
        </w:rPr>
        <w:t>ICT</w:t>
      </w:r>
      <w:r w:rsidR="004E6BC3" w:rsidRPr="00020B97">
        <w:rPr>
          <w:rFonts w:hint="eastAsia"/>
        </w:rPr>
        <w:t>活用の推進</w:t>
      </w:r>
    </w:p>
    <w:p w14:paraId="28A1045B" w14:textId="7E349645" w:rsidR="000A0EEA" w:rsidRPr="00020B97" w:rsidRDefault="00784DD5" w:rsidP="000A0EEA">
      <w:pPr>
        <w:rPr>
          <w:b/>
          <w:bCs/>
        </w:rPr>
      </w:pPr>
      <w:r w:rsidRPr="00020B97">
        <w:rPr>
          <w:rFonts w:hAnsi="メイリオ" w:hint="eastAsia"/>
          <w:b/>
          <w:sz w:val="22"/>
        </w:rPr>
        <w:t xml:space="preserve">1-7　</w:t>
      </w:r>
      <w:r w:rsidR="000A0EEA" w:rsidRPr="00020B97">
        <w:rPr>
          <w:rFonts w:hAnsi="メイリオ" w:hint="eastAsia"/>
          <w:b/>
          <w:sz w:val="22"/>
        </w:rPr>
        <w:t>コミュニケーション能力育成を重視した英語教育の充実</w:t>
      </w:r>
    </w:p>
    <w:tbl>
      <w:tblPr>
        <w:tblStyle w:val="24"/>
        <w:tblW w:w="9832" w:type="dxa"/>
        <w:tblLayout w:type="fixed"/>
        <w:tblLook w:val="04A0" w:firstRow="1" w:lastRow="0" w:firstColumn="1" w:lastColumn="0" w:noHBand="0" w:noVBand="1"/>
      </w:tblPr>
      <w:tblGrid>
        <w:gridCol w:w="2836"/>
        <w:gridCol w:w="1133"/>
        <w:gridCol w:w="1249"/>
        <w:gridCol w:w="1135"/>
        <w:gridCol w:w="1135"/>
        <w:gridCol w:w="1135"/>
        <w:gridCol w:w="1209"/>
      </w:tblGrid>
      <w:tr w:rsidR="00696958" w:rsidRPr="00020B97" w14:paraId="413DB09D" w14:textId="77777777" w:rsidTr="006C668F">
        <w:trPr>
          <w:trHeight w:val="397"/>
        </w:trPr>
        <w:tc>
          <w:tcPr>
            <w:tcW w:w="2836" w:type="dxa"/>
            <w:tcBorders>
              <w:bottom w:val="single" w:sz="4" w:space="0" w:color="auto"/>
            </w:tcBorders>
            <w:shd w:val="clear" w:color="auto" w:fill="D9D9D9" w:themeFill="background1" w:themeFillShade="D9"/>
          </w:tcPr>
          <w:p w14:paraId="4430D2C7" w14:textId="77777777" w:rsidR="00110EFC" w:rsidRPr="00020B97" w:rsidRDefault="00110EFC" w:rsidP="00110EFC">
            <w:pPr>
              <w:autoSpaceDE w:val="0"/>
              <w:autoSpaceDN w:val="0"/>
              <w:jc w:val="center"/>
              <w:rPr>
                <w:rFonts w:hAnsi="メイリオ"/>
                <w:b/>
                <w:sz w:val="20"/>
                <w:szCs w:val="20"/>
              </w:rPr>
            </w:pPr>
            <w:r w:rsidRPr="00020B97">
              <w:rPr>
                <w:rFonts w:hAnsi="メイリオ" w:hint="eastAsia"/>
                <w:b/>
                <w:sz w:val="20"/>
                <w:szCs w:val="20"/>
              </w:rPr>
              <w:t>項目</w:t>
            </w:r>
          </w:p>
        </w:tc>
        <w:tc>
          <w:tcPr>
            <w:tcW w:w="1133" w:type="dxa"/>
            <w:shd w:val="clear" w:color="auto" w:fill="D9D9D9" w:themeFill="background1" w:themeFillShade="D9"/>
          </w:tcPr>
          <w:p w14:paraId="2012ED38" w14:textId="524ABE93" w:rsidR="00110EFC" w:rsidRPr="00020B97" w:rsidRDefault="00110EFC" w:rsidP="00110EFC">
            <w:pPr>
              <w:autoSpaceDE w:val="0"/>
              <w:autoSpaceDN w:val="0"/>
              <w:jc w:val="center"/>
              <w:rPr>
                <w:rFonts w:hAnsi="メイリオ"/>
                <w:b/>
                <w:sz w:val="20"/>
                <w:szCs w:val="20"/>
              </w:rPr>
            </w:pPr>
            <w:r w:rsidRPr="00020B97">
              <w:rPr>
                <w:rFonts w:hAnsi="メイリオ" w:hint="eastAsia"/>
                <w:b/>
                <w:sz w:val="20"/>
                <w:szCs w:val="20"/>
              </w:rPr>
              <w:t>学校種等</w:t>
            </w:r>
          </w:p>
        </w:tc>
        <w:tc>
          <w:tcPr>
            <w:tcW w:w="1249" w:type="dxa"/>
            <w:shd w:val="clear" w:color="auto" w:fill="D9D9D9" w:themeFill="background1" w:themeFillShade="D9"/>
          </w:tcPr>
          <w:p w14:paraId="1123376B" w14:textId="346A212D" w:rsidR="00110EFC" w:rsidRPr="00020B97" w:rsidRDefault="00110EFC" w:rsidP="00110EFC">
            <w:pPr>
              <w:autoSpaceDE w:val="0"/>
              <w:autoSpaceDN w:val="0"/>
              <w:jc w:val="center"/>
              <w:rPr>
                <w:rFonts w:hAnsi="メイリオ"/>
                <w:b/>
                <w:sz w:val="20"/>
                <w:szCs w:val="20"/>
              </w:rPr>
            </w:pPr>
            <w:r w:rsidRPr="00020B97">
              <w:rPr>
                <w:rFonts w:hAnsi="メイリオ" w:hint="eastAsia"/>
                <w:b/>
                <w:sz w:val="20"/>
                <w:szCs w:val="20"/>
              </w:rPr>
              <w:t>目標</w:t>
            </w:r>
          </w:p>
        </w:tc>
        <w:tc>
          <w:tcPr>
            <w:tcW w:w="1135" w:type="dxa"/>
            <w:tcBorders>
              <w:bottom w:val="single" w:sz="4" w:space="0" w:color="auto"/>
            </w:tcBorders>
            <w:shd w:val="clear" w:color="auto" w:fill="D9D9D9" w:themeFill="background1" w:themeFillShade="D9"/>
          </w:tcPr>
          <w:p w14:paraId="0F11AE95" w14:textId="77094B6C" w:rsidR="00110EFC" w:rsidRPr="00020B97" w:rsidRDefault="00110EFC" w:rsidP="00110EFC">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5" w:type="dxa"/>
            <w:tcBorders>
              <w:bottom w:val="single" w:sz="4" w:space="0" w:color="auto"/>
            </w:tcBorders>
            <w:shd w:val="clear" w:color="auto" w:fill="D9D9D9" w:themeFill="background1" w:themeFillShade="D9"/>
          </w:tcPr>
          <w:p w14:paraId="34635223" w14:textId="0F5167FA" w:rsidR="00110EFC" w:rsidRPr="00020B97" w:rsidRDefault="00110EFC" w:rsidP="00110EFC">
            <w:pPr>
              <w:autoSpaceDE w:val="0"/>
              <w:autoSpaceDN w:val="0"/>
              <w:jc w:val="center"/>
              <w:rPr>
                <w:rFonts w:hAnsi="メイリオ"/>
                <w:b/>
                <w:sz w:val="20"/>
                <w:szCs w:val="20"/>
              </w:rPr>
            </w:pPr>
            <w:r w:rsidRPr="00020B97">
              <w:rPr>
                <w:rFonts w:hAnsi="メイリオ" w:hint="eastAsia"/>
                <w:b/>
                <w:sz w:val="20"/>
                <w:szCs w:val="20"/>
              </w:rPr>
              <w:t>R5実績</w:t>
            </w:r>
          </w:p>
        </w:tc>
        <w:tc>
          <w:tcPr>
            <w:tcW w:w="1135" w:type="dxa"/>
            <w:tcBorders>
              <w:bottom w:val="single" w:sz="4" w:space="0" w:color="auto"/>
            </w:tcBorders>
            <w:shd w:val="clear" w:color="auto" w:fill="D9D9D9" w:themeFill="background1" w:themeFillShade="D9"/>
          </w:tcPr>
          <w:p w14:paraId="2B653546" w14:textId="410E8A95" w:rsidR="00110EFC" w:rsidRPr="00020B97" w:rsidRDefault="00110EFC" w:rsidP="00110EFC">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09" w:type="dxa"/>
            <w:shd w:val="clear" w:color="auto" w:fill="D9D9D9" w:themeFill="background1" w:themeFillShade="D9"/>
          </w:tcPr>
          <w:p w14:paraId="6152D18B" w14:textId="74DFBB2E" w:rsidR="00110EFC" w:rsidRPr="00020B97" w:rsidRDefault="00110EFC" w:rsidP="00110EFC">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35225E93" w14:textId="77777777" w:rsidTr="00FD2FE1">
        <w:trPr>
          <w:trHeight w:val="680"/>
        </w:trPr>
        <w:tc>
          <w:tcPr>
            <w:tcW w:w="2836" w:type="dxa"/>
            <w:vMerge w:val="restart"/>
            <w:vAlign w:val="center"/>
          </w:tcPr>
          <w:p w14:paraId="380D5F34" w14:textId="77777777" w:rsidR="004620E2" w:rsidRPr="00020B97" w:rsidRDefault="00195E31" w:rsidP="00195E31">
            <w:pPr>
              <w:autoSpaceDE w:val="0"/>
              <w:autoSpaceDN w:val="0"/>
              <w:spacing w:line="300" w:lineRule="exact"/>
              <w:jc w:val="left"/>
              <w:rPr>
                <w:rFonts w:hAnsi="メイリオ"/>
                <w:b/>
                <w:sz w:val="20"/>
                <w:szCs w:val="20"/>
              </w:rPr>
            </w:pPr>
            <w:r w:rsidRPr="00020B97">
              <w:rPr>
                <w:rFonts w:hAnsi="メイリオ" w:hint="eastAsia"/>
                <w:b/>
                <w:sz w:val="20"/>
                <w:szCs w:val="20"/>
              </w:rPr>
              <w:t>子どもたちの習熟度を把握し、指導改善を行う小・中</w:t>
            </w:r>
          </w:p>
          <w:p w14:paraId="76AD5F2F" w14:textId="2A8128F7" w:rsidR="00195E31" w:rsidRPr="00020B97" w:rsidRDefault="00195E31" w:rsidP="00195E31">
            <w:pPr>
              <w:autoSpaceDE w:val="0"/>
              <w:autoSpaceDN w:val="0"/>
              <w:spacing w:line="300" w:lineRule="exact"/>
              <w:jc w:val="left"/>
              <w:rPr>
                <w:rFonts w:hAnsi="メイリオ"/>
                <w:b/>
                <w:sz w:val="20"/>
                <w:szCs w:val="20"/>
              </w:rPr>
            </w:pPr>
            <w:r w:rsidRPr="00020B97">
              <w:rPr>
                <w:rFonts w:hAnsi="メイリオ" w:hint="eastAsia"/>
                <w:b/>
                <w:sz w:val="20"/>
                <w:szCs w:val="20"/>
              </w:rPr>
              <w:t>学校、府立高校の割合（％）</w:t>
            </w:r>
          </w:p>
        </w:tc>
        <w:tc>
          <w:tcPr>
            <w:tcW w:w="1133" w:type="dxa"/>
            <w:tcBorders>
              <w:bottom w:val="single" w:sz="4" w:space="0" w:color="auto"/>
            </w:tcBorders>
            <w:shd w:val="clear" w:color="auto" w:fill="auto"/>
            <w:vAlign w:val="center"/>
          </w:tcPr>
          <w:p w14:paraId="74297A58" w14:textId="24CBABE3"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9" w:type="dxa"/>
            <w:tcBorders>
              <w:bottom w:val="single" w:sz="4" w:space="0" w:color="auto"/>
            </w:tcBorders>
            <w:shd w:val="clear" w:color="auto" w:fill="auto"/>
            <w:vAlign w:val="center"/>
          </w:tcPr>
          <w:p w14:paraId="5422D194" w14:textId="76DB4D49"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99.0</w:t>
            </w:r>
          </w:p>
          <w:p w14:paraId="2D5186A7" w14:textId="2B4670D3"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5" w:type="dxa"/>
            <w:tcBorders>
              <w:bottom w:val="single" w:sz="4" w:space="0" w:color="auto"/>
            </w:tcBorders>
            <w:vAlign w:val="center"/>
          </w:tcPr>
          <w:p w14:paraId="2BA76EE4" w14:textId="2A295716"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98.3</w:t>
            </w:r>
          </w:p>
        </w:tc>
        <w:tc>
          <w:tcPr>
            <w:tcW w:w="1135" w:type="dxa"/>
            <w:tcBorders>
              <w:bottom w:val="single" w:sz="4" w:space="0" w:color="auto"/>
            </w:tcBorders>
            <w:vAlign w:val="center"/>
          </w:tcPr>
          <w:p w14:paraId="5155D979" w14:textId="45451B22"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98.8</w:t>
            </w:r>
          </w:p>
        </w:tc>
        <w:tc>
          <w:tcPr>
            <w:tcW w:w="1135" w:type="dxa"/>
            <w:tcBorders>
              <w:bottom w:val="single" w:sz="4" w:space="0" w:color="auto"/>
            </w:tcBorders>
            <w:vAlign w:val="center"/>
          </w:tcPr>
          <w:p w14:paraId="1F31E9C4" w14:textId="77777777"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w:t>
            </w:r>
          </w:p>
          <w:p w14:paraId="3C394196" w14:textId="11C3CA3B" w:rsidR="00195E31" w:rsidRPr="00020B97" w:rsidRDefault="00195E31" w:rsidP="00195E31">
            <w:pPr>
              <w:autoSpaceDE w:val="0"/>
              <w:autoSpaceDN w:val="0"/>
              <w:spacing w:line="300" w:lineRule="exact"/>
              <w:jc w:val="center"/>
              <w:rPr>
                <w:rFonts w:hAnsi="メイリオ"/>
                <w:sz w:val="28"/>
                <w:szCs w:val="28"/>
              </w:rPr>
            </w:pPr>
            <w:r w:rsidRPr="00020B97">
              <w:rPr>
                <w:rFonts w:hAnsi="メイリオ" w:hint="eastAsia"/>
                <w:sz w:val="16"/>
                <w:szCs w:val="16"/>
              </w:rPr>
              <w:t>※R6国調査なし</w:t>
            </w:r>
          </w:p>
        </w:tc>
        <w:tc>
          <w:tcPr>
            <w:tcW w:w="1209" w:type="dxa"/>
            <w:vAlign w:val="center"/>
          </w:tcPr>
          <w:p w14:paraId="6584DD15" w14:textId="1616708D"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3E9CA542" w14:textId="77777777" w:rsidTr="00FD2FE1">
        <w:trPr>
          <w:trHeight w:val="680"/>
        </w:trPr>
        <w:tc>
          <w:tcPr>
            <w:tcW w:w="2836" w:type="dxa"/>
            <w:vMerge/>
            <w:vAlign w:val="center"/>
          </w:tcPr>
          <w:p w14:paraId="482E3D1C" w14:textId="77777777" w:rsidR="00195E31" w:rsidRPr="00020B97" w:rsidRDefault="00195E31" w:rsidP="00195E31">
            <w:pPr>
              <w:autoSpaceDE w:val="0"/>
              <w:autoSpaceDN w:val="0"/>
              <w:spacing w:line="300" w:lineRule="exact"/>
              <w:jc w:val="left"/>
              <w:rPr>
                <w:rFonts w:hAnsi="メイリオ"/>
                <w:b/>
                <w:sz w:val="20"/>
                <w:szCs w:val="20"/>
              </w:rPr>
            </w:pPr>
          </w:p>
        </w:tc>
        <w:tc>
          <w:tcPr>
            <w:tcW w:w="1133" w:type="dxa"/>
            <w:tcBorders>
              <w:bottom w:val="single" w:sz="4" w:space="0" w:color="auto"/>
            </w:tcBorders>
            <w:shd w:val="clear" w:color="auto" w:fill="auto"/>
            <w:vAlign w:val="center"/>
          </w:tcPr>
          <w:p w14:paraId="30EB3E4E" w14:textId="09FCA77A"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9" w:type="dxa"/>
            <w:tcBorders>
              <w:bottom w:val="single" w:sz="4" w:space="0" w:color="auto"/>
            </w:tcBorders>
            <w:shd w:val="clear" w:color="auto" w:fill="auto"/>
            <w:vAlign w:val="center"/>
          </w:tcPr>
          <w:p w14:paraId="4BC1F5BA" w14:textId="7B83C31A"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5" w:type="dxa"/>
            <w:tcBorders>
              <w:bottom w:val="single" w:sz="4" w:space="0" w:color="auto"/>
            </w:tcBorders>
            <w:vAlign w:val="center"/>
          </w:tcPr>
          <w:p w14:paraId="6AFCADAB" w14:textId="1E4AC4FD"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sz w:val="20"/>
                <w:szCs w:val="20"/>
              </w:rPr>
              <w:t>100</w:t>
            </w:r>
          </w:p>
        </w:tc>
        <w:tc>
          <w:tcPr>
            <w:tcW w:w="1135" w:type="dxa"/>
            <w:tcBorders>
              <w:bottom w:val="single" w:sz="4" w:space="0" w:color="auto"/>
            </w:tcBorders>
            <w:vAlign w:val="center"/>
          </w:tcPr>
          <w:p w14:paraId="7A9F75CC" w14:textId="0FDCF8C5"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sz w:val="20"/>
                <w:szCs w:val="20"/>
              </w:rPr>
              <w:t>100</w:t>
            </w:r>
          </w:p>
        </w:tc>
        <w:tc>
          <w:tcPr>
            <w:tcW w:w="1135" w:type="dxa"/>
            <w:tcBorders>
              <w:bottom w:val="single" w:sz="4" w:space="0" w:color="auto"/>
            </w:tcBorders>
            <w:vAlign w:val="center"/>
          </w:tcPr>
          <w:p w14:paraId="18C2BBA3" w14:textId="77777777"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w:t>
            </w:r>
          </w:p>
          <w:p w14:paraId="43EA8972" w14:textId="67393568" w:rsidR="00195E31" w:rsidRPr="00020B97" w:rsidRDefault="00195E31" w:rsidP="00195E31">
            <w:pPr>
              <w:autoSpaceDE w:val="0"/>
              <w:autoSpaceDN w:val="0"/>
              <w:spacing w:line="300" w:lineRule="exact"/>
              <w:jc w:val="center"/>
              <w:rPr>
                <w:rFonts w:hAnsi="メイリオ"/>
                <w:sz w:val="28"/>
                <w:szCs w:val="20"/>
              </w:rPr>
            </w:pPr>
            <w:r w:rsidRPr="00020B97">
              <w:rPr>
                <w:rFonts w:hAnsi="メイリオ" w:hint="eastAsia"/>
                <w:sz w:val="16"/>
                <w:szCs w:val="16"/>
              </w:rPr>
              <w:t>※R6国調査なし</w:t>
            </w:r>
          </w:p>
        </w:tc>
        <w:tc>
          <w:tcPr>
            <w:tcW w:w="1209" w:type="dxa"/>
            <w:vAlign w:val="center"/>
          </w:tcPr>
          <w:p w14:paraId="52771CE7" w14:textId="43643A9E"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0566AC8A" w14:textId="77777777" w:rsidTr="006C668F">
        <w:trPr>
          <w:trHeight w:val="680"/>
        </w:trPr>
        <w:tc>
          <w:tcPr>
            <w:tcW w:w="2836" w:type="dxa"/>
            <w:vMerge/>
            <w:vAlign w:val="center"/>
          </w:tcPr>
          <w:p w14:paraId="0292EF1E" w14:textId="77777777" w:rsidR="00195E31" w:rsidRPr="00020B97" w:rsidRDefault="00195E31" w:rsidP="00195E31">
            <w:pPr>
              <w:autoSpaceDE w:val="0"/>
              <w:autoSpaceDN w:val="0"/>
              <w:spacing w:line="300" w:lineRule="exact"/>
              <w:jc w:val="left"/>
              <w:rPr>
                <w:rFonts w:hAnsi="メイリオ"/>
                <w:b/>
                <w:sz w:val="20"/>
                <w:szCs w:val="20"/>
              </w:rPr>
            </w:pPr>
          </w:p>
        </w:tc>
        <w:tc>
          <w:tcPr>
            <w:tcW w:w="1133" w:type="dxa"/>
            <w:vAlign w:val="center"/>
          </w:tcPr>
          <w:p w14:paraId="59EC10D6" w14:textId="129C85FC"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9" w:type="dxa"/>
            <w:shd w:val="clear" w:color="auto" w:fill="auto"/>
            <w:vAlign w:val="center"/>
          </w:tcPr>
          <w:p w14:paraId="7AD20585" w14:textId="59180139"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5" w:type="dxa"/>
            <w:vAlign w:val="center"/>
          </w:tcPr>
          <w:p w14:paraId="662ABDCB" w14:textId="494D6E78"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5" w:type="dxa"/>
            <w:vAlign w:val="center"/>
          </w:tcPr>
          <w:p w14:paraId="10C005F7" w14:textId="3A93CD02"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5" w:type="dxa"/>
            <w:vAlign w:val="center"/>
          </w:tcPr>
          <w:p w14:paraId="57D5F483" w14:textId="77777777"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w:t>
            </w:r>
          </w:p>
          <w:p w14:paraId="1775F664" w14:textId="37266AA4" w:rsidR="00195E31" w:rsidRPr="00020B97" w:rsidRDefault="00195E31" w:rsidP="00195E31">
            <w:pPr>
              <w:autoSpaceDE w:val="0"/>
              <w:autoSpaceDN w:val="0"/>
              <w:spacing w:line="300" w:lineRule="exact"/>
              <w:jc w:val="center"/>
              <w:rPr>
                <w:rFonts w:hAnsi="メイリオ"/>
                <w:sz w:val="28"/>
                <w:szCs w:val="20"/>
              </w:rPr>
            </w:pPr>
            <w:r w:rsidRPr="00020B97">
              <w:rPr>
                <w:rFonts w:hAnsi="メイリオ" w:hint="eastAsia"/>
                <w:sz w:val="16"/>
                <w:szCs w:val="16"/>
              </w:rPr>
              <w:t>※R6国調査なし</w:t>
            </w:r>
          </w:p>
        </w:tc>
        <w:tc>
          <w:tcPr>
            <w:tcW w:w="1209" w:type="dxa"/>
            <w:vAlign w:val="center"/>
          </w:tcPr>
          <w:p w14:paraId="31B199D1" w14:textId="14698DFF"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272A08" w:rsidRPr="00020B97" w14:paraId="13AFEAAD" w14:textId="77777777" w:rsidTr="006C668F">
        <w:trPr>
          <w:trHeight w:val="680"/>
        </w:trPr>
        <w:tc>
          <w:tcPr>
            <w:tcW w:w="2836" w:type="dxa"/>
            <w:vAlign w:val="center"/>
          </w:tcPr>
          <w:p w14:paraId="108D6A8B" w14:textId="3BE6D672" w:rsidR="00272A08" w:rsidRPr="00020B97" w:rsidRDefault="00272A08" w:rsidP="00272A08">
            <w:pPr>
              <w:autoSpaceDE w:val="0"/>
              <w:autoSpaceDN w:val="0"/>
              <w:spacing w:line="300" w:lineRule="exact"/>
              <w:jc w:val="left"/>
              <w:rPr>
                <w:rFonts w:hAnsi="メイリオ"/>
                <w:b/>
                <w:sz w:val="20"/>
                <w:szCs w:val="20"/>
              </w:rPr>
            </w:pPr>
            <w:r w:rsidRPr="00020B97">
              <w:rPr>
                <w:rFonts w:hAnsi="メイリオ" w:hint="eastAsia"/>
                <w:b/>
                <w:sz w:val="20"/>
                <w:szCs w:val="20"/>
              </w:rPr>
              <w:t>府立高校において、「話すこと」を目標に位置付けている科目でのスピーキングテストの実施回数（回）</w:t>
            </w:r>
          </w:p>
        </w:tc>
        <w:tc>
          <w:tcPr>
            <w:tcW w:w="1133" w:type="dxa"/>
            <w:vAlign w:val="center"/>
          </w:tcPr>
          <w:p w14:paraId="1C3D0CF9" w14:textId="21BDAF21" w:rsidR="00272A08" w:rsidRPr="00020B97" w:rsidRDefault="00272A08" w:rsidP="00272A08">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9" w:type="dxa"/>
            <w:tcBorders>
              <w:bottom w:val="single" w:sz="4" w:space="0" w:color="auto"/>
            </w:tcBorders>
            <w:shd w:val="clear" w:color="auto" w:fill="auto"/>
            <w:vAlign w:val="center"/>
          </w:tcPr>
          <w:p w14:paraId="17BE8107" w14:textId="5E6F6CEA" w:rsidR="00272A08" w:rsidRPr="00020B97" w:rsidRDefault="00272A08" w:rsidP="00272A08">
            <w:pPr>
              <w:autoSpaceDE w:val="0"/>
              <w:autoSpaceDN w:val="0"/>
              <w:spacing w:line="300" w:lineRule="exact"/>
              <w:jc w:val="center"/>
              <w:rPr>
                <w:rFonts w:hAnsi="メイリオ"/>
                <w:sz w:val="20"/>
                <w:szCs w:val="20"/>
              </w:rPr>
            </w:pPr>
            <w:r w:rsidRPr="00020B97">
              <w:rPr>
                <w:rFonts w:hAnsi="メイリオ" w:hint="eastAsia"/>
                <w:sz w:val="20"/>
                <w:szCs w:val="20"/>
              </w:rPr>
              <w:t>2.5</w:t>
            </w:r>
          </w:p>
          <w:p w14:paraId="6D2761F4" w14:textId="0268B826" w:rsidR="00272A08" w:rsidRPr="00020B97" w:rsidRDefault="00272A08" w:rsidP="00272A08">
            <w:pPr>
              <w:autoSpaceDE w:val="0"/>
              <w:autoSpaceDN w:val="0"/>
              <w:spacing w:line="300" w:lineRule="exact"/>
              <w:jc w:val="center"/>
              <w:rPr>
                <w:rFonts w:hAnsi="メイリオ"/>
                <w:sz w:val="20"/>
                <w:szCs w:val="20"/>
              </w:rPr>
            </w:pPr>
            <w:r w:rsidRPr="00020B97">
              <w:rPr>
                <w:rFonts w:hAnsi="メイリオ" w:hint="eastAsia"/>
                <w:spacing w:val="1"/>
                <w:w w:val="65"/>
                <w:kern w:val="0"/>
                <w:sz w:val="20"/>
                <w:szCs w:val="20"/>
                <w:fitText w:val="1000" w:id="-951233792"/>
              </w:rPr>
              <w:t>（平均3.0以上</w:t>
            </w:r>
            <w:r w:rsidRPr="00020B97">
              <w:rPr>
                <w:rFonts w:hAnsi="メイリオ" w:hint="eastAsia"/>
                <w:spacing w:val="6"/>
                <w:w w:val="65"/>
                <w:kern w:val="0"/>
                <w:sz w:val="20"/>
                <w:szCs w:val="20"/>
                <w:fitText w:val="1000" w:id="-951233792"/>
              </w:rPr>
              <w:t>）</w:t>
            </w:r>
          </w:p>
        </w:tc>
        <w:tc>
          <w:tcPr>
            <w:tcW w:w="1135" w:type="dxa"/>
            <w:tcBorders>
              <w:bottom w:val="single" w:sz="4" w:space="0" w:color="auto"/>
            </w:tcBorders>
            <w:vAlign w:val="center"/>
          </w:tcPr>
          <w:p w14:paraId="1AE5C202" w14:textId="25314339" w:rsidR="00272A08" w:rsidRPr="00020B97" w:rsidRDefault="00272A08" w:rsidP="00272A08">
            <w:pPr>
              <w:autoSpaceDE w:val="0"/>
              <w:autoSpaceDN w:val="0"/>
              <w:spacing w:line="300" w:lineRule="exact"/>
              <w:jc w:val="center"/>
              <w:rPr>
                <w:rFonts w:hAnsi="メイリオ"/>
                <w:sz w:val="20"/>
                <w:szCs w:val="20"/>
              </w:rPr>
            </w:pPr>
            <w:r w:rsidRPr="00020B97">
              <w:rPr>
                <w:rFonts w:hAnsi="メイリオ" w:hint="eastAsia"/>
                <w:sz w:val="20"/>
                <w:szCs w:val="20"/>
              </w:rPr>
              <w:t>2.1</w:t>
            </w:r>
          </w:p>
        </w:tc>
        <w:tc>
          <w:tcPr>
            <w:tcW w:w="1135" w:type="dxa"/>
            <w:tcBorders>
              <w:bottom w:val="single" w:sz="4" w:space="0" w:color="auto"/>
            </w:tcBorders>
            <w:vAlign w:val="center"/>
          </w:tcPr>
          <w:p w14:paraId="7B507DA5" w14:textId="6DECB517" w:rsidR="00272A08" w:rsidRPr="007432AA" w:rsidRDefault="00272A08" w:rsidP="00272A08">
            <w:pPr>
              <w:autoSpaceDE w:val="0"/>
              <w:autoSpaceDN w:val="0"/>
              <w:spacing w:line="300" w:lineRule="exact"/>
              <w:jc w:val="center"/>
              <w:rPr>
                <w:rFonts w:hAnsi="メイリオ"/>
                <w:sz w:val="20"/>
                <w:szCs w:val="20"/>
              </w:rPr>
            </w:pPr>
            <w:r w:rsidRPr="007432AA">
              <w:rPr>
                <w:rFonts w:hAnsi="メイリオ" w:hint="eastAsia"/>
                <w:sz w:val="20"/>
                <w:szCs w:val="20"/>
              </w:rPr>
              <w:t>3.1</w:t>
            </w:r>
          </w:p>
        </w:tc>
        <w:tc>
          <w:tcPr>
            <w:tcW w:w="1135" w:type="dxa"/>
            <w:tcBorders>
              <w:bottom w:val="single" w:sz="4" w:space="0" w:color="auto"/>
            </w:tcBorders>
            <w:vAlign w:val="center"/>
          </w:tcPr>
          <w:p w14:paraId="1FB20401" w14:textId="47D4FF34" w:rsidR="00272A08" w:rsidRPr="007432AA" w:rsidRDefault="00272A08" w:rsidP="00272A08">
            <w:pPr>
              <w:autoSpaceDE w:val="0"/>
              <w:autoSpaceDN w:val="0"/>
              <w:spacing w:line="300" w:lineRule="exact"/>
              <w:jc w:val="center"/>
              <w:rPr>
                <w:rFonts w:hAnsi="メイリオ"/>
                <w:sz w:val="28"/>
                <w:szCs w:val="20"/>
              </w:rPr>
            </w:pPr>
            <w:r w:rsidRPr="007432AA">
              <w:rPr>
                <w:rFonts w:hAnsi="メイリオ" w:hint="eastAsia"/>
                <w:szCs w:val="14"/>
              </w:rPr>
              <w:t>3.5</w:t>
            </w:r>
          </w:p>
        </w:tc>
        <w:tc>
          <w:tcPr>
            <w:tcW w:w="1209" w:type="dxa"/>
            <w:tcBorders>
              <w:bottom w:val="single" w:sz="4" w:space="0" w:color="auto"/>
            </w:tcBorders>
            <w:vAlign w:val="center"/>
          </w:tcPr>
          <w:p w14:paraId="59F1289D" w14:textId="514F39B8" w:rsidR="00272A08" w:rsidRPr="007432AA" w:rsidRDefault="00272A08" w:rsidP="00272A08">
            <w:pPr>
              <w:autoSpaceDE w:val="0"/>
              <w:autoSpaceDN w:val="0"/>
              <w:spacing w:line="300" w:lineRule="exact"/>
              <w:jc w:val="center"/>
              <w:rPr>
                <w:rFonts w:hAnsi="メイリオ"/>
                <w:sz w:val="20"/>
                <w:szCs w:val="20"/>
              </w:rPr>
            </w:pPr>
            <w:r w:rsidRPr="007432AA">
              <w:rPr>
                <w:rFonts w:hAnsi="メイリオ" w:hint="eastAsia"/>
                <w:sz w:val="28"/>
                <w:szCs w:val="20"/>
              </w:rPr>
              <w:t>◎</w:t>
            </w:r>
          </w:p>
        </w:tc>
      </w:tr>
      <w:tr w:rsidR="00195E31" w:rsidRPr="00020B97" w14:paraId="14790247" w14:textId="77777777" w:rsidTr="006C668F">
        <w:trPr>
          <w:trHeight w:val="680"/>
        </w:trPr>
        <w:tc>
          <w:tcPr>
            <w:tcW w:w="2836" w:type="dxa"/>
            <w:vAlign w:val="center"/>
          </w:tcPr>
          <w:p w14:paraId="5057B7B2" w14:textId="77777777" w:rsidR="00D52321" w:rsidRPr="00020B97" w:rsidRDefault="00195E31" w:rsidP="00195E31">
            <w:pPr>
              <w:autoSpaceDE w:val="0"/>
              <w:autoSpaceDN w:val="0"/>
              <w:spacing w:line="300" w:lineRule="exact"/>
              <w:jc w:val="left"/>
              <w:rPr>
                <w:rFonts w:hAnsi="メイリオ"/>
                <w:b/>
                <w:sz w:val="20"/>
                <w:szCs w:val="20"/>
              </w:rPr>
            </w:pPr>
            <w:r w:rsidRPr="00020B97">
              <w:rPr>
                <w:rFonts w:hAnsi="メイリオ" w:hint="eastAsia"/>
                <w:b/>
                <w:sz w:val="20"/>
                <w:szCs w:val="20"/>
              </w:rPr>
              <w:t>中学校におけるCEFR B2</w:t>
            </w:r>
          </w:p>
          <w:p w14:paraId="36B29F87" w14:textId="77777777" w:rsidR="00D52321" w:rsidRPr="00020B97" w:rsidRDefault="00195E31" w:rsidP="00195E31">
            <w:pPr>
              <w:autoSpaceDE w:val="0"/>
              <w:autoSpaceDN w:val="0"/>
              <w:spacing w:line="300" w:lineRule="exact"/>
              <w:jc w:val="left"/>
              <w:rPr>
                <w:rFonts w:hAnsi="メイリオ"/>
                <w:b/>
                <w:sz w:val="20"/>
                <w:szCs w:val="20"/>
              </w:rPr>
            </w:pPr>
            <w:r w:rsidRPr="00020B97">
              <w:rPr>
                <w:rFonts w:hAnsi="メイリオ" w:hint="eastAsia"/>
                <w:b/>
                <w:sz w:val="20"/>
                <w:szCs w:val="20"/>
              </w:rPr>
              <w:t>レベル（英検準１級相当）</w:t>
            </w:r>
          </w:p>
          <w:p w14:paraId="4EF5D3CB" w14:textId="502F03D3" w:rsidR="00195E31" w:rsidRPr="00020B97" w:rsidRDefault="00195E31" w:rsidP="00195E31">
            <w:pPr>
              <w:autoSpaceDE w:val="0"/>
              <w:autoSpaceDN w:val="0"/>
              <w:spacing w:line="300" w:lineRule="exact"/>
              <w:jc w:val="left"/>
              <w:rPr>
                <w:rFonts w:hAnsi="メイリオ"/>
                <w:b/>
                <w:sz w:val="20"/>
                <w:szCs w:val="20"/>
              </w:rPr>
            </w:pPr>
            <w:r w:rsidRPr="00020B97">
              <w:rPr>
                <w:rFonts w:hAnsi="メイリオ" w:hint="eastAsia"/>
                <w:b/>
                <w:sz w:val="20"/>
                <w:szCs w:val="20"/>
              </w:rPr>
              <w:t>以上を取得している英語教員の割合（％）</w:t>
            </w:r>
          </w:p>
        </w:tc>
        <w:tc>
          <w:tcPr>
            <w:tcW w:w="1133" w:type="dxa"/>
            <w:vAlign w:val="center"/>
          </w:tcPr>
          <w:p w14:paraId="47CAEC49" w14:textId="77777777"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9" w:type="dxa"/>
            <w:tcBorders>
              <w:bottom w:val="single" w:sz="4" w:space="0" w:color="auto"/>
            </w:tcBorders>
            <w:shd w:val="clear" w:color="auto" w:fill="auto"/>
            <w:vAlign w:val="center"/>
          </w:tcPr>
          <w:p w14:paraId="5308CA86" w14:textId="321BBB65"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z w:val="20"/>
                <w:szCs w:val="20"/>
              </w:rPr>
              <w:t>42.3</w:t>
            </w:r>
          </w:p>
          <w:p w14:paraId="3DA36516" w14:textId="134E5FF5"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hint="eastAsia"/>
                <w:spacing w:val="1"/>
                <w:w w:val="80"/>
                <w:kern w:val="0"/>
                <w:sz w:val="20"/>
                <w:szCs w:val="20"/>
                <w:fitText w:val="1000" w:id="-951233535"/>
              </w:rPr>
              <w:t>（</w:t>
            </w:r>
            <w:r w:rsidRPr="00020B97">
              <w:rPr>
                <w:rFonts w:hAnsi="メイリオ" w:hint="eastAsia"/>
                <w:w w:val="80"/>
                <w:kern w:val="0"/>
                <w:sz w:val="20"/>
                <w:szCs w:val="20"/>
                <w:fitText w:val="1000" w:id="-951233535"/>
              </w:rPr>
              <w:t>50.0以上）</w:t>
            </w:r>
          </w:p>
        </w:tc>
        <w:tc>
          <w:tcPr>
            <w:tcW w:w="1135" w:type="dxa"/>
            <w:tcBorders>
              <w:bottom w:val="single" w:sz="4" w:space="0" w:color="auto"/>
            </w:tcBorders>
            <w:vAlign w:val="center"/>
          </w:tcPr>
          <w:p w14:paraId="4069C9B8" w14:textId="38A82BC7" w:rsidR="00195E31" w:rsidRPr="00020B97" w:rsidRDefault="00195E31" w:rsidP="00195E31">
            <w:pPr>
              <w:autoSpaceDE w:val="0"/>
              <w:autoSpaceDN w:val="0"/>
              <w:spacing w:line="300" w:lineRule="exact"/>
              <w:jc w:val="center"/>
              <w:rPr>
                <w:rFonts w:hAnsi="メイリオ"/>
                <w:sz w:val="20"/>
                <w:szCs w:val="20"/>
              </w:rPr>
            </w:pPr>
            <w:r w:rsidRPr="00020B97">
              <w:rPr>
                <w:rFonts w:hAnsi="メイリオ"/>
                <w:sz w:val="20"/>
                <w:szCs w:val="20"/>
              </w:rPr>
              <w:t>37.2</w:t>
            </w:r>
          </w:p>
        </w:tc>
        <w:tc>
          <w:tcPr>
            <w:tcW w:w="1135" w:type="dxa"/>
            <w:tcBorders>
              <w:bottom w:val="single" w:sz="4" w:space="0" w:color="auto"/>
            </w:tcBorders>
            <w:vAlign w:val="center"/>
          </w:tcPr>
          <w:p w14:paraId="356C71AF" w14:textId="26A43FF8" w:rsidR="00195E31" w:rsidRPr="007432AA" w:rsidRDefault="00195E31" w:rsidP="00195E31">
            <w:pPr>
              <w:autoSpaceDE w:val="0"/>
              <w:autoSpaceDN w:val="0"/>
              <w:spacing w:line="300" w:lineRule="exact"/>
              <w:jc w:val="center"/>
              <w:rPr>
                <w:rFonts w:hAnsi="メイリオ"/>
                <w:sz w:val="20"/>
                <w:szCs w:val="20"/>
              </w:rPr>
            </w:pPr>
            <w:r w:rsidRPr="007432AA">
              <w:rPr>
                <w:rFonts w:hAnsi="メイリオ" w:hint="eastAsia"/>
                <w:sz w:val="20"/>
                <w:szCs w:val="20"/>
              </w:rPr>
              <w:t>39.0</w:t>
            </w:r>
          </w:p>
        </w:tc>
        <w:tc>
          <w:tcPr>
            <w:tcW w:w="1135" w:type="dxa"/>
            <w:tcBorders>
              <w:bottom w:val="single" w:sz="4" w:space="0" w:color="auto"/>
            </w:tcBorders>
            <w:vAlign w:val="center"/>
          </w:tcPr>
          <w:p w14:paraId="27954B6D" w14:textId="5DBE4A31" w:rsidR="00195E31" w:rsidRPr="007432AA" w:rsidRDefault="00195E31" w:rsidP="00195E31">
            <w:pPr>
              <w:autoSpaceDE w:val="0"/>
              <w:autoSpaceDN w:val="0"/>
              <w:spacing w:line="300" w:lineRule="exact"/>
              <w:jc w:val="center"/>
              <w:rPr>
                <w:rFonts w:hAnsi="メイリオ"/>
                <w:sz w:val="20"/>
                <w:szCs w:val="20"/>
              </w:rPr>
            </w:pPr>
            <w:r w:rsidRPr="007432AA">
              <w:rPr>
                <w:rFonts w:hAnsi="メイリオ" w:hint="eastAsia"/>
                <w:szCs w:val="21"/>
              </w:rPr>
              <w:t>3</w:t>
            </w:r>
            <w:r w:rsidRPr="007432AA">
              <w:rPr>
                <w:rFonts w:hAnsi="メイリオ"/>
                <w:szCs w:val="21"/>
              </w:rPr>
              <w:t>9.6</w:t>
            </w:r>
          </w:p>
        </w:tc>
        <w:tc>
          <w:tcPr>
            <w:tcW w:w="1209" w:type="dxa"/>
            <w:tcBorders>
              <w:bottom w:val="single" w:sz="4" w:space="0" w:color="auto"/>
            </w:tcBorders>
            <w:vAlign w:val="center"/>
          </w:tcPr>
          <w:p w14:paraId="1C521840" w14:textId="46DD19BD" w:rsidR="00195E31" w:rsidRPr="007432AA" w:rsidRDefault="00195E31" w:rsidP="00195E31">
            <w:pPr>
              <w:autoSpaceDE w:val="0"/>
              <w:autoSpaceDN w:val="0"/>
              <w:spacing w:line="300" w:lineRule="exact"/>
              <w:jc w:val="center"/>
              <w:rPr>
                <w:rFonts w:hAnsi="メイリオ"/>
                <w:sz w:val="20"/>
                <w:szCs w:val="20"/>
              </w:rPr>
            </w:pPr>
            <w:r w:rsidRPr="007432AA">
              <w:rPr>
                <w:rFonts w:hAnsi="メイリオ" w:hint="eastAsia"/>
                <w:sz w:val="20"/>
                <w:szCs w:val="20"/>
              </w:rPr>
              <w:t>△</w:t>
            </w:r>
          </w:p>
        </w:tc>
      </w:tr>
      <w:tr w:rsidR="00272A08" w:rsidRPr="00020B97" w14:paraId="15F8EF42" w14:textId="77777777" w:rsidTr="006C668F">
        <w:trPr>
          <w:trHeight w:val="680"/>
        </w:trPr>
        <w:tc>
          <w:tcPr>
            <w:tcW w:w="2836" w:type="dxa"/>
            <w:vAlign w:val="center"/>
          </w:tcPr>
          <w:p w14:paraId="44FBB1B0" w14:textId="77777777" w:rsidR="00DF0781" w:rsidRPr="00020B97" w:rsidRDefault="00272A08" w:rsidP="00272A08">
            <w:pPr>
              <w:autoSpaceDE w:val="0"/>
              <w:autoSpaceDN w:val="0"/>
              <w:spacing w:line="300" w:lineRule="exact"/>
              <w:jc w:val="left"/>
              <w:rPr>
                <w:rFonts w:hAnsi="メイリオ"/>
                <w:b/>
                <w:sz w:val="20"/>
                <w:szCs w:val="20"/>
              </w:rPr>
            </w:pPr>
            <w:r w:rsidRPr="00020B97">
              <w:rPr>
                <w:rFonts w:hAnsi="メイリオ" w:hint="eastAsia"/>
                <w:b/>
                <w:sz w:val="20"/>
                <w:szCs w:val="20"/>
              </w:rPr>
              <w:t>府立高校におけるCEFR B2レベル（英検準１級相当）</w:t>
            </w:r>
          </w:p>
          <w:p w14:paraId="1B991469" w14:textId="0F90E707" w:rsidR="00272A08" w:rsidRPr="00020B97" w:rsidRDefault="00272A08" w:rsidP="00272A08">
            <w:pPr>
              <w:autoSpaceDE w:val="0"/>
              <w:autoSpaceDN w:val="0"/>
              <w:spacing w:line="300" w:lineRule="exact"/>
              <w:jc w:val="left"/>
              <w:rPr>
                <w:rFonts w:hAnsi="メイリオ"/>
                <w:b/>
                <w:sz w:val="20"/>
                <w:szCs w:val="20"/>
              </w:rPr>
            </w:pPr>
            <w:r w:rsidRPr="00020B97">
              <w:rPr>
                <w:rFonts w:hAnsi="メイリオ" w:hint="eastAsia"/>
                <w:b/>
                <w:sz w:val="20"/>
                <w:szCs w:val="20"/>
              </w:rPr>
              <w:t>以上を取得している英語教員の割合（％）</w:t>
            </w:r>
          </w:p>
        </w:tc>
        <w:tc>
          <w:tcPr>
            <w:tcW w:w="1133" w:type="dxa"/>
            <w:vAlign w:val="center"/>
          </w:tcPr>
          <w:p w14:paraId="5AB0C933" w14:textId="77777777" w:rsidR="00272A08" w:rsidRPr="00020B97" w:rsidRDefault="00272A08" w:rsidP="00272A08">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9" w:type="dxa"/>
            <w:tcBorders>
              <w:bottom w:val="single" w:sz="4" w:space="0" w:color="auto"/>
            </w:tcBorders>
            <w:shd w:val="clear" w:color="auto" w:fill="auto"/>
            <w:vAlign w:val="center"/>
          </w:tcPr>
          <w:p w14:paraId="62D8CCB7" w14:textId="5FC83CFC" w:rsidR="00272A08" w:rsidRPr="00020B97" w:rsidRDefault="00272A08" w:rsidP="00272A08">
            <w:pPr>
              <w:autoSpaceDE w:val="0"/>
              <w:autoSpaceDN w:val="0"/>
              <w:spacing w:line="300" w:lineRule="exact"/>
              <w:jc w:val="center"/>
              <w:rPr>
                <w:rFonts w:hAnsi="メイリオ"/>
                <w:sz w:val="20"/>
                <w:szCs w:val="20"/>
              </w:rPr>
            </w:pPr>
            <w:r w:rsidRPr="00020B97">
              <w:rPr>
                <w:rFonts w:hAnsi="メイリオ" w:hint="eastAsia"/>
                <w:sz w:val="20"/>
                <w:szCs w:val="20"/>
              </w:rPr>
              <w:t>75.2</w:t>
            </w:r>
          </w:p>
          <w:p w14:paraId="2D06183A" w14:textId="32328384" w:rsidR="00272A08" w:rsidRPr="00020B97" w:rsidRDefault="00272A08" w:rsidP="00272A08">
            <w:pPr>
              <w:autoSpaceDE w:val="0"/>
              <w:autoSpaceDN w:val="0"/>
              <w:spacing w:line="300" w:lineRule="exact"/>
              <w:jc w:val="center"/>
              <w:rPr>
                <w:rFonts w:hAnsi="メイリオ"/>
                <w:sz w:val="20"/>
                <w:szCs w:val="20"/>
              </w:rPr>
            </w:pPr>
            <w:r w:rsidRPr="00020B97">
              <w:rPr>
                <w:rFonts w:hAnsi="メイリオ" w:hint="eastAsia"/>
                <w:spacing w:val="1"/>
                <w:w w:val="80"/>
                <w:kern w:val="0"/>
                <w:sz w:val="20"/>
                <w:szCs w:val="20"/>
                <w:fitText w:val="1000" w:id="-951233534"/>
              </w:rPr>
              <w:t>（</w:t>
            </w:r>
            <w:r w:rsidRPr="00020B97">
              <w:rPr>
                <w:rFonts w:hAnsi="メイリオ" w:hint="eastAsia"/>
                <w:w w:val="80"/>
                <w:kern w:val="0"/>
                <w:sz w:val="20"/>
                <w:szCs w:val="20"/>
                <w:fitText w:val="1000" w:id="-951233534"/>
              </w:rPr>
              <w:t>80.0以上）</w:t>
            </w:r>
          </w:p>
        </w:tc>
        <w:tc>
          <w:tcPr>
            <w:tcW w:w="1135" w:type="dxa"/>
            <w:tcBorders>
              <w:bottom w:val="single" w:sz="4" w:space="0" w:color="auto"/>
            </w:tcBorders>
            <w:vAlign w:val="center"/>
          </w:tcPr>
          <w:p w14:paraId="5DDC301A" w14:textId="5401CE13" w:rsidR="00272A08" w:rsidRPr="00020B97" w:rsidRDefault="00272A08" w:rsidP="00272A08">
            <w:pPr>
              <w:autoSpaceDE w:val="0"/>
              <w:autoSpaceDN w:val="0"/>
              <w:spacing w:line="300" w:lineRule="exact"/>
              <w:jc w:val="center"/>
              <w:rPr>
                <w:rFonts w:hAnsi="メイリオ"/>
                <w:sz w:val="20"/>
                <w:szCs w:val="20"/>
              </w:rPr>
            </w:pPr>
            <w:r w:rsidRPr="00020B97">
              <w:rPr>
                <w:rFonts w:hAnsi="メイリオ"/>
                <w:sz w:val="20"/>
                <w:szCs w:val="20"/>
              </w:rPr>
              <w:t>72.0</w:t>
            </w:r>
          </w:p>
        </w:tc>
        <w:tc>
          <w:tcPr>
            <w:tcW w:w="1135" w:type="dxa"/>
            <w:tcBorders>
              <w:bottom w:val="single" w:sz="4" w:space="0" w:color="auto"/>
            </w:tcBorders>
            <w:vAlign w:val="center"/>
          </w:tcPr>
          <w:p w14:paraId="632E36C6" w14:textId="039F90C2" w:rsidR="00272A08" w:rsidRPr="007432AA" w:rsidRDefault="00272A08" w:rsidP="00272A08">
            <w:pPr>
              <w:autoSpaceDE w:val="0"/>
              <w:autoSpaceDN w:val="0"/>
              <w:spacing w:line="300" w:lineRule="exact"/>
              <w:jc w:val="center"/>
              <w:rPr>
                <w:rFonts w:hAnsi="メイリオ"/>
                <w:sz w:val="20"/>
                <w:szCs w:val="20"/>
              </w:rPr>
            </w:pPr>
            <w:r w:rsidRPr="007432AA">
              <w:rPr>
                <w:rFonts w:hAnsi="メイリオ" w:hint="eastAsia"/>
                <w:sz w:val="20"/>
                <w:szCs w:val="20"/>
              </w:rPr>
              <w:t>74.3</w:t>
            </w:r>
          </w:p>
        </w:tc>
        <w:tc>
          <w:tcPr>
            <w:tcW w:w="1135" w:type="dxa"/>
            <w:tcBorders>
              <w:bottom w:val="single" w:sz="4" w:space="0" w:color="auto"/>
            </w:tcBorders>
            <w:vAlign w:val="center"/>
          </w:tcPr>
          <w:p w14:paraId="0B59CF96" w14:textId="4A72565C" w:rsidR="00272A08" w:rsidRPr="007432AA" w:rsidRDefault="00272A08" w:rsidP="00272A08">
            <w:pPr>
              <w:autoSpaceDE w:val="0"/>
              <w:autoSpaceDN w:val="0"/>
              <w:spacing w:line="300" w:lineRule="exact"/>
              <w:jc w:val="center"/>
              <w:rPr>
                <w:rFonts w:hAnsi="メイリオ"/>
                <w:sz w:val="28"/>
                <w:szCs w:val="20"/>
              </w:rPr>
            </w:pPr>
            <w:r w:rsidRPr="007432AA">
              <w:rPr>
                <w:rFonts w:hAnsi="メイリオ" w:hint="eastAsia"/>
                <w:szCs w:val="14"/>
              </w:rPr>
              <w:t>78.3</w:t>
            </w:r>
          </w:p>
        </w:tc>
        <w:tc>
          <w:tcPr>
            <w:tcW w:w="1209" w:type="dxa"/>
            <w:tcBorders>
              <w:bottom w:val="single" w:sz="4" w:space="0" w:color="auto"/>
            </w:tcBorders>
            <w:vAlign w:val="center"/>
          </w:tcPr>
          <w:p w14:paraId="7EF84841" w14:textId="1F67EAA1" w:rsidR="00272A08" w:rsidRPr="007432AA" w:rsidRDefault="00272A08" w:rsidP="00272A08">
            <w:pPr>
              <w:autoSpaceDE w:val="0"/>
              <w:autoSpaceDN w:val="0"/>
              <w:spacing w:line="300" w:lineRule="exact"/>
              <w:jc w:val="center"/>
              <w:rPr>
                <w:rFonts w:hAnsi="メイリオ"/>
                <w:sz w:val="20"/>
                <w:szCs w:val="20"/>
              </w:rPr>
            </w:pPr>
            <w:r w:rsidRPr="007432AA">
              <w:rPr>
                <w:rFonts w:hAnsi="メイリオ" w:hint="eastAsia"/>
                <w:sz w:val="28"/>
                <w:szCs w:val="20"/>
              </w:rPr>
              <w:t>◎</w:t>
            </w:r>
          </w:p>
        </w:tc>
      </w:tr>
    </w:tbl>
    <w:p w14:paraId="5D2515B0" w14:textId="4F069DA4" w:rsidR="00F47E7D" w:rsidRPr="00020B97" w:rsidRDefault="00F47E7D" w:rsidP="000A0EEA"/>
    <w:p w14:paraId="249480A3" w14:textId="7BFF704A" w:rsidR="00E454DF" w:rsidRPr="00020B97" w:rsidRDefault="00784DD5" w:rsidP="00E454DF">
      <w:pPr>
        <w:rPr>
          <w:b/>
          <w:bCs/>
        </w:rPr>
      </w:pPr>
      <w:bookmarkStart w:id="59" w:name="_Hlk172051934"/>
      <w:r w:rsidRPr="00020B97">
        <w:rPr>
          <w:rFonts w:hAnsi="メイリオ" w:hint="eastAsia"/>
          <w:b/>
          <w:sz w:val="22"/>
        </w:rPr>
        <w:t xml:space="preserve">1-8　</w:t>
      </w:r>
      <w:bookmarkEnd w:id="59"/>
      <w:r w:rsidR="00E454DF" w:rsidRPr="00020B97">
        <w:rPr>
          <w:rFonts w:hAnsi="メイリオ" w:hint="eastAsia"/>
          <w:b/>
          <w:sz w:val="22"/>
        </w:rPr>
        <w:t>小・中学校における１人１台端末を日常的、効果的に活用した学習の促進</w:t>
      </w:r>
    </w:p>
    <w:tbl>
      <w:tblPr>
        <w:tblStyle w:val="24"/>
        <w:tblW w:w="9826" w:type="dxa"/>
        <w:tblLayout w:type="fixed"/>
        <w:tblLook w:val="04A0" w:firstRow="1" w:lastRow="0" w:firstColumn="1" w:lastColumn="0" w:noHBand="0" w:noVBand="1"/>
      </w:tblPr>
      <w:tblGrid>
        <w:gridCol w:w="2834"/>
        <w:gridCol w:w="1134"/>
        <w:gridCol w:w="1247"/>
        <w:gridCol w:w="1134"/>
        <w:gridCol w:w="1131"/>
        <w:gridCol w:w="1131"/>
        <w:gridCol w:w="1215"/>
      </w:tblGrid>
      <w:tr w:rsidR="00696958" w:rsidRPr="00020B97" w14:paraId="47E0ADB8" w14:textId="77777777" w:rsidTr="006C668F">
        <w:trPr>
          <w:trHeight w:val="397"/>
        </w:trPr>
        <w:tc>
          <w:tcPr>
            <w:tcW w:w="2834" w:type="dxa"/>
            <w:shd w:val="clear" w:color="auto" w:fill="D9D9D9" w:themeFill="background1" w:themeFillShade="D9"/>
          </w:tcPr>
          <w:p w14:paraId="7017B67E" w14:textId="43DEE59C" w:rsidR="00110EFC" w:rsidRPr="00020B97" w:rsidRDefault="00110EFC" w:rsidP="00110EFC">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58C0F256" w14:textId="32BC2761" w:rsidR="00110EFC" w:rsidRPr="00020B97" w:rsidRDefault="00110EFC" w:rsidP="00110EFC">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7D1DC31A" w14:textId="5882F1BE" w:rsidR="00110EFC" w:rsidRPr="00020B97" w:rsidRDefault="00110EFC" w:rsidP="00110EFC">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79D2B1EE" w14:textId="183DCEC0" w:rsidR="00110EFC" w:rsidRPr="00020B97" w:rsidRDefault="00110EFC" w:rsidP="00110EFC">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1" w:type="dxa"/>
            <w:tcBorders>
              <w:bottom w:val="single" w:sz="4" w:space="0" w:color="auto"/>
            </w:tcBorders>
            <w:shd w:val="clear" w:color="auto" w:fill="D9D9D9" w:themeFill="background1" w:themeFillShade="D9"/>
          </w:tcPr>
          <w:p w14:paraId="2300F079" w14:textId="7C34FBB0" w:rsidR="00110EFC" w:rsidRPr="00020B97" w:rsidRDefault="00110EFC" w:rsidP="00110EFC">
            <w:pPr>
              <w:autoSpaceDE w:val="0"/>
              <w:autoSpaceDN w:val="0"/>
              <w:jc w:val="center"/>
              <w:rPr>
                <w:rFonts w:hAnsi="メイリオ"/>
                <w:b/>
                <w:sz w:val="20"/>
                <w:szCs w:val="20"/>
              </w:rPr>
            </w:pPr>
            <w:r w:rsidRPr="00020B97">
              <w:rPr>
                <w:rFonts w:hAnsi="メイリオ" w:hint="eastAsia"/>
                <w:b/>
                <w:sz w:val="20"/>
                <w:szCs w:val="20"/>
              </w:rPr>
              <w:t>R5実績</w:t>
            </w:r>
          </w:p>
        </w:tc>
        <w:tc>
          <w:tcPr>
            <w:tcW w:w="1131" w:type="dxa"/>
            <w:tcBorders>
              <w:bottom w:val="single" w:sz="4" w:space="0" w:color="auto"/>
            </w:tcBorders>
            <w:shd w:val="clear" w:color="auto" w:fill="D9D9D9" w:themeFill="background1" w:themeFillShade="D9"/>
          </w:tcPr>
          <w:p w14:paraId="139191AA" w14:textId="17A88C72" w:rsidR="00110EFC" w:rsidRPr="00020B97" w:rsidRDefault="00110EFC" w:rsidP="00110EFC">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5" w:type="dxa"/>
            <w:shd w:val="clear" w:color="auto" w:fill="D9D9D9" w:themeFill="background1" w:themeFillShade="D9"/>
          </w:tcPr>
          <w:p w14:paraId="761612EB" w14:textId="58D27FF2" w:rsidR="00110EFC" w:rsidRPr="00020B97" w:rsidRDefault="00110EFC" w:rsidP="00110EFC">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328BEB4D" w14:textId="77777777" w:rsidTr="006C668F">
        <w:trPr>
          <w:trHeight w:val="567"/>
        </w:trPr>
        <w:tc>
          <w:tcPr>
            <w:tcW w:w="2834" w:type="dxa"/>
            <w:vMerge w:val="restart"/>
            <w:vAlign w:val="center"/>
          </w:tcPr>
          <w:p w14:paraId="4B27C9CC" w14:textId="77777777" w:rsidR="000C7528" w:rsidRPr="00020B97" w:rsidRDefault="006C668F" w:rsidP="006C668F">
            <w:pPr>
              <w:autoSpaceDE w:val="0"/>
              <w:autoSpaceDN w:val="0"/>
              <w:spacing w:line="300" w:lineRule="exact"/>
              <w:jc w:val="left"/>
              <w:rPr>
                <w:rFonts w:hAnsi="メイリオ"/>
                <w:b/>
                <w:sz w:val="20"/>
                <w:szCs w:val="20"/>
              </w:rPr>
            </w:pPr>
            <w:r w:rsidRPr="00020B97">
              <w:rPr>
                <w:rFonts w:hAnsi="メイリオ" w:hint="eastAsia"/>
                <w:b/>
                <w:sz w:val="20"/>
                <w:szCs w:val="20"/>
              </w:rPr>
              <w:t>授業にICTを活用して指導</w:t>
            </w:r>
          </w:p>
          <w:p w14:paraId="11753880" w14:textId="16801810" w:rsidR="006C668F" w:rsidRPr="00020B97" w:rsidRDefault="006C668F" w:rsidP="006C668F">
            <w:pPr>
              <w:autoSpaceDE w:val="0"/>
              <w:autoSpaceDN w:val="0"/>
              <w:spacing w:line="300" w:lineRule="exact"/>
              <w:jc w:val="left"/>
              <w:rPr>
                <w:rFonts w:hAnsi="メイリオ"/>
                <w:b/>
                <w:sz w:val="20"/>
                <w:szCs w:val="20"/>
              </w:rPr>
            </w:pPr>
            <w:r w:rsidRPr="00020B97">
              <w:rPr>
                <w:rFonts w:hAnsi="メイリオ" w:hint="eastAsia"/>
                <w:b/>
                <w:sz w:val="20"/>
                <w:szCs w:val="20"/>
              </w:rPr>
              <w:t>することができると回答した小・中学校の教員の割合（％）</w:t>
            </w:r>
          </w:p>
        </w:tc>
        <w:tc>
          <w:tcPr>
            <w:tcW w:w="1134" w:type="dxa"/>
            <w:vAlign w:val="center"/>
          </w:tcPr>
          <w:p w14:paraId="59053302" w14:textId="16D1715E"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shd w:val="clear" w:color="auto" w:fill="auto"/>
            <w:vAlign w:val="center"/>
          </w:tcPr>
          <w:p w14:paraId="7508FE97" w14:textId="661E1053"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86.7</w:t>
            </w:r>
          </w:p>
          <w:p w14:paraId="3782A985" w14:textId="2B50667F"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2AAE2C55" w14:textId="3A9ED8A6"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18"/>
              </w:rPr>
              <w:t>77.8</w:t>
            </w:r>
            <w:r w:rsidRPr="00020B97">
              <w:rPr>
                <w:rFonts w:hAnsi="メイリオ" w:hint="eastAsia"/>
                <w:w w:val="76"/>
                <w:kern w:val="0"/>
                <w:sz w:val="20"/>
                <w:szCs w:val="20"/>
                <w:fitText w:val="400" w:id="-954870014"/>
                <w:vertAlign w:val="superscript"/>
              </w:rPr>
              <w:t>※前年度</w:t>
            </w:r>
          </w:p>
        </w:tc>
        <w:tc>
          <w:tcPr>
            <w:tcW w:w="1131" w:type="dxa"/>
            <w:vAlign w:val="center"/>
          </w:tcPr>
          <w:p w14:paraId="76E78A9F" w14:textId="504D5D12"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78.8</w:t>
            </w:r>
            <w:r w:rsidRPr="00020B97">
              <w:rPr>
                <w:rFonts w:hAnsi="メイリオ" w:hint="eastAsia"/>
                <w:w w:val="76"/>
                <w:kern w:val="0"/>
                <w:sz w:val="20"/>
                <w:szCs w:val="20"/>
                <w:fitText w:val="400" w:id="-954870014"/>
                <w:vertAlign w:val="superscript"/>
              </w:rPr>
              <w:t>※前年度</w:t>
            </w:r>
          </w:p>
        </w:tc>
        <w:tc>
          <w:tcPr>
            <w:tcW w:w="1131" w:type="dxa"/>
            <w:vAlign w:val="center"/>
          </w:tcPr>
          <w:p w14:paraId="2609FC45" w14:textId="21D5F4B2"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83.2</w:t>
            </w:r>
            <w:r w:rsidRPr="00020B97">
              <w:rPr>
                <w:rFonts w:hAnsi="メイリオ" w:hint="eastAsia"/>
                <w:spacing w:val="3"/>
                <w:w w:val="75"/>
                <w:kern w:val="0"/>
                <w:sz w:val="20"/>
                <w:szCs w:val="20"/>
                <w:fitText w:val="400" w:id="-954870014"/>
                <w:vertAlign w:val="superscript"/>
              </w:rPr>
              <w:t>※前年</w:t>
            </w:r>
            <w:r w:rsidRPr="00020B97">
              <w:rPr>
                <w:rFonts w:hAnsi="メイリオ" w:hint="eastAsia"/>
                <w:spacing w:val="2"/>
                <w:w w:val="75"/>
                <w:kern w:val="0"/>
                <w:sz w:val="20"/>
                <w:szCs w:val="20"/>
                <w:fitText w:val="400" w:id="-954870014"/>
                <w:vertAlign w:val="superscript"/>
              </w:rPr>
              <w:t>度</w:t>
            </w:r>
          </w:p>
        </w:tc>
        <w:tc>
          <w:tcPr>
            <w:tcW w:w="1215" w:type="dxa"/>
            <w:vAlign w:val="center"/>
          </w:tcPr>
          <w:p w14:paraId="2BBDFC7C" w14:textId="76580C2E" w:rsidR="006C668F" w:rsidRPr="00020B97" w:rsidRDefault="003573E8" w:rsidP="006C668F">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C668F" w:rsidRPr="00020B97" w14:paraId="6FE1B8E9" w14:textId="77777777" w:rsidTr="006C668F">
        <w:trPr>
          <w:trHeight w:val="567"/>
        </w:trPr>
        <w:tc>
          <w:tcPr>
            <w:tcW w:w="2834" w:type="dxa"/>
            <w:vMerge/>
            <w:vAlign w:val="center"/>
          </w:tcPr>
          <w:p w14:paraId="3CCEC309" w14:textId="77777777" w:rsidR="006C668F" w:rsidRPr="00020B97" w:rsidRDefault="006C668F" w:rsidP="006C668F">
            <w:pPr>
              <w:autoSpaceDE w:val="0"/>
              <w:autoSpaceDN w:val="0"/>
              <w:spacing w:line="300" w:lineRule="exact"/>
              <w:jc w:val="left"/>
              <w:rPr>
                <w:rFonts w:hAnsi="メイリオ"/>
                <w:b/>
                <w:sz w:val="20"/>
                <w:szCs w:val="20"/>
              </w:rPr>
            </w:pPr>
          </w:p>
        </w:tc>
        <w:tc>
          <w:tcPr>
            <w:tcW w:w="1134" w:type="dxa"/>
            <w:vAlign w:val="center"/>
          </w:tcPr>
          <w:p w14:paraId="631D16D8" w14:textId="34F487C0"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shd w:val="clear" w:color="auto" w:fill="auto"/>
            <w:vAlign w:val="center"/>
          </w:tcPr>
          <w:p w14:paraId="28FEEA67" w14:textId="55916620"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82.7</w:t>
            </w:r>
          </w:p>
          <w:p w14:paraId="6E024FDB" w14:textId="56733201"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69BE7A45" w14:textId="7E16F1B4"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18"/>
              </w:rPr>
              <w:t>71.2</w:t>
            </w:r>
            <w:r w:rsidRPr="00020B97">
              <w:rPr>
                <w:rFonts w:hAnsi="メイリオ" w:hint="eastAsia"/>
                <w:w w:val="76"/>
                <w:kern w:val="0"/>
                <w:sz w:val="20"/>
                <w:szCs w:val="20"/>
                <w:fitText w:val="400" w:id="-954870014"/>
                <w:vertAlign w:val="superscript"/>
              </w:rPr>
              <w:t>※前年度</w:t>
            </w:r>
          </w:p>
        </w:tc>
        <w:tc>
          <w:tcPr>
            <w:tcW w:w="1131" w:type="dxa"/>
            <w:vAlign w:val="center"/>
          </w:tcPr>
          <w:p w14:paraId="4B6590B1" w14:textId="4912A97D"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73.5</w:t>
            </w:r>
            <w:r w:rsidRPr="00020B97">
              <w:rPr>
                <w:rFonts w:hAnsi="メイリオ" w:hint="eastAsia"/>
                <w:w w:val="76"/>
                <w:kern w:val="0"/>
                <w:sz w:val="20"/>
                <w:szCs w:val="20"/>
                <w:fitText w:val="400" w:id="-954870014"/>
                <w:vertAlign w:val="superscript"/>
              </w:rPr>
              <w:t>※前年度</w:t>
            </w:r>
          </w:p>
        </w:tc>
        <w:tc>
          <w:tcPr>
            <w:tcW w:w="1131" w:type="dxa"/>
            <w:vAlign w:val="center"/>
          </w:tcPr>
          <w:p w14:paraId="2182A5C7" w14:textId="67107916"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78.1</w:t>
            </w:r>
            <w:r w:rsidRPr="00020B97">
              <w:rPr>
                <w:rFonts w:hAnsi="メイリオ" w:hint="eastAsia"/>
                <w:w w:val="75"/>
                <w:kern w:val="0"/>
                <w:sz w:val="20"/>
                <w:szCs w:val="20"/>
                <w:fitText w:val="400" w:id="-954870014"/>
                <w:vertAlign w:val="superscript"/>
              </w:rPr>
              <w:t>※前年</w:t>
            </w:r>
            <w:r w:rsidRPr="00020B97">
              <w:rPr>
                <w:rFonts w:hAnsi="メイリオ" w:hint="eastAsia"/>
                <w:spacing w:val="6"/>
                <w:w w:val="75"/>
                <w:kern w:val="0"/>
                <w:sz w:val="20"/>
                <w:szCs w:val="20"/>
                <w:fitText w:val="400" w:id="-954870014"/>
                <w:vertAlign w:val="superscript"/>
              </w:rPr>
              <w:t>度</w:t>
            </w:r>
          </w:p>
        </w:tc>
        <w:tc>
          <w:tcPr>
            <w:tcW w:w="1215" w:type="dxa"/>
            <w:vAlign w:val="center"/>
          </w:tcPr>
          <w:p w14:paraId="126CB829" w14:textId="6987F355" w:rsidR="006C668F" w:rsidRPr="00020B97" w:rsidRDefault="003573E8" w:rsidP="006C668F">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1ABFBACC" w14:textId="486DDA82" w:rsidR="00D35E07" w:rsidRPr="00020B97" w:rsidRDefault="00D35E07" w:rsidP="000A0EEA"/>
    <w:p w14:paraId="3195115C" w14:textId="1DCB8F49" w:rsidR="000A0EEA" w:rsidRPr="00020B97" w:rsidRDefault="00784DD5" w:rsidP="000A0EEA">
      <w:pPr>
        <w:rPr>
          <w:b/>
          <w:bCs/>
        </w:rPr>
      </w:pPr>
      <w:r w:rsidRPr="00020B97">
        <w:rPr>
          <w:rFonts w:hAnsi="メイリオ" w:hint="eastAsia"/>
          <w:b/>
          <w:sz w:val="22"/>
        </w:rPr>
        <w:t xml:space="preserve">1-9　</w:t>
      </w:r>
      <w:r w:rsidR="000A0EEA" w:rsidRPr="00020B97">
        <w:rPr>
          <w:rFonts w:hAnsi="メイリオ" w:hint="eastAsia"/>
          <w:b/>
          <w:sz w:val="22"/>
        </w:rPr>
        <w:t>府立学校における１人１台端末を活用した授業の推進</w:t>
      </w:r>
    </w:p>
    <w:tbl>
      <w:tblPr>
        <w:tblStyle w:val="24"/>
        <w:tblW w:w="9831" w:type="dxa"/>
        <w:tblLayout w:type="fixed"/>
        <w:tblLook w:val="04A0" w:firstRow="1" w:lastRow="0" w:firstColumn="1" w:lastColumn="0" w:noHBand="0" w:noVBand="1"/>
      </w:tblPr>
      <w:tblGrid>
        <w:gridCol w:w="2837"/>
        <w:gridCol w:w="1134"/>
        <w:gridCol w:w="1247"/>
        <w:gridCol w:w="1133"/>
        <w:gridCol w:w="1133"/>
        <w:gridCol w:w="1133"/>
        <w:gridCol w:w="1214"/>
      </w:tblGrid>
      <w:tr w:rsidR="00696958" w:rsidRPr="00020B97" w14:paraId="45E81E4A" w14:textId="77777777" w:rsidTr="0014664A">
        <w:trPr>
          <w:trHeight w:val="397"/>
        </w:trPr>
        <w:tc>
          <w:tcPr>
            <w:tcW w:w="2837" w:type="dxa"/>
            <w:shd w:val="clear" w:color="auto" w:fill="D9D9D9" w:themeFill="background1" w:themeFillShade="D9"/>
          </w:tcPr>
          <w:p w14:paraId="3EC7B8BC" w14:textId="77777777" w:rsidR="00110EFC" w:rsidRPr="00020B97" w:rsidRDefault="00110EFC" w:rsidP="00110EFC">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0F06D4A0" w14:textId="05568658" w:rsidR="00110EFC" w:rsidRPr="00020B97" w:rsidRDefault="00110EFC" w:rsidP="00110EFC">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1417A6D0" w14:textId="58EEDEBF" w:rsidR="00110EFC" w:rsidRPr="00020B97" w:rsidRDefault="00110EFC" w:rsidP="00110EFC">
            <w:pPr>
              <w:autoSpaceDE w:val="0"/>
              <w:autoSpaceDN w:val="0"/>
              <w:jc w:val="center"/>
              <w:rPr>
                <w:rFonts w:hAnsi="メイリオ"/>
                <w:b/>
                <w:sz w:val="20"/>
                <w:szCs w:val="20"/>
              </w:rPr>
            </w:pPr>
            <w:r w:rsidRPr="00020B97">
              <w:rPr>
                <w:rFonts w:hAnsi="メイリオ" w:hint="eastAsia"/>
                <w:b/>
                <w:sz w:val="20"/>
                <w:szCs w:val="20"/>
              </w:rPr>
              <w:t>目標</w:t>
            </w:r>
          </w:p>
        </w:tc>
        <w:tc>
          <w:tcPr>
            <w:tcW w:w="1133" w:type="dxa"/>
            <w:tcBorders>
              <w:bottom w:val="single" w:sz="4" w:space="0" w:color="auto"/>
            </w:tcBorders>
            <w:shd w:val="clear" w:color="auto" w:fill="D9D9D9" w:themeFill="background1" w:themeFillShade="D9"/>
          </w:tcPr>
          <w:p w14:paraId="6A67453D" w14:textId="7212D448" w:rsidR="00110EFC" w:rsidRPr="00020B97" w:rsidRDefault="00110EFC" w:rsidP="00110EFC">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3" w:type="dxa"/>
            <w:tcBorders>
              <w:bottom w:val="single" w:sz="4" w:space="0" w:color="auto"/>
            </w:tcBorders>
            <w:shd w:val="clear" w:color="auto" w:fill="D9D9D9" w:themeFill="background1" w:themeFillShade="D9"/>
          </w:tcPr>
          <w:p w14:paraId="16D82089" w14:textId="1B13731C" w:rsidR="00110EFC" w:rsidRPr="00020B97" w:rsidRDefault="00110EFC" w:rsidP="00110EFC">
            <w:pPr>
              <w:autoSpaceDE w:val="0"/>
              <w:autoSpaceDN w:val="0"/>
              <w:jc w:val="center"/>
              <w:rPr>
                <w:rFonts w:hAnsi="メイリオ"/>
                <w:b/>
                <w:sz w:val="20"/>
                <w:szCs w:val="20"/>
              </w:rPr>
            </w:pPr>
            <w:r w:rsidRPr="00020B97">
              <w:rPr>
                <w:rFonts w:hAnsi="メイリオ" w:hint="eastAsia"/>
                <w:b/>
                <w:sz w:val="20"/>
                <w:szCs w:val="20"/>
              </w:rPr>
              <w:t>R5実績</w:t>
            </w:r>
          </w:p>
        </w:tc>
        <w:tc>
          <w:tcPr>
            <w:tcW w:w="1133" w:type="dxa"/>
            <w:tcBorders>
              <w:bottom w:val="single" w:sz="4" w:space="0" w:color="auto"/>
            </w:tcBorders>
            <w:shd w:val="clear" w:color="auto" w:fill="D9D9D9" w:themeFill="background1" w:themeFillShade="D9"/>
          </w:tcPr>
          <w:p w14:paraId="13E028BE" w14:textId="5433B5DD" w:rsidR="00110EFC" w:rsidRPr="00020B97" w:rsidRDefault="00110EFC" w:rsidP="00110EFC">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shd w:val="clear" w:color="auto" w:fill="D9D9D9" w:themeFill="background1" w:themeFillShade="D9"/>
          </w:tcPr>
          <w:p w14:paraId="7C64E668" w14:textId="228C89C3" w:rsidR="00110EFC" w:rsidRPr="00020B97" w:rsidRDefault="00110EFC" w:rsidP="00110EFC">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70E2A06A" w14:textId="77777777" w:rsidTr="0014664A">
        <w:trPr>
          <w:trHeight w:val="680"/>
        </w:trPr>
        <w:tc>
          <w:tcPr>
            <w:tcW w:w="2837" w:type="dxa"/>
            <w:vMerge w:val="restart"/>
            <w:vAlign w:val="center"/>
          </w:tcPr>
          <w:p w14:paraId="0324B3D5" w14:textId="77777777" w:rsidR="00903967" w:rsidRPr="00020B97" w:rsidRDefault="0014664A" w:rsidP="0014664A">
            <w:pPr>
              <w:autoSpaceDE w:val="0"/>
              <w:autoSpaceDN w:val="0"/>
              <w:spacing w:line="300" w:lineRule="exact"/>
              <w:jc w:val="left"/>
              <w:rPr>
                <w:rFonts w:hAnsi="メイリオ"/>
                <w:b/>
                <w:sz w:val="20"/>
                <w:szCs w:val="20"/>
              </w:rPr>
            </w:pPr>
            <w:r w:rsidRPr="00020B97">
              <w:rPr>
                <w:rFonts w:hAnsi="メイリオ" w:hint="eastAsia"/>
                <w:b/>
                <w:sz w:val="20"/>
                <w:szCs w:val="20"/>
              </w:rPr>
              <w:t>「授業にICTを活用して指導することができる」と回答</w:t>
            </w:r>
          </w:p>
          <w:p w14:paraId="74DED61F" w14:textId="76179E66" w:rsidR="0014664A" w:rsidRPr="00020B97" w:rsidRDefault="0014664A" w:rsidP="0014664A">
            <w:pPr>
              <w:autoSpaceDE w:val="0"/>
              <w:autoSpaceDN w:val="0"/>
              <w:spacing w:line="300" w:lineRule="exact"/>
              <w:jc w:val="left"/>
              <w:rPr>
                <w:rFonts w:hAnsi="メイリオ"/>
                <w:b/>
                <w:sz w:val="20"/>
                <w:szCs w:val="20"/>
              </w:rPr>
            </w:pPr>
            <w:r w:rsidRPr="00020B97">
              <w:rPr>
                <w:rFonts w:hAnsi="メイリオ" w:hint="eastAsia"/>
                <w:b/>
                <w:sz w:val="20"/>
                <w:szCs w:val="20"/>
              </w:rPr>
              <w:t>した教員の割合（％）</w:t>
            </w:r>
          </w:p>
        </w:tc>
        <w:tc>
          <w:tcPr>
            <w:tcW w:w="1134" w:type="dxa"/>
            <w:shd w:val="clear" w:color="auto" w:fill="auto"/>
            <w:vAlign w:val="center"/>
          </w:tcPr>
          <w:p w14:paraId="23C949EA" w14:textId="77777777" w:rsidR="0014664A" w:rsidRPr="00020B97" w:rsidRDefault="0014664A" w:rsidP="0014664A">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shd w:val="clear" w:color="auto" w:fill="auto"/>
            <w:vAlign w:val="center"/>
          </w:tcPr>
          <w:p w14:paraId="7C256A26" w14:textId="5110543C" w:rsidR="0014664A" w:rsidRPr="00020B97" w:rsidRDefault="0014664A" w:rsidP="0014664A">
            <w:pPr>
              <w:autoSpaceDE w:val="0"/>
              <w:autoSpaceDN w:val="0"/>
              <w:spacing w:line="300" w:lineRule="exact"/>
              <w:jc w:val="center"/>
              <w:rPr>
                <w:rFonts w:hAnsi="メイリオ"/>
                <w:sz w:val="20"/>
                <w:szCs w:val="20"/>
              </w:rPr>
            </w:pPr>
            <w:r w:rsidRPr="00020B97">
              <w:rPr>
                <w:rFonts w:hAnsi="メイリオ" w:hint="eastAsia"/>
                <w:sz w:val="20"/>
                <w:szCs w:val="20"/>
              </w:rPr>
              <w:t>83.4</w:t>
            </w:r>
          </w:p>
          <w:p w14:paraId="42663355" w14:textId="77777777" w:rsidR="0014664A" w:rsidRPr="00020B97" w:rsidRDefault="0014664A" w:rsidP="0014664A">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3" w:type="dxa"/>
            <w:shd w:val="clear" w:color="auto" w:fill="auto"/>
            <w:vAlign w:val="center"/>
          </w:tcPr>
          <w:p w14:paraId="65CC23B6" w14:textId="4514D6BE" w:rsidR="0014664A" w:rsidRPr="00020B97" w:rsidRDefault="0014664A" w:rsidP="0014664A">
            <w:pPr>
              <w:autoSpaceDE w:val="0"/>
              <w:autoSpaceDN w:val="0"/>
              <w:spacing w:line="300" w:lineRule="exact"/>
              <w:jc w:val="center"/>
              <w:rPr>
                <w:rFonts w:hAnsi="メイリオ"/>
                <w:sz w:val="20"/>
                <w:szCs w:val="18"/>
              </w:rPr>
            </w:pPr>
            <w:r w:rsidRPr="00020B97">
              <w:rPr>
                <w:rFonts w:hAnsi="メイリオ" w:hint="eastAsia"/>
                <w:sz w:val="20"/>
                <w:szCs w:val="18"/>
              </w:rPr>
              <w:t>72.4</w:t>
            </w:r>
            <w:r w:rsidRPr="00020B97">
              <w:rPr>
                <w:rFonts w:hAnsi="メイリオ" w:hint="eastAsia"/>
                <w:w w:val="76"/>
                <w:kern w:val="0"/>
                <w:sz w:val="20"/>
                <w:szCs w:val="20"/>
                <w:fitText w:val="400" w:id="-954870014"/>
                <w:vertAlign w:val="superscript"/>
              </w:rPr>
              <w:t>※前年度</w:t>
            </w:r>
          </w:p>
        </w:tc>
        <w:tc>
          <w:tcPr>
            <w:tcW w:w="1133" w:type="dxa"/>
            <w:shd w:val="clear" w:color="auto" w:fill="auto"/>
            <w:vAlign w:val="center"/>
          </w:tcPr>
          <w:p w14:paraId="6382E32B" w14:textId="26BD2BBC" w:rsidR="0014664A" w:rsidRPr="00020B97" w:rsidRDefault="0014664A" w:rsidP="0014664A">
            <w:pPr>
              <w:autoSpaceDE w:val="0"/>
              <w:autoSpaceDN w:val="0"/>
              <w:spacing w:line="300" w:lineRule="exact"/>
              <w:jc w:val="center"/>
              <w:rPr>
                <w:rFonts w:hAnsi="メイリオ"/>
                <w:sz w:val="20"/>
                <w:szCs w:val="20"/>
              </w:rPr>
            </w:pPr>
            <w:r w:rsidRPr="00020B97">
              <w:rPr>
                <w:rFonts w:hAnsi="メイリオ" w:hint="eastAsia"/>
                <w:sz w:val="20"/>
                <w:szCs w:val="20"/>
              </w:rPr>
              <w:t>73.3</w:t>
            </w:r>
            <w:r w:rsidRPr="00020B97">
              <w:rPr>
                <w:rFonts w:hAnsi="メイリオ" w:hint="eastAsia"/>
                <w:w w:val="76"/>
                <w:kern w:val="0"/>
                <w:sz w:val="20"/>
                <w:szCs w:val="20"/>
                <w:fitText w:val="400" w:id="-954870014"/>
                <w:vertAlign w:val="superscript"/>
              </w:rPr>
              <w:t>※前年度</w:t>
            </w:r>
          </w:p>
        </w:tc>
        <w:tc>
          <w:tcPr>
            <w:tcW w:w="1133" w:type="dxa"/>
            <w:vAlign w:val="center"/>
          </w:tcPr>
          <w:p w14:paraId="04EDF225" w14:textId="26D4B33C" w:rsidR="0014664A" w:rsidRPr="00020B97" w:rsidRDefault="0014664A" w:rsidP="0014664A">
            <w:pPr>
              <w:autoSpaceDE w:val="0"/>
              <w:autoSpaceDN w:val="0"/>
              <w:spacing w:line="300" w:lineRule="exact"/>
              <w:jc w:val="center"/>
              <w:rPr>
                <w:rFonts w:hAnsi="メイリオ"/>
                <w:sz w:val="20"/>
                <w:szCs w:val="20"/>
              </w:rPr>
            </w:pPr>
            <w:r w:rsidRPr="00020B97">
              <w:rPr>
                <w:rFonts w:hAnsi="メイリオ" w:hint="eastAsia"/>
                <w:sz w:val="20"/>
                <w:szCs w:val="20"/>
              </w:rPr>
              <w:t>75.9</w:t>
            </w:r>
            <w:r w:rsidRPr="00020B97">
              <w:rPr>
                <w:rFonts w:hAnsi="メイリオ" w:hint="eastAsia"/>
                <w:w w:val="76"/>
                <w:kern w:val="0"/>
                <w:sz w:val="20"/>
                <w:szCs w:val="20"/>
                <w:fitText w:val="400" w:id="-954870014"/>
                <w:vertAlign w:val="superscript"/>
              </w:rPr>
              <w:t>※前年</w:t>
            </w:r>
            <w:r w:rsidRPr="00020B97">
              <w:rPr>
                <w:rFonts w:hAnsi="メイリオ" w:hint="eastAsia"/>
                <w:spacing w:val="4"/>
                <w:w w:val="76"/>
                <w:kern w:val="0"/>
                <w:sz w:val="20"/>
                <w:szCs w:val="20"/>
                <w:fitText w:val="400" w:id="-954870014"/>
                <w:vertAlign w:val="superscript"/>
              </w:rPr>
              <w:t>度</w:t>
            </w:r>
          </w:p>
        </w:tc>
        <w:tc>
          <w:tcPr>
            <w:tcW w:w="1214" w:type="dxa"/>
            <w:shd w:val="clear" w:color="auto" w:fill="auto"/>
            <w:vAlign w:val="center"/>
          </w:tcPr>
          <w:p w14:paraId="2F51D199" w14:textId="48ECCEE7" w:rsidR="0014664A" w:rsidRPr="00020B97" w:rsidRDefault="0014664A" w:rsidP="0014664A">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AE20FD" w:rsidRPr="00020B97" w14:paraId="17E2C0B0" w14:textId="77777777" w:rsidTr="0014664A">
        <w:trPr>
          <w:trHeight w:val="680"/>
        </w:trPr>
        <w:tc>
          <w:tcPr>
            <w:tcW w:w="2837" w:type="dxa"/>
            <w:vMerge/>
            <w:vAlign w:val="center"/>
          </w:tcPr>
          <w:p w14:paraId="4130E770" w14:textId="77777777" w:rsidR="00AE20FD" w:rsidRPr="00020B97" w:rsidRDefault="00AE20FD" w:rsidP="00AE20FD">
            <w:pPr>
              <w:autoSpaceDE w:val="0"/>
              <w:autoSpaceDN w:val="0"/>
              <w:spacing w:line="300" w:lineRule="exact"/>
              <w:jc w:val="left"/>
              <w:rPr>
                <w:rFonts w:hAnsi="メイリオ"/>
                <w:b/>
                <w:sz w:val="20"/>
                <w:szCs w:val="20"/>
              </w:rPr>
            </w:pPr>
          </w:p>
        </w:tc>
        <w:tc>
          <w:tcPr>
            <w:tcW w:w="1134" w:type="dxa"/>
            <w:vAlign w:val="center"/>
          </w:tcPr>
          <w:p w14:paraId="0C2B80F1" w14:textId="04529912" w:rsidR="00AE20FD" w:rsidRPr="00020B97" w:rsidRDefault="00AE20FD" w:rsidP="00AE20FD">
            <w:pPr>
              <w:autoSpaceDE w:val="0"/>
              <w:autoSpaceDN w:val="0"/>
              <w:spacing w:line="300" w:lineRule="exact"/>
              <w:jc w:val="center"/>
              <w:rPr>
                <w:rFonts w:hAnsi="メイリオ"/>
                <w:sz w:val="20"/>
                <w:szCs w:val="20"/>
              </w:rPr>
            </w:pPr>
            <w:r w:rsidRPr="00020B97">
              <w:rPr>
                <w:rFonts w:hAnsi="メイリオ" w:hint="eastAsia"/>
                <w:sz w:val="20"/>
                <w:szCs w:val="20"/>
              </w:rPr>
              <w:t>府立支援</w:t>
            </w:r>
          </w:p>
        </w:tc>
        <w:tc>
          <w:tcPr>
            <w:tcW w:w="1247" w:type="dxa"/>
            <w:tcBorders>
              <w:bottom w:val="single" w:sz="4" w:space="0" w:color="auto"/>
            </w:tcBorders>
            <w:shd w:val="clear" w:color="auto" w:fill="auto"/>
            <w:vAlign w:val="center"/>
          </w:tcPr>
          <w:p w14:paraId="0C191C6A" w14:textId="060CA49F" w:rsidR="00AE20FD" w:rsidRPr="00020B97" w:rsidRDefault="00AE20FD" w:rsidP="00AE20FD">
            <w:pPr>
              <w:autoSpaceDE w:val="0"/>
              <w:autoSpaceDN w:val="0"/>
              <w:spacing w:line="300" w:lineRule="exact"/>
              <w:jc w:val="center"/>
              <w:rPr>
                <w:rFonts w:hAnsi="メイリオ"/>
                <w:sz w:val="20"/>
                <w:szCs w:val="20"/>
              </w:rPr>
            </w:pPr>
            <w:r w:rsidRPr="00020B97">
              <w:rPr>
                <w:rFonts w:hAnsi="メイリオ" w:hint="eastAsia"/>
                <w:sz w:val="20"/>
                <w:szCs w:val="20"/>
              </w:rPr>
              <w:t>87.9</w:t>
            </w:r>
          </w:p>
          <w:p w14:paraId="6806D93D" w14:textId="3A63BE50" w:rsidR="00AE20FD" w:rsidRPr="00020B97" w:rsidRDefault="00AE20FD" w:rsidP="00AE20FD">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3" w:type="dxa"/>
            <w:tcBorders>
              <w:bottom w:val="single" w:sz="4" w:space="0" w:color="auto"/>
            </w:tcBorders>
            <w:vAlign w:val="center"/>
          </w:tcPr>
          <w:p w14:paraId="69C8D53F" w14:textId="109D16E2" w:rsidR="00AE20FD" w:rsidRPr="00020B97" w:rsidRDefault="00AE20FD" w:rsidP="00AE20FD">
            <w:pPr>
              <w:autoSpaceDE w:val="0"/>
              <w:autoSpaceDN w:val="0"/>
              <w:spacing w:line="300" w:lineRule="exact"/>
              <w:jc w:val="center"/>
              <w:rPr>
                <w:rFonts w:hAnsi="メイリオ"/>
                <w:sz w:val="20"/>
                <w:szCs w:val="18"/>
              </w:rPr>
            </w:pPr>
            <w:r w:rsidRPr="00020B97">
              <w:rPr>
                <w:rFonts w:hAnsi="メイリオ" w:hint="eastAsia"/>
                <w:sz w:val="20"/>
                <w:szCs w:val="18"/>
              </w:rPr>
              <w:t>79.8</w:t>
            </w:r>
            <w:r w:rsidRPr="00020B97">
              <w:rPr>
                <w:rFonts w:hAnsi="メイリオ" w:hint="eastAsia"/>
                <w:w w:val="76"/>
                <w:kern w:val="0"/>
                <w:sz w:val="20"/>
                <w:szCs w:val="20"/>
                <w:fitText w:val="400" w:id="-954870014"/>
                <w:vertAlign w:val="superscript"/>
              </w:rPr>
              <w:t>※前年度</w:t>
            </w:r>
          </w:p>
        </w:tc>
        <w:tc>
          <w:tcPr>
            <w:tcW w:w="1133" w:type="dxa"/>
            <w:tcBorders>
              <w:bottom w:val="single" w:sz="4" w:space="0" w:color="auto"/>
            </w:tcBorders>
            <w:vAlign w:val="center"/>
          </w:tcPr>
          <w:p w14:paraId="58A9B4CA" w14:textId="533BC67C" w:rsidR="00AE20FD" w:rsidRPr="00020B97" w:rsidRDefault="00AE20FD" w:rsidP="00AE20FD">
            <w:pPr>
              <w:autoSpaceDE w:val="0"/>
              <w:autoSpaceDN w:val="0"/>
              <w:spacing w:line="300" w:lineRule="exact"/>
              <w:jc w:val="center"/>
              <w:rPr>
                <w:rFonts w:hAnsi="メイリオ"/>
                <w:sz w:val="20"/>
                <w:szCs w:val="20"/>
              </w:rPr>
            </w:pPr>
            <w:r w:rsidRPr="00020B97">
              <w:rPr>
                <w:rFonts w:hAnsi="メイリオ" w:hint="eastAsia"/>
                <w:sz w:val="20"/>
                <w:szCs w:val="20"/>
              </w:rPr>
              <w:t>81.1</w:t>
            </w:r>
            <w:r w:rsidRPr="00020B97">
              <w:rPr>
                <w:rFonts w:hAnsi="メイリオ" w:hint="eastAsia"/>
                <w:w w:val="76"/>
                <w:kern w:val="0"/>
                <w:sz w:val="20"/>
                <w:szCs w:val="20"/>
                <w:fitText w:val="400" w:id="-954870014"/>
                <w:vertAlign w:val="superscript"/>
              </w:rPr>
              <w:t>※前年度</w:t>
            </w:r>
          </w:p>
        </w:tc>
        <w:tc>
          <w:tcPr>
            <w:tcW w:w="1133" w:type="dxa"/>
            <w:tcBorders>
              <w:bottom w:val="single" w:sz="4" w:space="0" w:color="auto"/>
            </w:tcBorders>
            <w:vAlign w:val="center"/>
          </w:tcPr>
          <w:p w14:paraId="3C25EC34" w14:textId="19C76DAF" w:rsidR="00AE20FD" w:rsidRPr="00020B97" w:rsidRDefault="00AE20FD" w:rsidP="00AE20FD">
            <w:pPr>
              <w:autoSpaceDE w:val="0"/>
              <w:autoSpaceDN w:val="0"/>
              <w:spacing w:line="300" w:lineRule="exact"/>
              <w:jc w:val="center"/>
              <w:rPr>
                <w:rFonts w:hAnsi="メイリオ"/>
                <w:sz w:val="20"/>
                <w:szCs w:val="20"/>
              </w:rPr>
            </w:pPr>
            <w:r w:rsidRPr="00020B97">
              <w:rPr>
                <w:rFonts w:hAnsi="メイリオ" w:hint="eastAsia"/>
                <w:sz w:val="20"/>
                <w:szCs w:val="20"/>
              </w:rPr>
              <w:t>8</w:t>
            </w:r>
            <w:r w:rsidRPr="00020B97">
              <w:rPr>
                <w:rFonts w:hAnsi="メイリオ"/>
                <w:sz w:val="20"/>
                <w:szCs w:val="20"/>
              </w:rPr>
              <w:t>1.3</w:t>
            </w:r>
            <w:r w:rsidRPr="00020B97">
              <w:rPr>
                <w:rFonts w:hAnsi="メイリオ" w:hint="eastAsia"/>
                <w:w w:val="76"/>
                <w:kern w:val="0"/>
                <w:sz w:val="20"/>
                <w:szCs w:val="20"/>
                <w:fitText w:val="400" w:id="-954870014"/>
                <w:vertAlign w:val="superscript"/>
              </w:rPr>
              <w:t>※前年度</w:t>
            </w:r>
          </w:p>
        </w:tc>
        <w:tc>
          <w:tcPr>
            <w:tcW w:w="1214" w:type="dxa"/>
            <w:tcBorders>
              <w:bottom w:val="single" w:sz="4" w:space="0" w:color="auto"/>
            </w:tcBorders>
            <w:vAlign w:val="center"/>
          </w:tcPr>
          <w:p w14:paraId="0189A099" w14:textId="12C79CD5" w:rsidR="00AE20FD" w:rsidRPr="00020B97" w:rsidRDefault="00AE20FD" w:rsidP="00AE20FD">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205158F3" w14:textId="15C889F3" w:rsidR="00D35E07" w:rsidRPr="00020B97" w:rsidRDefault="00D35E07" w:rsidP="00D35E07">
      <w:pPr>
        <w:ind w:left="210" w:hangingChars="100" w:hanging="210"/>
      </w:pPr>
    </w:p>
    <w:p w14:paraId="7106CEC4" w14:textId="14D02AEF" w:rsidR="000A0EEA" w:rsidRPr="00020B97" w:rsidRDefault="00D35E07" w:rsidP="000A0EEA">
      <w:r w:rsidRPr="00020B97">
        <w:br w:type="page"/>
      </w:r>
    </w:p>
    <w:p w14:paraId="735E2975" w14:textId="26684E6C" w:rsidR="002B7BD2" w:rsidRPr="00020B97" w:rsidRDefault="001F4587" w:rsidP="001F4587">
      <w:pPr>
        <w:pStyle w:val="af"/>
      </w:pPr>
      <w:r w:rsidRPr="00020B97">
        <w:rPr>
          <w:rFonts w:hint="eastAsia"/>
        </w:rPr>
        <w:lastRenderedPageBreak/>
        <w:t>方向性（２）</w:t>
      </w:r>
    </w:p>
    <w:p w14:paraId="2806123C" w14:textId="072A6DA2" w:rsidR="006C2BC1" w:rsidRPr="00020B97" w:rsidRDefault="00B121BC" w:rsidP="00C35EC2">
      <w:pPr>
        <w:autoSpaceDE w:val="0"/>
        <w:autoSpaceDN w:val="0"/>
        <w:spacing w:after="240"/>
        <w:ind w:leftChars="100" w:left="210" w:rightChars="50" w:right="105" w:firstLineChars="100" w:firstLine="220"/>
        <w:rPr>
          <w:sz w:val="22"/>
        </w:rPr>
      </w:pPr>
      <w:r w:rsidRPr="00020B97">
        <w:rPr>
          <w:rFonts w:hint="eastAsia"/>
          <w:sz w:val="22"/>
        </w:rPr>
        <w:t>個々の子どもたちの障がいの状況に応じた合理的配慮を的確に行うとともに、不登校の子どもたちへの指導や日本語指導が必要な子どもたちへの支援をはじめ、子どもたちの多様性や教育ニーズに適切に対応した学びを提供します。そのため「『ともに学び、ともに育つ</w:t>
      </w:r>
      <w:r w:rsidR="004F1A91" w:rsidRPr="00020B97">
        <w:rPr>
          <w:rStyle w:val="af5"/>
          <w:rFonts w:hAnsi="メイリオ"/>
          <w:sz w:val="22"/>
        </w:rPr>
        <w:footnoteReference w:id="8"/>
      </w:r>
      <w:r w:rsidRPr="00020B97">
        <w:rPr>
          <w:rFonts w:hint="eastAsia"/>
          <w:sz w:val="22"/>
        </w:rPr>
        <w:t>』教育」のさらなる深化はもとより、関係機関・専門人材との連携による支援を強化します。また、特異な才能と学習上・生活上の困難をあわせ有する子どもたち</w:t>
      </w:r>
      <w:r w:rsidRPr="00020B97">
        <w:rPr>
          <w:rStyle w:val="af5"/>
          <w:sz w:val="22"/>
        </w:rPr>
        <w:footnoteReference w:id="9"/>
      </w:r>
      <w:r w:rsidRPr="00020B97">
        <w:rPr>
          <w:rFonts w:hint="eastAsia"/>
          <w:sz w:val="22"/>
        </w:rPr>
        <w:t>への支援については、国の議論の方向性も踏まえつつ検討を行います。</w:t>
      </w:r>
    </w:p>
    <w:tbl>
      <w:tblPr>
        <w:tblStyle w:val="a3"/>
        <w:tblW w:w="0" w:type="auto"/>
        <w:tblLook w:val="04A0" w:firstRow="1" w:lastRow="0" w:firstColumn="1" w:lastColumn="0" w:noHBand="0" w:noVBand="1"/>
      </w:tblPr>
      <w:tblGrid>
        <w:gridCol w:w="390"/>
        <w:gridCol w:w="391"/>
        <w:gridCol w:w="8961"/>
      </w:tblGrid>
      <w:tr w:rsidR="006C4195" w:rsidRPr="00020B97" w14:paraId="6188969E" w14:textId="77777777" w:rsidTr="00923EB2">
        <w:trPr>
          <w:trHeight w:val="397"/>
        </w:trPr>
        <w:tc>
          <w:tcPr>
            <w:tcW w:w="9742" w:type="dxa"/>
            <w:gridSpan w:val="3"/>
            <w:tcBorders>
              <w:bottom w:val="nil"/>
            </w:tcBorders>
            <w:shd w:val="clear" w:color="auto" w:fill="auto"/>
          </w:tcPr>
          <w:p w14:paraId="19A17169" w14:textId="77777777" w:rsidR="006C2BC1" w:rsidRPr="00020B97" w:rsidRDefault="006C2BC1" w:rsidP="00923EB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重点取組④｜障がいのある子どもたちの教育の充実</w:t>
            </w:r>
          </w:p>
        </w:tc>
      </w:tr>
      <w:tr w:rsidR="006C4195" w:rsidRPr="00020B97" w14:paraId="02B19912" w14:textId="77777777" w:rsidTr="00923EB2">
        <w:trPr>
          <w:trHeight w:val="397"/>
        </w:trPr>
        <w:tc>
          <w:tcPr>
            <w:tcW w:w="390" w:type="dxa"/>
            <w:tcBorders>
              <w:top w:val="nil"/>
              <w:bottom w:val="nil"/>
            </w:tcBorders>
          </w:tcPr>
          <w:p w14:paraId="5007248F" w14:textId="77777777" w:rsidR="006C2BC1" w:rsidRPr="00020B97" w:rsidRDefault="006C2BC1" w:rsidP="00923EB2">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3D1250C6" w14:textId="77777777" w:rsidR="006C2BC1" w:rsidRPr="00020B97" w:rsidRDefault="006C2BC1" w:rsidP="00923EB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個々の障がいの状況・教育ニーズに応じた学びの充実</w:t>
            </w:r>
          </w:p>
        </w:tc>
      </w:tr>
      <w:tr w:rsidR="006C4195" w:rsidRPr="00020B97" w14:paraId="00C95411" w14:textId="77777777" w:rsidTr="00923EB2">
        <w:trPr>
          <w:trHeight w:val="397"/>
        </w:trPr>
        <w:tc>
          <w:tcPr>
            <w:tcW w:w="390" w:type="dxa"/>
            <w:tcBorders>
              <w:top w:val="nil"/>
              <w:bottom w:val="nil"/>
            </w:tcBorders>
          </w:tcPr>
          <w:p w14:paraId="7249F28C" w14:textId="77777777" w:rsidR="006C2BC1" w:rsidRPr="00020B97" w:rsidRDefault="006C2BC1" w:rsidP="00923EB2">
            <w:pPr>
              <w:autoSpaceDE w:val="0"/>
              <w:autoSpaceDN w:val="0"/>
              <w:rPr>
                <w:rFonts w:asciiTheme="minorEastAsia" w:eastAsiaTheme="minorEastAsia" w:hAnsiTheme="minorEastAsia"/>
                <w:sz w:val="22"/>
              </w:rPr>
            </w:pPr>
          </w:p>
        </w:tc>
        <w:tc>
          <w:tcPr>
            <w:tcW w:w="391" w:type="dxa"/>
            <w:tcBorders>
              <w:top w:val="nil"/>
              <w:bottom w:val="nil"/>
            </w:tcBorders>
          </w:tcPr>
          <w:p w14:paraId="19EAC8BE" w14:textId="77777777" w:rsidR="006C2BC1" w:rsidRPr="00020B97" w:rsidRDefault="006C2BC1" w:rsidP="00923EB2">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5F23F05F" w14:textId="77777777" w:rsidR="006C2BC1" w:rsidRPr="00020B97" w:rsidRDefault="006C2BC1" w:rsidP="00923EB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66E6B4E9" w14:textId="77777777" w:rsidTr="00923EB2">
        <w:trPr>
          <w:trHeight w:val="397"/>
        </w:trPr>
        <w:tc>
          <w:tcPr>
            <w:tcW w:w="390" w:type="dxa"/>
            <w:tcBorders>
              <w:top w:val="nil"/>
              <w:bottom w:val="nil"/>
            </w:tcBorders>
          </w:tcPr>
          <w:p w14:paraId="46AAC4B3" w14:textId="77777777" w:rsidR="006C2BC1" w:rsidRPr="00020B97" w:rsidRDefault="006C2BC1" w:rsidP="00923EB2">
            <w:pPr>
              <w:autoSpaceDE w:val="0"/>
              <w:autoSpaceDN w:val="0"/>
              <w:rPr>
                <w:rFonts w:asciiTheme="minorEastAsia" w:eastAsiaTheme="minorEastAsia" w:hAnsiTheme="minorEastAsia"/>
                <w:sz w:val="22"/>
              </w:rPr>
            </w:pPr>
          </w:p>
        </w:tc>
        <w:tc>
          <w:tcPr>
            <w:tcW w:w="391" w:type="dxa"/>
            <w:tcBorders>
              <w:top w:val="nil"/>
              <w:bottom w:val="nil"/>
            </w:tcBorders>
          </w:tcPr>
          <w:p w14:paraId="2048ED88" w14:textId="77777777" w:rsidR="006C2BC1" w:rsidRPr="00020B97" w:rsidRDefault="006C2BC1" w:rsidP="00923EB2">
            <w:pPr>
              <w:autoSpaceDE w:val="0"/>
              <w:autoSpaceDN w:val="0"/>
              <w:rPr>
                <w:rFonts w:asciiTheme="minorEastAsia" w:eastAsiaTheme="minorEastAsia" w:hAnsiTheme="minorEastAsia"/>
                <w:sz w:val="22"/>
              </w:rPr>
            </w:pPr>
          </w:p>
        </w:tc>
        <w:tc>
          <w:tcPr>
            <w:tcW w:w="8961" w:type="dxa"/>
            <w:tcBorders>
              <w:bottom w:val="dotted" w:sz="4" w:space="0" w:color="auto"/>
            </w:tcBorders>
          </w:tcPr>
          <w:p w14:paraId="28CD4BEE" w14:textId="5DA976A0" w:rsidR="006C2BC1" w:rsidRPr="00020B97" w:rsidRDefault="006C2BC1" w:rsidP="00923EB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小・中学校における支援学級や通級による指導の充実</w:t>
            </w:r>
            <w:r w:rsidR="00DD080F" w:rsidRPr="00020B97">
              <w:rPr>
                <w:rFonts w:asciiTheme="minorEastAsia" w:eastAsiaTheme="minorEastAsia" w:hAnsiTheme="minorEastAsia" w:hint="eastAsia"/>
                <w:sz w:val="22"/>
              </w:rPr>
              <w:t>（1-10）</w:t>
            </w:r>
          </w:p>
        </w:tc>
      </w:tr>
      <w:tr w:rsidR="006C4195" w:rsidRPr="00020B97" w14:paraId="4ACC34B7" w14:textId="77777777" w:rsidTr="00923EB2">
        <w:trPr>
          <w:trHeight w:val="397"/>
        </w:trPr>
        <w:tc>
          <w:tcPr>
            <w:tcW w:w="390" w:type="dxa"/>
            <w:tcBorders>
              <w:top w:val="nil"/>
              <w:bottom w:val="nil"/>
            </w:tcBorders>
          </w:tcPr>
          <w:p w14:paraId="3BB74B7A" w14:textId="77777777" w:rsidR="006C2BC1" w:rsidRPr="00020B97" w:rsidRDefault="006C2BC1" w:rsidP="00923EB2">
            <w:pPr>
              <w:autoSpaceDE w:val="0"/>
              <w:autoSpaceDN w:val="0"/>
              <w:rPr>
                <w:rFonts w:asciiTheme="minorEastAsia" w:eastAsiaTheme="minorEastAsia" w:hAnsiTheme="minorEastAsia"/>
                <w:sz w:val="22"/>
              </w:rPr>
            </w:pPr>
          </w:p>
        </w:tc>
        <w:tc>
          <w:tcPr>
            <w:tcW w:w="391" w:type="dxa"/>
            <w:tcBorders>
              <w:top w:val="nil"/>
              <w:bottom w:val="nil"/>
            </w:tcBorders>
          </w:tcPr>
          <w:p w14:paraId="01D75254" w14:textId="77777777" w:rsidR="006C2BC1" w:rsidRPr="00020B97" w:rsidRDefault="006C2BC1" w:rsidP="00923EB2">
            <w:pPr>
              <w:autoSpaceDE w:val="0"/>
              <w:autoSpaceDN w:val="0"/>
              <w:rPr>
                <w:rFonts w:asciiTheme="minorEastAsia" w:eastAsiaTheme="minorEastAsia" w:hAnsiTheme="minorEastAsia"/>
                <w:sz w:val="22"/>
              </w:rPr>
            </w:pPr>
          </w:p>
        </w:tc>
        <w:tc>
          <w:tcPr>
            <w:tcW w:w="8961" w:type="dxa"/>
            <w:tcBorders>
              <w:top w:val="dotted" w:sz="4" w:space="0" w:color="auto"/>
              <w:bottom w:val="dotted" w:sz="4" w:space="0" w:color="auto"/>
            </w:tcBorders>
          </w:tcPr>
          <w:p w14:paraId="3C7E0D2C" w14:textId="20D34602" w:rsidR="006C2BC1" w:rsidRPr="00020B97" w:rsidRDefault="006C2BC1" w:rsidP="00923EB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小・中学校における「個別の教育支援計画」「個別の指導計画」の活用による一貫した指導・支援体制の構築</w:t>
            </w:r>
            <w:r w:rsidR="00DD080F" w:rsidRPr="00020B97">
              <w:rPr>
                <w:rFonts w:asciiTheme="minorEastAsia" w:eastAsiaTheme="minorEastAsia" w:hAnsiTheme="minorEastAsia" w:hint="eastAsia"/>
                <w:sz w:val="22"/>
              </w:rPr>
              <w:t>（1-11）</w:t>
            </w:r>
          </w:p>
        </w:tc>
      </w:tr>
      <w:tr w:rsidR="006C4195" w:rsidRPr="00020B97" w14:paraId="419164EB" w14:textId="77777777" w:rsidTr="00923EB2">
        <w:trPr>
          <w:trHeight w:val="397"/>
        </w:trPr>
        <w:tc>
          <w:tcPr>
            <w:tcW w:w="390" w:type="dxa"/>
            <w:tcBorders>
              <w:top w:val="nil"/>
              <w:bottom w:val="nil"/>
            </w:tcBorders>
          </w:tcPr>
          <w:p w14:paraId="170F3842" w14:textId="77777777" w:rsidR="006C2BC1" w:rsidRPr="00020B97" w:rsidRDefault="006C2BC1" w:rsidP="00923EB2">
            <w:pPr>
              <w:autoSpaceDE w:val="0"/>
              <w:autoSpaceDN w:val="0"/>
              <w:rPr>
                <w:rFonts w:asciiTheme="minorEastAsia" w:eastAsiaTheme="minorEastAsia" w:hAnsiTheme="minorEastAsia"/>
                <w:sz w:val="22"/>
              </w:rPr>
            </w:pPr>
          </w:p>
        </w:tc>
        <w:tc>
          <w:tcPr>
            <w:tcW w:w="391" w:type="dxa"/>
            <w:tcBorders>
              <w:top w:val="nil"/>
              <w:bottom w:val="nil"/>
            </w:tcBorders>
          </w:tcPr>
          <w:p w14:paraId="3DEE0568" w14:textId="77777777" w:rsidR="006C2BC1" w:rsidRPr="00020B97" w:rsidRDefault="006C2BC1" w:rsidP="00923EB2">
            <w:pPr>
              <w:autoSpaceDE w:val="0"/>
              <w:autoSpaceDN w:val="0"/>
              <w:rPr>
                <w:rFonts w:asciiTheme="minorEastAsia" w:eastAsiaTheme="minorEastAsia" w:hAnsiTheme="minorEastAsia"/>
                <w:sz w:val="22"/>
              </w:rPr>
            </w:pPr>
          </w:p>
        </w:tc>
        <w:tc>
          <w:tcPr>
            <w:tcW w:w="8961" w:type="dxa"/>
            <w:tcBorders>
              <w:top w:val="dotted" w:sz="4" w:space="0" w:color="auto"/>
              <w:bottom w:val="dotted" w:sz="4" w:space="0" w:color="auto"/>
            </w:tcBorders>
          </w:tcPr>
          <w:p w14:paraId="6F5240EB" w14:textId="06235B11" w:rsidR="006C2BC1" w:rsidRPr="00020B97" w:rsidRDefault="006C2BC1" w:rsidP="00923EB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府立高校における通級による指導の充実</w:t>
            </w:r>
            <w:r w:rsidR="00DD080F" w:rsidRPr="00020B97">
              <w:rPr>
                <w:rFonts w:asciiTheme="minorEastAsia" w:eastAsiaTheme="minorEastAsia" w:hAnsiTheme="minorEastAsia" w:hint="eastAsia"/>
                <w:sz w:val="22"/>
              </w:rPr>
              <w:t>（1-12）</w:t>
            </w:r>
          </w:p>
        </w:tc>
      </w:tr>
      <w:tr w:rsidR="006C4195" w:rsidRPr="00020B97" w14:paraId="473A4F3B" w14:textId="77777777" w:rsidTr="00923EB2">
        <w:trPr>
          <w:trHeight w:val="397"/>
        </w:trPr>
        <w:tc>
          <w:tcPr>
            <w:tcW w:w="390" w:type="dxa"/>
            <w:tcBorders>
              <w:top w:val="nil"/>
              <w:bottom w:val="nil"/>
            </w:tcBorders>
          </w:tcPr>
          <w:p w14:paraId="01D9546E" w14:textId="77777777" w:rsidR="006C2BC1" w:rsidRPr="00020B97" w:rsidRDefault="006C2BC1" w:rsidP="00923EB2">
            <w:pPr>
              <w:autoSpaceDE w:val="0"/>
              <w:autoSpaceDN w:val="0"/>
              <w:rPr>
                <w:rFonts w:asciiTheme="minorEastAsia" w:eastAsiaTheme="minorEastAsia" w:hAnsiTheme="minorEastAsia"/>
                <w:sz w:val="22"/>
              </w:rPr>
            </w:pPr>
          </w:p>
        </w:tc>
        <w:tc>
          <w:tcPr>
            <w:tcW w:w="391" w:type="dxa"/>
            <w:tcBorders>
              <w:top w:val="nil"/>
            </w:tcBorders>
          </w:tcPr>
          <w:p w14:paraId="0988B743" w14:textId="77777777" w:rsidR="006C2BC1" w:rsidRPr="00020B97" w:rsidRDefault="006C2BC1" w:rsidP="00923EB2">
            <w:pPr>
              <w:autoSpaceDE w:val="0"/>
              <w:autoSpaceDN w:val="0"/>
              <w:rPr>
                <w:rFonts w:asciiTheme="minorEastAsia" w:eastAsiaTheme="minorEastAsia" w:hAnsiTheme="minorEastAsia"/>
                <w:sz w:val="22"/>
              </w:rPr>
            </w:pPr>
          </w:p>
        </w:tc>
        <w:tc>
          <w:tcPr>
            <w:tcW w:w="8961" w:type="dxa"/>
            <w:tcBorders>
              <w:top w:val="dotted" w:sz="4" w:space="0" w:color="auto"/>
              <w:bottom w:val="single" w:sz="4" w:space="0" w:color="auto"/>
            </w:tcBorders>
          </w:tcPr>
          <w:p w14:paraId="09B25A24" w14:textId="77777777" w:rsidR="00DD080F" w:rsidRPr="00020B97" w:rsidRDefault="006C2BC1" w:rsidP="00DD080F">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医療的ケアが必要な子どもたちが安全・安心に学ぶことができる環境づくりの促進</w:t>
            </w:r>
          </w:p>
          <w:p w14:paraId="5CEB3AC4" w14:textId="3B92CC3F" w:rsidR="006C2BC1" w:rsidRPr="00020B97" w:rsidRDefault="00DD080F" w:rsidP="00923EB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（1-13）</w:t>
            </w:r>
          </w:p>
        </w:tc>
      </w:tr>
      <w:tr w:rsidR="006C4195" w:rsidRPr="00020B97" w14:paraId="61EFE46F" w14:textId="77777777" w:rsidTr="00923EB2">
        <w:trPr>
          <w:trHeight w:val="397"/>
        </w:trPr>
        <w:tc>
          <w:tcPr>
            <w:tcW w:w="390" w:type="dxa"/>
            <w:tcBorders>
              <w:top w:val="nil"/>
              <w:bottom w:val="nil"/>
            </w:tcBorders>
          </w:tcPr>
          <w:p w14:paraId="22FE536A" w14:textId="77777777" w:rsidR="006C2BC1" w:rsidRPr="00020B97" w:rsidRDefault="006C2BC1" w:rsidP="00923EB2">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11D2E034" w14:textId="77777777" w:rsidR="006C2BC1" w:rsidRPr="00020B97" w:rsidRDefault="006C2BC1" w:rsidP="00923EB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支援教育の専門性向上</w:t>
            </w:r>
          </w:p>
        </w:tc>
      </w:tr>
      <w:tr w:rsidR="006C4195" w:rsidRPr="00020B97" w14:paraId="7B44D066" w14:textId="77777777" w:rsidTr="00923EB2">
        <w:trPr>
          <w:trHeight w:val="397"/>
        </w:trPr>
        <w:tc>
          <w:tcPr>
            <w:tcW w:w="390" w:type="dxa"/>
            <w:tcBorders>
              <w:top w:val="nil"/>
              <w:bottom w:val="nil"/>
            </w:tcBorders>
          </w:tcPr>
          <w:p w14:paraId="4B1B6358" w14:textId="77777777" w:rsidR="006C2BC1" w:rsidRPr="00020B97" w:rsidRDefault="006C2BC1" w:rsidP="00923EB2">
            <w:pPr>
              <w:autoSpaceDE w:val="0"/>
              <w:autoSpaceDN w:val="0"/>
              <w:rPr>
                <w:rFonts w:asciiTheme="minorEastAsia" w:eastAsiaTheme="minorEastAsia" w:hAnsiTheme="minorEastAsia"/>
                <w:sz w:val="22"/>
              </w:rPr>
            </w:pPr>
          </w:p>
        </w:tc>
        <w:tc>
          <w:tcPr>
            <w:tcW w:w="391" w:type="dxa"/>
            <w:tcBorders>
              <w:top w:val="nil"/>
              <w:bottom w:val="nil"/>
            </w:tcBorders>
          </w:tcPr>
          <w:p w14:paraId="74BF0BD2" w14:textId="77777777" w:rsidR="006C2BC1" w:rsidRPr="00020B97" w:rsidRDefault="006C2BC1" w:rsidP="00923EB2">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603563DC" w14:textId="77777777" w:rsidR="006C2BC1" w:rsidRPr="00020B97" w:rsidRDefault="006C2BC1" w:rsidP="00923EB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56387AAF" w14:textId="77777777" w:rsidTr="00923EB2">
        <w:trPr>
          <w:trHeight w:val="397"/>
        </w:trPr>
        <w:tc>
          <w:tcPr>
            <w:tcW w:w="390" w:type="dxa"/>
            <w:tcBorders>
              <w:top w:val="nil"/>
              <w:bottom w:val="nil"/>
            </w:tcBorders>
          </w:tcPr>
          <w:p w14:paraId="19FBE553" w14:textId="77777777" w:rsidR="006C2BC1" w:rsidRPr="00020B97" w:rsidRDefault="006C2BC1" w:rsidP="00923EB2">
            <w:pPr>
              <w:autoSpaceDE w:val="0"/>
              <w:autoSpaceDN w:val="0"/>
              <w:rPr>
                <w:rFonts w:asciiTheme="minorEastAsia" w:eastAsiaTheme="minorEastAsia" w:hAnsiTheme="minorEastAsia"/>
                <w:sz w:val="22"/>
              </w:rPr>
            </w:pPr>
          </w:p>
        </w:tc>
        <w:tc>
          <w:tcPr>
            <w:tcW w:w="391" w:type="dxa"/>
            <w:tcBorders>
              <w:top w:val="nil"/>
              <w:bottom w:val="nil"/>
            </w:tcBorders>
          </w:tcPr>
          <w:p w14:paraId="6F9955D3" w14:textId="77777777" w:rsidR="006C2BC1" w:rsidRPr="00020B97" w:rsidRDefault="006C2BC1" w:rsidP="00923EB2">
            <w:pPr>
              <w:autoSpaceDE w:val="0"/>
              <w:autoSpaceDN w:val="0"/>
              <w:rPr>
                <w:rFonts w:asciiTheme="minorEastAsia" w:eastAsiaTheme="minorEastAsia" w:hAnsiTheme="minorEastAsia"/>
                <w:sz w:val="22"/>
              </w:rPr>
            </w:pPr>
          </w:p>
        </w:tc>
        <w:tc>
          <w:tcPr>
            <w:tcW w:w="8961" w:type="dxa"/>
            <w:tcBorders>
              <w:bottom w:val="dotted" w:sz="4" w:space="0" w:color="auto"/>
            </w:tcBorders>
          </w:tcPr>
          <w:p w14:paraId="687E7417" w14:textId="2742D6E8" w:rsidR="006C2BC1" w:rsidRPr="00020B97" w:rsidRDefault="006C2BC1" w:rsidP="00923EB2">
            <w:pPr>
              <w:autoSpaceDE w:val="0"/>
              <w:autoSpaceDN w:val="0"/>
              <w:spacing w:line="340" w:lineRule="exact"/>
              <w:rPr>
                <w:rFonts w:asciiTheme="minorEastAsia" w:eastAsiaTheme="minorEastAsia" w:hAnsiTheme="minorEastAsia"/>
                <w:sz w:val="22"/>
              </w:rPr>
            </w:pPr>
            <w:r w:rsidRPr="00020B97">
              <w:rPr>
                <w:rFonts w:asciiTheme="minorEastAsia" w:eastAsiaTheme="minorEastAsia" w:hAnsiTheme="minorEastAsia" w:hint="eastAsia"/>
                <w:sz w:val="22"/>
              </w:rPr>
              <w:t>府立支援学校のセンター的機能の強化</w:t>
            </w:r>
            <w:r w:rsidR="00DD080F" w:rsidRPr="00020B97">
              <w:rPr>
                <w:rFonts w:asciiTheme="minorEastAsia" w:eastAsiaTheme="minorEastAsia" w:hAnsiTheme="minorEastAsia" w:hint="eastAsia"/>
                <w:sz w:val="22"/>
              </w:rPr>
              <w:t>（1-14）</w:t>
            </w:r>
          </w:p>
        </w:tc>
      </w:tr>
      <w:tr w:rsidR="006C4195" w:rsidRPr="00020B97" w14:paraId="28C1CD2E" w14:textId="77777777" w:rsidTr="00923EB2">
        <w:trPr>
          <w:trHeight w:val="397"/>
        </w:trPr>
        <w:tc>
          <w:tcPr>
            <w:tcW w:w="390" w:type="dxa"/>
            <w:tcBorders>
              <w:top w:val="nil"/>
              <w:bottom w:val="nil"/>
            </w:tcBorders>
          </w:tcPr>
          <w:p w14:paraId="4FC76DBB" w14:textId="77777777" w:rsidR="006C2BC1" w:rsidRPr="00020B97" w:rsidRDefault="006C2BC1" w:rsidP="00923EB2">
            <w:pPr>
              <w:autoSpaceDE w:val="0"/>
              <w:autoSpaceDN w:val="0"/>
              <w:rPr>
                <w:rFonts w:asciiTheme="minorEastAsia" w:eastAsiaTheme="minorEastAsia" w:hAnsiTheme="minorEastAsia"/>
                <w:sz w:val="22"/>
              </w:rPr>
            </w:pPr>
          </w:p>
        </w:tc>
        <w:tc>
          <w:tcPr>
            <w:tcW w:w="391" w:type="dxa"/>
            <w:tcBorders>
              <w:top w:val="nil"/>
              <w:bottom w:val="nil"/>
            </w:tcBorders>
          </w:tcPr>
          <w:p w14:paraId="30C976D3" w14:textId="77777777" w:rsidR="006C2BC1" w:rsidRPr="00020B97" w:rsidRDefault="006C2BC1" w:rsidP="00923EB2">
            <w:pPr>
              <w:autoSpaceDE w:val="0"/>
              <w:autoSpaceDN w:val="0"/>
              <w:rPr>
                <w:rFonts w:asciiTheme="minorEastAsia" w:eastAsiaTheme="minorEastAsia" w:hAnsiTheme="minorEastAsia"/>
                <w:sz w:val="22"/>
              </w:rPr>
            </w:pPr>
          </w:p>
        </w:tc>
        <w:tc>
          <w:tcPr>
            <w:tcW w:w="8961" w:type="dxa"/>
            <w:tcBorders>
              <w:top w:val="dotted" w:sz="4" w:space="0" w:color="auto"/>
              <w:bottom w:val="dotted" w:sz="4" w:space="0" w:color="auto"/>
            </w:tcBorders>
          </w:tcPr>
          <w:p w14:paraId="3BE058F7" w14:textId="58233DDB" w:rsidR="006C2BC1" w:rsidRPr="00020B97" w:rsidRDefault="006C2BC1" w:rsidP="00923EB2">
            <w:pPr>
              <w:autoSpaceDE w:val="0"/>
              <w:autoSpaceDN w:val="0"/>
              <w:spacing w:line="340" w:lineRule="exact"/>
              <w:rPr>
                <w:rFonts w:asciiTheme="minorEastAsia" w:eastAsiaTheme="minorEastAsia" w:hAnsiTheme="minorEastAsia"/>
                <w:sz w:val="22"/>
              </w:rPr>
            </w:pPr>
            <w:r w:rsidRPr="00020B97">
              <w:rPr>
                <w:rFonts w:asciiTheme="minorEastAsia" w:eastAsiaTheme="minorEastAsia" w:hAnsiTheme="minorEastAsia" w:hint="eastAsia"/>
                <w:sz w:val="22"/>
              </w:rPr>
              <w:t>自立支援推進校・共生推進校での教育成果の普及</w:t>
            </w:r>
            <w:r w:rsidR="00DD080F" w:rsidRPr="00020B97">
              <w:rPr>
                <w:rFonts w:asciiTheme="minorEastAsia" w:eastAsiaTheme="minorEastAsia" w:hAnsiTheme="minorEastAsia" w:hint="eastAsia"/>
                <w:sz w:val="22"/>
              </w:rPr>
              <w:t>（1-15）</w:t>
            </w:r>
          </w:p>
        </w:tc>
      </w:tr>
      <w:tr w:rsidR="006C2BC1" w:rsidRPr="00020B97" w14:paraId="28632F91" w14:textId="77777777" w:rsidTr="00923EB2">
        <w:trPr>
          <w:trHeight w:val="397"/>
        </w:trPr>
        <w:tc>
          <w:tcPr>
            <w:tcW w:w="390" w:type="dxa"/>
            <w:tcBorders>
              <w:top w:val="nil"/>
            </w:tcBorders>
          </w:tcPr>
          <w:p w14:paraId="2DE92232" w14:textId="77777777" w:rsidR="006C2BC1" w:rsidRPr="00020B97" w:rsidRDefault="006C2BC1" w:rsidP="00923EB2">
            <w:pPr>
              <w:autoSpaceDE w:val="0"/>
              <w:autoSpaceDN w:val="0"/>
              <w:rPr>
                <w:rFonts w:asciiTheme="minorEastAsia" w:eastAsiaTheme="minorEastAsia" w:hAnsiTheme="minorEastAsia"/>
                <w:sz w:val="22"/>
              </w:rPr>
            </w:pPr>
          </w:p>
        </w:tc>
        <w:tc>
          <w:tcPr>
            <w:tcW w:w="391" w:type="dxa"/>
            <w:tcBorders>
              <w:top w:val="nil"/>
            </w:tcBorders>
          </w:tcPr>
          <w:p w14:paraId="63D1B2C0" w14:textId="77777777" w:rsidR="006C2BC1" w:rsidRPr="00020B97" w:rsidRDefault="006C2BC1" w:rsidP="00923EB2">
            <w:pPr>
              <w:autoSpaceDE w:val="0"/>
              <w:autoSpaceDN w:val="0"/>
              <w:rPr>
                <w:rFonts w:asciiTheme="minorEastAsia" w:eastAsiaTheme="minorEastAsia" w:hAnsiTheme="minorEastAsia"/>
                <w:sz w:val="22"/>
              </w:rPr>
            </w:pPr>
          </w:p>
        </w:tc>
        <w:tc>
          <w:tcPr>
            <w:tcW w:w="8961" w:type="dxa"/>
            <w:tcBorders>
              <w:top w:val="dotted" w:sz="4" w:space="0" w:color="auto"/>
            </w:tcBorders>
          </w:tcPr>
          <w:p w14:paraId="7EC360BD" w14:textId="38E1BC75" w:rsidR="006C2BC1" w:rsidRPr="00020B97" w:rsidRDefault="006C2BC1" w:rsidP="00923EB2">
            <w:pPr>
              <w:autoSpaceDE w:val="0"/>
              <w:autoSpaceDN w:val="0"/>
              <w:spacing w:line="340" w:lineRule="exact"/>
              <w:rPr>
                <w:rFonts w:asciiTheme="minorEastAsia" w:eastAsiaTheme="minorEastAsia" w:hAnsiTheme="minorEastAsia"/>
                <w:sz w:val="22"/>
              </w:rPr>
            </w:pPr>
            <w:r w:rsidRPr="00020B97">
              <w:rPr>
                <w:rFonts w:asciiTheme="minorEastAsia" w:eastAsiaTheme="minorEastAsia" w:hAnsiTheme="minorEastAsia" w:hint="eastAsia"/>
                <w:sz w:val="22"/>
              </w:rPr>
              <w:t>小・中学校における校内支援体制の充実</w:t>
            </w:r>
            <w:r w:rsidR="00DD080F" w:rsidRPr="00020B97">
              <w:rPr>
                <w:rFonts w:asciiTheme="minorEastAsia" w:eastAsiaTheme="minorEastAsia" w:hAnsiTheme="minorEastAsia" w:hint="eastAsia"/>
                <w:sz w:val="22"/>
              </w:rPr>
              <w:t>（1-16）</w:t>
            </w:r>
          </w:p>
        </w:tc>
      </w:tr>
    </w:tbl>
    <w:p w14:paraId="00249FBA" w14:textId="77777777" w:rsidR="006C2BC1" w:rsidRPr="00020B97" w:rsidRDefault="006C2BC1" w:rsidP="006C2BC1">
      <w:pPr>
        <w:autoSpaceDE w:val="0"/>
        <w:autoSpaceDN w:val="0"/>
        <w:rPr>
          <w:rFonts w:asciiTheme="minorEastAsia" w:eastAsiaTheme="minorEastAsia" w:hAnsiTheme="minorEastAsia"/>
          <w:sz w:val="22"/>
          <w:shd w:val="clear" w:color="auto" w:fill="000000" w:themeFill="text1"/>
        </w:rPr>
      </w:pPr>
    </w:p>
    <w:tbl>
      <w:tblPr>
        <w:tblStyle w:val="a3"/>
        <w:tblW w:w="0" w:type="auto"/>
        <w:tblLook w:val="04A0" w:firstRow="1" w:lastRow="0" w:firstColumn="1" w:lastColumn="0" w:noHBand="0" w:noVBand="1"/>
      </w:tblPr>
      <w:tblGrid>
        <w:gridCol w:w="390"/>
        <w:gridCol w:w="391"/>
        <w:gridCol w:w="8961"/>
      </w:tblGrid>
      <w:tr w:rsidR="006C4195" w:rsidRPr="00020B97" w14:paraId="452982E3" w14:textId="77777777" w:rsidTr="00923EB2">
        <w:trPr>
          <w:trHeight w:val="397"/>
        </w:trPr>
        <w:tc>
          <w:tcPr>
            <w:tcW w:w="9742" w:type="dxa"/>
            <w:gridSpan w:val="3"/>
            <w:tcBorders>
              <w:bottom w:val="nil"/>
            </w:tcBorders>
            <w:shd w:val="clear" w:color="auto" w:fill="auto"/>
          </w:tcPr>
          <w:p w14:paraId="18105214" w14:textId="77777777" w:rsidR="006C2BC1" w:rsidRPr="00020B97" w:rsidRDefault="006C2BC1" w:rsidP="00923EB2">
            <w:pPr>
              <w:autoSpaceDE w:val="0"/>
              <w:autoSpaceDN w:val="0"/>
              <w:rPr>
                <w:rFonts w:asciiTheme="minorEastAsia" w:eastAsiaTheme="minorEastAsia" w:hAnsiTheme="minorEastAsia"/>
                <w:sz w:val="22"/>
              </w:rPr>
            </w:pPr>
            <w:bookmarkStart w:id="60" w:name="OLE_LINK1"/>
            <w:r w:rsidRPr="00020B97">
              <w:rPr>
                <w:rFonts w:asciiTheme="minorEastAsia" w:eastAsiaTheme="minorEastAsia" w:hAnsiTheme="minorEastAsia" w:hint="eastAsia"/>
                <w:sz w:val="22"/>
              </w:rPr>
              <w:t>重点取組⑤｜配慮や支援が必要な子どもたちへの指導の充実</w:t>
            </w:r>
          </w:p>
        </w:tc>
      </w:tr>
      <w:tr w:rsidR="006C4195" w:rsidRPr="00020B97" w14:paraId="79BB5470" w14:textId="77777777" w:rsidTr="00923EB2">
        <w:trPr>
          <w:trHeight w:val="397"/>
        </w:trPr>
        <w:tc>
          <w:tcPr>
            <w:tcW w:w="390" w:type="dxa"/>
            <w:tcBorders>
              <w:top w:val="nil"/>
              <w:bottom w:val="nil"/>
            </w:tcBorders>
          </w:tcPr>
          <w:p w14:paraId="648F1A75" w14:textId="77777777" w:rsidR="006C2BC1" w:rsidRPr="00020B97" w:rsidRDefault="006C2BC1" w:rsidP="00923EB2">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60F6DE4F" w14:textId="77777777" w:rsidR="006C2BC1" w:rsidRPr="00020B97" w:rsidRDefault="006C2BC1" w:rsidP="00923EB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不登校の子どもたちの社会的自立に向けた学習指導・支援</w:t>
            </w:r>
          </w:p>
        </w:tc>
      </w:tr>
      <w:tr w:rsidR="006C4195" w:rsidRPr="00020B97" w14:paraId="0B4CC0F7" w14:textId="77777777" w:rsidTr="00923EB2">
        <w:trPr>
          <w:trHeight w:val="397"/>
        </w:trPr>
        <w:tc>
          <w:tcPr>
            <w:tcW w:w="390" w:type="dxa"/>
            <w:tcBorders>
              <w:top w:val="nil"/>
              <w:bottom w:val="nil"/>
            </w:tcBorders>
          </w:tcPr>
          <w:p w14:paraId="22A3416E" w14:textId="77777777" w:rsidR="006C2BC1" w:rsidRPr="00020B97" w:rsidRDefault="006C2BC1" w:rsidP="00923EB2">
            <w:pPr>
              <w:autoSpaceDE w:val="0"/>
              <w:autoSpaceDN w:val="0"/>
              <w:rPr>
                <w:rFonts w:asciiTheme="minorEastAsia" w:eastAsiaTheme="minorEastAsia" w:hAnsiTheme="minorEastAsia"/>
                <w:sz w:val="22"/>
              </w:rPr>
            </w:pPr>
          </w:p>
        </w:tc>
        <w:tc>
          <w:tcPr>
            <w:tcW w:w="391" w:type="dxa"/>
            <w:tcBorders>
              <w:top w:val="nil"/>
              <w:bottom w:val="nil"/>
            </w:tcBorders>
          </w:tcPr>
          <w:p w14:paraId="6C11CC6F" w14:textId="77777777" w:rsidR="006C2BC1" w:rsidRPr="00020B97" w:rsidRDefault="006C2BC1" w:rsidP="00923EB2">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01DCB65D" w14:textId="77777777" w:rsidR="006C2BC1" w:rsidRPr="00020B97" w:rsidRDefault="006C2BC1" w:rsidP="00923EB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63C5391A" w14:textId="77777777" w:rsidTr="00923EB2">
        <w:trPr>
          <w:trHeight w:val="397"/>
        </w:trPr>
        <w:tc>
          <w:tcPr>
            <w:tcW w:w="390" w:type="dxa"/>
            <w:tcBorders>
              <w:top w:val="nil"/>
              <w:bottom w:val="nil"/>
            </w:tcBorders>
          </w:tcPr>
          <w:p w14:paraId="1A937989" w14:textId="77777777" w:rsidR="006C2BC1" w:rsidRPr="00020B97" w:rsidRDefault="006C2BC1" w:rsidP="00923EB2">
            <w:pPr>
              <w:autoSpaceDE w:val="0"/>
              <w:autoSpaceDN w:val="0"/>
              <w:rPr>
                <w:rFonts w:asciiTheme="minorEastAsia" w:eastAsiaTheme="minorEastAsia" w:hAnsiTheme="minorEastAsia"/>
                <w:sz w:val="22"/>
              </w:rPr>
            </w:pPr>
          </w:p>
        </w:tc>
        <w:tc>
          <w:tcPr>
            <w:tcW w:w="391" w:type="dxa"/>
            <w:tcBorders>
              <w:top w:val="nil"/>
              <w:bottom w:val="nil"/>
            </w:tcBorders>
          </w:tcPr>
          <w:p w14:paraId="26AA30EA" w14:textId="77777777" w:rsidR="006C2BC1" w:rsidRPr="00020B97" w:rsidRDefault="006C2BC1" w:rsidP="00923EB2">
            <w:pPr>
              <w:autoSpaceDE w:val="0"/>
              <w:autoSpaceDN w:val="0"/>
              <w:rPr>
                <w:rFonts w:asciiTheme="minorEastAsia" w:eastAsiaTheme="minorEastAsia" w:hAnsiTheme="minorEastAsia"/>
                <w:sz w:val="22"/>
              </w:rPr>
            </w:pPr>
          </w:p>
        </w:tc>
        <w:tc>
          <w:tcPr>
            <w:tcW w:w="8961" w:type="dxa"/>
            <w:tcBorders>
              <w:bottom w:val="dotted" w:sz="4" w:space="0" w:color="auto"/>
            </w:tcBorders>
          </w:tcPr>
          <w:p w14:paraId="6A23356B" w14:textId="6B5B8C14" w:rsidR="006C2BC1" w:rsidRPr="00020B97" w:rsidRDefault="006C2BC1" w:rsidP="00923EB2">
            <w:pPr>
              <w:autoSpaceDE w:val="0"/>
              <w:autoSpaceDN w:val="0"/>
              <w:rPr>
                <w:rFonts w:asciiTheme="minorEastAsia" w:eastAsiaTheme="minorEastAsia" w:hAnsiTheme="minorEastAsia"/>
                <w:sz w:val="22"/>
              </w:rPr>
            </w:pPr>
            <w:r w:rsidRPr="00020B97">
              <w:rPr>
                <w:rFonts w:hint="eastAsia"/>
                <w:sz w:val="22"/>
              </w:rPr>
              <w:t>不登校の子どもたちの学習保障等の充実</w:t>
            </w:r>
            <w:r w:rsidR="00DD080F" w:rsidRPr="00020B97">
              <w:rPr>
                <w:rFonts w:hint="eastAsia"/>
                <w:sz w:val="22"/>
              </w:rPr>
              <w:t>（1-17）</w:t>
            </w:r>
          </w:p>
        </w:tc>
      </w:tr>
      <w:tr w:rsidR="006C4195" w:rsidRPr="00020B97" w14:paraId="68ADC4FD" w14:textId="77777777" w:rsidTr="00923EB2">
        <w:trPr>
          <w:trHeight w:val="397"/>
        </w:trPr>
        <w:tc>
          <w:tcPr>
            <w:tcW w:w="390" w:type="dxa"/>
            <w:tcBorders>
              <w:top w:val="nil"/>
              <w:bottom w:val="nil"/>
            </w:tcBorders>
          </w:tcPr>
          <w:p w14:paraId="202C79E8" w14:textId="77777777" w:rsidR="006C2BC1" w:rsidRPr="00020B97" w:rsidRDefault="006C2BC1" w:rsidP="00923EB2">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654D7C7D" w14:textId="77777777" w:rsidR="006C2BC1" w:rsidRPr="00020B97" w:rsidRDefault="006C2BC1" w:rsidP="00923EB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日本語指導が必要な子どもたちへの支援の充実</w:t>
            </w:r>
          </w:p>
        </w:tc>
      </w:tr>
      <w:tr w:rsidR="006C4195" w:rsidRPr="00020B97" w14:paraId="13ACBEB4" w14:textId="77777777" w:rsidTr="00923EB2">
        <w:trPr>
          <w:trHeight w:val="397"/>
        </w:trPr>
        <w:tc>
          <w:tcPr>
            <w:tcW w:w="390" w:type="dxa"/>
            <w:tcBorders>
              <w:top w:val="nil"/>
              <w:bottom w:val="nil"/>
            </w:tcBorders>
          </w:tcPr>
          <w:p w14:paraId="6D6B083B" w14:textId="77777777" w:rsidR="006C2BC1" w:rsidRPr="00020B97" w:rsidRDefault="006C2BC1" w:rsidP="00923EB2">
            <w:pPr>
              <w:autoSpaceDE w:val="0"/>
              <w:autoSpaceDN w:val="0"/>
              <w:rPr>
                <w:rFonts w:asciiTheme="minorEastAsia" w:eastAsiaTheme="minorEastAsia" w:hAnsiTheme="minorEastAsia"/>
                <w:sz w:val="22"/>
              </w:rPr>
            </w:pPr>
          </w:p>
        </w:tc>
        <w:tc>
          <w:tcPr>
            <w:tcW w:w="391" w:type="dxa"/>
            <w:tcBorders>
              <w:top w:val="nil"/>
              <w:bottom w:val="nil"/>
            </w:tcBorders>
          </w:tcPr>
          <w:p w14:paraId="3E27B5F8" w14:textId="77777777" w:rsidR="006C2BC1" w:rsidRPr="00020B97" w:rsidRDefault="006C2BC1" w:rsidP="00923EB2">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147CD2B9" w14:textId="77777777" w:rsidR="006C2BC1" w:rsidRPr="00020B97" w:rsidRDefault="006C2BC1" w:rsidP="00923EB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086FE10E" w14:textId="77777777" w:rsidTr="00923EB2">
        <w:trPr>
          <w:trHeight w:val="397"/>
        </w:trPr>
        <w:tc>
          <w:tcPr>
            <w:tcW w:w="390" w:type="dxa"/>
            <w:tcBorders>
              <w:top w:val="nil"/>
              <w:bottom w:val="nil"/>
            </w:tcBorders>
          </w:tcPr>
          <w:p w14:paraId="651CBB68" w14:textId="77777777" w:rsidR="006C2BC1" w:rsidRPr="00020B97" w:rsidRDefault="006C2BC1" w:rsidP="00923EB2">
            <w:pPr>
              <w:autoSpaceDE w:val="0"/>
              <w:autoSpaceDN w:val="0"/>
              <w:rPr>
                <w:rFonts w:asciiTheme="minorEastAsia" w:eastAsiaTheme="minorEastAsia" w:hAnsiTheme="minorEastAsia"/>
                <w:sz w:val="22"/>
              </w:rPr>
            </w:pPr>
          </w:p>
        </w:tc>
        <w:tc>
          <w:tcPr>
            <w:tcW w:w="391" w:type="dxa"/>
            <w:tcBorders>
              <w:top w:val="nil"/>
              <w:bottom w:val="nil"/>
            </w:tcBorders>
          </w:tcPr>
          <w:p w14:paraId="1A4E7194" w14:textId="77777777" w:rsidR="006C2BC1" w:rsidRPr="00020B97" w:rsidRDefault="006C2BC1" w:rsidP="00923EB2">
            <w:pPr>
              <w:autoSpaceDE w:val="0"/>
              <w:autoSpaceDN w:val="0"/>
              <w:rPr>
                <w:rFonts w:asciiTheme="minorEastAsia" w:eastAsiaTheme="minorEastAsia" w:hAnsiTheme="minorEastAsia"/>
                <w:sz w:val="22"/>
              </w:rPr>
            </w:pPr>
          </w:p>
        </w:tc>
        <w:tc>
          <w:tcPr>
            <w:tcW w:w="8961" w:type="dxa"/>
            <w:tcBorders>
              <w:bottom w:val="dotted" w:sz="4" w:space="0" w:color="auto"/>
            </w:tcBorders>
          </w:tcPr>
          <w:p w14:paraId="4E680AB7" w14:textId="436CE6C0" w:rsidR="006C2BC1" w:rsidRPr="00020B97" w:rsidRDefault="006C2BC1" w:rsidP="00923EB2">
            <w:pPr>
              <w:autoSpaceDE w:val="0"/>
              <w:autoSpaceDN w:val="0"/>
              <w:rPr>
                <w:rFonts w:asciiTheme="minorEastAsia" w:eastAsiaTheme="minorEastAsia" w:hAnsiTheme="minorEastAsia"/>
                <w:sz w:val="22"/>
              </w:rPr>
            </w:pPr>
            <w:r w:rsidRPr="00020B97">
              <w:rPr>
                <w:rFonts w:hint="eastAsia"/>
                <w:sz w:val="22"/>
              </w:rPr>
              <w:t>小・中学校における日本語指導の体制の構築・内容の充実</w:t>
            </w:r>
            <w:r w:rsidR="00DD080F" w:rsidRPr="00020B97">
              <w:rPr>
                <w:rFonts w:hint="eastAsia"/>
                <w:sz w:val="22"/>
              </w:rPr>
              <w:t>（1-18）</w:t>
            </w:r>
          </w:p>
        </w:tc>
      </w:tr>
      <w:tr w:rsidR="006C2BC1" w:rsidRPr="00020B97" w14:paraId="6A785CD9" w14:textId="77777777" w:rsidTr="00923EB2">
        <w:trPr>
          <w:trHeight w:val="397"/>
        </w:trPr>
        <w:tc>
          <w:tcPr>
            <w:tcW w:w="390" w:type="dxa"/>
            <w:tcBorders>
              <w:top w:val="nil"/>
              <w:bottom w:val="single" w:sz="4" w:space="0" w:color="auto"/>
            </w:tcBorders>
          </w:tcPr>
          <w:p w14:paraId="47199001" w14:textId="77777777" w:rsidR="006C2BC1" w:rsidRPr="00020B97" w:rsidRDefault="006C2BC1" w:rsidP="00923EB2">
            <w:pPr>
              <w:autoSpaceDE w:val="0"/>
              <w:autoSpaceDN w:val="0"/>
              <w:rPr>
                <w:rFonts w:asciiTheme="minorEastAsia" w:eastAsiaTheme="minorEastAsia" w:hAnsiTheme="minorEastAsia"/>
                <w:sz w:val="22"/>
              </w:rPr>
            </w:pPr>
          </w:p>
        </w:tc>
        <w:tc>
          <w:tcPr>
            <w:tcW w:w="391" w:type="dxa"/>
            <w:tcBorders>
              <w:top w:val="nil"/>
              <w:bottom w:val="single" w:sz="4" w:space="0" w:color="auto"/>
            </w:tcBorders>
          </w:tcPr>
          <w:p w14:paraId="3AB65FDD" w14:textId="77777777" w:rsidR="006C2BC1" w:rsidRPr="00020B97" w:rsidRDefault="006C2BC1" w:rsidP="00923EB2">
            <w:pPr>
              <w:autoSpaceDE w:val="0"/>
              <w:autoSpaceDN w:val="0"/>
              <w:rPr>
                <w:rFonts w:asciiTheme="minorEastAsia" w:eastAsiaTheme="minorEastAsia" w:hAnsiTheme="minorEastAsia"/>
                <w:sz w:val="22"/>
              </w:rPr>
            </w:pPr>
          </w:p>
        </w:tc>
        <w:tc>
          <w:tcPr>
            <w:tcW w:w="8961" w:type="dxa"/>
            <w:tcBorders>
              <w:top w:val="dotted" w:sz="4" w:space="0" w:color="auto"/>
              <w:bottom w:val="single" w:sz="4" w:space="0" w:color="auto"/>
            </w:tcBorders>
          </w:tcPr>
          <w:p w14:paraId="0188718A" w14:textId="7AD547AE" w:rsidR="006C2BC1" w:rsidRPr="00020B97" w:rsidRDefault="006C2BC1" w:rsidP="00923EB2">
            <w:pPr>
              <w:autoSpaceDE w:val="0"/>
              <w:autoSpaceDN w:val="0"/>
              <w:rPr>
                <w:rFonts w:asciiTheme="minorEastAsia" w:eastAsiaTheme="minorEastAsia" w:hAnsiTheme="minorEastAsia"/>
                <w:sz w:val="22"/>
              </w:rPr>
            </w:pPr>
            <w:r w:rsidRPr="00020B97">
              <w:rPr>
                <w:rFonts w:hint="eastAsia"/>
                <w:sz w:val="22"/>
              </w:rPr>
              <w:t>府立高校における日本語指導の内容・体制等の充実</w:t>
            </w:r>
            <w:r w:rsidR="00DD080F" w:rsidRPr="00020B97">
              <w:rPr>
                <w:rFonts w:hint="eastAsia"/>
                <w:sz w:val="22"/>
              </w:rPr>
              <w:t>（1-19）</w:t>
            </w:r>
          </w:p>
        </w:tc>
      </w:tr>
    </w:tbl>
    <w:bookmarkEnd w:id="60"/>
    <w:p w14:paraId="07D546E1" w14:textId="7177AA7F" w:rsidR="006C2BC1" w:rsidRPr="00020B97" w:rsidRDefault="00160EEB" w:rsidP="006C2BC1">
      <w:pPr>
        <w:pStyle w:val="af"/>
      </w:pPr>
      <w:r w:rsidRPr="00020B97">
        <w:rPr>
          <w:rFonts w:hint="eastAsia"/>
        </w:rPr>
        <w:lastRenderedPageBreak/>
        <w:t>「</w:t>
      </w:r>
      <w:r w:rsidR="006C2BC1" w:rsidRPr="00020B97">
        <w:rPr>
          <w:rFonts w:hint="eastAsia"/>
        </w:rPr>
        <w:t>成果指標</w:t>
      </w:r>
      <w:r w:rsidRPr="00020B97">
        <w:rPr>
          <w:rFonts w:hint="eastAsia"/>
        </w:rPr>
        <w:t>」</w:t>
      </w:r>
      <w:r w:rsidR="006C2BC1" w:rsidRPr="00020B97">
        <w:rPr>
          <w:rFonts w:hint="eastAsia"/>
        </w:rPr>
        <w:t>の達成状況</w:t>
      </w:r>
    </w:p>
    <w:tbl>
      <w:tblPr>
        <w:tblStyle w:val="24"/>
        <w:tblW w:w="9840" w:type="dxa"/>
        <w:tblLayout w:type="fixed"/>
        <w:tblLook w:val="04A0" w:firstRow="1" w:lastRow="0" w:firstColumn="1" w:lastColumn="0" w:noHBand="0" w:noVBand="1"/>
      </w:tblPr>
      <w:tblGrid>
        <w:gridCol w:w="514"/>
        <w:gridCol w:w="2325"/>
        <w:gridCol w:w="1134"/>
        <w:gridCol w:w="1247"/>
        <w:gridCol w:w="1134"/>
        <w:gridCol w:w="1134"/>
        <w:gridCol w:w="1134"/>
        <w:gridCol w:w="1218"/>
      </w:tblGrid>
      <w:tr w:rsidR="00696958" w:rsidRPr="00020B97" w14:paraId="049E9BA8" w14:textId="77777777" w:rsidTr="006F0F59">
        <w:trPr>
          <w:trHeight w:val="397"/>
        </w:trPr>
        <w:tc>
          <w:tcPr>
            <w:tcW w:w="514" w:type="dxa"/>
            <w:shd w:val="clear" w:color="auto" w:fill="D9D9D9" w:themeFill="background1" w:themeFillShade="D9"/>
          </w:tcPr>
          <w:p w14:paraId="1C741DE3"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No</w:t>
            </w:r>
          </w:p>
        </w:tc>
        <w:tc>
          <w:tcPr>
            <w:tcW w:w="2325" w:type="dxa"/>
            <w:shd w:val="clear" w:color="auto" w:fill="D9D9D9" w:themeFill="background1" w:themeFillShade="D9"/>
          </w:tcPr>
          <w:p w14:paraId="2DAB5BC5"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成果指標</w:t>
            </w:r>
          </w:p>
        </w:tc>
        <w:tc>
          <w:tcPr>
            <w:tcW w:w="1134" w:type="dxa"/>
            <w:shd w:val="clear" w:color="auto" w:fill="D9D9D9" w:themeFill="background1" w:themeFillShade="D9"/>
          </w:tcPr>
          <w:p w14:paraId="21EC57EE" w14:textId="4C8825D4"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02F60441" w14:textId="5068E695"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tcPr>
          <w:p w14:paraId="330DED55" w14:textId="5DC38B69"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3856A6CE" w14:textId="66DF166E"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tcPr>
          <w:p w14:paraId="2783D0F8" w14:textId="176C5753"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8" w:type="dxa"/>
            <w:shd w:val="clear" w:color="auto" w:fill="D9D9D9" w:themeFill="background1" w:themeFillShade="D9"/>
          </w:tcPr>
          <w:p w14:paraId="6F49FDE8" w14:textId="79A122B0"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10A45A52" w14:textId="77777777" w:rsidTr="006F0F59">
        <w:trPr>
          <w:trHeight w:val="567"/>
        </w:trPr>
        <w:tc>
          <w:tcPr>
            <w:tcW w:w="514" w:type="dxa"/>
            <w:vAlign w:val="center"/>
          </w:tcPr>
          <w:p w14:paraId="0A127340" w14:textId="57113EC5" w:rsidR="00AE20FD" w:rsidRPr="00020B97" w:rsidRDefault="00AE20FD" w:rsidP="00AE20FD">
            <w:pPr>
              <w:autoSpaceDE w:val="0"/>
              <w:autoSpaceDN w:val="0"/>
              <w:spacing w:line="300" w:lineRule="exact"/>
              <w:jc w:val="center"/>
              <w:rPr>
                <w:rFonts w:hAnsi="メイリオ"/>
                <w:b/>
                <w:sz w:val="20"/>
                <w:szCs w:val="20"/>
              </w:rPr>
            </w:pPr>
            <w:r w:rsidRPr="00020B97">
              <w:rPr>
                <w:rFonts w:hAnsi="メイリオ" w:hint="eastAsia"/>
                <w:b/>
                <w:sz w:val="20"/>
                <w:szCs w:val="20"/>
              </w:rPr>
              <w:t>８</w:t>
            </w:r>
          </w:p>
        </w:tc>
        <w:tc>
          <w:tcPr>
            <w:tcW w:w="2325" w:type="dxa"/>
            <w:vAlign w:val="center"/>
          </w:tcPr>
          <w:p w14:paraId="00DC0777" w14:textId="4BA1FB36" w:rsidR="00AE20FD" w:rsidRPr="00020B97" w:rsidRDefault="00AE20FD" w:rsidP="00AE20FD">
            <w:pPr>
              <w:autoSpaceDE w:val="0"/>
              <w:autoSpaceDN w:val="0"/>
              <w:spacing w:line="300" w:lineRule="exact"/>
              <w:jc w:val="left"/>
              <w:rPr>
                <w:rFonts w:hAnsi="メイリオ"/>
                <w:b/>
                <w:sz w:val="20"/>
                <w:szCs w:val="20"/>
              </w:rPr>
            </w:pPr>
            <w:r w:rsidRPr="00020B97">
              <w:rPr>
                <w:rFonts w:hAnsi="メイリオ" w:hint="eastAsia"/>
                <w:b/>
                <w:sz w:val="20"/>
                <w:szCs w:val="20"/>
              </w:rPr>
              <w:t>校内支援体制状況確認票での自己評価において、「学校全体に支援教育が浸透している」と回答した小・中学校の割合（％）</w:t>
            </w:r>
          </w:p>
        </w:tc>
        <w:tc>
          <w:tcPr>
            <w:tcW w:w="1134" w:type="dxa"/>
            <w:tcBorders>
              <w:bottom w:val="single" w:sz="4" w:space="0" w:color="auto"/>
            </w:tcBorders>
            <w:vAlign w:val="center"/>
          </w:tcPr>
          <w:p w14:paraId="14170FF6" w14:textId="202F12D2" w:rsidR="00AE20FD" w:rsidRPr="00020B97" w:rsidRDefault="00AE20FD" w:rsidP="00AE20FD">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2494"/>
              </w:rPr>
              <w:t>小・中学校</w:t>
            </w:r>
          </w:p>
        </w:tc>
        <w:tc>
          <w:tcPr>
            <w:tcW w:w="1247" w:type="dxa"/>
            <w:tcBorders>
              <w:bottom w:val="single" w:sz="4" w:space="0" w:color="auto"/>
            </w:tcBorders>
            <w:shd w:val="clear" w:color="auto" w:fill="auto"/>
            <w:vAlign w:val="center"/>
          </w:tcPr>
          <w:p w14:paraId="53CC1EE4" w14:textId="7B2A45A2" w:rsidR="00AE20FD" w:rsidRPr="00020B97" w:rsidRDefault="00AE20FD" w:rsidP="00AE20FD">
            <w:pPr>
              <w:autoSpaceDE w:val="0"/>
              <w:autoSpaceDN w:val="0"/>
              <w:spacing w:line="300" w:lineRule="exact"/>
              <w:jc w:val="center"/>
              <w:rPr>
                <w:rFonts w:hAnsi="メイリオ"/>
                <w:sz w:val="20"/>
                <w:szCs w:val="20"/>
              </w:rPr>
            </w:pPr>
            <w:r w:rsidRPr="00020B97">
              <w:rPr>
                <w:rFonts w:hAnsi="メイリオ"/>
                <w:sz w:val="20"/>
                <w:szCs w:val="20"/>
              </w:rPr>
              <w:t>3</w:t>
            </w:r>
            <w:r w:rsidRPr="00020B97">
              <w:rPr>
                <w:rFonts w:hAnsi="メイリオ" w:hint="eastAsia"/>
                <w:sz w:val="20"/>
                <w:szCs w:val="20"/>
              </w:rPr>
              <w:t>5.0</w:t>
            </w:r>
          </w:p>
        </w:tc>
        <w:tc>
          <w:tcPr>
            <w:tcW w:w="1134" w:type="dxa"/>
            <w:tcBorders>
              <w:bottom w:val="single" w:sz="4" w:space="0" w:color="auto"/>
            </w:tcBorders>
            <w:vAlign w:val="center"/>
          </w:tcPr>
          <w:p w14:paraId="58CA03F4" w14:textId="37B9B3EC" w:rsidR="00AE20FD" w:rsidRPr="00020B97" w:rsidRDefault="00AE20FD" w:rsidP="00AE20FD">
            <w:pPr>
              <w:autoSpaceDE w:val="0"/>
              <w:autoSpaceDN w:val="0"/>
              <w:spacing w:line="300" w:lineRule="exact"/>
              <w:jc w:val="center"/>
              <w:rPr>
                <w:rFonts w:hAnsi="メイリオ"/>
                <w:sz w:val="20"/>
                <w:szCs w:val="20"/>
              </w:rPr>
            </w:pPr>
            <w:r w:rsidRPr="00020B97">
              <w:rPr>
                <w:rFonts w:hAnsi="メイリオ" w:hint="eastAsia"/>
                <w:sz w:val="20"/>
                <w:szCs w:val="20"/>
              </w:rPr>
              <w:t>16.1</w:t>
            </w:r>
          </w:p>
        </w:tc>
        <w:tc>
          <w:tcPr>
            <w:tcW w:w="1134" w:type="dxa"/>
            <w:tcBorders>
              <w:bottom w:val="single" w:sz="4" w:space="0" w:color="auto"/>
            </w:tcBorders>
            <w:vAlign w:val="center"/>
          </w:tcPr>
          <w:p w14:paraId="5906982F" w14:textId="6A38398D" w:rsidR="00AE20FD" w:rsidRPr="00020B97" w:rsidRDefault="00AE20FD" w:rsidP="00AE20FD">
            <w:pPr>
              <w:autoSpaceDE w:val="0"/>
              <w:autoSpaceDN w:val="0"/>
              <w:spacing w:line="300" w:lineRule="exact"/>
              <w:jc w:val="center"/>
              <w:rPr>
                <w:rFonts w:hAnsi="メイリオ"/>
                <w:sz w:val="20"/>
                <w:szCs w:val="20"/>
              </w:rPr>
            </w:pPr>
            <w:r w:rsidRPr="00020B97">
              <w:rPr>
                <w:rFonts w:hAnsi="メイリオ" w:hint="eastAsia"/>
                <w:sz w:val="20"/>
                <w:szCs w:val="20"/>
              </w:rPr>
              <w:t>2</w:t>
            </w:r>
            <w:r w:rsidRPr="00020B97">
              <w:rPr>
                <w:rFonts w:hAnsi="メイリオ"/>
                <w:sz w:val="20"/>
                <w:szCs w:val="20"/>
              </w:rPr>
              <w:t>1.1</w:t>
            </w:r>
          </w:p>
        </w:tc>
        <w:tc>
          <w:tcPr>
            <w:tcW w:w="1134" w:type="dxa"/>
            <w:tcBorders>
              <w:bottom w:val="single" w:sz="4" w:space="0" w:color="auto"/>
            </w:tcBorders>
            <w:vAlign w:val="center"/>
          </w:tcPr>
          <w:p w14:paraId="6F800DA2" w14:textId="3AAB92B1" w:rsidR="00AE20FD" w:rsidRPr="00020B97" w:rsidRDefault="00AE20FD" w:rsidP="00AE20FD">
            <w:pPr>
              <w:autoSpaceDE w:val="0"/>
              <w:autoSpaceDN w:val="0"/>
              <w:spacing w:line="300" w:lineRule="exact"/>
              <w:jc w:val="center"/>
              <w:rPr>
                <w:rFonts w:hAnsi="メイリオ"/>
                <w:sz w:val="20"/>
                <w:szCs w:val="20"/>
              </w:rPr>
            </w:pPr>
            <w:r w:rsidRPr="00020B97">
              <w:rPr>
                <w:rFonts w:hAnsi="メイリオ"/>
                <w:sz w:val="20"/>
                <w:szCs w:val="20"/>
              </w:rPr>
              <w:t>23.4</w:t>
            </w:r>
          </w:p>
        </w:tc>
        <w:tc>
          <w:tcPr>
            <w:tcW w:w="1218" w:type="dxa"/>
            <w:tcBorders>
              <w:bottom w:val="single" w:sz="4" w:space="0" w:color="auto"/>
            </w:tcBorders>
            <w:vAlign w:val="center"/>
          </w:tcPr>
          <w:p w14:paraId="6D09162B" w14:textId="6327644B" w:rsidR="00AE20FD" w:rsidRPr="00020B97" w:rsidRDefault="00AE20FD" w:rsidP="00AE20FD">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1FAA4B96" w14:textId="77777777" w:rsidTr="006F0F59">
        <w:trPr>
          <w:trHeight w:val="567"/>
        </w:trPr>
        <w:tc>
          <w:tcPr>
            <w:tcW w:w="514" w:type="dxa"/>
            <w:vMerge w:val="restart"/>
            <w:vAlign w:val="center"/>
          </w:tcPr>
          <w:p w14:paraId="2B177A2E" w14:textId="77777777" w:rsidR="006C668F" w:rsidRPr="00020B97" w:rsidRDefault="006C668F" w:rsidP="006C668F">
            <w:pPr>
              <w:autoSpaceDE w:val="0"/>
              <w:autoSpaceDN w:val="0"/>
              <w:spacing w:line="300" w:lineRule="exact"/>
              <w:jc w:val="center"/>
              <w:rPr>
                <w:rFonts w:hAnsi="メイリオ"/>
                <w:b/>
                <w:sz w:val="20"/>
                <w:szCs w:val="20"/>
              </w:rPr>
            </w:pPr>
            <w:r w:rsidRPr="00020B97">
              <w:rPr>
                <w:rFonts w:hAnsi="メイリオ" w:hint="eastAsia"/>
                <w:b/>
                <w:sz w:val="20"/>
                <w:szCs w:val="20"/>
              </w:rPr>
              <w:t>９</w:t>
            </w:r>
          </w:p>
        </w:tc>
        <w:tc>
          <w:tcPr>
            <w:tcW w:w="2325" w:type="dxa"/>
            <w:vMerge w:val="restart"/>
            <w:vAlign w:val="center"/>
          </w:tcPr>
          <w:p w14:paraId="3EB711E6" w14:textId="77777777" w:rsidR="006C668F" w:rsidRPr="00020B97" w:rsidRDefault="006C668F" w:rsidP="006C668F">
            <w:pPr>
              <w:autoSpaceDE w:val="0"/>
              <w:autoSpaceDN w:val="0"/>
              <w:spacing w:line="300" w:lineRule="exact"/>
              <w:jc w:val="left"/>
              <w:rPr>
                <w:rFonts w:hAnsi="メイリオ"/>
                <w:b/>
                <w:sz w:val="20"/>
                <w:szCs w:val="20"/>
              </w:rPr>
            </w:pPr>
            <w:r w:rsidRPr="00020B97">
              <w:rPr>
                <w:rFonts w:hAnsi="メイリオ" w:hint="eastAsia"/>
                <w:b/>
                <w:sz w:val="20"/>
                <w:szCs w:val="20"/>
              </w:rPr>
              <w:t>新規不登校者数の千人率（人）（政令市除く）</w:t>
            </w:r>
          </w:p>
        </w:tc>
        <w:tc>
          <w:tcPr>
            <w:tcW w:w="1134" w:type="dxa"/>
            <w:tcBorders>
              <w:bottom w:val="single" w:sz="4" w:space="0" w:color="auto"/>
            </w:tcBorders>
            <w:vAlign w:val="center"/>
          </w:tcPr>
          <w:p w14:paraId="10368092" w14:textId="77777777"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tcBorders>
              <w:top w:val="single" w:sz="4" w:space="0" w:color="auto"/>
              <w:bottom w:val="single" w:sz="4" w:space="0" w:color="auto"/>
            </w:tcBorders>
            <w:vAlign w:val="center"/>
          </w:tcPr>
          <w:p w14:paraId="4DB5A622" w14:textId="613971F4"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8.0</w:t>
            </w:r>
          </w:p>
          <w:p w14:paraId="10435A02" w14:textId="38EC6D7B"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（5</w:t>
            </w:r>
            <w:r w:rsidRPr="00020B97">
              <w:rPr>
                <w:rFonts w:hAnsi="メイリオ"/>
                <w:sz w:val="20"/>
                <w:szCs w:val="20"/>
              </w:rPr>
              <w:t>.0</w:t>
            </w:r>
            <w:r w:rsidRPr="00020B97">
              <w:rPr>
                <w:rFonts w:hAnsi="メイリオ" w:hint="eastAsia"/>
                <w:sz w:val="20"/>
                <w:szCs w:val="20"/>
              </w:rPr>
              <w:t>）</w:t>
            </w:r>
          </w:p>
        </w:tc>
        <w:tc>
          <w:tcPr>
            <w:tcW w:w="1134" w:type="dxa"/>
            <w:tcBorders>
              <w:top w:val="single" w:sz="4" w:space="0" w:color="auto"/>
              <w:bottom w:val="single" w:sz="4" w:space="0" w:color="auto"/>
            </w:tcBorders>
            <w:vAlign w:val="center"/>
          </w:tcPr>
          <w:p w14:paraId="02E0B175" w14:textId="50455D27"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9.6</w:t>
            </w:r>
            <w:r w:rsidRPr="00020B97">
              <w:rPr>
                <w:rFonts w:hAnsi="メイリオ" w:hint="eastAsia"/>
                <w:sz w:val="20"/>
                <w:szCs w:val="20"/>
                <w:vertAlign w:val="superscript"/>
              </w:rPr>
              <w:t>※前年度</w:t>
            </w:r>
          </w:p>
        </w:tc>
        <w:tc>
          <w:tcPr>
            <w:tcW w:w="1134" w:type="dxa"/>
            <w:tcBorders>
              <w:bottom w:val="single" w:sz="4" w:space="0" w:color="auto"/>
            </w:tcBorders>
            <w:vAlign w:val="center"/>
          </w:tcPr>
          <w:p w14:paraId="010487DC" w14:textId="572EE437"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9</w:t>
            </w:r>
            <w:r w:rsidRPr="00020B97">
              <w:rPr>
                <w:rFonts w:hAnsi="メイリオ" w:hint="eastAsia"/>
                <w:sz w:val="20"/>
                <w:szCs w:val="20"/>
                <w:vertAlign w:val="superscript"/>
              </w:rPr>
              <w:t>※前年度</w:t>
            </w:r>
          </w:p>
        </w:tc>
        <w:tc>
          <w:tcPr>
            <w:tcW w:w="1134" w:type="dxa"/>
            <w:tcBorders>
              <w:bottom w:val="single" w:sz="4" w:space="0" w:color="auto"/>
            </w:tcBorders>
            <w:vAlign w:val="center"/>
          </w:tcPr>
          <w:p w14:paraId="44F9D0DB" w14:textId="5D4221C3"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18"/>
                <w:szCs w:val="18"/>
              </w:rPr>
              <w:t>10.3</w:t>
            </w:r>
            <w:r w:rsidRPr="00020B97">
              <w:rPr>
                <w:rFonts w:hAnsi="メイリオ" w:hint="eastAsia"/>
                <w:sz w:val="18"/>
                <w:szCs w:val="18"/>
                <w:vertAlign w:val="superscript"/>
              </w:rPr>
              <w:t>※前年度</w:t>
            </w:r>
          </w:p>
        </w:tc>
        <w:tc>
          <w:tcPr>
            <w:tcW w:w="1218" w:type="dxa"/>
            <w:tcBorders>
              <w:bottom w:val="single" w:sz="4" w:space="0" w:color="auto"/>
            </w:tcBorders>
            <w:vAlign w:val="center"/>
          </w:tcPr>
          <w:p w14:paraId="25DCB8CD" w14:textId="0DD33AA5" w:rsidR="006C668F" w:rsidRPr="00020B97" w:rsidRDefault="00F87A75" w:rsidP="006C668F">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3AD0F0E9" w14:textId="77777777" w:rsidTr="006F0F59">
        <w:trPr>
          <w:trHeight w:val="567"/>
        </w:trPr>
        <w:tc>
          <w:tcPr>
            <w:tcW w:w="514" w:type="dxa"/>
            <w:vMerge/>
            <w:vAlign w:val="center"/>
          </w:tcPr>
          <w:p w14:paraId="63228C40" w14:textId="77777777" w:rsidR="006C668F" w:rsidRPr="00020B97" w:rsidRDefault="006C668F" w:rsidP="006C668F">
            <w:pPr>
              <w:autoSpaceDE w:val="0"/>
              <w:autoSpaceDN w:val="0"/>
              <w:spacing w:line="300" w:lineRule="exact"/>
              <w:jc w:val="center"/>
              <w:rPr>
                <w:rFonts w:hAnsi="メイリオ"/>
                <w:b/>
                <w:sz w:val="20"/>
                <w:szCs w:val="20"/>
              </w:rPr>
            </w:pPr>
          </w:p>
        </w:tc>
        <w:tc>
          <w:tcPr>
            <w:tcW w:w="2325" w:type="dxa"/>
            <w:vMerge/>
            <w:vAlign w:val="center"/>
          </w:tcPr>
          <w:p w14:paraId="3F6B51C6" w14:textId="77777777" w:rsidR="006C668F" w:rsidRPr="00020B97" w:rsidRDefault="006C668F" w:rsidP="006C668F">
            <w:pPr>
              <w:autoSpaceDE w:val="0"/>
              <w:autoSpaceDN w:val="0"/>
              <w:spacing w:line="300" w:lineRule="exact"/>
              <w:jc w:val="left"/>
              <w:rPr>
                <w:rFonts w:hAnsi="メイリオ"/>
                <w:b/>
                <w:sz w:val="20"/>
                <w:szCs w:val="20"/>
              </w:rPr>
            </w:pPr>
          </w:p>
        </w:tc>
        <w:tc>
          <w:tcPr>
            <w:tcW w:w="1134" w:type="dxa"/>
            <w:tcBorders>
              <w:bottom w:val="single" w:sz="4" w:space="0" w:color="auto"/>
            </w:tcBorders>
            <w:vAlign w:val="center"/>
          </w:tcPr>
          <w:p w14:paraId="132CE4E9" w14:textId="77777777"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tcBorders>
              <w:top w:val="single" w:sz="4" w:space="0" w:color="auto"/>
              <w:bottom w:val="single" w:sz="4" w:space="0" w:color="auto"/>
            </w:tcBorders>
            <w:vAlign w:val="center"/>
          </w:tcPr>
          <w:p w14:paraId="00396FE1" w14:textId="2F3403EF"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21.0</w:t>
            </w:r>
          </w:p>
          <w:p w14:paraId="5C7314C7" w14:textId="37999DE6"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（12.0）</w:t>
            </w:r>
          </w:p>
        </w:tc>
        <w:tc>
          <w:tcPr>
            <w:tcW w:w="1134" w:type="dxa"/>
            <w:tcBorders>
              <w:top w:val="single" w:sz="4" w:space="0" w:color="auto"/>
              <w:bottom w:val="single" w:sz="4" w:space="0" w:color="auto"/>
            </w:tcBorders>
            <w:vAlign w:val="center"/>
          </w:tcPr>
          <w:p w14:paraId="45F0EBF0" w14:textId="38D355B0"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24.8</w:t>
            </w:r>
            <w:r w:rsidRPr="00020B97">
              <w:rPr>
                <w:rFonts w:hAnsi="メイリオ" w:hint="eastAsia"/>
                <w:w w:val="76"/>
                <w:kern w:val="0"/>
                <w:sz w:val="20"/>
                <w:szCs w:val="20"/>
                <w:fitText w:val="400" w:id="-954870014"/>
                <w:vertAlign w:val="superscript"/>
              </w:rPr>
              <w:t>※前年度</w:t>
            </w:r>
          </w:p>
        </w:tc>
        <w:tc>
          <w:tcPr>
            <w:tcW w:w="1134" w:type="dxa"/>
            <w:tcBorders>
              <w:bottom w:val="single" w:sz="4" w:space="0" w:color="auto"/>
            </w:tcBorders>
            <w:vAlign w:val="center"/>
          </w:tcPr>
          <w:p w14:paraId="46982144" w14:textId="622BF39E"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2</w:t>
            </w:r>
            <w:r w:rsidRPr="00020B97">
              <w:rPr>
                <w:rFonts w:hAnsi="メイリオ"/>
                <w:sz w:val="20"/>
                <w:szCs w:val="20"/>
              </w:rPr>
              <w:t>6.1</w:t>
            </w:r>
            <w:r w:rsidRPr="00020B97">
              <w:rPr>
                <w:rFonts w:hAnsi="メイリオ" w:hint="eastAsia"/>
                <w:w w:val="76"/>
                <w:kern w:val="0"/>
                <w:sz w:val="20"/>
                <w:szCs w:val="20"/>
                <w:fitText w:val="400" w:id="-954870014"/>
                <w:vertAlign w:val="superscript"/>
              </w:rPr>
              <w:t>※前年度</w:t>
            </w:r>
          </w:p>
        </w:tc>
        <w:tc>
          <w:tcPr>
            <w:tcW w:w="1134" w:type="dxa"/>
            <w:tcBorders>
              <w:bottom w:val="single" w:sz="4" w:space="0" w:color="auto"/>
            </w:tcBorders>
            <w:vAlign w:val="center"/>
          </w:tcPr>
          <w:p w14:paraId="075C7A28" w14:textId="6538B74A"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18"/>
                <w:szCs w:val="18"/>
              </w:rPr>
              <w:t>25.3</w:t>
            </w:r>
            <w:r w:rsidRPr="00020B97">
              <w:rPr>
                <w:rFonts w:hAnsi="メイリオ" w:hint="eastAsia"/>
                <w:sz w:val="18"/>
                <w:szCs w:val="18"/>
                <w:vertAlign w:val="superscript"/>
              </w:rPr>
              <w:t>※前年度</w:t>
            </w:r>
          </w:p>
        </w:tc>
        <w:tc>
          <w:tcPr>
            <w:tcW w:w="1218" w:type="dxa"/>
            <w:tcBorders>
              <w:bottom w:val="single" w:sz="4" w:space="0" w:color="auto"/>
            </w:tcBorders>
            <w:vAlign w:val="center"/>
          </w:tcPr>
          <w:p w14:paraId="554107B1" w14:textId="0059410D" w:rsidR="006C668F" w:rsidRPr="00020B97" w:rsidRDefault="00F87A75" w:rsidP="006C668F">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2A90862C" w14:textId="77777777" w:rsidTr="006F0F59">
        <w:trPr>
          <w:trHeight w:val="567"/>
        </w:trPr>
        <w:tc>
          <w:tcPr>
            <w:tcW w:w="514" w:type="dxa"/>
            <w:vMerge/>
            <w:vAlign w:val="center"/>
          </w:tcPr>
          <w:p w14:paraId="7CB6EBCA" w14:textId="77777777" w:rsidR="006C668F" w:rsidRPr="00020B97" w:rsidRDefault="006C668F" w:rsidP="006C668F">
            <w:pPr>
              <w:autoSpaceDE w:val="0"/>
              <w:autoSpaceDN w:val="0"/>
              <w:spacing w:line="300" w:lineRule="exact"/>
              <w:jc w:val="center"/>
              <w:rPr>
                <w:rFonts w:hAnsi="メイリオ"/>
                <w:b/>
                <w:sz w:val="20"/>
                <w:szCs w:val="20"/>
              </w:rPr>
            </w:pPr>
          </w:p>
        </w:tc>
        <w:tc>
          <w:tcPr>
            <w:tcW w:w="2325" w:type="dxa"/>
            <w:vMerge/>
            <w:vAlign w:val="center"/>
          </w:tcPr>
          <w:p w14:paraId="108099B9" w14:textId="77777777" w:rsidR="006C668F" w:rsidRPr="00020B97" w:rsidRDefault="006C668F" w:rsidP="006C668F">
            <w:pPr>
              <w:autoSpaceDE w:val="0"/>
              <w:autoSpaceDN w:val="0"/>
              <w:spacing w:line="300" w:lineRule="exact"/>
              <w:jc w:val="left"/>
              <w:rPr>
                <w:rFonts w:hAnsi="メイリオ"/>
                <w:b/>
                <w:sz w:val="20"/>
                <w:szCs w:val="20"/>
              </w:rPr>
            </w:pPr>
          </w:p>
        </w:tc>
        <w:tc>
          <w:tcPr>
            <w:tcW w:w="1134" w:type="dxa"/>
            <w:vAlign w:val="center"/>
          </w:tcPr>
          <w:p w14:paraId="30961311" w14:textId="3EEFF0F8"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高校</w:t>
            </w:r>
          </w:p>
        </w:tc>
        <w:tc>
          <w:tcPr>
            <w:tcW w:w="1247" w:type="dxa"/>
            <w:tcBorders>
              <w:top w:val="single" w:sz="4" w:space="0" w:color="auto"/>
              <w:bottom w:val="single" w:sz="4" w:space="0" w:color="auto"/>
            </w:tcBorders>
            <w:vAlign w:val="center"/>
          </w:tcPr>
          <w:p w14:paraId="34536C50" w14:textId="53DE23A9"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21.0</w:t>
            </w:r>
          </w:p>
          <w:p w14:paraId="573B08E9" w14:textId="62CD7E3E"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（12.0）</w:t>
            </w:r>
          </w:p>
        </w:tc>
        <w:tc>
          <w:tcPr>
            <w:tcW w:w="1134" w:type="dxa"/>
            <w:tcBorders>
              <w:top w:val="single" w:sz="4" w:space="0" w:color="auto"/>
              <w:bottom w:val="single" w:sz="4" w:space="0" w:color="auto"/>
            </w:tcBorders>
            <w:vAlign w:val="center"/>
          </w:tcPr>
          <w:p w14:paraId="0ED1AB10" w14:textId="4E031053"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2</w:t>
            </w:r>
            <w:r w:rsidRPr="00020B97">
              <w:rPr>
                <w:rFonts w:hAnsi="メイリオ"/>
                <w:sz w:val="20"/>
                <w:szCs w:val="20"/>
              </w:rPr>
              <w:t>5.4</w:t>
            </w:r>
            <w:r w:rsidRPr="00020B97">
              <w:rPr>
                <w:rFonts w:hAnsi="メイリオ" w:hint="eastAsia"/>
                <w:w w:val="76"/>
                <w:kern w:val="0"/>
                <w:sz w:val="20"/>
                <w:szCs w:val="20"/>
                <w:fitText w:val="400" w:id="-954870014"/>
                <w:vertAlign w:val="superscript"/>
              </w:rPr>
              <w:t>※前年度</w:t>
            </w:r>
          </w:p>
        </w:tc>
        <w:tc>
          <w:tcPr>
            <w:tcW w:w="1134" w:type="dxa"/>
            <w:vAlign w:val="center"/>
          </w:tcPr>
          <w:p w14:paraId="1C9C452E" w14:textId="291AC495"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31.1</w:t>
            </w:r>
            <w:r w:rsidRPr="00020B97">
              <w:rPr>
                <w:rFonts w:hAnsi="メイリオ" w:hint="eastAsia"/>
                <w:w w:val="76"/>
                <w:kern w:val="0"/>
                <w:sz w:val="20"/>
                <w:szCs w:val="20"/>
                <w:fitText w:val="400" w:id="-954870014"/>
                <w:vertAlign w:val="superscript"/>
              </w:rPr>
              <w:t>※前年度</w:t>
            </w:r>
          </w:p>
        </w:tc>
        <w:tc>
          <w:tcPr>
            <w:tcW w:w="1134" w:type="dxa"/>
            <w:vAlign w:val="center"/>
          </w:tcPr>
          <w:p w14:paraId="48D24AD7" w14:textId="2A92EBE0"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36</w:t>
            </w:r>
            <w:r w:rsidRPr="00020B97">
              <w:rPr>
                <w:rFonts w:hAnsi="メイリオ"/>
                <w:sz w:val="20"/>
                <w:szCs w:val="20"/>
              </w:rPr>
              <w:t>.4</w:t>
            </w:r>
            <w:r w:rsidRPr="00020B97">
              <w:rPr>
                <w:rFonts w:hAnsi="メイリオ" w:hint="eastAsia"/>
                <w:w w:val="76"/>
                <w:kern w:val="0"/>
                <w:sz w:val="20"/>
                <w:szCs w:val="20"/>
                <w:fitText w:val="400" w:id="-954870014"/>
                <w:vertAlign w:val="superscript"/>
              </w:rPr>
              <w:t>※前年度</w:t>
            </w:r>
          </w:p>
        </w:tc>
        <w:tc>
          <w:tcPr>
            <w:tcW w:w="1218" w:type="dxa"/>
            <w:vAlign w:val="center"/>
          </w:tcPr>
          <w:p w14:paraId="3216AA50" w14:textId="616FAF50"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0A946C40" w14:textId="77777777" w:rsidTr="006F0F59">
        <w:trPr>
          <w:trHeight w:val="680"/>
        </w:trPr>
        <w:tc>
          <w:tcPr>
            <w:tcW w:w="514" w:type="dxa"/>
            <w:vMerge w:val="restart"/>
            <w:vAlign w:val="center"/>
          </w:tcPr>
          <w:p w14:paraId="057807ED" w14:textId="77777777" w:rsidR="006C668F" w:rsidRPr="00020B97" w:rsidRDefault="006C668F" w:rsidP="006C668F">
            <w:pPr>
              <w:autoSpaceDE w:val="0"/>
              <w:autoSpaceDN w:val="0"/>
              <w:spacing w:line="300" w:lineRule="exact"/>
              <w:jc w:val="center"/>
              <w:rPr>
                <w:rFonts w:hAnsi="メイリオ"/>
                <w:b/>
                <w:sz w:val="20"/>
                <w:szCs w:val="20"/>
              </w:rPr>
            </w:pPr>
            <w:r w:rsidRPr="00020B97">
              <w:rPr>
                <w:rFonts w:hAnsi="メイリオ" w:hint="eastAsia"/>
                <w:b/>
                <w:sz w:val="20"/>
                <w:szCs w:val="20"/>
              </w:rPr>
              <w:t>10</w:t>
            </w:r>
          </w:p>
        </w:tc>
        <w:tc>
          <w:tcPr>
            <w:tcW w:w="2325" w:type="dxa"/>
            <w:vMerge w:val="restart"/>
            <w:vAlign w:val="center"/>
          </w:tcPr>
          <w:p w14:paraId="68D4BC94" w14:textId="77777777" w:rsidR="006C668F" w:rsidRPr="00020B97" w:rsidRDefault="006C668F" w:rsidP="006C668F">
            <w:pPr>
              <w:autoSpaceDE w:val="0"/>
              <w:autoSpaceDN w:val="0"/>
              <w:spacing w:line="300" w:lineRule="exact"/>
              <w:jc w:val="left"/>
              <w:rPr>
                <w:rFonts w:hAnsi="メイリオ"/>
                <w:b/>
                <w:sz w:val="20"/>
                <w:szCs w:val="20"/>
              </w:rPr>
            </w:pPr>
            <w:r w:rsidRPr="00020B97">
              <w:rPr>
                <w:rFonts w:hAnsi="メイリオ" w:hint="eastAsia"/>
                <w:b/>
                <w:sz w:val="20"/>
                <w:szCs w:val="20"/>
              </w:rPr>
              <w:t>「悩みや心配ごとがあるとき、相談する相手がいない」と回答した府立学校の子どもたちの割合（％）</w:t>
            </w:r>
          </w:p>
        </w:tc>
        <w:tc>
          <w:tcPr>
            <w:tcW w:w="1134" w:type="dxa"/>
            <w:vMerge w:val="restart"/>
            <w:vAlign w:val="center"/>
          </w:tcPr>
          <w:p w14:paraId="44535D6C" w14:textId="77777777"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vMerge w:val="restart"/>
            <w:shd w:val="clear" w:color="auto" w:fill="auto"/>
            <w:vAlign w:val="center"/>
          </w:tcPr>
          <w:p w14:paraId="4D33C20A" w14:textId="77777777"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前年度よりも減少</w:t>
            </w:r>
          </w:p>
        </w:tc>
        <w:tc>
          <w:tcPr>
            <w:tcW w:w="1134" w:type="dxa"/>
            <w:vMerge w:val="restart"/>
            <w:vAlign w:val="center"/>
          </w:tcPr>
          <w:p w14:paraId="55A7D040" w14:textId="69FA3112"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6.5</w:t>
            </w:r>
            <w:r w:rsidRPr="00020B97">
              <w:rPr>
                <w:rFonts w:hAnsi="メイリオ" w:hint="eastAsia"/>
                <w:sz w:val="20"/>
                <w:szCs w:val="20"/>
                <w:vertAlign w:val="superscript"/>
              </w:rPr>
              <w:t>※前年度</w:t>
            </w:r>
          </w:p>
        </w:tc>
        <w:tc>
          <w:tcPr>
            <w:tcW w:w="1134" w:type="dxa"/>
            <w:tcBorders>
              <w:bottom w:val="single" w:sz="4" w:space="0" w:color="auto"/>
            </w:tcBorders>
            <w:vAlign w:val="center"/>
          </w:tcPr>
          <w:p w14:paraId="21ED0031" w14:textId="7210776C"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7.1</w:t>
            </w:r>
          </w:p>
        </w:tc>
        <w:tc>
          <w:tcPr>
            <w:tcW w:w="1134" w:type="dxa"/>
            <w:vMerge w:val="restart"/>
            <w:vAlign w:val="center"/>
          </w:tcPr>
          <w:p w14:paraId="5080C052" w14:textId="14A58015"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4.9</w:t>
            </w:r>
          </w:p>
        </w:tc>
        <w:tc>
          <w:tcPr>
            <w:tcW w:w="1218" w:type="dxa"/>
            <w:vMerge w:val="restart"/>
            <w:vAlign w:val="center"/>
          </w:tcPr>
          <w:p w14:paraId="1C2D2295" w14:textId="2C2F6E50"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8"/>
                <w:szCs w:val="28"/>
              </w:rPr>
              <w:t>◎</w:t>
            </w:r>
          </w:p>
        </w:tc>
      </w:tr>
      <w:tr w:rsidR="00696958" w:rsidRPr="00020B97" w14:paraId="567BD4ED" w14:textId="77777777" w:rsidTr="006F0F59">
        <w:trPr>
          <w:trHeight w:val="454"/>
        </w:trPr>
        <w:tc>
          <w:tcPr>
            <w:tcW w:w="514" w:type="dxa"/>
            <w:vMerge/>
            <w:vAlign w:val="center"/>
          </w:tcPr>
          <w:p w14:paraId="59B9A391" w14:textId="77777777" w:rsidR="006C668F" w:rsidRPr="00020B97" w:rsidRDefault="006C668F" w:rsidP="006C668F">
            <w:pPr>
              <w:autoSpaceDE w:val="0"/>
              <w:autoSpaceDN w:val="0"/>
              <w:spacing w:line="300" w:lineRule="exact"/>
              <w:jc w:val="center"/>
              <w:rPr>
                <w:rFonts w:hAnsi="メイリオ"/>
                <w:b/>
                <w:sz w:val="20"/>
                <w:szCs w:val="20"/>
              </w:rPr>
            </w:pPr>
          </w:p>
        </w:tc>
        <w:tc>
          <w:tcPr>
            <w:tcW w:w="2325" w:type="dxa"/>
            <w:vMerge/>
            <w:tcBorders>
              <w:bottom w:val="single" w:sz="4" w:space="0" w:color="auto"/>
            </w:tcBorders>
            <w:vAlign w:val="center"/>
          </w:tcPr>
          <w:p w14:paraId="41C4E13F" w14:textId="77777777" w:rsidR="006C668F" w:rsidRPr="00020B97" w:rsidRDefault="006C668F" w:rsidP="006C668F">
            <w:pPr>
              <w:autoSpaceDE w:val="0"/>
              <w:autoSpaceDN w:val="0"/>
              <w:spacing w:line="300" w:lineRule="exact"/>
              <w:jc w:val="left"/>
              <w:rPr>
                <w:rFonts w:hAnsi="メイリオ"/>
                <w:b/>
                <w:sz w:val="20"/>
                <w:szCs w:val="20"/>
              </w:rPr>
            </w:pPr>
          </w:p>
        </w:tc>
        <w:tc>
          <w:tcPr>
            <w:tcW w:w="1134" w:type="dxa"/>
            <w:vMerge/>
            <w:tcBorders>
              <w:bottom w:val="single" w:sz="4" w:space="0" w:color="auto"/>
            </w:tcBorders>
            <w:vAlign w:val="center"/>
          </w:tcPr>
          <w:p w14:paraId="3901F31F" w14:textId="77777777" w:rsidR="006C668F" w:rsidRPr="00020B97" w:rsidRDefault="006C668F" w:rsidP="006C668F">
            <w:pPr>
              <w:autoSpaceDE w:val="0"/>
              <w:autoSpaceDN w:val="0"/>
              <w:spacing w:line="300" w:lineRule="exact"/>
              <w:jc w:val="center"/>
              <w:rPr>
                <w:rFonts w:hAnsi="メイリオ"/>
                <w:sz w:val="20"/>
                <w:szCs w:val="20"/>
              </w:rPr>
            </w:pPr>
          </w:p>
        </w:tc>
        <w:tc>
          <w:tcPr>
            <w:tcW w:w="1247" w:type="dxa"/>
            <w:vMerge/>
            <w:tcBorders>
              <w:bottom w:val="single" w:sz="4" w:space="0" w:color="auto"/>
            </w:tcBorders>
            <w:shd w:val="clear" w:color="auto" w:fill="auto"/>
            <w:vAlign w:val="center"/>
          </w:tcPr>
          <w:p w14:paraId="1AD8BFCF" w14:textId="77777777" w:rsidR="006C668F" w:rsidRPr="00020B97" w:rsidRDefault="006C668F" w:rsidP="006C668F">
            <w:pPr>
              <w:autoSpaceDE w:val="0"/>
              <w:autoSpaceDN w:val="0"/>
              <w:spacing w:line="300" w:lineRule="exact"/>
              <w:jc w:val="center"/>
              <w:rPr>
                <w:rFonts w:hAnsi="メイリオ"/>
                <w:sz w:val="20"/>
                <w:szCs w:val="20"/>
              </w:rPr>
            </w:pPr>
          </w:p>
        </w:tc>
        <w:tc>
          <w:tcPr>
            <w:tcW w:w="1134" w:type="dxa"/>
            <w:vMerge/>
            <w:tcBorders>
              <w:bottom w:val="single" w:sz="4" w:space="0" w:color="auto"/>
            </w:tcBorders>
            <w:vAlign w:val="center"/>
          </w:tcPr>
          <w:p w14:paraId="08432FFC" w14:textId="77777777" w:rsidR="006C668F" w:rsidRPr="00020B97" w:rsidRDefault="006C668F" w:rsidP="006C668F">
            <w:pPr>
              <w:autoSpaceDE w:val="0"/>
              <w:autoSpaceDN w:val="0"/>
              <w:spacing w:line="300" w:lineRule="exact"/>
              <w:jc w:val="center"/>
              <w:rPr>
                <w:rFonts w:hAnsi="メイリオ"/>
                <w:sz w:val="20"/>
                <w:szCs w:val="20"/>
              </w:rPr>
            </w:pPr>
          </w:p>
        </w:tc>
        <w:tc>
          <w:tcPr>
            <w:tcW w:w="1134" w:type="dxa"/>
            <w:tcBorders>
              <w:bottom w:val="single" w:sz="4" w:space="0" w:color="auto"/>
            </w:tcBorders>
            <w:vAlign w:val="center"/>
          </w:tcPr>
          <w:p w14:paraId="14948A7A" w14:textId="22BAED67"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R</w:t>
            </w:r>
            <w:r w:rsidRPr="00020B97">
              <w:rPr>
                <w:rFonts w:hAnsi="メイリオ"/>
                <w:sz w:val="20"/>
                <w:szCs w:val="20"/>
              </w:rPr>
              <w:t>4</w:t>
            </w:r>
            <w:r w:rsidRPr="00020B97">
              <w:rPr>
                <w:rFonts w:hAnsi="メイリオ" w:hint="eastAsia"/>
                <w:sz w:val="20"/>
                <w:szCs w:val="20"/>
              </w:rPr>
              <w:t>：5.8</w:t>
            </w:r>
          </w:p>
        </w:tc>
        <w:tc>
          <w:tcPr>
            <w:tcW w:w="1134" w:type="dxa"/>
            <w:vMerge/>
            <w:tcBorders>
              <w:bottom w:val="single" w:sz="4" w:space="0" w:color="auto"/>
            </w:tcBorders>
            <w:vAlign w:val="center"/>
          </w:tcPr>
          <w:p w14:paraId="2FD9B9F9" w14:textId="77777777" w:rsidR="006C668F" w:rsidRPr="00020B97" w:rsidRDefault="006C668F" w:rsidP="006C668F">
            <w:pPr>
              <w:autoSpaceDE w:val="0"/>
              <w:autoSpaceDN w:val="0"/>
              <w:spacing w:line="300" w:lineRule="exact"/>
              <w:jc w:val="center"/>
              <w:rPr>
                <w:rFonts w:hAnsi="メイリオ"/>
                <w:sz w:val="20"/>
                <w:szCs w:val="20"/>
              </w:rPr>
            </w:pPr>
          </w:p>
        </w:tc>
        <w:tc>
          <w:tcPr>
            <w:tcW w:w="1218" w:type="dxa"/>
            <w:vMerge/>
            <w:tcBorders>
              <w:bottom w:val="single" w:sz="4" w:space="0" w:color="auto"/>
            </w:tcBorders>
            <w:vAlign w:val="center"/>
          </w:tcPr>
          <w:p w14:paraId="21911914" w14:textId="765ED9E2" w:rsidR="006C668F" w:rsidRPr="00020B97" w:rsidRDefault="006C668F" w:rsidP="006C668F">
            <w:pPr>
              <w:autoSpaceDE w:val="0"/>
              <w:autoSpaceDN w:val="0"/>
              <w:spacing w:line="300" w:lineRule="exact"/>
              <w:jc w:val="center"/>
              <w:rPr>
                <w:rFonts w:hAnsi="メイリオ"/>
                <w:sz w:val="20"/>
                <w:szCs w:val="20"/>
              </w:rPr>
            </w:pPr>
          </w:p>
        </w:tc>
      </w:tr>
      <w:tr w:rsidR="00696958" w:rsidRPr="00020B97" w14:paraId="62922A40" w14:textId="77777777" w:rsidTr="006F0F59">
        <w:trPr>
          <w:trHeight w:val="567"/>
        </w:trPr>
        <w:tc>
          <w:tcPr>
            <w:tcW w:w="514" w:type="dxa"/>
            <w:vAlign w:val="center"/>
          </w:tcPr>
          <w:p w14:paraId="11E4910B" w14:textId="2DA83EA1" w:rsidR="006C668F" w:rsidRPr="00020B97" w:rsidRDefault="006C668F" w:rsidP="006C668F">
            <w:pPr>
              <w:autoSpaceDE w:val="0"/>
              <w:autoSpaceDN w:val="0"/>
              <w:spacing w:line="300" w:lineRule="exact"/>
              <w:jc w:val="center"/>
              <w:rPr>
                <w:rFonts w:hAnsi="メイリオ"/>
                <w:b/>
                <w:sz w:val="20"/>
                <w:szCs w:val="20"/>
              </w:rPr>
            </w:pPr>
            <w:r w:rsidRPr="00020B97">
              <w:rPr>
                <w:rFonts w:hAnsi="メイリオ" w:hint="eastAsia"/>
                <w:b/>
                <w:sz w:val="20"/>
                <w:szCs w:val="20"/>
              </w:rPr>
              <w:t>11</w:t>
            </w:r>
          </w:p>
        </w:tc>
        <w:tc>
          <w:tcPr>
            <w:tcW w:w="2325" w:type="dxa"/>
            <w:tcBorders>
              <w:bottom w:val="single" w:sz="4" w:space="0" w:color="auto"/>
            </w:tcBorders>
            <w:vAlign w:val="center"/>
          </w:tcPr>
          <w:p w14:paraId="089D1DDA" w14:textId="62CD1082" w:rsidR="006C668F" w:rsidRPr="00020B97" w:rsidRDefault="006C668F" w:rsidP="006C668F">
            <w:pPr>
              <w:autoSpaceDE w:val="0"/>
              <w:autoSpaceDN w:val="0"/>
              <w:spacing w:line="300" w:lineRule="exact"/>
              <w:jc w:val="left"/>
              <w:rPr>
                <w:rFonts w:hAnsi="メイリオ"/>
                <w:b/>
                <w:sz w:val="20"/>
                <w:szCs w:val="20"/>
              </w:rPr>
            </w:pPr>
            <w:r w:rsidRPr="00020B97">
              <w:rPr>
                <w:rFonts w:hAnsi="メイリオ" w:hint="eastAsia"/>
                <w:b/>
                <w:sz w:val="20"/>
                <w:szCs w:val="20"/>
              </w:rPr>
              <w:t>日本語指導が必要な小・中学校の子どもたちのうち、特別の教育課程</w:t>
            </w:r>
            <w:r w:rsidRPr="00020B97">
              <w:rPr>
                <w:rStyle w:val="af5"/>
                <w:rFonts w:hAnsi="メイリオ"/>
                <w:b/>
                <w:sz w:val="20"/>
                <w:szCs w:val="20"/>
              </w:rPr>
              <w:footnoteReference w:id="10"/>
            </w:r>
            <w:r w:rsidRPr="00020B97">
              <w:rPr>
                <w:rFonts w:hAnsi="メイリオ" w:hint="eastAsia"/>
                <w:b/>
                <w:sz w:val="20"/>
                <w:szCs w:val="20"/>
              </w:rPr>
              <w:t>による日本語指導を受けた子どもたちの割合（％）</w:t>
            </w:r>
          </w:p>
        </w:tc>
        <w:tc>
          <w:tcPr>
            <w:tcW w:w="1134" w:type="dxa"/>
            <w:tcBorders>
              <w:bottom w:val="single" w:sz="4" w:space="0" w:color="auto"/>
            </w:tcBorders>
            <w:vAlign w:val="center"/>
          </w:tcPr>
          <w:p w14:paraId="0E8EF948" w14:textId="43B13D23"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2493"/>
              </w:rPr>
              <w:t>小・中学校</w:t>
            </w:r>
          </w:p>
        </w:tc>
        <w:tc>
          <w:tcPr>
            <w:tcW w:w="1247" w:type="dxa"/>
            <w:tcBorders>
              <w:bottom w:val="single" w:sz="4" w:space="0" w:color="auto"/>
            </w:tcBorders>
            <w:shd w:val="clear" w:color="auto" w:fill="auto"/>
            <w:vAlign w:val="center"/>
          </w:tcPr>
          <w:p w14:paraId="1E5CE3BB" w14:textId="3180FF39" w:rsidR="006C668F" w:rsidRPr="00020B97" w:rsidRDefault="003573E8" w:rsidP="006C668F">
            <w:pPr>
              <w:autoSpaceDE w:val="0"/>
              <w:autoSpaceDN w:val="0"/>
              <w:spacing w:line="300" w:lineRule="exact"/>
              <w:jc w:val="center"/>
              <w:rPr>
                <w:rFonts w:hAnsi="メイリオ"/>
                <w:sz w:val="20"/>
                <w:szCs w:val="20"/>
              </w:rPr>
            </w:pPr>
            <w:r w:rsidRPr="00020B97">
              <w:rPr>
                <w:rFonts w:hAnsi="メイリオ" w:hint="eastAsia"/>
                <w:sz w:val="20"/>
                <w:szCs w:val="20"/>
              </w:rPr>
              <w:t>98</w:t>
            </w:r>
            <w:r w:rsidR="006C668F" w:rsidRPr="00020B97">
              <w:rPr>
                <w:rFonts w:hAnsi="メイリオ" w:hint="eastAsia"/>
                <w:sz w:val="20"/>
                <w:szCs w:val="20"/>
              </w:rPr>
              <w:t>.0</w:t>
            </w:r>
          </w:p>
          <w:p w14:paraId="1DFE04C4" w14:textId="6C992D8F"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3509A33A" w14:textId="611E63B9"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sz w:val="20"/>
                <w:szCs w:val="20"/>
              </w:rPr>
              <w:t>96.3</w:t>
            </w:r>
          </w:p>
        </w:tc>
        <w:tc>
          <w:tcPr>
            <w:tcW w:w="1134" w:type="dxa"/>
            <w:tcBorders>
              <w:bottom w:val="single" w:sz="4" w:space="0" w:color="auto"/>
            </w:tcBorders>
            <w:vAlign w:val="center"/>
          </w:tcPr>
          <w:p w14:paraId="4DC7C19C" w14:textId="32B95310"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98.7</w:t>
            </w:r>
          </w:p>
        </w:tc>
        <w:tc>
          <w:tcPr>
            <w:tcW w:w="1134" w:type="dxa"/>
            <w:tcBorders>
              <w:bottom w:val="single" w:sz="4" w:space="0" w:color="auto"/>
            </w:tcBorders>
            <w:vAlign w:val="center"/>
          </w:tcPr>
          <w:p w14:paraId="44CFBB63" w14:textId="2F167761" w:rsidR="006C668F" w:rsidRPr="00020B97" w:rsidRDefault="006C668F" w:rsidP="006C668F">
            <w:pPr>
              <w:autoSpaceDE w:val="0"/>
              <w:autoSpaceDN w:val="0"/>
              <w:spacing w:line="300" w:lineRule="exact"/>
              <w:jc w:val="center"/>
              <w:rPr>
                <w:rFonts w:hAnsi="メイリオ"/>
                <w:sz w:val="28"/>
                <w:szCs w:val="20"/>
              </w:rPr>
            </w:pPr>
            <w:r w:rsidRPr="00020B97">
              <w:rPr>
                <w:rFonts w:hAnsi="メイリオ" w:hint="eastAsia"/>
                <w:szCs w:val="14"/>
              </w:rPr>
              <w:t>9</w:t>
            </w:r>
            <w:r w:rsidRPr="00020B97">
              <w:rPr>
                <w:rFonts w:hAnsi="メイリオ"/>
                <w:szCs w:val="14"/>
              </w:rPr>
              <w:t>9.7</w:t>
            </w:r>
          </w:p>
        </w:tc>
        <w:tc>
          <w:tcPr>
            <w:tcW w:w="1218" w:type="dxa"/>
            <w:tcBorders>
              <w:bottom w:val="single" w:sz="4" w:space="0" w:color="auto"/>
            </w:tcBorders>
            <w:vAlign w:val="center"/>
          </w:tcPr>
          <w:p w14:paraId="035B59D6" w14:textId="67A7C875" w:rsidR="006C668F" w:rsidRPr="00020B97" w:rsidRDefault="00F242CE" w:rsidP="006C668F">
            <w:pPr>
              <w:autoSpaceDE w:val="0"/>
              <w:autoSpaceDN w:val="0"/>
              <w:spacing w:line="300" w:lineRule="exact"/>
              <w:jc w:val="center"/>
              <w:rPr>
                <w:rFonts w:hAnsi="メイリオ"/>
                <w:sz w:val="20"/>
                <w:szCs w:val="20"/>
              </w:rPr>
            </w:pPr>
            <w:r w:rsidRPr="00020B97">
              <w:rPr>
                <w:rFonts w:hAnsi="メイリオ" w:hint="eastAsia"/>
                <w:sz w:val="28"/>
                <w:szCs w:val="28"/>
              </w:rPr>
              <w:t>◎</w:t>
            </w:r>
          </w:p>
        </w:tc>
      </w:tr>
      <w:tr w:rsidR="006C668F" w:rsidRPr="00020B97" w14:paraId="027128FE" w14:textId="77777777" w:rsidTr="006F0F59">
        <w:trPr>
          <w:trHeight w:val="567"/>
        </w:trPr>
        <w:tc>
          <w:tcPr>
            <w:tcW w:w="514" w:type="dxa"/>
            <w:vAlign w:val="center"/>
          </w:tcPr>
          <w:p w14:paraId="1C6BCC58" w14:textId="455AC27C" w:rsidR="006C668F" w:rsidRPr="00020B97" w:rsidRDefault="006C668F" w:rsidP="006C668F">
            <w:pPr>
              <w:autoSpaceDE w:val="0"/>
              <w:autoSpaceDN w:val="0"/>
              <w:spacing w:line="300" w:lineRule="exact"/>
              <w:jc w:val="center"/>
              <w:rPr>
                <w:rFonts w:hAnsi="メイリオ"/>
                <w:b/>
                <w:sz w:val="20"/>
                <w:szCs w:val="20"/>
              </w:rPr>
            </w:pPr>
            <w:r w:rsidRPr="00020B97">
              <w:rPr>
                <w:rFonts w:hAnsi="メイリオ" w:hint="eastAsia"/>
                <w:b/>
                <w:sz w:val="20"/>
                <w:szCs w:val="20"/>
              </w:rPr>
              <w:t>12</w:t>
            </w:r>
          </w:p>
        </w:tc>
        <w:tc>
          <w:tcPr>
            <w:tcW w:w="2325" w:type="dxa"/>
            <w:tcBorders>
              <w:bottom w:val="single" w:sz="4" w:space="0" w:color="auto"/>
            </w:tcBorders>
            <w:vAlign w:val="center"/>
          </w:tcPr>
          <w:p w14:paraId="25AE9581" w14:textId="77777777" w:rsidR="008E41C8" w:rsidRPr="00020B97" w:rsidRDefault="006C668F" w:rsidP="006C668F">
            <w:pPr>
              <w:autoSpaceDE w:val="0"/>
              <w:autoSpaceDN w:val="0"/>
              <w:spacing w:line="300" w:lineRule="exact"/>
              <w:jc w:val="left"/>
              <w:rPr>
                <w:rFonts w:hAnsi="メイリオ"/>
                <w:b/>
                <w:sz w:val="20"/>
                <w:szCs w:val="20"/>
              </w:rPr>
            </w:pPr>
            <w:r w:rsidRPr="00020B97">
              <w:rPr>
                <w:rFonts w:hAnsi="メイリオ" w:hint="eastAsia"/>
                <w:b/>
                <w:sz w:val="20"/>
                <w:szCs w:val="20"/>
              </w:rPr>
              <w:t>日本語指導の必要な子どもたちが在籍する府立高校のうち、子どもたちの状況等を踏まえた教科指導や学校生活の支援を行っている</w:t>
            </w:r>
          </w:p>
          <w:p w14:paraId="6E8AFF71" w14:textId="35DE2141" w:rsidR="006C668F" w:rsidRPr="00020B97" w:rsidRDefault="006C668F" w:rsidP="006C668F">
            <w:pPr>
              <w:autoSpaceDE w:val="0"/>
              <w:autoSpaceDN w:val="0"/>
              <w:spacing w:line="300" w:lineRule="exact"/>
              <w:jc w:val="left"/>
              <w:rPr>
                <w:rFonts w:hAnsi="メイリオ"/>
                <w:b/>
                <w:sz w:val="20"/>
                <w:szCs w:val="20"/>
              </w:rPr>
            </w:pPr>
            <w:r w:rsidRPr="00020B97">
              <w:rPr>
                <w:rFonts w:hAnsi="メイリオ" w:hint="eastAsia"/>
                <w:b/>
                <w:sz w:val="20"/>
                <w:szCs w:val="20"/>
              </w:rPr>
              <w:t>府立高校の割合（％）</w:t>
            </w:r>
          </w:p>
        </w:tc>
        <w:tc>
          <w:tcPr>
            <w:tcW w:w="1134" w:type="dxa"/>
            <w:tcBorders>
              <w:bottom w:val="single" w:sz="4" w:space="0" w:color="auto"/>
            </w:tcBorders>
            <w:vAlign w:val="center"/>
          </w:tcPr>
          <w:p w14:paraId="65768A15" w14:textId="52BDA5E5"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6986AA26" w14:textId="77777777"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95.0</w:t>
            </w:r>
          </w:p>
          <w:p w14:paraId="0F9C4789" w14:textId="6E3A5CED"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79710891" w14:textId="12C853DF"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sz w:val="20"/>
                <w:szCs w:val="20"/>
              </w:rPr>
              <w:t>85</w:t>
            </w:r>
            <w:r w:rsidRPr="00020B97">
              <w:rPr>
                <w:rFonts w:hAnsi="メイリオ" w:hint="eastAsia"/>
                <w:sz w:val="20"/>
                <w:szCs w:val="20"/>
              </w:rPr>
              <w:t>.0</w:t>
            </w:r>
          </w:p>
        </w:tc>
        <w:tc>
          <w:tcPr>
            <w:tcW w:w="1134" w:type="dxa"/>
            <w:tcBorders>
              <w:bottom w:val="single" w:sz="4" w:space="0" w:color="auto"/>
            </w:tcBorders>
            <w:vAlign w:val="center"/>
          </w:tcPr>
          <w:p w14:paraId="00628C8E" w14:textId="4C591AF2"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92.5</w:t>
            </w:r>
          </w:p>
        </w:tc>
        <w:tc>
          <w:tcPr>
            <w:tcW w:w="1134" w:type="dxa"/>
            <w:tcBorders>
              <w:bottom w:val="single" w:sz="4" w:space="0" w:color="auto"/>
            </w:tcBorders>
            <w:vAlign w:val="center"/>
          </w:tcPr>
          <w:p w14:paraId="76DEF337" w14:textId="32A7ADE2" w:rsidR="006C668F" w:rsidRPr="00020B97" w:rsidRDefault="006C668F" w:rsidP="006C668F">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2.9</w:t>
            </w:r>
          </w:p>
        </w:tc>
        <w:tc>
          <w:tcPr>
            <w:tcW w:w="1218" w:type="dxa"/>
            <w:tcBorders>
              <w:bottom w:val="single" w:sz="4" w:space="0" w:color="auto"/>
            </w:tcBorders>
            <w:vAlign w:val="center"/>
          </w:tcPr>
          <w:p w14:paraId="5FB6CA06" w14:textId="187D6264" w:rsidR="006C668F" w:rsidRPr="00020B97" w:rsidRDefault="003573E8" w:rsidP="006C668F">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519C88F4" w14:textId="6D4A7E89" w:rsidR="00CE6E0D" w:rsidRPr="00020B97" w:rsidRDefault="00CE6E0D" w:rsidP="00D35E07">
      <w:pPr>
        <w:autoSpaceDE w:val="0"/>
        <w:autoSpaceDN w:val="0"/>
        <w:ind w:left="210" w:hangingChars="100" w:hanging="210"/>
        <w:rPr>
          <w:b/>
          <w:bCs/>
        </w:rPr>
      </w:pPr>
    </w:p>
    <w:p w14:paraId="5DE53F6F" w14:textId="77777777" w:rsidR="001E41EE" w:rsidRPr="00020B97" w:rsidRDefault="001E41EE" w:rsidP="00D35E07">
      <w:pPr>
        <w:autoSpaceDE w:val="0"/>
        <w:autoSpaceDN w:val="0"/>
        <w:ind w:left="210" w:hangingChars="100" w:hanging="210"/>
        <w:rPr>
          <w:b/>
          <w:bCs/>
        </w:rPr>
      </w:pPr>
    </w:p>
    <w:p w14:paraId="31388440" w14:textId="77777777" w:rsidR="00FE3DE1" w:rsidRPr="00020B97" w:rsidRDefault="00FE3DE1">
      <w:pPr>
        <w:rPr>
          <w:sz w:val="22"/>
          <w:szCs w:val="24"/>
        </w:rPr>
      </w:pPr>
      <w:r w:rsidRPr="00020B97">
        <w:rPr>
          <w:sz w:val="22"/>
          <w:szCs w:val="24"/>
        </w:rPr>
        <w:br w:type="page"/>
      </w:r>
    </w:p>
    <w:p w14:paraId="65B5E260" w14:textId="2369E9BC" w:rsidR="00D35E07" w:rsidRPr="00020B97" w:rsidRDefault="00D35E07" w:rsidP="00D35E07">
      <w:pPr>
        <w:autoSpaceDE w:val="0"/>
        <w:autoSpaceDN w:val="0"/>
        <w:rPr>
          <w:sz w:val="22"/>
          <w:szCs w:val="24"/>
        </w:rPr>
      </w:pPr>
      <w:r w:rsidRPr="00020B97">
        <w:rPr>
          <w:rFonts w:hint="eastAsia"/>
          <w:sz w:val="22"/>
          <w:szCs w:val="24"/>
        </w:rPr>
        <w:lastRenderedPageBreak/>
        <w:t>［自己評価］</w:t>
      </w:r>
    </w:p>
    <w:p w14:paraId="48163015" w14:textId="77777777" w:rsidR="001A192D" w:rsidRPr="00020B97" w:rsidRDefault="001A192D" w:rsidP="001A192D">
      <w:pPr>
        <w:autoSpaceDE w:val="0"/>
        <w:autoSpaceDN w:val="0"/>
        <w:ind w:left="220" w:hangingChars="100" w:hanging="220"/>
        <w:rPr>
          <w:b/>
          <w:bCs/>
          <w:sz w:val="22"/>
          <w:szCs w:val="24"/>
        </w:rPr>
      </w:pPr>
      <w:r w:rsidRPr="00020B97">
        <w:rPr>
          <w:rFonts w:hint="eastAsia"/>
          <w:b/>
          <w:bCs/>
          <w:sz w:val="22"/>
          <w:szCs w:val="24"/>
        </w:rPr>
        <w:t>8　校内支援体制状況確認票での自己評価において、</w:t>
      </w:r>
      <w:bookmarkStart w:id="61" w:name="_Hlk169998015"/>
      <w:r w:rsidRPr="00020B97">
        <w:rPr>
          <w:rFonts w:hint="eastAsia"/>
          <w:b/>
          <w:bCs/>
          <w:sz w:val="22"/>
          <w:szCs w:val="24"/>
        </w:rPr>
        <w:t>「学校全体に支援教育が浸透している」と回答した小・中学校の割合</w:t>
      </w:r>
    </w:p>
    <w:bookmarkEnd w:id="61"/>
    <w:p w14:paraId="50790A2E" w14:textId="0F05C9BD" w:rsidR="00E34F1D" w:rsidRPr="00020B97" w:rsidRDefault="001A192D" w:rsidP="002C504D">
      <w:pPr>
        <w:autoSpaceDE w:val="0"/>
        <w:autoSpaceDN w:val="0"/>
        <w:ind w:left="210" w:hangingChars="100" w:hanging="210"/>
        <w:rPr>
          <w:b/>
          <w:bCs/>
        </w:rPr>
      </w:pPr>
      <w:r w:rsidRPr="00020B97">
        <w:rPr>
          <w:rFonts w:hint="eastAsia"/>
        </w:rPr>
        <w:t>・　「</w:t>
      </w:r>
      <w:r w:rsidR="002C504D" w:rsidRPr="00020B97">
        <w:rPr>
          <w:rFonts w:hint="eastAsia"/>
        </w:rPr>
        <w:t>学校全体に支援教育が浸透している」と回答した小・中学校の割合は、</w:t>
      </w:r>
      <w:r w:rsidR="002C504D" w:rsidRPr="00020B97">
        <w:rPr>
          <w:rFonts w:hAnsi="メイリオ" w:hint="eastAsia"/>
          <w:szCs w:val="21"/>
        </w:rPr>
        <w:t>成果指標に掲げる</w:t>
      </w:r>
      <w:r w:rsidR="002C504D" w:rsidRPr="00020B97">
        <w:rPr>
          <w:rFonts w:hint="eastAsia"/>
        </w:rPr>
        <w:t>目標を達成しなかったものの、校内支援体制状況確認票は、府立支援学校</w:t>
      </w:r>
      <w:r w:rsidR="00C86817" w:rsidRPr="00020B97">
        <w:rPr>
          <w:rFonts w:hint="eastAsia"/>
        </w:rPr>
        <w:t>における</w:t>
      </w:r>
      <w:r w:rsidR="002C504D" w:rsidRPr="00020B97">
        <w:rPr>
          <w:rFonts w:hint="eastAsia"/>
        </w:rPr>
        <w:t>地域支援リーディングスタッフ</w:t>
      </w:r>
      <w:r w:rsidR="00225F41" w:rsidRPr="00020B97">
        <w:rPr>
          <w:rStyle w:val="af5"/>
          <w:rFonts w:hAnsi="メイリオ"/>
          <w:kern w:val="0"/>
          <w:sz w:val="22"/>
          <w:szCs w:val="21"/>
        </w:rPr>
        <w:footnoteReference w:id="11"/>
      </w:r>
      <w:r w:rsidR="002C504D" w:rsidRPr="00020B97">
        <w:rPr>
          <w:rFonts w:hint="eastAsia"/>
        </w:rPr>
        <w:t>を中心としたセンター的機能</w:t>
      </w:r>
      <w:r w:rsidR="00225F41" w:rsidRPr="00020B97">
        <w:rPr>
          <w:rStyle w:val="af5"/>
          <w:rFonts w:hAnsi="メイリオ"/>
          <w:bCs/>
          <w:sz w:val="22"/>
        </w:rPr>
        <w:footnoteReference w:id="12"/>
      </w:r>
      <w:r w:rsidR="002C504D" w:rsidRPr="00020B97">
        <w:rPr>
          <w:rFonts w:hint="eastAsia"/>
        </w:rPr>
        <w:t>の活動に際し、支援教育に関する困り感等から相談や情報提供を希望する小・中学校が校内体制の状況について自己評価したものであり、肯定的に評価をした小・中学校は、前年度よりも増加している。</w:t>
      </w:r>
    </w:p>
    <w:p w14:paraId="1C08903B" w14:textId="79236218" w:rsidR="001A192D" w:rsidRPr="00020B97" w:rsidRDefault="001A192D" w:rsidP="001A192D">
      <w:pPr>
        <w:autoSpaceDE w:val="0"/>
        <w:autoSpaceDN w:val="0"/>
        <w:ind w:leftChars="100" w:left="210" w:firstLineChars="100" w:firstLine="210"/>
      </w:pPr>
      <w:r w:rsidRPr="00020B97">
        <w:rPr>
          <w:rFonts w:hint="eastAsia"/>
        </w:rPr>
        <w:t>具体的事業等に掲げる</w:t>
      </w:r>
      <w:r w:rsidRPr="00020B97">
        <w:rPr>
          <w:rFonts w:hint="eastAsia"/>
          <w:u w:val="dotted"/>
        </w:rPr>
        <w:t>通級による指導</w:t>
      </w:r>
      <w:r w:rsidR="004F1A91" w:rsidRPr="00020B97">
        <w:rPr>
          <w:rStyle w:val="af5"/>
          <w:rFonts w:hAnsi="メイリオ"/>
          <w:bCs/>
          <w:sz w:val="22"/>
          <w:u w:val="dotted"/>
        </w:rPr>
        <w:footnoteReference w:id="13"/>
      </w:r>
      <w:r w:rsidRPr="00020B97">
        <w:rPr>
          <w:rFonts w:hint="eastAsia"/>
          <w:u w:val="dotted"/>
        </w:rPr>
        <w:t>を自校で受けることができる小・中学校の割合</w:t>
      </w:r>
      <w:r w:rsidR="00DD080F" w:rsidRPr="00020B97">
        <w:rPr>
          <w:rFonts w:hAnsi="メイリオ" w:hint="eastAsia"/>
          <w:bCs/>
          <w:szCs w:val="21"/>
          <w:vertAlign w:val="subscript"/>
        </w:rPr>
        <w:t>1-10</w:t>
      </w:r>
      <w:r w:rsidRPr="00020B97">
        <w:rPr>
          <w:rFonts w:hint="eastAsia"/>
        </w:rPr>
        <w:t>については、</w:t>
      </w:r>
      <w:r w:rsidR="006A4A0A" w:rsidRPr="00020B97">
        <w:rPr>
          <w:rFonts w:hint="eastAsia"/>
        </w:rPr>
        <w:t>年度目標を達成した。</w:t>
      </w:r>
      <w:r w:rsidRPr="00020B97">
        <w:rPr>
          <w:rFonts w:hint="eastAsia"/>
        </w:rPr>
        <w:t>府内の通級指導担当教員を増員し、各市町村の計画に応じた教員数を配当するとともに、府が市町村支援教育担当指導主事会や市町村教育委員会へのヒアリングなどの機会を通じ、通級の実施体制、巡回体制に関する好事例や先進事例を発信し、</w:t>
      </w:r>
      <w:r w:rsidRPr="00020B97">
        <w:t>体制</w:t>
      </w:r>
      <w:r w:rsidRPr="00020B97">
        <w:rPr>
          <w:rFonts w:hint="eastAsia"/>
        </w:rPr>
        <w:t>整備を促進したことで、</w:t>
      </w:r>
      <w:r w:rsidR="00E94608" w:rsidRPr="00020B97">
        <w:rPr>
          <w:rFonts w:hint="eastAsia"/>
        </w:rPr>
        <w:t>一人ひとりの障がいの状況等に応じた多様な学びの場の充実が図られ、</w:t>
      </w:r>
      <w:r w:rsidR="00520F1B" w:rsidRPr="00020B97">
        <w:rPr>
          <w:rFonts w:hint="eastAsia"/>
        </w:rPr>
        <w:t>年度目標の</w:t>
      </w:r>
      <w:r w:rsidR="00E94608" w:rsidRPr="00020B97">
        <w:rPr>
          <w:rFonts w:hint="eastAsia"/>
        </w:rPr>
        <w:t>達成につながった。</w:t>
      </w:r>
    </w:p>
    <w:p w14:paraId="2F3EDC8D" w14:textId="5896C580" w:rsidR="00E94608" w:rsidRPr="007432AA" w:rsidRDefault="001A192D" w:rsidP="00E94608">
      <w:pPr>
        <w:autoSpaceDE w:val="0"/>
        <w:autoSpaceDN w:val="0"/>
        <w:ind w:leftChars="100" w:left="210" w:firstLineChars="100" w:firstLine="210"/>
      </w:pPr>
      <w:r w:rsidRPr="00020B97">
        <w:rPr>
          <w:rFonts w:hint="eastAsia"/>
        </w:rPr>
        <w:t>また、具体的事業等に掲げる</w:t>
      </w:r>
      <w:r w:rsidRPr="00020B97">
        <w:rPr>
          <w:rFonts w:hint="eastAsia"/>
          <w:u w:val="dotted"/>
        </w:rPr>
        <w:t>個別の教育支援計画</w:t>
      </w:r>
      <w:r w:rsidR="004F1A91" w:rsidRPr="00020B97">
        <w:rPr>
          <w:rStyle w:val="af5"/>
          <w:rFonts w:hAnsi="メイリオ"/>
          <w:bCs/>
          <w:sz w:val="22"/>
          <w:szCs w:val="21"/>
          <w:u w:val="dotted"/>
        </w:rPr>
        <w:footnoteReference w:id="14"/>
      </w:r>
      <w:r w:rsidRPr="00020B97">
        <w:rPr>
          <w:rFonts w:hint="eastAsia"/>
          <w:u w:val="dotted"/>
        </w:rPr>
        <w:t>を活用し、医療機関等との連携を行う小・中学校の割合</w:t>
      </w:r>
      <w:r w:rsidR="0026688A" w:rsidRPr="00020B97">
        <w:rPr>
          <w:rFonts w:hAnsi="メイリオ" w:hint="eastAsia"/>
          <w:bCs/>
          <w:szCs w:val="21"/>
          <w:vertAlign w:val="subscript"/>
        </w:rPr>
        <w:t>1-11</w:t>
      </w:r>
      <w:r w:rsidRPr="00020B97">
        <w:rPr>
          <w:rFonts w:hint="eastAsia"/>
        </w:rPr>
        <w:t>や</w:t>
      </w:r>
      <w:r w:rsidRPr="00020B97">
        <w:rPr>
          <w:rFonts w:hint="eastAsia"/>
          <w:u w:val="dotted"/>
        </w:rPr>
        <w:t>校内支援委員会等を開催し、子どもたちの指導の目標等の情報共有を組織的に実施している小・中学校の割合</w:t>
      </w:r>
      <w:r w:rsidR="00DD080F" w:rsidRPr="00020B97">
        <w:rPr>
          <w:rFonts w:hAnsi="メイリオ" w:hint="eastAsia"/>
          <w:bCs/>
          <w:szCs w:val="21"/>
          <w:vertAlign w:val="subscript"/>
        </w:rPr>
        <w:t>1-11</w:t>
      </w:r>
      <w:r w:rsidRPr="00020B97">
        <w:rPr>
          <w:rFonts w:hint="eastAsia"/>
        </w:rPr>
        <w:t>について</w:t>
      </w:r>
      <w:r w:rsidR="00635A1D" w:rsidRPr="00020B97">
        <w:rPr>
          <w:rFonts w:hint="eastAsia"/>
        </w:rPr>
        <w:t>も</w:t>
      </w:r>
      <w:r w:rsidRPr="00020B97">
        <w:rPr>
          <w:rFonts w:hint="eastAsia"/>
        </w:rPr>
        <w:t>、</w:t>
      </w:r>
      <w:r w:rsidR="008770D1" w:rsidRPr="00020B97">
        <w:rPr>
          <w:rFonts w:hint="eastAsia"/>
        </w:rPr>
        <w:t>年度目標を達成した。</w:t>
      </w:r>
      <w:r w:rsidRPr="00020B97">
        <w:rPr>
          <w:rFonts w:hint="eastAsia"/>
        </w:rPr>
        <w:t>府内市町村における学校訪問や、市町村教育委員会へのヒアリングにより効果的な活用事例や先進的事例を収集し、「個別の教育支援計画作成・活用実</w:t>
      </w:r>
      <w:r w:rsidR="00E94608" w:rsidRPr="00020B97">
        <w:rPr>
          <w:rFonts w:hint="eastAsia"/>
        </w:rPr>
        <w:t>践報告会」や支援教育担当指導主事会等の機会等を通じて、「個別の教育支援計画」「個別の指導計画</w:t>
      </w:r>
      <w:r w:rsidR="00E94608" w:rsidRPr="00020B97">
        <w:rPr>
          <w:rStyle w:val="af5"/>
          <w:rFonts w:hAnsi="メイリオ"/>
          <w:sz w:val="22"/>
          <w:szCs w:val="21"/>
        </w:rPr>
        <w:footnoteReference w:id="15"/>
      </w:r>
      <w:r w:rsidR="00E94608" w:rsidRPr="00020B97">
        <w:rPr>
          <w:rFonts w:hint="eastAsia"/>
        </w:rPr>
        <w:t>」の作成や活用を促進したことで、障がいのある幼児児童生徒</w:t>
      </w:r>
      <w:r w:rsidR="00E94608" w:rsidRPr="007432AA">
        <w:rPr>
          <w:rFonts w:hint="eastAsia"/>
        </w:rPr>
        <w:t>一人ひとりの教育ニーズに応じたきめ細やかな指導や一貫した支援体制の充実が図られ、</w:t>
      </w:r>
      <w:r w:rsidR="00520F1B" w:rsidRPr="007432AA">
        <w:rPr>
          <w:rFonts w:hint="eastAsia"/>
        </w:rPr>
        <w:t>年度</w:t>
      </w:r>
      <w:r w:rsidR="00E94608" w:rsidRPr="007432AA">
        <w:rPr>
          <w:rFonts w:hint="eastAsia"/>
        </w:rPr>
        <w:t>目標の達成につながった。</w:t>
      </w:r>
    </w:p>
    <w:p w14:paraId="3D264CA6" w14:textId="6E378BC4" w:rsidR="00E94608" w:rsidRPr="007432AA" w:rsidRDefault="00E94608" w:rsidP="00E94608">
      <w:pPr>
        <w:autoSpaceDE w:val="0"/>
        <w:autoSpaceDN w:val="0"/>
        <w:ind w:leftChars="100" w:left="210" w:firstLineChars="100" w:firstLine="210"/>
      </w:pPr>
      <w:r w:rsidRPr="007432AA">
        <w:rPr>
          <w:rFonts w:hint="eastAsia"/>
        </w:rPr>
        <w:t>さらに、具体的事業等に掲げる</w:t>
      </w:r>
      <w:r w:rsidRPr="007432AA">
        <w:rPr>
          <w:rFonts w:hint="eastAsia"/>
          <w:u w:val="dotted"/>
        </w:rPr>
        <w:t>医療的ケア</w:t>
      </w:r>
      <w:r w:rsidRPr="007432AA">
        <w:rPr>
          <w:rStyle w:val="af5"/>
          <w:rFonts w:hAnsi="メイリオ"/>
          <w:bCs/>
          <w:sz w:val="22"/>
          <w:u w:val="dotted"/>
        </w:rPr>
        <w:footnoteReference w:id="16"/>
      </w:r>
      <w:r w:rsidRPr="007432AA">
        <w:rPr>
          <w:rFonts w:hint="eastAsia"/>
          <w:u w:val="dotted"/>
        </w:rPr>
        <w:t>の必要な子どもたちが就学した市町村数</w:t>
      </w:r>
      <w:r w:rsidRPr="007432AA">
        <w:rPr>
          <w:rFonts w:hAnsi="メイリオ" w:hint="eastAsia"/>
          <w:bCs/>
          <w:szCs w:val="21"/>
          <w:vertAlign w:val="subscript"/>
        </w:rPr>
        <w:t>1-13</w:t>
      </w:r>
      <w:r w:rsidRPr="007432AA">
        <w:rPr>
          <w:rFonts w:hint="eastAsia"/>
        </w:rPr>
        <w:t>は38と</w:t>
      </w:r>
      <w:r w:rsidR="00E87231" w:rsidRPr="007432AA">
        <w:rPr>
          <w:rFonts w:hint="eastAsia"/>
        </w:rPr>
        <w:t>計画策定時よりも</w:t>
      </w:r>
      <w:r w:rsidRPr="007432AA">
        <w:rPr>
          <w:rFonts w:hint="eastAsia"/>
        </w:rPr>
        <w:t>増加し、</w:t>
      </w:r>
      <w:r w:rsidR="00520F1B" w:rsidRPr="007432AA">
        <w:rPr>
          <w:rFonts w:hint="eastAsia"/>
        </w:rPr>
        <w:t>年度目標を達成した。</w:t>
      </w:r>
      <w:r w:rsidRPr="007432AA">
        <w:rPr>
          <w:rFonts w:hint="eastAsia"/>
        </w:rPr>
        <w:t>子どもたちが安全・安心に学ぶことができる環境づくりが図られ</w:t>
      </w:r>
      <w:r w:rsidR="00520F1B" w:rsidRPr="007432AA">
        <w:rPr>
          <w:rFonts w:hint="eastAsia"/>
        </w:rPr>
        <w:t>たことが、年度</w:t>
      </w:r>
      <w:r w:rsidRPr="007432AA">
        <w:rPr>
          <w:rFonts w:hint="eastAsia"/>
        </w:rPr>
        <w:t>目標の達成につながった。</w:t>
      </w:r>
    </w:p>
    <w:p w14:paraId="6D5F0216" w14:textId="5F1BDF25" w:rsidR="001A192D" w:rsidRPr="007432AA" w:rsidRDefault="001A192D" w:rsidP="00E94608">
      <w:pPr>
        <w:autoSpaceDE w:val="0"/>
        <w:autoSpaceDN w:val="0"/>
        <w:ind w:leftChars="100" w:left="210" w:firstLineChars="100" w:firstLine="210"/>
      </w:pPr>
      <w:r w:rsidRPr="007432AA">
        <w:rPr>
          <w:rFonts w:hint="eastAsia"/>
        </w:rPr>
        <w:t>小・中学校では、市町村医療的ケア等実施体制サポート事業等を通して学校看護師の周知や定着支援を行うとともに、医療的ケアを必要とする児童生徒</w:t>
      </w:r>
      <w:r w:rsidR="002B0116" w:rsidRPr="007432AA">
        <w:rPr>
          <w:rFonts w:hint="eastAsia"/>
        </w:rPr>
        <w:t>等</w:t>
      </w:r>
      <w:r w:rsidRPr="007432AA">
        <w:rPr>
          <w:rFonts w:hint="eastAsia"/>
        </w:rPr>
        <w:t>が転入学する際の施設整備等や外部人材活用、通学支援を行う市町村教育委員会に対し、その経費の一部を府が補助した。</w:t>
      </w:r>
    </w:p>
    <w:p w14:paraId="70DFE96B" w14:textId="60F9859C" w:rsidR="001A192D" w:rsidRPr="00020B97" w:rsidRDefault="001A192D" w:rsidP="001A192D">
      <w:pPr>
        <w:autoSpaceDE w:val="0"/>
        <w:autoSpaceDN w:val="0"/>
        <w:ind w:leftChars="100" w:left="210" w:firstLineChars="100" w:firstLine="210"/>
        <w:jc w:val="left"/>
      </w:pPr>
      <w:r w:rsidRPr="007432AA">
        <w:rPr>
          <w:rFonts w:hint="eastAsia"/>
        </w:rPr>
        <w:t>一方、具体的事業等に掲げる</w:t>
      </w:r>
      <w:r w:rsidRPr="007432AA">
        <w:rPr>
          <w:rFonts w:hint="eastAsia"/>
          <w:u w:val="dotted"/>
        </w:rPr>
        <w:t>校内支援委員会を月１回以上開催した小・中学校の割合</w:t>
      </w:r>
      <w:r w:rsidR="00DD080F" w:rsidRPr="007432AA">
        <w:rPr>
          <w:rFonts w:hAnsi="メイリオ" w:hint="eastAsia"/>
          <w:bCs/>
          <w:szCs w:val="21"/>
          <w:vertAlign w:val="subscript"/>
        </w:rPr>
        <w:t>1-16</w:t>
      </w:r>
      <w:r w:rsidRPr="007432AA">
        <w:rPr>
          <w:rFonts w:hint="eastAsia"/>
        </w:rPr>
        <w:t>は、</w:t>
      </w:r>
      <w:r w:rsidR="00B22A25" w:rsidRPr="007432AA">
        <w:rPr>
          <w:rFonts w:hint="eastAsia"/>
        </w:rPr>
        <w:t>体制整備を促進したことで</w:t>
      </w:r>
      <w:r w:rsidRPr="007432AA">
        <w:rPr>
          <w:rFonts w:hint="eastAsia"/>
        </w:rPr>
        <w:t>計画策定時よりも</w:t>
      </w:r>
      <w:r w:rsidR="00AE20FD" w:rsidRPr="007432AA">
        <w:rPr>
          <w:rFonts w:hint="eastAsia"/>
        </w:rPr>
        <w:t>4.5ポイント増加したが、年度目標</w:t>
      </w:r>
      <w:r w:rsidR="004B6E4C" w:rsidRPr="007432AA">
        <w:rPr>
          <w:rFonts w:hint="eastAsia"/>
        </w:rPr>
        <w:t>に</w:t>
      </w:r>
      <w:r w:rsidR="00AE20FD" w:rsidRPr="007432AA">
        <w:rPr>
          <w:rFonts w:hint="eastAsia"/>
        </w:rPr>
        <w:t>わずかに届かなかっ</w:t>
      </w:r>
      <w:r w:rsidR="00AE20FD" w:rsidRPr="00020B97">
        <w:rPr>
          <w:rFonts w:hint="eastAsia"/>
        </w:rPr>
        <w:lastRenderedPageBreak/>
        <w:t>た。</w:t>
      </w:r>
      <w:r w:rsidRPr="00020B97">
        <w:rPr>
          <w:rFonts w:hint="eastAsia"/>
        </w:rPr>
        <w:t>引き続き、年度目標の達成に向け、市町村教育委員会へのヒアリングの機会等を通じ、校内支援委員会の必要性の説明や、好事例の情報提供を行う。</w:t>
      </w:r>
    </w:p>
    <w:p w14:paraId="590AAF92" w14:textId="4F76091F" w:rsidR="001A192D" w:rsidRPr="00020B97" w:rsidRDefault="00E94608" w:rsidP="00ED32B3">
      <w:pPr>
        <w:autoSpaceDE w:val="0"/>
        <w:autoSpaceDN w:val="0"/>
        <w:ind w:leftChars="100" w:left="210" w:firstLineChars="100" w:firstLine="210"/>
      </w:pPr>
      <w:r w:rsidRPr="00020B97">
        <w:rPr>
          <w:rFonts w:hint="eastAsia"/>
        </w:rPr>
        <w:t>今後も、具体的事業等に掲げる継続的な取組みと合わせ、府立支援学校と市町村リーディングチームなどとの連携に一層取り組むことにより、小・中学校での支援教育の浸透を図っていく。</w:t>
      </w:r>
    </w:p>
    <w:p w14:paraId="7E48DC39" w14:textId="77777777" w:rsidR="00F47E7D" w:rsidRPr="00020B97" w:rsidRDefault="00F47E7D" w:rsidP="00ED32B3">
      <w:pPr>
        <w:autoSpaceDE w:val="0"/>
        <w:autoSpaceDN w:val="0"/>
        <w:ind w:leftChars="100" w:left="210" w:firstLineChars="100" w:firstLine="210"/>
      </w:pPr>
    </w:p>
    <w:p w14:paraId="7E6B6679" w14:textId="77777777" w:rsidR="001A192D" w:rsidRPr="00020B97" w:rsidRDefault="001A192D" w:rsidP="001A192D">
      <w:pPr>
        <w:autoSpaceDE w:val="0"/>
        <w:autoSpaceDN w:val="0"/>
        <w:jc w:val="left"/>
        <w:rPr>
          <w:b/>
          <w:bCs/>
          <w:sz w:val="22"/>
        </w:rPr>
      </w:pPr>
      <w:r w:rsidRPr="00020B97">
        <w:rPr>
          <w:rFonts w:hint="eastAsia"/>
          <w:b/>
          <w:bCs/>
          <w:sz w:val="22"/>
        </w:rPr>
        <w:t>9　新規不登校者数の千人率（人）（政令市除く）</w:t>
      </w:r>
    </w:p>
    <w:p w14:paraId="794727EA" w14:textId="77777777" w:rsidR="001A192D" w:rsidRPr="00020B97" w:rsidRDefault="001A192D" w:rsidP="001A192D">
      <w:pPr>
        <w:autoSpaceDE w:val="0"/>
        <w:autoSpaceDN w:val="0"/>
        <w:ind w:left="220" w:hangingChars="100" w:hanging="220"/>
        <w:jc w:val="left"/>
        <w:rPr>
          <w:b/>
          <w:bCs/>
          <w:sz w:val="22"/>
        </w:rPr>
      </w:pPr>
      <w:r w:rsidRPr="00020B97">
        <w:rPr>
          <w:rFonts w:hint="eastAsia"/>
          <w:b/>
          <w:bCs/>
          <w:sz w:val="22"/>
        </w:rPr>
        <w:t>1</w:t>
      </w:r>
      <w:r w:rsidRPr="00020B97">
        <w:rPr>
          <w:b/>
          <w:bCs/>
          <w:sz w:val="22"/>
        </w:rPr>
        <w:t>0</w:t>
      </w:r>
      <w:r w:rsidRPr="00020B97">
        <w:rPr>
          <w:rFonts w:hint="eastAsia"/>
          <w:b/>
          <w:bCs/>
          <w:sz w:val="22"/>
        </w:rPr>
        <w:t xml:space="preserve">　「悩みや心配ごとがあるとき、相談する相手がいない」と回答した府立学校の子どもたちの割合</w:t>
      </w:r>
    </w:p>
    <w:p w14:paraId="39D334DE" w14:textId="4E434F68" w:rsidR="001A192D" w:rsidRPr="00020B97" w:rsidRDefault="001A192D" w:rsidP="001A192D">
      <w:pPr>
        <w:autoSpaceDE w:val="0"/>
        <w:autoSpaceDN w:val="0"/>
        <w:ind w:left="210" w:hangingChars="100" w:hanging="210"/>
        <w:jc w:val="left"/>
      </w:pPr>
      <w:r w:rsidRPr="00020B97">
        <w:rPr>
          <w:rFonts w:hint="eastAsia"/>
        </w:rPr>
        <w:t>・　小・中学校における新規不登校者数の千人率は、</w:t>
      </w:r>
      <w:r w:rsidR="00B93681" w:rsidRPr="00020B97">
        <w:rPr>
          <w:rFonts w:hint="eastAsia"/>
        </w:rPr>
        <w:t>中学校では前年度より抑えることができたものの、</w:t>
      </w:r>
      <w:r w:rsidRPr="00020B97">
        <w:rPr>
          <w:rFonts w:hAnsi="メイリオ" w:hint="eastAsia"/>
          <w:szCs w:val="21"/>
        </w:rPr>
        <w:t>成果指標に掲げる</w:t>
      </w:r>
      <w:r w:rsidRPr="00020B97">
        <w:rPr>
          <w:rFonts w:hint="eastAsia"/>
        </w:rPr>
        <w:t>目標を達成しなかった。</w:t>
      </w:r>
    </w:p>
    <w:p w14:paraId="76A00209" w14:textId="129AF7EE" w:rsidR="001A192D" w:rsidRPr="00020B97" w:rsidRDefault="001A192D" w:rsidP="001A192D">
      <w:pPr>
        <w:autoSpaceDE w:val="0"/>
        <w:autoSpaceDN w:val="0"/>
        <w:ind w:leftChars="100" w:left="210" w:firstLineChars="100" w:firstLine="210"/>
        <w:jc w:val="left"/>
      </w:pPr>
      <w:r w:rsidRPr="00020B97">
        <w:rPr>
          <w:rFonts w:hint="eastAsia"/>
        </w:rPr>
        <w:t>具体的事業等に掲げる</w:t>
      </w:r>
      <w:r w:rsidRPr="00020B97">
        <w:rPr>
          <w:rFonts w:hint="eastAsia"/>
          <w:u w:val="dotted"/>
        </w:rPr>
        <w:t>小・中学校の不登校の子どもたちのうち、学校内外で専門機関等の相談・指導等を受けている子どもたちの割合</w:t>
      </w:r>
      <w:r w:rsidR="00DD080F" w:rsidRPr="00020B97">
        <w:rPr>
          <w:rFonts w:hAnsi="メイリオ" w:hint="eastAsia"/>
          <w:bCs/>
          <w:szCs w:val="21"/>
          <w:vertAlign w:val="subscript"/>
        </w:rPr>
        <w:t>1-17</w:t>
      </w:r>
      <w:r w:rsidR="00CC6723" w:rsidRPr="00020B97">
        <w:rPr>
          <w:rFonts w:hint="eastAsia"/>
        </w:rPr>
        <w:t>については</w:t>
      </w:r>
      <w:r w:rsidR="00B93681" w:rsidRPr="00020B97">
        <w:rPr>
          <w:rFonts w:hint="eastAsia"/>
        </w:rPr>
        <w:t>増加し</w:t>
      </w:r>
      <w:r w:rsidR="00CC6723" w:rsidRPr="00020B97">
        <w:rPr>
          <w:rFonts w:hint="eastAsia"/>
        </w:rPr>
        <w:t>、</w:t>
      </w:r>
      <w:r w:rsidR="00637D4C" w:rsidRPr="00020B97">
        <w:rPr>
          <w:rFonts w:hint="eastAsia"/>
        </w:rPr>
        <w:t>年度</w:t>
      </w:r>
      <w:r w:rsidRPr="00020B97">
        <w:rPr>
          <w:rFonts w:hint="eastAsia"/>
        </w:rPr>
        <w:t>目標を達成した</w:t>
      </w:r>
      <w:r w:rsidR="00CC6723" w:rsidRPr="00020B97">
        <w:rPr>
          <w:rFonts w:hint="eastAsia"/>
        </w:rPr>
        <w:t>。また</w:t>
      </w:r>
      <w:r w:rsidRPr="00020B97">
        <w:rPr>
          <w:rFonts w:hint="eastAsia"/>
        </w:rPr>
        <w:t>、具体的事業等に掲げる</w:t>
      </w:r>
      <w:r w:rsidRPr="00020B97">
        <w:rPr>
          <w:rFonts w:hint="eastAsia"/>
          <w:u w:val="dotted"/>
        </w:rPr>
        <w:t>ケース会議を定期的に実施する小・中学校の割合</w:t>
      </w:r>
      <w:r w:rsidR="00DD080F" w:rsidRPr="00020B97">
        <w:rPr>
          <w:rFonts w:hAnsi="メイリオ" w:hint="eastAsia"/>
          <w:bCs/>
          <w:szCs w:val="21"/>
          <w:vertAlign w:val="subscript"/>
        </w:rPr>
        <w:t>1-17</w:t>
      </w:r>
      <w:r w:rsidR="00CB28AA" w:rsidRPr="00020B97">
        <w:rPr>
          <w:rFonts w:hint="eastAsia"/>
        </w:rPr>
        <w:t>について</w:t>
      </w:r>
      <w:r w:rsidR="00B93681" w:rsidRPr="00020B97">
        <w:rPr>
          <w:rFonts w:hint="eastAsia"/>
        </w:rPr>
        <w:t>は</w:t>
      </w:r>
      <w:r w:rsidRPr="00020B97">
        <w:rPr>
          <w:rFonts w:hint="eastAsia"/>
        </w:rPr>
        <w:t>、ケース会議を実施する学校の割合は100%である</w:t>
      </w:r>
      <w:r w:rsidR="00B93681" w:rsidRPr="00020B97">
        <w:rPr>
          <w:rFonts w:hint="eastAsia"/>
        </w:rPr>
        <w:t>が</w:t>
      </w:r>
      <w:r w:rsidR="00CB28AA" w:rsidRPr="00020B97">
        <w:rPr>
          <w:rFonts w:hint="eastAsia"/>
        </w:rPr>
        <w:t>、</w:t>
      </w:r>
      <w:r w:rsidRPr="00020B97">
        <w:rPr>
          <w:rFonts w:hint="eastAsia"/>
        </w:rPr>
        <w:t>必要に応じて実施する割合が高かったことにより、</w:t>
      </w:r>
      <w:r w:rsidR="00637D4C" w:rsidRPr="00020B97">
        <w:rPr>
          <w:rFonts w:hint="eastAsia"/>
        </w:rPr>
        <w:t>年度</w:t>
      </w:r>
      <w:r w:rsidRPr="00020B97">
        <w:rPr>
          <w:rFonts w:hint="eastAsia"/>
        </w:rPr>
        <w:t>目標を達成しなかった。</w:t>
      </w:r>
      <w:r w:rsidR="00B93681" w:rsidRPr="00020B97">
        <w:rPr>
          <w:rFonts w:hint="eastAsia"/>
        </w:rPr>
        <w:t>ただし、昨年度と比較すると、定期的にケース会議を実施する学校の割合は大幅に増加した。</w:t>
      </w:r>
    </w:p>
    <w:p w14:paraId="7061F1A7" w14:textId="76401A97" w:rsidR="00B93681" w:rsidRPr="00020B97" w:rsidRDefault="001A192D" w:rsidP="00B93681">
      <w:pPr>
        <w:autoSpaceDE w:val="0"/>
        <w:autoSpaceDN w:val="0"/>
        <w:ind w:leftChars="100" w:left="210" w:firstLineChars="100" w:firstLine="210"/>
        <w:jc w:val="left"/>
      </w:pPr>
      <w:r w:rsidRPr="00020B97">
        <w:rPr>
          <w:rFonts w:hint="eastAsia"/>
        </w:rPr>
        <w:t>令和５年度より、府内の一部小・中学校の校内教育支援</w:t>
      </w:r>
      <w:r w:rsidR="006E01AB" w:rsidRPr="00020B97">
        <w:rPr>
          <w:rFonts w:hint="eastAsia"/>
          <w:kern w:val="0"/>
        </w:rPr>
        <w:t>ルーム</w:t>
      </w:r>
      <w:r w:rsidRPr="00020B97">
        <w:rPr>
          <w:rFonts w:hint="eastAsia"/>
        </w:rPr>
        <w:t>に支援人材を配置し、本</w:t>
      </w:r>
      <w:r w:rsidR="006E01AB" w:rsidRPr="00020B97">
        <w:rPr>
          <w:rFonts w:hint="eastAsia"/>
          <w:kern w:val="0"/>
        </w:rPr>
        <w:t>ルーム</w:t>
      </w:r>
      <w:r w:rsidRPr="00020B97">
        <w:rPr>
          <w:rFonts w:hint="eastAsia"/>
        </w:rPr>
        <w:t>を支援の核として子どもの居場所としたり、学びの</w:t>
      </w:r>
      <w:r w:rsidR="002F0B00" w:rsidRPr="00020B97">
        <w:rPr>
          <w:rFonts w:hint="eastAsia"/>
        </w:rPr>
        <w:t>保障</w:t>
      </w:r>
      <w:r w:rsidRPr="00020B97">
        <w:rPr>
          <w:rFonts w:hint="eastAsia"/>
        </w:rPr>
        <w:t>の場としたりすることで、不登校となる前に</w:t>
      </w:r>
      <w:r w:rsidR="005A426A" w:rsidRPr="00020B97">
        <w:rPr>
          <w:rFonts w:hint="eastAsia"/>
        </w:rPr>
        <w:t>一人ひとりに応じた</w:t>
      </w:r>
      <w:r w:rsidRPr="00020B97">
        <w:rPr>
          <w:rFonts w:hint="eastAsia"/>
        </w:rPr>
        <w:t>適切な支援が可能と</w:t>
      </w:r>
      <w:r w:rsidR="005F13C0" w:rsidRPr="00020B97">
        <w:rPr>
          <w:rFonts w:hint="eastAsia"/>
        </w:rPr>
        <w:t>な</w:t>
      </w:r>
      <w:r w:rsidRPr="00020B97">
        <w:rPr>
          <w:rFonts w:hint="eastAsia"/>
        </w:rPr>
        <w:t>る</w:t>
      </w:r>
      <w:r w:rsidR="006C668F" w:rsidRPr="00020B97">
        <w:rPr>
          <w:rFonts w:hint="eastAsia"/>
        </w:rPr>
        <w:t>体制構築</w:t>
      </w:r>
      <w:r w:rsidR="00B93681" w:rsidRPr="00020B97">
        <w:rPr>
          <w:rFonts w:hint="eastAsia"/>
        </w:rPr>
        <w:t>を進めてきたが、府内全体で本</w:t>
      </w:r>
      <w:r w:rsidR="006E01AB" w:rsidRPr="00020B97">
        <w:rPr>
          <w:rFonts w:hint="eastAsia"/>
          <w:kern w:val="0"/>
        </w:rPr>
        <w:t>ルーム</w:t>
      </w:r>
      <w:r w:rsidR="00B93681" w:rsidRPr="00020B97">
        <w:rPr>
          <w:rFonts w:hint="eastAsia"/>
        </w:rPr>
        <w:t>での支援がより充実するよう取組みを強化していく。</w:t>
      </w:r>
    </w:p>
    <w:p w14:paraId="51E94EAC" w14:textId="124A81D0" w:rsidR="001A192D" w:rsidRPr="00020B97" w:rsidRDefault="00B93681" w:rsidP="00B93681">
      <w:pPr>
        <w:autoSpaceDE w:val="0"/>
        <w:autoSpaceDN w:val="0"/>
        <w:ind w:leftChars="100" w:left="210" w:firstLineChars="100" w:firstLine="210"/>
        <w:jc w:val="left"/>
      </w:pPr>
      <w:r w:rsidRPr="00020B97">
        <w:rPr>
          <w:rFonts w:hint="eastAsia"/>
        </w:rPr>
        <w:t>加えて</w:t>
      </w:r>
      <w:r w:rsidR="001A192D" w:rsidRPr="00020B97">
        <w:rPr>
          <w:rFonts w:hint="eastAsia"/>
        </w:rPr>
        <w:t>、一旦不登校となると新たな学年になっても継続する傾向があることから、小学校段階から子どもや保護者の思いやニーズを受け止められるよう、具体的事業等に掲げる</w:t>
      </w:r>
      <w:r w:rsidR="001A192D" w:rsidRPr="00020B97">
        <w:rPr>
          <w:rFonts w:hint="eastAsia"/>
          <w:u w:val="dotted"/>
        </w:rPr>
        <w:t>相談支援を通し、子どもたちのニーズ</w:t>
      </w:r>
      <w:r w:rsidR="00E514DB" w:rsidRPr="00020B97">
        <w:rPr>
          <w:rFonts w:hint="eastAsia"/>
          <w:u w:val="dotted"/>
        </w:rPr>
        <w:t>を</w:t>
      </w:r>
      <w:r w:rsidR="001A192D" w:rsidRPr="00020B97">
        <w:rPr>
          <w:rFonts w:hint="eastAsia"/>
          <w:u w:val="dotted"/>
        </w:rPr>
        <w:t>掘り起こし、引き続き一人ひとりの状況を踏まえた支援につなげる</w:t>
      </w:r>
      <w:bookmarkStart w:id="62" w:name="_Hlk172051870"/>
      <w:r w:rsidR="00DD080F" w:rsidRPr="00020B97">
        <w:rPr>
          <w:rFonts w:hAnsi="メイリオ" w:hint="eastAsia"/>
          <w:bCs/>
          <w:szCs w:val="21"/>
          <w:vertAlign w:val="subscript"/>
        </w:rPr>
        <w:t>1-17</w:t>
      </w:r>
      <w:bookmarkEnd w:id="62"/>
      <w:r w:rsidR="001A192D" w:rsidRPr="00020B97">
        <w:rPr>
          <w:rFonts w:hint="eastAsia"/>
        </w:rPr>
        <w:t>ことを目的に、小学校へのスクールカウンセラーを、令和６年度より</w:t>
      </w:r>
      <w:r w:rsidR="00F242CE" w:rsidRPr="00020B97">
        <w:rPr>
          <w:rFonts w:hint="eastAsia"/>
        </w:rPr>
        <w:t>中学校区内で年４回程度の派遣から、全小学校に年12回の配置へと</w:t>
      </w:r>
      <w:r w:rsidR="001A192D" w:rsidRPr="00020B97">
        <w:rPr>
          <w:rFonts w:hint="eastAsia"/>
        </w:rPr>
        <w:t>拡充</w:t>
      </w:r>
      <w:r w:rsidR="00B154A1" w:rsidRPr="00020B97">
        <w:rPr>
          <w:rFonts w:hint="eastAsia"/>
          <w:vertAlign w:val="subscript"/>
        </w:rPr>
        <w:t>【拡】</w:t>
      </w:r>
      <w:r w:rsidR="001A192D" w:rsidRPr="00020B97">
        <w:rPr>
          <w:rFonts w:hint="eastAsia"/>
        </w:rPr>
        <w:t>し、兆しの段階から子どもの状況分析や支援方針</w:t>
      </w:r>
      <w:r w:rsidR="00CB28AA" w:rsidRPr="00020B97">
        <w:rPr>
          <w:rFonts w:hint="eastAsia"/>
        </w:rPr>
        <w:t>を</w:t>
      </w:r>
      <w:r w:rsidR="001A192D" w:rsidRPr="00020B97">
        <w:rPr>
          <w:rFonts w:hint="eastAsia"/>
        </w:rPr>
        <w:t>スクールカウンセラーとともに明らかにできるよう</w:t>
      </w:r>
      <w:r w:rsidR="00875FA4" w:rsidRPr="00020B97">
        <w:rPr>
          <w:rFonts w:hint="eastAsia"/>
        </w:rPr>
        <w:t>進め</w:t>
      </w:r>
      <w:r w:rsidR="001A192D" w:rsidRPr="00020B97">
        <w:rPr>
          <w:rFonts w:hint="eastAsia"/>
        </w:rPr>
        <w:t>ている。</w:t>
      </w:r>
    </w:p>
    <w:p w14:paraId="7E7C0EE5" w14:textId="4AB490F4" w:rsidR="001A192D" w:rsidRPr="00020B97" w:rsidRDefault="001A192D" w:rsidP="001A192D">
      <w:pPr>
        <w:autoSpaceDE w:val="0"/>
        <w:autoSpaceDN w:val="0"/>
        <w:ind w:leftChars="100" w:left="210" w:firstLineChars="100" w:firstLine="210"/>
        <w:jc w:val="left"/>
      </w:pPr>
      <w:r w:rsidRPr="00020B97">
        <w:rPr>
          <w:rFonts w:hint="eastAsia"/>
        </w:rPr>
        <w:t>これらの取組みに併せ、ケース会議</w:t>
      </w:r>
      <w:r w:rsidR="00B93681" w:rsidRPr="00020B97">
        <w:rPr>
          <w:rFonts w:hint="eastAsia"/>
        </w:rPr>
        <w:t>が定期開催され、</w:t>
      </w:r>
      <w:r w:rsidRPr="00020B97">
        <w:rPr>
          <w:rFonts w:hint="eastAsia"/>
        </w:rPr>
        <w:t>スクールカウンセラーやスクールソーシャルワーカーも参加し、より実効性の高いケース検討の場となるよう、</w:t>
      </w:r>
      <w:r w:rsidR="00AB0787" w:rsidRPr="00020B97">
        <w:rPr>
          <w:rFonts w:hint="eastAsia"/>
        </w:rPr>
        <w:t>引き続き</w:t>
      </w:r>
      <w:r w:rsidRPr="00020B97">
        <w:rPr>
          <w:rFonts w:hint="eastAsia"/>
        </w:rPr>
        <w:t>各機会等を通じて働きかけ</w:t>
      </w:r>
      <w:r w:rsidR="00E23000" w:rsidRPr="00020B97">
        <w:rPr>
          <w:rFonts w:hint="eastAsia"/>
        </w:rPr>
        <w:t>るとともに</w:t>
      </w:r>
      <w:r w:rsidRPr="00020B97">
        <w:rPr>
          <w:rFonts w:hint="eastAsia"/>
        </w:rPr>
        <w:t>、成果指標につながる具体的事業等を着実に推進し、府内全体に不登校を生み出しにくい学校づくりの展開につなげていく。</w:t>
      </w:r>
    </w:p>
    <w:p w14:paraId="78547567" w14:textId="77777777" w:rsidR="001A192D" w:rsidRPr="00020B97" w:rsidRDefault="001A192D" w:rsidP="001A192D">
      <w:pPr>
        <w:autoSpaceDE w:val="0"/>
        <w:autoSpaceDN w:val="0"/>
        <w:ind w:leftChars="100" w:left="210" w:firstLineChars="100" w:firstLine="210"/>
        <w:jc w:val="left"/>
        <w:rPr>
          <w:b/>
          <w:szCs w:val="21"/>
        </w:rPr>
      </w:pPr>
    </w:p>
    <w:p w14:paraId="42772F52" w14:textId="40C58FCB" w:rsidR="006F0F59" w:rsidRPr="00020B97" w:rsidRDefault="001A192D" w:rsidP="006F0F59">
      <w:pPr>
        <w:autoSpaceDE w:val="0"/>
        <w:autoSpaceDN w:val="0"/>
        <w:ind w:left="210" w:hangingChars="100" w:hanging="210"/>
        <w:jc w:val="left"/>
      </w:pPr>
      <w:bookmarkStart w:id="63" w:name="_Hlk170912263"/>
      <w:r w:rsidRPr="00020B97">
        <w:rPr>
          <w:rFonts w:hint="eastAsia"/>
        </w:rPr>
        <w:t xml:space="preserve">・　</w:t>
      </w:r>
      <w:bookmarkEnd w:id="63"/>
      <w:r w:rsidR="006F0F59" w:rsidRPr="00020B97">
        <w:rPr>
          <w:rFonts w:hint="eastAsia"/>
        </w:rPr>
        <w:t>府立高校でも、新規不登校者数の千人率は、</w:t>
      </w:r>
      <w:r w:rsidR="006F0F59" w:rsidRPr="00020B97">
        <w:rPr>
          <w:rFonts w:hAnsi="メイリオ" w:hint="eastAsia"/>
          <w:szCs w:val="21"/>
        </w:rPr>
        <w:t>成果指標に掲げる</w:t>
      </w:r>
      <w:r w:rsidR="006F0F59" w:rsidRPr="00020B97">
        <w:rPr>
          <w:rFonts w:hint="eastAsia"/>
        </w:rPr>
        <w:t>目標を達成しなかった。不登校者数増加の背景として、高校進学やクラス替えに伴う不適応やコロナ禍の影響による登校意欲の低下などが考えられる。</w:t>
      </w:r>
    </w:p>
    <w:p w14:paraId="715F2491" w14:textId="6FA283D0" w:rsidR="006F0F59" w:rsidRPr="00020B97" w:rsidRDefault="00096140" w:rsidP="006F0F59">
      <w:pPr>
        <w:autoSpaceDE w:val="0"/>
        <w:autoSpaceDN w:val="0"/>
        <w:ind w:leftChars="100" w:left="210" w:firstLineChars="100" w:firstLine="210"/>
        <w:jc w:val="left"/>
      </w:pPr>
      <w:r w:rsidRPr="00020B97">
        <w:rPr>
          <w:rFonts w:hint="eastAsia"/>
        </w:rPr>
        <w:t>一方で</w:t>
      </w:r>
      <w:r w:rsidR="006F0F59" w:rsidRPr="00020B97">
        <w:rPr>
          <w:rFonts w:hint="eastAsia"/>
        </w:rPr>
        <w:t>、</w:t>
      </w:r>
      <w:r w:rsidR="00792C9D">
        <w:rPr>
          <w:rFonts w:hint="eastAsia"/>
        </w:rPr>
        <w:t>「</w:t>
      </w:r>
      <w:r w:rsidR="006F0F59" w:rsidRPr="00020B97">
        <w:rPr>
          <w:rFonts w:hint="eastAsia"/>
        </w:rPr>
        <w:t>悩みや心配ごとがあるとき、相談する相手がいない</w:t>
      </w:r>
      <w:r w:rsidR="00792C9D">
        <w:rPr>
          <w:rFonts w:hint="eastAsia"/>
        </w:rPr>
        <w:t>」と</w:t>
      </w:r>
      <w:r w:rsidR="00565A30">
        <w:rPr>
          <w:rFonts w:hint="eastAsia"/>
        </w:rPr>
        <w:t>回答</w:t>
      </w:r>
      <w:r w:rsidR="00792C9D">
        <w:rPr>
          <w:rFonts w:hint="eastAsia"/>
        </w:rPr>
        <w:t>した府立学校の子どもたちの</w:t>
      </w:r>
      <w:r w:rsidR="006F0F59" w:rsidRPr="00020B97">
        <w:rPr>
          <w:rFonts w:hint="eastAsia"/>
        </w:rPr>
        <w:t>割合は、前年度から大きく減少し、成果指標に掲げる目標を達成した。</w:t>
      </w:r>
    </w:p>
    <w:p w14:paraId="6A0ACF53" w14:textId="2CF7E4E5" w:rsidR="006F0F59" w:rsidRPr="00020B97" w:rsidRDefault="006F0F59" w:rsidP="006F0F59">
      <w:pPr>
        <w:autoSpaceDE w:val="0"/>
        <w:autoSpaceDN w:val="0"/>
        <w:ind w:leftChars="100" w:left="210" w:firstLineChars="100" w:firstLine="210"/>
        <w:jc w:val="left"/>
      </w:pPr>
      <w:r w:rsidRPr="00020B97">
        <w:rPr>
          <w:rFonts w:hint="eastAsia"/>
        </w:rPr>
        <w:lastRenderedPageBreak/>
        <w:t>具体的事業等に掲げる</w:t>
      </w:r>
      <w:r w:rsidRPr="00020B97">
        <w:rPr>
          <w:rFonts w:hint="eastAsia"/>
          <w:u w:val="dotted"/>
        </w:rPr>
        <w:t>相談支援を通し、子どもたちのニーズ</w:t>
      </w:r>
      <w:r w:rsidR="00E514DB" w:rsidRPr="00020B97">
        <w:rPr>
          <w:rFonts w:hint="eastAsia"/>
          <w:u w:val="dotted"/>
        </w:rPr>
        <w:t>を</w:t>
      </w:r>
      <w:r w:rsidRPr="00020B97">
        <w:rPr>
          <w:rFonts w:hint="eastAsia"/>
          <w:u w:val="dotted"/>
        </w:rPr>
        <w:t>掘り起こし、引き続き一人ひとりの状況を踏まえた支援につなげる</w:t>
      </w:r>
      <w:r w:rsidRPr="00020B97">
        <w:rPr>
          <w:rFonts w:hAnsi="メイリオ" w:hint="eastAsia"/>
          <w:bCs/>
          <w:szCs w:val="21"/>
          <w:vertAlign w:val="subscript"/>
        </w:rPr>
        <w:t>1-17</w:t>
      </w:r>
      <w:r w:rsidRPr="00020B97">
        <w:rPr>
          <w:rFonts w:hint="eastAsia"/>
        </w:rPr>
        <w:t>ことを目的に、公認心理師又は臨床心理士の資格を有するスクールカウンセラーをすべての府立高校に配置するとともに、</w:t>
      </w:r>
      <w:bookmarkStart w:id="64" w:name="OLE_LINK2"/>
      <w:r w:rsidRPr="00020B97">
        <w:rPr>
          <w:rFonts w:hint="eastAsia"/>
        </w:rPr>
        <w:t>令和６年度からは不登校生徒の在籍率の高い府立高校には、スクールカウンセラーの配置回数が週１回程度となるよう、大幅に拡充した。</w:t>
      </w:r>
      <w:r w:rsidR="00D222FB" w:rsidRPr="00020B97">
        <w:rPr>
          <w:rFonts w:hint="eastAsia"/>
          <w:vertAlign w:val="subscript"/>
        </w:rPr>
        <w:t>【拡】</w:t>
      </w:r>
      <w:bookmarkEnd w:id="64"/>
      <w:r w:rsidRPr="00020B97">
        <w:rPr>
          <w:rFonts w:hint="eastAsia"/>
        </w:rPr>
        <w:t>また、職業学科を設置する高等支援学校５校と府立中学校２校を含む122校にスクールソーシャルワーカーを配置した。さらに、府立学校向けスクールソーシャルワーカー定期相談会の開催や、スクールソーシャルワーカー未配置校へのスクールソーシャルワーカースーパーバイザーの定期巡回等を実施することにより、すべての府立学校が専門家に相談できる体制を構築してきた。</w:t>
      </w:r>
    </w:p>
    <w:p w14:paraId="3BC09EB6" w14:textId="784D4242" w:rsidR="006F0F59" w:rsidRPr="00020B97" w:rsidRDefault="006F0F59" w:rsidP="006F0F59">
      <w:pPr>
        <w:autoSpaceDE w:val="0"/>
        <w:autoSpaceDN w:val="0"/>
        <w:ind w:leftChars="100" w:left="210" w:firstLineChars="100" w:firstLine="210"/>
        <w:jc w:val="left"/>
        <w:rPr>
          <w:strike/>
        </w:rPr>
      </w:pPr>
      <w:r w:rsidRPr="00020B97">
        <w:rPr>
          <w:rFonts w:hint="eastAsia"/>
        </w:rPr>
        <w:t>これらの取組みにより、</w:t>
      </w:r>
      <w:r w:rsidRPr="00020B97">
        <w:rPr>
          <w:rFonts w:hint="eastAsia"/>
          <w:u w:val="dotted"/>
        </w:rPr>
        <w:t>府立高校の不登校の子どもたちのうち、学校内外で専門機関等の相談・指導等を受けている子どもたちの割合</w:t>
      </w:r>
      <w:r w:rsidRPr="00020B97">
        <w:rPr>
          <w:rFonts w:hAnsi="メイリオ" w:hint="eastAsia"/>
          <w:bCs/>
          <w:szCs w:val="21"/>
          <w:vertAlign w:val="subscript"/>
        </w:rPr>
        <w:t>1-17</w:t>
      </w:r>
      <w:r w:rsidRPr="00020B97">
        <w:rPr>
          <w:rFonts w:hint="eastAsia"/>
        </w:rPr>
        <w:t>は</w:t>
      </w:r>
      <w:r w:rsidR="00B154A1" w:rsidRPr="00020B97">
        <w:rPr>
          <w:rFonts w:hint="eastAsia"/>
        </w:rPr>
        <w:t>昨年度より増加し、</w:t>
      </w:r>
      <w:r w:rsidR="004B6E4C" w:rsidRPr="00020B97">
        <w:rPr>
          <w:rFonts w:hint="eastAsia"/>
        </w:rPr>
        <w:t>年度</w:t>
      </w:r>
      <w:r w:rsidR="00B154A1" w:rsidRPr="00020B97">
        <w:rPr>
          <w:rFonts w:hint="eastAsia"/>
        </w:rPr>
        <w:t>目標を達成した。</w:t>
      </w:r>
    </w:p>
    <w:p w14:paraId="679573BF" w14:textId="484DD333" w:rsidR="006F0F59" w:rsidRPr="00020B97" w:rsidRDefault="006F0F59" w:rsidP="006F0F59">
      <w:pPr>
        <w:autoSpaceDE w:val="0"/>
        <w:autoSpaceDN w:val="0"/>
        <w:ind w:leftChars="100" w:left="210" w:firstLineChars="100" w:firstLine="210"/>
        <w:jc w:val="left"/>
      </w:pPr>
      <w:r w:rsidRPr="00020B97">
        <w:rPr>
          <w:rFonts w:hint="eastAsia"/>
        </w:rPr>
        <w:t>不登校支援は、生徒一人ひとりの状況を適切にアセスメントし、個々の状況に応じた支援が求められる。引き続き、教職員とスクールカウンセラー、スクールソーシャルワーカー等の専門人材が協働したチーム学校で、不登校の原因・背景を適切にアセスメントし、学びへのアクセスを保障するための学習環境を整えていく。</w:t>
      </w:r>
    </w:p>
    <w:p w14:paraId="3321EB2D" w14:textId="6B865919" w:rsidR="001A192D" w:rsidRPr="00020B97" w:rsidRDefault="001A192D" w:rsidP="006F0F59">
      <w:pPr>
        <w:autoSpaceDE w:val="0"/>
        <w:autoSpaceDN w:val="0"/>
        <w:ind w:left="220" w:hangingChars="100" w:hanging="220"/>
        <w:jc w:val="left"/>
        <w:rPr>
          <w:sz w:val="22"/>
          <w:szCs w:val="24"/>
        </w:rPr>
      </w:pPr>
    </w:p>
    <w:p w14:paraId="3747E787" w14:textId="3C70660E" w:rsidR="001A192D" w:rsidRPr="00020B97" w:rsidRDefault="001A192D" w:rsidP="00FB72E6">
      <w:pPr>
        <w:autoSpaceDE w:val="0"/>
        <w:autoSpaceDN w:val="0"/>
        <w:ind w:left="209" w:hangingChars="95" w:hanging="209"/>
        <w:jc w:val="left"/>
        <w:rPr>
          <w:b/>
          <w:sz w:val="22"/>
          <w:szCs w:val="24"/>
        </w:rPr>
      </w:pPr>
      <w:r w:rsidRPr="00020B97">
        <w:rPr>
          <w:rFonts w:hint="eastAsia"/>
          <w:b/>
          <w:sz w:val="22"/>
          <w:szCs w:val="24"/>
        </w:rPr>
        <w:t>1</w:t>
      </w:r>
      <w:r w:rsidRPr="00020B97">
        <w:rPr>
          <w:b/>
          <w:sz w:val="22"/>
          <w:szCs w:val="24"/>
        </w:rPr>
        <w:t>1</w:t>
      </w:r>
      <w:r w:rsidRPr="00020B97">
        <w:rPr>
          <w:rFonts w:hint="eastAsia"/>
          <w:b/>
          <w:sz w:val="22"/>
          <w:szCs w:val="24"/>
        </w:rPr>
        <w:t xml:space="preserve">　日本語指導が必要な小・中学校の子どもたちのうち、特別の教育課程による日本語指導を受けた子どもたちの割合</w:t>
      </w:r>
    </w:p>
    <w:p w14:paraId="34279E6A" w14:textId="5CB69240" w:rsidR="001A192D" w:rsidRPr="00020B97" w:rsidRDefault="001A192D" w:rsidP="001A192D">
      <w:pPr>
        <w:autoSpaceDE w:val="0"/>
        <w:autoSpaceDN w:val="0"/>
        <w:ind w:left="210" w:hangingChars="100" w:hanging="210"/>
      </w:pPr>
      <w:r w:rsidRPr="00020B97">
        <w:rPr>
          <w:rFonts w:hint="eastAsia"/>
        </w:rPr>
        <w:t>・　日本語指導が必要な小・中学校の子どもたちのうち、特別の教育課程による日本語指導を受けた子どもたちの割合は</w:t>
      </w:r>
      <w:r w:rsidR="00AB0787" w:rsidRPr="00020B97">
        <w:rPr>
          <w:rFonts w:hint="eastAsia"/>
        </w:rPr>
        <w:t>99.7</w:t>
      </w:r>
      <w:r w:rsidRPr="00020B97">
        <w:rPr>
          <w:rFonts w:hint="eastAsia"/>
        </w:rPr>
        <w:t>%まで向上し、</w:t>
      </w:r>
      <w:r w:rsidRPr="00020B97">
        <w:rPr>
          <w:rFonts w:hAnsi="メイリオ" w:hint="eastAsia"/>
          <w:szCs w:val="21"/>
        </w:rPr>
        <w:t>成果指標に掲げる</w:t>
      </w:r>
      <w:r w:rsidRPr="00020B97">
        <w:rPr>
          <w:rFonts w:hint="eastAsia"/>
        </w:rPr>
        <w:t>目標を達成した。</w:t>
      </w:r>
    </w:p>
    <w:p w14:paraId="6EF51528" w14:textId="6FD7A9A3" w:rsidR="001A192D" w:rsidRPr="00020B97" w:rsidRDefault="001A192D" w:rsidP="007D062C">
      <w:pPr>
        <w:autoSpaceDE w:val="0"/>
        <w:autoSpaceDN w:val="0"/>
        <w:ind w:leftChars="100" w:left="210" w:firstLineChars="100" w:firstLine="210"/>
      </w:pPr>
      <w:r w:rsidRPr="00020B97">
        <w:rPr>
          <w:rFonts w:hint="eastAsia"/>
        </w:rPr>
        <w:t>日本語指導が必要な児童生徒の在籍校では、当該児童生徒の個々の日本語能力に合わせた適切な日本語指導が進められている。また、具体的事業等に掲げる</w:t>
      </w:r>
      <w:r w:rsidRPr="00020B97">
        <w:rPr>
          <w:rFonts w:hint="eastAsia"/>
          <w:u w:val="dotted"/>
        </w:rPr>
        <w:t>日本語指導を行うことができる人材を継続的に確保することで、十分な日本語指導等を受けることができる体制を構築する</w:t>
      </w:r>
      <w:r w:rsidR="00DD080F" w:rsidRPr="00020B97">
        <w:rPr>
          <w:rFonts w:hAnsi="メイリオ" w:hint="eastAsia"/>
          <w:bCs/>
          <w:szCs w:val="21"/>
          <w:vertAlign w:val="subscript"/>
        </w:rPr>
        <w:t>1-18</w:t>
      </w:r>
      <w:r w:rsidR="005F13C0" w:rsidRPr="00020B97">
        <w:rPr>
          <w:rFonts w:hint="eastAsia"/>
        </w:rPr>
        <w:t>こと</w:t>
      </w:r>
      <w:r w:rsidR="00A93BD3" w:rsidRPr="00020B97">
        <w:rPr>
          <w:rFonts w:hint="eastAsia"/>
        </w:rPr>
        <w:t>については</w:t>
      </w:r>
      <w:r w:rsidRPr="00020B97">
        <w:rPr>
          <w:rFonts w:hint="eastAsia"/>
        </w:rPr>
        <w:t>、</w:t>
      </w:r>
      <w:bookmarkStart w:id="65" w:name="_Hlk196409065"/>
      <w:r w:rsidR="00AB0787" w:rsidRPr="00020B97">
        <w:rPr>
          <w:rFonts w:hint="eastAsia"/>
        </w:rPr>
        <w:t>外国人児童生徒支援員の配置</w:t>
      </w:r>
      <w:r w:rsidR="00F242CE" w:rsidRPr="00020B97">
        <w:rPr>
          <w:rFonts w:hint="eastAsia"/>
        </w:rPr>
        <w:t>と</w:t>
      </w:r>
      <w:r w:rsidR="00AB0787" w:rsidRPr="00020B97">
        <w:rPr>
          <w:rFonts w:hint="eastAsia"/>
        </w:rPr>
        <w:t>日本語指導担当教員の資質向上を図る研修</w:t>
      </w:r>
      <w:bookmarkEnd w:id="65"/>
      <w:r w:rsidR="007D062C" w:rsidRPr="00020B97">
        <w:rPr>
          <w:rFonts w:hint="eastAsia"/>
        </w:rPr>
        <w:t>を実施した。加えて、日本語指導が必要な</w:t>
      </w:r>
      <w:r w:rsidR="00B93681" w:rsidRPr="00020B97">
        <w:rPr>
          <w:rFonts w:hint="eastAsia"/>
        </w:rPr>
        <w:t>子どもの</w:t>
      </w:r>
      <w:r w:rsidRPr="00020B97">
        <w:rPr>
          <w:rFonts w:hint="eastAsia"/>
        </w:rPr>
        <w:t>少数散在の影響により</w:t>
      </w:r>
      <w:r w:rsidR="00B93681" w:rsidRPr="00020B97">
        <w:rPr>
          <w:rFonts w:hint="eastAsia"/>
        </w:rPr>
        <w:t>、</w:t>
      </w:r>
      <w:r w:rsidRPr="00020B97">
        <w:rPr>
          <w:rFonts w:hint="eastAsia"/>
        </w:rPr>
        <w:t>在籍校で十分な日本語指導の機会が不足しがちな児童生徒を対象</w:t>
      </w:r>
      <w:r w:rsidR="007D062C" w:rsidRPr="00020B97">
        <w:rPr>
          <w:rFonts w:hint="eastAsia"/>
        </w:rPr>
        <w:t>とした</w:t>
      </w:r>
      <w:r w:rsidR="00B93681" w:rsidRPr="00020B97">
        <w:rPr>
          <w:rFonts w:hint="eastAsia"/>
        </w:rPr>
        <w:t>オンライン日本語指導員</w:t>
      </w:r>
      <w:r w:rsidR="007D062C" w:rsidRPr="00020B97">
        <w:rPr>
          <w:rFonts w:hint="eastAsia"/>
        </w:rPr>
        <w:t>を</w:t>
      </w:r>
      <w:r w:rsidR="006E01AB" w:rsidRPr="00020B97">
        <w:rPr>
          <w:rFonts w:hint="eastAsia"/>
        </w:rPr>
        <w:t>前</w:t>
      </w:r>
      <w:r w:rsidR="007D062C" w:rsidRPr="00020B97">
        <w:rPr>
          <w:rFonts w:hint="eastAsia"/>
        </w:rPr>
        <w:t>年度より１名増員</w:t>
      </w:r>
      <w:r w:rsidR="00B93681" w:rsidRPr="00020B97">
        <w:rPr>
          <w:rFonts w:hint="eastAsia"/>
        </w:rPr>
        <w:t>することができ</w:t>
      </w:r>
      <w:r w:rsidRPr="00020B97">
        <w:rPr>
          <w:rFonts w:hint="eastAsia"/>
        </w:rPr>
        <w:t>た</w:t>
      </w:r>
      <w:r w:rsidR="00A11A98" w:rsidRPr="00020B97">
        <w:rPr>
          <w:rFonts w:hint="eastAsia"/>
          <w:vertAlign w:val="subscript"/>
        </w:rPr>
        <w:t>【拡】</w:t>
      </w:r>
      <w:r w:rsidRPr="00020B97">
        <w:rPr>
          <w:rFonts w:hint="eastAsia"/>
        </w:rPr>
        <w:t>。</w:t>
      </w:r>
    </w:p>
    <w:p w14:paraId="79B8B232" w14:textId="3D992A17" w:rsidR="008C72C8" w:rsidRPr="00020B97" w:rsidRDefault="001A192D" w:rsidP="008C72C8">
      <w:pPr>
        <w:autoSpaceDE w:val="0"/>
        <w:autoSpaceDN w:val="0"/>
        <w:ind w:leftChars="100" w:left="210" w:firstLineChars="100" w:firstLine="210"/>
      </w:pPr>
      <w:r w:rsidRPr="00020B97">
        <w:rPr>
          <w:rFonts w:hint="eastAsia"/>
        </w:rPr>
        <w:t>引き続き、日本語指導の質の向上に向けて、オンライン日本語指導で培ったノウハウの普及に努めていく。</w:t>
      </w:r>
    </w:p>
    <w:p w14:paraId="1DD41C58" w14:textId="75467EC3" w:rsidR="00083CFA" w:rsidRPr="00020B97" w:rsidRDefault="00083CFA" w:rsidP="008C72C8">
      <w:pPr>
        <w:autoSpaceDE w:val="0"/>
        <w:autoSpaceDN w:val="0"/>
        <w:ind w:leftChars="100" w:left="210" w:firstLineChars="100" w:firstLine="210"/>
      </w:pPr>
    </w:p>
    <w:p w14:paraId="37F08CFF" w14:textId="0E4AF475" w:rsidR="008C72C8" w:rsidRPr="00020B97" w:rsidRDefault="00083CFA" w:rsidP="00083CFA">
      <w:pPr>
        <w:autoSpaceDE w:val="0"/>
        <w:autoSpaceDN w:val="0"/>
        <w:ind w:left="209" w:hangingChars="95" w:hanging="209"/>
        <w:jc w:val="left"/>
        <w:rPr>
          <w:b/>
          <w:bCs/>
          <w:sz w:val="22"/>
          <w:szCs w:val="24"/>
        </w:rPr>
      </w:pPr>
      <w:r w:rsidRPr="00020B97">
        <w:rPr>
          <w:rFonts w:hint="eastAsia"/>
          <w:b/>
          <w:sz w:val="22"/>
          <w:szCs w:val="24"/>
        </w:rPr>
        <w:t>1</w:t>
      </w:r>
      <w:r w:rsidRPr="00020B97">
        <w:rPr>
          <w:b/>
          <w:sz w:val="22"/>
          <w:szCs w:val="24"/>
        </w:rPr>
        <w:t>2</w:t>
      </w:r>
      <w:r w:rsidRPr="00020B97">
        <w:rPr>
          <w:rFonts w:hint="eastAsia"/>
          <w:b/>
          <w:sz w:val="22"/>
          <w:szCs w:val="24"/>
        </w:rPr>
        <w:t xml:space="preserve">　日本語指導の必要な子どもたちが在籍する府立高校のうち、子どもたちの状況等を踏まえた教科指導や学校生活の支援を行っている府立高校の割合</w:t>
      </w:r>
    </w:p>
    <w:p w14:paraId="58DAC2DA" w14:textId="46F3D9C3" w:rsidR="007C69BE" w:rsidRPr="00020B97" w:rsidRDefault="008C72C8" w:rsidP="006F0F59">
      <w:pPr>
        <w:autoSpaceDE w:val="0"/>
        <w:autoSpaceDN w:val="0"/>
        <w:ind w:left="210" w:hangingChars="100" w:hanging="210"/>
      </w:pPr>
      <w:r w:rsidRPr="00020B97">
        <w:rPr>
          <w:rFonts w:hint="eastAsia"/>
        </w:rPr>
        <w:t xml:space="preserve">・　</w:t>
      </w:r>
      <w:r w:rsidR="006F0F59" w:rsidRPr="00020B97">
        <w:rPr>
          <w:rFonts w:hint="eastAsia"/>
        </w:rPr>
        <w:t>日本語指導の必要な子どもたちが在籍する府立高校のうち、子どもたちの状況等を踏まえた教科指導や学校生活の支援を行っている府立高校の割合は、</w:t>
      </w:r>
      <w:r w:rsidR="006F0F59" w:rsidRPr="00020B97">
        <w:rPr>
          <w:rFonts w:hAnsi="メイリオ" w:hint="eastAsia"/>
          <w:szCs w:val="21"/>
        </w:rPr>
        <w:t>成果指標に掲げる</w:t>
      </w:r>
      <w:r w:rsidR="006F0F59" w:rsidRPr="00020B97">
        <w:rPr>
          <w:rFonts w:hint="eastAsia"/>
        </w:rPr>
        <w:t>目標を達成しなかった。その背景として、府立高校において日本語指導が必要な生徒が急増しており、十分な校内支援体制を整えることができていないことが挙げられる。今後、日本語指導が必要な生徒を多く受け入れてきた府立高校で培った校内支援等のノウハウを府立高校全体で共有する取組みを進めていく。</w:t>
      </w:r>
    </w:p>
    <w:p w14:paraId="41C471C0" w14:textId="6B570487" w:rsidR="007C69BE" w:rsidRPr="00020B97" w:rsidRDefault="007C69BE" w:rsidP="009C245A">
      <w:pPr>
        <w:autoSpaceDE w:val="0"/>
        <w:autoSpaceDN w:val="0"/>
        <w:ind w:leftChars="100" w:left="210" w:firstLineChars="100" w:firstLine="210"/>
        <w:rPr>
          <w:color w:val="000000" w:themeColor="text1"/>
        </w:rPr>
      </w:pPr>
    </w:p>
    <w:p w14:paraId="13DA7928" w14:textId="141E520D" w:rsidR="00F0688C" w:rsidRPr="00020B97" w:rsidRDefault="00F0688C" w:rsidP="00F0688C">
      <w:pPr>
        <w:rPr>
          <w:b/>
          <w:bCs/>
          <w:sz w:val="22"/>
          <w:szCs w:val="24"/>
          <w:shd w:val="clear" w:color="auto" w:fill="000000" w:themeFill="text1"/>
        </w:rPr>
      </w:pPr>
      <w:r w:rsidRPr="00020B97">
        <w:rPr>
          <w:rFonts w:hint="eastAsia"/>
          <w:b/>
          <w:bCs/>
          <w:sz w:val="22"/>
          <w:szCs w:val="24"/>
          <w:shd w:val="clear" w:color="auto" w:fill="000000" w:themeFill="text1"/>
        </w:rPr>
        <w:lastRenderedPageBreak/>
        <w:t>「具体的事業等」の</w:t>
      </w:r>
      <w:r w:rsidR="00BA1C4A" w:rsidRPr="00020B97">
        <w:rPr>
          <w:rFonts w:hint="eastAsia"/>
          <w:b/>
          <w:bCs/>
          <w:sz w:val="22"/>
          <w:szCs w:val="24"/>
          <w:shd w:val="clear" w:color="auto" w:fill="000000" w:themeFill="text1"/>
        </w:rPr>
        <w:t>達成状況</w:t>
      </w:r>
    </w:p>
    <w:p w14:paraId="16FD65EA" w14:textId="0C4D7B1B" w:rsidR="00B121BC" w:rsidRPr="00020B97" w:rsidRDefault="00B121BC" w:rsidP="00B121BC">
      <w:pPr>
        <w:pStyle w:val="5"/>
        <w:ind w:leftChars="0" w:left="0"/>
      </w:pPr>
      <w:bookmarkStart w:id="66" w:name="_Hlk164943031"/>
      <w:r w:rsidRPr="00020B97">
        <w:rPr>
          <w:rFonts w:hint="eastAsia"/>
        </w:rPr>
        <w:t>重</w:t>
      </w:r>
      <w:r w:rsidR="004E6BC3" w:rsidRPr="00020B97">
        <w:rPr>
          <w:rFonts w:hint="eastAsia"/>
        </w:rPr>
        <w:t>点取組④｜障がいのある子どもたちの教育の充実</w:t>
      </w:r>
    </w:p>
    <w:bookmarkEnd w:id="66"/>
    <w:p w14:paraId="38FEDDB5" w14:textId="4F6E8B63" w:rsidR="00B121BC" w:rsidRPr="00020B97" w:rsidRDefault="00DD080F" w:rsidP="00B121BC">
      <w:pPr>
        <w:rPr>
          <w:b/>
          <w:bCs/>
        </w:rPr>
      </w:pPr>
      <w:r w:rsidRPr="00020B97">
        <w:rPr>
          <w:rFonts w:hAnsi="メイリオ" w:hint="eastAsia"/>
          <w:b/>
          <w:sz w:val="22"/>
        </w:rPr>
        <w:t xml:space="preserve">1-10　</w:t>
      </w:r>
      <w:r w:rsidR="00B121BC" w:rsidRPr="00020B97">
        <w:rPr>
          <w:rFonts w:hAnsi="メイリオ" w:hint="eastAsia"/>
          <w:b/>
          <w:sz w:val="22"/>
        </w:rPr>
        <w:t>小・中学校における支援学級</w:t>
      </w:r>
      <w:r w:rsidR="004F1A91" w:rsidRPr="00020B97">
        <w:rPr>
          <w:rStyle w:val="af5"/>
          <w:rFonts w:hAnsi="メイリオ"/>
          <w:b/>
          <w:sz w:val="22"/>
        </w:rPr>
        <w:footnoteReference w:id="17"/>
      </w:r>
      <w:r w:rsidR="00B121BC" w:rsidRPr="00020B97">
        <w:rPr>
          <w:rFonts w:hAnsi="メイリオ" w:hint="eastAsia"/>
          <w:b/>
          <w:sz w:val="22"/>
        </w:rPr>
        <w:t>や通級による指導の充実</w:t>
      </w:r>
    </w:p>
    <w:tbl>
      <w:tblPr>
        <w:tblStyle w:val="24"/>
        <w:tblW w:w="9832" w:type="dxa"/>
        <w:tblLayout w:type="fixed"/>
        <w:tblLook w:val="04A0" w:firstRow="1" w:lastRow="0" w:firstColumn="1" w:lastColumn="0" w:noHBand="0" w:noVBand="1"/>
      </w:tblPr>
      <w:tblGrid>
        <w:gridCol w:w="2834"/>
        <w:gridCol w:w="1134"/>
        <w:gridCol w:w="1247"/>
        <w:gridCol w:w="1134"/>
        <w:gridCol w:w="1134"/>
        <w:gridCol w:w="1134"/>
        <w:gridCol w:w="1215"/>
      </w:tblGrid>
      <w:tr w:rsidR="00696958" w:rsidRPr="00020B97" w14:paraId="5A945EE3" w14:textId="77777777" w:rsidTr="00C10340">
        <w:trPr>
          <w:trHeight w:val="397"/>
        </w:trPr>
        <w:tc>
          <w:tcPr>
            <w:tcW w:w="2834" w:type="dxa"/>
            <w:tcBorders>
              <w:bottom w:val="single" w:sz="4" w:space="0" w:color="auto"/>
            </w:tcBorders>
            <w:shd w:val="clear" w:color="auto" w:fill="D9D9D9" w:themeFill="background1" w:themeFillShade="D9"/>
          </w:tcPr>
          <w:p w14:paraId="248C4165" w14:textId="77777777" w:rsidR="00C10340" w:rsidRPr="00020B97" w:rsidRDefault="00C10340" w:rsidP="008313BA">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33B594F6" w14:textId="77777777" w:rsidR="00C10340" w:rsidRPr="00020B97" w:rsidRDefault="00C10340" w:rsidP="008313BA">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gridSpan w:val="4"/>
            <w:tcBorders>
              <w:bottom w:val="single" w:sz="4" w:space="0" w:color="auto"/>
            </w:tcBorders>
            <w:shd w:val="clear" w:color="auto" w:fill="D9D9D9" w:themeFill="background1" w:themeFillShade="D9"/>
          </w:tcPr>
          <w:p w14:paraId="4C798ADC" w14:textId="03330971" w:rsidR="00C10340" w:rsidRPr="00020B97" w:rsidRDefault="00C10340" w:rsidP="008313BA">
            <w:pPr>
              <w:autoSpaceDE w:val="0"/>
              <w:autoSpaceDN w:val="0"/>
              <w:jc w:val="center"/>
              <w:rPr>
                <w:rFonts w:hAnsi="メイリオ"/>
                <w:b/>
                <w:kern w:val="0"/>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5" w:type="dxa"/>
            <w:tcBorders>
              <w:bottom w:val="single" w:sz="4" w:space="0" w:color="auto"/>
            </w:tcBorders>
            <w:shd w:val="clear" w:color="auto" w:fill="D9D9D9" w:themeFill="background1" w:themeFillShade="D9"/>
          </w:tcPr>
          <w:p w14:paraId="6F744552" w14:textId="1AEE8BE5" w:rsidR="00C10340" w:rsidRPr="00020B97" w:rsidRDefault="00C10340" w:rsidP="008313BA">
            <w:pPr>
              <w:autoSpaceDE w:val="0"/>
              <w:autoSpaceDN w:val="0"/>
              <w:jc w:val="center"/>
              <w:rPr>
                <w:rFonts w:hAnsi="メイリオ"/>
                <w:b/>
                <w:sz w:val="20"/>
                <w:szCs w:val="20"/>
              </w:rPr>
            </w:pPr>
            <w:r w:rsidRPr="00020B97">
              <w:rPr>
                <w:rFonts w:hAnsi="メイリオ" w:hint="eastAsia"/>
                <w:b/>
                <w:w w:val="92"/>
                <w:kern w:val="0"/>
                <w:sz w:val="20"/>
                <w:szCs w:val="20"/>
                <w:fitText w:val="1000" w:id="-993311232"/>
              </w:rPr>
              <w:t>R6達成状況</w:t>
            </w:r>
          </w:p>
        </w:tc>
      </w:tr>
      <w:tr w:rsidR="00696958" w:rsidRPr="00020B97" w14:paraId="3D9128A9" w14:textId="77777777" w:rsidTr="00C10340">
        <w:trPr>
          <w:trHeight w:val="680"/>
        </w:trPr>
        <w:tc>
          <w:tcPr>
            <w:tcW w:w="2834" w:type="dxa"/>
            <w:shd w:val="clear" w:color="auto" w:fill="auto"/>
            <w:vAlign w:val="center"/>
          </w:tcPr>
          <w:p w14:paraId="3258771C" w14:textId="77777777" w:rsidR="00C0118F" w:rsidRPr="00020B97" w:rsidRDefault="00C10340" w:rsidP="008313BA">
            <w:pPr>
              <w:autoSpaceDE w:val="0"/>
              <w:autoSpaceDN w:val="0"/>
              <w:spacing w:line="300" w:lineRule="exact"/>
              <w:jc w:val="left"/>
              <w:rPr>
                <w:rFonts w:hAnsi="メイリオ"/>
                <w:b/>
                <w:sz w:val="20"/>
                <w:szCs w:val="20"/>
              </w:rPr>
            </w:pPr>
            <w:r w:rsidRPr="00020B97">
              <w:rPr>
                <w:rFonts w:hAnsi="メイリオ" w:hint="eastAsia"/>
                <w:b/>
                <w:sz w:val="20"/>
                <w:szCs w:val="20"/>
              </w:rPr>
              <w:t>小・中学校において、支援学級の子どもたち一人ひとりの障がいの状況等に応じた特別の教育課程の編成と確実な</w:t>
            </w:r>
          </w:p>
          <w:p w14:paraId="09090D4D" w14:textId="632F8D9C" w:rsidR="00C10340" w:rsidRPr="00020B97" w:rsidRDefault="00C10340" w:rsidP="008313BA">
            <w:pPr>
              <w:autoSpaceDE w:val="0"/>
              <w:autoSpaceDN w:val="0"/>
              <w:spacing w:line="300" w:lineRule="exact"/>
              <w:jc w:val="left"/>
              <w:rPr>
                <w:rFonts w:hAnsi="メイリオ"/>
                <w:b/>
                <w:sz w:val="20"/>
                <w:szCs w:val="20"/>
              </w:rPr>
            </w:pPr>
            <w:r w:rsidRPr="00020B97">
              <w:rPr>
                <w:rFonts w:hAnsi="メイリオ" w:hint="eastAsia"/>
                <w:b/>
                <w:sz w:val="20"/>
                <w:szCs w:val="20"/>
              </w:rPr>
              <w:t>実施を実現する。</w:t>
            </w:r>
          </w:p>
        </w:tc>
        <w:tc>
          <w:tcPr>
            <w:tcW w:w="1134" w:type="dxa"/>
            <w:vAlign w:val="center"/>
          </w:tcPr>
          <w:p w14:paraId="3B4FE67D" w14:textId="77777777" w:rsidR="00C10340" w:rsidRPr="00020B97" w:rsidRDefault="00C10340" w:rsidP="008313BA">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984"/>
              </w:rPr>
              <w:t>小・中学校</w:t>
            </w:r>
          </w:p>
        </w:tc>
        <w:tc>
          <w:tcPr>
            <w:tcW w:w="4649" w:type="dxa"/>
            <w:gridSpan w:val="4"/>
            <w:shd w:val="clear" w:color="auto" w:fill="auto"/>
            <w:vAlign w:val="center"/>
          </w:tcPr>
          <w:p w14:paraId="056EE2A5" w14:textId="2B370A26" w:rsidR="00C10340" w:rsidRPr="00020B97" w:rsidRDefault="00C33639" w:rsidP="00C740B3">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C10340" w:rsidRPr="00020B97">
              <w:rPr>
                <w:rFonts w:hAnsi="メイリオ" w:hint="eastAsia"/>
                <w:sz w:val="20"/>
                <w:szCs w:val="20"/>
              </w:rPr>
              <w:t>府が、地域の小・中学校訪問（政令市を除く41市町村</w:t>
            </w:r>
            <w:r w:rsidR="00A23426" w:rsidRPr="00020B97">
              <w:rPr>
                <w:rFonts w:hAnsi="メイリオ" w:hint="eastAsia"/>
                <w:sz w:val="20"/>
                <w:szCs w:val="20"/>
              </w:rPr>
              <w:t>63</w:t>
            </w:r>
            <w:r w:rsidR="00C10340" w:rsidRPr="00020B97">
              <w:rPr>
                <w:rFonts w:hAnsi="メイリオ" w:hint="eastAsia"/>
                <w:sz w:val="20"/>
                <w:szCs w:val="20"/>
              </w:rPr>
              <w:t>校を訪問）を実施し、一人ひとりの障がいの状況等に応じた特別の教育課程の編成と確実な実施について、市町村教育委員会や当該校へ指導・助言を行った。</w:t>
            </w:r>
          </w:p>
        </w:tc>
        <w:tc>
          <w:tcPr>
            <w:tcW w:w="1215" w:type="dxa"/>
            <w:vAlign w:val="center"/>
          </w:tcPr>
          <w:p w14:paraId="4EC6D974" w14:textId="1F7907C5" w:rsidR="00C10340" w:rsidRPr="00020B97" w:rsidRDefault="00285801" w:rsidP="008313BA">
            <w:pPr>
              <w:autoSpaceDE w:val="0"/>
              <w:autoSpaceDN w:val="0"/>
              <w:spacing w:line="300" w:lineRule="exact"/>
              <w:jc w:val="center"/>
              <w:rPr>
                <w:rFonts w:hAnsi="メイリオ"/>
                <w:sz w:val="20"/>
                <w:szCs w:val="20"/>
              </w:rPr>
            </w:pPr>
            <w:r w:rsidRPr="00020B97">
              <w:rPr>
                <w:rFonts w:hAnsi="メイリオ" w:hint="eastAsia"/>
                <w:sz w:val="28"/>
                <w:szCs w:val="28"/>
              </w:rPr>
              <w:t>◎</w:t>
            </w:r>
          </w:p>
        </w:tc>
      </w:tr>
      <w:tr w:rsidR="00696958" w:rsidRPr="00020B97" w14:paraId="0E62A45C" w14:textId="77777777" w:rsidTr="00C10340">
        <w:trPr>
          <w:trHeight w:val="375"/>
        </w:trPr>
        <w:tc>
          <w:tcPr>
            <w:tcW w:w="2834" w:type="dxa"/>
            <w:shd w:val="clear" w:color="auto" w:fill="D9D9D9" w:themeFill="background1" w:themeFillShade="D9"/>
            <w:vAlign w:val="center"/>
          </w:tcPr>
          <w:p w14:paraId="04D1ACFF" w14:textId="77777777" w:rsidR="00B54511" w:rsidRPr="00020B97" w:rsidRDefault="00B54511" w:rsidP="00B54511">
            <w:pPr>
              <w:autoSpaceDE w:val="0"/>
              <w:autoSpaceDN w:val="0"/>
              <w:spacing w:line="300" w:lineRule="exact"/>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7AE65EB1" w14:textId="04D47839"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72CBA502" w14:textId="45D7585D"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b/>
                <w:sz w:val="20"/>
                <w:szCs w:val="20"/>
              </w:rPr>
              <w:t>目標</w:t>
            </w:r>
          </w:p>
        </w:tc>
        <w:tc>
          <w:tcPr>
            <w:tcW w:w="1134" w:type="dxa"/>
            <w:shd w:val="clear" w:color="auto" w:fill="D9D9D9" w:themeFill="background1" w:themeFillShade="D9"/>
          </w:tcPr>
          <w:p w14:paraId="09862F8C" w14:textId="65636415"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7BDABE09" w14:textId="6B6BC8CF"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b/>
                <w:sz w:val="20"/>
                <w:szCs w:val="20"/>
              </w:rPr>
              <w:t>R5実績</w:t>
            </w:r>
          </w:p>
        </w:tc>
        <w:tc>
          <w:tcPr>
            <w:tcW w:w="1134" w:type="dxa"/>
            <w:shd w:val="clear" w:color="auto" w:fill="D9D9D9" w:themeFill="background1" w:themeFillShade="D9"/>
          </w:tcPr>
          <w:p w14:paraId="42B63D99" w14:textId="2103A95C" w:rsidR="00B54511" w:rsidRPr="00020B97" w:rsidRDefault="00B54511" w:rsidP="00B54511">
            <w:pPr>
              <w:autoSpaceDE w:val="0"/>
              <w:autoSpaceDN w:val="0"/>
              <w:spacing w:line="300" w:lineRule="exact"/>
              <w:jc w:val="center"/>
              <w:rPr>
                <w:rFonts w:hAnsi="メイリオ"/>
                <w:b/>
                <w:kern w:val="0"/>
                <w:sz w:val="20"/>
                <w:szCs w:val="20"/>
              </w:rPr>
            </w:pPr>
            <w:r w:rsidRPr="00020B97">
              <w:rPr>
                <w:rFonts w:hAnsi="メイリオ" w:hint="eastAsia"/>
                <w:b/>
                <w:kern w:val="0"/>
                <w:sz w:val="20"/>
                <w:szCs w:val="20"/>
              </w:rPr>
              <w:t>R6実績</w:t>
            </w:r>
          </w:p>
        </w:tc>
        <w:tc>
          <w:tcPr>
            <w:tcW w:w="1215" w:type="dxa"/>
            <w:shd w:val="clear" w:color="auto" w:fill="D9D9D9" w:themeFill="background1" w:themeFillShade="D9"/>
          </w:tcPr>
          <w:p w14:paraId="11B9579C" w14:textId="18BE4786"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b/>
                <w:w w:val="92"/>
                <w:kern w:val="0"/>
                <w:sz w:val="20"/>
                <w:szCs w:val="20"/>
                <w:fitText w:val="1000" w:id="-1005293824"/>
              </w:rPr>
              <w:t>R6達成状況</w:t>
            </w:r>
          </w:p>
        </w:tc>
      </w:tr>
      <w:tr w:rsidR="00696958" w:rsidRPr="00020B97" w14:paraId="050D665A" w14:textId="77777777" w:rsidTr="00C10340">
        <w:trPr>
          <w:trHeight w:val="680"/>
        </w:trPr>
        <w:tc>
          <w:tcPr>
            <w:tcW w:w="2834" w:type="dxa"/>
            <w:vMerge w:val="restart"/>
            <w:shd w:val="clear" w:color="auto" w:fill="auto"/>
            <w:vAlign w:val="center"/>
          </w:tcPr>
          <w:p w14:paraId="79482919" w14:textId="77777777" w:rsidR="00A23426" w:rsidRPr="00020B97" w:rsidRDefault="00A23426" w:rsidP="00A23426">
            <w:pPr>
              <w:autoSpaceDE w:val="0"/>
              <w:autoSpaceDN w:val="0"/>
              <w:spacing w:line="300" w:lineRule="exact"/>
              <w:jc w:val="left"/>
              <w:rPr>
                <w:rFonts w:hAnsi="メイリオ"/>
                <w:b/>
                <w:sz w:val="20"/>
                <w:szCs w:val="20"/>
              </w:rPr>
            </w:pPr>
            <w:r w:rsidRPr="00020B97">
              <w:rPr>
                <w:rFonts w:hAnsi="メイリオ" w:hint="eastAsia"/>
                <w:b/>
                <w:sz w:val="20"/>
                <w:szCs w:val="20"/>
              </w:rPr>
              <w:t>通級による指導を自校で受けることができる小・中学校の割合（％）</w:t>
            </w:r>
          </w:p>
        </w:tc>
        <w:tc>
          <w:tcPr>
            <w:tcW w:w="1134" w:type="dxa"/>
            <w:vAlign w:val="center"/>
          </w:tcPr>
          <w:p w14:paraId="605D8F74" w14:textId="77777777" w:rsidR="00A23426" w:rsidRPr="00020B97" w:rsidRDefault="00A23426" w:rsidP="00A23426">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shd w:val="clear" w:color="auto" w:fill="auto"/>
            <w:vAlign w:val="center"/>
          </w:tcPr>
          <w:p w14:paraId="7663FB53" w14:textId="60BDDFD9" w:rsidR="00A23426" w:rsidRPr="00020B97" w:rsidRDefault="00A23426" w:rsidP="00A23426">
            <w:pPr>
              <w:autoSpaceDE w:val="0"/>
              <w:autoSpaceDN w:val="0"/>
              <w:spacing w:line="300" w:lineRule="exact"/>
              <w:jc w:val="center"/>
              <w:rPr>
                <w:rFonts w:hAnsi="メイリオ"/>
                <w:sz w:val="20"/>
                <w:szCs w:val="20"/>
              </w:rPr>
            </w:pPr>
            <w:r w:rsidRPr="00020B97">
              <w:rPr>
                <w:rFonts w:hAnsi="メイリオ" w:hint="eastAsia"/>
                <w:sz w:val="20"/>
                <w:szCs w:val="20"/>
              </w:rPr>
              <w:t>73.8</w:t>
            </w:r>
          </w:p>
          <w:p w14:paraId="60A75174" w14:textId="74AD8474" w:rsidR="00A23426" w:rsidRPr="00020B97" w:rsidRDefault="00A23426" w:rsidP="00A23426">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0DECCA8D" w14:textId="27F35BA7" w:rsidR="00A23426" w:rsidRPr="00020B97" w:rsidRDefault="00A23426" w:rsidP="00A23426">
            <w:pPr>
              <w:autoSpaceDE w:val="0"/>
              <w:autoSpaceDN w:val="0"/>
              <w:spacing w:line="300" w:lineRule="exact"/>
              <w:jc w:val="center"/>
              <w:rPr>
                <w:rFonts w:hAnsi="メイリオ"/>
                <w:sz w:val="20"/>
                <w:szCs w:val="20"/>
              </w:rPr>
            </w:pPr>
            <w:r w:rsidRPr="00020B97">
              <w:rPr>
                <w:rFonts w:hAnsi="メイリオ"/>
                <w:sz w:val="20"/>
                <w:szCs w:val="20"/>
              </w:rPr>
              <w:t>56.4</w:t>
            </w:r>
          </w:p>
        </w:tc>
        <w:tc>
          <w:tcPr>
            <w:tcW w:w="1134" w:type="dxa"/>
            <w:vAlign w:val="center"/>
          </w:tcPr>
          <w:p w14:paraId="50234B4E" w14:textId="3E0FD775" w:rsidR="00A23426" w:rsidRPr="00020B97" w:rsidRDefault="00A23426" w:rsidP="00A23426">
            <w:pPr>
              <w:autoSpaceDE w:val="0"/>
              <w:autoSpaceDN w:val="0"/>
              <w:spacing w:line="300" w:lineRule="exact"/>
              <w:jc w:val="center"/>
              <w:rPr>
                <w:rFonts w:hAnsi="メイリオ"/>
                <w:sz w:val="20"/>
                <w:szCs w:val="20"/>
              </w:rPr>
            </w:pPr>
            <w:r w:rsidRPr="00020B97">
              <w:rPr>
                <w:rFonts w:hAnsi="メイリオ" w:hint="eastAsia"/>
                <w:sz w:val="20"/>
                <w:szCs w:val="20"/>
              </w:rPr>
              <w:t>95.6</w:t>
            </w:r>
          </w:p>
        </w:tc>
        <w:tc>
          <w:tcPr>
            <w:tcW w:w="1134" w:type="dxa"/>
            <w:vAlign w:val="center"/>
          </w:tcPr>
          <w:p w14:paraId="359732FA" w14:textId="407FABB7" w:rsidR="00A23426" w:rsidRPr="00020B97" w:rsidRDefault="00A23426" w:rsidP="00A23426">
            <w:pPr>
              <w:autoSpaceDE w:val="0"/>
              <w:autoSpaceDN w:val="0"/>
              <w:spacing w:line="300" w:lineRule="exact"/>
              <w:jc w:val="center"/>
              <w:rPr>
                <w:rFonts w:hAnsi="メイリオ"/>
                <w:sz w:val="28"/>
                <w:szCs w:val="20"/>
              </w:rPr>
            </w:pPr>
            <w:r w:rsidRPr="00020B97">
              <w:rPr>
                <w:rFonts w:hAnsi="メイリオ" w:hint="eastAsia"/>
                <w:sz w:val="22"/>
                <w:szCs w:val="16"/>
              </w:rPr>
              <w:t>98.4</w:t>
            </w:r>
          </w:p>
        </w:tc>
        <w:tc>
          <w:tcPr>
            <w:tcW w:w="1215" w:type="dxa"/>
            <w:vAlign w:val="center"/>
          </w:tcPr>
          <w:p w14:paraId="750CBF22" w14:textId="7CEB5129" w:rsidR="00A23426" w:rsidRPr="00020B97" w:rsidRDefault="00A23426" w:rsidP="00A23426">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A23426" w:rsidRPr="00020B97" w14:paraId="443DC5D5" w14:textId="77777777" w:rsidTr="00C10340">
        <w:trPr>
          <w:trHeight w:val="680"/>
        </w:trPr>
        <w:tc>
          <w:tcPr>
            <w:tcW w:w="2834" w:type="dxa"/>
            <w:vMerge/>
            <w:shd w:val="clear" w:color="auto" w:fill="auto"/>
            <w:vAlign w:val="center"/>
          </w:tcPr>
          <w:p w14:paraId="6E1C4CDB" w14:textId="77777777" w:rsidR="00A23426" w:rsidRPr="00020B97" w:rsidRDefault="00A23426" w:rsidP="00A23426">
            <w:pPr>
              <w:autoSpaceDE w:val="0"/>
              <w:autoSpaceDN w:val="0"/>
              <w:spacing w:line="300" w:lineRule="exact"/>
              <w:jc w:val="left"/>
              <w:rPr>
                <w:rFonts w:hAnsi="メイリオ"/>
                <w:b/>
                <w:sz w:val="20"/>
                <w:szCs w:val="20"/>
              </w:rPr>
            </w:pPr>
          </w:p>
        </w:tc>
        <w:tc>
          <w:tcPr>
            <w:tcW w:w="1134" w:type="dxa"/>
            <w:tcBorders>
              <w:bottom w:val="single" w:sz="4" w:space="0" w:color="auto"/>
            </w:tcBorders>
            <w:vAlign w:val="center"/>
          </w:tcPr>
          <w:p w14:paraId="4EBD564F" w14:textId="77777777" w:rsidR="00A23426" w:rsidRPr="00020B97" w:rsidRDefault="00A23426" w:rsidP="00A23426">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tcBorders>
              <w:bottom w:val="single" w:sz="4" w:space="0" w:color="auto"/>
            </w:tcBorders>
            <w:shd w:val="clear" w:color="auto" w:fill="auto"/>
            <w:vAlign w:val="center"/>
          </w:tcPr>
          <w:p w14:paraId="5D0FE80D" w14:textId="4F249EAA" w:rsidR="00A23426" w:rsidRPr="00020B97" w:rsidRDefault="00A23426" w:rsidP="00A23426">
            <w:pPr>
              <w:autoSpaceDE w:val="0"/>
              <w:autoSpaceDN w:val="0"/>
              <w:spacing w:line="300" w:lineRule="exact"/>
              <w:jc w:val="center"/>
              <w:rPr>
                <w:rFonts w:hAnsi="メイリオ"/>
                <w:sz w:val="20"/>
                <w:szCs w:val="20"/>
              </w:rPr>
            </w:pPr>
            <w:r w:rsidRPr="00020B97">
              <w:rPr>
                <w:rFonts w:hAnsi="メイリオ" w:hint="eastAsia"/>
                <w:sz w:val="20"/>
                <w:szCs w:val="20"/>
              </w:rPr>
              <w:t>71.1</w:t>
            </w:r>
          </w:p>
          <w:p w14:paraId="6203F9F1" w14:textId="464623D9" w:rsidR="00A23426" w:rsidRPr="00020B97" w:rsidRDefault="00A23426" w:rsidP="00A23426">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4D987CB9" w14:textId="479563A2" w:rsidR="00A23426" w:rsidRPr="00020B97" w:rsidRDefault="00A23426" w:rsidP="00A23426">
            <w:pPr>
              <w:autoSpaceDE w:val="0"/>
              <w:autoSpaceDN w:val="0"/>
              <w:spacing w:line="300" w:lineRule="exact"/>
              <w:jc w:val="center"/>
              <w:rPr>
                <w:rFonts w:hAnsi="メイリオ"/>
                <w:sz w:val="20"/>
                <w:szCs w:val="20"/>
              </w:rPr>
            </w:pPr>
            <w:r w:rsidRPr="00020B97">
              <w:rPr>
                <w:rFonts w:hAnsi="メイリオ"/>
                <w:sz w:val="20"/>
                <w:szCs w:val="20"/>
              </w:rPr>
              <w:t>51.9</w:t>
            </w:r>
          </w:p>
        </w:tc>
        <w:tc>
          <w:tcPr>
            <w:tcW w:w="1134" w:type="dxa"/>
            <w:tcBorders>
              <w:bottom w:val="single" w:sz="4" w:space="0" w:color="auto"/>
            </w:tcBorders>
            <w:vAlign w:val="center"/>
          </w:tcPr>
          <w:p w14:paraId="6DF5ADCE" w14:textId="491C0BC7" w:rsidR="00A23426" w:rsidRPr="00020B97" w:rsidRDefault="00A23426" w:rsidP="00A23426">
            <w:pPr>
              <w:autoSpaceDE w:val="0"/>
              <w:autoSpaceDN w:val="0"/>
              <w:spacing w:line="300" w:lineRule="exact"/>
              <w:jc w:val="center"/>
              <w:rPr>
                <w:rFonts w:hAnsi="メイリオ"/>
                <w:sz w:val="20"/>
                <w:szCs w:val="20"/>
              </w:rPr>
            </w:pPr>
            <w:r w:rsidRPr="00020B97">
              <w:rPr>
                <w:rFonts w:hAnsi="メイリオ" w:hint="eastAsia"/>
                <w:sz w:val="20"/>
                <w:szCs w:val="20"/>
              </w:rPr>
              <w:t>97.4</w:t>
            </w:r>
          </w:p>
        </w:tc>
        <w:tc>
          <w:tcPr>
            <w:tcW w:w="1134" w:type="dxa"/>
            <w:tcBorders>
              <w:bottom w:val="single" w:sz="4" w:space="0" w:color="auto"/>
            </w:tcBorders>
            <w:vAlign w:val="center"/>
          </w:tcPr>
          <w:p w14:paraId="743E4A76" w14:textId="6A958F3F" w:rsidR="00A23426" w:rsidRPr="00020B97" w:rsidRDefault="00A23426" w:rsidP="00A23426">
            <w:pPr>
              <w:autoSpaceDE w:val="0"/>
              <w:autoSpaceDN w:val="0"/>
              <w:spacing w:line="300" w:lineRule="exact"/>
              <w:jc w:val="center"/>
              <w:rPr>
                <w:rFonts w:hAnsi="メイリオ"/>
                <w:sz w:val="28"/>
                <w:szCs w:val="20"/>
              </w:rPr>
            </w:pPr>
            <w:r w:rsidRPr="00020B97">
              <w:rPr>
                <w:rFonts w:hAnsi="メイリオ" w:hint="eastAsia"/>
                <w:sz w:val="22"/>
                <w:szCs w:val="16"/>
              </w:rPr>
              <w:t>99.0</w:t>
            </w:r>
          </w:p>
        </w:tc>
        <w:tc>
          <w:tcPr>
            <w:tcW w:w="1215" w:type="dxa"/>
            <w:tcBorders>
              <w:bottom w:val="single" w:sz="4" w:space="0" w:color="auto"/>
            </w:tcBorders>
            <w:vAlign w:val="center"/>
          </w:tcPr>
          <w:p w14:paraId="0519A78F" w14:textId="06A55FBF" w:rsidR="00A23426" w:rsidRPr="00020B97" w:rsidRDefault="00A23426" w:rsidP="00A23426">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10DB4EA7" w14:textId="77777777" w:rsidR="00B121BC" w:rsidRPr="00020B97" w:rsidRDefault="00B121BC" w:rsidP="00B121BC"/>
    <w:p w14:paraId="48652114" w14:textId="52DB96AD" w:rsidR="00B121BC" w:rsidRPr="00020B97" w:rsidRDefault="00DD080F" w:rsidP="00B121BC">
      <w:pPr>
        <w:rPr>
          <w:b/>
          <w:bCs/>
        </w:rPr>
      </w:pPr>
      <w:r w:rsidRPr="00020B97">
        <w:rPr>
          <w:rFonts w:hAnsi="メイリオ" w:hint="eastAsia"/>
          <w:b/>
          <w:sz w:val="22"/>
        </w:rPr>
        <w:t xml:space="preserve">1-11　</w:t>
      </w:r>
      <w:r w:rsidR="00B121BC" w:rsidRPr="00020B97">
        <w:rPr>
          <w:rFonts w:hAnsi="メイリオ" w:hint="eastAsia"/>
          <w:b/>
          <w:sz w:val="22"/>
        </w:rPr>
        <w:t>小・中学校における「個別の教育支援計画」「個別の指導計画」の活用による一貫した</w:t>
      </w:r>
      <w:r w:rsidR="00972FBB" w:rsidRPr="00020B97">
        <w:rPr>
          <w:rFonts w:hAnsi="メイリオ" w:hint="eastAsia"/>
          <w:b/>
          <w:sz w:val="22"/>
        </w:rPr>
        <w:t xml:space="preserve">　　</w:t>
      </w:r>
      <w:r w:rsidR="00B121BC" w:rsidRPr="00020B97">
        <w:rPr>
          <w:rFonts w:hAnsi="メイリオ" w:hint="eastAsia"/>
          <w:b/>
          <w:sz w:val="22"/>
        </w:rPr>
        <w:t>指導・支援体制の構築</w:t>
      </w:r>
    </w:p>
    <w:tbl>
      <w:tblPr>
        <w:tblStyle w:val="24"/>
        <w:tblW w:w="9835" w:type="dxa"/>
        <w:tblLayout w:type="fixed"/>
        <w:tblLook w:val="04A0" w:firstRow="1" w:lastRow="0" w:firstColumn="1" w:lastColumn="0" w:noHBand="0" w:noVBand="1"/>
      </w:tblPr>
      <w:tblGrid>
        <w:gridCol w:w="2835"/>
        <w:gridCol w:w="1134"/>
        <w:gridCol w:w="1247"/>
        <w:gridCol w:w="1134"/>
        <w:gridCol w:w="1134"/>
        <w:gridCol w:w="1134"/>
        <w:gridCol w:w="1217"/>
      </w:tblGrid>
      <w:tr w:rsidR="00696958" w:rsidRPr="00020B97" w14:paraId="3D8C9410" w14:textId="77777777" w:rsidTr="00285801">
        <w:trPr>
          <w:trHeight w:val="397"/>
        </w:trPr>
        <w:tc>
          <w:tcPr>
            <w:tcW w:w="2835" w:type="dxa"/>
            <w:shd w:val="clear" w:color="auto" w:fill="D9D9D9" w:themeFill="background1" w:themeFillShade="D9"/>
          </w:tcPr>
          <w:p w14:paraId="6AB2CFE2"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68DE0636" w14:textId="34EFEE0B"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28A14226" w14:textId="59ED353A"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tcPr>
          <w:p w14:paraId="4D73814C" w14:textId="6A997E6B"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6334241D" w14:textId="48037A0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tcPr>
          <w:p w14:paraId="11B9BCF5" w14:textId="486D29D9"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7" w:type="dxa"/>
            <w:shd w:val="clear" w:color="auto" w:fill="D9D9D9" w:themeFill="background1" w:themeFillShade="D9"/>
          </w:tcPr>
          <w:p w14:paraId="625A4EC4" w14:textId="3FF7ED08"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2C4526CC" w14:textId="77777777" w:rsidTr="00285801">
        <w:trPr>
          <w:trHeight w:val="680"/>
        </w:trPr>
        <w:tc>
          <w:tcPr>
            <w:tcW w:w="2835" w:type="dxa"/>
            <w:vMerge w:val="restart"/>
            <w:vAlign w:val="center"/>
          </w:tcPr>
          <w:p w14:paraId="0CF4D31D" w14:textId="77777777" w:rsidR="0073105E" w:rsidRPr="00020B97" w:rsidRDefault="00285801" w:rsidP="00285801">
            <w:pPr>
              <w:autoSpaceDE w:val="0"/>
              <w:autoSpaceDN w:val="0"/>
              <w:spacing w:line="300" w:lineRule="exact"/>
              <w:jc w:val="left"/>
              <w:rPr>
                <w:rFonts w:hAnsi="メイリオ"/>
                <w:b/>
                <w:sz w:val="20"/>
                <w:szCs w:val="20"/>
              </w:rPr>
            </w:pPr>
            <w:bookmarkStart w:id="67" w:name="_Hlk163482489"/>
            <w:r w:rsidRPr="00020B97">
              <w:rPr>
                <w:rFonts w:hAnsi="メイリオ" w:hint="eastAsia"/>
                <w:b/>
                <w:sz w:val="20"/>
                <w:szCs w:val="20"/>
              </w:rPr>
              <w:t>個別の教育支援計画を活用し、医療機関等との連携を</w:t>
            </w:r>
          </w:p>
          <w:p w14:paraId="55190201" w14:textId="2BA5A698" w:rsidR="00285801" w:rsidRPr="00020B97" w:rsidRDefault="00285801" w:rsidP="00285801">
            <w:pPr>
              <w:autoSpaceDE w:val="0"/>
              <w:autoSpaceDN w:val="0"/>
              <w:spacing w:line="300" w:lineRule="exact"/>
              <w:jc w:val="left"/>
              <w:rPr>
                <w:rFonts w:hAnsi="メイリオ"/>
                <w:b/>
                <w:sz w:val="20"/>
                <w:szCs w:val="20"/>
              </w:rPr>
            </w:pPr>
            <w:r w:rsidRPr="00020B97">
              <w:rPr>
                <w:rFonts w:hAnsi="メイリオ" w:hint="eastAsia"/>
                <w:b/>
                <w:sz w:val="20"/>
                <w:szCs w:val="20"/>
              </w:rPr>
              <w:t>行う小・中学校の割合（％）</w:t>
            </w:r>
          </w:p>
        </w:tc>
        <w:tc>
          <w:tcPr>
            <w:tcW w:w="1134" w:type="dxa"/>
            <w:vAlign w:val="center"/>
          </w:tcPr>
          <w:p w14:paraId="3B6EB230" w14:textId="7777777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tcBorders>
              <w:bottom w:val="single" w:sz="4" w:space="0" w:color="auto"/>
            </w:tcBorders>
            <w:shd w:val="clear" w:color="auto" w:fill="auto"/>
            <w:vAlign w:val="center"/>
          </w:tcPr>
          <w:p w14:paraId="19829089" w14:textId="7B0C8F54"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80.8</w:t>
            </w:r>
          </w:p>
          <w:p w14:paraId="189AE167" w14:textId="40EF88C6"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pacing w:val="1"/>
                <w:w w:val="80"/>
                <w:kern w:val="0"/>
                <w:sz w:val="20"/>
                <w:szCs w:val="20"/>
                <w:fitText w:val="1000" w:id="-738439680"/>
              </w:rPr>
              <w:t>（90.0以上</w:t>
            </w:r>
            <w:r w:rsidRPr="00020B97">
              <w:rPr>
                <w:rFonts w:hAnsi="メイリオ" w:hint="eastAsia"/>
                <w:spacing w:val="4"/>
                <w:w w:val="80"/>
                <w:kern w:val="0"/>
                <w:sz w:val="20"/>
                <w:szCs w:val="20"/>
                <w:fitText w:val="1000" w:id="-738439680"/>
              </w:rPr>
              <w:t>）</w:t>
            </w:r>
          </w:p>
        </w:tc>
        <w:tc>
          <w:tcPr>
            <w:tcW w:w="1134" w:type="dxa"/>
            <w:tcBorders>
              <w:bottom w:val="single" w:sz="4" w:space="0" w:color="auto"/>
            </w:tcBorders>
            <w:vAlign w:val="center"/>
          </w:tcPr>
          <w:p w14:paraId="08C5F8EC" w14:textId="13A3BDF3"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74.7</w:t>
            </w:r>
          </w:p>
        </w:tc>
        <w:tc>
          <w:tcPr>
            <w:tcW w:w="1134" w:type="dxa"/>
            <w:tcBorders>
              <w:bottom w:val="single" w:sz="4" w:space="0" w:color="auto"/>
            </w:tcBorders>
            <w:vAlign w:val="center"/>
          </w:tcPr>
          <w:p w14:paraId="2DEB3AAB" w14:textId="0BBAD525"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86.7</w:t>
            </w:r>
          </w:p>
        </w:tc>
        <w:tc>
          <w:tcPr>
            <w:tcW w:w="1134" w:type="dxa"/>
            <w:tcBorders>
              <w:bottom w:val="single" w:sz="4" w:space="0" w:color="auto"/>
            </w:tcBorders>
            <w:vAlign w:val="center"/>
          </w:tcPr>
          <w:p w14:paraId="219D30C7" w14:textId="715FA47E" w:rsidR="00285801" w:rsidRPr="00020B97" w:rsidRDefault="00285801" w:rsidP="00285801">
            <w:pPr>
              <w:autoSpaceDE w:val="0"/>
              <w:autoSpaceDN w:val="0"/>
              <w:spacing w:line="300" w:lineRule="exact"/>
              <w:jc w:val="center"/>
              <w:rPr>
                <w:rFonts w:hAnsi="メイリオ"/>
                <w:sz w:val="28"/>
                <w:szCs w:val="20"/>
              </w:rPr>
            </w:pPr>
            <w:r w:rsidRPr="00020B97">
              <w:rPr>
                <w:rFonts w:hAnsi="メイリオ"/>
                <w:sz w:val="20"/>
                <w:szCs w:val="20"/>
              </w:rPr>
              <w:t>92.6</w:t>
            </w:r>
          </w:p>
        </w:tc>
        <w:tc>
          <w:tcPr>
            <w:tcW w:w="1217" w:type="dxa"/>
            <w:tcBorders>
              <w:bottom w:val="single" w:sz="4" w:space="0" w:color="auto"/>
            </w:tcBorders>
            <w:vAlign w:val="center"/>
          </w:tcPr>
          <w:p w14:paraId="34369028" w14:textId="7D367C91"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8"/>
                <w:szCs w:val="28"/>
              </w:rPr>
              <w:t>◎</w:t>
            </w:r>
          </w:p>
        </w:tc>
      </w:tr>
      <w:tr w:rsidR="00696958" w:rsidRPr="00020B97" w14:paraId="11489ED1" w14:textId="77777777" w:rsidTr="00285801">
        <w:trPr>
          <w:trHeight w:val="680"/>
        </w:trPr>
        <w:tc>
          <w:tcPr>
            <w:tcW w:w="2835" w:type="dxa"/>
            <w:vMerge/>
            <w:vAlign w:val="center"/>
          </w:tcPr>
          <w:p w14:paraId="73EE38E6" w14:textId="77777777" w:rsidR="00285801" w:rsidRPr="00020B97" w:rsidRDefault="00285801" w:rsidP="00285801">
            <w:pPr>
              <w:autoSpaceDE w:val="0"/>
              <w:autoSpaceDN w:val="0"/>
              <w:spacing w:line="300" w:lineRule="exact"/>
              <w:jc w:val="left"/>
              <w:rPr>
                <w:rFonts w:hAnsi="メイリオ"/>
                <w:b/>
                <w:sz w:val="20"/>
                <w:szCs w:val="20"/>
              </w:rPr>
            </w:pPr>
          </w:p>
        </w:tc>
        <w:tc>
          <w:tcPr>
            <w:tcW w:w="1134" w:type="dxa"/>
            <w:vAlign w:val="center"/>
          </w:tcPr>
          <w:p w14:paraId="1509B2C3" w14:textId="7777777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tcBorders>
              <w:bottom w:val="single" w:sz="4" w:space="0" w:color="auto"/>
            </w:tcBorders>
            <w:shd w:val="clear" w:color="auto" w:fill="auto"/>
            <w:vAlign w:val="center"/>
          </w:tcPr>
          <w:p w14:paraId="52690C4D" w14:textId="428EE79D" w:rsidR="00285801" w:rsidRPr="00020B97" w:rsidRDefault="00285801" w:rsidP="00285801">
            <w:pPr>
              <w:autoSpaceDE w:val="0"/>
              <w:autoSpaceDN w:val="0"/>
              <w:spacing w:line="300" w:lineRule="exact"/>
              <w:jc w:val="center"/>
              <w:rPr>
                <w:rFonts w:hAnsi="メイリオ"/>
                <w:w w:val="80"/>
                <w:kern w:val="0"/>
                <w:sz w:val="20"/>
                <w:szCs w:val="20"/>
              </w:rPr>
            </w:pPr>
            <w:r w:rsidRPr="00020B97">
              <w:rPr>
                <w:rFonts w:hAnsi="メイリオ" w:hint="eastAsia"/>
                <w:sz w:val="20"/>
                <w:szCs w:val="20"/>
              </w:rPr>
              <w:t>78.5</w:t>
            </w:r>
          </w:p>
          <w:p w14:paraId="301BA933" w14:textId="2309C01D"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w w:val="80"/>
                <w:kern w:val="0"/>
                <w:sz w:val="20"/>
                <w:szCs w:val="20"/>
                <w:fitText w:val="1000" w:id="-738439679"/>
              </w:rPr>
              <w:t>（90.0以上</w:t>
            </w:r>
            <w:r w:rsidRPr="00020B97">
              <w:rPr>
                <w:rFonts w:hAnsi="メイリオ" w:hint="eastAsia"/>
                <w:spacing w:val="6"/>
                <w:w w:val="80"/>
                <w:kern w:val="0"/>
                <w:sz w:val="20"/>
                <w:szCs w:val="20"/>
                <w:fitText w:val="1000" w:id="-738439679"/>
              </w:rPr>
              <w:t>）</w:t>
            </w:r>
          </w:p>
        </w:tc>
        <w:tc>
          <w:tcPr>
            <w:tcW w:w="1134" w:type="dxa"/>
            <w:tcBorders>
              <w:bottom w:val="single" w:sz="4" w:space="0" w:color="auto"/>
            </w:tcBorders>
            <w:vAlign w:val="center"/>
          </w:tcPr>
          <w:p w14:paraId="3036D282" w14:textId="70625EBF"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70.9</w:t>
            </w:r>
          </w:p>
        </w:tc>
        <w:tc>
          <w:tcPr>
            <w:tcW w:w="1134" w:type="dxa"/>
            <w:tcBorders>
              <w:bottom w:val="single" w:sz="4" w:space="0" w:color="auto"/>
            </w:tcBorders>
            <w:vAlign w:val="center"/>
          </w:tcPr>
          <w:p w14:paraId="42369BEB" w14:textId="08D9BB7A"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84.8</w:t>
            </w:r>
          </w:p>
        </w:tc>
        <w:tc>
          <w:tcPr>
            <w:tcW w:w="1134" w:type="dxa"/>
            <w:tcBorders>
              <w:bottom w:val="single" w:sz="4" w:space="0" w:color="auto"/>
            </w:tcBorders>
            <w:vAlign w:val="center"/>
          </w:tcPr>
          <w:p w14:paraId="0E48C94C" w14:textId="2E55BE30" w:rsidR="00285801" w:rsidRPr="00020B97" w:rsidRDefault="00285801" w:rsidP="00285801">
            <w:pPr>
              <w:autoSpaceDE w:val="0"/>
              <w:autoSpaceDN w:val="0"/>
              <w:spacing w:line="300" w:lineRule="exact"/>
              <w:jc w:val="center"/>
              <w:rPr>
                <w:rFonts w:hAnsi="メイリオ"/>
                <w:sz w:val="28"/>
                <w:szCs w:val="20"/>
              </w:rPr>
            </w:pPr>
            <w:r w:rsidRPr="00020B97">
              <w:rPr>
                <w:rFonts w:hAnsi="メイリオ"/>
                <w:sz w:val="20"/>
                <w:szCs w:val="20"/>
              </w:rPr>
              <w:t>88.7</w:t>
            </w:r>
          </w:p>
        </w:tc>
        <w:tc>
          <w:tcPr>
            <w:tcW w:w="1217" w:type="dxa"/>
            <w:tcBorders>
              <w:bottom w:val="single" w:sz="4" w:space="0" w:color="auto"/>
            </w:tcBorders>
            <w:vAlign w:val="center"/>
          </w:tcPr>
          <w:p w14:paraId="44086648" w14:textId="6C1BA755" w:rsidR="00285801" w:rsidRPr="00020B97" w:rsidRDefault="00C901E0" w:rsidP="00285801">
            <w:pPr>
              <w:autoSpaceDE w:val="0"/>
              <w:autoSpaceDN w:val="0"/>
              <w:spacing w:line="300" w:lineRule="exact"/>
              <w:jc w:val="center"/>
              <w:rPr>
                <w:rFonts w:hAnsi="メイリオ"/>
                <w:sz w:val="20"/>
                <w:szCs w:val="20"/>
              </w:rPr>
            </w:pPr>
            <w:r w:rsidRPr="00020B97">
              <w:rPr>
                <w:rFonts w:hAnsi="メイリオ" w:hint="eastAsia"/>
                <w:sz w:val="28"/>
                <w:szCs w:val="28"/>
              </w:rPr>
              <w:t>◎</w:t>
            </w:r>
          </w:p>
        </w:tc>
      </w:tr>
      <w:bookmarkEnd w:id="67"/>
      <w:tr w:rsidR="00696958" w:rsidRPr="00020B97" w14:paraId="0C2589DA" w14:textId="77777777" w:rsidTr="00285801">
        <w:trPr>
          <w:trHeight w:val="680"/>
        </w:trPr>
        <w:tc>
          <w:tcPr>
            <w:tcW w:w="2835" w:type="dxa"/>
            <w:vMerge w:val="restart"/>
            <w:vAlign w:val="center"/>
          </w:tcPr>
          <w:p w14:paraId="2A01766B" w14:textId="2279C011" w:rsidR="00285801" w:rsidRPr="00020B97" w:rsidRDefault="00285801" w:rsidP="00285801">
            <w:pPr>
              <w:autoSpaceDE w:val="0"/>
              <w:autoSpaceDN w:val="0"/>
              <w:spacing w:line="300" w:lineRule="exact"/>
              <w:jc w:val="left"/>
              <w:rPr>
                <w:rFonts w:hAnsi="メイリオ"/>
                <w:b/>
                <w:sz w:val="20"/>
                <w:szCs w:val="20"/>
              </w:rPr>
            </w:pPr>
            <w:r w:rsidRPr="00020B97">
              <w:rPr>
                <w:rFonts w:hAnsi="メイリオ" w:hint="eastAsia"/>
                <w:b/>
                <w:sz w:val="20"/>
                <w:szCs w:val="20"/>
              </w:rPr>
              <w:t>校内支援委員会等を開催し、子どもたちの指導の目標等の情報共有を組織的に実施している小・中学校の割合（％）</w:t>
            </w:r>
          </w:p>
        </w:tc>
        <w:tc>
          <w:tcPr>
            <w:tcW w:w="1134" w:type="dxa"/>
            <w:vAlign w:val="center"/>
          </w:tcPr>
          <w:p w14:paraId="1528AD15" w14:textId="7777777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vAlign w:val="center"/>
          </w:tcPr>
          <w:p w14:paraId="02D3DA6C" w14:textId="674C001F"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146F1A08" w14:textId="71C77D6D"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134" w:type="dxa"/>
            <w:vAlign w:val="center"/>
          </w:tcPr>
          <w:p w14:paraId="0546729D" w14:textId="0D23AF25"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70BCAA0D" w14:textId="59FBB516" w:rsidR="00285801" w:rsidRPr="00020B97" w:rsidRDefault="00285801" w:rsidP="00285801">
            <w:pPr>
              <w:autoSpaceDE w:val="0"/>
              <w:autoSpaceDN w:val="0"/>
              <w:spacing w:line="300" w:lineRule="exact"/>
              <w:jc w:val="center"/>
              <w:rPr>
                <w:rFonts w:hAnsi="メイリオ"/>
                <w:sz w:val="28"/>
                <w:szCs w:val="20"/>
              </w:rPr>
            </w:pPr>
            <w:r w:rsidRPr="00020B97">
              <w:rPr>
                <w:rFonts w:hAnsi="メイリオ"/>
                <w:sz w:val="20"/>
                <w:szCs w:val="20"/>
              </w:rPr>
              <w:t>100</w:t>
            </w:r>
          </w:p>
        </w:tc>
        <w:tc>
          <w:tcPr>
            <w:tcW w:w="1217" w:type="dxa"/>
            <w:vAlign w:val="center"/>
          </w:tcPr>
          <w:p w14:paraId="7AA7A302" w14:textId="285EF85E" w:rsidR="00285801" w:rsidRPr="00020B97" w:rsidRDefault="00285801" w:rsidP="00285801">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285801" w:rsidRPr="00020B97" w14:paraId="71C23ADE" w14:textId="77777777" w:rsidTr="00285801">
        <w:trPr>
          <w:trHeight w:val="680"/>
        </w:trPr>
        <w:tc>
          <w:tcPr>
            <w:tcW w:w="2835" w:type="dxa"/>
            <w:vMerge/>
          </w:tcPr>
          <w:p w14:paraId="17262912" w14:textId="77777777" w:rsidR="00285801" w:rsidRPr="00020B97" w:rsidRDefault="00285801" w:rsidP="00285801">
            <w:pPr>
              <w:autoSpaceDE w:val="0"/>
              <w:autoSpaceDN w:val="0"/>
              <w:spacing w:line="300" w:lineRule="exact"/>
              <w:jc w:val="left"/>
              <w:rPr>
                <w:rFonts w:hAnsi="メイリオ"/>
                <w:b/>
                <w:sz w:val="20"/>
                <w:szCs w:val="20"/>
              </w:rPr>
            </w:pPr>
          </w:p>
        </w:tc>
        <w:tc>
          <w:tcPr>
            <w:tcW w:w="1134" w:type="dxa"/>
            <w:vAlign w:val="center"/>
          </w:tcPr>
          <w:p w14:paraId="2E0245D9" w14:textId="7777777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vAlign w:val="center"/>
          </w:tcPr>
          <w:p w14:paraId="7A04DC8E" w14:textId="3F2B9C3D"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278E34B0" w14:textId="75AD3414"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134" w:type="dxa"/>
            <w:vAlign w:val="center"/>
          </w:tcPr>
          <w:p w14:paraId="15881C95" w14:textId="10B3DFCD"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47370792" w14:textId="5E6AECC9" w:rsidR="00285801" w:rsidRPr="00020B97" w:rsidRDefault="00285801" w:rsidP="00285801">
            <w:pPr>
              <w:autoSpaceDE w:val="0"/>
              <w:autoSpaceDN w:val="0"/>
              <w:spacing w:line="300" w:lineRule="exact"/>
              <w:jc w:val="center"/>
              <w:rPr>
                <w:rFonts w:hAnsi="メイリオ"/>
                <w:sz w:val="28"/>
                <w:szCs w:val="20"/>
              </w:rPr>
            </w:pPr>
            <w:r w:rsidRPr="00020B97">
              <w:rPr>
                <w:rFonts w:hAnsi="メイリオ"/>
                <w:sz w:val="20"/>
                <w:szCs w:val="20"/>
              </w:rPr>
              <w:t>100</w:t>
            </w:r>
          </w:p>
        </w:tc>
        <w:tc>
          <w:tcPr>
            <w:tcW w:w="1217" w:type="dxa"/>
            <w:vAlign w:val="center"/>
          </w:tcPr>
          <w:p w14:paraId="21BD2F09" w14:textId="470AD587" w:rsidR="00285801" w:rsidRPr="00020B97" w:rsidRDefault="00285801" w:rsidP="00285801">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20288321" w14:textId="39129A3A" w:rsidR="002B3F38" w:rsidRDefault="002B3F38" w:rsidP="00B121BC"/>
    <w:p w14:paraId="19B37D96" w14:textId="77777777" w:rsidR="00014537" w:rsidRPr="00020B97" w:rsidRDefault="00014537" w:rsidP="00B121BC"/>
    <w:p w14:paraId="60D52CE8" w14:textId="5622DCAA" w:rsidR="00B121BC" w:rsidRPr="00020B97" w:rsidRDefault="00DD080F" w:rsidP="00B121BC">
      <w:pPr>
        <w:rPr>
          <w:b/>
          <w:bCs/>
        </w:rPr>
      </w:pPr>
      <w:r w:rsidRPr="00020B97">
        <w:rPr>
          <w:rFonts w:hAnsi="メイリオ" w:hint="eastAsia"/>
          <w:b/>
          <w:sz w:val="22"/>
        </w:rPr>
        <w:t xml:space="preserve">1-12　</w:t>
      </w:r>
      <w:r w:rsidR="00B121BC" w:rsidRPr="00020B97">
        <w:rPr>
          <w:rFonts w:hAnsi="メイリオ" w:hint="eastAsia"/>
          <w:b/>
          <w:sz w:val="22"/>
        </w:rPr>
        <w:t>府立高校における通級による指導の充実</w:t>
      </w:r>
    </w:p>
    <w:tbl>
      <w:tblPr>
        <w:tblStyle w:val="24"/>
        <w:tblW w:w="5000" w:type="pct"/>
        <w:tblLook w:val="04A0" w:firstRow="1" w:lastRow="0" w:firstColumn="1" w:lastColumn="0" w:noHBand="0" w:noVBand="1"/>
      </w:tblPr>
      <w:tblGrid>
        <w:gridCol w:w="9742"/>
      </w:tblGrid>
      <w:tr w:rsidR="00696958" w:rsidRPr="00020B97" w14:paraId="4A84FF3C" w14:textId="77777777" w:rsidTr="008313BA">
        <w:trPr>
          <w:trHeight w:val="397"/>
        </w:trPr>
        <w:tc>
          <w:tcPr>
            <w:tcW w:w="5000" w:type="pct"/>
            <w:tcBorders>
              <w:bottom w:val="single" w:sz="4" w:space="0" w:color="auto"/>
            </w:tcBorders>
            <w:shd w:val="clear" w:color="auto" w:fill="D9D9D9" w:themeFill="background1" w:themeFillShade="D9"/>
          </w:tcPr>
          <w:p w14:paraId="6D289FBD" w14:textId="77777777" w:rsidR="00B121BC" w:rsidRPr="00020B97" w:rsidRDefault="00B121BC" w:rsidP="008313BA">
            <w:pPr>
              <w:autoSpaceDE w:val="0"/>
              <w:autoSpaceDN w:val="0"/>
              <w:jc w:val="left"/>
              <w:rPr>
                <w:rFonts w:hAnsi="メイリオ"/>
                <w:b/>
                <w:sz w:val="20"/>
                <w:szCs w:val="20"/>
              </w:rPr>
            </w:pPr>
            <w:r w:rsidRPr="00020B97">
              <w:rPr>
                <w:rFonts w:hAnsi="メイリオ" w:hint="eastAsia"/>
                <w:b/>
                <w:sz w:val="20"/>
                <w:szCs w:val="20"/>
              </w:rPr>
              <w:t>進捗等</w:t>
            </w:r>
          </w:p>
        </w:tc>
      </w:tr>
      <w:tr w:rsidR="00B121BC" w:rsidRPr="00020B97" w14:paraId="234BD549" w14:textId="77777777" w:rsidTr="008313BA">
        <w:trPr>
          <w:trHeight w:val="680"/>
        </w:trPr>
        <w:tc>
          <w:tcPr>
            <w:tcW w:w="5000" w:type="pct"/>
            <w:vAlign w:val="center"/>
          </w:tcPr>
          <w:p w14:paraId="4DCFA128" w14:textId="77777777" w:rsidR="00E53BC2" w:rsidRPr="00020B97" w:rsidRDefault="00F15C57" w:rsidP="00635314">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903EA9" w:rsidRPr="00020B97">
              <w:rPr>
                <w:rFonts w:hAnsi="メイリオ" w:hint="eastAsia"/>
                <w:sz w:val="20"/>
                <w:szCs w:val="20"/>
              </w:rPr>
              <w:t>発達障がいや、その特性のある生徒を対象とした通級による指導を、府立高校11校において実施。</w:t>
            </w:r>
          </w:p>
          <w:p w14:paraId="6B407816" w14:textId="73598EFE" w:rsidR="00B121BC" w:rsidRPr="00020B97" w:rsidRDefault="00903EA9" w:rsidP="00E53BC2">
            <w:pPr>
              <w:autoSpaceDE w:val="0"/>
              <w:autoSpaceDN w:val="0"/>
              <w:spacing w:line="300" w:lineRule="exact"/>
              <w:ind w:leftChars="100" w:left="210"/>
              <w:jc w:val="left"/>
              <w:rPr>
                <w:rFonts w:hAnsi="メイリオ"/>
                <w:sz w:val="20"/>
                <w:szCs w:val="20"/>
              </w:rPr>
            </w:pPr>
            <w:r w:rsidRPr="00020B97">
              <w:rPr>
                <w:rFonts w:hAnsi="メイリオ" w:hint="eastAsia"/>
                <w:sz w:val="20"/>
                <w:szCs w:val="20"/>
              </w:rPr>
              <w:t>また、教育庁内に外部有識者等からなる「大阪府立高等学校通級指導運営委員会」を設置し、学識経験者から</w:t>
            </w:r>
            <w:r w:rsidR="00A913A1" w:rsidRPr="00020B97">
              <w:rPr>
                <w:rFonts w:hAnsi="メイリオ" w:hint="eastAsia"/>
                <w:sz w:val="20"/>
                <w:szCs w:val="20"/>
              </w:rPr>
              <w:t>子どもたちへの指導内容等に関する指導助言の機会を設け</w:t>
            </w:r>
            <w:r w:rsidR="00A57417" w:rsidRPr="00020B97">
              <w:rPr>
                <w:rFonts w:hAnsi="メイリオ" w:hint="eastAsia"/>
                <w:sz w:val="20"/>
                <w:szCs w:val="20"/>
              </w:rPr>
              <w:t>た</w:t>
            </w:r>
            <w:r w:rsidR="00A913A1" w:rsidRPr="00020B97">
              <w:rPr>
                <w:rFonts w:hAnsi="メイリオ" w:hint="eastAsia"/>
                <w:sz w:val="20"/>
                <w:szCs w:val="20"/>
              </w:rPr>
              <w:t>。また、通級指導担当における担当者連絡会を実施。</w:t>
            </w:r>
          </w:p>
        </w:tc>
      </w:tr>
    </w:tbl>
    <w:p w14:paraId="69931754" w14:textId="09D83E56" w:rsidR="00A913A1" w:rsidRDefault="00A913A1" w:rsidP="00B121BC">
      <w:pPr>
        <w:rPr>
          <w:rFonts w:hAnsi="メイリオ"/>
          <w:b/>
          <w:sz w:val="22"/>
        </w:rPr>
      </w:pPr>
    </w:p>
    <w:p w14:paraId="6FC13D02" w14:textId="634E61D9" w:rsidR="004E5335" w:rsidRDefault="004E5335" w:rsidP="00B121BC">
      <w:pPr>
        <w:rPr>
          <w:rFonts w:hAnsi="メイリオ"/>
          <w:b/>
          <w:sz w:val="22"/>
        </w:rPr>
      </w:pPr>
    </w:p>
    <w:p w14:paraId="510C9FDE" w14:textId="77777777" w:rsidR="004E5335" w:rsidRPr="00020B97" w:rsidRDefault="004E5335" w:rsidP="00B121BC">
      <w:pPr>
        <w:rPr>
          <w:rFonts w:hAnsi="メイリオ"/>
          <w:b/>
          <w:sz w:val="22"/>
        </w:rPr>
      </w:pPr>
    </w:p>
    <w:p w14:paraId="45DAB3F2" w14:textId="69E0A126" w:rsidR="00B121BC" w:rsidRPr="00020B97" w:rsidRDefault="00DD080F" w:rsidP="00B121BC">
      <w:r w:rsidRPr="00020B97">
        <w:rPr>
          <w:rFonts w:hAnsi="メイリオ" w:hint="eastAsia"/>
          <w:b/>
          <w:sz w:val="22"/>
        </w:rPr>
        <w:lastRenderedPageBreak/>
        <w:t xml:space="preserve">1-13　</w:t>
      </w:r>
      <w:r w:rsidR="00B121BC" w:rsidRPr="00020B97">
        <w:rPr>
          <w:rFonts w:hAnsi="メイリオ" w:hint="eastAsia"/>
          <w:b/>
          <w:sz w:val="22"/>
        </w:rPr>
        <w:t>医療的ケアが必要な子どもたちが安全・安心に学ぶことができる環境づくりの促進</w:t>
      </w:r>
    </w:p>
    <w:tbl>
      <w:tblPr>
        <w:tblStyle w:val="24"/>
        <w:tblW w:w="9832" w:type="dxa"/>
        <w:tblLayout w:type="fixed"/>
        <w:tblLook w:val="04A0" w:firstRow="1" w:lastRow="0" w:firstColumn="1" w:lastColumn="0" w:noHBand="0" w:noVBand="1"/>
      </w:tblPr>
      <w:tblGrid>
        <w:gridCol w:w="2834"/>
        <w:gridCol w:w="1134"/>
        <w:gridCol w:w="1247"/>
        <w:gridCol w:w="1134"/>
        <w:gridCol w:w="1134"/>
        <w:gridCol w:w="1134"/>
        <w:gridCol w:w="1215"/>
      </w:tblGrid>
      <w:tr w:rsidR="00696958" w:rsidRPr="00020B97" w14:paraId="27A3AF5F" w14:textId="77777777" w:rsidTr="00882BE3">
        <w:trPr>
          <w:trHeight w:val="397"/>
        </w:trPr>
        <w:tc>
          <w:tcPr>
            <w:tcW w:w="2834" w:type="dxa"/>
            <w:shd w:val="clear" w:color="auto" w:fill="D9D9D9" w:themeFill="background1" w:themeFillShade="D9"/>
          </w:tcPr>
          <w:p w14:paraId="72363370" w14:textId="1CA3A674" w:rsidR="00B54511" w:rsidRPr="00020B97" w:rsidRDefault="00B54511" w:rsidP="00B54511">
            <w:pPr>
              <w:autoSpaceDE w:val="0"/>
              <w:autoSpaceDN w:val="0"/>
              <w:jc w:val="center"/>
              <w:rPr>
                <w:rFonts w:hAnsi="メイリオ"/>
                <w:b/>
                <w:sz w:val="20"/>
                <w:szCs w:val="20"/>
              </w:rPr>
            </w:pPr>
            <w:bookmarkStart w:id="68" w:name="_Hlk165558803"/>
            <w:r w:rsidRPr="00020B97">
              <w:rPr>
                <w:rFonts w:hAnsi="メイリオ" w:hint="eastAsia"/>
                <w:b/>
                <w:sz w:val="20"/>
                <w:szCs w:val="20"/>
              </w:rPr>
              <w:t>項目</w:t>
            </w:r>
          </w:p>
        </w:tc>
        <w:tc>
          <w:tcPr>
            <w:tcW w:w="1134" w:type="dxa"/>
            <w:shd w:val="clear" w:color="auto" w:fill="D9D9D9" w:themeFill="background1" w:themeFillShade="D9"/>
          </w:tcPr>
          <w:p w14:paraId="24603870" w14:textId="23FCA52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76991046" w14:textId="1487598C"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tcPr>
          <w:p w14:paraId="69124337" w14:textId="6A8F400B"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1A61F822" w14:textId="44F70003"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tcPr>
          <w:p w14:paraId="4044364D" w14:textId="52C85DDD"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5" w:type="dxa"/>
            <w:shd w:val="clear" w:color="auto" w:fill="D9D9D9" w:themeFill="background1" w:themeFillShade="D9"/>
          </w:tcPr>
          <w:p w14:paraId="3B78E2DB" w14:textId="1BA02509"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bookmarkEnd w:id="68"/>
      <w:tr w:rsidR="00696958" w:rsidRPr="00020B97" w14:paraId="257EABFD" w14:textId="77777777" w:rsidTr="00882BE3">
        <w:trPr>
          <w:trHeight w:val="680"/>
        </w:trPr>
        <w:tc>
          <w:tcPr>
            <w:tcW w:w="2834" w:type="dxa"/>
            <w:shd w:val="clear" w:color="auto" w:fill="auto"/>
            <w:vAlign w:val="center"/>
          </w:tcPr>
          <w:p w14:paraId="501CE626" w14:textId="77777777" w:rsidR="00634CA9" w:rsidRPr="00020B97" w:rsidRDefault="00A23426" w:rsidP="00A23426">
            <w:pPr>
              <w:autoSpaceDE w:val="0"/>
              <w:autoSpaceDN w:val="0"/>
              <w:spacing w:line="300" w:lineRule="exact"/>
              <w:jc w:val="left"/>
              <w:rPr>
                <w:rFonts w:hAnsi="メイリオ"/>
                <w:b/>
                <w:sz w:val="20"/>
                <w:szCs w:val="20"/>
              </w:rPr>
            </w:pPr>
            <w:r w:rsidRPr="00020B97">
              <w:rPr>
                <w:rFonts w:hAnsi="メイリオ" w:hint="eastAsia"/>
                <w:b/>
                <w:sz w:val="20"/>
                <w:szCs w:val="20"/>
              </w:rPr>
              <w:t>医療的ケアの必要な子ども</w:t>
            </w:r>
          </w:p>
          <w:p w14:paraId="777A6959" w14:textId="21DDAC04" w:rsidR="00A23426" w:rsidRPr="00020B97" w:rsidRDefault="00A23426" w:rsidP="00A23426">
            <w:pPr>
              <w:autoSpaceDE w:val="0"/>
              <w:autoSpaceDN w:val="0"/>
              <w:spacing w:line="300" w:lineRule="exact"/>
              <w:jc w:val="left"/>
              <w:rPr>
                <w:rFonts w:hAnsi="メイリオ"/>
                <w:b/>
                <w:sz w:val="20"/>
                <w:szCs w:val="20"/>
              </w:rPr>
            </w:pPr>
            <w:r w:rsidRPr="00020B97">
              <w:rPr>
                <w:rFonts w:hAnsi="メイリオ" w:hint="eastAsia"/>
                <w:b/>
                <w:sz w:val="20"/>
                <w:szCs w:val="20"/>
              </w:rPr>
              <w:t>たちが就学した市町村の数</w:t>
            </w:r>
          </w:p>
        </w:tc>
        <w:tc>
          <w:tcPr>
            <w:tcW w:w="1134" w:type="dxa"/>
            <w:vAlign w:val="center"/>
          </w:tcPr>
          <w:p w14:paraId="2E2879AA" w14:textId="56944AC1" w:rsidR="00A23426" w:rsidRPr="00020B97" w:rsidRDefault="00A23426" w:rsidP="00A23426">
            <w:pPr>
              <w:autoSpaceDE w:val="0"/>
              <w:autoSpaceDN w:val="0"/>
              <w:spacing w:line="300" w:lineRule="exact"/>
              <w:jc w:val="center"/>
              <w:rPr>
                <w:rFonts w:hAnsi="メイリオ"/>
                <w:sz w:val="20"/>
                <w:szCs w:val="20"/>
              </w:rPr>
            </w:pPr>
            <w:r w:rsidRPr="00020B97">
              <w:rPr>
                <w:rFonts w:hAnsi="メイリオ" w:hint="eastAsia"/>
                <w:sz w:val="20"/>
                <w:szCs w:val="20"/>
              </w:rPr>
              <w:t>市町村</w:t>
            </w:r>
          </w:p>
        </w:tc>
        <w:tc>
          <w:tcPr>
            <w:tcW w:w="1247" w:type="dxa"/>
            <w:tcBorders>
              <w:bottom w:val="single" w:sz="4" w:space="0" w:color="auto"/>
            </w:tcBorders>
            <w:shd w:val="clear" w:color="auto" w:fill="auto"/>
            <w:vAlign w:val="center"/>
          </w:tcPr>
          <w:p w14:paraId="0C4A1575" w14:textId="22869313" w:rsidR="00A23426" w:rsidRPr="00020B97" w:rsidRDefault="00A23426" w:rsidP="00A23426">
            <w:pPr>
              <w:autoSpaceDE w:val="0"/>
              <w:autoSpaceDN w:val="0"/>
              <w:spacing w:line="300" w:lineRule="exact"/>
              <w:jc w:val="center"/>
              <w:rPr>
                <w:rFonts w:hAnsi="メイリオ"/>
                <w:sz w:val="20"/>
                <w:szCs w:val="20"/>
              </w:rPr>
            </w:pPr>
            <w:r w:rsidRPr="00020B97">
              <w:rPr>
                <w:rFonts w:hAnsi="メイリオ" w:hint="eastAsia"/>
                <w:sz w:val="20"/>
                <w:szCs w:val="20"/>
              </w:rPr>
              <w:t>36よりも増加させる</w:t>
            </w:r>
          </w:p>
        </w:tc>
        <w:tc>
          <w:tcPr>
            <w:tcW w:w="1134" w:type="dxa"/>
            <w:tcBorders>
              <w:bottom w:val="single" w:sz="4" w:space="0" w:color="auto"/>
            </w:tcBorders>
            <w:shd w:val="clear" w:color="auto" w:fill="auto"/>
            <w:vAlign w:val="center"/>
          </w:tcPr>
          <w:p w14:paraId="1125DE2F" w14:textId="22632AE3" w:rsidR="00A23426" w:rsidRPr="00020B97" w:rsidRDefault="00A23426" w:rsidP="00A23426">
            <w:pPr>
              <w:autoSpaceDE w:val="0"/>
              <w:autoSpaceDN w:val="0"/>
              <w:spacing w:line="300" w:lineRule="exact"/>
              <w:jc w:val="center"/>
              <w:rPr>
                <w:rFonts w:hAnsi="メイリオ"/>
                <w:sz w:val="20"/>
                <w:szCs w:val="20"/>
              </w:rPr>
            </w:pPr>
            <w:r w:rsidRPr="00020B97">
              <w:rPr>
                <w:rFonts w:hAnsi="メイリオ" w:hint="eastAsia"/>
                <w:sz w:val="20"/>
                <w:szCs w:val="20"/>
              </w:rPr>
              <w:t>36</w:t>
            </w:r>
          </w:p>
        </w:tc>
        <w:tc>
          <w:tcPr>
            <w:tcW w:w="1134" w:type="dxa"/>
            <w:tcBorders>
              <w:bottom w:val="single" w:sz="4" w:space="0" w:color="auto"/>
            </w:tcBorders>
            <w:shd w:val="clear" w:color="auto" w:fill="auto"/>
            <w:vAlign w:val="center"/>
          </w:tcPr>
          <w:p w14:paraId="61D02BD3" w14:textId="781E9837" w:rsidR="00A23426" w:rsidRPr="00020B97" w:rsidRDefault="00A23426" w:rsidP="00A23426">
            <w:pPr>
              <w:autoSpaceDE w:val="0"/>
              <w:autoSpaceDN w:val="0"/>
              <w:spacing w:line="300" w:lineRule="exact"/>
              <w:jc w:val="center"/>
              <w:rPr>
                <w:rFonts w:hAnsi="メイリオ"/>
                <w:sz w:val="20"/>
                <w:szCs w:val="20"/>
              </w:rPr>
            </w:pPr>
            <w:r w:rsidRPr="00020B97">
              <w:rPr>
                <w:rFonts w:hAnsi="メイリオ" w:hint="eastAsia"/>
                <w:sz w:val="20"/>
                <w:szCs w:val="20"/>
              </w:rPr>
              <w:t>38</w:t>
            </w:r>
          </w:p>
        </w:tc>
        <w:tc>
          <w:tcPr>
            <w:tcW w:w="1134" w:type="dxa"/>
            <w:tcBorders>
              <w:bottom w:val="single" w:sz="4" w:space="0" w:color="auto"/>
            </w:tcBorders>
            <w:vAlign w:val="center"/>
          </w:tcPr>
          <w:p w14:paraId="2CFB3C2D" w14:textId="1A7EFC13" w:rsidR="00A23426" w:rsidRPr="00020B97" w:rsidRDefault="00A23426" w:rsidP="00A23426">
            <w:pPr>
              <w:autoSpaceDE w:val="0"/>
              <w:autoSpaceDN w:val="0"/>
              <w:spacing w:line="300" w:lineRule="exact"/>
              <w:jc w:val="center"/>
              <w:rPr>
                <w:rFonts w:hAnsi="メイリオ"/>
                <w:sz w:val="20"/>
                <w:szCs w:val="20"/>
              </w:rPr>
            </w:pPr>
            <w:r w:rsidRPr="00020B97">
              <w:rPr>
                <w:rFonts w:hAnsi="メイリオ" w:hint="eastAsia"/>
                <w:sz w:val="20"/>
                <w:szCs w:val="20"/>
              </w:rPr>
              <w:t>38</w:t>
            </w:r>
          </w:p>
        </w:tc>
        <w:tc>
          <w:tcPr>
            <w:tcW w:w="1215" w:type="dxa"/>
            <w:tcBorders>
              <w:bottom w:val="single" w:sz="4" w:space="0" w:color="auto"/>
            </w:tcBorders>
            <w:vAlign w:val="center"/>
          </w:tcPr>
          <w:p w14:paraId="0A2E18EB" w14:textId="1499183B" w:rsidR="00A23426" w:rsidRPr="00020B97" w:rsidRDefault="00A23426" w:rsidP="00A23426">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1FA22DC9" w14:textId="77777777" w:rsidTr="00882BE3">
        <w:trPr>
          <w:trHeight w:val="397"/>
        </w:trPr>
        <w:tc>
          <w:tcPr>
            <w:tcW w:w="2834" w:type="dxa"/>
            <w:shd w:val="clear" w:color="auto" w:fill="D9D9D9" w:themeFill="background1" w:themeFillShade="D9"/>
          </w:tcPr>
          <w:p w14:paraId="658AD919" w14:textId="77777777" w:rsidR="00A23426" w:rsidRPr="00020B97" w:rsidRDefault="00A23426" w:rsidP="00A23426">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1AB77292" w14:textId="77777777" w:rsidR="00A23426" w:rsidRPr="00020B97" w:rsidRDefault="00A23426" w:rsidP="00A23426">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gridSpan w:val="4"/>
            <w:shd w:val="clear" w:color="auto" w:fill="D9D9D9" w:themeFill="background1" w:themeFillShade="D9"/>
          </w:tcPr>
          <w:p w14:paraId="6803119E" w14:textId="14CA30DB" w:rsidR="00A23426" w:rsidRPr="00020B97" w:rsidRDefault="00A23426" w:rsidP="00A23426">
            <w:pPr>
              <w:autoSpaceDE w:val="0"/>
              <w:autoSpaceDN w:val="0"/>
              <w:jc w:val="center"/>
              <w:rPr>
                <w:rFonts w:hAnsi="メイリオ"/>
                <w:b/>
                <w:kern w:val="0"/>
                <w:sz w:val="20"/>
                <w:szCs w:val="20"/>
              </w:rPr>
            </w:pPr>
            <w:r w:rsidRPr="00020B97">
              <w:rPr>
                <w:rFonts w:hAnsi="メイリオ" w:hint="eastAsia"/>
                <w:b/>
                <w:sz w:val="20"/>
                <w:szCs w:val="20"/>
              </w:rPr>
              <w:t>R6年度の取組状況等</w:t>
            </w:r>
          </w:p>
        </w:tc>
        <w:tc>
          <w:tcPr>
            <w:tcW w:w="1215" w:type="dxa"/>
            <w:shd w:val="clear" w:color="auto" w:fill="D9D9D9" w:themeFill="background1" w:themeFillShade="D9"/>
          </w:tcPr>
          <w:p w14:paraId="1022BC65" w14:textId="3D4054D4" w:rsidR="00A23426" w:rsidRPr="00020B97" w:rsidRDefault="00A23426" w:rsidP="00A23426">
            <w:pPr>
              <w:autoSpaceDE w:val="0"/>
              <w:autoSpaceDN w:val="0"/>
              <w:jc w:val="center"/>
              <w:rPr>
                <w:rFonts w:hAnsi="メイリオ"/>
                <w:b/>
                <w:sz w:val="20"/>
                <w:szCs w:val="20"/>
              </w:rPr>
            </w:pPr>
            <w:r w:rsidRPr="00020B97">
              <w:rPr>
                <w:rFonts w:hAnsi="メイリオ" w:hint="eastAsia"/>
                <w:b/>
                <w:w w:val="92"/>
                <w:kern w:val="0"/>
                <w:sz w:val="20"/>
                <w:szCs w:val="20"/>
                <w:fitText w:val="1000" w:id="-988541695"/>
              </w:rPr>
              <w:t>R6達成状況</w:t>
            </w:r>
          </w:p>
        </w:tc>
      </w:tr>
      <w:tr w:rsidR="00A23426" w:rsidRPr="00020B97" w14:paraId="40D985AF" w14:textId="77777777" w:rsidTr="00882BE3">
        <w:trPr>
          <w:trHeight w:val="680"/>
        </w:trPr>
        <w:tc>
          <w:tcPr>
            <w:tcW w:w="2834" w:type="dxa"/>
            <w:shd w:val="clear" w:color="auto" w:fill="auto"/>
            <w:vAlign w:val="center"/>
          </w:tcPr>
          <w:p w14:paraId="4D8B91BF" w14:textId="77777777" w:rsidR="00A23426" w:rsidRPr="00020B97" w:rsidRDefault="00A23426" w:rsidP="00A23426">
            <w:pPr>
              <w:autoSpaceDE w:val="0"/>
              <w:autoSpaceDN w:val="0"/>
              <w:spacing w:line="300" w:lineRule="exact"/>
              <w:jc w:val="left"/>
              <w:rPr>
                <w:rFonts w:hAnsi="メイリオ"/>
                <w:b/>
                <w:sz w:val="20"/>
                <w:szCs w:val="20"/>
              </w:rPr>
            </w:pPr>
            <w:r w:rsidRPr="00020B97">
              <w:rPr>
                <w:rFonts w:hAnsi="メイリオ" w:hint="eastAsia"/>
                <w:b/>
                <w:sz w:val="20"/>
                <w:szCs w:val="20"/>
              </w:rPr>
              <w:t>府立学校における支援体制の充実に努めるとともに、医療的ケアを必要とする子どもたちが在籍するすべての府立支援学校において、安全安心に学校生活を送ることができるよう、校内医療的ケア安全委員会の設置や教職員の資質向上等、支援体制の充実に引き続き取り組む。</w:t>
            </w:r>
          </w:p>
        </w:tc>
        <w:tc>
          <w:tcPr>
            <w:tcW w:w="1134" w:type="dxa"/>
            <w:vAlign w:val="center"/>
          </w:tcPr>
          <w:p w14:paraId="7E633C1A" w14:textId="6CB71DC2" w:rsidR="00A23426" w:rsidRPr="00020B97" w:rsidRDefault="00A23426" w:rsidP="00A23426">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4649" w:type="dxa"/>
            <w:gridSpan w:val="4"/>
            <w:tcBorders>
              <w:bottom w:val="single" w:sz="4" w:space="0" w:color="auto"/>
            </w:tcBorders>
            <w:shd w:val="clear" w:color="auto" w:fill="auto"/>
            <w:vAlign w:val="center"/>
          </w:tcPr>
          <w:p w14:paraId="253B339E" w14:textId="095005EB" w:rsidR="00A23426" w:rsidRPr="00020B97" w:rsidRDefault="00C33639" w:rsidP="00A8435F">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A23426" w:rsidRPr="00020B97">
              <w:rPr>
                <w:rFonts w:hAnsi="メイリオ" w:hint="eastAsia"/>
                <w:sz w:val="20"/>
                <w:szCs w:val="20"/>
              </w:rPr>
              <w:t>医療的ケアが必要な子どもたちが在籍する府立学校35校に看護師を配置。</w:t>
            </w:r>
          </w:p>
          <w:p w14:paraId="5645BA9E" w14:textId="77777777" w:rsidR="00A8435F" w:rsidRPr="00020B97" w:rsidRDefault="00C33639" w:rsidP="00A8435F">
            <w:pPr>
              <w:autoSpaceDE w:val="0"/>
              <w:autoSpaceDN w:val="0"/>
              <w:spacing w:line="300" w:lineRule="exact"/>
              <w:ind w:left="100" w:hanging="100"/>
              <w:jc w:val="center"/>
              <w:rPr>
                <w:rFonts w:hAnsi="メイリオ"/>
                <w:sz w:val="20"/>
                <w:szCs w:val="20"/>
              </w:rPr>
            </w:pPr>
            <w:r w:rsidRPr="00020B97">
              <w:rPr>
                <w:rFonts w:hAnsi="メイリオ" w:hint="eastAsia"/>
                <w:sz w:val="20"/>
                <w:szCs w:val="20"/>
              </w:rPr>
              <w:t>◆</w:t>
            </w:r>
            <w:r w:rsidR="00A23426" w:rsidRPr="00020B97">
              <w:rPr>
                <w:rFonts w:hAnsi="メイリオ" w:hint="eastAsia"/>
                <w:sz w:val="20"/>
                <w:szCs w:val="20"/>
              </w:rPr>
              <w:t>とりわけ、医療的ケアを必要とする子どもたち</w:t>
            </w:r>
          </w:p>
          <w:p w14:paraId="062876F9" w14:textId="14F6AC89" w:rsidR="00A23426" w:rsidRPr="00020B97" w:rsidRDefault="00A23426" w:rsidP="00A8435F">
            <w:pPr>
              <w:autoSpaceDE w:val="0"/>
              <w:autoSpaceDN w:val="0"/>
              <w:spacing w:line="300" w:lineRule="exact"/>
              <w:ind w:leftChars="100" w:left="210"/>
              <w:rPr>
                <w:rFonts w:hAnsi="メイリオ"/>
                <w:sz w:val="20"/>
                <w:szCs w:val="20"/>
              </w:rPr>
            </w:pPr>
            <w:r w:rsidRPr="00020B97">
              <w:rPr>
                <w:rFonts w:hAnsi="メイリオ" w:hint="eastAsia"/>
                <w:sz w:val="20"/>
                <w:szCs w:val="20"/>
              </w:rPr>
              <w:t>が在籍する府立支援学校</w:t>
            </w:r>
            <w:r w:rsidR="00285801" w:rsidRPr="00020B97">
              <w:rPr>
                <w:rFonts w:hAnsi="メイリオ" w:hint="eastAsia"/>
                <w:sz w:val="20"/>
                <w:szCs w:val="20"/>
              </w:rPr>
              <w:t>31</w:t>
            </w:r>
            <w:r w:rsidRPr="00020B97">
              <w:rPr>
                <w:rFonts w:hAnsi="メイリオ" w:hint="eastAsia"/>
                <w:sz w:val="20"/>
                <w:szCs w:val="20"/>
              </w:rPr>
              <w:t>校において、医療的ケアに係る理解度チェックを年に</w:t>
            </w:r>
            <w:r w:rsidR="00B02779" w:rsidRPr="00020B97">
              <w:rPr>
                <w:rFonts w:hAnsi="メイリオ" w:hint="eastAsia"/>
                <w:sz w:val="20"/>
                <w:szCs w:val="20"/>
              </w:rPr>
              <w:t>２</w:t>
            </w:r>
            <w:r w:rsidRPr="00020B97">
              <w:rPr>
                <w:rFonts w:hAnsi="メイリオ" w:hint="eastAsia"/>
                <w:sz w:val="20"/>
                <w:szCs w:val="20"/>
              </w:rPr>
              <w:t>回実施。</w:t>
            </w:r>
          </w:p>
        </w:tc>
        <w:tc>
          <w:tcPr>
            <w:tcW w:w="1215" w:type="dxa"/>
            <w:tcBorders>
              <w:bottom w:val="single" w:sz="4" w:space="0" w:color="auto"/>
            </w:tcBorders>
            <w:vAlign w:val="center"/>
          </w:tcPr>
          <w:p w14:paraId="347D2AA3" w14:textId="7A89AA10" w:rsidR="00A23426" w:rsidRPr="00020B97" w:rsidRDefault="00285801" w:rsidP="00A23426">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17F2C7DD" w14:textId="57EA3436" w:rsidR="0016030A" w:rsidRPr="00020B97" w:rsidRDefault="0016030A" w:rsidP="00B121BC">
      <w:pPr>
        <w:rPr>
          <w:rFonts w:hAnsi="メイリオ"/>
          <w:b/>
          <w:sz w:val="22"/>
        </w:rPr>
      </w:pPr>
    </w:p>
    <w:p w14:paraId="65C1F7F5" w14:textId="0459AF17" w:rsidR="00B121BC" w:rsidRPr="00020B97" w:rsidRDefault="00DD080F" w:rsidP="00B121BC">
      <w:pPr>
        <w:rPr>
          <w:b/>
          <w:bCs/>
        </w:rPr>
      </w:pPr>
      <w:r w:rsidRPr="00020B97">
        <w:rPr>
          <w:rFonts w:hAnsi="メイリオ" w:hint="eastAsia"/>
          <w:b/>
          <w:sz w:val="22"/>
        </w:rPr>
        <w:t xml:space="preserve">1-14　</w:t>
      </w:r>
      <w:r w:rsidR="00B121BC" w:rsidRPr="00020B97">
        <w:rPr>
          <w:rFonts w:hAnsi="メイリオ" w:hint="eastAsia"/>
          <w:b/>
          <w:sz w:val="22"/>
        </w:rPr>
        <w:t>府立支援学校のセンター的機能の強化</w:t>
      </w:r>
    </w:p>
    <w:tbl>
      <w:tblPr>
        <w:tblStyle w:val="24"/>
        <w:tblW w:w="9831" w:type="dxa"/>
        <w:tblLayout w:type="fixed"/>
        <w:tblLook w:val="04A0" w:firstRow="1" w:lastRow="0" w:firstColumn="1" w:lastColumn="0" w:noHBand="0" w:noVBand="1"/>
      </w:tblPr>
      <w:tblGrid>
        <w:gridCol w:w="2835"/>
        <w:gridCol w:w="1129"/>
        <w:gridCol w:w="4654"/>
        <w:gridCol w:w="1213"/>
      </w:tblGrid>
      <w:tr w:rsidR="00696958" w:rsidRPr="00020B97" w14:paraId="75F97D02" w14:textId="77777777" w:rsidTr="00B02779">
        <w:trPr>
          <w:trHeight w:val="397"/>
        </w:trPr>
        <w:tc>
          <w:tcPr>
            <w:tcW w:w="2835" w:type="dxa"/>
            <w:shd w:val="clear" w:color="auto" w:fill="D9D9D9" w:themeFill="background1" w:themeFillShade="D9"/>
          </w:tcPr>
          <w:p w14:paraId="5D5269E3" w14:textId="77777777" w:rsidR="00B121BC" w:rsidRPr="00020B97" w:rsidRDefault="00B121BC" w:rsidP="008313BA">
            <w:pPr>
              <w:autoSpaceDE w:val="0"/>
              <w:autoSpaceDN w:val="0"/>
              <w:jc w:val="center"/>
              <w:rPr>
                <w:rFonts w:hAnsi="メイリオ"/>
                <w:b/>
                <w:sz w:val="20"/>
                <w:szCs w:val="20"/>
              </w:rPr>
            </w:pPr>
            <w:r w:rsidRPr="00020B97">
              <w:rPr>
                <w:rFonts w:hAnsi="メイリオ" w:hint="eastAsia"/>
                <w:b/>
                <w:sz w:val="20"/>
                <w:szCs w:val="20"/>
              </w:rPr>
              <w:t>項目</w:t>
            </w:r>
          </w:p>
        </w:tc>
        <w:tc>
          <w:tcPr>
            <w:tcW w:w="1129" w:type="dxa"/>
            <w:shd w:val="clear" w:color="auto" w:fill="D9D9D9" w:themeFill="background1" w:themeFillShade="D9"/>
          </w:tcPr>
          <w:p w14:paraId="3DB51B48" w14:textId="77777777" w:rsidR="00B121BC" w:rsidRPr="00020B97" w:rsidRDefault="00B121BC" w:rsidP="008313BA">
            <w:pPr>
              <w:autoSpaceDE w:val="0"/>
              <w:autoSpaceDN w:val="0"/>
              <w:jc w:val="center"/>
              <w:rPr>
                <w:rFonts w:hAnsi="メイリオ"/>
                <w:b/>
                <w:sz w:val="20"/>
                <w:szCs w:val="20"/>
              </w:rPr>
            </w:pPr>
            <w:r w:rsidRPr="00020B97">
              <w:rPr>
                <w:rFonts w:hAnsi="メイリオ" w:hint="eastAsia"/>
                <w:b/>
                <w:sz w:val="20"/>
                <w:szCs w:val="20"/>
              </w:rPr>
              <w:t>学校種等</w:t>
            </w:r>
          </w:p>
        </w:tc>
        <w:tc>
          <w:tcPr>
            <w:tcW w:w="4654" w:type="dxa"/>
            <w:shd w:val="clear" w:color="auto" w:fill="D9D9D9" w:themeFill="background1" w:themeFillShade="D9"/>
          </w:tcPr>
          <w:p w14:paraId="67E46F9F" w14:textId="381B2215" w:rsidR="00B121BC" w:rsidRPr="00020B97" w:rsidRDefault="00B121BC" w:rsidP="008313BA">
            <w:pPr>
              <w:autoSpaceDE w:val="0"/>
              <w:autoSpaceDN w:val="0"/>
              <w:jc w:val="center"/>
              <w:rPr>
                <w:rFonts w:hAnsi="メイリオ"/>
                <w:b/>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3" w:type="dxa"/>
            <w:shd w:val="clear" w:color="auto" w:fill="D9D9D9" w:themeFill="background1" w:themeFillShade="D9"/>
          </w:tcPr>
          <w:p w14:paraId="419B1821" w14:textId="619617D4" w:rsidR="00B121BC" w:rsidRPr="00020B97" w:rsidRDefault="00325200" w:rsidP="008313BA">
            <w:pPr>
              <w:autoSpaceDE w:val="0"/>
              <w:autoSpaceDN w:val="0"/>
              <w:jc w:val="center"/>
              <w:rPr>
                <w:rFonts w:hAnsi="メイリオ"/>
                <w:b/>
                <w:sz w:val="20"/>
                <w:szCs w:val="20"/>
              </w:rPr>
            </w:pPr>
            <w:r w:rsidRPr="00020B97">
              <w:rPr>
                <w:rFonts w:hAnsi="メイリオ" w:hint="eastAsia"/>
                <w:b/>
                <w:w w:val="92"/>
                <w:kern w:val="0"/>
                <w:sz w:val="20"/>
                <w:szCs w:val="20"/>
                <w:fitText w:val="1000" w:id="-993309952"/>
              </w:rPr>
              <w:t>R6達成状況</w:t>
            </w:r>
          </w:p>
        </w:tc>
      </w:tr>
      <w:tr w:rsidR="00B15940" w:rsidRPr="00020B97" w14:paraId="757E81D2" w14:textId="77777777" w:rsidTr="00B02779">
        <w:trPr>
          <w:trHeight w:val="680"/>
        </w:trPr>
        <w:tc>
          <w:tcPr>
            <w:tcW w:w="2835" w:type="dxa"/>
            <w:shd w:val="clear" w:color="auto" w:fill="auto"/>
            <w:vAlign w:val="center"/>
          </w:tcPr>
          <w:p w14:paraId="7F3D9974" w14:textId="5F2DB263" w:rsidR="00B121BC" w:rsidRPr="00020B97" w:rsidRDefault="00B121BC" w:rsidP="008313BA">
            <w:pPr>
              <w:autoSpaceDE w:val="0"/>
              <w:autoSpaceDN w:val="0"/>
              <w:spacing w:line="300" w:lineRule="exact"/>
              <w:jc w:val="left"/>
              <w:rPr>
                <w:rFonts w:hAnsi="メイリオ"/>
                <w:b/>
                <w:sz w:val="20"/>
                <w:szCs w:val="20"/>
              </w:rPr>
            </w:pPr>
            <w:r w:rsidRPr="00020B97">
              <w:rPr>
                <w:rFonts w:hAnsi="メイリオ" w:hint="eastAsia"/>
                <w:b/>
                <w:sz w:val="20"/>
                <w:szCs w:val="20"/>
              </w:rPr>
              <w:t>地域の小・中学校、高校等からの要請に応じ、引き続き、府立支援学校と市町村リーディングチームなどが連携した助言等</w:t>
            </w:r>
            <w:r w:rsidR="006C2BC1" w:rsidRPr="00020B97">
              <w:rPr>
                <w:rFonts w:hAnsi="メイリオ" w:hint="eastAsia"/>
                <w:b/>
                <w:sz w:val="20"/>
                <w:szCs w:val="20"/>
              </w:rPr>
              <w:t>を</w:t>
            </w:r>
            <w:r w:rsidRPr="00020B97">
              <w:rPr>
                <w:rFonts w:hAnsi="メイリオ" w:hint="eastAsia"/>
                <w:b/>
                <w:sz w:val="20"/>
                <w:szCs w:val="20"/>
              </w:rPr>
              <w:t>実施</w:t>
            </w:r>
            <w:r w:rsidR="006C2BC1" w:rsidRPr="00020B97">
              <w:rPr>
                <w:rFonts w:hAnsi="メイリオ" w:hint="eastAsia"/>
                <w:b/>
                <w:sz w:val="20"/>
                <w:szCs w:val="20"/>
              </w:rPr>
              <w:t>する。</w:t>
            </w:r>
          </w:p>
        </w:tc>
        <w:tc>
          <w:tcPr>
            <w:tcW w:w="1129" w:type="dxa"/>
            <w:vAlign w:val="center"/>
          </w:tcPr>
          <w:p w14:paraId="7934EE59" w14:textId="2E7AF43E" w:rsidR="00B121BC" w:rsidRPr="00020B97" w:rsidRDefault="00CD6F78" w:rsidP="008313BA">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4654" w:type="dxa"/>
            <w:tcBorders>
              <w:bottom w:val="single" w:sz="4" w:space="0" w:color="auto"/>
            </w:tcBorders>
            <w:shd w:val="clear" w:color="auto" w:fill="auto"/>
            <w:vAlign w:val="center"/>
          </w:tcPr>
          <w:p w14:paraId="7EA8CC3B" w14:textId="3849B3A6" w:rsidR="00B121BC" w:rsidRPr="00020B97" w:rsidRDefault="00C33639" w:rsidP="00635314">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3A3C02" w:rsidRPr="00020B97">
              <w:rPr>
                <w:rFonts w:hAnsi="メイリオ" w:hint="eastAsia"/>
                <w:sz w:val="20"/>
                <w:szCs w:val="20"/>
              </w:rPr>
              <w:t>府立支援学校の地域支援リーディングスタッフを中心に、地域の小・中学校、高校等</w:t>
            </w:r>
            <w:r w:rsidR="00E34F1D" w:rsidRPr="00020B97">
              <w:rPr>
                <w:rFonts w:hAnsi="メイリオ" w:hint="eastAsia"/>
                <w:sz w:val="20"/>
                <w:szCs w:val="20"/>
              </w:rPr>
              <w:t>1,1</w:t>
            </w:r>
            <w:r w:rsidR="00285801" w:rsidRPr="00020B97">
              <w:rPr>
                <w:rFonts w:hAnsi="メイリオ" w:hint="eastAsia"/>
                <w:sz w:val="20"/>
                <w:szCs w:val="20"/>
              </w:rPr>
              <w:t>6</w:t>
            </w:r>
            <w:r w:rsidR="00E34F1D" w:rsidRPr="00020B97">
              <w:rPr>
                <w:rFonts w:hAnsi="メイリオ" w:hint="eastAsia"/>
                <w:sz w:val="20"/>
                <w:szCs w:val="20"/>
              </w:rPr>
              <w:t>0の学校園に対し、</w:t>
            </w:r>
            <w:r w:rsidR="003A3C02" w:rsidRPr="00020B97">
              <w:rPr>
                <w:rFonts w:hAnsi="メイリオ" w:hint="eastAsia"/>
                <w:sz w:val="20"/>
                <w:szCs w:val="20"/>
              </w:rPr>
              <w:t>教職員や子どもたちの教育ニーズに応じた指導・支援や校内体制づくりへの助言を実施した。</w:t>
            </w:r>
          </w:p>
        </w:tc>
        <w:tc>
          <w:tcPr>
            <w:tcW w:w="1213" w:type="dxa"/>
            <w:tcBorders>
              <w:bottom w:val="single" w:sz="4" w:space="0" w:color="auto"/>
            </w:tcBorders>
            <w:vAlign w:val="center"/>
          </w:tcPr>
          <w:p w14:paraId="2CAFF609" w14:textId="4886BC63" w:rsidR="00B121BC" w:rsidRPr="00020B97" w:rsidRDefault="00285801" w:rsidP="008313BA">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11474B3B" w14:textId="00220662" w:rsidR="002B3F38" w:rsidRPr="00020B97" w:rsidRDefault="002B3F38" w:rsidP="00B121BC"/>
    <w:p w14:paraId="771DC64F" w14:textId="2331BDC1" w:rsidR="00B121BC" w:rsidRPr="00020B97" w:rsidRDefault="00DD080F" w:rsidP="00B121BC">
      <w:r w:rsidRPr="00020B97">
        <w:rPr>
          <w:rFonts w:hAnsi="メイリオ" w:hint="eastAsia"/>
          <w:b/>
          <w:sz w:val="22"/>
        </w:rPr>
        <w:t xml:space="preserve">1-15　</w:t>
      </w:r>
      <w:r w:rsidR="00B121BC" w:rsidRPr="00020B97">
        <w:rPr>
          <w:rFonts w:hAnsi="メイリオ" w:hint="eastAsia"/>
          <w:b/>
          <w:sz w:val="22"/>
        </w:rPr>
        <w:t>自立支援推進校・共生推進校での教育成果の普及</w:t>
      </w:r>
    </w:p>
    <w:tbl>
      <w:tblPr>
        <w:tblStyle w:val="24"/>
        <w:tblW w:w="9831" w:type="dxa"/>
        <w:tblLayout w:type="fixed"/>
        <w:tblLook w:val="04A0" w:firstRow="1" w:lastRow="0" w:firstColumn="1" w:lastColumn="0" w:noHBand="0" w:noVBand="1"/>
      </w:tblPr>
      <w:tblGrid>
        <w:gridCol w:w="2835"/>
        <w:gridCol w:w="1134"/>
        <w:gridCol w:w="4649"/>
        <w:gridCol w:w="1213"/>
      </w:tblGrid>
      <w:tr w:rsidR="00696958" w:rsidRPr="00020B97" w14:paraId="5D01129B" w14:textId="77777777" w:rsidTr="00A913A1">
        <w:trPr>
          <w:trHeight w:val="397"/>
        </w:trPr>
        <w:tc>
          <w:tcPr>
            <w:tcW w:w="2835" w:type="dxa"/>
            <w:shd w:val="clear" w:color="auto" w:fill="D9D9D9" w:themeFill="background1" w:themeFillShade="D9"/>
          </w:tcPr>
          <w:p w14:paraId="4C4DC786" w14:textId="77777777" w:rsidR="00B121BC" w:rsidRPr="00020B97" w:rsidRDefault="00B121BC" w:rsidP="008313BA">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5EEC3F36" w14:textId="77777777" w:rsidR="00B121BC" w:rsidRPr="00020B97" w:rsidRDefault="00B121BC" w:rsidP="008313BA">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shd w:val="clear" w:color="auto" w:fill="D9D9D9" w:themeFill="background1" w:themeFillShade="D9"/>
          </w:tcPr>
          <w:p w14:paraId="2841EB29" w14:textId="4019B3F9" w:rsidR="00B121BC" w:rsidRPr="00020B97" w:rsidRDefault="00B121BC" w:rsidP="008313BA">
            <w:pPr>
              <w:autoSpaceDE w:val="0"/>
              <w:autoSpaceDN w:val="0"/>
              <w:jc w:val="center"/>
              <w:rPr>
                <w:rFonts w:hAnsi="メイリオ"/>
                <w:b/>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3" w:type="dxa"/>
            <w:shd w:val="clear" w:color="auto" w:fill="D9D9D9" w:themeFill="background1" w:themeFillShade="D9"/>
          </w:tcPr>
          <w:p w14:paraId="03E756FE" w14:textId="30C11732" w:rsidR="00B121BC" w:rsidRPr="00020B97" w:rsidRDefault="00325200" w:rsidP="008313BA">
            <w:pPr>
              <w:autoSpaceDE w:val="0"/>
              <w:autoSpaceDN w:val="0"/>
              <w:jc w:val="center"/>
              <w:rPr>
                <w:rFonts w:hAnsi="メイリオ"/>
                <w:b/>
                <w:sz w:val="20"/>
                <w:szCs w:val="20"/>
              </w:rPr>
            </w:pPr>
            <w:r w:rsidRPr="00020B97">
              <w:rPr>
                <w:rFonts w:hAnsi="メイリオ" w:hint="eastAsia"/>
                <w:b/>
                <w:w w:val="92"/>
                <w:kern w:val="0"/>
                <w:sz w:val="20"/>
                <w:szCs w:val="20"/>
                <w:fitText w:val="1000" w:id="-993309951"/>
              </w:rPr>
              <w:t>R6達成状況</w:t>
            </w:r>
          </w:p>
        </w:tc>
      </w:tr>
      <w:tr w:rsidR="00696958" w:rsidRPr="00020B97" w14:paraId="46F461B4" w14:textId="77777777" w:rsidTr="00A913A1">
        <w:trPr>
          <w:trHeight w:val="680"/>
        </w:trPr>
        <w:tc>
          <w:tcPr>
            <w:tcW w:w="2835" w:type="dxa"/>
            <w:shd w:val="clear" w:color="auto" w:fill="auto"/>
            <w:vAlign w:val="center"/>
          </w:tcPr>
          <w:p w14:paraId="0D33B754" w14:textId="77777777" w:rsidR="00A913A1" w:rsidRPr="00020B97" w:rsidRDefault="00A913A1" w:rsidP="00A913A1">
            <w:pPr>
              <w:autoSpaceDE w:val="0"/>
              <w:autoSpaceDN w:val="0"/>
              <w:spacing w:line="300" w:lineRule="exact"/>
              <w:jc w:val="left"/>
              <w:rPr>
                <w:rFonts w:hAnsi="メイリオ"/>
                <w:b/>
                <w:sz w:val="20"/>
                <w:szCs w:val="20"/>
              </w:rPr>
            </w:pPr>
            <w:r w:rsidRPr="00020B97">
              <w:rPr>
                <w:rFonts w:hAnsi="メイリオ" w:hint="eastAsia"/>
                <w:b/>
                <w:sz w:val="20"/>
                <w:szCs w:val="20"/>
              </w:rPr>
              <w:t>自立支援推進校・共生推進校での教育成果を普及し、引き続き府立高校における「ともに学び、ともに育つ」教育を推進する。</w:t>
            </w:r>
          </w:p>
        </w:tc>
        <w:tc>
          <w:tcPr>
            <w:tcW w:w="1134" w:type="dxa"/>
            <w:vAlign w:val="center"/>
          </w:tcPr>
          <w:p w14:paraId="140CBE07" w14:textId="7029928D" w:rsidR="00A913A1" w:rsidRPr="00020B97" w:rsidRDefault="00A913A1" w:rsidP="00A913A1">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4649" w:type="dxa"/>
            <w:tcBorders>
              <w:bottom w:val="single" w:sz="4" w:space="0" w:color="auto"/>
            </w:tcBorders>
            <w:shd w:val="clear" w:color="auto" w:fill="auto"/>
            <w:vAlign w:val="center"/>
          </w:tcPr>
          <w:p w14:paraId="6786F8FF" w14:textId="3A788DD4" w:rsidR="00A913A1" w:rsidRPr="00020B97" w:rsidRDefault="00C33639" w:rsidP="00A913A1">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A913A1" w:rsidRPr="00020B97">
              <w:rPr>
                <w:rFonts w:hAnsi="メイリオ" w:hint="eastAsia"/>
                <w:sz w:val="20"/>
                <w:szCs w:val="20"/>
              </w:rPr>
              <w:t>令和６年度は、自立支援推進校11校、共生推進校10校を設置。</w:t>
            </w:r>
          </w:p>
          <w:p w14:paraId="47E2C1F9" w14:textId="345A8C75" w:rsidR="00A913A1" w:rsidRPr="00020B97" w:rsidRDefault="00C33639" w:rsidP="00A913A1">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A913A1" w:rsidRPr="00020B97">
              <w:rPr>
                <w:rFonts w:hAnsi="メイリオ" w:hint="eastAsia"/>
                <w:sz w:val="20"/>
                <w:szCs w:val="20"/>
              </w:rPr>
              <w:t>自立支援推進校から４校を支援教育サポート校</w:t>
            </w:r>
            <w:r w:rsidR="00A913A1" w:rsidRPr="00020B97">
              <w:rPr>
                <w:rStyle w:val="af5"/>
                <w:rFonts w:hAnsi="メイリオ"/>
                <w:sz w:val="22"/>
              </w:rPr>
              <w:footnoteReference w:id="18"/>
            </w:r>
            <w:r w:rsidR="00A913A1" w:rsidRPr="00020B97">
              <w:rPr>
                <w:rFonts w:hAnsi="メイリオ" w:hint="eastAsia"/>
                <w:sz w:val="20"/>
                <w:szCs w:val="20"/>
              </w:rPr>
              <w:t>と位置づけ、支援教育サポート校による府内高等学校への訪問・来校相談（3</w:t>
            </w:r>
            <w:r w:rsidR="00A913A1" w:rsidRPr="00020B97">
              <w:rPr>
                <w:rFonts w:hAnsi="メイリオ"/>
                <w:sz w:val="20"/>
                <w:szCs w:val="20"/>
              </w:rPr>
              <w:t>6</w:t>
            </w:r>
            <w:r w:rsidR="00A913A1" w:rsidRPr="00020B97">
              <w:rPr>
                <w:rFonts w:hAnsi="メイリオ" w:hint="eastAsia"/>
                <w:sz w:val="20"/>
                <w:szCs w:val="20"/>
              </w:rPr>
              <w:t>校6</w:t>
            </w:r>
            <w:r w:rsidR="00A913A1" w:rsidRPr="00020B97">
              <w:rPr>
                <w:rFonts w:hAnsi="メイリオ"/>
                <w:sz w:val="20"/>
                <w:szCs w:val="20"/>
              </w:rPr>
              <w:t>8</w:t>
            </w:r>
            <w:r w:rsidR="00A913A1" w:rsidRPr="00020B97">
              <w:rPr>
                <w:rFonts w:hAnsi="メイリオ" w:hint="eastAsia"/>
                <w:sz w:val="20"/>
                <w:szCs w:val="20"/>
              </w:rPr>
              <w:t>件）や、支援教育コーディネーター</w:t>
            </w:r>
            <w:r w:rsidR="00A913A1" w:rsidRPr="00020B97">
              <w:rPr>
                <w:rStyle w:val="af5"/>
                <w:rFonts w:hAnsi="メイリオ"/>
                <w:sz w:val="22"/>
              </w:rPr>
              <w:footnoteReference w:id="19"/>
            </w:r>
            <w:r w:rsidR="00A913A1" w:rsidRPr="00020B97">
              <w:rPr>
                <w:rFonts w:hAnsi="メイリオ" w:hint="eastAsia"/>
                <w:sz w:val="20"/>
                <w:szCs w:val="20"/>
              </w:rPr>
              <w:t>連絡会（1</w:t>
            </w:r>
            <w:r w:rsidR="00A913A1" w:rsidRPr="00020B97">
              <w:rPr>
                <w:rFonts w:hAnsi="メイリオ"/>
                <w:sz w:val="20"/>
                <w:szCs w:val="20"/>
              </w:rPr>
              <w:t>1</w:t>
            </w:r>
            <w:r w:rsidR="00A913A1" w:rsidRPr="00020B97">
              <w:rPr>
                <w:rFonts w:hAnsi="メイリオ" w:hint="eastAsia"/>
                <w:sz w:val="20"/>
                <w:szCs w:val="20"/>
              </w:rPr>
              <w:t>回）を実施。また、教育庁内に専門家チームを設置し、必要に応じて府立高校に専門家を派遣（1</w:t>
            </w:r>
            <w:r w:rsidR="00FF5768" w:rsidRPr="00020B97">
              <w:rPr>
                <w:rFonts w:hAnsi="メイリオ" w:hint="eastAsia"/>
                <w:sz w:val="20"/>
                <w:szCs w:val="20"/>
              </w:rPr>
              <w:t>0</w:t>
            </w:r>
            <w:r w:rsidR="00A913A1" w:rsidRPr="00020B97">
              <w:rPr>
                <w:rFonts w:hAnsi="メイリオ" w:hint="eastAsia"/>
                <w:sz w:val="20"/>
                <w:szCs w:val="20"/>
              </w:rPr>
              <w:t>校1</w:t>
            </w:r>
            <w:r w:rsidR="00FF5768" w:rsidRPr="00020B97">
              <w:rPr>
                <w:rFonts w:hAnsi="メイリオ" w:hint="eastAsia"/>
                <w:sz w:val="20"/>
                <w:szCs w:val="20"/>
              </w:rPr>
              <w:t>6</w:t>
            </w:r>
            <w:r w:rsidR="00A913A1" w:rsidRPr="00020B97">
              <w:rPr>
                <w:rFonts w:hAnsi="メイリオ" w:hint="eastAsia"/>
                <w:sz w:val="20"/>
                <w:szCs w:val="20"/>
              </w:rPr>
              <w:t>件）し、教育支援体制等について教育・医療等の専門的見地から指導助言等を実施。</w:t>
            </w:r>
          </w:p>
        </w:tc>
        <w:tc>
          <w:tcPr>
            <w:tcW w:w="1213" w:type="dxa"/>
            <w:tcBorders>
              <w:bottom w:val="single" w:sz="4" w:space="0" w:color="auto"/>
            </w:tcBorders>
            <w:vAlign w:val="center"/>
          </w:tcPr>
          <w:p w14:paraId="61384678" w14:textId="40E7B900" w:rsidR="00A913A1" w:rsidRPr="00020B97" w:rsidRDefault="00A913A1" w:rsidP="00A913A1">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2E4430BE" w14:textId="6E644291" w:rsidR="00B121BC" w:rsidRPr="00020B97" w:rsidRDefault="00C740B3" w:rsidP="00B121BC">
      <w:pPr>
        <w:rPr>
          <w:b/>
          <w:bCs/>
        </w:rPr>
      </w:pPr>
      <w:r w:rsidRPr="00020B97">
        <w:br w:type="page"/>
      </w:r>
      <w:r w:rsidR="00DD080F" w:rsidRPr="00020B97">
        <w:rPr>
          <w:rFonts w:hAnsi="メイリオ" w:hint="eastAsia"/>
          <w:b/>
          <w:sz w:val="22"/>
        </w:rPr>
        <w:lastRenderedPageBreak/>
        <w:t xml:space="preserve">1-16　</w:t>
      </w:r>
      <w:r w:rsidR="00B121BC" w:rsidRPr="00020B97">
        <w:rPr>
          <w:rFonts w:hAnsi="メイリオ" w:hint="eastAsia"/>
          <w:b/>
          <w:sz w:val="22"/>
        </w:rPr>
        <w:t>小・中学校における校内支援体制の充実</w:t>
      </w:r>
    </w:p>
    <w:tbl>
      <w:tblPr>
        <w:tblStyle w:val="24"/>
        <w:tblW w:w="9831" w:type="dxa"/>
        <w:tblLayout w:type="fixed"/>
        <w:tblLook w:val="04A0" w:firstRow="1" w:lastRow="0" w:firstColumn="1" w:lastColumn="0" w:noHBand="0" w:noVBand="1"/>
      </w:tblPr>
      <w:tblGrid>
        <w:gridCol w:w="2835"/>
        <w:gridCol w:w="1134"/>
        <w:gridCol w:w="1247"/>
        <w:gridCol w:w="1134"/>
        <w:gridCol w:w="1134"/>
        <w:gridCol w:w="1134"/>
        <w:gridCol w:w="1213"/>
      </w:tblGrid>
      <w:tr w:rsidR="00696958" w:rsidRPr="00020B97" w14:paraId="2A98A9B7" w14:textId="77777777" w:rsidTr="00285801">
        <w:trPr>
          <w:trHeight w:val="397"/>
        </w:trPr>
        <w:tc>
          <w:tcPr>
            <w:tcW w:w="2835" w:type="dxa"/>
            <w:shd w:val="clear" w:color="auto" w:fill="D9D9D9" w:themeFill="background1" w:themeFillShade="D9"/>
          </w:tcPr>
          <w:p w14:paraId="090EC7A9"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170E61AF" w14:textId="278502C4"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1DC62E66" w14:textId="7498CC1D"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tcPr>
          <w:p w14:paraId="56EEBEE4" w14:textId="1305FDCE"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201E27BE" w14:textId="122945D0"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tcPr>
          <w:p w14:paraId="3D1902CE" w14:textId="5467F475"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3" w:type="dxa"/>
            <w:shd w:val="clear" w:color="auto" w:fill="D9D9D9" w:themeFill="background1" w:themeFillShade="D9"/>
          </w:tcPr>
          <w:p w14:paraId="3FE7619D" w14:textId="0B57CE47"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285801" w:rsidRPr="00020B97" w14:paraId="0970E25C" w14:textId="77777777" w:rsidTr="00285801">
        <w:trPr>
          <w:trHeight w:val="680"/>
        </w:trPr>
        <w:tc>
          <w:tcPr>
            <w:tcW w:w="2835" w:type="dxa"/>
            <w:shd w:val="clear" w:color="auto" w:fill="auto"/>
            <w:vAlign w:val="center"/>
          </w:tcPr>
          <w:p w14:paraId="3DB3979D" w14:textId="77777777" w:rsidR="00285801" w:rsidRPr="00020B97" w:rsidRDefault="00285801" w:rsidP="00285801">
            <w:pPr>
              <w:autoSpaceDE w:val="0"/>
              <w:autoSpaceDN w:val="0"/>
              <w:spacing w:line="300" w:lineRule="exact"/>
              <w:jc w:val="left"/>
              <w:rPr>
                <w:rFonts w:hAnsi="メイリオ"/>
                <w:b/>
                <w:sz w:val="20"/>
                <w:szCs w:val="20"/>
              </w:rPr>
            </w:pPr>
            <w:r w:rsidRPr="00020B97">
              <w:rPr>
                <w:rFonts w:hAnsi="メイリオ" w:hint="eastAsia"/>
                <w:b/>
                <w:sz w:val="20"/>
                <w:szCs w:val="20"/>
              </w:rPr>
              <w:t>校内支援委員会を月１回以上開催した小・中学校の割合（％）</w:t>
            </w:r>
          </w:p>
        </w:tc>
        <w:tc>
          <w:tcPr>
            <w:tcW w:w="1134" w:type="dxa"/>
            <w:vAlign w:val="center"/>
          </w:tcPr>
          <w:p w14:paraId="2DCC3C7A" w14:textId="7777777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983"/>
              </w:rPr>
              <w:t>小・中学校</w:t>
            </w:r>
          </w:p>
        </w:tc>
        <w:tc>
          <w:tcPr>
            <w:tcW w:w="1247" w:type="dxa"/>
            <w:tcBorders>
              <w:bottom w:val="single" w:sz="4" w:space="0" w:color="auto"/>
            </w:tcBorders>
            <w:shd w:val="clear" w:color="auto" w:fill="auto"/>
            <w:vAlign w:val="center"/>
          </w:tcPr>
          <w:p w14:paraId="64F5B4B2" w14:textId="3FAB4225"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82.9</w:t>
            </w:r>
          </w:p>
          <w:p w14:paraId="11B73EE1" w14:textId="4121FC30"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pacing w:val="1"/>
                <w:w w:val="80"/>
                <w:kern w:val="0"/>
                <w:sz w:val="20"/>
                <w:szCs w:val="20"/>
                <w:fitText w:val="1000" w:id="-738439424"/>
              </w:rPr>
              <w:t>（90.0以上</w:t>
            </w:r>
            <w:r w:rsidRPr="00020B97">
              <w:rPr>
                <w:rFonts w:hAnsi="メイリオ" w:hint="eastAsia"/>
                <w:spacing w:val="4"/>
                <w:w w:val="80"/>
                <w:kern w:val="0"/>
                <w:sz w:val="20"/>
                <w:szCs w:val="20"/>
                <w:fitText w:val="1000" w:id="-738439424"/>
              </w:rPr>
              <w:t>）</w:t>
            </w:r>
          </w:p>
        </w:tc>
        <w:tc>
          <w:tcPr>
            <w:tcW w:w="1134" w:type="dxa"/>
            <w:tcBorders>
              <w:bottom w:val="single" w:sz="4" w:space="0" w:color="auto"/>
            </w:tcBorders>
            <w:vAlign w:val="center"/>
          </w:tcPr>
          <w:p w14:paraId="3DF3E899" w14:textId="27BF875B"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sz w:val="20"/>
                <w:szCs w:val="20"/>
              </w:rPr>
              <w:t>78.1</w:t>
            </w:r>
          </w:p>
        </w:tc>
        <w:tc>
          <w:tcPr>
            <w:tcW w:w="1134" w:type="dxa"/>
            <w:tcBorders>
              <w:bottom w:val="single" w:sz="4" w:space="0" w:color="auto"/>
            </w:tcBorders>
            <w:vAlign w:val="center"/>
          </w:tcPr>
          <w:p w14:paraId="512F0B86" w14:textId="79B887F8"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77.0</w:t>
            </w:r>
          </w:p>
        </w:tc>
        <w:tc>
          <w:tcPr>
            <w:tcW w:w="1134" w:type="dxa"/>
            <w:tcBorders>
              <w:bottom w:val="single" w:sz="4" w:space="0" w:color="auto"/>
            </w:tcBorders>
            <w:vAlign w:val="center"/>
          </w:tcPr>
          <w:p w14:paraId="63755407" w14:textId="38D08AB1"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82.6</w:t>
            </w:r>
          </w:p>
        </w:tc>
        <w:tc>
          <w:tcPr>
            <w:tcW w:w="1213" w:type="dxa"/>
            <w:tcBorders>
              <w:bottom w:val="single" w:sz="4" w:space="0" w:color="auto"/>
            </w:tcBorders>
            <w:vAlign w:val="center"/>
          </w:tcPr>
          <w:p w14:paraId="14D9FAA2" w14:textId="33657A46"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1329240E" w14:textId="4E490147" w:rsidR="004908C4" w:rsidRPr="00020B97" w:rsidRDefault="004908C4" w:rsidP="001949FF"/>
    <w:p w14:paraId="61C2D071" w14:textId="77777777" w:rsidR="004908C4" w:rsidRPr="00020B97" w:rsidRDefault="004908C4">
      <w:r w:rsidRPr="00020B97">
        <w:br w:type="page"/>
      </w:r>
    </w:p>
    <w:p w14:paraId="413F73B0" w14:textId="145C0617" w:rsidR="00B121BC" w:rsidRPr="00020B97" w:rsidRDefault="00B121BC" w:rsidP="00B121BC">
      <w:pPr>
        <w:pStyle w:val="5"/>
        <w:ind w:leftChars="0" w:left="0"/>
      </w:pPr>
      <w:r w:rsidRPr="00020B97">
        <w:rPr>
          <w:rFonts w:hint="eastAsia"/>
        </w:rPr>
        <w:lastRenderedPageBreak/>
        <w:t>重</w:t>
      </w:r>
      <w:r w:rsidR="004E2114" w:rsidRPr="00020B97">
        <w:rPr>
          <w:rFonts w:hint="eastAsia"/>
        </w:rPr>
        <w:t>点取組⑤｜配慮や支援が必要な子どもたちへの指導の充実</w:t>
      </w:r>
    </w:p>
    <w:p w14:paraId="3E85DB6F" w14:textId="3097EF8A" w:rsidR="00713AA4" w:rsidRPr="00020B97" w:rsidRDefault="00DD080F" w:rsidP="00713AA4">
      <w:pPr>
        <w:rPr>
          <w:b/>
          <w:bCs/>
        </w:rPr>
      </w:pPr>
      <w:r w:rsidRPr="00020B97">
        <w:rPr>
          <w:rFonts w:hAnsi="メイリオ" w:hint="eastAsia"/>
          <w:b/>
          <w:sz w:val="22"/>
        </w:rPr>
        <w:t xml:space="preserve">1-17　</w:t>
      </w:r>
      <w:r w:rsidR="00713AA4" w:rsidRPr="00020B97">
        <w:rPr>
          <w:rFonts w:hAnsi="メイリオ" w:hint="eastAsia"/>
          <w:b/>
          <w:sz w:val="22"/>
        </w:rPr>
        <w:t>不登校の子どもたちの学習保障等の充実</w:t>
      </w:r>
    </w:p>
    <w:tbl>
      <w:tblPr>
        <w:tblStyle w:val="24"/>
        <w:tblW w:w="9832" w:type="dxa"/>
        <w:tblLayout w:type="fixed"/>
        <w:tblLook w:val="04A0" w:firstRow="1" w:lastRow="0" w:firstColumn="1" w:lastColumn="0" w:noHBand="0" w:noVBand="1"/>
      </w:tblPr>
      <w:tblGrid>
        <w:gridCol w:w="2834"/>
        <w:gridCol w:w="1134"/>
        <w:gridCol w:w="1247"/>
        <w:gridCol w:w="1134"/>
        <w:gridCol w:w="1134"/>
        <w:gridCol w:w="1134"/>
        <w:gridCol w:w="1215"/>
      </w:tblGrid>
      <w:tr w:rsidR="00696958" w:rsidRPr="00020B97" w14:paraId="5FB13194" w14:textId="77777777" w:rsidTr="006F0F59">
        <w:trPr>
          <w:trHeight w:val="397"/>
        </w:trPr>
        <w:tc>
          <w:tcPr>
            <w:tcW w:w="2834" w:type="dxa"/>
            <w:tcBorders>
              <w:bottom w:val="single" w:sz="4" w:space="0" w:color="auto"/>
            </w:tcBorders>
            <w:shd w:val="clear" w:color="auto" w:fill="D9D9D9" w:themeFill="background1" w:themeFillShade="D9"/>
          </w:tcPr>
          <w:p w14:paraId="30400D1D" w14:textId="77777777" w:rsidR="00B15940" w:rsidRPr="00020B97" w:rsidRDefault="00B15940" w:rsidP="008313BA">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2443D892" w14:textId="77777777" w:rsidR="00B15940" w:rsidRPr="00020B97" w:rsidRDefault="00B15940" w:rsidP="008313BA">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gridSpan w:val="4"/>
            <w:tcBorders>
              <w:bottom w:val="single" w:sz="4" w:space="0" w:color="auto"/>
            </w:tcBorders>
            <w:shd w:val="clear" w:color="auto" w:fill="D9D9D9" w:themeFill="background1" w:themeFillShade="D9"/>
          </w:tcPr>
          <w:p w14:paraId="3DFADA71" w14:textId="5F6DF450" w:rsidR="00B15940" w:rsidRPr="00020B97" w:rsidRDefault="00B15940" w:rsidP="008313BA">
            <w:pPr>
              <w:autoSpaceDE w:val="0"/>
              <w:autoSpaceDN w:val="0"/>
              <w:jc w:val="center"/>
              <w:rPr>
                <w:rFonts w:hAnsi="メイリオ"/>
                <w:b/>
                <w:kern w:val="0"/>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5" w:type="dxa"/>
            <w:tcBorders>
              <w:bottom w:val="single" w:sz="4" w:space="0" w:color="auto"/>
            </w:tcBorders>
            <w:shd w:val="clear" w:color="auto" w:fill="D9D9D9" w:themeFill="background1" w:themeFillShade="D9"/>
          </w:tcPr>
          <w:p w14:paraId="518468B1" w14:textId="1779FD65" w:rsidR="00B15940" w:rsidRPr="00020B97" w:rsidRDefault="00B15940" w:rsidP="008313BA">
            <w:pPr>
              <w:autoSpaceDE w:val="0"/>
              <w:autoSpaceDN w:val="0"/>
              <w:jc w:val="center"/>
              <w:rPr>
                <w:rFonts w:hAnsi="メイリオ"/>
                <w:b/>
                <w:sz w:val="20"/>
                <w:szCs w:val="20"/>
              </w:rPr>
            </w:pPr>
            <w:r w:rsidRPr="00020B97">
              <w:rPr>
                <w:rFonts w:hAnsi="メイリオ" w:hint="eastAsia"/>
                <w:b/>
                <w:w w:val="92"/>
                <w:kern w:val="0"/>
                <w:sz w:val="20"/>
                <w:szCs w:val="20"/>
                <w:fitText w:val="1000" w:id="-993306880"/>
              </w:rPr>
              <w:t>R6達成状況</w:t>
            </w:r>
          </w:p>
        </w:tc>
      </w:tr>
      <w:tr w:rsidR="00F96F73" w:rsidRPr="00020B97" w14:paraId="1CA57C8C" w14:textId="77777777" w:rsidTr="006F0F59">
        <w:trPr>
          <w:trHeight w:val="680"/>
        </w:trPr>
        <w:tc>
          <w:tcPr>
            <w:tcW w:w="2834" w:type="dxa"/>
            <w:vMerge w:val="restart"/>
            <w:shd w:val="clear" w:color="auto" w:fill="auto"/>
            <w:vAlign w:val="center"/>
          </w:tcPr>
          <w:p w14:paraId="2BC7EE75" w14:textId="513A702B" w:rsidR="00F96F73" w:rsidRPr="00020B97" w:rsidRDefault="00F96F73" w:rsidP="00F96F73">
            <w:pPr>
              <w:autoSpaceDE w:val="0"/>
              <w:autoSpaceDN w:val="0"/>
              <w:spacing w:line="300" w:lineRule="exact"/>
              <w:jc w:val="left"/>
              <w:rPr>
                <w:rFonts w:hAnsi="メイリオ"/>
                <w:b/>
                <w:sz w:val="20"/>
                <w:szCs w:val="20"/>
              </w:rPr>
            </w:pPr>
            <w:r w:rsidRPr="00020B97">
              <w:rPr>
                <w:rFonts w:hAnsi="メイリオ" w:hint="eastAsia"/>
                <w:b/>
                <w:sz w:val="20"/>
                <w:szCs w:val="20"/>
              </w:rPr>
              <w:t>相談支援を通し、子どもたちのニーズを掘り起こし、引き続き一人ひとりの状況を踏まえた支援につなげる。</w:t>
            </w:r>
          </w:p>
        </w:tc>
        <w:tc>
          <w:tcPr>
            <w:tcW w:w="1134" w:type="dxa"/>
            <w:vAlign w:val="center"/>
          </w:tcPr>
          <w:p w14:paraId="3013C35D" w14:textId="7BBC4EFB" w:rsidR="00F96F73" w:rsidRPr="00020B97" w:rsidRDefault="00F96F73" w:rsidP="00F96F73">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982"/>
              </w:rPr>
              <w:t>小・中学校</w:t>
            </w:r>
          </w:p>
        </w:tc>
        <w:tc>
          <w:tcPr>
            <w:tcW w:w="4649" w:type="dxa"/>
            <w:gridSpan w:val="4"/>
            <w:shd w:val="clear" w:color="auto" w:fill="auto"/>
            <w:vAlign w:val="center"/>
          </w:tcPr>
          <w:p w14:paraId="72CB3262" w14:textId="77777777" w:rsidR="00650434" w:rsidRPr="00D339CD" w:rsidRDefault="00F96F73" w:rsidP="00F96F73">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Pr="00795A34">
              <w:rPr>
                <w:rFonts w:hAnsi="メイリオ" w:hint="eastAsia"/>
                <w:sz w:val="20"/>
                <w:szCs w:val="20"/>
              </w:rPr>
              <w:t>府域すべての小・中・義務教育学校にスクールカウンセラ</w:t>
            </w:r>
            <w:r w:rsidRPr="00D339CD">
              <w:rPr>
                <w:rFonts w:hAnsi="メイリオ" w:hint="eastAsia"/>
                <w:sz w:val="20"/>
                <w:szCs w:val="20"/>
              </w:rPr>
              <w:t>ーを配置</w:t>
            </w:r>
            <w:r w:rsidRPr="00D339CD">
              <w:rPr>
                <w:rFonts w:hAnsi="メイリオ" w:hint="eastAsia"/>
                <w:kern w:val="0"/>
                <w:sz w:val="20"/>
                <w:szCs w:val="20"/>
                <w:vertAlign w:val="subscript"/>
              </w:rPr>
              <w:t>【拡】</w:t>
            </w:r>
            <w:r w:rsidRPr="00D339CD">
              <w:rPr>
                <w:rFonts w:hAnsi="メイリオ" w:hint="eastAsia"/>
                <w:sz w:val="20"/>
                <w:szCs w:val="20"/>
              </w:rPr>
              <w:t>した。</w:t>
            </w:r>
          </w:p>
          <w:p w14:paraId="630AF4D6" w14:textId="4FA65958" w:rsidR="00F96F73" w:rsidRPr="00020B97" w:rsidRDefault="00650434" w:rsidP="00650434">
            <w:pPr>
              <w:autoSpaceDE w:val="0"/>
              <w:autoSpaceDN w:val="0"/>
              <w:spacing w:line="300" w:lineRule="exact"/>
              <w:ind w:left="200" w:hangingChars="100" w:hanging="200"/>
              <w:jc w:val="left"/>
              <w:rPr>
                <w:rFonts w:hAnsi="メイリオ"/>
                <w:sz w:val="20"/>
                <w:szCs w:val="20"/>
              </w:rPr>
            </w:pPr>
            <w:r w:rsidRPr="00D339CD">
              <w:rPr>
                <w:rFonts w:hAnsi="メイリオ" w:hint="eastAsia"/>
                <w:sz w:val="20"/>
                <w:szCs w:val="20"/>
              </w:rPr>
              <w:t>◆</w:t>
            </w:r>
            <w:r w:rsidR="00F96F73" w:rsidRPr="00D339CD">
              <w:rPr>
                <w:rFonts w:hAnsi="メイリオ" w:hint="eastAsia"/>
                <w:sz w:val="20"/>
                <w:szCs w:val="20"/>
              </w:rPr>
              <w:t>スクールソーシャルワーカーについては、31市町村に対し、配置･派遣するための補助を行うとともに、府スーパーバイザーによる市町村スクールソーシャルワーカーへの研修や市町村対象の連絡会実施等により、市町村の事業体制構築や充実に向けた支援を行った。</w:t>
            </w:r>
          </w:p>
        </w:tc>
        <w:tc>
          <w:tcPr>
            <w:tcW w:w="1215" w:type="dxa"/>
            <w:vAlign w:val="center"/>
          </w:tcPr>
          <w:p w14:paraId="40C69095" w14:textId="4F6F56E3" w:rsidR="00F96F73" w:rsidRPr="00020B97" w:rsidRDefault="00F96F73" w:rsidP="00F96F73">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696958" w:rsidRPr="00020B97" w14:paraId="4F38878A" w14:textId="77777777" w:rsidTr="006F0F59">
        <w:trPr>
          <w:trHeight w:val="680"/>
        </w:trPr>
        <w:tc>
          <w:tcPr>
            <w:tcW w:w="2834" w:type="dxa"/>
            <w:vMerge/>
            <w:tcBorders>
              <w:bottom w:val="single" w:sz="4" w:space="0" w:color="auto"/>
            </w:tcBorders>
            <w:shd w:val="clear" w:color="auto" w:fill="auto"/>
            <w:vAlign w:val="center"/>
          </w:tcPr>
          <w:p w14:paraId="00983080" w14:textId="77777777" w:rsidR="00B15940" w:rsidRPr="00020B97" w:rsidRDefault="00B15940" w:rsidP="008313BA">
            <w:pPr>
              <w:autoSpaceDE w:val="0"/>
              <w:autoSpaceDN w:val="0"/>
              <w:spacing w:line="300" w:lineRule="exact"/>
              <w:jc w:val="left"/>
              <w:rPr>
                <w:rFonts w:hAnsi="メイリオ"/>
                <w:b/>
                <w:sz w:val="20"/>
                <w:szCs w:val="20"/>
              </w:rPr>
            </w:pPr>
          </w:p>
        </w:tc>
        <w:tc>
          <w:tcPr>
            <w:tcW w:w="1134" w:type="dxa"/>
            <w:vAlign w:val="center"/>
          </w:tcPr>
          <w:p w14:paraId="6989484F" w14:textId="1BB409D3" w:rsidR="00B15940" w:rsidRPr="00020B97" w:rsidRDefault="00B15940" w:rsidP="008313BA">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4649" w:type="dxa"/>
            <w:gridSpan w:val="4"/>
            <w:shd w:val="clear" w:color="auto" w:fill="auto"/>
            <w:vAlign w:val="center"/>
          </w:tcPr>
          <w:p w14:paraId="15609C8C" w14:textId="2B92DF0B" w:rsidR="006F0F59" w:rsidRPr="00020B97" w:rsidRDefault="00C33639" w:rsidP="006F0F59">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6F0F59" w:rsidRPr="00020B97">
              <w:rPr>
                <w:rFonts w:hAnsi="メイリオ" w:hint="eastAsia"/>
                <w:sz w:val="20"/>
                <w:szCs w:val="20"/>
              </w:rPr>
              <w:t>すべての府立高校にスクールカウンセラーを配置している。</w:t>
            </w:r>
            <w:r w:rsidR="00666875" w:rsidRPr="00020B97">
              <w:rPr>
                <w:rFonts w:hAnsi="メイリオ" w:hint="eastAsia"/>
                <w:sz w:val="20"/>
                <w:szCs w:val="20"/>
              </w:rPr>
              <w:t>特に、不登校生徒の在籍率の高い府立高校には、配置回数が週１回程度となるよう配置している。</w:t>
            </w:r>
            <w:r w:rsidR="00666875" w:rsidRPr="00020B97">
              <w:rPr>
                <w:rFonts w:hAnsi="メイリオ" w:hint="eastAsia"/>
                <w:sz w:val="20"/>
                <w:szCs w:val="20"/>
                <w:vertAlign w:val="subscript"/>
              </w:rPr>
              <w:t>【拡】</w:t>
            </w:r>
          </w:p>
          <w:p w14:paraId="366275FC" w14:textId="1B2B29D5" w:rsidR="006F0F59" w:rsidRPr="00020B97" w:rsidRDefault="00C33639" w:rsidP="006F0F59">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6F0F59" w:rsidRPr="00020B97">
              <w:rPr>
                <w:rFonts w:hAnsi="メイリオ" w:hint="eastAsia"/>
                <w:sz w:val="20"/>
                <w:szCs w:val="20"/>
              </w:rPr>
              <w:t>スクールソーシャルワーカーについては、希望のあった府立高校全校に配置している。（令和６年度1</w:t>
            </w:r>
            <w:r w:rsidR="006F0F59" w:rsidRPr="00020B97">
              <w:rPr>
                <w:rFonts w:hAnsi="メイリオ"/>
                <w:sz w:val="20"/>
                <w:szCs w:val="20"/>
              </w:rPr>
              <w:t>22</w:t>
            </w:r>
            <w:r w:rsidR="006F0F59" w:rsidRPr="00020B97">
              <w:rPr>
                <w:rFonts w:hAnsi="メイリオ" w:hint="eastAsia"/>
                <w:sz w:val="20"/>
                <w:szCs w:val="20"/>
              </w:rPr>
              <w:t>校）</w:t>
            </w:r>
          </w:p>
          <w:p w14:paraId="0C86E81F" w14:textId="64B9E650" w:rsidR="00B15940" w:rsidRPr="00020B97" w:rsidRDefault="00C33639" w:rsidP="006F0F59">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6F0F59" w:rsidRPr="00020B97">
              <w:rPr>
                <w:rFonts w:hAnsi="メイリオ" w:hint="eastAsia"/>
                <w:sz w:val="20"/>
                <w:szCs w:val="20"/>
              </w:rPr>
              <w:t>また、未配置校についてはスクールソーシャルワーカースーパーバイザーの定期巡回（令和６年度5</w:t>
            </w:r>
            <w:r w:rsidR="006F0F59" w:rsidRPr="00020B97">
              <w:rPr>
                <w:rFonts w:hAnsi="メイリオ"/>
                <w:sz w:val="20"/>
                <w:szCs w:val="20"/>
              </w:rPr>
              <w:t>0</w:t>
            </w:r>
            <w:r w:rsidR="006F0F59" w:rsidRPr="00020B97">
              <w:rPr>
                <w:rFonts w:hAnsi="メイリオ" w:hint="eastAsia"/>
                <w:sz w:val="20"/>
                <w:szCs w:val="20"/>
              </w:rPr>
              <w:t>回）を実施し、すべての府立学校が相談したいときに相談できる支援体制を構築している。</w:t>
            </w:r>
          </w:p>
        </w:tc>
        <w:tc>
          <w:tcPr>
            <w:tcW w:w="1215" w:type="dxa"/>
            <w:vAlign w:val="center"/>
          </w:tcPr>
          <w:p w14:paraId="0E362BBC" w14:textId="4BB92509" w:rsidR="00B15940" w:rsidRPr="00020B97" w:rsidRDefault="006F0F59" w:rsidP="008313BA">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696958" w:rsidRPr="00020B97" w14:paraId="5775DC7C" w14:textId="77777777" w:rsidTr="006F0F59">
        <w:trPr>
          <w:trHeight w:val="397"/>
        </w:trPr>
        <w:tc>
          <w:tcPr>
            <w:tcW w:w="2834" w:type="dxa"/>
            <w:shd w:val="clear" w:color="auto" w:fill="D9D9D9" w:themeFill="background1" w:themeFillShade="D9"/>
          </w:tcPr>
          <w:p w14:paraId="44115BE0"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68FE69E1" w14:textId="7CD420C8"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0330BDD9" w14:textId="58E3C060"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tcPr>
          <w:p w14:paraId="7FEFF0E4" w14:textId="2F1683B0"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32F94A7A" w14:textId="1D10CD5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tcPr>
          <w:p w14:paraId="0B7ADBAC" w14:textId="28A1518D"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5" w:type="dxa"/>
            <w:shd w:val="clear" w:color="auto" w:fill="D9D9D9" w:themeFill="background1" w:themeFillShade="D9"/>
          </w:tcPr>
          <w:p w14:paraId="20AAE73D" w14:textId="6EDFEDD6"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76A00CD7" w14:textId="77777777" w:rsidTr="006F0F59">
        <w:trPr>
          <w:trHeight w:val="680"/>
        </w:trPr>
        <w:tc>
          <w:tcPr>
            <w:tcW w:w="2834" w:type="dxa"/>
            <w:vMerge w:val="restart"/>
            <w:shd w:val="clear" w:color="auto" w:fill="auto"/>
            <w:vAlign w:val="center"/>
          </w:tcPr>
          <w:p w14:paraId="13A7D2B1" w14:textId="77777777" w:rsidR="00AB0787" w:rsidRPr="00020B97" w:rsidRDefault="00AB0787" w:rsidP="00AB0787">
            <w:pPr>
              <w:autoSpaceDE w:val="0"/>
              <w:autoSpaceDN w:val="0"/>
              <w:spacing w:line="300" w:lineRule="exact"/>
              <w:jc w:val="left"/>
              <w:rPr>
                <w:rFonts w:hAnsi="メイリオ"/>
                <w:b/>
                <w:sz w:val="20"/>
                <w:szCs w:val="20"/>
              </w:rPr>
            </w:pPr>
            <w:r w:rsidRPr="00020B97">
              <w:rPr>
                <w:rFonts w:hAnsi="メイリオ" w:hint="eastAsia"/>
                <w:b/>
                <w:sz w:val="20"/>
                <w:szCs w:val="20"/>
              </w:rPr>
              <w:t>小・中学校、府立高校の不登校の子どもたちのうち、学校内外で専門機関等の相談・指導等を受けている子どもたちの割合（％）</w:t>
            </w:r>
          </w:p>
        </w:tc>
        <w:tc>
          <w:tcPr>
            <w:tcW w:w="1134" w:type="dxa"/>
            <w:vAlign w:val="center"/>
          </w:tcPr>
          <w:p w14:paraId="284A7CE3" w14:textId="77777777"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vMerge w:val="restart"/>
            <w:shd w:val="clear" w:color="auto" w:fill="auto"/>
            <w:vAlign w:val="center"/>
          </w:tcPr>
          <w:p w14:paraId="4CA5C6DD" w14:textId="2914DFEF"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18"/>
              </w:rPr>
              <w:t>毎年度増加させる</w:t>
            </w:r>
          </w:p>
        </w:tc>
        <w:tc>
          <w:tcPr>
            <w:tcW w:w="1134" w:type="dxa"/>
            <w:vAlign w:val="center"/>
          </w:tcPr>
          <w:p w14:paraId="0ECAE12F" w14:textId="60E59C66"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65.2</w:t>
            </w:r>
            <w:r w:rsidRPr="00020B97">
              <w:rPr>
                <w:rFonts w:hAnsi="メイリオ" w:hint="eastAsia"/>
                <w:w w:val="76"/>
                <w:kern w:val="0"/>
                <w:sz w:val="20"/>
                <w:szCs w:val="20"/>
                <w:fitText w:val="400" w:id="-954870014"/>
                <w:vertAlign w:val="superscript"/>
              </w:rPr>
              <w:t>※前年度</w:t>
            </w:r>
          </w:p>
        </w:tc>
        <w:tc>
          <w:tcPr>
            <w:tcW w:w="1134" w:type="dxa"/>
            <w:vAlign w:val="center"/>
          </w:tcPr>
          <w:p w14:paraId="182D73D6" w14:textId="372D1B14"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6</w:t>
            </w:r>
            <w:r w:rsidRPr="00020B97">
              <w:rPr>
                <w:rFonts w:hAnsi="メイリオ"/>
                <w:sz w:val="20"/>
                <w:szCs w:val="20"/>
              </w:rPr>
              <w:t>2.4</w:t>
            </w:r>
            <w:r w:rsidRPr="00020B97">
              <w:rPr>
                <w:rFonts w:hAnsi="メイリオ" w:hint="eastAsia"/>
                <w:w w:val="76"/>
                <w:kern w:val="0"/>
                <w:sz w:val="20"/>
                <w:szCs w:val="20"/>
                <w:fitText w:val="400" w:id="-954870014"/>
                <w:vertAlign w:val="superscript"/>
              </w:rPr>
              <w:t>※前年度</w:t>
            </w:r>
          </w:p>
        </w:tc>
        <w:tc>
          <w:tcPr>
            <w:tcW w:w="1134" w:type="dxa"/>
            <w:vAlign w:val="center"/>
          </w:tcPr>
          <w:p w14:paraId="491304E0" w14:textId="763004D3"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67.5</w:t>
            </w:r>
            <w:r w:rsidRPr="00020B97">
              <w:rPr>
                <w:rFonts w:hAnsi="メイリオ" w:hint="eastAsia"/>
                <w:w w:val="75"/>
                <w:kern w:val="0"/>
                <w:sz w:val="20"/>
                <w:szCs w:val="20"/>
                <w:fitText w:val="400" w:id="-954870014"/>
                <w:vertAlign w:val="superscript"/>
              </w:rPr>
              <w:t>※前年</w:t>
            </w:r>
            <w:r w:rsidRPr="00020B97">
              <w:rPr>
                <w:rFonts w:hAnsi="メイリオ" w:hint="eastAsia"/>
                <w:spacing w:val="6"/>
                <w:w w:val="75"/>
                <w:kern w:val="0"/>
                <w:sz w:val="20"/>
                <w:szCs w:val="20"/>
                <w:fitText w:val="400" w:id="-954870014"/>
                <w:vertAlign w:val="superscript"/>
              </w:rPr>
              <w:t>度</w:t>
            </w:r>
          </w:p>
        </w:tc>
        <w:tc>
          <w:tcPr>
            <w:tcW w:w="1215" w:type="dxa"/>
            <w:vAlign w:val="center"/>
          </w:tcPr>
          <w:p w14:paraId="22C18F38" w14:textId="2B3618C7"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4062861C" w14:textId="77777777" w:rsidTr="006F0F59">
        <w:trPr>
          <w:trHeight w:val="680"/>
        </w:trPr>
        <w:tc>
          <w:tcPr>
            <w:tcW w:w="2834" w:type="dxa"/>
            <w:vMerge/>
            <w:shd w:val="clear" w:color="auto" w:fill="auto"/>
            <w:vAlign w:val="center"/>
          </w:tcPr>
          <w:p w14:paraId="75198877" w14:textId="77777777" w:rsidR="00AB0787" w:rsidRPr="00020B97" w:rsidRDefault="00AB0787" w:rsidP="00AB0787">
            <w:pPr>
              <w:autoSpaceDE w:val="0"/>
              <w:autoSpaceDN w:val="0"/>
              <w:spacing w:line="300" w:lineRule="exact"/>
              <w:jc w:val="left"/>
              <w:rPr>
                <w:rFonts w:hAnsi="メイリオ"/>
                <w:b/>
                <w:sz w:val="20"/>
                <w:szCs w:val="20"/>
              </w:rPr>
            </w:pPr>
          </w:p>
        </w:tc>
        <w:tc>
          <w:tcPr>
            <w:tcW w:w="1134" w:type="dxa"/>
            <w:vAlign w:val="center"/>
          </w:tcPr>
          <w:p w14:paraId="6F9540E0" w14:textId="77777777"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vMerge/>
            <w:shd w:val="clear" w:color="auto" w:fill="auto"/>
            <w:vAlign w:val="center"/>
          </w:tcPr>
          <w:p w14:paraId="4BE6D71F" w14:textId="7EB0461F" w:rsidR="00AB0787" w:rsidRPr="00020B97" w:rsidRDefault="00AB0787" w:rsidP="00AB0787">
            <w:pPr>
              <w:autoSpaceDE w:val="0"/>
              <w:autoSpaceDN w:val="0"/>
              <w:spacing w:line="300" w:lineRule="exact"/>
              <w:jc w:val="center"/>
              <w:rPr>
                <w:rFonts w:hAnsi="メイリオ"/>
                <w:sz w:val="20"/>
                <w:szCs w:val="20"/>
              </w:rPr>
            </w:pPr>
          </w:p>
        </w:tc>
        <w:tc>
          <w:tcPr>
            <w:tcW w:w="1134" w:type="dxa"/>
            <w:vAlign w:val="center"/>
          </w:tcPr>
          <w:p w14:paraId="71D7A2F1" w14:textId="42B911F6"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54.1</w:t>
            </w:r>
            <w:r w:rsidRPr="00020B97">
              <w:rPr>
                <w:rFonts w:hAnsi="メイリオ" w:hint="eastAsia"/>
                <w:w w:val="76"/>
                <w:kern w:val="0"/>
                <w:sz w:val="20"/>
                <w:szCs w:val="20"/>
                <w:fitText w:val="400" w:id="-954870014"/>
                <w:vertAlign w:val="superscript"/>
              </w:rPr>
              <w:t>※前年度</w:t>
            </w:r>
          </w:p>
        </w:tc>
        <w:tc>
          <w:tcPr>
            <w:tcW w:w="1134" w:type="dxa"/>
            <w:vAlign w:val="center"/>
          </w:tcPr>
          <w:p w14:paraId="7892D9DB" w14:textId="018574F9"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5</w:t>
            </w:r>
            <w:r w:rsidRPr="00020B97">
              <w:rPr>
                <w:rFonts w:hAnsi="メイリオ"/>
                <w:sz w:val="20"/>
                <w:szCs w:val="20"/>
              </w:rPr>
              <w:t>3.1</w:t>
            </w:r>
            <w:r w:rsidRPr="00020B97">
              <w:rPr>
                <w:rFonts w:hAnsi="メイリオ" w:hint="eastAsia"/>
                <w:w w:val="76"/>
                <w:kern w:val="0"/>
                <w:sz w:val="20"/>
                <w:szCs w:val="20"/>
                <w:fitText w:val="400" w:id="-954870014"/>
                <w:vertAlign w:val="superscript"/>
              </w:rPr>
              <w:t>※前年度</w:t>
            </w:r>
          </w:p>
        </w:tc>
        <w:tc>
          <w:tcPr>
            <w:tcW w:w="1134" w:type="dxa"/>
            <w:vAlign w:val="center"/>
          </w:tcPr>
          <w:p w14:paraId="477C29B6" w14:textId="5561432A"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60.7</w:t>
            </w:r>
            <w:r w:rsidRPr="00020B97">
              <w:rPr>
                <w:rFonts w:hAnsi="メイリオ" w:hint="eastAsia"/>
                <w:w w:val="75"/>
                <w:kern w:val="0"/>
                <w:sz w:val="20"/>
                <w:szCs w:val="20"/>
                <w:fitText w:val="400" w:id="-954870014"/>
                <w:vertAlign w:val="superscript"/>
              </w:rPr>
              <w:t>※前年</w:t>
            </w:r>
            <w:r w:rsidRPr="00020B97">
              <w:rPr>
                <w:rFonts w:hAnsi="メイリオ" w:hint="eastAsia"/>
                <w:spacing w:val="6"/>
                <w:w w:val="75"/>
                <w:kern w:val="0"/>
                <w:sz w:val="20"/>
                <w:szCs w:val="20"/>
                <w:fitText w:val="400" w:id="-954870014"/>
                <w:vertAlign w:val="superscript"/>
              </w:rPr>
              <w:t>度</w:t>
            </w:r>
          </w:p>
        </w:tc>
        <w:tc>
          <w:tcPr>
            <w:tcW w:w="1215" w:type="dxa"/>
            <w:vAlign w:val="center"/>
          </w:tcPr>
          <w:p w14:paraId="34BC8C63" w14:textId="0F5A76EE"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15C94B0B" w14:textId="77777777" w:rsidTr="006F0F59">
        <w:trPr>
          <w:trHeight w:val="680"/>
        </w:trPr>
        <w:tc>
          <w:tcPr>
            <w:tcW w:w="2834" w:type="dxa"/>
            <w:vMerge/>
            <w:shd w:val="clear" w:color="auto" w:fill="auto"/>
            <w:vAlign w:val="center"/>
          </w:tcPr>
          <w:p w14:paraId="1EBFB957" w14:textId="77777777" w:rsidR="00AB0787" w:rsidRPr="00020B97" w:rsidRDefault="00AB0787" w:rsidP="00AB0787">
            <w:pPr>
              <w:autoSpaceDE w:val="0"/>
              <w:autoSpaceDN w:val="0"/>
              <w:spacing w:line="300" w:lineRule="exact"/>
              <w:jc w:val="left"/>
              <w:rPr>
                <w:rFonts w:hAnsi="メイリオ"/>
                <w:b/>
                <w:sz w:val="20"/>
                <w:szCs w:val="20"/>
              </w:rPr>
            </w:pPr>
          </w:p>
        </w:tc>
        <w:tc>
          <w:tcPr>
            <w:tcW w:w="1134" w:type="dxa"/>
            <w:vAlign w:val="center"/>
          </w:tcPr>
          <w:p w14:paraId="3C35F7ED" w14:textId="77777777"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vMerge/>
            <w:shd w:val="clear" w:color="auto" w:fill="auto"/>
            <w:vAlign w:val="center"/>
          </w:tcPr>
          <w:p w14:paraId="7D751736" w14:textId="4506D71A" w:rsidR="00AB0787" w:rsidRPr="00020B97" w:rsidRDefault="00AB0787" w:rsidP="00AB0787">
            <w:pPr>
              <w:autoSpaceDE w:val="0"/>
              <w:autoSpaceDN w:val="0"/>
              <w:spacing w:line="300" w:lineRule="exact"/>
              <w:jc w:val="center"/>
              <w:rPr>
                <w:rFonts w:hAnsi="メイリオ"/>
                <w:sz w:val="20"/>
                <w:szCs w:val="20"/>
              </w:rPr>
            </w:pPr>
          </w:p>
        </w:tc>
        <w:tc>
          <w:tcPr>
            <w:tcW w:w="1134" w:type="dxa"/>
            <w:vAlign w:val="center"/>
          </w:tcPr>
          <w:p w14:paraId="100863D6" w14:textId="718F62E1"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36.7</w:t>
            </w:r>
            <w:r w:rsidRPr="00020B97">
              <w:rPr>
                <w:rFonts w:hAnsi="メイリオ" w:hint="eastAsia"/>
                <w:w w:val="76"/>
                <w:kern w:val="0"/>
                <w:sz w:val="20"/>
                <w:szCs w:val="20"/>
                <w:fitText w:val="400" w:id="-954870014"/>
                <w:vertAlign w:val="superscript"/>
              </w:rPr>
              <w:t>※前年度</w:t>
            </w:r>
          </w:p>
        </w:tc>
        <w:tc>
          <w:tcPr>
            <w:tcW w:w="1134" w:type="dxa"/>
            <w:vAlign w:val="center"/>
          </w:tcPr>
          <w:p w14:paraId="2CEACDE7" w14:textId="19977F66"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34.1</w:t>
            </w:r>
            <w:r w:rsidRPr="00020B97">
              <w:rPr>
                <w:rFonts w:hAnsi="メイリオ" w:hint="eastAsia"/>
                <w:w w:val="76"/>
                <w:kern w:val="0"/>
                <w:sz w:val="20"/>
                <w:szCs w:val="20"/>
                <w:fitText w:val="400" w:id="-954870014"/>
                <w:vertAlign w:val="superscript"/>
              </w:rPr>
              <w:t>※前年度</w:t>
            </w:r>
          </w:p>
        </w:tc>
        <w:tc>
          <w:tcPr>
            <w:tcW w:w="1134" w:type="dxa"/>
            <w:vAlign w:val="center"/>
          </w:tcPr>
          <w:p w14:paraId="5061EE31" w14:textId="210CA407"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3</w:t>
            </w:r>
            <w:r w:rsidRPr="00020B97">
              <w:rPr>
                <w:rFonts w:hAnsi="メイリオ"/>
                <w:sz w:val="20"/>
                <w:szCs w:val="20"/>
              </w:rPr>
              <w:t>6.4</w:t>
            </w:r>
            <w:r w:rsidRPr="00020B97">
              <w:rPr>
                <w:rFonts w:hAnsi="メイリオ" w:hint="eastAsia"/>
                <w:w w:val="76"/>
                <w:kern w:val="0"/>
                <w:sz w:val="20"/>
                <w:szCs w:val="20"/>
                <w:fitText w:val="400" w:id="-954870014"/>
                <w:vertAlign w:val="superscript"/>
              </w:rPr>
              <w:t>※前年度</w:t>
            </w:r>
          </w:p>
        </w:tc>
        <w:tc>
          <w:tcPr>
            <w:tcW w:w="1215" w:type="dxa"/>
            <w:vAlign w:val="center"/>
          </w:tcPr>
          <w:p w14:paraId="46E9E37F" w14:textId="7CFD6267"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0629B342" w14:textId="77777777" w:rsidTr="006F0F59">
        <w:trPr>
          <w:trHeight w:val="680"/>
        </w:trPr>
        <w:tc>
          <w:tcPr>
            <w:tcW w:w="2834" w:type="dxa"/>
            <w:vMerge w:val="restart"/>
            <w:shd w:val="clear" w:color="auto" w:fill="auto"/>
            <w:vAlign w:val="center"/>
          </w:tcPr>
          <w:p w14:paraId="52B5C1EE" w14:textId="77777777" w:rsidR="00634CA9" w:rsidRPr="00020B97" w:rsidRDefault="00AB0787" w:rsidP="00AB0787">
            <w:pPr>
              <w:autoSpaceDE w:val="0"/>
              <w:autoSpaceDN w:val="0"/>
              <w:spacing w:line="300" w:lineRule="exact"/>
              <w:jc w:val="left"/>
              <w:rPr>
                <w:rFonts w:hAnsi="メイリオ"/>
                <w:b/>
                <w:sz w:val="20"/>
                <w:szCs w:val="20"/>
              </w:rPr>
            </w:pPr>
            <w:r w:rsidRPr="00020B97">
              <w:rPr>
                <w:rFonts w:hAnsi="メイリオ" w:hint="eastAsia"/>
                <w:b/>
                <w:sz w:val="20"/>
                <w:szCs w:val="20"/>
              </w:rPr>
              <w:t>ケース会議を定期的に実施</w:t>
            </w:r>
          </w:p>
          <w:p w14:paraId="6650988B" w14:textId="23822442" w:rsidR="00AB0787" w:rsidRPr="00020B97" w:rsidRDefault="00AB0787" w:rsidP="00AB0787">
            <w:pPr>
              <w:autoSpaceDE w:val="0"/>
              <w:autoSpaceDN w:val="0"/>
              <w:spacing w:line="300" w:lineRule="exact"/>
              <w:jc w:val="left"/>
              <w:rPr>
                <w:rFonts w:hAnsi="メイリオ"/>
                <w:b/>
                <w:sz w:val="20"/>
                <w:szCs w:val="20"/>
              </w:rPr>
            </w:pPr>
            <w:r w:rsidRPr="00020B97">
              <w:rPr>
                <w:rFonts w:hAnsi="メイリオ" w:hint="eastAsia"/>
                <w:b/>
                <w:sz w:val="20"/>
                <w:szCs w:val="20"/>
              </w:rPr>
              <w:t>する小・中学校、府立高校の割合（％）</w:t>
            </w:r>
          </w:p>
        </w:tc>
        <w:tc>
          <w:tcPr>
            <w:tcW w:w="1134" w:type="dxa"/>
            <w:vAlign w:val="center"/>
          </w:tcPr>
          <w:p w14:paraId="3CF90B80" w14:textId="77777777"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728"/>
              </w:rPr>
              <w:t>小・中学校</w:t>
            </w:r>
          </w:p>
        </w:tc>
        <w:tc>
          <w:tcPr>
            <w:tcW w:w="1247" w:type="dxa"/>
            <w:shd w:val="clear" w:color="auto" w:fill="auto"/>
            <w:vAlign w:val="center"/>
          </w:tcPr>
          <w:p w14:paraId="10276D67" w14:textId="0F7D1200"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54.6</w:t>
            </w:r>
          </w:p>
          <w:p w14:paraId="27E60E2B" w14:textId="539CC542" w:rsidR="00AB0787" w:rsidRPr="00020B97" w:rsidRDefault="00AB0787" w:rsidP="00AB0787">
            <w:pPr>
              <w:autoSpaceDE w:val="0"/>
              <w:autoSpaceDN w:val="0"/>
              <w:spacing w:line="300" w:lineRule="exact"/>
              <w:jc w:val="center"/>
              <w:rPr>
                <w:rFonts w:hAnsi="メイリオ"/>
                <w:sz w:val="22"/>
                <w:szCs w:val="21"/>
              </w:rPr>
            </w:pPr>
            <w:r w:rsidRPr="00020B97">
              <w:rPr>
                <w:rFonts w:hAnsi="メイリオ" w:hint="eastAsia"/>
                <w:sz w:val="20"/>
                <w:szCs w:val="20"/>
              </w:rPr>
              <w:t>（100）</w:t>
            </w:r>
          </w:p>
        </w:tc>
        <w:tc>
          <w:tcPr>
            <w:tcW w:w="1134" w:type="dxa"/>
            <w:vAlign w:val="center"/>
          </w:tcPr>
          <w:p w14:paraId="3FBA4FDA" w14:textId="33D8D902"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24.3</w:t>
            </w:r>
          </w:p>
        </w:tc>
        <w:tc>
          <w:tcPr>
            <w:tcW w:w="1134" w:type="dxa"/>
            <w:vAlign w:val="center"/>
          </w:tcPr>
          <w:p w14:paraId="69963BEE" w14:textId="2109F86C"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26.1</w:t>
            </w:r>
          </w:p>
        </w:tc>
        <w:tc>
          <w:tcPr>
            <w:tcW w:w="1134" w:type="dxa"/>
            <w:vAlign w:val="center"/>
          </w:tcPr>
          <w:p w14:paraId="6C1BDE8F" w14:textId="1C80D87F"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53.5</w:t>
            </w:r>
          </w:p>
        </w:tc>
        <w:tc>
          <w:tcPr>
            <w:tcW w:w="1215" w:type="dxa"/>
            <w:vAlign w:val="center"/>
          </w:tcPr>
          <w:p w14:paraId="4385FC37" w14:textId="15FE4659"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38E99118" w14:textId="77777777" w:rsidTr="006F0F59">
        <w:trPr>
          <w:trHeight w:val="680"/>
        </w:trPr>
        <w:tc>
          <w:tcPr>
            <w:tcW w:w="2834" w:type="dxa"/>
            <w:vMerge/>
            <w:tcBorders>
              <w:bottom w:val="single" w:sz="4" w:space="0" w:color="auto"/>
            </w:tcBorders>
            <w:shd w:val="clear" w:color="auto" w:fill="auto"/>
            <w:vAlign w:val="center"/>
          </w:tcPr>
          <w:p w14:paraId="08CEA653" w14:textId="77777777" w:rsidR="00AB0787" w:rsidRPr="00020B97" w:rsidRDefault="00AB0787" w:rsidP="00AB0787">
            <w:pPr>
              <w:autoSpaceDE w:val="0"/>
              <w:autoSpaceDN w:val="0"/>
              <w:spacing w:line="300" w:lineRule="exact"/>
              <w:jc w:val="left"/>
              <w:rPr>
                <w:rFonts w:hAnsi="メイリオ"/>
                <w:b/>
                <w:sz w:val="20"/>
                <w:szCs w:val="20"/>
              </w:rPr>
            </w:pPr>
          </w:p>
        </w:tc>
        <w:tc>
          <w:tcPr>
            <w:tcW w:w="1134" w:type="dxa"/>
            <w:tcBorders>
              <w:bottom w:val="single" w:sz="4" w:space="0" w:color="auto"/>
            </w:tcBorders>
            <w:vAlign w:val="center"/>
          </w:tcPr>
          <w:p w14:paraId="7ACF6C3B" w14:textId="77777777"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51E9D94E" w14:textId="61A4B19C" w:rsidR="00AB0787" w:rsidRPr="00020B97" w:rsidRDefault="00AB0787" w:rsidP="00AB0787">
            <w:pPr>
              <w:autoSpaceDE w:val="0"/>
              <w:autoSpaceDN w:val="0"/>
              <w:spacing w:line="300" w:lineRule="exact"/>
              <w:jc w:val="center"/>
              <w:rPr>
                <w:rFonts w:hAnsi="メイリオ"/>
                <w:sz w:val="22"/>
                <w:szCs w:val="21"/>
              </w:rPr>
            </w:pPr>
            <w:r w:rsidRPr="00020B97">
              <w:rPr>
                <w:rFonts w:hAnsi="メイリオ" w:hint="eastAsia"/>
                <w:sz w:val="22"/>
                <w:szCs w:val="21"/>
              </w:rPr>
              <w:t>100</w:t>
            </w:r>
          </w:p>
        </w:tc>
        <w:tc>
          <w:tcPr>
            <w:tcW w:w="1134" w:type="dxa"/>
            <w:tcBorders>
              <w:bottom w:val="single" w:sz="4" w:space="0" w:color="auto"/>
            </w:tcBorders>
            <w:vAlign w:val="center"/>
          </w:tcPr>
          <w:p w14:paraId="13426CE4" w14:textId="77777777"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7658325A" w14:textId="3094232F" w:rsidR="00AB0787" w:rsidRPr="00020B97" w:rsidRDefault="00AB0787" w:rsidP="00AB0787">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24C2069E" w14:textId="1FB4FCA9" w:rsidR="00AB0787" w:rsidRPr="00020B97" w:rsidRDefault="00AB0787" w:rsidP="00AB0787">
            <w:pPr>
              <w:autoSpaceDE w:val="0"/>
              <w:autoSpaceDN w:val="0"/>
              <w:spacing w:line="300" w:lineRule="exact"/>
              <w:jc w:val="center"/>
              <w:rPr>
                <w:rFonts w:hAnsi="メイリオ"/>
                <w:sz w:val="28"/>
                <w:szCs w:val="20"/>
              </w:rPr>
            </w:pPr>
            <w:r w:rsidRPr="00020B97">
              <w:rPr>
                <w:rFonts w:hAnsi="メイリオ"/>
                <w:sz w:val="20"/>
                <w:szCs w:val="20"/>
              </w:rPr>
              <w:t>100</w:t>
            </w:r>
          </w:p>
        </w:tc>
        <w:tc>
          <w:tcPr>
            <w:tcW w:w="1215" w:type="dxa"/>
            <w:tcBorders>
              <w:bottom w:val="single" w:sz="4" w:space="0" w:color="auto"/>
            </w:tcBorders>
            <w:vAlign w:val="center"/>
          </w:tcPr>
          <w:p w14:paraId="3090AA7F" w14:textId="7D4DA0F4" w:rsidR="00AB0787" w:rsidRPr="00020B97" w:rsidRDefault="00AB0787" w:rsidP="00AB0787">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14EAA170" w14:textId="77777777" w:rsidR="006F0F59" w:rsidRPr="00020B97" w:rsidRDefault="00B7089E" w:rsidP="006F0F59">
      <w:pPr>
        <w:ind w:left="210" w:hangingChars="100" w:hanging="210"/>
      </w:pPr>
      <w:r w:rsidRPr="00020B97">
        <w:rPr>
          <w:rFonts w:hint="eastAsia"/>
        </w:rPr>
        <w:t xml:space="preserve">・　</w:t>
      </w:r>
      <w:r w:rsidR="006F0F59" w:rsidRPr="00020B97">
        <w:rPr>
          <w:rFonts w:hint="eastAsia"/>
        </w:rPr>
        <w:t>府立高校においては、連絡協議会等の機会に、コーディネーター教員及びスクールカウンセラーに対して定期的なケース会議の実施を依頼するとともに、校内体制についての好事例を共有することにより、年度目標を達成した。</w:t>
      </w:r>
    </w:p>
    <w:p w14:paraId="08400634" w14:textId="77777777" w:rsidR="006F0F59" w:rsidRPr="00020B97" w:rsidRDefault="006F0F59" w:rsidP="006F0F59">
      <w:pPr>
        <w:ind w:leftChars="100" w:left="210" w:firstLineChars="100" w:firstLine="210"/>
      </w:pPr>
      <w:r w:rsidRPr="00020B97">
        <w:rPr>
          <w:rFonts w:hint="eastAsia"/>
        </w:rPr>
        <w:t>引き続き、スクールカウンセラーがチーム学校の一員として効果的に機能するよう、研修等で説明していく。</w:t>
      </w:r>
    </w:p>
    <w:p w14:paraId="3DDBD677" w14:textId="1B3ABB6E" w:rsidR="004908C4" w:rsidRPr="00020B97" w:rsidRDefault="004908C4" w:rsidP="006F0F59">
      <w:pPr>
        <w:ind w:left="220" w:hangingChars="100" w:hanging="220"/>
        <w:rPr>
          <w:rFonts w:hAnsi="メイリオ"/>
          <w:b/>
          <w:sz w:val="22"/>
        </w:rPr>
      </w:pPr>
      <w:r w:rsidRPr="00020B97">
        <w:rPr>
          <w:rFonts w:hAnsi="メイリオ"/>
          <w:b/>
          <w:sz w:val="22"/>
        </w:rPr>
        <w:br w:type="page"/>
      </w:r>
    </w:p>
    <w:p w14:paraId="39F632E5" w14:textId="2A7AA763" w:rsidR="007914D1" w:rsidRPr="00020B97" w:rsidRDefault="00DD080F" w:rsidP="007914D1">
      <w:pPr>
        <w:rPr>
          <w:b/>
          <w:bCs/>
        </w:rPr>
      </w:pPr>
      <w:r w:rsidRPr="00020B97">
        <w:rPr>
          <w:rFonts w:hAnsi="メイリオ" w:hint="eastAsia"/>
          <w:b/>
          <w:sz w:val="22"/>
        </w:rPr>
        <w:lastRenderedPageBreak/>
        <w:t xml:space="preserve">1-18　</w:t>
      </w:r>
      <w:r w:rsidR="007914D1" w:rsidRPr="00020B97">
        <w:rPr>
          <w:rFonts w:hAnsi="メイリオ" w:hint="eastAsia"/>
          <w:b/>
          <w:sz w:val="22"/>
        </w:rPr>
        <w:t>小・中学校における日本語指導の体制の構築・内容の充実</w:t>
      </w:r>
    </w:p>
    <w:tbl>
      <w:tblPr>
        <w:tblStyle w:val="24"/>
        <w:tblW w:w="0" w:type="auto"/>
        <w:tblLayout w:type="fixed"/>
        <w:tblLook w:val="04A0" w:firstRow="1" w:lastRow="0" w:firstColumn="1" w:lastColumn="0" w:noHBand="0" w:noVBand="1"/>
      </w:tblPr>
      <w:tblGrid>
        <w:gridCol w:w="2835"/>
        <w:gridCol w:w="1134"/>
        <w:gridCol w:w="4649"/>
        <w:gridCol w:w="1213"/>
      </w:tblGrid>
      <w:tr w:rsidR="00696958" w:rsidRPr="00020B97" w14:paraId="42D52A92" w14:textId="77777777" w:rsidTr="00B15940">
        <w:trPr>
          <w:trHeight w:val="397"/>
        </w:trPr>
        <w:tc>
          <w:tcPr>
            <w:tcW w:w="2835" w:type="dxa"/>
            <w:tcBorders>
              <w:bottom w:val="single" w:sz="4" w:space="0" w:color="auto"/>
            </w:tcBorders>
            <w:shd w:val="clear" w:color="auto" w:fill="D9D9D9" w:themeFill="background1" w:themeFillShade="D9"/>
          </w:tcPr>
          <w:p w14:paraId="350B4A8B" w14:textId="77777777" w:rsidR="007914D1" w:rsidRPr="00020B97" w:rsidRDefault="007914D1" w:rsidP="008313BA">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0D3777B0" w14:textId="77777777" w:rsidR="007914D1" w:rsidRPr="00020B97" w:rsidRDefault="007914D1" w:rsidP="008313BA">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tcBorders>
              <w:bottom w:val="single" w:sz="4" w:space="0" w:color="auto"/>
            </w:tcBorders>
            <w:shd w:val="clear" w:color="auto" w:fill="D9D9D9" w:themeFill="background1" w:themeFillShade="D9"/>
          </w:tcPr>
          <w:p w14:paraId="23F74F77" w14:textId="5F520FD7" w:rsidR="007914D1" w:rsidRPr="00020B97" w:rsidRDefault="007914D1" w:rsidP="008313BA">
            <w:pPr>
              <w:autoSpaceDE w:val="0"/>
              <w:autoSpaceDN w:val="0"/>
              <w:jc w:val="center"/>
              <w:rPr>
                <w:rFonts w:hAnsi="メイリオ"/>
                <w:b/>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3" w:type="dxa"/>
            <w:tcBorders>
              <w:bottom w:val="single" w:sz="4" w:space="0" w:color="auto"/>
            </w:tcBorders>
            <w:shd w:val="clear" w:color="auto" w:fill="D9D9D9" w:themeFill="background1" w:themeFillShade="D9"/>
          </w:tcPr>
          <w:p w14:paraId="61B0485E" w14:textId="7B12E7FB" w:rsidR="007914D1" w:rsidRPr="00020B97" w:rsidRDefault="00325200" w:rsidP="008313BA">
            <w:pPr>
              <w:autoSpaceDE w:val="0"/>
              <w:autoSpaceDN w:val="0"/>
              <w:jc w:val="center"/>
              <w:rPr>
                <w:rFonts w:hAnsi="メイリオ"/>
                <w:b/>
                <w:sz w:val="20"/>
                <w:szCs w:val="20"/>
              </w:rPr>
            </w:pPr>
            <w:r w:rsidRPr="00020B97">
              <w:rPr>
                <w:rFonts w:hAnsi="メイリオ" w:hint="eastAsia"/>
                <w:b/>
                <w:w w:val="92"/>
                <w:kern w:val="0"/>
                <w:sz w:val="20"/>
                <w:szCs w:val="20"/>
                <w:fitText w:val="1000" w:id="-993306878"/>
              </w:rPr>
              <w:t>R6達成状況</w:t>
            </w:r>
          </w:p>
        </w:tc>
      </w:tr>
      <w:tr w:rsidR="00B15940" w:rsidRPr="00020B97" w14:paraId="6847C719" w14:textId="77777777" w:rsidTr="00B15940">
        <w:trPr>
          <w:trHeight w:val="680"/>
        </w:trPr>
        <w:tc>
          <w:tcPr>
            <w:tcW w:w="2835" w:type="dxa"/>
            <w:shd w:val="clear" w:color="auto" w:fill="auto"/>
            <w:vAlign w:val="center"/>
          </w:tcPr>
          <w:p w14:paraId="42723CC3" w14:textId="77777777" w:rsidR="00AC42F4" w:rsidRPr="00020B97" w:rsidRDefault="007914D1" w:rsidP="008313BA">
            <w:pPr>
              <w:autoSpaceDE w:val="0"/>
              <w:autoSpaceDN w:val="0"/>
              <w:spacing w:line="300" w:lineRule="exact"/>
              <w:jc w:val="left"/>
              <w:rPr>
                <w:rFonts w:hAnsi="メイリオ"/>
                <w:b/>
                <w:sz w:val="20"/>
                <w:szCs w:val="20"/>
              </w:rPr>
            </w:pPr>
            <w:r w:rsidRPr="00020B97">
              <w:rPr>
                <w:rFonts w:hAnsi="メイリオ" w:hint="eastAsia"/>
                <w:b/>
                <w:sz w:val="20"/>
                <w:szCs w:val="20"/>
              </w:rPr>
              <w:t>日本語指導を行うことができる人材を継続的に確保することで、十分な日本語指導等を受けることができる体制を</w:t>
            </w:r>
          </w:p>
          <w:p w14:paraId="06CEF683" w14:textId="3B3D8709" w:rsidR="007914D1" w:rsidRPr="00020B97" w:rsidRDefault="007914D1" w:rsidP="008313BA">
            <w:pPr>
              <w:autoSpaceDE w:val="0"/>
              <w:autoSpaceDN w:val="0"/>
              <w:spacing w:line="300" w:lineRule="exact"/>
              <w:jc w:val="left"/>
              <w:rPr>
                <w:rFonts w:hAnsi="メイリオ"/>
                <w:b/>
                <w:sz w:val="20"/>
                <w:szCs w:val="20"/>
              </w:rPr>
            </w:pPr>
            <w:r w:rsidRPr="00020B97">
              <w:rPr>
                <w:rFonts w:hAnsi="メイリオ" w:hint="eastAsia"/>
                <w:b/>
                <w:sz w:val="20"/>
                <w:szCs w:val="20"/>
              </w:rPr>
              <w:t>構築する。</w:t>
            </w:r>
          </w:p>
        </w:tc>
        <w:tc>
          <w:tcPr>
            <w:tcW w:w="1134" w:type="dxa"/>
            <w:tcBorders>
              <w:bottom w:val="single" w:sz="4" w:space="0" w:color="auto"/>
            </w:tcBorders>
            <w:vAlign w:val="center"/>
          </w:tcPr>
          <w:p w14:paraId="4CD3C067" w14:textId="77777777" w:rsidR="007914D1" w:rsidRPr="00020B97" w:rsidRDefault="007914D1" w:rsidP="008313BA">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727"/>
              </w:rPr>
              <w:t>小・中学校</w:t>
            </w:r>
          </w:p>
        </w:tc>
        <w:tc>
          <w:tcPr>
            <w:tcW w:w="4649" w:type="dxa"/>
            <w:tcBorders>
              <w:bottom w:val="single" w:sz="4" w:space="0" w:color="auto"/>
            </w:tcBorders>
            <w:shd w:val="clear" w:color="auto" w:fill="auto"/>
            <w:vAlign w:val="center"/>
          </w:tcPr>
          <w:p w14:paraId="353E7E7A" w14:textId="144C261B" w:rsidR="00AB0787" w:rsidRPr="00020B97" w:rsidRDefault="00C33639" w:rsidP="00AB0787">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AB0787" w:rsidRPr="00020B97">
              <w:rPr>
                <w:rFonts w:hAnsi="メイリオ" w:hint="eastAsia"/>
                <w:sz w:val="20"/>
                <w:szCs w:val="20"/>
              </w:rPr>
              <w:t>日本語指導担当教員の資質向上を図る研修を</w:t>
            </w:r>
          </w:p>
          <w:p w14:paraId="3986DC19" w14:textId="77777777" w:rsidR="00AB0787" w:rsidRPr="00020B97" w:rsidRDefault="00AB0787" w:rsidP="00AB0787">
            <w:pPr>
              <w:autoSpaceDE w:val="0"/>
              <w:autoSpaceDN w:val="0"/>
              <w:spacing w:line="300" w:lineRule="exact"/>
              <w:ind w:leftChars="50" w:left="205" w:hangingChars="50" w:hanging="100"/>
              <w:jc w:val="left"/>
              <w:rPr>
                <w:rFonts w:hAnsi="メイリオ"/>
                <w:sz w:val="20"/>
                <w:szCs w:val="20"/>
              </w:rPr>
            </w:pPr>
            <w:r w:rsidRPr="00020B97">
              <w:rPr>
                <w:rFonts w:hAnsi="メイリオ" w:hint="eastAsia"/>
                <w:sz w:val="20"/>
                <w:szCs w:val="20"/>
              </w:rPr>
              <w:t>４回（R5：４回）実施した。</w:t>
            </w:r>
          </w:p>
          <w:p w14:paraId="05B67364" w14:textId="71391A57" w:rsidR="00AB0787" w:rsidRPr="00020B97" w:rsidRDefault="00C33639" w:rsidP="00AB0787">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AB0787" w:rsidRPr="00020B97">
              <w:rPr>
                <w:rFonts w:hAnsi="メイリオ" w:hint="eastAsia"/>
                <w:sz w:val="20"/>
                <w:szCs w:val="20"/>
              </w:rPr>
              <w:t>外国人児童生徒支援員を７名（R5：７名）、</w:t>
            </w:r>
          </w:p>
          <w:p w14:paraId="437581AB" w14:textId="77777777" w:rsidR="00AB0787" w:rsidRPr="00020B97" w:rsidRDefault="00AB0787" w:rsidP="00AB0787">
            <w:pPr>
              <w:autoSpaceDE w:val="0"/>
              <w:autoSpaceDN w:val="0"/>
              <w:spacing w:line="300" w:lineRule="exact"/>
              <w:ind w:leftChars="50" w:left="205" w:hangingChars="50" w:hanging="100"/>
              <w:jc w:val="left"/>
              <w:rPr>
                <w:rFonts w:hAnsi="メイリオ"/>
                <w:sz w:val="20"/>
                <w:szCs w:val="20"/>
              </w:rPr>
            </w:pPr>
            <w:r w:rsidRPr="00020B97">
              <w:rPr>
                <w:rFonts w:hAnsi="メイリオ" w:hint="eastAsia"/>
                <w:sz w:val="20"/>
                <w:szCs w:val="20"/>
              </w:rPr>
              <w:t>オンライン日本語指導員を５名（R5：４名）</w:t>
            </w:r>
          </w:p>
          <w:p w14:paraId="72890DD3" w14:textId="0DFC5BC2" w:rsidR="007914D1" w:rsidRPr="00020B97" w:rsidRDefault="00AB0787" w:rsidP="00AB0787">
            <w:pPr>
              <w:autoSpaceDE w:val="0"/>
              <w:autoSpaceDN w:val="0"/>
              <w:spacing w:line="300" w:lineRule="exact"/>
              <w:ind w:leftChars="50" w:left="205" w:hangingChars="50" w:hanging="100"/>
              <w:jc w:val="left"/>
              <w:rPr>
                <w:rFonts w:hAnsi="メイリオ"/>
                <w:sz w:val="20"/>
                <w:szCs w:val="20"/>
              </w:rPr>
            </w:pPr>
            <w:r w:rsidRPr="00020B97">
              <w:rPr>
                <w:rFonts w:hAnsi="メイリオ" w:hint="eastAsia"/>
                <w:sz w:val="20"/>
                <w:szCs w:val="20"/>
              </w:rPr>
              <w:t>配置し、校内での日本語指導を支援した。</w:t>
            </w:r>
            <w:r w:rsidRPr="00020B97">
              <w:rPr>
                <w:rFonts w:hAnsi="メイリオ" w:hint="eastAsia"/>
                <w:sz w:val="16"/>
                <w:szCs w:val="16"/>
              </w:rPr>
              <w:t>【拡】</w:t>
            </w:r>
          </w:p>
        </w:tc>
        <w:tc>
          <w:tcPr>
            <w:tcW w:w="1213" w:type="dxa"/>
            <w:tcBorders>
              <w:bottom w:val="single" w:sz="4" w:space="0" w:color="auto"/>
            </w:tcBorders>
            <w:vAlign w:val="center"/>
          </w:tcPr>
          <w:p w14:paraId="0EE452C3" w14:textId="4A99D8C2" w:rsidR="007914D1" w:rsidRPr="00020B97" w:rsidRDefault="00AB0787" w:rsidP="008313BA">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7A1E7CFB" w14:textId="35BF7889" w:rsidR="00635314" w:rsidRPr="00020B97" w:rsidRDefault="00635314" w:rsidP="007914D1">
      <w:pPr>
        <w:rPr>
          <w:rFonts w:hAnsi="メイリオ"/>
          <w:b/>
          <w:sz w:val="22"/>
        </w:rPr>
      </w:pPr>
    </w:p>
    <w:p w14:paraId="40C826FB" w14:textId="781077C6" w:rsidR="007914D1" w:rsidRPr="00020B97" w:rsidRDefault="00DD080F" w:rsidP="007914D1">
      <w:pPr>
        <w:rPr>
          <w:b/>
          <w:bCs/>
        </w:rPr>
      </w:pPr>
      <w:bookmarkStart w:id="69" w:name="_Hlk172052851"/>
      <w:r w:rsidRPr="00020B97">
        <w:rPr>
          <w:rFonts w:hAnsi="メイリオ" w:hint="eastAsia"/>
          <w:b/>
          <w:sz w:val="22"/>
        </w:rPr>
        <w:t xml:space="preserve">1-19　</w:t>
      </w:r>
      <w:bookmarkEnd w:id="69"/>
      <w:r w:rsidR="007914D1" w:rsidRPr="00020B97">
        <w:rPr>
          <w:rFonts w:hAnsi="メイリオ" w:hint="eastAsia"/>
          <w:b/>
          <w:sz w:val="22"/>
        </w:rPr>
        <w:t>府立高校における日本語指導の内容・体制等の充実</w:t>
      </w:r>
    </w:p>
    <w:tbl>
      <w:tblPr>
        <w:tblStyle w:val="24"/>
        <w:tblW w:w="9832" w:type="dxa"/>
        <w:tblLayout w:type="fixed"/>
        <w:tblLook w:val="04A0" w:firstRow="1" w:lastRow="0" w:firstColumn="1" w:lastColumn="0" w:noHBand="0" w:noVBand="1"/>
      </w:tblPr>
      <w:tblGrid>
        <w:gridCol w:w="2835"/>
        <w:gridCol w:w="1134"/>
        <w:gridCol w:w="1247"/>
        <w:gridCol w:w="1134"/>
        <w:gridCol w:w="1134"/>
        <w:gridCol w:w="1134"/>
        <w:gridCol w:w="1214"/>
      </w:tblGrid>
      <w:tr w:rsidR="00696958" w:rsidRPr="00020B97" w14:paraId="2F88FD20" w14:textId="77777777" w:rsidTr="006F0F59">
        <w:trPr>
          <w:trHeight w:val="397"/>
        </w:trPr>
        <w:tc>
          <w:tcPr>
            <w:tcW w:w="2835" w:type="dxa"/>
            <w:tcBorders>
              <w:bottom w:val="single" w:sz="4" w:space="0" w:color="auto"/>
            </w:tcBorders>
            <w:shd w:val="clear" w:color="auto" w:fill="D9D9D9" w:themeFill="background1" w:themeFillShade="D9"/>
          </w:tcPr>
          <w:p w14:paraId="598C409A"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7497307B" w14:textId="7C755AFD"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672BC509" w14:textId="0C607C2E"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1532C8E8" w14:textId="5220AAD3"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58522F91" w14:textId="020293AD"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7D365482" w14:textId="37E7FFD5"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63F7ABDC" w14:textId="0AD64DFB"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62F9D3B3" w14:textId="77777777" w:rsidTr="006F0F59">
        <w:trPr>
          <w:trHeight w:val="680"/>
        </w:trPr>
        <w:tc>
          <w:tcPr>
            <w:tcW w:w="2835" w:type="dxa"/>
            <w:vAlign w:val="center"/>
          </w:tcPr>
          <w:p w14:paraId="3563852D" w14:textId="77777777" w:rsidR="006F0F59" w:rsidRPr="00020B97" w:rsidRDefault="006F0F59" w:rsidP="006F0F59">
            <w:pPr>
              <w:autoSpaceDE w:val="0"/>
              <w:autoSpaceDN w:val="0"/>
              <w:spacing w:line="300" w:lineRule="exact"/>
              <w:jc w:val="left"/>
              <w:rPr>
                <w:rFonts w:hAnsi="メイリオ"/>
                <w:b/>
                <w:sz w:val="20"/>
                <w:szCs w:val="20"/>
              </w:rPr>
            </w:pPr>
            <w:r w:rsidRPr="00020B97">
              <w:rPr>
                <w:rFonts w:hAnsi="メイリオ" w:hint="eastAsia"/>
                <w:b/>
                <w:sz w:val="20"/>
                <w:szCs w:val="20"/>
              </w:rPr>
              <w:t>日本語指導の必要な子どもたちが在籍する府立高校のうち、子どもたちの状況等を踏まえた教科指導や学校生活の支援を実施する学校の割合（％）</w:t>
            </w:r>
          </w:p>
        </w:tc>
        <w:tc>
          <w:tcPr>
            <w:tcW w:w="1134" w:type="dxa"/>
            <w:tcBorders>
              <w:bottom w:val="single" w:sz="4" w:space="0" w:color="auto"/>
            </w:tcBorders>
            <w:vAlign w:val="center"/>
          </w:tcPr>
          <w:p w14:paraId="45F8CCF0" w14:textId="77777777" w:rsidR="006F0F59" w:rsidRPr="00020B97" w:rsidRDefault="006F0F59" w:rsidP="006F0F59">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74DAF8DD" w14:textId="075D8B32" w:rsidR="006F0F59" w:rsidRPr="00020B97" w:rsidRDefault="00096140" w:rsidP="006F0F59">
            <w:pPr>
              <w:autoSpaceDE w:val="0"/>
              <w:autoSpaceDN w:val="0"/>
              <w:spacing w:line="300" w:lineRule="exact"/>
              <w:jc w:val="center"/>
              <w:rPr>
                <w:rFonts w:hAnsi="メイリオ"/>
                <w:sz w:val="20"/>
                <w:szCs w:val="20"/>
              </w:rPr>
            </w:pPr>
            <w:r w:rsidRPr="00020B97">
              <w:rPr>
                <w:rFonts w:hAnsi="メイリオ" w:hint="eastAsia"/>
                <w:sz w:val="20"/>
                <w:szCs w:val="20"/>
              </w:rPr>
              <w:t>95.0</w:t>
            </w:r>
          </w:p>
          <w:p w14:paraId="0F8A22C9" w14:textId="77777777" w:rsidR="006F0F59" w:rsidRPr="00020B97" w:rsidRDefault="006F0F59" w:rsidP="006F0F59">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41652D18" w14:textId="77777777" w:rsidR="006F0F59" w:rsidRPr="00020B97" w:rsidRDefault="006F0F59" w:rsidP="006F0F59">
            <w:pPr>
              <w:autoSpaceDE w:val="0"/>
              <w:autoSpaceDN w:val="0"/>
              <w:spacing w:line="300" w:lineRule="exact"/>
              <w:jc w:val="center"/>
              <w:rPr>
                <w:rFonts w:hAnsi="メイリオ"/>
                <w:sz w:val="20"/>
                <w:szCs w:val="20"/>
              </w:rPr>
            </w:pPr>
            <w:r w:rsidRPr="00020B97">
              <w:rPr>
                <w:rFonts w:hAnsi="メイリオ" w:hint="eastAsia"/>
                <w:sz w:val="20"/>
                <w:szCs w:val="20"/>
              </w:rPr>
              <w:t>84.8</w:t>
            </w:r>
          </w:p>
        </w:tc>
        <w:tc>
          <w:tcPr>
            <w:tcW w:w="1134" w:type="dxa"/>
            <w:tcBorders>
              <w:bottom w:val="single" w:sz="4" w:space="0" w:color="auto"/>
            </w:tcBorders>
            <w:vAlign w:val="center"/>
          </w:tcPr>
          <w:p w14:paraId="617FD4C6" w14:textId="4DCEFB47" w:rsidR="006F0F59" w:rsidRPr="00020B97" w:rsidRDefault="006F0F59" w:rsidP="006F0F59">
            <w:pPr>
              <w:autoSpaceDE w:val="0"/>
              <w:autoSpaceDN w:val="0"/>
              <w:spacing w:line="300" w:lineRule="exact"/>
              <w:jc w:val="center"/>
              <w:rPr>
                <w:rFonts w:hAnsi="メイリオ"/>
                <w:sz w:val="20"/>
                <w:szCs w:val="20"/>
              </w:rPr>
            </w:pPr>
            <w:r w:rsidRPr="00020B97">
              <w:rPr>
                <w:rFonts w:hAnsi="メイリオ" w:hint="eastAsia"/>
                <w:sz w:val="20"/>
                <w:szCs w:val="20"/>
              </w:rPr>
              <w:t>92.5</w:t>
            </w:r>
          </w:p>
        </w:tc>
        <w:tc>
          <w:tcPr>
            <w:tcW w:w="1134" w:type="dxa"/>
            <w:tcBorders>
              <w:bottom w:val="single" w:sz="4" w:space="0" w:color="auto"/>
            </w:tcBorders>
            <w:vAlign w:val="center"/>
          </w:tcPr>
          <w:p w14:paraId="610B8E55" w14:textId="5650CF94" w:rsidR="006F0F59" w:rsidRPr="00020B97" w:rsidRDefault="006F0F59" w:rsidP="006F0F59">
            <w:pPr>
              <w:autoSpaceDE w:val="0"/>
              <w:autoSpaceDN w:val="0"/>
              <w:spacing w:line="300" w:lineRule="exact"/>
              <w:jc w:val="center"/>
              <w:rPr>
                <w:rFonts w:hAnsi="メイリオ"/>
                <w:sz w:val="28"/>
                <w:szCs w:val="20"/>
              </w:rPr>
            </w:pPr>
            <w:r w:rsidRPr="00020B97">
              <w:rPr>
                <w:rFonts w:hAnsi="メイリオ" w:hint="eastAsia"/>
                <w:szCs w:val="14"/>
              </w:rPr>
              <w:t>92.9</w:t>
            </w:r>
          </w:p>
        </w:tc>
        <w:tc>
          <w:tcPr>
            <w:tcW w:w="1214" w:type="dxa"/>
            <w:tcBorders>
              <w:bottom w:val="single" w:sz="4" w:space="0" w:color="auto"/>
            </w:tcBorders>
            <w:vAlign w:val="center"/>
          </w:tcPr>
          <w:p w14:paraId="00128EB8" w14:textId="67629703" w:rsidR="006F0F59" w:rsidRPr="00020B97" w:rsidRDefault="00096140" w:rsidP="006F0F59">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4042BB84" w14:textId="77777777" w:rsidR="004C6C4C" w:rsidRPr="00020B97" w:rsidRDefault="004C6C4C" w:rsidP="004C6C4C">
      <w:r w:rsidRPr="00020B97">
        <w:br w:type="page"/>
      </w:r>
    </w:p>
    <w:p w14:paraId="6A6027C8" w14:textId="2EB51CE3" w:rsidR="001F4587" w:rsidRPr="00020B97" w:rsidRDefault="001F4587" w:rsidP="009B5F2F">
      <w:pPr>
        <w:pStyle w:val="af"/>
        <w:ind w:firstLineChars="0" w:firstLine="0"/>
      </w:pPr>
      <w:r w:rsidRPr="00020B97">
        <w:rPr>
          <w:rFonts w:hint="eastAsia"/>
        </w:rPr>
        <w:lastRenderedPageBreak/>
        <w:t>方向性（３）</w:t>
      </w:r>
    </w:p>
    <w:p w14:paraId="2513778D" w14:textId="6DB5969E" w:rsidR="004450A8" w:rsidRPr="00020B97" w:rsidRDefault="004450A8" w:rsidP="004450A8">
      <w:pPr>
        <w:autoSpaceDE w:val="0"/>
        <w:autoSpaceDN w:val="0"/>
        <w:ind w:leftChars="100" w:left="210" w:rightChars="50" w:right="105" w:firstLineChars="100" w:firstLine="220"/>
        <w:rPr>
          <w:sz w:val="22"/>
        </w:rPr>
      </w:pPr>
      <w:r w:rsidRPr="00020B97">
        <w:rPr>
          <w:rFonts w:hint="eastAsia"/>
          <w:sz w:val="22"/>
        </w:rPr>
        <w:t>大阪市立高等学校の移管を機に、大阪府・市がこれまで培ってきた教育活動のノウハウを共有することなどにより、大阪の公立高校全体の教育の質を向上させます。また、子どもたち・保護者のニーズを捉え、国際社会で活躍する人材の育成や学び直しの提供をはじめ、各校でのさらなる特色・魅力づくりを進めるなど、「公平性」「卓越性」「多様性」の３つの視点を大切にしつつ、活力ある府立高校づくりを進めます。</w:t>
      </w:r>
    </w:p>
    <w:p w14:paraId="258A92A1" w14:textId="5CDB7CFB" w:rsidR="00B121BC" w:rsidRPr="00020B97" w:rsidRDefault="00B121BC" w:rsidP="009F5A7C">
      <w:pPr>
        <w:rPr>
          <w:rFonts w:hAnsi="メイリオ"/>
          <w:b/>
          <w:sz w:val="22"/>
        </w:rPr>
      </w:pPr>
    </w:p>
    <w:tbl>
      <w:tblPr>
        <w:tblStyle w:val="25"/>
        <w:tblW w:w="0" w:type="auto"/>
        <w:tblLook w:val="04A0" w:firstRow="1" w:lastRow="0" w:firstColumn="1" w:lastColumn="0" w:noHBand="0" w:noVBand="1"/>
      </w:tblPr>
      <w:tblGrid>
        <w:gridCol w:w="390"/>
        <w:gridCol w:w="391"/>
        <w:gridCol w:w="8961"/>
      </w:tblGrid>
      <w:tr w:rsidR="006C4195" w:rsidRPr="00020B97" w14:paraId="2DDDDA11" w14:textId="77777777" w:rsidTr="008313BA">
        <w:trPr>
          <w:trHeight w:val="397"/>
        </w:trPr>
        <w:tc>
          <w:tcPr>
            <w:tcW w:w="9742" w:type="dxa"/>
            <w:gridSpan w:val="3"/>
            <w:tcBorders>
              <w:top w:val="single" w:sz="4" w:space="0" w:color="auto"/>
              <w:bottom w:val="nil"/>
            </w:tcBorders>
            <w:shd w:val="clear" w:color="auto" w:fill="auto"/>
          </w:tcPr>
          <w:p w14:paraId="1EEE0FB8" w14:textId="77777777" w:rsidR="004450A8" w:rsidRPr="00020B97" w:rsidRDefault="004450A8" w:rsidP="004450A8">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重点取組⑥｜特色・魅力ある府立高校づくりの推進</w:t>
            </w:r>
          </w:p>
        </w:tc>
      </w:tr>
      <w:tr w:rsidR="006C4195" w:rsidRPr="00020B97" w14:paraId="2C24D2D0" w14:textId="77777777" w:rsidTr="008313BA">
        <w:trPr>
          <w:trHeight w:val="397"/>
        </w:trPr>
        <w:tc>
          <w:tcPr>
            <w:tcW w:w="390" w:type="dxa"/>
            <w:tcBorders>
              <w:top w:val="nil"/>
              <w:bottom w:val="nil"/>
            </w:tcBorders>
          </w:tcPr>
          <w:p w14:paraId="330377F2" w14:textId="77777777" w:rsidR="004450A8" w:rsidRPr="00020B97" w:rsidRDefault="004450A8" w:rsidP="004450A8">
            <w:pPr>
              <w:autoSpaceDE w:val="0"/>
              <w:autoSpaceDN w:val="0"/>
              <w:rPr>
                <w:rFonts w:asciiTheme="minorEastAsia" w:eastAsiaTheme="minorEastAsia" w:hAnsiTheme="minorEastAsia"/>
                <w:sz w:val="22"/>
              </w:rPr>
            </w:pPr>
          </w:p>
        </w:tc>
        <w:tc>
          <w:tcPr>
            <w:tcW w:w="9352" w:type="dxa"/>
            <w:gridSpan w:val="2"/>
            <w:tcBorders>
              <w:top w:val="single" w:sz="4" w:space="0" w:color="auto"/>
              <w:bottom w:val="nil"/>
            </w:tcBorders>
          </w:tcPr>
          <w:p w14:paraId="271D5A7A" w14:textId="77777777" w:rsidR="004450A8" w:rsidRPr="00020B97" w:rsidRDefault="004450A8" w:rsidP="004450A8">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多様なニーズを踏まえた学びの拡充</w:t>
            </w:r>
          </w:p>
        </w:tc>
      </w:tr>
      <w:tr w:rsidR="006C4195" w:rsidRPr="00020B97" w14:paraId="7612DE87" w14:textId="77777777" w:rsidTr="008313BA">
        <w:trPr>
          <w:trHeight w:val="397"/>
        </w:trPr>
        <w:tc>
          <w:tcPr>
            <w:tcW w:w="390" w:type="dxa"/>
            <w:tcBorders>
              <w:top w:val="nil"/>
              <w:bottom w:val="nil"/>
            </w:tcBorders>
          </w:tcPr>
          <w:p w14:paraId="1BB83CE6" w14:textId="77777777" w:rsidR="004450A8" w:rsidRPr="00020B97" w:rsidRDefault="004450A8" w:rsidP="004450A8">
            <w:pPr>
              <w:autoSpaceDE w:val="0"/>
              <w:autoSpaceDN w:val="0"/>
              <w:rPr>
                <w:rFonts w:asciiTheme="minorEastAsia" w:eastAsiaTheme="minorEastAsia" w:hAnsiTheme="minorEastAsia"/>
                <w:sz w:val="22"/>
              </w:rPr>
            </w:pPr>
          </w:p>
        </w:tc>
        <w:tc>
          <w:tcPr>
            <w:tcW w:w="391" w:type="dxa"/>
            <w:tcBorders>
              <w:top w:val="nil"/>
              <w:bottom w:val="nil"/>
            </w:tcBorders>
          </w:tcPr>
          <w:p w14:paraId="0604F40A" w14:textId="77777777" w:rsidR="004450A8" w:rsidRPr="00020B97" w:rsidRDefault="004450A8" w:rsidP="004450A8">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0712C4C1" w14:textId="77777777" w:rsidR="004450A8" w:rsidRPr="00020B97" w:rsidRDefault="004450A8" w:rsidP="004450A8">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46EFA1D9" w14:textId="77777777" w:rsidTr="008313BA">
        <w:trPr>
          <w:trHeight w:val="397"/>
        </w:trPr>
        <w:tc>
          <w:tcPr>
            <w:tcW w:w="390" w:type="dxa"/>
            <w:tcBorders>
              <w:top w:val="nil"/>
              <w:bottom w:val="nil"/>
            </w:tcBorders>
          </w:tcPr>
          <w:p w14:paraId="4CEFC6A5" w14:textId="77777777" w:rsidR="004450A8" w:rsidRPr="00020B97" w:rsidRDefault="004450A8" w:rsidP="004450A8">
            <w:pPr>
              <w:autoSpaceDE w:val="0"/>
              <w:autoSpaceDN w:val="0"/>
              <w:rPr>
                <w:rFonts w:asciiTheme="minorEastAsia" w:eastAsiaTheme="minorEastAsia" w:hAnsiTheme="minorEastAsia"/>
                <w:sz w:val="22"/>
              </w:rPr>
            </w:pPr>
          </w:p>
        </w:tc>
        <w:tc>
          <w:tcPr>
            <w:tcW w:w="391" w:type="dxa"/>
            <w:tcBorders>
              <w:top w:val="nil"/>
              <w:bottom w:val="nil"/>
            </w:tcBorders>
          </w:tcPr>
          <w:p w14:paraId="25A48D79" w14:textId="77777777" w:rsidR="004450A8" w:rsidRPr="00020B97" w:rsidRDefault="004450A8" w:rsidP="004450A8">
            <w:pPr>
              <w:autoSpaceDE w:val="0"/>
              <w:autoSpaceDN w:val="0"/>
              <w:rPr>
                <w:rFonts w:asciiTheme="minorEastAsia" w:eastAsiaTheme="minorEastAsia" w:hAnsiTheme="minorEastAsia"/>
                <w:sz w:val="22"/>
              </w:rPr>
            </w:pPr>
          </w:p>
        </w:tc>
        <w:tc>
          <w:tcPr>
            <w:tcW w:w="8961" w:type="dxa"/>
            <w:tcBorders>
              <w:bottom w:val="dotted" w:sz="4" w:space="0" w:color="auto"/>
            </w:tcBorders>
          </w:tcPr>
          <w:p w14:paraId="34D41327" w14:textId="2B53F372" w:rsidR="004450A8" w:rsidRPr="00020B97" w:rsidRDefault="004450A8" w:rsidP="004450A8">
            <w:pPr>
              <w:autoSpaceDE w:val="0"/>
              <w:autoSpaceDN w:val="0"/>
              <w:spacing w:line="340" w:lineRule="exact"/>
              <w:rPr>
                <w:rFonts w:asciiTheme="minorEastAsia" w:eastAsiaTheme="minorEastAsia" w:hAnsiTheme="minorEastAsia"/>
                <w:sz w:val="22"/>
              </w:rPr>
            </w:pPr>
            <w:r w:rsidRPr="00020B97">
              <w:rPr>
                <w:rFonts w:asciiTheme="minorEastAsia" w:eastAsiaTheme="minorEastAsia" w:hAnsiTheme="minorEastAsia" w:hint="eastAsia"/>
                <w:sz w:val="22"/>
                <w:szCs w:val="24"/>
              </w:rPr>
              <w:t>工業系高校における教育内容等の充実</w:t>
            </w:r>
            <w:r w:rsidR="00DD080F" w:rsidRPr="00020B97">
              <w:rPr>
                <w:rFonts w:asciiTheme="minorEastAsia" w:eastAsiaTheme="minorEastAsia" w:hAnsiTheme="minorEastAsia" w:hint="eastAsia"/>
                <w:sz w:val="22"/>
                <w:szCs w:val="24"/>
              </w:rPr>
              <w:t>（1-20）</w:t>
            </w:r>
          </w:p>
        </w:tc>
      </w:tr>
      <w:tr w:rsidR="006C4195" w:rsidRPr="00020B97" w14:paraId="4FE62CD1" w14:textId="77777777" w:rsidTr="008313BA">
        <w:trPr>
          <w:trHeight w:val="397"/>
        </w:trPr>
        <w:tc>
          <w:tcPr>
            <w:tcW w:w="390" w:type="dxa"/>
            <w:tcBorders>
              <w:top w:val="nil"/>
              <w:bottom w:val="nil"/>
            </w:tcBorders>
          </w:tcPr>
          <w:p w14:paraId="7220E423" w14:textId="77777777" w:rsidR="004450A8" w:rsidRPr="00020B97" w:rsidRDefault="004450A8" w:rsidP="004450A8">
            <w:pPr>
              <w:autoSpaceDE w:val="0"/>
              <w:autoSpaceDN w:val="0"/>
              <w:rPr>
                <w:rFonts w:asciiTheme="minorEastAsia" w:eastAsiaTheme="minorEastAsia" w:hAnsiTheme="minorEastAsia"/>
                <w:sz w:val="22"/>
              </w:rPr>
            </w:pPr>
          </w:p>
        </w:tc>
        <w:tc>
          <w:tcPr>
            <w:tcW w:w="391" w:type="dxa"/>
            <w:tcBorders>
              <w:top w:val="nil"/>
              <w:bottom w:val="nil"/>
            </w:tcBorders>
          </w:tcPr>
          <w:p w14:paraId="72DCF88A" w14:textId="77777777" w:rsidR="004450A8" w:rsidRPr="00020B97" w:rsidRDefault="004450A8" w:rsidP="004450A8">
            <w:pPr>
              <w:autoSpaceDE w:val="0"/>
              <w:autoSpaceDN w:val="0"/>
              <w:rPr>
                <w:rFonts w:asciiTheme="minorEastAsia" w:eastAsiaTheme="minorEastAsia" w:hAnsiTheme="minorEastAsia"/>
                <w:sz w:val="22"/>
              </w:rPr>
            </w:pPr>
          </w:p>
        </w:tc>
        <w:tc>
          <w:tcPr>
            <w:tcW w:w="8961" w:type="dxa"/>
            <w:tcBorders>
              <w:top w:val="dotted" w:sz="4" w:space="0" w:color="auto"/>
              <w:left w:val="single" w:sz="4" w:space="0" w:color="auto"/>
              <w:bottom w:val="dotted" w:sz="4" w:space="0" w:color="auto"/>
              <w:right w:val="single" w:sz="4" w:space="0" w:color="auto"/>
            </w:tcBorders>
          </w:tcPr>
          <w:p w14:paraId="2237C0A5" w14:textId="752FF54C" w:rsidR="004450A8" w:rsidRPr="00020B97" w:rsidRDefault="004450A8" w:rsidP="004450A8">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szCs w:val="24"/>
              </w:rPr>
              <w:t>商業系高校における教育内容等の充実</w:t>
            </w:r>
            <w:r w:rsidR="00DD080F" w:rsidRPr="00020B97">
              <w:rPr>
                <w:rFonts w:asciiTheme="minorEastAsia" w:eastAsiaTheme="minorEastAsia" w:hAnsiTheme="minorEastAsia" w:hint="eastAsia"/>
                <w:sz w:val="22"/>
                <w:szCs w:val="24"/>
              </w:rPr>
              <w:t>（1-21）</w:t>
            </w:r>
          </w:p>
        </w:tc>
      </w:tr>
      <w:tr w:rsidR="006C4195" w:rsidRPr="00020B97" w14:paraId="2D5EB51A" w14:textId="77777777" w:rsidTr="008313BA">
        <w:trPr>
          <w:trHeight w:val="397"/>
        </w:trPr>
        <w:tc>
          <w:tcPr>
            <w:tcW w:w="390" w:type="dxa"/>
            <w:tcBorders>
              <w:top w:val="nil"/>
              <w:bottom w:val="nil"/>
            </w:tcBorders>
          </w:tcPr>
          <w:p w14:paraId="4C523494" w14:textId="77777777" w:rsidR="004450A8" w:rsidRPr="00020B97" w:rsidRDefault="004450A8" w:rsidP="004450A8">
            <w:pPr>
              <w:autoSpaceDE w:val="0"/>
              <w:autoSpaceDN w:val="0"/>
              <w:rPr>
                <w:rFonts w:asciiTheme="minorEastAsia" w:eastAsiaTheme="minorEastAsia" w:hAnsiTheme="minorEastAsia"/>
                <w:sz w:val="22"/>
              </w:rPr>
            </w:pPr>
          </w:p>
        </w:tc>
        <w:tc>
          <w:tcPr>
            <w:tcW w:w="391" w:type="dxa"/>
            <w:tcBorders>
              <w:top w:val="nil"/>
              <w:bottom w:val="nil"/>
            </w:tcBorders>
          </w:tcPr>
          <w:p w14:paraId="08B7E5C4" w14:textId="77777777" w:rsidR="004450A8" w:rsidRPr="00020B97" w:rsidRDefault="004450A8" w:rsidP="004450A8">
            <w:pPr>
              <w:autoSpaceDE w:val="0"/>
              <w:autoSpaceDN w:val="0"/>
              <w:rPr>
                <w:rFonts w:asciiTheme="minorEastAsia" w:eastAsiaTheme="minorEastAsia" w:hAnsiTheme="minorEastAsia"/>
                <w:sz w:val="22"/>
              </w:rPr>
            </w:pPr>
          </w:p>
        </w:tc>
        <w:tc>
          <w:tcPr>
            <w:tcW w:w="8961" w:type="dxa"/>
            <w:tcBorders>
              <w:top w:val="dotted" w:sz="4" w:space="0" w:color="auto"/>
              <w:left w:val="single" w:sz="4" w:space="0" w:color="auto"/>
              <w:bottom w:val="dotted" w:sz="4" w:space="0" w:color="auto"/>
              <w:right w:val="single" w:sz="4" w:space="0" w:color="auto"/>
            </w:tcBorders>
          </w:tcPr>
          <w:p w14:paraId="11F63512" w14:textId="18D1B88B" w:rsidR="004450A8" w:rsidRPr="00020B97" w:rsidRDefault="004450A8" w:rsidP="004450A8">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szCs w:val="24"/>
              </w:rPr>
              <w:t>農業高校における教育内容等の充実</w:t>
            </w:r>
            <w:r w:rsidR="00DD080F" w:rsidRPr="00020B97">
              <w:rPr>
                <w:rFonts w:asciiTheme="minorEastAsia" w:eastAsiaTheme="minorEastAsia" w:hAnsiTheme="minorEastAsia" w:hint="eastAsia"/>
                <w:sz w:val="22"/>
                <w:szCs w:val="24"/>
              </w:rPr>
              <w:t>（1-22）</w:t>
            </w:r>
          </w:p>
        </w:tc>
      </w:tr>
      <w:tr w:rsidR="006C4195" w:rsidRPr="00020B97" w14:paraId="606B6E56" w14:textId="77777777" w:rsidTr="008313BA">
        <w:trPr>
          <w:trHeight w:val="397"/>
        </w:trPr>
        <w:tc>
          <w:tcPr>
            <w:tcW w:w="390" w:type="dxa"/>
            <w:tcBorders>
              <w:top w:val="nil"/>
              <w:bottom w:val="nil"/>
            </w:tcBorders>
          </w:tcPr>
          <w:p w14:paraId="25567DD0" w14:textId="77777777" w:rsidR="004450A8" w:rsidRPr="00020B97" w:rsidRDefault="004450A8" w:rsidP="004450A8">
            <w:pPr>
              <w:autoSpaceDE w:val="0"/>
              <w:autoSpaceDN w:val="0"/>
              <w:rPr>
                <w:rFonts w:asciiTheme="minorEastAsia" w:eastAsiaTheme="minorEastAsia" w:hAnsiTheme="minorEastAsia"/>
                <w:sz w:val="22"/>
              </w:rPr>
            </w:pPr>
          </w:p>
        </w:tc>
        <w:tc>
          <w:tcPr>
            <w:tcW w:w="391" w:type="dxa"/>
            <w:tcBorders>
              <w:top w:val="nil"/>
              <w:bottom w:val="nil"/>
            </w:tcBorders>
          </w:tcPr>
          <w:p w14:paraId="02256677" w14:textId="77777777" w:rsidR="004450A8" w:rsidRPr="00020B97" w:rsidRDefault="004450A8" w:rsidP="004450A8">
            <w:pPr>
              <w:autoSpaceDE w:val="0"/>
              <w:autoSpaceDN w:val="0"/>
              <w:rPr>
                <w:rFonts w:asciiTheme="minorEastAsia" w:eastAsiaTheme="minorEastAsia" w:hAnsiTheme="minorEastAsia"/>
                <w:sz w:val="22"/>
              </w:rPr>
            </w:pPr>
          </w:p>
        </w:tc>
        <w:tc>
          <w:tcPr>
            <w:tcW w:w="8961" w:type="dxa"/>
            <w:tcBorders>
              <w:top w:val="dotted" w:sz="4" w:space="0" w:color="auto"/>
              <w:left w:val="single" w:sz="4" w:space="0" w:color="auto"/>
              <w:bottom w:val="dotted" w:sz="4" w:space="0" w:color="auto"/>
              <w:right w:val="single" w:sz="4" w:space="0" w:color="auto"/>
            </w:tcBorders>
          </w:tcPr>
          <w:p w14:paraId="6FD884CC" w14:textId="7CD27275" w:rsidR="004450A8" w:rsidRPr="00020B97" w:rsidRDefault="004450A8" w:rsidP="004450A8">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szCs w:val="24"/>
              </w:rPr>
              <w:t>グローバルリーダーズハイスクールにおける教育内容等の充実</w:t>
            </w:r>
            <w:r w:rsidR="00DD080F" w:rsidRPr="00020B97">
              <w:rPr>
                <w:rFonts w:asciiTheme="minorEastAsia" w:eastAsiaTheme="minorEastAsia" w:hAnsiTheme="minorEastAsia" w:hint="eastAsia"/>
                <w:sz w:val="22"/>
                <w:szCs w:val="24"/>
              </w:rPr>
              <w:t>（1-23）</w:t>
            </w:r>
          </w:p>
        </w:tc>
      </w:tr>
      <w:tr w:rsidR="006C4195" w:rsidRPr="00020B97" w14:paraId="389E1E2F" w14:textId="77777777" w:rsidTr="008313BA">
        <w:trPr>
          <w:trHeight w:val="397"/>
        </w:trPr>
        <w:tc>
          <w:tcPr>
            <w:tcW w:w="390" w:type="dxa"/>
            <w:tcBorders>
              <w:top w:val="nil"/>
              <w:bottom w:val="nil"/>
            </w:tcBorders>
          </w:tcPr>
          <w:p w14:paraId="1474BD20" w14:textId="77777777" w:rsidR="004450A8" w:rsidRPr="00020B97" w:rsidRDefault="004450A8" w:rsidP="004450A8">
            <w:pPr>
              <w:autoSpaceDE w:val="0"/>
              <w:autoSpaceDN w:val="0"/>
              <w:rPr>
                <w:rFonts w:asciiTheme="minorEastAsia" w:eastAsiaTheme="minorEastAsia" w:hAnsiTheme="minorEastAsia"/>
                <w:sz w:val="22"/>
              </w:rPr>
            </w:pPr>
          </w:p>
        </w:tc>
        <w:tc>
          <w:tcPr>
            <w:tcW w:w="391" w:type="dxa"/>
            <w:tcBorders>
              <w:top w:val="nil"/>
              <w:bottom w:val="nil"/>
            </w:tcBorders>
          </w:tcPr>
          <w:p w14:paraId="5D882CF8" w14:textId="77777777" w:rsidR="004450A8" w:rsidRPr="00020B97" w:rsidRDefault="004450A8" w:rsidP="004450A8">
            <w:pPr>
              <w:autoSpaceDE w:val="0"/>
              <w:autoSpaceDN w:val="0"/>
              <w:rPr>
                <w:rFonts w:asciiTheme="minorEastAsia" w:eastAsiaTheme="minorEastAsia" w:hAnsiTheme="minorEastAsia"/>
                <w:sz w:val="22"/>
              </w:rPr>
            </w:pPr>
          </w:p>
        </w:tc>
        <w:tc>
          <w:tcPr>
            <w:tcW w:w="8961" w:type="dxa"/>
            <w:tcBorders>
              <w:top w:val="dotted" w:sz="4" w:space="0" w:color="auto"/>
              <w:left w:val="single" w:sz="4" w:space="0" w:color="auto"/>
              <w:bottom w:val="dotted" w:sz="4" w:space="0" w:color="auto"/>
              <w:right w:val="single" w:sz="4" w:space="0" w:color="auto"/>
            </w:tcBorders>
          </w:tcPr>
          <w:p w14:paraId="4C3216B6" w14:textId="394D24ED" w:rsidR="004450A8" w:rsidRPr="00020B97" w:rsidRDefault="004450A8" w:rsidP="004450A8">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szCs w:val="24"/>
              </w:rPr>
              <w:t>エンパワメントスクールにおける教育内容等の充実</w:t>
            </w:r>
            <w:r w:rsidR="00DD080F" w:rsidRPr="00020B97">
              <w:rPr>
                <w:rFonts w:asciiTheme="minorEastAsia" w:eastAsiaTheme="minorEastAsia" w:hAnsiTheme="minorEastAsia" w:hint="eastAsia"/>
                <w:sz w:val="22"/>
                <w:szCs w:val="24"/>
              </w:rPr>
              <w:t>（1-24）</w:t>
            </w:r>
          </w:p>
        </w:tc>
      </w:tr>
      <w:tr w:rsidR="006C4195" w:rsidRPr="00020B97" w14:paraId="3C7ADCE6" w14:textId="77777777" w:rsidTr="008313BA">
        <w:trPr>
          <w:trHeight w:val="397"/>
        </w:trPr>
        <w:tc>
          <w:tcPr>
            <w:tcW w:w="390" w:type="dxa"/>
            <w:tcBorders>
              <w:top w:val="nil"/>
              <w:bottom w:val="nil"/>
            </w:tcBorders>
          </w:tcPr>
          <w:p w14:paraId="24F8B14A" w14:textId="77777777" w:rsidR="004450A8" w:rsidRPr="00020B97" w:rsidRDefault="004450A8" w:rsidP="004450A8">
            <w:pPr>
              <w:autoSpaceDE w:val="0"/>
              <w:autoSpaceDN w:val="0"/>
              <w:rPr>
                <w:rFonts w:asciiTheme="minorEastAsia" w:eastAsiaTheme="minorEastAsia" w:hAnsiTheme="minorEastAsia"/>
                <w:sz w:val="22"/>
              </w:rPr>
            </w:pPr>
          </w:p>
        </w:tc>
        <w:tc>
          <w:tcPr>
            <w:tcW w:w="391" w:type="dxa"/>
            <w:tcBorders>
              <w:top w:val="nil"/>
              <w:bottom w:val="nil"/>
            </w:tcBorders>
          </w:tcPr>
          <w:p w14:paraId="73B630E8" w14:textId="77777777" w:rsidR="004450A8" w:rsidRPr="00020B97" w:rsidRDefault="004450A8" w:rsidP="004450A8">
            <w:pPr>
              <w:autoSpaceDE w:val="0"/>
              <w:autoSpaceDN w:val="0"/>
              <w:rPr>
                <w:rFonts w:asciiTheme="minorEastAsia" w:eastAsiaTheme="minorEastAsia" w:hAnsiTheme="minorEastAsia"/>
                <w:sz w:val="22"/>
              </w:rPr>
            </w:pPr>
          </w:p>
        </w:tc>
        <w:tc>
          <w:tcPr>
            <w:tcW w:w="8961" w:type="dxa"/>
            <w:tcBorders>
              <w:top w:val="dotted" w:sz="4" w:space="0" w:color="auto"/>
              <w:left w:val="single" w:sz="4" w:space="0" w:color="auto"/>
              <w:bottom w:val="dotted" w:sz="4" w:space="0" w:color="auto"/>
              <w:right w:val="single" w:sz="4" w:space="0" w:color="auto"/>
            </w:tcBorders>
          </w:tcPr>
          <w:p w14:paraId="2F7F29FF" w14:textId="17B37AD2" w:rsidR="004450A8" w:rsidRPr="00020B97" w:rsidRDefault="008E494F" w:rsidP="004450A8">
            <w:pPr>
              <w:autoSpaceDE w:val="0"/>
              <w:autoSpaceDN w:val="0"/>
              <w:spacing w:line="340" w:lineRule="exact"/>
              <w:rPr>
                <w:rFonts w:asciiTheme="minorEastAsia" w:eastAsiaTheme="minorEastAsia" w:hAnsiTheme="minorEastAsia"/>
                <w:sz w:val="22"/>
              </w:rPr>
            </w:pPr>
            <w:r w:rsidRPr="00020B97">
              <w:rPr>
                <w:rFonts w:hAnsi="メイリオ" w:hint="eastAsia"/>
                <w:bCs/>
                <w:sz w:val="22"/>
              </w:rPr>
              <w:t>多様な教育実践校（ステップスクール）</w:t>
            </w:r>
            <w:r w:rsidR="004450A8" w:rsidRPr="00020B97">
              <w:rPr>
                <w:rFonts w:asciiTheme="minorEastAsia" w:eastAsiaTheme="minorEastAsia" w:hAnsiTheme="minorEastAsia" w:hint="eastAsia"/>
                <w:sz w:val="22"/>
                <w:szCs w:val="24"/>
              </w:rPr>
              <w:t>の設置及び教育内容等の充実</w:t>
            </w:r>
            <w:r w:rsidR="00DD080F" w:rsidRPr="00020B97">
              <w:rPr>
                <w:rFonts w:asciiTheme="minorEastAsia" w:eastAsiaTheme="minorEastAsia" w:hAnsiTheme="minorEastAsia" w:hint="eastAsia"/>
                <w:sz w:val="22"/>
                <w:szCs w:val="24"/>
              </w:rPr>
              <w:t>（1-25）</w:t>
            </w:r>
          </w:p>
        </w:tc>
      </w:tr>
      <w:tr w:rsidR="006C4195" w:rsidRPr="00020B97" w14:paraId="57A6DC45" w14:textId="77777777" w:rsidTr="008313BA">
        <w:trPr>
          <w:trHeight w:val="397"/>
        </w:trPr>
        <w:tc>
          <w:tcPr>
            <w:tcW w:w="390" w:type="dxa"/>
            <w:tcBorders>
              <w:top w:val="nil"/>
              <w:bottom w:val="nil"/>
            </w:tcBorders>
          </w:tcPr>
          <w:p w14:paraId="50794569" w14:textId="77777777" w:rsidR="004450A8" w:rsidRPr="00020B97" w:rsidRDefault="004450A8" w:rsidP="004450A8">
            <w:pPr>
              <w:autoSpaceDE w:val="0"/>
              <w:autoSpaceDN w:val="0"/>
              <w:rPr>
                <w:rFonts w:asciiTheme="minorEastAsia" w:eastAsiaTheme="minorEastAsia" w:hAnsiTheme="minorEastAsia"/>
                <w:sz w:val="22"/>
              </w:rPr>
            </w:pPr>
          </w:p>
        </w:tc>
        <w:tc>
          <w:tcPr>
            <w:tcW w:w="391" w:type="dxa"/>
            <w:tcBorders>
              <w:top w:val="nil"/>
              <w:bottom w:val="nil"/>
            </w:tcBorders>
          </w:tcPr>
          <w:p w14:paraId="5768AF86" w14:textId="77777777" w:rsidR="004450A8" w:rsidRPr="00020B97" w:rsidRDefault="004450A8" w:rsidP="004450A8">
            <w:pPr>
              <w:autoSpaceDE w:val="0"/>
              <w:autoSpaceDN w:val="0"/>
              <w:rPr>
                <w:rFonts w:asciiTheme="minorEastAsia" w:eastAsiaTheme="minorEastAsia" w:hAnsiTheme="minorEastAsia"/>
                <w:sz w:val="22"/>
              </w:rPr>
            </w:pPr>
          </w:p>
        </w:tc>
        <w:tc>
          <w:tcPr>
            <w:tcW w:w="8961" w:type="dxa"/>
            <w:tcBorders>
              <w:top w:val="dotted" w:sz="4" w:space="0" w:color="auto"/>
              <w:left w:val="single" w:sz="4" w:space="0" w:color="auto"/>
              <w:bottom w:val="dotted" w:sz="4" w:space="0" w:color="auto"/>
              <w:right w:val="single" w:sz="4" w:space="0" w:color="auto"/>
            </w:tcBorders>
          </w:tcPr>
          <w:p w14:paraId="66229479" w14:textId="3FD019DA" w:rsidR="004450A8" w:rsidRPr="00020B97" w:rsidRDefault="004450A8" w:rsidP="004450A8">
            <w:pPr>
              <w:autoSpaceDE w:val="0"/>
              <w:autoSpaceDN w:val="0"/>
              <w:spacing w:line="340" w:lineRule="exact"/>
              <w:rPr>
                <w:rFonts w:asciiTheme="minorEastAsia" w:eastAsiaTheme="minorEastAsia" w:hAnsiTheme="minorEastAsia"/>
                <w:sz w:val="22"/>
              </w:rPr>
            </w:pPr>
            <w:r w:rsidRPr="00020B97">
              <w:rPr>
                <w:rFonts w:asciiTheme="minorEastAsia" w:eastAsiaTheme="minorEastAsia" w:hAnsiTheme="minorEastAsia" w:hint="eastAsia"/>
                <w:sz w:val="22"/>
                <w:szCs w:val="24"/>
              </w:rPr>
              <w:t>国際関係学科における教育内容等の充実</w:t>
            </w:r>
            <w:r w:rsidR="00DD080F" w:rsidRPr="00020B97">
              <w:rPr>
                <w:rFonts w:asciiTheme="minorEastAsia" w:eastAsiaTheme="minorEastAsia" w:hAnsiTheme="minorEastAsia" w:hint="eastAsia"/>
                <w:sz w:val="22"/>
                <w:szCs w:val="24"/>
              </w:rPr>
              <w:t>（1-26）</w:t>
            </w:r>
          </w:p>
        </w:tc>
      </w:tr>
      <w:tr w:rsidR="006C4195" w:rsidRPr="00020B97" w14:paraId="1CE1A877" w14:textId="77777777" w:rsidTr="008313BA">
        <w:trPr>
          <w:trHeight w:val="397"/>
        </w:trPr>
        <w:tc>
          <w:tcPr>
            <w:tcW w:w="390" w:type="dxa"/>
            <w:tcBorders>
              <w:top w:val="nil"/>
              <w:bottom w:val="nil"/>
            </w:tcBorders>
          </w:tcPr>
          <w:p w14:paraId="375D15A3" w14:textId="77777777" w:rsidR="004450A8" w:rsidRPr="00020B97" w:rsidRDefault="004450A8" w:rsidP="004450A8">
            <w:pPr>
              <w:autoSpaceDE w:val="0"/>
              <w:autoSpaceDN w:val="0"/>
              <w:rPr>
                <w:rFonts w:asciiTheme="minorEastAsia" w:eastAsiaTheme="minorEastAsia" w:hAnsiTheme="minorEastAsia"/>
                <w:sz w:val="22"/>
              </w:rPr>
            </w:pPr>
          </w:p>
        </w:tc>
        <w:tc>
          <w:tcPr>
            <w:tcW w:w="391" w:type="dxa"/>
            <w:tcBorders>
              <w:top w:val="nil"/>
              <w:bottom w:val="nil"/>
            </w:tcBorders>
          </w:tcPr>
          <w:p w14:paraId="0913EE80" w14:textId="77777777" w:rsidR="004450A8" w:rsidRPr="00020B97" w:rsidRDefault="004450A8" w:rsidP="004450A8">
            <w:pPr>
              <w:autoSpaceDE w:val="0"/>
              <w:autoSpaceDN w:val="0"/>
              <w:rPr>
                <w:rFonts w:asciiTheme="minorEastAsia" w:eastAsiaTheme="minorEastAsia" w:hAnsiTheme="minorEastAsia"/>
                <w:sz w:val="22"/>
              </w:rPr>
            </w:pPr>
          </w:p>
        </w:tc>
        <w:tc>
          <w:tcPr>
            <w:tcW w:w="8961" w:type="dxa"/>
            <w:tcBorders>
              <w:top w:val="dotted" w:sz="4" w:space="0" w:color="auto"/>
              <w:left w:val="single" w:sz="4" w:space="0" w:color="auto"/>
              <w:bottom w:val="dotted" w:sz="4" w:space="0" w:color="auto"/>
              <w:right w:val="single" w:sz="4" w:space="0" w:color="auto"/>
            </w:tcBorders>
          </w:tcPr>
          <w:p w14:paraId="5CB167A2" w14:textId="036B84F5" w:rsidR="004450A8" w:rsidRPr="00020B97" w:rsidRDefault="004450A8" w:rsidP="004450A8">
            <w:pPr>
              <w:autoSpaceDE w:val="0"/>
              <w:autoSpaceDN w:val="0"/>
              <w:spacing w:line="340" w:lineRule="exact"/>
              <w:rPr>
                <w:rFonts w:asciiTheme="minorEastAsia" w:eastAsiaTheme="minorEastAsia" w:hAnsiTheme="minorEastAsia"/>
                <w:sz w:val="22"/>
              </w:rPr>
            </w:pPr>
            <w:r w:rsidRPr="00020B97">
              <w:rPr>
                <w:rFonts w:asciiTheme="minorEastAsia" w:eastAsiaTheme="minorEastAsia" w:hAnsiTheme="minorEastAsia" w:hint="eastAsia"/>
                <w:sz w:val="22"/>
                <w:szCs w:val="24"/>
              </w:rPr>
              <w:t>普通科における教育内容等の充実</w:t>
            </w:r>
            <w:r w:rsidR="00DD080F" w:rsidRPr="00020B97">
              <w:rPr>
                <w:rFonts w:asciiTheme="minorEastAsia" w:eastAsiaTheme="minorEastAsia" w:hAnsiTheme="minorEastAsia" w:hint="eastAsia"/>
                <w:sz w:val="22"/>
                <w:szCs w:val="24"/>
              </w:rPr>
              <w:t>（1-27）</w:t>
            </w:r>
          </w:p>
        </w:tc>
      </w:tr>
      <w:tr w:rsidR="006C4195" w:rsidRPr="00020B97" w14:paraId="4B8E9EE5" w14:textId="77777777" w:rsidTr="008313BA">
        <w:trPr>
          <w:trHeight w:val="397"/>
        </w:trPr>
        <w:tc>
          <w:tcPr>
            <w:tcW w:w="390" w:type="dxa"/>
            <w:tcBorders>
              <w:top w:val="nil"/>
              <w:bottom w:val="nil"/>
            </w:tcBorders>
          </w:tcPr>
          <w:p w14:paraId="1808A550" w14:textId="77777777" w:rsidR="004450A8" w:rsidRPr="00020B97" w:rsidRDefault="004450A8" w:rsidP="004450A8">
            <w:pPr>
              <w:autoSpaceDE w:val="0"/>
              <w:autoSpaceDN w:val="0"/>
              <w:rPr>
                <w:rFonts w:asciiTheme="minorEastAsia" w:eastAsiaTheme="minorEastAsia" w:hAnsiTheme="minorEastAsia"/>
                <w:sz w:val="22"/>
              </w:rPr>
            </w:pPr>
          </w:p>
        </w:tc>
        <w:tc>
          <w:tcPr>
            <w:tcW w:w="391" w:type="dxa"/>
            <w:tcBorders>
              <w:top w:val="nil"/>
              <w:bottom w:val="nil"/>
            </w:tcBorders>
          </w:tcPr>
          <w:p w14:paraId="1EBABDDD" w14:textId="77777777" w:rsidR="004450A8" w:rsidRPr="00020B97" w:rsidRDefault="004450A8" w:rsidP="004450A8">
            <w:pPr>
              <w:autoSpaceDE w:val="0"/>
              <w:autoSpaceDN w:val="0"/>
              <w:rPr>
                <w:rFonts w:asciiTheme="minorEastAsia" w:eastAsiaTheme="minorEastAsia" w:hAnsiTheme="minorEastAsia"/>
                <w:sz w:val="22"/>
              </w:rPr>
            </w:pPr>
          </w:p>
        </w:tc>
        <w:tc>
          <w:tcPr>
            <w:tcW w:w="8961" w:type="dxa"/>
            <w:tcBorders>
              <w:top w:val="dotted" w:sz="4" w:space="0" w:color="auto"/>
              <w:left w:val="single" w:sz="4" w:space="0" w:color="auto"/>
              <w:bottom w:val="dotted" w:sz="4" w:space="0" w:color="auto"/>
              <w:right w:val="single" w:sz="4" w:space="0" w:color="auto"/>
            </w:tcBorders>
          </w:tcPr>
          <w:p w14:paraId="7D128BEB" w14:textId="6597344F" w:rsidR="004450A8" w:rsidRPr="00020B97" w:rsidRDefault="004450A8" w:rsidP="004450A8">
            <w:pPr>
              <w:autoSpaceDE w:val="0"/>
              <w:autoSpaceDN w:val="0"/>
              <w:spacing w:line="340" w:lineRule="exact"/>
              <w:rPr>
                <w:rFonts w:asciiTheme="minorEastAsia" w:eastAsiaTheme="minorEastAsia" w:hAnsiTheme="minorEastAsia"/>
                <w:sz w:val="22"/>
              </w:rPr>
            </w:pPr>
            <w:r w:rsidRPr="00020B97">
              <w:rPr>
                <w:rFonts w:asciiTheme="minorEastAsia" w:eastAsiaTheme="minorEastAsia" w:hAnsiTheme="minorEastAsia" w:hint="eastAsia"/>
                <w:sz w:val="22"/>
                <w:szCs w:val="24"/>
              </w:rPr>
              <w:t>府立高校における「総合的な探究の時間」の充実</w:t>
            </w:r>
            <w:r w:rsidRPr="00020B97">
              <w:rPr>
                <w:rFonts w:hint="eastAsia"/>
                <w:sz w:val="22"/>
                <w:szCs w:val="24"/>
              </w:rPr>
              <w:t>＜再掲＞</w:t>
            </w:r>
            <w:r w:rsidR="00DD080F" w:rsidRPr="00020B97">
              <w:rPr>
                <w:rFonts w:hint="eastAsia"/>
                <w:sz w:val="22"/>
                <w:szCs w:val="24"/>
              </w:rPr>
              <w:t>（1-5）</w:t>
            </w:r>
          </w:p>
        </w:tc>
      </w:tr>
      <w:tr w:rsidR="006C4195" w:rsidRPr="00020B97" w14:paraId="73EEF962" w14:textId="77777777" w:rsidTr="008313BA">
        <w:trPr>
          <w:trHeight w:val="397"/>
        </w:trPr>
        <w:tc>
          <w:tcPr>
            <w:tcW w:w="390" w:type="dxa"/>
            <w:tcBorders>
              <w:top w:val="nil"/>
              <w:bottom w:val="nil"/>
            </w:tcBorders>
          </w:tcPr>
          <w:p w14:paraId="3972A004" w14:textId="77777777" w:rsidR="004450A8" w:rsidRPr="00020B97" w:rsidRDefault="004450A8" w:rsidP="004450A8">
            <w:pPr>
              <w:autoSpaceDE w:val="0"/>
              <w:autoSpaceDN w:val="0"/>
              <w:rPr>
                <w:rFonts w:asciiTheme="minorEastAsia" w:eastAsiaTheme="minorEastAsia" w:hAnsiTheme="minorEastAsia"/>
                <w:sz w:val="22"/>
              </w:rPr>
            </w:pPr>
          </w:p>
        </w:tc>
        <w:tc>
          <w:tcPr>
            <w:tcW w:w="391" w:type="dxa"/>
            <w:tcBorders>
              <w:top w:val="nil"/>
              <w:bottom w:val="nil"/>
            </w:tcBorders>
          </w:tcPr>
          <w:p w14:paraId="7D7197B6" w14:textId="77777777" w:rsidR="004450A8" w:rsidRPr="00020B97" w:rsidRDefault="004450A8" w:rsidP="004450A8">
            <w:pPr>
              <w:autoSpaceDE w:val="0"/>
              <w:autoSpaceDN w:val="0"/>
              <w:rPr>
                <w:rFonts w:asciiTheme="minorEastAsia" w:eastAsiaTheme="minorEastAsia" w:hAnsiTheme="minorEastAsia"/>
                <w:sz w:val="22"/>
              </w:rPr>
            </w:pPr>
          </w:p>
        </w:tc>
        <w:tc>
          <w:tcPr>
            <w:tcW w:w="8961" w:type="dxa"/>
            <w:tcBorders>
              <w:top w:val="dotted" w:sz="4" w:space="0" w:color="auto"/>
              <w:left w:val="single" w:sz="4" w:space="0" w:color="auto"/>
              <w:bottom w:val="dotted" w:sz="4" w:space="0" w:color="auto"/>
              <w:right w:val="single" w:sz="4" w:space="0" w:color="auto"/>
            </w:tcBorders>
          </w:tcPr>
          <w:p w14:paraId="09D60E4B" w14:textId="4E35356F" w:rsidR="004450A8" w:rsidRPr="00020B97" w:rsidRDefault="004450A8" w:rsidP="004450A8">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szCs w:val="24"/>
              </w:rPr>
              <w:t>理数教育の充実</w:t>
            </w:r>
            <w:r w:rsidR="00DD080F" w:rsidRPr="00020B97">
              <w:rPr>
                <w:rFonts w:asciiTheme="minorEastAsia" w:eastAsiaTheme="minorEastAsia" w:hAnsiTheme="minorEastAsia" w:hint="eastAsia"/>
                <w:sz w:val="22"/>
                <w:szCs w:val="24"/>
              </w:rPr>
              <w:t>（1-28）</w:t>
            </w:r>
          </w:p>
        </w:tc>
      </w:tr>
      <w:tr w:rsidR="006C4195" w:rsidRPr="00020B97" w14:paraId="61F77B0D" w14:textId="77777777" w:rsidTr="008313BA">
        <w:trPr>
          <w:trHeight w:val="397"/>
        </w:trPr>
        <w:tc>
          <w:tcPr>
            <w:tcW w:w="390" w:type="dxa"/>
            <w:tcBorders>
              <w:top w:val="nil"/>
              <w:bottom w:val="nil"/>
            </w:tcBorders>
          </w:tcPr>
          <w:p w14:paraId="31E20FE6" w14:textId="77777777" w:rsidR="004450A8" w:rsidRPr="00020B97" w:rsidRDefault="004450A8" w:rsidP="004450A8">
            <w:pPr>
              <w:autoSpaceDE w:val="0"/>
              <w:autoSpaceDN w:val="0"/>
              <w:rPr>
                <w:rFonts w:asciiTheme="minorEastAsia" w:eastAsiaTheme="minorEastAsia" w:hAnsiTheme="minorEastAsia"/>
                <w:sz w:val="22"/>
              </w:rPr>
            </w:pPr>
          </w:p>
        </w:tc>
        <w:tc>
          <w:tcPr>
            <w:tcW w:w="391" w:type="dxa"/>
            <w:tcBorders>
              <w:top w:val="nil"/>
              <w:bottom w:val="nil"/>
            </w:tcBorders>
          </w:tcPr>
          <w:p w14:paraId="4888C897" w14:textId="77777777" w:rsidR="004450A8" w:rsidRPr="00020B97" w:rsidRDefault="004450A8" w:rsidP="004450A8">
            <w:pPr>
              <w:autoSpaceDE w:val="0"/>
              <w:autoSpaceDN w:val="0"/>
              <w:rPr>
                <w:rFonts w:asciiTheme="minorEastAsia" w:eastAsiaTheme="minorEastAsia" w:hAnsiTheme="minorEastAsia"/>
                <w:sz w:val="22"/>
              </w:rPr>
            </w:pPr>
          </w:p>
        </w:tc>
        <w:tc>
          <w:tcPr>
            <w:tcW w:w="8961" w:type="dxa"/>
            <w:tcBorders>
              <w:top w:val="dotted" w:sz="4" w:space="0" w:color="auto"/>
              <w:left w:val="single" w:sz="4" w:space="0" w:color="auto"/>
              <w:bottom w:val="dotted" w:sz="4" w:space="0" w:color="auto"/>
              <w:right w:val="single" w:sz="4" w:space="0" w:color="auto"/>
            </w:tcBorders>
          </w:tcPr>
          <w:p w14:paraId="4284211F" w14:textId="6DDA720F" w:rsidR="004450A8" w:rsidRPr="00020B97" w:rsidRDefault="004450A8" w:rsidP="004450A8">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szCs w:val="24"/>
              </w:rPr>
              <w:t>府立学校入学者選抜・採点業務デジタル化</w:t>
            </w:r>
            <w:r w:rsidR="004E103B" w:rsidRPr="00020B97">
              <w:rPr>
                <w:rFonts w:asciiTheme="minorEastAsia" w:eastAsiaTheme="minorEastAsia" w:hAnsiTheme="minorEastAsia" w:hint="eastAsia"/>
                <w:sz w:val="22"/>
                <w:szCs w:val="24"/>
              </w:rPr>
              <w:t>（1-29）</w:t>
            </w:r>
          </w:p>
        </w:tc>
      </w:tr>
      <w:tr w:rsidR="006C4195" w:rsidRPr="00020B97" w14:paraId="6C389557" w14:textId="77777777" w:rsidTr="008313BA">
        <w:trPr>
          <w:trHeight w:val="397"/>
        </w:trPr>
        <w:tc>
          <w:tcPr>
            <w:tcW w:w="390" w:type="dxa"/>
            <w:tcBorders>
              <w:top w:val="nil"/>
              <w:bottom w:val="nil"/>
            </w:tcBorders>
          </w:tcPr>
          <w:p w14:paraId="6E3884ED" w14:textId="77777777" w:rsidR="004450A8" w:rsidRPr="00020B97" w:rsidRDefault="004450A8" w:rsidP="004450A8">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095064D3" w14:textId="77777777" w:rsidR="004450A8" w:rsidRPr="00020B97" w:rsidRDefault="004450A8" w:rsidP="004450A8">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学校間のネットワーク化による学びの質の向上</w:t>
            </w:r>
          </w:p>
        </w:tc>
      </w:tr>
      <w:tr w:rsidR="006C4195" w:rsidRPr="00020B97" w14:paraId="41DB97C4" w14:textId="77777777" w:rsidTr="008313BA">
        <w:trPr>
          <w:trHeight w:val="397"/>
        </w:trPr>
        <w:tc>
          <w:tcPr>
            <w:tcW w:w="390" w:type="dxa"/>
            <w:tcBorders>
              <w:top w:val="nil"/>
              <w:bottom w:val="nil"/>
            </w:tcBorders>
          </w:tcPr>
          <w:p w14:paraId="51C62EA1" w14:textId="77777777" w:rsidR="004450A8" w:rsidRPr="00020B97" w:rsidRDefault="004450A8" w:rsidP="004450A8">
            <w:pPr>
              <w:autoSpaceDE w:val="0"/>
              <w:autoSpaceDN w:val="0"/>
              <w:rPr>
                <w:rFonts w:asciiTheme="minorEastAsia" w:eastAsiaTheme="minorEastAsia" w:hAnsiTheme="minorEastAsia"/>
                <w:sz w:val="22"/>
              </w:rPr>
            </w:pPr>
          </w:p>
        </w:tc>
        <w:tc>
          <w:tcPr>
            <w:tcW w:w="391" w:type="dxa"/>
            <w:tcBorders>
              <w:top w:val="nil"/>
              <w:bottom w:val="nil"/>
            </w:tcBorders>
          </w:tcPr>
          <w:p w14:paraId="3AF7B26D" w14:textId="77777777" w:rsidR="004450A8" w:rsidRPr="00020B97" w:rsidRDefault="004450A8" w:rsidP="004450A8">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4B84D491" w14:textId="77777777" w:rsidR="004450A8" w:rsidRPr="00020B97" w:rsidRDefault="004450A8" w:rsidP="004450A8">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4450A8" w:rsidRPr="00020B97" w14:paraId="2F3084C6" w14:textId="77777777" w:rsidTr="008313BA">
        <w:trPr>
          <w:trHeight w:val="397"/>
        </w:trPr>
        <w:tc>
          <w:tcPr>
            <w:tcW w:w="390" w:type="dxa"/>
            <w:tcBorders>
              <w:top w:val="nil"/>
            </w:tcBorders>
          </w:tcPr>
          <w:p w14:paraId="205A12EC" w14:textId="77777777" w:rsidR="004450A8" w:rsidRPr="00020B97" w:rsidRDefault="004450A8" w:rsidP="004450A8">
            <w:pPr>
              <w:autoSpaceDE w:val="0"/>
              <w:autoSpaceDN w:val="0"/>
              <w:rPr>
                <w:rFonts w:asciiTheme="minorEastAsia" w:eastAsiaTheme="minorEastAsia" w:hAnsiTheme="minorEastAsia"/>
                <w:sz w:val="22"/>
              </w:rPr>
            </w:pPr>
          </w:p>
        </w:tc>
        <w:tc>
          <w:tcPr>
            <w:tcW w:w="391" w:type="dxa"/>
            <w:tcBorders>
              <w:top w:val="nil"/>
            </w:tcBorders>
          </w:tcPr>
          <w:p w14:paraId="3A949D9C" w14:textId="77777777" w:rsidR="004450A8" w:rsidRPr="00020B97" w:rsidRDefault="004450A8" w:rsidP="004450A8">
            <w:pPr>
              <w:autoSpaceDE w:val="0"/>
              <w:autoSpaceDN w:val="0"/>
              <w:rPr>
                <w:rFonts w:asciiTheme="minorEastAsia" w:eastAsiaTheme="minorEastAsia" w:hAnsiTheme="minorEastAsia"/>
                <w:sz w:val="22"/>
              </w:rPr>
            </w:pPr>
          </w:p>
        </w:tc>
        <w:tc>
          <w:tcPr>
            <w:tcW w:w="8961" w:type="dxa"/>
            <w:tcBorders>
              <w:top w:val="dotted" w:sz="4" w:space="0" w:color="auto"/>
            </w:tcBorders>
          </w:tcPr>
          <w:p w14:paraId="726F3426" w14:textId="126FFA9C" w:rsidR="004450A8" w:rsidRPr="00020B97" w:rsidRDefault="004450A8" w:rsidP="004450A8">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府立高校における特色ある魅力づくりとネットワーク化</w:t>
            </w:r>
            <w:r w:rsidR="004E103B" w:rsidRPr="00020B97">
              <w:rPr>
                <w:rFonts w:asciiTheme="minorEastAsia" w:eastAsiaTheme="minorEastAsia" w:hAnsiTheme="minorEastAsia" w:hint="eastAsia"/>
                <w:sz w:val="22"/>
              </w:rPr>
              <w:t>（1-30）</w:t>
            </w:r>
          </w:p>
        </w:tc>
      </w:tr>
    </w:tbl>
    <w:p w14:paraId="73627A37" w14:textId="77777777" w:rsidR="004450A8" w:rsidRPr="00020B97" w:rsidRDefault="004450A8" w:rsidP="004450A8">
      <w:pPr>
        <w:autoSpaceDE w:val="0"/>
        <w:autoSpaceDN w:val="0"/>
        <w:rPr>
          <w:rFonts w:asciiTheme="minorEastAsia" w:eastAsiaTheme="minorEastAsia" w:hAnsiTheme="minorEastAsia"/>
          <w:sz w:val="22"/>
          <w:shd w:val="clear" w:color="auto" w:fill="000000" w:themeFill="text1"/>
        </w:rPr>
      </w:pPr>
    </w:p>
    <w:tbl>
      <w:tblPr>
        <w:tblStyle w:val="25"/>
        <w:tblW w:w="0" w:type="auto"/>
        <w:tblLook w:val="04A0" w:firstRow="1" w:lastRow="0" w:firstColumn="1" w:lastColumn="0" w:noHBand="0" w:noVBand="1"/>
      </w:tblPr>
      <w:tblGrid>
        <w:gridCol w:w="390"/>
        <w:gridCol w:w="391"/>
        <w:gridCol w:w="8961"/>
      </w:tblGrid>
      <w:tr w:rsidR="006C4195" w:rsidRPr="00020B97" w14:paraId="6AAE14E4" w14:textId="77777777" w:rsidTr="008313BA">
        <w:trPr>
          <w:trHeight w:val="397"/>
        </w:trPr>
        <w:tc>
          <w:tcPr>
            <w:tcW w:w="9742" w:type="dxa"/>
            <w:gridSpan w:val="3"/>
            <w:tcBorders>
              <w:top w:val="single" w:sz="4" w:space="0" w:color="auto"/>
              <w:bottom w:val="nil"/>
            </w:tcBorders>
            <w:shd w:val="clear" w:color="auto" w:fill="auto"/>
          </w:tcPr>
          <w:p w14:paraId="23F78B77" w14:textId="77777777" w:rsidR="004450A8" w:rsidRPr="00020B97" w:rsidRDefault="004450A8" w:rsidP="004450A8">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重点取組⑦｜活力ある学校づくりをめざす府立高校の再編整備の推進</w:t>
            </w:r>
          </w:p>
        </w:tc>
      </w:tr>
      <w:tr w:rsidR="006C4195" w:rsidRPr="00020B97" w14:paraId="7C3EEDD2" w14:textId="77777777" w:rsidTr="008313BA">
        <w:trPr>
          <w:trHeight w:val="397"/>
        </w:trPr>
        <w:tc>
          <w:tcPr>
            <w:tcW w:w="390" w:type="dxa"/>
            <w:tcBorders>
              <w:top w:val="nil"/>
              <w:bottom w:val="nil"/>
            </w:tcBorders>
          </w:tcPr>
          <w:p w14:paraId="336465AA" w14:textId="77777777" w:rsidR="004450A8" w:rsidRPr="00020B97" w:rsidRDefault="004450A8" w:rsidP="004450A8">
            <w:pPr>
              <w:autoSpaceDE w:val="0"/>
              <w:autoSpaceDN w:val="0"/>
              <w:rPr>
                <w:rFonts w:asciiTheme="minorEastAsia" w:eastAsiaTheme="minorEastAsia" w:hAnsiTheme="minorEastAsia"/>
                <w:sz w:val="22"/>
              </w:rPr>
            </w:pPr>
          </w:p>
        </w:tc>
        <w:tc>
          <w:tcPr>
            <w:tcW w:w="9352" w:type="dxa"/>
            <w:gridSpan w:val="2"/>
            <w:tcBorders>
              <w:top w:val="single" w:sz="4" w:space="0" w:color="auto"/>
              <w:bottom w:val="nil"/>
            </w:tcBorders>
          </w:tcPr>
          <w:p w14:paraId="2D9D07BF" w14:textId="77777777" w:rsidR="004450A8" w:rsidRPr="00020B97" w:rsidRDefault="004450A8" w:rsidP="004450A8">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生徒数減少を見据えた再編整備の計画的な推進</w:t>
            </w:r>
          </w:p>
        </w:tc>
      </w:tr>
      <w:tr w:rsidR="006C4195" w:rsidRPr="00020B97" w14:paraId="2F24F69D" w14:textId="77777777" w:rsidTr="008313BA">
        <w:trPr>
          <w:trHeight w:val="397"/>
        </w:trPr>
        <w:tc>
          <w:tcPr>
            <w:tcW w:w="390" w:type="dxa"/>
            <w:tcBorders>
              <w:top w:val="nil"/>
              <w:bottom w:val="nil"/>
            </w:tcBorders>
          </w:tcPr>
          <w:p w14:paraId="15367D6A" w14:textId="77777777" w:rsidR="004450A8" w:rsidRPr="00020B97" w:rsidRDefault="004450A8" w:rsidP="004450A8">
            <w:pPr>
              <w:autoSpaceDE w:val="0"/>
              <w:autoSpaceDN w:val="0"/>
              <w:rPr>
                <w:rFonts w:asciiTheme="minorEastAsia" w:eastAsiaTheme="minorEastAsia" w:hAnsiTheme="minorEastAsia"/>
                <w:sz w:val="22"/>
              </w:rPr>
            </w:pPr>
          </w:p>
        </w:tc>
        <w:tc>
          <w:tcPr>
            <w:tcW w:w="391" w:type="dxa"/>
            <w:tcBorders>
              <w:top w:val="nil"/>
              <w:bottom w:val="nil"/>
            </w:tcBorders>
          </w:tcPr>
          <w:p w14:paraId="6676032D" w14:textId="77777777" w:rsidR="004450A8" w:rsidRPr="00020B97" w:rsidRDefault="004450A8" w:rsidP="004450A8">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5864D3FA" w14:textId="77777777" w:rsidR="004450A8" w:rsidRPr="00020B97" w:rsidRDefault="004450A8" w:rsidP="004450A8">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41FBB781" w14:textId="77777777" w:rsidTr="006C2BC1">
        <w:trPr>
          <w:trHeight w:val="397"/>
        </w:trPr>
        <w:tc>
          <w:tcPr>
            <w:tcW w:w="390" w:type="dxa"/>
            <w:tcBorders>
              <w:top w:val="nil"/>
              <w:bottom w:val="single" w:sz="4" w:space="0" w:color="auto"/>
            </w:tcBorders>
          </w:tcPr>
          <w:p w14:paraId="3815A1E1" w14:textId="77777777" w:rsidR="004450A8" w:rsidRPr="00020B97" w:rsidRDefault="004450A8" w:rsidP="004450A8">
            <w:pPr>
              <w:autoSpaceDE w:val="0"/>
              <w:autoSpaceDN w:val="0"/>
              <w:rPr>
                <w:rFonts w:asciiTheme="minorEastAsia" w:eastAsiaTheme="minorEastAsia" w:hAnsiTheme="minorEastAsia"/>
                <w:sz w:val="22"/>
              </w:rPr>
            </w:pPr>
          </w:p>
        </w:tc>
        <w:tc>
          <w:tcPr>
            <w:tcW w:w="391" w:type="dxa"/>
            <w:tcBorders>
              <w:top w:val="nil"/>
              <w:bottom w:val="single" w:sz="4" w:space="0" w:color="auto"/>
            </w:tcBorders>
          </w:tcPr>
          <w:p w14:paraId="30EFFB19" w14:textId="77777777" w:rsidR="004450A8" w:rsidRPr="00020B97" w:rsidRDefault="004450A8" w:rsidP="004450A8">
            <w:pPr>
              <w:autoSpaceDE w:val="0"/>
              <w:autoSpaceDN w:val="0"/>
              <w:rPr>
                <w:rFonts w:asciiTheme="minorEastAsia" w:eastAsiaTheme="minorEastAsia" w:hAnsiTheme="minorEastAsia"/>
                <w:sz w:val="22"/>
              </w:rPr>
            </w:pPr>
          </w:p>
        </w:tc>
        <w:tc>
          <w:tcPr>
            <w:tcW w:w="8961" w:type="dxa"/>
            <w:tcBorders>
              <w:bottom w:val="single" w:sz="4" w:space="0" w:color="auto"/>
            </w:tcBorders>
          </w:tcPr>
          <w:p w14:paraId="0180B711" w14:textId="58980060" w:rsidR="004450A8" w:rsidRPr="00020B97" w:rsidRDefault="004450A8" w:rsidP="004450A8">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府立高校の再編整備の計画的な推進</w:t>
            </w:r>
            <w:r w:rsidR="004E103B" w:rsidRPr="00020B97">
              <w:rPr>
                <w:rFonts w:asciiTheme="minorEastAsia" w:eastAsiaTheme="minorEastAsia" w:hAnsiTheme="minorEastAsia" w:hint="eastAsia"/>
                <w:sz w:val="22"/>
              </w:rPr>
              <w:t>（1-31）</w:t>
            </w:r>
          </w:p>
        </w:tc>
      </w:tr>
    </w:tbl>
    <w:p w14:paraId="7760257B" w14:textId="77777777" w:rsidR="00C253F9" w:rsidRPr="00020B97" w:rsidRDefault="00C253F9" w:rsidP="00C253F9">
      <w:pPr>
        <w:pStyle w:val="af"/>
        <w:ind w:firstLineChars="0" w:firstLine="0"/>
      </w:pPr>
      <w:bookmarkStart w:id="70" w:name="_Hlk164946771"/>
    </w:p>
    <w:p w14:paraId="71FDCAB9" w14:textId="77777777" w:rsidR="00C253F9" w:rsidRPr="00020B97" w:rsidRDefault="00C253F9">
      <w:pPr>
        <w:rPr>
          <w:b/>
          <w:bCs/>
          <w:sz w:val="22"/>
          <w:shd w:val="clear" w:color="auto" w:fill="000000" w:themeFill="text1"/>
        </w:rPr>
      </w:pPr>
      <w:r w:rsidRPr="00020B97">
        <w:br w:type="page"/>
      </w:r>
    </w:p>
    <w:p w14:paraId="51377589" w14:textId="3E8AE847" w:rsidR="004450A8" w:rsidRPr="00020B97" w:rsidRDefault="00C253F9" w:rsidP="00C253F9">
      <w:pPr>
        <w:pStyle w:val="af"/>
        <w:ind w:firstLineChars="0" w:firstLine="0"/>
      </w:pPr>
      <w:r w:rsidRPr="00020B97">
        <w:rPr>
          <w:rFonts w:hint="eastAsia"/>
        </w:rPr>
        <w:lastRenderedPageBreak/>
        <w:t>「成果指標」の達成状況</w:t>
      </w:r>
    </w:p>
    <w:tbl>
      <w:tblPr>
        <w:tblStyle w:val="24"/>
        <w:tblW w:w="0" w:type="auto"/>
        <w:tblLayout w:type="fixed"/>
        <w:tblLook w:val="04A0" w:firstRow="1" w:lastRow="0" w:firstColumn="1" w:lastColumn="0" w:noHBand="0" w:noVBand="1"/>
      </w:tblPr>
      <w:tblGrid>
        <w:gridCol w:w="510"/>
        <w:gridCol w:w="2324"/>
        <w:gridCol w:w="1134"/>
        <w:gridCol w:w="1247"/>
        <w:gridCol w:w="1134"/>
        <w:gridCol w:w="1134"/>
        <w:gridCol w:w="1134"/>
        <w:gridCol w:w="1214"/>
      </w:tblGrid>
      <w:tr w:rsidR="00696958" w:rsidRPr="00020B97" w14:paraId="68AC4654" w14:textId="77777777" w:rsidTr="00D75CAF">
        <w:trPr>
          <w:trHeight w:val="397"/>
        </w:trPr>
        <w:tc>
          <w:tcPr>
            <w:tcW w:w="510" w:type="dxa"/>
            <w:shd w:val="clear" w:color="auto" w:fill="D9D9D9" w:themeFill="background1" w:themeFillShade="D9"/>
          </w:tcPr>
          <w:p w14:paraId="57A4F3C4"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No</w:t>
            </w:r>
          </w:p>
        </w:tc>
        <w:tc>
          <w:tcPr>
            <w:tcW w:w="2324" w:type="dxa"/>
            <w:shd w:val="clear" w:color="auto" w:fill="D9D9D9" w:themeFill="background1" w:themeFillShade="D9"/>
          </w:tcPr>
          <w:p w14:paraId="6E288EBA"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成果指標</w:t>
            </w:r>
          </w:p>
        </w:tc>
        <w:tc>
          <w:tcPr>
            <w:tcW w:w="1134" w:type="dxa"/>
            <w:shd w:val="clear" w:color="auto" w:fill="D9D9D9" w:themeFill="background1" w:themeFillShade="D9"/>
          </w:tcPr>
          <w:p w14:paraId="24F85E52" w14:textId="0B991356"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6747473A" w14:textId="0DAC2DF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tcPr>
          <w:p w14:paraId="34847B4D" w14:textId="486EE1AB"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597AFCC8" w14:textId="49A63D85"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tcPr>
          <w:p w14:paraId="22C7D1DC" w14:textId="0992F4E8"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shd w:val="clear" w:color="auto" w:fill="D9D9D9" w:themeFill="background1" w:themeFillShade="D9"/>
          </w:tcPr>
          <w:p w14:paraId="5E406D41" w14:textId="14D71BD1"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D75CAF" w:rsidRPr="00020B97" w14:paraId="1A743C1A" w14:textId="77777777" w:rsidTr="00D75CAF">
        <w:trPr>
          <w:trHeight w:val="567"/>
        </w:trPr>
        <w:tc>
          <w:tcPr>
            <w:tcW w:w="510" w:type="dxa"/>
            <w:vAlign w:val="center"/>
          </w:tcPr>
          <w:p w14:paraId="19AB2E6A" w14:textId="77777777" w:rsidR="00B54511" w:rsidRPr="00020B97" w:rsidRDefault="00B54511" w:rsidP="00B54511">
            <w:pPr>
              <w:autoSpaceDE w:val="0"/>
              <w:autoSpaceDN w:val="0"/>
              <w:spacing w:line="300" w:lineRule="exact"/>
              <w:jc w:val="center"/>
              <w:rPr>
                <w:rFonts w:hAnsi="メイリオ"/>
                <w:b/>
                <w:sz w:val="20"/>
                <w:szCs w:val="20"/>
              </w:rPr>
            </w:pPr>
            <w:r w:rsidRPr="00020B97">
              <w:rPr>
                <w:rFonts w:hAnsi="メイリオ" w:hint="eastAsia"/>
                <w:b/>
                <w:sz w:val="20"/>
                <w:szCs w:val="20"/>
              </w:rPr>
              <w:t>３</w:t>
            </w:r>
          </w:p>
          <w:p w14:paraId="23313987" w14:textId="572046F6" w:rsidR="00B54511" w:rsidRPr="00020B97" w:rsidRDefault="00B54511" w:rsidP="00B54511">
            <w:pPr>
              <w:autoSpaceDE w:val="0"/>
              <w:autoSpaceDN w:val="0"/>
              <w:spacing w:line="300" w:lineRule="exact"/>
              <w:jc w:val="center"/>
              <w:rPr>
                <w:rFonts w:hAnsi="メイリオ"/>
                <w:b/>
                <w:sz w:val="20"/>
                <w:szCs w:val="20"/>
              </w:rPr>
            </w:pPr>
            <w:r w:rsidRPr="00020B97">
              <w:rPr>
                <w:rFonts w:hAnsi="メイリオ" w:hint="eastAsia"/>
                <w:w w:val="55"/>
                <w:kern w:val="0"/>
                <w:sz w:val="20"/>
                <w:szCs w:val="20"/>
                <w:fitText w:val="330" w:id="-990663680"/>
              </w:rPr>
              <w:t>【再】</w:t>
            </w:r>
          </w:p>
        </w:tc>
        <w:tc>
          <w:tcPr>
            <w:tcW w:w="2324" w:type="dxa"/>
            <w:vAlign w:val="center"/>
          </w:tcPr>
          <w:p w14:paraId="3278C862" w14:textId="77777777" w:rsidR="00B54511" w:rsidRPr="00020B97" w:rsidRDefault="00B54511" w:rsidP="00B54511">
            <w:pPr>
              <w:autoSpaceDE w:val="0"/>
              <w:autoSpaceDN w:val="0"/>
              <w:spacing w:line="300" w:lineRule="exact"/>
              <w:jc w:val="left"/>
              <w:rPr>
                <w:rFonts w:hAnsi="メイリオ"/>
                <w:b/>
                <w:sz w:val="20"/>
                <w:szCs w:val="20"/>
              </w:rPr>
            </w:pPr>
            <w:r w:rsidRPr="00020B97">
              <w:rPr>
                <w:rFonts w:hAnsi="メイリオ" w:hint="eastAsia"/>
                <w:b/>
                <w:sz w:val="20"/>
                <w:szCs w:val="20"/>
              </w:rPr>
              <w:t>授業に対し、肯定的評価をした府立高校生の割合（％）</w:t>
            </w:r>
          </w:p>
        </w:tc>
        <w:tc>
          <w:tcPr>
            <w:tcW w:w="1134" w:type="dxa"/>
            <w:tcBorders>
              <w:bottom w:val="single" w:sz="4" w:space="0" w:color="auto"/>
            </w:tcBorders>
            <w:vAlign w:val="center"/>
          </w:tcPr>
          <w:p w14:paraId="5EAC375C" w14:textId="7777777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0FD4A382" w14:textId="7777777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前年度よりも増加</w:t>
            </w:r>
          </w:p>
        </w:tc>
        <w:tc>
          <w:tcPr>
            <w:tcW w:w="1134" w:type="dxa"/>
            <w:tcBorders>
              <w:bottom w:val="single" w:sz="4" w:space="0" w:color="auto"/>
            </w:tcBorders>
            <w:vAlign w:val="center"/>
          </w:tcPr>
          <w:p w14:paraId="6B9178F5" w14:textId="6E7F7B29"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134" w:type="dxa"/>
            <w:tcBorders>
              <w:bottom w:val="single" w:sz="4" w:space="0" w:color="auto"/>
            </w:tcBorders>
            <w:vAlign w:val="center"/>
          </w:tcPr>
          <w:p w14:paraId="46DA3AD3" w14:textId="14120313"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84.4</w:t>
            </w:r>
          </w:p>
        </w:tc>
        <w:tc>
          <w:tcPr>
            <w:tcW w:w="1134" w:type="dxa"/>
            <w:tcBorders>
              <w:bottom w:val="single" w:sz="4" w:space="0" w:color="auto"/>
            </w:tcBorders>
            <w:vAlign w:val="center"/>
          </w:tcPr>
          <w:p w14:paraId="098F6154" w14:textId="5F989B12" w:rsidR="00E47F5A" w:rsidRPr="00020B97" w:rsidRDefault="00E47F5A" w:rsidP="00726D6C">
            <w:pPr>
              <w:autoSpaceDE w:val="0"/>
              <w:autoSpaceDN w:val="0"/>
              <w:spacing w:line="300" w:lineRule="exact"/>
              <w:jc w:val="center"/>
              <w:rPr>
                <w:rFonts w:hAnsi="メイリオ"/>
                <w:sz w:val="20"/>
                <w:szCs w:val="20"/>
              </w:rPr>
            </w:pPr>
            <w:r w:rsidRPr="00020B97">
              <w:rPr>
                <w:rFonts w:hAnsi="メイリオ" w:hint="eastAsia"/>
                <w:sz w:val="20"/>
                <w:szCs w:val="20"/>
              </w:rPr>
              <w:t>85.</w:t>
            </w:r>
            <w:r w:rsidR="00726D6C" w:rsidRPr="00020B97">
              <w:rPr>
                <w:rFonts w:hAnsi="メイリオ" w:hint="eastAsia"/>
                <w:sz w:val="20"/>
                <w:szCs w:val="20"/>
              </w:rPr>
              <w:t>3</w:t>
            </w:r>
          </w:p>
        </w:tc>
        <w:tc>
          <w:tcPr>
            <w:tcW w:w="1214" w:type="dxa"/>
            <w:tcBorders>
              <w:bottom w:val="single" w:sz="4" w:space="0" w:color="auto"/>
            </w:tcBorders>
            <w:vAlign w:val="center"/>
          </w:tcPr>
          <w:p w14:paraId="3D0F992E" w14:textId="5E6D49E3" w:rsidR="00B54511" w:rsidRPr="00020B97" w:rsidRDefault="00E47F5A" w:rsidP="00D75CAF">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5CBC663E" w14:textId="70EEED1A" w:rsidR="004450A8" w:rsidRPr="00020B97" w:rsidRDefault="004450A8" w:rsidP="004450A8"/>
    <w:p w14:paraId="190AFE6D" w14:textId="5C8E0159" w:rsidR="00635314" w:rsidRPr="00020B97" w:rsidRDefault="00635314" w:rsidP="004450A8">
      <w:r w:rsidRPr="00020B97">
        <w:rPr>
          <w:rFonts w:hint="eastAsia"/>
        </w:rPr>
        <w:t>［自己評価］</w:t>
      </w:r>
    </w:p>
    <w:p w14:paraId="45E5F0ED" w14:textId="77777777" w:rsidR="001A192D" w:rsidRPr="00020B97" w:rsidRDefault="001A192D" w:rsidP="001A192D">
      <w:pPr>
        <w:rPr>
          <w:b/>
          <w:bCs/>
          <w:sz w:val="22"/>
          <w:szCs w:val="24"/>
        </w:rPr>
      </w:pPr>
      <w:r w:rsidRPr="00020B97">
        <w:rPr>
          <w:rFonts w:hint="eastAsia"/>
          <w:b/>
          <w:sz w:val="22"/>
          <w:szCs w:val="24"/>
        </w:rPr>
        <w:t>3　授業に対し、肯定的評価をした府立高校生の割合</w:t>
      </w:r>
    </w:p>
    <w:p w14:paraId="21589D73" w14:textId="7D19FD65" w:rsidR="001A192D" w:rsidRPr="00D339CD" w:rsidRDefault="001A192D" w:rsidP="001A192D">
      <w:pPr>
        <w:ind w:left="210" w:hangingChars="100" w:hanging="210"/>
      </w:pPr>
      <w:r w:rsidRPr="00020B97">
        <w:rPr>
          <w:rFonts w:hint="eastAsia"/>
        </w:rPr>
        <w:t xml:space="preserve">・　</w:t>
      </w:r>
      <w:r w:rsidR="007D22D7" w:rsidRPr="00020B97">
        <w:rPr>
          <w:rFonts w:hint="eastAsia"/>
        </w:rPr>
        <w:t>授業に対し、肯定的評価をした府立高校生の割合は、実業系高校、グローバルリーダーズハイスクール、国際関係学科、エンパワメン</w:t>
      </w:r>
      <w:r w:rsidR="007D22D7" w:rsidRPr="00D339CD">
        <w:rPr>
          <w:rFonts w:hint="eastAsia"/>
        </w:rPr>
        <w:t>トスクール、普通科など各学科における教育内容等の充実に向け、</w:t>
      </w:r>
      <w:r w:rsidR="00C21BEE" w:rsidRPr="00D339CD">
        <w:rPr>
          <w:rFonts w:hint="eastAsia"/>
        </w:rPr>
        <w:t>具体的事業等に掲げる項目の半数以上が達成するなど</w:t>
      </w:r>
      <w:r w:rsidR="00D711AE" w:rsidRPr="00D339CD">
        <w:rPr>
          <w:rFonts w:hint="eastAsia"/>
        </w:rPr>
        <w:t>、</w:t>
      </w:r>
      <w:r w:rsidR="00CE581E" w:rsidRPr="00D339CD">
        <w:rPr>
          <w:rFonts w:hint="eastAsia"/>
        </w:rPr>
        <w:t>取組みを着実に進めたこともあり、前年度を上回り目標を達成した。</w:t>
      </w:r>
    </w:p>
    <w:p w14:paraId="0BB9AA1A" w14:textId="1EE091FF" w:rsidR="00F242C9" w:rsidRPr="00D339CD" w:rsidRDefault="001A192D" w:rsidP="00F242C9">
      <w:pPr>
        <w:ind w:leftChars="100" w:left="210" w:firstLineChars="100" w:firstLine="210"/>
      </w:pPr>
      <w:r w:rsidRPr="00D339CD">
        <w:rPr>
          <w:rFonts w:hint="eastAsia"/>
        </w:rPr>
        <w:t>工業系高校では、具体的事業等に掲げる</w:t>
      </w:r>
      <w:r w:rsidRPr="00D339CD">
        <w:rPr>
          <w:rFonts w:hint="eastAsia"/>
          <w:u w:val="dotted"/>
        </w:rPr>
        <w:t>全卒業者のうち就職を希望する子どもたちの就職率</w:t>
      </w:r>
      <w:r w:rsidR="004E103B" w:rsidRPr="00D339CD">
        <w:rPr>
          <w:rFonts w:hAnsi="メイリオ" w:hint="eastAsia"/>
          <w:bCs/>
          <w:szCs w:val="21"/>
          <w:vertAlign w:val="subscript"/>
        </w:rPr>
        <w:t>1-20</w:t>
      </w:r>
      <w:r w:rsidR="00E35268" w:rsidRPr="00D339CD">
        <w:rPr>
          <w:rFonts w:hint="eastAsia"/>
        </w:rPr>
        <w:t>と</w:t>
      </w:r>
      <w:r w:rsidRPr="00D339CD">
        <w:rPr>
          <w:rFonts w:hint="eastAsia"/>
          <w:u w:val="dotted"/>
        </w:rPr>
        <w:t>大学や専門学校等へ進学した卒業者のうち、理工系大学への進学率</w:t>
      </w:r>
      <w:r w:rsidR="004E103B" w:rsidRPr="00D339CD">
        <w:rPr>
          <w:rFonts w:hAnsi="メイリオ" w:hint="eastAsia"/>
          <w:bCs/>
          <w:szCs w:val="21"/>
          <w:vertAlign w:val="subscript"/>
        </w:rPr>
        <w:t>1-20</w:t>
      </w:r>
      <w:r w:rsidRPr="00D339CD">
        <w:rPr>
          <w:rFonts w:hint="eastAsia"/>
        </w:rPr>
        <w:t>が</w:t>
      </w:r>
      <w:r w:rsidR="00BC4EAC" w:rsidRPr="00D339CD">
        <w:rPr>
          <w:rFonts w:hint="eastAsia"/>
        </w:rPr>
        <w:t>年度</w:t>
      </w:r>
      <w:r w:rsidRPr="00D339CD">
        <w:rPr>
          <w:rFonts w:hint="eastAsia"/>
        </w:rPr>
        <w:t>目標を達成した</w:t>
      </w:r>
      <w:r w:rsidR="008076A5" w:rsidRPr="00D339CD">
        <w:rPr>
          <w:rFonts w:hint="eastAsia"/>
        </w:rPr>
        <w:t>。成果指標につながる取組みとして、就職先となりうる企業との新たな連携を進めているほか、大学教授による授業をはじめ、高大連携の充実に取り組んでいる。こうした取組みにより、子どもたちの希望に沿った進路指導が可能となっていることが年度目標の達成につながった。今後も、企業との連携構築や教育カリキュラムのさらなる充実に取り組む。</w:t>
      </w:r>
      <w:r w:rsidRPr="00D339CD">
        <w:rPr>
          <w:rFonts w:hint="eastAsia"/>
        </w:rPr>
        <w:t>一方、</w:t>
      </w:r>
      <w:r w:rsidRPr="00D339CD">
        <w:rPr>
          <w:rFonts w:hint="eastAsia"/>
          <w:u w:val="dotted"/>
        </w:rPr>
        <w:t>工業系高校の子どもたち１人あたりの資格取得数</w:t>
      </w:r>
      <w:r w:rsidR="004E103B" w:rsidRPr="00D339CD">
        <w:rPr>
          <w:rFonts w:hAnsi="メイリオ" w:hint="eastAsia"/>
          <w:bCs/>
          <w:szCs w:val="21"/>
          <w:vertAlign w:val="subscript"/>
        </w:rPr>
        <w:t>1-20</w:t>
      </w:r>
      <w:r w:rsidRPr="00D339CD">
        <w:rPr>
          <w:rFonts w:hint="eastAsia"/>
        </w:rPr>
        <w:t>は</w:t>
      </w:r>
      <w:r w:rsidR="00BC4EAC" w:rsidRPr="00D339CD">
        <w:rPr>
          <w:rFonts w:hint="eastAsia"/>
        </w:rPr>
        <w:t>年度</w:t>
      </w:r>
      <w:r w:rsidRPr="00D339CD">
        <w:rPr>
          <w:rFonts w:hint="eastAsia"/>
        </w:rPr>
        <w:t>目標を達成しなかった。</w:t>
      </w:r>
      <w:r w:rsidR="00F242C9" w:rsidRPr="00D339CD">
        <w:rPr>
          <w:rFonts w:hint="eastAsia"/>
        </w:rPr>
        <w:t>内訳として、国家検定（技能検定）の合格者数や合格率は昨年度を上回ったが、民間検定では受検者数が減少した。検定料の改定も相次ぐ中、生徒自身が進路実現に直結するよう、選択と集中により受検する資格を絞っている背景があると考えられる。今後も引き続き、熟練技術者による指導や企業との連携を支援していく。</w:t>
      </w:r>
    </w:p>
    <w:p w14:paraId="3D0897EC" w14:textId="41559D0B" w:rsidR="00B1500E" w:rsidRPr="00D339CD" w:rsidRDefault="00B1500E" w:rsidP="00F242C9">
      <w:pPr>
        <w:ind w:leftChars="100" w:left="210" w:firstLineChars="100" w:firstLine="210"/>
        <w:rPr>
          <w:u w:val="dotted"/>
        </w:rPr>
      </w:pPr>
      <w:r w:rsidRPr="00D339CD">
        <w:rPr>
          <w:rFonts w:hint="eastAsia"/>
        </w:rPr>
        <w:t>商業系高校や農業高校では、</w:t>
      </w:r>
      <w:r w:rsidRPr="00D339CD">
        <w:rPr>
          <w:rFonts w:hint="eastAsia"/>
          <w:u w:val="dotted"/>
        </w:rPr>
        <w:t>高等教育機関や産業界等と連携した学習活動</w:t>
      </w:r>
      <w:r w:rsidRPr="00D339CD">
        <w:rPr>
          <w:rFonts w:hAnsi="メイリオ" w:hint="eastAsia"/>
          <w:bCs/>
          <w:szCs w:val="21"/>
          <w:vertAlign w:val="subscript"/>
        </w:rPr>
        <w:t>1-21</w:t>
      </w:r>
      <w:r w:rsidRPr="00D339CD">
        <w:rPr>
          <w:rFonts w:hint="eastAsia"/>
        </w:rPr>
        <w:t>、</w:t>
      </w:r>
      <w:r w:rsidRPr="00D339CD">
        <w:rPr>
          <w:rFonts w:hint="eastAsia"/>
          <w:u w:val="dotted"/>
        </w:rPr>
        <w:t>農業高校の子どもたちが外部で開催される研究発表等での入賞数</w:t>
      </w:r>
      <w:r w:rsidRPr="00D339CD">
        <w:rPr>
          <w:rFonts w:hAnsi="メイリオ" w:hint="eastAsia"/>
          <w:bCs/>
          <w:szCs w:val="21"/>
          <w:vertAlign w:val="subscript"/>
        </w:rPr>
        <w:t>1-22</w:t>
      </w:r>
      <w:r w:rsidRPr="00D339CD">
        <w:rPr>
          <w:rFonts w:hint="eastAsia"/>
        </w:rPr>
        <w:t>について目標値を大きく上回る実績をあげ、具体的事業等に掲げる年度目標を達成した。いずれも、府教育庁において新たな大学や企業との連携を進めたことにより学校にとって連携先の選択肢が広がったことが、年度目標の達成につながったと考える。引き続き、大学・企業等新たな連携先の開拓に取り組む。</w:t>
      </w:r>
    </w:p>
    <w:p w14:paraId="2625CDAE" w14:textId="39809605" w:rsidR="001A192D" w:rsidRPr="00D339CD" w:rsidRDefault="001A192D" w:rsidP="005645A9">
      <w:pPr>
        <w:ind w:leftChars="100" w:left="210" w:firstLineChars="100" w:firstLine="210"/>
        <w:rPr>
          <w:rFonts w:hAnsi="メイリオ"/>
          <w:bCs/>
          <w:szCs w:val="21"/>
        </w:rPr>
      </w:pPr>
      <w:r w:rsidRPr="00020B97">
        <w:rPr>
          <w:rFonts w:hint="eastAsia"/>
          <w:color w:val="000000" w:themeColor="text1"/>
        </w:rPr>
        <w:t>グローバルリーダーズハイスクールについては、具体的事業等に掲げる</w:t>
      </w:r>
      <w:r w:rsidRPr="00020B97">
        <w:rPr>
          <w:rFonts w:hint="eastAsia"/>
          <w:color w:val="000000" w:themeColor="text1"/>
          <w:u w:val="dotted"/>
        </w:rPr>
        <w:t>グローバルリーダーズハイスクールを卒業し、スーパーグローバル大学（トップ型）指定校</w:t>
      </w:r>
      <w:r w:rsidR="0016030A" w:rsidRPr="00020B97">
        <w:rPr>
          <w:rStyle w:val="af5"/>
          <w:rFonts w:hAnsi="メイリオ"/>
          <w:color w:val="000000" w:themeColor="text1"/>
          <w:sz w:val="22"/>
          <w:u w:val="dotted"/>
        </w:rPr>
        <w:footnoteReference w:id="20"/>
      </w:r>
      <w:r w:rsidRPr="00020B97">
        <w:rPr>
          <w:rFonts w:hint="eastAsia"/>
          <w:color w:val="000000" w:themeColor="text1"/>
          <w:u w:val="dotted"/>
        </w:rPr>
        <w:t>やグローバルサイエンスキャンパス採択校</w:t>
      </w:r>
      <w:r w:rsidR="0016030A" w:rsidRPr="00020B97">
        <w:rPr>
          <w:rStyle w:val="af5"/>
          <w:rFonts w:hAnsi="メイリオ"/>
          <w:color w:val="000000" w:themeColor="text1"/>
          <w:sz w:val="22"/>
          <w:u w:val="dotted"/>
        </w:rPr>
        <w:footnoteReference w:id="21"/>
      </w:r>
      <w:r w:rsidRPr="00020B97">
        <w:rPr>
          <w:rFonts w:hint="eastAsia"/>
          <w:color w:val="000000" w:themeColor="text1"/>
          <w:u w:val="dotted"/>
        </w:rPr>
        <w:t>への進学者数</w:t>
      </w:r>
      <w:r w:rsidR="004E103B" w:rsidRPr="00020B97">
        <w:rPr>
          <w:rFonts w:hAnsi="メイリオ" w:hint="eastAsia"/>
          <w:bCs/>
          <w:color w:val="000000" w:themeColor="text1"/>
          <w:szCs w:val="21"/>
          <w:vertAlign w:val="subscript"/>
        </w:rPr>
        <w:t>1-23</w:t>
      </w:r>
      <w:r w:rsidRPr="00020B97">
        <w:rPr>
          <w:rFonts w:hint="eastAsia"/>
          <w:color w:val="000000" w:themeColor="text1"/>
        </w:rPr>
        <w:t>は、</w:t>
      </w:r>
      <w:r w:rsidR="009C245A" w:rsidRPr="00020B97">
        <w:rPr>
          <w:rFonts w:hint="eastAsia"/>
          <w:color w:val="000000" w:themeColor="text1"/>
        </w:rPr>
        <w:t>年度</w:t>
      </w:r>
      <w:r w:rsidRPr="00020B97">
        <w:rPr>
          <w:rFonts w:hint="eastAsia"/>
          <w:color w:val="000000" w:themeColor="text1"/>
        </w:rPr>
        <w:t>目標を</w:t>
      </w:r>
      <w:r w:rsidR="00E37881" w:rsidRPr="00020B97">
        <w:rPr>
          <w:rFonts w:hAnsi="メイリオ" w:hint="eastAsia"/>
          <w:bCs/>
          <w:color w:val="000000" w:themeColor="text1"/>
          <w:szCs w:val="21"/>
        </w:rPr>
        <w:t>達成しなかった。</w:t>
      </w:r>
      <w:r w:rsidRPr="00020B97">
        <w:rPr>
          <w:rFonts w:hint="eastAsia"/>
          <w:color w:val="000000" w:themeColor="text1"/>
        </w:rPr>
        <w:t>英語教育に関し、グローバルリーダーズハイスクールの生徒のうち、具体的事業等に掲げる</w:t>
      </w:r>
      <w:r w:rsidRPr="00020B97">
        <w:rPr>
          <w:rFonts w:hint="eastAsia"/>
          <w:color w:val="000000" w:themeColor="text1"/>
          <w:u w:val="dotted"/>
        </w:rPr>
        <w:t>国際会議</w:t>
      </w:r>
      <w:r w:rsidRPr="00020B97">
        <w:rPr>
          <w:rFonts w:hint="eastAsia"/>
          <w:u w:val="dotted"/>
        </w:rPr>
        <w:t>等</w:t>
      </w:r>
      <w:r w:rsidR="00F14531" w:rsidRPr="00020B97">
        <w:rPr>
          <w:rFonts w:hint="eastAsia"/>
          <w:u w:val="dotted"/>
        </w:rPr>
        <w:t>、</w:t>
      </w:r>
      <w:r w:rsidRPr="00020B97">
        <w:rPr>
          <w:rFonts w:hint="eastAsia"/>
          <w:u w:val="dotted"/>
        </w:rPr>
        <w:t>英語</w:t>
      </w:r>
      <w:r w:rsidRPr="00020B97">
        <w:rPr>
          <w:rFonts w:hint="eastAsia"/>
          <w:color w:val="000000" w:themeColor="text1"/>
          <w:u w:val="dotted"/>
        </w:rPr>
        <w:t>でディスカッションを行うプログラムへの参</w:t>
      </w:r>
      <w:r w:rsidRPr="00D339CD">
        <w:rPr>
          <w:rFonts w:hint="eastAsia"/>
          <w:u w:val="dotted"/>
        </w:rPr>
        <w:t>加</w:t>
      </w:r>
      <w:r w:rsidR="005645A9" w:rsidRPr="00D339CD">
        <w:rPr>
          <w:rFonts w:hint="eastAsia"/>
          <w:u w:val="dotted"/>
        </w:rPr>
        <w:t>者</w:t>
      </w:r>
      <w:r w:rsidRPr="00D339CD">
        <w:rPr>
          <w:rFonts w:hint="eastAsia"/>
          <w:u w:val="dotted"/>
        </w:rPr>
        <w:t>数</w:t>
      </w:r>
      <w:r w:rsidR="004E103B" w:rsidRPr="00D339CD">
        <w:rPr>
          <w:rFonts w:hAnsi="メイリオ" w:hint="eastAsia"/>
          <w:bCs/>
          <w:szCs w:val="21"/>
          <w:vertAlign w:val="subscript"/>
        </w:rPr>
        <w:t>1-23</w:t>
      </w:r>
      <w:r w:rsidR="00E47F5A" w:rsidRPr="00D339CD">
        <w:rPr>
          <w:rFonts w:hint="eastAsia"/>
        </w:rPr>
        <w:t>については、</w:t>
      </w:r>
      <w:r w:rsidR="00242027" w:rsidRPr="00D339CD">
        <w:rPr>
          <w:rFonts w:hint="eastAsia"/>
        </w:rPr>
        <w:t>年</w:t>
      </w:r>
      <w:r w:rsidR="00BC4EAC" w:rsidRPr="00D339CD">
        <w:rPr>
          <w:rFonts w:hint="eastAsia"/>
        </w:rPr>
        <w:t>度</w:t>
      </w:r>
      <w:r w:rsidRPr="00D339CD">
        <w:rPr>
          <w:rFonts w:hint="eastAsia"/>
        </w:rPr>
        <w:t>目標を達成した。</w:t>
      </w:r>
    </w:p>
    <w:p w14:paraId="6C06C047" w14:textId="53D31B1B" w:rsidR="004E4857" w:rsidRPr="00D339CD" w:rsidRDefault="004E4857" w:rsidP="004E4857">
      <w:pPr>
        <w:ind w:leftChars="100" w:left="210" w:firstLineChars="100" w:firstLine="210"/>
      </w:pPr>
      <w:r w:rsidRPr="00D339CD">
        <w:rPr>
          <w:rFonts w:hint="eastAsia"/>
        </w:rPr>
        <w:lastRenderedPageBreak/>
        <w:t>また、同じく英語教育を特色とする国際関係学科に在籍する子どもたちのうち、具体的事業等に掲げる</w:t>
      </w:r>
      <w:r w:rsidRPr="00D339CD">
        <w:rPr>
          <w:rFonts w:hint="eastAsia"/>
          <w:u w:val="dotted"/>
        </w:rPr>
        <w:t>CEFR B1レベル（英検2級相当）以上の英語力を有する府立高校３年生の割合</w:t>
      </w:r>
      <w:r w:rsidRPr="00D339CD">
        <w:rPr>
          <w:rFonts w:hAnsi="メイリオ" w:hint="eastAsia"/>
          <w:bCs/>
          <w:szCs w:val="21"/>
          <w:vertAlign w:val="subscript"/>
        </w:rPr>
        <w:t>1-26</w:t>
      </w:r>
      <w:r w:rsidRPr="00D339CD">
        <w:rPr>
          <w:rFonts w:hint="eastAsia"/>
        </w:rPr>
        <w:t>は、年度目標を達成しなかった。</w:t>
      </w:r>
      <w:r w:rsidR="00910EF8" w:rsidRPr="00D339CD">
        <w:rPr>
          <w:rFonts w:hint="eastAsia"/>
        </w:rPr>
        <w:t>年度目標の達成に向け、</w:t>
      </w:r>
      <w:r w:rsidRPr="00D339CD">
        <w:rPr>
          <w:rFonts w:hint="eastAsia"/>
        </w:rPr>
        <w:t>生徒の英語４技能をバランスよく育成する指導法等に関する教員研修の実施等により授業改善を促進</w:t>
      </w:r>
      <w:r w:rsidR="00910EF8" w:rsidRPr="00D339CD">
        <w:rPr>
          <w:rFonts w:hint="eastAsia"/>
        </w:rPr>
        <w:t>していく。</w:t>
      </w:r>
    </w:p>
    <w:p w14:paraId="5A0B4FFD" w14:textId="77777777" w:rsidR="004E4857" w:rsidRPr="00D339CD" w:rsidRDefault="004E4857" w:rsidP="004E4857">
      <w:pPr>
        <w:ind w:leftChars="100" w:left="210" w:firstLineChars="100" w:firstLine="210"/>
      </w:pPr>
      <w:r w:rsidRPr="00D339CD">
        <w:rPr>
          <w:rFonts w:hint="eastAsia"/>
        </w:rPr>
        <w:t>今後は、教員研修を引き続き実施することに加えて、国際会議やイングリッシュキャンプ等をより効果的に実施できるよう実施時期や内容を検討するとともに、グローバルリーダーズハイスクールや国際関係学科を有する学校に対し、プログラムへの参加を促進することで、グローバルリーダーズハイスクールの生徒の、英語でディスカッションを行うプログラムへの参加者数を増やすとともに、国際関係学科の高校生の英語力を向上させる。</w:t>
      </w:r>
    </w:p>
    <w:p w14:paraId="0CC9E505" w14:textId="5EF95BC0" w:rsidR="001A192D" w:rsidRPr="00020B97" w:rsidRDefault="001A192D" w:rsidP="001A192D">
      <w:pPr>
        <w:ind w:leftChars="100" w:left="210" w:firstLineChars="100" w:firstLine="210"/>
        <w:rPr>
          <w:color w:val="000000" w:themeColor="text1"/>
        </w:rPr>
      </w:pPr>
      <w:r w:rsidRPr="00D339CD">
        <w:rPr>
          <w:rFonts w:hint="eastAsia"/>
        </w:rPr>
        <w:t>エンパワメントスクールでは、具体的事業等に掲げる</w:t>
      </w:r>
      <w:r w:rsidRPr="00D339CD">
        <w:rPr>
          <w:rFonts w:hint="eastAsia"/>
          <w:u w:val="dotted"/>
        </w:rPr>
        <w:t>エンパワメントスクー</w:t>
      </w:r>
      <w:r w:rsidRPr="00020B97">
        <w:rPr>
          <w:rFonts w:hint="eastAsia"/>
          <w:color w:val="000000" w:themeColor="text1"/>
          <w:u w:val="dotted"/>
        </w:rPr>
        <w:t>ルを卒業後、進学・就職の進路を実現した者の割合</w:t>
      </w:r>
      <w:r w:rsidR="004E103B" w:rsidRPr="00020B97">
        <w:rPr>
          <w:rFonts w:hAnsi="メイリオ" w:hint="eastAsia"/>
          <w:bCs/>
          <w:color w:val="000000" w:themeColor="text1"/>
          <w:szCs w:val="21"/>
          <w:vertAlign w:val="subscript"/>
        </w:rPr>
        <w:t>1-24</w:t>
      </w:r>
      <w:r w:rsidRPr="00020B97">
        <w:rPr>
          <w:rFonts w:hint="eastAsia"/>
          <w:color w:val="000000" w:themeColor="text1"/>
        </w:rPr>
        <w:t>が</w:t>
      </w:r>
      <w:r w:rsidR="00BC4EAC" w:rsidRPr="00020B97">
        <w:rPr>
          <w:rFonts w:hint="eastAsia"/>
          <w:color w:val="000000" w:themeColor="text1"/>
        </w:rPr>
        <w:t>年度</w:t>
      </w:r>
      <w:r w:rsidRPr="00020B97">
        <w:rPr>
          <w:rFonts w:hint="eastAsia"/>
          <w:color w:val="000000" w:themeColor="text1"/>
        </w:rPr>
        <w:t>目標を達成しなかった。</w:t>
      </w:r>
      <w:r w:rsidR="001E41EE" w:rsidRPr="00020B97">
        <w:rPr>
          <w:rFonts w:hint="eastAsia"/>
          <w:color w:val="000000" w:themeColor="text1"/>
        </w:rPr>
        <w:t>年度目標の達成に向け、エンパワメントスクール合同分析会において、実践事例を共有するなど、キャリア教育</w:t>
      </w:r>
      <w:r w:rsidR="008F6095" w:rsidRPr="00020B97">
        <w:rPr>
          <w:sz w:val="22"/>
          <w:vertAlign w:val="superscript"/>
        </w:rPr>
        <w:footnoteReference w:id="22"/>
      </w:r>
      <w:r w:rsidR="001E41EE" w:rsidRPr="00020B97">
        <w:rPr>
          <w:rFonts w:hint="eastAsia"/>
          <w:color w:val="000000" w:themeColor="text1"/>
        </w:rPr>
        <w:t>の充実に努める。</w:t>
      </w:r>
    </w:p>
    <w:p w14:paraId="3863B5D3" w14:textId="25D495A0" w:rsidR="001A192D" w:rsidRPr="00020B97" w:rsidRDefault="001A192D" w:rsidP="001A192D">
      <w:pPr>
        <w:ind w:leftChars="100" w:left="210" w:firstLineChars="100" w:firstLine="210"/>
      </w:pPr>
      <w:r w:rsidRPr="00020B97">
        <w:rPr>
          <w:rFonts w:hint="eastAsia"/>
        </w:rPr>
        <w:t>普通科については、</w:t>
      </w:r>
      <w:r w:rsidR="00C17ACE" w:rsidRPr="00020B97">
        <w:rPr>
          <w:rFonts w:hint="eastAsia"/>
          <w:u w:val="dotted"/>
        </w:rPr>
        <w:t>SDGsの実現をはじめ、学際的・複合的な学問分野や、地域社会の諸課題の解決に向けた実践的な学び</w:t>
      </w:r>
      <w:r w:rsidR="00A967E7" w:rsidRPr="00020B97">
        <w:rPr>
          <w:rFonts w:hint="eastAsia"/>
          <w:u w:val="dotted"/>
        </w:rPr>
        <w:t>の充実に向け</w:t>
      </w:r>
      <w:bookmarkStart w:id="71" w:name="_Hlk172054186"/>
      <w:r w:rsidR="004E103B" w:rsidRPr="00020B97">
        <w:rPr>
          <w:rFonts w:hAnsi="メイリオ" w:hint="eastAsia"/>
          <w:bCs/>
          <w:szCs w:val="21"/>
          <w:vertAlign w:val="subscript"/>
        </w:rPr>
        <w:t>1-27</w:t>
      </w:r>
      <w:bookmarkEnd w:id="71"/>
      <w:r w:rsidRPr="00020B97">
        <w:rPr>
          <w:rFonts w:hint="eastAsia"/>
        </w:rPr>
        <w:t>、</w:t>
      </w:r>
      <w:r w:rsidR="00A967E7" w:rsidRPr="00020B97">
        <w:rPr>
          <w:rFonts w:hint="eastAsia"/>
        </w:rPr>
        <w:t>令和８年度より「普通科教育を主とする学科」の内、「学際領域に関する学科」及び「地域社会に関する学科」として、「文理探究科」を府立高校２校にそれぞれ設置することを決定した。令和７年度は、学科の設置に向けた取組みを進めていく。</w:t>
      </w:r>
      <w:r w:rsidR="00726D6C" w:rsidRPr="00020B97">
        <w:rPr>
          <w:rFonts w:hint="eastAsia"/>
          <w:vertAlign w:val="subscript"/>
        </w:rPr>
        <w:t>【新】</w:t>
      </w:r>
    </w:p>
    <w:p w14:paraId="656D8E8A" w14:textId="6953D518" w:rsidR="00613F35" w:rsidRPr="00020B97" w:rsidRDefault="00613F35" w:rsidP="00613F35">
      <w:pPr>
        <w:ind w:leftChars="100" w:left="210" w:firstLineChars="100" w:firstLine="210"/>
        <w:rPr>
          <w:rFonts w:hAnsi="メイリオ"/>
          <w:szCs w:val="21"/>
        </w:rPr>
      </w:pPr>
      <w:r w:rsidRPr="00020B97">
        <w:rPr>
          <w:rFonts w:hAnsi="メイリオ" w:hint="eastAsia"/>
          <w:szCs w:val="21"/>
        </w:rPr>
        <w:t>また、具体的事業等に掲げる</w:t>
      </w:r>
      <w:r w:rsidRPr="00020B97">
        <w:rPr>
          <w:rFonts w:hAnsi="メイリオ" w:hint="eastAsia"/>
          <w:szCs w:val="21"/>
          <w:u w:val="dotted"/>
        </w:rPr>
        <w:t>総合的な探究の時間の中で、プレゼンテーションや論文発表等のまとめ・表現活動を取り入れている府立高校の割合</w:t>
      </w:r>
      <w:r w:rsidR="004E103B" w:rsidRPr="00020B97">
        <w:rPr>
          <w:rFonts w:hAnsi="メイリオ" w:hint="eastAsia"/>
          <w:bCs/>
          <w:szCs w:val="21"/>
          <w:vertAlign w:val="subscript"/>
        </w:rPr>
        <w:t>1-5</w:t>
      </w:r>
      <w:r w:rsidRPr="00020B97">
        <w:rPr>
          <w:rFonts w:hAnsi="メイリオ" w:hint="eastAsia"/>
          <w:szCs w:val="21"/>
        </w:rPr>
        <w:t>は、</w:t>
      </w:r>
      <w:r w:rsidR="00726D6C" w:rsidRPr="00020B97">
        <w:rPr>
          <w:rFonts w:hAnsi="メイリオ" w:hint="eastAsia"/>
          <w:szCs w:val="21"/>
        </w:rPr>
        <w:t>昨年度からは向上しているが、</w:t>
      </w:r>
      <w:r w:rsidR="00BC4EAC" w:rsidRPr="00020B97">
        <w:rPr>
          <w:rFonts w:hAnsi="メイリオ" w:hint="eastAsia"/>
          <w:szCs w:val="21"/>
        </w:rPr>
        <w:t>年度</w:t>
      </w:r>
      <w:r w:rsidRPr="00020B97">
        <w:rPr>
          <w:rFonts w:hAnsi="メイリオ" w:hint="eastAsia"/>
          <w:szCs w:val="21"/>
        </w:rPr>
        <w:t>目標を達成しなかった。このため令和</w:t>
      </w:r>
      <w:r w:rsidR="00726D6C" w:rsidRPr="00020B97">
        <w:rPr>
          <w:rFonts w:hAnsi="メイリオ" w:hint="eastAsia"/>
          <w:szCs w:val="21"/>
        </w:rPr>
        <w:t>７</w:t>
      </w:r>
      <w:r w:rsidRPr="00020B97">
        <w:rPr>
          <w:rFonts w:hAnsi="メイリオ" w:hint="eastAsia"/>
          <w:szCs w:val="21"/>
        </w:rPr>
        <w:t>年度は、各校の担当者に対し、探究活動の好事例等を発信する協議会を開催するなど、各校におけるまとめ・表現活動が充実するよう取組みを進める。</w:t>
      </w:r>
    </w:p>
    <w:p w14:paraId="644344A7" w14:textId="607700F6" w:rsidR="001A192D" w:rsidRPr="00020B97" w:rsidRDefault="001A192D" w:rsidP="001A192D">
      <w:pPr>
        <w:ind w:leftChars="100" w:left="210" w:firstLineChars="100" w:firstLine="210"/>
      </w:pPr>
      <w:r w:rsidRPr="00020B97">
        <w:rPr>
          <w:rFonts w:hint="eastAsia"/>
        </w:rPr>
        <w:t>理数教育の充実として、具体的事業等に掲げる</w:t>
      </w:r>
      <w:r w:rsidRPr="00020B97">
        <w:rPr>
          <w:rFonts w:hint="eastAsia"/>
          <w:u w:val="dotted"/>
        </w:rPr>
        <w:t>大阪府生徒研究発表会に参加する府立高校の子どもたちの数</w:t>
      </w:r>
      <w:r w:rsidR="005905A6" w:rsidRPr="00020B97">
        <w:rPr>
          <w:rFonts w:hAnsi="メイリオ" w:hint="eastAsia"/>
          <w:bCs/>
          <w:szCs w:val="21"/>
          <w:vertAlign w:val="subscript"/>
        </w:rPr>
        <w:t>1-28</w:t>
      </w:r>
      <w:r w:rsidRPr="00020B97">
        <w:rPr>
          <w:rFonts w:hint="eastAsia"/>
        </w:rPr>
        <w:t>は、</w:t>
      </w:r>
      <w:r w:rsidR="00BC4EAC" w:rsidRPr="00020B97">
        <w:rPr>
          <w:rFonts w:hint="eastAsia"/>
        </w:rPr>
        <w:t>年度</w:t>
      </w:r>
      <w:r w:rsidRPr="00020B97">
        <w:rPr>
          <w:rFonts w:hint="eastAsia"/>
        </w:rPr>
        <w:t>目標を達成</w:t>
      </w:r>
      <w:r w:rsidR="00A967E7" w:rsidRPr="00020B97">
        <w:rPr>
          <w:rFonts w:hint="eastAsia"/>
        </w:rPr>
        <w:t>した</w:t>
      </w:r>
      <w:r w:rsidRPr="00020B97">
        <w:rPr>
          <w:rFonts w:hint="eastAsia"/>
        </w:rPr>
        <w:t>。</w:t>
      </w:r>
      <w:r w:rsidR="00A967E7" w:rsidRPr="00020B97">
        <w:rPr>
          <w:rFonts w:hint="eastAsia"/>
        </w:rPr>
        <w:t>さらなる普及を目標に</w:t>
      </w:r>
      <w:r w:rsidRPr="00020B97">
        <w:rPr>
          <w:rFonts w:hint="eastAsia"/>
        </w:rPr>
        <w:t>すべての府立高校に対して、発表会への参加を促進する。</w:t>
      </w:r>
      <w:r w:rsidR="005645A9" w:rsidRPr="00020B97">
        <w:rPr>
          <w:rFonts w:hint="eastAsia"/>
        </w:rPr>
        <w:t>また、具体的事業等に掲げる</w:t>
      </w:r>
      <w:r w:rsidR="005645A9" w:rsidRPr="00020B97">
        <w:rPr>
          <w:rFonts w:hint="eastAsia"/>
          <w:u w:val="dotted"/>
        </w:rPr>
        <w:t>国際科学オリンピックに参加する府立高校の子どもたちの数</w:t>
      </w:r>
      <w:r w:rsidR="005905A6" w:rsidRPr="00020B97">
        <w:rPr>
          <w:rFonts w:hAnsi="メイリオ" w:hint="eastAsia"/>
          <w:bCs/>
          <w:szCs w:val="21"/>
          <w:vertAlign w:val="subscript"/>
        </w:rPr>
        <w:t>1-28</w:t>
      </w:r>
      <w:r w:rsidR="00E37881" w:rsidRPr="00020B97">
        <w:rPr>
          <w:rFonts w:hint="eastAsia"/>
        </w:rPr>
        <w:t>については、サイエンススクールネットワーク（国のスーパーサイエンスハイスクール指定校・経験校）の担当者会議等において、各校における参加促進に向けた取組みを共有すること等</w:t>
      </w:r>
      <w:r w:rsidR="008E494F" w:rsidRPr="00020B97">
        <w:rPr>
          <w:rFonts w:hint="eastAsia"/>
        </w:rPr>
        <w:t>を通じて</w:t>
      </w:r>
      <w:r w:rsidR="00E37881" w:rsidRPr="00020B97">
        <w:rPr>
          <w:rFonts w:hint="eastAsia"/>
        </w:rPr>
        <w:t>、参加促進に係るノウハウ等が共有されたことにより、年度目標を達成した。</w:t>
      </w:r>
      <w:r w:rsidR="00A82836" w:rsidRPr="00020B97">
        <w:rPr>
          <w:rFonts w:hint="eastAsia"/>
        </w:rPr>
        <w:t>引き続き、会議等を通じて好事例の共有等を行い、生徒の参加を促していく。</w:t>
      </w:r>
    </w:p>
    <w:p w14:paraId="4ED69629" w14:textId="218D3A50" w:rsidR="00635314" w:rsidRPr="00020B97" w:rsidRDefault="00621C6B" w:rsidP="009746F3">
      <w:pPr>
        <w:ind w:leftChars="100" w:left="210" w:firstLineChars="100" w:firstLine="210"/>
      </w:pPr>
      <w:r w:rsidRPr="00020B97">
        <w:rPr>
          <w:rFonts w:hint="eastAsia"/>
        </w:rPr>
        <w:t>引き続き</w:t>
      </w:r>
      <w:r w:rsidR="001A192D" w:rsidRPr="00020B97">
        <w:rPr>
          <w:rFonts w:hint="eastAsia"/>
        </w:rPr>
        <w:t>、各具体的事業等を着実に推進することで、</w:t>
      </w:r>
      <w:r w:rsidR="00D11654" w:rsidRPr="00020B97">
        <w:rPr>
          <w:rFonts w:hint="eastAsia"/>
        </w:rPr>
        <w:t>成果指標</w:t>
      </w:r>
      <w:r w:rsidR="008E494F" w:rsidRPr="00020B97">
        <w:rPr>
          <w:rFonts w:hint="eastAsia"/>
        </w:rPr>
        <w:t>に掲げる目標</w:t>
      </w:r>
      <w:r w:rsidR="00D11654" w:rsidRPr="00020B97">
        <w:rPr>
          <w:rFonts w:hint="eastAsia"/>
        </w:rPr>
        <w:t>を達成していく。</w:t>
      </w:r>
    </w:p>
    <w:p w14:paraId="189A664B" w14:textId="518D4E97" w:rsidR="009B5FFE" w:rsidRPr="00020B97" w:rsidRDefault="009B5FFE" w:rsidP="004450A8">
      <w:pPr>
        <w:rPr>
          <w:color w:val="000000" w:themeColor="text1"/>
        </w:rPr>
      </w:pPr>
    </w:p>
    <w:p w14:paraId="350CE6CD" w14:textId="4AFF082F" w:rsidR="009B5FFE" w:rsidRPr="00020B97" w:rsidRDefault="009B5FFE">
      <w:pPr>
        <w:rPr>
          <w:color w:val="000000" w:themeColor="text1"/>
        </w:rPr>
      </w:pPr>
      <w:r w:rsidRPr="00020B97">
        <w:rPr>
          <w:color w:val="000000" w:themeColor="text1"/>
        </w:rPr>
        <w:br w:type="page"/>
      </w:r>
    </w:p>
    <w:p w14:paraId="1E880CEF" w14:textId="006B1FBC" w:rsidR="007914D1" w:rsidRPr="00020B97" w:rsidRDefault="004450A8" w:rsidP="004450A8">
      <w:pPr>
        <w:rPr>
          <w:sz w:val="22"/>
          <w:szCs w:val="24"/>
        </w:rPr>
      </w:pPr>
      <w:r w:rsidRPr="00020B97">
        <w:rPr>
          <w:rFonts w:hint="eastAsia"/>
          <w:b/>
          <w:bCs/>
          <w:sz w:val="22"/>
          <w:szCs w:val="24"/>
          <w:shd w:val="clear" w:color="auto" w:fill="000000" w:themeFill="text1"/>
        </w:rPr>
        <w:lastRenderedPageBreak/>
        <w:t>「具体的事業等」の</w:t>
      </w:r>
      <w:r w:rsidR="00BA1C4A" w:rsidRPr="00020B97">
        <w:rPr>
          <w:rFonts w:hint="eastAsia"/>
          <w:b/>
          <w:bCs/>
          <w:sz w:val="22"/>
          <w:szCs w:val="24"/>
          <w:shd w:val="clear" w:color="auto" w:fill="000000" w:themeFill="text1"/>
        </w:rPr>
        <w:t>達成状況</w:t>
      </w:r>
      <w:r w:rsidRPr="00020B97">
        <w:rPr>
          <w:rFonts w:hint="eastAsia"/>
          <w:sz w:val="22"/>
          <w:szCs w:val="24"/>
        </w:rPr>
        <w:t xml:space="preserve"> </w:t>
      </w:r>
    </w:p>
    <w:p w14:paraId="69795654" w14:textId="340A5D41" w:rsidR="004450A8" w:rsidRPr="00020B97" w:rsidRDefault="002357C4" w:rsidP="004450A8">
      <w:pPr>
        <w:pStyle w:val="5"/>
        <w:ind w:leftChars="0" w:left="0"/>
      </w:pPr>
      <w:bookmarkStart w:id="72" w:name="_Hlk163488083"/>
      <w:r w:rsidRPr="00020B97">
        <w:rPr>
          <w:rFonts w:hint="eastAsia"/>
        </w:rPr>
        <w:t>重点取組⑥｜特色・魅力ある府立高校づくりの推</w:t>
      </w:r>
      <w:r w:rsidRPr="00020B97">
        <w:t>進</w:t>
      </w:r>
    </w:p>
    <w:bookmarkEnd w:id="70"/>
    <w:p w14:paraId="4F72C056" w14:textId="2CAC0CB6" w:rsidR="008D143D" w:rsidRPr="00020B97" w:rsidRDefault="005905A6" w:rsidP="008D143D">
      <w:pPr>
        <w:rPr>
          <w:b/>
          <w:bCs/>
          <w:color w:val="000000" w:themeColor="text1"/>
        </w:rPr>
      </w:pPr>
      <w:r w:rsidRPr="00020B97">
        <w:rPr>
          <w:rFonts w:hAnsi="メイリオ" w:hint="eastAsia"/>
          <w:b/>
          <w:sz w:val="22"/>
        </w:rPr>
        <w:t>1-2</w:t>
      </w:r>
      <w:r w:rsidRPr="00020B97">
        <w:rPr>
          <w:rFonts w:hAnsi="メイリオ" w:hint="eastAsia"/>
          <w:b/>
          <w:color w:val="000000" w:themeColor="text1"/>
          <w:sz w:val="22"/>
        </w:rPr>
        <w:t xml:space="preserve">0　</w:t>
      </w:r>
      <w:r w:rsidR="008D143D" w:rsidRPr="00020B97">
        <w:rPr>
          <w:rFonts w:hAnsi="メイリオ" w:hint="eastAsia"/>
          <w:b/>
          <w:color w:val="000000" w:themeColor="text1"/>
          <w:sz w:val="22"/>
        </w:rPr>
        <w:t>工業系高校における教育内容等の充実</w:t>
      </w:r>
    </w:p>
    <w:tbl>
      <w:tblPr>
        <w:tblStyle w:val="24"/>
        <w:tblW w:w="9831" w:type="dxa"/>
        <w:tblLayout w:type="fixed"/>
        <w:tblLook w:val="04A0" w:firstRow="1" w:lastRow="0" w:firstColumn="1" w:lastColumn="0" w:noHBand="0" w:noVBand="1"/>
      </w:tblPr>
      <w:tblGrid>
        <w:gridCol w:w="2833"/>
        <w:gridCol w:w="1134"/>
        <w:gridCol w:w="1247"/>
        <w:gridCol w:w="1134"/>
        <w:gridCol w:w="1134"/>
        <w:gridCol w:w="1134"/>
        <w:gridCol w:w="1215"/>
      </w:tblGrid>
      <w:tr w:rsidR="00696958" w:rsidRPr="00020B97" w14:paraId="7C79FF2F" w14:textId="77777777" w:rsidTr="00B1500E">
        <w:trPr>
          <w:trHeight w:val="397"/>
        </w:trPr>
        <w:tc>
          <w:tcPr>
            <w:tcW w:w="2833" w:type="dxa"/>
            <w:shd w:val="clear" w:color="auto" w:fill="D9D9D9" w:themeFill="background1" w:themeFillShade="D9"/>
          </w:tcPr>
          <w:p w14:paraId="0049816E"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1EF718CD" w14:textId="2D0F4AC2"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087F4107" w14:textId="12387406"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tcPr>
          <w:p w14:paraId="14EE4F29" w14:textId="7E10ED30"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155F926B" w14:textId="3DD36999"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tcPr>
          <w:p w14:paraId="46409A4A" w14:textId="3E2E5123"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5" w:type="dxa"/>
            <w:shd w:val="clear" w:color="auto" w:fill="D9D9D9" w:themeFill="background1" w:themeFillShade="D9"/>
          </w:tcPr>
          <w:p w14:paraId="0E80C108" w14:textId="14AB9C09"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49498C23" w14:textId="77777777" w:rsidTr="00B1500E">
        <w:trPr>
          <w:trHeight w:val="680"/>
        </w:trPr>
        <w:tc>
          <w:tcPr>
            <w:tcW w:w="2833" w:type="dxa"/>
            <w:shd w:val="clear" w:color="auto" w:fill="auto"/>
            <w:vAlign w:val="center"/>
          </w:tcPr>
          <w:p w14:paraId="6F3F9F83" w14:textId="40F38C36" w:rsidR="00B1500E" w:rsidRPr="00020B97" w:rsidRDefault="00B1500E" w:rsidP="00B1500E">
            <w:pPr>
              <w:autoSpaceDE w:val="0"/>
              <w:autoSpaceDN w:val="0"/>
              <w:spacing w:line="300" w:lineRule="exact"/>
              <w:jc w:val="left"/>
              <w:rPr>
                <w:rFonts w:hAnsi="メイリオ"/>
                <w:b/>
                <w:sz w:val="20"/>
                <w:szCs w:val="20"/>
              </w:rPr>
            </w:pPr>
            <w:r w:rsidRPr="00020B97">
              <w:rPr>
                <w:rFonts w:hAnsi="メイリオ" w:hint="eastAsia"/>
                <w:b/>
                <w:sz w:val="20"/>
                <w:szCs w:val="20"/>
              </w:rPr>
              <w:t>ものづくりなどに関する専門的な知識・技術を身に付けさせ、工業系高校の子どもたち１人あたりの資格取得数（件）</w:t>
            </w:r>
          </w:p>
        </w:tc>
        <w:tc>
          <w:tcPr>
            <w:tcW w:w="1134" w:type="dxa"/>
            <w:vAlign w:val="center"/>
          </w:tcPr>
          <w:p w14:paraId="76D76517" w14:textId="19E495A3"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shd w:val="clear" w:color="auto" w:fill="auto"/>
            <w:vAlign w:val="center"/>
          </w:tcPr>
          <w:p w14:paraId="2DC55C09" w14:textId="5F8DF13E"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1.06</w:t>
            </w:r>
          </w:p>
          <w:p w14:paraId="404E10FA" w14:textId="08472E3C" w:rsidR="00B1500E" w:rsidRPr="00020B97" w:rsidRDefault="00B1500E" w:rsidP="00B1500E">
            <w:pPr>
              <w:autoSpaceDE w:val="0"/>
              <w:autoSpaceDN w:val="0"/>
              <w:spacing w:line="300" w:lineRule="exact"/>
              <w:jc w:val="right"/>
              <w:rPr>
                <w:rFonts w:hAnsi="メイリオ"/>
                <w:sz w:val="20"/>
                <w:szCs w:val="20"/>
              </w:rPr>
            </w:pPr>
            <w:r w:rsidRPr="00020B97">
              <w:rPr>
                <w:rFonts w:hAnsi="メイリオ" w:hint="eastAsia"/>
                <w:w w:val="89"/>
                <w:kern w:val="0"/>
                <w:sz w:val="20"/>
                <w:szCs w:val="20"/>
                <w:fitText w:val="1000" w:id="-738437375"/>
              </w:rPr>
              <w:t>（1.2以上</w:t>
            </w:r>
            <w:r w:rsidRPr="00020B97">
              <w:rPr>
                <w:rFonts w:hAnsi="メイリオ" w:hint="eastAsia"/>
                <w:spacing w:val="5"/>
                <w:w w:val="89"/>
                <w:kern w:val="0"/>
                <w:sz w:val="20"/>
                <w:szCs w:val="20"/>
                <w:fitText w:val="1000" w:id="-738437375"/>
              </w:rPr>
              <w:t>）</w:t>
            </w:r>
          </w:p>
        </w:tc>
        <w:tc>
          <w:tcPr>
            <w:tcW w:w="1134" w:type="dxa"/>
            <w:vAlign w:val="center"/>
          </w:tcPr>
          <w:p w14:paraId="0DEE16C6" w14:textId="25D0D5A3"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0.97</w:t>
            </w:r>
          </w:p>
        </w:tc>
        <w:tc>
          <w:tcPr>
            <w:tcW w:w="1134" w:type="dxa"/>
            <w:vAlign w:val="center"/>
          </w:tcPr>
          <w:p w14:paraId="01EC5624" w14:textId="6E560FD6"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0</w:t>
            </w:r>
            <w:r w:rsidRPr="00020B97">
              <w:rPr>
                <w:rFonts w:hAnsi="メイリオ"/>
                <w:sz w:val="20"/>
                <w:szCs w:val="20"/>
              </w:rPr>
              <w:t>.</w:t>
            </w:r>
            <w:r w:rsidRPr="00020B97">
              <w:rPr>
                <w:rFonts w:hAnsi="メイリオ" w:hint="eastAsia"/>
                <w:sz w:val="20"/>
                <w:szCs w:val="20"/>
              </w:rPr>
              <w:t>9</w:t>
            </w:r>
            <w:r w:rsidRPr="00020B97">
              <w:rPr>
                <w:rFonts w:hAnsi="メイリオ"/>
                <w:sz w:val="20"/>
                <w:szCs w:val="20"/>
              </w:rPr>
              <w:t>6</w:t>
            </w:r>
          </w:p>
        </w:tc>
        <w:tc>
          <w:tcPr>
            <w:tcW w:w="1134" w:type="dxa"/>
            <w:vAlign w:val="center"/>
          </w:tcPr>
          <w:p w14:paraId="41082354" w14:textId="46AE5CEB" w:rsidR="00B1500E" w:rsidRPr="00020B97" w:rsidRDefault="00A57417" w:rsidP="00B1500E">
            <w:pPr>
              <w:autoSpaceDE w:val="0"/>
              <w:autoSpaceDN w:val="0"/>
              <w:spacing w:line="300" w:lineRule="exact"/>
              <w:jc w:val="center"/>
              <w:rPr>
                <w:rFonts w:hAnsi="メイリオ"/>
                <w:sz w:val="20"/>
                <w:szCs w:val="20"/>
              </w:rPr>
            </w:pPr>
            <w:r w:rsidRPr="00020B97">
              <w:rPr>
                <w:rFonts w:hAnsi="メイリオ" w:hint="eastAsia"/>
                <w:sz w:val="20"/>
                <w:szCs w:val="20"/>
              </w:rPr>
              <w:t>0</w:t>
            </w:r>
            <w:r w:rsidRPr="00020B97">
              <w:rPr>
                <w:rFonts w:hAnsi="メイリオ"/>
                <w:sz w:val="20"/>
                <w:szCs w:val="20"/>
              </w:rPr>
              <w:t>.</w:t>
            </w:r>
            <w:r w:rsidRPr="00020B97">
              <w:rPr>
                <w:rFonts w:hAnsi="メイリオ" w:hint="eastAsia"/>
                <w:sz w:val="20"/>
                <w:szCs w:val="20"/>
              </w:rPr>
              <w:t>90</w:t>
            </w:r>
          </w:p>
        </w:tc>
        <w:tc>
          <w:tcPr>
            <w:tcW w:w="1215" w:type="dxa"/>
            <w:vAlign w:val="center"/>
          </w:tcPr>
          <w:p w14:paraId="62B15CFF" w14:textId="2A2F6F33" w:rsidR="00B1500E" w:rsidRPr="00020B97" w:rsidRDefault="00A57417" w:rsidP="00B1500E">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03069581" w14:textId="77777777" w:rsidTr="00B1500E">
        <w:trPr>
          <w:trHeight w:val="680"/>
        </w:trPr>
        <w:tc>
          <w:tcPr>
            <w:tcW w:w="2833" w:type="dxa"/>
            <w:shd w:val="clear" w:color="auto" w:fill="auto"/>
            <w:vAlign w:val="center"/>
          </w:tcPr>
          <w:p w14:paraId="60830412" w14:textId="2D3AE55D" w:rsidR="00B1500E" w:rsidRPr="00020B97" w:rsidRDefault="00B1500E" w:rsidP="00B1500E">
            <w:pPr>
              <w:autoSpaceDE w:val="0"/>
              <w:autoSpaceDN w:val="0"/>
              <w:spacing w:line="300" w:lineRule="exact"/>
              <w:jc w:val="left"/>
              <w:rPr>
                <w:rFonts w:hAnsi="メイリオ"/>
                <w:b/>
                <w:sz w:val="20"/>
                <w:szCs w:val="20"/>
              </w:rPr>
            </w:pPr>
            <w:r w:rsidRPr="00020B97">
              <w:rPr>
                <w:rFonts w:hAnsi="メイリオ" w:hint="eastAsia"/>
                <w:b/>
                <w:sz w:val="20"/>
                <w:szCs w:val="20"/>
              </w:rPr>
              <w:t>全卒業者のうち就職を希望する子どもたちの就職率（％）</w:t>
            </w:r>
          </w:p>
        </w:tc>
        <w:tc>
          <w:tcPr>
            <w:tcW w:w="1134" w:type="dxa"/>
            <w:vAlign w:val="center"/>
          </w:tcPr>
          <w:p w14:paraId="1D401B0E" w14:textId="6BB9F431"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shd w:val="clear" w:color="auto" w:fill="auto"/>
            <w:vAlign w:val="center"/>
          </w:tcPr>
          <w:p w14:paraId="3F5AACDF" w14:textId="2256A53C"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14A6B71D" w14:textId="6C3B0D90"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5ACB8DAE" w14:textId="53911EB5"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c>
          <w:tcPr>
            <w:tcW w:w="1134" w:type="dxa"/>
            <w:vAlign w:val="center"/>
          </w:tcPr>
          <w:p w14:paraId="6677F3A5" w14:textId="706960B7" w:rsidR="00B1500E" w:rsidRPr="00020B97" w:rsidRDefault="00A57417" w:rsidP="00B1500E">
            <w:pPr>
              <w:autoSpaceDE w:val="0"/>
              <w:autoSpaceDN w:val="0"/>
              <w:spacing w:line="300" w:lineRule="exact"/>
              <w:jc w:val="center"/>
              <w:rPr>
                <w:rFonts w:hAnsi="メイリオ"/>
                <w:sz w:val="28"/>
                <w:szCs w:val="28"/>
              </w:rPr>
            </w:pPr>
            <w:r w:rsidRPr="00020B97">
              <w:rPr>
                <w:rFonts w:hAnsi="メイリオ" w:hint="eastAsia"/>
                <w:sz w:val="20"/>
                <w:szCs w:val="20"/>
              </w:rPr>
              <w:t>1</w:t>
            </w:r>
            <w:r w:rsidRPr="00020B97">
              <w:rPr>
                <w:rFonts w:hAnsi="メイリオ"/>
                <w:sz w:val="20"/>
                <w:szCs w:val="20"/>
              </w:rPr>
              <w:t>00</w:t>
            </w:r>
          </w:p>
        </w:tc>
        <w:tc>
          <w:tcPr>
            <w:tcW w:w="1215" w:type="dxa"/>
            <w:vAlign w:val="center"/>
          </w:tcPr>
          <w:p w14:paraId="4E072440" w14:textId="15B047E4" w:rsidR="00B1500E" w:rsidRPr="00020B97" w:rsidRDefault="00A57417" w:rsidP="00B1500E">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696958" w:rsidRPr="00020B97" w14:paraId="50A1995F" w14:textId="77777777" w:rsidTr="00B1500E">
        <w:trPr>
          <w:trHeight w:val="680"/>
        </w:trPr>
        <w:tc>
          <w:tcPr>
            <w:tcW w:w="2833" w:type="dxa"/>
            <w:vMerge w:val="restart"/>
            <w:shd w:val="clear" w:color="auto" w:fill="auto"/>
            <w:vAlign w:val="center"/>
          </w:tcPr>
          <w:p w14:paraId="005665D0" w14:textId="22E9CEC4" w:rsidR="00B1500E" w:rsidRPr="00020B97" w:rsidRDefault="00B1500E" w:rsidP="00B1500E">
            <w:pPr>
              <w:autoSpaceDE w:val="0"/>
              <w:autoSpaceDN w:val="0"/>
              <w:spacing w:line="300" w:lineRule="exact"/>
              <w:jc w:val="left"/>
              <w:rPr>
                <w:rFonts w:hAnsi="メイリオ"/>
                <w:b/>
                <w:sz w:val="20"/>
                <w:szCs w:val="20"/>
              </w:rPr>
            </w:pPr>
            <w:r w:rsidRPr="00020B97">
              <w:rPr>
                <w:rFonts w:hAnsi="メイリオ" w:hint="eastAsia"/>
                <w:b/>
                <w:sz w:val="20"/>
                <w:szCs w:val="20"/>
              </w:rPr>
              <w:t>大学や専門学校等へ進学した卒業者のうち、理工系大学への進学率（％）</w:t>
            </w:r>
          </w:p>
        </w:tc>
        <w:tc>
          <w:tcPr>
            <w:tcW w:w="1134" w:type="dxa"/>
            <w:vMerge w:val="restart"/>
            <w:vAlign w:val="center"/>
          </w:tcPr>
          <w:p w14:paraId="0D8C91D7" w14:textId="52D7DFF2"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vMerge w:val="restart"/>
            <w:shd w:val="clear" w:color="auto" w:fill="auto"/>
            <w:vAlign w:val="center"/>
          </w:tcPr>
          <w:p w14:paraId="2A1BEEB2" w14:textId="5188FAEF"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38.0</w:t>
            </w:r>
          </w:p>
          <w:p w14:paraId="64C39E33" w14:textId="0D7B255F"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pacing w:val="1"/>
                <w:w w:val="80"/>
                <w:kern w:val="0"/>
                <w:sz w:val="20"/>
                <w:szCs w:val="20"/>
                <w:fitText w:val="1000" w:id="-738437374"/>
              </w:rPr>
              <w:t>（40.0以上</w:t>
            </w:r>
            <w:r w:rsidRPr="00020B97">
              <w:rPr>
                <w:rFonts w:hAnsi="メイリオ" w:hint="eastAsia"/>
                <w:spacing w:val="4"/>
                <w:w w:val="80"/>
                <w:kern w:val="0"/>
                <w:sz w:val="20"/>
                <w:szCs w:val="20"/>
                <w:fitText w:val="1000" w:id="-738437374"/>
              </w:rPr>
              <w:t>）</w:t>
            </w:r>
          </w:p>
        </w:tc>
        <w:tc>
          <w:tcPr>
            <w:tcW w:w="1134" w:type="dxa"/>
            <w:vMerge w:val="restart"/>
            <w:vAlign w:val="center"/>
          </w:tcPr>
          <w:p w14:paraId="3F990278" w14:textId="300AD651"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36.6</w:t>
            </w:r>
            <w:r w:rsidRPr="00020B97">
              <w:rPr>
                <w:rFonts w:hAnsi="メイリオ" w:hint="eastAsia"/>
                <w:w w:val="76"/>
                <w:kern w:val="0"/>
                <w:sz w:val="20"/>
                <w:szCs w:val="20"/>
                <w:fitText w:val="400" w:id="-954870014"/>
                <w:vertAlign w:val="superscript"/>
              </w:rPr>
              <w:t>※前年度</w:t>
            </w:r>
          </w:p>
        </w:tc>
        <w:tc>
          <w:tcPr>
            <w:tcW w:w="1134" w:type="dxa"/>
            <w:vAlign w:val="center"/>
          </w:tcPr>
          <w:p w14:paraId="6C008FE1" w14:textId="0B116C3F"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4</w:t>
            </w:r>
            <w:r w:rsidRPr="00020B97">
              <w:rPr>
                <w:rFonts w:hAnsi="メイリオ"/>
                <w:sz w:val="20"/>
                <w:szCs w:val="20"/>
              </w:rPr>
              <w:t>2.0</w:t>
            </w:r>
          </w:p>
        </w:tc>
        <w:tc>
          <w:tcPr>
            <w:tcW w:w="1134" w:type="dxa"/>
            <w:vMerge w:val="restart"/>
            <w:vAlign w:val="center"/>
          </w:tcPr>
          <w:p w14:paraId="5E45D926" w14:textId="15D75C26" w:rsidR="00B1500E" w:rsidRPr="00020B97" w:rsidRDefault="00A57417" w:rsidP="00B1500E">
            <w:pPr>
              <w:autoSpaceDE w:val="0"/>
              <w:autoSpaceDN w:val="0"/>
              <w:spacing w:line="300" w:lineRule="exact"/>
              <w:jc w:val="center"/>
              <w:rPr>
                <w:rFonts w:hAnsi="メイリオ"/>
                <w:sz w:val="28"/>
                <w:szCs w:val="20"/>
              </w:rPr>
            </w:pPr>
            <w:r w:rsidRPr="00020B97">
              <w:rPr>
                <w:rFonts w:hAnsi="メイリオ" w:hint="eastAsia"/>
                <w:sz w:val="22"/>
                <w:szCs w:val="16"/>
              </w:rPr>
              <w:t>41.8</w:t>
            </w:r>
          </w:p>
        </w:tc>
        <w:tc>
          <w:tcPr>
            <w:tcW w:w="1215" w:type="dxa"/>
            <w:vMerge w:val="restart"/>
            <w:vAlign w:val="center"/>
          </w:tcPr>
          <w:p w14:paraId="6C9CA638" w14:textId="01F6CFF0" w:rsidR="00B1500E" w:rsidRPr="00020B97" w:rsidRDefault="00A57417" w:rsidP="00B1500E">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696958" w:rsidRPr="00020B97" w14:paraId="13A79265" w14:textId="77777777" w:rsidTr="00B1500E">
        <w:trPr>
          <w:trHeight w:val="450"/>
        </w:trPr>
        <w:tc>
          <w:tcPr>
            <w:tcW w:w="2833" w:type="dxa"/>
            <w:vMerge/>
            <w:shd w:val="clear" w:color="auto" w:fill="auto"/>
            <w:vAlign w:val="center"/>
          </w:tcPr>
          <w:p w14:paraId="3B842221" w14:textId="77777777" w:rsidR="00B1500E" w:rsidRPr="00020B97" w:rsidRDefault="00B1500E" w:rsidP="00B1500E">
            <w:pPr>
              <w:autoSpaceDE w:val="0"/>
              <w:autoSpaceDN w:val="0"/>
              <w:spacing w:line="300" w:lineRule="exact"/>
              <w:jc w:val="left"/>
              <w:rPr>
                <w:rFonts w:hAnsi="メイリオ"/>
                <w:b/>
                <w:sz w:val="20"/>
                <w:szCs w:val="20"/>
              </w:rPr>
            </w:pPr>
          </w:p>
        </w:tc>
        <w:tc>
          <w:tcPr>
            <w:tcW w:w="1134" w:type="dxa"/>
            <w:vMerge/>
            <w:vAlign w:val="center"/>
          </w:tcPr>
          <w:p w14:paraId="571E321D" w14:textId="77777777" w:rsidR="00B1500E" w:rsidRPr="00020B97" w:rsidRDefault="00B1500E" w:rsidP="00B1500E">
            <w:pPr>
              <w:autoSpaceDE w:val="0"/>
              <w:autoSpaceDN w:val="0"/>
              <w:spacing w:line="300" w:lineRule="exact"/>
              <w:jc w:val="center"/>
              <w:rPr>
                <w:rFonts w:hAnsi="メイリオ"/>
                <w:sz w:val="20"/>
                <w:szCs w:val="20"/>
              </w:rPr>
            </w:pPr>
          </w:p>
        </w:tc>
        <w:tc>
          <w:tcPr>
            <w:tcW w:w="1247" w:type="dxa"/>
            <w:vMerge/>
            <w:shd w:val="clear" w:color="auto" w:fill="auto"/>
            <w:vAlign w:val="center"/>
          </w:tcPr>
          <w:p w14:paraId="3C75727B" w14:textId="77777777" w:rsidR="00B1500E" w:rsidRPr="00020B97" w:rsidRDefault="00B1500E" w:rsidP="00B1500E">
            <w:pPr>
              <w:autoSpaceDE w:val="0"/>
              <w:autoSpaceDN w:val="0"/>
              <w:spacing w:line="300" w:lineRule="exact"/>
              <w:jc w:val="center"/>
              <w:rPr>
                <w:rFonts w:hAnsi="メイリオ"/>
                <w:sz w:val="20"/>
                <w:szCs w:val="20"/>
              </w:rPr>
            </w:pPr>
          </w:p>
        </w:tc>
        <w:tc>
          <w:tcPr>
            <w:tcW w:w="1134" w:type="dxa"/>
            <w:vMerge/>
            <w:vAlign w:val="center"/>
          </w:tcPr>
          <w:p w14:paraId="00B59A66" w14:textId="77777777" w:rsidR="00B1500E" w:rsidRPr="00020B97" w:rsidRDefault="00B1500E" w:rsidP="00B1500E">
            <w:pPr>
              <w:autoSpaceDE w:val="0"/>
              <w:autoSpaceDN w:val="0"/>
              <w:spacing w:line="300" w:lineRule="exact"/>
              <w:jc w:val="center"/>
              <w:rPr>
                <w:rFonts w:hAnsi="メイリオ"/>
                <w:sz w:val="20"/>
                <w:szCs w:val="20"/>
              </w:rPr>
            </w:pPr>
          </w:p>
        </w:tc>
        <w:tc>
          <w:tcPr>
            <w:tcW w:w="1134" w:type="dxa"/>
            <w:vAlign w:val="center"/>
          </w:tcPr>
          <w:p w14:paraId="51F0F9FE" w14:textId="36A1FF49"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R</w:t>
            </w:r>
            <w:r w:rsidRPr="00020B97">
              <w:rPr>
                <w:rFonts w:hAnsi="メイリオ"/>
                <w:sz w:val="20"/>
                <w:szCs w:val="20"/>
              </w:rPr>
              <w:t>4</w:t>
            </w:r>
            <w:r w:rsidRPr="00020B97">
              <w:rPr>
                <w:rFonts w:hAnsi="メイリオ" w:hint="eastAsia"/>
                <w:bCs/>
                <w:kern w:val="0"/>
                <w:szCs w:val="21"/>
              </w:rPr>
              <w:t>：</w:t>
            </w:r>
            <w:r w:rsidRPr="00020B97">
              <w:rPr>
                <w:rFonts w:hAnsi="メイリオ" w:hint="eastAsia"/>
                <w:sz w:val="20"/>
                <w:szCs w:val="20"/>
              </w:rPr>
              <w:t>38.5</w:t>
            </w:r>
          </w:p>
        </w:tc>
        <w:tc>
          <w:tcPr>
            <w:tcW w:w="1134" w:type="dxa"/>
            <w:vMerge/>
            <w:vAlign w:val="center"/>
          </w:tcPr>
          <w:p w14:paraId="32FCF8A9" w14:textId="77777777" w:rsidR="00B1500E" w:rsidRPr="00020B97" w:rsidRDefault="00B1500E" w:rsidP="00B1500E">
            <w:pPr>
              <w:autoSpaceDE w:val="0"/>
              <w:autoSpaceDN w:val="0"/>
              <w:spacing w:line="300" w:lineRule="exact"/>
              <w:jc w:val="center"/>
              <w:rPr>
                <w:rFonts w:hAnsi="メイリオ"/>
                <w:sz w:val="28"/>
                <w:szCs w:val="20"/>
              </w:rPr>
            </w:pPr>
          </w:p>
        </w:tc>
        <w:tc>
          <w:tcPr>
            <w:tcW w:w="1215" w:type="dxa"/>
            <w:vMerge/>
            <w:vAlign w:val="center"/>
          </w:tcPr>
          <w:p w14:paraId="24B3754B" w14:textId="38A87E2B" w:rsidR="00B1500E" w:rsidRPr="00020B97" w:rsidRDefault="00B1500E" w:rsidP="00B1500E">
            <w:pPr>
              <w:autoSpaceDE w:val="0"/>
              <w:autoSpaceDN w:val="0"/>
              <w:spacing w:line="300" w:lineRule="exact"/>
              <w:jc w:val="center"/>
              <w:rPr>
                <w:rFonts w:hAnsi="メイリオ"/>
                <w:sz w:val="28"/>
                <w:szCs w:val="28"/>
              </w:rPr>
            </w:pPr>
          </w:p>
        </w:tc>
      </w:tr>
      <w:tr w:rsidR="00696958" w:rsidRPr="00020B97" w14:paraId="7AAC6CDB" w14:textId="77777777" w:rsidTr="00B1500E">
        <w:trPr>
          <w:trHeight w:val="680"/>
        </w:trPr>
        <w:tc>
          <w:tcPr>
            <w:tcW w:w="2833" w:type="dxa"/>
            <w:shd w:val="clear" w:color="auto" w:fill="auto"/>
            <w:vAlign w:val="center"/>
          </w:tcPr>
          <w:p w14:paraId="7C4F0DB1" w14:textId="77777777" w:rsidR="009A509D" w:rsidRPr="00020B97" w:rsidRDefault="00B1500E" w:rsidP="00B1500E">
            <w:pPr>
              <w:autoSpaceDE w:val="0"/>
              <w:autoSpaceDN w:val="0"/>
              <w:spacing w:line="300" w:lineRule="exact"/>
              <w:jc w:val="left"/>
              <w:rPr>
                <w:rFonts w:hAnsi="メイリオ"/>
                <w:b/>
                <w:sz w:val="20"/>
                <w:szCs w:val="20"/>
              </w:rPr>
            </w:pPr>
            <w:r w:rsidRPr="00020B97">
              <w:rPr>
                <w:rFonts w:hAnsi="メイリオ" w:hint="eastAsia"/>
                <w:b/>
                <w:sz w:val="20"/>
                <w:szCs w:val="20"/>
              </w:rPr>
              <w:t>ものづくりイベントを開催</w:t>
            </w:r>
          </w:p>
          <w:p w14:paraId="34D69669" w14:textId="4C87442B" w:rsidR="00B1500E" w:rsidRPr="00020B97" w:rsidRDefault="00B1500E" w:rsidP="00B1500E">
            <w:pPr>
              <w:autoSpaceDE w:val="0"/>
              <w:autoSpaceDN w:val="0"/>
              <w:spacing w:line="300" w:lineRule="exact"/>
              <w:jc w:val="left"/>
              <w:rPr>
                <w:rFonts w:hAnsi="メイリオ"/>
                <w:b/>
                <w:sz w:val="20"/>
                <w:szCs w:val="20"/>
              </w:rPr>
            </w:pPr>
            <w:r w:rsidRPr="00020B97">
              <w:rPr>
                <w:rFonts w:hAnsi="メイリオ" w:hint="eastAsia"/>
                <w:b/>
                <w:sz w:val="20"/>
                <w:szCs w:val="20"/>
              </w:rPr>
              <w:t>する工業系高校数（校）及び開催の合計数（回）</w:t>
            </w:r>
          </w:p>
        </w:tc>
        <w:tc>
          <w:tcPr>
            <w:tcW w:w="1134" w:type="dxa"/>
            <w:vAlign w:val="center"/>
          </w:tcPr>
          <w:p w14:paraId="2754FFC1" w14:textId="65C4906B"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22D81E46" w14:textId="60656023"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６校</w:t>
            </w:r>
          </w:p>
          <w:p w14:paraId="02E45F24" w14:textId="246DC981"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10回以上</w:t>
            </w:r>
          </w:p>
        </w:tc>
        <w:tc>
          <w:tcPr>
            <w:tcW w:w="1134" w:type="dxa"/>
            <w:tcBorders>
              <w:bottom w:val="single" w:sz="4" w:space="0" w:color="auto"/>
            </w:tcBorders>
            <w:vAlign w:val="center"/>
          </w:tcPr>
          <w:p w14:paraId="65551D2B" w14:textId="77777777"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６校</w:t>
            </w:r>
          </w:p>
          <w:p w14:paraId="0E229B42" w14:textId="7AF6B39A"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10回開催</w:t>
            </w:r>
          </w:p>
        </w:tc>
        <w:tc>
          <w:tcPr>
            <w:tcW w:w="1134" w:type="dxa"/>
            <w:tcBorders>
              <w:bottom w:val="single" w:sz="4" w:space="0" w:color="auto"/>
            </w:tcBorders>
            <w:vAlign w:val="center"/>
          </w:tcPr>
          <w:p w14:paraId="5CD94D9B" w14:textId="77777777"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6校</w:t>
            </w:r>
          </w:p>
          <w:p w14:paraId="60AAE8C7" w14:textId="178309A1"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13回開催</w:t>
            </w:r>
          </w:p>
        </w:tc>
        <w:tc>
          <w:tcPr>
            <w:tcW w:w="1134" w:type="dxa"/>
            <w:tcBorders>
              <w:bottom w:val="single" w:sz="4" w:space="0" w:color="auto"/>
            </w:tcBorders>
            <w:vAlign w:val="center"/>
          </w:tcPr>
          <w:p w14:paraId="64E59460" w14:textId="77777777"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8校</w:t>
            </w:r>
          </w:p>
          <w:p w14:paraId="746A76B6" w14:textId="567A055C" w:rsidR="00B1500E" w:rsidRPr="00020B97" w:rsidRDefault="00A57417" w:rsidP="00B1500E">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5</w:t>
            </w:r>
            <w:r w:rsidR="00B1500E" w:rsidRPr="00020B97">
              <w:rPr>
                <w:rFonts w:hAnsi="メイリオ" w:hint="eastAsia"/>
                <w:sz w:val="20"/>
                <w:szCs w:val="20"/>
              </w:rPr>
              <w:t>回開催</w:t>
            </w:r>
          </w:p>
        </w:tc>
        <w:tc>
          <w:tcPr>
            <w:tcW w:w="1215" w:type="dxa"/>
            <w:tcBorders>
              <w:bottom w:val="single" w:sz="4" w:space="0" w:color="auto"/>
            </w:tcBorders>
            <w:vAlign w:val="center"/>
          </w:tcPr>
          <w:p w14:paraId="17B0F4CF" w14:textId="1EBCDCC8" w:rsidR="00B1500E" w:rsidRPr="00020B97" w:rsidRDefault="00B1500E" w:rsidP="00B1500E">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03BCFDB2" w14:textId="408E7088" w:rsidR="008D143D" w:rsidRPr="00020B97" w:rsidRDefault="00B635D8" w:rsidP="00B635D8">
      <w:pPr>
        <w:ind w:left="210" w:hangingChars="100" w:hanging="210"/>
      </w:pPr>
      <w:r w:rsidRPr="00020B97">
        <w:rPr>
          <w:rFonts w:hint="eastAsia"/>
        </w:rPr>
        <w:t xml:space="preserve">・　</w:t>
      </w:r>
      <w:r w:rsidR="008076A5" w:rsidRPr="00020B97">
        <w:rPr>
          <w:rFonts w:hint="eastAsia"/>
        </w:rPr>
        <w:t>ものづくりイベントの開催について、府教育庁が新たな協力企業の開拓などを進めたことにより、学校にとってイベント出展の機会が増えたことが年度目標の達成につながった。今後も、府教育庁による企業との連携を進めていく。</w:t>
      </w:r>
    </w:p>
    <w:p w14:paraId="337FDC56" w14:textId="77777777" w:rsidR="00B635D8" w:rsidRPr="00020B97" w:rsidRDefault="00B635D8" w:rsidP="00B635D8">
      <w:pPr>
        <w:ind w:left="210" w:hangingChars="100" w:hanging="210"/>
      </w:pPr>
    </w:p>
    <w:p w14:paraId="045D5522" w14:textId="577F1EC7" w:rsidR="008D143D" w:rsidRPr="00020B97" w:rsidRDefault="005905A6" w:rsidP="008D143D">
      <w:pPr>
        <w:rPr>
          <w:b/>
          <w:bCs/>
        </w:rPr>
      </w:pPr>
      <w:r w:rsidRPr="00020B97">
        <w:rPr>
          <w:rFonts w:hAnsi="メイリオ" w:hint="eastAsia"/>
          <w:b/>
          <w:sz w:val="22"/>
        </w:rPr>
        <w:t xml:space="preserve">1-21　</w:t>
      </w:r>
      <w:r w:rsidR="00F238B7" w:rsidRPr="00020B97">
        <w:rPr>
          <w:rFonts w:hAnsi="メイリオ" w:hint="eastAsia"/>
          <w:b/>
          <w:sz w:val="22"/>
        </w:rPr>
        <w:t>商業系高校における教育内容等の充実</w:t>
      </w:r>
    </w:p>
    <w:tbl>
      <w:tblPr>
        <w:tblStyle w:val="24"/>
        <w:tblW w:w="9832" w:type="dxa"/>
        <w:tblLayout w:type="fixed"/>
        <w:tblLook w:val="04A0" w:firstRow="1" w:lastRow="0" w:firstColumn="1" w:lastColumn="0" w:noHBand="0" w:noVBand="1"/>
      </w:tblPr>
      <w:tblGrid>
        <w:gridCol w:w="2835"/>
        <w:gridCol w:w="1134"/>
        <w:gridCol w:w="1247"/>
        <w:gridCol w:w="1134"/>
        <w:gridCol w:w="1134"/>
        <w:gridCol w:w="1134"/>
        <w:gridCol w:w="1214"/>
      </w:tblGrid>
      <w:tr w:rsidR="00696958" w:rsidRPr="00020B97" w14:paraId="3EFB1CCC" w14:textId="77777777" w:rsidTr="00B1500E">
        <w:trPr>
          <w:trHeight w:val="397"/>
        </w:trPr>
        <w:tc>
          <w:tcPr>
            <w:tcW w:w="2835" w:type="dxa"/>
            <w:shd w:val="clear" w:color="auto" w:fill="D9D9D9" w:themeFill="background1" w:themeFillShade="D9"/>
          </w:tcPr>
          <w:p w14:paraId="0B97A710"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53F0BCA5" w14:textId="46354198"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5581E9BF" w14:textId="3376B74F"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tcPr>
          <w:p w14:paraId="73F11C20" w14:textId="31063BC6"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03D0EC5E" w14:textId="661E779D"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tcPr>
          <w:p w14:paraId="687807EC" w14:textId="39DFC17D"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shd w:val="clear" w:color="auto" w:fill="D9D9D9" w:themeFill="background1" w:themeFillShade="D9"/>
          </w:tcPr>
          <w:p w14:paraId="010885A1" w14:textId="46ADF4DD"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B1500E" w:rsidRPr="00020B97" w14:paraId="4D2D147F" w14:textId="77777777" w:rsidTr="00B1500E">
        <w:trPr>
          <w:trHeight w:val="680"/>
        </w:trPr>
        <w:tc>
          <w:tcPr>
            <w:tcW w:w="2835" w:type="dxa"/>
            <w:shd w:val="clear" w:color="auto" w:fill="auto"/>
            <w:vAlign w:val="center"/>
          </w:tcPr>
          <w:p w14:paraId="13336A3F" w14:textId="77777777" w:rsidR="009A509D" w:rsidRPr="00020B97" w:rsidRDefault="00B1500E" w:rsidP="00B1500E">
            <w:pPr>
              <w:autoSpaceDE w:val="0"/>
              <w:autoSpaceDN w:val="0"/>
              <w:spacing w:line="300" w:lineRule="exact"/>
              <w:jc w:val="left"/>
              <w:rPr>
                <w:rFonts w:hAnsi="メイリオ"/>
                <w:b/>
                <w:sz w:val="20"/>
                <w:szCs w:val="20"/>
              </w:rPr>
            </w:pPr>
            <w:r w:rsidRPr="00020B97">
              <w:rPr>
                <w:rFonts w:hAnsi="メイリオ" w:hint="eastAsia"/>
                <w:b/>
                <w:sz w:val="20"/>
                <w:szCs w:val="20"/>
              </w:rPr>
              <w:t>高等教育機関や産業界等と</w:t>
            </w:r>
          </w:p>
          <w:p w14:paraId="428C9780" w14:textId="699EFBEC" w:rsidR="00B1500E" w:rsidRPr="00020B97" w:rsidRDefault="00B1500E" w:rsidP="00B1500E">
            <w:pPr>
              <w:autoSpaceDE w:val="0"/>
              <w:autoSpaceDN w:val="0"/>
              <w:spacing w:line="300" w:lineRule="exact"/>
              <w:jc w:val="left"/>
              <w:rPr>
                <w:rFonts w:hAnsi="メイリオ"/>
                <w:b/>
                <w:sz w:val="20"/>
                <w:szCs w:val="20"/>
              </w:rPr>
            </w:pPr>
            <w:r w:rsidRPr="00020B97">
              <w:rPr>
                <w:rFonts w:hAnsi="メイリオ" w:hint="eastAsia"/>
                <w:b/>
                <w:sz w:val="20"/>
                <w:szCs w:val="20"/>
              </w:rPr>
              <w:t>連携した学習活動（回）</w:t>
            </w:r>
          </w:p>
        </w:tc>
        <w:tc>
          <w:tcPr>
            <w:tcW w:w="1134" w:type="dxa"/>
            <w:vAlign w:val="center"/>
          </w:tcPr>
          <w:p w14:paraId="269CE331" w14:textId="4735621E"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1593EFDD" w14:textId="5EBFC9D3"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62</w:t>
            </w:r>
          </w:p>
          <w:p w14:paraId="6BC49289" w14:textId="1132F998"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w w:val="69"/>
                <w:kern w:val="0"/>
                <w:sz w:val="20"/>
                <w:szCs w:val="20"/>
                <w:fitText w:val="1000" w:id="-738437373"/>
              </w:rPr>
              <w:t>（年間85以上）</w:t>
            </w:r>
          </w:p>
        </w:tc>
        <w:tc>
          <w:tcPr>
            <w:tcW w:w="1134" w:type="dxa"/>
            <w:tcBorders>
              <w:bottom w:val="single" w:sz="4" w:space="0" w:color="auto"/>
            </w:tcBorders>
            <w:vAlign w:val="center"/>
          </w:tcPr>
          <w:p w14:paraId="6F367366" w14:textId="6B9DF157"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47</w:t>
            </w:r>
          </w:p>
        </w:tc>
        <w:tc>
          <w:tcPr>
            <w:tcW w:w="1134" w:type="dxa"/>
            <w:tcBorders>
              <w:bottom w:val="single" w:sz="4" w:space="0" w:color="auto"/>
            </w:tcBorders>
            <w:vAlign w:val="center"/>
          </w:tcPr>
          <w:p w14:paraId="16F603F9" w14:textId="4327FE36"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97</w:t>
            </w:r>
          </w:p>
        </w:tc>
        <w:tc>
          <w:tcPr>
            <w:tcW w:w="1134" w:type="dxa"/>
            <w:tcBorders>
              <w:bottom w:val="single" w:sz="4" w:space="0" w:color="auto"/>
            </w:tcBorders>
            <w:vAlign w:val="center"/>
          </w:tcPr>
          <w:p w14:paraId="01C3215C" w14:textId="28F1CF22" w:rsidR="00B1500E" w:rsidRPr="00020B97" w:rsidRDefault="00B1500E" w:rsidP="00B1500E">
            <w:pPr>
              <w:autoSpaceDE w:val="0"/>
              <w:autoSpaceDN w:val="0"/>
              <w:spacing w:line="300" w:lineRule="exact"/>
              <w:jc w:val="center"/>
              <w:rPr>
                <w:rFonts w:hAnsi="メイリオ"/>
                <w:sz w:val="28"/>
                <w:szCs w:val="20"/>
              </w:rPr>
            </w:pPr>
            <w:r w:rsidRPr="00020B97">
              <w:rPr>
                <w:rFonts w:hAnsi="メイリオ" w:hint="eastAsia"/>
                <w:sz w:val="20"/>
                <w:szCs w:val="20"/>
              </w:rPr>
              <w:t>185</w:t>
            </w:r>
          </w:p>
        </w:tc>
        <w:tc>
          <w:tcPr>
            <w:tcW w:w="1214" w:type="dxa"/>
            <w:tcBorders>
              <w:bottom w:val="single" w:sz="4" w:space="0" w:color="auto"/>
            </w:tcBorders>
            <w:vAlign w:val="center"/>
          </w:tcPr>
          <w:p w14:paraId="77031AEE" w14:textId="5FA4153B" w:rsidR="00B1500E" w:rsidRPr="00020B97" w:rsidRDefault="00B1500E" w:rsidP="00B1500E">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7D4A3A02" w14:textId="77777777" w:rsidR="008D143D" w:rsidRPr="00020B97" w:rsidRDefault="008D143D" w:rsidP="008D143D"/>
    <w:p w14:paraId="23A0489A" w14:textId="369B4064" w:rsidR="008D143D" w:rsidRPr="00020B97" w:rsidRDefault="005905A6" w:rsidP="008D143D">
      <w:pPr>
        <w:rPr>
          <w:b/>
          <w:bCs/>
        </w:rPr>
      </w:pPr>
      <w:r w:rsidRPr="00020B97">
        <w:rPr>
          <w:rFonts w:hAnsi="メイリオ" w:hint="eastAsia"/>
          <w:b/>
          <w:sz w:val="22"/>
        </w:rPr>
        <w:t xml:space="preserve">1-22　</w:t>
      </w:r>
      <w:r w:rsidR="00F238B7" w:rsidRPr="00020B97">
        <w:rPr>
          <w:rFonts w:hAnsi="メイリオ" w:hint="eastAsia"/>
          <w:b/>
          <w:sz w:val="22"/>
        </w:rPr>
        <w:t>農業高校における教育内容等の充実</w:t>
      </w:r>
    </w:p>
    <w:tbl>
      <w:tblPr>
        <w:tblStyle w:val="24"/>
        <w:tblW w:w="9832" w:type="dxa"/>
        <w:tblLayout w:type="fixed"/>
        <w:tblLook w:val="04A0" w:firstRow="1" w:lastRow="0" w:firstColumn="1" w:lastColumn="0" w:noHBand="0" w:noVBand="1"/>
      </w:tblPr>
      <w:tblGrid>
        <w:gridCol w:w="2835"/>
        <w:gridCol w:w="1134"/>
        <w:gridCol w:w="1247"/>
        <w:gridCol w:w="1134"/>
        <w:gridCol w:w="1134"/>
        <w:gridCol w:w="1134"/>
        <w:gridCol w:w="1214"/>
      </w:tblGrid>
      <w:tr w:rsidR="00696958" w:rsidRPr="00020B97" w14:paraId="7338DDFF" w14:textId="77777777" w:rsidTr="00B1500E">
        <w:trPr>
          <w:trHeight w:val="397"/>
        </w:trPr>
        <w:tc>
          <w:tcPr>
            <w:tcW w:w="2835" w:type="dxa"/>
            <w:shd w:val="clear" w:color="auto" w:fill="D9D9D9" w:themeFill="background1" w:themeFillShade="D9"/>
          </w:tcPr>
          <w:p w14:paraId="570E08BF"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50726832" w14:textId="163E4AAF"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501413B7" w14:textId="694CB2FF"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tcPr>
          <w:p w14:paraId="2D452D3F" w14:textId="2D9C15C0"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51E59497" w14:textId="5A1B12DC"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tcPr>
          <w:p w14:paraId="411DA312" w14:textId="5BAF55C4"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shd w:val="clear" w:color="auto" w:fill="D9D9D9" w:themeFill="background1" w:themeFillShade="D9"/>
          </w:tcPr>
          <w:p w14:paraId="6F82425D" w14:textId="18BE78BB"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419801EE" w14:textId="77777777" w:rsidTr="00B1500E">
        <w:trPr>
          <w:trHeight w:val="680"/>
        </w:trPr>
        <w:tc>
          <w:tcPr>
            <w:tcW w:w="2835" w:type="dxa"/>
            <w:shd w:val="clear" w:color="auto" w:fill="auto"/>
            <w:vAlign w:val="center"/>
          </w:tcPr>
          <w:p w14:paraId="67A97559" w14:textId="6D454419" w:rsidR="00B1500E" w:rsidRPr="00020B97" w:rsidRDefault="00B1500E" w:rsidP="00B1500E">
            <w:pPr>
              <w:autoSpaceDE w:val="0"/>
              <w:autoSpaceDN w:val="0"/>
              <w:spacing w:line="300" w:lineRule="exact"/>
              <w:jc w:val="left"/>
              <w:rPr>
                <w:rFonts w:hAnsi="メイリオ"/>
                <w:b/>
                <w:sz w:val="20"/>
                <w:szCs w:val="20"/>
              </w:rPr>
            </w:pPr>
            <w:r w:rsidRPr="00020B97">
              <w:rPr>
                <w:rFonts w:hAnsi="メイリオ" w:hint="eastAsia"/>
                <w:b/>
                <w:sz w:val="20"/>
                <w:szCs w:val="20"/>
              </w:rPr>
              <w:t>農業高校の子どもたちが外部で開催される研究発表等での入賞数（件）</w:t>
            </w:r>
          </w:p>
        </w:tc>
        <w:tc>
          <w:tcPr>
            <w:tcW w:w="1134" w:type="dxa"/>
            <w:vAlign w:val="center"/>
          </w:tcPr>
          <w:p w14:paraId="6B07BEF5" w14:textId="155C8C81"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7BC8FFA2" w14:textId="189E12AB"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18</w:t>
            </w:r>
          </w:p>
          <w:p w14:paraId="23359EDD" w14:textId="25408E7E"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w w:val="95"/>
                <w:kern w:val="0"/>
                <w:sz w:val="20"/>
                <w:szCs w:val="20"/>
                <w:fitText w:val="1000" w:id="-738437371"/>
              </w:rPr>
              <w:t>（20以上</w:t>
            </w:r>
            <w:r w:rsidRPr="00020B97">
              <w:rPr>
                <w:rFonts w:hAnsi="メイリオ" w:hint="eastAsia"/>
                <w:spacing w:val="4"/>
                <w:w w:val="95"/>
                <w:kern w:val="0"/>
                <w:sz w:val="20"/>
                <w:szCs w:val="20"/>
                <w:fitText w:val="1000" w:id="-738437371"/>
              </w:rPr>
              <w:t>）</w:t>
            </w:r>
          </w:p>
        </w:tc>
        <w:tc>
          <w:tcPr>
            <w:tcW w:w="1134" w:type="dxa"/>
            <w:tcBorders>
              <w:bottom w:val="single" w:sz="4" w:space="0" w:color="auto"/>
            </w:tcBorders>
            <w:vAlign w:val="center"/>
          </w:tcPr>
          <w:p w14:paraId="5B1C4074" w14:textId="5BAB0872"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17</w:t>
            </w:r>
          </w:p>
        </w:tc>
        <w:tc>
          <w:tcPr>
            <w:tcW w:w="1134" w:type="dxa"/>
            <w:tcBorders>
              <w:bottom w:val="single" w:sz="4" w:space="0" w:color="auto"/>
            </w:tcBorders>
            <w:vAlign w:val="center"/>
          </w:tcPr>
          <w:p w14:paraId="65E17682" w14:textId="51C7F018" w:rsidR="00B1500E" w:rsidRPr="00020B97" w:rsidRDefault="00B1500E" w:rsidP="00B1500E">
            <w:pPr>
              <w:autoSpaceDE w:val="0"/>
              <w:autoSpaceDN w:val="0"/>
              <w:spacing w:line="300" w:lineRule="exact"/>
              <w:jc w:val="center"/>
              <w:rPr>
                <w:rFonts w:hAnsi="メイリオ"/>
                <w:sz w:val="20"/>
                <w:szCs w:val="20"/>
              </w:rPr>
            </w:pPr>
            <w:r w:rsidRPr="00020B97">
              <w:rPr>
                <w:rFonts w:hAnsi="メイリオ" w:hint="eastAsia"/>
                <w:sz w:val="20"/>
                <w:szCs w:val="20"/>
              </w:rPr>
              <w:t>28</w:t>
            </w:r>
          </w:p>
        </w:tc>
        <w:tc>
          <w:tcPr>
            <w:tcW w:w="1134" w:type="dxa"/>
            <w:tcBorders>
              <w:bottom w:val="single" w:sz="4" w:space="0" w:color="auto"/>
            </w:tcBorders>
            <w:vAlign w:val="center"/>
          </w:tcPr>
          <w:p w14:paraId="5BFD1F3B" w14:textId="07C8CEBF" w:rsidR="00B1500E" w:rsidRPr="00020B97" w:rsidRDefault="00B1500E" w:rsidP="00B1500E">
            <w:pPr>
              <w:autoSpaceDE w:val="0"/>
              <w:autoSpaceDN w:val="0"/>
              <w:spacing w:line="300" w:lineRule="exact"/>
              <w:jc w:val="center"/>
              <w:rPr>
                <w:rFonts w:hAnsi="メイリオ"/>
                <w:sz w:val="28"/>
                <w:szCs w:val="20"/>
              </w:rPr>
            </w:pPr>
            <w:r w:rsidRPr="00020B97">
              <w:rPr>
                <w:rFonts w:hAnsi="メイリオ" w:hint="eastAsia"/>
                <w:sz w:val="20"/>
                <w:szCs w:val="20"/>
              </w:rPr>
              <w:t>44</w:t>
            </w:r>
          </w:p>
        </w:tc>
        <w:tc>
          <w:tcPr>
            <w:tcW w:w="1214" w:type="dxa"/>
            <w:tcBorders>
              <w:bottom w:val="single" w:sz="4" w:space="0" w:color="auto"/>
            </w:tcBorders>
            <w:vAlign w:val="center"/>
          </w:tcPr>
          <w:p w14:paraId="158C474D" w14:textId="3DB0312E" w:rsidR="00B1500E" w:rsidRPr="00020B97" w:rsidRDefault="00B1500E" w:rsidP="00B1500E">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5D077731" w14:textId="2058C78F" w:rsidR="00014F47" w:rsidRPr="00020B97" w:rsidRDefault="00014F47" w:rsidP="008D143D">
      <w:pPr>
        <w:rPr>
          <w:rFonts w:hAnsi="メイリオ"/>
          <w:b/>
          <w:color w:val="000000" w:themeColor="text1"/>
          <w:sz w:val="22"/>
        </w:rPr>
      </w:pPr>
      <w:r w:rsidRPr="00020B97">
        <w:rPr>
          <w:rFonts w:hAnsi="メイリオ"/>
          <w:b/>
          <w:color w:val="000000" w:themeColor="text1"/>
          <w:sz w:val="22"/>
        </w:rPr>
        <w:br w:type="page"/>
      </w:r>
    </w:p>
    <w:p w14:paraId="2098FC5C" w14:textId="5C4EFB31" w:rsidR="008D143D" w:rsidRPr="00020B97" w:rsidRDefault="005905A6" w:rsidP="008D143D">
      <w:pPr>
        <w:rPr>
          <w:color w:val="000000" w:themeColor="text1"/>
        </w:rPr>
      </w:pPr>
      <w:r w:rsidRPr="00020B97">
        <w:rPr>
          <w:rFonts w:hAnsi="メイリオ" w:hint="eastAsia"/>
          <w:b/>
          <w:color w:val="000000" w:themeColor="text1"/>
          <w:sz w:val="22"/>
        </w:rPr>
        <w:lastRenderedPageBreak/>
        <w:t xml:space="preserve">1-23　</w:t>
      </w:r>
      <w:r w:rsidR="00F238B7" w:rsidRPr="00020B97">
        <w:rPr>
          <w:rFonts w:hAnsi="メイリオ" w:hint="eastAsia"/>
          <w:b/>
          <w:color w:val="000000" w:themeColor="text1"/>
          <w:sz w:val="22"/>
        </w:rPr>
        <w:t>グローバルリーダーズハイスクールにおける教育内容等の充実</w:t>
      </w:r>
    </w:p>
    <w:tbl>
      <w:tblPr>
        <w:tblStyle w:val="24"/>
        <w:tblW w:w="9833" w:type="dxa"/>
        <w:tblLayout w:type="fixed"/>
        <w:tblLook w:val="04A0" w:firstRow="1" w:lastRow="0" w:firstColumn="1" w:lastColumn="0" w:noHBand="0" w:noVBand="1"/>
      </w:tblPr>
      <w:tblGrid>
        <w:gridCol w:w="2835"/>
        <w:gridCol w:w="1134"/>
        <w:gridCol w:w="1247"/>
        <w:gridCol w:w="1134"/>
        <w:gridCol w:w="1134"/>
        <w:gridCol w:w="1134"/>
        <w:gridCol w:w="1215"/>
      </w:tblGrid>
      <w:tr w:rsidR="00DE7B18" w:rsidRPr="00020B97" w14:paraId="10F80552" w14:textId="77777777" w:rsidTr="006159CB">
        <w:trPr>
          <w:trHeight w:val="397"/>
        </w:trPr>
        <w:tc>
          <w:tcPr>
            <w:tcW w:w="2835" w:type="dxa"/>
            <w:shd w:val="clear" w:color="auto" w:fill="D9D9D9" w:themeFill="background1" w:themeFillShade="D9"/>
          </w:tcPr>
          <w:p w14:paraId="2816083A" w14:textId="77777777" w:rsidR="00B54511" w:rsidRPr="00020B97" w:rsidRDefault="00B54511" w:rsidP="00B54511">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項目</w:t>
            </w:r>
          </w:p>
        </w:tc>
        <w:tc>
          <w:tcPr>
            <w:tcW w:w="1134" w:type="dxa"/>
            <w:shd w:val="clear" w:color="auto" w:fill="D9D9D9" w:themeFill="background1" w:themeFillShade="D9"/>
          </w:tcPr>
          <w:p w14:paraId="70465263" w14:textId="3BE97524" w:rsidR="00B54511" w:rsidRPr="00020B97" w:rsidRDefault="00B54511" w:rsidP="00B54511">
            <w:pPr>
              <w:autoSpaceDE w:val="0"/>
              <w:autoSpaceDN w:val="0"/>
              <w:jc w:val="center"/>
              <w:rPr>
                <w:rFonts w:hAnsi="メイリオ"/>
                <w:b/>
                <w:color w:val="000000" w:themeColor="text1"/>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54D39E71" w14:textId="5775E33F" w:rsidR="00B54511" w:rsidRPr="00020B97" w:rsidRDefault="00B54511" w:rsidP="00B54511">
            <w:pPr>
              <w:autoSpaceDE w:val="0"/>
              <w:autoSpaceDN w:val="0"/>
              <w:jc w:val="center"/>
              <w:rPr>
                <w:rFonts w:hAnsi="メイリオ"/>
                <w:b/>
                <w:color w:val="000000" w:themeColor="text1"/>
                <w:sz w:val="20"/>
                <w:szCs w:val="20"/>
              </w:rPr>
            </w:pPr>
            <w:r w:rsidRPr="00020B97">
              <w:rPr>
                <w:rFonts w:hAnsi="メイリオ" w:hint="eastAsia"/>
                <w:b/>
                <w:sz w:val="20"/>
                <w:szCs w:val="20"/>
              </w:rPr>
              <w:t>目標</w:t>
            </w:r>
          </w:p>
        </w:tc>
        <w:tc>
          <w:tcPr>
            <w:tcW w:w="1134" w:type="dxa"/>
            <w:shd w:val="clear" w:color="auto" w:fill="D9D9D9" w:themeFill="background1" w:themeFillShade="D9"/>
          </w:tcPr>
          <w:p w14:paraId="55724644" w14:textId="5651E0FA" w:rsidR="00B54511" w:rsidRPr="00020B97" w:rsidRDefault="00B54511" w:rsidP="00B54511">
            <w:pPr>
              <w:autoSpaceDE w:val="0"/>
              <w:autoSpaceDN w:val="0"/>
              <w:jc w:val="center"/>
              <w:rPr>
                <w:rFonts w:hAnsi="メイリオ"/>
                <w:b/>
                <w:color w:val="000000" w:themeColor="text1"/>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1BFE8A27" w14:textId="4F34FB33" w:rsidR="00B54511" w:rsidRPr="00020B97" w:rsidRDefault="00B54511" w:rsidP="00B54511">
            <w:pPr>
              <w:autoSpaceDE w:val="0"/>
              <w:autoSpaceDN w:val="0"/>
              <w:jc w:val="center"/>
              <w:rPr>
                <w:rFonts w:hAnsi="メイリオ"/>
                <w:b/>
                <w:color w:val="000000" w:themeColor="text1"/>
                <w:sz w:val="20"/>
                <w:szCs w:val="20"/>
              </w:rPr>
            </w:pPr>
            <w:r w:rsidRPr="00020B97">
              <w:rPr>
                <w:rFonts w:hAnsi="メイリオ" w:hint="eastAsia"/>
                <w:b/>
                <w:sz w:val="20"/>
                <w:szCs w:val="20"/>
              </w:rPr>
              <w:t>R5実績</w:t>
            </w:r>
          </w:p>
        </w:tc>
        <w:tc>
          <w:tcPr>
            <w:tcW w:w="1134" w:type="dxa"/>
            <w:shd w:val="clear" w:color="auto" w:fill="D9D9D9" w:themeFill="background1" w:themeFillShade="D9"/>
          </w:tcPr>
          <w:p w14:paraId="04E87028" w14:textId="3E95C0B3" w:rsidR="00B54511" w:rsidRPr="00020B97" w:rsidRDefault="00B54511" w:rsidP="00B54511">
            <w:pPr>
              <w:autoSpaceDE w:val="0"/>
              <w:autoSpaceDN w:val="0"/>
              <w:jc w:val="center"/>
              <w:rPr>
                <w:rFonts w:hAnsi="メイリオ"/>
                <w:b/>
                <w:color w:val="000000" w:themeColor="text1"/>
                <w:kern w:val="0"/>
                <w:sz w:val="20"/>
                <w:szCs w:val="20"/>
              </w:rPr>
            </w:pPr>
            <w:r w:rsidRPr="00020B97">
              <w:rPr>
                <w:rFonts w:hAnsi="メイリオ" w:hint="eastAsia"/>
                <w:b/>
                <w:kern w:val="0"/>
                <w:sz w:val="20"/>
                <w:szCs w:val="20"/>
              </w:rPr>
              <w:t>R6実績</w:t>
            </w:r>
          </w:p>
        </w:tc>
        <w:tc>
          <w:tcPr>
            <w:tcW w:w="1215" w:type="dxa"/>
            <w:shd w:val="clear" w:color="auto" w:fill="D9D9D9" w:themeFill="background1" w:themeFillShade="D9"/>
          </w:tcPr>
          <w:p w14:paraId="0F06BFC8" w14:textId="4C70C978" w:rsidR="00B54511" w:rsidRPr="00020B97" w:rsidRDefault="00B54511" w:rsidP="00B54511">
            <w:pPr>
              <w:autoSpaceDE w:val="0"/>
              <w:autoSpaceDN w:val="0"/>
              <w:jc w:val="center"/>
              <w:rPr>
                <w:rFonts w:hAnsi="メイリオ"/>
                <w:b/>
                <w:color w:val="000000" w:themeColor="text1"/>
                <w:sz w:val="20"/>
                <w:szCs w:val="20"/>
              </w:rPr>
            </w:pPr>
            <w:r w:rsidRPr="00020B97">
              <w:rPr>
                <w:rFonts w:hAnsi="メイリオ" w:hint="eastAsia"/>
                <w:b/>
                <w:w w:val="92"/>
                <w:kern w:val="0"/>
                <w:sz w:val="20"/>
                <w:szCs w:val="20"/>
                <w:fitText w:val="1000" w:id="-1005293824"/>
              </w:rPr>
              <w:t>R6達成状況</w:t>
            </w:r>
          </w:p>
        </w:tc>
      </w:tr>
      <w:tr w:rsidR="00D339CD" w:rsidRPr="00D339CD" w14:paraId="64EF6C44" w14:textId="77777777" w:rsidTr="006159CB">
        <w:trPr>
          <w:trHeight w:val="850"/>
        </w:trPr>
        <w:tc>
          <w:tcPr>
            <w:tcW w:w="2835" w:type="dxa"/>
            <w:vMerge w:val="restart"/>
            <w:shd w:val="clear" w:color="auto" w:fill="auto"/>
            <w:vAlign w:val="center"/>
          </w:tcPr>
          <w:p w14:paraId="15F0CDF8" w14:textId="7A1D88B6" w:rsidR="00544F6D" w:rsidRPr="00D339CD" w:rsidRDefault="00544F6D" w:rsidP="00544F6D">
            <w:pPr>
              <w:autoSpaceDE w:val="0"/>
              <w:autoSpaceDN w:val="0"/>
              <w:spacing w:line="300" w:lineRule="exact"/>
              <w:jc w:val="left"/>
              <w:rPr>
                <w:rFonts w:hAnsi="メイリオ"/>
                <w:b/>
                <w:sz w:val="20"/>
                <w:szCs w:val="20"/>
              </w:rPr>
            </w:pPr>
            <w:r w:rsidRPr="00D339CD">
              <w:rPr>
                <w:rFonts w:hAnsi="メイリオ" w:hint="eastAsia"/>
                <w:b/>
                <w:sz w:val="20"/>
                <w:szCs w:val="20"/>
              </w:rPr>
              <w:t>グローバルリーダーズハイスクールを卒業し、スーパーグローバル大学（トップ型）指定校やグローバルサイエンスキャンパス採択校への進学者数（現役及び既卒１年）（名）</w:t>
            </w:r>
          </w:p>
        </w:tc>
        <w:tc>
          <w:tcPr>
            <w:tcW w:w="1134" w:type="dxa"/>
            <w:vMerge w:val="restart"/>
            <w:vAlign w:val="center"/>
          </w:tcPr>
          <w:p w14:paraId="521A58E4" w14:textId="5DC02F9B" w:rsidR="00544F6D" w:rsidRPr="00D339CD" w:rsidRDefault="00544F6D" w:rsidP="00544F6D">
            <w:pPr>
              <w:autoSpaceDE w:val="0"/>
              <w:autoSpaceDN w:val="0"/>
              <w:spacing w:line="300" w:lineRule="exact"/>
              <w:jc w:val="center"/>
              <w:rPr>
                <w:rFonts w:hAnsi="メイリオ"/>
                <w:sz w:val="20"/>
                <w:szCs w:val="20"/>
              </w:rPr>
            </w:pPr>
            <w:r w:rsidRPr="00D339CD">
              <w:rPr>
                <w:rFonts w:hAnsi="メイリオ" w:hint="eastAsia"/>
                <w:sz w:val="20"/>
                <w:szCs w:val="20"/>
              </w:rPr>
              <w:t>府立高校</w:t>
            </w:r>
          </w:p>
        </w:tc>
        <w:tc>
          <w:tcPr>
            <w:tcW w:w="1247" w:type="dxa"/>
            <w:vMerge w:val="restart"/>
            <w:shd w:val="clear" w:color="auto" w:fill="auto"/>
            <w:vAlign w:val="center"/>
          </w:tcPr>
          <w:p w14:paraId="744DD580" w14:textId="74FE3176" w:rsidR="00544F6D" w:rsidRPr="00D339CD" w:rsidRDefault="00544F6D" w:rsidP="00544F6D">
            <w:pPr>
              <w:autoSpaceDE w:val="0"/>
              <w:autoSpaceDN w:val="0"/>
              <w:spacing w:line="300" w:lineRule="exact"/>
              <w:jc w:val="center"/>
              <w:rPr>
                <w:rFonts w:hAnsi="メイリオ"/>
                <w:sz w:val="20"/>
                <w:szCs w:val="20"/>
              </w:rPr>
            </w:pPr>
            <w:r w:rsidRPr="00D339CD">
              <w:rPr>
                <w:rFonts w:hAnsi="メイリオ" w:hint="eastAsia"/>
                <w:sz w:val="20"/>
                <w:szCs w:val="20"/>
              </w:rPr>
              <w:t>1,218</w:t>
            </w:r>
          </w:p>
          <w:p w14:paraId="57D10CB3" w14:textId="690484FC" w:rsidR="00544F6D" w:rsidRPr="00D339CD" w:rsidRDefault="00544F6D" w:rsidP="00544F6D">
            <w:pPr>
              <w:autoSpaceDE w:val="0"/>
              <w:autoSpaceDN w:val="0"/>
              <w:spacing w:line="300" w:lineRule="exact"/>
              <w:jc w:val="center"/>
              <w:rPr>
                <w:rFonts w:hAnsi="メイリオ"/>
                <w:sz w:val="20"/>
                <w:szCs w:val="20"/>
              </w:rPr>
            </w:pPr>
            <w:r w:rsidRPr="00D339CD">
              <w:rPr>
                <w:rFonts w:hAnsi="メイリオ" w:hint="eastAsia"/>
                <w:w w:val="73"/>
                <w:kern w:val="0"/>
                <w:sz w:val="20"/>
                <w:szCs w:val="20"/>
                <w:fitText w:val="1000" w:id="-738437120"/>
              </w:rPr>
              <w:t>（1,300以上</w:t>
            </w:r>
            <w:r w:rsidRPr="00D339CD">
              <w:rPr>
                <w:rFonts w:hAnsi="メイリオ" w:hint="eastAsia"/>
                <w:spacing w:val="2"/>
                <w:w w:val="73"/>
                <w:kern w:val="0"/>
                <w:sz w:val="20"/>
                <w:szCs w:val="20"/>
                <w:fitText w:val="1000" w:id="-738437120"/>
              </w:rPr>
              <w:t>）</w:t>
            </w:r>
          </w:p>
        </w:tc>
        <w:tc>
          <w:tcPr>
            <w:tcW w:w="1134" w:type="dxa"/>
            <w:vMerge w:val="restart"/>
            <w:vAlign w:val="center"/>
          </w:tcPr>
          <w:p w14:paraId="09E1221F" w14:textId="7AD9DE23" w:rsidR="00544F6D" w:rsidRPr="00D339CD" w:rsidRDefault="00544F6D" w:rsidP="00544F6D">
            <w:pPr>
              <w:autoSpaceDE w:val="0"/>
              <w:autoSpaceDN w:val="0"/>
              <w:spacing w:line="300" w:lineRule="exact"/>
              <w:jc w:val="center"/>
              <w:rPr>
                <w:rFonts w:hAnsi="メイリオ"/>
                <w:sz w:val="20"/>
                <w:szCs w:val="20"/>
              </w:rPr>
            </w:pPr>
            <w:r w:rsidRPr="00D339CD">
              <w:rPr>
                <w:rFonts w:hAnsi="メイリオ" w:hint="eastAsia"/>
                <w:w w:val="88"/>
                <w:kern w:val="0"/>
                <w:sz w:val="20"/>
                <w:szCs w:val="20"/>
                <w:fitText w:val="500" w:id="-720109567"/>
              </w:rPr>
              <w:t>1,163</w:t>
            </w:r>
            <w:r w:rsidRPr="00D339CD">
              <w:rPr>
                <w:rFonts w:hAnsi="メイリオ" w:hint="eastAsia"/>
                <w:w w:val="76"/>
                <w:kern w:val="0"/>
                <w:sz w:val="20"/>
                <w:szCs w:val="20"/>
                <w:fitText w:val="400" w:id="-954869760"/>
                <w:vertAlign w:val="superscript"/>
              </w:rPr>
              <w:t>※前年度</w:t>
            </w:r>
          </w:p>
        </w:tc>
        <w:tc>
          <w:tcPr>
            <w:tcW w:w="1134" w:type="dxa"/>
            <w:vAlign w:val="center"/>
          </w:tcPr>
          <w:p w14:paraId="1CE6B2BD" w14:textId="12CF1232" w:rsidR="00544F6D" w:rsidRPr="00D339CD" w:rsidRDefault="00544F6D" w:rsidP="00544F6D">
            <w:pPr>
              <w:ind w:firstLineChars="100" w:firstLine="200"/>
              <w:rPr>
                <w:rFonts w:hAnsi="メイリオ"/>
                <w:strike/>
                <w:szCs w:val="21"/>
              </w:rPr>
            </w:pPr>
            <w:r w:rsidRPr="00D339CD">
              <w:rPr>
                <w:rFonts w:hAnsi="メイリオ" w:hint="eastAsia"/>
                <w:sz w:val="20"/>
                <w:szCs w:val="20"/>
              </w:rPr>
              <w:t>1,075</w:t>
            </w:r>
          </w:p>
        </w:tc>
        <w:tc>
          <w:tcPr>
            <w:tcW w:w="1134" w:type="dxa"/>
            <w:vMerge w:val="restart"/>
            <w:vAlign w:val="center"/>
          </w:tcPr>
          <w:p w14:paraId="3EB85E46" w14:textId="269AE5F4" w:rsidR="00544F6D" w:rsidRPr="00D339CD" w:rsidRDefault="00A8435F" w:rsidP="00544F6D">
            <w:pPr>
              <w:autoSpaceDE w:val="0"/>
              <w:autoSpaceDN w:val="0"/>
              <w:spacing w:line="300" w:lineRule="exact"/>
              <w:jc w:val="center"/>
              <w:rPr>
                <w:rFonts w:hAnsi="メイリオ"/>
                <w:sz w:val="20"/>
                <w:szCs w:val="20"/>
              </w:rPr>
            </w:pPr>
            <w:r w:rsidRPr="00D339CD">
              <w:rPr>
                <w:rFonts w:hAnsi="メイリオ" w:hint="eastAsia"/>
                <w:sz w:val="20"/>
                <w:szCs w:val="20"/>
              </w:rPr>
              <w:t>1,133</w:t>
            </w:r>
          </w:p>
        </w:tc>
        <w:tc>
          <w:tcPr>
            <w:tcW w:w="1215" w:type="dxa"/>
            <w:vMerge w:val="restart"/>
            <w:vAlign w:val="center"/>
          </w:tcPr>
          <w:p w14:paraId="5963CE55" w14:textId="15EF09DB" w:rsidR="00544F6D" w:rsidRPr="00D339CD" w:rsidRDefault="00544F6D" w:rsidP="00544F6D">
            <w:pPr>
              <w:autoSpaceDE w:val="0"/>
              <w:autoSpaceDN w:val="0"/>
              <w:spacing w:line="300" w:lineRule="exact"/>
              <w:jc w:val="center"/>
              <w:rPr>
                <w:rFonts w:hAnsi="メイリオ"/>
                <w:sz w:val="20"/>
                <w:szCs w:val="20"/>
              </w:rPr>
            </w:pPr>
            <w:r w:rsidRPr="00D339CD">
              <w:rPr>
                <w:rFonts w:hAnsi="メイリオ" w:hint="eastAsia"/>
                <w:sz w:val="20"/>
                <w:szCs w:val="20"/>
              </w:rPr>
              <w:t>×</w:t>
            </w:r>
          </w:p>
        </w:tc>
      </w:tr>
      <w:tr w:rsidR="00D339CD" w:rsidRPr="00D339CD" w14:paraId="4D75D429" w14:textId="77777777" w:rsidTr="006159CB">
        <w:trPr>
          <w:trHeight w:val="567"/>
        </w:trPr>
        <w:tc>
          <w:tcPr>
            <w:tcW w:w="2835" w:type="dxa"/>
            <w:vMerge/>
            <w:shd w:val="clear" w:color="auto" w:fill="auto"/>
            <w:vAlign w:val="center"/>
          </w:tcPr>
          <w:p w14:paraId="4903D113" w14:textId="77777777" w:rsidR="006159CB" w:rsidRPr="00D339CD" w:rsidRDefault="006159CB" w:rsidP="00B54511">
            <w:pPr>
              <w:autoSpaceDE w:val="0"/>
              <w:autoSpaceDN w:val="0"/>
              <w:spacing w:line="300" w:lineRule="exact"/>
              <w:jc w:val="left"/>
              <w:rPr>
                <w:rFonts w:hAnsi="メイリオ"/>
                <w:b/>
                <w:sz w:val="20"/>
                <w:szCs w:val="20"/>
              </w:rPr>
            </w:pPr>
          </w:p>
        </w:tc>
        <w:tc>
          <w:tcPr>
            <w:tcW w:w="1134" w:type="dxa"/>
            <w:vMerge/>
            <w:vAlign w:val="center"/>
          </w:tcPr>
          <w:p w14:paraId="3278A2BD" w14:textId="77777777" w:rsidR="006159CB" w:rsidRPr="00D339CD" w:rsidRDefault="006159CB" w:rsidP="00B54511">
            <w:pPr>
              <w:autoSpaceDE w:val="0"/>
              <w:autoSpaceDN w:val="0"/>
              <w:spacing w:line="300" w:lineRule="exact"/>
              <w:jc w:val="center"/>
              <w:rPr>
                <w:rFonts w:hAnsi="メイリオ"/>
                <w:sz w:val="20"/>
                <w:szCs w:val="20"/>
              </w:rPr>
            </w:pPr>
          </w:p>
        </w:tc>
        <w:tc>
          <w:tcPr>
            <w:tcW w:w="1247" w:type="dxa"/>
            <w:vMerge/>
            <w:shd w:val="clear" w:color="auto" w:fill="auto"/>
            <w:vAlign w:val="center"/>
          </w:tcPr>
          <w:p w14:paraId="59080885" w14:textId="77777777" w:rsidR="006159CB" w:rsidRPr="00D339CD" w:rsidRDefault="006159CB" w:rsidP="00B54511">
            <w:pPr>
              <w:autoSpaceDE w:val="0"/>
              <w:autoSpaceDN w:val="0"/>
              <w:spacing w:line="300" w:lineRule="exact"/>
              <w:jc w:val="center"/>
              <w:rPr>
                <w:rFonts w:hAnsi="メイリオ"/>
                <w:sz w:val="20"/>
                <w:szCs w:val="20"/>
              </w:rPr>
            </w:pPr>
          </w:p>
        </w:tc>
        <w:tc>
          <w:tcPr>
            <w:tcW w:w="1134" w:type="dxa"/>
            <w:vMerge/>
            <w:vAlign w:val="center"/>
          </w:tcPr>
          <w:p w14:paraId="243BCAAF" w14:textId="77777777" w:rsidR="006159CB" w:rsidRPr="00D339CD" w:rsidRDefault="006159CB" w:rsidP="00B54511">
            <w:pPr>
              <w:autoSpaceDE w:val="0"/>
              <w:autoSpaceDN w:val="0"/>
              <w:spacing w:line="300" w:lineRule="exact"/>
              <w:jc w:val="center"/>
              <w:rPr>
                <w:rFonts w:hAnsi="メイリオ"/>
                <w:sz w:val="20"/>
                <w:szCs w:val="20"/>
              </w:rPr>
            </w:pPr>
          </w:p>
        </w:tc>
        <w:tc>
          <w:tcPr>
            <w:tcW w:w="1134" w:type="dxa"/>
            <w:vAlign w:val="center"/>
          </w:tcPr>
          <w:p w14:paraId="24DB526C" w14:textId="20A20325" w:rsidR="006159CB" w:rsidRPr="00D339CD" w:rsidRDefault="006159CB" w:rsidP="00B54511">
            <w:pPr>
              <w:rPr>
                <w:rFonts w:hAnsi="メイリオ"/>
                <w:bCs/>
                <w:kern w:val="0"/>
                <w:sz w:val="20"/>
                <w:szCs w:val="20"/>
                <w:bdr w:val="single" w:sz="4" w:space="0" w:color="auto"/>
              </w:rPr>
            </w:pPr>
            <w:r w:rsidRPr="00D339CD">
              <w:rPr>
                <w:rFonts w:hAnsi="メイリオ" w:hint="eastAsia"/>
                <w:bCs/>
                <w:kern w:val="0"/>
                <w:sz w:val="20"/>
                <w:szCs w:val="20"/>
              </w:rPr>
              <w:t>R</w:t>
            </w:r>
            <w:r w:rsidR="002472EE" w:rsidRPr="00D339CD">
              <w:rPr>
                <w:rFonts w:hAnsi="メイリオ" w:hint="eastAsia"/>
                <w:bCs/>
                <w:kern w:val="0"/>
                <w:sz w:val="20"/>
                <w:szCs w:val="20"/>
              </w:rPr>
              <w:t>4:</w:t>
            </w:r>
            <w:r w:rsidRPr="00D339CD">
              <w:rPr>
                <w:rFonts w:hAnsi="メイリオ" w:hint="eastAsia"/>
                <w:bCs/>
                <w:w w:val="92"/>
                <w:kern w:val="0"/>
                <w:sz w:val="20"/>
                <w:szCs w:val="20"/>
                <w:fitText w:val="525" w:id="-946608896"/>
              </w:rPr>
              <w:t>1</w:t>
            </w:r>
            <w:r w:rsidRPr="00D339CD">
              <w:rPr>
                <w:rFonts w:hAnsi="メイリオ"/>
                <w:bCs/>
                <w:w w:val="92"/>
                <w:kern w:val="0"/>
                <w:sz w:val="20"/>
                <w:szCs w:val="20"/>
                <w:fitText w:val="525" w:id="-946608896"/>
              </w:rPr>
              <w:t>,</w:t>
            </w:r>
            <w:r w:rsidRPr="00D339CD">
              <w:rPr>
                <w:rFonts w:hAnsi="メイリオ" w:hint="eastAsia"/>
                <w:bCs/>
                <w:w w:val="92"/>
                <w:kern w:val="0"/>
                <w:sz w:val="20"/>
                <w:szCs w:val="20"/>
                <w:fitText w:val="525" w:id="-946608896"/>
              </w:rPr>
              <w:t>080</w:t>
            </w:r>
          </w:p>
        </w:tc>
        <w:tc>
          <w:tcPr>
            <w:tcW w:w="1134" w:type="dxa"/>
            <w:vMerge/>
            <w:vAlign w:val="center"/>
          </w:tcPr>
          <w:p w14:paraId="694CFE99" w14:textId="66FA452E" w:rsidR="006159CB" w:rsidRPr="00D339CD" w:rsidRDefault="006159CB" w:rsidP="00C10340">
            <w:pPr>
              <w:autoSpaceDE w:val="0"/>
              <w:autoSpaceDN w:val="0"/>
              <w:spacing w:line="300" w:lineRule="exact"/>
              <w:jc w:val="center"/>
              <w:rPr>
                <w:rFonts w:hAnsi="メイリオ"/>
                <w:sz w:val="20"/>
                <w:szCs w:val="20"/>
              </w:rPr>
            </w:pPr>
          </w:p>
        </w:tc>
        <w:tc>
          <w:tcPr>
            <w:tcW w:w="1215" w:type="dxa"/>
            <w:vMerge/>
            <w:vAlign w:val="center"/>
          </w:tcPr>
          <w:p w14:paraId="0CF5D194" w14:textId="4205885C" w:rsidR="006159CB" w:rsidRPr="00D339CD" w:rsidRDefault="006159CB" w:rsidP="00C10340">
            <w:pPr>
              <w:autoSpaceDE w:val="0"/>
              <w:autoSpaceDN w:val="0"/>
              <w:spacing w:line="300" w:lineRule="exact"/>
              <w:jc w:val="center"/>
              <w:rPr>
                <w:rFonts w:hAnsi="メイリオ"/>
                <w:sz w:val="20"/>
                <w:szCs w:val="20"/>
              </w:rPr>
            </w:pPr>
          </w:p>
        </w:tc>
      </w:tr>
      <w:tr w:rsidR="00DE7B18" w:rsidRPr="00D339CD" w14:paraId="2D399EAC" w14:textId="77777777" w:rsidTr="006159CB">
        <w:trPr>
          <w:trHeight w:val="680"/>
        </w:trPr>
        <w:tc>
          <w:tcPr>
            <w:tcW w:w="2835" w:type="dxa"/>
            <w:shd w:val="clear" w:color="auto" w:fill="auto"/>
            <w:vAlign w:val="center"/>
          </w:tcPr>
          <w:p w14:paraId="48B99BFF" w14:textId="7287329A" w:rsidR="00B54511" w:rsidRPr="00D339CD" w:rsidRDefault="00B54511" w:rsidP="00B54511">
            <w:pPr>
              <w:autoSpaceDE w:val="0"/>
              <w:autoSpaceDN w:val="0"/>
              <w:spacing w:line="300" w:lineRule="exact"/>
              <w:jc w:val="left"/>
              <w:rPr>
                <w:rFonts w:hAnsi="メイリオ"/>
                <w:b/>
                <w:sz w:val="20"/>
                <w:szCs w:val="20"/>
              </w:rPr>
            </w:pPr>
            <w:r w:rsidRPr="00D339CD">
              <w:rPr>
                <w:rFonts w:hAnsi="メイリオ" w:hint="eastAsia"/>
                <w:b/>
                <w:sz w:val="20"/>
                <w:szCs w:val="20"/>
              </w:rPr>
              <w:t>国際会議等、英語でディスカッションを行うプログラムへの参加者数（名）</w:t>
            </w:r>
          </w:p>
        </w:tc>
        <w:tc>
          <w:tcPr>
            <w:tcW w:w="1134" w:type="dxa"/>
            <w:vAlign w:val="center"/>
          </w:tcPr>
          <w:p w14:paraId="13A26F83" w14:textId="7D45A7EB" w:rsidR="00B54511" w:rsidRPr="00D339CD" w:rsidRDefault="00B54511" w:rsidP="00B54511">
            <w:pPr>
              <w:autoSpaceDE w:val="0"/>
              <w:autoSpaceDN w:val="0"/>
              <w:spacing w:line="300" w:lineRule="exact"/>
              <w:jc w:val="center"/>
              <w:rPr>
                <w:rFonts w:hAnsi="メイリオ"/>
                <w:sz w:val="20"/>
                <w:szCs w:val="20"/>
              </w:rPr>
            </w:pPr>
            <w:r w:rsidRPr="00D339CD">
              <w:rPr>
                <w:rFonts w:hAnsi="メイリオ" w:hint="eastAsia"/>
                <w:sz w:val="20"/>
                <w:szCs w:val="20"/>
              </w:rPr>
              <w:t>府立高校</w:t>
            </w:r>
          </w:p>
        </w:tc>
        <w:tc>
          <w:tcPr>
            <w:tcW w:w="1247" w:type="dxa"/>
            <w:tcBorders>
              <w:bottom w:val="single" w:sz="4" w:space="0" w:color="auto"/>
            </w:tcBorders>
            <w:shd w:val="clear" w:color="auto" w:fill="auto"/>
            <w:vAlign w:val="center"/>
          </w:tcPr>
          <w:p w14:paraId="08EB75B7" w14:textId="4000A510" w:rsidR="00536C4B" w:rsidRPr="00D339CD" w:rsidRDefault="00B54511" w:rsidP="00B54511">
            <w:pPr>
              <w:autoSpaceDE w:val="0"/>
              <w:autoSpaceDN w:val="0"/>
              <w:spacing w:line="300" w:lineRule="exact"/>
              <w:jc w:val="center"/>
              <w:rPr>
                <w:rFonts w:hAnsi="メイリオ"/>
                <w:sz w:val="20"/>
                <w:szCs w:val="20"/>
              </w:rPr>
            </w:pPr>
            <w:r w:rsidRPr="00D339CD">
              <w:rPr>
                <w:rFonts w:hAnsi="メイリオ" w:hint="eastAsia"/>
                <w:sz w:val="20"/>
                <w:szCs w:val="20"/>
              </w:rPr>
              <w:t>毎年増加</w:t>
            </w:r>
          </w:p>
          <w:p w14:paraId="599CC151" w14:textId="471843BD" w:rsidR="00B54511" w:rsidRPr="00D339CD" w:rsidRDefault="00B54511" w:rsidP="00B54511">
            <w:pPr>
              <w:autoSpaceDE w:val="0"/>
              <w:autoSpaceDN w:val="0"/>
              <w:spacing w:line="300" w:lineRule="exact"/>
              <w:jc w:val="center"/>
              <w:rPr>
                <w:rFonts w:hAnsi="メイリオ"/>
                <w:sz w:val="20"/>
                <w:szCs w:val="20"/>
              </w:rPr>
            </w:pPr>
            <w:r w:rsidRPr="00D339CD">
              <w:rPr>
                <w:rFonts w:hAnsi="メイリオ" w:hint="eastAsia"/>
                <w:sz w:val="20"/>
                <w:szCs w:val="20"/>
              </w:rPr>
              <w:t>させる</w:t>
            </w:r>
          </w:p>
        </w:tc>
        <w:tc>
          <w:tcPr>
            <w:tcW w:w="1134" w:type="dxa"/>
            <w:tcBorders>
              <w:bottom w:val="single" w:sz="4" w:space="0" w:color="auto"/>
            </w:tcBorders>
            <w:vAlign w:val="center"/>
          </w:tcPr>
          <w:p w14:paraId="6DB11A43" w14:textId="00925AE3" w:rsidR="00B54511" w:rsidRPr="00D339CD" w:rsidRDefault="00B54511" w:rsidP="00B54511">
            <w:pPr>
              <w:autoSpaceDE w:val="0"/>
              <w:autoSpaceDN w:val="0"/>
              <w:spacing w:line="300" w:lineRule="exact"/>
              <w:jc w:val="center"/>
              <w:rPr>
                <w:rFonts w:hAnsi="メイリオ"/>
                <w:sz w:val="20"/>
                <w:szCs w:val="20"/>
              </w:rPr>
            </w:pPr>
            <w:r w:rsidRPr="00D339CD">
              <w:rPr>
                <w:rFonts w:hAnsi="メイリオ" w:hint="eastAsia"/>
                <w:sz w:val="20"/>
                <w:szCs w:val="20"/>
              </w:rPr>
              <w:t>18</w:t>
            </w:r>
          </w:p>
        </w:tc>
        <w:tc>
          <w:tcPr>
            <w:tcW w:w="1134" w:type="dxa"/>
            <w:tcBorders>
              <w:bottom w:val="single" w:sz="4" w:space="0" w:color="auto"/>
            </w:tcBorders>
            <w:vAlign w:val="center"/>
          </w:tcPr>
          <w:p w14:paraId="3E497460" w14:textId="258D5622" w:rsidR="00B54511" w:rsidRPr="00D339CD" w:rsidRDefault="00B54511" w:rsidP="00B54511">
            <w:pPr>
              <w:autoSpaceDE w:val="0"/>
              <w:autoSpaceDN w:val="0"/>
              <w:spacing w:line="300" w:lineRule="exact"/>
              <w:jc w:val="center"/>
              <w:rPr>
                <w:rFonts w:hAnsi="メイリオ"/>
                <w:sz w:val="20"/>
                <w:szCs w:val="20"/>
              </w:rPr>
            </w:pPr>
            <w:r w:rsidRPr="00D339CD">
              <w:rPr>
                <w:rFonts w:hAnsi="メイリオ" w:hint="eastAsia"/>
                <w:sz w:val="20"/>
                <w:szCs w:val="20"/>
              </w:rPr>
              <w:t>15</w:t>
            </w:r>
          </w:p>
        </w:tc>
        <w:tc>
          <w:tcPr>
            <w:tcW w:w="1134" w:type="dxa"/>
            <w:tcBorders>
              <w:bottom w:val="single" w:sz="4" w:space="0" w:color="auto"/>
            </w:tcBorders>
            <w:vAlign w:val="center"/>
          </w:tcPr>
          <w:p w14:paraId="4E23F3F5" w14:textId="732B429D" w:rsidR="00B54511" w:rsidRPr="00D339CD" w:rsidRDefault="00A967E7" w:rsidP="00C10340">
            <w:pPr>
              <w:autoSpaceDE w:val="0"/>
              <w:autoSpaceDN w:val="0"/>
              <w:spacing w:line="300" w:lineRule="exact"/>
              <w:jc w:val="center"/>
              <w:rPr>
                <w:rFonts w:hAnsi="メイリオ"/>
                <w:sz w:val="20"/>
                <w:szCs w:val="20"/>
              </w:rPr>
            </w:pPr>
            <w:r w:rsidRPr="00D339CD">
              <w:rPr>
                <w:rFonts w:hAnsi="メイリオ" w:hint="eastAsia"/>
                <w:sz w:val="20"/>
                <w:szCs w:val="20"/>
              </w:rPr>
              <w:t>19</w:t>
            </w:r>
          </w:p>
        </w:tc>
        <w:tc>
          <w:tcPr>
            <w:tcW w:w="1215" w:type="dxa"/>
            <w:tcBorders>
              <w:bottom w:val="single" w:sz="4" w:space="0" w:color="auto"/>
            </w:tcBorders>
            <w:vAlign w:val="center"/>
          </w:tcPr>
          <w:p w14:paraId="2302606B" w14:textId="39DDB77C" w:rsidR="00B54511" w:rsidRPr="00D339CD" w:rsidRDefault="001D0347" w:rsidP="00C10340">
            <w:pPr>
              <w:autoSpaceDE w:val="0"/>
              <w:autoSpaceDN w:val="0"/>
              <w:spacing w:line="300" w:lineRule="exact"/>
              <w:jc w:val="center"/>
              <w:rPr>
                <w:rFonts w:hAnsi="メイリオ"/>
                <w:sz w:val="28"/>
                <w:szCs w:val="28"/>
              </w:rPr>
            </w:pPr>
            <w:r w:rsidRPr="00D339CD">
              <w:rPr>
                <w:rFonts w:hAnsi="メイリオ" w:hint="eastAsia"/>
                <w:sz w:val="28"/>
                <w:szCs w:val="28"/>
              </w:rPr>
              <w:t>◎</w:t>
            </w:r>
          </w:p>
        </w:tc>
      </w:tr>
    </w:tbl>
    <w:p w14:paraId="6293AE6A" w14:textId="10C54E75" w:rsidR="007E4243" w:rsidRPr="00D339CD" w:rsidRDefault="007E4243" w:rsidP="008D143D"/>
    <w:p w14:paraId="03A839FB" w14:textId="7A6DCBAB" w:rsidR="008D143D" w:rsidRPr="00D339CD" w:rsidRDefault="005D0AA0" w:rsidP="008D143D">
      <w:pPr>
        <w:rPr>
          <w:b/>
          <w:bCs/>
        </w:rPr>
      </w:pPr>
      <w:r w:rsidRPr="00D339CD">
        <w:rPr>
          <w:rFonts w:hAnsi="メイリオ" w:hint="eastAsia"/>
          <w:b/>
          <w:sz w:val="22"/>
        </w:rPr>
        <w:t xml:space="preserve">1-24　</w:t>
      </w:r>
      <w:r w:rsidR="00F238B7" w:rsidRPr="00D339CD">
        <w:rPr>
          <w:rFonts w:hAnsi="メイリオ" w:hint="eastAsia"/>
          <w:b/>
          <w:sz w:val="22"/>
        </w:rPr>
        <w:t>エンパワメントスクールにおける教育内容等の充実</w:t>
      </w:r>
    </w:p>
    <w:tbl>
      <w:tblPr>
        <w:tblStyle w:val="24"/>
        <w:tblW w:w="9832" w:type="dxa"/>
        <w:tblLayout w:type="fixed"/>
        <w:tblLook w:val="04A0" w:firstRow="1" w:lastRow="0" w:firstColumn="1" w:lastColumn="0" w:noHBand="0" w:noVBand="1"/>
      </w:tblPr>
      <w:tblGrid>
        <w:gridCol w:w="2835"/>
        <w:gridCol w:w="1134"/>
        <w:gridCol w:w="1247"/>
        <w:gridCol w:w="1134"/>
        <w:gridCol w:w="1134"/>
        <w:gridCol w:w="1134"/>
        <w:gridCol w:w="1214"/>
      </w:tblGrid>
      <w:tr w:rsidR="00D339CD" w:rsidRPr="00D339CD" w14:paraId="273EF4BB" w14:textId="77777777" w:rsidTr="006159CB">
        <w:trPr>
          <w:trHeight w:val="397"/>
        </w:trPr>
        <w:tc>
          <w:tcPr>
            <w:tcW w:w="2835" w:type="dxa"/>
            <w:shd w:val="clear" w:color="auto" w:fill="D9D9D9" w:themeFill="background1" w:themeFillShade="D9"/>
          </w:tcPr>
          <w:p w14:paraId="67C50CDA" w14:textId="77777777" w:rsidR="00B54511" w:rsidRPr="00D339CD" w:rsidRDefault="00B54511" w:rsidP="00B54511">
            <w:pPr>
              <w:autoSpaceDE w:val="0"/>
              <w:autoSpaceDN w:val="0"/>
              <w:jc w:val="center"/>
              <w:rPr>
                <w:rFonts w:hAnsi="メイリオ"/>
                <w:b/>
                <w:sz w:val="20"/>
                <w:szCs w:val="20"/>
              </w:rPr>
            </w:pPr>
            <w:r w:rsidRPr="00D339CD">
              <w:rPr>
                <w:rFonts w:hAnsi="メイリオ" w:hint="eastAsia"/>
                <w:b/>
                <w:sz w:val="20"/>
                <w:szCs w:val="20"/>
              </w:rPr>
              <w:t>項目</w:t>
            </w:r>
          </w:p>
        </w:tc>
        <w:tc>
          <w:tcPr>
            <w:tcW w:w="1134" w:type="dxa"/>
            <w:shd w:val="clear" w:color="auto" w:fill="D9D9D9" w:themeFill="background1" w:themeFillShade="D9"/>
          </w:tcPr>
          <w:p w14:paraId="0D8AE9A8" w14:textId="49C1B462" w:rsidR="00B54511" w:rsidRPr="00D339CD" w:rsidRDefault="00B54511" w:rsidP="00B54511">
            <w:pPr>
              <w:autoSpaceDE w:val="0"/>
              <w:autoSpaceDN w:val="0"/>
              <w:jc w:val="center"/>
              <w:rPr>
                <w:rFonts w:hAnsi="メイリオ"/>
                <w:b/>
                <w:sz w:val="20"/>
                <w:szCs w:val="20"/>
              </w:rPr>
            </w:pPr>
            <w:r w:rsidRPr="00D339CD">
              <w:rPr>
                <w:rFonts w:hAnsi="メイリオ" w:hint="eastAsia"/>
                <w:b/>
                <w:sz w:val="20"/>
                <w:szCs w:val="20"/>
              </w:rPr>
              <w:t>学校種等</w:t>
            </w:r>
          </w:p>
        </w:tc>
        <w:tc>
          <w:tcPr>
            <w:tcW w:w="1247" w:type="dxa"/>
            <w:shd w:val="clear" w:color="auto" w:fill="D9D9D9" w:themeFill="background1" w:themeFillShade="D9"/>
          </w:tcPr>
          <w:p w14:paraId="25327912" w14:textId="3F2753FA" w:rsidR="00B54511" w:rsidRPr="00D339CD" w:rsidRDefault="00B54511" w:rsidP="00B54511">
            <w:pPr>
              <w:autoSpaceDE w:val="0"/>
              <w:autoSpaceDN w:val="0"/>
              <w:jc w:val="center"/>
              <w:rPr>
                <w:rFonts w:hAnsi="メイリオ"/>
                <w:b/>
                <w:sz w:val="20"/>
                <w:szCs w:val="20"/>
              </w:rPr>
            </w:pPr>
            <w:r w:rsidRPr="00D339CD">
              <w:rPr>
                <w:rFonts w:hAnsi="メイリオ" w:hint="eastAsia"/>
                <w:b/>
                <w:sz w:val="20"/>
                <w:szCs w:val="20"/>
              </w:rPr>
              <w:t>目標</w:t>
            </w:r>
          </w:p>
        </w:tc>
        <w:tc>
          <w:tcPr>
            <w:tcW w:w="1134" w:type="dxa"/>
            <w:shd w:val="clear" w:color="auto" w:fill="D9D9D9" w:themeFill="background1" w:themeFillShade="D9"/>
          </w:tcPr>
          <w:p w14:paraId="1C5B735E" w14:textId="7E468DA4" w:rsidR="00B54511" w:rsidRPr="00D339CD" w:rsidRDefault="00B54511" w:rsidP="00B54511">
            <w:pPr>
              <w:autoSpaceDE w:val="0"/>
              <w:autoSpaceDN w:val="0"/>
              <w:jc w:val="center"/>
              <w:rPr>
                <w:rFonts w:hAnsi="メイリオ"/>
                <w:b/>
                <w:sz w:val="20"/>
                <w:szCs w:val="20"/>
              </w:rPr>
            </w:pPr>
            <w:r w:rsidRPr="00D339CD">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7B65B017" w14:textId="7BAAB49B" w:rsidR="00B54511" w:rsidRPr="00D339CD" w:rsidRDefault="00B54511" w:rsidP="00B54511">
            <w:pPr>
              <w:autoSpaceDE w:val="0"/>
              <w:autoSpaceDN w:val="0"/>
              <w:jc w:val="center"/>
              <w:rPr>
                <w:rFonts w:hAnsi="メイリオ"/>
                <w:b/>
                <w:sz w:val="20"/>
                <w:szCs w:val="20"/>
              </w:rPr>
            </w:pPr>
            <w:r w:rsidRPr="00D339CD">
              <w:rPr>
                <w:rFonts w:hAnsi="メイリオ" w:hint="eastAsia"/>
                <w:b/>
                <w:sz w:val="20"/>
                <w:szCs w:val="20"/>
              </w:rPr>
              <w:t>R5実績</w:t>
            </w:r>
          </w:p>
        </w:tc>
        <w:tc>
          <w:tcPr>
            <w:tcW w:w="1134" w:type="dxa"/>
            <w:shd w:val="clear" w:color="auto" w:fill="D9D9D9" w:themeFill="background1" w:themeFillShade="D9"/>
          </w:tcPr>
          <w:p w14:paraId="1AF6ADBB" w14:textId="3C4BDBA1" w:rsidR="00B54511" w:rsidRPr="00D339CD" w:rsidRDefault="00B54511" w:rsidP="00B54511">
            <w:pPr>
              <w:autoSpaceDE w:val="0"/>
              <w:autoSpaceDN w:val="0"/>
              <w:jc w:val="center"/>
              <w:rPr>
                <w:rFonts w:hAnsi="メイリオ"/>
                <w:b/>
                <w:kern w:val="0"/>
                <w:sz w:val="20"/>
                <w:szCs w:val="20"/>
              </w:rPr>
            </w:pPr>
            <w:r w:rsidRPr="00D339CD">
              <w:rPr>
                <w:rFonts w:hAnsi="メイリオ" w:hint="eastAsia"/>
                <w:b/>
                <w:kern w:val="0"/>
                <w:sz w:val="20"/>
                <w:szCs w:val="20"/>
              </w:rPr>
              <w:t>R6実績</w:t>
            </w:r>
          </w:p>
        </w:tc>
        <w:tc>
          <w:tcPr>
            <w:tcW w:w="1214" w:type="dxa"/>
            <w:shd w:val="clear" w:color="auto" w:fill="D9D9D9" w:themeFill="background1" w:themeFillShade="D9"/>
          </w:tcPr>
          <w:p w14:paraId="0721657C" w14:textId="0CB0814C" w:rsidR="00B54511" w:rsidRPr="00D339CD" w:rsidRDefault="00B54511" w:rsidP="00B54511">
            <w:pPr>
              <w:autoSpaceDE w:val="0"/>
              <w:autoSpaceDN w:val="0"/>
              <w:jc w:val="center"/>
              <w:rPr>
                <w:rFonts w:hAnsi="メイリオ"/>
                <w:b/>
                <w:sz w:val="20"/>
                <w:szCs w:val="20"/>
              </w:rPr>
            </w:pPr>
            <w:r w:rsidRPr="00D339CD">
              <w:rPr>
                <w:rFonts w:hAnsi="メイリオ" w:hint="eastAsia"/>
                <w:b/>
                <w:w w:val="92"/>
                <w:kern w:val="0"/>
                <w:sz w:val="20"/>
                <w:szCs w:val="20"/>
                <w:fitText w:val="1000" w:id="-1005293824"/>
              </w:rPr>
              <w:t>R6達成状況</w:t>
            </w:r>
          </w:p>
        </w:tc>
      </w:tr>
      <w:tr w:rsidR="00D339CD" w:rsidRPr="00D339CD" w14:paraId="64762E5C" w14:textId="77777777" w:rsidTr="006159CB">
        <w:trPr>
          <w:trHeight w:val="680"/>
        </w:trPr>
        <w:tc>
          <w:tcPr>
            <w:tcW w:w="2835" w:type="dxa"/>
            <w:vMerge w:val="restart"/>
            <w:shd w:val="clear" w:color="auto" w:fill="auto"/>
            <w:vAlign w:val="center"/>
          </w:tcPr>
          <w:p w14:paraId="1519F088" w14:textId="77777777" w:rsidR="00544F6D" w:rsidRPr="00D339CD" w:rsidRDefault="00544F6D" w:rsidP="00544F6D">
            <w:pPr>
              <w:autoSpaceDE w:val="0"/>
              <w:autoSpaceDN w:val="0"/>
              <w:spacing w:line="300" w:lineRule="exact"/>
              <w:jc w:val="left"/>
              <w:rPr>
                <w:rFonts w:hAnsi="メイリオ"/>
                <w:b/>
                <w:sz w:val="20"/>
                <w:szCs w:val="20"/>
              </w:rPr>
            </w:pPr>
            <w:r w:rsidRPr="00D339CD">
              <w:rPr>
                <w:rFonts w:hAnsi="メイリオ" w:hint="eastAsia"/>
                <w:b/>
                <w:sz w:val="20"/>
                <w:szCs w:val="20"/>
              </w:rPr>
              <w:t>エンパワメントスクールを</w:t>
            </w:r>
          </w:p>
          <w:p w14:paraId="353F63A1" w14:textId="3774C0EC" w:rsidR="00544F6D" w:rsidRPr="00D339CD" w:rsidRDefault="00544F6D" w:rsidP="00544F6D">
            <w:pPr>
              <w:autoSpaceDE w:val="0"/>
              <w:autoSpaceDN w:val="0"/>
              <w:spacing w:line="300" w:lineRule="exact"/>
              <w:jc w:val="left"/>
              <w:rPr>
                <w:rFonts w:hAnsi="メイリオ"/>
                <w:b/>
                <w:sz w:val="20"/>
                <w:szCs w:val="20"/>
              </w:rPr>
            </w:pPr>
            <w:r w:rsidRPr="00D339CD">
              <w:rPr>
                <w:rFonts w:hAnsi="メイリオ" w:hint="eastAsia"/>
                <w:b/>
                <w:sz w:val="20"/>
                <w:szCs w:val="20"/>
              </w:rPr>
              <w:t>卒業後、進学・就職の進路を実現した者の割合（％）</w:t>
            </w:r>
          </w:p>
        </w:tc>
        <w:tc>
          <w:tcPr>
            <w:tcW w:w="1134" w:type="dxa"/>
            <w:vMerge w:val="restart"/>
            <w:vAlign w:val="center"/>
          </w:tcPr>
          <w:p w14:paraId="5BDDEC15" w14:textId="3FAB9AFD" w:rsidR="00544F6D" w:rsidRPr="00D339CD" w:rsidRDefault="00544F6D" w:rsidP="00544F6D">
            <w:pPr>
              <w:autoSpaceDE w:val="0"/>
              <w:autoSpaceDN w:val="0"/>
              <w:spacing w:line="300" w:lineRule="exact"/>
              <w:jc w:val="center"/>
              <w:rPr>
                <w:rFonts w:hAnsi="メイリオ"/>
                <w:sz w:val="20"/>
                <w:szCs w:val="20"/>
              </w:rPr>
            </w:pPr>
            <w:r w:rsidRPr="00D339CD">
              <w:rPr>
                <w:rFonts w:hAnsi="メイリオ" w:hint="eastAsia"/>
                <w:sz w:val="20"/>
                <w:szCs w:val="20"/>
              </w:rPr>
              <w:t>府立高校</w:t>
            </w:r>
          </w:p>
        </w:tc>
        <w:tc>
          <w:tcPr>
            <w:tcW w:w="1247" w:type="dxa"/>
            <w:vMerge w:val="restart"/>
            <w:shd w:val="clear" w:color="auto" w:fill="auto"/>
            <w:vAlign w:val="center"/>
          </w:tcPr>
          <w:p w14:paraId="09DC779E" w14:textId="6F48943A" w:rsidR="00544F6D" w:rsidRPr="00D339CD" w:rsidRDefault="00544F6D" w:rsidP="00544F6D">
            <w:pPr>
              <w:autoSpaceDE w:val="0"/>
              <w:autoSpaceDN w:val="0"/>
              <w:spacing w:line="300" w:lineRule="exact"/>
              <w:jc w:val="center"/>
              <w:rPr>
                <w:rFonts w:hAnsi="メイリオ"/>
                <w:sz w:val="20"/>
                <w:szCs w:val="20"/>
              </w:rPr>
            </w:pPr>
            <w:r w:rsidRPr="00D339CD">
              <w:rPr>
                <w:rFonts w:hAnsi="メイリオ" w:hint="eastAsia"/>
                <w:sz w:val="20"/>
                <w:szCs w:val="20"/>
              </w:rPr>
              <w:t>94.1</w:t>
            </w:r>
          </w:p>
          <w:p w14:paraId="6BB6BE3D" w14:textId="35EF8F63" w:rsidR="00544F6D" w:rsidRPr="00D339CD" w:rsidRDefault="00544F6D" w:rsidP="00544F6D">
            <w:pPr>
              <w:autoSpaceDE w:val="0"/>
              <w:autoSpaceDN w:val="0"/>
              <w:spacing w:line="300" w:lineRule="exact"/>
              <w:jc w:val="center"/>
              <w:rPr>
                <w:rFonts w:hAnsi="メイリオ"/>
                <w:sz w:val="20"/>
                <w:szCs w:val="20"/>
              </w:rPr>
            </w:pPr>
            <w:r w:rsidRPr="00D339CD">
              <w:rPr>
                <w:rFonts w:hAnsi="メイリオ" w:hint="eastAsia"/>
                <w:spacing w:val="1"/>
                <w:w w:val="80"/>
                <w:kern w:val="0"/>
                <w:sz w:val="20"/>
                <w:szCs w:val="20"/>
                <w:fitText w:val="1000" w:id="-738437119"/>
              </w:rPr>
              <w:t>（95.0以上</w:t>
            </w:r>
            <w:r w:rsidRPr="00D339CD">
              <w:rPr>
                <w:rFonts w:hAnsi="メイリオ" w:hint="eastAsia"/>
                <w:spacing w:val="4"/>
                <w:w w:val="80"/>
                <w:kern w:val="0"/>
                <w:sz w:val="20"/>
                <w:szCs w:val="20"/>
                <w:fitText w:val="1000" w:id="-738437119"/>
              </w:rPr>
              <w:t>）</w:t>
            </w:r>
          </w:p>
        </w:tc>
        <w:tc>
          <w:tcPr>
            <w:tcW w:w="1134" w:type="dxa"/>
            <w:vMerge w:val="restart"/>
            <w:vAlign w:val="center"/>
          </w:tcPr>
          <w:p w14:paraId="5CAD177B" w14:textId="19AA76E6" w:rsidR="00544F6D" w:rsidRPr="00D339CD" w:rsidRDefault="00544F6D" w:rsidP="00544F6D">
            <w:pPr>
              <w:autoSpaceDE w:val="0"/>
              <w:autoSpaceDN w:val="0"/>
              <w:spacing w:line="300" w:lineRule="exact"/>
              <w:jc w:val="center"/>
              <w:rPr>
                <w:rFonts w:hAnsi="メイリオ"/>
                <w:sz w:val="20"/>
                <w:szCs w:val="20"/>
              </w:rPr>
            </w:pPr>
            <w:r w:rsidRPr="00D339CD">
              <w:rPr>
                <w:rFonts w:hAnsi="メイリオ" w:hint="eastAsia"/>
                <w:sz w:val="20"/>
                <w:szCs w:val="20"/>
              </w:rPr>
              <w:t>9</w:t>
            </w:r>
            <w:r w:rsidRPr="00D339CD">
              <w:rPr>
                <w:rFonts w:hAnsi="メイリオ"/>
                <w:sz w:val="20"/>
                <w:szCs w:val="20"/>
              </w:rPr>
              <w:t>3.5</w:t>
            </w:r>
            <w:r w:rsidRPr="00D339CD">
              <w:rPr>
                <w:rFonts w:hAnsi="メイリオ" w:hint="eastAsia"/>
                <w:w w:val="76"/>
                <w:kern w:val="0"/>
                <w:sz w:val="20"/>
                <w:szCs w:val="20"/>
                <w:fitText w:val="400" w:id="-954870014"/>
                <w:vertAlign w:val="superscript"/>
              </w:rPr>
              <w:t>※前年度</w:t>
            </w:r>
          </w:p>
        </w:tc>
        <w:tc>
          <w:tcPr>
            <w:tcW w:w="1134" w:type="dxa"/>
            <w:vAlign w:val="center"/>
          </w:tcPr>
          <w:p w14:paraId="776AA41E" w14:textId="165C2162" w:rsidR="00544F6D" w:rsidRPr="00D339CD" w:rsidRDefault="00544F6D" w:rsidP="00544F6D">
            <w:pPr>
              <w:autoSpaceDE w:val="0"/>
              <w:autoSpaceDN w:val="0"/>
              <w:spacing w:line="300" w:lineRule="exact"/>
              <w:jc w:val="center"/>
              <w:rPr>
                <w:rFonts w:hAnsi="メイリオ"/>
                <w:sz w:val="20"/>
                <w:szCs w:val="20"/>
              </w:rPr>
            </w:pPr>
            <w:r w:rsidRPr="00D339CD">
              <w:rPr>
                <w:rFonts w:hAnsi="メイリオ" w:hint="eastAsia"/>
                <w:sz w:val="20"/>
                <w:szCs w:val="20"/>
              </w:rPr>
              <w:t>93.3</w:t>
            </w:r>
          </w:p>
        </w:tc>
        <w:tc>
          <w:tcPr>
            <w:tcW w:w="1134" w:type="dxa"/>
            <w:vMerge w:val="restart"/>
            <w:vAlign w:val="center"/>
          </w:tcPr>
          <w:p w14:paraId="62CFC047" w14:textId="19741098" w:rsidR="00544F6D" w:rsidRPr="00D339CD" w:rsidRDefault="00544F6D" w:rsidP="00544F6D">
            <w:pPr>
              <w:autoSpaceDE w:val="0"/>
              <w:autoSpaceDN w:val="0"/>
              <w:spacing w:line="300" w:lineRule="exact"/>
              <w:jc w:val="center"/>
              <w:rPr>
                <w:rFonts w:hAnsi="メイリオ"/>
                <w:sz w:val="20"/>
                <w:szCs w:val="20"/>
              </w:rPr>
            </w:pPr>
            <w:r w:rsidRPr="00D339CD">
              <w:rPr>
                <w:rFonts w:hAnsi="メイリオ" w:hint="eastAsia"/>
                <w:sz w:val="20"/>
                <w:szCs w:val="20"/>
              </w:rPr>
              <w:t>93.4</w:t>
            </w:r>
          </w:p>
        </w:tc>
        <w:tc>
          <w:tcPr>
            <w:tcW w:w="1214" w:type="dxa"/>
            <w:vMerge w:val="restart"/>
            <w:vAlign w:val="center"/>
          </w:tcPr>
          <w:p w14:paraId="51271C51" w14:textId="14AD5EC7" w:rsidR="00544F6D" w:rsidRPr="00D339CD" w:rsidRDefault="00544F6D" w:rsidP="00544F6D">
            <w:pPr>
              <w:autoSpaceDE w:val="0"/>
              <w:autoSpaceDN w:val="0"/>
              <w:spacing w:line="300" w:lineRule="exact"/>
              <w:jc w:val="center"/>
              <w:rPr>
                <w:rFonts w:hAnsi="メイリオ"/>
                <w:sz w:val="20"/>
                <w:szCs w:val="20"/>
              </w:rPr>
            </w:pPr>
            <w:r w:rsidRPr="00D339CD">
              <w:rPr>
                <w:rFonts w:hAnsi="メイリオ" w:hint="eastAsia"/>
                <w:sz w:val="20"/>
                <w:szCs w:val="20"/>
              </w:rPr>
              <w:t>×</w:t>
            </w:r>
          </w:p>
        </w:tc>
      </w:tr>
      <w:tr w:rsidR="006159CB" w:rsidRPr="00D339CD" w14:paraId="48490CD6" w14:textId="77777777" w:rsidTr="006159CB">
        <w:trPr>
          <w:trHeight w:val="450"/>
        </w:trPr>
        <w:tc>
          <w:tcPr>
            <w:tcW w:w="2835" w:type="dxa"/>
            <w:vMerge/>
            <w:shd w:val="clear" w:color="auto" w:fill="auto"/>
            <w:vAlign w:val="center"/>
          </w:tcPr>
          <w:p w14:paraId="0C4E9D42" w14:textId="77777777" w:rsidR="006159CB" w:rsidRPr="00D339CD" w:rsidRDefault="006159CB" w:rsidP="00B54511">
            <w:pPr>
              <w:autoSpaceDE w:val="0"/>
              <w:autoSpaceDN w:val="0"/>
              <w:spacing w:line="300" w:lineRule="exact"/>
              <w:jc w:val="left"/>
              <w:rPr>
                <w:rFonts w:hAnsi="メイリオ"/>
                <w:b/>
                <w:sz w:val="20"/>
                <w:szCs w:val="20"/>
              </w:rPr>
            </w:pPr>
          </w:p>
        </w:tc>
        <w:tc>
          <w:tcPr>
            <w:tcW w:w="1134" w:type="dxa"/>
            <w:vMerge/>
            <w:vAlign w:val="center"/>
          </w:tcPr>
          <w:p w14:paraId="3EF3AF37" w14:textId="77777777" w:rsidR="006159CB" w:rsidRPr="00D339CD" w:rsidRDefault="006159CB" w:rsidP="00B54511">
            <w:pPr>
              <w:autoSpaceDE w:val="0"/>
              <w:autoSpaceDN w:val="0"/>
              <w:spacing w:line="300" w:lineRule="exact"/>
              <w:jc w:val="center"/>
              <w:rPr>
                <w:rFonts w:hAnsi="メイリオ"/>
                <w:sz w:val="20"/>
                <w:szCs w:val="20"/>
              </w:rPr>
            </w:pPr>
          </w:p>
        </w:tc>
        <w:tc>
          <w:tcPr>
            <w:tcW w:w="1247" w:type="dxa"/>
            <w:vMerge/>
            <w:tcBorders>
              <w:bottom w:val="single" w:sz="4" w:space="0" w:color="auto"/>
            </w:tcBorders>
            <w:shd w:val="clear" w:color="auto" w:fill="auto"/>
            <w:vAlign w:val="center"/>
          </w:tcPr>
          <w:p w14:paraId="25959A56" w14:textId="77777777" w:rsidR="006159CB" w:rsidRPr="00D339CD" w:rsidRDefault="006159CB" w:rsidP="00B54511">
            <w:pPr>
              <w:autoSpaceDE w:val="0"/>
              <w:autoSpaceDN w:val="0"/>
              <w:spacing w:line="300" w:lineRule="exact"/>
              <w:jc w:val="center"/>
              <w:rPr>
                <w:rFonts w:hAnsi="メイリオ"/>
                <w:sz w:val="20"/>
                <w:szCs w:val="20"/>
              </w:rPr>
            </w:pPr>
          </w:p>
        </w:tc>
        <w:tc>
          <w:tcPr>
            <w:tcW w:w="1134" w:type="dxa"/>
            <w:vMerge/>
            <w:tcBorders>
              <w:bottom w:val="single" w:sz="4" w:space="0" w:color="auto"/>
            </w:tcBorders>
            <w:vAlign w:val="center"/>
          </w:tcPr>
          <w:p w14:paraId="774EA869" w14:textId="77777777" w:rsidR="006159CB" w:rsidRPr="00D339CD" w:rsidRDefault="006159CB" w:rsidP="00B54511">
            <w:pPr>
              <w:autoSpaceDE w:val="0"/>
              <w:autoSpaceDN w:val="0"/>
              <w:spacing w:line="300" w:lineRule="exact"/>
              <w:jc w:val="center"/>
              <w:rPr>
                <w:rFonts w:hAnsi="メイリオ"/>
                <w:sz w:val="20"/>
                <w:szCs w:val="20"/>
              </w:rPr>
            </w:pPr>
          </w:p>
        </w:tc>
        <w:tc>
          <w:tcPr>
            <w:tcW w:w="1134" w:type="dxa"/>
            <w:tcBorders>
              <w:bottom w:val="single" w:sz="4" w:space="0" w:color="auto"/>
            </w:tcBorders>
            <w:vAlign w:val="center"/>
          </w:tcPr>
          <w:p w14:paraId="1F9FB5D0" w14:textId="0A3F97C8" w:rsidR="006159CB" w:rsidRPr="00D339CD" w:rsidRDefault="006159CB" w:rsidP="00B54511">
            <w:pPr>
              <w:autoSpaceDE w:val="0"/>
              <w:autoSpaceDN w:val="0"/>
              <w:spacing w:line="300" w:lineRule="exact"/>
              <w:jc w:val="center"/>
              <w:rPr>
                <w:rFonts w:hAnsi="メイリオ"/>
                <w:sz w:val="20"/>
                <w:szCs w:val="20"/>
              </w:rPr>
            </w:pPr>
            <w:r w:rsidRPr="00D339CD">
              <w:rPr>
                <w:rFonts w:hAnsi="メイリオ" w:hint="eastAsia"/>
                <w:sz w:val="20"/>
                <w:szCs w:val="20"/>
              </w:rPr>
              <w:t>R4：91.4</w:t>
            </w:r>
          </w:p>
        </w:tc>
        <w:tc>
          <w:tcPr>
            <w:tcW w:w="1134" w:type="dxa"/>
            <w:vMerge/>
            <w:tcBorders>
              <w:bottom w:val="single" w:sz="4" w:space="0" w:color="auto"/>
            </w:tcBorders>
            <w:vAlign w:val="center"/>
          </w:tcPr>
          <w:p w14:paraId="279D248E" w14:textId="60B09A33" w:rsidR="006159CB" w:rsidRPr="00D339CD" w:rsidRDefault="006159CB" w:rsidP="00726D6C">
            <w:pPr>
              <w:autoSpaceDE w:val="0"/>
              <w:autoSpaceDN w:val="0"/>
              <w:spacing w:line="300" w:lineRule="exact"/>
              <w:jc w:val="center"/>
              <w:rPr>
                <w:rFonts w:hAnsi="メイリオ"/>
                <w:sz w:val="20"/>
                <w:szCs w:val="20"/>
              </w:rPr>
            </w:pPr>
          </w:p>
        </w:tc>
        <w:tc>
          <w:tcPr>
            <w:tcW w:w="1214" w:type="dxa"/>
            <w:vMerge/>
            <w:tcBorders>
              <w:bottom w:val="single" w:sz="4" w:space="0" w:color="auto"/>
            </w:tcBorders>
            <w:vAlign w:val="center"/>
          </w:tcPr>
          <w:p w14:paraId="4D0EB52B" w14:textId="57104E6A" w:rsidR="006159CB" w:rsidRPr="00D339CD" w:rsidRDefault="006159CB" w:rsidP="00B54511">
            <w:pPr>
              <w:autoSpaceDE w:val="0"/>
              <w:autoSpaceDN w:val="0"/>
              <w:spacing w:line="300" w:lineRule="exact"/>
              <w:jc w:val="center"/>
              <w:rPr>
                <w:rFonts w:hAnsi="メイリオ"/>
                <w:sz w:val="20"/>
                <w:szCs w:val="20"/>
              </w:rPr>
            </w:pPr>
          </w:p>
        </w:tc>
      </w:tr>
    </w:tbl>
    <w:p w14:paraId="5B8247D4" w14:textId="7536A906" w:rsidR="008D143D" w:rsidRPr="00D339CD" w:rsidRDefault="008D143D" w:rsidP="008D143D"/>
    <w:p w14:paraId="5D655BFD" w14:textId="5D6AA180" w:rsidR="003609DD" w:rsidRPr="00D339CD" w:rsidRDefault="005D0AA0" w:rsidP="003609DD">
      <w:pPr>
        <w:rPr>
          <w:b/>
          <w:bCs/>
        </w:rPr>
      </w:pPr>
      <w:r w:rsidRPr="00D339CD">
        <w:rPr>
          <w:rFonts w:hAnsi="メイリオ" w:hint="eastAsia"/>
          <w:b/>
          <w:sz w:val="22"/>
        </w:rPr>
        <w:t xml:space="preserve">1-25　</w:t>
      </w:r>
      <w:r w:rsidR="00120F67" w:rsidRPr="00D339CD">
        <w:rPr>
          <w:rFonts w:hAnsi="メイリオ" w:hint="eastAsia"/>
          <w:b/>
          <w:sz w:val="22"/>
        </w:rPr>
        <w:t>多様な教育実践校（</w:t>
      </w:r>
      <w:r w:rsidR="00B1500E" w:rsidRPr="00D339CD">
        <w:rPr>
          <w:rFonts w:hAnsi="メイリオ" w:hint="eastAsia"/>
          <w:b/>
          <w:sz w:val="22"/>
        </w:rPr>
        <w:t>ステップスクール</w:t>
      </w:r>
      <w:r w:rsidR="00120F67" w:rsidRPr="00D339CD">
        <w:rPr>
          <w:rFonts w:hAnsi="メイリオ" w:hint="eastAsia"/>
          <w:b/>
          <w:sz w:val="22"/>
        </w:rPr>
        <w:t>）</w:t>
      </w:r>
      <w:r w:rsidR="003609DD" w:rsidRPr="00D339CD">
        <w:rPr>
          <w:rFonts w:hAnsi="メイリオ" w:hint="eastAsia"/>
          <w:b/>
          <w:sz w:val="22"/>
        </w:rPr>
        <w:t>の設置及び教育内容等の充実</w:t>
      </w:r>
    </w:p>
    <w:tbl>
      <w:tblPr>
        <w:tblStyle w:val="24"/>
        <w:tblW w:w="5034" w:type="pct"/>
        <w:tblLook w:val="04A0" w:firstRow="1" w:lastRow="0" w:firstColumn="1" w:lastColumn="0" w:noHBand="0" w:noVBand="1"/>
      </w:tblPr>
      <w:tblGrid>
        <w:gridCol w:w="9808"/>
      </w:tblGrid>
      <w:tr w:rsidR="00696958" w:rsidRPr="00020B97" w14:paraId="14893354" w14:textId="77777777" w:rsidTr="00DE7B18">
        <w:trPr>
          <w:trHeight w:val="397"/>
        </w:trPr>
        <w:tc>
          <w:tcPr>
            <w:tcW w:w="5000" w:type="pct"/>
            <w:tcBorders>
              <w:bottom w:val="single" w:sz="4" w:space="0" w:color="auto"/>
            </w:tcBorders>
            <w:shd w:val="clear" w:color="auto" w:fill="D9D9D9" w:themeFill="background1" w:themeFillShade="D9"/>
          </w:tcPr>
          <w:p w14:paraId="1486DAEB" w14:textId="77777777" w:rsidR="003609DD" w:rsidRPr="00020B97" w:rsidRDefault="003609DD" w:rsidP="00B949EB">
            <w:pPr>
              <w:autoSpaceDE w:val="0"/>
              <w:autoSpaceDN w:val="0"/>
              <w:jc w:val="left"/>
              <w:rPr>
                <w:rFonts w:hAnsi="メイリオ"/>
                <w:b/>
                <w:sz w:val="20"/>
                <w:szCs w:val="20"/>
              </w:rPr>
            </w:pPr>
            <w:r w:rsidRPr="00020B97">
              <w:rPr>
                <w:rFonts w:hAnsi="メイリオ" w:hint="eastAsia"/>
                <w:b/>
                <w:sz w:val="20"/>
                <w:szCs w:val="20"/>
              </w:rPr>
              <w:t>進捗等</w:t>
            </w:r>
          </w:p>
        </w:tc>
      </w:tr>
      <w:tr w:rsidR="003609DD" w:rsidRPr="00020B97" w14:paraId="2D337F74" w14:textId="77777777" w:rsidTr="00DE7B18">
        <w:trPr>
          <w:trHeight w:val="680"/>
        </w:trPr>
        <w:tc>
          <w:tcPr>
            <w:tcW w:w="5000" w:type="pct"/>
            <w:vAlign w:val="center"/>
          </w:tcPr>
          <w:p w14:paraId="6E82DBB4" w14:textId="4349999B" w:rsidR="003609DD" w:rsidRPr="00020B97" w:rsidRDefault="00C33639" w:rsidP="007E4243">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B1500E" w:rsidRPr="00020B97">
              <w:rPr>
                <w:rFonts w:hAnsi="メイリオ" w:hint="eastAsia"/>
                <w:sz w:val="20"/>
                <w:szCs w:val="20"/>
              </w:rPr>
              <w:t>ステップスクールとして、R6年度入学者選抜を実施。引</w:t>
            </w:r>
            <w:r w:rsidR="008E0135" w:rsidRPr="00020B97">
              <w:rPr>
                <w:rFonts w:hAnsi="メイリオ" w:hint="eastAsia"/>
                <w:sz w:val="20"/>
                <w:szCs w:val="20"/>
              </w:rPr>
              <w:t>き</w:t>
            </w:r>
            <w:r w:rsidR="00B1500E" w:rsidRPr="00020B97">
              <w:rPr>
                <w:rFonts w:hAnsi="メイリオ" w:hint="eastAsia"/>
                <w:sz w:val="20"/>
                <w:szCs w:val="20"/>
              </w:rPr>
              <w:t>続き、</w:t>
            </w:r>
            <w:r w:rsidR="00903EA9" w:rsidRPr="00020B97">
              <w:rPr>
                <w:rFonts w:hAnsi="メイリオ" w:hint="eastAsia"/>
                <w:sz w:val="20"/>
                <w:szCs w:val="20"/>
              </w:rPr>
              <w:t>地域連携室を設置するとともに、地域連携コーディネーター、スクールカウンセラー、スクールソーシャルワーカー、キャリア教育コーディネーターなどの専門人材を配置。</w:t>
            </w:r>
          </w:p>
        </w:tc>
      </w:tr>
    </w:tbl>
    <w:p w14:paraId="33236269" w14:textId="77777777" w:rsidR="003609DD" w:rsidRPr="00020B97" w:rsidRDefault="003609DD" w:rsidP="008D143D"/>
    <w:p w14:paraId="5DC21E48" w14:textId="0799A1A6" w:rsidR="008D143D" w:rsidRPr="00020B97" w:rsidRDefault="005D0AA0" w:rsidP="008D143D">
      <w:pPr>
        <w:rPr>
          <w:b/>
          <w:bCs/>
        </w:rPr>
      </w:pPr>
      <w:r w:rsidRPr="00020B97">
        <w:rPr>
          <w:rFonts w:hAnsi="メイリオ" w:hint="eastAsia"/>
          <w:b/>
          <w:sz w:val="22"/>
        </w:rPr>
        <w:t xml:space="preserve">1-26　</w:t>
      </w:r>
      <w:r w:rsidR="007104A8" w:rsidRPr="00020B97">
        <w:rPr>
          <w:rFonts w:hAnsi="メイリオ" w:hint="eastAsia"/>
          <w:b/>
          <w:sz w:val="22"/>
        </w:rPr>
        <w:t>国際関係学科における教育内容等の充実</w:t>
      </w:r>
    </w:p>
    <w:tbl>
      <w:tblPr>
        <w:tblStyle w:val="24"/>
        <w:tblW w:w="9832" w:type="dxa"/>
        <w:tblLayout w:type="fixed"/>
        <w:tblLook w:val="04A0" w:firstRow="1" w:lastRow="0" w:firstColumn="1" w:lastColumn="0" w:noHBand="0" w:noVBand="1"/>
      </w:tblPr>
      <w:tblGrid>
        <w:gridCol w:w="2835"/>
        <w:gridCol w:w="1134"/>
        <w:gridCol w:w="1247"/>
        <w:gridCol w:w="1134"/>
        <w:gridCol w:w="1134"/>
        <w:gridCol w:w="1134"/>
        <w:gridCol w:w="1214"/>
      </w:tblGrid>
      <w:tr w:rsidR="00696958" w:rsidRPr="00020B97" w14:paraId="6B18EAB9" w14:textId="77777777" w:rsidTr="00544F6D">
        <w:trPr>
          <w:trHeight w:val="397"/>
        </w:trPr>
        <w:tc>
          <w:tcPr>
            <w:tcW w:w="2835" w:type="dxa"/>
            <w:shd w:val="clear" w:color="auto" w:fill="D9D9D9" w:themeFill="background1" w:themeFillShade="D9"/>
          </w:tcPr>
          <w:p w14:paraId="7B109A1A"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46F4D181" w14:textId="5CD4558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391617A8" w14:textId="4ED08ACB"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tcPr>
          <w:p w14:paraId="1F96610C" w14:textId="339DD854"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6715DB1B" w14:textId="711C9FB4"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tcPr>
          <w:p w14:paraId="73B954AE" w14:textId="7227A7D6"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shd w:val="clear" w:color="auto" w:fill="D9D9D9" w:themeFill="background1" w:themeFillShade="D9"/>
          </w:tcPr>
          <w:p w14:paraId="4C837B2A" w14:textId="28810452"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544F6D" w:rsidRPr="00020B97" w14:paraId="666B493B" w14:textId="77777777" w:rsidTr="00544F6D">
        <w:trPr>
          <w:trHeight w:val="680"/>
        </w:trPr>
        <w:tc>
          <w:tcPr>
            <w:tcW w:w="2835" w:type="dxa"/>
            <w:shd w:val="clear" w:color="auto" w:fill="auto"/>
            <w:vAlign w:val="center"/>
          </w:tcPr>
          <w:p w14:paraId="35F1ADB3" w14:textId="610BCFDD" w:rsidR="00544F6D" w:rsidRPr="00020B97" w:rsidRDefault="00544F6D" w:rsidP="00544F6D">
            <w:pPr>
              <w:autoSpaceDE w:val="0"/>
              <w:autoSpaceDN w:val="0"/>
              <w:spacing w:line="300" w:lineRule="exact"/>
              <w:jc w:val="left"/>
              <w:rPr>
                <w:rFonts w:hAnsi="メイリオ"/>
                <w:b/>
                <w:sz w:val="20"/>
                <w:szCs w:val="20"/>
              </w:rPr>
            </w:pPr>
            <w:r w:rsidRPr="00020B97">
              <w:rPr>
                <w:rFonts w:hAnsi="メイリオ" w:hint="eastAsia"/>
                <w:b/>
                <w:sz w:val="20"/>
                <w:szCs w:val="20"/>
              </w:rPr>
              <w:t>国際関係学科に在籍する子どもたちのうち、CEFR B1レベル（英検２級相当）以上の英語力を有する府立高校３年生の割合（％）</w:t>
            </w:r>
          </w:p>
        </w:tc>
        <w:tc>
          <w:tcPr>
            <w:tcW w:w="1134" w:type="dxa"/>
            <w:vAlign w:val="center"/>
          </w:tcPr>
          <w:p w14:paraId="13A1747C" w14:textId="0A8BD0B1" w:rsidR="00544F6D" w:rsidRPr="00020B97" w:rsidRDefault="00544F6D" w:rsidP="00544F6D">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6036CB6F" w14:textId="6035FF1B" w:rsidR="00544F6D" w:rsidRPr="00020B97" w:rsidRDefault="00544F6D" w:rsidP="00544F6D">
            <w:pPr>
              <w:autoSpaceDE w:val="0"/>
              <w:autoSpaceDN w:val="0"/>
              <w:spacing w:line="300" w:lineRule="exact"/>
              <w:jc w:val="center"/>
              <w:rPr>
                <w:rFonts w:hAnsi="メイリオ"/>
                <w:sz w:val="20"/>
                <w:szCs w:val="20"/>
              </w:rPr>
            </w:pPr>
            <w:r w:rsidRPr="00020B97">
              <w:rPr>
                <w:rFonts w:hAnsi="メイリオ" w:hint="eastAsia"/>
                <w:sz w:val="20"/>
                <w:szCs w:val="20"/>
              </w:rPr>
              <w:t>56.3</w:t>
            </w:r>
          </w:p>
          <w:p w14:paraId="33FE8553" w14:textId="312758B0" w:rsidR="00544F6D" w:rsidRPr="00020B97" w:rsidRDefault="00544F6D" w:rsidP="00544F6D">
            <w:pPr>
              <w:autoSpaceDE w:val="0"/>
              <w:autoSpaceDN w:val="0"/>
              <w:spacing w:line="300" w:lineRule="exact"/>
              <w:jc w:val="center"/>
              <w:rPr>
                <w:rFonts w:hAnsi="メイリオ"/>
                <w:sz w:val="20"/>
                <w:szCs w:val="20"/>
              </w:rPr>
            </w:pPr>
            <w:r w:rsidRPr="00020B97">
              <w:rPr>
                <w:rFonts w:hAnsi="メイリオ" w:hint="eastAsia"/>
                <w:spacing w:val="1"/>
                <w:w w:val="80"/>
                <w:kern w:val="0"/>
                <w:sz w:val="20"/>
                <w:szCs w:val="20"/>
                <w:fitText w:val="1000" w:id="-738437118"/>
              </w:rPr>
              <w:t>（60.0以上</w:t>
            </w:r>
            <w:r w:rsidRPr="00020B97">
              <w:rPr>
                <w:rFonts w:hAnsi="メイリオ" w:hint="eastAsia"/>
                <w:spacing w:val="4"/>
                <w:w w:val="80"/>
                <w:kern w:val="0"/>
                <w:sz w:val="20"/>
                <w:szCs w:val="20"/>
                <w:fitText w:val="1000" w:id="-738437118"/>
              </w:rPr>
              <w:t>）</w:t>
            </w:r>
          </w:p>
        </w:tc>
        <w:tc>
          <w:tcPr>
            <w:tcW w:w="1134" w:type="dxa"/>
            <w:tcBorders>
              <w:bottom w:val="single" w:sz="4" w:space="0" w:color="auto"/>
            </w:tcBorders>
            <w:vAlign w:val="center"/>
          </w:tcPr>
          <w:p w14:paraId="464D978B" w14:textId="1304FBC6" w:rsidR="00544F6D" w:rsidRPr="00020B97" w:rsidRDefault="00544F6D" w:rsidP="00544F6D">
            <w:pPr>
              <w:autoSpaceDE w:val="0"/>
              <w:autoSpaceDN w:val="0"/>
              <w:spacing w:line="300" w:lineRule="exact"/>
              <w:jc w:val="center"/>
              <w:rPr>
                <w:rFonts w:hAnsi="メイリオ"/>
                <w:sz w:val="20"/>
                <w:szCs w:val="20"/>
              </w:rPr>
            </w:pPr>
            <w:r w:rsidRPr="00020B97">
              <w:rPr>
                <w:rFonts w:hAnsi="メイリオ" w:hint="eastAsia"/>
                <w:sz w:val="20"/>
                <w:szCs w:val="20"/>
              </w:rPr>
              <w:t>53.9</w:t>
            </w:r>
          </w:p>
        </w:tc>
        <w:tc>
          <w:tcPr>
            <w:tcW w:w="1134" w:type="dxa"/>
            <w:tcBorders>
              <w:bottom w:val="single" w:sz="4" w:space="0" w:color="auto"/>
            </w:tcBorders>
            <w:vAlign w:val="center"/>
          </w:tcPr>
          <w:p w14:paraId="29BB99E5" w14:textId="413BA350" w:rsidR="00544F6D" w:rsidRPr="00D339CD" w:rsidRDefault="00544F6D" w:rsidP="00544F6D">
            <w:pPr>
              <w:autoSpaceDE w:val="0"/>
              <w:autoSpaceDN w:val="0"/>
              <w:spacing w:line="300" w:lineRule="exact"/>
              <w:jc w:val="center"/>
              <w:rPr>
                <w:rFonts w:hAnsi="メイリオ"/>
                <w:sz w:val="20"/>
                <w:szCs w:val="20"/>
              </w:rPr>
            </w:pPr>
            <w:r w:rsidRPr="00D339CD">
              <w:rPr>
                <w:rFonts w:hAnsi="メイリオ" w:hint="eastAsia"/>
                <w:sz w:val="20"/>
                <w:szCs w:val="20"/>
              </w:rPr>
              <w:t>55.6</w:t>
            </w:r>
          </w:p>
        </w:tc>
        <w:tc>
          <w:tcPr>
            <w:tcW w:w="1134" w:type="dxa"/>
            <w:tcBorders>
              <w:bottom w:val="single" w:sz="4" w:space="0" w:color="auto"/>
            </w:tcBorders>
            <w:vAlign w:val="center"/>
          </w:tcPr>
          <w:p w14:paraId="2009764B" w14:textId="167FE677" w:rsidR="00544F6D" w:rsidRPr="00D339CD" w:rsidRDefault="00544F6D" w:rsidP="00544F6D">
            <w:pPr>
              <w:autoSpaceDE w:val="0"/>
              <w:autoSpaceDN w:val="0"/>
              <w:spacing w:line="300" w:lineRule="exact"/>
              <w:jc w:val="center"/>
              <w:rPr>
                <w:rFonts w:hAnsi="メイリオ"/>
                <w:sz w:val="20"/>
                <w:szCs w:val="20"/>
              </w:rPr>
            </w:pPr>
            <w:r w:rsidRPr="00D339CD">
              <w:rPr>
                <w:rFonts w:hAnsi="メイリオ" w:hint="eastAsia"/>
                <w:sz w:val="20"/>
                <w:szCs w:val="20"/>
              </w:rPr>
              <w:t>51.7</w:t>
            </w:r>
          </w:p>
        </w:tc>
        <w:tc>
          <w:tcPr>
            <w:tcW w:w="1214" w:type="dxa"/>
            <w:tcBorders>
              <w:bottom w:val="single" w:sz="4" w:space="0" w:color="auto"/>
            </w:tcBorders>
            <w:vAlign w:val="center"/>
          </w:tcPr>
          <w:p w14:paraId="1D0BBD56" w14:textId="43B924F1" w:rsidR="00544F6D" w:rsidRPr="00D339CD" w:rsidRDefault="00544F6D" w:rsidP="00544F6D">
            <w:pPr>
              <w:autoSpaceDE w:val="0"/>
              <w:autoSpaceDN w:val="0"/>
              <w:spacing w:line="300" w:lineRule="exact"/>
              <w:jc w:val="center"/>
              <w:rPr>
                <w:rFonts w:hAnsi="メイリオ"/>
                <w:sz w:val="20"/>
                <w:szCs w:val="20"/>
              </w:rPr>
            </w:pPr>
            <w:r w:rsidRPr="00D339CD">
              <w:rPr>
                <w:rFonts w:hAnsi="メイリオ" w:hint="eastAsia"/>
                <w:sz w:val="20"/>
                <w:szCs w:val="20"/>
              </w:rPr>
              <w:t>×</w:t>
            </w:r>
          </w:p>
        </w:tc>
      </w:tr>
    </w:tbl>
    <w:p w14:paraId="454AF475" w14:textId="77777777" w:rsidR="008D143D" w:rsidRPr="00020B97" w:rsidRDefault="008D143D" w:rsidP="008D143D"/>
    <w:p w14:paraId="679103F1" w14:textId="58220DBE" w:rsidR="008D143D" w:rsidRPr="00020B97" w:rsidRDefault="005D0AA0" w:rsidP="008D143D">
      <w:pPr>
        <w:rPr>
          <w:b/>
          <w:bCs/>
        </w:rPr>
      </w:pPr>
      <w:r w:rsidRPr="00020B97">
        <w:rPr>
          <w:rFonts w:hAnsi="メイリオ" w:hint="eastAsia"/>
          <w:b/>
          <w:sz w:val="22"/>
        </w:rPr>
        <w:t xml:space="preserve">1-27　</w:t>
      </w:r>
      <w:r w:rsidR="007104A8" w:rsidRPr="00020B97">
        <w:rPr>
          <w:rFonts w:hAnsi="メイリオ" w:hint="eastAsia"/>
          <w:b/>
          <w:sz w:val="22"/>
        </w:rPr>
        <w:t>普通科における教育内容等の充実</w:t>
      </w:r>
    </w:p>
    <w:tbl>
      <w:tblPr>
        <w:tblStyle w:val="24"/>
        <w:tblW w:w="0" w:type="auto"/>
        <w:tblLayout w:type="fixed"/>
        <w:tblLook w:val="04A0" w:firstRow="1" w:lastRow="0" w:firstColumn="1" w:lastColumn="0" w:noHBand="0" w:noVBand="1"/>
      </w:tblPr>
      <w:tblGrid>
        <w:gridCol w:w="2835"/>
        <w:gridCol w:w="1134"/>
        <w:gridCol w:w="4649"/>
        <w:gridCol w:w="1213"/>
      </w:tblGrid>
      <w:tr w:rsidR="00696958" w:rsidRPr="00020B97" w14:paraId="7BD53D15" w14:textId="77777777" w:rsidTr="00DE7B18">
        <w:trPr>
          <w:trHeight w:val="397"/>
        </w:trPr>
        <w:tc>
          <w:tcPr>
            <w:tcW w:w="2835" w:type="dxa"/>
            <w:shd w:val="clear" w:color="auto" w:fill="D9D9D9" w:themeFill="background1" w:themeFillShade="D9"/>
          </w:tcPr>
          <w:p w14:paraId="415133C7" w14:textId="77777777" w:rsidR="009F5A7C" w:rsidRPr="00020B97" w:rsidRDefault="009F5A7C" w:rsidP="005D2EB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633C4377" w14:textId="77777777" w:rsidR="009F5A7C" w:rsidRPr="00020B97" w:rsidRDefault="009F5A7C" w:rsidP="005D2EB1">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shd w:val="clear" w:color="auto" w:fill="D9D9D9" w:themeFill="background1" w:themeFillShade="D9"/>
          </w:tcPr>
          <w:p w14:paraId="5A4F1777" w14:textId="25627804" w:rsidR="009F5A7C" w:rsidRPr="00020B97" w:rsidRDefault="009F5A7C" w:rsidP="005D2EB1">
            <w:pPr>
              <w:autoSpaceDE w:val="0"/>
              <w:autoSpaceDN w:val="0"/>
              <w:jc w:val="center"/>
              <w:rPr>
                <w:rFonts w:hAnsi="メイリオ"/>
                <w:b/>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3" w:type="dxa"/>
            <w:shd w:val="clear" w:color="auto" w:fill="D9D9D9" w:themeFill="background1" w:themeFillShade="D9"/>
          </w:tcPr>
          <w:p w14:paraId="274421E6" w14:textId="283865A3" w:rsidR="009F5A7C" w:rsidRPr="00020B97" w:rsidRDefault="00325200" w:rsidP="005D2EB1">
            <w:pPr>
              <w:autoSpaceDE w:val="0"/>
              <w:autoSpaceDN w:val="0"/>
              <w:jc w:val="center"/>
              <w:rPr>
                <w:rFonts w:hAnsi="メイリオ"/>
                <w:b/>
                <w:sz w:val="20"/>
                <w:szCs w:val="20"/>
              </w:rPr>
            </w:pPr>
            <w:r w:rsidRPr="00020B97">
              <w:rPr>
                <w:rFonts w:hAnsi="メイリオ" w:hint="eastAsia"/>
                <w:b/>
                <w:w w:val="92"/>
                <w:kern w:val="0"/>
                <w:sz w:val="20"/>
                <w:szCs w:val="20"/>
                <w:fitText w:val="1000" w:id="-1002159864"/>
              </w:rPr>
              <w:t>R6達成状況</w:t>
            </w:r>
          </w:p>
        </w:tc>
      </w:tr>
      <w:tr w:rsidR="00696958" w:rsidRPr="00020B97" w14:paraId="73476600" w14:textId="77777777" w:rsidTr="00DE7B18">
        <w:trPr>
          <w:trHeight w:val="680"/>
        </w:trPr>
        <w:tc>
          <w:tcPr>
            <w:tcW w:w="2835" w:type="dxa"/>
            <w:shd w:val="clear" w:color="auto" w:fill="auto"/>
            <w:vAlign w:val="center"/>
          </w:tcPr>
          <w:p w14:paraId="1C3CDB92" w14:textId="77777777" w:rsidR="00233224" w:rsidRPr="00020B97" w:rsidRDefault="00926BAC" w:rsidP="00926BAC">
            <w:pPr>
              <w:autoSpaceDE w:val="0"/>
              <w:autoSpaceDN w:val="0"/>
              <w:spacing w:line="300" w:lineRule="exact"/>
              <w:jc w:val="left"/>
              <w:rPr>
                <w:rFonts w:hAnsi="メイリオ"/>
                <w:b/>
                <w:sz w:val="20"/>
                <w:szCs w:val="20"/>
              </w:rPr>
            </w:pPr>
            <w:r w:rsidRPr="00020B97">
              <w:rPr>
                <w:rFonts w:hAnsi="メイリオ" w:hint="eastAsia"/>
                <w:b/>
                <w:sz w:val="20"/>
                <w:szCs w:val="20"/>
              </w:rPr>
              <w:t>SDGsの実現をはじめ、</w:t>
            </w:r>
          </w:p>
          <w:p w14:paraId="3E95483D" w14:textId="1744AEF2" w:rsidR="00926BAC" w:rsidRPr="00020B97" w:rsidRDefault="00926BAC" w:rsidP="00233224">
            <w:pPr>
              <w:autoSpaceDE w:val="0"/>
              <w:autoSpaceDN w:val="0"/>
              <w:spacing w:line="300" w:lineRule="exact"/>
              <w:jc w:val="left"/>
              <w:rPr>
                <w:rFonts w:hAnsi="メイリオ"/>
                <w:b/>
                <w:sz w:val="20"/>
                <w:szCs w:val="20"/>
              </w:rPr>
            </w:pPr>
            <w:r w:rsidRPr="00020B97">
              <w:rPr>
                <w:rFonts w:hAnsi="メイリオ" w:hint="eastAsia"/>
                <w:b/>
                <w:sz w:val="20"/>
                <w:szCs w:val="20"/>
              </w:rPr>
              <w:t>学際的・複合的な学問分野や、地域社会の諸課題の解決に向けた実践的な学びを取り入れる。</w:t>
            </w:r>
          </w:p>
        </w:tc>
        <w:tc>
          <w:tcPr>
            <w:tcW w:w="1134" w:type="dxa"/>
            <w:vAlign w:val="center"/>
          </w:tcPr>
          <w:p w14:paraId="00011E83" w14:textId="6A39BC02" w:rsidR="00926BAC" w:rsidRPr="00020B97" w:rsidRDefault="00926BAC" w:rsidP="00926BAC">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4649" w:type="dxa"/>
            <w:tcBorders>
              <w:bottom w:val="single" w:sz="4" w:space="0" w:color="auto"/>
            </w:tcBorders>
            <w:shd w:val="clear" w:color="auto" w:fill="auto"/>
            <w:vAlign w:val="center"/>
          </w:tcPr>
          <w:p w14:paraId="4413B32F" w14:textId="210129B7" w:rsidR="00926BAC" w:rsidRPr="00020B97" w:rsidRDefault="00C33639" w:rsidP="00AB60F5">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815E9A" w:rsidRPr="00020B97">
              <w:rPr>
                <w:rFonts w:hAnsi="メイリオ" w:hint="eastAsia"/>
                <w:sz w:val="20"/>
                <w:szCs w:val="20"/>
              </w:rPr>
              <w:t>学際領域や地域社会</w:t>
            </w:r>
            <w:r w:rsidR="00926BAC" w:rsidRPr="00020B97">
              <w:rPr>
                <w:rFonts w:hAnsi="メイリオ" w:hint="eastAsia"/>
                <w:sz w:val="20"/>
                <w:szCs w:val="20"/>
              </w:rPr>
              <w:t>の</w:t>
            </w:r>
            <w:r w:rsidR="00815E9A" w:rsidRPr="00020B97">
              <w:rPr>
                <w:rFonts w:hAnsi="メイリオ" w:hint="eastAsia"/>
                <w:sz w:val="20"/>
                <w:szCs w:val="20"/>
              </w:rPr>
              <w:t>課題の解決</w:t>
            </w:r>
            <w:r w:rsidR="00926BAC" w:rsidRPr="00020B97">
              <w:rPr>
                <w:rFonts w:hAnsi="メイリオ" w:hint="eastAsia"/>
                <w:sz w:val="20"/>
                <w:szCs w:val="20"/>
              </w:rPr>
              <w:t>に</w:t>
            </w:r>
            <w:r w:rsidR="00815E9A" w:rsidRPr="00020B97">
              <w:rPr>
                <w:rFonts w:hAnsi="メイリオ" w:hint="eastAsia"/>
                <w:sz w:val="20"/>
                <w:szCs w:val="20"/>
              </w:rPr>
              <w:t>向けた実践</w:t>
            </w:r>
            <w:r w:rsidR="00F14531" w:rsidRPr="00020B97">
              <w:rPr>
                <w:rFonts w:hAnsi="メイリオ" w:hint="eastAsia"/>
                <w:sz w:val="20"/>
                <w:szCs w:val="20"/>
              </w:rPr>
              <w:t>的</w:t>
            </w:r>
            <w:r w:rsidR="00815E9A" w:rsidRPr="00020B97">
              <w:rPr>
                <w:rFonts w:hAnsi="メイリオ" w:hint="eastAsia"/>
                <w:sz w:val="20"/>
                <w:szCs w:val="20"/>
              </w:rPr>
              <w:t>な学びの充実</w:t>
            </w:r>
            <w:r w:rsidR="00926BAC" w:rsidRPr="00020B97">
              <w:rPr>
                <w:rFonts w:hAnsi="メイリオ" w:hint="eastAsia"/>
                <w:sz w:val="20"/>
                <w:szCs w:val="20"/>
              </w:rPr>
              <w:t>に</w:t>
            </w:r>
            <w:r w:rsidR="00815E9A" w:rsidRPr="00020B97">
              <w:rPr>
                <w:rFonts w:hAnsi="メイリオ" w:hint="eastAsia"/>
                <w:sz w:val="20"/>
                <w:szCs w:val="20"/>
              </w:rPr>
              <w:t>向け、</w:t>
            </w:r>
            <w:bookmarkStart w:id="73" w:name="_Hlk196474416"/>
            <w:r w:rsidR="00A967E7" w:rsidRPr="00020B97">
              <w:rPr>
                <w:rFonts w:hAnsi="メイリオ" w:hint="eastAsia"/>
                <w:sz w:val="20"/>
                <w:szCs w:val="20"/>
              </w:rPr>
              <w:t>令和８年度より「普通科教育を主とする学科」の内、「学際領域に関する学科」及び「地域社会に関する学科」として、「文理探究科」を府立高校２校にそれぞれ設置することを決定した。</w:t>
            </w:r>
            <w:bookmarkEnd w:id="73"/>
            <w:r w:rsidR="00726D6C" w:rsidRPr="00020B97">
              <w:rPr>
                <w:rFonts w:hAnsi="メイリオ" w:hint="eastAsia"/>
                <w:sz w:val="20"/>
                <w:szCs w:val="20"/>
                <w:vertAlign w:val="subscript"/>
              </w:rPr>
              <w:t>【新】</w:t>
            </w:r>
          </w:p>
        </w:tc>
        <w:tc>
          <w:tcPr>
            <w:tcW w:w="1213" w:type="dxa"/>
            <w:tcBorders>
              <w:bottom w:val="single" w:sz="4" w:space="0" w:color="auto"/>
            </w:tcBorders>
            <w:vAlign w:val="center"/>
          </w:tcPr>
          <w:p w14:paraId="42CDFBF3" w14:textId="43DB0041" w:rsidR="00926BAC" w:rsidRPr="00020B97" w:rsidRDefault="00A967E7" w:rsidP="00926BAC">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26BD3300" w14:textId="59E3584D" w:rsidR="00014F47" w:rsidRPr="00020B97" w:rsidRDefault="00014F47" w:rsidP="00CA3011">
      <w:pPr>
        <w:rPr>
          <w:rFonts w:hAnsi="メイリオ"/>
          <w:b/>
          <w:sz w:val="22"/>
        </w:rPr>
      </w:pPr>
      <w:r w:rsidRPr="00020B97">
        <w:rPr>
          <w:rFonts w:hAnsi="メイリオ"/>
          <w:b/>
          <w:sz w:val="22"/>
        </w:rPr>
        <w:br w:type="page"/>
      </w:r>
    </w:p>
    <w:p w14:paraId="0B00FA17" w14:textId="31D32A5B" w:rsidR="00CA3011" w:rsidRPr="00020B97" w:rsidRDefault="005D0AA0" w:rsidP="00CA3011">
      <w:pPr>
        <w:rPr>
          <w:b/>
          <w:bCs/>
        </w:rPr>
      </w:pPr>
      <w:r w:rsidRPr="00020B97">
        <w:rPr>
          <w:rFonts w:hAnsi="メイリオ" w:hint="eastAsia"/>
          <w:b/>
          <w:sz w:val="22"/>
        </w:rPr>
        <w:lastRenderedPageBreak/>
        <w:t xml:space="preserve">1-5　</w:t>
      </w:r>
      <w:r w:rsidR="00CA3011" w:rsidRPr="00020B97">
        <w:rPr>
          <w:rFonts w:hAnsi="メイリオ" w:hint="eastAsia"/>
          <w:b/>
          <w:sz w:val="22"/>
        </w:rPr>
        <w:t>府立高校における「総合的な探究の時間」の充実</w:t>
      </w:r>
      <w:r w:rsidR="00EF1622" w:rsidRPr="00020B97">
        <w:rPr>
          <w:rFonts w:hAnsi="メイリオ" w:hint="eastAsia"/>
          <w:b/>
          <w:sz w:val="22"/>
        </w:rPr>
        <w:t>〈再掲〉</w:t>
      </w:r>
    </w:p>
    <w:tbl>
      <w:tblPr>
        <w:tblStyle w:val="241"/>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392F6ECC" w14:textId="77777777" w:rsidTr="005F6C54">
        <w:trPr>
          <w:trHeight w:val="397"/>
        </w:trPr>
        <w:tc>
          <w:tcPr>
            <w:tcW w:w="2834" w:type="dxa"/>
            <w:shd w:val="clear" w:color="auto" w:fill="D9D9D9" w:themeFill="background1" w:themeFillShade="D9"/>
          </w:tcPr>
          <w:p w14:paraId="3F87089E"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3A625B15" w14:textId="3CAEF755"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6A4D0B9E" w14:textId="5A954FF6"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tcPr>
          <w:p w14:paraId="28C3A82F" w14:textId="2CE156A1"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7517C93F" w14:textId="355CDF3A"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tcPr>
          <w:p w14:paraId="0C350834" w14:textId="46EC8511"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shd w:val="clear" w:color="auto" w:fill="D9D9D9" w:themeFill="background1" w:themeFillShade="D9"/>
          </w:tcPr>
          <w:p w14:paraId="2C905C3E" w14:textId="43B72EB8"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5F6C54" w:rsidRPr="00020B97" w14:paraId="1FEC2465" w14:textId="77777777" w:rsidTr="005F6C54">
        <w:trPr>
          <w:trHeight w:val="680"/>
        </w:trPr>
        <w:tc>
          <w:tcPr>
            <w:tcW w:w="2834" w:type="dxa"/>
            <w:vAlign w:val="center"/>
          </w:tcPr>
          <w:p w14:paraId="6BBA4B65" w14:textId="77777777" w:rsidR="005F6C54" w:rsidRPr="00020B97" w:rsidRDefault="005F6C54" w:rsidP="005F6C54">
            <w:pPr>
              <w:autoSpaceDE w:val="0"/>
              <w:autoSpaceDN w:val="0"/>
              <w:spacing w:line="300" w:lineRule="exact"/>
              <w:jc w:val="left"/>
              <w:rPr>
                <w:rFonts w:hAnsi="メイリオ"/>
                <w:b/>
                <w:sz w:val="20"/>
                <w:szCs w:val="20"/>
              </w:rPr>
            </w:pPr>
            <w:r w:rsidRPr="00020B97">
              <w:rPr>
                <w:rFonts w:hAnsi="メイリオ" w:hint="eastAsia"/>
                <w:b/>
                <w:sz w:val="20"/>
                <w:szCs w:val="20"/>
              </w:rPr>
              <w:t>総合的な探究の時間の中で、プレゼンテーションや論文発表等のまとめ・表現活動を取り入れている府立高校の割合（％）</w:t>
            </w:r>
          </w:p>
        </w:tc>
        <w:tc>
          <w:tcPr>
            <w:tcW w:w="1134" w:type="dxa"/>
            <w:vAlign w:val="center"/>
          </w:tcPr>
          <w:p w14:paraId="64EB3FE0" w14:textId="77777777" w:rsidR="005F6C54" w:rsidRPr="00020B97" w:rsidRDefault="005F6C54" w:rsidP="005F6C54">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4BE8902F" w14:textId="20E8CA43" w:rsidR="005F6C54" w:rsidRPr="00020B97" w:rsidRDefault="005F6C54" w:rsidP="005F6C5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33F03AE9" w14:textId="3C82254E" w:rsidR="005F6C54" w:rsidRPr="00020B97" w:rsidRDefault="005F6C54" w:rsidP="005F6C54">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134" w:type="dxa"/>
            <w:tcBorders>
              <w:bottom w:val="single" w:sz="4" w:space="0" w:color="auto"/>
            </w:tcBorders>
            <w:vAlign w:val="center"/>
          </w:tcPr>
          <w:p w14:paraId="2210BC56" w14:textId="497B44B6" w:rsidR="005F6C54" w:rsidRPr="00020B97" w:rsidRDefault="005F6C54" w:rsidP="005F6C54">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5.2</w:t>
            </w:r>
          </w:p>
        </w:tc>
        <w:tc>
          <w:tcPr>
            <w:tcW w:w="1134" w:type="dxa"/>
            <w:tcBorders>
              <w:bottom w:val="single" w:sz="4" w:space="0" w:color="auto"/>
            </w:tcBorders>
            <w:vAlign w:val="center"/>
          </w:tcPr>
          <w:p w14:paraId="339A957D" w14:textId="5AB7828E" w:rsidR="005F6C54" w:rsidRPr="00020B97" w:rsidRDefault="005F6C54" w:rsidP="005F6C54">
            <w:pPr>
              <w:autoSpaceDE w:val="0"/>
              <w:autoSpaceDN w:val="0"/>
              <w:spacing w:line="300" w:lineRule="exact"/>
              <w:jc w:val="center"/>
              <w:rPr>
                <w:rFonts w:hAnsi="メイリオ"/>
                <w:sz w:val="20"/>
                <w:szCs w:val="20"/>
              </w:rPr>
            </w:pPr>
            <w:r w:rsidRPr="00020B97">
              <w:rPr>
                <w:rFonts w:hAnsi="メイリオ" w:hint="eastAsia"/>
                <w:sz w:val="20"/>
                <w:szCs w:val="20"/>
              </w:rPr>
              <w:t>97.6</w:t>
            </w:r>
          </w:p>
        </w:tc>
        <w:tc>
          <w:tcPr>
            <w:tcW w:w="1214" w:type="dxa"/>
            <w:tcBorders>
              <w:bottom w:val="single" w:sz="4" w:space="0" w:color="auto"/>
            </w:tcBorders>
            <w:vAlign w:val="center"/>
          </w:tcPr>
          <w:p w14:paraId="7715F1DA" w14:textId="3E5509C8" w:rsidR="005F6C54" w:rsidRPr="00020B97" w:rsidRDefault="005F6C54" w:rsidP="005F6C54">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072DA822" w14:textId="0E0F0EE4" w:rsidR="00977BA6" w:rsidRPr="00020B97" w:rsidRDefault="00977BA6" w:rsidP="00C677BD">
      <w:pPr>
        <w:rPr>
          <w:rFonts w:hAnsi="メイリオ"/>
          <w:b/>
          <w:sz w:val="22"/>
        </w:rPr>
      </w:pPr>
    </w:p>
    <w:p w14:paraId="286D2B92" w14:textId="7FAE6DB2" w:rsidR="00C677BD" w:rsidRPr="00020B97" w:rsidRDefault="005D0AA0" w:rsidP="00C677BD">
      <w:pPr>
        <w:rPr>
          <w:b/>
          <w:bCs/>
        </w:rPr>
      </w:pPr>
      <w:r w:rsidRPr="00020B97">
        <w:rPr>
          <w:rFonts w:hAnsi="メイリオ" w:hint="eastAsia"/>
          <w:b/>
          <w:sz w:val="22"/>
        </w:rPr>
        <w:t xml:space="preserve">1-28　</w:t>
      </w:r>
      <w:r w:rsidR="007104A8" w:rsidRPr="00020B97">
        <w:rPr>
          <w:rFonts w:hAnsi="メイリオ" w:hint="eastAsia"/>
          <w:b/>
          <w:sz w:val="22"/>
        </w:rPr>
        <w:t>理数教育の充実</w:t>
      </w:r>
    </w:p>
    <w:tbl>
      <w:tblPr>
        <w:tblStyle w:val="24"/>
        <w:tblW w:w="0" w:type="auto"/>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7D9CE03F" w14:textId="77777777" w:rsidTr="00DE7B18">
        <w:trPr>
          <w:trHeight w:val="397"/>
        </w:trPr>
        <w:tc>
          <w:tcPr>
            <w:tcW w:w="2834" w:type="dxa"/>
            <w:shd w:val="clear" w:color="auto" w:fill="D9D9D9" w:themeFill="background1" w:themeFillShade="D9"/>
          </w:tcPr>
          <w:p w14:paraId="7F2D3A1B"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051B1540" w14:textId="3B21F2CC"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7B0ADA0A" w14:textId="7760BA7D"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tcPr>
          <w:p w14:paraId="6A5BAEC3" w14:textId="1563B534"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5A4C55DD" w14:textId="6E86F230"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tcPr>
          <w:p w14:paraId="124FBDA8" w14:textId="4A061FE9"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shd w:val="clear" w:color="auto" w:fill="D9D9D9" w:themeFill="background1" w:themeFillShade="D9"/>
          </w:tcPr>
          <w:p w14:paraId="3D86F61F" w14:textId="5811E868"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179BC0D0" w14:textId="77777777" w:rsidTr="00DE7B18">
        <w:trPr>
          <w:trHeight w:val="680"/>
        </w:trPr>
        <w:tc>
          <w:tcPr>
            <w:tcW w:w="2834" w:type="dxa"/>
            <w:shd w:val="clear" w:color="auto" w:fill="auto"/>
            <w:vAlign w:val="center"/>
          </w:tcPr>
          <w:p w14:paraId="0653BAB0" w14:textId="545A0DB4" w:rsidR="00B54511" w:rsidRPr="00020B97" w:rsidRDefault="00B54511" w:rsidP="00B54511">
            <w:pPr>
              <w:autoSpaceDE w:val="0"/>
              <w:autoSpaceDN w:val="0"/>
              <w:spacing w:line="300" w:lineRule="exact"/>
              <w:jc w:val="left"/>
              <w:rPr>
                <w:rFonts w:hAnsi="メイリオ"/>
                <w:b/>
                <w:sz w:val="20"/>
                <w:szCs w:val="20"/>
              </w:rPr>
            </w:pPr>
            <w:r w:rsidRPr="00020B97">
              <w:rPr>
                <w:rFonts w:hAnsi="メイリオ" w:hint="eastAsia"/>
                <w:b/>
                <w:sz w:val="20"/>
                <w:szCs w:val="20"/>
              </w:rPr>
              <w:t>大阪府生徒研究発表会に参加する府立高校の子どもたちの数（名）</w:t>
            </w:r>
          </w:p>
        </w:tc>
        <w:tc>
          <w:tcPr>
            <w:tcW w:w="1134" w:type="dxa"/>
            <w:vAlign w:val="center"/>
          </w:tcPr>
          <w:p w14:paraId="552DB7B2" w14:textId="4F935CCA"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shd w:val="clear" w:color="auto" w:fill="auto"/>
            <w:vAlign w:val="center"/>
          </w:tcPr>
          <w:p w14:paraId="10B8307F" w14:textId="77777777" w:rsidR="00536C4B"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毎年増加</w:t>
            </w:r>
          </w:p>
          <w:p w14:paraId="55ED05A0" w14:textId="4C0FAEF8"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させる</w:t>
            </w:r>
          </w:p>
        </w:tc>
        <w:tc>
          <w:tcPr>
            <w:tcW w:w="1134" w:type="dxa"/>
            <w:vAlign w:val="center"/>
          </w:tcPr>
          <w:p w14:paraId="00FD9C6D" w14:textId="73B5994B"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766</w:t>
            </w:r>
          </w:p>
        </w:tc>
        <w:tc>
          <w:tcPr>
            <w:tcW w:w="1134" w:type="dxa"/>
            <w:vAlign w:val="center"/>
          </w:tcPr>
          <w:p w14:paraId="1C66B826" w14:textId="46DF467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683</w:t>
            </w:r>
          </w:p>
        </w:tc>
        <w:tc>
          <w:tcPr>
            <w:tcW w:w="1134" w:type="dxa"/>
            <w:vAlign w:val="center"/>
          </w:tcPr>
          <w:p w14:paraId="5B9CF6FF" w14:textId="21EC285F" w:rsidR="00B54511" w:rsidRPr="00020B97" w:rsidRDefault="00A967E7" w:rsidP="00C10340">
            <w:pPr>
              <w:autoSpaceDE w:val="0"/>
              <w:autoSpaceDN w:val="0"/>
              <w:spacing w:line="300" w:lineRule="exact"/>
              <w:jc w:val="center"/>
              <w:rPr>
                <w:rFonts w:hAnsi="メイリオ"/>
                <w:sz w:val="20"/>
                <w:szCs w:val="20"/>
              </w:rPr>
            </w:pPr>
            <w:r w:rsidRPr="00020B97">
              <w:rPr>
                <w:rFonts w:hAnsi="メイリオ" w:hint="eastAsia"/>
                <w:sz w:val="20"/>
                <w:szCs w:val="20"/>
              </w:rPr>
              <w:t>736</w:t>
            </w:r>
          </w:p>
        </w:tc>
        <w:tc>
          <w:tcPr>
            <w:tcW w:w="1214" w:type="dxa"/>
            <w:vAlign w:val="center"/>
          </w:tcPr>
          <w:p w14:paraId="2BB34646" w14:textId="6601ECB7" w:rsidR="00B54511" w:rsidRPr="00020B97" w:rsidRDefault="00A967E7" w:rsidP="00C10340">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DE7B18" w:rsidRPr="00020B97" w14:paraId="6167A46A" w14:textId="77777777" w:rsidTr="00DE7B18">
        <w:trPr>
          <w:trHeight w:val="680"/>
        </w:trPr>
        <w:tc>
          <w:tcPr>
            <w:tcW w:w="2834" w:type="dxa"/>
            <w:shd w:val="clear" w:color="auto" w:fill="auto"/>
            <w:vAlign w:val="center"/>
          </w:tcPr>
          <w:p w14:paraId="0CC6BBEE" w14:textId="2F61A764" w:rsidR="00B54511" w:rsidRPr="00020B97" w:rsidRDefault="00B54511" w:rsidP="00B54511">
            <w:pPr>
              <w:autoSpaceDE w:val="0"/>
              <w:autoSpaceDN w:val="0"/>
              <w:spacing w:line="300" w:lineRule="exact"/>
              <w:jc w:val="left"/>
              <w:rPr>
                <w:rFonts w:hAnsi="メイリオ"/>
                <w:b/>
                <w:sz w:val="20"/>
                <w:szCs w:val="20"/>
              </w:rPr>
            </w:pPr>
            <w:r w:rsidRPr="00020B97">
              <w:rPr>
                <w:rFonts w:hAnsi="メイリオ" w:hint="eastAsia"/>
                <w:b/>
                <w:sz w:val="20"/>
                <w:szCs w:val="20"/>
              </w:rPr>
              <w:t>国際科学オリンピックに参加する府立高校の子どもたちの数（名）</w:t>
            </w:r>
          </w:p>
        </w:tc>
        <w:tc>
          <w:tcPr>
            <w:tcW w:w="1134" w:type="dxa"/>
            <w:vAlign w:val="center"/>
          </w:tcPr>
          <w:p w14:paraId="3F24557B" w14:textId="316F3F52"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16E85E4E" w14:textId="77777777" w:rsidR="00536C4B"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毎年増加</w:t>
            </w:r>
          </w:p>
          <w:p w14:paraId="6FF0161D" w14:textId="052927CC"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させる</w:t>
            </w:r>
          </w:p>
        </w:tc>
        <w:tc>
          <w:tcPr>
            <w:tcW w:w="1134" w:type="dxa"/>
            <w:tcBorders>
              <w:bottom w:val="single" w:sz="4" w:space="0" w:color="auto"/>
            </w:tcBorders>
            <w:vAlign w:val="center"/>
          </w:tcPr>
          <w:p w14:paraId="688D4CD8" w14:textId="3D352492"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678</w:t>
            </w:r>
          </w:p>
        </w:tc>
        <w:tc>
          <w:tcPr>
            <w:tcW w:w="1134" w:type="dxa"/>
            <w:tcBorders>
              <w:bottom w:val="single" w:sz="4" w:space="0" w:color="auto"/>
            </w:tcBorders>
            <w:vAlign w:val="center"/>
          </w:tcPr>
          <w:p w14:paraId="0FC9F37B" w14:textId="3BF9ACE1"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882</w:t>
            </w:r>
          </w:p>
        </w:tc>
        <w:tc>
          <w:tcPr>
            <w:tcW w:w="1134" w:type="dxa"/>
            <w:tcBorders>
              <w:bottom w:val="single" w:sz="4" w:space="0" w:color="auto"/>
            </w:tcBorders>
            <w:vAlign w:val="center"/>
          </w:tcPr>
          <w:p w14:paraId="6E9BA550" w14:textId="15C114D8" w:rsidR="00B54511" w:rsidRPr="00020B97" w:rsidRDefault="00A967E7" w:rsidP="00C10340">
            <w:pPr>
              <w:autoSpaceDE w:val="0"/>
              <w:autoSpaceDN w:val="0"/>
              <w:spacing w:line="300" w:lineRule="exact"/>
              <w:jc w:val="center"/>
              <w:rPr>
                <w:rFonts w:hAnsi="メイリオ"/>
                <w:sz w:val="20"/>
                <w:szCs w:val="20"/>
              </w:rPr>
            </w:pPr>
            <w:r w:rsidRPr="00020B97">
              <w:rPr>
                <w:rFonts w:hAnsi="メイリオ" w:hint="eastAsia"/>
                <w:sz w:val="20"/>
                <w:szCs w:val="20"/>
              </w:rPr>
              <w:t>951</w:t>
            </w:r>
          </w:p>
        </w:tc>
        <w:tc>
          <w:tcPr>
            <w:tcW w:w="1214" w:type="dxa"/>
            <w:tcBorders>
              <w:bottom w:val="single" w:sz="4" w:space="0" w:color="auto"/>
            </w:tcBorders>
            <w:vAlign w:val="center"/>
          </w:tcPr>
          <w:p w14:paraId="518E7692" w14:textId="79D36ADD" w:rsidR="00B54511" w:rsidRPr="00020B97" w:rsidRDefault="00A967E7" w:rsidP="00C10340">
            <w:pPr>
              <w:autoSpaceDE w:val="0"/>
              <w:autoSpaceDN w:val="0"/>
              <w:spacing w:line="300" w:lineRule="exact"/>
              <w:jc w:val="center"/>
              <w:rPr>
                <w:rFonts w:hAnsi="メイリオ"/>
                <w:sz w:val="20"/>
                <w:szCs w:val="20"/>
              </w:rPr>
            </w:pPr>
            <w:r w:rsidRPr="00020B97">
              <w:rPr>
                <w:rFonts w:hAnsi="メイリオ" w:hint="eastAsia"/>
                <w:sz w:val="20"/>
                <w:szCs w:val="20"/>
              </w:rPr>
              <w:t>○</w:t>
            </w:r>
          </w:p>
        </w:tc>
      </w:tr>
      <w:bookmarkEnd w:id="72"/>
    </w:tbl>
    <w:p w14:paraId="762DBD89" w14:textId="77777777" w:rsidR="007E4243" w:rsidRPr="00020B97" w:rsidRDefault="007E4243" w:rsidP="00C677BD"/>
    <w:p w14:paraId="6CB153A7" w14:textId="4F3C0D08" w:rsidR="003609DD" w:rsidRPr="00020B97" w:rsidRDefault="005D0AA0" w:rsidP="003609DD">
      <w:pPr>
        <w:rPr>
          <w:b/>
          <w:bCs/>
        </w:rPr>
      </w:pPr>
      <w:r w:rsidRPr="00020B97">
        <w:rPr>
          <w:rFonts w:hAnsi="メイリオ" w:hint="eastAsia"/>
          <w:b/>
          <w:sz w:val="22"/>
        </w:rPr>
        <w:t xml:space="preserve">1-29　</w:t>
      </w:r>
      <w:r w:rsidR="003609DD" w:rsidRPr="00020B97">
        <w:rPr>
          <w:rFonts w:hAnsi="メイリオ" w:hint="eastAsia"/>
          <w:b/>
          <w:sz w:val="22"/>
        </w:rPr>
        <w:t>府立学校入学者選抜・採点業務デジタル化</w:t>
      </w:r>
    </w:p>
    <w:tbl>
      <w:tblPr>
        <w:tblStyle w:val="24"/>
        <w:tblW w:w="5034" w:type="pct"/>
        <w:tblLook w:val="04A0" w:firstRow="1" w:lastRow="0" w:firstColumn="1" w:lastColumn="0" w:noHBand="0" w:noVBand="1"/>
      </w:tblPr>
      <w:tblGrid>
        <w:gridCol w:w="9808"/>
      </w:tblGrid>
      <w:tr w:rsidR="00696958" w:rsidRPr="00020B97" w14:paraId="47122984" w14:textId="77777777" w:rsidTr="00DE7B18">
        <w:trPr>
          <w:trHeight w:val="397"/>
        </w:trPr>
        <w:tc>
          <w:tcPr>
            <w:tcW w:w="5000" w:type="pct"/>
            <w:tcBorders>
              <w:bottom w:val="single" w:sz="4" w:space="0" w:color="auto"/>
            </w:tcBorders>
            <w:shd w:val="clear" w:color="auto" w:fill="D9D9D9" w:themeFill="background1" w:themeFillShade="D9"/>
          </w:tcPr>
          <w:p w14:paraId="69E3110E" w14:textId="77777777" w:rsidR="003609DD" w:rsidRPr="00020B97" w:rsidRDefault="003609DD" w:rsidP="00B949EB">
            <w:pPr>
              <w:autoSpaceDE w:val="0"/>
              <w:autoSpaceDN w:val="0"/>
              <w:jc w:val="left"/>
              <w:rPr>
                <w:rFonts w:hAnsi="メイリオ"/>
                <w:b/>
                <w:sz w:val="20"/>
                <w:szCs w:val="20"/>
              </w:rPr>
            </w:pPr>
            <w:r w:rsidRPr="00020B97">
              <w:rPr>
                <w:rFonts w:hAnsi="メイリオ" w:hint="eastAsia"/>
                <w:b/>
                <w:sz w:val="20"/>
                <w:szCs w:val="20"/>
              </w:rPr>
              <w:t>進捗等</w:t>
            </w:r>
          </w:p>
        </w:tc>
      </w:tr>
      <w:tr w:rsidR="003609DD" w:rsidRPr="00020B97" w14:paraId="1AA988F7" w14:textId="77777777" w:rsidTr="00DE7B18">
        <w:trPr>
          <w:trHeight w:val="680"/>
        </w:trPr>
        <w:tc>
          <w:tcPr>
            <w:tcW w:w="5000" w:type="pct"/>
            <w:vAlign w:val="center"/>
          </w:tcPr>
          <w:p w14:paraId="1ECF8838" w14:textId="4CFC951A" w:rsidR="003609DD" w:rsidRPr="00020B97" w:rsidRDefault="00C33639" w:rsidP="00AB60F5">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4D3DDC" w:rsidRPr="00020B97">
              <w:rPr>
                <w:rFonts w:hAnsi="メイリオ" w:hint="eastAsia"/>
                <w:sz w:val="20"/>
                <w:szCs w:val="20"/>
              </w:rPr>
              <w:t>府立中学校入学者選抜では、昨年に引き続きオンライン出願及びデジタル採点を実施。府立高校入学者選抜においては、予定どおりR７年度選抜よりオンライン出願を完全実施するとともにデジタル採点を導入した。オンライン出願の完全実施に向けては、11月に試行期間を設け、12月からはサポートデスクを設置し中学校及び高等学校の問合せに対応した。</w:t>
            </w:r>
          </w:p>
        </w:tc>
      </w:tr>
    </w:tbl>
    <w:p w14:paraId="74F81D2E" w14:textId="6B37AC52" w:rsidR="003609DD" w:rsidRPr="00020B97" w:rsidRDefault="003609DD" w:rsidP="003609DD"/>
    <w:p w14:paraId="6D84696A" w14:textId="247795A0" w:rsidR="003609DD" w:rsidRPr="00020B97" w:rsidRDefault="005D0AA0" w:rsidP="003609DD">
      <w:pPr>
        <w:rPr>
          <w:b/>
          <w:bCs/>
        </w:rPr>
      </w:pPr>
      <w:r w:rsidRPr="00020B97">
        <w:rPr>
          <w:rFonts w:hAnsi="メイリオ" w:hint="eastAsia"/>
          <w:b/>
          <w:sz w:val="22"/>
        </w:rPr>
        <w:t xml:space="preserve">1-30　</w:t>
      </w:r>
      <w:r w:rsidR="003609DD" w:rsidRPr="00020B97">
        <w:rPr>
          <w:rFonts w:hAnsi="メイリオ" w:hint="eastAsia"/>
          <w:b/>
          <w:sz w:val="22"/>
        </w:rPr>
        <w:t>府立高校における特色ある魅力づくりとネットワーク化</w:t>
      </w:r>
    </w:p>
    <w:tbl>
      <w:tblPr>
        <w:tblStyle w:val="24"/>
        <w:tblW w:w="5034" w:type="pct"/>
        <w:tblLook w:val="04A0" w:firstRow="1" w:lastRow="0" w:firstColumn="1" w:lastColumn="0" w:noHBand="0" w:noVBand="1"/>
      </w:tblPr>
      <w:tblGrid>
        <w:gridCol w:w="9808"/>
      </w:tblGrid>
      <w:tr w:rsidR="00696958" w:rsidRPr="00020B97" w14:paraId="530CAA1B" w14:textId="77777777" w:rsidTr="00DE7B18">
        <w:trPr>
          <w:trHeight w:val="397"/>
        </w:trPr>
        <w:tc>
          <w:tcPr>
            <w:tcW w:w="5000" w:type="pct"/>
            <w:tcBorders>
              <w:bottom w:val="single" w:sz="4" w:space="0" w:color="auto"/>
            </w:tcBorders>
            <w:shd w:val="clear" w:color="auto" w:fill="D9D9D9" w:themeFill="background1" w:themeFillShade="D9"/>
          </w:tcPr>
          <w:p w14:paraId="0BCD0385" w14:textId="77777777" w:rsidR="003609DD" w:rsidRPr="00020B97" w:rsidRDefault="003609DD" w:rsidP="00B949EB">
            <w:pPr>
              <w:autoSpaceDE w:val="0"/>
              <w:autoSpaceDN w:val="0"/>
              <w:jc w:val="left"/>
              <w:rPr>
                <w:rFonts w:hAnsi="メイリオ"/>
                <w:b/>
                <w:sz w:val="20"/>
                <w:szCs w:val="20"/>
              </w:rPr>
            </w:pPr>
            <w:r w:rsidRPr="00020B97">
              <w:rPr>
                <w:rFonts w:hAnsi="メイリオ" w:hint="eastAsia"/>
                <w:b/>
                <w:sz w:val="20"/>
                <w:szCs w:val="20"/>
              </w:rPr>
              <w:t>進捗等</w:t>
            </w:r>
          </w:p>
        </w:tc>
      </w:tr>
      <w:tr w:rsidR="00696958" w:rsidRPr="00020B97" w14:paraId="57CB70B0" w14:textId="77777777" w:rsidTr="00DE7B18">
        <w:trPr>
          <w:trHeight w:val="680"/>
        </w:trPr>
        <w:tc>
          <w:tcPr>
            <w:tcW w:w="5000" w:type="pct"/>
            <w:vAlign w:val="center"/>
          </w:tcPr>
          <w:p w14:paraId="0F977023" w14:textId="04859A70" w:rsidR="00903EA9" w:rsidRPr="00020B97" w:rsidRDefault="00C33639" w:rsidP="00AB60F5">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B1500E" w:rsidRPr="00020B97">
              <w:rPr>
                <w:rFonts w:hAnsi="メイリオ" w:hint="eastAsia"/>
                <w:sz w:val="20"/>
                <w:szCs w:val="20"/>
              </w:rPr>
              <w:t>ステップスクールに配置した地域連携コーディネーターを中心に、多様な地域資源を活用した教育活動等の充実を図った。</w:t>
            </w:r>
          </w:p>
          <w:p w14:paraId="568C5131" w14:textId="68287131" w:rsidR="00F127F6" w:rsidRPr="00020B97" w:rsidRDefault="00C33639" w:rsidP="00AB60F5">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F127F6" w:rsidRPr="00020B97">
              <w:rPr>
                <w:rFonts w:hAnsi="メイリオ" w:hint="eastAsia"/>
                <w:sz w:val="20"/>
                <w:szCs w:val="20"/>
              </w:rPr>
              <w:t>リーディング</w:t>
            </w:r>
            <w:r w:rsidR="00EF5735" w:rsidRPr="00020B97">
              <w:rPr>
                <w:rFonts w:hAnsi="メイリオ" w:hint="eastAsia"/>
                <w:sz w:val="20"/>
                <w:szCs w:val="20"/>
              </w:rPr>
              <w:t>G</w:t>
            </w:r>
            <w:r w:rsidR="00EF5735" w:rsidRPr="00020B97">
              <w:rPr>
                <w:rFonts w:hAnsi="メイリオ"/>
                <w:sz w:val="20"/>
                <w:szCs w:val="20"/>
              </w:rPr>
              <w:t>IGA</w:t>
            </w:r>
            <w:r w:rsidR="00F127F6" w:rsidRPr="00020B97">
              <w:rPr>
                <w:rFonts w:hAnsi="メイリオ" w:hint="eastAsia"/>
                <w:sz w:val="20"/>
                <w:szCs w:val="20"/>
              </w:rPr>
              <w:t>ハイスクール（ICT活用推進校）30校において、学校間で活用可能なポータルサイト</w:t>
            </w:r>
            <w:r w:rsidR="00535841" w:rsidRPr="00020B97">
              <w:rPr>
                <w:rFonts w:hAnsi="メイリオ" w:hint="eastAsia"/>
                <w:sz w:val="20"/>
                <w:szCs w:val="20"/>
              </w:rPr>
              <w:t>など</w:t>
            </w:r>
            <w:r w:rsidR="00F127F6" w:rsidRPr="00020B97">
              <w:rPr>
                <w:rFonts w:hAnsi="メイリオ" w:hint="eastAsia"/>
                <w:sz w:val="20"/>
                <w:szCs w:val="20"/>
              </w:rPr>
              <w:t>を運用するとともに、各校の実践や課題の共有</w:t>
            </w:r>
            <w:r w:rsidR="00624334" w:rsidRPr="00020B97">
              <w:rPr>
                <w:rFonts w:hAnsi="メイリオ" w:hint="eastAsia"/>
                <w:sz w:val="20"/>
                <w:szCs w:val="20"/>
              </w:rPr>
              <w:t>等</w:t>
            </w:r>
            <w:r w:rsidR="00F127F6" w:rsidRPr="00020B97">
              <w:rPr>
                <w:rFonts w:hAnsi="メイリオ" w:hint="eastAsia"/>
                <w:sz w:val="20"/>
                <w:szCs w:val="20"/>
              </w:rPr>
              <w:t>を行った。</w:t>
            </w:r>
          </w:p>
          <w:p w14:paraId="27E6AEC5" w14:textId="63A6E2F9" w:rsidR="00926BAC" w:rsidRPr="00020B97" w:rsidRDefault="00C33639" w:rsidP="00AB60F5">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926BAC" w:rsidRPr="00020B97">
              <w:rPr>
                <w:rFonts w:hAnsi="メイリオ" w:hint="eastAsia"/>
                <w:sz w:val="20"/>
                <w:szCs w:val="20"/>
              </w:rPr>
              <w:t>既存のネットワークの充実に</w:t>
            </w:r>
            <w:r w:rsidR="00A967E7" w:rsidRPr="00020B97">
              <w:rPr>
                <w:rFonts w:hAnsi="メイリオ" w:hint="eastAsia"/>
                <w:sz w:val="20"/>
                <w:szCs w:val="20"/>
              </w:rPr>
              <w:t>ついて</w:t>
            </w:r>
            <w:r w:rsidR="00926BAC" w:rsidRPr="00020B97">
              <w:rPr>
                <w:rFonts w:hAnsi="メイリオ" w:hint="eastAsia"/>
                <w:sz w:val="20"/>
                <w:szCs w:val="20"/>
              </w:rPr>
              <w:t>は、グローバルリーダーズハイスクール10校において、担当者会議を開催し、令和６年度は新たに10校協同で国際科学オリンピック対策講座を</w:t>
            </w:r>
            <w:r w:rsidR="00A967E7" w:rsidRPr="00020B97">
              <w:rPr>
                <w:rFonts w:hAnsi="メイリオ" w:hint="eastAsia"/>
                <w:sz w:val="20"/>
                <w:szCs w:val="20"/>
              </w:rPr>
              <w:t>４回</w:t>
            </w:r>
            <w:r w:rsidR="00926BAC" w:rsidRPr="00020B97">
              <w:rPr>
                <w:rFonts w:hAnsi="メイリオ" w:hint="eastAsia"/>
                <w:sz w:val="20"/>
                <w:szCs w:val="20"/>
              </w:rPr>
              <w:t>実施</w:t>
            </w:r>
            <w:r w:rsidR="00A967E7" w:rsidRPr="00020B97">
              <w:rPr>
                <w:rFonts w:hAnsi="メイリオ" w:hint="eastAsia"/>
                <w:sz w:val="20"/>
                <w:szCs w:val="20"/>
              </w:rPr>
              <w:t>した</w:t>
            </w:r>
            <w:r w:rsidR="00926BAC" w:rsidRPr="00020B97">
              <w:rPr>
                <w:rFonts w:hAnsi="メイリオ" w:hint="eastAsia"/>
                <w:sz w:val="20"/>
                <w:szCs w:val="20"/>
              </w:rPr>
              <w:t>。</w:t>
            </w:r>
          </w:p>
        </w:tc>
      </w:tr>
    </w:tbl>
    <w:p w14:paraId="2F3EDFC3" w14:textId="65F77443" w:rsidR="00014F47" w:rsidRPr="00020B97" w:rsidRDefault="00014F47" w:rsidP="00C177EF">
      <w:r w:rsidRPr="00020B97">
        <w:br w:type="page"/>
      </w:r>
    </w:p>
    <w:p w14:paraId="58F9B16C" w14:textId="5DB0C47F" w:rsidR="002357C4" w:rsidRPr="00020B97" w:rsidRDefault="002357C4" w:rsidP="002357C4">
      <w:pPr>
        <w:pStyle w:val="5"/>
        <w:ind w:leftChars="0" w:left="0"/>
      </w:pPr>
      <w:r w:rsidRPr="00020B97">
        <w:rPr>
          <w:rFonts w:hint="eastAsia"/>
        </w:rPr>
        <w:lastRenderedPageBreak/>
        <w:t>重点取組⑦｜活力ある学校づくりをめざす府立高校の再編整備の推進</w:t>
      </w:r>
    </w:p>
    <w:p w14:paraId="62BE91DC" w14:textId="50EDCFDC" w:rsidR="003609DD" w:rsidRPr="00020B97" w:rsidRDefault="005D0AA0" w:rsidP="003609DD">
      <w:pPr>
        <w:rPr>
          <w:b/>
          <w:bCs/>
        </w:rPr>
      </w:pPr>
      <w:r w:rsidRPr="00020B97">
        <w:rPr>
          <w:rFonts w:hAnsi="メイリオ" w:hint="eastAsia"/>
          <w:b/>
          <w:sz w:val="22"/>
        </w:rPr>
        <w:t xml:space="preserve">1-31　</w:t>
      </w:r>
      <w:r w:rsidR="003609DD" w:rsidRPr="00020B97">
        <w:rPr>
          <w:rFonts w:hAnsi="メイリオ" w:hint="eastAsia"/>
          <w:b/>
          <w:sz w:val="22"/>
        </w:rPr>
        <w:t>府立高校の再編整備の計画的な推進</w:t>
      </w:r>
    </w:p>
    <w:tbl>
      <w:tblPr>
        <w:tblStyle w:val="24"/>
        <w:tblW w:w="5034" w:type="pct"/>
        <w:tblLook w:val="04A0" w:firstRow="1" w:lastRow="0" w:firstColumn="1" w:lastColumn="0" w:noHBand="0" w:noVBand="1"/>
      </w:tblPr>
      <w:tblGrid>
        <w:gridCol w:w="9808"/>
      </w:tblGrid>
      <w:tr w:rsidR="00696958" w:rsidRPr="00020B97" w14:paraId="32B173D6" w14:textId="77777777" w:rsidTr="00DE7B18">
        <w:trPr>
          <w:trHeight w:val="397"/>
        </w:trPr>
        <w:tc>
          <w:tcPr>
            <w:tcW w:w="5000" w:type="pct"/>
            <w:tcBorders>
              <w:bottom w:val="single" w:sz="4" w:space="0" w:color="auto"/>
            </w:tcBorders>
            <w:shd w:val="clear" w:color="auto" w:fill="D9D9D9" w:themeFill="background1" w:themeFillShade="D9"/>
          </w:tcPr>
          <w:p w14:paraId="43EE9406" w14:textId="77777777" w:rsidR="003609DD" w:rsidRPr="00020B97" w:rsidRDefault="003609DD" w:rsidP="00B949EB">
            <w:pPr>
              <w:autoSpaceDE w:val="0"/>
              <w:autoSpaceDN w:val="0"/>
              <w:jc w:val="left"/>
              <w:rPr>
                <w:rFonts w:hAnsi="メイリオ"/>
                <w:b/>
                <w:sz w:val="20"/>
                <w:szCs w:val="20"/>
              </w:rPr>
            </w:pPr>
            <w:r w:rsidRPr="00020B97">
              <w:rPr>
                <w:rFonts w:hAnsi="メイリオ" w:hint="eastAsia"/>
                <w:b/>
                <w:sz w:val="20"/>
                <w:szCs w:val="20"/>
              </w:rPr>
              <w:t>進捗等</w:t>
            </w:r>
          </w:p>
        </w:tc>
      </w:tr>
      <w:tr w:rsidR="00696958" w:rsidRPr="00020B97" w14:paraId="3EFE8D6B" w14:textId="77777777" w:rsidTr="00DE7B18">
        <w:trPr>
          <w:trHeight w:val="680"/>
        </w:trPr>
        <w:tc>
          <w:tcPr>
            <w:tcW w:w="5000" w:type="pct"/>
            <w:vAlign w:val="center"/>
          </w:tcPr>
          <w:p w14:paraId="4EDFFF9C" w14:textId="001B6187" w:rsidR="00FF430B" w:rsidRPr="00020B97" w:rsidRDefault="00C33639" w:rsidP="00FF430B">
            <w:pPr>
              <w:autoSpaceDE w:val="0"/>
              <w:autoSpaceDN w:val="0"/>
              <w:spacing w:line="300" w:lineRule="exact"/>
              <w:ind w:left="200" w:hangingChars="100" w:hanging="200"/>
              <w:jc w:val="left"/>
              <w:rPr>
                <w:rFonts w:hAnsi="メイリオ" w:cs="Times New Roman"/>
                <w:sz w:val="20"/>
                <w:szCs w:val="20"/>
              </w:rPr>
            </w:pPr>
            <w:r w:rsidRPr="00020B97">
              <w:rPr>
                <w:rFonts w:hAnsi="メイリオ" w:hint="eastAsia"/>
                <w:sz w:val="20"/>
                <w:szCs w:val="20"/>
              </w:rPr>
              <w:t>◆</w:t>
            </w:r>
            <w:r w:rsidR="00FF430B" w:rsidRPr="00020B97">
              <w:rPr>
                <w:rFonts w:hAnsi="メイリオ" w:cs="Times New Roman" w:hint="eastAsia"/>
                <w:sz w:val="20"/>
                <w:szCs w:val="20"/>
              </w:rPr>
              <w:t>再編整備対象校の決定にあたっては、府立学校条例</w:t>
            </w:r>
            <w:r w:rsidR="00A57417" w:rsidRPr="00020B97">
              <w:rPr>
                <w:rFonts w:hAnsi="メイリオ" w:cs="Times New Roman" w:hint="eastAsia"/>
                <w:sz w:val="20"/>
                <w:szCs w:val="20"/>
              </w:rPr>
              <w:t>及び府立高等学校再編整備計画</w:t>
            </w:r>
            <w:r w:rsidR="00FF430B" w:rsidRPr="00020B97">
              <w:rPr>
                <w:rFonts w:hAnsi="メイリオ" w:cs="Times New Roman" w:hint="eastAsia"/>
                <w:sz w:val="20"/>
                <w:szCs w:val="20"/>
              </w:rPr>
              <w:t>に基づき、志願状況に加え、学校の特色や公共交通機関の整備状況、高校の配置状況といった地域の特性も勘案した上で総合的に判断している。</w:t>
            </w:r>
          </w:p>
          <w:p w14:paraId="3FA9D2ED" w14:textId="01E6BD42" w:rsidR="00B1500E" w:rsidRPr="00020B97" w:rsidRDefault="00C33639" w:rsidP="00B1500E">
            <w:pPr>
              <w:autoSpaceDE w:val="0"/>
              <w:autoSpaceDN w:val="0"/>
              <w:spacing w:line="300" w:lineRule="exact"/>
              <w:ind w:left="200" w:hangingChars="100" w:hanging="200"/>
              <w:jc w:val="left"/>
              <w:rPr>
                <w:rFonts w:hAnsi="メイリオ" w:cs="Times New Roman"/>
                <w:sz w:val="20"/>
                <w:szCs w:val="20"/>
              </w:rPr>
            </w:pPr>
            <w:r w:rsidRPr="00020B97">
              <w:rPr>
                <w:rFonts w:hAnsi="メイリオ" w:hint="eastAsia"/>
                <w:sz w:val="20"/>
                <w:szCs w:val="20"/>
              </w:rPr>
              <w:t>◆</w:t>
            </w:r>
            <w:r w:rsidR="00B1500E" w:rsidRPr="00020B97">
              <w:rPr>
                <w:rFonts w:hAnsi="メイリオ" w:cs="Times New Roman" w:hint="eastAsia"/>
                <w:sz w:val="20"/>
                <w:szCs w:val="20"/>
              </w:rPr>
              <w:t>令和５年３月に策定した再編整備計画においては、社会ニーズを踏まえた教育内容の充実と、就学機会の確保を前提として効果的かつ効率的な学校の配置を両輪として、再編を推進することとしている。また、同計画の中で、今後の中学校の卒業者数の推移等を踏まえ、計画期間（令和５から９年度）内で９校程度の府立高校の募集停止を公表することとしており、令和５年度に２校の募集停止を公表した。</w:t>
            </w:r>
          </w:p>
          <w:p w14:paraId="710DB1C0" w14:textId="249094ED" w:rsidR="00B1500E" w:rsidRPr="00020B97" w:rsidRDefault="00C33639" w:rsidP="00B1500E">
            <w:pPr>
              <w:autoSpaceDE w:val="0"/>
              <w:autoSpaceDN w:val="0"/>
              <w:spacing w:line="300" w:lineRule="exact"/>
              <w:ind w:left="200" w:hangingChars="100" w:hanging="200"/>
              <w:jc w:val="left"/>
              <w:rPr>
                <w:rFonts w:hAnsi="メイリオ" w:cs="Times New Roman"/>
                <w:sz w:val="20"/>
                <w:szCs w:val="20"/>
              </w:rPr>
            </w:pPr>
            <w:r w:rsidRPr="00020B97">
              <w:rPr>
                <w:rFonts w:hAnsi="メイリオ" w:hint="eastAsia"/>
                <w:sz w:val="20"/>
                <w:szCs w:val="20"/>
              </w:rPr>
              <w:t>◆</w:t>
            </w:r>
            <w:r w:rsidR="00B1500E" w:rsidRPr="00020B97">
              <w:rPr>
                <w:rFonts w:hAnsi="メイリオ" w:cs="Times New Roman" w:hint="eastAsia"/>
                <w:sz w:val="20"/>
                <w:szCs w:val="20"/>
              </w:rPr>
              <w:t>計画期間の２年めとなる令和６年度は、大正白稜高校及び福泉高校について、学校の小規模化が進んでいることに加え、在校生の主たる居住地の行政区における今後の中学校卒業者数が減少傾向にあり、志願者数の改善が見込めないことなどから募集停止することとした。</w:t>
            </w:r>
          </w:p>
          <w:p w14:paraId="5CB5A16C" w14:textId="031A0649" w:rsidR="003609DD" w:rsidRPr="00020B97" w:rsidRDefault="00C33639" w:rsidP="00B1500E">
            <w:pPr>
              <w:autoSpaceDE w:val="0"/>
              <w:autoSpaceDN w:val="0"/>
              <w:spacing w:line="300" w:lineRule="exact"/>
              <w:ind w:left="200" w:hangingChars="100" w:hanging="200"/>
              <w:jc w:val="left"/>
              <w:rPr>
                <w:rFonts w:hAnsi="メイリオ" w:cs="Times New Roman"/>
                <w:sz w:val="20"/>
                <w:szCs w:val="20"/>
              </w:rPr>
            </w:pPr>
            <w:r w:rsidRPr="00020B97">
              <w:rPr>
                <w:rFonts w:hAnsi="メイリオ" w:hint="eastAsia"/>
                <w:sz w:val="20"/>
                <w:szCs w:val="20"/>
              </w:rPr>
              <w:t>◆</w:t>
            </w:r>
            <w:r w:rsidR="00B1500E" w:rsidRPr="00020B97">
              <w:rPr>
                <w:rFonts w:hAnsi="メイリオ" w:cs="Times New Roman" w:hint="eastAsia"/>
                <w:sz w:val="20"/>
                <w:szCs w:val="20"/>
              </w:rPr>
              <w:t>併せて、普通教育を主とする学科における改編に着手し、春日丘高校を学際領域に関する学科へ、狭山高校を地域社会に関する学科へと改編することとした。</w:t>
            </w:r>
          </w:p>
        </w:tc>
      </w:tr>
    </w:tbl>
    <w:p w14:paraId="391ED56A" w14:textId="3A777743" w:rsidR="00635314" w:rsidRPr="00020B97" w:rsidRDefault="00635314" w:rsidP="00635314">
      <w:pPr>
        <w:ind w:left="210" w:hangingChars="100" w:hanging="210"/>
      </w:pPr>
    </w:p>
    <w:p w14:paraId="5F4AC01D" w14:textId="5FA58CCE" w:rsidR="002B7BD2" w:rsidRPr="00020B97" w:rsidRDefault="004C61EC">
      <w:pPr>
        <w:rPr>
          <w:sz w:val="22"/>
          <w:szCs w:val="24"/>
        </w:rPr>
      </w:pPr>
      <w:r w:rsidRPr="00020B97">
        <w:rPr>
          <w:sz w:val="22"/>
          <w:szCs w:val="24"/>
        </w:rPr>
        <w:br w:type="page"/>
      </w:r>
    </w:p>
    <w:p w14:paraId="74E85453" w14:textId="3B938C27" w:rsidR="00EE3D8B" w:rsidRPr="00020B97" w:rsidRDefault="00EE3D8B" w:rsidP="00EE3D8B">
      <w:pPr>
        <w:pStyle w:val="ad"/>
      </w:pPr>
      <w:bookmarkStart w:id="74" w:name="_Toc207032373"/>
      <w:r w:rsidRPr="00020B97">
        <w:rPr>
          <w:rFonts w:hint="eastAsia"/>
        </w:rPr>
        <w:lastRenderedPageBreak/>
        <w:t>基本方針２　豊かな心と健やかな体の育成</w:t>
      </w:r>
      <w:bookmarkEnd w:id="74"/>
    </w:p>
    <w:p w14:paraId="359BE7E3" w14:textId="2A7D879B" w:rsidR="001F4587" w:rsidRPr="00020B97" w:rsidRDefault="001F4587" w:rsidP="002B3F38">
      <w:pPr>
        <w:pStyle w:val="af"/>
        <w:spacing w:after="120"/>
      </w:pPr>
      <w:r w:rsidRPr="00020B97">
        <w:rPr>
          <w:rFonts w:hint="eastAsia"/>
        </w:rPr>
        <w:t>方向性（４）</w:t>
      </w:r>
    </w:p>
    <w:p w14:paraId="261BDFF4" w14:textId="7522080E" w:rsidR="00EE3D8B" w:rsidRPr="00020B97" w:rsidRDefault="00EE3D8B" w:rsidP="002B3F38">
      <w:pPr>
        <w:autoSpaceDE w:val="0"/>
        <w:autoSpaceDN w:val="0"/>
        <w:ind w:leftChars="100" w:left="210" w:rightChars="50" w:right="105" w:firstLineChars="100" w:firstLine="220"/>
        <w:rPr>
          <w:rFonts w:hAnsi="メイリオ"/>
          <w:sz w:val="22"/>
        </w:rPr>
      </w:pPr>
      <w:r w:rsidRPr="00020B97">
        <w:rPr>
          <w:rFonts w:hAnsi="メイリオ" w:hint="eastAsia"/>
          <w:sz w:val="22"/>
        </w:rPr>
        <w:t>社会のグローバル化等を背景に、これまで以上に互いの人権や文化等を尊重することが求められます。そのため、多様な人材と連携しながら、互いを思いやり認め合う人間関係づくりをはじめ、子どもたちの豊かな心の育成に一層取り組みます。</w:t>
      </w:r>
    </w:p>
    <w:p w14:paraId="2F2C815C" w14:textId="15DAE37E" w:rsidR="00EE3D8B" w:rsidRPr="00020B97" w:rsidRDefault="00EE3D8B" w:rsidP="002B3F38">
      <w:pPr>
        <w:autoSpaceDE w:val="0"/>
        <w:autoSpaceDN w:val="0"/>
        <w:spacing w:after="240"/>
        <w:ind w:leftChars="100" w:left="210" w:rightChars="50" w:right="105" w:firstLineChars="100" w:firstLine="220"/>
        <w:rPr>
          <w:rFonts w:hAnsi="メイリオ"/>
          <w:sz w:val="22"/>
        </w:rPr>
      </w:pPr>
      <w:r w:rsidRPr="00020B97">
        <w:rPr>
          <w:rFonts w:hAnsi="メイリオ" w:hint="eastAsia"/>
          <w:sz w:val="22"/>
        </w:rPr>
        <w:t>また、専門家や福祉機関等とも連携し、いじめや不登校等の子どもたちが抱える問題の解決、ヤングケアラーへの支援に取り組みます。</w:t>
      </w:r>
    </w:p>
    <w:tbl>
      <w:tblPr>
        <w:tblStyle w:val="26"/>
        <w:tblW w:w="0" w:type="auto"/>
        <w:tblLook w:val="04A0" w:firstRow="1" w:lastRow="0" w:firstColumn="1" w:lastColumn="0" w:noHBand="0" w:noVBand="1"/>
      </w:tblPr>
      <w:tblGrid>
        <w:gridCol w:w="390"/>
        <w:gridCol w:w="391"/>
        <w:gridCol w:w="8961"/>
      </w:tblGrid>
      <w:tr w:rsidR="006C4195" w:rsidRPr="00020B97" w14:paraId="1880EB99" w14:textId="77777777" w:rsidTr="008313BA">
        <w:trPr>
          <w:trHeight w:val="397"/>
        </w:trPr>
        <w:tc>
          <w:tcPr>
            <w:tcW w:w="9742" w:type="dxa"/>
            <w:gridSpan w:val="3"/>
            <w:tcBorders>
              <w:top w:val="single" w:sz="4" w:space="0" w:color="auto"/>
              <w:bottom w:val="nil"/>
            </w:tcBorders>
            <w:shd w:val="clear" w:color="auto" w:fill="auto"/>
          </w:tcPr>
          <w:p w14:paraId="3E0D1F92" w14:textId="77777777" w:rsidR="00EE3D8B" w:rsidRPr="00020B97" w:rsidRDefault="00EE3D8B" w:rsidP="00EE3D8B">
            <w:pPr>
              <w:autoSpaceDE w:val="0"/>
              <w:autoSpaceDN w:val="0"/>
              <w:rPr>
                <w:rFonts w:asciiTheme="minorEastAsia" w:eastAsiaTheme="minorEastAsia" w:hAnsiTheme="minorEastAsia"/>
                <w:sz w:val="22"/>
              </w:rPr>
            </w:pPr>
            <w:r w:rsidRPr="00020B97">
              <w:rPr>
                <w:rFonts w:hint="eastAsia"/>
                <w:sz w:val="22"/>
              </w:rPr>
              <w:t>重点取組⑧｜豊かな心のはぐくみ</w:t>
            </w:r>
          </w:p>
        </w:tc>
      </w:tr>
      <w:tr w:rsidR="006C4195" w:rsidRPr="00020B97" w14:paraId="3EC08785" w14:textId="77777777" w:rsidTr="008313BA">
        <w:trPr>
          <w:trHeight w:val="397"/>
        </w:trPr>
        <w:tc>
          <w:tcPr>
            <w:tcW w:w="390" w:type="dxa"/>
            <w:tcBorders>
              <w:top w:val="nil"/>
              <w:bottom w:val="nil"/>
            </w:tcBorders>
          </w:tcPr>
          <w:p w14:paraId="24DB11F8" w14:textId="77777777" w:rsidR="00EE3D8B" w:rsidRPr="00020B97" w:rsidRDefault="00EE3D8B" w:rsidP="00EE3D8B">
            <w:pPr>
              <w:autoSpaceDE w:val="0"/>
              <w:autoSpaceDN w:val="0"/>
              <w:rPr>
                <w:rFonts w:asciiTheme="minorEastAsia" w:eastAsiaTheme="minorEastAsia" w:hAnsiTheme="minorEastAsia"/>
                <w:sz w:val="22"/>
              </w:rPr>
            </w:pPr>
          </w:p>
        </w:tc>
        <w:tc>
          <w:tcPr>
            <w:tcW w:w="9352" w:type="dxa"/>
            <w:gridSpan w:val="2"/>
            <w:tcBorders>
              <w:top w:val="single" w:sz="4" w:space="0" w:color="auto"/>
              <w:bottom w:val="nil"/>
            </w:tcBorders>
          </w:tcPr>
          <w:p w14:paraId="034D1237" w14:textId="77777777" w:rsidR="00EE3D8B" w:rsidRPr="00020B97" w:rsidRDefault="00EE3D8B" w:rsidP="00EE3D8B">
            <w:pPr>
              <w:autoSpaceDE w:val="0"/>
              <w:autoSpaceDN w:val="0"/>
              <w:rPr>
                <w:rFonts w:asciiTheme="minorEastAsia" w:eastAsiaTheme="minorEastAsia" w:hAnsiTheme="minorEastAsia"/>
                <w:sz w:val="22"/>
              </w:rPr>
            </w:pPr>
            <w:r w:rsidRPr="00020B97">
              <w:rPr>
                <w:rFonts w:hint="eastAsia"/>
                <w:sz w:val="22"/>
              </w:rPr>
              <w:t xml:space="preserve">重点取組達成のための手法　</w:t>
            </w:r>
            <w:r w:rsidRPr="00020B97">
              <w:rPr>
                <w:rFonts w:asciiTheme="minorEastAsia" w:eastAsiaTheme="minorEastAsia" w:hAnsiTheme="minorEastAsia"/>
                <w:sz w:val="22"/>
              </w:rPr>
              <w:t>➤</w:t>
            </w:r>
            <w:r w:rsidRPr="00020B97">
              <w:rPr>
                <w:rFonts w:hint="eastAsia"/>
                <w:sz w:val="22"/>
              </w:rPr>
              <w:t>人権を尊重する意識・態度の育成</w:t>
            </w:r>
          </w:p>
        </w:tc>
      </w:tr>
      <w:tr w:rsidR="006C4195" w:rsidRPr="00020B97" w14:paraId="57E07B01" w14:textId="77777777" w:rsidTr="008313BA">
        <w:trPr>
          <w:trHeight w:val="397"/>
        </w:trPr>
        <w:tc>
          <w:tcPr>
            <w:tcW w:w="390" w:type="dxa"/>
            <w:tcBorders>
              <w:top w:val="nil"/>
              <w:bottom w:val="nil"/>
            </w:tcBorders>
          </w:tcPr>
          <w:p w14:paraId="7B1BD45A"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bottom w:val="nil"/>
            </w:tcBorders>
          </w:tcPr>
          <w:p w14:paraId="75AE8C22"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4442F5E7" w14:textId="77777777" w:rsidR="00EE3D8B" w:rsidRPr="00020B97" w:rsidRDefault="00EE3D8B" w:rsidP="00EE3D8B">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1F463027" w14:textId="77777777" w:rsidTr="008313BA">
        <w:trPr>
          <w:trHeight w:val="397"/>
        </w:trPr>
        <w:tc>
          <w:tcPr>
            <w:tcW w:w="390" w:type="dxa"/>
            <w:tcBorders>
              <w:top w:val="nil"/>
              <w:bottom w:val="nil"/>
            </w:tcBorders>
          </w:tcPr>
          <w:p w14:paraId="59DBB844"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bottom w:val="nil"/>
            </w:tcBorders>
          </w:tcPr>
          <w:p w14:paraId="5D38FFEA"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bottom w:val="dotted" w:sz="4" w:space="0" w:color="auto"/>
            </w:tcBorders>
          </w:tcPr>
          <w:p w14:paraId="6EBE8D78" w14:textId="26AA522E" w:rsidR="00EE3D8B" w:rsidRPr="00020B97" w:rsidRDefault="00EE3D8B" w:rsidP="00EE3D8B">
            <w:pPr>
              <w:autoSpaceDE w:val="0"/>
              <w:autoSpaceDN w:val="0"/>
              <w:rPr>
                <w:rFonts w:asciiTheme="minorEastAsia" w:eastAsiaTheme="minorEastAsia" w:hAnsiTheme="minorEastAsia"/>
                <w:sz w:val="22"/>
              </w:rPr>
            </w:pPr>
            <w:r w:rsidRPr="00020B97">
              <w:rPr>
                <w:rFonts w:hint="eastAsia"/>
                <w:sz w:val="22"/>
              </w:rPr>
              <w:t>人権教育の推進</w:t>
            </w:r>
            <w:r w:rsidR="005D0AA0" w:rsidRPr="00020B97">
              <w:rPr>
                <w:rFonts w:hint="eastAsia"/>
                <w:sz w:val="22"/>
              </w:rPr>
              <w:t>（2-1）</w:t>
            </w:r>
          </w:p>
        </w:tc>
      </w:tr>
      <w:tr w:rsidR="006C4195" w:rsidRPr="00020B97" w14:paraId="6FBBA491" w14:textId="77777777" w:rsidTr="008313BA">
        <w:trPr>
          <w:trHeight w:val="397"/>
        </w:trPr>
        <w:tc>
          <w:tcPr>
            <w:tcW w:w="390" w:type="dxa"/>
            <w:tcBorders>
              <w:top w:val="nil"/>
              <w:bottom w:val="nil"/>
            </w:tcBorders>
          </w:tcPr>
          <w:p w14:paraId="62B20FDF"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bottom w:val="nil"/>
            </w:tcBorders>
          </w:tcPr>
          <w:p w14:paraId="6417D7B2"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top w:val="dotted" w:sz="4" w:space="0" w:color="auto"/>
              <w:left w:val="single" w:sz="4" w:space="0" w:color="auto"/>
              <w:bottom w:val="dotted" w:sz="4" w:space="0" w:color="auto"/>
              <w:right w:val="single" w:sz="4" w:space="0" w:color="auto"/>
            </w:tcBorders>
          </w:tcPr>
          <w:p w14:paraId="01BAA0E8" w14:textId="71C47813" w:rsidR="00EE3D8B" w:rsidRPr="00020B97" w:rsidRDefault="00EE3D8B" w:rsidP="00EE3D8B">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障がい理解教育の推進</w:t>
            </w:r>
            <w:r w:rsidR="005D0AA0" w:rsidRPr="00020B97">
              <w:rPr>
                <w:rFonts w:asciiTheme="minorEastAsia" w:eastAsiaTheme="minorEastAsia" w:hAnsiTheme="minorEastAsia" w:hint="eastAsia"/>
                <w:sz w:val="22"/>
              </w:rPr>
              <w:t>（2‐2）</w:t>
            </w:r>
          </w:p>
        </w:tc>
      </w:tr>
      <w:tr w:rsidR="006C4195" w:rsidRPr="00020B97" w14:paraId="77B8CD5B" w14:textId="77777777" w:rsidTr="008313BA">
        <w:trPr>
          <w:trHeight w:val="397"/>
        </w:trPr>
        <w:tc>
          <w:tcPr>
            <w:tcW w:w="390" w:type="dxa"/>
            <w:tcBorders>
              <w:top w:val="nil"/>
              <w:bottom w:val="nil"/>
            </w:tcBorders>
          </w:tcPr>
          <w:p w14:paraId="0CA5490A" w14:textId="77777777" w:rsidR="00EE3D8B" w:rsidRPr="00020B97" w:rsidRDefault="00EE3D8B" w:rsidP="00EE3D8B">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3BEFC080" w14:textId="77777777" w:rsidR="00EE3D8B" w:rsidRPr="00020B97" w:rsidRDefault="00EE3D8B" w:rsidP="00EE3D8B">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自他を尊重し、違いを認め合う意識・態度の育成</w:t>
            </w:r>
          </w:p>
        </w:tc>
      </w:tr>
      <w:tr w:rsidR="006C4195" w:rsidRPr="00020B97" w14:paraId="3F89A657" w14:textId="77777777" w:rsidTr="008313BA">
        <w:trPr>
          <w:trHeight w:val="397"/>
        </w:trPr>
        <w:tc>
          <w:tcPr>
            <w:tcW w:w="390" w:type="dxa"/>
            <w:tcBorders>
              <w:top w:val="nil"/>
              <w:bottom w:val="nil"/>
            </w:tcBorders>
          </w:tcPr>
          <w:p w14:paraId="07AB1A9E"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bottom w:val="nil"/>
            </w:tcBorders>
          </w:tcPr>
          <w:p w14:paraId="4A28CAEE"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19FDFAC2" w14:textId="77777777" w:rsidR="00EE3D8B" w:rsidRPr="00020B97" w:rsidRDefault="00EE3D8B" w:rsidP="00EE3D8B">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2CEE0FC0" w14:textId="77777777" w:rsidTr="008313BA">
        <w:trPr>
          <w:trHeight w:val="397"/>
        </w:trPr>
        <w:tc>
          <w:tcPr>
            <w:tcW w:w="390" w:type="dxa"/>
            <w:tcBorders>
              <w:top w:val="nil"/>
              <w:bottom w:val="nil"/>
            </w:tcBorders>
          </w:tcPr>
          <w:p w14:paraId="1EBF247C"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bottom w:val="nil"/>
            </w:tcBorders>
          </w:tcPr>
          <w:p w14:paraId="25E76A76"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bottom w:val="dotted" w:sz="4" w:space="0" w:color="auto"/>
            </w:tcBorders>
          </w:tcPr>
          <w:p w14:paraId="39EBFA4C" w14:textId="26FFB9B8" w:rsidR="00EE3D8B" w:rsidRPr="00020B97" w:rsidRDefault="00EE3D8B" w:rsidP="00EE3D8B">
            <w:pPr>
              <w:autoSpaceDE w:val="0"/>
              <w:autoSpaceDN w:val="0"/>
              <w:rPr>
                <w:rFonts w:asciiTheme="minorEastAsia" w:eastAsiaTheme="minorEastAsia" w:hAnsiTheme="minorEastAsia"/>
                <w:sz w:val="22"/>
              </w:rPr>
            </w:pPr>
            <w:r w:rsidRPr="00020B97">
              <w:rPr>
                <w:rFonts w:hint="eastAsia"/>
                <w:sz w:val="22"/>
              </w:rPr>
              <w:t>いじめが起こらない人間関係づくり</w:t>
            </w:r>
            <w:r w:rsidR="0011247D" w:rsidRPr="00020B97">
              <w:rPr>
                <w:rFonts w:hint="eastAsia"/>
                <w:sz w:val="22"/>
              </w:rPr>
              <w:t>（2-3）</w:t>
            </w:r>
          </w:p>
        </w:tc>
      </w:tr>
      <w:tr w:rsidR="006C4195" w:rsidRPr="00020B97" w14:paraId="21498E10" w14:textId="77777777" w:rsidTr="008313BA">
        <w:trPr>
          <w:trHeight w:val="397"/>
        </w:trPr>
        <w:tc>
          <w:tcPr>
            <w:tcW w:w="390" w:type="dxa"/>
            <w:tcBorders>
              <w:top w:val="nil"/>
              <w:bottom w:val="nil"/>
            </w:tcBorders>
          </w:tcPr>
          <w:p w14:paraId="43DEFFEF"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bottom w:val="nil"/>
            </w:tcBorders>
          </w:tcPr>
          <w:p w14:paraId="5D0D3CBA"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top w:val="dotted" w:sz="4" w:space="0" w:color="auto"/>
              <w:bottom w:val="dotted" w:sz="4" w:space="0" w:color="auto"/>
            </w:tcBorders>
          </w:tcPr>
          <w:p w14:paraId="5FDFA1A8" w14:textId="70036FFD" w:rsidR="00EE3D8B" w:rsidRPr="00020B97" w:rsidRDefault="00EE3D8B" w:rsidP="00EE3D8B">
            <w:pPr>
              <w:autoSpaceDE w:val="0"/>
              <w:autoSpaceDN w:val="0"/>
              <w:rPr>
                <w:sz w:val="22"/>
              </w:rPr>
            </w:pPr>
            <w:r w:rsidRPr="00020B97">
              <w:rPr>
                <w:rFonts w:hint="eastAsia"/>
                <w:sz w:val="22"/>
              </w:rPr>
              <w:t>情報モラルの育成</w:t>
            </w:r>
            <w:r w:rsidR="0011247D" w:rsidRPr="00020B97">
              <w:rPr>
                <w:rFonts w:hint="eastAsia"/>
                <w:sz w:val="22"/>
              </w:rPr>
              <w:t>（2-4）</w:t>
            </w:r>
          </w:p>
        </w:tc>
      </w:tr>
      <w:tr w:rsidR="006C4195" w:rsidRPr="00020B97" w14:paraId="3A3A1AF1" w14:textId="77777777" w:rsidTr="008313BA">
        <w:trPr>
          <w:trHeight w:val="397"/>
        </w:trPr>
        <w:tc>
          <w:tcPr>
            <w:tcW w:w="390" w:type="dxa"/>
            <w:tcBorders>
              <w:top w:val="nil"/>
              <w:bottom w:val="nil"/>
            </w:tcBorders>
          </w:tcPr>
          <w:p w14:paraId="1DDBC219"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bottom w:val="nil"/>
            </w:tcBorders>
          </w:tcPr>
          <w:p w14:paraId="12B1FB19"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top w:val="dotted" w:sz="4" w:space="0" w:color="auto"/>
              <w:bottom w:val="dotted" w:sz="4" w:space="0" w:color="auto"/>
            </w:tcBorders>
          </w:tcPr>
          <w:p w14:paraId="50FAA288" w14:textId="01286B0B" w:rsidR="00EE3D8B" w:rsidRPr="00020B97" w:rsidRDefault="00EE3D8B" w:rsidP="00EE3D8B">
            <w:pPr>
              <w:autoSpaceDE w:val="0"/>
              <w:autoSpaceDN w:val="0"/>
              <w:rPr>
                <w:rFonts w:asciiTheme="minorEastAsia" w:eastAsiaTheme="minorEastAsia" w:hAnsiTheme="minorEastAsia"/>
                <w:sz w:val="22"/>
              </w:rPr>
            </w:pPr>
            <w:r w:rsidRPr="00020B97">
              <w:rPr>
                <w:rFonts w:hint="eastAsia"/>
                <w:sz w:val="22"/>
              </w:rPr>
              <w:t>道徳教育の推進</w:t>
            </w:r>
            <w:r w:rsidR="0011247D" w:rsidRPr="00020B97">
              <w:rPr>
                <w:rFonts w:hint="eastAsia"/>
                <w:sz w:val="22"/>
              </w:rPr>
              <w:t>（2-5）</w:t>
            </w:r>
          </w:p>
        </w:tc>
      </w:tr>
      <w:tr w:rsidR="006C4195" w:rsidRPr="00020B97" w14:paraId="2F6BF02D" w14:textId="77777777" w:rsidTr="008313BA">
        <w:trPr>
          <w:trHeight w:val="397"/>
        </w:trPr>
        <w:tc>
          <w:tcPr>
            <w:tcW w:w="390" w:type="dxa"/>
            <w:tcBorders>
              <w:top w:val="nil"/>
              <w:bottom w:val="nil"/>
            </w:tcBorders>
          </w:tcPr>
          <w:p w14:paraId="622859BA"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bottom w:val="nil"/>
            </w:tcBorders>
          </w:tcPr>
          <w:p w14:paraId="41072E08"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top w:val="dotted" w:sz="4" w:space="0" w:color="auto"/>
              <w:bottom w:val="dotted" w:sz="4" w:space="0" w:color="auto"/>
            </w:tcBorders>
          </w:tcPr>
          <w:p w14:paraId="4B7DAD3E" w14:textId="321E6B32" w:rsidR="00EE3D8B" w:rsidRPr="00020B97" w:rsidRDefault="00EE3D8B" w:rsidP="00EE3D8B">
            <w:pPr>
              <w:autoSpaceDE w:val="0"/>
              <w:autoSpaceDN w:val="0"/>
              <w:rPr>
                <w:rFonts w:asciiTheme="minorEastAsia" w:eastAsiaTheme="minorEastAsia" w:hAnsiTheme="minorEastAsia"/>
                <w:sz w:val="22"/>
              </w:rPr>
            </w:pPr>
            <w:r w:rsidRPr="00020B97">
              <w:rPr>
                <w:rFonts w:hint="eastAsia"/>
                <w:sz w:val="22"/>
              </w:rPr>
              <w:t>居住地校交流、学校間交流の充実</w:t>
            </w:r>
            <w:r w:rsidR="0011247D" w:rsidRPr="00020B97">
              <w:rPr>
                <w:rFonts w:hint="eastAsia"/>
                <w:sz w:val="22"/>
              </w:rPr>
              <w:t>（2-6）</w:t>
            </w:r>
          </w:p>
        </w:tc>
      </w:tr>
      <w:tr w:rsidR="006C4195" w:rsidRPr="00020B97" w14:paraId="4DFA81AE" w14:textId="77777777" w:rsidTr="008313BA">
        <w:trPr>
          <w:trHeight w:val="397"/>
        </w:trPr>
        <w:tc>
          <w:tcPr>
            <w:tcW w:w="390" w:type="dxa"/>
            <w:tcBorders>
              <w:top w:val="nil"/>
              <w:bottom w:val="nil"/>
            </w:tcBorders>
          </w:tcPr>
          <w:p w14:paraId="5AE9C138"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bottom w:val="nil"/>
            </w:tcBorders>
          </w:tcPr>
          <w:p w14:paraId="54A65723"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top w:val="dotted" w:sz="4" w:space="0" w:color="auto"/>
              <w:bottom w:val="dotted" w:sz="4" w:space="0" w:color="auto"/>
            </w:tcBorders>
          </w:tcPr>
          <w:p w14:paraId="0C69B2BC" w14:textId="426F5A21" w:rsidR="00EE3D8B" w:rsidRPr="00020B97" w:rsidRDefault="00EE3D8B" w:rsidP="00EE3D8B">
            <w:pPr>
              <w:autoSpaceDE w:val="0"/>
              <w:autoSpaceDN w:val="0"/>
              <w:rPr>
                <w:rFonts w:asciiTheme="minorEastAsia" w:eastAsiaTheme="minorEastAsia" w:hAnsiTheme="minorEastAsia"/>
                <w:strike/>
                <w:sz w:val="22"/>
              </w:rPr>
            </w:pPr>
            <w:r w:rsidRPr="00020B97">
              <w:rPr>
                <w:rFonts w:hint="eastAsia"/>
                <w:sz w:val="22"/>
              </w:rPr>
              <w:t>多文化共生教育の推進</w:t>
            </w:r>
            <w:r w:rsidR="0011247D" w:rsidRPr="00020B97">
              <w:rPr>
                <w:rFonts w:hint="eastAsia"/>
                <w:sz w:val="22"/>
              </w:rPr>
              <w:t>（2-7）</w:t>
            </w:r>
          </w:p>
        </w:tc>
      </w:tr>
      <w:tr w:rsidR="006C4195" w:rsidRPr="00020B97" w14:paraId="7732977E" w14:textId="77777777" w:rsidTr="008313BA">
        <w:trPr>
          <w:trHeight w:val="397"/>
        </w:trPr>
        <w:tc>
          <w:tcPr>
            <w:tcW w:w="390" w:type="dxa"/>
            <w:tcBorders>
              <w:top w:val="nil"/>
              <w:bottom w:val="nil"/>
            </w:tcBorders>
          </w:tcPr>
          <w:p w14:paraId="1E4DD092"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bottom w:val="nil"/>
            </w:tcBorders>
          </w:tcPr>
          <w:p w14:paraId="2A473B25"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top w:val="dotted" w:sz="4" w:space="0" w:color="auto"/>
              <w:left w:val="single" w:sz="4" w:space="0" w:color="auto"/>
              <w:bottom w:val="dotted" w:sz="4" w:space="0" w:color="auto"/>
              <w:right w:val="single" w:sz="4" w:space="0" w:color="auto"/>
            </w:tcBorders>
          </w:tcPr>
          <w:p w14:paraId="09B4C692" w14:textId="06B6F445" w:rsidR="00EE3D8B" w:rsidRPr="00020B97" w:rsidRDefault="00EE3D8B" w:rsidP="00EE3D8B">
            <w:pPr>
              <w:autoSpaceDE w:val="0"/>
              <w:autoSpaceDN w:val="0"/>
              <w:rPr>
                <w:rFonts w:asciiTheme="minorEastAsia" w:eastAsiaTheme="minorEastAsia" w:hAnsiTheme="minorEastAsia"/>
                <w:strike/>
                <w:sz w:val="22"/>
              </w:rPr>
            </w:pPr>
            <w:r w:rsidRPr="00020B97">
              <w:rPr>
                <w:rFonts w:hint="eastAsia"/>
                <w:sz w:val="22"/>
              </w:rPr>
              <w:t>「こころの再生」府民運動の推進</w:t>
            </w:r>
            <w:r w:rsidR="0011247D" w:rsidRPr="00020B97">
              <w:rPr>
                <w:rFonts w:hint="eastAsia"/>
                <w:sz w:val="22"/>
              </w:rPr>
              <w:t>（2-8）</w:t>
            </w:r>
          </w:p>
        </w:tc>
      </w:tr>
      <w:tr w:rsidR="006C4195" w:rsidRPr="00020B97" w14:paraId="520F3B6F" w14:textId="77777777" w:rsidTr="008313BA">
        <w:trPr>
          <w:trHeight w:val="397"/>
        </w:trPr>
        <w:tc>
          <w:tcPr>
            <w:tcW w:w="390" w:type="dxa"/>
            <w:tcBorders>
              <w:top w:val="nil"/>
              <w:bottom w:val="nil"/>
            </w:tcBorders>
          </w:tcPr>
          <w:p w14:paraId="6AEAAF69"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bottom w:val="nil"/>
            </w:tcBorders>
          </w:tcPr>
          <w:p w14:paraId="48584C0D"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top w:val="dotted" w:sz="4" w:space="0" w:color="auto"/>
              <w:bottom w:val="dotted" w:sz="4" w:space="0" w:color="auto"/>
            </w:tcBorders>
          </w:tcPr>
          <w:p w14:paraId="7E6A60C4" w14:textId="42B6B925" w:rsidR="00EE3D8B" w:rsidRPr="00020B97" w:rsidRDefault="00EE3D8B" w:rsidP="00EE3D8B">
            <w:pPr>
              <w:autoSpaceDE w:val="0"/>
              <w:autoSpaceDN w:val="0"/>
              <w:rPr>
                <w:rFonts w:asciiTheme="minorEastAsia" w:eastAsiaTheme="minorEastAsia" w:hAnsiTheme="minorEastAsia"/>
                <w:sz w:val="22"/>
              </w:rPr>
            </w:pPr>
            <w:r w:rsidRPr="00020B97">
              <w:rPr>
                <w:rFonts w:hint="eastAsia"/>
                <w:sz w:val="22"/>
              </w:rPr>
              <w:t>子どもの発達段階に応じた読書活動の推進＜再掲＞</w:t>
            </w:r>
            <w:r w:rsidR="0011247D" w:rsidRPr="00020B97">
              <w:rPr>
                <w:rFonts w:hint="eastAsia"/>
                <w:sz w:val="22"/>
              </w:rPr>
              <w:t>（2-9）</w:t>
            </w:r>
          </w:p>
        </w:tc>
      </w:tr>
      <w:tr w:rsidR="006C4195" w:rsidRPr="00020B97" w14:paraId="2A7AF1AB" w14:textId="77777777" w:rsidTr="008313BA">
        <w:trPr>
          <w:trHeight w:val="397"/>
        </w:trPr>
        <w:tc>
          <w:tcPr>
            <w:tcW w:w="390" w:type="dxa"/>
            <w:tcBorders>
              <w:top w:val="nil"/>
              <w:bottom w:val="nil"/>
            </w:tcBorders>
          </w:tcPr>
          <w:p w14:paraId="2D67F175" w14:textId="77777777" w:rsidR="00EE3D8B" w:rsidRPr="00020B97" w:rsidRDefault="00EE3D8B" w:rsidP="00EE3D8B">
            <w:pPr>
              <w:autoSpaceDE w:val="0"/>
              <w:autoSpaceDN w:val="0"/>
              <w:rPr>
                <w:rFonts w:asciiTheme="minorEastAsia" w:eastAsiaTheme="minorEastAsia" w:hAnsiTheme="minorEastAsia"/>
                <w:sz w:val="22"/>
              </w:rPr>
            </w:pPr>
          </w:p>
        </w:tc>
        <w:tc>
          <w:tcPr>
            <w:tcW w:w="9352" w:type="dxa"/>
            <w:gridSpan w:val="2"/>
            <w:tcBorders>
              <w:top w:val="single" w:sz="4" w:space="0" w:color="auto"/>
              <w:bottom w:val="nil"/>
            </w:tcBorders>
          </w:tcPr>
          <w:p w14:paraId="07A6F112" w14:textId="77777777" w:rsidR="00EE3D8B" w:rsidRPr="00020B97" w:rsidRDefault="00EE3D8B" w:rsidP="00EE3D8B">
            <w:pPr>
              <w:autoSpaceDE w:val="0"/>
              <w:autoSpaceDN w:val="0"/>
              <w:rPr>
                <w:sz w:val="22"/>
              </w:rPr>
            </w:pPr>
            <w:r w:rsidRPr="00020B97">
              <w:rPr>
                <w:rFonts w:hint="eastAsia"/>
                <w:sz w:val="22"/>
              </w:rPr>
              <w:t xml:space="preserve">重点取組達成のための手法　</w:t>
            </w:r>
            <w:r w:rsidRPr="00020B97">
              <w:rPr>
                <w:rFonts w:ascii="Segoe UI Symbol" w:hAnsi="Segoe UI Symbol" w:cs="Segoe UI Symbol"/>
                <w:sz w:val="22"/>
              </w:rPr>
              <w:t>➤</w:t>
            </w:r>
            <w:r w:rsidRPr="00020B97">
              <w:rPr>
                <w:rFonts w:hint="eastAsia"/>
                <w:sz w:val="22"/>
              </w:rPr>
              <w:t>郷土への誇り、伝統・文化を尊重する心のはぐくみ</w:t>
            </w:r>
          </w:p>
        </w:tc>
      </w:tr>
      <w:tr w:rsidR="006C4195" w:rsidRPr="00020B97" w14:paraId="11AC2C53" w14:textId="77777777" w:rsidTr="008313BA">
        <w:trPr>
          <w:trHeight w:val="397"/>
        </w:trPr>
        <w:tc>
          <w:tcPr>
            <w:tcW w:w="390" w:type="dxa"/>
            <w:tcBorders>
              <w:top w:val="nil"/>
              <w:bottom w:val="nil"/>
            </w:tcBorders>
          </w:tcPr>
          <w:p w14:paraId="4995F474"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bottom w:val="nil"/>
            </w:tcBorders>
          </w:tcPr>
          <w:p w14:paraId="18CFDCFC"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top w:val="single" w:sz="4" w:space="0" w:color="auto"/>
              <w:bottom w:val="single" w:sz="4" w:space="0" w:color="auto"/>
            </w:tcBorders>
            <w:shd w:val="clear" w:color="auto" w:fill="F2F2F2" w:themeFill="background1" w:themeFillShade="F2"/>
          </w:tcPr>
          <w:p w14:paraId="795D7706" w14:textId="77777777" w:rsidR="00EE3D8B" w:rsidRPr="00020B97" w:rsidRDefault="00EE3D8B" w:rsidP="00EE3D8B">
            <w:pPr>
              <w:autoSpaceDE w:val="0"/>
              <w:autoSpaceDN w:val="0"/>
              <w:rPr>
                <w:sz w:val="22"/>
              </w:rPr>
            </w:pPr>
            <w:r w:rsidRPr="00020B97">
              <w:rPr>
                <w:rFonts w:asciiTheme="minorEastAsia" w:eastAsiaTheme="minorEastAsia" w:hAnsiTheme="minorEastAsia" w:hint="eastAsia"/>
                <w:b/>
                <w:sz w:val="22"/>
              </w:rPr>
              <w:t>具体的事業等</w:t>
            </w:r>
          </w:p>
        </w:tc>
      </w:tr>
      <w:tr w:rsidR="006C4195" w:rsidRPr="00020B97" w14:paraId="279121C9" w14:textId="77777777" w:rsidTr="008313BA">
        <w:trPr>
          <w:trHeight w:val="397"/>
        </w:trPr>
        <w:tc>
          <w:tcPr>
            <w:tcW w:w="390" w:type="dxa"/>
            <w:tcBorders>
              <w:top w:val="nil"/>
              <w:bottom w:val="nil"/>
            </w:tcBorders>
          </w:tcPr>
          <w:p w14:paraId="152D2B78"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bottom w:val="nil"/>
            </w:tcBorders>
          </w:tcPr>
          <w:p w14:paraId="00E960BB"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bottom w:val="dotted" w:sz="4" w:space="0" w:color="auto"/>
            </w:tcBorders>
          </w:tcPr>
          <w:p w14:paraId="14309A03" w14:textId="5318FE90" w:rsidR="00EE3D8B" w:rsidRPr="00020B97" w:rsidRDefault="00EE3D8B" w:rsidP="00EE3D8B">
            <w:pPr>
              <w:autoSpaceDE w:val="0"/>
              <w:autoSpaceDN w:val="0"/>
              <w:rPr>
                <w:sz w:val="22"/>
              </w:rPr>
            </w:pPr>
            <w:r w:rsidRPr="00020B97">
              <w:rPr>
                <w:rFonts w:hint="eastAsia"/>
                <w:sz w:val="22"/>
              </w:rPr>
              <w:t>埋蔵文化財を活用した学校教育等の推進</w:t>
            </w:r>
            <w:r w:rsidR="0011247D" w:rsidRPr="00020B97">
              <w:rPr>
                <w:rFonts w:hint="eastAsia"/>
                <w:sz w:val="22"/>
              </w:rPr>
              <w:t>（2-10）</w:t>
            </w:r>
          </w:p>
        </w:tc>
      </w:tr>
      <w:tr w:rsidR="006C4195" w:rsidRPr="00020B97" w14:paraId="2AD54597" w14:textId="77777777" w:rsidTr="008313BA">
        <w:trPr>
          <w:trHeight w:val="397"/>
        </w:trPr>
        <w:tc>
          <w:tcPr>
            <w:tcW w:w="390" w:type="dxa"/>
            <w:tcBorders>
              <w:top w:val="nil"/>
              <w:bottom w:val="nil"/>
            </w:tcBorders>
          </w:tcPr>
          <w:p w14:paraId="05C9DFF2"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bottom w:val="nil"/>
            </w:tcBorders>
          </w:tcPr>
          <w:p w14:paraId="2CA1006C"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top w:val="dotted" w:sz="4" w:space="0" w:color="auto"/>
              <w:bottom w:val="dotted" w:sz="4" w:space="0" w:color="auto"/>
            </w:tcBorders>
          </w:tcPr>
          <w:p w14:paraId="379A0597" w14:textId="6CEE269A" w:rsidR="00EE3D8B" w:rsidRPr="00020B97" w:rsidRDefault="00EE3D8B" w:rsidP="00EE3D8B">
            <w:pPr>
              <w:autoSpaceDE w:val="0"/>
              <w:autoSpaceDN w:val="0"/>
              <w:rPr>
                <w:sz w:val="22"/>
              </w:rPr>
            </w:pPr>
            <w:r w:rsidRPr="00020B97">
              <w:rPr>
                <w:rFonts w:hint="eastAsia"/>
                <w:sz w:val="22"/>
              </w:rPr>
              <w:t>世界遺産に関する普及啓発等の促進</w:t>
            </w:r>
            <w:r w:rsidR="0011247D" w:rsidRPr="00020B97">
              <w:rPr>
                <w:rFonts w:hint="eastAsia"/>
                <w:sz w:val="22"/>
              </w:rPr>
              <w:t>（2-11）</w:t>
            </w:r>
          </w:p>
        </w:tc>
      </w:tr>
      <w:tr w:rsidR="00EE3D8B" w:rsidRPr="00020B97" w14:paraId="0B510059" w14:textId="77777777" w:rsidTr="008313BA">
        <w:trPr>
          <w:trHeight w:val="397"/>
        </w:trPr>
        <w:tc>
          <w:tcPr>
            <w:tcW w:w="390" w:type="dxa"/>
            <w:tcBorders>
              <w:top w:val="nil"/>
            </w:tcBorders>
          </w:tcPr>
          <w:p w14:paraId="52DB77D6"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tcBorders>
          </w:tcPr>
          <w:p w14:paraId="48913F9B"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top w:val="dotted" w:sz="4" w:space="0" w:color="auto"/>
            </w:tcBorders>
          </w:tcPr>
          <w:p w14:paraId="0742089C" w14:textId="647E94D8" w:rsidR="00EE3D8B" w:rsidRPr="00020B97" w:rsidRDefault="00EE3D8B" w:rsidP="00EE3D8B">
            <w:pPr>
              <w:autoSpaceDE w:val="0"/>
              <w:autoSpaceDN w:val="0"/>
              <w:rPr>
                <w:sz w:val="22"/>
              </w:rPr>
            </w:pPr>
            <w:r w:rsidRPr="00020B97">
              <w:rPr>
                <w:rFonts w:hint="eastAsia"/>
                <w:sz w:val="22"/>
              </w:rPr>
              <w:t>文化財の指定・登録等による保存の推進</w:t>
            </w:r>
            <w:r w:rsidR="0011247D" w:rsidRPr="00020B97">
              <w:rPr>
                <w:rFonts w:hint="eastAsia"/>
                <w:sz w:val="22"/>
              </w:rPr>
              <w:t>（2-12）</w:t>
            </w:r>
          </w:p>
        </w:tc>
      </w:tr>
    </w:tbl>
    <w:p w14:paraId="3D87083C" w14:textId="77777777" w:rsidR="00EE3D8B" w:rsidRPr="00020B97" w:rsidRDefault="00EE3D8B" w:rsidP="00EE3D8B">
      <w:pPr>
        <w:autoSpaceDE w:val="0"/>
        <w:autoSpaceDN w:val="0"/>
        <w:rPr>
          <w:sz w:val="22"/>
        </w:rPr>
      </w:pPr>
    </w:p>
    <w:tbl>
      <w:tblPr>
        <w:tblStyle w:val="26"/>
        <w:tblW w:w="0" w:type="auto"/>
        <w:tblLook w:val="04A0" w:firstRow="1" w:lastRow="0" w:firstColumn="1" w:lastColumn="0" w:noHBand="0" w:noVBand="1"/>
      </w:tblPr>
      <w:tblGrid>
        <w:gridCol w:w="390"/>
        <w:gridCol w:w="391"/>
        <w:gridCol w:w="8961"/>
      </w:tblGrid>
      <w:tr w:rsidR="006C4195" w:rsidRPr="00020B97" w14:paraId="27C363B3" w14:textId="77777777" w:rsidTr="008313BA">
        <w:trPr>
          <w:trHeight w:val="397"/>
        </w:trPr>
        <w:tc>
          <w:tcPr>
            <w:tcW w:w="9742" w:type="dxa"/>
            <w:gridSpan w:val="3"/>
            <w:tcBorders>
              <w:top w:val="single" w:sz="4" w:space="0" w:color="auto"/>
              <w:bottom w:val="nil"/>
            </w:tcBorders>
            <w:shd w:val="clear" w:color="auto" w:fill="auto"/>
          </w:tcPr>
          <w:p w14:paraId="0053BE97" w14:textId="77777777" w:rsidR="00EE3D8B" w:rsidRPr="00020B97" w:rsidRDefault="00EE3D8B" w:rsidP="00EE3D8B">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重点取組⑨｜セーフティネットとなる居場所づくりの推進</w:t>
            </w:r>
          </w:p>
        </w:tc>
      </w:tr>
      <w:tr w:rsidR="006C4195" w:rsidRPr="00020B97" w14:paraId="4A0A77C6" w14:textId="77777777" w:rsidTr="008313BA">
        <w:trPr>
          <w:trHeight w:val="397"/>
        </w:trPr>
        <w:tc>
          <w:tcPr>
            <w:tcW w:w="390" w:type="dxa"/>
            <w:tcBorders>
              <w:top w:val="nil"/>
              <w:bottom w:val="nil"/>
            </w:tcBorders>
          </w:tcPr>
          <w:p w14:paraId="0DD49064" w14:textId="77777777" w:rsidR="00EE3D8B" w:rsidRPr="00020B97" w:rsidRDefault="00EE3D8B" w:rsidP="00EE3D8B">
            <w:pPr>
              <w:autoSpaceDE w:val="0"/>
              <w:autoSpaceDN w:val="0"/>
              <w:rPr>
                <w:rFonts w:asciiTheme="minorEastAsia" w:eastAsiaTheme="minorEastAsia" w:hAnsiTheme="minorEastAsia"/>
                <w:sz w:val="22"/>
              </w:rPr>
            </w:pPr>
          </w:p>
        </w:tc>
        <w:tc>
          <w:tcPr>
            <w:tcW w:w="9352" w:type="dxa"/>
            <w:gridSpan w:val="2"/>
            <w:tcBorders>
              <w:top w:val="single" w:sz="4" w:space="0" w:color="auto"/>
              <w:bottom w:val="nil"/>
            </w:tcBorders>
          </w:tcPr>
          <w:p w14:paraId="2EB3FD55" w14:textId="77777777" w:rsidR="00EE3D8B" w:rsidRPr="00020B97" w:rsidRDefault="00EE3D8B" w:rsidP="00EE3D8B">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専門人材との連携による支援体制の充実</w:t>
            </w:r>
          </w:p>
        </w:tc>
      </w:tr>
      <w:tr w:rsidR="006C4195" w:rsidRPr="00020B97" w14:paraId="20B06EF5" w14:textId="77777777" w:rsidTr="008313BA">
        <w:trPr>
          <w:trHeight w:val="397"/>
        </w:trPr>
        <w:tc>
          <w:tcPr>
            <w:tcW w:w="390" w:type="dxa"/>
            <w:tcBorders>
              <w:top w:val="nil"/>
              <w:bottom w:val="nil"/>
            </w:tcBorders>
          </w:tcPr>
          <w:p w14:paraId="0EA1D53A"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bottom w:val="nil"/>
            </w:tcBorders>
          </w:tcPr>
          <w:p w14:paraId="717DD3EE"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033844B4" w14:textId="77777777" w:rsidR="00EE3D8B" w:rsidRPr="00020B97" w:rsidRDefault="00EE3D8B" w:rsidP="00EE3D8B">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3E9BDBBF" w14:textId="77777777" w:rsidTr="008313BA">
        <w:trPr>
          <w:trHeight w:val="397"/>
        </w:trPr>
        <w:tc>
          <w:tcPr>
            <w:tcW w:w="390" w:type="dxa"/>
            <w:tcBorders>
              <w:top w:val="nil"/>
              <w:bottom w:val="nil"/>
            </w:tcBorders>
          </w:tcPr>
          <w:p w14:paraId="2B9D5E03"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bottom w:val="nil"/>
            </w:tcBorders>
          </w:tcPr>
          <w:p w14:paraId="4F2C5BA0"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bottom w:val="dotted" w:sz="4" w:space="0" w:color="auto"/>
            </w:tcBorders>
          </w:tcPr>
          <w:p w14:paraId="73C3EE5A" w14:textId="107EC649" w:rsidR="00EE3D8B" w:rsidRPr="00020B97" w:rsidRDefault="00EE3D8B" w:rsidP="00EE3D8B">
            <w:pPr>
              <w:autoSpaceDE w:val="0"/>
              <w:autoSpaceDN w:val="0"/>
              <w:rPr>
                <w:rFonts w:asciiTheme="minorEastAsia" w:eastAsiaTheme="minorEastAsia" w:hAnsiTheme="minorEastAsia"/>
                <w:sz w:val="22"/>
              </w:rPr>
            </w:pPr>
            <w:r w:rsidRPr="00020B97">
              <w:rPr>
                <w:rFonts w:hint="eastAsia"/>
                <w:sz w:val="22"/>
              </w:rPr>
              <w:t>スクールカウンセラーやスクールソーシャルワーカーなどとの連携等による支援体制の充実</w:t>
            </w:r>
            <w:r w:rsidR="0011247D" w:rsidRPr="00020B97">
              <w:rPr>
                <w:rFonts w:hint="eastAsia"/>
                <w:sz w:val="22"/>
              </w:rPr>
              <w:t>（2-13）</w:t>
            </w:r>
          </w:p>
        </w:tc>
      </w:tr>
      <w:tr w:rsidR="006C4195" w:rsidRPr="00020B97" w14:paraId="629A9199" w14:textId="77777777" w:rsidTr="008313BA">
        <w:trPr>
          <w:trHeight w:val="397"/>
        </w:trPr>
        <w:tc>
          <w:tcPr>
            <w:tcW w:w="390" w:type="dxa"/>
            <w:tcBorders>
              <w:top w:val="nil"/>
              <w:bottom w:val="single" w:sz="4" w:space="0" w:color="auto"/>
            </w:tcBorders>
          </w:tcPr>
          <w:p w14:paraId="7C49FB56" w14:textId="77777777" w:rsidR="00EE3D8B" w:rsidRPr="00020B97" w:rsidRDefault="00EE3D8B" w:rsidP="00EE3D8B">
            <w:pPr>
              <w:autoSpaceDE w:val="0"/>
              <w:autoSpaceDN w:val="0"/>
              <w:rPr>
                <w:rFonts w:asciiTheme="minorEastAsia" w:eastAsiaTheme="minorEastAsia" w:hAnsiTheme="minorEastAsia"/>
                <w:sz w:val="22"/>
              </w:rPr>
            </w:pPr>
          </w:p>
        </w:tc>
        <w:tc>
          <w:tcPr>
            <w:tcW w:w="391" w:type="dxa"/>
            <w:tcBorders>
              <w:top w:val="nil"/>
              <w:bottom w:val="single" w:sz="4" w:space="0" w:color="auto"/>
            </w:tcBorders>
          </w:tcPr>
          <w:p w14:paraId="3D3C00FD" w14:textId="77777777" w:rsidR="00EE3D8B" w:rsidRPr="00020B97" w:rsidRDefault="00EE3D8B" w:rsidP="00EE3D8B">
            <w:pPr>
              <w:autoSpaceDE w:val="0"/>
              <w:autoSpaceDN w:val="0"/>
              <w:rPr>
                <w:rFonts w:asciiTheme="minorEastAsia" w:eastAsiaTheme="minorEastAsia" w:hAnsiTheme="minorEastAsia"/>
                <w:sz w:val="22"/>
              </w:rPr>
            </w:pPr>
          </w:p>
        </w:tc>
        <w:tc>
          <w:tcPr>
            <w:tcW w:w="8961" w:type="dxa"/>
            <w:tcBorders>
              <w:top w:val="dotted" w:sz="4" w:space="0" w:color="auto"/>
            </w:tcBorders>
          </w:tcPr>
          <w:p w14:paraId="41FEAF5E" w14:textId="20D5A0E9" w:rsidR="00EE3D8B" w:rsidRPr="00020B97" w:rsidRDefault="00EE3D8B" w:rsidP="00EE3D8B">
            <w:pPr>
              <w:autoSpaceDE w:val="0"/>
              <w:autoSpaceDN w:val="0"/>
              <w:spacing w:line="340" w:lineRule="exact"/>
              <w:rPr>
                <w:rFonts w:asciiTheme="minorEastAsia" w:eastAsiaTheme="minorEastAsia" w:hAnsiTheme="minorEastAsia"/>
                <w:sz w:val="22"/>
              </w:rPr>
            </w:pPr>
            <w:r w:rsidRPr="00020B97">
              <w:rPr>
                <w:rFonts w:asciiTheme="minorEastAsia" w:eastAsiaTheme="minorEastAsia" w:hAnsiTheme="minorEastAsia" w:hint="eastAsia"/>
                <w:sz w:val="22"/>
              </w:rPr>
              <w:t>子どもたちが抱える問題の把握と支援機関との連携</w:t>
            </w:r>
            <w:r w:rsidR="0011247D" w:rsidRPr="00020B97">
              <w:rPr>
                <w:rFonts w:asciiTheme="minorEastAsia" w:eastAsiaTheme="minorEastAsia" w:hAnsiTheme="minorEastAsia" w:hint="eastAsia"/>
                <w:sz w:val="22"/>
              </w:rPr>
              <w:t>（2-14）</w:t>
            </w:r>
          </w:p>
        </w:tc>
      </w:tr>
    </w:tbl>
    <w:p w14:paraId="1556C13B" w14:textId="5CDC2D8E" w:rsidR="00DE6B1A" w:rsidRPr="00020B97" w:rsidRDefault="00160EEB" w:rsidP="00EE3D8B">
      <w:pPr>
        <w:keepNext/>
        <w:autoSpaceDE w:val="0"/>
        <w:autoSpaceDN w:val="0"/>
        <w:spacing w:after="240" w:line="360" w:lineRule="exact"/>
        <w:ind w:firstLineChars="50" w:firstLine="110"/>
        <w:outlineLvl w:val="3"/>
        <w:rPr>
          <w:b/>
          <w:bCs/>
          <w:sz w:val="22"/>
          <w:shd w:val="clear" w:color="auto" w:fill="000000" w:themeFill="text1"/>
        </w:rPr>
      </w:pPr>
      <w:r w:rsidRPr="00020B97">
        <w:rPr>
          <w:rFonts w:hint="eastAsia"/>
          <w:b/>
          <w:bCs/>
          <w:sz w:val="22"/>
          <w:shd w:val="clear" w:color="auto" w:fill="000000" w:themeFill="text1"/>
        </w:rPr>
        <w:lastRenderedPageBreak/>
        <w:t>「</w:t>
      </w:r>
      <w:r w:rsidR="00164C50" w:rsidRPr="00020B97">
        <w:rPr>
          <w:rFonts w:hint="eastAsia"/>
          <w:b/>
          <w:bCs/>
          <w:sz w:val="22"/>
          <w:shd w:val="clear" w:color="auto" w:fill="000000" w:themeFill="text1"/>
        </w:rPr>
        <w:t>成果指標</w:t>
      </w:r>
      <w:r w:rsidRPr="00020B97">
        <w:rPr>
          <w:rFonts w:hint="eastAsia"/>
          <w:b/>
          <w:bCs/>
          <w:sz w:val="22"/>
          <w:shd w:val="clear" w:color="auto" w:fill="000000" w:themeFill="text1"/>
        </w:rPr>
        <w:t>」</w:t>
      </w:r>
      <w:r w:rsidR="00164C50" w:rsidRPr="00020B97">
        <w:rPr>
          <w:rFonts w:hint="eastAsia"/>
          <w:b/>
          <w:bCs/>
          <w:sz w:val="22"/>
          <w:shd w:val="clear" w:color="auto" w:fill="000000" w:themeFill="text1"/>
        </w:rPr>
        <w:t>の達成状況</w:t>
      </w:r>
    </w:p>
    <w:tbl>
      <w:tblPr>
        <w:tblStyle w:val="249"/>
        <w:tblW w:w="9832" w:type="dxa"/>
        <w:tblLayout w:type="fixed"/>
        <w:tblLook w:val="04A0" w:firstRow="1" w:lastRow="0" w:firstColumn="1" w:lastColumn="0" w:noHBand="0" w:noVBand="1"/>
      </w:tblPr>
      <w:tblGrid>
        <w:gridCol w:w="510"/>
        <w:gridCol w:w="2325"/>
        <w:gridCol w:w="1134"/>
        <w:gridCol w:w="1247"/>
        <w:gridCol w:w="1134"/>
        <w:gridCol w:w="1134"/>
        <w:gridCol w:w="1134"/>
        <w:gridCol w:w="1214"/>
      </w:tblGrid>
      <w:tr w:rsidR="00696958" w:rsidRPr="00020B97" w14:paraId="63229AAC" w14:textId="77777777" w:rsidTr="006F0F59">
        <w:trPr>
          <w:trHeight w:val="397"/>
        </w:trPr>
        <w:tc>
          <w:tcPr>
            <w:tcW w:w="510" w:type="dxa"/>
            <w:shd w:val="clear" w:color="auto" w:fill="D9D9D9" w:themeFill="background1" w:themeFillShade="D9"/>
          </w:tcPr>
          <w:p w14:paraId="59B0A090" w14:textId="77777777" w:rsidR="00B54511" w:rsidRPr="00020B97" w:rsidRDefault="00B54511" w:rsidP="00B54511">
            <w:pPr>
              <w:autoSpaceDE w:val="0"/>
              <w:autoSpaceDN w:val="0"/>
              <w:jc w:val="center"/>
              <w:rPr>
                <w:rFonts w:hAnsi="メイリオ"/>
                <w:b/>
                <w:sz w:val="20"/>
                <w:szCs w:val="20"/>
              </w:rPr>
            </w:pPr>
            <w:bookmarkStart w:id="75" w:name="_Hlk164951017"/>
            <w:r w:rsidRPr="00020B97">
              <w:rPr>
                <w:rFonts w:hAnsi="メイリオ" w:hint="eastAsia"/>
                <w:b/>
                <w:sz w:val="20"/>
                <w:szCs w:val="20"/>
              </w:rPr>
              <w:t>No</w:t>
            </w:r>
          </w:p>
        </w:tc>
        <w:tc>
          <w:tcPr>
            <w:tcW w:w="2325" w:type="dxa"/>
            <w:tcBorders>
              <w:bottom w:val="single" w:sz="4" w:space="0" w:color="auto"/>
            </w:tcBorders>
            <w:shd w:val="clear" w:color="auto" w:fill="D9D9D9" w:themeFill="background1" w:themeFillShade="D9"/>
          </w:tcPr>
          <w:p w14:paraId="680C8E73"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成果指標</w:t>
            </w:r>
          </w:p>
        </w:tc>
        <w:tc>
          <w:tcPr>
            <w:tcW w:w="1134" w:type="dxa"/>
            <w:tcBorders>
              <w:bottom w:val="single" w:sz="4" w:space="0" w:color="auto"/>
            </w:tcBorders>
            <w:shd w:val="clear" w:color="auto" w:fill="D9D9D9" w:themeFill="background1" w:themeFillShade="D9"/>
          </w:tcPr>
          <w:p w14:paraId="44C1BF53" w14:textId="274049D4"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57D59C0E" w14:textId="56BFAB0B"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38D0BB2C" w14:textId="48C24C85"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3AA96B04" w14:textId="17D700EB"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361F5473" w14:textId="2E4AE48E"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107B3EBD" w14:textId="43D56770"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0C14AD" w:rsidRPr="00020B97" w14:paraId="05E24732" w14:textId="77777777" w:rsidTr="006F0F59">
        <w:trPr>
          <w:trHeight w:val="964"/>
        </w:trPr>
        <w:tc>
          <w:tcPr>
            <w:tcW w:w="510" w:type="dxa"/>
            <w:vMerge w:val="restart"/>
            <w:vAlign w:val="center"/>
          </w:tcPr>
          <w:p w14:paraId="007F0B44" w14:textId="582DC0F8" w:rsidR="000C14AD" w:rsidRPr="00020B97" w:rsidRDefault="000C14AD" w:rsidP="000C14AD">
            <w:pPr>
              <w:autoSpaceDE w:val="0"/>
              <w:autoSpaceDN w:val="0"/>
              <w:spacing w:line="300" w:lineRule="exact"/>
              <w:jc w:val="center"/>
              <w:rPr>
                <w:rFonts w:hAnsi="メイリオ"/>
                <w:b/>
                <w:sz w:val="20"/>
                <w:szCs w:val="20"/>
              </w:rPr>
            </w:pPr>
            <w:bookmarkStart w:id="76" w:name="_Hlk164950116"/>
            <w:bookmarkEnd w:id="75"/>
            <w:r w:rsidRPr="00020B97">
              <w:rPr>
                <w:rFonts w:hAnsi="メイリオ" w:hint="eastAsia"/>
                <w:b/>
                <w:sz w:val="20"/>
                <w:szCs w:val="20"/>
              </w:rPr>
              <w:t>13</w:t>
            </w:r>
          </w:p>
        </w:tc>
        <w:tc>
          <w:tcPr>
            <w:tcW w:w="2325" w:type="dxa"/>
            <w:vMerge w:val="restart"/>
            <w:vAlign w:val="center"/>
          </w:tcPr>
          <w:p w14:paraId="24DFDD90" w14:textId="6E50E234" w:rsidR="000C14AD" w:rsidRPr="00020B97" w:rsidRDefault="000C14AD" w:rsidP="000C14AD">
            <w:pPr>
              <w:autoSpaceDE w:val="0"/>
              <w:autoSpaceDN w:val="0"/>
              <w:spacing w:line="280" w:lineRule="exact"/>
              <w:jc w:val="left"/>
              <w:rPr>
                <w:rFonts w:hAnsi="メイリオ"/>
                <w:b/>
                <w:sz w:val="20"/>
                <w:szCs w:val="20"/>
              </w:rPr>
            </w:pPr>
            <w:r w:rsidRPr="00020B97">
              <w:rPr>
                <w:rFonts w:hAnsi="メイリオ" w:hint="eastAsia"/>
                <w:b/>
                <w:sz w:val="20"/>
                <w:szCs w:val="20"/>
              </w:rPr>
              <w:t>学校生活をよりよくするために学級会（学級活動）で話し合い、お互いの意見のよさを生かして解決方法を決めていると回答した子どもたちの割合（％）</w:t>
            </w:r>
          </w:p>
        </w:tc>
        <w:tc>
          <w:tcPr>
            <w:tcW w:w="1134" w:type="dxa"/>
            <w:vAlign w:val="center"/>
          </w:tcPr>
          <w:p w14:paraId="3B439716" w14:textId="3002C540"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vMerge w:val="restart"/>
            <w:shd w:val="clear" w:color="auto" w:fill="auto"/>
            <w:vAlign w:val="center"/>
          </w:tcPr>
          <w:p w14:paraId="183D24FF" w14:textId="77777777" w:rsidR="000C14AD" w:rsidRPr="00020B97" w:rsidRDefault="000C14AD" w:rsidP="000C14AD">
            <w:pPr>
              <w:autoSpaceDE w:val="0"/>
              <w:autoSpaceDN w:val="0"/>
              <w:spacing w:line="300" w:lineRule="exact"/>
              <w:jc w:val="center"/>
              <w:rPr>
                <w:rFonts w:hAnsi="メイリオ"/>
                <w:sz w:val="18"/>
                <w:szCs w:val="18"/>
              </w:rPr>
            </w:pPr>
            <w:r w:rsidRPr="00020B97">
              <w:rPr>
                <w:rFonts w:hAnsi="メイリオ" w:hint="eastAsia"/>
                <w:sz w:val="18"/>
                <w:szCs w:val="18"/>
              </w:rPr>
              <w:t>全国の</w:t>
            </w:r>
          </w:p>
          <w:p w14:paraId="1473DE1B" w14:textId="77777777" w:rsidR="000C14AD" w:rsidRPr="00020B97" w:rsidRDefault="000C14AD" w:rsidP="000C14AD">
            <w:pPr>
              <w:autoSpaceDE w:val="0"/>
              <w:autoSpaceDN w:val="0"/>
              <w:spacing w:line="300" w:lineRule="exact"/>
              <w:jc w:val="center"/>
              <w:rPr>
                <w:rFonts w:hAnsi="メイリオ"/>
                <w:sz w:val="18"/>
                <w:szCs w:val="18"/>
              </w:rPr>
            </w:pPr>
            <w:r w:rsidRPr="00020B97">
              <w:rPr>
                <w:rFonts w:hAnsi="メイリオ" w:hint="eastAsia"/>
                <w:sz w:val="18"/>
                <w:szCs w:val="18"/>
              </w:rPr>
              <w:t>値以上を</w:t>
            </w:r>
          </w:p>
          <w:p w14:paraId="2B07E7B2" w14:textId="7CC10899" w:rsidR="000C14AD" w:rsidRPr="00020B97" w:rsidRDefault="000C14AD" w:rsidP="000C14AD">
            <w:pPr>
              <w:autoSpaceDE w:val="0"/>
              <w:autoSpaceDN w:val="0"/>
              <w:spacing w:line="300" w:lineRule="exact"/>
              <w:jc w:val="center"/>
              <w:rPr>
                <w:rFonts w:hAnsi="メイリオ"/>
                <w:sz w:val="18"/>
                <w:szCs w:val="18"/>
              </w:rPr>
            </w:pPr>
            <w:r w:rsidRPr="00020B97">
              <w:rPr>
                <w:rFonts w:hAnsi="メイリオ" w:hint="eastAsia"/>
                <w:sz w:val="18"/>
                <w:szCs w:val="18"/>
              </w:rPr>
              <w:t>達成・維持</w:t>
            </w:r>
          </w:p>
        </w:tc>
        <w:tc>
          <w:tcPr>
            <w:tcW w:w="1134" w:type="dxa"/>
            <w:vAlign w:val="center"/>
          </w:tcPr>
          <w:p w14:paraId="7D4518EC" w14:textId="77777777"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sz w:val="20"/>
                <w:szCs w:val="20"/>
              </w:rPr>
              <w:t>69.2</w:t>
            </w:r>
          </w:p>
          <w:p w14:paraId="69505866" w14:textId="5EDA22D3"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［73.5］</w:t>
            </w:r>
          </w:p>
        </w:tc>
        <w:tc>
          <w:tcPr>
            <w:tcW w:w="1134" w:type="dxa"/>
            <w:vAlign w:val="center"/>
          </w:tcPr>
          <w:p w14:paraId="008E0DAD" w14:textId="77777777"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83.5</w:t>
            </w:r>
          </w:p>
          <w:p w14:paraId="4A5C3EDC" w14:textId="64AF6815"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[84.2]</w:t>
            </w:r>
          </w:p>
        </w:tc>
        <w:tc>
          <w:tcPr>
            <w:tcW w:w="1134" w:type="dxa"/>
            <w:vAlign w:val="center"/>
          </w:tcPr>
          <w:p w14:paraId="2438D232" w14:textId="77777777"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82.8</w:t>
            </w:r>
          </w:p>
          <w:p w14:paraId="35C7AB5A" w14:textId="32E49B7C"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［8</w:t>
            </w:r>
            <w:r w:rsidRPr="00CD01E0">
              <w:rPr>
                <w:rFonts w:hAnsi="メイリオ"/>
                <w:sz w:val="20"/>
                <w:szCs w:val="20"/>
              </w:rPr>
              <w:t>3.3</w:t>
            </w:r>
            <w:r w:rsidRPr="00CD01E0">
              <w:rPr>
                <w:rFonts w:hAnsi="メイリオ" w:hint="eastAsia"/>
                <w:sz w:val="20"/>
                <w:szCs w:val="20"/>
              </w:rPr>
              <w:t>］</w:t>
            </w:r>
          </w:p>
        </w:tc>
        <w:tc>
          <w:tcPr>
            <w:tcW w:w="1214" w:type="dxa"/>
            <w:vAlign w:val="center"/>
          </w:tcPr>
          <w:p w14:paraId="4FE456C9" w14:textId="072DBD4A"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w:t>
            </w:r>
          </w:p>
        </w:tc>
      </w:tr>
      <w:tr w:rsidR="000C14AD" w:rsidRPr="00020B97" w14:paraId="76E860EC" w14:textId="77777777" w:rsidTr="006F0F59">
        <w:trPr>
          <w:trHeight w:val="964"/>
        </w:trPr>
        <w:tc>
          <w:tcPr>
            <w:tcW w:w="510" w:type="dxa"/>
            <w:vMerge/>
            <w:vAlign w:val="center"/>
          </w:tcPr>
          <w:p w14:paraId="54D20B66" w14:textId="77777777" w:rsidR="000C14AD" w:rsidRPr="00020B97" w:rsidRDefault="000C14AD" w:rsidP="000C14AD">
            <w:pPr>
              <w:autoSpaceDE w:val="0"/>
              <w:autoSpaceDN w:val="0"/>
              <w:spacing w:line="300" w:lineRule="exact"/>
              <w:jc w:val="center"/>
              <w:rPr>
                <w:rFonts w:hAnsi="メイリオ"/>
                <w:b/>
                <w:sz w:val="20"/>
                <w:szCs w:val="20"/>
              </w:rPr>
            </w:pPr>
          </w:p>
        </w:tc>
        <w:tc>
          <w:tcPr>
            <w:tcW w:w="2325" w:type="dxa"/>
            <w:vMerge/>
            <w:vAlign w:val="center"/>
          </w:tcPr>
          <w:p w14:paraId="190C37C7" w14:textId="77777777" w:rsidR="000C14AD" w:rsidRPr="00020B97" w:rsidRDefault="000C14AD" w:rsidP="000C14AD">
            <w:pPr>
              <w:autoSpaceDE w:val="0"/>
              <w:autoSpaceDN w:val="0"/>
              <w:spacing w:line="300" w:lineRule="exact"/>
              <w:jc w:val="left"/>
              <w:rPr>
                <w:rFonts w:hAnsi="メイリオ"/>
                <w:b/>
                <w:sz w:val="20"/>
                <w:szCs w:val="20"/>
              </w:rPr>
            </w:pPr>
          </w:p>
        </w:tc>
        <w:tc>
          <w:tcPr>
            <w:tcW w:w="1134" w:type="dxa"/>
            <w:vAlign w:val="center"/>
          </w:tcPr>
          <w:p w14:paraId="04C47A1B" w14:textId="7176D3B0"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vMerge/>
            <w:shd w:val="clear" w:color="auto" w:fill="auto"/>
            <w:vAlign w:val="center"/>
          </w:tcPr>
          <w:p w14:paraId="008D02C1" w14:textId="77777777" w:rsidR="000C14AD" w:rsidRPr="00020B97" w:rsidRDefault="000C14AD" w:rsidP="000C14AD">
            <w:pPr>
              <w:autoSpaceDE w:val="0"/>
              <w:autoSpaceDN w:val="0"/>
              <w:spacing w:line="300" w:lineRule="exact"/>
              <w:jc w:val="center"/>
              <w:rPr>
                <w:rFonts w:hAnsi="メイリオ"/>
                <w:sz w:val="20"/>
                <w:szCs w:val="20"/>
              </w:rPr>
            </w:pPr>
          </w:p>
        </w:tc>
        <w:tc>
          <w:tcPr>
            <w:tcW w:w="1134" w:type="dxa"/>
            <w:vAlign w:val="center"/>
          </w:tcPr>
          <w:p w14:paraId="76A3FB60" w14:textId="77777777"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sz w:val="20"/>
                <w:szCs w:val="20"/>
              </w:rPr>
              <w:t>69.2</w:t>
            </w:r>
          </w:p>
          <w:p w14:paraId="3CAF4848" w14:textId="0BEF7635"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［76.8］</w:t>
            </w:r>
          </w:p>
        </w:tc>
        <w:tc>
          <w:tcPr>
            <w:tcW w:w="1134" w:type="dxa"/>
            <w:vAlign w:val="center"/>
          </w:tcPr>
          <w:p w14:paraId="78907DF7" w14:textId="77777777"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83.7</w:t>
            </w:r>
          </w:p>
          <w:p w14:paraId="2B74C568" w14:textId="5A3D5661"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[86.3]</w:t>
            </w:r>
          </w:p>
        </w:tc>
        <w:tc>
          <w:tcPr>
            <w:tcW w:w="1134" w:type="dxa"/>
            <w:vAlign w:val="center"/>
          </w:tcPr>
          <w:p w14:paraId="00C3802D" w14:textId="77777777"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8</w:t>
            </w:r>
            <w:r w:rsidRPr="00CD01E0">
              <w:rPr>
                <w:rFonts w:hAnsi="メイリオ"/>
                <w:sz w:val="20"/>
                <w:szCs w:val="20"/>
              </w:rPr>
              <w:t>0.3</w:t>
            </w:r>
          </w:p>
          <w:p w14:paraId="109E06EF" w14:textId="6718EBFA"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w:t>
            </w:r>
            <w:r w:rsidRPr="00CD01E0">
              <w:rPr>
                <w:rFonts w:hAnsi="メイリオ"/>
                <w:sz w:val="20"/>
                <w:szCs w:val="20"/>
              </w:rPr>
              <w:t>84.3</w:t>
            </w:r>
            <w:r w:rsidRPr="00CD01E0">
              <w:rPr>
                <w:rFonts w:hAnsi="メイリオ" w:hint="eastAsia"/>
                <w:sz w:val="20"/>
                <w:szCs w:val="20"/>
              </w:rPr>
              <w:t>]</w:t>
            </w:r>
          </w:p>
        </w:tc>
        <w:tc>
          <w:tcPr>
            <w:tcW w:w="1214" w:type="dxa"/>
            <w:vAlign w:val="center"/>
          </w:tcPr>
          <w:p w14:paraId="39C5DE27" w14:textId="4221C76A"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w:t>
            </w:r>
          </w:p>
        </w:tc>
      </w:tr>
      <w:bookmarkEnd w:id="76"/>
      <w:tr w:rsidR="000C14AD" w:rsidRPr="00020B97" w14:paraId="029C3F6E" w14:textId="77777777" w:rsidTr="006F0F59">
        <w:trPr>
          <w:trHeight w:val="567"/>
        </w:trPr>
        <w:tc>
          <w:tcPr>
            <w:tcW w:w="510" w:type="dxa"/>
            <w:vMerge w:val="restart"/>
            <w:vAlign w:val="center"/>
          </w:tcPr>
          <w:p w14:paraId="6F65239E" w14:textId="2A0D9AA6" w:rsidR="000C14AD" w:rsidRPr="00020B97" w:rsidRDefault="000C14AD" w:rsidP="000C14AD">
            <w:pPr>
              <w:autoSpaceDE w:val="0"/>
              <w:autoSpaceDN w:val="0"/>
              <w:spacing w:line="300" w:lineRule="exact"/>
              <w:jc w:val="center"/>
              <w:rPr>
                <w:rFonts w:hAnsi="メイリオ"/>
                <w:b/>
                <w:sz w:val="20"/>
                <w:szCs w:val="20"/>
              </w:rPr>
            </w:pPr>
            <w:r w:rsidRPr="00020B97">
              <w:rPr>
                <w:rFonts w:hAnsi="メイリオ" w:hint="eastAsia"/>
                <w:b/>
                <w:sz w:val="20"/>
                <w:szCs w:val="20"/>
              </w:rPr>
              <w:t>14</w:t>
            </w:r>
          </w:p>
        </w:tc>
        <w:tc>
          <w:tcPr>
            <w:tcW w:w="2325" w:type="dxa"/>
            <w:vMerge w:val="restart"/>
            <w:vAlign w:val="center"/>
          </w:tcPr>
          <w:p w14:paraId="16146534" w14:textId="16D369E4" w:rsidR="000C14AD" w:rsidRPr="00020B97" w:rsidRDefault="000C14AD" w:rsidP="000C14AD">
            <w:pPr>
              <w:autoSpaceDE w:val="0"/>
              <w:autoSpaceDN w:val="0"/>
              <w:spacing w:line="280" w:lineRule="exact"/>
              <w:jc w:val="left"/>
              <w:rPr>
                <w:rFonts w:hAnsi="メイリオ"/>
                <w:b/>
                <w:sz w:val="20"/>
                <w:szCs w:val="20"/>
              </w:rPr>
            </w:pPr>
            <w:r w:rsidRPr="00020B97">
              <w:rPr>
                <w:rFonts w:hAnsi="メイリオ" w:hint="eastAsia"/>
                <w:b/>
                <w:sz w:val="20"/>
                <w:szCs w:val="20"/>
              </w:rPr>
              <w:t>小・中学校における子どもたちの暴力行為の発生件数の千人率（人）（政令市除く）</w:t>
            </w:r>
          </w:p>
        </w:tc>
        <w:tc>
          <w:tcPr>
            <w:tcW w:w="1134" w:type="dxa"/>
            <w:vAlign w:val="center"/>
          </w:tcPr>
          <w:p w14:paraId="277B38A9" w14:textId="479212BD"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shd w:val="clear" w:color="auto" w:fill="auto"/>
            <w:vAlign w:val="center"/>
          </w:tcPr>
          <w:p w14:paraId="3D396AC9" w14:textId="6092C7EB"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0DC4F099" w14:textId="110B46F7" w:rsidR="000C14AD" w:rsidRPr="00020B97" w:rsidRDefault="000C14AD" w:rsidP="000C14AD">
            <w:pPr>
              <w:autoSpaceDE w:val="0"/>
              <w:autoSpaceDN w:val="0"/>
              <w:spacing w:line="300" w:lineRule="exact"/>
              <w:jc w:val="center"/>
              <w:rPr>
                <w:rFonts w:hAnsi="メイリオ"/>
                <w:sz w:val="20"/>
                <w:szCs w:val="20"/>
                <w:vertAlign w:val="superscript"/>
              </w:rPr>
            </w:pPr>
            <w:r w:rsidRPr="00020B97">
              <w:rPr>
                <w:rFonts w:hAnsi="メイリオ" w:hint="eastAsia"/>
                <w:sz w:val="20"/>
                <w:szCs w:val="20"/>
              </w:rPr>
              <w:t>13</w:t>
            </w:r>
            <w:r w:rsidRPr="00020B97">
              <w:rPr>
                <w:rFonts w:hAnsi="メイリオ"/>
                <w:sz w:val="20"/>
                <w:szCs w:val="20"/>
              </w:rPr>
              <w:t>.4</w:t>
            </w:r>
            <w:r w:rsidRPr="00020B97">
              <w:rPr>
                <w:rFonts w:hAnsi="メイリオ" w:hint="eastAsia"/>
                <w:w w:val="76"/>
                <w:kern w:val="0"/>
                <w:sz w:val="20"/>
                <w:szCs w:val="20"/>
                <w:fitText w:val="400" w:id="-954870014"/>
                <w:vertAlign w:val="superscript"/>
              </w:rPr>
              <w:t>※前年度</w:t>
            </w:r>
          </w:p>
          <w:p w14:paraId="5EC26E1F" w14:textId="574EC5E4"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［7.7］</w:t>
            </w:r>
          </w:p>
        </w:tc>
        <w:tc>
          <w:tcPr>
            <w:tcW w:w="1134" w:type="dxa"/>
            <w:vAlign w:val="center"/>
          </w:tcPr>
          <w:p w14:paraId="17862E8E" w14:textId="13CD3AF4" w:rsidR="000C14AD" w:rsidRPr="00020B97" w:rsidRDefault="000C14AD" w:rsidP="000C14AD">
            <w:pPr>
              <w:autoSpaceDE w:val="0"/>
              <w:autoSpaceDN w:val="0"/>
              <w:spacing w:line="300" w:lineRule="exact"/>
              <w:jc w:val="center"/>
              <w:rPr>
                <w:rFonts w:hAnsi="メイリオ"/>
                <w:sz w:val="20"/>
                <w:szCs w:val="20"/>
                <w:vertAlign w:val="superscript"/>
              </w:rPr>
            </w:pPr>
            <w:r w:rsidRPr="00020B97">
              <w:rPr>
                <w:rFonts w:hAnsi="メイリオ" w:hint="eastAsia"/>
                <w:sz w:val="20"/>
                <w:szCs w:val="20"/>
              </w:rPr>
              <w:t>1</w:t>
            </w:r>
            <w:r w:rsidRPr="00020B97">
              <w:rPr>
                <w:rFonts w:hAnsi="メイリオ"/>
                <w:sz w:val="20"/>
                <w:szCs w:val="20"/>
              </w:rPr>
              <w:t>7.6</w:t>
            </w:r>
            <w:r w:rsidRPr="00020B97">
              <w:rPr>
                <w:rFonts w:hAnsi="メイリオ" w:hint="eastAsia"/>
                <w:w w:val="76"/>
                <w:kern w:val="0"/>
                <w:sz w:val="20"/>
                <w:szCs w:val="20"/>
                <w:fitText w:val="400" w:id="-954870014"/>
                <w:vertAlign w:val="superscript"/>
              </w:rPr>
              <w:t>※前年度</w:t>
            </w:r>
          </w:p>
          <w:p w14:paraId="64077194" w14:textId="11B4BD0E"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w:t>
            </w:r>
            <w:r w:rsidRPr="00020B97">
              <w:rPr>
                <w:rFonts w:hAnsi="メイリオ"/>
                <w:sz w:val="20"/>
                <w:szCs w:val="20"/>
              </w:rPr>
              <w:t>9.9</w:t>
            </w:r>
            <w:r w:rsidRPr="00020B97">
              <w:rPr>
                <w:rFonts w:hAnsi="メイリオ" w:hint="eastAsia"/>
                <w:sz w:val="20"/>
                <w:szCs w:val="20"/>
              </w:rPr>
              <w:t>］</w:t>
            </w:r>
          </w:p>
        </w:tc>
        <w:tc>
          <w:tcPr>
            <w:tcW w:w="1134" w:type="dxa"/>
            <w:vAlign w:val="center"/>
          </w:tcPr>
          <w:p w14:paraId="131EAE03" w14:textId="77777777"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18.3</w:t>
            </w:r>
            <w:r w:rsidRPr="00CD01E0">
              <w:rPr>
                <w:rFonts w:hAnsi="メイリオ" w:hint="eastAsia"/>
                <w:w w:val="75"/>
                <w:kern w:val="0"/>
                <w:sz w:val="20"/>
                <w:szCs w:val="20"/>
                <w:fitText w:val="400" w:id="-954870014"/>
                <w:vertAlign w:val="superscript"/>
              </w:rPr>
              <w:t>※前年</w:t>
            </w:r>
            <w:r w:rsidRPr="00CD01E0">
              <w:rPr>
                <w:rFonts w:hAnsi="メイリオ" w:hint="eastAsia"/>
                <w:spacing w:val="6"/>
                <w:w w:val="75"/>
                <w:kern w:val="0"/>
                <w:sz w:val="20"/>
                <w:szCs w:val="20"/>
                <w:fitText w:val="400" w:id="-954870014"/>
                <w:vertAlign w:val="superscript"/>
              </w:rPr>
              <w:t>度</w:t>
            </w:r>
          </w:p>
          <w:p w14:paraId="5F7AC986" w14:textId="1B0677B1"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［11.4］</w:t>
            </w:r>
          </w:p>
        </w:tc>
        <w:tc>
          <w:tcPr>
            <w:tcW w:w="1214" w:type="dxa"/>
            <w:vAlign w:val="center"/>
          </w:tcPr>
          <w:p w14:paraId="0C9D1E33" w14:textId="0E92FBB9"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w:t>
            </w:r>
          </w:p>
        </w:tc>
      </w:tr>
      <w:tr w:rsidR="000C14AD" w:rsidRPr="00020B97" w14:paraId="13008834" w14:textId="77777777" w:rsidTr="006F0F59">
        <w:trPr>
          <w:trHeight w:val="567"/>
        </w:trPr>
        <w:tc>
          <w:tcPr>
            <w:tcW w:w="510" w:type="dxa"/>
            <w:vMerge/>
            <w:vAlign w:val="center"/>
          </w:tcPr>
          <w:p w14:paraId="12BA4836" w14:textId="77777777" w:rsidR="000C14AD" w:rsidRPr="00020B97" w:rsidRDefault="000C14AD" w:rsidP="000C14AD">
            <w:pPr>
              <w:autoSpaceDE w:val="0"/>
              <w:autoSpaceDN w:val="0"/>
              <w:spacing w:line="300" w:lineRule="exact"/>
              <w:jc w:val="center"/>
              <w:rPr>
                <w:rFonts w:hAnsi="メイリオ"/>
                <w:b/>
                <w:sz w:val="20"/>
                <w:szCs w:val="20"/>
              </w:rPr>
            </w:pPr>
          </w:p>
        </w:tc>
        <w:tc>
          <w:tcPr>
            <w:tcW w:w="2325" w:type="dxa"/>
            <w:vMerge/>
            <w:vAlign w:val="center"/>
          </w:tcPr>
          <w:p w14:paraId="0F70EC81" w14:textId="77777777" w:rsidR="000C14AD" w:rsidRPr="00020B97" w:rsidRDefault="000C14AD" w:rsidP="000C14AD">
            <w:pPr>
              <w:autoSpaceDE w:val="0"/>
              <w:autoSpaceDN w:val="0"/>
              <w:spacing w:line="300" w:lineRule="exact"/>
              <w:jc w:val="left"/>
              <w:rPr>
                <w:rFonts w:hAnsi="メイリオ"/>
                <w:b/>
                <w:sz w:val="20"/>
                <w:szCs w:val="20"/>
              </w:rPr>
            </w:pPr>
          </w:p>
        </w:tc>
        <w:tc>
          <w:tcPr>
            <w:tcW w:w="1134" w:type="dxa"/>
            <w:vAlign w:val="center"/>
          </w:tcPr>
          <w:p w14:paraId="7A2DBCC5" w14:textId="040AB165"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shd w:val="clear" w:color="auto" w:fill="auto"/>
            <w:vAlign w:val="center"/>
          </w:tcPr>
          <w:p w14:paraId="47AFBC57" w14:textId="6EB77507"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12.0</w:t>
            </w:r>
          </w:p>
        </w:tc>
        <w:tc>
          <w:tcPr>
            <w:tcW w:w="1134" w:type="dxa"/>
            <w:vAlign w:val="center"/>
          </w:tcPr>
          <w:p w14:paraId="35FD5AAF" w14:textId="0F4B757B" w:rsidR="000C14AD" w:rsidRPr="00020B97" w:rsidRDefault="000C14AD" w:rsidP="000C14AD">
            <w:pPr>
              <w:autoSpaceDE w:val="0"/>
              <w:autoSpaceDN w:val="0"/>
              <w:spacing w:line="300" w:lineRule="exact"/>
              <w:jc w:val="center"/>
              <w:rPr>
                <w:rFonts w:hAnsi="メイリオ"/>
                <w:sz w:val="20"/>
                <w:szCs w:val="20"/>
                <w:vertAlign w:val="superscript"/>
              </w:rPr>
            </w:pPr>
            <w:r w:rsidRPr="00020B97">
              <w:rPr>
                <w:rFonts w:hAnsi="メイリオ" w:hint="eastAsia"/>
                <w:sz w:val="20"/>
                <w:szCs w:val="20"/>
              </w:rPr>
              <w:t>18.0</w:t>
            </w:r>
            <w:r w:rsidRPr="00020B97">
              <w:rPr>
                <w:rFonts w:hAnsi="メイリオ" w:hint="eastAsia"/>
                <w:w w:val="76"/>
                <w:kern w:val="0"/>
                <w:sz w:val="20"/>
                <w:szCs w:val="20"/>
                <w:fitText w:val="400" w:id="-954870014"/>
                <w:vertAlign w:val="superscript"/>
              </w:rPr>
              <w:t>※前年度</w:t>
            </w:r>
          </w:p>
          <w:p w14:paraId="3BD9294D" w14:textId="538CAAF6"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［7.9］</w:t>
            </w:r>
          </w:p>
        </w:tc>
        <w:tc>
          <w:tcPr>
            <w:tcW w:w="1134" w:type="dxa"/>
            <w:vAlign w:val="center"/>
          </w:tcPr>
          <w:p w14:paraId="7A5E90F0" w14:textId="6A0C4EB6" w:rsidR="000C14AD" w:rsidRPr="00020B97" w:rsidRDefault="000C14AD" w:rsidP="000C14AD">
            <w:pPr>
              <w:autoSpaceDE w:val="0"/>
              <w:autoSpaceDN w:val="0"/>
              <w:spacing w:line="300" w:lineRule="exact"/>
              <w:jc w:val="center"/>
              <w:rPr>
                <w:rFonts w:hAnsi="メイリオ"/>
                <w:sz w:val="20"/>
                <w:szCs w:val="20"/>
                <w:vertAlign w:val="superscript"/>
              </w:rPr>
            </w:pPr>
            <w:r w:rsidRPr="00020B97">
              <w:rPr>
                <w:rFonts w:hAnsi="メイリオ"/>
                <w:sz w:val="20"/>
                <w:szCs w:val="20"/>
              </w:rPr>
              <w:t>23.2</w:t>
            </w:r>
            <w:r w:rsidRPr="00020B97">
              <w:rPr>
                <w:rFonts w:hAnsi="メイリオ" w:hint="eastAsia"/>
                <w:w w:val="76"/>
                <w:kern w:val="0"/>
                <w:sz w:val="20"/>
                <w:szCs w:val="20"/>
                <w:fitText w:val="400" w:id="-954870014"/>
                <w:vertAlign w:val="superscript"/>
              </w:rPr>
              <w:t>※前年度</w:t>
            </w:r>
          </w:p>
          <w:p w14:paraId="151244B2" w14:textId="18EB515C"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.6</w:t>
            </w:r>
            <w:r w:rsidRPr="00020B97">
              <w:rPr>
                <w:rFonts w:hAnsi="メイリオ" w:hint="eastAsia"/>
                <w:sz w:val="20"/>
                <w:szCs w:val="20"/>
              </w:rPr>
              <w:t>］</w:t>
            </w:r>
          </w:p>
        </w:tc>
        <w:tc>
          <w:tcPr>
            <w:tcW w:w="1134" w:type="dxa"/>
            <w:vAlign w:val="center"/>
          </w:tcPr>
          <w:p w14:paraId="14EB0425" w14:textId="77777777"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27.0</w:t>
            </w:r>
            <w:r w:rsidRPr="00CD01E0">
              <w:rPr>
                <w:rFonts w:hAnsi="メイリオ" w:hint="eastAsia"/>
                <w:w w:val="75"/>
                <w:kern w:val="0"/>
                <w:sz w:val="20"/>
                <w:szCs w:val="20"/>
                <w:fitText w:val="400" w:id="-954870014"/>
                <w:vertAlign w:val="superscript"/>
              </w:rPr>
              <w:t>※前年</w:t>
            </w:r>
            <w:r w:rsidRPr="00CD01E0">
              <w:rPr>
                <w:rFonts w:hAnsi="メイリオ" w:hint="eastAsia"/>
                <w:spacing w:val="6"/>
                <w:w w:val="75"/>
                <w:kern w:val="0"/>
                <w:sz w:val="20"/>
                <w:szCs w:val="20"/>
                <w:fitText w:val="400" w:id="-954870014"/>
                <w:vertAlign w:val="superscript"/>
              </w:rPr>
              <w:t>度</w:t>
            </w:r>
          </w:p>
          <w:p w14:paraId="6F6E7905" w14:textId="170ABBD6"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［10.9］</w:t>
            </w:r>
          </w:p>
        </w:tc>
        <w:tc>
          <w:tcPr>
            <w:tcW w:w="1214" w:type="dxa"/>
            <w:vAlign w:val="center"/>
          </w:tcPr>
          <w:p w14:paraId="78E20C58" w14:textId="58E58031"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w:t>
            </w:r>
          </w:p>
        </w:tc>
      </w:tr>
      <w:tr w:rsidR="000C14AD" w:rsidRPr="00020B97" w14:paraId="3C24405B" w14:textId="77777777" w:rsidTr="006F0F59">
        <w:trPr>
          <w:trHeight w:val="567"/>
        </w:trPr>
        <w:tc>
          <w:tcPr>
            <w:tcW w:w="510" w:type="dxa"/>
            <w:vMerge w:val="restart"/>
            <w:vAlign w:val="center"/>
          </w:tcPr>
          <w:p w14:paraId="598BFB3B" w14:textId="3129AA2D" w:rsidR="000C14AD" w:rsidRPr="00020B97" w:rsidRDefault="000C14AD" w:rsidP="000C14AD">
            <w:pPr>
              <w:autoSpaceDE w:val="0"/>
              <w:autoSpaceDN w:val="0"/>
              <w:spacing w:line="300" w:lineRule="exact"/>
              <w:jc w:val="center"/>
              <w:rPr>
                <w:rFonts w:hAnsi="メイリオ"/>
                <w:b/>
                <w:sz w:val="20"/>
                <w:szCs w:val="20"/>
              </w:rPr>
            </w:pPr>
            <w:r w:rsidRPr="00020B97">
              <w:rPr>
                <w:rFonts w:hAnsi="メイリオ" w:hint="eastAsia"/>
                <w:b/>
                <w:sz w:val="20"/>
                <w:szCs w:val="20"/>
              </w:rPr>
              <w:t>15</w:t>
            </w:r>
          </w:p>
        </w:tc>
        <w:tc>
          <w:tcPr>
            <w:tcW w:w="2325" w:type="dxa"/>
            <w:vMerge w:val="restart"/>
            <w:vAlign w:val="center"/>
          </w:tcPr>
          <w:p w14:paraId="6A31F82C" w14:textId="1186ED9E" w:rsidR="000C14AD" w:rsidRPr="00020B97" w:rsidRDefault="000C14AD" w:rsidP="000C14AD">
            <w:pPr>
              <w:autoSpaceDE w:val="0"/>
              <w:autoSpaceDN w:val="0"/>
              <w:spacing w:line="300" w:lineRule="exact"/>
              <w:jc w:val="left"/>
              <w:rPr>
                <w:rFonts w:hAnsi="メイリオ"/>
                <w:b/>
                <w:sz w:val="20"/>
                <w:szCs w:val="20"/>
              </w:rPr>
            </w:pPr>
            <w:r w:rsidRPr="00020B97">
              <w:rPr>
                <w:rFonts w:hAnsi="メイリオ" w:hint="eastAsia"/>
                <w:b/>
                <w:sz w:val="20"/>
                <w:szCs w:val="20"/>
              </w:rPr>
              <w:t>いじめの解消率</w:t>
            </w:r>
            <w:r w:rsidRPr="00020B97">
              <w:rPr>
                <w:rStyle w:val="af5"/>
                <w:rFonts w:hAnsi="メイリオ"/>
                <w:b/>
                <w:bCs/>
                <w:sz w:val="20"/>
                <w:szCs w:val="20"/>
              </w:rPr>
              <w:footnoteReference w:id="23"/>
            </w:r>
            <w:r w:rsidRPr="00020B97">
              <w:rPr>
                <w:rFonts w:hAnsi="メイリオ" w:hint="eastAsia"/>
                <w:b/>
                <w:sz w:val="20"/>
                <w:szCs w:val="20"/>
              </w:rPr>
              <w:t>（％）（政令市除く）</w:t>
            </w:r>
          </w:p>
        </w:tc>
        <w:tc>
          <w:tcPr>
            <w:tcW w:w="1134" w:type="dxa"/>
            <w:vAlign w:val="center"/>
          </w:tcPr>
          <w:p w14:paraId="1A0AA5D9" w14:textId="4003FA34"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shd w:val="clear" w:color="auto" w:fill="auto"/>
            <w:vAlign w:val="center"/>
          </w:tcPr>
          <w:p w14:paraId="258944F5" w14:textId="73A276BA"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3AB1B59B" w14:textId="60DE4738" w:rsidR="000C14AD" w:rsidRPr="00020B97" w:rsidRDefault="000C14AD" w:rsidP="000C14AD">
            <w:pPr>
              <w:autoSpaceDE w:val="0"/>
              <w:autoSpaceDN w:val="0"/>
              <w:spacing w:line="300" w:lineRule="exact"/>
              <w:jc w:val="center"/>
              <w:rPr>
                <w:rFonts w:hAnsi="メイリオ"/>
                <w:sz w:val="20"/>
                <w:szCs w:val="20"/>
                <w:vertAlign w:val="superscript"/>
              </w:rPr>
            </w:pPr>
            <w:r w:rsidRPr="00020B97">
              <w:rPr>
                <w:rFonts w:hAnsi="メイリオ" w:hint="eastAsia"/>
                <w:sz w:val="20"/>
                <w:szCs w:val="20"/>
              </w:rPr>
              <w:t>78.9</w:t>
            </w:r>
            <w:r w:rsidRPr="00020B97">
              <w:rPr>
                <w:rFonts w:hAnsi="メイリオ" w:hint="eastAsia"/>
                <w:w w:val="76"/>
                <w:kern w:val="0"/>
                <w:sz w:val="20"/>
                <w:szCs w:val="20"/>
                <w:fitText w:val="400" w:id="-954870014"/>
                <w:vertAlign w:val="superscript"/>
              </w:rPr>
              <w:t>※前年度</w:t>
            </w:r>
          </w:p>
          <w:p w14:paraId="1E273DA7" w14:textId="67410350"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［80.4］</w:t>
            </w:r>
          </w:p>
        </w:tc>
        <w:tc>
          <w:tcPr>
            <w:tcW w:w="1134" w:type="dxa"/>
            <w:vAlign w:val="center"/>
          </w:tcPr>
          <w:p w14:paraId="05C2C74B" w14:textId="5F40F3F7" w:rsidR="000C14AD" w:rsidRPr="00020B97" w:rsidRDefault="000C14AD" w:rsidP="000C14AD">
            <w:pPr>
              <w:autoSpaceDE w:val="0"/>
              <w:autoSpaceDN w:val="0"/>
              <w:spacing w:line="300" w:lineRule="exact"/>
              <w:jc w:val="center"/>
              <w:rPr>
                <w:rFonts w:hAnsi="メイリオ"/>
                <w:sz w:val="20"/>
                <w:szCs w:val="20"/>
                <w:vertAlign w:val="superscript"/>
              </w:rPr>
            </w:pPr>
            <w:r w:rsidRPr="00020B97">
              <w:rPr>
                <w:rFonts w:hAnsi="メイリオ"/>
                <w:sz w:val="20"/>
                <w:szCs w:val="20"/>
              </w:rPr>
              <w:t>96.0</w:t>
            </w:r>
            <w:r w:rsidRPr="00020B97">
              <w:rPr>
                <w:rFonts w:hAnsi="メイリオ" w:hint="eastAsia"/>
                <w:w w:val="76"/>
                <w:kern w:val="0"/>
                <w:sz w:val="20"/>
                <w:szCs w:val="20"/>
                <w:fitText w:val="400" w:id="-954870014"/>
                <w:vertAlign w:val="superscript"/>
              </w:rPr>
              <w:t>※前年度</w:t>
            </w:r>
          </w:p>
          <w:p w14:paraId="6274F08E" w14:textId="4C713030"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［7</w:t>
            </w:r>
            <w:r w:rsidRPr="00020B97">
              <w:rPr>
                <w:rFonts w:hAnsi="メイリオ"/>
                <w:sz w:val="20"/>
                <w:szCs w:val="20"/>
              </w:rPr>
              <w:t>7.2</w:t>
            </w:r>
            <w:r w:rsidRPr="00020B97">
              <w:rPr>
                <w:rFonts w:hAnsi="メイリオ" w:hint="eastAsia"/>
                <w:sz w:val="20"/>
                <w:szCs w:val="20"/>
              </w:rPr>
              <w:t>］</w:t>
            </w:r>
          </w:p>
        </w:tc>
        <w:tc>
          <w:tcPr>
            <w:tcW w:w="1134" w:type="dxa"/>
            <w:vAlign w:val="center"/>
          </w:tcPr>
          <w:p w14:paraId="2A62BF60" w14:textId="77777777" w:rsidR="000C14AD" w:rsidRPr="00CD01E0" w:rsidRDefault="000C14AD" w:rsidP="000C14AD">
            <w:pPr>
              <w:autoSpaceDE w:val="0"/>
              <w:autoSpaceDN w:val="0"/>
              <w:spacing w:line="300" w:lineRule="exact"/>
              <w:jc w:val="center"/>
              <w:rPr>
                <w:rFonts w:hAnsi="メイリオ"/>
                <w:sz w:val="20"/>
                <w:szCs w:val="20"/>
                <w:vertAlign w:val="superscript"/>
              </w:rPr>
            </w:pPr>
            <w:r w:rsidRPr="00CD01E0">
              <w:rPr>
                <w:rFonts w:hAnsi="メイリオ"/>
                <w:sz w:val="20"/>
                <w:szCs w:val="20"/>
              </w:rPr>
              <w:t>9</w:t>
            </w:r>
            <w:r w:rsidRPr="00CD01E0">
              <w:rPr>
                <w:rFonts w:hAnsi="メイリオ" w:hint="eastAsia"/>
                <w:sz w:val="20"/>
                <w:szCs w:val="20"/>
              </w:rPr>
              <w:t>5</w:t>
            </w:r>
            <w:r w:rsidRPr="00CD01E0">
              <w:rPr>
                <w:rFonts w:hAnsi="メイリオ"/>
                <w:sz w:val="20"/>
                <w:szCs w:val="20"/>
              </w:rPr>
              <w:t>.</w:t>
            </w:r>
            <w:r w:rsidRPr="00CD01E0">
              <w:rPr>
                <w:rFonts w:hAnsi="メイリオ" w:hint="eastAsia"/>
                <w:sz w:val="20"/>
                <w:szCs w:val="20"/>
              </w:rPr>
              <w:t>7</w:t>
            </w:r>
            <w:r w:rsidRPr="00CD01E0">
              <w:rPr>
                <w:rFonts w:hAnsi="メイリオ" w:hint="eastAsia"/>
                <w:w w:val="75"/>
                <w:kern w:val="0"/>
                <w:sz w:val="20"/>
                <w:szCs w:val="20"/>
                <w:fitText w:val="400" w:id="-954870014"/>
                <w:vertAlign w:val="superscript"/>
              </w:rPr>
              <w:t>※前年</w:t>
            </w:r>
            <w:r w:rsidRPr="00CD01E0">
              <w:rPr>
                <w:rFonts w:hAnsi="メイリオ" w:hint="eastAsia"/>
                <w:spacing w:val="6"/>
                <w:w w:val="75"/>
                <w:kern w:val="0"/>
                <w:sz w:val="20"/>
                <w:szCs w:val="20"/>
                <w:fitText w:val="400" w:id="-954870014"/>
                <w:vertAlign w:val="superscript"/>
              </w:rPr>
              <w:t>度</w:t>
            </w:r>
          </w:p>
          <w:p w14:paraId="4A17BB2C" w14:textId="29549A52"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［7</w:t>
            </w:r>
            <w:r w:rsidRPr="00CD01E0">
              <w:rPr>
                <w:rFonts w:hAnsi="メイリオ"/>
                <w:sz w:val="20"/>
                <w:szCs w:val="20"/>
              </w:rPr>
              <w:t>7.</w:t>
            </w:r>
            <w:r w:rsidRPr="00CD01E0">
              <w:rPr>
                <w:rFonts w:hAnsi="メイリオ" w:hint="eastAsia"/>
                <w:sz w:val="20"/>
                <w:szCs w:val="20"/>
              </w:rPr>
              <w:t>8］</w:t>
            </w:r>
          </w:p>
        </w:tc>
        <w:tc>
          <w:tcPr>
            <w:tcW w:w="1214" w:type="dxa"/>
            <w:vAlign w:val="center"/>
          </w:tcPr>
          <w:p w14:paraId="3B3D5CF7" w14:textId="74E2313C"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w:t>
            </w:r>
          </w:p>
        </w:tc>
      </w:tr>
      <w:tr w:rsidR="000C14AD" w:rsidRPr="00020B97" w14:paraId="599FC1AA" w14:textId="77777777" w:rsidTr="006F0F59">
        <w:trPr>
          <w:trHeight w:val="567"/>
        </w:trPr>
        <w:tc>
          <w:tcPr>
            <w:tcW w:w="510" w:type="dxa"/>
            <w:vMerge/>
            <w:vAlign w:val="center"/>
          </w:tcPr>
          <w:p w14:paraId="067000D3" w14:textId="490BD6BD" w:rsidR="000C14AD" w:rsidRPr="00020B97" w:rsidRDefault="000C14AD" w:rsidP="000C14AD">
            <w:pPr>
              <w:autoSpaceDE w:val="0"/>
              <w:autoSpaceDN w:val="0"/>
              <w:spacing w:line="300" w:lineRule="exact"/>
              <w:jc w:val="center"/>
              <w:rPr>
                <w:rFonts w:hAnsi="メイリオ"/>
                <w:b/>
                <w:sz w:val="20"/>
                <w:szCs w:val="20"/>
              </w:rPr>
            </w:pPr>
          </w:p>
        </w:tc>
        <w:tc>
          <w:tcPr>
            <w:tcW w:w="2325" w:type="dxa"/>
            <w:vMerge/>
            <w:vAlign w:val="center"/>
          </w:tcPr>
          <w:p w14:paraId="11DC44A5" w14:textId="77777777" w:rsidR="000C14AD" w:rsidRPr="00020B97" w:rsidRDefault="000C14AD" w:rsidP="000C14AD">
            <w:pPr>
              <w:autoSpaceDE w:val="0"/>
              <w:autoSpaceDN w:val="0"/>
              <w:spacing w:line="300" w:lineRule="exact"/>
              <w:jc w:val="left"/>
              <w:rPr>
                <w:rFonts w:hAnsi="メイリオ"/>
                <w:b/>
                <w:sz w:val="20"/>
                <w:szCs w:val="20"/>
              </w:rPr>
            </w:pPr>
          </w:p>
        </w:tc>
        <w:tc>
          <w:tcPr>
            <w:tcW w:w="1134" w:type="dxa"/>
            <w:vAlign w:val="center"/>
          </w:tcPr>
          <w:p w14:paraId="4A4224F0" w14:textId="254264FF"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shd w:val="clear" w:color="auto" w:fill="auto"/>
            <w:vAlign w:val="center"/>
          </w:tcPr>
          <w:p w14:paraId="668FF176" w14:textId="7F294E25"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3B2F39BF" w14:textId="0DB3F312"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77.7</w:t>
            </w:r>
            <w:r w:rsidRPr="00020B97">
              <w:rPr>
                <w:rFonts w:hAnsi="メイリオ" w:hint="eastAsia"/>
                <w:w w:val="76"/>
                <w:kern w:val="0"/>
                <w:sz w:val="20"/>
                <w:szCs w:val="20"/>
                <w:fitText w:val="400" w:id="-954870014"/>
                <w:vertAlign w:val="superscript"/>
              </w:rPr>
              <w:t>※前年度</w:t>
            </w:r>
            <w:r w:rsidRPr="00020B97">
              <w:rPr>
                <w:rFonts w:hAnsi="メイリオ" w:hint="eastAsia"/>
                <w:sz w:val="20"/>
                <w:szCs w:val="20"/>
              </w:rPr>
              <w:t>［</w:t>
            </w:r>
            <w:r w:rsidRPr="00020B97">
              <w:rPr>
                <w:rFonts w:hAnsi="メイリオ"/>
                <w:sz w:val="20"/>
                <w:szCs w:val="20"/>
              </w:rPr>
              <w:t>78.9</w:t>
            </w:r>
            <w:r w:rsidRPr="00020B97">
              <w:rPr>
                <w:rFonts w:hAnsi="メイリオ" w:hint="eastAsia"/>
                <w:sz w:val="20"/>
                <w:szCs w:val="20"/>
              </w:rPr>
              <w:t>］</w:t>
            </w:r>
          </w:p>
        </w:tc>
        <w:tc>
          <w:tcPr>
            <w:tcW w:w="1134" w:type="dxa"/>
            <w:vAlign w:val="center"/>
          </w:tcPr>
          <w:p w14:paraId="3B405BE8" w14:textId="7C4AE16E" w:rsidR="000C14AD" w:rsidRPr="00020B97" w:rsidRDefault="000C14AD" w:rsidP="000C14AD">
            <w:pPr>
              <w:autoSpaceDE w:val="0"/>
              <w:autoSpaceDN w:val="0"/>
              <w:spacing w:line="300" w:lineRule="exact"/>
              <w:jc w:val="center"/>
              <w:rPr>
                <w:rFonts w:hAnsi="メイリオ"/>
                <w:sz w:val="20"/>
                <w:szCs w:val="20"/>
                <w:vertAlign w:val="superscript"/>
              </w:rPr>
            </w:pPr>
            <w:r w:rsidRPr="00020B97">
              <w:rPr>
                <w:rFonts w:hAnsi="メイリオ"/>
                <w:sz w:val="20"/>
                <w:szCs w:val="20"/>
              </w:rPr>
              <w:t>91.4</w:t>
            </w:r>
            <w:r w:rsidRPr="00020B97">
              <w:rPr>
                <w:rFonts w:hAnsi="メイリオ" w:hint="eastAsia"/>
                <w:w w:val="76"/>
                <w:kern w:val="0"/>
                <w:sz w:val="20"/>
                <w:szCs w:val="20"/>
                <w:fitText w:val="400" w:id="-954870014"/>
                <w:vertAlign w:val="superscript"/>
              </w:rPr>
              <w:t>※前年度</w:t>
            </w:r>
          </w:p>
          <w:p w14:paraId="1DC73439" w14:textId="2394D9E0"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w:t>
            </w:r>
            <w:r w:rsidRPr="00020B97">
              <w:rPr>
                <w:rFonts w:hAnsi="メイリオ"/>
                <w:sz w:val="20"/>
                <w:szCs w:val="20"/>
              </w:rPr>
              <w:t>75.9</w:t>
            </w:r>
            <w:r w:rsidRPr="00020B97">
              <w:rPr>
                <w:rFonts w:hAnsi="メイリオ" w:hint="eastAsia"/>
                <w:sz w:val="20"/>
                <w:szCs w:val="20"/>
              </w:rPr>
              <w:t>］</w:t>
            </w:r>
          </w:p>
        </w:tc>
        <w:tc>
          <w:tcPr>
            <w:tcW w:w="1134" w:type="dxa"/>
            <w:vAlign w:val="center"/>
          </w:tcPr>
          <w:p w14:paraId="7BEB466D" w14:textId="77777777" w:rsidR="000C14AD" w:rsidRPr="00CD01E0" w:rsidRDefault="000C14AD" w:rsidP="000C14AD">
            <w:pPr>
              <w:autoSpaceDE w:val="0"/>
              <w:autoSpaceDN w:val="0"/>
              <w:spacing w:line="300" w:lineRule="exact"/>
              <w:jc w:val="center"/>
              <w:rPr>
                <w:rFonts w:hAnsi="メイリオ"/>
                <w:sz w:val="20"/>
                <w:szCs w:val="20"/>
                <w:vertAlign w:val="superscript"/>
              </w:rPr>
            </w:pPr>
            <w:r w:rsidRPr="00CD01E0">
              <w:rPr>
                <w:rFonts w:hAnsi="メイリオ"/>
                <w:sz w:val="20"/>
                <w:szCs w:val="20"/>
              </w:rPr>
              <w:t>9</w:t>
            </w:r>
            <w:r w:rsidRPr="00CD01E0">
              <w:rPr>
                <w:rFonts w:hAnsi="メイリオ" w:hint="eastAsia"/>
                <w:sz w:val="20"/>
                <w:szCs w:val="20"/>
              </w:rPr>
              <w:t>2</w:t>
            </w:r>
            <w:r w:rsidRPr="00CD01E0">
              <w:rPr>
                <w:rFonts w:hAnsi="メイリオ"/>
                <w:sz w:val="20"/>
                <w:szCs w:val="20"/>
              </w:rPr>
              <w:t>.</w:t>
            </w:r>
            <w:r w:rsidRPr="00CD01E0">
              <w:rPr>
                <w:rFonts w:hAnsi="メイリオ" w:hint="eastAsia"/>
                <w:sz w:val="20"/>
                <w:szCs w:val="20"/>
              </w:rPr>
              <w:t>8</w:t>
            </w:r>
            <w:r w:rsidRPr="00CD01E0">
              <w:rPr>
                <w:rFonts w:hAnsi="メイリオ" w:hint="eastAsia"/>
                <w:w w:val="75"/>
                <w:kern w:val="0"/>
                <w:sz w:val="20"/>
                <w:szCs w:val="20"/>
                <w:fitText w:val="400" w:id="-954870014"/>
                <w:vertAlign w:val="superscript"/>
              </w:rPr>
              <w:t>※前年</w:t>
            </w:r>
            <w:r w:rsidRPr="00CD01E0">
              <w:rPr>
                <w:rFonts w:hAnsi="メイリオ" w:hint="eastAsia"/>
                <w:spacing w:val="6"/>
                <w:w w:val="75"/>
                <w:kern w:val="0"/>
                <w:sz w:val="20"/>
                <w:szCs w:val="20"/>
                <w:fitText w:val="400" w:id="-954870014"/>
                <w:vertAlign w:val="superscript"/>
              </w:rPr>
              <w:t>度</w:t>
            </w:r>
          </w:p>
          <w:p w14:paraId="0A2396CB" w14:textId="0BF9C394"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［76</w:t>
            </w:r>
            <w:r w:rsidRPr="00CD01E0">
              <w:rPr>
                <w:rFonts w:hAnsi="メイリオ"/>
                <w:sz w:val="20"/>
                <w:szCs w:val="20"/>
              </w:rPr>
              <w:t>.</w:t>
            </w:r>
            <w:r w:rsidRPr="00CD01E0">
              <w:rPr>
                <w:rFonts w:hAnsi="メイリオ" w:hint="eastAsia"/>
                <w:sz w:val="20"/>
                <w:szCs w:val="20"/>
              </w:rPr>
              <w:t>0］</w:t>
            </w:r>
          </w:p>
        </w:tc>
        <w:tc>
          <w:tcPr>
            <w:tcW w:w="1214" w:type="dxa"/>
            <w:vAlign w:val="center"/>
          </w:tcPr>
          <w:p w14:paraId="7E2B2E65" w14:textId="7BE39273"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w:t>
            </w:r>
          </w:p>
        </w:tc>
      </w:tr>
      <w:tr w:rsidR="00D339CD" w:rsidRPr="00D339CD" w14:paraId="1E62A369" w14:textId="77777777" w:rsidTr="006F0F59">
        <w:trPr>
          <w:trHeight w:val="567"/>
        </w:trPr>
        <w:tc>
          <w:tcPr>
            <w:tcW w:w="510" w:type="dxa"/>
            <w:vMerge/>
            <w:vAlign w:val="center"/>
          </w:tcPr>
          <w:p w14:paraId="60D58307" w14:textId="77777777" w:rsidR="000C14AD" w:rsidRPr="00020B97" w:rsidRDefault="000C14AD" w:rsidP="000C14AD">
            <w:pPr>
              <w:autoSpaceDE w:val="0"/>
              <w:autoSpaceDN w:val="0"/>
              <w:spacing w:line="300" w:lineRule="exact"/>
              <w:jc w:val="center"/>
              <w:rPr>
                <w:rFonts w:hAnsi="メイリオ"/>
                <w:b/>
                <w:sz w:val="20"/>
                <w:szCs w:val="20"/>
              </w:rPr>
            </w:pPr>
          </w:p>
        </w:tc>
        <w:tc>
          <w:tcPr>
            <w:tcW w:w="2325" w:type="dxa"/>
            <w:vMerge/>
            <w:vAlign w:val="center"/>
          </w:tcPr>
          <w:p w14:paraId="7A108F70" w14:textId="77777777" w:rsidR="000C14AD" w:rsidRPr="00020B97" w:rsidRDefault="000C14AD" w:rsidP="000C14AD">
            <w:pPr>
              <w:autoSpaceDE w:val="0"/>
              <w:autoSpaceDN w:val="0"/>
              <w:spacing w:line="300" w:lineRule="exact"/>
              <w:jc w:val="left"/>
              <w:rPr>
                <w:rFonts w:hAnsi="メイリオ"/>
                <w:b/>
                <w:sz w:val="20"/>
                <w:szCs w:val="20"/>
              </w:rPr>
            </w:pPr>
          </w:p>
        </w:tc>
        <w:tc>
          <w:tcPr>
            <w:tcW w:w="1134" w:type="dxa"/>
            <w:vAlign w:val="center"/>
          </w:tcPr>
          <w:p w14:paraId="685BAB1B" w14:textId="5A3425A2"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shd w:val="clear" w:color="auto" w:fill="auto"/>
            <w:vAlign w:val="center"/>
          </w:tcPr>
          <w:p w14:paraId="1FC0088C" w14:textId="1D949836"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68A019B8" w14:textId="2E256CC4"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sz w:val="20"/>
                <w:szCs w:val="20"/>
              </w:rPr>
              <w:t>89.0</w:t>
            </w:r>
            <w:r w:rsidRPr="00020B97">
              <w:rPr>
                <w:rFonts w:hAnsi="メイリオ" w:hint="eastAsia"/>
                <w:w w:val="76"/>
                <w:kern w:val="0"/>
                <w:sz w:val="20"/>
                <w:szCs w:val="20"/>
                <w:fitText w:val="400" w:id="-954870014"/>
                <w:vertAlign w:val="superscript"/>
              </w:rPr>
              <w:t>※前年度</w:t>
            </w:r>
          </w:p>
          <w:p w14:paraId="25149F41" w14:textId="75323AEF"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［80.7］</w:t>
            </w:r>
          </w:p>
        </w:tc>
        <w:tc>
          <w:tcPr>
            <w:tcW w:w="1134" w:type="dxa"/>
            <w:vAlign w:val="center"/>
          </w:tcPr>
          <w:p w14:paraId="232E4387" w14:textId="2D5172A8" w:rsidR="000C14AD" w:rsidRPr="00D339CD" w:rsidRDefault="000C14AD" w:rsidP="000C14AD">
            <w:pPr>
              <w:autoSpaceDE w:val="0"/>
              <w:autoSpaceDN w:val="0"/>
              <w:spacing w:line="300" w:lineRule="exact"/>
              <w:jc w:val="center"/>
              <w:rPr>
                <w:rFonts w:hAnsi="メイリオ"/>
                <w:sz w:val="20"/>
                <w:szCs w:val="20"/>
              </w:rPr>
            </w:pPr>
            <w:r w:rsidRPr="00D339CD">
              <w:rPr>
                <w:rFonts w:hAnsi="メイリオ" w:hint="eastAsia"/>
                <w:sz w:val="20"/>
                <w:szCs w:val="20"/>
              </w:rPr>
              <w:t>94.5</w:t>
            </w:r>
            <w:r w:rsidRPr="00D339CD">
              <w:rPr>
                <w:rFonts w:hAnsi="メイリオ" w:hint="eastAsia"/>
                <w:w w:val="76"/>
                <w:kern w:val="0"/>
                <w:sz w:val="20"/>
                <w:szCs w:val="20"/>
                <w:fitText w:val="400" w:id="-954870014"/>
                <w:vertAlign w:val="superscript"/>
              </w:rPr>
              <w:t>※前年度</w:t>
            </w:r>
            <w:r w:rsidRPr="00D339CD">
              <w:rPr>
                <w:rFonts w:hAnsi="メイリオ"/>
                <w:sz w:val="20"/>
                <w:szCs w:val="20"/>
              </w:rPr>
              <w:br/>
            </w:r>
            <w:r w:rsidRPr="00D339CD">
              <w:rPr>
                <w:rFonts w:hAnsi="メイリオ" w:hint="eastAsia"/>
                <w:sz w:val="20"/>
                <w:szCs w:val="20"/>
              </w:rPr>
              <w:t>［7</w:t>
            </w:r>
            <w:r w:rsidRPr="00D339CD">
              <w:rPr>
                <w:rFonts w:hAnsi="メイリオ"/>
                <w:sz w:val="20"/>
                <w:szCs w:val="20"/>
              </w:rPr>
              <w:t>7.8</w:t>
            </w:r>
            <w:r w:rsidRPr="00D339CD">
              <w:rPr>
                <w:rFonts w:hAnsi="メイリオ" w:hint="eastAsia"/>
                <w:sz w:val="20"/>
                <w:szCs w:val="20"/>
              </w:rPr>
              <w:t>］</w:t>
            </w:r>
          </w:p>
        </w:tc>
        <w:tc>
          <w:tcPr>
            <w:tcW w:w="1134" w:type="dxa"/>
            <w:vAlign w:val="center"/>
          </w:tcPr>
          <w:p w14:paraId="08194D96" w14:textId="48625858"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96.4</w:t>
            </w:r>
            <w:r w:rsidRPr="00CD01E0">
              <w:rPr>
                <w:rFonts w:hAnsi="メイリオ" w:hint="eastAsia"/>
                <w:w w:val="76"/>
                <w:kern w:val="0"/>
                <w:sz w:val="20"/>
                <w:szCs w:val="20"/>
                <w:fitText w:val="400" w:id="-954870014"/>
                <w:vertAlign w:val="superscript"/>
              </w:rPr>
              <w:t>※前年度</w:t>
            </w:r>
            <w:r w:rsidRPr="00CD01E0">
              <w:rPr>
                <w:rFonts w:hAnsi="メイリオ"/>
                <w:sz w:val="20"/>
                <w:szCs w:val="20"/>
              </w:rPr>
              <w:br/>
            </w:r>
            <w:r w:rsidRPr="00CD01E0">
              <w:rPr>
                <w:rFonts w:hAnsi="メイリオ" w:hint="eastAsia"/>
                <w:sz w:val="20"/>
                <w:szCs w:val="20"/>
              </w:rPr>
              <w:t>［78</w:t>
            </w:r>
            <w:r w:rsidRPr="00CD01E0">
              <w:rPr>
                <w:rFonts w:hAnsi="メイリオ"/>
                <w:sz w:val="20"/>
                <w:szCs w:val="20"/>
              </w:rPr>
              <w:t>.</w:t>
            </w:r>
            <w:r w:rsidRPr="00CD01E0">
              <w:rPr>
                <w:rFonts w:hAnsi="メイリオ" w:hint="eastAsia"/>
                <w:sz w:val="20"/>
                <w:szCs w:val="20"/>
              </w:rPr>
              <w:t>6］</w:t>
            </w:r>
          </w:p>
        </w:tc>
        <w:tc>
          <w:tcPr>
            <w:tcW w:w="1214" w:type="dxa"/>
            <w:vAlign w:val="center"/>
          </w:tcPr>
          <w:p w14:paraId="40E14D63" w14:textId="6C008AC4"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w:t>
            </w:r>
          </w:p>
        </w:tc>
      </w:tr>
      <w:tr w:rsidR="000C14AD" w:rsidRPr="00020B97" w14:paraId="10021C8A" w14:textId="77777777" w:rsidTr="00D970FB">
        <w:trPr>
          <w:trHeight w:val="567"/>
        </w:trPr>
        <w:tc>
          <w:tcPr>
            <w:tcW w:w="510" w:type="dxa"/>
            <w:vMerge/>
            <w:vAlign w:val="center"/>
          </w:tcPr>
          <w:p w14:paraId="4923C1D2" w14:textId="77777777" w:rsidR="000C14AD" w:rsidRPr="00020B97" w:rsidRDefault="000C14AD" w:rsidP="000C14AD">
            <w:pPr>
              <w:autoSpaceDE w:val="0"/>
              <w:autoSpaceDN w:val="0"/>
              <w:spacing w:line="300" w:lineRule="exact"/>
              <w:jc w:val="center"/>
              <w:rPr>
                <w:rFonts w:hAnsi="メイリオ"/>
                <w:b/>
                <w:sz w:val="20"/>
                <w:szCs w:val="20"/>
              </w:rPr>
            </w:pPr>
          </w:p>
        </w:tc>
        <w:tc>
          <w:tcPr>
            <w:tcW w:w="2325" w:type="dxa"/>
            <w:vMerge/>
            <w:vAlign w:val="center"/>
          </w:tcPr>
          <w:p w14:paraId="7BCF647C" w14:textId="77777777" w:rsidR="000C14AD" w:rsidRPr="00020B97" w:rsidRDefault="000C14AD" w:rsidP="000C14AD">
            <w:pPr>
              <w:autoSpaceDE w:val="0"/>
              <w:autoSpaceDN w:val="0"/>
              <w:spacing w:line="300" w:lineRule="exact"/>
              <w:jc w:val="left"/>
              <w:rPr>
                <w:rFonts w:hAnsi="メイリオ"/>
                <w:b/>
                <w:sz w:val="20"/>
                <w:szCs w:val="20"/>
              </w:rPr>
            </w:pPr>
          </w:p>
        </w:tc>
        <w:tc>
          <w:tcPr>
            <w:tcW w:w="1134" w:type="dxa"/>
            <w:vAlign w:val="center"/>
          </w:tcPr>
          <w:p w14:paraId="5E4EE906" w14:textId="69051340"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府立支援</w:t>
            </w:r>
          </w:p>
        </w:tc>
        <w:tc>
          <w:tcPr>
            <w:tcW w:w="1247" w:type="dxa"/>
            <w:shd w:val="clear" w:color="auto" w:fill="auto"/>
            <w:vAlign w:val="center"/>
          </w:tcPr>
          <w:p w14:paraId="144E6E50" w14:textId="7486A84D"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6CF38EE0" w14:textId="21AB8169"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72.3</w:t>
            </w:r>
            <w:r w:rsidRPr="00020B97">
              <w:rPr>
                <w:rFonts w:hAnsi="メイリオ" w:hint="eastAsia"/>
                <w:w w:val="76"/>
                <w:kern w:val="0"/>
                <w:sz w:val="20"/>
                <w:szCs w:val="20"/>
                <w:fitText w:val="400" w:id="-954870014"/>
                <w:vertAlign w:val="superscript"/>
              </w:rPr>
              <w:t>※前年度</w:t>
            </w:r>
          </w:p>
          <w:p w14:paraId="1FEAB274" w14:textId="230BE5A7"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［80.6］</w:t>
            </w:r>
          </w:p>
        </w:tc>
        <w:tc>
          <w:tcPr>
            <w:tcW w:w="1134" w:type="dxa"/>
            <w:vAlign w:val="center"/>
          </w:tcPr>
          <w:p w14:paraId="19F4B5CC" w14:textId="77777777"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sz w:val="20"/>
                <w:szCs w:val="20"/>
              </w:rPr>
              <w:t>93.5</w:t>
            </w:r>
            <w:r w:rsidRPr="00020B97">
              <w:rPr>
                <w:rFonts w:hAnsi="メイリオ" w:hint="eastAsia"/>
                <w:w w:val="76"/>
                <w:kern w:val="0"/>
                <w:sz w:val="20"/>
                <w:szCs w:val="20"/>
                <w:fitText w:val="400" w:id="-954870014"/>
                <w:vertAlign w:val="superscript"/>
              </w:rPr>
              <w:t>※前年度</w:t>
            </w:r>
          </w:p>
          <w:p w14:paraId="09CCD93F" w14:textId="5BEF2348"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［75.9］</w:t>
            </w:r>
          </w:p>
        </w:tc>
        <w:tc>
          <w:tcPr>
            <w:tcW w:w="1134" w:type="dxa"/>
          </w:tcPr>
          <w:p w14:paraId="2085F335" w14:textId="77777777" w:rsidR="000C14AD" w:rsidRPr="00CD01E0" w:rsidRDefault="000C14AD" w:rsidP="000C14AD">
            <w:pPr>
              <w:autoSpaceDE w:val="0"/>
              <w:autoSpaceDN w:val="0"/>
              <w:spacing w:line="300" w:lineRule="exact"/>
              <w:jc w:val="center"/>
              <w:rPr>
                <w:rFonts w:hAnsi="メイリオ"/>
                <w:w w:val="76"/>
                <w:kern w:val="0"/>
                <w:sz w:val="20"/>
                <w:szCs w:val="20"/>
                <w:vertAlign w:val="superscript"/>
              </w:rPr>
            </w:pPr>
            <w:r w:rsidRPr="00CD01E0">
              <w:rPr>
                <w:rFonts w:hint="eastAsia"/>
              </w:rPr>
              <w:t>83.7</w:t>
            </w:r>
            <w:r w:rsidRPr="00CD01E0">
              <w:rPr>
                <w:rFonts w:hAnsi="メイリオ" w:hint="eastAsia"/>
                <w:w w:val="76"/>
                <w:kern w:val="0"/>
                <w:sz w:val="20"/>
                <w:szCs w:val="20"/>
                <w:fitText w:val="400" w:id="-954870014"/>
                <w:vertAlign w:val="superscript"/>
              </w:rPr>
              <w:t>※前年度</w:t>
            </w:r>
          </w:p>
          <w:p w14:paraId="2DA57B06" w14:textId="4DCFEB6E"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［77.5］</w:t>
            </w:r>
          </w:p>
        </w:tc>
        <w:tc>
          <w:tcPr>
            <w:tcW w:w="1214" w:type="dxa"/>
            <w:vAlign w:val="center"/>
          </w:tcPr>
          <w:p w14:paraId="12B6F5D8" w14:textId="2C9099C9"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w:t>
            </w:r>
          </w:p>
        </w:tc>
      </w:tr>
      <w:tr w:rsidR="000C14AD" w:rsidRPr="00020B97" w14:paraId="51E9C4BE" w14:textId="77777777" w:rsidTr="006F0F59">
        <w:trPr>
          <w:trHeight w:val="794"/>
        </w:trPr>
        <w:tc>
          <w:tcPr>
            <w:tcW w:w="510" w:type="dxa"/>
            <w:vMerge w:val="restart"/>
            <w:vAlign w:val="center"/>
          </w:tcPr>
          <w:p w14:paraId="3C0D8F08" w14:textId="4417C920" w:rsidR="000C14AD" w:rsidRPr="00020B97" w:rsidRDefault="000C14AD" w:rsidP="000C14AD">
            <w:pPr>
              <w:autoSpaceDE w:val="0"/>
              <w:autoSpaceDN w:val="0"/>
              <w:spacing w:line="300" w:lineRule="exact"/>
              <w:jc w:val="center"/>
              <w:rPr>
                <w:rFonts w:hAnsi="メイリオ"/>
                <w:b/>
                <w:sz w:val="20"/>
                <w:szCs w:val="20"/>
              </w:rPr>
            </w:pPr>
            <w:r w:rsidRPr="00020B97">
              <w:rPr>
                <w:rFonts w:hAnsi="メイリオ" w:hint="eastAsia"/>
                <w:b/>
                <w:sz w:val="20"/>
                <w:szCs w:val="20"/>
              </w:rPr>
              <w:t>16</w:t>
            </w:r>
          </w:p>
        </w:tc>
        <w:tc>
          <w:tcPr>
            <w:tcW w:w="2325" w:type="dxa"/>
            <w:vMerge w:val="restart"/>
            <w:vAlign w:val="center"/>
          </w:tcPr>
          <w:p w14:paraId="6F3508E2" w14:textId="5F8BBBC5" w:rsidR="000C14AD" w:rsidRPr="00020B97" w:rsidRDefault="000C14AD" w:rsidP="000C14AD">
            <w:pPr>
              <w:autoSpaceDE w:val="0"/>
              <w:autoSpaceDN w:val="0"/>
              <w:spacing w:line="280" w:lineRule="exact"/>
              <w:jc w:val="left"/>
              <w:rPr>
                <w:rFonts w:hAnsi="メイリオ"/>
                <w:b/>
                <w:sz w:val="20"/>
                <w:szCs w:val="20"/>
              </w:rPr>
            </w:pPr>
            <w:r w:rsidRPr="00020B97">
              <w:rPr>
                <w:rFonts w:hAnsi="メイリオ" w:hint="eastAsia"/>
                <w:b/>
                <w:sz w:val="20"/>
                <w:szCs w:val="20"/>
              </w:rPr>
              <w:t>「学習を通して『人間関係』の大切さを学んだ」と回答した府立学校の子どもたちの割合（％）</w:t>
            </w:r>
          </w:p>
        </w:tc>
        <w:tc>
          <w:tcPr>
            <w:tcW w:w="1134" w:type="dxa"/>
            <w:vMerge w:val="restart"/>
            <w:vAlign w:val="center"/>
          </w:tcPr>
          <w:p w14:paraId="60A2C447" w14:textId="0EAF6B08"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vMerge w:val="restart"/>
            <w:shd w:val="clear" w:color="auto" w:fill="auto"/>
            <w:vAlign w:val="center"/>
          </w:tcPr>
          <w:p w14:paraId="5F50D37F" w14:textId="7AA9CC0C" w:rsidR="000C14AD" w:rsidRPr="00020B97" w:rsidRDefault="000C14AD" w:rsidP="000C14AD">
            <w:pPr>
              <w:autoSpaceDE w:val="0"/>
              <w:autoSpaceDN w:val="0"/>
              <w:spacing w:line="300" w:lineRule="exact"/>
              <w:jc w:val="center"/>
              <w:rPr>
                <w:rFonts w:hAnsi="メイリオ"/>
                <w:sz w:val="18"/>
                <w:szCs w:val="18"/>
              </w:rPr>
            </w:pPr>
            <w:r w:rsidRPr="00020B97">
              <w:rPr>
                <w:rFonts w:hAnsi="メイリオ" w:hint="eastAsia"/>
                <w:sz w:val="18"/>
                <w:szCs w:val="18"/>
              </w:rPr>
              <w:t>前年度より増加</w:t>
            </w:r>
          </w:p>
        </w:tc>
        <w:tc>
          <w:tcPr>
            <w:tcW w:w="1134" w:type="dxa"/>
            <w:vMerge w:val="restart"/>
            <w:vAlign w:val="center"/>
          </w:tcPr>
          <w:p w14:paraId="3ACEAB12" w14:textId="1C828CDF"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sz w:val="20"/>
                <w:szCs w:val="20"/>
              </w:rPr>
              <w:t>87.4</w:t>
            </w:r>
            <w:r w:rsidRPr="00020B97">
              <w:rPr>
                <w:rFonts w:hAnsi="メイリオ" w:hint="eastAsia"/>
                <w:w w:val="76"/>
                <w:kern w:val="0"/>
                <w:sz w:val="20"/>
                <w:szCs w:val="20"/>
                <w:fitText w:val="400" w:id="-954870014"/>
                <w:vertAlign w:val="superscript"/>
              </w:rPr>
              <w:t>※前年度</w:t>
            </w:r>
          </w:p>
        </w:tc>
        <w:tc>
          <w:tcPr>
            <w:tcW w:w="1134" w:type="dxa"/>
            <w:vAlign w:val="center"/>
          </w:tcPr>
          <w:p w14:paraId="258595A7" w14:textId="4F9FE2C5"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90.9</w:t>
            </w:r>
          </w:p>
        </w:tc>
        <w:tc>
          <w:tcPr>
            <w:tcW w:w="1134" w:type="dxa"/>
            <w:vMerge w:val="restart"/>
            <w:vAlign w:val="center"/>
          </w:tcPr>
          <w:p w14:paraId="3FCD758F" w14:textId="43CB8A31"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92.8</w:t>
            </w:r>
          </w:p>
        </w:tc>
        <w:tc>
          <w:tcPr>
            <w:tcW w:w="1214" w:type="dxa"/>
            <w:vMerge w:val="restart"/>
            <w:vAlign w:val="center"/>
          </w:tcPr>
          <w:p w14:paraId="10CADF6B" w14:textId="1C4177E6"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w:t>
            </w:r>
          </w:p>
        </w:tc>
      </w:tr>
      <w:tr w:rsidR="000C14AD" w:rsidRPr="00020B97" w14:paraId="61B9E65E" w14:textId="77777777" w:rsidTr="006F0F59">
        <w:trPr>
          <w:trHeight w:val="397"/>
        </w:trPr>
        <w:tc>
          <w:tcPr>
            <w:tcW w:w="510" w:type="dxa"/>
            <w:vMerge/>
            <w:vAlign w:val="center"/>
          </w:tcPr>
          <w:p w14:paraId="78B0AB25" w14:textId="77777777" w:rsidR="000C14AD" w:rsidRPr="00020B97" w:rsidRDefault="000C14AD" w:rsidP="000C14AD">
            <w:pPr>
              <w:autoSpaceDE w:val="0"/>
              <w:autoSpaceDN w:val="0"/>
              <w:spacing w:line="300" w:lineRule="exact"/>
              <w:jc w:val="center"/>
              <w:rPr>
                <w:rFonts w:hAnsi="メイリオ"/>
                <w:b/>
                <w:sz w:val="20"/>
                <w:szCs w:val="20"/>
              </w:rPr>
            </w:pPr>
          </w:p>
        </w:tc>
        <w:tc>
          <w:tcPr>
            <w:tcW w:w="2325" w:type="dxa"/>
            <w:vMerge/>
            <w:tcBorders>
              <w:bottom w:val="single" w:sz="4" w:space="0" w:color="auto"/>
            </w:tcBorders>
            <w:vAlign w:val="center"/>
          </w:tcPr>
          <w:p w14:paraId="2CA2AC85" w14:textId="77777777" w:rsidR="000C14AD" w:rsidRPr="00020B97" w:rsidRDefault="000C14AD" w:rsidP="000C14AD">
            <w:pPr>
              <w:autoSpaceDE w:val="0"/>
              <w:autoSpaceDN w:val="0"/>
              <w:spacing w:line="300" w:lineRule="exact"/>
              <w:jc w:val="left"/>
              <w:rPr>
                <w:rFonts w:hAnsi="メイリオ"/>
                <w:b/>
                <w:sz w:val="20"/>
                <w:szCs w:val="20"/>
              </w:rPr>
            </w:pPr>
          </w:p>
        </w:tc>
        <w:tc>
          <w:tcPr>
            <w:tcW w:w="1134" w:type="dxa"/>
            <w:vMerge/>
            <w:tcBorders>
              <w:bottom w:val="single" w:sz="4" w:space="0" w:color="auto"/>
            </w:tcBorders>
            <w:vAlign w:val="center"/>
          </w:tcPr>
          <w:p w14:paraId="77C12A61" w14:textId="77777777" w:rsidR="000C14AD" w:rsidRPr="00020B97" w:rsidRDefault="000C14AD" w:rsidP="000C14AD">
            <w:pPr>
              <w:autoSpaceDE w:val="0"/>
              <w:autoSpaceDN w:val="0"/>
              <w:spacing w:line="300" w:lineRule="exact"/>
              <w:jc w:val="center"/>
              <w:rPr>
                <w:rFonts w:hAnsi="メイリオ"/>
                <w:sz w:val="20"/>
                <w:szCs w:val="20"/>
              </w:rPr>
            </w:pPr>
          </w:p>
        </w:tc>
        <w:tc>
          <w:tcPr>
            <w:tcW w:w="1247" w:type="dxa"/>
            <w:vMerge/>
            <w:tcBorders>
              <w:bottom w:val="single" w:sz="4" w:space="0" w:color="auto"/>
            </w:tcBorders>
            <w:shd w:val="clear" w:color="auto" w:fill="auto"/>
            <w:vAlign w:val="center"/>
          </w:tcPr>
          <w:p w14:paraId="4883B0B1" w14:textId="77777777" w:rsidR="000C14AD" w:rsidRPr="00020B97" w:rsidRDefault="000C14AD" w:rsidP="000C14AD">
            <w:pPr>
              <w:autoSpaceDE w:val="0"/>
              <w:autoSpaceDN w:val="0"/>
              <w:spacing w:line="300" w:lineRule="exact"/>
              <w:jc w:val="center"/>
              <w:rPr>
                <w:rFonts w:hAnsi="メイリオ"/>
                <w:sz w:val="18"/>
                <w:szCs w:val="18"/>
              </w:rPr>
            </w:pPr>
          </w:p>
        </w:tc>
        <w:tc>
          <w:tcPr>
            <w:tcW w:w="1134" w:type="dxa"/>
            <w:vMerge/>
            <w:tcBorders>
              <w:bottom w:val="single" w:sz="4" w:space="0" w:color="auto"/>
            </w:tcBorders>
            <w:vAlign w:val="center"/>
          </w:tcPr>
          <w:p w14:paraId="7F1E4E0A" w14:textId="77777777" w:rsidR="000C14AD" w:rsidRPr="00020B97" w:rsidRDefault="000C14AD" w:rsidP="000C14AD">
            <w:pPr>
              <w:autoSpaceDE w:val="0"/>
              <w:autoSpaceDN w:val="0"/>
              <w:spacing w:line="300" w:lineRule="exact"/>
              <w:jc w:val="center"/>
              <w:rPr>
                <w:rFonts w:hAnsi="メイリオ"/>
                <w:sz w:val="20"/>
                <w:szCs w:val="20"/>
              </w:rPr>
            </w:pPr>
          </w:p>
        </w:tc>
        <w:tc>
          <w:tcPr>
            <w:tcW w:w="1134" w:type="dxa"/>
            <w:vAlign w:val="center"/>
          </w:tcPr>
          <w:p w14:paraId="48A4CA5F" w14:textId="284D7323"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R</w:t>
            </w:r>
            <w:r w:rsidRPr="00020B97">
              <w:rPr>
                <w:rFonts w:hAnsi="メイリオ"/>
                <w:sz w:val="20"/>
                <w:szCs w:val="20"/>
              </w:rPr>
              <w:t>4</w:t>
            </w:r>
            <w:r w:rsidRPr="00020B97">
              <w:rPr>
                <w:rFonts w:hAnsi="メイリオ" w:hint="eastAsia"/>
                <w:sz w:val="20"/>
                <w:szCs w:val="20"/>
              </w:rPr>
              <w:t>：</w:t>
            </w:r>
            <w:r w:rsidRPr="00020B97">
              <w:rPr>
                <w:rFonts w:hAnsi="メイリオ"/>
                <w:sz w:val="20"/>
                <w:szCs w:val="20"/>
              </w:rPr>
              <w:t>89.7</w:t>
            </w:r>
          </w:p>
        </w:tc>
        <w:tc>
          <w:tcPr>
            <w:tcW w:w="1134" w:type="dxa"/>
            <w:vMerge/>
            <w:vAlign w:val="center"/>
          </w:tcPr>
          <w:p w14:paraId="20D1F3EF" w14:textId="77777777" w:rsidR="000C14AD" w:rsidRPr="00CD01E0" w:rsidRDefault="000C14AD" w:rsidP="000C14AD">
            <w:pPr>
              <w:autoSpaceDE w:val="0"/>
              <w:autoSpaceDN w:val="0"/>
              <w:spacing w:line="300" w:lineRule="exact"/>
              <w:jc w:val="center"/>
              <w:rPr>
                <w:rFonts w:hAnsi="メイリオ"/>
                <w:sz w:val="20"/>
                <w:szCs w:val="20"/>
              </w:rPr>
            </w:pPr>
          </w:p>
        </w:tc>
        <w:tc>
          <w:tcPr>
            <w:tcW w:w="1214" w:type="dxa"/>
            <w:vMerge/>
            <w:vAlign w:val="center"/>
          </w:tcPr>
          <w:p w14:paraId="74F47859" w14:textId="4823CF3B" w:rsidR="000C14AD" w:rsidRPr="00CD01E0" w:rsidRDefault="000C14AD" w:rsidP="000C14AD">
            <w:pPr>
              <w:autoSpaceDE w:val="0"/>
              <w:autoSpaceDN w:val="0"/>
              <w:spacing w:line="300" w:lineRule="exact"/>
              <w:jc w:val="center"/>
              <w:rPr>
                <w:rFonts w:hAnsi="メイリオ"/>
                <w:sz w:val="20"/>
                <w:szCs w:val="20"/>
              </w:rPr>
            </w:pPr>
          </w:p>
        </w:tc>
      </w:tr>
      <w:tr w:rsidR="000C14AD" w:rsidRPr="00020B97" w14:paraId="121064B3" w14:textId="77777777" w:rsidTr="006F0F59">
        <w:trPr>
          <w:trHeight w:val="794"/>
        </w:trPr>
        <w:tc>
          <w:tcPr>
            <w:tcW w:w="510" w:type="dxa"/>
            <w:vMerge w:val="restart"/>
            <w:vAlign w:val="center"/>
          </w:tcPr>
          <w:p w14:paraId="57A53415" w14:textId="50865872" w:rsidR="000C14AD" w:rsidRPr="00020B97" w:rsidRDefault="000C14AD" w:rsidP="000C14AD">
            <w:pPr>
              <w:autoSpaceDE w:val="0"/>
              <w:autoSpaceDN w:val="0"/>
              <w:spacing w:line="300" w:lineRule="exact"/>
              <w:jc w:val="center"/>
              <w:rPr>
                <w:rFonts w:hAnsi="メイリオ"/>
                <w:b/>
                <w:sz w:val="20"/>
                <w:szCs w:val="20"/>
              </w:rPr>
            </w:pPr>
            <w:r w:rsidRPr="00020B97">
              <w:rPr>
                <w:rFonts w:hAnsi="メイリオ" w:hint="eastAsia"/>
                <w:b/>
                <w:sz w:val="20"/>
                <w:szCs w:val="20"/>
              </w:rPr>
              <w:t>17</w:t>
            </w:r>
          </w:p>
        </w:tc>
        <w:tc>
          <w:tcPr>
            <w:tcW w:w="2325" w:type="dxa"/>
            <w:vMerge w:val="restart"/>
            <w:vAlign w:val="center"/>
          </w:tcPr>
          <w:p w14:paraId="77CBEA6F" w14:textId="4CFBFF88" w:rsidR="000C14AD" w:rsidRPr="00020B97" w:rsidRDefault="000C14AD" w:rsidP="000C14AD">
            <w:pPr>
              <w:autoSpaceDE w:val="0"/>
              <w:autoSpaceDN w:val="0"/>
              <w:spacing w:line="280" w:lineRule="exact"/>
              <w:jc w:val="left"/>
              <w:rPr>
                <w:rFonts w:hAnsi="メイリオ"/>
                <w:b/>
                <w:sz w:val="20"/>
                <w:szCs w:val="20"/>
              </w:rPr>
            </w:pPr>
            <w:r w:rsidRPr="00020B97">
              <w:rPr>
                <w:rFonts w:hAnsi="メイリオ" w:hint="eastAsia"/>
                <w:b/>
                <w:sz w:val="20"/>
                <w:szCs w:val="20"/>
              </w:rPr>
              <w:t>「学習を通して『自分を大切にする』気持ちが高まった」と回答した府立学校の子どもたちの割合（％）</w:t>
            </w:r>
          </w:p>
        </w:tc>
        <w:tc>
          <w:tcPr>
            <w:tcW w:w="1134" w:type="dxa"/>
            <w:vMerge w:val="restart"/>
            <w:vAlign w:val="center"/>
          </w:tcPr>
          <w:p w14:paraId="64ED983D" w14:textId="7A86D061"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vMerge w:val="restart"/>
            <w:shd w:val="clear" w:color="auto" w:fill="auto"/>
            <w:vAlign w:val="center"/>
          </w:tcPr>
          <w:p w14:paraId="09F63601" w14:textId="20F5207C" w:rsidR="000C14AD" w:rsidRPr="00020B97" w:rsidRDefault="000C14AD" w:rsidP="000C14AD">
            <w:pPr>
              <w:autoSpaceDE w:val="0"/>
              <w:autoSpaceDN w:val="0"/>
              <w:spacing w:line="300" w:lineRule="exact"/>
              <w:jc w:val="center"/>
              <w:rPr>
                <w:rFonts w:hAnsi="メイリオ"/>
                <w:sz w:val="18"/>
                <w:szCs w:val="18"/>
              </w:rPr>
            </w:pPr>
            <w:r w:rsidRPr="00020B97">
              <w:rPr>
                <w:rFonts w:hAnsi="メイリオ" w:hint="eastAsia"/>
                <w:sz w:val="18"/>
                <w:szCs w:val="18"/>
              </w:rPr>
              <w:t>前年度より増加</w:t>
            </w:r>
          </w:p>
        </w:tc>
        <w:tc>
          <w:tcPr>
            <w:tcW w:w="1134" w:type="dxa"/>
            <w:vMerge w:val="restart"/>
            <w:vAlign w:val="center"/>
          </w:tcPr>
          <w:p w14:paraId="45826FAC" w14:textId="085A3E65"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sz w:val="20"/>
                <w:szCs w:val="20"/>
              </w:rPr>
              <w:t>63.8</w:t>
            </w:r>
            <w:r w:rsidRPr="00020B97">
              <w:rPr>
                <w:rFonts w:hAnsi="メイリオ" w:hint="eastAsia"/>
                <w:w w:val="76"/>
                <w:kern w:val="0"/>
                <w:sz w:val="20"/>
                <w:szCs w:val="20"/>
                <w:fitText w:val="400" w:id="-954870014"/>
                <w:vertAlign w:val="superscript"/>
              </w:rPr>
              <w:t>※前年度</w:t>
            </w:r>
          </w:p>
        </w:tc>
        <w:tc>
          <w:tcPr>
            <w:tcW w:w="1134" w:type="dxa"/>
            <w:vAlign w:val="center"/>
          </w:tcPr>
          <w:p w14:paraId="3802F2E0" w14:textId="3AF63611" w:rsidR="000C14AD" w:rsidRPr="00020B97" w:rsidRDefault="000C14AD" w:rsidP="000C14AD">
            <w:pPr>
              <w:autoSpaceDE w:val="0"/>
              <w:autoSpaceDN w:val="0"/>
              <w:spacing w:line="300" w:lineRule="exact"/>
              <w:jc w:val="center"/>
              <w:rPr>
                <w:rFonts w:hAnsi="メイリオ"/>
                <w:sz w:val="20"/>
                <w:szCs w:val="20"/>
              </w:rPr>
            </w:pPr>
            <w:r w:rsidRPr="00020B97">
              <w:rPr>
                <w:rFonts w:hAnsi="メイリオ" w:hint="eastAsia"/>
                <w:sz w:val="20"/>
                <w:szCs w:val="20"/>
              </w:rPr>
              <w:t>77.8</w:t>
            </w:r>
          </w:p>
        </w:tc>
        <w:tc>
          <w:tcPr>
            <w:tcW w:w="1134" w:type="dxa"/>
            <w:vMerge w:val="restart"/>
            <w:vAlign w:val="center"/>
          </w:tcPr>
          <w:p w14:paraId="45DEE8FC" w14:textId="1285043E"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80.9</w:t>
            </w:r>
          </w:p>
        </w:tc>
        <w:tc>
          <w:tcPr>
            <w:tcW w:w="1214" w:type="dxa"/>
            <w:vMerge w:val="restart"/>
            <w:vAlign w:val="center"/>
          </w:tcPr>
          <w:p w14:paraId="642C4999" w14:textId="48BFF37C" w:rsidR="000C14AD" w:rsidRPr="00CD01E0" w:rsidRDefault="000C14AD" w:rsidP="000C14AD">
            <w:pPr>
              <w:autoSpaceDE w:val="0"/>
              <w:autoSpaceDN w:val="0"/>
              <w:spacing w:line="300" w:lineRule="exact"/>
              <w:jc w:val="center"/>
              <w:rPr>
                <w:rFonts w:hAnsi="メイリオ"/>
                <w:sz w:val="20"/>
                <w:szCs w:val="20"/>
              </w:rPr>
            </w:pPr>
            <w:r w:rsidRPr="00CD01E0">
              <w:rPr>
                <w:rFonts w:hAnsi="メイリオ" w:hint="eastAsia"/>
                <w:sz w:val="20"/>
                <w:szCs w:val="20"/>
              </w:rPr>
              <w:t>○</w:t>
            </w:r>
          </w:p>
        </w:tc>
      </w:tr>
      <w:tr w:rsidR="000C14AD" w:rsidRPr="00020B97" w14:paraId="26813249" w14:textId="77777777" w:rsidTr="006F0F59">
        <w:trPr>
          <w:trHeight w:val="397"/>
        </w:trPr>
        <w:tc>
          <w:tcPr>
            <w:tcW w:w="510" w:type="dxa"/>
            <w:vMerge/>
            <w:vAlign w:val="center"/>
          </w:tcPr>
          <w:p w14:paraId="59D87DA4" w14:textId="77777777" w:rsidR="000C14AD" w:rsidRPr="00020B97" w:rsidRDefault="000C14AD" w:rsidP="000C14AD">
            <w:pPr>
              <w:autoSpaceDE w:val="0"/>
              <w:autoSpaceDN w:val="0"/>
              <w:spacing w:line="300" w:lineRule="exact"/>
              <w:jc w:val="center"/>
              <w:rPr>
                <w:rFonts w:hAnsi="メイリオ"/>
                <w:b/>
                <w:sz w:val="20"/>
                <w:szCs w:val="20"/>
              </w:rPr>
            </w:pPr>
          </w:p>
        </w:tc>
        <w:tc>
          <w:tcPr>
            <w:tcW w:w="2325" w:type="dxa"/>
            <w:vMerge/>
            <w:tcBorders>
              <w:bottom w:val="single" w:sz="4" w:space="0" w:color="auto"/>
            </w:tcBorders>
            <w:vAlign w:val="center"/>
          </w:tcPr>
          <w:p w14:paraId="6158D178" w14:textId="77777777" w:rsidR="000C14AD" w:rsidRPr="00020B97" w:rsidRDefault="000C14AD" w:rsidP="000C14AD">
            <w:pPr>
              <w:autoSpaceDE w:val="0"/>
              <w:autoSpaceDN w:val="0"/>
              <w:spacing w:line="300" w:lineRule="exact"/>
              <w:jc w:val="left"/>
              <w:rPr>
                <w:rFonts w:hAnsi="メイリオ"/>
                <w:b/>
                <w:sz w:val="20"/>
                <w:szCs w:val="20"/>
              </w:rPr>
            </w:pPr>
          </w:p>
        </w:tc>
        <w:tc>
          <w:tcPr>
            <w:tcW w:w="1134" w:type="dxa"/>
            <w:vMerge/>
            <w:tcBorders>
              <w:bottom w:val="single" w:sz="4" w:space="0" w:color="auto"/>
            </w:tcBorders>
            <w:vAlign w:val="center"/>
          </w:tcPr>
          <w:p w14:paraId="2768E115" w14:textId="77777777" w:rsidR="000C14AD" w:rsidRPr="00020B97" w:rsidRDefault="000C14AD" w:rsidP="000C14AD">
            <w:pPr>
              <w:autoSpaceDE w:val="0"/>
              <w:autoSpaceDN w:val="0"/>
              <w:spacing w:line="300" w:lineRule="exact"/>
              <w:jc w:val="center"/>
              <w:rPr>
                <w:rFonts w:hAnsi="メイリオ"/>
                <w:sz w:val="20"/>
                <w:szCs w:val="20"/>
              </w:rPr>
            </w:pPr>
          </w:p>
        </w:tc>
        <w:tc>
          <w:tcPr>
            <w:tcW w:w="1247" w:type="dxa"/>
            <w:vMerge/>
            <w:tcBorders>
              <w:bottom w:val="single" w:sz="4" w:space="0" w:color="auto"/>
            </w:tcBorders>
            <w:shd w:val="clear" w:color="auto" w:fill="auto"/>
            <w:vAlign w:val="center"/>
          </w:tcPr>
          <w:p w14:paraId="7D8F9919" w14:textId="77777777" w:rsidR="000C14AD" w:rsidRPr="00020B97" w:rsidRDefault="000C14AD" w:rsidP="000C14AD">
            <w:pPr>
              <w:autoSpaceDE w:val="0"/>
              <w:autoSpaceDN w:val="0"/>
              <w:spacing w:line="300" w:lineRule="exact"/>
              <w:jc w:val="center"/>
              <w:rPr>
                <w:rFonts w:hAnsi="メイリオ"/>
                <w:sz w:val="18"/>
                <w:szCs w:val="18"/>
              </w:rPr>
            </w:pPr>
          </w:p>
        </w:tc>
        <w:tc>
          <w:tcPr>
            <w:tcW w:w="1134" w:type="dxa"/>
            <w:vMerge/>
            <w:tcBorders>
              <w:bottom w:val="single" w:sz="4" w:space="0" w:color="auto"/>
            </w:tcBorders>
            <w:vAlign w:val="center"/>
          </w:tcPr>
          <w:p w14:paraId="08F15650" w14:textId="77777777" w:rsidR="000C14AD" w:rsidRPr="00020B97" w:rsidRDefault="000C14AD" w:rsidP="000C14AD">
            <w:pPr>
              <w:autoSpaceDE w:val="0"/>
              <w:autoSpaceDN w:val="0"/>
              <w:spacing w:line="300" w:lineRule="exact"/>
              <w:jc w:val="center"/>
              <w:rPr>
                <w:rFonts w:hAnsi="メイリオ"/>
                <w:sz w:val="20"/>
                <w:szCs w:val="20"/>
              </w:rPr>
            </w:pPr>
          </w:p>
        </w:tc>
        <w:tc>
          <w:tcPr>
            <w:tcW w:w="1134" w:type="dxa"/>
            <w:vAlign w:val="center"/>
          </w:tcPr>
          <w:p w14:paraId="2D88E2DA" w14:textId="6B4CFC8E" w:rsidR="000C14AD" w:rsidRPr="00020B97" w:rsidRDefault="000C14AD" w:rsidP="000C14AD">
            <w:pPr>
              <w:autoSpaceDE w:val="0"/>
              <w:autoSpaceDN w:val="0"/>
              <w:spacing w:line="300" w:lineRule="exact"/>
              <w:jc w:val="center"/>
              <w:rPr>
                <w:rFonts w:hAnsi="メイリオ"/>
                <w:sz w:val="20"/>
                <w:szCs w:val="20"/>
              </w:rPr>
            </w:pPr>
            <w:bookmarkStart w:id="77" w:name="_Hlk172059680"/>
            <w:r w:rsidRPr="00020B97">
              <w:rPr>
                <w:rFonts w:hAnsi="メイリオ" w:hint="eastAsia"/>
                <w:sz w:val="20"/>
                <w:szCs w:val="20"/>
              </w:rPr>
              <w:t>R</w:t>
            </w:r>
            <w:r w:rsidRPr="00020B97">
              <w:rPr>
                <w:rFonts w:hAnsi="メイリオ"/>
                <w:sz w:val="20"/>
                <w:szCs w:val="20"/>
              </w:rPr>
              <w:t>4</w:t>
            </w:r>
            <w:r w:rsidRPr="00020B97">
              <w:rPr>
                <w:rFonts w:hAnsi="メイリオ" w:hint="eastAsia"/>
                <w:sz w:val="20"/>
                <w:szCs w:val="20"/>
              </w:rPr>
              <w:t>：71</w:t>
            </w:r>
            <w:r w:rsidRPr="00020B97">
              <w:rPr>
                <w:rFonts w:hAnsi="メイリオ"/>
                <w:sz w:val="20"/>
                <w:szCs w:val="20"/>
              </w:rPr>
              <w:t>.</w:t>
            </w:r>
            <w:r w:rsidRPr="00020B97">
              <w:rPr>
                <w:rFonts w:hAnsi="メイリオ" w:hint="eastAsia"/>
                <w:sz w:val="20"/>
                <w:szCs w:val="20"/>
              </w:rPr>
              <w:t>4</w:t>
            </w:r>
            <w:bookmarkEnd w:id="77"/>
          </w:p>
        </w:tc>
        <w:tc>
          <w:tcPr>
            <w:tcW w:w="1134" w:type="dxa"/>
            <w:vMerge/>
            <w:vAlign w:val="center"/>
          </w:tcPr>
          <w:p w14:paraId="0397A9F8" w14:textId="77777777" w:rsidR="000C14AD" w:rsidRPr="00CD01E0" w:rsidRDefault="000C14AD" w:rsidP="000C14AD">
            <w:pPr>
              <w:autoSpaceDE w:val="0"/>
              <w:autoSpaceDN w:val="0"/>
              <w:spacing w:line="300" w:lineRule="exact"/>
              <w:jc w:val="center"/>
              <w:rPr>
                <w:rFonts w:hAnsi="メイリオ"/>
                <w:sz w:val="20"/>
                <w:szCs w:val="20"/>
              </w:rPr>
            </w:pPr>
          </w:p>
        </w:tc>
        <w:tc>
          <w:tcPr>
            <w:tcW w:w="1214" w:type="dxa"/>
            <w:vMerge/>
            <w:vAlign w:val="center"/>
          </w:tcPr>
          <w:p w14:paraId="777389FA" w14:textId="139CDB59" w:rsidR="000C14AD" w:rsidRPr="00CD01E0" w:rsidRDefault="000C14AD" w:rsidP="000C14AD">
            <w:pPr>
              <w:autoSpaceDE w:val="0"/>
              <w:autoSpaceDN w:val="0"/>
              <w:spacing w:line="300" w:lineRule="exact"/>
              <w:jc w:val="center"/>
              <w:rPr>
                <w:rFonts w:hAnsi="メイリオ"/>
                <w:sz w:val="20"/>
                <w:szCs w:val="20"/>
              </w:rPr>
            </w:pPr>
          </w:p>
        </w:tc>
      </w:tr>
      <w:tr w:rsidR="005D7019" w:rsidRPr="00020B97" w14:paraId="05E4CAD9" w14:textId="77777777" w:rsidTr="006F0F59">
        <w:trPr>
          <w:trHeight w:val="680"/>
        </w:trPr>
        <w:tc>
          <w:tcPr>
            <w:tcW w:w="510" w:type="dxa"/>
            <w:vMerge w:val="restart"/>
            <w:vAlign w:val="center"/>
          </w:tcPr>
          <w:p w14:paraId="19F3F302" w14:textId="763AC5EF" w:rsidR="005D7019" w:rsidRPr="00020B97" w:rsidRDefault="005D7019" w:rsidP="005D7019">
            <w:pPr>
              <w:autoSpaceDE w:val="0"/>
              <w:autoSpaceDN w:val="0"/>
              <w:spacing w:line="300" w:lineRule="exact"/>
              <w:jc w:val="center"/>
              <w:rPr>
                <w:rFonts w:hAnsi="メイリオ"/>
                <w:b/>
                <w:sz w:val="20"/>
                <w:szCs w:val="20"/>
              </w:rPr>
            </w:pPr>
            <w:r w:rsidRPr="00020B97">
              <w:rPr>
                <w:rFonts w:hAnsi="メイリオ" w:hint="eastAsia"/>
                <w:b/>
                <w:sz w:val="20"/>
                <w:szCs w:val="20"/>
              </w:rPr>
              <w:t>18</w:t>
            </w:r>
          </w:p>
        </w:tc>
        <w:tc>
          <w:tcPr>
            <w:tcW w:w="2325" w:type="dxa"/>
            <w:vMerge w:val="restart"/>
            <w:vAlign w:val="center"/>
          </w:tcPr>
          <w:p w14:paraId="3EBE4E3F" w14:textId="6D10CB5B" w:rsidR="005D7019" w:rsidRPr="00020B97" w:rsidRDefault="005D7019" w:rsidP="005D7019">
            <w:pPr>
              <w:autoSpaceDE w:val="0"/>
              <w:autoSpaceDN w:val="0"/>
              <w:spacing w:line="280" w:lineRule="exact"/>
              <w:jc w:val="left"/>
              <w:rPr>
                <w:rFonts w:hAnsi="メイリオ"/>
                <w:b/>
                <w:sz w:val="20"/>
                <w:szCs w:val="20"/>
              </w:rPr>
            </w:pPr>
            <w:r w:rsidRPr="00020B97">
              <w:rPr>
                <w:rFonts w:hAnsi="メイリオ" w:hint="eastAsia"/>
                <w:b/>
                <w:sz w:val="20"/>
                <w:szCs w:val="20"/>
              </w:rPr>
              <w:t>「道徳の授業で自分の考えを深めたり、学級やグループで話し合ったりする活動に取り組んでいる。」と回答した子どもたちの割合（％）</w:t>
            </w:r>
          </w:p>
        </w:tc>
        <w:tc>
          <w:tcPr>
            <w:tcW w:w="1134" w:type="dxa"/>
            <w:vAlign w:val="center"/>
          </w:tcPr>
          <w:p w14:paraId="25CC9B68" w14:textId="38564CAF"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vMerge w:val="restart"/>
            <w:shd w:val="clear" w:color="auto" w:fill="auto"/>
            <w:vAlign w:val="center"/>
          </w:tcPr>
          <w:p w14:paraId="70D6DBFE" w14:textId="77777777" w:rsidR="005D7019" w:rsidRPr="00020B97" w:rsidRDefault="005D7019" w:rsidP="005D7019">
            <w:pPr>
              <w:autoSpaceDE w:val="0"/>
              <w:autoSpaceDN w:val="0"/>
              <w:spacing w:line="300" w:lineRule="exact"/>
              <w:jc w:val="center"/>
              <w:rPr>
                <w:rFonts w:hAnsi="メイリオ"/>
                <w:sz w:val="18"/>
                <w:szCs w:val="18"/>
              </w:rPr>
            </w:pPr>
            <w:r w:rsidRPr="00020B97">
              <w:rPr>
                <w:rFonts w:hAnsi="メイリオ" w:hint="eastAsia"/>
                <w:sz w:val="18"/>
                <w:szCs w:val="18"/>
              </w:rPr>
              <w:t>全国の</w:t>
            </w:r>
          </w:p>
          <w:p w14:paraId="2F6F916E" w14:textId="77777777" w:rsidR="005D7019" w:rsidRPr="00020B97" w:rsidRDefault="005D7019" w:rsidP="005D7019">
            <w:pPr>
              <w:autoSpaceDE w:val="0"/>
              <w:autoSpaceDN w:val="0"/>
              <w:spacing w:line="300" w:lineRule="exact"/>
              <w:jc w:val="center"/>
              <w:rPr>
                <w:rFonts w:hAnsi="メイリオ"/>
                <w:sz w:val="18"/>
                <w:szCs w:val="18"/>
              </w:rPr>
            </w:pPr>
            <w:r w:rsidRPr="00020B97">
              <w:rPr>
                <w:rFonts w:hAnsi="メイリオ" w:hint="eastAsia"/>
                <w:sz w:val="18"/>
                <w:szCs w:val="18"/>
              </w:rPr>
              <w:t>値以上の</w:t>
            </w:r>
          </w:p>
          <w:p w14:paraId="3572BA6D" w14:textId="7DC2A637" w:rsidR="005D7019" w:rsidRPr="00020B97" w:rsidRDefault="005D7019" w:rsidP="005D7019">
            <w:pPr>
              <w:autoSpaceDE w:val="0"/>
              <w:autoSpaceDN w:val="0"/>
              <w:spacing w:line="300" w:lineRule="exact"/>
              <w:jc w:val="center"/>
              <w:rPr>
                <w:rFonts w:hAnsi="メイリオ"/>
                <w:sz w:val="18"/>
                <w:szCs w:val="18"/>
              </w:rPr>
            </w:pPr>
            <w:r w:rsidRPr="00020B97">
              <w:rPr>
                <w:rFonts w:hAnsi="メイリオ" w:hint="eastAsia"/>
                <w:sz w:val="18"/>
                <w:szCs w:val="18"/>
              </w:rPr>
              <w:t>達成・維持</w:t>
            </w:r>
          </w:p>
        </w:tc>
        <w:tc>
          <w:tcPr>
            <w:tcW w:w="1134" w:type="dxa"/>
            <w:vAlign w:val="center"/>
          </w:tcPr>
          <w:p w14:paraId="67FBE9D6" w14:textId="7777777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sz w:val="20"/>
                <w:szCs w:val="20"/>
              </w:rPr>
              <w:t>78.9</w:t>
            </w:r>
          </w:p>
          <w:p w14:paraId="0D66B2AE" w14:textId="4646AE6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［80.0］</w:t>
            </w:r>
          </w:p>
        </w:tc>
        <w:tc>
          <w:tcPr>
            <w:tcW w:w="1134" w:type="dxa"/>
            <w:vAlign w:val="center"/>
          </w:tcPr>
          <w:p w14:paraId="1F3C6942" w14:textId="7777777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87.6</w:t>
            </w:r>
          </w:p>
          <w:p w14:paraId="37E170D6" w14:textId="6B9ECB70"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［88.2］</w:t>
            </w:r>
          </w:p>
        </w:tc>
        <w:tc>
          <w:tcPr>
            <w:tcW w:w="1134" w:type="dxa"/>
            <w:vAlign w:val="center"/>
          </w:tcPr>
          <w:p w14:paraId="21799107" w14:textId="77777777" w:rsidR="005D7019" w:rsidRPr="00CD01E0" w:rsidRDefault="005D7019" w:rsidP="005D7019">
            <w:pPr>
              <w:autoSpaceDE w:val="0"/>
              <w:autoSpaceDN w:val="0"/>
              <w:spacing w:line="300" w:lineRule="exact"/>
              <w:jc w:val="center"/>
              <w:rPr>
                <w:rFonts w:hAnsi="メイリオ"/>
                <w:sz w:val="20"/>
                <w:szCs w:val="20"/>
              </w:rPr>
            </w:pPr>
            <w:r w:rsidRPr="00CD01E0">
              <w:rPr>
                <w:rFonts w:hAnsi="メイリオ" w:hint="eastAsia"/>
                <w:sz w:val="20"/>
                <w:szCs w:val="20"/>
              </w:rPr>
              <w:t>8</w:t>
            </w:r>
            <w:r w:rsidRPr="00CD01E0">
              <w:rPr>
                <w:rFonts w:hAnsi="メイリオ"/>
                <w:sz w:val="20"/>
                <w:szCs w:val="20"/>
              </w:rPr>
              <w:t>7.4</w:t>
            </w:r>
          </w:p>
          <w:p w14:paraId="461A135D" w14:textId="4FBD90C2" w:rsidR="005D7019" w:rsidRPr="00CD01E0" w:rsidRDefault="005D7019" w:rsidP="005D7019">
            <w:pPr>
              <w:autoSpaceDE w:val="0"/>
              <w:autoSpaceDN w:val="0"/>
              <w:spacing w:line="300" w:lineRule="exact"/>
              <w:jc w:val="center"/>
              <w:rPr>
                <w:rFonts w:hAnsi="メイリオ"/>
                <w:sz w:val="20"/>
                <w:szCs w:val="20"/>
              </w:rPr>
            </w:pPr>
            <w:r w:rsidRPr="00CD01E0">
              <w:rPr>
                <w:rFonts w:hAnsi="メイリオ" w:hint="eastAsia"/>
                <w:sz w:val="20"/>
                <w:szCs w:val="20"/>
              </w:rPr>
              <w:t>[</w:t>
            </w:r>
            <w:r w:rsidRPr="00CD01E0">
              <w:rPr>
                <w:rFonts w:hAnsi="メイリオ"/>
                <w:sz w:val="20"/>
                <w:szCs w:val="20"/>
              </w:rPr>
              <w:t>88.0</w:t>
            </w:r>
            <w:r w:rsidRPr="00CD01E0">
              <w:rPr>
                <w:rFonts w:hAnsi="メイリオ" w:hint="eastAsia"/>
                <w:sz w:val="20"/>
                <w:szCs w:val="20"/>
              </w:rPr>
              <w:t>]</w:t>
            </w:r>
          </w:p>
        </w:tc>
        <w:tc>
          <w:tcPr>
            <w:tcW w:w="1214" w:type="dxa"/>
            <w:vAlign w:val="center"/>
          </w:tcPr>
          <w:p w14:paraId="5EB2A159" w14:textId="36674CCD" w:rsidR="005D7019" w:rsidRPr="00CD01E0" w:rsidRDefault="005D7019" w:rsidP="005D7019">
            <w:pPr>
              <w:autoSpaceDE w:val="0"/>
              <w:autoSpaceDN w:val="0"/>
              <w:spacing w:line="300" w:lineRule="exact"/>
              <w:jc w:val="center"/>
              <w:rPr>
                <w:rFonts w:hAnsi="メイリオ"/>
                <w:sz w:val="20"/>
                <w:szCs w:val="20"/>
              </w:rPr>
            </w:pPr>
            <w:r w:rsidRPr="00CD01E0">
              <w:rPr>
                <w:rFonts w:hAnsi="メイリオ" w:hint="eastAsia"/>
                <w:sz w:val="20"/>
                <w:szCs w:val="20"/>
              </w:rPr>
              <w:t>△</w:t>
            </w:r>
          </w:p>
        </w:tc>
      </w:tr>
      <w:tr w:rsidR="005D7019" w:rsidRPr="00020B97" w14:paraId="6636CD9D" w14:textId="77777777" w:rsidTr="006F0F59">
        <w:trPr>
          <w:trHeight w:val="680"/>
        </w:trPr>
        <w:tc>
          <w:tcPr>
            <w:tcW w:w="510" w:type="dxa"/>
            <w:vMerge/>
            <w:vAlign w:val="center"/>
          </w:tcPr>
          <w:p w14:paraId="35468F72" w14:textId="65205170" w:rsidR="005D7019" w:rsidRPr="00020B97" w:rsidRDefault="005D7019" w:rsidP="005D7019">
            <w:pPr>
              <w:autoSpaceDE w:val="0"/>
              <w:autoSpaceDN w:val="0"/>
              <w:spacing w:line="300" w:lineRule="exact"/>
              <w:jc w:val="center"/>
              <w:rPr>
                <w:rFonts w:hAnsi="メイリオ"/>
                <w:b/>
                <w:sz w:val="20"/>
                <w:szCs w:val="20"/>
              </w:rPr>
            </w:pPr>
          </w:p>
        </w:tc>
        <w:tc>
          <w:tcPr>
            <w:tcW w:w="2325" w:type="dxa"/>
            <w:vMerge/>
            <w:vAlign w:val="center"/>
          </w:tcPr>
          <w:p w14:paraId="6EF9CD1F" w14:textId="77777777" w:rsidR="005D7019" w:rsidRPr="00020B97" w:rsidRDefault="005D7019" w:rsidP="005D7019">
            <w:pPr>
              <w:autoSpaceDE w:val="0"/>
              <w:autoSpaceDN w:val="0"/>
              <w:spacing w:line="300" w:lineRule="exact"/>
              <w:jc w:val="left"/>
              <w:rPr>
                <w:rFonts w:hAnsi="メイリオ"/>
                <w:b/>
                <w:sz w:val="20"/>
                <w:szCs w:val="20"/>
              </w:rPr>
            </w:pPr>
          </w:p>
        </w:tc>
        <w:tc>
          <w:tcPr>
            <w:tcW w:w="1134" w:type="dxa"/>
            <w:vAlign w:val="center"/>
          </w:tcPr>
          <w:p w14:paraId="003F0DC2" w14:textId="209D8255"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vMerge/>
            <w:shd w:val="clear" w:color="auto" w:fill="auto"/>
            <w:vAlign w:val="center"/>
          </w:tcPr>
          <w:p w14:paraId="0DFF89BF" w14:textId="77777777" w:rsidR="005D7019" w:rsidRPr="00020B97" w:rsidRDefault="005D7019" w:rsidP="005D7019">
            <w:pPr>
              <w:autoSpaceDE w:val="0"/>
              <w:autoSpaceDN w:val="0"/>
              <w:spacing w:line="300" w:lineRule="exact"/>
              <w:jc w:val="center"/>
              <w:rPr>
                <w:rFonts w:hAnsi="メイリオ"/>
                <w:sz w:val="20"/>
                <w:szCs w:val="20"/>
              </w:rPr>
            </w:pPr>
          </w:p>
        </w:tc>
        <w:tc>
          <w:tcPr>
            <w:tcW w:w="1134" w:type="dxa"/>
            <w:vAlign w:val="center"/>
          </w:tcPr>
          <w:p w14:paraId="559DB358" w14:textId="7777777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sz w:val="20"/>
                <w:szCs w:val="20"/>
              </w:rPr>
              <w:t>84.5</w:t>
            </w:r>
          </w:p>
          <w:p w14:paraId="1F5415B1" w14:textId="1DF6273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［85.5］</w:t>
            </w:r>
          </w:p>
        </w:tc>
        <w:tc>
          <w:tcPr>
            <w:tcW w:w="1134" w:type="dxa"/>
            <w:vAlign w:val="center"/>
          </w:tcPr>
          <w:p w14:paraId="0C26E23D" w14:textId="7777777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90.3</w:t>
            </w:r>
          </w:p>
          <w:p w14:paraId="77D0FD12" w14:textId="4AC1F229"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［91.7］</w:t>
            </w:r>
          </w:p>
        </w:tc>
        <w:tc>
          <w:tcPr>
            <w:tcW w:w="1134" w:type="dxa"/>
            <w:vAlign w:val="center"/>
          </w:tcPr>
          <w:p w14:paraId="33FA24A6" w14:textId="77777777" w:rsidR="005D7019" w:rsidRPr="00CD01E0" w:rsidRDefault="005D7019" w:rsidP="005D7019">
            <w:pPr>
              <w:autoSpaceDE w:val="0"/>
              <w:autoSpaceDN w:val="0"/>
              <w:spacing w:line="300" w:lineRule="exact"/>
              <w:jc w:val="center"/>
              <w:rPr>
                <w:rFonts w:hAnsi="メイリオ"/>
                <w:sz w:val="20"/>
                <w:szCs w:val="20"/>
              </w:rPr>
            </w:pPr>
            <w:r w:rsidRPr="00CD01E0">
              <w:rPr>
                <w:rFonts w:hAnsi="メイリオ" w:hint="eastAsia"/>
                <w:sz w:val="20"/>
                <w:szCs w:val="20"/>
              </w:rPr>
              <w:t>8</w:t>
            </w:r>
            <w:r w:rsidRPr="00CD01E0">
              <w:rPr>
                <w:rFonts w:hAnsi="メイリオ"/>
                <w:sz w:val="20"/>
                <w:szCs w:val="20"/>
              </w:rPr>
              <w:t>9.2</w:t>
            </w:r>
          </w:p>
          <w:p w14:paraId="64D9BFEF" w14:textId="1E5CB56B" w:rsidR="005D7019" w:rsidRPr="00CD01E0" w:rsidRDefault="005D7019" w:rsidP="005D7019">
            <w:pPr>
              <w:autoSpaceDE w:val="0"/>
              <w:autoSpaceDN w:val="0"/>
              <w:spacing w:line="300" w:lineRule="exact"/>
              <w:jc w:val="center"/>
              <w:rPr>
                <w:rFonts w:hAnsi="メイリオ"/>
                <w:sz w:val="20"/>
                <w:szCs w:val="20"/>
              </w:rPr>
            </w:pPr>
            <w:r w:rsidRPr="00CD01E0">
              <w:rPr>
                <w:rFonts w:hAnsi="メイリオ" w:hint="eastAsia"/>
                <w:sz w:val="20"/>
                <w:szCs w:val="20"/>
              </w:rPr>
              <w:t>[</w:t>
            </w:r>
            <w:r w:rsidRPr="00CD01E0">
              <w:rPr>
                <w:rFonts w:hAnsi="メイリオ"/>
                <w:sz w:val="20"/>
                <w:szCs w:val="20"/>
              </w:rPr>
              <w:t>91.5</w:t>
            </w:r>
            <w:r w:rsidRPr="00CD01E0">
              <w:rPr>
                <w:rFonts w:hAnsi="メイリオ" w:hint="eastAsia"/>
                <w:sz w:val="20"/>
                <w:szCs w:val="20"/>
              </w:rPr>
              <w:t>]</w:t>
            </w:r>
          </w:p>
        </w:tc>
        <w:tc>
          <w:tcPr>
            <w:tcW w:w="1214" w:type="dxa"/>
            <w:vAlign w:val="center"/>
          </w:tcPr>
          <w:p w14:paraId="2789A2C9" w14:textId="40D1197C" w:rsidR="005D7019" w:rsidRPr="00CD01E0" w:rsidRDefault="00624514" w:rsidP="005D7019">
            <w:pPr>
              <w:autoSpaceDE w:val="0"/>
              <w:autoSpaceDN w:val="0"/>
              <w:spacing w:line="300" w:lineRule="exact"/>
              <w:jc w:val="center"/>
              <w:rPr>
                <w:rFonts w:hAnsi="メイリオ"/>
                <w:sz w:val="20"/>
                <w:szCs w:val="20"/>
              </w:rPr>
            </w:pPr>
            <w:r w:rsidRPr="00CD01E0">
              <w:rPr>
                <w:rFonts w:hAnsi="メイリオ" w:hint="eastAsia"/>
                <w:sz w:val="20"/>
                <w:szCs w:val="20"/>
              </w:rPr>
              <w:t>×</w:t>
            </w:r>
          </w:p>
        </w:tc>
      </w:tr>
      <w:tr w:rsidR="005D7019" w:rsidRPr="00020B97" w14:paraId="2D248E94" w14:textId="77777777" w:rsidTr="00D5043D">
        <w:trPr>
          <w:trHeight w:val="340"/>
        </w:trPr>
        <w:tc>
          <w:tcPr>
            <w:tcW w:w="510" w:type="dxa"/>
            <w:shd w:val="clear" w:color="auto" w:fill="D9D9D9" w:themeFill="background1" w:themeFillShade="D9"/>
            <w:vAlign w:val="center"/>
          </w:tcPr>
          <w:p w14:paraId="13D8CF78" w14:textId="22293BDE" w:rsidR="005D7019" w:rsidRPr="00020B97" w:rsidRDefault="005D7019" w:rsidP="005D7019">
            <w:pPr>
              <w:autoSpaceDE w:val="0"/>
              <w:autoSpaceDN w:val="0"/>
              <w:spacing w:line="300" w:lineRule="exact"/>
              <w:jc w:val="center"/>
              <w:rPr>
                <w:rFonts w:hAnsi="メイリオ"/>
                <w:b/>
                <w:sz w:val="20"/>
                <w:szCs w:val="20"/>
              </w:rPr>
            </w:pPr>
            <w:r w:rsidRPr="00020B97">
              <w:rPr>
                <w:rFonts w:hAnsi="メイリオ" w:hint="eastAsia"/>
                <w:b/>
                <w:sz w:val="20"/>
                <w:szCs w:val="20"/>
              </w:rPr>
              <w:lastRenderedPageBreak/>
              <w:t>No</w:t>
            </w:r>
          </w:p>
        </w:tc>
        <w:tc>
          <w:tcPr>
            <w:tcW w:w="2325" w:type="dxa"/>
            <w:tcBorders>
              <w:bottom w:val="single" w:sz="4" w:space="0" w:color="auto"/>
            </w:tcBorders>
            <w:shd w:val="clear" w:color="auto" w:fill="D9D9D9" w:themeFill="background1" w:themeFillShade="D9"/>
            <w:vAlign w:val="center"/>
          </w:tcPr>
          <w:p w14:paraId="7F9BF373" w14:textId="22EA7B0F" w:rsidR="005D7019" w:rsidRPr="00020B97" w:rsidRDefault="005D7019" w:rsidP="005D7019">
            <w:pPr>
              <w:autoSpaceDE w:val="0"/>
              <w:autoSpaceDN w:val="0"/>
              <w:spacing w:line="300" w:lineRule="exact"/>
              <w:jc w:val="center"/>
              <w:rPr>
                <w:rFonts w:hAnsi="メイリオ"/>
                <w:b/>
                <w:sz w:val="20"/>
                <w:szCs w:val="20"/>
              </w:rPr>
            </w:pPr>
            <w:r w:rsidRPr="00020B97">
              <w:rPr>
                <w:rFonts w:hAnsi="メイリオ" w:hint="eastAsia"/>
                <w:b/>
                <w:sz w:val="20"/>
                <w:szCs w:val="20"/>
              </w:rPr>
              <w:t>成果指標</w:t>
            </w:r>
          </w:p>
        </w:tc>
        <w:tc>
          <w:tcPr>
            <w:tcW w:w="1134" w:type="dxa"/>
            <w:tcBorders>
              <w:bottom w:val="single" w:sz="4" w:space="0" w:color="auto"/>
            </w:tcBorders>
            <w:shd w:val="clear" w:color="auto" w:fill="D9D9D9" w:themeFill="background1" w:themeFillShade="D9"/>
          </w:tcPr>
          <w:p w14:paraId="1CD78036" w14:textId="00AA2628"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125E4DCB" w14:textId="3237BD70"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46DB24BC" w14:textId="72A3571F"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601D1EC8" w14:textId="0FA14C8D"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279FF2CE" w14:textId="3A027665" w:rsidR="005D7019" w:rsidRPr="00020B97" w:rsidRDefault="005D7019" w:rsidP="005D7019">
            <w:pPr>
              <w:autoSpaceDE w:val="0"/>
              <w:autoSpaceDN w:val="0"/>
              <w:spacing w:line="300" w:lineRule="exact"/>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5832BA5E" w14:textId="0067A01D"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b/>
                <w:w w:val="92"/>
                <w:kern w:val="0"/>
                <w:sz w:val="20"/>
                <w:szCs w:val="20"/>
                <w:fitText w:val="1000" w:id="-1005293824"/>
              </w:rPr>
              <w:t>R6達成状況</w:t>
            </w:r>
          </w:p>
        </w:tc>
      </w:tr>
      <w:tr w:rsidR="005D7019" w:rsidRPr="00020B97" w14:paraId="416635F5" w14:textId="77777777" w:rsidTr="00D5043D">
        <w:trPr>
          <w:trHeight w:val="1045"/>
        </w:trPr>
        <w:tc>
          <w:tcPr>
            <w:tcW w:w="510" w:type="dxa"/>
            <w:vMerge w:val="restart"/>
            <w:vAlign w:val="center"/>
          </w:tcPr>
          <w:p w14:paraId="50906A8F" w14:textId="77777777" w:rsidR="005D7019" w:rsidRPr="00020B97" w:rsidRDefault="005D7019" w:rsidP="005D7019">
            <w:pPr>
              <w:autoSpaceDE w:val="0"/>
              <w:autoSpaceDN w:val="0"/>
              <w:spacing w:line="300" w:lineRule="exact"/>
              <w:jc w:val="center"/>
              <w:rPr>
                <w:rFonts w:hAnsi="メイリオ"/>
                <w:b/>
                <w:sz w:val="20"/>
                <w:szCs w:val="20"/>
              </w:rPr>
            </w:pPr>
            <w:r w:rsidRPr="00020B97">
              <w:rPr>
                <w:rFonts w:hAnsi="メイリオ" w:hint="eastAsia"/>
                <w:b/>
                <w:sz w:val="20"/>
                <w:szCs w:val="20"/>
              </w:rPr>
              <w:t>５</w:t>
            </w:r>
            <w:r w:rsidRPr="00020B97">
              <w:rPr>
                <w:rFonts w:hAnsi="メイリオ" w:hint="eastAsia"/>
                <w:w w:val="55"/>
                <w:kern w:val="0"/>
                <w:sz w:val="20"/>
                <w:szCs w:val="20"/>
                <w:fitText w:val="330" w:id="-990663680"/>
              </w:rPr>
              <w:t>【再】</w:t>
            </w:r>
          </w:p>
        </w:tc>
        <w:tc>
          <w:tcPr>
            <w:tcW w:w="2325" w:type="dxa"/>
            <w:vMerge w:val="restart"/>
            <w:vAlign w:val="center"/>
          </w:tcPr>
          <w:p w14:paraId="59D76619" w14:textId="77777777" w:rsidR="005D7019" w:rsidRPr="00020B97" w:rsidRDefault="005D7019" w:rsidP="005D7019">
            <w:pPr>
              <w:autoSpaceDE w:val="0"/>
              <w:autoSpaceDN w:val="0"/>
              <w:spacing w:line="300" w:lineRule="exact"/>
              <w:jc w:val="left"/>
              <w:rPr>
                <w:rFonts w:hAnsi="メイリオ"/>
                <w:b/>
                <w:sz w:val="20"/>
                <w:szCs w:val="20"/>
              </w:rPr>
            </w:pPr>
            <w:r w:rsidRPr="00020B97">
              <w:rPr>
                <w:rFonts w:hAnsi="メイリオ" w:hint="eastAsia"/>
                <w:b/>
                <w:sz w:val="20"/>
                <w:szCs w:val="20"/>
              </w:rPr>
              <w:t>「学校の授業時間以外に、普段、読書を全くしない（教科書や参考書、漫画や雑誌は除く）」と回答した小・中学校の子どもたちの</w:t>
            </w:r>
          </w:p>
          <w:p w14:paraId="4F54C55F" w14:textId="41A45ED8" w:rsidR="005D7019" w:rsidRPr="00020B97" w:rsidRDefault="005D7019" w:rsidP="005D7019">
            <w:pPr>
              <w:autoSpaceDE w:val="0"/>
              <w:autoSpaceDN w:val="0"/>
              <w:spacing w:line="300" w:lineRule="exact"/>
              <w:jc w:val="left"/>
              <w:rPr>
                <w:rFonts w:hAnsi="メイリオ"/>
                <w:b/>
                <w:sz w:val="20"/>
                <w:szCs w:val="20"/>
              </w:rPr>
            </w:pPr>
            <w:r w:rsidRPr="00020B97">
              <w:rPr>
                <w:rFonts w:hAnsi="メイリオ" w:hint="eastAsia"/>
                <w:b/>
                <w:sz w:val="20"/>
                <w:szCs w:val="20"/>
              </w:rPr>
              <w:t>割合（不読率）（％）</w:t>
            </w:r>
          </w:p>
        </w:tc>
        <w:tc>
          <w:tcPr>
            <w:tcW w:w="1134" w:type="dxa"/>
            <w:vAlign w:val="center"/>
          </w:tcPr>
          <w:p w14:paraId="02249AB1" w14:textId="7777777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小６</w:t>
            </w:r>
          </w:p>
        </w:tc>
        <w:tc>
          <w:tcPr>
            <w:tcW w:w="1247" w:type="dxa"/>
            <w:vMerge w:val="restart"/>
            <w:shd w:val="clear" w:color="auto" w:fill="auto"/>
            <w:vAlign w:val="center"/>
          </w:tcPr>
          <w:p w14:paraId="65D37D04" w14:textId="185ED010" w:rsidR="005D7019" w:rsidRPr="00020B97" w:rsidRDefault="005D7019" w:rsidP="005D7019">
            <w:pPr>
              <w:autoSpaceDE w:val="0"/>
              <w:autoSpaceDN w:val="0"/>
              <w:spacing w:line="300" w:lineRule="exact"/>
              <w:jc w:val="center"/>
              <w:rPr>
                <w:rFonts w:hAnsi="メイリオ"/>
                <w:sz w:val="18"/>
                <w:szCs w:val="18"/>
              </w:rPr>
            </w:pPr>
            <w:r w:rsidRPr="00020B97">
              <w:rPr>
                <w:rFonts w:hAnsi="メイリオ" w:hint="eastAsia"/>
                <w:sz w:val="18"/>
                <w:szCs w:val="18"/>
              </w:rPr>
              <w:t>前年度より減少</w:t>
            </w:r>
          </w:p>
        </w:tc>
        <w:tc>
          <w:tcPr>
            <w:tcW w:w="1134" w:type="dxa"/>
            <w:vAlign w:val="center"/>
          </w:tcPr>
          <w:p w14:paraId="7D6FF517" w14:textId="7777777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sz w:val="20"/>
                <w:szCs w:val="20"/>
              </w:rPr>
              <w:t>31.9</w:t>
            </w:r>
          </w:p>
          <w:p w14:paraId="4B1A701C" w14:textId="7777777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［26.3］</w:t>
            </w:r>
          </w:p>
        </w:tc>
        <w:tc>
          <w:tcPr>
            <w:tcW w:w="1134" w:type="dxa"/>
            <w:vAlign w:val="center"/>
          </w:tcPr>
          <w:p w14:paraId="3F76D3CB" w14:textId="7777777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29.7</w:t>
            </w:r>
          </w:p>
          <w:p w14:paraId="504BCCA5" w14:textId="4CA7EE3C"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［24.5］</w:t>
            </w:r>
          </w:p>
        </w:tc>
        <w:tc>
          <w:tcPr>
            <w:tcW w:w="1134" w:type="dxa"/>
            <w:vAlign w:val="center"/>
          </w:tcPr>
          <w:p w14:paraId="749DEF7C" w14:textId="7777777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w:t>
            </w:r>
          </w:p>
          <w:p w14:paraId="372A5D6F" w14:textId="69F95A29"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16"/>
                <w:szCs w:val="16"/>
              </w:rPr>
              <w:t>※R6国調査なし</w:t>
            </w:r>
          </w:p>
        </w:tc>
        <w:tc>
          <w:tcPr>
            <w:tcW w:w="1214" w:type="dxa"/>
            <w:vAlign w:val="center"/>
          </w:tcPr>
          <w:p w14:paraId="06F6B40E" w14:textId="38ABC38D"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5D7019" w:rsidRPr="00020B97" w14:paraId="71DB0D37" w14:textId="77777777" w:rsidTr="00D5043D">
        <w:trPr>
          <w:trHeight w:val="1045"/>
        </w:trPr>
        <w:tc>
          <w:tcPr>
            <w:tcW w:w="510" w:type="dxa"/>
            <w:vMerge/>
            <w:vAlign w:val="center"/>
          </w:tcPr>
          <w:p w14:paraId="0930CCAD" w14:textId="77777777" w:rsidR="005D7019" w:rsidRPr="00020B97" w:rsidRDefault="005D7019" w:rsidP="005D7019">
            <w:pPr>
              <w:autoSpaceDE w:val="0"/>
              <w:autoSpaceDN w:val="0"/>
              <w:spacing w:line="300" w:lineRule="exact"/>
              <w:jc w:val="center"/>
              <w:rPr>
                <w:rFonts w:hAnsi="メイリオ"/>
                <w:b/>
                <w:sz w:val="20"/>
                <w:szCs w:val="20"/>
              </w:rPr>
            </w:pPr>
          </w:p>
        </w:tc>
        <w:tc>
          <w:tcPr>
            <w:tcW w:w="2325" w:type="dxa"/>
            <w:vMerge/>
            <w:vAlign w:val="center"/>
          </w:tcPr>
          <w:p w14:paraId="3028C611" w14:textId="77777777" w:rsidR="005D7019" w:rsidRPr="00020B97" w:rsidRDefault="005D7019" w:rsidP="005D7019">
            <w:pPr>
              <w:autoSpaceDE w:val="0"/>
              <w:autoSpaceDN w:val="0"/>
              <w:spacing w:line="300" w:lineRule="exact"/>
              <w:jc w:val="left"/>
              <w:rPr>
                <w:rFonts w:hAnsi="メイリオ"/>
                <w:b/>
                <w:sz w:val="20"/>
                <w:szCs w:val="20"/>
              </w:rPr>
            </w:pPr>
          </w:p>
        </w:tc>
        <w:tc>
          <w:tcPr>
            <w:tcW w:w="1134" w:type="dxa"/>
            <w:vAlign w:val="center"/>
          </w:tcPr>
          <w:p w14:paraId="27433D03" w14:textId="7777777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中３</w:t>
            </w:r>
          </w:p>
        </w:tc>
        <w:tc>
          <w:tcPr>
            <w:tcW w:w="1247" w:type="dxa"/>
            <w:vMerge/>
            <w:shd w:val="clear" w:color="auto" w:fill="auto"/>
            <w:vAlign w:val="center"/>
          </w:tcPr>
          <w:p w14:paraId="598876D4" w14:textId="77777777" w:rsidR="005D7019" w:rsidRPr="00020B97" w:rsidRDefault="005D7019" w:rsidP="005D7019">
            <w:pPr>
              <w:autoSpaceDE w:val="0"/>
              <w:autoSpaceDN w:val="0"/>
              <w:spacing w:line="300" w:lineRule="exact"/>
              <w:jc w:val="center"/>
              <w:rPr>
                <w:rFonts w:hAnsi="メイリオ"/>
                <w:sz w:val="18"/>
                <w:szCs w:val="18"/>
              </w:rPr>
            </w:pPr>
          </w:p>
        </w:tc>
        <w:tc>
          <w:tcPr>
            <w:tcW w:w="1134" w:type="dxa"/>
            <w:vAlign w:val="center"/>
          </w:tcPr>
          <w:p w14:paraId="63437B94" w14:textId="7777777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sz w:val="20"/>
                <w:szCs w:val="20"/>
              </w:rPr>
              <w:t>47.4</w:t>
            </w:r>
          </w:p>
          <w:p w14:paraId="2EE8D16E" w14:textId="7777777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［39.0］</w:t>
            </w:r>
          </w:p>
        </w:tc>
        <w:tc>
          <w:tcPr>
            <w:tcW w:w="1134" w:type="dxa"/>
            <w:vAlign w:val="center"/>
          </w:tcPr>
          <w:p w14:paraId="6B4F263D" w14:textId="7777777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45.3</w:t>
            </w:r>
          </w:p>
          <w:p w14:paraId="34B73BAF" w14:textId="567AEEFD"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［36.8］</w:t>
            </w:r>
          </w:p>
        </w:tc>
        <w:tc>
          <w:tcPr>
            <w:tcW w:w="1134" w:type="dxa"/>
            <w:vAlign w:val="center"/>
          </w:tcPr>
          <w:p w14:paraId="4B1251C7" w14:textId="7777777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w:t>
            </w:r>
          </w:p>
          <w:p w14:paraId="4F84A946" w14:textId="18D82D3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16"/>
                <w:szCs w:val="16"/>
              </w:rPr>
              <w:t>※R6国調査なし</w:t>
            </w:r>
          </w:p>
        </w:tc>
        <w:tc>
          <w:tcPr>
            <w:tcW w:w="1214" w:type="dxa"/>
            <w:vAlign w:val="center"/>
          </w:tcPr>
          <w:p w14:paraId="7479706D" w14:textId="3E233D44"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5D7019" w:rsidRPr="00020B97" w14:paraId="64EF2D83" w14:textId="77777777" w:rsidTr="00D5043D">
        <w:trPr>
          <w:trHeight w:val="794"/>
        </w:trPr>
        <w:tc>
          <w:tcPr>
            <w:tcW w:w="510" w:type="dxa"/>
            <w:vMerge w:val="restart"/>
            <w:vAlign w:val="center"/>
          </w:tcPr>
          <w:p w14:paraId="7B96EE7D" w14:textId="77777777" w:rsidR="005D7019" w:rsidRPr="00020B97" w:rsidRDefault="005D7019" w:rsidP="005D7019">
            <w:pPr>
              <w:autoSpaceDE w:val="0"/>
              <w:autoSpaceDN w:val="0"/>
              <w:spacing w:line="300" w:lineRule="exact"/>
              <w:jc w:val="center"/>
              <w:rPr>
                <w:rFonts w:hAnsi="メイリオ"/>
                <w:w w:val="55"/>
                <w:kern w:val="0"/>
                <w:sz w:val="20"/>
                <w:szCs w:val="20"/>
              </w:rPr>
            </w:pPr>
            <w:r w:rsidRPr="00020B97">
              <w:rPr>
                <w:rFonts w:hAnsi="メイリオ" w:hint="eastAsia"/>
                <w:b/>
                <w:sz w:val="20"/>
                <w:szCs w:val="20"/>
              </w:rPr>
              <w:t>10</w:t>
            </w:r>
          </w:p>
          <w:p w14:paraId="684826D2" w14:textId="77777777" w:rsidR="005D7019" w:rsidRPr="00020B97" w:rsidRDefault="005D7019" w:rsidP="005D7019">
            <w:pPr>
              <w:autoSpaceDE w:val="0"/>
              <w:autoSpaceDN w:val="0"/>
              <w:spacing w:line="300" w:lineRule="exact"/>
              <w:jc w:val="center"/>
              <w:rPr>
                <w:rFonts w:hAnsi="メイリオ"/>
                <w:b/>
                <w:sz w:val="20"/>
                <w:szCs w:val="20"/>
              </w:rPr>
            </w:pPr>
            <w:r w:rsidRPr="00020B97">
              <w:rPr>
                <w:rFonts w:hAnsi="メイリオ" w:hint="eastAsia"/>
                <w:w w:val="55"/>
                <w:kern w:val="0"/>
                <w:sz w:val="20"/>
                <w:szCs w:val="20"/>
                <w:fitText w:val="330" w:id="-990663679"/>
              </w:rPr>
              <w:t>【再】</w:t>
            </w:r>
          </w:p>
        </w:tc>
        <w:tc>
          <w:tcPr>
            <w:tcW w:w="2325" w:type="dxa"/>
            <w:vMerge w:val="restart"/>
            <w:vAlign w:val="center"/>
          </w:tcPr>
          <w:p w14:paraId="33063868" w14:textId="77777777" w:rsidR="005D7019" w:rsidRPr="00020B97" w:rsidRDefault="005D7019" w:rsidP="005D7019">
            <w:pPr>
              <w:autoSpaceDE w:val="0"/>
              <w:autoSpaceDN w:val="0"/>
              <w:spacing w:line="300" w:lineRule="exact"/>
              <w:jc w:val="left"/>
              <w:rPr>
                <w:rFonts w:hAnsi="メイリオ"/>
                <w:b/>
                <w:sz w:val="20"/>
                <w:szCs w:val="20"/>
              </w:rPr>
            </w:pPr>
            <w:r w:rsidRPr="00020B97">
              <w:rPr>
                <w:rFonts w:hAnsi="メイリオ" w:hint="eastAsia"/>
                <w:b/>
                <w:sz w:val="20"/>
                <w:szCs w:val="20"/>
              </w:rPr>
              <w:t>「悩みや心配ごとがあるとき、相談する相手がいない」と回答した府立学校の子どもたちの割合（％）</w:t>
            </w:r>
          </w:p>
        </w:tc>
        <w:tc>
          <w:tcPr>
            <w:tcW w:w="1134" w:type="dxa"/>
            <w:vMerge w:val="restart"/>
            <w:vAlign w:val="center"/>
          </w:tcPr>
          <w:p w14:paraId="10AEB9C3" w14:textId="77777777"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vMerge w:val="restart"/>
            <w:shd w:val="clear" w:color="auto" w:fill="auto"/>
            <w:vAlign w:val="center"/>
          </w:tcPr>
          <w:p w14:paraId="1A19285D" w14:textId="77777777" w:rsidR="005D7019" w:rsidRPr="00020B97" w:rsidRDefault="005D7019" w:rsidP="005D7019">
            <w:pPr>
              <w:autoSpaceDE w:val="0"/>
              <w:autoSpaceDN w:val="0"/>
              <w:spacing w:line="300" w:lineRule="exact"/>
              <w:jc w:val="center"/>
              <w:rPr>
                <w:rFonts w:hAnsi="メイリオ"/>
                <w:sz w:val="18"/>
                <w:szCs w:val="18"/>
              </w:rPr>
            </w:pPr>
            <w:r w:rsidRPr="00020B97">
              <w:rPr>
                <w:rFonts w:hAnsi="メイリオ" w:hint="eastAsia"/>
                <w:sz w:val="18"/>
                <w:szCs w:val="18"/>
              </w:rPr>
              <w:t>前年度よりも減少</w:t>
            </w:r>
          </w:p>
        </w:tc>
        <w:tc>
          <w:tcPr>
            <w:tcW w:w="1134" w:type="dxa"/>
            <w:vMerge w:val="restart"/>
            <w:shd w:val="clear" w:color="auto" w:fill="auto"/>
            <w:vAlign w:val="center"/>
          </w:tcPr>
          <w:p w14:paraId="522E25F1" w14:textId="5B28F49C"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6.5</w:t>
            </w:r>
            <w:r w:rsidRPr="00020B97">
              <w:rPr>
                <w:rFonts w:hAnsi="メイリオ" w:hint="eastAsia"/>
                <w:sz w:val="20"/>
                <w:szCs w:val="20"/>
                <w:vertAlign w:val="superscript"/>
              </w:rPr>
              <w:t>※前年度</w:t>
            </w:r>
          </w:p>
        </w:tc>
        <w:tc>
          <w:tcPr>
            <w:tcW w:w="1134" w:type="dxa"/>
            <w:shd w:val="clear" w:color="auto" w:fill="auto"/>
            <w:vAlign w:val="center"/>
          </w:tcPr>
          <w:p w14:paraId="4F726431" w14:textId="349DB07D"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7</w:t>
            </w:r>
            <w:r w:rsidRPr="00020B97">
              <w:rPr>
                <w:rFonts w:hAnsi="メイリオ"/>
                <w:sz w:val="20"/>
                <w:szCs w:val="20"/>
              </w:rPr>
              <w:t>.1</w:t>
            </w:r>
          </w:p>
        </w:tc>
        <w:tc>
          <w:tcPr>
            <w:tcW w:w="1134" w:type="dxa"/>
            <w:vMerge w:val="restart"/>
            <w:vAlign w:val="center"/>
          </w:tcPr>
          <w:p w14:paraId="61216C76" w14:textId="08F911C1"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4.9</w:t>
            </w:r>
          </w:p>
        </w:tc>
        <w:tc>
          <w:tcPr>
            <w:tcW w:w="1214" w:type="dxa"/>
            <w:vMerge w:val="restart"/>
            <w:shd w:val="clear" w:color="auto" w:fill="auto"/>
            <w:vAlign w:val="center"/>
          </w:tcPr>
          <w:p w14:paraId="727A9D3D" w14:textId="562ABDE7" w:rsidR="005D7019" w:rsidRPr="00020B97" w:rsidRDefault="005D7019" w:rsidP="005D7019">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5D7019" w:rsidRPr="00020B97" w14:paraId="0D3928CC" w14:textId="77777777" w:rsidTr="00D5043D">
        <w:trPr>
          <w:trHeight w:val="397"/>
        </w:trPr>
        <w:tc>
          <w:tcPr>
            <w:tcW w:w="510" w:type="dxa"/>
            <w:vMerge/>
            <w:vAlign w:val="center"/>
          </w:tcPr>
          <w:p w14:paraId="2C6481BA" w14:textId="77777777" w:rsidR="005D7019" w:rsidRPr="00020B97" w:rsidRDefault="005D7019" w:rsidP="005D7019">
            <w:pPr>
              <w:autoSpaceDE w:val="0"/>
              <w:autoSpaceDN w:val="0"/>
              <w:spacing w:line="300" w:lineRule="exact"/>
              <w:jc w:val="center"/>
              <w:rPr>
                <w:rFonts w:hAnsi="メイリオ"/>
                <w:b/>
                <w:sz w:val="20"/>
                <w:szCs w:val="20"/>
              </w:rPr>
            </w:pPr>
          </w:p>
        </w:tc>
        <w:tc>
          <w:tcPr>
            <w:tcW w:w="2325" w:type="dxa"/>
            <w:vMerge/>
            <w:tcBorders>
              <w:bottom w:val="single" w:sz="4" w:space="0" w:color="auto"/>
            </w:tcBorders>
            <w:vAlign w:val="center"/>
          </w:tcPr>
          <w:p w14:paraId="26D1869A" w14:textId="77777777" w:rsidR="005D7019" w:rsidRPr="00020B97" w:rsidRDefault="005D7019" w:rsidP="005D7019">
            <w:pPr>
              <w:autoSpaceDE w:val="0"/>
              <w:autoSpaceDN w:val="0"/>
              <w:spacing w:line="300" w:lineRule="exact"/>
              <w:jc w:val="left"/>
              <w:rPr>
                <w:rFonts w:hAnsi="メイリオ"/>
                <w:b/>
                <w:sz w:val="20"/>
                <w:szCs w:val="20"/>
              </w:rPr>
            </w:pPr>
          </w:p>
        </w:tc>
        <w:tc>
          <w:tcPr>
            <w:tcW w:w="1134" w:type="dxa"/>
            <w:vMerge/>
            <w:tcBorders>
              <w:bottom w:val="single" w:sz="4" w:space="0" w:color="auto"/>
            </w:tcBorders>
            <w:vAlign w:val="center"/>
          </w:tcPr>
          <w:p w14:paraId="4F25871B" w14:textId="77777777" w:rsidR="005D7019" w:rsidRPr="00020B97" w:rsidRDefault="005D7019" w:rsidP="005D7019">
            <w:pPr>
              <w:autoSpaceDE w:val="0"/>
              <w:autoSpaceDN w:val="0"/>
              <w:spacing w:line="300" w:lineRule="exact"/>
              <w:jc w:val="center"/>
              <w:rPr>
                <w:rFonts w:hAnsi="メイリオ"/>
                <w:sz w:val="20"/>
                <w:szCs w:val="20"/>
              </w:rPr>
            </w:pPr>
          </w:p>
        </w:tc>
        <w:tc>
          <w:tcPr>
            <w:tcW w:w="1247" w:type="dxa"/>
            <w:vMerge/>
            <w:tcBorders>
              <w:bottom w:val="single" w:sz="4" w:space="0" w:color="auto"/>
            </w:tcBorders>
            <w:shd w:val="clear" w:color="auto" w:fill="auto"/>
            <w:vAlign w:val="center"/>
          </w:tcPr>
          <w:p w14:paraId="6DBCE362" w14:textId="77777777" w:rsidR="005D7019" w:rsidRPr="00020B97" w:rsidRDefault="005D7019" w:rsidP="005D7019">
            <w:pPr>
              <w:autoSpaceDE w:val="0"/>
              <w:autoSpaceDN w:val="0"/>
              <w:spacing w:line="300" w:lineRule="exact"/>
              <w:jc w:val="center"/>
              <w:rPr>
                <w:rFonts w:hAnsi="メイリオ"/>
                <w:sz w:val="20"/>
                <w:szCs w:val="20"/>
              </w:rPr>
            </w:pPr>
          </w:p>
        </w:tc>
        <w:tc>
          <w:tcPr>
            <w:tcW w:w="1134" w:type="dxa"/>
            <w:vMerge/>
            <w:tcBorders>
              <w:bottom w:val="single" w:sz="4" w:space="0" w:color="auto"/>
            </w:tcBorders>
            <w:shd w:val="clear" w:color="auto" w:fill="auto"/>
            <w:vAlign w:val="center"/>
          </w:tcPr>
          <w:p w14:paraId="026C18DF" w14:textId="77777777" w:rsidR="005D7019" w:rsidRPr="00020B97" w:rsidRDefault="005D7019" w:rsidP="005D7019">
            <w:pPr>
              <w:autoSpaceDE w:val="0"/>
              <w:autoSpaceDN w:val="0"/>
              <w:spacing w:line="300" w:lineRule="exact"/>
              <w:jc w:val="center"/>
              <w:rPr>
                <w:rFonts w:hAnsi="メイリオ"/>
                <w:sz w:val="20"/>
                <w:szCs w:val="20"/>
              </w:rPr>
            </w:pPr>
          </w:p>
        </w:tc>
        <w:tc>
          <w:tcPr>
            <w:tcW w:w="1134" w:type="dxa"/>
            <w:shd w:val="clear" w:color="auto" w:fill="auto"/>
            <w:vAlign w:val="center"/>
          </w:tcPr>
          <w:p w14:paraId="0802D6A4" w14:textId="5CC9FA0B" w:rsidR="005D7019" w:rsidRPr="00020B97" w:rsidRDefault="005D7019" w:rsidP="005D7019">
            <w:pPr>
              <w:autoSpaceDE w:val="0"/>
              <w:autoSpaceDN w:val="0"/>
              <w:spacing w:line="300" w:lineRule="exact"/>
              <w:jc w:val="center"/>
              <w:rPr>
                <w:rFonts w:hAnsi="メイリオ"/>
                <w:sz w:val="20"/>
                <w:szCs w:val="20"/>
              </w:rPr>
            </w:pPr>
            <w:r w:rsidRPr="00020B97">
              <w:rPr>
                <w:rFonts w:hAnsi="メイリオ" w:hint="eastAsia"/>
                <w:sz w:val="20"/>
                <w:szCs w:val="20"/>
              </w:rPr>
              <w:t>R</w:t>
            </w:r>
            <w:r w:rsidRPr="00020B97">
              <w:rPr>
                <w:rFonts w:hAnsi="メイリオ"/>
                <w:sz w:val="20"/>
                <w:szCs w:val="20"/>
              </w:rPr>
              <w:t>4</w:t>
            </w:r>
            <w:r w:rsidRPr="00020B97">
              <w:rPr>
                <w:rFonts w:hAnsi="メイリオ" w:hint="eastAsia"/>
                <w:sz w:val="20"/>
                <w:szCs w:val="20"/>
              </w:rPr>
              <w:t>：5</w:t>
            </w:r>
            <w:r w:rsidRPr="00020B97">
              <w:rPr>
                <w:rFonts w:hAnsi="メイリオ"/>
                <w:sz w:val="20"/>
                <w:szCs w:val="20"/>
              </w:rPr>
              <w:t>.</w:t>
            </w:r>
            <w:r w:rsidRPr="00020B97">
              <w:rPr>
                <w:rFonts w:hAnsi="メイリオ" w:hint="eastAsia"/>
                <w:sz w:val="20"/>
                <w:szCs w:val="20"/>
              </w:rPr>
              <w:t>8</w:t>
            </w:r>
          </w:p>
        </w:tc>
        <w:tc>
          <w:tcPr>
            <w:tcW w:w="1134" w:type="dxa"/>
            <w:vMerge/>
            <w:vAlign w:val="center"/>
          </w:tcPr>
          <w:p w14:paraId="020FDDEE" w14:textId="77777777" w:rsidR="005D7019" w:rsidRPr="00020B97" w:rsidRDefault="005D7019" w:rsidP="005D7019">
            <w:pPr>
              <w:autoSpaceDE w:val="0"/>
              <w:autoSpaceDN w:val="0"/>
              <w:spacing w:line="300" w:lineRule="exact"/>
              <w:jc w:val="center"/>
              <w:rPr>
                <w:rFonts w:hAnsi="メイリオ"/>
                <w:sz w:val="20"/>
                <w:szCs w:val="20"/>
              </w:rPr>
            </w:pPr>
          </w:p>
        </w:tc>
        <w:tc>
          <w:tcPr>
            <w:tcW w:w="1214" w:type="dxa"/>
            <w:vMerge/>
            <w:shd w:val="clear" w:color="auto" w:fill="auto"/>
            <w:vAlign w:val="center"/>
          </w:tcPr>
          <w:p w14:paraId="6FF10AD3" w14:textId="5A4AC90D" w:rsidR="005D7019" w:rsidRPr="00020B97" w:rsidRDefault="005D7019" w:rsidP="005D7019">
            <w:pPr>
              <w:autoSpaceDE w:val="0"/>
              <w:autoSpaceDN w:val="0"/>
              <w:spacing w:line="300" w:lineRule="exact"/>
              <w:jc w:val="center"/>
              <w:rPr>
                <w:rFonts w:hAnsi="メイリオ"/>
                <w:sz w:val="20"/>
                <w:szCs w:val="20"/>
              </w:rPr>
            </w:pPr>
          </w:p>
        </w:tc>
      </w:tr>
    </w:tbl>
    <w:p w14:paraId="3D16C082" w14:textId="55AA39F1" w:rsidR="00FE3DE1" w:rsidRPr="00020B97" w:rsidRDefault="00FE3DE1">
      <w:pPr>
        <w:rPr>
          <w:sz w:val="22"/>
          <w:szCs w:val="24"/>
        </w:rPr>
      </w:pPr>
    </w:p>
    <w:p w14:paraId="324A2C89" w14:textId="443840B2" w:rsidR="008B71A0" w:rsidRPr="00020B97" w:rsidRDefault="008B71A0" w:rsidP="008B71A0">
      <w:pPr>
        <w:autoSpaceDE w:val="0"/>
        <w:autoSpaceDN w:val="0"/>
        <w:rPr>
          <w:sz w:val="22"/>
          <w:szCs w:val="24"/>
        </w:rPr>
      </w:pPr>
      <w:r w:rsidRPr="00020B97">
        <w:rPr>
          <w:rFonts w:hint="eastAsia"/>
          <w:sz w:val="22"/>
          <w:szCs w:val="24"/>
        </w:rPr>
        <w:t>［自己評価］</w:t>
      </w:r>
    </w:p>
    <w:p w14:paraId="3BBBC908" w14:textId="54EA0E28" w:rsidR="001A192D" w:rsidRPr="00003809" w:rsidRDefault="001A192D" w:rsidP="00B872EF">
      <w:pPr>
        <w:autoSpaceDE w:val="0"/>
        <w:autoSpaceDN w:val="0"/>
        <w:ind w:left="220" w:hangingChars="100" w:hanging="220"/>
        <w:rPr>
          <w:b/>
          <w:bCs/>
          <w:sz w:val="22"/>
          <w:szCs w:val="24"/>
        </w:rPr>
      </w:pPr>
      <w:r w:rsidRPr="00003809">
        <w:rPr>
          <w:rFonts w:hint="eastAsia"/>
          <w:b/>
          <w:bCs/>
          <w:sz w:val="22"/>
          <w:szCs w:val="24"/>
        </w:rPr>
        <w:t>13　学校生活をよりよくするために学級会（学級活動）で話し合い、お互いの意見のよさを生かして解決方法を決めていると回答した子どもたちの割合</w:t>
      </w:r>
    </w:p>
    <w:p w14:paraId="2E1C138C" w14:textId="05241945" w:rsidR="000B6E0A" w:rsidRPr="00020B97" w:rsidRDefault="001A192D" w:rsidP="00B872EF">
      <w:pPr>
        <w:autoSpaceDE w:val="0"/>
        <w:autoSpaceDN w:val="0"/>
        <w:ind w:left="220" w:hangingChars="100" w:hanging="220"/>
        <w:rPr>
          <w:b/>
          <w:bCs/>
          <w:sz w:val="22"/>
          <w:szCs w:val="24"/>
        </w:rPr>
      </w:pPr>
      <w:r w:rsidRPr="00003809">
        <w:rPr>
          <w:rFonts w:asciiTheme="minorEastAsia" w:eastAsiaTheme="minorEastAsia" w:hAnsiTheme="minorEastAsia" w:cs="Segoe UI Emoji" w:hint="eastAsia"/>
          <w:b/>
          <w:bCs/>
          <w:sz w:val="22"/>
          <w:szCs w:val="24"/>
        </w:rPr>
        <w:t>18</w:t>
      </w:r>
      <w:r w:rsidRPr="00003809">
        <w:rPr>
          <w:rFonts w:ascii="Segoe UI Emoji" w:hAnsi="Segoe UI Emoji" w:cs="Segoe UI Emoji" w:hint="eastAsia"/>
          <w:b/>
          <w:bCs/>
          <w:sz w:val="22"/>
          <w:szCs w:val="24"/>
        </w:rPr>
        <w:t xml:space="preserve">　</w:t>
      </w:r>
      <w:r w:rsidRPr="00003809">
        <w:rPr>
          <w:rFonts w:hint="eastAsia"/>
          <w:b/>
          <w:bCs/>
          <w:sz w:val="22"/>
          <w:szCs w:val="24"/>
        </w:rPr>
        <w:t>「道徳の授業で自分の考えを深めたり、学級やグループで話し合ったりする活動に取り組んでいる。」と回答した子どもたちの割合</w:t>
      </w:r>
    </w:p>
    <w:p w14:paraId="7B5B7B08" w14:textId="77777777" w:rsidR="00273D5A" w:rsidRPr="00D339CD" w:rsidRDefault="00273D5A" w:rsidP="00273D5A">
      <w:pPr>
        <w:autoSpaceDE w:val="0"/>
        <w:autoSpaceDN w:val="0"/>
        <w:ind w:left="220" w:hangingChars="100" w:hanging="220"/>
        <w:rPr>
          <w:szCs w:val="21"/>
        </w:rPr>
      </w:pPr>
      <w:r w:rsidRPr="00020B97">
        <w:rPr>
          <w:rFonts w:hint="eastAsia"/>
          <w:color w:val="000000" w:themeColor="text1"/>
          <w:sz w:val="22"/>
          <w:szCs w:val="24"/>
        </w:rPr>
        <w:t xml:space="preserve">・　</w:t>
      </w:r>
      <w:r w:rsidRPr="00020B97">
        <w:rPr>
          <w:rFonts w:hint="eastAsia"/>
          <w:color w:val="000000" w:themeColor="text1"/>
          <w:szCs w:val="21"/>
        </w:rPr>
        <w:t>学校生活をよりよくするために学級会（学級活動）で話し合い、お互いの意見のよさを</w:t>
      </w:r>
      <w:r w:rsidRPr="00020B97">
        <w:rPr>
          <w:rFonts w:hint="eastAsia"/>
          <w:color w:val="000000" w:themeColor="text1"/>
          <w:sz w:val="22"/>
          <w:szCs w:val="24"/>
        </w:rPr>
        <w:t>生かして</w:t>
      </w:r>
      <w:r w:rsidRPr="00020B97">
        <w:rPr>
          <w:rFonts w:hint="eastAsia"/>
          <w:color w:val="000000" w:themeColor="text1"/>
          <w:szCs w:val="21"/>
        </w:rPr>
        <w:t>解決方法を決めていると回答した子ど</w:t>
      </w:r>
      <w:r w:rsidRPr="00D339CD">
        <w:rPr>
          <w:rFonts w:hint="eastAsia"/>
          <w:szCs w:val="21"/>
        </w:rPr>
        <w:t>もたちの割合は、計画策定時より大幅に増加したものの、成果指標に掲げる目標は達成しなかった。</w:t>
      </w:r>
    </w:p>
    <w:p w14:paraId="7F8BCF5F" w14:textId="77777777" w:rsidR="00273D5A" w:rsidRPr="00D339CD" w:rsidRDefault="00273D5A" w:rsidP="00273D5A">
      <w:pPr>
        <w:autoSpaceDE w:val="0"/>
        <w:autoSpaceDN w:val="0"/>
        <w:ind w:leftChars="100" w:left="210" w:firstLineChars="100" w:firstLine="210"/>
        <w:rPr>
          <w:szCs w:val="21"/>
        </w:rPr>
      </w:pPr>
      <w:r w:rsidRPr="00D339CD">
        <w:rPr>
          <w:rFonts w:hint="eastAsia"/>
          <w:szCs w:val="21"/>
        </w:rPr>
        <w:t>今後は、各教科等の授業や学級活動等を通して、子どもたちが自ら課題を発見したり、課題解決に向けて合意形成や意思決定をしたりすることができるよう、小・中学校指導主事等教育課程研究協議会等を実施することにより、お互いの意見のよさを生かして解決方法を決めていると回答した子どもたちの割合を増加させる。</w:t>
      </w:r>
    </w:p>
    <w:p w14:paraId="319F7E40" w14:textId="49D26807" w:rsidR="00273D5A" w:rsidRPr="00D339CD" w:rsidRDefault="00273D5A" w:rsidP="00273D5A">
      <w:pPr>
        <w:autoSpaceDE w:val="0"/>
        <w:autoSpaceDN w:val="0"/>
        <w:ind w:left="220" w:hangingChars="100" w:hanging="220"/>
        <w:rPr>
          <w:szCs w:val="21"/>
        </w:rPr>
      </w:pPr>
      <w:r w:rsidRPr="00D339CD">
        <w:rPr>
          <w:rFonts w:hint="eastAsia"/>
          <w:sz w:val="22"/>
          <w:szCs w:val="24"/>
        </w:rPr>
        <w:t xml:space="preserve">・　</w:t>
      </w:r>
      <w:r w:rsidRPr="00D339CD">
        <w:rPr>
          <w:rFonts w:hint="eastAsia"/>
          <w:szCs w:val="21"/>
        </w:rPr>
        <w:t>「道徳の授業で自分の考えを深めたり、学級やグループで話し合ったりする活動に取り組んでいる。」と回答した子どもたちの割合は、全国と同様に前年度より減少し、成果指標に掲げる目標は達成しなかった。</w:t>
      </w:r>
    </w:p>
    <w:p w14:paraId="4EBB3823" w14:textId="316E9CF8" w:rsidR="00273D5A" w:rsidRPr="00D339CD" w:rsidRDefault="00962216" w:rsidP="00273D5A">
      <w:pPr>
        <w:autoSpaceDE w:val="0"/>
        <w:autoSpaceDN w:val="0"/>
        <w:ind w:leftChars="100" w:left="210" w:firstLineChars="100" w:firstLine="210"/>
        <w:rPr>
          <w:strike/>
          <w:szCs w:val="21"/>
        </w:rPr>
      </w:pPr>
      <w:r w:rsidRPr="00D339CD">
        <w:rPr>
          <w:rFonts w:hint="eastAsia"/>
          <w:szCs w:val="21"/>
        </w:rPr>
        <w:t>具体的事業等に掲げる</w:t>
      </w:r>
      <w:r w:rsidRPr="00D339CD">
        <w:rPr>
          <w:rFonts w:hint="eastAsia"/>
          <w:szCs w:val="21"/>
          <w:u w:val="dotted"/>
        </w:rPr>
        <w:t>小・中学校における道徳の授業で自分の考えを深めたり、話し合ったりする活動に取り組む子どもたちの割合</w:t>
      </w:r>
      <w:r w:rsidRPr="00D339CD">
        <w:rPr>
          <w:rFonts w:hAnsi="メイリオ" w:hint="eastAsia"/>
          <w:szCs w:val="21"/>
          <w:vertAlign w:val="subscript"/>
        </w:rPr>
        <w:t>2-5</w:t>
      </w:r>
      <w:r w:rsidR="00144F87" w:rsidRPr="00D339CD">
        <w:rPr>
          <w:rFonts w:hint="eastAsia"/>
          <w:szCs w:val="21"/>
        </w:rPr>
        <w:t>は</w:t>
      </w:r>
      <w:r w:rsidRPr="00D339CD">
        <w:rPr>
          <w:rFonts w:hint="eastAsia"/>
          <w:szCs w:val="21"/>
        </w:rPr>
        <w:t>、年度目標</w:t>
      </w:r>
      <w:r w:rsidR="00073204" w:rsidRPr="00D339CD">
        <w:rPr>
          <w:rFonts w:hint="eastAsia"/>
          <w:szCs w:val="21"/>
        </w:rPr>
        <w:t>を</w:t>
      </w:r>
      <w:r w:rsidRPr="00D339CD">
        <w:rPr>
          <w:rFonts w:hint="eastAsia"/>
          <w:szCs w:val="21"/>
        </w:rPr>
        <w:t>達成しなかった。</w:t>
      </w:r>
      <w:r w:rsidR="00273D5A" w:rsidRPr="00D339CD">
        <w:rPr>
          <w:rFonts w:hint="eastAsia"/>
          <w:szCs w:val="21"/>
        </w:rPr>
        <w:t>府内各校における「考え、議論する道徳」の実現に向けた授業改善を推進するため、実践研究校を指定し、実践報告会の中で取組みの好事例を府域へ発信する機会をつくり、各校における取組みが推進されるよう促した。今後、各校における道徳教育がさらに充実するよう、実践研究校の取組みを効果的に発信・普及することで府全体の授業改善につなげる。</w:t>
      </w:r>
    </w:p>
    <w:p w14:paraId="7F657D37" w14:textId="77777777" w:rsidR="00273D5A" w:rsidRPr="00D339CD" w:rsidRDefault="00273D5A" w:rsidP="00273D5A">
      <w:pPr>
        <w:autoSpaceDE w:val="0"/>
        <w:autoSpaceDN w:val="0"/>
        <w:ind w:leftChars="100" w:left="210" w:firstLineChars="100" w:firstLine="210"/>
        <w:rPr>
          <w:szCs w:val="21"/>
        </w:rPr>
      </w:pPr>
      <w:r w:rsidRPr="00D339CD">
        <w:rPr>
          <w:rFonts w:hint="eastAsia"/>
          <w:szCs w:val="21"/>
        </w:rPr>
        <w:t>また、</w:t>
      </w:r>
      <w:r w:rsidRPr="00D339CD">
        <w:rPr>
          <w:rFonts w:hAnsi="メイリオ" w:hint="eastAsia"/>
          <w:bCs/>
          <w:sz w:val="22"/>
        </w:rPr>
        <w:t>成果指標につながる取組みとして、</w:t>
      </w:r>
      <w:r w:rsidRPr="00D339CD">
        <w:rPr>
          <w:rFonts w:hint="eastAsia"/>
          <w:szCs w:val="21"/>
        </w:rPr>
        <w:t>具体的事業等に掲げる</w:t>
      </w:r>
      <w:r w:rsidRPr="00D339CD">
        <w:rPr>
          <w:rFonts w:hint="eastAsia"/>
          <w:szCs w:val="21"/>
          <w:u w:val="dotted"/>
        </w:rPr>
        <w:t>人権教育のための教材集や資料を活用した指導が行われるよう、人権課題に係る研究授業</w:t>
      </w:r>
      <w:r w:rsidRPr="00D339CD">
        <w:rPr>
          <w:rStyle w:val="af5"/>
          <w:rFonts w:hAnsi="メイリオ"/>
          <w:sz w:val="22"/>
          <w:u w:val="dotted"/>
        </w:rPr>
        <w:footnoteReference w:id="24"/>
      </w:r>
      <w:r w:rsidRPr="00D339CD">
        <w:rPr>
          <w:rFonts w:hint="eastAsia"/>
          <w:szCs w:val="21"/>
          <w:u w:val="dotted"/>
        </w:rPr>
        <w:t>を実施している小・中学校の割合</w:t>
      </w:r>
      <w:bookmarkStart w:id="78" w:name="_Hlk172054620"/>
      <w:r w:rsidRPr="00D339CD">
        <w:rPr>
          <w:rFonts w:hAnsi="メイリオ" w:hint="eastAsia"/>
          <w:bCs/>
          <w:szCs w:val="21"/>
          <w:vertAlign w:val="subscript"/>
        </w:rPr>
        <w:t>2-1</w:t>
      </w:r>
      <w:bookmarkEnd w:id="78"/>
      <w:r w:rsidRPr="00D339CD">
        <w:rPr>
          <w:rFonts w:hint="eastAsia"/>
          <w:szCs w:val="21"/>
        </w:rPr>
        <w:t>は、ともに前年度より向上し、中学校においては年度目標を達成したが、小学校においては年度目標を達</w:t>
      </w:r>
      <w:r w:rsidRPr="00D339CD">
        <w:rPr>
          <w:rFonts w:hint="eastAsia"/>
          <w:szCs w:val="21"/>
        </w:rPr>
        <w:lastRenderedPageBreak/>
        <w:t>成しなかった。引き続き、研修会や人権教育担当指導主事連絡会等あらゆる機会を通して、人権課題に係る研究授業実施の有用性を伝えていく。</w:t>
      </w:r>
    </w:p>
    <w:p w14:paraId="73819366" w14:textId="6FB6C680" w:rsidR="00273D5A" w:rsidRPr="00020B97" w:rsidRDefault="00273D5A" w:rsidP="00273D5A">
      <w:pPr>
        <w:autoSpaceDE w:val="0"/>
        <w:autoSpaceDN w:val="0"/>
        <w:ind w:leftChars="100" w:left="210" w:firstLineChars="100" w:firstLine="210"/>
        <w:rPr>
          <w:color w:val="000000" w:themeColor="text1"/>
          <w:szCs w:val="21"/>
        </w:rPr>
      </w:pPr>
      <w:r w:rsidRPr="00D339CD">
        <w:rPr>
          <w:rFonts w:hint="eastAsia"/>
          <w:szCs w:val="21"/>
        </w:rPr>
        <w:t>障がい理解教育の推進に向けた取組みとして、具体的事業等に掲げる</w:t>
      </w:r>
      <w:r w:rsidRPr="00D339CD">
        <w:rPr>
          <w:rFonts w:hint="eastAsia"/>
          <w:szCs w:val="21"/>
          <w:u w:val="dotted"/>
        </w:rPr>
        <w:t>障がい理解教育を実施する小・中学校の割合</w:t>
      </w:r>
      <w:r w:rsidRPr="00D339CD">
        <w:rPr>
          <w:rFonts w:hAnsi="メイリオ" w:hint="eastAsia"/>
          <w:szCs w:val="21"/>
          <w:vertAlign w:val="subscript"/>
        </w:rPr>
        <w:t>2-2</w:t>
      </w:r>
      <w:r w:rsidRPr="00D339CD">
        <w:rPr>
          <w:rFonts w:hint="eastAsia"/>
          <w:szCs w:val="21"/>
        </w:rPr>
        <w:t>は、大阪府障がい理解教育研修会を実施し、より充実した障がい理解教育の実施を促したことにより、</w:t>
      </w:r>
      <w:r w:rsidR="005920C6" w:rsidRPr="00D339CD">
        <w:rPr>
          <w:rFonts w:hint="eastAsia"/>
          <w:szCs w:val="21"/>
        </w:rPr>
        <w:t>100％の</w:t>
      </w:r>
      <w:r w:rsidRPr="00D339CD">
        <w:rPr>
          <w:rFonts w:hint="eastAsia"/>
          <w:szCs w:val="21"/>
        </w:rPr>
        <w:t>年度目標を達成した。</w:t>
      </w:r>
      <w:r w:rsidRPr="00D339CD">
        <w:rPr>
          <w:rFonts w:hint="eastAsia"/>
          <w:szCs w:val="21"/>
          <w:u w:val="dotted"/>
        </w:rPr>
        <w:t>研修受講者の肯定的評価</w:t>
      </w:r>
      <w:r w:rsidR="000E7232" w:rsidRPr="00D339CD">
        <w:rPr>
          <w:rFonts w:hint="eastAsia"/>
          <w:szCs w:val="21"/>
          <w:u w:val="dotted"/>
        </w:rPr>
        <w:t>の割合</w:t>
      </w:r>
      <w:r w:rsidR="000E7232" w:rsidRPr="00D339CD">
        <w:rPr>
          <w:rFonts w:hAnsi="メイリオ" w:hint="eastAsia"/>
          <w:szCs w:val="21"/>
          <w:vertAlign w:val="subscript"/>
        </w:rPr>
        <w:t>2-2</w:t>
      </w:r>
      <w:r w:rsidR="000E7232" w:rsidRPr="00D339CD">
        <w:rPr>
          <w:rFonts w:hint="eastAsia"/>
          <w:szCs w:val="21"/>
        </w:rPr>
        <w:t>については、</w:t>
      </w:r>
      <w:r w:rsidR="00B05317" w:rsidRPr="00D339CD">
        <w:rPr>
          <w:rFonts w:hint="eastAsia"/>
          <w:szCs w:val="21"/>
        </w:rPr>
        <w:t>年度目標を達成しなかったが、</w:t>
      </w:r>
      <w:r w:rsidRPr="00D339CD">
        <w:rPr>
          <w:rFonts w:hint="eastAsia"/>
          <w:szCs w:val="21"/>
        </w:rPr>
        <w:t>100％をめざし、より学校現場で活用できる内容にするなど、参加者の満足度を高める研修となるように努める。また</w:t>
      </w:r>
      <w:r w:rsidRPr="00020B97">
        <w:rPr>
          <w:rFonts w:hint="eastAsia"/>
          <w:color w:val="000000" w:themeColor="text1"/>
          <w:szCs w:val="21"/>
        </w:rPr>
        <w:t>、参加者が研修内容を自校で共有できるよう、資料や講義動画を活用した伝達研修ができるようにするなど、府実施の研修会のあり方について工夫することで、今後も各校において組織的な取組みの実施を促していく。</w:t>
      </w:r>
    </w:p>
    <w:p w14:paraId="2ED6D57D" w14:textId="647825CD" w:rsidR="001A192D" w:rsidRPr="00020B97" w:rsidRDefault="001A192D" w:rsidP="00E7479E">
      <w:pPr>
        <w:autoSpaceDE w:val="0"/>
        <w:autoSpaceDN w:val="0"/>
        <w:ind w:leftChars="100" w:left="210"/>
        <w:rPr>
          <w:szCs w:val="21"/>
        </w:rPr>
      </w:pPr>
      <w:r w:rsidRPr="00020B97">
        <w:rPr>
          <w:rFonts w:hint="eastAsia"/>
          <w:color w:val="000000" w:themeColor="text1"/>
          <w:szCs w:val="21"/>
        </w:rPr>
        <w:t xml:space="preserve">　具体的事業等に掲げる</w:t>
      </w:r>
      <w:r w:rsidRPr="00020B97">
        <w:rPr>
          <w:rFonts w:hint="eastAsia"/>
          <w:color w:val="000000" w:themeColor="text1"/>
          <w:szCs w:val="21"/>
          <w:u w:val="dotted"/>
        </w:rPr>
        <w:t>さまざまな授業、教育活動の場面を通じ、子どもたちがインターネットや</w:t>
      </w:r>
      <w:r w:rsidRPr="00020B97">
        <w:rPr>
          <w:rFonts w:hint="eastAsia"/>
          <w:szCs w:val="21"/>
          <w:u w:val="dotted"/>
        </w:rPr>
        <w:t>SNSなどの有用性・危険性を理解し、インターネット上でのいじめ防止や効果的な対処を身につけられるよう、啓発活動を実施する小・中学校の割合</w:t>
      </w:r>
      <w:r w:rsidR="00BE0CDF" w:rsidRPr="00020B97">
        <w:rPr>
          <w:rFonts w:hAnsi="メイリオ" w:hint="eastAsia"/>
          <w:szCs w:val="21"/>
          <w:vertAlign w:val="subscript"/>
        </w:rPr>
        <w:t>2-4</w:t>
      </w:r>
      <w:r w:rsidRPr="00020B97">
        <w:rPr>
          <w:rFonts w:hint="eastAsia"/>
          <w:szCs w:val="21"/>
        </w:rPr>
        <w:t>は、</w:t>
      </w:r>
      <w:r w:rsidR="007358C2" w:rsidRPr="00020B97">
        <w:rPr>
          <w:rFonts w:hint="eastAsia"/>
          <w:szCs w:val="21"/>
        </w:rPr>
        <w:t>年度</w:t>
      </w:r>
      <w:r w:rsidRPr="00020B97">
        <w:rPr>
          <w:rFonts w:hint="eastAsia"/>
          <w:szCs w:val="21"/>
        </w:rPr>
        <w:t>目標を達成した。</w:t>
      </w:r>
      <w:r w:rsidR="00A04C82" w:rsidRPr="00020B97">
        <w:rPr>
          <w:rFonts w:hint="eastAsia"/>
          <w:szCs w:val="21"/>
        </w:rPr>
        <w:t>これは、</w:t>
      </w:r>
      <w:r w:rsidR="00A97BA6" w:rsidRPr="00020B97">
        <w:rPr>
          <w:rFonts w:hint="eastAsia"/>
          <w:szCs w:val="21"/>
        </w:rPr>
        <w:t>日常の注意喚起に加え、授業等を通じて系統的、計画的な啓発活動に至ったことが要因と捉えている。引き続き、</w:t>
      </w:r>
      <w:r w:rsidRPr="00020B97">
        <w:rPr>
          <w:rFonts w:hint="eastAsia"/>
          <w:szCs w:val="21"/>
        </w:rPr>
        <w:t>年度目標の達成に向け、小・中学校</w:t>
      </w:r>
      <w:r w:rsidR="001A0017" w:rsidRPr="00020B97">
        <w:rPr>
          <w:rFonts w:hint="eastAsia"/>
          <w:szCs w:val="21"/>
        </w:rPr>
        <w:t>に対し</w:t>
      </w:r>
      <w:r w:rsidRPr="00020B97">
        <w:rPr>
          <w:rFonts w:hint="eastAsia"/>
          <w:szCs w:val="21"/>
        </w:rPr>
        <w:t>、府が毎年度更新する指導の参考資料の提示や、警察・民間事業者等による予防教室に関する情報提供等を行</w:t>
      </w:r>
      <w:r w:rsidR="001A0017" w:rsidRPr="00020B97">
        <w:rPr>
          <w:rFonts w:hint="eastAsia"/>
          <w:szCs w:val="21"/>
        </w:rPr>
        <w:t>うなど</w:t>
      </w:r>
      <w:r w:rsidRPr="00020B97">
        <w:rPr>
          <w:rFonts w:hint="eastAsia"/>
          <w:szCs w:val="21"/>
        </w:rPr>
        <w:t>、各校での啓発活動を促していく。</w:t>
      </w:r>
    </w:p>
    <w:p w14:paraId="02C8EC96" w14:textId="77777777" w:rsidR="001A192D" w:rsidRPr="00020B97" w:rsidRDefault="001A192D" w:rsidP="001A192D">
      <w:pPr>
        <w:autoSpaceDE w:val="0"/>
        <w:autoSpaceDN w:val="0"/>
        <w:rPr>
          <w:sz w:val="22"/>
          <w:szCs w:val="24"/>
        </w:rPr>
      </w:pPr>
    </w:p>
    <w:p w14:paraId="7128F79A" w14:textId="77777777" w:rsidR="001A192D" w:rsidRPr="00020B97" w:rsidRDefault="001A192D" w:rsidP="001A192D">
      <w:pPr>
        <w:autoSpaceDE w:val="0"/>
        <w:autoSpaceDN w:val="0"/>
        <w:rPr>
          <w:b/>
          <w:bCs/>
          <w:sz w:val="22"/>
          <w:szCs w:val="24"/>
        </w:rPr>
      </w:pPr>
      <w:r w:rsidRPr="00020B97">
        <w:rPr>
          <w:rFonts w:hint="eastAsia"/>
          <w:b/>
          <w:bCs/>
          <w:sz w:val="22"/>
          <w:szCs w:val="24"/>
        </w:rPr>
        <w:t>14　小・中学校における子どもたちの暴力行為の発生件数の千人率（人）（政令市除く）</w:t>
      </w:r>
    </w:p>
    <w:p w14:paraId="4BAFC93B" w14:textId="700268A2" w:rsidR="001A192D" w:rsidRPr="00020B97" w:rsidRDefault="001A192D" w:rsidP="001A192D">
      <w:pPr>
        <w:autoSpaceDE w:val="0"/>
        <w:autoSpaceDN w:val="0"/>
        <w:rPr>
          <w:b/>
          <w:bCs/>
          <w:sz w:val="22"/>
          <w:szCs w:val="24"/>
        </w:rPr>
      </w:pPr>
      <w:r w:rsidRPr="00020B97">
        <w:rPr>
          <w:rFonts w:hint="eastAsia"/>
          <w:b/>
          <w:bCs/>
          <w:sz w:val="22"/>
          <w:szCs w:val="24"/>
        </w:rPr>
        <w:t xml:space="preserve">15　</w:t>
      </w:r>
      <w:bookmarkStart w:id="79" w:name="_Hlk170658278"/>
      <w:r w:rsidRPr="00020B97">
        <w:rPr>
          <w:rFonts w:hint="eastAsia"/>
          <w:b/>
          <w:bCs/>
          <w:sz w:val="22"/>
          <w:szCs w:val="24"/>
        </w:rPr>
        <w:t>いじめの解消率</w:t>
      </w:r>
      <w:bookmarkEnd w:id="79"/>
      <w:r w:rsidRPr="00020B97">
        <w:rPr>
          <w:rFonts w:hint="eastAsia"/>
          <w:b/>
          <w:bCs/>
          <w:sz w:val="22"/>
          <w:szCs w:val="24"/>
        </w:rPr>
        <w:t>（政令市除く）</w:t>
      </w:r>
    </w:p>
    <w:p w14:paraId="0F0DDD22" w14:textId="5EE14F98" w:rsidR="00A97BA6" w:rsidRPr="00020B97" w:rsidRDefault="001A192D" w:rsidP="00A97BA6">
      <w:pPr>
        <w:autoSpaceDE w:val="0"/>
        <w:autoSpaceDN w:val="0"/>
        <w:ind w:left="210" w:hangingChars="100" w:hanging="210"/>
        <w:rPr>
          <w:szCs w:val="21"/>
          <w:u w:val="wave"/>
        </w:rPr>
      </w:pPr>
      <w:r w:rsidRPr="00020B97">
        <w:rPr>
          <w:rFonts w:hint="eastAsia"/>
          <w:szCs w:val="21"/>
        </w:rPr>
        <w:t>・　小・中学校における子どもたちの暴力行為の発生件数の千人率は、児童生徒間の些細なトラブル</w:t>
      </w:r>
      <w:r w:rsidR="00535841" w:rsidRPr="00020B97">
        <w:rPr>
          <w:rFonts w:hint="eastAsia"/>
          <w:szCs w:val="21"/>
        </w:rPr>
        <w:t>など</w:t>
      </w:r>
      <w:r w:rsidRPr="00020B97">
        <w:rPr>
          <w:rFonts w:hint="eastAsia"/>
          <w:szCs w:val="21"/>
        </w:rPr>
        <w:t>に伴う暴力行為発生件数</w:t>
      </w:r>
      <w:r w:rsidR="001A0017" w:rsidRPr="00020B97">
        <w:rPr>
          <w:rFonts w:hint="eastAsia"/>
          <w:szCs w:val="21"/>
        </w:rPr>
        <w:t>が</w:t>
      </w:r>
      <w:r w:rsidRPr="00020B97">
        <w:rPr>
          <w:rFonts w:hint="eastAsia"/>
          <w:szCs w:val="21"/>
        </w:rPr>
        <w:t>増加</w:t>
      </w:r>
      <w:r w:rsidR="001A0017" w:rsidRPr="00020B97">
        <w:rPr>
          <w:rFonts w:hint="eastAsia"/>
          <w:szCs w:val="21"/>
        </w:rPr>
        <w:t>し</w:t>
      </w:r>
      <w:r w:rsidRPr="00020B97">
        <w:rPr>
          <w:rFonts w:hint="eastAsia"/>
          <w:szCs w:val="21"/>
        </w:rPr>
        <w:t>、</w:t>
      </w:r>
      <w:r w:rsidRPr="00020B97">
        <w:rPr>
          <w:rFonts w:hAnsi="メイリオ" w:hint="eastAsia"/>
          <w:bCs/>
          <w:szCs w:val="21"/>
        </w:rPr>
        <w:t>成果指標に掲げる</w:t>
      </w:r>
      <w:r w:rsidRPr="00020B97">
        <w:rPr>
          <w:rFonts w:hint="eastAsia"/>
          <w:szCs w:val="21"/>
        </w:rPr>
        <w:t>目標を達成しなかった。</w:t>
      </w:r>
      <w:r w:rsidR="00275ABB" w:rsidRPr="00020B97">
        <w:rPr>
          <w:rFonts w:hint="eastAsia"/>
          <w:szCs w:val="21"/>
        </w:rPr>
        <w:t>また</w:t>
      </w:r>
      <w:r w:rsidR="00517108" w:rsidRPr="00020B97">
        <w:rPr>
          <w:rFonts w:hint="eastAsia"/>
          <w:szCs w:val="21"/>
        </w:rPr>
        <w:t>、いじめの解消率は、</w:t>
      </w:r>
      <w:bookmarkStart w:id="80" w:name="_Hlk196409857"/>
      <w:r w:rsidR="00275ABB" w:rsidRPr="00020B97">
        <w:rPr>
          <w:rFonts w:hint="eastAsia"/>
          <w:szCs w:val="21"/>
        </w:rPr>
        <w:t>小学校は前年度とほぼ同水準で、中学校では前年度を上回った。</w:t>
      </w:r>
      <w:bookmarkEnd w:id="80"/>
      <w:r w:rsidR="005D4F72" w:rsidRPr="00020B97">
        <w:rPr>
          <w:rFonts w:hint="eastAsia"/>
          <w:szCs w:val="21"/>
        </w:rPr>
        <w:t>なお</w:t>
      </w:r>
      <w:r w:rsidR="00517108" w:rsidRPr="00020B97">
        <w:rPr>
          <w:rFonts w:hint="eastAsia"/>
          <w:szCs w:val="21"/>
        </w:rPr>
        <w:t>、いじめ行為は止んでい</w:t>
      </w:r>
      <w:r w:rsidR="00275ABB" w:rsidRPr="00020B97">
        <w:rPr>
          <w:rFonts w:hint="eastAsia"/>
          <w:szCs w:val="21"/>
        </w:rPr>
        <w:t>る状態で</w:t>
      </w:r>
      <w:r w:rsidR="005D4F72" w:rsidRPr="00020B97">
        <w:rPr>
          <w:rFonts w:hint="eastAsia"/>
          <w:szCs w:val="21"/>
        </w:rPr>
        <w:t>あったとしても</w:t>
      </w:r>
      <w:r w:rsidR="00517108" w:rsidRPr="00020B97">
        <w:rPr>
          <w:rFonts w:hint="eastAsia"/>
          <w:szCs w:val="21"/>
        </w:rPr>
        <w:t>、被害児童・生徒・保護者の不安が払しょくでき</w:t>
      </w:r>
      <w:r w:rsidR="00275ABB" w:rsidRPr="00020B97">
        <w:rPr>
          <w:rFonts w:hint="eastAsia"/>
          <w:szCs w:val="21"/>
        </w:rPr>
        <w:t>てい</w:t>
      </w:r>
      <w:r w:rsidR="00517108" w:rsidRPr="00020B97">
        <w:rPr>
          <w:rFonts w:hint="eastAsia"/>
          <w:szCs w:val="21"/>
        </w:rPr>
        <w:t>ない</w:t>
      </w:r>
      <w:r w:rsidR="005D4F72" w:rsidRPr="00020B97">
        <w:rPr>
          <w:rFonts w:hint="eastAsia"/>
          <w:szCs w:val="21"/>
        </w:rPr>
        <w:t>事案は</w:t>
      </w:r>
      <w:r w:rsidR="00517108" w:rsidRPr="00020B97">
        <w:rPr>
          <w:rFonts w:hint="eastAsia"/>
          <w:szCs w:val="21"/>
        </w:rPr>
        <w:t>解消とせず、</w:t>
      </w:r>
      <w:r w:rsidR="00275ABB" w:rsidRPr="00020B97">
        <w:rPr>
          <w:rFonts w:hint="eastAsia"/>
          <w:szCs w:val="21"/>
        </w:rPr>
        <w:t>引き続き</w:t>
      </w:r>
      <w:r w:rsidR="00517108" w:rsidRPr="00020B97">
        <w:rPr>
          <w:rFonts w:hint="eastAsia"/>
          <w:szCs w:val="21"/>
        </w:rPr>
        <w:t>見守りや心のケアを</w:t>
      </w:r>
      <w:r w:rsidR="00275ABB" w:rsidRPr="00020B97">
        <w:rPr>
          <w:rFonts w:hint="eastAsia"/>
          <w:szCs w:val="21"/>
        </w:rPr>
        <w:t>行うなど、認知したいじめ行為への対応</w:t>
      </w:r>
      <w:r w:rsidR="005D4F72" w:rsidRPr="00020B97">
        <w:rPr>
          <w:rFonts w:hint="eastAsia"/>
          <w:szCs w:val="21"/>
        </w:rPr>
        <w:t>を</w:t>
      </w:r>
      <w:r w:rsidR="00275ABB" w:rsidRPr="00020B97">
        <w:rPr>
          <w:rFonts w:hint="eastAsia"/>
          <w:szCs w:val="21"/>
        </w:rPr>
        <w:t>継続</w:t>
      </w:r>
      <w:r w:rsidR="005D4F72" w:rsidRPr="00020B97">
        <w:rPr>
          <w:rFonts w:hint="eastAsia"/>
          <w:szCs w:val="21"/>
        </w:rPr>
        <w:t>した。</w:t>
      </w:r>
    </w:p>
    <w:p w14:paraId="55E1EA84" w14:textId="1AEEB512" w:rsidR="001A192D" w:rsidRPr="00020B97" w:rsidRDefault="00A97BA6" w:rsidP="00A97BA6">
      <w:pPr>
        <w:autoSpaceDE w:val="0"/>
        <w:autoSpaceDN w:val="0"/>
        <w:ind w:leftChars="100" w:left="210" w:firstLineChars="100" w:firstLine="210"/>
        <w:rPr>
          <w:szCs w:val="21"/>
        </w:rPr>
      </w:pPr>
      <w:r w:rsidRPr="00020B97">
        <w:rPr>
          <w:rFonts w:hint="eastAsia"/>
          <w:szCs w:val="21"/>
        </w:rPr>
        <w:t>具体的事業等に掲げる</w:t>
      </w:r>
      <w:r w:rsidRPr="00020B97">
        <w:rPr>
          <w:rFonts w:hint="eastAsia"/>
          <w:szCs w:val="21"/>
          <w:u w:val="dotted"/>
        </w:rPr>
        <w:t>より良い人間関係の形成や自己実現を図る意欲・態度の育成をはじめ、いじめの未然防止教育や、いじめに関する人権教育をすべての小・中学校で実施する</w:t>
      </w:r>
      <w:r w:rsidRPr="00020B97">
        <w:rPr>
          <w:rFonts w:hAnsi="メイリオ" w:hint="eastAsia"/>
          <w:bCs/>
          <w:szCs w:val="21"/>
          <w:vertAlign w:val="subscript"/>
        </w:rPr>
        <w:t>2-3</w:t>
      </w:r>
      <w:r w:rsidRPr="00020B97">
        <w:rPr>
          <w:rFonts w:hint="eastAsia"/>
          <w:szCs w:val="21"/>
        </w:rPr>
        <w:t>という目標については、</w:t>
      </w:r>
      <w:r w:rsidR="00CE3FC9" w:rsidRPr="00020B97">
        <w:rPr>
          <w:rFonts w:hint="eastAsia"/>
          <w:szCs w:val="21"/>
        </w:rPr>
        <w:t>年度目標を</w:t>
      </w:r>
      <w:r w:rsidRPr="00020B97">
        <w:rPr>
          <w:rFonts w:hint="eastAsia"/>
          <w:szCs w:val="21"/>
        </w:rPr>
        <w:t>達成することができた。引き続き研修等の機会を通じて全市町村にその必要性を促すことに加え、</w:t>
      </w:r>
      <w:r w:rsidR="001A192D" w:rsidRPr="00020B97">
        <w:rPr>
          <w:rFonts w:hint="eastAsia"/>
          <w:szCs w:val="21"/>
        </w:rPr>
        <w:t>実効性の高い内容となるよう啓発を</w:t>
      </w:r>
      <w:r w:rsidR="00875FA4" w:rsidRPr="00020B97">
        <w:rPr>
          <w:rFonts w:hint="eastAsia"/>
          <w:szCs w:val="21"/>
        </w:rPr>
        <w:t>進め</w:t>
      </w:r>
      <w:r w:rsidR="001A192D" w:rsidRPr="00020B97">
        <w:rPr>
          <w:rFonts w:hint="eastAsia"/>
          <w:szCs w:val="21"/>
        </w:rPr>
        <w:t>ていく。また、</w:t>
      </w:r>
      <w:r w:rsidR="00234296" w:rsidRPr="00020B97">
        <w:rPr>
          <w:rFonts w:hint="eastAsia"/>
          <w:szCs w:val="21"/>
          <w:u w:val="dotted"/>
        </w:rPr>
        <w:t>子どもたちが自らいじめについて考える機会が確保されるよう、児童生徒会活動等で人間関係や仲間づくりを実施する小・中学校の割合</w:t>
      </w:r>
      <w:r w:rsidR="00234296" w:rsidRPr="00020B97">
        <w:rPr>
          <w:rFonts w:hAnsi="メイリオ" w:hint="eastAsia"/>
          <w:bCs/>
          <w:szCs w:val="21"/>
          <w:vertAlign w:val="subscript"/>
        </w:rPr>
        <w:t>2-3</w:t>
      </w:r>
      <w:r w:rsidR="00234296" w:rsidRPr="00020B97">
        <w:rPr>
          <w:rFonts w:hint="eastAsia"/>
          <w:szCs w:val="21"/>
        </w:rPr>
        <w:t>については、年度目標を達成しなかったものの、</w:t>
      </w:r>
      <w:r w:rsidRPr="00020B97">
        <w:rPr>
          <w:rFonts w:hint="eastAsia"/>
          <w:szCs w:val="21"/>
        </w:rPr>
        <w:t>高い</w:t>
      </w:r>
      <w:r w:rsidR="001A192D" w:rsidRPr="00020B97">
        <w:rPr>
          <w:rFonts w:hint="eastAsia"/>
          <w:szCs w:val="21"/>
        </w:rPr>
        <w:t>水準で実施</w:t>
      </w:r>
      <w:r w:rsidR="00F74AEB" w:rsidRPr="00020B97">
        <w:rPr>
          <w:rFonts w:hint="eastAsia"/>
          <w:szCs w:val="21"/>
        </w:rPr>
        <w:t>でき</w:t>
      </w:r>
      <w:r w:rsidR="001A192D" w:rsidRPr="00020B97">
        <w:rPr>
          <w:rFonts w:hint="eastAsia"/>
          <w:szCs w:val="21"/>
        </w:rPr>
        <w:t>て</w:t>
      </w:r>
      <w:r w:rsidR="00C47EED" w:rsidRPr="00020B97">
        <w:rPr>
          <w:rFonts w:hint="eastAsia"/>
          <w:szCs w:val="21"/>
        </w:rPr>
        <w:t>おり</w:t>
      </w:r>
      <w:r w:rsidR="001A192D" w:rsidRPr="00020B97">
        <w:rPr>
          <w:rFonts w:hint="eastAsia"/>
          <w:szCs w:val="21"/>
        </w:rPr>
        <w:t>、引き続き実践事例等を研修等の機会を通じて紹介すること</w:t>
      </w:r>
      <w:r w:rsidR="00340763" w:rsidRPr="00020B97">
        <w:rPr>
          <w:rFonts w:hint="eastAsia"/>
          <w:szCs w:val="21"/>
        </w:rPr>
        <w:t>で</w:t>
      </w:r>
      <w:r w:rsidR="001A192D" w:rsidRPr="00020B97">
        <w:rPr>
          <w:rFonts w:hint="eastAsia"/>
          <w:szCs w:val="21"/>
        </w:rPr>
        <w:t>、子どもたち自身がいじめに向かわない態度を育むことができるよう</w:t>
      </w:r>
      <w:r w:rsidR="00226944" w:rsidRPr="00020B97">
        <w:rPr>
          <w:rFonts w:hint="eastAsia"/>
          <w:szCs w:val="21"/>
        </w:rPr>
        <w:t>、</w:t>
      </w:r>
      <w:r w:rsidR="001A192D" w:rsidRPr="00020B97">
        <w:rPr>
          <w:rFonts w:hint="eastAsia"/>
          <w:szCs w:val="21"/>
        </w:rPr>
        <w:t>取り組んでいく。</w:t>
      </w:r>
    </w:p>
    <w:p w14:paraId="335C33E9" w14:textId="61FF7815" w:rsidR="00B133BA" w:rsidRPr="00D339CD" w:rsidRDefault="00B133BA" w:rsidP="00B05317">
      <w:pPr>
        <w:pStyle w:val="aff7"/>
        <w:adjustRightInd w:val="0"/>
        <w:snapToGrid w:val="0"/>
        <w:spacing w:line="400" w:lineRule="exact"/>
        <w:ind w:leftChars="100" w:left="210" w:firstLineChars="100" w:firstLine="210"/>
        <w:rPr>
          <w:rFonts w:asciiTheme="minorEastAsia" w:eastAsiaTheme="minorEastAsia" w:hAnsiTheme="minorEastAsia"/>
          <w:szCs w:val="21"/>
        </w:rPr>
      </w:pPr>
      <w:r w:rsidRPr="00B05317">
        <w:rPr>
          <w:rFonts w:asciiTheme="minorEastAsia" w:eastAsiaTheme="minorEastAsia" w:hAnsiTheme="minorEastAsia" w:hint="eastAsia"/>
          <w:szCs w:val="21"/>
        </w:rPr>
        <w:t>小・中学校におけるいじめ対応に</w:t>
      </w:r>
      <w:r w:rsidRPr="00D339CD">
        <w:rPr>
          <w:rFonts w:asciiTheme="minorEastAsia" w:eastAsiaTheme="minorEastAsia" w:hAnsiTheme="minorEastAsia" w:hint="eastAsia"/>
          <w:szCs w:val="21"/>
        </w:rPr>
        <w:t>ついては、</w:t>
      </w:r>
      <w:r w:rsidR="00B05317" w:rsidRPr="00D339CD">
        <w:rPr>
          <w:rFonts w:asciiTheme="minorEastAsia" w:eastAsiaTheme="minorEastAsia" w:hAnsiTheme="minorEastAsia" w:hint="eastAsia"/>
          <w:szCs w:val="21"/>
          <w:u w:val="dotted"/>
        </w:rPr>
        <w:t>相談支援を通し、子どもたちのニーズを掘り起こし、引き続き一人ひとりの状況を踏まえた支援につなげる</w:t>
      </w:r>
      <w:r w:rsidR="00B05317" w:rsidRPr="00D339CD">
        <w:rPr>
          <w:rFonts w:asciiTheme="minorEastAsia" w:eastAsiaTheme="minorEastAsia" w:hAnsiTheme="minorEastAsia" w:hint="eastAsia"/>
          <w:bCs/>
          <w:szCs w:val="21"/>
          <w:vertAlign w:val="subscript"/>
        </w:rPr>
        <w:t>2-13</w:t>
      </w:r>
      <w:r w:rsidR="00B05317" w:rsidRPr="00D339CD">
        <w:rPr>
          <w:rFonts w:asciiTheme="minorEastAsia" w:eastAsiaTheme="minorEastAsia" w:hAnsiTheme="minorEastAsia" w:hint="eastAsia"/>
          <w:szCs w:val="21"/>
        </w:rPr>
        <w:t>ため、</w:t>
      </w:r>
      <w:r w:rsidRPr="00D339CD">
        <w:rPr>
          <w:rFonts w:asciiTheme="minorEastAsia" w:eastAsiaTheme="minorEastAsia" w:hAnsiTheme="minorEastAsia" w:hint="eastAsia"/>
          <w:szCs w:val="21"/>
        </w:rPr>
        <w:t>府がすべての小・中・義務教育学校にスクールカウンセラーを配置</w:t>
      </w:r>
      <w:r w:rsidRPr="00D339CD">
        <w:rPr>
          <w:rFonts w:asciiTheme="minorEastAsia" w:eastAsiaTheme="minorEastAsia" w:hAnsiTheme="minorEastAsia" w:hint="eastAsia"/>
          <w:szCs w:val="21"/>
          <w:vertAlign w:val="subscript"/>
        </w:rPr>
        <w:t>【拡】</w:t>
      </w:r>
      <w:r w:rsidRPr="00D339CD">
        <w:rPr>
          <w:rFonts w:asciiTheme="minorEastAsia" w:eastAsiaTheme="minorEastAsia" w:hAnsiTheme="minorEastAsia" w:hint="eastAsia"/>
          <w:szCs w:val="21"/>
        </w:rPr>
        <w:t>した。また、スクールソーシャルワーカーについては、配置する31市町村に対し補助を実施するとともに、府スーパーバイザーによる市町村スクールソーシャルワーカーへの研修や市町村対象の連絡会を行うこと等により、市町村の事業体制構築や充実に向けた支</w:t>
      </w:r>
      <w:r w:rsidRPr="00D339CD">
        <w:rPr>
          <w:rFonts w:asciiTheme="minorEastAsia" w:eastAsiaTheme="minorEastAsia" w:hAnsiTheme="minorEastAsia" w:hint="eastAsia"/>
          <w:szCs w:val="21"/>
        </w:rPr>
        <w:lastRenderedPageBreak/>
        <w:t>援を行った。各小・中学校が、これらスクールカウンセラーやスクールソーシャルワーカーなどの専門家と連携して、個々の見立てに基づいた適切な支援を行えるようにした。</w:t>
      </w:r>
    </w:p>
    <w:p w14:paraId="734044F6" w14:textId="77777777" w:rsidR="00B133BA" w:rsidRPr="00D339CD" w:rsidRDefault="00B133BA" w:rsidP="00B133BA">
      <w:pPr>
        <w:autoSpaceDE w:val="0"/>
        <w:autoSpaceDN w:val="0"/>
        <w:ind w:leftChars="100" w:left="210" w:firstLineChars="100" w:firstLine="210"/>
        <w:rPr>
          <w:szCs w:val="21"/>
          <w:u w:val="dotted"/>
        </w:rPr>
      </w:pPr>
      <w:r w:rsidRPr="00D339CD">
        <w:rPr>
          <w:rFonts w:hint="eastAsia"/>
          <w:szCs w:val="21"/>
        </w:rPr>
        <w:t>さらに、具体的事業等に掲げる</w:t>
      </w:r>
      <w:r w:rsidRPr="00D339CD">
        <w:rPr>
          <w:rFonts w:hint="eastAsia"/>
          <w:szCs w:val="21"/>
          <w:u w:val="dotted"/>
        </w:rPr>
        <w:t>いじめの防止に関する研修について、引き続き悉皆で実施するとともに、多くの教員が研修を受講し、指導力、対応力を高められるようにした</w:t>
      </w:r>
      <w:r w:rsidRPr="00D339CD">
        <w:rPr>
          <w:rFonts w:hAnsi="メイリオ" w:hint="eastAsia"/>
          <w:bCs/>
          <w:szCs w:val="21"/>
          <w:vertAlign w:val="subscript"/>
        </w:rPr>
        <w:t>2-3</w:t>
      </w:r>
      <w:r w:rsidRPr="00D339CD">
        <w:rPr>
          <w:rFonts w:hint="eastAsia"/>
          <w:szCs w:val="21"/>
        </w:rPr>
        <w:t>。</w:t>
      </w:r>
    </w:p>
    <w:p w14:paraId="073CAD6E" w14:textId="1413779C" w:rsidR="00995133" w:rsidRPr="00020B97" w:rsidRDefault="00995133" w:rsidP="00995133">
      <w:pPr>
        <w:autoSpaceDE w:val="0"/>
        <w:autoSpaceDN w:val="0"/>
        <w:ind w:leftChars="100" w:left="210" w:firstLineChars="100" w:firstLine="210"/>
        <w:jc w:val="left"/>
      </w:pPr>
      <w:r w:rsidRPr="00D339CD">
        <w:rPr>
          <w:rFonts w:hint="eastAsia"/>
        </w:rPr>
        <w:t>一方、具体的事業等に掲げる</w:t>
      </w:r>
      <w:r w:rsidRPr="00D339CD">
        <w:rPr>
          <w:rFonts w:hint="eastAsia"/>
          <w:u w:val="dotted"/>
        </w:rPr>
        <w:t>ケース会議を定期的に実施する小・中学校の割合</w:t>
      </w:r>
      <w:r w:rsidR="00BE0CDF" w:rsidRPr="00D339CD">
        <w:rPr>
          <w:rFonts w:hAnsi="メイリオ" w:hint="eastAsia"/>
          <w:bCs/>
          <w:szCs w:val="21"/>
          <w:vertAlign w:val="subscript"/>
        </w:rPr>
        <w:t>2-</w:t>
      </w:r>
      <w:r w:rsidR="007F4782" w:rsidRPr="00D339CD">
        <w:rPr>
          <w:rFonts w:hAnsi="メイリオ"/>
          <w:bCs/>
          <w:szCs w:val="21"/>
          <w:vertAlign w:val="subscript"/>
        </w:rPr>
        <w:t>1</w:t>
      </w:r>
      <w:r w:rsidR="00BE0CDF" w:rsidRPr="00D339CD">
        <w:rPr>
          <w:rFonts w:hAnsi="メイリオ" w:hint="eastAsia"/>
          <w:bCs/>
          <w:szCs w:val="21"/>
          <w:vertAlign w:val="subscript"/>
        </w:rPr>
        <w:t>3</w:t>
      </w:r>
      <w:r w:rsidRPr="00D339CD">
        <w:rPr>
          <w:rFonts w:hint="eastAsia"/>
        </w:rPr>
        <w:t>については、ケース会議を実施する学校の割合は100%である</w:t>
      </w:r>
      <w:r w:rsidR="00A97BA6" w:rsidRPr="00D339CD">
        <w:rPr>
          <w:rFonts w:hint="eastAsia"/>
        </w:rPr>
        <w:t>が</w:t>
      </w:r>
      <w:r w:rsidRPr="00D339CD">
        <w:rPr>
          <w:rFonts w:hint="eastAsia"/>
        </w:rPr>
        <w:t>、必要に応じて実施す</w:t>
      </w:r>
      <w:r w:rsidRPr="00020B97">
        <w:rPr>
          <w:rFonts w:hint="eastAsia"/>
        </w:rPr>
        <w:t>る割合が高かったことにより、</w:t>
      </w:r>
      <w:r w:rsidR="007358C2" w:rsidRPr="00020B97">
        <w:rPr>
          <w:rFonts w:hint="eastAsia"/>
        </w:rPr>
        <w:t>年度</w:t>
      </w:r>
      <w:r w:rsidRPr="00020B97">
        <w:rPr>
          <w:rFonts w:hint="eastAsia"/>
        </w:rPr>
        <w:t>目標を達成しなかった。</w:t>
      </w:r>
      <w:bookmarkStart w:id="81" w:name="_Hlk196410074"/>
      <w:r w:rsidR="00CE6AEF" w:rsidRPr="00020B97">
        <w:rPr>
          <w:rFonts w:hint="eastAsia"/>
        </w:rPr>
        <w:t>ただし、昨年度と比較すると定期的にケース会議を実施する学校の割合は大きく増加していることから、引き続き、スクールカウンセラーやスクールソーシャルワーカーが参加し、より実効性の高い</w:t>
      </w:r>
      <w:bookmarkEnd w:id="81"/>
      <w:r w:rsidRPr="00020B97">
        <w:rPr>
          <w:rFonts w:hint="eastAsia"/>
        </w:rPr>
        <w:t>ケース会議が定期開催されるよう、各機会等を通じて働きかけていく。</w:t>
      </w:r>
    </w:p>
    <w:p w14:paraId="1B22BF06" w14:textId="5BD76C65" w:rsidR="001A192D" w:rsidRPr="00020B97" w:rsidRDefault="001A192D" w:rsidP="001A192D">
      <w:pPr>
        <w:autoSpaceDE w:val="0"/>
        <w:autoSpaceDN w:val="0"/>
        <w:ind w:leftChars="100" w:left="210" w:firstLineChars="100" w:firstLine="210"/>
        <w:rPr>
          <w:szCs w:val="21"/>
        </w:rPr>
      </w:pPr>
      <w:r w:rsidRPr="00020B97">
        <w:rPr>
          <w:rFonts w:hint="eastAsia"/>
          <w:szCs w:val="21"/>
        </w:rPr>
        <w:t>子どもたちにとってより安心に過ごせる学校をめざすために、いじめの初期段階からスクールカウンセラー、スクールソーシャルワーカーなどと連携して対応を行う</w:t>
      </w:r>
      <w:r w:rsidR="00535841" w:rsidRPr="00020B97">
        <w:rPr>
          <w:rFonts w:hint="eastAsia"/>
          <w:szCs w:val="21"/>
        </w:rPr>
        <w:t>など</w:t>
      </w:r>
      <w:r w:rsidRPr="00020B97">
        <w:rPr>
          <w:rFonts w:hint="eastAsia"/>
          <w:szCs w:val="21"/>
        </w:rPr>
        <w:t>、事案の深刻化を防ぐ取組みを</w:t>
      </w:r>
      <w:r w:rsidR="00875FA4" w:rsidRPr="00020B97">
        <w:rPr>
          <w:rFonts w:hint="eastAsia"/>
          <w:szCs w:val="21"/>
        </w:rPr>
        <w:t>進め</w:t>
      </w:r>
      <w:r w:rsidRPr="00020B97">
        <w:rPr>
          <w:rFonts w:hint="eastAsia"/>
          <w:szCs w:val="21"/>
        </w:rPr>
        <w:t>る必要がある。</w:t>
      </w:r>
    </w:p>
    <w:p w14:paraId="1F071B3A" w14:textId="77777777" w:rsidR="001A192D" w:rsidRPr="00020B97" w:rsidRDefault="001A192D" w:rsidP="001A192D">
      <w:pPr>
        <w:autoSpaceDE w:val="0"/>
        <w:autoSpaceDN w:val="0"/>
        <w:ind w:leftChars="100" w:left="210" w:firstLineChars="100" w:firstLine="210"/>
        <w:rPr>
          <w:szCs w:val="21"/>
        </w:rPr>
      </w:pPr>
    </w:p>
    <w:p w14:paraId="6EAC55F0" w14:textId="71937743" w:rsidR="001A192D" w:rsidRPr="00020B97" w:rsidRDefault="001A192D" w:rsidP="006F0F59">
      <w:pPr>
        <w:autoSpaceDE w:val="0"/>
        <w:autoSpaceDN w:val="0"/>
        <w:ind w:left="211" w:hanging="211"/>
        <w:rPr>
          <w:szCs w:val="21"/>
        </w:rPr>
      </w:pPr>
      <w:r w:rsidRPr="00020B97">
        <w:rPr>
          <w:rFonts w:hint="eastAsia"/>
          <w:szCs w:val="21"/>
        </w:rPr>
        <w:t xml:space="preserve">・　</w:t>
      </w:r>
      <w:r w:rsidR="006F0F59" w:rsidRPr="00020B97">
        <w:rPr>
          <w:rFonts w:hint="eastAsia"/>
          <w:szCs w:val="21"/>
        </w:rPr>
        <w:t>府立高校においても、いじめの解消率は、前年度よりも増加したものの、成果指標に掲げる解消率1</w:t>
      </w:r>
      <w:r w:rsidR="006F0F59" w:rsidRPr="00020B97">
        <w:rPr>
          <w:szCs w:val="21"/>
        </w:rPr>
        <w:t>00</w:t>
      </w:r>
      <w:r w:rsidR="006F0F59" w:rsidRPr="00020B97">
        <w:rPr>
          <w:rFonts w:hint="eastAsia"/>
          <w:szCs w:val="21"/>
        </w:rPr>
        <w:t>％という目標は達成しなかった。解消率が増加した要因としては、いじめ防止に係るフォーラムを開催し、全校に取組みの成果を発信したことや、府教育庁において作成した「いじめ初期対応のてびき」を活用</w:t>
      </w:r>
      <w:r w:rsidR="00A110F7" w:rsidRPr="00020B97">
        <w:rPr>
          <w:rFonts w:hint="eastAsia"/>
          <w:szCs w:val="21"/>
          <w:vertAlign w:val="subscript"/>
        </w:rPr>
        <w:t>【新】</w:t>
      </w:r>
      <w:r w:rsidR="006F0F59" w:rsidRPr="00020B97">
        <w:rPr>
          <w:rFonts w:hint="eastAsia"/>
          <w:szCs w:val="21"/>
        </w:rPr>
        <w:t>し、いじめの早期発見・早期解決に取り組んだことが挙げられる。</w:t>
      </w:r>
    </w:p>
    <w:p w14:paraId="5B163BC9" w14:textId="5E85CB98" w:rsidR="00420DB8" w:rsidRPr="00020B97" w:rsidRDefault="001A192D" w:rsidP="00420DB8">
      <w:pPr>
        <w:autoSpaceDE w:val="0"/>
        <w:autoSpaceDN w:val="0"/>
        <w:ind w:leftChars="100" w:left="211" w:hanging="1"/>
        <w:rPr>
          <w:szCs w:val="21"/>
        </w:rPr>
      </w:pPr>
      <w:r w:rsidRPr="00020B97">
        <w:rPr>
          <w:rFonts w:hint="eastAsia"/>
          <w:szCs w:val="21"/>
        </w:rPr>
        <w:t xml:space="preserve">　</w:t>
      </w:r>
      <w:r w:rsidR="00420DB8" w:rsidRPr="00020B97">
        <w:rPr>
          <w:rFonts w:hint="eastAsia"/>
          <w:szCs w:val="21"/>
        </w:rPr>
        <w:t>いじめが起こらない人間関係づくりとして、具体的事業等に掲げる</w:t>
      </w:r>
      <w:r w:rsidR="00420DB8" w:rsidRPr="00020B97">
        <w:rPr>
          <w:rFonts w:hint="eastAsia"/>
          <w:szCs w:val="21"/>
          <w:u w:val="dotted"/>
        </w:rPr>
        <w:t>より良い人間関係の形成や自己実現を図る意欲・態度の育成をはじめ、いじめの未然防止教育や、いじめに関する人権教育をすべての府立高校で実施する</w:t>
      </w:r>
      <w:r w:rsidR="00B12FE8" w:rsidRPr="00020B97">
        <w:rPr>
          <w:rFonts w:hAnsi="メイリオ" w:hint="eastAsia"/>
          <w:bCs/>
          <w:szCs w:val="21"/>
          <w:vertAlign w:val="subscript"/>
        </w:rPr>
        <w:t>2-3</w:t>
      </w:r>
      <w:r w:rsidR="00420DB8" w:rsidRPr="00020B97">
        <w:rPr>
          <w:rFonts w:hint="eastAsia"/>
          <w:szCs w:val="21"/>
        </w:rPr>
        <w:t>という</w:t>
      </w:r>
      <w:r w:rsidR="002B6DC4" w:rsidRPr="00020B97">
        <w:rPr>
          <w:rFonts w:hint="eastAsia"/>
          <w:szCs w:val="21"/>
        </w:rPr>
        <w:t>年度</w:t>
      </w:r>
      <w:r w:rsidR="00420DB8" w:rsidRPr="00020B97">
        <w:rPr>
          <w:rFonts w:hint="eastAsia"/>
          <w:szCs w:val="21"/>
        </w:rPr>
        <w:t>目標は達成しなかった。今後は、府立高校において、生徒が互いに違いを認めあうことができるために、各校の人権教育推進計画に基づいた様々な人権課題を学習できるよう好事例を共有するなどの取組みを行い、いじめの未然防止教育や、いじめに関する人権教育を実施する府立高校を増加させる。年度目標の達成に向け、研修等を通じて教職員の指導力・対応力の向上を図っていくとともに、相談窓口の周知に取り組む等、学校の取組みを支援していく。</w:t>
      </w:r>
    </w:p>
    <w:p w14:paraId="7E0A4A46" w14:textId="77777777" w:rsidR="001A192D" w:rsidRPr="00020B97" w:rsidRDefault="001A192D" w:rsidP="001A192D">
      <w:pPr>
        <w:autoSpaceDE w:val="0"/>
        <w:autoSpaceDN w:val="0"/>
        <w:ind w:leftChars="100" w:left="210" w:firstLineChars="100" w:firstLine="210"/>
        <w:rPr>
          <w:szCs w:val="21"/>
        </w:rPr>
      </w:pPr>
    </w:p>
    <w:p w14:paraId="6BD04841" w14:textId="2E64F79C" w:rsidR="001A192D" w:rsidRPr="00020B97" w:rsidRDefault="001A192D" w:rsidP="001A192D">
      <w:pPr>
        <w:autoSpaceDE w:val="0"/>
        <w:autoSpaceDN w:val="0"/>
        <w:ind w:left="210" w:hangingChars="100" w:hanging="210"/>
        <w:jc w:val="left"/>
        <w:rPr>
          <w:szCs w:val="21"/>
        </w:rPr>
      </w:pPr>
      <w:r w:rsidRPr="00020B97">
        <w:rPr>
          <w:rFonts w:hint="eastAsia"/>
          <w:szCs w:val="21"/>
        </w:rPr>
        <w:t>・　府立支援学校において</w:t>
      </w:r>
      <w:r w:rsidR="0006365B" w:rsidRPr="00020B97">
        <w:rPr>
          <w:rFonts w:hint="eastAsia"/>
          <w:szCs w:val="21"/>
        </w:rPr>
        <w:t>も</w:t>
      </w:r>
      <w:r w:rsidRPr="00020B97">
        <w:rPr>
          <w:rFonts w:hint="eastAsia"/>
          <w:szCs w:val="21"/>
        </w:rPr>
        <w:t>、いじめの解消率は</w:t>
      </w:r>
      <w:r w:rsidRPr="00020B97">
        <w:rPr>
          <w:rFonts w:hAnsi="メイリオ" w:hint="eastAsia"/>
          <w:bCs/>
          <w:szCs w:val="21"/>
        </w:rPr>
        <w:t>成果指標に掲げる</w:t>
      </w:r>
      <w:r w:rsidRPr="00020B97">
        <w:rPr>
          <w:rFonts w:hint="eastAsia"/>
          <w:szCs w:val="21"/>
        </w:rPr>
        <w:t>目標を達成しなかった。府立支援学校では、いじめの認知件数が計画策定時より増加しており、今まで認知されにくかった事象であってもいじめと捉え、早期に対応する傾向にある。また、いじめの解消に至っていない事象の多くは、経過観察中の期間を長期的に設けるなど安易に解消とみなさず、継続的な指導・支援を行っているところである。</w:t>
      </w:r>
    </w:p>
    <w:p w14:paraId="711A0F20" w14:textId="03EB8621" w:rsidR="005F533F" w:rsidRPr="00020B97" w:rsidRDefault="001A192D" w:rsidP="007404F1">
      <w:pPr>
        <w:autoSpaceDE w:val="0"/>
        <w:autoSpaceDN w:val="0"/>
        <w:ind w:leftChars="100" w:left="212" w:hanging="2"/>
        <w:jc w:val="left"/>
        <w:rPr>
          <w:szCs w:val="21"/>
        </w:rPr>
      </w:pPr>
      <w:r w:rsidRPr="00020B97">
        <w:rPr>
          <w:rFonts w:hint="eastAsia"/>
          <w:szCs w:val="21"/>
        </w:rPr>
        <w:t xml:space="preserve">　具体的事業等に掲げる、</w:t>
      </w:r>
      <w:r w:rsidRPr="00020B97">
        <w:rPr>
          <w:rFonts w:hint="eastAsia"/>
          <w:szCs w:val="21"/>
          <w:u w:val="dotted"/>
        </w:rPr>
        <w:t>より良い人間関係の形成や自己実現を図る意欲・態度の育成をはじめ、いじめの未然防止教育や、いじめに関する人権教育をすべての府立支援学校で実施する</w:t>
      </w:r>
      <w:r w:rsidR="00BE0CDF" w:rsidRPr="00020B97">
        <w:rPr>
          <w:rFonts w:hAnsi="メイリオ" w:hint="eastAsia"/>
          <w:bCs/>
          <w:szCs w:val="21"/>
          <w:vertAlign w:val="subscript"/>
        </w:rPr>
        <w:t>2-3</w:t>
      </w:r>
      <w:r w:rsidR="0006365B" w:rsidRPr="00020B97">
        <w:rPr>
          <w:rFonts w:hint="eastAsia"/>
          <w:szCs w:val="21"/>
        </w:rPr>
        <w:t>という目標</w:t>
      </w:r>
      <w:r w:rsidRPr="00020B97">
        <w:rPr>
          <w:rFonts w:hint="eastAsia"/>
          <w:szCs w:val="21"/>
        </w:rPr>
        <w:t>は</w:t>
      </w:r>
      <w:r w:rsidR="0006365B" w:rsidRPr="00020B97">
        <w:rPr>
          <w:rFonts w:hint="eastAsia"/>
          <w:szCs w:val="21"/>
        </w:rPr>
        <w:t>、</w:t>
      </w:r>
      <w:r w:rsidR="00E94608" w:rsidRPr="00020B97">
        <w:rPr>
          <w:rFonts w:hint="eastAsia"/>
          <w:szCs w:val="21"/>
        </w:rPr>
        <w:t>研修等を通じて教職員の指導力・対応力の向上を図るなどしたことで、様々な教育活動の場面で人間関係や仲間づくりを重視する意識が促され、</w:t>
      </w:r>
      <w:r w:rsidR="00FB5A0F" w:rsidRPr="00020B97">
        <w:rPr>
          <w:rFonts w:hint="eastAsia"/>
          <w:szCs w:val="21"/>
        </w:rPr>
        <w:t>年度</w:t>
      </w:r>
      <w:r w:rsidR="00E94608" w:rsidRPr="00020B97">
        <w:rPr>
          <w:rFonts w:hint="eastAsia"/>
        </w:rPr>
        <w:t>目標</w:t>
      </w:r>
      <w:r w:rsidR="00FB5A0F" w:rsidRPr="00020B97">
        <w:rPr>
          <w:rFonts w:hint="eastAsia"/>
        </w:rPr>
        <w:t>を</w:t>
      </w:r>
      <w:r w:rsidR="00E94608" w:rsidRPr="00020B97">
        <w:rPr>
          <w:rFonts w:hint="eastAsia"/>
        </w:rPr>
        <w:t>達成</w:t>
      </w:r>
      <w:r w:rsidR="00FB5A0F" w:rsidRPr="00020B97">
        <w:rPr>
          <w:rFonts w:hint="eastAsia"/>
        </w:rPr>
        <w:t>し</w:t>
      </w:r>
      <w:r w:rsidR="00E94608" w:rsidRPr="00020B97">
        <w:rPr>
          <w:rFonts w:hint="eastAsia"/>
        </w:rPr>
        <w:t>た</w:t>
      </w:r>
      <w:r w:rsidR="00E94608" w:rsidRPr="00020B97">
        <w:rPr>
          <w:rFonts w:hint="eastAsia"/>
          <w:szCs w:val="21"/>
        </w:rPr>
        <w:t>。</w:t>
      </w:r>
      <w:r w:rsidR="00B22A25" w:rsidRPr="00020B97">
        <w:rPr>
          <w:rFonts w:hint="eastAsia"/>
          <w:szCs w:val="21"/>
        </w:rPr>
        <w:t>また、</w:t>
      </w:r>
      <w:r w:rsidR="00B22A25" w:rsidRPr="00020B97">
        <w:rPr>
          <w:rFonts w:hint="eastAsia"/>
          <w:szCs w:val="21"/>
          <w:u w:val="dotted"/>
        </w:rPr>
        <w:t>子どもたちが自らいじめについて考える機会が確保されるよう、児童・生徒会活動等で人間関係や仲間づくりを実施する府</w:t>
      </w:r>
      <w:r w:rsidR="00B22A25" w:rsidRPr="00020B97">
        <w:rPr>
          <w:rFonts w:hint="eastAsia"/>
          <w:szCs w:val="21"/>
          <w:u w:val="dotted"/>
        </w:rPr>
        <w:lastRenderedPageBreak/>
        <w:t>立支援学校の割合</w:t>
      </w:r>
      <w:r w:rsidR="00B22A25" w:rsidRPr="00020B97">
        <w:rPr>
          <w:rFonts w:hAnsi="メイリオ" w:hint="eastAsia"/>
          <w:bCs/>
          <w:szCs w:val="21"/>
          <w:vertAlign w:val="subscript"/>
        </w:rPr>
        <w:t>2-3</w:t>
      </w:r>
      <w:r w:rsidR="00B22A25" w:rsidRPr="00020B97">
        <w:rPr>
          <w:rFonts w:hAnsi="メイリオ" w:hint="eastAsia"/>
          <w:bCs/>
          <w:szCs w:val="21"/>
        </w:rPr>
        <w:t>については、前年度よりも6.5ポイント増加し取組みは進んでいるものの年度目標には届かなかった。</w:t>
      </w:r>
      <w:r w:rsidR="0006365B" w:rsidRPr="00020B97">
        <w:rPr>
          <w:rFonts w:hint="eastAsia"/>
          <w:szCs w:val="21"/>
        </w:rPr>
        <w:t>今後も</w:t>
      </w:r>
      <w:r w:rsidRPr="00020B97">
        <w:rPr>
          <w:rFonts w:hint="eastAsia"/>
          <w:szCs w:val="21"/>
        </w:rPr>
        <w:t>、いじめの未然防止教育や人権教育、情報モラルの啓発活動をはじめ、個々の障がい特性に応じ、いじめ解消に向けた丁寧な指導・支援を行いながら、解消率の改善を図っていく。</w:t>
      </w:r>
    </w:p>
    <w:p w14:paraId="1F4F9C37" w14:textId="77777777" w:rsidR="004F3EDC" w:rsidRPr="00020B97" w:rsidRDefault="004F3EDC" w:rsidP="001A192D">
      <w:pPr>
        <w:tabs>
          <w:tab w:val="left" w:pos="1470"/>
        </w:tabs>
        <w:autoSpaceDE w:val="0"/>
        <w:autoSpaceDN w:val="0"/>
        <w:rPr>
          <w:sz w:val="22"/>
          <w:szCs w:val="24"/>
        </w:rPr>
      </w:pPr>
    </w:p>
    <w:p w14:paraId="0FC33444" w14:textId="44FD29C9" w:rsidR="001A192D" w:rsidRPr="00020B97" w:rsidRDefault="001A192D" w:rsidP="001A192D">
      <w:pPr>
        <w:autoSpaceDE w:val="0"/>
        <w:autoSpaceDN w:val="0"/>
        <w:ind w:left="220" w:hangingChars="100" w:hanging="220"/>
        <w:rPr>
          <w:b/>
          <w:sz w:val="22"/>
          <w:szCs w:val="24"/>
        </w:rPr>
      </w:pPr>
      <w:r w:rsidRPr="00020B97">
        <w:rPr>
          <w:rFonts w:hint="eastAsia"/>
          <w:b/>
          <w:sz w:val="22"/>
          <w:szCs w:val="24"/>
        </w:rPr>
        <w:t>16　「学習を通して『人間関係』の大切さを学んだ」と回答した府立学校の子どもたちの割合</w:t>
      </w:r>
    </w:p>
    <w:p w14:paraId="4EB8CF12" w14:textId="275A56E2" w:rsidR="001A192D" w:rsidRPr="00020B97" w:rsidRDefault="001A192D" w:rsidP="001A192D">
      <w:pPr>
        <w:autoSpaceDE w:val="0"/>
        <w:autoSpaceDN w:val="0"/>
        <w:ind w:left="220" w:hangingChars="100" w:hanging="220"/>
        <w:rPr>
          <w:b/>
          <w:bCs/>
          <w:sz w:val="22"/>
          <w:szCs w:val="24"/>
        </w:rPr>
      </w:pPr>
      <w:r w:rsidRPr="00020B97">
        <w:rPr>
          <w:rFonts w:hint="eastAsia"/>
          <w:b/>
          <w:sz w:val="22"/>
          <w:szCs w:val="24"/>
        </w:rPr>
        <w:t>17　「学習を通して『自分を大切にする』気持ちが高まった」と回答した府立学校の子どもたちの割合</w:t>
      </w:r>
    </w:p>
    <w:p w14:paraId="481438A1" w14:textId="30723BA3" w:rsidR="00DD3F0F" w:rsidRPr="00020B97" w:rsidRDefault="001A192D" w:rsidP="00DD3F0F">
      <w:pPr>
        <w:pStyle w:val="aff"/>
        <w:ind w:left="210" w:hangingChars="100" w:hanging="210"/>
        <w:rPr>
          <w:szCs w:val="21"/>
        </w:rPr>
      </w:pPr>
      <w:r w:rsidRPr="00020B97">
        <w:rPr>
          <w:rFonts w:hint="eastAsia"/>
          <w:szCs w:val="21"/>
        </w:rPr>
        <w:t xml:space="preserve">・　</w:t>
      </w:r>
      <w:r w:rsidR="00DD3F0F" w:rsidRPr="00020B97">
        <w:rPr>
          <w:rFonts w:hint="eastAsia"/>
          <w:szCs w:val="21"/>
        </w:rPr>
        <w:t>「学習を通して『人間関係』の大切さを学んだ」と回答した府立学校の子どもたちの割合と「学習を通して『自分を大切にする』気持ちが高まった」と回答した府立学校の子どもたちの割合については</w:t>
      </w:r>
      <w:r w:rsidR="009B0420" w:rsidRPr="00020B97">
        <w:rPr>
          <w:rFonts w:hint="eastAsia"/>
          <w:szCs w:val="21"/>
        </w:rPr>
        <w:t>、成果指標に掲げる</w:t>
      </w:r>
      <w:r w:rsidR="00DD3F0F" w:rsidRPr="00020B97">
        <w:rPr>
          <w:rFonts w:hint="eastAsia"/>
          <w:szCs w:val="21"/>
        </w:rPr>
        <w:t>目標を達成した。</w:t>
      </w:r>
    </w:p>
    <w:p w14:paraId="194F5891" w14:textId="30B7BFD1" w:rsidR="00E66EEA" w:rsidRPr="00020B97" w:rsidRDefault="000D3940" w:rsidP="00DD3F0F">
      <w:pPr>
        <w:pStyle w:val="aff"/>
        <w:ind w:leftChars="100" w:left="210" w:firstLineChars="100" w:firstLine="210"/>
        <w:rPr>
          <w:szCs w:val="21"/>
        </w:rPr>
      </w:pPr>
      <w:r w:rsidRPr="00020B97">
        <w:rPr>
          <w:rFonts w:hint="eastAsia"/>
          <w:szCs w:val="21"/>
        </w:rPr>
        <w:t>具体的事業等に掲げる「</w:t>
      </w:r>
      <w:r w:rsidRPr="00020B97">
        <w:rPr>
          <w:rFonts w:hint="eastAsia"/>
          <w:szCs w:val="21"/>
          <w:u w:val="dotted"/>
        </w:rPr>
        <w:t>人権をテーマにした教育を子どもたちにホームルームや授業等で複数回実施している府立学校の割合」</w:t>
      </w:r>
      <w:r w:rsidRPr="00020B97">
        <w:rPr>
          <w:rFonts w:hAnsi="メイリオ" w:hint="eastAsia"/>
          <w:bCs/>
          <w:szCs w:val="21"/>
          <w:vertAlign w:val="subscript"/>
        </w:rPr>
        <w:t>2-1</w:t>
      </w:r>
      <w:r w:rsidRPr="00020B97">
        <w:rPr>
          <w:rFonts w:hint="eastAsia"/>
          <w:szCs w:val="21"/>
        </w:rPr>
        <w:t>、「</w:t>
      </w:r>
      <w:r w:rsidRPr="00020B97">
        <w:rPr>
          <w:rFonts w:hint="eastAsia"/>
          <w:szCs w:val="21"/>
          <w:u w:val="dotted"/>
        </w:rPr>
        <w:t>障がい理解教育を実施する府立高校の割合」</w:t>
      </w:r>
      <w:r w:rsidRPr="00020B97">
        <w:rPr>
          <w:rFonts w:hAnsi="メイリオ" w:hint="eastAsia"/>
          <w:bCs/>
          <w:szCs w:val="21"/>
          <w:vertAlign w:val="subscript"/>
        </w:rPr>
        <w:t>2-2</w:t>
      </w:r>
      <w:r w:rsidRPr="00020B97">
        <w:rPr>
          <w:rFonts w:hint="eastAsia"/>
          <w:szCs w:val="21"/>
        </w:rPr>
        <w:t>、「</w:t>
      </w:r>
      <w:r w:rsidRPr="00020B97">
        <w:rPr>
          <w:rFonts w:hint="eastAsia"/>
          <w:szCs w:val="21"/>
          <w:u w:val="dotted"/>
        </w:rPr>
        <w:t>道徳教育全体計画を活用し、PDCAサイクルを踏まえた道徳教育を実施する府立高校の割合」</w:t>
      </w:r>
      <w:r w:rsidRPr="00020B97">
        <w:rPr>
          <w:rFonts w:hAnsi="メイリオ" w:hint="eastAsia"/>
          <w:bCs/>
          <w:szCs w:val="21"/>
          <w:vertAlign w:val="subscript"/>
        </w:rPr>
        <w:t>2-5</w:t>
      </w:r>
      <w:r w:rsidRPr="00020B97">
        <w:rPr>
          <w:rFonts w:hint="eastAsia"/>
          <w:szCs w:val="21"/>
        </w:rPr>
        <w:t>がいずれも100％で年度目標を達成した。</w:t>
      </w:r>
    </w:p>
    <w:p w14:paraId="438D4B50" w14:textId="65406808" w:rsidR="00727D59" w:rsidRPr="00020B97" w:rsidRDefault="00727D59" w:rsidP="00727D59">
      <w:pPr>
        <w:autoSpaceDE w:val="0"/>
        <w:autoSpaceDN w:val="0"/>
        <w:ind w:leftChars="100" w:left="210" w:firstLineChars="100" w:firstLine="210"/>
        <w:rPr>
          <w:szCs w:val="21"/>
        </w:rPr>
      </w:pPr>
      <w:r w:rsidRPr="00020B97">
        <w:rPr>
          <w:rFonts w:hint="eastAsia"/>
          <w:szCs w:val="21"/>
        </w:rPr>
        <w:t>各校の取組みが具体的事業等に掲げる年度目標を達成したことが、「学習を通して『人間関係』の大切さを学んだ」と回答した府立学校の子どもたちの割合と「学習を通して『自分を大切にする』気持ちが高まった」と回答した府立学校の子どもたちの割合という</w:t>
      </w:r>
      <w:r w:rsidRPr="00020B97">
        <w:rPr>
          <w:rFonts w:hAnsi="メイリオ" w:hint="eastAsia"/>
          <w:bCs/>
          <w:szCs w:val="21"/>
        </w:rPr>
        <w:t>成果指標に掲げる</w:t>
      </w:r>
      <w:r w:rsidRPr="00020B97">
        <w:rPr>
          <w:rFonts w:hint="eastAsia"/>
          <w:szCs w:val="21"/>
        </w:rPr>
        <w:t>目標の達成につながった。</w:t>
      </w:r>
    </w:p>
    <w:p w14:paraId="72E3F509" w14:textId="45560BBE" w:rsidR="00096140" w:rsidRPr="00020B97" w:rsidRDefault="00096140" w:rsidP="00096140">
      <w:pPr>
        <w:autoSpaceDE w:val="0"/>
        <w:autoSpaceDN w:val="0"/>
        <w:ind w:leftChars="100" w:left="210" w:firstLineChars="100" w:firstLine="210"/>
        <w:rPr>
          <w:szCs w:val="21"/>
        </w:rPr>
      </w:pPr>
      <w:r w:rsidRPr="00020B97">
        <w:rPr>
          <w:rFonts w:hint="eastAsia"/>
          <w:szCs w:val="21"/>
        </w:rPr>
        <w:t>一方、「</w:t>
      </w:r>
      <w:r w:rsidRPr="00020B97">
        <w:rPr>
          <w:rFonts w:hint="eastAsia"/>
          <w:szCs w:val="21"/>
          <w:u w:val="dotted"/>
        </w:rPr>
        <w:t>さまざまな授業、教育活動の場面を通じ、子どもたちがインターネットやSNSなどの有用性・危険性を理解し、インターネット上でのいじめ防止や効果的な対処を身につけられるよう、啓発活動を実施する府立高校の割合」</w:t>
      </w:r>
      <w:r w:rsidRPr="00020B97">
        <w:rPr>
          <w:rFonts w:hAnsi="メイリオ" w:hint="eastAsia"/>
          <w:bCs/>
          <w:szCs w:val="21"/>
          <w:vertAlign w:val="subscript"/>
        </w:rPr>
        <w:t>2-4</w:t>
      </w:r>
      <w:r w:rsidRPr="00020B97">
        <w:rPr>
          <w:rFonts w:hint="eastAsia"/>
          <w:szCs w:val="21"/>
        </w:rPr>
        <w:t>は年度目標を達成しなかった。情報機器を利用した犯罪が増加していることを踏まえ、府教育委員会の作成した資料等を活用し、情報モラルの指導に努め</w:t>
      </w:r>
      <w:r w:rsidR="00FB3725" w:rsidRPr="00020B97">
        <w:rPr>
          <w:rFonts w:hint="eastAsia"/>
          <w:szCs w:val="21"/>
        </w:rPr>
        <w:t>られ</w:t>
      </w:r>
      <w:r w:rsidRPr="00020B97">
        <w:rPr>
          <w:rFonts w:hint="eastAsia"/>
          <w:szCs w:val="21"/>
        </w:rPr>
        <w:t>るよう、学校の取組みを支援していく。</w:t>
      </w:r>
    </w:p>
    <w:p w14:paraId="59BC39C8" w14:textId="7E91B42B" w:rsidR="00A82836" w:rsidRPr="00020B97" w:rsidRDefault="00E52C00" w:rsidP="00A82836">
      <w:pPr>
        <w:pStyle w:val="aff"/>
        <w:ind w:leftChars="100" w:left="210" w:firstLineChars="100" w:firstLine="210"/>
      </w:pPr>
      <w:r w:rsidRPr="00020B97">
        <w:rPr>
          <w:rFonts w:hint="eastAsia"/>
          <w:szCs w:val="21"/>
          <w:u w:val="dotted"/>
        </w:rPr>
        <w:t>人権教育の推進</w:t>
      </w:r>
      <w:r w:rsidRPr="00020B97">
        <w:rPr>
          <w:rFonts w:hAnsi="メイリオ" w:hint="eastAsia"/>
          <w:bCs/>
          <w:szCs w:val="21"/>
          <w:vertAlign w:val="subscript"/>
        </w:rPr>
        <w:t>2-</w:t>
      </w:r>
      <w:r w:rsidRPr="00020B97">
        <w:rPr>
          <w:rFonts w:hAnsi="メイリオ"/>
          <w:bCs/>
          <w:szCs w:val="21"/>
          <w:vertAlign w:val="subscript"/>
        </w:rPr>
        <w:t>1</w:t>
      </w:r>
      <w:r w:rsidRPr="00020B97">
        <w:rPr>
          <w:rFonts w:hint="eastAsia"/>
          <w:szCs w:val="21"/>
        </w:rPr>
        <w:t>については、年度</w:t>
      </w:r>
      <w:r w:rsidR="00A82836" w:rsidRPr="00020B97">
        <w:rPr>
          <w:rFonts w:hint="eastAsia"/>
        </w:rPr>
        <w:t>目標</w:t>
      </w:r>
      <w:r w:rsidR="00CA46E5" w:rsidRPr="00020B97">
        <w:rPr>
          <w:rFonts w:hint="eastAsia"/>
        </w:rPr>
        <w:t>達成</w:t>
      </w:r>
      <w:r w:rsidR="00A82836" w:rsidRPr="00020B97">
        <w:rPr>
          <w:rFonts w:hint="eastAsia"/>
        </w:rPr>
        <w:t>につながる取組みとして、安全で安心な学校づくり推進事業において、共同研究校18校、共同研究員・研究協力員190人の体制により、府立学校において「人権教育基本方針」及び「人権教育推進プラン」に示された基本方向や今日的な人権教育に係る課題を踏まえ、年間で、研究交流会議３回、テーマ別研修会１回、校長・准校長説明会１回、教頭説明会１回、人権文化発表交流会１回などを開催し、成果等を全校で共有した。引き続き、研修や交流会を通じて成果を共有し、各校における取組みの充実に努める。</w:t>
      </w:r>
    </w:p>
    <w:p w14:paraId="13DF3F4C" w14:textId="00602359" w:rsidR="00E52C00" w:rsidRPr="00020B97" w:rsidRDefault="00E37881" w:rsidP="00F6724C">
      <w:pPr>
        <w:autoSpaceDE w:val="0"/>
        <w:autoSpaceDN w:val="0"/>
        <w:ind w:leftChars="100" w:left="210" w:firstLineChars="100" w:firstLine="210"/>
        <w:rPr>
          <w:szCs w:val="21"/>
        </w:rPr>
      </w:pPr>
      <w:r w:rsidRPr="00020B97">
        <w:rPr>
          <w:rFonts w:hint="eastAsia"/>
          <w:szCs w:val="21"/>
          <w:u w:val="dotted"/>
        </w:rPr>
        <w:t>障がい理解教育</w:t>
      </w:r>
      <w:r w:rsidR="00C713B7" w:rsidRPr="00020B97">
        <w:rPr>
          <w:rFonts w:hint="eastAsia"/>
          <w:szCs w:val="21"/>
          <w:u w:val="dotted"/>
        </w:rPr>
        <w:t>の</w:t>
      </w:r>
      <w:r w:rsidR="00FE01E4" w:rsidRPr="00020B97">
        <w:rPr>
          <w:rFonts w:hint="eastAsia"/>
          <w:szCs w:val="21"/>
          <w:u w:val="dotted"/>
        </w:rPr>
        <w:t>推進</w:t>
      </w:r>
      <w:r w:rsidR="00C713B7" w:rsidRPr="00020B97">
        <w:rPr>
          <w:rFonts w:hAnsi="メイリオ" w:hint="eastAsia"/>
          <w:bCs/>
          <w:szCs w:val="21"/>
          <w:vertAlign w:val="subscript"/>
        </w:rPr>
        <w:t>2-2</w:t>
      </w:r>
      <w:r w:rsidRPr="00020B97">
        <w:rPr>
          <w:rFonts w:hint="eastAsia"/>
          <w:szCs w:val="21"/>
        </w:rPr>
        <w:t>については、府立学校における指示事項等に基づき、すべての府立高校で、家庭科や保健体育科、特別活動等の時間において実施することができ</w:t>
      </w:r>
      <w:r w:rsidR="004617F8" w:rsidRPr="00020B97">
        <w:rPr>
          <w:rFonts w:hint="eastAsia"/>
          <w:szCs w:val="21"/>
        </w:rPr>
        <w:t>、年度</w:t>
      </w:r>
      <w:r w:rsidRPr="00020B97">
        <w:rPr>
          <w:rFonts w:hint="eastAsia"/>
          <w:szCs w:val="21"/>
        </w:rPr>
        <w:t>目標を達成した。引き続き、各校における取組みが充実するよう障がい理解教育に関する教員研修を行っていく。</w:t>
      </w:r>
    </w:p>
    <w:p w14:paraId="7253BCEE" w14:textId="77FEDD49" w:rsidR="001A192D" w:rsidRPr="00020B97" w:rsidRDefault="00E37881" w:rsidP="00F6724C">
      <w:pPr>
        <w:autoSpaceDE w:val="0"/>
        <w:autoSpaceDN w:val="0"/>
        <w:ind w:leftChars="100" w:left="210" w:firstLineChars="100" w:firstLine="210"/>
        <w:rPr>
          <w:szCs w:val="21"/>
        </w:rPr>
      </w:pPr>
      <w:r w:rsidRPr="00020B97">
        <w:rPr>
          <w:rFonts w:hint="eastAsia"/>
          <w:szCs w:val="21"/>
        </w:rPr>
        <w:t>また、府立高校における</w:t>
      </w:r>
      <w:r w:rsidRPr="00020B97">
        <w:rPr>
          <w:rFonts w:hint="eastAsia"/>
          <w:szCs w:val="21"/>
          <w:u w:val="dotted"/>
        </w:rPr>
        <w:t>道徳教育</w:t>
      </w:r>
      <w:r w:rsidR="00E52C00" w:rsidRPr="00020B97">
        <w:rPr>
          <w:rFonts w:hint="eastAsia"/>
          <w:szCs w:val="21"/>
          <w:u w:val="dotted"/>
        </w:rPr>
        <w:t>の推進</w:t>
      </w:r>
      <w:r w:rsidR="00E52C00" w:rsidRPr="00020B97">
        <w:rPr>
          <w:rFonts w:hAnsi="メイリオ" w:hint="eastAsia"/>
          <w:bCs/>
          <w:szCs w:val="21"/>
          <w:vertAlign w:val="subscript"/>
        </w:rPr>
        <w:t>2-5</w:t>
      </w:r>
      <w:r w:rsidRPr="00020B97">
        <w:rPr>
          <w:rFonts w:hint="eastAsia"/>
          <w:szCs w:val="21"/>
        </w:rPr>
        <w:t>については、すべての学校において前年度の課題を踏まえた道徳教育全体計画を策定し、公民科や特別活動の時間を中心に教育活動全体を通して実施しており、</w:t>
      </w:r>
      <w:r w:rsidR="00E52C00" w:rsidRPr="00020B97">
        <w:rPr>
          <w:rFonts w:hint="eastAsia"/>
          <w:szCs w:val="21"/>
        </w:rPr>
        <w:t>年度</w:t>
      </w:r>
      <w:r w:rsidRPr="00020B97">
        <w:rPr>
          <w:rFonts w:hint="eastAsia"/>
          <w:szCs w:val="21"/>
        </w:rPr>
        <w:t>目標を達成するこ</w:t>
      </w:r>
      <w:r w:rsidR="007F1767" w:rsidRPr="00020B97">
        <w:rPr>
          <w:rFonts w:hint="eastAsia"/>
          <w:szCs w:val="21"/>
        </w:rPr>
        <w:t>と</w:t>
      </w:r>
      <w:r w:rsidRPr="00020B97">
        <w:rPr>
          <w:rFonts w:hint="eastAsia"/>
          <w:szCs w:val="21"/>
        </w:rPr>
        <w:t>ができた。引き続き、すべての府立高校が参加する教育課程に関する協</w:t>
      </w:r>
      <w:r w:rsidRPr="00020B97">
        <w:rPr>
          <w:rFonts w:hint="eastAsia"/>
          <w:szCs w:val="21"/>
        </w:rPr>
        <w:lastRenderedPageBreak/>
        <w:t>議会等において、道徳教育の担当者向けの研修動画について周知を図るなど、各校の道徳教育が充実するよう取組みを進める。</w:t>
      </w:r>
    </w:p>
    <w:p w14:paraId="1183E728" w14:textId="38893AF2" w:rsidR="001A192D" w:rsidRPr="00020B97" w:rsidRDefault="001A192D" w:rsidP="001A192D">
      <w:pPr>
        <w:autoSpaceDE w:val="0"/>
        <w:autoSpaceDN w:val="0"/>
        <w:ind w:leftChars="100" w:left="210"/>
        <w:rPr>
          <w:szCs w:val="21"/>
        </w:rPr>
      </w:pPr>
      <w:r w:rsidRPr="00020B97">
        <w:rPr>
          <w:rFonts w:hint="eastAsia"/>
          <w:szCs w:val="21"/>
        </w:rPr>
        <w:t xml:space="preserve">　一方、具体的事業等に掲げる</w:t>
      </w:r>
      <w:r w:rsidRPr="00020B97">
        <w:rPr>
          <w:rFonts w:hint="eastAsia"/>
          <w:szCs w:val="21"/>
          <w:u w:val="dotted"/>
        </w:rPr>
        <w:t>在日外国人をテーマとした人権教育を実施する府立高校の割合</w:t>
      </w:r>
      <w:r w:rsidR="00B82029" w:rsidRPr="00020B97">
        <w:rPr>
          <w:rFonts w:hAnsi="メイリオ" w:hint="eastAsia"/>
          <w:bCs/>
          <w:szCs w:val="21"/>
          <w:vertAlign w:val="subscript"/>
        </w:rPr>
        <w:t>2-7</w:t>
      </w:r>
      <w:r w:rsidRPr="00020B97">
        <w:rPr>
          <w:rFonts w:hint="eastAsia"/>
          <w:szCs w:val="21"/>
        </w:rPr>
        <w:t>については、前年度よりも増加したものの、</w:t>
      </w:r>
      <w:r w:rsidR="00A42BD8" w:rsidRPr="00020B97">
        <w:rPr>
          <w:rFonts w:hint="eastAsia"/>
          <w:szCs w:val="21"/>
        </w:rPr>
        <w:t>年度</w:t>
      </w:r>
      <w:r w:rsidRPr="00020B97">
        <w:rPr>
          <w:rFonts w:hint="eastAsia"/>
          <w:szCs w:val="21"/>
        </w:rPr>
        <w:t>目標を達成しなかった。</w:t>
      </w:r>
      <w:r w:rsidR="00A42BD8" w:rsidRPr="00020B97">
        <w:rPr>
          <w:rFonts w:hint="eastAsia"/>
          <w:szCs w:val="21"/>
        </w:rPr>
        <w:t>年度目標の達成に向け、例えばゲストティーチャーによる多文化理解学習などの好事例の周知とともに府立高校に在籍する外国にルーツのある生徒の活躍の発信等をすることで多文化共生について理解を深めることに取り組んでいく。</w:t>
      </w:r>
    </w:p>
    <w:p w14:paraId="0C47A434" w14:textId="77777777" w:rsidR="001A192D" w:rsidRPr="00020B97" w:rsidRDefault="001A192D" w:rsidP="001A192D">
      <w:pPr>
        <w:autoSpaceDE w:val="0"/>
        <w:autoSpaceDN w:val="0"/>
        <w:ind w:leftChars="100" w:left="210" w:firstLineChars="100" w:firstLine="210"/>
        <w:rPr>
          <w:szCs w:val="21"/>
        </w:rPr>
      </w:pPr>
      <w:r w:rsidRPr="00020B97">
        <w:rPr>
          <w:rFonts w:hint="eastAsia"/>
          <w:szCs w:val="21"/>
        </w:rPr>
        <w:t>今後も教育活動全体を通じて、子どもたち一人ひとりの人権が大切にされる学校づくりに取り組んでいく。</w:t>
      </w:r>
    </w:p>
    <w:p w14:paraId="33731AFC" w14:textId="77777777" w:rsidR="001A192D" w:rsidRPr="00020B97" w:rsidRDefault="001A192D" w:rsidP="001A192D">
      <w:pPr>
        <w:autoSpaceDE w:val="0"/>
        <w:autoSpaceDN w:val="0"/>
        <w:ind w:leftChars="100" w:left="210" w:firstLineChars="100" w:firstLine="220"/>
        <w:rPr>
          <w:sz w:val="22"/>
          <w:szCs w:val="24"/>
        </w:rPr>
      </w:pPr>
    </w:p>
    <w:p w14:paraId="61DF02F2" w14:textId="77777777" w:rsidR="001A192D" w:rsidRPr="00020B97" w:rsidRDefault="001A192D" w:rsidP="001A192D">
      <w:pPr>
        <w:autoSpaceDE w:val="0"/>
        <w:autoSpaceDN w:val="0"/>
        <w:rPr>
          <w:b/>
          <w:bCs/>
          <w:sz w:val="22"/>
          <w:szCs w:val="24"/>
        </w:rPr>
      </w:pPr>
      <w:r w:rsidRPr="00020B97">
        <w:rPr>
          <w:rFonts w:hint="eastAsia"/>
          <w:b/>
          <w:bCs/>
          <w:sz w:val="22"/>
          <w:szCs w:val="24"/>
        </w:rPr>
        <w:t>5　「学校の授業時間以外に、普段、読書を全くしない（教科書や参考書、漫画や雑誌は除く）」と</w:t>
      </w:r>
    </w:p>
    <w:p w14:paraId="4380F01B" w14:textId="5E5C2CF1" w:rsidR="001A192D" w:rsidRPr="00020B97" w:rsidRDefault="001A192D" w:rsidP="001A192D">
      <w:pPr>
        <w:autoSpaceDE w:val="0"/>
        <w:autoSpaceDN w:val="0"/>
        <w:ind w:firstLineChars="100" w:firstLine="220"/>
        <w:rPr>
          <w:b/>
          <w:bCs/>
          <w:sz w:val="22"/>
          <w:szCs w:val="24"/>
        </w:rPr>
      </w:pPr>
      <w:r w:rsidRPr="00020B97">
        <w:rPr>
          <w:rFonts w:hint="eastAsia"/>
          <w:b/>
          <w:bCs/>
          <w:sz w:val="22"/>
          <w:szCs w:val="24"/>
        </w:rPr>
        <w:t>回答した小・中学校の子どもたちの割合（不読率）</w:t>
      </w:r>
    </w:p>
    <w:p w14:paraId="32AADEE0" w14:textId="1F0BEAC0" w:rsidR="001A192D" w:rsidRPr="00020B97" w:rsidRDefault="00C95564" w:rsidP="00C95564">
      <w:pPr>
        <w:ind w:left="210" w:hangingChars="100" w:hanging="210"/>
        <w:rPr>
          <w:szCs w:val="21"/>
        </w:rPr>
      </w:pPr>
      <w:r w:rsidRPr="00020B97">
        <w:rPr>
          <w:rFonts w:hint="eastAsia"/>
          <w:szCs w:val="21"/>
        </w:rPr>
        <w:t>・不読率を減少させるため、令和6年度も引き続き、読書への興味・関心を高めるための読書イベントや、子どもと大人が一緒に読書に親しむきっかけをつくるためのイベントを実施したほか、読書活動の支援人材の養成に継続的に取り組んだ。</w:t>
      </w:r>
    </w:p>
    <w:p w14:paraId="60350C44" w14:textId="77777777" w:rsidR="001A192D" w:rsidRPr="00020B97" w:rsidRDefault="001A192D" w:rsidP="001A192D">
      <w:pPr>
        <w:autoSpaceDE w:val="0"/>
        <w:autoSpaceDN w:val="0"/>
        <w:rPr>
          <w:sz w:val="22"/>
          <w:szCs w:val="24"/>
        </w:rPr>
      </w:pPr>
    </w:p>
    <w:p w14:paraId="6E24852F" w14:textId="32808714" w:rsidR="001A192D" w:rsidRPr="00020B97" w:rsidRDefault="001A192D" w:rsidP="001A192D">
      <w:pPr>
        <w:autoSpaceDE w:val="0"/>
        <w:autoSpaceDN w:val="0"/>
        <w:ind w:left="220" w:hangingChars="100" w:hanging="220"/>
        <w:rPr>
          <w:b/>
          <w:bCs/>
          <w:sz w:val="22"/>
          <w:szCs w:val="24"/>
        </w:rPr>
      </w:pPr>
      <w:bookmarkStart w:id="82" w:name="_Hlk170135460"/>
      <w:r w:rsidRPr="00020B97">
        <w:rPr>
          <w:rFonts w:hint="eastAsia"/>
          <w:b/>
          <w:sz w:val="22"/>
          <w:szCs w:val="24"/>
        </w:rPr>
        <w:t>10　「悩みや心配ごとがあるとき、相談する相手がいない」と回答した府立学校の子どもたちの割合</w:t>
      </w:r>
      <w:bookmarkEnd w:id="82"/>
    </w:p>
    <w:p w14:paraId="5A6B03E9" w14:textId="77777777" w:rsidR="006F0F59" w:rsidRPr="00020B97" w:rsidRDefault="001A192D" w:rsidP="006F0F59">
      <w:pPr>
        <w:autoSpaceDE w:val="0"/>
        <w:autoSpaceDN w:val="0"/>
        <w:ind w:left="210" w:hangingChars="100" w:hanging="210"/>
        <w:jc w:val="left"/>
      </w:pPr>
      <w:r w:rsidRPr="00020B97">
        <w:rPr>
          <w:rFonts w:hAnsi="メイリオ" w:hint="eastAsia"/>
          <w:bCs/>
          <w:szCs w:val="21"/>
        </w:rPr>
        <w:t xml:space="preserve">・　</w:t>
      </w:r>
      <w:r w:rsidR="006F0F59" w:rsidRPr="00020B97">
        <w:rPr>
          <w:rFonts w:hint="eastAsia"/>
        </w:rPr>
        <w:t>悩みや心配ごとがあるとき、相談する相手がいない生徒の割合は、前年度から大きく減少し、成果指標に掲げる目標を達成した。</w:t>
      </w:r>
    </w:p>
    <w:p w14:paraId="6C52F67F" w14:textId="159ADAF6" w:rsidR="00D36634" w:rsidRPr="00020B97" w:rsidRDefault="006F0F59" w:rsidP="006F0F59">
      <w:pPr>
        <w:autoSpaceDE w:val="0"/>
        <w:autoSpaceDN w:val="0"/>
        <w:ind w:leftChars="100" w:left="210" w:firstLineChars="100" w:firstLine="210"/>
        <w:jc w:val="left"/>
      </w:pPr>
      <w:r w:rsidRPr="00020B97">
        <w:rPr>
          <w:rFonts w:hint="eastAsia"/>
        </w:rPr>
        <w:t>具体的事業等に掲げる</w:t>
      </w:r>
      <w:r w:rsidRPr="00020B97">
        <w:rPr>
          <w:rFonts w:hint="eastAsia"/>
          <w:u w:val="dotted"/>
        </w:rPr>
        <w:t>相談支援を通し、子どもたちのニーズ</w:t>
      </w:r>
      <w:r w:rsidR="00FE01E4" w:rsidRPr="00020B97">
        <w:rPr>
          <w:rFonts w:hint="eastAsia"/>
          <w:u w:val="dotted"/>
        </w:rPr>
        <w:t>を</w:t>
      </w:r>
      <w:r w:rsidRPr="00020B97">
        <w:rPr>
          <w:rFonts w:hint="eastAsia"/>
          <w:u w:val="dotted"/>
        </w:rPr>
        <w:t>掘り起こし、引き続き一人ひとりの状況を踏まえた支援につなげる</w:t>
      </w:r>
      <w:r w:rsidR="00B9112A" w:rsidRPr="00020B97">
        <w:rPr>
          <w:rFonts w:hAnsi="メイリオ" w:hint="eastAsia"/>
          <w:bCs/>
          <w:szCs w:val="21"/>
          <w:vertAlign w:val="subscript"/>
        </w:rPr>
        <w:t>2-13</w:t>
      </w:r>
      <w:r w:rsidRPr="00020B97">
        <w:rPr>
          <w:rFonts w:hint="eastAsia"/>
        </w:rPr>
        <w:t>ことを目的に、公認心理師又は臨床心理士の資格を有するスクールカウンセラーをすべての府立高校に配置するとともに、令和６年度からは不登校生徒の在籍率の高い府立高校には、スクールカウンセラーの配置回数が週１回程度となるよう、大幅に拡充した。</w:t>
      </w:r>
      <w:r w:rsidR="00FD5FAA" w:rsidRPr="00020B97">
        <w:rPr>
          <w:rFonts w:hint="eastAsia"/>
          <w:sz w:val="16"/>
          <w:szCs w:val="18"/>
        </w:rPr>
        <w:t>【拡】</w:t>
      </w:r>
    </w:p>
    <w:p w14:paraId="5681E9B8" w14:textId="0484C3D0" w:rsidR="006F0F59" w:rsidRPr="00020B97" w:rsidRDefault="006F0F59" w:rsidP="006F0F59">
      <w:pPr>
        <w:autoSpaceDE w:val="0"/>
        <w:autoSpaceDN w:val="0"/>
        <w:ind w:leftChars="100" w:left="210" w:firstLineChars="100" w:firstLine="210"/>
        <w:jc w:val="left"/>
      </w:pPr>
      <w:r w:rsidRPr="00020B97">
        <w:rPr>
          <w:rFonts w:hint="eastAsia"/>
        </w:rPr>
        <w:t>また、職業学科を設置する高等支援学校５校と府立中学校２校を含む122校にスクールソーシャルワーカーを配置した。さらに、府立学校向けスクールソーシャルワーカー定期相談会の開催や、スクールソーシャルワーカー未配置校へのスクールソーシャルワーカースーパーバイザーの定期巡回等を実施することにより、すべての府立学校が専門家に相談できる体制を構築してきた。</w:t>
      </w:r>
    </w:p>
    <w:p w14:paraId="3A7FD71E" w14:textId="179AAB7B" w:rsidR="001A192D" w:rsidRPr="00020B97" w:rsidRDefault="001A192D" w:rsidP="006F0F59">
      <w:pPr>
        <w:autoSpaceDE w:val="0"/>
        <w:autoSpaceDN w:val="0"/>
        <w:ind w:left="199" w:firstLineChars="100" w:firstLine="210"/>
        <w:jc w:val="left"/>
      </w:pPr>
      <w:r w:rsidRPr="00020B97">
        <w:rPr>
          <w:rFonts w:hint="eastAsia"/>
          <w:szCs w:val="21"/>
        </w:rPr>
        <w:t>また、具体的事業等に掲げる</w:t>
      </w:r>
      <w:r w:rsidRPr="00020B97">
        <w:rPr>
          <w:rFonts w:hint="eastAsia"/>
          <w:szCs w:val="21"/>
          <w:u w:val="dotted"/>
        </w:rPr>
        <w:t>子どもを対象に実施しているSNS相談の相談応答件数</w:t>
      </w:r>
      <w:r w:rsidR="00B82029" w:rsidRPr="00020B97">
        <w:rPr>
          <w:rFonts w:hAnsi="メイリオ" w:hint="eastAsia"/>
          <w:bCs/>
          <w:szCs w:val="21"/>
          <w:vertAlign w:val="subscript"/>
        </w:rPr>
        <w:t>2-14</w:t>
      </w:r>
      <w:r w:rsidRPr="00020B97">
        <w:rPr>
          <w:rFonts w:hint="eastAsia"/>
          <w:szCs w:val="21"/>
        </w:rPr>
        <w:t>は、</w:t>
      </w:r>
      <w:r w:rsidR="00E52C00" w:rsidRPr="00020B97">
        <w:rPr>
          <w:rFonts w:hint="eastAsia"/>
        </w:rPr>
        <w:t>子どもが不安を抱きやすい</w:t>
      </w:r>
      <w:r w:rsidRPr="00020B97">
        <w:rPr>
          <w:rFonts w:hint="eastAsia"/>
          <w:szCs w:val="21"/>
        </w:rPr>
        <w:t>年度初めや長期休業明けにSNS相談を含む各種相談窓口を学校に周知するとともに、SNSによる相談</w:t>
      </w:r>
      <w:r w:rsidR="00E360D4" w:rsidRPr="00020B97">
        <w:rPr>
          <w:rFonts w:hint="eastAsia"/>
          <w:szCs w:val="21"/>
        </w:rPr>
        <w:t>を週５日実施</w:t>
      </w:r>
      <w:r w:rsidRPr="00020B97">
        <w:rPr>
          <w:rFonts w:hint="eastAsia"/>
          <w:szCs w:val="21"/>
        </w:rPr>
        <w:t>したことにより、</w:t>
      </w:r>
      <w:r w:rsidR="00B0241E" w:rsidRPr="00020B97">
        <w:rPr>
          <w:rFonts w:hint="eastAsia"/>
          <w:szCs w:val="21"/>
        </w:rPr>
        <w:t>年度</w:t>
      </w:r>
      <w:r w:rsidRPr="00020B97">
        <w:rPr>
          <w:rFonts w:hint="eastAsia"/>
          <w:szCs w:val="21"/>
        </w:rPr>
        <w:t>目標を達成</w:t>
      </w:r>
      <w:r w:rsidR="002B140A" w:rsidRPr="00020B97">
        <w:rPr>
          <w:rFonts w:hint="eastAsia"/>
          <w:szCs w:val="21"/>
        </w:rPr>
        <w:t>し</w:t>
      </w:r>
      <w:r w:rsidRPr="00020B97">
        <w:rPr>
          <w:rFonts w:hint="eastAsia"/>
          <w:szCs w:val="21"/>
        </w:rPr>
        <w:t>た。</w:t>
      </w:r>
      <w:r w:rsidR="007E27AF" w:rsidRPr="00020B97">
        <w:rPr>
          <w:rFonts w:hint="eastAsia"/>
        </w:rPr>
        <w:t>今後も年間を通じてSNS相談を実施することで、子どもからの相談を恒常的に受信できるよう努める。</w:t>
      </w:r>
    </w:p>
    <w:p w14:paraId="556C72FD" w14:textId="4735A19C" w:rsidR="001A192D" w:rsidRPr="00020B97" w:rsidRDefault="001A192D" w:rsidP="001A192D">
      <w:pPr>
        <w:autoSpaceDE w:val="0"/>
        <w:autoSpaceDN w:val="0"/>
        <w:ind w:leftChars="100" w:left="210" w:firstLineChars="100" w:firstLine="210"/>
        <w:jc w:val="left"/>
        <w:rPr>
          <w:szCs w:val="21"/>
        </w:rPr>
      </w:pPr>
      <w:r w:rsidRPr="00020B97">
        <w:rPr>
          <w:rFonts w:hint="eastAsia"/>
          <w:szCs w:val="21"/>
        </w:rPr>
        <w:t>今後</w:t>
      </w:r>
      <w:r w:rsidR="00B82772" w:rsidRPr="00020B97">
        <w:rPr>
          <w:rFonts w:hint="eastAsia"/>
          <w:szCs w:val="21"/>
        </w:rPr>
        <w:t>も</w:t>
      </w:r>
      <w:r w:rsidRPr="00020B97">
        <w:rPr>
          <w:rFonts w:hint="eastAsia"/>
          <w:szCs w:val="21"/>
        </w:rPr>
        <w:t>具体的事業等に掲げる</w:t>
      </w:r>
      <w:r w:rsidR="0092623B" w:rsidRPr="00020B97">
        <w:rPr>
          <w:rFonts w:hint="eastAsia"/>
          <w:szCs w:val="21"/>
        </w:rPr>
        <w:t>年度</w:t>
      </w:r>
      <w:r w:rsidRPr="00020B97">
        <w:rPr>
          <w:rFonts w:hint="eastAsia"/>
          <w:szCs w:val="21"/>
        </w:rPr>
        <w:t>目標を着実に達成するとともに、</w:t>
      </w:r>
      <w:r w:rsidR="00CC6BE4" w:rsidRPr="00020B97">
        <w:rPr>
          <w:rFonts w:hint="eastAsia"/>
          <w:szCs w:val="21"/>
        </w:rPr>
        <w:t>専門人材を配置する</w:t>
      </w:r>
      <w:r w:rsidR="008B6C89" w:rsidRPr="00020B97">
        <w:rPr>
          <w:rFonts w:hint="eastAsia"/>
          <w:szCs w:val="21"/>
        </w:rPr>
        <w:t>など</w:t>
      </w:r>
      <w:r w:rsidR="00CC6BE4" w:rsidRPr="00020B97">
        <w:rPr>
          <w:rFonts w:hint="eastAsia"/>
          <w:szCs w:val="21"/>
        </w:rPr>
        <w:t>、子どもたちが相談しやすい体制を構築すること</w:t>
      </w:r>
      <w:r w:rsidRPr="00020B97">
        <w:rPr>
          <w:rFonts w:hint="eastAsia"/>
          <w:szCs w:val="21"/>
        </w:rPr>
        <w:t>により、成果指標に掲げる目標の達成をめざす。</w:t>
      </w:r>
    </w:p>
    <w:p w14:paraId="49BE8798" w14:textId="6829119D" w:rsidR="0092623B" w:rsidRPr="00020B97" w:rsidRDefault="0092623B" w:rsidP="00EE3D8B">
      <w:r w:rsidRPr="00020B97">
        <w:br w:type="page"/>
      </w:r>
    </w:p>
    <w:p w14:paraId="23DB9DEF" w14:textId="17C5FD04" w:rsidR="00DE6B1A" w:rsidRPr="00020B97" w:rsidRDefault="00EE3D8B" w:rsidP="00EE3D8B">
      <w:pPr>
        <w:rPr>
          <w:sz w:val="22"/>
          <w:szCs w:val="24"/>
        </w:rPr>
      </w:pPr>
      <w:r w:rsidRPr="00020B97">
        <w:rPr>
          <w:rFonts w:hint="eastAsia"/>
          <w:b/>
          <w:bCs/>
          <w:sz w:val="22"/>
          <w:szCs w:val="24"/>
          <w:shd w:val="clear" w:color="auto" w:fill="000000" w:themeFill="text1"/>
        </w:rPr>
        <w:lastRenderedPageBreak/>
        <w:t>「具体的事業等」の</w:t>
      </w:r>
      <w:r w:rsidR="00BA1C4A" w:rsidRPr="00020B97">
        <w:rPr>
          <w:rFonts w:hint="eastAsia"/>
          <w:b/>
          <w:bCs/>
          <w:sz w:val="22"/>
          <w:szCs w:val="24"/>
          <w:shd w:val="clear" w:color="auto" w:fill="000000" w:themeFill="text1"/>
        </w:rPr>
        <w:t>達成状況</w:t>
      </w:r>
      <w:r w:rsidRPr="00020B97">
        <w:rPr>
          <w:rFonts w:hint="eastAsia"/>
          <w:sz w:val="22"/>
          <w:szCs w:val="24"/>
        </w:rPr>
        <w:t xml:space="preserve"> </w:t>
      </w:r>
    </w:p>
    <w:p w14:paraId="3B469C36" w14:textId="5DC23C7A" w:rsidR="00EE3D8B" w:rsidRPr="00020B97" w:rsidRDefault="0038513D" w:rsidP="00EE3D8B">
      <w:pPr>
        <w:keepNext/>
        <w:outlineLvl w:val="4"/>
        <w:rPr>
          <w:rFonts w:asciiTheme="majorHAnsi" w:eastAsiaTheme="majorEastAsia" w:hAnsiTheme="majorHAnsi" w:cstheme="majorBidi"/>
        </w:rPr>
      </w:pPr>
      <w:r w:rsidRPr="00020B97">
        <w:rPr>
          <w:rFonts w:asciiTheme="majorHAnsi" w:eastAsiaTheme="majorEastAsia" w:hAnsiTheme="majorHAnsi" w:cstheme="majorBidi" w:hint="eastAsia"/>
        </w:rPr>
        <w:t>重点取組⑧｜豊かな心のはぐくみ</w:t>
      </w:r>
    </w:p>
    <w:p w14:paraId="5A99854E" w14:textId="60B4F2E7" w:rsidR="00FA1E2E" w:rsidRPr="00020B97" w:rsidRDefault="00FA6AC9" w:rsidP="00FA1E2E">
      <w:pPr>
        <w:tabs>
          <w:tab w:val="left" w:pos="3150"/>
        </w:tabs>
        <w:rPr>
          <w:b/>
          <w:bCs/>
        </w:rPr>
      </w:pPr>
      <w:r w:rsidRPr="00020B97">
        <w:rPr>
          <w:rFonts w:hAnsi="メイリオ" w:hint="eastAsia"/>
          <w:b/>
          <w:sz w:val="22"/>
        </w:rPr>
        <w:t>2-</w:t>
      </w:r>
      <w:r w:rsidR="00B82029" w:rsidRPr="00020B97">
        <w:rPr>
          <w:rFonts w:hAnsi="メイリオ" w:hint="eastAsia"/>
          <w:b/>
          <w:sz w:val="22"/>
        </w:rPr>
        <w:t xml:space="preserve">1　</w:t>
      </w:r>
      <w:r w:rsidR="00FA1E2E" w:rsidRPr="00020B97">
        <w:rPr>
          <w:rFonts w:hAnsi="メイリオ" w:hint="eastAsia"/>
          <w:b/>
          <w:sz w:val="22"/>
        </w:rPr>
        <w:t>人権教育の推進</w:t>
      </w:r>
    </w:p>
    <w:tbl>
      <w:tblPr>
        <w:tblStyle w:val="24"/>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3A353774" w14:textId="77777777" w:rsidTr="006F0F59">
        <w:trPr>
          <w:trHeight w:val="397"/>
        </w:trPr>
        <w:tc>
          <w:tcPr>
            <w:tcW w:w="2834" w:type="dxa"/>
            <w:tcBorders>
              <w:bottom w:val="single" w:sz="4" w:space="0" w:color="auto"/>
            </w:tcBorders>
            <w:shd w:val="clear" w:color="auto" w:fill="D9D9D9" w:themeFill="background1" w:themeFillShade="D9"/>
          </w:tcPr>
          <w:p w14:paraId="4E9BD734"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4B9BC5E0" w14:textId="08B60C9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3202F000" w14:textId="47D607C2"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35BE10BC" w14:textId="55AC0EEF"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5794C2E1" w14:textId="719F89E0"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22578732" w14:textId="10794B0B"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01050FA1" w14:textId="0017F7CA"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9F03C1" w:rsidRPr="00020B97" w14:paraId="2292D683" w14:textId="77777777" w:rsidTr="005B3043">
        <w:trPr>
          <w:trHeight w:val="441"/>
        </w:trPr>
        <w:tc>
          <w:tcPr>
            <w:tcW w:w="2834" w:type="dxa"/>
            <w:vMerge w:val="restart"/>
            <w:vAlign w:val="center"/>
          </w:tcPr>
          <w:p w14:paraId="1E0DFA79" w14:textId="2D17D944" w:rsidR="009F03C1" w:rsidRPr="00020B97" w:rsidRDefault="009F03C1" w:rsidP="009F03C1">
            <w:pPr>
              <w:autoSpaceDE w:val="0"/>
              <w:autoSpaceDN w:val="0"/>
              <w:spacing w:line="300" w:lineRule="exact"/>
              <w:jc w:val="left"/>
              <w:rPr>
                <w:rFonts w:hAnsi="メイリオ"/>
                <w:b/>
                <w:sz w:val="20"/>
                <w:szCs w:val="20"/>
              </w:rPr>
            </w:pPr>
            <w:r w:rsidRPr="00020B97">
              <w:rPr>
                <w:rFonts w:hAnsi="メイリオ" w:hint="eastAsia"/>
                <w:b/>
                <w:sz w:val="20"/>
                <w:szCs w:val="20"/>
              </w:rPr>
              <w:t>人権教育のための教材集や資料を活用した指導が行われるよう、人権課題に係る研究授業を実施している小・中学校の割合（％）</w:t>
            </w:r>
          </w:p>
        </w:tc>
        <w:tc>
          <w:tcPr>
            <w:tcW w:w="1134" w:type="dxa"/>
            <w:vMerge w:val="restart"/>
            <w:vAlign w:val="center"/>
          </w:tcPr>
          <w:p w14:paraId="194EBD17" w14:textId="5BBD7F2A"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vMerge w:val="restart"/>
            <w:shd w:val="clear" w:color="auto" w:fill="auto"/>
            <w:vAlign w:val="center"/>
          </w:tcPr>
          <w:p w14:paraId="306A03F6" w14:textId="3B513ECC"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91.7</w:t>
            </w:r>
          </w:p>
          <w:p w14:paraId="7CB8D99E" w14:textId="2EA3D55E"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Merge w:val="restart"/>
            <w:vAlign w:val="center"/>
          </w:tcPr>
          <w:p w14:paraId="5A81806D" w14:textId="206113A4"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86.1</w:t>
            </w:r>
            <w:r w:rsidRPr="00020B97">
              <w:rPr>
                <w:rFonts w:hAnsi="メイリオ" w:hint="eastAsia"/>
                <w:w w:val="76"/>
                <w:kern w:val="0"/>
                <w:sz w:val="20"/>
                <w:szCs w:val="20"/>
                <w:fitText w:val="400" w:id="-954870014"/>
                <w:vertAlign w:val="superscript"/>
              </w:rPr>
              <w:t>※前年度</w:t>
            </w:r>
          </w:p>
        </w:tc>
        <w:tc>
          <w:tcPr>
            <w:tcW w:w="1134" w:type="dxa"/>
            <w:tcBorders>
              <w:bottom w:val="single" w:sz="4" w:space="0" w:color="auto"/>
            </w:tcBorders>
            <w:vAlign w:val="center"/>
          </w:tcPr>
          <w:p w14:paraId="3528C385" w14:textId="10FB6BE7"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87.5</w:t>
            </w:r>
          </w:p>
        </w:tc>
        <w:tc>
          <w:tcPr>
            <w:tcW w:w="1134" w:type="dxa"/>
            <w:vMerge w:val="restart"/>
            <w:vAlign w:val="center"/>
          </w:tcPr>
          <w:p w14:paraId="40EE3CB0" w14:textId="0A88BDFE" w:rsidR="009F03C1" w:rsidRPr="00B608EA" w:rsidRDefault="009F03C1" w:rsidP="009F03C1">
            <w:pPr>
              <w:autoSpaceDE w:val="0"/>
              <w:autoSpaceDN w:val="0"/>
              <w:spacing w:line="300" w:lineRule="exact"/>
              <w:jc w:val="center"/>
              <w:rPr>
                <w:rFonts w:hAnsi="メイリオ"/>
                <w:sz w:val="20"/>
                <w:szCs w:val="20"/>
              </w:rPr>
            </w:pPr>
            <w:r w:rsidRPr="00B608EA">
              <w:rPr>
                <w:rFonts w:hint="eastAsia"/>
              </w:rPr>
              <w:t>89.7</w:t>
            </w:r>
          </w:p>
        </w:tc>
        <w:tc>
          <w:tcPr>
            <w:tcW w:w="1214" w:type="dxa"/>
            <w:vMerge w:val="restart"/>
            <w:vAlign w:val="center"/>
          </w:tcPr>
          <w:p w14:paraId="77E18AB2" w14:textId="3AED7D9C" w:rsidR="009F03C1" w:rsidRPr="00B608EA" w:rsidRDefault="009F03C1" w:rsidP="009F03C1">
            <w:pPr>
              <w:autoSpaceDE w:val="0"/>
              <w:autoSpaceDN w:val="0"/>
              <w:spacing w:line="300" w:lineRule="exact"/>
              <w:jc w:val="center"/>
              <w:rPr>
                <w:rFonts w:hAnsi="メイリオ"/>
                <w:sz w:val="20"/>
                <w:szCs w:val="20"/>
              </w:rPr>
            </w:pPr>
            <w:r w:rsidRPr="00B608EA">
              <w:rPr>
                <w:rFonts w:hAnsi="メイリオ" w:hint="eastAsia"/>
                <w:sz w:val="20"/>
                <w:szCs w:val="20"/>
              </w:rPr>
              <w:t>△</w:t>
            </w:r>
          </w:p>
        </w:tc>
      </w:tr>
      <w:tr w:rsidR="009F03C1" w:rsidRPr="00020B97" w14:paraId="78FC4303" w14:textId="77777777" w:rsidTr="005B3043">
        <w:trPr>
          <w:trHeight w:val="402"/>
        </w:trPr>
        <w:tc>
          <w:tcPr>
            <w:tcW w:w="2834" w:type="dxa"/>
            <w:vMerge/>
            <w:vAlign w:val="center"/>
          </w:tcPr>
          <w:p w14:paraId="4DA3A4A8" w14:textId="77777777" w:rsidR="009F03C1" w:rsidRPr="00020B97" w:rsidRDefault="009F03C1" w:rsidP="009F03C1">
            <w:pPr>
              <w:autoSpaceDE w:val="0"/>
              <w:autoSpaceDN w:val="0"/>
              <w:spacing w:line="300" w:lineRule="exact"/>
              <w:jc w:val="left"/>
              <w:rPr>
                <w:rFonts w:hAnsi="メイリオ"/>
                <w:b/>
                <w:sz w:val="20"/>
                <w:szCs w:val="20"/>
              </w:rPr>
            </w:pPr>
          </w:p>
        </w:tc>
        <w:tc>
          <w:tcPr>
            <w:tcW w:w="1134" w:type="dxa"/>
            <w:vMerge/>
            <w:tcBorders>
              <w:bottom w:val="single" w:sz="4" w:space="0" w:color="auto"/>
            </w:tcBorders>
            <w:vAlign w:val="center"/>
          </w:tcPr>
          <w:p w14:paraId="19F090AF" w14:textId="77777777" w:rsidR="009F03C1" w:rsidRPr="00020B97" w:rsidRDefault="009F03C1" w:rsidP="009F03C1">
            <w:pPr>
              <w:autoSpaceDE w:val="0"/>
              <w:autoSpaceDN w:val="0"/>
              <w:spacing w:line="300" w:lineRule="exact"/>
              <w:jc w:val="center"/>
              <w:rPr>
                <w:rFonts w:hAnsi="メイリオ"/>
                <w:sz w:val="20"/>
                <w:szCs w:val="20"/>
              </w:rPr>
            </w:pPr>
          </w:p>
        </w:tc>
        <w:tc>
          <w:tcPr>
            <w:tcW w:w="1247" w:type="dxa"/>
            <w:vMerge/>
            <w:tcBorders>
              <w:bottom w:val="single" w:sz="4" w:space="0" w:color="auto"/>
            </w:tcBorders>
            <w:shd w:val="clear" w:color="auto" w:fill="auto"/>
            <w:vAlign w:val="center"/>
          </w:tcPr>
          <w:p w14:paraId="3CEB4046" w14:textId="77777777" w:rsidR="009F03C1" w:rsidRPr="00020B97" w:rsidRDefault="009F03C1" w:rsidP="009F03C1">
            <w:pPr>
              <w:autoSpaceDE w:val="0"/>
              <w:autoSpaceDN w:val="0"/>
              <w:spacing w:line="300" w:lineRule="exact"/>
              <w:jc w:val="center"/>
              <w:rPr>
                <w:rFonts w:hAnsi="メイリオ"/>
                <w:sz w:val="20"/>
                <w:szCs w:val="20"/>
              </w:rPr>
            </w:pPr>
          </w:p>
        </w:tc>
        <w:tc>
          <w:tcPr>
            <w:tcW w:w="1134" w:type="dxa"/>
            <w:vMerge/>
            <w:tcBorders>
              <w:bottom w:val="single" w:sz="4" w:space="0" w:color="auto"/>
            </w:tcBorders>
            <w:vAlign w:val="center"/>
          </w:tcPr>
          <w:p w14:paraId="280D87D6" w14:textId="77777777" w:rsidR="009F03C1" w:rsidRPr="00020B97" w:rsidRDefault="009F03C1" w:rsidP="009F03C1">
            <w:pPr>
              <w:autoSpaceDE w:val="0"/>
              <w:autoSpaceDN w:val="0"/>
              <w:spacing w:line="300" w:lineRule="exact"/>
              <w:jc w:val="center"/>
              <w:rPr>
                <w:rFonts w:hAnsi="メイリオ"/>
                <w:sz w:val="20"/>
                <w:szCs w:val="20"/>
              </w:rPr>
            </w:pPr>
          </w:p>
        </w:tc>
        <w:tc>
          <w:tcPr>
            <w:tcW w:w="1134" w:type="dxa"/>
            <w:tcBorders>
              <w:bottom w:val="single" w:sz="4" w:space="0" w:color="auto"/>
            </w:tcBorders>
            <w:vAlign w:val="center"/>
          </w:tcPr>
          <w:p w14:paraId="2A20DE62" w14:textId="39872B48" w:rsidR="009F03C1" w:rsidRPr="00020B97" w:rsidRDefault="009F03C1" w:rsidP="009F03C1">
            <w:pPr>
              <w:autoSpaceDE w:val="0"/>
              <w:autoSpaceDN w:val="0"/>
              <w:spacing w:line="300" w:lineRule="exact"/>
              <w:jc w:val="center"/>
              <w:rPr>
                <w:rFonts w:hAnsi="メイリオ"/>
                <w:sz w:val="19"/>
                <w:szCs w:val="19"/>
              </w:rPr>
            </w:pPr>
            <w:r w:rsidRPr="00020B97">
              <w:rPr>
                <w:rFonts w:hAnsi="メイリオ" w:hint="eastAsia"/>
                <w:sz w:val="19"/>
                <w:szCs w:val="19"/>
              </w:rPr>
              <w:t>R</w:t>
            </w:r>
            <w:r w:rsidRPr="00020B97">
              <w:rPr>
                <w:rFonts w:hAnsi="メイリオ"/>
                <w:sz w:val="19"/>
                <w:szCs w:val="19"/>
              </w:rPr>
              <w:t>4:86.6</w:t>
            </w:r>
          </w:p>
        </w:tc>
        <w:tc>
          <w:tcPr>
            <w:tcW w:w="1134" w:type="dxa"/>
            <w:vMerge/>
            <w:tcBorders>
              <w:bottom w:val="single" w:sz="4" w:space="0" w:color="auto"/>
            </w:tcBorders>
            <w:vAlign w:val="center"/>
          </w:tcPr>
          <w:p w14:paraId="4A000D93" w14:textId="77777777" w:rsidR="009F03C1" w:rsidRPr="00B608EA" w:rsidRDefault="009F03C1" w:rsidP="009F03C1">
            <w:pPr>
              <w:autoSpaceDE w:val="0"/>
              <w:autoSpaceDN w:val="0"/>
              <w:spacing w:line="300" w:lineRule="exact"/>
              <w:jc w:val="center"/>
              <w:rPr>
                <w:rFonts w:hAnsi="メイリオ"/>
                <w:noProof/>
                <w:sz w:val="20"/>
                <w:szCs w:val="20"/>
              </w:rPr>
            </w:pPr>
          </w:p>
        </w:tc>
        <w:tc>
          <w:tcPr>
            <w:tcW w:w="1214" w:type="dxa"/>
            <w:vMerge/>
            <w:tcBorders>
              <w:bottom w:val="single" w:sz="4" w:space="0" w:color="auto"/>
            </w:tcBorders>
            <w:vAlign w:val="center"/>
          </w:tcPr>
          <w:p w14:paraId="7F158E2D" w14:textId="77777777" w:rsidR="009F03C1" w:rsidRPr="00B608EA" w:rsidRDefault="009F03C1" w:rsidP="009F03C1">
            <w:pPr>
              <w:autoSpaceDE w:val="0"/>
              <w:autoSpaceDN w:val="0"/>
              <w:spacing w:line="300" w:lineRule="exact"/>
              <w:jc w:val="center"/>
              <w:rPr>
                <w:rFonts w:hAnsi="メイリオ"/>
                <w:sz w:val="20"/>
                <w:szCs w:val="20"/>
              </w:rPr>
            </w:pPr>
          </w:p>
        </w:tc>
      </w:tr>
      <w:tr w:rsidR="009F03C1" w:rsidRPr="00020B97" w14:paraId="74A254F2" w14:textId="77777777" w:rsidTr="005B3043">
        <w:trPr>
          <w:trHeight w:val="424"/>
        </w:trPr>
        <w:tc>
          <w:tcPr>
            <w:tcW w:w="2834" w:type="dxa"/>
            <w:vMerge/>
            <w:vAlign w:val="center"/>
          </w:tcPr>
          <w:p w14:paraId="1F1F4640" w14:textId="77777777" w:rsidR="009F03C1" w:rsidRPr="00020B97" w:rsidRDefault="009F03C1" w:rsidP="009F03C1">
            <w:pPr>
              <w:autoSpaceDE w:val="0"/>
              <w:autoSpaceDN w:val="0"/>
              <w:spacing w:line="300" w:lineRule="exact"/>
              <w:jc w:val="left"/>
              <w:rPr>
                <w:rFonts w:hAnsi="メイリオ"/>
                <w:b/>
                <w:sz w:val="20"/>
                <w:szCs w:val="20"/>
              </w:rPr>
            </w:pPr>
          </w:p>
        </w:tc>
        <w:tc>
          <w:tcPr>
            <w:tcW w:w="1134" w:type="dxa"/>
            <w:vMerge w:val="restart"/>
            <w:vAlign w:val="center"/>
          </w:tcPr>
          <w:p w14:paraId="0DD6BDF9" w14:textId="788CAA85"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vMerge w:val="restart"/>
            <w:shd w:val="clear" w:color="auto" w:fill="auto"/>
            <w:vAlign w:val="center"/>
          </w:tcPr>
          <w:p w14:paraId="4D20D9E5" w14:textId="0E803E0B"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89.5</w:t>
            </w:r>
          </w:p>
          <w:p w14:paraId="0242C032" w14:textId="0053FD7D"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Merge w:val="restart"/>
            <w:vAlign w:val="center"/>
          </w:tcPr>
          <w:p w14:paraId="55D3DD42" w14:textId="48D0AF17"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82.5</w:t>
            </w:r>
            <w:r w:rsidRPr="00020B97">
              <w:rPr>
                <w:rFonts w:hAnsi="メイリオ" w:hint="eastAsia"/>
                <w:w w:val="76"/>
                <w:kern w:val="0"/>
                <w:sz w:val="20"/>
                <w:szCs w:val="20"/>
                <w:fitText w:val="400" w:id="-954870014"/>
                <w:vertAlign w:val="superscript"/>
              </w:rPr>
              <w:t>※前年度</w:t>
            </w:r>
          </w:p>
        </w:tc>
        <w:tc>
          <w:tcPr>
            <w:tcW w:w="1134" w:type="dxa"/>
            <w:tcBorders>
              <w:bottom w:val="single" w:sz="4" w:space="0" w:color="auto"/>
            </w:tcBorders>
            <w:vAlign w:val="center"/>
          </w:tcPr>
          <w:p w14:paraId="3BDC156E" w14:textId="4CE93685"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87.0</w:t>
            </w:r>
          </w:p>
        </w:tc>
        <w:tc>
          <w:tcPr>
            <w:tcW w:w="1134" w:type="dxa"/>
            <w:vMerge w:val="restart"/>
            <w:vAlign w:val="center"/>
          </w:tcPr>
          <w:p w14:paraId="6BB25B0A" w14:textId="43F89653" w:rsidR="009F03C1" w:rsidRPr="00B608EA" w:rsidRDefault="009F03C1" w:rsidP="009F03C1">
            <w:pPr>
              <w:autoSpaceDE w:val="0"/>
              <w:autoSpaceDN w:val="0"/>
              <w:spacing w:line="300" w:lineRule="exact"/>
              <w:jc w:val="center"/>
              <w:rPr>
                <w:rFonts w:hAnsi="メイリオ"/>
                <w:sz w:val="28"/>
                <w:szCs w:val="28"/>
              </w:rPr>
            </w:pPr>
            <w:r w:rsidRPr="00B608EA">
              <w:rPr>
                <w:rFonts w:hAnsi="メイリオ" w:hint="eastAsia"/>
                <w:sz w:val="20"/>
                <w:szCs w:val="20"/>
              </w:rPr>
              <w:t>89.8</w:t>
            </w:r>
          </w:p>
        </w:tc>
        <w:tc>
          <w:tcPr>
            <w:tcW w:w="1214" w:type="dxa"/>
            <w:vMerge w:val="restart"/>
            <w:vAlign w:val="center"/>
          </w:tcPr>
          <w:p w14:paraId="052EEF63" w14:textId="32ABC106" w:rsidR="009F03C1" w:rsidRPr="00B608EA" w:rsidRDefault="009F03C1" w:rsidP="009F03C1">
            <w:pPr>
              <w:autoSpaceDE w:val="0"/>
              <w:autoSpaceDN w:val="0"/>
              <w:spacing w:line="300" w:lineRule="exact"/>
              <w:jc w:val="center"/>
              <w:rPr>
                <w:rFonts w:hAnsi="メイリオ"/>
                <w:sz w:val="20"/>
                <w:szCs w:val="20"/>
              </w:rPr>
            </w:pPr>
            <w:r w:rsidRPr="00B608EA">
              <w:rPr>
                <w:rFonts w:hAnsi="メイリオ" w:hint="eastAsia"/>
                <w:sz w:val="20"/>
                <w:szCs w:val="20"/>
              </w:rPr>
              <w:t>〇</w:t>
            </w:r>
          </w:p>
        </w:tc>
      </w:tr>
      <w:tr w:rsidR="009F03C1" w:rsidRPr="00020B97" w14:paraId="49B3DEC6" w14:textId="77777777" w:rsidTr="005B3043">
        <w:trPr>
          <w:trHeight w:val="417"/>
        </w:trPr>
        <w:tc>
          <w:tcPr>
            <w:tcW w:w="2834" w:type="dxa"/>
            <w:vMerge/>
            <w:vAlign w:val="center"/>
          </w:tcPr>
          <w:p w14:paraId="1C0AB67A" w14:textId="77777777" w:rsidR="009F03C1" w:rsidRPr="00020B97" w:rsidRDefault="009F03C1" w:rsidP="009F03C1">
            <w:pPr>
              <w:autoSpaceDE w:val="0"/>
              <w:autoSpaceDN w:val="0"/>
              <w:spacing w:line="300" w:lineRule="exact"/>
              <w:jc w:val="left"/>
              <w:rPr>
                <w:rFonts w:hAnsi="メイリオ"/>
                <w:b/>
                <w:sz w:val="20"/>
                <w:szCs w:val="20"/>
              </w:rPr>
            </w:pPr>
          </w:p>
        </w:tc>
        <w:tc>
          <w:tcPr>
            <w:tcW w:w="1134" w:type="dxa"/>
            <w:vMerge/>
            <w:tcBorders>
              <w:bottom w:val="single" w:sz="4" w:space="0" w:color="auto"/>
            </w:tcBorders>
            <w:vAlign w:val="center"/>
          </w:tcPr>
          <w:p w14:paraId="62072256" w14:textId="77777777" w:rsidR="009F03C1" w:rsidRPr="00020B97" w:rsidRDefault="009F03C1" w:rsidP="009F03C1">
            <w:pPr>
              <w:autoSpaceDE w:val="0"/>
              <w:autoSpaceDN w:val="0"/>
              <w:spacing w:line="300" w:lineRule="exact"/>
              <w:jc w:val="center"/>
              <w:rPr>
                <w:rFonts w:hAnsi="メイリオ"/>
                <w:sz w:val="20"/>
                <w:szCs w:val="20"/>
              </w:rPr>
            </w:pPr>
          </w:p>
        </w:tc>
        <w:tc>
          <w:tcPr>
            <w:tcW w:w="1247" w:type="dxa"/>
            <w:vMerge/>
            <w:tcBorders>
              <w:bottom w:val="single" w:sz="4" w:space="0" w:color="auto"/>
            </w:tcBorders>
            <w:shd w:val="clear" w:color="auto" w:fill="auto"/>
            <w:vAlign w:val="center"/>
          </w:tcPr>
          <w:p w14:paraId="46BD2A0A" w14:textId="77777777" w:rsidR="009F03C1" w:rsidRPr="00020B97" w:rsidRDefault="009F03C1" w:rsidP="009F03C1">
            <w:pPr>
              <w:autoSpaceDE w:val="0"/>
              <w:autoSpaceDN w:val="0"/>
              <w:spacing w:line="300" w:lineRule="exact"/>
              <w:jc w:val="center"/>
              <w:rPr>
                <w:rFonts w:hAnsi="メイリオ"/>
                <w:sz w:val="20"/>
                <w:szCs w:val="20"/>
              </w:rPr>
            </w:pPr>
          </w:p>
        </w:tc>
        <w:tc>
          <w:tcPr>
            <w:tcW w:w="1134" w:type="dxa"/>
            <w:vMerge/>
            <w:tcBorders>
              <w:bottom w:val="single" w:sz="4" w:space="0" w:color="auto"/>
            </w:tcBorders>
            <w:vAlign w:val="center"/>
          </w:tcPr>
          <w:p w14:paraId="62029194" w14:textId="77777777" w:rsidR="009F03C1" w:rsidRPr="00020B97" w:rsidRDefault="009F03C1" w:rsidP="009F03C1">
            <w:pPr>
              <w:autoSpaceDE w:val="0"/>
              <w:autoSpaceDN w:val="0"/>
              <w:spacing w:line="300" w:lineRule="exact"/>
              <w:jc w:val="center"/>
              <w:rPr>
                <w:rFonts w:hAnsi="メイリオ"/>
                <w:sz w:val="20"/>
                <w:szCs w:val="20"/>
              </w:rPr>
            </w:pPr>
          </w:p>
        </w:tc>
        <w:tc>
          <w:tcPr>
            <w:tcW w:w="1134" w:type="dxa"/>
            <w:tcBorders>
              <w:bottom w:val="single" w:sz="4" w:space="0" w:color="auto"/>
            </w:tcBorders>
            <w:vAlign w:val="center"/>
          </w:tcPr>
          <w:p w14:paraId="1797D3B4" w14:textId="7C5A2AA8" w:rsidR="009F03C1" w:rsidRPr="00020B97" w:rsidRDefault="009F03C1" w:rsidP="009F03C1">
            <w:pPr>
              <w:autoSpaceDE w:val="0"/>
              <w:autoSpaceDN w:val="0"/>
              <w:spacing w:line="300" w:lineRule="exact"/>
              <w:jc w:val="center"/>
              <w:rPr>
                <w:rFonts w:hAnsi="メイリオ"/>
                <w:sz w:val="19"/>
                <w:szCs w:val="19"/>
              </w:rPr>
            </w:pPr>
            <w:r w:rsidRPr="00020B97">
              <w:rPr>
                <w:rFonts w:hAnsi="メイリオ" w:hint="eastAsia"/>
                <w:sz w:val="19"/>
                <w:szCs w:val="19"/>
              </w:rPr>
              <w:t>R</w:t>
            </w:r>
            <w:r w:rsidRPr="00020B97">
              <w:rPr>
                <w:rFonts w:hAnsi="メイリオ"/>
                <w:sz w:val="19"/>
                <w:szCs w:val="19"/>
              </w:rPr>
              <w:t>4:80.7</w:t>
            </w:r>
          </w:p>
        </w:tc>
        <w:tc>
          <w:tcPr>
            <w:tcW w:w="1134" w:type="dxa"/>
            <w:vMerge/>
            <w:tcBorders>
              <w:bottom w:val="single" w:sz="4" w:space="0" w:color="auto"/>
            </w:tcBorders>
            <w:vAlign w:val="center"/>
          </w:tcPr>
          <w:p w14:paraId="36A15A50" w14:textId="77777777" w:rsidR="009F03C1" w:rsidRPr="00B608EA" w:rsidRDefault="009F03C1" w:rsidP="009F03C1">
            <w:pPr>
              <w:autoSpaceDE w:val="0"/>
              <w:autoSpaceDN w:val="0"/>
              <w:spacing w:line="300" w:lineRule="exact"/>
              <w:jc w:val="center"/>
              <w:rPr>
                <w:rFonts w:hAnsi="メイリオ"/>
                <w:sz w:val="28"/>
                <w:szCs w:val="28"/>
              </w:rPr>
            </w:pPr>
          </w:p>
        </w:tc>
        <w:tc>
          <w:tcPr>
            <w:tcW w:w="1214" w:type="dxa"/>
            <w:vMerge/>
            <w:tcBorders>
              <w:bottom w:val="single" w:sz="4" w:space="0" w:color="auto"/>
            </w:tcBorders>
            <w:vAlign w:val="center"/>
          </w:tcPr>
          <w:p w14:paraId="67127232" w14:textId="77777777" w:rsidR="009F03C1" w:rsidRPr="00B608EA" w:rsidRDefault="009F03C1" w:rsidP="009F03C1">
            <w:pPr>
              <w:autoSpaceDE w:val="0"/>
              <w:autoSpaceDN w:val="0"/>
              <w:spacing w:line="300" w:lineRule="exact"/>
              <w:jc w:val="center"/>
              <w:rPr>
                <w:rFonts w:hAnsi="メイリオ"/>
                <w:sz w:val="20"/>
                <w:szCs w:val="20"/>
              </w:rPr>
            </w:pPr>
          </w:p>
        </w:tc>
      </w:tr>
      <w:tr w:rsidR="009F03C1" w:rsidRPr="00020B97" w14:paraId="1B107223" w14:textId="77777777" w:rsidTr="006F0F59">
        <w:trPr>
          <w:trHeight w:val="680"/>
        </w:trPr>
        <w:tc>
          <w:tcPr>
            <w:tcW w:w="2834" w:type="dxa"/>
            <w:vAlign w:val="center"/>
          </w:tcPr>
          <w:p w14:paraId="22E58025" w14:textId="77777777" w:rsidR="009F03C1" w:rsidRPr="00020B97" w:rsidRDefault="009F03C1" w:rsidP="009F03C1">
            <w:pPr>
              <w:autoSpaceDE w:val="0"/>
              <w:autoSpaceDN w:val="0"/>
              <w:spacing w:line="300" w:lineRule="exact"/>
              <w:jc w:val="left"/>
              <w:rPr>
                <w:rFonts w:hAnsi="メイリオ"/>
                <w:b/>
                <w:sz w:val="20"/>
                <w:szCs w:val="20"/>
              </w:rPr>
            </w:pPr>
            <w:r w:rsidRPr="00020B97">
              <w:rPr>
                <w:rFonts w:hAnsi="メイリオ" w:hint="eastAsia"/>
                <w:b/>
                <w:sz w:val="20"/>
                <w:szCs w:val="20"/>
              </w:rPr>
              <w:t>人権をテーマにした教育を</w:t>
            </w:r>
          </w:p>
          <w:p w14:paraId="269D3E2D" w14:textId="650F9C21" w:rsidR="009F03C1" w:rsidRPr="00020B97" w:rsidRDefault="009F03C1" w:rsidP="009F03C1">
            <w:pPr>
              <w:autoSpaceDE w:val="0"/>
              <w:autoSpaceDN w:val="0"/>
              <w:spacing w:line="300" w:lineRule="exact"/>
              <w:jc w:val="left"/>
              <w:rPr>
                <w:rFonts w:hAnsi="メイリオ"/>
                <w:b/>
                <w:sz w:val="20"/>
                <w:szCs w:val="20"/>
              </w:rPr>
            </w:pPr>
            <w:r w:rsidRPr="00020B97">
              <w:rPr>
                <w:rFonts w:hAnsi="メイリオ" w:hint="eastAsia"/>
                <w:b/>
                <w:sz w:val="20"/>
                <w:szCs w:val="20"/>
              </w:rPr>
              <w:t>子どもたちにホームルームや授業等で複数回実施している府立学校の割合（％）</w:t>
            </w:r>
          </w:p>
        </w:tc>
        <w:tc>
          <w:tcPr>
            <w:tcW w:w="1134" w:type="dxa"/>
            <w:tcBorders>
              <w:bottom w:val="single" w:sz="4" w:space="0" w:color="auto"/>
            </w:tcBorders>
            <w:vAlign w:val="center"/>
          </w:tcPr>
          <w:p w14:paraId="79670BE7" w14:textId="77777777"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tcBorders>
              <w:bottom w:val="single" w:sz="4" w:space="0" w:color="auto"/>
            </w:tcBorders>
            <w:shd w:val="clear" w:color="auto" w:fill="auto"/>
            <w:vAlign w:val="center"/>
          </w:tcPr>
          <w:p w14:paraId="23C7C364" w14:textId="6576CBC2"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419FA0CE" w14:textId="77777777"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23E8DD23" w14:textId="7C925CFB"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37BA171C" w14:textId="087C4830" w:rsidR="009F03C1" w:rsidRPr="00B608EA" w:rsidRDefault="009F03C1" w:rsidP="009F03C1">
            <w:pPr>
              <w:autoSpaceDE w:val="0"/>
              <w:autoSpaceDN w:val="0"/>
              <w:spacing w:line="300" w:lineRule="exact"/>
              <w:jc w:val="center"/>
              <w:rPr>
                <w:rFonts w:hAnsi="メイリオ"/>
                <w:sz w:val="28"/>
                <w:szCs w:val="20"/>
              </w:rPr>
            </w:pPr>
            <w:r w:rsidRPr="00B608EA">
              <w:rPr>
                <w:rFonts w:hAnsi="メイリオ" w:hint="eastAsia"/>
                <w:szCs w:val="14"/>
              </w:rPr>
              <w:t>100</w:t>
            </w:r>
          </w:p>
        </w:tc>
        <w:tc>
          <w:tcPr>
            <w:tcW w:w="1214" w:type="dxa"/>
            <w:tcBorders>
              <w:bottom w:val="single" w:sz="4" w:space="0" w:color="auto"/>
            </w:tcBorders>
            <w:vAlign w:val="center"/>
          </w:tcPr>
          <w:p w14:paraId="37783EDD" w14:textId="22EA21BF" w:rsidR="009F03C1" w:rsidRPr="00B608EA" w:rsidRDefault="009F03C1" w:rsidP="009F03C1">
            <w:pPr>
              <w:autoSpaceDE w:val="0"/>
              <w:autoSpaceDN w:val="0"/>
              <w:spacing w:line="300" w:lineRule="exact"/>
              <w:jc w:val="center"/>
              <w:rPr>
                <w:rFonts w:hAnsi="メイリオ"/>
                <w:sz w:val="28"/>
                <w:szCs w:val="28"/>
              </w:rPr>
            </w:pPr>
            <w:r w:rsidRPr="00B608EA">
              <w:rPr>
                <w:rFonts w:hAnsi="メイリオ" w:hint="eastAsia"/>
                <w:sz w:val="28"/>
                <w:szCs w:val="28"/>
              </w:rPr>
              <w:t>◎</w:t>
            </w:r>
          </w:p>
        </w:tc>
      </w:tr>
    </w:tbl>
    <w:p w14:paraId="3DDDBD0A" w14:textId="77777777" w:rsidR="007404F1" w:rsidRPr="00020B97" w:rsidRDefault="007404F1" w:rsidP="00FA1E2E">
      <w:pPr>
        <w:rPr>
          <w:sz w:val="16"/>
          <w:szCs w:val="16"/>
        </w:rPr>
      </w:pPr>
    </w:p>
    <w:p w14:paraId="7891CA38" w14:textId="7933BD30" w:rsidR="00FA1E2E" w:rsidRPr="00020B97" w:rsidRDefault="00FA6AC9" w:rsidP="00FA1E2E">
      <w:pPr>
        <w:rPr>
          <w:b/>
          <w:bCs/>
        </w:rPr>
      </w:pPr>
      <w:r w:rsidRPr="00020B97">
        <w:rPr>
          <w:rFonts w:hAnsi="メイリオ" w:hint="eastAsia"/>
          <w:b/>
          <w:sz w:val="22"/>
        </w:rPr>
        <w:t xml:space="preserve">2-2　</w:t>
      </w:r>
      <w:r w:rsidR="00FA1E2E" w:rsidRPr="00020B97">
        <w:rPr>
          <w:rFonts w:hAnsi="メイリオ" w:hint="eastAsia"/>
          <w:b/>
          <w:sz w:val="22"/>
        </w:rPr>
        <w:t>障がい理解教育の推進</w:t>
      </w:r>
    </w:p>
    <w:tbl>
      <w:tblPr>
        <w:tblStyle w:val="24"/>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6C31E5D6" w14:textId="77777777" w:rsidTr="00CE6AEF">
        <w:trPr>
          <w:trHeight w:val="397"/>
        </w:trPr>
        <w:tc>
          <w:tcPr>
            <w:tcW w:w="2834" w:type="dxa"/>
            <w:tcBorders>
              <w:bottom w:val="single" w:sz="4" w:space="0" w:color="auto"/>
            </w:tcBorders>
            <w:shd w:val="clear" w:color="auto" w:fill="D9D9D9" w:themeFill="background1" w:themeFillShade="D9"/>
          </w:tcPr>
          <w:p w14:paraId="0C07C0C8" w14:textId="77777777" w:rsidR="00B54511" w:rsidRPr="00020B97" w:rsidRDefault="00B54511" w:rsidP="00B54511">
            <w:pPr>
              <w:autoSpaceDE w:val="0"/>
              <w:autoSpaceDN w:val="0"/>
              <w:jc w:val="center"/>
              <w:rPr>
                <w:rFonts w:hAnsi="メイリオ"/>
                <w:b/>
                <w:sz w:val="20"/>
                <w:szCs w:val="20"/>
              </w:rPr>
            </w:pPr>
            <w:bookmarkStart w:id="83" w:name="_Hlk165380677"/>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207B64A4" w14:textId="2C498C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38D0B2F5" w14:textId="07221C0C"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396E3081" w14:textId="4085DC05"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534793FD" w14:textId="15CDBEA3"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23269517" w14:textId="5B19B596"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7C05238D" w14:textId="74AD118F"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bookmarkEnd w:id="83"/>
      <w:tr w:rsidR="009F03C1" w:rsidRPr="00020B97" w14:paraId="130DA0CA" w14:textId="77777777" w:rsidTr="00CE6AEF">
        <w:trPr>
          <w:trHeight w:val="680"/>
        </w:trPr>
        <w:tc>
          <w:tcPr>
            <w:tcW w:w="2834" w:type="dxa"/>
            <w:vMerge w:val="restart"/>
            <w:vAlign w:val="center"/>
          </w:tcPr>
          <w:p w14:paraId="514B2845" w14:textId="77777777" w:rsidR="009F03C1" w:rsidRPr="00020B97" w:rsidRDefault="009F03C1" w:rsidP="009F03C1">
            <w:pPr>
              <w:autoSpaceDE w:val="0"/>
              <w:autoSpaceDN w:val="0"/>
              <w:spacing w:line="300" w:lineRule="exact"/>
              <w:jc w:val="left"/>
              <w:rPr>
                <w:rFonts w:hAnsi="メイリオ"/>
                <w:b/>
                <w:sz w:val="20"/>
                <w:szCs w:val="20"/>
              </w:rPr>
            </w:pPr>
            <w:r w:rsidRPr="00020B97">
              <w:rPr>
                <w:rFonts w:hAnsi="メイリオ" w:hint="eastAsia"/>
                <w:b/>
                <w:sz w:val="20"/>
                <w:szCs w:val="20"/>
              </w:rPr>
              <w:t>障がい理解教育を実施する小・中学校、府立高校の割合（％）</w:t>
            </w:r>
          </w:p>
        </w:tc>
        <w:tc>
          <w:tcPr>
            <w:tcW w:w="1134" w:type="dxa"/>
            <w:vAlign w:val="center"/>
          </w:tcPr>
          <w:p w14:paraId="4B54BDB3" w14:textId="08B13E9A"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726"/>
              </w:rPr>
              <w:t>小・中学校</w:t>
            </w:r>
          </w:p>
        </w:tc>
        <w:tc>
          <w:tcPr>
            <w:tcW w:w="1247" w:type="dxa"/>
            <w:tcBorders>
              <w:bottom w:val="single" w:sz="4" w:space="0" w:color="auto"/>
            </w:tcBorders>
            <w:shd w:val="clear" w:color="auto" w:fill="auto"/>
            <w:vAlign w:val="center"/>
          </w:tcPr>
          <w:p w14:paraId="168F7C09" w14:textId="1B2939A7"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shd w:val="clear" w:color="auto" w:fill="auto"/>
            <w:vAlign w:val="center"/>
          </w:tcPr>
          <w:p w14:paraId="1996251C" w14:textId="1B575B1F"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301A73B9" w14:textId="7EBA1E4E"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160AC899" w14:textId="557DB41D" w:rsidR="009F03C1" w:rsidRPr="00B608EA" w:rsidRDefault="009F03C1" w:rsidP="009F03C1">
            <w:pPr>
              <w:autoSpaceDE w:val="0"/>
              <w:autoSpaceDN w:val="0"/>
              <w:spacing w:line="300" w:lineRule="exact"/>
              <w:jc w:val="center"/>
              <w:rPr>
                <w:rFonts w:hAnsi="メイリオ"/>
                <w:sz w:val="28"/>
                <w:szCs w:val="28"/>
              </w:rPr>
            </w:pPr>
            <w:r w:rsidRPr="00B608EA">
              <w:rPr>
                <w:rFonts w:hAnsi="メイリオ" w:hint="eastAsia"/>
                <w:sz w:val="20"/>
                <w:szCs w:val="20"/>
              </w:rPr>
              <w:t>100</w:t>
            </w:r>
          </w:p>
        </w:tc>
        <w:tc>
          <w:tcPr>
            <w:tcW w:w="1214" w:type="dxa"/>
            <w:vAlign w:val="center"/>
          </w:tcPr>
          <w:p w14:paraId="01D63DCD" w14:textId="0EE9242B" w:rsidR="009F03C1" w:rsidRPr="00B608EA" w:rsidRDefault="00144F87" w:rsidP="009F03C1">
            <w:pPr>
              <w:autoSpaceDE w:val="0"/>
              <w:autoSpaceDN w:val="0"/>
              <w:spacing w:line="300" w:lineRule="exact"/>
              <w:jc w:val="center"/>
              <w:rPr>
                <w:rFonts w:hAnsi="メイリオ"/>
                <w:sz w:val="20"/>
                <w:szCs w:val="20"/>
              </w:rPr>
            </w:pPr>
            <w:r w:rsidRPr="00B608EA">
              <w:rPr>
                <w:rFonts w:hAnsi="メイリオ" w:hint="eastAsia"/>
                <w:sz w:val="28"/>
                <w:szCs w:val="28"/>
              </w:rPr>
              <w:t>◎</w:t>
            </w:r>
          </w:p>
        </w:tc>
      </w:tr>
      <w:tr w:rsidR="009F03C1" w:rsidRPr="00020B97" w14:paraId="28120218" w14:textId="77777777" w:rsidTr="00CE6AEF">
        <w:trPr>
          <w:trHeight w:val="680"/>
        </w:trPr>
        <w:tc>
          <w:tcPr>
            <w:tcW w:w="2834" w:type="dxa"/>
            <w:vMerge/>
            <w:vAlign w:val="center"/>
          </w:tcPr>
          <w:p w14:paraId="6955F556" w14:textId="77777777" w:rsidR="009F03C1" w:rsidRPr="00020B97" w:rsidRDefault="009F03C1" w:rsidP="009F03C1">
            <w:pPr>
              <w:autoSpaceDE w:val="0"/>
              <w:autoSpaceDN w:val="0"/>
              <w:spacing w:line="300" w:lineRule="exact"/>
              <w:jc w:val="left"/>
              <w:rPr>
                <w:rFonts w:hAnsi="メイリオ"/>
                <w:b/>
                <w:sz w:val="20"/>
                <w:szCs w:val="20"/>
              </w:rPr>
            </w:pPr>
          </w:p>
        </w:tc>
        <w:tc>
          <w:tcPr>
            <w:tcW w:w="1134" w:type="dxa"/>
            <w:vAlign w:val="center"/>
          </w:tcPr>
          <w:p w14:paraId="21B1CA99" w14:textId="77777777"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2E52601B" w14:textId="086AEAD0"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shd w:val="clear" w:color="auto" w:fill="auto"/>
            <w:vAlign w:val="center"/>
          </w:tcPr>
          <w:p w14:paraId="293DABE0" w14:textId="014F75E7"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3DF76F77" w14:textId="510845AF"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3CB7F99D" w14:textId="0E08EF2D" w:rsidR="009F03C1" w:rsidRPr="00B608EA" w:rsidRDefault="009F03C1" w:rsidP="009F03C1">
            <w:pPr>
              <w:autoSpaceDE w:val="0"/>
              <w:autoSpaceDN w:val="0"/>
              <w:spacing w:line="300" w:lineRule="exact"/>
              <w:jc w:val="center"/>
              <w:rPr>
                <w:rFonts w:hAnsi="メイリオ"/>
                <w:sz w:val="20"/>
                <w:szCs w:val="12"/>
              </w:rPr>
            </w:pPr>
            <w:r w:rsidRPr="00B608EA">
              <w:rPr>
                <w:rFonts w:hAnsi="メイリオ" w:hint="eastAsia"/>
                <w:sz w:val="20"/>
                <w:szCs w:val="12"/>
              </w:rPr>
              <w:t>1</w:t>
            </w:r>
            <w:r w:rsidRPr="00B608EA">
              <w:rPr>
                <w:rFonts w:hAnsi="メイリオ"/>
                <w:sz w:val="20"/>
                <w:szCs w:val="12"/>
              </w:rPr>
              <w:t>00</w:t>
            </w:r>
          </w:p>
        </w:tc>
        <w:tc>
          <w:tcPr>
            <w:tcW w:w="1214" w:type="dxa"/>
            <w:vAlign w:val="center"/>
          </w:tcPr>
          <w:p w14:paraId="587BFFD2" w14:textId="09188DEA" w:rsidR="009F03C1" w:rsidRPr="00B608EA" w:rsidRDefault="009F03C1" w:rsidP="009F03C1">
            <w:pPr>
              <w:autoSpaceDE w:val="0"/>
              <w:autoSpaceDN w:val="0"/>
              <w:spacing w:line="300" w:lineRule="exact"/>
              <w:jc w:val="center"/>
              <w:rPr>
                <w:rFonts w:hAnsi="メイリオ"/>
                <w:sz w:val="20"/>
                <w:szCs w:val="20"/>
              </w:rPr>
            </w:pPr>
            <w:r w:rsidRPr="00B608EA">
              <w:rPr>
                <w:rFonts w:hAnsi="メイリオ" w:hint="eastAsia"/>
                <w:sz w:val="28"/>
                <w:szCs w:val="28"/>
              </w:rPr>
              <w:t>◎</w:t>
            </w:r>
          </w:p>
        </w:tc>
      </w:tr>
      <w:tr w:rsidR="009F03C1" w:rsidRPr="00020B97" w14:paraId="766A1146" w14:textId="77777777" w:rsidTr="00CE6AEF">
        <w:trPr>
          <w:trHeight w:val="680"/>
        </w:trPr>
        <w:tc>
          <w:tcPr>
            <w:tcW w:w="2834" w:type="dxa"/>
            <w:vAlign w:val="center"/>
          </w:tcPr>
          <w:p w14:paraId="2F72E032" w14:textId="77777777" w:rsidR="009F03C1" w:rsidRPr="00020B97" w:rsidRDefault="009F03C1" w:rsidP="009F03C1">
            <w:pPr>
              <w:autoSpaceDE w:val="0"/>
              <w:autoSpaceDN w:val="0"/>
              <w:spacing w:line="300" w:lineRule="exact"/>
              <w:jc w:val="left"/>
              <w:rPr>
                <w:rFonts w:hAnsi="メイリオ"/>
                <w:b/>
                <w:sz w:val="20"/>
                <w:szCs w:val="20"/>
              </w:rPr>
            </w:pPr>
            <w:r w:rsidRPr="00020B97">
              <w:rPr>
                <w:rFonts w:hAnsi="メイリオ" w:hint="eastAsia"/>
                <w:b/>
                <w:sz w:val="20"/>
                <w:szCs w:val="20"/>
              </w:rPr>
              <w:t>研修受講者の肯定的評価の</w:t>
            </w:r>
          </w:p>
          <w:p w14:paraId="55E70E49" w14:textId="6CDB2DA4" w:rsidR="009F03C1" w:rsidRPr="00020B97" w:rsidRDefault="009F03C1" w:rsidP="009F03C1">
            <w:pPr>
              <w:autoSpaceDE w:val="0"/>
              <w:autoSpaceDN w:val="0"/>
              <w:spacing w:line="300" w:lineRule="exact"/>
              <w:jc w:val="left"/>
              <w:rPr>
                <w:rFonts w:hAnsi="メイリオ"/>
                <w:b/>
                <w:sz w:val="20"/>
                <w:szCs w:val="20"/>
              </w:rPr>
            </w:pPr>
            <w:r w:rsidRPr="00020B97">
              <w:rPr>
                <w:rFonts w:hAnsi="メイリオ" w:hint="eastAsia"/>
                <w:b/>
                <w:sz w:val="20"/>
                <w:szCs w:val="20"/>
              </w:rPr>
              <w:t>割合（％）</w:t>
            </w:r>
          </w:p>
        </w:tc>
        <w:tc>
          <w:tcPr>
            <w:tcW w:w="1134" w:type="dxa"/>
            <w:tcBorders>
              <w:bottom w:val="single" w:sz="4" w:space="0" w:color="auto"/>
            </w:tcBorders>
            <w:vAlign w:val="center"/>
          </w:tcPr>
          <w:p w14:paraId="1C1BEFDF" w14:textId="2E65BBF6"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725"/>
              </w:rPr>
              <w:t>小・中・高</w:t>
            </w:r>
          </w:p>
        </w:tc>
        <w:tc>
          <w:tcPr>
            <w:tcW w:w="1247" w:type="dxa"/>
            <w:tcBorders>
              <w:bottom w:val="single" w:sz="4" w:space="0" w:color="auto"/>
            </w:tcBorders>
            <w:shd w:val="clear" w:color="auto" w:fill="auto"/>
            <w:vAlign w:val="center"/>
          </w:tcPr>
          <w:p w14:paraId="57EF4079" w14:textId="1F197F4E" w:rsidR="009F03C1" w:rsidRPr="00020B97" w:rsidRDefault="009F03C1" w:rsidP="009F03C1">
            <w:pPr>
              <w:autoSpaceDE w:val="0"/>
              <w:autoSpaceDN w:val="0"/>
              <w:spacing w:line="300" w:lineRule="exact"/>
              <w:jc w:val="center"/>
              <w:rPr>
                <w:rFonts w:hAnsi="メイリオ"/>
                <w:sz w:val="22"/>
              </w:rPr>
            </w:pPr>
            <w:r w:rsidRPr="00020B97">
              <w:rPr>
                <w:rFonts w:hAnsi="メイリオ" w:hint="eastAsia"/>
                <w:sz w:val="20"/>
                <w:szCs w:val="20"/>
              </w:rPr>
              <w:t>100</w:t>
            </w:r>
          </w:p>
        </w:tc>
        <w:tc>
          <w:tcPr>
            <w:tcW w:w="1134" w:type="dxa"/>
            <w:tcBorders>
              <w:bottom w:val="single" w:sz="4" w:space="0" w:color="auto"/>
            </w:tcBorders>
            <w:vAlign w:val="center"/>
          </w:tcPr>
          <w:p w14:paraId="1089575F" w14:textId="77777777"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99.6</w:t>
            </w:r>
          </w:p>
        </w:tc>
        <w:tc>
          <w:tcPr>
            <w:tcW w:w="1134" w:type="dxa"/>
            <w:tcBorders>
              <w:bottom w:val="single" w:sz="4" w:space="0" w:color="auto"/>
            </w:tcBorders>
            <w:vAlign w:val="center"/>
          </w:tcPr>
          <w:p w14:paraId="7FE9A330" w14:textId="53666592"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96.4</w:t>
            </w:r>
          </w:p>
        </w:tc>
        <w:tc>
          <w:tcPr>
            <w:tcW w:w="1134" w:type="dxa"/>
            <w:tcBorders>
              <w:bottom w:val="single" w:sz="4" w:space="0" w:color="auto"/>
            </w:tcBorders>
            <w:vAlign w:val="center"/>
          </w:tcPr>
          <w:p w14:paraId="2348EB6C" w14:textId="38CF94B0"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98.1</w:t>
            </w:r>
          </w:p>
        </w:tc>
        <w:tc>
          <w:tcPr>
            <w:tcW w:w="1214" w:type="dxa"/>
            <w:tcBorders>
              <w:bottom w:val="single" w:sz="4" w:space="0" w:color="auto"/>
            </w:tcBorders>
            <w:vAlign w:val="center"/>
          </w:tcPr>
          <w:p w14:paraId="412653CF" w14:textId="0E87E355" w:rsidR="009F03C1" w:rsidRPr="00020B97" w:rsidRDefault="009F03C1" w:rsidP="009F03C1">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7B054D29" w14:textId="5553689D" w:rsidR="009E3FB0" w:rsidRPr="00020B97" w:rsidRDefault="009E3FB0" w:rsidP="00FA1E2E">
      <w:pPr>
        <w:rPr>
          <w:rFonts w:hAnsi="メイリオ"/>
          <w:b/>
          <w:sz w:val="22"/>
        </w:rPr>
      </w:pPr>
    </w:p>
    <w:p w14:paraId="7BE13888" w14:textId="77777777" w:rsidR="009E3FB0" w:rsidRPr="00020B97" w:rsidRDefault="009E3FB0">
      <w:pPr>
        <w:rPr>
          <w:rFonts w:hAnsi="メイリオ"/>
          <w:b/>
          <w:sz w:val="22"/>
        </w:rPr>
      </w:pPr>
      <w:r w:rsidRPr="00020B97">
        <w:rPr>
          <w:rFonts w:hAnsi="メイリオ"/>
          <w:b/>
          <w:sz w:val="22"/>
        </w:rPr>
        <w:br w:type="page"/>
      </w:r>
    </w:p>
    <w:p w14:paraId="6640B853" w14:textId="0334CA40" w:rsidR="00FA1E2E" w:rsidRPr="00020B97" w:rsidRDefault="00FA6AC9" w:rsidP="00FA1E2E">
      <w:pPr>
        <w:rPr>
          <w:b/>
          <w:bCs/>
        </w:rPr>
      </w:pPr>
      <w:r w:rsidRPr="00020B97">
        <w:rPr>
          <w:rFonts w:hAnsi="メイリオ" w:hint="eastAsia"/>
          <w:b/>
          <w:sz w:val="22"/>
        </w:rPr>
        <w:lastRenderedPageBreak/>
        <w:t xml:space="preserve">2-3　</w:t>
      </w:r>
      <w:r w:rsidR="00FA1E2E" w:rsidRPr="00020B97">
        <w:rPr>
          <w:rFonts w:hAnsi="メイリオ" w:hint="eastAsia"/>
          <w:b/>
          <w:sz w:val="22"/>
        </w:rPr>
        <w:t>いじめが起こらない人間関係づくり</w:t>
      </w:r>
    </w:p>
    <w:tbl>
      <w:tblPr>
        <w:tblStyle w:val="24"/>
        <w:tblW w:w="9832" w:type="dxa"/>
        <w:tblLayout w:type="fixed"/>
        <w:tblLook w:val="04A0" w:firstRow="1" w:lastRow="0" w:firstColumn="1" w:lastColumn="0" w:noHBand="0" w:noVBand="1"/>
      </w:tblPr>
      <w:tblGrid>
        <w:gridCol w:w="2834"/>
        <w:gridCol w:w="1134"/>
        <w:gridCol w:w="1247"/>
        <w:gridCol w:w="1134"/>
        <w:gridCol w:w="1134"/>
        <w:gridCol w:w="1134"/>
        <w:gridCol w:w="1215"/>
      </w:tblGrid>
      <w:tr w:rsidR="00696958" w:rsidRPr="00020B97" w14:paraId="35305C4A" w14:textId="77777777" w:rsidTr="006F0F59">
        <w:trPr>
          <w:trHeight w:val="397"/>
        </w:trPr>
        <w:tc>
          <w:tcPr>
            <w:tcW w:w="2834" w:type="dxa"/>
            <w:tcBorders>
              <w:bottom w:val="single" w:sz="4" w:space="0" w:color="auto"/>
            </w:tcBorders>
            <w:shd w:val="clear" w:color="auto" w:fill="D9D9D9" w:themeFill="background1" w:themeFillShade="D9"/>
          </w:tcPr>
          <w:p w14:paraId="6FC1CD9D" w14:textId="77777777" w:rsidR="00B54511" w:rsidRPr="00020B97" w:rsidRDefault="00B54511" w:rsidP="00B54511">
            <w:pPr>
              <w:autoSpaceDE w:val="0"/>
              <w:autoSpaceDN w:val="0"/>
              <w:jc w:val="center"/>
              <w:rPr>
                <w:rFonts w:hAnsi="メイリオ"/>
                <w:b/>
                <w:sz w:val="20"/>
                <w:szCs w:val="20"/>
              </w:rPr>
            </w:pPr>
            <w:bookmarkStart w:id="84" w:name="_Hlk165364059"/>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78FA0196" w14:textId="4D759A24"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2A1BC1F8" w14:textId="30E9CF16"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05ECFEEB" w14:textId="4A4DE7CD"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6FFC3D35" w14:textId="288CF25C"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2A8B5AD0" w14:textId="423A8B17"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5" w:type="dxa"/>
            <w:tcBorders>
              <w:bottom w:val="single" w:sz="4" w:space="0" w:color="auto"/>
            </w:tcBorders>
            <w:shd w:val="clear" w:color="auto" w:fill="D9D9D9" w:themeFill="background1" w:themeFillShade="D9"/>
          </w:tcPr>
          <w:p w14:paraId="3AC5112A" w14:textId="461AEEA6"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bookmarkEnd w:id="84"/>
      <w:tr w:rsidR="00696958" w:rsidRPr="00020B97" w14:paraId="65486D84" w14:textId="77777777" w:rsidTr="006F0F59">
        <w:trPr>
          <w:trHeight w:val="680"/>
        </w:trPr>
        <w:tc>
          <w:tcPr>
            <w:tcW w:w="2834" w:type="dxa"/>
            <w:vMerge w:val="restart"/>
            <w:vAlign w:val="center"/>
          </w:tcPr>
          <w:p w14:paraId="041993E8" w14:textId="270B1289" w:rsidR="00F74AEB" w:rsidRPr="00020B97" w:rsidRDefault="00F74AEB" w:rsidP="00F74AEB">
            <w:pPr>
              <w:autoSpaceDE w:val="0"/>
              <w:autoSpaceDN w:val="0"/>
              <w:spacing w:line="300" w:lineRule="exact"/>
              <w:jc w:val="left"/>
              <w:rPr>
                <w:rFonts w:hAnsi="メイリオ"/>
                <w:b/>
                <w:sz w:val="20"/>
                <w:szCs w:val="20"/>
              </w:rPr>
            </w:pPr>
            <w:r w:rsidRPr="00020B97">
              <w:rPr>
                <w:rFonts w:hAnsi="メイリオ" w:hint="eastAsia"/>
                <w:b/>
                <w:sz w:val="20"/>
                <w:szCs w:val="20"/>
              </w:rPr>
              <w:t>より良い人間関係の形成や自己実現を図る意欲・態度の育成をはじめ、いじめの未然防止教育や、いじめに関する人権教育をすべての小・中学校、府立学校で実施する。（％）</w:t>
            </w:r>
          </w:p>
        </w:tc>
        <w:tc>
          <w:tcPr>
            <w:tcW w:w="1134" w:type="dxa"/>
            <w:vAlign w:val="center"/>
          </w:tcPr>
          <w:p w14:paraId="644BE0DA" w14:textId="208A7840"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724"/>
              </w:rPr>
              <w:t>小・中学校</w:t>
            </w:r>
          </w:p>
        </w:tc>
        <w:tc>
          <w:tcPr>
            <w:tcW w:w="1247" w:type="dxa"/>
            <w:shd w:val="clear" w:color="auto" w:fill="auto"/>
            <w:vAlign w:val="center"/>
          </w:tcPr>
          <w:p w14:paraId="04C13928" w14:textId="5BEEFFDF"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99.2</w:t>
            </w:r>
          </w:p>
          <w:p w14:paraId="254D4222" w14:textId="03BA794B"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1FEEEB12" w14:textId="239EDC25"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98.7</w:t>
            </w:r>
            <w:r w:rsidRPr="00020B97">
              <w:rPr>
                <w:rFonts w:hAnsi="メイリオ" w:hint="eastAsia"/>
                <w:w w:val="76"/>
                <w:kern w:val="0"/>
                <w:sz w:val="20"/>
                <w:szCs w:val="20"/>
                <w:fitText w:val="400" w:id="-954870014"/>
                <w:vertAlign w:val="superscript"/>
              </w:rPr>
              <w:t>※前年度</w:t>
            </w:r>
          </w:p>
        </w:tc>
        <w:tc>
          <w:tcPr>
            <w:tcW w:w="1134" w:type="dxa"/>
            <w:vAlign w:val="center"/>
          </w:tcPr>
          <w:p w14:paraId="2BBCC76A" w14:textId="0F5B0A59"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98.9</w:t>
            </w:r>
            <w:r w:rsidRPr="00020B97">
              <w:rPr>
                <w:rFonts w:hAnsi="メイリオ" w:hint="eastAsia"/>
                <w:w w:val="76"/>
                <w:kern w:val="0"/>
                <w:sz w:val="20"/>
                <w:szCs w:val="20"/>
                <w:fitText w:val="400" w:id="-954870014"/>
                <w:vertAlign w:val="superscript"/>
              </w:rPr>
              <w:t>※前年度</w:t>
            </w:r>
          </w:p>
        </w:tc>
        <w:tc>
          <w:tcPr>
            <w:tcW w:w="1134" w:type="dxa"/>
            <w:vAlign w:val="center"/>
          </w:tcPr>
          <w:p w14:paraId="708E8947" w14:textId="46561A1F"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99.4</w:t>
            </w:r>
            <w:r w:rsidRPr="00020B97">
              <w:rPr>
                <w:rFonts w:hAnsi="メイリオ" w:hint="eastAsia"/>
                <w:w w:val="76"/>
                <w:kern w:val="0"/>
                <w:sz w:val="20"/>
                <w:szCs w:val="20"/>
                <w:fitText w:val="400" w:id="-954870014"/>
                <w:vertAlign w:val="superscript"/>
              </w:rPr>
              <w:t>※前年度</w:t>
            </w:r>
          </w:p>
        </w:tc>
        <w:tc>
          <w:tcPr>
            <w:tcW w:w="1215" w:type="dxa"/>
            <w:vAlign w:val="center"/>
          </w:tcPr>
          <w:p w14:paraId="043AF7FE" w14:textId="5355D60E" w:rsidR="00F74AEB" w:rsidRPr="00020B97" w:rsidRDefault="001D0347" w:rsidP="00F74AEB">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696958" w:rsidRPr="00020B97" w14:paraId="3C2A55E1" w14:textId="77777777" w:rsidTr="006F0F59">
        <w:trPr>
          <w:trHeight w:val="680"/>
        </w:trPr>
        <w:tc>
          <w:tcPr>
            <w:tcW w:w="2834" w:type="dxa"/>
            <w:vMerge/>
            <w:vAlign w:val="center"/>
          </w:tcPr>
          <w:p w14:paraId="269E3B2B" w14:textId="77777777" w:rsidR="00F74AEB" w:rsidRPr="00020B97" w:rsidRDefault="00F74AEB" w:rsidP="00F74AEB">
            <w:pPr>
              <w:autoSpaceDE w:val="0"/>
              <w:autoSpaceDN w:val="0"/>
              <w:spacing w:line="300" w:lineRule="exact"/>
              <w:jc w:val="left"/>
              <w:rPr>
                <w:rFonts w:hAnsi="メイリオ"/>
                <w:b/>
                <w:sz w:val="20"/>
                <w:szCs w:val="20"/>
              </w:rPr>
            </w:pPr>
          </w:p>
        </w:tc>
        <w:tc>
          <w:tcPr>
            <w:tcW w:w="1134" w:type="dxa"/>
            <w:vAlign w:val="center"/>
          </w:tcPr>
          <w:p w14:paraId="1F50AEC6" w14:textId="554DD4B4"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shd w:val="clear" w:color="auto" w:fill="auto"/>
            <w:vAlign w:val="center"/>
          </w:tcPr>
          <w:p w14:paraId="754DA6B6" w14:textId="4A08CDA9"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82.9</w:t>
            </w:r>
          </w:p>
          <w:p w14:paraId="3F018A94" w14:textId="77777777"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392E3059" w14:textId="2A92B777"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71.5</w:t>
            </w:r>
          </w:p>
        </w:tc>
        <w:tc>
          <w:tcPr>
            <w:tcW w:w="1134" w:type="dxa"/>
            <w:vAlign w:val="center"/>
          </w:tcPr>
          <w:p w14:paraId="3C01A557" w14:textId="5995123E"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76.3</w:t>
            </w:r>
          </w:p>
        </w:tc>
        <w:tc>
          <w:tcPr>
            <w:tcW w:w="1134" w:type="dxa"/>
            <w:vAlign w:val="center"/>
          </w:tcPr>
          <w:p w14:paraId="46B95401" w14:textId="26A842A4"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78.4</w:t>
            </w:r>
          </w:p>
        </w:tc>
        <w:tc>
          <w:tcPr>
            <w:tcW w:w="1215" w:type="dxa"/>
            <w:vAlign w:val="center"/>
          </w:tcPr>
          <w:p w14:paraId="2630E0BC" w14:textId="20114DB8"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234EBE4F" w14:textId="77777777" w:rsidTr="006F0F59">
        <w:trPr>
          <w:trHeight w:val="680"/>
        </w:trPr>
        <w:tc>
          <w:tcPr>
            <w:tcW w:w="2834" w:type="dxa"/>
            <w:vMerge/>
            <w:vAlign w:val="center"/>
          </w:tcPr>
          <w:p w14:paraId="3F2D5A73" w14:textId="77777777" w:rsidR="00285801" w:rsidRPr="00020B97" w:rsidRDefault="00285801" w:rsidP="00285801">
            <w:pPr>
              <w:autoSpaceDE w:val="0"/>
              <w:autoSpaceDN w:val="0"/>
              <w:spacing w:line="300" w:lineRule="exact"/>
              <w:jc w:val="left"/>
              <w:rPr>
                <w:rFonts w:hAnsi="メイリオ"/>
                <w:b/>
                <w:sz w:val="20"/>
                <w:szCs w:val="20"/>
              </w:rPr>
            </w:pPr>
          </w:p>
        </w:tc>
        <w:tc>
          <w:tcPr>
            <w:tcW w:w="1134" w:type="dxa"/>
            <w:shd w:val="clear" w:color="auto" w:fill="auto"/>
            <w:vAlign w:val="center"/>
          </w:tcPr>
          <w:p w14:paraId="49F3D315" w14:textId="7777777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府立支援</w:t>
            </w:r>
          </w:p>
        </w:tc>
        <w:tc>
          <w:tcPr>
            <w:tcW w:w="1247" w:type="dxa"/>
            <w:shd w:val="clear" w:color="auto" w:fill="auto"/>
            <w:vAlign w:val="center"/>
          </w:tcPr>
          <w:p w14:paraId="03B89280" w14:textId="74681418"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96.1</w:t>
            </w:r>
          </w:p>
          <w:p w14:paraId="4D933733" w14:textId="5AD8D7E5"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23B980B6" w14:textId="4BDF4A2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93.5</w:t>
            </w:r>
          </w:p>
        </w:tc>
        <w:tc>
          <w:tcPr>
            <w:tcW w:w="1134" w:type="dxa"/>
            <w:vAlign w:val="center"/>
          </w:tcPr>
          <w:p w14:paraId="1E8B9026" w14:textId="51762D68"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645A24CB" w14:textId="689CB881" w:rsidR="00285801" w:rsidRPr="00020B97" w:rsidRDefault="00285801" w:rsidP="00285801">
            <w:pPr>
              <w:autoSpaceDE w:val="0"/>
              <w:autoSpaceDN w:val="0"/>
              <w:spacing w:line="300" w:lineRule="exact"/>
              <w:jc w:val="center"/>
              <w:rPr>
                <w:rFonts w:hAnsi="メイリオ"/>
                <w:sz w:val="28"/>
                <w:szCs w:val="20"/>
              </w:rPr>
            </w:pPr>
            <w:r w:rsidRPr="00020B97">
              <w:rPr>
                <w:rFonts w:hint="eastAsia"/>
              </w:rPr>
              <w:t>100</w:t>
            </w:r>
          </w:p>
        </w:tc>
        <w:tc>
          <w:tcPr>
            <w:tcW w:w="1215" w:type="dxa"/>
            <w:vAlign w:val="center"/>
          </w:tcPr>
          <w:p w14:paraId="6B25C6F6" w14:textId="5F5F2E7D" w:rsidR="00285801" w:rsidRPr="00020B97" w:rsidRDefault="00285801" w:rsidP="00285801">
            <w:pPr>
              <w:autoSpaceDE w:val="0"/>
              <w:autoSpaceDN w:val="0"/>
              <w:spacing w:line="300" w:lineRule="exact"/>
              <w:jc w:val="center"/>
              <w:rPr>
                <w:rFonts w:hAnsi="メイリオ"/>
                <w:sz w:val="20"/>
                <w:szCs w:val="20"/>
              </w:rPr>
            </w:pPr>
            <w:r w:rsidRPr="00020B97">
              <w:rPr>
                <w:rFonts w:hint="eastAsia"/>
                <w:sz w:val="28"/>
                <w:szCs w:val="32"/>
              </w:rPr>
              <w:t>◎</w:t>
            </w:r>
          </w:p>
        </w:tc>
      </w:tr>
      <w:tr w:rsidR="00696958" w:rsidRPr="00020B97" w14:paraId="5F4A4049" w14:textId="77777777" w:rsidTr="006F0F59">
        <w:trPr>
          <w:trHeight w:val="680"/>
        </w:trPr>
        <w:tc>
          <w:tcPr>
            <w:tcW w:w="2834" w:type="dxa"/>
            <w:vMerge w:val="restart"/>
            <w:vAlign w:val="center"/>
          </w:tcPr>
          <w:p w14:paraId="197D9B92" w14:textId="77777777" w:rsidR="00F74AEB" w:rsidRPr="00020B97" w:rsidRDefault="00F74AEB" w:rsidP="00F74AEB">
            <w:pPr>
              <w:autoSpaceDE w:val="0"/>
              <w:autoSpaceDN w:val="0"/>
              <w:spacing w:line="300" w:lineRule="exact"/>
              <w:jc w:val="left"/>
              <w:rPr>
                <w:rFonts w:hAnsi="メイリオ"/>
                <w:b/>
                <w:sz w:val="20"/>
                <w:szCs w:val="20"/>
              </w:rPr>
            </w:pPr>
            <w:r w:rsidRPr="00020B97">
              <w:rPr>
                <w:rFonts w:hAnsi="メイリオ" w:hint="eastAsia"/>
                <w:b/>
                <w:sz w:val="20"/>
                <w:szCs w:val="20"/>
              </w:rPr>
              <w:t>子どもたちが自らいじめについて考える機会が確保されるよう、児童・生徒会活動等で人間関係や仲間づくりを実施する小・中学校、府立支援学校の割合（％）</w:t>
            </w:r>
          </w:p>
        </w:tc>
        <w:tc>
          <w:tcPr>
            <w:tcW w:w="1134" w:type="dxa"/>
            <w:vAlign w:val="center"/>
          </w:tcPr>
          <w:p w14:paraId="02C5E458" w14:textId="1B068C47"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723"/>
              </w:rPr>
              <w:t>小・中学校</w:t>
            </w:r>
          </w:p>
        </w:tc>
        <w:tc>
          <w:tcPr>
            <w:tcW w:w="1247" w:type="dxa"/>
            <w:shd w:val="clear" w:color="auto" w:fill="auto"/>
            <w:vAlign w:val="center"/>
          </w:tcPr>
          <w:p w14:paraId="2645E8F8" w14:textId="4E8834F3"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94.8</w:t>
            </w:r>
          </w:p>
          <w:p w14:paraId="2CAF3051" w14:textId="6307329B"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57DD567C" w14:textId="3C947D77"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91.3</w:t>
            </w:r>
            <w:r w:rsidRPr="00020B97">
              <w:rPr>
                <w:rFonts w:hAnsi="メイリオ" w:hint="eastAsia"/>
                <w:w w:val="76"/>
                <w:kern w:val="0"/>
                <w:sz w:val="20"/>
                <w:szCs w:val="20"/>
                <w:fitText w:val="400" w:id="-954870014"/>
                <w:vertAlign w:val="superscript"/>
              </w:rPr>
              <w:t>※前年度</w:t>
            </w:r>
          </w:p>
        </w:tc>
        <w:tc>
          <w:tcPr>
            <w:tcW w:w="1134" w:type="dxa"/>
            <w:vAlign w:val="center"/>
          </w:tcPr>
          <w:p w14:paraId="614BC2B0" w14:textId="0FF8B7CC"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1.9</w:t>
            </w:r>
            <w:r w:rsidRPr="00020B97">
              <w:rPr>
                <w:rFonts w:hAnsi="メイリオ" w:hint="eastAsia"/>
                <w:w w:val="76"/>
                <w:kern w:val="0"/>
                <w:sz w:val="20"/>
                <w:szCs w:val="20"/>
                <w:fitText w:val="400" w:id="-954870014"/>
                <w:vertAlign w:val="superscript"/>
              </w:rPr>
              <w:t>※前年度</w:t>
            </w:r>
          </w:p>
        </w:tc>
        <w:tc>
          <w:tcPr>
            <w:tcW w:w="1134" w:type="dxa"/>
            <w:vAlign w:val="center"/>
          </w:tcPr>
          <w:p w14:paraId="1AACF312" w14:textId="316A248E"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89.5</w:t>
            </w:r>
            <w:r w:rsidRPr="00020B97">
              <w:rPr>
                <w:rFonts w:hAnsi="メイリオ" w:hint="eastAsia"/>
                <w:w w:val="76"/>
                <w:kern w:val="0"/>
                <w:sz w:val="20"/>
                <w:szCs w:val="20"/>
                <w:fitText w:val="400" w:id="-954870014"/>
                <w:vertAlign w:val="superscript"/>
              </w:rPr>
              <w:t>※前年度</w:t>
            </w:r>
          </w:p>
        </w:tc>
        <w:tc>
          <w:tcPr>
            <w:tcW w:w="1215" w:type="dxa"/>
            <w:vAlign w:val="center"/>
          </w:tcPr>
          <w:p w14:paraId="3278CC81" w14:textId="3B9463F3" w:rsidR="00F74AEB" w:rsidRPr="00020B97" w:rsidRDefault="00A23426" w:rsidP="00F74AEB">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569C5442" w14:textId="77777777" w:rsidTr="006F0F59">
        <w:trPr>
          <w:trHeight w:val="680"/>
        </w:trPr>
        <w:tc>
          <w:tcPr>
            <w:tcW w:w="2834" w:type="dxa"/>
            <w:vMerge/>
            <w:vAlign w:val="center"/>
          </w:tcPr>
          <w:p w14:paraId="2A23A87C" w14:textId="77777777" w:rsidR="00285801" w:rsidRPr="00020B97" w:rsidRDefault="00285801" w:rsidP="00285801">
            <w:pPr>
              <w:autoSpaceDE w:val="0"/>
              <w:autoSpaceDN w:val="0"/>
              <w:spacing w:line="300" w:lineRule="exact"/>
              <w:jc w:val="left"/>
              <w:rPr>
                <w:rFonts w:hAnsi="メイリオ"/>
                <w:b/>
                <w:sz w:val="20"/>
                <w:szCs w:val="20"/>
              </w:rPr>
            </w:pPr>
          </w:p>
        </w:tc>
        <w:tc>
          <w:tcPr>
            <w:tcW w:w="1134" w:type="dxa"/>
            <w:shd w:val="clear" w:color="auto" w:fill="auto"/>
            <w:vAlign w:val="center"/>
          </w:tcPr>
          <w:p w14:paraId="350376D0" w14:textId="599DF2F4"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府立支援</w:t>
            </w:r>
          </w:p>
        </w:tc>
        <w:tc>
          <w:tcPr>
            <w:tcW w:w="1247" w:type="dxa"/>
            <w:shd w:val="clear" w:color="auto" w:fill="auto"/>
            <w:vAlign w:val="center"/>
          </w:tcPr>
          <w:p w14:paraId="51FDB84F" w14:textId="0994B0A1"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62.1</w:t>
            </w:r>
          </w:p>
          <w:p w14:paraId="38691237" w14:textId="0D948C3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shd w:val="clear" w:color="auto" w:fill="auto"/>
            <w:vAlign w:val="center"/>
          </w:tcPr>
          <w:p w14:paraId="31EC95D5" w14:textId="2937C38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36.9</w:t>
            </w:r>
            <w:r w:rsidRPr="00020B97">
              <w:rPr>
                <w:rFonts w:hAnsi="メイリオ" w:hint="eastAsia"/>
                <w:w w:val="76"/>
                <w:kern w:val="0"/>
                <w:sz w:val="20"/>
                <w:szCs w:val="20"/>
                <w:fitText w:val="400" w:id="-954870014"/>
                <w:vertAlign w:val="superscript"/>
              </w:rPr>
              <w:t>※前年度</w:t>
            </w:r>
          </w:p>
        </w:tc>
        <w:tc>
          <w:tcPr>
            <w:tcW w:w="1134" w:type="dxa"/>
            <w:shd w:val="clear" w:color="auto" w:fill="auto"/>
            <w:vAlign w:val="center"/>
          </w:tcPr>
          <w:p w14:paraId="5C3CDBA7" w14:textId="5873B60B"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50.0</w:t>
            </w:r>
            <w:r w:rsidRPr="00020B97">
              <w:rPr>
                <w:rFonts w:hAnsi="メイリオ" w:hint="eastAsia"/>
                <w:w w:val="76"/>
                <w:kern w:val="0"/>
                <w:sz w:val="20"/>
                <w:szCs w:val="20"/>
                <w:fitText w:val="400" w:id="-954870014"/>
                <w:vertAlign w:val="superscript"/>
              </w:rPr>
              <w:t>※前年度</w:t>
            </w:r>
          </w:p>
        </w:tc>
        <w:tc>
          <w:tcPr>
            <w:tcW w:w="1134" w:type="dxa"/>
            <w:vAlign w:val="center"/>
          </w:tcPr>
          <w:p w14:paraId="28993181" w14:textId="408C76EB"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sz w:val="20"/>
                <w:szCs w:val="20"/>
              </w:rPr>
              <w:t>56.5</w:t>
            </w:r>
            <w:r w:rsidRPr="00020B97">
              <w:rPr>
                <w:rFonts w:hAnsi="メイリオ" w:hint="eastAsia"/>
                <w:w w:val="76"/>
                <w:kern w:val="0"/>
                <w:sz w:val="20"/>
                <w:szCs w:val="20"/>
                <w:fitText w:val="400" w:id="-954870014"/>
                <w:vertAlign w:val="superscript"/>
              </w:rPr>
              <w:t>※前年度</w:t>
            </w:r>
          </w:p>
        </w:tc>
        <w:tc>
          <w:tcPr>
            <w:tcW w:w="1215" w:type="dxa"/>
            <w:shd w:val="clear" w:color="auto" w:fill="auto"/>
            <w:vAlign w:val="center"/>
          </w:tcPr>
          <w:p w14:paraId="25C37641" w14:textId="67BADE93"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173E9F86" w14:textId="77777777" w:rsidTr="006F0F59">
        <w:trPr>
          <w:trHeight w:val="397"/>
        </w:trPr>
        <w:tc>
          <w:tcPr>
            <w:tcW w:w="2834" w:type="dxa"/>
            <w:tcBorders>
              <w:bottom w:val="single" w:sz="4" w:space="0" w:color="auto"/>
            </w:tcBorders>
            <w:shd w:val="clear" w:color="auto" w:fill="D9D9D9" w:themeFill="background1" w:themeFillShade="D9"/>
          </w:tcPr>
          <w:p w14:paraId="38ED324E" w14:textId="77777777" w:rsidR="00F74AEB" w:rsidRPr="00020B97" w:rsidRDefault="00F74AEB" w:rsidP="00F74AEB">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7EAFA509" w14:textId="77777777" w:rsidR="00F74AEB" w:rsidRPr="00020B97" w:rsidRDefault="00F74AEB" w:rsidP="00F74AEB">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gridSpan w:val="4"/>
            <w:tcBorders>
              <w:bottom w:val="single" w:sz="4" w:space="0" w:color="auto"/>
            </w:tcBorders>
            <w:shd w:val="clear" w:color="auto" w:fill="D9D9D9" w:themeFill="background1" w:themeFillShade="D9"/>
          </w:tcPr>
          <w:p w14:paraId="4263999E" w14:textId="4D5ABDDA" w:rsidR="00F74AEB" w:rsidRPr="00020B97" w:rsidRDefault="00F74AEB" w:rsidP="00F74AEB">
            <w:pPr>
              <w:autoSpaceDE w:val="0"/>
              <w:autoSpaceDN w:val="0"/>
              <w:jc w:val="center"/>
              <w:rPr>
                <w:rFonts w:hAnsi="メイリオ"/>
                <w:b/>
                <w:kern w:val="0"/>
                <w:sz w:val="20"/>
                <w:szCs w:val="20"/>
              </w:rPr>
            </w:pPr>
            <w:r w:rsidRPr="00020B97">
              <w:rPr>
                <w:rFonts w:hAnsi="メイリオ" w:hint="eastAsia"/>
                <w:b/>
                <w:sz w:val="20"/>
                <w:szCs w:val="20"/>
              </w:rPr>
              <w:t>R6年度の取組状況等</w:t>
            </w:r>
          </w:p>
        </w:tc>
        <w:tc>
          <w:tcPr>
            <w:tcW w:w="1215" w:type="dxa"/>
            <w:tcBorders>
              <w:bottom w:val="single" w:sz="4" w:space="0" w:color="auto"/>
            </w:tcBorders>
            <w:shd w:val="clear" w:color="auto" w:fill="D9D9D9" w:themeFill="background1" w:themeFillShade="D9"/>
          </w:tcPr>
          <w:p w14:paraId="50D1AF4B" w14:textId="180CE96C" w:rsidR="00F74AEB" w:rsidRPr="00020B97" w:rsidRDefault="00F74AEB" w:rsidP="00F74AEB">
            <w:pPr>
              <w:autoSpaceDE w:val="0"/>
              <w:autoSpaceDN w:val="0"/>
              <w:jc w:val="center"/>
              <w:rPr>
                <w:rFonts w:hAnsi="メイリオ"/>
                <w:b/>
                <w:sz w:val="20"/>
                <w:szCs w:val="20"/>
              </w:rPr>
            </w:pPr>
            <w:r w:rsidRPr="00020B97">
              <w:rPr>
                <w:rFonts w:hAnsi="メイリオ" w:hint="eastAsia"/>
                <w:b/>
                <w:w w:val="92"/>
                <w:kern w:val="0"/>
                <w:sz w:val="20"/>
                <w:szCs w:val="20"/>
                <w:fitText w:val="1000" w:id="-990663674"/>
              </w:rPr>
              <w:t>R6達成状況</w:t>
            </w:r>
          </w:p>
        </w:tc>
      </w:tr>
      <w:tr w:rsidR="00696958" w:rsidRPr="00020B97" w14:paraId="725AF9B6" w14:textId="77777777" w:rsidTr="006F0F59">
        <w:trPr>
          <w:trHeight w:val="850"/>
        </w:trPr>
        <w:tc>
          <w:tcPr>
            <w:tcW w:w="2834" w:type="dxa"/>
            <w:vMerge w:val="restart"/>
            <w:shd w:val="clear" w:color="auto" w:fill="auto"/>
            <w:vAlign w:val="center"/>
          </w:tcPr>
          <w:p w14:paraId="46594E1B" w14:textId="77777777" w:rsidR="00F74AEB" w:rsidRPr="00020B97" w:rsidRDefault="00F74AEB" w:rsidP="00F74AEB">
            <w:pPr>
              <w:autoSpaceDE w:val="0"/>
              <w:autoSpaceDN w:val="0"/>
              <w:spacing w:line="300" w:lineRule="exact"/>
              <w:jc w:val="left"/>
              <w:rPr>
                <w:rFonts w:hAnsi="メイリオ"/>
                <w:b/>
                <w:sz w:val="20"/>
                <w:szCs w:val="20"/>
              </w:rPr>
            </w:pPr>
            <w:r w:rsidRPr="00020B97">
              <w:rPr>
                <w:rFonts w:hAnsi="メイリオ" w:hint="eastAsia"/>
                <w:b/>
                <w:sz w:val="20"/>
                <w:szCs w:val="20"/>
              </w:rPr>
              <w:t>いじめの防止に関する研修について、引き続き悉皆で実施するとともに、多くの教員が研修を受講し、指導力、対応力を高められるようにする。</w:t>
            </w:r>
          </w:p>
        </w:tc>
        <w:tc>
          <w:tcPr>
            <w:tcW w:w="1134" w:type="dxa"/>
            <w:shd w:val="clear" w:color="auto" w:fill="auto"/>
            <w:vAlign w:val="center"/>
          </w:tcPr>
          <w:p w14:paraId="6B162B63" w14:textId="6293FC65"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722"/>
              </w:rPr>
              <w:t>小・中学校</w:t>
            </w:r>
          </w:p>
        </w:tc>
        <w:tc>
          <w:tcPr>
            <w:tcW w:w="4649" w:type="dxa"/>
            <w:gridSpan w:val="4"/>
            <w:shd w:val="clear" w:color="auto" w:fill="auto"/>
            <w:vAlign w:val="center"/>
          </w:tcPr>
          <w:p w14:paraId="33B254A4" w14:textId="130EE9E0" w:rsidR="00F74AEB" w:rsidRPr="00020B97" w:rsidRDefault="00C33639" w:rsidP="00507050">
            <w:pPr>
              <w:autoSpaceDE w:val="0"/>
              <w:autoSpaceDN w:val="0"/>
              <w:spacing w:line="300" w:lineRule="exact"/>
              <w:ind w:left="200" w:hangingChars="100" w:hanging="200"/>
              <w:rPr>
                <w:rFonts w:hAnsi="メイリオ"/>
                <w:sz w:val="20"/>
                <w:szCs w:val="20"/>
              </w:rPr>
            </w:pPr>
            <w:r w:rsidRPr="00020B97">
              <w:rPr>
                <w:rFonts w:hAnsi="メイリオ" w:hint="eastAsia"/>
                <w:sz w:val="20"/>
                <w:szCs w:val="20"/>
              </w:rPr>
              <w:t>◆</w:t>
            </w:r>
            <w:r w:rsidR="00F74AEB" w:rsidRPr="00020B97">
              <w:rPr>
                <w:rFonts w:asciiTheme="minorEastAsia" w:eastAsiaTheme="minorEastAsia" w:hAnsiTheme="minorEastAsia" w:hint="eastAsia"/>
                <w:sz w:val="20"/>
                <w:szCs w:val="20"/>
              </w:rPr>
              <w:t>府域すべての中学校（285校）、小学校（591校）において教職員を対象としたいじめへの対応と未然防止にかかる研修を悉皆で実施した。</w:t>
            </w:r>
          </w:p>
        </w:tc>
        <w:tc>
          <w:tcPr>
            <w:tcW w:w="1215" w:type="dxa"/>
            <w:vAlign w:val="center"/>
          </w:tcPr>
          <w:p w14:paraId="197D2E03" w14:textId="0EE282AB" w:rsidR="00F74AEB" w:rsidRPr="00020B97" w:rsidRDefault="00F063B3" w:rsidP="00F74AEB">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F74AEB" w:rsidRPr="00020B97" w14:paraId="77AAFC40" w14:textId="77777777" w:rsidTr="006F0F59">
        <w:trPr>
          <w:trHeight w:val="850"/>
        </w:trPr>
        <w:tc>
          <w:tcPr>
            <w:tcW w:w="2834" w:type="dxa"/>
            <w:vMerge/>
            <w:shd w:val="clear" w:color="auto" w:fill="auto"/>
            <w:vAlign w:val="center"/>
          </w:tcPr>
          <w:p w14:paraId="1D053F72" w14:textId="77777777" w:rsidR="00F74AEB" w:rsidRPr="00020B97" w:rsidRDefault="00F74AEB" w:rsidP="00F74AEB">
            <w:pPr>
              <w:autoSpaceDE w:val="0"/>
              <w:autoSpaceDN w:val="0"/>
              <w:spacing w:line="300" w:lineRule="exact"/>
              <w:jc w:val="left"/>
              <w:rPr>
                <w:rFonts w:hAnsi="メイリオ"/>
                <w:b/>
                <w:sz w:val="20"/>
                <w:szCs w:val="20"/>
              </w:rPr>
            </w:pPr>
          </w:p>
        </w:tc>
        <w:tc>
          <w:tcPr>
            <w:tcW w:w="1134" w:type="dxa"/>
            <w:tcBorders>
              <w:bottom w:val="single" w:sz="4" w:space="0" w:color="auto"/>
            </w:tcBorders>
            <w:shd w:val="clear" w:color="auto" w:fill="auto"/>
            <w:vAlign w:val="center"/>
          </w:tcPr>
          <w:p w14:paraId="6D5FBF98" w14:textId="7B8FDCF8" w:rsidR="00F74AEB" w:rsidRPr="00020B97" w:rsidRDefault="00F74AEB" w:rsidP="00F74AEB">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4649" w:type="dxa"/>
            <w:gridSpan w:val="4"/>
            <w:tcBorders>
              <w:bottom w:val="single" w:sz="4" w:space="0" w:color="auto"/>
            </w:tcBorders>
            <w:shd w:val="clear" w:color="auto" w:fill="auto"/>
            <w:vAlign w:val="center"/>
          </w:tcPr>
          <w:p w14:paraId="737F1415" w14:textId="2CA535A4" w:rsidR="00F74AEB" w:rsidRPr="00020B97" w:rsidRDefault="00C33639" w:rsidP="00F74AEB">
            <w:pPr>
              <w:autoSpaceDE w:val="0"/>
              <w:autoSpaceDN w:val="0"/>
              <w:spacing w:line="300" w:lineRule="exact"/>
              <w:ind w:left="200" w:hangingChars="100" w:hanging="200"/>
              <w:jc w:val="left"/>
              <w:rPr>
                <w:rFonts w:ascii="ＭＳ 明朝" w:hAnsi="ＭＳ 明朝"/>
                <w:sz w:val="20"/>
                <w:szCs w:val="20"/>
              </w:rPr>
            </w:pPr>
            <w:r w:rsidRPr="00020B97">
              <w:rPr>
                <w:rFonts w:hAnsi="メイリオ" w:hint="eastAsia"/>
                <w:sz w:val="20"/>
                <w:szCs w:val="20"/>
              </w:rPr>
              <w:t>◆</w:t>
            </w:r>
            <w:r w:rsidR="00F74AEB" w:rsidRPr="00020B97">
              <w:rPr>
                <w:rFonts w:ascii="ＭＳ 明朝" w:hAnsi="ＭＳ 明朝" w:hint="eastAsia"/>
                <w:sz w:val="20"/>
                <w:szCs w:val="20"/>
              </w:rPr>
              <w:t>府立学校生徒指導課題研修（悉皆研修）において実施</w:t>
            </w:r>
          </w:p>
          <w:p w14:paraId="6D326B1A" w14:textId="77777777" w:rsidR="00F74AEB" w:rsidRPr="00020B97" w:rsidRDefault="00F74AEB" w:rsidP="00C33639">
            <w:pPr>
              <w:autoSpaceDE w:val="0"/>
              <w:autoSpaceDN w:val="0"/>
              <w:spacing w:line="300" w:lineRule="exact"/>
              <w:ind w:firstLineChars="100" w:firstLine="200"/>
              <w:rPr>
                <w:rFonts w:ascii="ＭＳ 明朝" w:hAnsi="ＭＳ 明朝"/>
                <w:sz w:val="20"/>
                <w:szCs w:val="20"/>
              </w:rPr>
            </w:pPr>
            <w:r w:rsidRPr="00020B97">
              <w:rPr>
                <w:rFonts w:ascii="ＭＳ 明朝" w:hAnsi="ＭＳ 明朝" w:hint="eastAsia"/>
                <w:sz w:val="20"/>
                <w:szCs w:val="20"/>
              </w:rPr>
              <w:t>・「生徒指導上の今日的課題について」</w:t>
            </w:r>
          </w:p>
          <w:p w14:paraId="4243BFDA" w14:textId="77777777" w:rsidR="00F74AEB" w:rsidRPr="00020B97" w:rsidRDefault="00F74AEB" w:rsidP="00C33639">
            <w:pPr>
              <w:autoSpaceDE w:val="0"/>
              <w:autoSpaceDN w:val="0"/>
              <w:spacing w:line="300" w:lineRule="exact"/>
              <w:ind w:firstLineChars="100" w:firstLine="200"/>
              <w:jc w:val="left"/>
              <w:rPr>
                <w:rFonts w:ascii="ＭＳ 明朝" w:hAnsi="ＭＳ 明朝"/>
                <w:sz w:val="20"/>
                <w:szCs w:val="20"/>
              </w:rPr>
            </w:pPr>
            <w:r w:rsidRPr="00020B97">
              <w:rPr>
                <w:rFonts w:ascii="ＭＳ 明朝" w:hAnsi="ＭＳ 明朝" w:hint="eastAsia"/>
                <w:sz w:val="20"/>
                <w:szCs w:val="20"/>
              </w:rPr>
              <w:t>・「いじめの問題について」</w:t>
            </w:r>
          </w:p>
          <w:p w14:paraId="71197C79" w14:textId="3C23EE54" w:rsidR="00F74AEB" w:rsidRPr="00020B97" w:rsidRDefault="00F74AEB" w:rsidP="00F74AEB">
            <w:pPr>
              <w:autoSpaceDE w:val="0"/>
              <w:autoSpaceDN w:val="0"/>
              <w:spacing w:line="300" w:lineRule="exact"/>
              <w:jc w:val="center"/>
              <w:rPr>
                <w:rFonts w:hAnsi="メイリオ"/>
                <w:sz w:val="20"/>
                <w:szCs w:val="20"/>
              </w:rPr>
            </w:pPr>
            <w:r w:rsidRPr="00020B97">
              <w:rPr>
                <w:rFonts w:ascii="ＭＳ 明朝" w:hAnsi="ＭＳ 明朝" w:hint="eastAsia"/>
                <w:sz w:val="20"/>
                <w:szCs w:val="20"/>
              </w:rPr>
              <w:t>（各校、各課程１名以上の参加）</w:t>
            </w:r>
          </w:p>
        </w:tc>
        <w:tc>
          <w:tcPr>
            <w:tcW w:w="1215" w:type="dxa"/>
            <w:tcBorders>
              <w:bottom w:val="single" w:sz="4" w:space="0" w:color="auto"/>
            </w:tcBorders>
            <w:vAlign w:val="center"/>
          </w:tcPr>
          <w:p w14:paraId="554CA035" w14:textId="38841C3D" w:rsidR="00F74AEB" w:rsidRPr="00020B97" w:rsidRDefault="00F74AEB" w:rsidP="00F74AEB">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65739DE0" w14:textId="17501431" w:rsidR="0093251F" w:rsidRPr="00020B97" w:rsidRDefault="0093251F" w:rsidP="00FA1E2E">
      <w:pPr>
        <w:rPr>
          <w:rFonts w:hAnsi="メイリオ"/>
          <w:b/>
          <w:sz w:val="22"/>
        </w:rPr>
      </w:pPr>
    </w:p>
    <w:p w14:paraId="2A30AF44" w14:textId="7FF30939" w:rsidR="00FA1E2E" w:rsidRPr="00020B97" w:rsidRDefault="00FA6AC9" w:rsidP="00FA1E2E">
      <w:pPr>
        <w:rPr>
          <w:b/>
          <w:bCs/>
        </w:rPr>
      </w:pPr>
      <w:r w:rsidRPr="00020B97">
        <w:rPr>
          <w:rFonts w:hAnsi="メイリオ" w:hint="eastAsia"/>
          <w:b/>
          <w:sz w:val="22"/>
        </w:rPr>
        <w:t xml:space="preserve">2-4　</w:t>
      </w:r>
      <w:r w:rsidR="00FA1E2E" w:rsidRPr="00020B97">
        <w:rPr>
          <w:rFonts w:hAnsi="メイリオ" w:hint="eastAsia"/>
          <w:b/>
          <w:sz w:val="22"/>
        </w:rPr>
        <w:t>情報モラルの育成</w:t>
      </w:r>
    </w:p>
    <w:tbl>
      <w:tblPr>
        <w:tblStyle w:val="24"/>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6F7A8155" w14:textId="77777777" w:rsidTr="006F0F59">
        <w:trPr>
          <w:trHeight w:val="397"/>
        </w:trPr>
        <w:tc>
          <w:tcPr>
            <w:tcW w:w="2834" w:type="dxa"/>
            <w:tcBorders>
              <w:bottom w:val="single" w:sz="4" w:space="0" w:color="auto"/>
            </w:tcBorders>
            <w:shd w:val="clear" w:color="auto" w:fill="D9D9D9" w:themeFill="background1" w:themeFillShade="D9"/>
          </w:tcPr>
          <w:p w14:paraId="28C0912E"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7E8E6481" w14:textId="15BA4909"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37B29E0D" w14:textId="16395B46"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5A6635DB" w14:textId="147A92E1"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1E2D0A4C" w14:textId="5E8174A9"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75768E92" w14:textId="27655D73"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40F0C320" w14:textId="0FF40D2A"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25F00ECC" w14:textId="77777777" w:rsidTr="006F0F59">
        <w:trPr>
          <w:trHeight w:val="680"/>
        </w:trPr>
        <w:tc>
          <w:tcPr>
            <w:tcW w:w="2834" w:type="dxa"/>
            <w:vMerge w:val="restart"/>
            <w:vAlign w:val="center"/>
          </w:tcPr>
          <w:p w14:paraId="49C08A7F" w14:textId="77777777" w:rsidR="00E113BC" w:rsidRPr="00020B97" w:rsidRDefault="00E113BC" w:rsidP="00E113BC">
            <w:pPr>
              <w:autoSpaceDE w:val="0"/>
              <w:autoSpaceDN w:val="0"/>
              <w:spacing w:line="300" w:lineRule="exact"/>
              <w:jc w:val="left"/>
              <w:rPr>
                <w:rFonts w:hAnsi="メイリオ"/>
                <w:b/>
                <w:sz w:val="20"/>
                <w:szCs w:val="20"/>
              </w:rPr>
            </w:pPr>
            <w:r w:rsidRPr="00020B97">
              <w:rPr>
                <w:rFonts w:hAnsi="メイリオ" w:hint="eastAsia"/>
                <w:b/>
                <w:sz w:val="20"/>
                <w:szCs w:val="20"/>
              </w:rPr>
              <w:t>さまざまな授業、教育活動の場面を通じ、子どもたちがインターネットやSNSなどの有用性・危険性を理解し、インターネット上でのいじめ防止や効果的な対処を身につけられるよう、啓発活動を実施する小・中学校、府立学校の割合（％）</w:t>
            </w:r>
          </w:p>
        </w:tc>
        <w:tc>
          <w:tcPr>
            <w:tcW w:w="1134" w:type="dxa"/>
            <w:vAlign w:val="center"/>
          </w:tcPr>
          <w:p w14:paraId="7A8E0446" w14:textId="77777777"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721"/>
              </w:rPr>
              <w:t>小・中学校</w:t>
            </w:r>
          </w:p>
        </w:tc>
        <w:tc>
          <w:tcPr>
            <w:tcW w:w="1247" w:type="dxa"/>
            <w:shd w:val="clear" w:color="auto" w:fill="auto"/>
            <w:vAlign w:val="center"/>
          </w:tcPr>
          <w:p w14:paraId="6F63153B" w14:textId="44AE6270"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87.3</w:t>
            </w:r>
          </w:p>
          <w:p w14:paraId="7AE4E5DF" w14:textId="4732695A"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3A53A009" w14:textId="233A6FD6"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78.9</w:t>
            </w:r>
            <w:r w:rsidRPr="00020B97">
              <w:rPr>
                <w:rFonts w:hAnsi="メイリオ" w:hint="eastAsia"/>
                <w:w w:val="76"/>
                <w:kern w:val="0"/>
                <w:sz w:val="20"/>
                <w:szCs w:val="20"/>
                <w:fitText w:val="400" w:id="-954870014"/>
                <w:vertAlign w:val="superscript"/>
              </w:rPr>
              <w:t>※前年度</w:t>
            </w:r>
          </w:p>
        </w:tc>
        <w:tc>
          <w:tcPr>
            <w:tcW w:w="1134" w:type="dxa"/>
            <w:vAlign w:val="center"/>
          </w:tcPr>
          <w:p w14:paraId="352F5535" w14:textId="10E5D5C6"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78.</w:t>
            </w:r>
            <w:r w:rsidRPr="00020B97">
              <w:rPr>
                <w:rFonts w:hAnsi="メイリオ"/>
                <w:sz w:val="20"/>
                <w:szCs w:val="20"/>
              </w:rPr>
              <w:t>1</w:t>
            </w:r>
            <w:r w:rsidRPr="00020B97">
              <w:rPr>
                <w:rFonts w:hAnsi="メイリオ" w:hint="eastAsia"/>
                <w:w w:val="76"/>
                <w:kern w:val="0"/>
                <w:sz w:val="20"/>
                <w:szCs w:val="20"/>
                <w:fitText w:val="400" w:id="-954870014"/>
                <w:vertAlign w:val="superscript"/>
              </w:rPr>
              <w:t>※前年度</w:t>
            </w:r>
          </w:p>
        </w:tc>
        <w:tc>
          <w:tcPr>
            <w:tcW w:w="1134" w:type="dxa"/>
            <w:vAlign w:val="center"/>
          </w:tcPr>
          <w:p w14:paraId="56A05C71" w14:textId="7965742A"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93.5</w:t>
            </w:r>
            <w:r w:rsidRPr="00020B97">
              <w:rPr>
                <w:rFonts w:hAnsi="メイリオ" w:hint="eastAsia"/>
                <w:spacing w:val="3"/>
                <w:w w:val="75"/>
                <w:kern w:val="0"/>
                <w:sz w:val="20"/>
                <w:szCs w:val="20"/>
                <w:fitText w:val="400" w:id="-954870014"/>
                <w:vertAlign w:val="superscript"/>
              </w:rPr>
              <w:t>※前年</w:t>
            </w:r>
            <w:r w:rsidRPr="00020B97">
              <w:rPr>
                <w:rFonts w:hAnsi="メイリオ" w:hint="eastAsia"/>
                <w:spacing w:val="2"/>
                <w:w w:val="75"/>
                <w:kern w:val="0"/>
                <w:sz w:val="20"/>
                <w:szCs w:val="20"/>
                <w:fitText w:val="400" w:id="-954870014"/>
                <w:vertAlign w:val="superscript"/>
              </w:rPr>
              <w:t>度</w:t>
            </w:r>
          </w:p>
        </w:tc>
        <w:tc>
          <w:tcPr>
            <w:tcW w:w="1214" w:type="dxa"/>
            <w:vAlign w:val="center"/>
          </w:tcPr>
          <w:p w14:paraId="73E4A738" w14:textId="6C2743BC" w:rsidR="00E113BC" w:rsidRPr="00020B97" w:rsidRDefault="001D0347" w:rsidP="00E113BC">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696958" w:rsidRPr="00020B97" w14:paraId="0A3D5E6B" w14:textId="77777777" w:rsidTr="006F0F59">
        <w:trPr>
          <w:trHeight w:val="680"/>
        </w:trPr>
        <w:tc>
          <w:tcPr>
            <w:tcW w:w="2834" w:type="dxa"/>
            <w:vMerge/>
            <w:vAlign w:val="center"/>
          </w:tcPr>
          <w:p w14:paraId="057480E7" w14:textId="77777777" w:rsidR="00E113BC" w:rsidRPr="00020B97" w:rsidRDefault="00E113BC" w:rsidP="00E113BC">
            <w:pPr>
              <w:autoSpaceDE w:val="0"/>
              <w:autoSpaceDN w:val="0"/>
              <w:spacing w:line="300" w:lineRule="exact"/>
              <w:jc w:val="left"/>
              <w:rPr>
                <w:rFonts w:hAnsi="メイリオ"/>
                <w:b/>
                <w:sz w:val="20"/>
                <w:szCs w:val="20"/>
              </w:rPr>
            </w:pPr>
          </w:p>
        </w:tc>
        <w:tc>
          <w:tcPr>
            <w:tcW w:w="1134" w:type="dxa"/>
            <w:vAlign w:val="center"/>
          </w:tcPr>
          <w:p w14:paraId="6181DAC2" w14:textId="77777777"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shd w:val="clear" w:color="auto" w:fill="auto"/>
            <w:vAlign w:val="center"/>
          </w:tcPr>
          <w:p w14:paraId="4DB23132" w14:textId="1FC0E161"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78.1</w:t>
            </w:r>
          </w:p>
          <w:p w14:paraId="48163A82" w14:textId="77777777"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17CF63EC" w14:textId="3E56A369"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63.5</w:t>
            </w:r>
            <w:r w:rsidRPr="00020B97">
              <w:rPr>
                <w:rFonts w:hAnsi="メイリオ" w:hint="eastAsia"/>
                <w:w w:val="76"/>
                <w:kern w:val="0"/>
                <w:sz w:val="20"/>
                <w:szCs w:val="20"/>
                <w:fitText w:val="400" w:id="-954870014"/>
                <w:vertAlign w:val="superscript"/>
              </w:rPr>
              <w:t>※前年度</w:t>
            </w:r>
          </w:p>
        </w:tc>
        <w:tc>
          <w:tcPr>
            <w:tcW w:w="1134" w:type="dxa"/>
            <w:vAlign w:val="center"/>
          </w:tcPr>
          <w:p w14:paraId="0A390E48" w14:textId="207E50E5"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71.3</w:t>
            </w:r>
            <w:r w:rsidRPr="00020B97">
              <w:rPr>
                <w:rFonts w:hAnsi="メイリオ" w:hint="eastAsia"/>
                <w:w w:val="76"/>
                <w:kern w:val="0"/>
                <w:sz w:val="20"/>
                <w:szCs w:val="20"/>
                <w:fitText w:val="400" w:id="-954870014"/>
                <w:vertAlign w:val="superscript"/>
              </w:rPr>
              <w:t>※前年度</w:t>
            </w:r>
          </w:p>
        </w:tc>
        <w:tc>
          <w:tcPr>
            <w:tcW w:w="1134" w:type="dxa"/>
            <w:vAlign w:val="center"/>
          </w:tcPr>
          <w:p w14:paraId="6F33E197" w14:textId="0EA7D7BC"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63.7</w:t>
            </w:r>
            <w:r w:rsidRPr="00020B97">
              <w:rPr>
                <w:rFonts w:hAnsi="メイリオ" w:hint="eastAsia"/>
                <w:w w:val="76"/>
                <w:kern w:val="0"/>
                <w:sz w:val="20"/>
                <w:szCs w:val="20"/>
                <w:fitText w:val="400" w:id="-954870014"/>
                <w:vertAlign w:val="superscript"/>
              </w:rPr>
              <w:t>※前年度</w:t>
            </w:r>
          </w:p>
        </w:tc>
        <w:tc>
          <w:tcPr>
            <w:tcW w:w="1214" w:type="dxa"/>
            <w:vAlign w:val="center"/>
          </w:tcPr>
          <w:p w14:paraId="49E5A6D0" w14:textId="580C0AE2"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1222147C" w14:textId="77777777" w:rsidTr="006F0F59">
        <w:trPr>
          <w:trHeight w:val="680"/>
        </w:trPr>
        <w:tc>
          <w:tcPr>
            <w:tcW w:w="2834" w:type="dxa"/>
            <w:vMerge/>
            <w:vAlign w:val="center"/>
          </w:tcPr>
          <w:p w14:paraId="6F5BF514" w14:textId="77777777" w:rsidR="00285801" w:rsidRPr="00020B97" w:rsidRDefault="00285801" w:rsidP="00285801">
            <w:pPr>
              <w:autoSpaceDE w:val="0"/>
              <w:autoSpaceDN w:val="0"/>
              <w:spacing w:line="300" w:lineRule="exact"/>
              <w:jc w:val="left"/>
              <w:rPr>
                <w:rFonts w:hAnsi="メイリオ"/>
                <w:b/>
                <w:sz w:val="20"/>
                <w:szCs w:val="20"/>
              </w:rPr>
            </w:pPr>
          </w:p>
        </w:tc>
        <w:tc>
          <w:tcPr>
            <w:tcW w:w="1134" w:type="dxa"/>
            <w:tcBorders>
              <w:bottom w:val="single" w:sz="4" w:space="0" w:color="auto"/>
            </w:tcBorders>
            <w:vAlign w:val="center"/>
          </w:tcPr>
          <w:p w14:paraId="35D5E1AC" w14:textId="0BFB3108"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府立支援</w:t>
            </w:r>
          </w:p>
        </w:tc>
        <w:tc>
          <w:tcPr>
            <w:tcW w:w="1247" w:type="dxa"/>
            <w:shd w:val="clear" w:color="auto" w:fill="auto"/>
            <w:vAlign w:val="center"/>
          </w:tcPr>
          <w:p w14:paraId="5488E648" w14:textId="74A51A4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71.3</w:t>
            </w:r>
          </w:p>
          <w:p w14:paraId="3FAF8208" w14:textId="22F732D2"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4B1C3A9B" w14:textId="39182552"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52.2</w:t>
            </w:r>
            <w:r w:rsidRPr="00020B97">
              <w:rPr>
                <w:rFonts w:hAnsi="メイリオ" w:hint="eastAsia"/>
                <w:w w:val="76"/>
                <w:kern w:val="0"/>
                <w:sz w:val="20"/>
                <w:szCs w:val="20"/>
                <w:fitText w:val="400" w:id="-954870014"/>
                <w:vertAlign w:val="superscript"/>
              </w:rPr>
              <w:t>※前年度</w:t>
            </w:r>
          </w:p>
        </w:tc>
        <w:tc>
          <w:tcPr>
            <w:tcW w:w="1134" w:type="dxa"/>
            <w:tcBorders>
              <w:bottom w:val="single" w:sz="4" w:space="0" w:color="auto"/>
            </w:tcBorders>
            <w:vAlign w:val="center"/>
          </w:tcPr>
          <w:p w14:paraId="15013403" w14:textId="6ED55ED4"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47.8</w:t>
            </w:r>
            <w:r w:rsidRPr="00020B97">
              <w:rPr>
                <w:rFonts w:hAnsi="メイリオ" w:hint="eastAsia"/>
                <w:w w:val="76"/>
                <w:kern w:val="0"/>
                <w:sz w:val="20"/>
                <w:szCs w:val="20"/>
                <w:fitText w:val="400" w:id="-954870014"/>
                <w:vertAlign w:val="superscript"/>
              </w:rPr>
              <w:t>※前年度</w:t>
            </w:r>
          </w:p>
        </w:tc>
        <w:tc>
          <w:tcPr>
            <w:tcW w:w="1134" w:type="dxa"/>
            <w:tcBorders>
              <w:bottom w:val="single" w:sz="4" w:space="0" w:color="auto"/>
            </w:tcBorders>
            <w:vAlign w:val="center"/>
          </w:tcPr>
          <w:p w14:paraId="38CE4484" w14:textId="124AF3B6"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65.2</w:t>
            </w:r>
            <w:r w:rsidRPr="00020B97">
              <w:rPr>
                <w:rFonts w:hAnsi="メイリオ" w:hint="eastAsia"/>
                <w:w w:val="76"/>
                <w:kern w:val="0"/>
                <w:sz w:val="20"/>
                <w:szCs w:val="20"/>
                <w:fitText w:val="400" w:id="-954870014"/>
                <w:vertAlign w:val="superscript"/>
              </w:rPr>
              <w:t>※前年度</w:t>
            </w:r>
          </w:p>
        </w:tc>
        <w:tc>
          <w:tcPr>
            <w:tcW w:w="1214" w:type="dxa"/>
            <w:tcBorders>
              <w:bottom w:val="single" w:sz="4" w:space="0" w:color="auto"/>
            </w:tcBorders>
            <w:vAlign w:val="center"/>
          </w:tcPr>
          <w:p w14:paraId="6A35198D" w14:textId="6074477C"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39255CEE" w14:textId="6540C522" w:rsidR="00D5043D" w:rsidRPr="00020B97" w:rsidRDefault="00D5043D" w:rsidP="00FA1E2E">
      <w:pPr>
        <w:rPr>
          <w:color w:val="000000" w:themeColor="text1"/>
        </w:rPr>
      </w:pPr>
      <w:r w:rsidRPr="00020B97">
        <w:rPr>
          <w:color w:val="000000" w:themeColor="text1"/>
        </w:rPr>
        <w:br w:type="page"/>
      </w:r>
    </w:p>
    <w:p w14:paraId="6E9960FC" w14:textId="1E7D8799" w:rsidR="00FA1E2E" w:rsidRPr="00020B97" w:rsidRDefault="00FA6AC9" w:rsidP="00FA1E2E">
      <w:pPr>
        <w:rPr>
          <w:color w:val="000000" w:themeColor="text1"/>
        </w:rPr>
      </w:pPr>
      <w:r w:rsidRPr="00020B97">
        <w:rPr>
          <w:rFonts w:hAnsi="メイリオ" w:hint="eastAsia"/>
          <w:b/>
          <w:color w:val="000000" w:themeColor="text1"/>
          <w:sz w:val="22"/>
        </w:rPr>
        <w:lastRenderedPageBreak/>
        <w:t xml:space="preserve">2-5　</w:t>
      </w:r>
      <w:r w:rsidR="00FA1E2E" w:rsidRPr="00020B97">
        <w:rPr>
          <w:rFonts w:hAnsi="メイリオ" w:hint="eastAsia"/>
          <w:b/>
          <w:color w:val="000000" w:themeColor="text1"/>
          <w:sz w:val="22"/>
        </w:rPr>
        <w:t>道徳教育の推進</w:t>
      </w:r>
    </w:p>
    <w:tbl>
      <w:tblPr>
        <w:tblStyle w:val="24"/>
        <w:tblW w:w="9778" w:type="dxa"/>
        <w:tblLayout w:type="fixed"/>
        <w:tblLook w:val="04A0" w:firstRow="1" w:lastRow="0" w:firstColumn="1" w:lastColumn="0" w:noHBand="0" w:noVBand="1"/>
      </w:tblPr>
      <w:tblGrid>
        <w:gridCol w:w="2834"/>
        <w:gridCol w:w="1134"/>
        <w:gridCol w:w="1081"/>
        <w:gridCol w:w="1247"/>
        <w:gridCol w:w="1134"/>
        <w:gridCol w:w="1134"/>
        <w:gridCol w:w="1214"/>
      </w:tblGrid>
      <w:tr w:rsidR="00696958" w:rsidRPr="00020B97" w14:paraId="1B082673" w14:textId="77777777" w:rsidTr="00DE1605">
        <w:trPr>
          <w:trHeight w:val="397"/>
        </w:trPr>
        <w:tc>
          <w:tcPr>
            <w:tcW w:w="2834" w:type="dxa"/>
            <w:shd w:val="clear" w:color="auto" w:fill="D9D9D9" w:themeFill="background1" w:themeFillShade="D9"/>
          </w:tcPr>
          <w:p w14:paraId="0D2A87E1"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33AB7E9B" w14:textId="364FCC35"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081" w:type="dxa"/>
            <w:shd w:val="clear" w:color="auto" w:fill="D9D9D9" w:themeFill="background1" w:themeFillShade="D9"/>
          </w:tcPr>
          <w:p w14:paraId="5524DF2B" w14:textId="469F3C72"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247" w:type="dxa"/>
            <w:shd w:val="clear" w:color="auto" w:fill="D9D9D9" w:themeFill="background1" w:themeFillShade="D9"/>
          </w:tcPr>
          <w:p w14:paraId="02924CD1" w14:textId="2F3AE1D6"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41999962" w14:textId="0DF9987B"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tcPr>
          <w:p w14:paraId="050A6DA2" w14:textId="3B5B6AF2"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shd w:val="clear" w:color="auto" w:fill="D9D9D9" w:themeFill="background1" w:themeFillShade="D9"/>
          </w:tcPr>
          <w:p w14:paraId="3C9E2BEE" w14:textId="730B7FAF"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DE1605" w:rsidRPr="00020B97" w14:paraId="35B7FD01" w14:textId="77777777" w:rsidTr="00DE1605">
        <w:trPr>
          <w:trHeight w:val="680"/>
        </w:trPr>
        <w:tc>
          <w:tcPr>
            <w:tcW w:w="2834" w:type="dxa"/>
            <w:vMerge w:val="restart"/>
            <w:vAlign w:val="center"/>
          </w:tcPr>
          <w:p w14:paraId="36D4E97B" w14:textId="62CDEF81" w:rsidR="00DE1605" w:rsidRPr="00020B97" w:rsidRDefault="00DE1605" w:rsidP="00DE1605">
            <w:pPr>
              <w:autoSpaceDE w:val="0"/>
              <w:autoSpaceDN w:val="0"/>
              <w:spacing w:line="300" w:lineRule="exact"/>
              <w:jc w:val="left"/>
              <w:rPr>
                <w:rFonts w:hAnsi="メイリオ"/>
                <w:b/>
                <w:sz w:val="20"/>
                <w:szCs w:val="20"/>
              </w:rPr>
            </w:pPr>
            <w:r w:rsidRPr="00020B97">
              <w:rPr>
                <w:rFonts w:hAnsi="メイリオ" w:hint="eastAsia"/>
                <w:b/>
                <w:sz w:val="20"/>
                <w:szCs w:val="20"/>
              </w:rPr>
              <w:t>小・中学校における道徳の授業で自分の考えを深めたり、話し合ったりする活動に取り組む子どもたちの割合（％）</w:t>
            </w:r>
          </w:p>
        </w:tc>
        <w:tc>
          <w:tcPr>
            <w:tcW w:w="1134" w:type="dxa"/>
            <w:vAlign w:val="center"/>
          </w:tcPr>
          <w:p w14:paraId="210DD7F2" w14:textId="0CD75C59" w:rsidR="00DE1605" w:rsidRPr="00020B97" w:rsidRDefault="00DE1605" w:rsidP="00DE1605">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081" w:type="dxa"/>
            <w:vMerge w:val="restart"/>
            <w:shd w:val="clear" w:color="auto" w:fill="auto"/>
            <w:vAlign w:val="center"/>
          </w:tcPr>
          <w:p w14:paraId="2B222499" w14:textId="3024B43C" w:rsidR="00DE1605" w:rsidRPr="00020B97" w:rsidRDefault="00DE1605" w:rsidP="00DE1605">
            <w:pPr>
              <w:autoSpaceDE w:val="0"/>
              <w:autoSpaceDN w:val="0"/>
              <w:spacing w:line="300" w:lineRule="exact"/>
              <w:jc w:val="center"/>
              <w:rPr>
                <w:rFonts w:hAnsi="メイリオ"/>
                <w:sz w:val="20"/>
                <w:szCs w:val="20"/>
              </w:rPr>
            </w:pPr>
            <w:r w:rsidRPr="00020B97">
              <w:rPr>
                <w:rFonts w:hAnsi="メイリオ" w:hint="eastAsia"/>
                <w:sz w:val="20"/>
                <w:szCs w:val="20"/>
              </w:rPr>
              <w:t>全国の値以上を達成・維持する</w:t>
            </w:r>
          </w:p>
        </w:tc>
        <w:tc>
          <w:tcPr>
            <w:tcW w:w="1247" w:type="dxa"/>
            <w:tcBorders>
              <w:bottom w:val="single" w:sz="4" w:space="0" w:color="auto"/>
            </w:tcBorders>
            <w:vAlign w:val="center"/>
          </w:tcPr>
          <w:p w14:paraId="66F8117F" w14:textId="77777777" w:rsidR="00DE1605" w:rsidRPr="00020B97" w:rsidRDefault="00DE1605" w:rsidP="00DE1605">
            <w:pPr>
              <w:autoSpaceDE w:val="0"/>
              <w:autoSpaceDN w:val="0"/>
              <w:spacing w:line="300" w:lineRule="exact"/>
              <w:jc w:val="center"/>
              <w:rPr>
                <w:rFonts w:hAnsi="メイリオ"/>
                <w:sz w:val="20"/>
                <w:szCs w:val="20"/>
              </w:rPr>
            </w:pPr>
            <w:r w:rsidRPr="00020B97">
              <w:rPr>
                <w:rFonts w:hAnsi="メイリオ" w:hint="eastAsia"/>
                <w:sz w:val="20"/>
                <w:szCs w:val="20"/>
              </w:rPr>
              <w:t>7</w:t>
            </w:r>
            <w:r w:rsidRPr="00020B97">
              <w:rPr>
                <w:rFonts w:hAnsi="メイリオ"/>
                <w:sz w:val="20"/>
                <w:szCs w:val="20"/>
              </w:rPr>
              <w:t>8.9</w:t>
            </w:r>
          </w:p>
          <w:p w14:paraId="57E2D893" w14:textId="55C42262" w:rsidR="00DE1605" w:rsidRPr="00020B97" w:rsidRDefault="00DE1605" w:rsidP="00DE1605">
            <w:pPr>
              <w:autoSpaceDE w:val="0"/>
              <w:autoSpaceDN w:val="0"/>
              <w:spacing w:line="300" w:lineRule="exact"/>
              <w:jc w:val="center"/>
              <w:rPr>
                <w:rFonts w:hAnsi="メイリオ"/>
                <w:sz w:val="20"/>
                <w:szCs w:val="20"/>
              </w:rPr>
            </w:pPr>
            <w:r w:rsidRPr="00020B97">
              <w:rPr>
                <w:rFonts w:hAnsi="メイリオ" w:hint="eastAsia"/>
                <w:sz w:val="20"/>
                <w:szCs w:val="20"/>
              </w:rPr>
              <w:t>［80.0］</w:t>
            </w:r>
          </w:p>
        </w:tc>
        <w:tc>
          <w:tcPr>
            <w:tcW w:w="1134" w:type="dxa"/>
            <w:tcBorders>
              <w:bottom w:val="single" w:sz="4" w:space="0" w:color="auto"/>
            </w:tcBorders>
            <w:vAlign w:val="center"/>
          </w:tcPr>
          <w:p w14:paraId="0B9602D9" w14:textId="77777777" w:rsidR="00DE1605" w:rsidRPr="00020B97" w:rsidRDefault="00DE1605" w:rsidP="00DE1605">
            <w:pPr>
              <w:autoSpaceDE w:val="0"/>
              <w:autoSpaceDN w:val="0"/>
              <w:spacing w:line="300" w:lineRule="exact"/>
              <w:jc w:val="center"/>
              <w:rPr>
                <w:rFonts w:hAnsi="メイリオ"/>
                <w:sz w:val="20"/>
                <w:szCs w:val="20"/>
              </w:rPr>
            </w:pPr>
            <w:r w:rsidRPr="00020B97">
              <w:rPr>
                <w:rFonts w:hAnsi="メイリオ" w:hint="eastAsia"/>
                <w:sz w:val="20"/>
                <w:szCs w:val="20"/>
              </w:rPr>
              <w:t>87.6</w:t>
            </w:r>
          </w:p>
          <w:p w14:paraId="349B54D2" w14:textId="14F7FB01" w:rsidR="00DE1605" w:rsidRPr="00020B97" w:rsidRDefault="00DE1605" w:rsidP="00DE1605">
            <w:pPr>
              <w:autoSpaceDE w:val="0"/>
              <w:autoSpaceDN w:val="0"/>
              <w:spacing w:line="300" w:lineRule="exact"/>
              <w:jc w:val="center"/>
              <w:rPr>
                <w:rFonts w:hAnsi="メイリオ"/>
                <w:sz w:val="20"/>
                <w:szCs w:val="20"/>
              </w:rPr>
            </w:pPr>
            <w:r w:rsidRPr="00020B97">
              <w:rPr>
                <w:rFonts w:hAnsi="メイリオ" w:hint="eastAsia"/>
                <w:sz w:val="20"/>
                <w:szCs w:val="20"/>
              </w:rPr>
              <w:t>［88.2］</w:t>
            </w:r>
          </w:p>
        </w:tc>
        <w:tc>
          <w:tcPr>
            <w:tcW w:w="1134" w:type="dxa"/>
            <w:tcBorders>
              <w:bottom w:val="single" w:sz="4" w:space="0" w:color="auto"/>
            </w:tcBorders>
            <w:vAlign w:val="center"/>
          </w:tcPr>
          <w:p w14:paraId="0DA20557" w14:textId="77777777" w:rsidR="00DE1605" w:rsidRPr="00B608EA" w:rsidRDefault="00DE1605" w:rsidP="00B608EA">
            <w:pPr>
              <w:autoSpaceDE w:val="0"/>
              <w:autoSpaceDN w:val="0"/>
              <w:spacing w:line="300" w:lineRule="exact"/>
              <w:jc w:val="center"/>
              <w:rPr>
                <w:rFonts w:hAnsi="メイリオ"/>
                <w:sz w:val="20"/>
                <w:szCs w:val="20"/>
              </w:rPr>
            </w:pPr>
            <w:r w:rsidRPr="00B608EA">
              <w:rPr>
                <w:rFonts w:hAnsi="メイリオ" w:hint="eastAsia"/>
                <w:sz w:val="20"/>
                <w:szCs w:val="20"/>
              </w:rPr>
              <w:t>8</w:t>
            </w:r>
            <w:r w:rsidRPr="00B608EA">
              <w:rPr>
                <w:rFonts w:hAnsi="メイリオ"/>
                <w:sz w:val="20"/>
                <w:szCs w:val="20"/>
              </w:rPr>
              <w:t>7.4</w:t>
            </w:r>
          </w:p>
          <w:p w14:paraId="6C86CF21" w14:textId="1BB39A86" w:rsidR="00DE1605" w:rsidRPr="00B608EA" w:rsidRDefault="00DE1605" w:rsidP="00B608EA">
            <w:pPr>
              <w:autoSpaceDE w:val="0"/>
              <w:autoSpaceDN w:val="0"/>
              <w:spacing w:line="300" w:lineRule="exact"/>
              <w:jc w:val="center"/>
              <w:rPr>
                <w:rFonts w:hAnsi="メイリオ"/>
                <w:b/>
                <w:bCs/>
                <w:sz w:val="20"/>
                <w:szCs w:val="20"/>
              </w:rPr>
            </w:pPr>
            <w:r w:rsidRPr="00B608EA">
              <w:rPr>
                <w:rFonts w:hAnsi="メイリオ" w:hint="eastAsia"/>
                <w:sz w:val="20"/>
                <w:szCs w:val="20"/>
              </w:rPr>
              <w:t>[</w:t>
            </w:r>
            <w:r w:rsidRPr="00B608EA">
              <w:rPr>
                <w:rFonts w:hAnsi="メイリオ"/>
                <w:sz w:val="20"/>
                <w:szCs w:val="20"/>
              </w:rPr>
              <w:t>88.0</w:t>
            </w:r>
            <w:r w:rsidRPr="00B608EA">
              <w:rPr>
                <w:rFonts w:hAnsi="メイリオ" w:hint="eastAsia"/>
                <w:sz w:val="20"/>
                <w:szCs w:val="20"/>
              </w:rPr>
              <w:t>]</w:t>
            </w:r>
          </w:p>
        </w:tc>
        <w:tc>
          <w:tcPr>
            <w:tcW w:w="1214" w:type="dxa"/>
            <w:tcBorders>
              <w:bottom w:val="single" w:sz="4" w:space="0" w:color="auto"/>
            </w:tcBorders>
            <w:vAlign w:val="center"/>
          </w:tcPr>
          <w:p w14:paraId="4611D8D3" w14:textId="543BB7D5" w:rsidR="00DE1605" w:rsidRPr="00B608EA" w:rsidRDefault="00DE1605" w:rsidP="00B608EA">
            <w:pPr>
              <w:autoSpaceDE w:val="0"/>
              <w:autoSpaceDN w:val="0"/>
              <w:spacing w:line="300" w:lineRule="exact"/>
              <w:jc w:val="center"/>
              <w:rPr>
                <w:rFonts w:hAnsi="メイリオ"/>
                <w:sz w:val="20"/>
                <w:szCs w:val="20"/>
              </w:rPr>
            </w:pPr>
            <w:r w:rsidRPr="00B608EA">
              <w:rPr>
                <w:rFonts w:hAnsi="メイリオ" w:hint="eastAsia"/>
                <w:sz w:val="20"/>
                <w:szCs w:val="20"/>
              </w:rPr>
              <w:t>△</w:t>
            </w:r>
          </w:p>
        </w:tc>
      </w:tr>
      <w:tr w:rsidR="00DE1605" w:rsidRPr="00020B97" w14:paraId="3446069B" w14:textId="77777777" w:rsidTr="00DE1605">
        <w:trPr>
          <w:trHeight w:val="680"/>
        </w:trPr>
        <w:tc>
          <w:tcPr>
            <w:tcW w:w="2834" w:type="dxa"/>
            <w:vMerge/>
            <w:vAlign w:val="center"/>
          </w:tcPr>
          <w:p w14:paraId="3D74B7C1" w14:textId="77777777" w:rsidR="00DE1605" w:rsidRPr="00020B97" w:rsidRDefault="00DE1605" w:rsidP="00DE1605">
            <w:pPr>
              <w:autoSpaceDE w:val="0"/>
              <w:autoSpaceDN w:val="0"/>
              <w:spacing w:line="300" w:lineRule="exact"/>
              <w:jc w:val="left"/>
              <w:rPr>
                <w:rFonts w:hAnsi="メイリオ"/>
                <w:b/>
                <w:sz w:val="20"/>
                <w:szCs w:val="20"/>
              </w:rPr>
            </w:pPr>
          </w:p>
        </w:tc>
        <w:tc>
          <w:tcPr>
            <w:tcW w:w="1134" w:type="dxa"/>
            <w:vAlign w:val="center"/>
          </w:tcPr>
          <w:p w14:paraId="41BA4932" w14:textId="4251A59D" w:rsidR="00DE1605" w:rsidRPr="00020B97" w:rsidRDefault="00DE1605" w:rsidP="00DE1605">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081" w:type="dxa"/>
            <w:vMerge/>
            <w:tcBorders>
              <w:bottom w:val="single" w:sz="4" w:space="0" w:color="auto"/>
            </w:tcBorders>
            <w:shd w:val="clear" w:color="auto" w:fill="auto"/>
            <w:vAlign w:val="center"/>
          </w:tcPr>
          <w:p w14:paraId="2296D417" w14:textId="77777777" w:rsidR="00DE1605" w:rsidRPr="00020B97" w:rsidRDefault="00DE1605" w:rsidP="00DE1605">
            <w:pPr>
              <w:autoSpaceDE w:val="0"/>
              <w:autoSpaceDN w:val="0"/>
              <w:spacing w:line="300" w:lineRule="exact"/>
              <w:jc w:val="center"/>
              <w:rPr>
                <w:rFonts w:hAnsi="メイリオ"/>
                <w:sz w:val="20"/>
                <w:szCs w:val="20"/>
              </w:rPr>
            </w:pPr>
          </w:p>
        </w:tc>
        <w:tc>
          <w:tcPr>
            <w:tcW w:w="1247" w:type="dxa"/>
            <w:tcBorders>
              <w:bottom w:val="single" w:sz="4" w:space="0" w:color="auto"/>
            </w:tcBorders>
            <w:vAlign w:val="center"/>
          </w:tcPr>
          <w:p w14:paraId="5E0406AA" w14:textId="77777777" w:rsidR="00DE1605" w:rsidRPr="00020B97" w:rsidRDefault="00DE1605" w:rsidP="00DE1605">
            <w:pPr>
              <w:autoSpaceDE w:val="0"/>
              <w:autoSpaceDN w:val="0"/>
              <w:spacing w:line="300" w:lineRule="exact"/>
              <w:jc w:val="center"/>
              <w:rPr>
                <w:rFonts w:hAnsi="メイリオ"/>
                <w:sz w:val="20"/>
                <w:szCs w:val="20"/>
              </w:rPr>
            </w:pPr>
            <w:r w:rsidRPr="00020B97">
              <w:rPr>
                <w:rFonts w:hAnsi="メイリオ" w:hint="eastAsia"/>
                <w:sz w:val="20"/>
                <w:szCs w:val="20"/>
              </w:rPr>
              <w:t>8</w:t>
            </w:r>
            <w:r w:rsidRPr="00020B97">
              <w:rPr>
                <w:rFonts w:hAnsi="メイリオ"/>
                <w:sz w:val="20"/>
                <w:szCs w:val="20"/>
              </w:rPr>
              <w:t>4.5</w:t>
            </w:r>
          </w:p>
          <w:p w14:paraId="0F53306E" w14:textId="5B8080FF" w:rsidR="00DE1605" w:rsidRPr="00020B97" w:rsidRDefault="00DE1605" w:rsidP="00DE1605">
            <w:pPr>
              <w:autoSpaceDE w:val="0"/>
              <w:autoSpaceDN w:val="0"/>
              <w:spacing w:line="300" w:lineRule="exact"/>
              <w:jc w:val="center"/>
              <w:rPr>
                <w:rFonts w:hAnsi="メイリオ"/>
                <w:sz w:val="20"/>
                <w:szCs w:val="20"/>
              </w:rPr>
            </w:pPr>
            <w:r w:rsidRPr="00020B97">
              <w:rPr>
                <w:rFonts w:hAnsi="メイリオ" w:hint="eastAsia"/>
                <w:sz w:val="20"/>
                <w:szCs w:val="20"/>
              </w:rPr>
              <w:t>［85.5］</w:t>
            </w:r>
          </w:p>
        </w:tc>
        <w:tc>
          <w:tcPr>
            <w:tcW w:w="1134" w:type="dxa"/>
            <w:tcBorders>
              <w:bottom w:val="single" w:sz="4" w:space="0" w:color="auto"/>
            </w:tcBorders>
            <w:vAlign w:val="center"/>
          </w:tcPr>
          <w:p w14:paraId="67A7CA0A" w14:textId="77777777" w:rsidR="00DE1605" w:rsidRPr="00020B97" w:rsidRDefault="00DE1605" w:rsidP="00DE1605">
            <w:pPr>
              <w:autoSpaceDE w:val="0"/>
              <w:autoSpaceDN w:val="0"/>
              <w:spacing w:line="300" w:lineRule="exact"/>
              <w:jc w:val="center"/>
              <w:rPr>
                <w:rFonts w:hAnsi="メイリオ"/>
                <w:sz w:val="20"/>
                <w:szCs w:val="20"/>
              </w:rPr>
            </w:pPr>
            <w:r w:rsidRPr="00020B97">
              <w:rPr>
                <w:rFonts w:hAnsi="メイリオ" w:hint="eastAsia"/>
                <w:sz w:val="20"/>
                <w:szCs w:val="20"/>
              </w:rPr>
              <w:t>90.3</w:t>
            </w:r>
          </w:p>
          <w:p w14:paraId="057596AD" w14:textId="2AFED087" w:rsidR="00DE1605" w:rsidRPr="00020B97" w:rsidRDefault="00DE1605" w:rsidP="00DE1605">
            <w:pPr>
              <w:autoSpaceDE w:val="0"/>
              <w:autoSpaceDN w:val="0"/>
              <w:spacing w:line="300" w:lineRule="exact"/>
              <w:jc w:val="center"/>
              <w:rPr>
                <w:rFonts w:hAnsi="メイリオ"/>
                <w:sz w:val="20"/>
                <w:szCs w:val="20"/>
              </w:rPr>
            </w:pPr>
            <w:r w:rsidRPr="00020B97">
              <w:rPr>
                <w:rFonts w:hAnsi="メイリオ" w:hint="eastAsia"/>
                <w:sz w:val="20"/>
                <w:szCs w:val="20"/>
              </w:rPr>
              <w:t>［91.7］</w:t>
            </w:r>
          </w:p>
        </w:tc>
        <w:tc>
          <w:tcPr>
            <w:tcW w:w="1134" w:type="dxa"/>
            <w:tcBorders>
              <w:bottom w:val="single" w:sz="4" w:space="0" w:color="auto"/>
            </w:tcBorders>
            <w:vAlign w:val="center"/>
          </w:tcPr>
          <w:p w14:paraId="12084637" w14:textId="77777777" w:rsidR="00DE1605" w:rsidRPr="00B608EA" w:rsidRDefault="00DE1605" w:rsidP="00B608EA">
            <w:pPr>
              <w:autoSpaceDE w:val="0"/>
              <w:autoSpaceDN w:val="0"/>
              <w:spacing w:line="300" w:lineRule="exact"/>
              <w:jc w:val="center"/>
              <w:rPr>
                <w:rFonts w:hAnsi="メイリオ"/>
                <w:sz w:val="20"/>
                <w:szCs w:val="20"/>
              </w:rPr>
            </w:pPr>
            <w:r w:rsidRPr="00B608EA">
              <w:rPr>
                <w:rFonts w:hAnsi="メイリオ" w:hint="eastAsia"/>
                <w:sz w:val="20"/>
                <w:szCs w:val="20"/>
              </w:rPr>
              <w:t>8</w:t>
            </w:r>
            <w:r w:rsidRPr="00B608EA">
              <w:rPr>
                <w:rFonts w:hAnsi="メイリオ"/>
                <w:sz w:val="20"/>
                <w:szCs w:val="20"/>
              </w:rPr>
              <w:t>9.2</w:t>
            </w:r>
          </w:p>
          <w:p w14:paraId="45733A1A" w14:textId="627A6BAB" w:rsidR="00DE1605" w:rsidRPr="00B608EA" w:rsidRDefault="00DE1605" w:rsidP="00B608EA">
            <w:pPr>
              <w:autoSpaceDE w:val="0"/>
              <w:autoSpaceDN w:val="0"/>
              <w:spacing w:line="300" w:lineRule="exact"/>
              <w:jc w:val="center"/>
              <w:rPr>
                <w:rFonts w:hAnsi="メイリオ"/>
                <w:sz w:val="20"/>
                <w:szCs w:val="20"/>
              </w:rPr>
            </w:pPr>
            <w:r w:rsidRPr="00B608EA">
              <w:rPr>
                <w:rFonts w:hAnsi="メイリオ" w:hint="eastAsia"/>
                <w:sz w:val="20"/>
                <w:szCs w:val="20"/>
              </w:rPr>
              <w:t>[</w:t>
            </w:r>
            <w:r w:rsidRPr="00B608EA">
              <w:rPr>
                <w:rFonts w:hAnsi="メイリオ"/>
                <w:sz w:val="20"/>
                <w:szCs w:val="20"/>
              </w:rPr>
              <w:t>91.5</w:t>
            </w:r>
            <w:r w:rsidRPr="00B608EA">
              <w:rPr>
                <w:rFonts w:hAnsi="メイリオ" w:hint="eastAsia"/>
                <w:sz w:val="20"/>
                <w:szCs w:val="20"/>
              </w:rPr>
              <w:t>]</w:t>
            </w:r>
          </w:p>
        </w:tc>
        <w:tc>
          <w:tcPr>
            <w:tcW w:w="1214" w:type="dxa"/>
            <w:tcBorders>
              <w:bottom w:val="single" w:sz="4" w:space="0" w:color="auto"/>
            </w:tcBorders>
            <w:vAlign w:val="center"/>
          </w:tcPr>
          <w:p w14:paraId="0B220C7E" w14:textId="0B29CA8C" w:rsidR="00DE1605" w:rsidRPr="00B608EA" w:rsidRDefault="00AE01D1" w:rsidP="00B608EA">
            <w:pPr>
              <w:autoSpaceDE w:val="0"/>
              <w:autoSpaceDN w:val="0"/>
              <w:spacing w:line="300" w:lineRule="exact"/>
              <w:jc w:val="center"/>
              <w:rPr>
                <w:rFonts w:hAnsi="メイリオ"/>
                <w:sz w:val="20"/>
                <w:szCs w:val="20"/>
              </w:rPr>
            </w:pPr>
            <w:r w:rsidRPr="00B608EA">
              <w:rPr>
                <w:rFonts w:hAnsi="メイリオ" w:hint="eastAsia"/>
                <w:sz w:val="20"/>
                <w:szCs w:val="20"/>
              </w:rPr>
              <w:t>×</w:t>
            </w:r>
          </w:p>
        </w:tc>
      </w:tr>
      <w:tr w:rsidR="00DE1605" w:rsidRPr="00020B97" w14:paraId="607D1A7E" w14:textId="77777777" w:rsidTr="00DE1605">
        <w:trPr>
          <w:trHeight w:val="680"/>
        </w:trPr>
        <w:tc>
          <w:tcPr>
            <w:tcW w:w="2834" w:type="dxa"/>
            <w:vAlign w:val="center"/>
          </w:tcPr>
          <w:p w14:paraId="584553B4" w14:textId="77777777" w:rsidR="00DE1605" w:rsidRPr="00020B97" w:rsidRDefault="00DE1605" w:rsidP="00DE1605">
            <w:pPr>
              <w:autoSpaceDE w:val="0"/>
              <w:autoSpaceDN w:val="0"/>
              <w:spacing w:line="300" w:lineRule="exact"/>
              <w:jc w:val="left"/>
              <w:rPr>
                <w:rFonts w:hAnsi="メイリオ"/>
                <w:b/>
                <w:sz w:val="20"/>
                <w:szCs w:val="20"/>
              </w:rPr>
            </w:pPr>
            <w:r w:rsidRPr="00020B97">
              <w:rPr>
                <w:rFonts w:hAnsi="メイリオ" w:hint="eastAsia"/>
                <w:b/>
                <w:sz w:val="20"/>
                <w:szCs w:val="20"/>
              </w:rPr>
              <w:t>道徳教育全体計画を活用し、PDCAサイクルを踏まえた</w:t>
            </w:r>
          </w:p>
          <w:p w14:paraId="22B7CD37" w14:textId="50E7661D" w:rsidR="00DE1605" w:rsidRPr="00020B97" w:rsidRDefault="00DE1605" w:rsidP="00DE1605">
            <w:pPr>
              <w:autoSpaceDE w:val="0"/>
              <w:autoSpaceDN w:val="0"/>
              <w:spacing w:line="300" w:lineRule="exact"/>
              <w:jc w:val="left"/>
              <w:rPr>
                <w:rFonts w:hAnsi="メイリオ"/>
                <w:b/>
                <w:sz w:val="20"/>
                <w:szCs w:val="20"/>
              </w:rPr>
            </w:pPr>
            <w:r w:rsidRPr="00020B97">
              <w:rPr>
                <w:rFonts w:hAnsi="メイリオ" w:hint="eastAsia"/>
                <w:b/>
                <w:sz w:val="20"/>
                <w:szCs w:val="20"/>
              </w:rPr>
              <w:t>道徳教育を実施する府立高校の割合（％）</w:t>
            </w:r>
          </w:p>
        </w:tc>
        <w:tc>
          <w:tcPr>
            <w:tcW w:w="1134" w:type="dxa"/>
            <w:vAlign w:val="center"/>
          </w:tcPr>
          <w:p w14:paraId="00487CBE" w14:textId="77777777" w:rsidR="00DE1605" w:rsidRPr="00020B97" w:rsidRDefault="00DE1605" w:rsidP="00DE1605">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081" w:type="dxa"/>
            <w:tcBorders>
              <w:bottom w:val="single" w:sz="4" w:space="0" w:color="auto"/>
            </w:tcBorders>
            <w:shd w:val="clear" w:color="auto" w:fill="auto"/>
            <w:vAlign w:val="center"/>
          </w:tcPr>
          <w:p w14:paraId="56B0710F" w14:textId="242E0EBD" w:rsidR="00DE1605" w:rsidRPr="00020B97" w:rsidRDefault="00DE1605" w:rsidP="00DE1605">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247" w:type="dxa"/>
            <w:tcBorders>
              <w:bottom w:val="single" w:sz="4" w:space="0" w:color="auto"/>
            </w:tcBorders>
            <w:vAlign w:val="center"/>
          </w:tcPr>
          <w:p w14:paraId="49EE37D2" w14:textId="77777777" w:rsidR="00DE1605" w:rsidRPr="00020B97" w:rsidRDefault="00DE1605" w:rsidP="00DE1605">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52E0584B" w14:textId="2A7B7097" w:rsidR="00DE1605" w:rsidRPr="00020B97" w:rsidRDefault="00DE1605" w:rsidP="00DE1605">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c>
          <w:tcPr>
            <w:tcW w:w="1134" w:type="dxa"/>
            <w:tcBorders>
              <w:bottom w:val="single" w:sz="4" w:space="0" w:color="auto"/>
            </w:tcBorders>
            <w:vAlign w:val="center"/>
          </w:tcPr>
          <w:p w14:paraId="4E0235F9" w14:textId="25D01FA1" w:rsidR="00DE1605" w:rsidRPr="00020B97" w:rsidRDefault="00DE1605" w:rsidP="00DE1605">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214" w:type="dxa"/>
            <w:tcBorders>
              <w:bottom w:val="single" w:sz="4" w:space="0" w:color="auto"/>
            </w:tcBorders>
            <w:vAlign w:val="center"/>
          </w:tcPr>
          <w:p w14:paraId="03A80965" w14:textId="2C26665D" w:rsidR="00DE1605" w:rsidRPr="00020B97" w:rsidRDefault="00DE1605" w:rsidP="00DE1605">
            <w:pPr>
              <w:autoSpaceDE w:val="0"/>
              <w:autoSpaceDN w:val="0"/>
              <w:spacing w:line="300" w:lineRule="exact"/>
              <w:jc w:val="center"/>
              <w:rPr>
                <w:rFonts w:hAnsi="メイリオ"/>
                <w:sz w:val="20"/>
                <w:szCs w:val="20"/>
              </w:rPr>
            </w:pPr>
            <w:r w:rsidRPr="00020B97">
              <w:rPr>
                <w:rFonts w:hAnsi="メイリオ" w:hint="eastAsia"/>
                <w:sz w:val="28"/>
                <w:szCs w:val="28"/>
              </w:rPr>
              <w:t>◎</w:t>
            </w:r>
          </w:p>
        </w:tc>
      </w:tr>
    </w:tbl>
    <w:p w14:paraId="55DB5999" w14:textId="77777777" w:rsidR="00D5043D" w:rsidRPr="00020B97" w:rsidRDefault="00D5043D" w:rsidP="00FA1E2E">
      <w:pPr>
        <w:rPr>
          <w:rFonts w:hAnsi="メイリオ"/>
          <w:b/>
          <w:sz w:val="22"/>
        </w:rPr>
      </w:pPr>
    </w:p>
    <w:p w14:paraId="30B8E79F" w14:textId="1B6F5F3A" w:rsidR="00FA1E2E" w:rsidRPr="00020B97" w:rsidRDefault="00FA6AC9" w:rsidP="00FA1E2E">
      <w:pPr>
        <w:rPr>
          <w:b/>
          <w:bCs/>
        </w:rPr>
      </w:pPr>
      <w:r w:rsidRPr="00020B97">
        <w:rPr>
          <w:rFonts w:hAnsi="メイリオ" w:hint="eastAsia"/>
          <w:b/>
          <w:sz w:val="22"/>
        </w:rPr>
        <w:t xml:space="preserve">2-6　</w:t>
      </w:r>
      <w:r w:rsidR="00FA1E2E" w:rsidRPr="00020B97">
        <w:rPr>
          <w:rFonts w:hAnsi="メイリオ" w:hint="eastAsia"/>
          <w:b/>
          <w:sz w:val="22"/>
        </w:rPr>
        <w:t>居住地校</w:t>
      </w:r>
      <w:r w:rsidR="007404F1" w:rsidRPr="00020B97">
        <w:rPr>
          <w:rFonts w:hAnsi="メイリオ"/>
          <w:b/>
          <w:sz w:val="22"/>
          <w:vertAlign w:val="superscript"/>
        </w:rPr>
        <w:footnoteReference w:id="25"/>
      </w:r>
      <w:r w:rsidR="00FA1E2E" w:rsidRPr="00020B97">
        <w:rPr>
          <w:rFonts w:hAnsi="メイリオ" w:hint="eastAsia"/>
          <w:b/>
          <w:sz w:val="22"/>
        </w:rPr>
        <w:t>交流、学校間交流の充実</w:t>
      </w:r>
    </w:p>
    <w:tbl>
      <w:tblPr>
        <w:tblStyle w:val="24"/>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6EB4F064" w14:textId="77777777" w:rsidTr="00A23426">
        <w:trPr>
          <w:trHeight w:val="397"/>
        </w:trPr>
        <w:tc>
          <w:tcPr>
            <w:tcW w:w="2834" w:type="dxa"/>
            <w:tcBorders>
              <w:bottom w:val="single" w:sz="4" w:space="0" w:color="auto"/>
            </w:tcBorders>
            <w:shd w:val="clear" w:color="auto" w:fill="D9D9D9" w:themeFill="background1" w:themeFillShade="D9"/>
          </w:tcPr>
          <w:p w14:paraId="409A899E"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039E377D" w14:textId="0217C9EA"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67C355A7" w14:textId="3F277A43"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4BB9DE0E" w14:textId="19CBCEB2"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348898A0" w14:textId="3C3C036C"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1CD5C058" w14:textId="655C107D"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77540E49" w14:textId="22CEB989"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63C4020E" w14:textId="77777777" w:rsidTr="00A23426">
        <w:trPr>
          <w:trHeight w:val="680"/>
        </w:trPr>
        <w:tc>
          <w:tcPr>
            <w:tcW w:w="2834" w:type="dxa"/>
            <w:vMerge w:val="restart"/>
            <w:vAlign w:val="center"/>
          </w:tcPr>
          <w:p w14:paraId="2B7CB3F9" w14:textId="77777777" w:rsidR="0037371D" w:rsidRPr="00020B97" w:rsidRDefault="00285801" w:rsidP="00285801">
            <w:pPr>
              <w:autoSpaceDE w:val="0"/>
              <w:autoSpaceDN w:val="0"/>
              <w:spacing w:line="300" w:lineRule="exact"/>
              <w:jc w:val="left"/>
              <w:rPr>
                <w:rFonts w:hAnsi="メイリオ"/>
                <w:b/>
                <w:sz w:val="20"/>
                <w:szCs w:val="20"/>
              </w:rPr>
            </w:pPr>
            <w:r w:rsidRPr="00020B97">
              <w:rPr>
                <w:rFonts w:hAnsi="メイリオ" w:hint="eastAsia"/>
                <w:b/>
                <w:sz w:val="20"/>
                <w:szCs w:val="20"/>
              </w:rPr>
              <w:t>希望する府立支援学校の子どもたちが教育課程に基づく</w:t>
            </w:r>
          </w:p>
          <w:p w14:paraId="2E771F7F" w14:textId="0DEF2C21" w:rsidR="00285801" w:rsidRPr="00020B97" w:rsidRDefault="00285801" w:rsidP="00285801">
            <w:pPr>
              <w:autoSpaceDE w:val="0"/>
              <w:autoSpaceDN w:val="0"/>
              <w:spacing w:line="300" w:lineRule="exact"/>
              <w:jc w:val="left"/>
              <w:rPr>
                <w:rFonts w:hAnsi="メイリオ"/>
                <w:b/>
                <w:sz w:val="20"/>
                <w:szCs w:val="20"/>
              </w:rPr>
            </w:pPr>
            <w:r w:rsidRPr="00020B97">
              <w:rPr>
                <w:rFonts w:hAnsi="メイリオ" w:hint="eastAsia"/>
                <w:b/>
                <w:sz w:val="20"/>
                <w:szCs w:val="20"/>
              </w:rPr>
              <w:t>居住地校交流を実施する割合（％）</w:t>
            </w:r>
          </w:p>
        </w:tc>
        <w:tc>
          <w:tcPr>
            <w:tcW w:w="1134" w:type="dxa"/>
            <w:vAlign w:val="center"/>
          </w:tcPr>
          <w:p w14:paraId="2B0005A8" w14:textId="0F0CE3FF"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府立支援</w:t>
            </w:r>
          </w:p>
          <w:p w14:paraId="3AE5D28D" w14:textId="7777777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472"/>
              </w:rPr>
              <w:t>（小学部）</w:t>
            </w:r>
          </w:p>
        </w:tc>
        <w:tc>
          <w:tcPr>
            <w:tcW w:w="1247" w:type="dxa"/>
            <w:shd w:val="clear" w:color="auto" w:fill="auto"/>
            <w:vAlign w:val="center"/>
          </w:tcPr>
          <w:p w14:paraId="42DE2F33" w14:textId="04E7F778"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92.1</w:t>
            </w:r>
          </w:p>
          <w:p w14:paraId="19844FBB" w14:textId="60C59FD3"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03F36C90" w14:textId="1B7DEA94"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86.9</w:t>
            </w:r>
          </w:p>
        </w:tc>
        <w:tc>
          <w:tcPr>
            <w:tcW w:w="1134" w:type="dxa"/>
            <w:vAlign w:val="center"/>
          </w:tcPr>
          <w:p w14:paraId="2C98898F" w14:textId="489CF992"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96.8</w:t>
            </w:r>
          </w:p>
        </w:tc>
        <w:tc>
          <w:tcPr>
            <w:tcW w:w="1134" w:type="dxa"/>
            <w:vAlign w:val="center"/>
          </w:tcPr>
          <w:p w14:paraId="7EF330C3" w14:textId="2A2B0D81" w:rsidR="00285801" w:rsidRPr="00020B97" w:rsidRDefault="00285801" w:rsidP="00285801">
            <w:pPr>
              <w:autoSpaceDE w:val="0"/>
              <w:autoSpaceDN w:val="0"/>
              <w:spacing w:line="300" w:lineRule="exact"/>
              <w:jc w:val="center"/>
              <w:rPr>
                <w:rFonts w:hAnsi="メイリオ"/>
                <w:sz w:val="28"/>
                <w:szCs w:val="20"/>
              </w:rPr>
            </w:pPr>
            <w:r w:rsidRPr="00020B97">
              <w:rPr>
                <w:rFonts w:hAnsi="メイリオ" w:hint="eastAsia"/>
                <w:sz w:val="20"/>
                <w:szCs w:val="20"/>
              </w:rPr>
              <w:t>96.0</w:t>
            </w:r>
          </w:p>
        </w:tc>
        <w:tc>
          <w:tcPr>
            <w:tcW w:w="1214" w:type="dxa"/>
            <w:vAlign w:val="center"/>
          </w:tcPr>
          <w:p w14:paraId="72E20418" w14:textId="426BA75D" w:rsidR="00285801" w:rsidRPr="00020B97" w:rsidRDefault="000B3BC4" w:rsidP="00285801">
            <w:pPr>
              <w:autoSpaceDE w:val="0"/>
              <w:autoSpaceDN w:val="0"/>
              <w:spacing w:line="300" w:lineRule="exact"/>
              <w:jc w:val="center"/>
              <w:rPr>
                <w:rFonts w:hAnsi="メイリオ"/>
                <w:sz w:val="20"/>
                <w:szCs w:val="20"/>
              </w:rPr>
            </w:pPr>
            <w:r w:rsidRPr="00020B97">
              <w:rPr>
                <w:rFonts w:hAnsi="メイリオ" w:hint="eastAsia"/>
                <w:sz w:val="28"/>
                <w:szCs w:val="28"/>
              </w:rPr>
              <w:t>◎</w:t>
            </w:r>
          </w:p>
        </w:tc>
      </w:tr>
      <w:tr w:rsidR="00696958" w:rsidRPr="00020B97" w14:paraId="72598F15" w14:textId="77777777" w:rsidTr="00A23426">
        <w:trPr>
          <w:trHeight w:val="680"/>
        </w:trPr>
        <w:tc>
          <w:tcPr>
            <w:tcW w:w="2834" w:type="dxa"/>
            <w:vMerge/>
            <w:vAlign w:val="center"/>
          </w:tcPr>
          <w:p w14:paraId="718FBE4E" w14:textId="77777777" w:rsidR="00285801" w:rsidRPr="00020B97" w:rsidRDefault="00285801" w:rsidP="00285801">
            <w:pPr>
              <w:autoSpaceDE w:val="0"/>
              <w:autoSpaceDN w:val="0"/>
              <w:spacing w:line="300" w:lineRule="exact"/>
              <w:jc w:val="left"/>
              <w:rPr>
                <w:rFonts w:hAnsi="メイリオ"/>
                <w:b/>
                <w:sz w:val="20"/>
                <w:szCs w:val="20"/>
              </w:rPr>
            </w:pPr>
          </w:p>
        </w:tc>
        <w:tc>
          <w:tcPr>
            <w:tcW w:w="1134" w:type="dxa"/>
            <w:vAlign w:val="center"/>
          </w:tcPr>
          <w:p w14:paraId="0371EFEE" w14:textId="7777777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府立支援</w:t>
            </w:r>
          </w:p>
          <w:p w14:paraId="27F142BE" w14:textId="7777777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471"/>
              </w:rPr>
              <w:t>（中学部）</w:t>
            </w:r>
          </w:p>
        </w:tc>
        <w:tc>
          <w:tcPr>
            <w:tcW w:w="1247" w:type="dxa"/>
            <w:shd w:val="clear" w:color="auto" w:fill="auto"/>
            <w:vAlign w:val="center"/>
          </w:tcPr>
          <w:p w14:paraId="5DB5783C" w14:textId="3D4E72CB"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89.3</w:t>
            </w:r>
          </w:p>
          <w:p w14:paraId="4FA3D893" w14:textId="15D27A4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5BB85B30" w14:textId="79254753"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82.1</w:t>
            </w:r>
          </w:p>
        </w:tc>
        <w:tc>
          <w:tcPr>
            <w:tcW w:w="1134" w:type="dxa"/>
            <w:vAlign w:val="center"/>
          </w:tcPr>
          <w:p w14:paraId="4A8F2DD5" w14:textId="262E3E94"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92.8</w:t>
            </w:r>
          </w:p>
        </w:tc>
        <w:tc>
          <w:tcPr>
            <w:tcW w:w="1134" w:type="dxa"/>
            <w:vAlign w:val="center"/>
          </w:tcPr>
          <w:p w14:paraId="44CBC1B6" w14:textId="52A8865B" w:rsidR="00285801" w:rsidRPr="00020B97" w:rsidRDefault="00285801" w:rsidP="00285801">
            <w:pPr>
              <w:autoSpaceDE w:val="0"/>
              <w:autoSpaceDN w:val="0"/>
              <w:spacing w:line="300" w:lineRule="exact"/>
              <w:jc w:val="center"/>
              <w:rPr>
                <w:rFonts w:hAnsi="メイリオ"/>
                <w:sz w:val="28"/>
                <w:szCs w:val="20"/>
              </w:rPr>
            </w:pPr>
            <w:r w:rsidRPr="00020B97">
              <w:rPr>
                <w:rFonts w:hAnsi="メイリオ" w:hint="eastAsia"/>
                <w:sz w:val="20"/>
                <w:szCs w:val="20"/>
              </w:rPr>
              <w:t>91.7</w:t>
            </w:r>
          </w:p>
        </w:tc>
        <w:tc>
          <w:tcPr>
            <w:tcW w:w="1214" w:type="dxa"/>
            <w:vAlign w:val="center"/>
          </w:tcPr>
          <w:p w14:paraId="71DE25B5" w14:textId="1C593C67" w:rsidR="00285801" w:rsidRPr="00020B97" w:rsidRDefault="000B3BC4" w:rsidP="00285801">
            <w:pPr>
              <w:autoSpaceDE w:val="0"/>
              <w:autoSpaceDN w:val="0"/>
              <w:spacing w:line="300" w:lineRule="exact"/>
              <w:jc w:val="center"/>
              <w:rPr>
                <w:rFonts w:hAnsi="メイリオ"/>
                <w:sz w:val="20"/>
                <w:szCs w:val="20"/>
              </w:rPr>
            </w:pPr>
            <w:r w:rsidRPr="00020B97">
              <w:rPr>
                <w:rFonts w:hAnsi="メイリオ" w:hint="eastAsia"/>
                <w:sz w:val="28"/>
                <w:szCs w:val="28"/>
              </w:rPr>
              <w:t>◎</w:t>
            </w:r>
          </w:p>
        </w:tc>
      </w:tr>
      <w:tr w:rsidR="00696958" w:rsidRPr="00020B97" w14:paraId="2799D518" w14:textId="77777777" w:rsidTr="00A23426">
        <w:trPr>
          <w:trHeight w:val="680"/>
        </w:trPr>
        <w:tc>
          <w:tcPr>
            <w:tcW w:w="2834" w:type="dxa"/>
            <w:vMerge w:val="restart"/>
            <w:vAlign w:val="center"/>
          </w:tcPr>
          <w:p w14:paraId="70D2FC0E" w14:textId="77777777" w:rsidR="00285801" w:rsidRPr="00020B97" w:rsidRDefault="00285801" w:rsidP="00285801">
            <w:pPr>
              <w:autoSpaceDE w:val="0"/>
              <w:autoSpaceDN w:val="0"/>
              <w:spacing w:line="300" w:lineRule="exact"/>
              <w:jc w:val="left"/>
              <w:rPr>
                <w:rFonts w:hAnsi="メイリオ"/>
                <w:b/>
                <w:sz w:val="20"/>
                <w:szCs w:val="20"/>
              </w:rPr>
            </w:pPr>
            <w:r w:rsidRPr="00020B97">
              <w:rPr>
                <w:rFonts w:hAnsi="メイリオ" w:hint="eastAsia"/>
                <w:b/>
                <w:sz w:val="20"/>
                <w:szCs w:val="20"/>
              </w:rPr>
              <w:t>府立支援学校のすべての学部において、学校間交流が実施される割合（％）</w:t>
            </w:r>
          </w:p>
        </w:tc>
        <w:tc>
          <w:tcPr>
            <w:tcW w:w="1134" w:type="dxa"/>
            <w:vAlign w:val="center"/>
          </w:tcPr>
          <w:p w14:paraId="40A09B4A" w14:textId="7777777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府立支援</w:t>
            </w:r>
          </w:p>
          <w:p w14:paraId="0B37570C" w14:textId="7777777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470"/>
              </w:rPr>
              <w:t>（小学部）</w:t>
            </w:r>
          </w:p>
        </w:tc>
        <w:tc>
          <w:tcPr>
            <w:tcW w:w="1247" w:type="dxa"/>
            <w:shd w:val="clear" w:color="auto" w:fill="auto"/>
            <w:vAlign w:val="center"/>
          </w:tcPr>
          <w:p w14:paraId="4DD2C8E1" w14:textId="021E0772"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97.0</w:t>
            </w:r>
          </w:p>
          <w:p w14:paraId="2918F3FE" w14:textId="2A712E44"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3D5529B2" w14:textId="0E20909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95.0</w:t>
            </w:r>
          </w:p>
        </w:tc>
        <w:tc>
          <w:tcPr>
            <w:tcW w:w="1134" w:type="dxa"/>
            <w:vAlign w:val="center"/>
          </w:tcPr>
          <w:p w14:paraId="072D6404" w14:textId="1257ACE0"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97.4</w:t>
            </w:r>
          </w:p>
        </w:tc>
        <w:tc>
          <w:tcPr>
            <w:tcW w:w="1134" w:type="dxa"/>
            <w:vAlign w:val="center"/>
          </w:tcPr>
          <w:p w14:paraId="5EDBE8E8" w14:textId="3077E892" w:rsidR="00285801" w:rsidRPr="00020B97" w:rsidRDefault="00285801" w:rsidP="00285801">
            <w:pPr>
              <w:autoSpaceDE w:val="0"/>
              <w:autoSpaceDN w:val="0"/>
              <w:spacing w:line="300" w:lineRule="exact"/>
              <w:jc w:val="center"/>
              <w:rPr>
                <w:rFonts w:hAnsi="メイリオ"/>
                <w:sz w:val="28"/>
                <w:szCs w:val="20"/>
              </w:rPr>
            </w:pPr>
            <w:r w:rsidRPr="00020B97">
              <w:rPr>
                <w:rFonts w:hAnsi="メイリオ" w:hint="eastAsia"/>
                <w:sz w:val="20"/>
                <w:szCs w:val="20"/>
              </w:rPr>
              <w:t>97.4</w:t>
            </w:r>
          </w:p>
        </w:tc>
        <w:tc>
          <w:tcPr>
            <w:tcW w:w="1214" w:type="dxa"/>
            <w:vAlign w:val="center"/>
          </w:tcPr>
          <w:p w14:paraId="73629277" w14:textId="0B423CAC" w:rsidR="00285801" w:rsidRPr="00020B97" w:rsidRDefault="000B3BC4" w:rsidP="00285801">
            <w:pPr>
              <w:autoSpaceDE w:val="0"/>
              <w:autoSpaceDN w:val="0"/>
              <w:spacing w:line="300" w:lineRule="exact"/>
              <w:jc w:val="center"/>
              <w:rPr>
                <w:rFonts w:hAnsi="メイリオ"/>
                <w:sz w:val="20"/>
                <w:szCs w:val="20"/>
              </w:rPr>
            </w:pPr>
            <w:r w:rsidRPr="00020B97">
              <w:rPr>
                <w:rFonts w:hAnsi="メイリオ" w:hint="eastAsia"/>
                <w:sz w:val="28"/>
                <w:szCs w:val="28"/>
              </w:rPr>
              <w:t>◎</w:t>
            </w:r>
          </w:p>
        </w:tc>
      </w:tr>
      <w:tr w:rsidR="00696958" w:rsidRPr="00020B97" w14:paraId="513644F9" w14:textId="77777777" w:rsidTr="00A23426">
        <w:trPr>
          <w:trHeight w:val="680"/>
        </w:trPr>
        <w:tc>
          <w:tcPr>
            <w:tcW w:w="2834" w:type="dxa"/>
            <w:vMerge/>
            <w:vAlign w:val="center"/>
          </w:tcPr>
          <w:p w14:paraId="5390C8EB" w14:textId="77777777" w:rsidR="00285801" w:rsidRPr="00020B97" w:rsidRDefault="00285801" w:rsidP="00285801">
            <w:pPr>
              <w:autoSpaceDE w:val="0"/>
              <w:autoSpaceDN w:val="0"/>
              <w:spacing w:line="300" w:lineRule="exact"/>
              <w:jc w:val="left"/>
              <w:rPr>
                <w:rFonts w:hAnsi="メイリオ"/>
                <w:b/>
                <w:sz w:val="20"/>
                <w:szCs w:val="20"/>
              </w:rPr>
            </w:pPr>
          </w:p>
        </w:tc>
        <w:tc>
          <w:tcPr>
            <w:tcW w:w="1134" w:type="dxa"/>
            <w:vAlign w:val="center"/>
          </w:tcPr>
          <w:p w14:paraId="39A1B700" w14:textId="7777777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府立支援</w:t>
            </w:r>
          </w:p>
          <w:p w14:paraId="565D7EAD" w14:textId="7777777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469"/>
              </w:rPr>
              <w:t>（中学部）</w:t>
            </w:r>
          </w:p>
        </w:tc>
        <w:tc>
          <w:tcPr>
            <w:tcW w:w="1247" w:type="dxa"/>
            <w:shd w:val="clear" w:color="auto" w:fill="auto"/>
            <w:vAlign w:val="center"/>
          </w:tcPr>
          <w:p w14:paraId="10509061" w14:textId="64FECC43"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95.2</w:t>
            </w:r>
          </w:p>
          <w:p w14:paraId="12DAF8EC" w14:textId="7DBF9328"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758C2191" w14:textId="174DB628"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92.0</w:t>
            </w:r>
          </w:p>
        </w:tc>
        <w:tc>
          <w:tcPr>
            <w:tcW w:w="1134" w:type="dxa"/>
            <w:vAlign w:val="center"/>
          </w:tcPr>
          <w:p w14:paraId="1BF09B7C" w14:textId="1B51E49D"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94.9</w:t>
            </w:r>
          </w:p>
        </w:tc>
        <w:tc>
          <w:tcPr>
            <w:tcW w:w="1134" w:type="dxa"/>
            <w:vAlign w:val="center"/>
          </w:tcPr>
          <w:p w14:paraId="7AFC56D5" w14:textId="463AB86F" w:rsidR="00285801" w:rsidRPr="00020B97" w:rsidRDefault="00285801" w:rsidP="00285801">
            <w:pPr>
              <w:autoSpaceDE w:val="0"/>
              <w:autoSpaceDN w:val="0"/>
              <w:spacing w:line="300" w:lineRule="exact"/>
              <w:jc w:val="center"/>
              <w:rPr>
                <w:rFonts w:hAnsi="メイリオ"/>
                <w:sz w:val="28"/>
                <w:szCs w:val="20"/>
              </w:rPr>
            </w:pPr>
            <w:r w:rsidRPr="00020B97">
              <w:rPr>
                <w:rFonts w:hAnsi="メイリオ" w:hint="eastAsia"/>
                <w:sz w:val="20"/>
                <w:szCs w:val="20"/>
              </w:rPr>
              <w:t>94.9</w:t>
            </w:r>
          </w:p>
        </w:tc>
        <w:tc>
          <w:tcPr>
            <w:tcW w:w="1214" w:type="dxa"/>
            <w:vAlign w:val="center"/>
          </w:tcPr>
          <w:p w14:paraId="7889956C" w14:textId="55C2555D"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58F8F520" w14:textId="77777777" w:rsidTr="00A23426">
        <w:trPr>
          <w:trHeight w:val="680"/>
        </w:trPr>
        <w:tc>
          <w:tcPr>
            <w:tcW w:w="2834" w:type="dxa"/>
            <w:vMerge/>
            <w:vAlign w:val="center"/>
          </w:tcPr>
          <w:p w14:paraId="2A00DE4C" w14:textId="77777777" w:rsidR="00285801" w:rsidRPr="00020B97" w:rsidRDefault="00285801" w:rsidP="00285801">
            <w:pPr>
              <w:autoSpaceDE w:val="0"/>
              <w:autoSpaceDN w:val="0"/>
              <w:spacing w:line="300" w:lineRule="exact"/>
              <w:jc w:val="left"/>
              <w:rPr>
                <w:rFonts w:hAnsi="メイリオ"/>
                <w:b/>
                <w:sz w:val="20"/>
                <w:szCs w:val="20"/>
              </w:rPr>
            </w:pPr>
          </w:p>
        </w:tc>
        <w:tc>
          <w:tcPr>
            <w:tcW w:w="1134" w:type="dxa"/>
            <w:tcBorders>
              <w:bottom w:val="single" w:sz="4" w:space="0" w:color="auto"/>
            </w:tcBorders>
            <w:vAlign w:val="center"/>
          </w:tcPr>
          <w:p w14:paraId="00A26958" w14:textId="7777777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府立支援</w:t>
            </w:r>
          </w:p>
          <w:p w14:paraId="4B55328C" w14:textId="77777777"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468"/>
              </w:rPr>
              <w:t>（高学部）</w:t>
            </w:r>
          </w:p>
        </w:tc>
        <w:tc>
          <w:tcPr>
            <w:tcW w:w="1247" w:type="dxa"/>
            <w:shd w:val="clear" w:color="auto" w:fill="auto"/>
            <w:vAlign w:val="center"/>
          </w:tcPr>
          <w:p w14:paraId="53FD3E9D" w14:textId="22CD8B7D"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3557FB41" w14:textId="302662EB"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0B4ECDE0" w14:textId="4BAD9D6C"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97.6</w:t>
            </w:r>
          </w:p>
        </w:tc>
        <w:tc>
          <w:tcPr>
            <w:tcW w:w="1134" w:type="dxa"/>
            <w:tcBorders>
              <w:bottom w:val="single" w:sz="4" w:space="0" w:color="auto"/>
            </w:tcBorders>
            <w:vAlign w:val="center"/>
          </w:tcPr>
          <w:p w14:paraId="2C8F1875" w14:textId="1B51B5DE"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97.6</w:t>
            </w:r>
          </w:p>
        </w:tc>
        <w:tc>
          <w:tcPr>
            <w:tcW w:w="1214" w:type="dxa"/>
            <w:tcBorders>
              <w:bottom w:val="single" w:sz="4" w:space="0" w:color="auto"/>
            </w:tcBorders>
            <w:vAlign w:val="center"/>
          </w:tcPr>
          <w:p w14:paraId="693CB502" w14:textId="28BABA66" w:rsidR="00285801" w:rsidRPr="00020B97" w:rsidRDefault="00285801" w:rsidP="00285801">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137AFB40" w14:textId="07337B69" w:rsidR="00E94608" w:rsidRPr="00020B97" w:rsidRDefault="000C64B7" w:rsidP="00A62C70">
      <w:pPr>
        <w:ind w:left="210" w:hangingChars="100" w:hanging="210"/>
      </w:pPr>
      <w:r w:rsidRPr="00020B97">
        <w:rPr>
          <w:rFonts w:hint="eastAsia"/>
        </w:rPr>
        <w:t>・</w:t>
      </w:r>
      <w:r w:rsidR="00E00840" w:rsidRPr="00020B97">
        <w:rPr>
          <w:rFonts w:hint="eastAsia"/>
        </w:rPr>
        <w:t xml:space="preserve">　</w:t>
      </w:r>
      <w:r w:rsidR="00E94608" w:rsidRPr="00020B97">
        <w:rPr>
          <w:rFonts w:hint="eastAsia"/>
        </w:rPr>
        <w:t>居住地校交流を実施する割合については、府と市町村が連携し、小・中学校及び府立支援学校に対し、実施方法の助言や好事例の発信等を行うことで、交流が促され、</w:t>
      </w:r>
      <w:r w:rsidR="009F5CBF" w:rsidRPr="00020B97">
        <w:rPr>
          <w:rFonts w:hint="eastAsia"/>
        </w:rPr>
        <w:t>年度</w:t>
      </w:r>
      <w:r w:rsidR="00E94608" w:rsidRPr="00020B97">
        <w:rPr>
          <w:rFonts w:hint="eastAsia"/>
        </w:rPr>
        <w:t>目標の達成につながった</w:t>
      </w:r>
      <w:r w:rsidR="00E94608" w:rsidRPr="00020B97">
        <w:rPr>
          <w:rFonts w:hint="eastAsia"/>
          <w:szCs w:val="21"/>
        </w:rPr>
        <w:t>。</w:t>
      </w:r>
    </w:p>
    <w:p w14:paraId="70058616" w14:textId="200F1AD5" w:rsidR="00E94608" w:rsidRPr="00020B97" w:rsidRDefault="00E94608" w:rsidP="00E94608">
      <w:pPr>
        <w:ind w:left="210" w:hangingChars="100" w:hanging="210"/>
        <w:rPr>
          <w:szCs w:val="21"/>
        </w:rPr>
      </w:pPr>
      <w:r w:rsidRPr="00020B97">
        <w:rPr>
          <w:rFonts w:hint="eastAsia"/>
        </w:rPr>
        <w:t xml:space="preserve">　　学校間交流が実施される割合については、オンライン交流等の工夫を行うなどしたことで、交流の実施が促され、</w:t>
      </w:r>
      <w:r w:rsidR="009F5CBF" w:rsidRPr="00020B97">
        <w:rPr>
          <w:rFonts w:hint="eastAsia"/>
        </w:rPr>
        <w:t>年度</w:t>
      </w:r>
      <w:r w:rsidRPr="00020B97">
        <w:rPr>
          <w:rFonts w:hint="eastAsia"/>
        </w:rPr>
        <w:t>目標の達成につながった</w:t>
      </w:r>
      <w:r w:rsidRPr="00020B97">
        <w:rPr>
          <w:rFonts w:hint="eastAsia"/>
          <w:szCs w:val="21"/>
        </w:rPr>
        <w:t>。</w:t>
      </w:r>
      <w:r w:rsidR="00285801" w:rsidRPr="00020B97">
        <w:rPr>
          <w:rFonts w:hint="eastAsia"/>
        </w:rPr>
        <w:t>中学部及び</w:t>
      </w:r>
      <w:r w:rsidR="00A62C70" w:rsidRPr="00020B97">
        <w:rPr>
          <w:rFonts w:hint="eastAsia"/>
        </w:rPr>
        <w:t>高等部における学校間交流については、当初計画した取組みが日程調整の不調でできず、年度目標の達成には</w:t>
      </w:r>
      <w:r w:rsidR="00285801" w:rsidRPr="00020B97">
        <w:rPr>
          <w:rFonts w:hint="eastAsia"/>
        </w:rPr>
        <w:t>届か</w:t>
      </w:r>
      <w:r w:rsidR="00A62C70" w:rsidRPr="00020B97">
        <w:rPr>
          <w:rFonts w:hint="eastAsia"/>
        </w:rPr>
        <w:t>なかったが、引き続き、学校間交流の実施が充実されるよう、実施率の改善を図っていく。</w:t>
      </w:r>
    </w:p>
    <w:p w14:paraId="1FD995DA" w14:textId="1EF5F0E8" w:rsidR="00E94608" w:rsidRPr="00020B97" w:rsidRDefault="00E94608" w:rsidP="00E94608">
      <w:pPr>
        <w:ind w:left="210" w:hangingChars="100" w:hanging="210"/>
      </w:pPr>
      <w:r w:rsidRPr="00020B97">
        <w:rPr>
          <w:rFonts w:hint="eastAsia"/>
        </w:rPr>
        <w:t xml:space="preserve">　　今後も、子どもたちが、障がいの有無に関わらず、互いに尊重しながら協働して生活していく態度を育成するため、交流の充実を図っていく。</w:t>
      </w:r>
    </w:p>
    <w:p w14:paraId="4826938D" w14:textId="087462D3" w:rsidR="00D5043D" w:rsidRPr="00020B97" w:rsidRDefault="00D5043D">
      <w:r w:rsidRPr="00020B97">
        <w:br w:type="page"/>
      </w:r>
    </w:p>
    <w:p w14:paraId="063048EF" w14:textId="1D4ED3A5" w:rsidR="00FA1E2E" w:rsidRPr="00020B97" w:rsidRDefault="00FA6AC9" w:rsidP="00FA1E2E">
      <w:pPr>
        <w:rPr>
          <w:b/>
          <w:bCs/>
        </w:rPr>
      </w:pPr>
      <w:r w:rsidRPr="00020B97">
        <w:rPr>
          <w:rFonts w:hAnsi="メイリオ" w:hint="eastAsia"/>
          <w:b/>
          <w:sz w:val="22"/>
        </w:rPr>
        <w:lastRenderedPageBreak/>
        <w:t xml:space="preserve">2-7　</w:t>
      </w:r>
      <w:r w:rsidR="00FA1E2E" w:rsidRPr="00020B97">
        <w:rPr>
          <w:rFonts w:hAnsi="メイリオ" w:hint="eastAsia"/>
          <w:b/>
          <w:sz w:val="22"/>
        </w:rPr>
        <w:t>多文化共生教育の推進</w:t>
      </w:r>
    </w:p>
    <w:tbl>
      <w:tblPr>
        <w:tblStyle w:val="24"/>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1E1DAA7E" w14:textId="77777777" w:rsidTr="006F0F59">
        <w:trPr>
          <w:trHeight w:val="397"/>
        </w:trPr>
        <w:tc>
          <w:tcPr>
            <w:tcW w:w="2834" w:type="dxa"/>
            <w:tcBorders>
              <w:bottom w:val="single" w:sz="4" w:space="0" w:color="auto"/>
            </w:tcBorders>
            <w:shd w:val="clear" w:color="auto" w:fill="D9D9D9" w:themeFill="background1" w:themeFillShade="D9"/>
          </w:tcPr>
          <w:p w14:paraId="056ABE23"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6B0CF8DD" w14:textId="137792A2"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6BB4204E" w14:textId="70D46D4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7848516F" w14:textId="11BC564C"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09690E55" w14:textId="26F7316B"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25BD35E6" w14:textId="742F9F00"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1E5781DD" w14:textId="5D2BDF6A"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9C09A9" w:rsidRPr="00020B97" w14:paraId="5C460A96" w14:textId="77777777" w:rsidTr="006F0F59">
        <w:trPr>
          <w:trHeight w:val="680"/>
        </w:trPr>
        <w:tc>
          <w:tcPr>
            <w:tcW w:w="2834" w:type="dxa"/>
            <w:vAlign w:val="center"/>
          </w:tcPr>
          <w:p w14:paraId="732267E1" w14:textId="77777777" w:rsidR="009C09A9" w:rsidRPr="00020B97" w:rsidRDefault="009C09A9" w:rsidP="009C09A9">
            <w:pPr>
              <w:autoSpaceDE w:val="0"/>
              <w:autoSpaceDN w:val="0"/>
              <w:spacing w:line="300" w:lineRule="exact"/>
              <w:jc w:val="left"/>
              <w:rPr>
                <w:rFonts w:hAnsi="メイリオ"/>
                <w:b/>
                <w:sz w:val="20"/>
                <w:szCs w:val="20"/>
              </w:rPr>
            </w:pPr>
            <w:r w:rsidRPr="00020B97">
              <w:rPr>
                <w:rFonts w:hAnsi="メイリオ" w:hint="eastAsia"/>
                <w:b/>
                <w:sz w:val="20"/>
                <w:szCs w:val="20"/>
              </w:rPr>
              <w:t>子どもたちが在日外国人の人権や多文化共生についての知識を持ち、互いに違いを認めあい、共に学ぶ姿勢や態度を身につけることができるよう、在日外国人の人権や多文化共生に関わる取組みを実施する小・中学校の割合（％）</w:t>
            </w:r>
          </w:p>
        </w:tc>
        <w:tc>
          <w:tcPr>
            <w:tcW w:w="1134" w:type="dxa"/>
            <w:vAlign w:val="center"/>
          </w:tcPr>
          <w:p w14:paraId="09F82737" w14:textId="77777777" w:rsidR="009C09A9" w:rsidRPr="00020B97" w:rsidRDefault="009C09A9" w:rsidP="009C09A9">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467"/>
              </w:rPr>
              <w:t>小・中学校</w:t>
            </w:r>
          </w:p>
        </w:tc>
        <w:tc>
          <w:tcPr>
            <w:tcW w:w="1247" w:type="dxa"/>
            <w:shd w:val="clear" w:color="auto" w:fill="auto"/>
            <w:vAlign w:val="center"/>
          </w:tcPr>
          <w:p w14:paraId="100521DB" w14:textId="4CA60EF2" w:rsidR="009C09A9" w:rsidRPr="00020B97" w:rsidRDefault="009C09A9" w:rsidP="009C09A9">
            <w:pPr>
              <w:autoSpaceDE w:val="0"/>
              <w:autoSpaceDN w:val="0"/>
              <w:spacing w:line="300" w:lineRule="exact"/>
              <w:jc w:val="center"/>
              <w:rPr>
                <w:rFonts w:hAnsi="メイリオ"/>
                <w:sz w:val="20"/>
                <w:szCs w:val="20"/>
              </w:rPr>
            </w:pPr>
            <w:r w:rsidRPr="00020B97">
              <w:rPr>
                <w:rFonts w:hAnsi="メイリオ" w:hint="eastAsia"/>
                <w:sz w:val="20"/>
                <w:szCs w:val="20"/>
              </w:rPr>
              <w:t>84.7</w:t>
            </w:r>
          </w:p>
          <w:p w14:paraId="2FF07CDE" w14:textId="46CC9917" w:rsidR="009C09A9" w:rsidRPr="00020B97" w:rsidRDefault="009C09A9" w:rsidP="009C09A9">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37F30DDE" w14:textId="77777777" w:rsidR="009C09A9" w:rsidRPr="00020B97" w:rsidRDefault="009C09A9" w:rsidP="009C09A9">
            <w:pPr>
              <w:autoSpaceDE w:val="0"/>
              <w:autoSpaceDN w:val="0"/>
              <w:spacing w:line="300" w:lineRule="exact"/>
              <w:jc w:val="center"/>
              <w:rPr>
                <w:rFonts w:hAnsi="メイリオ"/>
                <w:sz w:val="20"/>
                <w:szCs w:val="20"/>
              </w:rPr>
            </w:pPr>
            <w:r w:rsidRPr="00020B97">
              <w:rPr>
                <w:rFonts w:hAnsi="メイリオ" w:hint="eastAsia"/>
                <w:sz w:val="20"/>
                <w:szCs w:val="20"/>
              </w:rPr>
              <w:t>74.5</w:t>
            </w:r>
          </w:p>
        </w:tc>
        <w:tc>
          <w:tcPr>
            <w:tcW w:w="1134" w:type="dxa"/>
            <w:vAlign w:val="center"/>
          </w:tcPr>
          <w:p w14:paraId="0267C07D" w14:textId="47508C92" w:rsidR="009C09A9" w:rsidRPr="00020B97" w:rsidRDefault="009C09A9" w:rsidP="009C09A9">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59EBAD70" w14:textId="56205664" w:rsidR="009C09A9" w:rsidRPr="003C273D" w:rsidRDefault="009C09A9" w:rsidP="009C09A9">
            <w:pPr>
              <w:autoSpaceDE w:val="0"/>
              <w:autoSpaceDN w:val="0"/>
              <w:spacing w:line="300" w:lineRule="exact"/>
              <w:jc w:val="center"/>
              <w:rPr>
                <w:rFonts w:hAnsi="メイリオ"/>
                <w:sz w:val="28"/>
                <w:szCs w:val="28"/>
              </w:rPr>
            </w:pPr>
            <w:r w:rsidRPr="003C273D">
              <w:rPr>
                <w:rFonts w:hint="eastAsia"/>
              </w:rPr>
              <w:t>1</w:t>
            </w:r>
            <w:r w:rsidRPr="003C273D">
              <w:t>00</w:t>
            </w:r>
          </w:p>
        </w:tc>
        <w:tc>
          <w:tcPr>
            <w:tcW w:w="1214" w:type="dxa"/>
            <w:vAlign w:val="center"/>
          </w:tcPr>
          <w:p w14:paraId="61502FC9" w14:textId="319F0C27" w:rsidR="009C09A9" w:rsidRPr="003C273D" w:rsidRDefault="009C09A9" w:rsidP="009C09A9">
            <w:pPr>
              <w:autoSpaceDE w:val="0"/>
              <w:autoSpaceDN w:val="0"/>
              <w:spacing w:line="300" w:lineRule="exact"/>
              <w:jc w:val="center"/>
              <w:rPr>
                <w:rFonts w:hAnsi="メイリオ"/>
                <w:sz w:val="20"/>
                <w:szCs w:val="20"/>
              </w:rPr>
            </w:pPr>
            <w:r w:rsidRPr="003C273D">
              <w:rPr>
                <w:rFonts w:hAnsi="メイリオ" w:hint="eastAsia"/>
                <w:sz w:val="28"/>
                <w:szCs w:val="28"/>
              </w:rPr>
              <w:t>◎</w:t>
            </w:r>
          </w:p>
        </w:tc>
      </w:tr>
      <w:tr w:rsidR="009C09A9" w:rsidRPr="00020B97" w14:paraId="3C8346D1" w14:textId="77777777" w:rsidTr="006F0F59">
        <w:trPr>
          <w:trHeight w:val="680"/>
        </w:trPr>
        <w:tc>
          <w:tcPr>
            <w:tcW w:w="2834" w:type="dxa"/>
            <w:vAlign w:val="center"/>
          </w:tcPr>
          <w:p w14:paraId="061101CD" w14:textId="77777777" w:rsidR="009C09A9" w:rsidRPr="00020B97" w:rsidRDefault="009C09A9" w:rsidP="009C09A9">
            <w:pPr>
              <w:autoSpaceDE w:val="0"/>
              <w:autoSpaceDN w:val="0"/>
              <w:spacing w:line="300" w:lineRule="exact"/>
              <w:jc w:val="left"/>
              <w:rPr>
                <w:rFonts w:hAnsi="メイリオ"/>
                <w:b/>
                <w:sz w:val="20"/>
                <w:szCs w:val="20"/>
              </w:rPr>
            </w:pPr>
            <w:r w:rsidRPr="00020B97">
              <w:rPr>
                <w:rFonts w:hAnsi="メイリオ" w:hint="eastAsia"/>
                <w:b/>
                <w:sz w:val="20"/>
                <w:szCs w:val="20"/>
              </w:rPr>
              <w:t>在日外国人をテーマとした人権教育を実施する府立高校の割合（％）</w:t>
            </w:r>
          </w:p>
        </w:tc>
        <w:tc>
          <w:tcPr>
            <w:tcW w:w="1134" w:type="dxa"/>
            <w:tcBorders>
              <w:bottom w:val="single" w:sz="4" w:space="0" w:color="auto"/>
            </w:tcBorders>
            <w:vAlign w:val="center"/>
          </w:tcPr>
          <w:p w14:paraId="557EB8C3" w14:textId="77777777" w:rsidR="009C09A9" w:rsidRPr="00020B97" w:rsidRDefault="009C09A9" w:rsidP="009C09A9">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7982FFE1" w14:textId="0A2911D0" w:rsidR="009C09A9" w:rsidRPr="00020B97" w:rsidRDefault="009C09A9" w:rsidP="009C09A9">
            <w:pPr>
              <w:autoSpaceDE w:val="0"/>
              <w:autoSpaceDN w:val="0"/>
              <w:spacing w:line="300" w:lineRule="exact"/>
              <w:jc w:val="center"/>
              <w:rPr>
                <w:rFonts w:hAnsi="メイリオ"/>
                <w:sz w:val="20"/>
                <w:szCs w:val="20"/>
              </w:rPr>
            </w:pPr>
            <w:r w:rsidRPr="00020B97">
              <w:rPr>
                <w:rFonts w:hAnsi="メイリオ" w:hint="eastAsia"/>
                <w:sz w:val="20"/>
                <w:szCs w:val="20"/>
              </w:rPr>
              <w:t>90.7</w:t>
            </w:r>
          </w:p>
          <w:p w14:paraId="319F6249" w14:textId="77777777" w:rsidR="009C09A9" w:rsidRPr="00020B97" w:rsidRDefault="009C09A9" w:rsidP="009C09A9">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4A8A54A0" w14:textId="27BCF6CC" w:rsidR="009C09A9" w:rsidRPr="00020B97" w:rsidRDefault="009C09A9" w:rsidP="009C09A9">
            <w:pPr>
              <w:autoSpaceDE w:val="0"/>
              <w:autoSpaceDN w:val="0"/>
              <w:spacing w:line="300" w:lineRule="exact"/>
              <w:jc w:val="center"/>
              <w:rPr>
                <w:rFonts w:hAnsi="メイリオ"/>
                <w:sz w:val="20"/>
                <w:szCs w:val="20"/>
              </w:rPr>
            </w:pPr>
            <w:r w:rsidRPr="00020B97">
              <w:rPr>
                <w:rFonts w:hAnsi="メイリオ" w:hint="eastAsia"/>
                <w:sz w:val="20"/>
                <w:szCs w:val="20"/>
              </w:rPr>
              <w:t>8</w:t>
            </w:r>
            <w:r w:rsidRPr="00020B97">
              <w:rPr>
                <w:rFonts w:hAnsi="メイリオ"/>
                <w:sz w:val="20"/>
                <w:szCs w:val="20"/>
              </w:rPr>
              <w:t>4.5</w:t>
            </w:r>
          </w:p>
        </w:tc>
        <w:tc>
          <w:tcPr>
            <w:tcW w:w="1134" w:type="dxa"/>
            <w:tcBorders>
              <w:bottom w:val="single" w:sz="4" w:space="0" w:color="auto"/>
            </w:tcBorders>
            <w:vAlign w:val="center"/>
          </w:tcPr>
          <w:p w14:paraId="37DD4A41" w14:textId="1754BEC9" w:rsidR="009C09A9" w:rsidRPr="00020B97" w:rsidRDefault="009C09A9" w:rsidP="009C09A9">
            <w:pPr>
              <w:autoSpaceDE w:val="0"/>
              <w:autoSpaceDN w:val="0"/>
              <w:spacing w:line="300" w:lineRule="exact"/>
              <w:jc w:val="center"/>
              <w:rPr>
                <w:rFonts w:hAnsi="メイリオ"/>
                <w:sz w:val="20"/>
                <w:szCs w:val="20"/>
              </w:rPr>
            </w:pPr>
            <w:r w:rsidRPr="00020B97">
              <w:rPr>
                <w:rFonts w:hAnsi="メイリオ" w:hint="eastAsia"/>
                <w:sz w:val="20"/>
                <w:szCs w:val="20"/>
              </w:rPr>
              <w:t>8</w:t>
            </w:r>
            <w:r w:rsidRPr="00020B97">
              <w:rPr>
                <w:rFonts w:hAnsi="メイリオ"/>
                <w:sz w:val="20"/>
                <w:szCs w:val="20"/>
              </w:rPr>
              <w:t>5</w:t>
            </w:r>
            <w:r w:rsidRPr="00020B97">
              <w:rPr>
                <w:rFonts w:hAnsi="メイリオ" w:hint="eastAsia"/>
                <w:sz w:val="20"/>
                <w:szCs w:val="20"/>
              </w:rPr>
              <w:t>.</w:t>
            </w:r>
            <w:r w:rsidRPr="00020B97">
              <w:rPr>
                <w:rFonts w:hAnsi="メイリオ"/>
                <w:sz w:val="20"/>
                <w:szCs w:val="20"/>
              </w:rPr>
              <w:t>2</w:t>
            </w:r>
          </w:p>
        </w:tc>
        <w:tc>
          <w:tcPr>
            <w:tcW w:w="1134" w:type="dxa"/>
            <w:tcBorders>
              <w:bottom w:val="single" w:sz="4" w:space="0" w:color="auto"/>
            </w:tcBorders>
            <w:vAlign w:val="center"/>
          </w:tcPr>
          <w:p w14:paraId="0738F5C5" w14:textId="48D96709" w:rsidR="009C09A9" w:rsidRPr="00020B97" w:rsidRDefault="009C09A9" w:rsidP="009C09A9">
            <w:pPr>
              <w:autoSpaceDE w:val="0"/>
              <w:autoSpaceDN w:val="0"/>
              <w:spacing w:line="300" w:lineRule="exact"/>
              <w:jc w:val="center"/>
              <w:rPr>
                <w:rFonts w:hAnsi="メイリオ"/>
                <w:sz w:val="20"/>
                <w:szCs w:val="20"/>
              </w:rPr>
            </w:pPr>
            <w:r w:rsidRPr="00020B97">
              <w:rPr>
                <w:rFonts w:hAnsi="メイリオ" w:hint="eastAsia"/>
                <w:sz w:val="20"/>
                <w:szCs w:val="20"/>
              </w:rPr>
              <w:t>85.4</w:t>
            </w:r>
          </w:p>
        </w:tc>
        <w:tc>
          <w:tcPr>
            <w:tcW w:w="1214" w:type="dxa"/>
            <w:tcBorders>
              <w:bottom w:val="single" w:sz="4" w:space="0" w:color="auto"/>
            </w:tcBorders>
            <w:vAlign w:val="center"/>
          </w:tcPr>
          <w:p w14:paraId="3F766812" w14:textId="5752ADD8" w:rsidR="009C09A9" w:rsidRPr="00020B97" w:rsidRDefault="009C09A9" w:rsidP="009C09A9">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236207DE" w14:textId="01F70E53" w:rsidR="00014994" w:rsidRPr="00020B97" w:rsidRDefault="004E3E82" w:rsidP="004E3E82">
      <w:pPr>
        <w:ind w:left="210" w:hangingChars="100" w:hanging="210"/>
      </w:pPr>
      <w:r w:rsidRPr="00020B97">
        <w:rPr>
          <w:rFonts w:hint="eastAsia"/>
        </w:rPr>
        <w:t xml:space="preserve">・　</w:t>
      </w:r>
      <w:r w:rsidR="009C09A9" w:rsidRPr="00D339CD">
        <w:rPr>
          <w:rFonts w:hint="eastAsia"/>
        </w:rPr>
        <w:t>近年、外国人児童生徒および日本語指導が必要な児童生徒が急増していることから、研修会や日本語指導担当指導主事会等を通し、在日外国人の人権についての理解を深めることや多文化共生に関わる取組みを実施することの重要性を伝えてきた。その結果、在日外国人の人権や多文化共生に関わる取組みを実施する小・中学校の割合に係る年度目標を達成した。</w:t>
      </w:r>
    </w:p>
    <w:p w14:paraId="61C2309B" w14:textId="4A040F70" w:rsidR="00014994" w:rsidRPr="00020B97" w:rsidRDefault="004E3E82" w:rsidP="00014994">
      <w:pPr>
        <w:ind w:leftChars="100" w:left="210" w:firstLineChars="100" w:firstLine="210"/>
      </w:pPr>
      <w:r w:rsidRPr="00020B97">
        <w:rPr>
          <w:rFonts w:hint="eastAsia"/>
        </w:rPr>
        <w:t>今後も、各校において、児童生徒の発達段階をふまえ系統立てた取組みが実施されるよう指導・助言を行っていく。</w:t>
      </w:r>
    </w:p>
    <w:p w14:paraId="05B595CE" w14:textId="77777777" w:rsidR="00D5043D" w:rsidRPr="00020B97" w:rsidRDefault="00D5043D" w:rsidP="00FA1E2E">
      <w:pPr>
        <w:rPr>
          <w:rFonts w:hAnsi="メイリオ"/>
          <w:b/>
          <w:sz w:val="22"/>
        </w:rPr>
      </w:pPr>
    </w:p>
    <w:p w14:paraId="2FD38BD3" w14:textId="39D39987" w:rsidR="00FA1E2E" w:rsidRPr="00020B97" w:rsidRDefault="00FA6AC9" w:rsidP="00FA1E2E">
      <w:r w:rsidRPr="00020B97">
        <w:rPr>
          <w:rFonts w:hAnsi="メイリオ" w:hint="eastAsia"/>
          <w:b/>
          <w:sz w:val="22"/>
        </w:rPr>
        <w:t xml:space="preserve">2-8　</w:t>
      </w:r>
      <w:r w:rsidR="00FA1E2E" w:rsidRPr="00020B97">
        <w:rPr>
          <w:rFonts w:hAnsi="メイリオ" w:hint="eastAsia"/>
          <w:b/>
          <w:sz w:val="22"/>
        </w:rPr>
        <w:t>「こころの再生」府民運動の推進</w:t>
      </w:r>
    </w:p>
    <w:tbl>
      <w:tblPr>
        <w:tblStyle w:val="24"/>
        <w:tblW w:w="0" w:type="auto"/>
        <w:tblLayout w:type="fixed"/>
        <w:tblLook w:val="04A0" w:firstRow="1" w:lastRow="0" w:firstColumn="1" w:lastColumn="0" w:noHBand="0" w:noVBand="1"/>
      </w:tblPr>
      <w:tblGrid>
        <w:gridCol w:w="2833"/>
        <w:gridCol w:w="1134"/>
        <w:gridCol w:w="1247"/>
        <w:gridCol w:w="1134"/>
        <w:gridCol w:w="1134"/>
        <w:gridCol w:w="1134"/>
        <w:gridCol w:w="1214"/>
      </w:tblGrid>
      <w:tr w:rsidR="00696958" w:rsidRPr="00020B97" w14:paraId="5BDB8E23" w14:textId="77777777" w:rsidTr="00EA6C6C">
        <w:trPr>
          <w:trHeight w:val="397"/>
        </w:trPr>
        <w:tc>
          <w:tcPr>
            <w:tcW w:w="2833" w:type="dxa"/>
            <w:tcBorders>
              <w:bottom w:val="single" w:sz="4" w:space="0" w:color="auto"/>
            </w:tcBorders>
            <w:shd w:val="clear" w:color="auto" w:fill="D9D9D9" w:themeFill="background1" w:themeFillShade="D9"/>
          </w:tcPr>
          <w:p w14:paraId="61A7F4CB"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0366F31B" w14:textId="2175491A"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1F8900BE" w14:textId="3D8E4CB2"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65EE39C2" w14:textId="6B5E15BE"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7F2AC547" w14:textId="0C374EF2"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24070AF2" w14:textId="40DC485F"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26DF3406" w14:textId="3D1E6DB7"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3802284C" w14:textId="77777777" w:rsidTr="00EA6C6C">
        <w:trPr>
          <w:trHeight w:val="680"/>
        </w:trPr>
        <w:tc>
          <w:tcPr>
            <w:tcW w:w="2833" w:type="dxa"/>
            <w:vAlign w:val="center"/>
          </w:tcPr>
          <w:p w14:paraId="10E8CB41" w14:textId="77777777" w:rsidR="00B54511" w:rsidRPr="00020B97" w:rsidRDefault="00B54511" w:rsidP="00B54511">
            <w:pPr>
              <w:autoSpaceDE w:val="0"/>
              <w:autoSpaceDN w:val="0"/>
              <w:spacing w:line="300" w:lineRule="exact"/>
              <w:jc w:val="left"/>
              <w:rPr>
                <w:rFonts w:hAnsi="メイリオ"/>
                <w:b/>
                <w:sz w:val="20"/>
                <w:szCs w:val="20"/>
              </w:rPr>
            </w:pPr>
            <w:r w:rsidRPr="00020B97">
              <w:rPr>
                <w:rFonts w:hAnsi="メイリオ" w:hint="eastAsia"/>
                <w:b/>
                <w:sz w:val="20"/>
                <w:szCs w:val="20"/>
              </w:rPr>
              <w:t>PTAや地域とともにあいさつ運動や交流活動等の取組みを実施する小・中学校、府立学校の割合（％）</w:t>
            </w:r>
          </w:p>
        </w:tc>
        <w:tc>
          <w:tcPr>
            <w:tcW w:w="1134" w:type="dxa"/>
            <w:tcBorders>
              <w:bottom w:val="single" w:sz="4" w:space="0" w:color="auto"/>
            </w:tcBorders>
            <w:vAlign w:val="center"/>
          </w:tcPr>
          <w:p w14:paraId="4DCA3DBA" w14:textId="7777777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466"/>
              </w:rPr>
              <w:t>小・中学校</w:t>
            </w:r>
          </w:p>
          <w:p w14:paraId="62AEDC7D" w14:textId="1DA69854"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tcBorders>
              <w:bottom w:val="single" w:sz="4" w:space="0" w:color="auto"/>
            </w:tcBorders>
            <w:shd w:val="clear" w:color="auto" w:fill="auto"/>
            <w:vAlign w:val="center"/>
          </w:tcPr>
          <w:p w14:paraId="77431DA4" w14:textId="6511BB30" w:rsidR="00B54511" w:rsidRPr="00020B97" w:rsidRDefault="004C4CA9" w:rsidP="00B54511">
            <w:pPr>
              <w:autoSpaceDE w:val="0"/>
              <w:autoSpaceDN w:val="0"/>
              <w:spacing w:line="300" w:lineRule="exact"/>
              <w:jc w:val="center"/>
              <w:rPr>
                <w:rFonts w:hAnsi="メイリオ"/>
                <w:sz w:val="20"/>
                <w:szCs w:val="20"/>
              </w:rPr>
            </w:pPr>
            <w:r w:rsidRPr="00020B97">
              <w:rPr>
                <w:rFonts w:hAnsi="メイリオ" w:hint="eastAsia"/>
                <w:sz w:val="20"/>
                <w:szCs w:val="20"/>
              </w:rPr>
              <w:t>82.4</w:t>
            </w:r>
          </w:p>
          <w:p w14:paraId="5FE828F4" w14:textId="64D50F3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w w:val="88"/>
                <w:kern w:val="0"/>
                <w:sz w:val="20"/>
                <w:szCs w:val="20"/>
                <w:fitText w:val="1100" w:id="-736882175"/>
              </w:rPr>
              <w:t>（90.0以上</w:t>
            </w:r>
            <w:r w:rsidRPr="00020B97">
              <w:rPr>
                <w:rFonts w:hAnsi="メイリオ" w:hint="eastAsia"/>
                <w:spacing w:val="6"/>
                <w:w w:val="88"/>
                <w:kern w:val="0"/>
                <w:sz w:val="20"/>
                <w:szCs w:val="20"/>
                <w:fitText w:val="1100" w:id="-736882175"/>
              </w:rPr>
              <w:t>）</w:t>
            </w:r>
          </w:p>
        </w:tc>
        <w:tc>
          <w:tcPr>
            <w:tcW w:w="1134" w:type="dxa"/>
            <w:tcBorders>
              <w:bottom w:val="single" w:sz="4" w:space="0" w:color="auto"/>
            </w:tcBorders>
            <w:vAlign w:val="center"/>
          </w:tcPr>
          <w:p w14:paraId="6877EFA1" w14:textId="40DCAF70"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77.3</w:t>
            </w:r>
          </w:p>
        </w:tc>
        <w:tc>
          <w:tcPr>
            <w:tcW w:w="1134" w:type="dxa"/>
            <w:tcBorders>
              <w:bottom w:val="single" w:sz="4" w:space="0" w:color="auto"/>
            </w:tcBorders>
            <w:vAlign w:val="center"/>
          </w:tcPr>
          <w:p w14:paraId="5C30EF45" w14:textId="6D432A96"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8</w:t>
            </w:r>
            <w:r w:rsidRPr="00020B97">
              <w:rPr>
                <w:rFonts w:hAnsi="メイリオ"/>
                <w:sz w:val="20"/>
                <w:szCs w:val="20"/>
              </w:rPr>
              <w:t>0.4</w:t>
            </w:r>
          </w:p>
        </w:tc>
        <w:tc>
          <w:tcPr>
            <w:tcW w:w="1134" w:type="dxa"/>
            <w:tcBorders>
              <w:bottom w:val="single" w:sz="4" w:space="0" w:color="auto"/>
            </w:tcBorders>
            <w:vAlign w:val="center"/>
          </w:tcPr>
          <w:p w14:paraId="34838B77" w14:textId="4589F16B" w:rsidR="00B54511" w:rsidRPr="00020B97" w:rsidRDefault="00054918" w:rsidP="00C10340">
            <w:pPr>
              <w:autoSpaceDE w:val="0"/>
              <w:autoSpaceDN w:val="0"/>
              <w:spacing w:line="300" w:lineRule="exact"/>
              <w:jc w:val="center"/>
              <w:rPr>
                <w:rFonts w:hAnsi="メイリオ"/>
                <w:sz w:val="28"/>
                <w:szCs w:val="20"/>
              </w:rPr>
            </w:pPr>
            <w:r w:rsidRPr="00020B97">
              <w:rPr>
                <w:rFonts w:hAnsi="メイリオ" w:hint="eastAsia"/>
                <w:sz w:val="20"/>
                <w:szCs w:val="12"/>
              </w:rPr>
              <w:t>8</w:t>
            </w:r>
            <w:r w:rsidRPr="00020B97">
              <w:rPr>
                <w:rFonts w:hAnsi="メイリオ"/>
                <w:sz w:val="20"/>
                <w:szCs w:val="12"/>
              </w:rPr>
              <w:t>2.0</w:t>
            </w:r>
          </w:p>
        </w:tc>
        <w:tc>
          <w:tcPr>
            <w:tcW w:w="1214" w:type="dxa"/>
            <w:tcBorders>
              <w:bottom w:val="single" w:sz="4" w:space="0" w:color="auto"/>
            </w:tcBorders>
            <w:vAlign w:val="center"/>
          </w:tcPr>
          <w:p w14:paraId="5C58069A" w14:textId="0943AC1B" w:rsidR="00B54511" w:rsidRPr="00020B97" w:rsidRDefault="00054918" w:rsidP="00C10340">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611CBB3B" w14:textId="1A84C84C" w:rsidR="00666879" w:rsidRPr="00020B97" w:rsidRDefault="00A015F0" w:rsidP="00666879">
      <w:pPr>
        <w:ind w:left="210" w:hangingChars="100" w:hanging="210"/>
      </w:pPr>
      <w:r w:rsidRPr="00020B97">
        <w:rPr>
          <w:rFonts w:hint="eastAsia"/>
        </w:rPr>
        <w:t>・</w:t>
      </w:r>
      <w:r w:rsidR="00666879" w:rsidRPr="00020B97">
        <w:rPr>
          <w:rFonts w:hint="eastAsia"/>
        </w:rPr>
        <w:t xml:space="preserve">　学校での取組みを促進するため、啓発物品の配布や優れた取組みの表彰に加え、各学校での具体的な取組事例を紹介するなど情報発信に努めた結果、前年度の実績を上回ったものの年度目標にはわずかに届かなかった。</w:t>
      </w:r>
    </w:p>
    <w:p w14:paraId="2647ABAA" w14:textId="77777777" w:rsidR="00666879" w:rsidRPr="00020B97" w:rsidRDefault="00666879" w:rsidP="00666879">
      <w:pPr>
        <w:ind w:leftChars="100" w:left="210" w:firstLineChars="100" w:firstLine="210"/>
      </w:pPr>
      <w:r w:rsidRPr="00020B97">
        <w:rPr>
          <w:rFonts w:hint="eastAsia"/>
        </w:rPr>
        <w:t>今後もより効果的な情報発信に努めるなど、引き続き、各学校での取組みを支援していく。</w:t>
      </w:r>
    </w:p>
    <w:p w14:paraId="78CF70B1" w14:textId="26915B72" w:rsidR="00A015F0" w:rsidRPr="00020B97" w:rsidRDefault="00A015F0" w:rsidP="00666879">
      <w:pPr>
        <w:ind w:left="210" w:hangingChars="100" w:hanging="210"/>
      </w:pPr>
    </w:p>
    <w:p w14:paraId="2059B260" w14:textId="6AA1D4C9" w:rsidR="00EF1622" w:rsidRPr="00020B97" w:rsidRDefault="00FA6AC9" w:rsidP="00EF1622">
      <w:pPr>
        <w:rPr>
          <w:rFonts w:hAnsi="メイリオ"/>
          <w:b/>
          <w:sz w:val="22"/>
        </w:rPr>
      </w:pPr>
      <w:r w:rsidRPr="00020B97">
        <w:rPr>
          <w:rFonts w:hAnsi="メイリオ" w:hint="eastAsia"/>
          <w:b/>
          <w:sz w:val="22"/>
        </w:rPr>
        <w:t xml:space="preserve">2-9　</w:t>
      </w:r>
      <w:r w:rsidR="00EF1622" w:rsidRPr="00020B97">
        <w:rPr>
          <w:rFonts w:hAnsi="メイリオ" w:hint="eastAsia"/>
          <w:b/>
          <w:sz w:val="22"/>
        </w:rPr>
        <w:t>子どもの発達段階に応じた読書活動の推進〈再掲〉</w:t>
      </w:r>
    </w:p>
    <w:tbl>
      <w:tblPr>
        <w:tblStyle w:val="24"/>
        <w:tblW w:w="9831" w:type="dxa"/>
        <w:tblLayout w:type="fixed"/>
        <w:tblLook w:val="04A0" w:firstRow="1" w:lastRow="0" w:firstColumn="1" w:lastColumn="0" w:noHBand="0" w:noVBand="1"/>
      </w:tblPr>
      <w:tblGrid>
        <w:gridCol w:w="2835"/>
        <w:gridCol w:w="1134"/>
        <w:gridCol w:w="4649"/>
        <w:gridCol w:w="1213"/>
      </w:tblGrid>
      <w:tr w:rsidR="00696958" w:rsidRPr="00020B97" w14:paraId="2B0F97A2" w14:textId="77777777" w:rsidTr="002B3FBA">
        <w:trPr>
          <w:trHeight w:val="397"/>
        </w:trPr>
        <w:tc>
          <w:tcPr>
            <w:tcW w:w="2835" w:type="dxa"/>
            <w:tcBorders>
              <w:bottom w:val="single" w:sz="4" w:space="0" w:color="auto"/>
            </w:tcBorders>
            <w:shd w:val="clear" w:color="auto" w:fill="D9D9D9" w:themeFill="background1" w:themeFillShade="D9"/>
          </w:tcPr>
          <w:p w14:paraId="2C1CD9D4" w14:textId="77777777" w:rsidR="00EF1622" w:rsidRPr="00020B97" w:rsidRDefault="00EF1622" w:rsidP="00123E42">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69DD6265" w14:textId="77777777" w:rsidR="00EF1622" w:rsidRPr="00020B97" w:rsidRDefault="00EF1622" w:rsidP="00123E42">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tcBorders>
              <w:bottom w:val="single" w:sz="4" w:space="0" w:color="auto"/>
            </w:tcBorders>
            <w:shd w:val="clear" w:color="auto" w:fill="D9D9D9" w:themeFill="background1" w:themeFillShade="D9"/>
          </w:tcPr>
          <w:p w14:paraId="6D14A85C" w14:textId="4B2D5EDD" w:rsidR="00EF1622" w:rsidRPr="00020B97" w:rsidRDefault="00EF1622" w:rsidP="00123E42">
            <w:pPr>
              <w:autoSpaceDE w:val="0"/>
              <w:autoSpaceDN w:val="0"/>
              <w:jc w:val="center"/>
              <w:rPr>
                <w:rFonts w:hAnsi="メイリオ"/>
                <w:b/>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3" w:type="dxa"/>
            <w:tcBorders>
              <w:bottom w:val="single" w:sz="4" w:space="0" w:color="auto"/>
            </w:tcBorders>
            <w:shd w:val="clear" w:color="auto" w:fill="D9D9D9" w:themeFill="background1" w:themeFillShade="D9"/>
          </w:tcPr>
          <w:p w14:paraId="4C8BD24C" w14:textId="3B19EBA1" w:rsidR="00EF1622" w:rsidRPr="00020B97" w:rsidRDefault="00325200" w:rsidP="00123E42">
            <w:pPr>
              <w:autoSpaceDE w:val="0"/>
              <w:autoSpaceDN w:val="0"/>
              <w:jc w:val="center"/>
              <w:rPr>
                <w:rFonts w:hAnsi="メイリオ"/>
                <w:b/>
                <w:sz w:val="20"/>
                <w:szCs w:val="20"/>
              </w:rPr>
            </w:pPr>
            <w:r w:rsidRPr="00020B97">
              <w:rPr>
                <w:rFonts w:hAnsi="メイリオ" w:hint="eastAsia"/>
                <w:b/>
                <w:w w:val="92"/>
                <w:kern w:val="0"/>
                <w:sz w:val="20"/>
                <w:szCs w:val="20"/>
                <w:fitText w:val="1000" w:id="-988606208"/>
              </w:rPr>
              <w:t>R6達成状況</w:t>
            </w:r>
          </w:p>
        </w:tc>
      </w:tr>
      <w:tr w:rsidR="00696958" w:rsidRPr="00020B97" w14:paraId="7BA74242" w14:textId="77777777" w:rsidTr="002B3FBA">
        <w:trPr>
          <w:trHeight w:val="680"/>
        </w:trPr>
        <w:tc>
          <w:tcPr>
            <w:tcW w:w="2835" w:type="dxa"/>
            <w:tcBorders>
              <w:bottom w:val="single" w:sz="4" w:space="0" w:color="auto"/>
            </w:tcBorders>
            <w:vAlign w:val="center"/>
          </w:tcPr>
          <w:p w14:paraId="1038FC85" w14:textId="65DBB87C" w:rsidR="00B7374C" w:rsidRPr="00020B97" w:rsidRDefault="00B7374C" w:rsidP="00B7374C">
            <w:pPr>
              <w:autoSpaceDE w:val="0"/>
              <w:autoSpaceDN w:val="0"/>
              <w:spacing w:line="300" w:lineRule="exact"/>
              <w:jc w:val="left"/>
              <w:rPr>
                <w:rFonts w:hAnsi="メイリオ"/>
                <w:b/>
                <w:sz w:val="20"/>
                <w:szCs w:val="20"/>
              </w:rPr>
            </w:pPr>
            <w:r w:rsidRPr="00020B97">
              <w:rPr>
                <w:rFonts w:hAnsi="メイリオ" w:hint="eastAsia"/>
                <w:b/>
                <w:sz w:val="20"/>
                <w:szCs w:val="20"/>
              </w:rPr>
              <w:t>子どもたちが、読書への興味・関心を高め、必要な知識を得るとともに、自ら楽しみながら読書活動を行うことができるように取組む。</w:t>
            </w:r>
          </w:p>
        </w:tc>
        <w:tc>
          <w:tcPr>
            <w:tcW w:w="1134" w:type="dxa"/>
            <w:tcBorders>
              <w:bottom w:val="single" w:sz="4" w:space="0" w:color="auto"/>
            </w:tcBorders>
            <w:shd w:val="clear" w:color="auto" w:fill="auto"/>
            <w:vAlign w:val="center"/>
          </w:tcPr>
          <w:p w14:paraId="18A81FDF" w14:textId="77777777" w:rsidR="00B7374C" w:rsidRPr="00020B97" w:rsidRDefault="00B7374C" w:rsidP="00B7374C">
            <w:pPr>
              <w:autoSpaceDE w:val="0"/>
              <w:autoSpaceDN w:val="0"/>
              <w:spacing w:line="300" w:lineRule="exact"/>
              <w:jc w:val="left"/>
              <w:rPr>
                <w:rFonts w:hAnsi="メイリオ"/>
                <w:sz w:val="20"/>
                <w:szCs w:val="20"/>
              </w:rPr>
            </w:pPr>
            <w:r w:rsidRPr="00020B97">
              <w:rPr>
                <w:rFonts w:hAnsi="メイリオ" w:hint="eastAsia"/>
                <w:w w:val="90"/>
                <w:kern w:val="0"/>
                <w:sz w:val="20"/>
                <w:szCs w:val="20"/>
                <w:fitText w:val="900" w:id="-738441465"/>
              </w:rPr>
              <w:t>小・中学校</w:t>
            </w:r>
          </w:p>
          <w:p w14:paraId="753C258C" w14:textId="04DB7280" w:rsidR="00B7374C" w:rsidRPr="00020B97" w:rsidRDefault="00B7374C" w:rsidP="00B7374C">
            <w:pPr>
              <w:autoSpaceDE w:val="0"/>
              <w:autoSpaceDN w:val="0"/>
              <w:spacing w:line="300" w:lineRule="exact"/>
              <w:jc w:val="left"/>
              <w:rPr>
                <w:rFonts w:hAnsi="メイリオ"/>
                <w:sz w:val="20"/>
                <w:szCs w:val="20"/>
              </w:rPr>
            </w:pPr>
            <w:r w:rsidRPr="00020B97">
              <w:rPr>
                <w:rFonts w:hAnsi="メイリオ" w:hint="eastAsia"/>
                <w:w w:val="90"/>
                <w:kern w:val="0"/>
                <w:sz w:val="20"/>
                <w:szCs w:val="20"/>
                <w:fitText w:val="900" w:id="-738441464"/>
              </w:rPr>
              <w:t>高校・支援</w:t>
            </w:r>
            <w:r w:rsidRPr="00020B97">
              <w:rPr>
                <w:rFonts w:hAnsi="メイリオ" w:hint="eastAsia"/>
                <w:sz w:val="20"/>
                <w:szCs w:val="20"/>
              </w:rPr>
              <w:t>学校等</w:t>
            </w:r>
          </w:p>
        </w:tc>
        <w:tc>
          <w:tcPr>
            <w:tcW w:w="4649" w:type="dxa"/>
            <w:tcBorders>
              <w:bottom w:val="single" w:sz="4" w:space="0" w:color="auto"/>
            </w:tcBorders>
            <w:shd w:val="clear" w:color="auto" w:fill="auto"/>
            <w:vAlign w:val="center"/>
          </w:tcPr>
          <w:p w14:paraId="3F742319" w14:textId="25875A98" w:rsidR="00B7374C" w:rsidRPr="00020B97" w:rsidRDefault="00C33639" w:rsidP="00B7374C">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B7374C" w:rsidRPr="00020B97">
              <w:rPr>
                <w:rFonts w:hAnsi="メイリオ" w:hint="eastAsia"/>
                <w:sz w:val="20"/>
                <w:szCs w:val="20"/>
              </w:rPr>
              <w:t>子どもたちに対して、ビブリオバトル大会等の読書イベントを実施した。</w:t>
            </w:r>
          </w:p>
          <w:p w14:paraId="65735CBB" w14:textId="77777777" w:rsidR="00B7374C" w:rsidRPr="00020B97" w:rsidRDefault="00B7374C" w:rsidP="00B7374C">
            <w:pPr>
              <w:autoSpaceDE w:val="0"/>
              <w:autoSpaceDN w:val="0"/>
              <w:spacing w:line="300" w:lineRule="exact"/>
              <w:ind w:leftChars="100" w:left="210"/>
              <w:jc w:val="left"/>
              <w:rPr>
                <w:rFonts w:hAnsi="メイリオ"/>
                <w:sz w:val="20"/>
                <w:szCs w:val="20"/>
              </w:rPr>
            </w:pPr>
            <w:r w:rsidRPr="00020B97">
              <w:rPr>
                <w:rFonts w:hAnsi="メイリオ" w:hint="eastAsia"/>
                <w:sz w:val="20"/>
                <w:szCs w:val="20"/>
              </w:rPr>
              <w:t>ビブリオバトル大会 51校参加（R5:51校）</w:t>
            </w:r>
          </w:p>
          <w:p w14:paraId="15B96C4B" w14:textId="77777777" w:rsidR="00B7374C" w:rsidRPr="00020B97" w:rsidRDefault="00B7374C" w:rsidP="00B7374C">
            <w:pPr>
              <w:autoSpaceDE w:val="0"/>
              <w:autoSpaceDN w:val="0"/>
              <w:spacing w:line="300" w:lineRule="exact"/>
              <w:ind w:leftChars="100" w:left="210"/>
              <w:jc w:val="left"/>
              <w:rPr>
                <w:rFonts w:hAnsi="メイリオ"/>
                <w:sz w:val="20"/>
                <w:szCs w:val="20"/>
              </w:rPr>
            </w:pPr>
            <w:r w:rsidRPr="00020B97">
              <w:rPr>
                <w:rFonts w:hAnsi="メイリオ" w:hint="eastAsia"/>
                <w:sz w:val="20"/>
                <w:szCs w:val="20"/>
              </w:rPr>
              <w:t xml:space="preserve">オーサービジット事業 </w:t>
            </w:r>
            <w:r w:rsidRPr="00020B97">
              <w:rPr>
                <w:rFonts w:hAnsi="メイリオ"/>
                <w:sz w:val="20"/>
                <w:szCs w:val="20"/>
              </w:rPr>
              <w:t>32</w:t>
            </w:r>
            <w:r w:rsidRPr="00020B97">
              <w:rPr>
                <w:rFonts w:hAnsi="メイリオ" w:hint="eastAsia"/>
                <w:sz w:val="20"/>
                <w:szCs w:val="20"/>
              </w:rPr>
              <w:t>校実施（R5:</w:t>
            </w:r>
            <w:r w:rsidRPr="00020B97">
              <w:rPr>
                <w:rFonts w:hint="eastAsia"/>
              </w:rPr>
              <w:t xml:space="preserve"> </w:t>
            </w:r>
            <w:r w:rsidRPr="00020B97">
              <w:rPr>
                <w:rFonts w:hAnsi="メイリオ" w:hint="eastAsia"/>
                <w:sz w:val="20"/>
                <w:szCs w:val="20"/>
              </w:rPr>
              <w:t>32校）</w:t>
            </w:r>
          </w:p>
          <w:p w14:paraId="057C447A" w14:textId="4A2B68CE" w:rsidR="00B7374C" w:rsidRPr="00020B97" w:rsidRDefault="00C33639" w:rsidP="00B7374C">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B7374C" w:rsidRPr="00020B97">
              <w:rPr>
                <w:rFonts w:hAnsi="メイリオ" w:hint="eastAsia"/>
                <w:sz w:val="20"/>
                <w:szCs w:val="20"/>
              </w:rPr>
              <w:t>乳幼児の保護者等に対して、「えほんのひろば」イベントを実施した。</w:t>
            </w:r>
          </w:p>
          <w:p w14:paraId="0B5BBDE3" w14:textId="77777777" w:rsidR="00B7374C" w:rsidRPr="00020B97" w:rsidRDefault="00B7374C" w:rsidP="00B63D34">
            <w:pPr>
              <w:autoSpaceDE w:val="0"/>
              <w:autoSpaceDN w:val="0"/>
              <w:spacing w:line="300" w:lineRule="exact"/>
              <w:ind w:leftChars="100" w:left="210" w:firstLineChars="50" w:firstLine="100"/>
              <w:jc w:val="left"/>
              <w:rPr>
                <w:rFonts w:hAnsi="メイリオ"/>
                <w:sz w:val="20"/>
                <w:szCs w:val="20"/>
              </w:rPr>
            </w:pPr>
            <w:r w:rsidRPr="00020B97">
              <w:rPr>
                <w:rFonts w:hAnsi="メイリオ" w:hint="eastAsia"/>
                <w:sz w:val="20"/>
                <w:szCs w:val="20"/>
              </w:rPr>
              <w:t>１回　205人参加（R5:2回　402人）</w:t>
            </w:r>
          </w:p>
          <w:p w14:paraId="59905E77" w14:textId="565228BC" w:rsidR="00B7374C" w:rsidRPr="00020B97" w:rsidRDefault="00C33639" w:rsidP="00B7374C">
            <w:pPr>
              <w:autoSpaceDE w:val="0"/>
              <w:autoSpaceDN w:val="0"/>
              <w:spacing w:line="300" w:lineRule="exact"/>
              <w:jc w:val="left"/>
              <w:rPr>
                <w:rFonts w:hAnsi="メイリオ"/>
                <w:sz w:val="20"/>
                <w:szCs w:val="20"/>
              </w:rPr>
            </w:pPr>
            <w:r w:rsidRPr="00020B97">
              <w:rPr>
                <w:rFonts w:hAnsi="メイリオ" w:hint="eastAsia"/>
                <w:sz w:val="20"/>
                <w:szCs w:val="20"/>
              </w:rPr>
              <w:t>◆</w:t>
            </w:r>
            <w:r w:rsidR="00B7374C" w:rsidRPr="00020B97">
              <w:rPr>
                <w:rFonts w:hAnsi="メイリオ" w:hint="eastAsia"/>
                <w:sz w:val="20"/>
                <w:szCs w:val="20"/>
              </w:rPr>
              <w:t>各種研修・講座を実施した。</w:t>
            </w:r>
          </w:p>
          <w:p w14:paraId="1F7964A5" w14:textId="1284F37E" w:rsidR="00B7374C" w:rsidRPr="00020B97" w:rsidRDefault="00B7374C" w:rsidP="00B63D34">
            <w:pPr>
              <w:autoSpaceDE w:val="0"/>
              <w:autoSpaceDN w:val="0"/>
              <w:spacing w:line="300" w:lineRule="exact"/>
              <w:ind w:firstLineChars="150" w:firstLine="300"/>
              <w:jc w:val="left"/>
              <w:rPr>
                <w:rFonts w:hAnsi="メイリオ"/>
                <w:sz w:val="20"/>
                <w:szCs w:val="20"/>
              </w:rPr>
            </w:pPr>
            <w:r w:rsidRPr="00020B97">
              <w:rPr>
                <w:rFonts w:hAnsi="メイリオ" w:hint="eastAsia"/>
                <w:sz w:val="20"/>
                <w:szCs w:val="20"/>
              </w:rPr>
              <w:t>２回　190人参加（R5:2回　118人）</w:t>
            </w:r>
          </w:p>
        </w:tc>
        <w:tc>
          <w:tcPr>
            <w:tcW w:w="1213" w:type="dxa"/>
            <w:tcBorders>
              <w:bottom w:val="single" w:sz="4" w:space="0" w:color="auto"/>
            </w:tcBorders>
            <w:shd w:val="clear" w:color="auto" w:fill="auto"/>
            <w:vAlign w:val="center"/>
          </w:tcPr>
          <w:p w14:paraId="0F16E04A" w14:textId="2788119E" w:rsidR="00B7374C" w:rsidRPr="00020B97" w:rsidRDefault="00B7374C" w:rsidP="00B7374C">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0AB83B18" w14:textId="3AB3D72D" w:rsidR="00B7374C" w:rsidRPr="00020B97" w:rsidRDefault="00B7374C" w:rsidP="00B7374C">
      <w:pPr>
        <w:ind w:left="210" w:hangingChars="100" w:hanging="210"/>
      </w:pPr>
      <w:r w:rsidRPr="00020B97">
        <w:rPr>
          <w:rFonts w:hint="eastAsia"/>
        </w:rPr>
        <w:lastRenderedPageBreak/>
        <w:t>・　ビブリオバトル大会をはじめとした読書イベントを実施した結果、</w:t>
      </w:r>
      <w:r w:rsidR="00622C89" w:rsidRPr="00020B97">
        <w:rPr>
          <w:rFonts w:hint="eastAsia"/>
        </w:rPr>
        <w:t>前年度</w:t>
      </w:r>
      <w:r w:rsidRPr="00020B97">
        <w:rPr>
          <w:rFonts w:hint="eastAsia"/>
        </w:rPr>
        <w:t>と同程度（1回あたり）のイベント等への参加があり、子どもたちが読書への興味・関心を高めることができ、年度目標を達成した。</w:t>
      </w:r>
    </w:p>
    <w:p w14:paraId="58BFBB58" w14:textId="51276D78" w:rsidR="00B7374C" w:rsidRPr="00020B97" w:rsidRDefault="00B7374C" w:rsidP="00B7374C">
      <w:r w:rsidRPr="00020B97">
        <w:rPr>
          <w:rFonts w:hint="eastAsia"/>
        </w:rPr>
        <w:t xml:space="preserve">　　</w:t>
      </w:r>
      <w:r w:rsidR="0021099D" w:rsidRPr="00020B97">
        <w:rPr>
          <w:rFonts w:hint="eastAsia"/>
        </w:rPr>
        <w:t>引き続き、読書イベントの実施や、読書活動の支援人材の養成に取り組んでいく。</w:t>
      </w:r>
    </w:p>
    <w:p w14:paraId="43CDA4B1" w14:textId="77777777" w:rsidR="002B3FBA" w:rsidRPr="00020B97" w:rsidRDefault="002B3FBA" w:rsidP="002B3FBA"/>
    <w:p w14:paraId="1C064576" w14:textId="6CD9D8A1" w:rsidR="00BC7F3B" w:rsidRPr="00020B97" w:rsidRDefault="00FA6AC9" w:rsidP="00BC7F3B">
      <w:pPr>
        <w:tabs>
          <w:tab w:val="left" w:pos="3150"/>
        </w:tabs>
        <w:rPr>
          <w:b/>
          <w:bCs/>
        </w:rPr>
      </w:pPr>
      <w:r w:rsidRPr="00020B97">
        <w:rPr>
          <w:rFonts w:hAnsi="メイリオ" w:hint="eastAsia"/>
          <w:b/>
          <w:sz w:val="22"/>
        </w:rPr>
        <w:t xml:space="preserve">2-10　</w:t>
      </w:r>
      <w:r w:rsidR="00BC7F3B" w:rsidRPr="00020B97">
        <w:rPr>
          <w:rFonts w:hAnsi="メイリオ" w:hint="eastAsia"/>
          <w:b/>
          <w:sz w:val="22"/>
        </w:rPr>
        <w:t>埋蔵文化財を活用した学校教育等の推進</w:t>
      </w:r>
    </w:p>
    <w:tbl>
      <w:tblPr>
        <w:tblStyle w:val="24"/>
        <w:tblW w:w="9831" w:type="dxa"/>
        <w:tblLayout w:type="fixed"/>
        <w:tblLook w:val="04A0" w:firstRow="1" w:lastRow="0" w:firstColumn="1" w:lastColumn="0" w:noHBand="0" w:noVBand="1"/>
      </w:tblPr>
      <w:tblGrid>
        <w:gridCol w:w="2835"/>
        <w:gridCol w:w="1134"/>
        <w:gridCol w:w="1247"/>
        <w:gridCol w:w="1134"/>
        <w:gridCol w:w="1134"/>
        <w:gridCol w:w="1134"/>
        <w:gridCol w:w="1213"/>
      </w:tblGrid>
      <w:tr w:rsidR="00696958" w:rsidRPr="00020B97" w14:paraId="5419FCDA" w14:textId="77777777" w:rsidTr="007107CE">
        <w:trPr>
          <w:trHeight w:val="397"/>
        </w:trPr>
        <w:tc>
          <w:tcPr>
            <w:tcW w:w="2835" w:type="dxa"/>
            <w:tcBorders>
              <w:bottom w:val="single" w:sz="4" w:space="0" w:color="auto"/>
            </w:tcBorders>
            <w:shd w:val="clear" w:color="auto" w:fill="D9D9D9" w:themeFill="background1" w:themeFillShade="D9"/>
          </w:tcPr>
          <w:p w14:paraId="37A38B3F"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1821BF63" w14:textId="3D57ABDC"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61B80816" w14:textId="4164A97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6C1B2D00" w14:textId="1F64A22D"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699A4040" w14:textId="26968D2F"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574E8EB0" w14:textId="78B30FD3"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3" w:type="dxa"/>
            <w:tcBorders>
              <w:bottom w:val="single" w:sz="4" w:space="0" w:color="auto"/>
            </w:tcBorders>
            <w:shd w:val="clear" w:color="auto" w:fill="D9D9D9" w:themeFill="background1" w:themeFillShade="D9"/>
          </w:tcPr>
          <w:p w14:paraId="5D9FBCC7" w14:textId="3F6D084E"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230BE671" w14:textId="77777777" w:rsidTr="007107CE">
        <w:trPr>
          <w:trHeight w:val="680"/>
        </w:trPr>
        <w:tc>
          <w:tcPr>
            <w:tcW w:w="2835" w:type="dxa"/>
            <w:vAlign w:val="center"/>
          </w:tcPr>
          <w:p w14:paraId="040619E1" w14:textId="77777777" w:rsidR="007107CE" w:rsidRPr="00020B97" w:rsidRDefault="007107CE" w:rsidP="007107CE">
            <w:pPr>
              <w:autoSpaceDE w:val="0"/>
              <w:autoSpaceDN w:val="0"/>
              <w:spacing w:line="300" w:lineRule="exact"/>
              <w:jc w:val="left"/>
              <w:rPr>
                <w:rFonts w:hAnsi="メイリオ"/>
                <w:b/>
                <w:sz w:val="20"/>
                <w:szCs w:val="20"/>
              </w:rPr>
            </w:pPr>
            <w:r w:rsidRPr="00020B97">
              <w:rPr>
                <w:rFonts w:hAnsi="メイリオ" w:hint="eastAsia"/>
                <w:b/>
                <w:sz w:val="20"/>
                <w:szCs w:val="20"/>
              </w:rPr>
              <w:t>郷土や歴史への子どもたちの興味・関心を引き出すための取組み（件）</w:t>
            </w:r>
          </w:p>
        </w:tc>
        <w:tc>
          <w:tcPr>
            <w:tcW w:w="1134" w:type="dxa"/>
            <w:vAlign w:val="center"/>
          </w:tcPr>
          <w:p w14:paraId="791B88AE" w14:textId="1E9FEEA2"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247" w:type="dxa"/>
            <w:shd w:val="clear" w:color="auto" w:fill="auto"/>
            <w:vAlign w:val="center"/>
          </w:tcPr>
          <w:p w14:paraId="3057610A" w14:textId="24DE7DA9"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8</w:t>
            </w:r>
          </w:p>
          <w:p w14:paraId="233290C8" w14:textId="11EB25D1"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w w:val="75"/>
                <w:kern w:val="0"/>
                <w:sz w:val="20"/>
                <w:szCs w:val="20"/>
                <w:fitText w:val="1100" w:id="-736881919"/>
              </w:rPr>
              <w:t>（年間11以上</w:t>
            </w:r>
            <w:r w:rsidRPr="00020B97">
              <w:rPr>
                <w:rFonts w:hAnsi="メイリオ" w:hint="eastAsia"/>
                <w:spacing w:val="14"/>
                <w:w w:val="75"/>
                <w:kern w:val="0"/>
                <w:sz w:val="20"/>
                <w:szCs w:val="20"/>
                <w:fitText w:val="1100" w:id="-736881919"/>
              </w:rPr>
              <w:t>）</w:t>
            </w:r>
          </w:p>
        </w:tc>
        <w:tc>
          <w:tcPr>
            <w:tcW w:w="1134" w:type="dxa"/>
            <w:vAlign w:val="center"/>
          </w:tcPr>
          <w:p w14:paraId="65E8FB75" w14:textId="77777777"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６</w:t>
            </w:r>
          </w:p>
        </w:tc>
        <w:tc>
          <w:tcPr>
            <w:tcW w:w="1134" w:type="dxa"/>
            <w:vAlign w:val="center"/>
          </w:tcPr>
          <w:p w14:paraId="36039730" w14:textId="014BF377"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8</w:t>
            </w:r>
          </w:p>
        </w:tc>
        <w:tc>
          <w:tcPr>
            <w:tcW w:w="1134" w:type="dxa"/>
            <w:vAlign w:val="center"/>
          </w:tcPr>
          <w:p w14:paraId="4A2442CA" w14:textId="6D6B5348" w:rsidR="007107CE" w:rsidRPr="00020B97" w:rsidRDefault="007107CE" w:rsidP="007107CE">
            <w:pPr>
              <w:autoSpaceDE w:val="0"/>
              <w:autoSpaceDN w:val="0"/>
              <w:spacing w:line="300" w:lineRule="exact"/>
              <w:jc w:val="center"/>
              <w:rPr>
                <w:rFonts w:hAnsi="メイリオ"/>
                <w:sz w:val="28"/>
                <w:szCs w:val="20"/>
              </w:rPr>
            </w:pPr>
            <w:r w:rsidRPr="00020B97">
              <w:rPr>
                <w:rFonts w:hAnsi="メイリオ" w:hint="eastAsia"/>
                <w:sz w:val="22"/>
                <w:szCs w:val="16"/>
              </w:rPr>
              <w:t>12</w:t>
            </w:r>
          </w:p>
        </w:tc>
        <w:tc>
          <w:tcPr>
            <w:tcW w:w="1213" w:type="dxa"/>
            <w:vAlign w:val="center"/>
          </w:tcPr>
          <w:p w14:paraId="42CBE48E" w14:textId="4966DA35" w:rsidR="007107CE" w:rsidRPr="00020B97" w:rsidRDefault="007107CE" w:rsidP="007107CE">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696958" w:rsidRPr="00020B97" w14:paraId="69826230" w14:textId="77777777" w:rsidTr="007107CE">
        <w:trPr>
          <w:trHeight w:val="680"/>
        </w:trPr>
        <w:tc>
          <w:tcPr>
            <w:tcW w:w="2835" w:type="dxa"/>
            <w:vAlign w:val="center"/>
          </w:tcPr>
          <w:p w14:paraId="1A944223" w14:textId="77777777" w:rsidR="007107CE" w:rsidRPr="00020B97" w:rsidRDefault="007107CE" w:rsidP="007107CE">
            <w:pPr>
              <w:autoSpaceDE w:val="0"/>
              <w:autoSpaceDN w:val="0"/>
              <w:spacing w:line="300" w:lineRule="exact"/>
              <w:jc w:val="left"/>
              <w:rPr>
                <w:rFonts w:hAnsi="メイリオ"/>
                <w:b/>
                <w:sz w:val="20"/>
                <w:szCs w:val="20"/>
              </w:rPr>
            </w:pPr>
            <w:r w:rsidRPr="00020B97">
              <w:rPr>
                <w:rFonts w:hAnsi="メイリオ" w:hint="eastAsia"/>
                <w:b/>
                <w:sz w:val="20"/>
                <w:szCs w:val="20"/>
              </w:rPr>
              <w:t>埋蔵文化財の普及啓発・情報発信を実施（件）</w:t>
            </w:r>
          </w:p>
        </w:tc>
        <w:tc>
          <w:tcPr>
            <w:tcW w:w="1134" w:type="dxa"/>
            <w:vAlign w:val="center"/>
          </w:tcPr>
          <w:p w14:paraId="44B9FE53" w14:textId="78927053"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247" w:type="dxa"/>
            <w:shd w:val="clear" w:color="auto" w:fill="auto"/>
            <w:vAlign w:val="center"/>
          </w:tcPr>
          <w:p w14:paraId="7B4E45E2" w14:textId="3FAD0228"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42</w:t>
            </w:r>
          </w:p>
        </w:tc>
        <w:tc>
          <w:tcPr>
            <w:tcW w:w="1134" w:type="dxa"/>
            <w:vAlign w:val="center"/>
          </w:tcPr>
          <w:p w14:paraId="04DBF1A1" w14:textId="77777777"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42</w:t>
            </w:r>
          </w:p>
        </w:tc>
        <w:tc>
          <w:tcPr>
            <w:tcW w:w="1134" w:type="dxa"/>
            <w:vAlign w:val="center"/>
          </w:tcPr>
          <w:p w14:paraId="04D17127" w14:textId="2E4ACF53"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42</w:t>
            </w:r>
          </w:p>
        </w:tc>
        <w:tc>
          <w:tcPr>
            <w:tcW w:w="1134" w:type="dxa"/>
            <w:vAlign w:val="center"/>
          </w:tcPr>
          <w:p w14:paraId="1AE461DD" w14:textId="09CDF035"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47</w:t>
            </w:r>
          </w:p>
        </w:tc>
        <w:tc>
          <w:tcPr>
            <w:tcW w:w="1213" w:type="dxa"/>
            <w:vAlign w:val="center"/>
          </w:tcPr>
          <w:p w14:paraId="71EE9977" w14:textId="3C84E9A3"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6DB99F8B" w14:textId="4C53F46F" w:rsidR="007107CE" w:rsidRPr="00020B97" w:rsidRDefault="007107CE" w:rsidP="007107CE">
      <w:pPr>
        <w:ind w:left="210" w:hangingChars="100" w:hanging="210"/>
        <w:rPr>
          <w:rFonts w:hAnsi="メイリオ"/>
          <w:bCs/>
          <w:szCs w:val="21"/>
        </w:rPr>
      </w:pPr>
      <w:r w:rsidRPr="00020B97">
        <w:rPr>
          <w:rFonts w:hAnsi="メイリオ" w:hint="eastAsia"/>
          <w:bCs/>
          <w:szCs w:val="21"/>
        </w:rPr>
        <w:t>・　府内の市町村や小中学校、高等学校等の協力のもと、府立博物館等とも連携しながら、各種資料の貸出や展示のほか、埋蔵文化財を用いた出前授業や出張講座、職場体験など埋蔵文化財と触れ合い親しみを持ってもらえる機会を充実するとともに、SNS等を通じた情報発信に努めた結果、年度目標を達成した。</w:t>
      </w:r>
    </w:p>
    <w:p w14:paraId="052A77A2" w14:textId="248F486A" w:rsidR="007107CE" w:rsidRPr="00020B97" w:rsidRDefault="007107CE" w:rsidP="007107CE">
      <w:pPr>
        <w:ind w:left="210" w:hangingChars="100" w:hanging="210"/>
        <w:rPr>
          <w:rFonts w:hAnsi="メイリオ"/>
          <w:bCs/>
          <w:szCs w:val="21"/>
        </w:rPr>
      </w:pPr>
      <w:r w:rsidRPr="00020B97">
        <w:rPr>
          <w:rFonts w:hAnsi="メイリオ" w:hint="eastAsia"/>
          <w:bCs/>
          <w:szCs w:val="21"/>
        </w:rPr>
        <w:t xml:space="preserve">　　今後も、こうした機会の確保に向け、関係機関へ働きかけるとともに、埋蔵文化財を活用した取組みの積極的な広報活動に努めていく。</w:t>
      </w:r>
    </w:p>
    <w:p w14:paraId="375646E0" w14:textId="2240B76F" w:rsidR="007E19DA" w:rsidRPr="00020B97" w:rsidRDefault="007E19DA" w:rsidP="007E19DA">
      <w:pPr>
        <w:rPr>
          <w:rFonts w:hAnsi="メイリオ"/>
          <w:b/>
          <w:szCs w:val="21"/>
        </w:rPr>
      </w:pPr>
    </w:p>
    <w:p w14:paraId="276070ED" w14:textId="1E5ECA68" w:rsidR="00BC7F3B" w:rsidRPr="00020B97" w:rsidRDefault="00FA6AC9" w:rsidP="007E19DA">
      <w:pPr>
        <w:rPr>
          <w:rFonts w:hAnsi="メイリオ"/>
          <w:bCs/>
          <w:sz w:val="22"/>
        </w:rPr>
      </w:pPr>
      <w:r w:rsidRPr="00020B97">
        <w:rPr>
          <w:rFonts w:hAnsi="メイリオ" w:hint="eastAsia"/>
          <w:b/>
          <w:sz w:val="22"/>
        </w:rPr>
        <w:t xml:space="preserve">2-11　</w:t>
      </w:r>
      <w:r w:rsidR="00D0495E" w:rsidRPr="00020B97">
        <w:rPr>
          <w:rFonts w:hint="eastAsia"/>
          <w:b/>
          <w:bCs/>
        </w:rPr>
        <w:t>世界遺産に関する普及啓発等の促進</w:t>
      </w:r>
    </w:p>
    <w:tbl>
      <w:tblPr>
        <w:tblStyle w:val="24"/>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6EEE3E86" w14:textId="77777777" w:rsidTr="007107CE">
        <w:trPr>
          <w:trHeight w:val="397"/>
        </w:trPr>
        <w:tc>
          <w:tcPr>
            <w:tcW w:w="2834" w:type="dxa"/>
            <w:tcBorders>
              <w:bottom w:val="single" w:sz="4" w:space="0" w:color="auto"/>
            </w:tcBorders>
            <w:shd w:val="clear" w:color="auto" w:fill="D9D9D9" w:themeFill="background1" w:themeFillShade="D9"/>
          </w:tcPr>
          <w:p w14:paraId="39D8FB5B"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542FA1EE" w14:textId="4638C2E8"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4264196D" w14:textId="53741C4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15304F01" w14:textId="6FE0A751"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79539C1F" w14:textId="7AA82256"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0B3F6AAC" w14:textId="1F3A435E"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17994B66" w14:textId="73BA627C"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230E5D2E" w14:textId="77777777" w:rsidTr="007107CE">
        <w:trPr>
          <w:trHeight w:val="680"/>
        </w:trPr>
        <w:tc>
          <w:tcPr>
            <w:tcW w:w="2834" w:type="dxa"/>
            <w:vAlign w:val="center"/>
          </w:tcPr>
          <w:p w14:paraId="12F5D7B1" w14:textId="77777777" w:rsidR="004F650C" w:rsidRPr="00020B97" w:rsidRDefault="007107CE" w:rsidP="007107CE">
            <w:pPr>
              <w:autoSpaceDE w:val="0"/>
              <w:autoSpaceDN w:val="0"/>
              <w:spacing w:line="300" w:lineRule="exact"/>
              <w:jc w:val="left"/>
              <w:rPr>
                <w:rFonts w:hAnsi="メイリオ"/>
                <w:b/>
                <w:sz w:val="20"/>
                <w:szCs w:val="20"/>
              </w:rPr>
            </w:pPr>
            <w:r w:rsidRPr="00020B97">
              <w:rPr>
                <w:rFonts w:hAnsi="メイリオ" w:hint="eastAsia"/>
                <w:b/>
                <w:sz w:val="20"/>
                <w:szCs w:val="20"/>
              </w:rPr>
              <w:t>世界遺産の普及啓発・情報</w:t>
            </w:r>
          </w:p>
          <w:p w14:paraId="44E19CE8" w14:textId="3CEE09AC" w:rsidR="007107CE" w:rsidRPr="00020B97" w:rsidRDefault="007107CE" w:rsidP="007107CE">
            <w:pPr>
              <w:autoSpaceDE w:val="0"/>
              <w:autoSpaceDN w:val="0"/>
              <w:spacing w:line="300" w:lineRule="exact"/>
              <w:jc w:val="left"/>
              <w:rPr>
                <w:rFonts w:hAnsi="メイリオ"/>
                <w:b/>
                <w:sz w:val="20"/>
                <w:szCs w:val="20"/>
              </w:rPr>
            </w:pPr>
            <w:r w:rsidRPr="00020B97">
              <w:rPr>
                <w:rFonts w:hAnsi="メイリオ" w:hint="eastAsia"/>
                <w:b/>
                <w:sz w:val="20"/>
                <w:szCs w:val="20"/>
              </w:rPr>
              <w:t>発信（件）</w:t>
            </w:r>
          </w:p>
        </w:tc>
        <w:tc>
          <w:tcPr>
            <w:tcW w:w="1134" w:type="dxa"/>
            <w:vAlign w:val="center"/>
          </w:tcPr>
          <w:p w14:paraId="1E4D3E6F" w14:textId="4F8E8D13"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247" w:type="dxa"/>
            <w:shd w:val="clear" w:color="auto" w:fill="auto"/>
            <w:vAlign w:val="center"/>
          </w:tcPr>
          <w:p w14:paraId="65751B45" w14:textId="26DC8D19"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10</w:t>
            </w:r>
          </w:p>
        </w:tc>
        <w:tc>
          <w:tcPr>
            <w:tcW w:w="1134" w:type="dxa"/>
            <w:vAlign w:val="center"/>
          </w:tcPr>
          <w:p w14:paraId="58A40693" w14:textId="77777777"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10</w:t>
            </w:r>
          </w:p>
        </w:tc>
        <w:tc>
          <w:tcPr>
            <w:tcW w:w="1134" w:type="dxa"/>
            <w:vAlign w:val="center"/>
          </w:tcPr>
          <w:p w14:paraId="279D0D72" w14:textId="31ABB83B"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15</w:t>
            </w:r>
          </w:p>
        </w:tc>
        <w:tc>
          <w:tcPr>
            <w:tcW w:w="1134" w:type="dxa"/>
            <w:vAlign w:val="center"/>
          </w:tcPr>
          <w:p w14:paraId="6895B067" w14:textId="773C8DF2" w:rsidR="007107CE" w:rsidRPr="00020B97" w:rsidRDefault="007107CE" w:rsidP="007107CE">
            <w:pPr>
              <w:autoSpaceDE w:val="0"/>
              <w:autoSpaceDN w:val="0"/>
              <w:spacing w:line="300" w:lineRule="exact"/>
              <w:jc w:val="center"/>
              <w:rPr>
                <w:rFonts w:hAnsi="メイリオ"/>
                <w:sz w:val="28"/>
                <w:szCs w:val="20"/>
              </w:rPr>
            </w:pPr>
            <w:r w:rsidRPr="00020B97">
              <w:rPr>
                <w:rFonts w:hAnsi="メイリオ" w:hint="eastAsia"/>
                <w:szCs w:val="14"/>
              </w:rPr>
              <w:t>12</w:t>
            </w:r>
          </w:p>
        </w:tc>
        <w:tc>
          <w:tcPr>
            <w:tcW w:w="1214" w:type="dxa"/>
            <w:vAlign w:val="center"/>
          </w:tcPr>
          <w:p w14:paraId="4F19924C" w14:textId="691E861B" w:rsidR="007107CE" w:rsidRPr="00020B97" w:rsidRDefault="007107CE" w:rsidP="007107CE">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144D363F" w14:textId="0CB61A76" w:rsidR="007107CE" w:rsidRPr="00020B97" w:rsidRDefault="007107CE" w:rsidP="007107CE">
      <w:pPr>
        <w:ind w:left="210" w:hangingChars="100" w:hanging="210"/>
        <w:rPr>
          <w:rFonts w:hAnsi="メイリオ"/>
          <w:bCs/>
          <w:szCs w:val="21"/>
        </w:rPr>
      </w:pPr>
      <w:r w:rsidRPr="00020B97">
        <w:rPr>
          <w:rFonts w:hAnsi="メイリオ" w:hint="eastAsia"/>
          <w:bCs/>
          <w:szCs w:val="21"/>
        </w:rPr>
        <w:t>・　百舌鳥・古市古墳群の世界遺産５周年を記念して、商業施設において、ワークショップや座談会、ステージイベント等を開催し、広く情報発信を行ったほか、世界遺産を有する他の自治体と連携した普及啓発事業に努めた結果、年度目標を達成した。</w:t>
      </w:r>
    </w:p>
    <w:p w14:paraId="7126BA6B" w14:textId="21085FC2" w:rsidR="007107CE" w:rsidRPr="00020B97" w:rsidRDefault="007107CE" w:rsidP="007107CE">
      <w:pPr>
        <w:ind w:leftChars="100" w:left="210"/>
        <w:rPr>
          <w:rFonts w:hAnsi="メイリオ"/>
          <w:bCs/>
          <w:szCs w:val="21"/>
        </w:rPr>
      </w:pPr>
      <w:r w:rsidRPr="00020B97">
        <w:rPr>
          <w:rFonts w:hAnsi="メイリオ" w:hint="eastAsia"/>
          <w:bCs/>
          <w:szCs w:val="21"/>
        </w:rPr>
        <w:t xml:space="preserve">　今後、「</w:t>
      </w:r>
      <w:r w:rsidRPr="00020B97">
        <w:rPr>
          <w:rFonts w:hAnsi="メイリオ" w:hint="eastAsia"/>
          <w:szCs w:val="21"/>
        </w:rPr>
        <w:t>大阪・関西万博</w:t>
      </w:r>
      <w:r w:rsidRPr="00020B97">
        <w:rPr>
          <w:rFonts w:hAnsi="メイリオ" w:hint="eastAsia"/>
          <w:bCs/>
          <w:szCs w:val="21"/>
        </w:rPr>
        <w:t>」会場や府内各地において、百舌鳥・古市古墳群世界遺産を紹介するV Rを体験できるイベントを開催するなど、「大阪・関西万博」後もリピーターとして訪れてもらえるよう、国や関係市等と連携して普及啓発等に努める。</w:t>
      </w:r>
    </w:p>
    <w:p w14:paraId="75CA892A" w14:textId="77777777" w:rsidR="007107CE" w:rsidRPr="00020B97" w:rsidRDefault="007107CE" w:rsidP="007107CE">
      <w:pPr>
        <w:ind w:left="220" w:hangingChars="100" w:hanging="220"/>
        <w:rPr>
          <w:rFonts w:hAnsi="メイリオ"/>
          <w:sz w:val="22"/>
        </w:rPr>
      </w:pPr>
    </w:p>
    <w:p w14:paraId="605B8175" w14:textId="6AFE85B7" w:rsidR="00BC7F3B" w:rsidRPr="00020B97" w:rsidRDefault="00FA6AC9" w:rsidP="00BC7F3B">
      <w:pPr>
        <w:tabs>
          <w:tab w:val="left" w:pos="3150"/>
        </w:tabs>
        <w:rPr>
          <w:b/>
          <w:bCs/>
        </w:rPr>
      </w:pPr>
      <w:r w:rsidRPr="00020B97">
        <w:rPr>
          <w:rFonts w:hAnsi="メイリオ" w:hint="eastAsia"/>
          <w:b/>
          <w:sz w:val="22"/>
        </w:rPr>
        <w:t xml:space="preserve">2-12　</w:t>
      </w:r>
      <w:r w:rsidR="00BC7F3B" w:rsidRPr="00020B97">
        <w:rPr>
          <w:rFonts w:hAnsi="メイリオ" w:hint="eastAsia"/>
          <w:b/>
          <w:sz w:val="22"/>
        </w:rPr>
        <w:t>文化財の指定・登録等による保存の推進</w:t>
      </w:r>
    </w:p>
    <w:tbl>
      <w:tblPr>
        <w:tblStyle w:val="24"/>
        <w:tblW w:w="9831" w:type="dxa"/>
        <w:tblLayout w:type="fixed"/>
        <w:tblLook w:val="04A0" w:firstRow="1" w:lastRow="0" w:firstColumn="1" w:lastColumn="0" w:noHBand="0" w:noVBand="1"/>
      </w:tblPr>
      <w:tblGrid>
        <w:gridCol w:w="2835"/>
        <w:gridCol w:w="1134"/>
        <w:gridCol w:w="1247"/>
        <w:gridCol w:w="1134"/>
        <w:gridCol w:w="1134"/>
        <w:gridCol w:w="1134"/>
        <w:gridCol w:w="1213"/>
      </w:tblGrid>
      <w:tr w:rsidR="00696958" w:rsidRPr="00020B97" w14:paraId="2A85AA5A" w14:textId="77777777" w:rsidTr="007107CE">
        <w:trPr>
          <w:trHeight w:val="397"/>
        </w:trPr>
        <w:tc>
          <w:tcPr>
            <w:tcW w:w="2835" w:type="dxa"/>
            <w:tcBorders>
              <w:bottom w:val="single" w:sz="4" w:space="0" w:color="auto"/>
            </w:tcBorders>
            <w:shd w:val="clear" w:color="auto" w:fill="D9D9D9" w:themeFill="background1" w:themeFillShade="D9"/>
          </w:tcPr>
          <w:p w14:paraId="318253BA"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6FD2C176" w14:textId="0190B45E"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0354C33B" w14:textId="492E90AF"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65D26F8B" w14:textId="0B883514"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550E21C8" w14:textId="6C39133F"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205AD782" w14:textId="64A43C5D"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3" w:type="dxa"/>
            <w:tcBorders>
              <w:bottom w:val="single" w:sz="4" w:space="0" w:color="auto"/>
            </w:tcBorders>
            <w:shd w:val="clear" w:color="auto" w:fill="D9D9D9" w:themeFill="background1" w:themeFillShade="D9"/>
          </w:tcPr>
          <w:p w14:paraId="1A32D0EC" w14:textId="7A4D8641"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1E263AB9" w14:textId="77777777" w:rsidTr="007107CE">
        <w:trPr>
          <w:trHeight w:val="680"/>
        </w:trPr>
        <w:tc>
          <w:tcPr>
            <w:tcW w:w="2835" w:type="dxa"/>
            <w:shd w:val="clear" w:color="auto" w:fill="auto"/>
            <w:vAlign w:val="center"/>
          </w:tcPr>
          <w:p w14:paraId="64E51682" w14:textId="3AE904C3" w:rsidR="007107CE" w:rsidRPr="00020B97" w:rsidRDefault="007107CE" w:rsidP="007107CE">
            <w:pPr>
              <w:autoSpaceDE w:val="0"/>
              <w:autoSpaceDN w:val="0"/>
              <w:spacing w:line="300" w:lineRule="exact"/>
              <w:jc w:val="left"/>
              <w:rPr>
                <w:rFonts w:hAnsi="メイリオ"/>
                <w:b/>
                <w:sz w:val="20"/>
                <w:szCs w:val="20"/>
              </w:rPr>
            </w:pPr>
            <w:r w:rsidRPr="00020B97">
              <w:rPr>
                <w:rFonts w:hAnsi="メイリオ" w:hint="eastAsia"/>
                <w:b/>
                <w:sz w:val="20"/>
                <w:szCs w:val="20"/>
              </w:rPr>
              <w:t>大阪府内の文化財の指定件数（件）</w:t>
            </w:r>
          </w:p>
        </w:tc>
        <w:tc>
          <w:tcPr>
            <w:tcW w:w="1134" w:type="dxa"/>
            <w:vAlign w:val="center"/>
          </w:tcPr>
          <w:p w14:paraId="439D74EF" w14:textId="4C9AE565"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247" w:type="dxa"/>
            <w:shd w:val="clear" w:color="auto" w:fill="auto"/>
            <w:vAlign w:val="center"/>
          </w:tcPr>
          <w:p w14:paraId="0A9BCA65" w14:textId="5663DB43"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2,114</w:t>
            </w:r>
          </w:p>
          <w:p w14:paraId="15B048CE" w14:textId="4F04CA05"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w w:val="80"/>
                <w:kern w:val="0"/>
                <w:sz w:val="20"/>
                <w:szCs w:val="20"/>
                <w:fitText w:val="1100" w:id="-736881920"/>
              </w:rPr>
              <w:t>（2,130以上</w:t>
            </w:r>
            <w:r w:rsidRPr="00020B97">
              <w:rPr>
                <w:rFonts w:hAnsi="メイリオ" w:hint="eastAsia"/>
                <w:spacing w:val="7"/>
                <w:w w:val="80"/>
                <w:kern w:val="0"/>
                <w:sz w:val="20"/>
                <w:szCs w:val="20"/>
                <w:fitText w:val="1100" w:id="-736881920"/>
              </w:rPr>
              <w:t>）</w:t>
            </w:r>
          </w:p>
        </w:tc>
        <w:tc>
          <w:tcPr>
            <w:tcW w:w="1134" w:type="dxa"/>
            <w:vAlign w:val="center"/>
          </w:tcPr>
          <w:p w14:paraId="26E5BE96" w14:textId="77777777"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2,104</w:t>
            </w:r>
          </w:p>
        </w:tc>
        <w:tc>
          <w:tcPr>
            <w:tcW w:w="1134" w:type="dxa"/>
            <w:vAlign w:val="center"/>
          </w:tcPr>
          <w:p w14:paraId="56CD395D" w14:textId="66230ED9" w:rsidR="007107CE" w:rsidRPr="00020B97" w:rsidRDefault="007107CE" w:rsidP="007107CE">
            <w:pPr>
              <w:autoSpaceDE w:val="0"/>
              <w:autoSpaceDN w:val="0"/>
              <w:spacing w:line="300" w:lineRule="exact"/>
              <w:jc w:val="center"/>
              <w:rPr>
                <w:rFonts w:hAnsi="メイリオ"/>
                <w:sz w:val="20"/>
                <w:szCs w:val="20"/>
              </w:rPr>
            </w:pPr>
            <w:r w:rsidRPr="00020B97">
              <w:rPr>
                <w:rFonts w:hAnsi="メイリオ" w:hint="eastAsia"/>
                <w:sz w:val="20"/>
                <w:szCs w:val="20"/>
              </w:rPr>
              <w:t>2,149</w:t>
            </w:r>
          </w:p>
        </w:tc>
        <w:tc>
          <w:tcPr>
            <w:tcW w:w="1134" w:type="dxa"/>
            <w:vAlign w:val="center"/>
          </w:tcPr>
          <w:p w14:paraId="1F190049" w14:textId="5EB01DD8" w:rsidR="007107CE" w:rsidRPr="00020B97" w:rsidRDefault="007107CE" w:rsidP="007107CE">
            <w:pPr>
              <w:autoSpaceDE w:val="0"/>
              <w:autoSpaceDN w:val="0"/>
              <w:spacing w:line="300" w:lineRule="exact"/>
              <w:jc w:val="center"/>
              <w:rPr>
                <w:rFonts w:hAnsi="メイリオ"/>
                <w:sz w:val="20"/>
                <w:szCs w:val="12"/>
              </w:rPr>
            </w:pPr>
            <w:r w:rsidRPr="00020B97">
              <w:rPr>
                <w:rFonts w:hAnsi="メイリオ" w:hint="eastAsia"/>
                <w:sz w:val="20"/>
                <w:szCs w:val="12"/>
              </w:rPr>
              <w:t>2,179</w:t>
            </w:r>
          </w:p>
        </w:tc>
        <w:tc>
          <w:tcPr>
            <w:tcW w:w="1213" w:type="dxa"/>
            <w:vAlign w:val="center"/>
          </w:tcPr>
          <w:p w14:paraId="1A1E7975" w14:textId="2575DD7C" w:rsidR="007107CE" w:rsidRPr="00020B97" w:rsidRDefault="007107CE" w:rsidP="007107CE">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3AE06F68" w14:textId="249BF86E" w:rsidR="007107CE" w:rsidRPr="00020B97" w:rsidRDefault="007107CE" w:rsidP="007107CE">
      <w:pPr>
        <w:ind w:left="220" w:hangingChars="100" w:hanging="220"/>
        <w:rPr>
          <w:strike/>
        </w:rPr>
      </w:pPr>
      <w:r w:rsidRPr="00020B97">
        <w:rPr>
          <w:rFonts w:hAnsi="メイリオ" w:hint="eastAsia"/>
          <w:bCs/>
          <w:sz w:val="22"/>
        </w:rPr>
        <w:t xml:space="preserve">・　</w:t>
      </w:r>
      <w:r w:rsidR="00443F5F" w:rsidRPr="00020B97">
        <w:rPr>
          <w:rFonts w:hint="eastAsia"/>
        </w:rPr>
        <w:t>国及び府内市町村と綿密な調整を図りながら文化財の調査等を進め、令和5年度末には目標を達成しているが、今年度も、府登録文化財制度の</w:t>
      </w:r>
      <w:r w:rsidR="00443F5F" w:rsidRPr="00020B97">
        <w:rPr>
          <w:rFonts w:hint="eastAsia"/>
          <w:bCs/>
        </w:rPr>
        <w:t>対象の拡充・新設後初となる登録を行うなど積極的に取組みを進めた結果、順調に指定・登録等の件数を伸ばすことができた。</w:t>
      </w:r>
    </w:p>
    <w:p w14:paraId="4F1EB595" w14:textId="22CCC94E" w:rsidR="007107CE" w:rsidRPr="00020B97" w:rsidRDefault="007107CE" w:rsidP="007107CE">
      <w:pPr>
        <w:ind w:left="210" w:hangingChars="100" w:hanging="210"/>
      </w:pPr>
      <w:r w:rsidRPr="00020B97">
        <w:rPr>
          <w:rFonts w:hint="eastAsia"/>
        </w:rPr>
        <w:t xml:space="preserve">　　今後とも、重要な文化財の円滑な指定・登録等に向け、関係機関と連携を図りながら調査を進める。</w:t>
      </w:r>
    </w:p>
    <w:p w14:paraId="723E0CAB" w14:textId="08D426AD" w:rsidR="0038513D" w:rsidRPr="00020B97" w:rsidRDefault="00014994" w:rsidP="007E19DA">
      <w:pPr>
        <w:rPr>
          <w:rFonts w:asciiTheme="majorHAnsi" w:eastAsiaTheme="majorEastAsia" w:hAnsiTheme="majorHAnsi" w:cstheme="majorBidi"/>
        </w:rPr>
      </w:pPr>
      <w:r w:rsidRPr="00020B97">
        <w:rPr>
          <w:rFonts w:asciiTheme="majorHAnsi" w:eastAsiaTheme="majorEastAsia" w:hAnsiTheme="majorHAnsi" w:cstheme="majorBidi"/>
        </w:rPr>
        <w:br w:type="page"/>
      </w:r>
      <w:r w:rsidR="0038513D" w:rsidRPr="00020B97">
        <w:rPr>
          <w:rFonts w:asciiTheme="majorHAnsi" w:eastAsiaTheme="majorEastAsia" w:hAnsiTheme="majorHAnsi" w:cstheme="majorBidi" w:hint="eastAsia"/>
        </w:rPr>
        <w:lastRenderedPageBreak/>
        <w:t>重点取組⑨｜セーフティネットとなる居場所づくりの推進</w:t>
      </w:r>
    </w:p>
    <w:p w14:paraId="49A65D4A" w14:textId="7281CC91" w:rsidR="00BC7F3B" w:rsidRPr="00020B97" w:rsidRDefault="00FA6AC9" w:rsidP="00BC7F3B">
      <w:pPr>
        <w:rPr>
          <w:b/>
          <w:bCs/>
        </w:rPr>
      </w:pPr>
      <w:r w:rsidRPr="00020B97">
        <w:rPr>
          <w:rFonts w:hAnsi="メイリオ" w:hint="eastAsia"/>
          <w:b/>
          <w:sz w:val="22"/>
        </w:rPr>
        <w:t xml:space="preserve">2-13　</w:t>
      </w:r>
      <w:r w:rsidR="00BC7F3B" w:rsidRPr="00020B97">
        <w:rPr>
          <w:rFonts w:hAnsi="メイリオ" w:hint="eastAsia"/>
          <w:b/>
          <w:sz w:val="22"/>
        </w:rPr>
        <w:t>スクールカウンセラーやスクールソーシャルワーカーなどとの連携等による支援体制の充実</w:t>
      </w:r>
    </w:p>
    <w:tbl>
      <w:tblPr>
        <w:tblStyle w:val="24"/>
        <w:tblW w:w="9832" w:type="dxa"/>
        <w:tblLayout w:type="fixed"/>
        <w:tblLook w:val="04A0" w:firstRow="1" w:lastRow="0" w:firstColumn="1" w:lastColumn="0" w:noHBand="0" w:noVBand="1"/>
      </w:tblPr>
      <w:tblGrid>
        <w:gridCol w:w="2834"/>
        <w:gridCol w:w="1134"/>
        <w:gridCol w:w="1247"/>
        <w:gridCol w:w="1134"/>
        <w:gridCol w:w="1134"/>
        <w:gridCol w:w="1134"/>
        <w:gridCol w:w="1215"/>
      </w:tblGrid>
      <w:tr w:rsidR="00696958" w:rsidRPr="00020B97" w14:paraId="423B311D" w14:textId="77777777" w:rsidTr="00EA6C6C">
        <w:trPr>
          <w:trHeight w:val="397"/>
        </w:trPr>
        <w:tc>
          <w:tcPr>
            <w:tcW w:w="2834" w:type="dxa"/>
            <w:shd w:val="clear" w:color="auto" w:fill="D9D9D9" w:themeFill="background1" w:themeFillShade="D9"/>
          </w:tcPr>
          <w:p w14:paraId="0E55BB39" w14:textId="77777777" w:rsidR="00EA6C6C" w:rsidRPr="00020B97" w:rsidRDefault="00EA6C6C" w:rsidP="008313BA">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09FC3D4C" w14:textId="77777777" w:rsidR="00EA6C6C" w:rsidRPr="00020B97" w:rsidRDefault="00EA6C6C" w:rsidP="008313BA">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gridSpan w:val="4"/>
            <w:shd w:val="clear" w:color="auto" w:fill="D9D9D9" w:themeFill="background1" w:themeFillShade="D9"/>
          </w:tcPr>
          <w:p w14:paraId="32FF2DCB" w14:textId="48624E89" w:rsidR="00EA6C6C" w:rsidRPr="00020B97" w:rsidRDefault="00EA6C6C" w:rsidP="008313BA">
            <w:pPr>
              <w:autoSpaceDE w:val="0"/>
              <w:autoSpaceDN w:val="0"/>
              <w:jc w:val="center"/>
              <w:rPr>
                <w:rFonts w:hAnsi="メイリオ"/>
                <w:b/>
                <w:kern w:val="0"/>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5" w:type="dxa"/>
            <w:shd w:val="clear" w:color="auto" w:fill="D9D9D9" w:themeFill="background1" w:themeFillShade="D9"/>
          </w:tcPr>
          <w:p w14:paraId="1863A846" w14:textId="031E0DAC" w:rsidR="00EA6C6C" w:rsidRPr="00020B97" w:rsidRDefault="00EA6C6C" w:rsidP="008313BA">
            <w:pPr>
              <w:autoSpaceDE w:val="0"/>
              <w:autoSpaceDN w:val="0"/>
              <w:jc w:val="center"/>
              <w:rPr>
                <w:rFonts w:hAnsi="メイリオ"/>
                <w:b/>
                <w:sz w:val="20"/>
                <w:szCs w:val="20"/>
              </w:rPr>
            </w:pPr>
            <w:r w:rsidRPr="00020B97">
              <w:rPr>
                <w:rFonts w:hAnsi="メイリオ" w:hint="eastAsia"/>
                <w:b/>
                <w:w w:val="92"/>
                <w:kern w:val="0"/>
                <w:sz w:val="20"/>
                <w:szCs w:val="20"/>
                <w:fitText w:val="1000" w:id="-993274368"/>
              </w:rPr>
              <w:t>R6達成状況</w:t>
            </w:r>
          </w:p>
        </w:tc>
      </w:tr>
      <w:tr w:rsidR="00765994" w:rsidRPr="00020B97" w14:paraId="353E570B" w14:textId="77777777" w:rsidTr="00EA6C6C">
        <w:trPr>
          <w:trHeight w:val="667"/>
        </w:trPr>
        <w:tc>
          <w:tcPr>
            <w:tcW w:w="2834" w:type="dxa"/>
            <w:vMerge w:val="restart"/>
            <w:shd w:val="clear" w:color="auto" w:fill="auto"/>
            <w:vAlign w:val="center"/>
          </w:tcPr>
          <w:p w14:paraId="73D7FB66" w14:textId="77777777" w:rsidR="00765994" w:rsidRPr="00020B97" w:rsidRDefault="00765994" w:rsidP="00765994">
            <w:pPr>
              <w:autoSpaceDE w:val="0"/>
              <w:autoSpaceDN w:val="0"/>
              <w:spacing w:line="300" w:lineRule="exact"/>
              <w:jc w:val="left"/>
              <w:rPr>
                <w:rFonts w:hAnsi="メイリオ"/>
                <w:b/>
                <w:sz w:val="20"/>
                <w:szCs w:val="20"/>
              </w:rPr>
            </w:pPr>
            <w:bookmarkStart w:id="85" w:name="_Hlk173502827"/>
            <w:r w:rsidRPr="00020B97">
              <w:rPr>
                <w:rFonts w:hAnsi="メイリオ" w:hint="eastAsia"/>
                <w:b/>
                <w:sz w:val="20"/>
                <w:szCs w:val="20"/>
              </w:rPr>
              <w:t>相談支援を通し、子どもたちのニーズを掘り起こし、引き続き一人ひとりの状況を踏まえた支援につなげる。</w:t>
            </w:r>
          </w:p>
        </w:tc>
        <w:tc>
          <w:tcPr>
            <w:tcW w:w="1134" w:type="dxa"/>
            <w:vAlign w:val="center"/>
          </w:tcPr>
          <w:p w14:paraId="5602031E" w14:textId="0983B3FC" w:rsidR="00765994" w:rsidRPr="00020B97" w:rsidRDefault="00765994" w:rsidP="007659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463"/>
              </w:rPr>
              <w:t>小・中学校</w:t>
            </w:r>
          </w:p>
        </w:tc>
        <w:tc>
          <w:tcPr>
            <w:tcW w:w="4649" w:type="dxa"/>
            <w:gridSpan w:val="4"/>
            <w:shd w:val="clear" w:color="auto" w:fill="auto"/>
            <w:vAlign w:val="center"/>
          </w:tcPr>
          <w:p w14:paraId="32AE47F3" w14:textId="77777777" w:rsidR="00650434" w:rsidRPr="00D339CD" w:rsidRDefault="00765994" w:rsidP="00765994">
            <w:pPr>
              <w:autoSpaceDE w:val="0"/>
              <w:autoSpaceDN w:val="0"/>
              <w:spacing w:line="300" w:lineRule="exact"/>
              <w:ind w:left="200" w:hangingChars="100" w:hanging="200"/>
              <w:jc w:val="left"/>
              <w:rPr>
                <w:rFonts w:hAnsi="メイリオ"/>
                <w:sz w:val="20"/>
                <w:szCs w:val="20"/>
              </w:rPr>
            </w:pPr>
            <w:r w:rsidRPr="00D339CD">
              <w:rPr>
                <w:rFonts w:hAnsi="メイリオ" w:hint="eastAsia"/>
                <w:sz w:val="20"/>
                <w:szCs w:val="20"/>
              </w:rPr>
              <w:t>◆府域すべての小・中・義務教育学校にスクールカウンセラーを配置</w:t>
            </w:r>
            <w:r w:rsidRPr="00D339CD">
              <w:rPr>
                <w:rFonts w:hAnsi="メイリオ" w:hint="eastAsia"/>
                <w:kern w:val="0"/>
                <w:sz w:val="20"/>
                <w:szCs w:val="20"/>
                <w:vertAlign w:val="subscript"/>
              </w:rPr>
              <w:t>【拡】</w:t>
            </w:r>
            <w:r w:rsidRPr="00D339CD">
              <w:rPr>
                <w:rFonts w:hAnsi="メイリオ" w:hint="eastAsia"/>
                <w:sz w:val="20"/>
                <w:szCs w:val="20"/>
              </w:rPr>
              <w:t>した。</w:t>
            </w:r>
          </w:p>
          <w:p w14:paraId="6362BA91" w14:textId="630AFA49" w:rsidR="00765994" w:rsidRPr="00D339CD" w:rsidRDefault="00650434" w:rsidP="00765994">
            <w:pPr>
              <w:autoSpaceDE w:val="0"/>
              <w:autoSpaceDN w:val="0"/>
              <w:spacing w:line="300" w:lineRule="exact"/>
              <w:ind w:left="200" w:hangingChars="100" w:hanging="200"/>
              <w:jc w:val="left"/>
              <w:rPr>
                <w:rFonts w:hAnsi="メイリオ"/>
                <w:sz w:val="20"/>
                <w:szCs w:val="20"/>
              </w:rPr>
            </w:pPr>
            <w:r w:rsidRPr="00D339CD">
              <w:rPr>
                <w:rFonts w:hAnsi="メイリオ" w:hint="eastAsia"/>
                <w:sz w:val="20"/>
                <w:szCs w:val="20"/>
              </w:rPr>
              <w:t>◆</w:t>
            </w:r>
            <w:r w:rsidR="00765994" w:rsidRPr="00D339CD">
              <w:rPr>
                <w:rFonts w:hAnsi="メイリオ" w:hint="eastAsia"/>
                <w:sz w:val="20"/>
                <w:szCs w:val="20"/>
              </w:rPr>
              <w:t>スクールソーシャルワーカーについては、31市町村に対し、配置･派遣するための補助を行うとともに、府スーパーバイザーによる市町村スクールソーシャルワーカーへの研修や市町村対象の連絡会実施等により、市町村の事業体制構築や充実に向けた支援を行った。</w:t>
            </w:r>
          </w:p>
        </w:tc>
        <w:tc>
          <w:tcPr>
            <w:tcW w:w="1215" w:type="dxa"/>
            <w:vAlign w:val="center"/>
          </w:tcPr>
          <w:p w14:paraId="46653F68" w14:textId="250ED721" w:rsidR="00765994" w:rsidRPr="00D339CD" w:rsidRDefault="00765994" w:rsidP="00765994">
            <w:pPr>
              <w:autoSpaceDE w:val="0"/>
              <w:autoSpaceDN w:val="0"/>
              <w:spacing w:line="300" w:lineRule="exact"/>
              <w:jc w:val="center"/>
              <w:rPr>
                <w:rFonts w:hAnsi="メイリオ"/>
                <w:sz w:val="28"/>
                <w:szCs w:val="28"/>
              </w:rPr>
            </w:pPr>
            <w:r w:rsidRPr="00D339CD">
              <w:rPr>
                <w:rFonts w:hAnsi="メイリオ" w:hint="eastAsia"/>
                <w:sz w:val="28"/>
                <w:szCs w:val="28"/>
              </w:rPr>
              <w:t>◎</w:t>
            </w:r>
          </w:p>
        </w:tc>
      </w:tr>
      <w:bookmarkEnd w:id="85"/>
      <w:tr w:rsidR="00696958" w:rsidRPr="00020B97" w14:paraId="10E907F3" w14:textId="77777777" w:rsidTr="00EA6C6C">
        <w:trPr>
          <w:trHeight w:val="666"/>
        </w:trPr>
        <w:tc>
          <w:tcPr>
            <w:tcW w:w="2834" w:type="dxa"/>
            <w:vMerge/>
            <w:tcBorders>
              <w:bottom w:val="single" w:sz="4" w:space="0" w:color="auto"/>
            </w:tcBorders>
            <w:shd w:val="clear" w:color="auto" w:fill="auto"/>
            <w:vAlign w:val="center"/>
          </w:tcPr>
          <w:p w14:paraId="5AC88D71" w14:textId="77777777" w:rsidR="00EA6C6C" w:rsidRPr="00020B97" w:rsidRDefault="00EA6C6C" w:rsidP="008313BA">
            <w:pPr>
              <w:autoSpaceDE w:val="0"/>
              <w:autoSpaceDN w:val="0"/>
              <w:spacing w:line="300" w:lineRule="exact"/>
              <w:jc w:val="left"/>
              <w:rPr>
                <w:rFonts w:hAnsi="メイリオ"/>
                <w:b/>
                <w:sz w:val="20"/>
                <w:szCs w:val="20"/>
              </w:rPr>
            </w:pPr>
          </w:p>
        </w:tc>
        <w:tc>
          <w:tcPr>
            <w:tcW w:w="1134" w:type="dxa"/>
            <w:vAlign w:val="center"/>
          </w:tcPr>
          <w:p w14:paraId="5AE714B2" w14:textId="2C69B2EB" w:rsidR="00EA6C6C" w:rsidRPr="00020B97" w:rsidRDefault="00EA6C6C" w:rsidP="008313BA">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4649" w:type="dxa"/>
            <w:gridSpan w:val="4"/>
            <w:shd w:val="clear" w:color="auto" w:fill="auto"/>
            <w:vAlign w:val="center"/>
          </w:tcPr>
          <w:p w14:paraId="1FB6354D" w14:textId="4985CBC2" w:rsidR="006F0F59" w:rsidRPr="00D339CD" w:rsidRDefault="00C33639" w:rsidP="00666875">
            <w:pPr>
              <w:autoSpaceDE w:val="0"/>
              <w:autoSpaceDN w:val="0"/>
              <w:spacing w:line="300" w:lineRule="exact"/>
              <w:ind w:left="200" w:hangingChars="100" w:hanging="200"/>
              <w:jc w:val="left"/>
              <w:rPr>
                <w:rFonts w:hAnsi="メイリオ"/>
                <w:sz w:val="20"/>
                <w:szCs w:val="20"/>
              </w:rPr>
            </w:pPr>
            <w:r w:rsidRPr="00D339CD">
              <w:rPr>
                <w:rFonts w:hAnsi="メイリオ" w:hint="eastAsia"/>
                <w:sz w:val="20"/>
                <w:szCs w:val="20"/>
              </w:rPr>
              <w:t>◆</w:t>
            </w:r>
            <w:r w:rsidR="00666875" w:rsidRPr="00D339CD">
              <w:rPr>
                <w:rFonts w:hAnsi="メイリオ" w:hint="eastAsia"/>
                <w:sz w:val="20"/>
                <w:szCs w:val="20"/>
              </w:rPr>
              <w:t>すべての府立高校にスクールカウンセラーを配置している。特に、不登校生徒の在籍率の高い府立高校には、配置回数が週１回程度となるよう配置している。</w:t>
            </w:r>
            <w:r w:rsidR="00666875" w:rsidRPr="00D339CD">
              <w:rPr>
                <w:rFonts w:hAnsi="メイリオ" w:hint="eastAsia"/>
                <w:sz w:val="20"/>
                <w:szCs w:val="20"/>
                <w:vertAlign w:val="subscript"/>
              </w:rPr>
              <w:t>【拡】</w:t>
            </w:r>
          </w:p>
          <w:p w14:paraId="13614503" w14:textId="77777777" w:rsidR="00C33639" w:rsidRPr="00D339CD" w:rsidRDefault="00C33639" w:rsidP="00C33639">
            <w:pPr>
              <w:autoSpaceDE w:val="0"/>
              <w:autoSpaceDN w:val="0"/>
              <w:spacing w:line="300" w:lineRule="exact"/>
              <w:ind w:left="200" w:hangingChars="100" w:hanging="200"/>
              <w:jc w:val="left"/>
              <w:rPr>
                <w:rFonts w:hAnsi="メイリオ"/>
                <w:sz w:val="20"/>
                <w:szCs w:val="20"/>
              </w:rPr>
            </w:pPr>
            <w:r w:rsidRPr="00D339CD">
              <w:rPr>
                <w:rFonts w:hAnsi="メイリオ" w:hint="eastAsia"/>
                <w:sz w:val="20"/>
                <w:szCs w:val="20"/>
              </w:rPr>
              <w:t>◆</w:t>
            </w:r>
            <w:r w:rsidR="006F0F59" w:rsidRPr="00D339CD">
              <w:rPr>
                <w:rFonts w:hAnsi="メイリオ" w:hint="eastAsia"/>
                <w:sz w:val="20"/>
                <w:szCs w:val="20"/>
              </w:rPr>
              <w:t>スクールソーシャルワーカーについては、希望のあった府立高校全校に配置している。</w:t>
            </w:r>
          </w:p>
          <w:p w14:paraId="2C279E25" w14:textId="7F419E42" w:rsidR="006F0F59" w:rsidRPr="00D339CD" w:rsidRDefault="006F0F59" w:rsidP="00C33639">
            <w:pPr>
              <w:autoSpaceDE w:val="0"/>
              <w:autoSpaceDN w:val="0"/>
              <w:spacing w:line="300" w:lineRule="exact"/>
              <w:ind w:leftChars="100" w:left="210"/>
              <w:jc w:val="left"/>
              <w:rPr>
                <w:rFonts w:hAnsi="メイリオ"/>
                <w:sz w:val="20"/>
                <w:szCs w:val="20"/>
              </w:rPr>
            </w:pPr>
            <w:r w:rsidRPr="00D339CD">
              <w:rPr>
                <w:rFonts w:hAnsi="メイリオ" w:hint="eastAsia"/>
                <w:sz w:val="20"/>
                <w:szCs w:val="20"/>
              </w:rPr>
              <w:t>（令和６年度1</w:t>
            </w:r>
            <w:r w:rsidRPr="00D339CD">
              <w:rPr>
                <w:rFonts w:hAnsi="メイリオ"/>
                <w:sz w:val="20"/>
                <w:szCs w:val="20"/>
              </w:rPr>
              <w:t>22</w:t>
            </w:r>
            <w:r w:rsidRPr="00D339CD">
              <w:rPr>
                <w:rFonts w:hAnsi="メイリオ" w:hint="eastAsia"/>
                <w:sz w:val="20"/>
                <w:szCs w:val="20"/>
              </w:rPr>
              <w:t>校）</w:t>
            </w:r>
          </w:p>
          <w:p w14:paraId="4F04EA82" w14:textId="4C54A9BB" w:rsidR="00EA6C6C" w:rsidRPr="00D339CD" w:rsidRDefault="00C33639" w:rsidP="00C33639">
            <w:pPr>
              <w:autoSpaceDE w:val="0"/>
              <w:autoSpaceDN w:val="0"/>
              <w:spacing w:line="300" w:lineRule="exact"/>
              <w:ind w:left="200" w:hangingChars="100" w:hanging="200"/>
              <w:jc w:val="left"/>
              <w:rPr>
                <w:rFonts w:hAnsi="メイリオ"/>
                <w:sz w:val="20"/>
                <w:szCs w:val="20"/>
              </w:rPr>
            </w:pPr>
            <w:r w:rsidRPr="00D339CD">
              <w:rPr>
                <w:rFonts w:hAnsi="メイリオ" w:hint="eastAsia"/>
                <w:sz w:val="20"/>
                <w:szCs w:val="20"/>
              </w:rPr>
              <w:t>◆</w:t>
            </w:r>
            <w:r w:rsidR="006F0F59" w:rsidRPr="00D339CD">
              <w:rPr>
                <w:rFonts w:hAnsi="メイリオ" w:hint="eastAsia"/>
                <w:sz w:val="20"/>
                <w:szCs w:val="20"/>
              </w:rPr>
              <w:t>また、未配置校についてはスクールソーシャルワーカースーパーバイザーの定期巡回（令和６年度5</w:t>
            </w:r>
            <w:r w:rsidR="006F0F59" w:rsidRPr="00D339CD">
              <w:rPr>
                <w:rFonts w:hAnsi="メイリオ"/>
                <w:sz w:val="20"/>
                <w:szCs w:val="20"/>
              </w:rPr>
              <w:t>0</w:t>
            </w:r>
            <w:r w:rsidR="006F0F59" w:rsidRPr="00D339CD">
              <w:rPr>
                <w:rFonts w:hAnsi="メイリオ" w:hint="eastAsia"/>
                <w:sz w:val="20"/>
                <w:szCs w:val="20"/>
              </w:rPr>
              <w:t>回）を実施し、すべての府立学校が相談したいときに相談できる支援体制を構築している。</w:t>
            </w:r>
          </w:p>
        </w:tc>
        <w:tc>
          <w:tcPr>
            <w:tcW w:w="1215" w:type="dxa"/>
            <w:vAlign w:val="center"/>
          </w:tcPr>
          <w:p w14:paraId="3DC02F72" w14:textId="35BABCB4" w:rsidR="00EA6C6C" w:rsidRPr="00020B97" w:rsidRDefault="006F0F59" w:rsidP="008313BA">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696958" w:rsidRPr="00020B97" w14:paraId="510BD3BF" w14:textId="77777777" w:rsidTr="00EA6C6C">
        <w:trPr>
          <w:trHeight w:val="397"/>
        </w:trPr>
        <w:tc>
          <w:tcPr>
            <w:tcW w:w="2834" w:type="dxa"/>
            <w:tcBorders>
              <w:bottom w:val="single" w:sz="4" w:space="0" w:color="auto"/>
            </w:tcBorders>
            <w:shd w:val="clear" w:color="auto" w:fill="D9D9D9" w:themeFill="background1" w:themeFillShade="D9"/>
          </w:tcPr>
          <w:p w14:paraId="4BF28743"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323BE30B" w14:textId="6824F5FC"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3E81DE55" w14:textId="590B29A0"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173B4BB5" w14:textId="30B841B1"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58D416A6" w14:textId="1670B4F6"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06B05A55" w14:textId="7CDB0C11"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5" w:type="dxa"/>
            <w:tcBorders>
              <w:bottom w:val="single" w:sz="4" w:space="0" w:color="auto"/>
            </w:tcBorders>
            <w:shd w:val="clear" w:color="auto" w:fill="D9D9D9" w:themeFill="background1" w:themeFillShade="D9"/>
          </w:tcPr>
          <w:p w14:paraId="5B75CB79" w14:textId="72EE7C92"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17A2D87F" w14:textId="77777777" w:rsidTr="00EA6C6C">
        <w:trPr>
          <w:trHeight w:val="680"/>
        </w:trPr>
        <w:tc>
          <w:tcPr>
            <w:tcW w:w="2834" w:type="dxa"/>
            <w:vMerge w:val="restart"/>
            <w:tcBorders>
              <w:bottom w:val="single" w:sz="4" w:space="0" w:color="auto"/>
            </w:tcBorders>
            <w:shd w:val="clear" w:color="auto" w:fill="auto"/>
            <w:vAlign w:val="center"/>
          </w:tcPr>
          <w:p w14:paraId="339E07CE" w14:textId="0D5D30D8" w:rsidR="00E113BC" w:rsidRPr="00020B97" w:rsidRDefault="00E113BC" w:rsidP="00E113BC">
            <w:pPr>
              <w:autoSpaceDE w:val="0"/>
              <w:autoSpaceDN w:val="0"/>
              <w:spacing w:line="300" w:lineRule="exact"/>
              <w:jc w:val="left"/>
              <w:rPr>
                <w:rFonts w:hAnsi="メイリオ"/>
                <w:b/>
                <w:sz w:val="20"/>
                <w:szCs w:val="20"/>
              </w:rPr>
            </w:pPr>
            <w:r w:rsidRPr="00020B97">
              <w:rPr>
                <w:rFonts w:hAnsi="メイリオ" w:hint="eastAsia"/>
                <w:b/>
                <w:sz w:val="20"/>
                <w:szCs w:val="20"/>
              </w:rPr>
              <w:t>連携の基礎となる情報共有を徹底するため、ケース会議を定期的に実施する小・中学校、府立高校の割合（％）</w:t>
            </w:r>
          </w:p>
        </w:tc>
        <w:tc>
          <w:tcPr>
            <w:tcW w:w="1134" w:type="dxa"/>
            <w:vAlign w:val="center"/>
          </w:tcPr>
          <w:p w14:paraId="509E3643" w14:textId="77777777"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462"/>
              </w:rPr>
              <w:t>小・中学校</w:t>
            </w:r>
          </w:p>
        </w:tc>
        <w:tc>
          <w:tcPr>
            <w:tcW w:w="1247" w:type="dxa"/>
            <w:shd w:val="clear" w:color="auto" w:fill="auto"/>
            <w:vAlign w:val="center"/>
          </w:tcPr>
          <w:p w14:paraId="56B0B52A" w14:textId="324341E1"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54.6</w:t>
            </w:r>
          </w:p>
          <w:p w14:paraId="3DE55E47" w14:textId="5422ED24"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235EA1B0" w14:textId="509D8D39"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24.3</w:t>
            </w:r>
          </w:p>
        </w:tc>
        <w:tc>
          <w:tcPr>
            <w:tcW w:w="1134" w:type="dxa"/>
            <w:vAlign w:val="center"/>
          </w:tcPr>
          <w:p w14:paraId="006D92E4" w14:textId="473FB526"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2</w:t>
            </w:r>
            <w:r w:rsidRPr="00020B97">
              <w:rPr>
                <w:rFonts w:hAnsi="メイリオ"/>
                <w:sz w:val="20"/>
                <w:szCs w:val="20"/>
              </w:rPr>
              <w:t>6.1</w:t>
            </w:r>
          </w:p>
        </w:tc>
        <w:tc>
          <w:tcPr>
            <w:tcW w:w="1134" w:type="dxa"/>
            <w:vAlign w:val="center"/>
          </w:tcPr>
          <w:p w14:paraId="50CA26C9" w14:textId="4EB37700"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53.5</w:t>
            </w:r>
          </w:p>
        </w:tc>
        <w:tc>
          <w:tcPr>
            <w:tcW w:w="1215" w:type="dxa"/>
            <w:vAlign w:val="center"/>
          </w:tcPr>
          <w:p w14:paraId="06A8DFEA" w14:textId="55E90E05"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1B36AF25" w14:textId="77777777" w:rsidTr="00EA6C6C">
        <w:trPr>
          <w:trHeight w:val="680"/>
        </w:trPr>
        <w:tc>
          <w:tcPr>
            <w:tcW w:w="2834" w:type="dxa"/>
            <w:vMerge/>
            <w:tcBorders>
              <w:bottom w:val="single" w:sz="4" w:space="0" w:color="auto"/>
            </w:tcBorders>
            <w:shd w:val="clear" w:color="auto" w:fill="auto"/>
            <w:vAlign w:val="center"/>
          </w:tcPr>
          <w:p w14:paraId="5D583FDB" w14:textId="77777777" w:rsidR="00E113BC" w:rsidRPr="00020B97" w:rsidRDefault="00E113BC" w:rsidP="00E113BC">
            <w:pPr>
              <w:autoSpaceDE w:val="0"/>
              <w:autoSpaceDN w:val="0"/>
              <w:spacing w:line="300" w:lineRule="exact"/>
              <w:jc w:val="left"/>
              <w:rPr>
                <w:rFonts w:hAnsi="メイリオ"/>
                <w:b/>
                <w:sz w:val="20"/>
                <w:szCs w:val="20"/>
              </w:rPr>
            </w:pPr>
          </w:p>
        </w:tc>
        <w:tc>
          <w:tcPr>
            <w:tcW w:w="1134" w:type="dxa"/>
            <w:vAlign w:val="center"/>
          </w:tcPr>
          <w:p w14:paraId="1D96AC94" w14:textId="77777777"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718D7864" w14:textId="1DD86A31"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5B507BBA" w14:textId="77777777"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39A781E3" w14:textId="47243D9C" w:rsidR="00E113BC" w:rsidRPr="00020B97" w:rsidRDefault="00E113BC" w:rsidP="00E113BC">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6131B9A9" w14:textId="314C936A" w:rsidR="00E113BC" w:rsidRPr="00020B97" w:rsidRDefault="00E113BC" w:rsidP="00E113BC">
            <w:pPr>
              <w:autoSpaceDE w:val="0"/>
              <w:autoSpaceDN w:val="0"/>
              <w:spacing w:line="300" w:lineRule="exact"/>
              <w:jc w:val="center"/>
              <w:rPr>
                <w:rFonts w:hAnsi="メイリオ"/>
                <w:sz w:val="28"/>
                <w:szCs w:val="20"/>
              </w:rPr>
            </w:pPr>
            <w:r w:rsidRPr="00020B97">
              <w:rPr>
                <w:rFonts w:hAnsi="メイリオ" w:hint="eastAsia"/>
                <w:sz w:val="20"/>
                <w:szCs w:val="12"/>
              </w:rPr>
              <w:t>100</w:t>
            </w:r>
          </w:p>
        </w:tc>
        <w:tc>
          <w:tcPr>
            <w:tcW w:w="1215" w:type="dxa"/>
            <w:tcBorders>
              <w:bottom w:val="single" w:sz="4" w:space="0" w:color="auto"/>
            </w:tcBorders>
            <w:vAlign w:val="center"/>
          </w:tcPr>
          <w:p w14:paraId="6A2EA9D8" w14:textId="61C00F30" w:rsidR="00E113BC" w:rsidRPr="00020B97" w:rsidRDefault="00E113BC" w:rsidP="00E113BC">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71F183BF" w14:textId="2B7A5ED5" w:rsidR="006F0F59" w:rsidRPr="00020B97" w:rsidRDefault="00D241F3" w:rsidP="006F0F59">
      <w:pPr>
        <w:ind w:left="210" w:hangingChars="100" w:hanging="210"/>
      </w:pPr>
      <w:r w:rsidRPr="00020B97">
        <w:rPr>
          <w:rFonts w:hint="eastAsia"/>
        </w:rPr>
        <w:t xml:space="preserve">・　</w:t>
      </w:r>
      <w:r w:rsidR="006F0F59" w:rsidRPr="00020B97">
        <w:rPr>
          <w:rFonts w:hint="eastAsia"/>
        </w:rPr>
        <w:t>府立高校においては、連絡協議会等の機会に、コーディネーター教員及びスクールカウンセラーに対して定期的なケース会議の</w:t>
      </w:r>
      <w:r w:rsidR="00096140" w:rsidRPr="00020B97">
        <w:rPr>
          <w:rFonts w:hint="eastAsia"/>
        </w:rPr>
        <w:t>実施</w:t>
      </w:r>
      <w:r w:rsidR="006F0F59" w:rsidRPr="00020B97">
        <w:rPr>
          <w:rFonts w:hint="eastAsia"/>
        </w:rPr>
        <w:t>を依頼するとともに、校内体制についての好事例を共有することにより、年度目標を達成した。</w:t>
      </w:r>
    </w:p>
    <w:p w14:paraId="59583DDB" w14:textId="71B34E57" w:rsidR="006F0F59" w:rsidRPr="00020B97" w:rsidRDefault="006F0F59" w:rsidP="006F0F59">
      <w:pPr>
        <w:ind w:leftChars="100" w:left="210" w:firstLineChars="100" w:firstLine="210"/>
      </w:pPr>
      <w:r w:rsidRPr="00020B97">
        <w:rPr>
          <w:rFonts w:hint="eastAsia"/>
        </w:rPr>
        <w:t>引き続き、スクールカウンセラーがチーム学校の一員として効果的に機能するよう、研修で説明していく。</w:t>
      </w:r>
    </w:p>
    <w:p w14:paraId="09906CD1" w14:textId="2949E3FC" w:rsidR="00740203" w:rsidRPr="00020B97" w:rsidRDefault="00014994" w:rsidP="006F0F59">
      <w:pPr>
        <w:ind w:left="220" w:hangingChars="100" w:hanging="220"/>
        <w:rPr>
          <w:rFonts w:hAnsi="メイリオ"/>
          <w:b/>
          <w:sz w:val="22"/>
        </w:rPr>
      </w:pPr>
      <w:r w:rsidRPr="00020B97">
        <w:rPr>
          <w:rFonts w:hAnsi="メイリオ"/>
          <w:b/>
          <w:sz w:val="22"/>
        </w:rPr>
        <w:br w:type="page"/>
      </w:r>
    </w:p>
    <w:p w14:paraId="7440D4E0" w14:textId="27395E02" w:rsidR="00BC7F3B" w:rsidRPr="00020B97" w:rsidRDefault="00FA6AC9" w:rsidP="00BC7F3B">
      <w:r w:rsidRPr="00020B97">
        <w:rPr>
          <w:rFonts w:hAnsi="メイリオ" w:hint="eastAsia"/>
          <w:b/>
          <w:sz w:val="22"/>
        </w:rPr>
        <w:lastRenderedPageBreak/>
        <w:t xml:space="preserve">2-14　</w:t>
      </w:r>
      <w:r w:rsidR="00BC7F3B" w:rsidRPr="00020B97">
        <w:rPr>
          <w:rFonts w:hAnsi="メイリオ" w:hint="eastAsia"/>
          <w:b/>
          <w:sz w:val="22"/>
        </w:rPr>
        <w:t>子どもたちが抱える問題の把握と支援機関との連携</w:t>
      </w:r>
    </w:p>
    <w:tbl>
      <w:tblPr>
        <w:tblStyle w:val="24"/>
        <w:tblW w:w="9832" w:type="dxa"/>
        <w:tblLayout w:type="fixed"/>
        <w:tblLook w:val="04A0" w:firstRow="1" w:lastRow="0" w:firstColumn="1" w:lastColumn="0" w:noHBand="0" w:noVBand="1"/>
      </w:tblPr>
      <w:tblGrid>
        <w:gridCol w:w="2834"/>
        <w:gridCol w:w="1134"/>
        <w:gridCol w:w="1247"/>
        <w:gridCol w:w="1134"/>
        <w:gridCol w:w="1134"/>
        <w:gridCol w:w="1134"/>
        <w:gridCol w:w="1215"/>
      </w:tblGrid>
      <w:tr w:rsidR="00696958" w:rsidRPr="00020B97" w14:paraId="04275684" w14:textId="77777777" w:rsidTr="003A63FF">
        <w:trPr>
          <w:trHeight w:val="397"/>
        </w:trPr>
        <w:tc>
          <w:tcPr>
            <w:tcW w:w="2834" w:type="dxa"/>
            <w:tcBorders>
              <w:bottom w:val="single" w:sz="4" w:space="0" w:color="auto"/>
            </w:tcBorders>
            <w:shd w:val="clear" w:color="auto" w:fill="D9D9D9" w:themeFill="background1" w:themeFillShade="D9"/>
          </w:tcPr>
          <w:p w14:paraId="76339666"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341DBF2A" w14:textId="257F33A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743B8EB0" w14:textId="7CAEA325"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2BDDED60" w14:textId="23E48FA7"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7BE84407" w14:textId="2E50574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76461891" w14:textId="5B3116E8"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5" w:type="dxa"/>
            <w:tcBorders>
              <w:bottom w:val="single" w:sz="4" w:space="0" w:color="auto"/>
            </w:tcBorders>
            <w:shd w:val="clear" w:color="auto" w:fill="D9D9D9" w:themeFill="background1" w:themeFillShade="D9"/>
          </w:tcPr>
          <w:p w14:paraId="1886BDAD" w14:textId="511AFA95"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320392D7" w14:textId="77777777" w:rsidTr="003A63FF">
        <w:trPr>
          <w:trHeight w:val="680"/>
        </w:trPr>
        <w:tc>
          <w:tcPr>
            <w:tcW w:w="2834" w:type="dxa"/>
            <w:vAlign w:val="center"/>
          </w:tcPr>
          <w:p w14:paraId="742EB00F" w14:textId="77777777" w:rsidR="00B54511" w:rsidRPr="00020B97" w:rsidRDefault="00B54511" w:rsidP="00B54511">
            <w:pPr>
              <w:autoSpaceDE w:val="0"/>
              <w:autoSpaceDN w:val="0"/>
              <w:spacing w:line="300" w:lineRule="exact"/>
              <w:jc w:val="left"/>
              <w:rPr>
                <w:rFonts w:hAnsi="メイリオ"/>
                <w:b/>
                <w:sz w:val="20"/>
                <w:szCs w:val="20"/>
              </w:rPr>
            </w:pPr>
            <w:r w:rsidRPr="00020B97">
              <w:rPr>
                <w:rFonts w:hAnsi="メイリオ" w:hint="eastAsia"/>
                <w:b/>
                <w:sz w:val="20"/>
                <w:szCs w:val="20"/>
              </w:rPr>
              <w:t>子どもを対象に実施しているSNS相談の相談応答件数（件）</w:t>
            </w:r>
          </w:p>
        </w:tc>
        <w:tc>
          <w:tcPr>
            <w:tcW w:w="1134" w:type="dxa"/>
            <w:vAlign w:val="center"/>
          </w:tcPr>
          <w:p w14:paraId="3E2532CD" w14:textId="70EF4AB0"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247" w:type="dxa"/>
            <w:shd w:val="clear" w:color="auto" w:fill="auto"/>
            <w:vAlign w:val="center"/>
          </w:tcPr>
          <w:p w14:paraId="341AA5FC" w14:textId="37688601" w:rsidR="00B54511" w:rsidRPr="00020B97" w:rsidRDefault="004C4CA9" w:rsidP="00B54511">
            <w:pPr>
              <w:autoSpaceDE w:val="0"/>
              <w:autoSpaceDN w:val="0"/>
              <w:spacing w:line="300" w:lineRule="exact"/>
              <w:jc w:val="center"/>
              <w:rPr>
                <w:rFonts w:hAnsi="メイリオ"/>
                <w:sz w:val="20"/>
                <w:szCs w:val="20"/>
              </w:rPr>
            </w:pPr>
            <w:r w:rsidRPr="00020B97">
              <w:rPr>
                <w:rFonts w:hAnsi="メイリオ" w:hint="eastAsia"/>
                <w:sz w:val="20"/>
                <w:szCs w:val="20"/>
              </w:rPr>
              <w:t>1,607</w:t>
            </w:r>
          </w:p>
          <w:p w14:paraId="7D5E8145" w14:textId="4B2783F8"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pacing w:val="1"/>
                <w:w w:val="80"/>
                <w:kern w:val="0"/>
                <w:sz w:val="20"/>
                <w:szCs w:val="20"/>
                <w:fitText w:val="1100" w:id="-736881918"/>
              </w:rPr>
              <w:t>（2,100以上</w:t>
            </w:r>
            <w:r w:rsidRPr="00020B97">
              <w:rPr>
                <w:rFonts w:hAnsi="メイリオ" w:hint="eastAsia"/>
                <w:spacing w:val="4"/>
                <w:w w:val="80"/>
                <w:kern w:val="0"/>
                <w:sz w:val="20"/>
                <w:szCs w:val="20"/>
                <w:fitText w:val="1100" w:id="-736881918"/>
              </w:rPr>
              <w:t>）</w:t>
            </w:r>
          </w:p>
        </w:tc>
        <w:tc>
          <w:tcPr>
            <w:tcW w:w="1134" w:type="dxa"/>
            <w:vAlign w:val="center"/>
          </w:tcPr>
          <w:p w14:paraId="2D923445" w14:textId="7777777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1,279</w:t>
            </w:r>
          </w:p>
        </w:tc>
        <w:tc>
          <w:tcPr>
            <w:tcW w:w="1134" w:type="dxa"/>
            <w:vAlign w:val="center"/>
          </w:tcPr>
          <w:p w14:paraId="5CEC0CD0" w14:textId="5705ADCB"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2,774</w:t>
            </w:r>
          </w:p>
        </w:tc>
        <w:tc>
          <w:tcPr>
            <w:tcW w:w="1134" w:type="dxa"/>
            <w:vAlign w:val="center"/>
          </w:tcPr>
          <w:p w14:paraId="23F50A61" w14:textId="18C8EC91" w:rsidR="00B54511" w:rsidRPr="00020B97" w:rsidRDefault="00A721C1" w:rsidP="00C10340">
            <w:pPr>
              <w:autoSpaceDE w:val="0"/>
              <w:autoSpaceDN w:val="0"/>
              <w:spacing w:line="300" w:lineRule="exact"/>
              <w:jc w:val="center"/>
              <w:rPr>
                <w:rFonts w:hAnsi="メイリオ"/>
                <w:sz w:val="28"/>
                <w:szCs w:val="20"/>
              </w:rPr>
            </w:pPr>
            <w:r w:rsidRPr="00020B97">
              <w:rPr>
                <w:rFonts w:hAnsi="メイリオ" w:hint="eastAsia"/>
                <w:sz w:val="22"/>
                <w:szCs w:val="16"/>
              </w:rPr>
              <w:t>4,749</w:t>
            </w:r>
          </w:p>
        </w:tc>
        <w:tc>
          <w:tcPr>
            <w:tcW w:w="1215" w:type="dxa"/>
            <w:vAlign w:val="center"/>
          </w:tcPr>
          <w:p w14:paraId="66B467EB" w14:textId="3D02C0CB" w:rsidR="00B54511" w:rsidRPr="00020B97" w:rsidRDefault="00A721C1" w:rsidP="00C10340">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696958" w:rsidRPr="00020B97" w14:paraId="452A487C" w14:textId="77777777" w:rsidTr="003A63FF">
        <w:trPr>
          <w:trHeight w:val="457"/>
        </w:trPr>
        <w:tc>
          <w:tcPr>
            <w:tcW w:w="2834" w:type="dxa"/>
            <w:shd w:val="clear" w:color="auto" w:fill="D9D9D9" w:themeFill="background1" w:themeFillShade="D9"/>
            <w:vAlign w:val="center"/>
          </w:tcPr>
          <w:p w14:paraId="4E250E3B" w14:textId="77777777" w:rsidR="003A63FF" w:rsidRPr="00020B97" w:rsidRDefault="003A63FF" w:rsidP="00B54511">
            <w:pPr>
              <w:autoSpaceDE w:val="0"/>
              <w:autoSpaceDN w:val="0"/>
              <w:spacing w:line="300" w:lineRule="exact"/>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vAlign w:val="center"/>
          </w:tcPr>
          <w:p w14:paraId="7E9FDC40" w14:textId="77777777" w:rsidR="003A63FF" w:rsidRPr="00020B97" w:rsidRDefault="003A63FF" w:rsidP="00B54511">
            <w:pPr>
              <w:autoSpaceDE w:val="0"/>
              <w:autoSpaceDN w:val="0"/>
              <w:spacing w:line="300" w:lineRule="exact"/>
              <w:jc w:val="center"/>
              <w:rPr>
                <w:rFonts w:hAnsi="メイリオ"/>
                <w:sz w:val="20"/>
                <w:szCs w:val="20"/>
              </w:rPr>
            </w:pPr>
            <w:r w:rsidRPr="00020B97">
              <w:rPr>
                <w:rFonts w:hAnsi="メイリオ" w:hint="eastAsia"/>
                <w:b/>
                <w:sz w:val="20"/>
                <w:szCs w:val="20"/>
              </w:rPr>
              <w:t>学校種等</w:t>
            </w:r>
          </w:p>
        </w:tc>
        <w:tc>
          <w:tcPr>
            <w:tcW w:w="4649" w:type="dxa"/>
            <w:gridSpan w:val="4"/>
            <w:shd w:val="clear" w:color="auto" w:fill="D9D9D9" w:themeFill="background1" w:themeFillShade="D9"/>
            <w:vAlign w:val="center"/>
          </w:tcPr>
          <w:p w14:paraId="1CE9340C" w14:textId="157085E8" w:rsidR="003A63FF" w:rsidRPr="00020B97" w:rsidRDefault="003A63FF" w:rsidP="00B54511">
            <w:pPr>
              <w:autoSpaceDE w:val="0"/>
              <w:autoSpaceDN w:val="0"/>
              <w:spacing w:line="300" w:lineRule="exact"/>
              <w:jc w:val="center"/>
              <w:rPr>
                <w:rFonts w:hAnsi="メイリオ"/>
                <w:b/>
                <w:kern w:val="0"/>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5" w:type="dxa"/>
            <w:shd w:val="clear" w:color="auto" w:fill="D9D9D9" w:themeFill="background1" w:themeFillShade="D9"/>
            <w:vAlign w:val="center"/>
          </w:tcPr>
          <w:p w14:paraId="5FA4825E" w14:textId="0A9BFA97" w:rsidR="003A63FF" w:rsidRPr="00020B97" w:rsidRDefault="003A63FF" w:rsidP="00B54511">
            <w:pPr>
              <w:autoSpaceDE w:val="0"/>
              <w:autoSpaceDN w:val="0"/>
              <w:spacing w:line="300" w:lineRule="exact"/>
              <w:jc w:val="center"/>
              <w:rPr>
                <w:rFonts w:hAnsi="メイリオ"/>
                <w:sz w:val="20"/>
                <w:szCs w:val="20"/>
              </w:rPr>
            </w:pPr>
            <w:r w:rsidRPr="00020B97">
              <w:rPr>
                <w:rFonts w:hAnsi="メイリオ" w:hint="eastAsia"/>
                <w:b/>
                <w:w w:val="92"/>
                <w:kern w:val="0"/>
                <w:sz w:val="20"/>
                <w:szCs w:val="20"/>
                <w:fitText w:val="1000" w:id="-993274366"/>
              </w:rPr>
              <w:t>R6達成状況</w:t>
            </w:r>
          </w:p>
        </w:tc>
      </w:tr>
      <w:tr w:rsidR="00BB0A2F" w:rsidRPr="00020B97" w14:paraId="6E2AFF8B" w14:textId="77777777" w:rsidTr="003A63FF">
        <w:trPr>
          <w:trHeight w:val="667"/>
        </w:trPr>
        <w:tc>
          <w:tcPr>
            <w:tcW w:w="2834" w:type="dxa"/>
            <w:vMerge w:val="restart"/>
            <w:shd w:val="clear" w:color="auto" w:fill="auto"/>
            <w:vAlign w:val="center"/>
          </w:tcPr>
          <w:p w14:paraId="4D1720C3" w14:textId="77777777" w:rsidR="00BB0A2F" w:rsidRPr="00020B97" w:rsidRDefault="00BB0A2F" w:rsidP="00BB0A2F">
            <w:pPr>
              <w:autoSpaceDE w:val="0"/>
              <w:autoSpaceDN w:val="0"/>
              <w:spacing w:line="300" w:lineRule="exact"/>
              <w:jc w:val="left"/>
              <w:rPr>
                <w:rFonts w:hAnsi="メイリオ"/>
                <w:b/>
                <w:sz w:val="20"/>
                <w:szCs w:val="20"/>
              </w:rPr>
            </w:pPr>
            <w:r w:rsidRPr="00020B97">
              <w:rPr>
                <w:rFonts w:hAnsi="メイリオ" w:hint="eastAsia"/>
                <w:b/>
                <w:sz w:val="20"/>
                <w:szCs w:val="20"/>
              </w:rPr>
              <w:t>相談支援を通し、子どもたちのニーズを掘り起こし、引き続き一人ひとりの状況を踏まえた支援につなげる。</w:t>
            </w:r>
          </w:p>
          <w:p w14:paraId="7F88EB29" w14:textId="312E0233" w:rsidR="00BB0A2F" w:rsidRPr="00020B97" w:rsidRDefault="00BB0A2F" w:rsidP="00BB0A2F">
            <w:pPr>
              <w:autoSpaceDE w:val="0"/>
              <w:autoSpaceDN w:val="0"/>
              <w:spacing w:line="300" w:lineRule="exact"/>
              <w:jc w:val="left"/>
              <w:rPr>
                <w:rFonts w:hAnsi="メイリオ"/>
                <w:b/>
                <w:sz w:val="20"/>
                <w:szCs w:val="20"/>
              </w:rPr>
            </w:pPr>
            <w:r w:rsidRPr="00020B97">
              <w:rPr>
                <w:rFonts w:hAnsi="メイリオ" w:hint="eastAsia"/>
                <w:b/>
                <w:sz w:val="20"/>
                <w:szCs w:val="20"/>
              </w:rPr>
              <w:t>〈再掲〉</w:t>
            </w:r>
          </w:p>
        </w:tc>
        <w:tc>
          <w:tcPr>
            <w:tcW w:w="1134" w:type="dxa"/>
            <w:vAlign w:val="center"/>
          </w:tcPr>
          <w:p w14:paraId="42B28333" w14:textId="77777777" w:rsidR="00BB0A2F" w:rsidRPr="00020B97" w:rsidRDefault="00BB0A2F" w:rsidP="00BB0A2F">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216"/>
              </w:rPr>
              <w:t>小・中学校</w:t>
            </w:r>
          </w:p>
        </w:tc>
        <w:tc>
          <w:tcPr>
            <w:tcW w:w="4649" w:type="dxa"/>
            <w:gridSpan w:val="4"/>
            <w:shd w:val="clear" w:color="auto" w:fill="auto"/>
            <w:vAlign w:val="center"/>
          </w:tcPr>
          <w:p w14:paraId="609793D3" w14:textId="77777777" w:rsidR="00650434" w:rsidRPr="00D339CD" w:rsidRDefault="00BB0A2F" w:rsidP="00BB0A2F">
            <w:pPr>
              <w:autoSpaceDE w:val="0"/>
              <w:autoSpaceDN w:val="0"/>
              <w:spacing w:line="300" w:lineRule="exact"/>
              <w:ind w:left="200" w:hangingChars="100" w:hanging="200"/>
              <w:jc w:val="left"/>
              <w:rPr>
                <w:rFonts w:hAnsi="メイリオ"/>
                <w:sz w:val="20"/>
                <w:szCs w:val="20"/>
              </w:rPr>
            </w:pPr>
            <w:r w:rsidRPr="00D339CD">
              <w:rPr>
                <w:rFonts w:hAnsi="メイリオ" w:hint="eastAsia"/>
                <w:sz w:val="20"/>
                <w:szCs w:val="20"/>
              </w:rPr>
              <w:t>◆府域すべての小・中・義務教育学校にスクールカウンセラーを配置</w:t>
            </w:r>
            <w:r w:rsidRPr="00D339CD">
              <w:rPr>
                <w:rFonts w:hAnsi="メイリオ" w:hint="eastAsia"/>
                <w:kern w:val="0"/>
                <w:sz w:val="20"/>
                <w:szCs w:val="20"/>
                <w:vertAlign w:val="subscript"/>
              </w:rPr>
              <w:t>【拡】</w:t>
            </w:r>
            <w:r w:rsidRPr="00D339CD">
              <w:rPr>
                <w:rFonts w:hAnsi="メイリオ" w:hint="eastAsia"/>
                <w:sz w:val="20"/>
                <w:szCs w:val="20"/>
              </w:rPr>
              <w:t>した。</w:t>
            </w:r>
          </w:p>
          <w:p w14:paraId="40F1189B" w14:textId="320EDED1" w:rsidR="00BB0A2F" w:rsidRPr="00D339CD" w:rsidRDefault="00650434" w:rsidP="00BB0A2F">
            <w:pPr>
              <w:autoSpaceDE w:val="0"/>
              <w:autoSpaceDN w:val="0"/>
              <w:spacing w:line="300" w:lineRule="exact"/>
              <w:ind w:left="200" w:hangingChars="100" w:hanging="200"/>
              <w:jc w:val="left"/>
              <w:rPr>
                <w:rFonts w:hAnsi="メイリオ"/>
                <w:sz w:val="20"/>
                <w:szCs w:val="20"/>
              </w:rPr>
            </w:pPr>
            <w:r w:rsidRPr="00D339CD">
              <w:rPr>
                <w:rFonts w:hAnsi="メイリオ" w:hint="eastAsia"/>
                <w:sz w:val="20"/>
                <w:szCs w:val="20"/>
              </w:rPr>
              <w:t>◆</w:t>
            </w:r>
            <w:r w:rsidR="00BB0A2F" w:rsidRPr="00D339CD">
              <w:rPr>
                <w:rFonts w:hAnsi="メイリオ" w:hint="eastAsia"/>
                <w:sz w:val="20"/>
                <w:szCs w:val="20"/>
              </w:rPr>
              <w:t>スクールソーシャルワーカーについては、31市町村に対し、配置･派遣するための補助を行うとともに、府スーパーバイザーによる市町村スクールソーシャルワーカーへの研修や市町村対象の連絡会実施等により、市町村の事業体制構築や充実に向けた支援を行った。</w:t>
            </w:r>
          </w:p>
        </w:tc>
        <w:tc>
          <w:tcPr>
            <w:tcW w:w="1215" w:type="dxa"/>
            <w:vAlign w:val="center"/>
          </w:tcPr>
          <w:p w14:paraId="5FE1A2AF" w14:textId="60E65AA6" w:rsidR="00BB0A2F" w:rsidRPr="00020B97" w:rsidRDefault="00BB0A2F" w:rsidP="00BB0A2F">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3A63FF" w:rsidRPr="00020B97" w14:paraId="1DA02FAB" w14:textId="77777777" w:rsidTr="003A63FF">
        <w:trPr>
          <w:trHeight w:val="666"/>
        </w:trPr>
        <w:tc>
          <w:tcPr>
            <w:tcW w:w="2834" w:type="dxa"/>
            <w:vMerge/>
            <w:tcBorders>
              <w:bottom w:val="single" w:sz="4" w:space="0" w:color="auto"/>
            </w:tcBorders>
            <w:shd w:val="clear" w:color="auto" w:fill="auto"/>
            <w:vAlign w:val="center"/>
          </w:tcPr>
          <w:p w14:paraId="029A6DE3" w14:textId="77777777" w:rsidR="003A63FF" w:rsidRPr="00020B97" w:rsidRDefault="003A63FF" w:rsidP="00B54511">
            <w:pPr>
              <w:autoSpaceDE w:val="0"/>
              <w:autoSpaceDN w:val="0"/>
              <w:spacing w:line="300" w:lineRule="exact"/>
              <w:jc w:val="left"/>
              <w:rPr>
                <w:rFonts w:hAnsi="メイリオ"/>
                <w:b/>
                <w:sz w:val="20"/>
                <w:szCs w:val="20"/>
              </w:rPr>
            </w:pPr>
          </w:p>
        </w:tc>
        <w:tc>
          <w:tcPr>
            <w:tcW w:w="1134" w:type="dxa"/>
            <w:vAlign w:val="center"/>
          </w:tcPr>
          <w:p w14:paraId="797650A3" w14:textId="77777777" w:rsidR="003A63FF" w:rsidRPr="00020B97" w:rsidRDefault="003A63FF" w:rsidP="00B54511">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4649" w:type="dxa"/>
            <w:gridSpan w:val="4"/>
            <w:shd w:val="clear" w:color="auto" w:fill="auto"/>
            <w:vAlign w:val="center"/>
          </w:tcPr>
          <w:p w14:paraId="03F3D345" w14:textId="77777777" w:rsidR="00C33639" w:rsidRPr="00D339CD" w:rsidRDefault="00C33639" w:rsidP="00C33639">
            <w:pPr>
              <w:autoSpaceDE w:val="0"/>
              <w:autoSpaceDN w:val="0"/>
              <w:spacing w:line="300" w:lineRule="exact"/>
              <w:ind w:left="200" w:hangingChars="100" w:hanging="200"/>
              <w:jc w:val="left"/>
              <w:rPr>
                <w:rFonts w:hAnsi="メイリオ"/>
                <w:sz w:val="20"/>
                <w:szCs w:val="20"/>
              </w:rPr>
            </w:pPr>
            <w:r w:rsidRPr="00D339CD">
              <w:rPr>
                <w:rFonts w:hAnsi="メイリオ" w:hint="eastAsia"/>
                <w:sz w:val="20"/>
                <w:szCs w:val="20"/>
              </w:rPr>
              <w:t>◆すべての府立高校にスクールカウンセラーを配置している。特に、不登校生徒の在籍率の高い府立高校には、配置回数が週１回程度となるよう配置している。</w:t>
            </w:r>
            <w:r w:rsidRPr="00D339CD">
              <w:rPr>
                <w:rFonts w:hAnsi="メイリオ" w:hint="eastAsia"/>
                <w:sz w:val="20"/>
                <w:szCs w:val="20"/>
                <w:vertAlign w:val="subscript"/>
              </w:rPr>
              <w:t>【拡】</w:t>
            </w:r>
          </w:p>
          <w:p w14:paraId="3BFCA22F" w14:textId="77777777" w:rsidR="00C33639" w:rsidRPr="00D339CD" w:rsidRDefault="00C33639" w:rsidP="00C33639">
            <w:pPr>
              <w:autoSpaceDE w:val="0"/>
              <w:autoSpaceDN w:val="0"/>
              <w:spacing w:line="300" w:lineRule="exact"/>
              <w:ind w:left="200" w:hangingChars="100" w:hanging="200"/>
              <w:jc w:val="left"/>
              <w:rPr>
                <w:rFonts w:hAnsi="メイリオ"/>
                <w:sz w:val="20"/>
                <w:szCs w:val="20"/>
              </w:rPr>
            </w:pPr>
            <w:r w:rsidRPr="00D339CD">
              <w:rPr>
                <w:rFonts w:hAnsi="メイリオ" w:hint="eastAsia"/>
                <w:sz w:val="20"/>
                <w:szCs w:val="20"/>
              </w:rPr>
              <w:t>◆スクールソーシャルワーカーについては、希望のあった府立高校全校に配置している。</w:t>
            </w:r>
          </w:p>
          <w:p w14:paraId="65E6ADAE" w14:textId="77777777" w:rsidR="00C33639" w:rsidRPr="00D339CD" w:rsidRDefault="00C33639" w:rsidP="00C33639">
            <w:pPr>
              <w:autoSpaceDE w:val="0"/>
              <w:autoSpaceDN w:val="0"/>
              <w:spacing w:line="300" w:lineRule="exact"/>
              <w:ind w:leftChars="100" w:left="210"/>
              <w:jc w:val="left"/>
              <w:rPr>
                <w:rFonts w:hAnsi="メイリオ"/>
                <w:sz w:val="20"/>
                <w:szCs w:val="20"/>
              </w:rPr>
            </w:pPr>
            <w:r w:rsidRPr="00D339CD">
              <w:rPr>
                <w:rFonts w:hAnsi="メイリオ" w:hint="eastAsia"/>
                <w:sz w:val="20"/>
                <w:szCs w:val="20"/>
              </w:rPr>
              <w:t>（令和６年度1</w:t>
            </w:r>
            <w:r w:rsidRPr="00D339CD">
              <w:rPr>
                <w:rFonts w:hAnsi="メイリオ"/>
                <w:sz w:val="20"/>
                <w:szCs w:val="20"/>
              </w:rPr>
              <w:t>22</w:t>
            </w:r>
            <w:r w:rsidRPr="00D339CD">
              <w:rPr>
                <w:rFonts w:hAnsi="メイリオ" w:hint="eastAsia"/>
                <w:sz w:val="20"/>
                <w:szCs w:val="20"/>
              </w:rPr>
              <w:t>校）</w:t>
            </w:r>
          </w:p>
          <w:p w14:paraId="3332C19F" w14:textId="5DA1C66C" w:rsidR="003A63FF" w:rsidRPr="00D339CD" w:rsidRDefault="00C33639" w:rsidP="00C33639">
            <w:pPr>
              <w:autoSpaceDE w:val="0"/>
              <w:autoSpaceDN w:val="0"/>
              <w:spacing w:line="300" w:lineRule="exact"/>
              <w:ind w:left="200" w:hangingChars="100" w:hanging="200"/>
              <w:jc w:val="left"/>
              <w:rPr>
                <w:rFonts w:hAnsi="メイリオ"/>
                <w:sz w:val="20"/>
                <w:szCs w:val="20"/>
              </w:rPr>
            </w:pPr>
            <w:r w:rsidRPr="00D339CD">
              <w:rPr>
                <w:rFonts w:hAnsi="メイリオ" w:hint="eastAsia"/>
                <w:sz w:val="20"/>
                <w:szCs w:val="20"/>
              </w:rPr>
              <w:t>◆また、未配置校についてはスクールソーシャルワーカースーパーバイザーの定期巡回（令和６年度5</w:t>
            </w:r>
            <w:r w:rsidRPr="00D339CD">
              <w:rPr>
                <w:rFonts w:hAnsi="メイリオ"/>
                <w:sz w:val="20"/>
                <w:szCs w:val="20"/>
              </w:rPr>
              <w:t>0</w:t>
            </w:r>
            <w:r w:rsidRPr="00D339CD">
              <w:rPr>
                <w:rFonts w:hAnsi="メイリオ" w:hint="eastAsia"/>
                <w:sz w:val="20"/>
                <w:szCs w:val="20"/>
              </w:rPr>
              <w:t>回）を実施し、すべての府立学校が相談したいときに相談できる支援体制を構築している。</w:t>
            </w:r>
          </w:p>
        </w:tc>
        <w:tc>
          <w:tcPr>
            <w:tcW w:w="1215" w:type="dxa"/>
            <w:vAlign w:val="center"/>
          </w:tcPr>
          <w:p w14:paraId="6D31769C" w14:textId="5DA5EA39" w:rsidR="003A63FF" w:rsidRPr="00020B97" w:rsidRDefault="006F0F59" w:rsidP="00B54511">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33E652EE" w14:textId="30CE3373" w:rsidR="00014994" w:rsidRPr="00020B97" w:rsidRDefault="00014994"/>
    <w:p w14:paraId="2F17C3A2" w14:textId="266B5213" w:rsidR="00351541" w:rsidRPr="00020B97" w:rsidRDefault="00014994">
      <w:r w:rsidRPr="00020B97">
        <w:br w:type="page"/>
      </w:r>
    </w:p>
    <w:p w14:paraId="4011223D" w14:textId="2243B29B" w:rsidR="00EE3D8B" w:rsidRPr="00020B97" w:rsidRDefault="001F4587" w:rsidP="001F4587">
      <w:pPr>
        <w:pStyle w:val="af"/>
      </w:pPr>
      <w:r w:rsidRPr="00020B97">
        <w:rPr>
          <w:rFonts w:hint="eastAsia"/>
        </w:rPr>
        <w:lastRenderedPageBreak/>
        <w:t>方向性（５）</w:t>
      </w:r>
    </w:p>
    <w:p w14:paraId="6C5B43EB" w14:textId="77777777" w:rsidR="00EE3D8B" w:rsidRPr="00020B97" w:rsidRDefault="00EE3D8B" w:rsidP="00EE3D8B">
      <w:pPr>
        <w:autoSpaceDE w:val="0"/>
        <w:autoSpaceDN w:val="0"/>
        <w:ind w:leftChars="100" w:left="210" w:rightChars="50" w:right="105" w:firstLineChars="100" w:firstLine="220"/>
        <w:rPr>
          <w:rFonts w:hAnsi="メイリオ"/>
          <w:sz w:val="22"/>
        </w:rPr>
      </w:pPr>
      <w:r w:rsidRPr="00020B97">
        <w:rPr>
          <w:rFonts w:hAnsi="メイリオ" w:hint="eastAsia"/>
          <w:sz w:val="22"/>
        </w:rPr>
        <w:t>子どもたちがより良い運動習慣や生活習慣の定着を通して、生涯にわたる健康を保持・増進できる資質や能力を身につけることにより、健やかな体を育成します。そのため、多様な機関との協働・連携により、子どもたち、学校、地域にとって望ましい健康の保持・増進に向けた環境の充実に取り組みます。</w:t>
      </w:r>
    </w:p>
    <w:p w14:paraId="5726BCE4" w14:textId="77777777" w:rsidR="00EE3D8B" w:rsidRPr="00020B97" w:rsidRDefault="00EE3D8B" w:rsidP="00EE3D8B">
      <w:pPr>
        <w:autoSpaceDE w:val="0"/>
        <w:autoSpaceDN w:val="0"/>
        <w:rPr>
          <w:rFonts w:asciiTheme="minorEastAsia" w:eastAsiaTheme="minorEastAsia" w:hAnsiTheme="minorEastAsia"/>
          <w:sz w:val="22"/>
          <w:shd w:val="clear" w:color="auto" w:fill="000000" w:themeFill="text1"/>
        </w:rPr>
      </w:pPr>
    </w:p>
    <w:tbl>
      <w:tblPr>
        <w:tblStyle w:val="26"/>
        <w:tblW w:w="0" w:type="auto"/>
        <w:tblLook w:val="04A0" w:firstRow="1" w:lastRow="0" w:firstColumn="1" w:lastColumn="0" w:noHBand="0" w:noVBand="1"/>
      </w:tblPr>
      <w:tblGrid>
        <w:gridCol w:w="390"/>
        <w:gridCol w:w="391"/>
        <w:gridCol w:w="8961"/>
      </w:tblGrid>
      <w:tr w:rsidR="006C4195" w:rsidRPr="00020B97" w14:paraId="42EE206D" w14:textId="77777777" w:rsidTr="008313BA">
        <w:trPr>
          <w:trHeight w:val="397"/>
        </w:trPr>
        <w:tc>
          <w:tcPr>
            <w:tcW w:w="9742" w:type="dxa"/>
            <w:gridSpan w:val="3"/>
            <w:tcBorders>
              <w:bottom w:val="nil"/>
            </w:tcBorders>
            <w:shd w:val="clear" w:color="auto" w:fill="auto"/>
          </w:tcPr>
          <w:p w14:paraId="04296401" w14:textId="77777777" w:rsidR="00EE3D8B" w:rsidRPr="00020B97" w:rsidRDefault="00EE3D8B"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重点取組⑩｜運動への興味・関心の向上と運動による体力づくりの推進</w:t>
            </w:r>
          </w:p>
        </w:tc>
      </w:tr>
      <w:tr w:rsidR="006C4195" w:rsidRPr="00020B97" w14:paraId="467D0481" w14:textId="77777777" w:rsidTr="008313BA">
        <w:trPr>
          <w:trHeight w:val="397"/>
        </w:trPr>
        <w:tc>
          <w:tcPr>
            <w:tcW w:w="390" w:type="dxa"/>
            <w:tcBorders>
              <w:top w:val="nil"/>
              <w:bottom w:val="nil"/>
            </w:tcBorders>
          </w:tcPr>
          <w:p w14:paraId="445ED9ED" w14:textId="77777777" w:rsidR="00EE3D8B" w:rsidRPr="00020B97" w:rsidRDefault="00EE3D8B" w:rsidP="008313BA">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05DB3B42" w14:textId="77777777" w:rsidR="00EE3D8B" w:rsidRPr="00020B97" w:rsidRDefault="00EE3D8B"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運動やスポーツに親しむ機会の拡充</w:t>
            </w:r>
          </w:p>
        </w:tc>
      </w:tr>
      <w:tr w:rsidR="006C4195" w:rsidRPr="00020B97" w14:paraId="36295FCF" w14:textId="77777777" w:rsidTr="008313BA">
        <w:trPr>
          <w:trHeight w:val="397"/>
        </w:trPr>
        <w:tc>
          <w:tcPr>
            <w:tcW w:w="390" w:type="dxa"/>
            <w:tcBorders>
              <w:top w:val="nil"/>
              <w:bottom w:val="nil"/>
            </w:tcBorders>
          </w:tcPr>
          <w:p w14:paraId="4522A52D" w14:textId="77777777" w:rsidR="00EE3D8B" w:rsidRPr="00020B97" w:rsidRDefault="00EE3D8B" w:rsidP="008313BA">
            <w:pPr>
              <w:autoSpaceDE w:val="0"/>
              <w:autoSpaceDN w:val="0"/>
              <w:rPr>
                <w:rFonts w:asciiTheme="minorEastAsia" w:eastAsiaTheme="minorEastAsia" w:hAnsiTheme="minorEastAsia"/>
                <w:sz w:val="22"/>
              </w:rPr>
            </w:pPr>
          </w:p>
        </w:tc>
        <w:tc>
          <w:tcPr>
            <w:tcW w:w="391" w:type="dxa"/>
            <w:tcBorders>
              <w:top w:val="nil"/>
              <w:bottom w:val="nil"/>
            </w:tcBorders>
          </w:tcPr>
          <w:p w14:paraId="5D2780CB" w14:textId="77777777" w:rsidR="00EE3D8B" w:rsidRPr="00020B97" w:rsidRDefault="00EE3D8B" w:rsidP="008313BA">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4F84D698" w14:textId="77777777" w:rsidR="00EE3D8B" w:rsidRPr="00020B97" w:rsidRDefault="00EE3D8B"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11053C95" w14:textId="77777777" w:rsidTr="008313BA">
        <w:trPr>
          <w:trHeight w:val="397"/>
        </w:trPr>
        <w:tc>
          <w:tcPr>
            <w:tcW w:w="390" w:type="dxa"/>
            <w:tcBorders>
              <w:top w:val="nil"/>
              <w:bottom w:val="nil"/>
            </w:tcBorders>
          </w:tcPr>
          <w:p w14:paraId="6C4D52D3" w14:textId="77777777" w:rsidR="00EE3D8B" w:rsidRPr="00020B97" w:rsidRDefault="00EE3D8B" w:rsidP="008313BA">
            <w:pPr>
              <w:autoSpaceDE w:val="0"/>
              <w:autoSpaceDN w:val="0"/>
              <w:rPr>
                <w:rFonts w:asciiTheme="minorEastAsia" w:eastAsiaTheme="minorEastAsia" w:hAnsiTheme="minorEastAsia"/>
                <w:sz w:val="22"/>
              </w:rPr>
            </w:pPr>
          </w:p>
        </w:tc>
        <w:tc>
          <w:tcPr>
            <w:tcW w:w="391" w:type="dxa"/>
            <w:tcBorders>
              <w:top w:val="nil"/>
              <w:bottom w:val="nil"/>
            </w:tcBorders>
          </w:tcPr>
          <w:p w14:paraId="6D6F658E" w14:textId="77777777" w:rsidR="00EE3D8B" w:rsidRPr="00020B97" w:rsidRDefault="00EE3D8B" w:rsidP="008313BA">
            <w:pPr>
              <w:autoSpaceDE w:val="0"/>
              <w:autoSpaceDN w:val="0"/>
              <w:rPr>
                <w:rFonts w:asciiTheme="minorEastAsia" w:eastAsiaTheme="minorEastAsia" w:hAnsiTheme="minorEastAsia"/>
                <w:sz w:val="22"/>
              </w:rPr>
            </w:pPr>
          </w:p>
        </w:tc>
        <w:tc>
          <w:tcPr>
            <w:tcW w:w="8961" w:type="dxa"/>
            <w:tcBorders>
              <w:top w:val="dotted" w:sz="4" w:space="0" w:color="auto"/>
            </w:tcBorders>
          </w:tcPr>
          <w:p w14:paraId="6597F0FE" w14:textId="1D76EA24" w:rsidR="00EE3D8B" w:rsidRPr="00020B97" w:rsidRDefault="00EE3D8B"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運動への興味・関心の向上を図るスポーツイベントの実施</w:t>
            </w:r>
            <w:r w:rsidR="00782329" w:rsidRPr="00020B97">
              <w:rPr>
                <w:rFonts w:asciiTheme="minorEastAsia" w:eastAsiaTheme="minorEastAsia" w:hAnsiTheme="minorEastAsia" w:hint="eastAsia"/>
                <w:sz w:val="22"/>
              </w:rPr>
              <w:t>（2-15）</w:t>
            </w:r>
          </w:p>
        </w:tc>
      </w:tr>
      <w:tr w:rsidR="006C4195" w:rsidRPr="00020B97" w14:paraId="76B48370" w14:textId="77777777" w:rsidTr="008313BA">
        <w:trPr>
          <w:trHeight w:val="397"/>
        </w:trPr>
        <w:tc>
          <w:tcPr>
            <w:tcW w:w="390" w:type="dxa"/>
            <w:tcBorders>
              <w:top w:val="nil"/>
              <w:bottom w:val="nil"/>
            </w:tcBorders>
          </w:tcPr>
          <w:p w14:paraId="10F1E0B8" w14:textId="77777777" w:rsidR="00EE3D8B" w:rsidRPr="00020B97" w:rsidRDefault="00EE3D8B" w:rsidP="008313BA">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2A46BC5A" w14:textId="77777777" w:rsidR="00EE3D8B" w:rsidRPr="00020B97" w:rsidRDefault="00EE3D8B"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運動やスポーツによる体力づくりの推進</w:t>
            </w:r>
          </w:p>
        </w:tc>
      </w:tr>
      <w:tr w:rsidR="006C4195" w:rsidRPr="00020B97" w14:paraId="545B674D" w14:textId="77777777" w:rsidTr="008313BA">
        <w:trPr>
          <w:trHeight w:val="397"/>
        </w:trPr>
        <w:tc>
          <w:tcPr>
            <w:tcW w:w="390" w:type="dxa"/>
            <w:tcBorders>
              <w:top w:val="nil"/>
              <w:bottom w:val="nil"/>
            </w:tcBorders>
          </w:tcPr>
          <w:p w14:paraId="0623491E" w14:textId="77777777" w:rsidR="00EE3D8B" w:rsidRPr="00020B97" w:rsidRDefault="00EE3D8B" w:rsidP="008313BA">
            <w:pPr>
              <w:autoSpaceDE w:val="0"/>
              <w:autoSpaceDN w:val="0"/>
              <w:rPr>
                <w:rFonts w:asciiTheme="minorEastAsia" w:eastAsiaTheme="minorEastAsia" w:hAnsiTheme="minorEastAsia"/>
                <w:sz w:val="22"/>
              </w:rPr>
            </w:pPr>
          </w:p>
        </w:tc>
        <w:tc>
          <w:tcPr>
            <w:tcW w:w="391" w:type="dxa"/>
            <w:tcBorders>
              <w:top w:val="nil"/>
              <w:bottom w:val="nil"/>
            </w:tcBorders>
          </w:tcPr>
          <w:p w14:paraId="12B8A6E5" w14:textId="77777777" w:rsidR="00EE3D8B" w:rsidRPr="00020B97" w:rsidRDefault="00EE3D8B" w:rsidP="008313BA">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50E74BFF" w14:textId="77777777" w:rsidR="00EE3D8B" w:rsidRPr="00020B97" w:rsidRDefault="00EE3D8B"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13E5CEA5" w14:textId="77777777" w:rsidTr="008313BA">
        <w:trPr>
          <w:trHeight w:val="397"/>
        </w:trPr>
        <w:tc>
          <w:tcPr>
            <w:tcW w:w="390" w:type="dxa"/>
            <w:tcBorders>
              <w:top w:val="nil"/>
              <w:bottom w:val="nil"/>
            </w:tcBorders>
          </w:tcPr>
          <w:p w14:paraId="5196E3DE" w14:textId="77777777" w:rsidR="00EE3D8B" w:rsidRPr="00020B97" w:rsidRDefault="00EE3D8B" w:rsidP="008313BA">
            <w:pPr>
              <w:autoSpaceDE w:val="0"/>
              <w:autoSpaceDN w:val="0"/>
              <w:rPr>
                <w:rFonts w:asciiTheme="minorEastAsia" w:eastAsiaTheme="minorEastAsia" w:hAnsiTheme="minorEastAsia"/>
                <w:sz w:val="22"/>
              </w:rPr>
            </w:pPr>
          </w:p>
        </w:tc>
        <w:tc>
          <w:tcPr>
            <w:tcW w:w="391" w:type="dxa"/>
            <w:tcBorders>
              <w:top w:val="nil"/>
              <w:bottom w:val="nil"/>
            </w:tcBorders>
          </w:tcPr>
          <w:p w14:paraId="24B08EE5" w14:textId="77777777" w:rsidR="00EE3D8B" w:rsidRPr="00020B97" w:rsidRDefault="00EE3D8B" w:rsidP="008313BA">
            <w:pPr>
              <w:autoSpaceDE w:val="0"/>
              <w:autoSpaceDN w:val="0"/>
              <w:rPr>
                <w:rFonts w:asciiTheme="minorEastAsia" w:eastAsiaTheme="minorEastAsia" w:hAnsiTheme="minorEastAsia"/>
                <w:sz w:val="22"/>
              </w:rPr>
            </w:pPr>
          </w:p>
        </w:tc>
        <w:tc>
          <w:tcPr>
            <w:tcW w:w="8961" w:type="dxa"/>
            <w:tcBorders>
              <w:bottom w:val="dotted" w:sz="4" w:space="0" w:color="auto"/>
            </w:tcBorders>
          </w:tcPr>
          <w:p w14:paraId="2466B977" w14:textId="04B9C744" w:rsidR="00EE3D8B" w:rsidRPr="00020B97" w:rsidRDefault="00EE3D8B" w:rsidP="008313BA">
            <w:pPr>
              <w:autoSpaceDE w:val="0"/>
              <w:autoSpaceDN w:val="0"/>
              <w:rPr>
                <w:rFonts w:asciiTheme="minorEastAsia" w:eastAsiaTheme="minorEastAsia" w:hAnsiTheme="minorEastAsia"/>
                <w:sz w:val="22"/>
              </w:rPr>
            </w:pPr>
            <w:r w:rsidRPr="00020B97">
              <w:rPr>
                <w:rFonts w:hint="eastAsia"/>
                <w:sz w:val="22"/>
              </w:rPr>
              <w:t>小・中学校における国調査結果を踏まえた授業等の工夫・改善促進</w:t>
            </w:r>
            <w:r w:rsidR="00782329" w:rsidRPr="00020B97">
              <w:rPr>
                <w:rFonts w:hint="eastAsia"/>
                <w:sz w:val="22"/>
              </w:rPr>
              <w:t>（2-16）</w:t>
            </w:r>
          </w:p>
        </w:tc>
      </w:tr>
      <w:tr w:rsidR="00EE3D8B" w:rsidRPr="00020B97" w14:paraId="315903CF" w14:textId="77777777" w:rsidTr="008313BA">
        <w:trPr>
          <w:trHeight w:val="397"/>
        </w:trPr>
        <w:tc>
          <w:tcPr>
            <w:tcW w:w="390" w:type="dxa"/>
            <w:tcBorders>
              <w:top w:val="nil"/>
              <w:bottom w:val="single" w:sz="4" w:space="0" w:color="auto"/>
            </w:tcBorders>
          </w:tcPr>
          <w:p w14:paraId="72353D32" w14:textId="77777777" w:rsidR="00EE3D8B" w:rsidRPr="00020B97" w:rsidRDefault="00EE3D8B" w:rsidP="008313BA">
            <w:pPr>
              <w:autoSpaceDE w:val="0"/>
              <w:autoSpaceDN w:val="0"/>
              <w:rPr>
                <w:rFonts w:asciiTheme="minorEastAsia" w:eastAsiaTheme="minorEastAsia" w:hAnsiTheme="minorEastAsia"/>
                <w:sz w:val="22"/>
              </w:rPr>
            </w:pPr>
          </w:p>
        </w:tc>
        <w:tc>
          <w:tcPr>
            <w:tcW w:w="391" w:type="dxa"/>
            <w:tcBorders>
              <w:top w:val="nil"/>
              <w:bottom w:val="single" w:sz="4" w:space="0" w:color="auto"/>
            </w:tcBorders>
          </w:tcPr>
          <w:p w14:paraId="7F799C46" w14:textId="77777777" w:rsidR="00EE3D8B" w:rsidRPr="00020B97" w:rsidRDefault="00EE3D8B" w:rsidP="008313BA">
            <w:pPr>
              <w:autoSpaceDE w:val="0"/>
              <w:autoSpaceDN w:val="0"/>
              <w:rPr>
                <w:rFonts w:asciiTheme="minorEastAsia" w:eastAsiaTheme="minorEastAsia" w:hAnsiTheme="minorEastAsia"/>
                <w:sz w:val="22"/>
              </w:rPr>
            </w:pPr>
          </w:p>
        </w:tc>
        <w:tc>
          <w:tcPr>
            <w:tcW w:w="8961" w:type="dxa"/>
            <w:tcBorders>
              <w:top w:val="dotted" w:sz="4" w:space="0" w:color="auto"/>
              <w:bottom w:val="single" w:sz="4" w:space="0" w:color="auto"/>
            </w:tcBorders>
          </w:tcPr>
          <w:p w14:paraId="776D2608" w14:textId="0833FB9F" w:rsidR="00EE3D8B" w:rsidRPr="00020B97" w:rsidRDefault="00EE3D8B" w:rsidP="008313BA">
            <w:pPr>
              <w:autoSpaceDE w:val="0"/>
              <w:autoSpaceDN w:val="0"/>
              <w:rPr>
                <w:rFonts w:asciiTheme="minorEastAsia" w:eastAsiaTheme="minorEastAsia" w:hAnsiTheme="minorEastAsia"/>
                <w:sz w:val="22"/>
              </w:rPr>
            </w:pPr>
            <w:r w:rsidRPr="00020B97">
              <w:rPr>
                <w:rFonts w:hint="eastAsia"/>
                <w:sz w:val="22"/>
              </w:rPr>
              <w:t>小学校における府独自スポーツテストを踏まえた体力づくりの推進・支援</w:t>
            </w:r>
            <w:r w:rsidR="00782329" w:rsidRPr="00020B97">
              <w:rPr>
                <w:rFonts w:hint="eastAsia"/>
                <w:sz w:val="22"/>
              </w:rPr>
              <w:t>（2-17）</w:t>
            </w:r>
          </w:p>
        </w:tc>
      </w:tr>
    </w:tbl>
    <w:p w14:paraId="3EF3DC43" w14:textId="77777777" w:rsidR="00EE3D8B" w:rsidRPr="00020B97" w:rsidRDefault="00EE3D8B" w:rsidP="00EE3D8B">
      <w:pPr>
        <w:autoSpaceDE w:val="0"/>
        <w:autoSpaceDN w:val="0"/>
        <w:rPr>
          <w:rFonts w:asciiTheme="minorEastAsia" w:eastAsiaTheme="minorEastAsia" w:hAnsiTheme="minorEastAsia"/>
          <w:sz w:val="22"/>
          <w:shd w:val="clear" w:color="auto" w:fill="000000" w:themeFill="text1"/>
        </w:rPr>
      </w:pPr>
    </w:p>
    <w:tbl>
      <w:tblPr>
        <w:tblStyle w:val="26"/>
        <w:tblW w:w="0" w:type="auto"/>
        <w:tblLook w:val="04A0" w:firstRow="1" w:lastRow="0" w:firstColumn="1" w:lastColumn="0" w:noHBand="0" w:noVBand="1"/>
      </w:tblPr>
      <w:tblGrid>
        <w:gridCol w:w="390"/>
        <w:gridCol w:w="391"/>
        <w:gridCol w:w="8961"/>
      </w:tblGrid>
      <w:tr w:rsidR="006C4195" w:rsidRPr="00020B97" w14:paraId="74DDD256" w14:textId="77777777" w:rsidTr="008313BA">
        <w:trPr>
          <w:trHeight w:val="397"/>
        </w:trPr>
        <w:tc>
          <w:tcPr>
            <w:tcW w:w="9742" w:type="dxa"/>
            <w:gridSpan w:val="3"/>
            <w:tcBorders>
              <w:bottom w:val="nil"/>
            </w:tcBorders>
            <w:shd w:val="clear" w:color="auto" w:fill="auto"/>
          </w:tcPr>
          <w:p w14:paraId="2C55DBCB" w14:textId="77777777" w:rsidR="00EE3D8B" w:rsidRPr="00020B97" w:rsidRDefault="00EE3D8B"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重点取組⑪｜健康を保持・増進する生活習慣づくりの推進</w:t>
            </w:r>
          </w:p>
        </w:tc>
      </w:tr>
      <w:tr w:rsidR="006C4195" w:rsidRPr="00020B97" w14:paraId="49482C86" w14:textId="77777777" w:rsidTr="008313BA">
        <w:trPr>
          <w:trHeight w:val="397"/>
        </w:trPr>
        <w:tc>
          <w:tcPr>
            <w:tcW w:w="390" w:type="dxa"/>
            <w:tcBorders>
              <w:top w:val="nil"/>
              <w:bottom w:val="nil"/>
            </w:tcBorders>
          </w:tcPr>
          <w:p w14:paraId="7CDB140A" w14:textId="77777777" w:rsidR="00EE3D8B" w:rsidRPr="00020B97" w:rsidRDefault="00EE3D8B" w:rsidP="008313BA">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7B9CCBED" w14:textId="77777777" w:rsidR="00EE3D8B" w:rsidRPr="00020B97" w:rsidRDefault="00EE3D8B"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健康課題への理解を深める健康教育の充実</w:t>
            </w:r>
          </w:p>
        </w:tc>
      </w:tr>
      <w:tr w:rsidR="006C4195" w:rsidRPr="00020B97" w14:paraId="73D98B67" w14:textId="77777777" w:rsidTr="008313BA">
        <w:trPr>
          <w:trHeight w:val="397"/>
        </w:trPr>
        <w:tc>
          <w:tcPr>
            <w:tcW w:w="390" w:type="dxa"/>
            <w:tcBorders>
              <w:top w:val="nil"/>
              <w:bottom w:val="nil"/>
            </w:tcBorders>
          </w:tcPr>
          <w:p w14:paraId="70E0DA08" w14:textId="77777777" w:rsidR="00EE3D8B" w:rsidRPr="00020B97" w:rsidRDefault="00EE3D8B" w:rsidP="008313BA">
            <w:pPr>
              <w:autoSpaceDE w:val="0"/>
              <w:autoSpaceDN w:val="0"/>
              <w:rPr>
                <w:rFonts w:asciiTheme="minorEastAsia" w:eastAsiaTheme="minorEastAsia" w:hAnsiTheme="minorEastAsia"/>
                <w:sz w:val="22"/>
              </w:rPr>
            </w:pPr>
          </w:p>
        </w:tc>
        <w:tc>
          <w:tcPr>
            <w:tcW w:w="391" w:type="dxa"/>
            <w:tcBorders>
              <w:top w:val="nil"/>
              <w:bottom w:val="nil"/>
            </w:tcBorders>
          </w:tcPr>
          <w:p w14:paraId="7D195E70" w14:textId="77777777" w:rsidR="00EE3D8B" w:rsidRPr="00020B97" w:rsidRDefault="00EE3D8B" w:rsidP="008313BA">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5148E081" w14:textId="77777777" w:rsidR="00EE3D8B" w:rsidRPr="00020B97" w:rsidRDefault="00EE3D8B"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06C6EB25" w14:textId="77777777" w:rsidTr="008313BA">
        <w:trPr>
          <w:trHeight w:val="397"/>
        </w:trPr>
        <w:tc>
          <w:tcPr>
            <w:tcW w:w="390" w:type="dxa"/>
            <w:tcBorders>
              <w:top w:val="nil"/>
              <w:bottom w:val="nil"/>
            </w:tcBorders>
          </w:tcPr>
          <w:p w14:paraId="7BC5E6C0" w14:textId="77777777" w:rsidR="00EE3D8B" w:rsidRPr="00020B97" w:rsidRDefault="00EE3D8B" w:rsidP="008313BA">
            <w:pPr>
              <w:autoSpaceDE w:val="0"/>
              <w:autoSpaceDN w:val="0"/>
              <w:rPr>
                <w:rFonts w:asciiTheme="minorEastAsia" w:eastAsiaTheme="minorEastAsia" w:hAnsiTheme="minorEastAsia"/>
                <w:sz w:val="22"/>
              </w:rPr>
            </w:pPr>
          </w:p>
        </w:tc>
        <w:tc>
          <w:tcPr>
            <w:tcW w:w="391" w:type="dxa"/>
            <w:tcBorders>
              <w:top w:val="nil"/>
              <w:bottom w:val="nil"/>
            </w:tcBorders>
          </w:tcPr>
          <w:p w14:paraId="72324929" w14:textId="77777777" w:rsidR="00EE3D8B" w:rsidRPr="00020B97" w:rsidRDefault="00EE3D8B" w:rsidP="008313BA">
            <w:pPr>
              <w:autoSpaceDE w:val="0"/>
              <w:autoSpaceDN w:val="0"/>
              <w:rPr>
                <w:rFonts w:asciiTheme="minorEastAsia" w:eastAsiaTheme="minorEastAsia" w:hAnsiTheme="minorEastAsia"/>
                <w:sz w:val="22"/>
              </w:rPr>
            </w:pPr>
          </w:p>
        </w:tc>
        <w:tc>
          <w:tcPr>
            <w:tcW w:w="8961" w:type="dxa"/>
            <w:tcBorders>
              <w:bottom w:val="dotted" w:sz="4" w:space="0" w:color="auto"/>
            </w:tcBorders>
          </w:tcPr>
          <w:p w14:paraId="0E2D9C04" w14:textId="64AF832A" w:rsidR="00EE3D8B" w:rsidRPr="00020B97" w:rsidRDefault="00EE3D8B" w:rsidP="008313BA">
            <w:pPr>
              <w:autoSpaceDE w:val="0"/>
              <w:autoSpaceDN w:val="0"/>
              <w:rPr>
                <w:rFonts w:asciiTheme="minorEastAsia" w:eastAsiaTheme="minorEastAsia" w:hAnsiTheme="minorEastAsia"/>
                <w:strike/>
                <w:sz w:val="22"/>
              </w:rPr>
            </w:pPr>
            <w:r w:rsidRPr="00020B97">
              <w:rPr>
                <w:rFonts w:hint="eastAsia"/>
                <w:sz w:val="22"/>
              </w:rPr>
              <w:t>小・中学校・府立学校における健康相談や保健指導の充実</w:t>
            </w:r>
            <w:r w:rsidR="00782329" w:rsidRPr="00020B97">
              <w:rPr>
                <w:rFonts w:asciiTheme="minorEastAsia" w:eastAsiaTheme="minorEastAsia" w:hAnsiTheme="minorEastAsia" w:hint="eastAsia"/>
                <w:sz w:val="22"/>
              </w:rPr>
              <w:t>（2-18）</w:t>
            </w:r>
          </w:p>
        </w:tc>
      </w:tr>
      <w:tr w:rsidR="006C4195" w:rsidRPr="00020B97" w14:paraId="58127F1B" w14:textId="77777777" w:rsidTr="008313BA">
        <w:trPr>
          <w:trHeight w:val="397"/>
        </w:trPr>
        <w:tc>
          <w:tcPr>
            <w:tcW w:w="390" w:type="dxa"/>
            <w:tcBorders>
              <w:top w:val="nil"/>
              <w:bottom w:val="nil"/>
            </w:tcBorders>
          </w:tcPr>
          <w:p w14:paraId="1837ABEE" w14:textId="77777777" w:rsidR="00EE3D8B" w:rsidRPr="00020B97" w:rsidRDefault="00EE3D8B" w:rsidP="008313BA">
            <w:pPr>
              <w:autoSpaceDE w:val="0"/>
              <w:autoSpaceDN w:val="0"/>
              <w:rPr>
                <w:rFonts w:asciiTheme="minorEastAsia" w:eastAsiaTheme="minorEastAsia" w:hAnsiTheme="minorEastAsia"/>
                <w:sz w:val="22"/>
              </w:rPr>
            </w:pPr>
          </w:p>
        </w:tc>
        <w:tc>
          <w:tcPr>
            <w:tcW w:w="391" w:type="dxa"/>
            <w:tcBorders>
              <w:top w:val="nil"/>
              <w:bottom w:val="nil"/>
            </w:tcBorders>
          </w:tcPr>
          <w:p w14:paraId="2ACB99DC" w14:textId="77777777" w:rsidR="00EE3D8B" w:rsidRPr="00020B97" w:rsidRDefault="00EE3D8B" w:rsidP="008313BA">
            <w:pPr>
              <w:autoSpaceDE w:val="0"/>
              <w:autoSpaceDN w:val="0"/>
              <w:rPr>
                <w:rFonts w:asciiTheme="minorEastAsia" w:eastAsiaTheme="minorEastAsia" w:hAnsiTheme="minorEastAsia"/>
                <w:sz w:val="22"/>
              </w:rPr>
            </w:pPr>
          </w:p>
        </w:tc>
        <w:tc>
          <w:tcPr>
            <w:tcW w:w="8961" w:type="dxa"/>
            <w:tcBorders>
              <w:top w:val="dotted" w:sz="4" w:space="0" w:color="auto"/>
              <w:bottom w:val="dotted" w:sz="4" w:space="0" w:color="auto"/>
            </w:tcBorders>
          </w:tcPr>
          <w:p w14:paraId="5FDA62F0" w14:textId="4BF22CB4" w:rsidR="00EE3D8B" w:rsidRPr="00020B97" w:rsidRDefault="00EE3D8B" w:rsidP="008313BA">
            <w:pPr>
              <w:autoSpaceDE w:val="0"/>
              <w:autoSpaceDN w:val="0"/>
              <w:rPr>
                <w:rFonts w:asciiTheme="minorEastAsia" w:eastAsiaTheme="minorEastAsia" w:hAnsiTheme="minorEastAsia"/>
                <w:sz w:val="22"/>
              </w:rPr>
            </w:pPr>
            <w:r w:rsidRPr="00020B97">
              <w:rPr>
                <w:rFonts w:hint="eastAsia"/>
                <w:sz w:val="22"/>
              </w:rPr>
              <w:t>依存症対策の充実</w:t>
            </w:r>
            <w:r w:rsidR="00782329" w:rsidRPr="00020B97">
              <w:rPr>
                <w:rFonts w:asciiTheme="minorEastAsia" w:eastAsiaTheme="minorEastAsia" w:hAnsiTheme="minorEastAsia" w:hint="eastAsia"/>
                <w:sz w:val="22"/>
              </w:rPr>
              <w:t>（2-19）</w:t>
            </w:r>
          </w:p>
        </w:tc>
      </w:tr>
      <w:tr w:rsidR="006C4195" w:rsidRPr="00020B97" w14:paraId="6D2EF74D" w14:textId="77777777" w:rsidTr="008313BA">
        <w:trPr>
          <w:trHeight w:val="397"/>
        </w:trPr>
        <w:tc>
          <w:tcPr>
            <w:tcW w:w="390" w:type="dxa"/>
            <w:tcBorders>
              <w:top w:val="nil"/>
              <w:bottom w:val="nil"/>
            </w:tcBorders>
          </w:tcPr>
          <w:p w14:paraId="58A31A8E" w14:textId="77777777" w:rsidR="00EE3D8B" w:rsidRPr="00020B97" w:rsidRDefault="00EE3D8B" w:rsidP="008313BA">
            <w:pPr>
              <w:autoSpaceDE w:val="0"/>
              <w:autoSpaceDN w:val="0"/>
              <w:rPr>
                <w:rFonts w:asciiTheme="minorEastAsia" w:eastAsiaTheme="minorEastAsia" w:hAnsiTheme="minorEastAsia"/>
                <w:sz w:val="22"/>
              </w:rPr>
            </w:pPr>
          </w:p>
        </w:tc>
        <w:tc>
          <w:tcPr>
            <w:tcW w:w="391" w:type="dxa"/>
            <w:tcBorders>
              <w:top w:val="nil"/>
              <w:bottom w:val="nil"/>
            </w:tcBorders>
          </w:tcPr>
          <w:p w14:paraId="043E9B12" w14:textId="77777777" w:rsidR="00EE3D8B" w:rsidRPr="00020B97" w:rsidRDefault="00EE3D8B" w:rsidP="008313BA">
            <w:pPr>
              <w:autoSpaceDE w:val="0"/>
              <w:autoSpaceDN w:val="0"/>
              <w:rPr>
                <w:rFonts w:asciiTheme="minorEastAsia" w:eastAsiaTheme="minorEastAsia" w:hAnsiTheme="minorEastAsia"/>
                <w:sz w:val="22"/>
              </w:rPr>
            </w:pPr>
          </w:p>
        </w:tc>
        <w:tc>
          <w:tcPr>
            <w:tcW w:w="8961" w:type="dxa"/>
            <w:tcBorders>
              <w:top w:val="dotted" w:sz="4" w:space="0" w:color="auto"/>
            </w:tcBorders>
          </w:tcPr>
          <w:p w14:paraId="70CFC113" w14:textId="72554F15" w:rsidR="00EE3D8B" w:rsidRPr="00020B97" w:rsidRDefault="00EE3D8B" w:rsidP="008313BA">
            <w:pPr>
              <w:autoSpaceDE w:val="0"/>
              <w:autoSpaceDN w:val="0"/>
              <w:rPr>
                <w:rFonts w:asciiTheme="minorEastAsia" w:eastAsiaTheme="minorEastAsia" w:hAnsiTheme="minorEastAsia"/>
                <w:sz w:val="22"/>
              </w:rPr>
            </w:pPr>
            <w:r w:rsidRPr="00020B97">
              <w:rPr>
                <w:rFonts w:hint="eastAsia"/>
                <w:sz w:val="22"/>
              </w:rPr>
              <w:t>栄養教諭を中核とした「食に関する指導」の充実</w:t>
            </w:r>
            <w:r w:rsidR="00782329" w:rsidRPr="00020B97">
              <w:rPr>
                <w:rFonts w:asciiTheme="minorEastAsia" w:eastAsiaTheme="minorEastAsia" w:hAnsiTheme="minorEastAsia" w:hint="eastAsia"/>
                <w:sz w:val="22"/>
              </w:rPr>
              <w:t>（2-20）</w:t>
            </w:r>
          </w:p>
        </w:tc>
      </w:tr>
      <w:tr w:rsidR="006C4195" w:rsidRPr="00020B97" w14:paraId="67AC6F22" w14:textId="77777777" w:rsidTr="008313BA">
        <w:trPr>
          <w:trHeight w:val="397"/>
        </w:trPr>
        <w:tc>
          <w:tcPr>
            <w:tcW w:w="390" w:type="dxa"/>
            <w:tcBorders>
              <w:top w:val="nil"/>
              <w:bottom w:val="nil"/>
            </w:tcBorders>
          </w:tcPr>
          <w:p w14:paraId="3DD2397D" w14:textId="77777777" w:rsidR="00EE3D8B" w:rsidRPr="00020B97" w:rsidRDefault="00EE3D8B" w:rsidP="008313BA">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44F43545" w14:textId="77777777" w:rsidR="00EE3D8B" w:rsidRPr="00020B97" w:rsidRDefault="00EE3D8B"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地域・家庭・学校医等と連携した健康づくりの推進</w:t>
            </w:r>
          </w:p>
        </w:tc>
      </w:tr>
      <w:tr w:rsidR="006C4195" w:rsidRPr="00020B97" w14:paraId="21B28474" w14:textId="77777777" w:rsidTr="008313BA">
        <w:trPr>
          <w:trHeight w:val="397"/>
        </w:trPr>
        <w:tc>
          <w:tcPr>
            <w:tcW w:w="390" w:type="dxa"/>
            <w:tcBorders>
              <w:top w:val="nil"/>
              <w:bottom w:val="nil"/>
            </w:tcBorders>
          </w:tcPr>
          <w:p w14:paraId="5D3047BD" w14:textId="77777777" w:rsidR="00EE3D8B" w:rsidRPr="00020B97" w:rsidRDefault="00EE3D8B" w:rsidP="008313BA">
            <w:pPr>
              <w:autoSpaceDE w:val="0"/>
              <w:autoSpaceDN w:val="0"/>
              <w:rPr>
                <w:rFonts w:asciiTheme="minorEastAsia" w:eastAsiaTheme="minorEastAsia" w:hAnsiTheme="minorEastAsia"/>
                <w:sz w:val="22"/>
              </w:rPr>
            </w:pPr>
          </w:p>
        </w:tc>
        <w:tc>
          <w:tcPr>
            <w:tcW w:w="391" w:type="dxa"/>
            <w:tcBorders>
              <w:top w:val="nil"/>
              <w:bottom w:val="nil"/>
            </w:tcBorders>
          </w:tcPr>
          <w:p w14:paraId="203CF614" w14:textId="77777777" w:rsidR="00EE3D8B" w:rsidRPr="00020B97" w:rsidRDefault="00EE3D8B" w:rsidP="008313BA">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5DB91DA1" w14:textId="77777777" w:rsidR="00EE3D8B" w:rsidRPr="00020B97" w:rsidRDefault="00EE3D8B" w:rsidP="008313BA">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4DD4F0CF" w14:textId="77777777" w:rsidTr="008313BA">
        <w:trPr>
          <w:trHeight w:val="397"/>
        </w:trPr>
        <w:tc>
          <w:tcPr>
            <w:tcW w:w="390" w:type="dxa"/>
            <w:tcBorders>
              <w:top w:val="nil"/>
              <w:bottom w:val="single" w:sz="4" w:space="0" w:color="auto"/>
            </w:tcBorders>
          </w:tcPr>
          <w:p w14:paraId="58901D3F" w14:textId="77777777" w:rsidR="00EE3D8B" w:rsidRPr="00020B97" w:rsidRDefault="00EE3D8B" w:rsidP="008313BA">
            <w:pPr>
              <w:autoSpaceDE w:val="0"/>
              <w:autoSpaceDN w:val="0"/>
              <w:rPr>
                <w:rFonts w:asciiTheme="minorEastAsia" w:eastAsiaTheme="minorEastAsia" w:hAnsiTheme="minorEastAsia"/>
                <w:sz w:val="22"/>
              </w:rPr>
            </w:pPr>
          </w:p>
        </w:tc>
        <w:tc>
          <w:tcPr>
            <w:tcW w:w="391" w:type="dxa"/>
            <w:tcBorders>
              <w:top w:val="nil"/>
              <w:bottom w:val="single" w:sz="4" w:space="0" w:color="auto"/>
            </w:tcBorders>
          </w:tcPr>
          <w:p w14:paraId="2BBEE230" w14:textId="77777777" w:rsidR="00EE3D8B" w:rsidRPr="00020B97" w:rsidRDefault="00EE3D8B" w:rsidP="008313BA">
            <w:pPr>
              <w:autoSpaceDE w:val="0"/>
              <w:autoSpaceDN w:val="0"/>
              <w:rPr>
                <w:rFonts w:asciiTheme="minorEastAsia" w:eastAsiaTheme="minorEastAsia" w:hAnsiTheme="minorEastAsia"/>
                <w:sz w:val="22"/>
              </w:rPr>
            </w:pPr>
          </w:p>
        </w:tc>
        <w:tc>
          <w:tcPr>
            <w:tcW w:w="8961" w:type="dxa"/>
            <w:tcBorders>
              <w:bottom w:val="single" w:sz="4" w:space="0" w:color="auto"/>
            </w:tcBorders>
          </w:tcPr>
          <w:p w14:paraId="54F81F48" w14:textId="549EC813" w:rsidR="00EE3D8B" w:rsidRPr="00020B97" w:rsidRDefault="00EE3D8B" w:rsidP="008313BA">
            <w:pPr>
              <w:autoSpaceDE w:val="0"/>
              <w:autoSpaceDN w:val="0"/>
              <w:rPr>
                <w:rFonts w:asciiTheme="minorEastAsia" w:eastAsiaTheme="minorEastAsia" w:hAnsiTheme="minorEastAsia"/>
                <w:sz w:val="22"/>
              </w:rPr>
            </w:pPr>
            <w:r w:rsidRPr="00020B97">
              <w:rPr>
                <w:rFonts w:hAnsi="メイリオ" w:hint="eastAsia"/>
                <w:sz w:val="22"/>
              </w:rPr>
              <w:t>学校における保健活動の充実</w:t>
            </w:r>
            <w:r w:rsidR="00782329" w:rsidRPr="00020B97">
              <w:rPr>
                <w:rFonts w:asciiTheme="minorEastAsia" w:eastAsiaTheme="minorEastAsia" w:hAnsiTheme="minorEastAsia" w:hint="eastAsia"/>
                <w:sz w:val="22"/>
              </w:rPr>
              <w:t>（2-21）</w:t>
            </w:r>
          </w:p>
        </w:tc>
      </w:tr>
    </w:tbl>
    <w:p w14:paraId="7D27255D" w14:textId="77777777" w:rsidR="00EE3D8B" w:rsidRPr="00020B97" w:rsidRDefault="00EE3D8B" w:rsidP="00EE3D8B">
      <w:pPr>
        <w:autoSpaceDE w:val="0"/>
        <w:autoSpaceDN w:val="0"/>
        <w:rPr>
          <w:sz w:val="22"/>
        </w:rPr>
      </w:pPr>
      <w:r w:rsidRPr="00020B97">
        <w:rPr>
          <w:sz w:val="22"/>
        </w:rPr>
        <w:br w:type="page"/>
      </w:r>
    </w:p>
    <w:p w14:paraId="009C1D71" w14:textId="623811ED" w:rsidR="00DE6B1A" w:rsidRPr="00020B97" w:rsidRDefault="00160EEB" w:rsidP="00BC7F3B">
      <w:pPr>
        <w:keepNext/>
        <w:autoSpaceDE w:val="0"/>
        <w:autoSpaceDN w:val="0"/>
        <w:spacing w:after="240" w:line="360" w:lineRule="exact"/>
        <w:ind w:firstLineChars="50" w:firstLine="110"/>
        <w:outlineLvl w:val="3"/>
        <w:rPr>
          <w:b/>
          <w:bCs/>
          <w:sz w:val="22"/>
          <w:shd w:val="clear" w:color="auto" w:fill="000000" w:themeFill="text1"/>
        </w:rPr>
      </w:pPr>
      <w:r w:rsidRPr="00020B97">
        <w:rPr>
          <w:rFonts w:hint="eastAsia"/>
          <w:b/>
          <w:bCs/>
          <w:sz w:val="22"/>
          <w:shd w:val="clear" w:color="auto" w:fill="000000" w:themeFill="text1"/>
        </w:rPr>
        <w:lastRenderedPageBreak/>
        <w:t>「</w:t>
      </w:r>
      <w:r w:rsidR="00164C50" w:rsidRPr="00020B97">
        <w:rPr>
          <w:rFonts w:hint="eastAsia"/>
          <w:b/>
          <w:bCs/>
          <w:sz w:val="22"/>
          <w:shd w:val="clear" w:color="auto" w:fill="000000" w:themeFill="text1"/>
        </w:rPr>
        <w:t>成果指標</w:t>
      </w:r>
      <w:r w:rsidRPr="00020B97">
        <w:rPr>
          <w:rFonts w:hint="eastAsia"/>
          <w:b/>
          <w:bCs/>
          <w:sz w:val="22"/>
          <w:shd w:val="clear" w:color="auto" w:fill="000000" w:themeFill="text1"/>
        </w:rPr>
        <w:t>」</w:t>
      </w:r>
      <w:r w:rsidR="00164C50" w:rsidRPr="00020B97">
        <w:rPr>
          <w:rFonts w:hint="eastAsia"/>
          <w:b/>
          <w:bCs/>
          <w:sz w:val="22"/>
          <w:shd w:val="clear" w:color="auto" w:fill="000000" w:themeFill="text1"/>
        </w:rPr>
        <w:t>の達成状況</w:t>
      </w:r>
    </w:p>
    <w:tbl>
      <w:tblPr>
        <w:tblStyle w:val="249"/>
        <w:tblW w:w="9831" w:type="dxa"/>
        <w:tblLayout w:type="fixed"/>
        <w:tblLook w:val="04A0" w:firstRow="1" w:lastRow="0" w:firstColumn="1" w:lastColumn="0" w:noHBand="0" w:noVBand="1"/>
      </w:tblPr>
      <w:tblGrid>
        <w:gridCol w:w="510"/>
        <w:gridCol w:w="2324"/>
        <w:gridCol w:w="1134"/>
        <w:gridCol w:w="1247"/>
        <w:gridCol w:w="1134"/>
        <w:gridCol w:w="1134"/>
        <w:gridCol w:w="1134"/>
        <w:gridCol w:w="1214"/>
      </w:tblGrid>
      <w:tr w:rsidR="00696958" w:rsidRPr="00020B97" w14:paraId="6ED4E3BC" w14:textId="77777777" w:rsidTr="00810294">
        <w:trPr>
          <w:trHeight w:val="397"/>
        </w:trPr>
        <w:tc>
          <w:tcPr>
            <w:tcW w:w="510" w:type="dxa"/>
            <w:shd w:val="clear" w:color="auto" w:fill="D9D9D9" w:themeFill="background1" w:themeFillShade="D9"/>
          </w:tcPr>
          <w:p w14:paraId="772B3B3B"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No</w:t>
            </w:r>
          </w:p>
        </w:tc>
        <w:tc>
          <w:tcPr>
            <w:tcW w:w="2324" w:type="dxa"/>
            <w:tcBorders>
              <w:bottom w:val="single" w:sz="4" w:space="0" w:color="auto"/>
            </w:tcBorders>
            <w:shd w:val="clear" w:color="auto" w:fill="D9D9D9" w:themeFill="background1" w:themeFillShade="D9"/>
          </w:tcPr>
          <w:p w14:paraId="508C436A"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成果指標</w:t>
            </w:r>
          </w:p>
        </w:tc>
        <w:tc>
          <w:tcPr>
            <w:tcW w:w="1134" w:type="dxa"/>
            <w:tcBorders>
              <w:bottom w:val="single" w:sz="4" w:space="0" w:color="auto"/>
            </w:tcBorders>
            <w:shd w:val="clear" w:color="auto" w:fill="D9D9D9" w:themeFill="background1" w:themeFillShade="D9"/>
          </w:tcPr>
          <w:p w14:paraId="30031273" w14:textId="32AD4CF5"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00E7908F" w14:textId="46BB3A8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4EA17C10" w14:textId="673446D3"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242161E9" w14:textId="70BB9FD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239FD8A4" w14:textId="68EF1760"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2FB5DC65" w14:textId="1107C961"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7FD3DC70" w14:textId="77777777" w:rsidTr="00810294">
        <w:trPr>
          <w:trHeight w:val="745"/>
        </w:trPr>
        <w:tc>
          <w:tcPr>
            <w:tcW w:w="510" w:type="dxa"/>
            <w:vMerge w:val="restart"/>
            <w:vAlign w:val="center"/>
          </w:tcPr>
          <w:p w14:paraId="7F0831F6" w14:textId="4D5C152B" w:rsidR="00810294" w:rsidRPr="00020B97" w:rsidRDefault="00810294" w:rsidP="00810294">
            <w:pPr>
              <w:autoSpaceDE w:val="0"/>
              <w:autoSpaceDN w:val="0"/>
              <w:spacing w:line="300" w:lineRule="exact"/>
              <w:jc w:val="center"/>
              <w:rPr>
                <w:rFonts w:hAnsi="メイリオ"/>
                <w:b/>
                <w:sz w:val="20"/>
                <w:szCs w:val="20"/>
              </w:rPr>
            </w:pPr>
            <w:r w:rsidRPr="00020B97">
              <w:rPr>
                <w:rFonts w:hAnsi="メイリオ" w:hint="eastAsia"/>
                <w:b/>
                <w:sz w:val="20"/>
                <w:szCs w:val="20"/>
              </w:rPr>
              <w:t>19</w:t>
            </w:r>
          </w:p>
        </w:tc>
        <w:tc>
          <w:tcPr>
            <w:tcW w:w="2324" w:type="dxa"/>
            <w:vMerge w:val="restart"/>
            <w:vAlign w:val="center"/>
          </w:tcPr>
          <w:p w14:paraId="78719EE1" w14:textId="60A4FDD8" w:rsidR="00810294" w:rsidRPr="00020B97" w:rsidRDefault="00810294" w:rsidP="00810294">
            <w:pPr>
              <w:autoSpaceDE w:val="0"/>
              <w:autoSpaceDN w:val="0"/>
              <w:spacing w:line="300" w:lineRule="exact"/>
              <w:jc w:val="left"/>
              <w:rPr>
                <w:rFonts w:hAnsi="メイリオ"/>
                <w:b/>
                <w:sz w:val="20"/>
                <w:szCs w:val="20"/>
              </w:rPr>
            </w:pPr>
            <w:r w:rsidRPr="00020B97">
              <w:rPr>
                <w:rFonts w:hAnsi="メイリオ" w:hint="eastAsia"/>
                <w:b/>
                <w:sz w:val="20"/>
                <w:szCs w:val="20"/>
              </w:rPr>
              <w:t>卒業後にもスポーツをしたいと「思う」「やや思う」子どもたちの割合（％）</w:t>
            </w:r>
          </w:p>
        </w:tc>
        <w:tc>
          <w:tcPr>
            <w:tcW w:w="1134" w:type="dxa"/>
            <w:shd w:val="clear" w:color="auto" w:fill="auto"/>
            <w:vAlign w:val="center"/>
          </w:tcPr>
          <w:p w14:paraId="39E908F6" w14:textId="34AB1E89"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215"/>
              </w:rPr>
              <w:t>小学生男子</w:t>
            </w:r>
          </w:p>
        </w:tc>
        <w:tc>
          <w:tcPr>
            <w:tcW w:w="1247" w:type="dxa"/>
            <w:vMerge w:val="restart"/>
            <w:shd w:val="clear" w:color="auto" w:fill="auto"/>
            <w:vAlign w:val="center"/>
          </w:tcPr>
          <w:p w14:paraId="35E51532" w14:textId="77777777" w:rsidR="00BD63D9"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全国の値</w:t>
            </w:r>
          </w:p>
          <w:p w14:paraId="130D6AF8" w14:textId="77777777" w:rsidR="00BD63D9"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以上を</w:t>
            </w:r>
          </w:p>
          <w:p w14:paraId="3C099C82" w14:textId="306AFA34"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達成・維持</w:t>
            </w:r>
          </w:p>
        </w:tc>
        <w:tc>
          <w:tcPr>
            <w:tcW w:w="1134" w:type="dxa"/>
            <w:vAlign w:val="center"/>
          </w:tcPr>
          <w:p w14:paraId="7C8CB8F1"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86.2</w:t>
            </w:r>
          </w:p>
          <w:p w14:paraId="6390CA6C" w14:textId="3DA002A4"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［88.4］</w:t>
            </w:r>
          </w:p>
        </w:tc>
        <w:tc>
          <w:tcPr>
            <w:tcW w:w="1134" w:type="dxa"/>
            <w:vAlign w:val="center"/>
          </w:tcPr>
          <w:p w14:paraId="2487FB8D"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8</w:t>
            </w:r>
            <w:r w:rsidRPr="00020B97">
              <w:rPr>
                <w:rFonts w:hAnsi="メイリオ" w:hint="eastAsia"/>
                <w:sz w:val="20"/>
                <w:szCs w:val="20"/>
              </w:rPr>
              <w:t>7</w:t>
            </w:r>
            <w:r w:rsidRPr="00020B97">
              <w:rPr>
                <w:rFonts w:hAnsi="メイリオ"/>
                <w:sz w:val="20"/>
                <w:szCs w:val="20"/>
              </w:rPr>
              <w:t>.5</w:t>
            </w:r>
          </w:p>
          <w:p w14:paraId="44B27856" w14:textId="0FCA0E31"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［88.</w:t>
            </w:r>
            <w:r w:rsidRPr="00020B97">
              <w:rPr>
                <w:rFonts w:hAnsi="メイリオ"/>
                <w:sz w:val="20"/>
                <w:szCs w:val="20"/>
              </w:rPr>
              <w:t>8</w:t>
            </w:r>
            <w:r w:rsidRPr="00020B97">
              <w:rPr>
                <w:rFonts w:hAnsi="メイリオ" w:hint="eastAsia"/>
                <w:sz w:val="20"/>
                <w:szCs w:val="20"/>
              </w:rPr>
              <w:t>］</w:t>
            </w:r>
          </w:p>
        </w:tc>
        <w:tc>
          <w:tcPr>
            <w:tcW w:w="1134" w:type="dxa"/>
            <w:vAlign w:val="center"/>
          </w:tcPr>
          <w:p w14:paraId="756EFEDE"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8</w:t>
            </w:r>
            <w:r w:rsidRPr="00020B97">
              <w:rPr>
                <w:rFonts w:hAnsi="メイリオ" w:hint="eastAsia"/>
                <w:sz w:val="20"/>
                <w:szCs w:val="20"/>
              </w:rPr>
              <w:t>8</w:t>
            </w:r>
            <w:r w:rsidRPr="00020B97">
              <w:rPr>
                <w:rFonts w:hAnsi="メイリオ"/>
                <w:sz w:val="20"/>
                <w:szCs w:val="20"/>
              </w:rPr>
              <w:t>.</w:t>
            </w:r>
            <w:r w:rsidRPr="00020B97">
              <w:rPr>
                <w:rFonts w:hAnsi="メイリオ" w:hint="eastAsia"/>
                <w:sz w:val="20"/>
                <w:szCs w:val="20"/>
              </w:rPr>
              <w:t>1</w:t>
            </w:r>
          </w:p>
          <w:p w14:paraId="22F40F92" w14:textId="3E347559"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［89.3］</w:t>
            </w:r>
          </w:p>
        </w:tc>
        <w:tc>
          <w:tcPr>
            <w:tcW w:w="1214" w:type="dxa"/>
            <w:vAlign w:val="center"/>
          </w:tcPr>
          <w:p w14:paraId="0DBF52B0" w14:textId="7D86A3FB"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619E401C" w14:textId="77777777" w:rsidTr="00810294">
        <w:trPr>
          <w:trHeight w:val="745"/>
        </w:trPr>
        <w:tc>
          <w:tcPr>
            <w:tcW w:w="510" w:type="dxa"/>
            <w:vMerge/>
            <w:vAlign w:val="center"/>
          </w:tcPr>
          <w:p w14:paraId="7DBC9EDC" w14:textId="77777777" w:rsidR="00810294" w:rsidRPr="00020B97" w:rsidRDefault="00810294" w:rsidP="00810294">
            <w:pPr>
              <w:autoSpaceDE w:val="0"/>
              <w:autoSpaceDN w:val="0"/>
              <w:spacing w:line="300" w:lineRule="exact"/>
              <w:jc w:val="center"/>
              <w:rPr>
                <w:rFonts w:hAnsi="メイリオ"/>
                <w:b/>
                <w:sz w:val="20"/>
                <w:szCs w:val="20"/>
              </w:rPr>
            </w:pPr>
          </w:p>
        </w:tc>
        <w:tc>
          <w:tcPr>
            <w:tcW w:w="2324" w:type="dxa"/>
            <w:vMerge/>
            <w:vAlign w:val="center"/>
          </w:tcPr>
          <w:p w14:paraId="48274699" w14:textId="77777777" w:rsidR="00810294" w:rsidRPr="00020B97" w:rsidRDefault="00810294" w:rsidP="00810294">
            <w:pPr>
              <w:autoSpaceDE w:val="0"/>
              <w:autoSpaceDN w:val="0"/>
              <w:spacing w:line="300" w:lineRule="exact"/>
              <w:jc w:val="left"/>
              <w:rPr>
                <w:rFonts w:hAnsi="メイリオ"/>
                <w:b/>
                <w:sz w:val="20"/>
                <w:szCs w:val="20"/>
              </w:rPr>
            </w:pPr>
          </w:p>
        </w:tc>
        <w:tc>
          <w:tcPr>
            <w:tcW w:w="1134" w:type="dxa"/>
            <w:shd w:val="clear" w:color="auto" w:fill="auto"/>
            <w:vAlign w:val="center"/>
          </w:tcPr>
          <w:p w14:paraId="25CC2BFB" w14:textId="3E92289E"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214"/>
              </w:rPr>
              <w:t>小学生女子</w:t>
            </w:r>
          </w:p>
        </w:tc>
        <w:tc>
          <w:tcPr>
            <w:tcW w:w="1247" w:type="dxa"/>
            <w:vMerge/>
            <w:shd w:val="clear" w:color="auto" w:fill="auto"/>
            <w:vAlign w:val="center"/>
          </w:tcPr>
          <w:p w14:paraId="24C01234" w14:textId="0AA56459" w:rsidR="00810294" w:rsidRPr="00020B97" w:rsidRDefault="00810294" w:rsidP="00810294">
            <w:pPr>
              <w:autoSpaceDE w:val="0"/>
              <w:autoSpaceDN w:val="0"/>
              <w:spacing w:line="300" w:lineRule="exact"/>
              <w:jc w:val="center"/>
              <w:rPr>
                <w:rFonts w:hAnsi="メイリオ"/>
                <w:sz w:val="20"/>
                <w:szCs w:val="20"/>
              </w:rPr>
            </w:pPr>
          </w:p>
        </w:tc>
        <w:tc>
          <w:tcPr>
            <w:tcW w:w="1134" w:type="dxa"/>
            <w:vAlign w:val="center"/>
          </w:tcPr>
          <w:p w14:paraId="082D037A"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80.8</w:t>
            </w:r>
          </w:p>
          <w:p w14:paraId="155B2D2A" w14:textId="41EB1D23"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［85.0］</w:t>
            </w:r>
          </w:p>
        </w:tc>
        <w:tc>
          <w:tcPr>
            <w:tcW w:w="1134" w:type="dxa"/>
            <w:vAlign w:val="center"/>
          </w:tcPr>
          <w:p w14:paraId="703B841B"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79</w:t>
            </w:r>
            <w:r w:rsidRPr="00020B97">
              <w:rPr>
                <w:rFonts w:hAnsi="メイリオ" w:hint="eastAsia"/>
                <w:sz w:val="20"/>
                <w:szCs w:val="20"/>
              </w:rPr>
              <w:t>.</w:t>
            </w:r>
            <w:r w:rsidRPr="00020B97">
              <w:rPr>
                <w:rFonts w:hAnsi="メイリオ"/>
                <w:sz w:val="20"/>
                <w:szCs w:val="20"/>
              </w:rPr>
              <w:t>9</w:t>
            </w:r>
          </w:p>
          <w:p w14:paraId="65E05F86" w14:textId="3648027C"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w:t>
            </w:r>
            <w:r w:rsidRPr="00020B97">
              <w:rPr>
                <w:rFonts w:hAnsi="メイリオ"/>
                <w:sz w:val="20"/>
                <w:szCs w:val="20"/>
              </w:rPr>
              <w:t>3</w:t>
            </w:r>
            <w:r w:rsidRPr="00020B97">
              <w:rPr>
                <w:rFonts w:hAnsi="メイリオ" w:hint="eastAsia"/>
                <w:sz w:val="20"/>
                <w:szCs w:val="20"/>
              </w:rPr>
              <w:t>.</w:t>
            </w:r>
            <w:r w:rsidRPr="00020B97">
              <w:rPr>
                <w:rFonts w:hAnsi="メイリオ"/>
                <w:sz w:val="20"/>
                <w:szCs w:val="20"/>
              </w:rPr>
              <w:t>6</w:t>
            </w:r>
            <w:r w:rsidRPr="00020B97">
              <w:rPr>
                <w:rFonts w:hAnsi="メイリオ" w:hint="eastAsia"/>
                <w:sz w:val="20"/>
                <w:szCs w:val="20"/>
              </w:rPr>
              <w:t>］</w:t>
            </w:r>
          </w:p>
        </w:tc>
        <w:tc>
          <w:tcPr>
            <w:tcW w:w="1134" w:type="dxa"/>
            <w:vAlign w:val="center"/>
          </w:tcPr>
          <w:p w14:paraId="314DCD6B"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80.6</w:t>
            </w:r>
          </w:p>
          <w:p w14:paraId="6D2F8408" w14:textId="10CE57D1"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［84.3］</w:t>
            </w:r>
          </w:p>
        </w:tc>
        <w:tc>
          <w:tcPr>
            <w:tcW w:w="1214" w:type="dxa"/>
            <w:vAlign w:val="center"/>
          </w:tcPr>
          <w:p w14:paraId="6BBD8B84" w14:textId="570BAD83"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1506A452" w14:textId="77777777" w:rsidTr="00810294">
        <w:trPr>
          <w:trHeight w:val="745"/>
        </w:trPr>
        <w:tc>
          <w:tcPr>
            <w:tcW w:w="510" w:type="dxa"/>
            <w:vMerge/>
            <w:vAlign w:val="center"/>
          </w:tcPr>
          <w:p w14:paraId="0F0E6770" w14:textId="77777777" w:rsidR="00810294" w:rsidRPr="00020B97" w:rsidRDefault="00810294" w:rsidP="00810294">
            <w:pPr>
              <w:autoSpaceDE w:val="0"/>
              <w:autoSpaceDN w:val="0"/>
              <w:spacing w:line="300" w:lineRule="exact"/>
              <w:jc w:val="center"/>
              <w:rPr>
                <w:rFonts w:hAnsi="メイリオ"/>
                <w:b/>
                <w:sz w:val="20"/>
                <w:szCs w:val="20"/>
              </w:rPr>
            </w:pPr>
          </w:p>
        </w:tc>
        <w:tc>
          <w:tcPr>
            <w:tcW w:w="2324" w:type="dxa"/>
            <w:vMerge/>
            <w:vAlign w:val="center"/>
          </w:tcPr>
          <w:p w14:paraId="36A2F16E" w14:textId="77777777" w:rsidR="00810294" w:rsidRPr="00020B97" w:rsidRDefault="00810294" w:rsidP="00810294">
            <w:pPr>
              <w:autoSpaceDE w:val="0"/>
              <w:autoSpaceDN w:val="0"/>
              <w:spacing w:line="300" w:lineRule="exact"/>
              <w:jc w:val="left"/>
              <w:rPr>
                <w:rFonts w:hAnsi="メイリオ"/>
                <w:b/>
                <w:sz w:val="20"/>
                <w:szCs w:val="20"/>
              </w:rPr>
            </w:pPr>
          </w:p>
        </w:tc>
        <w:tc>
          <w:tcPr>
            <w:tcW w:w="1134" w:type="dxa"/>
            <w:shd w:val="clear" w:color="auto" w:fill="auto"/>
            <w:vAlign w:val="center"/>
          </w:tcPr>
          <w:p w14:paraId="2414D637" w14:textId="73C99BEE"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213"/>
              </w:rPr>
              <w:t>中学生男子</w:t>
            </w:r>
          </w:p>
        </w:tc>
        <w:tc>
          <w:tcPr>
            <w:tcW w:w="1247" w:type="dxa"/>
            <w:vMerge/>
            <w:shd w:val="clear" w:color="auto" w:fill="auto"/>
            <w:vAlign w:val="center"/>
          </w:tcPr>
          <w:p w14:paraId="4E6AB9DF" w14:textId="2268B7CB" w:rsidR="00810294" w:rsidRPr="00020B97" w:rsidRDefault="00810294" w:rsidP="00810294">
            <w:pPr>
              <w:autoSpaceDE w:val="0"/>
              <w:autoSpaceDN w:val="0"/>
              <w:spacing w:line="300" w:lineRule="exact"/>
              <w:jc w:val="center"/>
              <w:rPr>
                <w:rFonts w:hAnsi="メイリオ"/>
                <w:sz w:val="20"/>
                <w:szCs w:val="20"/>
              </w:rPr>
            </w:pPr>
          </w:p>
        </w:tc>
        <w:tc>
          <w:tcPr>
            <w:tcW w:w="1134" w:type="dxa"/>
            <w:vAlign w:val="center"/>
          </w:tcPr>
          <w:p w14:paraId="186FFFF6"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83.6</w:t>
            </w:r>
          </w:p>
          <w:p w14:paraId="3CA82F8A" w14:textId="1BBB35A5"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［85.7］</w:t>
            </w:r>
          </w:p>
        </w:tc>
        <w:tc>
          <w:tcPr>
            <w:tcW w:w="1134" w:type="dxa"/>
            <w:vAlign w:val="center"/>
          </w:tcPr>
          <w:p w14:paraId="64AF6C9F"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w:t>
            </w:r>
            <w:r w:rsidRPr="00020B97">
              <w:rPr>
                <w:rFonts w:hAnsi="メイリオ"/>
                <w:sz w:val="20"/>
                <w:szCs w:val="20"/>
              </w:rPr>
              <w:t>4</w:t>
            </w:r>
            <w:r w:rsidRPr="00020B97">
              <w:rPr>
                <w:rFonts w:hAnsi="メイリオ" w:hint="eastAsia"/>
                <w:sz w:val="20"/>
                <w:szCs w:val="20"/>
              </w:rPr>
              <w:t>.</w:t>
            </w:r>
            <w:r w:rsidRPr="00020B97">
              <w:rPr>
                <w:rFonts w:hAnsi="メイリオ"/>
                <w:sz w:val="20"/>
                <w:szCs w:val="20"/>
              </w:rPr>
              <w:t>9</w:t>
            </w:r>
          </w:p>
          <w:p w14:paraId="1B349D13" w14:textId="38E6EA5A"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w:t>
            </w:r>
            <w:r w:rsidRPr="00020B97">
              <w:rPr>
                <w:rFonts w:hAnsi="メイリオ"/>
                <w:sz w:val="20"/>
                <w:szCs w:val="20"/>
              </w:rPr>
              <w:t>6</w:t>
            </w:r>
            <w:r w:rsidRPr="00020B97">
              <w:rPr>
                <w:rFonts w:hAnsi="メイリオ" w:hint="eastAsia"/>
                <w:sz w:val="20"/>
                <w:szCs w:val="20"/>
              </w:rPr>
              <w:t>.</w:t>
            </w:r>
            <w:r w:rsidRPr="00020B97">
              <w:rPr>
                <w:rFonts w:hAnsi="メイリオ"/>
                <w:sz w:val="20"/>
                <w:szCs w:val="20"/>
              </w:rPr>
              <w:t>4</w:t>
            </w:r>
            <w:r w:rsidRPr="00020B97">
              <w:rPr>
                <w:rFonts w:hAnsi="メイリオ" w:hint="eastAsia"/>
                <w:sz w:val="20"/>
                <w:szCs w:val="20"/>
              </w:rPr>
              <w:t>］</w:t>
            </w:r>
          </w:p>
        </w:tc>
        <w:tc>
          <w:tcPr>
            <w:tcW w:w="1134" w:type="dxa"/>
            <w:vAlign w:val="center"/>
          </w:tcPr>
          <w:p w14:paraId="760C6A74"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85.4</w:t>
            </w:r>
          </w:p>
          <w:p w14:paraId="55157459" w14:textId="555CEB9C"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［87.8］</w:t>
            </w:r>
          </w:p>
        </w:tc>
        <w:tc>
          <w:tcPr>
            <w:tcW w:w="1214" w:type="dxa"/>
            <w:vAlign w:val="center"/>
          </w:tcPr>
          <w:p w14:paraId="4C7A9082" w14:textId="68C7A918"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42AEEF42" w14:textId="77777777" w:rsidTr="00810294">
        <w:trPr>
          <w:trHeight w:val="745"/>
        </w:trPr>
        <w:tc>
          <w:tcPr>
            <w:tcW w:w="510" w:type="dxa"/>
            <w:vMerge/>
            <w:vAlign w:val="center"/>
          </w:tcPr>
          <w:p w14:paraId="3ADA9024" w14:textId="77777777" w:rsidR="00810294" w:rsidRPr="00020B97" w:rsidRDefault="00810294" w:rsidP="00810294">
            <w:pPr>
              <w:autoSpaceDE w:val="0"/>
              <w:autoSpaceDN w:val="0"/>
              <w:spacing w:line="300" w:lineRule="exact"/>
              <w:jc w:val="center"/>
              <w:rPr>
                <w:rFonts w:hAnsi="メイリオ"/>
                <w:b/>
                <w:sz w:val="20"/>
                <w:szCs w:val="20"/>
              </w:rPr>
            </w:pPr>
          </w:p>
        </w:tc>
        <w:tc>
          <w:tcPr>
            <w:tcW w:w="2324" w:type="dxa"/>
            <w:vMerge/>
            <w:vAlign w:val="center"/>
          </w:tcPr>
          <w:p w14:paraId="6DD89150" w14:textId="77777777" w:rsidR="00810294" w:rsidRPr="00020B97" w:rsidRDefault="00810294" w:rsidP="00810294">
            <w:pPr>
              <w:autoSpaceDE w:val="0"/>
              <w:autoSpaceDN w:val="0"/>
              <w:spacing w:line="300" w:lineRule="exact"/>
              <w:jc w:val="left"/>
              <w:rPr>
                <w:rFonts w:hAnsi="メイリオ"/>
                <w:b/>
                <w:sz w:val="20"/>
                <w:szCs w:val="20"/>
              </w:rPr>
            </w:pPr>
          </w:p>
        </w:tc>
        <w:tc>
          <w:tcPr>
            <w:tcW w:w="1134" w:type="dxa"/>
            <w:shd w:val="clear" w:color="auto" w:fill="auto"/>
            <w:vAlign w:val="center"/>
          </w:tcPr>
          <w:p w14:paraId="284B9AE8" w14:textId="7805B409"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212"/>
              </w:rPr>
              <w:t>中学生女子</w:t>
            </w:r>
          </w:p>
        </w:tc>
        <w:tc>
          <w:tcPr>
            <w:tcW w:w="1247" w:type="dxa"/>
            <w:vMerge/>
            <w:shd w:val="clear" w:color="auto" w:fill="auto"/>
            <w:vAlign w:val="center"/>
          </w:tcPr>
          <w:p w14:paraId="77827F09" w14:textId="3BD24338" w:rsidR="00810294" w:rsidRPr="00020B97" w:rsidRDefault="00810294" w:rsidP="00810294">
            <w:pPr>
              <w:autoSpaceDE w:val="0"/>
              <w:autoSpaceDN w:val="0"/>
              <w:spacing w:line="300" w:lineRule="exact"/>
              <w:jc w:val="center"/>
              <w:rPr>
                <w:rFonts w:hAnsi="メイリオ"/>
                <w:sz w:val="20"/>
                <w:szCs w:val="20"/>
              </w:rPr>
            </w:pPr>
          </w:p>
        </w:tc>
        <w:tc>
          <w:tcPr>
            <w:tcW w:w="1134" w:type="dxa"/>
            <w:vAlign w:val="center"/>
          </w:tcPr>
          <w:p w14:paraId="0DD8A6D9"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74.3</w:t>
            </w:r>
          </w:p>
          <w:p w14:paraId="7B29494A" w14:textId="4B8583C3"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［78.1］</w:t>
            </w:r>
          </w:p>
        </w:tc>
        <w:tc>
          <w:tcPr>
            <w:tcW w:w="1134" w:type="dxa"/>
            <w:vAlign w:val="center"/>
          </w:tcPr>
          <w:p w14:paraId="183ECBB3"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7</w:t>
            </w:r>
            <w:r w:rsidRPr="00020B97">
              <w:rPr>
                <w:rFonts w:hAnsi="メイリオ"/>
                <w:sz w:val="20"/>
                <w:szCs w:val="20"/>
              </w:rPr>
              <w:t>3</w:t>
            </w:r>
            <w:r w:rsidRPr="00020B97">
              <w:rPr>
                <w:rFonts w:hAnsi="メイリオ" w:hint="eastAsia"/>
                <w:sz w:val="20"/>
                <w:szCs w:val="20"/>
              </w:rPr>
              <w:t>.</w:t>
            </w:r>
            <w:r w:rsidRPr="00020B97">
              <w:rPr>
                <w:rFonts w:hAnsi="メイリオ"/>
                <w:sz w:val="20"/>
                <w:szCs w:val="20"/>
              </w:rPr>
              <w:t>5</w:t>
            </w:r>
          </w:p>
          <w:p w14:paraId="79ED95B7" w14:textId="3C193DA3"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［7</w:t>
            </w:r>
            <w:r w:rsidRPr="00020B97">
              <w:rPr>
                <w:rFonts w:hAnsi="メイリオ"/>
                <w:sz w:val="20"/>
                <w:szCs w:val="20"/>
              </w:rPr>
              <w:t>6</w:t>
            </w:r>
            <w:r w:rsidRPr="00020B97">
              <w:rPr>
                <w:rFonts w:hAnsi="メイリオ" w:hint="eastAsia"/>
                <w:sz w:val="20"/>
                <w:szCs w:val="20"/>
              </w:rPr>
              <w:t>.</w:t>
            </w:r>
            <w:r w:rsidRPr="00020B97">
              <w:rPr>
                <w:rFonts w:hAnsi="メイリオ"/>
                <w:sz w:val="20"/>
                <w:szCs w:val="20"/>
              </w:rPr>
              <w:t>5</w:t>
            </w:r>
            <w:r w:rsidRPr="00020B97">
              <w:rPr>
                <w:rFonts w:hAnsi="メイリオ" w:hint="eastAsia"/>
                <w:sz w:val="20"/>
                <w:szCs w:val="20"/>
              </w:rPr>
              <w:t>］</w:t>
            </w:r>
          </w:p>
        </w:tc>
        <w:tc>
          <w:tcPr>
            <w:tcW w:w="1134" w:type="dxa"/>
            <w:vAlign w:val="center"/>
          </w:tcPr>
          <w:p w14:paraId="4EAEED5D"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72.1</w:t>
            </w:r>
          </w:p>
          <w:p w14:paraId="0B1E2086" w14:textId="27D4D4FD"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［7</w:t>
            </w:r>
            <w:r w:rsidRPr="00020B97">
              <w:rPr>
                <w:rFonts w:hAnsi="メイリオ"/>
                <w:sz w:val="20"/>
                <w:szCs w:val="20"/>
              </w:rPr>
              <w:t>6</w:t>
            </w:r>
            <w:r w:rsidRPr="00020B97">
              <w:rPr>
                <w:rFonts w:hAnsi="メイリオ" w:hint="eastAsia"/>
                <w:sz w:val="20"/>
                <w:szCs w:val="20"/>
              </w:rPr>
              <w:t>.2］</w:t>
            </w:r>
          </w:p>
        </w:tc>
        <w:tc>
          <w:tcPr>
            <w:tcW w:w="1214" w:type="dxa"/>
            <w:vAlign w:val="center"/>
          </w:tcPr>
          <w:p w14:paraId="2A9574CF" w14:textId="2AFBBD56"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1EEBDD2F" w14:textId="77777777" w:rsidTr="00810294">
        <w:trPr>
          <w:trHeight w:val="745"/>
        </w:trPr>
        <w:tc>
          <w:tcPr>
            <w:tcW w:w="510" w:type="dxa"/>
            <w:vMerge w:val="restart"/>
            <w:vAlign w:val="center"/>
          </w:tcPr>
          <w:p w14:paraId="4C1D8A72" w14:textId="3791BD78" w:rsidR="00810294" w:rsidRPr="00020B97" w:rsidRDefault="00810294" w:rsidP="00810294">
            <w:pPr>
              <w:autoSpaceDE w:val="0"/>
              <w:autoSpaceDN w:val="0"/>
              <w:spacing w:line="300" w:lineRule="exact"/>
              <w:jc w:val="center"/>
              <w:rPr>
                <w:rFonts w:hAnsi="メイリオ"/>
                <w:b/>
                <w:sz w:val="20"/>
                <w:szCs w:val="20"/>
              </w:rPr>
            </w:pPr>
            <w:bookmarkStart w:id="86" w:name="_Hlk164951116"/>
            <w:r w:rsidRPr="00020B97">
              <w:rPr>
                <w:rFonts w:hAnsi="メイリオ" w:hint="eastAsia"/>
                <w:b/>
                <w:sz w:val="20"/>
                <w:szCs w:val="20"/>
              </w:rPr>
              <w:t>20</w:t>
            </w:r>
          </w:p>
        </w:tc>
        <w:tc>
          <w:tcPr>
            <w:tcW w:w="2324" w:type="dxa"/>
            <w:vMerge w:val="restart"/>
            <w:vAlign w:val="center"/>
          </w:tcPr>
          <w:p w14:paraId="24551E98" w14:textId="6D1E6927" w:rsidR="00810294" w:rsidRPr="00020B97" w:rsidRDefault="00810294" w:rsidP="00810294">
            <w:pPr>
              <w:autoSpaceDE w:val="0"/>
              <w:autoSpaceDN w:val="0"/>
              <w:spacing w:line="300" w:lineRule="exact"/>
              <w:jc w:val="left"/>
              <w:rPr>
                <w:rFonts w:hAnsi="メイリオ"/>
                <w:b/>
                <w:sz w:val="20"/>
                <w:szCs w:val="20"/>
              </w:rPr>
            </w:pPr>
            <w:r w:rsidRPr="00020B97">
              <w:rPr>
                <w:rFonts w:hAnsi="メイリオ" w:hint="eastAsia"/>
                <w:b/>
                <w:sz w:val="20"/>
                <w:szCs w:val="20"/>
              </w:rPr>
              <w:t>１週間の総運動時間（体育授業を除く。）が60分未満の子どもたちの割合（％）</w:t>
            </w:r>
          </w:p>
        </w:tc>
        <w:tc>
          <w:tcPr>
            <w:tcW w:w="1134" w:type="dxa"/>
            <w:shd w:val="clear" w:color="auto" w:fill="auto"/>
            <w:vAlign w:val="center"/>
          </w:tcPr>
          <w:p w14:paraId="70836543" w14:textId="42B4DEBA"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211"/>
              </w:rPr>
              <w:t>小学生男子</w:t>
            </w:r>
          </w:p>
        </w:tc>
        <w:tc>
          <w:tcPr>
            <w:tcW w:w="1247" w:type="dxa"/>
            <w:vMerge w:val="restart"/>
            <w:shd w:val="clear" w:color="auto" w:fill="auto"/>
            <w:vAlign w:val="center"/>
          </w:tcPr>
          <w:p w14:paraId="5764E3DD" w14:textId="77777777" w:rsidR="00BD63D9"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全国の値</w:t>
            </w:r>
          </w:p>
          <w:p w14:paraId="4553656F" w14:textId="77777777" w:rsidR="00BD63D9"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以下を</w:t>
            </w:r>
          </w:p>
          <w:p w14:paraId="7BD0B672" w14:textId="5486756B"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達成・維持</w:t>
            </w:r>
          </w:p>
        </w:tc>
        <w:tc>
          <w:tcPr>
            <w:tcW w:w="1134" w:type="dxa"/>
            <w:vAlign w:val="center"/>
          </w:tcPr>
          <w:p w14:paraId="0B6631ED"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10.7</w:t>
            </w:r>
          </w:p>
          <w:p w14:paraId="10F41E0A" w14:textId="6A96174E"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［8.8］</w:t>
            </w:r>
          </w:p>
        </w:tc>
        <w:tc>
          <w:tcPr>
            <w:tcW w:w="1134" w:type="dxa"/>
            <w:vAlign w:val="center"/>
          </w:tcPr>
          <w:p w14:paraId="5359EDA3"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10.6</w:t>
            </w:r>
          </w:p>
          <w:p w14:paraId="00312B65" w14:textId="3BFE79D4"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0</w:t>
            </w:r>
            <w:r w:rsidRPr="00020B97">
              <w:rPr>
                <w:rFonts w:hAnsi="メイリオ" w:hint="eastAsia"/>
                <w:sz w:val="20"/>
                <w:szCs w:val="20"/>
              </w:rPr>
              <w:t>］</w:t>
            </w:r>
          </w:p>
        </w:tc>
        <w:tc>
          <w:tcPr>
            <w:tcW w:w="1134" w:type="dxa"/>
            <w:vAlign w:val="center"/>
          </w:tcPr>
          <w:p w14:paraId="169B5467"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10.</w:t>
            </w:r>
            <w:r w:rsidRPr="00020B97">
              <w:rPr>
                <w:rFonts w:hAnsi="メイリオ" w:hint="eastAsia"/>
                <w:sz w:val="20"/>
                <w:szCs w:val="20"/>
              </w:rPr>
              <w:t>5</w:t>
            </w:r>
          </w:p>
          <w:p w14:paraId="2ECF973A" w14:textId="6001A3D2"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［9.1］</w:t>
            </w:r>
          </w:p>
        </w:tc>
        <w:tc>
          <w:tcPr>
            <w:tcW w:w="1214" w:type="dxa"/>
            <w:vAlign w:val="center"/>
          </w:tcPr>
          <w:p w14:paraId="795A7949" w14:textId="39F6962B"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639C11A0" w14:textId="77777777" w:rsidTr="00810294">
        <w:trPr>
          <w:trHeight w:val="745"/>
        </w:trPr>
        <w:tc>
          <w:tcPr>
            <w:tcW w:w="510" w:type="dxa"/>
            <w:vMerge/>
            <w:vAlign w:val="center"/>
          </w:tcPr>
          <w:p w14:paraId="17B25594" w14:textId="77777777" w:rsidR="00810294" w:rsidRPr="00020B97" w:rsidRDefault="00810294" w:rsidP="00810294">
            <w:pPr>
              <w:autoSpaceDE w:val="0"/>
              <w:autoSpaceDN w:val="0"/>
              <w:spacing w:line="300" w:lineRule="exact"/>
              <w:jc w:val="center"/>
              <w:rPr>
                <w:rFonts w:hAnsi="メイリオ"/>
                <w:b/>
                <w:sz w:val="20"/>
                <w:szCs w:val="20"/>
              </w:rPr>
            </w:pPr>
          </w:p>
        </w:tc>
        <w:tc>
          <w:tcPr>
            <w:tcW w:w="2324" w:type="dxa"/>
            <w:vMerge/>
            <w:vAlign w:val="center"/>
          </w:tcPr>
          <w:p w14:paraId="2F89BB20" w14:textId="77777777" w:rsidR="00810294" w:rsidRPr="00020B97" w:rsidRDefault="00810294" w:rsidP="00810294">
            <w:pPr>
              <w:autoSpaceDE w:val="0"/>
              <w:autoSpaceDN w:val="0"/>
              <w:spacing w:line="300" w:lineRule="exact"/>
              <w:jc w:val="left"/>
              <w:rPr>
                <w:rFonts w:hAnsi="メイリオ"/>
                <w:b/>
                <w:sz w:val="20"/>
                <w:szCs w:val="20"/>
              </w:rPr>
            </w:pPr>
          </w:p>
        </w:tc>
        <w:tc>
          <w:tcPr>
            <w:tcW w:w="1134" w:type="dxa"/>
            <w:shd w:val="clear" w:color="auto" w:fill="auto"/>
            <w:vAlign w:val="center"/>
          </w:tcPr>
          <w:p w14:paraId="51DC827B" w14:textId="1B08ECBF"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210"/>
              </w:rPr>
              <w:t>小学生女子</w:t>
            </w:r>
          </w:p>
        </w:tc>
        <w:tc>
          <w:tcPr>
            <w:tcW w:w="1247" w:type="dxa"/>
            <w:vMerge/>
            <w:shd w:val="clear" w:color="auto" w:fill="auto"/>
            <w:vAlign w:val="center"/>
          </w:tcPr>
          <w:p w14:paraId="138689F2" w14:textId="77777777" w:rsidR="00810294" w:rsidRPr="00020B97" w:rsidRDefault="00810294" w:rsidP="00810294">
            <w:pPr>
              <w:autoSpaceDE w:val="0"/>
              <w:autoSpaceDN w:val="0"/>
              <w:spacing w:line="300" w:lineRule="exact"/>
              <w:jc w:val="center"/>
              <w:rPr>
                <w:rFonts w:hAnsi="メイリオ"/>
                <w:sz w:val="20"/>
                <w:szCs w:val="20"/>
              </w:rPr>
            </w:pPr>
          </w:p>
        </w:tc>
        <w:tc>
          <w:tcPr>
            <w:tcW w:w="1134" w:type="dxa"/>
            <w:vAlign w:val="center"/>
          </w:tcPr>
          <w:p w14:paraId="406F13F5"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17.0</w:t>
            </w:r>
          </w:p>
          <w:p w14:paraId="2B66B38D" w14:textId="005D7D2B"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［14.6］</w:t>
            </w:r>
          </w:p>
        </w:tc>
        <w:tc>
          <w:tcPr>
            <w:tcW w:w="1134" w:type="dxa"/>
            <w:vAlign w:val="center"/>
          </w:tcPr>
          <w:p w14:paraId="5C889841"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19</w:t>
            </w:r>
            <w:r w:rsidRPr="00020B97">
              <w:rPr>
                <w:rFonts w:hAnsi="メイリオ" w:hint="eastAsia"/>
                <w:sz w:val="20"/>
                <w:szCs w:val="20"/>
              </w:rPr>
              <w:t>.</w:t>
            </w:r>
            <w:r w:rsidRPr="00020B97">
              <w:rPr>
                <w:rFonts w:hAnsi="メイリオ"/>
                <w:sz w:val="20"/>
                <w:szCs w:val="20"/>
              </w:rPr>
              <w:t>4</w:t>
            </w:r>
          </w:p>
          <w:p w14:paraId="1E02E943" w14:textId="7F45D19F"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6</w:t>
            </w:r>
            <w:r w:rsidRPr="00020B97">
              <w:rPr>
                <w:rFonts w:hAnsi="メイリオ" w:hint="eastAsia"/>
                <w:sz w:val="20"/>
                <w:szCs w:val="20"/>
              </w:rPr>
              <w:t>.</w:t>
            </w:r>
            <w:r w:rsidRPr="00020B97">
              <w:rPr>
                <w:rFonts w:hAnsi="メイリオ"/>
                <w:sz w:val="20"/>
                <w:szCs w:val="20"/>
              </w:rPr>
              <w:t>3</w:t>
            </w:r>
            <w:r w:rsidRPr="00020B97">
              <w:rPr>
                <w:rFonts w:hAnsi="メイリオ" w:hint="eastAsia"/>
                <w:sz w:val="20"/>
                <w:szCs w:val="20"/>
              </w:rPr>
              <w:t>］</w:t>
            </w:r>
          </w:p>
        </w:tc>
        <w:tc>
          <w:tcPr>
            <w:tcW w:w="1134" w:type="dxa"/>
            <w:vAlign w:val="center"/>
          </w:tcPr>
          <w:p w14:paraId="43EBB228"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1</w:t>
            </w:r>
            <w:r w:rsidRPr="00020B97">
              <w:rPr>
                <w:rFonts w:hAnsi="メイリオ" w:hint="eastAsia"/>
                <w:sz w:val="20"/>
                <w:szCs w:val="20"/>
              </w:rPr>
              <w:t>8.6</w:t>
            </w:r>
          </w:p>
          <w:p w14:paraId="4EA46816" w14:textId="441E8DC2"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6</w:t>
            </w:r>
            <w:r w:rsidRPr="00020B97">
              <w:rPr>
                <w:rFonts w:hAnsi="メイリオ" w:hint="eastAsia"/>
                <w:sz w:val="20"/>
                <w:szCs w:val="20"/>
              </w:rPr>
              <w:t>.0］</w:t>
            </w:r>
          </w:p>
        </w:tc>
        <w:tc>
          <w:tcPr>
            <w:tcW w:w="1214" w:type="dxa"/>
            <w:vAlign w:val="center"/>
          </w:tcPr>
          <w:p w14:paraId="70BB7C4A" w14:textId="63313486"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27DC1E07" w14:textId="77777777" w:rsidTr="00810294">
        <w:trPr>
          <w:trHeight w:val="745"/>
        </w:trPr>
        <w:tc>
          <w:tcPr>
            <w:tcW w:w="510" w:type="dxa"/>
            <w:vMerge/>
            <w:vAlign w:val="center"/>
          </w:tcPr>
          <w:p w14:paraId="755D12F2" w14:textId="77777777" w:rsidR="00810294" w:rsidRPr="00020B97" w:rsidRDefault="00810294" w:rsidP="00810294">
            <w:pPr>
              <w:autoSpaceDE w:val="0"/>
              <w:autoSpaceDN w:val="0"/>
              <w:spacing w:line="300" w:lineRule="exact"/>
              <w:jc w:val="center"/>
              <w:rPr>
                <w:rFonts w:hAnsi="メイリオ"/>
                <w:b/>
                <w:sz w:val="20"/>
                <w:szCs w:val="20"/>
              </w:rPr>
            </w:pPr>
          </w:p>
        </w:tc>
        <w:tc>
          <w:tcPr>
            <w:tcW w:w="2324" w:type="dxa"/>
            <w:vMerge/>
            <w:vAlign w:val="center"/>
          </w:tcPr>
          <w:p w14:paraId="0EACB65E" w14:textId="77777777" w:rsidR="00810294" w:rsidRPr="00020B97" w:rsidRDefault="00810294" w:rsidP="00810294">
            <w:pPr>
              <w:autoSpaceDE w:val="0"/>
              <w:autoSpaceDN w:val="0"/>
              <w:spacing w:line="300" w:lineRule="exact"/>
              <w:jc w:val="left"/>
              <w:rPr>
                <w:rFonts w:hAnsi="メイリオ"/>
                <w:b/>
                <w:sz w:val="20"/>
                <w:szCs w:val="20"/>
              </w:rPr>
            </w:pPr>
          </w:p>
        </w:tc>
        <w:tc>
          <w:tcPr>
            <w:tcW w:w="1134" w:type="dxa"/>
            <w:shd w:val="clear" w:color="auto" w:fill="auto"/>
            <w:vAlign w:val="center"/>
          </w:tcPr>
          <w:p w14:paraId="12DCEFB8" w14:textId="1D9781F6"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209"/>
              </w:rPr>
              <w:t>中学生男子</w:t>
            </w:r>
          </w:p>
        </w:tc>
        <w:tc>
          <w:tcPr>
            <w:tcW w:w="1247" w:type="dxa"/>
            <w:vMerge/>
            <w:shd w:val="clear" w:color="auto" w:fill="auto"/>
            <w:vAlign w:val="center"/>
          </w:tcPr>
          <w:p w14:paraId="40E528D4" w14:textId="77777777" w:rsidR="00810294" w:rsidRPr="00020B97" w:rsidRDefault="00810294" w:rsidP="00810294">
            <w:pPr>
              <w:autoSpaceDE w:val="0"/>
              <w:autoSpaceDN w:val="0"/>
              <w:spacing w:line="300" w:lineRule="exact"/>
              <w:jc w:val="center"/>
              <w:rPr>
                <w:rFonts w:hAnsi="メイリオ"/>
                <w:sz w:val="20"/>
                <w:szCs w:val="20"/>
              </w:rPr>
            </w:pPr>
          </w:p>
        </w:tc>
        <w:tc>
          <w:tcPr>
            <w:tcW w:w="1134" w:type="dxa"/>
            <w:vAlign w:val="center"/>
          </w:tcPr>
          <w:p w14:paraId="58617BB4"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10.2</w:t>
            </w:r>
          </w:p>
          <w:p w14:paraId="325C35B1" w14:textId="2ED39F9A"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［7.8］</w:t>
            </w:r>
          </w:p>
        </w:tc>
        <w:tc>
          <w:tcPr>
            <w:tcW w:w="1134" w:type="dxa"/>
            <w:vAlign w:val="center"/>
          </w:tcPr>
          <w:p w14:paraId="575311DB"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13</w:t>
            </w:r>
            <w:r w:rsidRPr="00020B97">
              <w:rPr>
                <w:rFonts w:hAnsi="メイリオ" w:hint="eastAsia"/>
                <w:sz w:val="20"/>
                <w:szCs w:val="20"/>
              </w:rPr>
              <w:t>.</w:t>
            </w:r>
            <w:r w:rsidRPr="00020B97">
              <w:rPr>
                <w:rFonts w:hAnsi="メイリオ"/>
                <w:sz w:val="20"/>
                <w:szCs w:val="20"/>
              </w:rPr>
              <w:t>0</w:t>
            </w:r>
          </w:p>
          <w:p w14:paraId="168497A0" w14:textId="28E0DE9E"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1</w:t>
            </w:r>
            <w:r w:rsidRPr="00020B97">
              <w:rPr>
                <w:rFonts w:hAnsi="メイリオ" w:hint="eastAsia"/>
                <w:sz w:val="20"/>
                <w:szCs w:val="20"/>
              </w:rPr>
              <w:t>.</w:t>
            </w:r>
            <w:r w:rsidRPr="00020B97">
              <w:rPr>
                <w:rFonts w:hAnsi="メイリオ"/>
                <w:sz w:val="20"/>
                <w:szCs w:val="20"/>
              </w:rPr>
              <w:t>0</w:t>
            </w:r>
            <w:r w:rsidRPr="00020B97">
              <w:rPr>
                <w:rFonts w:hAnsi="メイリオ" w:hint="eastAsia"/>
                <w:sz w:val="20"/>
                <w:szCs w:val="20"/>
              </w:rPr>
              <w:t>］</w:t>
            </w:r>
          </w:p>
        </w:tc>
        <w:tc>
          <w:tcPr>
            <w:tcW w:w="1134" w:type="dxa"/>
            <w:vAlign w:val="center"/>
          </w:tcPr>
          <w:p w14:paraId="71B8EBD7"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1</w:t>
            </w:r>
            <w:r w:rsidRPr="00020B97">
              <w:rPr>
                <w:rFonts w:hAnsi="メイリオ" w:hint="eastAsia"/>
                <w:sz w:val="20"/>
                <w:szCs w:val="20"/>
              </w:rPr>
              <w:t>1.1</w:t>
            </w:r>
          </w:p>
          <w:p w14:paraId="0EB3470D" w14:textId="5E3C9E46"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［9.7］</w:t>
            </w:r>
          </w:p>
        </w:tc>
        <w:tc>
          <w:tcPr>
            <w:tcW w:w="1214" w:type="dxa"/>
            <w:vAlign w:val="center"/>
          </w:tcPr>
          <w:p w14:paraId="77B9A42C" w14:textId="5690D758"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0CBC8CE3" w14:textId="77777777" w:rsidTr="00810294">
        <w:trPr>
          <w:trHeight w:val="745"/>
        </w:trPr>
        <w:tc>
          <w:tcPr>
            <w:tcW w:w="510" w:type="dxa"/>
            <w:vMerge/>
            <w:vAlign w:val="center"/>
          </w:tcPr>
          <w:p w14:paraId="4278B7B4" w14:textId="77777777" w:rsidR="00810294" w:rsidRPr="00020B97" w:rsidRDefault="00810294" w:rsidP="00810294">
            <w:pPr>
              <w:autoSpaceDE w:val="0"/>
              <w:autoSpaceDN w:val="0"/>
              <w:spacing w:line="300" w:lineRule="exact"/>
              <w:jc w:val="center"/>
              <w:rPr>
                <w:rFonts w:hAnsi="メイリオ"/>
                <w:b/>
                <w:sz w:val="20"/>
                <w:szCs w:val="20"/>
              </w:rPr>
            </w:pPr>
          </w:p>
        </w:tc>
        <w:tc>
          <w:tcPr>
            <w:tcW w:w="2324" w:type="dxa"/>
            <w:vMerge/>
            <w:vAlign w:val="center"/>
          </w:tcPr>
          <w:p w14:paraId="2C2C40F8" w14:textId="77777777" w:rsidR="00810294" w:rsidRPr="00020B97" w:rsidRDefault="00810294" w:rsidP="00810294">
            <w:pPr>
              <w:autoSpaceDE w:val="0"/>
              <w:autoSpaceDN w:val="0"/>
              <w:spacing w:line="300" w:lineRule="exact"/>
              <w:jc w:val="left"/>
              <w:rPr>
                <w:rFonts w:hAnsi="メイリオ"/>
                <w:b/>
                <w:sz w:val="20"/>
                <w:szCs w:val="20"/>
              </w:rPr>
            </w:pPr>
          </w:p>
        </w:tc>
        <w:tc>
          <w:tcPr>
            <w:tcW w:w="1134" w:type="dxa"/>
            <w:shd w:val="clear" w:color="auto" w:fill="auto"/>
            <w:vAlign w:val="center"/>
          </w:tcPr>
          <w:p w14:paraId="38C535FF" w14:textId="079EB06A"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208"/>
              </w:rPr>
              <w:t>中学生女子</w:t>
            </w:r>
          </w:p>
        </w:tc>
        <w:tc>
          <w:tcPr>
            <w:tcW w:w="1247" w:type="dxa"/>
            <w:vMerge/>
            <w:shd w:val="clear" w:color="auto" w:fill="auto"/>
            <w:vAlign w:val="center"/>
          </w:tcPr>
          <w:p w14:paraId="00B5518E" w14:textId="77777777" w:rsidR="00810294" w:rsidRPr="00020B97" w:rsidRDefault="00810294" w:rsidP="00810294">
            <w:pPr>
              <w:autoSpaceDE w:val="0"/>
              <w:autoSpaceDN w:val="0"/>
              <w:spacing w:line="300" w:lineRule="exact"/>
              <w:jc w:val="center"/>
              <w:rPr>
                <w:rFonts w:hAnsi="メイリオ"/>
                <w:sz w:val="20"/>
                <w:szCs w:val="20"/>
              </w:rPr>
            </w:pPr>
          </w:p>
        </w:tc>
        <w:tc>
          <w:tcPr>
            <w:tcW w:w="1134" w:type="dxa"/>
            <w:vAlign w:val="center"/>
          </w:tcPr>
          <w:p w14:paraId="6DE28156"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21.1</w:t>
            </w:r>
          </w:p>
          <w:p w14:paraId="470666DD" w14:textId="2588AE3D"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［17.9］</w:t>
            </w:r>
          </w:p>
        </w:tc>
        <w:tc>
          <w:tcPr>
            <w:tcW w:w="1134" w:type="dxa"/>
            <w:vAlign w:val="center"/>
          </w:tcPr>
          <w:p w14:paraId="211017E3"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28</w:t>
            </w:r>
            <w:r w:rsidRPr="00020B97">
              <w:rPr>
                <w:rFonts w:hAnsi="メイリオ" w:hint="eastAsia"/>
                <w:sz w:val="20"/>
                <w:szCs w:val="20"/>
              </w:rPr>
              <w:t>.</w:t>
            </w:r>
            <w:r w:rsidRPr="00020B97">
              <w:rPr>
                <w:rFonts w:hAnsi="メイリオ"/>
                <w:sz w:val="20"/>
                <w:szCs w:val="20"/>
              </w:rPr>
              <w:t>4</w:t>
            </w:r>
          </w:p>
          <w:p w14:paraId="5BA5018E" w14:textId="0171266D"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［2</w:t>
            </w:r>
            <w:r w:rsidRPr="00020B97">
              <w:rPr>
                <w:rFonts w:hAnsi="メイリオ"/>
                <w:sz w:val="20"/>
                <w:szCs w:val="20"/>
              </w:rPr>
              <w:t>4</w:t>
            </w:r>
            <w:r w:rsidRPr="00020B97">
              <w:rPr>
                <w:rFonts w:hAnsi="メイリオ" w:hint="eastAsia"/>
                <w:sz w:val="20"/>
                <w:szCs w:val="20"/>
              </w:rPr>
              <w:t>.</w:t>
            </w:r>
            <w:r w:rsidRPr="00020B97">
              <w:rPr>
                <w:rFonts w:hAnsi="メイリオ"/>
                <w:sz w:val="20"/>
                <w:szCs w:val="20"/>
              </w:rPr>
              <w:t>9</w:t>
            </w:r>
            <w:r w:rsidRPr="00020B97">
              <w:rPr>
                <w:rFonts w:hAnsi="メイリオ" w:hint="eastAsia"/>
                <w:sz w:val="20"/>
                <w:szCs w:val="20"/>
              </w:rPr>
              <w:t>］</w:t>
            </w:r>
          </w:p>
        </w:tc>
        <w:tc>
          <w:tcPr>
            <w:tcW w:w="1134" w:type="dxa"/>
            <w:vAlign w:val="center"/>
          </w:tcPr>
          <w:p w14:paraId="0DA224BC"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2</w:t>
            </w:r>
            <w:r w:rsidRPr="00020B97">
              <w:rPr>
                <w:rFonts w:hAnsi="メイリオ" w:hint="eastAsia"/>
                <w:sz w:val="20"/>
                <w:szCs w:val="20"/>
              </w:rPr>
              <w:t>4.9</w:t>
            </w:r>
          </w:p>
          <w:p w14:paraId="7E40A047" w14:textId="20680B01"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［21.8］</w:t>
            </w:r>
          </w:p>
        </w:tc>
        <w:tc>
          <w:tcPr>
            <w:tcW w:w="1214" w:type="dxa"/>
            <w:vAlign w:val="center"/>
          </w:tcPr>
          <w:p w14:paraId="64397EA6" w14:textId="527ADC82"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bookmarkEnd w:id="86"/>
      <w:tr w:rsidR="00696958" w:rsidRPr="00020B97" w14:paraId="32442D53" w14:textId="77777777" w:rsidTr="00810294">
        <w:trPr>
          <w:trHeight w:val="745"/>
        </w:trPr>
        <w:tc>
          <w:tcPr>
            <w:tcW w:w="510" w:type="dxa"/>
            <w:vMerge w:val="restart"/>
            <w:vAlign w:val="center"/>
          </w:tcPr>
          <w:p w14:paraId="38758721" w14:textId="6FDFD94E" w:rsidR="00810294" w:rsidRPr="00020B97" w:rsidRDefault="00810294" w:rsidP="00810294">
            <w:pPr>
              <w:autoSpaceDE w:val="0"/>
              <w:autoSpaceDN w:val="0"/>
              <w:spacing w:line="300" w:lineRule="exact"/>
              <w:jc w:val="center"/>
              <w:rPr>
                <w:rFonts w:hAnsi="メイリオ"/>
                <w:b/>
                <w:sz w:val="20"/>
                <w:szCs w:val="20"/>
              </w:rPr>
            </w:pPr>
            <w:r w:rsidRPr="00020B97">
              <w:rPr>
                <w:rFonts w:hAnsi="メイリオ" w:hint="eastAsia"/>
                <w:b/>
                <w:sz w:val="20"/>
                <w:szCs w:val="20"/>
              </w:rPr>
              <w:t>21</w:t>
            </w:r>
          </w:p>
        </w:tc>
        <w:tc>
          <w:tcPr>
            <w:tcW w:w="2324" w:type="dxa"/>
            <w:vMerge w:val="restart"/>
            <w:vAlign w:val="center"/>
          </w:tcPr>
          <w:p w14:paraId="0FCDCC57" w14:textId="79A075A6" w:rsidR="00810294" w:rsidRPr="00020B97" w:rsidRDefault="00810294" w:rsidP="00810294">
            <w:pPr>
              <w:autoSpaceDE w:val="0"/>
              <w:autoSpaceDN w:val="0"/>
              <w:spacing w:line="300" w:lineRule="exact"/>
              <w:jc w:val="left"/>
              <w:rPr>
                <w:rFonts w:hAnsi="メイリオ"/>
                <w:b/>
                <w:sz w:val="20"/>
                <w:szCs w:val="20"/>
              </w:rPr>
            </w:pPr>
            <w:r w:rsidRPr="00020B97">
              <w:rPr>
                <w:rFonts w:hAnsi="メイリオ" w:hint="eastAsia"/>
                <w:b/>
                <w:sz w:val="20"/>
                <w:szCs w:val="20"/>
              </w:rPr>
              <w:t>「全国体力・運動能力、運動習慣等調査」の５段階総合評価で下位段階（D／E）の子どもたちの割合（％）</w:t>
            </w:r>
          </w:p>
        </w:tc>
        <w:tc>
          <w:tcPr>
            <w:tcW w:w="1134" w:type="dxa"/>
            <w:shd w:val="clear" w:color="auto" w:fill="auto"/>
            <w:vAlign w:val="center"/>
          </w:tcPr>
          <w:p w14:paraId="6524E6CB" w14:textId="328E35CA"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207"/>
              </w:rPr>
              <w:t>小学生男子</w:t>
            </w:r>
          </w:p>
        </w:tc>
        <w:tc>
          <w:tcPr>
            <w:tcW w:w="1247" w:type="dxa"/>
            <w:vMerge w:val="restart"/>
            <w:shd w:val="clear" w:color="auto" w:fill="auto"/>
            <w:vAlign w:val="center"/>
          </w:tcPr>
          <w:p w14:paraId="3008B842" w14:textId="77777777" w:rsidR="00BD63D9"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全国の値</w:t>
            </w:r>
          </w:p>
          <w:p w14:paraId="40BA49C5" w14:textId="77777777" w:rsidR="00BD63D9"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以下を</w:t>
            </w:r>
          </w:p>
          <w:p w14:paraId="53B6D4A2" w14:textId="599192D1"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達成・維持</w:t>
            </w:r>
          </w:p>
        </w:tc>
        <w:tc>
          <w:tcPr>
            <w:tcW w:w="1134" w:type="dxa"/>
            <w:vAlign w:val="center"/>
          </w:tcPr>
          <w:p w14:paraId="5A788612"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41.4</w:t>
            </w:r>
          </w:p>
          <w:p w14:paraId="2808315B" w14:textId="5CBC3A3A"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［37.0］</w:t>
            </w:r>
          </w:p>
        </w:tc>
        <w:tc>
          <w:tcPr>
            <w:tcW w:w="1134" w:type="dxa"/>
            <w:vAlign w:val="center"/>
          </w:tcPr>
          <w:p w14:paraId="48EAE4AB"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40.3</w:t>
            </w:r>
          </w:p>
          <w:p w14:paraId="5D5A361D" w14:textId="765362A3"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［3</w:t>
            </w:r>
            <w:r w:rsidRPr="00020B97">
              <w:rPr>
                <w:rFonts w:hAnsi="メイリオ"/>
                <w:sz w:val="20"/>
                <w:szCs w:val="20"/>
              </w:rPr>
              <w:t>5</w:t>
            </w:r>
            <w:r w:rsidRPr="00020B97">
              <w:rPr>
                <w:rFonts w:hAnsi="メイリオ" w:hint="eastAsia"/>
                <w:sz w:val="20"/>
                <w:szCs w:val="20"/>
              </w:rPr>
              <w:t>.</w:t>
            </w:r>
            <w:r w:rsidRPr="00020B97">
              <w:rPr>
                <w:rFonts w:hAnsi="メイリオ"/>
                <w:sz w:val="20"/>
                <w:szCs w:val="20"/>
              </w:rPr>
              <w:t>8</w:t>
            </w:r>
            <w:r w:rsidRPr="00020B97">
              <w:rPr>
                <w:rFonts w:hAnsi="メイリオ" w:hint="eastAsia"/>
                <w:sz w:val="20"/>
                <w:szCs w:val="20"/>
              </w:rPr>
              <w:t>］</w:t>
            </w:r>
          </w:p>
        </w:tc>
        <w:tc>
          <w:tcPr>
            <w:tcW w:w="1134" w:type="dxa"/>
            <w:vAlign w:val="center"/>
          </w:tcPr>
          <w:p w14:paraId="4E6A5B71"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39.5</w:t>
            </w:r>
          </w:p>
          <w:p w14:paraId="2BC1E06B" w14:textId="6142CD53"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［3</w:t>
            </w:r>
            <w:r w:rsidRPr="00020B97">
              <w:rPr>
                <w:rFonts w:hAnsi="メイリオ"/>
                <w:sz w:val="20"/>
                <w:szCs w:val="20"/>
              </w:rPr>
              <w:t>5</w:t>
            </w:r>
            <w:r w:rsidRPr="00020B97">
              <w:rPr>
                <w:rFonts w:hAnsi="メイリオ" w:hint="eastAsia"/>
                <w:sz w:val="20"/>
                <w:szCs w:val="20"/>
              </w:rPr>
              <w:t>.9］</w:t>
            </w:r>
          </w:p>
        </w:tc>
        <w:tc>
          <w:tcPr>
            <w:tcW w:w="1214" w:type="dxa"/>
            <w:vAlign w:val="center"/>
          </w:tcPr>
          <w:p w14:paraId="68DAF05E" w14:textId="5ACBC9BC"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31C3D891" w14:textId="77777777" w:rsidTr="00810294">
        <w:trPr>
          <w:trHeight w:val="745"/>
        </w:trPr>
        <w:tc>
          <w:tcPr>
            <w:tcW w:w="510" w:type="dxa"/>
            <w:vMerge/>
            <w:vAlign w:val="center"/>
          </w:tcPr>
          <w:p w14:paraId="343305C0" w14:textId="77777777" w:rsidR="00810294" w:rsidRPr="00020B97" w:rsidRDefault="00810294" w:rsidP="00810294">
            <w:pPr>
              <w:autoSpaceDE w:val="0"/>
              <w:autoSpaceDN w:val="0"/>
              <w:spacing w:line="300" w:lineRule="exact"/>
              <w:jc w:val="center"/>
              <w:rPr>
                <w:rFonts w:hAnsi="メイリオ"/>
                <w:b/>
                <w:sz w:val="20"/>
                <w:szCs w:val="20"/>
              </w:rPr>
            </w:pPr>
          </w:p>
        </w:tc>
        <w:tc>
          <w:tcPr>
            <w:tcW w:w="2324" w:type="dxa"/>
            <w:vMerge/>
            <w:vAlign w:val="center"/>
          </w:tcPr>
          <w:p w14:paraId="247061D5" w14:textId="77777777" w:rsidR="00810294" w:rsidRPr="00020B97" w:rsidRDefault="00810294" w:rsidP="00810294">
            <w:pPr>
              <w:autoSpaceDE w:val="0"/>
              <w:autoSpaceDN w:val="0"/>
              <w:spacing w:line="300" w:lineRule="exact"/>
              <w:jc w:val="left"/>
              <w:rPr>
                <w:rFonts w:hAnsi="メイリオ"/>
                <w:b/>
                <w:sz w:val="20"/>
                <w:szCs w:val="20"/>
              </w:rPr>
            </w:pPr>
          </w:p>
        </w:tc>
        <w:tc>
          <w:tcPr>
            <w:tcW w:w="1134" w:type="dxa"/>
            <w:shd w:val="clear" w:color="auto" w:fill="auto"/>
            <w:vAlign w:val="center"/>
          </w:tcPr>
          <w:p w14:paraId="0665DC02" w14:textId="66800748"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206"/>
              </w:rPr>
              <w:t>小学生女子</w:t>
            </w:r>
          </w:p>
        </w:tc>
        <w:tc>
          <w:tcPr>
            <w:tcW w:w="1247" w:type="dxa"/>
            <w:vMerge/>
            <w:shd w:val="clear" w:color="auto" w:fill="auto"/>
            <w:vAlign w:val="center"/>
          </w:tcPr>
          <w:p w14:paraId="0CB5F1FA" w14:textId="77777777" w:rsidR="00810294" w:rsidRPr="00020B97" w:rsidRDefault="00810294" w:rsidP="00810294">
            <w:pPr>
              <w:autoSpaceDE w:val="0"/>
              <w:autoSpaceDN w:val="0"/>
              <w:spacing w:line="300" w:lineRule="exact"/>
              <w:jc w:val="center"/>
              <w:rPr>
                <w:rFonts w:hAnsi="メイリオ"/>
                <w:sz w:val="20"/>
                <w:szCs w:val="20"/>
              </w:rPr>
            </w:pPr>
          </w:p>
        </w:tc>
        <w:tc>
          <w:tcPr>
            <w:tcW w:w="1134" w:type="dxa"/>
            <w:vAlign w:val="center"/>
          </w:tcPr>
          <w:p w14:paraId="338A2C41"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34.4</w:t>
            </w:r>
          </w:p>
          <w:p w14:paraId="3B10AE9B" w14:textId="56D0871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［28.9］</w:t>
            </w:r>
          </w:p>
        </w:tc>
        <w:tc>
          <w:tcPr>
            <w:tcW w:w="1134" w:type="dxa"/>
            <w:vAlign w:val="center"/>
          </w:tcPr>
          <w:p w14:paraId="1A3F8AFF"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35.5</w:t>
            </w:r>
          </w:p>
          <w:p w14:paraId="0A073F49" w14:textId="12C42930"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［2</w:t>
            </w:r>
            <w:r w:rsidRPr="00020B97">
              <w:rPr>
                <w:rFonts w:hAnsi="メイリオ"/>
                <w:sz w:val="20"/>
                <w:szCs w:val="20"/>
              </w:rPr>
              <w:t>9</w:t>
            </w:r>
            <w:r w:rsidRPr="00020B97">
              <w:rPr>
                <w:rFonts w:hAnsi="メイリオ" w:hint="eastAsia"/>
                <w:sz w:val="20"/>
                <w:szCs w:val="20"/>
              </w:rPr>
              <w:t>.</w:t>
            </w:r>
            <w:r w:rsidRPr="00020B97">
              <w:rPr>
                <w:rFonts w:hAnsi="メイリオ"/>
                <w:sz w:val="20"/>
                <w:szCs w:val="20"/>
              </w:rPr>
              <w:t>3</w:t>
            </w:r>
            <w:r w:rsidRPr="00020B97">
              <w:rPr>
                <w:rFonts w:hAnsi="メイリオ" w:hint="eastAsia"/>
                <w:sz w:val="20"/>
                <w:szCs w:val="20"/>
              </w:rPr>
              <w:t>］</w:t>
            </w:r>
          </w:p>
        </w:tc>
        <w:tc>
          <w:tcPr>
            <w:tcW w:w="1134" w:type="dxa"/>
            <w:vAlign w:val="center"/>
          </w:tcPr>
          <w:p w14:paraId="5707104E"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35.</w:t>
            </w:r>
            <w:r w:rsidRPr="00020B97">
              <w:rPr>
                <w:rFonts w:hAnsi="メイリオ" w:hint="eastAsia"/>
                <w:sz w:val="20"/>
                <w:szCs w:val="20"/>
              </w:rPr>
              <w:t>7</w:t>
            </w:r>
          </w:p>
          <w:p w14:paraId="5BF62FD9" w14:textId="450966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［30.8］</w:t>
            </w:r>
          </w:p>
        </w:tc>
        <w:tc>
          <w:tcPr>
            <w:tcW w:w="1214" w:type="dxa"/>
            <w:vAlign w:val="center"/>
          </w:tcPr>
          <w:p w14:paraId="5313983A" w14:textId="14ACACD0"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617D5C9B" w14:textId="77777777" w:rsidTr="00810294">
        <w:trPr>
          <w:trHeight w:val="745"/>
        </w:trPr>
        <w:tc>
          <w:tcPr>
            <w:tcW w:w="510" w:type="dxa"/>
            <w:vAlign w:val="center"/>
          </w:tcPr>
          <w:p w14:paraId="4157F0F1" w14:textId="120F860F" w:rsidR="00810294" w:rsidRPr="00020B97" w:rsidRDefault="00810294" w:rsidP="00810294">
            <w:pPr>
              <w:autoSpaceDE w:val="0"/>
              <w:autoSpaceDN w:val="0"/>
              <w:spacing w:line="300" w:lineRule="exact"/>
              <w:jc w:val="center"/>
              <w:rPr>
                <w:rFonts w:hAnsi="メイリオ"/>
                <w:b/>
                <w:sz w:val="20"/>
                <w:szCs w:val="20"/>
              </w:rPr>
            </w:pPr>
            <w:r w:rsidRPr="00020B97">
              <w:rPr>
                <w:rFonts w:hAnsi="メイリオ" w:hint="eastAsia"/>
                <w:b/>
                <w:sz w:val="20"/>
                <w:szCs w:val="20"/>
              </w:rPr>
              <w:t>22</w:t>
            </w:r>
          </w:p>
        </w:tc>
        <w:tc>
          <w:tcPr>
            <w:tcW w:w="2324" w:type="dxa"/>
            <w:vAlign w:val="center"/>
          </w:tcPr>
          <w:p w14:paraId="65C32537" w14:textId="7896989B" w:rsidR="00810294" w:rsidRPr="00020B97" w:rsidRDefault="00810294" w:rsidP="00810294">
            <w:pPr>
              <w:autoSpaceDE w:val="0"/>
              <w:autoSpaceDN w:val="0"/>
              <w:spacing w:line="300" w:lineRule="exact"/>
              <w:jc w:val="left"/>
              <w:rPr>
                <w:rFonts w:hAnsi="メイリオ"/>
                <w:b/>
                <w:sz w:val="20"/>
                <w:szCs w:val="20"/>
              </w:rPr>
            </w:pPr>
            <w:r w:rsidRPr="00020B97">
              <w:rPr>
                <w:rFonts w:hAnsi="メイリオ" w:hint="eastAsia"/>
                <w:b/>
                <w:sz w:val="20"/>
                <w:szCs w:val="20"/>
              </w:rPr>
              <w:t>学校教育自己診断の中で食育に関する項目を導入している小・中学校の割合（％）</w:t>
            </w:r>
          </w:p>
        </w:tc>
        <w:tc>
          <w:tcPr>
            <w:tcW w:w="1134" w:type="dxa"/>
            <w:vAlign w:val="center"/>
          </w:tcPr>
          <w:p w14:paraId="0A779CC1" w14:textId="44696420"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205"/>
              </w:rPr>
              <w:t>小・中学校</w:t>
            </w:r>
          </w:p>
        </w:tc>
        <w:tc>
          <w:tcPr>
            <w:tcW w:w="1247" w:type="dxa"/>
            <w:shd w:val="clear" w:color="auto" w:fill="auto"/>
            <w:vAlign w:val="center"/>
          </w:tcPr>
          <w:p w14:paraId="29C54F90" w14:textId="1A32F62B"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118A0AAD" w14:textId="301AA198"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99.2</w:t>
            </w:r>
          </w:p>
        </w:tc>
        <w:tc>
          <w:tcPr>
            <w:tcW w:w="1134" w:type="dxa"/>
            <w:vAlign w:val="center"/>
          </w:tcPr>
          <w:p w14:paraId="77C84DA2" w14:textId="3CBDE741"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3EBE6C32" w14:textId="3F6E6946" w:rsidR="00810294" w:rsidRPr="00020B97" w:rsidRDefault="00810294" w:rsidP="00810294">
            <w:pPr>
              <w:autoSpaceDE w:val="0"/>
              <w:autoSpaceDN w:val="0"/>
              <w:spacing w:line="300" w:lineRule="exact"/>
              <w:jc w:val="center"/>
              <w:rPr>
                <w:rFonts w:hAnsi="メイリオ"/>
                <w:sz w:val="28"/>
                <w:szCs w:val="20"/>
              </w:rPr>
            </w:pPr>
            <w:r w:rsidRPr="00020B97">
              <w:rPr>
                <w:rFonts w:hAnsi="メイリオ" w:hint="eastAsia"/>
                <w:szCs w:val="14"/>
              </w:rPr>
              <w:t>100</w:t>
            </w:r>
          </w:p>
        </w:tc>
        <w:tc>
          <w:tcPr>
            <w:tcW w:w="1214" w:type="dxa"/>
            <w:vAlign w:val="center"/>
          </w:tcPr>
          <w:p w14:paraId="5A57484B" w14:textId="09C987BD"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8"/>
                <w:szCs w:val="28"/>
              </w:rPr>
              <w:t>◎</w:t>
            </w:r>
          </w:p>
        </w:tc>
      </w:tr>
      <w:tr w:rsidR="009C7D55" w:rsidRPr="00020B97" w14:paraId="4CCA0062" w14:textId="77777777" w:rsidTr="00810294">
        <w:trPr>
          <w:trHeight w:val="745"/>
        </w:trPr>
        <w:tc>
          <w:tcPr>
            <w:tcW w:w="510" w:type="dxa"/>
            <w:vMerge w:val="restart"/>
            <w:vAlign w:val="center"/>
          </w:tcPr>
          <w:p w14:paraId="25D03788" w14:textId="7AC093EC" w:rsidR="009C7D55" w:rsidRPr="00020B97" w:rsidRDefault="009C7D55" w:rsidP="009C7D55">
            <w:pPr>
              <w:autoSpaceDE w:val="0"/>
              <w:autoSpaceDN w:val="0"/>
              <w:spacing w:line="300" w:lineRule="exact"/>
              <w:jc w:val="center"/>
              <w:rPr>
                <w:rFonts w:hAnsi="メイリオ"/>
                <w:b/>
                <w:sz w:val="20"/>
                <w:szCs w:val="20"/>
              </w:rPr>
            </w:pPr>
            <w:r w:rsidRPr="00020B97">
              <w:rPr>
                <w:rFonts w:hAnsi="メイリオ" w:hint="eastAsia"/>
                <w:b/>
                <w:sz w:val="20"/>
                <w:szCs w:val="20"/>
              </w:rPr>
              <w:t>23</w:t>
            </w:r>
          </w:p>
        </w:tc>
        <w:tc>
          <w:tcPr>
            <w:tcW w:w="2324" w:type="dxa"/>
            <w:vMerge w:val="restart"/>
            <w:vAlign w:val="center"/>
          </w:tcPr>
          <w:p w14:paraId="3FEF29A8" w14:textId="48F7C4DD" w:rsidR="009C7D55" w:rsidRPr="00020B97" w:rsidRDefault="009C7D55" w:rsidP="009C7D55">
            <w:pPr>
              <w:autoSpaceDE w:val="0"/>
              <w:autoSpaceDN w:val="0"/>
              <w:spacing w:line="300" w:lineRule="exact"/>
              <w:jc w:val="left"/>
              <w:rPr>
                <w:rFonts w:hAnsi="メイリオ"/>
                <w:b/>
                <w:sz w:val="20"/>
                <w:szCs w:val="20"/>
              </w:rPr>
            </w:pPr>
            <w:r w:rsidRPr="00020B97">
              <w:rPr>
                <w:rFonts w:hAnsi="メイリオ" w:hint="eastAsia"/>
                <w:b/>
                <w:sz w:val="20"/>
                <w:szCs w:val="20"/>
              </w:rPr>
              <w:t>「まったく朝食をとらない」と回答した子どもたちの割合（％）</w:t>
            </w:r>
          </w:p>
        </w:tc>
        <w:tc>
          <w:tcPr>
            <w:tcW w:w="1134" w:type="dxa"/>
            <w:vAlign w:val="center"/>
          </w:tcPr>
          <w:p w14:paraId="551DF649" w14:textId="64481D23" w:rsidR="009C7D55" w:rsidRPr="00020B97" w:rsidRDefault="009C7D55" w:rsidP="009C7D55">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vMerge w:val="restart"/>
            <w:shd w:val="clear" w:color="auto" w:fill="auto"/>
            <w:vAlign w:val="center"/>
          </w:tcPr>
          <w:p w14:paraId="5A836D38" w14:textId="77777777" w:rsidR="00BD63D9" w:rsidRDefault="009C7D55" w:rsidP="009C7D55">
            <w:pPr>
              <w:autoSpaceDE w:val="0"/>
              <w:autoSpaceDN w:val="0"/>
              <w:spacing w:line="300" w:lineRule="exact"/>
              <w:jc w:val="center"/>
              <w:rPr>
                <w:rFonts w:hAnsi="メイリオ"/>
                <w:sz w:val="20"/>
                <w:szCs w:val="20"/>
              </w:rPr>
            </w:pPr>
            <w:r w:rsidRPr="00020B97">
              <w:rPr>
                <w:rFonts w:hAnsi="メイリオ" w:hint="eastAsia"/>
                <w:sz w:val="20"/>
                <w:szCs w:val="20"/>
              </w:rPr>
              <w:t>全国の値</w:t>
            </w:r>
          </w:p>
          <w:p w14:paraId="064F84BD" w14:textId="77777777" w:rsidR="00BD63D9" w:rsidRDefault="009C7D55" w:rsidP="009C7D55">
            <w:pPr>
              <w:autoSpaceDE w:val="0"/>
              <w:autoSpaceDN w:val="0"/>
              <w:spacing w:line="300" w:lineRule="exact"/>
              <w:jc w:val="center"/>
              <w:rPr>
                <w:rFonts w:hAnsi="メイリオ"/>
                <w:sz w:val="20"/>
                <w:szCs w:val="20"/>
              </w:rPr>
            </w:pPr>
            <w:r w:rsidRPr="00020B97">
              <w:rPr>
                <w:rFonts w:hAnsi="メイリオ" w:hint="eastAsia"/>
                <w:sz w:val="20"/>
                <w:szCs w:val="20"/>
              </w:rPr>
              <w:t>以下の</w:t>
            </w:r>
          </w:p>
          <w:p w14:paraId="797E29B4" w14:textId="7F01E232" w:rsidR="009C7D55" w:rsidRPr="00020B97" w:rsidRDefault="009C7D55" w:rsidP="009C7D55">
            <w:pPr>
              <w:autoSpaceDE w:val="0"/>
              <w:autoSpaceDN w:val="0"/>
              <w:spacing w:line="300" w:lineRule="exact"/>
              <w:jc w:val="center"/>
              <w:rPr>
                <w:rFonts w:hAnsi="メイリオ"/>
                <w:sz w:val="20"/>
                <w:szCs w:val="20"/>
              </w:rPr>
            </w:pPr>
            <w:r w:rsidRPr="00020B97">
              <w:rPr>
                <w:rFonts w:hAnsi="メイリオ" w:hint="eastAsia"/>
                <w:sz w:val="20"/>
                <w:szCs w:val="20"/>
              </w:rPr>
              <w:t>達成・維持</w:t>
            </w:r>
          </w:p>
        </w:tc>
        <w:tc>
          <w:tcPr>
            <w:tcW w:w="1134" w:type="dxa"/>
            <w:vAlign w:val="center"/>
          </w:tcPr>
          <w:p w14:paraId="3FF017DE" w14:textId="77777777" w:rsidR="009C7D55" w:rsidRPr="00020B97" w:rsidRDefault="009C7D55" w:rsidP="009C7D55">
            <w:pPr>
              <w:autoSpaceDE w:val="0"/>
              <w:autoSpaceDN w:val="0"/>
              <w:spacing w:line="300" w:lineRule="exact"/>
              <w:jc w:val="center"/>
              <w:rPr>
                <w:rFonts w:hAnsi="メイリオ"/>
                <w:sz w:val="20"/>
                <w:szCs w:val="20"/>
              </w:rPr>
            </w:pPr>
            <w:r w:rsidRPr="00020B97">
              <w:rPr>
                <w:rFonts w:hAnsi="メイリオ"/>
                <w:sz w:val="20"/>
                <w:szCs w:val="20"/>
              </w:rPr>
              <w:t>1.9</w:t>
            </w:r>
          </w:p>
          <w:p w14:paraId="07459B25" w14:textId="78D06FAB" w:rsidR="009C7D55" w:rsidRPr="00020B97" w:rsidRDefault="009C7D55" w:rsidP="009C7D55">
            <w:pPr>
              <w:autoSpaceDE w:val="0"/>
              <w:autoSpaceDN w:val="0"/>
              <w:spacing w:line="300" w:lineRule="exact"/>
              <w:jc w:val="center"/>
              <w:rPr>
                <w:rFonts w:hAnsi="メイリオ"/>
                <w:sz w:val="20"/>
                <w:szCs w:val="20"/>
              </w:rPr>
            </w:pPr>
            <w:r w:rsidRPr="00020B97">
              <w:rPr>
                <w:rFonts w:hAnsi="メイリオ" w:hint="eastAsia"/>
                <w:sz w:val="20"/>
                <w:szCs w:val="20"/>
              </w:rPr>
              <w:t>［1.4］</w:t>
            </w:r>
          </w:p>
        </w:tc>
        <w:tc>
          <w:tcPr>
            <w:tcW w:w="1134" w:type="dxa"/>
            <w:vAlign w:val="center"/>
          </w:tcPr>
          <w:p w14:paraId="5115F230" w14:textId="77777777" w:rsidR="009C7D55" w:rsidRPr="00020B97" w:rsidRDefault="009C7D55" w:rsidP="009C7D55">
            <w:pPr>
              <w:autoSpaceDE w:val="0"/>
              <w:autoSpaceDN w:val="0"/>
              <w:spacing w:line="300" w:lineRule="exact"/>
              <w:jc w:val="center"/>
              <w:rPr>
                <w:rFonts w:hAnsi="メイリオ"/>
                <w:sz w:val="20"/>
                <w:szCs w:val="20"/>
              </w:rPr>
            </w:pPr>
            <w:r w:rsidRPr="00020B97">
              <w:rPr>
                <w:rFonts w:hAnsi="メイリオ"/>
                <w:sz w:val="20"/>
                <w:szCs w:val="20"/>
              </w:rPr>
              <w:t>2.5</w:t>
            </w:r>
          </w:p>
          <w:p w14:paraId="145D8920" w14:textId="51F905AF" w:rsidR="009C7D55" w:rsidRPr="00020B97" w:rsidRDefault="009C7D55" w:rsidP="009C7D55">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7</w:t>
            </w:r>
            <w:r w:rsidRPr="00020B97">
              <w:rPr>
                <w:rFonts w:hAnsi="メイリオ" w:hint="eastAsia"/>
                <w:sz w:val="20"/>
                <w:szCs w:val="20"/>
              </w:rPr>
              <w:t>］</w:t>
            </w:r>
          </w:p>
        </w:tc>
        <w:tc>
          <w:tcPr>
            <w:tcW w:w="1134" w:type="dxa"/>
            <w:vAlign w:val="center"/>
          </w:tcPr>
          <w:p w14:paraId="10240AF8" w14:textId="77777777" w:rsidR="009C7D55" w:rsidRPr="003C273D" w:rsidRDefault="009C7D55" w:rsidP="009C7D55">
            <w:pPr>
              <w:autoSpaceDE w:val="0"/>
              <w:autoSpaceDN w:val="0"/>
              <w:spacing w:line="300" w:lineRule="exact"/>
              <w:jc w:val="center"/>
              <w:rPr>
                <w:rFonts w:hAnsi="メイリオ"/>
                <w:sz w:val="20"/>
                <w:szCs w:val="20"/>
              </w:rPr>
            </w:pPr>
            <w:r w:rsidRPr="003C273D">
              <w:rPr>
                <w:rFonts w:hAnsi="メイリオ"/>
                <w:sz w:val="20"/>
                <w:szCs w:val="20"/>
              </w:rPr>
              <w:t>2.</w:t>
            </w:r>
            <w:r w:rsidRPr="003C273D">
              <w:rPr>
                <w:rFonts w:hAnsi="メイリオ" w:hint="eastAsia"/>
                <w:sz w:val="20"/>
                <w:szCs w:val="20"/>
              </w:rPr>
              <w:t>1</w:t>
            </w:r>
          </w:p>
          <w:p w14:paraId="65384B17" w14:textId="51C58796" w:rsidR="009C7D55" w:rsidRPr="003C273D" w:rsidRDefault="009C7D55" w:rsidP="009C7D55">
            <w:pPr>
              <w:autoSpaceDE w:val="0"/>
              <w:autoSpaceDN w:val="0"/>
              <w:spacing w:line="300" w:lineRule="exact"/>
              <w:jc w:val="center"/>
              <w:rPr>
                <w:rFonts w:hAnsi="メイリオ"/>
                <w:sz w:val="20"/>
                <w:szCs w:val="20"/>
              </w:rPr>
            </w:pPr>
            <w:r w:rsidRPr="003C273D">
              <w:rPr>
                <w:rFonts w:hAnsi="メイリオ" w:hint="eastAsia"/>
                <w:sz w:val="20"/>
                <w:szCs w:val="20"/>
              </w:rPr>
              <w:t>［1.6］</w:t>
            </w:r>
          </w:p>
        </w:tc>
        <w:tc>
          <w:tcPr>
            <w:tcW w:w="1214" w:type="dxa"/>
            <w:vAlign w:val="center"/>
          </w:tcPr>
          <w:p w14:paraId="63624A51" w14:textId="06D49B85" w:rsidR="009C7D55" w:rsidRPr="003C273D" w:rsidRDefault="002C546B" w:rsidP="009C7D55">
            <w:pPr>
              <w:autoSpaceDE w:val="0"/>
              <w:autoSpaceDN w:val="0"/>
              <w:spacing w:line="300" w:lineRule="exact"/>
              <w:jc w:val="center"/>
              <w:rPr>
                <w:rFonts w:hAnsi="メイリオ"/>
                <w:sz w:val="20"/>
                <w:szCs w:val="20"/>
              </w:rPr>
            </w:pPr>
            <w:r w:rsidRPr="003C273D">
              <w:rPr>
                <w:rFonts w:hAnsi="メイリオ" w:hint="eastAsia"/>
                <w:sz w:val="20"/>
                <w:szCs w:val="20"/>
              </w:rPr>
              <w:t>△</w:t>
            </w:r>
          </w:p>
        </w:tc>
      </w:tr>
      <w:tr w:rsidR="009C7D55" w:rsidRPr="00020B97" w14:paraId="6BC79D70" w14:textId="77777777" w:rsidTr="00810294">
        <w:trPr>
          <w:trHeight w:val="745"/>
        </w:trPr>
        <w:tc>
          <w:tcPr>
            <w:tcW w:w="510" w:type="dxa"/>
            <w:vMerge/>
            <w:tcBorders>
              <w:bottom w:val="single" w:sz="4" w:space="0" w:color="auto"/>
            </w:tcBorders>
            <w:vAlign w:val="center"/>
          </w:tcPr>
          <w:p w14:paraId="7C7D8C36" w14:textId="77777777" w:rsidR="009C7D55" w:rsidRPr="00020B97" w:rsidRDefault="009C7D55" w:rsidP="009C7D55">
            <w:pPr>
              <w:autoSpaceDE w:val="0"/>
              <w:autoSpaceDN w:val="0"/>
              <w:spacing w:line="300" w:lineRule="exact"/>
              <w:jc w:val="center"/>
              <w:rPr>
                <w:rFonts w:hAnsi="メイリオ"/>
                <w:b/>
                <w:sz w:val="20"/>
                <w:szCs w:val="20"/>
              </w:rPr>
            </w:pPr>
          </w:p>
        </w:tc>
        <w:tc>
          <w:tcPr>
            <w:tcW w:w="2324" w:type="dxa"/>
            <w:vMerge/>
            <w:tcBorders>
              <w:bottom w:val="single" w:sz="4" w:space="0" w:color="auto"/>
            </w:tcBorders>
            <w:vAlign w:val="center"/>
          </w:tcPr>
          <w:p w14:paraId="7778E0EF" w14:textId="77777777" w:rsidR="009C7D55" w:rsidRPr="00020B97" w:rsidRDefault="009C7D55" w:rsidP="009C7D55">
            <w:pPr>
              <w:autoSpaceDE w:val="0"/>
              <w:autoSpaceDN w:val="0"/>
              <w:spacing w:line="300" w:lineRule="exact"/>
              <w:jc w:val="left"/>
              <w:rPr>
                <w:rFonts w:hAnsi="メイリオ"/>
                <w:b/>
                <w:sz w:val="20"/>
                <w:szCs w:val="20"/>
              </w:rPr>
            </w:pPr>
          </w:p>
        </w:tc>
        <w:tc>
          <w:tcPr>
            <w:tcW w:w="1134" w:type="dxa"/>
            <w:tcBorders>
              <w:bottom w:val="single" w:sz="4" w:space="0" w:color="auto"/>
            </w:tcBorders>
            <w:vAlign w:val="center"/>
          </w:tcPr>
          <w:p w14:paraId="735A31A0" w14:textId="6F58F305" w:rsidR="009C7D55" w:rsidRPr="00020B97" w:rsidRDefault="009C7D55" w:rsidP="009C7D55">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vMerge/>
            <w:tcBorders>
              <w:bottom w:val="single" w:sz="4" w:space="0" w:color="auto"/>
            </w:tcBorders>
            <w:shd w:val="clear" w:color="auto" w:fill="auto"/>
            <w:vAlign w:val="center"/>
          </w:tcPr>
          <w:p w14:paraId="662EAA41" w14:textId="77777777" w:rsidR="009C7D55" w:rsidRPr="00020B97" w:rsidRDefault="009C7D55" w:rsidP="009C7D55">
            <w:pPr>
              <w:autoSpaceDE w:val="0"/>
              <w:autoSpaceDN w:val="0"/>
              <w:spacing w:line="300" w:lineRule="exact"/>
              <w:jc w:val="center"/>
              <w:rPr>
                <w:rFonts w:hAnsi="メイリオ"/>
                <w:sz w:val="20"/>
                <w:szCs w:val="20"/>
              </w:rPr>
            </w:pPr>
          </w:p>
        </w:tc>
        <w:tc>
          <w:tcPr>
            <w:tcW w:w="1134" w:type="dxa"/>
            <w:tcBorders>
              <w:bottom w:val="single" w:sz="4" w:space="0" w:color="auto"/>
            </w:tcBorders>
            <w:vAlign w:val="center"/>
          </w:tcPr>
          <w:p w14:paraId="4270096B" w14:textId="77777777" w:rsidR="009C7D55" w:rsidRPr="00020B97" w:rsidRDefault="009C7D55" w:rsidP="009C7D55">
            <w:pPr>
              <w:autoSpaceDE w:val="0"/>
              <w:autoSpaceDN w:val="0"/>
              <w:spacing w:line="300" w:lineRule="exact"/>
              <w:jc w:val="center"/>
              <w:rPr>
                <w:rFonts w:hAnsi="メイリオ"/>
                <w:sz w:val="20"/>
                <w:szCs w:val="20"/>
              </w:rPr>
            </w:pPr>
            <w:r w:rsidRPr="00020B97">
              <w:rPr>
                <w:rFonts w:hAnsi="メイリオ"/>
                <w:sz w:val="20"/>
                <w:szCs w:val="20"/>
              </w:rPr>
              <w:t>3.5</w:t>
            </w:r>
          </w:p>
          <w:p w14:paraId="52AE741F" w14:textId="5F26186C" w:rsidR="009C7D55" w:rsidRPr="00020B97" w:rsidRDefault="009C7D55" w:rsidP="009C7D55">
            <w:pPr>
              <w:autoSpaceDE w:val="0"/>
              <w:autoSpaceDN w:val="0"/>
              <w:spacing w:line="300" w:lineRule="exact"/>
              <w:jc w:val="center"/>
              <w:rPr>
                <w:rFonts w:hAnsi="メイリオ"/>
                <w:sz w:val="20"/>
                <w:szCs w:val="20"/>
              </w:rPr>
            </w:pPr>
            <w:r w:rsidRPr="00020B97">
              <w:rPr>
                <w:rFonts w:hAnsi="メイリオ" w:hint="eastAsia"/>
                <w:sz w:val="20"/>
                <w:szCs w:val="20"/>
              </w:rPr>
              <w:t>［2.7］</w:t>
            </w:r>
          </w:p>
        </w:tc>
        <w:tc>
          <w:tcPr>
            <w:tcW w:w="1134" w:type="dxa"/>
            <w:vAlign w:val="center"/>
          </w:tcPr>
          <w:p w14:paraId="3F771A65" w14:textId="77777777" w:rsidR="009C7D55" w:rsidRPr="00020B97" w:rsidRDefault="009C7D55" w:rsidP="009C7D55">
            <w:pPr>
              <w:autoSpaceDE w:val="0"/>
              <w:autoSpaceDN w:val="0"/>
              <w:spacing w:line="300" w:lineRule="exact"/>
              <w:jc w:val="center"/>
              <w:rPr>
                <w:rFonts w:hAnsi="メイリオ"/>
                <w:sz w:val="20"/>
                <w:szCs w:val="20"/>
              </w:rPr>
            </w:pPr>
            <w:r w:rsidRPr="00020B97">
              <w:rPr>
                <w:rFonts w:hAnsi="メイリオ"/>
                <w:sz w:val="20"/>
                <w:szCs w:val="20"/>
              </w:rPr>
              <w:t>3.7</w:t>
            </w:r>
          </w:p>
          <w:p w14:paraId="09A99B76" w14:textId="573C5C79" w:rsidR="009C7D55" w:rsidRPr="00020B97" w:rsidRDefault="009C7D55" w:rsidP="009C7D55">
            <w:pPr>
              <w:autoSpaceDE w:val="0"/>
              <w:autoSpaceDN w:val="0"/>
              <w:spacing w:line="300" w:lineRule="exact"/>
              <w:jc w:val="center"/>
              <w:rPr>
                <w:rFonts w:hAnsi="メイリオ"/>
                <w:sz w:val="20"/>
                <w:szCs w:val="20"/>
              </w:rPr>
            </w:pPr>
            <w:r w:rsidRPr="00020B97">
              <w:rPr>
                <w:rFonts w:hAnsi="メイリオ" w:hint="eastAsia"/>
                <w:sz w:val="20"/>
                <w:szCs w:val="20"/>
              </w:rPr>
              <w:t>［2.</w:t>
            </w:r>
            <w:r w:rsidRPr="00020B97">
              <w:rPr>
                <w:rFonts w:hAnsi="メイリオ"/>
                <w:sz w:val="20"/>
                <w:szCs w:val="20"/>
              </w:rPr>
              <w:t>8</w:t>
            </w:r>
            <w:r w:rsidRPr="00020B97">
              <w:rPr>
                <w:rFonts w:hAnsi="メイリオ" w:hint="eastAsia"/>
                <w:sz w:val="20"/>
                <w:szCs w:val="20"/>
              </w:rPr>
              <w:t>］</w:t>
            </w:r>
          </w:p>
        </w:tc>
        <w:tc>
          <w:tcPr>
            <w:tcW w:w="1134" w:type="dxa"/>
            <w:vAlign w:val="center"/>
          </w:tcPr>
          <w:p w14:paraId="18EE4F27" w14:textId="77777777" w:rsidR="009C7D55" w:rsidRPr="003C273D" w:rsidRDefault="009C7D55" w:rsidP="009C7D55">
            <w:pPr>
              <w:autoSpaceDE w:val="0"/>
              <w:autoSpaceDN w:val="0"/>
              <w:spacing w:line="300" w:lineRule="exact"/>
              <w:jc w:val="center"/>
              <w:rPr>
                <w:rFonts w:hAnsi="メイリオ"/>
                <w:sz w:val="20"/>
                <w:szCs w:val="20"/>
              </w:rPr>
            </w:pPr>
            <w:r w:rsidRPr="003C273D">
              <w:rPr>
                <w:rFonts w:hAnsi="メイリオ"/>
                <w:sz w:val="20"/>
                <w:szCs w:val="20"/>
              </w:rPr>
              <w:t>3.</w:t>
            </w:r>
            <w:r w:rsidRPr="003C273D">
              <w:rPr>
                <w:rFonts w:hAnsi="メイリオ" w:hint="eastAsia"/>
                <w:sz w:val="20"/>
                <w:szCs w:val="20"/>
              </w:rPr>
              <w:t>4</w:t>
            </w:r>
          </w:p>
          <w:p w14:paraId="5E1DF22E" w14:textId="095F3774" w:rsidR="009C7D55" w:rsidRPr="003C273D" w:rsidRDefault="009C7D55" w:rsidP="009C7D55">
            <w:pPr>
              <w:autoSpaceDE w:val="0"/>
              <w:autoSpaceDN w:val="0"/>
              <w:spacing w:line="300" w:lineRule="exact"/>
              <w:jc w:val="center"/>
              <w:rPr>
                <w:rFonts w:hAnsi="メイリオ"/>
                <w:sz w:val="20"/>
                <w:szCs w:val="20"/>
              </w:rPr>
            </w:pPr>
            <w:r w:rsidRPr="003C273D">
              <w:rPr>
                <w:rFonts w:hAnsi="メイリオ" w:hint="eastAsia"/>
                <w:sz w:val="20"/>
                <w:szCs w:val="20"/>
              </w:rPr>
              <w:t>［2.6］</w:t>
            </w:r>
          </w:p>
        </w:tc>
        <w:tc>
          <w:tcPr>
            <w:tcW w:w="1214" w:type="dxa"/>
            <w:vAlign w:val="center"/>
          </w:tcPr>
          <w:p w14:paraId="4ABDBB4F" w14:textId="24DF1E08" w:rsidR="009C7D55" w:rsidRPr="003C273D" w:rsidRDefault="009C7D55" w:rsidP="009C7D55">
            <w:pPr>
              <w:autoSpaceDE w:val="0"/>
              <w:autoSpaceDN w:val="0"/>
              <w:spacing w:line="300" w:lineRule="exact"/>
              <w:jc w:val="center"/>
              <w:rPr>
                <w:rFonts w:hAnsi="メイリオ"/>
                <w:sz w:val="20"/>
                <w:szCs w:val="20"/>
              </w:rPr>
            </w:pPr>
            <w:r w:rsidRPr="003C273D">
              <w:rPr>
                <w:rFonts w:hAnsi="メイリオ" w:hint="eastAsia"/>
                <w:sz w:val="20"/>
                <w:szCs w:val="20"/>
              </w:rPr>
              <w:t>△</w:t>
            </w:r>
          </w:p>
        </w:tc>
      </w:tr>
    </w:tbl>
    <w:p w14:paraId="2FE8B701" w14:textId="46B514E4" w:rsidR="00E00840" w:rsidRPr="00020B97" w:rsidRDefault="00E00840" w:rsidP="008B71A0">
      <w:pPr>
        <w:autoSpaceDE w:val="0"/>
        <w:autoSpaceDN w:val="0"/>
        <w:rPr>
          <w:sz w:val="22"/>
          <w:szCs w:val="24"/>
        </w:rPr>
      </w:pPr>
      <w:r w:rsidRPr="00020B97">
        <w:rPr>
          <w:sz w:val="22"/>
          <w:szCs w:val="24"/>
        </w:rPr>
        <w:br w:type="page"/>
      </w:r>
    </w:p>
    <w:p w14:paraId="6341A181" w14:textId="59F3C658" w:rsidR="008B71A0" w:rsidRPr="00020B97" w:rsidRDefault="008B71A0" w:rsidP="008B71A0">
      <w:pPr>
        <w:autoSpaceDE w:val="0"/>
        <w:autoSpaceDN w:val="0"/>
        <w:rPr>
          <w:sz w:val="22"/>
          <w:szCs w:val="24"/>
        </w:rPr>
      </w:pPr>
      <w:r w:rsidRPr="00020B97">
        <w:rPr>
          <w:rFonts w:hint="eastAsia"/>
          <w:sz w:val="22"/>
          <w:szCs w:val="24"/>
        </w:rPr>
        <w:lastRenderedPageBreak/>
        <w:t>［自己評価］</w:t>
      </w:r>
    </w:p>
    <w:p w14:paraId="10F1681F" w14:textId="000CB21B" w:rsidR="001A192D" w:rsidRPr="00020B97" w:rsidRDefault="001A192D" w:rsidP="001A192D">
      <w:pPr>
        <w:autoSpaceDE w:val="0"/>
        <w:autoSpaceDN w:val="0"/>
        <w:rPr>
          <w:b/>
          <w:sz w:val="22"/>
          <w:szCs w:val="24"/>
        </w:rPr>
      </w:pPr>
      <w:r w:rsidRPr="00020B97">
        <w:rPr>
          <w:rFonts w:hint="eastAsia"/>
          <w:b/>
          <w:sz w:val="22"/>
          <w:szCs w:val="24"/>
        </w:rPr>
        <w:t>19　卒業後にもスポーツをしたいと「思う」「やや思う」子どもたちの割合</w:t>
      </w:r>
    </w:p>
    <w:p w14:paraId="18342C34" w14:textId="3E8FB8EE" w:rsidR="001A192D" w:rsidRPr="00020B97" w:rsidRDefault="001A192D" w:rsidP="001A192D">
      <w:pPr>
        <w:autoSpaceDE w:val="0"/>
        <w:autoSpaceDN w:val="0"/>
        <w:rPr>
          <w:b/>
          <w:sz w:val="22"/>
          <w:szCs w:val="24"/>
        </w:rPr>
      </w:pPr>
      <w:r w:rsidRPr="00020B97">
        <w:rPr>
          <w:rFonts w:hint="eastAsia"/>
          <w:b/>
          <w:sz w:val="22"/>
          <w:szCs w:val="24"/>
        </w:rPr>
        <w:t>20　１週間の総運動時間（体育授業を除く。）が60分未満の子どもたちの割合</w:t>
      </w:r>
    </w:p>
    <w:p w14:paraId="2490908C" w14:textId="5B6FBEE2" w:rsidR="001A192D" w:rsidRPr="00020B97" w:rsidRDefault="001A192D" w:rsidP="001A192D">
      <w:pPr>
        <w:autoSpaceDE w:val="0"/>
        <w:autoSpaceDN w:val="0"/>
        <w:ind w:left="220" w:hangingChars="100" w:hanging="220"/>
        <w:rPr>
          <w:b/>
          <w:bCs/>
          <w:sz w:val="22"/>
          <w:szCs w:val="24"/>
        </w:rPr>
      </w:pPr>
      <w:r w:rsidRPr="00020B97">
        <w:rPr>
          <w:rFonts w:hint="eastAsia"/>
          <w:b/>
          <w:sz w:val="22"/>
          <w:szCs w:val="24"/>
        </w:rPr>
        <w:t>21　「全国体力・運動能力、運動習慣等調査」の５段階総合評価で下位段階（D／E）の子どもたちの割合</w:t>
      </w:r>
    </w:p>
    <w:p w14:paraId="10FC4A40" w14:textId="5AF63427" w:rsidR="00810294" w:rsidRPr="00020B97" w:rsidRDefault="00810294" w:rsidP="00810294">
      <w:pPr>
        <w:autoSpaceDE w:val="0"/>
        <w:autoSpaceDN w:val="0"/>
        <w:ind w:left="210" w:hangingChars="100" w:hanging="210"/>
      </w:pPr>
      <w:r w:rsidRPr="00020B97">
        <w:rPr>
          <w:rFonts w:hint="eastAsia"/>
        </w:rPr>
        <w:t>・　卒業後にもスポーツをしたいと「思う」「やや思う」子どもたちの割合は、小学生男女・中学生男子では、前年度より増加したものの、</w:t>
      </w:r>
      <w:r w:rsidRPr="00020B97">
        <w:rPr>
          <w:rFonts w:hAnsi="メイリオ" w:hint="eastAsia"/>
          <w:bCs/>
          <w:szCs w:val="21"/>
        </w:rPr>
        <w:t>成果指標に掲げる</w:t>
      </w:r>
      <w:r w:rsidRPr="00020B97">
        <w:rPr>
          <w:rFonts w:hint="eastAsia"/>
        </w:rPr>
        <w:t>目標は達成しなかった。また、中学生女子は前年度より減少し</w:t>
      </w:r>
      <w:r w:rsidRPr="00020B97">
        <w:rPr>
          <w:rFonts w:hAnsi="メイリオ" w:hint="eastAsia"/>
          <w:bCs/>
          <w:szCs w:val="21"/>
        </w:rPr>
        <w:t>成果指標に掲げる</w:t>
      </w:r>
      <w:r w:rsidRPr="00020B97">
        <w:rPr>
          <w:rFonts w:hint="eastAsia"/>
        </w:rPr>
        <w:t>目標は達成しなかった。</w:t>
      </w:r>
    </w:p>
    <w:p w14:paraId="39B9447B" w14:textId="724EFCE0" w:rsidR="00810294" w:rsidRPr="00020B97" w:rsidRDefault="00810294" w:rsidP="00810294">
      <w:pPr>
        <w:autoSpaceDE w:val="0"/>
        <w:autoSpaceDN w:val="0"/>
        <w:ind w:leftChars="100" w:left="210" w:firstLineChars="100" w:firstLine="210"/>
      </w:pPr>
      <w:r w:rsidRPr="00020B97">
        <w:rPr>
          <w:rFonts w:hint="eastAsia"/>
        </w:rPr>
        <w:t>具体的事業等に掲げる</w:t>
      </w:r>
      <w:r w:rsidRPr="00020B97">
        <w:rPr>
          <w:rFonts w:hint="eastAsia"/>
          <w:u w:val="dotted"/>
        </w:rPr>
        <w:t>子どもたちがスポーツに親しめるイベントへの参加者数</w:t>
      </w:r>
      <w:r w:rsidRPr="00020B97">
        <w:rPr>
          <w:rFonts w:hAnsi="メイリオ" w:hint="eastAsia"/>
          <w:bCs/>
          <w:szCs w:val="21"/>
          <w:vertAlign w:val="subscript"/>
        </w:rPr>
        <w:t>2-15</w:t>
      </w:r>
      <w:r w:rsidRPr="00020B97">
        <w:rPr>
          <w:rFonts w:hint="eastAsia"/>
        </w:rPr>
        <w:t>について、新型コロナウイルス感染症により運動・スポーツの機会が制限されていたが、令和５年度に感染症法上の位置づけが５類となり、積極的にイベントの広報周知を行うことができ、令和６年度はさらにイベントへの参加者数が増加し、</w:t>
      </w:r>
      <w:r w:rsidR="009E1820" w:rsidRPr="00020B97">
        <w:rPr>
          <w:rFonts w:hint="eastAsia"/>
        </w:rPr>
        <w:t>年度</w:t>
      </w:r>
      <w:r w:rsidRPr="00020B97">
        <w:rPr>
          <w:rFonts w:hint="eastAsia"/>
        </w:rPr>
        <w:t>目標を達成したことが、卒業後にもスポーツをしたいと「思う」「やや思う」小学生の割合の全国平均との差の縮減につながったと考えられる。</w:t>
      </w:r>
    </w:p>
    <w:p w14:paraId="59287650" w14:textId="1384E440" w:rsidR="001A192D" w:rsidRPr="00020B97" w:rsidRDefault="00810294" w:rsidP="00810294">
      <w:pPr>
        <w:autoSpaceDE w:val="0"/>
        <w:autoSpaceDN w:val="0"/>
        <w:ind w:leftChars="100" w:left="210" w:firstLineChars="100" w:firstLine="210"/>
      </w:pPr>
      <w:r w:rsidRPr="00020B97">
        <w:rPr>
          <w:rFonts w:hint="eastAsia"/>
        </w:rPr>
        <w:t>引き続き、スポーツ教室の実施や教員の授業力向上に向けた取組みなど、子どもたちが運動への興味・関心を高める機会を増やしていく。</w:t>
      </w:r>
    </w:p>
    <w:p w14:paraId="004FCB76" w14:textId="6ED22C67" w:rsidR="001A192D" w:rsidRPr="00020B97" w:rsidRDefault="000C5535" w:rsidP="000C5535">
      <w:pPr>
        <w:autoSpaceDE w:val="0"/>
        <w:autoSpaceDN w:val="0"/>
        <w:ind w:left="210" w:hangingChars="100" w:hanging="210"/>
      </w:pPr>
      <w:r w:rsidRPr="00020B97">
        <w:rPr>
          <w:rFonts w:hint="eastAsia"/>
        </w:rPr>
        <w:t xml:space="preserve">・　</w:t>
      </w:r>
      <w:r w:rsidR="001A192D" w:rsidRPr="00020B97">
        <w:rPr>
          <w:rFonts w:hint="eastAsia"/>
        </w:rPr>
        <w:t>１週間の総運動時間（体育授業を除く。）が60分未満の子どもたちの割合は</w:t>
      </w:r>
      <w:r w:rsidR="00060BEA" w:rsidRPr="00020B97">
        <w:rPr>
          <w:rFonts w:hint="eastAsia"/>
        </w:rPr>
        <w:t>前年度よりは減少したが、</w:t>
      </w:r>
      <w:r w:rsidR="001A192D" w:rsidRPr="00020B97">
        <w:rPr>
          <w:rFonts w:hAnsi="メイリオ" w:hint="eastAsia"/>
          <w:bCs/>
          <w:szCs w:val="21"/>
        </w:rPr>
        <w:t>成果指標に掲げる</w:t>
      </w:r>
      <w:r w:rsidR="001A192D" w:rsidRPr="00020B97">
        <w:rPr>
          <w:rFonts w:hint="eastAsia"/>
        </w:rPr>
        <w:t>目標を達成しなかった。また、「全国体力・運動能力、運動習慣等調査」の５段階総合評価で下位段階（D／E）の子どもたちの割合は</w:t>
      </w:r>
      <w:r w:rsidR="00060BEA" w:rsidRPr="00020B97">
        <w:rPr>
          <w:rFonts w:hint="eastAsia"/>
        </w:rPr>
        <w:t>全国との差は縮まったが、</w:t>
      </w:r>
      <w:r w:rsidR="001A192D" w:rsidRPr="00020B97">
        <w:rPr>
          <w:rFonts w:hAnsi="メイリオ" w:hint="eastAsia"/>
          <w:bCs/>
          <w:szCs w:val="21"/>
        </w:rPr>
        <w:t>成果指標に掲げる</w:t>
      </w:r>
      <w:r w:rsidR="001A192D" w:rsidRPr="00020B97">
        <w:rPr>
          <w:rFonts w:hint="eastAsia"/>
        </w:rPr>
        <w:t>目標を達成しなかった。</w:t>
      </w:r>
    </w:p>
    <w:p w14:paraId="103D0CAA" w14:textId="2ABD6950" w:rsidR="001A192D" w:rsidRPr="00020B97" w:rsidRDefault="00953AE3" w:rsidP="001A192D">
      <w:pPr>
        <w:autoSpaceDE w:val="0"/>
        <w:autoSpaceDN w:val="0"/>
        <w:ind w:leftChars="100" w:left="210" w:firstLineChars="100" w:firstLine="210"/>
      </w:pPr>
      <w:r w:rsidRPr="00020B97">
        <w:rPr>
          <w:rFonts w:hint="eastAsia"/>
        </w:rPr>
        <w:t>具体的事業等に掲げる</w:t>
      </w:r>
      <w:r w:rsidRPr="00020B97">
        <w:rPr>
          <w:rFonts w:hint="eastAsia"/>
          <w:u w:val="dotted"/>
        </w:rPr>
        <w:t>運動習慣の定着・体力向上につながる授業づくりをめざし、「全国体力・運動能力、運動習慣等調査」の結果を踏まえて、授業等の工夫・改善を行わないと回答した小・中学校の割合</w:t>
      </w:r>
      <w:r w:rsidR="00B10433" w:rsidRPr="00020B97">
        <w:rPr>
          <w:rStyle w:val="af5"/>
        </w:rPr>
        <w:footnoteReference w:id="26"/>
      </w:r>
      <w:r w:rsidR="00782329" w:rsidRPr="00020B97">
        <w:rPr>
          <w:rFonts w:hAnsi="メイリオ" w:hint="eastAsia"/>
          <w:bCs/>
          <w:szCs w:val="21"/>
          <w:vertAlign w:val="subscript"/>
        </w:rPr>
        <w:t>2-16</w:t>
      </w:r>
      <w:r w:rsidRPr="00020B97">
        <w:rPr>
          <w:rFonts w:hint="eastAsia"/>
        </w:rPr>
        <w:t>については、</w:t>
      </w:r>
      <w:r w:rsidR="001114F9" w:rsidRPr="00020B97">
        <w:rPr>
          <w:rFonts w:hint="eastAsia"/>
        </w:rPr>
        <w:t>前年度より減少したが、年度目標を達成しなかった</w:t>
      </w:r>
      <w:r w:rsidRPr="00020B97">
        <w:rPr>
          <w:rFonts w:hint="eastAsia"/>
        </w:rPr>
        <w:t>。</w:t>
      </w:r>
      <w:r w:rsidR="001A192D" w:rsidRPr="00020B97">
        <w:rPr>
          <w:rFonts w:hint="eastAsia"/>
        </w:rPr>
        <w:t>また、具体的事業等に掲げる</w:t>
      </w:r>
      <w:bookmarkStart w:id="87" w:name="_Hlk170673497"/>
      <w:r w:rsidR="001A192D" w:rsidRPr="00020B97">
        <w:rPr>
          <w:rFonts w:hint="eastAsia"/>
          <w:u w:val="dotted"/>
        </w:rPr>
        <w:t>全国体力・運動能力、運動習慣等調査</w:t>
      </w:r>
      <w:bookmarkEnd w:id="87"/>
      <w:r w:rsidR="001A192D" w:rsidRPr="00020B97">
        <w:rPr>
          <w:rFonts w:hint="eastAsia"/>
          <w:u w:val="dotted"/>
        </w:rPr>
        <w:t>における体力合計点</w:t>
      </w:r>
      <w:r w:rsidR="00782329" w:rsidRPr="00020B97">
        <w:rPr>
          <w:rFonts w:hAnsi="メイリオ" w:hint="eastAsia"/>
          <w:bCs/>
          <w:szCs w:val="21"/>
          <w:vertAlign w:val="subscript"/>
        </w:rPr>
        <w:t>2-17</w:t>
      </w:r>
      <w:r w:rsidR="001A192D" w:rsidRPr="00020B97">
        <w:rPr>
          <w:rFonts w:hint="eastAsia"/>
        </w:rPr>
        <w:t>についても、</w:t>
      </w:r>
      <w:r w:rsidR="0092623B" w:rsidRPr="00020B97">
        <w:rPr>
          <w:rFonts w:hint="eastAsia"/>
        </w:rPr>
        <w:t>年度</w:t>
      </w:r>
      <w:r w:rsidR="001A192D" w:rsidRPr="00020B97">
        <w:rPr>
          <w:rFonts w:hint="eastAsia"/>
        </w:rPr>
        <w:t>目標を達成しなかったが、小学５年生の体力合計点の結果については、計画策定時（令和４年度）に比べ、男子で改善傾向がみられた。</w:t>
      </w:r>
    </w:p>
    <w:p w14:paraId="111BA257" w14:textId="552AB7AC" w:rsidR="001A192D" w:rsidRPr="00020B97" w:rsidRDefault="001A192D" w:rsidP="001A192D">
      <w:pPr>
        <w:autoSpaceDE w:val="0"/>
        <w:autoSpaceDN w:val="0"/>
        <w:ind w:leftChars="100" w:left="210" w:firstLineChars="100" w:firstLine="210"/>
        <w:rPr>
          <w:color w:val="000000" w:themeColor="text1"/>
        </w:rPr>
      </w:pPr>
      <w:r w:rsidRPr="00020B97">
        <w:rPr>
          <w:rFonts w:hint="eastAsia"/>
        </w:rPr>
        <w:t>今後は、全国体力・運動能力、運動習慣等調査の結果を踏まえた授業等の工夫・改善を促進するため、小学３・４年生に対して「めっちゃMORIMORIスポーツテスト</w:t>
      </w:r>
      <w:r w:rsidRPr="00020B97">
        <w:rPr>
          <w:rStyle w:val="af5"/>
        </w:rPr>
        <w:footnoteReference w:id="27"/>
      </w:r>
      <w:r w:rsidRPr="00020B97">
        <w:rPr>
          <w:rFonts w:hint="eastAsia"/>
        </w:rPr>
        <w:t>」を実施し、</w:t>
      </w:r>
      <w:r w:rsidR="00810294" w:rsidRPr="00020B97">
        <w:rPr>
          <w:rFonts w:hint="eastAsia"/>
        </w:rPr>
        <w:t>令和７</w:t>
      </w:r>
      <w:r w:rsidRPr="00020B97">
        <w:rPr>
          <w:rFonts w:hint="eastAsia"/>
        </w:rPr>
        <w:t>年８月に確定する大阪府の調査結果をもとに各学校がアクショ</w:t>
      </w:r>
      <w:r w:rsidRPr="00020B97">
        <w:rPr>
          <w:rFonts w:hint="eastAsia"/>
          <w:color w:val="000000" w:themeColor="text1"/>
        </w:rPr>
        <w:t>ンプランを見直し、学校全体で授業改善につながるPDCAサイクルを構築できるよう、分析結果を踏まえた好事例の発信や大学教授等による体育の授業づくりの研修を通して、引き続き市町村を支援していく。</w:t>
      </w:r>
    </w:p>
    <w:p w14:paraId="78D4598E" w14:textId="691B62B6" w:rsidR="001A192D" w:rsidRPr="00020B97" w:rsidRDefault="001A192D" w:rsidP="001A192D">
      <w:pPr>
        <w:autoSpaceDE w:val="0"/>
        <w:autoSpaceDN w:val="0"/>
        <w:rPr>
          <w:b/>
          <w:bCs/>
          <w:color w:val="000000" w:themeColor="text1"/>
          <w:sz w:val="22"/>
          <w:szCs w:val="24"/>
        </w:rPr>
      </w:pPr>
      <w:r w:rsidRPr="00020B97">
        <w:rPr>
          <w:rFonts w:hint="eastAsia"/>
          <w:b/>
          <w:color w:val="000000" w:themeColor="text1"/>
          <w:sz w:val="22"/>
          <w:szCs w:val="24"/>
        </w:rPr>
        <w:lastRenderedPageBreak/>
        <w:t xml:space="preserve">22　</w:t>
      </w:r>
      <w:bookmarkStart w:id="88" w:name="_Hlk170673893"/>
      <w:r w:rsidRPr="00020B97">
        <w:rPr>
          <w:rFonts w:hint="eastAsia"/>
          <w:b/>
          <w:color w:val="000000" w:themeColor="text1"/>
          <w:sz w:val="22"/>
          <w:szCs w:val="24"/>
        </w:rPr>
        <w:t>学校教育自己診断の中で食育に関する項目を導入している小・中学校の割合</w:t>
      </w:r>
      <w:bookmarkEnd w:id="88"/>
    </w:p>
    <w:p w14:paraId="55CD6CF5" w14:textId="76EFF53B" w:rsidR="001E41EE" w:rsidRPr="00020B97" w:rsidRDefault="001A192D" w:rsidP="0009358B">
      <w:pPr>
        <w:autoSpaceDE w:val="0"/>
        <w:autoSpaceDN w:val="0"/>
        <w:ind w:left="210" w:hangingChars="100" w:hanging="210"/>
      </w:pPr>
      <w:r w:rsidRPr="00020B97">
        <w:rPr>
          <w:rFonts w:hint="eastAsia"/>
          <w:color w:val="000000" w:themeColor="text1"/>
        </w:rPr>
        <w:t>・　学校教育自己診断の中で食育に関</w:t>
      </w:r>
      <w:r w:rsidRPr="00020B97">
        <w:rPr>
          <w:rFonts w:hint="eastAsia"/>
        </w:rPr>
        <w:t>する項目を導入している小・中学校の割合は</w:t>
      </w:r>
      <w:r w:rsidR="00C91274" w:rsidRPr="00020B97">
        <w:rPr>
          <w:rFonts w:hint="eastAsia"/>
        </w:rPr>
        <w:t>、</w:t>
      </w:r>
      <w:r w:rsidRPr="00020B97">
        <w:rPr>
          <w:rFonts w:hAnsi="メイリオ" w:hint="eastAsia"/>
          <w:bCs/>
          <w:szCs w:val="21"/>
        </w:rPr>
        <w:t>成果指標に掲げる</w:t>
      </w:r>
      <w:r w:rsidRPr="00020B97">
        <w:rPr>
          <w:rFonts w:hint="eastAsia"/>
        </w:rPr>
        <w:t>目標を達成した。</w:t>
      </w:r>
    </w:p>
    <w:p w14:paraId="166A1C39" w14:textId="6DFD47C5" w:rsidR="001A192D" w:rsidRPr="00020B97" w:rsidRDefault="001E41EE" w:rsidP="001E41EE">
      <w:pPr>
        <w:autoSpaceDE w:val="0"/>
        <w:autoSpaceDN w:val="0"/>
        <w:ind w:leftChars="100" w:left="210" w:firstLineChars="100" w:firstLine="210"/>
        <w:rPr>
          <w:color w:val="000000" w:themeColor="text1"/>
        </w:rPr>
      </w:pPr>
      <w:r w:rsidRPr="00020B97">
        <w:rPr>
          <w:rFonts w:hint="eastAsia"/>
        </w:rPr>
        <w:t>成果指標につながる取組みとして、</w:t>
      </w:r>
      <w:r w:rsidR="001A192D" w:rsidRPr="00020B97">
        <w:rPr>
          <w:rFonts w:hint="eastAsia"/>
        </w:rPr>
        <w:t>具体的事業等に掲げる</w:t>
      </w:r>
      <w:r w:rsidR="0009358B" w:rsidRPr="00020B97">
        <w:rPr>
          <w:rFonts w:hint="eastAsia"/>
          <w:u w:val="dotted"/>
        </w:rPr>
        <w:t>小・中学校で栄養教諭等による食に関する指導の１校あたりの平均取組回数</w:t>
      </w:r>
      <w:r w:rsidR="00782329" w:rsidRPr="00020B97">
        <w:rPr>
          <w:rFonts w:hAnsi="メイリオ" w:hint="eastAsia"/>
          <w:bCs/>
          <w:szCs w:val="21"/>
          <w:vertAlign w:val="subscript"/>
        </w:rPr>
        <w:t>2-20</w:t>
      </w:r>
      <w:r w:rsidR="0009358B" w:rsidRPr="00020B97">
        <w:rPr>
          <w:rFonts w:hint="eastAsia"/>
        </w:rPr>
        <w:t>については、</w:t>
      </w:r>
      <w:r w:rsidR="00810294" w:rsidRPr="00020B97">
        <w:rPr>
          <w:rFonts w:hint="eastAsia"/>
        </w:rPr>
        <w:t>前年度に引き続き、</w:t>
      </w:r>
      <w:r w:rsidR="0009358B" w:rsidRPr="00020B97">
        <w:rPr>
          <w:rFonts w:hint="eastAsia"/>
        </w:rPr>
        <w:t>大阪府栄養教諭連絡協議会や地区別栄養教諭連絡協議会等において実践事例の報告や情報共有を行うとともに、学校給食・食育研究協議会での実践発表の機会を設けることにより</w:t>
      </w:r>
      <w:r w:rsidR="007A37A0" w:rsidRPr="00020B97">
        <w:rPr>
          <w:rFonts w:hint="eastAsia"/>
        </w:rPr>
        <w:t>、</w:t>
      </w:r>
      <w:r w:rsidR="0009358B" w:rsidRPr="00020B97">
        <w:rPr>
          <w:rFonts w:hint="eastAsia"/>
        </w:rPr>
        <w:t>年度目標を達成</w:t>
      </w:r>
      <w:r w:rsidR="007A37A0" w:rsidRPr="00020B97">
        <w:rPr>
          <w:rFonts w:hint="eastAsia"/>
        </w:rPr>
        <w:t>し</w:t>
      </w:r>
      <w:r w:rsidR="0009358B" w:rsidRPr="00020B97">
        <w:rPr>
          <w:rFonts w:hint="eastAsia"/>
        </w:rPr>
        <w:t>た。</w:t>
      </w:r>
      <w:r w:rsidR="00AB55B9" w:rsidRPr="00020B97">
        <w:rPr>
          <w:rFonts w:hint="eastAsia"/>
        </w:rPr>
        <w:t>連絡協議会や管理職研修等で、組織的な取組みが実施されるよう促したことが、年度目標の達成につながったと考え</w:t>
      </w:r>
      <w:r w:rsidR="00AB55B9" w:rsidRPr="00020B97">
        <w:rPr>
          <w:rFonts w:hint="eastAsia"/>
          <w:color w:val="000000" w:themeColor="text1"/>
        </w:rPr>
        <w:t>る。今後も、各校において組織的な取組みが実施されるよう、連絡協議会や管理職研修等を開催していく。</w:t>
      </w:r>
    </w:p>
    <w:p w14:paraId="7B1D951C" w14:textId="77777777" w:rsidR="00C91274" w:rsidRPr="00020B97" w:rsidRDefault="00C91274" w:rsidP="001E41EE">
      <w:pPr>
        <w:autoSpaceDE w:val="0"/>
        <w:autoSpaceDN w:val="0"/>
        <w:ind w:leftChars="100" w:left="210" w:firstLineChars="100" w:firstLine="210"/>
        <w:rPr>
          <w:color w:val="000000" w:themeColor="text1"/>
        </w:rPr>
      </w:pPr>
    </w:p>
    <w:p w14:paraId="17F88972" w14:textId="73347628" w:rsidR="00C91274" w:rsidRPr="00E505A4" w:rsidRDefault="00C91274" w:rsidP="00C91274">
      <w:pPr>
        <w:autoSpaceDE w:val="0"/>
        <w:autoSpaceDN w:val="0"/>
        <w:rPr>
          <w:b/>
          <w:bCs/>
          <w:sz w:val="22"/>
          <w:szCs w:val="24"/>
        </w:rPr>
      </w:pPr>
      <w:r w:rsidRPr="00E505A4">
        <w:rPr>
          <w:rFonts w:hint="eastAsia"/>
          <w:b/>
          <w:bCs/>
          <w:sz w:val="22"/>
          <w:szCs w:val="24"/>
        </w:rPr>
        <w:t>23　「まったく朝食をとらない」と回答した子どもたちの割合</w:t>
      </w:r>
    </w:p>
    <w:p w14:paraId="6C262495" w14:textId="77777777" w:rsidR="005B3ADA" w:rsidRPr="00D339CD" w:rsidRDefault="005B3ADA" w:rsidP="005B3ADA">
      <w:pPr>
        <w:autoSpaceDE w:val="0"/>
        <w:autoSpaceDN w:val="0"/>
        <w:ind w:left="210" w:hangingChars="100" w:hanging="210"/>
        <w:rPr>
          <w:strike/>
        </w:rPr>
      </w:pPr>
      <w:r w:rsidRPr="00D339CD">
        <w:rPr>
          <w:rFonts w:hint="eastAsia"/>
        </w:rPr>
        <w:t>・　「まったく朝食をとらない」と回答した子どもたちの割合は、令和５年度より改善しており、特に中学校では計画策定時よりも改善したが、成果指標に掲げる目標を達成しなかった。</w:t>
      </w:r>
    </w:p>
    <w:p w14:paraId="0E564977" w14:textId="77777777" w:rsidR="005B3ADA" w:rsidRPr="00D339CD" w:rsidRDefault="005B3ADA" w:rsidP="005B3ADA">
      <w:pPr>
        <w:autoSpaceDE w:val="0"/>
        <w:autoSpaceDN w:val="0"/>
        <w:ind w:left="210" w:hangingChars="100" w:hanging="210"/>
      </w:pPr>
      <w:r w:rsidRPr="00D339CD">
        <w:rPr>
          <w:rFonts w:hint="eastAsia"/>
        </w:rPr>
        <w:t xml:space="preserve">　　朝食の喫食率を高めるため、学校保健・学校安全、食に関する指導、学校体育担当指導主事等連絡会において、朝食喫食率を高めるように啓発を行い、各市町村で朝食喫食の取組を進めているところである。</w:t>
      </w:r>
    </w:p>
    <w:p w14:paraId="585D103F" w14:textId="1F4D0BE9" w:rsidR="002C4026" w:rsidRPr="00D339CD" w:rsidRDefault="005B3ADA" w:rsidP="0033224C">
      <w:pPr>
        <w:ind w:left="210" w:hangingChars="100" w:hanging="210"/>
        <w:rPr>
          <w:b/>
          <w:bCs/>
          <w:sz w:val="22"/>
          <w:shd w:val="clear" w:color="auto" w:fill="000000" w:themeFill="text1"/>
        </w:rPr>
      </w:pPr>
      <w:r w:rsidRPr="00D339CD">
        <w:rPr>
          <w:rFonts w:hint="eastAsia"/>
        </w:rPr>
        <w:t xml:space="preserve">　　今後も栄養教諭を中心に、「まったく朝食をとらない」子どもやその保護者へ個別に声掛けを行う等の啓発を行っていけるように、研修会等を通して、引き続き市町村を支援していく。</w:t>
      </w:r>
    </w:p>
    <w:p w14:paraId="6074C8B6" w14:textId="1DDA284F" w:rsidR="00D5043D" w:rsidRPr="00D339CD" w:rsidRDefault="00D5043D">
      <w:pPr>
        <w:rPr>
          <w:b/>
          <w:bCs/>
          <w:sz w:val="22"/>
          <w:shd w:val="clear" w:color="auto" w:fill="000000" w:themeFill="text1"/>
        </w:rPr>
      </w:pPr>
      <w:r w:rsidRPr="00D339CD">
        <w:rPr>
          <w:b/>
          <w:bCs/>
          <w:sz w:val="22"/>
          <w:shd w:val="clear" w:color="auto" w:fill="000000" w:themeFill="text1"/>
        </w:rPr>
        <w:br w:type="page"/>
      </w:r>
    </w:p>
    <w:p w14:paraId="092487E4" w14:textId="64DEF4AA" w:rsidR="00DE6B1A" w:rsidRPr="00020B97" w:rsidRDefault="00EE3D8B" w:rsidP="00FC6382">
      <w:pPr>
        <w:pStyle w:val="af"/>
      </w:pPr>
      <w:r w:rsidRPr="00020B97">
        <w:rPr>
          <w:rFonts w:hint="eastAsia"/>
        </w:rPr>
        <w:lastRenderedPageBreak/>
        <w:t>「具体的事業等」の</w:t>
      </w:r>
      <w:r w:rsidR="00BA1C4A" w:rsidRPr="00020B97">
        <w:rPr>
          <w:rFonts w:hint="eastAsia"/>
        </w:rPr>
        <w:t>達成状況</w:t>
      </w:r>
      <w:r w:rsidRPr="00020B97">
        <w:rPr>
          <w:rFonts w:hint="eastAsia"/>
        </w:rPr>
        <w:t xml:space="preserve"> </w:t>
      </w:r>
    </w:p>
    <w:p w14:paraId="597DE46F" w14:textId="4A316152" w:rsidR="00EE3D8B" w:rsidRPr="00020B97" w:rsidRDefault="00FD4AA2" w:rsidP="00EE3D8B">
      <w:pPr>
        <w:keepNext/>
        <w:outlineLvl w:val="4"/>
        <w:rPr>
          <w:rFonts w:asciiTheme="majorHAnsi" w:eastAsiaTheme="majorEastAsia" w:hAnsiTheme="majorHAnsi" w:cstheme="majorBidi"/>
        </w:rPr>
      </w:pPr>
      <w:r w:rsidRPr="00020B97">
        <w:rPr>
          <w:rFonts w:asciiTheme="majorHAnsi" w:eastAsiaTheme="majorEastAsia" w:hAnsiTheme="majorHAnsi" w:cstheme="majorBidi" w:hint="eastAsia"/>
        </w:rPr>
        <w:t>重点取組⑩｜運動への興味・関心の向上と運動による体力づくりの推進</w:t>
      </w:r>
    </w:p>
    <w:p w14:paraId="6E3D8D5B" w14:textId="451EC534" w:rsidR="00363079" w:rsidRPr="00020B97" w:rsidRDefault="00FA6AC9" w:rsidP="00363079">
      <w:pPr>
        <w:rPr>
          <w:b/>
          <w:bCs/>
        </w:rPr>
      </w:pPr>
      <w:r w:rsidRPr="00020B97">
        <w:rPr>
          <w:rFonts w:hAnsi="メイリオ" w:hint="eastAsia"/>
          <w:b/>
          <w:sz w:val="22"/>
        </w:rPr>
        <w:t>2-</w:t>
      </w:r>
      <w:r w:rsidR="00782329" w:rsidRPr="00020B97">
        <w:rPr>
          <w:rFonts w:hAnsi="メイリオ" w:hint="eastAsia"/>
          <w:b/>
          <w:sz w:val="22"/>
        </w:rPr>
        <w:t>15</w:t>
      </w:r>
      <w:r w:rsidRPr="00020B97">
        <w:rPr>
          <w:rFonts w:hAnsi="メイリオ" w:hint="eastAsia"/>
          <w:b/>
          <w:sz w:val="22"/>
        </w:rPr>
        <w:t xml:space="preserve">　</w:t>
      </w:r>
      <w:r w:rsidR="00363079" w:rsidRPr="00020B97">
        <w:rPr>
          <w:rFonts w:hAnsi="メイリオ" w:hint="eastAsia"/>
          <w:b/>
          <w:sz w:val="22"/>
        </w:rPr>
        <w:t>運動への興味・関心の向上を図るスポーツイベントの実施</w:t>
      </w:r>
    </w:p>
    <w:tbl>
      <w:tblPr>
        <w:tblStyle w:val="2410"/>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72497DBF" w14:textId="77777777" w:rsidTr="00810294">
        <w:trPr>
          <w:trHeight w:val="397"/>
        </w:trPr>
        <w:tc>
          <w:tcPr>
            <w:tcW w:w="2834" w:type="dxa"/>
            <w:tcBorders>
              <w:bottom w:val="single" w:sz="4" w:space="0" w:color="auto"/>
            </w:tcBorders>
            <w:shd w:val="clear" w:color="auto" w:fill="D9D9D9" w:themeFill="background1" w:themeFillShade="D9"/>
          </w:tcPr>
          <w:p w14:paraId="4A64BD3E"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15BCBDA1" w14:textId="2A3F217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04C3959F" w14:textId="470608D8"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5E4F96DA" w14:textId="612C805A"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2E5B1BD6" w14:textId="04CA01B8"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7330D371" w14:textId="54B0A113"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7847B722" w14:textId="487805D2"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810294" w:rsidRPr="00020B97" w14:paraId="6916CC56" w14:textId="77777777" w:rsidTr="00810294">
        <w:trPr>
          <w:trHeight w:val="680"/>
        </w:trPr>
        <w:tc>
          <w:tcPr>
            <w:tcW w:w="2834" w:type="dxa"/>
            <w:vAlign w:val="center"/>
          </w:tcPr>
          <w:p w14:paraId="086A05E5" w14:textId="77777777" w:rsidR="00810294" w:rsidRPr="00020B97" w:rsidRDefault="00810294" w:rsidP="00810294">
            <w:pPr>
              <w:autoSpaceDE w:val="0"/>
              <w:autoSpaceDN w:val="0"/>
              <w:spacing w:line="300" w:lineRule="exact"/>
              <w:jc w:val="left"/>
              <w:rPr>
                <w:rFonts w:hAnsi="メイリオ"/>
                <w:b/>
                <w:sz w:val="20"/>
                <w:szCs w:val="20"/>
              </w:rPr>
            </w:pPr>
            <w:r w:rsidRPr="00020B97">
              <w:rPr>
                <w:rFonts w:hAnsi="メイリオ" w:hint="eastAsia"/>
                <w:b/>
                <w:sz w:val="20"/>
                <w:szCs w:val="20"/>
              </w:rPr>
              <w:t>子どもたちがスポーツに親しめるイベントへの参加者数（名）</w:t>
            </w:r>
          </w:p>
        </w:tc>
        <w:tc>
          <w:tcPr>
            <w:tcW w:w="1134" w:type="dxa"/>
            <w:tcBorders>
              <w:bottom w:val="single" w:sz="4" w:space="0" w:color="auto"/>
            </w:tcBorders>
            <w:vAlign w:val="center"/>
          </w:tcPr>
          <w:p w14:paraId="6670DF42" w14:textId="7612A772"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247" w:type="dxa"/>
            <w:tcBorders>
              <w:bottom w:val="single" w:sz="4" w:space="0" w:color="auto"/>
            </w:tcBorders>
            <w:shd w:val="clear" w:color="auto" w:fill="auto"/>
            <w:vAlign w:val="center"/>
          </w:tcPr>
          <w:p w14:paraId="1331C23E" w14:textId="45FE8F18"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500以上</w:t>
            </w:r>
          </w:p>
        </w:tc>
        <w:tc>
          <w:tcPr>
            <w:tcW w:w="1134" w:type="dxa"/>
            <w:tcBorders>
              <w:bottom w:val="single" w:sz="4" w:space="0" w:color="auto"/>
            </w:tcBorders>
            <w:shd w:val="clear" w:color="auto" w:fill="auto"/>
            <w:vAlign w:val="center"/>
          </w:tcPr>
          <w:p w14:paraId="76F58123" w14:textId="3F6DCCDA"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403</w:t>
            </w:r>
          </w:p>
        </w:tc>
        <w:tc>
          <w:tcPr>
            <w:tcW w:w="1134" w:type="dxa"/>
            <w:tcBorders>
              <w:bottom w:val="single" w:sz="4" w:space="0" w:color="auto"/>
            </w:tcBorders>
            <w:vAlign w:val="center"/>
          </w:tcPr>
          <w:p w14:paraId="436819E5" w14:textId="038A1A5C"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620</w:t>
            </w:r>
          </w:p>
        </w:tc>
        <w:tc>
          <w:tcPr>
            <w:tcW w:w="1134" w:type="dxa"/>
            <w:tcBorders>
              <w:bottom w:val="single" w:sz="4" w:space="0" w:color="auto"/>
            </w:tcBorders>
            <w:vAlign w:val="center"/>
          </w:tcPr>
          <w:p w14:paraId="4CEC970F" w14:textId="7EC737A5" w:rsidR="00810294" w:rsidRPr="00020B97" w:rsidRDefault="00810294" w:rsidP="00810294">
            <w:pPr>
              <w:autoSpaceDE w:val="0"/>
              <w:autoSpaceDN w:val="0"/>
              <w:spacing w:line="300" w:lineRule="exact"/>
              <w:jc w:val="center"/>
              <w:rPr>
                <w:rFonts w:hAnsi="メイリオ"/>
                <w:sz w:val="28"/>
                <w:szCs w:val="20"/>
              </w:rPr>
            </w:pPr>
            <w:r w:rsidRPr="00020B97">
              <w:rPr>
                <w:rFonts w:hAnsi="メイリオ" w:hint="eastAsia"/>
                <w:sz w:val="20"/>
                <w:szCs w:val="20"/>
              </w:rPr>
              <w:t>686</w:t>
            </w:r>
          </w:p>
        </w:tc>
        <w:tc>
          <w:tcPr>
            <w:tcW w:w="1214" w:type="dxa"/>
            <w:tcBorders>
              <w:bottom w:val="single" w:sz="4" w:space="0" w:color="auto"/>
            </w:tcBorders>
            <w:vAlign w:val="center"/>
          </w:tcPr>
          <w:p w14:paraId="0BB63B8A" w14:textId="3BAEA7F5" w:rsidR="00810294" w:rsidRPr="00020B97" w:rsidRDefault="00810294" w:rsidP="00810294">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2AA9E9B8" w14:textId="44952D59" w:rsidR="00363079" w:rsidRPr="00020B97" w:rsidRDefault="00363079" w:rsidP="00363079"/>
    <w:p w14:paraId="50CCEC4F" w14:textId="26FF63F3" w:rsidR="00363079" w:rsidRPr="00020B97" w:rsidRDefault="00782329" w:rsidP="00363079">
      <w:pPr>
        <w:rPr>
          <w:b/>
          <w:bCs/>
        </w:rPr>
      </w:pPr>
      <w:r w:rsidRPr="00020B97">
        <w:rPr>
          <w:rFonts w:hAnsi="メイリオ" w:hint="eastAsia"/>
          <w:b/>
          <w:sz w:val="22"/>
        </w:rPr>
        <w:t xml:space="preserve">2-16　</w:t>
      </w:r>
      <w:r w:rsidR="00363079" w:rsidRPr="00020B97">
        <w:rPr>
          <w:rFonts w:hAnsi="メイリオ" w:hint="eastAsia"/>
          <w:b/>
          <w:sz w:val="22"/>
        </w:rPr>
        <w:t>小・中学校における国調査結果を踏まえた授業等の工夫・改善促進</w:t>
      </w:r>
    </w:p>
    <w:tbl>
      <w:tblPr>
        <w:tblStyle w:val="2412"/>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7D16244E" w14:textId="77777777" w:rsidTr="00810294">
        <w:trPr>
          <w:trHeight w:val="397"/>
        </w:trPr>
        <w:tc>
          <w:tcPr>
            <w:tcW w:w="2834" w:type="dxa"/>
            <w:tcBorders>
              <w:bottom w:val="single" w:sz="4" w:space="0" w:color="auto"/>
            </w:tcBorders>
            <w:shd w:val="clear" w:color="auto" w:fill="D9D9D9" w:themeFill="background1" w:themeFillShade="D9"/>
          </w:tcPr>
          <w:p w14:paraId="60927228"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6D32521A" w14:textId="31D61E86"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3E84AD07" w14:textId="6C5935E8"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02EEA982" w14:textId="08985C02"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18E98A0A" w14:textId="3DC6E823"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23B24173" w14:textId="12C46DD2"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526162BF" w14:textId="1BEE6904"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1735F61E" w14:textId="77777777" w:rsidTr="00810294">
        <w:trPr>
          <w:trHeight w:val="895"/>
        </w:trPr>
        <w:tc>
          <w:tcPr>
            <w:tcW w:w="2834" w:type="dxa"/>
            <w:vMerge w:val="restart"/>
            <w:vAlign w:val="center"/>
          </w:tcPr>
          <w:p w14:paraId="557BCC41" w14:textId="77777777" w:rsidR="00810294" w:rsidRPr="00020B97" w:rsidRDefault="00810294" w:rsidP="00810294">
            <w:pPr>
              <w:autoSpaceDE w:val="0"/>
              <w:autoSpaceDN w:val="0"/>
              <w:spacing w:line="300" w:lineRule="exact"/>
              <w:jc w:val="left"/>
              <w:rPr>
                <w:rFonts w:hAnsi="メイリオ"/>
                <w:b/>
                <w:sz w:val="20"/>
                <w:szCs w:val="20"/>
              </w:rPr>
            </w:pPr>
            <w:r w:rsidRPr="00020B97">
              <w:rPr>
                <w:rFonts w:hAnsi="メイリオ" w:hint="eastAsia"/>
                <w:b/>
                <w:sz w:val="20"/>
                <w:szCs w:val="20"/>
              </w:rPr>
              <w:t>運動習慣の定着・体力向上につながる授業づくりをめざし、「全国体力・運動能力、運動習慣等調査」の結果を踏まえて、授業等の工夫・改善を行わないと回答した小・中学校の割合（％）</w:t>
            </w:r>
          </w:p>
        </w:tc>
        <w:tc>
          <w:tcPr>
            <w:tcW w:w="1134" w:type="dxa"/>
            <w:vAlign w:val="center"/>
          </w:tcPr>
          <w:p w14:paraId="0957C6A3"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shd w:val="clear" w:color="auto" w:fill="auto"/>
            <w:vAlign w:val="center"/>
          </w:tcPr>
          <w:p w14:paraId="2004A28C" w14:textId="3E81B55B"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4.6</w:t>
            </w:r>
          </w:p>
          <w:p w14:paraId="5922FAF6" w14:textId="6CDC9FC9"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（０）</w:t>
            </w:r>
          </w:p>
        </w:tc>
        <w:tc>
          <w:tcPr>
            <w:tcW w:w="1134" w:type="dxa"/>
            <w:vAlign w:val="center"/>
          </w:tcPr>
          <w:p w14:paraId="2E0290C6"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7.7</w:t>
            </w:r>
          </w:p>
        </w:tc>
        <w:tc>
          <w:tcPr>
            <w:tcW w:w="1134" w:type="dxa"/>
            <w:vAlign w:val="center"/>
          </w:tcPr>
          <w:p w14:paraId="2B4CDFE5" w14:textId="7ED3EACD"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19</w:t>
            </w:r>
            <w:r w:rsidRPr="00020B97">
              <w:rPr>
                <w:rFonts w:hAnsi="メイリオ" w:hint="eastAsia"/>
                <w:sz w:val="20"/>
                <w:szCs w:val="20"/>
              </w:rPr>
              <w:t>.</w:t>
            </w:r>
            <w:r w:rsidRPr="00020B97">
              <w:rPr>
                <w:rFonts w:hAnsi="メイリオ"/>
                <w:sz w:val="20"/>
                <w:szCs w:val="20"/>
              </w:rPr>
              <w:t>8</w:t>
            </w:r>
            <w:r w:rsidR="00A8435F" w:rsidRPr="00020B97">
              <w:rPr>
                <w:rFonts w:hAnsi="メイリオ" w:hint="eastAsia"/>
                <w:sz w:val="20"/>
                <w:szCs w:val="20"/>
                <w:vertAlign w:val="superscript"/>
              </w:rPr>
              <w:t>25</w:t>
            </w:r>
          </w:p>
          <w:p w14:paraId="3378DADD" w14:textId="3F363034"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r w:rsidRPr="00020B97">
              <w:rPr>
                <w:rFonts w:hAnsi="メイリオ"/>
                <w:sz w:val="20"/>
                <w:szCs w:val="20"/>
              </w:rPr>
              <w:t>16</w:t>
            </w:r>
            <w:r w:rsidRPr="00020B97">
              <w:rPr>
                <w:rFonts w:hAnsi="メイリオ" w:hint="eastAsia"/>
                <w:sz w:val="20"/>
                <w:szCs w:val="20"/>
              </w:rPr>
              <w:t>.8］</w:t>
            </w:r>
          </w:p>
        </w:tc>
        <w:tc>
          <w:tcPr>
            <w:tcW w:w="1134" w:type="dxa"/>
            <w:vAlign w:val="center"/>
          </w:tcPr>
          <w:p w14:paraId="64A4CF28" w14:textId="27ACFBEA"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10.4</w:t>
            </w:r>
            <w:r w:rsidRPr="00020B97">
              <w:rPr>
                <w:rFonts w:hAnsi="メイリオ"/>
                <w:sz w:val="20"/>
                <w:szCs w:val="20"/>
                <w:vertAlign w:val="superscript"/>
              </w:rPr>
              <w:t>2</w:t>
            </w:r>
            <w:r w:rsidR="00A8435F" w:rsidRPr="00020B97">
              <w:rPr>
                <w:rFonts w:hAnsi="メイリオ" w:hint="eastAsia"/>
                <w:sz w:val="20"/>
                <w:szCs w:val="20"/>
                <w:vertAlign w:val="superscript"/>
              </w:rPr>
              <w:t>5</w:t>
            </w:r>
          </w:p>
          <w:p w14:paraId="07A45CCE" w14:textId="21AC12A4"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r w:rsidRPr="00020B97">
              <w:rPr>
                <w:rFonts w:hAnsi="メイリオ"/>
                <w:sz w:val="20"/>
                <w:szCs w:val="20"/>
              </w:rPr>
              <w:t>14</w:t>
            </w:r>
            <w:r w:rsidRPr="00020B97">
              <w:rPr>
                <w:rFonts w:hAnsi="メイリオ" w:hint="eastAsia"/>
                <w:sz w:val="20"/>
                <w:szCs w:val="20"/>
              </w:rPr>
              <w:t>.</w:t>
            </w:r>
            <w:r w:rsidRPr="00020B97">
              <w:rPr>
                <w:rFonts w:hAnsi="メイリオ"/>
                <w:sz w:val="20"/>
                <w:szCs w:val="20"/>
              </w:rPr>
              <w:t>4</w:t>
            </w:r>
            <w:r w:rsidRPr="00020B97">
              <w:rPr>
                <w:rFonts w:hAnsi="メイリオ" w:hint="eastAsia"/>
                <w:sz w:val="20"/>
                <w:szCs w:val="20"/>
              </w:rPr>
              <w:t>］</w:t>
            </w:r>
          </w:p>
        </w:tc>
        <w:tc>
          <w:tcPr>
            <w:tcW w:w="1214" w:type="dxa"/>
            <w:vAlign w:val="center"/>
          </w:tcPr>
          <w:p w14:paraId="3E712F72" w14:textId="6153E0A3"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810294" w:rsidRPr="00020B97" w14:paraId="4B07B567" w14:textId="77777777" w:rsidTr="00810294">
        <w:trPr>
          <w:trHeight w:val="895"/>
        </w:trPr>
        <w:tc>
          <w:tcPr>
            <w:tcW w:w="2834" w:type="dxa"/>
            <w:vMerge/>
            <w:vAlign w:val="center"/>
          </w:tcPr>
          <w:p w14:paraId="68BBE22F" w14:textId="77777777" w:rsidR="00810294" w:rsidRPr="00020B97" w:rsidRDefault="00810294" w:rsidP="00810294">
            <w:pPr>
              <w:autoSpaceDE w:val="0"/>
              <w:autoSpaceDN w:val="0"/>
              <w:spacing w:line="300" w:lineRule="exact"/>
              <w:jc w:val="left"/>
              <w:rPr>
                <w:rFonts w:hAnsi="メイリオ"/>
                <w:b/>
                <w:sz w:val="20"/>
                <w:szCs w:val="20"/>
              </w:rPr>
            </w:pPr>
          </w:p>
        </w:tc>
        <w:tc>
          <w:tcPr>
            <w:tcW w:w="1134" w:type="dxa"/>
            <w:vAlign w:val="center"/>
          </w:tcPr>
          <w:p w14:paraId="0AE11FA9" w14:textId="0DA4215F"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shd w:val="clear" w:color="auto" w:fill="auto"/>
            <w:vAlign w:val="center"/>
          </w:tcPr>
          <w:p w14:paraId="66EAD46F" w14:textId="1B4DDF0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5.5</w:t>
            </w:r>
          </w:p>
          <w:p w14:paraId="79885029" w14:textId="59E48E40"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（０）</w:t>
            </w:r>
          </w:p>
        </w:tc>
        <w:tc>
          <w:tcPr>
            <w:tcW w:w="1134" w:type="dxa"/>
            <w:vAlign w:val="center"/>
          </w:tcPr>
          <w:p w14:paraId="7D7836D1" w14:textId="0F820290"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9.1</w:t>
            </w:r>
          </w:p>
        </w:tc>
        <w:tc>
          <w:tcPr>
            <w:tcW w:w="1134" w:type="dxa"/>
            <w:vAlign w:val="center"/>
          </w:tcPr>
          <w:p w14:paraId="754C97FB" w14:textId="3E567FA1"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24</w:t>
            </w:r>
            <w:r w:rsidRPr="00020B97">
              <w:rPr>
                <w:rFonts w:hAnsi="メイリオ" w:hint="eastAsia"/>
                <w:sz w:val="20"/>
                <w:szCs w:val="20"/>
              </w:rPr>
              <w:t>.</w:t>
            </w:r>
            <w:r w:rsidRPr="00020B97">
              <w:rPr>
                <w:rFonts w:hAnsi="メイリオ"/>
                <w:sz w:val="20"/>
                <w:szCs w:val="20"/>
              </w:rPr>
              <w:t>6</w:t>
            </w:r>
            <w:r w:rsidR="00A8435F" w:rsidRPr="00020B97">
              <w:rPr>
                <w:rFonts w:hAnsi="メイリオ" w:hint="eastAsia"/>
                <w:sz w:val="20"/>
                <w:szCs w:val="20"/>
                <w:vertAlign w:val="superscript"/>
              </w:rPr>
              <w:t>25</w:t>
            </w:r>
          </w:p>
          <w:p w14:paraId="07DBEEEF" w14:textId="166F77A4"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r w:rsidRPr="00020B97">
              <w:rPr>
                <w:rFonts w:hAnsi="メイリオ"/>
                <w:sz w:val="20"/>
                <w:szCs w:val="20"/>
              </w:rPr>
              <w:t>18</w:t>
            </w:r>
            <w:r w:rsidRPr="00020B97">
              <w:rPr>
                <w:rFonts w:hAnsi="メイリオ" w:hint="eastAsia"/>
                <w:sz w:val="20"/>
                <w:szCs w:val="20"/>
              </w:rPr>
              <w:t>.</w:t>
            </w:r>
            <w:r w:rsidRPr="00020B97">
              <w:rPr>
                <w:rFonts w:hAnsi="メイリオ"/>
                <w:sz w:val="20"/>
                <w:szCs w:val="20"/>
              </w:rPr>
              <w:t>2</w:t>
            </w:r>
            <w:r w:rsidRPr="00020B97">
              <w:rPr>
                <w:rFonts w:hAnsi="メイリオ" w:hint="eastAsia"/>
                <w:sz w:val="20"/>
                <w:szCs w:val="20"/>
              </w:rPr>
              <w:t>］</w:t>
            </w:r>
          </w:p>
        </w:tc>
        <w:tc>
          <w:tcPr>
            <w:tcW w:w="1134" w:type="dxa"/>
            <w:vAlign w:val="center"/>
          </w:tcPr>
          <w:p w14:paraId="69DDBCDB" w14:textId="01348981"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sz w:val="20"/>
                <w:szCs w:val="20"/>
              </w:rPr>
              <w:t>22</w:t>
            </w:r>
            <w:r w:rsidRPr="00020B97">
              <w:rPr>
                <w:rFonts w:hAnsi="メイリオ" w:hint="eastAsia"/>
                <w:sz w:val="20"/>
                <w:szCs w:val="20"/>
              </w:rPr>
              <w:t>.</w:t>
            </w:r>
            <w:r w:rsidRPr="00020B97">
              <w:rPr>
                <w:rFonts w:hAnsi="メイリオ"/>
                <w:sz w:val="20"/>
                <w:szCs w:val="20"/>
              </w:rPr>
              <w:t>1</w:t>
            </w:r>
            <w:r w:rsidR="00A8435F" w:rsidRPr="00020B97">
              <w:rPr>
                <w:rFonts w:hAnsi="メイリオ" w:hint="eastAsia"/>
                <w:sz w:val="20"/>
                <w:szCs w:val="20"/>
                <w:vertAlign w:val="superscript"/>
              </w:rPr>
              <w:t>25</w:t>
            </w:r>
          </w:p>
          <w:p w14:paraId="6D51D794" w14:textId="7AA3101F"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r w:rsidRPr="00020B97">
              <w:rPr>
                <w:rFonts w:hAnsi="メイリオ"/>
                <w:sz w:val="20"/>
                <w:szCs w:val="20"/>
              </w:rPr>
              <w:t>15</w:t>
            </w:r>
            <w:r w:rsidRPr="00020B97">
              <w:rPr>
                <w:rFonts w:hAnsi="メイリオ" w:hint="eastAsia"/>
                <w:sz w:val="20"/>
                <w:szCs w:val="20"/>
              </w:rPr>
              <w:t>.</w:t>
            </w:r>
            <w:r w:rsidRPr="00020B97">
              <w:rPr>
                <w:rFonts w:hAnsi="メイリオ"/>
                <w:sz w:val="20"/>
                <w:szCs w:val="20"/>
              </w:rPr>
              <w:t>8</w:t>
            </w:r>
            <w:r w:rsidRPr="00020B97">
              <w:rPr>
                <w:rFonts w:hAnsi="メイリオ" w:hint="eastAsia"/>
                <w:sz w:val="20"/>
                <w:szCs w:val="20"/>
              </w:rPr>
              <w:t>］</w:t>
            </w:r>
          </w:p>
        </w:tc>
        <w:tc>
          <w:tcPr>
            <w:tcW w:w="1214" w:type="dxa"/>
            <w:vAlign w:val="center"/>
          </w:tcPr>
          <w:p w14:paraId="1B69F5CF" w14:textId="5CAE6B0C"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5C4A262F" w14:textId="6FDAD38D" w:rsidR="005A2104" w:rsidRPr="00020B97" w:rsidRDefault="005A2104">
      <w:pPr>
        <w:rPr>
          <w:rFonts w:hAnsi="メイリオ"/>
          <w:b/>
          <w:sz w:val="22"/>
        </w:rPr>
      </w:pPr>
    </w:p>
    <w:p w14:paraId="71A221E1" w14:textId="1765C934" w:rsidR="0092150E" w:rsidRPr="00020B97" w:rsidRDefault="00782329">
      <w:r w:rsidRPr="00020B97">
        <w:rPr>
          <w:rFonts w:hAnsi="メイリオ" w:hint="eastAsia"/>
          <w:b/>
          <w:sz w:val="22"/>
        </w:rPr>
        <w:t xml:space="preserve">2-17　</w:t>
      </w:r>
      <w:r w:rsidR="00363079" w:rsidRPr="00020B97">
        <w:rPr>
          <w:rFonts w:hAnsi="メイリオ" w:hint="eastAsia"/>
          <w:b/>
          <w:sz w:val="22"/>
        </w:rPr>
        <w:t>小学校における府独自スポーツテストを踏まえた体力づくりの推進・支援</w:t>
      </w:r>
    </w:p>
    <w:tbl>
      <w:tblPr>
        <w:tblStyle w:val="2413"/>
        <w:tblW w:w="9833" w:type="dxa"/>
        <w:tblLayout w:type="fixed"/>
        <w:tblLook w:val="04A0" w:firstRow="1" w:lastRow="0" w:firstColumn="1" w:lastColumn="0" w:noHBand="0" w:noVBand="1"/>
      </w:tblPr>
      <w:tblGrid>
        <w:gridCol w:w="2835"/>
        <w:gridCol w:w="1136"/>
        <w:gridCol w:w="1247"/>
        <w:gridCol w:w="1134"/>
        <w:gridCol w:w="1134"/>
        <w:gridCol w:w="1134"/>
        <w:gridCol w:w="1213"/>
      </w:tblGrid>
      <w:tr w:rsidR="00696958" w:rsidRPr="00020B97" w14:paraId="7FF0F69F" w14:textId="77777777" w:rsidTr="00810294">
        <w:trPr>
          <w:trHeight w:val="397"/>
        </w:trPr>
        <w:tc>
          <w:tcPr>
            <w:tcW w:w="2835" w:type="dxa"/>
            <w:tcBorders>
              <w:bottom w:val="single" w:sz="4" w:space="0" w:color="auto"/>
            </w:tcBorders>
            <w:shd w:val="clear" w:color="auto" w:fill="D9D9D9" w:themeFill="background1" w:themeFillShade="D9"/>
          </w:tcPr>
          <w:p w14:paraId="1B2E8FDB"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6" w:type="dxa"/>
            <w:tcBorders>
              <w:bottom w:val="single" w:sz="4" w:space="0" w:color="auto"/>
            </w:tcBorders>
            <w:shd w:val="clear" w:color="auto" w:fill="D9D9D9" w:themeFill="background1" w:themeFillShade="D9"/>
          </w:tcPr>
          <w:p w14:paraId="64518705" w14:textId="089C3006"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26B5A914" w14:textId="55ECA30E"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22242B13" w14:textId="72481CC3"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60954454" w14:textId="198CA41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0D3C053C" w14:textId="437FC572"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3" w:type="dxa"/>
            <w:tcBorders>
              <w:bottom w:val="single" w:sz="4" w:space="0" w:color="auto"/>
            </w:tcBorders>
            <w:shd w:val="clear" w:color="auto" w:fill="D9D9D9" w:themeFill="background1" w:themeFillShade="D9"/>
          </w:tcPr>
          <w:p w14:paraId="596B2ED8" w14:textId="34DCD32A"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2376AFD3" w14:textId="77777777" w:rsidTr="00810294">
        <w:trPr>
          <w:trHeight w:val="680"/>
        </w:trPr>
        <w:tc>
          <w:tcPr>
            <w:tcW w:w="2835" w:type="dxa"/>
            <w:vMerge w:val="restart"/>
            <w:vAlign w:val="center"/>
          </w:tcPr>
          <w:p w14:paraId="5A323004" w14:textId="77777777" w:rsidR="00810294" w:rsidRPr="00020B97" w:rsidRDefault="00810294" w:rsidP="00810294">
            <w:pPr>
              <w:autoSpaceDE w:val="0"/>
              <w:autoSpaceDN w:val="0"/>
              <w:spacing w:line="300" w:lineRule="exact"/>
              <w:jc w:val="left"/>
              <w:rPr>
                <w:rFonts w:hAnsi="メイリオ"/>
                <w:b/>
                <w:sz w:val="20"/>
                <w:szCs w:val="20"/>
              </w:rPr>
            </w:pPr>
            <w:r w:rsidRPr="00020B97">
              <w:rPr>
                <w:rFonts w:hAnsi="メイリオ" w:hint="eastAsia"/>
                <w:b/>
                <w:sz w:val="20"/>
                <w:szCs w:val="20"/>
              </w:rPr>
              <w:t>全国体力・運動能力、運動習慣等調査における体力合計点（点）</w:t>
            </w:r>
          </w:p>
        </w:tc>
        <w:tc>
          <w:tcPr>
            <w:tcW w:w="1136" w:type="dxa"/>
            <w:vAlign w:val="center"/>
          </w:tcPr>
          <w:p w14:paraId="5268E5D7"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小５男子</w:t>
            </w:r>
          </w:p>
        </w:tc>
        <w:tc>
          <w:tcPr>
            <w:tcW w:w="1247" w:type="dxa"/>
            <w:shd w:val="clear" w:color="auto" w:fill="auto"/>
            <w:vAlign w:val="center"/>
          </w:tcPr>
          <w:p w14:paraId="1D464186"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全国平均</w:t>
            </w:r>
          </w:p>
        </w:tc>
        <w:tc>
          <w:tcPr>
            <w:tcW w:w="1134" w:type="dxa"/>
            <w:vAlign w:val="center"/>
          </w:tcPr>
          <w:p w14:paraId="2B4C720B" w14:textId="77777777" w:rsidR="00810294" w:rsidRPr="00020B97" w:rsidRDefault="00810294" w:rsidP="00F54EC5">
            <w:pPr>
              <w:autoSpaceDE w:val="0"/>
              <w:autoSpaceDN w:val="0"/>
              <w:spacing w:line="300" w:lineRule="exact"/>
              <w:jc w:val="center"/>
              <w:rPr>
                <w:rFonts w:hAnsi="メイリオ"/>
                <w:sz w:val="20"/>
                <w:szCs w:val="20"/>
              </w:rPr>
            </w:pPr>
            <w:r w:rsidRPr="00020B97">
              <w:rPr>
                <w:rFonts w:hAnsi="メイリオ" w:hint="eastAsia"/>
                <w:sz w:val="20"/>
                <w:szCs w:val="20"/>
              </w:rPr>
              <w:t>51.16</w:t>
            </w:r>
          </w:p>
          <w:p w14:paraId="2EBFEAF6" w14:textId="35820020" w:rsidR="00810294" w:rsidRPr="00020B97" w:rsidRDefault="00810294" w:rsidP="00F54EC5">
            <w:pPr>
              <w:autoSpaceDE w:val="0"/>
              <w:autoSpaceDN w:val="0"/>
              <w:spacing w:line="300" w:lineRule="exact"/>
              <w:jc w:val="center"/>
              <w:rPr>
                <w:rFonts w:hAnsi="メイリオ"/>
                <w:sz w:val="20"/>
                <w:szCs w:val="20"/>
              </w:rPr>
            </w:pPr>
            <w:r w:rsidRPr="00020B97">
              <w:rPr>
                <w:rFonts w:hAnsi="メイリオ" w:hint="eastAsia"/>
                <w:w w:val="93"/>
                <w:kern w:val="0"/>
                <w:sz w:val="20"/>
                <w:szCs w:val="20"/>
                <w:fitText w:val="900" w:id="-682382080"/>
              </w:rPr>
              <w:t>［</w:t>
            </w:r>
            <w:r w:rsidR="00F54EC5" w:rsidRPr="00020B97">
              <w:rPr>
                <w:rFonts w:hAnsi="メイリオ" w:hint="eastAsia"/>
                <w:w w:val="93"/>
                <w:kern w:val="0"/>
                <w:sz w:val="20"/>
                <w:szCs w:val="20"/>
                <w:fitText w:val="900" w:id="-682382080"/>
              </w:rPr>
              <w:t>52.</w:t>
            </w:r>
            <w:r w:rsidRPr="00020B97">
              <w:rPr>
                <w:rFonts w:hAnsi="メイリオ" w:hint="eastAsia"/>
                <w:w w:val="93"/>
                <w:kern w:val="0"/>
                <w:sz w:val="20"/>
                <w:szCs w:val="20"/>
                <w:fitText w:val="900" w:id="-682382080"/>
              </w:rPr>
              <w:t>28］</w:t>
            </w:r>
          </w:p>
        </w:tc>
        <w:tc>
          <w:tcPr>
            <w:tcW w:w="1134" w:type="dxa"/>
            <w:vAlign w:val="center"/>
          </w:tcPr>
          <w:p w14:paraId="47530831" w14:textId="77777777" w:rsidR="00810294" w:rsidRPr="00020B97" w:rsidRDefault="00810294" w:rsidP="00F54EC5">
            <w:pPr>
              <w:autoSpaceDE w:val="0"/>
              <w:autoSpaceDN w:val="0"/>
              <w:spacing w:line="300" w:lineRule="exact"/>
              <w:jc w:val="center"/>
              <w:rPr>
                <w:rFonts w:hAnsi="メイリオ"/>
                <w:sz w:val="20"/>
                <w:szCs w:val="20"/>
              </w:rPr>
            </w:pPr>
            <w:r w:rsidRPr="00020B97">
              <w:rPr>
                <w:rFonts w:hAnsi="メイリオ" w:hint="eastAsia"/>
                <w:sz w:val="20"/>
                <w:szCs w:val="20"/>
              </w:rPr>
              <w:t>51.</w:t>
            </w:r>
            <w:r w:rsidRPr="00020B97">
              <w:rPr>
                <w:rFonts w:hAnsi="メイリオ"/>
                <w:sz w:val="20"/>
                <w:szCs w:val="20"/>
              </w:rPr>
              <w:t>41</w:t>
            </w:r>
          </w:p>
          <w:p w14:paraId="13A5A67A" w14:textId="576E1B23" w:rsidR="00810294" w:rsidRPr="00020B97" w:rsidRDefault="00810294" w:rsidP="00F54EC5">
            <w:pPr>
              <w:autoSpaceDE w:val="0"/>
              <w:autoSpaceDN w:val="0"/>
              <w:spacing w:line="300" w:lineRule="exact"/>
              <w:jc w:val="center"/>
              <w:rPr>
                <w:rFonts w:hAnsi="メイリオ"/>
                <w:sz w:val="20"/>
                <w:szCs w:val="20"/>
              </w:rPr>
            </w:pPr>
            <w:r w:rsidRPr="00020B97">
              <w:rPr>
                <w:rFonts w:hAnsi="メイリオ" w:hint="eastAsia"/>
                <w:w w:val="93"/>
                <w:kern w:val="0"/>
                <w:sz w:val="20"/>
                <w:szCs w:val="20"/>
                <w:fitText w:val="900" w:id="-682382079"/>
              </w:rPr>
              <w:t>［52.</w:t>
            </w:r>
            <w:r w:rsidRPr="00020B97">
              <w:rPr>
                <w:rFonts w:hAnsi="メイリオ"/>
                <w:w w:val="93"/>
                <w:kern w:val="0"/>
                <w:sz w:val="20"/>
                <w:szCs w:val="20"/>
                <w:fitText w:val="900" w:id="-682382079"/>
              </w:rPr>
              <w:t>59</w:t>
            </w:r>
            <w:r w:rsidRPr="00020B97">
              <w:rPr>
                <w:rFonts w:hAnsi="メイリオ" w:hint="eastAsia"/>
                <w:w w:val="93"/>
                <w:kern w:val="0"/>
                <w:sz w:val="20"/>
                <w:szCs w:val="20"/>
                <w:fitText w:val="900" w:id="-682382079"/>
              </w:rPr>
              <w:t>］</w:t>
            </w:r>
          </w:p>
        </w:tc>
        <w:tc>
          <w:tcPr>
            <w:tcW w:w="1134" w:type="dxa"/>
            <w:vAlign w:val="center"/>
          </w:tcPr>
          <w:p w14:paraId="56DE0CDC" w14:textId="77777777" w:rsidR="00810294" w:rsidRPr="00020B97" w:rsidRDefault="00810294" w:rsidP="00F54EC5">
            <w:pPr>
              <w:autoSpaceDE w:val="0"/>
              <w:autoSpaceDN w:val="0"/>
              <w:spacing w:line="300" w:lineRule="exact"/>
              <w:jc w:val="center"/>
              <w:rPr>
                <w:rFonts w:hAnsi="メイリオ"/>
                <w:sz w:val="20"/>
                <w:szCs w:val="20"/>
              </w:rPr>
            </w:pPr>
            <w:r w:rsidRPr="00020B97">
              <w:rPr>
                <w:rFonts w:hAnsi="メイリオ" w:hint="eastAsia"/>
                <w:sz w:val="20"/>
                <w:szCs w:val="20"/>
              </w:rPr>
              <w:t>51.57</w:t>
            </w:r>
          </w:p>
          <w:p w14:paraId="1B097258" w14:textId="1FA02812" w:rsidR="00810294" w:rsidRPr="00020B97" w:rsidRDefault="00810294" w:rsidP="00F54EC5">
            <w:pPr>
              <w:autoSpaceDE w:val="0"/>
              <w:autoSpaceDN w:val="0"/>
              <w:spacing w:line="300" w:lineRule="exact"/>
              <w:jc w:val="center"/>
              <w:rPr>
                <w:rFonts w:hAnsi="メイリオ"/>
                <w:sz w:val="20"/>
                <w:szCs w:val="20"/>
              </w:rPr>
            </w:pPr>
            <w:r w:rsidRPr="00020B97">
              <w:rPr>
                <w:rFonts w:hAnsi="メイリオ" w:hint="eastAsia"/>
                <w:w w:val="93"/>
                <w:kern w:val="0"/>
                <w:sz w:val="20"/>
                <w:szCs w:val="20"/>
                <w:fitText w:val="900" w:id="-682382078"/>
              </w:rPr>
              <w:t>［52.</w:t>
            </w:r>
            <w:r w:rsidRPr="00020B97">
              <w:rPr>
                <w:rFonts w:hAnsi="メイリオ"/>
                <w:w w:val="93"/>
                <w:kern w:val="0"/>
                <w:sz w:val="20"/>
                <w:szCs w:val="20"/>
                <w:fitText w:val="900" w:id="-682382078"/>
              </w:rPr>
              <w:t>5</w:t>
            </w:r>
            <w:r w:rsidRPr="00020B97">
              <w:rPr>
                <w:rFonts w:hAnsi="メイリオ" w:hint="eastAsia"/>
                <w:w w:val="93"/>
                <w:kern w:val="0"/>
                <w:sz w:val="20"/>
                <w:szCs w:val="20"/>
                <w:fitText w:val="900" w:id="-682382078"/>
              </w:rPr>
              <w:t>3］</w:t>
            </w:r>
          </w:p>
        </w:tc>
        <w:tc>
          <w:tcPr>
            <w:tcW w:w="1213" w:type="dxa"/>
            <w:vAlign w:val="center"/>
          </w:tcPr>
          <w:p w14:paraId="54F05842" w14:textId="5E2DED5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294978D3" w14:textId="77777777" w:rsidTr="00810294">
        <w:trPr>
          <w:trHeight w:val="680"/>
        </w:trPr>
        <w:tc>
          <w:tcPr>
            <w:tcW w:w="2835" w:type="dxa"/>
            <w:vMerge/>
            <w:vAlign w:val="center"/>
          </w:tcPr>
          <w:p w14:paraId="1B43EEF2" w14:textId="77777777" w:rsidR="00810294" w:rsidRPr="00020B97" w:rsidRDefault="00810294" w:rsidP="00810294">
            <w:pPr>
              <w:autoSpaceDE w:val="0"/>
              <w:autoSpaceDN w:val="0"/>
              <w:spacing w:line="300" w:lineRule="exact"/>
              <w:jc w:val="left"/>
              <w:rPr>
                <w:rFonts w:hAnsi="メイリオ"/>
                <w:b/>
                <w:sz w:val="20"/>
                <w:szCs w:val="20"/>
              </w:rPr>
            </w:pPr>
          </w:p>
        </w:tc>
        <w:tc>
          <w:tcPr>
            <w:tcW w:w="1136" w:type="dxa"/>
            <w:vAlign w:val="center"/>
          </w:tcPr>
          <w:p w14:paraId="183283B9"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小５女子</w:t>
            </w:r>
          </w:p>
        </w:tc>
        <w:tc>
          <w:tcPr>
            <w:tcW w:w="1247" w:type="dxa"/>
            <w:shd w:val="clear" w:color="auto" w:fill="auto"/>
            <w:vAlign w:val="center"/>
          </w:tcPr>
          <w:p w14:paraId="64F40075"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全国平均</w:t>
            </w:r>
          </w:p>
        </w:tc>
        <w:tc>
          <w:tcPr>
            <w:tcW w:w="1134" w:type="dxa"/>
            <w:vAlign w:val="center"/>
          </w:tcPr>
          <w:p w14:paraId="7FC287CE" w14:textId="77777777" w:rsidR="00810294" w:rsidRPr="00020B97" w:rsidRDefault="00810294" w:rsidP="00F54EC5">
            <w:pPr>
              <w:autoSpaceDE w:val="0"/>
              <w:autoSpaceDN w:val="0"/>
              <w:spacing w:line="300" w:lineRule="exact"/>
              <w:jc w:val="center"/>
              <w:rPr>
                <w:rFonts w:hAnsi="メイリオ"/>
                <w:sz w:val="20"/>
                <w:szCs w:val="20"/>
              </w:rPr>
            </w:pPr>
            <w:r w:rsidRPr="00020B97">
              <w:rPr>
                <w:rFonts w:hAnsi="メイリオ" w:hint="eastAsia"/>
                <w:sz w:val="20"/>
                <w:szCs w:val="20"/>
              </w:rPr>
              <w:t>52.78</w:t>
            </w:r>
          </w:p>
          <w:p w14:paraId="64E0DAFA" w14:textId="77777777" w:rsidR="00810294" w:rsidRPr="00020B97" w:rsidRDefault="00810294" w:rsidP="00F54EC5">
            <w:pPr>
              <w:autoSpaceDE w:val="0"/>
              <w:autoSpaceDN w:val="0"/>
              <w:spacing w:line="300" w:lineRule="exact"/>
              <w:jc w:val="center"/>
              <w:rPr>
                <w:rFonts w:hAnsi="メイリオ"/>
                <w:sz w:val="20"/>
                <w:szCs w:val="20"/>
              </w:rPr>
            </w:pPr>
            <w:r w:rsidRPr="00020B97">
              <w:rPr>
                <w:rFonts w:hAnsi="メイリオ" w:hint="eastAsia"/>
                <w:w w:val="93"/>
                <w:kern w:val="0"/>
                <w:sz w:val="20"/>
                <w:szCs w:val="20"/>
                <w:fitText w:val="900" w:id="-682382077"/>
              </w:rPr>
              <w:t>［54.31</w:t>
            </w:r>
            <w:r w:rsidRPr="00020B97">
              <w:rPr>
                <w:rFonts w:hAnsi="メイリオ" w:hint="eastAsia"/>
                <w:spacing w:val="1"/>
                <w:w w:val="93"/>
                <w:kern w:val="0"/>
                <w:sz w:val="20"/>
                <w:szCs w:val="20"/>
                <w:fitText w:val="900" w:id="-682382077"/>
              </w:rPr>
              <w:t>］</w:t>
            </w:r>
          </w:p>
        </w:tc>
        <w:tc>
          <w:tcPr>
            <w:tcW w:w="1134" w:type="dxa"/>
            <w:vAlign w:val="center"/>
          </w:tcPr>
          <w:p w14:paraId="37110874" w14:textId="77777777" w:rsidR="00810294" w:rsidRPr="00020B97" w:rsidRDefault="00810294" w:rsidP="00F54EC5">
            <w:pPr>
              <w:autoSpaceDE w:val="0"/>
              <w:autoSpaceDN w:val="0"/>
              <w:spacing w:line="300" w:lineRule="exact"/>
              <w:jc w:val="center"/>
              <w:rPr>
                <w:rFonts w:hAnsi="メイリオ"/>
                <w:sz w:val="20"/>
                <w:szCs w:val="20"/>
              </w:rPr>
            </w:pPr>
            <w:r w:rsidRPr="00020B97">
              <w:rPr>
                <w:rFonts w:hAnsi="メイリオ" w:hint="eastAsia"/>
                <w:sz w:val="20"/>
                <w:szCs w:val="20"/>
              </w:rPr>
              <w:t>52.</w:t>
            </w:r>
            <w:r w:rsidRPr="00020B97">
              <w:rPr>
                <w:rFonts w:hAnsi="メイリオ"/>
                <w:sz w:val="20"/>
                <w:szCs w:val="20"/>
              </w:rPr>
              <w:t>56</w:t>
            </w:r>
          </w:p>
          <w:p w14:paraId="213D8D74" w14:textId="237E1FDC" w:rsidR="00810294" w:rsidRPr="00020B97" w:rsidRDefault="00810294" w:rsidP="00F54EC5">
            <w:pPr>
              <w:autoSpaceDE w:val="0"/>
              <w:autoSpaceDN w:val="0"/>
              <w:spacing w:line="300" w:lineRule="exact"/>
              <w:jc w:val="center"/>
              <w:rPr>
                <w:rFonts w:hAnsi="メイリオ"/>
                <w:sz w:val="20"/>
                <w:szCs w:val="20"/>
              </w:rPr>
            </w:pPr>
            <w:r w:rsidRPr="00020B97">
              <w:rPr>
                <w:rFonts w:hAnsi="メイリオ" w:hint="eastAsia"/>
                <w:w w:val="93"/>
                <w:kern w:val="0"/>
                <w:sz w:val="20"/>
                <w:szCs w:val="20"/>
                <w:fitText w:val="900" w:id="-682382076"/>
              </w:rPr>
              <w:t>［54.</w:t>
            </w:r>
            <w:r w:rsidRPr="00020B97">
              <w:rPr>
                <w:rFonts w:hAnsi="メイリオ"/>
                <w:w w:val="93"/>
                <w:kern w:val="0"/>
                <w:sz w:val="20"/>
                <w:szCs w:val="20"/>
                <w:fitText w:val="900" w:id="-682382076"/>
              </w:rPr>
              <w:t>28</w:t>
            </w:r>
            <w:r w:rsidRPr="00020B97">
              <w:rPr>
                <w:rFonts w:hAnsi="メイリオ" w:hint="eastAsia"/>
                <w:spacing w:val="1"/>
                <w:w w:val="93"/>
                <w:kern w:val="0"/>
                <w:sz w:val="20"/>
                <w:szCs w:val="20"/>
                <w:fitText w:val="900" w:id="-682382076"/>
              </w:rPr>
              <w:t>］</w:t>
            </w:r>
          </w:p>
        </w:tc>
        <w:tc>
          <w:tcPr>
            <w:tcW w:w="1134" w:type="dxa"/>
            <w:vAlign w:val="center"/>
          </w:tcPr>
          <w:p w14:paraId="22F7024A" w14:textId="77777777" w:rsidR="00810294" w:rsidRPr="00020B97" w:rsidRDefault="00810294" w:rsidP="00F54EC5">
            <w:pPr>
              <w:autoSpaceDE w:val="0"/>
              <w:autoSpaceDN w:val="0"/>
              <w:spacing w:line="300" w:lineRule="exact"/>
              <w:jc w:val="center"/>
              <w:rPr>
                <w:rFonts w:hAnsi="メイリオ"/>
                <w:sz w:val="20"/>
                <w:szCs w:val="20"/>
              </w:rPr>
            </w:pPr>
            <w:r w:rsidRPr="00020B97">
              <w:rPr>
                <w:rFonts w:hAnsi="メイリオ" w:hint="eastAsia"/>
                <w:sz w:val="20"/>
                <w:szCs w:val="20"/>
              </w:rPr>
              <w:t>52.</w:t>
            </w:r>
            <w:r w:rsidRPr="00020B97">
              <w:rPr>
                <w:rFonts w:hAnsi="メイリオ"/>
                <w:sz w:val="20"/>
                <w:szCs w:val="20"/>
              </w:rPr>
              <w:t>5</w:t>
            </w:r>
            <w:r w:rsidRPr="00020B97">
              <w:rPr>
                <w:rFonts w:hAnsi="メイリオ" w:hint="eastAsia"/>
                <w:sz w:val="20"/>
                <w:szCs w:val="20"/>
              </w:rPr>
              <w:t>5</w:t>
            </w:r>
          </w:p>
          <w:p w14:paraId="0D449AA8" w14:textId="791FA8FF" w:rsidR="00810294" w:rsidRPr="00020B97" w:rsidRDefault="00810294" w:rsidP="00F54EC5">
            <w:pPr>
              <w:autoSpaceDE w:val="0"/>
              <w:autoSpaceDN w:val="0"/>
              <w:spacing w:line="300" w:lineRule="exact"/>
              <w:jc w:val="center"/>
              <w:rPr>
                <w:rFonts w:hAnsi="メイリオ"/>
                <w:sz w:val="20"/>
                <w:szCs w:val="20"/>
              </w:rPr>
            </w:pPr>
            <w:r w:rsidRPr="00020B97">
              <w:rPr>
                <w:rFonts w:hAnsi="メイリオ" w:hint="eastAsia"/>
                <w:w w:val="93"/>
                <w:kern w:val="0"/>
                <w:sz w:val="20"/>
                <w:szCs w:val="20"/>
                <w:fitText w:val="900" w:id="-682382075"/>
              </w:rPr>
              <w:t>［53.92</w:t>
            </w:r>
            <w:r w:rsidRPr="00020B97">
              <w:rPr>
                <w:rFonts w:hAnsi="メイリオ" w:hint="eastAsia"/>
                <w:spacing w:val="1"/>
                <w:w w:val="93"/>
                <w:kern w:val="0"/>
                <w:sz w:val="20"/>
                <w:szCs w:val="20"/>
                <w:fitText w:val="900" w:id="-682382075"/>
              </w:rPr>
              <w:t>］</w:t>
            </w:r>
          </w:p>
        </w:tc>
        <w:tc>
          <w:tcPr>
            <w:tcW w:w="1213" w:type="dxa"/>
            <w:vAlign w:val="center"/>
          </w:tcPr>
          <w:p w14:paraId="51684C71" w14:textId="4EA32FDA"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02ACEE1A" w14:textId="52CC68B1" w:rsidR="00D5043D" w:rsidRPr="00020B97" w:rsidRDefault="00D5043D" w:rsidP="00363079">
      <w:pPr>
        <w:rPr>
          <w:rFonts w:hAnsi="メイリオ"/>
          <w:b/>
          <w:sz w:val="22"/>
        </w:rPr>
      </w:pPr>
      <w:r w:rsidRPr="00020B97">
        <w:rPr>
          <w:rFonts w:hAnsi="メイリオ"/>
          <w:b/>
          <w:sz w:val="22"/>
        </w:rPr>
        <w:br w:type="page"/>
      </w:r>
    </w:p>
    <w:p w14:paraId="7E473431" w14:textId="0D015963" w:rsidR="00363079" w:rsidRPr="00020B97" w:rsidRDefault="00164C50" w:rsidP="00363079">
      <w:pPr>
        <w:keepNext/>
        <w:outlineLvl w:val="4"/>
        <w:rPr>
          <w:rFonts w:asciiTheme="majorHAnsi" w:eastAsiaTheme="majorEastAsia" w:hAnsiTheme="majorHAnsi" w:cstheme="majorBidi"/>
        </w:rPr>
      </w:pPr>
      <w:r w:rsidRPr="00020B97">
        <w:rPr>
          <w:rFonts w:asciiTheme="majorHAnsi" w:eastAsiaTheme="majorEastAsia" w:hAnsiTheme="majorHAnsi" w:cstheme="majorBidi"/>
        </w:rPr>
        <w:lastRenderedPageBreak/>
        <w:t>重点取組</w:t>
      </w:r>
      <w:r w:rsidR="00363079" w:rsidRPr="00020B97">
        <w:rPr>
          <w:rFonts w:asciiTheme="majorHAnsi" w:eastAsiaTheme="majorEastAsia" w:hAnsiTheme="majorHAnsi" w:cstheme="majorBidi" w:hint="eastAsia"/>
        </w:rPr>
        <w:t>⑪</w:t>
      </w:r>
      <w:r w:rsidR="00135608" w:rsidRPr="00020B97">
        <w:rPr>
          <w:rFonts w:asciiTheme="majorHAnsi" w:eastAsiaTheme="majorEastAsia" w:hAnsiTheme="majorHAnsi" w:cstheme="majorBidi" w:hint="eastAsia"/>
        </w:rPr>
        <w:t>｜健康を保持・増進する生活習慣づくりの推進</w:t>
      </w:r>
    </w:p>
    <w:p w14:paraId="3FF9BF26" w14:textId="3908CB28" w:rsidR="00FC6382" w:rsidRPr="00020B97" w:rsidRDefault="00782329" w:rsidP="00FC6382">
      <w:pPr>
        <w:rPr>
          <w:b/>
          <w:bCs/>
        </w:rPr>
      </w:pPr>
      <w:r w:rsidRPr="00020B97">
        <w:rPr>
          <w:rFonts w:hAnsi="メイリオ" w:hint="eastAsia"/>
          <w:b/>
          <w:sz w:val="22"/>
        </w:rPr>
        <w:t xml:space="preserve">2-18　</w:t>
      </w:r>
      <w:r w:rsidR="00FC6382" w:rsidRPr="00020B97">
        <w:rPr>
          <w:rFonts w:hAnsi="メイリオ" w:hint="eastAsia"/>
          <w:b/>
          <w:sz w:val="22"/>
        </w:rPr>
        <w:t>小・中学校・府立学校における健康相談や保健指導の充実</w:t>
      </w:r>
    </w:p>
    <w:tbl>
      <w:tblPr>
        <w:tblStyle w:val="2414"/>
        <w:tblW w:w="9831" w:type="dxa"/>
        <w:tblLayout w:type="fixed"/>
        <w:tblLook w:val="04A0" w:firstRow="1" w:lastRow="0" w:firstColumn="1" w:lastColumn="0" w:noHBand="0" w:noVBand="1"/>
      </w:tblPr>
      <w:tblGrid>
        <w:gridCol w:w="2833"/>
        <w:gridCol w:w="1134"/>
        <w:gridCol w:w="1247"/>
        <w:gridCol w:w="1134"/>
        <w:gridCol w:w="1134"/>
        <w:gridCol w:w="1134"/>
        <w:gridCol w:w="1215"/>
      </w:tblGrid>
      <w:tr w:rsidR="00696958" w:rsidRPr="00020B97" w14:paraId="70A41754" w14:textId="77777777" w:rsidTr="00810294">
        <w:trPr>
          <w:trHeight w:val="397"/>
        </w:trPr>
        <w:tc>
          <w:tcPr>
            <w:tcW w:w="2833" w:type="dxa"/>
            <w:tcBorders>
              <w:bottom w:val="single" w:sz="4" w:space="0" w:color="auto"/>
            </w:tcBorders>
            <w:shd w:val="clear" w:color="auto" w:fill="D9D9D9" w:themeFill="background1" w:themeFillShade="D9"/>
          </w:tcPr>
          <w:p w14:paraId="6B26EA25"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4EF1895F" w14:textId="4C767E0B"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232FEC23" w14:textId="1EFA962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0082C067" w14:textId="73E71839"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331BE00C" w14:textId="2A88EC4E"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76F3149A" w14:textId="61DE3E28"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5" w:type="dxa"/>
            <w:tcBorders>
              <w:bottom w:val="single" w:sz="4" w:space="0" w:color="auto"/>
            </w:tcBorders>
            <w:shd w:val="clear" w:color="auto" w:fill="D9D9D9" w:themeFill="background1" w:themeFillShade="D9"/>
          </w:tcPr>
          <w:p w14:paraId="4F6F01C7" w14:textId="6C4D9CE7"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6B2B8F30" w14:textId="77777777" w:rsidTr="00810294">
        <w:trPr>
          <w:trHeight w:val="680"/>
        </w:trPr>
        <w:tc>
          <w:tcPr>
            <w:tcW w:w="2833" w:type="dxa"/>
            <w:tcBorders>
              <w:bottom w:val="single" w:sz="4" w:space="0" w:color="auto"/>
            </w:tcBorders>
            <w:vAlign w:val="center"/>
          </w:tcPr>
          <w:p w14:paraId="3FF0980F" w14:textId="77777777" w:rsidR="00D34EDE" w:rsidRPr="00020B97" w:rsidRDefault="00810294" w:rsidP="00810294">
            <w:pPr>
              <w:autoSpaceDE w:val="0"/>
              <w:autoSpaceDN w:val="0"/>
              <w:spacing w:line="300" w:lineRule="exact"/>
              <w:jc w:val="left"/>
              <w:rPr>
                <w:rFonts w:hAnsi="メイリオ"/>
                <w:b/>
                <w:sz w:val="20"/>
                <w:szCs w:val="20"/>
              </w:rPr>
            </w:pPr>
            <w:r w:rsidRPr="00020B97">
              <w:rPr>
                <w:rFonts w:hAnsi="メイリオ" w:hint="eastAsia"/>
                <w:b/>
                <w:sz w:val="20"/>
                <w:szCs w:val="20"/>
              </w:rPr>
              <w:t>教員がより専門的な知識を</w:t>
            </w:r>
          </w:p>
          <w:p w14:paraId="621FE68D" w14:textId="60BFFA42" w:rsidR="00810294" w:rsidRPr="00020B97" w:rsidRDefault="00810294" w:rsidP="00810294">
            <w:pPr>
              <w:autoSpaceDE w:val="0"/>
              <w:autoSpaceDN w:val="0"/>
              <w:spacing w:line="300" w:lineRule="exact"/>
              <w:jc w:val="left"/>
              <w:rPr>
                <w:rFonts w:hAnsi="メイリオ"/>
                <w:b/>
                <w:sz w:val="20"/>
                <w:szCs w:val="20"/>
              </w:rPr>
            </w:pPr>
            <w:r w:rsidRPr="00020B97">
              <w:rPr>
                <w:rFonts w:hAnsi="メイリオ" w:hint="eastAsia"/>
                <w:b/>
                <w:sz w:val="20"/>
                <w:szCs w:val="20"/>
              </w:rPr>
              <w:t>持って、子どもたちへの健康相談や保健指導を行うことができるよう、健康課題について学ぶ教職員向け研修ののべ参加者数（名）</w:t>
            </w:r>
          </w:p>
        </w:tc>
        <w:tc>
          <w:tcPr>
            <w:tcW w:w="1134" w:type="dxa"/>
            <w:tcBorders>
              <w:bottom w:val="single" w:sz="4" w:space="0" w:color="auto"/>
            </w:tcBorders>
            <w:vAlign w:val="center"/>
          </w:tcPr>
          <w:p w14:paraId="7CDCA4EE" w14:textId="3ABD8A90"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府内学校</w:t>
            </w:r>
          </w:p>
        </w:tc>
        <w:tc>
          <w:tcPr>
            <w:tcW w:w="1247" w:type="dxa"/>
            <w:tcBorders>
              <w:bottom w:val="single" w:sz="4" w:space="0" w:color="auto"/>
            </w:tcBorders>
            <w:shd w:val="clear" w:color="auto" w:fill="auto"/>
            <w:vAlign w:val="center"/>
          </w:tcPr>
          <w:p w14:paraId="13E45924" w14:textId="58F73682"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568</w:t>
            </w:r>
          </w:p>
          <w:p w14:paraId="016ED9EB" w14:textId="3A3C6CF5"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w w:val="93"/>
                <w:kern w:val="0"/>
                <w:sz w:val="20"/>
                <w:szCs w:val="20"/>
                <w:fitText w:val="1100" w:id="-736881152"/>
              </w:rPr>
              <w:t>（800以上</w:t>
            </w:r>
            <w:r w:rsidRPr="00020B97">
              <w:rPr>
                <w:rFonts w:hAnsi="メイリオ" w:hint="eastAsia"/>
                <w:spacing w:val="9"/>
                <w:w w:val="93"/>
                <w:kern w:val="0"/>
                <w:sz w:val="20"/>
                <w:szCs w:val="20"/>
                <w:fitText w:val="1100" w:id="-736881152"/>
              </w:rPr>
              <w:t>）</w:t>
            </w:r>
          </w:p>
        </w:tc>
        <w:tc>
          <w:tcPr>
            <w:tcW w:w="1134" w:type="dxa"/>
            <w:tcBorders>
              <w:bottom w:val="single" w:sz="4" w:space="0" w:color="auto"/>
            </w:tcBorders>
            <w:vAlign w:val="center"/>
          </w:tcPr>
          <w:p w14:paraId="14AAB416" w14:textId="3CE7183E"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413</w:t>
            </w:r>
          </w:p>
        </w:tc>
        <w:tc>
          <w:tcPr>
            <w:tcW w:w="1134" w:type="dxa"/>
            <w:tcBorders>
              <w:bottom w:val="single" w:sz="4" w:space="0" w:color="auto"/>
            </w:tcBorders>
            <w:vAlign w:val="center"/>
          </w:tcPr>
          <w:p w14:paraId="73CB6DCE" w14:textId="0899CDC1"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727</w:t>
            </w:r>
          </w:p>
        </w:tc>
        <w:tc>
          <w:tcPr>
            <w:tcW w:w="1134" w:type="dxa"/>
            <w:tcBorders>
              <w:bottom w:val="single" w:sz="4" w:space="0" w:color="auto"/>
            </w:tcBorders>
            <w:vAlign w:val="center"/>
          </w:tcPr>
          <w:p w14:paraId="149FCB5A" w14:textId="6304E6C7" w:rsidR="00810294" w:rsidRPr="00020B97" w:rsidRDefault="00810294" w:rsidP="00810294">
            <w:pPr>
              <w:autoSpaceDE w:val="0"/>
              <w:autoSpaceDN w:val="0"/>
              <w:spacing w:line="300" w:lineRule="exact"/>
              <w:jc w:val="center"/>
              <w:rPr>
                <w:rFonts w:hAnsi="メイリオ"/>
                <w:sz w:val="28"/>
                <w:szCs w:val="20"/>
              </w:rPr>
            </w:pPr>
            <w:r w:rsidRPr="00020B97">
              <w:rPr>
                <w:rFonts w:hAnsi="メイリオ" w:hint="eastAsia"/>
                <w:szCs w:val="21"/>
              </w:rPr>
              <w:t>539</w:t>
            </w:r>
          </w:p>
        </w:tc>
        <w:tc>
          <w:tcPr>
            <w:tcW w:w="1215" w:type="dxa"/>
            <w:tcBorders>
              <w:bottom w:val="single" w:sz="4" w:space="0" w:color="auto"/>
            </w:tcBorders>
            <w:vAlign w:val="center"/>
          </w:tcPr>
          <w:p w14:paraId="5E407DEB" w14:textId="4E164585"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031000E4" w14:textId="0D02758B" w:rsidR="00B144F4" w:rsidRPr="00020B97" w:rsidRDefault="00B144F4" w:rsidP="00B144F4">
      <w:pPr>
        <w:autoSpaceDE w:val="0"/>
        <w:autoSpaceDN w:val="0"/>
        <w:ind w:left="210" w:hangingChars="100" w:hanging="210"/>
        <w:rPr>
          <w:szCs w:val="21"/>
        </w:rPr>
      </w:pPr>
      <w:r w:rsidRPr="00020B97">
        <w:rPr>
          <w:rFonts w:hint="eastAsia"/>
        </w:rPr>
        <w:t>・</w:t>
      </w:r>
      <w:r w:rsidR="00810294" w:rsidRPr="00020B97">
        <w:rPr>
          <w:rFonts w:hint="eastAsia"/>
        </w:rPr>
        <w:t xml:space="preserve">　</w:t>
      </w:r>
      <w:r w:rsidR="00060BEA" w:rsidRPr="00020B97">
        <w:rPr>
          <w:rFonts w:hint="eastAsia"/>
        </w:rPr>
        <w:t>がん・精神疾患・性に関する問題等の</w:t>
      </w:r>
      <w:r w:rsidR="00810294" w:rsidRPr="00020B97">
        <w:rPr>
          <w:rFonts w:hint="eastAsia"/>
        </w:rPr>
        <w:t>研修会の参加者数は計画策定時よりも数値は上昇しているものの、令和６年度の実績は</w:t>
      </w:r>
      <w:r w:rsidR="009E1820" w:rsidRPr="00020B97">
        <w:rPr>
          <w:rFonts w:hint="eastAsia"/>
        </w:rPr>
        <w:t>年度</w:t>
      </w:r>
      <w:r w:rsidR="00810294" w:rsidRPr="00020B97">
        <w:rPr>
          <w:rFonts w:hint="eastAsia"/>
        </w:rPr>
        <w:t>目標を下回った。それぞれの専門家からの講演等は、研修参加者からも好評であり、今後も引き続き、より学校現場のニーズに合わせた研修内容（テーマ、時期など）を検討し、教職員の資質向上に努めていく。</w:t>
      </w:r>
    </w:p>
    <w:p w14:paraId="01211715" w14:textId="7FBA89D6" w:rsidR="00FC6382" w:rsidRPr="00020B97" w:rsidRDefault="00FC6382" w:rsidP="00FC6382"/>
    <w:p w14:paraId="3E894B48" w14:textId="01F1385F" w:rsidR="00FC6382" w:rsidRPr="00020B97" w:rsidRDefault="00782329" w:rsidP="00FC6382">
      <w:pPr>
        <w:rPr>
          <w:b/>
          <w:bCs/>
        </w:rPr>
      </w:pPr>
      <w:r w:rsidRPr="00020B97">
        <w:rPr>
          <w:rFonts w:hAnsi="メイリオ" w:hint="eastAsia"/>
          <w:b/>
          <w:sz w:val="22"/>
        </w:rPr>
        <w:t xml:space="preserve">2-19　</w:t>
      </w:r>
      <w:r w:rsidR="00FC6382" w:rsidRPr="00020B97">
        <w:rPr>
          <w:rFonts w:hAnsi="メイリオ" w:hint="eastAsia"/>
          <w:b/>
          <w:sz w:val="22"/>
        </w:rPr>
        <w:t>依存症対策の充実</w:t>
      </w:r>
    </w:p>
    <w:tbl>
      <w:tblPr>
        <w:tblStyle w:val="2415"/>
        <w:tblW w:w="5034" w:type="pct"/>
        <w:tblLook w:val="04A0" w:firstRow="1" w:lastRow="0" w:firstColumn="1" w:lastColumn="0" w:noHBand="0" w:noVBand="1"/>
      </w:tblPr>
      <w:tblGrid>
        <w:gridCol w:w="9808"/>
      </w:tblGrid>
      <w:tr w:rsidR="00696958" w:rsidRPr="00020B97" w14:paraId="618A9245" w14:textId="77777777" w:rsidTr="0092150E">
        <w:trPr>
          <w:trHeight w:val="397"/>
        </w:trPr>
        <w:tc>
          <w:tcPr>
            <w:tcW w:w="5000" w:type="pct"/>
            <w:tcBorders>
              <w:bottom w:val="single" w:sz="4" w:space="0" w:color="auto"/>
            </w:tcBorders>
            <w:shd w:val="clear" w:color="auto" w:fill="D9D9D9" w:themeFill="background1" w:themeFillShade="D9"/>
          </w:tcPr>
          <w:p w14:paraId="3419EC4A" w14:textId="77777777" w:rsidR="00FC6382" w:rsidRPr="00020B97" w:rsidRDefault="00FC6382" w:rsidP="00FC6382">
            <w:pPr>
              <w:autoSpaceDE w:val="0"/>
              <w:autoSpaceDN w:val="0"/>
              <w:jc w:val="left"/>
              <w:rPr>
                <w:rFonts w:hAnsi="メイリオ"/>
                <w:b/>
                <w:sz w:val="20"/>
                <w:szCs w:val="20"/>
              </w:rPr>
            </w:pPr>
            <w:r w:rsidRPr="00020B97">
              <w:rPr>
                <w:rFonts w:hAnsi="メイリオ" w:hint="eastAsia"/>
                <w:b/>
                <w:sz w:val="20"/>
                <w:szCs w:val="20"/>
              </w:rPr>
              <w:t>進捗等</w:t>
            </w:r>
          </w:p>
        </w:tc>
      </w:tr>
      <w:tr w:rsidR="00FC6382" w:rsidRPr="00020B97" w14:paraId="3929BBB9" w14:textId="77777777" w:rsidTr="0092150E">
        <w:trPr>
          <w:trHeight w:val="680"/>
        </w:trPr>
        <w:tc>
          <w:tcPr>
            <w:tcW w:w="5000" w:type="pct"/>
            <w:tcBorders>
              <w:bottom w:val="single" w:sz="4" w:space="0" w:color="auto"/>
            </w:tcBorders>
            <w:vAlign w:val="center"/>
          </w:tcPr>
          <w:p w14:paraId="425CD97B" w14:textId="253B5986" w:rsidR="00810294" w:rsidRPr="00020B97" w:rsidRDefault="00C33639" w:rsidP="00810294">
            <w:pPr>
              <w:autoSpaceDE w:val="0"/>
              <w:autoSpaceDN w:val="0"/>
              <w:spacing w:line="300" w:lineRule="exact"/>
              <w:jc w:val="left"/>
              <w:rPr>
                <w:rFonts w:hAnsi="メイリオ"/>
                <w:sz w:val="20"/>
                <w:szCs w:val="20"/>
              </w:rPr>
            </w:pPr>
            <w:r w:rsidRPr="00020B97">
              <w:rPr>
                <w:rFonts w:hAnsi="メイリオ" w:hint="eastAsia"/>
                <w:sz w:val="20"/>
                <w:szCs w:val="20"/>
              </w:rPr>
              <w:t>◆</w:t>
            </w:r>
            <w:r w:rsidR="00810294" w:rsidRPr="00020B97">
              <w:rPr>
                <w:rFonts w:hAnsi="メイリオ" w:hint="eastAsia"/>
                <w:sz w:val="20"/>
                <w:szCs w:val="20"/>
              </w:rPr>
              <w:t>高等学校におけるギャンブル等依存症予防啓発授業等の実施率は100％であった。</w:t>
            </w:r>
          </w:p>
          <w:p w14:paraId="7F102D67" w14:textId="57696587" w:rsidR="00810294" w:rsidRPr="00020B97" w:rsidRDefault="00C33639" w:rsidP="0075405A">
            <w:pPr>
              <w:autoSpaceDE w:val="0"/>
              <w:autoSpaceDN w:val="0"/>
              <w:spacing w:line="300" w:lineRule="exact"/>
              <w:jc w:val="left"/>
              <w:rPr>
                <w:rFonts w:hAnsi="メイリオ"/>
                <w:sz w:val="20"/>
                <w:szCs w:val="20"/>
              </w:rPr>
            </w:pPr>
            <w:r w:rsidRPr="00020B97">
              <w:rPr>
                <w:rFonts w:hAnsi="メイリオ" w:hint="eastAsia"/>
                <w:sz w:val="20"/>
                <w:szCs w:val="20"/>
              </w:rPr>
              <w:t>◆</w:t>
            </w:r>
            <w:r w:rsidR="00810294" w:rsidRPr="00020B97">
              <w:rPr>
                <w:rFonts w:hAnsi="メイリオ" w:hint="eastAsia"/>
                <w:sz w:val="20"/>
                <w:szCs w:val="20"/>
              </w:rPr>
              <w:t>こころの健康総合センターが作成した依存症予防啓発ツールを</w:t>
            </w:r>
            <w:r w:rsidR="003745BB" w:rsidRPr="00020B97">
              <w:rPr>
                <w:rFonts w:hAnsi="メイリオ" w:hint="eastAsia"/>
                <w:sz w:val="20"/>
                <w:szCs w:val="20"/>
              </w:rPr>
              <w:t>引き続き</w:t>
            </w:r>
            <w:r w:rsidR="00C45B76" w:rsidRPr="00020B97">
              <w:rPr>
                <w:rFonts w:hAnsi="メイリオ" w:hint="eastAsia"/>
                <w:sz w:val="20"/>
                <w:szCs w:val="20"/>
              </w:rPr>
              <w:t>、</w:t>
            </w:r>
            <w:r w:rsidR="00810294" w:rsidRPr="00020B97">
              <w:rPr>
                <w:rFonts w:hAnsi="メイリオ" w:hint="eastAsia"/>
                <w:sz w:val="20"/>
                <w:szCs w:val="20"/>
              </w:rPr>
              <w:t>府立学校に対して周知。</w:t>
            </w:r>
          </w:p>
          <w:p w14:paraId="5557E155" w14:textId="2DC0E6A7" w:rsidR="007D14FB" w:rsidRPr="00020B97" w:rsidRDefault="00C33639" w:rsidP="00810294">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810294" w:rsidRPr="00020B97">
              <w:rPr>
                <w:rFonts w:hAnsi="メイリオ" w:hint="eastAsia"/>
                <w:sz w:val="20"/>
                <w:szCs w:val="20"/>
              </w:rPr>
              <w:t>府立学校における依存症予防啓発ツールの活用状況を２月に調査したところ、微増傾向であるため、</w:t>
            </w:r>
          </w:p>
          <w:p w14:paraId="2AAAD3F0" w14:textId="08DE5B0E" w:rsidR="00810294" w:rsidRPr="00020B97" w:rsidRDefault="00810294" w:rsidP="007D14FB">
            <w:pPr>
              <w:autoSpaceDE w:val="0"/>
              <w:autoSpaceDN w:val="0"/>
              <w:spacing w:line="300" w:lineRule="exact"/>
              <w:ind w:leftChars="100" w:left="210"/>
              <w:jc w:val="left"/>
              <w:rPr>
                <w:rFonts w:hAnsi="メイリオ"/>
                <w:sz w:val="20"/>
                <w:szCs w:val="20"/>
              </w:rPr>
            </w:pPr>
            <w:r w:rsidRPr="00020B97">
              <w:rPr>
                <w:rFonts w:hAnsi="メイリオ" w:hint="eastAsia"/>
                <w:sz w:val="20"/>
                <w:szCs w:val="20"/>
              </w:rPr>
              <w:t>引き続き更なる活用に向けて、啓発していく。</w:t>
            </w:r>
          </w:p>
          <w:p w14:paraId="5EC646AC" w14:textId="034EFD7B" w:rsidR="007D14FB" w:rsidRPr="00020B97" w:rsidRDefault="00C33639" w:rsidP="00810294">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810294" w:rsidRPr="00020B97">
              <w:rPr>
                <w:rFonts w:hint="eastAsia"/>
                <w:sz w:val="20"/>
                <w:szCs w:val="20"/>
              </w:rPr>
              <w:t>令和６年度</w:t>
            </w:r>
            <w:r w:rsidR="00810294" w:rsidRPr="00020B97">
              <w:rPr>
                <w:rFonts w:hAnsi="メイリオ" w:hint="eastAsia"/>
                <w:sz w:val="20"/>
                <w:szCs w:val="20"/>
              </w:rPr>
              <w:t>、新たにオンラインカジノについて、こころの健康総合センターが作成した啓発資料を</w:t>
            </w:r>
          </w:p>
          <w:p w14:paraId="1C1A5489" w14:textId="5A112506" w:rsidR="00FC6382" w:rsidRPr="00020B97" w:rsidRDefault="00810294" w:rsidP="007D14FB">
            <w:pPr>
              <w:autoSpaceDE w:val="0"/>
              <w:autoSpaceDN w:val="0"/>
              <w:spacing w:line="300" w:lineRule="exact"/>
              <w:ind w:leftChars="100" w:left="210"/>
              <w:jc w:val="left"/>
              <w:rPr>
                <w:rFonts w:hAnsi="メイリオ"/>
                <w:sz w:val="20"/>
                <w:szCs w:val="20"/>
              </w:rPr>
            </w:pPr>
            <w:r w:rsidRPr="00020B97">
              <w:rPr>
                <w:rFonts w:hAnsi="メイリオ" w:hint="eastAsia"/>
                <w:sz w:val="20"/>
                <w:szCs w:val="20"/>
              </w:rPr>
              <w:t>配付するなど、府立学校に対して注意喚起を行った。</w:t>
            </w:r>
            <w:r w:rsidRPr="00020B97">
              <w:rPr>
                <w:rFonts w:hAnsi="メイリオ" w:hint="eastAsia"/>
                <w:sz w:val="20"/>
                <w:szCs w:val="20"/>
                <w:vertAlign w:val="subscript"/>
              </w:rPr>
              <w:t>【新】</w:t>
            </w:r>
          </w:p>
        </w:tc>
      </w:tr>
    </w:tbl>
    <w:p w14:paraId="0A99C9F4" w14:textId="77777777" w:rsidR="00C277F4" w:rsidRPr="00020B97" w:rsidRDefault="00C277F4" w:rsidP="00FC6382">
      <w:pPr>
        <w:rPr>
          <w:rFonts w:hAnsi="メイリオ"/>
          <w:b/>
          <w:sz w:val="22"/>
        </w:rPr>
      </w:pPr>
    </w:p>
    <w:p w14:paraId="73195D4C" w14:textId="25CB7D7C" w:rsidR="00180EF5" w:rsidRPr="00020B97" w:rsidRDefault="00782329" w:rsidP="00FC6382">
      <w:pPr>
        <w:rPr>
          <w:rFonts w:hAnsi="メイリオ"/>
          <w:b/>
          <w:sz w:val="22"/>
        </w:rPr>
      </w:pPr>
      <w:r w:rsidRPr="00020B97">
        <w:rPr>
          <w:rFonts w:hAnsi="メイリオ" w:hint="eastAsia"/>
          <w:b/>
          <w:sz w:val="22"/>
        </w:rPr>
        <w:t xml:space="preserve">2-20　</w:t>
      </w:r>
      <w:r w:rsidR="00FC6382" w:rsidRPr="00020B97">
        <w:rPr>
          <w:rFonts w:hAnsi="メイリオ" w:hint="eastAsia"/>
          <w:b/>
          <w:sz w:val="22"/>
        </w:rPr>
        <w:t>栄養教諭を中核とした「食に関する指導」の充実</w:t>
      </w:r>
    </w:p>
    <w:tbl>
      <w:tblPr>
        <w:tblStyle w:val="2414"/>
        <w:tblW w:w="9831" w:type="dxa"/>
        <w:tblLayout w:type="fixed"/>
        <w:tblLook w:val="04A0" w:firstRow="1" w:lastRow="0" w:firstColumn="1" w:lastColumn="0" w:noHBand="0" w:noVBand="1"/>
      </w:tblPr>
      <w:tblGrid>
        <w:gridCol w:w="2835"/>
        <w:gridCol w:w="1134"/>
        <w:gridCol w:w="1247"/>
        <w:gridCol w:w="1134"/>
        <w:gridCol w:w="1134"/>
        <w:gridCol w:w="1134"/>
        <w:gridCol w:w="1213"/>
      </w:tblGrid>
      <w:tr w:rsidR="00696958" w:rsidRPr="00020B97" w14:paraId="1F80FBC2" w14:textId="77777777" w:rsidTr="00810294">
        <w:trPr>
          <w:trHeight w:val="397"/>
        </w:trPr>
        <w:tc>
          <w:tcPr>
            <w:tcW w:w="2835" w:type="dxa"/>
            <w:tcBorders>
              <w:bottom w:val="single" w:sz="4" w:space="0" w:color="auto"/>
            </w:tcBorders>
            <w:shd w:val="clear" w:color="auto" w:fill="D9D9D9" w:themeFill="background1" w:themeFillShade="D9"/>
          </w:tcPr>
          <w:p w14:paraId="4380472C"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2B373D6D" w14:textId="39C8F9EE" w:rsidR="00B54511" w:rsidRPr="00020B97" w:rsidRDefault="00B54511" w:rsidP="00B54511">
            <w:pPr>
              <w:tabs>
                <w:tab w:val="left" w:pos="526"/>
              </w:tabs>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013C3B4B" w14:textId="342799B3"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7EBB64AA" w14:textId="2F5753E9"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7611C557" w14:textId="23C4C195"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7F6E6234" w14:textId="4E4339BC"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3" w:type="dxa"/>
            <w:tcBorders>
              <w:bottom w:val="single" w:sz="4" w:space="0" w:color="auto"/>
            </w:tcBorders>
            <w:shd w:val="clear" w:color="auto" w:fill="D9D9D9" w:themeFill="background1" w:themeFillShade="D9"/>
          </w:tcPr>
          <w:p w14:paraId="22CCA274" w14:textId="2AC85EBE"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6306320A" w14:textId="77777777" w:rsidTr="00810294">
        <w:trPr>
          <w:trHeight w:val="680"/>
        </w:trPr>
        <w:tc>
          <w:tcPr>
            <w:tcW w:w="2835" w:type="dxa"/>
            <w:vAlign w:val="center"/>
          </w:tcPr>
          <w:p w14:paraId="7B11FB9B" w14:textId="77777777" w:rsidR="003F4FFD" w:rsidRPr="00020B97" w:rsidRDefault="00810294" w:rsidP="00810294">
            <w:pPr>
              <w:autoSpaceDE w:val="0"/>
              <w:autoSpaceDN w:val="0"/>
              <w:spacing w:line="300" w:lineRule="exact"/>
              <w:jc w:val="left"/>
              <w:rPr>
                <w:rFonts w:hAnsi="メイリオ"/>
                <w:b/>
                <w:sz w:val="20"/>
                <w:szCs w:val="20"/>
              </w:rPr>
            </w:pPr>
            <w:r w:rsidRPr="00020B97">
              <w:rPr>
                <w:rFonts w:hAnsi="メイリオ" w:hint="eastAsia"/>
                <w:b/>
                <w:sz w:val="20"/>
                <w:szCs w:val="20"/>
              </w:rPr>
              <w:t>小・中学校で栄養教諭等に</w:t>
            </w:r>
          </w:p>
          <w:p w14:paraId="029ACC34" w14:textId="77777777" w:rsidR="003F4FFD" w:rsidRPr="00020B97" w:rsidRDefault="00810294" w:rsidP="00810294">
            <w:pPr>
              <w:autoSpaceDE w:val="0"/>
              <w:autoSpaceDN w:val="0"/>
              <w:spacing w:line="300" w:lineRule="exact"/>
              <w:jc w:val="left"/>
              <w:rPr>
                <w:rFonts w:hAnsi="メイリオ"/>
                <w:b/>
                <w:sz w:val="20"/>
                <w:szCs w:val="20"/>
              </w:rPr>
            </w:pPr>
            <w:r w:rsidRPr="00020B97">
              <w:rPr>
                <w:rFonts w:hAnsi="メイリオ" w:hint="eastAsia"/>
                <w:b/>
                <w:sz w:val="20"/>
                <w:szCs w:val="20"/>
              </w:rPr>
              <w:t>よる食に関する指導の１校</w:t>
            </w:r>
          </w:p>
          <w:p w14:paraId="3246FD1F" w14:textId="7BEE5E0B" w:rsidR="00810294" w:rsidRPr="00020B97" w:rsidRDefault="00810294" w:rsidP="00810294">
            <w:pPr>
              <w:autoSpaceDE w:val="0"/>
              <w:autoSpaceDN w:val="0"/>
              <w:spacing w:line="300" w:lineRule="exact"/>
              <w:jc w:val="left"/>
              <w:rPr>
                <w:rFonts w:hAnsi="メイリオ"/>
                <w:b/>
                <w:sz w:val="20"/>
                <w:szCs w:val="20"/>
              </w:rPr>
            </w:pPr>
            <w:r w:rsidRPr="00020B97">
              <w:rPr>
                <w:rFonts w:hAnsi="メイリオ" w:hint="eastAsia"/>
                <w:b/>
                <w:sz w:val="20"/>
                <w:szCs w:val="20"/>
              </w:rPr>
              <w:t>あたりの平均取組回数（回）</w:t>
            </w:r>
          </w:p>
        </w:tc>
        <w:tc>
          <w:tcPr>
            <w:tcW w:w="1134" w:type="dxa"/>
            <w:tcBorders>
              <w:bottom w:val="single" w:sz="4" w:space="0" w:color="auto"/>
            </w:tcBorders>
            <w:vAlign w:val="center"/>
          </w:tcPr>
          <w:p w14:paraId="68695837"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1204"/>
              </w:rPr>
              <w:t>小・中学校</w:t>
            </w:r>
          </w:p>
        </w:tc>
        <w:tc>
          <w:tcPr>
            <w:tcW w:w="1247" w:type="dxa"/>
            <w:tcBorders>
              <w:bottom w:val="single" w:sz="4" w:space="0" w:color="auto"/>
            </w:tcBorders>
            <w:shd w:val="clear" w:color="auto" w:fill="auto"/>
            <w:vAlign w:val="center"/>
          </w:tcPr>
          <w:p w14:paraId="2C6A1A89" w14:textId="0EF00164"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104.8</w:t>
            </w:r>
          </w:p>
          <w:p w14:paraId="7D88CA77" w14:textId="76FA4ACC"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w w:val="69"/>
                <w:kern w:val="0"/>
                <w:sz w:val="20"/>
                <w:szCs w:val="20"/>
                <w:fitText w:val="1100" w:id="-736881408"/>
              </w:rPr>
              <w:t>（年間130以上</w:t>
            </w:r>
            <w:r w:rsidRPr="00020B97">
              <w:rPr>
                <w:rFonts w:hAnsi="メイリオ" w:hint="eastAsia"/>
                <w:spacing w:val="14"/>
                <w:w w:val="69"/>
                <w:kern w:val="0"/>
                <w:sz w:val="20"/>
                <w:szCs w:val="20"/>
                <w:fitText w:val="1100" w:id="-736881408"/>
              </w:rPr>
              <w:t>）</w:t>
            </w:r>
          </w:p>
        </w:tc>
        <w:tc>
          <w:tcPr>
            <w:tcW w:w="1134" w:type="dxa"/>
            <w:tcBorders>
              <w:bottom w:val="single" w:sz="4" w:space="0" w:color="auto"/>
            </w:tcBorders>
            <w:vAlign w:val="center"/>
          </w:tcPr>
          <w:p w14:paraId="03CC2920"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88.0</w:t>
            </w:r>
          </w:p>
        </w:tc>
        <w:tc>
          <w:tcPr>
            <w:tcW w:w="1134" w:type="dxa"/>
            <w:tcBorders>
              <w:bottom w:val="single" w:sz="4" w:space="0" w:color="auto"/>
            </w:tcBorders>
            <w:vAlign w:val="center"/>
          </w:tcPr>
          <w:p w14:paraId="4A5267B2" w14:textId="4D39445B"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06.1</w:t>
            </w:r>
          </w:p>
        </w:tc>
        <w:tc>
          <w:tcPr>
            <w:tcW w:w="1134" w:type="dxa"/>
            <w:tcBorders>
              <w:bottom w:val="single" w:sz="4" w:space="0" w:color="auto"/>
            </w:tcBorders>
            <w:vAlign w:val="center"/>
          </w:tcPr>
          <w:p w14:paraId="316BFF67" w14:textId="4DC72AE0" w:rsidR="00810294" w:rsidRPr="00020B97" w:rsidRDefault="00810294" w:rsidP="00810294">
            <w:pPr>
              <w:autoSpaceDE w:val="0"/>
              <w:autoSpaceDN w:val="0"/>
              <w:spacing w:line="300" w:lineRule="exact"/>
              <w:jc w:val="center"/>
              <w:rPr>
                <w:rFonts w:hAnsi="メイリオ"/>
                <w:sz w:val="28"/>
                <w:szCs w:val="20"/>
              </w:rPr>
            </w:pPr>
            <w:r w:rsidRPr="00020B97">
              <w:rPr>
                <w:rFonts w:hAnsi="メイリオ" w:hint="eastAsia"/>
                <w:szCs w:val="14"/>
              </w:rPr>
              <w:t>113.8</w:t>
            </w:r>
          </w:p>
        </w:tc>
        <w:tc>
          <w:tcPr>
            <w:tcW w:w="1213" w:type="dxa"/>
            <w:tcBorders>
              <w:bottom w:val="single" w:sz="4" w:space="0" w:color="auto"/>
            </w:tcBorders>
            <w:vAlign w:val="center"/>
          </w:tcPr>
          <w:p w14:paraId="566104E9" w14:textId="6CC4A1E6" w:rsidR="00810294" w:rsidRPr="00020B97" w:rsidRDefault="00810294" w:rsidP="00810294">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294BAEDB" w14:textId="60BB2B9F" w:rsidR="00D5043D" w:rsidRPr="00020B97" w:rsidRDefault="00D5043D" w:rsidP="00FC6382">
      <w:r w:rsidRPr="00020B97">
        <w:br w:type="page"/>
      </w:r>
    </w:p>
    <w:p w14:paraId="577FD928" w14:textId="3C8B754A" w:rsidR="00FC6382" w:rsidRPr="00020B97" w:rsidRDefault="00782329" w:rsidP="00FC6382">
      <w:pPr>
        <w:rPr>
          <w:b/>
          <w:bCs/>
        </w:rPr>
      </w:pPr>
      <w:r w:rsidRPr="00020B97">
        <w:rPr>
          <w:rFonts w:hAnsi="メイリオ" w:hint="eastAsia"/>
          <w:b/>
          <w:sz w:val="22"/>
        </w:rPr>
        <w:lastRenderedPageBreak/>
        <w:t xml:space="preserve">2-21　</w:t>
      </w:r>
      <w:r w:rsidR="00FC6382" w:rsidRPr="00020B97">
        <w:rPr>
          <w:rFonts w:hAnsi="メイリオ" w:hint="eastAsia"/>
          <w:b/>
          <w:sz w:val="22"/>
        </w:rPr>
        <w:t>学校における保健活動の充実</w:t>
      </w:r>
    </w:p>
    <w:tbl>
      <w:tblPr>
        <w:tblStyle w:val="2416"/>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463FD73B" w14:textId="77777777" w:rsidTr="00810294">
        <w:trPr>
          <w:trHeight w:val="397"/>
        </w:trPr>
        <w:tc>
          <w:tcPr>
            <w:tcW w:w="2834" w:type="dxa"/>
            <w:tcBorders>
              <w:bottom w:val="single" w:sz="4" w:space="0" w:color="auto"/>
            </w:tcBorders>
            <w:shd w:val="clear" w:color="auto" w:fill="D9D9D9" w:themeFill="background1" w:themeFillShade="D9"/>
          </w:tcPr>
          <w:p w14:paraId="5EBAA5F3"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397D53FD" w14:textId="225FB50B"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180BDC4A" w14:textId="46114EED"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1A0ED262" w14:textId="2324CDBC"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45A9C8BA" w14:textId="44F8E073"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2386EFC3" w14:textId="1AC76F66"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1D865A38" w14:textId="34533701"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0F688F4F" w14:textId="77777777" w:rsidTr="00810294">
        <w:trPr>
          <w:trHeight w:val="680"/>
        </w:trPr>
        <w:tc>
          <w:tcPr>
            <w:tcW w:w="2834" w:type="dxa"/>
            <w:vMerge w:val="restart"/>
            <w:vAlign w:val="center"/>
          </w:tcPr>
          <w:p w14:paraId="1A30D7D0" w14:textId="77777777" w:rsidR="00810294" w:rsidRPr="00020B97" w:rsidRDefault="00810294" w:rsidP="00810294">
            <w:pPr>
              <w:autoSpaceDE w:val="0"/>
              <w:autoSpaceDN w:val="0"/>
              <w:spacing w:line="300" w:lineRule="exact"/>
              <w:jc w:val="left"/>
              <w:rPr>
                <w:rFonts w:hAnsi="メイリオ"/>
                <w:b/>
                <w:sz w:val="20"/>
                <w:szCs w:val="20"/>
              </w:rPr>
            </w:pPr>
            <w:r w:rsidRPr="00020B97">
              <w:rPr>
                <w:rFonts w:hAnsi="メイリオ" w:hint="eastAsia"/>
                <w:b/>
                <w:sz w:val="20"/>
                <w:szCs w:val="20"/>
              </w:rPr>
              <w:t>肥満・痩身、メンタルヘルス、アレルギー疾患、性に関する問題等について、学校・家庭・地域がともに検討や情報共有を行うことができるよう、保護者を委員とする学校保健委員会を年１回以上開催する小・中学校、府立学校の割合（％）</w:t>
            </w:r>
          </w:p>
        </w:tc>
        <w:tc>
          <w:tcPr>
            <w:tcW w:w="1134" w:type="dxa"/>
            <w:vAlign w:val="center"/>
          </w:tcPr>
          <w:p w14:paraId="5ED4172F"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shd w:val="clear" w:color="auto" w:fill="auto"/>
            <w:vAlign w:val="center"/>
          </w:tcPr>
          <w:p w14:paraId="098A5100" w14:textId="6D41FAF0"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87.3</w:t>
            </w:r>
          </w:p>
          <w:p w14:paraId="1A522832"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shd w:val="clear" w:color="auto" w:fill="auto"/>
            <w:vAlign w:val="center"/>
          </w:tcPr>
          <w:p w14:paraId="5CDCCCAC"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78.9</w:t>
            </w:r>
          </w:p>
        </w:tc>
        <w:tc>
          <w:tcPr>
            <w:tcW w:w="1134" w:type="dxa"/>
            <w:vAlign w:val="center"/>
          </w:tcPr>
          <w:p w14:paraId="1DA4B967" w14:textId="3811426C"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70.5</w:t>
            </w:r>
          </w:p>
        </w:tc>
        <w:tc>
          <w:tcPr>
            <w:tcW w:w="1134" w:type="dxa"/>
            <w:vAlign w:val="center"/>
          </w:tcPr>
          <w:p w14:paraId="07950E88" w14:textId="4C7419DF"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Cs w:val="21"/>
              </w:rPr>
              <w:t>73.6</w:t>
            </w:r>
          </w:p>
        </w:tc>
        <w:tc>
          <w:tcPr>
            <w:tcW w:w="1214" w:type="dxa"/>
            <w:vAlign w:val="center"/>
          </w:tcPr>
          <w:p w14:paraId="536972DE" w14:textId="1D11568E"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116CC2A5" w14:textId="77777777" w:rsidTr="00810294">
        <w:trPr>
          <w:trHeight w:val="680"/>
        </w:trPr>
        <w:tc>
          <w:tcPr>
            <w:tcW w:w="2834" w:type="dxa"/>
            <w:vMerge/>
            <w:vAlign w:val="center"/>
          </w:tcPr>
          <w:p w14:paraId="394E8950" w14:textId="77777777" w:rsidR="00810294" w:rsidRPr="00020B97" w:rsidRDefault="00810294" w:rsidP="00810294">
            <w:pPr>
              <w:autoSpaceDE w:val="0"/>
              <w:autoSpaceDN w:val="0"/>
              <w:spacing w:line="300" w:lineRule="exact"/>
              <w:jc w:val="left"/>
              <w:rPr>
                <w:rFonts w:hAnsi="メイリオ"/>
                <w:b/>
                <w:sz w:val="20"/>
                <w:szCs w:val="20"/>
              </w:rPr>
            </w:pPr>
          </w:p>
        </w:tc>
        <w:tc>
          <w:tcPr>
            <w:tcW w:w="1134" w:type="dxa"/>
            <w:tcBorders>
              <w:bottom w:val="single" w:sz="4" w:space="0" w:color="auto"/>
            </w:tcBorders>
            <w:vAlign w:val="center"/>
          </w:tcPr>
          <w:p w14:paraId="14F6A412"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tcBorders>
              <w:bottom w:val="single" w:sz="4" w:space="0" w:color="auto"/>
            </w:tcBorders>
            <w:shd w:val="clear" w:color="auto" w:fill="auto"/>
            <w:vAlign w:val="center"/>
          </w:tcPr>
          <w:p w14:paraId="5501107E" w14:textId="1681D14E"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82.7</w:t>
            </w:r>
          </w:p>
          <w:p w14:paraId="24E29654"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shd w:val="clear" w:color="auto" w:fill="auto"/>
            <w:vAlign w:val="center"/>
          </w:tcPr>
          <w:p w14:paraId="23ADE537"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71.1</w:t>
            </w:r>
          </w:p>
        </w:tc>
        <w:tc>
          <w:tcPr>
            <w:tcW w:w="1134" w:type="dxa"/>
            <w:vAlign w:val="center"/>
          </w:tcPr>
          <w:p w14:paraId="613F3A82" w14:textId="433078FB"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62.5</w:t>
            </w:r>
          </w:p>
        </w:tc>
        <w:tc>
          <w:tcPr>
            <w:tcW w:w="1134" w:type="dxa"/>
            <w:vAlign w:val="center"/>
          </w:tcPr>
          <w:p w14:paraId="50C26F30" w14:textId="3D32578F"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Cs w:val="21"/>
              </w:rPr>
              <w:t>64.9</w:t>
            </w:r>
          </w:p>
        </w:tc>
        <w:tc>
          <w:tcPr>
            <w:tcW w:w="1214" w:type="dxa"/>
            <w:vAlign w:val="center"/>
          </w:tcPr>
          <w:p w14:paraId="51B46AA9" w14:textId="4F55D7D9"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5B5E80B0" w14:textId="77777777" w:rsidTr="00810294">
        <w:trPr>
          <w:trHeight w:val="680"/>
        </w:trPr>
        <w:tc>
          <w:tcPr>
            <w:tcW w:w="2834" w:type="dxa"/>
            <w:vMerge/>
            <w:tcBorders>
              <w:bottom w:val="nil"/>
            </w:tcBorders>
            <w:vAlign w:val="center"/>
          </w:tcPr>
          <w:p w14:paraId="1473E0FA" w14:textId="77777777" w:rsidR="00810294" w:rsidRPr="00020B97" w:rsidRDefault="00810294" w:rsidP="00810294">
            <w:pPr>
              <w:autoSpaceDE w:val="0"/>
              <w:autoSpaceDN w:val="0"/>
              <w:spacing w:line="300" w:lineRule="exact"/>
              <w:jc w:val="left"/>
              <w:rPr>
                <w:rFonts w:hAnsi="メイリオ"/>
                <w:b/>
                <w:sz w:val="20"/>
                <w:szCs w:val="20"/>
              </w:rPr>
            </w:pPr>
          </w:p>
        </w:tc>
        <w:tc>
          <w:tcPr>
            <w:tcW w:w="1134" w:type="dxa"/>
            <w:tcBorders>
              <w:bottom w:val="single" w:sz="4" w:space="0" w:color="auto"/>
            </w:tcBorders>
            <w:vAlign w:val="center"/>
          </w:tcPr>
          <w:p w14:paraId="3C8A90AA"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2ADCAC4A" w14:textId="0596AF9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95.4</w:t>
            </w:r>
          </w:p>
          <w:p w14:paraId="6ECA6740"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shd w:val="clear" w:color="auto" w:fill="auto"/>
            <w:vAlign w:val="center"/>
          </w:tcPr>
          <w:p w14:paraId="65E7F051"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92.4</w:t>
            </w:r>
          </w:p>
        </w:tc>
        <w:tc>
          <w:tcPr>
            <w:tcW w:w="1134" w:type="dxa"/>
            <w:vAlign w:val="center"/>
          </w:tcPr>
          <w:p w14:paraId="0DFB4D30" w14:textId="0E2E6E46"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97.4</w:t>
            </w:r>
          </w:p>
        </w:tc>
        <w:tc>
          <w:tcPr>
            <w:tcW w:w="1134" w:type="dxa"/>
            <w:vAlign w:val="center"/>
          </w:tcPr>
          <w:p w14:paraId="2FB7A5D0" w14:textId="2B4683F0" w:rsidR="00810294" w:rsidRPr="00020B97" w:rsidRDefault="00810294" w:rsidP="00810294">
            <w:pPr>
              <w:autoSpaceDE w:val="0"/>
              <w:autoSpaceDN w:val="0"/>
              <w:spacing w:line="300" w:lineRule="exact"/>
              <w:jc w:val="center"/>
              <w:rPr>
                <w:rFonts w:hAnsi="メイリオ"/>
                <w:sz w:val="28"/>
                <w:szCs w:val="20"/>
              </w:rPr>
            </w:pPr>
            <w:r w:rsidRPr="00020B97">
              <w:rPr>
                <w:rFonts w:hAnsi="メイリオ" w:hint="eastAsia"/>
                <w:szCs w:val="21"/>
              </w:rPr>
              <w:t>97.4</w:t>
            </w:r>
          </w:p>
        </w:tc>
        <w:tc>
          <w:tcPr>
            <w:tcW w:w="1214" w:type="dxa"/>
            <w:vAlign w:val="center"/>
          </w:tcPr>
          <w:p w14:paraId="7CCCE447" w14:textId="7846CA12" w:rsidR="00810294" w:rsidRPr="00020B97" w:rsidRDefault="001D0347" w:rsidP="00810294">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696958" w:rsidRPr="00020B97" w14:paraId="0787F116" w14:textId="77777777" w:rsidTr="00810294">
        <w:trPr>
          <w:trHeight w:val="680"/>
        </w:trPr>
        <w:tc>
          <w:tcPr>
            <w:tcW w:w="2834" w:type="dxa"/>
            <w:vMerge/>
            <w:tcBorders>
              <w:top w:val="nil"/>
            </w:tcBorders>
            <w:vAlign w:val="center"/>
          </w:tcPr>
          <w:p w14:paraId="537BB461" w14:textId="77777777" w:rsidR="00810294" w:rsidRPr="00020B97" w:rsidRDefault="00810294" w:rsidP="00810294">
            <w:pPr>
              <w:autoSpaceDE w:val="0"/>
              <w:autoSpaceDN w:val="0"/>
              <w:spacing w:line="300" w:lineRule="exact"/>
              <w:jc w:val="left"/>
              <w:rPr>
                <w:rFonts w:hAnsi="メイリオ"/>
                <w:b/>
                <w:sz w:val="20"/>
                <w:szCs w:val="20"/>
              </w:rPr>
            </w:pPr>
          </w:p>
        </w:tc>
        <w:tc>
          <w:tcPr>
            <w:tcW w:w="1134" w:type="dxa"/>
            <w:tcBorders>
              <w:top w:val="single" w:sz="4" w:space="0" w:color="auto"/>
              <w:bottom w:val="single" w:sz="4" w:space="0" w:color="auto"/>
            </w:tcBorders>
            <w:vAlign w:val="center"/>
          </w:tcPr>
          <w:p w14:paraId="4BC3E247" w14:textId="3CE4B4DF"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府立支援</w:t>
            </w:r>
          </w:p>
        </w:tc>
        <w:tc>
          <w:tcPr>
            <w:tcW w:w="1247" w:type="dxa"/>
            <w:tcBorders>
              <w:top w:val="single" w:sz="4" w:space="0" w:color="auto"/>
            </w:tcBorders>
            <w:shd w:val="clear" w:color="auto" w:fill="auto"/>
            <w:vAlign w:val="center"/>
          </w:tcPr>
          <w:p w14:paraId="34CC8CFE" w14:textId="78ECA69F"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96.1</w:t>
            </w:r>
          </w:p>
          <w:p w14:paraId="2649C5E4"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top w:val="single" w:sz="4" w:space="0" w:color="auto"/>
              <w:bottom w:val="single" w:sz="4" w:space="0" w:color="auto"/>
            </w:tcBorders>
            <w:shd w:val="clear" w:color="auto" w:fill="auto"/>
            <w:vAlign w:val="center"/>
          </w:tcPr>
          <w:p w14:paraId="77397898" w14:textId="7777777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93.5</w:t>
            </w:r>
          </w:p>
        </w:tc>
        <w:tc>
          <w:tcPr>
            <w:tcW w:w="1134" w:type="dxa"/>
            <w:tcBorders>
              <w:bottom w:val="single" w:sz="4" w:space="0" w:color="auto"/>
            </w:tcBorders>
            <w:vAlign w:val="center"/>
          </w:tcPr>
          <w:p w14:paraId="72D444F8" w14:textId="60D37387"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93.5</w:t>
            </w:r>
          </w:p>
        </w:tc>
        <w:tc>
          <w:tcPr>
            <w:tcW w:w="1134" w:type="dxa"/>
            <w:tcBorders>
              <w:bottom w:val="single" w:sz="4" w:space="0" w:color="auto"/>
            </w:tcBorders>
            <w:vAlign w:val="center"/>
          </w:tcPr>
          <w:p w14:paraId="27727AC4" w14:textId="7F00BBF0"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Cs w:val="21"/>
              </w:rPr>
              <w:t>95.7</w:t>
            </w:r>
          </w:p>
        </w:tc>
        <w:tc>
          <w:tcPr>
            <w:tcW w:w="1214" w:type="dxa"/>
            <w:tcBorders>
              <w:bottom w:val="single" w:sz="4" w:space="0" w:color="auto"/>
            </w:tcBorders>
            <w:vAlign w:val="center"/>
          </w:tcPr>
          <w:p w14:paraId="5466D1B5" w14:textId="5A36E7BD"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54FF9263" w14:textId="24B54AC6" w:rsidR="00810294" w:rsidRPr="00020B97" w:rsidRDefault="00810294" w:rsidP="00810294">
      <w:pPr>
        <w:autoSpaceDE w:val="0"/>
        <w:autoSpaceDN w:val="0"/>
        <w:ind w:left="210" w:hangingChars="100" w:hanging="210"/>
        <w:rPr>
          <w:szCs w:val="21"/>
        </w:rPr>
      </w:pPr>
      <w:r w:rsidRPr="00020B97">
        <w:rPr>
          <w:rFonts w:hint="eastAsia"/>
          <w:szCs w:val="21"/>
        </w:rPr>
        <w:t>・　市町村立学校における保護者を委員とする学校保健委員会の割合は、</w:t>
      </w:r>
      <w:r w:rsidR="00DD4635" w:rsidRPr="00020B97">
        <w:rPr>
          <w:rFonts w:hint="eastAsia"/>
          <w:szCs w:val="21"/>
        </w:rPr>
        <w:t>前年度</w:t>
      </w:r>
      <w:r w:rsidRPr="00020B97">
        <w:rPr>
          <w:rFonts w:hint="eastAsia"/>
          <w:szCs w:val="21"/>
        </w:rPr>
        <w:t>よりも数値の上昇が見られたが、依然として計画策定時より数値は下回っており、年度目標を達成しなかった。これは、PTAによる負担軽減のための活動の見直し等が主な要因と考えている。また、府立支援学校については年度目標を達成しなかったが、子どもたちが入所する施設の職員等が保護者に代わり学校保健委員会の委員となっており、子どもたちの健康等に関する課題の共有を行うことができた。</w:t>
      </w:r>
      <w:r w:rsidR="00652DDE" w:rsidRPr="00020B97">
        <w:rPr>
          <w:rFonts w:hint="eastAsia"/>
          <w:szCs w:val="21"/>
        </w:rPr>
        <w:t>府立高校</w:t>
      </w:r>
      <w:r w:rsidRPr="00020B97">
        <w:rPr>
          <w:rFonts w:hint="eastAsia"/>
          <w:szCs w:val="21"/>
        </w:rPr>
        <w:t>については、実施していない学校に対して個別に働きかけを行ったことで、</w:t>
      </w:r>
      <w:r w:rsidR="00DD4635" w:rsidRPr="00020B97">
        <w:rPr>
          <w:rFonts w:hint="eastAsia"/>
          <w:szCs w:val="21"/>
        </w:rPr>
        <w:t>前年</w:t>
      </w:r>
      <w:r w:rsidR="008A54B9" w:rsidRPr="00020B97">
        <w:rPr>
          <w:rFonts w:hint="eastAsia"/>
          <w:szCs w:val="21"/>
        </w:rPr>
        <w:t>度実績</w:t>
      </w:r>
      <w:r w:rsidR="00CF7E71" w:rsidRPr="00020B97">
        <w:rPr>
          <w:rFonts w:hint="eastAsia"/>
          <w:szCs w:val="21"/>
        </w:rPr>
        <w:t>を維持し、</w:t>
      </w:r>
      <w:r w:rsidRPr="00020B97">
        <w:rPr>
          <w:rFonts w:hint="eastAsia"/>
          <w:szCs w:val="21"/>
        </w:rPr>
        <w:t>年度目標を達成した。</w:t>
      </w:r>
    </w:p>
    <w:p w14:paraId="565D1C9B" w14:textId="0D7FF645" w:rsidR="002445C3" w:rsidRPr="00020B97" w:rsidRDefault="00810294" w:rsidP="00810294">
      <w:pPr>
        <w:autoSpaceDE w:val="0"/>
        <w:autoSpaceDN w:val="0"/>
        <w:ind w:leftChars="100" w:left="210" w:firstLineChars="100" w:firstLine="210"/>
        <w:rPr>
          <w:szCs w:val="21"/>
        </w:rPr>
      </w:pPr>
      <w:r w:rsidRPr="00020B97">
        <w:rPr>
          <w:rFonts w:hint="eastAsia"/>
          <w:szCs w:val="21"/>
        </w:rPr>
        <w:t>今後は、年度目標の達成に向け、委員のみならず全保護者に学校保健委員会の案内</w:t>
      </w:r>
      <w:r w:rsidR="00666875" w:rsidRPr="00020B97">
        <w:rPr>
          <w:rFonts w:hint="eastAsia"/>
          <w:szCs w:val="21"/>
        </w:rPr>
        <w:t>をし</w:t>
      </w:r>
      <w:r w:rsidRPr="00020B97">
        <w:rPr>
          <w:rFonts w:hint="eastAsia"/>
          <w:szCs w:val="21"/>
        </w:rPr>
        <w:t>、保護者の参加を積極的に働きかけている学校の好事例を紹介するなど、とりわけ市町村教育委員会に対してより一層取組みの推進を働きかけていく。</w:t>
      </w:r>
    </w:p>
    <w:p w14:paraId="31BCAF70" w14:textId="77777777" w:rsidR="00EE3D8B" w:rsidRPr="00020B97" w:rsidRDefault="00956CFE" w:rsidP="00135608">
      <w:pPr>
        <w:rPr>
          <w:color w:val="000000" w:themeColor="text1"/>
        </w:rPr>
      </w:pPr>
      <w:r w:rsidRPr="00020B97">
        <w:br w:type="page"/>
      </w:r>
    </w:p>
    <w:p w14:paraId="2D4F3D4C" w14:textId="03855441" w:rsidR="00EE3D8B" w:rsidRPr="00020B97" w:rsidRDefault="00EE3D8B" w:rsidP="001E41EE">
      <w:pPr>
        <w:pStyle w:val="ad"/>
      </w:pPr>
      <w:bookmarkStart w:id="89" w:name="_Toc207032374"/>
      <w:r w:rsidRPr="00020B97">
        <w:rPr>
          <w:rFonts w:hint="eastAsia"/>
        </w:rPr>
        <w:lastRenderedPageBreak/>
        <w:t>基本方針</w:t>
      </w:r>
      <w:r w:rsidR="00FC6382" w:rsidRPr="00020B97">
        <w:rPr>
          <w:rFonts w:hint="eastAsia"/>
        </w:rPr>
        <w:t>３</w:t>
      </w:r>
      <w:r w:rsidRPr="00020B97">
        <w:rPr>
          <w:rFonts w:hint="eastAsia"/>
        </w:rPr>
        <w:t xml:space="preserve">　</w:t>
      </w:r>
      <w:r w:rsidR="00FC6382" w:rsidRPr="00020B97">
        <w:rPr>
          <w:rFonts w:hint="eastAsia"/>
        </w:rPr>
        <w:t>将来をみすえた自主性・自立性の育成</w:t>
      </w:r>
      <w:bookmarkEnd w:id="89"/>
    </w:p>
    <w:p w14:paraId="00BC74BB" w14:textId="0E95F58A" w:rsidR="001F4587" w:rsidRPr="00020B97" w:rsidRDefault="001F4587" w:rsidP="001F4587">
      <w:pPr>
        <w:pStyle w:val="af"/>
      </w:pPr>
      <w:r w:rsidRPr="00020B97">
        <w:rPr>
          <w:rFonts w:hint="eastAsia"/>
        </w:rPr>
        <w:t>方向性（６）</w:t>
      </w:r>
    </w:p>
    <w:p w14:paraId="22487ACE" w14:textId="25532328" w:rsidR="00EE3D8B" w:rsidRPr="00020B97" w:rsidRDefault="00FC6382" w:rsidP="005A2104">
      <w:pPr>
        <w:autoSpaceDE w:val="0"/>
        <w:autoSpaceDN w:val="0"/>
        <w:spacing w:after="240"/>
        <w:ind w:leftChars="100" w:left="210" w:rightChars="50" w:right="105" w:firstLineChars="100" w:firstLine="220"/>
        <w:rPr>
          <w:sz w:val="22"/>
        </w:rPr>
      </w:pPr>
      <w:r w:rsidRPr="00020B97">
        <w:rPr>
          <w:rFonts w:hint="eastAsia"/>
          <w:sz w:val="22"/>
        </w:rPr>
        <w:t>将来にわたる持続可能な社会の担い手として、子どもたちが自身の個性や特性を把握し、自らが学んだことを社会の中で活かすことができるよう取組みを進めます。そのため、人格形成の基礎を培う</w:t>
      </w:r>
      <w:r w:rsidRPr="00020B97">
        <w:rPr>
          <w:rFonts w:hAnsi="メイリオ" w:hint="eastAsia"/>
          <w:sz w:val="22"/>
        </w:rPr>
        <w:t>幼児教育については、その質を向上させ、幼児教育と学校教育の円滑な接続を図ります。</w:t>
      </w:r>
      <w:r w:rsidRPr="00020B97">
        <w:rPr>
          <w:rFonts w:hint="eastAsia"/>
          <w:sz w:val="22"/>
        </w:rPr>
        <w:t>また、夢や志を持って挑戦し続ける力を身につけることをめざし、様々な主体と協働することにより、実社会とつながるキャリア教育を幼児教育から高校での教育まで一貫して推進し、粘り強くあきらめない自主性・自立性を育成します。</w:t>
      </w:r>
    </w:p>
    <w:tbl>
      <w:tblPr>
        <w:tblStyle w:val="181"/>
        <w:tblW w:w="0" w:type="auto"/>
        <w:tblLook w:val="04A0" w:firstRow="1" w:lastRow="0" w:firstColumn="1" w:lastColumn="0" w:noHBand="0" w:noVBand="1"/>
      </w:tblPr>
      <w:tblGrid>
        <w:gridCol w:w="390"/>
        <w:gridCol w:w="391"/>
        <w:gridCol w:w="8961"/>
      </w:tblGrid>
      <w:tr w:rsidR="006C4195" w:rsidRPr="00020B97" w14:paraId="5B4A74F5" w14:textId="77777777" w:rsidTr="008313BA">
        <w:trPr>
          <w:trHeight w:val="397"/>
        </w:trPr>
        <w:tc>
          <w:tcPr>
            <w:tcW w:w="9742" w:type="dxa"/>
            <w:gridSpan w:val="3"/>
            <w:tcBorders>
              <w:top w:val="single" w:sz="4" w:space="0" w:color="auto"/>
              <w:bottom w:val="nil"/>
            </w:tcBorders>
            <w:shd w:val="clear" w:color="auto" w:fill="auto"/>
          </w:tcPr>
          <w:p w14:paraId="24152C1F" w14:textId="77777777" w:rsidR="00FC6382" w:rsidRPr="00020B97" w:rsidRDefault="00FC6382" w:rsidP="00FC638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重点取組⑫｜人格形成の基礎を培う幼児教育の充実</w:t>
            </w:r>
          </w:p>
        </w:tc>
      </w:tr>
      <w:tr w:rsidR="006C4195" w:rsidRPr="00020B97" w14:paraId="6ECA427B" w14:textId="77777777" w:rsidTr="008313BA">
        <w:trPr>
          <w:trHeight w:val="397"/>
        </w:trPr>
        <w:tc>
          <w:tcPr>
            <w:tcW w:w="390" w:type="dxa"/>
            <w:tcBorders>
              <w:top w:val="nil"/>
              <w:bottom w:val="nil"/>
            </w:tcBorders>
          </w:tcPr>
          <w:p w14:paraId="5275B0B9" w14:textId="77777777" w:rsidR="00FC6382" w:rsidRPr="00020B97" w:rsidRDefault="00FC6382" w:rsidP="00FC6382">
            <w:pPr>
              <w:autoSpaceDE w:val="0"/>
              <w:autoSpaceDN w:val="0"/>
              <w:rPr>
                <w:rFonts w:asciiTheme="minorEastAsia" w:eastAsiaTheme="minorEastAsia" w:hAnsiTheme="minorEastAsia"/>
                <w:sz w:val="22"/>
              </w:rPr>
            </w:pPr>
          </w:p>
        </w:tc>
        <w:tc>
          <w:tcPr>
            <w:tcW w:w="9352" w:type="dxa"/>
            <w:gridSpan w:val="2"/>
            <w:tcBorders>
              <w:top w:val="single" w:sz="4" w:space="0" w:color="auto"/>
              <w:bottom w:val="nil"/>
            </w:tcBorders>
          </w:tcPr>
          <w:p w14:paraId="08097B42" w14:textId="77777777" w:rsidR="00FC6382" w:rsidRPr="00020B97" w:rsidRDefault="00FC6382" w:rsidP="00FC638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幼児期における学びの質の向上</w:t>
            </w:r>
          </w:p>
        </w:tc>
      </w:tr>
      <w:tr w:rsidR="006C4195" w:rsidRPr="00020B97" w14:paraId="6D4A52BB" w14:textId="77777777" w:rsidTr="008313BA">
        <w:trPr>
          <w:trHeight w:val="397"/>
        </w:trPr>
        <w:tc>
          <w:tcPr>
            <w:tcW w:w="390" w:type="dxa"/>
            <w:tcBorders>
              <w:top w:val="nil"/>
              <w:bottom w:val="nil"/>
            </w:tcBorders>
          </w:tcPr>
          <w:p w14:paraId="606548AA" w14:textId="77777777" w:rsidR="00FC6382" w:rsidRPr="00020B97" w:rsidRDefault="00FC6382" w:rsidP="00FC6382">
            <w:pPr>
              <w:autoSpaceDE w:val="0"/>
              <w:autoSpaceDN w:val="0"/>
              <w:rPr>
                <w:rFonts w:asciiTheme="minorEastAsia" w:eastAsiaTheme="minorEastAsia" w:hAnsiTheme="minorEastAsia"/>
                <w:sz w:val="22"/>
              </w:rPr>
            </w:pPr>
          </w:p>
        </w:tc>
        <w:tc>
          <w:tcPr>
            <w:tcW w:w="391" w:type="dxa"/>
            <w:tcBorders>
              <w:top w:val="nil"/>
              <w:bottom w:val="nil"/>
            </w:tcBorders>
          </w:tcPr>
          <w:p w14:paraId="28A195D3" w14:textId="77777777" w:rsidR="00FC6382" w:rsidRPr="00020B97" w:rsidRDefault="00FC6382" w:rsidP="00FC6382">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59FD80FD" w14:textId="77777777" w:rsidR="00FC6382" w:rsidRPr="00020B97" w:rsidRDefault="00FC6382" w:rsidP="00FC638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1D6CF42E" w14:textId="77777777" w:rsidTr="008313BA">
        <w:trPr>
          <w:trHeight w:val="397"/>
        </w:trPr>
        <w:tc>
          <w:tcPr>
            <w:tcW w:w="390" w:type="dxa"/>
            <w:tcBorders>
              <w:top w:val="nil"/>
              <w:bottom w:val="nil"/>
            </w:tcBorders>
          </w:tcPr>
          <w:p w14:paraId="5754D48E" w14:textId="77777777" w:rsidR="00FC6382" w:rsidRPr="00020B97" w:rsidRDefault="00FC6382" w:rsidP="00FC6382">
            <w:pPr>
              <w:autoSpaceDE w:val="0"/>
              <w:autoSpaceDN w:val="0"/>
              <w:rPr>
                <w:rFonts w:asciiTheme="minorEastAsia" w:eastAsiaTheme="minorEastAsia" w:hAnsiTheme="minorEastAsia"/>
                <w:sz w:val="22"/>
              </w:rPr>
            </w:pPr>
          </w:p>
        </w:tc>
        <w:tc>
          <w:tcPr>
            <w:tcW w:w="391" w:type="dxa"/>
            <w:tcBorders>
              <w:top w:val="nil"/>
              <w:bottom w:val="nil"/>
            </w:tcBorders>
          </w:tcPr>
          <w:p w14:paraId="6C6B38E7" w14:textId="77777777" w:rsidR="00FC6382" w:rsidRPr="00020B97" w:rsidRDefault="00FC6382" w:rsidP="00FC6382">
            <w:pPr>
              <w:autoSpaceDE w:val="0"/>
              <w:autoSpaceDN w:val="0"/>
              <w:rPr>
                <w:rFonts w:asciiTheme="minorEastAsia" w:eastAsiaTheme="minorEastAsia" w:hAnsiTheme="minorEastAsia"/>
                <w:sz w:val="22"/>
              </w:rPr>
            </w:pPr>
          </w:p>
        </w:tc>
        <w:tc>
          <w:tcPr>
            <w:tcW w:w="8961" w:type="dxa"/>
            <w:tcBorders>
              <w:bottom w:val="dotted" w:sz="4" w:space="0" w:color="auto"/>
            </w:tcBorders>
          </w:tcPr>
          <w:p w14:paraId="6872F6A5" w14:textId="46229260" w:rsidR="00FC6382" w:rsidRPr="00020B97" w:rsidRDefault="00FC6382" w:rsidP="00FC6382">
            <w:pPr>
              <w:autoSpaceDE w:val="0"/>
              <w:autoSpaceDN w:val="0"/>
              <w:rPr>
                <w:rFonts w:asciiTheme="minorEastAsia" w:eastAsiaTheme="minorEastAsia" w:hAnsiTheme="minorEastAsia"/>
                <w:sz w:val="22"/>
              </w:rPr>
            </w:pPr>
            <w:r w:rsidRPr="00020B97">
              <w:rPr>
                <w:rFonts w:hint="eastAsia"/>
                <w:sz w:val="22"/>
              </w:rPr>
              <w:t>幼児教育と小学校教育の円滑な接続</w:t>
            </w:r>
            <w:r w:rsidR="00782329" w:rsidRPr="00020B97">
              <w:rPr>
                <w:rFonts w:hint="eastAsia"/>
                <w:sz w:val="22"/>
              </w:rPr>
              <w:t>（3-1）</w:t>
            </w:r>
          </w:p>
        </w:tc>
      </w:tr>
      <w:tr w:rsidR="00FC6382" w:rsidRPr="00020B97" w14:paraId="2CAAF6BC" w14:textId="77777777" w:rsidTr="008313BA">
        <w:trPr>
          <w:trHeight w:val="397"/>
        </w:trPr>
        <w:tc>
          <w:tcPr>
            <w:tcW w:w="390" w:type="dxa"/>
            <w:tcBorders>
              <w:top w:val="nil"/>
              <w:bottom w:val="single" w:sz="4" w:space="0" w:color="auto"/>
            </w:tcBorders>
          </w:tcPr>
          <w:p w14:paraId="77E05330" w14:textId="77777777" w:rsidR="00FC6382" w:rsidRPr="00020B97" w:rsidRDefault="00FC6382" w:rsidP="00FC6382">
            <w:pPr>
              <w:autoSpaceDE w:val="0"/>
              <w:autoSpaceDN w:val="0"/>
              <w:rPr>
                <w:rFonts w:asciiTheme="minorEastAsia" w:eastAsiaTheme="minorEastAsia" w:hAnsiTheme="minorEastAsia"/>
                <w:sz w:val="22"/>
              </w:rPr>
            </w:pPr>
          </w:p>
        </w:tc>
        <w:tc>
          <w:tcPr>
            <w:tcW w:w="391" w:type="dxa"/>
            <w:tcBorders>
              <w:top w:val="nil"/>
              <w:bottom w:val="single" w:sz="4" w:space="0" w:color="auto"/>
            </w:tcBorders>
          </w:tcPr>
          <w:p w14:paraId="73E44767" w14:textId="77777777" w:rsidR="00FC6382" w:rsidRPr="00020B97" w:rsidRDefault="00FC6382" w:rsidP="00FC6382">
            <w:pPr>
              <w:autoSpaceDE w:val="0"/>
              <w:autoSpaceDN w:val="0"/>
              <w:rPr>
                <w:rFonts w:asciiTheme="minorEastAsia" w:eastAsiaTheme="minorEastAsia" w:hAnsiTheme="minorEastAsia"/>
                <w:sz w:val="22"/>
              </w:rPr>
            </w:pPr>
          </w:p>
        </w:tc>
        <w:tc>
          <w:tcPr>
            <w:tcW w:w="8961" w:type="dxa"/>
            <w:tcBorders>
              <w:top w:val="dotted" w:sz="4" w:space="0" w:color="auto"/>
              <w:bottom w:val="single" w:sz="4" w:space="0" w:color="auto"/>
            </w:tcBorders>
          </w:tcPr>
          <w:p w14:paraId="17943B13" w14:textId="188A58F1" w:rsidR="00FC6382" w:rsidRPr="00020B97" w:rsidRDefault="00FC6382" w:rsidP="00FC6382">
            <w:pPr>
              <w:autoSpaceDE w:val="0"/>
              <w:autoSpaceDN w:val="0"/>
              <w:rPr>
                <w:rFonts w:asciiTheme="minorEastAsia" w:eastAsiaTheme="minorEastAsia" w:hAnsiTheme="minorEastAsia"/>
                <w:sz w:val="22"/>
              </w:rPr>
            </w:pPr>
            <w:r w:rsidRPr="00020B97">
              <w:rPr>
                <w:rFonts w:hint="eastAsia"/>
                <w:sz w:val="22"/>
              </w:rPr>
              <w:t>幼児教育の資質向上を担う人材の育成</w:t>
            </w:r>
            <w:r w:rsidR="00782329" w:rsidRPr="00020B97">
              <w:rPr>
                <w:rFonts w:hint="eastAsia"/>
                <w:sz w:val="22"/>
              </w:rPr>
              <w:t>（3-2）</w:t>
            </w:r>
          </w:p>
        </w:tc>
      </w:tr>
    </w:tbl>
    <w:p w14:paraId="35C851EE" w14:textId="77777777" w:rsidR="00FC6382" w:rsidRPr="00020B97" w:rsidRDefault="00FC6382" w:rsidP="00FC6382">
      <w:pPr>
        <w:autoSpaceDE w:val="0"/>
        <w:autoSpaceDN w:val="0"/>
        <w:rPr>
          <w:rFonts w:asciiTheme="minorEastAsia" w:eastAsiaTheme="minorEastAsia" w:hAnsiTheme="minorEastAsia"/>
          <w:sz w:val="22"/>
          <w:shd w:val="clear" w:color="auto" w:fill="000000" w:themeFill="text1"/>
        </w:rPr>
      </w:pPr>
    </w:p>
    <w:tbl>
      <w:tblPr>
        <w:tblStyle w:val="181"/>
        <w:tblW w:w="0" w:type="auto"/>
        <w:tblLook w:val="04A0" w:firstRow="1" w:lastRow="0" w:firstColumn="1" w:lastColumn="0" w:noHBand="0" w:noVBand="1"/>
      </w:tblPr>
      <w:tblGrid>
        <w:gridCol w:w="390"/>
        <w:gridCol w:w="391"/>
        <w:gridCol w:w="8961"/>
      </w:tblGrid>
      <w:tr w:rsidR="006C4195" w:rsidRPr="00020B97" w14:paraId="3A5F7FEC" w14:textId="77777777" w:rsidTr="008313BA">
        <w:trPr>
          <w:trHeight w:val="397"/>
        </w:trPr>
        <w:tc>
          <w:tcPr>
            <w:tcW w:w="9742" w:type="dxa"/>
            <w:gridSpan w:val="3"/>
            <w:tcBorders>
              <w:bottom w:val="nil"/>
            </w:tcBorders>
            <w:shd w:val="clear" w:color="auto" w:fill="auto"/>
          </w:tcPr>
          <w:p w14:paraId="60FBE3D0" w14:textId="77777777" w:rsidR="00FC6382" w:rsidRPr="00020B97" w:rsidRDefault="00FC6382" w:rsidP="00FC638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重点取組⑬｜夢や志を持って粘り強くチャレンジする姿勢の育成</w:t>
            </w:r>
          </w:p>
        </w:tc>
      </w:tr>
      <w:tr w:rsidR="006C4195" w:rsidRPr="00020B97" w14:paraId="0B22DB25" w14:textId="77777777" w:rsidTr="008313BA">
        <w:trPr>
          <w:trHeight w:val="397"/>
        </w:trPr>
        <w:tc>
          <w:tcPr>
            <w:tcW w:w="390" w:type="dxa"/>
            <w:tcBorders>
              <w:top w:val="nil"/>
              <w:bottom w:val="nil"/>
            </w:tcBorders>
          </w:tcPr>
          <w:p w14:paraId="7CBB6702" w14:textId="77777777" w:rsidR="00FC6382" w:rsidRPr="00020B97" w:rsidRDefault="00FC6382" w:rsidP="00FC6382">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3C6BB59B" w14:textId="77777777" w:rsidR="00FC6382" w:rsidRPr="00020B97" w:rsidRDefault="00FC6382" w:rsidP="00FC638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実社会とのつながりを含む一貫したキャリア教育の推進</w:t>
            </w:r>
          </w:p>
        </w:tc>
      </w:tr>
      <w:tr w:rsidR="006C4195" w:rsidRPr="00020B97" w14:paraId="1589EA3E" w14:textId="77777777" w:rsidTr="008313BA">
        <w:trPr>
          <w:trHeight w:val="397"/>
        </w:trPr>
        <w:tc>
          <w:tcPr>
            <w:tcW w:w="390" w:type="dxa"/>
            <w:tcBorders>
              <w:top w:val="nil"/>
              <w:bottom w:val="nil"/>
            </w:tcBorders>
          </w:tcPr>
          <w:p w14:paraId="533DDA21" w14:textId="77777777" w:rsidR="00FC6382" w:rsidRPr="00020B97" w:rsidRDefault="00FC6382" w:rsidP="00FC6382">
            <w:pPr>
              <w:autoSpaceDE w:val="0"/>
              <w:autoSpaceDN w:val="0"/>
              <w:rPr>
                <w:rFonts w:asciiTheme="minorEastAsia" w:eastAsiaTheme="minorEastAsia" w:hAnsiTheme="minorEastAsia"/>
                <w:sz w:val="22"/>
              </w:rPr>
            </w:pPr>
          </w:p>
        </w:tc>
        <w:tc>
          <w:tcPr>
            <w:tcW w:w="391" w:type="dxa"/>
            <w:tcBorders>
              <w:top w:val="nil"/>
              <w:bottom w:val="nil"/>
            </w:tcBorders>
          </w:tcPr>
          <w:p w14:paraId="06E60CF7" w14:textId="77777777" w:rsidR="00FC6382" w:rsidRPr="00020B97" w:rsidRDefault="00FC6382" w:rsidP="00FC6382">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428C2590" w14:textId="77777777" w:rsidR="00FC6382" w:rsidRPr="00020B97" w:rsidRDefault="00FC6382" w:rsidP="00FC638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2408B127" w14:textId="77777777" w:rsidTr="008313BA">
        <w:trPr>
          <w:trHeight w:val="397"/>
        </w:trPr>
        <w:tc>
          <w:tcPr>
            <w:tcW w:w="390" w:type="dxa"/>
            <w:tcBorders>
              <w:top w:val="nil"/>
              <w:bottom w:val="nil"/>
            </w:tcBorders>
          </w:tcPr>
          <w:p w14:paraId="66EC19B3" w14:textId="77777777" w:rsidR="00FC6382" w:rsidRPr="00020B97" w:rsidRDefault="00FC6382" w:rsidP="00FC6382">
            <w:pPr>
              <w:autoSpaceDE w:val="0"/>
              <w:autoSpaceDN w:val="0"/>
              <w:rPr>
                <w:rFonts w:asciiTheme="minorEastAsia" w:eastAsiaTheme="minorEastAsia" w:hAnsiTheme="minorEastAsia"/>
                <w:sz w:val="22"/>
              </w:rPr>
            </w:pPr>
          </w:p>
        </w:tc>
        <w:tc>
          <w:tcPr>
            <w:tcW w:w="391" w:type="dxa"/>
            <w:tcBorders>
              <w:top w:val="nil"/>
              <w:bottom w:val="nil"/>
            </w:tcBorders>
          </w:tcPr>
          <w:p w14:paraId="0AA2C551" w14:textId="77777777" w:rsidR="00FC6382" w:rsidRPr="00020B97" w:rsidRDefault="00FC6382" w:rsidP="00FC6382">
            <w:pPr>
              <w:autoSpaceDE w:val="0"/>
              <w:autoSpaceDN w:val="0"/>
              <w:rPr>
                <w:rFonts w:asciiTheme="minorEastAsia" w:eastAsiaTheme="minorEastAsia" w:hAnsiTheme="minorEastAsia"/>
                <w:sz w:val="22"/>
              </w:rPr>
            </w:pPr>
          </w:p>
        </w:tc>
        <w:tc>
          <w:tcPr>
            <w:tcW w:w="8961" w:type="dxa"/>
            <w:tcBorders>
              <w:bottom w:val="dotted" w:sz="4" w:space="0" w:color="auto"/>
            </w:tcBorders>
          </w:tcPr>
          <w:p w14:paraId="21786D60" w14:textId="7C148295" w:rsidR="00FC6382" w:rsidRPr="00020B97" w:rsidRDefault="00FC6382" w:rsidP="00FC6382">
            <w:pPr>
              <w:autoSpaceDE w:val="0"/>
              <w:autoSpaceDN w:val="0"/>
              <w:rPr>
                <w:rFonts w:asciiTheme="minorEastAsia" w:eastAsiaTheme="minorEastAsia" w:hAnsiTheme="minorEastAsia"/>
                <w:sz w:val="22"/>
              </w:rPr>
            </w:pPr>
            <w:r w:rsidRPr="00020B97">
              <w:rPr>
                <w:rFonts w:hint="eastAsia"/>
                <w:sz w:val="22"/>
              </w:rPr>
              <w:t>小・中学校における地域や社会と協働した探究的な学習の充実＜再掲＞</w:t>
            </w:r>
            <w:r w:rsidR="00782329" w:rsidRPr="00020B97">
              <w:rPr>
                <w:rFonts w:hint="eastAsia"/>
                <w:sz w:val="22"/>
              </w:rPr>
              <w:t>（3-3）</w:t>
            </w:r>
          </w:p>
        </w:tc>
      </w:tr>
      <w:tr w:rsidR="006C4195" w:rsidRPr="00020B97" w14:paraId="314FBDFA" w14:textId="77777777" w:rsidTr="008313BA">
        <w:trPr>
          <w:trHeight w:val="397"/>
        </w:trPr>
        <w:tc>
          <w:tcPr>
            <w:tcW w:w="390" w:type="dxa"/>
            <w:tcBorders>
              <w:top w:val="nil"/>
              <w:bottom w:val="nil"/>
            </w:tcBorders>
          </w:tcPr>
          <w:p w14:paraId="7C80DE43" w14:textId="77777777" w:rsidR="00FC6382" w:rsidRPr="00020B97" w:rsidRDefault="00FC6382" w:rsidP="00FC6382">
            <w:pPr>
              <w:autoSpaceDE w:val="0"/>
              <w:autoSpaceDN w:val="0"/>
              <w:rPr>
                <w:rFonts w:asciiTheme="minorEastAsia" w:eastAsiaTheme="minorEastAsia" w:hAnsiTheme="minorEastAsia"/>
                <w:sz w:val="22"/>
              </w:rPr>
            </w:pPr>
          </w:p>
        </w:tc>
        <w:tc>
          <w:tcPr>
            <w:tcW w:w="391" w:type="dxa"/>
            <w:tcBorders>
              <w:top w:val="nil"/>
              <w:bottom w:val="nil"/>
            </w:tcBorders>
          </w:tcPr>
          <w:p w14:paraId="76DB99E9" w14:textId="77777777" w:rsidR="00FC6382" w:rsidRPr="00020B97" w:rsidRDefault="00FC6382" w:rsidP="00FC6382">
            <w:pPr>
              <w:autoSpaceDE w:val="0"/>
              <w:autoSpaceDN w:val="0"/>
              <w:rPr>
                <w:rFonts w:asciiTheme="minorEastAsia" w:eastAsiaTheme="minorEastAsia" w:hAnsiTheme="minorEastAsia"/>
                <w:sz w:val="22"/>
              </w:rPr>
            </w:pPr>
          </w:p>
        </w:tc>
        <w:tc>
          <w:tcPr>
            <w:tcW w:w="8961" w:type="dxa"/>
            <w:tcBorders>
              <w:top w:val="dotted" w:sz="4" w:space="0" w:color="auto"/>
              <w:bottom w:val="dotted" w:sz="4" w:space="0" w:color="auto"/>
            </w:tcBorders>
          </w:tcPr>
          <w:p w14:paraId="61AC7D4C" w14:textId="4D0EF40B" w:rsidR="00FC6382" w:rsidRPr="00020B97" w:rsidRDefault="00FC6382" w:rsidP="00FC6382">
            <w:pPr>
              <w:autoSpaceDE w:val="0"/>
              <w:autoSpaceDN w:val="0"/>
              <w:rPr>
                <w:rFonts w:asciiTheme="minorEastAsia" w:eastAsiaTheme="minorEastAsia" w:hAnsiTheme="minorEastAsia"/>
                <w:sz w:val="22"/>
              </w:rPr>
            </w:pPr>
            <w:r w:rsidRPr="00020B97">
              <w:rPr>
                <w:rFonts w:hint="eastAsia"/>
                <w:sz w:val="22"/>
              </w:rPr>
              <w:t>小・中学校における将来の進路実現を見据えた校種間連携の促進</w:t>
            </w:r>
            <w:r w:rsidR="00782329" w:rsidRPr="00020B97">
              <w:rPr>
                <w:rFonts w:hint="eastAsia"/>
                <w:sz w:val="22"/>
              </w:rPr>
              <w:t>（3-4）</w:t>
            </w:r>
          </w:p>
        </w:tc>
      </w:tr>
      <w:tr w:rsidR="006C4195" w:rsidRPr="00020B97" w14:paraId="5F7BA173" w14:textId="77777777" w:rsidTr="008313BA">
        <w:trPr>
          <w:trHeight w:val="397"/>
        </w:trPr>
        <w:tc>
          <w:tcPr>
            <w:tcW w:w="390" w:type="dxa"/>
            <w:tcBorders>
              <w:top w:val="nil"/>
              <w:bottom w:val="nil"/>
            </w:tcBorders>
          </w:tcPr>
          <w:p w14:paraId="5B37F2D7" w14:textId="77777777" w:rsidR="00FC6382" w:rsidRPr="00020B97" w:rsidRDefault="00FC6382" w:rsidP="00FC6382">
            <w:pPr>
              <w:autoSpaceDE w:val="0"/>
              <w:autoSpaceDN w:val="0"/>
              <w:rPr>
                <w:rFonts w:asciiTheme="minorEastAsia" w:eastAsiaTheme="minorEastAsia" w:hAnsiTheme="minorEastAsia"/>
                <w:sz w:val="22"/>
              </w:rPr>
            </w:pPr>
          </w:p>
        </w:tc>
        <w:tc>
          <w:tcPr>
            <w:tcW w:w="391" w:type="dxa"/>
            <w:tcBorders>
              <w:top w:val="nil"/>
              <w:bottom w:val="nil"/>
            </w:tcBorders>
          </w:tcPr>
          <w:p w14:paraId="0C6C05D7" w14:textId="77777777" w:rsidR="00FC6382" w:rsidRPr="00020B97" w:rsidRDefault="00FC6382" w:rsidP="00FC6382">
            <w:pPr>
              <w:autoSpaceDE w:val="0"/>
              <w:autoSpaceDN w:val="0"/>
              <w:rPr>
                <w:rFonts w:asciiTheme="minorEastAsia" w:eastAsiaTheme="minorEastAsia" w:hAnsiTheme="minorEastAsia"/>
                <w:sz w:val="22"/>
              </w:rPr>
            </w:pPr>
          </w:p>
        </w:tc>
        <w:tc>
          <w:tcPr>
            <w:tcW w:w="8961" w:type="dxa"/>
            <w:tcBorders>
              <w:top w:val="dotted" w:sz="4" w:space="0" w:color="auto"/>
              <w:bottom w:val="dotted" w:sz="4" w:space="0" w:color="auto"/>
            </w:tcBorders>
          </w:tcPr>
          <w:p w14:paraId="2728B384" w14:textId="0A65E3DC" w:rsidR="00FC6382" w:rsidRPr="00020B97" w:rsidRDefault="00FC6382" w:rsidP="00FC6382">
            <w:pPr>
              <w:autoSpaceDE w:val="0"/>
              <w:autoSpaceDN w:val="0"/>
              <w:rPr>
                <w:rFonts w:asciiTheme="minorEastAsia" w:eastAsiaTheme="minorEastAsia" w:hAnsiTheme="minorEastAsia"/>
                <w:sz w:val="22"/>
              </w:rPr>
            </w:pPr>
            <w:r w:rsidRPr="00020B97">
              <w:rPr>
                <w:rFonts w:hint="eastAsia"/>
                <w:sz w:val="22"/>
              </w:rPr>
              <w:t>府立高校における「総合的な探究の時間」の充実＜再掲＞</w:t>
            </w:r>
            <w:r w:rsidR="00782329" w:rsidRPr="00020B97">
              <w:rPr>
                <w:rFonts w:hint="eastAsia"/>
                <w:sz w:val="22"/>
              </w:rPr>
              <w:t>（3-5）</w:t>
            </w:r>
          </w:p>
        </w:tc>
      </w:tr>
      <w:tr w:rsidR="006C4195" w:rsidRPr="00020B97" w14:paraId="52805744" w14:textId="77777777" w:rsidTr="008313BA">
        <w:trPr>
          <w:trHeight w:val="397"/>
        </w:trPr>
        <w:tc>
          <w:tcPr>
            <w:tcW w:w="390" w:type="dxa"/>
            <w:tcBorders>
              <w:top w:val="nil"/>
              <w:bottom w:val="nil"/>
            </w:tcBorders>
          </w:tcPr>
          <w:p w14:paraId="24ED9218" w14:textId="77777777" w:rsidR="00FC6382" w:rsidRPr="00020B97" w:rsidRDefault="00FC6382" w:rsidP="00FC6382">
            <w:pPr>
              <w:autoSpaceDE w:val="0"/>
              <w:autoSpaceDN w:val="0"/>
              <w:rPr>
                <w:rFonts w:asciiTheme="minorEastAsia" w:eastAsiaTheme="minorEastAsia" w:hAnsiTheme="minorEastAsia"/>
                <w:sz w:val="22"/>
              </w:rPr>
            </w:pPr>
          </w:p>
        </w:tc>
        <w:tc>
          <w:tcPr>
            <w:tcW w:w="391" w:type="dxa"/>
            <w:tcBorders>
              <w:top w:val="nil"/>
              <w:bottom w:val="nil"/>
            </w:tcBorders>
          </w:tcPr>
          <w:p w14:paraId="490A69FA" w14:textId="77777777" w:rsidR="00FC6382" w:rsidRPr="00020B97" w:rsidRDefault="00FC6382" w:rsidP="00FC6382">
            <w:pPr>
              <w:autoSpaceDE w:val="0"/>
              <w:autoSpaceDN w:val="0"/>
              <w:rPr>
                <w:rFonts w:asciiTheme="minorEastAsia" w:eastAsiaTheme="minorEastAsia" w:hAnsiTheme="minorEastAsia"/>
                <w:sz w:val="22"/>
              </w:rPr>
            </w:pPr>
          </w:p>
        </w:tc>
        <w:tc>
          <w:tcPr>
            <w:tcW w:w="8961" w:type="dxa"/>
            <w:tcBorders>
              <w:top w:val="dotted" w:sz="4" w:space="0" w:color="auto"/>
              <w:bottom w:val="dotted" w:sz="4" w:space="0" w:color="auto"/>
            </w:tcBorders>
          </w:tcPr>
          <w:p w14:paraId="2F906BB2" w14:textId="76E0BB69" w:rsidR="00FC6382" w:rsidRPr="00020B97" w:rsidRDefault="00FC6382" w:rsidP="00FC6382">
            <w:pPr>
              <w:autoSpaceDE w:val="0"/>
              <w:autoSpaceDN w:val="0"/>
              <w:rPr>
                <w:rFonts w:asciiTheme="minorEastAsia" w:eastAsiaTheme="minorEastAsia" w:hAnsiTheme="minorEastAsia"/>
                <w:sz w:val="22"/>
              </w:rPr>
            </w:pPr>
            <w:r w:rsidRPr="00020B97">
              <w:rPr>
                <w:rFonts w:hint="eastAsia"/>
                <w:sz w:val="22"/>
              </w:rPr>
              <w:t>府立高校における希望進路の実現に向けた体験学習の充実</w:t>
            </w:r>
            <w:r w:rsidR="00782329" w:rsidRPr="00020B97">
              <w:rPr>
                <w:rFonts w:hint="eastAsia"/>
                <w:sz w:val="22"/>
              </w:rPr>
              <w:t>（3-6）</w:t>
            </w:r>
          </w:p>
        </w:tc>
      </w:tr>
      <w:tr w:rsidR="006C4195" w:rsidRPr="00020B97" w14:paraId="413E3BE8" w14:textId="77777777" w:rsidTr="008313BA">
        <w:trPr>
          <w:trHeight w:val="397"/>
        </w:trPr>
        <w:tc>
          <w:tcPr>
            <w:tcW w:w="390" w:type="dxa"/>
            <w:tcBorders>
              <w:top w:val="nil"/>
              <w:bottom w:val="nil"/>
            </w:tcBorders>
          </w:tcPr>
          <w:p w14:paraId="20A0B01C" w14:textId="77777777" w:rsidR="00FC6382" w:rsidRPr="00020B97" w:rsidRDefault="00FC6382" w:rsidP="00FC6382">
            <w:pPr>
              <w:autoSpaceDE w:val="0"/>
              <w:autoSpaceDN w:val="0"/>
              <w:rPr>
                <w:rFonts w:asciiTheme="minorEastAsia" w:eastAsiaTheme="minorEastAsia" w:hAnsiTheme="minorEastAsia"/>
                <w:sz w:val="22"/>
              </w:rPr>
            </w:pPr>
          </w:p>
        </w:tc>
        <w:tc>
          <w:tcPr>
            <w:tcW w:w="391" w:type="dxa"/>
            <w:tcBorders>
              <w:top w:val="nil"/>
              <w:bottom w:val="nil"/>
            </w:tcBorders>
          </w:tcPr>
          <w:p w14:paraId="4F90E4EF" w14:textId="77777777" w:rsidR="00FC6382" w:rsidRPr="00020B97" w:rsidRDefault="00FC6382" w:rsidP="00FC6382">
            <w:pPr>
              <w:autoSpaceDE w:val="0"/>
              <w:autoSpaceDN w:val="0"/>
              <w:rPr>
                <w:rFonts w:asciiTheme="minorEastAsia" w:eastAsiaTheme="minorEastAsia" w:hAnsiTheme="minorEastAsia"/>
                <w:sz w:val="22"/>
              </w:rPr>
            </w:pPr>
          </w:p>
        </w:tc>
        <w:tc>
          <w:tcPr>
            <w:tcW w:w="8961" w:type="dxa"/>
            <w:tcBorders>
              <w:top w:val="dotted" w:sz="4" w:space="0" w:color="auto"/>
              <w:bottom w:val="dotted" w:sz="4" w:space="0" w:color="auto"/>
            </w:tcBorders>
          </w:tcPr>
          <w:p w14:paraId="04AB7899" w14:textId="6E403C25" w:rsidR="00FC6382" w:rsidRPr="00020B97" w:rsidRDefault="00FC6382" w:rsidP="00FC6382">
            <w:pPr>
              <w:autoSpaceDE w:val="0"/>
              <w:autoSpaceDN w:val="0"/>
              <w:rPr>
                <w:rFonts w:asciiTheme="minorEastAsia" w:eastAsiaTheme="minorEastAsia" w:hAnsiTheme="minorEastAsia"/>
                <w:sz w:val="22"/>
              </w:rPr>
            </w:pPr>
            <w:r w:rsidRPr="00020B97">
              <w:rPr>
                <w:rFonts w:hint="eastAsia"/>
                <w:sz w:val="22"/>
              </w:rPr>
              <w:t>府立支援学校における進路指導の充実</w:t>
            </w:r>
            <w:r w:rsidR="00782329" w:rsidRPr="00020B97">
              <w:rPr>
                <w:rFonts w:hint="eastAsia"/>
                <w:sz w:val="22"/>
              </w:rPr>
              <w:t>（3-7）</w:t>
            </w:r>
          </w:p>
        </w:tc>
      </w:tr>
      <w:tr w:rsidR="006C4195" w:rsidRPr="00020B97" w14:paraId="71A8F898" w14:textId="77777777" w:rsidTr="008313BA">
        <w:trPr>
          <w:trHeight w:val="397"/>
        </w:trPr>
        <w:tc>
          <w:tcPr>
            <w:tcW w:w="390" w:type="dxa"/>
            <w:tcBorders>
              <w:top w:val="nil"/>
              <w:bottom w:val="nil"/>
            </w:tcBorders>
          </w:tcPr>
          <w:p w14:paraId="0B8D0136" w14:textId="77777777" w:rsidR="00FC6382" w:rsidRPr="00020B97" w:rsidRDefault="00FC6382" w:rsidP="00FC6382">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3B74247F" w14:textId="77777777" w:rsidR="00FC6382" w:rsidRPr="00020B97" w:rsidRDefault="00FC6382" w:rsidP="00FC638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社会制度等への意識を高める姿勢の育成</w:t>
            </w:r>
          </w:p>
        </w:tc>
      </w:tr>
      <w:tr w:rsidR="006C4195" w:rsidRPr="00020B97" w14:paraId="68C37179" w14:textId="77777777" w:rsidTr="008313BA">
        <w:trPr>
          <w:trHeight w:val="397"/>
        </w:trPr>
        <w:tc>
          <w:tcPr>
            <w:tcW w:w="390" w:type="dxa"/>
            <w:tcBorders>
              <w:top w:val="nil"/>
              <w:bottom w:val="nil"/>
            </w:tcBorders>
          </w:tcPr>
          <w:p w14:paraId="7A55E4F6" w14:textId="77777777" w:rsidR="00FC6382" w:rsidRPr="00020B97" w:rsidRDefault="00FC6382" w:rsidP="00FC6382">
            <w:pPr>
              <w:autoSpaceDE w:val="0"/>
              <w:autoSpaceDN w:val="0"/>
              <w:rPr>
                <w:rFonts w:asciiTheme="minorEastAsia" w:eastAsiaTheme="minorEastAsia" w:hAnsiTheme="minorEastAsia"/>
                <w:sz w:val="22"/>
              </w:rPr>
            </w:pPr>
          </w:p>
        </w:tc>
        <w:tc>
          <w:tcPr>
            <w:tcW w:w="391" w:type="dxa"/>
            <w:tcBorders>
              <w:top w:val="nil"/>
              <w:bottom w:val="nil"/>
            </w:tcBorders>
          </w:tcPr>
          <w:p w14:paraId="4C3DBA69" w14:textId="77777777" w:rsidR="00FC6382" w:rsidRPr="00020B97" w:rsidRDefault="00FC6382" w:rsidP="00FC6382">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77253086" w14:textId="77777777" w:rsidR="00FC6382" w:rsidRPr="00020B97" w:rsidRDefault="00FC6382" w:rsidP="00FC638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5AF0D4B6" w14:textId="77777777" w:rsidTr="008313BA">
        <w:trPr>
          <w:trHeight w:val="397"/>
        </w:trPr>
        <w:tc>
          <w:tcPr>
            <w:tcW w:w="390" w:type="dxa"/>
            <w:tcBorders>
              <w:top w:val="nil"/>
              <w:bottom w:val="nil"/>
            </w:tcBorders>
          </w:tcPr>
          <w:p w14:paraId="2CE52545" w14:textId="77777777" w:rsidR="00FC6382" w:rsidRPr="00020B97" w:rsidRDefault="00FC6382" w:rsidP="00FC6382">
            <w:pPr>
              <w:autoSpaceDE w:val="0"/>
              <w:autoSpaceDN w:val="0"/>
              <w:rPr>
                <w:rFonts w:asciiTheme="minorEastAsia" w:eastAsiaTheme="minorEastAsia" w:hAnsiTheme="minorEastAsia"/>
                <w:sz w:val="22"/>
              </w:rPr>
            </w:pPr>
          </w:p>
        </w:tc>
        <w:tc>
          <w:tcPr>
            <w:tcW w:w="391" w:type="dxa"/>
            <w:tcBorders>
              <w:top w:val="nil"/>
              <w:bottom w:val="nil"/>
            </w:tcBorders>
          </w:tcPr>
          <w:p w14:paraId="6DD39AA3" w14:textId="77777777" w:rsidR="00FC6382" w:rsidRPr="00020B97" w:rsidRDefault="00FC6382" w:rsidP="00FC6382">
            <w:pPr>
              <w:autoSpaceDE w:val="0"/>
              <w:autoSpaceDN w:val="0"/>
              <w:rPr>
                <w:rFonts w:asciiTheme="minorEastAsia" w:eastAsiaTheme="minorEastAsia" w:hAnsiTheme="minorEastAsia"/>
                <w:sz w:val="22"/>
              </w:rPr>
            </w:pPr>
          </w:p>
        </w:tc>
        <w:tc>
          <w:tcPr>
            <w:tcW w:w="8961" w:type="dxa"/>
            <w:tcBorders>
              <w:bottom w:val="dotted" w:sz="4" w:space="0" w:color="auto"/>
            </w:tcBorders>
          </w:tcPr>
          <w:p w14:paraId="69E03F7F" w14:textId="4F750768" w:rsidR="00FC6382" w:rsidRPr="00020B97" w:rsidRDefault="00FC6382" w:rsidP="00FC6382">
            <w:pPr>
              <w:autoSpaceDE w:val="0"/>
              <w:autoSpaceDN w:val="0"/>
              <w:rPr>
                <w:rFonts w:asciiTheme="minorEastAsia" w:eastAsiaTheme="minorEastAsia" w:hAnsiTheme="minorEastAsia"/>
                <w:sz w:val="22"/>
              </w:rPr>
            </w:pPr>
            <w:r w:rsidRPr="00020B97">
              <w:rPr>
                <w:rFonts w:hint="eastAsia"/>
                <w:sz w:val="22"/>
              </w:rPr>
              <w:t>小・中学校における主体的な社会参画に関する指導の促進</w:t>
            </w:r>
            <w:r w:rsidR="00782329" w:rsidRPr="00020B97">
              <w:rPr>
                <w:rFonts w:hint="eastAsia"/>
                <w:sz w:val="22"/>
              </w:rPr>
              <w:t>（3-8）</w:t>
            </w:r>
          </w:p>
        </w:tc>
      </w:tr>
      <w:tr w:rsidR="006C4195" w:rsidRPr="00020B97" w14:paraId="3A56604A" w14:textId="77777777" w:rsidTr="008313BA">
        <w:trPr>
          <w:trHeight w:val="397"/>
        </w:trPr>
        <w:tc>
          <w:tcPr>
            <w:tcW w:w="390" w:type="dxa"/>
            <w:tcBorders>
              <w:top w:val="nil"/>
              <w:bottom w:val="nil"/>
            </w:tcBorders>
          </w:tcPr>
          <w:p w14:paraId="641D2155" w14:textId="77777777" w:rsidR="00FC6382" w:rsidRPr="00020B97" w:rsidRDefault="00FC6382" w:rsidP="00FC6382">
            <w:pPr>
              <w:autoSpaceDE w:val="0"/>
              <w:autoSpaceDN w:val="0"/>
              <w:rPr>
                <w:rFonts w:asciiTheme="minorEastAsia" w:eastAsiaTheme="minorEastAsia" w:hAnsiTheme="minorEastAsia"/>
                <w:sz w:val="22"/>
              </w:rPr>
            </w:pPr>
          </w:p>
        </w:tc>
        <w:tc>
          <w:tcPr>
            <w:tcW w:w="391" w:type="dxa"/>
            <w:tcBorders>
              <w:top w:val="nil"/>
              <w:bottom w:val="nil"/>
            </w:tcBorders>
          </w:tcPr>
          <w:p w14:paraId="4C94A434" w14:textId="77777777" w:rsidR="00FC6382" w:rsidRPr="00020B97" w:rsidRDefault="00FC6382" w:rsidP="00FC6382">
            <w:pPr>
              <w:autoSpaceDE w:val="0"/>
              <w:autoSpaceDN w:val="0"/>
              <w:rPr>
                <w:rFonts w:asciiTheme="minorEastAsia" w:eastAsiaTheme="minorEastAsia" w:hAnsiTheme="minorEastAsia"/>
                <w:sz w:val="22"/>
              </w:rPr>
            </w:pPr>
          </w:p>
        </w:tc>
        <w:tc>
          <w:tcPr>
            <w:tcW w:w="8961" w:type="dxa"/>
            <w:tcBorders>
              <w:top w:val="dotted" w:sz="4" w:space="0" w:color="auto"/>
              <w:bottom w:val="dotted" w:sz="4" w:space="0" w:color="auto"/>
            </w:tcBorders>
          </w:tcPr>
          <w:p w14:paraId="7D6C2F0F" w14:textId="11D798CE" w:rsidR="00FC6382" w:rsidRPr="00020B97" w:rsidRDefault="00FC6382" w:rsidP="00FC6382">
            <w:pPr>
              <w:autoSpaceDE w:val="0"/>
              <w:autoSpaceDN w:val="0"/>
              <w:rPr>
                <w:rFonts w:asciiTheme="minorEastAsia" w:eastAsiaTheme="minorEastAsia" w:hAnsiTheme="minorEastAsia"/>
                <w:sz w:val="22"/>
              </w:rPr>
            </w:pPr>
            <w:r w:rsidRPr="00020B97">
              <w:rPr>
                <w:rFonts w:hint="eastAsia"/>
                <w:sz w:val="22"/>
              </w:rPr>
              <w:t>府立高校における社会制度・構造等に関する教育の推進</w:t>
            </w:r>
            <w:r w:rsidR="00782329" w:rsidRPr="00020B97">
              <w:rPr>
                <w:rFonts w:hint="eastAsia"/>
                <w:sz w:val="22"/>
              </w:rPr>
              <w:t>（3-9）</w:t>
            </w:r>
          </w:p>
        </w:tc>
      </w:tr>
      <w:tr w:rsidR="006C4195" w:rsidRPr="00020B97" w14:paraId="249BBFA8" w14:textId="77777777" w:rsidTr="008313BA">
        <w:trPr>
          <w:trHeight w:val="397"/>
        </w:trPr>
        <w:tc>
          <w:tcPr>
            <w:tcW w:w="390" w:type="dxa"/>
            <w:tcBorders>
              <w:top w:val="nil"/>
              <w:bottom w:val="nil"/>
            </w:tcBorders>
          </w:tcPr>
          <w:p w14:paraId="1EB8CAE1" w14:textId="77777777" w:rsidR="00FC6382" w:rsidRPr="00020B97" w:rsidRDefault="00FC6382" w:rsidP="00FC6382">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324BE4F8" w14:textId="77777777" w:rsidR="00FC6382" w:rsidRPr="00020B97" w:rsidRDefault="00FC6382" w:rsidP="00FC638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学校部活動の活性化の推進</w:t>
            </w:r>
          </w:p>
        </w:tc>
      </w:tr>
      <w:tr w:rsidR="006C4195" w:rsidRPr="00020B97" w14:paraId="31402E44" w14:textId="77777777" w:rsidTr="008313BA">
        <w:trPr>
          <w:trHeight w:val="397"/>
        </w:trPr>
        <w:tc>
          <w:tcPr>
            <w:tcW w:w="390" w:type="dxa"/>
            <w:tcBorders>
              <w:top w:val="nil"/>
              <w:bottom w:val="nil"/>
            </w:tcBorders>
          </w:tcPr>
          <w:p w14:paraId="06146767" w14:textId="77777777" w:rsidR="00FC6382" w:rsidRPr="00020B97" w:rsidRDefault="00FC6382" w:rsidP="00FC6382">
            <w:pPr>
              <w:autoSpaceDE w:val="0"/>
              <w:autoSpaceDN w:val="0"/>
              <w:rPr>
                <w:rFonts w:asciiTheme="minorEastAsia" w:eastAsiaTheme="minorEastAsia" w:hAnsiTheme="minorEastAsia"/>
                <w:sz w:val="22"/>
              </w:rPr>
            </w:pPr>
          </w:p>
        </w:tc>
        <w:tc>
          <w:tcPr>
            <w:tcW w:w="391" w:type="dxa"/>
            <w:tcBorders>
              <w:top w:val="nil"/>
              <w:bottom w:val="nil"/>
            </w:tcBorders>
          </w:tcPr>
          <w:p w14:paraId="57CF85F3" w14:textId="77777777" w:rsidR="00FC6382" w:rsidRPr="00020B97" w:rsidRDefault="00FC6382" w:rsidP="00FC6382">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4F52A992" w14:textId="77777777" w:rsidR="00FC6382" w:rsidRPr="00020B97" w:rsidRDefault="00FC6382" w:rsidP="00FC6382">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1FC3633D" w14:textId="77777777" w:rsidTr="008313BA">
        <w:trPr>
          <w:trHeight w:val="397"/>
        </w:trPr>
        <w:tc>
          <w:tcPr>
            <w:tcW w:w="390" w:type="dxa"/>
            <w:tcBorders>
              <w:top w:val="nil"/>
              <w:bottom w:val="nil"/>
            </w:tcBorders>
          </w:tcPr>
          <w:p w14:paraId="063BB395" w14:textId="77777777" w:rsidR="00FC6382" w:rsidRPr="00020B97" w:rsidRDefault="00FC6382" w:rsidP="00FC6382">
            <w:pPr>
              <w:autoSpaceDE w:val="0"/>
              <w:autoSpaceDN w:val="0"/>
              <w:rPr>
                <w:rFonts w:asciiTheme="minorEastAsia" w:eastAsiaTheme="minorEastAsia" w:hAnsiTheme="minorEastAsia"/>
                <w:sz w:val="22"/>
              </w:rPr>
            </w:pPr>
          </w:p>
        </w:tc>
        <w:tc>
          <w:tcPr>
            <w:tcW w:w="391" w:type="dxa"/>
            <w:tcBorders>
              <w:top w:val="nil"/>
              <w:bottom w:val="nil"/>
            </w:tcBorders>
          </w:tcPr>
          <w:p w14:paraId="3B651C8B" w14:textId="77777777" w:rsidR="00FC6382" w:rsidRPr="00020B97" w:rsidRDefault="00FC6382" w:rsidP="00FC6382">
            <w:pPr>
              <w:autoSpaceDE w:val="0"/>
              <w:autoSpaceDN w:val="0"/>
              <w:rPr>
                <w:rFonts w:asciiTheme="minorEastAsia" w:eastAsiaTheme="minorEastAsia" w:hAnsiTheme="minorEastAsia"/>
                <w:sz w:val="22"/>
              </w:rPr>
            </w:pPr>
          </w:p>
        </w:tc>
        <w:tc>
          <w:tcPr>
            <w:tcW w:w="8961" w:type="dxa"/>
            <w:tcBorders>
              <w:bottom w:val="dotted" w:sz="4" w:space="0" w:color="auto"/>
            </w:tcBorders>
          </w:tcPr>
          <w:p w14:paraId="3104C9ED" w14:textId="0F047749" w:rsidR="00FC6382" w:rsidRPr="00020B97" w:rsidRDefault="00FC6382" w:rsidP="00FC6382">
            <w:pPr>
              <w:autoSpaceDE w:val="0"/>
              <w:autoSpaceDN w:val="0"/>
              <w:rPr>
                <w:rFonts w:asciiTheme="minorEastAsia" w:eastAsiaTheme="minorEastAsia" w:hAnsiTheme="minorEastAsia"/>
                <w:sz w:val="22"/>
              </w:rPr>
            </w:pPr>
            <w:r w:rsidRPr="00020B97">
              <w:rPr>
                <w:rFonts w:hint="eastAsia"/>
                <w:sz w:val="22"/>
              </w:rPr>
              <w:t>府立高校等における部活動での外部人材の活用</w:t>
            </w:r>
            <w:r w:rsidR="00782329" w:rsidRPr="00020B97">
              <w:rPr>
                <w:rFonts w:hint="eastAsia"/>
                <w:sz w:val="22"/>
              </w:rPr>
              <w:t>（3-10）</w:t>
            </w:r>
          </w:p>
        </w:tc>
      </w:tr>
      <w:tr w:rsidR="006C4195" w:rsidRPr="00020B97" w14:paraId="1C2A021D" w14:textId="77777777" w:rsidTr="008313BA">
        <w:trPr>
          <w:trHeight w:val="397"/>
        </w:trPr>
        <w:tc>
          <w:tcPr>
            <w:tcW w:w="390" w:type="dxa"/>
            <w:tcBorders>
              <w:top w:val="nil"/>
              <w:bottom w:val="single" w:sz="4" w:space="0" w:color="auto"/>
            </w:tcBorders>
          </w:tcPr>
          <w:p w14:paraId="25C2E258" w14:textId="77777777" w:rsidR="00FC6382" w:rsidRPr="00020B97" w:rsidRDefault="00FC6382" w:rsidP="00FC6382">
            <w:pPr>
              <w:autoSpaceDE w:val="0"/>
              <w:autoSpaceDN w:val="0"/>
              <w:rPr>
                <w:rFonts w:asciiTheme="minorEastAsia" w:eastAsiaTheme="minorEastAsia" w:hAnsiTheme="minorEastAsia"/>
                <w:sz w:val="22"/>
              </w:rPr>
            </w:pPr>
          </w:p>
        </w:tc>
        <w:tc>
          <w:tcPr>
            <w:tcW w:w="391" w:type="dxa"/>
            <w:tcBorders>
              <w:top w:val="nil"/>
              <w:bottom w:val="single" w:sz="4" w:space="0" w:color="auto"/>
            </w:tcBorders>
          </w:tcPr>
          <w:p w14:paraId="407212E0" w14:textId="77777777" w:rsidR="00FC6382" w:rsidRPr="00020B97" w:rsidRDefault="00FC6382" w:rsidP="00FC6382">
            <w:pPr>
              <w:autoSpaceDE w:val="0"/>
              <w:autoSpaceDN w:val="0"/>
              <w:rPr>
                <w:rFonts w:asciiTheme="minorEastAsia" w:eastAsiaTheme="minorEastAsia" w:hAnsiTheme="minorEastAsia"/>
                <w:sz w:val="22"/>
              </w:rPr>
            </w:pPr>
          </w:p>
        </w:tc>
        <w:tc>
          <w:tcPr>
            <w:tcW w:w="8961" w:type="dxa"/>
            <w:tcBorders>
              <w:top w:val="dotted" w:sz="4" w:space="0" w:color="auto"/>
              <w:bottom w:val="single" w:sz="4" w:space="0" w:color="auto"/>
            </w:tcBorders>
          </w:tcPr>
          <w:p w14:paraId="734AEB19" w14:textId="38D1DFED" w:rsidR="00FC6382" w:rsidRPr="00020B97" w:rsidRDefault="00FC6382" w:rsidP="00FC6382">
            <w:pPr>
              <w:autoSpaceDE w:val="0"/>
              <w:autoSpaceDN w:val="0"/>
              <w:rPr>
                <w:rFonts w:asciiTheme="minorEastAsia" w:eastAsiaTheme="minorEastAsia" w:hAnsiTheme="minorEastAsia"/>
                <w:sz w:val="22"/>
              </w:rPr>
            </w:pPr>
            <w:r w:rsidRPr="00020B97">
              <w:rPr>
                <w:rFonts w:hint="eastAsia"/>
                <w:sz w:val="22"/>
              </w:rPr>
              <w:t>府立高校等における「部活動大阪モデル」の導入</w:t>
            </w:r>
            <w:r w:rsidR="00782329" w:rsidRPr="00020B97">
              <w:rPr>
                <w:rFonts w:hint="eastAsia"/>
                <w:sz w:val="22"/>
              </w:rPr>
              <w:t>（3-11）</w:t>
            </w:r>
          </w:p>
        </w:tc>
      </w:tr>
    </w:tbl>
    <w:p w14:paraId="3CA4BA5D" w14:textId="77777777" w:rsidR="00257DCF" w:rsidRPr="00020B97" w:rsidRDefault="00257DCF" w:rsidP="00257DCF">
      <w:pPr>
        <w:rPr>
          <w:shd w:val="clear" w:color="auto" w:fill="000000" w:themeFill="text1"/>
        </w:rPr>
      </w:pPr>
    </w:p>
    <w:p w14:paraId="6F1B9242" w14:textId="77777777" w:rsidR="00257DCF" w:rsidRPr="00020B97" w:rsidRDefault="00257DCF">
      <w:pPr>
        <w:rPr>
          <w:b/>
          <w:bCs/>
          <w:sz w:val="22"/>
          <w:shd w:val="clear" w:color="auto" w:fill="000000" w:themeFill="text1"/>
        </w:rPr>
      </w:pPr>
      <w:r w:rsidRPr="00020B97">
        <w:rPr>
          <w:b/>
          <w:bCs/>
          <w:sz w:val="22"/>
          <w:shd w:val="clear" w:color="auto" w:fill="000000" w:themeFill="text1"/>
        </w:rPr>
        <w:br w:type="page"/>
      </w:r>
    </w:p>
    <w:p w14:paraId="519BF59F" w14:textId="168E6093" w:rsidR="00DE6B1A" w:rsidRPr="00020B97" w:rsidRDefault="00160EEB" w:rsidP="00EE3D8B">
      <w:pPr>
        <w:keepNext/>
        <w:autoSpaceDE w:val="0"/>
        <w:autoSpaceDN w:val="0"/>
        <w:spacing w:after="240" w:line="360" w:lineRule="exact"/>
        <w:ind w:firstLineChars="50" w:firstLine="110"/>
        <w:outlineLvl w:val="3"/>
        <w:rPr>
          <w:b/>
          <w:bCs/>
          <w:sz w:val="22"/>
          <w:shd w:val="clear" w:color="auto" w:fill="000000" w:themeFill="text1"/>
        </w:rPr>
      </w:pPr>
      <w:r w:rsidRPr="00020B97">
        <w:rPr>
          <w:rFonts w:hint="eastAsia"/>
          <w:b/>
          <w:bCs/>
          <w:sz w:val="22"/>
          <w:shd w:val="clear" w:color="auto" w:fill="000000" w:themeFill="text1"/>
        </w:rPr>
        <w:lastRenderedPageBreak/>
        <w:t>「</w:t>
      </w:r>
      <w:r w:rsidR="00164C50" w:rsidRPr="00020B97">
        <w:rPr>
          <w:rFonts w:hint="eastAsia"/>
          <w:b/>
          <w:bCs/>
          <w:sz w:val="22"/>
          <w:shd w:val="clear" w:color="auto" w:fill="000000" w:themeFill="text1"/>
        </w:rPr>
        <w:t>成果指標</w:t>
      </w:r>
      <w:r w:rsidRPr="00020B97">
        <w:rPr>
          <w:rFonts w:hint="eastAsia"/>
          <w:b/>
          <w:bCs/>
          <w:sz w:val="22"/>
          <w:shd w:val="clear" w:color="auto" w:fill="000000" w:themeFill="text1"/>
        </w:rPr>
        <w:t>」</w:t>
      </w:r>
      <w:r w:rsidR="00164C50" w:rsidRPr="00020B97">
        <w:rPr>
          <w:rFonts w:hint="eastAsia"/>
          <w:b/>
          <w:bCs/>
          <w:sz w:val="22"/>
          <w:shd w:val="clear" w:color="auto" w:fill="000000" w:themeFill="text1"/>
        </w:rPr>
        <w:t>の達成状況</w:t>
      </w:r>
    </w:p>
    <w:tbl>
      <w:tblPr>
        <w:tblStyle w:val="249"/>
        <w:tblW w:w="9831" w:type="dxa"/>
        <w:tblLayout w:type="fixed"/>
        <w:tblLook w:val="04A0" w:firstRow="1" w:lastRow="0" w:firstColumn="1" w:lastColumn="0" w:noHBand="0" w:noVBand="1"/>
      </w:tblPr>
      <w:tblGrid>
        <w:gridCol w:w="510"/>
        <w:gridCol w:w="2324"/>
        <w:gridCol w:w="1134"/>
        <w:gridCol w:w="1247"/>
        <w:gridCol w:w="1134"/>
        <w:gridCol w:w="1134"/>
        <w:gridCol w:w="1134"/>
        <w:gridCol w:w="1214"/>
      </w:tblGrid>
      <w:tr w:rsidR="00696958" w:rsidRPr="00020B97" w14:paraId="4DF1F028" w14:textId="77777777" w:rsidTr="0092150E">
        <w:trPr>
          <w:trHeight w:val="397"/>
        </w:trPr>
        <w:tc>
          <w:tcPr>
            <w:tcW w:w="510" w:type="dxa"/>
            <w:shd w:val="clear" w:color="auto" w:fill="D9D9D9" w:themeFill="background1" w:themeFillShade="D9"/>
          </w:tcPr>
          <w:p w14:paraId="25128F58" w14:textId="77777777" w:rsidR="00B54511" w:rsidRPr="00020B97" w:rsidRDefault="00B54511" w:rsidP="00B54511">
            <w:pPr>
              <w:autoSpaceDE w:val="0"/>
              <w:autoSpaceDN w:val="0"/>
              <w:jc w:val="center"/>
              <w:rPr>
                <w:rFonts w:hAnsi="メイリオ"/>
                <w:b/>
                <w:sz w:val="20"/>
                <w:szCs w:val="20"/>
              </w:rPr>
            </w:pPr>
            <w:bookmarkStart w:id="90" w:name="_Hlk164957910"/>
            <w:r w:rsidRPr="00020B97">
              <w:rPr>
                <w:rFonts w:hAnsi="メイリオ" w:hint="eastAsia"/>
                <w:b/>
                <w:sz w:val="20"/>
                <w:szCs w:val="20"/>
              </w:rPr>
              <w:t>No</w:t>
            </w:r>
          </w:p>
        </w:tc>
        <w:tc>
          <w:tcPr>
            <w:tcW w:w="2324" w:type="dxa"/>
            <w:tcBorders>
              <w:bottom w:val="single" w:sz="4" w:space="0" w:color="auto"/>
            </w:tcBorders>
            <w:shd w:val="clear" w:color="auto" w:fill="D9D9D9" w:themeFill="background1" w:themeFillShade="D9"/>
          </w:tcPr>
          <w:p w14:paraId="5411E175"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成果指標</w:t>
            </w:r>
          </w:p>
        </w:tc>
        <w:tc>
          <w:tcPr>
            <w:tcW w:w="1134" w:type="dxa"/>
            <w:tcBorders>
              <w:bottom w:val="single" w:sz="4" w:space="0" w:color="auto"/>
            </w:tcBorders>
            <w:shd w:val="clear" w:color="auto" w:fill="D9D9D9" w:themeFill="background1" w:themeFillShade="D9"/>
          </w:tcPr>
          <w:p w14:paraId="4D033213" w14:textId="47EDB1DD"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0EA4E450" w14:textId="5473F0AE"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66D789A2" w14:textId="38D453A9"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75C7EB02" w14:textId="6D652D13"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76EC3FB7" w14:textId="5D7F15A1"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118F9FCB" w14:textId="5F53847D"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AC7553" w:rsidRPr="00020B97" w14:paraId="4A5CF88A" w14:textId="77777777" w:rsidTr="0092150E">
        <w:trPr>
          <w:trHeight w:val="895"/>
        </w:trPr>
        <w:tc>
          <w:tcPr>
            <w:tcW w:w="510" w:type="dxa"/>
            <w:vMerge w:val="restart"/>
            <w:vAlign w:val="center"/>
          </w:tcPr>
          <w:p w14:paraId="0AD27ACC" w14:textId="66E2F44F" w:rsidR="00AC7553" w:rsidRPr="00020B97" w:rsidRDefault="00AC7553" w:rsidP="00AC7553">
            <w:pPr>
              <w:autoSpaceDE w:val="0"/>
              <w:autoSpaceDN w:val="0"/>
              <w:spacing w:line="300" w:lineRule="exact"/>
              <w:jc w:val="center"/>
              <w:rPr>
                <w:rFonts w:hAnsi="メイリオ"/>
                <w:w w:val="55"/>
                <w:kern w:val="0"/>
                <w:sz w:val="20"/>
                <w:szCs w:val="20"/>
              </w:rPr>
            </w:pPr>
            <w:r w:rsidRPr="00020B97">
              <w:rPr>
                <w:rFonts w:hAnsi="メイリオ" w:hint="eastAsia"/>
                <w:b/>
                <w:sz w:val="20"/>
                <w:szCs w:val="20"/>
              </w:rPr>
              <w:t>13</w:t>
            </w:r>
          </w:p>
          <w:p w14:paraId="55971E53" w14:textId="47BDA286" w:rsidR="00AC7553" w:rsidRPr="00020B97" w:rsidRDefault="00AC7553" w:rsidP="00AC7553">
            <w:pPr>
              <w:autoSpaceDE w:val="0"/>
              <w:autoSpaceDN w:val="0"/>
              <w:spacing w:line="300" w:lineRule="exact"/>
              <w:jc w:val="center"/>
              <w:rPr>
                <w:rFonts w:hAnsi="メイリオ"/>
                <w:b/>
                <w:sz w:val="20"/>
                <w:szCs w:val="20"/>
              </w:rPr>
            </w:pPr>
            <w:r w:rsidRPr="00020B97">
              <w:rPr>
                <w:rFonts w:hAnsi="メイリオ" w:hint="eastAsia"/>
                <w:w w:val="55"/>
                <w:kern w:val="0"/>
                <w:sz w:val="20"/>
                <w:szCs w:val="20"/>
                <w:fitText w:val="330" w:id="-993279229"/>
              </w:rPr>
              <w:t>【再】</w:t>
            </w:r>
          </w:p>
        </w:tc>
        <w:tc>
          <w:tcPr>
            <w:tcW w:w="2324" w:type="dxa"/>
            <w:vMerge w:val="restart"/>
            <w:vAlign w:val="center"/>
          </w:tcPr>
          <w:p w14:paraId="2173304B" w14:textId="35752FAF" w:rsidR="00AC7553" w:rsidRPr="00020B97" w:rsidRDefault="00AC7553" w:rsidP="00AC7553">
            <w:pPr>
              <w:autoSpaceDE w:val="0"/>
              <w:autoSpaceDN w:val="0"/>
              <w:spacing w:line="300" w:lineRule="exact"/>
              <w:jc w:val="left"/>
              <w:rPr>
                <w:rFonts w:hAnsi="メイリオ"/>
                <w:b/>
                <w:sz w:val="20"/>
                <w:szCs w:val="20"/>
              </w:rPr>
            </w:pPr>
            <w:r w:rsidRPr="00020B97">
              <w:rPr>
                <w:rFonts w:hAnsi="メイリオ" w:hint="eastAsia"/>
                <w:b/>
                <w:sz w:val="20"/>
                <w:szCs w:val="20"/>
              </w:rPr>
              <w:t>学校生活をよりよくするために学級会（学級活動）で話し合い、お互いの意見のよさを生かして解決方法を決めていると回答した子どもたちの割合（％）</w:t>
            </w:r>
          </w:p>
        </w:tc>
        <w:tc>
          <w:tcPr>
            <w:tcW w:w="1134" w:type="dxa"/>
            <w:vAlign w:val="center"/>
          </w:tcPr>
          <w:p w14:paraId="5B10746D" w14:textId="6BB3243D"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vMerge w:val="restart"/>
            <w:shd w:val="clear" w:color="auto" w:fill="auto"/>
            <w:vAlign w:val="center"/>
          </w:tcPr>
          <w:p w14:paraId="36AF5095" w14:textId="77777777" w:rsidR="00AC7553" w:rsidRPr="00020B97" w:rsidRDefault="00AC7553" w:rsidP="00AC7553">
            <w:pPr>
              <w:autoSpaceDE w:val="0"/>
              <w:autoSpaceDN w:val="0"/>
              <w:spacing w:line="300" w:lineRule="exact"/>
              <w:jc w:val="center"/>
              <w:rPr>
                <w:rFonts w:hAnsi="メイリオ"/>
                <w:sz w:val="18"/>
                <w:szCs w:val="18"/>
              </w:rPr>
            </w:pPr>
            <w:r w:rsidRPr="00020B97">
              <w:rPr>
                <w:rFonts w:hAnsi="メイリオ" w:hint="eastAsia"/>
                <w:sz w:val="18"/>
                <w:szCs w:val="18"/>
              </w:rPr>
              <w:t>全国の値</w:t>
            </w:r>
          </w:p>
          <w:p w14:paraId="3A4F47F1" w14:textId="77777777" w:rsidR="00AC7553" w:rsidRPr="00020B97" w:rsidRDefault="00AC7553" w:rsidP="00AC7553">
            <w:pPr>
              <w:autoSpaceDE w:val="0"/>
              <w:autoSpaceDN w:val="0"/>
              <w:spacing w:line="300" w:lineRule="exact"/>
              <w:jc w:val="center"/>
              <w:rPr>
                <w:rFonts w:hAnsi="メイリオ"/>
                <w:sz w:val="18"/>
                <w:szCs w:val="18"/>
              </w:rPr>
            </w:pPr>
            <w:r w:rsidRPr="00020B97">
              <w:rPr>
                <w:rFonts w:hAnsi="メイリオ" w:hint="eastAsia"/>
                <w:sz w:val="18"/>
                <w:szCs w:val="18"/>
              </w:rPr>
              <w:t>以上を</w:t>
            </w:r>
          </w:p>
          <w:p w14:paraId="214F68DE" w14:textId="7EB32995" w:rsidR="00AC7553" w:rsidRPr="00020B97" w:rsidRDefault="00AC7553" w:rsidP="00AC7553">
            <w:pPr>
              <w:autoSpaceDE w:val="0"/>
              <w:autoSpaceDN w:val="0"/>
              <w:spacing w:line="300" w:lineRule="exact"/>
              <w:jc w:val="center"/>
              <w:rPr>
                <w:rFonts w:hAnsi="メイリオ"/>
                <w:sz w:val="18"/>
                <w:szCs w:val="18"/>
              </w:rPr>
            </w:pPr>
            <w:r w:rsidRPr="00020B97">
              <w:rPr>
                <w:rFonts w:hAnsi="メイリオ" w:hint="eastAsia"/>
                <w:sz w:val="18"/>
                <w:szCs w:val="18"/>
              </w:rPr>
              <w:t>達成・維持</w:t>
            </w:r>
          </w:p>
        </w:tc>
        <w:tc>
          <w:tcPr>
            <w:tcW w:w="1134" w:type="dxa"/>
            <w:vAlign w:val="center"/>
          </w:tcPr>
          <w:p w14:paraId="65F5F958" w14:textId="77777777"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sz w:val="20"/>
                <w:szCs w:val="20"/>
              </w:rPr>
              <w:t>69.2</w:t>
            </w:r>
          </w:p>
          <w:p w14:paraId="7E76DC5E" w14:textId="286B95AA"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［73.5］</w:t>
            </w:r>
          </w:p>
        </w:tc>
        <w:tc>
          <w:tcPr>
            <w:tcW w:w="1134" w:type="dxa"/>
            <w:vAlign w:val="center"/>
          </w:tcPr>
          <w:p w14:paraId="77F0C1E5" w14:textId="77777777"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83.5</w:t>
            </w:r>
          </w:p>
          <w:p w14:paraId="30F10C8B" w14:textId="6A4B651A"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［84.2］</w:t>
            </w:r>
          </w:p>
        </w:tc>
        <w:tc>
          <w:tcPr>
            <w:tcW w:w="1134" w:type="dxa"/>
            <w:vAlign w:val="center"/>
          </w:tcPr>
          <w:p w14:paraId="18823FC9" w14:textId="77777777" w:rsidR="00AC7553" w:rsidRPr="004467F3" w:rsidRDefault="00AC7553" w:rsidP="00AC7553">
            <w:pPr>
              <w:autoSpaceDE w:val="0"/>
              <w:autoSpaceDN w:val="0"/>
              <w:spacing w:line="300" w:lineRule="exact"/>
              <w:jc w:val="center"/>
              <w:rPr>
                <w:rFonts w:hAnsi="メイリオ"/>
                <w:sz w:val="20"/>
                <w:szCs w:val="20"/>
              </w:rPr>
            </w:pPr>
            <w:r w:rsidRPr="004467F3">
              <w:rPr>
                <w:rFonts w:hAnsi="メイリオ" w:hint="eastAsia"/>
                <w:sz w:val="20"/>
                <w:szCs w:val="20"/>
              </w:rPr>
              <w:t>82.8</w:t>
            </w:r>
          </w:p>
          <w:p w14:paraId="4080651E" w14:textId="57D5B2B9" w:rsidR="00AC7553" w:rsidRPr="004467F3" w:rsidRDefault="00AC7553" w:rsidP="00AC7553">
            <w:pPr>
              <w:autoSpaceDE w:val="0"/>
              <w:autoSpaceDN w:val="0"/>
              <w:spacing w:line="300" w:lineRule="exact"/>
              <w:jc w:val="center"/>
              <w:rPr>
                <w:rFonts w:hAnsi="メイリオ"/>
                <w:sz w:val="20"/>
                <w:szCs w:val="20"/>
              </w:rPr>
            </w:pPr>
            <w:r w:rsidRPr="004467F3">
              <w:rPr>
                <w:rFonts w:hAnsi="メイリオ" w:hint="eastAsia"/>
                <w:sz w:val="20"/>
                <w:szCs w:val="20"/>
              </w:rPr>
              <w:t>［8</w:t>
            </w:r>
            <w:r w:rsidRPr="004467F3">
              <w:rPr>
                <w:rFonts w:hAnsi="メイリオ"/>
                <w:sz w:val="20"/>
                <w:szCs w:val="20"/>
              </w:rPr>
              <w:t>3.3</w:t>
            </w:r>
            <w:r w:rsidRPr="004467F3">
              <w:rPr>
                <w:rFonts w:hAnsi="メイリオ" w:hint="eastAsia"/>
                <w:sz w:val="20"/>
                <w:szCs w:val="20"/>
              </w:rPr>
              <w:t>］</w:t>
            </w:r>
          </w:p>
        </w:tc>
        <w:tc>
          <w:tcPr>
            <w:tcW w:w="1214" w:type="dxa"/>
            <w:vAlign w:val="center"/>
          </w:tcPr>
          <w:p w14:paraId="2A7AF6DB" w14:textId="3C363F98" w:rsidR="00AC7553" w:rsidRPr="004467F3" w:rsidRDefault="00AC7553" w:rsidP="00AC7553">
            <w:pPr>
              <w:autoSpaceDE w:val="0"/>
              <w:autoSpaceDN w:val="0"/>
              <w:spacing w:line="300" w:lineRule="exact"/>
              <w:jc w:val="center"/>
              <w:rPr>
                <w:rFonts w:hAnsi="メイリオ"/>
                <w:sz w:val="20"/>
                <w:szCs w:val="20"/>
              </w:rPr>
            </w:pPr>
            <w:r w:rsidRPr="004467F3">
              <w:rPr>
                <w:rFonts w:hAnsi="メイリオ" w:hint="eastAsia"/>
                <w:sz w:val="20"/>
                <w:szCs w:val="20"/>
              </w:rPr>
              <w:t>△</w:t>
            </w:r>
          </w:p>
        </w:tc>
      </w:tr>
      <w:tr w:rsidR="00AC7553" w:rsidRPr="00020B97" w14:paraId="683AF7AB" w14:textId="77777777" w:rsidTr="0092150E">
        <w:trPr>
          <w:trHeight w:val="895"/>
        </w:trPr>
        <w:tc>
          <w:tcPr>
            <w:tcW w:w="510" w:type="dxa"/>
            <w:vMerge/>
            <w:vAlign w:val="center"/>
          </w:tcPr>
          <w:p w14:paraId="4651981D" w14:textId="77777777" w:rsidR="00AC7553" w:rsidRPr="00020B97" w:rsidRDefault="00AC7553" w:rsidP="00AC7553">
            <w:pPr>
              <w:autoSpaceDE w:val="0"/>
              <w:autoSpaceDN w:val="0"/>
              <w:spacing w:line="300" w:lineRule="exact"/>
              <w:jc w:val="center"/>
              <w:rPr>
                <w:rFonts w:hAnsi="メイリオ"/>
                <w:b/>
                <w:sz w:val="20"/>
                <w:szCs w:val="20"/>
              </w:rPr>
            </w:pPr>
          </w:p>
        </w:tc>
        <w:tc>
          <w:tcPr>
            <w:tcW w:w="2324" w:type="dxa"/>
            <w:vMerge/>
            <w:vAlign w:val="center"/>
          </w:tcPr>
          <w:p w14:paraId="43457038" w14:textId="77777777" w:rsidR="00AC7553" w:rsidRPr="00020B97" w:rsidRDefault="00AC7553" w:rsidP="00AC7553">
            <w:pPr>
              <w:autoSpaceDE w:val="0"/>
              <w:autoSpaceDN w:val="0"/>
              <w:spacing w:line="300" w:lineRule="exact"/>
              <w:jc w:val="left"/>
              <w:rPr>
                <w:rFonts w:hAnsi="メイリオ"/>
                <w:b/>
                <w:sz w:val="20"/>
                <w:szCs w:val="20"/>
              </w:rPr>
            </w:pPr>
          </w:p>
        </w:tc>
        <w:tc>
          <w:tcPr>
            <w:tcW w:w="1134" w:type="dxa"/>
            <w:vAlign w:val="center"/>
          </w:tcPr>
          <w:p w14:paraId="59EEEC75" w14:textId="4259556D"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vMerge/>
            <w:shd w:val="clear" w:color="auto" w:fill="auto"/>
            <w:vAlign w:val="center"/>
          </w:tcPr>
          <w:p w14:paraId="3DF235B9" w14:textId="77777777" w:rsidR="00AC7553" w:rsidRPr="00020B97" w:rsidRDefault="00AC7553" w:rsidP="00AC7553">
            <w:pPr>
              <w:autoSpaceDE w:val="0"/>
              <w:autoSpaceDN w:val="0"/>
              <w:spacing w:line="300" w:lineRule="exact"/>
              <w:jc w:val="center"/>
              <w:rPr>
                <w:rFonts w:hAnsi="メイリオ"/>
                <w:sz w:val="18"/>
                <w:szCs w:val="18"/>
              </w:rPr>
            </w:pPr>
          </w:p>
        </w:tc>
        <w:tc>
          <w:tcPr>
            <w:tcW w:w="1134" w:type="dxa"/>
            <w:vAlign w:val="center"/>
          </w:tcPr>
          <w:p w14:paraId="782F190D" w14:textId="77777777"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sz w:val="20"/>
                <w:szCs w:val="20"/>
              </w:rPr>
              <w:t>69.2</w:t>
            </w:r>
          </w:p>
          <w:p w14:paraId="1003BF4B" w14:textId="41E0FB7D"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［76.8］</w:t>
            </w:r>
          </w:p>
        </w:tc>
        <w:tc>
          <w:tcPr>
            <w:tcW w:w="1134" w:type="dxa"/>
            <w:vAlign w:val="center"/>
          </w:tcPr>
          <w:p w14:paraId="67D1609A" w14:textId="77777777"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83.7</w:t>
            </w:r>
          </w:p>
          <w:p w14:paraId="7ACE65DA" w14:textId="6673DC52"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［86.3］</w:t>
            </w:r>
          </w:p>
        </w:tc>
        <w:tc>
          <w:tcPr>
            <w:tcW w:w="1134" w:type="dxa"/>
            <w:vAlign w:val="center"/>
          </w:tcPr>
          <w:p w14:paraId="083282A3" w14:textId="77777777" w:rsidR="00AC7553" w:rsidRPr="004467F3" w:rsidRDefault="00AC7553" w:rsidP="00AC7553">
            <w:pPr>
              <w:autoSpaceDE w:val="0"/>
              <w:autoSpaceDN w:val="0"/>
              <w:spacing w:line="300" w:lineRule="exact"/>
              <w:jc w:val="center"/>
              <w:rPr>
                <w:rFonts w:hAnsi="メイリオ"/>
                <w:sz w:val="20"/>
                <w:szCs w:val="20"/>
              </w:rPr>
            </w:pPr>
            <w:r w:rsidRPr="004467F3">
              <w:rPr>
                <w:rFonts w:hAnsi="メイリオ" w:hint="eastAsia"/>
                <w:sz w:val="20"/>
                <w:szCs w:val="20"/>
              </w:rPr>
              <w:t>8</w:t>
            </w:r>
            <w:r w:rsidRPr="004467F3">
              <w:rPr>
                <w:rFonts w:hAnsi="メイリオ"/>
                <w:sz w:val="20"/>
                <w:szCs w:val="20"/>
              </w:rPr>
              <w:t>0.3</w:t>
            </w:r>
          </w:p>
          <w:p w14:paraId="502DEF14" w14:textId="14CA6795" w:rsidR="00AC7553" w:rsidRPr="004467F3" w:rsidRDefault="00AC7553" w:rsidP="00AC7553">
            <w:pPr>
              <w:autoSpaceDE w:val="0"/>
              <w:autoSpaceDN w:val="0"/>
              <w:spacing w:line="300" w:lineRule="exact"/>
              <w:jc w:val="center"/>
              <w:rPr>
                <w:rFonts w:hAnsi="メイリオ"/>
                <w:sz w:val="20"/>
                <w:szCs w:val="20"/>
              </w:rPr>
            </w:pPr>
            <w:r w:rsidRPr="004467F3">
              <w:rPr>
                <w:rFonts w:hAnsi="メイリオ" w:hint="eastAsia"/>
                <w:sz w:val="20"/>
                <w:szCs w:val="20"/>
              </w:rPr>
              <w:t>[</w:t>
            </w:r>
            <w:r w:rsidRPr="004467F3">
              <w:rPr>
                <w:rFonts w:hAnsi="メイリオ"/>
                <w:sz w:val="20"/>
                <w:szCs w:val="20"/>
              </w:rPr>
              <w:t>84.3</w:t>
            </w:r>
            <w:r w:rsidRPr="004467F3">
              <w:rPr>
                <w:rFonts w:hAnsi="メイリオ" w:hint="eastAsia"/>
                <w:sz w:val="20"/>
                <w:szCs w:val="20"/>
              </w:rPr>
              <w:t>]</w:t>
            </w:r>
          </w:p>
        </w:tc>
        <w:tc>
          <w:tcPr>
            <w:tcW w:w="1214" w:type="dxa"/>
            <w:vAlign w:val="center"/>
          </w:tcPr>
          <w:p w14:paraId="5B265295" w14:textId="33F473BB" w:rsidR="00AC7553" w:rsidRPr="004467F3" w:rsidRDefault="00AC7553" w:rsidP="00AC7553">
            <w:pPr>
              <w:autoSpaceDE w:val="0"/>
              <w:autoSpaceDN w:val="0"/>
              <w:spacing w:line="300" w:lineRule="exact"/>
              <w:jc w:val="center"/>
              <w:rPr>
                <w:rFonts w:hAnsi="メイリオ"/>
                <w:sz w:val="20"/>
                <w:szCs w:val="20"/>
              </w:rPr>
            </w:pPr>
            <w:r w:rsidRPr="004467F3">
              <w:rPr>
                <w:rFonts w:hAnsi="メイリオ" w:hint="eastAsia"/>
                <w:sz w:val="20"/>
                <w:szCs w:val="20"/>
              </w:rPr>
              <w:t>△</w:t>
            </w:r>
          </w:p>
        </w:tc>
      </w:tr>
      <w:tr w:rsidR="00AC7553" w:rsidRPr="00020B97" w14:paraId="293A076C" w14:textId="77777777" w:rsidTr="0092150E">
        <w:trPr>
          <w:trHeight w:val="745"/>
        </w:trPr>
        <w:tc>
          <w:tcPr>
            <w:tcW w:w="510" w:type="dxa"/>
            <w:vMerge w:val="restart"/>
            <w:vAlign w:val="center"/>
          </w:tcPr>
          <w:p w14:paraId="6BB79CD3" w14:textId="25268B7D" w:rsidR="00AC7553" w:rsidRPr="00020B97" w:rsidRDefault="00AC7553" w:rsidP="00AC7553">
            <w:pPr>
              <w:autoSpaceDE w:val="0"/>
              <w:autoSpaceDN w:val="0"/>
              <w:spacing w:line="300" w:lineRule="exact"/>
              <w:jc w:val="center"/>
              <w:rPr>
                <w:rFonts w:hAnsi="メイリオ"/>
                <w:b/>
                <w:sz w:val="20"/>
                <w:szCs w:val="20"/>
              </w:rPr>
            </w:pPr>
            <w:r w:rsidRPr="00020B97">
              <w:rPr>
                <w:rFonts w:hAnsi="メイリオ" w:hint="eastAsia"/>
                <w:b/>
                <w:sz w:val="20"/>
                <w:szCs w:val="20"/>
              </w:rPr>
              <w:t>24</w:t>
            </w:r>
          </w:p>
        </w:tc>
        <w:tc>
          <w:tcPr>
            <w:tcW w:w="2324" w:type="dxa"/>
            <w:vMerge w:val="restart"/>
            <w:vAlign w:val="center"/>
          </w:tcPr>
          <w:p w14:paraId="7E082A8F" w14:textId="52C20EB4" w:rsidR="00AC7553" w:rsidRPr="00020B97" w:rsidRDefault="00AC7553" w:rsidP="00AC7553">
            <w:pPr>
              <w:autoSpaceDE w:val="0"/>
              <w:autoSpaceDN w:val="0"/>
              <w:spacing w:line="300" w:lineRule="exact"/>
              <w:jc w:val="left"/>
              <w:rPr>
                <w:rFonts w:hAnsi="メイリオ"/>
                <w:b/>
                <w:sz w:val="20"/>
                <w:szCs w:val="20"/>
              </w:rPr>
            </w:pPr>
            <w:r w:rsidRPr="00020B97">
              <w:rPr>
                <w:rFonts w:hAnsi="メイリオ" w:hint="eastAsia"/>
                <w:b/>
                <w:sz w:val="20"/>
                <w:szCs w:val="20"/>
              </w:rPr>
              <w:t>「難しいことがあってもあきらめない」と回答した小・中学校の子どもたちの割合（％）</w:t>
            </w:r>
          </w:p>
        </w:tc>
        <w:tc>
          <w:tcPr>
            <w:tcW w:w="1134" w:type="dxa"/>
            <w:vAlign w:val="center"/>
          </w:tcPr>
          <w:p w14:paraId="1A559CF9" w14:textId="79BAF67D"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vMerge w:val="restart"/>
            <w:shd w:val="clear" w:color="auto" w:fill="auto"/>
            <w:vAlign w:val="center"/>
          </w:tcPr>
          <w:p w14:paraId="6173BB05" w14:textId="148F1738" w:rsidR="00AC7553" w:rsidRPr="00020B97" w:rsidRDefault="00AC7553" w:rsidP="00AC7553">
            <w:pPr>
              <w:autoSpaceDE w:val="0"/>
              <w:autoSpaceDN w:val="0"/>
              <w:spacing w:line="300" w:lineRule="exact"/>
              <w:jc w:val="center"/>
              <w:rPr>
                <w:rFonts w:hAnsi="メイリオ"/>
                <w:sz w:val="18"/>
                <w:szCs w:val="18"/>
              </w:rPr>
            </w:pPr>
            <w:r w:rsidRPr="00020B97">
              <w:rPr>
                <w:rFonts w:hAnsi="メイリオ" w:hint="eastAsia"/>
                <w:sz w:val="18"/>
                <w:szCs w:val="18"/>
              </w:rPr>
              <w:t>前年度より増加</w:t>
            </w:r>
          </w:p>
        </w:tc>
        <w:tc>
          <w:tcPr>
            <w:tcW w:w="1134" w:type="dxa"/>
            <w:vAlign w:val="center"/>
          </w:tcPr>
          <w:p w14:paraId="71935A57" w14:textId="507A71EB"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sz w:val="20"/>
                <w:szCs w:val="20"/>
              </w:rPr>
              <w:t>62.7</w:t>
            </w:r>
          </w:p>
        </w:tc>
        <w:tc>
          <w:tcPr>
            <w:tcW w:w="1134" w:type="dxa"/>
            <w:vAlign w:val="center"/>
          </w:tcPr>
          <w:p w14:paraId="3CFDC147" w14:textId="77EE6233" w:rsidR="00AC7553" w:rsidRPr="00020B97" w:rsidRDefault="00AC7553" w:rsidP="00AC7553">
            <w:pPr>
              <w:autoSpaceDE w:val="0"/>
              <w:autoSpaceDN w:val="0"/>
              <w:spacing w:line="300" w:lineRule="exact"/>
              <w:jc w:val="center"/>
              <w:rPr>
                <w:rFonts w:hAnsi="メイリオ"/>
                <w:bCs/>
                <w:sz w:val="20"/>
                <w:szCs w:val="20"/>
              </w:rPr>
            </w:pPr>
            <w:r w:rsidRPr="00020B97">
              <w:rPr>
                <w:rFonts w:hAnsi="メイリオ" w:hint="eastAsia"/>
                <w:bCs/>
                <w:kern w:val="0"/>
                <w:szCs w:val="21"/>
              </w:rPr>
              <w:t>66.7</w:t>
            </w:r>
          </w:p>
        </w:tc>
        <w:tc>
          <w:tcPr>
            <w:tcW w:w="1134" w:type="dxa"/>
            <w:vAlign w:val="center"/>
          </w:tcPr>
          <w:p w14:paraId="7997AD73" w14:textId="4408940A" w:rsidR="00AC7553" w:rsidRPr="004467F3" w:rsidRDefault="00AC7553" w:rsidP="00AC7553">
            <w:pPr>
              <w:autoSpaceDE w:val="0"/>
              <w:autoSpaceDN w:val="0"/>
              <w:spacing w:line="300" w:lineRule="exact"/>
              <w:jc w:val="center"/>
              <w:rPr>
                <w:rFonts w:hAnsi="メイリオ"/>
                <w:sz w:val="20"/>
                <w:szCs w:val="20"/>
              </w:rPr>
            </w:pPr>
            <w:r w:rsidRPr="004467F3">
              <w:rPr>
                <w:rFonts w:hAnsi="メイリオ" w:hint="eastAsia"/>
                <w:sz w:val="20"/>
                <w:szCs w:val="20"/>
              </w:rPr>
              <w:t>65.9</w:t>
            </w:r>
          </w:p>
        </w:tc>
        <w:tc>
          <w:tcPr>
            <w:tcW w:w="1214" w:type="dxa"/>
            <w:vAlign w:val="center"/>
          </w:tcPr>
          <w:p w14:paraId="6DEC9C6E" w14:textId="314E2A8E" w:rsidR="00AC7553" w:rsidRPr="004467F3" w:rsidRDefault="0098325F" w:rsidP="00AC7553">
            <w:pPr>
              <w:autoSpaceDE w:val="0"/>
              <w:autoSpaceDN w:val="0"/>
              <w:spacing w:line="300" w:lineRule="exact"/>
              <w:jc w:val="center"/>
              <w:rPr>
                <w:rFonts w:hAnsi="メイリオ"/>
                <w:sz w:val="20"/>
                <w:szCs w:val="20"/>
              </w:rPr>
            </w:pPr>
            <w:r w:rsidRPr="004467F3">
              <w:rPr>
                <w:rFonts w:hAnsi="メイリオ" w:hint="eastAsia"/>
                <w:sz w:val="20"/>
                <w:szCs w:val="20"/>
              </w:rPr>
              <w:t>△</w:t>
            </w:r>
          </w:p>
        </w:tc>
      </w:tr>
      <w:tr w:rsidR="00AC7553" w:rsidRPr="00020B97" w14:paraId="087CF13B" w14:textId="77777777" w:rsidTr="0092150E">
        <w:trPr>
          <w:trHeight w:val="745"/>
        </w:trPr>
        <w:tc>
          <w:tcPr>
            <w:tcW w:w="510" w:type="dxa"/>
            <w:vMerge/>
            <w:vAlign w:val="center"/>
          </w:tcPr>
          <w:p w14:paraId="323B7D99" w14:textId="77777777" w:rsidR="00AC7553" w:rsidRPr="00020B97" w:rsidRDefault="00AC7553" w:rsidP="00AC7553">
            <w:pPr>
              <w:autoSpaceDE w:val="0"/>
              <w:autoSpaceDN w:val="0"/>
              <w:spacing w:line="300" w:lineRule="exact"/>
              <w:jc w:val="center"/>
              <w:rPr>
                <w:rFonts w:hAnsi="メイリオ"/>
                <w:b/>
                <w:sz w:val="20"/>
                <w:szCs w:val="20"/>
              </w:rPr>
            </w:pPr>
          </w:p>
        </w:tc>
        <w:tc>
          <w:tcPr>
            <w:tcW w:w="2324" w:type="dxa"/>
            <w:vMerge/>
            <w:tcBorders>
              <w:bottom w:val="single" w:sz="4" w:space="0" w:color="auto"/>
            </w:tcBorders>
            <w:vAlign w:val="center"/>
          </w:tcPr>
          <w:p w14:paraId="2F4E1560" w14:textId="77777777" w:rsidR="00AC7553" w:rsidRPr="00020B97" w:rsidRDefault="00AC7553" w:rsidP="00AC7553">
            <w:pPr>
              <w:autoSpaceDE w:val="0"/>
              <w:autoSpaceDN w:val="0"/>
              <w:spacing w:line="300" w:lineRule="exact"/>
              <w:jc w:val="left"/>
              <w:rPr>
                <w:rFonts w:hAnsi="メイリオ"/>
                <w:b/>
                <w:sz w:val="20"/>
                <w:szCs w:val="20"/>
              </w:rPr>
            </w:pPr>
          </w:p>
        </w:tc>
        <w:tc>
          <w:tcPr>
            <w:tcW w:w="1134" w:type="dxa"/>
            <w:vAlign w:val="center"/>
          </w:tcPr>
          <w:p w14:paraId="6196BF97" w14:textId="04713584"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vMerge/>
            <w:tcBorders>
              <w:bottom w:val="single" w:sz="4" w:space="0" w:color="auto"/>
            </w:tcBorders>
            <w:shd w:val="clear" w:color="auto" w:fill="auto"/>
            <w:vAlign w:val="center"/>
          </w:tcPr>
          <w:p w14:paraId="6F40FB24" w14:textId="77777777" w:rsidR="00AC7553" w:rsidRPr="00020B97" w:rsidRDefault="00AC7553" w:rsidP="00AC7553">
            <w:pPr>
              <w:autoSpaceDE w:val="0"/>
              <w:autoSpaceDN w:val="0"/>
              <w:spacing w:line="300" w:lineRule="exact"/>
              <w:jc w:val="center"/>
              <w:rPr>
                <w:rFonts w:hAnsi="メイリオ"/>
                <w:sz w:val="18"/>
                <w:szCs w:val="18"/>
              </w:rPr>
            </w:pPr>
          </w:p>
        </w:tc>
        <w:tc>
          <w:tcPr>
            <w:tcW w:w="1134" w:type="dxa"/>
            <w:tcBorders>
              <w:bottom w:val="single" w:sz="4" w:space="0" w:color="auto"/>
            </w:tcBorders>
            <w:vAlign w:val="center"/>
          </w:tcPr>
          <w:p w14:paraId="3F5596BD" w14:textId="061EC713"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134" w:type="dxa"/>
            <w:vAlign w:val="center"/>
          </w:tcPr>
          <w:p w14:paraId="51849FA2" w14:textId="1F8EEA48"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75.3</w:t>
            </w:r>
          </w:p>
        </w:tc>
        <w:tc>
          <w:tcPr>
            <w:tcW w:w="1134" w:type="dxa"/>
            <w:vAlign w:val="center"/>
          </w:tcPr>
          <w:p w14:paraId="77BCD322" w14:textId="665B7C37"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7</w:t>
            </w:r>
            <w:r w:rsidRPr="00020B97">
              <w:rPr>
                <w:rFonts w:hAnsi="メイリオ"/>
                <w:sz w:val="20"/>
                <w:szCs w:val="20"/>
              </w:rPr>
              <w:t>6.4</w:t>
            </w:r>
          </w:p>
        </w:tc>
        <w:tc>
          <w:tcPr>
            <w:tcW w:w="1214" w:type="dxa"/>
            <w:vAlign w:val="center"/>
          </w:tcPr>
          <w:p w14:paraId="67ECF4EC" w14:textId="5EB93AE5"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AC7553" w:rsidRPr="00020B97" w14:paraId="7046259E" w14:textId="77777777" w:rsidTr="0092150E">
        <w:trPr>
          <w:trHeight w:val="745"/>
        </w:trPr>
        <w:tc>
          <w:tcPr>
            <w:tcW w:w="510" w:type="dxa"/>
            <w:vAlign w:val="center"/>
          </w:tcPr>
          <w:p w14:paraId="1F27A273" w14:textId="5B585A2B" w:rsidR="00AC7553" w:rsidRPr="00020B97" w:rsidRDefault="00AC7553" w:rsidP="00AC7553">
            <w:pPr>
              <w:autoSpaceDE w:val="0"/>
              <w:autoSpaceDN w:val="0"/>
              <w:spacing w:line="300" w:lineRule="exact"/>
              <w:jc w:val="center"/>
              <w:rPr>
                <w:rFonts w:hAnsi="メイリオ"/>
                <w:b/>
                <w:sz w:val="20"/>
                <w:szCs w:val="20"/>
              </w:rPr>
            </w:pPr>
            <w:r w:rsidRPr="00020B97">
              <w:rPr>
                <w:rFonts w:hAnsi="メイリオ" w:hint="eastAsia"/>
                <w:b/>
                <w:sz w:val="20"/>
                <w:szCs w:val="20"/>
              </w:rPr>
              <w:t>25</w:t>
            </w:r>
          </w:p>
        </w:tc>
        <w:tc>
          <w:tcPr>
            <w:tcW w:w="2324" w:type="dxa"/>
            <w:vAlign w:val="center"/>
          </w:tcPr>
          <w:p w14:paraId="4E8FD6F7" w14:textId="67880CF8" w:rsidR="00AC7553" w:rsidRPr="00020B97" w:rsidRDefault="00AC7553" w:rsidP="00AC7553">
            <w:pPr>
              <w:autoSpaceDE w:val="0"/>
              <w:autoSpaceDN w:val="0"/>
              <w:spacing w:line="300" w:lineRule="exact"/>
              <w:jc w:val="left"/>
              <w:rPr>
                <w:rFonts w:hAnsi="メイリオ"/>
                <w:b/>
                <w:sz w:val="20"/>
                <w:szCs w:val="20"/>
              </w:rPr>
            </w:pPr>
            <w:r w:rsidRPr="00020B97">
              <w:rPr>
                <w:rFonts w:hAnsi="メイリオ" w:hint="eastAsia"/>
                <w:b/>
                <w:sz w:val="20"/>
                <w:szCs w:val="20"/>
              </w:rPr>
              <w:t>府立高校卒業者のうち、就職を希望していた者の就職率（％）</w:t>
            </w:r>
          </w:p>
        </w:tc>
        <w:tc>
          <w:tcPr>
            <w:tcW w:w="1134" w:type="dxa"/>
            <w:vAlign w:val="center"/>
          </w:tcPr>
          <w:p w14:paraId="7F369C9D" w14:textId="69666EC4"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shd w:val="clear" w:color="auto" w:fill="auto"/>
            <w:vAlign w:val="center"/>
          </w:tcPr>
          <w:p w14:paraId="6D233FE6" w14:textId="19B44BE4" w:rsidR="00AC7553" w:rsidRPr="00020B97" w:rsidRDefault="00AC7553" w:rsidP="00AC7553">
            <w:pPr>
              <w:autoSpaceDE w:val="0"/>
              <w:autoSpaceDN w:val="0"/>
              <w:spacing w:line="300" w:lineRule="exact"/>
              <w:jc w:val="center"/>
              <w:rPr>
                <w:rFonts w:hAnsi="メイリオ"/>
                <w:sz w:val="18"/>
                <w:szCs w:val="18"/>
              </w:rPr>
            </w:pPr>
            <w:r w:rsidRPr="00020B97">
              <w:rPr>
                <w:rFonts w:hAnsi="メイリオ" w:hint="eastAsia"/>
                <w:sz w:val="18"/>
                <w:szCs w:val="18"/>
              </w:rPr>
              <w:t>100</w:t>
            </w:r>
          </w:p>
        </w:tc>
        <w:tc>
          <w:tcPr>
            <w:tcW w:w="1134" w:type="dxa"/>
            <w:vAlign w:val="center"/>
          </w:tcPr>
          <w:p w14:paraId="34D038E1" w14:textId="77777777"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sz w:val="20"/>
                <w:szCs w:val="20"/>
              </w:rPr>
              <w:t>95.3</w:t>
            </w:r>
          </w:p>
          <w:p w14:paraId="7C5746F9" w14:textId="3322DB6B"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［97.9］</w:t>
            </w:r>
          </w:p>
        </w:tc>
        <w:tc>
          <w:tcPr>
            <w:tcW w:w="1134" w:type="dxa"/>
            <w:vAlign w:val="center"/>
          </w:tcPr>
          <w:p w14:paraId="35EFC11A" w14:textId="1865BB85"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6.</w:t>
            </w:r>
            <w:r w:rsidRPr="00020B97">
              <w:rPr>
                <w:rFonts w:hAnsi="メイリオ" w:hint="eastAsia"/>
                <w:sz w:val="20"/>
                <w:szCs w:val="20"/>
              </w:rPr>
              <w:t>2</w:t>
            </w:r>
          </w:p>
          <w:p w14:paraId="3B4AB85E" w14:textId="33842175"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8.0</w:t>
            </w:r>
            <w:r w:rsidRPr="00020B97">
              <w:rPr>
                <w:rFonts w:hAnsi="メイリオ" w:hint="eastAsia"/>
                <w:sz w:val="20"/>
                <w:szCs w:val="20"/>
              </w:rPr>
              <w:t>］</w:t>
            </w:r>
          </w:p>
        </w:tc>
        <w:tc>
          <w:tcPr>
            <w:tcW w:w="1134" w:type="dxa"/>
            <w:vAlign w:val="center"/>
          </w:tcPr>
          <w:p w14:paraId="59D34A1B" w14:textId="5D68C460"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96.7</w:t>
            </w:r>
          </w:p>
          <w:p w14:paraId="7531403A" w14:textId="09426A05"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8.0</w:t>
            </w:r>
            <w:r w:rsidRPr="00020B97">
              <w:rPr>
                <w:rFonts w:hAnsi="メイリオ" w:hint="eastAsia"/>
                <w:sz w:val="20"/>
                <w:szCs w:val="20"/>
              </w:rPr>
              <w:t>］</w:t>
            </w:r>
          </w:p>
        </w:tc>
        <w:tc>
          <w:tcPr>
            <w:tcW w:w="1214" w:type="dxa"/>
            <w:vAlign w:val="center"/>
          </w:tcPr>
          <w:p w14:paraId="3C8FB601" w14:textId="7EB31650"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AC7553" w:rsidRPr="00020B97" w14:paraId="2C2AC1E9" w14:textId="77777777" w:rsidTr="0092150E">
        <w:trPr>
          <w:trHeight w:val="745"/>
        </w:trPr>
        <w:tc>
          <w:tcPr>
            <w:tcW w:w="510" w:type="dxa"/>
            <w:vAlign w:val="center"/>
          </w:tcPr>
          <w:p w14:paraId="38467E1B" w14:textId="7B49217F" w:rsidR="00AC7553" w:rsidRPr="00020B97" w:rsidRDefault="00AC7553" w:rsidP="00AC7553">
            <w:pPr>
              <w:autoSpaceDE w:val="0"/>
              <w:autoSpaceDN w:val="0"/>
              <w:spacing w:line="300" w:lineRule="exact"/>
              <w:jc w:val="center"/>
              <w:rPr>
                <w:rFonts w:hAnsi="メイリオ"/>
                <w:b/>
                <w:sz w:val="20"/>
                <w:szCs w:val="20"/>
              </w:rPr>
            </w:pPr>
            <w:r w:rsidRPr="00020B97">
              <w:rPr>
                <w:rFonts w:hAnsi="メイリオ" w:hint="eastAsia"/>
                <w:b/>
                <w:sz w:val="20"/>
                <w:szCs w:val="20"/>
              </w:rPr>
              <w:t>26</w:t>
            </w:r>
          </w:p>
        </w:tc>
        <w:tc>
          <w:tcPr>
            <w:tcW w:w="2324" w:type="dxa"/>
            <w:vAlign w:val="center"/>
          </w:tcPr>
          <w:p w14:paraId="0360977F" w14:textId="3F96FB26" w:rsidR="00AC7553" w:rsidRPr="00020B97" w:rsidRDefault="00AC7553" w:rsidP="00AC7553">
            <w:pPr>
              <w:autoSpaceDE w:val="0"/>
              <w:autoSpaceDN w:val="0"/>
              <w:spacing w:line="300" w:lineRule="exact"/>
              <w:jc w:val="left"/>
              <w:rPr>
                <w:rFonts w:hAnsi="メイリオ"/>
                <w:b/>
                <w:sz w:val="20"/>
                <w:szCs w:val="20"/>
              </w:rPr>
            </w:pPr>
            <w:r w:rsidRPr="00020B97">
              <w:rPr>
                <w:rFonts w:hAnsi="メイリオ" w:hint="eastAsia"/>
                <w:b/>
                <w:sz w:val="20"/>
                <w:szCs w:val="20"/>
              </w:rPr>
              <w:t>府立高校全日制課程の子どもたちの中退率（％）</w:t>
            </w:r>
          </w:p>
        </w:tc>
        <w:tc>
          <w:tcPr>
            <w:tcW w:w="1134" w:type="dxa"/>
            <w:vAlign w:val="center"/>
          </w:tcPr>
          <w:p w14:paraId="2BA093C4" w14:textId="1E2DBDF1"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shd w:val="clear" w:color="auto" w:fill="auto"/>
            <w:vAlign w:val="center"/>
          </w:tcPr>
          <w:p w14:paraId="30EC9A97" w14:textId="77777777" w:rsidR="00AC7553" w:rsidRPr="00020B97" w:rsidRDefault="00AC7553" w:rsidP="00AC7553">
            <w:pPr>
              <w:autoSpaceDE w:val="0"/>
              <w:autoSpaceDN w:val="0"/>
              <w:spacing w:line="300" w:lineRule="exact"/>
              <w:jc w:val="center"/>
              <w:rPr>
                <w:rFonts w:hAnsi="メイリオ"/>
                <w:sz w:val="18"/>
                <w:szCs w:val="18"/>
              </w:rPr>
            </w:pPr>
            <w:r w:rsidRPr="00020B97">
              <w:rPr>
                <w:rFonts w:hAnsi="メイリオ" w:hint="eastAsia"/>
                <w:sz w:val="18"/>
                <w:szCs w:val="18"/>
              </w:rPr>
              <w:t>全国の値</w:t>
            </w:r>
          </w:p>
          <w:p w14:paraId="029A25DB" w14:textId="6EAAFE59" w:rsidR="00AC7553" w:rsidRPr="00020B97" w:rsidRDefault="00AC7553" w:rsidP="00AC7553">
            <w:pPr>
              <w:autoSpaceDE w:val="0"/>
              <w:autoSpaceDN w:val="0"/>
              <w:spacing w:line="300" w:lineRule="exact"/>
              <w:jc w:val="center"/>
              <w:rPr>
                <w:rFonts w:hAnsi="メイリオ"/>
                <w:sz w:val="18"/>
                <w:szCs w:val="18"/>
              </w:rPr>
            </w:pPr>
            <w:r w:rsidRPr="00020B97">
              <w:rPr>
                <w:rFonts w:hAnsi="メイリオ" w:hint="eastAsia"/>
                <w:sz w:val="18"/>
                <w:szCs w:val="18"/>
              </w:rPr>
              <w:t>以下を</w:t>
            </w:r>
          </w:p>
          <w:p w14:paraId="4A519B9F" w14:textId="1486633F" w:rsidR="00AC7553" w:rsidRPr="00020B97" w:rsidRDefault="00AC7553" w:rsidP="00AC7553">
            <w:pPr>
              <w:autoSpaceDE w:val="0"/>
              <w:autoSpaceDN w:val="0"/>
              <w:spacing w:line="300" w:lineRule="exact"/>
              <w:jc w:val="center"/>
              <w:rPr>
                <w:rFonts w:hAnsi="メイリオ"/>
                <w:sz w:val="18"/>
                <w:szCs w:val="18"/>
              </w:rPr>
            </w:pPr>
            <w:r w:rsidRPr="00020B97">
              <w:rPr>
                <w:rFonts w:hAnsi="メイリオ" w:hint="eastAsia"/>
                <w:sz w:val="18"/>
                <w:szCs w:val="18"/>
              </w:rPr>
              <w:t>達成・維持</w:t>
            </w:r>
          </w:p>
        </w:tc>
        <w:tc>
          <w:tcPr>
            <w:tcW w:w="1134" w:type="dxa"/>
            <w:vAlign w:val="center"/>
          </w:tcPr>
          <w:p w14:paraId="38BD1C9D" w14:textId="4DE48FDA" w:rsidR="00AC7553" w:rsidRPr="00020B97" w:rsidRDefault="00AC7553" w:rsidP="00AC7553">
            <w:pPr>
              <w:autoSpaceDE w:val="0"/>
              <w:autoSpaceDN w:val="0"/>
              <w:spacing w:line="300" w:lineRule="exact"/>
              <w:jc w:val="center"/>
              <w:rPr>
                <w:rFonts w:hAnsi="メイリオ"/>
                <w:sz w:val="20"/>
                <w:szCs w:val="20"/>
                <w:vertAlign w:val="superscript"/>
              </w:rPr>
            </w:pPr>
            <w:r w:rsidRPr="00020B97">
              <w:rPr>
                <w:rFonts w:hAnsi="メイリオ" w:hint="eastAsia"/>
                <w:sz w:val="20"/>
                <w:szCs w:val="20"/>
              </w:rPr>
              <w:t>0.9</w:t>
            </w:r>
            <w:r w:rsidRPr="00020B97">
              <w:rPr>
                <w:rFonts w:hAnsi="メイリオ" w:hint="eastAsia"/>
                <w:sz w:val="20"/>
                <w:szCs w:val="20"/>
                <w:vertAlign w:val="superscript"/>
              </w:rPr>
              <w:t>※前年度</w:t>
            </w:r>
          </w:p>
          <w:p w14:paraId="37CBFF4D" w14:textId="49FF91BF"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［0.6］</w:t>
            </w:r>
          </w:p>
        </w:tc>
        <w:tc>
          <w:tcPr>
            <w:tcW w:w="1134" w:type="dxa"/>
            <w:vAlign w:val="center"/>
          </w:tcPr>
          <w:p w14:paraId="292112EC" w14:textId="59627C60"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1.4</w:t>
            </w:r>
            <w:r w:rsidRPr="00020B97">
              <w:rPr>
                <w:rFonts w:hAnsi="メイリオ" w:hint="eastAsia"/>
                <w:sz w:val="20"/>
                <w:szCs w:val="20"/>
                <w:vertAlign w:val="superscript"/>
              </w:rPr>
              <w:t>※前年度</w:t>
            </w:r>
          </w:p>
          <w:p w14:paraId="280DECF7" w14:textId="74DFB881"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w:t>
            </w:r>
            <w:r w:rsidRPr="00020B97">
              <w:rPr>
                <w:rFonts w:hAnsi="メイリオ"/>
                <w:sz w:val="20"/>
                <w:szCs w:val="20"/>
              </w:rPr>
              <w:t>1.1</w:t>
            </w:r>
            <w:r w:rsidRPr="00020B97">
              <w:rPr>
                <w:rFonts w:hAnsi="メイリオ" w:hint="eastAsia"/>
                <w:sz w:val="20"/>
                <w:szCs w:val="20"/>
              </w:rPr>
              <w:t>]</w:t>
            </w:r>
          </w:p>
        </w:tc>
        <w:tc>
          <w:tcPr>
            <w:tcW w:w="1134" w:type="dxa"/>
            <w:vAlign w:val="center"/>
          </w:tcPr>
          <w:p w14:paraId="4AC7F523" w14:textId="376BF0B3"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1.2</w:t>
            </w:r>
            <w:r w:rsidRPr="00020B97">
              <w:rPr>
                <w:rFonts w:hAnsi="メイリオ" w:hint="eastAsia"/>
                <w:sz w:val="20"/>
                <w:szCs w:val="20"/>
                <w:vertAlign w:val="superscript"/>
              </w:rPr>
              <w:t>※前年度</w:t>
            </w:r>
            <w:r w:rsidRPr="00020B97">
              <w:rPr>
                <w:rFonts w:hAnsi="メイリオ" w:hint="eastAsia"/>
                <w:sz w:val="20"/>
                <w:szCs w:val="20"/>
              </w:rPr>
              <w:t>[0</w:t>
            </w:r>
            <w:r w:rsidRPr="00020B97">
              <w:rPr>
                <w:rFonts w:hAnsi="メイリオ"/>
                <w:sz w:val="20"/>
                <w:szCs w:val="20"/>
              </w:rPr>
              <w:t>.8</w:t>
            </w:r>
            <w:r w:rsidRPr="00020B97">
              <w:rPr>
                <w:rFonts w:hAnsi="メイリオ" w:hint="eastAsia"/>
                <w:sz w:val="20"/>
                <w:szCs w:val="20"/>
              </w:rPr>
              <w:t>]</w:t>
            </w:r>
          </w:p>
        </w:tc>
        <w:tc>
          <w:tcPr>
            <w:tcW w:w="1214" w:type="dxa"/>
            <w:vAlign w:val="center"/>
          </w:tcPr>
          <w:p w14:paraId="394877DA" w14:textId="42FDE3C3"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AC7553" w:rsidRPr="00020B97" w14:paraId="73FD8DB1" w14:textId="77777777" w:rsidTr="0092150E">
        <w:trPr>
          <w:trHeight w:val="745"/>
        </w:trPr>
        <w:tc>
          <w:tcPr>
            <w:tcW w:w="510" w:type="dxa"/>
            <w:vAlign w:val="center"/>
          </w:tcPr>
          <w:p w14:paraId="6B3708CF" w14:textId="06D83420" w:rsidR="00AC7553" w:rsidRPr="00020B97" w:rsidRDefault="00AC7553" w:rsidP="00AC7553">
            <w:pPr>
              <w:autoSpaceDE w:val="0"/>
              <w:autoSpaceDN w:val="0"/>
              <w:spacing w:line="300" w:lineRule="exact"/>
              <w:jc w:val="center"/>
              <w:rPr>
                <w:rFonts w:hAnsi="メイリオ"/>
                <w:b/>
                <w:sz w:val="20"/>
                <w:szCs w:val="20"/>
              </w:rPr>
            </w:pPr>
            <w:r w:rsidRPr="00020B97">
              <w:rPr>
                <w:rFonts w:hAnsi="メイリオ" w:hint="eastAsia"/>
                <w:b/>
                <w:sz w:val="20"/>
                <w:szCs w:val="20"/>
              </w:rPr>
              <w:t>27</w:t>
            </w:r>
          </w:p>
        </w:tc>
        <w:tc>
          <w:tcPr>
            <w:tcW w:w="2324" w:type="dxa"/>
            <w:tcBorders>
              <w:bottom w:val="single" w:sz="4" w:space="0" w:color="auto"/>
            </w:tcBorders>
            <w:vAlign w:val="center"/>
          </w:tcPr>
          <w:p w14:paraId="3959E157" w14:textId="2F545FF5" w:rsidR="00AC7553" w:rsidRPr="00020B97" w:rsidRDefault="00AC7553" w:rsidP="00AC7553">
            <w:pPr>
              <w:autoSpaceDE w:val="0"/>
              <w:autoSpaceDN w:val="0"/>
              <w:spacing w:line="300" w:lineRule="exact"/>
              <w:jc w:val="left"/>
              <w:rPr>
                <w:rFonts w:hAnsi="メイリオ"/>
                <w:b/>
                <w:sz w:val="20"/>
                <w:szCs w:val="20"/>
              </w:rPr>
            </w:pPr>
            <w:r w:rsidRPr="00020B97">
              <w:rPr>
                <w:rFonts w:hAnsi="メイリオ" w:hint="eastAsia"/>
                <w:b/>
                <w:sz w:val="20"/>
                <w:szCs w:val="20"/>
              </w:rPr>
              <w:t>支援学校高等部の卒業者のうち、就職希望者の就職率（％）</w:t>
            </w:r>
          </w:p>
        </w:tc>
        <w:tc>
          <w:tcPr>
            <w:tcW w:w="1134" w:type="dxa"/>
            <w:tcBorders>
              <w:bottom w:val="single" w:sz="4" w:space="0" w:color="auto"/>
            </w:tcBorders>
            <w:vAlign w:val="center"/>
          </w:tcPr>
          <w:p w14:paraId="4826A5FD" w14:textId="42D8E94D"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府立支援</w:t>
            </w:r>
          </w:p>
        </w:tc>
        <w:tc>
          <w:tcPr>
            <w:tcW w:w="1247" w:type="dxa"/>
            <w:tcBorders>
              <w:bottom w:val="single" w:sz="4" w:space="0" w:color="auto"/>
            </w:tcBorders>
            <w:shd w:val="clear" w:color="auto" w:fill="auto"/>
            <w:vAlign w:val="center"/>
          </w:tcPr>
          <w:p w14:paraId="0DBABD85" w14:textId="27192EE2" w:rsidR="00AC7553" w:rsidRPr="00020B97" w:rsidRDefault="00AC7553" w:rsidP="00AC7553">
            <w:pPr>
              <w:autoSpaceDE w:val="0"/>
              <w:autoSpaceDN w:val="0"/>
              <w:spacing w:line="300" w:lineRule="exact"/>
              <w:jc w:val="center"/>
              <w:rPr>
                <w:rFonts w:hAnsi="メイリオ"/>
                <w:sz w:val="18"/>
                <w:szCs w:val="18"/>
              </w:rPr>
            </w:pPr>
            <w:r w:rsidRPr="00020B97">
              <w:rPr>
                <w:rFonts w:hAnsi="メイリオ" w:hint="eastAsia"/>
                <w:sz w:val="18"/>
                <w:szCs w:val="18"/>
              </w:rPr>
              <w:t>100</w:t>
            </w:r>
          </w:p>
        </w:tc>
        <w:tc>
          <w:tcPr>
            <w:tcW w:w="1134" w:type="dxa"/>
            <w:tcBorders>
              <w:bottom w:val="single" w:sz="4" w:space="0" w:color="auto"/>
            </w:tcBorders>
            <w:vAlign w:val="center"/>
          </w:tcPr>
          <w:p w14:paraId="50054C4A" w14:textId="0C285298"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sz w:val="20"/>
                <w:szCs w:val="20"/>
              </w:rPr>
              <w:t>94.8</w:t>
            </w:r>
          </w:p>
        </w:tc>
        <w:tc>
          <w:tcPr>
            <w:tcW w:w="1134" w:type="dxa"/>
            <w:vAlign w:val="center"/>
          </w:tcPr>
          <w:p w14:paraId="764C9CD4" w14:textId="0602D556"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96.5</w:t>
            </w:r>
          </w:p>
        </w:tc>
        <w:tc>
          <w:tcPr>
            <w:tcW w:w="1134" w:type="dxa"/>
            <w:vAlign w:val="center"/>
          </w:tcPr>
          <w:p w14:paraId="44B490C6" w14:textId="0427763F"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sz w:val="20"/>
                <w:szCs w:val="20"/>
              </w:rPr>
              <w:t>97.0</w:t>
            </w:r>
          </w:p>
        </w:tc>
        <w:tc>
          <w:tcPr>
            <w:tcW w:w="1214" w:type="dxa"/>
            <w:vAlign w:val="center"/>
          </w:tcPr>
          <w:p w14:paraId="74296B12" w14:textId="78EFF3AC"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AC7553" w:rsidRPr="00020B97" w14:paraId="3C74BF97" w14:textId="77777777" w:rsidTr="0092150E">
        <w:trPr>
          <w:trHeight w:val="745"/>
        </w:trPr>
        <w:tc>
          <w:tcPr>
            <w:tcW w:w="510" w:type="dxa"/>
            <w:vAlign w:val="center"/>
          </w:tcPr>
          <w:p w14:paraId="442A02E8" w14:textId="0C3BED80" w:rsidR="00AC7553" w:rsidRPr="00020B97" w:rsidRDefault="00AC7553" w:rsidP="00AC7553">
            <w:pPr>
              <w:autoSpaceDE w:val="0"/>
              <w:autoSpaceDN w:val="0"/>
              <w:spacing w:line="300" w:lineRule="exact"/>
              <w:jc w:val="center"/>
              <w:rPr>
                <w:rFonts w:hAnsi="メイリオ"/>
                <w:b/>
                <w:sz w:val="20"/>
                <w:szCs w:val="20"/>
              </w:rPr>
            </w:pPr>
            <w:r w:rsidRPr="00020B97">
              <w:rPr>
                <w:rFonts w:hAnsi="メイリオ" w:hint="eastAsia"/>
                <w:b/>
                <w:sz w:val="20"/>
                <w:szCs w:val="20"/>
              </w:rPr>
              <w:t>28</w:t>
            </w:r>
          </w:p>
        </w:tc>
        <w:tc>
          <w:tcPr>
            <w:tcW w:w="2324" w:type="dxa"/>
            <w:tcBorders>
              <w:bottom w:val="single" w:sz="4" w:space="0" w:color="auto"/>
            </w:tcBorders>
            <w:vAlign w:val="center"/>
          </w:tcPr>
          <w:p w14:paraId="1ABE678F" w14:textId="72130550" w:rsidR="00AC7553" w:rsidRPr="00020B97" w:rsidRDefault="00AC7553" w:rsidP="00AC7553">
            <w:pPr>
              <w:autoSpaceDE w:val="0"/>
              <w:autoSpaceDN w:val="0"/>
              <w:spacing w:line="300" w:lineRule="exact"/>
              <w:jc w:val="left"/>
              <w:rPr>
                <w:rFonts w:hAnsi="メイリオ"/>
                <w:b/>
                <w:sz w:val="20"/>
                <w:szCs w:val="20"/>
              </w:rPr>
            </w:pPr>
            <w:r w:rsidRPr="00020B97">
              <w:rPr>
                <w:rFonts w:hAnsi="メイリオ" w:hint="eastAsia"/>
                <w:b/>
                <w:sz w:val="20"/>
                <w:szCs w:val="20"/>
              </w:rPr>
              <w:t>社会参画に係る実践研究校成果発表会のアンケートで「今後の教育活動に活かすことができる」と回答した参加者の割合（％）</w:t>
            </w:r>
          </w:p>
        </w:tc>
        <w:tc>
          <w:tcPr>
            <w:tcW w:w="1134" w:type="dxa"/>
            <w:tcBorders>
              <w:bottom w:val="single" w:sz="4" w:space="0" w:color="auto"/>
            </w:tcBorders>
            <w:vAlign w:val="center"/>
          </w:tcPr>
          <w:p w14:paraId="1597944C" w14:textId="16609EB7"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0960"/>
              </w:rPr>
              <w:t>小・中学校</w:t>
            </w:r>
          </w:p>
        </w:tc>
        <w:tc>
          <w:tcPr>
            <w:tcW w:w="1247" w:type="dxa"/>
            <w:tcBorders>
              <w:bottom w:val="single" w:sz="4" w:space="0" w:color="auto"/>
            </w:tcBorders>
            <w:shd w:val="clear" w:color="auto" w:fill="auto"/>
            <w:vAlign w:val="center"/>
          </w:tcPr>
          <w:p w14:paraId="7320D5B0" w14:textId="29812884" w:rsidR="00AC7553" w:rsidRPr="00020B97" w:rsidRDefault="00AC7553" w:rsidP="00AC7553">
            <w:pPr>
              <w:autoSpaceDE w:val="0"/>
              <w:autoSpaceDN w:val="0"/>
              <w:spacing w:line="300" w:lineRule="exact"/>
              <w:jc w:val="center"/>
              <w:rPr>
                <w:rFonts w:hAnsi="メイリオ"/>
                <w:sz w:val="18"/>
                <w:szCs w:val="18"/>
              </w:rPr>
            </w:pPr>
            <w:r w:rsidRPr="00020B97">
              <w:rPr>
                <w:rFonts w:hAnsi="メイリオ" w:hint="eastAsia"/>
                <w:sz w:val="18"/>
                <w:szCs w:val="18"/>
              </w:rPr>
              <w:t>90.0以上を達成・維持</w:t>
            </w:r>
          </w:p>
        </w:tc>
        <w:tc>
          <w:tcPr>
            <w:tcW w:w="1134" w:type="dxa"/>
            <w:tcBorders>
              <w:bottom w:val="single" w:sz="4" w:space="0" w:color="auto"/>
            </w:tcBorders>
            <w:vAlign w:val="center"/>
          </w:tcPr>
          <w:p w14:paraId="5BFC072B" w14:textId="365B3067"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134" w:type="dxa"/>
            <w:vAlign w:val="center"/>
          </w:tcPr>
          <w:p w14:paraId="6EABE42B" w14:textId="7398948C"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95.5</w:t>
            </w:r>
          </w:p>
        </w:tc>
        <w:tc>
          <w:tcPr>
            <w:tcW w:w="1134" w:type="dxa"/>
            <w:vAlign w:val="center"/>
          </w:tcPr>
          <w:p w14:paraId="768FD958" w14:textId="5E63ED94"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c>
          <w:tcPr>
            <w:tcW w:w="1214" w:type="dxa"/>
            <w:vAlign w:val="center"/>
          </w:tcPr>
          <w:p w14:paraId="535D46DF" w14:textId="034E327A"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8"/>
                <w:szCs w:val="28"/>
              </w:rPr>
              <w:t>◎</w:t>
            </w:r>
          </w:p>
        </w:tc>
      </w:tr>
      <w:tr w:rsidR="00AC7553" w:rsidRPr="00020B97" w14:paraId="6AB9B37D" w14:textId="77777777" w:rsidTr="0092150E">
        <w:trPr>
          <w:trHeight w:val="745"/>
        </w:trPr>
        <w:tc>
          <w:tcPr>
            <w:tcW w:w="510" w:type="dxa"/>
            <w:vAlign w:val="center"/>
          </w:tcPr>
          <w:p w14:paraId="7DDDF8C0" w14:textId="5D4F7CB9" w:rsidR="00AC7553" w:rsidRPr="00020B97" w:rsidRDefault="00AC7553" w:rsidP="00AC7553">
            <w:pPr>
              <w:autoSpaceDE w:val="0"/>
              <w:autoSpaceDN w:val="0"/>
              <w:spacing w:line="300" w:lineRule="exact"/>
              <w:jc w:val="center"/>
              <w:rPr>
                <w:rFonts w:hAnsi="メイリオ"/>
                <w:b/>
                <w:sz w:val="20"/>
                <w:szCs w:val="20"/>
              </w:rPr>
            </w:pPr>
            <w:r w:rsidRPr="00020B97">
              <w:rPr>
                <w:rFonts w:hAnsi="メイリオ" w:hint="eastAsia"/>
                <w:b/>
                <w:sz w:val="20"/>
                <w:szCs w:val="20"/>
              </w:rPr>
              <w:t>29</w:t>
            </w:r>
          </w:p>
        </w:tc>
        <w:tc>
          <w:tcPr>
            <w:tcW w:w="2324" w:type="dxa"/>
            <w:tcBorders>
              <w:bottom w:val="single" w:sz="4" w:space="0" w:color="auto"/>
            </w:tcBorders>
            <w:vAlign w:val="center"/>
          </w:tcPr>
          <w:p w14:paraId="479CC992" w14:textId="4D70A471" w:rsidR="00AC7553" w:rsidRPr="00020B97" w:rsidRDefault="00AC7553" w:rsidP="00AC7553">
            <w:pPr>
              <w:autoSpaceDE w:val="0"/>
              <w:autoSpaceDN w:val="0"/>
              <w:spacing w:line="300" w:lineRule="exact"/>
              <w:jc w:val="left"/>
              <w:rPr>
                <w:rFonts w:hAnsi="メイリオ"/>
                <w:b/>
                <w:sz w:val="20"/>
                <w:szCs w:val="20"/>
              </w:rPr>
            </w:pPr>
            <w:r w:rsidRPr="00020B97">
              <w:rPr>
                <w:rFonts w:hAnsi="メイリオ" w:hint="eastAsia"/>
                <w:b/>
                <w:sz w:val="20"/>
                <w:szCs w:val="20"/>
              </w:rPr>
              <w:t>部活動に対し、肯定的評価をした子どもたちの割合（％）</w:t>
            </w:r>
          </w:p>
        </w:tc>
        <w:tc>
          <w:tcPr>
            <w:tcW w:w="1134" w:type="dxa"/>
            <w:tcBorders>
              <w:bottom w:val="single" w:sz="4" w:space="0" w:color="auto"/>
            </w:tcBorders>
            <w:shd w:val="clear" w:color="auto" w:fill="auto"/>
            <w:vAlign w:val="center"/>
          </w:tcPr>
          <w:p w14:paraId="64EDCE90" w14:textId="7E94C531"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121A5311" w14:textId="6240E28F" w:rsidR="00AC7553" w:rsidRPr="00020B97" w:rsidRDefault="00AC7553" w:rsidP="00AC7553">
            <w:pPr>
              <w:autoSpaceDE w:val="0"/>
              <w:autoSpaceDN w:val="0"/>
              <w:spacing w:line="300" w:lineRule="exact"/>
              <w:jc w:val="center"/>
              <w:rPr>
                <w:rFonts w:hAnsi="メイリオ"/>
                <w:sz w:val="18"/>
                <w:szCs w:val="18"/>
              </w:rPr>
            </w:pPr>
            <w:r w:rsidRPr="00020B97">
              <w:rPr>
                <w:rFonts w:hAnsi="メイリオ" w:hint="eastAsia"/>
                <w:sz w:val="18"/>
                <w:szCs w:val="18"/>
              </w:rPr>
              <w:t>90.0以上を達成・維持</w:t>
            </w:r>
          </w:p>
        </w:tc>
        <w:tc>
          <w:tcPr>
            <w:tcW w:w="1134" w:type="dxa"/>
            <w:vAlign w:val="center"/>
          </w:tcPr>
          <w:p w14:paraId="459A2ABD" w14:textId="05A499F8"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134" w:type="dxa"/>
            <w:vAlign w:val="center"/>
          </w:tcPr>
          <w:p w14:paraId="466660B6" w14:textId="47A0BFD7"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8</w:t>
            </w:r>
            <w:r w:rsidRPr="00020B97">
              <w:rPr>
                <w:rFonts w:hAnsi="メイリオ"/>
                <w:sz w:val="20"/>
                <w:szCs w:val="20"/>
              </w:rPr>
              <w:t>3</w:t>
            </w:r>
            <w:r w:rsidRPr="00020B97">
              <w:rPr>
                <w:rFonts w:hAnsi="メイリオ" w:hint="eastAsia"/>
                <w:sz w:val="20"/>
                <w:szCs w:val="20"/>
              </w:rPr>
              <w:t>.0</w:t>
            </w:r>
          </w:p>
        </w:tc>
        <w:tc>
          <w:tcPr>
            <w:tcW w:w="1134" w:type="dxa"/>
            <w:vAlign w:val="center"/>
          </w:tcPr>
          <w:p w14:paraId="04EC1C9E" w14:textId="298FAD5A"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84.0</w:t>
            </w:r>
          </w:p>
        </w:tc>
        <w:tc>
          <w:tcPr>
            <w:tcW w:w="1214" w:type="dxa"/>
            <w:vAlign w:val="center"/>
          </w:tcPr>
          <w:p w14:paraId="60990DF7" w14:textId="07FA11DE" w:rsidR="00AC7553" w:rsidRPr="00020B97" w:rsidRDefault="00AC7553" w:rsidP="00AC7553">
            <w:pPr>
              <w:autoSpaceDE w:val="0"/>
              <w:autoSpaceDN w:val="0"/>
              <w:spacing w:line="300" w:lineRule="exact"/>
              <w:jc w:val="center"/>
              <w:rPr>
                <w:rFonts w:hAnsi="メイリオ"/>
                <w:sz w:val="20"/>
                <w:szCs w:val="20"/>
              </w:rPr>
            </w:pPr>
            <w:r w:rsidRPr="00020B97">
              <w:rPr>
                <w:rFonts w:hAnsi="メイリオ" w:hint="eastAsia"/>
                <w:sz w:val="20"/>
                <w:szCs w:val="20"/>
              </w:rPr>
              <w:t>△</w:t>
            </w:r>
          </w:p>
        </w:tc>
      </w:tr>
      <w:bookmarkEnd w:id="90"/>
    </w:tbl>
    <w:p w14:paraId="36359079" w14:textId="65AED5DC" w:rsidR="009B6F7D" w:rsidRDefault="009B6F7D" w:rsidP="00947F75">
      <w:pPr>
        <w:autoSpaceDE w:val="0"/>
        <w:autoSpaceDN w:val="0"/>
        <w:rPr>
          <w:sz w:val="22"/>
          <w:szCs w:val="24"/>
        </w:rPr>
      </w:pPr>
    </w:p>
    <w:p w14:paraId="7F4F43EA" w14:textId="77777777" w:rsidR="009B6F7D" w:rsidRDefault="009B6F7D">
      <w:pPr>
        <w:rPr>
          <w:sz w:val="22"/>
          <w:szCs w:val="24"/>
        </w:rPr>
      </w:pPr>
      <w:r>
        <w:rPr>
          <w:sz w:val="22"/>
          <w:szCs w:val="24"/>
        </w:rPr>
        <w:br w:type="page"/>
      </w:r>
    </w:p>
    <w:p w14:paraId="505B9D50" w14:textId="77777777" w:rsidR="002E692F" w:rsidRPr="00020B97" w:rsidRDefault="002E692F" w:rsidP="00947F75">
      <w:pPr>
        <w:autoSpaceDE w:val="0"/>
        <w:autoSpaceDN w:val="0"/>
        <w:rPr>
          <w:sz w:val="22"/>
          <w:szCs w:val="24"/>
        </w:rPr>
      </w:pPr>
    </w:p>
    <w:p w14:paraId="6E200059" w14:textId="2E315924" w:rsidR="00947F75" w:rsidRPr="00020B97" w:rsidRDefault="00947F75" w:rsidP="00947F75">
      <w:pPr>
        <w:autoSpaceDE w:val="0"/>
        <w:autoSpaceDN w:val="0"/>
        <w:rPr>
          <w:sz w:val="22"/>
          <w:szCs w:val="24"/>
        </w:rPr>
      </w:pPr>
      <w:r w:rsidRPr="00020B97">
        <w:rPr>
          <w:rFonts w:hint="eastAsia"/>
          <w:sz w:val="22"/>
          <w:szCs w:val="24"/>
        </w:rPr>
        <w:t>［自己評価］</w:t>
      </w:r>
    </w:p>
    <w:p w14:paraId="1DDCFEDB" w14:textId="1ADAF5EF" w:rsidR="001A192D" w:rsidRPr="004467F3" w:rsidRDefault="001A192D" w:rsidP="001A192D">
      <w:pPr>
        <w:autoSpaceDE w:val="0"/>
        <w:autoSpaceDN w:val="0"/>
        <w:ind w:left="220" w:hangingChars="100" w:hanging="220"/>
        <w:rPr>
          <w:b/>
          <w:bCs/>
          <w:sz w:val="22"/>
          <w:szCs w:val="24"/>
        </w:rPr>
      </w:pPr>
      <w:r w:rsidRPr="004467F3">
        <w:rPr>
          <w:rFonts w:hint="eastAsia"/>
          <w:b/>
          <w:bCs/>
          <w:sz w:val="22"/>
          <w:szCs w:val="24"/>
        </w:rPr>
        <w:t>13　学校生活をよりよくするために学級会（学級活動）で話し合い、お互いの意見のよさを生かして解決方法を決めていると回答した子どもたちの割合</w:t>
      </w:r>
    </w:p>
    <w:p w14:paraId="4229D034" w14:textId="7BB3157A" w:rsidR="001A192D" w:rsidRPr="004467F3" w:rsidRDefault="001A192D" w:rsidP="001A192D">
      <w:pPr>
        <w:autoSpaceDE w:val="0"/>
        <w:autoSpaceDN w:val="0"/>
        <w:rPr>
          <w:b/>
          <w:bCs/>
          <w:sz w:val="22"/>
          <w:szCs w:val="24"/>
        </w:rPr>
      </w:pPr>
      <w:r w:rsidRPr="004467F3">
        <w:rPr>
          <w:rFonts w:hint="eastAsia"/>
          <w:b/>
          <w:bCs/>
          <w:sz w:val="22"/>
          <w:szCs w:val="24"/>
        </w:rPr>
        <w:t>24　「難しいことがあってもあきらめない」と回答した小・中学校の子どもたちの割合</w:t>
      </w:r>
    </w:p>
    <w:p w14:paraId="1A8271AD" w14:textId="77777777" w:rsidR="00790B96" w:rsidRPr="00D339CD" w:rsidRDefault="00790B96" w:rsidP="00790B96">
      <w:pPr>
        <w:autoSpaceDE w:val="0"/>
        <w:autoSpaceDN w:val="0"/>
        <w:ind w:left="210" w:hangingChars="100" w:hanging="210"/>
        <w:rPr>
          <w:szCs w:val="21"/>
        </w:rPr>
      </w:pPr>
      <w:r w:rsidRPr="00020B97">
        <w:rPr>
          <w:rFonts w:hint="eastAsia"/>
          <w:szCs w:val="21"/>
        </w:rPr>
        <w:t xml:space="preserve">・　</w:t>
      </w:r>
      <w:r w:rsidRPr="00020B97">
        <w:rPr>
          <w:rFonts w:hint="eastAsia"/>
          <w:color w:val="000000" w:themeColor="text1"/>
          <w:szCs w:val="21"/>
        </w:rPr>
        <w:t>学校生活をよりよくするために学級会</w:t>
      </w:r>
      <w:r w:rsidRPr="00D339CD">
        <w:rPr>
          <w:rFonts w:hint="eastAsia"/>
          <w:szCs w:val="21"/>
        </w:rPr>
        <w:t>（学級活動）で話し合い、お互いの意見のよさを</w:t>
      </w:r>
      <w:r w:rsidRPr="00D339CD">
        <w:rPr>
          <w:rFonts w:hint="eastAsia"/>
          <w:sz w:val="22"/>
          <w:szCs w:val="24"/>
        </w:rPr>
        <w:t>生かして</w:t>
      </w:r>
      <w:r w:rsidRPr="00D339CD">
        <w:rPr>
          <w:rFonts w:hint="eastAsia"/>
          <w:szCs w:val="21"/>
        </w:rPr>
        <w:t>解決方法を決めていると回答した子どもたちの割合は、計画策定時より大幅に増加したものの、成果指標に掲げる目標は達成しなかった。</w:t>
      </w:r>
    </w:p>
    <w:p w14:paraId="194FC18F" w14:textId="77777777" w:rsidR="00790B96" w:rsidRPr="00D339CD" w:rsidRDefault="00790B96" w:rsidP="00790B96">
      <w:pPr>
        <w:autoSpaceDE w:val="0"/>
        <w:autoSpaceDN w:val="0"/>
        <w:ind w:leftChars="100" w:left="210" w:firstLineChars="100" w:firstLine="210"/>
        <w:rPr>
          <w:szCs w:val="21"/>
        </w:rPr>
      </w:pPr>
      <w:r w:rsidRPr="00D339CD">
        <w:rPr>
          <w:rFonts w:hint="eastAsia"/>
          <w:szCs w:val="21"/>
        </w:rPr>
        <w:t>今後は、各教科等の授業や学級活動等を通して、子どもたちが自ら課題を発見したり、課題解決に向けて合意形成や意思決定をしたりすることができるよう、小・中学校指導主事等教育課程研究協議会等を実施することにより、お互いの意見のよさを生かして解決方法を決めていると回答した子どもたちの割合を増加させる。</w:t>
      </w:r>
    </w:p>
    <w:p w14:paraId="23C137E9" w14:textId="772672C4" w:rsidR="00790B96" w:rsidRPr="00D339CD" w:rsidRDefault="00790B96" w:rsidP="00790B96">
      <w:pPr>
        <w:ind w:left="210" w:hangingChars="100" w:hanging="210"/>
        <w:rPr>
          <w:rFonts w:hAnsi="メイリオ"/>
          <w:szCs w:val="21"/>
        </w:rPr>
      </w:pPr>
      <w:r w:rsidRPr="00D339CD">
        <w:rPr>
          <w:rFonts w:hint="eastAsia"/>
          <w:szCs w:val="21"/>
        </w:rPr>
        <w:t>・　「難しいことがあってもあきらめない」と回答した小学校の子どもたちの割合は、</w:t>
      </w:r>
      <w:r w:rsidRPr="00D339CD">
        <w:rPr>
          <w:rFonts w:hAnsi="メイリオ" w:hint="eastAsia"/>
          <w:szCs w:val="21"/>
        </w:rPr>
        <w:t>計画策定時より向上しているものの</w:t>
      </w:r>
      <w:r w:rsidRPr="00D339CD">
        <w:rPr>
          <w:rFonts w:hint="eastAsia"/>
          <w:szCs w:val="21"/>
        </w:rPr>
        <w:t>成果指標に掲げる目標を達成</w:t>
      </w:r>
      <w:r w:rsidR="003410AF" w:rsidRPr="00D339CD">
        <w:rPr>
          <w:rFonts w:hAnsi="メイリオ" w:hint="eastAsia"/>
          <w:szCs w:val="21"/>
        </w:rPr>
        <w:t>し</w:t>
      </w:r>
      <w:r w:rsidRPr="00D339CD">
        <w:rPr>
          <w:rFonts w:hAnsi="メイリオ" w:hint="eastAsia"/>
          <w:szCs w:val="21"/>
        </w:rPr>
        <w:t>なかった。一方で</w:t>
      </w:r>
      <w:r w:rsidRPr="00D339CD">
        <w:rPr>
          <w:rFonts w:hint="eastAsia"/>
          <w:szCs w:val="21"/>
        </w:rPr>
        <w:t>中学校の子どもたちの割合は、前年度を上回り</w:t>
      </w:r>
      <w:r w:rsidRPr="00D339CD">
        <w:rPr>
          <w:rFonts w:hAnsi="メイリオ" w:hint="eastAsia"/>
          <w:szCs w:val="21"/>
        </w:rPr>
        <w:t>成果指標に掲げる</w:t>
      </w:r>
      <w:r w:rsidRPr="00D339CD">
        <w:rPr>
          <w:rFonts w:hint="eastAsia"/>
          <w:szCs w:val="21"/>
        </w:rPr>
        <w:t>目標を達成した。</w:t>
      </w:r>
    </w:p>
    <w:p w14:paraId="468A9885" w14:textId="77777777" w:rsidR="00790B96" w:rsidRPr="00D339CD" w:rsidRDefault="00790B96" w:rsidP="00790B96">
      <w:pPr>
        <w:ind w:leftChars="100" w:left="210" w:firstLineChars="100" w:firstLine="210"/>
        <w:rPr>
          <w:szCs w:val="21"/>
        </w:rPr>
      </w:pPr>
      <w:r w:rsidRPr="00D339CD">
        <w:rPr>
          <w:rFonts w:hAnsi="メイリオ" w:hint="eastAsia"/>
          <w:szCs w:val="21"/>
        </w:rPr>
        <w:t>中学校においては、キャリア教育・進路指導担当指導主事連絡会等あらゆる機会を活用し、実社会とのつながりを重視したキャリア教育を推進するよう継続的に指導・助言を行ってきたことが成果につながったものと考えられる。小学校においても実社会とのつながりを意識して自らの役割等を見出していく活動等の好事例を周知するなど各校における取組みが充実できるよう、引き続き指導・助言を行っていく。</w:t>
      </w:r>
    </w:p>
    <w:p w14:paraId="2C79550D" w14:textId="04A19930" w:rsidR="003E4122" w:rsidRPr="00D339CD" w:rsidRDefault="001A192D" w:rsidP="003E4122">
      <w:pPr>
        <w:autoSpaceDN w:val="0"/>
        <w:ind w:leftChars="100" w:left="210" w:firstLineChars="100" w:firstLine="210"/>
        <w:rPr>
          <w:szCs w:val="21"/>
        </w:rPr>
      </w:pPr>
      <w:r w:rsidRPr="00D339CD">
        <w:rPr>
          <w:rFonts w:hAnsi="メイリオ" w:hint="eastAsia"/>
          <w:szCs w:val="21"/>
        </w:rPr>
        <w:t>成果指標に掲げる</w:t>
      </w:r>
      <w:r w:rsidRPr="00D339CD">
        <w:rPr>
          <w:rFonts w:hint="eastAsia"/>
          <w:szCs w:val="21"/>
        </w:rPr>
        <w:t>「難しいことがあってもあきらめない」子どもたちの育成につながる取組みとして、具体的事業等に掲げる</w:t>
      </w:r>
      <w:r w:rsidRPr="00D339CD">
        <w:rPr>
          <w:rFonts w:hint="eastAsia"/>
          <w:szCs w:val="21"/>
          <w:u w:val="dotted"/>
        </w:rPr>
        <w:t>「わくわく・どきどきSDGsジュニアプロジェ</w:t>
      </w:r>
      <w:r w:rsidRPr="00020B97">
        <w:rPr>
          <w:rFonts w:hint="eastAsia"/>
          <w:szCs w:val="21"/>
          <w:u w:val="dotted"/>
        </w:rPr>
        <w:t>クト」に参加する小・中学校の割合</w:t>
      </w:r>
      <w:r w:rsidR="00EE3161" w:rsidRPr="00020B97">
        <w:rPr>
          <w:rFonts w:hint="eastAsia"/>
          <w:szCs w:val="21"/>
          <w:vertAlign w:val="subscript"/>
        </w:rPr>
        <w:t>3-3</w:t>
      </w:r>
      <w:r w:rsidR="003E4122" w:rsidRPr="00020B97">
        <w:rPr>
          <w:rFonts w:hint="eastAsia"/>
          <w:szCs w:val="21"/>
        </w:rPr>
        <w:t>について</w:t>
      </w:r>
      <w:r w:rsidRPr="00020B97">
        <w:rPr>
          <w:rFonts w:hint="eastAsia"/>
          <w:szCs w:val="21"/>
        </w:rPr>
        <w:t>、</w:t>
      </w:r>
      <w:r w:rsidR="00566A68" w:rsidRPr="00020B97">
        <w:rPr>
          <w:rFonts w:hAnsi="メイリオ" w:hint="eastAsia"/>
          <w:szCs w:val="21"/>
        </w:rPr>
        <w:t>府域</w:t>
      </w:r>
      <w:r w:rsidR="00D062CB" w:rsidRPr="00020B97">
        <w:rPr>
          <w:rFonts w:hAnsi="メイリオ" w:hint="eastAsia"/>
          <w:szCs w:val="21"/>
        </w:rPr>
        <w:t>831</w:t>
      </w:r>
      <w:r w:rsidR="00566A68" w:rsidRPr="00020B97">
        <w:rPr>
          <w:rFonts w:hAnsi="メイリオ" w:hint="eastAsia"/>
          <w:szCs w:val="21"/>
        </w:rPr>
        <w:t>校</w:t>
      </w:r>
      <w:r w:rsidRPr="00020B97">
        <w:rPr>
          <w:rFonts w:hint="eastAsia"/>
          <w:szCs w:val="21"/>
        </w:rPr>
        <w:t>の小</w:t>
      </w:r>
      <w:r w:rsidR="00E23000" w:rsidRPr="00020B97">
        <w:rPr>
          <w:rFonts w:hint="eastAsia"/>
          <w:szCs w:val="21"/>
        </w:rPr>
        <w:t>・</w:t>
      </w:r>
      <w:r w:rsidRPr="00020B97">
        <w:rPr>
          <w:rFonts w:hint="eastAsia"/>
          <w:szCs w:val="21"/>
        </w:rPr>
        <w:t>中学校が参加し</w:t>
      </w:r>
      <w:r w:rsidR="00252CCF" w:rsidRPr="00020B97">
        <w:rPr>
          <w:rFonts w:hAnsi="メイリオ" w:hint="eastAsia"/>
          <w:bCs/>
          <w:szCs w:val="21"/>
        </w:rPr>
        <w:t>たものの</w:t>
      </w:r>
      <w:r w:rsidRPr="00020B97">
        <w:rPr>
          <w:rFonts w:hint="eastAsia"/>
          <w:szCs w:val="21"/>
        </w:rPr>
        <w:t>、</w:t>
      </w:r>
      <w:r w:rsidR="009B16FC" w:rsidRPr="00020B97">
        <w:rPr>
          <w:rFonts w:hint="eastAsia"/>
          <w:szCs w:val="21"/>
        </w:rPr>
        <w:t>年度</w:t>
      </w:r>
      <w:r w:rsidRPr="00020B97">
        <w:rPr>
          <w:rFonts w:hint="eastAsia"/>
          <w:szCs w:val="21"/>
        </w:rPr>
        <w:t>目標</w:t>
      </w:r>
      <w:r w:rsidR="00252CCF" w:rsidRPr="00020B97">
        <w:rPr>
          <w:rFonts w:hAnsi="メイリオ" w:hint="eastAsia"/>
          <w:bCs/>
          <w:szCs w:val="21"/>
        </w:rPr>
        <w:t>の</w:t>
      </w:r>
      <w:r w:rsidRPr="00020B97">
        <w:rPr>
          <w:rFonts w:hint="eastAsia"/>
          <w:szCs w:val="21"/>
        </w:rPr>
        <w:t>達成</w:t>
      </w:r>
      <w:r w:rsidR="00252CCF" w:rsidRPr="00020B97">
        <w:rPr>
          <w:rFonts w:hAnsi="メイリオ" w:hint="eastAsia"/>
          <w:bCs/>
          <w:szCs w:val="21"/>
        </w:rPr>
        <w:t>には至らなかっ</w:t>
      </w:r>
      <w:r w:rsidRPr="00020B97">
        <w:rPr>
          <w:rFonts w:hint="eastAsia"/>
          <w:szCs w:val="21"/>
        </w:rPr>
        <w:t>た。</w:t>
      </w:r>
      <w:bookmarkStart w:id="91" w:name="_Hlk196416744"/>
      <w:r w:rsidR="00252CCF" w:rsidRPr="00020B97">
        <w:rPr>
          <w:rFonts w:hAnsi="メイリオ" w:hint="eastAsia"/>
          <w:bCs/>
          <w:szCs w:val="21"/>
        </w:rPr>
        <w:t>しかし、</w:t>
      </w:r>
      <w:r w:rsidR="003E4122" w:rsidRPr="00020B97">
        <w:rPr>
          <w:rFonts w:hAnsi="メイリオ" w:hint="eastAsia"/>
          <w:bCs/>
          <w:szCs w:val="21"/>
        </w:rPr>
        <w:t>取組みに参加した学校に対するアンケート結果では、自己肯定感、将来の夢や目標に関わる項目で肯定的な回答割合が小・中学校ともに向上しており、取組みの有効性を示している。</w:t>
      </w:r>
      <w:r w:rsidR="00AD0BEB" w:rsidRPr="00020B97">
        <w:rPr>
          <w:rFonts w:hAnsi="メイリオ" w:hint="eastAsia"/>
          <w:bCs/>
          <w:szCs w:val="21"/>
        </w:rPr>
        <w:t>担当者会議</w:t>
      </w:r>
      <w:r w:rsidR="003E4122" w:rsidRPr="00020B97">
        <w:rPr>
          <w:rFonts w:hAnsi="メイリオ" w:hint="eastAsia"/>
          <w:bCs/>
          <w:szCs w:val="21"/>
        </w:rPr>
        <w:t>での丁</w:t>
      </w:r>
      <w:r w:rsidR="003E4122" w:rsidRPr="00D339CD">
        <w:rPr>
          <w:rFonts w:hAnsi="メイリオ" w:hint="eastAsia"/>
          <w:bCs/>
          <w:szCs w:val="21"/>
        </w:rPr>
        <w:t xml:space="preserve">寧な説明やフォーラム等により、本事業の成果や効果が広く周知され、多くの学校で活用がなされたと考えられる。引き続き取組みの有効性を周知するとともに、子どもたちが社会や地域の課題に興味・関心を持ち、解決に向け取り組もうとする力を育んでいく。　</w:t>
      </w:r>
      <w:bookmarkEnd w:id="91"/>
    </w:p>
    <w:p w14:paraId="55C47D4A" w14:textId="77777777" w:rsidR="007C5428" w:rsidRPr="00020B97" w:rsidRDefault="007C5428" w:rsidP="007C5428">
      <w:pPr>
        <w:ind w:leftChars="100" w:left="210" w:firstLineChars="100" w:firstLine="210"/>
        <w:rPr>
          <w:szCs w:val="21"/>
        </w:rPr>
      </w:pPr>
      <w:r w:rsidRPr="00D339CD">
        <w:rPr>
          <w:rFonts w:hint="eastAsia"/>
          <w:szCs w:val="21"/>
        </w:rPr>
        <w:t>また、具体的事業等に掲げる</w:t>
      </w:r>
      <w:r w:rsidRPr="00D339CD">
        <w:rPr>
          <w:rFonts w:hint="eastAsia"/>
          <w:szCs w:val="21"/>
          <w:u w:val="dotted"/>
        </w:rPr>
        <w:t>小・中学校の校種間連携を推進し、アンケート結果をもとに子どもたちの変化を共有する小・中学校の割合</w:t>
      </w:r>
      <w:r w:rsidRPr="00D339CD">
        <w:rPr>
          <w:rFonts w:hint="eastAsia"/>
          <w:szCs w:val="21"/>
          <w:vertAlign w:val="subscript"/>
        </w:rPr>
        <w:t>3-4</w:t>
      </w:r>
      <w:r w:rsidRPr="00D339CD">
        <w:rPr>
          <w:rFonts w:hint="eastAsia"/>
          <w:szCs w:val="21"/>
        </w:rPr>
        <w:t>については年度目標を達成した。小・中学校が連携して教育にあたる意義について、担当指導主事連絡会や児童生徒支援コーディネーター研修等を通じて丁寧に周知を図ったことが成果につながっているものと考える。今後も、引き続き、担当指導主事連絡会や児童生徒支援コーディネーター研修等を通じて、その意義について周知を図っていく。</w:t>
      </w:r>
    </w:p>
    <w:p w14:paraId="7C1DBC81" w14:textId="1EED76E6" w:rsidR="001A192D" w:rsidRDefault="001A192D" w:rsidP="001A192D">
      <w:pPr>
        <w:autoSpaceDE w:val="0"/>
        <w:autoSpaceDN w:val="0"/>
        <w:rPr>
          <w:sz w:val="22"/>
          <w:szCs w:val="24"/>
        </w:rPr>
      </w:pPr>
    </w:p>
    <w:p w14:paraId="16F71805" w14:textId="20612FB7" w:rsidR="009B6F7D" w:rsidRDefault="009B6F7D" w:rsidP="001A192D">
      <w:pPr>
        <w:autoSpaceDE w:val="0"/>
        <w:autoSpaceDN w:val="0"/>
        <w:rPr>
          <w:sz w:val="22"/>
          <w:szCs w:val="24"/>
        </w:rPr>
      </w:pPr>
    </w:p>
    <w:p w14:paraId="4B70464A" w14:textId="77777777" w:rsidR="009B6F7D" w:rsidRPr="007C5428" w:rsidRDefault="009B6F7D" w:rsidP="001A192D">
      <w:pPr>
        <w:autoSpaceDE w:val="0"/>
        <w:autoSpaceDN w:val="0"/>
        <w:rPr>
          <w:sz w:val="22"/>
          <w:szCs w:val="24"/>
        </w:rPr>
      </w:pPr>
    </w:p>
    <w:p w14:paraId="1BD590E2" w14:textId="49217A28" w:rsidR="001A192D" w:rsidRPr="00020B97" w:rsidRDefault="001A192D" w:rsidP="001A192D">
      <w:pPr>
        <w:autoSpaceDE w:val="0"/>
        <w:autoSpaceDN w:val="0"/>
        <w:rPr>
          <w:b/>
          <w:bCs/>
          <w:sz w:val="22"/>
          <w:szCs w:val="24"/>
        </w:rPr>
      </w:pPr>
      <w:r w:rsidRPr="00020B97">
        <w:rPr>
          <w:rFonts w:hint="eastAsia"/>
          <w:b/>
          <w:sz w:val="22"/>
          <w:szCs w:val="24"/>
        </w:rPr>
        <w:lastRenderedPageBreak/>
        <w:t>25　府立高校卒業者のうち、就職を希望していた者の就職率</w:t>
      </w:r>
    </w:p>
    <w:p w14:paraId="41898B3F" w14:textId="12C4D556" w:rsidR="00350CC4" w:rsidRPr="00020B97" w:rsidRDefault="001A192D" w:rsidP="00350CC4">
      <w:pPr>
        <w:autoSpaceDE w:val="0"/>
        <w:autoSpaceDN w:val="0"/>
        <w:ind w:left="210" w:hangingChars="100" w:hanging="210"/>
        <w:jc w:val="left"/>
        <w:rPr>
          <w:szCs w:val="21"/>
        </w:rPr>
      </w:pPr>
      <w:r w:rsidRPr="00020B97">
        <w:rPr>
          <w:rFonts w:hint="eastAsia"/>
          <w:szCs w:val="21"/>
        </w:rPr>
        <w:t xml:space="preserve">・　</w:t>
      </w:r>
      <w:r w:rsidR="00350CC4" w:rsidRPr="00020B97">
        <w:rPr>
          <w:rFonts w:hint="eastAsia"/>
          <w:szCs w:val="21"/>
        </w:rPr>
        <w:t>府立高校卒業者のうち、就職を希望していた者の就職率は前年度よりも増加したものの、</w:t>
      </w:r>
      <w:r w:rsidR="00350CC4" w:rsidRPr="00020B97">
        <w:rPr>
          <w:rFonts w:hAnsi="メイリオ" w:hint="eastAsia"/>
          <w:bCs/>
          <w:szCs w:val="21"/>
        </w:rPr>
        <w:t>成果指標に掲げる</w:t>
      </w:r>
      <w:r w:rsidR="00350CC4" w:rsidRPr="00020B97">
        <w:rPr>
          <w:rFonts w:hint="eastAsia"/>
          <w:szCs w:val="21"/>
        </w:rPr>
        <w:t>目標を達成しなかった。</w:t>
      </w:r>
    </w:p>
    <w:p w14:paraId="6B23F6DB" w14:textId="02269279" w:rsidR="001A192D" w:rsidRPr="00020B97" w:rsidRDefault="00350CC4" w:rsidP="00350CC4">
      <w:pPr>
        <w:autoSpaceDE w:val="0"/>
        <w:autoSpaceDN w:val="0"/>
        <w:ind w:leftChars="100" w:left="210" w:firstLineChars="100" w:firstLine="210"/>
        <w:jc w:val="left"/>
        <w:rPr>
          <w:szCs w:val="21"/>
        </w:rPr>
      </w:pPr>
      <w:r w:rsidRPr="00020B97">
        <w:rPr>
          <w:rFonts w:hint="eastAsia"/>
          <w:szCs w:val="21"/>
        </w:rPr>
        <w:t>一方で、</w:t>
      </w:r>
      <w:r w:rsidR="009503F8" w:rsidRPr="00020B97">
        <w:rPr>
          <w:rFonts w:hint="eastAsia"/>
          <w:szCs w:val="21"/>
        </w:rPr>
        <w:t>成果指標につながる取組みとして、進路指導研究会や就職用統一応募用紙趣旨徹底説明会等において情報提供や好事例の共有を実施したことにより、具体的事業等に掲げる「</w:t>
      </w:r>
      <w:r w:rsidR="009503F8" w:rsidRPr="00020B97">
        <w:rPr>
          <w:rFonts w:hint="eastAsia"/>
          <w:szCs w:val="21"/>
          <w:u w:val="dotted"/>
        </w:rPr>
        <w:t>体験学習を充実させるため、府立学校におけるインターンシップや職場見学会等の実施校」</w:t>
      </w:r>
      <w:r w:rsidR="009503F8" w:rsidRPr="00020B97">
        <w:rPr>
          <w:rFonts w:hint="eastAsia"/>
          <w:szCs w:val="21"/>
          <w:vertAlign w:val="subscript"/>
        </w:rPr>
        <w:t>3-6</w:t>
      </w:r>
      <w:r w:rsidR="009503F8" w:rsidRPr="00020B97">
        <w:rPr>
          <w:rFonts w:hint="eastAsia"/>
          <w:szCs w:val="21"/>
        </w:rPr>
        <w:t>や「</w:t>
      </w:r>
      <w:r w:rsidR="009503F8" w:rsidRPr="00020B97">
        <w:rPr>
          <w:rFonts w:hint="eastAsia"/>
          <w:szCs w:val="21"/>
          <w:u w:val="dotted"/>
        </w:rPr>
        <w:t>キャリア・パスポートを活用した中高連携を行っている府立高校の割合」</w:t>
      </w:r>
      <w:r w:rsidR="009503F8" w:rsidRPr="00020B97">
        <w:rPr>
          <w:rFonts w:hint="eastAsia"/>
          <w:szCs w:val="21"/>
          <w:vertAlign w:val="subscript"/>
        </w:rPr>
        <w:t>3-6</w:t>
      </w:r>
      <w:r w:rsidR="009503F8" w:rsidRPr="00020B97">
        <w:rPr>
          <w:rFonts w:hint="eastAsia"/>
          <w:szCs w:val="21"/>
        </w:rPr>
        <w:t>、</w:t>
      </w:r>
      <w:r w:rsidR="009503F8" w:rsidRPr="00020B97">
        <w:rPr>
          <w:rFonts w:hint="eastAsia"/>
          <w:szCs w:val="21"/>
          <w:u w:val="dotted"/>
        </w:rPr>
        <w:t>「学習を通して、学ぶことの意義や働くことの意義について理解を深めることができた」と回答した府立学校の子どもたちの割合</w:t>
      </w:r>
      <w:r w:rsidR="009503F8" w:rsidRPr="00020B97">
        <w:rPr>
          <w:rFonts w:hint="eastAsia"/>
          <w:szCs w:val="21"/>
          <w:vertAlign w:val="subscript"/>
        </w:rPr>
        <w:t>3-6</w:t>
      </w:r>
      <w:r w:rsidR="009503F8" w:rsidRPr="00020B97">
        <w:rPr>
          <w:rFonts w:hint="eastAsia"/>
          <w:szCs w:val="21"/>
        </w:rPr>
        <w:t>はすべて年度目標を達成した。</w:t>
      </w:r>
    </w:p>
    <w:p w14:paraId="7A14672C" w14:textId="2D455150" w:rsidR="001A192D" w:rsidRDefault="001A192D" w:rsidP="001A192D">
      <w:pPr>
        <w:autoSpaceDE w:val="0"/>
        <w:autoSpaceDN w:val="0"/>
        <w:ind w:leftChars="100" w:left="210" w:firstLineChars="100" w:firstLine="210"/>
        <w:jc w:val="left"/>
        <w:rPr>
          <w:szCs w:val="21"/>
        </w:rPr>
      </w:pPr>
      <w:r w:rsidRPr="00020B97">
        <w:rPr>
          <w:rFonts w:hint="eastAsia"/>
          <w:szCs w:val="21"/>
        </w:rPr>
        <w:t>今後は、具体的事業等の年度目標の達成を維持することに加え、</w:t>
      </w:r>
      <w:r w:rsidR="009503F8" w:rsidRPr="00020B97">
        <w:rPr>
          <w:rFonts w:hint="eastAsia"/>
          <w:szCs w:val="21"/>
        </w:rPr>
        <w:t>キャリア教育コーディネーター</w:t>
      </w:r>
      <w:r w:rsidR="00096140" w:rsidRPr="00020B97">
        <w:rPr>
          <w:rFonts w:hint="eastAsia"/>
          <w:szCs w:val="21"/>
        </w:rPr>
        <w:t>を</w:t>
      </w:r>
      <w:r w:rsidR="009503F8" w:rsidRPr="00020B97">
        <w:rPr>
          <w:rFonts w:hint="eastAsia"/>
          <w:szCs w:val="21"/>
        </w:rPr>
        <w:t>配置するなど校内支援体制を充実させるとともに、</w:t>
      </w:r>
      <w:r w:rsidRPr="00020B97">
        <w:rPr>
          <w:rFonts w:hint="eastAsia"/>
          <w:szCs w:val="21"/>
        </w:rPr>
        <w:t>職業教育テキストを授業等で活用し、生徒の職業観の育成を図り、就職希望者の就職率向上に努める。</w:t>
      </w:r>
    </w:p>
    <w:p w14:paraId="574D2807" w14:textId="77777777" w:rsidR="009B6F7D" w:rsidRPr="00020B97" w:rsidRDefault="009B6F7D" w:rsidP="001A192D">
      <w:pPr>
        <w:autoSpaceDE w:val="0"/>
        <w:autoSpaceDN w:val="0"/>
        <w:ind w:leftChars="100" w:left="210" w:firstLineChars="100" w:firstLine="210"/>
        <w:jc w:val="left"/>
        <w:rPr>
          <w:szCs w:val="21"/>
        </w:rPr>
      </w:pPr>
    </w:p>
    <w:p w14:paraId="1BDDC541" w14:textId="0064E32E" w:rsidR="001A192D" w:rsidRPr="00020B97" w:rsidRDefault="001A192D" w:rsidP="001A192D">
      <w:pPr>
        <w:autoSpaceDE w:val="0"/>
        <w:autoSpaceDN w:val="0"/>
        <w:rPr>
          <w:b/>
          <w:bCs/>
          <w:sz w:val="22"/>
          <w:szCs w:val="24"/>
        </w:rPr>
      </w:pPr>
      <w:r w:rsidRPr="00020B97">
        <w:rPr>
          <w:rFonts w:hint="eastAsia"/>
          <w:b/>
          <w:sz w:val="22"/>
          <w:szCs w:val="24"/>
        </w:rPr>
        <w:t>26　府立高校全日制課程の</w:t>
      </w:r>
      <w:bookmarkStart w:id="92" w:name="_Hlk170676388"/>
      <w:r w:rsidRPr="00020B97">
        <w:rPr>
          <w:rFonts w:hint="eastAsia"/>
          <w:b/>
          <w:sz w:val="22"/>
          <w:szCs w:val="24"/>
        </w:rPr>
        <w:t>子どもたちの中退率</w:t>
      </w:r>
      <w:bookmarkEnd w:id="92"/>
    </w:p>
    <w:p w14:paraId="0793F495" w14:textId="77777777" w:rsidR="006F0F59" w:rsidRPr="00020B97" w:rsidRDefault="001A192D" w:rsidP="006F0F59">
      <w:pPr>
        <w:autoSpaceDE w:val="0"/>
        <w:autoSpaceDN w:val="0"/>
        <w:ind w:left="210" w:hangingChars="100" w:hanging="210"/>
        <w:jc w:val="left"/>
        <w:rPr>
          <w:szCs w:val="21"/>
        </w:rPr>
      </w:pPr>
      <w:r w:rsidRPr="00020B97">
        <w:rPr>
          <w:rFonts w:hint="eastAsia"/>
          <w:szCs w:val="21"/>
        </w:rPr>
        <w:t xml:space="preserve">・　</w:t>
      </w:r>
      <w:r w:rsidR="006F0F59" w:rsidRPr="00020B97">
        <w:rPr>
          <w:rFonts w:hint="eastAsia"/>
          <w:szCs w:val="21"/>
        </w:rPr>
        <w:t>府立高校全日制課程の子どもたちの中退率は全国平均以下をめざすという</w:t>
      </w:r>
      <w:r w:rsidR="006F0F59" w:rsidRPr="00020B97">
        <w:rPr>
          <w:rFonts w:hAnsi="メイリオ" w:hint="eastAsia"/>
          <w:bCs/>
          <w:szCs w:val="21"/>
        </w:rPr>
        <w:t>成果指標に掲げる</w:t>
      </w:r>
      <w:r w:rsidR="006F0F59" w:rsidRPr="00020B97">
        <w:rPr>
          <w:rFonts w:hint="eastAsia"/>
          <w:szCs w:val="21"/>
        </w:rPr>
        <w:t>目標を達成しなかった。</w:t>
      </w:r>
    </w:p>
    <w:p w14:paraId="521A9B92" w14:textId="211B77D2" w:rsidR="006F0F59" w:rsidRPr="00020B97" w:rsidRDefault="006F0F59" w:rsidP="006F0F59">
      <w:pPr>
        <w:autoSpaceDE w:val="0"/>
        <w:autoSpaceDN w:val="0"/>
        <w:ind w:leftChars="100" w:left="210" w:firstLineChars="100" w:firstLine="210"/>
        <w:jc w:val="left"/>
        <w:rPr>
          <w:szCs w:val="21"/>
        </w:rPr>
      </w:pPr>
      <w:r w:rsidRPr="00020B97">
        <w:rPr>
          <w:rFonts w:hint="eastAsia"/>
          <w:szCs w:val="21"/>
        </w:rPr>
        <w:t>学年別の中途退学者数を見ると、高校１年生が最も多くかつ、令和４年度に急増している。理由は、不登校生徒の増加に伴い学校に馴染むことができない生徒の進路変更の数が増加したことが考えられる。</w:t>
      </w:r>
      <w:r w:rsidRPr="00020B97">
        <w:rPr>
          <w:rFonts w:hint="eastAsia"/>
        </w:rPr>
        <w:t>中途退学した生徒の内訳をみると、</w:t>
      </w:r>
      <w:r w:rsidRPr="00020B97">
        <w:rPr>
          <w:rFonts w:hint="eastAsia"/>
          <w:szCs w:val="21"/>
        </w:rPr>
        <w:t>通信制高校へ編入する者が多く、また、不登校であった生徒も一定数存在している。</w:t>
      </w:r>
    </w:p>
    <w:p w14:paraId="61CF06A8" w14:textId="77777777" w:rsidR="006F0F59" w:rsidRPr="00020B97" w:rsidRDefault="006F0F59" w:rsidP="006F0F59">
      <w:pPr>
        <w:autoSpaceDE w:val="0"/>
        <w:autoSpaceDN w:val="0"/>
        <w:ind w:leftChars="100" w:left="210"/>
        <w:jc w:val="left"/>
        <w:rPr>
          <w:szCs w:val="21"/>
        </w:rPr>
      </w:pPr>
      <w:r w:rsidRPr="00020B97">
        <w:rPr>
          <w:rFonts w:hint="eastAsia"/>
          <w:szCs w:val="21"/>
        </w:rPr>
        <w:t xml:space="preserve">　成果指標につながる取組みとして、具体的事業等に掲げる</w:t>
      </w:r>
      <w:r w:rsidRPr="00020B97">
        <w:rPr>
          <w:rFonts w:hint="eastAsia"/>
          <w:szCs w:val="21"/>
          <w:u w:val="dotted"/>
        </w:rPr>
        <w:t>「学習を通して、学ぶことの意義や働くことの意義について理解を深めることができた」と回答した府立学校の子どもたちの割合</w:t>
      </w:r>
      <w:r w:rsidRPr="00020B97">
        <w:rPr>
          <w:rFonts w:hint="eastAsia"/>
          <w:szCs w:val="21"/>
          <w:vertAlign w:val="subscript"/>
        </w:rPr>
        <w:t>3-6</w:t>
      </w:r>
      <w:r w:rsidRPr="00020B97">
        <w:rPr>
          <w:rFonts w:hint="eastAsia"/>
          <w:szCs w:val="21"/>
        </w:rPr>
        <w:t>については、年度目標を達成した。</w:t>
      </w:r>
    </w:p>
    <w:p w14:paraId="7F8DC0D0" w14:textId="21D9400B" w:rsidR="001A192D" w:rsidRPr="00020B97" w:rsidRDefault="006F0F59" w:rsidP="006F0F59">
      <w:pPr>
        <w:autoSpaceDE w:val="0"/>
        <w:autoSpaceDN w:val="0"/>
        <w:ind w:leftChars="100" w:left="210"/>
        <w:jc w:val="left"/>
        <w:rPr>
          <w:szCs w:val="21"/>
        </w:rPr>
      </w:pPr>
      <w:r w:rsidRPr="00020B97">
        <w:rPr>
          <w:rFonts w:hint="eastAsia"/>
          <w:szCs w:val="21"/>
        </w:rPr>
        <w:t xml:space="preserve">　今後は、府立学校において、生徒の多様なニーズを踏まえた学びの提供を検討するとともに、不登校の生徒へのさらなる支援を図ることで、中途退学者の減少を図る。</w:t>
      </w:r>
    </w:p>
    <w:p w14:paraId="7C2AF055" w14:textId="77777777" w:rsidR="001A192D" w:rsidRPr="00020B97" w:rsidRDefault="001A192D" w:rsidP="001A192D">
      <w:pPr>
        <w:autoSpaceDE w:val="0"/>
        <w:autoSpaceDN w:val="0"/>
        <w:rPr>
          <w:sz w:val="22"/>
          <w:szCs w:val="24"/>
        </w:rPr>
      </w:pPr>
    </w:p>
    <w:p w14:paraId="1652E7FD" w14:textId="7EF80B9F" w:rsidR="001A192D" w:rsidRPr="00020B97" w:rsidRDefault="001A192D" w:rsidP="001A192D">
      <w:pPr>
        <w:autoSpaceDE w:val="0"/>
        <w:autoSpaceDN w:val="0"/>
        <w:rPr>
          <w:b/>
          <w:bCs/>
          <w:sz w:val="22"/>
          <w:szCs w:val="24"/>
        </w:rPr>
      </w:pPr>
      <w:r w:rsidRPr="00020B97">
        <w:rPr>
          <w:rFonts w:hint="eastAsia"/>
          <w:b/>
          <w:sz w:val="22"/>
          <w:szCs w:val="24"/>
        </w:rPr>
        <w:t>27　支援学校高等部の卒業者のうち、就職希望者の就職率</w:t>
      </w:r>
    </w:p>
    <w:p w14:paraId="059A992C" w14:textId="1F36281F" w:rsidR="001A192D" w:rsidRPr="00020B97" w:rsidRDefault="001A192D" w:rsidP="001A192D">
      <w:pPr>
        <w:autoSpaceDE w:val="0"/>
        <w:autoSpaceDN w:val="0"/>
        <w:ind w:left="210" w:hangingChars="100" w:hanging="210"/>
      </w:pPr>
      <w:r w:rsidRPr="00020B97">
        <w:rPr>
          <w:rFonts w:hint="eastAsia"/>
        </w:rPr>
        <w:t>・　支援学校高等部の卒業者のうち就職希望者の就職率については、前年度より増加している</w:t>
      </w:r>
      <w:r w:rsidR="009B5F2F" w:rsidRPr="00020B97">
        <w:rPr>
          <w:rFonts w:hint="eastAsia"/>
        </w:rPr>
        <w:t>ものの、</w:t>
      </w:r>
      <w:r w:rsidR="008F6236" w:rsidRPr="00020B97">
        <w:rPr>
          <w:rFonts w:hAnsi="メイリオ" w:hint="eastAsia"/>
          <w:bCs/>
          <w:szCs w:val="21"/>
        </w:rPr>
        <w:t>成果指標に掲げる</w:t>
      </w:r>
      <w:r w:rsidR="009B5F2F" w:rsidRPr="00020B97">
        <w:rPr>
          <w:rFonts w:hint="eastAsia"/>
        </w:rPr>
        <w:t>目標は達成しなかった</w:t>
      </w:r>
      <w:r w:rsidRPr="00020B97">
        <w:rPr>
          <w:rFonts w:hint="eastAsia"/>
        </w:rPr>
        <w:t>。引き続き、これまで培ってきたモデル校における実践事例や職業学科を設置する知的障がい高等支援学校の就労支援のノウハウ</w:t>
      </w:r>
      <w:r w:rsidR="008B6178" w:rsidRPr="00020B97">
        <w:rPr>
          <w:rFonts w:hint="eastAsia"/>
        </w:rPr>
        <w:t>など</w:t>
      </w:r>
      <w:r w:rsidRPr="00020B97">
        <w:rPr>
          <w:rFonts w:hint="eastAsia"/>
        </w:rPr>
        <w:t>の共有を図るとともに、企業等と連携した職場実習等の充実を図る。</w:t>
      </w:r>
    </w:p>
    <w:p w14:paraId="307E817F" w14:textId="61209202" w:rsidR="00381580" w:rsidRPr="00020B97" w:rsidRDefault="001A192D" w:rsidP="00381580">
      <w:pPr>
        <w:autoSpaceDE w:val="0"/>
        <w:autoSpaceDN w:val="0"/>
        <w:ind w:leftChars="100" w:left="210"/>
      </w:pPr>
      <w:r w:rsidRPr="00020B97">
        <w:rPr>
          <w:rFonts w:hint="eastAsia"/>
        </w:rPr>
        <w:t xml:space="preserve">　具体的事業等に掲げる</w:t>
      </w:r>
      <w:r w:rsidRPr="00020B97">
        <w:rPr>
          <w:rFonts w:hint="eastAsia"/>
          <w:u w:val="dotted"/>
        </w:rPr>
        <w:t>早期からのキャリア教育、職業教育を推進するとともに、府立支援学校中学部における職場体験実習等の実施率</w:t>
      </w:r>
      <w:r w:rsidR="00EE3161" w:rsidRPr="00020B97">
        <w:rPr>
          <w:rFonts w:hint="eastAsia"/>
          <w:szCs w:val="21"/>
          <w:vertAlign w:val="subscript"/>
        </w:rPr>
        <w:t>3-7</w:t>
      </w:r>
      <w:r w:rsidRPr="00020B97">
        <w:rPr>
          <w:rFonts w:hint="eastAsia"/>
        </w:rPr>
        <w:t>も、前年度よりも増加したものの、</w:t>
      </w:r>
      <w:r w:rsidR="009B16FC" w:rsidRPr="00020B97">
        <w:rPr>
          <w:rFonts w:hint="eastAsia"/>
        </w:rPr>
        <w:t>年度</w:t>
      </w:r>
      <w:r w:rsidRPr="00020B97">
        <w:rPr>
          <w:rFonts w:hint="eastAsia"/>
        </w:rPr>
        <w:t>目標を達成しなかった。</w:t>
      </w:r>
      <w:r w:rsidR="00381580" w:rsidRPr="00020B97">
        <w:rPr>
          <w:rFonts w:hint="eastAsia"/>
        </w:rPr>
        <w:t>知的障がい支援学校や視覚、聴覚支援学校では取組みが</w:t>
      </w:r>
      <w:r w:rsidR="008336B4" w:rsidRPr="00020B97">
        <w:rPr>
          <w:rFonts w:hint="eastAsia"/>
        </w:rPr>
        <w:t>進んで</w:t>
      </w:r>
      <w:r w:rsidR="00381580" w:rsidRPr="00020B97">
        <w:rPr>
          <w:rFonts w:hint="eastAsia"/>
        </w:rPr>
        <w:t>いるものの、肢体不自由支援学校をはじめ、様々な生徒の障がいの状況等を踏まえた</w:t>
      </w:r>
      <w:r w:rsidR="00924FA9" w:rsidRPr="00020B97">
        <w:rPr>
          <w:rFonts w:hint="eastAsia"/>
        </w:rPr>
        <w:t>多様な</w:t>
      </w:r>
      <w:r w:rsidR="00381580" w:rsidRPr="00020B97">
        <w:rPr>
          <w:rFonts w:hint="eastAsia"/>
        </w:rPr>
        <w:t>職場体験実習等</w:t>
      </w:r>
      <w:r w:rsidR="00924FA9" w:rsidRPr="00020B97">
        <w:rPr>
          <w:rFonts w:hint="eastAsia"/>
        </w:rPr>
        <w:t>が求められていることから</w:t>
      </w:r>
      <w:r w:rsidR="00381580" w:rsidRPr="00020B97">
        <w:rPr>
          <w:rFonts w:hint="eastAsia"/>
        </w:rPr>
        <w:t>受入先企業の開拓</w:t>
      </w:r>
      <w:r w:rsidR="00924FA9" w:rsidRPr="00020B97">
        <w:rPr>
          <w:rFonts w:hint="eastAsia"/>
        </w:rPr>
        <w:t>など</w:t>
      </w:r>
      <w:r w:rsidR="00381580" w:rsidRPr="00020B97">
        <w:rPr>
          <w:rFonts w:hint="eastAsia"/>
        </w:rPr>
        <w:t>取組みの更なる充実を図る。</w:t>
      </w:r>
    </w:p>
    <w:p w14:paraId="0154611E" w14:textId="2E081DDD" w:rsidR="001A192D" w:rsidRPr="00020B97" w:rsidRDefault="00381580" w:rsidP="00381580">
      <w:pPr>
        <w:autoSpaceDE w:val="0"/>
        <w:autoSpaceDN w:val="0"/>
        <w:ind w:leftChars="100" w:left="210" w:firstLineChars="100" w:firstLine="210"/>
      </w:pPr>
      <w:r w:rsidRPr="00020B97">
        <w:rPr>
          <w:rFonts w:hint="eastAsia"/>
        </w:rPr>
        <w:lastRenderedPageBreak/>
        <w:t>加えて、令和６年度に引き続き、各校の就労支援をさらに充実させるため、就労支援アドバイザー</w:t>
      </w:r>
      <w:r w:rsidRPr="00020B97">
        <w:rPr>
          <w:rStyle w:val="af5"/>
        </w:rPr>
        <w:footnoteReference w:id="28"/>
      </w:r>
      <w:r w:rsidRPr="00020B97">
        <w:rPr>
          <w:rFonts w:hint="eastAsia"/>
        </w:rPr>
        <w:t>を府立支援学校へ派遣し、学校とともに生徒の就労意欲醸成のためのよりよい取組みの立案、教員の就労支援力の向上、保護者の就労に関する理解啓発等を行っていく。</w:t>
      </w:r>
    </w:p>
    <w:p w14:paraId="072A3CAB" w14:textId="77777777" w:rsidR="009B6F7D" w:rsidRDefault="009B6F7D" w:rsidP="009B6F7D">
      <w:pPr>
        <w:rPr>
          <w:sz w:val="22"/>
          <w:szCs w:val="24"/>
        </w:rPr>
      </w:pPr>
    </w:p>
    <w:p w14:paraId="7C1A85A2" w14:textId="77777777" w:rsidR="00712E42" w:rsidRDefault="001A192D" w:rsidP="009B6F7D">
      <w:pPr>
        <w:rPr>
          <w:b/>
          <w:sz w:val="22"/>
          <w:szCs w:val="24"/>
        </w:rPr>
      </w:pPr>
      <w:r w:rsidRPr="00020B97">
        <w:rPr>
          <w:rFonts w:hint="eastAsia"/>
          <w:b/>
          <w:sz w:val="22"/>
          <w:szCs w:val="24"/>
        </w:rPr>
        <w:t>28　社会参画に係る実践研究校成果発表会のアンケートで「今後の教育活動に活かすことが</w:t>
      </w:r>
    </w:p>
    <w:p w14:paraId="32F9EF2E" w14:textId="4948776E" w:rsidR="001A192D" w:rsidRPr="00020B97" w:rsidRDefault="001A192D" w:rsidP="00712E42">
      <w:pPr>
        <w:ind w:firstLineChars="100" w:firstLine="220"/>
        <w:rPr>
          <w:b/>
          <w:bCs/>
          <w:sz w:val="22"/>
          <w:szCs w:val="24"/>
        </w:rPr>
      </w:pPr>
      <w:r w:rsidRPr="00020B97">
        <w:rPr>
          <w:rFonts w:hint="eastAsia"/>
          <w:b/>
          <w:sz w:val="22"/>
          <w:szCs w:val="24"/>
        </w:rPr>
        <w:t>できる」と回答した参加者の割合</w:t>
      </w:r>
    </w:p>
    <w:p w14:paraId="0F3642BA" w14:textId="77777777" w:rsidR="007828B1" w:rsidRPr="00020B97" w:rsidRDefault="001A192D" w:rsidP="007828B1">
      <w:pPr>
        <w:autoSpaceDE w:val="0"/>
        <w:autoSpaceDN w:val="0"/>
        <w:ind w:left="211" w:hanging="211"/>
        <w:rPr>
          <w:szCs w:val="21"/>
        </w:rPr>
      </w:pPr>
      <w:r w:rsidRPr="00020B97">
        <w:rPr>
          <w:rFonts w:hint="eastAsia"/>
          <w:szCs w:val="21"/>
        </w:rPr>
        <w:t>・　社会参画に係る実践研究校成果発表会のアンケートで「今後の教育活動に活かすことができる」と回答した参加者の割合は、</w:t>
      </w:r>
      <w:r w:rsidR="007828B1" w:rsidRPr="00020B97">
        <w:rPr>
          <w:rFonts w:hAnsi="メイリオ" w:hint="eastAsia"/>
          <w:bCs/>
          <w:szCs w:val="21"/>
        </w:rPr>
        <w:t>成果指標に掲げる</w:t>
      </w:r>
      <w:r w:rsidR="007828B1" w:rsidRPr="00020B97">
        <w:rPr>
          <w:rFonts w:hint="eastAsia"/>
          <w:szCs w:val="21"/>
        </w:rPr>
        <w:t>目標を達成した。</w:t>
      </w:r>
    </w:p>
    <w:p w14:paraId="3A0B28A9" w14:textId="0BF94875" w:rsidR="001A192D" w:rsidRPr="00020B97" w:rsidRDefault="001A192D" w:rsidP="00325E97">
      <w:pPr>
        <w:autoSpaceDE w:val="0"/>
        <w:autoSpaceDN w:val="0"/>
        <w:ind w:leftChars="100" w:left="210" w:firstLineChars="100" w:firstLine="210"/>
        <w:rPr>
          <w:szCs w:val="21"/>
        </w:rPr>
      </w:pPr>
      <w:r w:rsidRPr="00020B97">
        <w:rPr>
          <w:rFonts w:hint="eastAsia"/>
          <w:szCs w:val="21"/>
        </w:rPr>
        <w:t>社会参画に係る実践研究校成果発表会で実践研究校の児童・生徒が地域や社会の具体的な課題の解決に協働的に取り組む</w:t>
      </w:r>
      <w:r w:rsidR="008B6178" w:rsidRPr="00020B97">
        <w:rPr>
          <w:rFonts w:hint="eastAsia"/>
          <w:szCs w:val="21"/>
        </w:rPr>
        <w:t>など</w:t>
      </w:r>
      <w:r w:rsidRPr="00020B97">
        <w:rPr>
          <w:rFonts w:hint="eastAsia"/>
          <w:szCs w:val="21"/>
        </w:rPr>
        <w:t>の事例を発信したことにより、発表会に参加した多くの教員が自校の取組みに活かすことができると感じたことで、</w:t>
      </w:r>
      <w:r w:rsidR="007828B1" w:rsidRPr="00020B97">
        <w:rPr>
          <w:rFonts w:hint="eastAsia"/>
          <w:szCs w:val="21"/>
        </w:rPr>
        <w:t>各学校の取組みの充実につながり、具体的事業等に掲げる</w:t>
      </w:r>
      <w:r w:rsidR="007828B1" w:rsidRPr="00020B97">
        <w:rPr>
          <w:rFonts w:hint="eastAsia"/>
          <w:szCs w:val="21"/>
          <w:u w:val="dotted"/>
        </w:rPr>
        <w:t>社会とのつながりを重視した学習を充実させるため、自主活動や社会参画に係る学習活動を実施しようとする学校の割合</w:t>
      </w:r>
      <w:r w:rsidR="007828B1" w:rsidRPr="00020B97">
        <w:rPr>
          <w:rFonts w:hint="eastAsia"/>
          <w:szCs w:val="21"/>
          <w:vertAlign w:val="subscript"/>
        </w:rPr>
        <w:t>3-8</w:t>
      </w:r>
      <w:r w:rsidR="007828B1" w:rsidRPr="00020B97">
        <w:rPr>
          <w:rFonts w:hint="eastAsia"/>
          <w:szCs w:val="21"/>
        </w:rPr>
        <w:t>が</w:t>
      </w:r>
      <w:r w:rsidR="00325E97" w:rsidRPr="00020B97">
        <w:rPr>
          <w:rFonts w:hint="eastAsia"/>
          <w:szCs w:val="21"/>
        </w:rPr>
        <w:t>年度目標を達成し、成果指標に掲げる目標の達成につながった。</w:t>
      </w:r>
    </w:p>
    <w:p w14:paraId="4A45AC76" w14:textId="77777777" w:rsidR="001A192D" w:rsidRPr="00020B97" w:rsidRDefault="001A192D" w:rsidP="001A192D">
      <w:pPr>
        <w:autoSpaceDE w:val="0"/>
        <w:autoSpaceDN w:val="0"/>
        <w:rPr>
          <w:sz w:val="22"/>
          <w:szCs w:val="24"/>
        </w:rPr>
      </w:pPr>
    </w:p>
    <w:p w14:paraId="6DF5F797" w14:textId="66573EDE" w:rsidR="001A192D" w:rsidRPr="00020B97" w:rsidRDefault="001A192D" w:rsidP="001A192D">
      <w:pPr>
        <w:autoSpaceDE w:val="0"/>
        <w:autoSpaceDN w:val="0"/>
        <w:rPr>
          <w:b/>
          <w:bCs/>
          <w:sz w:val="22"/>
          <w:szCs w:val="24"/>
        </w:rPr>
      </w:pPr>
      <w:r w:rsidRPr="00020B97">
        <w:rPr>
          <w:rFonts w:hint="eastAsia"/>
          <w:b/>
          <w:sz w:val="22"/>
          <w:szCs w:val="24"/>
        </w:rPr>
        <w:t>29　部活動に対し、肯定的評価をした子どもたちの割合</w:t>
      </w:r>
    </w:p>
    <w:p w14:paraId="13530BDA" w14:textId="7840D0B6" w:rsidR="00810294" w:rsidRPr="00020B97" w:rsidRDefault="00810294" w:rsidP="00810294">
      <w:pPr>
        <w:autoSpaceDE w:val="0"/>
        <w:autoSpaceDN w:val="0"/>
        <w:ind w:left="210" w:hangingChars="100" w:hanging="210"/>
        <w:rPr>
          <w:szCs w:val="21"/>
        </w:rPr>
      </w:pPr>
      <w:r w:rsidRPr="00020B97">
        <w:rPr>
          <w:rFonts w:hAnsi="メイリオ" w:hint="eastAsia"/>
          <w:b/>
          <w:szCs w:val="21"/>
        </w:rPr>
        <w:t xml:space="preserve">・　</w:t>
      </w:r>
      <w:r w:rsidRPr="00020B97">
        <w:rPr>
          <w:rFonts w:hint="eastAsia"/>
          <w:szCs w:val="21"/>
        </w:rPr>
        <w:t>部活動に対し、肯定的評価をした子どもたちの割合は、</w:t>
      </w:r>
      <w:r w:rsidR="00354C8B" w:rsidRPr="00020B97">
        <w:rPr>
          <w:rFonts w:hint="eastAsia"/>
          <w:szCs w:val="21"/>
        </w:rPr>
        <w:t>前年度</w:t>
      </w:r>
      <w:r w:rsidRPr="00020B97">
        <w:rPr>
          <w:rFonts w:hint="eastAsia"/>
          <w:szCs w:val="21"/>
        </w:rPr>
        <w:t>よりは向上したが、</w:t>
      </w:r>
      <w:r w:rsidRPr="00020B97">
        <w:rPr>
          <w:rFonts w:hAnsi="メイリオ" w:hint="eastAsia"/>
          <w:bCs/>
          <w:szCs w:val="21"/>
        </w:rPr>
        <w:t>成果指標に掲げる</w:t>
      </w:r>
      <w:r w:rsidRPr="00020B97">
        <w:rPr>
          <w:rFonts w:hint="eastAsia"/>
          <w:szCs w:val="21"/>
        </w:rPr>
        <w:t>目標を達成しなかった。</w:t>
      </w:r>
    </w:p>
    <w:p w14:paraId="6034B59D" w14:textId="23B3041D" w:rsidR="0021099D" w:rsidRPr="00020B97" w:rsidRDefault="00810294" w:rsidP="0021099D">
      <w:pPr>
        <w:autoSpaceDE w:val="0"/>
        <w:autoSpaceDN w:val="0"/>
        <w:ind w:leftChars="100" w:left="210" w:firstLineChars="100" w:firstLine="210"/>
        <w:rPr>
          <w:szCs w:val="21"/>
        </w:rPr>
      </w:pPr>
      <w:r w:rsidRPr="00020B97">
        <w:rPr>
          <w:rFonts w:hint="eastAsia"/>
          <w:szCs w:val="21"/>
        </w:rPr>
        <w:t>一方、令和５年度から導入した、</w:t>
      </w:r>
      <w:r w:rsidRPr="00020B97">
        <w:rPr>
          <w:rFonts w:hint="eastAsia"/>
          <w:szCs w:val="21"/>
          <w:u w:val="dotted"/>
        </w:rPr>
        <w:t>府立高校等における「部活動大阪モデル</w:t>
      </w:r>
      <w:bookmarkStart w:id="93" w:name="_Hlk172148451"/>
      <w:r w:rsidRPr="00020B97">
        <w:rPr>
          <w:rStyle w:val="af5"/>
          <w:szCs w:val="21"/>
          <w:u w:val="dotted"/>
        </w:rPr>
        <w:footnoteReference w:id="29"/>
      </w:r>
      <w:bookmarkEnd w:id="93"/>
      <w:r w:rsidRPr="00020B97">
        <w:rPr>
          <w:rFonts w:hint="eastAsia"/>
          <w:szCs w:val="21"/>
          <w:u w:val="dotted"/>
        </w:rPr>
        <w:t>」</w:t>
      </w:r>
      <w:r w:rsidRPr="00020B97">
        <w:rPr>
          <w:rFonts w:hint="eastAsia"/>
          <w:szCs w:val="21"/>
          <w:vertAlign w:val="subscript"/>
        </w:rPr>
        <w:t>3-11</w:t>
      </w:r>
      <w:r w:rsidRPr="00020B97">
        <w:rPr>
          <w:rFonts w:hint="eastAsia"/>
          <w:szCs w:val="21"/>
        </w:rPr>
        <w:t>については、実施した生徒及び教員並びに部活動指導員に対するアンケートで</w:t>
      </w:r>
      <w:r w:rsidR="0021099D" w:rsidRPr="00020B97">
        <w:rPr>
          <w:rFonts w:hint="eastAsia"/>
          <w:szCs w:val="21"/>
        </w:rPr>
        <w:t>は、令和５年度から引き続き、いずれも肯定的な意見が多かった。</w:t>
      </w:r>
    </w:p>
    <w:p w14:paraId="61088494" w14:textId="6128246C" w:rsidR="00454CDF" w:rsidRPr="00020B97" w:rsidRDefault="00810294" w:rsidP="0021099D">
      <w:pPr>
        <w:autoSpaceDE w:val="0"/>
        <w:autoSpaceDN w:val="0"/>
        <w:ind w:leftChars="100" w:left="210" w:firstLineChars="100" w:firstLine="210"/>
      </w:pPr>
      <w:r w:rsidRPr="00020B97">
        <w:rPr>
          <w:rFonts w:hint="eastAsia"/>
          <w:szCs w:val="21"/>
        </w:rPr>
        <w:t>今後の更なる活動内容の充実化によって、部活動の肯定的評価の増加につながると期待されることから、取組みを進めていく。合同部活動を実施する際、一方の学校の顧問教員が原則付き添わないこととしているが、両校の顧問が付き添っているという現状も引き続きあることから、更なる制度の周知徹底が課題であり、各場面において府教育庁から周知を行っていく。</w:t>
      </w:r>
    </w:p>
    <w:p w14:paraId="58C416F3" w14:textId="75B1469C" w:rsidR="003D2C84" w:rsidRPr="00020B97" w:rsidRDefault="003D2C84">
      <w:r w:rsidRPr="00020B97">
        <w:br w:type="page"/>
      </w:r>
    </w:p>
    <w:p w14:paraId="766DC89A" w14:textId="42B97D4B" w:rsidR="00DE6B1A" w:rsidRPr="00020B97" w:rsidRDefault="00EE3D8B" w:rsidP="00EE3D8B">
      <w:pPr>
        <w:rPr>
          <w:color w:val="FFFFFF" w:themeColor="background1"/>
        </w:rPr>
      </w:pPr>
      <w:r w:rsidRPr="00020B97">
        <w:rPr>
          <w:rFonts w:hint="eastAsia"/>
          <w:b/>
          <w:bCs/>
          <w:color w:val="FFFFFF" w:themeColor="background1"/>
          <w:sz w:val="22"/>
          <w:szCs w:val="24"/>
          <w:shd w:val="clear" w:color="auto" w:fill="000000" w:themeFill="text1"/>
        </w:rPr>
        <w:lastRenderedPageBreak/>
        <w:t>「具体的事業等」の</w:t>
      </w:r>
      <w:r w:rsidR="00BA1C4A" w:rsidRPr="00020B97">
        <w:rPr>
          <w:rFonts w:hint="eastAsia"/>
          <w:b/>
          <w:bCs/>
          <w:color w:val="FFFFFF" w:themeColor="background1"/>
          <w:sz w:val="22"/>
          <w:szCs w:val="24"/>
          <w:shd w:val="clear" w:color="auto" w:fill="000000" w:themeFill="text1"/>
        </w:rPr>
        <w:t>達成状況</w:t>
      </w:r>
      <w:r w:rsidRPr="00020B97">
        <w:rPr>
          <w:rFonts w:hint="eastAsia"/>
          <w:color w:val="FFFFFF" w:themeColor="background1"/>
          <w:sz w:val="22"/>
          <w:szCs w:val="24"/>
        </w:rPr>
        <w:t xml:space="preserve"> </w:t>
      </w:r>
    </w:p>
    <w:p w14:paraId="6CB5AC8F" w14:textId="275B2949" w:rsidR="00EE3D8B" w:rsidRPr="00020B97" w:rsidRDefault="00164C50" w:rsidP="00EE3D8B">
      <w:pPr>
        <w:keepNext/>
        <w:outlineLvl w:val="4"/>
        <w:rPr>
          <w:rFonts w:asciiTheme="majorHAnsi" w:eastAsiaTheme="majorEastAsia" w:hAnsiTheme="majorHAnsi" w:cstheme="majorBidi"/>
          <w:color w:val="000000" w:themeColor="text1"/>
        </w:rPr>
      </w:pPr>
      <w:r w:rsidRPr="00020B97">
        <w:rPr>
          <w:rFonts w:asciiTheme="majorHAnsi" w:eastAsiaTheme="majorEastAsia" w:hAnsiTheme="majorHAnsi" w:cstheme="majorBidi"/>
          <w:color w:val="000000" w:themeColor="text1"/>
        </w:rPr>
        <w:t>重点取組</w:t>
      </w:r>
      <w:r w:rsidR="003524B5" w:rsidRPr="00020B97">
        <w:rPr>
          <w:rFonts w:asciiTheme="majorHAnsi" w:eastAsiaTheme="majorEastAsia" w:hAnsiTheme="majorHAnsi" w:cstheme="majorBidi" w:hint="eastAsia"/>
          <w:color w:val="000000" w:themeColor="text1"/>
        </w:rPr>
        <w:t>⑫</w:t>
      </w:r>
      <w:r w:rsidR="001E32F9" w:rsidRPr="00020B97">
        <w:rPr>
          <w:rFonts w:asciiTheme="majorHAnsi" w:eastAsiaTheme="majorEastAsia" w:hAnsiTheme="majorHAnsi" w:cstheme="majorBidi" w:hint="eastAsia"/>
          <w:color w:val="000000" w:themeColor="text1"/>
        </w:rPr>
        <w:t>｜人格形成の基礎を培う幼児教育の充実</w:t>
      </w:r>
    </w:p>
    <w:p w14:paraId="70408A24" w14:textId="249B6283" w:rsidR="003524B5" w:rsidRPr="00020B97" w:rsidRDefault="00EE3161" w:rsidP="003524B5">
      <w:pPr>
        <w:rPr>
          <w:b/>
          <w:bCs/>
        </w:rPr>
      </w:pPr>
      <w:bookmarkStart w:id="94" w:name="_Hlk172057007"/>
      <w:r w:rsidRPr="00020B97">
        <w:rPr>
          <w:rFonts w:hAnsi="メイリオ" w:hint="eastAsia"/>
          <w:b/>
          <w:color w:val="000000" w:themeColor="text1"/>
          <w:sz w:val="22"/>
        </w:rPr>
        <w:t xml:space="preserve">3-1　</w:t>
      </w:r>
      <w:bookmarkEnd w:id="94"/>
      <w:r w:rsidR="003524B5" w:rsidRPr="00020B97">
        <w:rPr>
          <w:rFonts w:hAnsi="メイリオ" w:hint="eastAsia"/>
          <w:b/>
          <w:sz w:val="22"/>
        </w:rPr>
        <w:t>幼児教育と小学校教育の円滑な接続</w:t>
      </w:r>
    </w:p>
    <w:tbl>
      <w:tblPr>
        <w:tblStyle w:val="2417"/>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6023603F" w14:textId="77777777" w:rsidTr="00D5108C">
        <w:trPr>
          <w:trHeight w:val="397"/>
        </w:trPr>
        <w:tc>
          <w:tcPr>
            <w:tcW w:w="2834" w:type="dxa"/>
            <w:shd w:val="clear" w:color="auto" w:fill="D9D9D9" w:themeFill="background1" w:themeFillShade="D9"/>
          </w:tcPr>
          <w:p w14:paraId="7700899A"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6AABC2F7" w14:textId="092980FA"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5A637ED5" w14:textId="44D3A993"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tcPr>
          <w:p w14:paraId="360589F2" w14:textId="06D22495"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0D89D738" w14:textId="04EA2173"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tcPr>
          <w:p w14:paraId="451FAE69" w14:textId="2511FA0B"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shd w:val="clear" w:color="auto" w:fill="D9D9D9" w:themeFill="background1" w:themeFillShade="D9"/>
          </w:tcPr>
          <w:p w14:paraId="7C122BB3" w14:textId="786E24CA"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22D37858" w14:textId="77777777" w:rsidTr="00D5108C">
        <w:trPr>
          <w:trHeight w:val="680"/>
        </w:trPr>
        <w:tc>
          <w:tcPr>
            <w:tcW w:w="2834" w:type="dxa"/>
            <w:vAlign w:val="center"/>
          </w:tcPr>
          <w:p w14:paraId="48303238" w14:textId="77777777" w:rsidR="00CA3C52" w:rsidRPr="00020B97" w:rsidRDefault="00CA3C52" w:rsidP="00CA3C52">
            <w:pPr>
              <w:autoSpaceDE w:val="0"/>
              <w:autoSpaceDN w:val="0"/>
              <w:spacing w:line="300" w:lineRule="exact"/>
              <w:jc w:val="left"/>
              <w:rPr>
                <w:rFonts w:hAnsi="メイリオ"/>
                <w:b/>
                <w:sz w:val="20"/>
                <w:szCs w:val="20"/>
              </w:rPr>
            </w:pPr>
            <w:r w:rsidRPr="00020B97">
              <w:rPr>
                <w:rFonts w:hAnsi="メイリオ" w:hint="eastAsia"/>
                <w:b/>
                <w:sz w:val="20"/>
                <w:szCs w:val="20"/>
              </w:rPr>
              <w:t>幼児教育と小学校教育の円滑な接続を図るため、幼稚園、保育園、認定こども園と小学校の子どもたち・教員の交流を実施している小学校の割合（％）</w:t>
            </w:r>
          </w:p>
        </w:tc>
        <w:tc>
          <w:tcPr>
            <w:tcW w:w="1134" w:type="dxa"/>
            <w:vAlign w:val="center"/>
          </w:tcPr>
          <w:p w14:paraId="7C03664E" w14:textId="77777777" w:rsidR="00CA3C52" w:rsidRPr="00020B97" w:rsidRDefault="00CA3C52" w:rsidP="00CA3C52">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shd w:val="clear" w:color="auto" w:fill="auto"/>
            <w:vAlign w:val="center"/>
          </w:tcPr>
          <w:p w14:paraId="2978C7FB" w14:textId="3160A09C" w:rsidR="00CA3C52" w:rsidRPr="00020B97" w:rsidRDefault="00CA3C52" w:rsidP="00CA3C52">
            <w:pPr>
              <w:autoSpaceDE w:val="0"/>
              <w:autoSpaceDN w:val="0"/>
              <w:spacing w:line="300" w:lineRule="exact"/>
              <w:jc w:val="center"/>
              <w:rPr>
                <w:rFonts w:hAnsi="メイリオ"/>
                <w:sz w:val="20"/>
                <w:szCs w:val="20"/>
              </w:rPr>
            </w:pPr>
            <w:r w:rsidRPr="00020B97">
              <w:rPr>
                <w:rFonts w:hAnsi="メイリオ" w:hint="eastAsia"/>
                <w:sz w:val="20"/>
                <w:szCs w:val="20"/>
              </w:rPr>
              <w:t>77.6</w:t>
            </w:r>
          </w:p>
          <w:p w14:paraId="199CB596" w14:textId="77777777" w:rsidR="00CA3C52" w:rsidRPr="00020B97" w:rsidRDefault="00CA3C52" w:rsidP="00CA3C52">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2BEF0752" w14:textId="05C79E8B" w:rsidR="00CA3C52" w:rsidRPr="00020B97" w:rsidRDefault="00CA3C52" w:rsidP="00CA3C52">
            <w:pPr>
              <w:autoSpaceDE w:val="0"/>
              <w:autoSpaceDN w:val="0"/>
              <w:spacing w:line="300" w:lineRule="exact"/>
              <w:jc w:val="center"/>
              <w:rPr>
                <w:rFonts w:hAnsi="メイリオ"/>
                <w:sz w:val="20"/>
                <w:szCs w:val="20"/>
              </w:rPr>
            </w:pPr>
            <w:r w:rsidRPr="00020B97">
              <w:rPr>
                <w:rFonts w:hAnsi="メイリオ" w:hint="eastAsia"/>
                <w:sz w:val="20"/>
                <w:szCs w:val="20"/>
              </w:rPr>
              <w:t>62.7</w:t>
            </w:r>
            <w:r w:rsidRPr="00020B97">
              <w:rPr>
                <w:rFonts w:hAnsi="メイリオ" w:hint="eastAsia"/>
                <w:w w:val="76"/>
                <w:kern w:val="0"/>
                <w:sz w:val="20"/>
                <w:szCs w:val="20"/>
                <w:fitText w:val="400" w:id="-954870014"/>
                <w:vertAlign w:val="superscript"/>
              </w:rPr>
              <w:t>※前年度</w:t>
            </w:r>
          </w:p>
        </w:tc>
        <w:tc>
          <w:tcPr>
            <w:tcW w:w="1134" w:type="dxa"/>
            <w:tcBorders>
              <w:bottom w:val="single" w:sz="4" w:space="0" w:color="auto"/>
            </w:tcBorders>
            <w:vAlign w:val="center"/>
          </w:tcPr>
          <w:p w14:paraId="0BF8A7BD" w14:textId="0B53BE42" w:rsidR="00CA3C52" w:rsidRPr="00020B97" w:rsidRDefault="00CA3C52" w:rsidP="00CA3C52">
            <w:pPr>
              <w:autoSpaceDE w:val="0"/>
              <w:autoSpaceDN w:val="0"/>
              <w:spacing w:line="300" w:lineRule="exact"/>
              <w:jc w:val="center"/>
              <w:rPr>
                <w:rFonts w:hAnsi="メイリオ"/>
                <w:sz w:val="20"/>
                <w:szCs w:val="20"/>
              </w:rPr>
            </w:pPr>
            <w:r w:rsidRPr="00020B97">
              <w:rPr>
                <w:rFonts w:hAnsi="メイリオ" w:hint="eastAsia"/>
                <w:sz w:val="20"/>
                <w:szCs w:val="20"/>
              </w:rPr>
              <w:t>85.9</w:t>
            </w:r>
            <w:r w:rsidRPr="00020B97">
              <w:rPr>
                <w:rFonts w:hAnsi="メイリオ" w:hint="eastAsia"/>
                <w:w w:val="76"/>
                <w:kern w:val="0"/>
                <w:sz w:val="20"/>
                <w:szCs w:val="20"/>
                <w:fitText w:val="400" w:id="-954870014"/>
                <w:vertAlign w:val="superscript"/>
              </w:rPr>
              <w:t>※前年度</w:t>
            </w:r>
          </w:p>
        </w:tc>
        <w:tc>
          <w:tcPr>
            <w:tcW w:w="1134" w:type="dxa"/>
            <w:tcBorders>
              <w:bottom w:val="single" w:sz="4" w:space="0" w:color="auto"/>
            </w:tcBorders>
            <w:vAlign w:val="center"/>
          </w:tcPr>
          <w:p w14:paraId="2DD1B6AD" w14:textId="01615444" w:rsidR="00CA3C52" w:rsidRPr="00020B97" w:rsidRDefault="00CA3C52" w:rsidP="00CA3C52">
            <w:pPr>
              <w:autoSpaceDE w:val="0"/>
              <w:autoSpaceDN w:val="0"/>
              <w:spacing w:line="300" w:lineRule="exact"/>
              <w:jc w:val="center"/>
              <w:rPr>
                <w:rFonts w:hAnsi="メイリオ"/>
                <w:sz w:val="28"/>
                <w:szCs w:val="20"/>
              </w:rPr>
            </w:pPr>
            <w:r w:rsidRPr="00020B97">
              <w:rPr>
                <w:rFonts w:hAnsi="メイリオ" w:hint="eastAsia"/>
                <w:sz w:val="20"/>
                <w:szCs w:val="20"/>
              </w:rPr>
              <w:t>9</w:t>
            </w:r>
            <w:r w:rsidRPr="00020B97">
              <w:rPr>
                <w:rFonts w:hAnsi="メイリオ"/>
                <w:sz w:val="20"/>
                <w:szCs w:val="20"/>
              </w:rPr>
              <w:t>2</w:t>
            </w:r>
            <w:r w:rsidRPr="00020B97">
              <w:rPr>
                <w:rFonts w:hAnsi="メイリオ" w:hint="eastAsia"/>
                <w:sz w:val="20"/>
                <w:szCs w:val="20"/>
              </w:rPr>
              <w:t>.</w:t>
            </w:r>
            <w:r w:rsidRPr="00020B97">
              <w:rPr>
                <w:rFonts w:hAnsi="メイリオ"/>
                <w:sz w:val="20"/>
                <w:szCs w:val="20"/>
              </w:rPr>
              <w:t>6</w:t>
            </w:r>
            <w:r w:rsidRPr="00020B97">
              <w:rPr>
                <w:rFonts w:hAnsi="メイリオ" w:hint="eastAsia"/>
                <w:spacing w:val="3"/>
                <w:w w:val="75"/>
                <w:kern w:val="0"/>
                <w:sz w:val="20"/>
                <w:szCs w:val="20"/>
                <w:fitText w:val="400" w:id="-954870014"/>
                <w:vertAlign w:val="superscript"/>
              </w:rPr>
              <w:t>※前年</w:t>
            </w:r>
            <w:r w:rsidRPr="00020B97">
              <w:rPr>
                <w:rFonts w:hAnsi="メイリオ" w:hint="eastAsia"/>
                <w:spacing w:val="2"/>
                <w:w w:val="75"/>
                <w:kern w:val="0"/>
                <w:sz w:val="20"/>
                <w:szCs w:val="20"/>
                <w:fitText w:val="400" w:id="-954870014"/>
                <w:vertAlign w:val="superscript"/>
              </w:rPr>
              <w:t>度</w:t>
            </w:r>
          </w:p>
        </w:tc>
        <w:tc>
          <w:tcPr>
            <w:tcW w:w="1214" w:type="dxa"/>
            <w:tcBorders>
              <w:bottom w:val="single" w:sz="4" w:space="0" w:color="auto"/>
            </w:tcBorders>
            <w:vAlign w:val="center"/>
          </w:tcPr>
          <w:p w14:paraId="5D47B40E" w14:textId="0DEA66FC" w:rsidR="00CA3C52" w:rsidRPr="00020B97" w:rsidRDefault="00CA3C52" w:rsidP="00CA3C52">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0D365FC3" w14:textId="77EE8D77" w:rsidR="00454CDF" w:rsidRPr="00020B97" w:rsidRDefault="003D2C84" w:rsidP="003D2C84">
      <w:pPr>
        <w:ind w:left="210" w:hangingChars="100" w:hanging="210"/>
      </w:pPr>
      <w:r w:rsidRPr="00020B97">
        <w:rPr>
          <w:rStyle w:val="ui-provider"/>
          <w:rFonts w:hint="eastAsia"/>
        </w:rPr>
        <w:t xml:space="preserve">・　</w:t>
      </w:r>
      <w:r w:rsidR="00AD06A2" w:rsidRPr="00020B97">
        <w:rPr>
          <w:rStyle w:val="ui-provider"/>
          <w:rFonts w:hint="eastAsia"/>
        </w:rPr>
        <w:t>幼稚園や小学校</w:t>
      </w:r>
      <w:r w:rsidR="00454CDF" w:rsidRPr="00020B97">
        <w:rPr>
          <w:rStyle w:val="ui-provider"/>
        </w:rPr>
        <w:t>の教員を対象とした合同研修「幼小接続推進フォーラム」や大阪府小・中学校指導主事等教育課程研究協議会、市町村教育委員会学校教育指導主管課長会議において、架け橋期の重要性について情報共有</w:t>
      </w:r>
      <w:r w:rsidR="00454CDF" w:rsidRPr="00020B97">
        <w:rPr>
          <w:rStyle w:val="ui-provider"/>
          <w:rFonts w:hint="eastAsia"/>
        </w:rPr>
        <w:t>等</w:t>
      </w:r>
      <w:r w:rsidR="00454CDF" w:rsidRPr="00020B97">
        <w:rPr>
          <w:rStyle w:val="ui-provider"/>
        </w:rPr>
        <w:t>を行ったことが年度目標の達成につながった。</w:t>
      </w:r>
      <w:r w:rsidR="008F6236" w:rsidRPr="00020B97">
        <w:rPr>
          <w:rStyle w:val="ui-provider"/>
          <w:rFonts w:hint="eastAsia"/>
        </w:rPr>
        <w:t>今後も取組みを継続していく。</w:t>
      </w:r>
    </w:p>
    <w:p w14:paraId="4E6D6DFB" w14:textId="77777777" w:rsidR="003D2C84" w:rsidRPr="00020B97" w:rsidRDefault="003D2C84" w:rsidP="003524B5">
      <w:pPr>
        <w:rPr>
          <w:rFonts w:hAnsi="メイリオ"/>
          <w:b/>
          <w:sz w:val="22"/>
        </w:rPr>
      </w:pPr>
    </w:p>
    <w:p w14:paraId="4F704131" w14:textId="6F348F61" w:rsidR="003524B5" w:rsidRPr="00020B97" w:rsidRDefault="00EE3161" w:rsidP="003524B5">
      <w:pPr>
        <w:rPr>
          <w:b/>
          <w:bCs/>
        </w:rPr>
      </w:pPr>
      <w:r w:rsidRPr="00020B97">
        <w:rPr>
          <w:rFonts w:hAnsi="メイリオ" w:hint="eastAsia"/>
          <w:b/>
          <w:sz w:val="22"/>
        </w:rPr>
        <w:t xml:space="preserve">3-2　</w:t>
      </w:r>
      <w:r w:rsidR="003524B5" w:rsidRPr="00020B97">
        <w:rPr>
          <w:rFonts w:hAnsi="メイリオ" w:hint="eastAsia"/>
          <w:b/>
          <w:sz w:val="22"/>
        </w:rPr>
        <w:t>幼児教育の資質向上を担う人材の育成</w:t>
      </w:r>
    </w:p>
    <w:tbl>
      <w:tblPr>
        <w:tblStyle w:val="2417"/>
        <w:tblW w:w="5000" w:type="pct"/>
        <w:tblLook w:val="04A0" w:firstRow="1" w:lastRow="0" w:firstColumn="1" w:lastColumn="0" w:noHBand="0" w:noVBand="1"/>
      </w:tblPr>
      <w:tblGrid>
        <w:gridCol w:w="2807"/>
        <w:gridCol w:w="1122"/>
        <w:gridCol w:w="1233"/>
        <w:gridCol w:w="1122"/>
        <w:gridCol w:w="1122"/>
        <w:gridCol w:w="1122"/>
        <w:gridCol w:w="1214"/>
      </w:tblGrid>
      <w:tr w:rsidR="00696958" w:rsidRPr="00020B97" w14:paraId="56C9BA6E" w14:textId="77777777" w:rsidTr="00A721C1">
        <w:trPr>
          <w:trHeight w:val="397"/>
        </w:trPr>
        <w:tc>
          <w:tcPr>
            <w:tcW w:w="1441" w:type="pct"/>
            <w:shd w:val="clear" w:color="auto" w:fill="D9D9D9" w:themeFill="background1" w:themeFillShade="D9"/>
          </w:tcPr>
          <w:p w14:paraId="2081D0AA"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576" w:type="pct"/>
            <w:shd w:val="clear" w:color="auto" w:fill="D9D9D9" w:themeFill="background1" w:themeFillShade="D9"/>
          </w:tcPr>
          <w:p w14:paraId="2F2ED7C2" w14:textId="62083BF9"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633" w:type="pct"/>
            <w:shd w:val="clear" w:color="auto" w:fill="D9D9D9" w:themeFill="background1" w:themeFillShade="D9"/>
          </w:tcPr>
          <w:p w14:paraId="33180AB0" w14:textId="020B2DD5"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576" w:type="pct"/>
            <w:shd w:val="clear" w:color="auto" w:fill="D9D9D9" w:themeFill="background1" w:themeFillShade="D9"/>
          </w:tcPr>
          <w:p w14:paraId="3C5EDA47" w14:textId="09E74671"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576" w:type="pct"/>
            <w:shd w:val="clear" w:color="auto" w:fill="D9D9D9" w:themeFill="background1" w:themeFillShade="D9"/>
          </w:tcPr>
          <w:p w14:paraId="1DE8B58E" w14:textId="192F1A80"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576" w:type="pct"/>
            <w:shd w:val="clear" w:color="auto" w:fill="D9D9D9" w:themeFill="background1" w:themeFillShade="D9"/>
          </w:tcPr>
          <w:p w14:paraId="278A1A72" w14:textId="3F185532"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623" w:type="pct"/>
            <w:shd w:val="clear" w:color="auto" w:fill="D9D9D9" w:themeFill="background1" w:themeFillShade="D9"/>
          </w:tcPr>
          <w:p w14:paraId="0389C150" w14:textId="5F6C46DE"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1D18FBA9" w14:textId="77777777" w:rsidTr="00A721C1">
        <w:trPr>
          <w:trHeight w:val="680"/>
        </w:trPr>
        <w:tc>
          <w:tcPr>
            <w:tcW w:w="1441" w:type="pct"/>
            <w:vAlign w:val="center"/>
          </w:tcPr>
          <w:p w14:paraId="1401F9C9" w14:textId="1EA8E550" w:rsidR="00B54511" w:rsidRPr="00020B97" w:rsidRDefault="00B54511" w:rsidP="00B54511">
            <w:pPr>
              <w:autoSpaceDE w:val="0"/>
              <w:autoSpaceDN w:val="0"/>
              <w:spacing w:line="300" w:lineRule="exact"/>
              <w:jc w:val="left"/>
              <w:rPr>
                <w:rFonts w:hAnsi="メイリオ"/>
                <w:b/>
                <w:sz w:val="20"/>
                <w:szCs w:val="20"/>
              </w:rPr>
            </w:pPr>
            <w:r w:rsidRPr="00020B97">
              <w:rPr>
                <w:rFonts w:hAnsi="メイリオ" w:hint="eastAsia"/>
                <w:b/>
                <w:sz w:val="20"/>
                <w:szCs w:val="20"/>
              </w:rPr>
              <w:t>幼児教育アドバイザー認定者数（人）</w:t>
            </w:r>
          </w:p>
        </w:tc>
        <w:tc>
          <w:tcPr>
            <w:tcW w:w="576" w:type="pct"/>
            <w:vAlign w:val="center"/>
          </w:tcPr>
          <w:p w14:paraId="2AD8561C" w14:textId="1E7283F4"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633" w:type="pct"/>
            <w:shd w:val="clear" w:color="auto" w:fill="auto"/>
            <w:vAlign w:val="center"/>
          </w:tcPr>
          <w:p w14:paraId="486C2B97" w14:textId="52A48FF5" w:rsidR="00B54511" w:rsidRPr="00020B97" w:rsidRDefault="001C6BEE" w:rsidP="00B54511">
            <w:pPr>
              <w:autoSpaceDE w:val="0"/>
              <w:autoSpaceDN w:val="0"/>
              <w:spacing w:line="300" w:lineRule="exact"/>
              <w:jc w:val="center"/>
              <w:rPr>
                <w:rFonts w:hAnsi="メイリオ"/>
                <w:sz w:val="20"/>
                <w:szCs w:val="20"/>
              </w:rPr>
            </w:pPr>
            <w:r w:rsidRPr="00020B97">
              <w:rPr>
                <w:rFonts w:hAnsi="メイリオ" w:hint="eastAsia"/>
                <w:sz w:val="20"/>
                <w:szCs w:val="20"/>
              </w:rPr>
              <w:t>1,312</w:t>
            </w:r>
          </w:p>
          <w:p w14:paraId="78D11B44" w14:textId="7777777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（1,600）</w:t>
            </w:r>
          </w:p>
        </w:tc>
        <w:tc>
          <w:tcPr>
            <w:tcW w:w="576" w:type="pct"/>
            <w:vAlign w:val="center"/>
          </w:tcPr>
          <w:p w14:paraId="090FF0A0" w14:textId="7777777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1,120</w:t>
            </w:r>
          </w:p>
        </w:tc>
        <w:tc>
          <w:tcPr>
            <w:tcW w:w="576" w:type="pct"/>
            <w:vAlign w:val="center"/>
          </w:tcPr>
          <w:p w14:paraId="438ED369" w14:textId="32883C3B"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1,247</w:t>
            </w:r>
          </w:p>
        </w:tc>
        <w:tc>
          <w:tcPr>
            <w:tcW w:w="576" w:type="pct"/>
            <w:vAlign w:val="center"/>
          </w:tcPr>
          <w:p w14:paraId="4CDD0E9D" w14:textId="169F71E6" w:rsidR="00B54511" w:rsidRPr="00020B97" w:rsidRDefault="00A721C1" w:rsidP="00C10340">
            <w:pPr>
              <w:autoSpaceDE w:val="0"/>
              <w:autoSpaceDN w:val="0"/>
              <w:spacing w:line="300" w:lineRule="exact"/>
              <w:jc w:val="center"/>
              <w:rPr>
                <w:rFonts w:hAnsi="メイリオ"/>
                <w:sz w:val="28"/>
                <w:szCs w:val="20"/>
              </w:rPr>
            </w:pPr>
            <w:r w:rsidRPr="00020B97">
              <w:rPr>
                <w:rFonts w:hAnsi="メイリオ" w:hint="eastAsia"/>
                <w:szCs w:val="14"/>
              </w:rPr>
              <w:t>1</w:t>
            </w:r>
            <w:r w:rsidR="00133FE3" w:rsidRPr="00020B97">
              <w:rPr>
                <w:rFonts w:hAnsi="メイリオ" w:hint="eastAsia"/>
                <w:sz w:val="20"/>
                <w:szCs w:val="20"/>
              </w:rPr>
              <w:t>,</w:t>
            </w:r>
            <w:r w:rsidRPr="00020B97">
              <w:rPr>
                <w:rFonts w:hAnsi="メイリオ" w:hint="eastAsia"/>
                <w:szCs w:val="14"/>
              </w:rPr>
              <w:t>392</w:t>
            </w:r>
          </w:p>
        </w:tc>
        <w:tc>
          <w:tcPr>
            <w:tcW w:w="623" w:type="pct"/>
            <w:vAlign w:val="center"/>
          </w:tcPr>
          <w:p w14:paraId="59514034" w14:textId="6864610C" w:rsidR="00B54511" w:rsidRPr="00020B97" w:rsidRDefault="00A721C1" w:rsidP="00C10340">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696958" w:rsidRPr="00020B97" w14:paraId="04BE142B" w14:textId="77777777" w:rsidTr="00A721C1">
        <w:trPr>
          <w:trHeight w:val="680"/>
        </w:trPr>
        <w:tc>
          <w:tcPr>
            <w:tcW w:w="1441" w:type="pct"/>
            <w:vAlign w:val="center"/>
          </w:tcPr>
          <w:p w14:paraId="627B4408" w14:textId="7081751F" w:rsidR="00B54511" w:rsidRPr="00020B97" w:rsidRDefault="00B54511" w:rsidP="00B54511">
            <w:pPr>
              <w:autoSpaceDE w:val="0"/>
              <w:autoSpaceDN w:val="0"/>
              <w:spacing w:line="300" w:lineRule="exact"/>
              <w:jc w:val="left"/>
              <w:rPr>
                <w:rFonts w:hAnsi="メイリオ"/>
                <w:b/>
                <w:sz w:val="20"/>
                <w:szCs w:val="20"/>
              </w:rPr>
            </w:pPr>
            <w:r w:rsidRPr="00020B97">
              <w:rPr>
                <w:rFonts w:hAnsi="メイリオ" w:hint="eastAsia"/>
                <w:b/>
                <w:sz w:val="20"/>
                <w:szCs w:val="20"/>
              </w:rPr>
              <w:t>フォローアップ研修の受講者</w:t>
            </w:r>
            <w:r w:rsidR="000309CA" w:rsidRPr="00020B97">
              <w:rPr>
                <w:rFonts w:hAnsi="メイリオ" w:hint="eastAsia"/>
                <w:b/>
                <w:sz w:val="20"/>
                <w:szCs w:val="20"/>
              </w:rPr>
              <w:t>数</w:t>
            </w:r>
            <w:r w:rsidRPr="00020B97">
              <w:rPr>
                <w:rFonts w:hAnsi="メイリオ" w:hint="eastAsia"/>
                <w:b/>
                <w:sz w:val="20"/>
                <w:szCs w:val="20"/>
              </w:rPr>
              <w:t>（人）</w:t>
            </w:r>
          </w:p>
        </w:tc>
        <w:tc>
          <w:tcPr>
            <w:tcW w:w="576" w:type="pct"/>
            <w:vAlign w:val="center"/>
          </w:tcPr>
          <w:p w14:paraId="2DEDC53E" w14:textId="2A3CEB3A"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633" w:type="pct"/>
            <w:tcBorders>
              <w:bottom w:val="single" w:sz="4" w:space="0" w:color="auto"/>
            </w:tcBorders>
            <w:shd w:val="clear" w:color="auto" w:fill="auto"/>
            <w:vAlign w:val="center"/>
          </w:tcPr>
          <w:p w14:paraId="4ECFB747" w14:textId="01792F49"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200</w:t>
            </w:r>
          </w:p>
        </w:tc>
        <w:tc>
          <w:tcPr>
            <w:tcW w:w="576" w:type="pct"/>
            <w:tcBorders>
              <w:bottom w:val="single" w:sz="4" w:space="0" w:color="auto"/>
            </w:tcBorders>
            <w:vAlign w:val="center"/>
          </w:tcPr>
          <w:p w14:paraId="11B70380" w14:textId="7777777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127</w:t>
            </w:r>
          </w:p>
        </w:tc>
        <w:tc>
          <w:tcPr>
            <w:tcW w:w="576" w:type="pct"/>
            <w:tcBorders>
              <w:bottom w:val="single" w:sz="4" w:space="0" w:color="auto"/>
            </w:tcBorders>
            <w:vAlign w:val="center"/>
          </w:tcPr>
          <w:p w14:paraId="350DFDC6" w14:textId="2CE3F63C"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65</w:t>
            </w:r>
          </w:p>
        </w:tc>
        <w:tc>
          <w:tcPr>
            <w:tcW w:w="576" w:type="pct"/>
            <w:tcBorders>
              <w:bottom w:val="single" w:sz="4" w:space="0" w:color="auto"/>
            </w:tcBorders>
            <w:vAlign w:val="center"/>
          </w:tcPr>
          <w:p w14:paraId="5C184638" w14:textId="1C9450F3" w:rsidR="00B54511" w:rsidRPr="00020B97" w:rsidRDefault="00A721C1" w:rsidP="00C10340">
            <w:pPr>
              <w:autoSpaceDE w:val="0"/>
              <w:autoSpaceDN w:val="0"/>
              <w:spacing w:line="300" w:lineRule="exact"/>
              <w:jc w:val="center"/>
              <w:rPr>
                <w:rFonts w:hAnsi="メイリオ"/>
                <w:sz w:val="20"/>
                <w:szCs w:val="20"/>
              </w:rPr>
            </w:pPr>
            <w:r w:rsidRPr="00020B97">
              <w:rPr>
                <w:rFonts w:hAnsi="メイリオ" w:hint="eastAsia"/>
                <w:sz w:val="20"/>
                <w:szCs w:val="20"/>
              </w:rPr>
              <w:t>247</w:t>
            </w:r>
          </w:p>
        </w:tc>
        <w:tc>
          <w:tcPr>
            <w:tcW w:w="623" w:type="pct"/>
            <w:tcBorders>
              <w:bottom w:val="single" w:sz="4" w:space="0" w:color="auto"/>
            </w:tcBorders>
            <w:vAlign w:val="center"/>
          </w:tcPr>
          <w:p w14:paraId="74CD5836" w14:textId="15245F25" w:rsidR="00B54511" w:rsidRPr="00020B97" w:rsidRDefault="00A721C1" w:rsidP="00C10340">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73305E5F" w14:textId="77777777" w:rsidR="00A721C1" w:rsidRPr="00020B97" w:rsidRDefault="00A721C1" w:rsidP="00A721C1">
      <w:pPr>
        <w:ind w:left="210" w:hangingChars="100" w:hanging="210"/>
      </w:pPr>
      <w:r w:rsidRPr="00020B97">
        <w:rPr>
          <w:rFonts w:hint="eastAsia"/>
        </w:rPr>
        <w:t>・　市町村や幼児教育施設において、幼児教育の資質向上を担う人材として幼児教育アドバイザーの認知が進んでおり、幼児教育アドバイザー育成研修の受講者を確保できている。そのため、令和６年度は幼児教育アドバイザーを新たに145人認定し、年度目標を達成した。今後も市町村や幼児教育施設への周知を続けていく。</w:t>
      </w:r>
    </w:p>
    <w:p w14:paraId="21A150E2" w14:textId="0B7F6CFF" w:rsidR="00A721C1" w:rsidRPr="00020B97" w:rsidRDefault="00A721C1" w:rsidP="00A721C1">
      <w:pPr>
        <w:ind w:left="210" w:hangingChars="100" w:hanging="210"/>
        <w:rPr>
          <w:strike/>
        </w:rPr>
      </w:pPr>
      <w:r w:rsidRPr="00020B97">
        <w:rPr>
          <w:rFonts w:hint="eastAsia"/>
        </w:rPr>
        <w:t>・　幼児教育アドバイザーフォローアップ研修について、</w:t>
      </w:r>
      <w:r w:rsidR="00D373CF" w:rsidRPr="00020B97">
        <w:rPr>
          <w:rFonts w:hint="eastAsia"/>
        </w:rPr>
        <w:t>令和６年度</w:t>
      </w:r>
      <w:r w:rsidRPr="00020B97">
        <w:rPr>
          <w:rFonts w:hint="eastAsia"/>
        </w:rPr>
        <w:t>から１つオンデマンド研修を増やして３種類実施し</w:t>
      </w:r>
      <w:r w:rsidR="00E360D4" w:rsidRPr="00020B97">
        <w:rPr>
          <w:rFonts w:hint="eastAsia"/>
          <w:vertAlign w:val="subscript"/>
        </w:rPr>
        <w:t>【拡】</w:t>
      </w:r>
      <w:r w:rsidRPr="00020B97">
        <w:rPr>
          <w:rFonts w:hint="eastAsia"/>
        </w:rPr>
        <w:t>、内容の充実を図ったことが達成につながった。今後も取組みを継続していく。</w:t>
      </w:r>
    </w:p>
    <w:p w14:paraId="324C5E67" w14:textId="32AEB3B1" w:rsidR="0039703E" w:rsidRPr="00020B97" w:rsidRDefault="0039703E" w:rsidP="00D85C7C">
      <w:pPr>
        <w:ind w:left="210" w:firstLineChars="100" w:firstLine="210"/>
      </w:pPr>
    </w:p>
    <w:p w14:paraId="4461E049" w14:textId="578F952E" w:rsidR="003D2C84" w:rsidRPr="00020B97" w:rsidRDefault="003D2C84">
      <w:r w:rsidRPr="00020B97">
        <w:br w:type="page"/>
      </w:r>
    </w:p>
    <w:p w14:paraId="4A76BF5C" w14:textId="708E3028" w:rsidR="003524B5" w:rsidRPr="00020B97" w:rsidRDefault="001C49CC" w:rsidP="003524B5">
      <w:pPr>
        <w:keepNext/>
        <w:outlineLvl w:val="4"/>
        <w:rPr>
          <w:rFonts w:asciiTheme="majorHAnsi" w:eastAsiaTheme="majorEastAsia" w:hAnsiTheme="majorHAnsi" w:cstheme="majorBidi"/>
        </w:rPr>
      </w:pPr>
      <w:r w:rsidRPr="00020B97">
        <w:rPr>
          <w:rFonts w:asciiTheme="majorHAnsi" w:eastAsiaTheme="majorEastAsia" w:hAnsiTheme="majorHAnsi" w:cstheme="majorBidi" w:hint="eastAsia"/>
        </w:rPr>
        <w:lastRenderedPageBreak/>
        <w:t>重点取組⑬｜夢や志を持って粘り強くチャレンジする姿勢の育成</w:t>
      </w:r>
    </w:p>
    <w:p w14:paraId="42CE139E" w14:textId="65E0B2A8" w:rsidR="003524B5" w:rsidRPr="00020B97" w:rsidRDefault="00EE3161" w:rsidP="003524B5">
      <w:pPr>
        <w:rPr>
          <w:b/>
          <w:bCs/>
        </w:rPr>
      </w:pPr>
      <w:r w:rsidRPr="00020B97">
        <w:rPr>
          <w:rFonts w:hAnsi="メイリオ" w:hint="eastAsia"/>
          <w:b/>
          <w:sz w:val="22"/>
        </w:rPr>
        <w:t xml:space="preserve">3-3　</w:t>
      </w:r>
      <w:r w:rsidR="003524B5" w:rsidRPr="00020B97">
        <w:rPr>
          <w:rFonts w:hAnsi="メイリオ" w:hint="eastAsia"/>
          <w:b/>
          <w:sz w:val="22"/>
        </w:rPr>
        <w:t>小・中学校における地域や社会と協働した探究的な学習の充実</w:t>
      </w:r>
      <w:r w:rsidR="00EF1622" w:rsidRPr="00020B97">
        <w:rPr>
          <w:rFonts w:hAnsi="メイリオ" w:hint="eastAsia"/>
          <w:b/>
          <w:sz w:val="22"/>
        </w:rPr>
        <w:t>〈再掲〉</w:t>
      </w:r>
    </w:p>
    <w:tbl>
      <w:tblPr>
        <w:tblStyle w:val="2418"/>
        <w:tblW w:w="0" w:type="auto"/>
        <w:tblLayout w:type="fixed"/>
        <w:tblLook w:val="04A0" w:firstRow="1" w:lastRow="0" w:firstColumn="1" w:lastColumn="0" w:noHBand="0" w:noVBand="1"/>
      </w:tblPr>
      <w:tblGrid>
        <w:gridCol w:w="2834"/>
        <w:gridCol w:w="1134"/>
        <w:gridCol w:w="1247"/>
        <w:gridCol w:w="1082"/>
        <w:gridCol w:w="1134"/>
        <w:gridCol w:w="1082"/>
        <w:gridCol w:w="1214"/>
      </w:tblGrid>
      <w:tr w:rsidR="00696958" w:rsidRPr="00020B97" w14:paraId="74160BD2" w14:textId="77777777" w:rsidTr="00D5108C">
        <w:trPr>
          <w:trHeight w:val="397"/>
        </w:trPr>
        <w:tc>
          <w:tcPr>
            <w:tcW w:w="2834" w:type="dxa"/>
            <w:tcBorders>
              <w:bottom w:val="single" w:sz="4" w:space="0" w:color="auto"/>
            </w:tcBorders>
            <w:shd w:val="clear" w:color="auto" w:fill="D9D9D9" w:themeFill="background1" w:themeFillShade="D9"/>
          </w:tcPr>
          <w:p w14:paraId="76D37A00"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29FC3788" w14:textId="483CEAD4"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4BEB14AD" w14:textId="6067037D"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082" w:type="dxa"/>
            <w:tcBorders>
              <w:bottom w:val="single" w:sz="4" w:space="0" w:color="auto"/>
            </w:tcBorders>
            <w:shd w:val="clear" w:color="auto" w:fill="D9D9D9" w:themeFill="background1" w:themeFillShade="D9"/>
          </w:tcPr>
          <w:p w14:paraId="14851A80" w14:textId="21F0D779"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51565852" w14:textId="6B79EDAD"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082" w:type="dxa"/>
            <w:tcBorders>
              <w:bottom w:val="single" w:sz="4" w:space="0" w:color="auto"/>
            </w:tcBorders>
            <w:shd w:val="clear" w:color="auto" w:fill="D9D9D9" w:themeFill="background1" w:themeFillShade="D9"/>
          </w:tcPr>
          <w:p w14:paraId="1C39C89A" w14:textId="3FA0011B"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788727FD" w14:textId="457F792B"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CA3C52" w:rsidRPr="00020B97" w14:paraId="568B5BE7" w14:textId="77777777" w:rsidTr="00D5108C">
        <w:trPr>
          <w:trHeight w:val="680"/>
        </w:trPr>
        <w:tc>
          <w:tcPr>
            <w:tcW w:w="2834" w:type="dxa"/>
            <w:tcBorders>
              <w:bottom w:val="single" w:sz="4" w:space="0" w:color="auto"/>
            </w:tcBorders>
            <w:vAlign w:val="center"/>
          </w:tcPr>
          <w:p w14:paraId="0940C306" w14:textId="77777777" w:rsidR="00DB097C" w:rsidRPr="00020B97" w:rsidRDefault="00CA3C52" w:rsidP="00CA3C52">
            <w:pPr>
              <w:autoSpaceDE w:val="0"/>
              <w:autoSpaceDN w:val="0"/>
              <w:spacing w:line="300" w:lineRule="exact"/>
              <w:jc w:val="left"/>
              <w:rPr>
                <w:rFonts w:hAnsi="メイリオ"/>
                <w:b/>
                <w:sz w:val="20"/>
                <w:szCs w:val="20"/>
              </w:rPr>
            </w:pPr>
            <w:r w:rsidRPr="00020B97">
              <w:rPr>
                <w:rFonts w:hAnsi="メイリオ" w:hint="eastAsia"/>
                <w:b/>
                <w:sz w:val="20"/>
                <w:szCs w:val="20"/>
              </w:rPr>
              <w:t>「わくわく・どきどきSDGsジュニアプロジェクト」に</w:t>
            </w:r>
          </w:p>
          <w:p w14:paraId="0CD05B52" w14:textId="05F0FDAE" w:rsidR="00CA3C52" w:rsidRPr="00020B97" w:rsidRDefault="00CA3C52" w:rsidP="00CA3C52">
            <w:pPr>
              <w:autoSpaceDE w:val="0"/>
              <w:autoSpaceDN w:val="0"/>
              <w:spacing w:line="300" w:lineRule="exact"/>
              <w:jc w:val="left"/>
              <w:rPr>
                <w:rFonts w:hAnsi="メイリオ"/>
                <w:b/>
                <w:sz w:val="20"/>
                <w:szCs w:val="20"/>
              </w:rPr>
            </w:pPr>
            <w:r w:rsidRPr="00020B97">
              <w:rPr>
                <w:rFonts w:hAnsi="メイリオ" w:hint="eastAsia"/>
                <w:b/>
                <w:sz w:val="20"/>
                <w:szCs w:val="20"/>
              </w:rPr>
              <w:t>参加する小・中学校の割合（％）</w:t>
            </w:r>
          </w:p>
        </w:tc>
        <w:tc>
          <w:tcPr>
            <w:tcW w:w="1134" w:type="dxa"/>
            <w:tcBorders>
              <w:bottom w:val="single" w:sz="4" w:space="0" w:color="auto"/>
            </w:tcBorders>
            <w:vAlign w:val="center"/>
          </w:tcPr>
          <w:p w14:paraId="304C1F26" w14:textId="77777777" w:rsidR="00CA3C52" w:rsidRPr="00020B97" w:rsidRDefault="00CA3C52" w:rsidP="00CA3C52">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0959"/>
              </w:rPr>
              <w:t>小・中学校</w:t>
            </w:r>
          </w:p>
        </w:tc>
        <w:tc>
          <w:tcPr>
            <w:tcW w:w="1247" w:type="dxa"/>
            <w:tcBorders>
              <w:bottom w:val="single" w:sz="4" w:space="0" w:color="auto"/>
            </w:tcBorders>
            <w:shd w:val="clear" w:color="auto" w:fill="auto"/>
            <w:vAlign w:val="center"/>
          </w:tcPr>
          <w:p w14:paraId="6EA49EB6" w14:textId="7D8B01D5" w:rsidR="00CA3C52" w:rsidRPr="00020B97" w:rsidRDefault="00CA3C52" w:rsidP="00CA3C52">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082" w:type="dxa"/>
            <w:tcBorders>
              <w:bottom w:val="single" w:sz="4" w:space="0" w:color="auto"/>
            </w:tcBorders>
            <w:shd w:val="clear" w:color="auto" w:fill="auto"/>
            <w:vAlign w:val="center"/>
          </w:tcPr>
          <w:p w14:paraId="3C698C1A" w14:textId="37C54C73" w:rsidR="00CA3C52" w:rsidRPr="00020B97" w:rsidRDefault="00CA3C52" w:rsidP="00CA3C52">
            <w:pPr>
              <w:autoSpaceDE w:val="0"/>
              <w:autoSpaceDN w:val="0"/>
              <w:spacing w:line="300" w:lineRule="exact"/>
              <w:jc w:val="center"/>
              <w:rPr>
                <w:rFonts w:hAnsi="メイリオ"/>
                <w:sz w:val="20"/>
                <w:szCs w:val="20"/>
              </w:rPr>
            </w:pPr>
            <w:r w:rsidRPr="00020B97">
              <w:rPr>
                <w:rFonts w:hAnsi="メイリオ" w:hint="eastAsia"/>
                <w:sz w:val="20"/>
                <w:szCs w:val="20"/>
              </w:rPr>
              <w:t>7.3</w:t>
            </w:r>
          </w:p>
        </w:tc>
        <w:tc>
          <w:tcPr>
            <w:tcW w:w="1134" w:type="dxa"/>
            <w:tcBorders>
              <w:bottom w:val="single" w:sz="4" w:space="0" w:color="auto"/>
            </w:tcBorders>
            <w:vAlign w:val="center"/>
          </w:tcPr>
          <w:p w14:paraId="38308F26" w14:textId="2712B0DE" w:rsidR="00CA3C52" w:rsidRPr="00020B97" w:rsidRDefault="00CA3C52" w:rsidP="00CA3C52">
            <w:pPr>
              <w:autoSpaceDE w:val="0"/>
              <w:autoSpaceDN w:val="0"/>
              <w:spacing w:line="300" w:lineRule="exact"/>
              <w:jc w:val="center"/>
              <w:rPr>
                <w:rFonts w:hAnsi="メイリオ"/>
                <w:sz w:val="20"/>
                <w:szCs w:val="20"/>
              </w:rPr>
            </w:pPr>
            <w:r w:rsidRPr="00020B97">
              <w:rPr>
                <w:rFonts w:hAnsi="メイリオ" w:hint="eastAsia"/>
                <w:sz w:val="20"/>
                <w:szCs w:val="20"/>
              </w:rPr>
              <w:t>17.0</w:t>
            </w:r>
          </w:p>
        </w:tc>
        <w:tc>
          <w:tcPr>
            <w:tcW w:w="1082" w:type="dxa"/>
            <w:tcBorders>
              <w:bottom w:val="single" w:sz="4" w:space="0" w:color="auto"/>
            </w:tcBorders>
            <w:vAlign w:val="center"/>
          </w:tcPr>
          <w:p w14:paraId="5363F49C" w14:textId="0AF23868" w:rsidR="00CA3C52" w:rsidRPr="00020B97" w:rsidRDefault="00CA3C52" w:rsidP="00CA3C52">
            <w:pPr>
              <w:autoSpaceDE w:val="0"/>
              <w:autoSpaceDN w:val="0"/>
              <w:spacing w:line="300" w:lineRule="exact"/>
              <w:jc w:val="center"/>
              <w:rPr>
                <w:rFonts w:hAnsi="メイリオ"/>
                <w:sz w:val="20"/>
                <w:szCs w:val="20"/>
              </w:rPr>
            </w:pPr>
            <w:r w:rsidRPr="00020B97">
              <w:rPr>
                <w:rFonts w:hAnsi="メイリオ" w:hint="eastAsia"/>
                <w:sz w:val="20"/>
                <w:szCs w:val="20"/>
              </w:rPr>
              <w:t>94.9</w:t>
            </w:r>
          </w:p>
        </w:tc>
        <w:tc>
          <w:tcPr>
            <w:tcW w:w="1214" w:type="dxa"/>
            <w:tcBorders>
              <w:bottom w:val="single" w:sz="4" w:space="0" w:color="auto"/>
            </w:tcBorders>
            <w:vAlign w:val="center"/>
          </w:tcPr>
          <w:p w14:paraId="39F06625" w14:textId="2812D3E8" w:rsidR="00CA3C52" w:rsidRPr="00020B97" w:rsidRDefault="00252CCF" w:rsidP="00CA3C52">
            <w:pPr>
              <w:autoSpaceDE w:val="0"/>
              <w:autoSpaceDN w:val="0"/>
              <w:spacing w:line="300" w:lineRule="exact"/>
              <w:jc w:val="center"/>
              <w:rPr>
                <w:rFonts w:hAnsi="メイリオ"/>
                <w:sz w:val="28"/>
                <w:szCs w:val="28"/>
              </w:rPr>
            </w:pPr>
            <w:r w:rsidRPr="00020B97">
              <w:rPr>
                <w:rFonts w:hAnsi="メイリオ" w:hint="eastAsia"/>
                <w:sz w:val="20"/>
                <w:szCs w:val="20"/>
              </w:rPr>
              <w:t>△</w:t>
            </w:r>
          </w:p>
        </w:tc>
      </w:tr>
    </w:tbl>
    <w:p w14:paraId="5167CEE9" w14:textId="77777777" w:rsidR="00E00840" w:rsidRPr="00020B97" w:rsidRDefault="00E00840" w:rsidP="003524B5"/>
    <w:p w14:paraId="42552A85" w14:textId="4E7C5F79" w:rsidR="003524B5" w:rsidRPr="00020B97" w:rsidRDefault="00EE3161" w:rsidP="003524B5">
      <w:pPr>
        <w:rPr>
          <w:b/>
          <w:bCs/>
        </w:rPr>
      </w:pPr>
      <w:r w:rsidRPr="00020B97">
        <w:rPr>
          <w:rFonts w:hAnsi="メイリオ" w:hint="eastAsia"/>
          <w:b/>
          <w:sz w:val="22"/>
        </w:rPr>
        <w:t xml:space="preserve">3-4　</w:t>
      </w:r>
      <w:r w:rsidR="003524B5" w:rsidRPr="00020B97">
        <w:rPr>
          <w:rFonts w:hAnsi="メイリオ" w:hint="eastAsia"/>
          <w:b/>
          <w:sz w:val="22"/>
        </w:rPr>
        <w:t>小・中学校における将来の進路実現を見据えた校種間連携の促進</w:t>
      </w:r>
    </w:p>
    <w:tbl>
      <w:tblPr>
        <w:tblStyle w:val="2418"/>
        <w:tblW w:w="9798" w:type="dxa"/>
        <w:tblLayout w:type="fixed"/>
        <w:tblLook w:val="04A0" w:firstRow="1" w:lastRow="0" w:firstColumn="1" w:lastColumn="0" w:noHBand="0" w:noVBand="1"/>
      </w:tblPr>
      <w:tblGrid>
        <w:gridCol w:w="2835"/>
        <w:gridCol w:w="1134"/>
        <w:gridCol w:w="1247"/>
        <w:gridCol w:w="1122"/>
        <w:gridCol w:w="1122"/>
        <w:gridCol w:w="1124"/>
        <w:gridCol w:w="1214"/>
      </w:tblGrid>
      <w:tr w:rsidR="00696958" w:rsidRPr="00020B97" w14:paraId="7ADF2A80" w14:textId="77777777" w:rsidTr="00965010">
        <w:trPr>
          <w:trHeight w:val="397"/>
        </w:trPr>
        <w:tc>
          <w:tcPr>
            <w:tcW w:w="2835" w:type="dxa"/>
            <w:shd w:val="clear" w:color="auto" w:fill="D9D9D9" w:themeFill="background1" w:themeFillShade="D9"/>
          </w:tcPr>
          <w:p w14:paraId="584CFCBE"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1C88E95B" w14:textId="276AF8F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4B6D03DA" w14:textId="34A1612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22" w:type="dxa"/>
            <w:shd w:val="clear" w:color="auto" w:fill="D9D9D9" w:themeFill="background1" w:themeFillShade="D9"/>
          </w:tcPr>
          <w:p w14:paraId="30399A16" w14:textId="6BA45859"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22" w:type="dxa"/>
            <w:shd w:val="clear" w:color="auto" w:fill="D9D9D9" w:themeFill="background1" w:themeFillShade="D9"/>
          </w:tcPr>
          <w:p w14:paraId="2CD91A4E" w14:textId="5BE261D3"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24" w:type="dxa"/>
            <w:shd w:val="clear" w:color="auto" w:fill="D9D9D9" w:themeFill="background1" w:themeFillShade="D9"/>
          </w:tcPr>
          <w:p w14:paraId="1E521CA9" w14:textId="16CFC89A"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shd w:val="clear" w:color="auto" w:fill="D9D9D9" w:themeFill="background1" w:themeFillShade="D9"/>
          </w:tcPr>
          <w:p w14:paraId="1FD2F3C9" w14:textId="4F0D8CEC"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5550BF" w:rsidRPr="00020B97" w14:paraId="48C4C9C2" w14:textId="77777777" w:rsidTr="00965010">
        <w:trPr>
          <w:trHeight w:val="576"/>
        </w:trPr>
        <w:tc>
          <w:tcPr>
            <w:tcW w:w="2835" w:type="dxa"/>
            <w:vMerge w:val="restart"/>
            <w:vAlign w:val="center"/>
          </w:tcPr>
          <w:p w14:paraId="5E6E7173" w14:textId="77777777" w:rsidR="005550BF" w:rsidRPr="00020B97" w:rsidRDefault="005550BF" w:rsidP="005550BF">
            <w:pPr>
              <w:autoSpaceDE w:val="0"/>
              <w:autoSpaceDN w:val="0"/>
              <w:spacing w:line="300" w:lineRule="exact"/>
              <w:jc w:val="left"/>
              <w:rPr>
                <w:rFonts w:hAnsi="メイリオ"/>
                <w:b/>
                <w:sz w:val="20"/>
                <w:szCs w:val="20"/>
              </w:rPr>
            </w:pPr>
            <w:r w:rsidRPr="00020B97">
              <w:rPr>
                <w:rFonts w:hAnsi="メイリオ" w:hint="eastAsia"/>
                <w:b/>
                <w:sz w:val="20"/>
                <w:szCs w:val="20"/>
              </w:rPr>
              <w:t>小・中学校の校種間連携を推進し、アンケート結果をもとに子どもたちの変化を共有する小・中学校の割合（％）</w:t>
            </w:r>
          </w:p>
        </w:tc>
        <w:tc>
          <w:tcPr>
            <w:tcW w:w="1134" w:type="dxa"/>
            <w:vMerge w:val="restart"/>
            <w:vAlign w:val="center"/>
          </w:tcPr>
          <w:p w14:paraId="4E0339D8"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0958"/>
              </w:rPr>
              <w:t>小・中学校</w:t>
            </w:r>
          </w:p>
        </w:tc>
        <w:tc>
          <w:tcPr>
            <w:tcW w:w="1247" w:type="dxa"/>
            <w:vMerge w:val="restart"/>
            <w:shd w:val="clear" w:color="auto" w:fill="auto"/>
            <w:vAlign w:val="center"/>
          </w:tcPr>
          <w:p w14:paraId="6CCEF0FA" w14:textId="114DB0B6"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67.1</w:t>
            </w:r>
          </w:p>
          <w:p w14:paraId="59FF9B08"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（75.0）</w:t>
            </w:r>
          </w:p>
        </w:tc>
        <w:tc>
          <w:tcPr>
            <w:tcW w:w="1122" w:type="dxa"/>
            <w:vMerge w:val="restart"/>
            <w:vAlign w:val="center"/>
          </w:tcPr>
          <w:p w14:paraId="3DEB779E" w14:textId="5292D110"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61.9</w:t>
            </w:r>
            <w:r w:rsidRPr="00020B97">
              <w:rPr>
                <w:rFonts w:hAnsi="メイリオ" w:hint="eastAsia"/>
                <w:w w:val="76"/>
                <w:kern w:val="0"/>
                <w:sz w:val="20"/>
                <w:szCs w:val="20"/>
                <w:fitText w:val="400" w:id="-954870014"/>
                <w:vertAlign w:val="superscript"/>
              </w:rPr>
              <w:t>※前年度</w:t>
            </w:r>
          </w:p>
        </w:tc>
        <w:tc>
          <w:tcPr>
            <w:tcW w:w="1122" w:type="dxa"/>
            <w:vAlign w:val="center"/>
          </w:tcPr>
          <w:p w14:paraId="0D58CFF4" w14:textId="42F6FDA5"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66.4</w:t>
            </w:r>
          </w:p>
        </w:tc>
        <w:tc>
          <w:tcPr>
            <w:tcW w:w="1124" w:type="dxa"/>
            <w:vMerge w:val="restart"/>
            <w:vAlign w:val="center"/>
          </w:tcPr>
          <w:p w14:paraId="6DF52775" w14:textId="2F9F7ED8" w:rsidR="005550BF" w:rsidRPr="004467F3" w:rsidRDefault="005550BF" w:rsidP="005550BF">
            <w:pPr>
              <w:autoSpaceDE w:val="0"/>
              <w:autoSpaceDN w:val="0"/>
              <w:spacing w:line="300" w:lineRule="exact"/>
              <w:jc w:val="center"/>
              <w:rPr>
                <w:rFonts w:hAnsi="メイリオ"/>
                <w:sz w:val="28"/>
                <w:szCs w:val="28"/>
              </w:rPr>
            </w:pPr>
            <w:r w:rsidRPr="004467F3">
              <w:rPr>
                <w:rFonts w:hAnsi="メイリオ" w:hint="eastAsia"/>
                <w:sz w:val="20"/>
                <w:szCs w:val="20"/>
              </w:rPr>
              <w:t>7</w:t>
            </w:r>
            <w:r w:rsidRPr="004467F3">
              <w:rPr>
                <w:rFonts w:hAnsi="メイリオ"/>
                <w:sz w:val="20"/>
                <w:szCs w:val="20"/>
              </w:rPr>
              <w:t>8</w:t>
            </w:r>
            <w:r w:rsidRPr="004467F3">
              <w:rPr>
                <w:rFonts w:hAnsi="メイリオ" w:hint="eastAsia"/>
                <w:sz w:val="20"/>
                <w:szCs w:val="20"/>
              </w:rPr>
              <w:t>.</w:t>
            </w:r>
            <w:r w:rsidRPr="004467F3">
              <w:rPr>
                <w:rFonts w:hAnsi="メイリオ"/>
                <w:sz w:val="20"/>
                <w:szCs w:val="20"/>
              </w:rPr>
              <w:t>1</w:t>
            </w:r>
          </w:p>
        </w:tc>
        <w:tc>
          <w:tcPr>
            <w:tcW w:w="1214" w:type="dxa"/>
            <w:vMerge w:val="restart"/>
            <w:vAlign w:val="center"/>
          </w:tcPr>
          <w:p w14:paraId="232E782B" w14:textId="7253B706" w:rsidR="005550BF" w:rsidRPr="004467F3" w:rsidRDefault="001871C9" w:rsidP="005550BF">
            <w:pPr>
              <w:autoSpaceDE w:val="0"/>
              <w:autoSpaceDN w:val="0"/>
              <w:spacing w:line="300" w:lineRule="exact"/>
              <w:jc w:val="center"/>
              <w:rPr>
                <w:rFonts w:hAnsi="メイリオ"/>
                <w:sz w:val="20"/>
                <w:szCs w:val="20"/>
              </w:rPr>
            </w:pPr>
            <w:r w:rsidRPr="004467F3">
              <w:rPr>
                <w:rFonts w:hAnsi="メイリオ" w:hint="eastAsia"/>
                <w:sz w:val="28"/>
                <w:szCs w:val="28"/>
              </w:rPr>
              <w:t>◎</w:t>
            </w:r>
          </w:p>
        </w:tc>
      </w:tr>
      <w:tr w:rsidR="005550BF" w:rsidRPr="00020B97" w14:paraId="26462753" w14:textId="77777777" w:rsidTr="00965010">
        <w:trPr>
          <w:trHeight w:val="612"/>
        </w:trPr>
        <w:tc>
          <w:tcPr>
            <w:tcW w:w="2835" w:type="dxa"/>
            <w:vMerge/>
            <w:vAlign w:val="center"/>
          </w:tcPr>
          <w:p w14:paraId="7616240E" w14:textId="77777777" w:rsidR="005550BF" w:rsidRPr="00020B97" w:rsidRDefault="005550BF" w:rsidP="005550BF">
            <w:pPr>
              <w:autoSpaceDE w:val="0"/>
              <w:autoSpaceDN w:val="0"/>
              <w:spacing w:line="300" w:lineRule="exact"/>
              <w:jc w:val="left"/>
              <w:rPr>
                <w:rFonts w:hAnsi="メイリオ"/>
                <w:b/>
                <w:sz w:val="20"/>
                <w:szCs w:val="20"/>
              </w:rPr>
            </w:pPr>
          </w:p>
        </w:tc>
        <w:tc>
          <w:tcPr>
            <w:tcW w:w="1134" w:type="dxa"/>
            <w:vMerge/>
            <w:vAlign w:val="center"/>
          </w:tcPr>
          <w:p w14:paraId="4A7220B3" w14:textId="77777777" w:rsidR="005550BF" w:rsidRPr="00020B97" w:rsidRDefault="005550BF" w:rsidP="005550BF">
            <w:pPr>
              <w:autoSpaceDE w:val="0"/>
              <w:autoSpaceDN w:val="0"/>
              <w:spacing w:line="300" w:lineRule="exact"/>
              <w:jc w:val="center"/>
              <w:rPr>
                <w:rFonts w:hAnsi="メイリオ"/>
                <w:kern w:val="0"/>
                <w:sz w:val="20"/>
                <w:szCs w:val="20"/>
              </w:rPr>
            </w:pPr>
          </w:p>
        </w:tc>
        <w:tc>
          <w:tcPr>
            <w:tcW w:w="1247" w:type="dxa"/>
            <w:vMerge/>
            <w:tcBorders>
              <w:bottom w:val="single" w:sz="4" w:space="0" w:color="auto"/>
            </w:tcBorders>
            <w:shd w:val="clear" w:color="auto" w:fill="auto"/>
            <w:vAlign w:val="center"/>
          </w:tcPr>
          <w:p w14:paraId="175D575C" w14:textId="77777777" w:rsidR="005550BF" w:rsidRPr="00020B97" w:rsidRDefault="005550BF" w:rsidP="005550BF">
            <w:pPr>
              <w:autoSpaceDE w:val="0"/>
              <w:autoSpaceDN w:val="0"/>
              <w:spacing w:line="300" w:lineRule="exact"/>
              <w:jc w:val="center"/>
              <w:rPr>
                <w:rFonts w:hAnsi="メイリオ"/>
                <w:sz w:val="20"/>
                <w:szCs w:val="20"/>
              </w:rPr>
            </w:pPr>
          </w:p>
        </w:tc>
        <w:tc>
          <w:tcPr>
            <w:tcW w:w="1122" w:type="dxa"/>
            <w:vMerge/>
            <w:tcBorders>
              <w:bottom w:val="single" w:sz="4" w:space="0" w:color="auto"/>
            </w:tcBorders>
            <w:vAlign w:val="center"/>
          </w:tcPr>
          <w:p w14:paraId="72ED2036" w14:textId="77777777" w:rsidR="005550BF" w:rsidRPr="00020B97" w:rsidRDefault="005550BF" w:rsidP="005550BF">
            <w:pPr>
              <w:autoSpaceDE w:val="0"/>
              <w:autoSpaceDN w:val="0"/>
              <w:spacing w:line="300" w:lineRule="exact"/>
              <w:jc w:val="center"/>
              <w:rPr>
                <w:rFonts w:hAnsi="メイリオ"/>
                <w:sz w:val="20"/>
                <w:szCs w:val="20"/>
              </w:rPr>
            </w:pPr>
          </w:p>
        </w:tc>
        <w:tc>
          <w:tcPr>
            <w:tcW w:w="1122" w:type="dxa"/>
            <w:tcBorders>
              <w:bottom w:val="single" w:sz="4" w:space="0" w:color="auto"/>
            </w:tcBorders>
            <w:vAlign w:val="center"/>
          </w:tcPr>
          <w:p w14:paraId="0DF9B5E0" w14:textId="32909905" w:rsidR="005550BF" w:rsidRPr="00020B97" w:rsidRDefault="005550BF" w:rsidP="005550BF">
            <w:pPr>
              <w:autoSpaceDE w:val="0"/>
              <w:autoSpaceDN w:val="0"/>
              <w:spacing w:line="300" w:lineRule="exact"/>
              <w:jc w:val="center"/>
              <w:rPr>
                <w:rFonts w:hAnsi="メイリオ"/>
                <w:sz w:val="19"/>
                <w:szCs w:val="19"/>
              </w:rPr>
            </w:pPr>
            <w:r w:rsidRPr="00020B97">
              <w:rPr>
                <w:rFonts w:hAnsi="メイリオ" w:hint="eastAsia"/>
                <w:sz w:val="19"/>
                <w:szCs w:val="19"/>
              </w:rPr>
              <w:t>R</w:t>
            </w:r>
            <w:r w:rsidRPr="00020B97">
              <w:rPr>
                <w:rFonts w:hAnsi="メイリオ"/>
                <w:sz w:val="19"/>
                <w:szCs w:val="19"/>
              </w:rPr>
              <w:t>4:60.6</w:t>
            </w:r>
          </w:p>
        </w:tc>
        <w:tc>
          <w:tcPr>
            <w:tcW w:w="1124" w:type="dxa"/>
            <w:vMerge/>
            <w:tcBorders>
              <w:bottom w:val="single" w:sz="4" w:space="0" w:color="auto"/>
            </w:tcBorders>
            <w:vAlign w:val="center"/>
          </w:tcPr>
          <w:p w14:paraId="3FC30866" w14:textId="77777777" w:rsidR="005550BF" w:rsidRPr="00020B97" w:rsidRDefault="005550BF" w:rsidP="005550BF">
            <w:pPr>
              <w:autoSpaceDE w:val="0"/>
              <w:autoSpaceDN w:val="0"/>
              <w:spacing w:line="300" w:lineRule="exact"/>
              <w:jc w:val="center"/>
              <w:rPr>
                <w:rFonts w:hAnsi="メイリオ"/>
                <w:noProof/>
                <w:sz w:val="20"/>
                <w:szCs w:val="20"/>
              </w:rPr>
            </w:pPr>
          </w:p>
        </w:tc>
        <w:tc>
          <w:tcPr>
            <w:tcW w:w="1214" w:type="dxa"/>
            <w:vMerge/>
            <w:tcBorders>
              <w:bottom w:val="single" w:sz="4" w:space="0" w:color="auto"/>
            </w:tcBorders>
            <w:vAlign w:val="center"/>
          </w:tcPr>
          <w:p w14:paraId="38260979" w14:textId="77777777" w:rsidR="005550BF" w:rsidRPr="00020B97" w:rsidRDefault="005550BF" w:rsidP="005550BF">
            <w:pPr>
              <w:autoSpaceDE w:val="0"/>
              <w:autoSpaceDN w:val="0"/>
              <w:spacing w:line="300" w:lineRule="exact"/>
              <w:jc w:val="center"/>
              <w:rPr>
                <w:rFonts w:hAnsi="メイリオ"/>
                <w:sz w:val="20"/>
                <w:szCs w:val="20"/>
              </w:rPr>
            </w:pPr>
          </w:p>
        </w:tc>
      </w:tr>
    </w:tbl>
    <w:p w14:paraId="407D03E6" w14:textId="78AC8B1A" w:rsidR="003524B5" w:rsidRPr="00020B97" w:rsidRDefault="003524B5" w:rsidP="003524B5">
      <w:pPr>
        <w:rPr>
          <w:rFonts w:hAnsi="メイリオ"/>
          <w:b/>
          <w:sz w:val="22"/>
        </w:rPr>
      </w:pPr>
    </w:p>
    <w:p w14:paraId="34CDFDDD" w14:textId="233CB878" w:rsidR="003524B5" w:rsidRPr="00020B97" w:rsidRDefault="00EE3161" w:rsidP="003524B5">
      <w:pPr>
        <w:rPr>
          <w:b/>
          <w:bCs/>
        </w:rPr>
      </w:pPr>
      <w:r w:rsidRPr="00020B97">
        <w:rPr>
          <w:rFonts w:hAnsi="メイリオ" w:hint="eastAsia"/>
          <w:b/>
          <w:sz w:val="22"/>
        </w:rPr>
        <w:t xml:space="preserve">3-5　</w:t>
      </w:r>
      <w:r w:rsidR="003524B5" w:rsidRPr="00020B97">
        <w:rPr>
          <w:rFonts w:hAnsi="メイリオ" w:hint="eastAsia"/>
          <w:b/>
          <w:sz w:val="22"/>
        </w:rPr>
        <w:t>府立高校における「総合的な探究の時間」の充実</w:t>
      </w:r>
      <w:r w:rsidR="00EF1622" w:rsidRPr="00020B97">
        <w:rPr>
          <w:rFonts w:hAnsi="メイリオ" w:hint="eastAsia"/>
          <w:b/>
          <w:sz w:val="22"/>
        </w:rPr>
        <w:t>〈再掲〉</w:t>
      </w:r>
    </w:p>
    <w:tbl>
      <w:tblPr>
        <w:tblStyle w:val="2419"/>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098427CD" w14:textId="77777777" w:rsidTr="005F6C54">
        <w:trPr>
          <w:trHeight w:val="397"/>
        </w:trPr>
        <w:tc>
          <w:tcPr>
            <w:tcW w:w="2834" w:type="dxa"/>
            <w:tcBorders>
              <w:bottom w:val="single" w:sz="4" w:space="0" w:color="auto"/>
            </w:tcBorders>
            <w:shd w:val="clear" w:color="auto" w:fill="D9D9D9" w:themeFill="background1" w:themeFillShade="D9"/>
          </w:tcPr>
          <w:p w14:paraId="5D90D343"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1805923A" w14:textId="27251F3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28C7693A" w14:textId="305767F9"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051CABB8" w14:textId="43B9B076"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37F4568F" w14:textId="120D9F36"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538044BB" w14:textId="2FA1A15A"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33A985F0" w14:textId="322D239F"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56809B26" w14:textId="77777777" w:rsidTr="005F6C54">
        <w:trPr>
          <w:trHeight w:val="680"/>
        </w:trPr>
        <w:tc>
          <w:tcPr>
            <w:tcW w:w="2834" w:type="dxa"/>
            <w:tcBorders>
              <w:bottom w:val="single" w:sz="4" w:space="0" w:color="auto"/>
            </w:tcBorders>
            <w:vAlign w:val="center"/>
          </w:tcPr>
          <w:p w14:paraId="2DF78E42" w14:textId="77777777" w:rsidR="005F6C54" w:rsidRPr="00020B97" w:rsidRDefault="005F6C54" w:rsidP="005F6C54">
            <w:pPr>
              <w:autoSpaceDE w:val="0"/>
              <w:autoSpaceDN w:val="0"/>
              <w:spacing w:line="300" w:lineRule="exact"/>
              <w:jc w:val="left"/>
              <w:rPr>
                <w:rFonts w:hAnsi="メイリオ"/>
                <w:b/>
                <w:sz w:val="20"/>
                <w:szCs w:val="20"/>
              </w:rPr>
            </w:pPr>
            <w:r w:rsidRPr="00020B97">
              <w:rPr>
                <w:rFonts w:hAnsi="メイリオ" w:hint="eastAsia"/>
                <w:b/>
                <w:sz w:val="20"/>
                <w:szCs w:val="20"/>
              </w:rPr>
              <w:t>総合的な探究の時間の中で、プレゼンテーションや論文発表等のまとめ・表現活動を取り入れている府立高校の割合（％）</w:t>
            </w:r>
          </w:p>
        </w:tc>
        <w:tc>
          <w:tcPr>
            <w:tcW w:w="1134" w:type="dxa"/>
            <w:tcBorders>
              <w:bottom w:val="single" w:sz="4" w:space="0" w:color="auto"/>
            </w:tcBorders>
            <w:vAlign w:val="center"/>
          </w:tcPr>
          <w:p w14:paraId="0D1948F4" w14:textId="77777777" w:rsidR="005F6C54" w:rsidRPr="00020B97" w:rsidRDefault="005F6C54" w:rsidP="005F6C54">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79A5AED2" w14:textId="39B6ADE5" w:rsidR="005F6C54" w:rsidRPr="00020B97" w:rsidRDefault="005F6C54" w:rsidP="005F6C5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6430B947" w14:textId="3D157471" w:rsidR="005F6C54" w:rsidRPr="00020B97" w:rsidRDefault="005F6C54" w:rsidP="005F6C54">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134" w:type="dxa"/>
            <w:tcBorders>
              <w:bottom w:val="single" w:sz="4" w:space="0" w:color="auto"/>
            </w:tcBorders>
            <w:vAlign w:val="center"/>
          </w:tcPr>
          <w:p w14:paraId="3C40D6E6" w14:textId="3697963F" w:rsidR="005F6C54" w:rsidRPr="00020B97" w:rsidRDefault="005F6C54" w:rsidP="005F6C54">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5.2</w:t>
            </w:r>
          </w:p>
        </w:tc>
        <w:tc>
          <w:tcPr>
            <w:tcW w:w="1134" w:type="dxa"/>
            <w:tcBorders>
              <w:bottom w:val="single" w:sz="4" w:space="0" w:color="auto"/>
            </w:tcBorders>
            <w:vAlign w:val="center"/>
          </w:tcPr>
          <w:p w14:paraId="0A2ECBC6" w14:textId="703FED6A" w:rsidR="005F6C54" w:rsidRPr="00020B97" w:rsidRDefault="005F6C54" w:rsidP="005F6C54">
            <w:pPr>
              <w:autoSpaceDE w:val="0"/>
              <w:autoSpaceDN w:val="0"/>
              <w:spacing w:line="300" w:lineRule="exact"/>
              <w:jc w:val="center"/>
              <w:rPr>
                <w:rFonts w:hAnsi="メイリオ"/>
                <w:sz w:val="20"/>
                <w:szCs w:val="20"/>
              </w:rPr>
            </w:pPr>
            <w:r w:rsidRPr="00020B97">
              <w:rPr>
                <w:rFonts w:hAnsi="メイリオ" w:hint="eastAsia"/>
                <w:sz w:val="20"/>
                <w:szCs w:val="20"/>
              </w:rPr>
              <w:t>97.6</w:t>
            </w:r>
          </w:p>
        </w:tc>
        <w:tc>
          <w:tcPr>
            <w:tcW w:w="1214" w:type="dxa"/>
            <w:tcBorders>
              <w:bottom w:val="single" w:sz="4" w:space="0" w:color="auto"/>
            </w:tcBorders>
            <w:vAlign w:val="center"/>
          </w:tcPr>
          <w:p w14:paraId="1E8103EF" w14:textId="63EC576A" w:rsidR="005F6C54" w:rsidRPr="00020B97" w:rsidRDefault="005F6C54" w:rsidP="005F6C54">
            <w:pPr>
              <w:autoSpaceDE w:val="0"/>
              <w:autoSpaceDN w:val="0"/>
              <w:spacing w:line="300" w:lineRule="exact"/>
              <w:jc w:val="center"/>
              <w:rPr>
                <w:rFonts w:hAnsi="メイリオ"/>
                <w:sz w:val="28"/>
                <w:szCs w:val="28"/>
              </w:rPr>
            </w:pPr>
            <w:r w:rsidRPr="00020B97">
              <w:rPr>
                <w:rFonts w:hAnsi="メイリオ" w:hint="eastAsia"/>
                <w:sz w:val="20"/>
                <w:szCs w:val="20"/>
              </w:rPr>
              <w:t>△</w:t>
            </w:r>
          </w:p>
        </w:tc>
      </w:tr>
    </w:tbl>
    <w:p w14:paraId="3FA86065" w14:textId="0C5AADB0" w:rsidR="001F4587" w:rsidRPr="00020B97" w:rsidRDefault="00C6541B" w:rsidP="00D85C7C">
      <w:pPr>
        <w:tabs>
          <w:tab w:val="left" w:pos="1680"/>
        </w:tabs>
        <w:ind w:left="199" w:hangingChars="95" w:hanging="199"/>
        <w:rPr>
          <w:rFonts w:hAnsi="メイリオ"/>
          <w:szCs w:val="21"/>
        </w:rPr>
      </w:pPr>
      <w:r w:rsidRPr="00020B97">
        <w:rPr>
          <w:rFonts w:hAnsi="メイリオ" w:hint="eastAsia"/>
          <w:szCs w:val="21"/>
        </w:rPr>
        <w:t>・</w:t>
      </w:r>
      <w:r w:rsidR="00D85C7C" w:rsidRPr="00020B97">
        <w:rPr>
          <w:rFonts w:hAnsi="メイリオ" w:hint="eastAsia"/>
          <w:bCs/>
          <w:szCs w:val="21"/>
        </w:rPr>
        <w:t xml:space="preserve">　</w:t>
      </w:r>
      <w:r w:rsidR="00BF7A34" w:rsidRPr="00020B97">
        <w:rPr>
          <w:rFonts w:hAnsi="メイリオ" w:hint="eastAsia"/>
          <w:szCs w:val="21"/>
        </w:rPr>
        <w:t>まとめ・表現活動を未実施の学校に対して個別にヒアリングを行うとともに、すべての府立</w:t>
      </w:r>
      <w:r w:rsidR="00BF7A34" w:rsidRPr="00020B97">
        <w:rPr>
          <w:rFonts w:hAnsi="メイリオ" w:hint="eastAsia"/>
          <w:bCs/>
          <w:szCs w:val="21"/>
        </w:rPr>
        <w:t>高校</w:t>
      </w:r>
      <w:r w:rsidR="00BF7A34" w:rsidRPr="00020B97">
        <w:rPr>
          <w:rFonts w:hAnsi="メイリオ" w:hint="eastAsia"/>
          <w:szCs w:val="21"/>
        </w:rPr>
        <w:t>の担当者が集まる協議会において、好事例の共有に努める。</w:t>
      </w:r>
    </w:p>
    <w:p w14:paraId="043D50CD" w14:textId="167999AA" w:rsidR="002E0F1D" w:rsidRPr="00020B97" w:rsidRDefault="002E0F1D" w:rsidP="003524B5">
      <w:pPr>
        <w:tabs>
          <w:tab w:val="left" w:pos="1680"/>
        </w:tabs>
        <w:rPr>
          <w:rFonts w:hAnsi="メイリオ"/>
          <w:bCs/>
          <w:sz w:val="22"/>
        </w:rPr>
      </w:pPr>
    </w:p>
    <w:p w14:paraId="11D49AC8" w14:textId="281024D1" w:rsidR="003524B5" w:rsidRPr="00020B97" w:rsidRDefault="00EE3161" w:rsidP="003524B5">
      <w:pPr>
        <w:tabs>
          <w:tab w:val="left" w:pos="1680"/>
        </w:tabs>
        <w:rPr>
          <w:b/>
          <w:bCs/>
        </w:rPr>
      </w:pPr>
      <w:r w:rsidRPr="00020B97">
        <w:rPr>
          <w:rFonts w:hAnsi="メイリオ" w:hint="eastAsia"/>
          <w:b/>
          <w:sz w:val="22"/>
        </w:rPr>
        <w:t xml:space="preserve">3-6　</w:t>
      </w:r>
      <w:r w:rsidR="003524B5" w:rsidRPr="00020B97">
        <w:rPr>
          <w:rFonts w:hAnsi="メイリオ" w:hint="eastAsia"/>
          <w:b/>
          <w:sz w:val="22"/>
        </w:rPr>
        <w:t>府立高校における希望進路の実現に向けた体験学習の充実</w:t>
      </w:r>
    </w:p>
    <w:tbl>
      <w:tblPr>
        <w:tblStyle w:val="2420"/>
        <w:tblW w:w="9832" w:type="dxa"/>
        <w:tblLayout w:type="fixed"/>
        <w:tblLook w:val="04A0" w:firstRow="1" w:lastRow="0" w:firstColumn="1" w:lastColumn="0" w:noHBand="0" w:noVBand="1"/>
      </w:tblPr>
      <w:tblGrid>
        <w:gridCol w:w="2835"/>
        <w:gridCol w:w="1134"/>
        <w:gridCol w:w="1247"/>
        <w:gridCol w:w="1134"/>
        <w:gridCol w:w="1134"/>
        <w:gridCol w:w="1134"/>
        <w:gridCol w:w="1214"/>
      </w:tblGrid>
      <w:tr w:rsidR="00696958" w:rsidRPr="00020B97" w14:paraId="21F31C18" w14:textId="77777777" w:rsidTr="006F0F59">
        <w:trPr>
          <w:trHeight w:val="397"/>
        </w:trPr>
        <w:tc>
          <w:tcPr>
            <w:tcW w:w="2835" w:type="dxa"/>
            <w:tcBorders>
              <w:bottom w:val="single" w:sz="4" w:space="0" w:color="auto"/>
            </w:tcBorders>
            <w:shd w:val="clear" w:color="auto" w:fill="D9D9D9" w:themeFill="background1" w:themeFillShade="D9"/>
          </w:tcPr>
          <w:p w14:paraId="2442AA6C"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2C90C651" w14:textId="7629D34C"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4914E1C9" w14:textId="272C55BE"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4126C1BC" w14:textId="7E718A8E"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06E32610" w14:textId="1C55C5F6"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07F19DC7" w14:textId="21982EA8"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5337E258" w14:textId="287452C6"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24C17C6F" w14:textId="77777777" w:rsidTr="006F0F59">
        <w:trPr>
          <w:trHeight w:val="680"/>
        </w:trPr>
        <w:tc>
          <w:tcPr>
            <w:tcW w:w="2835" w:type="dxa"/>
            <w:vAlign w:val="center"/>
          </w:tcPr>
          <w:p w14:paraId="06897B32" w14:textId="77777777" w:rsidR="000421B1" w:rsidRPr="00020B97" w:rsidRDefault="000421B1" w:rsidP="000421B1">
            <w:pPr>
              <w:autoSpaceDE w:val="0"/>
              <w:autoSpaceDN w:val="0"/>
              <w:spacing w:line="300" w:lineRule="exact"/>
              <w:jc w:val="left"/>
              <w:rPr>
                <w:rFonts w:hAnsi="メイリオ"/>
                <w:b/>
                <w:sz w:val="20"/>
                <w:szCs w:val="20"/>
              </w:rPr>
            </w:pPr>
            <w:r w:rsidRPr="00020B97">
              <w:rPr>
                <w:rFonts w:hAnsi="メイリオ" w:hint="eastAsia"/>
                <w:b/>
                <w:sz w:val="20"/>
                <w:szCs w:val="20"/>
              </w:rPr>
              <w:t>体験学習を充実させるため、府立学校におけるインターンシップや職場見学会等の実施校（校）</w:t>
            </w:r>
          </w:p>
        </w:tc>
        <w:tc>
          <w:tcPr>
            <w:tcW w:w="1134" w:type="dxa"/>
            <w:vAlign w:val="center"/>
          </w:tcPr>
          <w:p w14:paraId="6347E2A9" w14:textId="77777777" w:rsidR="000421B1" w:rsidRPr="00020B97" w:rsidRDefault="000421B1" w:rsidP="000421B1">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shd w:val="clear" w:color="auto" w:fill="auto"/>
            <w:vAlign w:val="center"/>
          </w:tcPr>
          <w:p w14:paraId="57CF61C2" w14:textId="6EE60BC4" w:rsidR="000421B1" w:rsidRPr="00020B97" w:rsidRDefault="000421B1" w:rsidP="000421B1">
            <w:pPr>
              <w:autoSpaceDE w:val="0"/>
              <w:autoSpaceDN w:val="0"/>
              <w:spacing w:line="300" w:lineRule="exact"/>
              <w:jc w:val="center"/>
              <w:rPr>
                <w:rFonts w:hAnsi="メイリオ"/>
                <w:sz w:val="20"/>
                <w:szCs w:val="20"/>
              </w:rPr>
            </w:pPr>
            <w:r w:rsidRPr="00020B97">
              <w:rPr>
                <w:rFonts w:hAnsi="メイリオ" w:hint="eastAsia"/>
                <w:sz w:val="20"/>
                <w:szCs w:val="20"/>
              </w:rPr>
              <w:t>51</w:t>
            </w:r>
          </w:p>
          <w:p w14:paraId="49E62CB0" w14:textId="6E406E73" w:rsidR="000421B1" w:rsidRPr="00020B97" w:rsidRDefault="000421B1" w:rsidP="000421B1">
            <w:pPr>
              <w:autoSpaceDE w:val="0"/>
              <w:autoSpaceDN w:val="0"/>
              <w:spacing w:line="300" w:lineRule="exact"/>
              <w:jc w:val="center"/>
              <w:rPr>
                <w:rFonts w:hAnsi="メイリオ"/>
                <w:sz w:val="20"/>
                <w:szCs w:val="20"/>
              </w:rPr>
            </w:pPr>
            <w:r w:rsidRPr="00020B97">
              <w:rPr>
                <w:rFonts w:hAnsi="メイリオ" w:hint="eastAsia"/>
                <w:spacing w:val="10"/>
                <w:kern w:val="0"/>
                <w:sz w:val="20"/>
                <w:szCs w:val="20"/>
                <w:fitText w:val="1100" w:id="-736878592"/>
              </w:rPr>
              <w:t>（90以上</w:t>
            </w:r>
            <w:r w:rsidRPr="00020B97">
              <w:rPr>
                <w:rFonts w:hAnsi="メイリオ" w:hint="eastAsia"/>
                <w:spacing w:val="2"/>
                <w:kern w:val="0"/>
                <w:sz w:val="20"/>
                <w:szCs w:val="20"/>
                <w:fitText w:val="1100" w:id="-736878592"/>
              </w:rPr>
              <w:t>）</w:t>
            </w:r>
          </w:p>
        </w:tc>
        <w:tc>
          <w:tcPr>
            <w:tcW w:w="1134" w:type="dxa"/>
            <w:shd w:val="clear" w:color="auto" w:fill="auto"/>
            <w:vAlign w:val="center"/>
          </w:tcPr>
          <w:p w14:paraId="1E4D3448" w14:textId="5C1F7459" w:rsidR="000421B1" w:rsidRPr="00020B97" w:rsidRDefault="000421B1" w:rsidP="000421B1">
            <w:pPr>
              <w:autoSpaceDE w:val="0"/>
              <w:autoSpaceDN w:val="0"/>
              <w:spacing w:line="300" w:lineRule="exact"/>
              <w:jc w:val="center"/>
              <w:rPr>
                <w:rFonts w:hAnsi="メイリオ"/>
                <w:sz w:val="20"/>
                <w:szCs w:val="20"/>
              </w:rPr>
            </w:pPr>
            <w:r w:rsidRPr="00020B97">
              <w:rPr>
                <w:rFonts w:hAnsi="メイリオ" w:hint="eastAsia"/>
                <w:sz w:val="20"/>
                <w:szCs w:val="20"/>
              </w:rPr>
              <w:t>25</w:t>
            </w:r>
            <w:r w:rsidRPr="00020B97">
              <w:rPr>
                <w:rFonts w:hAnsi="メイリオ" w:hint="eastAsia"/>
                <w:sz w:val="20"/>
                <w:szCs w:val="20"/>
                <w:vertAlign w:val="superscript"/>
              </w:rPr>
              <w:t>※前年度</w:t>
            </w:r>
          </w:p>
        </w:tc>
        <w:tc>
          <w:tcPr>
            <w:tcW w:w="1134" w:type="dxa"/>
            <w:shd w:val="clear" w:color="auto" w:fill="auto"/>
            <w:vAlign w:val="center"/>
          </w:tcPr>
          <w:p w14:paraId="12DB678E" w14:textId="26A98396" w:rsidR="000421B1" w:rsidRPr="00020B97" w:rsidRDefault="000421B1" w:rsidP="000421B1">
            <w:pPr>
              <w:autoSpaceDE w:val="0"/>
              <w:autoSpaceDN w:val="0"/>
              <w:spacing w:line="300" w:lineRule="exact"/>
              <w:jc w:val="center"/>
              <w:rPr>
                <w:rFonts w:hAnsi="メイリオ"/>
                <w:sz w:val="20"/>
                <w:szCs w:val="20"/>
              </w:rPr>
            </w:pPr>
            <w:r w:rsidRPr="00020B97">
              <w:rPr>
                <w:rFonts w:hAnsi="メイリオ" w:hint="eastAsia"/>
                <w:sz w:val="20"/>
                <w:szCs w:val="20"/>
              </w:rPr>
              <w:t>38</w:t>
            </w:r>
            <w:r w:rsidRPr="00020B97">
              <w:rPr>
                <w:rFonts w:hAnsi="メイリオ" w:hint="eastAsia"/>
                <w:sz w:val="20"/>
                <w:szCs w:val="20"/>
                <w:vertAlign w:val="superscript"/>
              </w:rPr>
              <w:t>※前年度</w:t>
            </w:r>
          </w:p>
        </w:tc>
        <w:tc>
          <w:tcPr>
            <w:tcW w:w="1134" w:type="dxa"/>
            <w:vAlign w:val="center"/>
          </w:tcPr>
          <w:p w14:paraId="075A2B60" w14:textId="4781D459" w:rsidR="000421B1" w:rsidRPr="00020B97" w:rsidRDefault="000421B1" w:rsidP="000421B1">
            <w:pPr>
              <w:autoSpaceDE w:val="0"/>
              <w:autoSpaceDN w:val="0"/>
              <w:spacing w:line="300" w:lineRule="exact"/>
              <w:jc w:val="center"/>
              <w:rPr>
                <w:rFonts w:hAnsi="メイリオ"/>
                <w:sz w:val="20"/>
                <w:szCs w:val="20"/>
              </w:rPr>
            </w:pPr>
            <w:r w:rsidRPr="00020B97">
              <w:rPr>
                <w:rFonts w:hAnsi="メイリオ" w:hint="eastAsia"/>
                <w:sz w:val="20"/>
                <w:szCs w:val="20"/>
              </w:rPr>
              <w:t>77</w:t>
            </w:r>
            <w:r w:rsidRPr="00020B97">
              <w:rPr>
                <w:rFonts w:hAnsi="メイリオ" w:hint="eastAsia"/>
                <w:sz w:val="20"/>
                <w:szCs w:val="20"/>
                <w:vertAlign w:val="superscript"/>
              </w:rPr>
              <w:t>※前年度</w:t>
            </w:r>
          </w:p>
        </w:tc>
        <w:tc>
          <w:tcPr>
            <w:tcW w:w="1214" w:type="dxa"/>
            <w:shd w:val="clear" w:color="auto" w:fill="auto"/>
            <w:vAlign w:val="center"/>
          </w:tcPr>
          <w:p w14:paraId="06206B4F" w14:textId="5ABC46FA" w:rsidR="000421B1" w:rsidRPr="00020B97" w:rsidRDefault="000421B1" w:rsidP="000421B1">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696958" w:rsidRPr="00020B97" w14:paraId="355393D8" w14:textId="77777777" w:rsidTr="006F0F59">
        <w:trPr>
          <w:trHeight w:val="680"/>
        </w:trPr>
        <w:tc>
          <w:tcPr>
            <w:tcW w:w="2835" w:type="dxa"/>
            <w:vAlign w:val="center"/>
          </w:tcPr>
          <w:p w14:paraId="796470E7" w14:textId="77777777" w:rsidR="004F3718" w:rsidRPr="00020B97" w:rsidRDefault="000421B1" w:rsidP="000421B1">
            <w:pPr>
              <w:autoSpaceDE w:val="0"/>
              <w:autoSpaceDN w:val="0"/>
              <w:spacing w:line="300" w:lineRule="exact"/>
              <w:jc w:val="left"/>
              <w:rPr>
                <w:rFonts w:hAnsi="メイリオ"/>
                <w:b/>
                <w:sz w:val="20"/>
                <w:szCs w:val="20"/>
              </w:rPr>
            </w:pPr>
            <w:r w:rsidRPr="00020B97">
              <w:rPr>
                <w:rFonts w:hAnsi="メイリオ" w:hint="eastAsia"/>
                <w:b/>
                <w:sz w:val="20"/>
                <w:szCs w:val="20"/>
              </w:rPr>
              <w:t>キャリア・パスポートを活用した中高連携を行っている</w:t>
            </w:r>
          </w:p>
          <w:p w14:paraId="2DCF73C9" w14:textId="43FA6E40" w:rsidR="000421B1" w:rsidRPr="00020B97" w:rsidRDefault="000421B1" w:rsidP="000421B1">
            <w:pPr>
              <w:autoSpaceDE w:val="0"/>
              <w:autoSpaceDN w:val="0"/>
              <w:spacing w:line="300" w:lineRule="exact"/>
              <w:jc w:val="left"/>
              <w:rPr>
                <w:rFonts w:hAnsi="メイリオ"/>
                <w:b/>
                <w:sz w:val="20"/>
                <w:szCs w:val="20"/>
              </w:rPr>
            </w:pPr>
            <w:r w:rsidRPr="00020B97">
              <w:rPr>
                <w:rFonts w:hAnsi="メイリオ" w:hint="eastAsia"/>
                <w:b/>
                <w:sz w:val="20"/>
                <w:szCs w:val="20"/>
              </w:rPr>
              <w:t>府立高校の割合（％）</w:t>
            </w:r>
          </w:p>
        </w:tc>
        <w:tc>
          <w:tcPr>
            <w:tcW w:w="1134" w:type="dxa"/>
            <w:vAlign w:val="center"/>
          </w:tcPr>
          <w:p w14:paraId="0A99A81C" w14:textId="77777777" w:rsidR="000421B1" w:rsidRPr="00020B97" w:rsidRDefault="000421B1" w:rsidP="000421B1">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shd w:val="clear" w:color="auto" w:fill="auto"/>
            <w:vAlign w:val="center"/>
          </w:tcPr>
          <w:p w14:paraId="0F247D45" w14:textId="5EB1BCC4" w:rsidR="000421B1" w:rsidRPr="00020B97" w:rsidRDefault="000421B1" w:rsidP="000421B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shd w:val="clear" w:color="auto" w:fill="auto"/>
            <w:vAlign w:val="center"/>
          </w:tcPr>
          <w:p w14:paraId="05E68AA0" w14:textId="77777777" w:rsidR="000421B1" w:rsidRPr="00020B97" w:rsidRDefault="000421B1" w:rsidP="000421B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shd w:val="clear" w:color="auto" w:fill="auto"/>
            <w:vAlign w:val="center"/>
          </w:tcPr>
          <w:p w14:paraId="7860C555" w14:textId="2B190D8F" w:rsidR="000421B1" w:rsidRPr="00020B97" w:rsidRDefault="000421B1" w:rsidP="000421B1">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c>
          <w:tcPr>
            <w:tcW w:w="1134" w:type="dxa"/>
            <w:vAlign w:val="center"/>
          </w:tcPr>
          <w:p w14:paraId="65D9EE34" w14:textId="03FBCD33" w:rsidR="000421B1" w:rsidRPr="00020B97" w:rsidRDefault="000421B1" w:rsidP="000421B1">
            <w:pPr>
              <w:autoSpaceDE w:val="0"/>
              <w:autoSpaceDN w:val="0"/>
              <w:spacing w:line="300" w:lineRule="exact"/>
              <w:jc w:val="center"/>
              <w:rPr>
                <w:rFonts w:hAnsi="メイリオ"/>
                <w:sz w:val="28"/>
                <w:szCs w:val="20"/>
              </w:rPr>
            </w:pPr>
            <w:r w:rsidRPr="00020B97">
              <w:rPr>
                <w:rFonts w:hAnsi="メイリオ" w:hint="eastAsia"/>
                <w:sz w:val="20"/>
                <w:szCs w:val="12"/>
              </w:rPr>
              <w:t>100</w:t>
            </w:r>
          </w:p>
        </w:tc>
        <w:tc>
          <w:tcPr>
            <w:tcW w:w="1214" w:type="dxa"/>
            <w:shd w:val="clear" w:color="auto" w:fill="auto"/>
            <w:vAlign w:val="center"/>
          </w:tcPr>
          <w:p w14:paraId="337F4A56" w14:textId="6DFBD1FA" w:rsidR="000421B1" w:rsidRPr="00020B97" w:rsidRDefault="000421B1" w:rsidP="000421B1">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0421B1" w:rsidRPr="00020B97" w14:paraId="25FB91B2" w14:textId="77777777" w:rsidTr="006F0F59">
        <w:trPr>
          <w:trHeight w:val="680"/>
        </w:trPr>
        <w:tc>
          <w:tcPr>
            <w:tcW w:w="2835" w:type="dxa"/>
            <w:vAlign w:val="center"/>
          </w:tcPr>
          <w:p w14:paraId="025F3DB7" w14:textId="77777777" w:rsidR="00591C62" w:rsidRPr="00020B97" w:rsidRDefault="000421B1" w:rsidP="000421B1">
            <w:pPr>
              <w:autoSpaceDE w:val="0"/>
              <w:autoSpaceDN w:val="0"/>
              <w:spacing w:line="300" w:lineRule="exact"/>
              <w:jc w:val="left"/>
              <w:rPr>
                <w:rFonts w:hAnsi="メイリオ"/>
                <w:b/>
                <w:sz w:val="20"/>
                <w:szCs w:val="20"/>
              </w:rPr>
            </w:pPr>
            <w:r w:rsidRPr="00020B97">
              <w:rPr>
                <w:rFonts w:hAnsi="メイリオ" w:hint="eastAsia"/>
                <w:b/>
                <w:sz w:val="20"/>
                <w:szCs w:val="20"/>
              </w:rPr>
              <w:t>「学習を通して、学ぶことの意義や働くことの意義について理解を深めることができた」と回答した府立学校の</w:t>
            </w:r>
          </w:p>
          <w:p w14:paraId="625B8DB3" w14:textId="7C91D9D8" w:rsidR="000421B1" w:rsidRPr="00020B97" w:rsidRDefault="000421B1" w:rsidP="000421B1">
            <w:pPr>
              <w:autoSpaceDE w:val="0"/>
              <w:autoSpaceDN w:val="0"/>
              <w:spacing w:line="300" w:lineRule="exact"/>
              <w:jc w:val="left"/>
              <w:rPr>
                <w:rFonts w:hAnsi="メイリオ"/>
                <w:b/>
                <w:sz w:val="20"/>
                <w:szCs w:val="20"/>
              </w:rPr>
            </w:pPr>
            <w:r w:rsidRPr="00020B97">
              <w:rPr>
                <w:rFonts w:hAnsi="メイリオ" w:hint="eastAsia"/>
                <w:b/>
                <w:sz w:val="20"/>
                <w:szCs w:val="20"/>
              </w:rPr>
              <w:t>子どもたちの割合（％）</w:t>
            </w:r>
          </w:p>
        </w:tc>
        <w:tc>
          <w:tcPr>
            <w:tcW w:w="1134" w:type="dxa"/>
            <w:tcBorders>
              <w:bottom w:val="single" w:sz="4" w:space="0" w:color="auto"/>
            </w:tcBorders>
            <w:vAlign w:val="center"/>
          </w:tcPr>
          <w:p w14:paraId="6D57E9C3" w14:textId="77777777" w:rsidR="000421B1" w:rsidRPr="00020B97" w:rsidRDefault="000421B1" w:rsidP="000421B1">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tcBorders>
              <w:bottom w:val="single" w:sz="4" w:space="0" w:color="auto"/>
            </w:tcBorders>
            <w:shd w:val="clear" w:color="auto" w:fill="auto"/>
            <w:vAlign w:val="center"/>
          </w:tcPr>
          <w:p w14:paraId="60AFC098" w14:textId="1771E3ED" w:rsidR="000421B1" w:rsidRPr="00020B97" w:rsidRDefault="000421B1" w:rsidP="000421B1">
            <w:pPr>
              <w:autoSpaceDE w:val="0"/>
              <w:autoSpaceDN w:val="0"/>
              <w:spacing w:line="300" w:lineRule="exact"/>
              <w:jc w:val="center"/>
              <w:rPr>
                <w:rFonts w:hAnsi="メイリオ"/>
                <w:sz w:val="20"/>
                <w:szCs w:val="20"/>
              </w:rPr>
            </w:pPr>
            <w:r w:rsidRPr="00020B97">
              <w:rPr>
                <w:rFonts w:hAnsi="メイリオ" w:hint="eastAsia"/>
                <w:sz w:val="20"/>
                <w:szCs w:val="20"/>
              </w:rPr>
              <w:t>85.3</w:t>
            </w:r>
          </w:p>
          <w:p w14:paraId="517C70A4" w14:textId="77C4BDFC" w:rsidR="000421B1" w:rsidRPr="00020B97" w:rsidRDefault="000421B1" w:rsidP="000421B1">
            <w:pPr>
              <w:autoSpaceDE w:val="0"/>
              <w:autoSpaceDN w:val="0"/>
              <w:spacing w:line="300" w:lineRule="exact"/>
              <w:jc w:val="center"/>
              <w:rPr>
                <w:rFonts w:hAnsi="メイリオ"/>
                <w:sz w:val="20"/>
                <w:szCs w:val="20"/>
              </w:rPr>
            </w:pPr>
            <w:r w:rsidRPr="00020B97">
              <w:rPr>
                <w:rFonts w:hAnsi="メイリオ" w:hint="eastAsia"/>
                <w:w w:val="88"/>
                <w:kern w:val="0"/>
                <w:sz w:val="20"/>
                <w:szCs w:val="20"/>
                <w:fitText w:val="1100" w:id="-736878336"/>
              </w:rPr>
              <w:t>（90.0以上）</w:t>
            </w:r>
          </w:p>
        </w:tc>
        <w:tc>
          <w:tcPr>
            <w:tcW w:w="1134" w:type="dxa"/>
            <w:tcBorders>
              <w:bottom w:val="single" w:sz="4" w:space="0" w:color="auto"/>
            </w:tcBorders>
            <w:shd w:val="clear" w:color="auto" w:fill="auto"/>
            <w:vAlign w:val="center"/>
          </w:tcPr>
          <w:p w14:paraId="2DFA3339" w14:textId="77777777" w:rsidR="000421B1" w:rsidRPr="00020B97" w:rsidRDefault="000421B1" w:rsidP="000421B1">
            <w:pPr>
              <w:autoSpaceDE w:val="0"/>
              <w:autoSpaceDN w:val="0"/>
              <w:spacing w:line="300" w:lineRule="exact"/>
              <w:jc w:val="center"/>
              <w:rPr>
                <w:rFonts w:hAnsi="メイリオ"/>
                <w:sz w:val="20"/>
                <w:szCs w:val="20"/>
              </w:rPr>
            </w:pPr>
            <w:r w:rsidRPr="00020B97">
              <w:rPr>
                <w:rFonts w:hAnsi="メイリオ" w:hint="eastAsia"/>
                <w:sz w:val="20"/>
                <w:szCs w:val="20"/>
              </w:rPr>
              <w:t>82.1</w:t>
            </w:r>
          </w:p>
        </w:tc>
        <w:tc>
          <w:tcPr>
            <w:tcW w:w="1134" w:type="dxa"/>
            <w:tcBorders>
              <w:bottom w:val="single" w:sz="4" w:space="0" w:color="auto"/>
            </w:tcBorders>
            <w:shd w:val="clear" w:color="auto" w:fill="auto"/>
            <w:vAlign w:val="center"/>
          </w:tcPr>
          <w:p w14:paraId="728BDDE8" w14:textId="1048924A" w:rsidR="000421B1" w:rsidRPr="00020B97" w:rsidRDefault="000421B1" w:rsidP="000421B1">
            <w:pPr>
              <w:autoSpaceDE w:val="0"/>
              <w:autoSpaceDN w:val="0"/>
              <w:spacing w:line="300" w:lineRule="exact"/>
              <w:jc w:val="center"/>
              <w:rPr>
                <w:rFonts w:hAnsi="メイリオ"/>
                <w:sz w:val="20"/>
                <w:szCs w:val="20"/>
              </w:rPr>
            </w:pPr>
            <w:r w:rsidRPr="00020B97">
              <w:rPr>
                <w:rFonts w:hAnsi="メイリオ" w:hint="eastAsia"/>
                <w:sz w:val="20"/>
                <w:szCs w:val="20"/>
              </w:rPr>
              <w:t>87.7</w:t>
            </w:r>
          </w:p>
        </w:tc>
        <w:tc>
          <w:tcPr>
            <w:tcW w:w="1134" w:type="dxa"/>
            <w:tcBorders>
              <w:bottom w:val="single" w:sz="4" w:space="0" w:color="auto"/>
            </w:tcBorders>
            <w:vAlign w:val="center"/>
          </w:tcPr>
          <w:p w14:paraId="70F1E82E" w14:textId="55578A4D" w:rsidR="000421B1" w:rsidRPr="00020B97" w:rsidRDefault="000421B1" w:rsidP="000421B1">
            <w:pPr>
              <w:autoSpaceDE w:val="0"/>
              <w:autoSpaceDN w:val="0"/>
              <w:spacing w:line="300" w:lineRule="exact"/>
              <w:jc w:val="center"/>
              <w:rPr>
                <w:rFonts w:hAnsi="メイリオ"/>
                <w:sz w:val="28"/>
                <w:szCs w:val="20"/>
              </w:rPr>
            </w:pPr>
            <w:r w:rsidRPr="00020B97">
              <w:rPr>
                <w:rFonts w:hAnsi="メイリオ" w:hint="eastAsia"/>
                <w:szCs w:val="14"/>
              </w:rPr>
              <w:t>89.5</w:t>
            </w:r>
          </w:p>
        </w:tc>
        <w:tc>
          <w:tcPr>
            <w:tcW w:w="1214" w:type="dxa"/>
            <w:tcBorders>
              <w:bottom w:val="single" w:sz="4" w:space="0" w:color="auto"/>
            </w:tcBorders>
            <w:shd w:val="clear" w:color="auto" w:fill="auto"/>
            <w:vAlign w:val="center"/>
          </w:tcPr>
          <w:p w14:paraId="7ACD0311" w14:textId="6C362FC8" w:rsidR="000421B1" w:rsidRPr="00020B97" w:rsidRDefault="000421B1" w:rsidP="000421B1">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3F113082" w14:textId="545DD7A6" w:rsidR="003524B5" w:rsidRPr="00020B97" w:rsidRDefault="003524B5" w:rsidP="003524B5"/>
    <w:p w14:paraId="2F26DE5C" w14:textId="012D4E36" w:rsidR="0009538F" w:rsidRPr="00020B97" w:rsidRDefault="0009538F" w:rsidP="003524B5"/>
    <w:p w14:paraId="421E187A" w14:textId="77777777" w:rsidR="0009538F" w:rsidRPr="00020B97" w:rsidRDefault="0009538F" w:rsidP="003524B5"/>
    <w:p w14:paraId="179DD644" w14:textId="16A93B25" w:rsidR="0009538F" w:rsidRPr="00020B97" w:rsidRDefault="00EE3161">
      <w:r w:rsidRPr="00020B97">
        <w:rPr>
          <w:rFonts w:hAnsi="メイリオ" w:hint="eastAsia"/>
          <w:b/>
          <w:sz w:val="22"/>
        </w:rPr>
        <w:lastRenderedPageBreak/>
        <w:t xml:space="preserve">3-7　</w:t>
      </w:r>
      <w:r w:rsidR="003524B5" w:rsidRPr="00020B97">
        <w:rPr>
          <w:rFonts w:hAnsi="メイリオ" w:hint="eastAsia"/>
          <w:b/>
          <w:sz w:val="22"/>
        </w:rPr>
        <w:t>府立支援学校における進路指導の充実</w:t>
      </w:r>
    </w:p>
    <w:tbl>
      <w:tblPr>
        <w:tblStyle w:val="2421"/>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7025E191" w14:textId="77777777" w:rsidTr="00381580">
        <w:trPr>
          <w:trHeight w:val="397"/>
        </w:trPr>
        <w:tc>
          <w:tcPr>
            <w:tcW w:w="2834" w:type="dxa"/>
            <w:tcBorders>
              <w:bottom w:val="single" w:sz="4" w:space="0" w:color="auto"/>
            </w:tcBorders>
            <w:shd w:val="clear" w:color="auto" w:fill="D9D9D9" w:themeFill="background1" w:themeFillShade="D9"/>
          </w:tcPr>
          <w:p w14:paraId="6BD4767A"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50D21D4E" w14:textId="1D6BCCC6"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27BB2443" w14:textId="29FC125F"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516AD988" w14:textId="77834D33"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0B282348" w14:textId="3B107F55"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77899C2C" w14:textId="02F1C03E"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1DDE31B6" w14:textId="4164AB21"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381580" w:rsidRPr="00020B97" w14:paraId="01A19C9A" w14:textId="77777777" w:rsidTr="00381580">
        <w:trPr>
          <w:trHeight w:val="680"/>
        </w:trPr>
        <w:tc>
          <w:tcPr>
            <w:tcW w:w="2834" w:type="dxa"/>
            <w:vAlign w:val="center"/>
          </w:tcPr>
          <w:p w14:paraId="784B5855" w14:textId="2DDC6EC2" w:rsidR="00381580" w:rsidRPr="00020B97" w:rsidRDefault="00381580" w:rsidP="00381580">
            <w:pPr>
              <w:autoSpaceDE w:val="0"/>
              <w:autoSpaceDN w:val="0"/>
              <w:spacing w:line="300" w:lineRule="exact"/>
              <w:jc w:val="left"/>
              <w:rPr>
                <w:rFonts w:hAnsi="メイリオ"/>
                <w:b/>
                <w:sz w:val="20"/>
                <w:szCs w:val="20"/>
              </w:rPr>
            </w:pPr>
            <w:r w:rsidRPr="00020B97">
              <w:rPr>
                <w:rFonts w:hAnsi="メイリオ" w:hint="eastAsia"/>
                <w:b/>
                <w:sz w:val="20"/>
                <w:szCs w:val="20"/>
              </w:rPr>
              <w:t>早期からのキャリア教育、職業教育を推進するとともに、府立支援学校中学部における職場体験実習等の実施率（％）</w:t>
            </w:r>
          </w:p>
        </w:tc>
        <w:tc>
          <w:tcPr>
            <w:tcW w:w="1134" w:type="dxa"/>
            <w:tcBorders>
              <w:bottom w:val="single" w:sz="4" w:space="0" w:color="auto"/>
            </w:tcBorders>
            <w:vAlign w:val="center"/>
          </w:tcPr>
          <w:p w14:paraId="33547450" w14:textId="77777777"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sz w:val="20"/>
                <w:szCs w:val="20"/>
              </w:rPr>
              <w:t>府立支援</w:t>
            </w:r>
          </w:p>
          <w:p w14:paraId="7CAF6561" w14:textId="2DDA8607"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0957"/>
              </w:rPr>
              <w:t>（中学部）</w:t>
            </w:r>
          </w:p>
        </w:tc>
        <w:tc>
          <w:tcPr>
            <w:tcW w:w="1247" w:type="dxa"/>
            <w:shd w:val="clear" w:color="auto" w:fill="auto"/>
            <w:vAlign w:val="center"/>
          </w:tcPr>
          <w:p w14:paraId="6819AA9A" w14:textId="3E101549"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sz w:val="20"/>
                <w:szCs w:val="20"/>
              </w:rPr>
              <w:t>69.2</w:t>
            </w:r>
          </w:p>
          <w:p w14:paraId="462C7049" w14:textId="3BB2C224"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31DC6D79" w14:textId="3E424DE7"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sz w:val="20"/>
                <w:szCs w:val="20"/>
              </w:rPr>
              <w:t>48.7</w:t>
            </w:r>
          </w:p>
        </w:tc>
        <w:tc>
          <w:tcPr>
            <w:tcW w:w="1134" w:type="dxa"/>
            <w:tcBorders>
              <w:bottom w:val="single" w:sz="4" w:space="0" w:color="auto"/>
            </w:tcBorders>
            <w:vAlign w:val="center"/>
          </w:tcPr>
          <w:p w14:paraId="70608356" w14:textId="10B37435"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sz w:val="20"/>
                <w:szCs w:val="20"/>
              </w:rPr>
              <w:t>53.8</w:t>
            </w:r>
          </w:p>
        </w:tc>
        <w:tc>
          <w:tcPr>
            <w:tcW w:w="1134" w:type="dxa"/>
            <w:tcBorders>
              <w:bottom w:val="single" w:sz="4" w:space="0" w:color="auto"/>
            </w:tcBorders>
            <w:vAlign w:val="center"/>
          </w:tcPr>
          <w:p w14:paraId="302DA04B" w14:textId="3E70EBF6"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sz w:val="20"/>
                <w:szCs w:val="20"/>
              </w:rPr>
              <w:t>55.0</w:t>
            </w:r>
          </w:p>
        </w:tc>
        <w:tc>
          <w:tcPr>
            <w:tcW w:w="1214" w:type="dxa"/>
            <w:tcBorders>
              <w:bottom w:val="single" w:sz="4" w:space="0" w:color="auto"/>
            </w:tcBorders>
            <w:vAlign w:val="center"/>
          </w:tcPr>
          <w:p w14:paraId="419B65EA" w14:textId="0D191CF4"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1CAB8587" w14:textId="77777777" w:rsidR="00D5043D" w:rsidRPr="00020B97" w:rsidRDefault="00D5043D" w:rsidP="003D1A9C">
      <w:pPr>
        <w:rPr>
          <w:rFonts w:hAnsi="メイリオ"/>
          <w:b/>
          <w:sz w:val="22"/>
        </w:rPr>
      </w:pPr>
    </w:p>
    <w:p w14:paraId="305D56AF" w14:textId="20489C93" w:rsidR="003D1A9C" w:rsidRPr="00020B97" w:rsidRDefault="00EE3161" w:rsidP="003D1A9C">
      <w:pPr>
        <w:rPr>
          <w:b/>
          <w:bCs/>
        </w:rPr>
      </w:pPr>
      <w:r w:rsidRPr="00020B97">
        <w:rPr>
          <w:rFonts w:hAnsi="メイリオ" w:hint="eastAsia"/>
          <w:b/>
          <w:sz w:val="22"/>
        </w:rPr>
        <w:t xml:space="preserve">3-8　</w:t>
      </w:r>
      <w:r w:rsidR="003D1A9C" w:rsidRPr="00020B97">
        <w:rPr>
          <w:rFonts w:hAnsi="メイリオ" w:hint="eastAsia"/>
          <w:b/>
          <w:sz w:val="22"/>
        </w:rPr>
        <w:t>小・中学校における主体的な社会参画に関する指導の促進</w:t>
      </w:r>
    </w:p>
    <w:tbl>
      <w:tblPr>
        <w:tblStyle w:val="2423"/>
        <w:tblW w:w="9833" w:type="dxa"/>
        <w:tblLayout w:type="fixed"/>
        <w:tblLook w:val="04A0" w:firstRow="1" w:lastRow="0" w:firstColumn="1" w:lastColumn="0" w:noHBand="0" w:noVBand="1"/>
      </w:tblPr>
      <w:tblGrid>
        <w:gridCol w:w="2836"/>
        <w:gridCol w:w="1134"/>
        <w:gridCol w:w="1247"/>
        <w:gridCol w:w="1134"/>
        <w:gridCol w:w="1134"/>
        <w:gridCol w:w="1134"/>
        <w:gridCol w:w="1214"/>
      </w:tblGrid>
      <w:tr w:rsidR="00696958" w:rsidRPr="00020B97" w14:paraId="736B6DD5" w14:textId="77777777" w:rsidTr="00CA3C52">
        <w:trPr>
          <w:trHeight w:val="397"/>
        </w:trPr>
        <w:tc>
          <w:tcPr>
            <w:tcW w:w="2836" w:type="dxa"/>
            <w:tcBorders>
              <w:bottom w:val="single" w:sz="4" w:space="0" w:color="auto"/>
            </w:tcBorders>
            <w:shd w:val="clear" w:color="auto" w:fill="D9D9D9" w:themeFill="background1" w:themeFillShade="D9"/>
          </w:tcPr>
          <w:p w14:paraId="07D350AB"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50CA6279" w14:textId="33BC853A"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7F309831" w14:textId="2927F42F"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064B80A6" w14:textId="40628F14"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199302B3" w14:textId="49ED114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62BAE2B5" w14:textId="26BCA131"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37DB4ED1" w14:textId="3C2601D9"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CA3C52" w:rsidRPr="00020B97" w14:paraId="0B283D61" w14:textId="77777777" w:rsidTr="00CA3C52">
        <w:trPr>
          <w:trHeight w:val="680"/>
        </w:trPr>
        <w:tc>
          <w:tcPr>
            <w:tcW w:w="2836" w:type="dxa"/>
            <w:tcBorders>
              <w:bottom w:val="single" w:sz="4" w:space="0" w:color="auto"/>
            </w:tcBorders>
            <w:vAlign w:val="center"/>
          </w:tcPr>
          <w:p w14:paraId="7B617046" w14:textId="77777777" w:rsidR="00CA3C52" w:rsidRPr="00020B97" w:rsidRDefault="00CA3C52" w:rsidP="00CA3C52">
            <w:pPr>
              <w:autoSpaceDE w:val="0"/>
              <w:autoSpaceDN w:val="0"/>
              <w:spacing w:line="300" w:lineRule="exact"/>
              <w:jc w:val="left"/>
              <w:rPr>
                <w:rFonts w:hAnsi="メイリオ"/>
                <w:b/>
                <w:sz w:val="20"/>
                <w:szCs w:val="20"/>
              </w:rPr>
            </w:pPr>
            <w:r w:rsidRPr="00020B97">
              <w:rPr>
                <w:rFonts w:hAnsi="メイリオ" w:hint="eastAsia"/>
                <w:b/>
                <w:sz w:val="20"/>
                <w:szCs w:val="20"/>
              </w:rPr>
              <w:t>社会とのつながりを重視した学習を充実させるため、自主活動や社会参画に係る学習活動を実施しようとする学校の割合（％）</w:t>
            </w:r>
          </w:p>
        </w:tc>
        <w:tc>
          <w:tcPr>
            <w:tcW w:w="1134" w:type="dxa"/>
            <w:tcBorders>
              <w:bottom w:val="single" w:sz="4" w:space="0" w:color="auto"/>
            </w:tcBorders>
            <w:vAlign w:val="center"/>
          </w:tcPr>
          <w:p w14:paraId="641D1CD9" w14:textId="77777777" w:rsidR="00CA3C52" w:rsidRPr="00020B97" w:rsidRDefault="00CA3C52" w:rsidP="00CA3C52">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0956"/>
              </w:rPr>
              <w:t>小・中学校</w:t>
            </w:r>
          </w:p>
        </w:tc>
        <w:tc>
          <w:tcPr>
            <w:tcW w:w="1247" w:type="dxa"/>
            <w:tcBorders>
              <w:bottom w:val="single" w:sz="4" w:space="0" w:color="auto"/>
            </w:tcBorders>
            <w:shd w:val="clear" w:color="auto" w:fill="auto"/>
            <w:vAlign w:val="center"/>
          </w:tcPr>
          <w:p w14:paraId="33B2336F" w14:textId="599A27E5" w:rsidR="00CA3C52" w:rsidRPr="00020B97" w:rsidRDefault="00CA3C52" w:rsidP="00CA3C52">
            <w:pPr>
              <w:autoSpaceDE w:val="0"/>
              <w:autoSpaceDN w:val="0"/>
              <w:spacing w:line="300" w:lineRule="exact"/>
              <w:jc w:val="center"/>
              <w:rPr>
                <w:rFonts w:hAnsi="メイリオ"/>
                <w:sz w:val="20"/>
                <w:szCs w:val="20"/>
              </w:rPr>
            </w:pPr>
            <w:r w:rsidRPr="00020B97">
              <w:rPr>
                <w:rFonts w:hAnsi="メイリオ" w:hint="eastAsia"/>
                <w:w w:val="83"/>
                <w:kern w:val="0"/>
                <w:sz w:val="20"/>
                <w:szCs w:val="20"/>
                <w:fitText w:val="700" w:id="-954567422"/>
              </w:rPr>
              <w:t>90.0以上</w:t>
            </w:r>
          </w:p>
        </w:tc>
        <w:tc>
          <w:tcPr>
            <w:tcW w:w="1134" w:type="dxa"/>
            <w:tcBorders>
              <w:bottom w:val="single" w:sz="4" w:space="0" w:color="auto"/>
            </w:tcBorders>
            <w:shd w:val="clear" w:color="auto" w:fill="auto"/>
            <w:vAlign w:val="center"/>
          </w:tcPr>
          <w:p w14:paraId="566BEC3C" w14:textId="3EC538ED" w:rsidR="00CA3C52" w:rsidRPr="00020B97" w:rsidRDefault="00CA3C52" w:rsidP="00CA3C52">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134" w:type="dxa"/>
            <w:tcBorders>
              <w:bottom w:val="single" w:sz="4" w:space="0" w:color="auto"/>
            </w:tcBorders>
            <w:vAlign w:val="center"/>
          </w:tcPr>
          <w:p w14:paraId="05529B82" w14:textId="2F25BF61" w:rsidR="00CA3C52" w:rsidRPr="00020B97" w:rsidRDefault="00CA3C52" w:rsidP="00CA3C52">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06BB1749" w14:textId="5C42A917" w:rsidR="00CA3C52" w:rsidRPr="00020B97" w:rsidRDefault="00CA3C52" w:rsidP="00CA3C52">
            <w:pPr>
              <w:autoSpaceDE w:val="0"/>
              <w:autoSpaceDN w:val="0"/>
              <w:spacing w:line="300" w:lineRule="exact"/>
              <w:jc w:val="center"/>
              <w:rPr>
                <w:rFonts w:hAnsi="メイリオ"/>
                <w:sz w:val="28"/>
                <w:szCs w:val="20"/>
              </w:rPr>
            </w:pPr>
            <w:r w:rsidRPr="00020B97">
              <w:rPr>
                <w:rFonts w:hAnsi="メイリオ" w:hint="eastAsia"/>
                <w:sz w:val="20"/>
                <w:szCs w:val="12"/>
              </w:rPr>
              <w:t>1</w:t>
            </w:r>
            <w:r w:rsidRPr="00020B97">
              <w:rPr>
                <w:rFonts w:hAnsi="メイリオ"/>
                <w:sz w:val="20"/>
                <w:szCs w:val="12"/>
              </w:rPr>
              <w:t>00</w:t>
            </w:r>
          </w:p>
        </w:tc>
        <w:tc>
          <w:tcPr>
            <w:tcW w:w="1214" w:type="dxa"/>
            <w:tcBorders>
              <w:bottom w:val="single" w:sz="4" w:space="0" w:color="auto"/>
            </w:tcBorders>
            <w:vAlign w:val="center"/>
          </w:tcPr>
          <w:p w14:paraId="4D24784F" w14:textId="56A5DF93" w:rsidR="00CA3C52" w:rsidRPr="00020B97" w:rsidRDefault="004C764E" w:rsidP="00CA3C52">
            <w:pPr>
              <w:autoSpaceDE w:val="0"/>
              <w:autoSpaceDN w:val="0"/>
              <w:spacing w:line="300" w:lineRule="exact"/>
              <w:jc w:val="center"/>
              <w:rPr>
                <w:rFonts w:hAnsi="メイリオ"/>
                <w:sz w:val="20"/>
                <w:szCs w:val="20"/>
              </w:rPr>
            </w:pPr>
            <w:r w:rsidRPr="00020B97">
              <w:rPr>
                <w:rFonts w:hAnsi="メイリオ" w:hint="eastAsia"/>
                <w:sz w:val="28"/>
                <w:szCs w:val="28"/>
              </w:rPr>
              <w:t>◎</w:t>
            </w:r>
          </w:p>
        </w:tc>
      </w:tr>
    </w:tbl>
    <w:p w14:paraId="5EAC41B7" w14:textId="0E6163C0" w:rsidR="003D1A9C" w:rsidRPr="00020B97" w:rsidRDefault="003D1A9C" w:rsidP="003524B5"/>
    <w:p w14:paraId="46BBCBE8" w14:textId="4CC886A6" w:rsidR="00BB1DF2" w:rsidRPr="00020B97" w:rsidRDefault="00EE3161">
      <w:r w:rsidRPr="00020B97">
        <w:rPr>
          <w:rFonts w:hAnsi="メイリオ" w:hint="eastAsia"/>
          <w:b/>
          <w:sz w:val="22"/>
        </w:rPr>
        <w:t xml:space="preserve">3-9　</w:t>
      </w:r>
      <w:r w:rsidR="003D1A9C" w:rsidRPr="00020B97">
        <w:rPr>
          <w:rFonts w:hAnsi="メイリオ" w:hint="eastAsia"/>
          <w:b/>
          <w:sz w:val="22"/>
        </w:rPr>
        <w:t>府立高校における社会制度・構造等に関する教育の推進</w:t>
      </w:r>
    </w:p>
    <w:tbl>
      <w:tblPr>
        <w:tblStyle w:val="2422"/>
        <w:tblW w:w="0" w:type="auto"/>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61913950" w14:textId="77777777" w:rsidTr="00BB1DF2">
        <w:trPr>
          <w:trHeight w:val="397"/>
        </w:trPr>
        <w:tc>
          <w:tcPr>
            <w:tcW w:w="2834" w:type="dxa"/>
            <w:shd w:val="clear" w:color="auto" w:fill="D9D9D9" w:themeFill="background1" w:themeFillShade="D9"/>
          </w:tcPr>
          <w:p w14:paraId="4C1D4520"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19F1BCC3" w14:textId="6D43A9C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tcPr>
          <w:p w14:paraId="69E33A09" w14:textId="28E73E82"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tcPr>
          <w:p w14:paraId="4D366A1F" w14:textId="5B0409DF"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tcPr>
          <w:p w14:paraId="3B9214F5" w14:textId="03DDFF9A"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tcPr>
          <w:p w14:paraId="77AFE1BB" w14:textId="76A35810"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shd w:val="clear" w:color="auto" w:fill="D9D9D9" w:themeFill="background1" w:themeFillShade="D9"/>
          </w:tcPr>
          <w:p w14:paraId="6E3AD1D8" w14:textId="1AE58089"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50E8C058" w14:textId="77777777" w:rsidTr="00BB1DF2">
        <w:trPr>
          <w:trHeight w:val="680"/>
        </w:trPr>
        <w:tc>
          <w:tcPr>
            <w:tcW w:w="2834" w:type="dxa"/>
            <w:vAlign w:val="center"/>
          </w:tcPr>
          <w:p w14:paraId="1B5096FE" w14:textId="77777777" w:rsidR="00B54511" w:rsidRPr="00020B97" w:rsidRDefault="00B54511" w:rsidP="00B54511">
            <w:pPr>
              <w:autoSpaceDE w:val="0"/>
              <w:autoSpaceDN w:val="0"/>
              <w:spacing w:line="300" w:lineRule="exact"/>
              <w:jc w:val="left"/>
              <w:rPr>
                <w:rFonts w:hAnsi="メイリオ"/>
                <w:b/>
                <w:sz w:val="20"/>
                <w:szCs w:val="20"/>
              </w:rPr>
            </w:pPr>
            <w:r w:rsidRPr="00020B97">
              <w:rPr>
                <w:rFonts w:hAnsi="メイリオ" w:hint="eastAsia"/>
                <w:b/>
                <w:sz w:val="20"/>
                <w:szCs w:val="20"/>
              </w:rPr>
              <w:t>公民科や家庭科、総合的な探究の時間等で、政治的教養をはぐくむ教育や、消費者教育を行う府立高校の割合（％）</w:t>
            </w:r>
          </w:p>
        </w:tc>
        <w:tc>
          <w:tcPr>
            <w:tcW w:w="1134" w:type="dxa"/>
            <w:vAlign w:val="center"/>
          </w:tcPr>
          <w:p w14:paraId="7DBD5B72" w14:textId="7777777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shd w:val="clear" w:color="auto" w:fill="auto"/>
            <w:vAlign w:val="center"/>
          </w:tcPr>
          <w:p w14:paraId="578FCD32" w14:textId="3C82D99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shd w:val="clear" w:color="auto" w:fill="auto"/>
            <w:vAlign w:val="center"/>
          </w:tcPr>
          <w:p w14:paraId="42BFD9C5" w14:textId="296A4150"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551235E7" w14:textId="3D929B9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c>
          <w:tcPr>
            <w:tcW w:w="1134" w:type="dxa"/>
            <w:tcBorders>
              <w:bottom w:val="single" w:sz="4" w:space="0" w:color="auto"/>
            </w:tcBorders>
            <w:vAlign w:val="center"/>
          </w:tcPr>
          <w:p w14:paraId="3D93EF9C" w14:textId="17CEDE8C" w:rsidR="00B54511" w:rsidRPr="00020B97" w:rsidRDefault="00BD27C1" w:rsidP="002D1504">
            <w:pPr>
              <w:autoSpaceDE w:val="0"/>
              <w:autoSpaceDN w:val="0"/>
              <w:spacing w:line="300" w:lineRule="exact"/>
              <w:jc w:val="center"/>
              <w:rPr>
                <w:rFonts w:hAnsi="メイリオ"/>
                <w:sz w:val="20"/>
                <w:szCs w:val="12"/>
              </w:rPr>
            </w:pPr>
            <w:r w:rsidRPr="00020B97">
              <w:rPr>
                <w:rFonts w:hAnsi="メイリオ" w:hint="eastAsia"/>
                <w:sz w:val="20"/>
                <w:szCs w:val="12"/>
              </w:rPr>
              <w:t>100</w:t>
            </w:r>
          </w:p>
        </w:tc>
        <w:tc>
          <w:tcPr>
            <w:tcW w:w="1214" w:type="dxa"/>
            <w:tcBorders>
              <w:bottom w:val="single" w:sz="4" w:space="0" w:color="auto"/>
            </w:tcBorders>
            <w:vAlign w:val="center"/>
          </w:tcPr>
          <w:p w14:paraId="36AAC8DE" w14:textId="7F06A765" w:rsidR="00B54511" w:rsidRPr="00020B97" w:rsidRDefault="00BD27C1" w:rsidP="002D1504">
            <w:pPr>
              <w:autoSpaceDE w:val="0"/>
              <w:autoSpaceDN w:val="0"/>
              <w:spacing w:line="300" w:lineRule="exact"/>
              <w:jc w:val="center"/>
              <w:rPr>
                <w:rFonts w:hAnsi="メイリオ"/>
                <w:sz w:val="20"/>
                <w:szCs w:val="12"/>
              </w:rPr>
            </w:pPr>
            <w:r w:rsidRPr="00020B97">
              <w:rPr>
                <w:rFonts w:hAnsi="メイリオ" w:hint="eastAsia"/>
                <w:sz w:val="28"/>
                <w:szCs w:val="20"/>
              </w:rPr>
              <w:t>◎</w:t>
            </w:r>
          </w:p>
        </w:tc>
      </w:tr>
    </w:tbl>
    <w:p w14:paraId="0ED9D2C0" w14:textId="1B9084D4" w:rsidR="003524B5" w:rsidRPr="00020B97" w:rsidRDefault="009A2643" w:rsidP="009A2643">
      <w:pPr>
        <w:ind w:left="210" w:hangingChars="100" w:hanging="210"/>
      </w:pPr>
      <w:r w:rsidRPr="00020B97">
        <w:rPr>
          <w:rFonts w:hint="eastAsia"/>
        </w:rPr>
        <w:t>・</w:t>
      </w:r>
      <w:r w:rsidR="008F6236" w:rsidRPr="00020B97">
        <w:rPr>
          <w:rFonts w:hint="eastAsia"/>
        </w:rPr>
        <w:t xml:space="preserve">　</w:t>
      </w:r>
      <w:r w:rsidRPr="00020B97">
        <w:rPr>
          <w:rFonts w:hint="eastAsia"/>
        </w:rPr>
        <w:t>府立学校における指示事項等に基づき、すべての府立高校で、公民科や家庭科、総合的な探究の時間等において実施することができ</w:t>
      </w:r>
      <w:r w:rsidR="008F6236" w:rsidRPr="00020B97">
        <w:rPr>
          <w:rFonts w:hint="eastAsia"/>
        </w:rPr>
        <w:t>、年度</w:t>
      </w:r>
      <w:r w:rsidRPr="00020B97">
        <w:rPr>
          <w:rFonts w:hint="eastAsia"/>
        </w:rPr>
        <w:t>目標を達成した。引き続き、府立学校における指示事項や</w:t>
      </w:r>
      <w:r w:rsidR="00905F09" w:rsidRPr="00020B97">
        <w:rPr>
          <w:rFonts w:hint="eastAsia"/>
        </w:rPr>
        <w:t>、</w:t>
      </w:r>
      <w:r w:rsidRPr="00020B97">
        <w:rPr>
          <w:rFonts w:hint="eastAsia"/>
        </w:rPr>
        <w:t>すべての府立高校が参加する教育課程に関する協議会等において、学習指導要領に基づき授業を行うことを周知していく。</w:t>
      </w:r>
    </w:p>
    <w:p w14:paraId="6EF6015D" w14:textId="77777777" w:rsidR="009A2643" w:rsidRPr="00020B97" w:rsidRDefault="009A2643" w:rsidP="00EE3D8B"/>
    <w:p w14:paraId="52664F35" w14:textId="66F957E3" w:rsidR="003D1A9C" w:rsidRPr="00020B97" w:rsidRDefault="00EE3161" w:rsidP="003D1A9C">
      <w:pPr>
        <w:rPr>
          <w:b/>
          <w:bCs/>
        </w:rPr>
      </w:pPr>
      <w:r w:rsidRPr="00020B97">
        <w:rPr>
          <w:rFonts w:hAnsi="メイリオ" w:hint="eastAsia"/>
          <w:b/>
          <w:sz w:val="22"/>
        </w:rPr>
        <w:t xml:space="preserve">3-10　</w:t>
      </w:r>
      <w:r w:rsidR="003D1A9C" w:rsidRPr="00020B97">
        <w:rPr>
          <w:rFonts w:hAnsi="メイリオ" w:hint="eastAsia"/>
          <w:b/>
          <w:sz w:val="22"/>
        </w:rPr>
        <w:t>府立高校等における部活動での外部人材の活用</w:t>
      </w:r>
    </w:p>
    <w:tbl>
      <w:tblPr>
        <w:tblStyle w:val="2424"/>
        <w:tblW w:w="9947" w:type="dxa"/>
        <w:tblLayout w:type="fixed"/>
        <w:tblLook w:val="04A0" w:firstRow="1" w:lastRow="0" w:firstColumn="1" w:lastColumn="0" w:noHBand="0" w:noVBand="1"/>
      </w:tblPr>
      <w:tblGrid>
        <w:gridCol w:w="2837"/>
        <w:gridCol w:w="1134"/>
        <w:gridCol w:w="4649"/>
        <w:gridCol w:w="1327"/>
      </w:tblGrid>
      <w:tr w:rsidR="00696958" w:rsidRPr="00020B97" w14:paraId="5EAE4585" w14:textId="77777777" w:rsidTr="00810294">
        <w:trPr>
          <w:trHeight w:val="397"/>
        </w:trPr>
        <w:tc>
          <w:tcPr>
            <w:tcW w:w="2837" w:type="dxa"/>
            <w:tcBorders>
              <w:bottom w:val="single" w:sz="4" w:space="0" w:color="auto"/>
            </w:tcBorders>
            <w:shd w:val="clear" w:color="auto" w:fill="D9D9D9" w:themeFill="background1" w:themeFillShade="D9"/>
          </w:tcPr>
          <w:p w14:paraId="39F979AC" w14:textId="77777777" w:rsidR="003D1A9C" w:rsidRPr="00020B97" w:rsidRDefault="003D1A9C" w:rsidP="003D1A9C">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32BD9806" w14:textId="77777777" w:rsidR="003D1A9C" w:rsidRPr="00020B97" w:rsidRDefault="003D1A9C" w:rsidP="003D1A9C">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tcBorders>
              <w:bottom w:val="single" w:sz="4" w:space="0" w:color="auto"/>
            </w:tcBorders>
            <w:shd w:val="clear" w:color="auto" w:fill="D9D9D9" w:themeFill="background1" w:themeFillShade="D9"/>
          </w:tcPr>
          <w:p w14:paraId="2E7DDE2B" w14:textId="2BBBA64A" w:rsidR="003D1A9C" w:rsidRPr="00020B97" w:rsidRDefault="003D1A9C" w:rsidP="003D1A9C">
            <w:pPr>
              <w:autoSpaceDE w:val="0"/>
              <w:autoSpaceDN w:val="0"/>
              <w:jc w:val="center"/>
              <w:rPr>
                <w:rFonts w:hAnsi="メイリオ"/>
                <w:b/>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327" w:type="dxa"/>
            <w:tcBorders>
              <w:bottom w:val="single" w:sz="4" w:space="0" w:color="auto"/>
            </w:tcBorders>
            <w:shd w:val="clear" w:color="auto" w:fill="D9D9D9" w:themeFill="background1" w:themeFillShade="D9"/>
          </w:tcPr>
          <w:p w14:paraId="2DC0F61B" w14:textId="3AE60531" w:rsidR="003D1A9C" w:rsidRPr="00020B97" w:rsidRDefault="00325200" w:rsidP="003D1A9C">
            <w:pPr>
              <w:autoSpaceDE w:val="0"/>
              <w:autoSpaceDN w:val="0"/>
              <w:jc w:val="center"/>
              <w:rPr>
                <w:rFonts w:hAnsi="メイリオ"/>
                <w:b/>
                <w:sz w:val="20"/>
                <w:szCs w:val="20"/>
              </w:rPr>
            </w:pPr>
            <w:r w:rsidRPr="00020B97">
              <w:rPr>
                <w:rFonts w:hAnsi="メイリオ" w:hint="eastAsia"/>
                <w:b/>
                <w:w w:val="92"/>
                <w:kern w:val="0"/>
                <w:sz w:val="20"/>
                <w:szCs w:val="20"/>
                <w:fitText w:val="1000" w:id="-993245952"/>
              </w:rPr>
              <w:t>R6達成状況</w:t>
            </w:r>
          </w:p>
        </w:tc>
      </w:tr>
      <w:tr w:rsidR="00810294" w:rsidRPr="00020B97" w14:paraId="312F0659" w14:textId="77777777" w:rsidTr="008C1EA0">
        <w:trPr>
          <w:trHeight w:val="680"/>
        </w:trPr>
        <w:tc>
          <w:tcPr>
            <w:tcW w:w="2837" w:type="dxa"/>
            <w:shd w:val="clear" w:color="auto" w:fill="auto"/>
            <w:vAlign w:val="center"/>
          </w:tcPr>
          <w:p w14:paraId="57997598" w14:textId="77777777" w:rsidR="00660A75" w:rsidRPr="00020B97" w:rsidRDefault="00810294" w:rsidP="00810294">
            <w:pPr>
              <w:autoSpaceDE w:val="0"/>
              <w:autoSpaceDN w:val="0"/>
              <w:spacing w:line="300" w:lineRule="exact"/>
              <w:jc w:val="left"/>
              <w:rPr>
                <w:rFonts w:hAnsi="メイリオ"/>
                <w:b/>
                <w:sz w:val="20"/>
                <w:szCs w:val="20"/>
              </w:rPr>
            </w:pPr>
            <w:r w:rsidRPr="00020B97">
              <w:rPr>
                <w:rFonts w:hAnsi="メイリオ" w:hint="eastAsia"/>
                <w:b/>
                <w:sz w:val="20"/>
                <w:szCs w:val="20"/>
              </w:rPr>
              <w:t>希望する全ての学校に対し、引き続き部活動指導員等を</w:t>
            </w:r>
          </w:p>
          <w:p w14:paraId="5EADE5BE" w14:textId="497CE63C" w:rsidR="00810294" w:rsidRPr="00020B97" w:rsidRDefault="00810294" w:rsidP="00810294">
            <w:pPr>
              <w:autoSpaceDE w:val="0"/>
              <w:autoSpaceDN w:val="0"/>
              <w:spacing w:line="300" w:lineRule="exact"/>
              <w:jc w:val="left"/>
              <w:rPr>
                <w:rFonts w:hAnsi="メイリオ"/>
                <w:b/>
                <w:sz w:val="20"/>
                <w:szCs w:val="20"/>
              </w:rPr>
            </w:pPr>
            <w:r w:rsidRPr="00020B97">
              <w:rPr>
                <w:rFonts w:hAnsi="メイリオ" w:hint="eastAsia"/>
                <w:b/>
                <w:sz w:val="20"/>
                <w:szCs w:val="20"/>
              </w:rPr>
              <w:t>配置する。</w:t>
            </w:r>
          </w:p>
        </w:tc>
        <w:tc>
          <w:tcPr>
            <w:tcW w:w="1134" w:type="dxa"/>
            <w:tcBorders>
              <w:bottom w:val="single" w:sz="4" w:space="0" w:color="auto"/>
            </w:tcBorders>
            <w:shd w:val="clear" w:color="auto" w:fill="auto"/>
            <w:vAlign w:val="center"/>
          </w:tcPr>
          <w:p w14:paraId="50538F7A" w14:textId="450FA06A"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4649" w:type="dxa"/>
            <w:tcBorders>
              <w:bottom w:val="single" w:sz="4" w:space="0" w:color="auto"/>
            </w:tcBorders>
            <w:shd w:val="clear" w:color="auto" w:fill="auto"/>
            <w:vAlign w:val="center"/>
          </w:tcPr>
          <w:p w14:paraId="76347CB9" w14:textId="568A73A2" w:rsidR="00810294" w:rsidRPr="00020B97" w:rsidRDefault="00A005D6" w:rsidP="008C1EA0">
            <w:pPr>
              <w:autoSpaceDE w:val="0"/>
              <w:autoSpaceDN w:val="0"/>
              <w:spacing w:line="300" w:lineRule="exact"/>
              <w:rPr>
                <w:rFonts w:hAnsi="メイリオ"/>
                <w:sz w:val="20"/>
                <w:szCs w:val="20"/>
              </w:rPr>
            </w:pPr>
            <w:r w:rsidRPr="00020B97">
              <w:rPr>
                <w:rFonts w:hAnsi="メイリオ" w:hint="eastAsia"/>
                <w:sz w:val="20"/>
                <w:szCs w:val="20"/>
              </w:rPr>
              <w:t>◆</w:t>
            </w:r>
            <w:r w:rsidR="00810294" w:rsidRPr="00020B97">
              <w:rPr>
                <w:rFonts w:hAnsi="メイリオ" w:hint="eastAsia"/>
                <w:sz w:val="20"/>
                <w:szCs w:val="20"/>
              </w:rPr>
              <w:t>137校</w:t>
            </w:r>
          </w:p>
          <w:p w14:paraId="56A1AD6E" w14:textId="77777777" w:rsidR="00810294" w:rsidRPr="00020B97" w:rsidRDefault="00810294" w:rsidP="0097518B">
            <w:pPr>
              <w:autoSpaceDE w:val="0"/>
              <w:autoSpaceDN w:val="0"/>
              <w:spacing w:line="300" w:lineRule="exact"/>
              <w:ind w:firstLineChars="50" w:firstLine="100"/>
              <w:rPr>
                <w:rFonts w:hAnsi="メイリオ"/>
                <w:sz w:val="20"/>
                <w:szCs w:val="20"/>
              </w:rPr>
            </w:pPr>
            <w:r w:rsidRPr="00020B97">
              <w:rPr>
                <w:rFonts w:hAnsi="メイリオ" w:hint="eastAsia"/>
                <w:sz w:val="20"/>
                <w:szCs w:val="20"/>
              </w:rPr>
              <w:t>・部活動指導員配置：申請95校中95校に配置</w:t>
            </w:r>
          </w:p>
          <w:p w14:paraId="30B412EA" w14:textId="13874847" w:rsidR="00810294" w:rsidRPr="00020B97" w:rsidRDefault="00810294" w:rsidP="0097518B">
            <w:pPr>
              <w:autoSpaceDE w:val="0"/>
              <w:autoSpaceDN w:val="0"/>
              <w:spacing w:line="300" w:lineRule="exact"/>
              <w:ind w:firstLineChars="50" w:firstLine="100"/>
              <w:rPr>
                <w:rFonts w:hAnsi="メイリオ"/>
                <w:sz w:val="20"/>
                <w:szCs w:val="20"/>
              </w:rPr>
            </w:pPr>
            <w:r w:rsidRPr="00020B97">
              <w:rPr>
                <w:rFonts w:hAnsi="メイリオ" w:hint="eastAsia"/>
                <w:sz w:val="20"/>
                <w:szCs w:val="20"/>
              </w:rPr>
              <w:t>・外部指導者派遣：申請114校中114校に派遣</w:t>
            </w:r>
          </w:p>
        </w:tc>
        <w:tc>
          <w:tcPr>
            <w:tcW w:w="1327" w:type="dxa"/>
            <w:tcBorders>
              <w:bottom w:val="single" w:sz="4" w:space="0" w:color="auto"/>
            </w:tcBorders>
            <w:vAlign w:val="center"/>
          </w:tcPr>
          <w:p w14:paraId="07465B73" w14:textId="47EC942C" w:rsidR="00810294" w:rsidRPr="00020B97" w:rsidRDefault="00810294" w:rsidP="00810294">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74134751" w14:textId="05CB33F8" w:rsidR="002E0F1D" w:rsidRPr="00020B97" w:rsidRDefault="002E0F1D" w:rsidP="003D1A9C">
      <w:pPr>
        <w:rPr>
          <w:rFonts w:hAnsi="メイリオ"/>
          <w:b/>
          <w:sz w:val="22"/>
        </w:rPr>
      </w:pPr>
    </w:p>
    <w:p w14:paraId="22A3D71A" w14:textId="03E196BC" w:rsidR="003D1A9C" w:rsidRPr="00020B97" w:rsidRDefault="00EE3161" w:rsidP="003D1A9C">
      <w:pPr>
        <w:rPr>
          <w:b/>
          <w:bCs/>
        </w:rPr>
      </w:pPr>
      <w:r w:rsidRPr="00020B97">
        <w:rPr>
          <w:rFonts w:hAnsi="メイリオ" w:hint="eastAsia"/>
          <w:b/>
          <w:sz w:val="22"/>
        </w:rPr>
        <w:t xml:space="preserve">3-11　</w:t>
      </w:r>
      <w:r w:rsidR="003D1A9C" w:rsidRPr="00020B97">
        <w:rPr>
          <w:rFonts w:hAnsi="メイリオ" w:hint="eastAsia"/>
          <w:b/>
          <w:sz w:val="22"/>
        </w:rPr>
        <w:t>府立高校等における「部活動大阪モデル」の導入</w:t>
      </w:r>
    </w:p>
    <w:tbl>
      <w:tblPr>
        <w:tblStyle w:val="2424"/>
        <w:tblW w:w="5034" w:type="pct"/>
        <w:tblLook w:val="04A0" w:firstRow="1" w:lastRow="0" w:firstColumn="1" w:lastColumn="0" w:noHBand="0" w:noVBand="1"/>
      </w:tblPr>
      <w:tblGrid>
        <w:gridCol w:w="9808"/>
      </w:tblGrid>
      <w:tr w:rsidR="00696958" w:rsidRPr="00020B97" w14:paraId="7C7BC47C" w14:textId="77777777" w:rsidTr="00BB1DF2">
        <w:trPr>
          <w:trHeight w:val="397"/>
        </w:trPr>
        <w:tc>
          <w:tcPr>
            <w:tcW w:w="5000" w:type="pct"/>
            <w:tcBorders>
              <w:bottom w:val="single" w:sz="4" w:space="0" w:color="auto"/>
            </w:tcBorders>
            <w:shd w:val="clear" w:color="auto" w:fill="D9D9D9" w:themeFill="background1" w:themeFillShade="D9"/>
          </w:tcPr>
          <w:p w14:paraId="027FD0D9" w14:textId="77777777" w:rsidR="003D1A9C" w:rsidRPr="00020B97" w:rsidRDefault="003D1A9C" w:rsidP="003D1A9C">
            <w:pPr>
              <w:autoSpaceDE w:val="0"/>
              <w:autoSpaceDN w:val="0"/>
              <w:jc w:val="left"/>
              <w:rPr>
                <w:rFonts w:hAnsi="メイリオ"/>
                <w:b/>
                <w:sz w:val="20"/>
                <w:szCs w:val="20"/>
              </w:rPr>
            </w:pPr>
            <w:r w:rsidRPr="00020B97">
              <w:rPr>
                <w:rFonts w:hAnsi="メイリオ" w:hint="eastAsia"/>
                <w:b/>
                <w:sz w:val="20"/>
                <w:szCs w:val="20"/>
              </w:rPr>
              <w:t>進捗等</w:t>
            </w:r>
          </w:p>
        </w:tc>
      </w:tr>
      <w:tr w:rsidR="00696958" w:rsidRPr="00020B97" w14:paraId="7BD1247A" w14:textId="77777777" w:rsidTr="00BB1DF2">
        <w:trPr>
          <w:trHeight w:val="680"/>
        </w:trPr>
        <w:tc>
          <w:tcPr>
            <w:tcW w:w="5000" w:type="pct"/>
            <w:vAlign w:val="center"/>
          </w:tcPr>
          <w:p w14:paraId="01EE9F3C" w14:textId="3E30F89E" w:rsidR="00810294" w:rsidRPr="00020B97" w:rsidRDefault="00C33639" w:rsidP="00810294">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810294" w:rsidRPr="00020B97">
              <w:rPr>
                <w:rFonts w:hAnsi="メイリオ" w:hint="eastAsia"/>
                <w:sz w:val="20"/>
                <w:szCs w:val="20"/>
              </w:rPr>
              <w:t>令和５年度より、82校41ペアで「部活動大阪モデル」を実施。</w:t>
            </w:r>
          </w:p>
          <w:p w14:paraId="3A5F636A" w14:textId="6534B0BC" w:rsidR="00810294" w:rsidRPr="00020B97" w:rsidRDefault="00C33639" w:rsidP="00810294">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810294" w:rsidRPr="00020B97">
              <w:rPr>
                <w:rFonts w:hAnsi="メイリオ" w:hint="eastAsia"/>
                <w:sz w:val="20"/>
                <w:szCs w:val="20"/>
              </w:rPr>
              <w:t>令和６年度より、「部活動大阪モデル」指定校以外についても、指定校82校とペアを組み、合同部活動が実施できるよう、柔軟な制度運用を実施。</w:t>
            </w:r>
            <w:r w:rsidR="00096140" w:rsidRPr="00020B97">
              <w:rPr>
                <w:rFonts w:hAnsi="メイリオ" w:hint="eastAsia"/>
                <w:sz w:val="20"/>
                <w:szCs w:val="20"/>
                <w:vertAlign w:val="subscript"/>
              </w:rPr>
              <w:t>【拡】</w:t>
            </w:r>
          </w:p>
          <w:p w14:paraId="7875B033" w14:textId="3EE8CED5" w:rsidR="00810294" w:rsidRPr="00020B97" w:rsidRDefault="00C33639" w:rsidP="00810294">
            <w:pPr>
              <w:autoSpaceDE w:val="0"/>
              <w:autoSpaceDN w:val="0"/>
              <w:spacing w:line="300" w:lineRule="exact"/>
              <w:jc w:val="left"/>
              <w:rPr>
                <w:rFonts w:hAnsi="メイリオ"/>
                <w:sz w:val="20"/>
                <w:szCs w:val="20"/>
              </w:rPr>
            </w:pPr>
            <w:r w:rsidRPr="00020B97">
              <w:rPr>
                <w:rFonts w:hAnsi="メイリオ" w:hint="eastAsia"/>
                <w:sz w:val="20"/>
                <w:szCs w:val="20"/>
              </w:rPr>
              <w:t>◆</w:t>
            </w:r>
            <w:r w:rsidR="00810294" w:rsidRPr="00020B97">
              <w:rPr>
                <w:rFonts w:hAnsi="メイリオ" w:hint="eastAsia"/>
                <w:sz w:val="20"/>
                <w:szCs w:val="20"/>
              </w:rPr>
              <w:t>令和７年３月末時点で73校171部に部活動指導員を配置。</w:t>
            </w:r>
          </w:p>
          <w:p w14:paraId="332DB6F8" w14:textId="152ED3C3" w:rsidR="003D1A9C" w:rsidRPr="00020B97" w:rsidRDefault="00C33639" w:rsidP="00810294">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810294" w:rsidRPr="00020B97">
              <w:rPr>
                <w:rFonts w:hAnsi="メイリオ" w:hint="eastAsia"/>
                <w:sz w:val="20"/>
                <w:szCs w:val="20"/>
              </w:rPr>
              <w:t>柔軟な制度運用により、ペアがより組みやすくなったことから、学校のニーズに沿った部活動指導員の配置が進み、合同部活動の実施に拡がりがみられる。</w:t>
            </w:r>
          </w:p>
        </w:tc>
      </w:tr>
    </w:tbl>
    <w:p w14:paraId="0CA2FAF0" w14:textId="4AEB4D97" w:rsidR="00FC6382" w:rsidRPr="00020B97" w:rsidRDefault="00FC6382" w:rsidP="00FC6382">
      <w:pPr>
        <w:pStyle w:val="ad"/>
        <w:pBdr>
          <w:left w:val="single" w:sz="12" w:space="0" w:color="4A66AC" w:shadow="1"/>
        </w:pBdr>
      </w:pPr>
      <w:bookmarkStart w:id="95" w:name="_Toc207032375"/>
      <w:r w:rsidRPr="00020B97">
        <w:rPr>
          <w:rFonts w:hint="eastAsia"/>
        </w:rPr>
        <w:lastRenderedPageBreak/>
        <w:t>基本方針</w:t>
      </w:r>
      <w:r w:rsidR="00E91CBD" w:rsidRPr="00020B97">
        <w:rPr>
          <w:rFonts w:hint="eastAsia"/>
        </w:rPr>
        <w:t>４</w:t>
      </w:r>
      <w:r w:rsidRPr="00020B97">
        <w:rPr>
          <w:rFonts w:hint="eastAsia"/>
        </w:rPr>
        <w:t xml:space="preserve">　</w:t>
      </w:r>
      <w:r w:rsidR="00E91CBD" w:rsidRPr="00020B97">
        <w:rPr>
          <w:rFonts w:hint="eastAsia"/>
        </w:rPr>
        <w:t>多様な主体との協働</w:t>
      </w:r>
      <w:bookmarkEnd w:id="95"/>
    </w:p>
    <w:p w14:paraId="1DF1F286" w14:textId="483734C7" w:rsidR="001F4587" w:rsidRPr="00020B97" w:rsidRDefault="001F4587" w:rsidP="001F4587">
      <w:pPr>
        <w:pStyle w:val="af"/>
      </w:pPr>
      <w:r w:rsidRPr="00020B97">
        <w:rPr>
          <w:rFonts w:hint="eastAsia"/>
        </w:rPr>
        <w:t>方向性（７）</w:t>
      </w:r>
    </w:p>
    <w:p w14:paraId="42B56E93" w14:textId="4D3E095E" w:rsidR="00E91CBD" w:rsidRPr="00020B97" w:rsidRDefault="00E91CBD" w:rsidP="00E91CBD">
      <w:pPr>
        <w:autoSpaceDE w:val="0"/>
        <w:autoSpaceDN w:val="0"/>
        <w:ind w:leftChars="100" w:left="210" w:rightChars="50" w:right="105" w:firstLineChars="100" w:firstLine="220"/>
        <w:rPr>
          <w:sz w:val="22"/>
        </w:rPr>
      </w:pPr>
      <w:r w:rsidRPr="00020B97">
        <w:rPr>
          <w:rFonts w:hint="eastAsia"/>
          <w:sz w:val="22"/>
        </w:rPr>
        <w:t>社会が加速度的に変化し、子どもたちや保護者のニーズが多様化する中、様々な体験を通じて学びを深め、学ぶ意義を実感するとともに、子どもたちに地域や社会の一員としての自覚と行動を促すよう、多様な主体と協働し、地域とともにある学校づくりの推進をめざします。</w:t>
      </w:r>
    </w:p>
    <w:p w14:paraId="455FD0F3" w14:textId="77777777" w:rsidR="00E91CBD" w:rsidRPr="00020B97" w:rsidRDefault="00E91CBD" w:rsidP="00E91CBD">
      <w:pPr>
        <w:autoSpaceDE w:val="0"/>
        <w:autoSpaceDN w:val="0"/>
        <w:ind w:leftChars="100" w:left="210" w:rightChars="50" w:right="105" w:firstLineChars="100" w:firstLine="220"/>
        <w:rPr>
          <w:sz w:val="22"/>
        </w:rPr>
      </w:pPr>
      <w:r w:rsidRPr="00020B97">
        <w:rPr>
          <w:rFonts w:hint="eastAsia"/>
          <w:sz w:val="22"/>
        </w:rPr>
        <w:t>また、いじめ、不登校、虐待等の課題への対応や、ヤングケアラーへの支援等、子どもたちを見守り、必要な支援につなぐという学校の福祉的役割が十分発揮されるよう、専門人材と協働した「チーム学校」を構築します。</w:t>
      </w:r>
    </w:p>
    <w:p w14:paraId="07DFC210" w14:textId="77777777" w:rsidR="00E91CBD" w:rsidRPr="00020B97" w:rsidRDefault="00E91CBD" w:rsidP="00E91CBD">
      <w:pPr>
        <w:autoSpaceDE w:val="0"/>
        <w:autoSpaceDN w:val="0"/>
        <w:ind w:leftChars="100" w:left="210" w:rightChars="50" w:right="105" w:firstLineChars="100" w:firstLine="220"/>
        <w:rPr>
          <w:sz w:val="22"/>
        </w:rPr>
      </w:pPr>
      <w:bookmarkStart w:id="96" w:name="_Hlk170152009"/>
      <w:r w:rsidRPr="00020B97">
        <w:rPr>
          <w:rFonts w:hint="eastAsia"/>
          <w:sz w:val="22"/>
        </w:rPr>
        <w:t>教育コミュニティづくりに</w:t>
      </w:r>
      <w:bookmarkEnd w:id="96"/>
      <w:r w:rsidRPr="00020B97">
        <w:rPr>
          <w:rFonts w:hint="eastAsia"/>
          <w:sz w:val="22"/>
        </w:rPr>
        <w:t>おいては、地域人材の育成・定着に取り組み、地域の実態等に応じた学校・家庭・地域の連携・協働による活動の継続・充実を進めます。</w:t>
      </w:r>
    </w:p>
    <w:p w14:paraId="0305E3FC" w14:textId="12B7391F" w:rsidR="00E91CBD" w:rsidRPr="00020B97" w:rsidRDefault="00E91CBD" w:rsidP="00E91CBD">
      <w:pPr>
        <w:autoSpaceDE w:val="0"/>
        <w:autoSpaceDN w:val="0"/>
        <w:ind w:leftChars="100" w:left="210" w:rightChars="50" w:right="105" w:firstLineChars="100" w:firstLine="220"/>
        <w:rPr>
          <w:sz w:val="22"/>
        </w:rPr>
      </w:pPr>
      <w:r w:rsidRPr="00020B97">
        <w:rPr>
          <w:rFonts w:hint="eastAsia"/>
          <w:sz w:val="22"/>
        </w:rPr>
        <w:t>また、地域・大学・企業等との連携を充実させ、</w:t>
      </w:r>
      <w:bookmarkStart w:id="97" w:name="_Hlk170156478"/>
      <w:r w:rsidRPr="00020B97">
        <w:rPr>
          <w:rFonts w:hint="eastAsia"/>
          <w:sz w:val="22"/>
        </w:rPr>
        <w:t>学校の強みや魅力・特色とその社会的役割等について情報発信を強化します。</w:t>
      </w:r>
    </w:p>
    <w:bookmarkEnd w:id="97"/>
    <w:p w14:paraId="1A17183B" w14:textId="77777777" w:rsidR="001F4587" w:rsidRPr="00020B97" w:rsidRDefault="001F4587" w:rsidP="00E91CBD">
      <w:pPr>
        <w:autoSpaceDE w:val="0"/>
        <w:autoSpaceDN w:val="0"/>
        <w:ind w:leftChars="100" w:left="210" w:rightChars="50" w:right="105" w:firstLineChars="100" w:firstLine="210"/>
      </w:pPr>
    </w:p>
    <w:tbl>
      <w:tblPr>
        <w:tblStyle w:val="27"/>
        <w:tblW w:w="9776" w:type="dxa"/>
        <w:tblLook w:val="04A0" w:firstRow="1" w:lastRow="0" w:firstColumn="1" w:lastColumn="0" w:noHBand="0" w:noVBand="1"/>
      </w:tblPr>
      <w:tblGrid>
        <w:gridCol w:w="382"/>
        <w:gridCol w:w="382"/>
        <w:gridCol w:w="9012"/>
      </w:tblGrid>
      <w:tr w:rsidR="006C4195" w:rsidRPr="00020B97" w14:paraId="14E4D497" w14:textId="77777777" w:rsidTr="008313BA">
        <w:trPr>
          <w:trHeight w:val="397"/>
        </w:trPr>
        <w:tc>
          <w:tcPr>
            <w:tcW w:w="9776" w:type="dxa"/>
            <w:gridSpan w:val="3"/>
            <w:tcBorders>
              <w:bottom w:val="nil"/>
            </w:tcBorders>
            <w:shd w:val="clear" w:color="auto" w:fill="auto"/>
          </w:tcPr>
          <w:p w14:paraId="135DE9F3" w14:textId="77777777" w:rsidR="00E91CBD" w:rsidRPr="00020B97" w:rsidRDefault="00E91CBD" w:rsidP="00E91CBD">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重点取組⑭｜地域・大学・企業等との連携や多様な人材との連携</w:t>
            </w:r>
          </w:p>
        </w:tc>
      </w:tr>
      <w:tr w:rsidR="006C4195" w:rsidRPr="00020B97" w14:paraId="18D161A1" w14:textId="77777777" w:rsidTr="008313BA">
        <w:trPr>
          <w:trHeight w:val="397"/>
        </w:trPr>
        <w:tc>
          <w:tcPr>
            <w:tcW w:w="382" w:type="dxa"/>
            <w:tcBorders>
              <w:top w:val="nil"/>
              <w:bottom w:val="nil"/>
            </w:tcBorders>
          </w:tcPr>
          <w:p w14:paraId="29BC5902" w14:textId="77777777" w:rsidR="00E91CBD" w:rsidRPr="00020B97" w:rsidRDefault="00E91CBD" w:rsidP="00E91CBD">
            <w:pPr>
              <w:autoSpaceDE w:val="0"/>
              <w:autoSpaceDN w:val="0"/>
              <w:rPr>
                <w:rFonts w:asciiTheme="minorEastAsia" w:eastAsiaTheme="minorEastAsia" w:hAnsiTheme="minorEastAsia"/>
                <w:sz w:val="22"/>
              </w:rPr>
            </w:pPr>
          </w:p>
        </w:tc>
        <w:tc>
          <w:tcPr>
            <w:tcW w:w="9394" w:type="dxa"/>
            <w:gridSpan w:val="2"/>
            <w:tcBorders>
              <w:bottom w:val="nil"/>
            </w:tcBorders>
            <w:shd w:val="clear" w:color="auto" w:fill="auto"/>
          </w:tcPr>
          <w:p w14:paraId="39AF6563" w14:textId="77777777" w:rsidR="00E91CBD" w:rsidRPr="00020B97" w:rsidRDefault="00E91CBD" w:rsidP="00E91CBD">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多様な人材・資源の活用の充実</w:t>
            </w:r>
          </w:p>
        </w:tc>
      </w:tr>
      <w:tr w:rsidR="006C4195" w:rsidRPr="00020B97" w14:paraId="3AE079F0" w14:textId="77777777" w:rsidTr="008313BA">
        <w:trPr>
          <w:trHeight w:val="397"/>
        </w:trPr>
        <w:tc>
          <w:tcPr>
            <w:tcW w:w="382" w:type="dxa"/>
            <w:tcBorders>
              <w:top w:val="nil"/>
              <w:bottom w:val="nil"/>
            </w:tcBorders>
          </w:tcPr>
          <w:p w14:paraId="339B2F16" w14:textId="77777777" w:rsidR="00E91CBD" w:rsidRPr="00020B97" w:rsidRDefault="00E91CBD" w:rsidP="00E91CBD">
            <w:pPr>
              <w:autoSpaceDE w:val="0"/>
              <w:autoSpaceDN w:val="0"/>
              <w:rPr>
                <w:rFonts w:asciiTheme="minorEastAsia" w:eastAsiaTheme="minorEastAsia" w:hAnsiTheme="minorEastAsia"/>
                <w:sz w:val="22"/>
              </w:rPr>
            </w:pPr>
          </w:p>
        </w:tc>
        <w:tc>
          <w:tcPr>
            <w:tcW w:w="382" w:type="dxa"/>
            <w:tcBorders>
              <w:top w:val="nil"/>
              <w:bottom w:val="nil"/>
            </w:tcBorders>
          </w:tcPr>
          <w:p w14:paraId="636A3169" w14:textId="77777777" w:rsidR="00E91CBD" w:rsidRPr="00020B97" w:rsidRDefault="00E91CBD" w:rsidP="00E91CBD">
            <w:pPr>
              <w:autoSpaceDE w:val="0"/>
              <w:autoSpaceDN w:val="0"/>
              <w:rPr>
                <w:rFonts w:asciiTheme="minorEastAsia" w:eastAsiaTheme="minorEastAsia" w:hAnsiTheme="minorEastAsia"/>
                <w:sz w:val="22"/>
              </w:rPr>
            </w:pPr>
          </w:p>
        </w:tc>
        <w:tc>
          <w:tcPr>
            <w:tcW w:w="9012" w:type="dxa"/>
            <w:tcBorders>
              <w:bottom w:val="single" w:sz="4" w:space="0" w:color="auto"/>
            </w:tcBorders>
            <w:shd w:val="clear" w:color="auto" w:fill="F2F2F2" w:themeFill="background1" w:themeFillShade="F2"/>
            <w:vAlign w:val="center"/>
          </w:tcPr>
          <w:p w14:paraId="7BF681DA" w14:textId="77777777" w:rsidR="00E91CBD" w:rsidRPr="00020B97" w:rsidRDefault="00E91CBD" w:rsidP="00E91CBD">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5F9AF63C" w14:textId="77777777" w:rsidTr="008313BA">
        <w:trPr>
          <w:trHeight w:val="397"/>
        </w:trPr>
        <w:tc>
          <w:tcPr>
            <w:tcW w:w="382" w:type="dxa"/>
            <w:tcBorders>
              <w:top w:val="nil"/>
              <w:bottom w:val="nil"/>
            </w:tcBorders>
          </w:tcPr>
          <w:p w14:paraId="50B2BBD6" w14:textId="77777777" w:rsidR="00E91CBD" w:rsidRPr="00020B97" w:rsidRDefault="00E91CBD" w:rsidP="00E91CBD">
            <w:pPr>
              <w:autoSpaceDE w:val="0"/>
              <w:autoSpaceDN w:val="0"/>
              <w:rPr>
                <w:rFonts w:asciiTheme="minorEastAsia" w:eastAsiaTheme="minorEastAsia" w:hAnsiTheme="minorEastAsia"/>
                <w:sz w:val="22"/>
              </w:rPr>
            </w:pPr>
          </w:p>
        </w:tc>
        <w:tc>
          <w:tcPr>
            <w:tcW w:w="382" w:type="dxa"/>
            <w:tcBorders>
              <w:top w:val="nil"/>
              <w:bottom w:val="nil"/>
            </w:tcBorders>
          </w:tcPr>
          <w:p w14:paraId="73DCDDCD" w14:textId="77777777" w:rsidR="00E91CBD" w:rsidRPr="00020B97" w:rsidRDefault="00E91CBD" w:rsidP="00E91CBD">
            <w:pPr>
              <w:autoSpaceDE w:val="0"/>
              <w:autoSpaceDN w:val="0"/>
              <w:rPr>
                <w:rFonts w:asciiTheme="minorEastAsia" w:eastAsiaTheme="minorEastAsia" w:hAnsiTheme="minorEastAsia"/>
                <w:sz w:val="22"/>
              </w:rPr>
            </w:pPr>
          </w:p>
        </w:tc>
        <w:tc>
          <w:tcPr>
            <w:tcW w:w="9012" w:type="dxa"/>
            <w:tcBorders>
              <w:bottom w:val="dotted" w:sz="4" w:space="0" w:color="auto"/>
            </w:tcBorders>
          </w:tcPr>
          <w:p w14:paraId="7B35F23D" w14:textId="4CEDCDA2" w:rsidR="00E91CBD" w:rsidRPr="00020B97" w:rsidRDefault="00E91CBD" w:rsidP="00E91CBD">
            <w:pPr>
              <w:autoSpaceDE w:val="0"/>
              <w:autoSpaceDN w:val="0"/>
              <w:rPr>
                <w:rFonts w:asciiTheme="minorEastAsia" w:eastAsiaTheme="minorEastAsia" w:hAnsiTheme="minorEastAsia"/>
                <w:sz w:val="22"/>
              </w:rPr>
            </w:pPr>
            <w:r w:rsidRPr="00020B97">
              <w:rPr>
                <w:rFonts w:hint="eastAsia"/>
                <w:sz w:val="22"/>
              </w:rPr>
              <w:t>小・中学校における地域や社会と協働した探究的な学習の充実＜再掲＞</w:t>
            </w:r>
            <w:r w:rsidR="00EE3161" w:rsidRPr="00020B97">
              <w:rPr>
                <w:rFonts w:hint="eastAsia"/>
                <w:sz w:val="22"/>
              </w:rPr>
              <w:t>（4-1）</w:t>
            </w:r>
          </w:p>
        </w:tc>
      </w:tr>
      <w:tr w:rsidR="006C4195" w:rsidRPr="00020B97" w14:paraId="6FCFDF02" w14:textId="77777777" w:rsidTr="008313BA">
        <w:trPr>
          <w:trHeight w:val="397"/>
        </w:trPr>
        <w:tc>
          <w:tcPr>
            <w:tcW w:w="382" w:type="dxa"/>
            <w:tcBorders>
              <w:top w:val="nil"/>
              <w:bottom w:val="nil"/>
            </w:tcBorders>
          </w:tcPr>
          <w:p w14:paraId="56E5412C" w14:textId="77777777" w:rsidR="00E91CBD" w:rsidRPr="00020B97" w:rsidRDefault="00E91CBD" w:rsidP="00E91CBD">
            <w:pPr>
              <w:autoSpaceDE w:val="0"/>
              <w:autoSpaceDN w:val="0"/>
              <w:rPr>
                <w:rFonts w:asciiTheme="minorEastAsia" w:eastAsiaTheme="minorEastAsia" w:hAnsiTheme="minorEastAsia"/>
                <w:sz w:val="22"/>
              </w:rPr>
            </w:pPr>
          </w:p>
        </w:tc>
        <w:tc>
          <w:tcPr>
            <w:tcW w:w="382" w:type="dxa"/>
            <w:tcBorders>
              <w:top w:val="nil"/>
              <w:bottom w:val="nil"/>
            </w:tcBorders>
          </w:tcPr>
          <w:p w14:paraId="34022BF9" w14:textId="77777777" w:rsidR="00E91CBD" w:rsidRPr="00020B97" w:rsidRDefault="00E91CBD" w:rsidP="00E91CBD">
            <w:pPr>
              <w:autoSpaceDE w:val="0"/>
              <w:autoSpaceDN w:val="0"/>
              <w:rPr>
                <w:rFonts w:asciiTheme="minorEastAsia" w:eastAsiaTheme="minorEastAsia" w:hAnsiTheme="minorEastAsia"/>
                <w:sz w:val="22"/>
              </w:rPr>
            </w:pPr>
          </w:p>
        </w:tc>
        <w:tc>
          <w:tcPr>
            <w:tcW w:w="9012" w:type="dxa"/>
            <w:tcBorders>
              <w:top w:val="dotted" w:sz="4" w:space="0" w:color="auto"/>
              <w:bottom w:val="dotted" w:sz="4" w:space="0" w:color="auto"/>
            </w:tcBorders>
          </w:tcPr>
          <w:p w14:paraId="525DB404" w14:textId="3431BC24" w:rsidR="00E91CBD" w:rsidRPr="00020B97" w:rsidRDefault="00E91CBD" w:rsidP="00E91CBD">
            <w:pPr>
              <w:autoSpaceDE w:val="0"/>
              <w:autoSpaceDN w:val="0"/>
              <w:rPr>
                <w:rFonts w:asciiTheme="minorEastAsia" w:eastAsiaTheme="minorEastAsia" w:hAnsiTheme="minorEastAsia"/>
                <w:sz w:val="22"/>
              </w:rPr>
            </w:pPr>
            <w:r w:rsidRPr="00020B97">
              <w:rPr>
                <w:rFonts w:hint="eastAsia"/>
                <w:sz w:val="22"/>
              </w:rPr>
              <w:t>府立高校における大学等との連携</w:t>
            </w:r>
            <w:r w:rsidR="00EE3161" w:rsidRPr="00020B97">
              <w:rPr>
                <w:rFonts w:hint="eastAsia"/>
                <w:sz w:val="22"/>
              </w:rPr>
              <w:t>（4-2）</w:t>
            </w:r>
          </w:p>
        </w:tc>
      </w:tr>
      <w:tr w:rsidR="006C4195" w:rsidRPr="00020B97" w14:paraId="2FF72CD2" w14:textId="77777777" w:rsidTr="008313BA">
        <w:trPr>
          <w:trHeight w:val="397"/>
        </w:trPr>
        <w:tc>
          <w:tcPr>
            <w:tcW w:w="382" w:type="dxa"/>
            <w:tcBorders>
              <w:top w:val="nil"/>
              <w:bottom w:val="nil"/>
            </w:tcBorders>
          </w:tcPr>
          <w:p w14:paraId="14AB3C9A" w14:textId="77777777" w:rsidR="00E91CBD" w:rsidRPr="00020B97" w:rsidRDefault="00E91CBD" w:rsidP="00E91CBD">
            <w:pPr>
              <w:autoSpaceDE w:val="0"/>
              <w:autoSpaceDN w:val="0"/>
              <w:rPr>
                <w:rFonts w:asciiTheme="minorEastAsia" w:eastAsiaTheme="minorEastAsia" w:hAnsiTheme="minorEastAsia"/>
                <w:sz w:val="22"/>
              </w:rPr>
            </w:pPr>
          </w:p>
        </w:tc>
        <w:tc>
          <w:tcPr>
            <w:tcW w:w="9394" w:type="dxa"/>
            <w:gridSpan w:val="2"/>
            <w:tcBorders>
              <w:bottom w:val="nil"/>
            </w:tcBorders>
            <w:shd w:val="clear" w:color="auto" w:fill="auto"/>
          </w:tcPr>
          <w:p w14:paraId="08409094" w14:textId="77777777" w:rsidR="00E91CBD" w:rsidRPr="00020B97" w:rsidRDefault="00E91CBD" w:rsidP="00E91CBD">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チーム学校による見守り・支援体制の構築</w:t>
            </w:r>
          </w:p>
        </w:tc>
      </w:tr>
      <w:tr w:rsidR="006C4195" w:rsidRPr="00020B97" w14:paraId="4DA1D18B" w14:textId="77777777" w:rsidTr="008313BA">
        <w:trPr>
          <w:trHeight w:val="397"/>
        </w:trPr>
        <w:tc>
          <w:tcPr>
            <w:tcW w:w="382" w:type="dxa"/>
            <w:tcBorders>
              <w:top w:val="nil"/>
              <w:bottom w:val="nil"/>
            </w:tcBorders>
          </w:tcPr>
          <w:p w14:paraId="387F50D4" w14:textId="77777777" w:rsidR="00E91CBD" w:rsidRPr="00020B97" w:rsidRDefault="00E91CBD" w:rsidP="00E91CBD">
            <w:pPr>
              <w:autoSpaceDE w:val="0"/>
              <w:autoSpaceDN w:val="0"/>
              <w:rPr>
                <w:rFonts w:asciiTheme="minorEastAsia" w:eastAsiaTheme="minorEastAsia" w:hAnsiTheme="minorEastAsia"/>
                <w:sz w:val="22"/>
              </w:rPr>
            </w:pPr>
          </w:p>
        </w:tc>
        <w:tc>
          <w:tcPr>
            <w:tcW w:w="382" w:type="dxa"/>
            <w:tcBorders>
              <w:top w:val="nil"/>
              <w:bottom w:val="nil"/>
            </w:tcBorders>
          </w:tcPr>
          <w:p w14:paraId="074C9502" w14:textId="77777777" w:rsidR="00E91CBD" w:rsidRPr="00020B97" w:rsidRDefault="00E91CBD" w:rsidP="00E91CBD">
            <w:pPr>
              <w:autoSpaceDE w:val="0"/>
              <w:autoSpaceDN w:val="0"/>
              <w:rPr>
                <w:rFonts w:asciiTheme="minorEastAsia" w:eastAsiaTheme="minorEastAsia" w:hAnsiTheme="minorEastAsia"/>
                <w:sz w:val="22"/>
              </w:rPr>
            </w:pPr>
          </w:p>
        </w:tc>
        <w:tc>
          <w:tcPr>
            <w:tcW w:w="9012" w:type="dxa"/>
            <w:tcBorders>
              <w:bottom w:val="single" w:sz="4" w:space="0" w:color="auto"/>
            </w:tcBorders>
            <w:shd w:val="clear" w:color="auto" w:fill="F2F2F2" w:themeFill="background1" w:themeFillShade="F2"/>
            <w:vAlign w:val="center"/>
          </w:tcPr>
          <w:p w14:paraId="1FFD25DA" w14:textId="77777777" w:rsidR="00E91CBD" w:rsidRPr="00020B97" w:rsidRDefault="00E91CBD" w:rsidP="00E91CBD">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w:t>
            </w:r>
          </w:p>
        </w:tc>
      </w:tr>
      <w:tr w:rsidR="006C4195" w:rsidRPr="00020B97" w14:paraId="2D321659" w14:textId="77777777" w:rsidTr="008313BA">
        <w:trPr>
          <w:trHeight w:val="397"/>
        </w:trPr>
        <w:tc>
          <w:tcPr>
            <w:tcW w:w="382" w:type="dxa"/>
            <w:tcBorders>
              <w:top w:val="nil"/>
              <w:bottom w:val="nil"/>
            </w:tcBorders>
          </w:tcPr>
          <w:p w14:paraId="53F0A7EC" w14:textId="77777777" w:rsidR="00E91CBD" w:rsidRPr="00020B97" w:rsidRDefault="00E91CBD" w:rsidP="00E91CBD">
            <w:pPr>
              <w:autoSpaceDE w:val="0"/>
              <w:autoSpaceDN w:val="0"/>
              <w:rPr>
                <w:rFonts w:asciiTheme="minorEastAsia" w:eastAsiaTheme="minorEastAsia" w:hAnsiTheme="minorEastAsia"/>
                <w:sz w:val="22"/>
              </w:rPr>
            </w:pPr>
          </w:p>
        </w:tc>
        <w:tc>
          <w:tcPr>
            <w:tcW w:w="382" w:type="dxa"/>
            <w:tcBorders>
              <w:top w:val="nil"/>
              <w:bottom w:val="single" w:sz="4" w:space="0" w:color="auto"/>
            </w:tcBorders>
          </w:tcPr>
          <w:p w14:paraId="5266EE30" w14:textId="77777777" w:rsidR="00E91CBD" w:rsidRPr="00020B97" w:rsidRDefault="00E91CBD" w:rsidP="00E91CBD">
            <w:pPr>
              <w:autoSpaceDE w:val="0"/>
              <w:autoSpaceDN w:val="0"/>
              <w:rPr>
                <w:rFonts w:asciiTheme="minorEastAsia" w:eastAsiaTheme="minorEastAsia" w:hAnsiTheme="minorEastAsia"/>
                <w:sz w:val="22"/>
              </w:rPr>
            </w:pPr>
          </w:p>
        </w:tc>
        <w:tc>
          <w:tcPr>
            <w:tcW w:w="9012" w:type="dxa"/>
            <w:tcBorders>
              <w:bottom w:val="single" w:sz="4" w:space="0" w:color="auto"/>
            </w:tcBorders>
          </w:tcPr>
          <w:p w14:paraId="51CC7F07" w14:textId="74604224" w:rsidR="00E91CBD" w:rsidRPr="00020B97" w:rsidRDefault="00E91CBD" w:rsidP="00E91CBD">
            <w:pPr>
              <w:autoSpaceDE w:val="0"/>
              <w:autoSpaceDN w:val="0"/>
              <w:rPr>
                <w:rFonts w:asciiTheme="minorEastAsia" w:eastAsiaTheme="minorEastAsia" w:hAnsiTheme="minorEastAsia"/>
                <w:sz w:val="22"/>
              </w:rPr>
            </w:pPr>
            <w:r w:rsidRPr="00020B97">
              <w:rPr>
                <w:rFonts w:hint="eastAsia"/>
                <w:sz w:val="22"/>
              </w:rPr>
              <w:t>スクールカウンセラーやスクールソーシャルワーカーなどとの連携等による支援体制の充実＜再掲＞</w:t>
            </w:r>
            <w:r w:rsidR="00EE3161" w:rsidRPr="00020B97">
              <w:rPr>
                <w:rFonts w:hint="eastAsia"/>
                <w:sz w:val="22"/>
              </w:rPr>
              <w:t>（4-3）</w:t>
            </w:r>
          </w:p>
        </w:tc>
      </w:tr>
      <w:tr w:rsidR="006C4195" w:rsidRPr="00020B97" w14:paraId="5DD42DBE" w14:textId="77777777" w:rsidTr="008313BA">
        <w:trPr>
          <w:trHeight w:val="397"/>
        </w:trPr>
        <w:tc>
          <w:tcPr>
            <w:tcW w:w="382" w:type="dxa"/>
            <w:tcBorders>
              <w:top w:val="nil"/>
              <w:bottom w:val="nil"/>
            </w:tcBorders>
          </w:tcPr>
          <w:p w14:paraId="75900FE6" w14:textId="77777777" w:rsidR="00E91CBD" w:rsidRPr="00020B97" w:rsidRDefault="00E91CBD" w:rsidP="00E91CBD">
            <w:pPr>
              <w:autoSpaceDE w:val="0"/>
              <w:autoSpaceDN w:val="0"/>
              <w:rPr>
                <w:rFonts w:asciiTheme="minorEastAsia" w:eastAsiaTheme="minorEastAsia" w:hAnsiTheme="minorEastAsia"/>
                <w:sz w:val="22"/>
              </w:rPr>
            </w:pPr>
          </w:p>
        </w:tc>
        <w:tc>
          <w:tcPr>
            <w:tcW w:w="9394" w:type="dxa"/>
            <w:gridSpan w:val="2"/>
            <w:tcBorders>
              <w:bottom w:val="nil"/>
            </w:tcBorders>
            <w:shd w:val="clear" w:color="auto" w:fill="auto"/>
          </w:tcPr>
          <w:p w14:paraId="32BED3E8" w14:textId="5650F026" w:rsidR="00E91CBD" w:rsidRPr="00020B97" w:rsidRDefault="00E91CBD" w:rsidP="00E91CBD">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bookmarkStart w:id="98" w:name="_Hlk170149282"/>
            <w:r w:rsidRPr="00020B97">
              <w:rPr>
                <w:rFonts w:asciiTheme="minorEastAsia" w:eastAsiaTheme="minorEastAsia" w:hAnsiTheme="minorEastAsia" w:hint="eastAsia"/>
                <w:sz w:val="22"/>
              </w:rPr>
              <w:t>地域とともにある学校づくりの推進</w:t>
            </w:r>
            <w:bookmarkEnd w:id="98"/>
          </w:p>
        </w:tc>
      </w:tr>
      <w:tr w:rsidR="006C4195" w:rsidRPr="00020B97" w14:paraId="29C9BAE2" w14:textId="77777777" w:rsidTr="008313BA">
        <w:trPr>
          <w:trHeight w:val="397"/>
        </w:trPr>
        <w:tc>
          <w:tcPr>
            <w:tcW w:w="382" w:type="dxa"/>
            <w:tcBorders>
              <w:top w:val="nil"/>
              <w:bottom w:val="nil"/>
            </w:tcBorders>
          </w:tcPr>
          <w:p w14:paraId="2FEBB049" w14:textId="77777777" w:rsidR="00E91CBD" w:rsidRPr="00020B97" w:rsidRDefault="00E91CBD" w:rsidP="00E91CBD">
            <w:pPr>
              <w:autoSpaceDE w:val="0"/>
              <w:autoSpaceDN w:val="0"/>
              <w:rPr>
                <w:rFonts w:asciiTheme="minorEastAsia" w:eastAsiaTheme="minorEastAsia" w:hAnsiTheme="minorEastAsia"/>
                <w:sz w:val="22"/>
              </w:rPr>
            </w:pPr>
          </w:p>
        </w:tc>
        <w:tc>
          <w:tcPr>
            <w:tcW w:w="382" w:type="dxa"/>
            <w:tcBorders>
              <w:top w:val="nil"/>
              <w:bottom w:val="nil"/>
            </w:tcBorders>
          </w:tcPr>
          <w:p w14:paraId="7FD6A753" w14:textId="77777777" w:rsidR="00E91CBD" w:rsidRPr="00020B97" w:rsidRDefault="00E91CBD" w:rsidP="00E91CBD">
            <w:pPr>
              <w:autoSpaceDE w:val="0"/>
              <w:autoSpaceDN w:val="0"/>
              <w:rPr>
                <w:rFonts w:asciiTheme="minorEastAsia" w:eastAsiaTheme="minorEastAsia" w:hAnsiTheme="minorEastAsia"/>
                <w:sz w:val="22"/>
              </w:rPr>
            </w:pPr>
          </w:p>
        </w:tc>
        <w:tc>
          <w:tcPr>
            <w:tcW w:w="9012" w:type="dxa"/>
            <w:tcBorders>
              <w:bottom w:val="single" w:sz="4" w:space="0" w:color="auto"/>
            </w:tcBorders>
            <w:shd w:val="clear" w:color="auto" w:fill="F2F2F2" w:themeFill="background1" w:themeFillShade="F2"/>
            <w:vAlign w:val="center"/>
          </w:tcPr>
          <w:p w14:paraId="68DE0DF1" w14:textId="77777777" w:rsidR="00E91CBD" w:rsidRPr="00020B97" w:rsidRDefault="00E91CBD" w:rsidP="00E91CBD">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226B5400" w14:textId="77777777" w:rsidTr="008313BA">
        <w:trPr>
          <w:trHeight w:val="397"/>
        </w:trPr>
        <w:tc>
          <w:tcPr>
            <w:tcW w:w="382" w:type="dxa"/>
            <w:tcBorders>
              <w:top w:val="nil"/>
              <w:bottom w:val="nil"/>
            </w:tcBorders>
          </w:tcPr>
          <w:p w14:paraId="3B132BE5" w14:textId="77777777" w:rsidR="00E91CBD" w:rsidRPr="00020B97" w:rsidRDefault="00E91CBD" w:rsidP="00E91CBD">
            <w:pPr>
              <w:autoSpaceDE w:val="0"/>
              <w:autoSpaceDN w:val="0"/>
              <w:rPr>
                <w:rFonts w:asciiTheme="minorEastAsia" w:eastAsiaTheme="minorEastAsia" w:hAnsiTheme="minorEastAsia"/>
                <w:sz w:val="22"/>
              </w:rPr>
            </w:pPr>
          </w:p>
        </w:tc>
        <w:tc>
          <w:tcPr>
            <w:tcW w:w="382" w:type="dxa"/>
            <w:tcBorders>
              <w:top w:val="nil"/>
              <w:bottom w:val="nil"/>
            </w:tcBorders>
          </w:tcPr>
          <w:p w14:paraId="6987C815" w14:textId="77777777" w:rsidR="00E91CBD" w:rsidRPr="00020B97" w:rsidRDefault="00E91CBD" w:rsidP="00E91CBD">
            <w:pPr>
              <w:autoSpaceDE w:val="0"/>
              <w:autoSpaceDN w:val="0"/>
              <w:rPr>
                <w:rFonts w:asciiTheme="minorEastAsia" w:eastAsiaTheme="minorEastAsia" w:hAnsiTheme="minorEastAsia"/>
                <w:sz w:val="22"/>
              </w:rPr>
            </w:pPr>
          </w:p>
        </w:tc>
        <w:tc>
          <w:tcPr>
            <w:tcW w:w="9012" w:type="dxa"/>
            <w:tcBorders>
              <w:bottom w:val="dotted" w:sz="4" w:space="0" w:color="auto"/>
            </w:tcBorders>
          </w:tcPr>
          <w:p w14:paraId="1913A9F1" w14:textId="144A3C45" w:rsidR="00E91CBD" w:rsidRPr="00020B97" w:rsidRDefault="00E91CBD" w:rsidP="00E91CBD">
            <w:pPr>
              <w:autoSpaceDE w:val="0"/>
              <w:autoSpaceDN w:val="0"/>
              <w:rPr>
                <w:rFonts w:asciiTheme="minorEastAsia" w:eastAsiaTheme="minorEastAsia" w:hAnsiTheme="minorEastAsia"/>
                <w:sz w:val="22"/>
              </w:rPr>
            </w:pPr>
            <w:r w:rsidRPr="00020B97">
              <w:rPr>
                <w:rFonts w:hint="eastAsia"/>
                <w:sz w:val="22"/>
              </w:rPr>
              <w:t>小・中学校における地域と連携した学校づくりの支援</w:t>
            </w:r>
            <w:r w:rsidR="00EE3161" w:rsidRPr="00020B97">
              <w:rPr>
                <w:rFonts w:hint="eastAsia"/>
                <w:sz w:val="22"/>
              </w:rPr>
              <w:t>（4-4）</w:t>
            </w:r>
          </w:p>
        </w:tc>
      </w:tr>
      <w:tr w:rsidR="006C4195" w:rsidRPr="00020B97" w14:paraId="2448BF03" w14:textId="77777777" w:rsidTr="008313BA">
        <w:trPr>
          <w:trHeight w:val="397"/>
        </w:trPr>
        <w:tc>
          <w:tcPr>
            <w:tcW w:w="382" w:type="dxa"/>
            <w:tcBorders>
              <w:top w:val="nil"/>
              <w:bottom w:val="single" w:sz="4" w:space="0" w:color="auto"/>
            </w:tcBorders>
          </w:tcPr>
          <w:p w14:paraId="0A82487D" w14:textId="77777777" w:rsidR="00E91CBD" w:rsidRPr="00020B97" w:rsidRDefault="00E91CBD" w:rsidP="00E91CBD">
            <w:pPr>
              <w:autoSpaceDE w:val="0"/>
              <w:autoSpaceDN w:val="0"/>
              <w:rPr>
                <w:rFonts w:asciiTheme="minorEastAsia" w:eastAsiaTheme="minorEastAsia" w:hAnsiTheme="minorEastAsia"/>
                <w:sz w:val="22"/>
              </w:rPr>
            </w:pPr>
          </w:p>
        </w:tc>
        <w:tc>
          <w:tcPr>
            <w:tcW w:w="382" w:type="dxa"/>
            <w:tcBorders>
              <w:top w:val="nil"/>
              <w:bottom w:val="single" w:sz="4" w:space="0" w:color="auto"/>
            </w:tcBorders>
          </w:tcPr>
          <w:p w14:paraId="432397A3" w14:textId="77777777" w:rsidR="00E91CBD" w:rsidRPr="00020B97" w:rsidRDefault="00E91CBD" w:rsidP="00E91CBD">
            <w:pPr>
              <w:autoSpaceDE w:val="0"/>
              <w:autoSpaceDN w:val="0"/>
              <w:rPr>
                <w:rFonts w:asciiTheme="minorEastAsia" w:eastAsiaTheme="minorEastAsia" w:hAnsiTheme="minorEastAsia"/>
                <w:sz w:val="22"/>
              </w:rPr>
            </w:pPr>
          </w:p>
        </w:tc>
        <w:tc>
          <w:tcPr>
            <w:tcW w:w="9012" w:type="dxa"/>
            <w:tcBorders>
              <w:top w:val="dotted" w:sz="4" w:space="0" w:color="auto"/>
            </w:tcBorders>
          </w:tcPr>
          <w:p w14:paraId="477D12D8" w14:textId="46226FA0" w:rsidR="00E91CBD" w:rsidRPr="00020B97" w:rsidRDefault="00E91CBD" w:rsidP="00E91CBD">
            <w:pPr>
              <w:autoSpaceDE w:val="0"/>
              <w:autoSpaceDN w:val="0"/>
              <w:rPr>
                <w:rFonts w:asciiTheme="minorEastAsia" w:eastAsiaTheme="minorEastAsia" w:hAnsiTheme="minorEastAsia"/>
                <w:sz w:val="22"/>
              </w:rPr>
            </w:pPr>
            <w:r w:rsidRPr="00020B97">
              <w:rPr>
                <w:rFonts w:hint="eastAsia"/>
                <w:sz w:val="22"/>
              </w:rPr>
              <w:t>府立学校における地域に開かれた学校運営の推進</w:t>
            </w:r>
            <w:r w:rsidR="00EE3161" w:rsidRPr="00020B97">
              <w:rPr>
                <w:rFonts w:hint="eastAsia"/>
                <w:sz w:val="22"/>
              </w:rPr>
              <w:t>（4-5）</w:t>
            </w:r>
          </w:p>
        </w:tc>
      </w:tr>
    </w:tbl>
    <w:p w14:paraId="15D4A810" w14:textId="1697C7F7" w:rsidR="001F4587" w:rsidRPr="00020B97" w:rsidRDefault="001F4587" w:rsidP="00E91CBD">
      <w:pPr>
        <w:autoSpaceDE w:val="0"/>
        <w:autoSpaceDN w:val="0"/>
        <w:ind w:rightChars="50" w:right="105"/>
        <w:rPr>
          <w:rFonts w:hAnsi="メイリオ"/>
          <w:sz w:val="22"/>
        </w:rPr>
      </w:pPr>
      <w:r w:rsidRPr="00020B97">
        <w:rPr>
          <w:rFonts w:hAnsi="メイリオ"/>
          <w:sz w:val="22"/>
        </w:rPr>
        <w:br w:type="page"/>
      </w:r>
    </w:p>
    <w:p w14:paraId="57DF04AE" w14:textId="77777777" w:rsidR="00E91CBD" w:rsidRPr="00020B97" w:rsidRDefault="00E91CBD" w:rsidP="00E91CBD">
      <w:pPr>
        <w:autoSpaceDE w:val="0"/>
        <w:autoSpaceDN w:val="0"/>
        <w:ind w:rightChars="50" w:right="105"/>
        <w:rPr>
          <w:rFonts w:hAnsi="メイリオ"/>
          <w:sz w:val="22"/>
        </w:rPr>
      </w:pPr>
    </w:p>
    <w:tbl>
      <w:tblPr>
        <w:tblStyle w:val="27"/>
        <w:tblW w:w="0" w:type="auto"/>
        <w:tblLook w:val="04A0" w:firstRow="1" w:lastRow="0" w:firstColumn="1" w:lastColumn="0" w:noHBand="0" w:noVBand="1"/>
      </w:tblPr>
      <w:tblGrid>
        <w:gridCol w:w="390"/>
        <w:gridCol w:w="391"/>
        <w:gridCol w:w="8961"/>
      </w:tblGrid>
      <w:tr w:rsidR="006C4195" w:rsidRPr="00020B97" w14:paraId="2D65F639" w14:textId="77777777" w:rsidTr="008313BA">
        <w:trPr>
          <w:trHeight w:val="397"/>
        </w:trPr>
        <w:tc>
          <w:tcPr>
            <w:tcW w:w="9742" w:type="dxa"/>
            <w:gridSpan w:val="3"/>
            <w:tcBorders>
              <w:bottom w:val="nil"/>
            </w:tcBorders>
            <w:shd w:val="clear" w:color="auto" w:fill="auto"/>
          </w:tcPr>
          <w:p w14:paraId="1A403CB7" w14:textId="77777777" w:rsidR="00E91CBD" w:rsidRPr="00020B97" w:rsidRDefault="00E91CBD" w:rsidP="00E91CBD">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重点取組⑮｜教育コミュニティづくりをはじめとする社会教育の推進</w:t>
            </w:r>
          </w:p>
        </w:tc>
      </w:tr>
      <w:tr w:rsidR="006C4195" w:rsidRPr="00020B97" w14:paraId="14482B2B" w14:textId="77777777" w:rsidTr="008313BA">
        <w:trPr>
          <w:trHeight w:val="397"/>
        </w:trPr>
        <w:tc>
          <w:tcPr>
            <w:tcW w:w="390" w:type="dxa"/>
            <w:tcBorders>
              <w:top w:val="nil"/>
              <w:bottom w:val="nil"/>
            </w:tcBorders>
          </w:tcPr>
          <w:p w14:paraId="3BA3B5F5" w14:textId="77777777" w:rsidR="00E91CBD" w:rsidRPr="00020B97" w:rsidRDefault="00E91CBD" w:rsidP="00E91CBD">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12885C43" w14:textId="77777777" w:rsidR="00E91CBD" w:rsidRPr="00020B97" w:rsidRDefault="00E91CBD" w:rsidP="00E91CBD">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社会教育を通じた持続的な地域コミュニティの基盤形成</w:t>
            </w:r>
          </w:p>
        </w:tc>
      </w:tr>
      <w:tr w:rsidR="006C4195" w:rsidRPr="00020B97" w14:paraId="6A00ADF7" w14:textId="77777777" w:rsidTr="008313BA">
        <w:trPr>
          <w:trHeight w:val="397"/>
        </w:trPr>
        <w:tc>
          <w:tcPr>
            <w:tcW w:w="390" w:type="dxa"/>
            <w:tcBorders>
              <w:top w:val="nil"/>
              <w:bottom w:val="nil"/>
            </w:tcBorders>
          </w:tcPr>
          <w:p w14:paraId="2FACC645" w14:textId="77777777" w:rsidR="00E91CBD" w:rsidRPr="00020B97" w:rsidRDefault="00E91CBD" w:rsidP="00E91CBD">
            <w:pPr>
              <w:autoSpaceDE w:val="0"/>
              <w:autoSpaceDN w:val="0"/>
              <w:rPr>
                <w:rFonts w:asciiTheme="minorEastAsia" w:eastAsiaTheme="minorEastAsia" w:hAnsiTheme="minorEastAsia"/>
                <w:sz w:val="22"/>
              </w:rPr>
            </w:pPr>
          </w:p>
        </w:tc>
        <w:tc>
          <w:tcPr>
            <w:tcW w:w="391" w:type="dxa"/>
            <w:tcBorders>
              <w:top w:val="nil"/>
              <w:bottom w:val="nil"/>
            </w:tcBorders>
          </w:tcPr>
          <w:p w14:paraId="123F2102" w14:textId="77777777" w:rsidR="00E91CBD" w:rsidRPr="00020B97" w:rsidRDefault="00E91CBD" w:rsidP="00E91CBD">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1AE1F856" w14:textId="77777777" w:rsidR="00E91CBD" w:rsidRPr="00020B97" w:rsidRDefault="00E91CBD" w:rsidP="00E91CBD">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21E6913B" w14:textId="77777777" w:rsidTr="008313BA">
        <w:trPr>
          <w:trHeight w:val="397"/>
        </w:trPr>
        <w:tc>
          <w:tcPr>
            <w:tcW w:w="390" w:type="dxa"/>
            <w:tcBorders>
              <w:top w:val="nil"/>
              <w:bottom w:val="nil"/>
            </w:tcBorders>
          </w:tcPr>
          <w:p w14:paraId="371EDBCF" w14:textId="77777777" w:rsidR="00E91CBD" w:rsidRPr="00020B97" w:rsidRDefault="00E91CBD" w:rsidP="00E91CBD">
            <w:pPr>
              <w:autoSpaceDE w:val="0"/>
              <w:autoSpaceDN w:val="0"/>
              <w:rPr>
                <w:rFonts w:asciiTheme="minorEastAsia" w:eastAsiaTheme="minorEastAsia" w:hAnsiTheme="minorEastAsia"/>
                <w:sz w:val="22"/>
              </w:rPr>
            </w:pPr>
            <w:bookmarkStart w:id="99" w:name="_Hlk170151498"/>
          </w:p>
        </w:tc>
        <w:tc>
          <w:tcPr>
            <w:tcW w:w="391" w:type="dxa"/>
            <w:tcBorders>
              <w:top w:val="nil"/>
              <w:bottom w:val="nil"/>
            </w:tcBorders>
          </w:tcPr>
          <w:p w14:paraId="35E37070" w14:textId="77777777" w:rsidR="00E91CBD" w:rsidRPr="00020B97" w:rsidRDefault="00E91CBD" w:rsidP="00E91CBD">
            <w:pPr>
              <w:autoSpaceDE w:val="0"/>
              <w:autoSpaceDN w:val="0"/>
              <w:rPr>
                <w:rFonts w:asciiTheme="minorEastAsia" w:eastAsiaTheme="minorEastAsia" w:hAnsiTheme="minorEastAsia"/>
                <w:sz w:val="22"/>
              </w:rPr>
            </w:pPr>
          </w:p>
        </w:tc>
        <w:tc>
          <w:tcPr>
            <w:tcW w:w="8961" w:type="dxa"/>
            <w:tcBorders>
              <w:bottom w:val="dotted" w:sz="4" w:space="0" w:color="auto"/>
            </w:tcBorders>
          </w:tcPr>
          <w:p w14:paraId="715D432A" w14:textId="4B575D55" w:rsidR="00E91CBD" w:rsidRPr="00020B97" w:rsidRDefault="00E91CBD" w:rsidP="00E91CBD">
            <w:pPr>
              <w:autoSpaceDE w:val="0"/>
              <w:autoSpaceDN w:val="0"/>
              <w:rPr>
                <w:rFonts w:asciiTheme="minorEastAsia" w:eastAsiaTheme="minorEastAsia" w:hAnsiTheme="minorEastAsia"/>
                <w:sz w:val="22"/>
              </w:rPr>
            </w:pPr>
            <w:r w:rsidRPr="00020B97">
              <w:rPr>
                <w:rFonts w:hint="eastAsia"/>
                <w:sz w:val="22"/>
              </w:rPr>
              <w:t>社会教育委員等に対する</w:t>
            </w:r>
            <w:r w:rsidRPr="00020B97">
              <w:rPr>
                <w:rFonts w:hAnsi="メイリオ" w:hint="eastAsia"/>
                <w:sz w:val="22"/>
              </w:rPr>
              <w:t>学習機会の提供</w:t>
            </w:r>
            <w:r w:rsidR="00EE3161" w:rsidRPr="00020B97">
              <w:rPr>
                <w:rFonts w:hAnsi="メイリオ" w:hint="eastAsia"/>
                <w:sz w:val="22"/>
              </w:rPr>
              <w:t>（4-6）</w:t>
            </w:r>
          </w:p>
        </w:tc>
      </w:tr>
      <w:bookmarkEnd w:id="99"/>
      <w:tr w:rsidR="006C4195" w:rsidRPr="00020B97" w14:paraId="1592F32A" w14:textId="77777777" w:rsidTr="008313BA">
        <w:trPr>
          <w:trHeight w:val="397"/>
        </w:trPr>
        <w:tc>
          <w:tcPr>
            <w:tcW w:w="390" w:type="dxa"/>
            <w:tcBorders>
              <w:top w:val="nil"/>
              <w:bottom w:val="nil"/>
            </w:tcBorders>
          </w:tcPr>
          <w:p w14:paraId="255E385C" w14:textId="77777777" w:rsidR="00E91CBD" w:rsidRPr="00020B97" w:rsidRDefault="00E91CBD" w:rsidP="00E91CBD">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2AA4F68B" w14:textId="77777777" w:rsidR="00E91CBD" w:rsidRPr="00020B97" w:rsidRDefault="00E91CBD" w:rsidP="00E91CBD">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教育コミュニティづくりの推進</w:t>
            </w:r>
          </w:p>
        </w:tc>
      </w:tr>
      <w:tr w:rsidR="006C4195" w:rsidRPr="00020B97" w14:paraId="79FD4EEC" w14:textId="77777777" w:rsidTr="008313BA">
        <w:trPr>
          <w:trHeight w:val="397"/>
        </w:trPr>
        <w:tc>
          <w:tcPr>
            <w:tcW w:w="390" w:type="dxa"/>
            <w:tcBorders>
              <w:top w:val="nil"/>
              <w:bottom w:val="nil"/>
            </w:tcBorders>
          </w:tcPr>
          <w:p w14:paraId="41873C5E" w14:textId="77777777" w:rsidR="00E91CBD" w:rsidRPr="00020B97" w:rsidRDefault="00E91CBD" w:rsidP="00E91CBD">
            <w:pPr>
              <w:autoSpaceDE w:val="0"/>
              <w:autoSpaceDN w:val="0"/>
              <w:rPr>
                <w:rFonts w:asciiTheme="minorEastAsia" w:eastAsiaTheme="minorEastAsia" w:hAnsiTheme="minorEastAsia"/>
                <w:sz w:val="22"/>
              </w:rPr>
            </w:pPr>
          </w:p>
        </w:tc>
        <w:tc>
          <w:tcPr>
            <w:tcW w:w="391" w:type="dxa"/>
            <w:tcBorders>
              <w:top w:val="nil"/>
              <w:bottom w:val="nil"/>
            </w:tcBorders>
          </w:tcPr>
          <w:p w14:paraId="7C23BF22" w14:textId="77777777" w:rsidR="00E91CBD" w:rsidRPr="00020B97" w:rsidRDefault="00E91CBD" w:rsidP="00E91CBD">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02686528" w14:textId="77777777" w:rsidR="00E91CBD" w:rsidRPr="00020B97" w:rsidRDefault="00E91CBD" w:rsidP="00E91CBD">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789DE0C3" w14:textId="77777777" w:rsidTr="008313BA">
        <w:trPr>
          <w:trHeight w:val="397"/>
        </w:trPr>
        <w:tc>
          <w:tcPr>
            <w:tcW w:w="390" w:type="dxa"/>
            <w:tcBorders>
              <w:top w:val="nil"/>
              <w:bottom w:val="nil"/>
            </w:tcBorders>
          </w:tcPr>
          <w:p w14:paraId="05C9B810" w14:textId="77777777" w:rsidR="00E91CBD" w:rsidRPr="00020B97" w:rsidRDefault="00E91CBD" w:rsidP="00E91CBD">
            <w:pPr>
              <w:autoSpaceDE w:val="0"/>
              <w:autoSpaceDN w:val="0"/>
              <w:rPr>
                <w:rFonts w:asciiTheme="minorEastAsia" w:eastAsiaTheme="minorEastAsia" w:hAnsiTheme="minorEastAsia"/>
                <w:sz w:val="22"/>
              </w:rPr>
            </w:pPr>
          </w:p>
        </w:tc>
        <w:tc>
          <w:tcPr>
            <w:tcW w:w="391" w:type="dxa"/>
            <w:tcBorders>
              <w:top w:val="nil"/>
              <w:bottom w:val="nil"/>
            </w:tcBorders>
          </w:tcPr>
          <w:p w14:paraId="26A6FFD4" w14:textId="77777777" w:rsidR="00E91CBD" w:rsidRPr="00020B97" w:rsidRDefault="00E91CBD" w:rsidP="00E91CBD">
            <w:pPr>
              <w:autoSpaceDE w:val="0"/>
              <w:autoSpaceDN w:val="0"/>
              <w:rPr>
                <w:rFonts w:asciiTheme="minorEastAsia" w:eastAsiaTheme="minorEastAsia" w:hAnsiTheme="minorEastAsia"/>
                <w:sz w:val="22"/>
              </w:rPr>
            </w:pPr>
          </w:p>
        </w:tc>
        <w:tc>
          <w:tcPr>
            <w:tcW w:w="8961" w:type="dxa"/>
            <w:tcBorders>
              <w:bottom w:val="dotted" w:sz="4" w:space="0" w:color="auto"/>
            </w:tcBorders>
          </w:tcPr>
          <w:p w14:paraId="6FB11C76" w14:textId="3DBDC9FE" w:rsidR="00E91CBD" w:rsidRPr="00020B97" w:rsidRDefault="00E91CBD" w:rsidP="00E91CBD">
            <w:pPr>
              <w:autoSpaceDE w:val="0"/>
              <w:autoSpaceDN w:val="0"/>
              <w:rPr>
                <w:sz w:val="22"/>
              </w:rPr>
            </w:pPr>
            <w:r w:rsidRPr="00020B97">
              <w:rPr>
                <w:rFonts w:hint="eastAsia"/>
                <w:sz w:val="22"/>
              </w:rPr>
              <w:t>教育コミュニティづくりを担う人材の育成</w:t>
            </w:r>
            <w:r w:rsidR="00EE3161" w:rsidRPr="00020B97">
              <w:rPr>
                <w:rFonts w:hint="eastAsia"/>
                <w:sz w:val="22"/>
              </w:rPr>
              <w:t>（4-7）</w:t>
            </w:r>
          </w:p>
        </w:tc>
      </w:tr>
      <w:tr w:rsidR="006C4195" w:rsidRPr="00020B97" w14:paraId="20EB1088" w14:textId="77777777" w:rsidTr="008313BA">
        <w:trPr>
          <w:trHeight w:val="397"/>
        </w:trPr>
        <w:tc>
          <w:tcPr>
            <w:tcW w:w="390" w:type="dxa"/>
            <w:tcBorders>
              <w:top w:val="nil"/>
              <w:bottom w:val="nil"/>
            </w:tcBorders>
          </w:tcPr>
          <w:p w14:paraId="5BC48975" w14:textId="77777777" w:rsidR="00E91CBD" w:rsidRPr="00020B97" w:rsidRDefault="00E91CBD" w:rsidP="00E91CBD">
            <w:pPr>
              <w:autoSpaceDE w:val="0"/>
              <w:autoSpaceDN w:val="0"/>
              <w:rPr>
                <w:rFonts w:asciiTheme="minorEastAsia" w:eastAsiaTheme="minorEastAsia" w:hAnsiTheme="minorEastAsia"/>
                <w:sz w:val="22"/>
              </w:rPr>
            </w:pPr>
          </w:p>
        </w:tc>
        <w:tc>
          <w:tcPr>
            <w:tcW w:w="391" w:type="dxa"/>
            <w:tcBorders>
              <w:top w:val="nil"/>
              <w:bottom w:val="nil"/>
            </w:tcBorders>
          </w:tcPr>
          <w:p w14:paraId="1DDA27A5" w14:textId="77777777" w:rsidR="00E91CBD" w:rsidRPr="00020B97" w:rsidRDefault="00E91CBD" w:rsidP="00E91CBD">
            <w:pPr>
              <w:autoSpaceDE w:val="0"/>
              <w:autoSpaceDN w:val="0"/>
              <w:rPr>
                <w:rFonts w:asciiTheme="minorEastAsia" w:eastAsiaTheme="minorEastAsia" w:hAnsiTheme="minorEastAsia"/>
                <w:sz w:val="22"/>
              </w:rPr>
            </w:pPr>
          </w:p>
        </w:tc>
        <w:tc>
          <w:tcPr>
            <w:tcW w:w="8961" w:type="dxa"/>
            <w:tcBorders>
              <w:top w:val="dotted" w:sz="4" w:space="0" w:color="auto"/>
              <w:bottom w:val="dotted" w:sz="4" w:space="0" w:color="auto"/>
            </w:tcBorders>
          </w:tcPr>
          <w:p w14:paraId="552FAC1F" w14:textId="55E5478B" w:rsidR="00E91CBD" w:rsidRPr="00020B97" w:rsidRDefault="00E91CBD" w:rsidP="00E91CBD">
            <w:pPr>
              <w:autoSpaceDE w:val="0"/>
              <w:autoSpaceDN w:val="0"/>
              <w:rPr>
                <w:sz w:val="22"/>
              </w:rPr>
            </w:pPr>
            <w:r w:rsidRPr="00020B97">
              <w:rPr>
                <w:rFonts w:hint="eastAsia"/>
                <w:sz w:val="22"/>
              </w:rPr>
              <w:t>放課後等の子どもの体験・交流活動や学習活動等の実施促進</w:t>
            </w:r>
            <w:r w:rsidR="00EE3161" w:rsidRPr="00020B97">
              <w:rPr>
                <w:rFonts w:hint="eastAsia"/>
                <w:sz w:val="22"/>
              </w:rPr>
              <w:t>（4-8）</w:t>
            </w:r>
          </w:p>
        </w:tc>
      </w:tr>
      <w:tr w:rsidR="00E91CBD" w:rsidRPr="00020B97" w14:paraId="53264054" w14:textId="77777777" w:rsidTr="008313BA">
        <w:trPr>
          <w:trHeight w:val="397"/>
        </w:trPr>
        <w:tc>
          <w:tcPr>
            <w:tcW w:w="390" w:type="dxa"/>
            <w:tcBorders>
              <w:top w:val="nil"/>
              <w:bottom w:val="single" w:sz="4" w:space="0" w:color="auto"/>
            </w:tcBorders>
          </w:tcPr>
          <w:p w14:paraId="74E60121" w14:textId="77777777" w:rsidR="00E91CBD" w:rsidRPr="00020B97" w:rsidRDefault="00E91CBD" w:rsidP="00E91CBD">
            <w:pPr>
              <w:autoSpaceDE w:val="0"/>
              <w:autoSpaceDN w:val="0"/>
              <w:rPr>
                <w:rFonts w:asciiTheme="minorEastAsia" w:eastAsiaTheme="minorEastAsia" w:hAnsiTheme="minorEastAsia"/>
                <w:sz w:val="22"/>
              </w:rPr>
            </w:pPr>
          </w:p>
        </w:tc>
        <w:tc>
          <w:tcPr>
            <w:tcW w:w="391" w:type="dxa"/>
            <w:tcBorders>
              <w:top w:val="nil"/>
              <w:bottom w:val="single" w:sz="4" w:space="0" w:color="auto"/>
            </w:tcBorders>
          </w:tcPr>
          <w:p w14:paraId="36C63305" w14:textId="77777777" w:rsidR="00E91CBD" w:rsidRPr="00020B97" w:rsidRDefault="00E91CBD" w:rsidP="00E91CBD">
            <w:pPr>
              <w:autoSpaceDE w:val="0"/>
              <w:autoSpaceDN w:val="0"/>
              <w:rPr>
                <w:rFonts w:asciiTheme="minorEastAsia" w:eastAsiaTheme="minorEastAsia" w:hAnsiTheme="minorEastAsia"/>
                <w:sz w:val="22"/>
              </w:rPr>
            </w:pPr>
          </w:p>
        </w:tc>
        <w:tc>
          <w:tcPr>
            <w:tcW w:w="8961" w:type="dxa"/>
            <w:tcBorders>
              <w:top w:val="dotted" w:sz="4" w:space="0" w:color="auto"/>
            </w:tcBorders>
          </w:tcPr>
          <w:p w14:paraId="6CA00D2C" w14:textId="590D45E7" w:rsidR="00E91CBD" w:rsidRPr="00020B97" w:rsidRDefault="00E91CBD" w:rsidP="00E91CBD">
            <w:pPr>
              <w:autoSpaceDE w:val="0"/>
              <w:autoSpaceDN w:val="0"/>
              <w:rPr>
                <w:rFonts w:asciiTheme="minorEastAsia" w:eastAsiaTheme="minorEastAsia" w:hAnsiTheme="minorEastAsia"/>
                <w:sz w:val="22"/>
              </w:rPr>
            </w:pPr>
            <w:r w:rsidRPr="00020B97">
              <w:rPr>
                <w:rFonts w:hint="eastAsia"/>
                <w:sz w:val="22"/>
              </w:rPr>
              <w:t>家庭教育支援の実施促進</w:t>
            </w:r>
            <w:r w:rsidR="00EE3161" w:rsidRPr="00020B97">
              <w:rPr>
                <w:rFonts w:hint="eastAsia"/>
                <w:sz w:val="22"/>
              </w:rPr>
              <w:t>（4-9）</w:t>
            </w:r>
          </w:p>
        </w:tc>
      </w:tr>
    </w:tbl>
    <w:p w14:paraId="7D7EAD5B" w14:textId="77777777" w:rsidR="00E91CBD" w:rsidRPr="00020B97" w:rsidRDefault="00E91CBD" w:rsidP="00E91CBD">
      <w:pPr>
        <w:autoSpaceDE w:val="0"/>
        <w:autoSpaceDN w:val="0"/>
        <w:rPr>
          <w:rFonts w:hAnsi="メイリオ"/>
          <w:sz w:val="22"/>
        </w:rPr>
      </w:pPr>
    </w:p>
    <w:tbl>
      <w:tblPr>
        <w:tblStyle w:val="27"/>
        <w:tblW w:w="0" w:type="auto"/>
        <w:tblLook w:val="04A0" w:firstRow="1" w:lastRow="0" w:firstColumn="1" w:lastColumn="0" w:noHBand="0" w:noVBand="1"/>
      </w:tblPr>
      <w:tblGrid>
        <w:gridCol w:w="390"/>
        <w:gridCol w:w="391"/>
        <w:gridCol w:w="8961"/>
      </w:tblGrid>
      <w:tr w:rsidR="006C4195" w:rsidRPr="00020B97" w14:paraId="0664A7DA" w14:textId="77777777" w:rsidTr="008313BA">
        <w:trPr>
          <w:trHeight w:val="397"/>
        </w:trPr>
        <w:tc>
          <w:tcPr>
            <w:tcW w:w="9742" w:type="dxa"/>
            <w:gridSpan w:val="3"/>
            <w:tcBorders>
              <w:bottom w:val="nil"/>
            </w:tcBorders>
            <w:shd w:val="clear" w:color="auto" w:fill="auto"/>
          </w:tcPr>
          <w:p w14:paraId="7FCD69E6" w14:textId="77777777" w:rsidR="00E91CBD" w:rsidRPr="00020B97" w:rsidRDefault="00E91CBD" w:rsidP="00E91CBD">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重点取組⑯｜子どもたち・保護者・府民への魅力・情報発信の推進</w:t>
            </w:r>
          </w:p>
        </w:tc>
      </w:tr>
      <w:tr w:rsidR="006C4195" w:rsidRPr="00020B97" w14:paraId="32E6A34A" w14:textId="77777777" w:rsidTr="008313BA">
        <w:trPr>
          <w:trHeight w:val="397"/>
        </w:trPr>
        <w:tc>
          <w:tcPr>
            <w:tcW w:w="390" w:type="dxa"/>
            <w:tcBorders>
              <w:top w:val="nil"/>
              <w:bottom w:val="nil"/>
            </w:tcBorders>
          </w:tcPr>
          <w:p w14:paraId="5E87FD15" w14:textId="77777777" w:rsidR="00E91CBD" w:rsidRPr="00020B97" w:rsidRDefault="00E91CBD" w:rsidP="00E91CBD">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2204F2E3" w14:textId="77777777" w:rsidR="00E91CBD" w:rsidRPr="00020B97" w:rsidRDefault="00E91CBD" w:rsidP="00E91CBD">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分かりやすく・魅力的な</w:t>
            </w:r>
            <w:r w:rsidRPr="00020B97">
              <w:rPr>
                <w:rFonts w:hAnsi="メイリオ" w:hint="eastAsia"/>
                <w:sz w:val="22"/>
              </w:rPr>
              <w:t>広報の拡充</w:t>
            </w:r>
          </w:p>
        </w:tc>
      </w:tr>
      <w:tr w:rsidR="006C4195" w:rsidRPr="00020B97" w14:paraId="3FB5A018" w14:textId="77777777" w:rsidTr="008313BA">
        <w:trPr>
          <w:trHeight w:val="397"/>
        </w:trPr>
        <w:tc>
          <w:tcPr>
            <w:tcW w:w="390" w:type="dxa"/>
            <w:tcBorders>
              <w:top w:val="nil"/>
              <w:bottom w:val="nil"/>
            </w:tcBorders>
          </w:tcPr>
          <w:p w14:paraId="551329E5" w14:textId="77777777" w:rsidR="00E91CBD" w:rsidRPr="00020B97" w:rsidRDefault="00E91CBD" w:rsidP="00E91CBD">
            <w:pPr>
              <w:autoSpaceDE w:val="0"/>
              <w:autoSpaceDN w:val="0"/>
              <w:rPr>
                <w:rFonts w:asciiTheme="minorEastAsia" w:eastAsiaTheme="minorEastAsia" w:hAnsiTheme="minorEastAsia"/>
                <w:sz w:val="22"/>
              </w:rPr>
            </w:pPr>
          </w:p>
        </w:tc>
        <w:tc>
          <w:tcPr>
            <w:tcW w:w="391" w:type="dxa"/>
            <w:tcBorders>
              <w:top w:val="nil"/>
              <w:bottom w:val="nil"/>
            </w:tcBorders>
          </w:tcPr>
          <w:p w14:paraId="5B3B1221" w14:textId="77777777" w:rsidR="00E91CBD" w:rsidRPr="00020B97" w:rsidRDefault="00E91CBD" w:rsidP="00E91CBD">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043350F6" w14:textId="77777777" w:rsidR="00E91CBD" w:rsidRPr="00020B97" w:rsidRDefault="00E91CBD" w:rsidP="00E91CBD">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3C0B1D5A" w14:textId="77777777" w:rsidTr="008313BA">
        <w:trPr>
          <w:trHeight w:val="397"/>
        </w:trPr>
        <w:tc>
          <w:tcPr>
            <w:tcW w:w="390" w:type="dxa"/>
            <w:tcBorders>
              <w:top w:val="nil"/>
              <w:bottom w:val="nil"/>
            </w:tcBorders>
          </w:tcPr>
          <w:p w14:paraId="35CB916F" w14:textId="77777777" w:rsidR="00E91CBD" w:rsidRPr="00020B97" w:rsidRDefault="00E91CBD" w:rsidP="00E91CBD">
            <w:pPr>
              <w:autoSpaceDE w:val="0"/>
              <w:autoSpaceDN w:val="0"/>
              <w:rPr>
                <w:rFonts w:asciiTheme="minorEastAsia" w:eastAsiaTheme="minorEastAsia" w:hAnsiTheme="minorEastAsia"/>
                <w:sz w:val="22"/>
              </w:rPr>
            </w:pPr>
          </w:p>
        </w:tc>
        <w:tc>
          <w:tcPr>
            <w:tcW w:w="391" w:type="dxa"/>
            <w:tcBorders>
              <w:top w:val="nil"/>
              <w:bottom w:val="nil"/>
            </w:tcBorders>
          </w:tcPr>
          <w:p w14:paraId="5D972B8F" w14:textId="77777777" w:rsidR="00E91CBD" w:rsidRPr="00020B97" w:rsidRDefault="00E91CBD" w:rsidP="00E91CBD">
            <w:pPr>
              <w:autoSpaceDE w:val="0"/>
              <w:autoSpaceDN w:val="0"/>
              <w:rPr>
                <w:rFonts w:asciiTheme="minorEastAsia" w:eastAsiaTheme="minorEastAsia" w:hAnsiTheme="minorEastAsia"/>
                <w:sz w:val="22"/>
              </w:rPr>
            </w:pPr>
          </w:p>
        </w:tc>
        <w:tc>
          <w:tcPr>
            <w:tcW w:w="8961" w:type="dxa"/>
            <w:tcBorders>
              <w:bottom w:val="dotted" w:sz="4" w:space="0" w:color="auto"/>
            </w:tcBorders>
          </w:tcPr>
          <w:p w14:paraId="0B6EFDCB" w14:textId="35F5A55B" w:rsidR="00E91CBD" w:rsidRPr="00020B97" w:rsidRDefault="00E91CBD" w:rsidP="00E91CBD">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府立高校の積極的な魅力発信</w:t>
            </w:r>
            <w:r w:rsidR="00EE3161" w:rsidRPr="00020B97">
              <w:rPr>
                <w:rFonts w:asciiTheme="minorEastAsia" w:eastAsiaTheme="minorEastAsia" w:hAnsiTheme="minorEastAsia" w:hint="eastAsia"/>
                <w:sz w:val="22"/>
              </w:rPr>
              <w:t>（4-10）</w:t>
            </w:r>
          </w:p>
        </w:tc>
      </w:tr>
      <w:tr w:rsidR="00E91CBD" w:rsidRPr="00020B97" w14:paraId="5E72324A" w14:textId="77777777" w:rsidTr="008313BA">
        <w:trPr>
          <w:trHeight w:val="397"/>
        </w:trPr>
        <w:tc>
          <w:tcPr>
            <w:tcW w:w="390" w:type="dxa"/>
            <w:tcBorders>
              <w:top w:val="nil"/>
              <w:bottom w:val="single" w:sz="4" w:space="0" w:color="auto"/>
            </w:tcBorders>
          </w:tcPr>
          <w:p w14:paraId="1171DFEA" w14:textId="77777777" w:rsidR="00E91CBD" w:rsidRPr="00020B97" w:rsidRDefault="00E91CBD" w:rsidP="00E91CBD">
            <w:pPr>
              <w:autoSpaceDE w:val="0"/>
              <w:autoSpaceDN w:val="0"/>
              <w:rPr>
                <w:rFonts w:asciiTheme="minorEastAsia" w:eastAsiaTheme="minorEastAsia" w:hAnsiTheme="minorEastAsia"/>
                <w:sz w:val="22"/>
              </w:rPr>
            </w:pPr>
          </w:p>
        </w:tc>
        <w:tc>
          <w:tcPr>
            <w:tcW w:w="391" w:type="dxa"/>
            <w:tcBorders>
              <w:top w:val="nil"/>
              <w:bottom w:val="single" w:sz="4" w:space="0" w:color="auto"/>
            </w:tcBorders>
          </w:tcPr>
          <w:p w14:paraId="58A7BBCB" w14:textId="77777777" w:rsidR="00E91CBD" w:rsidRPr="00020B97" w:rsidRDefault="00E91CBD" w:rsidP="00E91CBD">
            <w:pPr>
              <w:autoSpaceDE w:val="0"/>
              <w:autoSpaceDN w:val="0"/>
              <w:rPr>
                <w:rFonts w:asciiTheme="minorEastAsia" w:eastAsiaTheme="minorEastAsia" w:hAnsiTheme="minorEastAsia"/>
                <w:sz w:val="22"/>
              </w:rPr>
            </w:pPr>
          </w:p>
        </w:tc>
        <w:tc>
          <w:tcPr>
            <w:tcW w:w="8961" w:type="dxa"/>
            <w:tcBorders>
              <w:top w:val="dotted" w:sz="4" w:space="0" w:color="auto"/>
              <w:bottom w:val="single" w:sz="4" w:space="0" w:color="auto"/>
            </w:tcBorders>
          </w:tcPr>
          <w:p w14:paraId="35DC45E5" w14:textId="4CD20267" w:rsidR="00E91CBD" w:rsidRPr="00020B97" w:rsidRDefault="00E91CBD" w:rsidP="00E91CBD">
            <w:pPr>
              <w:autoSpaceDE w:val="0"/>
              <w:autoSpaceDN w:val="0"/>
              <w:rPr>
                <w:rFonts w:asciiTheme="minorEastAsia" w:eastAsiaTheme="minorEastAsia" w:hAnsiTheme="minorEastAsia"/>
                <w:sz w:val="22"/>
              </w:rPr>
            </w:pPr>
            <w:r w:rsidRPr="00020B97">
              <w:rPr>
                <w:rFonts w:hint="eastAsia"/>
                <w:sz w:val="22"/>
              </w:rPr>
              <w:t>府立高校におけるスクール・ミッションなどの策定・公表</w:t>
            </w:r>
            <w:r w:rsidR="00EE3161" w:rsidRPr="00020B97">
              <w:rPr>
                <w:rFonts w:hint="eastAsia"/>
                <w:sz w:val="22"/>
              </w:rPr>
              <w:t>（4-11）</w:t>
            </w:r>
          </w:p>
        </w:tc>
      </w:tr>
    </w:tbl>
    <w:p w14:paraId="0FC4880A" w14:textId="01A391AC" w:rsidR="00E91CBD" w:rsidRPr="00020B97" w:rsidRDefault="00E91CBD" w:rsidP="00FC6382">
      <w:pPr>
        <w:autoSpaceDE w:val="0"/>
        <w:autoSpaceDN w:val="0"/>
      </w:pPr>
    </w:p>
    <w:p w14:paraId="33104CC5" w14:textId="063409FB" w:rsidR="002E0F1D" w:rsidRPr="00020B97" w:rsidRDefault="002E0F1D" w:rsidP="00FC6382">
      <w:pPr>
        <w:autoSpaceDE w:val="0"/>
        <w:autoSpaceDN w:val="0"/>
      </w:pPr>
      <w:r w:rsidRPr="00020B97">
        <w:br w:type="page"/>
      </w:r>
    </w:p>
    <w:p w14:paraId="0AD32BB8" w14:textId="6F809DF4" w:rsidR="00FC6382" w:rsidRPr="00020B97" w:rsidRDefault="00160EEB" w:rsidP="00160EEB">
      <w:pPr>
        <w:keepNext/>
        <w:autoSpaceDE w:val="0"/>
        <w:autoSpaceDN w:val="0"/>
        <w:spacing w:after="240" w:line="360" w:lineRule="exact"/>
        <w:ind w:firstLineChars="50" w:firstLine="110"/>
        <w:outlineLvl w:val="3"/>
        <w:rPr>
          <w:b/>
          <w:bCs/>
          <w:sz w:val="22"/>
          <w:shd w:val="clear" w:color="auto" w:fill="000000" w:themeFill="text1"/>
        </w:rPr>
      </w:pPr>
      <w:r w:rsidRPr="00020B97">
        <w:rPr>
          <w:rFonts w:hint="eastAsia"/>
          <w:b/>
          <w:bCs/>
          <w:sz w:val="22"/>
          <w:shd w:val="clear" w:color="auto" w:fill="000000" w:themeFill="text1"/>
        </w:rPr>
        <w:lastRenderedPageBreak/>
        <w:t>「</w:t>
      </w:r>
      <w:r w:rsidR="00164C50" w:rsidRPr="00020B97">
        <w:rPr>
          <w:rFonts w:hint="eastAsia"/>
          <w:b/>
          <w:bCs/>
          <w:sz w:val="22"/>
          <w:shd w:val="clear" w:color="auto" w:fill="000000" w:themeFill="text1"/>
        </w:rPr>
        <w:t>成果指標</w:t>
      </w:r>
      <w:r w:rsidRPr="00020B97">
        <w:rPr>
          <w:rFonts w:hint="eastAsia"/>
          <w:b/>
          <w:bCs/>
          <w:sz w:val="22"/>
          <w:shd w:val="clear" w:color="auto" w:fill="000000" w:themeFill="text1"/>
        </w:rPr>
        <w:t>」</w:t>
      </w:r>
      <w:r w:rsidR="00164C50" w:rsidRPr="00020B97">
        <w:rPr>
          <w:rFonts w:hint="eastAsia"/>
          <w:b/>
          <w:bCs/>
          <w:sz w:val="22"/>
          <w:shd w:val="clear" w:color="auto" w:fill="000000" w:themeFill="text1"/>
        </w:rPr>
        <w:t>の達成状況</w:t>
      </w:r>
    </w:p>
    <w:tbl>
      <w:tblPr>
        <w:tblStyle w:val="249"/>
        <w:tblW w:w="9832" w:type="dxa"/>
        <w:tblLayout w:type="fixed"/>
        <w:tblLook w:val="04A0" w:firstRow="1" w:lastRow="0" w:firstColumn="1" w:lastColumn="0" w:noHBand="0" w:noVBand="1"/>
      </w:tblPr>
      <w:tblGrid>
        <w:gridCol w:w="510"/>
        <w:gridCol w:w="2324"/>
        <w:gridCol w:w="1134"/>
        <w:gridCol w:w="1247"/>
        <w:gridCol w:w="1134"/>
        <w:gridCol w:w="1134"/>
        <w:gridCol w:w="1134"/>
        <w:gridCol w:w="1215"/>
      </w:tblGrid>
      <w:tr w:rsidR="00BB1DF2" w:rsidRPr="00020B97" w14:paraId="5B26E241" w14:textId="77777777" w:rsidTr="006F0F59">
        <w:trPr>
          <w:trHeight w:val="397"/>
        </w:trPr>
        <w:tc>
          <w:tcPr>
            <w:tcW w:w="510" w:type="dxa"/>
            <w:shd w:val="clear" w:color="auto" w:fill="D9D9D9" w:themeFill="background1" w:themeFillShade="D9"/>
          </w:tcPr>
          <w:p w14:paraId="768E346D" w14:textId="77777777" w:rsidR="00B54511" w:rsidRPr="00020B97" w:rsidRDefault="00B54511" w:rsidP="00B54511">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No</w:t>
            </w:r>
          </w:p>
        </w:tc>
        <w:tc>
          <w:tcPr>
            <w:tcW w:w="2324" w:type="dxa"/>
            <w:tcBorders>
              <w:bottom w:val="single" w:sz="4" w:space="0" w:color="auto"/>
            </w:tcBorders>
            <w:shd w:val="clear" w:color="auto" w:fill="D9D9D9" w:themeFill="background1" w:themeFillShade="D9"/>
          </w:tcPr>
          <w:p w14:paraId="487E29D7" w14:textId="77777777" w:rsidR="00B54511" w:rsidRPr="00020B97" w:rsidRDefault="00B54511" w:rsidP="00B54511">
            <w:pPr>
              <w:autoSpaceDE w:val="0"/>
              <w:autoSpaceDN w:val="0"/>
              <w:jc w:val="center"/>
              <w:rPr>
                <w:rFonts w:hAnsi="メイリオ"/>
                <w:b/>
                <w:color w:val="000000" w:themeColor="text1"/>
                <w:sz w:val="20"/>
                <w:szCs w:val="20"/>
              </w:rPr>
            </w:pPr>
            <w:r w:rsidRPr="00020B97">
              <w:rPr>
                <w:rFonts w:hAnsi="メイリオ" w:hint="eastAsia"/>
                <w:b/>
                <w:color w:val="000000" w:themeColor="text1"/>
                <w:sz w:val="20"/>
                <w:szCs w:val="20"/>
              </w:rPr>
              <w:t>成果指標</w:t>
            </w:r>
          </w:p>
        </w:tc>
        <w:tc>
          <w:tcPr>
            <w:tcW w:w="1134" w:type="dxa"/>
            <w:tcBorders>
              <w:bottom w:val="single" w:sz="4" w:space="0" w:color="auto"/>
            </w:tcBorders>
            <w:shd w:val="clear" w:color="auto" w:fill="D9D9D9" w:themeFill="background1" w:themeFillShade="D9"/>
          </w:tcPr>
          <w:p w14:paraId="2B17FAD8" w14:textId="610152D4" w:rsidR="00B54511" w:rsidRPr="00020B97" w:rsidRDefault="00B54511" w:rsidP="00B54511">
            <w:pPr>
              <w:autoSpaceDE w:val="0"/>
              <w:autoSpaceDN w:val="0"/>
              <w:jc w:val="center"/>
              <w:rPr>
                <w:rFonts w:hAnsi="メイリオ"/>
                <w:b/>
                <w:color w:val="000000" w:themeColor="text1"/>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51FEECDC" w14:textId="6DBA9096" w:rsidR="00B54511" w:rsidRPr="00020B97" w:rsidRDefault="00B54511" w:rsidP="00B54511">
            <w:pPr>
              <w:autoSpaceDE w:val="0"/>
              <w:autoSpaceDN w:val="0"/>
              <w:jc w:val="center"/>
              <w:rPr>
                <w:rFonts w:hAnsi="メイリオ"/>
                <w:b/>
                <w:color w:val="000000" w:themeColor="text1"/>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3BD19D32" w14:textId="0E22E9BA" w:rsidR="00B54511" w:rsidRPr="00020B97" w:rsidRDefault="00B54511" w:rsidP="00B54511">
            <w:pPr>
              <w:autoSpaceDE w:val="0"/>
              <w:autoSpaceDN w:val="0"/>
              <w:jc w:val="center"/>
              <w:rPr>
                <w:rFonts w:hAnsi="メイリオ"/>
                <w:b/>
                <w:color w:val="000000" w:themeColor="text1"/>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738868DE" w14:textId="347F1C5F" w:rsidR="00B54511" w:rsidRPr="00020B97" w:rsidRDefault="00B54511" w:rsidP="00B54511">
            <w:pPr>
              <w:autoSpaceDE w:val="0"/>
              <w:autoSpaceDN w:val="0"/>
              <w:jc w:val="center"/>
              <w:rPr>
                <w:rFonts w:hAnsi="メイリオ"/>
                <w:b/>
                <w:color w:val="000000" w:themeColor="text1"/>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21683966" w14:textId="0B7025BB" w:rsidR="00B54511" w:rsidRPr="00020B97" w:rsidRDefault="00B54511" w:rsidP="00B54511">
            <w:pPr>
              <w:autoSpaceDE w:val="0"/>
              <w:autoSpaceDN w:val="0"/>
              <w:jc w:val="center"/>
              <w:rPr>
                <w:rFonts w:hAnsi="メイリオ"/>
                <w:b/>
                <w:color w:val="000000" w:themeColor="text1"/>
                <w:kern w:val="0"/>
                <w:sz w:val="20"/>
                <w:szCs w:val="20"/>
              </w:rPr>
            </w:pPr>
            <w:r w:rsidRPr="00020B97">
              <w:rPr>
                <w:rFonts w:hAnsi="メイリオ" w:hint="eastAsia"/>
                <w:b/>
                <w:kern w:val="0"/>
                <w:sz w:val="20"/>
                <w:szCs w:val="20"/>
              </w:rPr>
              <w:t>R6実績</w:t>
            </w:r>
          </w:p>
        </w:tc>
        <w:tc>
          <w:tcPr>
            <w:tcW w:w="1215" w:type="dxa"/>
            <w:tcBorders>
              <w:bottom w:val="single" w:sz="4" w:space="0" w:color="auto"/>
            </w:tcBorders>
            <w:shd w:val="clear" w:color="auto" w:fill="D9D9D9" w:themeFill="background1" w:themeFillShade="D9"/>
          </w:tcPr>
          <w:p w14:paraId="532C0774" w14:textId="6809154D" w:rsidR="00B54511" w:rsidRPr="00020B97" w:rsidRDefault="00B54511" w:rsidP="00B54511">
            <w:pPr>
              <w:autoSpaceDE w:val="0"/>
              <w:autoSpaceDN w:val="0"/>
              <w:jc w:val="center"/>
              <w:rPr>
                <w:rFonts w:hAnsi="メイリオ"/>
                <w:b/>
                <w:color w:val="000000" w:themeColor="text1"/>
                <w:sz w:val="20"/>
                <w:szCs w:val="20"/>
              </w:rPr>
            </w:pPr>
            <w:r w:rsidRPr="00020B97">
              <w:rPr>
                <w:rFonts w:hAnsi="メイリオ" w:hint="eastAsia"/>
                <w:b/>
                <w:w w:val="92"/>
                <w:kern w:val="0"/>
                <w:sz w:val="20"/>
                <w:szCs w:val="20"/>
                <w:fitText w:val="1000" w:id="-1005293824"/>
              </w:rPr>
              <w:t>R6達成状況</w:t>
            </w:r>
          </w:p>
        </w:tc>
      </w:tr>
      <w:tr w:rsidR="005550BF" w:rsidRPr="00020B97" w14:paraId="0BB30F19" w14:textId="77777777" w:rsidTr="006F0F59">
        <w:trPr>
          <w:trHeight w:val="895"/>
        </w:trPr>
        <w:tc>
          <w:tcPr>
            <w:tcW w:w="510" w:type="dxa"/>
            <w:vMerge w:val="restart"/>
            <w:vAlign w:val="center"/>
          </w:tcPr>
          <w:p w14:paraId="7DC2ADC7" w14:textId="77777777" w:rsidR="005550BF" w:rsidRPr="00020B97" w:rsidRDefault="005550BF" w:rsidP="005550BF">
            <w:pPr>
              <w:autoSpaceDE w:val="0"/>
              <w:autoSpaceDN w:val="0"/>
              <w:spacing w:line="300" w:lineRule="exact"/>
              <w:jc w:val="center"/>
              <w:rPr>
                <w:rFonts w:hAnsi="メイリオ"/>
                <w:w w:val="55"/>
                <w:kern w:val="0"/>
                <w:sz w:val="20"/>
                <w:szCs w:val="20"/>
              </w:rPr>
            </w:pPr>
            <w:r w:rsidRPr="00020B97">
              <w:rPr>
                <w:rFonts w:hAnsi="メイリオ" w:hint="eastAsia"/>
                <w:b/>
                <w:sz w:val="20"/>
                <w:szCs w:val="20"/>
              </w:rPr>
              <w:t>13</w:t>
            </w:r>
          </w:p>
          <w:p w14:paraId="3091A727" w14:textId="77777777" w:rsidR="005550BF" w:rsidRPr="00020B97" w:rsidRDefault="005550BF" w:rsidP="005550BF">
            <w:pPr>
              <w:autoSpaceDE w:val="0"/>
              <w:autoSpaceDN w:val="0"/>
              <w:spacing w:line="300" w:lineRule="exact"/>
              <w:jc w:val="center"/>
              <w:rPr>
                <w:rFonts w:hAnsi="メイリオ"/>
                <w:b/>
                <w:sz w:val="20"/>
                <w:szCs w:val="20"/>
              </w:rPr>
            </w:pPr>
            <w:r w:rsidRPr="00020B97">
              <w:rPr>
                <w:rFonts w:hAnsi="メイリオ" w:hint="eastAsia"/>
                <w:w w:val="55"/>
                <w:kern w:val="0"/>
                <w:sz w:val="20"/>
                <w:szCs w:val="20"/>
                <w:fitText w:val="330" w:id="-993242621"/>
              </w:rPr>
              <w:t>【再】</w:t>
            </w:r>
          </w:p>
        </w:tc>
        <w:tc>
          <w:tcPr>
            <w:tcW w:w="2324" w:type="dxa"/>
            <w:vMerge w:val="restart"/>
            <w:vAlign w:val="center"/>
          </w:tcPr>
          <w:p w14:paraId="5EC64062" w14:textId="77777777" w:rsidR="005550BF" w:rsidRPr="00020B97" w:rsidRDefault="005550BF" w:rsidP="005550BF">
            <w:pPr>
              <w:autoSpaceDE w:val="0"/>
              <w:autoSpaceDN w:val="0"/>
              <w:spacing w:line="280" w:lineRule="exact"/>
              <w:jc w:val="left"/>
              <w:rPr>
                <w:rFonts w:hAnsi="メイリオ"/>
                <w:b/>
                <w:sz w:val="20"/>
                <w:szCs w:val="20"/>
              </w:rPr>
            </w:pPr>
            <w:r w:rsidRPr="00020B97">
              <w:rPr>
                <w:rFonts w:hAnsi="メイリオ" w:hint="eastAsia"/>
                <w:b/>
                <w:sz w:val="20"/>
                <w:szCs w:val="20"/>
              </w:rPr>
              <w:t>学校生活をよりよくするために学級会（学級活動）で話し合い、お互いの意見のよさを生かして解決方法を決めていると回答した子どもたちの割合（％）</w:t>
            </w:r>
          </w:p>
        </w:tc>
        <w:tc>
          <w:tcPr>
            <w:tcW w:w="1134" w:type="dxa"/>
            <w:vAlign w:val="center"/>
          </w:tcPr>
          <w:p w14:paraId="76A0D8CC"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vMerge w:val="restart"/>
            <w:shd w:val="clear" w:color="auto" w:fill="auto"/>
            <w:vAlign w:val="center"/>
          </w:tcPr>
          <w:p w14:paraId="13AA0B37"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全国の値以上を達成・維持</w:t>
            </w:r>
          </w:p>
        </w:tc>
        <w:tc>
          <w:tcPr>
            <w:tcW w:w="1134" w:type="dxa"/>
            <w:vAlign w:val="center"/>
          </w:tcPr>
          <w:p w14:paraId="7D7CEF41"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sz w:val="20"/>
                <w:szCs w:val="20"/>
              </w:rPr>
              <w:t>69.2</w:t>
            </w:r>
          </w:p>
          <w:p w14:paraId="3CF38C3F"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［73.5］</w:t>
            </w:r>
          </w:p>
        </w:tc>
        <w:tc>
          <w:tcPr>
            <w:tcW w:w="1134" w:type="dxa"/>
            <w:vAlign w:val="center"/>
          </w:tcPr>
          <w:p w14:paraId="41AE03A5"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83.5</w:t>
            </w:r>
          </w:p>
          <w:p w14:paraId="66581BA2" w14:textId="4BCEA024"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[84.2]</w:t>
            </w:r>
          </w:p>
        </w:tc>
        <w:tc>
          <w:tcPr>
            <w:tcW w:w="1134" w:type="dxa"/>
            <w:vAlign w:val="center"/>
          </w:tcPr>
          <w:p w14:paraId="177049E5" w14:textId="77777777" w:rsidR="005550BF" w:rsidRPr="004467F3" w:rsidRDefault="005550BF" w:rsidP="005550BF">
            <w:pPr>
              <w:autoSpaceDE w:val="0"/>
              <w:autoSpaceDN w:val="0"/>
              <w:spacing w:line="300" w:lineRule="exact"/>
              <w:jc w:val="center"/>
              <w:rPr>
                <w:rFonts w:hAnsi="メイリオ"/>
                <w:sz w:val="20"/>
                <w:szCs w:val="20"/>
              </w:rPr>
            </w:pPr>
            <w:r w:rsidRPr="004467F3">
              <w:rPr>
                <w:rFonts w:hAnsi="メイリオ" w:hint="eastAsia"/>
                <w:sz w:val="20"/>
                <w:szCs w:val="20"/>
              </w:rPr>
              <w:t>82.8</w:t>
            </w:r>
          </w:p>
          <w:p w14:paraId="4FA33FD2" w14:textId="49CF85EC" w:rsidR="005550BF" w:rsidRPr="004467F3" w:rsidRDefault="005550BF" w:rsidP="005550BF">
            <w:pPr>
              <w:autoSpaceDE w:val="0"/>
              <w:autoSpaceDN w:val="0"/>
              <w:spacing w:line="300" w:lineRule="exact"/>
              <w:jc w:val="center"/>
              <w:rPr>
                <w:rFonts w:hAnsi="メイリオ"/>
                <w:sz w:val="20"/>
                <w:szCs w:val="20"/>
              </w:rPr>
            </w:pPr>
            <w:r w:rsidRPr="004467F3">
              <w:rPr>
                <w:rFonts w:hAnsi="メイリオ" w:hint="eastAsia"/>
                <w:sz w:val="20"/>
                <w:szCs w:val="20"/>
              </w:rPr>
              <w:t>［8</w:t>
            </w:r>
            <w:r w:rsidRPr="004467F3">
              <w:rPr>
                <w:rFonts w:hAnsi="メイリオ"/>
                <w:sz w:val="20"/>
                <w:szCs w:val="20"/>
              </w:rPr>
              <w:t>3.3</w:t>
            </w:r>
            <w:r w:rsidRPr="004467F3">
              <w:rPr>
                <w:rFonts w:hAnsi="メイリオ" w:hint="eastAsia"/>
                <w:sz w:val="20"/>
                <w:szCs w:val="20"/>
              </w:rPr>
              <w:t>］</w:t>
            </w:r>
          </w:p>
        </w:tc>
        <w:tc>
          <w:tcPr>
            <w:tcW w:w="1215" w:type="dxa"/>
            <w:vAlign w:val="center"/>
          </w:tcPr>
          <w:p w14:paraId="5D291262" w14:textId="39517D43" w:rsidR="005550BF" w:rsidRPr="004467F3" w:rsidRDefault="005550BF" w:rsidP="005550BF">
            <w:pPr>
              <w:autoSpaceDE w:val="0"/>
              <w:autoSpaceDN w:val="0"/>
              <w:spacing w:line="300" w:lineRule="exact"/>
              <w:jc w:val="center"/>
              <w:rPr>
                <w:rFonts w:hAnsi="メイリオ"/>
                <w:sz w:val="20"/>
                <w:szCs w:val="20"/>
              </w:rPr>
            </w:pPr>
            <w:r w:rsidRPr="004467F3">
              <w:rPr>
                <w:rFonts w:hAnsi="メイリオ" w:hint="eastAsia"/>
                <w:sz w:val="20"/>
                <w:szCs w:val="20"/>
              </w:rPr>
              <w:t>△</w:t>
            </w:r>
          </w:p>
        </w:tc>
      </w:tr>
      <w:tr w:rsidR="005550BF" w:rsidRPr="00020B97" w14:paraId="75FC3AD1" w14:textId="77777777" w:rsidTr="006F0F59">
        <w:trPr>
          <w:trHeight w:val="895"/>
        </w:trPr>
        <w:tc>
          <w:tcPr>
            <w:tcW w:w="510" w:type="dxa"/>
            <w:vMerge/>
            <w:vAlign w:val="center"/>
          </w:tcPr>
          <w:p w14:paraId="6F56EF39" w14:textId="77777777" w:rsidR="005550BF" w:rsidRPr="00020B97" w:rsidRDefault="005550BF" w:rsidP="005550BF">
            <w:pPr>
              <w:autoSpaceDE w:val="0"/>
              <w:autoSpaceDN w:val="0"/>
              <w:spacing w:line="300" w:lineRule="exact"/>
              <w:jc w:val="center"/>
              <w:rPr>
                <w:rFonts w:hAnsi="メイリオ"/>
                <w:b/>
                <w:sz w:val="20"/>
                <w:szCs w:val="20"/>
              </w:rPr>
            </w:pPr>
          </w:p>
        </w:tc>
        <w:tc>
          <w:tcPr>
            <w:tcW w:w="2324" w:type="dxa"/>
            <w:vMerge/>
            <w:vAlign w:val="center"/>
          </w:tcPr>
          <w:p w14:paraId="75243FEF" w14:textId="77777777" w:rsidR="005550BF" w:rsidRPr="00020B97" w:rsidRDefault="005550BF" w:rsidP="005550BF">
            <w:pPr>
              <w:autoSpaceDE w:val="0"/>
              <w:autoSpaceDN w:val="0"/>
              <w:spacing w:line="300" w:lineRule="exact"/>
              <w:jc w:val="left"/>
              <w:rPr>
                <w:rFonts w:hAnsi="メイリオ"/>
                <w:b/>
                <w:sz w:val="20"/>
                <w:szCs w:val="20"/>
              </w:rPr>
            </w:pPr>
          </w:p>
        </w:tc>
        <w:tc>
          <w:tcPr>
            <w:tcW w:w="1134" w:type="dxa"/>
            <w:vAlign w:val="center"/>
          </w:tcPr>
          <w:p w14:paraId="0AB5B920"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vMerge/>
            <w:shd w:val="clear" w:color="auto" w:fill="auto"/>
            <w:vAlign w:val="center"/>
          </w:tcPr>
          <w:p w14:paraId="788BB97E" w14:textId="77777777" w:rsidR="005550BF" w:rsidRPr="00020B97" w:rsidRDefault="005550BF" w:rsidP="005550BF">
            <w:pPr>
              <w:autoSpaceDE w:val="0"/>
              <w:autoSpaceDN w:val="0"/>
              <w:spacing w:line="300" w:lineRule="exact"/>
              <w:jc w:val="center"/>
              <w:rPr>
                <w:rFonts w:hAnsi="メイリオ"/>
                <w:sz w:val="20"/>
                <w:szCs w:val="20"/>
              </w:rPr>
            </w:pPr>
          </w:p>
        </w:tc>
        <w:tc>
          <w:tcPr>
            <w:tcW w:w="1134" w:type="dxa"/>
            <w:vAlign w:val="center"/>
          </w:tcPr>
          <w:p w14:paraId="235811CF"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sz w:val="20"/>
                <w:szCs w:val="20"/>
              </w:rPr>
              <w:t>69.2</w:t>
            </w:r>
          </w:p>
          <w:p w14:paraId="04AFEF92"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［76.8］</w:t>
            </w:r>
          </w:p>
        </w:tc>
        <w:tc>
          <w:tcPr>
            <w:tcW w:w="1134" w:type="dxa"/>
            <w:vAlign w:val="center"/>
          </w:tcPr>
          <w:p w14:paraId="17578F6F"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83.7</w:t>
            </w:r>
          </w:p>
          <w:p w14:paraId="6C865E72" w14:textId="152654B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[86.3]</w:t>
            </w:r>
          </w:p>
        </w:tc>
        <w:tc>
          <w:tcPr>
            <w:tcW w:w="1134" w:type="dxa"/>
            <w:vAlign w:val="center"/>
          </w:tcPr>
          <w:p w14:paraId="063F349B" w14:textId="77777777" w:rsidR="005550BF" w:rsidRPr="004467F3" w:rsidRDefault="005550BF" w:rsidP="005550BF">
            <w:pPr>
              <w:autoSpaceDE w:val="0"/>
              <w:autoSpaceDN w:val="0"/>
              <w:spacing w:line="300" w:lineRule="exact"/>
              <w:jc w:val="center"/>
              <w:rPr>
                <w:rFonts w:hAnsi="メイリオ"/>
                <w:sz w:val="20"/>
                <w:szCs w:val="20"/>
              </w:rPr>
            </w:pPr>
            <w:r w:rsidRPr="004467F3">
              <w:rPr>
                <w:rFonts w:hAnsi="メイリオ" w:hint="eastAsia"/>
                <w:sz w:val="20"/>
                <w:szCs w:val="20"/>
              </w:rPr>
              <w:t>8</w:t>
            </w:r>
            <w:r w:rsidRPr="004467F3">
              <w:rPr>
                <w:rFonts w:hAnsi="メイリオ"/>
                <w:sz w:val="20"/>
                <w:szCs w:val="20"/>
              </w:rPr>
              <w:t>0.3</w:t>
            </w:r>
          </w:p>
          <w:p w14:paraId="1AB993AA" w14:textId="41D1D9CD" w:rsidR="005550BF" w:rsidRPr="004467F3" w:rsidRDefault="005550BF" w:rsidP="005550BF">
            <w:pPr>
              <w:autoSpaceDE w:val="0"/>
              <w:autoSpaceDN w:val="0"/>
              <w:spacing w:line="300" w:lineRule="exact"/>
              <w:jc w:val="center"/>
              <w:rPr>
                <w:rFonts w:hAnsi="メイリオ"/>
                <w:sz w:val="20"/>
                <w:szCs w:val="20"/>
              </w:rPr>
            </w:pPr>
            <w:r w:rsidRPr="004467F3">
              <w:rPr>
                <w:rFonts w:hAnsi="メイリオ" w:hint="eastAsia"/>
                <w:sz w:val="20"/>
                <w:szCs w:val="20"/>
              </w:rPr>
              <w:t>[</w:t>
            </w:r>
            <w:r w:rsidRPr="004467F3">
              <w:rPr>
                <w:rFonts w:hAnsi="メイリオ"/>
                <w:sz w:val="20"/>
                <w:szCs w:val="20"/>
              </w:rPr>
              <w:t>84.3</w:t>
            </w:r>
            <w:r w:rsidRPr="004467F3">
              <w:rPr>
                <w:rFonts w:hAnsi="メイリオ" w:hint="eastAsia"/>
                <w:sz w:val="20"/>
                <w:szCs w:val="20"/>
              </w:rPr>
              <w:t>]</w:t>
            </w:r>
          </w:p>
        </w:tc>
        <w:tc>
          <w:tcPr>
            <w:tcW w:w="1215" w:type="dxa"/>
            <w:vAlign w:val="center"/>
          </w:tcPr>
          <w:p w14:paraId="79E23445" w14:textId="2A9D6FDB" w:rsidR="005550BF" w:rsidRPr="004467F3" w:rsidRDefault="005550BF" w:rsidP="005550BF">
            <w:pPr>
              <w:autoSpaceDE w:val="0"/>
              <w:autoSpaceDN w:val="0"/>
              <w:spacing w:line="300" w:lineRule="exact"/>
              <w:jc w:val="center"/>
              <w:rPr>
                <w:rFonts w:hAnsi="メイリオ"/>
                <w:sz w:val="20"/>
                <w:szCs w:val="20"/>
              </w:rPr>
            </w:pPr>
            <w:r w:rsidRPr="004467F3">
              <w:rPr>
                <w:rFonts w:hAnsi="メイリオ" w:hint="eastAsia"/>
                <w:sz w:val="20"/>
                <w:szCs w:val="20"/>
              </w:rPr>
              <w:t>△</w:t>
            </w:r>
          </w:p>
        </w:tc>
      </w:tr>
      <w:tr w:rsidR="005550BF" w:rsidRPr="00020B97" w14:paraId="1DA52CFC" w14:textId="77777777" w:rsidTr="006F0F59">
        <w:trPr>
          <w:trHeight w:val="745"/>
        </w:trPr>
        <w:tc>
          <w:tcPr>
            <w:tcW w:w="510" w:type="dxa"/>
            <w:vMerge w:val="restart"/>
            <w:vAlign w:val="center"/>
          </w:tcPr>
          <w:p w14:paraId="6E8F9A54" w14:textId="77777777" w:rsidR="005550BF" w:rsidRPr="00020B97" w:rsidRDefault="005550BF" w:rsidP="005550BF">
            <w:pPr>
              <w:autoSpaceDE w:val="0"/>
              <w:autoSpaceDN w:val="0"/>
              <w:spacing w:line="300" w:lineRule="exact"/>
              <w:jc w:val="center"/>
              <w:rPr>
                <w:rFonts w:hAnsi="メイリオ"/>
                <w:b/>
                <w:sz w:val="20"/>
                <w:szCs w:val="20"/>
              </w:rPr>
            </w:pPr>
            <w:r w:rsidRPr="00020B97">
              <w:rPr>
                <w:rFonts w:hAnsi="メイリオ" w:hint="eastAsia"/>
                <w:b/>
                <w:sz w:val="20"/>
                <w:szCs w:val="20"/>
              </w:rPr>
              <w:t>24</w:t>
            </w:r>
          </w:p>
          <w:p w14:paraId="68695896" w14:textId="16206FC5" w:rsidR="005550BF" w:rsidRPr="00020B97" w:rsidRDefault="005550BF" w:rsidP="005550BF">
            <w:pPr>
              <w:autoSpaceDE w:val="0"/>
              <w:autoSpaceDN w:val="0"/>
              <w:spacing w:line="300" w:lineRule="exact"/>
              <w:jc w:val="center"/>
              <w:rPr>
                <w:rFonts w:hAnsi="メイリオ"/>
                <w:b/>
                <w:sz w:val="20"/>
                <w:szCs w:val="20"/>
              </w:rPr>
            </w:pPr>
            <w:r w:rsidRPr="00020B97">
              <w:rPr>
                <w:rFonts w:hAnsi="メイリオ" w:hint="eastAsia"/>
                <w:w w:val="55"/>
                <w:kern w:val="0"/>
                <w:sz w:val="20"/>
                <w:szCs w:val="20"/>
                <w:fitText w:val="330" w:id="-993279229"/>
              </w:rPr>
              <w:t>【再】</w:t>
            </w:r>
          </w:p>
        </w:tc>
        <w:tc>
          <w:tcPr>
            <w:tcW w:w="2324" w:type="dxa"/>
            <w:vMerge w:val="restart"/>
            <w:vAlign w:val="center"/>
          </w:tcPr>
          <w:p w14:paraId="2C786BA7" w14:textId="77777777" w:rsidR="005550BF" w:rsidRPr="00020B97" w:rsidRDefault="005550BF" w:rsidP="005550BF">
            <w:pPr>
              <w:autoSpaceDE w:val="0"/>
              <w:autoSpaceDN w:val="0"/>
              <w:spacing w:line="300" w:lineRule="exact"/>
              <w:jc w:val="left"/>
              <w:rPr>
                <w:rFonts w:hAnsi="メイリオ"/>
                <w:b/>
                <w:sz w:val="20"/>
                <w:szCs w:val="20"/>
              </w:rPr>
            </w:pPr>
            <w:r w:rsidRPr="00020B97">
              <w:rPr>
                <w:rFonts w:hAnsi="メイリオ" w:hint="eastAsia"/>
                <w:b/>
                <w:sz w:val="20"/>
                <w:szCs w:val="20"/>
              </w:rPr>
              <w:t>「難しいことがあってもあきらめない」と回答した小・中学校の子どもたちの割合（％）</w:t>
            </w:r>
          </w:p>
        </w:tc>
        <w:tc>
          <w:tcPr>
            <w:tcW w:w="1134" w:type="dxa"/>
            <w:vAlign w:val="center"/>
          </w:tcPr>
          <w:p w14:paraId="22C6B47F"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vMerge w:val="restart"/>
            <w:shd w:val="clear" w:color="auto" w:fill="auto"/>
            <w:vAlign w:val="center"/>
          </w:tcPr>
          <w:p w14:paraId="3C0722E9"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前年度より増加</w:t>
            </w:r>
          </w:p>
        </w:tc>
        <w:tc>
          <w:tcPr>
            <w:tcW w:w="1134" w:type="dxa"/>
            <w:vAlign w:val="center"/>
          </w:tcPr>
          <w:p w14:paraId="78D31603"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sz w:val="20"/>
                <w:szCs w:val="20"/>
              </w:rPr>
              <w:t>62.7</w:t>
            </w:r>
          </w:p>
        </w:tc>
        <w:tc>
          <w:tcPr>
            <w:tcW w:w="1134" w:type="dxa"/>
            <w:vAlign w:val="center"/>
          </w:tcPr>
          <w:p w14:paraId="55007B55" w14:textId="30B01419" w:rsidR="005550BF" w:rsidRPr="00020B97" w:rsidRDefault="005550BF" w:rsidP="005550BF">
            <w:pPr>
              <w:autoSpaceDE w:val="0"/>
              <w:autoSpaceDN w:val="0"/>
              <w:spacing w:line="300" w:lineRule="exact"/>
              <w:jc w:val="center"/>
              <w:rPr>
                <w:rFonts w:hAnsi="メイリオ"/>
                <w:bCs/>
                <w:kern w:val="0"/>
                <w:szCs w:val="21"/>
              </w:rPr>
            </w:pPr>
            <w:r w:rsidRPr="00020B97">
              <w:rPr>
                <w:rFonts w:hAnsi="メイリオ" w:hint="eastAsia"/>
                <w:bCs/>
                <w:kern w:val="0"/>
                <w:szCs w:val="21"/>
              </w:rPr>
              <w:t>66.7</w:t>
            </w:r>
          </w:p>
        </w:tc>
        <w:tc>
          <w:tcPr>
            <w:tcW w:w="1134" w:type="dxa"/>
            <w:vAlign w:val="center"/>
          </w:tcPr>
          <w:p w14:paraId="4F72B5B9" w14:textId="74D8EAFD" w:rsidR="005550BF" w:rsidRPr="004467F3" w:rsidRDefault="005550BF" w:rsidP="005550BF">
            <w:pPr>
              <w:autoSpaceDE w:val="0"/>
              <w:autoSpaceDN w:val="0"/>
              <w:spacing w:line="300" w:lineRule="exact"/>
              <w:jc w:val="center"/>
              <w:rPr>
                <w:rFonts w:hAnsi="メイリオ"/>
                <w:sz w:val="20"/>
                <w:szCs w:val="20"/>
              </w:rPr>
            </w:pPr>
            <w:r w:rsidRPr="004467F3">
              <w:rPr>
                <w:rFonts w:hAnsi="メイリオ" w:hint="eastAsia"/>
                <w:sz w:val="20"/>
                <w:szCs w:val="20"/>
              </w:rPr>
              <w:t>65.9</w:t>
            </w:r>
          </w:p>
        </w:tc>
        <w:tc>
          <w:tcPr>
            <w:tcW w:w="1215" w:type="dxa"/>
            <w:vAlign w:val="center"/>
          </w:tcPr>
          <w:p w14:paraId="0E884AAB" w14:textId="33DBA48D" w:rsidR="005550BF" w:rsidRPr="004467F3" w:rsidRDefault="00D24F54" w:rsidP="005550BF">
            <w:pPr>
              <w:autoSpaceDE w:val="0"/>
              <w:autoSpaceDN w:val="0"/>
              <w:spacing w:line="300" w:lineRule="exact"/>
              <w:jc w:val="center"/>
              <w:rPr>
                <w:rFonts w:hAnsi="メイリオ"/>
                <w:sz w:val="20"/>
                <w:szCs w:val="20"/>
              </w:rPr>
            </w:pPr>
            <w:r w:rsidRPr="004467F3">
              <w:rPr>
                <w:rFonts w:hAnsi="メイリオ" w:hint="eastAsia"/>
                <w:sz w:val="20"/>
                <w:szCs w:val="20"/>
              </w:rPr>
              <w:t>△</w:t>
            </w:r>
          </w:p>
        </w:tc>
      </w:tr>
      <w:tr w:rsidR="005550BF" w:rsidRPr="00020B97" w14:paraId="2FA056E6" w14:textId="77777777" w:rsidTr="006F0F59">
        <w:trPr>
          <w:trHeight w:val="745"/>
        </w:trPr>
        <w:tc>
          <w:tcPr>
            <w:tcW w:w="510" w:type="dxa"/>
            <w:vMerge/>
            <w:vAlign w:val="center"/>
          </w:tcPr>
          <w:p w14:paraId="64BB6F20" w14:textId="77777777" w:rsidR="005550BF" w:rsidRPr="00020B97" w:rsidRDefault="005550BF" w:rsidP="005550BF">
            <w:pPr>
              <w:autoSpaceDE w:val="0"/>
              <w:autoSpaceDN w:val="0"/>
              <w:spacing w:line="300" w:lineRule="exact"/>
              <w:jc w:val="center"/>
              <w:rPr>
                <w:rFonts w:hAnsi="メイリオ"/>
                <w:b/>
                <w:sz w:val="20"/>
                <w:szCs w:val="20"/>
              </w:rPr>
            </w:pPr>
          </w:p>
        </w:tc>
        <w:tc>
          <w:tcPr>
            <w:tcW w:w="2324" w:type="dxa"/>
            <w:vMerge/>
            <w:tcBorders>
              <w:bottom w:val="single" w:sz="4" w:space="0" w:color="auto"/>
            </w:tcBorders>
            <w:vAlign w:val="center"/>
          </w:tcPr>
          <w:p w14:paraId="05A30595" w14:textId="77777777" w:rsidR="005550BF" w:rsidRPr="00020B97" w:rsidRDefault="005550BF" w:rsidP="005550BF">
            <w:pPr>
              <w:autoSpaceDE w:val="0"/>
              <w:autoSpaceDN w:val="0"/>
              <w:spacing w:line="300" w:lineRule="exact"/>
              <w:jc w:val="left"/>
              <w:rPr>
                <w:rFonts w:hAnsi="メイリオ"/>
                <w:b/>
                <w:sz w:val="20"/>
                <w:szCs w:val="20"/>
              </w:rPr>
            </w:pPr>
          </w:p>
        </w:tc>
        <w:tc>
          <w:tcPr>
            <w:tcW w:w="1134" w:type="dxa"/>
            <w:vAlign w:val="center"/>
          </w:tcPr>
          <w:p w14:paraId="5A19C845"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vMerge/>
            <w:tcBorders>
              <w:bottom w:val="single" w:sz="4" w:space="0" w:color="auto"/>
            </w:tcBorders>
            <w:shd w:val="clear" w:color="auto" w:fill="auto"/>
            <w:vAlign w:val="center"/>
          </w:tcPr>
          <w:p w14:paraId="2A24E02D" w14:textId="77777777" w:rsidR="005550BF" w:rsidRPr="00020B97" w:rsidRDefault="005550BF" w:rsidP="005550BF">
            <w:pPr>
              <w:autoSpaceDE w:val="0"/>
              <w:autoSpaceDN w:val="0"/>
              <w:spacing w:line="300" w:lineRule="exact"/>
              <w:jc w:val="center"/>
              <w:rPr>
                <w:rFonts w:hAnsi="メイリオ"/>
                <w:sz w:val="20"/>
                <w:szCs w:val="20"/>
              </w:rPr>
            </w:pPr>
          </w:p>
        </w:tc>
        <w:tc>
          <w:tcPr>
            <w:tcW w:w="1134" w:type="dxa"/>
            <w:tcBorders>
              <w:bottom w:val="single" w:sz="4" w:space="0" w:color="auto"/>
            </w:tcBorders>
            <w:vAlign w:val="center"/>
          </w:tcPr>
          <w:p w14:paraId="63B8E168" w14:textId="33542B4E" w:rsidR="005550BF" w:rsidRPr="00020B97" w:rsidRDefault="005550BF" w:rsidP="005550BF">
            <w:pPr>
              <w:autoSpaceDE w:val="0"/>
              <w:autoSpaceDN w:val="0"/>
              <w:spacing w:line="300" w:lineRule="exact"/>
              <w:jc w:val="center"/>
              <w:rPr>
                <w:rFonts w:hAnsi="メイリオ"/>
                <w:sz w:val="20"/>
                <w:szCs w:val="20"/>
              </w:rPr>
            </w:pPr>
            <w:bookmarkStart w:id="100" w:name="_Hlk171868823"/>
            <w:r w:rsidRPr="00020B97">
              <w:rPr>
                <w:rFonts w:hAnsi="メイリオ" w:hint="eastAsia"/>
                <w:sz w:val="20"/>
                <w:szCs w:val="20"/>
              </w:rPr>
              <w:t>―</w:t>
            </w:r>
            <w:bookmarkEnd w:id="100"/>
          </w:p>
        </w:tc>
        <w:tc>
          <w:tcPr>
            <w:tcW w:w="1134" w:type="dxa"/>
            <w:vAlign w:val="center"/>
          </w:tcPr>
          <w:p w14:paraId="46AC426D" w14:textId="11C791F9"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75.3</w:t>
            </w:r>
          </w:p>
        </w:tc>
        <w:tc>
          <w:tcPr>
            <w:tcW w:w="1134" w:type="dxa"/>
            <w:vAlign w:val="center"/>
          </w:tcPr>
          <w:p w14:paraId="1BED0F69" w14:textId="4F055D14"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7</w:t>
            </w:r>
            <w:r w:rsidRPr="00020B97">
              <w:rPr>
                <w:rFonts w:hAnsi="メイリオ"/>
                <w:sz w:val="20"/>
                <w:szCs w:val="20"/>
              </w:rPr>
              <w:t>6.4</w:t>
            </w:r>
          </w:p>
        </w:tc>
        <w:tc>
          <w:tcPr>
            <w:tcW w:w="1215" w:type="dxa"/>
            <w:vAlign w:val="center"/>
          </w:tcPr>
          <w:p w14:paraId="597D1BCC" w14:textId="1BD0960B"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5550BF" w:rsidRPr="00020B97" w14:paraId="73B395A3" w14:textId="77777777" w:rsidTr="006F0F59">
        <w:trPr>
          <w:trHeight w:val="737"/>
        </w:trPr>
        <w:tc>
          <w:tcPr>
            <w:tcW w:w="510" w:type="dxa"/>
            <w:vAlign w:val="center"/>
          </w:tcPr>
          <w:p w14:paraId="17AC10A6" w14:textId="77777777" w:rsidR="005550BF" w:rsidRPr="00020B97" w:rsidRDefault="005550BF" w:rsidP="005550BF">
            <w:pPr>
              <w:autoSpaceDE w:val="0"/>
              <w:autoSpaceDN w:val="0"/>
              <w:spacing w:line="300" w:lineRule="exact"/>
              <w:jc w:val="center"/>
              <w:rPr>
                <w:rFonts w:hAnsi="メイリオ"/>
                <w:w w:val="55"/>
                <w:kern w:val="0"/>
                <w:sz w:val="20"/>
                <w:szCs w:val="20"/>
              </w:rPr>
            </w:pPr>
            <w:r w:rsidRPr="00020B97">
              <w:rPr>
                <w:rFonts w:hAnsi="メイリオ" w:hint="eastAsia"/>
                <w:b/>
                <w:sz w:val="20"/>
                <w:szCs w:val="20"/>
              </w:rPr>
              <w:t>3</w:t>
            </w:r>
          </w:p>
          <w:p w14:paraId="35327DB6" w14:textId="3F076009" w:rsidR="005550BF" w:rsidRPr="00020B97" w:rsidRDefault="005550BF" w:rsidP="005550BF">
            <w:pPr>
              <w:autoSpaceDE w:val="0"/>
              <w:autoSpaceDN w:val="0"/>
              <w:spacing w:line="300" w:lineRule="exact"/>
              <w:jc w:val="center"/>
              <w:rPr>
                <w:rFonts w:hAnsi="メイリオ"/>
                <w:b/>
                <w:sz w:val="20"/>
                <w:szCs w:val="20"/>
              </w:rPr>
            </w:pPr>
            <w:r w:rsidRPr="00020B97">
              <w:rPr>
                <w:rFonts w:hAnsi="メイリオ" w:hint="eastAsia"/>
                <w:w w:val="55"/>
                <w:kern w:val="0"/>
                <w:sz w:val="20"/>
                <w:szCs w:val="20"/>
                <w:fitText w:val="330" w:id="-993242621"/>
              </w:rPr>
              <w:t>【再】</w:t>
            </w:r>
          </w:p>
        </w:tc>
        <w:tc>
          <w:tcPr>
            <w:tcW w:w="2324" w:type="dxa"/>
            <w:vAlign w:val="center"/>
          </w:tcPr>
          <w:p w14:paraId="6D0D85E2" w14:textId="3EBB239F" w:rsidR="005550BF" w:rsidRPr="00020B97" w:rsidRDefault="005550BF" w:rsidP="005550BF">
            <w:pPr>
              <w:autoSpaceDE w:val="0"/>
              <w:autoSpaceDN w:val="0"/>
              <w:spacing w:line="300" w:lineRule="exact"/>
              <w:jc w:val="left"/>
              <w:rPr>
                <w:rFonts w:hAnsi="メイリオ"/>
                <w:b/>
                <w:sz w:val="20"/>
                <w:szCs w:val="20"/>
              </w:rPr>
            </w:pPr>
            <w:r w:rsidRPr="00020B97">
              <w:rPr>
                <w:rFonts w:hAnsi="メイリオ" w:hint="eastAsia"/>
                <w:b/>
                <w:sz w:val="20"/>
                <w:szCs w:val="20"/>
              </w:rPr>
              <w:t>授業に対し、肯定的評価をした府立高校生の割合（％）</w:t>
            </w:r>
          </w:p>
        </w:tc>
        <w:tc>
          <w:tcPr>
            <w:tcW w:w="1134" w:type="dxa"/>
            <w:tcBorders>
              <w:bottom w:val="single" w:sz="4" w:space="0" w:color="auto"/>
            </w:tcBorders>
            <w:vAlign w:val="center"/>
          </w:tcPr>
          <w:p w14:paraId="3AD615FB" w14:textId="2C525F6F"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421600CC" w14:textId="6F23E28A"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前年度よりも増加</w:t>
            </w:r>
          </w:p>
        </w:tc>
        <w:tc>
          <w:tcPr>
            <w:tcW w:w="1134" w:type="dxa"/>
            <w:vAlign w:val="center"/>
          </w:tcPr>
          <w:p w14:paraId="0A1F9D7C" w14:textId="7BD0A095"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134" w:type="dxa"/>
            <w:vAlign w:val="center"/>
          </w:tcPr>
          <w:p w14:paraId="79E944DB" w14:textId="729A7778"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84.4</w:t>
            </w:r>
          </w:p>
        </w:tc>
        <w:tc>
          <w:tcPr>
            <w:tcW w:w="1134" w:type="dxa"/>
            <w:vAlign w:val="center"/>
          </w:tcPr>
          <w:p w14:paraId="52291CC6" w14:textId="03C733ED"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85.3</w:t>
            </w:r>
          </w:p>
        </w:tc>
        <w:tc>
          <w:tcPr>
            <w:tcW w:w="1215" w:type="dxa"/>
            <w:vAlign w:val="center"/>
          </w:tcPr>
          <w:p w14:paraId="05038936" w14:textId="35114823"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5550BF" w:rsidRPr="00020B97" w14:paraId="42F0CB51" w14:textId="77777777" w:rsidTr="006F0F59">
        <w:trPr>
          <w:trHeight w:val="745"/>
        </w:trPr>
        <w:tc>
          <w:tcPr>
            <w:tcW w:w="510" w:type="dxa"/>
            <w:vMerge w:val="restart"/>
            <w:vAlign w:val="center"/>
          </w:tcPr>
          <w:p w14:paraId="4B8070D2" w14:textId="37688936" w:rsidR="005550BF" w:rsidRPr="00020B97" w:rsidRDefault="005550BF" w:rsidP="005550BF">
            <w:pPr>
              <w:autoSpaceDE w:val="0"/>
              <w:autoSpaceDN w:val="0"/>
              <w:spacing w:line="300" w:lineRule="exact"/>
              <w:jc w:val="center"/>
              <w:rPr>
                <w:rFonts w:hAnsi="メイリオ"/>
                <w:b/>
                <w:sz w:val="20"/>
                <w:szCs w:val="20"/>
              </w:rPr>
            </w:pPr>
            <w:r w:rsidRPr="00020B97">
              <w:rPr>
                <w:rFonts w:hAnsi="メイリオ" w:hint="eastAsia"/>
                <w:b/>
                <w:sz w:val="20"/>
                <w:szCs w:val="20"/>
              </w:rPr>
              <w:t>30</w:t>
            </w:r>
          </w:p>
        </w:tc>
        <w:tc>
          <w:tcPr>
            <w:tcW w:w="2324" w:type="dxa"/>
            <w:vMerge w:val="restart"/>
            <w:vAlign w:val="center"/>
          </w:tcPr>
          <w:p w14:paraId="197503A1" w14:textId="29B5A87C" w:rsidR="005550BF" w:rsidRPr="00020B97" w:rsidRDefault="005550BF" w:rsidP="005550BF">
            <w:pPr>
              <w:autoSpaceDE w:val="0"/>
              <w:autoSpaceDN w:val="0"/>
              <w:spacing w:line="280" w:lineRule="exact"/>
              <w:jc w:val="left"/>
              <w:rPr>
                <w:rFonts w:hAnsi="メイリオ"/>
                <w:b/>
                <w:sz w:val="20"/>
                <w:szCs w:val="20"/>
              </w:rPr>
            </w:pPr>
            <w:r w:rsidRPr="00020B97">
              <w:rPr>
                <w:rFonts w:hAnsi="メイリオ" w:hint="eastAsia"/>
                <w:b/>
                <w:sz w:val="20"/>
                <w:szCs w:val="20"/>
              </w:rPr>
              <w:t>「困りごとや不安がある時に、先生や学校にいる大人にいつでも相談できる」と回答した小・中学校の子どもたちの割合（％）</w:t>
            </w:r>
          </w:p>
        </w:tc>
        <w:tc>
          <w:tcPr>
            <w:tcW w:w="1134" w:type="dxa"/>
            <w:tcBorders>
              <w:bottom w:val="single" w:sz="4" w:space="0" w:color="auto"/>
            </w:tcBorders>
            <w:vAlign w:val="center"/>
          </w:tcPr>
          <w:p w14:paraId="3918FB13" w14:textId="72C117C9"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小６</w:t>
            </w:r>
          </w:p>
        </w:tc>
        <w:tc>
          <w:tcPr>
            <w:tcW w:w="1247" w:type="dxa"/>
            <w:vMerge w:val="restart"/>
            <w:shd w:val="clear" w:color="auto" w:fill="auto"/>
            <w:vAlign w:val="center"/>
          </w:tcPr>
          <w:p w14:paraId="0E64DB9A" w14:textId="74BA6D68"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前年度よりも増加</w:t>
            </w:r>
          </w:p>
        </w:tc>
        <w:tc>
          <w:tcPr>
            <w:tcW w:w="1134" w:type="dxa"/>
            <w:tcBorders>
              <w:bottom w:val="single" w:sz="4" w:space="0" w:color="auto"/>
            </w:tcBorders>
            <w:vAlign w:val="center"/>
          </w:tcPr>
          <w:p w14:paraId="2F04247F"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sz w:val="20"/>
                <w:szCs w:val="20"/>
              </w:rPr>
              <w:t>70.3</w:t>
            </w:r>
          </w:p>
          <w:p w14:paraId="6DE72604" w14:textId="4CF8DD66"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［68.1］</w:t>
            </w:r>
          </w:p>
        </w:tc>
        <w:tc>
          <w:tcPr>
            <w:tcW w:w="1134" w:type="dxa"/>
            <w:vAlign w:val="center"/>
          </w:tcPr>
          <w:p w14:paraId="21A0FE82"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71.9</w:t>
            </w:r>
          </w:p>
          <w:p w14:paraId="57AA63AF" w14:textId="38507620"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［67.1］</w:t>
            </w:r>
          </w:p>
        </w:tc>
        <w:tc>
          <w:tcPr>
            <w:tcW w:w="1134" w:type="dxa"/>
            <w:vAlign w:val="center"/>
          </w:tcPr>
          <w:p w14:paraId="0EF7312E" w14:textId="77777777" w:rsidR="005550BF" w:rsidRPr="004467F3" w:rsidRDefault="005550BF" w:rsidP="005550BF">
            <w:pPr>
              <w:autoSpaceDE w:val="0"/>
              <w:autoSpaceDN w:val="0"/>
              <w:spacing w:line="300" w:lineRule="exact"/>
              <w:jc w:val="center"/>
              <w:rPr>
                <w:rFonts w:hAnsi="メイリオ"/>
                <w:sz w:val="20"/>
                <w:szCs w:val="20"/>
              </w:rPr>
            </w:pPr>
            <w:r w:rsidRPr="004467F3">
              <w:rPr>
                <w:rFonts w:hAnsi="メイリオ" w:hint="eastAsia"/>
                <w:sz w:val="20"/>
                <w:szCs w:val="20"/>
              </w:rPr>
              <w:t>75.3</w:t>
            </w:r>
          </w:p>
          <w:p w14:paraId="0A7896CB" w14:textId="3C265E5E" w:rsidR="005550BF" w:rsidRPr="004467F3" w:rsidRDefault="005550BF" w:rsidP="005550BF">
            <w:pPr>
              <w:autoSpaceDE w:val="0"/>
              <w:autoSpaceDN w:val="0"/>
              <w:spacing w:line="300" w:lineRule="exact"/>
              <w:jc w:val="center"/>
              <w:rPr>
                <w:rFonts w:hAnsi="メイリオ"/>
                <w:sz w:val="20"/>
                <w:szCs w:val="20"/>
              </w:rPr>
            </w:pPr>
            <w:r w:rsidRPr="004467F3">
              <w:rPr>
                <w:rFonts w:hAnsi="メイリオ" w:hint="eastAsia"/>
                <w:sz w:val="20"/>
                <w:szCs w:val="20"/>
              </w:rPr>
              <w:t>［70.6］</w:t>
            </w:r>
          </w:p>
        </w:tc>
        <w:tc>
          <w:tcPr>
            <w:tcW w:w="1215" w:type="dxa"/>
            <w:vAlign w:val="center"/>
          </w:tcPr>
          <w:p w14:paraId="3EBF10B5" w14:textId="26FF1FE1" w:rsidR="005550BF" w:rsidRPr="004467F3" w:rsidRDefault="005550BF" w:rsidP="005550BF">
            <w:pPr>
              <w:autoSpaceDE w:val="0"/>
              <w:autoSpaceDN w:val="0"/>
              <w:spacing w:line="300" w:lineRule="exact"/>
              <w:jc w:val="center"/>
              <w:rPr>
                <w:rFonts w:hAnsi="メイリオ"/>
                <w:sz w:val="20"/>
                <w:szCs w:val="20"/>
              </w:rPr>
            </w:pPr>
            <w:r w:rsidRPr="004467F3">
              <w:rPr>
                <w:rFonts w:hAnsi="メイリオ" w:hint="eastAsia"/>
                <w:sz w:val="20"/>
                <w:szCs w:val="20"/>
              </w:rPr>
              <w:t>○</w:t>
            </w:r>
          </w:p>
        </w:tc>
      </w:tr>
      <w:tr w:rsidR="005550BF" w:rsidRPr="00020B97" w14:paraId="42F01D85" w14:textId="77777777" w:rsidTr="006F0F59">
        <w:trPr>
          <w:trHeight w:val="745"/>
        </w:trPr>
        <w:tc>
          <w:tcPr>
            <w:tcW w:w="510" w:type="dxa"/>
            <w:vMerge/>
            <w:vAlign w:val="center"/>
          </w:tcPr>
          <w:p w14:paraId="2AB4BAEB" w14:textId="50FD6229" w:rsidR="005550BF" w:rsidRPr="00020B97" w:rsidRDefault="005550BF" w:rsidP="005550BF">
            <w:pPr>
              <w:autoSpaceDE w:val="0"/>
              <w:autoSpaceDN w:val="0"/>
              <w:spacing w:line="300" w:lineRule="exact"/>
              <w:jc w:val="center"/>
              <w:rPr>
                <w:rFonts w:hAnsi="メイリオ"/>
                <w:b/>
                <w:sz w:val="20"/>
                <w:szCs w:val="20"/>
              </w:rPr>
            </w:pPr>
          </w:p>
        </w:tc>
        <w:tc>
          <w:tcPr>
            <w:tcW w:w="2324" w:type="dxa"/>
            <w:vMerge/>
            <w:tcBorders>
              <w:bottom w:val="single" w:sz="4" w:space="0" w:color="auto"/>
            </w:tcBorders>
            <w:vAlign w:val="center"/>
          </w:tcPr>
          <w:p w14:paraId="727390B3" w14:textId="1C9310EF" w:rsidR="005550BF" w:rsidRPr="00020B97" w:rsidRDefault="005550BF" w:rsidP="005550BF">
            <w:pPr>
              <w:autoSpaceDE w:val="0"/>
              <w:autoSpaceDN w:val="0"/>
              <w:spacing w:line="300" w:lineRule="exact"/>
              <w:jc w:val="left"/>
              <w:rPr>
                <w:rFonts w:hAnsi="メイリオ"/>
                <w:b/>
                <w:sz w:val="20"/>
                <w:szCs w:val="20"/>
              </w:rPr>
            </w:pPr>
          </w:p>
        </w:tc>
        <w:tc>
          <w:tcPr>
            <w:tcW w:w="1134" w:type="dxa"/>
            <w:tcBorders>
              <w:bottom w:val="single" w:sz="4" w:space="0" w:color="auto"/>
            </w:tcBorders>
            <w:vAlign w:val="center"/>
          </w:tcPr>
          <w:p w14:paraId="5683203B" w14:textId="025273EA"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中３</w:t>
            </w:r>
          </w:p>
        </w:tc>
        <w:tc>
          <w:tcPr>
            <w:tcW w:w="1247" w:type="dxa"/>
            <w:vMerge/>
            <w:tcBorders>
              <w:bottom w:val="single" w:sz="4" w:space="0" w:color="auto"/>
            </w:tcBorders>
            <w:shd w:val="clear" w:color="auto" w:fill="auto"/>
            <w:vAlign w:val="center"/>
          </w:tcPr>
          <w:p w14:paraId="7F78655A" w14:textId="020A8EDD" w:rsidR="005550BF" w:rsidRPr="00020B97" w:rsidRDefault="005550BF" w:rsidP="005550BF">
            <w:pPr>
              <w:autoSpaceDE w:val="0"/>
              <w:autoSpaceDN w:val="0"/>
              <w:spacing w:line="300" w:lineRule="exact"/>
              <w:jc w:val="center"/>
              <w:rPr>
                <w:rFonts w:hAnsi="メイリオ"/>
                <w:sz w:val="20"/>
                <w:szCs w:val="20"/>
              </w:rPr>
            </w:pPr>
          </w:p>
        </w:tc>
        <w:tc>
          <w:tcPr>
            <w:tcW w:w="1134" w:type="dxa"/>
            <w:tcBorders>
              <w:bottom w:val="single" w:sz="4" w:space="0" w:color="auto"/>
            </w:tcBorders>
            <w:vAlign w:val="center"/>
          </w:tcPr>
          <w:p w14:paraId="30359407"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sz w:val="20"/>
                <w:szCs w:val="20"/>
              </w:rPr>
              <w:t>68.1</w:t>
            </w:r>
          </w:p>
          <w:p w14:paraId="48D51971" w14:textId="127C96FB"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［66.6］</w:t>
            </w:r>
          </w:p>
        </w:tc>
        <w:tc>
          <w:tcPr>
            <w:tcW w:w="1134" w:type="dxa"/>
            <w:vAlign w:val="center"/>
          </w:tcPr>
          <w:p w14:paraId="38AEEE20" w14:textId="77777777"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70.0</w:t>
            </w:r>
          </w:p>
          <w:p w14:paraId="323DE5AF" w14:textId="29F216F9"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［67.5］</w:t>
            </w:r>
          </w:p>
        </w:tc>
        <w:tc>
          <w:tcPr>
            <w:tcW w:w="1134" w:type="dxa"/>
            <w:vAlign w:val="center"/>
          </w:tcPr>
          <w:p w14:paraId="2476CB83" w14:textId="77777777" w:rsidR="005550BF" w:rsidRPr="004467F3" w:rsidRDefault="005550BF" w:rsidP="005550BF">
            <w:pPr>
              <w:autoSpaceDE w:val="0"/>
              <w:autoSpaceDN w:val="0"/>
              <w:spacing w:line="300" w:lineRule="exact"/>
              <w:jc w:val="center"/>
              <w:rPr>
                <w:rFonts w:hAnsi="メイリオ"/>
                <w:sz w:val="20"/>
                <w:szCs w:val="20"/>
              </w:rPr>
            </w:pPr>
            <w:r w:rsidRPr="004467F3">
              <w:rPr>
                <w:rFonts w:hAnsi="メイリオ" w:hint="eastAsia"/>
                <w:sz w:val="20"/>
                <w:szCs w:val="20"/>
              </w:rPr>
              <w:t>74.7</w:t>
            </w:r>
          </w:p>
          <w:p w14:paraId="08B7318A" w14:textId="7C6A3315" w:rsidR="005550BF" w:rsidRPr="004467F3" w:rsidRDefault="005550BF" w:rsidP="005550BF">
            <w:pPr>
              <w:autoSpaceDE w:val="0"/>
              <w:autoSpaceDN w:val="0"/>
              <w:spacing w:line="300" w:lineRule="exact"/>
              <w:jc w:val="center"/>
              <w:rPr>
                <w:rFonts w:hAnsi="メイリオ"/>
                <w:sz w:val="20"/>
                <w:szCs w:val="20"/>
              </w:rPr>
            </w:pPr>
            <w:r w:rsidRPr="004467F3">
              <w:rPr>
                <w:rFonts w:hAnsi="メイリオ" w:hint="eastAsia"/>
                <w:sz w:val="20"/>
                <w:szCs w:val="20"/>
              </w:rPr>
              <w:t>［73.2］</w:t>
            </w:r>
          </w:p>
        </w:tc>
        <w:tc>
          <w:tcPr>
            <w:tcW w:w="1215" w:type="dxa"/>
            <w:vAlign w:val="center"/>
          </w:tcPr>
          <w:p w14:paraId="0BA1380E" w14:textId="1136AC4F" w:rsidR="005550BF" w:rsidRPr="004467F3" w:rsidRDefault="005550BF" w:rsidP="005550BF">
            <w:pPr>
              <w:autoSpaceDE w:val="0"/>
              <w:autoSpaceDN w:val="0"/>
              <w:spacing w:line="300" w:lineRule="exact"/>
              <w:jc w:val="center"/>
              <w:rPr>
                <w:rFonts w:hAnsi="メイリオ"/>
                <w:sz w:val="20"/>
                <w:szCs w:val="20"/>
              </w:rPr>
            </w:pPr>
            <w:r w:rsidRPr="004467F3">
              <w:rPr>
                <w:rFonts w:hAnsi="メイリオ" w:hint="eastAsia"/>
                <w:sz w:val="20"/>
                <w:szCs w:val="20"/>
              </w:rPr>
              <w:t>○</w:t>
            </w:r>
          </w:p>
        </w:tc>
      </w:tr>
      <w:tr w:rsidR="005550BF" w:rsidRPr="00020B97" w14:paraId="5D2B3231" w14:textId="77777777" w:rsidTr="006F0F59">
        <w:trPr>
          <w:trHeight w:val="680"/>
        </w:trPr>
        <w:tc>
          <w:tcPr>
            <w:tcW w:w="510" w:type="dxa"/>
            <w:vMerge w:val="restart"/>
            <w:vAlign w:val="center"/>
          </w:tcPr>
          <w:p w14:paraId="7ED125F8" w14:textId="77777777" w:rsidR="005550BF" w:rsidRPr="00020B97" w:rsidRDefault="005550BF" w:rsidP="005550BF">
            <w:pPr>
              <w:autoSpaceDE w:val="0"/>
              <w:autoSpaceDN w:val="0"/>
              <w:spacing w:line="300" w:lineRule="exact"/>
              <w:jc w:val="center"/>
              <w:rPr>
                <w:rFonts w:hAnsi="メイリオ"/>
                <w:w w:val="55"/>
                <w:kern w:val="0"/>
                <w:sz w:val="20"/>
                <w:szCs w:val="20"/>
              </w:rPr>
            </w:pPr>
            <w:r w:rsidRPr="00020B97">
              <w:rPr>
                <w:rFonts w:hAnsi="メイリオ" w:hint="eastAsia"/>
                <w:b/>
                <w:sz w:val="20"/>
                <w:szCs w:val="20"/>
              </w:rPr>
              <w:t>10</w:t>
            </w:r>
          </w:p>
          <w:p w14:paraId="10A94625" w14:textId="38AA99F3" w:rsidR="005550BF" w:rsidRPr="00020B97" w:rsidRDefault="005550BF" w:rsidP="005550BF">
            <w:pPr>
              <w:autoSpaceDE w:val="0"/>
              <w:autoSpaceDN w:val="0"/>
              <w:spacing w:line="300" w:lineRule="exact"/>
              <w:jc w:val="center"/>
              <w:rPr>
                <w:rFonts w:hAnsi="メイリオ"/>
                <w:b/>
                <w:sz w:val="20"/>
                <w:szCs w:val="20"/>
              </w:rPr>
            </w:pPr>
            <w:r w:rsidRPr="00020B97">
              <w:rPr>
                <w:rFonts w:hAnsi="メイリオ" w:hint="eastAsia"/>
                <w:w w:val="55"/>
                <w:kern w:val="0"/>
                <w:sz w:val="20"/>
                <w:szCs w:val="20"/>
                <w:fitText w:val="330" w:id="-993279229"/>
              </w:rPr>
              <w:t>【再】</w:t>
            </w:r>
          </w:p>
        </w:tc>
        <w:tc>
          <w:tcPr>
            <w:tcW w:w="2324" w:type="dxa"/>
            <w:vMerge w:val="restart"/>
            <w:vAlign w:val="center"/>
          </w:tcPr>
          <w:p w14:paraId="48F4B037" w14:textId="03E0C6B0" w:rsidR="005550BF" w:rsidRPr="00020B97" w:rsidRDefault="005550BF" w:rsidP="005550BF">
            <w:pPr>
              <w:autoSpaceDE w:val="0"/>
              <w:autoSpaceDN w:val="0"/>
              <w:spacing w:line="280" w:lineRule="exact"/>
              <w:jc w:val="left"/>
              <w:rPr>
                <w:rFonts w:hAnsi="メイリオ"/>
                <w:b/>
                <w:sz w:val="20"/>
                <w:szCs w:val="20"/>
              </w:rPr>
            </w:pPr>
            <w:r w:rsidRPr="00020B97">
              <w:rPr>
                <w:rFonts w:hAnsi="メイリオ" w:hint="eastAsia"/>
                <w:b/>
                <w:sz w:val="20"/>
                <w:szCs w:val="20"/>
              </w:rPr>
              <w:t>「悩みや心配ごとがあるとき、相談する相手がいない」と回答した府立学校の子どもたちの割合（％）</w:t>
            </w:r>
          </w:p>
        </w:tc>
        <w:tc>
          <w:tcPr>
            <w:tcW w:w="1134" w:type="dxa"/>
            <w:vMerge w:val="restart"/>
            <w:vAlign w:val="center"/>
          </w:tcPr>
          <w:p w14:paraId="6E18FF5A" w14:textId="61330562"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vMerge w:val="restart"/>
            <w:shd w:val="clear" w:color="auto" w:fill="auto"/>
            <w:vAlign w:val="center"/>
          </w:tcPr>
          <w:p w14:paraId="50090393" w14:textId="7D626A52"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前年度よりも減少</w:t>
            </w:r>
          </w:p>
        </w:tc>
        <w:tc>
          <w:tcPr>
            <w:tcW w:w="1134" w:type="dxa"/>
            <w:vMerge w:val="restart"/>
            <w:vAlign w:val="center"/>
          </w:tcPr>
          <w:p w14:paraId="04DAFD31" w14:textId="7179FD3B"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6.5</w:t>
            </w:r>
            <w:r w:rsidRPr="00020B97">
              <w:rPr>
                <w:rFonts w:hAnsi="メイリオ" w:hint="eastAsia"/>
                <w:sz w:val="20"/>
                <w:szCs w:val="20"/>
                <w:vertAlign w:val="superscript"/>
              </w:rPr>
              <w:t>※前年度</w:t>
            </w:r>
          </w:p>
        </w:tc>
        <w:tc>
          <w:tcPr>
            <w:tcW w:w="1134" w:type="dxa"/>
            <w:vAlign w:val="center"/>
          </w:tcPr>
          <w:p w14:paraId="602FEBA8" w14:textId="53D24E4C"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7.1</w:t>
            </w:r>
          </w:p>
        </w:tc>
        <w:tc>
          <w:tcPr>
            <w:tcW w:w="1134" w:type="dxa"/>
            <w:vMerge w:val="restart"/>
            <w:vAlign w:val="center"/>
          </w:tcPr>
          <w:p w14:paraId="112B62A8" w14:textId="76A006B0"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4.9</w:t>
            </w:r>
          </w:p>
        </w:tc>
        <w:tc>
          <w:tcPr>
            <w:tcW w:w="1215" w:type="dxa"/>
            <w:vMerge w:val="restart"/>
            <w:vAlign w:val="center"/>
          </w:tcPr>
          <w:p w14:paraId="29708857" w14:textId="02E2775B" w:rsidR="005550BF" w:rsidRPr="00020B97" w:rsidRDefault="005550BF" w:rsidP="005550BF">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5550BF" w:rsidRPr="00020B97" w14:paraId="573B7E79" w14:textId="77777777" w:rsidTr="006F0F59">
        <w:trPr>
          <w:trHeight w:val="454"/>
        </w:trPr>
        <w:tc>
          <w:tcPr>
            <w:tcW w:w="510" w:type="dxa"/>
            <w:vMerge/>
            <w:vAlign w:val="center"/>
          </w:tcPr>
          <w:p w14:paraId="15B6C381" w14:textId="77777777" w:rsidR="005550BF" w:rsidRPr="00020B97" w:rsidRDefault="005550BF" w:rsidP="005550BF">
            <w:pPr>
              <w:autoSpaceDE w:val="0"/>
              <w:autoSpaceDN w:val="0"/>
              <w:spacing w:line="300" w:lineRule="exact"/>
              <w:jc w:val="center"/>
              <w:rPr>
                <w:rFonts w:hAnsi="メイリオ"/>
                <w:b/>
                <w:sz w:val="20"/>
                <w:szCs w:val="20"/>
              </w:rPr>
            </w:pPr>
          </w:p>
        </w:tc>
        <w:tc>
          <w:tcPr>
            <w:tcW w:w="2324" w:type="dxa"/>
            <w:vMerge/>
            <w:tcBorders>
              <w:bottom w:val="single" w:sz="4" w:space="0" w:color="auto"/>
            </w:tcBorders>
            <w:vAlign w:val="center"/>
          </w:tcPr>
          <w:p w14:paraId="1F76DAD8" w14:textId="77777777" w:rsidR="005550BF" w:rsidRPr="00020B97" w:rsidRDefault="005550BF" w:rsidP="005550BF">
            <w:pPr>
              <w:autoSpaceDE w:val="0"/>
              <w:autoSpaceDN w:val="0"/>
              <w:spacing w:line="300" w:lineRule="exact"/>
              <w:jc w:val="left"/>
              <w:rPr>
                <w:rFonts w:hAnsi="メイリオ"/>
                <w:b/>
                <w:sz w:val="20"/>
                <w:szCs w:val="20"/>
              </w:rPr>
            </w:pPr>
          </w:p>
        </w:tc>
        <w:tc>
          <w:tcPr>
            <w:tcW w:w="1134" w:type="dxa"/>
            <w:vMerge/>
            <w:tcBorders>
              <w:bottom w:val="single" w:sz="4" w:space="0" w:color="auto"/>
            </w:tcBorders>
            <w:vAlign w:val="center"/>
          </w:tcPr>
          <w:p w14:paraId="2DB6660A" w14:textId="77777777" w:rsidR="005550BF" w:rsidRPr="00020B97" w:rsidRDefault="005550BF" w:rsidP="005550BF">
            <w:pPr>
              <w:autoSpaceDE w:val="0"/>
              <w:autoSpaceDN w:val="0"/>
              <w:spacing w:line="300" w:lineRule="exact"/>
              <w:jc w:val="center"/>
              <w:rPr>
                <w:rFonts w:hAnsi="メイリオ"/>
                <w:sz w:val="20"/>
                <w:szCs w:val="20"/>
              </w:rPr>
            </w:pPr>
          </w:p>
        </w:tc>
        <w:tc>
          <w:tcPr>
            <w:tcW w:w="1247" w:type="dxa"/>
            <w:vMerge/>
            <w:tcBorders>
              <w:bottom w:val="single" w:sz="4" w:space="0" w:color="auto"/>
            </w:tcBorders>
            <w:shd w:val="clear" w:color="auto" w:fill="auto"/>
            <w:vAlign w:val="center"/>
          </w:tcPr>
          <w:p w14:paraId="497551BE" w14:textId="77777777" w:rsidR="005550BF" w:rsidRPr="00020B97" w:rsidRDefault="005550BF" w:rsidP="005550BF">
            <w:pPr>
              <w:autoSpaceDE w:val="0"/>
              <w:autoSpaceDN w:val="0"/>
              <w:spacing w:line="300" w:lineRule="exact"/>
              <w:jc w:val="center"/>
              <w:rPr>
                <w:rFonts w:hAnsi="メイリオ"/>
                <w:sz w:val="20"/>
                <w:szCs w:val="20"/>
              </w:rPr>
            </w:pPr>
          </w:p>
        </w:tc>
        <w:tc>
          <w:tcPr>
            <w:tcW w:w="1134" w:type="dxa"/>
            <w:vMerge/>
            <w:tcBorders>
              <w:bottom w:val="single" w:sz="4" w:space="0" w:color="auto"/>
            </w:tcBorders>
            <w:vAlign w:val="center"/>
          </w:tcPr>
          <w:p w14:paraId="34CDC422" w14:textId="77777777" w:rsidR="005550BF" w:rsidRPr="00020B97" w:rsidRDefault="005550BF" w:rsidP="005550BF">
            <w:pPr>
              <w:autoSpaceDE w:val="0"/>
              <w:autoSpaceDN w:val="0"/>
              <w:spacing w:line="300" w:lineRule="exact"/>
              <w:jc w:val="center"/>
              <w:rPr>
                <w:rFonts w:hAnsi="メイリオ"/>
                <w:sz w:val="20"/>
                <w:szCs w:val="20"/>
              </w:rPr>
            </w:pPr>
          </w:p>
        </w:tc>
        <w:tc>
          <w:tcPr>
            <w:tcW w:w="1134" w:type="dxa"/>
            <w:vAlign w:val="center"/>
          </w:tcPr>
          <w:p w14:paraId="54EA2B96" w14:textId="29C0EF96"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R4：5.8</w:t>
            </w:r>
          </w:p>
        </w:tc>
        <w:tc>
          <w:tcPr>
            <w:tcW w:w="1134" w:type="dxa"/>
            <w:vMerge/>
            <w:vAlign w:val="center"/>
          </w:tcPr>
          <w:p w14:paraId="39138D50" w14:textId="77777777" w:rsidR="005550BF" w:rsidRPr="00020B97" w:rsidRDefault="005550BF" w:rsidP="005550BF">
            <w:pPr>
              <w:autoSpaceDE w:val="0"/>
              <w:autoSpaceDN w:val="0"/>
              <w:spacing w:line="300" w:lineRule="exact"/>
              <w:jc w:val="center"/>
              <w:rPr>
                <w:rFonts w:hAnsi="メイリオ"/>
                <w:sz w:val="20"/>
                <w:szCs w:val="20"/>
              </w:rPr>
            </w:pPr>
          </w:p>
        </w:tc>
        <w:tc>
          <w:tcPr>
            <w:tcW w:w="1215" w:type="dxa"/>
            <w:vMerge/>
            <w:vAlign w:val="center"/>
          </w:tcPr>
          <w:p w14:paraId="3696EE29" w14:textId="487484B2" w:rsidR="005550BF" w:rsidRPr="00020B97" w:rsidRDefault="005550BF" w:rsidP="005550BF">
            <w:pPr>
              <w:autoSpaceDE w:val="0"/>
              <w:autoSpaceDN w:val="0"/>
              <w:spacing w:line="300" w:lineRule="exact"/>
              <w:jc w:val="center"/>
              <w:rPr>
                <w:rFonts w:hAnsi="メイリオ"/>
                <w:sz w:val="20"/>
                <w:szCs w:val="20"/>
              </w:rPr>
            </w:pPr>
          </w:p>
        </w:tc>
      </w:tr>
      <w:tr w:rsidR="005550BF" w:rsidRPr="00020B97" w14:paraId="0444E555" w14:textId="77777777" w:rsidTr="006F0F59">
        <w:trPr>
          <w:trHeight w:val="745"/>
        </w:trPr>
        <w:tc>
          <w:tcPr>
            <w:tcW w:w="510" w:type="dxa"/>
            <w:vAlign w:val="center"/>
          </w:tcPr>
          <w:p w14:paraId="5D3171AB" w14:textId="04632F60" w:rsidR="005550BF" w:rsidRPr="00020B97" w:rsidRDefault="005550BF" w:rsidP="005550BF">
            <w:pPr>
              <w:autoSpaceDE w:val="0"/>
              <w:autoSpaceDN w:val="0"/>
              <w:spacing w:line="300" w:lineRule="exact"/>
              <w:jc w:val="center"/>
              <w:rPr>
                <w:rFonts w:hAnsi="メイリオ"/>
                <w:b/>
                <w:sz w:val="20"/>
                <w:szCs w:val="20"/>
              </w:rPr>
            </w:pPr>
            <w:r w:rsidRPr="00020B97">
              <w:rPr>
                <w:rFonts w:hAnsi="メイリオ" w:hint="eastAsia"/>
                <w:b/>
                <w:sz w:val="20"/>
                <w:szCs w:val="20"/>
              </w:rPr>
              <w:t>31</w:t>
            </w:r>
          </w:p>
        </w:tc>
        <w:tc>
          <w:tcPr>
            <w:tcW w:w="2324" w:type="dxa"/>
            <w:tcBorders>
              <w:bottom w:val="single" w:sz="4" w:space="0" w:color="auto"/>
            </w:tcBorders>
            <w:vAlign w:val="center"/>
          </w:tcPr>
          <w:p w14:paraId="4CE28E3A" w14:textId="6C1D3603" w:rsidR="005550BF" w:rsidRPr="00020B97" w:rsidRDefault="005550BF" w:rsidP="005550BF">
            <w:pPr>
              <w:autoSpaceDE w:val="0"/>
              <w:autoSpaceDN w:val="0"/>
              <w:spacing w:line="300" w:lineRule="exact"/>
              <w:jc w:val="left"/>
              <w:rPr>
                <w:rFonts w:hAnsi="メイリオ"/>
                <w:b/>
                <w:sz w:val="20"/>
                <w:szCs w:val="20"/>
              </w:rPr>
            </w:pPr>
            <w:r w:rsidRPr="00020B97">
              <w:rPr>
                <w:rFonts w:hAnsi="メイリオ" w:hint="eastAsia"/>
                <w:b/>
                <w:sz w:val="20"/>
                <w:szCs w:val="20"/>
              </w:rPr>
              <w:t>学校と地域が連携した取組みを組織的に行えるようになった小・中学校の割合（％）</w:t>
            </w:r>
          </w:p>
        </w:tc>
        <w:tc>
          <w:tcPr>
            <w:tcW w:w="1134" w:type="dxa"/>
            <w:tcBorders>
              <w:bottom w:val="single" w:sz="4" w:space="0" w:color="auto"/>
            </w:tcBorders>
            <w:vAlign w:val="center"/>
          </w:tcPr>
          <w:p w14:paraId="2A77307F" w14:textId="37ADFD83"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0955"/>
              </w:rPr>
              <w:t>小・中学校</w:t>
            </w:r>
          </w:p>
        </w:tc>
        <w:tc>
          <w:tcPr>
            <w:tcW w:w="1247" w:type="dxa"/>
            <w:tcBorders>
              <w:bottom w:val="single" w:sz="4" w:space="0" w:color="auto"/>
            </w:tcBorders>
            <w:shd w:val="clear" w:color="auto" w:fill="auto"/>
            <w:vAlign w:val="center"/>
          </w:tcPr>
          <w:p w14:paraId="398C416B" w14:textId="28E35E23"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前年度よりも増加</w:t>
            </w:r>
          </w:p>
        </w:tc>
        <w:tc>
          <w:tcPr>
            <w:tcW w:w="1134" w:type="dxa"/>
            <w:tcBorders>
              <w:bottom w:val="single" w:sz="4" w:space="0" w:color="auto"/>
            </w:tcBorders>
            <w:vAlign w:val="center"/>
          </w:tcPr>
          <w:p w14:paraId="54B67212" w14:textId="359F2C7F"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54.5</w:t>
            </w:r>
          </w:p>
        </w:tc>
        <w:tc>
          <w:tcPr>
            <w:tcW w:w="1134" w:type="dxa"/>
            <w:vAlign w:val="center"/>
          </w:tcPr>
          <w:p w14:paraId="76431253" w14:textId="4E96D773"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61.8</w:t>
            </w:r>
          </w:p>
        </w:tc>
        <w:tc>
          <w:tcPr>
            <w:tcW w:w="1134" w:type="dxa"/>
            <w:vAlign w:val="center"/>
          </w:tcPr>
          <w:p w14:paraId="11D9CBB8" w14:textId="38C26A6D"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6</w:t>
            </w:r>
            <w:r w:rsidRPr="00020B97">
              <w:rPr>
                <w:rFonts w:hAnsi="メイリオ"/>
                <w:sz w:val="20"/>
                <w:szCs w:val="20"/>
              </w:rPr>
              <w:t>4.2</w:t>
            </w:r>
          </w:p>
        </w:tc>
        <w:tc>
          <w:tcPr>
            <w:tcW w:w="1215" w:type="dxa"/>
            <w:vAlign w:val="center"/>
          </w:tcPr>
          <w:p w14:paraId="0622E8AD" w14:textId="3E597611"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5550BF" w:rsidRPr="00020B97" w14:paraId="1BD3E839" w14:textId="77777777" w:rsidTr="006F0F59">
        <w:trPr>
          <w:trHeight w:val="745"/>
        </w:trPr>
        <w:tc>
          <w:tcPr>
            <w:tcW w:w="510" w:type="dxa"/>
            <w:vAlign w:val="center"/>
          </w:tcPr>
          <w:p w14:paraId="7C894E02" w14:textId="3694B266" w:rsidR="005550BF" w:rsidRPr="00020B97" w:rsidRDefault="005550BF" w:rsidP="005550BF">
            <w:pPr>
              <w:autoSpaceDE w:val="0"/>
              <w:autoSpaceDN w:val="0"/>
              <w:spacing w:line="300" w:lineRule="exact"/>
              <w:jc w:val="center"/>
              <w:rPr>
                <w:rFonts w:hAnsi="メイリオ"/>
                <w:b/>
                <w:sz w:val="20"/>
                <w:szCs w:val="20"/>
              </w:rPr>
            </w:pPr>
            <w:r w:rsidRPr="00020B97">
              <w:rPr>
                <w:rFonts w:hAnsi="メイリオ" w:hint="eastAsia"/>
                <w:b/>
                <w:sz w:val="20"/>
                <w:szCs w:val="20"/>
              </w:rPr>
              <w:t>32</w:t>
            </w:r>
          </w:p>
        </w:tc>
        <w:tc>
          <w:tcPr>
            <w:tcW w:w="2324" w:type="dxa"/>
            <w:tcBorders>
              <w:bottom w:val="single" w:sz="4" w:space="0" w:color="auto"/>
            </w:tcBorders>
            <w:vAlign w:val="center"/>
          </w:tcPr>
          <w:p w14:paraId="3A828D80" w14:textId="018CC122" w:rsidR="005550BF" w:rsidRPr="00020B97" w:rsidRDefault="005550BF" w:rsidP="005550BF">
            <w:pPr>
              <w:autoSpaceDE w:val="0"/>
              <w:autoSpaceDN w:val="0"/>
              <w:spacing w:line="280" w:lineRule="exact"/>
              <w:jc w:val="left"/>
              <w:rPr>
                <w:rFonts w:hAnsi="メイリオ"/>
                <w:b/>
                <w:sz w:val="20"/>
                <w:szCs w:val="20"/>
              </w:rPr>
            </w:pPr>
            <w:r w:rsidRPr="00020B97">
              <w:rPr>
                <w:rFonts w:hAnsi="メイリオ" w:hint="eastAsia"/>
                <w:b/>
                <w:sz w:val="20"/>
                <w:szCs w:val="20"/>
              </w:rPr>
              <w:t>保護者や地域等の方が、学校の教育活動や教育環境の整備、放課後の学習・体験活動等によく参加・参加していると回答している小・中学校の割合（％）</w:t>
            </w:r>
          </w:p>
        </w:tc>
        <w:tc>
          <w:tcPr>
            <w:tcW w:w="1134" w:type="dxa"/>
            <w:tcBorders>
              <w:bottom w:val="single" w:sz="4" w:space="0" w:color="auto"/>
            </w:tcBorders>
            <w:vAlign w:val="center"/>
          </w:tcPr>
          <w:p w14:paraId="3D7B3B32" w14:textId="0FD9F32C"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0954"/>
              </w:rPr>
              <w:t>小・中学校</w:t>
            </w:r>
          </w:p>
        </w:tc>
        <w:tc>
          <w:tcPr>
            <w:tcW w:w="1247" w:type="dxa"/>
            <w:tcBorders>
              <w:bottom w:val="single" w:sz="4" w:space="0" w:color="auto"/>
            </w:tcBorders>
            <w:shd w:val="clear" w:color="auto" w:fill="auto"/>
            <w:vAlign w:val="center"/>
          </w:tcPr>
          <w:p w14:paraId="3B9AC2E2" w14:textId="11E8F521"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95.1以上を維持</w:t>
            </w:r>
          </w:p>
        </w:tc>
        <w:tc>
          <w:tcPr>
            <w:tcW w:w="1134" w:type="dxa"/>
            <w:tcBorders>
              <w:bottom w:val="single" w:sz="4" w:space="0" w:color="auto"/>
            </w:tcBorders>
            <w:vAlign w:val="center"/>
          </w:tcPr>
          <w:p w14:paraId="3B332A26" w14:textId="74F1FFBD"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sz w:val="20"/>
                <w:szCs w:val="20"/>
              </w:rPr>
              <w:t>95.1</w:t>
            </w:r>
          </w:p>
        </w:tc>
        <w:tc>
          <w:tcPr>
            <w:tcW w:w="1134" w:type="dxa"/>
            <w:vAlign w:val="center"/>
          </w:tcPr>
          <w:p w14:paraId="34E4C9AC" w14:textId="3EC23201"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95.7</w:t>
            </w:r>
          </w:p>
        </w:tc>
        <w:tc>
          <w:tcPr>
            <w:tcW w:w="1134" w:type="dxa"/>
            <w:vAlign w:val="center"/>
          </w:tcPr>
          <w:p w14:paraId="37D862A2" w14:textId="28799ED9"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96.1</w:t>
            </w:r>
          </w:p>
        </w:tc>
        <w:tc>
          <w:tcPr>
            <w:tcW w:w="1215" w:type="dxa"/>
            <w:vAlign w:val="center"/>
          </w:tcPr>
          <w:p w14:paraId="4819AB78" w14:textId="5CCFBF93"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5550BF" w:rsidRPr="00020B97" w14:paraId="31EE96DC" w14:textId="77777777" w:rsidTr="006F0F59">
        <w:trPr>
          <w:trHeight w:val="745"/>
        </w:trPr>
        <w:tc>
          <w:tcPr>
            <w:tcW w:w="510" w:type="dxa"/>
            <w:tcBorders>
              <w:bottom w:val="single" w:sz="4" w:space="0" w:color="auto"/>
            </w:tcBorders>
            <w:vAlign w:val="center"/>
          </w:tcPr>
          <w:p w14:paraId="131F7FC6" w14:textId="3D259119" w:rsidR="005550BF" w:rsidRPr="00020B97" w:rsidRDefault="005550BF" w:rsidP="005550BF">
            <w:pPr>
              <w:autoSpaceDE w:val="0"/>
              <w:autoSpaceDN w:val="0"/>
              <w:spacing w:line="300" w:lineRule="exact"/>
              <w:jc w:val="center"/>
              <w:rPr>
                <w:rFonts w:hAnsi="メイリオ"/>
                <w:b/>
                <w:sz w:val="20"/>
                <w:szCs w:val="20"/>
              </w:rPr>
            </w:pPr>
            <w:r w:rsidRPr="00020B97">
              <w:rPr>
                <w:rFonts w:hAnsi="メイリオ" w:hint="eastAsia"/>
                <w:b/>
                <w:sz w:val="20"/>
                <w:szCs w:val="20"/>
              </w:rPr>
              <w:t>33</w:t>
            </w:r>
          </w:p>
        </w:tc>
        <w:tc>
          <w:tcPr>
            <w:tcW w:w="2324" w:type="dxa"/>
            <w:tcBorders>
              <w:bottom w:val="single" w:sz="4" w:space="0" w:color="auto"/>
            </w:tcBorders>
            <w:vAlign w:val="center"/>
          </w:tcPr>
          <w:p w14:paraId="3A758B53" w14:textId="653C2F84" w:rsidR="005550BF" w:rsidRPr="00020B97" w:rsidRDefault="005550BF" w:rsidP="005550BF">
            <w:pPr>
              <w:autoSpaceDE w:val="0"/>
              <w:autoSpaceDN w:val="0"/>
              <w:spacing w:line="300" w:lineRule="exact"/>
              <w:jc w:val="left"/>
              <w:rPr>
                <w:rFonts w:hAnsi="メイリオ"/>
                <w:b/>
                <w:sz w:val="20"/>
                <w:szCs w:val="20"/>
              </w:rPr>
            </w:pPr>
            <w:r w:rsidRPr="00020B97">
              <w:rPr>
                <w:rFonts w:hAnsi="メイリオ" w:hint="eastAsia"/>
                <w:b/>
                <w:sz w:val="20"/>
                <w:szCs w:val="20"/>
              </w:rPr>
              <w:t>社会教育の推進、人材育成を目的とした研修の内容について、肯定的な評価の割合（％）</w:t>
            </w:r>
          </w:p>
        </w:tc>
        <w:tc>
          <w:tcPr>
            <w:tcW w:w="1134" w:type="dxa"/>
            <w:tcBorders>
              <w:bottom w:val="single" w:sz="4" w:space="0" w:color="auto"/>
            </w:tcBorders>
            <w:vAlign w:val="center"/>
          </w:tcPr>
          <w:p w14:paraId="4A6EB210" w14:textId="75A727B6" w:rsidR="005550BF" w:rsidRPr="00020B97" w:rsidRDefault="005550BF" w:rsidP="005550BF">
            <w:pPr>
              <w:autoSpaceDE w:val="0"/>
              <w:autoSpaceDN w:val="0"/>
              <w:spacing w:line="300" w:lineRule="exact"/>
              <w:jc w:val="left"/>
              <w:rPr>
                <w:rFonts w:hAnsi="メイリオ"/>
                <w:sz w:val="20"/>
                <w:szCs w:val="20"/>
              </w:rPr>
            </w:pPr>
            <w:r w:rsidRPr="00020B97">
              <w:rPr>
                <w:rFonts w:hAnsi="メイリオ" w:hint="eastAsia"/>
                <w:sz w:val="20"/>
                <w:szCs w:val="20"/>
              </w:rPr>
              <w:t>社会教育委員等</w:t>
            </w:r>
          </w:p>
        </w:tc>
        <w:tc>
          <w:tcPr>
            <w:tcW w:w="1247" w:type="dxa"/>
            <w:tcBorders>
              <w:bottom w:val="single" w:sz="4" w:space="0" w:color="auto"/>
            </w:tcBorders>
            <w:shd w:val="clear" w:color="auto" w:fill="auto"/>
            <w:vAlign w:val="center"/>
          </w:tcPr>
          <w:p w14:paraId="13B1F186" w14:textId="41856A7A"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90.0以上を達成・維持</w:t>
            </w:r>
          </w:p>
        </w:tc>
        <w:tc>
          <w:tcPr>
            <w:tcW w:w="1134" w:type="dxa"/>
            <w:tcBorders>
              <w:bottom w:val="single" w:sz="4" w:space="0" w:color="auto"/>
            </w:tcBorders>
            <w:vAlign w:val="center"/>
          </w:tcPr>
          <w:p w14:paraId="2C8B4FC3" w14:textId="4C9D01DD"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sz w:val="20"/>
                <w:szCs w:val="20"/>
              </w:rPr>
              <w:t>87.0</w:t>
            </w:r>
          </w:p>
        </w:tc>
        <w:tc>
          <w:tcPr>
            <w:tcW w:w="1134" w:type="dxa"/>
            <w:vAlign w:val="center"/>
          </w:tcPr>
          <w:p w14:paraId="777FBA83" w14:textId="4DD259DA"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98.3</w:t>
            </w:r>
          </w:p>
        </w:tc>
        <w:tc>
          <w:tcPr>
            <w:tcW w:w="1134" w:type="dxa"/>
            <w:vAlign w:val="center"/>
          </w:tcPr>
          <w:p w14:paraId="30A5F55B" w14:textId="28F554F4"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9.3</w:t>
            </w:r>
          </w:p>
        </w:tc>
        <w:tc>
          <w:tcPr>
            <w:tcW w:w="1215" w:type="dxa"/>
            <w:vAlign w:val="center"/>
          </w:tcPr>
          <w:p w14:paraId="7A232926" w14:textId="66C8D35B"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5550BF" w:rsidRPr="00020B97" w14:paraId="6753A5BF" w14:textId="77777777" w:rsidTr="006F0F59">
        <w:trPr>
          <w:trHeight w:val="680"/>
        </w:trPr>
        <w:tc>
          <w:tcPr>
            <w:tcW w:w="510" w:type="dxa"/>
            <w:vMerge w:val="restart"/>
            <w:vAlign w:val="center"/>
          </w:tcPr>
          <w:p w14:paraId="7CC26B06" w14:textId="5062F69A" w:rsidR="005550BF" w:rsidRPr="00020B97" w:rsidRDefault="005550BF" w:rsidP="005550BF">
            <w:pPr>
              <w:autoSpaceDE w:val="0"/>
              <w:autoSpaceDN w:val="0"/>
              <w:spacing w:line="300" w:lineRule="exact"/>
              <w:jc w:val="center"/>
              <w:rPr>
                <w:rFonts w:hAnsi="メイリオ"/>
                <w:b/>
                <w:sz w:val="20"/>
                <w:szCs w:val="20"/>
              </w:rPr>
            </w:pPr>
            <w:r w:rsidRPr="00020B97">
              <w:rPr>
                <w:rFonts w:hAnsi="メイリオ" w:hint="eastAsia"/>
                <w:b/>
                <w:sz w:val="20"/>
                <w:szCs w:val="20"/>
              </w:rPr>
              <w:t>34</w:t>
            </w:r>
          </w:p>
        </w:tc>
        <w:tc>
          <w:tcPr>
            <w:tcW w:w="2324" w:type="dxa"/>
            <w:vMerge w:val="restart"/>
            <w:vAlign w:val="center"/>
          </w:tcPr>
          <w:p w14:paraId="4990BF8A" w14:textId="7F9B4F4D" w:rsidR="005550BF" w:rsidRPr="00020B97" w:rsidRDefault="005550BF" w:rsidP="005550BF">
            <w:pPr>
              <w:autoSpaceDE w:val="0"/>
              <w:autoSpaceDN w:val="0"/>
              <w:spacing w:line="300" w:lineRule="exact"/>
              <w:jc w:val="left"/>
              <w:rPr>
                <w:rFonts w:hAnsi="メイリオ"/>
                <w:b/>
                <w:sz w:val="20"/>
                <w:szCs w:val="20"/>
              </w:rPr>
            </w:pPr>
            <w:r w:rsidRPr="00020B97">
              <w:rPr>
                <w:rFonts w:hAnsi="メイリオ" w:hint="eastAsia"/>
                <w:b/>
                <w:sz w:val="20"/>
                <w:szCs w:val="20"/>
              </w:rPr>
              <w:t>保護者向け学校教育自己診断における府立学校の情報提供に関する項目における肯定的な意見の割合（％）</w:t>
            </w:r>
          </w:p>
        </w:tc>
        <w:tc>
          <w:tcPr>
            <w:tcW w:w="1134" w:type="dxa"/>
            <w:vMerge w:val="restart"/>
            <w:vAlign w:val="center"/>
          </w:tcPr>
          <w:p w14:paraId="5110DC6F" w14:textId="043E499E"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vMerge w:val="restart"/>
            <w:shd w:val="clear" w:color="auto" w:fill="auto"/>
            <w:vAlign w:val="center"/>
          </w:tcPr>
          <w:p w14:paraId="0EE57D39" w14:textId="27268333"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85.0以上を達成・維持</w:t>
            </w:r>
          </w:p>
        </w:tc>
        <w:tc>
          <w:tcPr>
            <w:tcW w:w="1134" w:type="dxa"/>
            <w:vMerge w:val="restart"/>
            <w:vAlign w:val="center"/>
          </w:tcPr>
          <w:p w14:paraId="1501A098" w14:textId="7865699A" w:rsidR="005550BF" w:rsidRPr="00020B97" w:rsidRDefault="005550BF" w:rsidP="005550BF">
            <w:pPr>
              <w:autoSpaceDE w:val="0"/>
              <w:autoSpaceDN w:val="0"/>
              <w:spacing w:line="300" w:lineRule="exact"/>
              <w:jc w:val="center"/>
              <w:rPr>
                <w:rFonts w:hAnsi="メイリオ"/>
                <w:sz w:val="20"/>
                <w:szCs w:val="20"/>
              </w:rPr>
            </w:pPr>
            <w:r w:rsidRPr="00020B97">
              <w:rPr>
                <w:rFonts w:hint="eastAsia"/>
                <w:sz w:val="20"/>
              </w:rPr>
              <w:t>8</w:t>
            </w:r>
            <w:r w:rsidRPr="00020B97">
              <w:rPr>
                <w:sz w:val="20"/>
              </w:rPr>
              <w:t>2.0</w:t>
            </w:r>
            <w:r w:rsidRPr="00020B97">
              <w:rPr>
                <w:rFonts w:hAnsi="メイリオ" w:hint="eastAsia"/>
                <w:w w:val="76"/>
                <w:kern w:val="0"/>
                <w:sz w:val="20"/>
                <w:szCs w:val="20"/>
                <w:fitText w:val="400" w:id="-954870014"/>
                <w:vertAlign w:val="superscript"/>
              </w:rPr>
              <w:t>※前年度</w:t>
            </w:r>
          </w:p>
        </w:tc>
        <w:tc>
          <w:tcPr>
            <w:tcW w:w="1134" w:type="dxa"/>
            <w:vAlign w:val="center"/>
          </w:tcPr>
          <w:p w14:paraId="7A7A9320" w14:textId="2E92A699"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82.5</w:t>
            </w:r>
          </w:p>
        </w:tc>
        <w:tc>
          <w:tcPr>
            <w:tcW w:w="1134" w:type="dxa"/>
            <w:vMerge w:val="restart"/>
            <w:vAlign w:val="center"/>
          </w:tcPr>
          <w:p w14:paraId="622EAE37" w14:textId="5312B58E"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82.</w:t>
            </w:r>
            <w:r w:rsidRPr="00020B97">
              <w:rPr>
                <w:rFonts w:hAnsi="メイリオ"/>
                <w:sz w:val="20"/>
                <w:szCs w:val="20"/>
              </w:rPr>
              <w:t>9</w:t>
            </w:r>
          </w:p>
        </w:tc>
        <w:tc>
          <w:tcPr>
            <w:tcW w:w="1215" w:type="dxa"/>
            <w:vMerge w:val="restart"/>
            <w:vAlign w:val="center"/>
          </w:tcPr>
          <w:p w14:paraId="4B6B1D66" w14:textId="31938A50"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5550BF" w:rsidRPr="00020B97" w14:paraId="2C1ED1B2" w14:textId="77777777" w:rsidTr="006F0F59">
        <w:trPr>
          <w:trHeight w:val="454"/>
        </w:trPr>
        <w:tc>
          <w:tcPr>
            <w:tcW w:w="510" w:type="dxa"/>
            <w:vMerge/>
            <w:vAlign w:val="center"/>
          </w:tcPr>
          <w:p w14:paraId="2E3FAFE8" w14:textId="77777777" w:rsidR="005550BF" w:rsidRPr="00020B97" w:rsidRDefault="005550BF" w:rsidP="005550BF">
            <w:pPr>
              <w:autoSpaceDE w:val="0"/>
              <w:autoSpaceDN w:val="0"/>
              <w:spacing w:line="300" w:lineRule="exact"/>
              <w:jc w:val="center"/>
              <w:rPr>
                <w:rFonts w:hAnsi="メイリオ"/>
                <w:b/>
                <w:sz w:val="20"/>
                <w:szCs w:val="20"/>
              </w:rPr>
            </w:pPr>
          </w:p>
        </w:tc>
        <w:tc>
          <w:tcPr>
            <w:tcW w:w="2324" w:type="dxa"/>
            <w:vMerge/>
            <w:tcBorders>
              <w:bottom w:val="single" w:sz="4" w:space="0" w:color="auto"/>
            </w:tcBorders>
            <w:vAlign w:val="center"/>
          </w:tcPr>
          <w:p w14:paraId="5C4C2FC5" w14:textId="77777777" w:rsidR="005550BF" w:rsidRPr="00020B97" w:rsidRDefault="005550BF" w:rsidP="005550BF">
            <w:pPr>
              <w:autoSpaceDE w:val="0"/>
              <w:autoSpaceDN w:val="0"/>
              <w:spacing w:line="300" w:lineRule="exact"/>
              <w:jc w:val="left"/>
              <w:rPr>
                <w:rFonts w:hAnsi="メイリオ"/>
                <w:b/>
                <w:sz w:val="20"/>
                <w:szCs w:val="20"/>
              </w:rPr>
            </w:pPr>
          </w:p>
        </w:tc>
        <w:tc>
          <w:tcPr>
            <w:tcW w:w="1134" w:type="dxa"/>
            <w:vMerge/>
            <w:tcBorders>
              <w:bottom w:val="single" w:sz="4" w:space="0" w:color="auto"/>
            </w:tcBorders>
            <w:vAlign w:val="center"/>
          </w:tcPr>
          <w:p w14:paraId="71D18642" w14:textId="77777777" w:rsidR="005550BF" w:rsidRPr="00020B97" w:rsidRDefault="005550BF" w:rsidP="005550BF">
            <w:pPr>
              <w:autoSpaceDE w:val="0"/>
              <w:autoSpaceDN w:val="0"/>
              <w:spacing w:line="300" w:lineRule="exact"/>
              <w:jc w:val="center"/>
              <w:rPr>
                <w:rFonts w:hAnsi="メイリオ"/>
                <w:sz w:val="20"/>
                <w:szCs w:val="20"/>
              </w:rPr>
            </w:pPr>
          </w:p>
        </w:tc>
        <w:tc>
          <w:tcPr>
            <w:tcW w:w="1247" w:type="dxa"/>
            <w:vMerge/>
            <w:tcBorders>
              <w:bottom w:val="single" w:sz="4" w:space="0" w:color="auto"/>
            </w:tcBorders>
            <w:shd w:val="clear" w:color="auto" w:fill="auto"/>
            <w:vAlign w:val="center"/>
          </w:tcPr>
          <w:p w14:paraId="0E188F2F" w14:textId="77777777" w:rsidR="005550BF" w:rsidRPr="00020B97" w:rsidRDefault="005550BF" w:rsidP="005550BF">
            <w:pPr>
              <w:autoSpaceDE w:val="0"/>
              <w:autoSpaceDN w:val="0"/>
              <w:spacing w:line="300" w:lineRule="exact"/>
              <w:jc w:val="center"/>
              <w:rPr>
                <w:rFonts w:hAnsi="メイリオ"/>
                <w:sz w:val="20"/>
                <w:szCs w:val="20"/>
              </w:rPr>
            </w:pPr>
          </w:p>
        </w:tc>
        <w:tc>
          <w:tcPr>
            <w:tcW w:w="1134" w:type="dxa"/>
            <w:vMerge/>
            <w:tcBorders>
              <w:bottom w:val="single" w:sz="4" w:space="0" w:color="auto"/>
            </w:tcBorders>
            <w:vAlign w:val="center"/>
          </w:tcPr>
          <w:p w14:paraId="5F39C5A1" w14:textId="77777777" w:rsidR="005550BF" w:rsidRPr="00020B97" w:rsidRDefault="005550BF" w:rsidP="005550BF">
            <w:pPr>
              <w:autoSpaceDE w:val="0"/>
              <w:autoSpaceDN w:val="0"/>
              <w:spacing w:line="300" w:lineRule="exact"/>
              <w:jc w:val="center"/>
              <w:rPr>
                <w:sz w:val="20"/>
              </w:rPr>
            </w:pPr>
          </w:p>
        </w:tc>
        <w:tc>
          <w:tcPr>
            <w:tcW w:w="1134" w:type="dxa"/>
            <w:vAlign w:val="center"/>
          </w:tcPr>
          <w:p w14:paraId="465F9D3C" w14:textId="245D7A3F" w:rsidR="005550BF" w:rsidRPr="00020B97" w:rsidRDefault="005550BF" w:rsidP="005550BF">
            <w:pPr>
              <w:autoSpaceDE w:val="0"/>
              <w:autoSpaceDN w:val="0"/>
              <w:spacing w:line="300" w:lineRule="exact"/>
              <w:jc w:val="center"/>
              <w:rPr>
                <w:rFonts w:hAnsi="メイリオ"/>
                <w:sz w:val="20"/>
                <w:szCs w:val="20"/>
              </w:rPr>
            </w:pPr>
            <w:r w:rsidRPr="00020B97">
              <w:rPr>
                <w:rFonts w:hAnsi="メイリオ" w:hint="eastAsia"/>
                <w:sz w:val="20"/>
                <w:szCs w:val="20"/>
              </w:rPr>
              <w:t>R</w:t>
            </w:r>
            <w:r w:rsidRPr="00020B97">
              <w:rPr>
                <w:rFonts w:hAnsi="メイリオ"/>
                <w:sz w:val="20"/>
                <w:szCs w:val="20"/>
              </w:rPr>
              <w:t>4</w:t>
            </w:r>
            <w:r w:rsidRPr="00020B97">
              <w:rPr>
                <w:rFonts w:hAnsi="メイリオ" w:hint="eastAsia"/>
                <w:sz w:val="20"/>
                <w:szCs w:val="20"/>
              </w:rPr>
              <w:t>：82.2</w:t>
            </w:r>
          </w:p>
        </w:tc>
        <w:tc>
          <w:tcPr>
            <w:tcW w:w="1134" w:type="dxa"/>
            <w:vMerge/>
            <w:vAlign w:val="center"/>
          </w:tcPr>
          <w:p w14:paraId="7516C388" w14:textId="77777777" w:rsidR="005550BF" w:rsidRPr="00020B97" w:rsidRDefault="005550BF" w:rsidP="005550BF">
            <w:pPr>
              <w:autoSpaceDE w:val="0"/>
              <w:autoSpaceDN w:val="0"/>
              <w:spacing w:line="300" w:lineRule="exact"/>
              <w:jc w:val="center"/>
              <w:rPr>
                <w:rFonts w:hAnsi="メイリオ"/>
                <w:sz w:val="20"/>
                <w:szCs w:val="20"/>
              </w:rPr>
            </w:pPr>
          </w:p>
        </w:tc>
        <w:tc>
          <w:tcPr>
            <w:tcW w:w="1215" w:type="dxa"/>
            <w:vMerge/>
            <w:vAlign w:val="center"/>
          </w:tcPr>
          <w:p w14:paraId="5D1FE847" w14:textId="33DE6007" w:rsidR="005550BF" w:rsidRPr="00020B97" w:rsidRDefault="005550BF" w:rsidP="005550BF">
            <w:pPr>
              <w:autoSpaceDE w:val="0"/>
              <w:autoSpaceDN w:val="0"/>
              <w:spacing w:line="300" w:lineRule="exact"/>
              <w:jc w:val="center"/>
              <w:rPr>
                <w:rFonts w:hAnsi="メイリオ"/>
                <w:sz w:val="20"/>
                <w:szCs w:val="20"/>
              </w:rPr>
            </w:pPr>
          </w:p>
        </w:tc>
      </w:tr>
    </w:tbl>
    <w:p w14:paraId="7F9029BD" w14:textId="77777777" w:rsidR="00C253F9" w:rsidRPr="00020B97" w:rsidRDefault="002E0F1D" w:rsidP="00C253F9">
      <w:pPr>
        <w:autoSpaceDE w:val="0"/>
        <w:autoSpaceDN w:val="0"/>
        <w:spacing w:after="240"/>
        <w:ind w:left="210" w:hangingChars="100" w:hanging="210"/>
        <w:rPr>
          <w:shd w:val="pct15" w:color="auto" w:fill="FFFFFF"/>
        </w:rPr>
      </w:pPr>
      <w:r w:rsidRPr="00020B97">
        <w:br w:type="page"/>
      </w:r>
      <w:r w:rsidR="00F66463" w:rsidRPr="00020B97">
        <w:rPr>
          <w:rFonts w:hint="eastAsia"/>
          <w:sz w:val="22"/>
          <w:szCs w:val="24"/>
        </w:rPr>
        <w:lastRenderedPageBreak/>
        <w:t>［自己評価］</w:t>
      </w:r>
    </w:p>
    <w:p w14:paraId="645194B9" w14:textId="77777777" w:rsidR="00523495" w:rsidRPr="004467F3" w:rsidRDefault="001A192D" w:rsidP="00C253F9">
      <w:pPr>
        <w:autoSpaceDE w:val="0"/>
        <w:autoSpaceDN w:val="0"/>
        <w:ind w:left="210" w:hangingChars="100" w:hanging="210"/>
        <w:rPr>
          <w:b/>
          <w:bCs/>
        </w:rPr>
      </w:pPr>
      <w:r w:rsidRPr="004467F3">
        <w:rPr>
          <w:b/>
          <w:bCs/>
        </w:rPr>
        <w:t>13</w:t>
      </w:r>
      <w:r w:rsidR="00C37A2C" w:rsidRPr="004467F3">
        <w:rPr>
          <w:rFonts w:hint="eastAsia"/>
          <w:b/>
          <w:bCs/>
        </w:rPr>
        <w:t xml:space="preserve">　</w:t>
      </w:r>
      <w:r w:rsidRPr="004467F3">
        <w:rPr>
          <w:rFonts w:hint="eastAsia"/>
          <w:b/>
          <w:bCs/>
        </w:rPr>
        <w:t>学校生活をよりよくするために学級会（学級活動）で話し合い、お互いの意見のよさを生かして</w:t>
      </w:r>
    </w:p>
    <w:p w14:paraId="492736C0" w14:textId="7324C2C9" w:rsidR="001A192D" w:rsidRPr="004467F3" w:rsidRDefault="001A192D" w:rsidP="00523495">
      <w:pPr>
        <w:autoSpaceDE w:val="0"/>
        <w:autoSpaceDN w:val="0"/>
        <w:ind w:leftChars="100" w:left="210"/>
        <w:rPr>
          <w:shd w:val="pct15" w:color="auto" w:fill="FFFFFF"/>
        </w:rPr>
      </w:pPr>
      <w:r w:rsidRPr="004467F3">
        <w:rPr>
          <w:rFonts w:hint="eastAsia"/>
          <w:b/>
          <w:bCs/>
        </w:rPr>
        <w:t>解決方法を決めていると回答した子どもたちの割合</w:t>
      </w:r>
    </w:p>
    <w:p w14:paraId="006C478F" w14:textId="741A7D16" w:rsidR="001A192D" w:rsidRPr="004467F3" w:rsidRDefault="001A192D" w:rsidP="001A192D">
      <w:pPr>
        <w:autoSpaceDE w:val="0"/>
        <w:autoSpaceDN w:val="0"/>
        <w:ind w:left="210" w:hangingChars="100" w:hanging="210"/>
        <w:rPr>
          <w:shd w:val="pct15" w:color="auto" w:fill="FFFFFF"/>
        </w:rPr>
      </w:pPr>
      <w:r w:rsidRPr="004467F3">
        <w:rPr>
          <w:b/>
          <w:bCs/>
        </w:rPr>
        <w:t>24</w:t>
      </w:r>
      <w:r w:rsidR="00C37A2C" w:rsidRPr="004467F3">
        <w:rPr>
          <w:rFonts w:hint="eastAsia"/>
          <w:b/>
          <w:bCs/>
        </w:rPr>
        <w:t xml:space="preserve">　</w:t>
      </w:r>
      <w:r w:rsidRPr="004467F3">
        <w:rPr>
          <w:rFonts w:hint="eastAsia"/>
          <w:b/>
          <w:bCs/>
        </w:rPr>
        <w:t>「難しいことがあってもあきらめない」と回答した小・中学校の子どもたちの割合</w:t>
      </w:r>
    </w:p>
    <w:p w14:paraId="76475871" w14:textId="77777777" w:rsidR="005550BF" w:rsidRPr="00D339CD" w:rsidRDefault="005550BF" w:rsidP="005550BF">
      <w:pPr>
        <w:autoSpaceDE w:val="0"/>
        <w:autoSpaceDN w:val="0"/>
        <w:ind w:left="210" w:hangingChars="100" w:hanging="210"/>
        <w:rPr>
          <w:color w:val="000000" w:themeColor="text1"/>
          <w:szCs w:val="21"/>
        </w:rPr>
      </w:pPr>
      <w:r w:rsidRPr="00020B97">
        <w:rPr>
          <w:rFonts w:hint="eastAsia"/>
          <w:szCs w:val="21"/>
        </w:rPr>
        <w:t xml:space="preserve">・　</w:t>
      </w:r>
      <w:r w:rsidRPr="00020B97">
        <w:rPr>
          <w:rFonts w:hint="eastAsia"/>
          <w:color w:val="000000" w:themeColor="text1"/>
          <w:szCs w:val="21"/>
        </w:rPr>
        <w:t>学校生活をよりよくするために学級会（学</w:t>
      </w:r>
      <w:r w:rsidRPr="00D339CD">
        <w:rPr>
          <w:rFonts w:hint="eastAsia"/>
          <w:color w:val="000000" w:themeColor="text1"/>
          <w:szCs w:val="21"/>
        </w:rPr>
        <w:t>級活動）で話し合い、お互いの意見のよさを</w:t>
      </w:r>
      <w:r w:rsidRPr="00D339CD">
        <w:rPr>
          <w:rFonts w:hint="eastAsia"/>
          <w:color w:val="000000" w:themeColor="text1"/>
          <w:sz w:val="22"/>
          <w:szCs w:val="24"/>
        </w:rPr>
        <w:t>生かして</w:t>
      </w:r>
      <w:r w:rsidRPr="00D339CD">
        <w:rPr>
          <w:rFonts w:hint="eastAsia"/>
          <w:color w:val="000000" w:themeColor="text1"/>
          <w:szCs w:val="21"/>
        </w:rPr>
        <w:t>解決方法を決めていると回答した子どもたちの割合は、計画策定時より大幅に増加したものの、成果指標に掲げる目標は達成しなかった。</w:t>
      </w:r>
    </w:p>
    <w:p w14:paraId="2A18EA07" w14:textId="77777777" w:rsidR="005550BF" w:rsidRPr="00D339CD" w:rsidRDefault="005550BF" w:rsidP="005550BF">
      <w:pPr>
        <w:autoSpaceDE w:val="0"/>
        <w:autoSpaceDN w:val="0"/>
        <w:ind w:leftChars="100" w:left="210" w:firstLineChars="100" w:firstLine="210"/>
        <w:rPr>
          <w:color w:val="000000" w:themeColor="text1"/>
          <w:szCs w:val="21"/>
        </w:rPr>
      </w:pPr>
      <w:r w:rsidRPr="00D339CD">
        <w:rPr>
          <w:rFonts w:hint="eastAsia"/>
          <w:color w:val="000000" w:themeColor="text1"/>
          <w:szCs w:val="21"/>
        </w:rPr>
        <w:t>今後は、各教科等の授業や学級活動等を通して、子どもたちが自ら課題を発見したり、課題解決に向けて合意形成や意思決定をしたりすることができるよう、小・中学校指導主事等教育課程研究協議会等を実施することにより、お互いの意見のよさを生かして解決方法を決めていると回答した子どもたちの割合を増加させる。</w:t>
      </w:r>
    </w:p>
    <w:p w14:paraId="18D6D581" w14:textId="4E49A874" w:rsidR="005550BF" w:rsidRPr="00D339CD" w:rsidRDefault="005550BF" w:rsidP="005550BF">
      <w:pPr>
        <w:ind w:left="210" w:hangingChars="100" w:hanging="210"/>
        <w:rPr>
          <w:rFonts w:hAnsi="メイリオ"/>
          <w:color w:val="000000" w:themeColor="text1"/>
          <w:szCs w:val="21"/>
        </w:rPr>
      </w:pPr>
      <w:r w:rsidRPr="00D339CD">
        <w:rPr>
          <w:rFonts w:hint="eastAsia"/>
          <w:color w:val="000000" w:themeColor="text1"/>
          <w:szCs w:val="21"/>
        </w:rPr>
        <w:t>・　「難しいことがあってもあきらめない」と回答した小学校の子どもたちの割合は、</w:t>
      </w:r>
      <w:r w:rsidRPr="00D339CD">
        <w:rPr>
          <w:rFonts w:hAnsi="メイリオ" w:hint="eastAsia"/>
          <w:color w:val="000000" w:themeColor="text1"/>
          <w:szCs w:val="21"/>
        </w:rPr>
        <w:t>計画策定時より向上しているものの</w:t>
      </w:r>
      <w:r w:rsidRPr="00D339CD">
        <w:rPr>
          <w:rFonts w:hint="eastAsia"/>
          <w:color w:val="000000" w:themeColor="text1"/>
          <w:szCs w:val="21"/>
        </w:rPr>
        <w:t>成果指標に掲げる目標を達成</w:t>
      </w:r>
      <w:r w:rsidR="001656EA" w:rsidRPr="00D339CD">
        <w:rPr>
          <w:rFonts w:hAnsi="メイリオ" w:hint="eastAsia"/>
          <w:color w:val="000000" w:themeColor="text1"/>
          <w:szCs w:val="21"/>
        </w:rPr>
        <w:t>し</w:t>
      </w:r>
      <w:r w:rsidRPr="00D339CD">
        <w:rPr>
          <w:rFonts w:hAnsi="メイリオ" w:hint="eastAsia"/>
          <w:color w:val="000000" w:themeColor="text1"/>
          <w:szCs w:val="21"/>
        </w:rPr>
        <w:t>なかった。一方で</w:t>
      </w:r>
      <w:r w:rsidRPr="00D339CD">
        <w:rPr>
          <w:rFonts w:hint="eastAsia"/>
          <w:color w:val="000000" w:themeColor="text1"/>
          <w:szCs w:val="21"/>
        </w:rPr>
        <w:t>中学校の子どもたちの割合は、前年度を上回り</w:t>
      </w:r>
      <w:r w:rsidRPr="00D339CD">
        <w:rPr>
          <w:rFonts w:hAnsi="メイリオ" w:hint="eastAsia"/>
          <w:color w:val="000000" w:themeColor="text1"/>
          <w:szCs w:val="21"/>
        </w:rPr>
        <w:t>成果指標に掲げる</w:t>
      </w:r>
      <w:r w:rsidRPr="00D339CD">
        <w:rPr>
          <w:rFonts w:hint="eastAsia"/>
          <w:color w:val="000000" w:themeColor="text1"/>
          <w:szCs w:val="21"/>
        </w:rPr>
        <w:t>目標を達成した。</w:t>
      </w:r>
    </w:p>
    <w:p w14:paraId="04C969DE" w14:textId="77777777" w:rsidR="005550BF" w:rsidRPr="00D339CD" w:rsidRDefault="005550BF" w:rsidP="005550BF">
      <w:pPr>
        <w:ind w:leftChars="100" w:left="210" w:firstLineChars="100" w:firstLine="210"/>
        <w:rPr>
          <w:color w:val="000000" w:themeColor="text1"/>
          <w:szCs w:val="21"/>
        </w:rPr>
      </w:pPr>
      <w:r w:rsidRPr="00D339CD">
        <w:rPr>
          <w:rFonts w:hAnsi="メイリオ" w:hint="eastAsia"/>
          <w:color w:val="000000" w:themeColor="text1"/>
          <w:szCs w:val="21"/>
        </w:rPr>
        <w:t>中学校においては、キャリア教育・進路指導担当指導主事連絡会等あらゆる機会を活用し、実社会とのつながりを重視したキャリア教育を推進するよう継続的に指導・助言を行ってきたことが成果につながったものと考えられる。小学校においても実社会とのつながりを意識して自らの役割等を見出していく活動等の好事例を周知するなど各校における取組みが充実できるよう、引き続き指導・助言を行っていく。</w:t>
      </w:r>
    </w:p>
    <w:p w14:paraId="3AF99F42" w14:textId="08E83BD7" w:rsidR="003E4122" w:rsidRPr="00020B97" w:rsidRDefault="001A192D" w:rsidP="003E4122">
      <w:pPr>
        <w:autoSpaceDN w:val="0"/>
        <w:ind w:leftChars="100" w:left="210" w:firstLineChars="100" w:firstLine="210"/>
        <w:rPr>
          <w:szCs w:val="21"/>
        </w:rPr>
      </w:pPr>
      <w:r w:rsidRPr="00D339CD">
        <w:rPr>
          <w:rFonts w:hint="eastAsia"/>
          <w:color w:val="000000" w:themeColor="text1"/>
          <w:szCs w:val="21"/>
        </w:rPr>
        <w:t>「難しいことがあってもあきらめない」子どもたちの育成につながる取組みとして、具体的事業等に掲げる</w:t>
      </w:r>
      <w:r w:rsidRPr="00D339CD">
        <w:rPr>
          <w:rFonts w:hint="eastAsia"/>
          <w:color w:val="000000" w:themeColor="text1"/>
          <w:szCs w:val="21"/>
          <w:u w:val="dotted"/>
        </w:rPr>
        <w:t>「わくわく・どきどきSDGsジュニアプロジェクト」に参加する小・中学校の割合</w:t>
      </w:r>
      <w:bookmarkStart w:id="101" w:name="_Hlk172057034"/>
      <w:r w:rsidR="00B34B40" w:rsidRPr="00D339CD">
        <w:rPr>
          <w:rFonts w:hint="eastAsia"/>
          <w:color w:val="000000" w:themeColor="text1"/>
          <w:szCs w:val="21"/>
          <w:vertAlign w:val="subscript"/>
        </w:rPr>
        <w:t>4-1</w:t>
      </w:r>
      <w:bookmarkEnd w:id="101"/>
      <w:r w:rsidRPr="00D339CD">
        <w:rPr>
          <w:rFonts w:hint="eastAsia"/>
          <w:color w:val="000000" w:themeColor="text1"/>
          <w:szCs w:val="21"/>
        </w:rPr>
        <w:t>は、</w:t>
      </w:r>
      <w:r w:rsidR="00566A68" w:rsidRPr="00D339CD">
        <w:rPr>
          <w:rFonts w:hAnsi="メイリオ" w:hint="eastAsia"/>
          <w:color w:val="000000" w:themeColor="text1"/>
          <w:szCs w:val="21"/>
        </w:rPr>
        <w:t>府域</w:t>
      </w:r>
      <w:r w:rsidR="00CA3C52" w:rsidRPr="00D339CD">
        <w:rPr>
          <w:rFonts w:hAnsi="メイリオ" w:hint="eastAsia"/>
          <w:color w:val="000000" w:themeColor="text1"/>
          <w:szCs w:val="21"/>
        </w:rPr>
        <w:t>831</w:t>
      </w:r>
      <w:r w:rsidR="00566A68" w:rsidRPr="00D339CD">
        <w:rPr>
          <w:rFonts w:hAnsi="メイリオ" w:hint="eastAsia"/>
          <w:color w:val="000000" w:themeColor="text1"/>
          <w:szCs w:val="21"/>
        </w:rPr>
        <w:t>校</w:t>
      </w:r>
      <w:r w:rsidRPr="00D339CD">
        <w:rPr>
          <w:rFonts w:hint="eastAsia"/>
          <w:color w:val="000000" w:themeColor="text1"/>
          <w:szCs w:val="21"/>
        </w:rPr>
        <w:t>の小</w:t>
      </w:r>
      <w:r w:rsidR="00DF2D0E" w:rsidRPr="00D339CD">
        <w:rPr>
          <w:rFonts w:hint="eastAsia"/>
          <w:color w:val="000000" w:themeColor="text1"/>
          <w:szCs w:val="21"/>
        </w:rPr>
        <w:t>・</w:t>
      </w:r>
      <w:r w:rsidRPr="00D339CD">
        <w:rPr>
          <w:rFonts w:hint="eastAsia"/>
          <w:color w:val="000000" w:themeColor="text1"/>
          <w:szCs w:val="21"/>
        </w:rPr>
        <w:t>中学校が参加し</w:t>
      </w:r>
      <w:r w:rsidR="00252CCF" w:rsidRPr="00D339CD">
        <w:rPr>
          <w:rFonts w:hAnsi="メイリオ" w:hint="eastAsia"/>
          <w:bCs/>
          <w:color w:val="000000" w:themeColor="text1"/>
          <w:szCs w:val="21"/>
        </w:rPr>
        <w:t>たものの</w:t>
      </w:r>
      <w:r w:rsidRPr="00D339CD">
        <w:rPr>
          <w:rFonts w:hint="eastAsia"/>
          <w:color w:val="000000" w:themeColor="text1"/>
          <w:szCs w:val="21"/>
        </w:rPr>
        <w:t>、</w:t>
      </w:r>
      <w:r w:rsidR="00AA3642" w:rsidRPr="00D339CD">
        <w:rPr>
          <w:rFonts w:hint="eastAsia"/>
          <w:color w:val="000000" w:themeColor="text1"/>
          <w:szCs w:val="21"/>
        </w:rPr>
        <w:t>年度</w:t>
      </w:r>
      <w:r w:rsidRPr="00D339CD">
        <w:rPr>
          <w:rFonts w:hint="eastAsia"/>
          <w:color w:val="000000" w:themeColor="text1"/>
          <w:szCs w:val="21"/>
        </w:rPr>
        <w:t>目標</w:t>
      </w:r>
      <w:r w:rsidR="00252CCF" w:rsidRPr="00D339CD">
        <w:rPr>
          <w:rFonts w:hAnsi="メイリオ" w:hint="eastAsia"/>
          <w:bCs/>
          <w:color w:val="000000" w:themeColor="text1"/>
          <w:szCs w:val="21"/>
        </w:rPr>
        <w:t>の</w:t>
      </w:r>
      <w:r w:rsidRPr="00D339CD">
        <w:rPr>
          <w:rFonts w:hint="eastAsia"/>
          <w:color w:val="000000" w:themeColor="text1"/>
          <w:szCs w:val="21"/>
        </w:rPr>
        <w:t>達成</w:t>
      </w:r>
      <w:r w:rsidR="00252CCF" w:rsidRPr="00D339CD">
        <w:rPr>
          <w:rFonts w:hAnsi="メイリオ" w:hint="eastAsia"/>
          <w:bCs/>
          <w:color w:val="000000" w:themeColor="text1"/>
          <w:szCs w:val="21"/>
        </w:rPr>
        <w:t>には至らなかっ</w:t>
      </w:r>
      <w:r w:rsidRPr="00D339CD">
        <w:rPr>
          <w:rFonts w:hint="eastAsia"/>
          <w:color w:val="000000" w:themeColor="text1"/>
          <w:szCs w:val="21"/>
        </w:rPr>
        <w:t>た</w:t>
      </w:r>
      <w:r w:rsidRPr="00020B97">
        <w:rPr>
          <w:rFonts w:hint="eastAsia"/>
          <w:szCs w:val="21"/>
        </w:rPr>
        <w:t>。</w:t>
      </w:r>
      <w:r w:rsidR="00252CCF" w:rsidRPr="00020B97">
        <w:rPr>
          <w:rFonts w:hAnsi="メイリオ" w:hint="eastAsia"/>
          <w:bCs/>
          <w:szCs w:val="21"/>
        </w:rPr>
        <w:t>しかし、</w:t>
      </w:r>
      <w:r w:rsidR="003E4122" w:rsidRPr="00020B97">
        <w:rPr>
          <w:rFonts w:hAnsi="メイリオ" w:hint="eastAsia"/>
          <w:bCs/>
          <w:szCs w:val="21"/>
        </w:rPr>
        <w:t>取組みに参加した学校に対するアンケート結果では、自己肯定感、将来の夢や目標に関わる項目で肯定的な回答割合が小・中学校ともに向上しており、取組みの有効性を示している。担当者</w:t>
      </w:r>
      <w:r w:rsidR="00AD0BEB" w:rsidRPr="00020B97">
        <w:rPr>
          <w:rFonts w:hAnsi="メイリオ" w:hint="eastAsia"/>
          <w:bCs/>
          <w:szCs w:val="21"/>
        </w:rPr>
        <w:t>会議</w:t>
      </w:r>
      <w:r w:rsidR="003E4122" w:rsidRPr="00020B97">
        <w:rPr>
          <w:rFonts w:hAnsi="メイリオ" w:hint="eastAsia"/>
          <w:bCs/>
          <w:szCs w:val="21"/>
        </w:rPr>
        <w:t xml:space="preserve">での丁寧な説明やフォーラム等により、本事業の成果や効果が広く周知され、多くの学校で活用がなされたと考えられる。引き続き取組みの有効性を周知するとともに、子どもたちが社会や地域の課題に興味・関心を持ち、解決に向け取り組もうとする力を育んでいく。　</w:t>
      </w:r>
    </w:p>
    <w:p w14:paraId="1F220844" w14:textId="155F83D1" w:rsidR="001A192D" w:rsidRPr="00020B97" w:rsidRDefault="001A192D" w:rsidP="003E4122">
      <w:pPr>
        <w:autoSpaceDE w:val="0"/>
        <w:autoSpaceDN w:val="0"/>
        <w:ind w:leftChars="100" w:left="210" w:firstLineChars="100" w:firstLine="210"/>
        <w:rPr>
          <w:szCs w:val="21"/>
        </w:rPr>
      </w:pPr>
    </w:p>
    <w:p w14:paraId="77A3E9B3" w14:textId="6EDF7B7B" w:rsidR="001A192D" w:rsidRPr="00020B97" w:rsidRDefault="001A192D" w:rsidP="001A192D">
      <w:pPr>
        <w:autoSpaceDE w:val="0"/>
        <w:autoSpaceDN w:val="0"/>
        <w:ind w:left="210" w:hangingChars="100" w:hanging="210"/>
        <w:rPr>
          <w:b/>
          <w:bCs/>
        </w:rPr>
      </w:pPr>
      <w:r w:rsidRPr="00020B97">
        <w:rPr>
          <w:b/>
        </w:rPr>
        <w:t>3</w:t>
      </w:r>
      <w:r w:rsidR="00C37A2C" w:rsidRPr="00020B97">
        <w:rPr>
          <w:rFonts w:hint="eastAsia"/>
          <w:b/>
        </w:rPr>
        <w:t xml:space="preserve">　</w:t>
      </w:r>
      <w:r w:rsidRPr="00020B97">
        <w:rPr>
          <w:rFonts w:hint="eastAsia"/>
          <w:b/>
        </w:rPr>
        <w:t>授業に対し、肯定的評価をした府立高校生の割合</w:t>
      </w:r>
    </w:p>
    <w:p w14:paraId="51D012F5" w14:textId="74C522DE" w:rsidR="00FD4EBB" w:rsidRPr="00931689" w:rsidRDefault="001A192D" w:rsidP="00FD4EBB">
      <w:pPr>
        <w:ind w:left="210" w:hangingChars="100" w:hanging="210"/>
        <w:rPr>
          <w:color w:val="000000" w:themeColor="text1"/>
        </w:rPr>
      </w:pPr>
      <w:r w:rsidRPr="00020B97">
        <w:rPr>
          <w:rFonts w:hint="eastAsia"/>
        </w:rPr>
        <w:t>・</w:t>
      </w:r>
      <w:r w:rsidR="00FD4EBB" w:rsidRPr="00020B97">
        <w:rPr>
          <w:rFonts w:hint="eastAsia"/>
        </w:rPr>
        <w:t xml:space="preserve">　授</w:t>
      </w:r>
      <w:r w:rsidR="00FD4EBB" w:rsidRPr="00931689">
        <w:rPr>
          <w:rFonts w:hint="eastAsia"/>
          <w:color w:val="000000" w:themeColor="text1"/>
        </w:rPr>
        <w:t>業に対し、肯定的評価をした府立高校生の割合は、実業系高校、グローバルリーダーズハイスクール、国際関係学科、エンパワメントスクール、普通科など各学科における教育内容等の充実に向け、</w:t>
      </w:r>
      <w:r w:rsidR="000A2664" w:rsidRPr="00931689">
        <w:rPr>
          <w:rFonts w:hint="eastAsia"/>
          <w:color w:val="000000" w:themeColor="text1"/>
        </w:rPr>
        <w:t>具体的事業等に掲げる項目の半数以上が達成するなど</w:t>
      </w:r>
      <w:r w:rsidR="00D711AE" w:rsidRPr="00931689">
        <w:rPr>
          <w:rFonts w:hint="eastAsia"/>
          <w:color w:val="000000" w:themeColor="text1"/>
        </w:rPr>
        <w:t>、取組みを着実に進めた</w:t>
      </w:r>
      <w:r w:rsidR="00FD4EBB" w:rsidRPr="00931689">
        <w:rPr>
          <w:rFonts w:hint="eastAsia"/>
          <w:color w:val="000000" w:themeColor="text1"/>
        </w:rPr>
        <w:t>こともあり、</w:t>
      </w:r>
      <w:r w:rsidR="0007240A" w:rsidRPr="00931689">
        <w:rPr>
          <w:rFonts w:hint="eastAsia"/>
          <w:color w:val="000000" w:themeColor="text1"/>
        </w:rPr>
        <w:t>前年度を上回り目標を達成した。</w:t>
      </w:r>
    </w:p>
    <w:p w14:paraId="29419864" w14:textId="5DA2BACC" w:rsidR="001A192D" w:rsidRPr="00020B97" w:rsidRDefault="001A192D" w:rsidP="00897B75">
      <w:pPr>
        <w:ind w:leftChars="100" w:left="210" w:firstLineChars="100" w:firstLine="210"/>
      </w:pPr>
      <w:r w:rsidRPr="00931689">
        <w:rPr>
          <w:rFonts w:hint="eastAsia"/>
          <w:color w:val="000000" w:themeColor="text1"/>
        </w:rPr>
        <w:t>成果指標につながる取組みとして、具体的事業等に掲げ</w:t>
      </w:r>
      <w:r w:rsidRPr="00020B97">
        <w:rPr>
          <w:rFonts w:hint="eastAsia"/>
        </w:rPr>
        <w:t>る</w:t>
      </w:r>
      <w:r w:rsidRPr="00020B97">
        <w:rPr>
          <w:rFonts w:hint="eastAsia"/>
          <w:u w:val="dotted"/>
        </w:rPr>
        <w:t>府立高校における高大連携実施校の割合</w:t>
      </w:r>
      <w:r w:rsidR="00B34B40" w:rsidRPr="00020B97">
        <w:rPr>
          <w:rFonts w:hint="eastAsia"/>
          <w:szCs w:val="21"/>
          <w:vertAlign w:val="subscript"/>
        </w:rPr>
        <w:t>4-2</w:t>
      </w:r>
      <w:r w:rsidRPr="00020B97">
        <w:rPr>
          <w:rFonts w:hint="eastAsia"/>
        </w:rPr>
        <w:t>は</w:t>
      </w:r>
      <w:r w:rsidR="00CB496E" w:rsidRPr="00020B97">
        <w:rPr>
          <w:rFonts w:hint="eastAsia"/>
        </w:rPr>
        <w:t>年度</w:t>
      </w:r>
      <w:r w:rsidRPr="00020B97">
        <w:rPr>
          <w:rFonts w:hint="eastAsia"/>
        </w:rPr>
        <w:t>目標を達成</w:t>
      </w:r>
      <w:r w:rsidR="00DF206B" w:rsidRPr="00020B97">
        <w:rPr>
          <w:rFonts w:hint="eastAsia"/>
        </w:rPr>
        <w:t>した</w:t>
      </w:r>
      <w:r w:rsidRPr="00020B97">
        <w:rPr>
          <w:rFonts w:hint="eastAsia"/>
        </w:rPr>
        <w:t>。</w:t>
      </w:r>
      <w:r w:rsidR="00DF206B" w:rsidRPr="00020B97">
        <w:rPr>
          <w:rFonts w:hint="eastAsia"/>
        </w:rPr>
        <w:t>引き続き</w:t>
      </w:r>
      <w:r w:rsidR="00146BF2" w:rsidRPr="00020B97">
        <w:rPr>
          <w:rFonts w:hAnsi="メイリオ" w:hint="eastAsia"/>
          <w:bCs/>
          <w:szCs w:val="21"/>
        </w:rPr>
        <w:t>教育庁においても、大学と連携した取組みについて積極的に情報発信</w:t>
      </w:r>
      <w:r w:rsidR="00DF206B" w:rsidRPr="00020B97">
        <w:rPr>
          <w:rFonts w:hAnsi="メイリオ" w:hint="eastAsia"/>
          <w:bCs/>
          <w:szCs w:val="21"/>
        </w:rPr>
        <w:t>を行う。また、</w:t>
      </w:r>
      <w:r w:rsidR="00146BF2" w:rsidRPr="00020B97">
        <w:rPr>
          <w:rFonts w:hAnsi="メイリオ" w:hint="eastAsia"/>
          <w:bCs/>
          <w:szCs w:val="21"/>
        </w:rPr>
        <w:t>今後は教育庁主催の大学と連携したセミナーなどについて積極的な周知に努める。</w:t>
      </w:r>
    </w:p>
    <w:p w14:paraId="5826319D" w14:textId="77777777" w:rsidR="00FD4EBB" w:rsidRPr="00931689" w:rsidRDefault="00FD4EBB" w:rsidP="00FD4EBB">
      <w:pPr>
        <w:ind w:left="210" w:hangingChars="100" w:hanging="210"/>
        <w:rPr>
          <w:b/>
          <w:bCs/>
          <w:color w:val="FF0000"/>
        </w:rPr>
      </w:pPr>
    </w:p>
    <w:p w14:paraId="43A14662" w14:textId="77777777" w:rsidR="00074673" w:rsidRPr="004467F3" w:rsidRDefault="001A192D" w:rsidP="001A192D">
      <w:pPr>
        <w:autoSpaceDE w:val="0"/>
        <w:autoSpaceDN w:val="0"/>
        <w:ind w:left="210" w:hangingChars="100" w:hanging="210"/>
        <w:rPr>
          <w:b/>
          <w:bCs/>
        </w:rPr>
      </w:pPr>
      <w:r w:rsidRPr="004467F3">
        <w:rPr>
          <w:rFonts w:hint="eastAsia"/>
          <w:b/>
          <w:bCs/>
        </w:rPr>
        <w:t>30</w:t>
      </w:r>
      <w:r w:rsidR="00C37A2C" w:rsidRPr="004467F3">
        <w:rPr>
          <w:rFonts w:hint="eastAsia"/>
          <w:b/>
          <w:bCs/>
        </w:rPr>
        <w:t xml:space="preserve">　</w:t>
      </w:r>
      <w:r w:rsidRPr="004467F3">
        <w:rPr>
          <w:rFonts w:hint="eastAsia"/>
          <w:b/>
          <w:bCs/>
        </w:rPr>
        <w:t>「困りごとや不安がある時に、先生や学校にいる大人にいつでも相談できる」と回答した小・中</w:t>
      </w:r>
    </w:p>
    <w:p w14:paraId="547FF9A3" w14:textId="608AB07B" w:rsidR="001A192D" w:rsidRPr="004467F3" w:rsidRDefault="001A192D" w:rsidP="00074673">
      <w:pPr>
        <w:autoSpaceDE w:val="0"/>
        <w:autoSpaceDN w:val="0"/>
        <w:ind w:leftChars="100" w:left="210"/>
        <w:rPr>
          <w:b/>
          <w:bCs/>
        </w:rPr>
      </w:pPr>
      <w:r w:rsidRPr="004467F3">
        <w:rPr>
          <w:rFonts w:hint="eastAsia"/>
          <w:b/>
          <w:bCs/>
        </w:rPr>
        <w:t>学校の子どもたちの割合</w:t>
      </w:r>
    </w:p>
    <w:p w14:paraId="4C98BCBA" w14:textId="3D678989" w:rsidR="001A192D" w:rsidRPr="004467F3" w:rsidRDefault="001A192D" w:rsidP="00C253F9">
      <w:pPr>
        <w:autoSpaceDE w:val="0"/>
        <w:autoSpaceDN w:val="0"/>
        <w:ind w:left="210" w:hangingChars="100" w:hanging="210"/>
        <w:rPr>
          <w:b/>
          <w:bCs/>
        </w:rPr>
      </w:pPr>
      <w:r w:rsidRPr="004467F3">
        <w:rPr>
          <w:b/>
        </w:rPr>
        <w:t>10</w:t>
      </w:r>
      <w:r w:rsidR="00C37A2C" w:rsidRPr="004467F3">
        <w:rPr>
          <w:rFonts w:hint="eastAsia"/>
          <w:b/>
        </w:rPr>
        <w:t xml:space="preserve">　</w:t>
      </w:r>
      <w:r w:rsidRPr="004467F3">
        <w:rPr>
          <w:rFonts w:hint="eastAsia"/>
          <w:b/>
        </w:rPr>
        <w:t>「悩みや心配ごとがあるとき、相談する相手がいない」と回答した府立学校の子どもたちの割合</w:t>
      </w:r>
    </w:p>
    <w:p w14:paraId="17F5691E" w14:textId="77777777" w:rsidR="008630C4" w:rsidRPr="00020B97" w:rsidRDefault="008630C4" w:rsidP="008630C4">
      <w:pPr>
        <w:ind w:left="210" w:hangingChars="100" w:hanging="210"/>
        <w:rPr>
          <w:rFonts w:hAnsi="メイリオ"/>
          <w:bCs/>
          <w:szCs w:val="21"/>
        </w:rPr>
      </w:pPr>
      <w:r w:rsidRPr="00020B97">
        <w:rPr>
          <w:rFonts w:hint="eastAsia"/>
          <w:szCs w:val="21"/>
        </w:rPr>
        <w:t>・　「困りごとや不安がある時に、先生や学校にいる大人にいつでも相談できる」と回答した小・中学校の子どもたちの割合は、スクールカウンセラーやスクールソーシャルワーカーなどとの連携等による支援体制の充実に取り組んだ結果、</w:t>
      </w:r>
      <w:r w:rsidRPr="00020B97">
        <w:rPr>
          <w:rFonts w:hAnsi="メイリオ" w:hint="eastAsia"/>
          <w:bCs/>
          <w:szCs w:val="21"/>
        </w:rPr>
        <w:t>成果指標に掲げる目標を達成した。</w:t>
      </w:r>
    </w:p>
    <w:p w14:paraId="3CCE50EE" w14:textId="77777777" w:rsidR="008630C4" w:rsidRPr="00931689" w:rsidRDefault="008630C4" w:rsidP="008630C4">
      <w:pPr>
        <w:pStyle w:val="aff7"/>
        <w:spacing w:line="400" w:lineRule="exact"/>
        <w:ind w:leftChars="100" w:left="210" w:firstLineChars="100" w:firstLine="210"/>
        <w:rPr>
          <w:rFonts w:asciiTheme="minorEastAsia" w:eastAsiaTheme="minorEastAsia" w:hAnsiTheme="minorEastAsia"/>
          <w:szCs w:val="21"/>
        </w:rPr>
      </w:pPr>
      <w:r w:rsidRPr="004D159A">
        <w:rPr>
          <w:rFonts w:asciiTheme="minorEastAsia" w:eastAsiaTheme="minorEastAsia" w:hAnsiTheme="minorEastAsia" w:hint="eastAsia"/>
          <w:szCs w:val="21"/>
        </w:rPr>
        <w:t>具体的事業等に掲げる</w:t>
      </w:r>
      <w:r w:rsidRPr="004D159A">
        <w:rPr>
          <w:rFonts w:asciiTheme="minorEastAsia" w:eastAsiaTheme="minorEastAsia" w:hAnsiTheme="minorEastAsia" w:hint="eastAsia"/>
          <w:szCs w:val="21"/>
          <w:u w:val="dotted"/>
        </w:rPr>
        <w:t>相談支援を通し、子どもたちのニーズの掘り起こし、引き続き一人ひとりの状況を踏まえた支援につなげる</w:t>
      </w:r>
      <w:r w:rsidRPr="004D159A">
        <w:rPr>
          <w:rFonts w:asciiTheme="minorEastAsia" w:eastAsiaTheme="minorEastAsia" w:hAnsiTheme="minorEastAsia" w:hint="eastAsia"/>
          <w:szCs w:val="21"/>
          <w:vertAlign w:val="subscript"/>
        </w:rPr>
        <w:t>4-3</w:t>
      </w:r>
      <w:r>
        <w:rPr>
          <w:rFonts w:asciiTheme="minorEastAsia" w:eastAsiaTheme="minorEastAsia" w:hAnsiTheme="minorEastAsia" w:hint="eastAsia"/>
          <w:szCs w:val="21"/>
        </w:rPr>
        <w:t>ため</w:t>
      </w:r>
      <w:r w:rsidRPr="004D159A">
        <w:rPr>
          <w:rFonts w:asciiTheme="minorEastAsia" w:eastAsiaTheme="minorEastAsia" w:hAnsiTheme="minorEastAsia" w:hint="eastAsia"/>
          <w:szCs w:val="21"/>
        </w:rPr>
        <w:t>、</w:t>
      </w:r>
      <w:r w:rsidRPr="00931689">
        <w:rPr>
          <w:rFonts w:asciiTheme="minorEastAsia" w:eastAsiaTheme="minorEastAsia" w:hAnsiTheme="minorEastAsia" w:hint="eastAsia"/>
          <w:szCs w:val="21"/>
        </w:rPr>
        <w:t>府がすべての小・中・義務教育学校にスクールカウンセラーを配置</w:t>
      </w:r>
      <w:r w:rsidRPr="00931689">
        <w:rPr>
          <w:rFonts w:asciiTheme="minorEastAsia" w:eastAsiaTheme="minorEastAsia" w:hAnsiTheme="minorEastAsia" w:hint="eastAsia"/>
          <w:szCs w:val="21"/>
          <w:vertAlign w:val="subscript"/>
        </w:rPr>
        <w:t>【拡】</w:t>
      </w:r>
      <w:r w:rsidRPr="00931689">
        <w:rPr>
          <w:rFonts w:asciiTheme="minorEastAsia" w:eastAsiaTheme="minorEastAsia" w:hAnsiTheme="minorEastAsia" w:hint="eastAsia"/>
          <w:szCs w:val="21"/>
        </w:rPr>
        <w:t>した。また、スクールソーシャルワーカーについては、配置する31市町村に対し補助を実施するとともに、府スーパーバイザーによる市町村スクールソーシャルワーカーへの研修や市町村対象の連絡会を行うこと等により、市町村の事業体制構築や充実に向けた支援を行った。各小・中学校が、これらスクールカウンセラーやスクールソーシャルワーカーなどの専門家と連携して、個々の見立てに基づいた適切な支援を行えるようにした。</w:t>
      </w:r>
    </w:p>
    <w:p w14:paraId="52039AAB" w14:textId="77777777" w:rsidR="008630C4" w:rsidRPr="00020B97" w:rsidRDefault="008630C4" w:rsidP="008630C4">
      <w:pPr>
        <w:autoSpaceDE w:val="0"/>
        <w:autoSpaceDN w:val="0"/>
        <w:ind w:leftChars="100" w:left="210" w:firstLineChars="100" w:firstLine="210"/>
        <w:jc w:val="left"/>
      </w:pPr>
      <w:r w:rsidRPr="00931689">
        <w:rPr>
          <w:rFonts w:hint="eastAsia"/>
        </w:rPr>
        <w:t>一方、具体的事業等に掲げる</w:t>
      </w:r>
      <w:r w:rsidRPr="00931689">
        <w:rPr>
          <w:rFonts w:hint="eastAsia"/>
          <w:u w:val="dotted"/>
        </w:rPr>
        <w:t>ケース会議を定期的に実施する小・中学校の割合</w:t>
      </w:r>
      <w:r w:rsidRPr="00931689">
        <w:rPr>
          <w:rFonts w:hint="eastAsia"/>
          <w:szCs w:val="21"/>
          <w:vertAlign w:val="subscript"/>
        </w:rPr>
        <w:t>4-3</w:t>
      </w:r>
      <w:r w:rsidRPr="00931689">
        <w:rPr>
          <w:rFonts w:hint="eastAsia"/>
        </w:rPr>
        <w:t>については、ケース会議を実施する学校の割合は100%であるが、必要に応じて実施する割合が高かったことにより、年度目標を達成しなかった。ただし、昨年度と比較すると定期的にケース会議を実施する学校の割合は大きく増加していることから、引き続き、スクールカウンセラーやスクールソーシャルワーカーも参加し、より実効性の高いケース検討の場となるよう、各機会等を通じて</w:t>
      </w:r>
      <w:r w:rsidRPr="00020B97">
        <w:rPr>
          <w:rFonts w:hint="eastAsia"/>
        </w:rPr>
        <w:t>働きかけていく。</w:t>
      </w:r>
    </w:p>
    <w:p w14:paraId="3504D947" w14:textId="77777777" w:rsidR="00232D97" w:rsidRPr="008630C4" w:rsidRDefault="00232D97" w:rsidP="00232D97">
      <w:pPr>
        <w:autoSpaceDE w:val="0"/>
        <w:autoSpaceDN w:val="0"/>
        <w:ind w:leftChars="100" w:left="210" w:firstLineChars="100" w:firstLine="210"/>
        <w:jc w:val="left"/>
        <w:rPr>
          <w:szCs w:val="21"/>
        </w:rPr>
      </w:pPr>
    </w:p>
    <w:p w14:paraId="0F9B43FC" w14:textId="77777777" w:rsidR="00C1637D" w:rsidRPr="00020B97" w:rsidRDefault="001A192D" w:rsidP="00C1637D">
      <w:pPr>
        <w:autoSpaceDE w:val="0"/>
        <w:autoSpaceDN w:val="0"/>
        <w:ind w:left="210" w:hangingChars="100" w:hanging="210"/>
        <w:jc w:val="left"/>
      </w:pPr>
      <w:r w:rsidRPr="00020B97">
        <w:rPr>
          <w:rFonts w:hAnsi="メイリオ" w:hint="eastAsia"/>
          <w:bCs/>
          <w:szCs w:val="21"/>
        </w:rPr>
        <w:t xml:space="preserve">・　</w:t>
      </w:r>
      <w:r w:rsidR="00C1637D" w:rsidRPr="00020B97">
        <w:rPr>
          <w:rFonts w:hint="eastAsia"/>
        </w:rPr>
        <w:t>悩みや心配ごとがあるとき、相談する相手がいない生徒の割合は、前年度から大きく減少し、成果指標に掲げる目標を達成した。</w:t>
      </w:r>
    </w:p>
    <w:p w14:paraId="528BCDF2" w14:textId="6691E8D4" w:rsidR="00C1637D" w:rsidRPr="00020B97" w:rsidRDefault="00C1637D" w:rsidP="00C1637D">
      <w:pPr>
        <w:autoSpaceDE w:val="0"/>
        <w:autoSpaceDN w:val="0"/>
        <w:ind w:leftChars="100" w:left="210" w:firstLineChars="100" w:firstLine="210"/>
        <w:jc w:val="left"/>
      </w:pPr>
      <w:r w:rsidRPr="00020B97">
        <w:rPr>
          <w:rFonts w:hint="eastAsia"/>
        </w:rPr>
        <w:t>具体的事業等に掲げる</w:t>
      </w:r>
      <w:r w:rsidRPr="00020B97">
        <w:rPr>
          <w:rFonts w:hint="eastAsia"/>
          <w:u w:val="dotted"/>
        </w:rPr>
        <w:t>相談支援を通し、子どもたちのニーズ</w:t>
      </w:r>
      <w:r w:rsidR="00D373CF" w:rsidRPr="00020B97">
        <w:rPr>
          <w:rFonts w:hint="eastAsia"/>
          <w:u w:val="dotted"/>
        </w:rPr>
        <w:t>を</w:t>
      </w:r>
      <w:r w:rsidRPr="00020B97">
        <w:rPr>
          <w:rFonts w:hint="eastAsia"/>
          <w:u w:val="dotted"/>
        </w:rPr>
        <w:t>掘り起こし、引き続き一人ひとりの状況を踏まえた支援につなげる</w:t>
      </w:r>
      <w:r w:rsidRPr="00020B97">
        <w:rPr>
          <w:rFonts w:hAnsi="メイリオ" w:hint="eastAsia"/>
          <w:bCs/>
          <w:szCs w:val="21"/>
          <w:vertAlign w:val="subscript"/>
        </w:rPr>
        <w:t>1-17</w:t>
      </w:r>
      <w:r w:rsidRPr="00020B97">
        <w:rPr>
          <w:rFonts w:hint="eastAsia"/>
        </w:rPr>
        <w:t>ことを目的に、公認心理師又は臨床心理士の資格を有するスクールカウンセラーをすべての府立高校に配置するとともに、令和６年度からは不登校生徒の在籍率の高い府立高校には、スクールカウンセラーの配置回数が週１回程度となるよう、大幅に拡充した。また、職業学科を設置する高等支援学校５校と府立中学校２校を含む122校にスクールソーシャルワーカーを配置した。さらに、府立学校向けスクールソーシャルワーカー定期相談会の開催や、スクールソーシャルワーカー未配置校へのスクールソーシャルワーカースーパーバイザーの定期巡回等を実施することにより、すべての府立学校が専門家に相談できる体制を構築してきた。</w:t>
      </w:r>
    </w:p>
    <w:p w14:paraId="443187A9" w14:textId="2BE8EA7E" w:rsidR="001A192D" w:rsidRDefault="00C1637D" w:rsidP="00974D8C">
      <w:pPr>
        <w:autoSpaceDE w:val="0"/>
        <w:autoSpaceDN w:val="0"/>
        <w:ind w:left="199" w:firstLineChars="100" w:firstLine="210"/>
        <w:jc w:val="left"/>
      </w:pPr>
      <w:r w:rsidRPr="00020B97">
        <w:rPr>
          <w:rFonts w:hint="eastAsia"/>
          <w:szCs w:val="21"/>
        </w:rPr>
        <w:t>今後は令和６年度の取組みに加え、</w:t>
      </w:r>
      <w:r w:rsidRPr="00020B97">
        <w:rPr>
          <w:rFonts w:hint="eastAsia"/>
        </w:rPr>
        <w:t>府立学校の子どもたちが、悩みや心配ごとを一人で抱え込むことがないよう、スクールカウンセラーやスクールソーシャルワーカーなどの専門人材と教職員が協働したチーム学校による見守り・支援体制の充実に努める。</w:t>
      </w:r>
    </w:p>
    <w:p w14:paraId="21789EAB" w14:textId="2B6BD71F" w:rsidR="008630C4" w:rsidRDefault="008630C4" w:rsidP="00974D8C">
      <w:pPr>
        <w:autoSpaceDE w:val="0"/>
        <w:autoSpaceDN w:val="0"/>
        <w:ind w:left="199" w:firstLineChars="100" w:firstLine="210"/>
        <w:jc w:val="left"/>
      </w:pPr>
    </w:p>
    <w:p w14:paraId="6328814C" w14:textId="77777777" w:rsidR="008630C4" w:rsidRPr="00020B97" w:rsidRDefault="008630C4" w:rsidP="00974D8C">
      <w:pPr>
        <w:autoSpaceDE w:val="0"/>
        <w:autoSpaceDN w:val="0"/>
        <w:ind w:left="199" w:firstLineChars="100" w:firstLine="210"/>
        <w:jc w:val="left"/>
        <w:rPr>
          <w:b/>
          <w:bCs/>
        </w:rPr>
      </w:pPr>
    </w:p>
    <w:p w14:paraId="67AEE4F4" w14:textId="77777777" w:rsidR="00A86233" w:rsidRPr="00020B97" w:rsidRDefault="00A86233" w:rsidP="00C1637D">
      <w:pPr>
        <w:autoSpaceDE w:val="0"/>
        <w:autoSpaceDN w:val="0"/>
        <w:rPr>
          <w:b/>
          <w:bCs/>
        </w:rPr>
      </w:pPr>
    </w:p>
    <w:p w14:paraId="3B2E4186" w14:textId="78F6F782" w:rsidR="001A192D" w:rsidRPr="00020B97" w:rsidRDefault="001A192D" w:rsidP="001A192D">
      <w:pPr>
        <w:autoSpaceDE w:val="0"/>
        <w:autoSpaceDN w:val="0"/>
        <w:ind w:left="210" w:hangingChars="100" w:hanging="210"/>
        <w:rPr>
          <w:b/>
          <w:bCs/>
        </w:rPr>
      </w:pPr>
      <w:r w:rsidRPr="00020B97">
        <w:rPr>
          <w:rFonts w:hint="eastAsia"/>
          <w:b/>
          <w:bCs/>
        </w:rPr>
        <w:lastRenderedPageBreak/>
        <w:t>31</w:t>
      </w:r>
      <w:bookmarkStart w:id="102" w:name="_Hlk170681264"/>
      <w:r w:rsidR="00C37A2C" w:rsidRPr="00020B97">
        <w:rPr>
          <w:rFonts w:hint="eastAsia"/>
          <w:b/>
          <w:bCs/>
        </w:rPr>
        <w:t xml:space="preserve">　</w:t>
      </w:r>
      <w:r w:rsidRPr="00020B97">
        <w:rPr>
          <w:rFonts w:hint="eastAsia"/>
          <w:b/>
          <w:bCs/>
        </w:rPr>
        <w:t>学校と地域が連携した取組みを組織的に行えるようになった小・中学校の割合</w:t>
      </w:r>
      <w:bookmarkEnd w:id="102"/>
    </w:p>
    <w:p w14:paraId="7894976E" w14:textId="00C7045E" w:rsidR="001A192D" w:rsidRPr="00020B97" w:rsidRDefault="001A192D" w:rsidP="001A192D">
      <w:pPr>
        <w:autoSpaceDE w:val="0"/>
        <w:autoSpaceDN w:val="0"/>
        <w:ind w:left="210" w:hangingChars="100" w:hanging="210"/>
        <w:rPr>
          <w:szCs w:val="21"/>
        </w:rPr>
      </w:pPr>
      <w:r w:rsidRPr="00020B97">
        <w:rPr>
          <w:rFonts w:hint="eastAsia"/>
        </w:rPr>
        <w:t>・　学校と地域が連携した取組みを組織的に行えるようになった小・中学校の割合は、地域と連携した</w:t>
      </w:r>
      <w:r w:rsidRPr="00020B97">
        <w:rPr>
          <w:rFonts w:hint="eastAsia"/>
          <w:szCs w:val="21"/>
        </w:rPr>
        <w:t>学校づくりの支援に取り組んだ結果、</w:t>
      </w:r>
      <w:r w:rsidRPr="00020B97">
        <w:rPr>
          <w:rFonts w:hAnsi="メイリオ" w:hint="eastAsia"/>
          <w:bCs/>
          <w:szCs w:val="21"/>
        </w:rPr>
        <w:t>成果指標に掲げる</w:t>
      </w:r>
      <w:r w:rsidRPr="00020B97">
        <w:rPr>
          <w:rFonts w:hint="eastAsia"/>
          <w:szCs w:val="21"/>
        </w:rPr>
        <w:t>目標を達成</w:t>
      </w:r>
      <w:r w:rsidR="00A77165" w:rsidRPr="00020B97">
        <w:rPr>
          <w:rFonts w:hint="eastAsia"/>
          <w:szCs w:val="21"/>
        </w:rPr>
        <w:t>し</w:t>
      </w:r>
      <w:r w:rsidRPr="00020B97">
        <w:rPr>
          <w:rFonts w:hint="eastAsia"/>
          <w:szCs w:val="21"/>
        </w:rPr>
        <w:t>た。</w:t>
      </w:r>
    </w:p>
    <w:p w14:paraId="77824A6C" w14:textId="60EAA0D3" w:rsidR="001A192D" w:rsidRPr="00020B97" w:rsidRDefault="001A192D" w:rsidP="001A192D">
      <w:pPr>
        <w:autoSpaceDE w:val="0"/>
        <w:autoSpaceDN w:val="0"/>
        <w:ind w:leftChars="100" w:left="210" w:firstLineChars="100" w:firstLine="210"/>
        <w:rPr>
          <w:rFonts w:hAnsi="メイリオ"/>
          <w:szCs w:val="21"/>
        </w:rPr>
      </w:pPr>
      <w:r w:rsidRPr="00020B97">
        <w:rPr>
          <w:rFonts w:hAnsi="メイリオ" w:hint="eastAsia"/>
          <w:szCs w:val="21"/>
        </w:rPr>
        <w:t>学校運営協議会等での好事例の紹介や情報交換を行うことができるよう、地域とともにある学校づくり連絡会を開催したことなどにより、</w:t>
      </w:r>
      <w:r w:rsidR="00497B84" w:rsidRPr="00020B97">
        <w:rPr>
          <w:rFonts w:hAnsi="メイリオ" w:hint="eastAsia"/>
          <w:szCs w:val="21"/>
        </w:rPr>
        <w:t>市町村教育委員会担当者の意識向上が図られ、</w:t>
      </w:r>
      <w:r w:rsidR="00497B84" w:rsidRPr="00020B97">
        <w:rPr>
          <w:rFonts w:hint="eastAsia"/>
        </w:rPr>
        <w:t>学校と地域の連携した取組みが実施されるよう促されたことで</w:t>
      </w:r>
      <w:r w:rsidR="00F709B2" w:rsidRPr="00020B97">
        <w:rPr>
          <w:rFonts w:hint="eastAsia"/>
        </w:rPr>
        <w:t>、</w:t>
      </w:r>
      <w:r w:rsidR="00F709B2" w:rsidRPr="00020B97">
        <w:rPr>
          <w:rFonts w:hint="eastAsia"/>
          <w:szCs w:val="21"/>
        </w:rPr>
        <w:t>具体的事業等に掲げる</w:t>
      </w:r>
      <w:r w:rsidR="00F709B2" w:rsidRPr="00020B97">
        <w:rPr>
          <w:rFonts w:hint="eastAsia"/>
          <w:szCs w:val="21"/>
          <w:u w:val="dotted"/>
        </w:rPr>
        <w:t>学校と地域が情報共有するようになったと回答した小・中学校の割合</w:t>
      </w:r>
      <w:r w:rsidR="00F709B2" w:rsidRPr="00020B97">
        <w:rPr>
          <w:rFonts w:hint="eastAsia"/>
          <w:szCs w:val="21"/>
          <w:vertAlign w:val="subscript"/>
        </w:rPr>
        <w:t>4-4</w:t>
      </w:r>
      <w:r w:rsidR="00F709B2" w:rsidRPr="00020B97">
        <w:rPr>
          <w:rFonts w:hint="eastAsia"/>
          <w:szCs w:val="21"/>
        </w:rPr>
        <w:t>についても、</w:t>
      </w:r>
      <w:r w:rsidR="00CB496E" w:rsidRPr="00020B97">
        <w:rPr>
          <w:rFonts w:hAnsi="メイリオ" w:hint="eastAsia"/>
          <w:szCs w:val="21"/>
        </w:rPr>
        <w:t>年度</w:t>
      </w:r>
      <w:r w:rsidRPr="00020B97">
        <w:rPr>
          <w:rFonts w:hAnsi="メイリオ" w:hint="eastAsia"/>
          <w:szCs w:val="21"/>
        </w:rPr>
        <w:t>目標を達成した。</w:t>
      </w:r>
    </w:p>
    <w:p w14:paraId="33AAC007" w14:textId="11547B7F" w:rsidR="00FD4EBB" w:rsidRPr="00020B97" w:rsidRDefault="00FD4EBB" w:rsidP="00FD4EBB">
      <w:pPr>
        <w:autoSpaceDE w:val="0"/>
        <w:autoSpaceDN w:val="0"/>
        <w:ind w:leftChars="100" w:left="210" w:firstLineChars="100" w:firstLine="210"/>
        <w:rPr>
          <w:rFonts w:hAnsi="メイリオ"/>
          <w:szCs w:val="21"/>
        </w:rPr>
      </w:pPr>
      <w:r w:rsidRPr="00020B97">
        <w:rPr>
          <w:rFonts w:hAnsi="メイリオ" w:hint="eastAsia"/>
          <w:szCs w:val="21"/>
        </w:rPr>
        <w:t>引き続き、学校と地域がお互いに顔を合わせて情報共有や組織的な連携等ができる体制を構築していく。</w:t>
      </w:r>
    </w:p>
    <w:p w14:paraId="051B8D63" w14:textId="77777777" w:rsidR="001A192D" w:rsidRPr="00020B97" w:rsidRDefault="001A192D" w:rsidP="001A192D">
      <w:pPr>
        <w:autoSpaceDE w:val="0"/>
        <w:autoSpaceDN w:val="0"/>
        <w:ind w:left="210" w:hangingChars="100" w:hanging="210"/>
        <w:rPr>
          <w:b/>
          <w:bCs/>
        </w:rPr>
      </w:pPr>
    </w:p>
    <w:p w14:paraId="0C31A624" w14:textId="77777777" w:rsidR="006B066E" w:rsidRDefault="001A192D" w:rsidP="001A192D">
      <w:pPr>
        <w:autoSpaceDE w:val="0"/>
        <w:autoSpaceDN w:val="0"/>
        <w:ind w:left="210" w:hangingChars="100" w:hanging="210"/>
        <w:rPr>
          <w:b/>
          <w:bCs/>
        </w:rPr>
      </w:pPr>
      <w:r w:rsidRPr="00020B97">
        <w:rPr>
          <w:rFonts w:hint="eastAsia"/>
          <w:b/>
          <w:bCs/>
        </w:rPr>
        <w:t>32</w:t>
      </w:r>
      <w:bookmarkStart w:id="103" w:name="_Hlk170681511"/>
      <w:r w:rsidR="00C37A2C" w:rsidRPr="00020B97">
        <w:rPr>
          <w:rFonts w:hint="eastAsia"/>
          <w:b/>
          <w:bCs/>
        </w:rPr>
        <w:t xml:space="preserve">　</w:t>
      </w:r>
      <w:r w:rsidRPr="00020B97">
        <w:rPr>
          <w:rFonts w:hint="eastAsia"/>
          <w:b/>
          <w:bCs/>
        </w:rPr>
        <w:t>保護者や地域等の方が、学校の教育活動や教育環境の整備、放課後の学習・体験活動等に</w:t>
      </w:r>
    </w:p>
    <w:p w14:paraId="0D0BC6B7" w14:textId="47E08A97" w:rsidR="001A192D" w:rsidRPr="00020B97" w:rsidRDefault="001A192D" w:rsidP="006B066E">
      <w:pPr>
        <w:autoSpaceDE w:val="0"/>
        <w:autoSpaceDN w:val="0"/>
        <w:ind w:leftChars="100" w:left="210"/>
        <w:rPr>
          <w:b/>
          <w:bCs/>
        </w:rPr>
      </w:pPr>
      <w:r w:rsidRPr="00020B97">
        <w:rPr>
          <w:rFonts w:hint="eastAsia"/>
          <w:b/>
          <w:bCs/>
        </w:rPr>
        <w:t>よく参加・参加していると回答している小・中学校の割合</w:t>
      </w:r>
      <w:bookmarkEnd w:id="103"/>
    </w:p>
    <w:p w14:paraId="516C3427" w14:textId="04AEBA72" w:rsidR="00FD4EBB" w:rsidRPr="00020B97" w:rsidRDefault="00FD4EBB" w:rsidP="00FD4EBB">
      <w:pPr>
        <w:autoSpaceDE w:val="0"/>
        <w:autoSpaceDN w:val="0"/>
        <w:ind w:left="210" w:hangingChars="100" w:hanging="210"/>
        <w:rPr>
          <w:szCs w:val="21"/>
        </w:rPr>
      </w:pPr>
      <w:r w:rsidRPr="00020B97">
        <w:rPr>
          <w:rFonts w:hint="eastAsia"/>
          <w:szCs w:val="21"/>
        </w:rPr>
        <w:t>・</w:t>
      </w:r>
      <w:r w:rsidR="00C95564" w:rsidRPr="00020B97">
        <w:rPr>
          <w:rFonts w:hint="eastAsia"/>
          <w:szCs w:val="21"/>
        </w:rPr>
        <w:t xml:space="preserve">　保護者や地域等の方が、学校の教育活動や教育環境の整備、放課後の学習・体験活動等によく参加・参加していると回答している小・中学校の割合については、</w:t>
      </w:r>
      <w:r w:rsidR="00144850" w:rsidRPr="00020B97">
        <w:rPr>
          <w:rFonts w:hint="eastAsia"/>
          <w:szCs w:val="21"/>
        </w:rPr>
        <w:t>成果指標に掲げる目標を達成した</w:t>
      </w:r>
      <w:r w:rsidR="00C95564" w:rsidRPr="00020B97">
        <w:rPr>
          <w:rFonts w:hint="eastAsia"/>
          <w:szCs w:val="21"/>
        </w:rPr>
        <w:t>。</w:t>
      </w:r>
    </w:p>
    <w:p w14:paraId="5895AE97" w14:textId="77777777" w:rsidR="002B3FBA" w:rsidRPr="00020B97" w:rsidRDefault="002B3FBA" w:rsidP="002B3FBA">
      <w:pPr>
        <w:autoSpaceDE w:val="0"/>
        <w:autoSpaceDN w:val="0"/>
        <w:ind w:leftChars="100" w:left="210" w:firstLineChars="100" w:firstLine="210"/>
        <w:rPr>
          <w:szCs w:val="21"/>
        </w:rPr>
      </w:pPr>
      <w:r w:rsidRPr="00020B97">
        <w:rPr>
          <w:rFonts w:hint="eastAsia"/>
          <w:szCs w:val="21"/>
        </w:rPr>
        <w:t>この要因としては、具体的事業等に掲げる</w:t>
      </w:r>
      <w:r w:rsidRPr="00020B97">
        <w:rPr>
          <w:rFonts w:hint="eastAsia"/>
          <w:szCs w:val="21"/>
          <w:u w:val="dotted"/>
        </w:rPr>
        <w:t>教育コミュニティづくりを担う地域人材の新たな参画を促し、育成や定着を図る</w:t>
      </w:r>
      <w:bookmarkStart w:id="104" w:name="_Hlk201753714"/>
      <w:r w:rsidRPr="00020B97">
        <w:rPr>
          <w:rFonts w:hint="eastAsia"/>
          <w:szCs w:val="21"/>
          <w:vertAlign w:val="subscript"/>
        </w:rPr>
        <w:t>4-7</w:t>
      </w:r>
      <w:bookmarkEnd w:id="104"/>
      <w:r w:rsidRPr="00020B97">
        <w:rPr>
          <w:rFonts w:hint="eastAsia"/>
          <w:szCs w:val="21"/>
        </w:rPr>
        <w:t>ため、府主催研修等を実施するとともに、市町村が主催する研修を支援したことや、放課後等の子どもの体験・交流活動や学習活動等である</w:t>
      </w:r>
      <w:r w:rsidRPr="00020B97">
        <w:rPr>
          <w:rFonts w:hint="eastAsia"/>
          <w:szCs w:val="21"/>
          <w:u w:val="dotted"/>
        </w:rPr>
        <w:t>「おおさか元気広場」を実施している小学校区の割合</w:t>
      </w:r>
      <w:r w:rsidRPr="00020B97">
        <w:rPr>
          <w:rFonts w:hint="eastAsia"/>
          <w:szCs w:val="21"/>
          <w:vertAlign w:val="subscript"/>
        </w:rPr>
        <w:t>4-8</w:t>
      </w:r>
      <w:r w:rsidRPr="00020B97">
        <w:rPr>
          <w:rFonts w:hint="eastAsia"/>
          <w:szCs w:val="21"/>
        </w:rPr>
        <w:t>が増加したこと、</w:t>
      </w:r>
      <w:r w:rsidRPr="00020B97">
        <w:rPr>
          <w:rFonts w:hint="eastAsia"/>
          <w:szCs w:val="21"/>
          <w:u w:val="dotted"/>
        </w:rPr>
        <w:t>大人（保護者）に対する親学習を実施している市町村数</w:t>
      </w:r>
      <w:r w:rsidRPr="00020B97">
        <w:rPr>
          <w:rFonts w:hint="eastAsia"/>
          <w:szCs w:val="21"/>
          <w:vertAlign w:val="subscript"/>
        </w:rPr>
        <w:t>4-9</w:t>
      </w:r>
      <w:r w:rsidRPr="00020B97">
        <w:rPr>
          <w:rFonts w:hint="eastAsia"/>
          <w:szCs w:val="21"/>
        </w:rPr>
        <w:t>が増加したことなどが成果に繋がったと考えられる。</w:t>
      </w:r>
    </w:p>
    <w:p w14:paraId="029B62F8" w14:textId="61F5EFDF" w:rsidR="001A192D" w:rsidRPr="00020B97" w:rsidRDefault="002B3FBA" w:rsidP="001A192D">
      <w:pPr>
        <w:autoSpaceDE w:val="0"/>
        <w:autoSpaceDN w:val="0"/>
        <w:ind w:leftChars="100" w:left="210" w:firstLineChars="100" w:firstLine="210"/>
        <w:rPr>
          <w:szCs w:val="21"/>
        </w:rPr>
      </w:pPr>
      <w:r w:rsidRPr="00020B97">
        <w:rPr>
          <w:rFonts w:hint="eastAsia"/>
          <w:szCs w:val="21"/>
        </w:rPr>
        <w:t>「おおさか元気広場」については、府ホームページやSNSに、特色ある取組み事例の掲載等を行うとともに、市町村担当者への説明会や研修会において、企業・団体がプログラム</w:t>
      </w:r>
      <w:r w:rsidR="009D155B" w:rsidRPr="00020B97">
        <w:rPr>
          <w:rFonts w:hint="eastAsia"/>
          <w:szCs w:val="21"/>
        </w:rPr>
        <w:t>を直接</w:t>
      </w:r>
      <w:r w:rsidRPr="00020B97">
        <w:rPr>
          <w:rFonts w:hint="eastAsia"/>
          <w:szCs w:val="21"/>
        </w:rPr>
        <w:t>説明</w:t>
      </w:r>
      <w:r w:rsidR="009D155B" w:rsidRPr="00020B97">
        <w:rPr>
          <w:rFonts w:hint="eastAsia"/>
          <w:szCs w:val="21"/>
        </w:rPr>
        <w:t>する</w:t>
      </w:r>
      <w:r w:rsidRPr="00020B97">
        <w:rPr>
          <w:rFonts w:hint="eastAsia"/>
          <w:szCs w:val="21"/>
        </w:rPr>
        <w:t>機会を設け、活用を促したことにより、昨年度同様、小学校区での実施率が目標を大きく上回った。</w:t>
      </w:r>
      <w:r w:rsidR="001A192D" w:rsidRPr="00020B97">
        <w:rPr>
          <w:rFonts w:hint="eastAsia"/>
          <w:szCs w:val="21"/>
        </w:rPr>
        <w:t>今後も</w:t>
      </w:r>
      <w:r w:rsidR="003C5F27" w:rsidRPr="00020B97">
        <w:rPr>
          <w:rFonts w:hint="eastAsia"/>
          <w:szCs w:val="21"/>
        </w:rPr>
        <w:t>、</w:t>
      </w:r>
      <w:r w:rsidR="009D155B" w:rsidRPr="00020B97">
        <w:rPr>
          <w:rFonts w:hint="eastAsia"/>
          <w:szCs w:val="21"/>
        </w:rPr>
        <w:t>市町村担当者</w:t>
      </w:r>
      <w:r w:rsidR="001A192D" w:rsidRPr="00020B97">
        <w:rPr>
          <w:rFonts w:hint="eastAsia"/>
          <w:szCs w:val="21"/>
        </w:rPr>
        <w:t>やそれに関わる地域学校協働活動推進員等への広報・周知等を実施し、</w:t>
      </w:r>
      <w:r w:rsidR="009D155B" w:rsidRPr="00020B97">
        <w:rPr>
          <w:rFonts w:hint="eastAsia"/>
          <w:szCs w:val="21"/>
        </w:rPr>
        <w:t>「</w:t>
      </w:r>
      <w:r w:rsidR="001A192D" w:rsidRPr="00020B97">
        <w:rPr>
          <w:rFonts w:hint="eastAsia"/>
          <w:szCs w:val="21"/>
        </w:rPr>
        <w:t>おおさか元気広場</w:t>
      </w:r>
      <w:r w:rsidR="009D155B" w:rsidRPr="00020B97">
        <w:rPr>
          <w:rFonts w:hint="eastAsia"/>
          <w:szCs w:val="21"/>
        </w:rPr>
        <w:t>」</w:t>
      </w:r>
      <w:r w:rsidR="001A192D" w:rsidRPr="00020B97">
        <w:rPr>
          <w:rFonts w:hint="eastAsia"/>
          <w:szCs w:val="21"/>
        </w:rPr>
        <w:t>の実施促進を図る。</w:t>
      </w:r>
    </w:p>
    <w:p w14:paraId="46950456" w14:textId="6295E646" w:rsidR="00C95564" w:rsidRPr="00020B97" w:rsidRDefault="00C95564" w:rsidP="00C95564">
      <w:pPr>
        <w:autoSpaceDE w:val="0"/>
        <w:autoSpaceDN w:val="0"/>
        <w:ind w:leftChars="100" w:left="210" w:firstLineChars="100" w:firstLine="210"/>
        <w:rPr>
          <w:szCs w:val="21"/>
        </w:rPr>
      </w:pPr>
      <w:r w:rsidRPr="00020B97">
        <w:rPr>
          <w:rFonts w:hint="eastAsia"/>
          <w:szCs w:val="21"/>
        </w:rPr>
        <w:t>また、</w:t>
      </w:r>
      <w:r w:rsidRPr="00020B97">
        <w:rPr>
          <w:rFonts w:hint="eastAsia"/>
          <w:szCs w:val="21"/>
          <w:u w:val="dotted"/>
        </w:rPr>
        <w:t>「大人（保護者）に対する親学習」</w:t>
      </w:r>
      <w:r w:rsidR="004A32E5" w:rsidRPr="00020B97">
        <w:rPr>
          <w:rFonts w:hint="eastAsia"/>
          <w:szCs w:val="21"/>
          <w:vertAlign w:val="subscript"/>
        </w:rPr>
        <w:t>4-9</w:t>
      </w:r>
      <w:r w:rsidRPr="00020B97">
        <w:rPr>
          <w:rFonts w:hint="eastAsia"/>
          <w:szCs w:val="21"/>
        </w:rPr>
        <w:t>については、全市町村で実施することができ、</w:t>
      </w:r>
      <w:r w:rsidR="004A32E5" w:rsidRPr="00020B97">
        <w:rPr>
          <w:rFonts w:hint="eastAsia"/>
          <w:szCs w:val="21"/>
        </w:rPr>
        <w:t>年度</w:t>
      </w:r>
      <w:r w:rsidRPr="00020B97">
        <w:rPr>
          <w:rFonts w:hint="eastAsia"/>
          <w:szCs w:val="21"/>
        </w:rPr>
        <w:t>目標を達成することができた。市町村教育委員会や教職員等に対し、府内での親学習の実施状況や効果、好事例等を府</w:t>
      </w:r>
      <w:r w:rsidR="009D155B" w:rsidRPr="00020B97">
        <w:rPr>
          <w:rFonts w:hint="eastAsia"/>
          <w:szCs w:val="21"/>
        </w:rPr>
        <w:t>ホームページやSNS</w:t>
      </w:r>
      <w:r w:rsidRPr="00020B97">
        <w:rPr>
          <w:rFonts w:hint="eastAsia"/>
          <w:szCs w:val="21"/>
        </w:rPr>
        <w:t>等で発信するとともに、家庭教育支援に関わる方のスキルアップを図る研修や交流会、新たな人材を養成する家庭教育支援養成講座を実施したことにより、親学習を実施した市町村の増加に繋がったと考えられる。引き続き、実践事例の発信や研修を実施し、親学習の実施促進を図るとともに、連携する大学における府職員による講義で取り扱うなど、さらなる周知に努める。</w:t>
      </w:r>
    </w:p>
    <w:p w14:paraId="14E5804C" w14:textId="0E5C5DCB" w:rsidR="001A192D" w:rsidRPr="00020B97" w:rsidRDefault="00C95564" w:rsidP="00C95564">
      <w:pPr>
        <w:autoSpaceDE w:val="0"/>
        <w:autoSpaceDN w:val="0"/>
        <w:ind w:leftChars="100" w:left="210" w:firstLineChars="100" w:firstLine="210"/>
        <w:rPr>
          <w:szCs w:val="21"/>
        </w:rPr>
      </w:pPr>
      <w:r w:rsidRPr="00020B97">
        <w:rPr>
          <w:rFonts w:hint="eastAsia"/>
          <w:szCs w:val="21"/>
        </w:rPr>
        <w:t>具体的事業等に掲げる</w:t>
      </w:r>
      <w:r w:rsidRPr="00020B97">
        <w:rPr>
          <w:rFonts w:hint="eastAsia"/>
          <w:szCs w:val="21"/>
          <w:u w:val="dotted"/>
        </w:rPr>
        <w:t>訪問型家庭教育支援等を実施している市町村数</w:t>
      </w:r>
      <w:r w:rsidRPr="00020B97">
        <w:rPr>
          <w:rFonts w:hint="eastAsia"/>
          <w:szCs w:val="21"/>
          <w:vertAlign w:val="subscript"/>
        </w:rPr>
        <w:t>4-9</w:t>
      </w:r>
      <w:r w:rsidRPr="00020B97">
        <w:rPr>
          <w:rFonts w:hint="eastAsia"/>
          <w:szCs w:val="21"/>
        </w:rPr>
        <w:t>についても「増加させる」という</w:t>
      </w:r>
      <w:r w:rsidR="004A32E5" w:rsidRPr="00020B97">
        <w:rPr>
          <w:rFonts w:hint="eastAsia"/>
          <w:szCs w:val="21"/>
        </w:rPr>
        <w:t>年度</w:t>
      </w:r>
      <w:r w:rsidRPr="00020B97">
        <w:rPr>
          <w:rFonts w:hint="eastAsia"/>
          <w:szCs w:val="21"/>
        </w:rPr>
        <w:t>目標を達成することができた。各市町村教育委員会や家庭教育支援に関わる方等に対し、効果的な取組み事例の共有を図るとともに、訪問型家庭教育支援の人材養成を目的とし、新たに養成出張研修を実施した</w:t>
      </w:r>
      <w:r w:rsidR="009C7D9B" w:rsidRPr="00020B97">
        <w:rPr>
          <w:rFonts w:hint="eastAsia"/>
          <w:szCs w:val="21"/>
          <w:vertAlign w:val="subscript"/>
        </w:rPr>
        <w:t>【新】</w:t>
      </w:r>
      <w:r w:rsidRPr="00020B97">
        <w:rPr>
          <w:rFonts w:hint="eastAsia"/>
          <w:szCs w:val="21"/>
        </w:rPr>
        <w:t>ことが実績につながったと考えられるため、今後もこれらの取組みを継続して行う。</w:t>
      </w:r>
    </w:p>
    <w:p w14:paraId="0886EFA5" w14:textId="77777777" w:rsidR="005930DB" w:rsidRPr="00020B97" w:rsidRDefault="005930DB" w:rsidP="00C95564">
      <w:pPr>
        <w:autoSpaceDE w:val="0"/>
        <w:autoSpaceDN w:val="0"/>
        <w:ind w:leftChars="100" w:left="210" w:firstLineChars="100" w:firstLine="210"/>
        <w:rPr>
          <w:szCs w:val="21"/>
        </w:rPr>
      </w:pPr>
    </w:p>
    <w:p w14:paraId="4B929FE8" w14:textId="3E2160F9" w:rsidR="00FD4EBB" w:rsidRPr="00020B97" w:rsidRDefault="00FD4EBB" w:rsidP="00FD4EBB">
      <w:pPr>
        <w:autoSpaceDE w:val="0"/>
        <w:autoSpaceDN w:val="0"/>
        <w:ind w:left="210" w:hangingChars="100" w:hanging="210"/>
        <w:rPr>
          <w:b/>
          <w:bCs/>
        </w:rPr>
      </w:pPr>
      <w:r w:rsidRPr="00020B97">
        <w:rPr>
          <w:rFonts w:hint="eastAsia"/>
          <w:b/>
          <w:bCs/>
        </w:rPr>
        <w:t>33</w:t>
      </w:r>
      <w:r w:rsidR="00C37A2C" w:rsidRPr="00020B97">
        <w:rPr>
          <w:rFonts w:hint="eastAsia"/>
          <w:b/>
          <w:bCs/>
        </w:rPr>
        <w:t xml:space="preserve">　</w:t>
      </w:r>
      <w:r w:rsidRPr="00020B97">
        <w:rPr>
          <w:rFonts w:hint="eastAsia"/>
          <w:b/>
          <w:bCs/>
        </w:rPr>
        <w:t>社会教育の推進、人材育成を目的とした研修の内容について、肯定的な評価の割合</w:t>
      </w:r>
    </w:p>
    <w:p w14:paraId="4CACC0B4" w14:textId="55C7D0C1" w:rsidR="0099016F" w:rsidRPr="00020B97" w:rsidRDefault="00FD4EBB" w:rsidP="00FD4EBB">
      <w:pPr>
        <w:autoSpaceDE w:val="0"/>
        <w:autoSpaceDN w:val="0"/>
        <w:ind w:left="210" w:hangingChars="100" w:hanging="210"/>
      </w:pPr>
      <w:r w:rsidRPr="00020B97">
        <w:rPr>
          <w:rFonts w:hint="eastAsia"/>
        </w:rPr>
        <w:t>・　社会教育の推進、人材育成を目的とした研修の内容について、</w:t>
      </w:r>
      <w:r w:rsidR="00A86233" w:rsidRPr="00020B97">
        <w:rPr>
          <w:rFonts w:hAnsi="メイリオ" w:hint="eastAsia"/>
          <w:bCs/>
          <w:sz w:val="22"/>
        </w:rPr>
        <w:t>成果指標に掲げる</w:t>
      </w:r>
      <w:r w:rsidRPr="00020B97">
        <w:rPr>
          <w:rFonts w:hint="eastAsia"/>
        </w:rPr>
        <w:t>目標を達成</w:t>
      </w:r>
      <w:r w:rsidR="0099016F" w:rsidRPr="00020B97">
        <w:rPr>
          <w:rFonts w:hint="eastAsia"/>
        </w:rPr>
        <w:t>し</w:t>
      </w:r>
      <w:r w:rsidRPr="00020B97">
        <w:rPr>
          <w:rFonts w:hint="eastAsia"/>
        </w:rPr>
        <w:t>た。</w:t>
      </w:r>
    </w:p>
    <w:p w14:paraId="530D65D7" w14:textId="077CFDBE" w:rsidR="00FD4EBB" w:rsidRPr="00020B97" w:rsidRDefault="00FD4EBB" w:rsidP="0099016F">
      <w:pPr>
        <w:autoSpaceDE w:val="0"/>
        <w:autoSpaceDN w:val="0"/>
        <w:ind w:leftChars="100" w:left="210" w:firstLineChars="100" w:firstLine="210"/>
      </w:pPr>
      <w:r w:rsidRPr="00020B97">
        <w:rPr>
          <w:rFonts w:hint="eastAsia"/>
        </w:rPr>
        <w:t>具体的事業に掲げる</w:t>
      </w:r>
      <w:r w:rsidRPr="00020B97">
        <w:rPr>
          <w:rFonts w:hint="eastAsia"/>
          <w:u w:val="dotted"/>
        </w:rPr>
        <w:t>社会教育委員等のスキルアップを図り、地域コミュニティの基盤を強化する</w:t>
      </w:r>
      <w:r w:rsidR="00B34B40" w:rsidRPr="00020B97">
        <w:rPr>
          <w:rFonts w:hint="eastAsia"/>
          <w:szCs w:val="21"/>
          <w:vertAlign w:val="subscript"/>
        </w:rPr>
        <w:t>4-6</w:t>
      </w:r>
      <w:r w:rsidRPr="00020B97">
        <w:rPr>
          <w:rFonts w:hint="eastAsia"/>
        </w:rPr>
        <w:t>ため、社会教育委員等からニーズ調査を行い、それぞれの地域で活動する社会教育委員等が共通して抱えている喫緊の課題をテーマに協議及び学習する機会を設定したことが成果に繋がったと考えられる。</w:t>
      </w:r>
    </w:p>
    <w:p w14:paraId="4408CBC9" w14:textId="46EED644" w:rsidR="00FD4EBB" w:rsidRPr="00020B97" w:rsidRDefault="00FD4EBB" w:rsidP="00FD4EBB">
      <w:pPr>
        <w:autoSpaceDE w:val="0"/>
        <w:autoSpaceDN w:val="0"/>
        <w:ind w:left="210" w:hangingChars="100" w:hanging="210"/>
      </w:pPr>
      <w:r w:rsidRPr="00020B97">
        <w:rPr>
          <w:rFonts w:hint="eastAsia"/>
        </w:rPr>
        <w:t xml:space="preserve">　　今後も、社会教育委員等に対し、充実した内容の学習機会を提供していく。</w:t>
      </w:r>
    </w:p>
    <w:p w14:paraId="24221BD6" w14:textId="77777777" w:rsidR="00FD4EBB" w:rsidRPr="00020B97" w:rsidRDefault="00FD4EBB" w:rsidP="001A192D">
      <w:pPr>
        <w:autoSpaceDE w:val="0"/>
        <w:autoSpaceDN w:val="0"/>
        <w:ind w:left="210" w:hangingChars="100" w:hanging="210"/>
        <w:rPr>
          <w:b/>
          <w:bCs/>
        </w:rPr>
      </w:pPr>
    </w:p>
    <w:p w14:paraId="3752A3E0" w14:textId="77777777" w:rsidR="005C35E8" w:rsidRDefault="001A192D" w:rsidP="001A192D">
      <w:pPr>
        <w:autoSpaceDE w:val="0"/>
        <w:autoSpaceDN w:val="0"/>
        <w:ind w:left="210" w:hangingChars="100" w:hanging="210"/>
        <w:rPr>
          <w:b/>
        </w:rPr>
      </w:pPr>
      <w:r w:rsidRPr="00020B97">
        <w:rPr>
          <w:rFonts w:hint="eastAsia"/>
          <w:b/>
        </w:rPr>
        <w:t>34</w:t>
      </w:r>
      <w:r w:rsidR="00C37A2C" w:rsidRPr="00020B97">
        <w:rPr>
          <w:rFonts w:hint="eastAsia"/>
          <w:b/>
        </w:rPr>
        <w:t xml:space="preserve">　</w:t>
      </w:r>
      <w:r w:rsidRPr="00020B97">
        <w:rPr>
          <w:rFonts w:hint="eastAsia"/>
          <w:b/>
        </w:rPr>
        <w:t>保護者向け学校教育自己診断における府立学校の情報提供に関する項目における</w:t>
      </w:r>
    </w:p>
    <w:p w14:paraId="4377900B" w14:textId="7865A8BB" w:rsidR="001A192D" w:rsidRPr="005C35E8" w:rsidRDefault="001A192D" w:rsidP="005C35E8">
      <w:pPr>
        <w:autoSpaceDE w:val="0"/>
        <w:autoSpaceDN w:val="0"/>
        <w:ind w:leftChars="100" w:left="210"/>
        <w:rPr>
          <w:b/>
        </w:rPr>
      </w:pPr>
      <w:r w:rsidRPr="00020B97">
        <w:rPr>
          <w:rFonts w:hint="eastAsia"/>
          <w:b/>
        </w:rPr>
        <w:t>肯定的な意見の割合</w:t>
      </w:r>
    </w:p>
    <w:p w14:paraId="3CD8E3C1" w14:textId="77777777" w:rsidR="008249AD" w:rsidRPr="00020B97" w:rsidRDefault="001A192D" w:rsidP="008249AD">
      <w:pPr>
        <w:autoSpaceDE w:val="0"/>
        <w:autoSpaceDN w:val="0"/>
        <w:ind w:left="210" w:hangingChars="100" w:hanging="210"/>
      </w:pPr>
      <w:r w:rsidRPr="00020B97">
        <w:rPr>
          <w:rFonts w:hAnsi="メイリオ" w:hint="eastAsia"/>
          <w:szCs w:val="21"/>
        </w:rPr>
        <w:t xml:space="preserve">・　</w:t>
      </w:r>
      <w:r w:rsidR="008249AD" w:rsidRPr="00020B97">
        <w:rPr>
          <w:rFonts w:hAnsi="メイリオ" w:hint="eastAsia"/>
          <w:szCs w:val="21"/>
        </w:rPr>
        <w:t>保護者向け学校教育自己診断における府立学校の情報提供に関する項目における肯定的な意見の割合は、府立学校における地域に開かれた学校運営の推進</w:t>
      </w:r>
      <w:r w:rsidR="008249AD" w:rsidRPr="00020B97">
        <w:rPr>
          <w:rFonts w:hint="eastAsia"/>
        </w:rPr>
        <w:t>に取り組み、前年度よりも増加したものの、</w:t>
      </w:r>
      <w:r w:rsidR="008249AD" w:rsidRPr="00020B97">
        <w:rPr>
          <w:rFonts w:hAnsi="メイリオ" w:hint="eastAsia"/>
          <w:bCs/>
          <w:szCs w:val="21"/>
        </w:rPr>
        <w:t>成果指標に掲げる</w:t>
      </w:r>
      <w:r w:rsidR="008249AD" w:rsidRPr="00020B97">
        <w:rPr>
          <w:rFonts w:hint="eastAsia"/>
        </w:rPr>
        <w:t>目標を達成しなかった。</w:t>
      </w:r>
    </w:p>
    <w:p w14:paraId="67A62BA4" w14:textId="7E5C334D" w:rsidR="008249AD" w:rsidRPr="00020B97" w:rsidRDefault="008249AD" w:rsidP="008249AD">
      <w:pPr>
        <w:autoSpaceDE w:val="0"/>
        <w:autoSpaceDN w:val="0"/>
        <w:ind w:leftChars="100" w:left="210" w:firstLineChars="100" w:firstLine="210"/>
      </w:pPr>
      <w:r w:rsidRPr="00020B97">
        <w:rPr>
          <w:rFonts w:hint="eastAsia"/>
        </w:rPr>
        <w:t>具体的事業等に掲げる</w:t>
      </w:r>
      <w:r w:rsidRPr="00020B97">
        <w:rPr>
          <w:rFonts w:asciiTheme="minorEastAsia" w:eastAsiaTheme="minorEastAsia" w:hAnsiTheme="minorEastAsia" w:hint="eastAsia"/>
          <w:sz w:val="22"/>
          <w:u w:val="dotted"/>
        </w:rPr>
        <w:t>府立学校における地域に開かれた学校運営の推進</w:t>
      </w:r>
      <w:r w:rsidRPr="00020B97">
        <w:rPr>
          <w:rFonts w:hint="eastAsia"/>
          <w:szCs w:val="21"/>
          <w:vertAlign w:val="subscript"/>
        </w:rPr>
        <w:t>4-</w:t>
      </w:r>
      <w:r w:rsidR="008E2D96" w:rsidRPr="00020B97">
        <w:rPr>
          <w:rFonts w:hint="eastAsia"/>
          <w:szCs w:val="21"/>
          <w:vertAlign w:val="subscript"/>
        </w:rPr>
        <w:t>5</w:t>
      </w:r>
      <w:r w:rsidRPr="00020B97">
        <w:rPr>
          <w:rFonts w:asciiTheme="minorEastAsia" w:eastAsiaTheme="minorEastAsia" w:hAnsiTheme="minorEastAsia" w:hint="eastAsia"/>
          <w:sz w:val="22"/>
        </w:rPr>
        <w:t>については、各校への訪問や調査により好事例等を集約するとともに、学校経営改善に向けた実践的な取組みの成果を示した学校経営叢書を全府立学校に共有したことなどにより年度目標を達成した。</w:t>
      </w:r>
    </w:p>
    <w:p w14:paraId="6CE52C2F" w14:textId="156E0D16" w:rsidR="008249AD" w:rsidRPr="00020B97" w:rsidRDefault="008249AD" w:rsidP="008249AD">
      <w:pPr>
        <w:autoSpaceDE w:val="0"/>
        <w:autoSpaceDN w:val="0"/>
        <w:ind w:leftChars="100" w:left="210" w:firstLineChars="100" w:firstLine="210"/>
        <w:rPr>
          <w:rFonts w:asciiTheme="minorEastAsia" w:eastAsiaTheme="minorEastAsia" w:hAnsiTheme="minorEastAsia"/>
          <w:szCs w:val="21"/>
        </w:rPr>
      </w:pPr>
      <w:r w:rsidRPr="00020B97">
        <w:rPr>
          <w:rFonts w:hAnsi="メイリオ" w:hint="eastAsia"/>
          <w:szCs w:val="21"/>
        </w:rPr>
        <w:t>今後も、学校のホームページやS</w:t>
      </w:r>
      <w:r w:rsidRPr="00020B97">
        <w:rPr>
          <w:rFonts w:hAnsi="メイリオ"/>
          <w:szCs w:val="21"/>
        </w:rPr>
        <w:t>NS</w:t>
      </w:r>
      <w:r w:rsidRPr="00020B97">
        <w:rPr>
          <w:rFonts w:hAnsi="メイリオ" w:hint="eastAsia"/>
          <w:szCs w:val="21"/>
        </w:rPr>
        <w:t>などを活用した情報提供及び保護者からの学校教育自己診断の回収率を上げるための啓発に努めるよう全府立学校へ働きかけ、</w:t>
      </w:r>
      <w:r w:rsidRPr="00020B97">
        <w:rPr>
          <w:rFonts w:asciiTheme="minorEastAsia" w:eastAsiaTheme="minorEastAsia" w:hAnsiTheme="minorEastAsia" w:hint="eastAsia"/>
          <w:szCs w:val="21"/>
        </w:rPr>
        <w:t>地域とともにある学校づくりを推進していく。</w:t>
      </w:r>
    </w:p>
    <w:p w14:paraId="60F9F4DC" w14:textId="2EDCFFB6" w:rsidR="00530F58" w:rsidRPr="00020B97" w:rsidRDefault="008249AD" w:rsidP="008249AD">
      <w:pPr>
        <w:autoSpaceDE w:val="0"/>
        <w:autoSpaceDN w:val="0"/>
        <w:ind w:leftChars="100" w:left="210" w:firstLineChars="100" w:firstLine="220"/>
        <w:rPr>
          <w:rFonts w:asciiTheme="minorEastAsia" w:eastAsiaTheme="minorEastAsia" w:hAnsiTheme="minorEastAsia"/>
          <w:sz w:val="22"/>
        </w:rPr>
      </w:pPr>
      <w:r w:rsidRPr="00020B97">
        <w:rPr>
          <w:rFonts w:asciiTheme="minorEastAsia" w:eastAsiaTheme="minorEastAsia" w:hAnsiTheme="minorEastAsia" w:hint="eastAsia"/>
          <w:sz w:val="22"/>
        </w:rPr>
        <w:t>また、</w:t>
      </w:r>
      <w:r w:rsidRPr="00020B97">
        <w:rPr>
          <w:rFonts w:asciiTheme="minorEastAsia" w:eastAsiaTheme="minorEastAsia" w:hAnsiTheme="minorEastAsia" w:hint="eastAsia"/>
          <w:sz w:val="22"/>
          <w:u w:val="dotted"/>
        </w:rPr>
        <w:t>府立高校におけるスクール・ミッションなどの策定・公表</w:t>
      </w:r>
      <w:r w:rsidRPr="00020B97">
        <w:rPr>
          <w:rFonts w:hint="eastAsia"/>
          <w:szCs w:val="21"/>
          <w:vertAlign w:val="subscript"/>
        </w:rPr>
        <w:t>4-11</w:t>
      </w:r>
      <w:r w:rsidRPr="00020B97">
        <w:rPr>
          <w:rFonts w:asciiTheme="minorEastAsia" w:eastAsiaTheme="minorEastAsia" w:hAnsiTheme="minorEastAsia" w:hint="eastAsia"/>
          <w:sz w:val="22"/>
        </w:rPr>
        <w:t>については大阪府学校教育審議会からの答申を踏まえ、今後スクール・ポリシーの点検により、学校の特色や魅力の明確化を図っていく。</w:t>
      </w:r>
    </w:p>
    <w:p w14:paraId="2C1C5C95" w14:textId="74E2E0F0" w:rsidR="00E42C2F" w:rsidRPr="00020B97" w:rsidRDefault="00E42C2F">
      <w:pPr>
        <w:rPr>
          <w:rFonts w:asciiTheme="minorEastAsia" w:eastAsiaTheme="minorEastAsia" w:hAnsiTheme="minorEastAsia"/>
          <w:color w:val="000000" w:themeColor="text1"/>
          <w:sz w:val="22"/>
        </w:rPr>
      </w:pPr>
      <w:r w:rsidRPr="00020B97">
        <w:rPr>
          <w:rFonts w:asciiTheme="minorEastAsia" w:eastAsiaTheme="minorEastAsia" w:hAnsiTheme="minorEastAsia"/>
          <w:color w:val="000000" w:themeColor="text1"/>
          <w:sz w:val="22"/>
        </w:rPr>
        <w:br w:type="page"/>
      </w:r>
    </w:p>
    <w:p w14:paraId="6240E970" w14:textId="1BEA0D95" w:rsidR="00DE6B1A" w:rsidRPr="00020B97" w:rsidRDefault="00FC6382" w:rsidP="00FC6382">
      <w:pPr>
        <w:rPr>
          <w:sz w:val="22"/>
          <w:szCs w:val="24"/>
        </w:rPr>
      </w:pPr>
      <w:r w:rsidRPr="00020B97">
        <w:rPr>
          <w:rFonts w:hint="eastAsia"/>
          <w:b/>
          <w:bCs/>
          <w:sz w:val="22"/>
          <w:szCs w:val="24"/>
          <w:shd w:val="clear" w:color="auto" w:fill="000000" w:themeFill="text1"/>
        </w:rPr>
        <w:lastRenderedPageBreak/>
        <w:t>「具体的事業等」の</w:t>
      </w:r>
      <w:r w:rsidR="00BA1C4A" w:rsidRPr="00020B97">
        <w:rPr>
          <w:rFonts w:hint="eastAsia"/>
          <w:b/>
          <w:bCs/>
          <w:sz w:val="22"/>
          <w:szCs w:val="24"/>
          <w:shd w:val="clear" w:color="auto" w:fill="000000" w:themeFill="text1"/>
        </w:rPr>
        <w:t>達成状況</w:t>
      </w:r>
      <w:r w:rsidRPr="00020B97">
        <w:rPr>
          <w:rFonts w:hint="eastAsia"/>
          <w:sz w:val="22"/>
          <w:szCs w:val="24"/>
        </w:rPr>
        <w:t xml:space="preserve"> </w:t>
      </w:r>
    </w:p>
    <w:p w14:paraId="6F486558" w14:textId="7DAF527E" w:rsidR="00FC6382" w:rsidRPr="00020B97" w:rsidRDefault="00164C50" w:rsidP="00FC6382">
      <w:pPr>
        <w:keepNext/>
        <w:outlineLvl w:val="4"/>
        <w:rPr>
          <w:rFonts w:asciiTheme="majorHAnsi" w:eastAsiaTheme="majorEastAsia" w:hAnsiTheme="majorHAnsi" w:cstheme="majorBidi"/>
        </w:rPr>
      </w:pPr>
      <w:r w:rsidRPr="00020B97">
        <w:rPr>
          <w:rFonts w:asciiTheme="majorHAnsi" w:eastAsiaTheme="majorEastAsia" w:hAnsiTheme="majorHAnsi" w:cstheme="majorBidi"/>
        </w:rPr>
        <w:t>重点取組</w:t>
      </w:r>
      <w:r w:rsidR="00F700EB" w:rsidRPr="00020B97">
        <w:rPr>
          <w:rFonts w:asciiTheme="majorHAnsi" w:eastAsiaTheme="majorEastAsia" w:hAnsiTheme="majorHAnsi" w:cstheme="majorBidi" w:hint="eastAsia"/>
        </w:rPr>
        <w:t>⑭</w:t>
      </w:r>
      <w:r w:rsidR="007A49AD" w:rsidRPr="00020B97">
        <w:rPr>
          <w:rFonts w:asciiTheme="majorHAnsi" w:eastAsiaTheme="majorEastAsia" w:hAnsiTheme="majorHAnsi" w:cstheme="majorBidi" w:hint="eastAsia"/>
        </w:rPr>
        <w:t>｜地域・大学・企業等との連携や多様な人材との連携</w:t>
      </w:r>
    </w:p>
    <w:p w14:paraId="5DB6C272" w14:textId="76013800" w:rsidR="00F700EB" w:rsidRPr="00020B97" w:rsidRDefault="00B34B40" w:rsidP="00F700EB">
      <w:pPr>
        <w:rPr>
          <w:b/>
          <w:bCs/>
        </w:rPr>
      </w:pPr>
      <w:bookmarkStart w:id="105" w:name="_Hlk172057342"/>
      <w:r w:rsidRPr="00020B97">
        <w:rPr>
          <w:rFonts w:hAnsi="メイリオ" w:hint="eastAsia"/>
          <w:b/>
          <w:sz w:val="22"/>
        </w:rPr>
        <w:t xml:space="preserve">4-1　</w:t>
      </w:r>
      <w:bookmarkEnd w:id="105"/>
      <w:r w:rsidR="00F700EB" w:rsidRPr="00020B97">
        <w:rPr>
          <w:rFonts w:hAnsi="メイリオ" w:hint="eastAsia"/>
          <w:b/>
          <w:sz w:val="22"/>
        </w:rPr>
        <w:t>小・中学校における地域や社会と協働した探究的な学習の充実</w:t>
      </w:r>
      <w:bookmarkStart w:id="106" w:name="_Hlk165544871"/>
      <w:r w:rsidR="00EF1622" w:rsidRPr="00020B97">
        <w:rPr>
          <w:rFonts w:hAnsi="メイリオ" w:hint="eastAsia"/>
          <w:b/>
          <w:sz w:val="22"/>
        </w:rPr>
        <w:t>〈再掲〉</w:t>
      </w:r>
      <w:bookmarkEnd w:id="106"/>
    </w:p>
    <w:tbl>
      <w:tblPr>
        <w:tblStyle w:val="2426"/>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BB1DF2" w:rsidRPr="00020B97" w14:paraId="549BC3BC" w14:textId="77777777" w:rsidTr="00F709B2">
        <w:trPr>
          <w:trHeight w:val="397"/>
        </w:trPr>
        <w:tc>
          <w:tcPr>
            <w:tcW w:w="2834" w:type="dxa"/>
            <w:tcBorders>
              <w:bottom w:val="single" w:sz="4" w:space="0" w:color="auto"/>
            </w:tcBorders>
            <w:shd w:val="clear" w:color="auto" w:fill="D9D9D9" w:themeFill="background1" w:themeFillShade="D9"/>
          </w:tcPr>
          <w:p w14:paraId="474E8A5F"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2B1F3B20" w14:textId="744B884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682C0194" w14:textId="597B1F6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7B458B7D" w14:textId="72E38D90"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36053CDC" w14:textId="7F84F175"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001181F3" w14:textId="2A301688"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01FCA6E8" w14:textId="6DB38586"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F709B2" w:rsidRPr="00020B97" w14:paraId="2BB987CB" w14:textId="77777777" w:rsidTr="00F709B2">
        <w:trPr>
          <w:trHeight w:val="680"/>
        </w:trPr>
        <w:tc>
          <w:tcPr>
            <w:tcW w:w="2834" w:type="dxa"/>
            <w:tcBorders>
              <w:bottom w:val="single" w:sz="4" w:space="0" w:color="auto"/>
            </w:tcBorders>
            <w:vAlign w:val="center"/>
          </w:tcPr>
          <w:p w14:paraId="6F607D6E" w14:textId="77777777" w:rsidR="004C0B1C" w:rsidRPr="00020B97" w:rsidRDefault="00F709B2" w:rsidP="00F709B2">
            <w:pPr>
              <w:autoSpaceDE w:val="0"/>
              <w:autoSpaceDN w:val="0"/>
              <w:spacing w:line="300" w:lineRule="exact"/>
              <w:jc w:val="left"/>
              <w:rPr>
                <w:rFonts w:hAnsi="メイリオ"/>
                <w:b/>
                <w:sz w:val="20"/>
                <w:szCs w:val="20"/>
              </w:rPr>
            </w:pPr>
            <w:r w:rsidRPr="00020B97">
              <w:rPr>
                <w:rFonts w:hAnsi="メイリオ" w:hint="eastAsia"/>
                <w:b/>
                <w:sz w:val="20"/>
                <w:szCs w:val="20"/>
              </w:rPr>
              <w:t>「わくわく・どきどきSDGsジュニアプロジェクト」に</w:t>
            </w:r>
          </w:p>
          <w:p w14:paraId="76B0D8A4" w14:textId="435A0437" w:rsidR="00F709B2" w:rsidRPr="00020B97" w:rsidRDefault="00F709B2" w:rsidP="00F709B2">
            <w:pPr>
              <w:autoSpaceDE w:val="0"/>
              <w:autoSpaceDN w:val="0"/>
              <w:spacing w:line="300" w:lineRule="exact"/>
              <w:jc w:val="left"/>
              <w:rPr>
                <w:rFonts w:hAnsi="メイリオ"/>
                <w:b/>
                <w:sz w:val="20"/>
                <w:szCs w:val="20"/>
              </w:rPr>
            </w:pPr>
            <w:r w:rsidRPr="00020B97">
              <w:rPr>
                <w:rFonts w:hAnsi="メイリオ" w:hint="eastAsia"/>
                <w:b/>
                <w:sz w:val="20"/>
                <w:szCs w:val="20"/>
              </w:rPr>
              <w:t>参加する小・中学校の割合（％）</w:t>
            </w:r>
          </w:p>
        </w:tc>
        <w:tc>
          <w:tcPr>
            <w:tcW w:w="1134" w:type="dxa"/>
            <w:tcBorders>
              <w:bottom w:val="single" w:sz="4" w:space="0" w:color="auto"/>
            </w:tcBorders>
            <w:vAlign w:val="center"/>
          </w:tcPr>
          <w:p w14:paraId="7973F825" w14:textId="77777777" w:rsidR="00F709B2" w:rsidRPr="00020B97" w:rsidRDefault="00F709B2" w:rsidP="00F709B2">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0702"/>
              </w:rPr>
              <w:t>小・中学校</w:t>
            </w:r>
          </w:p>
        </w:tc>
        <w:tc>
          <w:tcPr>
            <w:tcW w:w="1247" w:type="dxa"/>
            <w:tcBorders>
              <w:bottom w:val="single" w:sz="4" w:space="0" w:color="auto"/>
            </w:tcBorders>
            <w:shd w:val="clear" w:color="auto" w:fill="auto"/>
            <w:vAlign w:val="center"/>
          </w:tcPr>
          <w:p w14:paraId="34CEF57F" w14:textId="5EA65D4D" w:rsidR="00F709B2" w:rsidRPr="00020B97" w:rsidRDefault="00C90DB8" w:rsidP="00F709B2">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shd w:val="clear" w:color="auto" w:fill="auto"/>
            <w:vAlign w:val="center"/>
          </w:tcPr>
          <w:p w14:paraId="02ACEB39" w14:textId="2F2BAB1C" w:rsidR="00F709B2" w:rsidRPr="00020B97" w:rsidRDefault="00F709B2" w:rsidP="00F709B2">
            <w:pPr>
              <w:autoSpaceDE w:val="0"/>
              <w:autoSpaceDN w:val="0"/>
              <w:spacing w:line="300" w:lineRule="exact"/>
              <w:jc w:val="center"/>
              <w:rPr>
                <w:rFonts w:hAnsi="メイリオ"/>
                <w:sz w:val="20"/>
                <w:szCs w:val="20"/>
              </w:rPr>
            </w:pPr>
            <w:r w:rsidRPr="00020B97">
              <w:rPr>
                <w:rFonts w:hAnsi="メイリオ" w:hint="eastAsia"/>
                <w:sz w:val="20"/>
                <w:szCs w:val="20"/>
              </w:rPr>
              <w:t>7</w:t>
            </w:r>
            <w:r w:rsidRPr="00020B97">
              <w:rPr>
                <w:rFonts w:hAnsi="メイリオ"/>
                <w:sz w:val="20"/>
                <w:szCs w:val="20"/>
              </w:rPr>
              <w:t>.3</w:t>
            </w:r>
          </w:p>
        </w:tc>
        <w:tc>
          <w:tcPr>
            <w:tcW w:w="1134" w:type="dxa"/>
            <w:tcBorders>
              <w:bottom w:val="single" w:sz="4" w:space="0" w:color="auto"/>
            </w:tcBorders>
            <w:vAlign w:val="center"/>
          </w:tcPr>
          <w:p w14:paraId="3EC89444" w14:textId="01C246BC" w:rsidR="00F709B2" w:rsidRPr="00020B97" w:rsidRDefault="00F709B2" w:rsidP="00F709B2">
            <w:pPr>
              <w:autoSpaceDE w:val="0"/>
              <w:autoSpaceDN w:val="0"/>
              <w:spacing w:line="300" w:lineRule="exact"/>
              <w:jc w:val="center"/>
              <w:rPr>
                <w:rFonts w:hAnsi="メイリオ"/>
                <w:sz w:val="20"/>
                <w:szCs w:val="20"/>
              </w:rPr>
            </w:pPr>
            <w:r w:rsidRPr="00020B97">
              <w:rPr>
                <w:rFonts w:hAnsi="メイリオ" w:hint="eastAsia"/>
                <w:sz w:val="20"/>
                <w:szCs w:val="20"/>
              </w:rPr>
              <w:t>17.0</w:t>
            </w:r>
          </w:p>
        </w:tc>
        <w:tc>
          <w:tcPr>
            <w:tcW w:w="1134" w:type="dxa"/>
            <w:tcBorders>
              <w:bottom w:val="single" w:sz="4" w:space="0" w:color="auto"/>
            </w:tcBorders>
            <w:vAlign w:val="center"/>
          </w:tcPr>
          <w:p w14:paraId="010AFB9E" w14:textId="49451A8D" w:rsidR="00F709B2" w:rsidRPr="00020B97" w:rsidRDefault="00F709B2" w:rsidP="00F709B2">
            <w:pPr>
              <w:autoSpaceDE w:val="0"/>
              <w:autoSpaceDN w:val="0"/>
              <w:spacing w:line="300" w:lineRule="exact"/>
              <w:jc w:val="center"/>
              <w:rPr>
                <w:rFonts w:hAnsi="メイリオ"/>
                <w:sz w:val="20"/>
                <w:szCs w:val="20"/>
              </w:rPr>
            </w:pPr>
            <w:r w:rsidRPr="00020B97">
              <w:rPr>
                <w:rFonts w:hAnsi="メイリオ" w:hint="eastAsia"/>
                <w:sz w:val="20"/>
                <w:szCs w:val="20"/>
              </w:rPr>
              <w:t>94.9</w:t>
            </w:r>
          </w:p>
        </w:tc>
        <w:tc>
          <w:tcPr>
            <w:tcW w:w="1214" w:type="dxa"/>
            <w:tcBorders>
              <w:bottom w:val="single" w:sz="4" w:space="0" w:color="auto"/>
            </w:tcBorders>
            <w:vAlign w:val="center"/>
          </w:tcPr>
          <w:p w14:paraId="2FECD524" w14:textId="7C424FD3" w:rsidR="00F709B2" w:rsidRPr="00020B97" w:rsidRDefault="00252CCF" w:rsidP="00F709B2">
            <w:pPr>
              <w:autoSpaceDE w:val="0"/>
              <w:autoSpaceDN w:val="0"/>
              <w:spacing w:line="300" w:lineRule="exact"/>
              <w:jc w:val="center"/>
              <w:rPr>
                <w:rFonts w:hAnsi="メイリオ"/>
                <w:sz w:val="28"/>
                <w:szCs w:val="28"/>
              </w:rPr>
            </w:pPr>
            <w:r w:rsidRPr="00020B97">
              <w:rPr>
                <w:rFonts w:hAnsi="メイリオ" w:hint="eastAsia"/>
                <w:sz w:val="20"/>
                <w:szCs w:val="20"/>
              </w:rPr>
              <w:t>△</w:t>
            </w:r>
          </w:p>
        </w:tc>
      </w:tr>
    </w:tbl>
    <w:p w14:paraId="4AE77A64" w14:textId="4FDA4A3D" w:rsidR="004450A8" w:rsidRPr="00020B97" w:rsidRDefault="004450A8" w:rsidP="002B7BD2">
      <w:pPr>
        <w:autoSpaceDE w:val="0"/>
        <w:autoSpaceDN w:val="0"/>
      </w:pPr>
    </w:p>
    <w:p w14:paraId="7CF38D12" w14:textId="7FBF5757" w:rsidR="00F700EB" w:rsidRPr="00020B97" w:rsidRDefault="00B34B40" w:rsidP="00F700EB">
      <w:pPr>
        <w:rPr>
          <w:b/>
          <w:bCs/>
        </w:rPr>
      </w:pPr>
      <w:r w:rsidRPr="00020B97">
        <w:rPr>
          <w:rFonts w:hAnsi="メイリオ" w:hint="eastAsia"/>
          <w:b/>
          <w:sz w:val="22"/>
        </w:rPr>
        <w:t xml:space="preserve">4-2　</w:t>
      </w:r>
      <w:r w:rsidR="00F700EB" w:rsidRPr="00020B97">
        <w:rPr>
          <w:rFonts w:hAnsi="メイリオ" w:hint="eastAsia"/>
          <w:b/>
          <w:sz w:val="22"/>
        </w:rPr>
        <w:t>府立高校における大学等との連携</w:t>
      </w:r>
    </w:p>
    <w:tbl>
      <w:tblPr>
        <w:tblStyle w:val="2427"/>
        <w:tblW w:w="0" w:type="auto"/>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74476E6B" w14:textId="77777777" w:rsidTr="00BB1DF2">
        <w:trPr>
          <w:trHeight w:val="397"/>
        </w:trPr>
        <w:tc>
          <w:tcPr>
            <w:tcW w:w="2834" w:type="dxa"/>
            <w:tcBorders>
              <w:bottom w:val="single" w:sz="4" w:space="0" w:color="auto"/>
            </w:tcBorders>
            <w:shd w:val="clear" w:color="auto" w:fill="D9D9D9" w:themeFill="background1" w:themeFillShade="D9"/>
          </w:tcPr>
          <w:p w14:paraId="2677D650"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5E658EC2" w14:textId="28443440"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tcPr>
          <w:p w14:paraId="79227E31" w14:textId="07702D40"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tcPr>
          <w:p w14:paraId="3B501636" w14:textId="7ED16DFC"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tcPr>
          <w:p w14:paraId="0A70EB90" w14:textId="09823758"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tcPr>
          <w:p w14:paraId="2001E668" w14:textId="6391E137"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tcPr>
          <w:p w14:paraId="2909B3E7" w14:textId="55D1AC56"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BB1DF2" w:rsidRPr="00020B97" w14:paraId="02330775" w14:textId="77777777" w:rsidTr="00BB1DF2">
        <w:trPr>
          <w:trHeight w:val="680"/>
        </w:trPr>
        <w:tc>
          <w:tcPr>
            <w:tcW w:w="2834" w:type="dxa"/>
            <w:tcBorders>
              <w:bottom w:val="single" w:sz="4" w:space="0" w:color="auto"/>
            </w:tcBorders>
            <w:shd w:val="clear" w:color="auto" w:fill="auto"/>
            <w:vAlign w:val="center"/>
          </w:tcPr>
          <w:p w14:paraId="2BAAB615" w14:textId="77777777" w:rsidR="00973325" w:rsidRPr="00020B97" w:rsidRDefault="00B54511" w:rsidP="00B54511">
            <w:pPr>
              <w:autoSpaceDE w:val="0"/>
              <w:autoSpaceDN w:val="0"/>
              <w:spacing w:line="300" w:lineRule="exact"/>
              <w:jc w:val="left"/>
              <w:rPr>
                <w:rFonts w:hAnsi="メイリオ"/>
                <w:b/>
                <w:sz w:val="20"/>
                <w:szCs w:val="20"/>
              </w:rPr>
            </w:pPr>
            <w:r w:rsidRPr="00020B97">
              <w:rPr>
                <w:rFonts w:hAnsi="メイリオ" w:hint="eastAsia"/>
                <w:b/>
                <w:sz w:val="20"/>
                <w:szCs w:val="20"/>
              </w:rPr>
              <w:t>府立高校における高大連携</w:t>
            </w:r>
          </w:p>
          <w:p w14:paraId="73640657" w14:textId="565C3D5B" w:rsidR="00B54511" w:rsidRPr="00020B97" w:rsidRDefault="00B54511" w:rsidP="00B54511">
            <w:pPr>
              <w:autoSpaceDE w:val="0"/>
              <w:autoSpaceDN w:val="0"/>
              <w:spacing w:line="300" w:lineRule="exact"/>
              <w:jc w:val="left"/>
              <w:rPr>
                <w:rFonts w:hAnsi="メイリオ"/>
                <w:b/>
                <w:sz w:val="20"/>
                <w:szCs w:val="20"/>
              </w:rPr>
            </w:pPr>
            <w:r w:rsidRPr="00020B97">
              <w:rPr>
                <w:rFonts w:hAnsi="メイリオ" w:hint="eastAsia"/>
                <w:b/>
                <w:sz w:val="20"/>
                <w:szCs w:val="20"/>
              </w:rPr>
              <w:t>実施校の割合（％）</w:t>
            </w:r>
          </w:p>
        </w:tc>
        <w:tc>
          <w:tcPr>
            <w:tcW w:w="1134" w:type="dxa"/>
            <w:tcBorders>
              <w:bottom w:val="single" w:sz="4" w:space="0" w:color="auto"/>
            </w:tcBorders>
            <w:vAlign w:val="center"/>
          </w:tcPr>
          <w:p w14:paraId="5F542107" w14:textId="7777777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4040C353" w14:textId="77777777" w:rsidR="00536C4B"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毎年増加</w:t>
            </w:r>
          </w:p>
          <w:p w14:paraId="3983F943" w14:textId="6B769BB8"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させる</w:t>
            </w:r>
          </w:p>
        </w:tc>
        <w:tc>
          <w:tcPr>
            <w:tcW w:w="1134" w:type="dxa"/>
            <w:tcBorders>
              <w:bottom w:val="single" w:sz="4" w:space="0" w:color="auto"/>
            </w:tcBorders>
            <w:vAlign w:val="center"/>
          </w:tcPr>
          <w:p w14:paraId="16FE5283" w14:textId="7777777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79.0</w:t>
            </w:r>
          </w:p>
        </w:tc>
        <w:tc>
          <w:tcPr>
            <w:tcW w:w="1134" w:type="dxa"/>
            <w:tcBorders>
              <w:bottom w:val="single" w:sz="4" w:space="0" w:color="auto"/>
            </w:tcBorders>
            <w:shd w:val="clear" w:color="auto" w:fill="auto"/>
            <w:vAlign w:val="center"/>
          </w:tcPr>
          <w:p w14:paraId="35B036E5" w14:textId="703575AE"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76.5</w:t>
            </w:r>
          </w:p>
        </w:tc>
        <w:tc>
          <w:tcPr>
            <w:tcW w:w="1134" w:type="dxa"/>
            <w:tcBorders>
              <w:bottom w:val="single" w:sz="4" w:space="0" w:color="auto"/>
            </w:tcBorders>
            <w:vAlign w:val="center"/>
          </w:tcPr>
          <w:p w14:paraId="4B30DD1F" w14:textId="433B1616" w:rsidR="00B54511" w:rsidRPr="00020B97" w:rsidRDefault="00DF206B" w:rsidP="002D1504">
            <w:pPr>
              <w:autoSpaceDE w:val="0"/>
              <w:autoSpaceDN w:val="0"/>
              <w:spacing w:line="300" w:lineRule="exact"/>
              <w:jc w:val="center"/>
              <w:rPr>
                <w:rFonts w:hAnsi="メイリオ"/>
                <w:sz w:val="20"/>
                <w:szCs w:val="20"/>
              </w:rPr>
            </w:pPr>
            <w:r w:rsidRPr="00020B97">
              <w:rPr>
                <w:rFonts w:hAnsi="メイリオ" w:hint="eastAsia"/>
                <w:sz w:val="20"/>
                <w:szCs w:val="20"/>
              </w:rPr>
              <w:t>77.7</w:t>
            </w:r>
          </w:p>
        </w:tc>
        <w:tc>
          <w:tcPr>
            <w:tcW w:w="1214" w:type="dxa"/>
            <w:tcBorders>
              <w:bottom w:val="single" w:sz="4" w:space="0" w:color="auto"/>
            </w:tcBorders>
            <w:shd w:val="clear" w:color="auto" w:fill="auto"/>
            <w:vAlign w:val="center"/>
          </w:tcPr>
          <w:p w14:paraId="4436B7B9" w14:textId="50FD7EEA" w:rsidR="00B54511" w:rsidRPr="00020B97" w:rsidRDefault="00DF206B" w:rsidP="002D1504">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66294BB2" w14:textId="5B6CD9F3" w:rsidR="00E42C2F" w:rsidRPr="00020B97" w:rsidRDefault="00E42C2F"/>
    <w:p w14:paraId="7DA4F6FC" w14:textId="6A950701" w:rsidR="00F700EB" w:rsidRPr="00020B97" w:rsidRDefault="00B34B40" w:rsidP="00F700EB">
      <w:pPr>
        <w:rPr>
          <w:b/>
          <w:bCs/>
        </w:rPr>
      </w:pPr>
      <w:r w:rsidRPr="00020B97">
        <w:rPr>
          <w:rFonts w:hAnsi="メイリオ" w:hint="eastAsia"/>
          <w:b/>
          <w:sz w:val="22"/>
        </w:rPr>
        <w:t xml:space="preserve">4-3　</w:t>
      </w:r>
      <w:r w:rsidR="00F700EB" w:rsidRPr="00020B97">
        <w:rPr>
          <w:rFonts w:hAnsi="メイリオ" w:hint="eastAsia"/>
          <w:b/>
          <w:kern w:val="0"/>
          <w:sz w:val="22"/>
        </w:rPr>
        <w:t>スクールカウンセラーやスクールソーシャルワーカーなどとの連携等による支援体制の充実</w:t>
      </w:r>
      <w:r w:rsidR="00EF1622" w:rsidRPr="00020B97">
        <w:rPr>
          <w:rFonts w:hAnsi="メイリオ" w:hint="eastAsia"/>
          <w:b/>
          <w:kern w:val="0"/>
          <w:sz w:val="22"/>
        </w:rPr>
        <w:t>〈再掲〉</w:t>
      </w:r>
    </w:p>
    <w:tbl>
      <w:tblPr>
        <w:tblStyle w:val="2428"/>
        <w:tblW w:w="9831" w:type="dxa"/>
        <w:tblLayout w:type="fixed"/>
        <w:tblLook w:val="04A0" w:firstRow="1" w:lastRow="0" w:firstColumn="1" w:lastColumn="0" w:noHBand="0" w:noVBand="1"/>
      </w:tblPr>
      <w:tblGrid>
        <w:gridCol w:w="2835"/>
        <w:gridCol w:w="1134"/>
        <w:gridCol w:w="1247"/>
        <w:gridCol w:w="1134"/>
        <w:gridCol w:w="1134"/>
        <w:gridCol w:w="1134"/>
        <w:gridCol w:w="1213"/>
      </w:tblGrid>
      <w:tr w:rsidR="00696958" w:rsidRPr="00020B97" w14:paraId="3F54D1D9" w14:textId="77777777" w:rsidTr="00ED2F0C">
        <w:trPr>
          <w:trHeight w:val="287"/>
        </w:trPr>
        <w:tc>
          <w:tcPr>
            <w:tcW w:w="2835" w:type="dxa"/>
            <w:shd w:val="clear" w:color="auto" w:fill="D9D9D9" w:themeFill="background1" w:themeFillShade="D9"/>
          </w:tcPr>
          <w:p w14:paraId="3CA4202D" w14:textId="77777777" w:rsidR="00BB1DF2" w:rsidRPr="00020B97" w:rsidRDefault="00BB1DF2" w:rsidP="00F700EB">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7F733749" w14:textId="77777777" w:rsidR="00BB1DF2" w:rsidRPr="00020B97" w:rsidRDefault="00BB1DF2" w:rsidP="00F700EB">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gridSpan w:val="4"/>
            <w:shd w:val="clear" w:color="auto" w:fill="D9D9D9" w:themeFill="background1" w:themeFillShade="D9"/>
          </w:tcPr>
          <w:p w14:paraId="785E3335" w14:textId="42E57FEF" w:rsidR="00BB1DF2" w:rsidRPr="00020B97" w:rsidRDefault="00BB1DF2" w:rsidP="00F700EB">
            <w:pPr>
              <w:autoSpaceDE w:val="0"/>
              <w:autoSpaceDN w:val="0"/>
              <w:jc w:val="center"/>
              <w:rPr>
                <w:rFonts w:hAnsi="メイリオ"/>
                <w:b/>
                <w:kern w:val="0"/>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3" w:type="dxa"/>
            <w:shd w:val="clear" w:color="auto" w:fill="D9D9D9" w:themeFill="background1" w:themeFillShade="D9"/>
          </w:tcPr>
          <w:p w14:paraId="284A2406" w14:textId="43C50504" w:rsidR="00BB1DF2" w:rsidRPr="00020B97" w:rsidRDefault="00BB1DF2" w:rsidP="00F700EB">
            <w:pPr>
              <w:autoSpaceDE w:val="0"/>
              <w:autoSpaceDN w:val="0"/>
              <w:jc w:val="center"/>
              <w:rPr>
                <w:rFonts w:hAnsi="メイリオ"/>
                <w:b/>
                <w:sz w:val="20"/>
                <w:szCs w:val="20"/>
              </w:rPr>
            </w:pPr>
            <w:r w:rsidRPr="00020B97">
              <w:rPr>
                <w:rFonts w:hAnsi="メイリオ" w:hint="eastAsia"/>
                <w:b/>
                <w:w w:val="92"/>
                <w:kern w:val="0"/>
                <w:sz w:val="20"/>
                <w:szCs w:val="20"/>
                <w:fitText w:val="1000" w:id="-993239040"/>
              </w:rPr>
              <w:t>R6達成状況</w:t>
            </w:r>
          </w:p>
        </w:tc>
      </w:tr>
      <w:tr w:rsidR="00EA6AB5" w:rsidRPr="00020B97" w14:paraId="27CE1851" w14:textId="77777777" w:rsidTr="00F709B2">
        <w:trPr>
          <w:trHeight w:val="680"/>
        </w:trPr>
        <w:tc>
          <w:tcPr>
            <w:tcW w:w="2835" w:type="dxa"/>
            <w:vMerge w:val="restart"/>
            <w:shd w:val="clear" w:color="auto" w:fill="auto"/>
            <w:vAlign w:val="center"/>
          </w:tcPr>
          <w:p w14:paraId="3403503E" w14:textId="60306EEA" w:rsidR="00EA6AB5" w:rsidRPr="00020B97" w:rsidRDefault="00EA6AB5" w:rsidP="00EA6AB5">
            <w:pPr>
              <w:autoSpaceDE w:val="0"/>
              <w:autoSpaceDN w:val="0"/>
              <w:spacing w:line="300" w:lineRule="exact"/>
              <w:jc w:val="left"/>
              <w:rPr>
                <w:rFonts w:hAnsi="メイリオ"/>
                <w:b/>
                <w:sz w:val="20"/>
                <w:szCs w:val="20"/>
              </w:rPr>
            </w:pPr>
            <w:r w:rsidRPr="00020B97">
              <w:rPr>
                <w:rFonts w:hAnsi="メイリオ" w:hint="eastAsia"/>
                <w:b/>
                <w:sz w:val="20"/>
                <w:szCs w:val="20"/>
              </w:rPr>
              <w:t>相談支援を通し、子どもたちのニーズを掘り起こし、引き続き一人ひとりの状況を踏まえた支援につなげる。</w:t>
            </w:r>
          </w:p>
        </w:tc>
        <w:tc>
          <w:tcPr>
            <w:tcW w:w="1134" w:type="dxa"/>
            <w:vAlign w:val="center"/>
          </w:tcPr>
          <w:p w14:paraId="33642E41" w14:textId="763980B4" w:rsidR="00EA6AB5" w:rsidRPr="00020B97" w:rsidRDefault="00EA6AB5" w:rsidP="00EA6AB5">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0701"/>
              </w:rPr>
              <w:t>小・中学校</w:t>
            </w:r>
          </w:p>
        </w:tc>
        <w:tc>
          <w:tcPr>
            <w:tcW w:w="4649" w:type="dxa"/>
            <w:gridSpan w:val="4"/>
            <w:shd w:val="clear" w:color="auto" w:fill="auto"/>
            <w:vAlign w:val="center"/>
          </w:tcPr>
          <w:p w14:paraId="730A53C9" w14:textId="77777777" w:rsidR="00650434" w:rsidRPr="00931689" w:rsidRDefault="00EA6AB5" w:rsidP="00EA6AB5">
            <w:pPr>
              <w:autoSpaceDE w:val="0"/>
              <w:autoSpaceDN w:val="0"/>
              <w:spacing w:line="300" w:lineRule="exact"/>
              <w:ind w:left="200" w:hangingChars="100" w:hanging="200"/>
              <w:jc w:val="left"/>
              <w:rPr>
                <w:rFonts w:hAnsi="メイリオ"/>
                <w:sz w:val="20"/>
                <w:szCs w:val="20"/>
              </w:rPr>
            </w:pPr>
            <w:r w:rsidRPr="00931689">
              <w:rPr>
                <w:rFonts w:hAnsi="メイリオ" w:hint="eastAsia"/>
                <w:sz w:val="20"/>
                <w:szCs w:val="20"/>
              </w:rPr>
              <w:t>◆府域すべての小・中・義務教育学校にスクールカウンセラーを配置</w:t>
            </w:r>
            <w:r w:rsidRPr="00931689">
              <w:rPr>
                <w:rFonts w:hAnsi="メイリオ" w:hint="eastAsia"/>
                <w:sz w:val="20"/>
                <w:szCs w:val="20"/>
                <w:vertAlign w:val="subscript"/>
              </w:rPr>
              <w:t>【拡】</w:t>
            </w:r>
            <w:r w:rsidRPr="00931689">
              <w:rPr>
                <w:rFonts w:hAnsi="メイリオ" w:hint="eastAsia"/>
                <w:sz w:val="20"/>
                <w:szCs w:val="20"/>
              </w:rPr>
              <w:t>した。</w:t>
            </w:r>
          </w:p>
          <w:p w14:paraId="24823BD7" w14:textId="6E3D373C" w:rsidR="00EA6AB5" w:rsidRPr="00931689" w:rsidRDefault="00650434" w:rsidP="00EA6AB5">
            <w:pPr>
              <w:autoSpaceDE w:val="0"/>
              <w:autoSpaceDN w:val="0"/>
              <w:spacing w:line="300" w:lineRule="exact"/>
              <w:ind w:left="200" w:hangingChars="100" w:hanging="200"/>
              <w:jc w:val="left"/>
              <w:rPr>
                <w:rFonts w:hAnsi="メイリオ"/>
                <w:sz w:val="20"/>
                <w:szCs w:val="20"/>
              </w:rPr>
            </w:pPr>
            <w:r w:rsidRPr="00931689">
              <w:rPr>
                <w:rFonts w:hAnsi="メイリオ" w:hint="eastAsia"/>
                <w:sz w:val="20"/>
                <w:szCs w:val="20"/>
              </w:rPr>
              <w:t>◆</w:t>
            </w:r>
            <w:r w:rsidR="00EA6AB5" w:rsidRPr="00931689">
              <w:rPr>
                <w:rFonts w:hAnsi="メイリオ" w:hint="eastAsia"/>
                <w:sz w:val="20"/>
                <w:szCs w:val="20"/>
              </w:rPr>
              <w:t>スクールソーシャルワーカーについては、31市町村に対し、配置･派遣するための補助を行うとともに、府スーパーバイザーによる市町村スクールソーシャルワーカーへの研修や市町村対象の連絡会実施等により、市町村の事業体制構築や充実に向けた支援を行った。</w:t>
            </w:r>
          </w:p>
        </w:tc>
        <w:tc>
          <w:tcPr>
            <w:tcW w:w="1213" w:type="dxa"/>
            <w:vAlign w:val="center"/>
          </w:tcPr>
          <w:p w14:paraId="6A505B5E" w14:textId="42E49E38" w:rsidR="00EA6AB5" w:rsidRPr="00020B97" w:rsidRDefault="00EA6AB5" w:rsidP="00EA6AB5">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696958" w:rsidRPr="00020B97" w14:paraId="38CDDE53" w14:textId="77777777" w:rsidTr="00F709B2">
        <w:trPr>
          <w:trHeight w:val="680"/>
        </w:trPr>
        <w:tc>
          <w:tcPr>
            <w:tcW w:w="2835" w:type="dxa"/>
            <w:vMerge/>
            <w:tcBorders>
              <w:bottom w:val="single" w:sz="4" w:space="0" w:color="auto"/>
            </w:tcBorders>
            <w:shd w:val="clear" w:color="auto" w:fill="auto"/>
            <w:vAlign w:val="center"/>
          </w:tcPr>
          <w:p w14:paraId="641EDD70" w14:textId="77777777" w:rsidR="00BB1DF2" w:rsidRPr="00020B97" w:rsidRDefault="00BB1DF2" w:rsidP="00DE6CB2">
            <w:pPr>
              <w:autoSpaceDE w:val="0"/>
              <w:autoSpaceDN w:val="0"/>
              <w:spacing w:line="300" w:lineRule="exact"/>
              <w:jc w:val="left"/>
              <w:rPr>
                <w:rFonts w:hAnsi="メイリオ"/>
                <w:b/>
                <w:sz w:val="20"/>
                <w:szCs w:val="20"/>
              </w:rPr>
            </w:pPr>
          </w:p>
        </w:tc>
        <w:tc>
          <w:tcPr>
            <w:tcW w:w="1134" w:type="dxa"/>
            <w:vAlign w:val="center"/>
          </w:tcPr>
          <w:p w14:paraId="0F220395" w14:textId="170B5EC5" w:rsidR="00BB1DF2" w:rsidRPr="00020B97" w:rsidRDefault="00BB1DF2" w:rsidP="00DE6CB2">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4649" w:type="dxa"/>
            <w:gridSpan w:val="4"/>
            <w:shd w:val="clear" w:color="auto" w:fill="auto"/>
            <w:vAlign w:val="center"/>
          </w:tcPr>
          <w:p w14:paraId="12AD83A2" w14:textId="3F45FC84" w:rsidR="00666875" w:rsidRPr="00931689" w:rsidRDefault="00C33639" w:rsidP="00666875">
            <w:pPr>
              <w:autoSpaceDE w:val="0"/>
              <w:autoSpaceDN w:val="0"/>
              <w:spacing w:line="300" w:lineRule="exact"/>
              <w:ind w:left="200" w:hangingChars="100" w:hanging="200"/>
              <w:jc w:val="left"/>
              <w:rPr>
                <w:rFonts w:hAnsi="メイリオ"/>
                <w:sz w:val="20"/>
                <w:szCs w:val="20"/>
              </w:rPr>
            </w:pPr>
            <w:r w:rsidRPr="00931689">
              <w:rPr>
                <w:rFonts w:hAnsi="メイリオ" w:hint="eastAsia"/>
                <w:sz w:val="20"/>
                <w:szCs w:val="20"/>
              </w:rPr>
              <w:t>◆</w:t>
            </w:r>
            <w:r w:rsidR="00666875" w:rsidRPr="00931689">
              <w:rPr>
                <w:rFonts w:hAnsi="メイリオ" w:hint="eastAsia"/>
                <w:sz w:val="20"/>
                <w:szCs w:val="20"/>
              </w:rPr>
              <w:t>すべての府立高校にスクールカウンセラーを配置している。特に、不登校生徒の在籍率の高い府立高校には、配置回数が週１回程度となるよう配置している。</w:t>
            </w:r>
            <w:r w:rsidR="00666875" w:rsidRPr="00931689">
              <w:rPr>
                <w:rFonts w:hAnsi="メイリオ" w:hint="eastAsia"/>
                <w:sz w:val="20"/>
                <w:szCs w:val="20"/>
                <w:vertAlign w:val="subscript"/>
              </w:rPr>
              <w:t>【拡】</w:t>
            </w:r>
          </w:p>
          <w:p w14:paraId="35FF5445" w14:textId="77777777" w:rsidR="00686912" w:rsidRPr="00931689" w:rsidRDefault="00C33639" w:rsidP="00C33639">
            <w:pPr>
              <w:autoSpaceDE w:val="0"/>
              <w:autoSpaceDN w:val="0"/>
              <w:spacing w:line="300" w:lineRule="exact"/>
              <w:ind w:left="200" w:hangingChars="100" w:hanging="200"/>
              <w:jc w:val="left"/>
              <w:rPr>
                <w:rFonts w:hAnsi="メイリオ"/>
                <w:sz w:val="20"/>
                <w:szCs w:val="20"/>
              </w:rPr>
            </w:pPr>
            <w:r w:rsidRPr="00931689">
              <w:rPr>
                <w:rFonts w:hAnsi="メイリオ" w:hint="eastAsia"/>
                <w:sz w:val="20"/>
                <w:szCs w:val="20"/>
              </w:rPr>
              <w:t>◆</w:t>
            </w:r>
            <w:r w:rsidR="00C1637D" w:rsidRPr="00931689">
              <w:rPr>
                <w:rFonts w:hAnsi="メイリオ" w:hint="eastAsia"/>
                <w:sz w:val="20"/>
                <w:szCs w:val="20"/>
              </w:rPr>
              <w:t>スクールソーシャルワーカーについては、希望のあった府立高校全校に配置している。</w:t>
            </w:r>
          </w:p>
          <w:p w14:paraId="00467D33" w14:textId="16AE40F9" w:rsidR="00C1637D" w:rsidRPr="00931689" w:rsidRDefault="00C1637D" w:rsidP="00686912">
            <w:pPr>
              <w:autoSpaceDE w:val="0"/>
              <w:autoSpaceDN w:val="0"/>
              <w:spacing w:line="300" w:lineRule="exact"/>
              <w:ind w:firstLineChars="50" w:firstLine="100"/>
              <w:jc w:val="left"/>
              <w:rPr>
                <w:rFonts w:hAnsi="メイリオ"/>
                <w:sz w:val="20"/>
                <w:szCs w:val="20"/>
              </w:rPr>
            </w:pPr>
            <w:r w:rsidRPr="00931689">
              <w:rPr>
                <w:rFonts w:hAnsi="メイリオ" w:hint="eastAsia"/>
                <w:sz w:val="20"/>
                <w:szCs w:val="20"/>
              </w:rPr>
              <w:t>（令和６年度1</w:t>
            </w:r>
            <w:r w:rsidRPr="00931689">
              <w:rPr>
                <w:rFonts w:hAnsi="メイリオ"/>
                <w:sz w:val="20"/>
                <w:szCs w:val="20"/>
              </w:rPr>
              <w:t>22</w:t>
            </w:r>
            <w:r w:rsidRPr="00931689">
              <w:rPr>
                <w:rFonts w:hAnsi="メイリオ" w:hint="eastAsia"/>
                <w:sz w:val="20"/>
                <w:szCs w:val="20"/>
              </w:rPr>
              <w:t>校）</w:t>
            </w:r>
          </w:p>
          <w:p w14:paraId="7EF14093" w14:textId="04A71091" w:rsidR="00BB1DF2" w:rsidRPr="00931689" w:rsidRDefault="00C33639" w:rsidP="00C33639">
            <w:pPr>
              <w:autoSpaceDE w:val="0"/>
              <w:autoSpaceDN w:val="0"/>
              <w:spacing w:line="300" w:lineRule="exact"/>
              <w:ind w:left="200" w:hangingChars="100" w:hanging="200"/>
              <w:jc w:val="left"/>
              <w:rPr>
                <w:rFonts w:hAnsi="メイリオ"/>
                <w:sz w:val="20"/>
                <w:szCs w:val="20"/>
              </w:rPr>
            </w:pPr>
            <w:r w:rsidRPr="00931689">
              <w:rPr>
                <w:rFonts w:hAnsi="メイリオ" w:hint="eastAsia"/>
                <w:sz w:val="20"/>
                <w:szCs w:val="20"/>
              </w:rPr>
              <w:t>◆</w:t>
            </w:r>
            <w:r w:rsidR="00C1637D" w:rsidRPr="00931689">
              <w:rPr>
                <w:rFonts w:hAnsi="メイリオ" w:hint="eastAsia"/>
                <w:sz w:val="20"/>
                <w:szCs w:val="20"/>
              </w:rPr>
              <w:t>また、未配置校についてはスクールソーシャルワーカースーパーバイザーの定期巡回（令和６年度5</w:t>
            </w:r>
            <w:r w:rsidR="00C1637D" w:rsidRPr="00931689">
              <w:rPr>
                <w:rFonts w:hAnsi="メイリオ"/>
                <w:sz w:val="20"/>
                <w:szCs w:val="20"/>
              </w:rPr>
              <w:t>0</w:t>
            </w:r>
            <w:r w:rsidR="00C1637D" w:rsidRPr="00931689">
              <w:rPr>
                <w:rFonts w:hAnsi="メイリオ" w:hint="eastAsia"/>
                <w:sz w:val="20"/>
                <w:szCs w:val="20"/>
              </w:rPr>
              <w:t>回）を実施し、すべての府立学校が相談したいときに相談できる支援体制を構築している。</w:t>
            </w:r>
          </w:p>
        </w:tc>
        <w:tc>
          <w:tcPr>
            <w:tcW w:w="1213" w:type="dxa"/>
            <w:vAlign w:val="center"/>
          </w:tcPr>
          <w:p w14:paraId="655CEBC5" w14:textId="14A8A0DD" w:rsidR="00BB1DF2" w:rsidRPr="00020B97" w:rsidRDefault="00C1637D" w:rsidP="00DE6CB2">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696958" w:rsidRPr="00020B97" w14:paraId="555D528B" w14:textId="77777777" w:rsidTr="00ED2F0C">
        <w:trPr>
          <w:trHeight w:val="412"/>
        </w:trPr>
        <w:tc>
          <w:tcPr>
            <w:tcW w:w="2835" w:type="dxa"/>
            <w:tcBorders>
              <w:bottom w:val="single" w:sz="4" w:space="0" w:color="auto"/>
            </w:tcBorders>
            <w:shd w:val="clear" w:color="auto" w:fill="D9D9D9" w:themeFill="background1" w:themeFillShade="D9"/>
            <w:vAlign w:val="center"/>
          </w:tcPr>
          <w:p w14:paraId="14762E04" w14:textId="54FB146D" w:rsidR="00B54511" w:rsidRPr="00020B97" w:rsidRDefault="00B54511" w:rsidP="00B54511">
            <w:pPr>
              <w:autoSpaceDE w:val="0"/>
              <w:autoSpaceDN w:val="0"/>
              <w:spacing w:line="300" w:lineRule="exact"/>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vAlign w:val="center"/>
          </w:tcPr>
          <w:p w14:paraId="14D00016" w14:textId="0DD0FDE8"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vAlign w:val="center"/>
          </w:tcPr>
          <w:p w14:paraId="679AA7B8" w14:textId="7186BAE4"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vAlign w:val="center"/>
          </w:tcPr>
          <w:p w14:paraId="33211FC7" w14:textId="5A11A012"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0A9FFB0D" w14:textId="5B825FC2"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vAlign w:val="center"/>
          </w:tcPr>
          <w:p w14:paraId="32422F18" w14:textId="33A08C8A" w:rsidR="00B54511" w:rsidRPr="00020B97" w:rsidRDefault="00B54511" w:rsidP="00B54511">
            <w:pPr>
              <w:autoSpaceDE w:val="0"/>
              <w:autoSpaceDN w:val="0"/>
              <w:spacing w:line="300" w:lineRule="exact"/>
              <w:jc w:val="center"/>
              <w:rPr>
                <w:rFonts w:hAnsi="メイリオ"/>
                <w:b/>
                <w:kern w:val="0"/>
                <w:sz w:val="20"/>
                <w:szCs w:val="20"/>
              </w:rPr>
            </w:pPr>
            <w:r w:rsidRPr="00020B97">
              <w:rPr>
                <w:rFonts w:hAnsi="メイリオ" w:hint="eastAsia"/>
                <w:b/>
                <w:kern w:val="0"/>
                <w:sz w:val="20"/>
                <w:szCs w:val="20"/>
              </w:rPr>
              <w:t>R6実績</w:t>
            </w:r>
          </w:p>
        </w:tc>
        <w:tc>
          <w:tcPr>
            <w:tcW w:w="1213" w:type="dxa"/>
            <w:tcBorders>
              <w:bottom w:val="single" w:sz="4" w:space="0" w:color="auto"/>
            </w:tcBorders>
            <w:shd w:val="clear" w:color="auto" w:fill="D9D9D9" w:themeFill="background1" w:themeFillShade="D9"/>
            <w:vAlign w:val="center"/>
          </w:tcPr>
          <w:p w14:paraId="366ED7E6" w14:textId="72AF11D4"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b/>
                <w:w w:val="92"/>
                <w:kern w:val="0"/>
                <w:sz w:val="20"/>
                <w:szCs w:val="20"/>
                <w:fitText w:val="1000" w:id="-1005293824"/>
              </w:rPr>
              <w:t>R6達成状況</w:t>
            </w:r>
          </w:p>
        </w:tc>
      </w:tr>
      <w:tr w:rsidR="00696958" w:rsidRPr="00020B97" w14:paraId="49E80025" w14:textId="77777777" w:rsidTr="00F709B2">
        <w:trPr>
          <w:trHeight w:val="680"/>
        </w:trPr>
        <w:tc>
          <w:tcPr>
            <w:tcW w:w="2835" w:type="dxa"/>
            <w:vMerge w:val="restart"/>
            <w:tcBorders>
              <w:bottom w:val="single" w:sz="4" w:space="0" w:color="auto"/>
            </w:tcBorders>
            <w:shd w:val="clear" w:color="auto" w:fill="auto"/>
            <w:vAlign w:val="center"/>
          </w:tcPr>
          <w:p w14:paraId="288795DF" w14:textId="2594310D" w:rsidR="00F709B2" w:rsidRPr="00020B97" w:rsidRDefault="00F709B2" w:rsidP="00F709B2">
            <w:pPr>
              <w:autoSpaceDE w:val="0"/>
              <w:autoSpaceDN w:val="0"/>
              <w:spacing w:line="300" w:lineRule="exact"/>
              <w:jc w:val="left"/>
              <w:rPr>
                <w:rFonts w:hAnsi="メイリオ"/>
                <w:b/>
                <w:sz w:val="20"/>
                <w:szCs w:val="20"/>
              </w:rPr>
            </w:pPr>
            <w:r w:rsidRPr="00020B97">
              <w:rPr>
                <w:rFonts w:hAnsi="メイリオ" w:hint="eastAsia"/>
                <w:b/>
                <w:sz w:val="20"/>
                <w:szCs w:val="20"/>
              </w:rPr>
              <w:t>連携の基礎となる情報共有を徹底するため、ケース会議を定期的に実施する小・中学校、府立高校の割合（％）</w:t>
            </w:r>
          </w:p>
        </w:tc>
        <w:tc>
          <w:tcPr>
            <w:tcW w:w="1134" w:type="dxa"/>
            <w:vAlign w:val="center"/>
          </w:tcPr>
          <w:p w14:paraId="748D598F" w14:textId="0BFDDDE6" w:rsidR="00F709B2" w:rsidRPr="00020B97" w:rsidRDefault="00F709B2" w:rsidP="00F709B2">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0700"/>
              </w:rPr>
              <w:t>小・中学校</w:t>
            </w:r>
          </w:p>
        </w:tc>
        <w:tc>
          <w:tcPr>
            <w:tcW w:w="1247" w:type="dxa"/>
            <w:shd w:val="clear" w:color="auto" w:fill="auto"/>
            <w:vAlign w:val="center"/>
          </w:tcPr>
          <w:p w14:paraId="2D3AEF6D" w14:textId="26EF9415" w:rsidR="00F709B2" w:rsidRPr="00020B97" w:rsidRDefault="00F709B2" w:rsidP="00F709B2">
            <w:pPr>
              <w:autoSpaceDE w:val="0"/>
              <w:autoSpaceDN w:val="0"/>
              <w:spacing w:line="300" w:lineRule="exact"/>
              <w:jc w:val="center"/>
              <w:rPr>
                <w:rFonts w:hAnsi="メイリオ"/>
                <w:sz w:val="20"/>
                <w:szCs w:val="20"/>
              </w:rPr>
            </w:pPr>
            <w:r w:rsidRPr="00020B97">
              <w:rPr>
                <w:rFonts w:hAnsi="メイリオ" w:hint="eastAsia"/>
                <w:sz w:val="20"/>
                <w:szCs w:val="20"/>
              </w:rPr>
              <w:t>54.6</w:t>
            </w:r>
          </w:p>
          <w:p w14:paraId="5795A11E" w14:textId="48FFEA9C" w:rsidR="00F709B2" w:rsidRPr="00020B97" w:rsidRDefault="00F709B2" w:rsidP="00F709B2">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2252E76C" w14:textId="2EBB9D95" w:rsidR="00F709B2" w:rsidRPr="00020B97" w:rsidRDefault="00F709B2" w:rsidP="00F709B2">
            <w:pPr>
              <w:autoSpaceDE w:val="0"/>
              <w:autoSpaceDN w:val="0"/>
              <w:spacing w:line="300" w:lineRule="exact"/>
              <w:jc w:val="center"/>
              <w:rPr>
                <w:rFonts w:hAnsi="メイリオ"/>
                <w:sz w:val="20"/>
                <w:szCs w:val="20"/>
              </w:rPr>
            </w:pPr>
            <w:r w:rsidRPr="00020B97">
              <w:rPr>
                <w:rFonts w:hAnsi="メイリオ" w:hint="eastAsia"/>
                <w:sz w:val="20"/>
                <w:szCs w:val="20"/>
              </w:rPr>
              <w:t>24.3</w:t>
            </w:r>
          </w:p>
        </w:tc>
        <w:tc>
          <w:tcPr>
            <w:tcW w:w="1134" w:type="dxa"/>
            <w:vAlign w:val="center"/>
          </w:tcPr>
          <w:p w14:paraId="6184E6CF" w14:textId="6E99274E" w:rsidR="00F709B2" w:rsidRPr="00020B97" w:rsidRDefault="00F709B2" w:rsidP="00F709B2">
            <w:pPr>
              <w:autoSpaceDE w:val="0"/>
              <w:autoSpaceDN w:val="0"/>
              <w:spacing w:line="300" w:lineRule="exact"/>
              <w:jc w:val="center"/>
              <w:rPr>
                <w:rFonts w:hAnsi="メイリオ"/>
                <w:sz w:val="20"/>
                <w:szCs w:val="20"/>
              </w:rPr>
            </w:pPr>
            <w:r w:rsidRPr="00020B97">
              <w:rPr>
                <w:rFonts w:hAnsi="メイリオ" w:hint="eastAsia"/>
                <w:sz w:val="20"/>
                <w:szCs w:val="20"/>
              </w:rPr>
              <w:t>2</w:t>
            </w:r>
            <w:r w:rsidRPr="00020B97">
              <w:rPr>
                <w:rFonts w:hAnsi="メイリオ"/>
                <w:sz w:val="20"/>
                <w:szCs w:val="20"/>
              </w:rPr>
              <w:t>6.1</w:t>
            </w:r>
          </w:p>
        </w:tc>
        <w:tc>
          <w:tcPr>
            <w:tcW w:w="1134" w:type="dxa"/>
            <w:vAlign w:val="center"/>
          </w:tcPr>
          <w:p w14:paraId="4172D5FF" w14:textId="7ACC5C47" w:rsidR="00F709B2" w:rsidRPr="00020B97" w:rsidRDefault="00F709B2" w:rsidP="00F709B2">
            <w:pPr>
              <w:autoSpaceDE w:val="0"/>
              <w:autoSpaceDN w:val="0"/>
              <w:spacing w:line="300" w:lineRule="exact"/>
              <w:jc w:val="center"/>
              <w:rPr>
                <w:rFonts w:hAnsi="メイリオ"/>
                <w:sz w:val="20"/>
                <w:szCs w:val="20"/>
              </w:rPr>
            </w:pPr>
            <w:r w:rsidRPr="00020B97">
              <w:rPr>
                <w:rFonts w:hAnsi="メイリオ" w:hint="eastAsia"/>
                <w:sz w:val="20"/>
                <w:szCs w:val="20"/>
              </w:rPr>
              <w:t>53.5</w:t>
            </w:r>
          </w:p>
        </w:tc>
        <w:tc>
          <w:tcPr>
            <w:tcW w:w="1213" w:type="dxa"/>
            <w:vAlign w:val="center"/>
          </w:tcPr>
          <w:p w14:paraId="42978577" w14:textId="3407102B" w:rsidR="00F709B2" w:rsidRPr="00020B97" w:rsidRDefault="00572156" w:rsidP="00F709B2">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7F8E0D1C" w14:textId="77777777" w:rsidTr="00F709B2">
        <w:trPr>
          <w:trHeight w:val="680"/>
        </w:trPr>
        <w:tc>
          <w:tcPr>
            <w:tcW w:w="2835" w:type="dxa"/>
            <w:vMerge/>
            <w:tcBorders>
              <w:bottom w:val="single" w:sz="4" w:space="0" w:color="auto"/>
            </w:tcBorders>
            <w:shd w:val="clear" w:color="auto" w:fill="auto"/>
            <w:vAlign w:val="center"/>
          </w:tcPr>
          <w:p w14:paraId="645A6414" w14:textId="77777777" w:rsidR="0013092A" w:rsidRPr="00020B97" w:rsidRDefault="0013092A" w:rsidP="0013092A">
            <w:pPr>
              <w:autoSpaceDE w:val="0"/>
              <w:autoSpaceDN w:val="0"/>
              <w:spacing w:line="300" w:lineRule="exact"/>
              <w:jc w:val="left"/>
              <w:rPr>
                <w:rFonts w:hAnsi="メイリオ"/>
                <w:b/>
                <w:sz w:val="20"/>
                <w:szCs w:val="20"/>
              </w:rPr>
            </w:pPr>
          </w:p>
        </w:tc>
        <w:tc>
          <w:tcPr>
            <w:tcW w:w="1134" w:type="dxa"/>
            <w:vAlign w:val="center"/>
          </w:tcPr>
          <w:p w14:paraId="7ABE4EE5" w14:textId="38273A9B" w:rsidR="0013092A" w:rsidRPr="00020B97" w:rsidRDefault="0013092A" w:rsidP="0013092A">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tcBorders>
              <w:bottom w:val="single" w:sz="4" w:space="0" w:color="auto"/>
            </w:tcBorders>
            <w:shd w:val="clear" w:color="auto" w:fill="auto"/>
            <w:vAlign w:val="center"/>
          </w:tcPr>
          <w:p w14:paraId="10A472D7" w14:textId="20BC5FE8" w:rsidR="0013092A" w:rsidRPr="00020B97" w:rsidRDefault="0013092A" w:rsidP="0013092A">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0FD66086" w14:textId="3149318D" w:rsidR="0013092A" w:rsidRPr="00020B97" w:rsidRDefault="0013092A" w:rsidP="0013092A">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2E41B3EC" w14:textId="2B2EF42E" w:rsidR="0013092A" w:rsidRPr="00020B97" w:rsidRDefault="0013092A" w:rsidP="0013092A">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26A704CC" w14:textId="74300056" w:rsidR="0013092A" w:rsidRPr="00020B97" w:rsidRDefault="0013092A" w:rsidP="0013092A">
            <w:pPr>
              <w:autoSpaceDE w:val="0"/>
              <w:autoSpaceDN w:val="0"/>
              <w:spacing w:line="300" w:lineRule="exact"/>
              <w:jc w:val="center"/>
              <w:rPr>
                <w:rFonts w:hAnsi="メイリオ"/>
                <w:sz w:val="28"/>
                <w:szCs w:val="20"/>
              </w:rPr>
            </w:pPr>
            <w:r w:rsidRPr="00020B97">
              <w:rPr>
                <w:rFonts w:hAnsi="メイリオ" w:hint="eastAsia"/>
                <w:sz w:val="20"/>
                <w:szCs w:val="12"/>
              </w:rPr>
              <w:t>100</w:t>
            </w:r>
          </w:p>
        </w:tc>
        <w:tc>
          <w:tcPr>
            <w:tcW w:w="1213" w:type="dxa"/>
            <w:tcBorders>
              <w:bottom w:val="single" w:sz="4" w:space="0" w:color="auto"/>
            </w:tcBorders>
            <w:vAlign w:val="center"/>
          </w:tcPr>
          <w:p w14:paraId="29A023E7" w14:textId="7089CA44" w:rsidR="0013092A" w:rsidRPr="00020B97" w:rsidRDefault="0013092A" w:rsidP="0013092A">
            <w:pPr>
              <w:autoSpaceDE w:val="0"/>
              <w:autoSpaceDN w:val="0"/>
              <w:spacing w:line="300" w:lineRule="exact"/>
              <w:jc w:val="center"/>
              <w:rPr>
                <w:rFonts w:hAnsi="メイリオ"/>
                <w:sz w:val="20"/>
                <w:szCs w:val="20"/>
              </w:rPr>
            </w:pPr>
            <w:r w:rsidRPr="00020B97">
              <w:rPr>
                <w:rFonts w:hAnsi="メイリオ" w:hint="eastAsia"/>
                <w:sz w:val="28"/>
                <w:szCs w:val="28"/>
              </w:rPr>
              <w:t>◎</w:t>
            </w:r>
          </w:p>
        </w:tc>
      </w:tr>
    </w:tbl>
    <w:p w14:paraId="041F9A20" w14:textId="0984C5A4" w:rsidR="00A86233" w:rsidRPr="00020B97" w:rsidRDefault="004560FA" w:rsidP="004560FA">
      <w:pPr>
        <w:ind w:left="210" w:hangingChars="100" w:hanging="210"/>
      </w:pPr>
      <w:bookmarkStart w:id="107" w:name="_Hlk170147859"/>
      <w:r w:rsidRPr="00020B97">
        <w:rPr>
          <w:rFonts w:hint="eastAsia"/>
        </w:rPr>
        <w:lastRenderedPageBreak/>
        <w:t xml:space="preserve">・　</w:t>
      </w:r>
      <w:r w:rsidR="00C1637D" w:rsidRPr="00020B97">
        <w:rPr>
          <w:rFonts w:hint="eastAsia"/>
        </w:rPr>
        <w:t>府立高校においては、連絡協議会等の機会に、コーディネーター教員及びスクールカウンセラーに対して定期的なケース会議の実施を依頼するとともに、校内体制についての好事例を共有することにより、年度目標を達成した。</w:t>
      </w:r>
    </w:p>
    <w:p w14:paraId="31CDCC3C" w14:textId="2F4AF3E7" w:rsidR="00E26B8F" w:rsidRPr="00020B97" w:rsidRDefault="00E26B8F" w:rsidP="00A86233">
      <w:pPr>
        <w:ind w:leftChars="100" w:left="210" w:firstLineChars="100" w:firstLine="210"/>
      </w:pPr>
      <w:r w:rsidRPr="00020B97">
        <w:rPr>
          <w:rFonts w:hint="eastAsia"/>
        </w:rPr>
        <w:t>引き続き、スクールカウンセラーがチーム学校の一員として効果的に機能するよう、</w:t>
      </w:r>
      <w:r w:rsidR="00C1637D" w:rsidRPr="00020B97">
        <w:rPr>
          <w:rFonts w:hint="eastAsia"/>
        </w:rPr>
        <w:t>研修等</w:t>
      </w:r>
      <w:r w:rsidRPr="00020B97">
        <w:rPr>
          <w:rFonts w:hint="eastAsia"/>
        </w:rPr>
        <w:t>で説明していく。</w:t>
      </w:r>
    </w:p>
    <w:p w14:paraId="76CB2E44" w14:textId="77777777" w:rsidR="00E26B8F" w:rsidRPr="00020B97" w:rsidRDefault="00E26B8F" w:rsidP="009021DE">
      <w:pPr>
        <w:spacing w:line="280" w:lineRule="exact"/>
        <w:rPr>
          <w:rFonts w:hAnsi="メイリオ"/>
          <w:b/>
          <w:sz w:val="22"/>
        </w:rPr>
      </w:pPr>
    </w:p>
    <w:p w14:paraId="2930B9DA" w14:textId="54EF2E2C" w:rsidR="00F700EB" w:rsidRPr="00020B97" w:rsidRDefault="00B34B40" w:rsidP="00F700EB">
      <w:pPr>
        <w:rPr>
          <w:b/>
          <w:bCs/>
        </w:rPr>
      </w:pPr>
      <w:r w:rsidRPr="00020B97">
        <w:rPr>
          <w:rFonts w:hAnsi="メイリオ" w:hint="eastAsia"/>
          <w:b/>
          <w:sz w:val="22"/>
        </w:rPr>
        <w:t xml:space="preserve">4-4　</w:t>
      </w:r>
      <w:r w:rsidR="00F700EB" w:rsidRPr="00020B97">
        <w:rPr>
          <w:rFonts w:hAnsi="メイリオ" w:hint="eastAsia"/>
          <w:b/>
          <w:sz w:val="22"/>
        </w:rPr>
        <w:t>小・中学校における地域と連携した学校づくりの支援</w:t>
      </w:r>
    </w:p>
    <w:tbl>
      <w:tblPr>
        <w:tblStyle w:val="2429"/>
        <w:tblW w:w="9900" w:type="dxa"/>
        <w:tblLayout w:type="fixed"/>
        <w:tblLook w:val="04A0" w:firstRow="1" w:lastRow="0" w:firstColumn="1" w:lastColumn="0" w:noHBand="0" w:noVBand="1"/>
      </w:tblPr>
      <w:tblGrid>
        <w:gridCol w:w="2904"/>
        <w:gridCol w:w="1134"/>
        <w:gridCol w:w="1247"/>
        <w:gridCol w:w="1134"/>
        <w:gridCol w:w="1134"/>
        <w:gridCol w:w="1134"/>
        <w:gridCol w:w="1213"/>
      </w:tblGrid>
      <w:tr w:rsidR="00696958" w:rsidRPr="00020B97" w14:paraId="7DE1B73A" w14:textId="77777777" w:rsidTr="00F709B2">
        <w:trPr>
          <w:trHeight w:val="397"/>
        </w:trPr>
        <w:tc>
          <w:tcPr>
            <w:tcW w:w="2904" w:type="dxa"/>
            <w:tcBorders>
              <w:bottom w:val="single" w:sz="4" w:space="0" w:color="auto"/>
            </w:tcBorders>
            <w:shd w:val="clear" w:color="auto" w:fill="D9D9D9" w:themeFill="background1" w:themeFillShade="D9"/>
          </w:tcPr>
          <w:bookmarkEnd w:id="107"/>
          <w:p w14:paraId="4D56B444"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vAlign w:val="center"/>
          </w:tcPr>
          <w:p w14:paraId="124E66E7" w14:textId="16FF0863"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vAlign w:val="center"/>
          </w:tcPr>
          <w:p w14:paraId="64CE695B" w14:textId="5C5A0E09"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vAlign w:val="center"/>
          </w:tcPr>
          <w:p w14:paraId="5DACC629" w14:textId="7FB07C7B"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483B07A2" w14:textId="31DCFEB2"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vAlign w:val="center"/>
          </w:tcPr>
          <w:p w14:paraId="032F816C" w14:textId="0623D220"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3" w:type="dxa"/>
            <w:tcBorders>
              <w:bottom w:val="single" w:sz="4" w:space="0" w:color="auto"/>
            </w:tcBorders>
            <w:shd w:val="clear" w:color="auto" w:fill="D9D9D9" w:themeFill="background1" w:themeFillShade="D9"/>
            <w:vAlign w:val="center"/>
          </w:tcPr>
          <w:p w14:paraId="1BA0AB8B" w14:textId="7DCB60F5"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F709B2" w:rsidRPr="00020B97" w14:paraId="533B694E" w14:textId="77777777" w:rsidTr="00F709B2">
        <w:trPr>
          <w:trHeight w:val="680"/>
        </w:trPr>
        <w:tc>
          <w:tcPr>
            <w:tcW w:w="2904" w:type="dxa"/>
            <w:shd w:val="clear" w:color="auto" w:fill="auto"/>
            <w:vAlign w:val="center"/>
          </w:tcPr>
          <w:p w14:paraId="573F3410" w14:textId="53AB91D9" w:rsidR="00F709B2" w:rsidRPr="00020B97" w:rsidRDefault="00F709B2" w:rsidP="00F709B2">
            <w:pPr>
              <w:autoSpaceDE w:val="0"/>
              <w:autoSpaceDN w:val="0"/>
              <w:spacing w:line="300" w:lineRule="exact"/>
              <w:jc w:val="left"/>
              <w:rPr>
                <w:rFonts w:hAnsi="メイリオ"/>
                <w:b/>
                <w:sz w:val="20"/>
                <w:szCs w:val="20"/>
              </w:rPr>
            </w:pPr>
            <w:r w:rsidRPr="00020B97">
              <w:rPr>
                <w:rFonts w:hAnsi="メイリオ" w:hint="eastAsia"/>
                <w:b/>
                <w:sz w:val="20"/>
                <w:szCs w:val="20"/>
              </w:rPr>
              <w:t>学校と地域が情報共有するようになったと回答した小・中学校の割合（％）</w:t>
            </w:r>
          </w:p>
        </w:tc>
        <w:tc>
          <w:tcPr>
            <w:tcW w:w="1134" w:type="dxa"/>
            <w:tcBorders>
              <w:bottom w:val="single" w:sz="4" w:space="0" w:color="auto"/>
            </w:tcBorders>
            <w:vAlign w:val="center"/>
          </w:tcPr>
          <w:p w14:paraId="2EBD3DBA" w14:textId="77777777" w:rsidR="00F709B2" w:rsidRPr="00020B97" w:rsidRDefault="00F709B2" w:rsidP="00F709B2">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0699"/>
              </w:rPr>
              <w:t>小・中学校</w:t>
            </w:r>
          </w:p>
        </w:tc>
        <w:tc>
          <w:tcPr>
            <w:tcW w:w="1247" w:type="dxa"/>
            <w:shd w:val="clear" w:color="auto" w:fill="auto"/>
            <w:vAlign w:val="center"/>
          </w:tcPr>
          <w:p w14:paraId="47D23653" w14:textId="2A009349" w:rsidR="00F709B2" w:rsidRPr="00020B97" w:rsidRDefault="00F709B2" w:rsidP="00F709B2">
            <w:pPr>
              <w:autoSpaceDE w:val="0"/>
              <w:autoSpaceDN w:val="0"/>
              <w:spacing w:line="300" w:lineRule="exact"/>
              <w:jc w:val="center"/>
              <w:rPr>
                <w:rFonts w:hAnsi="メイリオ"/>
                <w:sz w:val="20"/>
                <w:szCs w:val="20"/>
              </w:rPr>
            </w:pPr>
            <w:r w:rsidRPr="00020B97">
              <w:rPr>
                <w:rFonts w:hAnsi="メイリオ" w:hint="eastAsia"/>
                <w:sz w:val="20"/>
                <w:szCs w:val="20"/>
              </w:rPr>
              <w:t>91.6</w:t>
            </w:r>
          </w:p>
          <w:p w14:paraId="6FF8C7F1" w14:textId="667AF660" w:rsidR="00F709B2" w:rsidRPr="00020B97" w:rsidRDefault="00F709B2" w:rsidP="00F709B2">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tcBorders>
              <w:bottom w:val="single" w:sz="4" w:space="0" w:color="auto"/>
            </w:tcBorders>
            <w:vAlign w:val="center"/>
          </w:tcPr>
          <w:p w14:paraId="361B6C6D" w14:textId="4AECA44F" w:rsidR="00F709B2" w:rsidRPr="00020B97" w:rsidRDefault="00F709B2" w:rsidP="00F709B2">
            <w:pPr>
              <w:autoSpaceDE w:val="0"/>
              <w:autoSpaceDN w:val="0"/>
              <w:spacing w:line="300" w:lineRule="exact"/>
              <w:jc w:val="center"/>
              <w:rPr>
                <w:rFonts w:hAnsi="メイリオ"/>
                <w:sz w:val="20"/>
                <w:szCs w:val="20"/>
              </w:rPr>
            </w:pPr>
            <w:r w:rsidRPr="00020B97">
              <w:rPr>
                <w:rFonts w:hAnsi="メイリオ" w:hint="eastAsia"/>
                <w:sz w:val="20"/>
                <w:szCs w:val="20"/>
              </w:rPr>
              <w:t>86.0</w:t>
            </w:r>
          </w:p>
        </w:tc>
        <w:tc>
          <w:tcPr>
            <w:tcW w:w="1134" w:type="dxa"/>
            <w:tcBorders>
              <w:bottom w:val="single" w:sz="4" w:space="0" w:color="auto"/>
            </w:tcBorders>
            <w:vAlign w:val="center"/>
          </w:tcPr>
          <w:p w14:paraId="551B5F72" w14:textId="73685A7D" w:rsidR="00F709B2" w:rsidRPr="00020B97" w:rsidRDefault="00F709B2" w:rsidP="00F709B2">
            <w:pPr>
              <w:autoSpaceDE w:val="0"/>
              <w:autoSpaceDN w:val="0"/>
              <w:spacing w:line="300" w:lineRule="exact"/>
              <w:jc w:val="center"/>
              <w:rPr>
                <w:rFonts w:hAnsi="メイリオ"/>
                <w:sz w:val="20"/>
                <w:szCs w:val="20"/>
              </w:rPr>
            </w:pPr>
            <w:r w:rsidRPr="00020B97">
              <w:rPr>
                <w:rFonts w:hAnsi="メイリオ" w:hint="eastAsia"/>
                <w:sz w:val="20"/>
                <w:szCs w:val="20"/>
              </w:rPr>
              <w:t>89.0</w:t>
            </w:r>
          </w:p>
        </w:tc>
        <w:tc>
          <w:tcPr>
            <w:tcW w:w="1134" w:type="dxa"/>
            <w:tcBorders>
              <w:bottom w:val="single" w:sz="4" w:space="0" w:color="auto"/>
            </w:tcBorders>
            <w:vAlign w:val="center"/>
          </w:tcPr>
          <w:p w14:paraId="1050F412" w14:textId="4F813007" w:rsidR="00F709B2" w:rsidRPr="00020B97" w:rsidRDefault="00F709B2" w:rsidP="00F709B2">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2.4</w:t>
            </w:r>
          </w:p>
        </w:tc>
        <w:tc>
          <w:tcPr>
            <w:tcW w:w="1213" w:type="dxa"/>
            <w:tcBorders>
              <w:bottom w:val="single" w:sz="4" w:space="0" w:color="auto"/>
            </w:tcBorders>
            <w:vAlign w:val="center"/>
          </w:tcPr>
          <w:p w14:paraId="16298E0E" w14:textId="423C499A" w:rsidR="00F709B2" w:rsidRPr="00020B97" w:rsidRDefault="00A05181" w:rsidP="00F709B2">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608ED93D" w14:textId="77777777" w:rsidR="00EF7E6D" w:rsidRPr="00020B97" w:rsidRDefault="00EF7E6D" w:rsidP="009D4067">
      <w:pPr>
        <w:spacing w:line="300" w:lineRule="exact"/>
        <w:rPr>
          <w:rFonts w:hAnsi="メイリオ"/>
          <w:b/>
          <w:sz w:val="22"/>
        </w:rPr>
      </w:pPr>
    </w:p>
    <w:p w14:paraId="44529262" w14:textId="25FA1620" w:rsidR="00F700EB" w:rsidRPr="00020B97" w:rsidRDefault="00B34B40" w:rsidP="00F700EB">
      <w:pPr>
        <w:rPr>
          <w:b/>
          <w:bCs/>
        </w:rPr>
      </w:pPr>
      <w:r w:rsidRPr="00020B97">
        <w:rPr>
          <w:rFonts w:hAnsi="メイリオ" w:hint="eastAsia"/>
          <w:b/>
          <w:sz w:val="22"/>
        </w:rPr>
        <w:t xml:space="preserve">4-5　</w:t>
      </w:r>
      <w:r w:rsidR="00F700EB" w:rsidRPr="00020B97">
        <w:rPr>
          <w:rFonts w:hAnsi="メイリオ" w:hint="eastAsia"/>
          <w:b/>
          <w:sz w:val="22"/>
        </w:rPr>
        <w:t>府立学校における地域に開かれた学校運営の推進</w:t>
      </w:r>
    </w:p>
    <w:tbl>
      <w:tblPr>
        <w:tblStyle w:val="2430"/>
        <w:tblW w:w="9831" w:type="dxa"/>
        <w:tblLayout w:type="fixed"/>
        <w:tblLook w:val="04A0" w:firstRow="1" w:lastRow="0" w:firstColumn="1" w:lastColumn="0" w:noHBand="0" w:noVBand="1"/>
      </w:tblPr>
      <w:tblGrid>
        <w:gridCol w:w="2835"/>
        <w:gridCol w:w="1134"/>
        <w:gridCol w:w="4649"/>
        <w:gridCol w:w="1213"/>
      </w:tblGrid>
      <w:tr w:rsidR="00696958" w:rsidRPr="00020B97" w14:paraId="4CA018BD" w14:textId="77777777" w:rsidTr="008249AD">
        <w:trPr>
          <w:trHeight w:val="397"/>
        </w:trPr>
        <w:tc>
          <w:tcPr>
            <w:tcW w:w="2835" w:type="dxa"/>
            <w:tcBorders>
              <w:bottom w:val="single" w:sz="4" w:space="0" w:color="auto"/>
            </w:tcBorders>
            <w:shd w:val="clear" w:color="auto" w:fill="D9D9D9" w:themeFill="background1" w:themeFillShade="D9"/>
          </w:tcPr>
          <w:p w14:paraId="2EC692FE" w14:textId="77777777" w:rsidR="00F700EB" w:rsidRPr="00020B97" w:rsidRDefault="00F700EB" w:rsidP="00F700EB">
            <w:pPr>
              <w:autoSpaceDE w:val="0"/>
              <w:autoSpaceDN w:val="0"/>
              <w:jc w:val="center"/>
              <w:rPr>
                <w:rFonts w:hAnsi="メイリオ"/>
                <w:b/>
                <w:sz w:val="20"/>
                <w:szCs w:val="20"/>
              </w:rPr>
            </w:pPr>
            <w:bookmarkStart w:id="108" w:name="_Hlk165380954"/>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1301E880" w14:textId="77777777" w:rsidR="00F700EB" w:rsidRPr="00020B97" w:rsidRDefault="00F700EB" w:rsidP="00F700EB">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tcBorders>
              <w:bottom w:val="single" w:sz="4" w:space="0" w:color="auto"/>
            </w:tcBorders>
            <w:shd w:val="clear" w:color="auto" w:fill="D9D9D9" w:themeFill="background1" w:themeFillShade="D9"/>
          </w:tcPr>
          <w:p w14:paraId="4B414241" w14:textId="1D4ECC16" w:rsidR="00F700EB" w:rsidRPr="00020B97" w:rsidRDefault="00F700EB" w:rsidP="00F700EB">
            <w:pPr>
              <w:autoSpaceDE w:val="0"/>
              <w:autoSpaceDN w:val="0"/>
              <w:jc w:val="center"/>
              <w:rPr>
                <w:rFonts w:hAnsi="メイリオ"/>
                <w:b/>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3" w:type="dxa"/>
            <w:tcBorders>
              <w:bottom w:val="single" w:sz="4" w:space="0" w:color="auto"/>
            </w:tcBorders>
            <w:shd w:val="clear" w:color="auto" w:fill="D9D9D9" w:themeFill="background1" w:themeFillShade="D9"/>
          </w:tcPr>
          <w:p w14:paraId="21978398" w14:textId="1F45AD87" w:rsidR="00F700EB" w:rsidRPr="00020B97" w:rsidRDefault="00325200" w:rsidP="00F700EB">
            <w:pPr>
              <w:autoSpaceDE w:val="0"/>
              <w:autoSpaceDN w:val="0"/>
              <w:jc w:val="center"/>
              <w:rPr>
                <w:rFonts w:hAnsi="メイリオ"/>
                <w:b/>
                <w:sz w:val="20"/>
                <w:szCs w:val="20"/>
              </w:rPr>
            </w:pPr>
            <w:r w:rsidRPr="00020B97">
              <w:rPr>
                <w:rFonts w:hAnsi="メイリオ" w:hint="eastAsia"/>
                <w:b/>
                <w:w w:val="92"/>
                <w:kern w:val="0"/>
                <w:sz w:val="20"/>
                <w:szCs w:val="20"/>
                <w:fitText w:val="1000" w:id="-993239038"/>
              </w:rPr>
              <w:t>R6達成状況</w:t>
            </w:r>
          </w:p>
        </w:tc>
      </w:tr>
      <w:bookmarkEnd w:id="108"/>
      <w:tr w:rsidR="008249AD" w:rsidRPr="00020B97" w14:paraId="2913A000" w14:textId="77777777" w:rsidTr="008249AD">
        <w:trPr>
          <w:trHeight w:val="680"/>
        </w:trPr>
        <w:tc>
          <w:tcPr>
            <w:tcW w:w="2835" w:type="dxa"/>
            <w:tcBorders>
              <w:bottom w:val="single" w:sz="4" w:space="0" w:color="auto"/>
            </w:tcBorders>
            <w:shd w:val="clear" w:color="auto" w:fill="auto"/>
            <w:vAlign w:val="center"/>
          </w:tcPr>
          <w:p w14:paraId="34E1DF2E" w14:textId="77777777" w:rsidR="008249AD" w:rsidRPr="00020B97" w:rsidRDefault="008249AD" w:rsidP="008249AD">
            <w:pPr>
              <w:autoSpaceDE w:val="0"/>
              <w:autoSpaceDN w:val="0"/>
              <w:spacing w:line="300" w:lineRule="exact"/>
              <w:jc w:val="left"/>
              <w:rPr>
                <w:rFonts w:hAnsi="メイリオ"/>
                <w:b/>
                <w:sz w:val="20"/>
                <w:szCs w:val="20"/>
              </w:rPr>
            </w:pPr>
            <w:r w:rsidRPr="00020B97">
              <w:rPr>
                <w:rFonts w:hAnsi="メイリオ" w:hint="eastAsia"/>
                <w:b/>
                <w:sz w:val="20"/>
                <w:szCs w:val="20"/>
              </w:rPr>
              <w:t>学校経営計画における学校運営の基本的な方針の承認や、学校教育自己診断の結果の分析を踏まえた学校運営の評価や意見具申を踏まえた学校運営を推進する。</w:t>
            </w:r>
          </w:p>
        </w:tc>
        <w:tc>
          <w:tcPr>
            <w:tcW w:w="1134" w:type="dxa"/>
            <w:tcBorders>
              <w:bottom w:val="single" w:sz="4" w:space="0" w:color="auto"/>
            </w:tcBorders>
            <w:vAlign w:val="center"/>
          </w:tcPr>
          <w:p w14:paraId="583BBD5A" w14:textId="77777777" w:rsidR="008249AD" w:rsidRPr="00020B97" w:rsidRDefault="008249AD" w:rsidP="008249AD">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4649" w:type="dxa"/>
            <w:tcBorders>
              <w:bottom w:val="single" w:sz="4" w:space="0" w:color="auto"/>
            </w:tcBorders>
            <w:shd w:val="clear" w:color="auto" w:fill="auto"/>
            <w:vAlign w:val="center"/>
          </w:tcPr>
          <w:p w14:paraId="06DC1724" w14:textId="003537A8" w:rsidR="008249AD" w:rsidRPr="00020B97" w:rsidRDefault="00C33639" w:rsidP="008249AD">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8249AD" w:rsidRPr="00020B97">
              <w:rPr>
                <w:rFonts w:hAnsi="メイリオ" w:hint="eastAsia"/>
                <w:sz w:val="20"/>
                <w:szCs w:val="20"/>
              </w:rPr>
              <w:t>全府立学校への訪問や調査により、学校運営協議会を活用した学校運営の改善事例や、学校教育活動の公表について工夫し成果を上げている事例を集約するとともに、学校経営改善に向けた実践的な取組みの成果1</w:t>
            </w:r>
            <w:r w:rsidR="008249AD" w:rsidRPr="00020B97">
              <w:rPr>
                <w:rFonts w:hAnsi="メイリオ"/>
                <w:sz w:val="20"/>
                <w:szCs w:val="20"/>
              </w:rPr>
              <w:t>0</w:t>
            </w:r>
            <w:r w:rsidR="008249AD" w:rsidRPr="00020B97">
              <w:rPr>
                <w:rFonts w:hAnsi="メイリオ" w:hint="eastAsia"/>
                <w:sz w:val="20"/>
                <w:szCs w:val="20"/>
              </w:rPr>
              <w:t>事例を示した学校経営叢書等を全府立学校に共有した。</w:t>
            </w:r>
          </w:p>
        </w:tc>
        <w:tc>
          <w:tcPr>
            <w:tcW w:w="1213" w:type="dxa"/>
            <w:tcBorders>
              <w:bottom w:val="single" w:sz="4" w:space="0" w:color="auto"/>
            </w:tcBorders>
            <w:vAlign w:val="center"/>
          </w:tcPr>
          <w:p w14:paraId="447073B4" w14:textId="4A9DCCA5" w:rsidR="008249AD" w:rsidRPr="00020B97" w:rsidRDefault="008249AD" w:rsidP="008249AD">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27C6B2C6" w14:textId="524D1DCD" w:rsidR="007A49AD" w:rsidRPr="00020B97" w:rsidRDefault="007A49AD" w:rsidP="00434F50">
      <w:pPr>
        <w:tabs>
          <w:tab w:val="left" w:pos="1680"/>
        </w:tabs>
        <w:rPr>
          <w:rFonts w:hAnsi="メイリオ"/>
          <w:b/>
          <w:sz w:val="22"/>
        </w:rPr>
      </w:pPr>
    </w:p>
    <w:p w14:paraId="55F3CB4A" w14:textId="53A4AC5E" w:rsidR="007A49AD" w:rsidRPr="00020B97" w:rsidRDefault="007A49AD" w:rsidP="007A49AD">
      <w:pPr>
        <w:keepNext/>
        <w:outlineLvl w:val="4"/>
        <w:rPr>
          <w:rFonts w:asciiTheme="majorHAnsi" w:eastAsiaTheme="majorEastAsia" w:hAnsiTheme="majorHAnsi" w:cstheme="majorBidi"/>
        </w:rPr>
      </w:pPr>
      <w:r w:rsidRPr="00020B97">
        <w:rPr>
          <w:rFonts w:asciiTheme="majorHAnsi" w:eastAsiaTheme="majorEastAsia" w:hAnsiTheme="majorHAnsi" w:cstheme="majorBidi"/>
        </w:rPr>
        <w:t>重点取組</w:t>
      </w:r>
      <w:r w:rsidRPr="00020B97">
        <w:rPr>
          <w:rFonts w:asciiTheme="majorHAnsi" w:eastAsiaTheme="majorEastAsia" w:hAnsiTheme="majorHAnsi" w:cstheme="majorBidi" w:hint="eastAsia"/>
        </w:rPr>
        <w:t>⑮｜教育コミュニティづくりをはじめとする社会教育の推進</w:t>
      </w:r>
    </w:p>
    <w:p w14:paraId="5DBB150B" w14:textId="7856BAA4" w:rsidR="00A14CD5" w:rsidRPr="00020B97" w:rsidRDefault="00B34B40" w:rsidP="007E79FA">
      <w:pPr>
        <w:tabs>
          <w:tab w:val="left" w:pos="1680"/>
        </w:tabs>
      </w:pPr>
      <w:r w:rsidRPr="00020B97">
        <w:rPr>
          <w:rFonts w:hAnsi="メイリオ" w:hint="eastAsia"/>
          <w:b/>
          <w:sz w:val="22"/>
        </w:rPr>
        <w:t xml:space="preserve">4-6　</w:t>
      </w:r>
      <w:r w:rsidR="00F700EB" w:rsidRPr="00020B97">
        <w:rPr>
          <w:rFonts w:hAnsi="メイリオ" w:hint="eastAsia"/>
          <w:b/>
          <w:sz w:val="22"/>
        </w:rPr>
        <w:t>社会教育委員等に対する学習機会の提供</w:t>
      </w:r>
      <w:r w:rsidR="00F700EB" w:rsidRPr="00020B97">
        <w:rPr>
          <w:rFonts w:hAnsi="メイリオ"/>
          <w:b/>
          <w:sz w:val="22"/>
        </w:rPr>
        <w:tab/>
      </w:r>
    </w:p>
    <w:tbl>
      <w:tblPr>
        <w:tblStyle w:val="2431"/>
        <w:tblW w:w="0" w:type="auto"/>
        <w:tblLayout w:type="fixed"/>
        <w:tblLook w:val="04A0" w:firstRow="1" w:lastRow="0" w:firstColumn="1" w:lastColumn="0" w:noHBand="0" w:noVBand="1"/>
      </w:tblPr>
      <w:tblGrid>
        <w:gridCol w:w="2835"/>
        <w:gridCol w:w="1134"/>
        <w:gridCol w:w="4649"/>
        <w:gridCol w:w="1213"/>
      </w:tblGrid>
      <w:tr w:rsidR="00696958" w:rsidRPr="00020B97" w14:paraId="62FD92FE" w14:textId="77777777" w:rsidTr="00A14CD5">
        <w:trPr>
          <w:trHeight w:val="397"/>
        </w:trPr>
        <w:tc>
          <w:tcPr>
            <w:tcW w:w="2835" w:type="dxa"/>
            <w:tcBorders>
              <w:bottom w:val="single" w:sz="4" w:space="0" w:color="auto"/>
            </w:tcBorders>
            <w:shd w:val="clear" w:color="auto" w:fill="D9D9D9" w:themeFill="background1" w:themeFillShade="D9"/>
          </w:tcPr>
          <w:p w14:paraId="6169AA28" w14:textId="77777777" w:rsidR="00F700EB" w:rsidRPr="00020B97" w:rsidRDefault="00F700EB" w:rsidP="00F700EB">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2DB198B9" w14:textId="77777777" w:rsidR="00F700EB" w:rsidRPr="00020B97" w:rsidRDefault="00F700EB" w:rsidP="00F700EB">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tcBorders>
              <w:bottom w:val="single" w:sz="4" w:space="0" w:color="auto"/>
            </w:tcBorders>
            <w:shd w:val="clear" w:color="auto" w:fill="D9D9D9" w:themeFill="background1" w:themeFillShade="D9"/>
          </w:tcPr>
          <w:p w14:paraId="113CC308" w14:textId="74FB623E" w:rsidR="00F700EB" w:rsidRPr="00020B97" w:rsidRDefault="00F700EB" w:rsidP="00F700EB">
            <w:pPr>
              <w:autoSpaceDE w:val="0"/>
              <w:autoSpaceDN w:val="0"/>
              <w:jc w:val="center"/>
              <w:rPr>
                <w:rFonts w:hAnsi="メイリオ"/>
                <w:b/>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3" w:type="dxa"/>
            <w:tcBorders>
              <w:bottom w:val="single" w:sz="4" w:space="0" w:color="auto"/>
            </w:tcBorders>
            <w:shd w:val="clear" w:color="auto" w:fill="D9D9D9" w:themeFill="background1" w:themeFillShade="D9"/>
          </w:tcPr>
          <w:p w14:paraId="6312CADE" w14:textId="6032FA84" w:rsidR="00F700EB" w:rsidRPr="00020B97" w:rsidRDefault="00325200" w:rsidP="00F700EB">
            <w:pPr>
              <w:autoSpaceDE w:val="0"/>
              <w:autoSpaceDN w:val="0"/>
              <w:jc w:val="center"/>
              <w:rPr>
                <w:rFonts w:hAnsi="メイリオ"/>
                <w:b/>
                <w:sz w:val="20"/>
                <w:szCs w:val="20"/>
              </w:rPr>
            </w:pPr>
            <w:r w:rsidRPr="00020B97">
              <w:rPr>
                <w:rFonts w:hAnsi="メイリオ" w:hint="eastAsia"/>
                <w:b/>
                <w:w w:val="92"/>
                <w:kern w:val="0"/>
                <w:sz w:val="20"/>
                <w:szCs w:val="20"/>
                <w:fitText w:val="1000" w:id="-993238784"/>
              </w:rPr>
              <w:t>R6達成状況</w:t>
            </w:r>
          </w:p>
        </w:tc>
      </w:tr>
      <w:tr w:rsidR="00A14CD5" w:rsidRPr="00020B97" w14:paraId="190B227E" w14:textId="77777777" w:rsidTr="00A14CD5">
        <w:trPr>
          <w:trHeight w:val="680"/>
        </w:trPr>
        <w:tc>
          <w:tcPr>
            <w:tcW w:w="2835" w:type="dxa"/>
            <w:tcBorders>
              <w:bottom w:val="single" w:sz="4" w:space="0" w:color="auto"/>
            </w:tcBorders>
            <w:shd w:val="clear" w:color="auto" w:fill="auto"/>
            <w:vAlign w:val="center"/>
          </w:tcPr>
          <w:p w14:paraId="34FD0D24" w14:textId="77777777" w:rsidR="0073498A" w:rsidRPr="00020B97" w:rsidRDefault="0073498A" w:rsidP="0073498A">
            <w:pPr>
              <w:autoSpaceDE w:val="0"/>
              <w:autoSpaceDN w:val="0"/>
              <w:spacing w:line="300" w:lineRule="exact"/>
              <w:jc w:val="left"/>
              <w:rPr>
                <w:rFonts w:hAnsi="メイリオ"/>
                <w:b/>
                <w:sz w:val="20"/>
                <w:szCs w:val="20"/>
              </w:rPr>
            </w:pPr>
            <w:r w:rsidRPr="00020B97">
              <w:rPr>
                <w:rFonts w:hAnsi="メイリオ" w:hint="eastAsia"/>
                <w:b/>
                <w:sz w:val="20"/>
                <w:szCs w:val="20"/>
              </w:rPr>
              <w:t>社会教育委員等のスキルアップを図り、地域コミュニティの基盤を強化する。</w:t>
            </w:r>
          </w:p>
        </w:tc>
        <w:tc>
          <w:tcPr>
            <w:tcW w:w="1134" w:type="dxa"/>
            <w:tcBorders>
              <w:bottom w:val="single" w:sz="4" w:space="0" w:color="auto"/>
            </w:tcBorders>
            <w:vAlign w:val="center"/>
          </w:tcPr>
          <w:p w14:paraId="6AEDE303" w14:textId="289D48DD" w:rsidR="0073498A" w:rsidRPr="00020B97" w:rsidRDefault="0073498A" w:rsidP="0073498A">
            <w:pPr>
              <w:autoSpaceDE w:val="0"/>
              <w:autoSpaceDN w:val="0"/>
              <w:spacing w:line="300" w:lineRule="exact"/>
              <w:jc w:val="left"/>
              <w:rPr>
                <w:rFonts w:hAnsi="メイリオ"/>
                <w:sz w:val="20"/>
                <w:szCs w:val="20"/>
              </w:rPr>
            </w:pPr>
            <w:r w:rsidRPr="00020B97">
              <w:rPr>
                <w:rFonts w:hAnsi="メイリオ" w:hint="eastAsia"/>
                <w:sz w:val="20"/>
                <w:szCs w:val="20"/>
              </w:rPr>
              <w:t>社会教育委員等</w:t>
            </w:r>
          </w:p>
        </w:tc>
        <w:tc>
          <w:tcPr>
            <w:tcW w:w="4649" w:type="dxa"/>
            <w:tcBorders>
              <w:bottom w:val="single" w:sz="4" w:space="0" w:color="auto"/>
            </w:tcBorders>
            <w:shd w:val="clear" w:color="auto" w:fill="auto"/>
            <w:vAlign w:val="center"/>
          </w:tcPr>
          <w:p w14:paraId="0D19F57A" w14:textId="73487DC2" w:rsidR="00CC5F35" w:rsidRPr="00020B97" w:rsidRDefault="00C33639" w:rsidP="00E00840">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C95564" w:rsidRPr="00020B97">
              <w:rPr>
                <w:rFonts w:hAnsi="メイリオ" w:hint="eastAsia"/>
                <w:sz w:val="20"/>
                <w:szCs w:val="20"/>
              </w:rPr>
              <w:t>前年</w:t>
            </w:r>
            <w:r w:rsidR="007E79FA" w:rsidRPr="00020B97">
              <w:rPr>
                <w:rFonts w:hAnsi="メイリオ" w:hint="eastAsia"/>
                <w:sz w:val="20"/>
                <w:szCs w:val="20"/>
              </w:rPr>
              <w:t>度</w:t>
            </w:r>
            <w:r w:rsidR="00C95564" w:rsidRPr="00020B97">
              <w:rPr>
                <w:rFonts w:hAnsi="メイリオ" w:hint="eastAsia"/>
                <w:sz w:val="20"/>
                <w:szCs w:val="20"/>
              </w:rPr>
              <w:t>（２回）以上の回数実施を目標に、大阪府社会教育委員、市町村社会教育委員、社会教育関係者等を対象とした研修等を実施した。</w:t>
            </w:r>
          </w:p>
          <w:p w14:paraId="432AC820" w14:textId="3143B23F" w:rsidR="0073498A" w:rsidRPr="00020B97" w:rsidRDefault="00C95564" w:rsidP="00CC5F35">
            <w:pPr>
              <w:autoSpaceDE w:val="0"/>
              <w:autoSpaceDN w:val="0"/>
              <w:spacing w:line="300" w:lineRule="exact"/>
              <w:ind w:firstLineChars="50" w:firstLine="100"/>
              <w:jc w:val="left"/>
              <w:rPr>
                <w:rFonts w:hAnsi="メイリオ"/>
                <w:sz w:val="20"/>
                <w:szCs w:val="20"/>
              </w:rPr>
            </w:pPr>
            <w:r w:rsidRPr="00020B97">
              <w:rPr>
                <w:rFonts w:hAnsi="メイリオ" w:hint="eastAsia"/>
                <w:sz w:val="20"/>
                <w:szCs w:val="20"/>
              </w:rPr>
              <w:t>（２回、計157名参加）</w:t>
            </w:r>
          </w:p>
        </w:tc>
        <w:tc>
          <w:tcPr>
            <w:tcW w:w="1213" w:type="dxa"/>
            <w:tcBorders>
              <w:bottom w:val="single" w:sz="4" w:space="0" w:color="auto"/>
            </w:tcBorders>
            <w:vAlign w:val="center"/>
          </w:tcPr>
          <w:p w14:paraId="5B4C4BF7" w14:textId="61DADF6C" w:rsidR="0073498A" w:rsidRPr="00020B97" w:rsidRDefault="00C95564" w:rsidP="0073498A">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5B36F47E" w14:textId="77777777" w:rsidR="00F700EB" w:rsidRPr="00020B97" w:rsidRDefault="00F700EB" w:rsidP="007D010C">
      <w:pPr>
        <w:spacing w:line="300" w:lineRule="exact"/>
      </w:pPr>
    </w:p>
    <w:p w14:paraId="73490DC7" w14:textId="164CC26E" w:rsidR="00F700EB" w:rsidRPr="00020B97" w:rsidRDefault="00B34B40" w:rsidP="00F700EB">
      <w:pPr>
        <w:tabs>
          <w:tab w:val="left" w:pos="2912"/>
        </w:tabs>
        <w:rPr>
          <w:b/>
          <w:bCs/>
        </w:rPr>
      </w:pPr>
      <w:r w:rsidRPr="00020B97">
        <w:rPr>
          <w:rFonts w:hAnsi="メイリオ" w:hint="eastAsia"/>
          <w:b/>
          <w:sz w:val="22"/>
        </w:rPr>
        <w:t xml:space="preserve">4-7　</w:t>
      </w:r>
      <w:r w:rsidR="00F700EB" w:rsidRPr="00020B97">
        <w:rPr>
          <w:rFonts w:hAnsi="メイリオ" w:hint="eastAsia"/>
          <w:b/>
          <w:sz w:val="22"/>
        </w:rPr>
        <w:t>教育コミュニティづくりを担う人材の育成</w:t>
      </w:r>
    </w:p>
    <w:tbl>
      <w:tblPr>
        <w:tblStyle w:val="2430"/>
        <w:tblW w:w="0" w:type="auto"/>
        <w:tblLayout w:type="fixed"/>
        <w:tblLook w:val="04A0" w:firstRow="1" w:lastRow="0" w:firstColumn="1" w:lastColumn="0" w:noHBand="0" w:noVBand="1"/>
      </w:tblPr>
      <w:tblGrid>
        <w:gridCol w:w="2835"/>
        <w:gridCol w:w="1134"/>
        <w:gridCol w:w="4649"/>
        <w:gridCol w:w="1213"/>
      </w:tblGrid>
      <w:tr w:rsidR="00696958" w:rsidRPr="00020B97" w14:paraId="79EECB01" w14:textId="77777777" w:rsidTr="00A14CD5">
        <w:trPr>
          <w:trHeight w:val="397"/>
        </w:trPr>
        <w:tc>
          <w:tcPr>
            <w:tcW w:w="2835" w:type="dxa"/>
            <w:tcBorders>
              <w:bottom w:val="single" w:sz="4" w:space="0" w:color="auto"/>
            </w:tcBorders>
            <w:shd w:val="clear" w:color="auto" w:fill="D9D9D9" w:themeFill="background1" w:themeFillShade="D9"/>
          </w:tcPr>
          <w:p w14:paraId="54A27684" w14:textId="77777777" w:rsidR="00F700EB" w:rsidRPr="00020B97" w:rsidRDefault="00F700EB" w:rsidP="00F700EB">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77A97D17" w14:textId="77777777" w:rsidR="00F700EB" w:rsidRPr="00020B97" w:rsidRDefault="00F700EB" w:rsidP="00F700EB">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tcBorders>
              <w:bottom w:val="single" w:sz="4" w:space="0" w:color="auto"/>
            </w:tcBorders>
            <w:shd w:val="clear" w:color="auto" w:fill="D9D9D9" w:themeFill="background1" w:themeFillShade="D9"/>
          </w:tcPr>
          <w:p w14:paraId="3C30E513" w14:textId="6AE55DFC" w:rsidR="00F700EB" w:rsidRPr="00020B97" w:rsidRDefault="00F700EB" w:rsidP="00F700EB">
            <w:pPr>
              <w:autoSpaceDE w:val="0"/>
              <w:autoSpaceDN w:val="0"/>
              <w:jc w:val="center"/>
              <w:rPr>
                <w:rFonts w:hAnsi="メイリオ"/>
                <w:b/>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3" w:type="dxa"/>
            <w:tcBorders>
              <w:bottom w:val="single" w:sz="4" w:space="0" w:color="auto"/>
            </w:tcBorders>
            <w:shd w:val="clear" w:color="auto" w:fill="D9D9D9" w:themeFill="background1" w:themeFillShade="D9"/>
          </w:tcPr>
          <w:p w14:paraId="3AD0DE59" w14:textId="0277D6E6" w:rsidR="00F700EB" w:rsidRPr="00020B97" w:rsidRDefault="00325200" w:rsidP="00F700EB">
            <w:pPr>
              <w:autoSpaceDE w:val="0"/>
              <w:autoSpaceDN w:val="0"/>
              <w:jc w:val="center"/>
              <w:rPr>
                <w:rFonts w:hAnsi="メイリオ"/>
                <w:b/>
                <w:sz w:val="20"/>
                <w:szCs w:val="20"/>
              </w:rPr>
            </w:pPr>
            <w:r w:rsidRPr="00020B97">
              <w:rPr>
                <w:rFonts w:hAnsi="メイリオ" w:hint="eastAsia"/>
                <w:b/>
                <w:w w:val="92"/>
                <w:kern w:val="0"/>
                <w:sz w:val="20"/>
                <w:szCs w:val="20"/>
                <w:fitText w:val="1000" w:id="-993239037"/>
              </w:rPr>
              <w:t>R6達成状況</w:t>
            </w:r>
          </w:p>
        </w:tc>
      </w:tr>
      <w:tr w:rsidR="00696958" w:rsidRPr="00020B97" w14:paraId="426FEAF5" w14:textId="77777777" w:rsidTr="00A14CD5">
        <w:trPr>
          <w:trHeight w:val="680"/>
        </w:trPr>
        <w:tc>
          <w:tcPr>
            <w:tcW w:w="2835" w:type="dxa"/>
            <w:tcBorders>
              <w:bottom w:val="single" w:sz="4" w:space="0" w:color="auto"/>
            </w:tcBorders>
            <w:shd w:val="clear" w:color="auto" w:fill="auto"/>
            <w:vAlign w:val="center"/>
          </w:tcPr>
          <w:p w14:paraId="034D46E8" w14:textId="77777777" w:rsidR="00573E8A" w:rsidRPr="00020B97" w:rsidRDefault="0073498A" w:rsidP="0073498A">
            <w:pPr>
              <w:autoSpaceDE w:val="0"/>
              <w:autoSpaceDN w:val="0"/>
              <w:spacing w:line="300" w:lineRule="exact"/>
              <w:jc w:val="left"/>
              <w:rPr>
                <w:rFonts w:hAnsi="メイリオ"/>
                <w:b/>
                <w:sz w:val="20"/>
                <w:szCs w:val="20"/>
              </w:rPr>
            </w:pPr>
            <w:r w:rsidRPr="00020B97">
              <w:rPr>
                <w:rFonts w:hAnsi="メイリオ" w:hint="eastAsia"/>
                <w:b/>
                <w:sz w:val="20"/>
                <w:szCs w:val="20"/>
              </w:rPr>
              <w:t>教育コミュニティづくりを</w:t>
            </w:r>
          </w:p>
          <w:p w14:paraId="58EEDAED" w14:textId="7CE1F3A7" w:rsidR="0073498A" w:rsidRPr="00020B97" w:rsidRDefault="0073498A" w:rsidP="0073498A">
            <w:pPr>
              <w:autoSpaceDE w:val="0"/>
              <w:autoSpaceDN w:val="0"/>
              <w:spacing w:line="300" w:lineRule="exact"/>
              <w:jc w:val="left"/>
              <w:rPr>
                <w:rFonts w:hAnsi="メイリオ"/>
                <w:b/>
                <w:sz w:val="20"/>
                <w:szCs w:val="20"/>
              </w:rPr>
            </w:pPr>
            <w:r w:rsidRPr="00020B97">
              <w:rPr>
                <w:rFonts w:hAnsi="メイリオ" w:hint="eastAsia"/>
                <w:b/>
                <w:sz w:val="20"/>
                <w:szCs w:val="20"/>
              </w:rPr>
              <w:t>担う地域人材の新たな参画を促し、育成や定着を図る。</w:t>
            </w:r>
          </w:p>
        </w:tc>
        <w:tc>
          <w:tcPr>
            <w:tcW w:w="1134" w:type="dxa"/>
            <w:tcBorders>
              <w:bottom w:val="single" w:sz="4" w:space="0" w:color="auto"/>
            </w:tcBorders>
            <w:vAlign w:val="center"/>
          </w:tcPr>
          <w:p w14:paraId="5E518FC9" w14:textId="61C96C76" w:rsidR="0073498A" w:rsidRPr="00020B97" w:rsidRDefault="0073498A" w:rsidP="0073498A">
            <w:pPr>
              <w:autoSpaceDE w:val="0"/>
              <w:autoSpaceDN w:val="0"/>
              <w:spacing w:line="300" w:lineRule="exact"/>
              <w:jc w:val="left"/>
              <w:rPr>
                <w:rFonts w:hAnsi="メイリオ"/>
                <w:sz w:val="20"/>
                <w:szCs w:val="20"/>
              </w:rPr>
            </w:pPr>
            <w:r w:rsidRPr="00020B97">
              <w:rPr>
                <w:rFonts w:hAnsi="メイリオ" w:hint="eastAsia"/>
                <w:w w:val="90"/>
                <w:kern w:val="0"/>
                <w:sz w:val="20"/>
                <w:szCs w:val="20"/>
                <w:fitText w:val="900" w:id="-738440448"/>
              </w:rPr>
              <w:t>小・中学校</w:t>
            </w:r>
          </w:p>
        </w:tc>
        <w:tc>
          <w:tcPr>
            <w:tcW w:w="4649" w:type="dxa"/>
            <w:tcBorders>
              <w:bottom w:val="single" w:sz="4" w:space="0" w:color="auto"/>
            </w:tcBorders>
            <w:shd w:val="clear" w:color="auto" w:fill="auto"/>
            <w:vAlign w:val="center"/>
          </w:tcPr>
          <w:p w14:paraId="1AD39F73" w14:textId="77777777" w:rsidR="002F2B8F" w:rsidRPr="00020B97" w:rsidRDefault="00C33639" w:rsidP="00C95564">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C95564" w:rsidRPr="00020B97">
              <w:rPr>
                <w:rFonts w:hAnsi="メイリオ" w:hint="eastAsia"/>
                <w:sz w:val="20"/>
                <w:szCs w:val="20"/>
              </w:rPr>
              <w:t>地域学校協働活動に関わる人材を対象とした</w:t>
            </w:r>
          </w:p>
          <w:p w14:paraId="0F6AF541" w14:textId="3A9FAD99" w:rsidR="00C95564" w:rsidRPr="00020B97" w:rsidRDefault="00C95564" w:rsidP="002F2B8F">
            <w:pPr>
              <w:autoSpaceDE w:val="0"/>
              <w:autoSpaceDN w:val="0"/>
              <w:spacing w:line="300" w:lineRule="exact"/>
              <w:ind w:leftChars="100" w:left="210"/>
              <w:jc w:val="left"/>
              <w:rPr>
                <w:rFonts w:hAnsi="メイリオ"/>
                <w:sz w:val="20"/>
                <w:szCs w:val="20"/>
              </w:rPr>
            </w:pPr>
            <w:r w:rsidRPr="00020B97">
              <w:rPr>
                <w:rFonts w:hAnsi="メイリオ" w:hint="eastAsia"/>
                <w:sz w:val="20"/>
                <w:szCs w:val="20"/>
              </w:rPr>
              <w:t>府主催研修等を9回延べ</w:t>
            </w:r>
            <w:r w:rsidR="001244E9" w:rsidRPr="00020B97">
              <w:rPr>
                <w:rFonts w:hAnsi="メイリオ" w:hint="eastAsia"/>
                <w:sz w:val="20"/>
                <w:szCs w:val="20"/>
              </w:rPr>
              <w:t>489人に対して</w:t>
            </w:r>
            <w:r w:rsidRPr="00020B97">
              <w:rPr>
                <w:rFonts w:hAnsi="メイリオ" w:hint="eastAsia"/>
                <w:sz w:val="20"/>
                <w:szCs w:val="20"/>
              </w:rPr>
              <w:t>実施（R5：11回延べ829人）するとともに、希望する市町村を府職員が訪問して、市町村が主催する研修を8回延べ111人に対して実施した。（R5:９回延べ109人）</w:t>
            </w:r>
          </w:p>
          <w:p w14:paraId="7A05FC1D" w14:textId="1A7AB4F3" w:rsidR="0073498A" w:rsidRPr="00020B97" w:rsidRDefault="00C33639" w:rsidP="00C95564">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C95564" w:rsidRPr="00020B97">
              <w:rPr>
                <w:rFonts w:hAnsi="メイリオ" w:hint="eastAsia"/>
                <w:sz w:val="20"/>
                <w:szCs w:val="20"/>
              </w:rPr>
              <w:t>府職員が行う教育コミュニティづくりに</w:t>
            </w:r>
            <w:r w:rsidR="00977AAA" w:rsidRPr="00020B97">
              <w:rPr>
                <w:rFonts w:hAnsi="メイリオ" w:hint="eastAsia"/>
                <w:sz w:val="20"/>
                <w:szCs w:val="20"/>
              </w:rPr>
              <w:t>係る</w:t>
            </w:r>
            <w:r w:rsidR="00C95564" w:rsidRPr="00020B97">
              <w:rPr>
                <w:rFonts w:hAnsi="メイリオ" w:hint="eastAsia"/>
                <w:sz w:val="20"/>
                <w:szCs w:val="20"/>
              </w:rPr>
              <w:t>講義を４大学で実施（R5:３大学）するとともに、府が行う研修等の情報のほか、府内市町村の取組み等を積極的に発信するため、新たに公式インスタグラムを開設し、44回の情報発信を行った。</w:t>
            </w:r>
            <w:r w:rsidR="004851D1" w:rsidRPr="00020B97">
              <w:rPr>
                <w:rFonts w:hAnsi="メイリオ" w:hint="eastAsia"/>
                <w:sz w:val="20"/>
                <w:szCs w:val="20"/>
                <w:vertAlign w:val="subscript"/>
              </w:rPr>
              <w:t>【新】</w:t>
            </w:r>
          </w:p>
        </w:tc>
        <w:tc>
          <w:tcPr>
            <w:tcW w:w="1213" w:type="dxa"/>
            <w:tcBorders>
              <w:bottom w:val="single" w:sz="4" w:space="0" w:color="auto"/>
            </w:tcBorders>
            <w:vAlign w:val="center"/>
          </w:tcPr>
          <w:p w14:paraId="52A5EC87" w14:textId="1F0EBB05" w:rsidR="0073498A" w:rsidRPr="00020B97" w:rsidRDefault="00C95564" w:rsidP="0073498A">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372C5A45" w14:textId="5D3C51E9" w:rsidR="00F700EB" w:rsidRPr="00020B97" w:rsidRDefault="00A86233" w:rsidP="00F931D3">
      <w:pPr>
        <w:rPr>
          <w:b/>
          <w:bCs/>
        </w:rPr>
      </w:pPr>
      <w:r w:rsidRPr="00020B97">
        <w:br w:type="page"/>
      </w:r>
      <w:bookmarkStart w:id="109" w:name="_Hlk170152334"/>
      <w:r w:rsidR="00B34B40" w:rsidRPr="00020B97">
        <w:rPr>
          <w:rFonts w:hAnsi="メイリオ" w:hint="eastAsia"/>
          <w:b/>
          <w:sz w:val="22"/>
        </w:rPr>
        <w:lastRenderedPageBreak/>
        <w:t xml:space="preserve">4-8　</w:t>
      </w:r>
      <w:r w:rsidR="00F700EB" w:rsidRPr="00020B97">
        <w:rPr>
          <w:rFonts w:hAnsi="メイリオ" w:hint="eastAsia"/>
          <w:b/>
          <w:sz w:val="22"/>
        </w:rPr>
        <w:t>放課後等の子どもの体験・交流活動や学習活動等の実施促進</w:t>
      </w:r>
      <w:bookmarkEnd w:id="109"/>
    </w:p>
    <w:tbl>
      <w:tblPr>
        <w:tblStyle w:val="2430"/>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36BD788C" w14:textId="77777777" w:rsidTr="00C95564">
        <w:trPr>
          <w:trHeight w:val="397"/>
        </w:trPr>
        <w:tc>
          <w:tcPr>
            <w:tcW w:w="2834" w:type="dxa"/>
            <w:tcBorders>
              <w:bottom w:val="single" w:sz="4" w:space="0" w:color="auto"/>
            </w:tcBorders>
            <w:shd w:val="clear" w:color="auto" w:fill="D9D9D9" w:themeFill="background1" w:themeFillShade="D9"/>
          </w:tcPr>
          <w:p w14:paraId="3B8FE694"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vAlign w:val="center"/>
          </w:tcPr>
          <w:p w14:paraId="1A8D899E" w14:textId="6418B3F6"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vAlign w:val="center"/>
          </w:tcPr>
          <w:p w14:paraId="42E541AC" w14:textId="3F8EB545"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vAlign w:val="center"/>
          </w:tcPr>
          <w:p w14:paraId="70154410" w14:textId="2F74F975"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7AE11F2E" w14:textId="5B84B1D9"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vAlign w:val="center"/>
          </w:tcPr>
          <w:p w14:paraId="7ECE6D9C" w14:textId="0CA7C2E7"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vAlign w:val="center"/>
          </w:tcPr>
          <w:p w14:paraId="29763434" w14:textId="09D08D08"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42C9797B" w14:textId="77777777" w:rsidTr="00C95564">
        <w:trPr>
          <w:trHeight w:val="680"/>
        </w:trPr>
        <w:tc>
          <w:tcPr>
            <w:tcW w:w="2834" w:type="dxa"/>
            <w:vMerge w:val="restart"/>
            <w:shd w:val="clear" w:color="auto" w:fill="auto"/>
            <w:vAlign w:val="center"/>
          </w:tcPr>
          <w:p w14:paraId="1DC65B8B" w14:textId="77777777" w:rsidR="006159CB" w:rsidRPr="00020B97" w:rsidRDefault="006159CB" w:rsidP="00B54511">
            <w:pPr>
              <w:autoSpaceDE w:val="0"/>
              <w:autoSpaceDN w:val="0"/>
              <w:spacing w:line="300" w:lineRule="exact"/>
              <w:jc w:val="left"/>
              <w:rPr>
                <w:rFonts w:hAnsi="メイリオ"/>
                <w:b/>
                <w:sz w:val="20"/>
                <w:szCs w:val="20"/>
              </w:rPr>
            </w:pPr>
            <w:bookmarkStart w:id="110" w:name="_Hlk170152376"/>
            <w:r w:rsidRPr="00020B97">
              <w:rPr>
                <w:rFonts w:hAnsi="メイリオ" w:hint="eastAsia"/>
                <w:b/>
                <w:sz w:val="20"/>
                <w:szCs w:val="20"/>
              </w:rPr>
              <w:t>「おおさか元気広場」</w:t>
            </w:r>
            <w:bookmarkEnd w:id="110"/>
            <w:r w:rsidRPr="00020B97">
              <w:rPr>
                <w:rFonts w:hAnsi="メイリオ" w:hint="eastAsia"/>
                <w:b/>
                <w:sz w:val="20"/>
                <w:szCs w:val="20"/>
              </w:rPr>
              <w:t>を実施している小学校区の割合（％）</w:t>
            </w:r>
          </w:p>
        </w:tc>
        <w:tc>
          <w:tcPr>
            <w:tcW w:w="1134" w:type="dxa"/>
            <w:vMerge w:val="restart"/>
            <w:vAlign w:val="center"/>
          </w:tcPr>
          <w:p w14:paraId="5DB29E50" w14:textId="112EDFC4" w:rsidR="006159CB" w:rsidRPr="00020B97" w:rsidRDefault="006159CB" w:rsidP="00B54511">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vMerge w:val="restart"/>
            <w:shd w:val="clear" w:color="auto" w:fill="auto"/>
            <w:vAlign w:val="center"/>
          </w:tcPr>
          <w:p w14:paraId="346884E8" w14:textId="707A20AF" w:rsidR="006159CB" w:rsidRPr="00020B97" w:rsidRDefault="006159CB" w:rsidP="00B54511">
            <w:pPr>
              <w:autoSpaceDE w:val="0"/>
              <w:autoSpaceDN w:val="0"/>
              <w:spacing w:line="300" w:lineRule="exact"/>
              <w:jc w:val="center"/>
              <w:rPr>
                <w:rFonts w:hAnsi="メイリオ"/>
                <w:sz w:val="20"/>
                <w:szCs w:val="20"/>
              </w:rPr>
            </w:pPr>
            <w:r w:rsidRPr="00020B97">
              <w:rPr>
                <w:rFonts w:hAnsi="メイリオ" w:hint="eastAsia"/>
                <w:sz w:val="20"/>
                <w:szCs w:val="20"/>
              </w:rPr>
              <w:t>86.2</w:t>
            </w:r>
          </w:p>
          <w:p w14:paraId="783E74A9" w14:textId="28BF829D" w:rsidR="006159CB" w:rsidRPr="00020B97" w:rsidRDefault="006159CB" w:rsidP="00B54511">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Merge w:val="restart"/>
            <w:vAlign w:val="center"/>
          </w:tcPr>
          <w:p w14:paraId="0F0E6A56" w14:textId="79191DC9" w:rsidR="006159CB" w:rsidRPr="00020B97" w:rsidRDefault="006159CB" w:rsidP="00B54511">
            <w:pPr>
              <w:autoSpaceDE w:val="0"/>
              <w:autoSpaceDN w:val="0"/>
              <w:spacing w:line="300" w:lineRule="exact"/>
              <w:jc w:val="center"/>
              <w:rPr>
                <w:rFonts w:hAnsi="メイリオ"/>
                <w:sz w:val="20"/>
                <w:szCs w:val="20"/>
              </w:rPr>
            </w:pPr>
            <w:r w:rsidRPr="00020B97">
              <w:rPr>
                <w:rFonts w:hAnsi="メイリオ" w:hint="eastAsia"/>
                <w:sz w:val="20"/>
                <w:szCs w:val="20"/>
              </w:rPr>
              <w:t>77.0</w:t>
            </w:r>
            <w:r w:rsidRPr="00020B97">
              <w:rPr>
                <w:rFonts w:hAnsi="メイリオ" w:hint="eastAsia"/>
                <w:w w:val="76"/>
                <w:kern w:val="0"/>
                <w:sz w:val="20"/>
                <w:szCs w:val="20"/>
                <w:fitText w:val="400" w:id="-954870014"/>
                <w:vertAlign w:val="superscript"/>
              </w:rPr>
              <w:t>※前年度</w:t>
            </w:r>
          </w:p>
        </w:tc>
        <w:tc>
          <w:tcPr>
            <w:tcW w:w="1134" w:type="dxa"/>
            <w:vAlign w:val="center"/>
          </w:tcPr>
          <w:p w14:paraId="3712314C" w14:textId="04EB743D" w:rsidR="006159CB" w:rsidRPr="00020B97" w:rsidRDefault="006159CB" w:rsidP="00B54511">
            <w:pPr>
              <w:autoSpaceDE w:val="0"/>
              <w:autoSpaceDN w:val="0"/>
              <w:spacing w:line="300" w:lineRule="exact"/>
              <w:jc w:val="center"/>
              <w:rPr>
                <w:rFonts w:hAnsi="メイリオ"/>
                <w:sz w:val="20"/>
                <w:szCs w:val="20"/>
              </w:rPr>
            </w:pPr>
            <w:r w:rsidRPr="00020B97">
              <w:rPr>
                <w:rFonts w:hAnsi="メイリオ" w:hint="eastAsia"/>
                <w:sz w:val="20"/>
                <w:szCs w:val="20"/>
              </w:rPr>
              <w:t>93.9</w:t>
            </w:r>
          </w:p>
        </w:tc>
        <w:tc>
          <w:tcPr>
            <w:tcW w:w="1134" w:type="dxa"/>
            <w:vMerge w:val="restart"/>
            <w:vAlign w:val="center"/>
          </w:tcPr>
          <w:p w14:paraId="288AC89B" w14:textId="2AA651CC" w:rsidR="006159CB" w:rsidRPr="00020B97" w:rsidRDefault="006159CB" w:rsidP="002D1504">
            <w:pPr>
              <w:autoSpaceDE w:val="0"/>
              <w:autoSpaceDN w:val="0"/>
              <w:spacing w:line="300" w:lineRule="exact"/>
              <w:jc w:val="center"/>
              <w:rPr>
                <w:rFonts w:hAnsi="メイリオ"/>
                <w:sz w:val="28"/>
                <w:szCs w:val="20"/>
              </w:rPr>
            </w:pPr>
            <w:r w:rsidRPr="00020B97">
              <w:rPr>
                <w:rFonts w:hAnsi="メイリオ" w:hint="eastAsia"/>
                <w:sz w:val="20"/>
                <w:szCs w:val="12"/>
              </w:rPr>
              <w:t>94.2</w:t>
            </w:r>
          </w:p>
        </w:tc>
        <w:tc>
          <w:tcPr>
            <w:tcW w:w="1214" w:type="dxa"/>
            <w:vMerge w:val="restart"/>
            <w:vAlign w:val="center"/>
          </w:tcPr>
          <w:p w14:paraId="4FF9F219" w14:textId="465DB434" w:rsidR="006159CB" w:rsidRPr="00020B97" w:rsidRDefault="006159CB" w:rsidP="00B54511">
            <w:pPr>
              <w:autoSpaceDE w:val="0"/>
              <w:autoSpaceDN w:val="0"/>
              <w:spacing w:line="300" w:lineRule="exact"/>
              <w:jc w:val="center"/>
              <w:rPr>
                <w:rFonts w:hAnsi="メイリオ"/>
                <w:sz w:val="20"/>
                <w:szCs w:val="20"/>
              </w:rPr>
            </w:pPr>
            <w:r w:rsidRPr="00020B97">
              <w:rPr>
                <w:rFonts w:hAnsi="メイリオ" w:hint="eastAsia"/>
                <w:sz w:val="28"/>
                <w:szCs w:val="28"/>
              </w:rPr>
              <w:t>◎</w:t>
            </w:r>
          </w:p>
        </w:tc>
      </w:tr>
      <w:tr w:rsidR="006159CB" w:rsidRPr="00020B97" w14:paraId="12DDEA3C" w14:textId="77777777" w:rsidTr="00C95564">
        <w:trPr>
          <w:trHeight w:val="454"/>
        </w:trPr>
        <w:tc>
          <w:tcPr>
            <w:tcW w:w="2834" w:type="dxa"/>
            <w:vMerge/>
            <w:shd w:val="clear" w:color="auto" w:fill="auto"/>
            <w:vAlign w:val="center"/>
          </w:tcPr>
          <w:p w14:paraId="19B3DF23" w14:textId="77777777" w:rsidR="006159CB" w:rsidRPr="00020B97" w:rsidRDefault="006159CB" w:rsidP="00B54511">
            <w:pPr>
              <w:autoSpaceDE w:val="0"/>
              <w:autoSpaceDN w:val="0"/>
              <w:spacing w:line="300" w:lineRule="exact"/>
              <w:jc w:val="left"/>
              <w:rPr>
                <w:rFonts w:hAnsi="メイリオ"/>
                <w:b/>
                <w:sz w:val="20"/>
                <w:szCs w:val="20"/>
              </w:rPr>
            </w:pPr>
          </w:p>
        </w:tc>
        <w:tc>
          <w:tcPr>
            <w:tcW w:w="1134" w:type="dxa"/>
            <w:vMerge/>
            <w:tcBorders>
              <w:bottom w:val="single" w:sz="4" w:space="0" w:color="auto"/>
            </w:tcBorders>
            <w:vAlign w:val="center"/>
          </w:tcPr>
          <w:p w14:paraId="248402D4" w14:textId="77777777" w:rsidR="006159CB" w:rsidRPr="00020B97" w:rsidRDefault="006159CB" w:rsidP="00B54511">
            <w:pPr>
              <w:autoSpaceDE w:val="0"/>
              <w:autoSpaceDN w:val="0"/>
              <w:spacing w:line="300" w:lineRule="exact"/>
              <w:jc w:val="center"/>
              <w:rPr>
                <w:rFonts w:hAnsi="メイリオ"/>
                <w:sz w:val="20"/>
                <w:szCs w:val="20"/>
              </w:rPr>
            </w:pPr>
          </w:p>
        </w:tc>
        <w:tc>
          <w:tcPr>
            <w:tcW w:w="1247" w:type="dxa"/>
            <w:vMerge/>
            <w:shd w:val="clear" w:color="auto" w:fill="auto"/>
            <w:vAlign w:val="center"/>
          </w:tcPr>
          <w:p w14:paraId="776D52EF" w14:textId="77777777" w:rsidR="006159CB" w:rsidRPr="00020B97" w:rsidRDefault="006159CB" w:rsidP="00B54511">
            <w:pPr>
              <w:autoSpaceDE w:val="0"/>
              <w:autoSpaceDN w:val="0"/>
              <w:spacing w:line="300" w:lineRule="exact"/>
              <w:jc w:val="center"/>
              <w:rPr>
                <w:rFonts w:hAnsi="メイリオ"/>
                <w:sz w:val="20"/>
                <w:szCs w:val="20"/>
              </w:rPr>
            </w:pPr>
          </w:p>
        </w:tc>
        <w:tc>
          <w:tcPr>
            <w:tcW w:w="1134" w:type="dxa"/>
            <w:vMerge/>
            <w:tcBorders>
              <w:bottom w:val="single" w:sz="4" w:space="0" w:color="auto"/>
            </w:tcBorders>
            <w:vAlign w:val="center"/>
          </w:tcPr>
          <w:p w14:paraId="38138573" w14:textId="77777777" w:rsidR="006159CB" w:rsidRPr="00020B97" w:rsidRDefault="006159CB" w:rsidP="00B54511">
            <w:pPr>
              <w:autoSpaceDE w:val="0"/>
              <w:autoSpaceDN w:val="0"/>
              <w:spacing w:line="300" w:lineRule="exact"/>
              <w:jc w:val="center"/>
              <w:rPr>
                <w:rFonts w:hAnsi="メイリオ"/>
                <w:sz w:val="20"/>
                <w:szCs w:val="20"/>
              </w:rPr>
            </w:pPr>
          </w:p>
        </w:tc>
        <w:tc>
          <w:tcPr>
            <w:tcW w:w="1134" w:type="dxa"/>
            <w:tcBorders>
              <w:bottom w:val="single" w:sz="4" w:space="0" w:color="auto"/>
            </w:tcBorders>
            <w:vAlign w:val="center"/>
          </w:tcPr>
          <w:p w14:paraId="5FF35289" w14:textId="3CDF4A15" w:rsidR="006159CB" w:rsidRPr="00020B97" w:rsidRDefault="006159CB" w:rsidP="00B54511">
            <w:pPr>
              <w:autoSpaceDE w:val="0"/>
              <w:autoSpaceDN w:val="0"/>
              <w:spacing w:line="300" w:lineRule="exact"/>
              <w:jc w:val="center"/>
              <w:rPr>
                <w:rFonts w:hAnsi="メイリオ"/>
                <w:sz w:val="20"/>
                <w:szCs w:val="20"/>
              </w:rPr>
            </w:pPr>
            <w:r w:rsidRPr="00020B97">
              <w:rPr>
                <w:rFonts w:hAnsi="メイリオ" w:hint="eastAsia"/>
                <w:sz w:val="20"/>
                <w:szCs w:val="20"/>
              </w:rPr>
              <w:t>R4：87.3</w:t>
            </w:r>
          </w:p>
        </w:tc>
        <w:tc>
          <w:tcPr>
            <w:tcW w:w="1134" w:type="dxa"/>
            <w:vMerge/>
            <w:tcBorders>
              <w:bottom w:val="single" w:sz="4" w:space="0" w:color="auto"/>
            </w:tcBorders>
            <w:vAlign w:val="center"/>
          </w:tcPr>
          <w:p w14:paraId="50A01F32" w14:textId="79CAC9F3" w:rsidR="006159CB" w:rsidRPr="00020B97" w:rsidRDefault="006159CB" w:rsidP="002D1504">
            <w:pPr>
              <w:autoSpaceDE w:val="0"/>
              <w:autoSpaceDN w:val="0"/>
              <w:spacing w:line="300" w:lineRule="exact"/>
              <w:jc w:val="center"/>
              <w:rPr>
                <w:rFonts w:hAnsi="メイリオ"/>
                <w:sz w:val="28"/>
                <w:szCs w:val="20"/>
              </w:rPr>
            </w:pPr>
          </w:p>
        </w:tc>
        <w:tc>
          <w:tcPr>
            <w:tcW w:w="1214" w:type="dxa"/>
            <w:vMerge/>
            <w:tcBorders>
              <w:bottom w:val="single" w:sz="4" w:space="0" w:color="auto"/>
            </w:tcBorders>
            <w:vAlign w:val="center"/>
          </w:tcPr>
          <w:p w14:paraId="14B22FBC" w14:textId="6F3EA07F" w:rsidR="006159CB" w:rsidRPr="00020B97" w:rsidRDefault="006159CB" w:rsidP="00B54511">
            <w:pPr>
              <w:autoSpaceDE w:val="0"/>
              <w:autoSpaceDN w:val="0"/>
              <w:spacing w:line="300" w:lineRule="exact"/>
              <w:jc w:val="center"/>
              <w:rPr>
                <w:rFonts w:hAnsi="メイリオ"/>
                <w:sz w:val="28"/>
                <w:szCs w:val="20"/>
              </w:rPr>
            </w:pPr>
          </w:p>
        </w:tc>
      </w:tr>
    </w:tbl>
    <w:p w14:paraId="0137312F" w14:textId="0E141076" w:rsidR="00256D12" w:rsidRPr="00020B97" w:rsidRDefault="00256D12" w:rsidP="00F700EB">
      <w:pPr>
        <w:rPr>
          <w:rFonts w:hAnsi="メイリオ"/>
          <w:b/>
          <w:sz w:val="22"/>
        </w:rPr>
      </w:pPr>
    </w:p>
    <w:p w14:paraId="0F2075F3" w14:textId="2654D859" w:rsidR="00F700EB" w:rsidRPr="00020B97" w:rsidRDefault="00B34B40" w:rsidP="00F700EB">
      <w:pPr>
        <w:rPr>
          <w:rFonts w:hAnsi="メイリオ"/>
          <w:b/>
          <w:sz w:val="22"/>
        </w:rPr>
      </w:pPr>
      <w:r w:rsidRPr="00020B97">
        <w:rPr>
          <w:rFonts w:hAnsi="メイリオ" w:hint="eastAsia"/>
          <w:b/>
          <w:sz w:val="22"/>
        </w:rPr>
        <w:t xml:space="preserve">4-9　</w:t>
      </w:r>
      <w:r w:rsidR="00F700EB" w:rsidRPr="00020B97">
        <w:rPr>
          <w:rFonts w:hAnsi="メイリオ" w:hint="eastAsia"/>
          <w:b/>
          <w:sz w:val="22"/>
        </w:rPr>
        <w:t>家庭教育支援の実施促進</w:t>
      </w:r>
    </w:p>
    <w:tbl>
      <w:tblPr>
        <w:tblStyle w:val="2430"/>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1F6B2F58" w14:textId="77777777" w:rsidTr="00C95564">
        <w:trPr>
          <w:trHeight w:val="397"/>
        </w:trPr>
        <w:tc>
          <w:tcPr>
            <w:tcW w:w="2834" w:type="dxa"/>
            <w:shd w:val="clear" w:color="auto" w:fill="D9D9D9" w:themeFill="background1" w:themeFillShade="D9"/>
          </w:tcPr>
          <w:p w14:paraId="6B59B0A9"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vAlign w:val="center"/>
          </w:tcPr>
          <w:p w14:paraId="6ADB24E0" w14:textId="5FA12112"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vAlign w:val="center"/>
          </w:tcPr>
          <w:p w14:paraId="74228B59" w14:textId="6C37941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vAlign w:val="center"/>
          </w:tcPr>
          <w:p w14:paraId="6C48DDC6" w14:textId="27FAE73C"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vAlign w:val="center"/>
          </w:tcPr>
          <w:p w14:paraId="4270EC4A" w14:textId="26BCF91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vAlign w:val="center"/>
          </w:tcPr>
          <w:p w14:paraId="15F358CF" w14:textId="3AACB714"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shd w:val="clear" w:color="auto" w:fill="D9D9D9" w:themeFill="background1" w:themeFillShade="D9"/>
            <w:vAlign w:val="center"/>
          </w:tcPr>
          <w:p w14:paraId="0125BA5D" w14:textId="69464FE4"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3331FA70" w14:textId="77777777" w:rsidTr="00C95564">
        <w:trPr>
          <w:trHeight w:val="680"/>
        </w:trPr>
        <w:tc>
          <w:tcPr>
            <w:tcW w:w="2834" w:type="dxa"/>
            <w:vAlign w:val="center"/>
          </w:tcPr>
          <w:p w14:paraId="6E04073A" w14:textId="77777777" w:rsidR="00C95564" w:rsidRPr="00020B97" w:rsidRDefault="00C95564" w:rsidP="00C95564">
            <w:pPr>
              <w:autoSpaceDE w:val="0"/>
              <w:autoSpaceDN w:val="0"/>
              <w:spacing w:line="300" w:lineRule="exact"/>
              <w:jc w:val="left"/>
              <w:rPr>
                <w:rFonts w:hAnsi="メイリオ"/>
                <w:b/>
                <w:sz w:val="20"/>
                <w:szCs w:val="20"/>
              </w:rPr>
            </w:pPr>
            <w:r w:rsidRPr="00020B97">
              <w:rPr>
                <w:rFonts w:hAnsi="メイリオ" w:hint="eastAsia"/>
                <w:b/>
                <w:sz w:val="20"/>
                <w:szCs w:val="20"/>
              </w:rPr>
              <w:t>大人（保護者）に対する親学習を実施している市町村数</w:t>
            </w:r>
          </w:p>
        </w:tc>
        <w:tc>
          <w:tcPr>
            <w:tcW w:w="1134" w:type="dxa"/>
            <w:vAlign w:val="center"/>
          </w:tcPr>
          <w:p w14:paraId="2B96339F" w14:textId="5B27A543" w:rsidR="00C95564" w:rsidRPr="00020B97" w:rsidRDefault="00C95564" w:rsidP="00C95564">
            <w:pPr>
              <w:autoSpaceDE w:val="0"/>
              <w:autoSpaceDN w:val="0"/>
              <w:spacing w:line="300" w:lineRule="exact"/>
              <w:jc w:val="center"/>
              <w:rPr>
                <w:rFonts w:hAnsi="メイリオ"/>
                <w:sz w:val="20"/>
                <w:szCs w:val="20"/>
              </w:rPr>
            </w:pPr>
            <w:r w:rsidRPr="00020B97">
              <w:rPr>
                <w:rFonts w:hAnsi="メイリオ" w:hint="eastAsia"/>
                <w:sz w:val="20"/>
                <w:szCs w:val="20"/>
              </w:rPr>
              <w:t>市町村</w:t>
            </w:r>
          </w:p>
        </w:tc>
        <w:tc>
          <w:tcPr>
            <w:tcW w:w="1247" w:type="dxa"/>
            <w:tcBorders>
              <w:bottom w:val="single" w:sz="4" w:space="0" w:color="auto"/>
            </w:tcBorders>
            <w:shd w:val="clear" w:color="auto" w:fill="auto"/>
            <w:vAlign w:val="center"/>
          </w:tcPr>
          <w:p w14:paraId="4D3ED414" w14:textId="220F2680" w:rsidR="00C95564" w:rsidRPr="00020B97" w:rsidRDefault="00C95564" w:rsidP="00C95564">
            <w:pPr>
              <w:autoSpaceDE w:val="0"/>
              <w:autoSpaceDN w:val="0"/>
              <w:spacing w:line="300" w:lineRule="exact"/>
              <w:jc w:val="center"/>
              <w:rPr>
                <w:rFonts w:hAnsi="メイリオ"/>
                <w:sz w:val="20"/>
                <w:szCs w:val="20"/>
              </w:rPr>
            </w:pPr>
            <w:r w:rsidRPr="00020B97">
              <w:rPr>
                <w:rFonts w:hAnsi="メイリオ" w:hint="eastAsia"/>
                <w:sz w:val="20"/>
                <w:szCs w:val="20"/>
              </w:rPr>
              <w:t>39</w:t>
            </w:r>
          </w:p>
          <w:p w14:paraId="0EC03767" w14:textId="7E5AD023" w:rsidR="00C95564" w:rsidRPr="00020B97" w:rsidRDefault="00C95564" w:rsidP="00C95564">
            <w:pPr>
              <w:autoSpaceDE w:val="0"/>
              <w:autoSpaceDN w:val="0"/>
              <w:spacing w:line="300" w:lineRule="exact"/>
              <w:jc w:val="center"/>
              <w:rPr>
                <w:rFonts w:hAnsi="メイリオ"/>
                <w:sz w:val="20"/>
                <w:szCs w:val="20"/>
              </w:rPr>
            </w:pPr>
            <w:r w:rsidRPr="00020B97">
              <w:rPr>
                <w:rFonts w:hAnsi="メイリオ" w:hint="eastAsia"/>
                <w:sz w:val="20"/>
                <w:szCs w:val="20"/>
              </w:rPr>
              <w:t>（41）</w:t>
            </w:r>
          </w:p>
        </w:tc>
        <w:tc>
          <w:tcPr>
            <w:tcW w:w="1134" w:type="dxa"/>
            <w:tcBorders>
              <w:bottom w:val="single" w:sz="4" w:space="0" w:color="auto"/>
            </w:tcBorders>
            <w:vAlign w:val="center"/>
          </w:tcPr>
          <w:p w14:paraId="7F1A1E7D" w14:textId="18F88711" w:rsidR="00C95564" w:rsidRPr="00020B97" w:rsidRDefault="00C95564" w:rsidP="00C95564">
            <w:pPr>
              <w:autoSpaceDE w:val="0"/>
              <w:autoSpaceDN w:val="0"/>
              <w:spacing w:line="300" w:lineRule="exact"/>
              <w:jc w:val="center"/>
              <w:rPr>
                <w:rFonts w:hAnsi="メイリオ"/>
                <w:sz w:val="20"/>
                <w:szCs w:val="20"/>
              </w:rPr>
            </w:pPr>
            <w:r w:rsidRPr="00020B97">
              <w:rPr>
                <w:rFonts w:hAnsi="メイリオ" w:hint="eastAsia"/>
                <w:sz w:val="20"/>
                <w:szCs w:val="20"/>
              </w:rPr>
              <w:t>38</w:t>
            </w:r>
          </w:p>
        </w:tc>
        <w:tc>
          <w:tcPr>
            <w:tcW w:w="1134" w:type="dxa"/>
            <w:tcBorders>
              <w:bottom w:val="single" w:sz="4" w:space="0" w:color="auto"/>
            </w:tcBorders>
            <w:vAlign w:val="center"/>
          </w:tcPr>
          <w:p w14:paraId="2810AAD5" w14:textId="116251FF" w:rsidR="00C95564" w:rsidRPr="00020B97" w:rsidRDefault="00C95564" w:rsidP="00C95564">
            <w:pPr>
              <w:autoSpaceDE w:val="0"/>
              <w:autoSpaceDN w:val="0"/>
              <w:spacing w:line="300" w:lineRule="exact"/>
              <w:jc w:val="center"/>
              <w:rPr>
                <w:rFonts w:hAnsi="メイリオ"/>
                <w:sz w:val="20"/>
                <w:szCs w:val="20"/>
              </w:rPr>
            </w:pPr>
            <w:r w:rsidRPr="00020B97">
              <w:rPr>
                <w:rFonts w:hAnsi="メイリオ" w:hint="eastAsia"/>
                <w:sz w:val="20"/>
                <w:szCs w:val="20"/>
              </w:rPr>
              <w:t>40</w:t>
            </w:r>
          </w:p>
        </w:tc>
        <w:tc>
          <w:tcPr>
            <w:tcW w:w="1134" w:type="dxa"/>
            <w:tcBorders>
              <w:bottom w:val="single" w:sz="4" w:space="0" w:color="auto"/>
            </w:tcBorders>
            <w:vAlign w:val="center"/>
          </w:tcPr>
          <w:p w14:paraId="02D6B4BB" w14:textId="56C6AA8B" w:rsidR="00C95564" w:rsidRPr="00020B97" w:rsidRDefault="00C95564" w:rsidP="00C95564">
            <w:pPr>
              <w:autoSpaceDE w:val="0"/>
              <w:autoSpaceDN w:val="0"/>
              <w:spacing w:line="300" w:lineRule="exact"/>
              <w:jc w:val="center"/>
              <w:rPr>
                <w:rFonts w:hAnsi="メイリオ"/>
                <w:sz w:val="28"/>
                <w:szCs w:val="20"/>
              </w:rPr>
            </w:pPr>
            <w:r w:rsidRPr="00020B97">
              <w:rPr>
                <w:rFonts w:hAnsi="メイリオ" w:hint="eastAsia"/>
                <w:sz w:val="20"/>
                <w:szCs w:val="12"/>
              </w:rPr>
              <w:t>41</w:t>
            </w:r>
          </w:p>
        </w:tc>
        <w:tc>
          <w:tcPr>
            <w:tcW w:w="1214" w:type="dxa"/>
            <w:tcBorders>
              <w:bottom w:val="single" w:sz="4" w:space="0" w:color="auto"/>
            </w:tcBorders>
            <w:vAlign w:val="center"/>
          </w:tcPr>
          <w:p w14:paraId="227665F4" w14:textId="1E896F83" w:rsidR="00C95564" w:rsidRPr="00020B97" w:rsidRDefault="00C95564" w:rsidP="00C95564">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C95564" w:rsidRPr="00020B97" w14:paraId="2952D09D" w14:textId="77777777" w:rsidTr="00C95564">
        <w:trPr>
          <w:trHeight w:val="680"/>
        </w:trPr>
        <w:tc>
          <w:tcPr>
            <w:tcW w:w="2834" w:type="dxa"/>
            <w:vAlign w:val="center"/>
          </w:tcPr>
          <w:p w14:paraId="1F616864" w14:textId="77777777" w:rsidR="00C95564" w:rsidRPr="00020B97" w:rsidRDefault="00C95564" w:rsidP="00C95564">
            <w:pPr>
              <w:autoSpaceDE w:val="0"/>
              <w:autoSpaceDN w:val="0"/>
              <w:spacing w:line="300" w:lineRule="exact"/>
              <w:jc w:val="left"/>
              <w:rPr>
                <w:rFonts w:hAnsi="メイリオ"/>
                <w:b/>
                <w:sz w:val="20"/>
                <w:szCs w:val="20"/>
              </w:rPr>
            </w:pPr>
            <w:r w:rsidRPr="00020B97">
              <w:rPr>
                <w:rFonts w:hAnsi="メイリオ" w:hint="eastAsia"/>
                <w:b/>
                <w:sz w:val="20"/>
                <w:szCs w:val="20"/>
              </w:rPr>
              <w:t>訪問型家庭教育支援等を実施している市町村数</w:t>
            </w:r>
          </w:p>
        </w:tc>
        <w:tc>
          <w:tcPr>
            <w:tcW w:w="1134" w:type="dxa"/>
            <w:vAlign w:val="center"/>
          </w:tcPr>
          <w:p w14:paraId="76EE85AA" w14:textId="39ABFE48" w:rsidR="00C95564" w:rsidRPr="00020B97" w:rsidRDefault="00C95564" w:rsidP="00C95564">
            <w:pPr>
              <w:autoSpaceDE w:val="0"/>
              <w:autoSpaceDN w:val="0"/>
              <w:spacing w:line="300" w:lineRule="exact"/>
              <w:jc w:val="center"/>
              <w:rPr>
                <w:rFonts w:hAnsi="メイリオ"/>
                <w:sz w:val="20"/>
                <w:szCs w:val="20"/>
              </w:rPr>
            </w:pPr>
            <w:r w:rsidRPr="00020B97">
              <w:rPr>
                <w:rFonts w:hAnsi="メイリオ" w:hint="eastAsia"/>
                <w:sz w:val="20"/>
                <w:szCs w:val="20"/>
              </w:rPr>
              <w:t>市町村</w:t>
            </w:r>
          </w:p>
        </w:tc>
        <w:tc>
          <w:tcPr>
            <w:tcW w:w="1247" w:type="dxa"/>
            <w:tcBorders>
              <w:bottom w:val="single" w:sz="4" w:space="0" w:color="auto"/>
            </w:tcBorders>
            <w:shd w:val="clear" w:color="auto" w:fill="auto"/>
            <w:vAlign w:val="center"/>
          </w:tcPr>
          <w:p w14:paraId="378AB395" w14:textId="378EE433" w:rsidR="00C95564" w:rsidRPr="00020B97" w:rsidRDefault="00C95564" w:rsidP="00C95564">
            <w:pPr>
              <w:autoSpaceDE w:val="0"/>
              <w:autoSpaceDN w:val="0"/>
              <w:spacing w:line="300" w:lineRule="exact"/>
              <w:jc w:val="center"/>
              <w:rPr>
                <w:rFonts w:hAnsi="メイリオ"/>
                <w:sz w:val="20"/>
                <w:szCs w:val="20"/>
              </w:rPr>
            </w:pPr>
            <w:r w:rsidRPr="00020B97">
              <w:rPr>
                <w:rFonts w:hAnsi="メイリオ" w:hint="eastAsia"/>
                <w:sz w:val="20"/>
                <w:szCs w:val="20"/>
              </w:rPr>
              <w:t>増加させる</w:t>
            </w:r>
          </w:p>
        </w:tc>
        <w:tc>
          <w:tcPr>
            <w:tcW w:w="1134" w:type="dxa"/>
            <w:tcBorders>
              <w:bottom w:val="single" w:sz="4" w:space="0" w:color="auto"/>
            </w:tcBorders>
            <w:vAlign w:val="center"/>
          </w:tcPr>
          <w:p w14:paraId="5F183976" w14:textId="35C891B1" w:rsidR="00C95564" w:rsidRPr="00020B97" w:rsidRDefault="00C95564" w:rsidP="00C95564">
            <w:pPr>
              <w:autoSpaceDE w:val="0"/>
              <w:autoSpaceDN w:val="0"/>
              <w:spacing w:line="300" w:lineRule="exact"/>
              <w:jc w:val="center"/>
              <w:rPr>
                <w:rFonts w:hAnsi="メイリオ"/>
                <w:sz w:val="20"/>
                <w:szCs w:val="20"/>
              </w:rPr>
            </w:pPr>
            <w:r w:rsidRPr="00020B97">
              <w:rPr>
                <w:rFonts w:hAnsi="メイリオ" w:hint="eastAsia"/>
                <w:sz w:val="20"/>
                <w:szCs w:val="20"/>
              </w:rPr>
              <w:t>18</w:t>
            </w:r>
          </w:p>
        </w:tc>
        <w:tc>
          <w:tcPr>
            <w:tcW w:w="1134" w:type="dxa"/>
            <w:tcBorders>
              <w:bottom w:val="single" w:sz="4" w:space="0" w:color="auto"/>
            </w:tcBorders>
            <w:vAlign w:val="center"/>
          </w:tcPr>
          <w:p w14:paraId="3F615802" w14:textId="6A8A08A4" w:rsidR="00C95564" w:rsidRPr="00020B97" w:rsidRDefault="00C95564" w:rsidP="00C95564">
            <w:pPr>
              <w:autoSpaceDE w:val="0"/>
              <w:autoSpaceDN w:val="0"/>
              <w:spacing w:line="300" w:lineRule="exact"/>
              <w:jc w:val="center"/>
              <w:rPr>
                <w:rFonts w:hAnsi="メイリオ"/>
                <w:sz w:val="20"/>
                <w:szCs w:val="20"/>
              </w:rPr>
            </w:pPr>
            <w:r w:rsidRPr="00020B97">
              <w:rPr>
                <w:rFonts w:hAnsi="メイリオ" w:hint="eastAsia"/>
                <w:sz w:val="20"/>
                <w:szCs w:val="20"/>
              </w:rPr>
              <w:t>18</w:t>
            </w:r>
          </w:p>
        </w:tc>
        <w:tc>
          <w:tcPr>
            <w:tcW w:w="1134" w:type="dxa"/>
            <w:tcBorders>
              <w:bottom w:val="single" w:sz="4" w:space="0" w:color="auto"/>
            </w:tcBorders>
            <w:vAlign w:val="center"/>
          </w:tcPr>
          <w:p w14:paraId="0EA9CD40" w14:textId="1987C657" w:rsidR="00C95564" w:rsidRPr="00020B97" w:rsidRDefault="00C95564" w:rsidP="00C95564">
            <w:pPr>
              <w:autoSpaceDE w:val="0"/>
              <w:autoSpaceDN w:val="0"/>
              <w:spacing w:line="300" w:lineRule="exact"/>
              <w:jc w:val="center"/>
              <w:rPr>
                <w:rFonts w:hAnsi="メイリオ"/>
                <w:sz w:val="20"/>
                <w:szCs w:val="20"/>
              </w:rPr>
            </w:pPr>
            <w:r w:rsidRPr="00020B97">
              <w:rPr>
                <w:rFonts w:hAnsi="メイリオ" w:hint="eastAsia"/>
                <w:sz w:val="20"/>
                <w:szCs w:val="20"/>
              </w:rPr>
              <w:t>19</w:t>
            </w:r>
          </w:p>
        </w:tc>
        <w:tc>
          <w:tcPr>
            <w:tcW w:w="1214" w:type="dxa"/>
            <w:tcBorders>
              <w:bottom w:val="single" w:sz="4" w:space="0" w:color="auto"/>
            </w:tcBorders>
            <w:vAlign w:val="center"/>
          </w:tcPr>
          <w:p w14:paraId="147A0D09" w14:textId="08D0B19B" w:rsidR="00C95564" w:rsidRPr="00020B97" w:rsidRDefault="00C95564" w:rsidP="00C95564">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7440A49D" w14:textId="6EF81F22" w:rsidR="007A49AD" w:rsidRPr="00020B97" w:rsidRDefault="007A49AD" w:rsidP="00BD7215">
      <w:pPr>
        <w:autoSpaceDE w:val="0"/>
        <w:autoSpaceDN w:val="0"/>
      </w:pPr>
    </w:p>
    <w:p w14:paraId="3FCF3E2F" w14:textId="431052A6" w:rsidR="007A49AD" w:rsidRPr="00020B97" w:rsidRDefault="007A49AD" w:rsidP="007A49AD">
      <w:pPr>
        <w:keepNext/>
        <w:outlineLvl w:val="4"/>
      </w:pPr>
      <w:r w:rsidRPr="00020B97">
        <w:rPr>
          <w:rFonts w:asciiTheme="majorHAnsi" w:eastAsiaTheme="majorEastAsia" w:hAnsiTheme="majorHAnsi" w:cstheme="majorBidi"/>
        </w:rPr>
        <w:t>重点取組</w:t>
      </w:r>
      <w:r w:rsidRPr="00020B97">
        <w:rPr>
          <w:rFonts w:asciiTheme="majorHAnsi" w:eastAsiaTheme="majorEastAsia" w:hAnsiTheme="majorHAnsi" w:cstheme="majorBidi" w:hint="eastAsia"/>
        </w:rPr>
        <w:t>⑯</w:t>
      </w:r>
      <w:r w:rsidRPr="00020B97">
        <w:rPr>
          <w:rFonts w:asciiTheme="minorEastAsia" w:eastAsiaTheme="minorEastAsia" w:hAnsiTheme="minorEastAsia" w:hint="eastAsia"/>
          <w:sz w:val="22"/>
        </w:rPr>
        <w:t>｜子どもたち・保護者・府民への魅力・情報発信の推進</w:t>
      </w:r>
    </w:p>
    <w:p w14:paraId="367EA746" w14:textId="77DC0846" w:rsidR="00F700EB" w:rsidRPr="00020B97" w:rsidRDefault="00B34B40" w:rsidP="00F700EB">
      <w:pPr>
        <w:tabs>
          <w:tab w:val="left" w:pos="1680"/>
        </w:tabs>
        <w:rPr>
          <w:b/>
          <w:bCs/>
        </w:rPr>
      </w:pPr>
      <w:bookmarkStart w:id="111" w:name="_Hlk170932048"/>
      <w:r w:rsidRPr="00020B97">
        <w:rPr>
          <w:rFonts w:hAnsi="メイリオ" w:hint="eastAsia"/>
          <w:b/>
          <w:sz w:val="22"/>
        </w:rPr>
        <w:t xml:space="preserve">4-10　</w:t>
      </w:r>
      <w:r w:rsidR="00F700EB" w:rsidRPr="00020B97">
        <w:rPr>
          <w:rFonts w:hAnsi="メイリオ" w:hint="eastAsia"/>
          <w:b/>
          <w:sz w:val="22"/>
        </w:rPr>
        <w:t>府立高校の積極的な魅力発信</w:t>
      </w:r>
      <w:bookmarkEnd w:id="111"/>
    </w:p>
    <w:tbl>
      <w:tblPr>
        <w:tblStyle w:val="2425"/>
        <w:tblW w:w="0" w:type="auto"/>
        <w:tblLayout w:type="fixed"/>
        <w:tblLook w:val="04A0" w:firstRow="1" w:lastRow="0" w:firstColumn="1" w:lastColumn="0" w:noHBand="0" w:noVBand="1"/>
      </w:tblPr>
      <w:tblGrid>
        <w:gridCol w:w="9808"/>
      </w:tblGrid>
      <w:tr w:rsidR="00696958" w:rsidRPr="00020B97" w14:paraId="4C438DBB" w14:textId="77777777" w:rsidTr="00A14CD5">
        <w:trPr>
          <w:trHeight w:val="397"/>
        </w:trPr>
        <w:tc>
          <w:tcPr>
            <w:tcW w:w="9808" w:type="dxa"/>
            <w:tcBorders>
              <w:bottom w:val="single" w:sz="4" w:space="0" w:color="auto"/>
            </w:tcBorders>
            <w:shd w:val="clear" w:color="auto" w:fill="D9D9D9" w:themeFill="background1" w:themeFillShade="D9"/>
          </w:tcPr>
          <w:p w14:paraId="33E3FBE7" w14:textId="77777777" w:rsidR="00F700EB" w:rsidRPr="00020B97" w:rsidRDefault="00F700EB" w:rsidP="00F700EB">
            <w:pPr>
              <w:autoSpaceDE w:val="0"/>
              <w:autoSpaceDN w:val="0"/>
              <w:jc w:val="left"/>
              <w:rPr>
                <w:rFonts w:hAnsi="メイリオ"/>
                <w:b/>
                <w:sz w:val="20"/>
                <w:szCs w:val="20"/>
              </w:rPr>
            </w:pPr>
            <w:r w:rsidRPr="00020B97">
              <w:rPr>
                <w:rFonts w:hAnsi="メイリオ" w:hint="eastAsia"/>
                <w:b/>
                <w:sz w:val="20"/>
                <w:szCs w:val="20"/>
              </w:rPr>
              <w:t>進捗等</w:t>
            </w:r>
          </w:p>
        </w:tc>
      </w:tr>
      <w:tr w:rsidR="0046104C" w:rsidRPr="00020B97" w14:paraId="7DEF8DB6" w14:textId="77777777" w:rsidTr="00A14CD5">
        <w:trPr>
          <w:trHeight w:val="680"/>
        </w:trPr>
        <w:tc>
          <w:tcPr>
            <w:tcW w:w="9808" w:type="dxa"/>
            <w:vAlign w:val="center"/>
          </w:tcPr>
          <w:p w14:paraId="56A11D58" w14:textId="127A87EE" w:rsidR="00F700EB" w:rsidRPr="00020B97" w:rsidRDefault="00C33639" w:rsidP="009B482D">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B1500E" w:rsidRPr="00020B97">
              <w:rPr>
                <w:rFonts w:hAnsi="メイリオ" w:hint="eastAsia"/>
                <w:sz w:val="20"/>
                <w:szCs w:val="20"/>
              </w:rPr>
              <w:t>「大阪府公立高校進学フェア」を開催するとともに、「大阪府公立高等学校等ガイド」の内容を見直し、中学生や保護者のニーズに沿った情報を発信した。また、府立高校のICT環境や新たに開校した高校を分かりやすく伝えるための動画を作成するとともに、デジタルチラシを作成し、大阪府内の中学校への発信の機会を強化した。</w:t>
            </w:r>
          </w:p>
        </w:tc>
      </w:tr>
    </w:tbl>
    <w:p w14:paraId="6A1C69AA" w14:textId="6E9DF26C" w:rsidR="00F700EB" w:rsidRPr="00020B97" w:rsidRDefault="00F700EB" w:rsidP="00F700EB"/>
    <w:p w14:paraId="5F0E83FC" w14:textId="683B44A2" w:rsidR="00F700EB" w:rsidRPr="00020B97" w:rsidRDefault="00B34B40" w:rsidP="00F700EB">
      <w:pPr>
        <w:rPr>
          <w:b/>
          <w:bCs/>
        </w:rPr>
      </w:pPr>
      <w:r w:rsidRPr="00020B97">
        <w:rPr>
          <w:rFonts w:hAnsi="メイリオ" w:hint="eastAsia"/>
          <w:b/>
          <w:sz w:val="22"/>
        </w:rPr>
        <w:t xml:space="preserve">4-11　</w:t>
      </w:r>
      <w:r w:rsidR="00F700EB" w:rsidRPr="00020B97">
        <w:rPr>
          <w:rFonts w:hAnsi="メイリオ" w:hint="eastAsia"/>
          <w:b/>
          <w:sz w:val="22"/>
        </w:rPr>
        <w:t>府立高校におけるスクール・ミッションなどの策定・公表</w:t>
      </w:r>
    </w:p>
    <w:tbl>
      <w:tblPr>
        <w:tblStyle w:val="2425"/>
        <w:tblW w:w="0" w:type="auto"/>
        <w:tblLayout w:type="fixed"/>
        <w:tblLook w:val="04A0" w:firstRow="1" w:lastRow="0" w:firstColumn="1" w:lastColumn="0" w:noHBand="0" w:noVBand="1"/>
      </w:tblPr>
      <w:tblGrid>
        <w:gridCol w:w="9808"/>
      </w:tblGrid>
      <w:tr w:rsidR="00696958" w:rsidRPr="00020B97" w14:paraId="18301163" w14:textId="77777777" w:rsidTr="00A14CD5">
        <w:trPr>
          <w:trHeight w:val="397"/>
        </w:trPr>
        <w:tc>
          <w:tcPr>
            <w:tcW w:w="9808" w:type="dxa"/>
            <w:tcBorders>
              <w:bottom w:val="single" w:sz="4" w:space="0" w:color="auto"/>
            </w:tcBorders>
            <w:shd w:val="clear" w:color="auto" w:fill="D9D9D9" w:themeFill="background1" w:themeFillShade="D9"/>
          </w:tcPr>
          <w:p w14:paraId="4AEA4399" w14:textId="77777777" w:rsidR="00F700EB" w:rsidRPr="00020B97" w:rsidRDefault="00F700EB" w:rsidP="00F700EB">
            <w:pPr>
              <w:autoSpaceDE w:val="0"/>
              <w:autoSpaceDN w:val="0"/>
              <w:jc w:val="left"/>
              <w:rPr>
                <w:rFonts w:hAnsi="メイリオ"/>
                <w:b/>
                <w:sz w:val="20"/>
                <w:szCs w:val="20"/>
              </w:rPr>
            </w:pPr>
            <w:r w:rsidRPr="00020B97">
              <w:rPr>
                <w:rFonts w:hAnsi="メイリオ" w:hint="eastAsia"/>
                <w:b/>
                <w:sz w:val="20"/>
                <w:szCs w:val="20"/>
              </w:rPr>
              <w:t>進捗等</w:t>
            </w:r>
          </w:p>
        </w:tc>
      </w:tr>
      <w:tr w:rsidR="00DA4B95" w:rsidRPr="00020B97" w14:paraId="34CA32B2" w14:textId="77777777" w:rsidTr="00A14CD5">
        <w:trPr>
          <w:trHeight w:val="680"/>
        </w:trPr>
        <w:tc>
          <w:tcPr>
            <w:tcW w:w="9808" w:type="dxa"/>
            <w:vAlign w:val="center"/>
          </w:tcPr>
          <w:p w14:paraId="0717BD6A" w14:textId="5C77217B" w:rsidR="00DA4B95" w:rsidRPr="00020B97" w:rsidRDefault="00C33639" w:rsidP="009B482D">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8249AD" w:rsidRPr="00020B97">
              <w:rPr>
                <w:rFonts w:hAnsi="メイリオ" w:hint="eastAsia"/>
                <w:sz w:val="20"/>
                <w:szCs w:val="20"/>
              </w:rPr>
              <w:t>令和６年度は、各高校において策定したスクール・ポリシーについて確認し、スケジュールどおり教育庁及び各高校のホームページ上で公表した。</w:t>
            </w:r>
          </w:p>
        </w:tc>
      </w:tr>
    </w:tbl>
    <w:p w14:paraId="05F9F45D" w14:textId="77777777" w:rsidR="005B36CF" w:rsidRPr="00020B97" w:rsidRDefault="005B36CF" w:rsidP="002B7BD2">
      <w:pPr>
        <w:autoSpaceDE w:val="0"/>
        <w:autoSpaceDN w:val="0"/>
      </w:pPr>
    </w:p>
    <w:p w14:paraId="65E74677" w14:textId="664A058A" w:rsidR="00FC6382" w:rsidRPr="00020B97" w:rsidRDefault="006068A6">
      <w:r w:rsidRPr="00020B97">
        <w:br w:type="page"/>
      </w:r>
    </w:p>
    <w:p w14:paraId="6361C9F0" w14:textId="5568F648" w:rsidR="00FC6382" w:rsidRPr="00020B97" w:rsidRDefault="00FC6382" w:rsidP="00FC6382">
      <w:pPr>
        <w:pStyle w:val="ad"/>
        <w:pBdr>
          <w:left w:val="single" w:sz="12" w:space="0" w:color="4A66AC" w:shadow="1"/>
        </w:pBdr>
      </w:pPr>
      <w:bookmarkStart w:id="112" w:name="_Toc207032376"/>
      <w:r w:rsidRPr="00020B97">
        <w:rPr>
          <w:rFonts w:hint="eastAsia"/>
        </w:rPr>
        <w:lastRenderedPageBreak/>
        <w:t>基本方針</w:t>
      </w:r>
      <w:r w:rsidR="00F700EB" w:rsidRPr="00020B97">
        <w:rPr>
          <w:rFonts w:hint="eastAsia"/>
        </w:rPr>
        <w:t>５</w:t>
      </w:r>
      <w:r w:rsidRPr="00020B97">
        <w:rPr>
          <w:rFonts w:hint="eastAsia"/>
        </w:rPr>
        <w:t xml:space="preserve">　</w:t>
      </w:r>
      <w:r w:rsidR="00F700EB" w:rsidRPr="00020B97">
        <w:rPr>
          <w:rFonts w:hint="eastAsia"/>
        </w:rPr>
        <w:t>力と熱意を備えた教員と学校組織づくり</w:t>
      </w:r>
      <w:bookmarkEnd w:id="112"/>
    </w:p>
    <w:p w14:paraId="23F9C2E1" w14:textId="6F615DF3" w:rsidR="007E4F22" w:rsidRPr="00020B97" w:rsidRDefault="007E4F22" w:rsidP="007E4F22">
      <w:pPr>
        <w:pStyle w:val="af"/>
      </w:pPr>
      <w:r w:rsidRPr="00020B97">
        <w:rPr>
          <w:rFonts w:hint="eastAsia"/>
        </w:rPr>
        <w:t>方向性（８）</w:t>
      </w:r>
    </w:p>
    <w:p w14:paraId="349920E0" w14:textId="77777777" w:rsidR="0072060D" w:rsidRPr="00020B97" w:rsidRDefault="0072060D" w:rsidP="0072060D">
      <w:pPr>
        <w:autoSpaceDE w:val="0"/>
        <w:autoSpaceDN w:val="0"/>
        <w:ind w:leftChars="100" w:left="210" w:rightChars="50" w:right="105" w:firstLineChars="100" w:firstLine="220"/>
        <w:rPr>
          <w:sz w:val="22"/>
        </w:rPr>
      </w:pPr>
      <w:r w:rsidRPr="00020B97">
        <w:rPr>
          <w:rFonts w:hint="eastAsia"/>
          <w:sz w:val="22"/>
        </w:rPr>
        <w:t>教員の志願者数が全国的に減少傾向にある中、教職を魅力あるものとし、熱意ある優秀な教員の計画的な確保・育成をめざします。また、子どもたち・保護者の個々のニーズや、社会状況の変化に向き合い、子どもたちの学びに還元していくことができる教員を育成します。</w:t>
      </w:r>
    </w:p>
    <w:p w14:paraId="718F05E4" w14:textId="5C3DA14C" w:rsidR="0072060D" w:rsidRPr="00020B97" w:rsidRDefault="0072060D" w:rsidP="0072060D">
      <w:pPr>
        <w:autoSpaceDE w:val="0"/>
        <w:autoSpaceDN w:val="0"/>
        <w:rPr>
          <w:b/>
          <w:sz w:val="22"/>
        </w:rPr>
      </w:pPr>
    </w:p>
    <w:tbl>
      <w:tblPr>
        <w:tblStyle w:val="a3"/>
        <w:tblW w:w="9776" w:type="dxa"/>
        <w:tblLook w:val="04A0" w:firstRow="1" w:lastRow="0" w:firstColumn="1" w:lastColumn="0" w:noHBand="0" w:noVBand="1"/>
      </w:tblPr>
      <w:tblGrid>
        <w:gridCol w:w="383"/>
        <w:gridCol w:w="391"/>
        <w:gridCol w:w="9002"/>
      </w:tblGrid>
      <w:tr w:rsidR="006C4195" w:rsidRPr="00020B97" w14:paraId="2FE6E74C" w14:textId="77777777" w:rsidTr="007B3F1E">
        <w:trPr>
          <w:trHeight w:val="794"/>
        </w:trPr>
        <w:tc>
          <w:tcPr>
            <w:tcW w:w="9776" w:type="dxa"/>
            <w:gridSpan w:val="3"/>
            <w:tcBorders>
              <w:bottom w:val="nil"/>
            </w:tcBorders>
            <w:shd w:val="clear" w:color="auto" w:fill="auto"/>
          </w:tcPr>
          <w:p w14:paraId="00574B0D" w14:textId="77777777" w:rsidR="00CB6E97" w:rsidRPr="00020B97" w:rsidRDefault="00CB6E97" w:rsidP="007B3F1E">
            <w:pPr>
              <w:autoSpaceDE w:val="0"/>
              <w:autoSpaceDN w:val="0"/>
              <w:ind w:left="1320" w:hangingChars="600" w:hanging="1320"/>
              <w:rPr>
                <w:rFonts w:asciiTheme="minorEastAsia" w:eastAsiaTheme="minorEastAsia" w:hAnsiTheme="minorEastAsia"/>
                <w:sz w:val="22"/>
              </w:rPr>
            </w:pPr>
            <w:r w:rsidRPr="00020B97">
              <w:rPr>
                <w:rFonts w:asciiTheme="minorEastAsia" w:eastAsiaTheme="minorEastAsia" w:hAnsiTheme="minorEastAsia" w:hint="eastAsia"/>
                <w:sz w:val="22"/>
              </w:rPr>
              <w:t>重点取組⑰｜子どもたちや保護者の個々のニーズ、社会や教育現場の変革に向き合う資質・能力を備えた教員の確保・育成</w:t>
            </w:r>
          </w:p>
        </w:tc>
      </w:tr>
      <w:tr w:rsidR="006C4195" w:rsidRPr="00020B97" w14:paraId="54493A71" w14:textId="77777777" w:rsidTr="007B3F1E">
        <w:trPr>
          <w:trHeight w:val="794"/>
        </w:trPr>
        <w:tc>
          <w:tcPr>
            <w:tcW w:w="383" w:type="dxa"/>
            <w:tcBorders>
              <w:top w:val="nil"/>
              <w:bottom w:val="nil"/>
            </w:tcBorders>
          </w:tcPr>
          <w:p w14:paraId="48442394" w14:textId="77777777" w:rsidR="00CB6E97" w:rsidRPr="00020B97" w:rsidRDefault="00CB6E97" w:rsidP="007B3F1E">
            <w:pPr>
              <w:autoSpaceDE w:val="0"/>
              <w:autoSpaceDN w:val="0"/>
              <w:rPr>
                <w:rFonts w:asciiTheme="minorEastAsia" w:eastAsiaTheme="minorEastAsia" w:hAnsiTheme="minorEastAsia"/>
                <w:sz w:val="22"/>
              </w:rPr>
            </w:pPr>
          </w:p>
        </w:tc>
        <w:tc>
          <w:tcPr>
            <w:tcW w:w="9393" w:type="dxa"/>
            <w:gridSpan w:val="2"/>
            <w:tcBorders>
              <w:bottom w:val="nil"/>
            </w:tcBorders>
            <w:shd w:val="clear" w:color="auto" w:fill="auto"/>
          </w:tcPr>
          <w:p w14:paraId="7915CC3D" w14:textId="77777777" w:rsidR="00CB6E97" w:rsidRPr="00020B97" w:rsidRDefault="00CB6E97" w:rsidP="007B3F1E">
            <w:pPr>
              <w:autoSpaceDE w:val="0"/>
              <w:autoSpaceDN w:val="0"/>
              <w:ind w:left="3179" w:hangingChars="1445" w:hanging="3179"/>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教育への熱意を持つ豊かな人間性を備えた優秀な人材採用の推進</w:t>
            </w:r>
          </w:p>
        </w:tc>
      </w:tr>
      <w:tr w:rsidR="006C4195" w:rsidRPr="00020B97" w14:paraId="4F84CF79" w14:textId="77777777" w:rsidTr="007B3F1E">
        <w:trPr>
          <w:trHeight w:val="397"/>
        </w:trPr>
        <w:tc>
          <w:tcPr>
            <w:tcW w:w="383" w:type="dxa"/>
            <w:tcBorders>
              <w:top w:val="nil"/>
              <w:bottom w:val="nil"/>
            </w:tcBorders>
          </w:tcPr>
          <w:p w14:paraId="1853EBAD"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66851187" w14:textId="77777777" w:rsidR="00CB6E97" w:rsidRPr="00020B97" w:rsidRDefault="00CB6E97" w:rsidP="007B3F1E">
            <w:pPr>
              <w:autoSpaceDE w:val="0"/>
              <w:autoSpaceDN w:val="0"/>
              <w:rPr>
                <w:rFonts w:asciiTheme="minorEastAsia" w:eastAsiaTheme="minorEastAsia" w:hAnsiTheme="minorEastAsia"/>
                <w:sz w:val="22"/>
              </w:rPr>
            </w:pPr>
          </w:p>
        </w:tc>
        <w:tc>
          <w:tcPr>
            <w:tcW w:w="9002" w:type="dxa"/>
            <w:tcBorders>
              <w:bottom w:val="single" w:sz="4" w:space="0" w:color="auto"/>
            </w:tcBorders>
            <w:shd w:val="clear" w:color="auto" w:fill="F2F2F2" w:themeFill="background1" w:themeFillShade="F2"/>
            <w:vAlign w:val="center"/>
          </w:tcPr>
          <w:p w14:paraId="19FE6567" w14:textId="77777777" w:rsidR="00CB6E97" w:rsidRPr="00020B97" w:rsidRDefault="00CB6E97"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5D14CCF5" w14:textId="77777777" w:rsidTr="007B3F1E">
        <w:trPr>
          <w:trHeight w:val="397"/>
        </w:trPr>
        <w:tc>
          <w:tcPr>
            <w:tcW w:w="383" w:type="dxa"/>
            <w:tcBorders>
              <w:top w:val="nil"/>
              <w:bottom w:val="nil"/>
            </w:tcBorders>
          </w:tcPr>
          <w:p w14:paraId="3518317F"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7C2F951F" w14:textId="77777777" w:rsidR="00CB6E97" w:rsidRPr="00020B97" w:rsidRDefault="00CB6E97" w:rsidP="007B3F1E">
            <w:pPr>
              <w:autoSpaceDE w:val="0"/>
              <w:autoSpaceDN w:val="0"/>
              <w:rPr>
                <w:rFonts w:asciiTheme="minorEastAsia" w:eastAsiaTheme="minorEastAsia" w:hAnsiTheme="minorEastAsia"/>
                <w:sz w:val="22"/>
              </w:rPr>
            </w:pPr>
          </w:p>
        </w:tc>
        <w:tc>
          <w:tcPr>
            <w:tcW w:w="9002" w:type="dxa"/>
            <w:tcBorders>
              <w:bottom w:val="dotted" w:sz="4" w:space="0" w:color="auto"/>
            </w:tcBorders>
          </w:tcPr>
          <w:p w14:paraId="4878CB1C" w14:textId="2862F90F" w:rsidR="00CB6E97" w:rsidRPr="00020B97" w:rsidRDefault="00CB6E97" w:rsidP="007B3F1E">
            <w:pPr>
              <w:autoSpaceDE w:val="0"/>
              <w:autoSpaceDN w:val="0"/>
              <w:rPr>
                <w:rFonts w:asciiTheme="minorEastAsia" w:eastAsiaTheme="minorEastAsia" w:hAnsiTheme="minorEastAsia"/>
                <w:sz w:val="22"/>
              </w:rPr>
            </w:pPr>
            <w:r w:rsidRPr="00020B97">
              <w:rPr>
                <w:rFonts w:hint="eastAsia"/>
                <w:sz w:val="22"/>
              </w:rPr>
              <w:t>選考方法の工夫・改善等による優秀な人材の確保</w:t>
            </w:r>
            <w:r w:rsidR="00B34B40" w:rsidRPr="00020B97">
              <w:rPr>
                <w:rFonts w:hint="eastAsia"/>
                <w:sz w:val="22"/>
              </w:rPr>
              <w:t>（5-1）</w:t>
            </w:r>
          </w:p>
        </w:tc>
      </w:tr>
      <w:tr w:rsidR="006C4195" w:rsidRPr="00020B97" w14:paraId="3368AFEF" w14:textId="77777777" w:rsidTr="007B3F1E">
        <w:trPr>
          <w:trHeight w:val="397"/>
        </w:trPr>
        <w:tc>
          <w:tcPr>
            <w:tcW w:w="383" w:type="dxa"/>
            <w:tcBorders>
              <w:top w:val="nil"/>
              <w:bottom w:val="nil"/>
            </w:tcBorders>
          </w:tcPr>
          <w:p w14:paraId="0207C067" w14:textId="77777777" w:rsidR="00CB6E97" w:rsidRPr="00020B97" w:rsidRDefault="00CB6E97" w:rsidP="007B3F1E">
            <w:pPr>
              <w:autoSpaceDE w:val="0"/>
              <w:autoSpaceDN w:val="0"/>
              <w:rPr>
                <w:rFonts w:asciiTheme="minorEastAsia" w:eastAsiaTheme="minorEastAsia" w:hAnsiTheme="minorEastAsia"/>
                <w:sz w:val="22"/>
              </w:rPr>
            </w:pPr>
          </w:p>
        </w:tc>
        <w:tc>
          <w:tcPr>
            <w:tcW w:w="9393" w:type="dxa"/>
            <w:gridSpan w:val="2"/>
            <w:tcBorders>
              <w:bottom w:val="nil"/>
            </w:tcBorders>
            <w:shd w:val="clear" w:color="auto" w:fill="auto"/>
          </w:tcPr>
          <w:p w14:paraId="7E6CEA62" w14:textId="77777777" w:rsidR="00CB6E97" w:rsidRPr="00020B97" w:rsidRDefault="00CB6E97"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意欲・能力向上のための評価・育成</w:t>
            </w:r>
          </w:p>
        </w:tc>
      </w:tr>
      <w:tr w:rsidR="006C4195" w:rsidRPr="00020B97" w14:paraId="7B32D02D" w14:textId="77777777" w:rsidTr="007B3F1E">
        <w:trPr>
          <w:trHeight w:val="397"/>
        </w:trPr>
        <w:tc>
          <w:tcPr>
            <w:tcW w:w="383" w:type="dxa"/>
            <w:tcBorders>
              <w:top w:val="nil"/>
              <w:bottom w:val="nil"/>
            </w:tcBorders>
          </w:tcPr>
          <w:p w14:paraId="523237D1"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6B943E84" w14:textId="77777777" w:rsidR="00CB6E97" w:rsidRPr="00020B97" w:rsidRDefault="00CB6E97" w:rsidP="007B3F1E">
            <w:pPr>
              <w:autoSpaceDE w:val="0"/>
              <w:autoSpaceDN w:val="0"/>
              <w:rPr>
                <w:rFonts w:asciiTheme="minorEastAsia" w:eastAsiaTheme="minorEastAsia" w:hAnsiTheme="minorEastAsia"/>
                <w:sz w:val="22"/>
              </w:rPr>
            </w:pPr>
          </w:p>
        </w:tc>
        <w:tc>
          <w:tcPr>
            <w:tcW w:w="9002" w:type="dxa"/>
            <w:tcBorders>
              <w:bottom w:val="single" w:sz="4" w:space="0" w:color="auto"/>
            </w:tcBorders>
            <w:shd w:val="clear" w:color="auto" w:fill="F2F2F2" w:themeFill="background1" w:themeFillShade="F2"/>
            <w:vAlign w:val="center"/>
          </w:tcPr>
          <w:p w14:paraId="312F35E1" w14:textId="77777777" w:rsidR="00CB6E97" w:rsidRPr="00020B97" w:rsidRDefault="00CB6E97"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2C7DAD80" w14:textId="77777777" w:rsidTr="007B3F1E">
        <w:trPr>
          <w:trHeight w:val="397"/>
        </w:trPr>
        <w:tc>
          <w:tcPr>
            <w:tcW w:w="383" w:type="dxa"/>
            <w:tcBorders>
              <w:top w:val="nil"/>
              <w:bottom w:val="nil"/>
            </w:tcBorders>
          </w:tcPr>
          <w:p w14:paraId="67694D93"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4DD1EABA" w14:textId="77777777" w:rsidR="00CB6E97" w:rsidRPr="00020B97" w:rsidRDefault="00CB6E97" w:rsidP="007B3F1E">
            <w:pPr>
              <w:autoSpaceDE w:val="0"/>
              <w:autoSpaceDN w:val="0"/>
              <w:rPr>
                <w:rFonts w:asciiTheme="minorEastAsia" w:eastAsiaTheme="minorEastAsia" w:hAnsiTheme="minorEastAsia"/>
                <w:sz w:val="22"/>
              </w:rPr>
            </w:pPr>
          </w:p>
        </w:tc>
        <w:tc>
          <w:tcPr>
            <w:tcW w:w="9002" w:type="dxa"/>
            <w:tcBorders>
              <w:bottom w:val="dotted" w:sz="4" w:space="0" w:color="auto"/>
            </w:tcBorders>
          </w:tcPr>
          <w:p w14:paraId="0926B1BF" w14:textId="4A617FF9" w:rsidR="00CB6E97" w:rsidRPr="00020B97" w:rsidRDefault="00CB6E97" w:rsidP="007B3F1E">
            <w:pPr>
              <w:autoSpaceDE w:val="0"/>
              <w:autoSpaceDN w:val="0"/>
              <w:rPr>
                <w:sz w:val="22"/>
              </w:rPr>
            </w:pPr>
            <w:r w:rsidRPr="00020B97">
              <w:rPr>
                <w:rFonts w:hint="eastAsia"/>
                <w:sz w:val="22"/>
              </w:rPr>
              <w:t>教職員の評価・育成システムの円滑な実施と優秀な教職員の表彰</w:t>
            </w:r>
            <w:r w:rsidR="00B34B40" w:rsidRPr="00020B97">
              <w:rPr>
                <w:rFonts w:hint="eastAsia"/>
                <w:sz w:val="22"/>
              </w:rPr>
              <w:t>（5-2）</w:t>
            </w:r>
          </w:p>
        </w:tc>
      </w:tr>
      <w:tr w:rsidR="006C4195" w:rsidRPr="00020B97" w14:paraId="50EE07E5" w14:textId="77777777" w:rsidTr="007B3F1E">
        <w:trPr>
          <w:trHeight w:val="397"/>
        </w:trPr>
        <w:tc>
          <w:tcPr>
            <w:tcW w:w="383" w:type="dxa"/>
            <w:tcBorders>
              <w:top w:val="nil"/>
              <w:bottom w:val="nil"/>
            </w:tcBorders>
          </w:tcPr>
          <w:p w14:paraId="6C75DB6B" w14:textId="77777777" w:rsidR="00CB6E97" w:rsidRPr="00020B97" w:rsidRDefault="00CB6E97" w:rsidP="007B3F1E">
            <w:pPr>
              <w:autoSpaceDE w:val="0"/>
              <w:autoSpaceDN w:val="0"/>
              <w:rPr>
                <w:rFonts w:asciiTheme="minorEastAsia" w:eastAsiaTheme="minorEastAsia" w:hAnsiTheme="minorEastAsia"/>
                <w:sz w:val="22"/>
              </w:rPr>
            </w:pPr>
          </w:p>
        </w:tc>
        <w:tc>
          <w:tcPr>
            <w:tcW w:w="9393" w:type="dxa"/>
            <w:gridSpan w:val="2"/>
            <w:tcBorders>
              <w:bottom w:val="nil"/>
            </w:tcBorders>
            <w:shd w:val="clear" w:color="auto" w:fill="auto"/>
          </w:tcPr>
          <w:p w14:paraId="006F8280" w14:textId="77777777" w:rsidR="00CB6E97" w:rsidRPr="00020B97" w:rsidRDefault="00CB6E97"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指導力・組織体制に関する継続的な改善</w:t>
            </w:r>
          </w:p>
        </w:tc>
      </w:tr>
      <w:tr w:rsidR="006C4195" w:rsidRPr="00020B97" w14:paraId="63EE8E41" w14:textId="77777777" w:rsidTr="007B3F1E">
        <w:trPr>
          <w:trHeight w:val="397"/>
        </w:trPr>
        <w:tc>
          <w:tcPr>
            <w:tcW w:w="383" w:type="dxa"/>
            <w:tcBorders>
              <w:top w:val="nil"/>
              <w:bottom w:val="nil"/>
            </w:tcBorders>
          </w:tcPr>
          <w:p w14:paraId="56B1BA27"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7B3F46ED" w14:textId="77777777" w:rsidR="00CB6E97" w:rsidRPr="00020B97" w:rsidRDefault="00CB6E97" w:rsidP="007B3F1E">
            <w:pPr>
              <w:autoSpaceDE w:val="0"/>
              <w:autoSpaceDN w:val="0"/>
              <w:rPr>
                <w:rFonts w:asciiTheme="minorEastAsia" w:eastAsiaTheme="minorEastAsia" w:hAnsiTheme="minorEastAsia"/>
                <w:sz w:val="22"/>
              </w:rPr>
            </w:pPr>
          </w:p>
        </w:tc>
        <w:tc>
          <w:tcPr>
            <w:tcW w:w="9002" w:type="dxa"/>
            <w:tcBorders>
              <w:bottom w:val="single" w:sz="4" w:space="0" w:color="auto"/>
            </w:tcBorders>
            <w:shd w:val="clear" w:color="auto" w:fill="F2F2F2" w:themeFill="background1" w:themeFillShade="F2"/>
            <w:vAlign w:val="center"/>
          </w:tcPr>
          <w:p w14:paraId="4590ED5B" w14:textId="77777777" w:rsidR="00CB6E97" w:rsidRPr="00020B97" w:rsidRDefault="00CB6E97"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501669D5" w14:textId="77777777" w:rsidTr="007B3F1E">
        <w:trPr>
          <w:trHeight w:val="397"/>
        </w:trPr>
        <w:tc>
          <w:tcPr>
            <w:tcW w:w="383" w:type="dxa"/>
            <w:tcBorders>
              <w:top w:val="nil"/>
              <w:bottom w:val="nil"/>
            </w:tcBorders>
          </w:tcPr>
          <w:p w14:paraId="51D4376B"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555EDB9C" w14:textId="77777777" w:rsidR="00CB6E97" w:rsidRPr="00020B97" w:rsidRDefault="00CB6E97" w:rsidP="007B3F1E">
            <w:pPr>
              <w:autoSpaceDE w:val="0"/>
              <w:autoSpaceDN w:val="0"/>
              <w:rPr>
                <w:rFonts w:asciiTheme="minorEastAsia" w:eastAsiaTheme="minorEastAsia" w:hAnsiTheme="minorEastAsia"/>
                <w:sz w:val="22"/>
              </w:rPr>
            </w:pPr>
          </w:p>
        </w:tc>
        <w:tc>
          <w:tcPr>
            <w:tcW w:w="9002" w:type="dxa"/>
            <w:tcBorders>
              <w:bottom w:val="dotted" w:sz="4" w:space="0" w:color="auto"/>
            </w:tcBorders>
          </w:tcPr>
          <w:p w14:paraId="331BE469" w14:textId="4E188800" w:rsidR="00CB6E97" w:rsidRPr="00020B97" w:rsidRDefault="00CB6E97" w:rsidP="007B3F1E">
            <w:pPr>
              <w:autoSpaceDE w:val="0"/>
              <w:autoSpaceDN w:val="0"/>
              <w:rPr>
                <w:rFonts w:asciiTheme="minorEastAsia" w:eastAsiaTheme="minorEastAsia" w:hAnsiTheme="minorEastAsia"/>
                <w:sz w:val="22"/>
              </w:rPr>
            </w:pPr>
            <w:r w:rsidRPr="00020B97">
              <w:rPr>
                <w:rFonts w:hint="eastAsia"/>
                <w:sz w:val="22"/>
              </w:rPr>
              <w:t>教員の人権感覚や人権意識の育成</w:t>
            </w:r>
            <w:r w:rsidR="00B34B40" w:rsidRPr="00020B97">
              <w:rPr>
                <w:rFonts w:hint="eastAsia"/>
                <w:sz w:val="22"/>
              </w:rPr>
              <w:t>（5-3）</w:t>
            </w:r>
          </w:p>
        </w:tc>
      </w:tr>
      <w:tr w:rsidR="006C4195" w:rsidRPr="00020B97" w14:paraId="57838AB1" w14:textId="77777777" w:rsidTr="007B3F1E">
        <w:trPr>
          <w:trHeight w:val="397"/>
        </w:trPr>
        <w:tc>
          <w:tcPr>
            <w:tcW w:w="383" w:type="dxa"/>
            <w:tcBorders>
              <w:top w:val="nil"/>
              <w:bottom w:val="nil"/>
            </w:tcBorders>
          </w:tcPr>
          <w:p w14:paraId="06E6FA7B"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6623FBF3" w14:textId="77777777" w:rsidR="00CB6E97" w:rsidRPr="00020B97" w:rsidRDefault="00CB6E97" w:rsidP="007B3F1E">
            <w:pPr>
              <w:autoSpaceDE w:val="0"/>
              <w:autoSpaceDN w:val="0"/>
              <w:rPr>
                <w:rFonts w:asciiTheme="minorEastAsia" w:eastAsiaTheme="minorEastAsia" w:hAnsiTheme="minorEastAsia"/>
                <w:sz w:val="22"/>
              </w:rPr>
            </w:pPr>
          </w:p>
        </w:tc>
        <w:tc>
          <w:tcPr>
            <w:tcW w:w="9002" w:type="dxa"/>
            <w:tcBorders>
              <w:top w:val="dotted" w:sz="4" w:space="0" w:color="auto"/>
              <w:bottom w:val="dotted" w:sz="4" w:space="0" w:color="auto"/>
            </w:tcBorders>
          </w:tcPr>
          <w:p w14:paraId="0D858D1F" w14:textId="2C8D7C96" w:rsidR="00CB6E97" w:rsidRPr="00020B97" w:rsidRDefault="00CB6E97" w:rsidP="007B3F1E">
            <w:pPr>
              <w:autoSpaceDE w:val="0"/>
              <w:autoSpaceDN w:val="0"/>
              <w:rPr>
                <w:sz w:val="22"/>
              </w:rPr>
            </w:pPr>
            <w:r w:rsidRPr="00020B97">
              <w:rPr>
                <w:rFonts w:hint="eastAsia"/>
                <w:sz w:val="22"/>
              </w:rPr>
              <w:t>教員研修の充実</w:t>
            </w:r>
            <w:r w:rsidR="00B34B40" w:rsidRPr="00020B97">
              <w:rPr>
                <w:rFonts w:hint="eastAsia"/>
                <w:sz w:val="22"/>
              </w:rPr>
              <w:t>（5-4）</w:t>
            </w:r>
          </w:p>
        </w:tc>
      </w:tr>
      <w:tr w:rsidR="006C4195" w:rsidRPr="00020B97" w14:paraId="6175202F" w14:textId="77777777" w:rsidTr="007B3F1E">
        <w:trPr>
          <w:trHeight w:val="397"/>
        </w:trPr>
        <w:tc>
          <w:tcPr>
            <w:tcW w:w="383" w:type="dxa"/>
            <w:tcBorders>
              <w:top w:val="nil"/>
              <w:bottom w:val="single" w:sz="4" w:space="0" w:color="auto"/>
            </w:tcBorders>
          </w:tcPr>
          <w:p w14:paraId="6C6C9D7C"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single" w:sz="4" w:space="0" w:color="auto"/>
            </w:tcBorders>
          </w:tcPr>
          <w:p w14:paraId="1DE2A18C" w14:textId="77777777" w:rsidR="00CB6E97" w:rsidRPr="00020B97" w:rsidRDefault="00CB6E97" w:rsidP="007B3F1E">
            <w:pPr>
              <w:autoSpaceDE w:val="0"/>
              <w:autoSpaceDN w:val="0"/>
              <w:rPr>
                <w:rFonts w:asciiTheme="minorEastAsia" w:eastAsiaTheme="minorEastAsia" w:hAnsiTheme="minorEastAsia"/>
                <w:sz w:val="22"/>
              </w:rPr>
            </w:pPr>
          </w:p>
        </w:tc>
        <w:tc>
          <w:tcPr>
            <w:tcW w:w="9002" w:type="dxa"/>
            <w:tcBorders>
              <w:top w:val="dotted" w:sz="4" w:space="0" w:color="auto"/>
              <w:bottom w:val="single" w:sz="4" w:space="0" w:color="auto"/>
            </w:tcBorders>
          </w:tcPr>
          <w:p w14:paraId="1A5C494F" w14:textId="6B456FDB" w:rsidR="00CB6E97" w:rsidRPr="00020B97" w:rsidRDefault="00CB6E97" w:rsidP="007B3F1E">
            <w:pPr>
              <w:autoSpaceDE w:val="0"/>
              <w:autoSpaceDN w:val="0"/>
              <w:rPr>
                <w:sz w:val="22"/>
              </w:rPr>
            </w:pPr>
            <w:r w:rsidRPr="00020B97">
              <w:rPr>
                <w:rFonts w:hint="eastAsia"/>
                <w:sz w:val="22"/>
              </w:rPr>
              <w:t>指導が不適切な教員への改善等に関する対応の実施</w:t>
            </w:r>
            <w:r w:rsidR="00B34B40" w:rsidRPr="00020B97">
              <w:rPr>
                <w:rFonts w:hint="eastAsia"/>
                <w:sz w:val="22"/>
              </w:rPr>
              <w:t>（5-5）</w:t>
            </w:r>
          </w:p>
        </w:tc>
      </w:tr>
    </w:tbl>
    <w:p w14:paraId="2036DAAA" w14:textId="65BB3C55" w:rsidR="0069583E" w:rsidRPr="00020B97" w:rsidRDefault="0069583E" w:rsidP="0072060D">
      <w:pPr>
        <w:autoSpaceDE w:val="0"/>
        <w:autoSpaceDN w:val="0"/>
      </w:pPr>
      <w:r w:rsidRPr="00020B97">
        <w:br w:type="page"/>
      </w:r>
    </w:p>
    <w:p w14:paraId="736F5F9B" w14:textId="7D17D0A3" w:rsidR="00DE6B1A" w:rsidRPr="00020B97" w:rsidRDefault="00164C50" w:rsidP="0072060D">
      <w:pPr>
        <w:keepNext/>
        <w:autoSpaceDE w:val="0"/>
        <w:autoSpaceDN w:val="0"/>
        <w:spacing w:after="240" w:line="360" w:lineRule="exact"/>
        <w:ind w:firstLineChars="50" w:firstLine="110"/>
        <w:outlineLvl w:val="3"/>
        <w:rPr>
          <w:b/>
          <w:bCs/>
          <w:sz w:val="22"/>
          <w:shd w:val="clear" w:color="auto" w:fill="000000" w:themeFill="text1"/>
        </w:rPr>
      </w:pPr>
      <w:r w:rsidRPr="00020B97">
        <w:rPr>
          <w:rFonts w:hint="eastAsia"/>
          <w:b/>
          <w:bCs/>
          <w:sz w:val="22"/>
          <w:shd w:val="clear" w:color="auto" w:fill="000000" w:themeFill="text1"/>
        </w:rPr>
        <w:lastRenderedPageBreak/>
        <w:t>成果指標の達成状況</w:t>
      </w:r>
    </w:p>
    <w:tbl>
      <w:tblPr>
        <w:tblStyle w:val="2411"/>
        <w:tblW w:w="9831" w:type="dxa"/>
        <w:tblLayout w:type="fixed"/>
        <w:tblLook w:val="04A0" w:firstRow="1" w:lastRow="0" w:firstColumn="1" w:lastColumn="0" w:noHBand="0" w:noVBand="1"/>
      </w:tblPr>
      <w:tblGrid>
        <w:gridCol w:w="510"/>
        <w:gridCol w:w="2324"/>
        <w:gridCol w:w="1134"/>
        <w:gridCol w:w="1247"/>
        <w:gridCol w:w="1134"/>
        <w:gridCol w:w="1134"/>
        <w:gridCol w:w="1134"/>
        <w:gridCol w:w="1214"/>
      </w:tblGrid>
      <w:tr w:rsidR="00696958" w:rsidRPr="00020B97" w14:paraId="577DD681" w14:textId="77777777" w:rsidTr="008249AD">
        <w:trPr>
          <w:trHeight w:val="397"/>
        </w:trPr>
        <w:tc>
          <w:tcPr>
            <w:tcW w:w="510" w:type="dxa"/>
            <w:shd w:val="clear" w:color="auto" w:fill="D9D9D9" w:themeFill="background1" w:themeFillShade="D9"/>
          </w:tcPr>
          <w:p w14:paraId="12B3B1D3"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No</w:t>
            </w:r>
          </w:p>
        </w:tc>
        <w:tc>
          <w:tcPr>
            <w:tcW w:w="2324" w:type="dxa"/>
            <w:shd w:val="clear" w:color="auto" w:fill="D9D9D9" w:themeFill="background1" w:themeFillShade="D9"/>
          </w:tcPr>
          <w:p w14:paraId="12B9B084"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成果指標</w:t>
            </w:r>
          </w:p>
        </w:tc>
        <w:tc>
          <w:tcPr>
            <w:tcW w:w="1134" w:type="dxa"/>
            <w:shd w:val="clear" w:color="auto" w:fill="D9D9D9" w:themeFill="background1" w:themeFillShade="D9"/>
            <w:vAlign w:val="center"/>
          </w:tcPr>
          <w:p w14:paraId="78B568A7" w14:textId="724E23B4"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vAlign w:val="center"/>
          </w:tcPr>
          <w:p w14:paraId="627CD16B" w14:textId="72A1B69E"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vAlign w:val="center"/>
          </w:tcPr>
          <w:p w14:paraId="697ACE5C" w14:textId="155B5D36"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vAlign w:val="center"/>
          </w:tcPr>
          <w:p w14:paraId="274B8D1E" w14:textId="26E8231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vAlign w:val="center"/>
          </w:tcPr>
          <w:p w14:paraId="41A50B75" w14:textId="32961D2A"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shd w:val="clear" w:color="auto" w:fill="D9D9D9" w:themeFill="background1" w:themeFillShade="D9"/>
            <w:vAlign w:val="center"/>
          </w:tcPr>
          <w:p w14:paraId="18718EBE" w14:textId="77A61CCB"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51E54A01" w14:textId="77777777" w:rsidTr="008249AD">
        <w:trPr>
          <w:trHeight w:val="1077"/>
        </w:trPr>
        <w:tc>
          <w:tcPr>
            <w:tcW w:w="510" w:type="dxa"/>
            <w:vAlign w:val="center"/>
          </w:tcPr>
          <w:p w14:paraId="119AF7A5" w14:textId="65A7CAF5" w:rsidR="005006A3" w:rsidRPr="00020B97" w:rsidRDefault="005006A3" w:rsidP="005006A3">
            <w:pPr>
              <w:autoSpaceDE w:val="0"/>
              <w:autoSpaceDN w:val="0"/>
              <w:spacing w:line="300" w:lineRule="exact"/>
              <w:jc w:val="center"/>
              <w:rPr>
                <w:rFonts w:hAnsi="メイリオ"/>
                <w:b/>
                <w:sz w:val="20"/>
                <w:szCs w:val="20"/>
              </w:rPr>
            </w:pPr>
            <w:r w:rsidRPr="00020B97">
              <w:rPr>
                <w:rFonts w:hAnsi="メイリオ" w:hint="eastAsia"/>
                <w:b/>
                <w:sz w:val="20"/>
                <w:szCs w:val="20"/>
              </w:rPr>
              <w:t>35</w:t>
            </w:r>
          </w:p>
        </w:tc>
        <w:tc>
          <w:tcPr>
            <w:tcW w:w="2324" w:type="dxa"/>
            <w:vAlign w:val="center"/>
          </w:tcPr>
          <w:p w14:paraId="011B342F" w14:textId="1E4ADB4A" w:rsidR="005006A3" w:rsidRPr="00020B97" w:rsidRDefault="005006A3" w:rsidP="005006A3">
            <w:pPr>
              <w:autoSpaceDE w:val="0"/>
              <w:autoSpaceDN w:val="0"/>
              <w:spacing w:line="300" w:lineRule="exact"/>
              <w:jc w:val="left"/>
              <w:rPr>
                <w:rFonts w:hAnsi="メイリオ"/>
                <w:b/>
                <w:sz w:val="20"/>
                <w:szCs w:val="20"/>
              </w:rPr>
            </w:pPr>
            <w:r w:rsidRPr="00020B97">
              <w:rPr>
                <w:rFonts w:hAnsi="メイリオ" w:hint="eastAsia"/>
                <w:b/>
                <w:sz w:val="20"/>
                <w:szCs w:val="20"/>
              </w:rPr>
              <w:t>教員採用選考テストによる採用倍率（倍）</w:t>
            </w:r>
            <w:r w:rsidRPr="00020B97">
              <w:rPr>
                <w:rStyle w:val="af5"/>
                <w:rFonts w:hAnsi="メイリオ"/>
                <w:sz w:val="20"/>
                <w:szCs w:val="20"/>
              </w:rPr>
              <w:footnoteReference w:id="30"/>
            </w:r>
          </w:p>
        </w:tc>
        <w:tc>
          <w:tcPr>
            <w:tcW w:w="1134" w:type="dxa"/>
            <w:vAlign w:val="center"/>
          </w:tcPr>
          <w:p w14:paraId="0BADAE3E" w14:textId="40739140" w:rsidR="005006A3" w:rsidRPr="00020B97" w:rsidRDefault="005006A3" w:rsidP="005006A3">
            <w:pPr>
              <w:autoSpaceDE w:val="0"/>
              <w:autoSpaceDN w:val="0"/>
              <w:spacing w:line="300" w:lineRule="exact"/>
              <w:jc w:val="center"/>
              <w:rPr>
                <w:rFonts w:hAnsi="メイリオ"/>
                <w:sz w:val="20"/>
                <w:szCs w:val="20"/>
              </w:rPr>
            </w:pPr>
            <w:r w:rsidRPr="00020B97">
              <w:rPr>
                <w:rFonts w:hAnsi="メイリオ" w:hint="eastAsia"/>
                <w:sz w:val="20"/>
                <w:szCs w:val="20"/>
              </w:rPr>
              <w:t>大阪府</w:t>
            </w:r>
          </w:p>
        </w:tc>
        <w:tc>
          <w:tcPr>
            <w:tcW w:w="1247" w:type="dxa"/>
            <w:shd w:val="clear" w:color="auto" w:fill="auto"/>
            <w:vAlign w:val="center"/>
          </w:tcPr>
          <w:p w14:paraId="210238B9" w14:textId="4FB8EA8C" w:rsidR="005006A3" w:rsidRPr="00020B97" w:rsidRDefault="005006A3" w:rsidP="007B196B">
            <w:pPr>
              <w:autoSpaceDE w:val="0"/>
              <w:autoSpaceDN w:val="0"/>
              <w:spacing w:line="300" w:lineRule="exact"/>
              <w:jc w:val="center"/>
              <w:rPr>
                <w:rFonts w:hAnsi="メイリオ"/>
                <w:sz w:val="18"/>
                <w:szCs w:val="18"/>
              </w:rPr>
            </w:pPr>
            <w:r w:rsidRPr="00020B97">
              <w:rPr>
                <w:rFonts w:hAnsi="メイリオ" w:hint="eastAsia"/>
                <w:sz w:val="18"/>
                <w:szCs w:val="18"/>
              </w:rPr>
              <w:t>近畿地域の平均値以上の達成・維持</w:t>
            </w:r>
          </w:p>
        </w:tc>
        <w:tc>
          <w:tcPr>
            <w:tcW w:w="1134" w:type="dxa"/>
            <w:vAlign w:val="center"/>
          </w:tcPr>
          <w:p w14:paraId="3C1008EB" w14:textId="77777777" w:rsidR="005006A3" w:rsidRPr="00020B97" w:rsidRDefault="005006A3" w:rsidP="005006A3">
            <w:pPr>
              <w:autoSpaceDE w:val="0"/>
              <w:autoSpaceDN w:val="0"/>
              <w:spacing w:line="300" w:lineRule="exact"/>
              <w:jc w:val="center"/>
              <w:rPr>
                <w:rFonts w:hAnsi="メイリオ"/>
                <w:sz w:val="20"/>
                <w:szCs w:val="20"/>
              </w:rPr>
            </w:pPr>
            <w:r w:rsidRPr="00020B97">
              <w:rPr>
                <w:rFonts w:hAnsi="メイリオ" w:hint="eastAsia"/>
                <w:sz w:val="20"/>
                <w:szCs w:val="20"/>
              </w:rPr>
              <w:t>4.3</w:t>
            </w:r>
          </w:p>
          <w:p w14:paraId="6D46D906" w14:textId="16F3A560" w:rsidR="005006A3" w:rsidRPr="00020B97" w:rsidRDefault="005006A3" w:rsidP="005006A3">
            <w:pPr>
              <w:autoSpaceDE w:val="0"/>
              <w:autoSpaceDN w:val="0"/>
              <w:spacing w:line="300" w:lineRule="exact"/>
              <w:jc w:val="center"/>
              <w:rPr>
                <w:rFonts w:hAnsi="メイリオ"/>
                <w:sz w:val="20"/>
                <w:szCs w:val="20"/>
              </w:rPr>
            </w:pPr>
            <w:r w:rsidRPr="00020B97">
              <w:rPr>
                <w:rFonts w:hAnsi="メイリオ" w:hint="eastAsia"/>
                <w:sz w:val="20"/>
                <w:szCs w:val="20"/>
              </w:rPr>
              <w:t>［4.7］</w:t>
            </w:r>
          </w:p>
        </w:tc>
        <w:tc>
          <w:tcPr>
            <w:tcW w:w="1134" w:type="dxa"/>
            <w:vAlign w:val="center"/>
          </w:tcPr>
          <w:p w14:paraId="53474BCD" w14:textId="77777777" w:rsidR="005006A3" w:rsidRPr="00020B97" w:rsidRDefault="005006A3" w:rsidP="005006A3">
            <w:pPr>
              <w:autoSpaceDE w:val="0"/>
              <w:autoSpaceDN w:val="0"/>
              <w:spacing w:line="300" w:lineRule="exact"/>
              <w:jc w:val="center"/>
              <w:rPr>
                <w:rFonts w:hAnsi="メイリオ"/>
                <w:sz w:val="20"/>
                <w:szCs w:val="20"/>
              </w:rPr>
            </w:pPr>
            <w:r w:rsidRPr="00020B97">
              <w:rPr>
                <w:rFonts w:hAnsi="メイリオ" w:hint="eastAsia"/>
                <w:sz w:val="20"/>
                <w:szCs w:val="20"/>
              </w:rPr>
              <w:t>4.7</w:t>
            </w:r>
          </w:p>
          <w:p w14:paraId="5200AC22" w14:textId="7133E6D0" w:rsidR="005006A3" w:rsidRPr="00020B97" w:rsidRDefault="005006A3" w:rsidP="005006A3">
            <w:pPr>
              <w:autoSpaceDE w:val="0"/>
              <w:autoSpaceDN w:val="0"/>
              <w:spacing w:line="300" w:lineRule="exact"/>
              <w:jc w:val="center"/>
              <w:rPr>
                <w:rFonts w:hAnsi="メイリオ"/>
                <w:sz w:val="20"/>
                <w:szCs w:val="20"/>
              </w:rPr>
            </w:pPr>
            <w:r w:rsidRPr="00020B97">
              <w:rPr>
                <w:rFonts w:hAnsi="メイリオ" w:hint="eastAsia"/>
                <w:sz w:val="20"/>
                <w:szCs w:val="20"/>
              </w:rPr>
              <w:t>［4.0］</w:t>
            </w:r>
          </w:p>
        </w:tc>
        <w:tc>
          <w:tcPr>
            <w:tcW w:w="1134" w:type="dxa"/>
            <w:vAlign w:val="center"/>
          </w:tcPr>
          <w:p w14:paraId="6F2AB69E" w14:textId="77777777" w:rsidR="005006A3" w:rsidRPr="00020B97" w:rsidRDefault="005006A3" w:rsidP="005006A3">
            <w:pPr>
              <w:autoSpaceDE w:val="0"/>
              <w:autoSpaceDN w:val="0"/>
              <w:spacing w:line="300" w:lineRule="exact"/>
              <w:jc w:val="center"/>
              <w:rPr>
                <w:rFonts w:hAnsi="メイリオ"/>
                <w:sz w:val="20"/>
                <w:szCs w:val="20"/>
              </w:rPr>
            </w:pPr>
            <w:r w:rsidRPr="00020B97">
              <w:rPr>
                <w:rFonts w:hAnsi="メイリオ" w:hint="eastAsia"/>
                <w:sz w:val="20"/>
                <w:szCs w:val="20"/>
              </w:rPr>
              <w:t>4.9</w:t>
            </w:r>
          </w:p>
          <w:p w14:paraId="0D873F9F" w14:textId="54ACAB61" w:rsidR="005006A3" w:rsidRPr="00020B97" w:rsidRDefault="005006A3" w:rsidP="005006A3">
            <w:pPr>
              <w:autoSpaceDE w:val="0"/>
              <w:autoSpaceDN w:val="0"/>
              <w:spacing w:line="300" w:lineRule="exact"/>
              <w:jc w:val="center"/>
              <w:rPr>
                <w:rFonts w:hAnsi="メイリオ"/>
                <w:sz w:val="28"/>
                <w:szCs w:val="20"/>
              </w:rPr>
            </w:pPr>
            <w:r w:rsidRPr="00020B97">
              <w:rPr>
                <w:rFonts w:hAnsi="メイリオ" w:hint="eastAsia"/>
                <w:sz w:val="20"/>
                <w:szCs w:val="20"/>
              </w:rPr>
              <w:t>［3.8］</w:t>
            </w:r>
          </w:p>
        </w:tc>
        <w:tc>
          <w:tcPr>
            <w:tcW w:w="1214" w:type="dxa"/>
            <w:vAlign w:val="center"/>
          </w:tcPr>
          <w:p w14:paraId="7ED87AA0" w14:textId="7F379C4C" w:rsidR="005006A3" w:rsidRPr="00020B97" w:rsidRDefault="005006A3" w:rsidP="005006A3">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696958" w:rsidRPr="00020B97" w14:paraId="001B2E93" w14:textId="77777777" w:rsidTr="008249AD">
        <w:trPr>
          <w:trHeight w:val="600"/>
        </w:trPr>
        <w:tc>
          <w:tcPr>
            <w:tcW w:w="510" w:type="dxa"/>
            <w:vMerge w:val="restart"/>
            <w:vAlign w:val="center"/>
          </w:tcPr>
          <w:p w14:paraId="54DADD99" w14:textId="38F000E7" w:rsidR="006159CB" w:rsidRPr="00020B97" w:rsidRDefault="006159CB" w:rsidP="005006A3">
            <w:pPr>
              <w:autoSpaceDE w:val="0"/>
              <w:autoSpaceDN w:val="0"/>
              <w:spacing w:line="300" w:lineRule="exact"/>
              <w:jc w:val="center"/>
              <w:rPr>
                <w:rFonts w:hAnsi="メイリオ"/>
                <w:b/>
                <w:sz w:val="20"/>
                <w:szCs w:val="20"/>
              </w:rPr>
            </w:pPr>
            <w:r w:rsidRPr="00020B97">
              <w:rPr>
                <w:rFonts w:hAnsi="メイリオ" w:hint="eastAsia"/>
                <w:b/>
                <w:sz w:val="20"/>
                <w:szCs w:val="20"/>
              </w:rPr>
              <w:t>36</w:t>
            </w:r>
          </w:p>
        </w:tc>
        <w:tc>
          <w:tcPr>
            <w:tcW w:w="2324" w:type="dxa"/>
            <w:vMerge w:val="restart"/>
            <w:vAlign w:val="center"/>
          </w:tcPr>
          <w:p w14:paraId="6B741E81" w14:textId="6A5F6BFE" w:rsidR="006159CB" w:rsidRPr="00020B97" w:rsidRDefault="006159CB" w:rsidP="005006A3">
            <w:pPr>
              <w:autoSpaceDE w:val="0"/>
              <w:autoSpaceDN w:val="0"/>
              <w:spacing w:line="300" w:lineRule="exact"/>
              <w:jc w:val="left"/>
              <w:rPr>
                <w:rFonts w:hAnsi="メイリオ"/>
                <w:b/>
                <w:sz w:val="20"/>
                <w:szCs w:val="20"/>
              </w:rPr>
            </w:pPr>
            <w:r w:rsidRPr="00020B97">
              <w:rPr>
                <w:rFonts w:hAnsi="メイリオ" w:hint="eastAsia"/>
                <w:b/>
                <w:sz w:val="20"/>
                <w:szCs w:val="20"/>
              </w:rPr>
              <w:t>保護者向け学校教育自己診断における府立学校教員の指導等に関する項目における肯定的な意見の割合（％）</w:t>
            </w:r>
          </w:p>
        </w:tc>
        <w:tc>
          <w:tcPr>
            <w:tcW w:w="1134" w:type="dxa"/>
            <w:vMerge w:val="restart"/>
            <w:vAlign w:val="center"/>
          </w:tcPr>
          <w:p w14:paraId="60C33897" w14:textId="69BED373" w:rsidR="006159CB" w:rsidRPr="00020B97" w:rsidRDefault="006159CB" w:rsidP="005006A3">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vMerge w:val="restart"/>
            <w:shd w:val="clear" w:color="auto" w:fill="auto"/>
            <w:vAlign w:val="center"/>
          </w:tcPr>
          <w:p w14:paraId="3C5EF144" w14:textId="58C2DD5C" w:rsidR="006159CB" w:rsidRPr="00020B97" w:rsidRDefault="006159CB" w:rsidP="005006A3">
            <w:pPr>
              <w:autoSpaceDE w:val="0"/>
              <w:autoSpaceDN w:val="0"/>
              <w:spacing w:line="300" w:lineRule="exact"/>
              <w:jc w:val="center"/>
              <w:rPr>
                <w:rFonts w:hAnsi="メイリオ"/>
                <w:sz w:val="18"/>
                <w:szCs w:val="18"/>
              </w:rPr>
            </w:pPr>
            <w:r w:rsidRPr="00020B97">
              <w:rPr>
                <w:rFonts w:hAnsi="メイリオ" w:hint="eastAsia"/>
                <w:sz w:val="18"/>
                <w:szCs w:val="18"/>
              </w:rPr>
              <w:t>80％以上を維持</w:t>
            </w:r>
          </w:p>
        </w:tc>
        <w:tc>
          <w:tcPr>
            <w:tcW w:w="1134" w:type="dxa"/>
            <w:vMerge w:val="restart"/>
            <w:vAlign w:val="center"/>
          </w:tcPr>
          <w:p w14:paraId="215A9393" w14:textId="39A7457F" w:rsidR="006159CB" w:rsidRPr="00020B97" w:rsidRDefault="006159CB" w:rsidP="005006A3">
            <w:pPr>
              <w:autoSpaceDE w:val="0"/>
              <w:autoSpaceDN w:val="0"/>
              <w:spacing w:line="300" w:lineRule="exact"/>
              <w:jc w:val="center"/>
              <w:rPr>
                <w:rFonts w:hAnsi="メイリオ"/>
                <w:sz w:val="20"/>
                <w:szCs w:val="20"/>
              </w:rPr>
            </w:pPr>
            <w:r w:rsidRPr="00020B97">
              <w:rPr>
                <w:rFonts w:hAnsi="メイリオ"/>
                <w:sz w:val="20"/>
                <w:szCs w:val="20"/>
              </w:rPr>
              <w:t>80.2</w:t>
            </w:r>
            <w:r w:rsidRPr="00020B97">
              <w:rPr>
                <w:rFonts w:hAnsi="メイリオ" w:hint="eastAsia"/>
                <w:w w:val="76"/>
                <w:kern w:val="0"/>
                <w:sz w:val="20"/>
                <w:szCs w:val="20"/>
                <w:fitText w:val="400" w:id="-954870014"/>
                <w:vertAlign w:val="superscript"/>
              </w:rPr>
              <w:t>※前年度</w:t>
            </w:r>
          </w:p>
        </w:tc>
        <w:tc>
          <w:tcPr>
            <w:tcW w:w="1134" w:type="dxa"/>
            <w:vAlign w:val="center"/>
          </w:tcPr>
          <w:p w14:paraId="2ADC2806" w14:textId="3366C3E0" w:rsidR="006159CB" w:rsidRPr="00020B97" w:rsidRDefault="006159CB" w:rsidP="005006A3">
            <w:pPr>
              <w:autoSpaceDE w:val="0"/>
              <w:autoSpaceDN w:val="0"/>
              <w:spacing w:line="300" w:lineRule="exact"/>
              <w:jc w:val="center"/>
              <w:rPr>
                <w:rFonts w:hAnsi="メイリオ"/>
                <w:sz w:val="20"/>
                <w:szCs w:val="20"/>
              </w:rPr>
            </w:pPr>
            <w:r w:rsidRPr="00020B97">
              <w:rPr>
                <w:rFonts w:hAnsi="メイリオ" w:hint="eastAsia"/>
                <w:sz w:val="20"/>
                <w:szCs w:val="20"/>
              </w:rPr>
              <w:t>80.7</w:t>
            </w:r>
          </w:p>
        </w:tc>
        <w:tc>
          <w:tcPr>
            <w:tcW w:w="1134" w:type="dxa"/>
            <w:vMerge w:val="restart"/>
            <w:vAlign w:val="center"/>
          </w:tcPr>
          <w:p w14:paraId="5F4BDE7C" w14:textId="4FF12282" w:rsidR="006159CB" w:rsidRPr="00020B97" w:rsidRDefault="006159CB" w:rsidP="005006A3">
            <w:pPr>
              <w:autoSpaceDE w:val="0"/>
              <w:autoSpaceDN w:val="0"/>
              <w:spacing w:line="300" w:lineRule="exact"/>
              <w:jc w:val="center"/>
              <w:rPr>
                <w:rFonts w:hAnsi="メイリオ"/>
                <w:sz w:val="20"/>
                <w:szCs w:val="20"/>
              </w:rPr>
            </w:pPr>
            <w:r w:rsidRPr="00020B97">
              <w:rPr>
                <w:rFonts w:hAnsi="メイリオ"/>
                <w:sz w:val="20"/>
                <w:szCs w:val="20"/>
              </w:rPr>
              <w:t>81.8</w:t>
            </w:r>
          </w:p>
        </w:tc>
        <w:tc>
          <w:tcPr>
            <w:tcW w:w="1214" w:type="dxa"/>
            <w:vMerge w:val="restart"/>
            <w:vAlign w:val="center"/>
          </w:tcPr>
          <w:p w14:paraId="5AF83BCE" w14:textId="07B1D0E0" w:rsidR="006159CB" w:rsidRPr="00020B97" w:rsidRDefault="006159CB" w:rsidP="00572156">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96958" w:rsidRPr="00020B97" w14:paraId="295CF687" w14:textId="77777777" w:rsidTr="008249AD">
        <w:trPr>
          <w:trHeight w:val="600"/>
        </w:trPr>
        <w:tc>
          <w:tcPr>
            <w:tcW w:w="510" w:type="dxa"/>
            <w:vMerge/>
            <w:vAlign w:val="center"/>
          </w:tcPr>
          <w:p w14:paraId="44231B4D" w14:textId="77777777" w:rsidR="006159CB" w:rsidRPr="00020B97" w:rsidRDefault="006159CB" w:rsidP="005006A3">
            <w:pPr>
              <w:autoSpaceDE w:val="0"/>
              <w:autoSpaceDN w:val="0"/>
              <w:spacing w:line="300" w:lineRule="exact"/>
              <w:jc w:val="center"/>
              <w:rPr>
                <w:rFonts w:hAnsi="メイリオ"/>
                <w:b/>
                <w:sz w:val="20"/>
                <w:szCs w:val="20"/>
              </w:rPr>
            </w:pPr>
          </w:p>
        </w:tc>
        <w:tc>
          <w:tcPr>
            <w:tcW w:w="2324" w:type="dxa"/>
            <w:vMerge/>
            <w:tcBorders>
              <w:bottom w:val="single" w:sz="4" w:space="0" w:color="auto"/>
            </w:tcBorders>
            <w:vAlign w:val="center"/>
          </w:tcPr>
          <w:p w14:paraId="11DB2EEB" w14:textId="77777777" w:rsidR="006159CB" w:rsidRPr="00020B97" w:rsidRDefault="006159CB" w:rsidP="005006A3">
            <w:pPr>
              <w:autoSpaceDE w:val="0"/>
              <w:autoSpaceDN w:val="0"/>
              <w:spacing w:line="300" w:lineRule="exact"/>
              <w:jc w:val="left"/>
              <w:rPr>
                <w:rFonts w:hAnsi="メイリオ"/>
                <w:b/>
                <w:sz w:val="20"/>
                <w:szCs w:val="20"/>
              </w:rPr>
            </w:pPr>
          </w:p>
        </w:tc>
        <w:tc>
          <w:tcPr>
            <w:tcW w:w="1134" w:type="dxa"/>
            <w:vMerge/>
            <w:tcBorders>
              <w:bottom w:val="single" w:sz="4" w:space="0" w:color="auto"/>
            </w:tcBorders>
            <w:vAlign w:val="center"/>
          </w:tcPr>
          <w:p w14:paraId="20A3ADF6" w14:textId="77777777" w:rsidR="006159CB" w:rsidRPr="00020B97" w:rsidRDefault="006159CB" w:rsidP="005006A3">
            <w:pPr>
              <w:autoSpaceDE w:val="0"/>
              <w:autoSpaceDN w:val="0"/>
              <w:spacing w:line="300" w:lineRule="exact"/>
              <w:jc w:val="center"/>
              <w:rPr>
                <w:rFonts w:hAnsi="メイリオ"/>
                <w:sz w:val="20"/>
                <w:szCs w:val="20"/>
              </w:rPr>
            </w:pPr>
          </w:p>
        </w:tc>
        <w:tc>
          <w:tcPr>
            <w:tcW w:w="1247" w:type="dxa"/>
            <w:vMerge/>
            <w:tcBorders>
              <w:bottom w:val="single" w:sz="4" w:space="0" w:color="auto"/>
            </w:tcBorders>
            <w:shd w:val="clear" w:color="auto" w:fill="auto"/>
            <w:vAlign w:val="center"/>
          </w:tcPr>
          <w:p w14:paraId="42557FDF" w14:textId="77777777" w:rsidR="006159CB" w:rsidRPr="00020B97" w:rsidRDefault="006159CB" w:rsidP="005006A3">
            <w:pPr>
              <w:autoSpaceDE w:val="0"/>
              <w:autoSpaceDN w:val="0"/>
              <w:spacing w:line="300" w:lineRule="exact"/>
              <w:jc w:val="center"/>
              <w:rPr>
                <w:rFonts w:hAnsi="メイリオ"/>
                <w:sz w:val="18"/>
                <w:szCs w:val="18"/>
              </w:rPr>
            </w:pPr>
          </w:p>
        </w:tc>
        <w:tc>
          <w:tcPr>
            <w:tcW w:w="1134" w:type="dxa"/>
            <w:vMerge/>
            <w:tcBorders>
              <w:bottom w:val="single" w:sz="4" w:space="0" w:color="auto"/>
            </w:tcBorders>
            <w:vAlign w:val="center"/>
          </w:tcPr>
          <w:p w14:paraId="65176F1E" w14:textId="77777777" w:rsidR="006159CB" w:rsidRPr="00020B97" w:rsidRDefault="006159CB" w:rsidP="005006A3">
            <w:pPr>
              <w:autoSpaceDE w:val="0"/>
              <w:autoSpaceDN w:val="0"/>
              <w:spacing w:line="300" w:lineRule="exact"/>
              <w:jc w:val="center"/>
              <w:rPr>
                <w:rFonts w:hAnsi="メイリオ"/>
                <w:sz w:val="20"/>
                <w:szCs w:val="20"/>
              </w:rPr>
            </w:pPr>
          </w:p>
        </w:tc>
        <w:tc>
          <w:tcPr>
            <w:tcW w:w="1134" w:type="dxa"/>
            <w:vAlign w:val="center"/>
          </w:tcPr>
          <w:p w14:paraId="4F0EBB52" w14:textId="74B1A9EC" w:rsidR="006159CB" w:rsidRPr="00020B97" w:rsidRDefault="006159CB" w:rsidP="005006A3">
            <w:pPr>
              <w:autoSpaceDE w:val="0"/>
              <w:autoSpaceDN w:val="0"/>
              <w:spacing w:line="300" w:lineRule="exact"/>
              <w:jc w:val="center"/>
              <w:rPr>
                <w:rFonts w:hAnsi="メイリオ"/>
                <w:sz w:val="20"/>
                <w:szCs w:val="20"/>
              </w:rPr>
            </w:pPr>
            <w:r w:rsidRPr="00020B97">
              <w:rPr>
                <w:rFonts w:hAnsi="メイリオ"/>
                <w:sz w:val="20"/>
                <w:szCs w:val="20"/>
              </w:rPr>
              <w:t>R4</w:t>
            </w:r>
            <w:r w:rsidRPr="00020B97">
              <w:rPr>
                <w:rFonts w:hAnsi="メイリオ" w:hint="eastAsia"/>
                <w:sz w:val="20"/>
                <w:szCs w:val="20"/>
              </w:rPr>
              <w:t>：8</w:t>
            </w:r>
            <w:r w:rsidRPr="00020B97">
              <w:rPr>
                <w:rFonts w:hAnsi="メイリオ"/>
                <w:sz w:val="20"/>
                <w:szCs w:val="20"/>
              </w:rPr>
              <w:t>0.6</w:t>
            </w:r>
          </w:p>
        </w:tc>
        <w:tc>
          <w:tcPr>
            <w:tcW w:w="1134" w:type="dxa"/>
            <w:vMerge/>
            <w:vAlign w:val="center"/>
          </w:tcPr>
          <w:p w14:paraId="17035E89" w14:textId="77777777" w:rsidR="006159CB" w:rsidRPr="00020B97" w:rsidRDefault="006159CB" w:rsidP="005006A3">
            <w:pPr>
              <w:autoSpaceDE w:val="0"/>
              <w:autoSpaceDN w:val="0"/>
              <w:spacing w:line="300" w:lineRule="exact"/>
              <w:jc w:val="center"/>
              <w:rPr>
                <w:rFonts w:hAnsi="メイリオ"/>
                <w:sz w:val="20"/>
                <w:szCs w:val="20"/>
              </w:rPr>
            </w:pPr>
          </w:p>
        </w:tc>
        <w:tc>
          <w:tcPr>
            <w:tcW w:w="1214" w:type="dxa"/>
            <w:vMerge/>
            <w:vAlign w:val="center"/>
          </w:tcPr>
          <w:p w14:paraId="03352870" w14:textId="7CA31256" w:rsidR="006159CB" w:rsidRPr="00020B97" w:rsidRDefault="006159CB" w:rsidP="005006A3">
            <w:pPr>
              <w:autoSpaceDE w:val="0"/>
              <w:autoSpaceDN w:val="0"/>
              <w:spacing w:line="300" w:lineRule="exact"/>
              <w:jc w:val="center"/>
              <w:rPr>
                <w:rFonts w:hAnsi="メイリオ"/>
                <w:sz w:val="20"/>
                <w:szCs w:val="20"/>
              </w:rPr>
            </w:pPr>
          </w:p>
        </w:tc>
      </w:tr>
      <w:tr w:rsidR="00696958" w:rsidRPr="00020B97" w14:paraId="6C3D4F8B" w14:textId="77777777" w:rsidTr="008249AD">
        <w:trPr>
          <w:trHeight w:val="600"/>
        </w:trPr>
        <w:tc>
          <w:tcPr>
            <w:tcW w:w="510" w:type="dxa"/>
            <w:vMerge w:val="restart"/>
            <w:vAlign w:val="center"/>
          </w:tcPr>
          <w:p w14:paraId="34D273AA" w14:textId="5A100D26" w:rsidR="006159CB" w:rsidRPr="00020B97" w:rsidRDefault="006159CB" w:rsidP="005006A3">
            <w:pPr>
              <w:autoSpaceDE w:val="0"/>
              <w:autoSpaceDN w:val="0"/>
              <w:spacing w:line="300" w:lineRule="exact"/>
              <w:jc w:val="center"/>
              <w:rPr>
                <w:rFonts w:hAnsi="メイリオ"/>
                <w:b/>
                <w:sz w:val="20"/>
                <w:szCs w:val="20"/>
              </w:rPr>
            </w:pPr>
            <w:r w:rsidRPr="00020B97">
              <w:rPr>
                <w:rFonts w:hAnsi="メイリオ" w:hint="eastAsia"/>
                <w:b/>
                <w:sz w:val="20"/>
                <w:szCs w:val="20"/>
              </w:rPr>
              <w:t>37</w:t>
            </w:r>
          </w:p>
        </w:tc>
        <w:tc>
          <w:tcPr>
            <w:tcW w:w="2324" w:type="dxa"/>
            <w:vMerge w:val="restart"/>
            <w:vAlign w:val="center"/>
          </w:tcPr>
          <w:p w14:paraId="08AC058C" w14:textId="34D5434C" w:rsidR="006159CB" w:rsidRPr="00020B97" w:rsidRDefault="006159CB" w:rsidP="005006A3">
            <w:pPr>
              <w:autoSpaceDE w:val="0"/>
              <w:autoSpaceDN w:val="0"/>
              <w:spacing w:line="300" w:lineRule="exact"/>
              <w:jc w:val="left"/>
              <w:rPr>
                <w:rFonts w:hAnsi="メイリオ"/>
                <w:b/>
                <w:sz w:val="20"/>
                <w:szCs w:val="20"/>
              </w:rPr>
            </w:pPr>
            <w:r w:rsidRPr="00020B97">
              <w:rPr>
                <w:rFonts w:hAnsi="メイリオ" w:hint="eastAsia"/>
                <w:b/>
                <w:sz w:val="20"/>
                <w:szCs w:val="20"/>
              </w:rPr>
              <w:t>教職員向け学校教育自己診断における府立高校の教育活動の改善に関する項目における肯定的な意見の割合（％）</w:t>
            </w:r>
          </w:p>
        </w:tc>
        <w:tc>
          <w:tcPr>
            <w:tcW w:w="1134" w:type="dxa"/>
            <w:vMerge w:val="restart"/>
            <w:vAlign w:val="center"/>
          </w:tcPr>
          <w:p w14:paraId="4A5D7598" w14:textId="748381F0" w:rsidR="006159CB" w:rsidRPr="00020B97" w:rsidRDefault="006159CB" w:rsidP="005006A3">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vMerge w:val="restart"/>
            <w:shd w:val="clear" w:color="auto" w:fill="auto"/>
            <w:vAlign w:val="center"/>
          </w:tcPr>
          <w:p w14:paraId="7E7528B9" w14:textId="0BF40780" w:rsidR="006159CB" w:rsidRPr="00020B97" w:rsidRDefault="006159CB" w:rsidP="007B196B">
            <w:pPr>
              <w:autoSpaceDE w:val="0"/>
              <w:autoSpaceDN w:val="0"/>
              <w:spacing w:line="300" w:lineRule="exact"/>
              <w:jc w:val="center"/>
              <w:rPr>
                <w:rFonts w:hAnsi="メイリオ"/>
                <w:sz w:val="18"/>
                <w:szCs w:val="18"/>
              </w:rPr>
            </w:pPr>
            <w:r w:rsidRPr="00020B97">
              <w:rPr>
                <w:rFonts w:hAnsi="メイリオ" w:hint="eastAsia"/>
                <w:sz w:val="18"/>
                <w:szCs w:val="18"/>
              </w:rPr>
              <w:t>80％以上を達成・維持</w:t>
            </w:r>
          </w:p>
        </w:tc>
        <w:tc>
          <w:tcPr>
            <w:tcW w:w="1134" w:type="dxa"/>
            <w:vMerge w:val="restart"/>
            <w:vAlign w:val="center"/>
          </w:tcPr>
          <w:p w14:paraId="6FA83F9C" w14:textId="503EA08D" w:rsidR="006159CB" w:rsidRPr="00020B97" w:rsidRDefault="006159CB" w:rsidP="005006A3">
            <w:pPr>
              <w:autoSpaceDE w:val="0"/>
              <w:autoSpaceDN w:val="0"/>
              <w:spacing w:line="300" w:lineRule="exact"/>
              <w:jc w:val="center"/>
              <w:rPr>
                <w:rFonts w:hAnsi="メイリオ"/>
                <w:sz w:val="20"/>
                <w:szCs w:val="20"/>
              </w:rPr>
            </w:pPr>
            <w:r w:rsidRPr="00020B97">
              <w:rPr>
                <w:rFonts w:hAnsi="メイリオ"/>
                <w:sz w:val="20"/>
                <w:szCs w:val="20"/>
              </w:rPr>
              <w:t>77.9</w:t>
            </w:r>
            <w:r w:rsidRPr="00020B97">
              <w:rPr>
                <w:rFonts w:hAnsi="メイリオ" w:hint="eastAsia"/>
                <w:w w:val="76"/>
                <w:kern w:val="0"/>
                <w:sz w:val="20"/>
                <w:szCs w:val="20"/>
                <w:fitText w:val="400" w:id="-954870014"/>
                <w:vertAlign w:val="superscript"/>
              </w:rPr>
              <w:t>※前年</w:t>
            </w:r>
            <w:r w:rsidRPr="00020B97">
              <w:rPr>
                <w:rFonts w:hAnsi="メイリオ" w:hint="eastAsia"/>
                <w:spacing w:val="4"/>
                <w:w w:val="76"/>
                <w:kern w:val="0"/>
                <w:sz w:val="20"/>
                <w:szCs w:val="20"/>
                <w:fitText w:val="400" w:id="-954870014"/>
                <w:vertAlign w:val="superscript"/>
              </w:rPr>
              <w:t>度</w:t>
            </w:r>
          </w:p>
        </w:tc>
        <w:tc>
          <w:tcPr>
            <w:tcW w:w="1134" w:type="dxa"/>
            <w:vAlign w:val="center"/>
          </w:tcPr>
          <w:p w14:paraId="249D2DFF" w14:textId="13CDBCED" w:rsidR="006159CB" w:rsidRPr="00020B97" w:rsidRDefault="006159CB" w:rsidP="005006A3">
            <w:pPr>
              <w:autoSpaceDE w:val="0"/>
              <w:autoSpaceDN w:val="0"/>
              <w:spacing w:line="300" w:lineRule="exact"/>
              <w:jc w:val="center"/>
              <w:rPr>
                <w:rFonts w:hAnsi="メイリオ"/>
                <w:sz w:val="20"/>
                <w:szCs w:val="20"/>
              </w:rPr>
            </w:pPr>
            <w:r w:rsidRPr="00020B97">
              <w:rPr>
                <w:rFonts w:hAnsi="メイリオ" w:hint="eastAsia"/>
                <w:sz w:val="20"/>
                <w:szCs w:val="20"/>
              </w:rPr>
              <w:t>80.0</w:t>
            </w:r>
          </w:p>
        </w:tc>
        <w:tc>
          <w:tcPr>
            <w:tcW w:w="1134" w:type="dxa"/>
            <w:vMerge w:val="restart"/>
            <w:vAlign w:val="center"/>
          </w:tcPr>
          <w:p w14:paraId="18A45524" w14:textId="10E53F26" w:rsidR="006159CB" w:rsidRPr="00020B97" w:rsidRDefault="006159CB" w:rsidP="005006A3">
            <w:pPr>
              <w:autoSpaceDE w:val="0"/>
              <w:autoSpaceDN w:val="0"/>
              <w:spacing w:line="300" w:lineRule="exact"/>
              <w:jc w:val="center"/>
              <w:rPr>
                <w:rFonts w:hAnsi="メイリオ"/>
                <w:sz w:val="20"/>
                <w:szCs w:val="20"/>
              </w:rPr>
            </w:pPr>
            <w:r w:rsidRPr="00020B97">
              <w:rPr>
                <w:rFonts w:hAnsi="メイリオ" w:hint="eastAsia"/>
                <w:sz w:val="20"/>
                <w:szCs w:val="20"/>
              </w:rPr>
              <w:t>7</w:t>
            </w:r>
            <w:r w:rsidRPr="00020B97">
              <w:rPr>
                <w:rFonts w:hAnsi="メイリオ"/>
                <w:sz w:val="20"/>
                <w:szCs w:val="20"/>
              </w:rPr>
              <w:t>9.3</w:t>
            </w:r>
          </w:p>
        </w:tc>
        <w:tc>
          <w:tcPr>
            <w:tcW w:w="1214" w:type="dxa"/>
            <w:vMerge w:val="restart"/>
            <w:vAlign w:val="center"/>
          </w:tcPr>
          <w:p w14:paraId="3CFA5FE3" w14:textId="4D53D7D5" w:rsidR="006159CB" w:rsidRPr="00020B97" w:rsidRDefault="006159CB" w:rsidP="00572156">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6159CB" w:rsidRPr="00020B97" w14:paraId="6C2848CD" w14:textId="77777777" w:rsidTr="008249AD">
        <w:trPr>
          <w:trHeight w:val="600"/>
        </w:trPr>
        <w:tc>
          <w:tcPr>
            <w:tcW w:w="510" w:type="dxa"/>
            <w:vMerge/>
            <w:vAlign w:val="center"/>
          </w:tcPr>
          <w:p w14:paraId="033DA7C2" w14:textId="77777777" w:rsidR="006159CB" w:rsidRPr="00020B97" w:rsidRDefault="006159CB" w:rsidP="005006A3">
            <w:pPr>
              <w:autoSpaceDE w:val="0"/>
              <w:autoSpaceDN w:val="0"/>
              <w:spacing w:line="300" w:lineRule="exact"/>
              <w:jc w:val="center"/>
              <w:rPr>
                <w:rFonts w:hAnsi="メイリオ"/>
                <w:b/>
                <w:sz w:val="20"/>
                <w:szCs w:val="20"/>
              </w:rPr>
            </w:pPr>
          </w:p>
        </w:tc>
        <w:tc>
          <w:tcPr>
            <w:tcW w:w="2324" w:type="dxa"/>
            <w:vMerge/>
            <w:tcBorders>
              <w:bottom w:val="single" w:sz="4" w:space="0" w:color="auto"/>
            </w:tcBorders>
            <w:vAlign w:val="center"/>
          </w:tcPr>
          <w:p w14:paraId="6F595EF8" w14:textId="77777777" w:rsidR="006159CB" w:rsidRPr="00020B97" w:rsidRDefault="006159CB" w:rsidP="005006A3">
            <w:pPr>
              <w:autoSpaceDE w:val="0"/>
              <w:autoSpaceDN w:val="0"/>
              <w:spacing w:line="300" w:lineRule="exact"/>
              <w:jc w:val="left"/>
              <w:rPr>
                <w:rFonts w:hAnsi="メイリオ"/>
                <w:b/>
                <w:sz w:val="20"/>
                <w:szCs w:val="20"/>
              </w:rPr>
            </w:pPr>
          </w:p>
        </w:tc>
        <w:tc>
          <w:tcPr>
            <w:tcW w:w="1134" w:type="dxa"/>
            <w:vMerge/>
            <w:tcBorders>
              <w:bottom w:val="single" w:sz="4" w:space="0" w:color="auto"/>
            </w:tcBorders>
            <w:vAlign w:val="center"/>
          </w:tcPr>
          <w:p w14:paraId="529D315A" w14:textId="77777777" w:rsidR="006159CB" w:rsidRPr="00020B97" w:rsidRDefault="006159CB" w:rsidP="005006A3">
            <w:pPr>
              <w:autoSpaceDE w:val="0"/>
              <w:autoSpaceDN w:val="0"/>
              <w:spacing w:line="300" w:lineRule="exact"/>
              <w:jc w:val="center"/>
              <w:rPr>
                <w:rFonts w:hAnsi="メイリオ"/>
                <w:sz w:val="20"/>
                <w:szCs w:val="20"/>
              </w:rPr>
            </w:pPr>
          </w:p>
        </w:tc>
        <w:tc>
          <w:tcPr>
            <w:tcW w:w="1247" w:type="dxa"/>
            <w:vMerge/>
            <w:tcBorders>
              <w:bottom w:val="single" w:sz="4" w:space="0" w:color="auto"/>
            </w:tcBorders>
            <w:shd w:val="clear" w:color="auto" w:fill="auto"/>
            <w:vAlign w:val="center"/>
          </w:tcPr>
          <w:p w14:paraId="737B31C5" w14:textId="77777777" w:rsidR="006159CB" w:rsidRPr="00020B97" w:rsidRDefault="006159CB" w:rsidP="005006A3">
            <w:pPr>
              <w:autoSpaceDE w:val="0"/>
              <w:autoSpaceDN w:val="0"/>
              <w:spacing w:line="300" w:lineRule="exact"/>
              <w:jc w:val="center"/>
              <w:rPr>
                <w:rFonts w:hAnsi="メイリオ"/>
                <w:sz w:val="20"/>
                <w:szCs w:val="20"/>
              </w:rPr>
            </w:pPr>
          </w:p>
        </w:tc>
        <w:tc>
          <w:tcPr>
            <w:tcW w:w="1134" w:type="dxa"/>
            <w:vMerge/>
            <w:tcBorders>
              <w:bottom w:val="single" w:sz="4" w:space="0" w:color="auto"/>
            </w:tcBorders>
            <w:vAlign w:val="center"/>
          </w:tcPr>
          <w:p w14:paraId="583137DE" w14:textId="77777777" w:rsidR="006159CB" w:rsidRPr="00020B97" w:rsidRDefault="006159CB" w:rsidP="005006A3">
            <w:pPr>
              <w:autoSpaceDE w:val="0"/>
              <w:autoSpaceDN w:val="0"/>
              <w:spacing w:line="300" w:lineRule="exact"/>
              <w:jc w:val="center"/>
              <w:rPr>
                <w:rFonts w:hAnsi="メイリオ"/>
                <w:sz w:val="20"/>
                <w:szCs w:val="20"/>
              </w:rPr>
            </w:pPr>
          </w:p>
        </w:tc>
        <w:tc>
          <w:tcPr>
            <w:tcW w:w="1134" w:type="dxa"/>
            <w:tcBorders>
              <w:bottom w:val="single" w:sz="4" w:space="0" w:color="auto"/>
            </w:tcBorders>
            <w:vAlign w:val="center"/>
          </w:tcPr>
          <w:p w14:paraId="73392FAA" w14:textId="17A768ED" w:rsidR="006159CB" w:rsidRPr="00020B97" w:rsidRDefault="006159CB" w:rsidP="005006A3">
            <w:pPr>
              <w:autoSpaceDE w:val="0"/>
              <w:autoSpaceDN w:val="0"/>
              <w:spacing w:line="300" w:lineRule="exact"/>
              <w:jc w:val="center"/>
              <w:rPr>
                <w:rFonts w:hAnsi="メイリオ"/>
                <w:sz w:val="20"/>
                <w:szCs w:val="20"/>
              </w:rPr>
            </w:pPr>
            <w:r w:rsidRPr="00020B97">
              <w:rPr>
                <w:rFonts w:hAnsi="メイリオ" w:hint="eastAsia"/>
                <w:sz w:val="20"/>
                <w:szCs w:val="20"/>
              </w:rPr>
              <w:t>R4：79.9</w:t>
            </w:r>
          </w:p>
        </w:tc>
        <w:tc>
          <w:tcPr>
            <w:tcW w:w="1134" w:type="dxa"/>
            <w:vMerge/>
            <w:tcBorders>
              <w:bottom w:val="single" w:sz="4" w:space="0" w:color="auto"/>
            </w:tcBorders>
            <w:vAlign w:val="center"/>
          </w:tcPr>
          <w:p w14:paraId="3B67DC14" w14:textId="77777777" w:rsidR="006159CB" w:rsidRPr="00020B97" w:rsidRDefault="006159CB" w:rsidP="005006A3">
            <w:pPr>
              <w:autoSpaceDE w:val="0"/>
              <w:autoSpaceDN w:val="0"/>
              <w:spacing w:line="300" w:lineRule="exact"/>
              <w:jc w:val="center"/>
              <w:rPr>
                <w:rFonts w:hAnsi="メイリオ"/>
                <w:sz w:val="20"/>
                <w:szCs w:val="20"/>
              </w:rPr>
            </w:pPr>
          </w:p>
        </w:tc>
        <w:tc>
          <w:tcPr>
            <w:tcW w:w="1214" w:type="dxa"/>
            <w:vMerge/>
            <w:tcBorders>
              <w:bottom w:val="single" w:sz="4" w:space="0" w:color="auto"/>
            </w:tcBorders>
            <w:vAlign w:val="center"/>
          </w:tcPr>
          <w:p w14:paraId="73E67BCC" w14:textId="736316A0" w:rsidR="006159CB" w:rsidRPr="00020B97" w:rsidRDefault="006159CB" w:rsidP="005006A3">
            <w:pPr>
              <w:autoSpaceDE w:val="0"/>
              <w:autoSpaceDN w:val="0"/>
              <w:spacing w:line="300" w:lineRule="exact"/>
              <w:jc w:val="center"/>
              <w:rPr>
                <w:rFonts w:hAnsi="メイリオ"/>
                <w:sz w:val="20"/>
                <w:szCs w:val="20"/>
              </w:rPr>
            </w:pPr>
          </w:p>
        </w:tc>
      </w:tr>
    </w:tbl>
    <w:p w14:paraId="6256CD43" w14:textId="78E15ED8" w:rsidR="0072060D" w:rsidRPr="00020B97" w:rsidRDefault="0072060D" w:rsidP="0072060D"/>
    <w:p w14:paraId="1CADDDC1" w14:textId="7962FB4D" w:rsidR="008F3431" w:rsidRPr="00020B97" w:rsidRDefault="008F3431" w:rsidP="008F3431">
      <w:pPr>
        <w:autoSpaceDE w:val="0"/>
        <w:autoSpaceDN w:val="0"/>
        <w:rPr>
          <w:sz w:val="22"/>
          <w:szCs w:val="24"/>
        </w:rPr>
      </w:pPr>
      <w:r w:rsidRPr="00020B97">
        <w:rPr>
          <w:rFonts w:hint="eastAsia"/>
          <w:sz w:val="22"/>
          <w:szCs w:val="24"/>
        </w:rPr>
        <w:t>［自己評価］</w:t>
      </w:r>
    </w:p>
    <w:p w14:paraId="5A1B6F7D" w14:textId="043C8CC4" w:rsidR="001A192D" w:rsidRPr="00020B97" w:rsidRDefault="001A192D" w:rsidP="001A192D">
      <w:pPr>
        <w:autoSpaceDE w:val="0"/>
        <w:autoSpaceDN w:val="0"/>
        <w:rPr>
          <w:b/>
          <w:bCs/>
          <w:sz w:val="22"/>
        </w:rPr>
      </w:pPr>
      <w:r w:rsidRPr="00020B97">
        <w:rPr>
          <w:rFonts w:hint="eastAsia"/>
          <w:b/>
          <w:sz w:val="22"/>
        </w:rPr>
        <w:t>35</w:t>
      </w:r>
      <w:r w:rsidR="00C37A2C" w:rsidRPr="00020B97">
        <w:rPr>
          <w:rFonts w:hint="eastAsia"/>
          <w:b/>
          <w:sz w:val="22"/>
        </w:rPr>
        <w:t xml:space="preserve">　</w:t>
      </w:r>
      <w:r w:rsidRPr="00020B97">
        <w:rPr>
          <w:rFonts w:hint="eastAsia"/>
          <w:b/>
          <w:sz w:val="22"/>
        </w:rPr>
        <w:t>教員採用選考テストによる採用倍率</w:t>
      </w:r>
    </w:p>
    <w:p w14:paraId="6990FC54" w14:textId="456CF70E" w:rsidR="001A192D" w:rsidRPr="00020B97" w:rsidRDefault="001A192D" w:rsidP="001A192D">
      <w:pPr>
        <w:autoSpaceDE w:val="0"/>
        <w:autoSpaceDN w:val="0"/>
        <w:ind w:left="210" w:hangingChars="100" w:hanging="210"/>
        <w:rPr>
          <w:szCs w:val="21"/>
        </w:rPr>
      </w:pPr>
      <w:r w:rsidRPr="00020B97">
        <w:rPr>
          <w:rFonts w:hint="eastAsia"/>
          <w:szCs w:val="21"/>
        </w:rPr>
        <w:t xml:space="preserve">・　</w:t>
      </w:r>
      <w:r w:rsidR="005006A3" w:rsidRPr="00020B97">
        <w:rPr>
          <w:rFonts w:hint="eastAsia"/>
          <w:szCs w:val="21"/>
        </w:rPr>
        <w:t>令和５年度実施の令和６年度大阪府公立学校教員採用選考テストの採用倍率は、大阪府以外の近畿地域の平均値3.8倍を上回る4.9倍となり、</w:t>
      </w:r>
      <w:r w:rsidR="005006A3" w:rsidRPr="00020B97">
        <w:rPr>
          <w:rFonts w:hAnsi="メイリオ" w:hint="eastAsia"/>
          <w:bCs/>
          <w:szCs w:val="21"/>
        </w:rPr>
        <w:t>成果指標に掲げる</w:t>
      </w:r>
      <w:r w:rsidR="005006A3" w:rsidRPr="00020B97">
        <w:rPr>
          <w:rFonts w:hint="eastAsia"/>
          <w:szCs w:val="21"/>
        </w:rPr>
        <w:t>目標を達成した。</w:t>
      </w:r>
    </w:p>
    <w:p w14:paraId="7A2D0E42" w14:textId="0CD38A37" w:rsidR="001A192D" w:rsidRPr="00020B97" w:rsidRDefault="001A192D" w:rsidP="001A192D">
      <w:pPr>
        <w:autoSpaceDE w:val="0"/>
        <w:autoSpaceDN w:val="0"/>
        <w:ind w:leftChars="100" w:left="210" w:firstLineChars="100" w:firstLine="210"/>
        <w:rPr>
          <w:szCs w:val="21"/>
        </w:rPr>
      </w:pPr>
      <w:r w:rsidRPr="00020B97">
        <w:rPr>
          <w:rFonts w:hint="eastAsia"/>
          <w:szCs w:val="21"/>
        </w:rPr>
        <w:t>これは、具体的事業等に掲げる</w:t>
      </w:r>
      <w:r w:rsidRPr="00020B97">
        <w:rPr>
          <w:rFonts w:hint="eastAsia"/>
          <w:szCs w:val="21"/>
          <w:u w:val="dotted"/>
        </w:rPr>
        <w:t>優れた人材を確保する</w:t>
      </w:r>
      <w:r w:rsidR="008E1242" w:rsidRPr="00020B97">
        <w:rPr>
          <w:rFonts w:hint="eastAsia"/>
          <w:szCs w:val="21"/>
          <w:vertAlign w:val="subscript"/>
        </w:rPr>
        <w:t>5-1</w:t>
      </w:r>
      <w:r w:rsidRPr="00020B97">
        <w:rPr>
          <w:rFonts w:hint="eastAsia"/>
          <w:szCs w:val="21"/>
        </w:rPr>
        <w:t>ための取組みとして、教員採用選考テストにおける選考方法の改善に取り組んだ結果であると考えられる。</w:t>
      </w:r>
    </w:p>
    <w:p w14:paraId="2D8901D3" w14:textId="77777777" w:rsidR="001A192D" w:rsidRPr="00020B97" w:rsidRDefault="001A192D" w:rsidP="001A192D">
      <w:pPr>
        <w:autoSpaceDE w:val="0"/>
        <w:autoSpaceDN w:val="0"/>
        <w:ind w:leftChars="100" w:left="210" w:firstLineChars="100" w:firstLine="210"/>
        <w:rPr>
          <w:szCs w:val="21"/>
        </w:rPr>
      </w:pPr>
      <w:r w:rsidRPr="00020B97">
        <w:rPr>
          <w:rFonts w:hint="eastAsia"/>
          <w:szCs w:val="21"/>
        </w:rPr>
        <w:t>今後も優秀な教員を計画的に確保するため、引き続き、選考方法の工夫・改善等に取り組んでいく。</w:t>
      </w:r>
    </w:p>
    <w:p w14:paraId="7C17BB43" w14:textId="77777777" w:rsidR="001A192D" w:rsidRPr="00020B97" w:rsidRDefault="001A192D" w:rsidP="001A192D">
      <w:pPr>
        <w:autoSpaceDE w:val="0"/>
        <w:autoSpaceDN w:val="0"/>
        <w:rPr>
          <w:b/>
          <w:bCs/>
          <w:szCs w:val="21"/>
        </w:rPr>
      </w:pPr>
    </w:p>
    <w:p w14:paraId="357801B6" w14:textId="355FDF99" w:rsidR="001A192D" w:rsidRPr="00020B97" w:rsidRDefault="001A192D" w:rsidP="00543C9A">
      <w:pPr>
        <w:autoSpaceDE w:val="0"/>
        <w:autoSpaceDN w:val="0"/>
        <w:ind w:left="220" w:hangingChars="100" w:hanging="220"/>
        <w:rPr>
          <w:b/>
          <w:sz w:val="22"/>
        </w:rPr>
      </w:pPr>
      <w:r w:rsidRPr="00020B97">
        <w:rPr>
          <w:rFonts w:hint="eastAsia"/>
          <w:b/>
          <w:sz w:val="22"/>
        </w:rPr>
        <w:t>36</w:t>
      </w:r>
      <w:r w:rsidR="00C37A2C" w:rsidRPr="00020B97">
        <w:rPr>
          <w:rFonts w:hint="eastAsia"/>
          <w:b/>
          <w:sz w:val="22"/>
        </w:rPr>
        <w:t xml:space="preserve">　</w:t>
      </w:r>
      <w:r w:rsidRPr="00020B97">
        <w:rPr>
          <w:rFonts w:hint="eastAsia"/>
          <w:b/>
          <w:sz w:val="22"/>
        </w:rPr>
        <w:t>保護者向け学校教育自己診断における府立学校教員の指導等に関する項目における肯定的な意見の割合</w:t>
      </w:r>
    </w:p>
    <w:p w14:paraId="57E66D12" w14:textId="218A1E5B" w:rsidR="001A192D" w:rsidRPr="00020B97" w:rsidRDefault="001A192D" w:rsidP="00543C9A">
      <w:pPr>
        <w:autoSpaceDE w:val="0"/>
        <w:autoSpaceDN w:val="0"/>
        <w:ind w:left="220" w:hangingChars="100" w:hanging="220"/>
        <w:rPr>
          <w:b/>
          <w:bCs/>
          <w:sz w:val="22"/>
        </w:rPr>
      </w:pPr>
      <w:r w:rsidRPr="00020B97">
        <w:rPr>
          <w:rFonts w:hint="eastAsia"/>
          <w:b/>
          <w:sz w:val="22"/>
        </w:rPr>
        <w:t>37</w:t>
      </w:r>
      <w:bookmarkStart w:id="113" w:name="_Hlk170682998"/>
      <w:r w:rsidR="00C37A2C" w:rsidRPr="00020B97">
        <w:rPr>
          <w:rFonts w:hint="eastAsia"/>
          <w:b/>
          <w:sz w:val="22"/>
        </w:rPr>
        <w:t xml:space="preserve">　</w:t>
      </w:r>
      <w:r w:rsidRPr="00020B97">
        <w:rPr>
          <w:rFonts w:hint="eastAsia"/>
          <w:b/>
          <w:sz w:val="22"/>
        </w:rPr>
        <w:t>教職員向け学校教育自己診断における府立高校の教育活動の改善に関する項目における肯定的な意見の割合</w:t>
      </w:r>
      <w:bookmarkEnd w:id="113"/>
    </w:p>
    <w:p w14:paraId="43DEFC7E" w14:textId="77777777" w:rsidR="00FD6CA5" w:rsidRPr="00931689" w:rsidRDefault="001A192D" w:rsidP="001A192D">
      <w:pPr>
        <w:autoSpaceDE w:val="0"/>
        <w:autoSpaceDN w:val="0"/>
        <w:ind w:left="210" w:hangingChars="100" w:hanging="210"/>
        <w:rPr>
          <w:szCs w:val="21"/>
        </w:rPr>
      </w:pPr>
      <w:r w:rsidRPr="00020B97">
        <w:rPr>
          <w:rFonts w:hint="eastAsia"/>
          <w:szCs w:val="21"/>
        </w:rPr>
        <w:t xml:space="preserve">・　</w:t>
      </w:r>
      <w:r w:rsidR="008249AD" w:rsidRPr="00020B97">
        <w:rPr>
          <w:rFonts w:hint="eastAsia"/>
          <w:szCs w:val="21"/>
        </w:rPr>
        <w:t>保</w:t>
      </w:r>
      <w:r w:rsidR="008249AD" w:rsidRPr="00931689">
        <w:rPr>
          <w:rFonts w:hint="eastAsia"/>
          <w:szCs w:val="21"/>
        </w:rPr>
        <w:t>護者からの、府立学校教員の指導等に関する項目における肯定的な意見の割合は</w:t>
      </w:r>
      <w:r w:rsidR="008249AD" w:rsidRPr="00931689">
        <w:rPr>
          <w:rFonts w:hAnsi="メイリオ" w:hint="eastAsia"/>
          <w:bCs/>
          <w:szCs w:val="21"/>
        </w:rPr>
        <w:t>成果指標に掲げる</w:t>
      </w:r>
      <w:r w:rsidR="008249AD" w:rsidRPr="00931689">
        <w:rPr>
          <w:rFonts w:hint="eastAsia"/>
          <w:szCs w:val="21"/>
        </w:rPr>
        <w:t>目標を達成した</w:t>
      </w:r>
      <w:r w:rsidR="00FD6CA5" w:rsidRPr="00931689">
        <w:rPr>
          <w:rFonts w:hint="eastAsia"/>
          <w:szCs w:val="21"/>
        </w:rPr>
        <w:t>。</w:t>
      </w:r>
    </w:p>
    <w:p w14:paraId="3DF33018" w14:textId="2F12F258" w:rsidR="001A192D" w:rsidRPr="00931689" w:rsidRDefault="00FD6CA5" w:rsidP="00FD6CA5">
      <w:pPr>
        <w:autoSpaceDE w:val="0"/>
        <w:autoSpaceDN w:val="0"/>
        <w:ind w:leftChars="100" w:left="210" w:firstLineChars="100" w:firstLine="210"/>
        <w:rPr>
          <w:szCs w:val="21"/>
        </w:rPr>
      </w:pPr>
      <w:r w:rsidRPr="00931689">
        <w:rPr>
          <w:rFonts w:hint="eastAsia"/>
          <w:szCs w:val="21"/>
        </w:rPr>
        <w:t>一方で、</w:t>
      </w:r>
      <w:r w:rsidR="008249AD" w:rsidRPr="00931689">
        <w:rPr>
          <w:rFonts w:hint="eastAsia"/>
          <w:szCs w:val="21"/>
        </w:rPr>
        <w:t>教職員向け学校教育自己診断における府立高校の教育活動の改善に関する項目における肯定的な意見の割合は0</w:t>
      </w:r>
      <w:r w:rsidR="008249AD" w:rsidRPr="00931689">
        <w:rPr>
          <w:szCs w:val="21"/>
        </w:rPr>
        <w:t>.7</w:t>
      </w:r>
      <w:r w:rsidR="008249AD" w:rsidRPr="00931689">
        <w:rPr>
          <w:rFonts w:hint="eastAsia"/>
          <w:szCs w:val="21"/>
        </w:rPr>
        <w:t>ポイント減少し、</w:t>
      </w:r>
      <w:r w:rsidR="008249AD" w:rsidRPr="00931689">
        <w:rPr>
          <w:rFonts w:hAnsi="メイリオ" w:hint="eastAsia"/>
          <w:bCs/>
          <w:szCs w:val="21"/>
        </w:rPr>
        <w:t>成果指標に掲げる</w:t>
      </w:r>
      <w:r w:rsidR="008249AD" w:rsidRPr="00931689">
        <w:rPr>
          <w:rFonts w:hint="eastAsia"/>
          <w:szCs w:val="21"/>
        </w:rPr>
        <w:t>目標を達成</w:t>
      </w:r>
      <w:r w:rsidR="00F54EC5" w:rsidRPr="00931689">
        <w:rPr>
          <w:rFonts w:hint="eastAsia"/>
          <w:szCs w:val="21"/>
        </w:rPr>
        <w:t>し</w:t>
      </w:r>
      <w:r w:rsidR="008249AD" w:rsidRPr="00931689">
        <w:rPr>
          <w:rFonts w:hint="eastAsia"/>
          <w:szCs w:val="21"/>
        </w:rPr>
        <w:t>なかった。</w:t>
      </w:r>
    </w:p>
    <w:p w14:paraId="1E6A7C4C" w14:textId="0E7D51F4" w:rsidR="00A721C1" w:rsidRPr="00020B97" w:rsidRDefault="001A192D" w:rsidP="00A721C1">
      <w:pPr>
        <w:autoSpaceDE w:val="0"/>
        <w:autoSpaceDN w:val="0"/>
        <w:ind w:leftChars="100" w:left="210" w:firstLineChars="100" w:firstLine="210"/>
        <w:rPr>
          <w:szCs w:val="21"/>
        </w:rPr>
      </w:pPr>
      <w:r w:rsidRPr="00931689">
        <w:rPr>
          <w:rFonts w:hint="eastAsia"/>
          <w:szCs w:val="21"/>
        </w:rPr>
        <w:t>成果指標につながる取組みとして、</w:t>
      </w:r>
      <w:r w:rsidR="00A721C1" w:rsidRPr="00931689">
        <w:rPr>
          <w:rFonts w:hint="eastAsia"/>
          <w:szCs w:val="21"/>
        </w:rPr>
        <w:t>具体的事業等に掲げる</w:t>
      </w:r>
      <w:r w:rsidR="00A721C1" w:rsidRPr="00931689">
        <w:rPr>
          <w:rFonts w:hint="eastAsia"/>
          <w:szCs w:val="21"/>
          <w:u w:val="dotted"/>
        </w:rPr>
        <w:t>希望制の各教科授業力向上研修に参加した教員数</w:t>
      </w:r>
      <w:r w:rsidR="00A721C1" w:rsidRPr="00931689">
        <w:rPr>
          <w:rFonts w:hint="eastAsia"/>
          <w:szCs w:val="21"/>
          <w:vertAlign w:val="subscript"/>
        </w:rPr>
        <w:t>5-4</w:t>
      </w:r>
      <w:r w:rsidR="00A721C1" w:rsidRPr="00931689">
        <w:rPr>
          <w:rFonts w:hAnsi="メイリオ" w:hint="eastAsia"/>
          <w:bCs/>
          <w:szCs w:val="21"/>
        </w:rPr>
        <w:t>について</w:t>
      </w:r>
      <w:r w:rsidR="00A721C1" w:rsidRPr="00931689">
        <w:rPr>
          <w:rFonts w:hint="eastAsia"/>
          <w:szCs w:val="21"/>
        </w:rPr>
        <w:t>は、</w:t>
      </w:r>
      <w:r w:rsidR="00A721C1" w:rsidRPr="00931689">
        <w:rPr>
          <w:rFonts w:hAnsi="メイリオ" w:hint="eastAsia"/>
          <w:bCs/>
          <w:szCs w:val="21"/>
        </w:rPr>
        <w:t>研修の内容を見直したり広報活動を充実したことにより、</w:t>
      </w:r>
      <w:r w:rsidR="00A721C1" w:rsidRPr="00931689">
        <w:rPr>
          <w:rFonts w:hint="eastAsia"/>
          <w:szCs w:val="21"/>
        </w:rPr>
        <w:t>年度目標を達成した。各教科の指導における課題や教員の需要</w:t>
      </w:r>
      <w:r w:rsidR="00A721C1" w:rsidRPr="00931689">
        <w:rPr>
          <w:rFonts w:hAnsi="メイリオ" w:hint="eastAsia"/>
          <w:bCs/>
          <w:szCs w:val="21"/>
        </w:rPr>
        <w:t>の把握に努めたことが、</w:t>
      </w:r>
      <w:r w:rsidR="00F54EC5" w:rsidRPr="00931689">
        <w:rPr>
          <w:rFonts w:hint="eastAsia"/>
          <w:szCs w:val="21"/>
        </w:rPr>
        <w:t>達成</w:t>
      </w:r>
      <w:r w:rsidR="00A721C1" w:rsidRPr="00931689">
        <w:rPr>
          <w:rFonts w:hint="eastAsia"/>
          <w:szCs w:val="21"/>
        </w:rPr>
        <w:t>に繋がったと考えられる</w:t>
      </w:r>
      <w:r w:rsidR="00A721C1" w:rsidRPr="00020B97">
        <w:rPr>
          <w:rFonts w:hint="eastAsia"/>
          <w:szCs w:val="21"/>
        </w:rPr>
        <w:t>。</w:t>
      </w:r>
    </w:p>
    <w:p w14:paraId="2D6F66A0" w14:textId="643BFF99" w:rsidR="001B0963" w:rsidRPr="00020B97" w:rsidRDefault="001B0963" w:rsidP="001B0963">
      <w:pPr>
        <w:tabs>
          <w:tab w:val="left" w:pos="3150"/>
        </w:tabs>
        <w:ind w:leftChars="100" w:left="210" w:firstLineChars="100" w:firstLine="210"/>
        <w:rPr>
          <w:rFonts w:hAnsi="メイリオ"/>
          <w:b/>
          <w:sz w:val="22"/>
        </w:rPr>
      </w:pPr>
      <w:r w:rsidRPr="00020B97">
        <w:rPr>
          <w:rFonts w:hint="eastAsia"/>
          <w:szCs w:val="21"/>
        </w:rPr>
        <w:lastRenderedPageBreak/>
        <w:t>今後も、校長との学校経営計画策定面談を通して、</w:t>
      </w:r>
      <w:r w:rsidR="007E79FA" w:rsidRPr="00020B97">
        <w:rPr>
          <w:rFonts w:hint="eastAsia"/>
          <w:szCs w:val="21"/>
        </w:rPr>
        <w:t>府立</w:t>
      </w:r>
      <w:r w:rsidRPr="00020B97">
        <w:rPr>
          <w:rFonts w:hint="eastAsia"/>
          <w:szCs w:val="21"/>
        </w:rPr>
        <w:t>学校の課題やミッションを明確にしながら、教育活動の改善に向けた指導・助言を行うとともに、</w:t>
      </w:r>
      <w:r w:rsidRPr="00020B97">
        <w:rPr>
          <w:rFonts w:hAnsi="メイリオ" w:hint="eastAsia"/>
          <w:bCs/>
          <w:szCs w:val="21"/>
        </w:rPr>
        <w:t>引き続き、研修内容の見直しや広報活動の充実に取り組んでいく。</w:t>
      </w:r>
    </w:p>
    <w:p w14:paraId="6CEE55E8" w14:textId="0033C13D" w:rsidR="00CE5AC2" w:rsidRPr="00020B97" w:rsidRDefault="00CE5AC2" w:rsidP="0069583E">
      <w:pPr>
        <w:autoSpaceDE w:val="0"/>
        <w:autoSpaceDN w:val="0"/>
        <w:ind w:leftChars="100" w:left="210" w:firstLineChars="100" w:firstLine="210"/>
        <w:rPr>
          <w:szCs w:val="21"/>
        </w:rPr>
      </w:pPr>
    </w:p>
    <w:p w14:paraId="5C88E56D" w14:textId="77777777" w:rsidR="00F76FB5" w:rsidRPr="00020B97" w:rsidRDefault="00F76FB5" w:rsidP="0069583E">
      <w:pPr>
        <w:autoSpaceDE w:val="0"/>
        <w:autoSpaceDN w:val="0"/>
        <w:ind w:leftChars="100" w:left="210" w:firstLineChars="100" w:firstLine="210"/>
        <w:rPr>
          <w:szCs w:val="21"/>
        </w:rPr>
      </w:pPr>
    </w:p>
    <w:p w14:paraId="285CAC38" w14:textId="55967A89" w:rsidR="00DE6B1A" w:rsidRPr="00020B97" w:rsidRDefault="0072060D" w:rsidP="0072060D">
      <w:pPr>
        <w:rPr>
          <w:sz w:val="22"/>
          <w:szCs w:val="24"/>
        </w:rPr>
      </w:pPr>
      <w:r w:rsidRPr="00020B97">
        <w:rPr>
          <w:rFonts w:hint="eastAsia"/>
          <w:b/>
          <w:bCs/>
          <w:sz w:val="22"/>
          <w:szCs w:val="24"/>
          <w:shd w:val="clear" w:color="auto" w:fill="000000" w:themeFill="text1"/>
        </w:rPr>
        <w:t>「具体的事業等」の</w:t>
      </w:r>
      <w:r w:rsidR="00BA1C4A" w:rsidRPr="00020B97">
        <w:rPr>
          <w:rFonts w:hint="eastAsia"/>
          <w:b/>
          <w:bCs/>
          <w:sz w:val="22"/>
          <w:szCs w:val="24"/>
          <w:shd w:val="clear" w:color="auto" w:fill="000000" w:themeFill="text1"/>
        </w:rPr>
        <w:t>達成状況</w:t>
      </w:r>
      <w:r w:rsidRPr="00020B97">
        <w:rPr>
          <w:rFonts w:hint="eastAsia"/>
          <w:sz w:val="22"/>
          <w:szCs w:val="24"/>
        </w:rPr>
        <w:t xml:space="preserve"> </w:t>
      </w:r>
    </w:p>
    <w:p w14:paraId="0647A2F5" w14:textId="775A7037" w:rsidR="0072060D" w:rsidRPr="00020B97" w:rsidRDefault="00164C50" w:rsidP="0072060D">
      <w:pPr>
        <w:keepNext/>
        <w:outlineLvl w:val="4"/>
        <w:rPr>
          <w:rFonts w:asciiTheme="majorHAnsi" w:eastAsiaTheme="majorEastAsia" w:hAnsiTheme="majorHAnsi" w:cstheme="majorBidi"/>
        </w:rPr>
      </w:pPr>
      <w:r w:rsidRPr="00020B97">
        <w:rPr>
          <w:rFonts w:asciiTheme="majorHAnsi" w:eastAsiaTheme="majorEastAsia" w:hAnsiTheme="majorHAnsi" w:cstheme="majorBidi"/>
        </w:rPr>
        <w:t>重点取組</w:t>
      </w:r>
      <w:r w:rsidR="0072060D" w:rsidRPr="00020B97">
        <w:rPr>
          <w:rFonts w:asciiTheme="majorHAnsi" w:eastAsiaTheme="majorEastAsia" w:hAnsiTheme="majorHAnsi" w:cstheme="majorBidi" w:hint="eastAsia"/>
        </w:rPr>
        <w:t>⑰</w:t>
      </w:r>
      <w:r w:rsidR="007A49AD" w:rsidRPr="00020B97">
        <w:rPr>
          <w:rFonts w:asciiTheme="minorEastAsia" w:eastAsiaTheme="minorEastAsia" w:hAnsiTheme="minorEastAsia" w:hint="eastAsia"/>
          <w:sz w:val="22"/>
        </w:rPr>
        <w:t>｜子どもたちや保護者の個々のニーズ、社会や教育現場の変革に向き合う資質・能力を備えた教員の確保・育成</w:t>
      </w:r>
    </w:p>
    <w:p w14:paraId="374F8650" w14:textId="72F099FE" w:rsidR="0072060D" w:rsidRPr="00020B97" w:rsidRDefault="008E1242" w:rsidP="0072060D">
      <w:pPr>
        <w:tabs>
          <w:tab w:val="left" w:pos="3780"/>
        </w:tabs>
        <w:rPr>
          <w:b/>
          <w:bCs/>
        </w:rPr>
      </w:pPr>
      <w:r w:rsidRPr="00020B97">
        <w:rPr>
          <w:rFonts w:hAnsi="メイリオ" w:hint="eastAsia"/>
          <w:b/>
          <w:sz w:val="22"/>
        </w:rPr>
        <w:t xml:space="preserve">5-1　</w:t>
      </w:r>
      <w:r w:rsidR="0072060D" w:rsidRPr="00020B97">
        <w:rPr>
          <w:rFonts w:hAnsi="メイリオ" w:hint="eastAsia"/>
          <w:b/>
          <w:sz w:val="22"/>
        </w:rPr>
        <w:t>選考方法の工夫・改善等による優秀な人材の確保</w:t>
      </w:r>
    </w:p>
    <w:tbl>
      <w:tblPr>
        <w:tblStyle w:val="2433"/>
        <w:tblW w:w="9831" w:type="dxa"/>
        <w:tblLayout w:type="fixed"/>
        <w:tblLook w:val="04A0" w:firstRow="1" w:lastRow="0" w:firstColumn="1" w:lastColumn="0" w:noHBand="0" w:noVBand="1"/>
      </w:tblPr>
      <w:tblGrid>
        <w:gridCol w:w="2835"/>
        <w:gridCol w:w="1129"/>
        <w:gridCol w:w="4654"/>
        <w:gridCol w:w="1213"/>
      </w:tblGrid>
      <w:tr w:rsidR="00696958" w:rsidRPr="00020B97" w14:paraId="09136335" w14:textId="77777777" w:rsidTr="009940BD">
        <w:trPr>
          <w:trHeight w:val="397"/>
        </w:trPr>
        <w:tc>
          <w:tcPr>
            <w:tcW w:w="2835" w:type="dxa"/>
            <w:tcBorders>
              <w:bottom w:val="single" w:sz="4" w:space="0" w:color="auto"/>
            </w:tcBorders>
            <w:shd w:val="clear" w:color="auto" w:fill="D9D9D9" w:themeFill="background1" w:themeFillShade="D9"/>
          </w:tcPr>
          <w:p w14:paraId="00E076D2" w14:textId="77777777"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項目</w:t>
            </w:r>
          </w:p>
        </w:tc>
        <w:tc>
          <w:tcPr>
            <w:tcW w:w="1129" w:type="dxa"/>
            <w:tcBorders>
              <w:bottom w:val="single" w:sz="4" w:space="0" w:color="auto"/>
            </w:tcBorders>
            <w:shd w:val="clear" w:color="auto" w:fill="D9D9D9" w:themeFill="background1" w:themeFillShade="D9"/>
          </w:tcPr>
          <w:p w14:paraId="3E3AFBE7" w14:textId="77777777"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学校種等</w:t>
            </w:r>
          </w:p>
        </w:tc>
        <w:tc>
          <w:tcPr>
            <w:tcW w:w="4654" w:type="dxa"/>
            <w:tcBorders>
              <w:bottom w:val="single" w:sz="4" w:space="0" w:color="auto"/>
            </w:tcBorders>
            <w:shd w:val="clear" w:color="auto" w:fill="D9D9D9" w:themeFill="background1" w:themeFillShade="D9"/>
          </w:tcPr>
          <w:p w14:paraId="77DEADCC" w14:textId="0E9DEAEA"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3" w:type="dxa"/>
            <w:tcBorders>
              <w:bottom w:val="single" w:sz="4" w:space="0" w:color="auto"/>
            </w:tcBorders>
            <w:shd w:val="clear" w:color="auto" w:fill="D9D9D9" w:themeFill="background1" w:themeFillShade="D9"/>
          </w:tcPr>
          <w:p w14:paraId="34BE7175" w14:textId="3528CA6B" w:rsidR="0072060D" w:rsidRPr="00020B97" w:rsidRDefault="00325200" w:rsidP="0072060D">
            <w:pPr>
              <w:autoSpaceDE w:val="0"/>
              <w:autoSpaceDN w:val="0"/>
              <w:jc w:val="center"/>
              <w:rPr>
                <w:rFonts w:hAnsi="メイリオ"/>
                <w:b/>
                <w:sz w:val="20"/>
                <w:szCs w:val="20"/>
              </w:rPr>
            </w:pPr>
            <w:r w:rsidRPr="00020B97">
              <w:rPr>
                <w:rFonts w:hAnsi="メイリオ" w:hint="eastAsia"/>
                <w:b/>
                <w:w w:val="92"/>
                <w:kern w:val="0"/>
                <w:sz w:val="20"/>
                <w:szCs w:val="20"/>
                <w:fitText w:val="1000" w:id="-993235452"/>
              </w:rPr>
              <w:t>R6達成状況</w:t>
            </w:r>
          </w:p>
        </w:tc>
      </w:tr>
      <w:tr w:rsidR="005006A3" w:rsidRPr="00020B97" w14:paraId="3F3852A2" w14:textId="77777777" w:rsidTr="009940BD">
        <w:trPr>
          <w:trHeight w:val="6643"/>
        </w:trPr>
        <w:tc>
          <w:tcPr>
            <w:tcW w:w="2835" w:type="dxa"/>
            <w:shd w:val="clear" w:color="auto" w:fill="auto"/>
            <w:vAlign w:val="center"/>
          </w:tcPr>
          <w:p w14:paraId="47D1A997" w14:textId="360B035A" w:rsidR="005006A3" w:rsidRPr="00020B97" w:rsidRDefault="005006A3" w:rsidP="005006A3">
            <w:pPr>
              <w:autoSpaceDE w:val="0"/>
              <w:autoSpaceDN w:val="0"/>
              <w:spacing w:line="300" w:lineRule="exact"/>
              <w:jc w:val="left"/>
              <w:rPr>
                <w:rFonts w:hAnsi="メイリオ"/>
                <w:b/>
                <w:sz w:val="20"/>
                <w:szCs w:val="20"/>
              </w:rPr>
            </w:pPr>
            <w:r w:rsidRPr="00020B97">
              <w:rPr>
                <w:rFonts w:hAnsi="メイリオ" w:hint="eastAsia"/>
                <w:b/>
                <w:sz w:val="20"/>
                <w:szCs w:val="20"/>
              </w:rPr>
              <w:t>優れた人材を確保する。</w:t>
            </w:r>
          </w:p>
        </w:tc>
        <w:tc>
          <w:tcPr>
            <w:tcW w:w="1129" w:type="dxa"/>
            <w:tcBorders>
              <w:bottom w:val="single" w:sz="4" w:space="0" w:color="auto"/>
            </w:tcBorders>
            <w:vAlign w:val="center"/>
          </w:tcPr>
          <w:p w14:paraId="5163EEAE" w14:textId="18F1FB22" w:rsidR="005006A3" w:rsidRPr="00020B97" w:rsidRDefault="005006A3" w:rsidP="00F54EC5">
            <w:pPr>
              <w:autoSpaceDE w:val="0"/>
              <w:autoSpaceDN w:val="0"/>
              <w:spacing w:line="300" w:lineRule="exact"/>
              <w:jc w:val="center"/>
              <w:rPr>
                <w:rFonts w:hAnsi="メイリオ"/>
                <w:sz w:val="20"/>
                <w:szCs w:val="20"/>
              </w:rPr>
            </w:pPr>
            <w:r w:rsidRPr="00020B97">
              <w:rPr>
                <w:rFonts w:hAnsi="メイリオ" w:hint="eastAsia"/>
                <w:sz w:val="20"/>
                <w:szCs w:val="20"/>
              </w:rPr>
              <w:t>全校種</w:t>
            </w:r>
          </w:p>
        </w:tc>
        <w:tc>
          <w:tcPr>
            <w:tcW w:w="4654" w:type="dxa"/>
            <w:tcBorders>
              <w:bottom w:val="single" w:sz="4" w:space="0" w:color="auto"/>
            </w:tcBorders>
            <w:shd w:val="clear" w:color="auto" w:fill="auto"/>
            <w:vAlign w:val="center"/>
          </w:tcPr>
          <w:p w14:paraId="3A920A10" w14:textId="77777777" w:rsidR="00554157" w:rsidRPr="00020B97" w:rsidRDefault="00C33639" w:rsidP="005006A3">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5006A3" w:rsidRPr="00020B97">
              <w:rPr>
                <w:rFonts w:hAnsi="メイリオ" w:hint="eastAsia"/>
                <w:sz w:val="20"/>
                <w:szCs w:val="20"/>
              </w:rPr>
              <w:t>求める人物像に合致した人材の確保を目的とし、選考方法の見直しを行うとともに、</w:t>
            </w:r>
          </w:p>
          <w:p w14:paraId="7D4C7339" w14:textId="7E0D7456" w:rsidR="005006A3" w:rsidRPr="00020B97" w:rsidRDefault="005006A3" w:rsidP="00554157">
            <w:pPr>
              <w:autoSpaceDE w:val="0"/>
              <w:autoSpaceDN w:val="0"/>
              <w:spacing w:line="300" w:lineRule="exact"/>
              <w:ind w:leftChars="100" w:left="210"/>
              <w:jc w:val="left"/>
              <w:rPr>
                <w:rFonts w:hAnsi="メイリオ"/>
                <w:sz w:val="20"/>
                <w:szCs w:val="20"/>
              </w:rPr>
            </w:pPr>
            <w:r w:rsidRPr="00020B97">
              <w:rPr>
                <w:rFonts w:hAnsi="メイリオ" w:hint="eastAsia"/>
                <w:sz w:val="20"/>
                <w:szCs w:val="20"/>
              </w:rPr>
              <w:t>受験者説明会を幅広く実施した。</w:t>
            </w:r>
          </w:p>
          <w:p w14:paraId="6534F0E4" w14:textId="77777777" w:rsidR="00956972" w:rsidRPr="00020B97" w:rsidRDefault="00956972" w:rsidP="00956972">
            <w:pPr>
              <w:autoSpaceDE w:val="0"/>
              <w:autoSpaceDN w:val="0"/>
              <w:spacing w:line="80" w:lineRule="exact"/>
              <w:ind w:leftChars="100" w:left="210"/>
              <w:jc w:val="left"/>
              <w:rPr>
                <w:rFonts w:hAnsi="メイリオ"/>
                <w:sz w:val="20"/>
                <w:szCs w:val="20"/>
              </w:rPr>
            </w:pPr>
          </w:p>
          <w:p w14:paraId="45C09524" w14:textId="77777777" w:rsidR="000968B3" w:rsidRPr="00020B97" w:rsidRDefault="000968B3" w:rsidP="00C33639">
            <w:pPr>
              <w:autoSpaceDE w:val="0"/>
              <w:autoSpaceDN w:val="0"/>
              <w:spacing w:line="300" w:lineRule="exact"/>
              <w:ind w:leftChars="81" w:left="370" w:hangingChars="100" w:hanging="200"/>
              <w:jc w:val="left"/>
              <w:rPr>
                <w:rFonts w:hAnsi="メイリオ"/>
                <w:sz w:val="20"/>
                <w:szCs w:val="20"/>
              </w:rPr>
            </w:pPr>
            <w:r w:rsidRPr="00020B97">
              <w:rPr>
                <w:rFonts w:hAnsi="メイリオ" w:hint="eastAsia"/>
                <w:sz w:val="20"/>
                <w:szCs w:val="20"/>
              </w:rPr>
              <w:t>＜選考日程の変更＞</w:t>
            </w:r>
          </w:p>
          <w:p w14:paraId="0BC33CCB" w14:textId="77777777" w:rsidR="00C76238" w:rsidRPr="00020B97" w:rsidRDefault="000968B3" w:rsidP="00C33639">
            <w:pPr>
              <w:autoSpaceDE w:val="0"/>
              <w:autoSpaceDN w:val="0"/>
              <w:spacing w:line="300" w:lineRule="exact"/>
              <w:ind w:leftChars="81" w:left="370" w:hangingChars="100" w:hanging="200"/>
              <w:jc w:val="left"/>
              <w:rPr>
                <w:rFonts w:hAnsi="メイリオ"/>
                <w:sz w:val="20"/>
                <w:szCs w:val="20"/>
              </w:rPr>
            </w:pPr>
            <w:r w:rsidRPr="00020B97">
              <w:rPr>
                <w:rFonts w:hAnsi="メイリオ" w:hint="eastAsia"/>
                <w:sz w:val="20"/>
                <w:szCs w:val="20"/>
              </w:rPr>
              <w:t>・最終合格発表時期を10月末から９月末に</w:t>
            </w:r>
          </w:p>
          <w:p w14:paraId="08266C36" w14:textId="07CAF7D7" w:rsidR="000968B3" w:rsidRPr="00020B97" w:rsidRDefault="000968B3" w:rsidP="00C76238">
            <w:pPr>
              <w:autoSpaceDE w:val="0"/>
              <w:autoSpaceDN w:val="0"/>
              <w:spacing w:line="300" w:lineRule="exact"/>
              <w:ind w:leftChars="181" w:left="380"/>
              <w:jc w:val="left"/>
              <w:rPr>
                <w:rFonts w:hAnsi="メイリオ"/>
                <w:sz w:val="20"/>
                <w:szCs w:val="20"/>
              </w:rPr>
            </w:pPr>
            <w:r w:rsidRPr="00020B97">
              <w:rPr>
                <w:rFonts w:hAnsi="メイリオ" w:hint="eastAsia"/>
                <w:sz w:val="20"/>
                <w:szCs w:val="20"/>
              </w:rPr>
              <w:t>１</w:t>
            </w:r>
            <w:r w:rsidR="00F3453D" w:rsidRPr="00020B97">
              <w:rPr>
                <w:rFonts w:hAnsi="メイリオ" w:hint="eastAsia"/>
                <w:sz w:val="20"/>
                <w:szCs w:val="20"/>
              </w:rPr>
              <w:t>か</w:t>
            </w:r>
            <w:r w:rsidRPr="00020B97">
              <w:rPr>
                <w:rFonts w:hAnsi="メイリオ" w:hint="eastAsia"/>
                <w:sz w:val="20"/>
                <w:szCs w:val="20"/>
              </w:rPr>
              <w:t>月前倒しした。</w:t>
            </w:r>
          </w:p>
          <w:p w14:paraId="63A623F7" w14:textId="77777777" w:rsidR="00C15843" w:rsidRPr="00020B97" w:rsidRDefault="00C15843" w:rsidP="00C15843">
            <w:pPr>
              <w:autoSpaceDE w:val="0"/>
              <w:autoSpaceDN w:val="0"/>
              <w:spacing w:line="80" w:lineRule="exact"/>
              <w:ind w:leftChars="100" w:left="210"/>
              <w:jc w:val="left"/>
              <w:rPr>
                <w:rFonts w:hAnsi="メイリオ"/>
                <w:sz w:val="20"/>
                <w:szCs w:val="20"/>
              </w:rPr>
            </w:pPr>
          </w:p>
          <w:p w14:paraId="78ED525B" w14:textId="4271466C" w:rsidR="005006A3" w:rsidRPr="00020B97" w:rsidRDefault="005006A3" w:rsidP="00C15843">
            <w:pPr>
              <w:autoSpaceDE w:val="0"/>
              <w:autoSpaceDN w:val="0"/>
              <w:spacing w:line="300" w:lineRule="exact"/>
              <w:ind w:firstLineChars="100" w:firstLine="200"/>
              <w:jc w:val="left"/>
              <w:rPr>
                <w:rFonts w:hAnsi="メイリオ"/>
                <w:sz w:val="20"/>
                <w:szCs w:val="20"/>
              </w:rPr>
            </w:pPr>
            <w:r w:rsidRPr="00020B97">
              <w:rPr>
                <w:rFonts w:hAnsi="メイリオ" w:hint="eastAsia"/>
                <w:sz w:val="20"/>
                <w:szCs w:val="20"/>
              </w:rPr>
              <w:t>＜選考方法</w:t>
            </w:r>
            <w:r w:rsidR="00F54EC5" w:rsidRPr="00E54893">
              <w:rPr>
                <w:rFonts w:hAnsi="メイリオ" w:hint="eastAsia"/>
                <w:color w:val="000000" w:themeColor="text1"/>
                <w:sz w:val="20"/>
                <w:szCs w:val="20"/>
              </w:rPr>
              <w:t>の</w:t>
            </w:r>
            <w:r w:rsidRPr="00020B97">
              <w:rPr>
                <w:rFonts w:hAnsi="メイリオ" w:hint="eastAsia"/>
                <w:sz w:val="20"/>
                <w:szCs w:val="20"/>
              </w:rPr>
              <w:t>見直し内容</w:t>
            </w:r>
            <w:r w:rsidR="00861B0C" w:rsidRPr="00020B97">
              <w:rPr>
                <w:rFonts w:hAnsi="メイリオ" w:hint="eastAsia"/>
                <w:sz w:val="20"/>
                <w:szCs w:val="20"/>
                <w:vertAlign w:val="subscript"/>
              </w:rPr>
              <w:t>【拡】</w:t>
            </w:r>
            <w:r w:rsidR="00E371B5" w:rsidRPr="00020B97">
              <w:rPr>
                <w:rFonts w:hAnsi="メイリオ" w:hint="eastAsia"/>
                <w:sz w:val="20"/>
                <w:szCs w:val="20"/>
              </w:rPr>
              <w:t>＞</w:t>
            </w:r>
          </w:p>
          <w:p w14:paraId="437D689E" w14:textId="19B49C2A" w:rsidR="005006A3" w:rsidRPr="00020B97" w:rsidRDefault="005006A3" w:rsidP="00D93691">
            <w:pPr>
              <w:autoSpaceDE w:val="0"/>
              <w:autoSpaceDN w:val="0"/>
              <w:spacing w:line="300" w:lineRule="exact"/>
              <w:ind w:leftChars="81" w:left="370" w:hangingChars="100" w:hanging="200"/>
              <w:jc w:val="left"/>
              <w:rPr>
                <w:rFonts w:hAnsi="メイリオ"/>
                <w:sz w:val="20"/>
                <w:szCs w:val="20"/>
              </w:rPr>
            </w:pPr>
            <w:r w:rsidRPr="00020B97">
              <w:rPr>
                <w:rFonts w:hAnsi="メイリオ" w:hint="eastAsia"/>
                <w:sz w:val="20"/>
                <w:szCs w:val="20"/>
              </w:rPr>
              <w:t>・３次選考制から２次選考制に見直しを図った。</w:t>
            </w:r>
          </w:p>
          <w:p w14:paraId="59052C41" w14:textId="77777777" w:rsidR="005E2B4F" w:rsidRPr="00020B97" w:rsidRDefault="005006A3" w:rsidP="00C33639">
            <w:pPr>
              <w:autoSpaceDE w:val="0"/>
              <w:autoSpaceDN w:val="0"/>
              <w:spacing w:line="300" w:lineRule="exact"/>
              <w:ind w:leftChars="81" w:left="370" w:hangingChars="100" w:hanging="200"/>
              <w:jc w:val="left"/>
              <w:rPr>
                <w:rFonts w:hAnsi="メイリオ"/>
                <w:sz w:val="20"/>
                <w:szCs w:val="20"/>
              </w:rPr>
            </w:pPr>
            <w:r w:rsidRPr="00020B97">
              <w:rPr>
                <w:rFonts w:hAnsi="メイリオ" w:hint="eastAsia"/>
                <w:sz w:val="20"/>
                <w:szCs w:val="20"/>
              </w:rPr>
              <w:t>・「大学３年生等を対象とした選考」及び「日本語指導資格所有者への加点区分」の新設、また常勤講師等経験者への対応を加点から</w:t>
            </w:r>
          </w:p>
          <w:p w14:paraId="3D233D1B" w14:textId="3729C8B2" w:rsidR="005006A3" w:rsidRPr="00020B97" w:rsidRDefault="005006A3" w:rsidP="005E2B4F">
            <w:pPr>
              <w:autoSpaceDE w:val="0"/>
              <w:autoSpaceDN w:val="0"/>
              <w:spacing w:line="300" w:lineRule="exact"/>
              <w:ind w:leftChars="181" w:left="380"/>
              <w:jc w:val="left"/>
              <w:rPr>
                <w:rFonts w:hAnsi="メイリオ"/>
                <w:sz w:val="20"/>
                <w:szCs w:val="20"/>
              </w:rPr>
            </w:pPr>
            <w:r w:rsidRPr="00020B97">
              <w:rPr>
                <w:rFonts w:hAnsi="メイリオ" w:hint="eastAsia"/>
                <w:sz w:val="20"/>
                <w:szCs w:val="20"/>
              </w:rPr>
              <w:t>第１次選考免除に変更した。</w:t>
            </w:r>
          </w:p>
          <w:p w14:paraId="0BEC0822" w14:textId="046D6C25" w:rsidR="005006A3" w:rsidRPr="00020B97" w:rsidRDefault="005006A3" w:rsidP="00C33639">
            <w:pPr>
              <w:autoSpaceDE w:val="0"/>
              <w:autoSpaceDN w:val="0"/>
              <w:spacing w:line="300" w:lineRule="exact"/>
              <w:ind w:leftChars="81" w:left="370" w:hangingChars="100" w:hanging="200"/>
              <w:jc w:val="left"/>
              <w:rPr>
                <w:rFonts w:hAnsi="メイリオ"/>
                <w:sz w:val="20"/>
                <w:szCs w:val="20"/>
              </w:rPr>
            </w:pPr>
            <w:r w:rsidRPr="00020B97">
              <w:rPr>
                <w:rFonts w:hAnsi="メイリオ" w:hint="eastAsia"/>
                <w:sz w:val="20"/>
                <w:szCs w:val="20"/>
              </w:rPr>
              <w:t>・「大学院への進</w:t>
            </w:r>
            <w:r w:rsidR="00CF7A28" w:rsidRPr="00020B97">
              <w:rPr>
                <w:rFonts w:hAnsi="メイリオ" w:hint="eastAsia"/>
                <w:sz w:val="20"/>
                <w:szCs w:val="20"/>
              </w:rPr>
              <w:t>(</w:t>
            </w:r>
            <w:r w:rsidRPr="00020B97">
              <w:rPr>
                <w:rFonts w:hAnsi="メイリオ" w:hint="eastAsia"/>
                <w:sz w:val="20"/>
                <w:szCs w:val="20"/>
              </w:rPr>
              <w:t>在</w:t>
            </w:r>
            <w:r w:rsidR="00CF7A28" w:rsidRPr="00020B97">
              <w:rPr>
                <w:rFonts w:hAnsi="メイリオ" w:hint="eastAsia"/>
                <w:sz w:val="20"/>
                <w:szCs w:val="20"/>
              </w:rPr>
              <w:t>)</w:t>
            </w:r>
            <w:r w:rsidRPr="00020B97">
              <w:rPr>
                <w:rFonts w:hAnsi="メイリオ" w:hint="eastAsia"/>
                <w:sz w:val="20"/>
                <w:szCs w:val="20"/>
              </w:rPr>
              <w:t>学者に対する採用保留制度」を新設した。</w:t>
            </w:r>
          </w:p>
          <w:p w14:paraId="5939E470" w14:textId="77777777" w:rsidR="005E2B4F" w:rsidRPr="00020B97" w:rsidRDefault="00F3453D" w:rsidP="00C33639">
            <w:pPr>
              <w:autoSpaceDE w:val="0"/>
              <w:autoSpaceDN w:val="0"/>
              <w:spacing w:line="300" w:lineRule="exact"/>
              <w:ind w:leftChars="81" w:left="370" w:hangingChars="100" w:hanging="200"/>
              <w:jc w:val="left"/>
              <w:rPr>
                <w:rFonts w:hAnsi="メイリオ"/>
                <w:sz w:val="20"/>
                <w:szCs w:val="20"/>
              </w:rPr>
            </w:pPr>
            <w:r w:rsidRPr="00020B97">
              <w:rPr>
                <w:rFonts w:hAnsi="メイリオ" w:hint="eastAsia"/>
                <w:sz w:val="20"/>
                <w:szCs w:val="20"/>
              </w:rPr>
              <w:t>・「小学校」「小中いきいき連携</w:t>
            </w:r>
            <w:r w:rsidR="00B47A42" w:rsidRPr="00020B97">
              <w:rPr>
                <w:rStyle w:val="af5"/>
                <w:rFonts w:hAnsi="メイリオ"/>
                <w:sz w:val="20"/>
                <w:szCs w:val="20"/>
              </w:rPr>
              <w:footnoteReference w:id="31"/>
            </w:r>
            <w:r w:rsidRPr="00020B97">
              <w:rPr>
                <w:rFonts w:hAnsi="メイリオ" w:hint="eastAsia"/>
                <w:sz w:val="20"/>
                <w:szCs w:val="20"/>
              </w:rPr>
              <w:t>」「支援学校（幼</w:t>
            </w:r>
            <w:r w:rsidR="00182724" w:rsidRPr="00020B97">
              <w:rPr>
                <w:rFonts w:hAnsi="メイリオ" w:hint="eastAsia"/>
                <w:sz w:val="20"/>
                <w:szCs w:val="20"/>
              </w:rPr>
              <w:t>稚部</w:t>
            </w:r>
            <w:r w:rsidRPr="00020B97">
              <w:rPr>
                <w:rFonts w:hAnsi="メイリオ" w:hint="eastAsia"/>
                <w:sz w:val="20"/>
                <w:szCs w:val="20"/>
              </w:rPr>
              <w:t>・小</w:t>
            </w:r>
            <w:r w:rsidR="00182724" w:rsidRPr="00020B97">
              <w:rPr>
                <w:rFonts w:hAnsi="メイリオ" w:hint="eastAsia"/>
                <w:sz w:val="20"/>
                <w:szCs w:val="20"/>
              </w:rPr>
              <w:t>学部</w:t>
            </w:r>
            <w:r w:rsidRPr="00020B97">
              <w:rPr>
                <w:rFonts w:hAnsi="メイリオ" w:hint="eastAsia"/>
                <w:sz w:val="20"/>
                <w:szCs w:val="20"/>
              </w:rPr>
              <w:t>共通、小学部）」出願者への実技テスト（水泳）を廃止し、合格者に</w:t>
            </w:r>
          </w:p>
          <w:p w14:paraId="0EE52C8F" w14:textId="367FA06A" w:rsidR="00F3453D" w:rsidRPr="00020B97" w:rsidRDefault="00F3453D" w:rsidP="005E2B4F">
            <w:pPr>
              <w:autoSpaceDE w:val="0"/>
              <w:autoSpaceDN w:val="0"/>
              <w:spacing w:line="300" w:lineRule="exact"/>
              <w:ind w:leftChars="181" w:left="380"/>
              <w:jc w:val="left"/>
              <w:rPr>
                <w:rFonts w:hAnsi="メイリオ"/>
                <w:sz w:val="20"/>
                <w:szCs w:val="20"/>
              </w:rPr>
            </w:pPr>
            <w:r w:rsidRPr="00020B97">
              <w:rPr>
                <w:rFonts w:hAnsi="メイリオ" w:hint="eastAsia"/>
                <w:sz w:val="20"/>
                <w:szCs w:val="20"/>
              </w:rPr>
              <w:t>対する研修へと見直しを図った。</w:t>
            </w:r>
          </w:p>
          <w:p w14:paraId="2AE89EB9" w14:textId="77777777" w:rsidR="005006A3" w:rsidRPr="00020B97" w:rsidRDefault="005006A3" w:rsidP="00C33639">
            <w:pPr>
              <w:autoSpaceDE w:val="0"/>
              <w:autoSpaceDN w:val="0"/>
              <w:spacing w:line="300" w:lineRule="exact"/>
              <w:ind w:leftChars="81" w:left="370" w:hangingChars="100" w:hanging="200"/>
              <w:jc w:val="left"/>
              <w:rPr>
                <w:rFonts w:hAnsi="メイリオ"/>
                <w:sz w:val="20"/>
                <w:szCs w:val="20"/>
              </w:rPr>
            </w:pPr>
            <w:r w:rsidRPr="00020B97">
              <w:rPr>
                <w:rFonts w:hAnsi="メイリオ" w:hint="eastAsia"/>
                <w:sz w:val="20"/>
                <w:szCs w:val="20"/>
              </w:rPr>
              <w:t>＜受験者説明会の実施＞</w:t>
            </w:r>
          </w:p>
          <w:p w14:paraId="388BE795" w14:textId="77777777" w:rsidR="00DA1906" w:rsidRPr="00020B97" w:rsidRDefault="005006A3" w:rsidP="00C33639">
            <w:pPr>
              <w:autoSpaceDE w:val="0"/>
              <w:autoSpaceDN w:val="0"/>
              <w:spacing w:line="300" w:lineRule="exact"/>
              <w:ind w:leftChars="81" w:left="370" w:hangingChars="100" w:hanging="200"/>
              <w:jc w:val="left"/>
              <w:rPr>
                <w:rFonts w:hAnsi="メイリオ"/>
                <w:sz w:val="20"/>
                <w:szCs w:val="20"/>
              </w:rPr>
            </w:pPr>
            <w:r w:rsidRPr="00020B97">
              <w:rPr>
                <w:rFonts w:hAnsi="メイリオ" w:hint="eastAsia"/>
                <w:sz w:val="20"/>
                <w:szCs w:val="20"/>
              </w:rPr>
              <w:t>・延べ約100の大学に対して個別訪問・オンラインによる説明会を実施した</w:t>
            </w:r>
            <w:r w:rsidR="00DA1906" w:rsidRPr="00020B97">
              <w:rPr>
                <w:rFonts w:hAnsi="メイリオ" w:hint="eastAsia"/>
                <w:sz w:val="20"/>
                <w:szCs w:val="20"/>
              </w:rPr>
              <w:t>。</w:t>
            </w:r>
          </w:p>
          <w:p w14:paraId="391DF35A" w14:textId="569EF385" w:rsidR="005006A3" w:rsidRPr="00020B97" w:rsidRDefault="005006A3" w:rsidP="00DA1906">
            <w:pPr>
              <w:autoSpaceDE w:val="0"/>
              <w:autoSpaceDN w:val="0"/>
              <w:spacing w:line="300" w:lineRule="exact"/>
              <w:ind w:leftChars="181" w:left="380"/>
              <w:jc w:val="left"/>
              <w:rPr>
                <w:rFonts w:hAnsi="メイリオ"/>
                <w:sz w:val="20"/>
                <w:szCs w:val="20"/>
              </w:rPr>
            </w:pPr>
            <w:r w:rsidRPr="00020B97">
              <w:rPr>
                <w:rFonts w:hAnsi="メイリオ" w:hint="eastAsia"/>
                <w:sz w:val="20"/>
                <w:szCs w:val="20"/>
              </w:rPr>
              <w:t>（R5</w:t>
            </w:r>
            <w:r w:rsidR="00F3453D" w:rsidRPr="00020B97">
              <w:rPr>
                <w:rFonts w:hAnsi="メイリオ" w:hint="eastAsia"/>
                <w:sz w:val="20"/>
                <w:szCs w:val="20"/>
              </w:rPr>
              <w:t>:</w:t>
            </w:r>
            <w:r w:rsidRPr="00020B97">
              <w:rPr>
                <w:rFonts w:hAnsi="メイリオ" w:hint="eastAsia"/>
                <w:sz w:val="20"/>
                <w:szCs w:val="20"/>
              </w:rPr>
              <w:t>約80大学）</w:t>
            </w:r>
          </w:p>
          <w:p w14:paraId="753DD800" w14:textId="77777777" w:rsidR="00224051" w:rsidRPr="00020B97" w:rsidRDefault="005006A3" w:rsidP="00C33639">
            <w:pPr>
              <w:autoSpaceDE w:val="0"/>
              <w:autoSpaceDN w:val="0"/>
              <w:spacing w:line="300" w:lineRule="exact"/>
              <w:ind w:leftChars="81" w:left="370" w:hangingChars="100" w:hanging="200"/>
              <w:jc w:val="left"/>
              <w:rPr>
                <w:rFonts w:hAnsi="メイリオ"/>
                <w:sz w:val="20"/>
                <w:szCs w:val="20"/>
              </w:rPr>
            </w:pPr>
            <w:r w:rsidRPr="00020B97">
              <w:rPr>
                <w:rFonts w:hAnsi="メイリオ" w:hint="eastAsia"/>
                <w:sz w:val="20"/>
                <w:szCs w:val="20"/>
              </w:rPr>
              <w:t>・集合形式の受験者説明会（全３回）では、</w:t>
            </w:r>
          </w:p>
          <w:p w14:paraId="3B91EC1A" w14:textId="77777777" w:rsidR="00224051" w:rsidRPr="00020B97" w:rsidRDefault="005006A3" w:rsidP="00224051">
            <w:pPr>
              <w:autoSpaceDE w:val="0"/>
              <w:autoSpaceDN w:val="0"/>
              <w:spacing w:line="300" w:lineRule="exact"/>
              <w:ind w:leftChars="181" w:left="380"/>
              <w:jc w:val="left"/>
              <w:rPr>
                <w:rFonts w:hAnsi="メイリオ"/>
                <w:sz w:val="20"/>
                <w:szCs w:val="20"/>
              </w:rPr>
            </w:pPr>
            <w:r w:rsidRPr="00020B97">
              <w:rPr>
                <w:rFonts w:hAnsi="メイリオ" w:hint="eastAsia"/>
                <w:sz w:val="20"/>
                <w:szCs w:val="20"/>
              </w:rPr>
              <w:t>前年度に採用された先輩教員を迎えたパネルディスカッションを実施し、教員志願者に</w:t>
            </w:r>
          </w:p>
          <w:p w14:paraId="01C8677A" w14:textId="60947D25" w:rsidR="005006A3" w:rsidRPr="00020B97" w:rsidRDefault="005006A3" w:rsidP="00224051">
            <w:pPr>
              <w:autoSpaceDE w:val="0"/>
              <w:autoSpaceDN w:val="0"/>
              <w:spacing w:line="300" w:lineRule="exact"/>
              <w:ind w:leftChars="181" w:left="380"/>
              <w:jc w:val="left"/>
              <w:rPr>
                <w:rFonts w:hAnsi="メイリオ"/>
                <w:sz w:val="20"/>
                <w:szCs w:val="20"/>
              </w:rPr>
            </w:pPr>
            <w:r w:rsidRPr="00020B97">
              <w:rPr>
                <w:rFonts w:hAnsi="メイリオ" w:hint="eastAsia"/>
                <w:sz w:val="20"/>
                <w:szCs w:val="20"/>
              </w:rPr>
              <w:t>大阪の教育現場の魅力を発信した。</w:t>
            </w:r>
          </w:p>
        </w:tc>
        <w:tc>
          <w:tcPr>
            <w:tcW w:w="1213" w:type="dxa"/>
            <w:tcBorders>
              <w:bottom w:val="single" w:sz="4" w:space="0" w:color="auto"/>
            </w:tcBorders>
            <w:vAlign w:val="center"/>
          </w:tcPr>
          <w:p w14:paraId="003653C5" w14:textId="26ED2466" w:rsidR="005006A3" w:rsidRPr="00020B97" w:rsidRDefault="00FF0FCF" w:rsidP="005006A3">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6EC6E5D0" w14:textId="1F0DACA3" w:rsidR="0072060D" w:rsidRPr="00020B97" w:rsidRDefault="0072060D" w:rsidP="0072060D">
      <w:pPr>
        <w:rPr>
          <w:rFonts w:hAnsi="メイリオ"/>
          <w:b/>
          <w:sz w:val="22"/>
        </w:rPr>
      </w:pPr>
    </w:p>
    <w:p w14:paraId="4A7CFC34" w14:textId="77777777" w:rsidR="00A51B36" w:rsidRPr="00020B97" w:rsidRDefault="00A51B36" w:rsidP="0072060D">
      <w:pPr>
        <w:tabs>
          <w:tab w:val="left" w:pos="3150"/>
        </w:tabs>
        <w:rPr>
          <w:rFonts w:hAnsi="メイリオ"/>
          <w:b/>
          <w:sz w:val="22"/>
        </w:rPr>
      </w:pPr>
      <w:r w:rsidRPr="00020B97">
        <w:rPr>
          <w:rFonts w:hAnsi="メイリオ"/>
          <w:b/>
          <w:sz w:val="22"/>
        </w:rPr>
        <w:br w:type="page"/>
      </w:r>
    </w:p>
    <w:p w14:paraId="1A994EE7" w14:textId="09AE8038" w:rsidR="0072060D" w:rsidRPr="00020B97" w:rsidRDefault="008E1242" w:rsidP="0072060D">
      <w:pPr>
        <w:tabs>
          <w:tab w:val="left" w:pos="3150"/>
        </w:tabs>
        <w:rPr>
          <w:b/>
          <w:bCs/>
        </w:rPr>
      </w:pPr>
      <w:r w:rsidRPr="00020B97">
        <w:rPr>
          <w:rFonts w:hAnsi="メイリオ" w:hint="eastAsia"/>
          <w:b/>
          <w:sz w:val="22"/>
        </w:rPr>
        <w:lastRenderedPageBreak/>
        <w:t xml:space="preserve">5-2　</w:t>
      </w:r>
      <w:r w:rsidR="0072060D" w:rsidRPr="00020B97">
        <w:rPr>
          <w:rFonts w:hAnsi="メイリオ" w:hint="eastAsia"/>
          <w:b/>
          <w:sz w:val="22"/>
        </w:rPr>
        <w:t>教職員の評価・育成システムの円滑な実施と優秀な教職員の表彰</w:t>
      </w:r>
    </w:p>
    <w:tbl>
      <w:tblPr>
        <w:tblStyle w:val="2432"/>
        <w:tblW w:w="9831" w:type="dxa"/>
        <w:tblLayout w:type="fixed"/>
        <w:tblLook w:val="04A0" w:firstRow="1" w:lastRow="0" w:firstColumn="1" w:lastColumn="0" w:noHBand="0" w:noVBand="1"/>
      </w:tblPr>
      <w:tblGrid>
        <w:gridCol w:w="2835"/>
        <w:gridCol w:w="1134"/>
        <w:gridCol w:w="4649"/>
        <w:gridCol w:w="1213"/>
      </w:tblGrid>
      <w:tr w:rsidR="00696958" w:rsidRPr="00020B97" w14:paraId="0E813249" w14:textId="77777777" w:rsidTr="005006A3">
        <w:trPr>
          <w:trHeight w:val="397"/>
        </w:trPr>
        <w:tc>
          <w:tcPr>
            <w:tcW w:w="2835" w:type="dxa"/>
            <w:tcBorders>
              <w:bottom w:val="single" w:sz="4" w:space="0" w:color="auto"/>
            </w:tcBorders>
            <w:shd w:val="clear" w:color="auto" w:fill="D9D9D9" w:themeFill="background1" w:themeFillShade="D9"/>
          </w:tcPr>
          <w:p w14:paraId="0674B4CF" w14:textId="77777777"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46492837" w14:textId="77777777"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tcBorders>
              <w:bottom w:val="single" w:sz="4" w:space="0" w:color="auto"/>
            </w:tcBorders>
            <w:shd w:val="clear" w:color="auto" w:fill="D9D9D9" w:themeFill="background1" w:themeFillShade="D9"/>
          </w:tcPr>
          <w:p w14:paraId="7F98969A" w14:textId="4DF2FB66"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3" w:type="dxa"/>
            <w:tcBorders>
              <w:bottom w:val="single" w:sz="4" w:space="0" w:color="auto"/>
            </w:tcBorders>
            <w:shd w:val="clear" w:color="auto" w:fill="D9D9D9" w:themeFill="background1" w:themeFillShade="D9"/>
          </w:tcPr>
          <w:p w14:paraId="1BD67CDF" w14:textId="4F661FC3" w:rsidR="0072060D" w:rsidRPr="00020B97" w:rsidRDefault="00325200" w:rsidP="0072060D">
            <w:pPr>
              <w:autoSpaceDE w:val="0"/>
              <w:autoSpaceDN w:val="0"/>
              <w:jc w:val="center"/>
              <w:rPr>
                <w:rFonts w:hAnsi="メイリオ"/>
                <w:b/>
                <w:sz w:val="20"/>
                <w:szCs w:val="20"/>
              </w:rPr>
            </w:pPr>
            <w:r w:rsidRPr="00020B97">
              <w:rPr>
                <w:rFonts w:hAnsi="メイリオ" w:hint="eastAsia"/>
                <w:b/>
                <w:w w:val="92"/>
                <w:kern w:val="0"/>
                <w:sz w:val="20"/>
                <w:szCs w:val="20"/>
                <w:fitText w:val="1000" w:id="-993235456"/>
              </w:rPr>
              <w:t>R6達成状況</w:t>
            </w:r>
          </w:p>
        </w:tc>
      </w:tr>
      <w:tr w:rsidR="00E92622" w:rsidRPr="00020B97" w14:paraId="2DA54500" w14:textId="77777777" w:rsidTr="005006A3">
        <w:trPr>
          <w:trHeight w:val="680"/>
        </w:trPr>
        <w:tc>
          <w:tcPr>
            <w:tcW w:w="2835" w:type="dxa"/>
            <w:shd w:val="clear" w:color="auto" w:fill="auto"/>
            <w:vAlign w:val="center"/>
          </w:tcPr>
          <w:p w14:paraId="0D72C1A3" w14:textId="77777777" w:rsidR="00E92622" w:rsidRPr="00020B97" w:rsidRDefault="00E92622" w:rsidP="00E92622">
            <w:pPr>
              <w:autoSpaceDE w:val="0"/>
              <w:autoSpaceDN w:val="0"/>
              <w:spacing w:line="300" w:lineRule="exact"/>
              <w:jc w:val="left"/>
              <w:rPr>
                <w:rFonts w:hAnsi="メイリオ"/>
                <w:b/>
                <w:sz w:val="20"/>
                <w:szCs w:val="20"/>
              </w:rPr>
            </w:pPr>
            <w:r w:rsidRPr="00020B97">
              <w:rPr>
                <w:rFonts w:hAnsi="メイリオ" w:hint="eastAsia"/>
                <w:b/>
                <w:sz w:val="20"/>
                <w:szCs w:val="20"/>
              </w:rPr>
              <w:t>すべての教職員が自らの意欲と資質能力を一層向上させる。</w:t>
            </w:r>
          </w:p>
        </w:tc>
        <w:tc>
          <w:tcPr>
            <w:tcW w:w="1134" w:type="dxa"/>
            <w:vAlign w:val="center"/>
          </w:tcPr>
          <w:p w14:paraId="0B146489" w14:textId="77777777" w:rsidR="00E92622" w:rsidRPr="00696958" w:rsidRDefault="00E92622" w:rsidP="00E92622">
            <w:pPr>
              <w:autoSpaceDE w:val="0"/>
              <w:autoSpaceDN w:val="0"/>
              <w:spacing w:line="300" w:lineRule="exact"/>
              <w:jc w:val="center"/>
              <w:rPr>
                <w:rFonts w:hAnsi="メイリオ"/>
                <w:sz w:val="20"/>
                <w:szCs w:val="20"/>
              </w:rPr>
            </w:pPr>
            <w:r w:rsidRPr="00696958">
              <w:rPr>
                <w:rFonts w:hAnsi="メイリオ" w:hint="eastAsia"/>
                <w:sz w:val="20"/>
                <w:szCs w:val="20"/>
              </w:rPr>
              <w:t>府立学校</w:t>
            </w:r>
          </w:p>
          <w:p w14:paraId="067B36A7" w14:textId="2861892E" w:rsidR="00E92622" w:rsidRPr="00020B97" w:rsidRDefault="00E92622" w:rsidP="00E92622">
            <w:pPr>
              <w:autoSpaceDE w:val="0"/>
              <w:autoSpaceDN w:val="0"/>
              <w:spacing w:line="300" w:lineRule="exact"/>
              <w:jc w:val="center"/>
              <w:rPr>
                <w:rFonts w:hAnsi="メイリオ"/>
                <w:sz w:val="20"/>
                <w:szCs w:val="20"/>
              </w:rPr>
            </w:pPr>
            <w:r w:rsidRPr="00696958">
              <w:rPr>
                <w:rFonts w:hAnsi="メイリオ" w:hint="eastAsia"/>
                <w:sz w:val="20"/>
                <w:szCs w:val="20"/>
              </w:rPr>
              <w:t>市町村立学校</w:t>
            </w:r>
          </w:p>
        </w:tc>
        <w:tc>
          <w:tcPr>
            <w:tcW w:w="4649" w:type="dxa"/>
            <w:shd w:val="clear" w:color="auto" w:fill="auto"/>
            <w:vAlign w:val="center"/>
          </w:tcPr>
          <w:p w14:paraId="47E90732" w14:textId="77777777" w:rsidR="00E92622" w:rsidRDefault="00E92622" w:rsidP="00E92622">
            <w:pPr>
              <w:autoSpaceDE w:val="0"/>
              <w:autoSpaceDN w:val="0"/>
              <w:spacing w:line="300" w:lineRule="exact"/>
              <w:ind w:left="200" w:hangingChars="100" w:hanging="200"/>
              <w:jc w:val="left"/>
              <w:rPr>
                <w:rFonts w:hAnsi="メイリオ"/>
                <w:sz w:val="20"/>
                <w:szCs w:val="20"/>
              </w:rPr>
            </w:pPr>
            <w:r>
              <w:rPr>
                <w:rFonts w:hAnsi="メイリオ" w:hint="eastAsia"/>
                <w:sz w:val="20"/>
                <w:szCs w:val="20"/>
              </w:rPr>
              <w:t>◆</w:t>
            </w:r>
            <w:r w:rsidRPr="00696958">
              <w:rPr>
                <w:rFonts w:hAnsi="メイリオ" w:hint="eastAsia"/>
                <w:sz w:val="20"/>
                <w:szCs w:val="20"/>
              </w:rPr>
              <w:t>評価・育成システムの適切な運用を実施</w:t>
            </w:r>
          </w:p>
          <w:p w14:paraId="51C5DF68" w14:textId="77777777" w:rsidR="00E92622" w:rsidRPr="00931689" w:rsidRDefault="00E92622" w:rsidP="00E92622">
            <w:pPr>
              <w:autoSpaceDE w:val="0"/>
              <w:autoSpaceDN w:val="0"/>
              <w:spacing w:line="300" w:lineRule="exact"/>
              <w:ind w:leftChars="82" w:left="372" w:hangingChars="100" w:hanging="200"/>
              <w:jc w:val="left"/>
              <w:rPr>
                <w:rFonts w:hAnsi="メイリオ"/>
                <w:sz w:val="20"/>
                <w:szCs w:val="20"/>
              </w:rPr>
            </w:pPr>
            <w:r w:rsidRPr="00931689">
              <w:rPr>
                <w:rFonts w:hAnsi="メイリオ" w:hint="eastAsia"/>
                <w:sz w:val="20"/>
                <w:szCs w:val="20"/>
              </w:rPr>
              <w:t>＜評価・育成者研修の実施＞</w:t>
            </w:r>
          </w:p>
          <w:p w14:paraId="2F18753E" w14:textId="77777777" w:rsidR="00E92622" w:rsidRPr="00931689" w:rsidRDefault="00E92622" w:rsidP="00E92622">
            <w:pPr>
              <w:autoSpaceDE w:val="0"/>
              <w:autoSpaceDN w:val="0"/>
              <w:spacing w:line="300" w:lineRule="exact"/>
              <w:ind w:leftChars="82" w:left="372" w:hangingChars="100" w:hanging="200"/>
              <w:jc w:val="left"/>
              <w:rPr>
                <w:rFonts w:hAnsi="メイリオ"/>
                <w:sz w:val="20"/>
                <w:szCs w:val="20"/>
              </w:rPr>
            </w:pPr>
            <w:r w:rsidRPr="00931689">
              <w:rPr>
                <w:rFonts w:hAnsi="メイリオ" w:hint="eastAsia"/>
                <w:sz w:val="20"/>
                <w:szCs w:val="20"/>
              </w:rPr>
              <w:t>・研修対象者　約 2,300名</w:t>
            </w:r>
          </w:p>
          <w:p w14:paraId="5856AAE8" w14:textId="77777777" w:rsidR="00E92622" w:rsidRPr="00931689" w:rsidRDefault="00E92622" w:rsidP="00E92622">
            <w:pPr>
              <w:autoSpaceDE w:val="0"/>
              <w:autoSpaceDN w:val="0"/>
              <w:spacing w:line="300" w:lineRule="exact"/>
              <w:ind w:leftChars="82" w:left="372" w:hangingChars="100" w:hanging="200"/>
              <w:jc w:val="left"/>
              <w:rPr>
                <w:rFonts w:hAnsi="メイリオ"/>
                <w:sz w:val="20"/>
                <w:szCs w:val="20"/>
              </w:rPr>
            </w:pPr>
            <w:r w:rsidRPr="00931689">
              <w:rPr>
                <w:rFonts w:hAnsi="メイリオ" w:hint="eastAsia"/>
                <w:sz w:val="20"/>
                <w:szCs w:val="20"/>
              </w:rPr>
              <w:t>・府立：校長４回・教頭３回・事務長２回</w:t>
            </w:r>
          </w:p>
          <w:p w14:paraId="0FE768E4" w14:textId="77777777" w:rsidR="00E92622" w:rsidRPr="00931689" w:rsidRDefault="00E92622" w:rsidP="00E92622">
            <w:pPr>
              <w:autoSpaceDE w:val="0"/>
              <w:autoSpaceDN w:val="0"/>
              <w:spacing w:line="300" w:lineRule="exact"/>
              <w:ind w:leftChars="82" w:left="372" w:hangingChars="100" w:hanging="200"/>
              <w:jc w:val="left"/>
              <w:rPr>
                <w:rFonts w:hAnsi="メイリオ"/>
                <w:sz w:val="20"/>
                <w:szCs w:val="20"/>
              </w:rPr>
            </w:pPr>
            <w:r w:rsidRPr="00931689">
              <w:rPr>
                <w:rFonts w:hAnsi="メイリオ" w:hint="eastAsia"/>
                <w:sz w:val="20"/>
                <w:szCs w:val="20"/>
              </w:rPr>
              <w:t>・市町村立：校長４回・教頭３回・</w:t>
            </w:r>
          </w:p>
          <w:p w14:paraId="3BAFA7CE" w14:textId="77777777" w:rsidR="00E92622" w:rsidRPr="00931689" w:rsidRDefault="00E92622" w:rsidP="00E92622">
            <w:pPr>
              <w:autoSpaceDE w:val="0"/>
              <w:autoSpaceDN w:val="0"/>
              <w:spacing w:line="300" w:lineRule="exact"/>
              <w:ind w:leftChars="182" w:left="382" w:firstLineChars="500" w:firstLine="1000"/>
              <w:jc w:val="left"/>
              <w:rPr>
                <w:rFonts w:hAnsi="メイリオ"/>
                <w:sz w:val="20"/>
                <w:szCs w:val="20"/>
              </w:rPr>
            </w:pPr>
            <w:r w:rsidRPr="00931689">
              <w:rPr>
                <w:rFonts w:hAnsi="メイリオ" w:hint="eastAsia"/>
                <w:sz w:val="20"/>
                <w:szCs w:val="20"/>
              </w:rPr>
              <w:t>市町村教育委員会５回</w:t>
            </w:r>
          </w:p>
          <w:p w14:paraId="5CC54D6B" w14:textId="77777777" w:rsidR="00E92622" w:rsidRPr="00696958" w:rsidRDefault="00E92622" w:rsidP="00E92622">
            <w:pPr>
              <w:autoSpaceDE w:val="0"/>
              <w:autoSpaceDN w:val="0"/>
              <w:spacing w:line="300" w:lineRule="exact"/>
              <w:ind w:left="200" w:hangingChars="100" w:hanging="200"/>
              <w:jc w:val="left"/>
              <w:rPr>
                <w:rFonts w:hAnsi="メイリオ"/>
                <w:sz w:val="20"/>
                <w:szCs w:val="20"/>
              </w:rPr>
            </w:pPr>
            <w:r>
              <w:rPr>
                <w:rFonts w:hAnsi="メイリオ" w:hint="eastAsia"/>
                <w:sz w:val="20"/>
                <w:szCs w:val="20"/>
              </w:rPr>
              <w:t>◆</w:t>
            </w:r>
            <w:r w:rsidRPr="00696958">
              <w:rPr>
                <w:rFonts w:hAnsi="メイリオ" w:hint="eastAsia"/>
                <w:sz w:val="20"/>
                <w:szCs w:val="20"/>
              </w:rPr>
              <w:t>評価結果を勤勉手当の成績率の判定等に活用</w:t>
            </w:r>
          </w:p>
          <w:p w14:paraId="1837FBEF" w14:textId="77777777" w:rsidR="00E92622" w:rsidRPr="00696958" w:rsidRDefault="00E92622" w:rsidP="00E92622">
            <w:pPr>
              <w:autoSpaceDE w:val="0"/>
              <w:autoSpaceDN w:val="0"/>
              <w:spacing w:line="300" w:lineRule="exact"/>
              <w:ind w:left="200" w:hangingChars="100" w:hanging="200"/>
              <w:jc w:val="left"/>
              <w:rPr>
                <w:rFonts w:hAnsi="メイリオ"/>
                <w:sz w:val="20"/>
                <w:szCs w:val="20"/>
              </w:rPr>
            </w:pPr>
            <w:r>
              <w:rPr>
                <w:rFonts w:hAnsi="メイリオ" w:hint="eastAsia"/>
                <w:sz w:val="20"/>
                <w:szCs w:val="20"/>
              </w:rPr>
              <w:t>◆</w:t>
            </w:r>
            <w:r w:rsidRPr="00696958">
              <w:rPr>
                <w:rFonts w:hAnsi="メイリオ" w:hint="eastAsia"/>
                <w:sz w:val="20"/>
                <w:szCs w:val="20"/>
              </w:rPr>
              <w:t>授業アンケートを踏まえた教員評価の的確な運用</w:t>
            </w:r>
          </w:p>
          <w:p w14:paraId="36C8AF2E" w14:textId="77777777" w:rsidR="00E92622" w:rsidRPr="00696958" w:rsidRDefault="00E92622" w:rsidP="00E92622">
            <w:pPr>
              <w:autoSpaceDE w:val="0"/>
              <w:autoSpaceDN w:val="0"/>
              <w:spacing w:line="300" w:lineRule="exact"/>
              <w:rPr>
                <w:rFonts w:hAnsi="メイリオ"/>
                <w:sz w:val="20"/>
                <w:szCs w:val="20"/>
              </w:rPr>
            </w:pPr>
            <w:r>
              <w:rPr>
                <w:rFonts w:hAnsi="メイリオ" w:hint="eastAsia"/>
                <w:sz w:val="20"/>
                <w:szCs w:val="20"/>
              </w:rPr>
              <w:t>◆</w:t>
            </w:r>
            <w:r w:rsidRPr="00696958">
              <w:rPr>
                <w:rFonts w:hAnsi="メイリオ" w:hint="eastAsia"/>
                <w:sz w:val="20"/>
                <w:szCs w:val="20"/>
              </w:rPr>
              <w:t>優秀な教職員等の表彰</w:t>
            </w:r>
          </w:p>
          <w:p w14:paraId="4BF549C2" w14:textId="77777777" w:rsidR="00E92622" w:rsidRPr="00696958" w:rsidRDefault="00E92622" w:rsidP="00E92622">
            <w:pPr>
              <w:autoSpaceDE w:val="0"/>
              <w:autoSpaceDN w:val="0"/>
              <w:spacing w:line="300" w:lineRule="exact"/>
              <w:ind w:leftChars="100" w:left="210"/>
              <w:rPr>
                <w:rFonts w:hAnsi="メイリオ"/>
                <w:sz w:val="20"/>
                <w:szCs w:val="20"/>
              </w:rPr>
            </w:pPr>
            <w:r w:rsidRPr="00696958">
              <w:rPr>
                <w:rFonts w:hAnsi="メイリオ" w:hint="eastAsia"/>
                <w:sz w:val="20"/>
                <w:szCs w:val="20"/>
              </w:rPr>
              <w:t>大阪府内の公立学校において模範となる実践活動や優れた提言、提案を行った教職員等のうち、特に顕著な実績を上げたものを表彰した。</w:t>
            </w:r>
          </w:p>
          <w:p w14:paraId="3FEC4D21" w14:textId="352F1A8D" w:rsidR="00E92622" w:rsidRPr="00020B97" w:rsidRDefault="00E92622" w:rsidP="00E92622">
            <w:pPr>
              <w:autoSpaceDE w:val="0"/>
              <w:autoSpaceDN w:val="0"/>
              <w:spacing w:line="300" w:lineRule="exact"/>
              <w:ind w:firstLineChars="150" w:firstLine="300"/>
              <w:jc w:val="left"/>
              <w:rPr>
                <w:rFonts w:hAnsi="メイリオ"/>
                <w:sz w:val="20"/>
                <w:szCs w:val="20"/>
              </w:rPr>
            </w:pPr>
            <w:r w:rsidRPr="00696958">
              <w:rPr>
                <w:rFonts w:hAnsi="メイリオ" w:hint="eastAsia"/>
                <w:sz w:val="20"/>
                <w:szCs w:val="20"/>
              </w:rPr>
              <w:t>（令和６年度表彰件数</w:t>
            </w:r>
            <w:r w:rsidR="0041756D">
              <w:rPr>
                <w:rFonts w:hAnsi="メイリオ" w:hint="eastAsia"/>
                <w:sz w:val="20"/>
                <w:szCs w:val="20"/>
              </w:rPr>
              <w:t xml:space="preserve"> </w:t>
            </w:r>
            <w:r w:rsidRPr="00696958">
              <w:rPr>
                <w:rFonts w:hAnsi="メイリオ" w:hint="eastAsia"/>
                <w:sz w:val="20"/>
                <w:szCs w:val="20"/>
              </w:rPr>
              <w:t>39件）</w:t>
            </w:r>
          </w:p>
        </w:tc>
        <w:tc>
          <w:tcPr>
            <w:tcW w:w="1213" w:type="dxa"/>
            <w:vAlign w:val="center"/>
          </w:tcPr>
          <w:p w14:paraId="6757C81F" w14:textId="71E9339D" w:rsidR="00E92622" w:rsidRPr="00020B97" w:rsidRDefault="00E92622" w:rsidP="00E92622">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3854CE84" w14:textId="77777777" w:rsidR="0072060D" w:rsidRPr="00020B97" w:rsidRDefault="0072060D" w:rsidP="0072060D">
      <w:pPr>
        <w:rPr>
          <w:rFonts w:hAnsi="メイリオ"/>
          <w:b/>
          <w:sz w:val="22"/>
        </w:rPr>
      </w:pPr>
    </w:p>
    <w:p w14:paraId="24D50E42" w14:textId="5F9F16E0" w:rsidR="00A14CD5" w:rsidRPr="00020B97" w:rsidRDefault="008E1242" w:rsidP="00377172">
      <w:pPr>
        <w:tabs>
          <w:tab w:val="left" w:pos="1260"/>
        </w:tabs>
      </w:pPr>
      <w:r w:rsidRPr="00020B97">
        <w:rPr>
          <w:rFonts w:hAnsi="メイリオ" w:hint="eastAsia"/>
          <w:b/>
          <w:sz w:val="22"/>
        </w:rPr>
        <w:t xml:space="preserve">5-3　</w:t>
      </w:r>
      <w:r w:rsidR="0072060D" w:rsidRPr="00020B97">
        <w:rPr>
          <w:rFonts w:hAnsi="メイリオ" w:hint="eastAsia"/>
          <w:b/>
          <w:sz w:val="22"/>
        </w:rPr>
        <w:t>教員の人権感覚や人権意識の育成</w:t>
      </w:r>
    </w:p>
    <w:tbl>
      <w:tblPr>
        <w:tblStyle w:val="2432"/>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696958" w:rsidRPr="00020B97" w14:paraId="362B8E10" w14:textId="77777777" w:rsidTr="008249AD">
        <w:trPr>
          <w:trHeight w:val="397"/>
        </w:trPr>
        <w:tc>
          <w:tcPr>
            <w:tcW w:w="2834" w:type="dxa"/>
            <w:tcBorders>
              <w:bottom w:val="single" w:sz="4" w:space="0" w:color="auto"/>
            </w:tcBorders>
            <w:shd w:val="clear" w:color="auto" w:fill="D9D9D9" w:themeFill="background1" w:themeFillShade="D9"/>
          </w:tcPr>
          <w:p w14:paraId="57525003"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vAlign w:val="center"/>
          </w:tcPr>
          <w:p w14:paraId="0BD45D28" w14:textId="374DDE46"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vAlign w:val="center"/>
          </w:tcPr>
          <w:p w14:paraId="6D0687BE" w14:textId="74B02FCC"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vAlign w:val="center"/>
          </w:tcPr>
          <w:p w14:paraId="2E92776A" w14:textId="300BC8FE"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43FBECDB" w14:textId="2AED057B"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vAlign w:val="center"/>
          </w:tcPr>
          <w:p w14:paraId="35A01408" w14:textId="61F8164D"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vAlign w:val="center"/>
          </w:tcPr>
          <w:p w14:paraId="32BA751C" w14:textId="0F9EBBCA"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696958" w:rsidRPr="00020B97" w14:paraId="79D4DCAE" w14:textId="77777777" w:rsidTr="008249AD">
        <w:trPr>
          <w:trHeight w:val="680"/>
        </w:trPr>
        <w:tc>
          <w:tcPr>
            <w:tcW w:w="2834" w:type="dxa"/>
            <w:vAlign w:val="center"/>
          </w:tcPr>
          <w:p w14:paraId="3FF5BBF4" w14:textId="31977D13" w:rsidR="008249AD" w:rsidRPr="00020B97" w:rsidRDefault="008249AD" w:rsidP="008249AD">
            <w:pPr>
              <w:autoSpaceDE w:val="0"/>
              <w:autoSpaceDN w:val="0"/>
              <w:spacing w:line="300" w:lineRule="exact"/>
              <w:jc w:val="left"/>
              <w:rPr>
                <w:rFonts w:hAnsi="メイリオ"/>
                <w:b/>
                <w:sz w:val="20"/>
                <w:szCs w:val="20"/>
              </w:rPr>
            </w:pPr>
            <w:r w:rsidRPr="00020B97">
              <w:rPr>
                <w:rFonts w:hAnsi="メイリオ" w:hint="eastAsia"/>
                <w:b/>
                <w:sz w:val="20"/>
                <w:szCs w:val="20"/>
              </w:rPr>
              <w:t>校内人権研修を実施する府立学校の割合（％）</w:t>
            </w:r>
          </w:p>
        </w:tc>
        <w:tc>
          <w:tcPr>
            <w:tcW w:w="1134" w:type="dxa"/>
            <w:vAlign w:val="center"/>
          </w:tcPr>
          <w:p w14:paraId="513845B3" w14:textId="5761533B" w:rsidR="008249AD" w:rsidRPr="00020B97" w:rsidRDefault="008249AD" w:rsidP="008249AD">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shd w:val="clear" w:color="auto" w:fill="auto"/>
            <w:vAlign w:val="center"/>
          </w:tcPr>
          <w:p w14:paraId="264A6A51" w14:textId="0EBBB26A" w:rsidR="008249AD" w:rsidRPr="00020B97" w:rsidRDefault="008249AD" w:rsidP="008249AD">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0FDD5D8D" w14:textId="23564569" w:rsidR="008249AD" w:rsidRPr="00020B97" w:rsidRDefault="008249AD" w:rsidP="008249AD">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3A5A9F93" w14:textId="3FB1A4E3" w:rsidR="008249AD" w:rsidRPr="00020B97" w:rsidRDefault="008249AD" w:rsidP="008249AD">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c>
          <w:tcPr>
            <w:tcW w:w="1134" w:type="dxa"/>
            <w:vAlign w:val="center"/>
          </w:tcPr>
          <w:p w14:paraId="3A79C151" w14:textId="561450F2" w:rsidR="008249AD" w:rsidRPr="00020B97" w:rsidRDefault="008249AD" w:rsidP="008249AD">
            <w:pPr>
              <w:autoSpaceDE w:val="0"/>
              <w:autoSpaceDN w:val="0"/>
              <w:spacing w:line="300" w:lineRule="exact"/>
              <w:jc w:val="center"/>
              <w:rPr>
                <w:rFonts w:hAnsi="メイリオ"/>
                <w:sz w:val="28"/>
                <w:szCs w:val="20"/>
              </w:rPr>
            </w:pPr>
            <w:r w:rsidRPr="00020B97">
              <w:rPr>
                <w:rFonts w:hAnsi="メイリオ" w:hint="eastAsia"/>
                <w:sz w:val="20"/>
                <w:szCs w:val="12"/>
              </w:rPr>
              <w:t>1</w:t>
            </w:r>
            <w:r w:rsidRPr="00020B97">
              <w:rPr>
                <w:rFonts w:hAnsi="メイリオ"/>
                <w:sz w:val="20"/>
                <w:szCs w:val="12"/>
              </w:rPr>
              <w:t>00</w:t>
            </w:r>
          </w:p>
        </w:tc>
        <w:tc>
          <w:tcPr>
            <w:tcW w:w="1214" w:type="dxa"/>
            <w:vAlign w:val="center"/>
          </w:tcPr>
          <w:p w14:paraId="41A88A77" w14:textId="6299338D" w:rsidR="008249AD" w:rsidRPr="00020B97" w:rsidRDefault="00572156" w:rsidP="008249AD">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0C65B2E8" w14:textId="4282DC03" w:rsidR="00BE6C1F" w:rsidRPr="00020B97" w:rsidRDefault="00F91BA4" w:rsidP="00F91BA4">
      <w:pPr>
        <w:autoSpaceDE w:val="0"/>
        <w:autoSpaceDN w:val="0"/>
        <w:ind w:left="210" w:hangingChars="100" w:hanging="210"/>
      </w:pPr>
      <w:r w:rsidRPr="00020B97">
        <w:rPr>
          <w:rFonts w:hint="eastAsia"/>
        </w:rPr>
        <w:t>・　校内人権研修を実施する府立学校の割合については、教職員人権研修ハンドブックを令和</w:t>
      </w:r>
      <w:r w:rsidR="008249AD" w:rsidRPr="00020B97">
        <w:rPr>
          <w:rFonts w:hint="eastAsia"/>
        </w:rPr>
        <w:t>６</w:t>
      </w:r>
      <w:r w:rsidRPr="00020B97">
        <w:rPr>
          <w:rFonts w:hint="eastAsia"/>
        </w:rPr>
        <w:t>年度版に更新し初任者及び府立学校全校に配付するとともに、校内外の研修会において活用を促したことなどにより、年度目標を達成</w:t>
      </w:r>
      <w:r w:rsidR="00BE6C1F" w:rsidRPr="00020B97">
        <w:rPr>
          <w:rFonts w:hint="eastAsia"/>
        </w:rPr>
        <w:t>し</w:t>
      </w:r>
      <w:r w:rsidRPr="00020B97">
        <w:rPr>
          <w:rFonts w:hint="eastAsia"/>
        </w:rPr>
        <w:t>た。</w:t>
      </w:r>
    </w:p>
    <w:p w14:paraId="3267A1CA" w14:textId="0ACD98A5" w:rsidR="00F91BA4" w:rsidRPr="00020B97" w:rsidRDefault="00F91BA4" w:rsidP="00BE6C1F">
      <w:pPr>
        <w:autoSpaceDE w:val="0"/>
        <w:autoSpaceDN w:val="0"/>
        <w:ind w:leftChars="100" w:left="210" w:firstLineChars="100" w:firstLine="210"/>
        <w:rPr>
          <w:b/>
          <w:sz w:val="22"/>
        </w:rPr>
      </w:pPr>
      <w:r w:rsidRPr="00020B97">
        <w:rPr>
          <w:rFonts w:hint="eastAsia"/>
        </w:rPr>
        <w:t>引き続き、校内研修の実施に資するため、教職員のニーズ等をふまえ、日常の指導に生かせる資料となるよう同ハンドブックを更新するとともに、校外研修等を通じて活用を促していく。</w:t>
      </w:r>
    </w:p>
    <w:p w14:paraId="7622FD2A" w14:textId="77777777" w:rsidR="0072060D" w:rsidRPr="00020B97" w:rsidRDefault="0072060D" w:rsidP="0072060D">
      <w:pPr>
        <w:rPr>
          <w:rFonts w:hAnsi="メイリオ"/>
          <w:b/>
          <w:sz w:val="22"/>
        </w:rPr>
      </w:pPr>
    </w:p>
    <w:p w14:paraId="37571B23" w14:textId="60F543D6" w:rsidR="0072060D" w:rsidRPr="00020B97" w:rsidRDefault="008E1242" w:rsidP="0072060D">
      <w:pPr>
        <w:tabs>
          <w:tab w:val="left" w:pos="3150"/>
        </w:tabs>
        <w:rPr>
          <w:b/>
          <w:bCs/>
        </w:rPr>
      </w:pPr>
      <w:r w:rsidRPr="00020B97">
        <w:rPr>
          <w:rFonts w:hAnsi="メイリオ" w:hint="eastAsia"/>
          <w:b/>
          <w:sz w:val="22"/>
        </w:rPr>
        <w:t xml:space="preserve">5-4　</w:t>
      </w:r>
      <w:r w:rsidR="0072060D" w:rsidRPr="00020B97">
        <w:rPr>
          <w:rFonts w:hAnsi="メイリオ" w:hint="eastAsia"/>
          <w:b/>
          <w:sz w:val="22"/>
        </w:rPr>
        <w:t>教員研修の充実</w:t>
      </w:r>
    </w:p>
    <w:tbl>
      <w:tblPr>
        <w:tblStyle w:val="2432"/>
        <w:tblW w:w="0" w:type="auto"/>
        <w:tblLayout w:type="fixed"/>
        <w:tblLook w:val="04A0" w:firstRow="1" w:lastRow="0" w:firstColumn="1" w:lastColumn="0" w:noHBand="0" w:noVBand="1"/>
      </w:tblPr>
      <w:tblGrid>
        <w:gridCol w:w="2835"/>
        <w:gridCol w:w="1134"/>
        <w:gridCol w:w="1247"/>
        <w:gridCol w:w="1134"/>
        <w:gridCol w:w="1134"/>
        <w:gridCol w:w="1134"/>
        <w:gridCol w:w="1215"/>
      </w:tblGrid>
      <w:tr w:rsidR="00696958" w:rsidRPr="00020B97" w14:paraId="4EAA60BB" w14:textId="77777777" w:rsidTr="00A14CD5">
        <w:trPr>
          <w:trHeight w:val="397"/>
        </w:trPr>
        <w:tc>
          <w:tcPr>
            <w:tcW w:w="2835" w:type="dxa"/>
            <w:tcBorders>
              <w:bottom w:val="single" w:sz="4" w:space="0" w:color="auto"/>
            </w:tcBorders>
            <w:shd w:val="clear" w:color="auto" w:fill="D9D9D9" w:themeFill="background1" w:themeFillShade="D9"/>
          </w:tcPr>
          <w:p w14:paraId="23B8D054"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vAlign w:val="center"/>
          </w:tcPr>
          <w:p w14:paraId="041CEC5A" w14:textId="629D082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vAlign w:val="center"/>
          </w:tcPr>
          <w:p w14:paraId="64A3F742" w14:textId="6E28A1F0"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vAlign w:val="center"/>
          </w:tcPr>
          <w:p w14:paraId="01519285" w14:textId="58A41C7E"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316EAF3D" w14:textId="534648F0"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vAlign w:val="center"/>
          </w:tcPr>
          <w:p w14:paraId="7BD54E64" w14:textId="4A68EF83"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5" w:type="dxa"/>
            <w:tcBorders>
              <w:bottom w:val="single" w:sz="4" w:space="0" w:color="auto"/>
            </w:tcBorders>
            <w:shd w:val="clear" w:color="auto" w:fill="D9D9D9" w:themeFill="background1" w:themeFillShade="D9"/>
            <w:vAlign w:val="center"/>
          </w:tcPr>
          <w:p w14:paraId="7E459677" w14:textId="7C64B641"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A14CD5" w:rsidRPr="00020B97" w14:paraId="35F3438C" w14:textId="77777777" w:rsidTr="00A14CD5">
        <w:trPr>
          <w:trHeight w:val="680"/>
        </w:trPr>
        <w:tc>
          <w:tcPr>
            <w:tcW w:w="2835" w:type="dxa"/>
            <w:vAlign w:val="center"/>
          </w:tcPr>
          <w:p w14:paraId="769D2120" w14:textId="77777777" w:rsidR="005E1E93" w:rsidRPr="00020B97" w:rsidRDefault="00B54511" w:rsidP="00B54511">
            <w:pPr>
              <w:autoSpaceDE w:val="0"/>
              <w:autoSpaceDN w:val="0"/>
              <w:spacing w:line="300" w:lineRule="exact"/>
              <w:jc w:val="left"/>
              <w:rPr>
                <w:rFonts w:hAnsi="メイリオ"/>
                <w:b/>
                <w:sz w:val="20"/>
                <w:szCs w:val="20"/>
              </w:rPr>
            </w:pPr>
            <w:r w:rsidRPr="00020B97">
              <w:rPr>
                <w:rFonts w:hAnsi="メイリオ" w:hint="eastAsia"/>
                <w:b/>
                <w:sz w:val="20"/>
                <w:szCs w:val="20"/>
              </w:rPr>
              <w:t>希望制の各教科授業力向上</w:t>
            </w:r>
          </w:p>
          <w:p w14:paraId="794DD426" w14:textId="66BCDDFD" w:rsidR="00B54511" w:rsidRPr="00020B97" w:rsidRDefault="00B54511" w:rsidP="00B54511">
            <w:pPr>
              <w:autoSpaceDE w:val="0"/>
              <w:autoSpaceDN w:val="0"/>
              <w:spacing w:line="300" w:lineRule="exact"/>
              <w:jc w:val="left"/>
              <w:rPr>
                <w:rFonts w:hAnsi="メイリオ"/>
                <w:b/>
                <w:sz w:val="20"/>
                <w:szCs w:val="20"/>
              </w:rPr>
            </w:pPr>
            <w:r w:rsidRPr="00020B97">
              <w:rPr>
                <w:rFonts w:hAnsi="メイリオ" w:hint="eastAsia"/>
                <w:b/>
                <w:sz w:val="20"/>
                <w:szCs w:val="20"/>
              </w:rPr>
              <w:t>研修に参加した教員数（名）</w:t>
            </w:r>
          </w:p>
        </w:tc>
        <w:tc>
          <w:tcPr>
            <w:tcW w:w="1134" w:type="dxa"/>
            <w:shd w:val="clear" w:color="auto" w:fill="auto"/>
            <w:vAlign w:val="center"/>
          </w:tcPr>
          <w:p w14:paraId="06883DD2" w14:textId="7777777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小学校</w:t>
            </w:r>
          </w:p>
          <w:p w14:paraId="33B84CE6" w14:textId="7777777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中学校</w:t>
            </w:r>
          </w:p>
          <w:p w14:paraId="406AE274" w14:textId="7777777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高等学校</w:t>
            </w:r>
          </w:p>
          <w:p w14:paraId="39D0BD6D" w14:textId="5F7E603E"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支援学校</w:t>
            </w:r>
          </w:p>
        </w:tc>
        <w:tc>
          <w:tcPr>
            <w:tcW w:w="1247" w:type="dxa"/>
            <w:shd w:val="clear" w:color="auto" w:fill="auto"/>
            <w:vAlign w:val="center"/>
          </w:tcPr>
          <w:p w14:paraId="17FFCFBF" w14:textId="03E966CC" w:rsidR="00B54511" w:rsidRPr="00020B97" w:rsidRDefault="000D0017" w:rsidP="00B54511">
            <w:pPr>
              <w:autoSpaceDE w:val="0"/>
              <w:autoSpaceDN w:val="0"/>
              <w:spacing w:line="300" w:lineRule="exact"/>
              <w:jc w:val="center"/>
              <w:rPr>
                <w:rFonts w:hAnsi="メイリオ"/>
                <w:sz w:val="20"/>
                <w:szCs w:val="20"/>
              </w:rPr>
            </w:pPr>
            <w:r w:rsidRPr="00020B97">
              <w:rPr>
                <w:rFonts w:hAnsi="メイリオ" w:hint="eastAsia"/>
                <w:sz w:val="20"/>
                <w:szCs w:val="20"/>
              </w:rPr>
              <w:t>809</w:t>
            </w:r>
          </w:p>
          <w:p w14:paraId="4BD1A15C" w14:textId="7777777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w w:val="65"/>
                <w:kern w:val="0"/>
                <w:sz w:val="20"/>
                <w:szCs w:val="20"/>
                <w:fitText w:val="900" w:id="-735873792"/>
              </w:rPr>
              <w:t>（840名以上</w:t>
            </w:r>
            <w:r w:rsidRPr="00020B97">
              <w:rPr>
                <w:rFonts w:hAnsi="メイリオ" w:hint="eastAsia"/>
                <w:spacing w:val="8"/>
                <w:w w:val="65"/>
                <w:kern w:val="0"/>
                <w:sz w:val="20"/>
                <w:szCs w:val="20"/>
                <w:fitText w:val="900" w:id="-735873792"/>
              </w:rPr>
              <w:t>）</w:t>
            </w:r>
          </w:p>
        </w:tc>
        <w:tc>
          <w:tcPr>
            <w:tcW w:w="1134" w:type="dxa"/>
            <w:vAlign w:val="center"/>
          </w:tcPr>
          <w:p w14:paraId="4428317F" w14:textId="77777777"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789</w:t>
            </w:r>
          </w:p>
        </w:tc>
        <w:tc>
          <w:tcPr>
            <w:tcW w:w="1134" w:type="dxa"/>
            <w:vAlign w:val="center"/>
          </w:tcPr>
          <w:p w14:paraId="54FF9E44" w14:textId="3DFE3350" w:rsidR="00B54511" w:rsidRPr="00020B97" w:rsidRDefault="00B54511" w:rsidP="00B54511">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53</w:t>
            </w:r>
          </w:p>
        </w:tc>
        <w:tc>
          <w:tcPr>
            <w:tcW w:w="1134" w:type="dxa"/>
            <w:vAlign w:val="center"/>
          </w:tcPr>
          <w:p w14:paraId="02A73E73" w14:textId="221BBD3A" w:rsidR="00B54511" w:rsidRPr="00020B97" w:rsidRDefault="00A721C1" w:rsidP="002D1504">
            <w:pPr>
              <w:autoSpaceDE w:val="0"/>
              <w:autoSpaceDN w:val="0"/>
              <w:spacing w:line="300" w:lineRule="exact"/>
              <w:jc w:val="center"/>
              <w:rPr>
                <w:rFonts w:hAnsi="メイリオ"/>
                <w:sz w:val="28"/>
                <w:szCs w:val="20"/>
              </w:rPr>
            </w:pPr>
            <w:r w:rsidRPr="00020B97">
              <w:rPr>
                <w:rFonts w:hAnsi="メイリオ" w:hint="eastAsia"/>
                <w:sz w:val="20"/>
                <w:szCs w:val="12"/>
              </w:rPr>
              <w:t>1133</w:t>
            </w:r>
          </w:p>
        </w:tc>
        <w:tc>
          <w:tcPr>
            <w:tcW w:w="1215" w:type="dxa"/>
            <w:vAlign w:val="center"/>
          </w:tcPr>
          <w:p w14:paraId="6D677B54" w14:textId="1A77E359" w:rsidR="00B54511" w:rsidRPr="00020B97" w:rsidRDefault="00A721C1" w:rsidP="002D1504">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7C848B83" w14:textId="2495D798" w:rsidR="00186E35" w:rsidRPr="00020B97" w:rsidRDefault="00186E35" w:rsidP="0072060D">
      <w:pPr>
        <w:tabs>
          <w:tab w:val="left" w:pos="3150"/>
        </w:tabs>
        <w:rPr>
          <w:rFonts w:hAnsi="メイリオ"/>
          <w:b/>
          <w:sz w:val="22"/>
        </w:rPr>
      </w:pPr>
    </w:p>
    <w:p w14:paraId="7E3DD15D" w14:textId="46C741E2" w:rsidR="00BD7215" w:rsidRPr="00020B97" w:rsidRDefault="00186E35" w:rsidP="00186E35">
      <w:pPr>
        <w:rPr>
          <w:rFonts w:hAnsi="メイリオ"/>
          <w:b/>
          <w:sz w:val="22"/>
        </w:rPr>
      </w:pPr>
      <w:r w:rsidRPr="00020B97">
        <w:rPr>
          <w:rFonts w:hAnsi="メイリオ"/>
          <w:b/>
          <w:sz w:val="22"/>
        </w:rPr>
        <w:br w:type="page"/>
      </w:r>
    </w:p>
    <w:p w14:paraId="6AA2E341" w14:textId="04EDFA56" w:rsidR="0072060D" w:rsidRPr="00020B97" w:rsidRDefault="008E1242" w:rsidP="0072060D">
      <w:pPr>
        <w:tabs>
          <w:tab w:val="left" w:pos="3150"/>
        </w:tabs>
        <w:rPr>
          <w:b/>
          <w:bCs/>
        </w:rPr>
      </w:pPr>
      <w:r w:rsidRPr="00020B97">
        <w:rPr>
          <w:rFonts w:hAnsi="メイリオ" w:hint="eastAsia"/>
          <w:b/>
          <w:sz w:val="22"/>
        </w:rPr>
        <w:lastRenderedPageBreak/>
        <w:t xml:space="preserve">5-5　</w:t>
      </w:r>
      <w:r w:rsidR="0072060D" w:rsidRPr="00020B97">
        <w:rPr>
          <w:rFonts w:hAnsi="メイリオ" w:hint="eastAsia"/>
          <w:b/>
          <w:sz w:val="22"/>
        </w:rPr>
        <w:t>指導が不適切な教員への改善等に関する対応の実施</w:t>
      </w:r>
    </w:p>
    <w:tbl>
      <w:tblPr>
        <w:tblStyle w:val="2432"/>
        <w:tblW w:w="9831" w:type="dxa"/>
        <w:tblLayout w:type="fixed"/>
        <w:tblLook w:val="04A0" w:firstRow="1" w:lastRow="0" w:firstColumn="1" w:lastColumn="0" w:noHBand="0" w:noVBand="1"/>
      </w:tblPr>
      <w:tblGrid>
        <w:gridCol w:w="2835"/>
        <w:gridCol w:w="1134"/>
        <w:gridCol w:w="4649"/>
        <w:gridCol w:w="1213"/>
      </w:tblGrid>
      <w:tr w:rsidR="00696958" w:rsidRPr="00020B97" w14:paraId="22CB9731" w14:textId="77777777" w:rsidTr="009E4CE8">
        <w:trPr>
          <w:trHeight w:val="397"/>
        </w:trPr>
        <w:tc>
          <w:tcPr>
            <w:tcW w:w="2835" w:type="dxa"/>
            <w:tcBorders>
              <w:bottom w:val="single" w:sz="4" w:space="0" w:color="auto"/>
            </w:tcBorders>
            <w:shd w:val="clear" w:color="auto" w:fill="D9D9D9" w:themeFill="background1" w:themeFillShade="D9"/>
          </w:tcPr>
          <w:p w14:paraId="05F51619" w14:textId="77777777"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265D7CA0" w14:textId="77777777"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tcBorders>
              <w:bottom w:val="single" w:sz="4" w:space="0" w:color="auto"/>
            </w:tcBorders>
            <w:shd w:val="clear" w:color="auto" w:fill="D9D9D9" w:themeFill="background1" w:themeFillShade="D9"/>
          </w:tcPr>
          <w:p w14:paraId="6B82BACC" w14:textId="4512CAB2"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3" w:type="dxa"/>
            <w:tcBorders>
              <w:bottom w:val="single" w:sz="4" w:space="0" w:color="auto"/>
            </w:tcBorders>
            <w:shd w:val="clear" w:color="auto" w:fill="D9D9D9" w:themeFill="background1" w:themeFillShade="D9"/>
          </w:tcPr>
          <w:p w14:paraId="1145188D" w14:textId="1E740F18" w:rsidR="0072060D" w:rsidRPr="00020B97" w:rsidRDefault="00325200" w:rsidP="0072060D">
            <w:pPr>
              <w:autoSpaceDE w:val="0"/>
              <w:autoSpaceDN w:val="0"/>
              <w:jc w:val="center"/>
              <w:rPr>
                <w:rFonts w:hAnsi="メイリオ"/>
                <w:b/>
                <w:sz w:val="20"/>
                <w:szCs w:val="20"/>
              </w:rPr>
            </w:pPr>
            <w:r w:rsidRPr="00020B97">
              <w:rPr>
                <w:rFonts w:hAnsi="メイリオ" w:hint="eastAsia"/>
                <w:b/>
                <w:w w:val="92"/>
                <w:kern w:val="0"/>
                <w:sz w:val="20"/>
                <w:szCs w:val="20"/>
                <w:fitText w:val="1000" w:id="-993235453"/>
              </w:rPr>
              <w:t>R6達成状況</w:t>
            </w:r>
          </w:p>
        </w:tc>
      </w:tr>
      <w:tr w:rsidR="00696958" w:rsidRPr="00020B97" w14:paraId="29FDAB83" w14:textId="77777777" w:rsidTr="009E4CE8">
        <w:trPr>
          <w:trHeight w:val="680"/>
        </w:trPr>
        <w:tc>
          <w:tcPr>
            <w:tcW w:w="2835" w:type="dxa"/>
            <w:shd w:val="clear" w:color="auto" w:fill="auto"/>
            <w:vAlign w:val="center"/>
          </w:tcPr>
          <w:p w14:paraId="6B5C98C3" w14:textId="77777777" w:rsidR="003B7697" w:rsidRPr="00020B97" w:rsidRDefault="009E4CE8" w:rsidP="009E4CE8">
            <w:pPr>
              <w:autoSpaceDE w:val="0"/>
              <w:autoSpaceDN w:val="0"/>
              <w:spacing w:line="300" w:lineRule="exact"/>
              <w:jc w:val="left"/>
              <w:rPr>
                <w:rFonts w:hAnsi="メイリオ"/>
                <w:b/>
                <w:sz w:val="20"/>
                <w:szCs w:val="20"/>
              </w:rPr>
            </w:pPr>
            <w:r w:rsidRPr="00020B97">
              <w:rPr>
                <w:rFonts w:hAnsi="メイリオ" w:hint="eastAsia"/>
                <w:b/>
                <w:sz w:val="20"/>
                <w:szCs w:val="20"/>
              </w:rPr>
              <w:t>「指導が不適切である」と</w:t>
            </w:r>
          </w:p>
          <w:p w14:paraId="795C7C04" w14:textId="77777777" w:rsidR="0077747E" w:rsidRPr="00020B97" w:rsidRDefault="009E4CE8" w:rsidP="009E4CE8">
            <w:pPr>
              <w:autoSpaceDE w:val="0"/>
              <w:autoSpaceDN w:val="0"/>
              <w:spacing w:line="300" w:lineRule="exact"/>
              <w:jc w:val="left"/>
              <w:rPr>
                <w:rFonts w:hAnsi="メイリオ"/>
                <w:b/>
                <w:sz w:val="20"/>
                <w:szCs w:val="20"/>
              </w:rPr>
            </w:pPr>
            <w:r w:rsidRPr="00020B97">
              <w:rPr>
                <w:rFonts w:hAnsi="メイリオ" w:hint="eastAsia"/>
                <w:b/>
                <w:sz w:val="20"/>
                <w:szCs w:val="20"/>
              </w:rPr>
              <w:t>思われる教員に対し、</w:t>
            </w:r>
          </w:p>
          <w:p w14:paraId="7773EE97" w14:textId="4461DCB2" w:rsidR="009E4CE8" w:rsidRPr="00020B97" w:rsidRDefault="009E4CE8" w:rsidP="009E4CE8">
            <w:pPr>
              <w:autoSpaceDE w:val="0"/>
              <w:autoSpaceDN w:val="0"/>
              <w:spacing w:line="300" w:lineRule="exact"/>
              <w:jc w:val="left"/>
              <w:rPr>
                <w:rFonts w:hAnsi="メイリオ"/>
                <w:b/>
                <w:sz w:val="20"/>
                <w:szCs w:val="20"/>
              </w:rPr>
            </w:pPr>
            <w:r w:rsidRPr="00020B97">
              <w:rPr>
                <w:rFonts w:hAnsi="メイリオ" w:hint="eastAsia"/>
                <w:b/>
                <w:sz w:val="20"/>
                <w:szCs w:val="20"/>
              </w:rPr>
              <w:t>早期に適切な対応を行う。</w:t>
            </w:r>
          </w:p>
        </w:tc>
        <w:tc>
          <w:tcPr>
            <w:tcW w:w="1134" w:type="dxa"/>
            <w:vAlign w:val="center"/>
          </w:tcPr>
          <w:p w14:paraId="2F21A98C" w14:textId="77777777"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府立学校</w:t>
            </w:r>
          </w:p>
          <w:p w14:paraId="3595151C" w14:textId="39723162"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市町村立学校</w:t>
            </w:r>
          </w:p>
        </w:tc>
        <w:tc>
          <w:tcPr>
            <w:tcW w:w="4649" w:type="dxa"/>
            <w:shd w:val="clear" w:color="auto" w:fill="auto"/>
            <w:vAlign w:val="center"/>
          </w:tcPr>
          <w:p w14:paraId="3B068DDF" w14:textId="3A6ECC85" w:rsidR="00F54EC5" w:rsidRPr="00931689" w:rsidRDefault="00F54EC5" w:rsidP="0041756D">
            <w:pPr>
              <w:autoSpaceDE w:val="0"/>
              <w:autoSpaceDN w:val="0"/>
              <w:spacing w:line="300" w:lineRule="exact"/>
              <w:ind w:left="200" w:hangingChars="100" w:hanging="200"/>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◆府立学校長・市町村教育委員会からヒアリング</w:t>
            </w:r>
            <w:r w:rsidRPr="00931689">
              <w:rPr>
                <w:rFonts w:asciiTheme="minorEastAsia" w:eastAsiaTheme="minorEastAsia" w:hAnsiTheme="minorEastAsia" w:hint="eastAsia"/>
                <w:sz w:val="20"/>
                <w:szCs w:val="20"/>
              </w:rPr>
              <w:t>（調査）を行った。</w:t>
            </w:r>
          </w:p>
          <w:p w14:paraId="057D83D9" w14:textId="7081B0F6" w:rsidR="00F54EC5" w:rsidRPr="00931689" w:rsidRDefault="00F54EC5" w:rsidP="0041756D">
            <w:pPr>
              <w:autoSpaceDE w:val="0"/>
              <w:autoSpaceDN w:val="0"/>
              <w:spacing w:line="300" w:lineRule="exact"/>
              <w:ind w:left="200" w:hangingChars="100" w:hanging="200"/>
              <w:rPr>
                <w:rFonts w:asciiTheme="minorEastAsia" w:eastAsiaTheme="minorEastAsia" w:hAnsiTheme="minorEastAsia"/>
                <w:sz w:val="20"/>
                <w:szCs w:val="20"/>
              </w:rPr>
            </w:pPr>
            <w:r w:rsidRPr="00931689">
              <w:rPr>
                <w:rFonts w:asciiTheme="minorEastAsia" w:eastAsiaTheme="minorEastAsia" w:hAnsiTheme="minorEastAsia" w:hint="eastAsia"/>
                <w:sz w:val="20"/>
                <w:szCs w:val="20"/>
              </w:rPr>
              <w:t>◆指導が不適切であると思われる教員に対して、各校において授業観察を通して課題を把握し、校内での指導・研修により改善を図った。</w:t>
            </w:r>
          </w:p>
          <w:p w14:paraId="3B37DB86" w14:textId="77777777" w:rsidR="00F54EC5" w:rsidRPr="00931689" w:rsidRDefault="00F54EC5" w:rsidP="0041756D">
            <w:pPr>
              <w:autoSpaceDE w:val="0"/>
              <w:autoSpaceDN w:val="0"/>
              <w:spacing w:line="300" w:lineRule="exact"/>
              <w:ind w:leftChars="82" w:left="172" w:firstLineChars="100" w:firstLine="200"/>
              <w:rPr>
                <w:rFonts w:asciiTheme="minorEastAsia" w:eastAsiaTheme="minorEastAsia" w:hAnsiTheme="minorEastAsia"/>
                <w:sz w:val="20"/>
                <w:szCs w:val="20"/>
              </w:rPr>
            </w:pPr>
            <w:r w:rsidRPr="00931689">
              <w:rPr>
                <w:rFonts w:asciiTheme="minorEastAsia" w:eastAsiaTheme="minorEastAsia" w:hAnsiTheme="minorEastAsia" w:hint="eastAsia"/>
                <w:sz w:val="20"/>
                <w:szCs w:val="20"/>
              </w:rPr>
              <w:t>＜</w:t>
            </w:r>
            <w:r w:rsidRPr="00931689">
              <w:rPr>
                <w:rFonts w:asciiTheme="minorEastAsia" w:eastAsiaTheme="minorEastAsia" w:hAnsiTheme="minorEastAsia" w:hint="eastAsia"/>
                <w:w w:val="85"/>
                <w:kern w:val="0"/>
                <w:sz w:val="20"/>
                <w:szCs w:val="20"/>
                <w:fitText w:val="2901" w:id="-683431424"/>
              </w:rPr>
              <w:t>指導が不適切であると思われる教員</w:t>
            </w:r>
            <w:r w:rsidRPr="00931689">
              <w:rPr>
                <w:rFonts w:asciiTheme="minorEastAsia" w:eastAsiaTheme="minorEastAsia" w:hAnsiTheme="minorEastAsia" w:hint="eastAsia"/>
                <w:spacing w:val="12"/>
                <w:w w:val="85"/>
                <w:kern w:val="0"/>
                <w:sz w:val="20"/>
                <w:szCs w:val="20"/>
                <w:fitText w:val="2901" w:id="-683431424"/>
              </w:rPr>
              <w:t>数</w:t>
            </w:r>
            <w:r w:rsidRPr="00931689">
              <w:rPr>
                <w:rStyle w:val="af5"/>
                <w:rFonts w:asciiTheme="minorEastAsia" w:eastAsiaTheme="minorEastAsia" w:hAnsiTheme="minorEastAsia"/>
                <w:spacing w:val="11"/>
                <w:w w:val="85"/>
                <w:kern w:val="0"/>
                <w:sz w:val="20"/>
                <w:szCs w:val="20"/>
              </w:rPr>
              <w:footnoteReference w:id="32"/>
            </w:r>
            <w:r w:rsidRPr="00931689">
              <w:rPr>
                <w:rFonts w:asciiTheme="minorEastAsia" w:eastAsiaTheme="minorEastAsia" w:hAnsiTheme="minorEastAsia" w:hint="eastAsia"/>
                <w:sz w:val="20"/>
                <w:szCs w:val="20"/>
              </w:rPr>
              <w:t>＞</w:t>
            </w:r>
          </w:p>
          <w:p w14:paraId="68ED664A" w14:textId="77777777" w:rsidR="00F54EC5" w:rsidRPr="00931689" w:rsidRDefault="00F54EC5" w:rsidP="0041756D">
            <w:pPr>
              <w:autoSpaceDE w:val="0"/>
              <w:autoSpaceDN w:val="0"/>
              <w:spacing w:line="300" w:lineRule="exact"/>
              <w:ind w:leftChars="82" w:left="172" w:firstLineChars="300" w:firstLine="600"/>
              <w:rPr>
                <w:rFonts w:asciiTheme="minorEastAsia" w:eastAsiaTheme="minorEastAsia" w:hAnsiTheme="minorEastAsia"/>
                <w:sz w:val="20"/>
                <w:szCs w:val="20"/>
              </w:rPr>
            </w:pPr>
            <w:r w:rsidRPr="00931689">
              <w:rPr>
                <w:rFonts w:asciiTheme="minorEastAsia" w:eastAsiaTheme="minorEastAsia" w:hAnsiTheme="minorEastAsia" w:hint="eastAsia"/>
                <w:sz w:val="20"/>
                <w:szCs w:val="20"/>
              </w:rPr>
              <w:t xml:space="preserve">小学校　  </w:t>
            </w:r>
            <w:r w:rsidRPr="00931689">
              <w:rPr>
                <w:rFonts w:asciiTheme="minorEastAsia" w:eastAsiaTheme="minorEastAsia" w:hAnsiTheme="minorEastAsia"/>
                <w:sz w:val="20"/>
                <w:szCs w:val="20"/>
              </w:rPr>
              <w:t xml:space="preserve"> </w:t>
            </w:r>
            <w:r w:rsidRPr="00931689">
              <w:rPr>
                <w:rFonts w:asciiTheme="minorEastAsia" w:eastAsiaTheme="minorEastAsia" w:hAnsiTheme="minorEastAsia" w:hint="eastAsia"/>
                <w:sz w:val="20"/>
                <w:szCs w:val="20"/>
              </w:rPr>
              <w:t xml:space="preserve"> </w:t>
            </w:r>
            <w:r w:rsidRPr="00931689">
              <w:rPr>
                <w:rFonts w:asciiTheme="minorEastAsia" w:eastAsiaTheme="minorEastAsia" w:hAnsiTheme="minorEastAsia"/>
                <w:sz w:val="20"/>
                <w:szCs w:val="20"/>
              </w:rPr>
              <w:t xml:space="preserve"> </w:t>
            </w:r>
            <w:r w:rsidRPr="00931689">
              <w:rPr>
                <w:rFonts w:asciiTheme="minorEastAsia" w:eastAsiaTheme="minorEastAsia" w:hAnsiTheme="minorEastAsia" w:hint="eastAsia"/>
                <w:sz w:val="20"/>
                <w:szCs w:val="20"/>
              </w:rPr>
              <w:t>86名／</w:t>
            </w:r>
            <w:r w:rsidRPr="00931689">
              <w:rPr>
                <w:rFonts w:hint="eastAsia"/>
                <w:sz w:val="20"/>
                <w:szCs w:val="20"/>
              </w:rPr>
              <w:t>12,851名</w:t>
            </w:r>
            <w:r w:rsidRPr="00931689">
              <w:rPr>
                <w:rFonts w:asciiTheme="minorEastAsia" w:eastAsiaTheme="minorEastAsia" w:hAnsiTheme="minorEastAsia"/>
                <w:sz w:val="20"/>
                <w:szCs w:val="20"/>
              </w:rPr>
              <w:t xml:space="preserve"> </w:t>
            </w:r>
          </w:p>
          <w:p w14:paraId="767A1114" w14:textId="77777777" w:rsidR="00F54EC5" w:rsidRPr="00931689" w:rsidRDefault="00F54EC5" w:rsidP="0041756D">
            <w:pPr>
              <w:autoSpaceDE w:val="0"/>
              <w:autoSpaceDN w:val="0"/>
              <w:spacing w:line="300" w:lineRule="exact"/>
              <w:ind w:leftChars="82" w:left="172" w:firstLineChars="300" w:firstLine="600"/>
              <w:rPr>
                <w:rFonts w:asciiTheme="minorEastAsia" w:eastAsiaTheme="minorEastAsia" w:hAnsiTheme="minorEastAsia"/>
                <w:sz w:val="20"/>
                <w:szCs w:val="20"/>
              </w:rPr>
            </w:pPr>
            <w:r w:rsidRPr="00931689">
              <w:rPr>
                <w:rFonts w:asciiTheme="minorEastAsia" w:eastAsiaTheme="minorEastAsia" w:hAnsiTheme="minorEastAsia" w:hint="eastAsia"/>
                <w:sz w:val="20"/>
                <w:szCs w:val="20"/>
              </w:rPr>
              <w:t xml:space="preserve">中学校　　 </w:t>
            </w:r>
            <w:r w:rsidRPr="00931689">
              <w:rPr>
                <w:rFonts w:asciiTheme="minorEastAsia" w:eastAsiaTheme="minorEastAsia" w:hAnsiTheme="minorEastAsia"/>
                <w:sz w:val="20"/>
                <w:szCs w:val="20"/>
              </w:rPr>
              <w:t xml:space="preserve"> </w:t>
            </w:r>
            <w:r w:rsidRPr="00931689">
              <w:rPr>
                <w:rFonts w:asciiTheme="minorEastAsia" w:eastAsiaTheme="minorEastAsia" w:hAnsiTheme="minorEastAsia" w:hint="eastAsia"/>
                <w:sz w:val="20"/>
                <w:szCs w:val="20"/>
              </w:rPr>
              <w:t>68名／</w:t>
            </w:r>
            <w:r w:rsidRPr="00931689">
              <w:rPr>
                <w:rFonts w:hint="eastAsia"/>
                <w:sz w:val="20"/>
                <w:szCs w:val="20"/>
              </w:rPr>
              <w:t>6,857名</w:t>
            </w:r>
          </w:p>
          <w:p w14:paraId="43EE1132" w14:textId="5514C136" w:rsidR="00F54EC5" w:rsidRPr="00931689" w:rsidRDefault="00F54EC5" w:rsidP="0041756D">
            <w:pPr>
              <w:autoSpaceDE w:val="0"/>
              <w:autoSpaceDN w:val="0"/>
              <w:spacing w:line="300" w:lineRule="exact"/>
              <w:ind w:leftChars="82" w:left="172" w:firstLineChars="300" w:firstLine="600"/>
              <w:rPr>
                <w:rFonts w:asciiTheme="minorEastAsia" w:eastAsiaTheme="minorEastAsia" w:hAnsiTheme="minorEastAsia"/>
                <w:sz w:val="20"/>
                <w:szCs w:val="20"/>
              </w:rPr>
            </w:pPr>
            <w:r w:rsidRPr="00931689">
              <w:rPr>
                <w:rFonts w:asciiTheme="minorEastAsia" w:eastAsiaTheme="minorEastAsia" w:hAnsiTheme="minorEastAsia" w:hint="eastAsia"/>
                <w:sz w:val="20"/>
                <w:szCs w:val="20"/>
              </w:rPr>
              <w:t>高等学校　100名／</w:t>
            </w:r>
            <w:r w:rsidRPr="002E0E6A">
              <w:rPr>
                <w:rFonts w:hint="eastAsia"/>
                <w:color w:val="000000" w:themeColor="text1"/>
                <w:sz w:val="20"/>
                <w:szCs w:val="20"/>
              </w:rPr>
              <w:t>7,</w:t>
            </w:r>
            <w:r w:rsidR="00FF6131" w:rsidRPr="002E0E6A">
              <w:rPr>
                <w:rFonts w:hint="eastAsia"/>
                <w:color w:val="000000" w:themeColor="text1"/>
                <w:sz w:val="20"/>
                <w:szCs w:val="20"/>
              </w:rPr>
              <w:t>232</w:t>
            </w:r>
            <w:r w:rsidRPr="00931689">
              <w:rPr>
                <w:rFonts w:hint="eastAsia"/>
                <w:sz w:val="20"/>
                <w:szCs w:val="20"/>
              </w:rPr>
              <w:t>名</w:t>
            </w:r>
          </w:p>
          <w:p w14:paraId="1F16786B" w14:textId="77777777" w:rsidR="00F54EC5" w:rsidRPr="00931689" w:rsidRDefault="00F54EC5" w:rsidP="0041756D">
            <w:pPr>
              <w:autoSpaceDE w:val="0"/>
              <w:autoSpaceDN w:val="0"/>
              <w:spacing w:line="300" w:lineRule="exact"/>
              <w:ind w:leftChars="82" w:left="172" w:firstLineChars="300" w:firstLine="600"/>
              <w:rPr>
                <w:rFonts w:asciiTheme="minorEastAsia" w:eastAsiaTheme="minorEastAsia" w:hAnsiTheme="minorEastAsia"/>
                <w:sz w:val="20"/>
                <w:szCs w:val="20"/>
              </w:rPr>
            </w:pPr>
            <w:r w:rsidRPr="00931689">
              <w:rPr>
                <w:rFonts w:asciiTheme="minorEastAsia" w:eastAsiaTheme="minorEastAsia" w:hAnsiTheme="minorEastAsia" w:hint="eastAsia"/>
                <w:sz w:val="20"/>
                <w:szCs w:val="20"/>
              </w:rPr>
              <w:t xml:space="preserve">支援学校　 </w:t>
            </w:r>
            <w:r w:rsidRPr="00931689">
              <w:rPr>
                <w:rFonts w:asciiTheme="minorEastAsia" w:eastAsiaTheme="minorEastAsia" w:hAnsiTheme="minorEastAsia"/>
                <w:sz w:val="20"/>
                <w:szCs w:val="20"/>
              </w:rPr>
              <w:t xml:space="preserve"> </w:t>
            </w:r>
            <w:r w:rsidRPr="00931689">
              <w:rPr>
                <w:rFonts w:asciiTheme="minorEastAsia" w:eastAsiaTheme="minorEastAsia" w:hAnsiTheme="minorEastAsia" w:hint="eastAsia"/>
                <w:sz w:val="20"/>
                <w:szCs w:val="20"/>
              </w:rPr>
              <w:t>88名／</w:t>
            </w:r>
            <w:r w:rsidRPr="00931689">
              <w:rPr>
                <w:rFonts w:hint="eastAsia"/>
                <w:sz w:val="20"/>
                <w:szCs w:val="20"/>
              </w:rPr>
              <w:t>4,237名</w:t>
            </w:r>
          </w:p>
          <w:p w14:paraId="413E3A07" w14:textId="4740D045" w:rsidR="00F54EC5" w:rsidRPr="00931689" w:rsidRDefault="00F54EC5" w:rsidP="0041756D">
            <w:pPr>
              <w:autoSpaceDE w:val="0"/>
              <w:autoSpaceDN w:val="0"/>
              <w:spacing w:line="300" w:lineRule="exact"/>
              <w:ind w:left="200" w:hangingChars="100" w:hanging="200"/>
              <w:rPr>
                <w:rFonts w:asciiTheme="minorEastAsia" w:eastAsiaTheme="minorEastAsia" w:hAnsiTheme="minorEastAsia"/>
                <w:sz w:val="20"/>
                <w:szCs w:val="20"/>
              </w:rPr>
            </w:pPr>
            <w:r w:rsidRPr="00931689">
              <w:rPr>
                <w:rFonts w:asciiTheme="minorEastAsia" w:eastAsiaTheme="minorEastAsia" w:hAnsiTheme="minorEastAsia" w:hint="eastAsia"/>
                <w:sz w:val="20"/>
                <w:szCs w:val="20"/>
              </w:rPr>
              <w:t>◆校長・准校長、市町村教委からの要請に応じて、府教育庁による「教員評価支援チーム」を派遣し、課題解決に向けて支援を行った。</w:t>
            </w:r>
          </w:p>
          <w:p w14:paraId="0B44FA8F" w14:textId="77777777" w:rsidR="00F54EC5" w:rsidRPr="00931689" w:rsidRDefault="00F54EC5" w:rsidP="0041756D">
            <w:pPr>
              <w:spacing w:line="300" w:lineRule="exact"/>
              <w:ind w:leftChars="82" w:left="172" w:firstLineChars="100" w:firstLine="200"/>
              <w:rPr>
                <w:rFonts w:asciiTheme="minorEastAsia" w:eastAsiaTheme="minorEastAsia" w:hAnsiTheme="minorEastAsia"/>
                <w:sz w:val="20"/>
                <w:szCs w:val="20"/>
              </w:rPr>
            </w:pPr>
            <w:r w:rsidRPr="00931689">
              <w:rPr>
                <w:rFonts w:asciiTheme="minorEastAsia" w:eastAsiaTheme="minorEastAsia" w:hAnsiTheme="minorEastAsia" w:hint="eastAsia"/>
                <w:sz w:val="20"/>
                <w:szCs w:val="20"/>
              </w:rPr>
              <w:t>＜教員評価支援チームの派遣回数＞</w:t>
            </w:r>
          </w:p>
          <w:p w14:paraId="704CF585" w14:textId="77777777" w:rsidR="00F54EC5" w:rsidRPr="00931689" w:rsidRDefault="00F54EC5" w:rsidP="0041756D">
            <w:pPr>
              <w:tabs>
                <w:tab w:val="right" w:pos="1319"/>
              </w:tabs>
              <w:spacing w:line="300" w:lineRule="exact"/>
              <w:ind w:leftChars="82" w:left="172" w:firstLineChars="300" w:firstLine="600"/>
              <w:rPr>
                <w:rFonts w:asciiTheme="minorEastAsia" w:eastAsiaTheme="minorEastAsia" w:hAnsiTheme="minorEastAsia"/>
                <w:sz w:val="20"/>
                <w:szCs w:val="20"/>
              </w:rPr>
            </w:pPr>
            <w:r w:rsidRPr="00931689">
              <w:rPr>
                <w:rFonts w:asciiTheme="minorEastAsia" w:eastAsiaTheme="minorEastAsia" w:hAnsiTheme="minorEastAsia" w:hint="eastAsia"/>
                <w:sz w:val="20"/>
                <w:szCs w:val="20"/>
              </w:rPr>
              <w:t>小学校　　19回</w:t>
            </w:r>
          </w:p>
          <w:p w14:paraId="5373EAA6" w14:textId="77777777" w:rsidR="00F54EC5" w:rsidRPr="00931689" w:rsidRDefault="00F54EC5" w:rsidP="0041756D">
            <w:pPr>
              <w:tabs>
                <w:tab w:val="right" w:pos="1319"/>
              </w:tabs>
              <w:spacing w:line="300" w:lineRule="exact"/>
              <w:ind w:leftChars="82" w:left="172" w:firstLineChars="300" w:firstLine="600"/>
              <w:rPr>
                <w:rFonts w:asciiTheme="minorEastAsia" w:eastAsiaTheme="minorEastAsia" w:hAnsiTheme="minorEastAsia"/>
                <w:sz w:val="20"/>
                <w:szCs w:val="20"/>
              </w:rPr>
            </w:pPr>
            <w:r w:rsidRPr="00931689">
              <w:rPr>
                <w:rFonts w:asciiTheme="minorEastAsia" w:eastAsiaTheme="minorEastAsia" w:hAnsiTheme="minorEastAsia" w:hint="eastAsia"/>
                <w:sz w:val="20"/>
                <w:szCs w:val="20"/>
              </w:rPr>
              <w:t>中学校</w:t>
            </w:r>
            <w:r w:rsidRPr="00931689">
              <w:rPr>
                <w:rFonts w:asciiTheme="minorEastAsia" w:eastAsiaTheme="minorEastAsia" w:hAnsiTheme="minorEastAsia"/>
                <w:sz w:val="20"/>
                <w:szCs w:val="20"/>
              </w:rPr>
              <w:tab/>
            </w:r>
            <w:r w:rsidRPr="00931689">
              <w:rPr>
                <w:rFonts w:asciiTheme="minorEastAsia" w:eastAsiaTheme="minorEastAsia" w:hAnsiTheme="minorEastAsia" w:hint="eastAsia"/>
                <w:sz w:val="20"/>
                <w:szCs w:val="20"/>
              </w:rPr>
              <w:t xml:space="preserve"> 17回</w:t>
            </w:r>
          </w:p>
          <w:p w14:paraId="20FDBB8C" w14:textId="77777777" w:rsidR="00F54EC5" w:rsidRPr="00020B97" w:rsidRDefault="00F54EC5" w:rsidP="0041756D">
            <w:pPr>
              <w:tabs>
                <w:tab w:val="right" w:pos="1319"/>
              </w:tabs>
              <w:spacing w:line="300" w:lineRule="exact"/>
              <w:ind w:leftChars="82" w:left="172" w:firstLineChars="300" w:firstLine="600"/>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高等学校　15回</w:t>
            </w:r>
          </w:p>
          <w:p w14:paraId="4110AA26" w14:textId="77777777" w:rsidR="00F54EC5" w:rsidRPr="00020B97" w:rsidRDefault="00F54EC5" w:rsidP="0041756D">
            <w:pPr>
              <w:tabs>
                <w:tab w:val="right" w:pos="1319"/>
              </w:tabs>
              <w:spacing w:line="300" w:lineRule="exact"/>
              <w:ind w:leftChars="82" w:left="172" w:firstLineChars="300" w:firstLine="600"/>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支援学校　11回</w:t>
            </w:r>
          </w:p>
          <w:p w14:paraId="375C47CD" w14:textId="77777777" w:rsidR="00F54EC5" w:rsidRPr="00020B97" w:rsidRDefault="00F54EC5" w:rsidP="0041756D">
            <w:pPr>
              <w:tabs>
                <w:tab w:val="right" w:pos="1319"/>
              </w:tabs>
              <w:spacing w:line="300" w:lineRule="exact"/>
              <w:ind w:leftChars="82" w:left="172" w:firstLineChars="300" w:firstLine="600"/>
              <w:rPr>
                <w:rFonts w:asciiTheme="minorEastAsia" w:eastAsiaTheme="minorEastAsia" w:hAnsiTheme="minorEastAsia"/>
                <w:sz w:val="20"/>
                <w:szCs w:val="20"/>
              </w:rPr>
            </w:pPr>
          </w:p>
          <w:p w14:paraId="6A3B4EB3" w14:textId="245C0BB9" w:rsidR="00F54EC5" w:rsidRPr="00020B97" w:rsidRDefault="00CE581E" w:rsidP="0041756D">
            <w:pPr>
              <w:spacing w:line="300" w:lineRule="exact"/>
              <w:ind w:leftChars="10" w:left="221" w:hangingChars="100" w:hanging="200"/>
              <w:rPr>
                <w:rFonts w:asciiTheme="minorEastAsia" w:eastAsiaTheme="minorEastAsia" w:hAnsiTheme="minorEastAsia"/>
                <w:strike/>
                <w:sz w:val="20"/>
                <w:szCs w:val="20"/>
              </w:rPr>
            </w:pPr>
            <w:r w:rsidRPr="00020B97">
              <w:rPr>
                <w:rFonts w:asciiTheme="minorEastAsia" w:eastAsiaTheme="minorEastAsia" w:hAnsiTheme="minorEastAsia" w:hint="eastAsia"/>
                <w:sz w:val="20"/>
                <w:szCs w:val="20"/>
              </w:rPr>
              <w:t>◆</w:t>
            </w:r>
            <w:r w:rsidR="00F54EC5" w:rsidRPr="00020B97">
              <w:rPr>
                <w:rFonts w:asciiTheme="minorEastAsia" w:eastAsiaTheme="minorEastAsia" w:hAnsiTheme="minorEastAsia" w:hint="eastAsia"/>
                <w:sz w:val="20"/>
                <w:szCs w:val="20"/>
              </w:rPr>
              <w:t>指導が不適切である教員に対する具体的な対応方策について専門的・多角的見地から検討を行った。（年間２回実施）</w:t>
            </w:r>
          </w:p>
          <w:p w14:paraId="004710F5" w14:textId="77777777" w:rsidR="00F54EC5" w:rsidRPr="00020B97" w:rsidRDefault="00F54EC5" w:rsidP="0041756D">
            <w:pPr>
              <w:autoSpaceDE w:val="0"/>
              <w:autoSpaceDN w:val="0"/>
              <w:spacing w:line="300" w:lineRule="exact"/>
              <w:ind w:leftChars="82" w:left="172" w:firstLineChars="355" w:firstLine="710"/>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継続：１件</w:t>
            </w:r>
          </w:p>
          <w:p w14:paraId="41623802" w14:textId="77777777" w:rsidR="00F54EC5" w:rsidRPr="00020B97" w:rsidRDefault="00F54EC5" w:rsidP="0041756D">
            <w:pPr>
              <w:autoSpaceDE w:val="0"/>
              <w:autoSpaceDN w:val="0"/>
              <w:spacing w:line="300" w:lineRule="exact"/>
              <w:ind w:leftChars="82" w:left="172" w:firstLineChars="355" w:firstLine="710"/>
              <w:rPr>
                <w:rFonts w:asciiTheme="minorEastAsia" w:eastAsiaTheme="minorEastAsia" w:hAnsiTheme="minorEastAsia"/>
                <w:sz w:val="20"/>
                <w:szCs w:val="20"/>
              </w:rPr>
            </w:pPr>
            <w:r w:rsidRPr="00020B97">
              <w:rPr>
                <w:rFonts w:asciiTheme="minorEastAsia" w:eastAsiaTheme="minorEastAsia" w:hAnsiTheme="minorEastAsia" w:hint="eastAsia"/>
                <w:sz w:val="20"/>
                <w:szCs w:val="20"/>
              </w:rPr>
              <w:t>終了：１件</w:t>
            </w:r>
          </w:p>
          <w:p w14:paraId="3357AF8F" w14:textId="77AF136C" w:rsidR="009E4CE8" w:rsidRPr="00020B97" w:rsidRDefault="009E4CE8" w:rsidP="0041756D">
            <w:pPr>
              <w:autoSpaceDE w:val="0"/>
              <w:autoSpaceDN w:val="0"/>
              <w:spacing w:line="300" w:lineRule="exact"/>
              <w:ind w:firstLineChars="600" w:firstLine="1200"/>
              <w:rPr>
                <w:rFonts w:hAnsi="メイリオ"/>
                <w:sz w:val="20"/>
                <w:szCs w:val="20"/>
              </w:rPr>
            </w:pPr>
          </w:p>
        </w:tc>
        <w:tc>
          <w:tcPr>
            <w:tcW w:w="1213" w:type="dxa"/>
            <w:vAlign w:val="center"/>
          </w:tcPr>
          <w:p w14:paraId="45F6D95D" w14:textId="5868B0DA"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03A99B8F" w14:textId="77777777" w:rsidR="0072060D" w:rsidRPr="00020B97" w:rsidRDefault="0072060D" w:rsidP="0072060D"/>
    <w:p w14:paraId="4E308150" w14:textId="44681C6A" w:rsidR="001A192D" w:rsidRPr="00020B97" w:rsidRDefault="001A192D" w:rsidP="0072060D">
      <w:pPr>
        <w:autoSpaceDE w:val="0"/>
        <w:autoSpaceDN w:val="0"/>
        <w:rPr>
          <w:b/>
          <w:sz w:val="22"/>
        </w:rPr>
      </w:pPr>
      <w:r w:rsidRPr="00020B97">
        <w:rPr>
          <w:b/>
          <w:sz w:val="22"/>
        </w:rPr>
        <w:br w:type="page"/>
      </w:r>
    </w:p>
    <w:p w14:paraId="055E3355" w14:textId="50FDC1DB" w:rsidR="007E4F22" w:rsidRPr="00020B97" w:rsidRDefault="007E4F22" w:rsidP="007E4F22">
      <w:pPr>
        <w:pStyle w:val="af"/>
      </w:pPr>
      <w:r w:rsidRPr="00020B97">
        <w:rPr>
          <w:rFonts w:hint="eastAsia"/>
        </w:rPr>
        <w:lastRenderedPageBreak/>
        <w:t>方向性（９）</w:t>
      </w:r>
    </w:p>
    <w:p w14:paraId="35DDC2B3" w14:textId="77777777" w:rsidR="0072060D" w:rsidRPr="00020B97" w:rsidRDefault="0072060D" w:rsidP="0072060D">
      <w:pPr>
        <w:autoSpaceDE w:val="0"/>
        <w:autoSpaceDN w:val="0"/>
        <w:ind w:leftChars="100" w:left="210" w:rightChars="50" w:right="105" w:firstLineChars="100" w:firstLine="220"/>
        <w:rPr>
          <w:sz w:val="22"/>
        </w:rPr>
      </w:pPr>
      <w:r w:rsidRPr="00020B97">
        <w:rPr>
          <w:rFonts w:hint="eastAsia"/>
          <w:sz w:val="22"/>
        </w:rPr>
        <w:t>子どもや保護者の個々のニーズに対応できるよう、地域・大学・企業等の機関や多様な人材と連携した学校経営、学校組織づくりを進めます。</w:t>
      </w:r>
    </w:p>
    <w:p w14:paraId="17832D17" w14:textId="77777777" w:rsidR="0072060D" w:rsidRPr="00020B97" w:rsidRDefault="0072060D" w:rsidP="0072060D">
      <w:pPr>
        <w:autoSpaceDE w:val="0"/>
        <w:autoSpaceDN w:val="0"/>
        <w:ind w:leftChars="100" w:left="210" w:rightChars="50" w:right="105" w:firstLineChars="100" w:firstLine="220"/>
        <w:rPr>
          <w:sz w:val="22"/>
        </w:rPr>
      </w:pPr>
      <w:r w:rsidRPr="00020B97">
        <w:rPr>
          <w:rFonts w:hint="eastAsia"/>
          <w:sz w:val="22"/>
        </w:rPr>
        <w:t>また、働き方改革により、子どもたちに向き合う時間はもとより、自己研鑽やワークライフバランスを充実させる時間を創出し、教員の指導力やモチベーションの向上に繋げることで、子どもたちの学びの質の向上をめざします。</w:t>
      </w:r>
    </w:p>
    <w:p w14:paraId="6B8B55BF" w14:textId="7E23616C" w:rsidR="00FC6382" w:rsidRPr="00020B97" w:rsidRDefault="00FC6382" w:rsidP="00FC6382">
      <w:pPr>
        <w:autoSpaceDE w:val="0"/>
        <w:autoSpaceDN w:val="0"/>
      </w:pPr>
    </w:p>
    <w:tbl>
      <w:tblPr>
        <w:tblStyle w:val="a3"/>
        <w:tblW w:w="9776" w:type="dxa"/>
        <w:tblLook w:val="04A0" w:firstRow="1" w:lastRow="0" w:firstColumn="1" w:lastColumn="0" w:noHBand="0" w:noVBand="1"/>
      </w:tblPr>
      <w:tblGrid>
        <w:gridCol w:w="380"/>
        <w:gridCol w:w="391"/>
        <w:gridCol w:w="9005"/>
      </w:tblGrid>
      <w:tr w:rsidR="006C4195" w:rsidRPr="00020B97" w14:paraId="291564FE" w14:textId="77777777" w:rsidTr="007B3F1E">
        <w:trPr>
          <w:trHeight w:val="397"/>
        </w:trPr>
        <w:tc>
          <w:tcPr>
            <w:tcW w:w="9776" w:type="dxa"/>
            <w:gridSpan w:val="3"/>
            <w:tcBorders>
              <w:bottom w:val="nil"/>
            </w:tcBorders>
            <w:shd w:val="clear" w:color="auto" w:fill="auto"/>
          </w:tcPr>
          <w:p w14:paraId="33D5B88A" w14:textId="77777777" w:rsidR="00CB6E97" w:rsidRPr="00020B97" w:rsidRDefault="00CB6E97" w:rsidP="007B3F1E">
            <w:pPr>
              <w:autoSpaceDE w:val="0"/>
              <w:autoSpaceDN w:val="0"/>
              <w:ind w:left="1320" w:hangingChars="600" w:hanging="1320"/>
              <w:rPr>
                <w:rFonts w:asciiTheme="minorEastAsia" w:eastAsiaTheme="minorEastAsia" w:hAnsiTheme="minorEastAsia"/>
                <w:sz w:val="22"/>
              </w:rPr>
            </w:pPr>
            <w:r w:rsidRPr="00020B97">
              <w:rPr>
                <w:rFonts w:asciiTheme="minorEastAsia" w:eastAsiaTheme="minorEastAsia" w:hAnsiTheme="minorEastAsia" w:hint="eastAsia"/>
                <w:sz w:val="22"/>
              </w:rPr>
              <w:t>重点取組⑱｜経営感覚を持った学校組織づくりの推進</w:t>
            </w:r>
          </w:p>
        </w:tc>
      </w:tr>
      <w:tr w:rsidR="006C4195" w:rsidRPr="00020B97" w14:paraId="79C6A10C" w14:textId="77777777" w:rsidTr="007B3F1E">
        <w:trPr>
          <w:trHeight w:val="397"/>
        </w:trPr>
        <w:tc>
          <w:tcPr>
            <w:tcW w:w="380" w:type="dxa"/>
            <w:tcBorders>
              <w:top w:val="nil"/>
              <w:bottom w:val="nil"/>
            </w:tcBorders>
          </w:tcPr>
          <w:p w14:paraId="34D03C77" w14:textId="77777777" w:rsidR="00CB6E97" w:rsidRPr="00020B97" w:rsidRDefault="00CB6E97" w:rsidP="007B3F1E">
            <w:pPr>
              <w:autoSpaceDE w:val="0"/>
              <w:autoSpaceDN w:val="0"/>
              <w:rPr>
                <w:rFonts w:asciiTheme="minorEastAsia" w:eastAsiaTheme="minorEastAsia" w:hAnsiTheme="minorEastAsia"/>
                <w:sz w:val="22"/>
              </w:rPr>
            </w:pPr>
          </w:p>
        </w:tc>
        <w:tc>
          <w:tcPr>
            <w:tcW w:w="9396" w:type="dxa"/>
            <w:gridSpan w:val="2"/>
            <w:tcBorders>
              <w:bottom w:val="nil"/>
            </w:tcBorders>
            <w:shd w:val="clear" w:color="auto" w:fill="auto"/>
          </w:tcPr>
          <w:p w14:paraId="33AC730E" w14:textId="77777777" w:rsidR="00CB6E97" w:rsidRPr="00020B97" w:rsidRDefault="00CB6E97" w:rsidP="007B3F1E">
            <w:pPr>
              <w:autoSpaceDE w:val="0"/>
              <w:autoSpaceDN w:val="0"/>
              <w:ind w:left="3179" w:hangingChars="1445" w:hanging="3179"/>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➤PDCA</w:t>
            </w:r>
            <w:r w:rsidRPr="00020B97">
              <w:rPr>
                <w:rFonts w:asciiTheme="minorEastAsia" w:eastAsiaTheme="minorEastAsia" w:hAnsiTheme="minorEastAsia" w:hint="eastAsia"/>
                <w:sz w:val="22"/>
              </w:rPr>
              <w:t>サイクルによる学校経営の充実</w:t>
            </w:r>
          </w:p>
        </w:tc>
      </w:tr>
      <w:tr w:rsidR="006C4195" w:rsidRPr="00020B97" w14:paraId="3075F99D" w14:textId="77777777" w:rsidTr="007B3F1E">
        <w:trPr>
          <w:trHeight w:val="397"/>
        </w:trPr>
        <w:tc>
          <w:tcPr>
            <w:tcW w:w="380" w:type="dxa"/>
            <w:tcBorders>
              <w:top w:val="nil"/>
              <w:bottom w:val="nil"/>
            </w:tcBorders>
          </w:tcPr>
          <w:p w14:paraId="541D35B4"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7FA22D67" w14:textId="77777777" w:rsidR="00CB6E97" w:rsidRPr="00020B97" w:rsidRDefault="00CB6E97" w:rsidP="007B3F1E">
            <w:pPr>
              <w:autoSpaceDE w:val="0"/>
              <w:autoSpaceDN w:val="0"/>
              <w:rPr>
                <w:rFonts w:asciiTheme="minorEastAsia" w:eastAsiaTheme="minorEastAsia" w:hAnsiTheme="minorEastAsia"/>
                <w:sz w:val="22"/>
              </w:rPr>
            </w:pPr>
          </w:p>
        </w:tc>
        <w:tc>
          <w:tcPr>
            <w:tcW w:w="9005" w:type="dxa"/>
            <w:tcBorders>
              <w:bottom w:val="single" w:sz="4" w:space="0" w:color="auto"/>
            </w:tcBorders>
            <w:shd w:val="clear" w:color="auto" w:fill="F2F2F2" w:themeFill="background1" w:themeFillShade="F2"/>
            <w:vAlign w:val="center"/>
          </w:tcPr>
          <w:p w14:paraId="0BB4C1A8" w14:textId="77777777" w:rsidR="00CB6E97" w:rsidRPr="00020B97" w:rsidRDefault="00CB6E97"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723BD4A4" w14:textId="77777777" w:rsidTr="007B3F1E">
        <w:trPr>
          <w:trHeight w:val="397"/>
        </w:trPr>
        <w:tc>
          <w:tcPr>
            <w:tcW w:w="380" w:type="dxa"/>
            <w:tcBorders>
              <w:top w:val="nil"/>
              <w:bottom w:val="nil"/>
            </w:tcBorders>
          </w:tcPr>
          <w:p w14:paraId="38F5BCA0"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46520FA1" w14:textId="77777777" w:rsidR="00CB6E97" w:rsidRPr="00020B97" w:rsidRDefault="00CB6E97" w:rsidP="007B3F1E">
            <w:pPr>
              <w:autoSpaceDE w:val="0"/>
              <w:autoSpaceDN w:val="0"/>
              <w:rPr>
                <w:rFonts w:asciiTheme="minorEastAsia" w:eastAsiaTheme="minorEastAsia" w:hAnsiTheme="minorEastAsia"/>
                <w:sz w:val="22"/>
              </w:rPr>
            </w:pPr>
          </w:p>
        </w:tc>
        <w:tc>
          <w:tcPr>
            <w:tcW w:w="9005" w:type="dxa"/>
            <w:tcBorders>
              <w:bottom w:val="dotted" w:sz="4" w:space="0" w:color="auto"/>
            </w:tcBorders>
          </w:tcPr>
          <w:p w14:paraId="552E7498" w14:textId="5ABC13EC" w:rsidR="00CB6E97" w:rsidRPr="00020B97" w:rsidRDefault="00CB6E97" w:rsidP="007B3F1E">
            <w:pPr>
              <w:autoSpaceDE w:val="0"/>
              <w:autoSpaceDN w:val="0"/>
              <w:rPr>
                <w:rFonts w:asciiTheme="minorEastAsia" w:eastAsiaTheme="minorEastAsia" w:hAnsiTheme="minorEastAsia"/>
                <w:sz w:val="22"/>
              </w:rPr>
            </w:pPr>
            <w:r w:rsidRPr="00020B97">
              <w:rPr>
                <w:rFonts w:hint="eastAsia"/>
                <w:sz w:val="22"/>
              </w:rPr>
              <w:t>府立学校における経営計画に基づく学校運営の推進</w:t>
            </w:r>
            <w:r w:rsidR="00BF1A07" w:rsidRPr="00020B97">
              <w:rPr>
                <w:rFonts w:hint="eastAsia"/>
                <w:sz w:val="22"/>
              </w:rPr>
              <w:t>（5-6）</w:t>
            </w:r>
          </w:p>
        </w:tc>
      </w:tr>
      <w:tr w:rsidR="006C4195" w:rsidRPr="00020B97" w14:paraId="4007E959" w14:textId="77777777" w:rsidTr="007B3F1E">
        <w:trPr>
          <w:trHeight w:val="397"/>
        </w:trPr>
        <w:tc>
          <w:tcPr>
            <w:tcW w:w="380" w:type="dxa"/>
            <w:tcBorders>
              <w:top w:val="nil"/>
              <w:bottom w:val="nil"/>
            </w:tcBorders>
          </w:tcPr>
          <w:p w14:paraId="7C598738"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11A56210" w14:textId="77777777" w:rsidR="00CB6E97" w:rsidRPr="00020B97" w:rsidRDefault="00CB6E97" w:rsidP="007B3F1E">
            <w:pPr>
              <w:autoSpaceDE w:val="0"/>
              <w:autoSpaceDN w:val="0"/>
              <w:rPr>
                <w:rFonts w:asciiTheme="minorEastAsia" w:eastAsiaTheme="minorEastAsia" w:hAnsiTheme="minorEastAsia"/>
                <w:sz w:val="22"/>
              </w:rPr>
            </w:pPr>
          </w:p>
        </w:tc>
        <w:tc>
          <w:tcPr>
            <w:tcW w:w="9005" w:type="dxa"/>
            <w:tcBorders>
              <w:top w:val="dotted" w:sz="4" w:space="0" w:color="auto"/>
            </w:tcBorders>
          </w:tcPr>
          <w:p w14:paraId="10AFB6E3" w14:textId="297A34AE" w:rsidR="00CB6E97" w:rsidRPr="00020B97" w:rsidRDefault="00CB6E97" w:rsidP="007B3F1E">
            <w:pPr>
              <w:autoSpaceDE w:val="0"/>
              <w:autoSpaceDN w:val="0"/>
              <w:rPr>
                <w:rFonts w:asciiTheme="minorEastAsia" w:eastAsiaTheme="minorEastAsia" w:hAnsiTheme="minorEastAsia"/>
                <w:sz w:val="22"/>
              </w:rPr>
            </w:pPr>
            <w:r w:rsidRPr="00020B97">
              <w:rPr>
                <w:rFonts w:hint="eastAsia"/>
                <w:sz w:val="22"/>
              </w:rPr>
              <w:t>府立学校における校長マネジメントの強化</w:t>
            </w:r>
            <w:r w:rsidR="00BF1A07" w:rsidRPr="00020B97">
              <w:rPr>
                <w:rFonts w:hint="eastAsia"/>
                <w:sz w:val="22"/>
              </w:rPr>
              <w:t>（5-7）</w:t>
            </w:r>
          </w:p>
        </w:tc>
      </w:tr>
      <w:tr w:rsidR="006C4195" w:rsidRPr="00020B97" w14:paraId="2D50D5D3" w14:textId="77777777" w:rsidTr="007B3F1E">
        <w:trPr>
          <w:trHeight w:val="397"/>
        </w:trPr>
        <w:tc>
          <w:tcPr>
            <w:tcW w:w="380" w:type="dxa"/>
            <w:tcBorders>
              <w:top w:val="nil"/>
              <w:bottom w:val="nil"/>
            </w:tcBorders>
          </w:tcPr>
          <w:p w14:paraId="0A8FCEBB" w14:textId="77777777" w:rsidR="00CB6E97" w:rsidRPr="00020B97" w:rsidRDefault="00CB6E97" w:rsidP="007B3F1E">
            <w:pPr>
              <w:autoSpaceDE w:val="0"/>
              <w:autoSpaceDN w:val="0"/>
              <w:rPr>
                <w:rFonts w:asciiTheme="minorEastAsia" w:eastAsiaTheme="minorEastAsia" w:hAnsiTheme="minorEastAsia"/>
                <w:sz w:val="22"/>
              </w:rPr>
            </w:pPr>
          </w:p>
        </w:tc>
        <w:tc>
          <w:tcPr>
            <w:tcW w:w="9396" w:type="dxa"/>
            <w:gridSpan w:val="2"/>
            <w:tcBorders>
              <w:bottom w:val="nil"/>
            </w:tcBorders>
            <w:shd w:val="clear" w:color="auto" w:fill="auto"/>
          </w:tcPr>
          <w:p w14:paraId="49FA95C7" w14:textId="77777777" w:rsidR="00CB6E97" w:rsidRPr="00020B97" w:rsidRDefault="00CB6E97"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マネジメント能力等に秀でた人材の管理職への登用促進</w:t>
            </w:r>
          </w:p>
        </w:tc>
      </w:tr>
      <w:tr w:rsidR="006C4195" w:rsidRPr="00020B97" w14:paraId="07F60C43" w14:textId="77777777" w:rsidTr="007B3F1E">
        <w:trPr>
          <w:trHeight w:val="397"/>
        </w:trPr>
        <w:tc>
          <w:tcPr>
            <w:tcW w:w="380" w:type="dxa"/>
            <w:tcBorders>
              <w:top w:val="nil"/>
              <w:bottom w:val="nil"/>
            </w:tcBorders>
          </w:tcPr>
          <w:p w14:paraId="1127D406"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3FFDB1E3" w14:textId="77777777" w:rsidR="00CB6E97" w:rsidRPr="00020B97" w:rsidRDefault="00CB6E97" w:rsidP="007B3F1E">
            <w:pPr>
              <w:autoSpaceDE w:val="0"/>
              <w:autoSpaceDN w:val="0"/>
              <w:rPr>
                <w:rFonts w:asciiTheme="minorEastAsia" w:eastAsiaTheme="minorEastAsia" w:hAnsiTheme="minorEastAsia"/>
                <w:sz w:val="22"/>
              </w:rPr>
            </w:pPr>
          </w:p>
        </w:tc>
        <w:tc>
          <w:tcPr>
            <w:tcW w:w="9005" w:type="dxa"/>
            <w:tcBorders>
              <w:bottom w:val="single" w:sz="4" w:space="0" w:color="auto"/>
            </w:tcBorders>
            <w:shd w:val="clear" w:color="auto" w:fill="F2F2F2" w:themeFill="background1" w:themeFillShade="F2"/>
            <w:vAlign w:val="center"/>
          </w:tcPr>
          <w:p w14:paraId="029E24CA" w14:textId="77777777" w:rsidR="00CB6E97" w:rsidRPr="00020B97" w:rsidRDefault="00CB6E97"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4482C690" w14:textId="77777777" w:rsidTr="007B3F1E">
        <w:trPr>
          <w:trHeight w:val="397"/>
        </w:trPr>
        <w:tc>
          <w:tcPr>
            <w:tcW w:w="380" w:type="dxa"/>
            <w:tcBorders>
              <w:top w:val="nil"/>
              <w:bottom w:val="nil"/>
            </w:tcBorders>
          </w:tcPr>
          <w:p w14:paraId="054126A2"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2F73D97A" w14:textId="77777777" w:rsidR="00CB6E97" w:rsidRPr="00020B97" w:rsidRDefault="00CB6E97" w:rsidP="007B3F1E">
            <w:pPr>
              <w:autoSpaceDE w:val="0"/>
              <w:autoSpaceDN w:val="0"/>
              <w:rPr>
                <w:rFonts w:asciiTheme="minorEastAsia" w:eastAsiaTheme="minorEastAsia" w:hAnsiTheme="minorEastAsia"/>
                <w:sz w:val="22"/>
              </w:rPr>
            </w:pPr>
          </w:p>
        </w:tc>
        <w:tc>
          <w:tcPr>
            <w:tcW w:w="9005" w:type="dxa"/>
            <w:tcBorders>
              <w:bottom w:val="dotted" w:sz="4" w:space="0" w:color="auto"/>
            </w:tcBorders>
          </w:tcPr>
          <w:p w14:paraId="0A6AF697" w14:textId="2C78EECC" w:rsidR="00CB6E97" w:rsidRPr="00020B97" w:rsidRDefault="00CB6E97" w:rsidP="007B3F1E">
            <w:pPr>
              <w:autoSpaceDE w:val="0"/>
              <w:autoSpaceDN w:val="0"/>
              <w:rPr>
                <w:sz w:val="22"/>
              </w:rPr>
            </w:pPr>
            <w:r w:rsidRPr="00020B97">
              <w:rPr>
                <w:rFonts w:hint="eastAsia"/>
                <w:sz w:val="22"/>
              </w:rPr>
              <w:t>民間等の優れた人材の校長への任用</w:t>
            </w:r>
            <w:r w:rsidR="00BF1A07" w:rsidRPr="00020B97">
              <w:rPr>
                <w:rFonts w:hint="eastAsia"/>
                <w:sz w:val="22"/>
              </w:rPr>
              <w:t>（5-8）</w:t>
            </w:r>
          </w:p>
        </w:tc>
      </w:tr>
      <w:tr w:rsidR="006C4195" w:rsidRPr="00020B97" w14:paraId="3A98B602" w14:textId="77777777" w:rsidTr="007B3F1E">
        <w:trPr>
          <w:trHeight w:val="397"/>
        </w:trPr>
        <w:tc>
          <w:tcPr>
            <w:tcW w:w="380" w:type="dxa"/>
            <w:tcBorders>
              <w:top w:val="nil"/>
              <w:bottom w:val="nil"/>
            </w:tcBorders>
          </w:tcPr>
          <w:p w14:paraId="680855A1" w14:textId="77777777" w:rsidR="00CB6E97" w:rsidRPr="00020B97" w:rsidRDefault="00CB6E97" w:rsidP="007B3F1E">
            <w:pPr>
              <w:autoSpaceDE w:val="0"/>
              <w:autoSpaceDN w:val="0"/>
              <w:rPr>
                <w:rFonts w:asciiTheme="minorEastAsia" w:eastAsiaTheme="minorEastAsia" w:hAnsiTheme="minorEastAsia"/>
                <w:sz w:val="22"/>
              </w:rPr>
            </w:pPr>
          </w:p>
        </w:tc>
        <w:tc>
          <w:tcPr>
            <w:tcW w:w="9396" w:type="dxa"/>
            <w:gridSpan w:val="2"/>
            <w:tcBorders>
              <w:bottom w:val="nil"/>
            </w:tcBorders>
            <w:shd w:val="clear" w:color="auto" w:fill="auto"/>
          </w:tcPr>
          <w:p w14:paraId="22CA0118" w14:textId="77777777" w:rsidR="00CB6E97" w:rsidRPr="00020B97" w:rsidRDefault="00CB6E97"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学校経営を支える将来の管理職やミドルリーダーの育成</w:t>
            </w:r>
          </w:p>
        </w:tc>
      </w:tr>
      <w:tr w:rsidR="006C4195" w:rsidRPr="00020B97" w14:paraId="3FB96AB1" w14:textId="77777777" w:rsidTr="007B3F1E">
        <w:trPr>
          <w:trHeight w:val="397"/>
        </w:trPr>
        <w:tc>
          <w:tcPr>
            <w:tcW w:w="380" w:type="dxa"/>
            <w:tcBorders>
              <w:top w:val="nil"/>
              <w:bottom w:val="nil"/>
            </w:tcBorders>
          </w:tcPr>
          <w:p w14:paraId="0F8B3EB9"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6BF20A6F" w14:textId="77777777" w:rsidR="00CB6E97" w:rsidRPr="00020B97" w:rsidRDefault="00CB6E97" w:rsidP="007B3F1E">
            <w:pPr>
              <w:autoSpaceDE w:val="0"/>
              <w:autoSpaceDN w:val="0"/>
              <w:rPr>
                <w:rFonts w:asciiTheme="minorEastAsia" w:eastAsiaTheme="minorEastAsia" w:hAnsiTheme="minorEastAsia"/>
                <w:sz w:val="22"/>
              </w:rPr>
            </w:pPr>
          </w:p>
        </w:tc>
        <w:tc>
          <w:tcPr>
            <w:tcW w:w="9005" w:type="dxa"/>
            <w:tcBorders>
              <w:bottom w:val="single" w:sz="4" w:space="0" w:color="auto"/>
            </w:tcBorders>
            <w:shd w:val="clear" w:color="auto" w:fill="F2F2F2" w:themeFill="background1" w:themeFillShade="F2"/>
            <w:vAlign w:val="center"/>
          </w:tcPr>
          <w:p w14:paraId="3F872C40" w14:textId="77777777" w:rsidR="00CB6E97" w:rsidRPr="00020B97" w:rsidRDefault="00CB6E97"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43DFB3AB" w14:textId="77777777" w:rsidTr="007B3F1E">
        <w:trPr>
          <w:trHeight w:val="397"/>
        </w:trPr>
        <w:tc>
          <w:tcPr>
            <w:tcW w:w="380" w:type="dxa"/>
            <w:tcBorders>
              <w:top w:val="nil"/>
              <w:bottom w:val="nil"/>
            </w:tcBorders>
          </w:tcPr>
          <w:p w14:paraId="473EE12A"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5250F26E" w14:textId="77777777" w:rsidR="00CB6E97" w:rsidRPr="00020B97" w:rsidRDefault="00CB6E97" w:rsidP="007B3F1E">
            <w:pPr>
              <w:autoSpaceDE w:val="0"/>
              <w:autoSpaceDN w:val="0"/>
              <w:rPr>
                <w:rFonts w:asciiTheme="minorEastAsia" w:eastAsiaTheme="minorEastAsia" w:hAnsiTheme="minorEastAsia"/>
                <w:sz w:val="22"/>
              </w:rPr>
            </w:pPr>
          </w:p>
        </w:tc>
        <w:tc>
          <w:tcPr>
            <w:tcW w:w="9005" w:type="dxa"/>
            <w:tcBorders>
              <w:bottom w:val="dotted" w:sz="4" w:space="0" w:color="auto"/>
            </w:tcBorders>
          </w:tcPr>
          <w:p w14:paraId="06714E91" w14:textId="1B96B290" w:rsidR="00CB6E97" w:rsidRPr="00020B97" w:rsidRDefault="00CB6E97" w:rsidP="007B3F1E">
            <w:pPr>
              <w:autoSpaceDE w:val="0"/>
              <w:autoSpaceDN w:val="0"/>
              <w:rPr>
                <w:rFonts w:asciiTheme="minorEastAsia" w:eastAsiaTheme="minorEastAsia" w:hAnsiTheme="minorEastAsia"/>
                <w:sz w:val="22"/>
              </w:rPr>
            </w:pPr>
            <w:r w:rsidRPr="00020B97">
              <w:rPr>
                <w:rFonts w:hint="eastAsia"/>
                <w:sz w:val="22"/>
              </w:rPr>
              <w:t>府立学校の教職員の育成の支援</w:t>
            </w:r>
            <w:r w:rsidR="00BF1A07" w:rsidRPr="00020B97">
              <w:rPr>
                <w:rFonts w:hint="eastAsia"/>
                <w:sz w:val="22"/>
              </w:rPr>
              <w:t>（5-9）</w:t>
            </w:r>
          </w:p>
        </w:tc>
      </w:tr>
      <w:tr w:rsidR="006C4195" w:rsidRPr="00020B97" w14:paraId="2018EE3B" w14:textId="77777777" w:rsidTr="007B3F1E">
        <w:trPr>
          <w:trHeight w:val="397"/>
        </w:trPr>
        <w:tc>
          <w:tcPr>
            <w:tcW w:w="380" w:type="dxa"/>
            <w:tcBorders>
              <w:top w:val="nil"/>
              <w:bottom w:val="nil"/>
            </w:tcBorders>
          </w:tcPr>
          <w:p w14:paraId="77FC7A4A"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2BEC5A8D" w14:textId="77777777" w:rsidR="00CB6E97" w:rsidRPr="00020B97" w:rsidRDefault="00CB6E97" w:rsidP="007B3F1E">
            <w:pPr>
              <w:autoSpaceDE w:val="0"/>
              <w:autoSpaceDN w:val="0"/>
              <w:rPr>
                <w:rFonts w:asciiTheme="minorEastAsia" w:eastAsiaTheme="minorEastAsia" w:hAnsiTheme="minorEastAsia"/>
                <w:sz w:val="22"/>
              </w:rPr>
            </w:pPr>
          </w:p>
        </w:tc>
        <w:tc>
          <w:tcPr>
            <w:tcW w:w="9005" w:type="dxa"/>
            <w:tcBorders>
              <w:top w:val="dotted" w:sz="4" w:space="0" w:color="auto"/>
              <w:bottom w:val="dotted" w:sz="4" w:space="0" w:color="auto"/>
            </w:tcBorders>
          </w:tcPr>
          <w:p w14:paraId="255A9BD5" w14:textId="7A265038" w:rsidR="00CB6E97" w:rsidRPr="00020B97" w:rsidRDefault="00CB6E97" w:rsidP="007B3F1E">
            <w:pPr>
              <w:autoSpaceDE w:val="0"/>
              <w:autoSpaceDN w:val="0"/>
              <w:rPr>
                <w:sz w:val="22"/>
              </w:rPr>
            </w:pPr>
            <w:r w:rsidRPr="00020B97">
              <w:rPr>
                <w:rFonts w:hAnsi="メイリオ" w:hint="eastAsia"/>
                <w:sz w:val="22"/>
              </w:rPr>
              <w:t>人事異動等による教職員のキャリア形成・能力の向上</w:t>
            </w:r>
            <w:r w:rsidR="00BF1A07" w:rsidRPr="00020B97">
              <w:rPr>
                <w:rFonts w:hAnsi="メイリオ" w:hint="eastAsia"/>
                <w:sz w:val="22"/>
              </w:rPr>
              <w:t>（5-10）</w:t>
            </w:r>
          </w:p>
        </w:tc>
      </w:tr>
      <w:tr w:rsidR="00CB6E97" w:rsidRPr="00020B97" w14:paraId="2E6B9014" w14:textId="77777777" w:rsidTr="007B3F1E">
        <w:trPr>
          <w:trHeight w:val="397"/>
        </w:trPr>
        <w:tc>
          <w:tcPr>
            <w:tcW w:w="380" w:type="dxa"/>
            <w:tcBorders>
              <w:top w:val="nil"/>
              <w:bottom w:val="single" w:sz="4" w:space="0" w:color="auto"/>
            </w:tcBorders>
          </w:tcPr>
          <w:p w14:paraId="77781B95"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single" w:sz="4" w:space="0" w:color="auto"/>
            </w:tcBorders>
          </w:tcPr>
          <w:p w14:paraId="55C70E46" w14:textId="77777777" w:rsidR="00CB6E97" w:rsidRPr="00020B97" w:rsidRDefault="00CB6E97" w:rsidP="007B3F1E">
            <w:pPr>
              <w:autoSpaceDE w:val="0"/>
              <w:autoSpaceDN w:val="0"/>
              <w:rPr>
                <w:rFonts w:asciiTheme="minorEastAsia" w:eastAsiaTheme="minorEastAsia" w:hAnsiTheme="minorEastAsia"/>
                <w:sz w:val="22"/>
              </w:rPr>
            </w:pPr>
          </w:p>
        </w:tc>
        <w:tc>
          <w:tcPr>
            <w:tcW w:w="9005" w:type="dxa"/>
            <w:tcBorders>
              <w:top w:val="dotted" w:sz="4" w:space="0" w:color="auto"/>
              <w:bottom w:val="single" w:sz="4" w:space="0" w:color="auto"/>
            </w:tcBorders>
          </w:tcPr>
          <w:p w14:paraId="507B8A0A" w14:textId="0C7B35B6" w:rsidR="00CB6E97" w:rsidRPr="00020B97" w:rsidRDefault="00CB6E97" w:rsidP="007B3F1E">
            <w:pPr>
              <w:autoSpaceDE w:val="0"/>
              <w:autoSpaceDN w:val="0"/>
              <w:rPr>
                <w:sz w:val="22"/>
              </w:rPr>
            </w:pPr>
            <w:r w:rsidRPr="00020B97">
              <w:rPr>
                <w:rFonts w:hint="eastAsia"/>
                <w:sz w:val="22"/>
              </w:rPr>
              <w:t>次世代の管理職育成を見据えた首席・指導教諭への積極的な登用</w:t>
            </w:r>
            <w:r w:rsidR="00BF1A07" w:rsidRPr="00020B97">
              <w:rPr>
                <w:rFonts w:hint="eastAsia"/>
                <w:sz w:val="22"/>
              </w:rPr>
              <w:t>（5-11）</w:t>
            </w:r>
          </w:p>
        </w:tc>
      </w:tr>
    </w:tbl>
    <w:p w14:paraId="6F831F10" w14:textId="77777777" w:rsidR="00CB6E97" w:rsidRPr="00020B97" w:rsidRDefault="00CB6E97" w:rsidP="00CB6E97">
      <w:pPr>
        <w:autoSpaceDE w:val="0"/>
        <w:autoSpaceDN w:val="0"/>
        <w:rPr>
          <w:rFonts w:asciiTheme="minorEastAsia" w:eastAsiaTheme="minorEastAsia" w:hAnsiTheme="minorEastAsia"/>
          <w:sz w:val="22"/>
          <w:shd w:val="clear" w:color="auto" w:fill="000000" w:themeFill="text1"/>
        </w:rPr>
      </w:pPr>
    </w:p>
    <w:tbl>
      <w:tblPr>
        <w:tblStyle w:val="a3"/>
        <w:tblW w:w="9776" w:type="dxa"/>
        <w:tblLook w:val="04A0" w:firstRow="1" w:lastRow="0" w:firstColumn="1" w:lastColumn="0" w:noHBand="0" w:noVBand="1"/>
      </w:tblPr>
      <w:tblGrid>
        <w:gridCol w:w="390"/>
        <w:gridCol w:w="391"/>
        <w:gridCol w:w="8995"/>
      </w:tblGrid>
      <w:tr w:rsidR="006C4195" w:rsidRPr="00020B97" w14:paraId="327254BA" w14:textId="77777777" w:rsidTr="007B3F1E">
        <w:trPr>
          <w:trHeight w:val="397"/>
        </w:trPr>
        <w:tc>
          <w:tcPr>
            <w:tcW w:w="9776" w:type="dxa"/>
            <w:gridSpan w:val="3"/>
            <w:tcBorders>
              <w:bottom w:val="nil"/>
            </w:tcBorders>
            <w:shd w:val="clear" w:color="auto" w:fill="auto"/>
          </w:tcPr>
          <w:p w14:paraId="144B93D0" w14:textId="77777777" w:rsidR="00CB6E97" w:rsidRPr="00020B97" w:rsidRDefault="00CB6E97"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重点取組⑲｜教職員の働き方改革の推進</w:t>
            </w:r>
          </w:p>
        </w:tc>
      </w:tr>
      <w:tr w:rsidR="006C4195" w:rsidRPr="00020B97" w14:paraId="51CBD189" w14:textId="77777777" w:rsidTr="007B3F1E">
        <w:tc>
          <w:tcPr>
            <w:tcW w:w="390" w:type="dxa"/>
            <w:tcBorders>
              <w:top w:val="nil"/>
              <w:bottom w:val="nil"/>
            </w:tcBorders>
          </w:tcPr>
          <w:p w14:paraId="672925F4" w14:textId="77777777" w:rsidR="00CB6E97" w:rsidRPr="00020B97" w:rsidRDefault="00CB6E97" w:rsidP="007B3F1E">
            <w:pPr>
              <w:autoSpaceDE w:val="0"/>
              <w:autoSpaceDN w:val="0"/>
              <w:rPr>
                <w:rFonts w:asciiTheme="minorEastAsia" w:eastAsiaTheme="minorEastAsia" w:hAnsiTheme="minorEastAsia"/>
                <w:sz w:val="22"/>
              </w:rPr>
            </w:pPr>
          </w:p>
        </w:tc>
        <w:tc>
          <w:tcPr>
            <w:tcW w:w="9386" w:type="dxa"/>
            <w:gridSpan w:val="2"/>
            <w:tcBorders>
              <w:bottom w:val="nil"/>
            </w:tcBorders>
            <w:shd w:val="clear" w:color="auto" w:fill="auto"/>
          </w:tcPr>
          <w:p w14:paraId="30A1FF4C" w14:textId="77777777" w:rsidR="00CB6E97" w:rsidRPr="00020B97" w:rsidRDefault="00CB6E97" w:rsidP="007B3F1E">
            <w:pPr>
              <w:autoSpaceDE w:val="0"/>
              <w:autoSpaceDN w:val="0"/>
              <w:ind w:leftChars="29" w:left="3176" w:hangingChars="1416" w:hanging="3115"/>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時間外在校等時間の縮減等による子どもたちと向き合う時間の確保</w:t>
            </w:r>
          </w:p>
        </w:tc>
      </w:tr>
      <w:tr w:rsidR="006C4195" w:rsidRPr="00020B97" w14:paraId="57ED6727" w14:textId="77777777" w:rsidTr="007B3F1E">
        <w:trPr>
          <w:trHeight w:val="397"/>
        </w:trPr>
        <w:tc>
          <w:tcPr>
            <w:tcW w:w="390" w:type="dxa"/>
            <w:tcBorders>
              <w:top w:val="nil"/>
              <w:bottom w:val="nil"/>
            </w:tcBorders>
          </w:tcPr>
          <w:p w14:paraId="13326730"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0FAD5DEE" w14:textId="77777777" w:rsidR="00CB6E97" w:rsidRPr="00020B97" w:rsidRDefault="00CB6E97" w:rsidP="007B3F1E">
            <w:pPr>
              <w:autoSpaceDE w:val="0"/>
              <w:autoSpaceDN w:val="0"/>
              <w:rPr>
                <w:rFonts w:asciiTheme="minorEastAsia" w:eastAsiaTheme="minorEastAsia" w:hAnsiTheme="minorEastAsia"/>
                <w:sz w:val="22"/>
              </w:rPr>
            </w:pPr>
          </w:p>
        </w:tc>
        <w:tc>
          <w:tcPr>
            <w:tcW w:w="8995" w:type="dxa"/>
            <w:tcBorders>
              <w:bottom w:val="single" w:sz="4" w:space="0" w:color="auto"/>
            </w:tcBorders>
            <w:shd w:val="clear" w:color="auto" w:fill="F2F2F2" w:themeFill="background1" w:themeFillShade="F2"/>
            <w:vAlign w:val="center"/>
          </w:tcPr>
          <w:p w14:paraId="08F91D80" w14:textId="77777777" w:rsidR="00CB6E97" w:rsidRPr="00020B97" w:rsidRDefault="00CB6E97"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696852FA" w14:textId="77777777" w:rsidTr="007B3F1E">
        <w:trPr>
          <w:trHeight w:val="397"/>
        </w:trPr>
        <w:tc>
          <w:tcPr>
            <w:tcW w:w="390" w:type="dxa"/>
            <w:tcBorders>
              <w:top w:val="nil"/>
              <w:bottom w:val="nil"/>
            </w:tcBorders>
          </w:tcPr>
          <w:p w14:paraId="499B3116"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61B704BD" w14:textId="77777777" w:rsidR="00CB6E97" w:rsidRPr="00020B97" w:rsidRDefault="00CB6E97" w:rsidP="007B3F1E">
            <w:pPr>
              <w:autoSpaceDE w:val="0"/>
              <w:autoSpaceDN w:val="0"/>
              <w:rPr>
                <w:rFonts w:asciiTheme="minorEastAsia" w:eastAsiaTheme="minorEastAsia" w:hAnsiTheme="minorEastAsia"/>
                <w:sz w:val="22"/>
              </w:rPr>
            </w:pPr>
          </w:p>
        </w:tc>
        <w:tc>
          <w:tcPr>
            <w:tcW w:w="8995" w:type="dxa"/>
            <w:tcBorders>
              <w:bottom w:val="dotted" w:sz="4" w:space="0" w:color="auto"/>
            </w:tcBorders>
          </w:tcPr>
          <w:p w14:paraId="453DA824" w14:textId="05BC8617" w:rsidR="00CB6E97" w:rsidRPr="00020B97" w:rsidRDefault="00CB6E97" w:rsidP="007B3F1E">
            <w:pPr>
              <w:autoSpaceDE w:val="0"/>
              <w:autoSpaceDN w:val="0"/>
              <w:rPr>
                <w:rFonts w:asciiTheme="minorEastAsia" w:eastAsiaTheme="minorEastAsia" w:hAnsiTheme="minorEastAsia"/>
                <w:sz w:val="22"/>
              </w:rPr>
            </w:pPr>
            <w:r w:rsidRPr="00020B97">
              <w:rPr>
                <w:rFonts w:hint="eastAsia"/>
                <w:sz w:val="22"/>
              </w:rPr>
              <w:t>規則等に定める時間外在校等時間の遵守</w:t>
            </w:r>
            <w:r w:rsidR="00BF1A07" w:rsidRPr="00020B97">
              <w:rPr>
                <w:rFonts w:hint="eastAsia"/>
                <w:sz w:val="22"/>
              </w:rPr>
              <w:t>（5-12）</w:t>
            </w:r>
          </w:p>
        </w:tc>
      </w:tr>
      <w:tr w:rsidR="006C4195" w:rsidRPr="00020B97" w14:paraId="2906340A" w14:textId="77777777" w:rsidTr="007B3F1E">
        <w:trPr>
          <w:trHeight w:val="397"/>
        </w:trPr>
        <w:tc>
          <w:tcPr>
            <w:tcW w:w="390" w:type="dxa"/>
            <w:tcBorders>
              <w:top w:val="nil"/>
              <w:bottom w:val="nil"/>
            </w:tcBorders>
          </w:tcPr>
          <w:p w14:paraId="62444238"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6FAD52C8" w14:textId="77777777" w:rsidR="00CB6E97" w:rsidRPr="00020B97" w:rsidRDefault="00CB6E97" w:rsidP="007B3F1E">
            <w:pPr>
              <w:autoSpaceDE w:val="0"/>
              <w:autoSpaceDN w:val="0"/>
              <w:rPr>
                <w:rFonts w:asciiTheme="minorEastAsia" w:eastAsiaTheme="minorEastAsia" w:hAnsiTheme="minorEastAsia"/>
                <w:sz w:val="22"/>
              </w:rPr>
            </w:pPr>
          </w:p>
        </w:tc>
        <w:tc>
          <w:tcPr>
            <w:tcW w:w="8995" w:type="dxa"/>
            <w:tcBorders>
              <w:top w:val="dotted" w:sz="4" w:space="0" w:color="auto"/>
              <w:bottom w:val="dotted" w:sz="4" w:space="0" w:color="auto"/>
            </w:tcBorders>
          </w:tcPr>
          <w:p w14:paraId="674DA6D5" w14:textId="4661058D" w:rsidR="00CB6E97" w:rsidRPr="00020B97" w:rsidRDefault="00CB6E97" w:rsidP="007B3F1E">
            <w:pPr>
              <w:autoSpaceDE w:val="0"/>
              <w:autoSpaceDN w:val="0"/>
              <w:rPr>
                <w:rFonts w:asciiTheme="minorEastAsia" w:eastAsiaTheme="minorEastAsia" w:hAnsiTheme="minorEastAsia"/>
                <w:sz w:val="22"/>
              </w:rPr>
            </w:pPr>
            <w:r w:rsidRPr="00020B97">
              <w:rPr>
                <w:rFonts w:hint="eastAsia"/>
                <w:sz w:val="22"/>
              </w:rPr>
              <w:t>有給休暇の取得促進</w:t>
            </w:r>
            <w:r w:rsidR="00BF1A07" w:rsidRPr="00020B97">
              <w:rPr>
                <w:rFonts w:hint="eastAsia"/>
                <w:sz w:val="22"/>
              </w:rPr>
              <w:t>（5-13）</w:t>
            </w:r>
          </w:p>
        </w:tc>
      </w:tr>
      <w:tr w:rsidR="006C4195" w:rsidRPr="00020B97" w14:paraId="2A38E2E9" w14:textId="77777777" w:rsidTr="007B3F1E">
        <w:trPr>
          <w:trHeight w:val="397"/>
        </w:trPr>
        <w:tc>
          <w:tcPr>
            <w:tcW w:w="390" w:type="dxa"/>
            <w:tcBorders>
              <w:top w:val="nil"/>
              <w:bottom w:val="nil"/>
            </w:tcBorders>
          </w:tcPr>
          <w:p w14:paraId="6E07245E"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230B27F5" w14:textId="77777777" w:rsidR="00CB6E97" w:rsidRPr="00020B97" w:rsidRDefault="00CB6E97" w:rsidP="007B3F1E">
            <w:pPr>
              <w:autoSpaceDE w:val="0"/>
              <w:autoSpaceDN w:val="0"/>
              <w:rPr>
                <w:rFonts w:asciiTheme="minorEastAsia" w:eastAsiaTheme="minorEastAsia" w:hAnsiTheme="minorEastAsia"/>
                <w:sz w:val="22"/>
              </w:rPr>
            </w:pPr>
          </w:p>
        </w:tc>
        <w:tc>
          <w:tcPr>
            <w:tcW w:w="8995" w:type="dxa"/>
            <w:tcBorders>
              <w:top w:val="dotted" w:sz="4" w:space="0" w:color="auto"/>
              <w:bottom w:val="dotted" w:sz="4" w:space="0" w:color="auto"/>
            </w:tcBorders>
          </w:tcPr>
          <w:p w14:paraId="7E089494" w14:textId="33D2983F" w:rsidR="00CB6E97" w:rsidRPr="00020B97" w:rsidRDefault="00CB6E97" w:rsidP="007B3F1E">
            <w:pPr>
              <w:autoSpaceDE w:val="0"/>
              <w:autoSpaceDN w:val="0"/>
              <w:rPr>
                <w:rFonts w:asciiTheme="minorEastAsia" w:eastAsiaTheme="minorEastAsia" w:hAnsiTheme="minorEastAsia"/>
                <w:sz w:val="22"/>
              </w:rPr>
            </w:pPr>
            <w:r w:rsidRPr="00020B97">
              <w:rPr>
                <w:rFonts w:hint="eastAsia"/>
                <w:sz w:val="22"/>
              </w:rPr>
              <w:t>部活動のあり方に関する研修会の実施</w:t>
            </w:r>
            <w:r w:rsidR="00BF1A07" w:rsidRPr="00020B97">
              <w:rPr>
                <w:rFonts w:hint="eastAsia"/>
                <w:sz w:val="22"/>
              </w:rPr>
              <w:t>（5-14）</w:t>
            </w:r>
          </w:p>
        </w:tc>
      </w:tr>
      <w:tr w:rsidR="006C4195" w:rsidRPr="00020B97" w14:paraId="4F7C2967" w14:textId="77777777" w:rsidTr="007B3F1E">
        <w:trPr>
          <w:trHeight w:val="397"/>
        </w:trPr>
        <w:tc>
          <w:tcPr>
            <w:tcW w:w="390" w:type="dxa"/>
            <w:tcBorders>
              <w:top w:val="nil"/>
              <w:bottom w:val="nil"/>
            </w:tcBorders>
          </w:tcPr>
          <w:p w14:paraId="6365C2E8"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51F33C4F" w14:textId="77777777" w:rsidR="00CB6E97" w:rsidRPr="00020B97" w:rsidRDefault="00CB6E97" w:rsidP="007B3F1E">
            <w:pPr>
              <w:autoSpaceDE w:val="0"/>
              <w:autoSpaceDN w:val="0"/>
              <w:rPr>
                <w:rFonts w:asciiTheme="minorEastAsia" w:eastAsiaTheme="minorEastAsia" w:hAnsiTheme="minorEastAsia"/>
                <w:sz w:val="22"/>
              </w:rPr>
            </w:pPr>
          </w:p>
        </w:tc>
        <w:tc>
          <w:tcPr>
            <w:tcW w:w="8995" w:type="dxa"/>
            <w:tcBorders>
              <w:top w:val="dotted" w:sz="4" w:space="0" w:color="auto"/>
              <w:bottom w:val="dotted" w:sz="4" w:space="0" w:color="auto"/>
            </w:tcBorders>
          </w:tcPr>
          <w:p w14:paraId="7B5D9077" w14:textId="7545D411" w:rsidR="00CB6E97" w:rsidRPr="00020B97" w:rsidRDefault="00CB6E97" w:rsidP="007B3F1E">
            <w:pPr>
              <w:autoSpaceDE w:val="0"/>
              <w:autoSpaceDN w:val="0"/>
              <w:rPr>
                <w:rFonts w:asciiTheme="minorEastAsia" w:eastAsiaTheme="minorEastAsia" w:hAnsiTheme="minorEastAsia"/>
                <w:sz w:val="22"/>
              </w:rPr>
            </w:pPr>
            <w:r w:rsidRPr="00020B97">
              <w:rPr>
                <w:rFonts w:hint="eastAsia"/>
                <w:sz w:val="22"/>
              </w:rPr>
              <w:t>府立高校等における部活動での外部人材の活用＜再掲＞</w:t>
            </w:r>
            <w:r w:rsidR="00BF1A07" w:rsidRPr="00020B97">
              <w:rPr>
                <w:rFonts w:hint="eastAsia"/>
                <w:sz w:val="22"/>
              </w:rPr>
              <w:t>（5-15）</w:t>
            </w:r>
          </w:p>
        </w:tc>
      </w:tr>
      <w:tr w:rsidR="006C4195" w:rsidRPr="00020B97" w14:paraId="246B1DE1" w14:textId="77777777" w:rsidTr="007B3F1E">
        <w:trPr>
          <w:trHeight w:val="397"/>
        </w:trPr>
        <w:tc>
          <w:tcPr>
            <w:tcW w:w="390" w:type="dxa"/>
            <w:tcBorders>
              <w:top w:val="nil"/>
              <w:bottom w:val="nil"/>
            </w:tcBorders>
          </w:tcPr>
          <w:p w14:paraId="694D3E24"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tcBorders>
          </w:tcPr>
          <w:p w14:paraId="5355D03B" w14:textId="77777777" w:rsidR="00CB6E97" w:rsidRPr="00020B97" w:rsidRDefault="00CB6E97" w:rsidP="007B3F1E">
            <w:pPr>
              <w:autoSpaceDE w:val="0"/>
              <w:autoSpaceDN w:val="0"/>
              <w:rPr>
                <w:rFonts w:asciiTheme="minorEastAsia" w:eastAsiaTheme="minorEastAsia" w:hAnsiTheme="minorEastAsia"/>
                <w:sz w:val="22"/>
              </w:rPr>
            </w:pPr>
          </w:p>
        </w:tc>
        <w:tc>
          <w:tcPr>
            <w:tcW w:w="8995" w:type="dxa"/>
            <w:tcBorders>
              <w:top w:val="dotted" w:sz="4" w:space="0" w:color="auto"/>
              <w:bottom w:val="dotted" w:sz="4" w:space="0" w:color="auto"/>
            </w:tcBorders>
          </w:tcPr>
          <w:p w14:paraId="1E224984" w14:textId="49F12A23" w:rsidR="00CB6E97" w:rsidRPr="00020B97" w:rsidRDefault="00CB6E97" w:rsidP="007B3F1E">
            <w:pPr>
              <w:autoSpaceDE w:val="0"/>
              <w:autoSpaceDN w:val="0"/>
              <w:rPr>
                <w:rFonts w:asciiTheme="minorEastAsia" w:eastAsiaTheme="minorEastAsia" w:hAnsiTheme="minorEastAsia"/>
                <w:sz w:val="22"/>
              </w:rPr>
            </w:pPr>
            <w:r w:rsidRPr="00020B97">
              <w:rPr>
                <w:rFonts w:hint="eastAsia"/>
                <w:sz w:val="22"/>
              </w:rPr>
              <w:t>府立高校等における「部活動大阪モデル」の導入＜再掲＞</w:t>
            </w:r>
            <w:r w:rsidR="00BF1A07" w:rsidRPr="00020B97">
              <w:rPr>
                <w:rFonts w:hint="eastAsia"/>
                <w:sz w:val="22"/>
              </w:rPr>
              <w:t>（5-16）</w:t>
            </w:r>
          </w:p>
        </w:tc>
      </w:tr>
      <w:tr w:rsidR="006C4195" w:rsidRPr="00020B97" w14:paraId="376B4D70" w14:textId="77777777" w:rsidTr="007B3F1E">
        <w:trPr>
          <w:trHeight w:val="397"/>
        </w:trPr>
        <w:tc>
          <w:tcPr>
            <w:tcW w:w="390" w:type="dxa"/>
            <w:tcBorders>
              <w:top w:val="nil"/>
              <w:bottom w:val="nil"/>
            </w:tcBorders>
          </w:tcPr>
          <w:p w14:paraId="3C65FACF" w14:textId="77777777" w:rsidR="00CB6E97" w:rsidRPr="00020B97" w:rsidRDefault="00CB6E97" w:rsidP="007B3F1E">
            <w:pPr>
              <w:autoSpaceDE w:val="0"/>
              <w:autoSpaceDN w:val="0"/>
              <w:rPr>
                <w:rFonts w:asciiTheme="minorEastAsia" w:eastAsiaTheme="minorEastAsia" w:hAnsiTheme="minorEastAsia"/>
                <w:sz w:val="22"/>
              </w:rPr>
            </w:pPr>
          </w:p>
        </w:tc>
        <w:tc>
          <w:tcPr>
            <w:tcW w:w="9386" w:type="dxa"/>
            <w:gridSpan w:val="2"/>
            <w:tcBorders>
              <w:bottom w:val="nil"/>
            </w:tcBorders>
            <w:shd w:val="clear" w:color="auto" w:fill="auto"/>
          </w:tcPr>
          <w:p w14:paraId="2F53A846" w14:textId="77777777" w:rsidR="00CB6E97" w:rsidRPr="00020B97" w:rsidRDefault="00CB6E97"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校務における</w:t>
            </w:r>
            <w:r w:rsidRPr="00020B97">
              <w:rPr>
                <w:rFonts w:asciiTheme="minorEastAsia" w:eastAsiaTheme="minorEastAsia" w:hAnsiTheme="minorEastAsia"/>
                <w:sz w:val="22"/>
              </w:rPr>
              <w:t>ICT</w:t>
            </w:r>
            <w:r w:rsidRPr="00020B97">
              <w:rPr>
                <w:rFonts w:asciiTheme="minorEastAsia" w:eastAsiaTheme="minorEastAsia" w:hAnsiTheme="minorEastAsia" w:hint="eastAsia"/>
                <w:sz w:val="22"/>
              </w:rPr>
              <w:t>活用環境の充実</w:t>
            </w:r>
          </w:p>
        </w:tc>
      </w:tr>
      <w:tr w:rsidR="006C4195" w:rsidRPr="00020B97" w14:paraId="6BE99F35" w14:textId="77777777" w:rsidTr="007B3F1E">
        <w:trPr>
          <w:trHeight w:val="397"/>
        </w:trPr>
        <w:tc>
          <w:tcPr>
            <w:tcW w:w="390" w:type="dxa"/>
            <w:tcBorders>
              <w:top w:val="nil"/>
              <w:bottom w:val="nil"/>
            </w:tcBorders>
          </w:tcPr>
          <w:p w14:paraId="2A868A85"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nil"/>
            </w:tcBorders>
          </w:tcPr>
          <w:p w14:paraId="067CD913" w14:textId="77777777" w:rsidR="00CB6E97" w:rsidRPr="00020B97" w:rsidRDefault="00CB6E97" w:rsidP="007B3F1E">
            <w:pPr>
              <w:autoSpaceDE w:val="0"/>
              <w:autoSpaceDN w:val="0"/>
              <w:rPr>
                <w:rFonts w:asciiTheme="minorEastAsia" w:eastAsiaTheme="minorEastAsia" w:hAnsiTheme="minorEastAsia"/>
                <w:sz w:val="22"/>
              </w:rPr>
            </w:pPr>
          </w:p>
        </w:tc>
        <w:tc>
          <w:tcPr>
            <w:tcW w:w="8995" w:type="dxa"/>
            <w:tcBorders>
              <w:bottom w:val="single" w:sz="4" w:space="0" w:color="auto"/>
            </w:tcBorders>
            <w:shd w:val="clear" w:color="auto" w:fill="F2F2F2" w:themeFill="background1" w:themeFillShade="F2"/>
            <w:vAlign w:val="center"/>
          </w:tcPr>
          <w:p w14:paraId="7EA06FB0" w14:textId="77777777" w:rsidR="00CB6E97" w:rsidRPr="00020B97" w:rsidRDefault="00CB6E97"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2628DCE7" w14:textId="77777777" w:rsidTr="007B3F1E">
        <w:trPr>
          <w:trHeight w:val="397"/>
        </w:trPr>
        <w:tc>
          <w:tcPr>
            <w:tcW w:w="390" w:type="dxa"/>
            <w:tcBorders>
              <w:top w:val="nil"/>
              <w:bottom w:val="single" w:sz="4" w:space="0" w:color="auto"/>
            </w:tcBorders>
          </w:tcPr>
          <w:p w14:paraId="7C8DA039" w14:textId="77777777" w:rsidR="00CB6E97" w:rsidRPr="00020B97" w:rsidRDefault="00CB6E97" w:rsidP="007B3F1E">
            <w:pPr>
              <w:autoSpaceDE w:val="0"/>
              <w:autoSpaceDN w:val="0"/>
              <w:rPr>
                <w:rFonts w:asciiTheme="minorEastAsia" w:eastAsiaTheme="minorEastAsia" w:hAnsiTheme="minorEastAsia"/>
                <w:sz w:val="22"/>
              </w:rPr>
            </w:pPr>
          </w:p>
        </w:tc>
        <w:tc>
          <w:tcPr>
            <w:tcW w:w="391" w:type="dxa"/>
            <w:tcBorders>
              <w:top w:val="nil"/>
              <w:bottom w:val="single" w:sz="4" w:space="0" w:color="auto"/>
            </w:tcBorders>
          </w:tcPr>
          <w:p w14:paraId="6048A12B" w14:textId="77777777" w:rsidR="00CB6E97" w:rsidRPr="00020B97" w:rsidRDefault="00CB6E97" w:rsidP="007B3F1E">
            <w:pPr>
              <w:autoSpaceDE w:val="0"/>
              <w:autoSpaceDN w:val="0"/>
              <w:rPr>
                <w:rFonts w:asciiTheme="minorEastAsia" w:eastAsiaTheme="minorEastAsia" w:hAnsiTheme="minorEastAsia"/>
                <w:sz w:val="22"/>
              </w:rPr>
            </w:pPr>
          </w:p>
        </w:tc>
        <w:tc>
          <w:tcPr>
            <w:tcW w:w="8995" w:type="dxa"/>
            <w:tcBorders>
              <w:bottom w:val="single" w:sz="4" w:space="0" w:color="auto"/>
            </w:tcBorders>
          </w:tcPr>
          <w:p w14:paraId="5D5BCF34" w14:textId="49809B2C" w:rsidR="00CB6E97" w:rsidRPr="00020B97" w:rsidRDefault="00CB6E97"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府立学校の校務におけるICT環境の充実</w:t>
            </w:r>
            <w:r w:rsidR="00BF1A07" w:rsidRPr="00020B97">
              <w:rPr>
                <w:rFonts w:asciiTheme="minorEastAsia" w:eastAsiaTheme="minorEastAsia" w:hAnsiTheme="minorEastAsia" w:hint="eastAsia"/>
                <w:sz w:val="22"/>
              </w:rPr>
              <w:t>（5-17）</w:t>
            </w:r>
          </w:p>
        </w:tc>
      </w:tr>
    </w:tbl>
    <w:p w14:paraId="5B6571E7" w14:textId="74D9B5A0" w:rsidR="00DE6B1A" w:rsidRPr="00020B97" w:rsidRDefault="00CB6E97" w:rsidP="007E4F22">
      <w:pPr>
        <w:autoSpaceDE w:val="0"/>
        <w:autoSpaceDN w:val="0"/>
        <w:spacing w:line="360" w:lineRule="exact"/>
        <w:rPr>
          <w:b/>
          <w:bCs/>
          <w:sz w:val="22"/>
          <w:shd w:val="clear" w:color="auto" w:fill="000000" w:themeFill="text1"/>
        </w:rPr>
      </w:pPr>
      <w:r w:rsidRPr="00020B97">
        <w:rPr>
          <w:sz w:val="22"/>
        </w:rPr>
        <w:br w:type="page"/>
      </w:r>
      <w:r w:rsidR="00164C50" w:rsidRPr="00020B97">
        <w:rPr>
          <w:rFonts w:hint="eastAsia"/>
          <w:b/>
          <w:bCs/>
          <w:sz w:val="22"/>
          <w:shd w:val="clear" w:color="auto" w:fill="000000" w:themeFill="text1"/>
        </w:rPr>
        <w:lastRenderedPageBreak/>
        <w:t>成果指標の達成状況</w:t>
      </w:r>
    </w:p>
    <w:p w14:paraId="5F19B123" w14:textId="77777777" w:rsidR="00160EEB" w:rsidRPr="00020B97" w:rsidRDefault="00160EEB" w:rsidP="007E4F22">
      <w:pPr>
        <w:autoSpaceDE w:val="0"/>
        <w:autoSpaceDN w:val="0"/>
        <w:spacing w:line="360" w:lineRule="exact"/>
        <w:rPr>
          <w:b/>
          <w:bCs/>
          <w:sz w:val="22"/>
          <w:shd w:val="clear" w:color="auto" w:fill="000000" w:themeFill="text1"/>
        </w:rPr>
      </w:pPr>
    </w:p>
    <w:tbl>
      <w:tblPr>
        <w:tblStyle w:val="2411"/>
        <w:tblW w:w="9833" w:type="dxa"/>
        <w:tblLayout w:type="fixed"/>
        <w:tblLook w:val="04A0" w:firstRow="1" w:lastRow="0" w:firstColumn="1" w:lastColumn="0" w:noHBand="0" w:noVBand="1"/>
      </w:tblPr>
      <w:tblGrid>
        <w:gridCol w:w="510"/>
        <w:gridCol w:w="2324"/>
        <w:gridCol w:w="1134"/>
        <w:gridCol w:w="1247"/>
        <w:gridCol w:w="1134"/>
        <w:gridCol w:w="1134"/>
        <w:gridCol w:w="1134"/>
        <w:gridCol w:w="1216"/>
      </w:tblGrid>
      <w:tr w:rsidR="00E34207" w:rsidRPr="00020B97" w14:paraId="356F9F4F" w14:textId="77777777" w:rsidTr="008249AD">
        <w:trPr>
          <w:trHeight w:val="397"/>
        </w:trPr>
        <w:tc>
          <w:tcPr>
            <w:tcW w:w="510" w:type="dxa"/>
            <w:shd w:val="clear" w:color="auto" w:fill="D9D9D9" w:themeFill="background1" w:themeFillShade="D9"/>
          </w:tcPr>
          <w:p w14:paraId="5DCF8BF3"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No</w:t>
            </w:r>
          </w:p>
        </w:tc>
        <w:tc>
          <w:tcPr>
            <w:tcW w:w="2324" w:type="dxa"/>
            <w:shd w:val="clear" w:color="auto" w:fill="D9D9D9" w:themeFill="background1" w:themeFillShade="D9"/>
          </w:tcPr>
          <w:p w14:paraId="7E38CBBB"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成果指標</w:t>
            </w:r>
          </w:p>
        </w:tc>
        <w:tc>
          <w:tcPr>
            <w:tcW w:w="1134" w:type="dxa"/>
            <w:shd w:val="clear" w:color="auto" w:fill="D9D9D9" w:themeFill="background1" w:themeFillShade="D9"/>
            <w:vAlign w:val="center"/>
          </w:tcPr>
          <w:p w14:paraId="63ECB8B2" w14:textId="79210E8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vAlign w:val="center"/>
          </w:tcPr>
          <w:p w14:paraId="0B7676EF" w14:textId="5A1AA549"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vAlign w:val="center"/>
          </w:tcPr>
          <w:p w14:paraId="5ABD6260" w14:textId="03C783F2"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vAlign w:val="center"/>
          </w:tcPr>
          <w:p w14:paraId="2E73D584" w14:textId="42A4303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vAlign w:val="center"/>
          </w:tcPr>
          <w:p w14:paraId="3F3D1C8F" w14:textId="2FDA76AA"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6" w:type="dxa"/>
            <w:shd w:val="clear" w:color="auto" w:fill="D9D9D9" w:themeFill="background1" w:themeFillShade="D9"/>
            <w:vAlign w:val="center"/>
          </w:tcPr>
          <w:p w14:paraId="2CD2FE39" w14:textId="096081CC"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E34207" w:rsidRPr="00020B97" w14:paraId="396880CC" w14:textId="77777777" w:rsidTr="008249AD">
        <w:trPr>
          <w:trHeight w:val="680"/>
        </w:trPr>
        <w:tc>
          <w:tcPr>
            <w:tcW w:w="510" w:type="dxa"/>
            <w:vMerge w:val="restart"/>
            <w:vAlign w:val="center"/>
          </w:tcPr>
          <w:p w14:paraId="37695B91" w14:textId="77777777" w:rsidR="002B118C" w:rsidRPr="00020B97" w:rsidRDefault="002B118C" w:rsidP="008249AD">
            <w:pPr>
              <w:autoSpaceDE w:val="0"/>
              <w:autoSpaceDN w:val="0"/>
              <w:spacing w:line="300" w:lineRule="exact"/>
              <w:jc w:val="center"/>
              <w:rPr>
                <w:rFonts w:hAnsi="メイリオ"/>
                <w:b/>
                <w:sz w:val="20"/>
                <w:szCs w:val="20"/>
              </w:rPr>
            </w:pPr>
            <w:r w:rsidRPr="00020B97">
              <w:rPr>
                <w:rFonts w:hAnsi="メイリオ" w:hint="eastAsia"/>
                <w:b/>
                <w:sz w:val="20"/>
                <w:szCs w:val="20"/>
              </w:rPr>
              <w:t>36</w:t>
            </w:r>
          </w:p>
          <w:p w14:paraId="163F61EF" w14:textId="5FEAA443" w:rsidR="002B118C" w:rsidRPr="00020B97" w:rsidRDefault="002B118C" w:rsidP="008249AD">
            <w:pPr>
              <w:autoSpaceDE w:val="0"/>
              <w:autoSpaceDN w:val="0"/>
              <w:spacing w:line="300" w:lineRule="exact"/>
              <w:jc w:val="center"/>
              <w:rPr>
                <w:rFonts w:hAnsi="メイリオ"/>
                <w:b/>
                <w:sz w:val="20"/>
                <w:szCs w:val="20"/>
              </w:rPr>
            </w:pPr>
            <w:r w:rsidRPr="00020B97">
              <w:rPr>
                <w:rFonts w:hAnsi="メイリオ" w:hint="eastAsia"/>
                <w:w w:val="55"/>
                <w:kern w:val="0"/>
                <w:sz w:val="20"/>
                <w:szCs w:val="20"/>
                <w:fitText w:val="330" w:id="-993242621"/>
              </w:rPr>
              <w:t>【再】</w:t>
            </w:r>
          </w:p>
        </w:tc>
        <w:tc>
          <w:tcPr>
            <w:tcW w:w="2324" w:type="dxa"/>
            <w:vMerge w:val="restart"/>
            <w:vAlign w:val="center"/>
          </w:tcPr>
          <w:p w14:paraId="189CC533" w14:textId="144AD6F2" w:rsidR="002B118C" w:rsidRPr="00020B97" w:rsidRDefault="002B118C" w:rsidP="008249AD">
            <w:pPr>
              <w:autoSpaceDE w:val="0"/>
              <w:autoSpaceDN w:val="0"/>
              <w:spacing w:line="300" w:lineRule="exact"/>
              <w:jc w:val="left"/>
              <w:rPr>
                <w:rFonts w:hAnsi="メイリオ"/>
                <w:b/>
                <w:sz w:val="20"/>
                <w:szCs w:val="20"/>
              </w:rPr>
            </w:pPr>
            <w:r w:rsidRPr="00020B97">
              <w:rPr>
                <w:rFonts w:hAnsi="メイリオ" w:hint="eastAsia"/>
                <w:b/>
                <w:sz w:val="20"/>
                <w:szCs w:val="20"/>
              </w:rPr>
              <w:t>保護者向け学校教育自己診断における府立学校教員の指導等に関する項目における肯定的な意見の割合（％）</w:t>
            </w:r>
          </w:p>
        </w:tc>
        <w:tc>
          <w:tcPr>
            <w:tcW w:w="1134" w:type="dxa"/>
            <w:vMerge w:val="restart"/>
            <w:vAlign w:val="center"/>
          </w:tcPr>
          <w:p w14:paraId="5145F1EB" w14:textId="191331B8" w:rsidR="002B118C" w:rsidRPr="00020B97" w:rsidRDefault="002B118C" w:rsidP="008249AD">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vMerge w:val="restart"/>
            <w:shd w:val="clear" w:color="auto" w:fill="auto"/>
            <w:vAlign w:val="center"/>
          </w:tcPr>
          <w:p w14:paraId="035EADA6" w14:textId="18539BCC" w:rsidR="002B118C" w:rsidRPr="00020B97" w:rsidRDefault="002B118C" w:rsidP="008249AD">
            <w:pPr>
              <w:autoSpaceDE w:val="0"/>
              <w:autoSpaceDN w:val="0"/>
              <w:spacing w:line="300" w:lineRule="exact"/>
              <w:jc w:val="center"/>
              <w:rPr>
                <w:rFonts w:hAnsi="メイリオ"/>
                <w:sz w:val="20"/>
                <w:szCs w:val="20"/>
              </w:rPr>
            </w:pPr>
            <w:r w:rsidRPr="00020B97">
              <w:rPr>
                <w:rFonts w:hAnsi="メイリオ" w:hint="eastAsia"/>
                <w:sz w:val="20"/>
                <w:szCs w:val="20"/>
              </w:rPr>
              <w:t>80％以上を維持</w:t>
            </w:r>
          </w:p>
        </w:tc>
        <w:tc>
          <w:tcPr>
            <w:tcW w:w="1134" w:type="dxa"/>
            <w:vMerge w:val="restart"/>
            <w:vAlign w:val="center"/>
          </w:tcPr>
          <w:p w14:paraId="623874A5" w14:textId="6A0F9401" w:rsidR="002B118C" w:rsidRPr="00020B97" w:rsidRDefault="002B118C" w:rsidP="008249AD">
            <w:pPr>
              <w:autoSpaceDE w:val="0"/>
              <w:autoSpaceDN w:val="0"/>
              <w:spacing w:line="300" w:lineRule="exact"/>
              <w:jc w:val="center"/>
              <w:rPr>
                <w:rFonts w:hAnsi="メイリオ"/>
                <w:sz w:val="20"/>
                <w:szCs w:val="20"/>
              </w:rPr>
            </w:pPr>
            <w:r w:rsidRPr="00020B97">
              <w:rPr>
                <w:rFonts w:hAnsi="メイリオ"/>
                <w:sz w:val="20"/>
                <w:szCs w:val="20"/>
              </w:rPr>
              <w:t>80.2</w:t>
            </w:r>
            <w:r w:rsidRPr="00020B97">
              <w:rPr>
                <w:rFonts w:hAnsi="メイリオ" w:hint="eastAsia"/>
                <w:w w:val="76"/>
                <w:kern w:val="0"/>
                <w:sz w:val="20"/>
                <w:szCs w:val="20"/>
                <w:fitText w:val="400" w:id="-954870014"/>
                <w:vertAlign w:val="superscript"/>
              </w:rPr>
              <w:t>※前年度</w:t>
            </w:r>
          </w:p>
        </w:tc>
        <w:tc>
          <w:tcPr>
            <w:tcW w:w="1134" w:type="dxa"/>
            <w:vAlign w:val="center"/>
          </w:tcPr>
          <w:p w14:paraId="2ADFD8C0" w14:textId="22E1C860" w:rsidR="002B118C" w:rsidRPr="00020B97" w:rsidRDefault="002B118C" w:rsidP="008249AD">
            <w:pPr>
              <w:autoSpaceDE w:val="0"/>
              <w:autoSpaceDN w:val="0"/>
              <w:spacing w:line="300" w:lineRule="exact"/>
              <w:jc w:val="center"/>
              <w:rPr>
                <w:rFonts w:hAnsi="メイリオ"/>
                <w:sz w:val="20"/>
                <w:szCs w:val="20"/>
              </w:rPr>
            </w:pPr>
            <w:r w:rsidRPr="00020B97">
              <w:rPr>
                <w:rFonts w:hAnsi="メイリオ" w:hint="eastAsia"/>
                <w:sz w:val="20"/>
                <w:szCs w:val="20"/>
              </w:rPr>
              <w:t>80.</w:t>
            </w:r>
            <w:r w:rsidRPr="00020B97">
              <w:rPr>
                <w:rFonts w:hAnsi="メイリオ"/>
                <w:sz w:val="20"/>
                <w:szCs w:val="20"/>
              </w:rPr>
              <w:t>7</w:t>
            </w:r>
          </w:p>
        </w:tc>
        <w:tc>
          <w:tcPr>
            <w:tcW w:w="1134" w:type="dxa"/>
            <w:vMerge w:val="restart"/>
            <w:vAlign w:val="center"/>
          </w:tcPr>
          <w:p w14:paraId="35DE3D69" w14:textId="7AB5E654" w:rsidR="002B118C" w:rsidRPr="00020B97" w:rsidRDefault="002B118C" w:rsidP="008249AD">
            <w:pPr>
              <w:autoSpaceDE w:val="0"/>
              <w:autoSpaceDN w:val="0"/>
              <w:spacing w:line="300" w:lineRule="exact"/>
              <w:jc w:val="center"/>
              <w:rPr>
                <w:rFonts w:hAnsi="メイリオ"/>
                <w:sz w:val="20"/>
                <w:szCs w:val="20"/>
              </w:rPr>
            </w:pPr>
            <w:r w:rsidRPr="00020B97">
              <w:rPr>
                <w:rFonts w:hAnsi="メイリオ"/>
                <w:sz w:val="20"/>
                <w:szCs w:val="20"/>
              </w:rPr>
              <w:t>81.8</w:t>
            </w:r>
          </w:p>
        </w:tc>
        <w:tc>
          <w:tcPr>
            <w:tcW w:w="1216" w:type="dxa"/>
            <w:vMerge w:val="restart"/>
            <w:vAlign w:val="center"/>
          </w:tcPr>
          <w:p w14:paraId="688B0C6C" w14:textId="4FE6E95B" w:rsidR="002B118C" w:rsidRPr="00020B97" w:rsidRDefault="002B118C" w:rsidP="00B325B6">
            <w:pPr>
              <w:autoSpaceDE w:val="0"/>
              <w:autoSpaceDN w:val="0"/>
              <w:spacing w:line="300" w:lineRule="exact"/>
              <w:jc w:val="center"/>
              <w:rPr>
                <w:rFonts w:hAnsi="メイリオ"/>
                <w:sz w:val="28"/>
                <w:szCs w:val="28"/>
              </w:rPr>
            </w:pPr>
            <w:r w:rsidRPr="00020B97">
              <w:rPr>
                <w:rFonts w:hAnsi="メイリオ" w:hint="eastAsia"/>
                <w:sz w:val="20"/>
                <w:szCs w:val="20"/>
              </w:rPr>
              <w:t>○</w:t>
            </w:r>
          </w:p>
        </w:tc>
      </w:tr>
      <w:tr w:rsidR="00E34207" w:rsidRPr="00020B97" w14:paraId="4D2D9E57" w14:textId="77777777" w:rsidTr="008249AD">
        <w:trPr>
          <w:trHeight w:val="454"/>
        </w:trPr>
        <w:tc>
          <w:tcPr>
            <w:tcW w:w="510" w:type="dxa"/>
            <w:vMerge/>
            <w:vAlign w:val="center"/>
          </w:tcPr>
          <w:p w14:paraId="33EA9C66" w14:textId="77777777" w:rsidR="002B118C" w:rsidRPr="00020B97" w:rsidRDefault="002B118C" w:rsidP="008249AD">
            <w:pPr>
              <w:autoSpaceDE w:val="0"/>
              <w:autoSpaceDN w:val="0"/>
              <w:spacing w:line="300" w:lineRule="exact"/>
              <w:jc w:val="center"/>
              <w:rPr>
                <w:rFonts w:hAnsi="メイリオ"/>
                <w:b/>
                <w:sz w:val="20"/>
                <w:szCs w:val="20"/>
              </w:rPr>
            </w:pPr>
          </w:p>
        </w:tc>
        <w:tc>
          <w:tcPr>
            <w:tcW w:w="2324" w:type="dxa"/>
            <w:vMerge/>
            <w:vAlign w:val="center"/>
          </w:tcPr>
          <w:p w14:paraId="4A7EC7C6" w14:textId="77777777" w:rsidR="002B118C" w:rsidRPr="00020B97" w:rsidRDefault="002B118C" w:rsidP="008249AD">
            <w:pPr>
              <w:autoSpaceDE w:val="0"/>
              <w:autoSpaceDN w:val="0"/>
              <w:spacing w:line="300" w:lineRule="exact"/>
              <w:jc w:val="left"/>
              <w:rPr>
                <w:rFonts w:hAnsi="メイリオ"/>
                <w:b/>
                <w:sz w:val="20"/>
                <w:szCs w:val="20"/>
              </w:rPr>
            </w:pPr>
          </w:p>
        </w:tc>
        <w:tc>
          <w:tcPr>
            <w:tcW w:w="1134" w:type="dxa"/>
            <w:vMerge/>
            <w:vAlign w:val="center"/>
          </w:tcPr>
          <w:p w14:paraId="7CC2E525" w14:textId="77777777" w:rsidR="002B118C" w:rsidRPr="00020B97" w:rsidRDefault="002B118C" w:rsidP="008249AD">
            <w:pPr>
              <w:autoSpaceDE w:val="0"/>
              <w:autoSpaceDN w:val="0"/>
              <w:spacing w:line="300" w:lineRule="exact"/>
              <w:jc w:val="center"/>
              <w:rPr>
                <w:rFonts w:hAnsi="メイリオ"/>
                <w:sz w:val="20"/>
                <w:szCs w:val="20"/>
              </w:rPr>
            </w:pPr>
          </w:p>
        </w:tc>
        <w:tc>
          <w:tcPr>
            <w:tcW w:w="1247" w:type="dxa"/>
            <w:vMerge/>
            <w:shd w:val="clear" w:color="auto" w:fill="auto"/>
            <w:vAlign w:val="center"/>
          </w:tcPr>
          <w:p w14:paraId="5BDDC40F" w14:textId="77777777" w:rsidR="002B118C" w:rsidRPr="00020B97" w:rsidRDefault="002B118C" w:rsidP="008249AD">
            <w:pPr>
              <w:autoSpaceDE w:val="0"/>
              <w:autoSpaceDN w:val="0"/>
              <w:spacing w:line="300" w:lineRule="exact"/>
              <w:jc w:val="center"/>
              <w:rPr>
                <w:rFonts w:hAnsi="メイリオ"/>
                <w:sz w:val="20"/>
                <w:szCs w:val="20"/>
              </w:rPr>
            </w:pPr>
          </w:p>
        </w:tc>
        <w:tc>
          <w:tcPr>
            <w:tcW w:w="1134" w:type="dxa"/>
            <w:vMerge/>
            <w:vAlign w:val="center"/>
          </w:tcPr>
          <w:p w14:paraId="65B76AF5" w14:textId="77777777" w:rsidR="002B118C" w:rsidRPr="00020B97" w:rsidRDefault="002B118C" w:rsidP="008249AD">
            <w:pPr>
              <w:autoSpaceDE w:val="0"/>
              <w:autoSpaceDN w:val="0"/>
              <w:spacing w:line="300" w:lineRule="exact"/>
              <w:jc w:val="center"/>
              <w:rPr>
                <w:rFonts w:hAnsi="メイリオ"/>
                <w:sz w:val="20"/>
                <w:szCs w:val="20"/>
              </w:rPr>
            </w:pPr>
          </w:p>
        </w:tc>
        <w:tc>
          <w:tcPr>
            <w:tcW w:w="1134" w:type="dxa"/>
            <w:vAlign w:val="center"/>
          </w:tcPr>
          <w:p w14:paraId="488F2E57" w14:textId="15B0A606" w:rsidR="002B118C" w:rsidRPr="00020B97" w:rsidRDefault="002B118C" w:rsidP="008249AD">
            <w:pPr>
              <w:autoSpaceDE w:val="0"/>
              <w:autoSpaceDN w:val="0"/>
              <w:spacing w:line="300" w:lineRule="exact"/>
              <w:jc w:val="center"/>
              <w:rPr>
                <w:rFonts w:hAnsi="メイリオ"/>
                <w:sz w:val="16"/>
                <w:szCs w:val="16"/>
              </w:rPr>
            </w:pPr>
            <w:r w:rsidRPr="00020B97">
              <w:rPr>
                <w:rFonts w:hAnsi="メイリオ"/>
                <w:sz w:val="16"/>
                <w:szCs w:val="16"/>
              </w:rPr>
              <w:t>R4</w:t>
            </w:r>
            <w:r w:rsidRPr="00020B97">
              <w:rPr>
                <w:rFonts w:hAnsi="メイリオ" w:hint="eastAsia"/>
                <w:sz w:val="16"/>
                <w:szCs w:val="16"/>
              </w:rPr>
              <w:t>：8</w:t>
            </w:r>
            <w:r w:rsidRPr="00020B97">
              <w:rPr>
                <w:rFonts w:hAnsi="メイリオ"/>
                <w:sz w:val="16"/>
                <w:szCs w:val="16"/>
              </w:rPr>
              <w:t>0.6</w:t>
            </w:r>
          </w:p>
        </w:tc>
        <w:tc>
          <w:tcPr>
            <w:tcW w:w="1134" w:type="dxa"/>
            <w:vMerge/>
            <w:vAlign w:val="center"/>
          </w:tcPr>
          <w:p w14:paraId="1111DF90" w14:textId="77777777" w:rsidR="002B118C" w:rsidRPr="00020B97" w:rsidRDefault="002B118C" w:rsidP="008249AD">
            <w:pPr>
              <w:autoSpaceDE w:val="0"/>
              <w:autoSpaceDN w:val="0"/>
              <w:spacing w:line="300" w:lineRule="exact"/>
              <w:jc w:val="center"/>
              <w:rPr>
                <w:rFonts w:hAnsi="メイリオ"/>
                <w:sz w:val="20"/>
                <w:szCs w:val="20"/>
              </w:rPr>
            </w:pPr>
          </w:p>
        </w:tc>
        <w:tc>
          <w:tcPr>
            <w:tcW w:w="1216" w:type="dxa"/>
            <w:vMerge/>
            <w:vAlign w:val="center"/>
          </w:tcPr>
          <w:p w14:paraId="37F1AAAE" w14:textId="29E6A9EE" w:rsidR="002B118C" w:rsidRPr="00020B97" w:rsidRDefault="002B118C" w:rsidP="008249AD">
            <w:pPr>
              <w:autoSpaceDE w:val="0"/>
              <w:autoSpaceDN w:val="0"/>
              <w:spacing w:line="300" w:lineRule="exact"/>
              <w:jc w:val="center"/>
              <w:rPr>
                <w:rFonts w:hAnsi="メイリオ"/>
                <w:sz w:val="20"/>
                <w:szCs w:val="20"/>
              </w:rPr>
            </w:pPr>
          </w:p>
        </w:tc>
      </w:tr>
      <w:tr w:rsidR="00E34207" w:rsidRPr="00020B97" w14:paraId="2AE75842" w14:textId="77777777" w:rsidTr="008249AD">
        <w:trPr>
          <w:trHeight w:val="680"/>
        </w:trPr>
        <w:tc>
          <w:tcPr>
            <w:tcW w:w="510" w:type="dxa"/>
            <w:vMerge w:val="restart"/>
            <w:vAlign w:val="center"/>
          </w:tcPr>
          <w:p w14:paraId="4203866C" w14:textId="77777777" w:rsidR="002B118C" w:rsidRPr="00020B97" w:rsidRDefault="002B118C" w:rsidP="008249AD">
            <w:pPr>
              <w:autoSpaceDE w:val="0"/>
              <w:autoSpaceDN w:val="0"/>
              <w:spacing w:line="300" w:lineRule="exact"/>
              <w:jc w:val="center"/>
              <w:rPr>
                <w:rFonts w:hAnsi="メイリオ"/>
                <w:b/>
                <w:sz w:val="20"/>
                <w:szCs w:val="20"/>
              </w:rPr>
            </w:pPr>
            <w:r w:rsidRPr="00020B97">
              <w:rPr>
                <w:rFonts w:hAnsi="メイリオ" w:hint="eastAsia"/>
                <w:b/>
                <w:sz w:val="20"/>
                <w:szCs w:val="20"/>
              </w:rPr>
              <w:t>37</w:t>
            </w:r>
          </w:p>
          <w:p w14:paraId="33864167" w14:textId="1C48AF35" w:rsidR="002B118C" w:rsidRPr="00020B97" w:rsidRDefault="002B118C" w:rsidP="008249AD">
            <w:pPr>
              <w:autoSpaceDE w:val="0"/>
              <w:autoSpaceDN w:val="0"/>
              <w:spacing w:line="300" w:lineRule="exact"/>
              <w:jc w:val="center"/>
              <w:rPr>
                <w:rFonts w:hAnsi="メイリオ"/>
                <w:b/>
                <w:sz w:val="20"/>
                <w:szCs w:val="20"/>
              </w:rPr>
            </w:pPr>
            <w:r w:rsidRPr="00020B97">
              <w:rPr>
                <w:rFonts w:hAnsi="メイリオ" w:hint="eastAsia"/>
                <w:w w:val="55"/>
                <w:kern w:val="0"/>
                <w:sz w:val="20"/>
                <w:szCs w:val="20"/>
                <w:fitText w:val="330" w:id="-993242621"/>
              </w:rPr>
              <w:t>【再】</w:t>
            </w:r>
          </w:p>
        </w:tc>
        <w:tc>
          <w:tcPr>
            <w:tcW w:w="2324" w:type="dxa"/>
            <w:vMerge w:val="restart"/>
            <w:vAlign w:val="center"/>
          </w:tcPr>
          <w:p w14:paraId="07A72570" w14:textId="676C46BD" w:rsidR="002E7BAC" w:rsidRPr="00020B97" w:rsidRDefault="002B118C" w:rsidP="008249AD">
            <w:pPr>
              <w:autoSpaceDE w:val="0"/>
              <w:autoSpaceDN w:val="0"/>
              <w:spacing w:line="300" w:lineRule="exact"/>
              <w:jc w:val="left"/>
              <w:rPr>
                <w:rFonts w:hAnsi="メイリオ"/>
                <w:b/>
                <w:sz w:val="20"/>
                <w:szCs w:val="20"/>
              </w:rPr>
            </w:pPr>
            <w:r w:rsidRPr="00020B97">
              <w:rPr>
                <w:rFonts w:hAnsi="メイリオ" w:hint="eastAsia"/>
                <w:b/>
                <w:sz w:val="20"/>
                <w:szCs w:val="20"/>
              </w:rPr>
              <w:t>教職員向け学校教育自己診断における府立高校の教育活動の改善に関する項目における</w:t>
            </w:r>
          </w:p>
          <w:p w14:paraId="4087E030" w14:textId="7772BC1A" w:rsidR="002B118C" w:rsidRPr="00020B97" w:rsidRDefault="002B118C" w:rsidP="008249AD">
            <w:pPr>
              <w:autoSpaceDE w:val="0"/>
              <w:autoSpaceDN w:val="0"/>
              <w:spacing w:line="300" w:lineRule="exact"/>
              <w:jc w:val="left"/>
              <w:rPr>
                <w:rFonts w:hAnsi="メイリオ"/>
                <w:b/>
                <w:sz w:val="20"/>
                <w:szCs w:val="20"/>
              </w:rPr>
            </w:pPr>
            <w:r w:rsidRPr="00020B97">
              <w:rPr>
                <w:rFonts w:hAnsi="メイリオ" w:hint="eastAsia"/>
                <w:b/>
                <w:sz w:val="20"/>
                <w:szCs w:val="20"/>
              </w:rPr>
              <w:t>肯定的な意見の割合（％）</w:t>
            </w:r>
          </w:p>
        </w:tc>
        <w:tc>
          <w:tcPr>
            <w:tcW w:w="1134" w:type="dxa"/>
            <w:vMerge w:val="restart"/>
            <w:vAlign w:val="center"/>
          </w:tcPr>
          <w:p w14:paraId="37B06E20" w14:textId="00525EA4" w:rsidR="002B118C" w:rsidRPr="00020B97" w:rsidRDefault="002B118C" w:rsidP="008249AD">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vMerge w:val="restart"/>
            <w:shd w:val="clear" w:color="auto" w:fill="auto"/>
            <w:vAlign w:val="center"/>
          </w:tcPr>
          <w:p w14:paraId="067D8F8E" w14:textId="5E504A04" w:rsidR="002B118C" w:rsidRPr="00020B97" w:rsidRDefault="002B118C" w:rsidP="008249AD">
            <w:pPr>
              <w:autoSpaceDE w:val="0"/>
              <w:autoSpaceDN w:val="0"/>
              <w:spacing w:line="300" w:lineRule="exact"/>
              <w:jc w:val="center"/>
              <w:rPr>
                <w:rFonts w:hAnsi="メイリオ"/>
                <w:sz w:val="20"/>
                <w:szCs w:val="20"/>
              </w:rPr>
            </w:pPr>
            <w:r w:rsidRPr="00020B97">
              <w:rPr>
                <w:rFonts w:hAnsi="メイリオ" w:hint="eastAsia"/>
                <w:sz w:val="20"/>
                <w:szCs w:val="20"/>
              </w:rPr>
              <w:t>80％以上を達成・維持</w:t>
            </w:r>
          </w:p>
        </w:tc>
        <w:tc>
          <w:tcPr>
            <w:tcW w:w="1134" w:type="dxa"/>
            <w:vMerge w:val="restart"/>
            <w:vAlign w:val="center"/>
          </w:tcPr>
          <w:p w14:paraId="19F8EA78" w14:textId="7436468A" w:rsidR="002B118C" w:rsidRPr="00020B97" w:rsidRDefault="002B118C" w:rsidP="008249AD">
            <w:pPr>
              <w:autoSpaceDE w:val="0"/>
              <w:autoSpaceDN w:val="0"/>
              <w:spacing w:line="300" w:lineRule="exact"/>
              <w:jc w:val="center"/>
              <w:rPr>
                <w:rFonts w:hAnsi="メイリオ"/>
                <w:sz w:val="20"/>
                <w:szCs w:val="20"/>
              </w:rPr>
            </w:pPr>
            <w:r w:rsidRPr="00020B97">
              <w:rPr>
                <w:rFonts w:hAnsi="メイリオ"/>
                <w:sz w:val="20"/>
                <w:szCs w:val="20"/>
              </w:rPr>
              <w:t>77.9</w:t>
            </w:r>
            <w:r w:rsidRPr="00020B97">
              <w:rPr>
                <w:rFonts w:hAnsi="メイリオ" w:hint="eastAsia"/>
                <w:w w:val="76"/>
                <w:kern w:val="0"/>
                <w:sz w:val="20"/>
                <w:szCs w:val="20"/>
                <w:fitText w:val="400" w:id="-954870014"/>
                <w:vertAlign w:val="superscript"/>
              </w:rPr>
              <w:t>※前年度</w:t>
            </w:r>
          </w:p>
        </w:tc>
        <w:tc>
          <w:tcPr>
            <w:tcW w:w="1134" w:type="dxa"/>
            <w:vAlign w:val="center"/>
          </w:tcPr>
          <w:p w14:paraId="7D47B3B0" w14:textId="4C5B2FB6" w:rsidR="002B118C" w:rsidRPr="00020B97" w:rsidRDefault="002B118C" w:rsidP="008249AD">
            <w:pPr>
              <w:autoSpaceDE w:val="0"/>
              <w:autoSpaceDN w:val="0"/>
              <w:spacing w:line="300" w:lineRule="exact"/>
              <w:jc w:val="center"/>
              <w:rPr>
                <w:rFonts w:hAnsi="メイリオ"/>
                <w:sz w:val="20"/>
                <w:szCs w:val="20"/>
              </w:rPr>
            </w:pPr>
            <w:r w:rsidRPr="00020B97">
              <w:rPr>
                <w:rFonts w:hAnsi="メイリオ" w:hint="eastAsia"/>
                <w:sz w:val="20"/>
                <w:szCs w:val="20"/>
              </w:rPr>
              <w:t>8</w:t>
            </w:r>
            <w:r w:rsidRPr="00020B97">
              <w:rPr>
                <w:rFonts w:hAnsi="メイリオ"/>
                <w:sz w:val="20"/>
                <w:szCs w:val="20"/>
              </w:rPr>
              <w:t>0.0</w:t>
            </w:r>
          </w:p>
        </w:tc>
        <w:tc>
          <w:tcPr>
            <w:tcW w:w="1134" w:type="dxa"/>
            <w:vMerge w:val="restart"/>
            <w:vAlign w:val="center"/>
          </w:tcPr>
          <w:p w14:paraId="07D3CD8C" w14:textId="7EE706B0" w:rsidR="002B118C" w:rsidRPr="00020B97" w:rsidRDefault="002B118C" w:rsidP="008249AD">
            <w:pPr>
              <w:autoSpaceDE w:val="0"/>
              <w:autoSpaceDN w:val="0"/>
              <w:spacing w:line="300" w:lineRule="exact"/>
              <w:jc w:val="center"/>
              <w:rPr>
                <w:rFonts w:hAnsi="メイリオ"/>
                <w:sz w:val="20"/>
                <w:szCs w:val="20"/>
              </w:rPr>
            </w:pPr>
            <w:r w:rsidRPr="00020B97">
              <w:rPr>
                <w:rFonts w:hAnsi="メイリオ" w:hint="eastAsia"/>
                <w:sz w:val="20"/>
                <w:szCs w:val="20"/>
              </w:rPr>
              <w:t>7</w:t>
            </w:r>
            <w:r w:rsidRPr="00020B97">
              <w:rPr>
                <w:rFonts w:hAnsi="メイリオ"/>
                <w:sz w:val="20"/>
                <w:szCs w:val="20"/>
              </w:rPr>
              <w:t>9.3</w:t>
            </w:r>
          </w:p>
        </w:tc>
        <w:tc>
          <w:tcPr>
            <w:tcW w:w="1216" w:type="dxa"/>
            <w:vMerge w:val="restart"/>
            <w:vAlign w:val="center"/>
          </w:tcPr>
          <w:p w14:paraId="42C56CAF" w14:textId="214BB903" w:rsidR="002B118C" w:rsidRPr="00020B97" w:rsidRDefault="002B118C" w:rsidP="008249AD">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E34207" w:rsidRPr="00020B97" w14:paraId="00C6142A" w14:textId="77777777" w:rsidTr="008249AD">
        <w:trPr>
          <w:trHeight w:val="454"/>
        </w:trPr>
        <w:tc>
          <w:tcPr>
            <w:tcW w:w="510" w:type="dxa"/>
            <w:vMerge/>
            <w:vAlign w:val="center"/>
          </w:tcPr>
          <w:p w14:paraId="2E4A1066" w14:textId="77777777" w:rsidR="002B118C" w:rsidRPr="00020B97" w:rsidRDefault="002B118C" w:rsidP="00B54511">
            <w:pPr>
              <w:autoSpaceDE w:val="0"/>
              <w:autoSpaceDN w:val="0"/>
              <w:spacing w:line="300" w:lineRule="exact"/>
              <w:jc w:val="center"/>
              <w:rPr>
                <w:rFonts w:hAnsi="メイリオ"/>
                <w:b/>
                <w:sz w:val="20"/>
                <w:szCs w:val="20"/>
              </w:rPr>
            </w:pPr>
          </w:p>
        </w:tc>
        <w:tc>
          <w:tcPr>
            <w:tcW w:w="2324" w:type="dxa"/>
            <w:vMerge/>
            <w:vAlign w:val="center"/>
          </w:tcPr>
          <w:p w14:paraId="6A63F49D" w14:textId="77777777" w:rsidR="002B118C" w:rsidRPr="00020B97" w:rsidRDefault="002B118C" w:rsidP="00B54511">
            <w:pPr>
              <w:autoSpaceDE w:val="0"/>
              <w:autoSpaceDN w:val="0"/>
              <w:spacing w:line="300" w:lineRule="exact"/>
              <w:jc w:val="left"/>
              <w:rPr>
                <w:rFonts w:hAnsi="メイリオ"/>
                <w:b/>
                <w:sz w:val="20"/>
                <w:szCs w:val="20"/>
              </w:rPr>
            </w:pPr>
          </w:p>
        </w:tc>
        <w:tc>
          <w:tcPr>
            <w:tcW w:w="1134" w:type="dxa"/>
            <w:vMerge/>
            <w:vAlign w:val="center"/>
          </w:tcPr>
          <w:p w14:paraId="17AC29E4" w14:textId="77777777" w:rsidR="002B118C" w:rsidRPr="00020B97" w:rsidRDefault="002B118C" w:rsidP="00B54511">
            <w:pPr>
              <w:autoSpaceDE w:val="0"/>
              <w:autoSpaceDN w:val="0"/>
              <w:spacing w:line="300" w:lineRule="exact"/>
              <w:jc w:val="center"/>
              <w:rPr>
                <w:rFonts w:hAnsi="メイリオ"/>
                <w:sz w:val="20"/>
                <w:szCs w:val="20"/>
              </w:rPr>
            </w:pPr>
          </w:p>
        </w:tc>
        <w:tc>
          <w:tcPr>
            <w:tcW w:w="1247" w:type="dxa"/>
            <w:vMerge/>
            <w:shd w:val="clear" w:color="auto" w:fill="auto"/>
            <w:vAlign w:val="center"/>
          </w:tcPr>
          <w:p w14:paraId="42CFD729" w14:textId="77777777" w:rsidR="002B118C" w:rsidRPr="00020B97" w:rsidRDefault="002B118C" w:rsidP="00B54511">
            <w:pPr>
              <w:autoSpaceDE w:val="0"/>
              <w:autoSpaceDN w:val="0"/>
              <w:spacing w:line="300" w:lineRule="exact"/>
              <w:jc w:val="center"/>
              <w:rPr>
                <w:rFonts w:hAnsi="メイリオ"/>
                <w:sz w:val="20"/>
                <w:szCs w:val="20"/>
              </w:rPr>
            </w:pPr>
          </w:p>
        </w:tc>
        <w:tc>
          <w:tcPr>
            <w:tcW w:w="1134" w:type="dxa"/>
            <w:vMerge/>
            <w:vAlign w:val="center"/>
          </w:tcPr>
          <w:p w14:paraId="3A7E16BD" w14:textId="77777777" w:rsidR="002B118C" w:rsidRPr="00020B97" w:rsidRDefault="002B118C" w:rsidP="00B54511">
            <w:pPr>
              <w:autoSpaceDE w:val="0"/>
              <w:autoSpaceDN w:val="0"/>
              <w:spacing w:line="300" w:lineRule="exact"/>
              <w:jc w:val="center"/>
              <w:rPr>
                <w:rFonts w:hAnsi="メイリオ"/>
                <w:sz w:val="20"/>
                <w:szCs w:val="20"/>
              </w:rPr>
            </w:pPr>
          </w:p>
        </w:tc>
        <w:tc>
          <w:tcPr>
            <w:tcW w:w="1134" w:type="dxa"/>
            <w:vAlign w:val="center"/>
          </w:tcPr>
          <w:p w14:paraId="123B1825" w14:textId="78771B97" w:rsidR="002B118C" w:rsidRPr="00020B97" w:rsidRDefault="002B118C" w:rsidP="00B54511">
            <w:pPr>
              <w:autoSpaceDE w:val="0"/>
              <w:autoSpaceDN w:val="0"/>
              <w:spacing w:line="300" w:lineRule="exact"/>
              <w:jc w:val="center"/>
              <w:rPr>
                <w:rFonts w:hAnsi="メイリオ"/>
                <w:sz w:val="20"/>
                <w:szCs w:val="20"/>
              </w:rPr>
            </w:pPr>
            <w:r w:rsidRPr="00020B97">
              <w:rPr>
                <w:rFonts w:hAnsi="メイリオ" w:hint="eastAsia"/>
                <w:sz w:val="20"/>
                <w:szCs w:val="20"/>
              </w:rPr>
              <w:t>R4：79.9</w:t>
            </w:r>
          </w:p>
        </w:tc>
        <w:tc>
          <w:tcPr>
            <w:tcW w:w="1134" w:type="dxa"/>
            <w:vMerge/>
            <w:vAlign w:val="center"/>
          </w:tcPr>
          <w:p w14:paraId="6F474376" w14:textId="77777777" w:rsidR="002B118C" w:rsidRPr="00020B97" w:rsidRDefault="002B118C" w:rsidP="002D1504">
            <w:pPr>
              <w:autoSpaceDE w:val="0"/>
              <w:autoSpaceDN w:val="0"/>
              <w:spacing w:line="300" w:lineRule="exact"/>
              <w:jc w:val="center"/>
              <w:rPr>
                <w:rFonts w:hAnsi="メイリオ"/>
                <w:sz w:val="20"/>
                <w:szCs w:val="20"/>
              </w:rPr>
            </w:pPr>
          </w:p>
        </w:tc>
        <w:tc>
          <w:tcPr>
            <w:tcW w:w="1216" w:type="dxa"/>
            <w:vMerge/>
            <w:vAlign w:val="center"/>
          </w:tcPr>
          <w:p w14:paraId="001A01DC" w14:textId="638137D1" w:rsidR="002B118C" w:rsidRPr="00020B97" w:rsidRDefault="002B118C" w:rsidP="002D1504">
            <w:pPr>
              <w:autoSpaceDE w:val="0"/>
              <w:autoSpaceDN w:val="0"/>
              <w:spacing w:line="300" w:lineRule="exact"/>
              <w:jc w:val="center"/>
              <w:rPr>
                <w:rFonts w:hAnsi="メイリオ"/>
                <w:sz w:val="20"/>
                <w:szCs w:val="20"/>
              </w:rPr>
            </w:pPr>
          </w:p>
        </w:tc>
      </w:tr>
      <w:tr w:rsidR="00E34207" w:rsidRPr="00020B97" w14:paraId="4E71CC91" w14:textId="77777777" w:rsidTr="008249AD">
        <w:trPr>
          <w:trHeight w:val="680"/>
        </w:trPr>
        <w:tc>
          <w:tcPr>
            <w:tcW w:w="510" w:type="dxa"/>
            <w:vMerge w:val="restart"/>
            <w:vAlign w:val="center"/>
          </w:tcPr>
          <w:p w14:paraId="2077F478" w14:textId="41AE6F9F" w:rsidR="009E4CE8" w:rsidRPr="00020B97" w:rsidRDefault="009E4CE8" w:rsidP="009E4CE8">
            <w:pPr>
              <w:autoSpaceDE w:val="0"/>
              <w:autoSpaceDN w:val="0"/>
              <w:spacing w:line="300" w:lineRule="exact"/>
              <w:jc w:val="center"/>
              <w:rPr>
                <w:rFonts w:hAnsi="メイリオ"/>
                <w:b/>
                <w:sz w:val="20"/>
                <w:szCs w:val="20"/>
              </w:rPr>
            </w:pPr>
            <w:r w:rsidRPr="00020B97">
              <w:rPr>
                <w:rFonts w:hAnsi="メイリオ" w:hint="eastAsia"/>
                <w:b/>
                <w:sz w:val="20"/>
                <w:szCs w:val="20"/>
              </w:rPr>
              <w:t>38</w:t>
            </w:r>
          </w:p>
        </w:tc>
        <w:tc>
          <w:tcPr>
            <w:tcW w:w="2324" w:type="dxa"/>
            <w:vMerge w:val="restart"/>
            <w:vAlign w:val="center"/>
          </w:tcPr>
          <w:p w14:paraId="027276FF" w14:textId="77777777" w:rsidR="009D4AE5" w:rsidRPr="00020B97" w:rsidRDefault="009E4CE8" w:rsidP="009E4CE8">
            <w:pPr>
              <w:autoSpaceDE w:val="0"/>
              <w:autoSpaceDN w:val="0"/>
              <w:spacing w:line="300" w:lineRule="exact"/>
              <w:jc w:val="left"/>
              <w:rPr>
                <w:rFonts w:hAnsi="メイリオ"/>
                <w:b/>
                <w:sz w:val="20"/>
                <w:szCs w:val="20"/>
              </w:rPr>
            </w:pPr>
            <w:r w:rsidRPr="00020B97">
              <w:rPr>
                <w:rFonts w:hAnsi="メイリオ" w:hint="eastAsia"/>
                <w:b/>
                <w:sz w:val="20"/>
                <w:szCs w:val="20"/>
              </w:rPr>
              <w:t>府立高校</w:t>
            </w:r>
            <w:bookmarkStart w:id="114" w:name="_Hlk170240094"/>
            <w:r w:rsidRPr="00020B97">
              <w:rPr>
                <w:rFonts w:hAnsi="メイリオ" w:hint="eastAsia"/>
                <w:b/>
                <w:sz w:val="20"/>
                <w:szCs w:val="20"/>
              </w:rPr>
              <w:t>全日制課程</w:t>
            </w:r>
            <w:bookmarkEnd w:id="114"/>
            <w:r w:rsidRPr="00020B97">
              <w:rPr>
                <w:rFonts w:hAnsi="メイリオ" w:hint="eastAsia"/>
                <w:b/>
                <w:sz w:val="20"/>
                <w:szCs w:val="20"/>
              </w:rPr>
              <w:t>の教員の年間１人当たりの平均時間外在校等</w:t>
            </w:r>
          </w:p>
          <w:p w14:paraId="34EA56AB" w14:textId="035C2E8D" w:rsidR="009E4CE8" w:rsidRPr="00020B97" w:rsidRDefault="009E4CE8" w:rsidP="009E4CE8">
            <w:pPr>
              <w:autoSpaceDE w:val="0"/>
              <w:autoSpaceDN w:val="0"/>
              <w:spacing w:line="300" w:lineRule="exact"/>
              <w:jc w:val="left"/>
              <w:rPr>
                <w:rFonts w:hAnsi="メイリオ"/>
                <w:b/>
                <w:sz w:val="20"/>
                <w:szCs w:val="20"/>
              </w:rPr>
            </w:pPr>
            <w:r w:rsidRPr="00020B97">
              <w:rPr>
                <w:rFonts w:hAnsi="メイリオ" w:hint="eastAsia"/>
                <w:b/>
                <w:sz w:val="20"/>
                <w:szCs w:val="20"/>
              </w:rPr>
              <w:t>時間数（時間）</w:t>
            </w:r>
          </w:p>
        </w:tc>
        <w:tc>
          <w:tcPr>
            <w:tcW w:w="1134" w:type="dxa"/>
            <w:vMerge w:val="restart"/>
            <w:vAlign w:val="center"/>
          </w:tcPr>
          <w:p w14:paraId="1D0BA501" w14:textId="69495B3D"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vMerge w:val="restart"/>
            <w:shd w:val="clear" w:color="auto" w:fill="auto"/>
            <w:vAlign w:val="center"/>
          </w:tcPr>
          <w:p w14:paraId="62C5EAC2" w14:textId="71EC57F9"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360時間以内を達成</w:t>
            </w:r>
          </w:p>
        </w:tc>
        <w:tc>
          <w:tcPr>
            <w:tcW w:w="1134" w:type="dxa"/>
            <w:vMerge w:val="restart"/>
            <w:vAlign w:val="center"/>
          </w:tcPr>
          <w:p w14:paraId="5DCBF4AF" w14:textId="42B1B274"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410.7</w:t>
            </w:r>
            <w:r w:rsidRPr="00020B97">
              <w:rPr>
                <w:rFonts w:hAnsi="メイリオ" w:hint="eastAsia"/>
                <w:w w:val="76"/>
                <w:kern w:val="0"/>
                <w:sz w:val="20"/>
                <w:szCs w:val="20"/>
                <w:fitText w:val="400" w:id="-954865920"/>
                <w:vertAlign w:val="superscript"/>
              </w:rPr>
              <w:t>※前年</w:t>
            </w:r>
            <w:r w:rsidRPr="00020B97">
              <w:rPr>
                <w:rFonts w:hAnsi="メイリオ" w:hint="eastAsia"/>
                <w:spacing w:val="4"/>
                <w:w w:val="76"/>
                <w:kern w:val="0"/>
                <w:sz w:val="20"/>
                <w:szCs w:val="20"/>
                <w:fitText w:val="400" w:id="-954865920"/>
                <w:vertAlign w:val="superscript"/>
              </w:rPr>
              <w:t>度</w:t>
            </w:r>
          </w:p>
        </w:tc>
        <w:tc>
          <w:tcPr>
            <w:tcW w:w="1134" w:type="dxa"/>
            <w:vAlign w:val="center"/>
          </w:tcPr>
          <w:p w14:paraId="7476C01A" w14:textId="2E849437"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3</w:t>
            </w:r>
            <w:r w:rsidRPr="00020B97">
              <w:rPr>
                <w:rFonts w:hAnsi="メイリオ"/>
                <w:sz w:val="20"/>
                <w:szCs w:val="20"/>
              </w:rPr>
              <w:t>83.8</w:t>
            </w:r>
          </w:p>
        </w:tc>
        <w:tc>
          <w:tcPr>
            <w:tcW w:w="1134" w:type="dxa"/>
            <w:vMerge w:val="restart"/>
            <w:vAlign w:val="center"/>
          </w:tcPr>
          <w:p w14:paraId="77E51CF6" w14:textId="66F15D74" w:rsidR="009E4CE8" w:rsidRPr="00020B97" w:rsidRDefault="009E4CE8" w:rsidP="0015307C">
            <w:pPr>
              <w:autoSpaceDE w:val="0"/>
              <w:autoSpaceDN w:val="0"/>
              <w:spacing w:line="300" w:lineRule="exact"/>
              <w:jc w:val="center"/>
              <w:rPr>
                <w:rFonts w:hAnsi="メイリオ"/>
                <w:sz w:val="20"/>
                <w:szCs w:val="20"/>
              </w:rPr>
            </w:pPr>
            <w:r w:rsidRPr="00020B97">
              <w:rPr>
                <w:rFonts w:hAnsi="メイリオ" w:hint="eastAsia"/>
                <w:sz w:val="20"/>
                <w:szCs w:val="20"/>
              </w:rPr>
              <w:t>370</w:t>
            </w:r>
            <w:r w:rsidR="0015307C" w:rsidRPr="00020B97">
              <w:rPr>
                <w:rFonts w:hAnsi="メイリオ" w:hint="eastAsia"/>
                <w:sz w:val="20"/>
                <w:szCs w:val="20"/>
              </w:rPr>
              <w:t>.2</w:t>
            </w:r>
          </w:p>
        </w:tc>
        <w:tc>
          <w:tcPr>
            <w:tcW w:w="1216" w:type="dxa"/>
            <w:vMerge w:val="restart"/>
            <w:vAlign w:val="center"/>
          </w:tcPr>
          <w:p w14:paraId="0AB4A02E" w14:textId="0AD1845B"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E34207" w:rsidRPr="00020B97" w14:paraId="3A9F5A82" w14:textId="77777777" w:rsidTr="008249AD">
        <w:trPr>
          <w:trHeight w:val="454"/>
        </w:trPr>
        <w:tc>
          <w:tcPr>
            <w:tcW w:w="510" w:type="dxa"/>
            <w:vMerge/>
            <w:vAlign w:val="center"/>
          </w:tcPr>
          <w:p w14:paraId="2272AE61" w14:textId="77777777" w:rsidR="009E4CE8" w:rsidRPr="00020B97" w:rsidRDefault="009E4CE8" w:rsidP="009E4CE8">
            <w:pPr>
              <w:autoSpaceDE w:val="0"/>
              <w:autoSpaceDN w:val="0"/>
              <w:spacing w:line="300" w:lineRule="exact"/>
              <w:jc w:val="center"/>
              <w:rPr>
                <w:rFonts w:hAnsi="メイリオ"/>
                <w:b/>
                <w:sz w:val="20"/>
                <w:szCs w:val="20"/>
              </w:rPr>
            </w:pPr>
          </w:p>
        </w:tc>
        <w:tc>
          <w:tcPr>
            <w:tcW w:w="2324" w:type="dxa"/>
            <w:vMerge/>
            <w:vAlign w:val="center"/>
          </w:tcPr>
          <w:p w14:paraId="249879C2" w14:textId="77777777" w:rsidR="009E4CE8" w:rsidRPr="00020B97" w:rsidRDefault="009E4CE8" w:rsidP="009E4CE8">
            <w:pPr>
              <w:autoSpaceDE w:val="0"/>
              <w:autoSpaceDN w:val="0"/>
              <w:spacing w:line="300" w:lineRule="exact"/>
              <w:jc w:val="left"/>
              <w:rPr>
                <w:rFonts w:hAnsi="メイリオ"/>
                <w:b/>
                <w:sz w:val="20"/>
                <w:szCs w:val="20"/>
              </w:rPr>
            </w:pPr>
          </w:p>
        </w:tc>
        <w:tc>
          <w:tcPr>
            <w:tcW w:w="1134" w:type="dxa"/>
            <w:vMerge/>
            <w:vAlign w:val="center"/>
          </w:tcPr>
          <w:p w14:paraId="0883DC00" w14:textId="77777777" w:rsidR="009E4CE8" w:rsidRPr="00020B97" w:rsidRDefault="009E4CE8" w:rsidP="009E4CE8">
            <w:pPr>
              <w:autoSpaceDE w:val="0"/>
              <w:autoSpaceDN w:val="0"/>
              <w:spacing w:line="300" w:lineRule="exact"/>
              <w:jc w:val="center"/>
              <w:rPr>
                <w:rFonts w:hAnsi="メイリオ"/>
                <w:sz w:val="20"/>
                <w:szCs w:val="20"/>
              </w:rPr>
            </w:pPr>
          </w:p>
        </w:tc>
        <w:tc>
          <w:tcPr>
            <w:tcW w:w="1247" w:type="dxa"/>
            <w:vMerge/>
            <w:shd w:val="clear" w:color="auto" w:fill="auto"/>
            <w:vAlign w:val="center"/>
          </w:tcPr>
          <w:p w14:paraId="459B9B48" w14:textId="77777777" w:rsidR="009E4CE8" w:rsidRPr="00020B97" w:rsidRDefault="009E4CE8" w:rsidP="009E4CE8">
            <w:pPr>
              <w:autoSpaceDE w:val="0"/>
              <w:autoSpaceDN w:val="0"/>
              <w:spacing w:line="300" w:lineRule="exact"/>
              <w:jc w:val="center"/>
              <w:rPr>
                <w:rFonts w:hAnsi="メイリオ"/>
                <w:sz w:val="20"/>
                <w:szCs w:val="20"/>
              </w:rPr>
            </w:pPr>
          </w:p>
        </w:tc>
        <w:tc>
          <w:tcPr>
            <w:tcW w:w="1134" w:type="dxa"/>
            <w:vMerge/>
            <w:vAlign w:val="center"/>
          </w:tcPr>
          <w:p w14:paraId="7DA0E43B" w14:textId="77777777" w:rsidR="009E4CE8" w:rsidRPr="00020B97" w:rsidRDefault="009E4CE8" w:rsidP="009E4CE8">
            <w:pPr>
              <w:autoSpaceDE w:val="0"/>
              <w:autoSpaceDN w:val="0"/>
              <w:spacing w:line="300" w:lineRule="exact"/>
              <w:jc w:val="center"/>
              <w:rPr>
                <w:rFonts w:hAnsi="メイリオ"/>
                <w:sz w:val="20"/>
                <w:szCs w:val="20"/>
              </w:rPr>
            </w:pPr>
          </w:p>
        </w:tc>
        <w:tc>
          <w:tcPr>
            <w:tcW w:w="1134" w:type="dxa"/>
            <w:vAlign w:val="center"/>
          </w:tcPr>
          <w:p w14:paraId="2060ABCA" w14:textId="53C5687C"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16"/>
                <w:szCs w:val="16"/>
              </w:rPr>
              <w:t>R4：416.0</w:t>
            </w:r>
          </w:p>
        </w:tc>
        <w:tc>
          <w:tcPr>
            <w:tcW w:w="1134" w:type="dxa"/>
            <w:vMerge/>
            <w:vAlign w:val="center"/>
          </w:tcPr>
          <w:p w14:paraId="0D6C70EF" w14:textId="77777777" w:rsidR="009E4CE8" w:rsidRPr="00020B97" w:rsidRDefault="009E4CE8" w:rsidP="009E4CE8">
            <w:pPr>
              <w:autoSpaceDE w:val="0"/>
              <w:autoSpaceDN w:val="0"/>
              <w:spacing w:line="300" w:lineRule="exact"/>
              <w:jc w:val="center"/>
              <w:rPr>
                <w:rFonts w:hAnsi="メイリオ"/>
                <w:sz w:val="20"/>
                <w:szCs w:val="20"/>
              </w:rPr>
            </w:pPr>
          </w:p>
        </w:tc>
        <w:tc>
          <w:tcPr>
            <w:tcW w:w="1216" w:type="dxa"/>
            <w:vMerge/>
            <w:vAlign w:val="center"/>
          </w:tcPr>
          <w:p w14:paraId="37AB1DB4" w14:textId="2B94FAF6" w:rsidR="009E4CE8" w:rsidRPr="00020B97" w:rsidRDefault="009E4CE8" w:rsidP="009E4CE8">
            <w:pPr>
              <w:autoSpaceDE w:val="0"/>
              <w:autoSpaceDN w:val="0"/>
              <w:spacing w:line="300" w:lineRule="exact"/>
              <w:jc w:val="center"/>
              <w:rPr>
                <w:rFonts w:hAnsi="メイリオ"/>
                <w:sz w:val="20"/>
                <w:szCs w:val="20"/>
              </w:rPr>
            </w:pPr>
          </w:p>
        </w:tc>
      </w:tr>
      <w:tr w:rsidR="00E34207" w:rsidRPr="00020B97" w14:paraId="5E3EB63B" w14:textId="77777777" w:rsidTr="008249AD">
        <w:trPr>
          <w:trHeight w:val="680"/>
        </w:trPr>
        <w:tc>
          <w:tcPr>
            <w:tcW w:w="510" w:type="dxa"/>
            <w:vMerge w:val="restart"/>
            <w:vAlign w:val="center"/>
          </w:tcPr>
          <w:p w14:paraId="4E72C0F8" w14:textId="32D208FD" w:rsidR="009E4CE8" w:rsidRPr="00020B97" w:rsidRDefault="009E4CE8" w:rsidP="009E4CE8">
            <w:pPr>
              <w:autoSpaceDE w:val="0"/>
              <w:autoSpaceDN w:val="0"/>
              <w:spacing w:line="300" w:lineRule="exact"/>
              <w:jc w:val="center"/>
              <w:rPr>
                <w:rFonts w:hAnsi="メイリオ"/>
                <w:b/>
                <w:sz w:val="20"/>
                <w:szCs w:val="20"/>
              </w:rPr>
            </w:pPr>
            <w:r w:rsidRPr="00020B97">
              <w:rPr>
                <w:rFonts w:hAnsi="メイリオ" w:hint="eastAsia"/>
                <w:b/>
                <w:sz w:val="20"/>
                <w:szCs w:val="20"/>
              </w:rPr>
              <w:t>39</w:t>
            </w:r>
          </w:p>
        </w:tc>
        <w:tc>
          <w:tcPr>
            <w:tcW w:w="2324" w:type="dxa"/>
            <w:vMerge w:val="restart"/>
            <w:vAlign w:val="center"/>
          </w:tcPr>
          <w:p w14:paraId="025FD12E" w14:textId="77777777" w:rsidR="009D4AE5" w:rsidRPr="00020B97" w:rsidRDefault="009E4CE8" w:rsidP="009E4CE8">
            <w:pPr>
              <w:autoSpaceDE w:val="0"/>
              <w:autoSpaceDN w:val="0"/>
              <w:spacing w:line="300" w:lineRule="exact"/>
              <w:jc w:val="left"/>
              <w:rPr>
                <w:rFonts w:hAnsi="メイリオ"/>
                <w:b/>
                <w:sz w:val="20"/>
                <w:szCs w:val="20"/>
              </w:rPr>
            </w:pPr>
            <w:r w:rsidRPr="00020B97">
              <w:rPr>
                <w:rFonts w:hAnsi="メイリオ" w:hint="eastAsia"/>
                <w:b/>
                <w:sz w:val="20"/>
                <w:szCs w:val="20"/>
              </w:rPr>
              <w:t>年間時間外在校等時間が360時間を超える</w:t>
            </w:r>
          </w:p>
          <w:p w14:paraId="2361D159" w14:textId="7C4BC8B5" w:rsidR="009E4CE8" w:rsidRPr="00020B97" w:rsidRDefault="009E4CE8" w:rsidP="009E4CE8">
            <w:pPr>
              <w:autoSpaceDE w:val="0"/>
              <w:autoSpaceDN w:val="0"/>
              <w:spacing w:line="300" w:lineRule="exact"/>
              <w:jc w:val="left"/>
              <w:rPr>
                <w:rFonts w:hAnsi="メイリオ"/>
                <w:b/>
                <w:sz w:val="20"/>
                <w:szCs w:val="20"/>
              </w:rPr>
            </w:pPr>
            <w:r w:rsidRPr="00020B97">
              <w:rPr>
                <w:rFonts w:hAnsi="メイリオ" w:hint="eastAsia"/>
                <w:b/>
                <w:sz w:val="20"/>
                <w:szCs w:val="20"/>
              </w:rPr>
              <w:t>教員数</w:t>
            </w:r>
            <w:r w:rsidRPr="00020B97">
              <w:rPr>
                <w:rStyle w:val="af5"/>
                <w:rFonts w:hAnsi="メイリオ"/>
                <w:bCs/>
                <w:sz w:val="20"/>
                <w:szCs w:val="20"/>
              </w:rPr>
              <w:footnoteReference w:id="33"/>
            </w:r>
            <w:r w:rsidRPr="00020B97">
              <w:rPr>
                <w:rFonts w:hAnsi="メイリオ" w:hint="eastAsia"/>
                <w:bCs/>
                <w:sz w:val="20"/>
                <w:szCs w:val="20"/>
              </w:rPr>
              <w:t xml:space="preserve"> </w:t>
            </w:r>
            <w:r w:rsidRPr="00020B97">
              <w:rPr>
                <w:rFonts w:hAnsi="メイリオ" w:hint="eastAsia"/>
                <w:b/>
                <w:sz w:val="20"/>
                <w:szCs w:val="20"/>
              </w:rPr>
              <w:t>（名）</w:t>
            </w:r>
          </w:p>
        </w:tc>
        <w:tc>
          <w:tcPr>
            <w:tcW w:w="1134" w:type="dxa"/>
            <w:vMerge w:val="restart"/>
            <w:vAlign w:val="center"/>
          </w:tcPr>
          <w:p w14:paraId="7AA90258" w14:textId="6684D9FE"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vMerge w:val="restart"/>
            <w:shd w:val="clear" w:color="auto" w:fill="auto"/>
            <w:vAlign w:val="center"/>
          </w:tcPr>
          <w:p w14:paraId="40CBE0F5" w14:textId="09AF1515"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前年度よりも減少</w:t>
            </w:r>
          </w:p>
        </w:tc>
        <w:tc>
          <w:tcPr>
            <w:tcW w:w="1134" w:type="dxa"/>
            <w:vMerge w:val="restart"/>
            <w:vAlign w:val="center"/>
          </w:tcPr>
          <w:p w14:paraId="6881DB90" w14:textId="4E969794"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5,246</w:t>
            </w:r>
            <w:r w:rsidRPr="00020B97">
              <w:rPr>
                <w:rFonts w:hAnsi="メイリオ" w:hint="eastAsia"/>
                <w:w w:val="76"/>
                <w:kern w:val="0"/>
                <w:sz w:val="20"/>
                <w:szCs w:val="20"/>
                <w:fitText w:val="400" w:id="-954865919"/>
                <w:vertAlign w:val="superscript"/>
              </w:rPr>
              <w:t>※前年</w:t>
            </w:r>
            <w:r w:rsidRPr="00020B97">
              <w:rPr>
                <w:rFonts w:hAnsi="メイリオ" w:hint="eastAsia"/>
                <w:spacing w:val="4"/>
                <w:w w:val="76"/>
                <w:kern w:val="0"/>
                <w:sz w:val="20"/>
                <w:szCs w:val="20"/>
                <w:fitText w:val="400" w:id="-954865919"/>
                <w:vertAlign w:val="superscript"/>
              </w:rPr>
              <w:t>度</w:t>
            </w:r>
          </w:p>
        </w:tc>
        <w:tc>
          <w:tcPr>
            <w:tcW w:w="1134" w:type="dxa"/>
            <w:vAlign w:val="center"/>
          </w:tcPr>
          <w:p w14:paraId="58D104DE" w14:textId="0E3D1E85"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4</w:t>
            </w:r>
            <w:r w:rsidRPr="00020B97">
              <w:rPr>
                <w:rFonts w:hAnsi="メイリオ"/>
                <w:sz w:val="20"/>
                <w:szCs w:val="20"/>
              </w:rPr>
              <w:t>,9</w:t>
            </w:r>
            <w:r w:rsidRPr="00020B97">
              <w:rPr>
                <w:rFonts w:hAnsi="メイリオ" w:hint="eastAsia"/>
                <w:sz w:val="20"/>
                <w:szCs w:val="20"/>
              </w:rPr>
              <w:t>11</w:t>
            </w:r>
          </w:p>
        </w:tc>
        <w:tc>
          <w:tcPr>
            <w:tcW w:w="1134" w:type="dxa"/>
            <w:vMerge w:val="restart"/>
            <w:vAlign w:val="center"/>
          </w:tcPr>
          <w:p w14:paraId="57C563E9" w14:textId="57F7ED31" w:rsidR="009E4CE8" w:rsidRPr="00020B97" w:rsidRDefault="009E4CE8" w:rsidP="0015307C">
            <w:pPr>
              <w:autoSpaceDE w:val="0"/>
              <w:autoSpaceDN w:val="0"/>
              <w:spacing w:line="300" w:lineRule="exact"/>
              <w:jc w:val="center"/>
              <w:rPr>
                <w:rFonts w:hAnsi="メイリオ"/>
                <w:sz w:val="20"/>
                <w:szCs w:val="20"/>
              </w:rPr>
            </w:pPr>
            <w:r w:rsidRPr="00020B97">
              <w:rPr>
                <w:rFonts w:hAnsi="メイリオ" w:hint="eastAsia"/>
                <w:sz w:val="20"/>
                <w:szCs w:val="20"/>
              </w:rPr>
              <w:t>4</w:t>
            </w:r>
            <w:r w:rsidRPr="00020B97">
              <w:rPr>
                <w:rFonts w:hAnsi="メイリオ"/>
                <w:sz w:val="20"/>
                <w:szCs w:val="20"/>
              </w:rPr>
              <w:t>,</w:t>
            </w:r>
            <w:r w:rsidRPr="00020B97">
              <w:rPr>
                <w:rFonts w:hAnsi="メイリオ" w:hint="eastAsia"/>
                <w:sz w:val="20"/>
                <w:szCs w:val="20"/>
              </w:rPr>
              <w:t>621</w:t>
            </w:r>
          </w:p>
        </w:tc>
        <w:tc>
          <w:tcPr>
            <w:tcW w:w="1216" w:type="dxa"/>
            <w:vMerge w:val="restart"/>
            <w:vAlign w:val="center"/>
          </w:tcPr>
          <w:p w14:paraId="65B4A584" w14:textId="30277817" w:rsidR="009E4CE8" w:rsidRPr="00020B97" w:rsidRDefault="00B75DD1" w:rsidP="009E4CE8">
            <w:pPr>
              <w:autoSpaceDE w:val="0"/>
              <w:autoSpaceDN w:val="0"/>
              <w:spacing w:line="300" w:lineRule="exact"/>
              <w:jc w:val="center"/>
              <w:rPr>
                <w:rFonts w:hAnsi="メイリオ"/>
                <w:sz w:val="28"/>
                <w:szCs w:val="28"/>
              </w:rPr>
            </w:pPr>
            <w:r w:rsidRPr="00020B97">
              <w:rPr>
                <w:rFonts w:hAnsi="メイリオ" w:hint="eastAsia"/>
                <w:sz w:val="20"/>
                <w:szCs w:val="20"/>
              </w:rPr>
              <w:t>○</w:t>
            </w:r>
          </w:p>
        </w:tc>
      </w:tr>
      <w:tr w:rsidR="009E4CE8" w:rsidRPr="00020B97" w14:paraId="77C988BE" w14:textId="77777777" w:rsidTr="008249AD">
        <w:trPr>
          <w:trHeight w:val="454"/>
        </w:trPr>
        <w:tc>
          <w:tcPr>
            <w:tcW w:w="510" w:type="dxa"/>
            <w:vMerge/>
            <w:vAlign w:val="center"/>
          </w:tcPr>
          <w:p w14:paraId="31489CFF" w14:textId="77777777" w:rsidR="009E4CE8" w:rsidRPr="00020B97" w:rsidRDefault="009E4CE8" w:rsidP="009E4CE8">
            <w:pPr>
              <w:autoSpaceDE w:val="0"/>
              <w:autoSpaceDN w:val="0"/>
              <w:spacing w:line="300" w:lineRule="exact"/>
              <w:jc w:val="center"/>
              <w:rPr>
                <w:rFonts w:hAnsi="メイリオ"/>
                <w:b/>
                <w:sz w:val="20"/>
                <w:szCs w:val="20"/>
              </w:rPr>
            </w:pPr>
          </w:p>
        </w:tc>
        <w:tc>
          <w:tcPr>
            <w:tcW w:w="2324" w:type="dxa"/>
            <w:vMerge/>
            <w:tcBorders>
              <w:bottom w:val="single" w:sz="4" w:space="0" w:color="auto"/>
            </w:tcBorders>
            <w:vAlign w:val="center"/>
          </w:tcPr>
          <w:p w14:paraId="49BBB8E1" w14:textId="77777777" w:rsidR="009E4CE8" w:rsidRPr="00020B97" w:rsidRDefault="009E4CE8" w:rsidP="009E4CE8">
            <w:pPr>
              <w:autoSpaceDE w:val="0"/>
              <w:autoSpaceDN w:val="0"/>
              <w:spacing w:line="300" w:lineRule="exact"/>
              <w:jc w:val="left"/>
              <w:rPr>
                <w:rFonts w:hAnsi="メイリオ"/>
                <w:b/>
                <w:sz w:val="20"/>
                <w:szCs w:val="20"/>
              </w:rPr>
            </w:pPr>
          </w:p>
        </w:tc>
        <w:tc>
          <w:tcPr>
            <w:tcW w:w="1134" w:type="dxa"/>
            <w:vMerge/>
            <w:tcBorders>
              <w:bottom w:val="single" w:sz="4" w:space="0" w:color="auto"/>
            </w:tcBorders>
            <w:vAlign w:val="center"/>
          </w:tcPr>
          <w:p w14:paraId="41B06C33" w14:textId="77777777" w:rsidR="009E4CE8" w:rsidRPr="00020B97" w:rsidRDefault="009E4CE8" w:rsidP="009E4CE8">
            <w:pPr>
              <w:autoSpaceDE w:val="0"/>
              <w:autoSpaceDN w:val="0"/>
              <w:spacing w:line="300" w:lineRule="exact"/>
              <w:jc w:val="center"/>
              <w:rPr>
                <w:rFonts w:hAnsi="メイリオ"/>
                <w:sz w:val="20"/>
                <w:szCs w:val="20"/>
              </w:rPr>
            </w:pPr>
          </w:p>
        </w:tc>
        <w:tc>
          <w:tcPr>
            <w:tcW w:w="1247" w:type="dxa"/>
            <w:vMerge/>
            <w:tcBorders>
              <w:bottom w:val="single" w:sz="4" w:space="0" w:color="auto"/>
            </w:tcBorders>
            <w:shd w:val="clear" w:color="auto" w:fill="auto"/>
            <w:vAlign w:val="center"/>
          </w:tcPr>
          <w:p w14:paraId="2833BFEA" w14:textId="77777777" w:rsidR="009E4CE8" w:rsidRPr="00020B97" w:rsidRDefault="009E4CE8" w:rsidP="009E4CE8">
            <w:pPr>
              <w:autoSpaceDE w:val="0"/>
              <w:autoSpaceDN w:val="0"/>
              <w:spacing w:line="300" w:lineRule="exact"/>
              <w:jc w:val="center"/>
              <w:rPr>
                <w:rFonts w:hAnsi="メイリオ"/>
                <w:sz w:val="20"/>
                <w:szCs w:val="20"/>
              </w:rPr>
            </w:pPr>
          </w:p>
        </w:tc>
        <w:tc>
          <w:tcPr>
            <w:tcW w:w="1134" w:type="dxa"/>
            <w:vMerge/>
            <w:tcBorders>
              <w:bottom w:val="single" w:sz="4" w:space="0" w:color="auto"/>
            </w:tcBorders>
            <w:vAlign w:val="center"/>
          </w:tcPr>
          <w:p w14:paraId="64563040" w14:textId="77777777" w:rsidR="009E4CE8" w:rsidRPr="00020B97" w:rsidRDefault="009E4CE8" w:rsidP="009E4CE8">
            <w:pPr>
              <w:autoSpaceDE w:val="0"/>
              <w:autoSpaceDN w:val="0"/>
              <w:spacing w:line="300" w:lineRule="exact"/>
              <w:jc w:val="center"/>
              <w:rPr>
                <w:rFonts w:hAnsi="メイリオ"/>
                <w:sz w:val="20"/>
                <w:szCs w:val="20"/>
              </w:rPr>
            </w:pPr>
          </w:p>
        </w:tc>
        <w:tc>
          <w:tcPr>
            <w:tcW w:w="1134" w:type="dxa"/>
            <w:tcBorders>
              <w:bottom w:val="single" w:sz="4" w:space="0" w:color="auto"/>
            </w:tcBorders>
            <w:vAlign w:val="center"/>
          </w:tcPr>
          <w:p w14:paraId="5985E296" w14:textId="305D2874" w:rsidR="009E4CE8" w:rsidRPr="00020B97" w:rsidRDefault="009E4CE8" w:rsidP="009E4CE8">
            <w:pPr>
              <w:autoSpaceDE w:val="0"/>
              <w:autoSpaceDN w:val="0"/>
              <w:spacing w:line="300" w:lineRule="exact"/>
              <w:jc w:val="center"/>
              <w:rPr>
                <w:rFonts w:hAnsi="メイリオ"/>
                <w:sz w:val="16"/>
                <w:szCs w:val="16"/>
              </w:rPr>
            </w:pPr>
            <w:r w:rsidRPr="00020B97">
              <w:rPr>
                <w:rFonts w:hAnsi="メイリオ" w:hint="eastAsia"/>
                <w:sz w:val="16"/>
                <w:szCs w:val="16"/>
              </w:rPr>
              <w:t>R4：5,614</w:t>
            </w:r>
          </w:p>
        </w:tc>
        <w:tc>
          <w:tcPr>
            <w:tcW w:w="1134" w:type="dxa"/>
            <w:vMerge/>
            <w:tcBorders>
              <w:bottom w:val="single" w:sz="4" w:space="0" w:color="auto"/>
            </w:tcBorders>
            <w:vAlign w:val="center"/>
          </w:tcPr>
          <w:p w14:paraId="16B4126A" w14:textId="77777777" w:rsidR="009E4CE8" w:rsidRPr="00020B97" w:rsidRDefault="009E4CE8" w:rsidP="009E4CE8">
            <w:pPr>
              <w:autoSpaceDE w:val="0"/>
              <w:autoSpaceDN w:val="0"/>
              <w:spacing w:line="300" w:lineRule="exact"/>
              <w:jc w:val="center"/>
              <w:rPr>
                <w:rFonts w:hAnsi="メイリオ"/>
                <w:sz w:val="20"/>
                <w:szCs w:val="20"/>
              </w:rPr>
            </w:pPr>
          </w:p>
        </w:tc>
        <w:tc>
          <w:tcPr>
            <w:tcW w:w="1216" w:type="dxa"/>
            <w:vMerge/>
            <w:tcBorders>
              <w:bottom w:val="single" w:sz="4" w:space="0" w:color="auto"/>
            </w:tcBorders>
            <w:vAlign w:val="center"/>
          </w:tcPr>
          <w:p w14:paraId="00527E72" w14:textId="4A96CFF0" w:rsidR="009E4CE8" w:rsidRPr="00020B97" w:rsidRDefault="009E4CE8" w:rsidP="009E4CE8">
            <w:pPr>
              <w:autoSpaceDE w:val="0"/>
              <w:autoSpaceDN w:val="0"/>
              <w:spacing w:line="300" w:lineRule="exact"/>
              <w:jc w:val="center"/>
              <w:rPr>
                <w:rFonts w:hAnsi="メイリオ"/>
                <w:sz w:val="20"/>
                <w:szCs w:val="20"/>
              </w:rPr>
            </w:pPr>
          </w:p>
        </w:tc>
      </w:tr>
    </w:tbl>
    <w:p w14:paraId="7921EBB8" w14:textId="4EA143C0" w:rsidR="00FC6382" w:rsidRPr="00020B97" w:rsidRDefault="00FC6382" w:rsidP="00FC6382"/>
    <w:p w14:paraId="4C1933DF" w14:textId="77777777" w:rsidR="001A7F88" w:rsidRPr="00020B97" w:rsidRDefault="001A7F88" w:rsidP="001A7F88">
      <w:pPr>
        <w:autoSpaceDE w:val="0"/>
        <w:autoSpaceDN w:val="0"/>
        <w:rPr>
          <w:sz w:val="22"/>
          <w:szCs w:val="24"/>
        </w:rPr>
      </w:pPr>
      <w:r w:rsidRPr="00020B97">
        <w:rPr>
          <w:rFonts w:hint="eastAsia"/>
          <w:sz w:val="22"/>
          <w:szCs w:val="24"/>
        </w:rPr>
        <w:t>［自己評価］</w:t>
      </w:r>
    </w:p>
    <w:p w14:paraId="0E851703" w14:textId="4D3DD959" w:rsidR="001A192D" w:rsidRPr="00020B97" w:rsidRDefault="001A192D" w:rsidP="001A192D">
      <w:pPr>
        <w:autoSpaceDE w:val="0"/>
        <w:autoSpaceDN w:val="0"/>
        <w:ind w:left="220" w:hangingChars="100" w:hanging="220"/>
        <w:rPr>
          <w:b/>
          <w:sz w:val="22"/>
          <w:szCs w:val="24"/>
        </w:rPr>
      </w:pPr>
      <w:r w:rsidRPr="00020B97">
        <w:rPr>
          <w:rFonts w:hint="eastAsia"/>
          <w:b/>
          <w:sz w:val="22"/>
          <w:szCs w:val="24"/>
        </w:rPr>
        <w:t>36</w:t>
      </w:r>
      <w:r w:rsidR="00C37A2C" w:rsidRPr="00020B97">
        <w:rPr>
          <w:rFonts w:hint="eastAsia"/>
          <w:b/>
          <w:sz w:val="22"/>
          <w:szCs w:val="24"/>
        </w:rPr>
        <w:t xml:space="preserve">　</w:t>
      </w:r>
      <w:r w:rsidRPr="00020B97">
        <w:rPr>
          <w:rFonts w:hint="eastAsia"/>
          <w:b/>
          <w:sz w:val="22"/>
          <w:szCs w:val="24"/>
        </w:rPr>
        <w:t>保護者向け学校教育自己診断における府立学校教員の指導等に関する項目における肯定的な意見の割合</w:t>
      </w:r>
    </w:p>
    <w:p w14:paraId="22D090DB" w14:textId="0F46FA75" w:rsidR="001A192D" w:rsidRPr="00020B97" w:rsidRDefault="001A192D" w:rsidP="001A192D">
      <w:pPr>
        <w:autoSpaceDE w:val="0"/>
        <w:autoSpaceDN w:val="0"/>
        <w:ind w:left="220" w:hangingChars="100" w:hanging="220"/>
        <w:rPr>
          <w:b/>
          <w:bCs/>
          <w:sz w:val="22"/>
          <w:szCs w:val="24"/>
        </w:rPr>
      </w:pPr>
      <w:r w:rsidRPr="00020B97">
        <w:rPr>
          <w:rFonts w:hint="eastAsia"/>
          <w:b/>
          <w:sz w:val="22"/>
          <w:szCs w:val="24"/>
        </w:rPr>
        <w:t>37</w:t>
      </w:r>
      <w:r w:rsidR="00C37A2C" w:rsidRPr="00020B97">
        <w:rPr>
          <w:rFonts w:hint="eastAsia"/>
          <w:b/>
          <w:sz w:val="22"/>
          <w:szCs w:val="24"/>
        </w:rPr>
        <w:t xml:space="preserve">　</w:t>
      </w:r>
      <w:r w:rsidRPr="00020B97">
        <w:rPr>
          <w:rFonts w:hint="eastAsia"/>
          <w:b/>
          <w:sz w:val="22"/>
          <w:szCs w:val="24"/>
        </w:rPr>
        <w:t>教職員向け学校教育自己診断における府立高校の教育活動の改善に関する項目における肯定的な意見の割合</w:t>
      </w:r>
    </w:p>
    <w:p w14:paraId="24BC19CA" w14:textId="77777777" w:rsidR="00FD6CA5" w:rsidRPr="00931689" w:rsidRDefault="008249AD" w:rsidP="008249AD">
      <w:pPr>
        <w:autoSpaceDE w:val="0"/>
        <w:autoSpaceDN w:val="0"/>
        <w:ind w:left="210" w:hangingChars="100" w:hanging="210"/>
        <w:rPr>
          <w:szCs w:val="21"/>
        </w:rPr>
      </w:pPr>
      <w:r w:rsidRPr="00020B97">
        <w:rPr>
          <w:rFonts w:hint="eastAsia"/>
          <w:szCs w:val="21"/>
        </w:rPr>
        <w:t>・　保護者からの、府立学校教員の指導等に関する項目における肯定的な意見の割合は</w:t>
      </w:r>
      <w:r w:rsidRPr="00020B97">
        <w:rPr>
          <w:rFonts w:hAnsi="メイリオ" w:hint="eastAsia"/>
          <w:bCs/>
          <w:szCs w:val="21"/>
        </w:rPr>
        <w:t>成果指標に掲げる</w:t>
      </w:r>
      <w:r w:rsidRPr="00020B97">
        <w:rPr>
          <w:rFonts w:hint="eastAsia"/>
          <w:szCs w:val="21"/>
        </w:rPr>
        <w:t>目</w:t>
      </w:r>
      <w:r w:rsidRPr="00931689">
        <w:rPr>
          <w:rFonts w:hint="eastAsia"/>
          <w:szCs w:val="21"/>
        </w:rPr>
        <w:t>標を達成した</w:t>
      </w:r>
      <w:r w:rsidR="00FD6CA5" w:rsidRPr="00931689">
        <w:rPr>
          <w:rFonts w:hint="eastAsia"/>
          <w:szCs w:val="21"/>
        </w:rPr>
        <w:t>。</w:t>
      </w:r>
    </w:p>
    <w:p w14:paraId="1882A474" w14:textId="6073B0E0" w:rsidR="008249AD" w:rsidRPr="00931689" w:rsidRDefault="00FD6CA5" w:rsidP="00FD6CA5">
      <w:pPr>
        <w:autoSpaceDE w:val="0"/>
        <w:autoSpaceDN w:val="0"/>
        <w:ind w:leftChars="100" w:left="210" w:firstLineChars="100" w:firstLine="210"/>
        <w:rPr>
          <w:szCs w:val="21"/>
        </w:rPr>
      </w:pPr>
      <w:r w:rsidRPr="00931689">
        <w:rPr>
          <w:rFonts w:hint="eastAsia"/>
          <w:szCs w:val="21"/>
        </w:rPr>
        <w:t>一方で、</w:t>
      </w:r>
      <w:r w:rsidR="008249AD" w:rsidRPr="00931689">
        <w:rPr>
          <w:rFonts w:hint="eastAsia"/>
          <w:szCs w:val="21"/>
        </w:rPr>
        <w:t>教職員向け学校教育自己診断における府立高校の教育活動の改善に関する項目における肯定的な意見の割合は0</w:t>
      </w:r>
      <w:r w:rsidR="008249AD" w:rsidRPr="00931689">
        <w:rPr>
          <w:szCs w:val="21"/>
        </w:rPr>
        <w:t>.7</w:t>
      </w:r>
      <w:r w:rsidR="008249AD" w:rsidRPr="00931689">
        <w:rPr>
          <w:rFonts w:hint="eastAsia"/>
          <w:szCs w:val="21"/>
        </w:rPr>
        <w:t>ポイント減少し、</w:t>
      </w:r>
      <w:r w:rsidR="008249AD" w:rsidRPr="00931689">
        <w:rPr>
          <w:rFonts w:hAnsi="メイリオ" w:hint="eastAsia"/>
          <w:bCs/>
          <w:szCs w:val="21"/>
        </w:rPr>
        <w:t>成果指標に掲げる</w:t>
      </w:r>
      <w:r w:rsidR="008249AD" w:rsidRPr="00931689">
        <w:rPr>
          <w:rFonts w:hint="eastAsia"/>
          <w:szCs w:val="21"/>
        </w:rPr>
        <w:t>目標を達成</w:t>
      </w:r>
      <w:r w:rsidR="00CE581E" w:rsidRPr="00931689">
        <w:rPr>
          <w:rFonts w:hint="eastAsia"/>
          <w:szCs w:val="21"/>
        </w:rPr>
        <w:t>し</w:t>
      </w:r>
      <w:r w:rsidR="008249AD" w:rsidRPr="00931689">
        <w:rPr>
          <w:rFonts w:hint="eastAsia"/>
          <w:szCs w:val="21"/>
        </w:rPr>
        <w:t>なかった。</w:t>
      </w:r>
    </w:p>
    <w:p w14:paraId="1A57AFC8" w14:textId="77777777" w:rsidR="008B2502" w:rsidRPr="00931689" w:rsidRDefault="008249AD" w:rsidP="008249AD">
      <w:pPr>
        <w:autoSpaceDE w:val="0"/>
        <w:autoSpaceDN w:val="0"/>
        <w:ind w:leftChars="100" w:left="210" w:firstLineChars="100" w:firstLine="210"/>
        <w:rPr>
          <w:rFonts w:hAnsi="メイリオ"/>
          <w:szCs w:val="21"/>
        </w:rPr>
      </w:pPr>
      <w:r w:rsidRPr="00931689">
        <w:rPr>
          <w:rFonts w:hAnsi="メイリオ" w:hint="eastAsia"/>
          <w:szCs w:val="21"/>
        </w:rPr>
        <w:t>成果指標につながる取組みとして、具体的事業等に掲げる</w:t>
      </w:r>
      <w:r w:rsidRPr="00931689">
        <w:rPr>
          <w:rFonts w:hAnsi="メイリオ" w:hint="eastAsia"/>
          <w:szCs w:val="21"/>
          <w:u w:val="dotted"/>
        </w:rPr>
        <w:t>PDCAに基づく計画的な学校運営や教育活動が行われるよう支援する</w:t>
      </w:r>
      <w:r w:rsidRPr="00931689">
        <w:rPr>
          <w:rFonts w:hAnsi="メイリオ" w:hint="eastAsia"/>
          <w:szCs w:val="21"/>
          <w:vertAlign w:val="subscript"/>
        </w:rPr>
        <w:t>5-6</w:t>
      </w:r>
      <w:r w:rsidRPr="00931689">
        <w:rPr>
          <w:rFonts w:hAnsi="メイリオ" w:hint="eastAsia"/>
          <w:szCs w:val="21"/>
        </w:rPr>
        <w:t>ため、府教育委員会による学校経営計画策定に係る指導・助言を行った。</w:t>
      </w:r>
      <w:r w:rsidR="00CE581E" w:rsidRPr="00931689">
        <w:rPr>
          <w:rFonts w:hAnsi="メイリオ" w:hint="eastAsia"/>
          <w:szCs w:val="21"/>
        </w:rPr>
        <w:t>また</w:t>
      </w:r>
      <w:r w:rsidRPr="00931689">
        <w:rPr>
          <w:rFonts w:hAnsi="メイリオ" w:hint="eastAsia"/>
          <w:szCs w:val="21"/>
        </w:rPr>
        <w:t>、具体的事業等に掲げる</w:t>
      </w:r>
      <w:r w:rsidRPr="00931689">
        <w:rPr>
          <w:rFonts w:hAnsi="メイリオ" w:hint="eastAsia"/>
          <w:szCs w:val="21"/>
          <w:u w:val="dotted"/>
        </w:rPr>
        <w:t>ミドルリーダーのみならずあらゆる教職員を対象とした教職員向けの校内研修支援</w:t>
      </w:r>
      <w:r w:rsidRPr="00931689">
        <w:rPr>
          <w:rFonts w:hAnsi="メイリオ" w:hint="eastAsia"/>
          <w:szCs w:val="21"/>
          <w:vertAlign w:val="subscript"/>
        </w:rPr>
        <w:t>5-9</w:t>
      </w:r>
      <w:r w:rsidRPr="00931689">
        <w:rPr>
          <w:rFonts w:hAnsi="メイリオ" w:hint="eastAsia"/>
          <w:szCs w:val="21"/>
        </w:rPr>
        <w:t>として、育成支援チーム事業を実施したが、要望のあった府立学校４校での実施に留まり年度目標を達成しなかった。</w:t>
      </w:r>
    </w:p>
    <w:p w14:paraId="7B35944A" w14:textId="058354C5" w:rsidR="008249AD" w:rsidRPr="00931689" w:rsidRDefault="008249AD" w:rsidP="008249AD">
      <w:pPr>
        <w:autoSpaceDE w:val="0"/>
        <w:autoSpaceDN w:val="0"/>
        <w:ind w:leftChars="100" w:left="210" w:firstLineChars="100" w:firstLine="210"/>
        <w:rPr>
          <w:rFonts w:hAnsi="メイリオ"/>
          <w:szCs w:val="21"/>
        </w:rPr>
      </w:pPr>
      <w:r w:rsidRPr="00020B97">
        <w:rPr>
          <w:rFonts w:hAnsi="メイリオ" w:hint="eastAsia"/>
          <w:szCs w:val="21"/>
        </w:rPr>
        <w:lastRenderedPageBreak/>
        <w:t>引き続き、各校のニーズ等を踏まえた研修を通してミドルリーダーなどの育成を支援するとともに、公表した「</w:t>
      </w:r>
      <w:r w:rsidRPr="00931689">
        <w:rPr>
          <w:rFonts w:hAnsi="メイリオ" w:hint="eastAsia"/>
          <w:szCs w:val="21"/>
        </w:rPr>
        <w:t>ミドルリーダー育成プログラム」を通じて教職員育成の必要性を発信し、教員の指導力の向上に繋げていく。</w:t>
      </w:r>
    </w:p>
    <w:p w14:paraId="68638E45" w14:textId="5866ECF5" w:rsidR="008B2502" w:rsidRPr="00931689" w:rsidRDefault="00CE581E" w:rsidP="001B0963">
      <w:pPr>
        <w:autoSpaceDE w:val="0"/>
        <w:autoSpaceDN w:val="0"/>
        <w:ind w:leftChars="100" w:left="210" w:firstLineChars="100" w:firstLine="210"/>
        <w:rPr>
          <w:rFonts w:hAnsi="メイリオ"/>
          <w:szCs w:val="21"/>
        </w:rPr>
      </w:pPr>
      <w:r w:rsidRPr="00931689">
        <w:rPr>
          <w:rFonts w:hAnsi="メイリオ" w:hint="eastAsia"/>
          <w:szCs w:val="21"/>
        </w:rPr>
        <w:t>加えて</w:t>
      </w:r>
      <w:r w:rsidR="001B0963" w:rsidRPr="00931689">
        <w:rPr>
          <w:rFonts w:hAnsi="メイリオ" w:hint="eastAsia"/>
          <w:szCs w:val="21"/>
        </w:rPr>
        <w:t>、具体的事業等に掲げる</w:t>
      </w:r>
      <w:r w:rsidR="001B0963" w:rsidRPr="00931689">
        <w:rPr>
          <w:rFonts w:hAnsi="メイリオ" w:hint="eastAsia"/>
          <w:szCs w:val="21"/>
          <w:u w:val="dotted"/>
        </w:rPr>
        <w:t>学校経営計画における目標達成割合</w:t>
      </w:r>
      <w:r w:rsidR="001B0963" w:rsidRPr="00931689">
        <w:rPr>
          <w:rFonts w:hAnsi="メイリオ" w:hint="eastAsia"/>
          <w:szCs w:val="21"/>
          <w:vertAlign w:val="subscript"/>
        </w:rPr>
        <w:t>5-7</w:t>
      </w:r>
      <w:bookmarkStart w:id="115" w:name="_Hlk202981368"/>
      <w:r w:rsidR="008B2502" w:rsidRPr="00931689">
        <w:rPr>
          <w:rFonts w:hAnsi="メイリオ" w:hint="eastAsia"/>
          <w:szCs w:val="21"/>
        </w:rPr>
        <w:t>については、全府立学校の校長・准校長への個別面談や学校訪問において、校長・准校長の困り感等を丁寧に聞き取り、各校の学校経営計画に係るPDCAサイクルの運用や目標達成状況の検証等を踏まえた助言を行った結果、年度目標には0</w:t>
      </w:r>
      <w:r w:rsidR="008B2502" w:rsidRPr="00931689">
        <w:rPr>
          <w:rFonts w:hAnsi="メイリオ"/>
          <w:szCs w:val="21"/>
        </w:rPr>
        <w:t>.1</w:t>
      </w:r>
      <w:r w:rsidR="008B2502" w:rsidRPr="00931689">
        <w:rPr>
          <w:rFonts w:hAnsi="メイリオ" w:hint="eastAsia"/>
          <w:szCs w:val="21"/>
        </w:rPr>
        <w:t>ポイント届かず達成しなかったものの、前年度から大きく増加した。</w:t>
      </w:r>
      <w:bookmarkEnd w:id="115"/>
    </w:p>
    <w:p w14:paraId="0CAF3E93" w14:textId="78B59008" w:rsidR="001B0963" w:rsidRPr="00931689" w:rsidRDefault="001B0963" w:rsidP="001B0963">
      <w:pPr>
        <w:autoSpaceDE w:val="0"/>
        <w:autoSpaceDN w:val="0"/>
        <w:ind w:leftChars="100" w:left="210" w:firstLineChars="100" w:firstLine="210"/>
        <w:rPr>
          <w:rFonts w:hAnsi="メイリオ"/>
          <w:szCs w:val="21"/>
        </w:rPr>
      </w:pPr>
      <w:r w:rsidRPr="00931689">
        <w:rPr>
          <w:rFonts w:hAnsi="メイリオ" w:hint="eastAsia"/>
          <w:szCs w:val="21"/>
        </w:rPr>
        <w:t>今後も、各校の教育活動の改善に向け、校長・准校長の責任と権限において執行できる予算を配当することに加え、校長・准校長との面談や学校訪問を通して、丁寧に助言するなど、学校の状況をふまえた課題解決のために支援することにより、</w:t>
      </w:r>
      <w:r w:rsidR="00CB5B24" w:rsidRPr="00931689">
        <w:rPr>
          <w:rFonts w:hAnsi="メイリオ" w:hint="eastAsia"/>
          <w:szCs w:val="21"/>
        </w:rPr>
        <w:t>成果指標に掲げる</w:t>
      </w:r>
      <w:r w:rsidRPr="00931689">
        <w:rPr>
          <w:rFonts w:hAnsi="メイリオ" w:hint="eastAsia"/>
          <w:szCs w:val="21"/>
        </w:rPr>
        <w:t>目標の達成をめざす。</w:t>
      </w:r>
    </w:p>
    <w:p w14:paraId="7B2FCCFB" w14:textId="619B23D9" w:rsidR="001A192D" w:rsidRPr="00020B97" w:rsidRDefault="001A192D" w:rsidP="001A192D">
      <w:pPr>
        <w:autoSpaceDE w:val="0"/>
        <w:autoSpaceDN w:val="0"/>
        <w:ind w:leftChars="100" w:left="210" w:firstLineChars="100" w:firstLine="210"/>
      </w:pPr>
    </w:p>
    <w:p w14:paraId="73D7B8EF" w14:textId="3DC9BA66" w:rsidR="001A192D" w:rsidRPr="00020B97" w:rsidRDefault="001A192D" w:rsidP="001A192D">
      <w:pPr>
        <w:rPr>
          <w:b/>
          <w:bCs/>
        </w:rPr>
      </w:pPr>
      <w:r w:rsidRPr="00020B97">
        <w:rPr>
          <w:rFonts w:hint="eastAsia"/>
          <w:b/>
          <w:bCs/>
        </w:rPr>
        <w:t>38</w:t>
      </w:r>
      <w:r w:rsidR="00C37A2C" w:rsidRPr="00020B97">
        <w:rPr>
          <w:rFonts w:hint="eastAsia"/>
          <w:b/>
          <w:bCs/>
        </w:rPr>
        <w:t xml:space="preserve">　</w:t>
      </w:r>
      <w:r w:rsidRPr="00020B97">
        <w:rPr>
          <w:rFonts w:hint="eastAsia"/>
          <w:b/>
          <w:bCs/>
        </w:rPr>
        <w:t>府立高校全日制課程の教員の年間１人当たりの平均時間外在校等時間数</w:t>
      </w:r>
    </w:p>
    <w:p w14:paraId="3B1984C0" w14:textId="760158F0" w:rsidR="002B7BD8" w:rsidRPr="00020B97" w:rsidRDefault="001A192D" w:rsidP="002B7BD8">
      <w:pPr>
        <w:rPr>
          <w:b/>
          <w:bCs/>
        </w:rPr>
      </w:pPr>
      <w:r w:rsidRPr="00020B97">
        <w:rPr>
          <w:rFonts w:hint="eastAsia"/>
          <w:b/>
          <w:bCs/>
        </w:rPr>
        <w:t>39</w:t>
      </w:r>
      <w:r w:rsidR="00C37A2C" w:rsidRPr="00020B97">
        <w:rPr>
          <w:rFonts w:hint="eastAsia"/>
          <w:b/>
          <w:bCs/>
        </w:rPr>
        <w:t xml:space="preserve">　</w:t>
      </w:r>
      <w:r w:rsidRPr="00020B97">
        <w:rPr>
          <w:rFonts w:hint="eastAsia"/>
          <w:b/>
          <w:bCs/>
        </w:rPr>
        <w:t>年間時間外在校等時間が360時間を超える教員数</w:t>
      </w:r>
    </w:p>
    <w:p w14:paraId="1674B49D" w14:textId="56341F6F" w:rsidR="009E4CE8" w:rsidRPr="00020B97" w:rsidRDefault="000968B3" w:rsidP="00654FBD">
      <w:pPr>
        <w:ind w:leftChars="100" w:left="210" w:firstLineChars="100" w:firstLine="210"/>
        <w:rPr>
          <w:strike/>
        </w:rPr>
      </w:pPr>
      <w:r w:rsidRPr="00020B97">
        <w:rPr>
          <w:rFonts w:hint="eastAsia"/>
        </w:rPr>
        <w:t>府⽴⾼校全⽇制課程における、</w:t>
      </w:r>
      <w:r w:rsidRPr="00020B97">
        <w:rPr>
          <w:rFonts w:hint="eastAsia"/>
          <w:szCs w:val="21"/>
          <w:u w:val="dotted"/>
        </w:rPr>
        <w:t>校務運営の効率化10項目</w:t>
      </w:r>
      <w:r w:rsidRPr="00020B97">
        <w:rPr>
          <w:rStyle w:val="af5"/>
          <w:rFonts w:hAnsi="メイリオ"/>
          <w:sz w:val="22"/>
          <w:u w:val="dotted"/>
        </w:rPr>
        <w:footnoteReference w:id="34"/>
      </w:r>
      <w:r w:rsidRPr="00020B97">
        <w:rPr>
          <w:rFonts w:hint="eastAsia"/>
          <w:u w:val="dotted"/>
        </w:rPr>
        <w:t>の取組み</w:t>
      </w:r>
      <w:r w:rsidR="00796606" w:rsidRPr="00020B97">
        <w:rPr>
          <w:rFonts w:hAnsi="メイリオ" w:hint="eastAsia"/>
          <w:szCs w:val="21"/>
          <w:vertAlign w:val="subscript"/>
        </w:rPr>
        <w:t>5-12</w:t>
      </w:r>
      <w:r w:rsidRPr="00020B97">
        <w:rPr>
          <w:rFonts w:hint="eastAsia"/>
        </w:rPr>
        <w:t>やゆとり週間の実施によ</w:t>
      </w:r>
      <w:r w:rsidR="00654FBD" w:rsidRPr="00020B97">
        <w:rPr>
          <w:rFonts w:hint="eastAsia"/>
        </w:rPr>
        <w:t xml:space="preserve">　</w:t>
      </w:r>
      <w:r w:rsidRPr="00020B97">
        <w:rPr>
          <w:rFonts w:hint="eastAsia"/>
        </w:rPr>
        <w:t>る</w:t>
      </w:r>
      <w:r w:rsidRPr="00020B97">
        <w:rPr>
          <w:rFonts w:hint="eastAsia"/>
          <w:u w:val="dotted"/>
        </w:rPr>
        <w:t>年次休暇取得促進</w:t>
      </w:r>
      <w:bookmarkStart w:id="116" w:name="_Hlk200968298"/>
      <w:r w:rsidRPr="00020B97">
        <w:rPr>
          <w:rFonts w:hAnsi="メイリオ" w:hint="eastAsia"/>
          <w:szCs w:val="21"/>
          <w:vertAlign w:val="subscript"/>
        </w:rPr>
        <w:t>5-13</w:t>
      </w:r>
      <w:bookmarkEnd w:id="116"/>
      <w:r w:rsidRPr="00020B97">
        <w:rPr>
          <w:rFonts w:hint="eastAsia"/>
        </w:rPr>
        <w:t>等に加え、部活動方針の遵守等</w:t>
      </w:r>
      <w:r w:rsidR="00E92622" w:rsidRPr="00E92622">
        <w:rPr>
          <w:rFonts w:hint="eastAsia"/>
          <w:color w:val="FF0000"/>
        </w:rPr>
        <w:t>、</w:t>
      </w:r>
      <w:r w:rsidRPr="00020B97">
        <w:rPr>
          <w:rFonts w:hint="eastAsia"/>
        </w:rPr>
        <w:t>令和6年に定めた「府立学校における働き方改革の取組」等の実施</w:t>
      </w:r>
      <w:r w:rsidR="009E4CE8" w:rsidRPr="00020B97">
        <w:rPr>
          <w:rFonts w:hint="eastAsia"/>
        </w:rPr>
        <w:t>により、年間時間外在校等時間が360時間を超える教員数は、前年度よりも減少し、成果指標に掲げる⽬標を達成した。一方、「全日制教員の年間１⼈当たりの平均時間外在校等時間数」は、</w:t>
      </w:r>
      <w:r w:rsidR="009E4CE8" w:rsidRPr="00020B97">
        <w:t>360</w:t>
      </w:r>
      <w:r w:rsidR="009E4CE8" w:rsidRPr="00020B97">
        <w:rPr>
          <w:rFonts w:hint="eastAsia"/>
        </w:rPr>
        <w:t>時間以内という成果指標に掲げる⽬標を達成しなかった。</w:t>
      </w:r>
    </w:p>
    <w:p w14:paraId="1641A9AE" w14:textId="6E463F73" w:rsidR="009E4CE8" w:rsidRPr="00020B97" w:rsidRDefault="009E4CE8" w:rsidP="009E4CE8">
      <w:pPr>
        <w:ind w:leftChars="100" w:left="210" w:firstLineChars="100" w:firstLine="210"/>
      </w:pPr>
      <w:r w:rsidRPr="00020B97">
        <w:rPr>
          <w:rFonts w:hint="eastAsia"/>
        </w:rPr>
        <w:t>今後は、府立学校全体の課題に応じた上記取組を徹底することに加え、伴走型支援事業や校長・准校長へのヒアリングを通じて指導・助言</w:t>
      </w:r>
      <w:r w:rsidR="00103601" w:rsidRPr="00020B97">
        <w:rPr>
          <w:rFonts w:hint="eastAsia"/>
        </w:rPr>
        <w:t>し、</w:t>
      </w:r>
      <w:r w:rsidRPr="00020B97">
        <w:rPr>
          <w:rFonts w:hint="eastAsia"/>
        </w:rPr>
        <w:t>学校個別の課題に対しても取り組む等、</w:t>
      </w:r>
      <w:r w:rsidR="00CB5B24" w:rsidRPr="00020B97">
        <w:rPr>
          <w:rFonts w:hAnsi="メイリオ" w:hint="eastAsia"/>
          <w:szCs w:val="21"/>
        </w:rPr>
        <w:t>成果指標に掲げる</w:t>
      </w:r>
      <w:r w:rsidRPr="00020B97">
        <w:rPr>
          <w:rFonts w:hint="eastAsia"/>
        </w:rPr>
        <w:t>目標達成に向けた取組みを進める。</w:t>
      </w:r>
    </w:p>
    <w:p w14:paraId="39C4D23B" w14:textId="652A840A" w:rsidR="00EF7E6D" w:rsidRDefault="00EF7E6D" w:rsidP="00601981">
      <w:pPr>
        <w:autoSpaceDE w:val="0"/>
        <w:autoSpaceDN w:val="0"/>
        <w:ind w:left="210" w:hangingChars="100" w:hanging="210"/>
        <w:rPr>
          <w:szCs w:val="21"/>
        </w:rPr>
      </w:pPr>
    </w:p>
    <w:p w14:paraId="2B185A10" w14:textId="77777777" w:rsidR="00CC490B" w:rsidRPr="00020B97" w:rsidRDefault="00CC490B" w:rsidP="00601981">
      <w:pPr>
        <w:autoSpaceDE w:val="0"/>
        <w:autoSpaceDN w:val="0"/>
        <w:ind w:left="210" w:hangingChars="100" w:hanging="210"/>
        <w:rPr>
          <w:szCs w:val="21"/>
        </w:rPr>
      </w:pPr>
    </w:p>
    <w:p w14:paraId="255CFB57" w14:textId="5C2D6EB1" w:rsidR="00DE6B1A" w:rsidRPr="00020B97" w:rsidRDefault="00FC6382" w:rsidP="00FC6382">
      <w:pPr>
        <w:rPr>
          <w:sz w:val="22"/>
          <w:szCs w:val="24"/>
        </w:rPr>
      </w:pPr>
      <w:r w:rsidRPr="00020B97">
        <w:rPr>
          <w:rFonts w:hint="eastAsia"/>
          <w:b/>
          <w:bCs/>
          <w:sz w:val="22"/>
          <w:szCs w:val="24"/>
          <w:shd w:val="clear" w:color="auto" w:fill="000000" w:themeFill="text1"/>
        </w:rPr>
        <w:t>「具体的事業等」の</w:t>
      </w:r>
      <w:r w:rsidR="00BA1C4A" w:rsidRPr="00020B97">
        <w:rPr>
          <w:rFonts w:hint="eastAsia"/>
          <w:b/>
          <w:bCs/>
          <w:sz w:val="22"/>
          <w:szCs w:val="24"/>
          <w:shd w:val="clear" w:color="auto" w:fill="000000" w:themeFill="text1"/>
        </w:rPr>
        <w:t>達成状況</w:t>
      </w:r>
      <w:r w:rsidRPr="00020B97">
        <w:rPr>
          <w:rFonts w:hint="eastAsia"/>
          <w:sz w:val="22"/>
          <w:szCs w:val="24"/>
        </w:rPr>
        <w:t xml:space="preserve"> </w:t>
      </w:r>
    </w:p>
    <w:p w14:paraId="7B22F811" w14:textId="62EACDE3" w:rsidR="00FC6382" w:rsidRPr="00020B97" w:rsidRDefault="00164C50" w:rsidP="00FC6382">
      <w:pPr>
        <w:keepNext/>
        <w:outlineLvl w:val="4"/>
        <w:rPr>
          <w:rFonts w:asciiTheme="majorHAnsi" w:eastAsiaTheme="majorEastAsia" w:hAnsiTheme="majorHAnsi" w:cstheme="majorBidi"/>
        </w:rPr>
      </w:pPr>
      <w:r w:rsidRPr="00020B97">
        <w:rPr>
          <w:rFonts w:asciiTheme="majorHAnsi" w:eastAsiaTheme="majorEastAsia" w:hAnsiTheme="majorHAnsi" w:cstheme="majorBidi"/>
        </w:rPr>
        <w:t>重点取組</w:t>
      </w:r>
      <w:r w:rsidR="0072060D" w:rsidRPr="00020B97">
        <w:rPr>
          <w:rFonts w:asciiTheme="majorHAnsi" w:eastAsiaTheme="majorEastAsia" w:hAnsiTheme="majorHAnsi" w:cstheme="majorBidi" w:hint="eastAsia"/>
        </w:rPr>
        <w:t>⑱</w:t>
      </w:r>
      <w:r w:rsidR="007A49AD" w:rsidRPr="00020B97">
        <w:rPr>
          <w:rFonts w:asciiTheme="minorEastAsia" w:eastAsiaTheme="minorEastAsia" w:hAnsiTheme="minorEastAsia" w:hint="eastAsia"/>
          <w:sz w:val="22"/>
        </w:rPr>
        <w:t>｜経営感覚を持った学校組織づくりの推進</w:t>
      </w:r>
    </w:p>
    <w:p w14:paraId="4266C063" w14:textId="1E484329" w:rsidR="0072060D" w:rsidRPr="00020B97" w:rsidRDefault="00A3014C" w:rsidP="0072060D">
      <w:pPr>
        <w:tabs>
          <w:tab w:val="left" w:pos="3150"/>
        </w:tabs>
        <w:rPr>
          <w:b/>
          <w:bCs/>
        </w:rPr>
      </w:pPr>
      <w:r w:rsidRPr="00020B97">
        <w:rPr>
          <w:rFonts w:hAnsi="メイリオ" w:hint="eastAsia"/>
          <w:b/>
          <w:sz w:val="22"/>
        </w:rPr>
        <w:t xml:space="preserve">5-6　</w:t>
      </w:r>
      <w:r w:rsidR="0072060D" w:rsidRPr="00020B97">
        <w:rPr>
          <w:rFonts w:hAnsi="メイリオ" w:hint="eastAsia"/>
          <w:b/>
          <w:sz w:val="22"/>
        </w:rPr>
        <w:t>府立学校における経営計画に基づく学校運営の推進</w:t>
      </w:r>
    </w:p>
    <w:tbl>
      <w:tblPr>
        <w:tblStyle w:val="2434"/>
        <w:tblW w:w="9831" w:type="dxa"/>
        <w:tblLayout w:type="fixed"/>
        <w:tblLook w:val="04A0" w:firstRow="1" w:lastRow="0" w:firstColumn="1" w:lastColumn="0" w:noHBand="0" w:noVBand="1"/>
      </w:tblPr>
      <w:tblGrid>
        <w:gridCol w:w="2835"/>
        <w:gridCol w:w="1134"/>
        <w:gridCol w:w="4649"/>
        <w:gridCol w:w="1213"/>
      </w:tblGrid>
      <w:tr w:rsidR="00E34207" w:rsidRPr="00020B97" w14:paraId="6DE82F24" w14:textId="77777777" w:rsidTr="00796606">
        <w:trPr>
          <w:trHeight w:val="397"/>
        </w:trPr>
        <w:tc>
          <w:tcPr>
            <w:tcW w:w="2835" w:type="dxa"/>
            <w:tcBorders>
              <w:bottom w:val="single" w:sz="4" w:space="0" w:color="auto"/>
            </w:tcBorders>
            <w:shd w:val="clear" w:color="auto" w:fill="D9D9D9" w:themeFill="background1" w:themeFillShade="D9"/>
          </w:tcPr>
          <w:p w14:paraId="7AEF6B9B" w14:textId="77777777"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4E000AC0" w14:textId="77777777"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tcBorders>
              <w:bottom w:val="single" w:sz="4" w:space="0" w:color="auto"/>
            </w:tcBorders>
            <w:shd w:val="clear" w:color="auto" w:fill="D9D9D9" w:themeFill="background1" w:themeFillShade="D9"/>
          </w:tcPr>
          <w:p w14:paraId="72A941E3" w14:textId="5A432364"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3" w:type="dxa"/>
            <w:tcBorders>
              <w:bottom w:val="single" w:sz="4" w:space="0" w:color="auto"/>
            </w:tcBorders>
            <w:shd w:val="clear" w:color="auto" w:fill="D9D9D9" w:themeFill="background1" w:themeFillShade="D9"/>
          </w:tcPr>
          <w:p w14:paraId="62518F02" w14:textId="630A7AA3" w:rsidR="0072060D" w:rsidRPr="00020B97" w:rsidRDefault="00325200" w:rsidP="0072060D">
            <w:pPr>
              <w:autoSpaceDE w:val="0"/>
              <w:autoSpaceDN w:val="0"/>
              <w:jc w:val="center"/>
              <w:rPr>
                <w:rFonts w:hAnsi="メイリオ"/>
                <w:b/>
                <w:sz w:val="20"/>
                <w:szCs w:val="20"/>
              </w:rPr>
            </w:pPr>
            <w:r w:rsidRPr="00020B97">
              <w:rPr>
                <w:rFonts w:hAnsi="メイリオ" w:hint="eastAsia"/>
                <w:b/>
                <w:w w:val="92"/>
                <w:kern w:val="0"/>
                <w:sz w:val="20"/>
                <w:szCs w:val="20"/>
                <w:fitText w:val="1000" w:id="-993234432"/>
              </w:rPr>
              <w:t>R6達成状況</w:t>
            </w:r>
          </w:p>
        </w:tc>
      </w:tr>
      <w:tr w:rsidR="00E34207" w:rsidRPr="00020B97" w14:paraId="297D4B77" w14:textId="77777777" w:rsidTr="00796606">
        <w:trPr>
          <w:trHeight w:val="680"/>
        </w:trPr>
        <w:tc>
          <w:tcPr>
            <w:tcW w:w="2835" w:type="dxa"/>
            <w:shd w:val="clear" w:color="auto" w:fill="auto"/>
            <w:vAlign w:val="center"/>
          </w:tcPr>
          <w:p w14:paraId="7F657C19" w14:textId="77777777" w:rsidR="00DA4B95" w:rsidRPr="00020B97" w:rsidRDefault="00DA4B95" w:rsidP="00DA4B95">
            <w:pPr>
              <w:autoSpaceDE w:val="0"/>
              <w:autoSpaceDN w:val="0"/>
              <w:spacing w:line="300" w:lineRule="exact"/>
              <w:jc w:val="left"/>
              <w:rPr>
                <w:rFonts w:hAnsi="メイリオ"/>
                <w:b/>
                <w:sz w:val="20"/>
                <w:szCs w:val="20"/>
              </w:rPr>
            </w:pPr>
            <w:r w:rsidRPr="00020B97">
              <w:rPr>
                <w:rFonts w:hAnsi="メイリオ" w:hint="eastAsia"/>
                <w:b/>
                <w:sz w:val="20"/>
                <w:szCs w:val="20"/>
              </w:rPr>
              <w:t>PDCAに基づく計画的な学校運営や教育活動が行われるよう支援する。</w:t>
            </w:r>
          </w:p>
        </w:tc>
        <w:tc>
          <w:tcPr>
            <w:tcW w:w="1134" w:type="dxa"/>
            <w:vAlign w:val="center"/>
          </w:tcPr>
          <w:p w14:paraId="7356CD61" w14:textId="2CBA7A08" w:rsidR="00DA4B95" w:rsidRPr="00020B97" w:rsidRDefault="00DA4B95" w:rsidP="00DA4B95">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4649" w:type="dxa"/>
            <w:shd w:val="clear" w:color="auto" w:fill="auto"/>
            <w:vAlign w:val="center"/>
          </w:tcPr>
          <w:p w14:paraId="1243AF36" w14:textId="3DF61F91" w:rsidR="00DA4B95" w:rsidRPr="00020B97" w:rsidRDefault="00C33639" w:rsidP="00B14698">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DA4B95" w:rsidRPr="00020B97">
              <w:rPr>
                <w:rFonts w:hAnsi="メイリオ" w:hint="eastAsia"/>
                <w:sz w:val="20"/>
                <w:szCs w:val="20"/>
              </w:rPr>
              <w:t>学校経営計画策定にあたっては、校長・准校長との面談を通して、学校の課題やミッションを明確にしながら、取組みや成果指標について、全校長・准校長に対し指導・助言した。</w:t>
            </w:r>
          </w:p>
          <w:p w14:paraId="6411FDA5" w14:textId="1411BCE8" w:rsidR="00DA4B95" w:rsidRPr="00020B97" w:rsidRDefault="00C33639" w:rsidP="00B14698">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DA4B95" w:rsidRPr="00020B97">
              <w:rPr>
                <w:rFonts w:hAnsi="メイリオ" w:hint="eastAsia"/>
                <w:sz w:val="20"/>
                <w:szCs w:val="20"/>
              </w:rPr>
              <w:t>また、各府立学校において、学校経営計画に基づいた学校経営を行うとともに、学校教育自己診断や学校運営協議会からの意見を踏まえ、年度末に学校評価を実施した。</w:t>
            </w:r>
          </w:p>
        </w:tc>
        <w:tc>
          <w:tcPr>
            <w:tcW w:w="1213" w:type="dxa"/>
            <w:vAlign w:val="center"/>
          </w:tcPr>
          <w:p w14:paraId="213C8314" w14:textId="3F4CFDCD" w:rsidR="00DA4B95" w:rsidRPr="00020B97" w:rsidRDefault="008249AD" w:rsidP="00DA4B95">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0BBA3C8B" w14:textId="055C0709" w:rsidR="0072060D" w:rsidRPr="00020B97" w:rsidRDefault="00A3014C" w:rsidP="0072060D">
      <w:pPr>
        <w:tabs>
          <w:tab w:val="left" w:pos="3150"/>
        </w:tabs>
        <w:rPr>
          <w:b/>
          <w:bCs/>
        </w:rPr>
      </w:pPr>
      <w:r w:rsidRPr="00020B97">
        <w:rPr>
          <w:rFonts w:hAnsi="メイリオ" w:hint="eastAsia"/>
          <w:b/>
          <w:sz w:val="22"/>
        </w:rPr>
        <w:lastRenderedPageBreak/>
        <w:t xml:space="preserve">5-7　</w:t>
      </w:r>
      <w:r w:rsidR="0072060D" w:rsidRPr="00020B97">
        <w:rPr>
          <w:rFonts w:hAnsi="メイリオ" w:hint="eastAsia"/>
          <w:b/>
          <w:sz w:val="22"/>
        </w:rPr>
        <w:t>府立学校における校長マネジメントの強化</w:t>
      </w:r>
    </w:p>
    <w:tbl>
      <w:tblPr>
        <w:tblStyle w:val="2434"/>
        <w:tblW w:w="9938" w:type="dxa"/>
        <w:tblLayout w:type="fixed"/>
        <w:tblLook w:val="04A0" w:firstRow="1" w:lastRow="0" w:firstColumn="1" w:lastColumn="0" w:noHBand="0" w:noVBand="1"/>
      </w:tblPr>
      <w:tblGrid>
        <w:gridCol w:w="2865"/>
        <w:gridCol w:w="1141"/>
        <w:gridCol w:w="1316"/>
        <w:gridCol w:w="1135"/>
        <w:gridCol w:w="1134"/>
        <w:gridCol w:w="1134"/>
        <w:gridCol w:w="1213"/>
      </w:tblGrid>
      <w:tr w:rsidR="00E34207" w:rsidRPr="00020B97" w14:paraId="4901B3B5" w14:textId="77777777" w:rsidTr="001B0963">
        <w:trPr>
          <w:trHeight w:val="397"/>
        </w:trPr>
        <w:tc>
          <w:tcPr>
            <w:tcW w:w="2865" w:type="dxa"/>
            <w:tcBorders>
              <w:bottom w:val="single" w:sz="4" w:space="0" w:color="auto"/>
            </w:tcBorders>
            <w:shd w:val="clear" w:color="auto" w:fill="D9D9D9" w:themeFill="background1" w:themeFillShade="D9"/>
          </w:tcPr>
          <w:p w14:paraId="02B150FB"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41" w:type="dxa"/>
            <w:tcBorders>
              <w:bottom w:val="single" w:sz="4" w:space="0" w:color="auto"/>
            </w:tcBorders>
            <w:shd w:val="clear" w:color="auto" w:fill="D9D9D9" w:themeFill="background1" w:themeFillShade="D9"/>
            <w:vAlign w:val="center"/>
          </w:tcPr>
          <w:p w14:paraId="677C4E4D" w14:textId="43FBCFCB"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316" w:type="dxa"/>
            <w:tcBorders>
              <w:bottom w:val="single" w:sz="4" w:space="0" w:color="auto"/>
            </w:tcBorders>
            <w:shd w:val="clear" w:color="auto" w:fill="D9D9D9" w:themeFill="background1" w:themeFillShade="D9"/>
            <w:vAlign w:val="center"/>
          </w:tcPr>
          <w:p w14:paraId="26D4C4C1" w14:textId="1DF2B79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5" w:type="dxa"/>
            <w:tcBorders>
              <w:bottom w:val="single" w:sz="4" w:space="0" w:color="auto"/>
            </w:tcBorders>
            <w:shd w:val="clear" w:color="auto" w:fill="D9D9D9" w:themeFill="background1" w:themeFillShade="D9"/>
            <w:vAlign w:val="center"/>
          </w:tcPr>
          <w:p w14:paraId="4B8CF65B" w14:textId="512AC81D"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79D3DD84" w14:textId="08558BE9"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vAlign w:val="center"/>
          </w:tcPr>
          <w:p w14:paraId="21E03A96" w14:textId="54E517B9"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3" w:type="dxa"/>
            <w:tcBorders>
              <w:bottom w:val="single" w:sz="4" w:space="0" w:color="auto"/>
            </w:tcBorders>
            <w:shd w:val="clear" w:color="auto" w:fill="D9D9D9" w:themeFill="background1" w:themeFillShade="D9"/>
            <w:vAlign w:val="center"/>
          </w:tcPr>
          <w:p w14:paraId="4FE616B3" w14:textId="758B8515"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E34207" w:rsidRPr="00020B97" w14:paraId="4442762F" w14:textId="77777777" w:rsidTr="001B0963">
        <w:trPr>
          <w:trHeight w:val="680"/>
        </w:trPr>
        <w:tc>
          <w:tcPr>
            <w:tcW w:w="2865" w:type="dxa"/>
            <w:vMerge w:val="restart"/>
            <w:vAlign w:val="center"/>
          </w:tcPr>
          <w:p w14:paraId="23E18403" w14:textId="77777777" w:rsidR="00641A11" w:rsidRPr="00020B97" w:rsidRDefault="002B118C" w:rsidP="001B0963">
            <w:pPr>
              <w:autoSpaceDE w:val="0"/>
              <w:autoSpaceDN w:val="0"/>
              <w:spacing w:line="300" w:lineRule="exact"/>
              <w:jc w:val="left"/>
              <w:rPr>
                <w:rFonts w:hAnsi="メイリオ"/>
                <w:b/>
                <w:sz w:val="20"/>
                <w:szCs w:val="20"/>
              </w:rPr>
            </w:pPr>
            <w:r w:rsidRPr="00020B97">
              <w:rPr>
                <w:rFonts w:hAnsi="メイリオ" w:hint="eastAsia"/>
                <w:b/>
                <w:sz w:val="20"/>
                <w:szCs w:val="20"/>
              </w:rPr>
              <w:t>学校経営計画における目標</w:t>
            </w:r>
          </w:p>
          <w:p w14:paraId="6158090F" w14:textId="28536F4C" w:rsidR="002B118C" w:rsidRPr="00020B97" w:rsidRDefault="002B118C" w:rsidP="001B0963">
            <w:pPr>
              <w:autoSpaceDE w:val="0"/>
              <w:autoSpaceDN w:val="0"/>
              <w:spacing w:line="300" w:lineRule="exact"/>
              <w:jc w:val="left"/>
              <w:rPr>
                <w:rFonts w:hAnsi="メイリオ"/>
                <w:b/>
                <w:sz w:val="20"/>
                <w:szCs w:val="20"/>
              </w:rPr>
            </w:pPr>
            <w:r w:rsidRPr="00020B97">
              <w:rPr>
                <w:rFonts w:hAnsi="メイリオ" w:hint="eastAsia"/>
                <w:b/>
                <w:sz w:val="20"/>
                <w:szCs w:val="20"/>
              </w:rPr>
              <w:t>達成割合（％）</w:t>
            </w:r>
          </w:p>
        </w:tc>
        <w:tc>
          <w:tcPr>
            <w:tcW w:w="1141" w:type="dxa"/>
            <w:vMerge w:val="restart"/>
            <w:vAlign w:val="center"/>
          </w:tcPr>
          <w:p w14:paraId="09606A48" w14:textId="2718AF97" w:rsidR="002B118C" w:rsidRPr="00020B97" w:rsidRDefault="002B118C" w:rsidP="001B0963">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316" w:type="dxa"/>
            <w:vMerge w:val="restart"/>
            <w:shd w:val="clear" w:color="auto" w:fill="auto"/>
            <w:vAlign w:val="center"/>
          </w:tcPr>
          <w:p w14:paraId="52D9F9DD" w14:textId="165821A1" w:rsidR="002B118C" w:rsidRPr="00020B97" w:rsidRDefault="002B118C" w:rsidP="001B0963">
            <w:pPr>
              <w:autoSpaceDE w:val="0"/>
              <w:autoSpaceDN w:val="0"/>
              <w:spacing w:line="300" w:lineRule="exact"/>
              <w:jc w:val="center"/>
              <w:rPr>
                <w:rFonts w:hAnsi="メイリオ"/>
                <w:sz w:val="20"/>
                <w:szCs w:val="20"/>
              </w:rPr>
            </w:pPr>
            <w:r w:rsidRPr="00020B97">
              <w:rPr>
                <w:rFonts w:hAnsi="メイリオ" w:hint="eastAsia"/>
                <w:sz w:val="20"/>
                <w:szCs w:val="20"/>
              </w:rPr>
              <w:t>79.2</w:t>
            </w:r>
          </w:p>
          <w:p w14:paraId="0F53657C" w14:textId="5F89030F" w:rsidR="002B118C" w:rsidRPr="00020B97" w:rsidRDefault="002B118C" w:rsidP="001B0963">
            <w:pPr>
              <w:autoSpaceDE w:val="0"/>
              <w:autoSpaceDN w:val="0"/>
              <w:spacing w:line="300" w:lineRule="exact"/>
              <w:jc w:val="center"/>
              <w:rPr>
                <w:rFonts w:hAnsi="メイリオ"/>
                <w:sz w:val="20"/>
                <w:szCs w:val="20"/>
              </w:rPr>
            </w:pPr>
            <w:r w:rsidRPr="00020B97">
              <w:rPr>
                <w:rFonts w:hAnsi="メイリオ" w:hint="eastAsia"/>
                <w:sz w:val="20"/>
                <w:szCs w:val="20"/>
              </w:rPr>
              <w:t>（</w:t>
            </w:r>
            <w:r w:rsidRPr="00020B97">
              <w:rPr>
                <w:rFonts w:hAnsi="メイリオ" w:hint="eastAsia"/>
                <w:w w:val="83"/>
                <w:kern w:val="0"/>
                <w:sz w:val="20"/>
                <w:szCs w:val="20"/>
                <w:fitText w:val="700" w:id="-954566656"/>
              </w:rPr>
              <w:t>80.0以上</w:t>
            </w:r>
            <w:r w:rsidRPr="00020B97">
              <w:rPr>
                <w:rFonts w:hAnsi="メイリオ" w:hint="eastAsia"/>
                <w:sz w:val="20"/>
                <w:szCs w:val="20"/>
              </w:rPr>
              <w:t>）</w:t>
            </w:r>
          </w:p>
        </w:tc>
        <w:tc>
          <w:tcPr>
            <w:tcW w:w="1135" w:type="dxa"/>
            <w:vMerge w:val="restart"/>
            <w:vAlign w:val="center"/>
          </w:tcPr>
          <w:p w14:paraId="0D69037E" w14:textId="5A0E830C" w:rsidR="002B118C" w:rsidRPr="00020B97" w:rsidRDefault="002B118C" w:rsidP="001B0963">
            <w:pPr>
              <w:autoSpaceDE w:val="0"/>
              <w:autoSpaceDN w:val="0"/>
              <w:spacing w:line="300" w:lineRule="exact"/>
              <w:jc w:val="center"/>
              <w:rPr>
                <w:rFonts w:hAnsi="メイリオ"/>
                <w:sz w:val="20"/>
                <w:szCs w:val="20"/>
              </w:rPr>
            </w:pPr>
            <w:r w:rsidRPr="00020B97">
              <w:rPr>
                <w:rFonts w:hAnsi="メイリオ" w:hint="eastAsia"/>
                <w:sz w:val="20"/>
                <w:szCs w:val="20"/>
              </w:rPr>
              <w:t>7</w:t>
            </w:r>
            <w:r w:rsidRPr="00020B97">
              <w:rPr>
                <w:rFonts w:hAnsi="メイリオ"/>
                <w:sz w:val="20"/>
                <w:szCs w:val="20"/>
              </w:rPr>
              <w:t>8.7</w:t>
            </w:r>
            <w:r w:rsidRPr="00020B97">
              <w:rPr>
                <w:rFonts w:hAnsi="メイリオ" w:hint="eastAsia"/>
                <w:w w:val="78"/>
                <w:kern w:val="0"/>
                <w:sz w:val="22"/>
                <w:fitText w:val="440" w:id="-954865664"/>
                <w:vertAlign w:val="superscript"/>
              </w:rPr>
              <w:t>※前年度</w:t>
            </w:r>
          </w:p>
        </w:tc>
        <w:tc>
          <w:tcPr>
            <w:tcW w:w="1134" w:type="dxa"/>
            <w:vAlign w:val="center"/>
          </w:tcPr>
          <w:p w14:paraId="10B7AA28" w14:textId="04B02A03" w:rsidR="002B118C" w:rsidRPr="00020B97" w:rsidRDefault="002B118C" w:rsidP="001B0963">
            <w:pPr>
              <w:autoSpaceDE w:val="0"/>
              <w:autoSpaceDN w:val="0"/>
              <w:spacing w:line="300" w:lineRule="exact"/>
              <w:jc w:val="center"/>
              <w:rPr>
                <w:rFonts w:hAnsi="メイリオ"/>
                <w:sz w:val="20"/>
                <w:szCs w:val="20"/>
              </w:rPr>
            </w:pPr>
            <w:r w:rsidRPr="00020B97">
              <w:rPr>
                <w:rFonts w:hAnsi="メイリオ" w:hint="eastAsia"/>
                <w:sz w:val="20"/>
                <w:szCs w:val="20"/>
              </w:rPr>
              <w:t>76.5</w:t>
            </w:r>
          </w:p>
        </w:tc>
        <w:tc>
          <w:tcPr>
            <w:tcW w:w="1134" w:type="dxa"/>
            <w:vMerge w:val="restart"/>
            <w:vAlign w:val="center"/>
          </w:tcPr>
          <w:p w14:paraId="1DC28E03" w14:textId="4706D1B6" w:rsidR="002B118C" w:rsidRPr="00020B97" w:rsidRDefault="002B118C" w:rsidP="001B0963">
            <w:pPr>
              <w:autoSpaceDE w:val="0"/>
              <w:autoSpaceDN w:val="0"/>
              <w:spacing w:line="300" w:lineRule="exact"/>
              <w:jc w:val="center"/>
              <w:rPr>
                <w:rFonts w:hAnsi="メイリオ"/>
                <w:sz w:val="20"/>
                <w:szCs w:val="20"/>
              </w:rPr>
            </w:pPr>
            <w:r w:rsidRPr="00020B97">
              <w:rPr>
                <w:rFonts w:hAnsi="メイリオ" w:hint="eastAsia"/>
                <w:sz w:val="20"/>
                <w:szCs w:val="20"/>
              </w:rPr>
              <w:t>79.1</w:t>
            </w:r>
          </w:p>
        </w:tc>
        <w:tc>
          <w:tcPr>
            <w:tcW w:w="1213" w:type="dxa"/>
            <w:vMerge w:val="restart"/>
            <w:vAlign w:val="center"/>
          </w:tcPr>
          <w:p w14:paraId="7107688A" w14:textId="6BA816EB" w:rsidR="002B118C" w:rsidRPr="00020B97" w:rsidRDefault="002B118C" w:rsidP="001B0963">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2B118C" w:rsidRPr="00020B97" w14:paraId="5BA9F6E8" w14:textId="77777777" w:rsidTr="001B0963">
        <w:trPr>
          <w:trHeight w:val="454"/>
        </w:trPr>
        <w:tc>
          <w:tcPr>
            <w:tcW w:w="2865" w:type="dxa"/>
            <w:vMerge/>
            <w:vAlign w:val="center"/>
          </w:tcPr>
          <w:p w14:paraId="2140E142" w14:textId="77777777" w:rsidR="002B118C" w:rsidRPr="00020B97" w:rsidRDefault="002B118C" w:rsidP="00B54511">
            <w:pPr>
              <w:autoSpaceDE w:val="0"/>
              <w:autoSpaceDN w:val="0"/>
              <w:spacing w:line="300" w:lineRule="exact"/>
              <w:jc w:val="left"/>
              <w:rPr>
                <w:rFonts w:hAnsi="メイリオ"/>
                <w:b/>
                <w:sz w:val="20"/>
                <w:szCs w:val="20"/>
              </w:rPr>
            </w:pPr>
          </w:p>
        </w:tc>
        <w:tc>
          <w:tcPr>
            <w:tcW w:w="1141" w:type="dxa"/>
            <w:vMerge/>
            <w:vAlign w:val="center"/>
          </w:tcPr>
          <w:p w14:paraId="510E580C" w14:textId="77777777" w:rsidR="002B118C" w:rsidRPr="00020B97" w:rsidRDefault="002B118C" w:rsidP="00B54511">
            <w:pPr>
              <w:autoSpaceDE w:val="0"/>
              <w:autoSpaceDN w:val="0"/>
              <w:spacing w:line="300" w:lineRule="exact"/>
              <w:jc w:val="center"/>
              <w:rPr>
                <w:rFonts w:hAnsi="メイリオ"/>
                <w:sz w:val="20"/>
                <w:szCs w:val="20"/>
              </w:rPr>
            </w:pPr>
          </w:p>
        </w:tc>
        <w:tc>
          <w:tcPr>
            <w:tcW w:w="1316" w:type="dxa"/>
            <w:vMerge/>
            <w:shd w:val="clear" w:color="auto" w:fill="auto"/>
            <w:vAlign w:val="center"/>
          </w:tcPr>
          <w:p w14:paraId="2E54B19B" w14:textId="77777777" w:rsidR="002B118C" w:rsidRPr="00020B97" w:rsidRDefault="002B118C" w:rsidP="00B54511">
            <w:pPr>
              <w:autoSpaceDE w:val="0"/>
              <w:autoSpaceDN w:val="0"/>
              <w:spacing w:line="300" w:lineRule="exact"/>
              <w:jc w:val="center"/>
              <w:rPr>
                <w:rFonts w:hAnsi="メイリオ"/>
                <w:sz w:val="20"/>
                <w:szCs w:val="20"/>
              </w:rPr>
            </w:pPr>
          </w:p>
        </w:tc>
        <w:tc>
          <w:tcPr>
            <w:tcW w:w="1135" w:type="dxa"/>
            <w:vMerge/>
            <w:vAlign w:val="center"/>
          </w:tcPr>
          <w:p w14:paraId="022E5AB5" w14:textId="77777777" w:rsidR="002B118C" w:rsidRPr="00020B97" w:rsidRDefault="002B118C" w:rsidP="00B54511">
            <w:pPr>
              <w:autoSpaceDE w:val="0"/>
              <w:autoSpaceDN w:val="0"/>
              <w:spacing w:line="300" w:lineRule="exact"/>
              <w:jc w:val="center"/>
              <w:rPr>
                <w:rFonts w:hAnsi="メイリオ"/>
                <w:sz w:val="20"/>
                <w:szCs w:val="20"/>
              </w:rPr>
            </w:pPr>
          </w:p>
        </w:tc>
        <w:tc>
          <w:tcPr>
            <w:tcW w:w="1134" w:type="dxa"/>
            <w:vAlign w:val="center"/>
          </w:tcPr>
          <w:p w14:paraId="475A8B99" w14:textId="43EAE33E" w:rsidR="002B118C" w:rsidRPr="00020B97" w:rsidRDefault="002B118C" w:rsidP="00B54511">
            <w:pPr>
              <w:autoSpaceDE w:val="0"/>
              <w:autoSpaceDN w:val="0"/>
              <w:spacing w:line="300" w:lineRule="exact"/>
              <w:jc w:val="center"/>
              <w:rPr>
                <w:rFonts w:hAnsi="メイリオ"/>
                <w:sz w:val="20"/>
                <w:szCs w:val="20"/>
              </w:rPr>
            </w:pPr>
            <w:r w:rsidRPr="00020B97">
              <w:rPr>
                <w:rFonts w:hAnsi="メイリオ" w:hint="eastAsia"/>
                <w:sz w:val="20"/>
                <w:szCs w:val="20"/>
              </w:rPr>
              <w:t>R</w:t>
            </w:r>
            <w:r w:rsidRPr="00020B97">
              <w:rPr>
                <w:rFonts w:hAnsi="メイリオ"/>
                <w:sz w:val="20"/>
                <w:szCs w:val="20"/>
              </w:rPr>
              <w:t>4</w:t>
            </w:r>
            <w:r w:rsidRPr="00020B97">
              <w:rPr>
                <w:rFonts w:hAnsi="メイリオ" w:hint="eastAsia"/>
                <w:sz w:val="20"/>
                <w:szCs w:val="20"/>
              </w:rPr>
              <w:t>：74.8</w:t>
            </w:r>
          </w:p>
        </w:tc>
        <w:tc>
          <w:tcPr>
            <w:tcW w:w="1134" w:type="dxa"/>
            <w:vMerge/>
            <w:vAlign w:val="center"/>
          </w:tcPr>
          <w:p w14:paraId="57F657E3" w14:textId="5D2AC453" w:rsidR="002B118C" w:rsidRPr="00020B97" w:rsidRDefault="002B118C" w:rsidP="002D1504">
            <w:pPr>
              <w:autoSpaceDE w:val="0"/>
              <w:autoSpaceDN w:val="0"/>
              <w:spacing w:line="300" w:lineRule="exact"/>
              <w:jc w:val="center"/>
              <w:rPr>
                <w:rFonts w:hAnsi="メイリオ"/>
                <w:sz w:val="20"/>
                <w:szCs w:val="20"/>
              </w:rPr>
            </w:pPr>
          </w:p>
        </w:tc>
        <w:tc>
          <w:tcPr>
            <w:tcW w:w="1213" w:type="dxa"/>
            <w:vMerge/>
            <w:vAlign w:val="center"/>
          </w:tcPr>
          <w:p w14:paraId="77AA4F1D" w14:textId="4BCECF5F" w:rsidR="002B118C" w:rsidRPr="00020B97" w:rsidRDefault="002B118C" w:rsidP="00B54511">
            <w:pPr>
              <w:autoSpaceDE w:val="0"/>
              <w:autoSpaceDN w:val="0"/>
              <w:spacing w:line="300" w:lineRule="exact"/>
              <w:jc w:val="center"/>
              <w:rPr>
                <w:rFonts w:hAnsi="メイリオ"/>
                <w:sz w:val="20"/>
                <w:szCs w:val="20"/>
              </w:rPr>
            </w:pPr>
          </w:p>
        </w:tc>
      </w:tr>
    </w:tbl>
    <w:p w14:paraId="2B4B1E29" w14:textId="5D09CAAA" w:rsidR="00834D03" w:rsidRPr="00020B97" w:rsidRDefault="00834D03" w:rsidP="0072060D">
      <w:pPr>
        <w:tabs>
          <w:tab w:val="left" w:pos="3150"/>
        </w:tabs>
        <w:rPr>
          <w:rFonts w:hAnsi="メイリオ"/>
          <w:b/>
          <w:sz w:val="22"/>
        </w:rPr>
      </w:pPr>
    </w:p>
    <w:p w14:paraId="1B01007D" w14:textId="6F23E3DC" w:rsidR="0072060D" w:rsidRPr="00020B97" w:rsidRDefault="00A3014C" w:rsidP="0072060D">
      <w:pPr>
        <w:tabs>
          <w:tab w:val="left" w:pos="3150"/>
        </w:tabs>
        <w:rPr>
          <w:rFonts w:hAnsi="メイリオ"/>
          <w:b/>
          <w:sz w:val="22"/>
        </w:rPr>
      </w:pPr>
      <w:r w:rsidRPr="00020B97">
        <w:rPr>
          <w:rFonts w:hAnsi="メイリオ" w:hint="eastAsia"/>
          <w:b/>
          <w:sz w:val="22"/>
        </w:rPr>
        <w:t xml:space="preserve">5-8　</w:t>
      </w:r>
      <w:r w:rsidR="0072060D" w:rsidRPr="00020B97">
        <w:rPr>
          <w:rFonts w:hAnsi="メイリオ" w:hint="eastAsia"/>
          <w:b/>
          <w:sz w:val="22"/>
        </w:rPr>
        <w:t>民間等の優れた人材の校長への任用</w:t>
      </w:r>
    </w:p>
    <w:tbl>
      <w:tblPr>
        <w:tblStyle w:val="2434"/>
        <w:tblW w:w="9832" w:type="dxa"/>
        <w:tblLayout w:type="fixed"/>
        <w:tblLook w:val="04A0" w:firstRow="1" w:lastRow="0" w:firstColumn="1" w:lastColumn="0" w:noHBand="0" w:noVBand="1"/>
      </w:tblPr>
      <w:tblGrid>
        <w:gridCol w:w="2835"/>
        <w:gridCol w:w="1134"/>
        <w:gridCol w:w="4649"/>
        <w:gridCol w:w="1214"/>
      </w:tblGrid>
      <w:tr w:rsidR="00E34207" w:rsidRPr="00020B97" w14:paraId="4BDDD2C5" w14:textId="77777777" w:rsidTr="009E4CE8">
        <w:trPr>
          <w:trHeight w:val="397"/>
        </w:trPr>
        <w:tc>
          <w:tcPr>
            <w:tcW w:w="2835" w:type="dxa"/>
            <w:tcBorders>
              <w:bottom w:val="single" w:sz="4" w:space="0" w:color="auto"/>
            </w:tcBorders>
            <w:shd w:val="clear" w:color="auto" w:fill="D9D9D9" w:themeFill="background1" w:themeFillShade="D9"/>
          </w:tcPr>
          <w:p w14:paraId="107C84C5" w14:textId="77777777"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13FE2660" w14:textId="77777777"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tcBorders>
              <w:bottom w:val="single" w:sz="4" w:space="0" w:color="auto"/>
            </w:tcBorders>
            <w:shd w:val="clear" w:color="auto" w:fill="D9D9D9" w:themeFill="background1" w:themeFillShade="D9"/>
          </w:tcPr>
          <w:p w14:paraId="1812FC2E" w14:textId="3FCA07B1"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4" w:type="dxa"/>
            <w:tcBorders>
              <w:bottom w:val="single" w:sz="4" w:space="0" w:color="auto"/>
            </w:tcBorders>
            <w:shd w:val="clear" w:color="auto" w:fill="D9D9D9" w:themeFill="background1" w:themeFillShade="D9"/>
          </w:tcPr>
          <w:p w14:paraId="2B61393E" w14:textId="0F30C948" w:rsidR="0072060D" w:rsidRPr="00020B97" w:rsidRDefault="00325200" w:rsidP="0072060D">
            <w:pPr>
              <w:autoSpaceDE w:val="0"/>
              <w:autoSpaceDN w:val="0"/>
              <w:jc w:val="center"/>
              <w:rPr>
                <w:rFonts w:hAnsi="メイリオ"/>
                <w:b/>
                <w:sz w:val="20"/>
                <w:szCs w:val="20"/>
              </w:rPr>
            </w:pPr>
            <w:r w:rsidRPr="00020B97">
              <w:rPr>
                <w:rFonts w:hAnsi="メイリオ" w:hint="eastAsia"/>
                <w:b/>
                <w:w w:val="92"/>
                <w:kern w:val="0"/>
                <w:sz w:val="20"/>
                <w:szCs w:val="20"/>
                <w:fitText w:val="1000" w:id="-993234430"/>
              </w:rPr>
              <w:t>R6達成状況</w:t>
            </w:r>
          </w:p>
        </w:tc>
      </w:tr>
      <w:tr w:rsidR="009E4CE8" w:rsidRPr="00020B97" w14:paraId="7C6D7C55" w14:textId="77777777" w:rsidTr="009E4CE8">
        <w:trPr>
          <w:trHeight w:val="680"/>
        </w:trPr>
        <w:tc>
          <w:tcPr>
            <w:tcW w:w="2835" w:type="dxa"/>
            <w:shd w:val="clear" w:color="auto" w:fill="auto"/>
            <w:vAlign w:val="center"/>
          </w:tcPr>
          <w:p w14:paraId="4C24D3B9" w14:textId="77777777" w:rsidR="00D85CE6" w:rsidRPr="00020B97" w:rsidRDefault="009E4CE8" w:rsidP="009E4CE8">
            <w:pPr>
              <w:autoSpaceDE w:val="0"/>
              <w:autoSpaceDN w:val="0"/>
              <w:spacing w:line="300" w:lineRule="exact"/>
              <w:jc w:val="left"/>
              <w:rPr>
                <w:rFonts w:hAnsi="メイリオ"/>
                <w:b/>
                <w:sz w:val="20"/>
                <w:szCs w:val="20"/>
              </w:rPr>
            </w:pPr>
            <w:r w:rsidRPr="00020B97">
              <w:rPr>
                <w:rFonts w:hAnsi="メイリオ" w:hint="eastAsia"/>
                <w:b/>
                <w:sz w:val="20"/>
                <w:szCs w:val="20"/>
              </w:rPr>
              <w:t>公募等により優れた人材を</w:t>
            </w:r>
          </w:p>
          <w:p w14:paraId="17EBA1D7" w14:textId="27BB0112" w:rsidR="009E4CE8" w:rsidRPr="00020B97" w:rsidRDefault="009E4CE8" w:rsidP="009E4CE8">
            <w:pPr>
              <w:autoSpaceDE w:val="0"/>
              <w:autoSpaceDN w:val="0"/>
              <w:spacing w:line="300" w:lineRule="exact"/>
              <w:jc w:val="left"/>
              <w:rPr>
                <w:rFonts w:hAnsi="メイリオ"/>
                <w:b/>
                <w:sz w:val="20"/>
                <w:szCs w:val="20"/>
              </w:rPr>
            </w:pPr>
            <w:r w:rsidRPr="00020B97">
              <w:rPr>
                <w:rFonts w:hAnsi="メイリオ" w:hint="eastAsia"/>
                <w:b/>
                <w:sz w:val="20"/>
                <w:szCs w:val="20"/>
              </w:rPr>
              <w:t>幅広く確保する。</w:t>
            </w:r>
          </w:p>
        </w:tc>
        <w:tc>
          <w:tcPr>
            <w:tcW w:w="1134" w:type="dxa"/>
            <w:vAlign w:val="center"/>
          </w:tcPr>
          <w:p w14:paraId="45AC7984" w14:textId="2FF145DD"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4649" w:type="dxa"/>
            <w:shd w:val="clear" w:color="auto" w:fill="auto"/>
            <w:vAlign w:val="center"/>
          </w:tcPr>
          <w:p w14:paraId="2F3783A6" w14:textId="6B883F2C" w:rsidR="009E4CE8" w:rsidRPr="00020B97" w:rsidRDefault="00C33639" w:rsidP="009E4CE8">
            <w:pPr>
              <w:autoSpaceDE w:val="0"/>
              <w:autoSpaceDN w:val="0"/>
              <w:spacing w:line="300" w:lineRule="exact"/>
              <w:ind w:left="200" w:hangingChars="100" w:hanging="200"/>
              <w:rPr>
                <w:rFonts w:hAnsi="メイリオ"/>
                <w:sz w:val="20"/>
                <w:szCs w:val="20"/>
              </w:rPr>
            </w:pPr>
            <w:r w:rsidRPr="00020B97">
              <w:rPr>
                <w:rFonts w:hAnsi="メイリオ" w:hint="eastAsia"/>
                <w:sz w:val="20"/>
                <w:szCs w:val="20"/>
              </w:rPr>
              <w:t>◆</w:t>
            </w:r>
            <w:r w:rsidR="009E4CE8" w:rsidRPr="00020B97">
              <w:rPr>
                <w:rFonts w:hAnsi="メイリオ" w:hint="eastAsia"/>
                <w:sz w:val="20"/>
                <w:szCs w:val="20"/>
              </w:rPr>
              <w:t>優秀な人材を確保するため、ＪＲ西日本主要駅（６駅）に募集ポスターを掲示するとともに、情報プラザ及び再就職支援会社等へのチラシ配架、東京事務所のディスプレイ等へのポスター掲示やチラシの配架を行った。また、府ホームページや SNS を活用して広報活動を推進した。</w:t>
            </w:r>
          </w:p>
          <w:p w14:paraId="7FC23AA9" w14:textId="5CF16CC5" w:rsidR="009E4CE8" w:rsidRPr="00020B97" w:rsidRDefault="00C33639" w:rsidP="009E4CE8">
            <w:pPr>
              <w:autoSpaceDE w:val="0"/>
              <w:autoSpaceDN w:val="0"/>
              <w:spacing w:line="300" w:lineRule="exact"/>
              <w:ind w:left="200" w:hangingChars="100" w:hanging="200"/>
              <w:rPr>
                <w:rFonts w:hAnsi="メイリオ"/>
                <w:sz w:val="20"/>
                <w:szCs w:val="20"/>
              </w:rPr>
            </w:pPr>
            <w:r w:rsidRPr="00020B97">
              <w:rPr>
                <w:rFonts w:hAnsi="メイリオ" w:hint="eastAsia"/>
                <w:sz w:val="20"/>
                <w:szCs w:val="20"/>
              </w:rPr>
              <w:t>◆</w:t>
            </w:r>
            <w:r w:rsidR="009E4CE8" w:rsidRPr="00020B97">
              <w:rPr>
                <w:rFonts w:hAnsi="メイリオ" w:hint="eastAsia"/>
                <w:sz w:val="20"/>
                <w:szCs w:val="20"/>
              </w:rPr>
              <w:t>また、動画配信サービスでインタビュー動画と公募説明会の撮影動画を掲載し発信した。</w:t>
            </w:r>
          </w:p>
          <w:p w14:paraId="595170E9" w14:textId="1009BDC1" w:rsidR="009E4CE8" w:rsidRPr="00020B97" w:rsidRDefault="00C33639" w:rsidP="009E4CE8">
            <w:pPr>
              <w:autoSpaceDE w:val="0"/>
              <w:autoSpaceDN w:val="0"/>
              <w:spacing w:line="300" w:lineRule="exact"/>
              <w:ind w:left="200" w:hangingChars="100" w:hanging="200"/>
              <w:rPr>
                <w:rFonts w:hAnsi="メイリオ"/>
                <w:sz w:val="20"/>
                <w:szCs w:val="20"/>
              </w:rPr>
            </w:pPr>
            <w:r w:rsidRPr="00020B97">
              <w:rPr>
                <w:rFonts w:hAnsi="メイリオ" w:hint="eastAsia"/>
                <w:sz w:val="20"/>
                <w:szCs w:val="20"/>
              </w:rPr>
              <w:t>◆</w:t>
            </w:r>
            <w:r w:rsidR="009E4CE8" w:rsidRPr="00020B97">
              <w:rPr>
                <w:rFonts w:hAnsi="メイリオ" w:hint="eastAsia"/>
                <w:sz w:val="20"/>
                <w:szCs w:val="20"/>
              </w:rPr>
              <w:t>さらに、校長の重責を担いうる人材を多様な観点で選考するため、面接官（臨床心理士）によるストレス耐性の分析やグループディスカッションを実施した。</w:t>
            </w:r>
          </w:p>
          <w:p w14:paraId="04BE9094" w14:textId="55E039CE" w:rsidR="009E4CE8" w:rsidRPr="00020B97" w:rsidRDefault="009E4CE8" w:rsidP="009E4CE8">
            <w:pPr>
              <w:autoSpaceDE w:val="0"/>
              <w:autoSpaceDN w:val="0"/>
              <w:spacing w:line="300" w:lineRule="exact"/>
              <w:ind w:left="200" w:hangingChars="100" w:hanging="200"/>
              <w:rPr>
                <w:rFonts w:hAnsi="メイリオ"/>
                <w:sz w:val="20"/>
                <w:szCs w:val="20"/>
              </w:rPr>
            </w:pPr>
            <w:r w:rsidRPr="00020B97">
              <w:rPr>
                <w:rFonts w:hAnsi="メイリオ" w:hint="eastAsia"/>
                <w:sz w:val="20"/>
                <w:szCs w:val="20"/>
              </w:rPr>
              <w:t xml:space="preserve">　応募者：151名　合格者：29名</w:t>
            </w:r>
          </w:p>
        </w:tc>
        <w:tc>
          <w:tcPr>
            <w:tcW w:w="1214" w:type="dxa"/>
            <w:vAlign w:val="center"/>
          </w:tcPr>
          <w:p w14:paraId="1DBD2628" w14:textId="64747C3B"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724517D2" w14:textId="313BC8D6" w:rsidR="00D86470" w:rsidRPr="00020B97" w:rsidRDefault="00D86470">
      <w:pPr>
        <w:rPr>
          <w:rFonts w:hAnsi="メイリオ"/>
          <w:b/>
          <w:sz w:val="22"/>
        </w:rPr>
      </w:pPr>
    </w:p>
    <w:p w14:paraId="4F5343E0" w14:textId="56EEED12" w:rsidR="0072060D" w:rsidRPr="00020B97" w:rsidRDefault="00A3014C" w:rsidP="0072060D">
      <w:pPr>
        <w:tabs>
          <w:tab w:val="left" w:pos="3150"/>
        </w:tabs>
        <w:rPr>
          <w:b/>
          <w:bCs/>
        </w:rPr>
      </w:pPr>
      <w:r w:rsidRPr="00020B97">
        <w:rPr>
          <w:rFonts w:hAnsi="メイリオ" w:hint="eastAsia"/>
          <w:b/>
          <w:sz w:val="22"/>
        </w:rPr>
        <w:t xml:space="preserve">5-9　</w:t>
      </w:r>
      <w:r w:rsidR="0072060D" w:rsidRPr="00020B97">
        <w:rPr>
          <w:rFonts w:hAnsi="メイリオ" w:hint="eastAsia"/>
          <w:b/>
          <w:sz w:val="22"/>
        </w:rPr>
        <w:t>府立学校の教職員の育成の支援</w:t>
      </w:r>
    </w:p>
    <w:tbl>
      <w:tblPr>
        <w:tblStyle w:val="2434"/>
        <w:tblW w:w="9832" w:type="dxa"/>
        <w:tblLayout w:type="fixed"/>
        <w:tblLook w:val="04A0" w:firstRow="1" w:lastRow="0" w:firstColumn="1" w:lastColumn="0" w:noHBand="0" w:noVBand="1"/>
      </w:tblPr>
      <w:tblGrid>
        <w:gridCol w:w="2834"/>
        <w:gridCol w:w="1134"/>
        <w:gridCol w:w="1247"/>
        <w:gridCol w:w="1134"/>
        <w:gridCol w:w="1134"/>
        <w:gridCol w:w="1134"/>
        <w:gridCol w:w="1215"/>
      </w:tblGrid>
      <w:tr w:rsidR="00E34207" w:rsidRPr="00020B97" w14:paraId="552A8F48" w14:textId="77777777" w:rsidTr="008249AD">
        <w:trPr>
          <w:trHeight w:val="397"/>
        </w:trPr>
        <w:tc>
          <w:tcPr>
            <w:tcW w:w="2834" w:type="dxa"/>
            <w:tcBorders>
              <w:bottom w:val="single" w:sz="4" w:space="0" w:color="auto"/>
            </w:tcBorders>
            <w:shd w:val="clear" w:color="auto" w:fill="D9D9D9" w:themeFill="background1" w:themeFillShade="D9"/>
          </w:tcPr>
          <w:p w14:paraId="485FD193" w14:textId="77777777" w:rsidR="00B54511" w:rsidRPr="00020B97" w:rsidRDefault="00B54511" w:rsidP="00B54511">
            <w:pPr>
              <w:autoSpaceDE w:val="0"/>
              <w:autoSpaceDN w:val="0"/>
              <w:jc w:val="center"/>
              <w:rPr>
                <w:rFonts w:hAnsi="メイリオ"/>
                <w:b/>
                <w:sz w:val="20"/>
                <w:szCs w:val="20"/>
              </w:rPr>
            </w:pPr>
            <w:bookmarkStart w:id="117" w:name="_Hlk165559659"/>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vAlign w:val="center"/>
          </w:tcPr>
          <w:p w14:paraId="1EF7CF25" w14:textId="7864959F"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vAlign w:val="center"/>
          </w:tcPr>
          <w:p w14:paraId="23D270A5" w14:textId="5FAE1E34"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vAlign w:val="center"/>
          </w:tcPr>
          <w:p w14:paraId="5B38383D" w14:textId="13C16CBB"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16D2753F" w14:textId="6C10BF9C"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vAlign w:val="center"/>
          </w:tcPr>
          <w:p w14:paraId="77F4EFFF" w14:textId="5993BB7B"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5" w:type="dxa"/>
            <w:tcBorders>
              <w:bottom w:val="single" w:sz="4" w:space="0" w:color="auto"/>
            </w:tcBorders>
            <w:shd w:val="clear" w:color="auto" w:fill="D9D9D9" w:themeFill="background1" w:themeFillShade="D9"/>
            <w:vAlign w:val="center"/>
          </w:tcPr>
          <w:p w14:paraId="22E8B9BF" w14:textId="07CA43DE"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E34207" w:rsidRPr="00020B97" w14:paraId="543C74DD" w14:textId="77777777" w:rsidTr="008249AD">
        <w:trPr>
          <w:trHeight w:val="680"/>
        </w:trPr>
        <w:tc>
          <w:tcPr>
            <w:tcW w:w="2834" w:type="dxa"/>
            <w:vAlign w:val="center"/>
          </w:tcPr>
          <w:p w14:paraId="0CB83452" w14:textId="77777777" w:rsidR="00641A11" w:rsidRPr="00020B97" w:rsidRDefault="008249AD" w:rsidP="008249AD">
            <w:pPr>
              <w:autoSpaceDE w:val="0"/>
              <w:autoSpaceDN w:val="0"/>
              <w:spacing w:line="300" w:lineRule="exact"/>
              <w:jc w:val="left"/>
              <w:rPr>
                <w:rFonts w:hAnsi="メイリオ"/>
                <w:b/>
                <w:sz w:val="20"/>
                <w:szCs w:val="20"/>
              </w:rPr>
            </w:pPr>
            <w:r w:rsidRPr="00020B97">
              <w:rPr>
                <w:rFonts w:hAnsi="メイリオ" w:hint="eastAsia"/>
                <w:b/>
                <w:sz w:val="20"/>
                <w:szCs w:val="20"/>
              </w:rPr>
              <w:t>ミドルリーダーのみならず</w:t>
            </w:r>
          </w:p>
          <w:p w14:paraId="5CC78E27" w14:textId="1D9232EB" w:rsidR="008249AD" w:rsidRPr="00020B97" w:rsidRDefault="008249AD" w:rsidP="008249AD">
            <w:pPr>
              <w:autoSpaceDE w:val="0"/>
              <w:autoSpaceDN w:val="0"/>
              <w:spacing w:line="300" w:lineRule="exact"/>
              <w:jc w:val="left"/>
              <w:rPr>
                <w:rFonts w:hAnsi="メイリオ"/>
                <w:b/>
                <w:sz w:val="20"/>
                <w:szCs w:val="20"/>
              </w:rPr>
            </w:pPr>
            <w:r w:rsidRPr="00020B97">
              <w:rPr>
                <w:rFonts w:hAnsi="メイリオ" w:hint="eastAsia"/>
                <w:b/>
                <w:sz w:val="20"/>
                <w:szCs w:val="20"/>
              </w:rPr>
              <w:t>あらゆる教職員を対象とした教職員向けの校内研修支援（校）</w:t>
            </w:r>
          </w:p>
        </w:tc>
        <w:tc>
          <w:tcPr>
            <w:tcW w:w="1134" w:type="dxa"/>
            <w:vAlign w:val="center"/>
          </w:tcPr>
          <w:p w14:paraId="6EA55591" w14:textId="5D897F1B" w:rsidR="008249AD" w:rsidRPr="00020B97" w:rsidRDefault="008249AD" w:rsidP="008249AD">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shd w:val="clear" w:color="auto" w:fill="auto"/>
            <w:vAlign w:val="center"/>
          </w:tcPr>
          <w:p w14:paraId="57D08EFD" w14:textId="2A403479" w:rsidR="008249AD" w:rsidRPr="00020B97" w:rsidRDefault="008249AD" w:rsidP="008249AD">
            <w:pPr>
              <w:autoSpaceDE w:val="0"/>
              <w:autoSpaceDN w:val="0"/>
              <w:spacing w:line="300" w:lineRule="exact"/>
              <w:jc w:val="center"/>
              <w:rPr>
                <w:rFonts w:hAnsi="メイリオ"/>
                <w:sz w:val="20"/>
                <w:szCs w:val="20"/>
              </w:rPr>
            </w:pPr>
            <w:r w:rsidRPr="00020B97">
              <w:rPr>
                <w:rFonts w:hAnsi="メイリオ" w:hint="eastAsia"/>
                <w:sz w:val="20"/>
                <w:szCs w:val="20"/>
              </w:rPr>
              <w:t>５校以上に対して実施</w:t>
            </w:r>
          </w:p>
        </w:tc>
        <w:tc>
          <w:tcPr>
            <w:tcW w:w="1134" w:type="dxa"/>
            <w:vAlign w:val="center"/>
          </w:tcPr>
          <w:p w14:paraId="770A6EBA" w14:textId="20260784" w:rsidR="008249AD" w:rsidRPr="00020B97" w:rsidRDefault="008249AD" w:rsidP="008249AD">
            <w:pPr>
              <w:autoSpaceDE w:val="0"/>
              <w:autoSpaceDN w:val="0"/>
              <w:spacing w:line="300" w:lineRule="exact"/>
              <w:jc w:val="center"/>
              <w:rPr>
                <w:rFonts w:hAnsi="メイリオ"/>
                <w:sz w:val="20"/>
                <w:szCs w:val="20"/>
              </w:rPr>
            </w:pPr>
            <w:r w:rsidRPr="00020B97">
              <w:rPr>
                <w:rFonts w:hAnsi="メイリオ" w:hint="eastAsia"/>
                <w:sz w:val="20"/>
                <w:szCs w:val="20"/>
              </w:rPr>
              <w:t>５校</w:t>
            </w:r>
          </w:p>
        </w:tc>
        <w:tc>
          <w:tcPr>
            <w:tcW w:w="1134" w:type="dxa"/>
            <w:vAlign w:val="center"/>
          </w:tcPr>
          <w:p w14:paraId="6646C835" w14:textId="7C29D980" w:rsidR="008249AD" w:rsidRPr="00020B97" w:rsidRDefault="008249AD" w:rsidP="008249AD">
            <w:pPr>
              <w:autoSpaceDE w:val="0"/>
              <w:autoSpaceDN w:val="0"/>
              <w:spacing w:line="300" w:lineRule="exact"/>
              <w:jc w:val="center"/>
              <w:rPr>
                <w:rFonts w:hAnsi="メイリオ"/>
                <w:sz w:val="20"/>
                <w:szCs w:val="20"/>
              </w:rPr>
            </w:pPr>
            <w:r w:rsidRPr="00020B97">
              <w:rPr>
                <w:rFonts w:hAnsi="メイリオ" w:hint="eastAsia"/>
                <w:sz w:val="20"/>
                <w:szCs w:val="20"/>
              </w:rPr>
              <w:t>５校</w:t>
            </w:r>
          </w:p>
        </w:tc>
        <w:tc>
          <w:tcPr>
            <w:tcW w:w="1134" w:type="dxa"/>
            <w:vAlign w:val="center"/>
          </w:tcPr>
          <w:p w14:paraId="6A82FAF4" w14:textId="4DF006FE" w:rsidR="008249AD" w:rsidRPr="00020B97" w:rsidRDefault="008249AD" w:rsidP="008249AD">
            <w:pPr>
              <w:autoSpaceDE w:val="0"/>
              <w:autoSpaceDN w:val="0"/>
              <w:spacing w:line="300" w:lineRule="exact"/>
              <w:jc w:val="center"/>
              <w:rPr>
                <w:rFonts w:hAnsi="メイリオ"/>
                <w:sz w:val="20"/>
                <w:szCs w:val="20"/>
              </w:rPr>
            </w:pPr>
            <w:r w:rsidRPr="00020B97">
              <w:rPr>
                <w:rFonts w:hAnsi="メイリオ" w:hint="eastAsia"/>
                <w:sz w:val="20"/>
                <w:szCs w:val="20"/>
              </w:rPr>
              <w:t>４校</w:t>
            </w:r>
          </w:p>
        </w:tc>
        <w:tc>
          <w:tcPr>
            <w:tcW w:w="1215" w:type="dxa"/>
            <w:vAlign w:val="center"/>
          </w:tcPr>
          <w:p w14:paraId="447B9629" w14:textId="0C491B1D" w:rsidR="008249AD" w:rsidRPr="00020B97" w:rsidRDefault="008249AD" w:rsidP="008249AD">
            <w:pPr>
              <w:autoSpaceDE w:val="0"/>
              <w:autoSpaceDN w:val="0"/>
              <w:spacing w:line="300" w:lineRule="exact"/>
              <w:jc w:val="center"/>
              <w:rPr>
                <w:rFonts w:hAnsi="メイリオ"/>
                <w:sz w:val="20"/>
                <w:szCs w:val="20"/>
              </w:rPr>
            </w:pPr>
            <w:r w:rsidRPr="00020B97">
              <w:rPr>
                <w:rFonts w:hAnsi="メイリオ" w:hint="eastAsia"/>
                <w:sz w:val="20"/>
                <w:szCs w:val="20"/>
              </w:rPr>
              <w:t>×</w:t>
            </w:r>
          </w:p>
        </w:tc>
      </w:tr>
      <w:bookmarkEnd w:id="117"/>
      <w:tr w:rsidR="00E34207" w:rsidRPr="00020B97" w14:paraId="16CC0DE1" w14:textId="77777777" w:rsidTr="008249AD">
        <w:trPr>
          <w:trHeight w:val="451"/>
        </w:trPr>
        <w:tc>
          <w:tcPr>
            <w:tcW w:w="2834" w:type="dxa"/>
            <w:tcBorders>
              <w:bottom w:val="single" w:sz="4" w:space="0" w:color="auto"/>
            </w:tcBorders>
            <w:shd w:val="clear" w:color="auto" w:fill="D9D9D9" w:themeFill="background1" w:themeFillShade="D9"/>
            <w:vAlign w:val="center"/>
          </w:tcPr>
          <w:p w14:paraId="2E5C378D" w14:textId="77777777" w:rsidR="00A14CD5" w:rsidRPr="00020B97" w:rsidRDefault="00A14CD5" w:rsidP="00B54511">
            <w:pPr>
              <w:autoSpaceDE w:val="0"/>
              <w:autoSpaceDN w:val="0"/>
              <w:spacing w:line="300" w:lineRule="exact"/>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vAlign w:val="center"/>
          </w:tcPr>
          <w:p w14:paraId="22CBD9F7" w14:textId="77777777" w:rsidR="00A14CD5" w:rsidRPr="00020B97" w:rsidRDefault="00A14CD5" w:rsidP="00B54511">
            <w:pPr>
              <w:autoSpaceDE w:val="0"/>
              <w:autoSpaceDN w:val="0"/>
              <w:spacing w:line="300" w:lineRule="exact"/>
              <w:jc w:val="center"/>
              <w:rPr>
                <w:rFonts w:hAnsi="メイリオ"/>
                <w:sz w:val="20"/>
                <w:szCs w:val="20"/>
              </w:rPr>
            </w:pPr>
            <w:r w:rsidRPr="00020B97">
              <w:rPr>
                <w:rFonts w:hAnsi="メイリオ" w:hint="eastAsia"/>
                <w:b/>
                <w:sz w:val="20"/>
                <w:szCs w:val="20"/>
              </w:rPr>
              <w:t>学校種等</w:t>
            </w:r>
          </w:p>
        </w:tc>
        <w:tc>
          <w:tcPr>
            <w:tcW w:w="4649" w:type="dxa"/>
            <w:gridSpan w:val="4"/>
            <w:tcBorders>
              <w:bottom w:val="single" w:sz="4" w:space="0" w:color="auto"/>
            </w:tcBorders>
            <w:shd w:val="clear" w:color="auto" w:fill="D9D9D9" w:themeFill="background1" w:themeFillShade="D9"/>
            <w:vAlign w:val="center"/>
          </w:tcPr>
          <w:p w14:paraId="2D2E15BA" w14:textId="319B14DE" w:rsidR="00A14CD5" w:rsidRPr="00020B97" w:rsidRDefault="00A14CD5" w:rsidP="00B54511">
            <w:pPr>
              <w:autoSpaceDE w:val="0"/>
              <w:autoSpaceDN w:val="0"/>
              <w:spacing w:line="300" w:lineRule="exact"/>
              <w:jc w:val="center"/>
              <w:rPr>
                <w:rFonts w:hAnsi="メイリオ"/>
                <w:b/>
                <w:kern w:val="0"/>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5" w:type="dxa"/>
            <w:tcBorders>
              <w:bottom w:val="single" w:sz="4" w:space="0" w:color="auto"/>
            </w:tcBorders>
            <w:shd w:val="clear" w:color="auto" w:fill="D9D9D9" w:themeFill="background1" w:themeFillShade="D9"/>
            <w:vAlign w:val="center"/>
          </w:tcPr>
          <w:p w14:paraId="196D7271" w14:textId="3DE24998" w:rsidR="00A14CD5" w:rsidRPr="00020B97" w:rsidRDefault="00A14CD5" w:rsidP="00B54511">
            <w:pPr>
              <w:autoSpaceDE w:val="0"/>
              <w:autoSpaceDN w:val="0"/>
              <w:spacing w:line="300" w:lineRule="exact"/>
              <w:jc w:val="center"/>
              <w:rPr>
                <w:rFonts w:hAnsi="メイリオ"/>
                <w:sz w:val="20"/>
                <w:szCs w:val="20"/>
              </w:rPr>
            </w:pPr>
            <w:r w:rsidRPr="00020B97">
              <w:rPr>
                <w:rFonts w:hAnsi="メイリオ" w:hint="eastAsia"/>
                <w:b/>
                <w:w w:val="92"/>
                <w:kern w:val="0"/>
                <w:sz w:val="20"/>
                <w:szCs w:val="20"/>
                <w:fitText w:val="1000" w:id="-993234428"/>
              </w:rPr>
              <w:t>R6達成状況</w:t>
            </w:r>
          </w:p>
        </w:tc>
      </w:tr>
      <w:tr w:rsidR="00976F63" w:rsidRPr="00020B97" w14:paraId="2CDA8972" w14:textId="77777777" w:rsidTr="008249AD">
        <w:trPr>
          <w:trHeight w:val="680"/>
        </w:trPr>
        <w:tc>
          <w:tcPr>
            <w:tcW w:w="2834" w:type="dxa"/>
            <w:shd w:val="clear" w:color="auto" w:fill="auto"/>
            <w:vAlign w:val="center"/>
          </w:tcPr>
          <w:p w14:paraId="2D3D31E4" w14:textId="77777777" w:rsidR="00976F63" w:rsidRPr="00020B97" w:rsidRDefault="00976F63" w:rsidP="00976F63">
            <w:pPr>
              <w:autoSpaceDE w:val="0"/>
              <w:autoSpaceDN w:val="0"/>
              <w:spacing w:line="300" w:lineRule="exact"/>
              <w:jc w:val="left"/>
              <w:rPr>
                <w:rFonts w:hAnsi="メイリオ"/>
                <w:b/>
                <w:sz w:val="20"/>
                <w:szCs w:val="20"/>
              </w:rPr>
            </w:pPr>
            <w:r w:rsidRPr="00020B97">
              <w:rPr>
                <w:rFonts w:hAnsi="メイリオ" w:hint="eastAsia"/>
                <w:b/>
                <w:sz w:val="20"/>
                <w:szCs w:val="20"/>
              </w:rPr>
              <w:t>全校の教職員の育成を支援し、組織的な学校運営を促進する。</w:t>
            </w:r>
          </w:p>
        </w:tc>
        <w:tc>
          <w:tcPr>
            <w:tcW w:w="1134" w:type="dxa"/>
            <w:vAlign w:val="center"/>
          </w:tcPr>
          <w:p w14:paraId="1FAFBC0D" w14:textId="04305EFD" w:rsidR="00976F63" w:rsidRPr="00020B97" w:rsidRDefault="00976F63" w:rsidP="00976F63">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4649" w:type="dxa"/>
            <w:gridSpan w:val="4"/>
            <w:shd w:val="clear" w:color="auto" w:fill="auto"/>
            <w:vAlign w:val="center"/>
          </w:tcPr>
          <w:p w14:paraId="2964557D" w14:textId="74BF5B5B" w:rsidR="00976F63" w:rsidRPr="00020B97" w:rsidRDefault="00C33639" w:rsidP="00976F63">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976F63" w:rsidRPr="00020B97">
              <w:rPr>
                <w:rFonts w:hAnsi="メイリオ" w:hint="eastAsia"/>
                <w:sz w:val="20"/>
                <w:szCs w:val="20"/>
              </w:rPr>
              <w:t>教職員向けの校内研修支援の実践内容をミドルリーダー育成プログラムとしてまとめ、ホームページ上で公表するとともに全府立学校に周知した。</w:t>
            </w:r>
          </w:p>
        </w:tc>
        <w:tc>
          <w:tcPr>
            <w:tcW w:w="1215" w:type="dxa"/>
            <w:vAlign w:val="center"/>
          </w:tcPr>
          <w:p w14:paraId="03E615AF" w14:textId="7CC50409" w:rsidR="00976F63" w:rsidRPr="00020B97" w:rsidRDefault="00976F63" w:rsidP="00976F63">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05EBBE76" w14:textId="0304C8F4" w:rsidR="00214565" w:rsidRPr="00020B97" w:rsidRDefault="00214565" w:rsidP="0072060D">
      <w:pPr>
        <w:tabs>
          <w:tab w:val="left" w:pos="3150"/>
        </w:tabs>
        <w:rPr>
          <w:rFonts w:hAnsi="メイリオ"/>
          <w:b/>
          <w:sz w:val="22"/>
        </w:rPr>
      </w:pPr>
    </w:p>
    <w:p w14:paraId="699DF687" w14:textId="77777777" w:rsidR="00214565" w:rsidRPr="00020B97" w:rsidRDefault="00214565">
      <w:pPr>
        <w:rPr>
          <w:rFonts w:hAnsi="メイリオ"/>
          <w:b/>
          <w:sz w:val="22"/>
        </w:rPr>
      </w:pPr>
      <w:r w:rsidRPr="00020B97">
        <w:rPr>
          <w:rFonts w:hAnsi="メイリオ"/>
          <w:b/>
          <w:sz w:val="22"/>
        </w:rPr>
        <w:br w:type="page"/>
      </w:r>
    </w:p>
    <w:p w14:paraId="27163DCF" w14:textId="3C3394F0" w:rsidR="0072060D" w:rsidRPr="00020B97" w:rsidRDefault="00A3014C" w:rsidP="0072060D">
      <w:pPr>
        <w:tabs>
          <w:tab w:val="left" w:pos="3150"/>
        </w:tabs>
        <w:rPr>
          <w:b/>
          <w:bCs/>
        </w:rPr>
      </w:pPr>
      <w:r w:rsidRPr="00020B97">
        <w:rPr>
          <w:rFonts w:hAnsi="メイリオ" w:hint="eastAsia"/>
          <w:b/>
          <w:sz w:val="22"/>
        </w:rPr>
        <w:lastRenderedPageBreak/>
        <w:t xml:space="preserve">5-10　</w:t>
      </w:r>
      <w:r w:rsidR="0072060D" w:rsidRPr="00020B97">
        <w:rPr>
          <w:rFonts w:hAnsi="メイリオ" w:hint="eastAsia"/>
          <w:b/>
          <w:sz w:val="22"/>
        </w:rPr>
        <w:t>人事異動等による教職員のキャリア形成・能力の向上</w:t>
      </w:r>
    </w:p>
    <w:tbl>
      <w:tblPr>
        <w:tblStyle w:val="2434"/>
        <w:tblW w:w="9832" w:type="dxa"/>
        <w:tblLayout w:type="fixed"/>
        <w:tblLook w:val="04A0" w:firstRow="1" w:lastRow="0" w:firstColumn="1" w:lastColumn="0" w:noHBand="0" w:noVBand="1"/>
      </w:tblPr>
      <w:tblGrid>
        <w:gridCol w:w="2834"/>
        <w:gridCol w:w="1134"/>
        <w:gridCol w:w="1247"/>
        <w:gridCol w:w="1134"/>
        <w:gridCol w:w="1134"/>
        <w:gridCol w:w="1134"/>
        <w:gridCol w:w="1215"/>
      </w:tblGrid>
      <w:tr w:rsidR="00E34207" w:rsidRPr="00020B97" w14:paraId="499F6104" w14:textId="77777777" w:rsidTr="009E4CE8">
        <w:trPr>
          <w:trHeight w:val="397"/>
        </w:trPr>
        <w:tc>
          <w:tcPr>
            <w:tcW w:w="2834" w:type="dxa"/>
            <w:tcBorders>
              <w:bottom w:val="single" w:sz="4" w:space="0" w:color="auto"/>
            </w:tcBorders>
            <w:shd w:val="clear" w:color="auto" w:fill="D9D9D9" w:themeFill="background1" w:themeFillShade="D9"/>
          </w:tcPr>
          <w:p w14:paraId="1B4DE559" w14:textId="52DBBC55"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vAlign w:val="center"/>
          </w:tcPr>
          <w:p w14:paraId="1664552F" w14:textId="47911D80"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vAlign w:val="center"/>
          </w:tcPr>
          <w:p w14:paraId="1C70795E" w14:textId="2BE6D80E"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vAlign w:val="center"/>
          </w:tcPr>
          <w:p w14:paraId="21ECBD6D" w14:textId="35CBD190"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2224BB5A" w14:textId="374583F6"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vAlign w:val="center"/>
          </w:tcPr>
          <w:p w14:paraId="1548AC16" w14:textId="00E456E7"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5" w:type="dxa"/>
            <w:tcBorders>
              <w:bottom w:val="single" w:sz="4" w:space="0" w:color="auto"/>
            </w:tcBorders>
            <w:shd w:val="clear" w:color="auto" w:fill="D9D9D9" w:themeFill="background1" w:themeFillShade="D9"/>
            <w:vAlign w:val="center"/>
          </w:tcPr>
          <w:p w14:paraId="763425E9" w14:textId="714610CD"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E34207" w:rsidRPr="00020B97" w14:paraId="1AD7D9BE" w14:textId="77777777" w:rsidTr="009E4CE8">
        <w:trPr>
          <w:trHeight w:val="600"/>
        </w:trPr>
        <w:tc>
          <w:tcPr>
            <w:tcW w:w="2834" w:type="dxa"/>
            <w:vMerge w:val="restart"/>
            <w:vAlign w:val="center"/>
          </w:tcPr>
          <w:p w14:paraId="0259BC96" w14:textId="77777777" w:rsidR="009E4CE8" w:rsidRPr="00020B97" w:rsidRDefault="009E4CE8" w:rsidP="009E4CE8">
            <w:pPr>
              <w:autoSpaceDE w:val="0"/>
              <w:autoSpaceDN w:val="0"/>
              <w:spacing w:line="300" w:lineRule="exact"/>
              <w:jc w:val="left"/>
              <w:rPr>
                <w:rFonts w:hAnsi="メイリオ"/>
                <w:b/>
                <w:sz w:val="20"/>
                <w:szCs w:val="20"/>
              </w:rPr>
            </w:pPr>
            <w:r w:rsidRPr="00020B97">
              <w:rPr>
                <w:rFonts w:hAnsi="メイリオ" w:hint="eastAsia"/>
                <w:b/>
                <w:sz w:val="20"/>
                <w:szCs w:val="20"/>
              </w:rPr>
              <w:t>新任４～６年目の教員の学科間や課程間、他市町村等への人事異動、人事交流を積極的に行い、計画策定時と同程度を維持する。</w:t>
            </w:r>
          </w:p>
        </w:tc>
        <w:tc>
          <w:tcPr>
            <w:tcW w:w="1134" w:type="dxa"/>
            <w:vAlign w:val="center"/>
          </w:tcPr>
          <w:p w14:paraId="47A469B5" w14:textId="4042E49C"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0447"/>
              </w:rPr>
              <w:t>小・中学校</w:t>
            </w:r>
          </w:p>
        </w:tc>
        <w:tc>
          <w:tcPr>
            <w:tcW w:w="1247" w:type="dxa"/>
            <w:vMerge w:val="restart"/>
            <w:shd w:val="clear" w:color="auto" w:fill="auto"/>
            <w:vAlign w:val="center"/>
          </w:tcPr>
          <w:p w14:paraId="38496BF7" w14:textId="6CE0374A"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計画策定時と同程度</w:t>
            </w:r>
            <w:r w:rsidR="00562BCF" w:rsidRPr="00020B97">
              <w:rPr>
                <w:rStyle w:val="af5"/>
                <w:rFonts w:hAnsi="メイリオ"/>
                <w:sz w:val="22"/>
              </w:rPr>
              <w:footnoteReference w:id="35"/>
            </w:r>
            <w:r w:rsidRPr="00020B97">
              <w:rPr>
                <w:rFonts w:hAnsi="メイリオ" w:hint="eastAsia"/>
                <w:sz w:val="20"/>
                <w:szCs w:val="20"/>
              </w:rPr>
              <w:t>を維持する</w:t>
            </w:r>
          </w:p>
        </w:tc>
        <w:tc>
          <w:tcPr>
            <w:tcW w:w="1134" w:type="dxa"/>
            <w:shd w:val="clear" w:color="auto" w:fill="auto"/>
            <w:vAlign w:val="center"/>
          </w:tcPr>
          <w:p w14:paraId="73BFB7C5" w14:textId="21B9CE7A"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7.</w:t>
            </w:r>
            <w:r w:rsidRPr="00020B97">
              <w:rPr>
                <w:rFonts w:hAnsi="メイリオ" w:hint="eastAsia"/>
                <w:sz w:val="20"/>
                <w:szCs w:val="20"/>
              </w:rPr>
              <w:t>1</w:t>
            </w:r>
            <w:r w:rsidRPr="00020B97">
              <w:rPr>
                <w:rFonts w:hAnsi="メイリオ"/>
                <w:sz w:val="20"/>
                <w:szCs w:val="20"/>
              </w:rPr>
              <w:t>%</w:t>
            </w:r>
          </w:p>
        </w:tc>
        <w:tc>
          <w:tcPr>
            <w:tcW w:w="1134" w:type="dxa"/>
            <w:shd w:val="clear" w:color="auto" w:fill="auto"/>
            <w:vAlign w:val="center"/>
          </w:tcPr>
          <w:p w14:paraId="09782CD6" w14:textId="1B392098"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9.</w:t>
            </w:r>
            <w:r w:rsidRPr="00020B97">
              <w:rPr>
                <w:rFonts w:hAnsi="メイリオ" w:hint="eastAsia"/>
                <w:sz w:val="20"/>
                <w:szCs w:val="20"/>
              </w:rPr>
              <w:t>0</w:t>
            </w:r>
            <w:r w:rsidRPr="00020B97">
              <w:rPr>
                <w:rFonts w:hAnsi="メイリオ"/>
                <w:sz w:val="20"/>
                <w:szCs w:val="20"/>
              </w:rPr>
              <w:t>%</w:t>
            </w:r>
          </w:p>
        </w:tc>
        <w:tc>
          <w:tcPr>
            <w:tcW w:w="1134" w:type="dxa"/>
            <w:vAlign w:val="center"/>
          </w:tcPr>
          <w:p w14:paraId="7F6C2C6E" w14:textId="24283924"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20.3%</w:t>
            </w:r>
          </w:p>
        </w:tc>
        <w:tc>
          <w:tcPr>
            <w:tcW w:w="1215" w:type="dxa"/>
            <w:vAlign w:val="center"/>
          </w:tcPr>
          <w:p w14:paraId="625CBD52" w14:textId="44D74F41" w:rsidR="009E4CE8" w:rsidRPr="00020B97" w:rsidRDefault="00A05181" w:rsidP="009E4CE8">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E34207" w:rsidRPr="00020B97" w14:paraId="69F12074" w14:textId="77777777" w:rsidTr="009E4CE8">
        <w:trPr>
          <w:trHeight w:val="600"/>
        </w:trPr>
        <w:tc>
          <w:tcPr>
            <w:tcW w:w="2834" w:type="dxa"/>
            <w:vMerge/>
            <w:vAlign w:val="center"/>
          </w:tcPr>
          <w:p w14:paraId="44C64DD7" w14:textId="77777777" w:rsidR="009E4CE8" w:rsidRPr="00020B97" w:rsidRDefault="009E4CE8" w:rsidP="009E4CE8">
            <w:pPr>
              <w:autoSpaceDE w:val="0"/>
              <w:autoSpaceDN w:val="0"/>
              <w:spacing w:line="300" w:lineRule="exact"/>
              <w:jc w:val="left"/>
              <w:rPr>
                <w:rFonts w:hAnsi="メイリオ"/>
                <w:b/>
                <w:sz w:val="20"/>
                <w:szCs w:val="20"/>
              </w:rPr>
            </w:pPr>
          </w:p>
        </w:tc>
        <w:tc>
          <w:tcPr>
            <w:tcW w:w="1134" w:type="dxa"/>
            <w:vAlign w:val="center"/>
          </w:tcPr>
          <w:p w14:paraId="06A504CE" w14:textId="6AC037F2"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vMerge/>
            <w:shd w:val="clear" w:color="auto" w:fill="auto"/>
            <w:vAlign w:val="center"/>
          </w:tcPr>
          <w:p w14:paraId="03B60232" w14:textId="77777777" w:rsidR="009E4CE8" w:rsidRPr="00020B97" w:rsidRDefault="009E4CE8" w:rsidP="009E4CE8">
            <w:pPr>
              <w:autoSpaceDE w:val="0"/>
              <w:autoSpaceDN w:val="0"/>
              <w:spacing w:line="300" w:lineRule="exact"/>
              <w:jc w:val="center"/>
              <w:rPr>
                <w:rFonts w:hAnsi="メイリオ"/>
                <w:sz w:val="20"/>
                <w:szCs w:val="20"/>
              </w:rPr>
            </w:pPr>
          </w:p>
        </w:tc>
        <w:tc>
          <w:tcPr>
            <w:tcW w:w="1134" w:type="dxa"/>
            <w:shd w:val="clear" w:color="auto" w:fill="auto"/>
            <w:vAlign w:val="center"/>
          </w:tcPr>
          <w:p w14:paraId="787EE3D8" w14:textId="2FAD5537"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4</w:t>
            </w:r>
            <w:r w:rsidRPr="00020B97">
              <w:rPr>
                <w:rFonts w:hAnsi="メイリオ"/>
                <w:sz w:val="20"/>
                <w:szCs w:val="20"/>
              </w:rPr>
              <w:t>7.9</w:t>
            </w:r>
            <w:r w:rsidRPr="00020B97">
              <w:rPr>
                <w:rFonts w:hAnsi="メイリオ" w:hint="eastAsia"/>
                <w:sz w:val="20"/>
                <w:szCs w:val="20"/>
              </w:rPr>
              <w:t>％</w:t>
            </w:r>
          </w:p>
        </w:tc>
        <w:tc>
          <w:tcPr>
            <w:tcW w:w="1134" w:type="dxa"/>
            <w:shd w:val="clear" w:color="auto" w:fill="auto"/>
            <w:vAlign w:val="center"/>
          </w:tcPr>
          <w:p w14:paraId="36F7D1B3" w14:textId="1D4400A4"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4</w:t>
            </w:r>
            <w:r w:rsidRPr="00020B97">
              <w:rPr>
                <w:rFonts w:hAnsi="メイリオ"/>
                <w:sz w:val="20"/>
                <w:szCs w:val="20"/>
              </w:rPr>
              <w:t>9.5</w:t>
            </w:r>
            <w:r w:rsidRPr="00020B97">
              <w:rPr>
                <w:rFonts w:hAnsi="メイリオ" w:hint="eastAsia"/>
                <w:sz w:val="20"/>
                <w:szCs w:val="20"/>
              </w:rPr>
              <w:t>％</w:t>
            </w:r>
          </w:p>
        </w:tc>
        <w:tc>
          <w:tcPr>
            <w:tcW w:w="1134" w:type="dxa"/>
            <w:vAlign w:val="center"/>
          </w:tcPr>
          <w:p w14:paraId="0E403B9A" w14:textId="3FC011CC"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44.2％</w:t>
            </w:r>
          </w:p>
        </w:tc>
        <w:tc>
          <w:tcPr>
            <w:tcW w:w="1215" w:type="dxa"/>
            <w:vAlign w:val="center"/>
          </w:tcPr>
          <w:p w14:paraId="5C34A029" w14:textId="467799EC"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E34207" w:rsidRPr="00020B97" w14:paraId="3551D76C" w14:textId="77777777" w:rsidTr="009E4CE8">
        <w:trPr>
          <w:trHeight w:val="374"/>
        </w:trPr>
        <w:tc>
          <w:tcPr>
            <w:tcW w:w="2834" w:type="dxa"/>
            <w:tcBorders>
              <w:bottom w:val="single" w:sz="4" w:space="0" w:color="auto"/>
            </w:tcBorders>
            <w:shd w:val="clear" w:color="auto" w:fill="D9D9D9" w:themeFill="background1" w:themeFillShade="D9"/>
            <w:vAlign w:val="center"/>
          </w:tcPr>
          <w:p w14:paraId="7FE3C625" w14:textId="50E98D32" w:rsidR="009E4CE8" w:rsidRPr="00020B97" w:rsidRDefault="009E4CE8" w:rsidP="009E4CE8">
            <w:pPr>
              <w:autoSpaceDE w:val="0"/>
              <w:autoSpaceDN w:val="0"/>
              <w:spacing w:line="300" w:lineRule="exact"/>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vAlign w:val="center"/>
          </w:tcPr>
          <w:p w14:paraId="60357AEA" w14:textId="6A2B4B32"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b/>
                <w:sz w:val="20"/>
                <w:szCs w:val="20"/>
              </w:rPr>
              <w:t>学校種等</w:t>
            </w:r>
          </w:p>
        </w:tc>
        <w:tc>
          <w:tcPr>
            <w:tcW w:w="4649" w:type="dxa"/>
            <w:gridSpan w:val="4"/>
            <w:tcBorders>
              <w:bottom w:val="single" w:sz="4" w:space="0" w:color="auto"/>
            </w:tcBorders>
            <w:shd w:val="clear" w:color="auto" w:fill="D9D9D9" w:themeFill="background1" w:themeFillShade="D9"/>
            <w:vAlign w:val="center"/>
          </w:tcPr>
          <w:p w14:paraId="684497A9" w14:textId="04D0F242" w:rsidR="009E4CE8" w:rsidRPr="00020B97" w:rsidRDefault="009E4CE8" w:rsidP="009E4CE8">
            <w:pPr>
              <w:autoSpaceDE w:val="0"/>
              <w:autoSpaceDN w:val="0"/>
              <w:spacing w:line="300" w:lineRule="exact"/>
              <w:jc w:val="center"/>
              <w:rPr>
                <w:rFonts w:hAnsi="メイリオ"/>
                <w:b/>
                <w:kern w:val="0"/>
                <w:sz w:val="20"/>
                <w:szCs w:val="20"/>
              </w:rPr>
            </w:pPr>
            <w:r w:rsidRPr="00020B97">
              <w:rPr>
                <w:rFonts w:hAnsi="メイリオ" w:hint="eastAsia"/>
                <w:b/>
                <w:sz w:val="20"/>
                <w:szCs w:val="20"/>
              </w:rPr>
              <w:t>R6年度の取組状況等</w:t>
            </w:r>
          </w:p>
        </w:tc>
        <w:tc>
          <w:tcPr>
            <w:tcW w:w="1215" w:type="dxa"/>
            <w:tcBorders>
              <w:bottom w:val="single" w:sz="4" w:space="0" w:color="auto"/>
            </w:tcBorders>
            <w:shd w:val="clear" w:color="auto" w:fill="D9D9D9" w:themeFill="background1" w:themeFillShade="D9"/>
            <w:vAlign w:val="center"/>
          </w:tcPr>
          <w:p w14:paraId="2867E891" w14:textId="513B3A9E"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b/>
                <w:w w:val="92"/>
                <w:kern w:val="0"/>
                <w:sz w:val="20"/>
                <w:szCs w:val="20"/>
                <w:fitText w:val="1000" w:id="-993234428"/>
              </w:rPr>
              <w:t>R6達成状況</w:t>
            </w:r>
          </w:p>
        </w:tc>
      </w:tr>
      <w:tr w:rsidR="009E4CE8" w:rsidRPr="00020B97" w14:paraId="25C33E8E" w14:textId="77777777" w:rsidTr="009E4CE8">
        <w:trPr>
          <w:trHeight w:val="680"/>
        </w:trPr>
        <w:tc>
          <w:tcPr>
            <w:tcW w:w="2834" w:type="dxa"/>
            <w:vAlign w:val="center"/>
          </w:tcPr>
          <w:p w14:paraId="65C91787" w14:textId="4D1CB7EB" w:rsidR="009E4CE8" w:rsidRPr="00020B97" w:rsidRDefault="009E4CE8" w:rsidP="009E4CE8">
            <w:pPr>
              <w:autoSpaceDE w:val="0"/>
              <w:autoSpaceDN w:val="0"/>
              <w:spacing w:line="300" w:lineRule="exact"/>
              <w:jc w:val="left"/>
              <w:rPr>
                <w:rFonts w:hAnsi="メイリオ"/>
                <w:b/>
                <w:sz w:val="20"/>
                <w:szCs w:val="20"/>
              </w:rPr>
            </w:pPr>
            <w:r w:rsidRPr="00020B97">
              <w:rPr>
                <w:rFonts w:hAnsi="メイリオ" w:hint="eastAsia"/>
                <w:b/>
                <w:sz w:val="20"/>
                <w:szCs w:val="20"/>
              </w:rPr>
              <w:t>新任７年目以降の教員等についても、上記目標をふまえ、計画的な人事異動、人事交流を実施、促進する。</w:t>
            </w:r>
          </w:p>
        </w:tc>
        <w:tc>
          <w:tcPr>
            <w:tcW w:w="1134" w:type="dxa"/>
            <w:vAlign w:val="center"/>
          </w:tcPr>
          <w:p w14:paraId="7D642901" w14:textId="70A9C238"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0446"/>
              </w:rPr>
              <w:t>小・中学校</w:t>
            </w:r>
          </w:p>
          <w:p w14:paraId="6E987726" w14:textId="22B83BB2"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4649" w:type="dxa"/>
            <w:gridSpan w:val="4"/>
            <w:shd w:val="clear" w:color="auto" w:fill="auto"/>
            <w:vAlign w:val="center"/>
          </w:tcPr>
          <w:p w14:paraId="0AD24CF5" w14:textId="24018434" w:rsidR="009E4CE8" w:rsidRPr="00020B97" w:rsidRDefault="00C33639" w:rsidP="009E4CE8">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9E4CE8" w:rsidRPr="00020B97">
              <w:rPr>
                <w:rFonts w:hAnsi="メイリオ" w:hint="eastAsia"/>
                <w:sz w:val="20"/>
                <w:szCs w:val="20"/>
              </w:rPr>
              <w:t>市町村教育委員会担当者に対して学科間・課程間等の異動及び人事交流の積極実施を依頼（会議等の場で計50回）し、小・中学校における計画的な人事異動、人事交流を促進した。</w:t>
            </w:r>
          </w:p>
          <w:p w14:paraId="48757DEE" w14:textId="2C8273BB" w:rsidR="009E4CE8" w:rsidRPr="00020B97" w:rsidRDefault="009E4CE8" w:rsidP="00C33639">
            <w:pPr>
              <w:autoSpaceDE w:val="0"/>
              <w:autoSpaceDN w:val="0"/>
              <w:spacing w:line="300" w:lineRule="exact"/>
              <w:ind w:leftChars="82" w:left="198" w:hangingChars="13" w:hanging="26"/>
              <w:jc w:val="left"/>
              <w:rPr>
                <w:rFonts w:hAnsi="メイリオ"/>
                <w:sz w:val="20"/>
                <w:szCs w:val="20"/>
              </w:rPr>
            </w:pPr>
            <w:r w:rsidRPr="00020B97">
              <w:rPr>
                <w:rFonts w:hAnsi="メイリオ" w:hint="eastAsia"/>
                <w:sz w:val="20"/>
                <w:szCs w:val="20"/>
              </w:rPr>
              <w:t>＜人事異動・人事交流実績＞</w:t>
            </w:r>
          </w:p>
          <w:p w14:paraId="5E6CFA90" w14:textId="77777777" w:rsidR="009E4CE8" w:rsidRPr="00020B97" w:rsidRDefault="009E4CE8" w:rsidP="00C33639">
            <w:pPr>
              <w:autoSpaceDE w:val="0"/>
              <w:autoSpaceDN w:val="0"/>
              <w:spacing w:line="300" w:lineRule="exact"/>
              <w:ind w:leftChars="82" w:left="172" w:firstLineChars="100" w:firstLine="160"/>
              <w:rPr>
                <w:rFonts w:hAnsi="メイリオ"/>
                <w:sz w:val="20"/>
                <w:szCs w:val="20"/>
              </w:rPr>
            </w:pPr>
            <w:r w:rsidRPr="00020B97">
              <w:rPr>
                <w:rFonts w:hAnsi="メイリオ" w:hint="eastAsia"/>
                <w:w w:val="80"/>
                <w:kern w:val="0"/>
                <w:sz w:val="20"/>
                <w:szCs w:val="20"/>
                <w:fitText w:val="800" w:id="-691282944"/>
              </w:rPr>
              <w:t>小・中学校</w:t>
            </w:r>
            <w:r w:rsidRPr="00020B97">
              <w:rPr>
                <w:rFonts w:hAnsi="メイリオ" w:hint="eastAsia"/>
                <w:sz w:val="20"/>
                <w:szCs w:val="20"/>
              </w:rPr>
              <w:t>：36市町村　（R5：36市町村）</w:t>
            </w:r>
          </w:p>
          <w:p w14:paraId="15D53DC2" w14:textId="77777777" w:rsidR="009E4CE8" w:rsidRPr="00020B97" w:rsidRDefault="009E4CE8" w:rsidP="00C33639">
            <w:pPr>
              <w:autoSpaceDE w:val="0"/>
              <w:autoSpaceDN w:val="0"/>
              <w:spacing w:line="300" w:lineRule="exact"/>
              <w:ind w:leftChars="82" w:left="172" w:firstLineChars="500" w:firstLine="1000"/>
              <w:rPr>
                <w:rFonts w:hAnsi="メイリオ"/>
                <w:sz w:val="20"/>
                <w:szCs w:val="20"/>
              </w:rPr>
            </w:pPr>
            <w:r w:rsidRPr="00020B97">
              <w:rPr>
                <w:rFonts w:hAnsi="メイリオ" w:hint="eastAsia"/>
                <w:sz w:val="20"/>
                <w:szCs w:val="20"/>
              </w:rPr>
              <w:t>（政令市、豊能地区を除く）</w:t>
            </w:r>
          </w:p>
          <w:p w14:paraId="30AEEDFB" w14:textId="07C94082" w:rsidR="009E4CE8" w:rsidRPr="00020B97" w:rsidRDefault="009E4CE8" w:rsidP="00C33639">
            <w:pPr>
              <w:autoSpaceDE w:val="0"/>
              <w:autoSpaceDN w:val="0"/>
              <w:spacing w:line="300" w:lineRule="exact"/>
              <w:ind w:leftChars="82" w:left="198" w:hangingChars="13" w:hanging="26"/>
              <w:rPr>
                <w:rFonts w:hAnsi="メイリオ"/>
                <w:sz w:val="20"/>
                <w:szCs w:val="20"/>
              </w:rPr>
            </w:pPr>
            <w:r w:rsidRPr="00020B97">
              <w:rPr>
                <w:rFonts w:hAnsi="メイリオ" w:hint="eastAsia"/>
                <w:sz w:val="20"/>
                <w:szCs w:val="20"/>
              </w:rPr>
              <w:t xml:space="preserve">　府立学校：32.5％</w:t>
            </w:r>
          </w:p>
          <w:p w14:paraId="528F3710" w14:textId="2BC2E3CF" w:rsidR="009E4CE8" w:rsidRPr="00020B97" w:rsidRDefault="00922350" w:rsidP="00C33639">
            <w:pPr>
              <w:autoSpaceDE w:val="0"/>
              <w:autoSpaceDN w:val="0"/>
              <w:spacing w:line="300" w:lineRule="exact"/>
              <w:ind w:leftChars="82" w:left="198" w:hangingChars="13" w:hanging="26"/>
              <w:jc w:val="center"/>
              <w:rPr>
                <w:rFonts w:hAnsi="メイリオ"/>
                <w:sz w:val="20"/>
                <w:szCs w:val="20"/>
              </w:rPr>
            </w:pPr>
            <w:r w:rsidRPr="00020B97">
              <w:rPr>
                <w:rFonts w:hAnsi="メイリオ" w:hint="eastAsia"/>
                <w:sz w:val="20"/>
                <w:szCs w:val="20"/>
              </w:rPr>
              <w:t xml:space="preserve">　　　　　　</w:t>
            </w:r>
            <w:r w:rsidR="009E4CE8" w:rsidRPr="00020B97">
              <w:rPr>
                <w:rFonts w:hAnsi="メイリオ" w:hint="eastAsia"/>
                <w:sz w:val="20"/>
                <w:szCs w:val="20"/>
              </w:rPr>
              <w:t>（新任7年目以降の教員等の異動対象者との割合）</w:t>
            </w:r>
          </w:p>
        </w:tc>
        <w:tc>
          <w:tcPr>
            <w:tcW w:w="1215" w:type="dxa"/>
            <w:vAlign w:val="center"/>
          </w:tcPr>
          <w:p w14:paraId="626A5EC9" w14:textId="2810EDE0"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4E4398E3" w14:textId="4C5E71B1" w:rsidR="002E0F1D" w:rsidRPr="00020B97" w:rsidRDefault="002E0F1D" w:rsidP="00562BCF">
      <w:pPr>
        <w:spacing w:line="300" w:lineRule="exact"/>
        <w:rPr>
          <w:rFonts w:hAnsi="メイリオ"/>
          <w:b/>
          <w:sz w:val="22"/>
        </w:rPr>
      </w:pPr>
    </w:p>
    <w:p w14:paraId="124D2B5D" w14:textId="00A6E404" w:rsidR="0072060D" w:rsidRPr="00020B97" w:rsidRDefault="00A3014C" w:rsidP="0072060D">
      <w:pPr>
        <w:tabs>
          <w:tab w:val="left" w:pos="3150"/>
        </w:tabs>
        <w:rPr>
          <w:b/>
          <w:bCs/>
        </w:rPr>
      </w:pPr>
      <w:r w:rsidRPr="00020B97">
        <w:rPr>
          <w:rFonts w:hAnsi="メイリオ" w:hint="eastAsia"/>
          <w:b/>
          <w:sz w:val="22"/>
        </w:rPr>
        <w:t xml:space="preserve">5-11　</w:t>
      </w:r>
      <w:r w:rsidR="0072060D" w:rsidRPr="00020B97">
        <w:rPr>
          <w:rFonts w:hAnsi="メイリオ" w:hint="eastAsia"/>
          <w:b/>
          <w:sz w:val="22"/>
        </w:rPr>
        <w:t>次世代の管理職育成を見据えた首席・指導教諭への積極的な登用</w:t>
      </w:r>
    </w:p>
    <w:tbl>
      <w:tblPr>
        <w:tblStyle w:val="2434"/>
        <w:tblW w:w="9832" w:type="dxa"/>
        <w:tblLayout w:type="fixed"/>
        <w:tblLook w:val="04A0" w:firstRow="1" w:lastRow="0" w:firstColumn="1" w:lastColumn="0" w:noHBand="0" w:noVBand="1"/>
      </w:tblPr>
      <w:tblGrid>
        <w:gridCol w:w="2835"/>
        <w:gridCol w:w="1134"/>
        <w:gridCol w:w="4649"/>
        <w:gridCol w:w="1214"/>
      </w:tblGrid>
      <w:tr w:rsidR="00E34207" w:rsidRPr="00020B97" w14:paraId="5A5E53ED" w14:textId="77777777" w:rsidTr="009E4CE8">
        <w:trPr>
          <w:trHeight w:val="397"/>
        </w:trPr>
        <w:tc>
          <w:tcPr>
            <w:tcW w:w="2835" w:type="dxa"/>
            <w:tcBorders>
              <w:bottom w:val="single" w:sz="4" w:space="0" w:color="auto"/>
            </w:tcBorders>
            <w:shd w:val="clear" w:color="auto" w:fill="D9D9D9" w:themeFill="background1" w:themeFillShade="D9"/>
          </w:tcPr>
          <w:p w14:paraId="35853BAB" w14:textId="77777777"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534EE164" w14:textId="77777777"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tcBorders>
              <w:bottom w:val="single" w:sz="4" w:space="0" w:color="auto"/>
            </w:tcBorders>
            <w:shd w:val="clear" w:color="auto" w:fill="D9D9D9" w:themeFill="background1" w:themeFillShade="D9"/>
          </w:tcPr>
          <w:p w14:paraId="1429A41B" w14:textId="32158D86"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4" w:type="dxa"/>
            <w:tcBorders>
              <w:bottom w:val="single" w:sz="4" w:space="0" w:color="auto"/>
            </w:tcBorders>
            <w:shd w:val="clear" w:color="auto" w:fill="D9D9D9" w:themeFill="background1" w:themeFillShade="D9"/>
          </w:tcPr>
          <w:p w14:paraId="1C894D11" w14:textId="2B09FBF4" w:rsidR="0072060D" w:rsidRPr="00020B97" w:rsidRDefault="00325200" w:rsidP="0072060D">
            <w:pPr>
              <w:autoSpaceDE w:val="0"/>
              <w:autoSpaceDN w:val="0"/>
              <w:jc w:val="center"/>
              <w:rPr>
                <w:rFonts w:hAnsi="メイリオ"/>
                <w:b/>
                <w:sz w:val="20"/>
                <w:szCs w:val="20"/>
              </w:rPr>
            </w:pPr>
            <w:r w:rsidRPr="00020B97">
              <w:rPr>
                <w:rFonts w:hAnsi="メイリオ" w:hint="eastAsia"/>
                <w:b/>
                <w:w w:val="92"/>
                <w:kern w:val="0"/>
                <w:sz w:val="20"/>
                <w:szCs w:val="20"/>
                <w:fitText w:val="1000" w:id="-993234426"/>
              </w:rPr>
              <w:t>R6達成状況</w:t>
            </w:r>
          </w:p>
        </w:tc>
      </w:tr>
      <w:tr w:rsidR="009E4CE8" w:rsidRPr="00020B97" w14:paraId="00609773" w14:textId="77777777" w:rsidTr="009E4CE8">
        <w:trPr>
          <w:trHeight w:val="680"/>
        </w:trPr>
        <w:tc>
          <w:tcPr>
            <w:tcW w:w="2835" w:type="dxa"/>
            <w:shd w:val="clear" w:color="auto" w:fill="auto"/>
            <w:vAlign w:val="center"/>
          </w:tcPr>
          <w:p w14:paraId="450A1D8B" w14:textId="77777777" w:rsidR="00BB0929" w:rsidRPr="00020B97" w:rsidRDefault="009E4CE8" w:rsidP="009E4CE8">
            <w:pPr>
              <w:autoSpaceDE w:val="0"/>
              <w:autoSpaceDN w:val="0"/>
              <w:spacing w:line="300" w:lineRule="exact"/>
              <w:jc w:val="left"/>
              <w:rPr>
                <w:rFonts w:hAnsi="メイリオ"/>
                <w:b/>
                <w:sz w:val="20"/>
                <w:szCs w:val="20"/>
              </w:rPr>
            </w:pPr>
            <w:r w:rsidRPr="00020B97">
              <w:rPr>
                <w:rFonts w:hAnsi="メイリオ" w:hint="eastAsia"/>
                <w:b/>
                <w:sz w:val="20"/>
                <w:szCs w:val="20"/>
              </w:rPr>
              <w:t>首席・指導教諭として活躍が期待される人材を発掘し、</w:t>
            </w:r>
          </w:p>
          <w:p w14:paraId="6FC68143" w14:textId="221CC6FA" w:rsidR="009E4CE8" w:rsidRPr="00020B97" w:rsidRDefault="009E4CE8" w:rsidP="009E4CE8">
            <w:pPr>
              <w:autoSpaceDE w:val="0"/>
              <w:autoSpaceDN w:val="0"/>
              <w:spacing w:line="300" w:lineRule="exact"/>
              <w:jc w:val="left"/>
              <w:rPr>
                <w:rFonts w:hAnsi="メイリオ"/>
                <w:b/>
                <w:sz w:val="20"/>
                <w:szCs w:val="20"/>
              </w:rPr>
            </w:pPr>
            <w:r w:rsidRPr="00020B97">
              <w:rPr>
                <w:rFonts w:hAnsi="メイリオ" w:hint="eastAsia"/>
                <w:b/>
                <w:sz w:val="20"/>
                <w:szCs w:val="20"/>
              </w:rPr>
              <w:t>積極的に任用する。</w:t>
            </w:r>
          </w:p>
        </w:tc>
        <w:tc>
          <w:tcPr>
            <w:tcW w:w="1134" w:type="dxa"/>
            <w:shd w:val="clear" w:color="auto" w:fill="auto"/>
            <w:vAlign w:val="center"/>
          </w:tcPr>
          <w:p w14:paraId="1A46BA56" w14:textId="4D7C3F82"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0445"/>
              </w:rPr>
              <w:t>小・中学校</w:t>
            </w:r>
          </w:p>
          <w:p w14:paraId="2D59E333" w14:textId="450050CC"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4649" w:type="dxa"/>
            <w:shd w:val="clear" w:color="auto" w:fill="auto"/>
            <w:vAlign w:val="center"/>
          </w:tcPr>
          <w:p w14:paraId="6B9176F2" w14:textId="2B88CB2B" w:rsidR="009E4CE8" w:rsidRPr="00020B97" w:rsidRDefault="00C33639" w:rsidP="009E4CE8">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9E4CE8" w:rsidRPr="00020B97">
              <w:rPr>
                <w:rFonts w:hAnsi="メイリオ" w:hint="eastAsia"/>
                <w:sz w:val="20"/>
                <w:szCs w:val="20"/>
              </w:rPr>
              <w:t>学校でのミドルリーダーとなる人材を発掘し、これからの府の教育を支える人材を養成するため、</w:t>
            </w:r>
            <w:r w:rsidR="009E4CE8" w:rsidRPr="00020B97">
              <w:rPr>
                <w:rFonts w:hAnsi="メイリオ" w:hint="eastAsia"/>
                <w:kern w:val="0"/>
                <w:sz w:val="20"/>
                <w:szCs w:val="20"/>
              </w:rPr>
              <w:t>市町村教育委員会に対する人事ヒアリングや、</w:t>
            </w:r>
            <w:r w:rsidR="009E4CE8" w:rsidRPr="00020B97">
              <w:rPr>
                <w:rFonts w:hAnsi="メイリオ" w:hint="eastAsia"/>
                <w:sz w:val="20"/>
                <w:szCs w:val="20"/>
              </w:rPr>
              <w:t>府立学校長に対し推薦を要請し、首席や指導教諭に積極的に登用した。</w:t>
            </w:r>
          </w:p>
          <w:p w14:paraId="468D0F16" w14:textId="77777777" w:rsidR="009E4CE8" w:rsidRPr="00020B97" w:rsidRDefault="009E4CE8" w:rsidP="009E4CE8">
            <w:pPr>
              <w:autoSpaceDE w:val="0"/>
              <w:autoSpaceDN w:val="0"/>
              <w:spacing w:line="300" w:lineRule="exact"/>
              <w:ind w:leftChars="100" w:left="210"/>
              <w:jc w:val="left"/>
              <w:rPr>
                <w:rFonts w:hAnsi="メイリオ"/>
                <w:sz w:val="20"/>
                <w:szCs w:val="20"/>
              </w:rPr>
            </w:pPr>
            <w:r w:rsidRPr="00020B97">
              <w:rPr>
                <w:rFonts w:hAnsi="メイリオ" w:hint="eastAsia"/>
                <w:sz w:val="20"/>
                <w:szCs w:val="20"/>
              </w:rPr>
              <w:t>＜任用数＞</w:t>
            </w:r>
          </w:p>
          <w:p w14:paraId="2C888B7F" w14:textId="77391043" w:rsidR="009E4CE8" w:rsidRPr="00020B97" w:rsidRDefault="009E4CE8" w:rsidP="009848DD">
            <w:pPr>
              <w:autoSpaceDE w:val="0"/>
              <w:autoSpaceDN w:val="0"/>
              <w:spacing w:line="300" w:lineRule="exact"/>
              <w:ind w:firstLineChars="150" w:firstLine="300"/>
              <w:rPr>
                <w:rFonts w:hAnsi="メイリオ"/>
                <w:sz w:val="20"/>
                <w:szCs w:val="20"/>
              </w:rPr>
            </w:pPr>
            <w:r w:rsidRPr="00020B97">
              <w:rPr>
                <w:rFonts w:hAnsi="メイリオ" w:hint="eastAsia"/>
                <w:sz w:val="20"/>
                <w:szCs w:val="20"/>
              </w:rPr>
              <w:t>小・中学校： 154</w:t>
            </w:r>
            <w:r w:rsidR="00922350" w:rsidRPr="00020B97">
              <w:rPr>
                <w:rFonts w:hAnsi="メイリオ" w:hint="eastAsia"/>
                <w:sz w:val="20"/>
                <w:szCs w:val="20"/>
              </w:rPr>
              <w:t>名</w:t>
            </w:r>
          </w:p>
          <w:p w14:paraId="0D5C4C13" w14:textId="05933543" w:rsidR="009E4CE8" w:rsidRPr="00020B97" w:rsidRDefault="009E4CE8" w:rsidP="009848DD">
            <w:pPr>
              <w:autoSpaceDE w:val="0"/>
              <w:autoSpaceDN w:val="0"/>
              <w:spacing w:line="300" w:lineRule="exact"/>
              <w:ind w:firstLineChars="150" w:firstLine="300"/>
              <w:rPr>
                <w:rFonts w:hAnsi="メイリオ"/>
                <w:sz w:val="20"/>
                <w:szCs w:val="20"/>
              </w:rPr>
            </w:pPr>
            <w:r w:rsidRPr="00020B97">
              <w:rPr>
                <w:rFonts w:hAnsi="メイリオ" w:hint="eastAsia"/>
                <w:sz w:val="20"/>
                <w:szCs w:val="20"/>
              </w:rPr>
              <w:t>府立学校：90</w:t>
            </w:r>
            <w:r w:rsidR="00922350" w:rsidRPr="00020B97">
              <w:rPr>
                <w:rFonts w:hAnsi="メイリオ" w:hint="eastAsia"/>
                <w:sz w:val="20"/>
                <w:szCs w:val="20"/>
              </w:rPr>
              <w:t>名</w:t>
            </w:r>
          </w:p>
          <w:p w14:paraId="6C6DD8BE" w14:textId="7991D05B" w:rsidR="009E4CE8" w:rsidRPr="00020B97" w:rsidRDefault="009E4CE8" w:rsidP="009E4CE8">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 xml:space="preserve">　</w:t>
            </w:r>
            <w:r w:rsidR="009848DD" w:rsidRPr="00020B97">
              <w:rPr>
                <w:rFonts w:hAnsi="メイリオ" w:hint="eastAsia"/>
                <w:sz w:val="20"/>
                <w:szCs w:val="20"/>
              </w:rPr>
              <w:t xml:space="preserve"> </w:t>
            </w:r>
            <w:r w:rsidRPr="00020B97">
              <w:rPr>
                <w:rFonts w:hAnsi="メイリオ" w:hint="eastAsia"/>
                <w:sz w:val="20"/>
                <w:szCs w:val="20"/>
              </w:rPr>
              <w:t>※年度末年齢50歳以下の昇任者</w:t>
            </w:r>
          </w:p>
        </w:tc>
        <w:tc>
          <w:tcPr>
            <w:tcW w:w="1214" w:type="dxa"/>
            <w:vAlign w:val="center"/>
          </w:tcPr>
          <w:p w14:paraId="4D20DA39" w14:textId="5CD10061" w:rsidR="009E4CE8" w:rsidRPr="00020B97" w:rsidRDefault="0048746D" w:rsidP="009E4CE8">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79C386F5" w14:textId="131205D9" w:rsidR="0072060D" w:rsidRPr="00020B97" w:rsidRDefault="0072060D" w:rsidP="00562BCF">
      <w:pPr>
        <w:spacing w:line="320" w:lineRule="exact"/>
      </w:pPr>
    </w:p>
    <w:p w14:paraId="36F22EBA" w14:textId="360AC847" w:rsidR="0072060D" w:rsidRPr="00020B97" w:rsidRDefault="00164C50" w:rsidP="0072060D">
      <w:pPr>
        <w:keepNext/>
        <w:outlineLvl w:val="4"/>
        <w:rPr>
          <w:rFonts w:asciiTheme="majorHAnsi" w:eastAsiaTheme="majorEastAsia" w:hAnsiTheme="majorHAnsi" w:cstheme="majorBidi"/>
        </w:rPr>
      </w:pPr>
      <w:r w:rsidRPr="00020B97">
        <w:rPr>
          <w:rFonts w:asciiTheme="majorHAnsi" w:eastAsiaTheme="majorEastAsia" w:hAnsiTheme="majorHAnsi" w:cstheme="majorBidi"/>
        </w:rPr>
        <w:t>重点取組</w:t>
      </w:r>
      <w:r w:rsidR="0072060D" w:rsidRPr="00020B97">
        <w:rPr>
          <w:rFonts w:asciiTheme="majorHAnsi" w:eastAsiaTheme="majorEastAsia" w:hAnsiTheme="majorHAnsi" w:cstheme="majorBidi" w:hint="eastAsia"/>
        </w:rPr>
        <w:t>⑲</w:t>
      </w:r>
      <w:r w:rsidR="007A49AD" w:rsidRPr="00020B97">
        <w:rPr>
          <w:rFonts w:asciiTheme="minorEastAsia" w:eastAsiaTheme="minorEastAsia" w:hAnsiTheme="minorEastAsia" w:hint="eastAsia"/>
          <w:sz w:val="22"/>
        </w:rPr>
        <w:t>｜教職員の働き方改革の推進</w:t>
      </w:r>
    </w:p>
    <w:p w14:paraId="1CDCEABE" w14:textId="4B1DFF88" w:rsidR="0072060D" w:rsidRPr="00020B97" w:rsidRDefault="00A3014C" w:rsidP="0072060D">
      <w:pPr>
        <w:tabs>
          <w:tab w:val="left" w:pos="3150"/>
        </w:tabs>
        <w:rPr>
          <w:b/>
          <w:bCs/>
        </w:rPr>
      </w:pPr>
      <w:r w:rsidRPr="00020B97">
        <w:rPr>
          <w:rFonts w:hAnsi="メイリオ" w:hint="eastAsia"/>
          <w:b/>
          <w:sz w:val="22"/>
        </w:rPr>
        <w:t xml:space="preserve">5-12　</w:t>
      </w:r>
      <w:r w:rsidR="0072060D" w:rsidRPr="00020B97">
        <w:rPr>
          <w:rFonts w:hAnsi="メイリオ" w:hint="eastAsia"/>
          <w:b/>
          <w:sz w:val="22"/>
        </w:rPr>
        <w:t>規則等に定める時間外在校等時間の遵守</w:t>
      </w:r>
    </w:p>
    <w:tbl>
      <w:tblPr>
        <w:tblStyle w:val="2435"/>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E34207" w:rsidRPr="00020B97" w14:paraId="7C1A0F1B" w14:textId="77777777" w:rsidTr="00562BCF">
        <w:trPr>
          <w:trHeight w:val="271"/>
        </w:trPr>
        <w:tc>
          <w:tcPr>
            <w:tcW w:w="2834" w:type="dxa"/>
            <w:tcBorders>
              <w:bottom w:val="single" w:sz="4" w:space="0" w:color="auto"/>
            </w:tcBorders>
            <w:shd w:val="clear" w:color="auto" w:fill="D9D9D9" w:themeFill="background1" w:themeFillShade="D9"/>
          </w:tcPr>
          <w:p w14:paraId="62263C0F"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vAlign w:val="center"/>
          </w:tcPr>
          <w:p w14:paraId="6FDAFEC3" w14:textId="10E0A05D"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vAlign w:val="center"/>
          </w:tcPr>
          <w:p w14:paraId="3F6C6D96" w14:textId="5DB5FB8C"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vAlign w:val="center"/>
          </w:tcPr>
          <w:p w14:paraId="3DB4D8F4" w14:textId="2F8DB687"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5DF3CABA" w14:textId="1D06AE36"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vAlign w:val="center"/>
          </w:tcPr>
          <w:p w14:paraId="0C10C209" w14:textId="2455FF99"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vAlign w:val="center"/>
          </w:tcPr>
          <w:p w14:paraId="6CB52359" w14:textId="0791DAE8"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9E4CE8" w:rsidRPr="00020B97" w14:paraId="3F79C9B2" w14:textId="77777777" w:rsidTr="009E4CE8">
        <w:trPr>
          <w:trHeight w:val="680"/>
        </w:trPr>
        <w:tc>
          <w:tcPr>
            <w:tcW w:w="2834" w:type="dxa"/>
            <w:vAlign w:val="center"/>
          </w:tcPr>
          <w:p w14:paraId="0EC26FBB" w14:textId="77777777" w:rsidR="009E4CE8" w:rsidRPr="00020B97" w:rsidRDefault="009E4CE8" w:rsidP="009E4CE8">
            <w:pPr>
              <w:autoSpaceDE w:val="0"/>
              <w:autoSpaceDN w:val="0"/>
              <w:spacing w:line="300" w:lineRule="exact"/>
              <w:jc w:val="left"/>
              <w:rPr>
                <w:rFonts w:hAnsi="メイリオ"/>
                <w:b/>
                <w:sz w:val="20"/>
                <w:szCs w:val="20"/>
              </w:rPr>
            </w:pPr>
            <w:r w:rsidRPr="00020B97">
              <w:rPr>
                <w:rFonts w:hAnsi="メイリオ" w:hint="eastAsia"/>
                <w:b/>
                <w:sz w:val="20"/>
                <w:szCs w:val="20"/>
              </w:rPr>
              <w:t>校務運営の効率化10項目に取り組む学校の割合（％）</w:t>
            </w:r>
          </w:p>
        </w:tc>
        <w:tc>
          <w:tcPr>
            <w:tcW w:w="1134" w:type="dxa"/>
            <w:vAlign w:val="center"/>
          </w:tcPr>
          <w:p w14:paraId="54450238" w14:textId="699A7DDC"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shd w:val="clear" w:color="auto" w:fill="auto"/>
            <w:vAlign w:val="center"/>
          </w:tcPr>
          <w:p w14:paraId="069D57A8" w14:textId="1C3F1F08"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40.0</w:t>
            </w:r>
          </w:p>
          <w:p w14:paraId="34238F30" w14:textId="5D3889D1"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5338E626" w14:textId="5D0C0332"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0</w:t>
            </w:r>
          </w:p>
        </w:tc>
        <w:tc>
          <w:tcPr>
            <w:tcW w:w="1134" w:type="dxa"/>
            <w:vAlign w:val="center"/>
          </w:tcPr>
          <w:p w14:paraId="48E2251C" w14:textId="30E38110"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9</w:t>
            </w:r>
          </w:p>
        </w:tc>
        <w:tc>
          <w:tcPr>
            <w:tcW w:w="1134" w:type="dxa"/>
            <w:vAlign w:val="center"/>
          </w:tcPr>
          <w:p w14:paraId="1E3CBEBB" w14:textId="79DECE9D" w:rsidR="009E4CE8" w:rsidRPr="00020B97" w:rsidRDefault="009E4CE8" w:rsidP="009E4CE8">
            <w:pPr>
              <w:autoSpaceDE w:val="0"/>
              <w:autoSpaceDN w:val="0"/>
              <w:spacing w:line="300" w:lineRule="exact"/>
              <w:jc w:val="center"/>
              <w:rPr>
                <w:rFonts w:hAnsi="メイリオ"/>
                <w:sz w:val="28"/>
                <w:szCs w:val="20"/>
              </w:rPr>
            </w:pPr>
            <w:r w:rsidRPr="00020B97">
              <w:rPr>
                <w:rFonts w:hAnsi="メイリオ" w:hint="eastAsia"/>
                <w:sz w:val="22"/>
              </w:rPr>
              <w:t>99</w:t>
            </w:r>
          </w:p>
        </w:tc>
        <w:tc>
          <w:tcPr>
            <w:tcW w:w="1214" w:type="dxa"/>
            <w:vAlign w:val="center"/>
          </w:tcPr>
          <w:p w14:paraId="26B66CD4" w14:textId="73A965ED" w:rsidR="009E4CE8" w:rsidRPr="00020B97" w:rsidRDefault="009E4CE8" w:rsidP="009E4CE8">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3E3B92D9" w14:textId="77777777" w:rsidR="0072060D" w:rsidRPr="00020B97" w:rsidRDefault="0072060D" w:rsidP="0072060D">
      <w:pPr>
        <w:rPr>
          <w:rFonts w:hAnsi="メイリオ"/>
          <w:b/>
          <w:sz w:val="22"/>
        </w:rPr>
      </w:pPr>
    </w:p>
    <w:p w14:paraId="0E7D58DD" w14:textId="34C94024" w:rsidR="0072060D" w:rsidRPr="00020B97" w:rsidRDefault="00A3014C" w:rsidP="0072060D">
      <w:pPr>
        <w:tabs>
          <w:tab w:val="left" w:pos="3150"/>
        </w:tabs>
        <w:rPr>
          <w:b/>
          <w:bCs/>
        </w:rPr>
      </w:pPr>
      <w:r w:rsidRPr="00020B97">
        <w:rPr>
          <w:rFonts w:hAnsi="メイリオ" w:hint="eastAsia"/>
          <w:b/>
          <w:sz w:val="22"/>
        </w:rPr>
        <w:t xml:space="preserve">5-13　</w:t>
      </w:r>
      <w:r w:rsidR="0072060D" w:rsidRPr="00020B97">
        <w:rPr>
          <w:rFonts w:hAnsi="メイリオ" w:hint="eastAsia"/>
          <w:b/>
          <w:sz w:val="22"/>
        </w:rPr>
        <w:t>有給休暇の取得促進</w:t>
      </w:r>
    </w:p>
    <w:tbl>
      <w:tblPr>
        <w:tblStyle w:val="2435"/>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E34207" w:rsidRPr="00020B97" w14:paraId="4EDFDF59" w14:textId="77777777" w:rsidTr="00562BCF">
        <w:trPr>
          <w:trHeight w:val="355"/>
        </w:trPr>
        <w:tc>
          <w:tcPr>
            <w:tcW w:w="2834" w:type="dxa"/>
            <w:tcBorders>
              <w:bottom w:val="single" w:sz="4" w:space="0" w:color="auto"/>
            </w:tcBorders>
            <w:shd w:val="clear" w:color="auto" w:fill="D9D9D9" w:themeFill="background1" w:themeFillShade="D9"/>
          </w:tcPr>
          <w:p w14:paraId="79C6DB71"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vAlign w:val="center"/>
          </w:tcPr>
          <w:p w14:paraId="5CDD70FD" w14:textId="233909D6"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vAlign w:val="center"/>
          </w:tcPr>
          <w:p w14:paraId="36448C54" w14:textId="1B514904"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vAlign w:val="center"/>
          </w:tcPr>
          <w:p w14:paraId="7EC83400" w14:textId="580C8637"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617FDAC2" w14:textId="6DEBDBFE"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vAlign w:val="center"/>
          </w:tcPr>
          <w:p w14:paraId="580F0AD9" w14:textId="0C6399C9"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vAlign w:val="center"/>
          </w:tcPr>
          <w:p w14:paraId="00F840F0" w14:textId="3DEB45D8"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9E4CE8" w:rsidRPr="00020B97" w14:paraId="03850839" w14:textId="77777777" w:rsidTr="009E4CE8">
        <w:trPr>
          <w:trHeight w:val="680"/>
        </w:trPr>
        <w:tc>
          <w:tcPr>
            <w:tcW w:w="2834" w:type="dxa"/>
            <w:shd w:val="clear" w:color="auto" w:fill="auto"/>
            <w:vAlign w:val="center"/>
          </w:tcPr>
          <w:p w14:paraId="5877488C" w14:textId="77777777" w:rsidR="00FD2E63" w:rsidRPr="00020B97" w:rsidRDefault="009E4CE8" w:rsidP="009E4CE8">
            <w:pPr>
              <w:autoSpaceDE w:val="0"/>
              <w:autoSpaceDN w:val="0"/>
              <w:spacing w:line="300" w:lineRule="exact"/>
              <w:jc w:val="left"/>
              <w:rPr>
                <w:rFonts w:hAnsi="メイリオ"/>
                <w:b/>
                <w:sz w:val="20"/>
                <w:szCs w:val="20"/>
              </w:rPr>
            </w:pPr>
            <w:r w:rsidRPr="00020B97">
              <w:rPr>
                <w:rFonts w:hAnsi="メイリオ" w:hint="eastAsia"/>
                <w:b/>
                <w:sz w:val="20"/>
                <w:szCs w:val="20"/>
              </w:rPr>
              <w:t>府立学校教職員の年次有給</w:t>
            </w:r>
          </w:p>
          <w:p w14:paraId="7D8840F5" w14:textId="5B1BE6EF" w:rsidR="009E4CE8" w:rsidRPr="00020B97" w:rsidRDefault="009E4CE8" w:rsidP="009E4CE8">
            <w:pPr>
              <w:autoSpaceDE w:val="0"/>
              <w:autoSpaceDN w:val="0"/>
              <w:spacing w:line="300" w:lineRule="exact"/>
              <w:jc w:val="left"/>
              <w:rPr>
                <w:rFonts w:hAnsi="メイリオ"/>
                <w:b/>
                <w:sz w:val="20"/>
                <w:szCs w:val="20"/>
              </w:rPr>
            </w:pPr>
            <w:r w:rsidRPr="00020B97">
              <w:rPr>
                <w:rFonts w:hAnsi="メイリオ" w:hint="eastAsia"/>
                <w:b/>
                <w:sz w:val="20"/>
                <w:szCs w:val="20"/>
              </w:rPr>
              <w:t>休暇の平均取得日数（日）</w:t>
            </w:r>
          </w:p>
        </w:tc>
        <w:tc>
          <w:tcPr>
            <w:tcW w:w="1134" w:type="dxa"/>
            <w:vAlign w:val="center"/>
          </w:tcPr>
          <w:p w14:paraId="6F30E452" w14:textId="357E476A"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shd w:val="clear" w:color="auto" w:fill="auto"/>
            <w:vAlign w:val="center"/>
          </w:tcPr>
          <w:p w14:paraId="41B41E97" w14:textId="69069567"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16以上</w:t>
            </w:r>
          </w:p>
        </w:tc>
        <w:tc>
          <w:tcPr>
            <w:tcW w:w="1134" w:type="dxa"/>
            <w:vAlign w:val="center"/>
          </w:tcPr>
          <w:p w14:paraId="360669FD" w14:textId="279B1268"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16</w:t>
            </w:r>
          </w:p>
        </w:tc>
        <w:tc>
          <w:tcPr>
            <w:tcW w:w="1134" w:type="dxa"/>
            <w:vAlign w:val="center"/>
          </w:tcPr>
          <w:p w14:paraId="2F1CCE4D" w14:textId="02D9AEF5"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sz w:val="20"/>
                <w:szCs w:val="20"/>
              </w:rPr>
              <w:t>17.3</w:t>
            </w:r>
          </w:p>
        </w:tc>
        <w:tc>
          <w:tcPr>
            <w:tcW w:w="1134" w:type="dxa"/>
            <w:vAlign w:val="center"/>
          </w:tcPr>
          <w:p w14:paraId="6DAC36CA" w14:textId="5E914D54" w:rsidR="009E4CE8" w:rsidRPr="00020B97" w:rsidRDefault="009E4CE8" w:rsidP="009E4CE8">
            <w:pPr>
              <w:autoSpaceDE w:val="0"/>
              <w:autoSpaceDN w:val="0"/>
              <w:spacing w:line="300" w:lineRule="exact"/>
              <w:jc w:val="center"/>
              <w:rPr>
                <w:rFonts w:hAnsi="メイリオ"/>
                <w:sz w:val="20"/>
                <w:szCs w:val="20"/>
              </w:rPr>
            </w:pPr>
            <w:r w:rsidRPr="00020B97">
              <w:rPr>
                <w:rFonts w:hAnsi="メイリオ" w:hint="eastAsia"/>
                <w:sz w:val="20"/>
                <w:szCs w:val="20"/>
              </w:rPr>
              <w:t>16.6</w:t>
            </w:r>
          </w:p>
        </w:tc>
        <w:tc>
          <w:tcPr>
            <w:tcW w:w="1214" w:type="dxa"/>
            <w:vAlign w:val="center"/>
          </w:tcPr>
          <w:p w14:paraId="7F232D12" w14:textId="2E00BCA1" w:rsidR="009E4CE8" w:rsidRPr="00020B97" w:rsidRDefault="008F6170" w:rsidP="009E4CE8">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5897A33E" w14:textId="6AAD60C8" w:rsidR="00214565" w:rsidRPr="00020B97" w:rsidRDefault="00214565" w:rsidP="0072060D">
      <w:pPr>
        <w:tabs>
          <w:tab w:val="left" w:pos="3150"/>
        </w:tabs>
        <w:rPr>
          <w:rFonts w:hAnsi="メイリオ"/>
          <w:b/>
          <w:sz w:val="22"/>
        </w:rPr>
      </w:pPr>
    </w:p>
    <w:p w14:paraId="0CCA9A32" w14:textId="15D06B85" w:rsidR="0072060D" w:rsidRPr="00020B97" w:rsidRDefault="00A3014C" w:rsidP="0072060D">
      <w:pPr>
        <w:tabs>
          <w:tab w:val="left" w:pos="3150"/>
        </w:tabs>
        <w:rPr>
          <w:b/>
          <w:bCs/>
        </w:rPr>
      </w:pPr>
      <w:r w:rsidRPr="00020B97">
        <w:rPr>
          <w:rFonts w:hAnsi="メイリオ" w:hint="eastAsia"/>
          <w:b/>
          <w:sz w:val="22"/>
        </w:rPr>
        <w:lastRenderedPageBreak/>
        <w:t xml:space="preserve">5-14　</w:t>
      </w:r>
      <w:r w:rsidR="0072060D" w:rsidRPr="00020B97">
        <w:rPr>
          <w:rFonts w:hAnsi="メイリオ" w:hint="eastAsia"/>
          <w:b/>
          <w:sz w:val="22"/>
        </w:rPr>
        <w:t>部活動のあり方に関する研修会の実施</w:t>
      </w:r>
    </w:p>
    <w:tbl>
      <w:tblPr>
        <w:tblStyle w:val="2435"/>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E34207" w:rsidRPr="00020B97" w14:paraId="70A9A64E" w14:textId="77777777" w:rsidTr="00210D26">
        <w:trPr>
          <w:trHeight w:val="397"/>
        </w:trPr>
        <w:tc>
          <w:tcPr>
            <w:tcW w:w="2834" w:type="dxa"/>
            <w:tcBorders>
              <w:bottom w:val="single" w:sz="4" w:space="0" w:color="auto"/>
            </w:tcBorders>
            <w:shd w:val="clear" w:color="auto" w:fill="D9D9D9" w:themeFill="background1" w:themeFillShade="D9"/>
          </w:tcPr>
          <w:p w14:paraId="538A2CC8"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vAlign w:val="center"/>
          </w:tcPr>
          <w:p w14:paraId="76E4CC78" w14:textId="7C6CDE54"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vAlign w:val="center"/>
          </w:tcPr>
          <w:p w14:paraId="4285134D" w14:textId="6F8EB940"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vAlign w:val="center"/>
          </w:tcPr>
          <w:p w14:paraId="0642469F" w14:textId="48645B45"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379BE67A" w14:textId="348BB1EA"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vAlign w:val="center"/>
          </w:tcPr>
          <w:p w14:paraId="5BE9D35E" w14:textId="6E352D21"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vAlign w:val="center"/>
          </w:tcPr>
          <w:p w14:paraId="72E5B04E" w14:textId="766A74F6"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E34207" w:rsidRPr="00020B97" w14:paraId="3D2D09CD" w14:textId="77777777" w:rsidTr="00210D26">
        <w:trPr>
          <w:trHeight w:val="680"/>
        </w:trPr>
        <w:tc>
          <w:tcPr>
            <w:tcW w:w="2834" w:type="dxa"/>
            <w:vAlign w:val="center"/>
          </w:tcPr>
          <w:p w14:paraId="375DF5D9" w14:textId="77777777" w:rsidR="00210D26" w:rsidRPr="00020B97" w:rsidRDefault="00210D26" w:rsidP="00210D26">
            <w:pPr>
              <w:autoSpaceDE w:val="0"/>
              <w:autoSpaceDN w:val="0"/>
              <w:spacing w:line="300" w:lineRule="exact"/>
              <w:jc w:val="left"/>
              <w:rPr>
                <w:rFonts w:hAnsi="メイリオ"/>
                <w:b/>
                <w:sz w:val="20"/>
                <w:szCs w:val="20"/>
              </w:rPr>
            </w:pPr>
            <w:r w:rsidRPr="00020B97">
              <w:rPr>
                <w:rFonts w:hAnsi="メイリオ" w:hint="eastAsia"/>
                <w:b/>
                <w:sz w:val="20"/>
                <w:szCs w:val="20"/>
              </w:rPr>
              <w:t>部活動の地域移行に関する検討会の設置や部活動の地域移行に関するモデル事業を実施し、部活動の地域移行について検討を行った市町村の割合（</w:t>
            </w:r>
            <w:r w:rsidRPr="00020B97">
              <w:rPr>
                <w:rFonts w:hAnsi="メイリオ"/>
                <w:b/>
                <w:sz w:val="20"/>
                <w:szCs w:val="20"/>
              </w:rPr>
              <w:t>%</w:t>
            </w:r>
            <w:r w:rsidRPr="00020B97">
              <w:rPr>
                <w:rFonts w:hAnsi="メイリオ" w:hint="eastAsia"/>
                <w:b/>
                <w:sz w:val="20"/>
                <w:szCs w:val="20"/>
              </w:rPr>
              <w:t>）</w:t>
            </w:r>
          </w:p>
        </w:tc>
        <w:tc>
          <w:tcPr>
            <w:tcW w:w="1134" w:type="dxa"/>
            <w:shd w:val="clear" w:color="auto" w:fill="auto"/>
            <w:vAlign w:val="center"/>
          </w:tcPr>
          <w:p w14:paraId="2AAD54E2" w14:textId="03CA8936"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18"/>
                <w:szCs w:val="18"/>
              </w:rPr>
              <w:t>府・市町村立中学校</w:t>
            </w:r>
          </w:p>
        </w:tc>
        <w:tc>
          <w:tcPr>
            <w:tcW w:w="1247" w:type="dxa"/>
            <w:shd w:val="clear" w:color="auto" w:fill="auto"/>
            <w:vAlign w:val="center"/>
          </w:tcPr>
          <w:p w14:paraId="0F1BED17" w14:textId="38991353"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43.0</w:t>
            </w:r>
          </w:p>
          <w:p w14:paraId="0D4F16AB" w14:textId="3D63468D"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shd w:val="clear" w:color="auto" w:fill="auto"/>
            <w:vAlign w:val="center"/>
          </w:tcPr>
          <w:p w14:paraId="2E255CC3" w14:textId="33B01F6A"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5</w:t>
            </w:r>
          </w:p>
        </w:tc>
        <w:tc>
          <w:tcPr>
            <w:tcW w:w="1134" w:type="dxa"/>
            <w:shd w:val="clear" w:color="auto" w:fill="auto"/>
            <w:vAlign w:val="center"/>
          </w:tcPr>
          <w:p w14:paraId="6A6478FB" w14:textId="6939EDE3"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48</w:t>
            </w:r>
          </w:p>
        </w:tc>
        <w:tc>
          <w:tcPr>
            <w:tcW w:w="1134" w:type="dxa"/>
            <w:vAlign w:val="center"/>
          </w:tcPr>
          <w:p w14:paraId="2EA4B91F" w14:textId="7F028A59" w:rsidR="00210D26" w:rsidRPr="00020B97" w:rsidRDefault="00210D26" w:rsidP="00210D26">
            <w:pPr>
              <w:autoSpaceDE w:val="0"/>
              <w:autoSpaceDN w:val="0"/>
              <w:spacing w:line="300" w:lineRule="exact"/>
              <w:jc w:val="center"/>
              <w:rPr>
                <w:rFonts w:hAnsi="メイリオ"/>
                <w:sz w:val="28"/>
                <w:szCs w:val="20"/>
              </w:rPr>
            </w:pPr>
            <w:r w:rsidRPr="00020B97">
              <w:rPr>
                <w:rFonts w:hAnsi="メイリオ" w:hint="eastAsia"/>
                <w:sz w:val="20"/>
                <w:szCs w:val="12"/>
              </w:rPr>
              <w:t>53</w:t>
            </w:r>
          </w:p>
        </w:tc>
        <w:tc>
          <w:tcPr>
            <w:tcW w:w="1214" w:type="dxa"/>
            <w:shd w:val="clear" w:color="auto" w:fill="auto"/>
            <w:vAlign w:val="center"/>
          </w:tcPr>
          <w:p w14:paraId="2B8234B7" w14:textId="1F826727" w:rsidR="00210D26" w:rsidRPr="00020B97" w:rsidRDefault="00210D26" w:rsidP="00210D26">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0D41D78A" w14:textId="3F4586F1" w:rsidR="00060BEA" w:rsidRPr="00020B97" w:rsidRDefault="00060BEA" w:rsidP="00E900D1">
      <w:pPr>
        <w:pStyle w:val="aff3"/>
        <w:numPr>
          <w:ilvl w:val="0"/>
          <w:numId w:val="49"/>
        </w:numPr>
        <w:spacing w:line="340" w:lineRule="exact"/>
        <w:ind w:leftChars="0" w:left="357" w:hanging="357"/>
        <w:rPr>
          <w:rFonts w:hAnsi="メイリオ"/>
          <w:bCs/>
          <w:sz w:val="20"/>
          <w:szCs w:val="20"/>
        </w:rPr>
      </w:pPr>
      <w:r w:rsidRPr="00020B97">
        <w:rPr>
          <w:rFonts w:hAnsi="メイリオ" w:hint="eastAsia"/>
          <w:bCs/>
          <w:sz w:val="20"/>
          <w:szCs w:val="20"/>
        </w:rPr>
        <w:t>本研修会において、部活動の地域移行に取り組んでいる市町村からの事例発表や取組みの紹介をおこなった結果、令和６年度における検討会の設置やモデル事業（国実証事業）に取り組んだ市町村は22市町村となった。</w:t>
      </w:r>
    </w:p>
    <w:p w14:paraId="7FC6F227" w14:textId="77777777" w:rsidR="00214565" w:rsidRPr="00020B97" w:rsidRDefault="00214565" w:rsidP="0072060D">
      <w:pPr>
        <w:rPr>
          <w:rFonts w:hAnsi="メイリオ"/>
          <w:b/>
          <w:sz w:val="22"/>
        </w:rPr>
      </w:pPr>
    </w:p>
    <w:p w14:paraId="7057CCB5" w14:textId="2DD5D7DD" w:rsidR="0072060D" w:rsidRPr="00020B97" w:rsidRDefault="00A3014C" w:rsidP="0072060D">
      <w:pPr>
        <w:rPr>
          <w:b/>
          <w:bCs/>
        </w:rPr>
      </w:pPr>
      <w:r w:rsidRPr="00020B97">
        <w:rPr>
          <w:rFonts w:hAnsi="メイリオ" w:hint="eastAsia"/>
          <w:b/>
          <w:sz w:val="22"/>
        </w:rPr>
        <w:t xml:space="preserve">5-15　</w:t>
      </w:r>
      <w:r w:rsidR="0072060D" w:rsidRPr="00020B97">
        <w:rPr>
          <w:rFonts w:hAnsi="メイリオ" w:hint="eastAsia"/>
          <w:b/>
          <w:sz w:val="22"/>
        </w:rPr>
        <w:t>府立高校等における部活動での外部人材の活用</w:t>
      </w:r>
      <w:r w:rsidR="00EF1622" w:rsidRPr="00020B97">
        <w:rPr>
          <w:rFonts w:hAnsi="メイリオ" w:hint="eastAsia"/>
          <w:b/>
          <w:sz w:val="22"/>
        </w:rPr>
        <w:t>〈再掲〉</w:t>
      </w:r>
    </w:p>
    <w:tbl>
      <w:tblPr>
        <w:tblStyle w:val="2435"/>
        <w:tblW w:w="9831" w:type="dxa"/>
        <w:tblLayout w:type="fixed"/>
        <w:tblLook w:val="04A0" w:firstRow="1" w:lastRow="0" w:firstColumn="1" w:lastColumn="0" w:noHBand="0" w:noVBand="1"/>
      </w:tblPr>
      <w:tblGrid>
        <w:gridCol w:w="2835"/>
        <w:gridCol w:w="1134"/>
        <w:gridCol w:w="4649"/>
        <w:gridCol w:w="1213"/>
      </w:tblGrid>
      <w:tr w:rsidR="00E34207" w:rsidRPr="00020B97" w14:paraId="4DFFD5CD" w14:textId="77777777" w:rsidTr="00210D26">
        <w:trPr>
          <w:trHeight w:val="397"/>
        </w:trPr>
        <w:tc>
          <w:tcPr>
            <w:tcW w:w="2835" w:type="dxa"/>
            <w:tcBorders>
              <w:bottom w:val="single" w:sz="4" w:space="0" w:color="auto"/>
            </w:tcBorders>
            <w:shd w:val="clear" w:color="auto" w:fill="D9D9D9" w:themeFill="background1" w:themeFillShade="D9"/>
          </w:tcPr>
          <w:p w14:paraId="73552733" w14:textId="77777777"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tcPr>
          <w:p w14:paraId="24CDBBA7" w14:textId="77777777"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tcBorders>
              <w:bottom w:val="single" w:sz="4" w:space="0" w:color="auto"/>
            </w:tcBorders>
            <w:shd w:val="clear" w:color="auto" w:fill="D9D9D9" w:themeFill="background1" w:themeFillShade="D9"/>
          </w:tcPr>
          <w:p w14:paraId="03A4AD58" w14:textId="433BFEE9" w:rsidR="0072060D" w:rsidRPr="00020B97" w:rsidRDefault="0072060D" w:rsidP="0072060D">
            <w:pPr>
              <w:autoSpaceDE w:val="0"/>
              <w:autoSpaceDN w:val="0"/>
              <w:jc w:val="center"/>
              <w:rPr>
                <w:rFonts w:hAnsi="メイリオ"/>
                <w:b/>
                <w:sz w:val="20"/>
                <w:szCs w:val="20"/>
              </w:rPr>
            </w:pPr>
            <w:r w:rsidRPr="00020B97">
              <w:rPr>
                <w:rFonts w:hAnsi="メイリオ" w:hint="eastAsia"/>
                <w:b/>
                <w:sz w:val="20"/>
                <w:szCs w:val="20"/>
              </w:rPr>
              <w:t>R</w:t>
            </w:r>
            <w:r w:rsidR="00D325E0" w:rsidRPr="00020B97">
              <w:rPr>
                <w:rFonts w:hAnsi="メイリオ" w:hint="eastAsia"/>
                <w:b/>
                <w:sz w:val="20"/>
                <w:szCs w:val="20"/>
              </w:rPr>
              <w:t>6</w:t>
            </w:r>
            <w:r w:rsidRPr="00020B97">
              <w:rPr>
                <w:rFonts w:hAnsi="メイリオ" w:hint="eastAsia"/>
                <w:b/>
                <w:sz w:val="20"/>
                <w:szCs w:val="20"/>
              </w:rPr>
              <w:t>年度の取組状況等</w:t>
            </w:r>
          </w:p>
        </w:tc>
        <w:tc>
          <w:tcPr>
            <w:tcW w:w="1213" w:type="dxa"/>
            <w:tcBorders>
              <w:bottom w:val="single" w:sz="4" w:space="0" w:color="auto"/>
            </w:tcBorders>
            <w:shd w:val="clear" w:color="auto" w:fill="D9D9D9" w:themeFill="background1" w:themeFillShade="D9"/>
          </w:tcPr>
          <w:p w14:paraId="5F9ABADF" w14:textId="6EA5EB49" w:rsidR="0072060D" w:rsidRPr="00020B97" w:rsidRDefault="00325200" w:rsidP="0072060D">
            <w:pPr>
              <w:autoSpaceDE w:val="0"/>
              <w:autoSpaceDN w:val="0"/>
              <w:jc w:val="center"/>
              <w:rPr>
                <w:rFonts w:hAnsi="メイリオ"/>
                <w:b/>
                <w:sz w:val="20"/>
                <w:szCs w:val="20"/>
              </w:rPr>
            </w:pPr>
            <w:r w:rsidRPr="00020B97">
              <w:rPr>
                <w:rFonts w:hAnsi="メイリオ" w:hint="eastAsia"/>
                <w:b/>
                <w:w w:val="92"/>
                <w:kern w:val="0"/>
                <w:sz w:val="20"/>
                <w:szCs w:val="20"/>
                <w:fitText w:val="1000" w:id="-993234173"/>
              </w:rPr>
              <w:t>R6達成状況</w:t>
            </w:r>
          </w:p>
        </w:tc>
      </w:tr>
      <w:tr w:rsidR="00210D26" w:rsidRPr="00020B97" w14:paraId="61980BE0" w14:textId="77777777" w:rsidTr="00796606">
        <w:trPr>
          <w:trHeight w:val="680"/>
        </w:trPr>
        <w:tc>
          <w:tcPr>
            <w:tcW w:w="2835" w:type="dxa"/>
            <w:shd w:val="clear" w:color="auto" w:fill="auto"/>
            <w:vAlign w:val="center"/>
          </w:tcPr>
          <w:p w14:paraId="24FA122A" w14:textId="77777777" w:rsidR="00C96590" w:rsidRPr="00020B97" w:rsidRDefault="00210D26" w:rsidP="00512C1B">
            <w:pPr>
              <w:autoSpaceDE w:val="0"/>
              <w:autoSpaceDN w:val="0"/>
              <w:spacing w:line="300" w:lineRule="exact"/>
              <w:jc w:val="left"/>
              <w:rPr>
                <w:rFonts w:hAnsi="メイリオ"/>
                <w:b/>
                <w:sz w:val="20"/>
                <w:szCs w:val="20"/>
              </w:rPr>
            </w:pPr>
            <w:r w:rsidRPr="00020B97">
              <w:rPr>
                <w:rFonts w:hAnsi="メイリオ" w:hint="eastAsia"/>
                <w:b/>
                <w:sz w:val="20"/>
                <w:szCs w:val="20"/>
              </w:rPr>
              <w:t>子どもたちや教員にとって</w:t>
            </w:r>
          </w:p>
          <w:p w14:paraId="791F071F" w14:textId="77777777" w:rsidR="009E1590" w:rsidRPr="00020B97" w:rsidRDefault="00210D26" w:rsidP="00512C1B">
            <w:pPr>
              <w:autoSpaceDE w:val="0"/>
              <w:autoSpaceDN w:val="0"/>
              <w:spacing w:line="300" w:lineRule="exact"/>
              <w:jc w:val="left"/>
              <w:rPr>
                <w:rFonts w:hAnsi="メイリオ"/>
                <w:b/>
                <w:sz w:val="20"/>
                <w:szCs w:val="20"/>
              </w:rPr>
            </w:pPr>
            <w:r w:rsidRPr="00020B97">
              <w:rPr>
                <w:rFonts w:hAnsi="メイリオ" w:hint="eastAsia"/>
                <w:b/>
                <w:sz w:val="20"/>
                <w:szCs w:val="20"/>
              </w:rPr>
              <w:t>望ましい部活動環境を構築</w:t>
            </w:r>
          </w:p>
          <w:p w14:paraId="6AB9FCAD" w14:textId="6CF11E29" w:rsidR="00210D26" w:rsidRPr="00020B97" w:rsidRDefault="00210D26" w:rsidP="00512C1B">
            <w:pPr>
              <w:autoSpaceDE w:val="0"/>
              <w:autoSpaceDN w:val="0"/>
              <w:spacing w:line="300" w:lineRule="exact"/>
              <w:jc w:val="left"/>
              <w:rPr>
                <w:rFonts w:hAnsi="メイリオ"/>
                <w:b/>
                <w:sz w:val="20"/>
                <w:szCs w:val="20"/>
              </w:rPr>
            </w:pPr>
            <w:r w:rsidRPr="00020B97">
              <w:rPr>
                <w:rFonts w:hAnsi="メイリオ" w:hint="eastAsia"/>
                <w:b/>
                <w:sz w:val="20"/>
                <w:szCs w:val="20"/>
              </w:rPr>
              <w:t>する。</w:t>
            </w:r>
          </w:p>
        </w:tc>
        <w:tc>
          <w:tcPr>
            <w:tcW w:w="1134" w:type="dxa"/>
            <w:tcBorders>
              <w:bottom w:val="single" w:sz="4" w:space="0" w:color="auto"/>
            </w:tcBorders>
            <w:shd w:val="clear" w:color="auto" w:fill="auto"/>
            <w:vAlign w:val="center"/>
          </w:tcPr>
          <w:p w14:paraId="7C1F6591" w14:textId="2810A2C2"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4649" w:type="dxa"/>
            <w:tcBorders>
              <w:bottom w:val="single" w:sz="4" w:space="0" w:color="auto"/>
            </w:tcBorders>
            <w:shd w:val="clear" w:color="auto" w:fill="auto"/>
          </w:tcPr>
          <w:p w14:paraId="5BA3347F" w14:textId="3CE37863" w:rsidR="00210D26" w:rsidRPr="00020B97" w:rsidRDefault="00572227" w:rsidP="00796606">
            <w:pPr>
              <w:autoSpaceDE w:val="0"/>
              <w:autoSpaceDN w:val="0"/>
              <w:spacing w:line="300" w:lineRule="exact"/>
              <w:rPr>
                <w:rFonts w:hAnsi="メイリオ"/>
                <w:sz w:val="20"/>
                <w:szCs w:val="20"/>
              </w:rPr>
            </w:pPr>
            <w:r w:rsidRPr="00020B97">
              <w:rPr>
                <w:rFonts w:hAnsi="メイリオ" w:hint="eastAsia"/>
                <w:sz w:val="20"/>
                <w:szCs w:val="20"/>
              </w:rPr>
              <w:t>◆</w:t>
            </w:r>
            <w:r w:rsidR="00210D26" w:rsidRPr="00020B97">
              <w:rPr>
                <w:rFonts w:hAnsi="メイリオ" w:hint="eastAsia"/>
                <w:sz w:val="20"/>
                <w:szCs w:val="20"/>
              </w:rPr>
              <w:t>137校</w:t>
            </w:r>
          </w:p>
          <w:p w14:paraId="1F21CEF8" w14:textId="77777777" w:rsidR="00210D26" w:rsidRPr="00020B97" w:rsidRDefault="00210D26" w:rsidP="00175B61">
            <w:pPr>
              <w:autoSpaceDE w:val="0"/>
              <w:autoSpaceDN w:val="0"/>
              <w:spacing w:line="300" w:lineRule="exact"/>
              <w:ind w:firstLineChars="50" w:firstLine="100"/>
              <w:rPr>
                <w:rFonts w:hAnsi="メイリオ"/>
                <w:sz w:val="20"/>
                <w:szCs w:val="20"/>
              </w:rPr>
            </w:pPr>
            <w:r w:rsidRPr="00020B97">
              <w:rPr>
                <w:rFonts w:hAnsi="メイリオ" w:hint="eastAsia"/>
                <w:sz w:val="20"/>
                <w:szCs w:val="20"/>
              </w:rPr>
              <w:t>・部活動指導員配置：申請95校中95校に配置</w:t>
            </w:r>
          </w:p>
          <w:p w14:paraId="5B885B05" w14:textId="6F0DC9F8" w:rsidR="00210D26" w:rsidRPr="00020B97" w:rsidRDefault="00210D26" w:rsidP="00175B61">
            <w:pPr>
              <w:autoSpaceDE w:val="0"/>
              <w:autoSpaceDN w:val="0"/>
              <w:spacing w:line="300" w:lineRule="exact"/>
              <w:ind w:firstLineChars="50" w:firstLine="100"/>
              <w:rPr>
                <w:rFonts w:hAnsi="メイリオ"/>
                <w:sz w:val="20"/>
                <w:szCs w:val="20"/>
              </w:rPr>
            </w:pPr>
            <w:r w:rsidRPr="00020B97">
              <w:rPr>
                <w:rFonts w:hAnsi="メイリオ" w:hint="eastAsia"/>
                <w:sz w:val="20"/>
                <w:szCs w:val="20"/>
              </w:rPr>
              <w:t>・外部指導者派遣：申請114校中114校に派遣</w:t>
            </w:r>
          </w:p>
        </w:tc>
        <w:tc>
          <w:tcPr>
            <w:tcW w:w="1213" w:type="dxa"/>
            <w:tcBorders>
              <w:bottom w:val="single" w:sz="4" w:space="0" w:color="auto"/>
            </w:tcBorders>
            <w:shd w:val="clear" w:color="auto" w:fill="auto"/>
            <w:vAlign w:val="center"/>
          </w:tcPr>
          <w:p w14:paraId="1918A5A9" w14:textId="7F0A330A"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210C7528" w14:textId="5E3C69EB" w:rsidR="0072060D" w:rsidRPr="00020B97" w:rsidRDefault="0072060D" w:rsidP="0072060D">
      <w:pPr>
        <w:rPr>
          <w:rFonts w:hAnsi="メイリオ"/>
          <w:b/>
          <w:sz w:val="22"/>
        </w:rPr>
      </w:pPr>
    </w:p>
    <w:p w14:paraId="75F73EC5" w14:textId="7EB919AA" w:rsidR="0072060D" w:rsidRPr="00020B97" w:rsidRDefault="00A3014C" w:rsidP="0072060D">
      <w:pPr>
        <w:rPr>
          <w:b/>
          <w:bCs/>
        </w:rPr>
      </w:pPr>
      <w:r w:rsidRPr="00020B97">
        <w:rPr>
          <w:rFonts w:hAnsi="メイリオ" w:hint="eastAsia"/>
          <w:b/>
          <w:sz w:val="22"/>
        </w:rPr>
        <w:t xml:space="preserve">5-16　</w:t>
      </w:r>
      <w:r w:rsidR="0072060D" w:rsidRPr="00020B97">
        <w:rPr>
          <w:rFonts w:hAnsi="メイリオ" w:hint="eastAsia"/>
          <w:b/>
          <w:sz w:val="22"/>
        </w:rPr>
        <w:t>府立高校等における「部活動大阪モデル」の導入</w:t>
      </w:r>
      <w:r w:rsidR="00EF1622" w:rsidRPr="00020B97">
        <w:rPr>
          <w:rFonts w:hAnsi="メイリオ" w:hint="eastAsia"/>
          <w:b/>
          <w:sz w:val="22"/>
        </w:rPr>
        <w:t>〈再掲〉</w:t>
      </w:r>
    </w:p>
    <w:tbl>
      <w:tblPr>
        <w:tblStyle w:val="2435"/>
        <w:tblW w:w="0" w:type="auto"/>
        <w:tblLayout w:type="fixed"/>
        <w:tblLook w:val="04A0" w:firstRow="1" w:lastRow="0" w:firstColumn="1" w:lastColumn="0" w:noHBand="0" w:noVBand="1"/>
      </w:tblPr>
      <w:tblGrid>
        <w:gridCol w:w="9808"/>
      </w:tblGrid>
      <w:tr w:rsidR="00E34207" w:rsidRPr="00020B97" w14:paraId="2F41045B" w14:textId="77777777" w:rsidTr="00A14CD5">
        <w:trPr>
          <w:trHeight w:val="397"/>
        </w:trPr>
        <w:tc>
          <w:tcPr>
            <w:tcW w:w="9808" w:type="dxa"/>
            <w:tcBorders>
              <w:bottom w:val="single" w:sz="4" w:space="0" w:color="auto"/>
            </w:tcBorders>
            <w:shd w:val="clear" w:color="auto" w:fill="D9D9D9" w:themeFill="background1" w:themeFillShade="D9"/>
          </w:tcPr>
          <w:p w14:paraId="292FF119" w14:textId="77777777" w:rsidR="0072060D" w:rsidRPr="00020B97" w:rsidRDefault="0072060D" w:rsidP="0072060D">
            <w:pPr>
              <w:autoSpaceDE w:val="0"/>
              <w:autoSpaceDN w:val="0"/>
              <w:jc w:val="left"/>
              <w:rPr>
                <w:rFonts w:hAnsi="メイリオ"/>
                <w:b/>
                <w:sz w:val="20"/>
                <w:szCs w:val="20"/>
              </w:rPr>
            </w:pPr>
            <w:r w:rsidRPr="00020B97">
              <w:rPr>
                <w:rFonts w:hAnsi="メイリオ" w:hint="eastAsia"/>
                <w:b/>
                <w:sz w:val="20"/>
                <w:szCs w:val="20"/>
              </w:rPr>
              <w:t>進捗等</w:t>
            </w:r>
          </w:p>
        </w:tc>
      </w:tr>
      <w:tr w:rsidR="0072060D" w:rsidRPr="00020B97" w14:paraId="74D54027" w14:textId="77777777" w:rsidTr="00A14CD5">
        <w:trPr>
          <w:trHeight w:val="680"/>
        </w:trPr>
        <w:tc>
          <w:tcPr>
            <w:tcW w:w="9808" w:type="dxa"/>
            <w:vAlign w:val="center"/>
          </w:tcPr>
          <w:p w14:paraId="726214B4" w14:textId="6F38A628" w:rsidR="00210D26" w:rsidRPr="00020B97" w:rsidRDefault="00C33639" w:rsidP="00210D26">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210D26" w:rsidRPr="00020B97">
              <w:rPr>
                <w:rFonts w:hAnsi="メイリオ" w:hint="eastAsia"/>
                <w:sz w:val="20"/>
                <w:szCs w:val="20"/>
              </w:rPr>
              <w:t>令和５年度より、82校41ペアで「部活動大阪モデル」を実施。</w:t>
            </w:r>
          </w:p>
          <w:p w14:paraId="37C124F1" w14:textId="42C5DA4D" w:rsidR="00210D26" w:rsidRPr="00020B97" w:rsidRDefault="00C33639" w:rsidP="00210D26">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210D26" w:rsidRPr="00020B97">
              <w:rPr>
                <w:rFonts w:hAnsi="メイリオ" w:hint="eastAsia"/>
                <w:sz w:val="20"/>
                <w:szCs w:val="20"/>
              </w:rPr>
              <w:t>令和６年度より、「部活動大阪モデル」指定校以外についても、指定校82校とペアを組み、合同部活動が実施できるよう、柔軟な制度運用を実施。</w:t>
            </w:r>
          </w:p>
          <w:p w14:paraId="07B30C98" w14:textId="393D44A1" w:rsidR="00210D26" w:rsidRPr="00020B97" w:rsidRDefault="00C33639" w:rsidP="00210D26">
            <w:pPr>
              <w:autoSpaceDE w:val="0"/>
              <w:autoSpaceDN w:val="0"/>
              <w:spacing w:line="300" w:lineRule="exact"/>
              <w:jc w:val="left"/>
              <w:rPr>
                <w:rFonts w:hAnsi="メイリオ"/>
                <w:sz w:val="20"/>
                <w:szCs w:val="20"/>
              </w:rPr>
            </w:pPr>
            <w:r w:rsidRPr="00020B97">
              <w:rPr>
                <w:rFonts w:hAnsi="メイリオ" w:hint="eastAsia"/>
                <w:sz w:val="20"/>
                <w:szCs w:val="20"/>
              </w:rPr>
              <w:t>◆</w:t>
            </w:r>
            <w:r w:rsidR="00210D26" w:rsidRPr="00020B97">
              <w:rPr>
                <w:rFonts w:hAnsi="メイリオ" w:hint="eastAsia"/>
                <w:sz w:val="20"/>
                <w:szCs w:val="20"/>
              </w:rPr>
              <w:t>令和７年３月末時点で73校171部に部活動指導員を配置。</w:t>
            </w:r>
          </w:p>
          <w:p w14:paraId="6C50DA58" w14:textId="5B54B0CF" w:rsidR="0072060D" w:rsidRPr="00020B97" w:rsidRDefault="00C33639" w:rsidP="00210D26">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210D26" w:rsidRPr="00020B97">
              <w:rPr>
                <w:rFonts w:hAnsi="メイリオ" w:hint="eastAsia"/>
                <w:sz w:val="20"/>
                <w:szCs w:val="20"/>
              </w:rPr>
              <w:t>柔軟な制度運用により、ペアがより組みやすくなったことから、学校のニーズに沿った部活動指導員の配置が進み、合同部活動の実施に拡がりがみられる。</w:t>
            </w:r>
          </w:p>
        </w:tc>
      </w:tr>
    </w:tbl>
    <w:p w14:paraId="799B1FC0" w14:textId="77777777" w:rsidR="00A3014C" w:rsidRPr="00020B97" w:rsidRDefault="00A3014C" w:rsidP="0072060D"/>
    <w:p w14:paraId="24D03302" w14:textId="0A9B19E8" w:rsidR="0072060D" w:rsidRPr="00020B97" w:rsidRDefault="00A3014C" w:rsidP="0072060D">
      <w:pPr>
        <w:rPr>
          <w:b/>
          <w:bCs/>
        </w:rPr>
      </w:pPr>
      <w:r w:rsidRPr="00020B97">
        <w:rPr>
          <w:rFonts w:hAnsi="メイリオ" w:hint="eastAsia"/>
          <w:b/>
          <w:sz w:val="22"/>
        </w:rPr>
        <w:t xml:space="preserve">5-17　</w:t>
      </w:r>
      <w:r w:rsidR="0072060D" w:rsidRPr="00020B97">
        <w:rPr>
          <w:rFonts w:hAnsi="メイリオ" w:hint="eastAsia"/>
          <w:b/>
          <w:sz w:val="22"/>
        </w:rPr>
        <w:t>府立学校の校務におけるICT環境の充実</w:t>
      </w:r>
    </w:p>
    <w:tbl>
      <w:tblPr>
        <w:tblStyle w:val="2435"/>
        <w:tblW w:w="0" w:type="auto"/>
        <w:tblLayout w:type="fixed"/>
        <w:tblLook w:val="04A0" w:firstRow="1" w:lastRow="0" w:firstColumn="1" w:lastColumn="0" w:noHBand="0" w:noVBand="1"/>
      </w:tblPr>
      <w:tblGrid>
        <w:gridCol w:w="9808"/>
      </w:tblGrid>
      <w:tr w:rsidR="00E34207" w:rsidRPr="00020B97" w14:paraId="08DDF131" w14:textId="77777777" w:rsidTr="00A14CD5">
        <w:trPr>
          <w:trHeight w:val="397"/>
        </w:trPr>
        <w:tc>
          <w:tcPr>
            <w:tcW w:w="9808" w:type="dxa"/>
            <w:tcBorders>
              <w:bottom w:val="single" w:sz="4" w:space="0" w:color="auto"/>
            </w:tcBorders>
            <w:shd w:val="clear" w:color="auto" w:fill="D9D9D9" w:themeFill="background1" w:themeFillShade="D9"/>
          </w:tcPr>
          <w:p w14:paraId="6241942A" w14:textId="77777777" w:rsidR="0072060D" w:rsidRPr="00020B97" w:rsidRDefault="0072060D" w:rsidP="0072060D">
            <w:pPr>
              <w:autoSpaceDE w:val="0"/>
              <w:autoSpaceDN w:val="0"/>
              <w:jc w:val="left"/>
              <w:rPr>
                <w:rFonts w:hAnsi="メイリオ"/>
                <w:b/>
                <w:sz w:val="20"/>
                <w:szCs w:val="20"/>
              </w:rPr>
            </w:pPr>
            <w:r w:rsidRPr="00020B97">
              <w:rPr>
                <w:rFonts w:hAnsi="メイリオ" w:hint="eastAsia"/>
                <w:b/>
                <w:sz w:val="20"/>
                <w:szCs w:val="20"/>
              </w:rPr>
              <w:t>進捗等</w:t>
            </w:r>
          </w:p>
        </w:tc>
      </w:tr>
      <w:tr w:rsidR="0072060D" w:rsidRPr="00020B97" w14:paraId="0D83B2B3" w14:textId="77777777" w:rsidTr="00A14CD5">
        <w:trPr>
          <w:trHeight w:val="680"/>
        </w:trPr>
        <w:tc>
          <w:tcPr>
            <w:tcW w:w="9808" w:type="dxa"/>
            <w:vAlign w:val="center"/>
          </w:tcPr>
          <w:p w14:paraId="457AA7C9" w14:textId="0B2CE5CA" w:rsidR="0072060D" w:rsidRPr="00020B97" w:rsidRDefault="00C33639" w:rsidP="00C174F0">
            <w:pPr>
              <w:spacing w:line="300" w:lineRule="exact"/>
              <w:ind w:left="200" w:hangingChars="100" w:hanging="200"/>
              <w:rPr>
                <w:sz w:val="20"/>
                <w:szCs w:val="21"/>
              </w:rPr>
            </w:pPr>
            <w:r w:rsidRPr="00020B97">
              <w:rPr>
                <w:rFonts w:hAnsi="メイリオ" w:hint="eastAsia"/>
                <w:sz w:val="20"/>
                <w:szCs w:val="20"/>
              </w:rPr>
              <w:t>◆</w:t>
            </w:r>
            <w:r w:rsidR="00750D34" w:rsidRPr="00020B97">
              <w:rPr>
                <w:rFonts w:hint="eastAsia"/>
                <w:sz w:val="20"/>
                <w:szCs w:val="21"/>
              </w:rPr>
              <w:t>校務用システムのクラウド化について、前年度の設計に従って、構築を行い、令和７年１月から新たなＩＣＴ環境を導入した。持ち運び可能な端末機について、第１期配備を実施し、約9</w:t>
            </w:r>
            <w:r w:rsidR="00750D34" w:rsidRPr="00020B97">
              <w:rPr>
                <w:sz w:val="20"/>
                <w:szCs w:val="21"/>
              </w:rPr>
              <w:t>0</w:t>
            </w:r>
            <w:r w:rsidR="00750D34" w:rsidRPr="00020B97">
              <w:rPr>
                <w:rFonts w:hint="eastAsia"/>
                <w:sz w:val="20"/>
                <w:szCs w:val="21"/>
              </w:rPr>
              <w:t>校の学校の教員の端末機を更新した。また、第２期配備に向けて予算を確保した。</w:t>
            </w:r>
          </w:p>
        </w:tc>
      </w:tr>
    </w:tbl>
    <w:p w14:paraId="215C184F" w14:textId="2655D928" w:rsidR="005D1FB2" w:rsidRPr="00020B97" w:rsidRDefault="005D1FB2" w:rsidP="0072060D">
      <w:pPr>
        <w:autoSpaceDE w:val="0"/>
        <w:autoSpaceDN w:val="0"/>
        <w:rPr>
          <w:sz w:val="22"/>
          <w:szCs w:val="24"/>
        </w:rPr>
      </w:pPr>
    </w:p>
    <w:p w14:paraId="3501AD48" w14:textId="65E03893" w:rsidR="007757B4" w:rsidRPr="00020B97" w:rsidRDefault="007757B4">
      <w:r w:rsidRPr="00020B97">
        <w:br w:type="page"/>
      </w:r>
    </w:p>
    <w:p w14:paraId="18A9C047" w14:textId="37B6927E" w:rsidR="007757B4" w:rsidRPr="00020B97" w:rsidRDefault="0051184E" w:rsidP="0051184E">
      <w:pPr>
        <w:pStyle w:val="ad"/>
      </w:pPr>
      <w:bookmarkStart w:id="118" w:name="_Toc207032377"/>
      <w:r w:rsidRPr="00020B97">
        <w:rPr>
          <w:rFonts w:hint="eastAsia"/>
        </w:rPr>
        <w:lastRenderedPageBreak/>
        <w:t>基本方針</w:t>
      </w:r>
      <w:r w:rsidR="003572B5" w:rsidRPr="00020B97">
        <w:rPr>
          <w:rFonts w:hint="eastAsia"/>
        </w:rPr>
        <w:t>６</w:t>
      </w:r>
      <w:r w:rsidR="004450A8" w:rsidRPr="00020B97">
        <w:rPr>
          <w:rFonts w:hint="eastAsia"/>
        </w:rPr>
        <w:t xml:space="preserve">　</w:t>
      </w:r>
      <w:r w:rsidR="003572B5" w:rsidRPr="00020B97">
        <w:rPr>
          <w:rFonts w:hint="eastAsia"/>
        </w:rPr>
        <w:t>学びを支える環境整備</w:t>
      </w:r>
      <w:bookmarkEnd w:id="118"/>
    </w:p>
    <w:p w14:paraId="6D4763AA" w14:textId="0B3FA1DB" w:rsidR="007E4F22" w:rsidRPr="00020B97" w:rsidRDefault="007E4F22" w:rsidP="007E4F22">
      <w:pPr>
        <w:pStyle w:val="af"/>
      </w:pPr>
      <w:r w:rsidRPr="00020B97">
        <w:rPr>
          <w:rFonts w:hint="eastAsia"/>
        </w:rPr>
        <w:t>方向性（10）</w:t>
      </w:r>
    </w:p>
    <w:p w14:paraId="239F4056" w14:textId="77777777" w:rsidR="004645CE" w:rsidRPr="00020B97" w:rsidRDefault="003572B5" w:rsidP="004645CE">
      <w:pPr>
        <w:autoSpaceDE w:val="0"/>
        <w:autoSpaceDN w:val="0"/>
        <w:spacing w:line="360" w:lineRule="exact"/>
        <w:ind w:leftChars="100" w:left="210" w:rightChars="50" w:right="105" w:firstLineChars="100" w:firstLine="220"/>
        <w:rPr>
          <w:sz w:val="22"/>
        </w:rPr>
      </w:pPr>
      <w:r w:rsidRPr="00020B97">
        <w:rPr>
          <w:rFonts w:hint="eastAsia"/>
          <w:sz w:val="22"/>
        </w:rPr>
        <w:t>地球温暖化による災害の多発等を背景に、脱炭素社会の達成をはじめとする、社会全体の</w:t>
      </w:r>
    </w:p>
    <w:p w14:paraId="0B65927C" w14:textId="77777777" w:rsidR="004645CE" w:rsidRPr="00020B97" w:rsidRDefault="003572B5" w:rsidP="004645CE">
      <w:pPr>
        <w:autoSpaceDE w:val="0"/>
        <w:autoSpaceDN w:val="0"/>
        <w:spacing w:line="360" w:lineRule="exact"/>
        <w:ind w:leftChars="100" w:left="210" w:rightChars="50" w:right="105"/>
        <w:rPr>
          <w:sz w:val="22"/>
        </w:rPr>
      </w:pPr>
      <w:r w:rsidRPr="00020B97">
        <w:rPr>
          <w:rFonts w:hint="eastAsia"/>
          <w:sz w:val="22"/>
        </w:rPr>
        <w:t>環境保全に向けた取組みが求められる中、子どもたちの安全・安心の確保やユニバーサル・</w:t>
      </w:r>
    </w:p>
    <w:p w14:paraId="681C6BD6" w14:textId="2F73E003" w:rsidR="003572B5" w:rsidRPr="00020B97" w:rsidRDefault="003572B5" w:rsidP="004645CE">
      <w:pPr>
        <w:autoSpaceDE w:val="0"/>
        <w:autoSpaceDN w:val="0"/>
        <w:spacing w:line="360" w:lineRule="exact"/>
        <w:ind w:leftChars="100" w:left="210" w:rightChars="50" w:right="105"/>
        <w:rPr>
          <w:sz w:val="22"/>
        </w:rPr>
      </w:pPr>
      <w:r w:rsidRPr="00020B97">
        <w:rPr>
          <w:rFonts w:hint="eastAsia"/>
          <w:sz w:val="22"/>
        </w:rPr>
        <w:t>デザイン、さらに環境配慮の観点を加えた学校施設の整備をめざします。</w:t>
      </w:r>
    </w:p>
    <w:p w14:paraId="485A2C19" w14:textId="465A8B55" w:rsidR="003572B5" w:rsidRPr="00020B97" w:rsidRDefault="003572B5" w:rsidP="007757B4"/>
    <w:tbl>
      <w:tblPr>
        <w:tblStyle w:val="28"/>
        <w:tblW w:w="0" w:type="auto"/>
        <w:tblLook w:val="04A0" w:firstRow="1" w:lastRow="0" w:firstColumn="1" w:lastColumn="0" w:noHBand="0" w:noVBand="1"/>
      </w:tblPr>
      <w:tblGrid>
        <w:gridCol w:w="390"/>
        <w:gridCol w:w="391"/>
        <w:gridCol w:w="8961"/>
      </w:tblGrid>
      <w:tr w:rsidR="006C4195" w:rsidRPr="00020B97" w14:paraId="3604FCBF" w14:textId="77777777" w:rsidTr="008313BA">
        <w:trPr>
          <w:trHeight w:val="397"/>
        </w:trPr>
        <w:tc>
          <w:tcPr>
            <w:tcW w:w="9742" w:type="dxa"/>
            <w:gridSpan w:val="3"/>
            <w:tcBorders>
              <w:bottom w:val="nil"/>
            </w:tcBorders>
            <w:shd w:val="clear" w:color="auto" w:fill="auto"/>
          </w:tcPr>
          <w:p w14:paraId="5D523696" w14:textId="77777777" w:rsidR="003572B5" w:rsidRPr="00020B97" w:rsidRDefault="003572B5" w:rsidP="003572B5">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重点取組⑳｜施設等の計画的な整備の推進</w:t>
            </w:r>
          </w:p>
        </w:tc>
      </w:tr>
      <w:tr w:rsidR="006C4195" w:rsidRPr="00020B97" w14:paraId="4416EB72" w14:textId="77777777" w:rsidTr="008313BA">
        <w:trPr>
          <w:trHeight w:val="397"/>
        </w:trPr>
        <w:tc>
          <w:tcPr>
            <w:tcW w:w="390" w:type="dxa"/>
            <w:tcBorders>
              <w:top w:val="nil"/>
              <w:bottom w:val="nil"/>
            </w:tcBorders>
          </w:tcPr>
          <w:p w14:paraId="78610692" w14:textId="77777777" w:rsidR="003572B5" w:rsidRPr="00020B97" w:rsidRDefault="003572B5" w:rsidP="003572B5">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3D46116A" w14:textId="77777777" w:rsidR="003572B5" w:rsidRPr="00020B97" w:rsidRDefault="003572B5" w:rsidP="003572B5">
            <w:pPr>
              <w:autoSpaceDE w:val="0"/>
              <w:autoSpaceDN w:val="0"/>
              <w:ind w:leftChars="29" w:left="3176" w:hangingChars="1416" w:hanging="3115"/>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府立学校施設等の老朽化対策の計画的な実施</w:t>
            </w:r>
          </w:p>
        </w:tc>
      </w:tr>
      <w:tr w:rsidR="006C4195" w:rsidRPr="00020B97" w14:paraId="58232DB0" w14:textId="77777777" w:rsidTr="008313BA">
        <w:trPr>
          <w:trHeight w:val="397"/>
        </w:trPr>
        <w:tc>
          <w:tcPr>
            <w:tcW w:w="390" w:type="dxa"/>
            <w:tcBorders>
              <w:top w:val="nil"/>
              <w:bottom w:val="nil"/>
            </w:tcBorders>
          </w:tcPr>
          <w:p w14:paraId="3E534962" w14:textId="77777777" w:rsidR="003572B5" w:rsidRPr="00020B97" w:rsidRDefault="003572B5" w:rsidP="003572B5">
            <w:pPr>
              <w:autoSpaceDE w:val="0"/>
              <w:autoSpaceDN w:val="0"/>
              <w:rPr>
                <w:rFonts w:asciiTheme="minorEastAsia" w:eastAsiaTheme="minorEastAsia" w:hAnsiTheme="minorEastAsia"/>
                <w:sz w:val="22"/>
              </w:rPr>
            </w:pPr>
          </w:p>
        </w:tc>
        <w:tc>
          <w:tcPr>
            <w:tcW w:w="391" w:type="dxa"/>
            <w:tcBorders>
              <w:top w:val="nil"/>
              <w:bottom w:val="nil"/>
            </w:tcBorders>
          </w:tcPr>
          <w:p w14:paraId="1C330DB2" w14:textId="77777777" w:rsidR="003572B5" w:rsidRPr="00020B97" w:rsidRDefault="003572B5" w:rsidP="003572B5">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6DA11803" w14:textId="77777777" w:rsidR="003572B5" w:rsidRPr="00020B97" w:rsidRDefault="003572B5" w:rsidP="003572B5">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29BD0FF1" w14:textId="77777777" w:rsidTr="008313BA">
        <w:trPr>
          <w:trHeight w:val="397"/>
        </w:trPr>
        <w:tc>
          <w:tcPr>
            <w:tcW w:w="390" w:type="dxa"/>
            <w:tcBorders>
              <w:top w:val="nil"/>
              <w:bottom w:val="nil"/>
            </w:tcBorders>
          </w:tcPr>
          <w:p w14:paraId="589CA9DA" w14:textId="77777777" w:rsidR="003572B5" w:rsidRPr="00020B97" w:rsidRDefault="003572B5" w:rsidP="003572B5">
            <w:pPr>
              <w:autoSpaceDE w:val="0"/>
              <w:autoSpaceDN w:val="0"/>
              <w:rPr>
                <w:rFonts w:asciiTheme="minorEastAsia" w:eastAsiaTheme="minorEastAsia" w:hAnsiTheme="minorEastAsia"/>
                <w:sz w:val="22"/>
              </w:rPr>
            </w:pPr>
          </w:p>
        </w:tc>
        <w:tc>
          <w:tcPr>
            <w:tcW w:w="391" w:type="dxa"/>
            <w:tcBorders>
              <w:top w:val="nil"/>
              <w:bottom w:val="nil"/>
            </w:tcBorders>
          </w:tcPr>
          <w:p w14:paraId="0D2D0623" w14:textId="77777777" w:rsidR="003572B5" w:rsidRPr="00020B97" w:rsidRDefault="003572B5" w:rsidP="003572B5">
            <w:pPr>
              <w:autoSpaceDE w:val="0"/>
              <w:autoSpaceDN w:val="0"/>
              <w:rPr>
                <w:rFonts w:asciiTheme="minorEastAsia" w:eastAsiaTheme="minorEastAsia" w:hAnsiTheme="minorEastAsia"/>
                <w:sz w:val="22"/>
              </w:rPr>
            </w:pPr>
          </w:p>
        </w:tc>
        <w:tc>
          <w:tcPr>
            <w:tcW w:w="8961" w:type="dxa"/>
            <w:tcBorders>
              <w:bottom w:val="dotted" w:sz="4" w:space="0" w:color="auto"/>
            </w:tcBorders>
          </w:tcPr>
          <w:p w14:paraId="13511C72" w14:textId="41DBB6D8" w:rsidR="003572B5" w:rsidRPr="00020B97" w:rsidRDefault="003572B5" w:rsidP="003572B5">
            <w:pPr>
              <w:autoSpaceDE w:val="0"/>
              <w:autoSpaceDN w:val="0"/>
              <w:rPr>
                <w:rFonts w:asciiTheme="minorEastAsia" w:eastAsiaTheme="minorEastAsia" w:hAnsiTheme="minorEastAsia"/>
                <w:sz w:val="22"/>
              </w:rPr>
            </w:pPr>
            <w:r w:rsidRPr="00020B97">
              <w:rPr>
                <w:rFonts w:hint="eastAsia"/>
                <w:sz w:val="22"/>
              </w:rPr>
              <w:t>府立学校における施設長寿命化整備方針による施設等整備の推進</w:t>
            </w:r>
            <w:r w:rsidR="00A3014C" w:rsidRPr="00020B97">
              <w:rPr>
                <w:rFonts w:hint="eastAsia"/>
                <w:sz w:val="22"/>
              </w:rPr>
              <w:t>（6-1）</w:t>
            </w:r>
          </w:p>
        </w:tc>
      </w:tr>
      <w:tr w:rsidR="006C4195" w:rsidRPr="00020B97" w14:paraId="74B93D40" w14:textId="77777777" w:rsidTr="008313BA">
        <w:trPr>
          <w:trHeight w:val="397"/>
        </w:trPr>
        <w:tc>
          <w:tcPr>
            <w:tcW w:w="390" w:type="dxa"/>
            <w:tcBorders>
              <w:top w:val="nil"/>
              <w:bottom w:val="nil"/>
            </w:tcBorders>
          </w:tcPr>
          <w:p w14:paraId="551951D0" w14:textId="77777777" w:rsidR="003572B5" w:rsidRPr="00020B97" w:rsidRDefault="003572B5" w:rsidP="003572B5">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47647A6B" w14:textId="77777777" w:rsidR="003572B5" w:rsidRPr="00020B97" w:rsidRDefault="003572B5" w:rsidP="003572B5">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在籍者数の増加にあわせた支援学校等の環境整備</w:t>
            </w:r>
          </w:p>
        </w:tc>
      </w:tr>
      <w:tr w:rsidR="006C4195" w:rsidRPr="00020B97" w14:paraId="651D84D9" w14:textId="77777777" w:rsidTr="008313BA">
        <w:trPr>
          <w:trHeight w:val="397"/>
        </w:trPr>
        <w:tc>
          <w:tcPr>
            <w:tcW w:w="390" w:type="dxa"/>
            <w:tcBorders>
              <w:top w:val="nil"/>
              <w:bottom w:val="nil"/>
            </w:tcBorders>
          </w:tcPr>
          <w:p w14:paraId="016FAD0D" w14:textId="77777777" w:rsidR="003572B5" w:rsidRPr="00020B97" w:rsidRDefault="003572B5" w:rsidP="003572B5">
            <w:pPr>
              <w:autoSpaceDE w:val="0"/>
              <w:autoSpaceDN w:val="0"/>
              <w:rPr>
                <w:rFonts w:asciiTheme="minorEastAsia" w:eastAsiaTheme="minorEastAsia" w:hAnsiTheme="minorEastAsia"/>
                <w:sz w:val="22"/>
              </w:rPr>
            </w:pPr>
          </w:p>
        </w:tc>
        <w:tc>
          <w:tcPr>
            <w:tcW w:w="391" w:type="dxa"/>
            <w:tcBorders>
              <w:top w:val="nil"/>
              <w:bottom w:val="nil"/>
            </w:tcBorders>
          </w:tcPr>
          <w:p w14:paraId="344E754F" w14:textId="77777777" w:rsidR="003572B5" w:rsidRPr="00020B97" w:rsidRDefault="003572B5" w:rsidP="003572B5">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40F72A46" w14:textId="77777777" w:rsidR="003572B5" w:rsidRPr="00020B97" w:rsidRDefault="003572B5" w:rsidP="003572B5">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0CBA1B15" w14:textId="77777777" w:rsidTr="008313BA">
        <w:trPr>
          <w:trHeight w:val="397"/>
        </w:trPr>
        <w:tc>
          <w:tcPr>
            <w:tcW w:w="390" w:type="dxa"/>
            <w:tcBorders>
              <w:top w:val="nil"/>
              <w:bottom w:val="nil"/>
            </w:tcBorders>
          </w:tcPr>
          <w:p w14:paraId="387E7105" w14:textId="77777777" w:rsidR="003572B5" w:rsidRPr="00020B97" w:rsidRDefault="003572B5" w:rsidP="003572B5">
            <w:pPr>
              <w:autoSpaceDE w:val="0"/>
              <w:autoSpaceDN w:val="0"/>
              <w:rPr>
                <w:rFonts w:asciiTheme="minorEastAsia" w:eastAsiaTheme="minorEastAsia" w:hAnsiTheme="minorEastAsia"/>
                <w:sz w:val="22"/>
              </w:rPr>
            </w:pPr>
          </w:p>
        </w:tc>
        <w:tc>
          <w:tcPr>
            <w:tcW w:w="391" w:type="dxa"/>
            <w:tcBorders>
              <w:top w:val="nil"/>
              <w:bottom w:val="nil"/>
            </w:tcBorders>
          </w:tcPr>
          <w:p w14:paraId="65C28DC7" w14:textId="77777777" w:rsidR="003572B5" w:rsidRPr="00020B97" w:rsidRDefault="003572B5" w:rsidP="003572B5">
            <w:pPr>
              <w:autoSpaceDE w:val="0"/>
              <w:autoSpaceDN w:val="0"/>
              <w:rPr>
                <w:rFonts w:asciiTheme="minorEastAsia" w:eastAsiaTheme="minorEastAsia" w:hAnsiTheme="minorEastAsia"/>
                <w:sz w:val="22"/>
              </w:rPr>
            </w:pPr>
          </w:p>
        </w:tc>
        <w:tc>
          <w:tcPr>
            <w:tcW w:w="8961" w:type="dxa"/>
            <w:tcBorders>
              <w:bottom w:val="dotted" w:sz="4" w:space="0" w:color="auto"/>
            </w:tcBorders>
          </w:tcPr>
          <w:p w14:paraId="73C5F7A3" w14:textId="72896282" w:rsidR="003572B5" w:rsidRPr="00020B97" w:rsidRDefault="003572B5" w:rsidP="003572B5">
            <w:pPr>
              <w:autoSpaceDE w:val="0"/>
              <w:autoSpaceDN w:val="0"/>
              <w:rPr>
                <w:rFonts w:asciiTheme="minorEastAsia" w:eastAsiaTheme="minorEastAsia" w:hAnsiTheme="minorEastAsia"/>
                <w:sz w:val="22"/>
              </w:rPr>
            </w:pPr>
            <w:r w:rsidRPr="00020B97">
              <w:rPr>
                <w:rFonts w:hint="eastAsia"/>
                <w:sz w:val="22"/>
              </w:rPr>
              <w:t>府立</w:t>
            </w:r>
            <w:r w:rsidRPr="00020B97">
              <w:rPr>
                <w:rFonts w:hAnsi="メイリオ" w:hint="eastAsia"/>
                <w:sz w:val="22"/>
              </w:rPr>
              <w:t>支援学校における特別支援学校設置基準等を踏まえた教育環境の充実</w:t>
            </w:r>
            <w:r w:rsidR="00A3014C" w:rsidRPr="00020B97">
              <w:rPr>
                <w:rFonts w:hAnsi="メイリオ" w:hint="eastAsia"/>
                <w:sz w:val="22"/>
              </w:rPr>
              <w:t>（6-2）</w:t>
            </w:r>
          </w:p>
        </w:tc>
      </w:tr>
      <w:tr w:rsidR="006C4195" w:rsidRPr="00020B97" w14:paraId="1CE8EB94" w14:textId="77777777" w:rsidTr="008313BA">
        <w:trPr>
          <w:trHeight w:val="397"/>
        </w:trPr>
        <w:tc>
          <w:tcPr>
            <w:tcW w:w="390" w:type="dxa"/>
            <w:tcBorders>
              <w:top w:val="nil"/>
              <w:bottom w:val="nil"/>
            </w:tcBorders>
          </w:tcPr>
          <w:p w14:paraId="5AADB9A3" w14:textId="77777777" w:rsidR="003572B5" w:rsidRPr="00020B97" w:rsidRDefault="003572B5" w:rsidP="003572B5">
            <w:pPr>
              <w:autoSpaceDE w:val="0"/>
              <w:autoSpaceDN w:val="0"/>
              <w:rPr>
                <w:rFonts w:asciiTheme="minorEastAsia" w:eastAsiaTheme="minorEastAsia" w:hAnsiTheme="minorEastAsia"/>
                <w:sz w:val="22"/>
              </w:rPr>
            </w:pPr>
          </w:p>
        </w:tc>
        <w:tc>
          <w:tcPr>
            <w:tcW w:w="391" w:type="dxa"/>
            <w:tcBorders>
              <w:top w:val="nil"/>
              <w:bottom w:val="nil"/>
            </w:tcBorders>
          </w:tcPr>
          <w:p w14:paraId="55B78738" w14:textId="77777777" w:rsidR="003572B5" w:rsidRPr="00020B97" w:rsidRDefault="003572B5" w:rsidP="003572B5">
            <w:pPr>
              <w:autoSpaceDE w:val="0"/>
              <w:autoSpaceDN w:val="0"/>
              <w:rPr>
                <w:rFonts w:asciiTheme="minorEastAsia" w:eastAsiaTheme="minorEastAsia" w:hAnsiTheme="minorEastAsia"/>
                <w:sz w:val="22"/>
              </w:rPr>
            </w:pPr>
          </w:p>
        </w:tc>
        <w:tc>
          <w:tcPr>
            <w:tcW w:w="8961" w:type="dxa"/>
            <w:tcBorders>
              <w:top w:val="dotted" w:sz="4" w:space="0" w:color="auto"/>
              <w:bottom w:val="dotted" w:sz="4" w:space="0" w:color="auto"/>
            </w:tcBorders>
          </w:tcPr>
          <w:p w14:paraId="7CCB437C" w14:textId="431053C6" w:rsidR="003572B5" w:rsidRPr="00020B97" w:rsidRDefault="003572B5" w:rsidP="003572B5">
            <w:pPr>
              <w:autoSpaceDE w:val="0"/>
              <w:autoSpaceDN w:val="0"/>
              <w:rPr>
                <w:rFonts w:asciiTheme="minorEastAsia" w:eastAsiaTheme="minorEastAsia" w:hAnsiTheme="minorEastAsia"/>
                <w:sz w:val="22"/>
              </w:rPr>
            </w:pPr>
            <w:r w:rsidRPr="00020B97">
              <w:rPr>
                <w:rFonts w:hint="eastAsia"/>
                <w:sz w:val="22"/>
              </w:rPr>
              <w:t>府立支援学校におけるバス通学の充実</w:t>
            </w:r>
            <w:r w:rsidR="00A3014C" w:rsidRPr="00020B97">
              <w:rPr>
                <w:rFonts w:hint="eastAsia"/>
                <w:sz w:val="22"/>
              </w:rPr>
              <w:t>（6-3）</w:t>
            </w:r>
          </w:p>
        </w:tc>
      </w:tr>
      <w:tr w:rsidR="003572B5" w:rsidRPr="00020B97" w14:paraId="03A700D7" w14:textId="77777777" w:rsidTr="008313BA">
        <w:trPr>
          <w:trHeight w:val="794"/>
        </w:trPr>
        <w:tc>
          <w:tcPr>
            <w:tcW w:w="390" w:type="dxa"/>
            <w:tcBorders>
              <w:top w:val="nil"/>
              <w:bottom w:val="single" w:sz="4" w:space="0" w:color="auto"/>
            </w:tcBorders>
          </w:tcPr>
          <w:p w14:paraId="2EA2463D" w14:textId="77777777" w:rsidR="003572B5" w:rsidRPr="00020B97" w:rsidRDefault="003572B5" w:rsidP="003572B5">
            <w:pPr>
              <w:autoSpaceDE w:val="0"/>
              <w:autoSpaceDN w:val="0"/>
              <w:rPr>
                <w:rFonts w:asciiTheme="minorEastAsia" w:eastAsiaTheme="minorEastAsia" w:hAnsiTheme="minorEastAsia"/>
                <w:sz w:val="22"/>
              </w:rPr>
            </w:pPr>
          </w:p>
        </w:tc>
        <w:tc>
          <w:tcPr>
            <w:tcW w:w="391" w:type="dxa"/>
            <w:tcBorders>
              <w:top w:val="nil"/>
              <w:bottom w:val="single" w:sz="4" w:space="0" w:color="auto"/>
            </w:tcBorders>
          </w:tcPr>
          <w:p w14:paraId="226D51DA" w14:textId="77777777" w:rsidR="003572B5" w:rsidRPr="00020B97" w:rsidRDefault="003572B5" w:rsidP="003572B5">
            <w:pPr>
              <w:autoSpaceDE w:val="0"/>
              <w:autoSpaceDN w:val="0"/>
              <w:rPr>
                <w:rFonts w:asciiTheme="minorEastAsia" w:eastAsiaTheme="minorEastAsia" w:hAnsiTheme="minorEastAsia"/>
                <w:sz w:val="22"/>
              </w:rPr>
            </w:pPr>
          </w:p>
        </w:tc>
        <w:tc>
          <w:tcPr>
            <w:tcW w:w="8961" w:type="dxa"/>
            <w:tcBorders>
              <w:top w:val="dotted" w:sz="4" w:space="0" w:color="auto"/>
            </w:tcBorders>
          </w:tcPr>
          <w:p w14:paraId="56E9DACE" w14:textId="77777777" w:rsidR="003572B5" w:rsidRPr="00020B97" w:rsidRDefault="003572B5" w:rsidP="003572B5">
            <w:pPr>
              <w:autoSpaceDE w:val="0"/>
              <w:autoSpaceDN w:val="0"/>
              <w:rPr>
                <w:sz w:val="22"/>
              </w:rPr>
            </w:pPr>
            <w:r w:rsidRPr="00020B97">
              <w:rPr>
                <w:rFonts w:hint="eastAsia"/>
                <w:sz w:val="22"/>
              </w:rPr>
              <w:t>医療的ケアが必要な子どもたちが安全・安心に学ぶことができる環境づくりの促進</w:t>
            </w:r>
          </w:p>
          <w:p w14:paraId="647BFD08" w14:textId="5C4C2E62" w:rsidR="003572B5" w:rsidRPr="00020B97" w:rsidRDefault="003572B5" w:rsidP="003572B5">
            <w:pPr>
              <w:autoSpaceDE w:val="0"/>
              <w:autoSpaceDN w:val="0"/>
              <w:rPr>
                <w:sz w:val="22"/>
              </w:rPr>
            </w:pPr>
            <w:r w:rsidRPr="00020B97">
              <w:rPr>
                <w:rFonts w:hint="eastAsia"/>
                <w:sz w:val="22"/>
              </w:rPr>
              <w:t>＜再掲＞</w:t>
            </w:r>
            <w:r w:rsidR="00A3014C" w:rsidRPr="00020B97">
              <w:rPr>
                <w:rFonts w:hint="eastAsia"/>
                <w:sz w:val="22"/>
              </w:rPr>
              <w:t>（6-4）</w:t>
            </w:r>
          </w:p>
        </w:tc>
      </w:tr>
    </w:tbl>
    <w:p w14:paraId="38D7DEEB" w14:textId="2E4E9E81" w:rsidR="003572B5" w:rsidRPr="00020B97" w:rsidRDefault="003572B5" w:rsidP="003572B5">
      <w:pPr>
        <w:autoSpaceDE w:val="0"/>
        <w:autoSpaceDN w:val="0"/>
        <w:rPr>
          <w:shd w:val="clear" w:color="auto" w:fill="000000" w:themeFill="text1"/>
        </w:rPr>
      </w:pPr>
    </w:p>
    <w:p w14:paraId="19237A7B" w14:textId="77AD68D9" w:rsidR="003572B5" w:rsidRPr="00020B97" w:rsidRDefault="00164C50" w:rsidP="00306BDC">
      <w:pPr>
        <w:spacing w:after="240"/>
        <w:rPr>
          <w:sz w:val="22"/>
          <w:szCs w:val="24"/>
        </w:rPr>
      </w:pPr>
      <w:r w:rsidRPr="00020B97">
        <w:rPr>
          <w:rFonts w:hint="eastAsia"/>
          <w:b/>
          <w:bCs/>
          <w:sz w:val="22"/>
          <w:szCs w:val="24"/>
          <w:shd w:val="clear" w:color="auto" w:fill="000000" w:themeFill="text1"/>
        </w:rPr>
        <w:t>「</w:t>
      </w:r>
      <w:r w:rsidR="00BA1C4A" w:rsidRPr="00020B97">
        <w:rPr>
          <w:rFonts w:hint="eastAsia"/>
          <w:b/>
          <w:bCs/>
          <w:sz w:val="22"/>
          <w:szCs w:val="24"/>
          <w:shd w:val="clear" w:color="auto" w:fill="000000" w:themeFill="text1"/>
        </w:rPr>
        <w:t>成果指標</w:t>
      </w:r>
      <w:r w:rsidRPr="00020B97">
        <w:rPr>
          <w:rFonts w:hint="eastAsia"/>
          <w:b/>
          <w:bCs/>
          <w:sz w:val="22"/>
          <w:szCs w:val="24"/>
          <w:shd w:val="clear" w:color="auto" w:fill="000000" w:themeFill="text1"/>
        </w:rPr>
        <w:t>」の</w:t>
      </w:r>
      <w:r w:rsidR="00BA1C4A" w:rsidRPr="00020B97">
        <w:rPr>
          <w:rFonts w:hint="eastAsia"/>
          <w:b/>
          <w:bCs/>
          <w:sz w:val="22"/>
          <w:szCs w:val="24"/>
          <w:shd w:val="clear" w:color="auto" w:fill="000000" w:themeFill="text1"/>
        </w:rPr>
        <w:t>達成状況</w:t>
      </w:r>
      <w:r w:rsidRPr="00020B97">
        <w:rPr>
          <w:rFonts w:hint="eastAsia"/>
          <w:sz w:val="22"/>
          <w:szCs w:val="24"/>
        </w:rPr>
        <w:t xml:space="preserve"> </w:t>
      </w:r>
    </w:p>
    <w:tbl>
      <w:tblPr>
        <w:tblStyle w:val="2436"/>
        <w:tblW w:w="9829" w:type="dxa"/>
        <w:tblLayout w:type="fixed"/>
        <w:tblLook w:val="04A0" w:firstRow="1" w:lastRow="0" w:firstColumn="1" w:lastColumn="0" w:noHBand="0" w:noVBand="1"/>
      </w:tblPr>
      <w:tblGrid>
        <w:gridCol w:w="510"/>
        <w:gridCol w:w="2322"/>
        <w:gridCol w:w="1134"/>
        <w:gridCol w:w="1247"/>
        <w:gridCol w:w="1134"/>
        <w:gridCol w:w="1134"/>
        <w:gridCol w:w="1134"/>
        <w:gridCol w:w="1214"/>
      </w:tblGrid>
      <w:tr w:rsidR="00E34207" w:rsidRPr="00020B97" w14:paraId="1376CBBB" w14:textId="77777777" w:rsidTr="00210D26">
        <w:trPr>
          <w:trHeight w:val="397"/>
        </w:trPr>
        <w:tc>
          <w:tcPr>
            <w:tcW w:w="510" w:type="dxa"/>
            <w:shd w:val="clear" w:color="auto" w:fill="D9D9D9" w:themeFill="background1" w:themeFillShade="D9"/>
          </w:tcPr>
          <w:p w14:paraId="160F0D92"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No</w:t>
            </w:r>
          </w:p>
        </w:tc>
        <w:tc>
          <w:tcPr>
            <w:tcW w:w="2322" w:type="dxa"/>
            <w:tcBorders>
              <w:bottom w:val="single" w:sz="4" w:space="0" w:color="auto"/>
            </w:tcBorders>
            <w:shd w:val="clear" w:color="auto" w:fill="D9D9D9" w:themeFill="background1" w:themeFillShade="D9"/>
          </w:tcPr>
          <w:p w14:paraId="5A886770"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成果指標</w:t>
            </w:r>
          </w:p>
        </w:tc>
        <w:tc>
          <w:tcPr>
            <w:tcW w:w="1134" w:type="dxa"/>
            <w:tcBorders>
              <w:bottom w:val="single" w:sz="4" w:space="0" w:color="auto"/>
            </w:tcBorders>
            <w:shd w:val="clear" w:color="auto" w:fill="D9D9D9" w:themeFill="background1" w:themeFillShade="D9"/>
            <w:vAlign w:val="center"/>
          </w:tcPr>
          <w:p w14:paraId="3DF525E1" w14:textId="0C4CC8E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vAlign w:val="center"/>
          </w:tcPr>
          <w:p w14:paraId="00BAFBB0" w14:textId="6DC2424A"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vAlign w:val="center"/>
          </w:tcPr>
          <w:p w14:paraId="20564556" w14:textId="5A806180"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28AEC924" w14:textId="6CC6073B"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vAlign w:val="center"/>
          </w:tcPr>
          <w:p w14:paraId="5D697109" w14:textId="04105AEC"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vAlign w:val="center"/>
          </w:tcPr>
          <w:p w14:paraId="54672156" w14:textId="07CCBB1F"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E34207" w:rsidRPr="00020B97" w14:paraId="27EE4E01" w14:textId="77777777" w:rsidTr="00210D26">
        <w:trPr>
          <w:trHeight w:val="680"/>
        </w:trPr>
        <w:tc>
          <w:tcPr>
            <w:tcW w:w="510" w:type="dxa"/>
            <w:vAlign w:val="center"/>
          </w:tcPr>
          <w:p w14:paraId="5009EF1B" w14:textId="163846E4" w:rsidR="00210D26" w:rsidRPr="00020B97" w:rsidRDefault="00210D26" w:rsidP="00210D26">
            <w:pPr>
              <w:autoSpaceDE w:val="0"/>
              <w:autoSpaceDN w:val="0"/>
              <w:spacing w:line="300" w:lineRule="exact"/>
              <w:jc w:val="center"/>
              <w:rPr>
                <w:rFonts w:hAnsi="メイリオ"/>
                <w:b/>
                <w:sz w:val="20"/>
                <w:szCs w:val="20"/>
              </w:rPr>
            </w:pPr>
            <w:r w:rsidRPr="00020B97">
              <w:rPr>
                <w:rFonts w:hAnsi="メイリオ" w:hint="eastAsia"/>
                <w:b/>
                <w:sz w:val="20"/>
                <w:szCs w:val="20"/>
              </w:rPr>
              <w:t>40</w:t>
            </w:r>
          </w:p>
        </w:tc>
        <w:tc>
          <w:tcPr>
            <w:tcW w:w="2322" w:type="dxa"/>
            <w:vAlign w:val="center"/>
          </w:tcPr>
          <w:p w14:paraId="32C282E1" w14:textId="77777777" w:rsidR="006B5686" w:rsidRPr="00020B97" w:rsidRDefault="00210D26" w:rsidP="00210D26">
            <w:pPr>
              <w:autoSpaceDE w:val="0"/>
              <w:autoSpaceDN w:val="0"/>
              <w:spacing w:line="300" w:lineRule="exact"/>
              <w:jc w:val="left"/>
              <w:rPr>
                <w:rFonts w:hAnsi="メイリオ"/>
                <w:b/>
                <w:sz w:val="20"/>
                <w:szCs w:val="20"/>
              </w:rPr>
            </w:pPr>
            <w:r w:rsidRPr="00020B97">
              <w:rPr>
                <w:rFonts w:hAnsi="メイリオ" w:hint="eastAsia"/>
                <w:b/>
                <w:sz w:val="20"/>
                <w:szCs w:val="20"/>
              </w:rPr>
              <w:t>学校管理下における</w:t>
            </w:r>
          </w:p>
          <w:p w14:paraId="2826B73A" w14:textId="1CE25ACF" w:rsidR="00210D26" w:rsidRPr="00020B97" w:rsidRDefault="00210D26" w:rsidP="00210D26">
            <w:pPr>
              <w:autoSpaceDE w:val="0"/>
              <w:autoSpaceDN w:val="0"/>
              <w:spacing w:line="300" w:lineRule="exact"/>
              <w:jc w:val="left"/>
              <w:rPr>
                <w:rFonts w:hAnsi="メイリオ"/>
                <w:b/>
                <w:sz w:val="20"/>
                <w:szCs w:val="20"/>
              </w:rPr>
            </w:pPr>
            <w:r w:rsidRPr="00020B97">
              <w:rPr>
                <w:rFonts w:hAnsi="メイリオ" w:hint="eastAsia"/>
                <w:b/>
                <w:sz w:val="20"/>
                <w:szCs w:val="20"/>
              </w:rPr>
              <w:t>障がいや重度の負傷を伴う事故等の発生件数</w:t>
            </w:r>
            <w:r w:rsidRPr="00020B97">
              <w:rPr>
                <w:rStyle w:val="af5"/>
                <w:rFonts w:hAnsi="メイリオ"/>
                <w:bCs/>
                <w:sz w:val="20"/>
                <w:szCs w:val="20"/>
              </w:rPr>
              <w:footnoteReference w:id="36"/>
            </w:r>
            <w:r w:rsidRPr="00020B97">
              <w:rPr>
                <w:rFonts w:hAnsi="メイリオ" w:hint="eastAsia"/>
                <w:b/>
                <w:sz w:val="20"/>
                <w:szCs w:val="20"/>
              </w:rPr>
              <w:t>（件）</w:t>
            </w:r>
          </w:p>
        </w:tc>
        <w:tc>
          <w:tcPr>
            <w:tcW w:w="1134" w:type="dxa"/>
            <w:vAlign w:val="center"/>
          </w:tcPr>
          <w:p w14:paraId="704FEC6E" w14:textId="6B221EBD"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shd w:val="clear" w:color="auto" w:fill="auto"/>
            <w:vAlign w:val="center"/>
          </w:tcPr>
          <w:p w14:paraId="452E394A" w14:textId="17022443"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０</w:t>
            </w:r>
          </w:p>
        </w:tc>
        <w:tc>
          <w:tcPr>
            <w:tcW w:w="1134" w:type="dxa"/>
            <w:vAlign w:val="center"/>
          </w:tcPr>
          <w:p w14:paraId="19589324" w14:textId="4835CB85"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５</w:t>
            </w:r>
          </w:p>
        </w:tc>
        <w:tc>
          <w:tcPr>
            <w:tcW w:w="1134" w:type="dxa"/>
            <w:tcBorders>
              <w:bottom w:val="single" w:sz="4" w:space="0" w:color="auto"/>
            </w:tcBorders>
            <w:vAlign w:val="center"/>
          </w:tcPr>
          <w:p w14:paraId="76119BF3" w14:textId="52CD9B76"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6</w:t>
            </w:r>
          </w:p>
        </w:tc>
        <w:tc>
          <w:tcPr>
            <w:tcW w:w="1134" w:type="dxa"/>
            <w:vAlign w:val="center"/>
          </w:tcPr>
          <w:p w14:paraId="0DFEB5F0" w14:textId="55515290"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８</w:t>
            </w:r>
          </w:p>
        </w:tc>
        <w:tc>
          <w:tcPr>
            <w:tcW w:w="1214" w:type="dxa"/>
            <w:vAlign w:val="center"/>
          </w:tcPr>
          <w:p w14:paraId="1C98AB3F" w14:textId="2BD9378E"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E34207" w:rsidRPr="00020B97" w14:paraId="77DF40F5" w14:textId="77777777" w:rsidTr="00210D26">
        <w:trPr>
          <w:trHeight w:val="680"/>
        </w:trPr>
        <w:tc>
          <w:tcPr>
            <w:tcW w:w="510" w:type="dxa"/>
            <w:vMerge w:val="restart"/>
            <w:vAlign w:val="center"/>
          </w:tcPr>
          <w:p w14:paraId="52306784" w14:textId="598E7F90" w:rsidR="00381580" w:rsidRPr="00020B97" w:rsidRDefault="00381580" w:rsidP="00381580">
            <w:pPr>
              <w:autoSpaceDE w:val="0"/>
              <w:autoSpaceDN w:val="0"/>
              <w:spacing w:line="300" w:lineRule="exact"/>
              <w:jc w:val="center"/>
              <w:rPr>
                <w:rFonts w:hAnsi="メイリオ"/>
                <w:w w:val="55"/>
                <w:kern w:val="0"/>
                <w:sz w:val="20"/>
                <w:szCs w:val="20"/>
              </w:rPr>
            </w:pPr>
            <w:r w:rsidRPr="00020B97">
              <w:rPr>
                <w:rFonts w:hAnsi="メイリオ" w:hint="eastAsia"/>
                <w:b/>
                <w:sz w:val="20"/>
                <w:szCs w:val="20"/>
              </w:rPr>
              <w:t>４</w:t>
            </w:r>
          </w:p>
          <w:p w14:paraId="72B8DEC9" w14:textId="260006CD" w:rsidR="00381580" w:rsidRPr="00020B97" w:rsidRDefault="00381580" w:rsidP="00381580">
            <w:pPr>
              <w:autoSpaceDE w:val="0"/>
              <w:autoSpaceDN w:val="0"/>
              <w:spacing w:line="300" w:lineRule="exact"/>
              <w:jc w:val="center"/>
              <w:rPr>
                <w:rFonts w:hAnsi="メイリオ"/>
                <w:b/>
                <w:sz w:val="20"/>
                <w:szCs w:val="20"/>
              </w:rPr>
            </w:pPr>
            <w:r w:rsidRPr="00020B97">
              <w:rPr>
                <w:rFonts w:hAnsi="メイリオ" w:hint="eastAsia"/>
                <w:w w:val="55"/>
                <w:kern w:val="0"/>
                <w:sz w:val="20"/>
                <w:szCs w:val="20"/>
                <w:fitText w:val="330" w:id="-993242621"/>
              </w:rPr>
              <w:t>【再】</w:t>
            </w:r>
          </w:p>
        </w:tc>
        <w:tc>
          <w:tcPr>
            <w:tcW w:w="2322" w:type="dxa"/>
            <w:vMerge w:val="restart"/>
            <w:vAlign w:val="center"/>
          </w:tcPr>
          <w:p w14:paraId="3947B5DD" w14:textId="1B35DCD7" w:rsidR="00381580" w:rsidRPr="00020B97" w:rsidRDefault="00381580" w:rsidP="00381580">
            <w:pPr>
              <w:autoSpaceDE w:val="0"/>
              <w:autoSpaceDN w:val="0"/>
              <w:spacing w:line="300" w:lineRule="exact"/>
              <w:jc w:val="left"/>
              <w:rPr>
                <w:rFonts w:hAnsi="メイリオ"/>
                <w:b/>
                <w:sz w:val="20"/>
                <w:szCs w:val="20"/>
              </w:rPr>
            </w:pPr>
            <w:r w:rsidRPr="00020B97">
              <w:rPr>
                <w:rFonts w:hAnsi="メイリオ" w:hint="eastAsia"/>
                <w:b/>
                <w:sz w:val="20"/>
                <w:szCs w:val="20"/>
              </w:rPr>
              <w:t>学校生活に対し、肯定的評価をした府立支援学校の子どもたち及び保護者等の割合（％）</w:t>
            </w:r>
          </w:p>
        </w:tc>
        <w:tc>
          <w:tcPr>
            <w:tcW w:w="1134" w:type="dxa"/>
            <w:vMerge w:val="restart"/>
            <w:vAlign w:val="center"/>
          </w:tcPr>
          <w:p w14:paraId="0F18A80B" w14:textId="7EC11D0C"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sz w:val="20"/>
                <w:szCs w:val="20"/>
              </w:rPr>
              <w:t>府立支援</w:t>
            </w:r>
          </w:p>
        </w:tc>
        <w:tc>
          <w:tcPr>
            <w:tcW w:w="1247" w:type="dxa"/>
            <w:vMerge w:val="restart"/>
            <w:shd w:val="clear" w:color="auto" w:fill="auto"/>
            <w:vAlign w:val="center"/>
          </w:tcPr>
          <w:p w14:paraId="3FF36FC9" w14:textId="6EA3EBE7"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sz w:val="20"/>
                <w:szCs w:val="20"/>
              </w:rPr>
              <w:t>前年度よりも増加</w:t>
            </w:r>
          </w:p>
        </w:tc>
        <w:tc>
          <w:tcPr>
            <w:tcW w:w="1134" w:type="dxa"/>
            <w:vMerge w:val="restart"/>
            <w:vAlign w:val="center"/>
          </w:tcPr>
          <w:p w14:paraId="791437ED" w14:textId="49374A71"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sz w:val="20"/>
                <w:szCs w:val="20"/>
              </w:rPr>
              <w:t>84.6</w:t>
            </w:r>
            <w:r w:rsidRPr="00020B97">
              <w:rPr>
                <w:rFonts w:hAnsi="メイリオ" w:hint="eastAsia"/>
                <w:w w:val="76"/>
                <w:kern w:val="0"/>
                <w:sz w:val="20"/>
                <w:szCs w:val="20"/>
                <w:fitText w:val="400" w:id="-954870014"/>
                <w:vertAlign w:val="superscript"/>
              </w:rPr>
              <w:t>※前年度</w:t>
            </w:r>
          </w:p>
        </w:tc>
        <w:tc>
          <w:tcPr>
            <w:tcW w:w="1134" w:type="dxa"/>
            <w:tcBorders>
              <w:bottom w:val="single" w:sz="4" w:space="0" w:color="auto"/>
            </w:tcBorders>
            <w:vAlign w:val="center"/>
          </w:tcPr>
          <w:p w14:paraId="17B26AFF" w14:textId="2C42DEFD"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sz w:val="20"/>
                <w:szCs w:val="20"/>
              </w:rPr>
              <w:t>8</w:t>
            </w:r>
            <w:r w:rsidRPr="00020B97">
              <w:rPr>
                <w:rFonts w:hAnsi="メイリオ"/>
                <w:sz w:val="20"/>
                <w:szCs w:val="20"/>
              </w:rPr>
              <w:t>4.8</w:t>
            </w:r>
          </w:p>
        </w:tc>
        <w:tc>
          <w:tcPr>
            <w:tcW w:w="1134" w:type="dxa"/>
            <w:vMerge w:val="restart"/>
            <w:vAlign w:val="center"/>
          </w:tcPr>
          <w:p w14:paraId="47D59421" w14:textId="30547F91"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sz w:val="20"/>
                <w:szCs w:val="20"/>
              </w:rPr>
              <w:t>85.6</w:t>
            </w:r>
          </w:p>
        </w:tc>
        <w:tc>
          <w:tcPr>
            <w:tcW w:w="1214" w:type="dxa"/>
            <w:vMerge w:val="restart"/>
            <w:vAlign w:val="center"/>
          </w:tcPr>
          <w:p w14:paraId="32BF81B1" w14:textId="34AE97AC"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E34207" w:rsidRPr="00020B97" w14:paraId="48980CF0" w14:textId="77777777" w:rsidTr="00210D26">
        <w:trPr>
          <w:trHeight w:val="454"/>
        </w:trPr>
        <w:tc>
          <w:tcPr>
            <w:tcW w:w="510" w:type="dxa"/>
            <w:vMerge/>
            <w:vAlign w:val="center"/>
          </w:tcPr>
          <w:p w14:paraId="095C8EDF" w14:textId="77777777" w:rsidR="00381580" w:rsidRPr="00020B97" w:rsidRDefault="00381580" w:rsidP="00B54511">
            <w:pPr>
              <w:autoSpaceDE w:val="0"/>
              <w:autoSpaceDN w:val="0"/>
              <w:spacing w:line="300" w:lineRule="exact"/>
              <w:jc w:val="center"/>
              <w:rPr>
                <w:rFonts w:hAnsi="メイリオ"/>
                <w:b/>
                <w:sz w:val="20"/>
                <w:szCs w:val="20"/>
              </w:rPr>
            </w:pPr>
          </w:p>
        </w:tc>
        <w:tc>
          <w:tcPr>
            <w:tcW w:w="2322" w:type="dxa"/>
            <w:vMerge/>
            <w:tcBorders>
              <w:bottom w:val="single" w:sz="4" w:space="0" w:color="auto"/>
            </w:tcBorders>
            <w:vAlign w:val="center"/>
          </w:tcPr>
          <w:p w14:paraId="3EE1B95C" w14:textId="77777777" w:rsidR="00381580" w:rsidRPr="00020B97" w:rsidRDefault="00381580" w:rsidP="00B54511">
            <w:pPr>
              <w:autoSpaceDE w:val="0"/>
              <w:autoSpaceDN w:val="0"/>
              <w:spacing w:line="300" w:lineRule="exact"/>
              <w:jc w:val="left"/>
              <w:rPr>
                <w:rFonts w:hAnsi="メイリオ"/>
                <w:b/>
                <w:sz w:val="20"/>
                <w:szCs w:val="20"/>
              </w:rPr>
            </w:pPr>
          </w:p>
        </w:tc>
        <w:tc>
          <w:tcPr>
            <w:tcW w:w="1134" w:type="dxa"/>
            <w:vMerge/>
            <w:tcBorders>
              <w:bottom w:val="single" w:sz="4" w:space="0" w:color="auto"/>
            </w:tcBorders>
            <w:vAlign w:val="center"/>
          </w:tcPr>
          <w:p w14:paraId="7490C8AC" w14:textId="77777777" w:rsidR="00381580" w:rsidRPr="00020B97" w:rsidRDefault="00381580" w:rsidP="00B54511">
            <w:pPr>
              <w:autoSpaceDE w:val="0"/>
              <w:autoSpaceDN w:val="0"/>
              <w:spacing w:line="300" w:lineRule="exact"/>
              <w:jc w:val="center"/>
              <w:rPr>
                <w:rFonts w:hAnsi="メイリオ"/>
                <w:sz w:val="20"/>
                <w:szCs w:val="20"/>
              </w:rPr>
            </w:pPr>
          </w:p>
        </w:tc>
        <w:tc>
          <w:tcPr>
            <w:tcW w:w="1247" w:type="dxa"/>
            <w:vMerge/>
            <w:tcBorders>
              <w:bottom w:val="single" w:sz="4" w:space="0" w:color="auto"/>
            </w:tcBorders>
            <w:shd w:val="clear" w:color="auto" w:fill="auto"/>
            <w:vAlign w:val="center"/>
          </w:tcPr>
          <w:p w14:paraId="716F6EE9" w14:textId="77777777" w:rsidR="00381580" w:rsidRPr="00020B97" w:rsidRDefault="00381580" w:rsidP="00B54511">
            <w:pPr>
              <w:autoSpaceDE w:val="0"/>
              <w:autoSpaceDN w:val="0"/>
              <w:spacing w:line="300" w:lineRule="exact"/>
              <w:jc w:val="center"/>
              <w:rPr>
                <w:rFonts w:hAnsi="メイリオ"/>
                <w:sz w:val="20"/>
                <w:szCs w:val="20"/>
              </w:rPr>
            </w:pPr>
          </w:p>
        </w:tc>
        <w:tc>
          <w:tcPr>
            <w:tcW w:w="1134" w:type="dxa"/>
            <w:vMerge/>
            <w:tcBorders>
              <w:bottom w:val="single" w:sz="4" w:space="0" w:color="auto"/>
            </w:tcBorders>
            <w:vAlign w:val="center"/>
          </w:tcPr>
          <w:p w14:paraId="5AFEC75F" w14:textId="77777777" w:rsidR="00381580" w:rsidRPr="00020B97" w:rsidRDefault="00381580" w:rsidP="00B54511">
            <w:pPr>
              <w:autoSpaceDE w:val="0"/>
              <w:autoSpaceDN w:val="0"/>
              <w:spacing w:line="300" w:lineRule="exact"/>
              <w:jc w:val="center"/>
              <w:rPr>
                <w:rFonts w:hAnsi="メイリオ"/>
                <w:sz w:val="20"/>
                <w:szCs w:val="20"/>
              </w:rPr>
            </w:pPr>
          </w:p>
        </w:tc>
        <w:tc>
          <w:tcPr>
            <w:tcW w:w="1134" w:type="dxa"/>
            <w:tcBorders>
              <w:bottom w:val="single" w:sz="4" w:space="0" w:color="auto"/>
            </w:tcBorders>
            <w:vAlign w:val="center"/>
          </w:tcPr>
          <w:p w14:paraId="7B33628C" w14:textId="2552930C" w:rsidR="00381580" w:rsidRPr="00020B97" w:rsidRDefault="00381580" w:rsidP="00B54511">
            <w:pPr>
              <w:autoSpaceDE w:val="0"/>
              <w:autoSpaceDN w:val="0"/>
              <w:spacing w:line="300" w:lineRule="exact"/>
              <w:jc w:val="center"/>
              <w:rPr>
                <w:rFonts w:hAnsi="メイリオ"/>
                <w:sz w:val="20"/>
                <w:szCs w:val="20"/>
              </w:rPr>
            </w:pPr>
            <w:r w:rsidRPr="00020B97">
              <w:rPr>
                <w:rFonts w:hAnsi="メイリオ" w:hint="eastAsia"/>
                <w:sz w:val="20"/>
                <w:szCs w:val="20"/>
              </w:rPr>
              <w:t>R4：83.9</w:t>
            </w:r>
          </w:p>
        </w:tc>
        <w:tc>
          <w:tcPr>
            <w:tcW w:w="1134" w:type="dxa"/>
            <w:vMerge/>
            <w:tcBorders>
              <w:bottom w:val="single" w:sz="4" w:space="0" w:color="auto"/>
            </w:tcBorders>
            <w:vAlign w:val="center"/>
          </w:tcPr>
          <w:p w14:paraId="15FF8696" w14:textId="77777777" w:rsidR="00381580" w:rsidRPr="00020B97" w:rsidRDefault="00381580" w:rsidP="002D1504">
            <w:pPr>
              <w:autoSpaceDE w:val="0"/>
              <w:autoSpaceDN w:val="0"/>
              <w:spacing w:line="300" w:lineRule="exact"/>
              <w:jc w:val="center"/>
              <w:rPr>
                <w:rFonts w:hAnsi="メイリオ"/>
                <w:sz w:val="20"/>
                <w:szCs w:val="20"/>
              </w:rPr>
            </w:pPr>
          </w:p>
        </w:tc>
        <w:tc>
          <w:tcPr>
            <w:tcW w:w="1214" w:type="dxa"/>
            <w:vMerge/>
            <w:tcBorders>
              <w:bottom w:val="single" w:sz="4" w:space="0" w:color="auto"/>
            </w:tcBorders>
            <w:vAlign w:val="center"/>
          </w:tcPr>
          <w:p w14:paraId="7D58894B" w14:textId="67A091A0" w:rsidR="00381580" w:rsidRPr="00020B97" w:rsidRDefault="00381580" w:rsidP="002D1504">
            <w:pPr>
              <w:autoSpaceDE w:val="0"/>
              <w:autoSpaceDN w:val="0"/>
              <w:spacing w:line="300" w:lineRule="exact"/>
              <w:jc w:val="center"/>
              <w:rPr>
                <w:rFonts w:hAnsi="メイリオ"/>
                <w:sz w:val="20"/>
                <w:szCs w:val="20"/>
              </w:rPr>
            </w:pPr>
          </w:p>
        </w:tc>
      </w:tr>
      <w:tr w:rsidR="00E34207" w:rsidRPr="00020B97" w14:paraId="0D1C6410" w14:textId="77777777" w:rsidTr="00210D26">
        <w:trPr>
          <w:trHeight w:val="567"/>
        </w:trPr>
        <w:tc>
          <w:tcPr>
            <w:tcW w:w="510" w:type="dxa"/>
            <w:vAlign w:val="center"/>
          </w:tcPr>
          <w:p w14:paraId="6A11A3C3" w14:textId="7A823C21" w:rsidR="00381580" w:rsidRPr="00020B97" w:rsidRDefault="00381580" w:rsidP="00381580">
            <w:pPr>
              <w:autoSpaceDE w:val="0"/>
              <w:autoSpaceDN w:val="0"/>
              <w:spacing w:line="300" w:lineRule="exact"/>
              <w:jc w:val="center"/>
              <w:rPr>
                <w:rFonts w:hAnsi="メイリオ"/>
                <w:w w:val="55"/>
                <w:kern w:val="0"/>
                <w:sz w:val="20"/>
                <w:szCs w:val="20"/>
              </w:rPr>
            </w:pPr>
            <w:r w:rsidRPr="00020B97">
              <w:rPr>
                <w:rFonts w:hAnsi="メイリオ" w:hint="eastAsia"/>
                <w:b/>
                <w:sz w:val="20"/>
                <w:szCs w:val="20"/>
              </w:rPr>
              <w:t>８</w:t>
            </w:r>
          </w:p>
          <w:p w14:paraId="5115AE79" w14:textId="41C46002" w:rsidR="00381580" w:rsidRPr="00020B97" w:rsidRDefault="00381580" w:rsidP="00381580">
            <w:pPr>
              <w:autoSpaceDE w:val="0"/>
              <w:autoSpaceDN w:val="0"/>
              <w:spacing w:line="300" w:lineRule="exact"/>
              <w:jc w:val="center"/>
              <w:rPr>
                <w:rFonts w:hAnsi="メイリオ"/>
                <w:b/>
                <w:sz w:val="20"/>
                <w:szCs w:val="20"/>
              </w:rPr>
            </w:pPr>
            <w:r w:rsidRPr="00020B97">
              <w:rPr>
                <w:rFonts w:hAnsi="メイリオ" w:hint="eastAsia"/>
                <w:w w:val="55"/>
                <w:kern w:val="0"/>
                <w:sz w:val="20"/>
                <w:szCs w:val="20"/>
                <w:fitText w:val="330" w:id="-993242621"/>
              </w:rPr>
              <w:t>【再】</w:t>
            </w:r>
          </w:p>
        </w:tc>
        <w:tc>
          <w:tcPr>
            <w:tcW w:w="2322" w:type="dxa"/>
            <w:vAlign w:val="center"/>
          </w:tcPr>
          <w:p w14:paraId="47D33BE9" w14:textId="06BEBE25" w:rsidR="00381580" w:rsidRPr="00020B97" w:rsidRDefault="00381580" w:rsidP="00381580">
            <w:pPr>
              <w:autoSpaceDE w:val="0"/>
              <w:autoSpaceDN w:val="0"/>
              <w:spacing w:line="300" w:lineRule="exact"/>
              <w:jc w:val="left"/>
              <w:rPr>
                <w:rFonts w:hAnsi="メイリオ"/>
                <w:b/>
                <w:sz w:val="20"/>
                <w:szCs w:val="20"/>
              </w:rPr>
            </w:pPr>
            <w:r w:rsidRPr="00020B97">
              <w:rPr>
                <w:rFonts w:hAnsi="メイリオ" w:hint="eastAsia"/>
                <w:b/>
                <w:sz w:val="20"/>
                <w:szCs w:val="20"/>
              </w:rPr>
              <w:t>校内支援体制状況確認票での自己評価において、「学校全体に支援教育が浸透している」と回答した小・中学校の割合（％）</w:t>
            </w:r>
          </w:p>
        </w:tc>
        <w:tc>
          <w:tcPr>
            <w:tcW w:w="1134" w:type="dxa"/>
            <w:tcBorders>
              <w:bottom w:val="single" w:sz="4" w:space="0" w:color="auto"/>
            </w:tcBorders>
            <w:vAlign w:val="center"/>
          </w:tcPr>
          <w:p w14:paraId="0DAE3F53" w14:textId="5E9135B5"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40444"/>
              </w:rPr>
              <w:t>小・中学校</w:t>
            </w:r>
          </w:p>
        </w:tc>
        <w:tc>
          <w:tcPr>
            <w:tcW w:w="1247" w:type="dxa"/>
            <w:tcBorders>
              <w:bottom w:val="single" w:sz="4" w:space="0" w:color="auto"/>
            </w:tcBorders>
            <w:shd w:val="clear" w:color="auto" w:fill="auto"/>
            <w:vAlign w:val="center"/>
          </w:tcPr>
          <w:p w14:paraId="70C01948" w14:textId="6E373CB6"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sz w:val="20"/>
                <w:szCs w:val="20"/>
              </w:rPr>
              <w:t>35.0</w:t>
            </w:r>
          </w:p>
        </w:tc>
        <w:tc>
          <w:tcPr>
            <w:tcW w:w="1134" w:type="dxa"/>
            <w:tcBorders>
              <w:bottom w:val="single" w:sz="4" w:space="0" w:color="auto"/>
            </w:tcBorders>
            <w:vAlign w:val="center"/>
          </w:tcPr>
          <w:p w14:paraId="1496DFF6" w14:textId="482B9222"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sz w:val="20"/>
                <w:szCs w:val="20"/>
              </w:rPr>
              <w:t>16.1</w:t>
            </w:r>
          </w:p>
        </w:tc>
        <w:tc>
          <w:tcPr>
            <w:tcW w:w="1134" w:type="dxa"/>
            <w:tcBorders>
              <w:bottom w:val="single" w:sz="4" w:space="0" w:color="auto"/>
            </w:tcBorders>
            <w:vAlign w:val="center"/>
          </w:tcPr>
          <w:p w14:paraId="7B1A9D21" w14:textId="4A91F1B3"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sz w:val="20"/>
                <w:szCs w:val="20"/>
              </w:rPr>
              <w:t>2</w:t>
            </w:r>
            <w:r w:rsidRPr="00020B97">
              <w:rPr>
                <w:rFonts w:hAnsi="メイリオ"/>
                <w:sz w:val="20"/>
                <w:szCs w:val="20"/>
              </w:rPr>
              <w:t>1.1</w:t>
            </w:r>
          </w:p>
        </w:tc>
        <w:tc>
          <w:tcPr>
            <w:tcW w:w="1134" w:type="dxa"/>
            <w:tcBorders>
              <w:bottom w:val="single" w:sz="4" w:space="0" w:color="auto"/>
            </w:tcBorders>
            <w:vAlign w:val="center"/>
          </w:tcPr>
          <w:p w14:paraId="17912F9C" w14:textId="041E03F9"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sz w:val="20"/>
                <w:szCs w:val="20"/>
              </w:rPr>
              <w:t>23.4</w:t>
            </w:r>
          </w:p>
        </w:tc>
        <w:tc>
          <w:tcPr>
            <w:tcW w:w="1214" w:type="dxa"/>
            <w:tcBorders>
              <w:bottom w:val="single" w:sz="4" w:space="0" w:color="auto"/>
            </w:tcBorders>
            <w:vAlign w:val="center"/>
          </w:tcPr>
          <w:p w14:paraId="470B071B" w14:textId="0E8B0F19" w:rsidR="00381580" w:rsidRPr="00020B97" w:rsidRDefault="00381580" w:rsidP="00381580">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1C6D2EC3" w14:textId="06F82C25" w:rsidR="00240D58" w:rsidRPr="00020B97" w:rsidRDefault="007E4F22" w:rsidP="00240D58">
      <w:pPr>
        <w:autoSpaceDE w:val="0"/>
        <w:autoSpaceDN w:val="0"/>
        <w:rPr>
          <w:sz w:val="22"/>
          <w:szCs w:val="24"/>
        </w:rPr>
      </w:pPr>
      <w:r w:rsidRPr="00020B97">
        <w:br w:type="page"/>
      </w:r>
      <w:r w:rsidR="00240D58" w:rsidRPr="00020B97">
        <w:rPr>
          <w:rFonts w:hint="eastAsia"/>
          <w:sz w:val="22"/>
          <w:szCs w:val="24"/>
        </w:rPr>
        <w:lastRenderedPageBreak/>
        <w:t>［自己評価］</w:t>
      </w:r>
    </w:p>
    <w:p w14:paraId="2B77D9C0" w14:textId="77777777" w:rsidR="00451B7C" w:rsidRPr="00020B97" w:rsidRDefault="00451B7C" w:rsidP="00451B7C">
      <w:pPr>
        <w:autoSpaceDE w:val="0"/>
        <w:autoSpaceDN w:val="0"/>
        <w:rPr>
          <w:b/>
          <w:bCs/>
          <w:sz w:val="22"/>
          <w:szCs w:val="24"/>
        </w:rPr>
      </w:pPr>
      <w:bookmarkStart w:id="119" w:name="_Hlk170518467"/>
      <w:r w:rsidRPr="00020B97">
        <w:rPr>
          <w:rFonts w:hint="eastAsia"/>
          <w:b/>
          <w:sz w:val="22"/>
          <w:szCs w:val="24"/>
        </w:rPr>
        <w:t>40　学校管理下における障がいや重度の負傷を伴う事故等の発生件数</w:t>
      </w:r>
    </w:p>
    <w:bookmarkEnd w:id="119"/>
    <w:p w14:paraId="5E86AA14" w14:textId="5C68FDA5" w:rsidR="00210D26" w:rsidRPr="00020B97" w:rsidRDefault="00210D26" w:rsidP="00210D26">
      <w:pPr>
        <w:autoSpaceDE w:val="0"/>
        <w:autoSpaceDN w:val="0"/>
        <w:ind w:left="210" w:hangingChars="100" w:hanging="210"/>
      </w:pPr>
      <w:r w:rsidRPr="00020B97">
        <w:rPr>
          <w:rFonts w:hint="eastAsia"/>
        </w:rPr>
        <w:t>・　学校管理下における障がいや重度の負傷を伴う事故等の発生件数は</w:t>
      </w:r>
      <w:r w:rsidRPr="00020B97">
        <w:rPr>
          <w:rFonts w:hAnsi="メイリオ" w:hint="eastAsia"/>
          <w:bCs/>
          <w:szCs w:val="21"/>
        </w:rPr>
        <w:t>８件</w:t>
      </w:r>
      <w:r w:rsidRPr="00020B97">
        <w:rPr>
          <w:rFonts w:hAnsi="メイリオ" w:hint="eastAsia"/>
          <w:szCs w:val="21"/>
        </w:rPr>
        <w:t>で、</w:t>
      </w:r>
      <w:r w:rsidR="004A32E5" w:rsidRPr="00020B97">
        <w:rPr>
          <w:rFonts w:hAnsi="メイリオ" w:hint="eastAsia"/>
          <w:szCs w:val="21"/>
        </w:rPr>
        <w:t>成果指標に掲げる</w:t>
      </w:r>
      <w:r w:rsidRPr="00020B97">
        <w:rPr>
          <w:rFonts w:hint="eastAsia"/>
        </w:rPr>
        <w:t>目標を達成しなかった。内訳は、部活動中が４件、授業中が３件、休憩時間中が１件であり、施設に起因する事故はなかった。</w:t>
      </w:r>
    </w:p>
    <w:p w14:paraId="79C23BAA" w14:textId="74A17748" w:rsidR="00451B7C" w:rsidRPr="00020B97" w:rsidRDefault="00210D26" w:rsidP="00612792">
      <w:pPr>
        <w:autoSpaceDE w:val="0"/>
        <w:autoSpaceDN w:val="0"/>
        <w:ind w:left="210" w:hangingChars="100" w:hanging="210"/>
      </w:pPr>
      <w:r w:rsidRPr="00020B97">
        <w:rPr>
          <w:rFonts w:hint="eastAsia"/>
        </w:rPr>
        <w:t xml:space="preserve">　子どもたちが安全・安心で快適な環境で学校生活を送ることができるよう、具体的事業等に掲げる</w:t>
      </w:r>
      <w:r w:rsidRPr="00020B97">
        <w:rPr>
          <w:rFonts w:hint="eastAsia"/>
          <w:u w:val="dotted"/>
        </w:rPr>
        <w:t>府立学校における施設長寿命化整備方針</w:t>
      </w:r>
      <w:r w:rsidRPr="00020B97">
        <w:rPr>
          <w:rStyle w:val="af5"/>
          <w:rFonts w:hAnsi="メイリオ"/>
          <w:sz w:val="22"/>
          <w:u w:val="dotted"/>
        </w:rPr>
        <w:footnoteReference w:id="37"/>
      </w:r>
      <w:r w:rsidRPr="00020B97">
        <w:rPr>
          <w:rFonts w:hint="eastAsia"/>
          <w:u w:val="dotted"/>
        </w:rPr>
        <w:t>による施設等整備の推進</w:t>
      </w:r>
      <w:r w:rsidRPr="00020B97">
        <w:rPr>
          <w:rFonts w:hAnsi="メイリオ" w:hint="eastAsia"/>
          <w:szCs w:val="21"/>
          <w:vertAlign w:val="subscript"/>
        </w:rPr>
        <w:t>6-1</w:t>
      </w:r>
      <w:r w:rsidRPr="00020B97">
        <w:rPr>
          <w:rFonts w:hint="eastAsia"/>
        </w:rPr>
        <w:t>に加え、建築基準法に基づく府立学校施設の設備点検結果を</w:t>
      </w:r>
      <w:r w:rsidR="00060BEA" w:rsidRPr="00020B97">
        <w:rPr>
          <w:rFonts w:hint="eastAsia"/>
          <w:szCs w:val="21"/>
        </w:rPr>
        <w:t>令和６年度</w:t>
      </w:r>
      <w:r w:rsidRPr="00020B97">
        <w:rPr>
          <w:rFonts w:hint="eastAsia"/>
        </w:rPr>
        <w:t>から新たに一元管理</w:t>
      </w:r>
      <w:r w:rsidR="001114F9" w:rsidRPr="00020B97">
        <w:rPr>
          <w:rFonts w:hint="eastAsia"/>
        </w:rPr>
        <w:t>し</w:t>
      </w:r>
      <w:r w:rsidRPr="00020B97">
        <w:rPr>
          <w:rFonts w:hint="eastAsia"/>
          <w:vertAlign w:val="subscript"/>
        </w:rPr>
        <w:t>【新】</w:t>
      </w:r>
      <w:r w:rsidRPr="00020B97">
        <w:rPr>
          <w:rFonts w:hint="eastAsia"/>
        </w:rPr>
        <w:t>、</w:t>
      </w:r>
      <w:r w:rsidR="00977AAA" w:rsidRPr="00020B97">
        <w:rPr>
          <w:rFonts w:hint="eastAsia"/>
        </w:rPr>
        <w:t>府教育庁としても</w:t>
      </w:r>
      <w:r w:rsidRPr="00020B97">
        <w:rPr>
          <w:rFonts w:hint="eastAsia"/>
        </w:rPr>
        <w:t>不具合箇所数を把握</w:t>
      </w:r>
      <w:r w:rsidR="001114F9" w:rsidRPr="00020B97">
        <w:rPr>
          <w:rFonts w:hint="eastAsia"/>
        </w:rPr>
        <w:t>することで</w:t>
      </w:r>
      <w:r w:rsidRPr="00020B97">
        <w:rPr>
          <w:rFonts w:hint="eastAsia"/>
        </w:rPr>
        <w:t>、防火扉や防火シャッター等の設備の破損個所等を</w:t>
      </w:r>
      <w:r w:rsidR="007B42C9" w:rsidRPr="00020B97">
        <w:rPr>
          <w:rFonts w:hint="eastAsia"/>
        </w:rPr>
        <w:t>すみやかに</w:t>
      </w:r>
      <w:r w:rsidRPr="00020B97">
        <w:rPr>
          <w:rFonts w:hint="eastAsia"/>
        </w:rPr>
        <w:t>修繕できるよう努め</w:t>
      </w:r>
      <w:r w:rsidR="001114F9" w:rsidRPr="00020B97">
        <w:rPr>
          <w:rFonts w:hint="eastAsia"/>
        </w:rPr>
        <w:t>た。あわせて、</w:t>
      </w:r>
      <w:r w:rsidRPr="00020B97">
        <w:rPr>
          <w:rFonts w:hint="eastAsia"/>
        </w:rPr>
        <w:t>防火扉や防火シャッター付近に物品放置がないよう指導した</w:t>
      </w:r>
      <w:r w:rsidRPr="00020B97">
        <w:rPr>
          <w:rFonts w:hint="eastAsia"/>
          <w:vertAlign w:val="subscript"/>
        </w:rPr>
        <w:t>【新】</w:t>
      </w:r>
      <w:r w:rsidRPr="00020B97">
        <w:rPr>
          <w:rFonts w:hint="eastAsia"/>
        </w:rPr>
        <w:t>。今後も安全管理と安全教育を両輪とした一体的な取組みを進めていく。</w:t>
      </w:r>
    </w:p>
    <w:p w14:paraId="3048D8E6" w14:textId="77777777" w:rsidR="00451B7C" w:rsidRPr="00020B97" w:rsidRDefault="00451B7C" w:rsidP="00451B7C">
      <w:pPr>
        <w:autoSpaceDE w:val="0"/>
        <w:autoSpaceDN w:val="0"/>
        <w:ind w:leftChars="100" w:left="210"/>
      </w:pPr>
    </w:p>
    <w:p w14:paraId="2E79AA67" w14:textId="77777777" w:rsidR="001A192D" w:rsidRPr="00020B97" w:rsidRDefault="001A192D" w:rsidP="001A192D">
      <w:pPr>
        <w:autoSpaceDE w:val="0"/>
        <w:autoSpaceDN w:val="0"/>
        <w:rPr>
          <w:b/>
          <w:bCs/>
          <w:sz w:val="22"/>
          <w:szCs w:val="24"/>
        </w:rPr>
      </w:pPr>
      <w:r w:rsidRPr="00020B97">
        <w:rPr>
          <w:rFonts w:hint="eastAsia"/>
          <w:b/>
          <w:sz w:val="22"/>
          <w:szCs w:val="24"/>
        </w:rPr>
        <w:t>4　学校生活に対し、肯定的評価をした府立支援学校の子どもたち及び保護者等の割合</w:t>
      </w:r>
    </w:p>
    <w:p w14:paraId="0C8B0484" w14:textId="21087FA1" w:rsidR="001A192D" w:rsidRPr="00020B97" w:rsidRDefault="001A192D" w:rsidP="001A192D">
      <w:pPr>
        <w:autoSpaceDE w:val="0"/>
        <w:autoSpaceDN w:val="0"/>
        <w:ind w:left="210" w:hangingChars="100" w:hanging="210"/>
        <w:rPr>
          <w:szCs w:val="21"/>
        </w:rPr>
      </w:pPr>
      <w:r w:rsidRPr="00020B97">
        <w:rPr>
          <w:rFonts w:hint="eastAsia"/>
          <w:szCs w:val="21"/>
        </w:rPr>
        <w:t>・　府立支援学校の学校生活に対し、肯定的評価をした子どもたち及び保護者等の割合は</w:t>
      </w:r>
      <w:r w:rsidRPr="00020B97">
        <w:rPr>
          <w:rFonts w:hAnsi="メイリオ" w:hint="eastAsia"/>
          <w:bCs/>
          <w:szCs w:val="21"/>
        </w:rPr>
        <w:t>成果指標に掲げる</w:t>
      </w:r>
      <w:r w:rsidRPr="00020B97">
        <w:rPr>
          <w:rFonts w:hint="eastAsia"/>
          <w:szCs w:val="21"/>
        </w:rPr>
        <w:t>目標を達成した。</w:t>
      </w:r>
    </w:p>
    <w:p w14:paraId="4C39004A" w14:textId="09E44D6B" w:rsidR="001A192D" w:rsidRPr="00020B97" w:rsidRDefault="00831221" w:rsidP="001A192D">
      <w:pPr>
        <w:autoSpaceDE w:val="0"/>
        <w:autoSpaceDN w:val="0"/>
        <w:ind w:leftChars="100" w:left="210" w:firstLineChars="100" w:firstLine="210"/>
        <w:rPr>
          <w:szCs w:val="21"/>
        </w:rPr>
      </w:pPr>
      <w:r w:rsidRPr="00020B97">
        <w:rPr>
          <w:rFonts w:hint="eastAsia"/>
          <w:szCs w:val="21"/>
        </w:rPr>
        <w:t>また、</w:t>
      </w:r>
      <w:r w:rsidRPr="00020B97">
        <w:rPr>
          <w:rFonts w:hAnsi="メイリオ" w:hint="eastAsia"/>
          <w:szCs w:val="21"/>
        </w:rPr>
        <w:t>成果指標につながる取組みとして、具体的事業等に掲げる</w:t>
      </w:r>
      <w:r w:rsidRPr="00020B97">
        <w:rPr>
          <w:rFonts w:hAnsi="メイリオ" w:hint="eastAsia"/>
          <w:szCs w:val="21"/>
          <w:u w:val="dotted"/>
        </w:rPr>
        <w:t>60分を超える乗車時間を要する子どもたちの割合</w:t>
      </w:r>
      <w:r w:rsidRPr="00020B97">
        <w:rPr>
          <w:rFonts w:hAnsi="メイリオ" w:hint="eastAsia"/>
          <w:szCs w:val="21"/>
          <w:vertAlign w:val="subscript"/>
        </w:rPr>
        <w:t>6-3</w:t>
      </w:r>
      <w:r w:rsidRPr="00020B97">
        <w:rPr>
          <w:rFonts w:hAnsi="メイリオ" w:hint="eastAsia"/>
          <w:szCs w:val="21"/>
        </w:rPr>
        <w:t>は</w:t>
      </w:r>
      <w:r w:rsidRPr="00020B97">
        <w:rPr>
          <w:rFonts w:hint="eastAsia"/>
          <w:szCs w:val="21"/>
        </w:rPr>
        <w:t>、児童生徒の増加及び乗車時間短縮に向けて通学バスを増車したこと</w:t>
      </w:r>
      <w:r w:rsidR="00977AAA" w:rsidRPr="00020B97">
        <w:rPr>
          <w:rFonts w:hint="eastAsia"/>
          <w:szCs w:val="21"/>
        </w:rPr>
        <w:t>などにより</w:t>
      </w:r>
      <w:r w:rsidRPr="00020B97">
        <w:rPr>
          <w:rFonts w:hint="eastAsia"/>
          <w:szCs w:val="21"/>
        </w:rPr>
        <w:t>、前年度よりも0.3ポイント減少し</w:t>
      </w:r>
      <w:r w:rsidR="00073C57" w:rsidRPr="00020B97">
        <w:rPr>
          <w:rFonts w:hint="eastAsia"/>
          <w:szCs w:val="21"/>
        </w:rPr>
        <w:t>たが</w:t>
      </w:r>
      <w:r w:rsidRPr="00020B97">
        <w:rPr>
          <w:rFonts w:hint="eastAsia"/>
          <w:szCs w:val="21"/>
        </w:rPr>
        <w:t>、年度目標</w:t>
      </w:r>
      <w:r w:rsidR="00073C57" w:rsidRPr="00020B97">
        <w:rPr>
          <w:rFonts w:hint="eastAsia"/>
          <w:szCs w:val="21"/>
        </w:rPr>
        <w:t>には</w:t>
      </w:r>
      <w:r w:rsidR="009D15D2" w:rsidRPr="00020B97">
        <w:rPr>
          <w:rFonts w:hint="eastAsia"/>
          <w:szCs w:val="21"/>
        </w:rPr>
        <w:t>わず</w:t>
      </w:r>
      <w:r w:rsidR="00073C57" w:rsidRPr="00020B97">
        <w:rPr>
          <w:rFonts w:hint="eastAsia"/>
          <w:szCs w:val="21"/>
        </w:rPr>
        <w:t>かに届かなかっ</w:t>
      </w:r>
      <w:r w:rsidRPr="00020B97">
        <w:rPr>
          <w:rFonts w:hint="eastAsia"/>
          <w:szCs w:val="21"/>
        </w:rPr>
        <w:t>た。引き続き、乗車する児童生徒の増加及び長時間乗車の課題に対応するための通学バスの効率的なコース編成等を検討していく。</w:t>
      </w:r>
    </w:p>
    <w:p w14:paraId="67F7E8E0" w14:textId="2D4A7966" w:rsidR="002A13DE" w:rsidRPr="00020B97" w:rsidRDefault="002A13DE" w:rsidP="002A13DE">
      <w:pPr>
        <w:autoSpaceDE w:val="0"/>
        <w:autoSpaceDN w:val="0"/>
        <w:ind w:leftChars="100" w:left="210" w:firstLineChars="100" w:firstLine="210"/>
        <w:rPr>
          <w:szCs w:val="21"/>
        </w:rPr>
      </w:pPr>
      <w:r w:rsidRPr="00020B97">
        <w:rPr>
          <w:rFonts w:hint="eastAsia"/>
          <w:szCs w:val="21"/>
        </w:rPr>
        <w:t>また、</w:t>
      </w:r>
      <w:r w:rsidRPr="00020B97">
        <w:rPr>
          <w:rFonts w:hint="eastAsia"/>
          <w:szCs w:val="21"/>
          <w:u w:val="dotted"/>
        </w:rPr>
        <w:t>府立学校における支援体制の充実に努めるとともに、医療的ケアを必要とする子どもたちが在籍するすべての府立支援学校において、安全安心に学校生活を送ることができるよう、校内医療的ケア安全委員会の設置や教職員の資質向上等、支援体制の充実に引き続き取り組む</w:t>
      </w:r>
      <w:r w:rsidR="00A3014C" w:rsidRPr="00020B97">
        <w:rPr>
          <w:rFonts w:hAnsi="メイリオ" w:hint="eastAsia"/>
          <w:szCs w:val="21"/>
          <w:vertAlign w:val="subscript"/>
        </w:rPr>
        <w:t>6-4</w:t>
      </w:r>
      <w:r w:rsidRPr="00020B97">
        <w:rPr>
          <w:rFonts w:hint="eastAsia"/>
          <w:szCs w:val="21"/>
        </w:rPr>
        <w:t>こととして、医療的ケアを必要とする子どもたちが在籍する府立支援学校に看護師を配置するとともに、医療的ケアに係る理解度チェックを年に２回実施した。</w:t>
      </w:r>
    </w:p>
    <w:p w14:paraId="6C41D1A3" w14:textId="77777777" w:rsidR="001A192D" w:rsidRPr="00020B97" w:rsidRDefault="001A192D" w:rsidP="001A192D">
      <w:pPr>
        <w:autoSpaceDE w:val="0"/>
        <w:autoSpaceDN w:val="0"/>
      </w:pPr>
    </w:p>
    <w:p w14:paraId="3414565F" w14:textId="0F94F456" w:rsidR="001A192D" w:rsidRPr="00020B97" w:rsidRDefault="001A192D" w:rsidP="001A192D">
      <w:pPr>
        <w:autoSpaceDE w:val="0"/>
        <w:autoSpaceDN w:val="0"/>
        <w:ind w:left="220" w:hangingChars="100" w:hanging="220"/>
        <w:rPr>
          <w:b/>
          <w:bCs/>
          <w:sz w:val="22"/>
          <w:szCs w:val="24"/>
        </w:rPr>
      </w:pPr>
      <w:r w:rsidRPr="00020B97">
        <w:rPr>
          <w:rFonts w:hint="eastAsia"/>
          <w:b/>
          <w:sz w:val="22"/>
          <w:szCs w:val="24"/>
        </w:rPr>
        <w:t>8　校内支援体制状況確認票での自己評価において、「学校全体に支援教育が浸透している」と回答した小・中学校の割合</w:t>
      </w:r>
    </w:p>
    <w:p w14:paraId="0B42539B" w14:textId="6094E60A" w:rsidR="001A192D" w:rsidRPr="00020B97" w:rsidRDefault="001A192D" w:rsidP="001A192D">
      <w:pPr>
        <w:autoSpaceDE w:val="0"/>
        <w:autoSpaceDN w:val="0"/>
        <w:ind w:left="210" w:hangingChars="100" w:hanging="210"/>
        <w:rPr>
          <w:b/>
          <w:bCs/>
        </w:rPr>
      </w:pPr>
      <w:r w:rsidRPr="00020B97">
        <w:rPr>
          <w:rFonts w:hint="eastAsia"/>
        </w:rPr>
        <w:t xml:space="preserve">・　</w:t>
      </w:r>
      <w:r w:rsidR="00BF24A5" w:rsidRPr="00020B97">
        <w:rPr>
          <w:rFonts w:hint="eastAsia"/>
        </w:rPr>
        <w:t>「学校全体に支援教育が浸透している」と回答した小・中学校の割合は、成果指標に掲げる目標を達成しなかったものの、校内支援体制状況確認票は、府立支援学校</w:t>
      </w:r>
      <w:r w:rsidR="00C86817" w:rsidRPr="00020B97">
        <w:rPr>
          <w:rFonts w:hint="eastAsia"/>
        </w:rPr>
        <w:t>における</w:t>
      </w:r>
      <w:r w:rsidR="00BF24A5" w:rsidRPr="00020B97">
        <w:rPr>
          <w:rFonts w:hint="eastAsia"/>
        </w:rPr>
        <w:t>地域支援リーディングスタッフを中心としたセンター的機能の活動に際し、支援教育に関する困り感等から相談や情報提供を希望する小・中学校が校内体制の状況について自己評価したものであり、肯定的に評価をした小・中学校は、前年度よりも増加している。</w:t>
      </w:r>
    </w:p>
    <w:p w14:paraId="13D696CF" w14:textId="341EC8AB" w:rsidR="008F7CCF" w:rsidRPr="00931689" w:rsidRDefault="00E94608" w:rsidP="008F7CCF">
      <w:pPr>
        <w:autoSpaceDE w:val="0"/>
        <w:autoSpaceDN w:val="0"/>
        <w:ind w:leftChars="100" w:left="210" w:firstLineChars="100" w:firstLine="210"/>
      </w:pPr>
      <w:r w:rsidRPr="00020B97">
        <w:rPr>
          <w:rFonts w:hint="eastAsia"/>
        </w:rPr>
        <w:lastRenderedPageBreak/>
        <w:t>具体的事業等に掲げる</w:t>
      </w:r>
      <w:r w:rsidRPr="00020B97">
        <w:rPr>
          <w:rFonts w:hint="eastAsia"/>
          <w:u w:val="dotted"/>
        </w:rPr>
        <w:t>医療的ケアの必要な子どもたちが就学した市町村数</w:t>
      </w:r>
      <w:r w:rsidRPr="00020B97">
        <w:rPr>
          <w:rFonts w:hAnsi="メイリオ" w:hint="eastAsia"/>
          <w:szCs w:val="21"/>
          <w:vertAlign w:val="subscript"/>
        </w:rPr>
        <w:t>6-4</w:t>
      </w:r>
      <w:r w:rsidRPr="00020B97">
        <w:rPr>
          <w:rFonts w:hint="eastAsia"/>
        </w:rPr>
        <w:t>は</w:t>
      </w:r>
      <w:r w:rsidR="008F7CCF" w:rsidRPr="00020B97">
        <w:rPr>
          <w:rFonts w:hint="eastAsia"/>
        </w:rPr>
        <w:t>38と</w:t>
      </w:r>
      <w:r w:rsidR="00831221" w:rsidRPr="00020B97">
        <w:rPr>
          <w:rFonts w:hint="eastAsia"/>
        </w:rPr>
        <w:t>計画策定時よりも</w:t>
      </w:r>
      <w:r w:rsidR="008F7CCF" w:rsidRPr="00020B97">
        <w:rPr>
          <w:rFonts w:hint="eastAsia"/>
        </w:rPr>
        <w:t>増加し、年度目標を達成した。子どもたちが安全・安心に学ぶことができる環境づくりが図られたことが、年度目標の達成につながった。</w:t>
      </w:r>
    </w:p>
    <w:p w14:paraId="0A8E13AA" w14:textId="44408975" w:rsidR="001A192D" w:rsidRPr="00931689" w:rsidRDefault="001A192D" w:rsidP="008F7CCF">
      <w:pPr>
        <w:autoSpaceDE w:val="0"/>
        <w:autoSpaceDN w:val="0"/>
        <w:ind w:leftChars="100" w:left="210" w:firstLineChars="100" w:firstLine="210"/>
      </w:pPr>
      <w:r w:rsidRPr="00931689">
        <w:rPr>
          <w:rFonts w:hint="eastAsia"/>
        </w:rPr>
        <w:t>小・中学校では、市町村医療的ケア等実施体制サポート事業等を通して学校看護師の周知や定着支援を行うとともに、</w:t>
      </w:r>
      <w:r w:rsidR="00242880" w:rsidRPr="00931689">
        <w:rPr>
          <w:rFonts w:hint="eastAsia"/>
        </w:rPr>
        <w:t>医療的ケアを必要とする児童生徒等が転入学する際の施設整備等や外部人材活用、通学支援</w:t>
      </w:r>
      <w:r w:rsidRPr="00931689">
        <w:rPr>
          <w:rFonts w:hint="eastAsia"/>
        </w:rPr>
        <w:t>を行う市町村教育委員会に対し、その経費の一部を府が補助した。</w:t>
      </w:r>
    </w:p>
    <w:p w14:paraId="1B6BF185" w14:textId="3D2B2056" w:rsidR="00325307" w:rsidRPr="00931689" w:rsidRDefault="00E94608" w:rsidP="00325307">
      <w:pPr>
        <w:autoSpaceDE w:val="0"/>
        <w:autoSpaceDN w:val="0"/>
        <w:ind w:leftChars="100" w:left="210" w:firstLineChars="100" w:firstLine="210"/>
      </w:pPr>
      <w:r w:rsidRPr="00931689">
        <w:rPr>
          <w:rFonts w:hint="eastAsia"/>
        </w:rPr>
        <w:t>今後も、具体的事業等に掲げる継続的な取組みと合わせ、府立支援学校と市町村リーディングチームなどとの連携に一層取り組むことにより、小・中学校での支援教育の浸透を図っていく。</w:t>
      </w:r>
    </w:p>
    <w:p w14:paraId="7D920F54" w14:textId="642C60D1" w:rsidR="00796606" w:rsidRPr="00020B97" w:rsidRDefault="00796606" w:rsidP="001A192D">
      <w:pPr>
        <w:autoSpaceDE w:val="0"/>
        <w:autoSpaceDN w:val="0"/>
      </w:pPr>
      <w:r w:rsidRPr="00020B97">
        <w:br w:type="page"/>
      </w:r>
    </w:p>
    <w:p w14:paraId="77CF299A" w14:textId="045B9654" w:rsidR="003572B5" w:rsidRPr="00020B97" w:rsidRDefault="003572B5" w:rsidP="003572B5">
      <w:pPr>
        <w:rPr>
          <w:b/>
          <w:bCs/>
          <w:sz w:val="22"/>
          <w:szCs w:val="24"/>
          <w:shd w:val="clear" w:color="auto" w:fill="000000" w:themeFill="text1"/>
        </w:rPr>
      </w:pPr>
      <w:r w:rsidRPr="00020B97">
        <w:rPr>
          <w:rFonts w:hint="eastAsia"/>
          <w:b/>
          <w:bCs/>
          <w:sz w:val="22"/>
          <w:szCs w:val="24"/>
          <w:shd w:val="clear" w:color="auto" w:fill="000000" w:themeFill="text1"/>
        </w:rPr>
        <w:lastRenderedPageBreak/>
        <w:t>「具体的事業等」の</w:t>
      </w:r>
      <w:r w:rsidR="00B476D1" w:rsidRPr="00020B97">
        <w:rPr>
          <w:rFonts w:hint="eastAsia"/>
          <w:b/>
          <w:bCs/>
          <w:sz w:val="22"/>
          <w:szCs w:val="24"/>
          <w:shd w:val="clear" w:color="auto" w:fill="000000" w:themeFill="text1"/>
        </w:rPr>
        <w:t>達成状況</w:t>
      </w:r>
    </w:p>
    <w:p w14:paraId="295B3956" w14:textId="18C4180C" w:rsidR="00164C50" w:rsidRPr="00020B97" w:rsidRDefault="00164C50" w:rsidP="00164C50">
      <w:pPr>
        <w:rPr>
          <w:rFonts w:hAnsi="メイリオ"/>
          <w:b/>
          <w:sz w:val="22"/>
        </w:rPr>
      </w:pPr>
      <w:r w:rsidRPr="00020B97">
        <w:rPr>
          <w:rFonts w:asciiTheme="majorHAnsi" w:eastAsiaTheme="majorEastAsia" w:hAnsiTheme="majorHAnsi" w:cstheme="majorBidi"/>
        </w:rPr>
        <w:t>重点取組</w:t>
      </w:r>
      <w:r w:rsidRPr="00020B97">
        <w:rPr>
          <w:rFonts w:asciiTheme="majorHAnsi" w:eastAsiaTheme="majorEastAsia" w:hAnsiTheme="majorHAnsi" w:cstheme="majorBidi" w:hint="eastAsia"/>
        </w:rPr>
        <w:t>⑳</w:t>
      </w:r>
      <w:r w:rsidR="007A49AD" w:rsidRPr="00020B97">
        <w:rPr>
          <w:rFonts w:asciiTheme="minorEastAsia" w:eastAsiaTheme="minorEastAsia" w:hAnsiTheme="minorEastAsia" w:hint="eastAsia"/>
          <w:sz w:val="22"/>
        </w:rPr>
        <w:t>｜施設等の計画的な整備の推進</w:t>
      </w:r>
    </w:p>
    <w:p w14:paraId="4471AB33" w14:textId="74596C1D" w:rsidR="00164C50" w:rsidRPr="00020B97" w:rsidRDefault="00C50D8B" w:rsidP="00164C50">
      <w:pPr>
        <w:rPr>
          <w:b/>
          <w:bCs/>
        </w:rPr>
      </w:pPr>
      <w:r w:rsidRPr="00020B97">
        <w:rPr>
          <w:rFonts w:hAnsi="メイリオ" w:hint="eastAsia"/>
          <w:b/>
          <w:sz w:val="22"/>
        </w:rPr>
        <w:t xml:space="preserve">6-1　</w:t>
      </w:r>
      <w:r w:rsidR="00164C50" w:rsidRPr="00020B97">
        <w:rPr>
          <w:rFonts w:hAnsi="メイリオ" w:hint="eastAsia"/>
          <w:b/>
          <w:sz w:val="22"/>
        </w:rPr>
        <w:t>府立学校における施設長寿命化整備方針による施設等整備の推進</w:t>
      </w:r>
    </w:p>
    <w:tbl>
      <w:tblPr>
        <w:tblStyle w:val="2437"/>
        <w:tblW w:w="0" w:type="auto"/>
        <w:tblLayout w:type="fixed"/>
        <w:tblLook w:val="04A0" w:firstRow="1" w:lastRow="0" w:firstColumn="1" w:lastColumn="0" w:noHBand="0" w:noVBand="1"/>
      </w:tblPr>
      <w:tblGrid>
        <w:gridCol w:w="9808"/>
      </w:tblGrid>
      <w:tr w:rsidR="00E34207" w:rsidRPr="00020B97" w14:paraId="3A20AC6D" w14:textId="77777777" w:rsidTr="00A14CD5">
        <w:trPr>
          <w:trHeight w:val="397"/>
        </w:trPr>
        <w:tc>
          <w:tcPr>
            <w:tcW w:w="9808" w:type="dxa"/>
            <w:tcBorders>
              <w:bottom w:val="single" w:sz="4" w:space="0" w:color="auto"/>
            </w:tcBorders>
            <w:shd w:val="clear" w:color="auto" w:fill="D9D9D9" w:themeFill="background1" w:themeFillShade="D9"/>
          </w:tcPr>
          <w:p w14:paraId="57C19FEA" w14:textId="77777777" w:rsidR="00164C50" w:rsidRPr="00020B97" w:rsidRDefault="00164C50" w:rsidP="00164C50">
            <w:pPr>
              <w:autoSpaceDE w:val="0"/>
              <w:autoSpaceDN w:val="0"/>
              <w:jc w:val="left"/>
              <w:rPr>
                <w:rFonts w:hAnsi="メイリオ"/>
                <w:b/>
                <w:sz w:val="20"/>
                <w:szCs w:val="20"/>
              </w:rPr>
            </w:pPr>
            <w:r w:rsidRPr="00020B97">
              <w:rPr>
                <w:rFonts w:hAnsi="メイリオ" w:hint="eastAsia"/>
                <w:b/>
                <w:sz w:val="20"/>
                <w:szCs w:val="20"/>
              </w:rPr>
              <w:t>進捗等</w:t>
            </w:r>
          </w:p>
        </w:tc>
      </w:tr>
      <w:tr w:rsidR="00164C50" w:rsidRPr="00020B97" w14:paraId="5C836554" w14:textId="77777777" w:rsidTr="00A14CD5">
        <w:trPr>
          <w:trHeight w:val="680"/>
        </w:trPr>
        <w:tc>
          <w:tcPr>
            <w:tcW w:w="9808" w:type="dxa"/>
            <w:vAlign w:val="center"/>
          </w:tcPr>
          <w:p w14:paraId="71870179" w14:textId="481BA72F" w:rsidR="00164C50" w:rsidRPr="00020B97" w:rsidRDefault="00C33639" w:rsidP="00164C50">
            <w:pPr>
              <w:autoSpaceDE w:val="0"/>
              <w:autoSpaceDN w:val="0"/>
              <w:spacing w:line="300" w:lineRule="exact"/>
              <w:jc w:val="left"/>
              <w:rPr>
                <w:rFonts w:hAnsi="メイリオ"/>
                <w:sz w:val="20"/>
                <w:szCs w:val="20"/>
              </w:rPr>
            </w:pPr>
            <w:r w:rsidRPr="00020B97">
              <w:rPr>
                <w:rFonts w:hAnsi="メイリオ" w:hint="eastAsia"/>
                <w:sz w:val="20"/>
                <w:szCs w:val="20"/>
              </w:rPr>
              <w:t>◆</w:t>
            </w:r>
            <w:r w:rsidR="00240D58" w:rsidRPr="00020B97">
              <w:rPr>
                <w:rFonts w:hAnsi="メイリオ" w:hint="eastAsia"/>
                <w:sz w:val="20"/>
                <w:szCs w:val="20"/>
              </w:rPr>
              <w:t>令和</w:t>
            </w:r>
            <w:r w:rsidR="00807BAE" w:rsidRPr="00020B97">
              <w:rPr>
                <w:rFonts w:hAnsi="メイリオ" w:hint="eastAsia"/>
                <w:sz w:val="20"/>
                <w:szCs w:val="20"/>
              </w:rPr>
              <w:t>６</w:t>
            </w:r>
            <w:r w:rsidR="00A9711F" w:rsidRPr="00020B97">
              <w:rPr>
                <w:rFonts w:hAnsi="メイリオ" w:hint="eastAsia"/>
                <w:sz w:val="20"/>
                <w:szCs w:val="20"/>
              </w:rPr>
              <w:t>年度は、府立高校及び府立支援学校の老朽化対策を実施した。</w:t>
            </w:r>
          </w:p>
          <w:p w14:paraId="53E55191" w14:textId="77777777" w:rsidR="007C1948" w:rsidRPr="00020B97" w:rsidRDefault="00C33639" w:rsidP="004C37D7">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555856" w:rsidRPr="00020B97">
              <w:rPr>
                <w:rFonts w:hAnsi="メイリオ" w:hint="eastAsia"/>
                <w:sz w:val="20"/>
                <w:szCs w:val="20"/>
              </w:rPr>
              <w:t>具体的には、府立高校及び府立支援学校の屋根・外壁等外部改修（実施設計</w:t>
            </w:r>
            <w:r w:rsidR="007C1948" w:rsidRPr="00020B97">
              <w:rPr>
                <w:rFonts w:hAnsi="メイリオ" w:hint="eastAsia"/>
                <w:sz w:val="20"/>
                <w:szCs w:val="20"/>
              </w:rPr>
              <w:t>18</w:t>
            </w:r>
            <w:r w:rsidR="00555856" w:rsidRPr="00020B97">
              <w:rPr>
                <w:rFonts w:hAnsi="メイリオ" w:hint="eastAsia"/>
                <w:sz w:val="20"/>
                <w:szCs w:val="20"/>
              </w:rPr>
              <w:t>校、工事</w:t>
            </w:r>
            <w:r w:rsidR="007C1948" w:rsidRPr="00020B97">
              <w:rPr>
                <w:rFonts w:hAnsi="メイリオ" w:hint="eastAsia"/>
                <w:sz w:val="20"/>
                <w:szCs w:val="20"/>
              </w:rPr>
              <w:t>24</w:t>
            </w:r>
            <w:r w:rsidR="00555856" w:rsidRPr="00020B97">
              <w:rPr>
                <w:rFonts w:hAnsi="メイリオ" w:hint="eastAsia"/>
                <w:sz w:val="20"/>
                <w:szCs w:val="20"/>
              </w:rPr>
              <w:t>校）、昇降機改修（実施設計</w:t>
            </w:r>
            <w:r w:rsidR="00807BAE" w:rsidRPr="00020B97">
              <w:rPr>
                <w:rFonts w:hAnsi="メイリオ" w:hint="eastAsia"/>
                <w:sz w:val="20"/>
                <w:szCs w:val="20"/>
              </w:rPr>
              <w:t>４</w:t>
            </w:r>
            <w:r w:rsidR="00555856" w:rsidRPr="00020B97">
              <w:rPr>
                <w:rFonts w:hAnsi="メイリオ" w:hint="eastAsia"/>
                <w:sz w:val="20"/>
                <w:szCs w:val="20"/>
              </w:rPr>
              <w:t>校、工事</w:t>
            </w:r>
            <w:r w:rsidR="00807BAE" w:rsidRPr="00020B97">
              <w:rPr>
                <w:rFonts w:hAnsi="メイリオ" w:hint="eastAsia"/>
                <w:sz w:val="20"/>
                <w:szCs w:val="20"/>
              </w:rPr>
              <w:t>４</w:t>
            </w:r>
            <w:r w:rsidR="00555856" w:rsidRPr="00020B97">
              <w:rPr>
                <w:rFonts w:hAnsi="メイリオ" w:hint="eastAsia"/>
                <w:sz w:val="20"/>
                <w:szCs w:val="20"/>
              </w:rPr>
              <w:t>校）、給排水設備改修等（実施設計</w:t>
            </w:r>
            <w:r w:rsidR="007C1948" w:rsidRPr="00020B97">
              <w:rPr>
                <w:rFonts w:hAnsi="メイリオ" w:hint="eastAsia"/>
                <w:sz w:val="20"/>
                <w:szCs w:val="20"/>
              </w:rPr>
              <w:t>39</w:t>
            </w:r>
            <w:r w:rsidR="00555856" w:rsidRPr="00020B97">
              <w:rPr>
                <w:rFonts w:hAnsi="メイリオ" w:hint="eastAsia"/>
                <w:sz w:val="20"/>
                <w:szCs w:val="20"/>
              </w:rPr>
              <w:t>校、工事</w:t>
            </w:r>
            <w:r w:rsidR="00807BAE" w:rsidRPr="00020B97">
              <w:rPr>
                <w:rFonts w:hAnsi="メイリオ" w:hint="eastAsia"/>
                <w:sz w:val="20"/>
                <w:szCs w:val="20"/>
              </w:rPr>
              <w:t>７</w:t>
            </w:r>
            <w:r w:rsidR="00555856" w:rsidRPr="00020B97">
              <w:rPr>
                <w:rFonts w:hAnsi="メイリオ" w:hint="eastAsia"/>
                <w:sz w:val="20"/>
                <w:szCs w:val="20"/>
              </w:rPr>
              <w:t>校）等に係る工事などを</w:t>
            </w:r>
          </w:p>
          <w:p w14:paraId="128391F7" w14:textId="28F180C2" w:rsidR="00555856" w:rsidRPr="00020B97" w:rsidRDefault="00555856" w:rsidP="007C1948">
            <w:pPr>
              <w:autoSpaceDE w:val="0"/>
              <w:autoSpaceDN w:val="0"/>
              <w:spacing w:line="300" w:lineRule="exact"/>
              <w:ind w:leftChars="100" w:left="210"/>
              <w:jc w:val="left"/>
              <w:rPr>
                <w:rFonts w:hAnsi="メイリオ"/>
                <w:sz w:val="20"/>
                <w:szCs w:val="20"/>
              </w:rPr>
            </w:pPr>
            <w:r w:rsidRPr="00020B97">
              <w:rPr>
                <w:rFonts w:hAnsi="メイリオ" w:hint="eastAsia"/>
                <w:sz w:val="20"/>
                <w:szCs w:val="20"/>
              </w:rPr>
              <w:t>実施し、安全・安心な施設環境の整備を図った。</w:t>
            </w:r>
          </w:p>
        </w:tc>
      </w:tr>
    </w:tbl>
    <w:p w14:paraId="2420DE01" w14:textId="77777777" w:rsidR="001C426D" w:rsidRPr="00020B97" w:rsidRDefault="001C426D" w:rsidP="00164C50">
      <w:pPr>
        <w:rPr>
          <w:rFonts w:hAnsi="メイリオ"/>
          <w:b/>
          <w:sz w:val="22"/>
        </w:rPr>
      </w:pPr>
    </w:p>
    <w:p w14:paraId="57559B32" w14:textId="553C075F" w:rsidR="00164C50" w:rsidRPr="00020B97" w:rsidRDefault="00C50D8B" w:rsidP="00164C50">
      <w:pPr>
        <w:rPr>
          <w:b/>
          <w:bCs/>
        </w:rPr>
      </w:pPr>
      <w:r w:rsidRPr="00020B97">
        <w:rPr>
          <w:rFonts w:hAnsi="メイリオ" w:hint="eastAsia"/>
          <w:b/>
          <w:sz w:val="22"/>
        </w:rPr>
        <w:t xml:space="preserve">6-2　</w:t>
      </w:r>
      <w:r w:rsidR="00164C50" w:rsidRPr="00020B97">
        <w:rPr>
          <w:rFonts w:hAnsi="メイリオ" w:hint="eastAsia"/>
          <w:b/>
          <w:sz w:val="22"/>
        </w:rPr>
        <w:t>府立支援学校における特別支援学校設置基準等を踏まえた教育環境の充実</w:t>
      </w:r>
    </w:p>
    <w:tbl>
      <w:tblPr>
        <w:tblStyle w:val="2438"/>
        <w:tblW w:w="0" w:type="auto"/>
        <w:tblLayout w:type="fixed"/>
        <w:tblLook w:val="04A0" w:firstRow="1" w:lastRow="0" w:firstColumn="1" w:lastColumn="0" w:noHBand="0" w:noVBand="1"/>
      </w:tblPr>
      <w:tblGrid>
        <w:gridCol w:w="9808"/>
      </w:tblGrid>
      <w:tr w:rsidR="00E34207" w:rsidRPr="00020B97" w14:paraId="6054CC79" w14:textId="77777777" w:rsidTr="00A14CD5">
        <w:trPr>
          <w:trHeight w:val="397"/>
        </w:trPr>
        <w:tc>
          <w:tcPr>
            <w:tcW w:w="9808" w:type="dxa"/>
            <w:tcBorders>
              <w:bottom w:val="single" w:sz="4" w:space="0" w:color="auto"/>
            </w:tcBorders>
            <w:shd w:val="clear" w:color="auto" w:fill="D9D9D9" w:themeFill="background1" w:themeFillShade="D9"/>
          </w:tcPr>
          <w:p w14:paraId="0A2FA189" w14:textId="77777777" w:rsidR="00164C50" w:rsidRPr="00020B97" w:rsidRDefault="00164C50" w:rsidP="00164C50">
            <w:pPr>
              <w:autoSpaceDE w:val="0"/>
              <w:autoSpaceDN w:val="0"/>
              <w:jc w:val="left"/>
              <w:rPr>
                <w:rFonts w:hAnsi="メイリオ"/>
                <w:b/>
                <w:sz w:val="20"/>
                <w:szCs w:val="20"/>
              </w:rPr>
            </w:pPr>
            <w:r w:rsidRPr="00020B97">
              <w:rPr>
                <w:rFonts w:hAnsi="メイリオ" w:hint="eastAsia"/>
                <w:b/>
                <w:sz w:val="20"/>
                <w:szCs w:val="20"/>
              </w:rPr>
              <w:t>進捗等</w:t>
            </w:r>
          </w:p>
        </w:tc>
      </w:tr>
      <w:tr w:rsidR="00164C50" w:rsidRPr="00020B97" w14:paraId="04A467D2" w14:textId="77777777" w:rsidTr="00A14CD5">
        <w:trPr>
          <w:trHeight w:val="680"/>
        </w:trPr>
        <w:tc>
          <w:tcPr>
            <w:tcW w:w="9808" w:type="dxa"/>
            <w:vAlign w:val="center"/>
          </w:tcPr>
          <w:p w14:paraId="439D8AE1" w14:textId="0493A915" w:rsidR="00831221" w:rsidRPr="00020B97" w:rsidRDefault="00C33639" w:rsidP="00831221">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831221" w:rsidRPr="00020B97">
              <w:rPr>
                <w:rFonts w:hAnsi="メイリオ" w:hint="eastAsia"/>
                <w:sz w:val="20"/>
                <w:szCs w:val="20"/>
              </w:rPr>
              <w:t>元西淀川高校を活用した出来島支援学校を令和６年４月に開校した。</w:t>
            </w:r>
          </w:p>
          <w:p w14:paraId="303537A4" w14:textId="7D52DCC1" w:rsidR="00164C50" w:rsidRPr="00020B97" w:rsidRDefault="00C33639" w:rsidP="0098291E">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831221" w:rsidRPr="00020B97">
              <w:rPr>
                <w:rFonts w:hAnsi="メイリオ" w:hint="eastAsia"/>
                <w:sz w:val="20"/>
                <w:szCs w:val="20"/>
              </w:rPr>
              <w:t>また、生野支援学校の移転整備に係る実施設計を行うとともに、豊能地域と大阪市北東部において</w:t>
            </w:r>
            <w:r w:rsidR="0098291E" w:rsidRPr="00020B97">
              <w:rPr>
                <w:rFonts w:hAnsi="メイリオ" w:hint="eastAsia"/>
                <w:sz w:val="20"/>
                <w:szCs w:val="20"/>
              </w:rPr>
              <w:t>新たな知的障がい支援学校の整備に係る基本設計を行い、北河内地域においても、交野支援学校四條畷校に小学部を設置し本校化するための基本計画を策定した。</w:t>
            </w:r>
          </w:p>
        </w:tc>
      </w:tr>
    </w:tbl>
    <w:p w14:paraId="322FA394" w14:textId="77777777" w:rsidR="00164C50" w:rsidRPr="00020B97" w:rsidRDefault="00164C50" w:rsidP="00164C50"/>
    <w:p w14:paraId="68A338C2" w14:textId="2E831739" w:rsidR="00164C50" w:rsidRPr="00020B97" w:rsidRDefault="00C50D8B" w:rsidP="00164C50">
      <w:pPr>
        <w:tabs>
          <w:tab w:val="left" w:pos="3150"/>
        </w:tabs>
        <w:rPr>
          <w:b/>
          <w:bCs/>
        </w:rPr>
      </w:pPr>
      <w:r w:rsidRPr="00020B97">
        <w:rPr>
          <w:rFonts w:hAnsi="メイリオ" w:hint="eastAsia"/>
          <w:b/>
          <w:sz w:val="22"/>
        </w:rPr>
        <w:t xml:space="preserve">6-3　</w:t>
      </w:r>
      <w:r w:rsidR="00164C50" w:rsidRPr="00020B97">
        <w:rPr>
          <w:rFonts w:hAnsi="メイリオ" w:hint="eastAsia"/>
          <w:b/>
          <w:sz w:val="22"/>
        </w:rPr>
        <w:t>府立支援学校におけるバス通学の充実</w:t>
      </w:r>
    </w:p>
    <w:tbl>
      <w:tblPr>
        <w:tblStyle w:val="2438"/>
        <w:tblW w:w="9831" w:type="dxa"/>
        <w:tblLayout w:type="fixed"/>
        <w:tblLook w:val="04A0" w:firstRow="1" w:lastRow="0" w:firstColumn="1" w:lastColumn="0" w:noHBand="0" w:noVBand="1"/>
      </w:tblPr>
      <w:tblGrid>
        <w:gridCol w:w="2834"/>
        <w:gridCol w:w="1134"/>
        <w:gridCol w:w="1247"/>
        <w:gridCol w:w="1134"/>
        <w:gridCol w:w="1134"/>
        <w:gridCol w:w="1134"/>
        <w:gridCol w:w="1214"/>
      </w:tblGrid>
      <w:tr w:rsidR="00E34207" w:rsidRPr="00020B97" w14:paraId="115F7532" w14:textId="77777777" w:rsidTr="0098291E">
        <w:trPr>
          <w:trHeight w:val="397"/>
        </w:trPr>
        <w:tc>
          <w:tcPr>
            <w:tcW w:w="2834" w:type="dxa"/>
            <w:tcBorders>
              <w:bottom w:val="single" w:sz="4" w:space="0" w:color="auto"/>
            </w:tcBorders>
            <w:shd w:val="clear" w:color="auto" w:fill="D9D9D9" w:themeFill="background1" w:themeFillShade="D9"/>
          </w:tcPr>
          <w:p w14:paraId="58C55C11"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vAlign w:val="center"/>
          </w:tcPr>
          <w:p w14:paraId="2669E01A" w14:textId="2AB14CEB"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vAlign w:val="center"/>
          </w:tcPr>
          <w:p w14:paraId="46C71CD0" w14:textId="37C17792"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vAlign w:val="center"/>
          </w:tcPr>
          <w:p w14:paraId="5FA92975" w14:textId="049979DC"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77A85BCC" w14:textId="7548EAF2"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vAlign w:val="center"/>
          </w:tcPr>
          <w:p w14:paraId="3AA19A9A" w14:textId="096A41A0"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vAlign w:val="center"/>
          </w:tcPr>
          <w:p w14:paraId="10D68956" w14:textId="3DEDCEDC"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98291E" w:rsidRPr="00020B97" w14:paraId="38E2255B" w14:textId="77777777" w:rsidTr="0098291E">
        <w:trPr>
          <w:trHeight w:val="680"/>
        </w:trPr>
        <w:tc>
          <w:tcPr>
            <w:tcW w:w="2834" w:type="dxa"/>
            <w:vAlign w:val="center"/>
          </w:tcPr>
          <w:p w14:paraId="161FC78C" w14:textId="77777777" w:rsidR="0098291E" w:rsidRPr="00020B97" w:rsidRDefault="0098291E" w:rsidP="0098291E">
            <w:pPr>
              <w:autoSpaceDE w:val="0"/>
              <w:autoSpaceDN w:val="0"/>
              <w:spacing w:line="300" w:lineRule="exact"/>
              <w:jc w:val="left"/>
              <w:rPr>
                <w:rFonts w:hAnsi="メイリオ"/>
                <w:b/>
                <w:sz w:val="20"/>
                <w:szCs w:val="20"/>
              </w:rPr>
            </w:pPr>
            <w:r w:rsidRPr="00020B97">
              <w:rPr>
                <w:rFonts w:hAnsi="メイリオ" w:hint="eastAsia"/>
                <w:b/>
                <w:sz w:val="20"/>
                <w:szCs w:val="20"/>
              </w:rPr>
              <w:t>60分を超える乗車時間を要する子どもたちの割合（％）</w:t>
            </w:r>
          </w:p>
        </w:tc>
        <w:tc>
          <w:tcPr>
            <w:tcW w:w="1134" w:type="dxa"/>
            <w:vAlign w:val="center"/>
          </w:tcPr>
          <w:p w14:paraId="5C370B2B" w14:textId="63E38F4A" w:rsidR="0098291E" w:rsidRPr="00020B97" w:rsidRDefault="0098291E" w:rsidP="0098291E">
            <w:pPr>
              <w:autoSpaceDE w:val="0"/>
              <w:autoSpaceDN w:val="0"/>
              <w:spacing w:line="300" w:lineRule="exact"/>
              <w:jc w:val="center"/>
              <w:rPr>
                <w:rFonts w:hAnsi="メイリオ"/>
                <w:sz w:val="20"/>
                <w:szCs w:val="20"/>
              </w:rPr>
            </w:pPr>
            <w:r w:rsidRPr="00020B97">
              <w:rPr>
                <w:rFonts w:hAnsi="メイリオ" w:hint="eastAsia"/>
                <w:sz w:val="20"/>
                <w:szCs w:val="20"/>
              </w:rPr>
              <w:t>府立支援</w:t>
            </w:r>
          </w:p>
        </w:tc>
        <w:tc>
          <w:tcPr>
            <w:tcW w:w="1247" w:type="dxa"/>
            <w:shd w:val="clear" w:color="auto" w:fill="auto"/>
            <w:vAlign w:val="center"/>
          </w:tcPr>
          <w:p w14:paraId="46B44B22" w14:textId="675FAABF" w:rsidR="0098291E" w:rsidRPr="00020B97" w:rsidRDefault="0098291E" w:rsidP="0098291E">
            <w:pPr>
              <w:autoSpaceDE w:val="0"/>
              <w:autoSpaceDN w:val="0"/>
              <w:spacing w:line="300" w:lineRule="exact"/>
              <w:jc w:val="center"/>
              <w:rPr>
                <w:rFonts w:hAnsi="メイリオ"/>
                <w:sz w:val="20"/>
                <w:szCs w:val="20"/>
              </w:rPr>
            </w:pPr>
            <w:r w:rsidRPr="00020B97">
              <w:rPr>
                <w:rFonts w:hAnsi="メイリオ" w:hint="eastAsia"/>
                <w:sz w:val="20"/>
                <w:szCs w:val="20"/>
              </w:rPr>
              <w:t>2.3％より減少させる</w:t>
            </w:r>
          </w:p>
        </w:tc>
        <w:tc>
          <w:tcPr>
            <w:tcW w:w="1134" w:type="dxa"/>
            <w:vAlign w:val="center"/>
          </w:tcPr>
          <w:p w14:paraId="0DB34161" w14:textId="77777777" w:rsidR="0098291E" w:rsidRPr="00020B97" w:rsidRDefault="0098291E" w:rsidP="0098291E">
            <w:pPr>
              <w:autoSpaceDE w:val="0"/>
              <w:autoSpaceDN w:val="0"/>
              <w:spacing w:line="300" w:lineRule="exact"/>
              <w:jc w:val="center"/>
              <w:rPr>
                <w:rFonts w:hAnsi="メイリオ"/>
                <w:sz w:val="20"/>
                <w:szCs w:val="20"/>
              </w:rPr>
            </w:pPr>
            <w:r w:rsidRPr="00020B97">
              <w:rPr>
                <w:rFonts w:hAnsi="メイリオ" w:hint="eastAsia"/>
                <w:sz w:val="20"/>
                <w:szCs w:val="20"/>
              </w:rPr>
              <w:t>2.3</w:t>
            </w:r>
          </w:p>
        </w:tc>
        <w:tc>
          <w:tcPr>
            <w:tcW w:w="1134" w:type="dxa"/>
            <w:vAlign w:val="center"/>
          </w:tcPr>
          <w:p w14:paraId="30DFDA8A" w14:textId="7F90F2E3" w:rsidR="0098291E" w:rsidRPr="00020B97" w:rsidRDefault="0098291E" w:rsidP="0098291E">
            <w:pPr>
              <w:autoSpaceDE w:val="0"/>
              <w:autoSpaceDN w:val="0"/>
              <w:spacing w:line="300" w:lineRule="exact"/>
              <w:jc w:val="center"/>
              <w:rPr>
                <w:rFonts w:hAnsi="メイリオ"/>
                <w:sz w:val="20"/>
                <w:szCs w:val="20"/>
              </w:rPr>
            </w:pPr>
            <w:r w:rsidRPr="00020B97">
              <w:rPr>
                <w:rFonts w:hAnsi="メイリオ" w:hint="eastAsia"/>
                <w:sz w:val="20"/>
                <w:szCs w:val="20"/>
              </w:rPr>
              <w:t>2</w:t>
            </w:r>
            <w:r w:rsidRPr="00020B97">
              <w:rPr>
                <w:rFonts w:hAnsi="メイリオ"/>
                <w:sz w:val="20"/>
                <w:szCs w:val="20"/>
              </w:rPr>
              <w:t>.6</w:t>
            </w:r>
          </w:p>
        </w:tc>
        <w:tc>
          <w:tcPr>
            <w:tcW w:w="1134" w:type="dxa"/>
            <w:vAlign w:val="center"/>
          </w:tcPr>
          <w:p w14:paraId="098CB89C" w14:textId="031BAB3C" w:rsidR="0098291E" w:rsidRPr="00020B97" w:rsidRDefault="0098291E" w:rsidP="0098291E">
            <w:pPr>
              <w:autoSpaceDE w:val="0"/>
              <w:autoSpaceDN w:val="0"/>
              <w:spacing w:line="300" w:lineRule="exact"/>
              <w:jc w:val="center"/>
              <w:rPr>
                <w:rFonts w:hAnsi="メイリオ"/>
                <w:sz w:val="20"/>
                <w:szCs w:val="20"/>
              </w:rPr>
            </w:pPr>
            <w:r w:rsidRPr="00020B97">
              <w:rPr>
                <w:rFonts w:hAnsi="メイリオ" w:hint="eastAsia"/>
                <w:sz w:val="20"/>
                <w:szCs w:val="20"/>
              </w:rPr>
              <w:t>2.3</w:t>
            </w:r>
          </w:p>
        </w:tc>
        <w:tc>
          <w:tcPr>
            <w:tcW w:w="1214" w:type="dxa"/>
            <w:vAlign w:val="center"/>
          </w:tcPr>
          <w:p w14:paraId="16CFB1BC" w14:textId="7D3B8927" w:rsidR="0098291E" w:rsidRPr="00020B97" w:rsidRDefault="00073C57" w:rsidP="0098291E">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56BFE667" w14:textId="27E720E7" w:rsidR="00164C50" w:rsidRPr="00020B97" w:rsidRDefault="00164C50" w:rsidP="00164C50"/>
    <w:p w14:paraId="02CD12C9" w14:textId="0AF2A74C" w:rsidR="00FC1F94" w:rsidRPr="00020B97" w:rsidRDefault="00C50D8B" w:rsidP="00FC1F94">
      <w:pPr>
        <w:rPr>
          <w:b/>
          <w:bCs/>
        </w:rPr>
      </w:pPr>
      <w:r w:rsidRPr="00020B97">
        <w:rPr>
          <w:rFonts w:hAnsi="メイリオ" w:hint="eastAsia"/>
          <w:b/>
          <w:sz w:val="22"/>
        </w:rPr>
        <w:t xml:space="preserve">6-4　</w:t>
      </w:r>
      <w:r w:rsidR="00FC1F94" w:rsidRPr="00020B97">
        <w:rPr>
          <w:rFonts w:hAnsi="メイリオ" w:hint="eastAsia"/>
          <w:b/>
          <w:sz w:val="22"/>
        </w:rPr>
        <w:t>医療的ケアが必要な子どもたちが安全・安心に学ぶことができる環境づくりの促進〈再掲〉</w:t>
      </w:r>
    </w:p>
    <w:tbl>
      <w:tblPr>
        <w:tblStyle w:val="24"/>
        <w:tblW w:w="9832" w:type="dxa"/>
        <w:tblLayout w:type="fixed"/>
        <w:tblLook w:val="04A0" w:firstRow="1" w:lastRow="0" w:firstColumn="1" w:lastColumn="0" w:noHBand="0" w:noVBand="1"/>
      </w:tblPr>
      <w:tblGrid>
        <w:gridCol w:w="2834"/>
        <w:gridCol w:w="1134"/>
        <w:gridCol w:w="1247"/>
        <w:gridCol w:w="1134"/>
        <w:gridCol w:w="1134"/>
        <w:gridCol w:w="1134"/>
        <w:gridCol w:w="1215"/>
      </w:tblGrid>
      <w:tr w:rsidR="00E34207" w:rsidRPr="00020B97" w14:paraId="1629DF7E" w14:textId="77777777" w:rsidTr="00DC798E">
        <w:trPr>
          <w:trHeight w:val="397"/>
        </w:trPr>
        <w:tc>
          <w:tcPr>
            <w:tcW w:w="2834" w:type="dxa"/>
            <w:shd w:val="clear" w:color="auto" w:fill="D9D9D9" w:themeFill="background1" w:themeFillShade="D9"/>
          </w:tcPr>
          <w:p w14:paraId="10566869"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vAlign w:val="center"/>
          </w:tcPr>
          <w:p w14:paraId="5DF0513F" w14:textId="1CC7BE1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shd w:val="clear" w:color="auto" w:fill="D9D9D9" w:themeFill="background1" w:themeFillShade="D9"/>
            <w:vAlign w:val="center"/>
          </w:tcPr>
          <w:p w14:paraId="6769CB34" w14:textId="280417A8"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shd w:val="clear" w:color="auto" w:fill="D9D9D9" w:themeFill="background1" w:themeFillShade="D9"/>
            <w:vAlign w:val="center"/>
          </w:tcPr>
          <w:p w14:paraId="60A58A9E" w14:textId="324225A8"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shd w:val="clear" w:color="auto" w:fill="D9D9D9" w:themeFill="background1" w:themeFillShade="D9"/>
            <w:vAlign w:val="center"/>
          </w:tcPr>
          <w:p w14:paraId="49C3AB7C" w14:textId="0053D805"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shd w:val="clear" w:color="auto" w:fill="D9D9D9" w:themeFill="background1" w:themeFillShade="D9"/>
            <w:vAlign w:val="center"/>
          </w:tcPr>
          <w:p w14:paraId="53E0EF1D" w14:textId="2B92E54D"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5" w:type="dxa"/>
            <w:shd w:val="clear" w:color="auto" w:fill="D9D9D9" w:themeFill="background1" w:themeFillShade="D9"/>
            <w:vAlign w:val="center"/>
          </w:tcPr>
          <w:p w14:paraId="729696F3" w14:textId="11D9A0E6"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E34207" w:rsidRPr="00020B97" w14:paraId="5659E607" w14:textId="77777777" w:rsidTr="00DC798E">
        <w:trPr>
          <w:trHeight w:val="680"/>
        </w:trPr>
        <w:tc>
          <w:tcPr>
            <w:tcW w:w="2834" w:type="dxa"/>
            <w:shd w:val="clear" w:color="auto" w:fill="auto"/>
            <w:vAlign w:val="center"/>
          </w:tcPr>
          <w:p w14:paraId="237AE03A" w14:textId="77777777" w:rsidR="00771DE8" w:rsidRPr="00020B97" w:rsidRDefault="00DC798E" w:rsidP="00DC798E">
            <w:pPr>
              <w:autoSpaceDE w:val="0"/>
              <w:autoSpaceDN w:val="0"/>
              <w:spacing w:line="300" w:lineRule="exact"/>
              <w:jc w:val="left"/>
              <w:rPr>
                <w:rFonts w:hAnsi="メイリオ"/>
                <w:b/>
                <w:sz w:val="20"/>
                <w:szCs w:val="20"/>
              </w:rPr>
            </w:pPr>
            <w:r w:rsidRPr="00020B97">
              <w:rPr>
                <w:rFonts w:hAnsi="メイリオ" w:hint="eastAsia"/>
                <w:b/>
                <w:sz w:val="20"/>
                <w:szCs w:val="20"/>
              </w:rPr>
              <w:t>医療的ケアの必要な子ども</w:t>
            </w:r>
          </w:p>
          <w:p w14:paraId="5F6F97F3" w14:textId="33BAE1F2" w:rsidR="00DC798E" w:rsidRPr="00020B97" w:rsidRDefault="00DC798E" w:rsidP="00DC798E">
            <w:pPr>
              <w:autoSpaceDE w:val="0"/>
              <w:autoSpaceDN w:val="0"/>
              <w:spacing w:line="300" w:lineRule="exact"/>
              <w:jc w:val="left"/>
              <w:rPr>
                <w:rFonts w:hAnsi="メイリオ"/>
                <w:b/>
                <w:sz w:val="20"/>
                <w:szCs w:val="20"/>
              </w:rPr>
            </w:pPr>
            <w:r w:rsidRPr="00020B97">
              <w:rPr>
                <w:rFonts w:hAnsi="メイリオ" w:hint="eastAsia"/>
                <w:b/>
                <w:sz w:val="20"/>
                <w:szCs w:val="20"/>
              </w:rPr>
              <w:t>たちが就学した市町村の数</w:t>
            </w:r>
          </w:p>
        </w:tc>
        <w:tc>
          <w:tcPr>
            <w:tcW w:w="1134" w:type="dxa"/>
            <w:vAlign w:val="center"/>
          </w:tcPr>
          <w:p w14:paraId="57252170" w14:textId="77777777" w:rsidR="00DC798E" w:rsidRPr="00020B97" w:rsidRDefault="00DC798E" w:rsidP="00DC798E">
            <w:pPr>
              <w:autoSpaceDE w:val="0"/>
              <w:autoSpaceDN w:val="0"/>
              <w:spacing w:line="300" w:lineRule="exact"/>
              <w:jc w:val="center"/>
              <w:rPr>
                <w:rFonts w:hAnsi="メイリオ"/>
                <w:sz w:val="20"/>
                <w:szCs w:val="20"/>
              </w:rPr>
            </w:pPr>
            <w:r w:rsidRPr="00020B97">
              <w:rPr>
                <w:rFonts w:hAnsi="メイリオ" w:hint="eastAsia"/>
                <w:sz w:val="20"/>
                <w:szCs w:val="20"/>
              </w:rPr>
              <w:t>市町村</w:t>
            </w:r>
          </w:p>
        </w:tc>
        <w:tc>
          <w:tcPr>
            <w:tcW w:w="1247" w:type="dxa"/>
            <w:tcBorders>
              <w:bottom w:val="single" w:sz="4" w:space="0" w:color="auto"/>
            </w:tcBorders>
            <w:shd w:val="clear" w:color="auto" w:fill="auto"/>
            <w:vAlign w:val="center"/>
          </w:tcPr>
          <w:p w14:paraId="4680AF90" w14:textId="77777777" w:rsidR="00DC798E" w:rsidRPr="00020B97" w:rsidRDefault="00DC798E" w:rsidP="00DC798E">
            <w:pPr>
              <w:autoSpaceDE w:val="0"/>
              <w:autoSpaceDN w:val="0"/>
              <w:spacing w:line="300" w:lineRule="exact"/>
              <w:jc w:val="center"/>
              <w:rPr>
                <w:rFonts w:hAnsi="メイリオ"/>
                <w:sz w:val="20"/>
                <w:szCs w:val="20"/>
              </w:rPr>
            </w:pPr>
            <w:r w:rsidRPr="00020B97">
              <w:rPr>
                <w:rFonts w:hAnsi="メイリオ" w:hint="eastAsia"/>
                <w:sz w:val="20"/>
                <w:szCs w:val="20"/>
              </w:rPr>
              <w:t>36よりも増加させる</w:t>
            </w:r>
          </w:p>
        </w:tc>
        <w:tc>
          <w:tcPr>
            <w:tcW w:w="1134" w:type="dxa"/>
            <w:tcBorders>
              <w:bottom w:val="single" w:sz="4" w:space="0" w:color="auto"/>
            </w:tcBorders>
            <w:shd w:val="clear" w:color="auto" w:fill="auto"/>
            <w:vAlign w:val="center"/>
          </w:tcPr>
          <w:p w14:paraId="51DBF40A" w14:textId="77777777" w:rsidR="00DC798E" w:rsidRPr="00020B97" w:rsidRDefault="00DC798E" w:rsidP="00DC798E">
            <w:pPr>
              <w:autoSpaceDE w:val="0"/>
              <w:autoSpaceDN w:val="0"/>
              <w:spacing w:line="300" w:lineRule="exact"/>
              <w:jc w:val="center"/>
              <w:rPr>
                <w:rFonts w:hAnsi="メイリオ"/>
                <w:sz w:val="20"/>
                <w:szCs w:val="20"/>
              </w:rPr>
            </w:pPr>
            <w:r w:rsidRPr="00020B97">
              <w:rPr>
                <w:rFonts w:hAnsi="メイリオ" w:hint="eastAsia"/>
                <w:sz w:val="20"/>
                <w:szCs w:val="20"/>
              </w:rPr>
              <w:t>36</w:t>
            </w:r>
          </w:p>
        </w:tc>
        <w:tc>
          <w:tcPr>
            <w:tcW w:w="1134" w:type="dxa"/>
            <w:tcBorders>
              <w:bottom w:val="single" w:sz="4" w:space="0" w:color="auto"/>
            </w:tcBorders>
            <w:shd w:val="clear" w:color="auto" w:fill="auto"/>
            <w:vAlign w:val="center"/>
          </w:tcPr>
          <w:p w14:paraId="7E2DFD78" w14:textId="54AE236A" w:rsidR="00DC798E" w:rsidRPr="00020B97" w:rsidRDefault="00DC798E" w:rsidP="00DC798E">
            <w:pPr>
              <w:autoSpaceDE w:val="0"/>
              <w:autoSpaceDN w:val="0"/>
              <w:spacing w:line="300" w:lineRule="exact"/>
              <w:jc w:val="center"/>
              <w:rPr>
                <w:rFonts w:hAnsi="メイリオ"/>
                <w:sz w:val="20"/>
                <w:szCs w:val="20"/>
              </w:rPr>
            </w:pPr>
            <w:r w:rsidRPr="00020B97">
              <w:rPr>
                <w:rFonts w:hAnsi="メイリオ" w:hint="eastAsia"/>
                <w:sz w:val="20"/>
                <w:szCs w:val="20"/>
              </w:rPr>
              <w:t>38</w:t>
            </w:r>
          </w:p>
        </w:tc>
        <w:tc>
          <w:tcPr>
            <w:tcW w:w="1134" w:type="dxa"/>
            <w:tcBorders>
              <w:bottom w:val="single" w:sz="4" w:space="0" w:color="auto"/>
            </w:tcBorders>
            <w:vAlign w:val="center"/>
          </w:tcPr>
          <w:p w14:paraId="3981D4CF" w14:textId="4C6A6FA3" w:rsidR="00DC798E" w:rsidRPr="00020B97" w:rsidRDefault="00DC798E" w:rsidP="00DC798E">
            <w:pPr>
              <w:autoSpaceDE w:val="0"/>
              <w:autoSpaceDN w:val="0"/>
              <w:spacing w:line="300" w:lineRule="exact"/>
              <w:jc w:val="center"/>
              <w:rPr>
                <w:rFonts w:hAnsi="メイリオ"/>
                <w:sz w:val="20"/>
                <w:szCs w:val="20"/>
              </w:rPr>
            </w:pPr>
            <w:r w:rsidRPr="00020B97">
              <w:rPr>
                <w:rFonts w:hAnsi="メイリオ" w:hint="eastAsia"/>
                <w:sz w:val="20"/>
                <w:szCs w:val="20"/>
              </w:rPr>
              <w:t>38</w:t>
            </w:r>
          </w:p>
        </w:tc>
        <w:tc>
          <w:tcPr>
            <w:tcW w:w="1215" w:type="dxa"/>
            <w:tcBorders>
              <w:bottom w:val="single" w:sz="4" w:space="0" w:color="auto"/>
            </w:tcBorders>
            <w:vAlign w:val="center"/>
          </w:tcPr>
          <w:p w14:paraId="4561DCA1" w14:textId="2A499E7A" w:rsidR="00DC798E" w:rsidRPr="00020B97" w:rsidRDefault="00DC798E" w:rsidP="00DC798E">
            <w:pPr>
              <w:autoSpaceDE w:val="0"/>
              <w:autoSpaceDN w:val="0"/>
              <w:spacing w:line="300" w:lineRule="exact"/>
              <w:jc w:val="center"/>
              <w:rPr>
                <w:rFonts w:hAnsi="メイリオ"/>
                <w:sz w:val="20"/>
                <w:szCs w:val="20"/>
              </w:rPr>
            </w:pPr>
            <w:r w:rsidRPr="00020B97">
              <w:rPr>
                <w:rFonts w:hAnsi="メイリオ" w:hint="eastAsia"/>
                <w:sz w:val="20"/>
                <w:szCs w:val="20"/>
              </w:rPr>
              <w:t>○</w:t>
            </w:r>
          </w:p>
        </w:tc>
      </w:tr>
      <w:tr w:rsidR="00E34207" w:rsidRPr="00020B97" w14:paraId="133AD539" w14:textId="77777777" w:rsidTr="00DC798E">
        <w:trPr>
          <w:trHeight w:val="397"/>
        </w:trPr>
        <w:tc>
          <w:tcPr>
            <w:tcW w:w="2834" w:type="dxa"/>
            <w:shd w:val="clear" w:color="auto" w:fill="D9D9D9" w:themeFill="background1" w:themeFillShade="D9"/>
          </w:tcPr>
          <w:p w14:paraId="51DA76B4" w14:textId="77777777" w:rsidR="00DC798E" w:rsidRPr="00020B97" w:rsidRDefault="00DC798E" w:rsidP="00DC798E">
            <w:pPr>
              <w:autoSpaceDE w:val="0"/>
              <w:autoSpaceDN w:val="0"/>
              <w:jc w:val="center"/>
              <w:rPr>
                <w:rFonts w:hAnsi="メイリオ"/>
                <w:b/>
                <w:sz w:val="20"/>
                <w:szCs w:val="20"/>
              </w:rPr>
            </w:pPr>
            <w:r w:rsidRPr="00020B97">
              <w:rPr>
                <w:rFonts w:hAnsi="メイリオ" w:hint="eastAsia"/>
                <w:b/>
                <w:sz w:val="20"/>
                <w:szCs w:val="20"/>
              </w:rPr>
              <w:t>項目</w:t>
            </w:r>
          </w:p>
        </w:tc>
        <w:tc>
          <w:tcPr>
            <w:tcW w:w="1134" w:type="dxa"/>
            <w:shd w:val="clear" w:color="auto" w:fill="D9D9D9" w:themeFill="background1" w:themeFillShade="D9"/>
          </w:tcPr>
          <w:p w14:paraId="4508C144" w14:textId="77777777" w:rsidR="00DC798E" w:rsidRPr="00020B97" w:rsidRDefault="00DC798E" w:rsidP="00DC798E">
            <w:pPr>
              <w:autoSpaceDE w:val="0"/>
              <w:autoSpaceDN w:val="0"/>
              <w:jc w:val="center"/>
              <w:rPr>
                <w:rFonts w:hAnsi="メイリオ"/>
                <w:b/>
                <w:sz w:val="20"/>
                <w:szCs w:val="20"/>
              </w:rPr>
            </w:pPr>
            <w:r w:rsidRPr="00020B97">
              <w:rPr>
                <w:rFonts w:hAnsi="メイリオ" w:hint="eastAsia"/>
                <w:b/>
                <w:sz w:val="20"/>
                <w:szCs w:val="20"/>
              </w:rPr>
              <w:t>学校種等</w:t>
            </w:r>
          </w:p>
        </w:tc>
        <w:tc>
          <w:tcPr>
            <w:tcW w:w="4649" w:type="dxa"/>
            <w:gridSpan w:val="4"/>
            <w:shd w:val="clear" w:color="auto" w:fill="D9D9D9" w:themeFill="background1" w:themeFillShade="D9"/>
          </w:tcPr>
          <w:p w14:paraId="279D5E8D" w14:textId="4E710C1C" w:rsidR="00DC798E" w:rsidRPr="00020B97" w:rsidRDefault="00DC798E" w:rsidP="00DC798E">
            <w:pPr>
              <w:autoSpaceDE w:val="0"/>
              <w:autoSpaceDN w:val="0"/>
              <w:jc w:val="center"/>
              <w:rPr>
                <w:rFonts w:hAnsi="メイリオ"/>
                <w:b/>
                <w:kern w:val="0"/>
                <w:sz w:val="20"/>
                <w:szCs w:val="20"/>
              </w:rPr>
            </w:pPr>
            <w:r w:rsidRPr="00020B97">
              <w:rPr>
                <w:rFonts w:hAnsi="メイリオ" w:hint="eastAsia"/>
                <w:b/>
                <w:sz w:val="20"/>
                <w:szCs w:val="20"/>
              </w:rPr>
              <w:t>R6年度の取組状況等</w:t>
            </w:r>
          </w:p>
        </w:tc>
        <w:tc>
          <w:tcPr>
            <w:tcW w:w="1215" w:type="dxa"/>
            <w:shd w:val="clear" w:color="auto" w:fill="D9D9D9" w:themeFill="background1" w:themeFillShade="D9"/>
          </w:tcPr>
          <w:p w14:paraId="0561C7CE" w14:textId="44CDD627" w:rsidR="00DC798E" w:rsidRPr="00020B97" w:rsidRDefault="00DC798E" w:rsidP="00DC798E">
            <w:pPr>
              <w:autoSpaceDE w:val="0"/>
              <w:autoSpaceDN w:val="0"/>
              <w:jc w:val="center"/>
              <w:rPr>
                <w:rFonts w:hAnsi="メイリオ"/>
                <w:b/>
                <w:sz w:val="20"/>
                <w:szCs w:val="20"/>
              </w:rPr>
            </w:pPr>
            <w:r w:rsidRPr="00020B97">
              <w:rPr>
                <w:rFonts w:hAnsi="メイリオ" w:hint="eastAsia"/>
                <w:b/>
                <w:w w:val="92"/>
                <w:kern w:val="0"/>
                <w:sz w:val="20"/>
                <w:szCs w:val="20"/>
                <w:fitText w:val="1000" w:id="-988541439"/>
              </w:rPr>
              <w:t>R6達成状況</w:t>
            </w:r>
          </w:p>
        </w:tc>
      </w:tr>
      <w:tr w:rsidR="00E34207" w:rsidRPr="00020B97" w14:paraId="169D5E40" w14:textId="77777777" w:rsidTr="00DC798E">
        <w:trPr>
          <w:trHeight w:val="680"/>
        </w:trPr>
        <w:tc>
          <w:tcPr>
            <w:tcW w:w="2834" w:type="dxa"/>
            <w:shd w:val="clear" w:color="auto" w:fill="auto"/>
            <w:vAlign w:val="center"/>
          </w:tcPr>
          <w:p w14:paraId="5312A5B3" w14:textId="77777777" w:rsidR="00DC798E" w:rsidRPr="00020B97" w:rsidRDefault="00DC798E" w:rsidP="00DC798E">
            <w:pPr>
              <w:autoSpaceDE w:val="0"/>
              <w:autoSpaceDN w:val="0"/>
              <w:spacing w:line="300" w:lineRule="exact"/>
              <w:jc w:val="left"/>
              <w:rPr>
                <w:rFonts w:hAnsi="メイリオ"/>
                <w:b/>
                <w:sz w:val="20"/>
                <w:szCs w:val="20"/>
              </w:rPr>
            </w:pPr>
            <w:r w:rsidRPr="00020B97">
              <w:rPr>
                <w:rFonts w:hAnsi="メイリオ" w:hint="eastAsia"/>
                <w:b/>
                <w:sz w:val="20"/>
                <w:szCs w:val="20"/>
              </w:rPr>
              <w:t>府立学校における支援体制の充実に努めるとともに、医療的ケアを必要とする子どもたちが在籍するすべての府立支援学校において、安全安心に学校生活を送ることができるよう、校内医療的ケア安全委員会の設置や教職員の資質向上等、支援体制の充実に引き続き取り組む。</w:t>
            </w:r>
          </w:p>
        </w:tc>
        <w:tc>
          <w:tcPr>
            <w:tcW w:w="1134" w:type="dxa"/>
            <w:vAlign w:val="center"/>
          </w:tcPr>
          <w:p w14:paraId="0D6BB480" w14:textId="77777777" w:rsidR="00DC798E" w:rsidRPr="00020B97" w:rsidRDefault="00DC798E" w:rsidP="00DC798E">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4649" w:type="dxa"/>
            <w:gridSpan w:val="4"/>
            <w:tcBorders>
              <w:bottom w:val="single" w:sz="4" w:space="0" w:color="auto"/>
            </w:tcBorders>
            <w:shd w:val="clear" w:color="auto" w:fill="auto"/>
            <w:vAlign w:val="center"/>
          </w:tcPr>
          <w:p w14:paraId="0A9701A9" w14:textId="6566D4BF" w:rsidR="00DC798E" w:rsidRPr="00020B97" w:rsidRDefault="00C33639" w:rsidP="00DC798E">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DC798E" w:rsidRPr="00020B97">
              <w:rPr>
                <w:rFonts w:hAnsi="メイリオ" w:hint="eastAsia"/>
                <w:sz w:val="20"/>
                <w:szCs w:val="20"/>
              </w:rPr>
              <w:t>医療的ケアが必要な子どもたちが在籍する府立学校35校に看護師を配置。</w:t>
            </w:r>
          </w:p>
          <w:p w14:paraId="698A97EB" w14:textId="559C28E5" w:rsidR="00DC798E" w:rsidRPr="00020B97" w:rsidRDefault="00C33639" w:rsidP="00922350">
            <w:pPr>
              <w:autoSpaceDE w:val="0"/>
              <w:autoSpaceDN w:val="0"/>
              <w:spacing w:line="300" w:lineRule="exact"/>
              <w:ind w:left="200" w:hangingChars="100" w:hanging="200"/>
              <w:rPr>
                <w:rFonts w:hAnsi="メイリオ"/>
                <w:sz w:val="20"/>
                <w:szCs w:val="20"/>
              </w:rPr>
            </w:pPr>
            <w:r w:rsidRPr="00020B97">
              <w:rPr>
                <w:rFonts w:hAnsi="メイリオ" w:hint="eastAsia"/>
                <w:sz w:val="20"/>
                <w:szCs w:val="20"/>
              </w:rPr>
              <w:t>◆</w:t>
            </w:r>
            <w:r w:rsidR="00DC798E" w:rsidRPr="00020B97">
              <w:rPr>
                <w:rFonts w:hAnsi="メイリオ" w:hint="eastAsia"/>
                <w:sz w:val="20"/>
                <w:szCs w:val="20"/>
              </w:rPr>
              <w:t>とりわけ、医療的ケアを必要とする子どもたちが在籍する府立支援学校</w:t>
            </w:r>
            <w:r w:rsidR="0098291E" w:rsidRPr="00020B97">
              <w:rPr>
                <w:rFonts w:hAnsi="メイリオ" w:hint="eastAsia"/>
                <w:sz w:val="20"/>
                <w:szCs w:val="20"/>
              </w:rPr>
              <w:t>31</w:t>
            </w:r>
            <w:r w:rsidR="00DC798E" w:rsidRPr="00020B97">
              <w:rPr>
                <w:rFonts w:hAnsi="メイリオ" w:hint="eastAsia"/>
                <w:sz w:val="20"/>
                <w:szCs w:val="20"/>
              </w:rPr>
              <w:t>校において、医療的ケアに係る理解度チェックを年に2回実施。</w:t>
            </w:r>
          </w:p>
        </w:tc>
        <w:tc>
          <w:tcPr>
            <w:tcW w:w="1215" w:type="dxa"/>
            <w:tcBorders>
              <w:bottom w:val="single" w:sz="4" w:space="0" w:color="auto"/>
            </w:tcBorders>
            <w:vAlign w:val="center"/>
          </w:tcPr>
          <w:p w14:paraId="0893512A" w14:textId="178A6BA0" w:rsidR="00DC798E" w:rsidRPr="00020B97" w:rsidRDefault="0098291E" w:rsidP="00DC798E">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59B53E3A" w14:textId="77777777" w:rsidR="00796606" w:rsidRPr="00020B97" w:rsidRDefault="00796606" w:rsidP="007E4F22">
      <w:pPr>
        <w:pStyle w:val="af"/>
      </w:pPr>
      <w:r w:rsidRPr="00020B97">
        <w:br w:type="page"/>
      </w:r>
    </w:p>
    <w:p w14:paraId="276498FE" w14:textId="0805986D" w:rsidR="007E4F22" w:rsidRPr="00020B97" w:rsidRDefault="007E4F22" w:rsidP="007E4F22">
      <w:pPr>
        <w:pStyle w:val="af"/>
      </w:pPr>
      <w:r w:rsidRPr="00020B97">
        <w:rPr>
          <w:rFonts w:hint="eastAsia"/>
        </w:rPr>
        <w:lastRenderedPageBreak/>
        <w:t>方向性（11）</w:t>
      </w:r>
    </w:p>
    <w:p w14:paraId="074061C1" w14:textId="77777777" w:rsidR="003572B5" w:rsidRPr="00020B97" w:rsidRDefault="003572B5" w:rsidP="003572B5">
      <w:pPr>
        <w:autoSpaceDE w:val="0"/>
        <w:autoSpaceDN w:val="0"/>
        <w:ind w:leftChars="100" w:left="210" w:rightChars="50" w:right="105" w:firstLineChars="100" w:firstLine="220"/>
        <w:rPr>
          <w:sz w:val="22"/>
        </w:rPr>
      </w:pPr>
      <w:r w:rsidRPr="00020B97">
        <w:rPr>
          <w:rFonts w:hint="eastAsia"/>
          <w:sz w:val="22"/>
        </w:rPr>
        <w:t>大規模災害発生時をはじめ、万が一の事態にも適切な行動が可能となるよう、発達段階に合わせて、自分の身を守る力のはぐくみをめざします。また、危機管理体制の確立や学校教育活動に参画する地域人材との連携により、平時からの学校安全を確保します。</w:t>
      </w:r>
    </w:p>
    <w:p w14:paraId="34C2EA95" w14:textId="77777777" w:rsidR="003572B5" w:rsidRPr="00020B97" w:rsidRDefault="003572B5" w:rsidP="003572B5">
      <w:pPr>
        <w:autoSpaceDE w:val="0"/>
        <w:autoSpaceDN w:val="0"/>
        <w:rPr>
          <w:shd w:val="clear" w:color="auto" w:fill="000000" w:themeFill="text1"/>
        </w:rPr>
      </w:pPr>
    </w:p>
    <w:tbl>
      <w:tblPr>
        <w:tblStyle w:val="28"/>
        <w:tblW w:w="0" w:type="auto"/>
        <w:tblLook w:val="04A0" w:firstRow="1" w:lastRow="0" w:firstColumn="1" w:lastColumn="0" w:noHBand="0" w:noVBand="1"/>
      </w:tblPr>
      <w:tblGrid>
        <w:gridCol w:w="390"/>
        <w:gridCol w:w="391"/>
        <w:gridCol w:w="8961"/>
      </w:tblGrid>
      <w:tr w:rsidR="006C4195" w:rsidRPr="00020B97" w14:paraId="40F89E57" w14:textId="77777777" w:rsidTr="008313BA">
        <w:trPr>
          <w:trHeight w:val="397"/>
        </w:trPr>
        <w:tc>
          <w:tcPr>
            <w:tcW w:w="9742" w:type="dxa"/>
            <w:gridSpan w:val="3"/>
            <w:tcBorders>
              <w:bottom w:val="nil"/>
            </w:tcBorders>
            <w:shd w:val="clear" w:color="auto" w:fill="auto"/>
          </w:tcPr>
          <w:p w14:paraId="4C8FBAA8" w14:textId="77777777" w:rsidR="003572B5" w:rsidRPr="00020B97" w:rsidRDefault="003572B5" w:rsidP="003572B5">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重点取組㉑｜災害時の備えの充実と安全・安心な教育環境の確保</w:t>
            </w:r>
          </w:p>
        </w:tc>
      </w:tr>
      <w:tr w:rsidR="006C4195" w:rsidRPr="00020B97" w14:paraId="37064EC2" w14:textId="77777777" w:rsidTr="008313BA">
        <w:trPr>
          <w:trHeight w:val="397"/>
        </w:trPr>
        <w:tc>
          <w:tcPr>
            <w:tcW w:w="390" w:type="dxa"/>
            <w:tcBorders>
              <w:top w:val="nil"/>
              <w:bottom w:val="nil"/>
            </w:tcBorders>
          </w:tcPr>
          <w:p w14:paraId="1CDF4B3F" w14:textId="77777777" w:rsidR="003572B5" w:rsidRPr="00020B97" w:rsidRDefault="003572B5" w:rsidP="003572B5">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3D5668FC" w14:textId="77777777" w:rsidR="003572B5" w:rsidRPr="00020B97" w:rsidRDefault="003572B5" w:rsidP="003572B5">
            <w:pPr>
              <w:autoSpaceDE w:val="0"/>
              <w:autoSpaceDN w:val="0"/>
              <w:ind w:leftChars="29" w:left="3176" w:hangingChars="1416" w:hanging="3115"/>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災害をはじめ様々な危機管理事案に対応できる体制の確立等</w:t>
            </w:r>
          </w:p>
        </w:tc>
      </w:tr>
      <w:tr w:rsidR="006C4195" w:rsidRPr="00020B97" w14:paraId="7379D815" w14:textId="77777777" w:rsidTr="008313BA">
        <w:trPr>
          <w:trHeight w:val="397"/>
        </w:trPr>
        <w:tc>
          <w:tcPr>
            <w:tcW w:w="390" w:type="dxa"/>
            <w:tcBorders>
              <w:top w:val="nil"/>
              <w:bottom w:val="nil"/>
            </w:tcBorders>
          </w:tcPr>
          <w:p w14:paraId="08083FB2" w14:textId="77777777" w:rsidR="003572B5" w:rsidRPr="00020B97" w:rsidRDefault="003572B5" w:rsidP="003572B5">
            <w:pPr>
              <w:autoSpaceDE w:val="0"/>
              <w:autoSpaceDN w:val="0"/>
              <w:rPr>
                <w:rFonts w:asciiTheme="minorEastAsia" w:eastAsiaTheme="minorEastAsia" w:hAnsiTheme="minorEastAsia"/>
                <w:sz w:val="22"/>
              </w:rPr>
            </w:pPr>
          </w:p>
        </w:tc>
        <w:tc>
          <w:tcPr>
            <w:tcW w:w="391" w:type="dxa"/>
            <w:tcBorders>
              <w:top w:val="nil"/>
              <w:bottom w:val="nil"/>
            </w:tcBorders>
          </w:tcPr>
          <w:p w14:paraId="3F8053A0" w14:textId="77777777" w:rsidR="003572B5" w:rsidRPr="00020B97" w:rsidRDefault="003572B5" w:rsidP="003572B5">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3914F14D" w14:textId="77777777" w:rsidR="003572B5" w:rsidRPr="00020B97" w:rsidRDefault="003572B5" w:rsidP="003572B5">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6C4195" w:rsidRPr="00020B97" w14:paraId="6D6FF8BD" w14:textId="77777777" w:rsidTr="008313BA">
        <w:trPr>
          <w:trHeight w:val="397"/>
        </w:trPr>
        <w:tc>
          <w:tcPr>
            <w:tcW w:w="390" w:type="dxa"/>
            <w:tcBorders>
              <w:top w:val="nil"/>
              <w:bottom w:val="nil"/>
            </w:tcBorders>
          </w:tcPr>
          <w:p w14:paraId="246397EA" w14:textId="77777777" w:rsidR="003572B5" w:rsidRPr="00020B97" w:rsidRDefault="003572B5" w:rsidP="003572B5">
            <w:pPr>
              <w:autoSpaceDE w:val="0"/>
              <w:autoSpaceDN w:val="0"/>
              <w:rPr>
                <w:rFonts w:asciiTheme="minorEastAsia" w:eastAsiaTheme="minorEastAsia" w:hAnsiTheme="minorEastAsia"/>
                <w:sz w:val="22"/>
              </w:rPr>
            </w:pPr>
          </w:p>
        </w:tc>
        <w:tc>
          <w:tcPr>
            <w:tcW w:w="391" w:type="dxa"/>
            <w:tcBorders>
              <w:top w:val="nil"/>
              <w:bottom w:val="nil"/>
            </w:tcBorders>
          </w:tcPr>
          <w:p w14:paraId="1BC7B045" w14:textId="77777777" w:rsidR="003572B5" w:rsidRPr="00020B97" w:rsidRDefault="003572B5" w:rsidP="003572B5">
            <w:pPr>
              <w:autoSpaceDE w:val="0"/>
              <w:autoSpaceDN w:val="0"/>
              <w:rPr>
                <w:rFonts w:asciiTheme="minorEastAsia" w:eastAsiaTheme="minorEastAsia" w:hAnsiTheme="minorEastAsia"/>
                <w:sz w:val="22"/>
              </w:rPr>
            </w:pPr>
          </w:p>
        </w:tc>
        <w:tc>
          <w:tcPr>
            <w:tcW w:w="8961" w:type="dxa"/>
            <w:tcBorders>
              <w:bottom w:val="dotted" w:sz="4" w:space="0" w:color="auto"/>
            </w:tcBorders>
          </w:tcPr>
          <w:p w14:paraId="56C20CC0" w14:textId="6DBB2C0F" w:rsidR="003572B5" w:rsidRPr="00020B97" w:rsidRDefault="003572B5" w:rsidP="003572B5">
            <w:pPr>
              <w:autoSpaceDE w:val="0"/>
              <w:autoSpaceDN w:val="0"/>
              <w:rPr>
                <w:rFonts w:asciiTheme="minorEastAsia" w:eastAsiaTheme="minorEastAsia" w:hAnsiTheme="minorEastAsia"/>
                <w:sz w:val="22"/>
              </w:rPr>
            </w:pPr>
            <w:r w:rsidRPr="00020B97">
              <w:rPr>
                <w:rFonts w:hint="eastAsia"/>
                <w:sz w:val="22"/>
              </w:rPr>
              <w:t>地域と連携した避難訓練の推進</w:t>
            </w:r>
            <w:r w:rsidR="00C50D8B" w:rsidRPr="00020B97">
              <w:rPr>
                <w:rFonts w:hint="eastAsia"/>
                <w:sz w:val="22"/>
              </w:rPr>
              <w:t>（6-5）</w:t>
            </w:r>
          </w:p>
        </w:tc>
      </w:tr>
      <w:tr w:rsidR="006C4195" w:rsidRPr="00020B97" w14:paraId="6A0C35EB" w14:textId="77777777" w:rsidTr="008313BA">
        <w:trPr>
          <w:trHeight w:val="397"/>
        </w:trPr>
        <w:tc>
          <w:tcPr>
            <w:tcW w:w="390" w:type="dxa"/>
            <w:tcBorders>
              <w:top w:val="nil"/>
              <w:bottom w:val="nil"/>
            </w:tcBorders>
          </w:tcPr>
          <w:p w14:paraId="7BA66670" w14:textId="77777777" w:rsidR="003572B5" w:rsidRPr="00020B97" w:rsidRDefault="003572B5" w:rsidP="003572B5">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39B4D997" w14:textId="77777777" w:rsidR="003572B5" w:rsidRPr="00020B97" w:rsidRDefault="003572B5" w:rsidP="003572B5">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学校内外における安全対策の推進</w:t>
            </w:r>
          </w:p>
        </w:tc>
      </w:tr>
      <w:tr w:rsidR="006C4195" w:rsidRPr="00020B97" w14:paraId="3F937608" w14:textId="77777777" w:rsidTr="008313BA">
        <w:trPr>
          <w:trHeight w:val="397"/>
        </w:trPr>
        <w:tc>
          <w:tcPr>
            <w:tcW w:w="390" w:type="dxa"/>
            <w:tcBorders>
              <w:top w:val="nil"/>
              <w:bottom w:val="nil"/>
            </w:tcBorders>
          </w:tcPr>
          <w:p w14:paraId="717D5DD2" w14:textId="77777777" w:rsidR="003572B5" w:rsidRPr="00020B97" w:rsidRDefault="003572B5" w:rsidP="003572B5">
            <w:pPr>
              <w:autoSpaceDE w:val="0"/>
              <w:autoSpaceDN w:val="0"/>
              <w:rPr>
                <w:rFonts w:asciiTheme="minorEastAsia" w:eastAsiaTheme="minorEastAsia" w:hAnsiTheme="minorEastAsia"/>
                <w:sz w:val="22"/>
              </w:rPr>
            </w:pPr>
          </w:p>
        </w:tc>
        <w:tc>
          <w:tcPr>
            <w:tcW w:w="391" w:type="dxa"/>
            <w:tcBorders>
              <w:top w:val="nil"/>
              <w:bottom w:val="nil"/>
            </w:tcBorders>
          </w:tcPr>
          <w:p w14:paraId="71853F3E" w14:textId="77777777" w:rsidR="003572B5" w:rsidRPr="00020B97" w:rsidRDefault="003572B5" w:rsidP="003572B5">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1FD81467" w14:textId="77777777" w:rsidR="003572B5" w:rsidRPr="00020B97" w:rsidRDefault="003572B5" w:rsidP="003572B5">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3572B5" w:rsidRPr="00020B97" w14:paraId="581B6331" w14:textId="77777777" w:rsidTr="008313BA">
        <w:trPr>
          <w:trHeight w:val="397"/>
        </w:trPr>
        <w:tc>
          <w:tcPr>
            <w:tcW w:w="390" w:type="dxa"/>
            <w:tcBorders>
              <w:top w:val="nil"/>
              <w:bottom w:val="single" w:sz="4" w:space="0" w:color="auto"/>
            </w:tcBorders>
          </w:tcPr>
          <w:p w14:paraId="1723D6BE" w14:textId="77777777" w:rsidR="003572B5" w:rsidRPr="00020B97" w:rsidRDefault="003572B5" w:rsidP="003572B5">
            <w:pPr>
              <w:autoSpaceDE w:val="0"/>
              <w:autoSpaceDN w:val="0"/>
              <w:rPr>
                <w:rFonts w:asciiTheme="minorEastAsia" w:eastAsiaTheme="minorEastAsia" w:hAnsiTheme="minorEastAsia"/>
                <w:sz w:val="22"/>
              </w:rPr>
            </w:pPr>
          </w:p>
        </w:tc>
        <w:tc>
          <w:tcPr>
            <w:tcW w:w="391" w:type="dxa"/>
            <w:tcBorders>
              <w:top w:val="nil"/>
              <w:bottom w:val="single" w:sz="4" w:space="0" w:color="auto"/>
            </w:tcBorders>
          </w:tcPr>
          <w:p w14:paraId="54F1F596" w14:textId="77777777" w:rsidR="003572B5" w:rsidRPr="00020B97" w:rsidRDefault="003572B5" w:rsidP="003572B5">
            <w:pPr>
              <w:autoSpaceDE w:val="0"/>
              <w:autoSpaceDN w:val="0"/>
              <w:rPr>
                <w:rFonts w:asciiTheme="minorEastAsia" w:eastAsiaTheme="minorEastAsia" w:hAnsiTheme="minorEastAsia"/>
                <w:sz w:val="22"/>
              </w:rPr>
            </w:pPr>
          </w:p>
        </w:tc>
        <w:tc>
          <w:tcPr>
            <w:tcW w:w="8961" w:type="dxa"/>
            <w:tcBorders>
              <w:bottom w:val="single" w:sz="4" w:space="0" w:color="auto"/>
            </w:tcBorders>
          </w:tcPr>
          <w:p w14:paraId="61676F08" w14:textId="00B56278" w:rsidR="003572B5" w:rsidRPr="00020B97" w:rsidRDefault="003572B5" w:rsidP="003572B5">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外部機関との連携等による交通安全教育の推進</w:t>
            </w:r>
            <w:r w:rsidR="00C50D8B" w:rsidRPr="00020B97">
              <w:rPr>
                <w:rFonts w:asciiTheme="minorEastAsia" w:eastAsiaTheme="minorEastAsia" w:hAnsiTheme="minorEastAsia" w:hint="eastAsia"/>
                <w:sz w:val="22"/>
              </w:rPr>
              <w:t>（6-6）</w:t>
            </w:r>
          </w:p>
        </w:tc>
      </w:tr>
    </w:tbl>
    <w:p w14:paraId="2DB92E1C" w14:textId="19BB6071" w:rsidR="003572B5" w:rsidRPr="00020B97" w:rsidRDefault="003572B5" w:rsidP="003572B5">
      <w:pPr>
        <w:autoSpaceDE w:val="0"/>
        <w:autoSpaceDN w:val="0"/>
        <w:rPr>
          <w:rFonts w:hAnsi="メイリオ"/>
          <w:sz w:val="22"/>
        </w:rPr>
      </w:pPr>
    </w:p>
    <w:p w14:paraId="005E0B07" w14:textId="4FFF52B4" w:rsidR="009C0925" w:rsidRPr="00020B97" w:rsidRDefault="009C0925" w:rsidP="00D5043D">
      <w:pPr>
        <w:spacing w:after="240"/>
        <w:rPr>
          <w:sz w:val="22"/>
          <w:szCs w:val="24"/>
        </w:rPr>
      </w:pPr>
      <w:r w:rsidRPr="00020B97">
        <w:rPr>
          <w:rFonts w:hint="eastAsia"/>
          <w:b/>
          <w:bCs/>
          <w:sz w:val="22"/>
          <w:szCs w:val="24"/>
          <w:shd w:val="clear" w:color="auto" w:fill="000000" w:themeFill="text1"/>
        </w:rPr>
        <w:t>「</w:t>
      </w:r>
      <w:r w:rsidR="00B476D1" w:rsidRPr="00020B97">
        <w:rPr>
          <w:rFonts w:hint="eastAsia"/>
          <w:b/>
          <w:bCs/>
          <w:sz w:val="22"/>
          <w:szCs w:val="24"/>
          <w:shd w:val="clear" w:color="auto" w:fill="000000" w:themeFill="text1"/>
        </w:rPr>
        <w:t>成果指標</w:t>
      </w:r>
      <w:r w:rsidRPr="00020B97">
        <w:rPr>
          <w:rFonts w:hint="eastAsia"/>
          <w:b/>
          <w:bCs/>
          <w:sz w:val="22"/>
          <w:szCs w:val="24"/>
          <w:shd w:val="clear" w:color="auto" w:fill="000000" w:themeFill="text1"/>
        </w:rPr>
        <w:t>」の</w:t>
      </w:r>
      <w:r w:rsidR="00B476D1" w:rsidRPr="00020B97">
        <w:rPr>
          <w:rFonts w:hint="eastAsia"/>
          <w:b/>
          <w:bCs/>
          <w:sz w:val="22"/>
          <w:szCs w:val="24"/>
          <w:shd w:val="clear" w:color="auto" w:fill="000000" w:themeFill="text1"/>
        </w:rPr>
        <w:t>達成状況</w:t>
      </w:r>
      <w:r w:rsidRPr="00020B97">
        <w:rPr>
          <w:rFonts w:hint="eastAsia"/>
          <w:sz w:val="22"/>
          <w:szCs w:val="24"/>
        </w:rPr>
        <w:t xml:space="preserve"> </w:t>
      </w:r>
    </w:p>
    <w:tbl>
      <w:tblPr>
        <w:tblStyle w:val="2436"/>
        <w:tblW w:w="9831" w:type="dxa"/>
        <w:tblLayout w:type="fixed"/>
        <w:tblLook w:val="04A0" w:firstRow="1" w:lastRow="0" w:firstColumn="1" w:lastColumn="0" w:noHBand="0" w:noVBand="1"/>
      </w:tblPr>
      <w:tblGrid>
        <w:gridCol w:w="510"/>
        <w:gridCol w:w="2324"/>
        <w:gridCol w:w="1134"/>
        <w:gridCol w:w="1247"/>
        <w:gridCol w:w="1134"/>
        <w:gridCol w:w="1134"/>
        <w:gridCol w:w="1134"/>
        <w:gridCol w:w="1214"/>
      </w:tblGrid>
      <w:tr w:rsidR="00EF60FB" w:rsidRPr="00020B97" w14:paraId="44EA8A99" w14:textId="77777777" w:rsidTr="00D5043D">
        <w:trPr>
          <w:trHeight w:val="397"/>
        </w:trPr>
        <w:tc>
          <w:tcPr>
            <w:tcW w:w="510" w:type="dxa"/>
            <w:shd w:val="clear" w:color="auto" w:fill="D9D9D9" w:themeFill="background1" w:themeFillShade="D9"/>
          </w:tcPr>
          <w:p w14:paraId="32D9C491"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No</w:t>
            </w:r>
          </w:p>
        </w:tc>
        <w:tc>
          <w:tcPr>
            <w:tcW w:w="2324" w:type="dxa"/>
            <w:tcBorders>
              <w:bottom w:val="single" w:sz="4" w:space="0" w:color="auto"/>
            </w:tcBorders>
            <w:shd w:val="clear" w:color="auto" w:fill="D9D9D9" w:themeFill="background1" w:themeFillShade="D9"/>
          </w:tcPr>
          <w:p w14:paraId="6756AAEB"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成果指標</w:t>
            </w:r>
          </w:p>
        </w:tc>
        <w:tc>
          <w:tcPr>
            <w:tcW w:w="1134" w:type="dxa"/>
            <w:tcBorders>
              <w:bottom w:val="single" w:sz="4" w:space="0" w:color="auto"/>
            </w:tcBorders>
            <w:shd w:val="clear" w:color="auto" w:fill="D9D9D9" w:themeFill="background1" w:themeFillShade="D9"/>
            <w:vAlign w:val="center"/>
          </w:tcPr>
          <w:p w14:paraId="02E7E319" w14:textId="6093546C"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vAlign w:val="center"/>
          </w:tcPr>
          <w:p w14:paraId="14FFF4E0" w14:textId="0866864B"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vAlign w:val="center"/>
          </w:tcPr>
          <w:p w14:paraId="3A61F119" w14:textId="454F40B7"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5A6B0DA5" w14:textId="1E110690"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vAlign w:val="center"/>
          </w:tcPr>
          <w:p w14:paraId="1EFB28AE" w14:textId="0E357BDC"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vAlign w:val="center"/>
          </w:tcPr>
          <w:p w14:paraId="57F74A4F" w14:textId="2DC1AB9F"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210D26" w:rsidRPr="00020B97" w14:paraId="2A5056A7" w14:textId="77777777" w:rsidTr="00D5043D">
        <w:trPr>
          <w:trHeight w:val="567"/>
        </w:trPr>
        <w:tc>
          <w:tcPr>
            <w:tcW w:w="510" w:type="dxa"/>
            <w:vAlign w:val="center"/>
          </w:tcPr>
          <w:p w14:paraId="3BD8F674" w14:textId="77777777" w:rsidR="00210D26" w:rsidRPr="00020B97" w:rsidRDefault="00210D26" w:rsidP="00210D26">
            <w:pPr>
              <w:autoSpaceDE w:val="0"/>
              <w:autoSpaceDN w:val="0"/>
              <w:spacing w:line="300" w:lineRule="exact"/>
              <w:jc w:val="center"/>
              <w:rPr>
                <w:rFonts w:hAnsi="メイリオ"/>
                <w:b/>
                <w:sz w:val="20"/>
                <w:szCs w:val="20"/>
              </w:rPr>
            </w:pPr>
            <w:r w:rsidRPr="00020B97">
              <w:rPr>
                <w:rFonts w:hAnsi="メイリオ" w:hint="eastAsia"/>
                <w:b/>
                <w:sz w:val="20"/>
                <w:szCs w:val="20"/>
              </w:rPr>
              <w:t>40</w:t>
            </w:r>
          </w:p>
          <w:p w14:paraId="21BF774F" w14:textId="0D738EE5" w:rsidR="00210D26" w:rsidRPr="00020B97" w:rsidRDefault="00210D26" w:rsidP="00210D26">
            <w:pPr>
              <w:autoSpaceDE w:val="0"/>
              <w:autoSpaceDN w:val="0"/>
              <w:spacing w:line="300" w:lineRule="exact"/>
              <w:jc w:val="center"/>
              <w:rPr>
                <w:rFonts w:hAnsi="メイリオ"/>
                <w:b/>
                <w:sz w:val="20"/>
                <w:szCs w:val="20"/>
              </w:rPr>
            </w:pPr>
            <w:r w:rsidRPr="00020B97">
              <w:rPr>
                <w:rFonts w:hAnsi="メイリオ" w:hint="eastAsia"/>
                <w:w w:val="55"/>
                <w:kern w:val="0"/>
                <w:sz w:val="20"/>
                <w:szCs w:val="20"/>
                <w:fitText w:val="330" w:id="-993242621"/>
              </w:rPr>
              <w:t>【再】</w:t>
            </w:r>
          </w:p>
        </w:tc>
        <w:tc>
          <w:tcPr>
            <w:tcW w:w="2324" w:type="dxa"/>
            <w:tcBorders>
              <w:bottom w:val="single" w:sz="4" w:space="0" w:color="auto"/>
            </w:tcBorders>
            <w:vAlign w:val="center"/>
          </w:tcPr>
          <w:p w14:paraId="7E83A5EB" w14:textId="77777777" w:rsidR="002B3274" w:rsidRPr="00020B97" w:rsidRDefault="00210D26" w:rsidP="00210D26">
            <w:pPr>
              <w:autoSpaceDE w:val="0"/>
              <w:autoSpaceDN w:val="0"/>
              <w:spacing w:line="300" w:lineRule="exact"/>
              <w:jc w:val="left"/>
              <w:rPr>
                <w:rFonts w:hAnsi="メイリオ"/>
                <w:b/>
                <w:sz w:val="20"/>
                <w:szCs w:val="20"/>
              </w:rPr>
            </w:pPr>
            <w:r w:rsidRPr="00020B97">
              <w:rPr>
                <w:rFonts w:hAnsi="メイリオ" w:hint="eastAsia"/>
                <w:b/>
                <w:sz w:val="20"/>
                <w:szCs w:val="20"/>
              </w:rPr>
              <w:t>学校管理下における</w:t>
            </w:r>
          </w:p>
          <w:p w14:paraId="4950E2C5" w14:textId="37FCF65A" w:rsidR="00210D26" w:rsidRPr="00020B97" w:rsidRDefault="00210D26" w:rsidP="00210D26">
            <w:pPr>
              <w:autoSpaceDE w:val="0"/>
              <w:autoSpaceDN w:val="0"/>
              <w:spacing w:line="300" w:lineRule="exact"/>
              <w:jc w:val="left"/>
              <w:rPr>
                <w:rFonts w:hAnsi="メイリオ"/>
                <w:b/>
                <w:sz w:val="20"/>
                <w:szCs w:val="20"/>
              </w:rPr>
            </w:pPr>
            <w:r w:rsidRPr="00020B97">
              <w:rPr>
                <w:rFonts w:hAnsi="メイリオ" w:hint="eastAsia"/>
                <w:b/>
                <w:sz w:val="20"/>
                <w:szCs w:val="20"/>
              </w:rPr>
              <w:t>障がいや重度の負傷を伴う事故等の発生件数（件）</w:t>
            </w:r>
          </w:p>
        </w:tc>
        <w:tc>
          <w:tcPr>
            <w:tcW w:w="1134" w:type="dxa"/>
            <w:tcBorders>
              <w:bottom w:val="single" w:sz="4" w:space="0" w:color="auto"/>
            </w:tcBorders>
            <w:vAlign w:val="center"/>
          </w:tcPr>
          <w:p w14:paraId="3F188DF0" w14:textId="39E11126"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府立学校</w:t>
            </w:r>
          </w:p>
        </w:tc>
        <w:tc>
          <w:tcPr>
            <w:tcW w:w="1247" w:type="dxa"/>
            <w:tcBorders>
              <w:bottom w:val="single" w:sz="4" w:space="0" w:color="auto"/>
            </w:tcBorders>
            <w:shd w:val="clear" w:color="auto" w:fill="auto"/>
            <w:vAlign w:val="center"/>
          </w:tcPr>
          <w:p w14:paraId="2C09F905" w14:textId="79631F28"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０</w:t>
            </w:r>
          </w:p>
        </w:tc>
        <w:tc>
          <w:tcPr>
            <w:tcW w:w="1134" w:type="dxa"/>
            <w:tcBorders>
              <w:bottom w:val="single" w:sz="4" w:space="0" w:color="auto"/>
            </w:tcBorders>
            <w:vAlign w:val="center"/>
          </w:tcPr>
          <w:p w14:paraId="15A2FD93" w14:textId="5FB903A2"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５</w:t>
            </w:r>
          </w:p>
        </w:tc>
        <w:tc>
          <w:tcPr>
            <w:tcW w:w="1134" w:type="dxa"/>
            <w:tcBorders>
              <w:bottom w:val="single" w:sz="4" w:space="0" w:color="auto"/>
            </w:tcBorders>
            <w:vAlign w:val="center"/>
          </w:tcPr>
          <w:p w14:paraId="28E6B231" w14:textId="57CD3ECF"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6</w:t>
            </w:r>
          </w:p>
        </w:tc>
        <w:tc>
          <w:tcPr>
            <w:tcW w:w="1134" w:type="dxa"/>
            <w:tcBorders>
              <w:bottom w:val="single" w:sz="4" w:space="0" w:color="auto"/>
            </w:tcBorders>
            <w:vAlign w:val="center"/>
          </w:tcPr>
          <w:p w14:paraId="559CF698" w14:textId="30B10B37"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８</w:t>
            </w:r>
          </w:p>
        </w:tc>
        <w:tc>
          <w:tcPr>
            <w:tcW w:w="1214" w:type="dxa"/>
            <w:tcBorders>
              <w:bottom w:val="single" w:sz="4" w:space="0" w:color="auto"/>
            </w:tcBorders>
            <w:vAlign w:val="center"/>
          </w:tcPr>
          <w:p w14:paraId="354EC7B6" w14:textId="13080A76"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w:t>
            </w:r>
          </w:p>
        </w:tc>
      </w:tr>
    </w:tbl>
    <w:p w14:paraId="446F7C75" w14:textId="04067132" w:rsidR="009C0925" w:rsidRPr="00020B97" w:rsidRDefault="009C0925" w:rsidP="003572B5">
      <w:pPr>
        <w:autoSpaceDE w:val="0"/>
        <w:autoSpaceDN w:val="0"/>
        <w:rPr>
          <w:rFonts w:hAnsi="メイリオ"/>
          <w:sz w:val="22"/>
        </w:rPr>
      </w:pPr>
    </w:p>
    <w:p w14:paraId="3E26E26F" w14:textId="77777777" w:rsidR="00B973D4" w:rsidRPr="00020B97" w:rsidRDefault="00B973D4" w:rsidP="00B973D4">
      <w:pPr>
        <w:autoSpaceDE w:val="0"/>
        <w:autoSpaceDN w:val="0"/>
        <w:rPr>
          <w:sz w:val="22"/>
          <w:szCs w:val="24"/>
        </w:rPr>
      </w:pPr>
      <w:r w:rsidRPr="00020B97">
        <w:rPr>
          <w:rFonts w:hint="eastAsia"/>
          <w:sz w:val="22"/>
          <w:szCs w:val="24"/>
        </w:rPr>
        <w:t>［自己評価］</w:t>
      </w:r>
    </w:p>
    <w:p w14:paraId="715A0B14" w14:textId="45D10399" w:rsidR="001A192D" w:rsidRPr="00020B97" w:rsidRDefault="001A192D" w:rsidP="001A192D">
      <w:pPr>
        <w:rPr>
          <w:b/>
          <w:bCs/>
          <w:sz w:val="22"/>
          <w:szCs w:val="24"/>
        </w:rPr>
      </w:pPr>
      <w:r w:rsidRPr="00020B97">
        <w:rPr>
          <w:rFonts w:hint="eastAsia"/>
          <w:b/>
          <w:sz w:val="22"/>
          <w:szCs w:val="24"/>
        </w:rPr>
        <w:t>40　学校管理下における障がいや重度の負傷を伴う事故等の発生件数</w:t>
      </w:r>
    </w:p>
    <w:p w14:paraId="393551B4" w14:textId="12C70A1B" w:rsidR="00210D26" w:rsidRPr="00020B97" w:rsidRDefault="001A192D" w:rsidP="00210D26">
      <w:pPr>
        <w:ind w:left="210" w:hangingChars="100" w:hanging="210"/>
        <w:rPr>
          <w:szCs w:val="21"/>
        </w:rPr>
      </w:pPr>
      <w:r w:rsidRPr="00020B97">
        <w:rPr>
          <w:rFonts w:hint="eastAsia"/>
        </w:rPr>
        <w:t xml:space="preserve">・　</w:t>
      </w:r>
      <w:r w:rsidR="00210D26" w:rsidRPr="00020B97">
        <w:rPr>
          <w:rFonts w:hint="eastAsia"/>
        </w:rPr>
        <w:t>学校管理下における障がいや重度の負傷を伴う事故等の発生件数は</w:t>
      </w:r>
      <w:r w:rsidR="00B13CF9" w:rsidRPr="00020B97">
        <w:rPr>
          <w:rFonts w:hint="eastAsia"/>
        </w:rPr>
        <w:t>成果指標に掲げる</w:t>
      </w:r>
      <w:r w:rsidR="00210D26" w:rsidRPr="00020B97">
        <w:rPr>
          <w:rFonts w:hint="eastAsia"/>
        </w:rPr>
        <w:t>目標を達成しなかった。内訳は、部活動中が４件、授業中が３件、休憩時間中が１件だった。</w:t>
      </w:r>
      <w:r w:rsidR="00210D26" w:rsidRPr="00020B97">
        <w:rPr>
          <w:rFonts w:hint="eastAsia"/>
          <w:szCs w:val="21"/>
        </w:rPr>
        <w:t>学校管理下における障がいや重度の負傷を伴う事故等の防止については、令和６年３月に公表された学校事故対応に関する指針（改訂版）や安全点検要領等を参考に、各学校が学校安全計画に基づき、安全管理と安全教育を両輪とした一体的な取組みを進めていくよう周知していく。</w:t>
      </w:r>
    </w:p>
    <w:p w14:paraId="7A3EC584" w14:textId="16FAA9A1" w:rsidR="001A192D" w:rsidRPr="00020B97" w:rsidRDefault="00210D26" w:rsidP="00796606">
      <w:pPr>
        <w:ind w:leftChars="100" w:left="210" w:firstLineChars="100" w:firstLine="210"/>
      </w:pPr>
      <w:r w:rsidRPr="00020B97">
        <w:rPr>
          <w:rFonts w:hint="eastAsia"/>
        </w:rPr>
        <w:t>また、成果指標につながる取組みとして、具体的事業等に掲げる</w:t>
      </w:r>
      <w:r w:rsidRPr="00020B97">
        <w:rPr>
          <w:rFonts w:hint="eastAsia"/>
          <w:u w:val="dotted"/>
        </w:rPr>
        <w:t>通学時の事故を未然に防ぐため、子どもたちの通学状況に応じ、外部機関と連携した交通安全教室を実施した学校の割合</w:t>
      </w:r>
      <w:r w:rsidRPr="00020B97">
        <w:rPr>
          <w:rFonts w:hint="eastAsia"/>
          <w:vertAlign w:val="subscript"/>
        </w:rPr>
        <w:t>6-6</w:t>
      </w:r>
      <w:r w:rsidRPr="00020B97">
        <w:rPr>
          <w:rFonts w:hint="eastAsia"/>
        </w:rPr>
        <w:t>については、生徒が主体的にヘルメット着用を含めた自転車の安全利用について「考え、学び、行動する」ことを目的とした「Safety Bicycle 推進校」プロジェクトを</w:t>
      </w:r>
      <w:r w:rsidR="0006314C" w:rsidRPr="00020B97">
        <w:rPr>
          <w:rFonts w:hint="eastAsia"/>
        </w:rPr>
        <w:t>令和６年度に</w:t>
      </w:r>
      <w:r w:rsidRPr="00020B97">
        <w:rPr>
          <w:rFonts w:hint="eastAsia"/>
        </w:rPr>
        <w:t>立ち上げたこと</w:t>
      </w:r>
      <w:r w:rsidRPr="00020B97">
        <w:rPr>
          <w:rFonts w:hint="eastAsia"/>
          <w:vertAlign w:val="subscript"/>
        </w:rPr>
        <w:t>【新】</w:t>
      </w:r>
      <w:r w:rsidRPr="00020B97">
        <w:rPr>
          <w:rFonts w:hint="eastAsia"/>
        </w:rPr>
        <w:t>に加え、道路交通法の改正</w:t>
      </w:r>
      <w:r w:rsidRPr="00020B97">
        <w:rPr>
          <w:rStyle w:val="af5"/>
          <w:szCs w:val="21"/>
        </w:rPr>
        <w:footnoteReference w:id="38"/>
      </w:r>
      <w:r w:rsidRPr="00020B97">
        <w:rPr>
          <w:rFonts w:hint="eastAsia"/>
        </w:rPr>
        <w:t>等の影響もあり、警察等と連携して、より実践的な交通安全教室を実施する学校が増加し、全校種において年度目標を大きく上回った。引き続き、府立学校ならびに市町村教育委員</w:t>
      </w:r>
      <w:r w:rsidRPr="00020B97">
        <w:rPr>
          <w:rFonts w:hint="eastAsia"/>
        </w:rPr>
        <w:lastRenderedPageBreak/>
        <w:t>会に対し、推進校の取組みの共有や交通安全教室の実施を働きかけるなどの取組みを推進することにより、児童生徒自身の安全に対する意識を高め、自ら交通ルールやマナーを遵守する態度の育成に努める。</w:t>
      </w:r>
    </w:p>
    <w:p w14:paraId="47E33B82" w14:textId="1DABB670" w:rsidR="007E19DA" w:rsidRPr="00020B97" w:rsidRDefault="007E19DA" w:rsidP="001A192D">
      <w:pPr>
        <w:autoSpaceDE w:val="0"/>
        <w:autoSpaceDN w:val="0"/>
        <w:ind w:leftChars="100" w:left="210" w:firstLineChars="100" w:firstLine="210"/>
      </w:pPr>
    </w:p>
    <w:p w14:paraId="5F82960A" w14:textId="77777777" w:rsidR="007E19DA" w:rsidRPr="00020B97" w:rsidRDefault="007E19DA" w:rsidP="001A192D">
      <w:pPr>
        <w:autoSpaceDE w:val="0"/>
        <w:autoSpaceDN w:val="0"/>
        <w:ind w:leftChars="100" w:left="210" w:firstLineChars="100" w:firstLine="210"/>
      </w:pPr>
    </w:p>
    <w:p w14:paraId="55A18B32" w14:textId="6D61F35A" w:rsidR="003572B5" w:rsidRPr="00020B97" w:rsidRDefault="003572B5" w:rsidP="003572B5">
      <w:pPr>
        <w:rPr>
          <w:b/>
          <w:bCs/>
          <w:sz w:val="22"/>
          <w:szCs w:val="24"/>
          <w:shd w:val="clear" w:color="auto" w:fill="000000" w:themeFill="text1"/>
        </w:rPr>
      </w:pPr>
      <w:r w:rsidRPr="00020B97">
        <w:rPr>
          <w:rFonts w:hint="eastAsia"/>
          <w:b/>
          <w:bCs/>
          <w:sz w:val="22"/>
          <w:szCs w:val="24"/>
          <w:shd w:val="clear" w:color="auto" w:fill="000000" w:themeFill="text1"/>
        </w:rPr>
        <w:t>「具体的事業等」の</w:t>
      </w:r>
      <w:r w:rsidR="00B476D1" w:rsidRPr="00020B97">
        <w:rPr>
          <w:rFonts w:hint="eastAsia"/>
          <w:b/>
          <w:bCs/>
          <w:sz w:val="22"/>
          <w:szCs w:val="24"/>
          <w:shd w:val="clear" w:color="auto" w:fill="000000" w:themeFill="text1"/>
        </w:rPr>
        <w:t>達成状況</w:t>
      </w:r>
    </w:p>
    <w:p w14:paraId="322220F9" w14:textId="2D017E94" w:rsidR="00164C50" w:rsidRPr="00020B97" w:rsidRDefault="00164C50" w:rsidP="00164C50">
      <w:pPr>
        <w:tabs>
          <w:tab w:val="left" w:pos="3150"/>
        </w:tabs>
        <w:rPr>
          <w:rFonts w:hAnsi="メイリオ"/>
          <w:b/>
          <w:sz w:val="22"/>
        </w:rPr>
      </w:pPr>
      <w:r w:rsidRPr="00020B97">
        <w:rPr>
          <w:rFonts w:asciiTheme="majorHAnsi" w:eastAsiaTheme="majorEastAsia" w:hAnsiTheme="majorHAnsi" w:cstheme="majorBidi"/>
        </w:rPr>
        <w:t>重点取組</w:t>
      </w:r>
      <w:r w:rsidRPr="00020B97">
        <w:rPr>
          <w:rFonts w:asciiTheme="majorHAnsi" w:eastAsiaTheme="majorEastAsia" w:hAnsiTheme="majorHAnsi" w:cstheme="majorBidi" w:hint="eastAsia"/>
        </w:rPr>
        <w:t>㉑</w:t>
      </w:r>
      <w:r w:rsidR="007A49AD" w:rsidRPr="00020B97">
        <w:rPr>
          <w:rFonts w:asciiTheme="minorEastAsia" w:eastAsiaTheme="minorEastAsia" w:hAnsiTheme="minorEastAsia" w:hint="eastAsia"/>
          <w:sz w:val="22"/>
        </w:rPr>
        <w:t>｜災害時の備えの充実と安全・安心な教育環境の確保</w:t>
      </w:r>
    </w:p>
    <w:p w14:paraId="54206E90" w14:textId="241EF73F" w:rsidR="00164C50" w:rsidRPr="00020B97" w:rsidRDefault="00C50D8B" w:rsidP="00164C50">
      <w:pPr>
        <w:tabs>
          <w:tab w:val="left" w:pos="3150"/>
        </w:tabs>
        <w:rPr>
          <w:b/>
          <w:bCs/>
        </w:rPr>
      </w:pPr>
      <w:r w:rsidRPr="00020B97">
        <w:rPr>
          <w:rFonts w:hAnsi="メイリオ" w:hint="eastAsia"/>
          <w:b/>
          <w:sz w:val="22"/>
        </w:rPr>
        <w:t xml:space="preserve">6-5　</w:t>
      </w:r>
      <w:r w:rsidR="00164C50" w:rsidRPr="00020B97">
        <w:rPr>
          <w:rFonts w:hAnsi="メイリオ" w:hint="eastAsia"/>
          <w:b/>
          <w:sz w:val="22"/>
        </w:rPr>
        <w:t>地域と連携した避難訓練の推進</w:t>
      </w:r>
    </w:p>
    <w:tbl>
      <w:tblPr>
        <w:tblStyle w:val="2437"/>
        <w:tblW w:w="9833" w:type="dxa"/>
        <w:tblLayout w:type="fixed"/>
        <w:tblLook w:val="04A0" w:firstRow="1" w:lastRow="0" w:firstColumn="1" w:lastColumn="0" w:noHBand="0" w:noVBand="1"/>
      </w:tblPr>
      <w:tblGrid>
        <w:gridCol w:w="2836"/>
        <w:gridCol w:w="1134"/>
        <w:gridCol w:w="1247"/>
        <w:gridCol w:w="1134"/>
        <w:gridCol w:w="1134"/>
        <w:gridCol w:w="1134"/>
        <w:gridCol w:w="1214"/>
      </w:tblGrid>
      <w:tr w:rsidR="00E34207" w:rsidRPr="00020B97" w14:paraId="4422424D" w14:textId="77777777" w:rsidTr="00D5043D">
        <w:trPr>
          <w:trHeight w:val="397"/>
        </w:trPr>
        <w:tc>
          <w:tcPr>
            <w:tcW w:w="2836" w:type="dxa"/>
            <w:tcBorders>
              <w:bottom w:val="single" w:sz="4" w:space="0" w:color="auto"/>
            </w:tcBorders>
            <w:shd w:val="clear" w:color="auto" w:fill="D9D9D9" w:themeFill="background1" w:themeFillShade="D9"/>
          </w:tcPr>
          <w:p w14:paraId="7B3E7CA6"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vAlign w:val="center"/>
          </w:tcPr>
          <w:p w14:paraId="2740F38D" w14:textId="17AAFE1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vAlign w:val="center"/>
          </w:tcPr>
          <w:p w14:paraId="01CC3CD2" w14:textId="2C8E9931"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vAlign w:val="center"/>
          </w:tcPr>
          <w:p w14:paraId="1345FA8A" w14:textId="567663BF"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7EA94717" w14:textId="49B9A0A3"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vAlign w:val="center"/>
          </w:tcPr>
          <w:p w14:paraId="3FC8F022" w14:textId="7154651A"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vAlign w:val="center"/>
          </w:tcPr>
          <w:p w14:paraId="3F192EB9" w14:textId="177A0BB6"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E34207" w:rsidRPr="00020B97" w14:paraId="346CB7F7" w14:textId="77777777" w:rsidTr="00D5043D">
        <w:trPr>
          <w:trHeight w:val="680"/>
        </w:trPr>
        <w:tc>
          <w:tcPr>
            <w:tcW w:w="2836" w:type="dxa"/>
            <w:vMerge w:val="restart"/>
            <w:vAlign w:val="center"/>
          </w:tcPr>
          <w:p w14:paraId="6D6DB2A2" w14:textId="77777777" w:rsidR="008622E3" w:rsidRPr="00020B97" w:rsidRDefault="00210D26" w:rsidP="00210D26">
            <w:pPr>
              <w:autoSpaceDE w:val="0"/>
              <w:autoSpaceDN w:val="0"/>
              <w:spacing w:line="300" w:lineRule="exact"/>
              <w:jc w:val="left"/>
              <w:rPr>
                <w:rFonts w:hAnsi="メイリオ"/>
                <w:b/>
                <w:sz w:val="20"/>
                <w:szCs w:val="20"/>
              </w:rPr>
            </w:pPr>
            <w:r w:rsidRPr="00020B97">
              <w:rPr>
                <w:rFonts w:hAnsi="メイリオ" w:hint="eastAsia"/>
                <w:b/>
                <w:sz w:val="20"/>
                <w:szCs w:val="20"/>
              </w:rPr>
              <w:t>地域と連携した自然災害を</w:t>
            </w:r>
          </w:p>
          <w:p w14:paraId="71566EAB" w14:textId="2123973D" w:rsidR="00210D26" w:rsidRPr="00020B97" w:rsidRDefault="00210D26" w:rsidP="00210D26">
            <w:pPr>
              <w:autoSpaceDE w:val="0"/>
              <w:autoSpaceDN w:val="0"/>
              <w:spacing w:line="300" w:lineRule="exact"/>
              <w:jc w:val="left"/>
              <w:rPr>
                <w:rFonts w:hAnsi="メイリオ"/>
                <w:b/>
                <w:sz w:val="20"/>
                <w:szCs w:val="20"/>
              </w:rPr>
            </w:pPr>
            <w:r w:rsidRPr="00020B97">
              <w:rPr>
                <w:rFonts w:hAnsi="メイリオ" w:hint="eastAsia"/>
                <w:b/>
                <w:sz w:val="20"/>
                <w:szCs w:val="20"/>
              </w:rPr>
              <w:t>想定した避難訓練を実施する学校の割合（％）</w:t>
            </w:r>
          </w:p>
        </w:tc>
        <w:tc>
          <w:tcPr>
            <w:tcW w:w="1134" w:type="dxa"/>
            <w:vAlign w:val="center"/>
          </w:tcPr>
          <w:p w14:paraId="1BE08923" w14:textId="77777777"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shd w:val="clear" w:color="auto" w:fill="auto"/>
            <w:vAlign w:val="center"/>
          </w:tcPr>
          <w:p w14:paraId="0FF9D6AA" w14:textId="29B9133A"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59.9</w:t>
            </w:r>
          </w:p>
          <w:p w14:paraId="7EACEE27" w14:textId="797EDF2A"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pacing w:val="1"/>
                <w:w w:val="80"/>
                <w:kern w:val="0"/>
                <w:sz w:val="20"/>
                <w:szCs w:val="20"/>
                <w:fitText w:val="1000" w:id="-928151552"/>
              </w:rPr>
              <w:t>（70.0以上</w:t>
            </w:r>
            <w:r w:rsidRPr="00020B97">
              <w:rPr>
                <w:rFonts w:hAnsi="メイリオ" w:hint="eastAsia"/>
                <w:spacing w:val="4"/>
                <w:w w:val="80"/>
                <w:kern w:val="0"/>
                <w:sz w:val="20"/>
                <w:szCs w:val="20"/>
                <w:fitText w:val="1000" w:id="-928151552"/>
              </w:rPr>
              <w:t>）</w:t>
            </w:r>
          </w:p>
        </w:tc>
        <w:tc>
          <w:tcPr>
            <w:tcW w:w="1134" w:type="dxa"/>
            <w:shd w:val="clear" w:color="auto" w:fill="auto"/>
            <w:vAlign w:val="center"/>
          </w:tcPr>
          <w:p w14:paraId="4B39496D" w14:textId="5C7E872C"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53.2</w:t>
            </w:r>
          </w:p>
        </w:tc>
        <w:tc>
          <w:tcPr>
            <w:tcW w:w="1134" w:type="dxa"/>
            <w:shd w:val="clear" w:color="auto" w:fill="auto"/>
            <w:vAlign w:val="center"/>
          </w:tcPr>
          <w:p w14:paraId="6FC2ACCB" w14:textId="0D1C0641"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6</w:t>
            </w:r>
            <w:r w:rsidRPr="00020B97">
              <w:rPr>
                <w:rFonts w:hAnsi="メイリオ"/>
                <w:sz w:val="20"/>
                <w:szCs w:val="20"/>
              </w:rPr>
              <w:t>3.5</w:t>
            </w:r>
          </w:p>
        </w:tc>
        <w:tc>
          <w:tcPr>
            <w:tcW w:w="1134" w:type="dxa"/>
            <w:vAlign w:val="center"/>
          </w:tcPr>
          <w:p w14:paraId="18DB3F14" w14:textId="16AF4D82" w:rsidR="00210D26" w:rsidRPr="00020B97" w:rsidRDefault="00210D26" w:rsidP="00210D26">
            <w:pPr>
              <w:autoSpaceDE w:val="0"/>
              <w:autoSpaceDN w:val="0"/>
              <w:spacing w:line="300" w:lineRule="exact"/>
              <w:jc w:val="center"/>
              <w:rPr>
                <w:rFonts w:hAnsi="メイリオ"/>
                <w:sz w:val="28"/>
                <w:szCs w:val="20"/>
              </w:rPr>
            </w:pPr>
            <w:r w:rsidRPr="00020B97">
              <w:rPr>
                <w:rFonts w:hAnsi="メイリオ" w:hint="eastAsia"/>
                <w:sz w:val="20"/>
                <w:szCs w:val="20"/>
              </w:rPr>
              <w:t>71.1</w:t>
            </w:r>
          </w:p>
        </w:tc>
        <w:tc>
          <w:tcPr>
            <w:tcW w:w="1214" w:type="dxa"/>
            <w:shd w:val="clear" w:color="auto" w:fill="auto"/>
            <w:vAlign w:val="center"/>
          </w:tcPr>
          <w:p w14:paraId="1A6BCB8E" w14:textId="5E3D327E" w:rsidR="00210D26" w:rsidRPr="00020B97" w:rsidRDefault="00210D26" w:rsidP="00210D26">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E34207" w:rsidRPr="00020B97" w14:paraId="18D02626" w14:textId="77777777" w:rsidTr="00D5043D">
        <w:trPr>
          <w:trHeight w:val="680"/>
        </w:trPr>
        <w:tc>
          <w:tcPr>
            <w:tcW w:w="2836" w:type="dxa"/>
            <w:vMerge/>
            <w:vAlign w:val="center"/>
          </w:tcPr>
          <w:p w14:paraId="49DA4D1B" w14:textId="77777777" w:rsidR="00210D26" w:rsidRPr="00020B97" w:rsidRDefault="00210D26" w:rsidP="00210D26">
            <w:pPr>
              <w:autoSpaceDE w:val="0"/>
              <w:autoSpaceDN w:val="0"/>
              <w:spacing w:line="300" w:lineRule="exact"/>
              <w:jc w:val="left"/>
              <w:rPr>
                <w:rFonts w:hAnsi="メイリオ"/>
                <w:b/>
                <w:sz w:val="20"/>
                <w:szCs w:val="20"/>
              </w:rPr>
            </w:pPr>
          </w:p>
        </w:tc>
        <w:tc>
          <w:tcPr>
            <w:tcW w:w="1134" w:type="dxa"/>
            <w:vAlign w:val="center"/>
          </w:tcPr>
          <w:p w14:paraId="56CCDE7F" w14:textId="77777777"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shd w:val="clear" w:color="auto" w:fill="auto"/>
            <w:vAlign w:val="center"/>
          </w:tcPr>
          <w:p w14:paraId="0C80983D" w14:textId="788A5C3B"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31.9</w:t>
            </w:r>
          </w:p>
          <w:p w14:paraId="3C5D176E" w14:textId="536070F9"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pacing w:val="1"/>
                <w:w w:val="80"/>
                <w:kern w:val="0"/>
                <w:sz w:val="20"/>
                <w:szCs w:val="20"/>
                <w:fitText w:val="1000" w:id="-928151551"/>
              </w:rPr>
              <w:t>（50.0以上</w:t>
            </w:r>
            <w:r w:rsidRPr="00020B97">
              <w:rPr>
                <w:rFonts w:hAnsi="メイリオ" w:hint="eastAsia"/>
                <w:spacing w:val="4"/>
                <w:w w:val="80"/>
                <w:kern w:val="0"/>
                <w:sz w:val="20"/>
                <w:szCs w:val="20"/>
                <w:fitText w:val="1000" w:id="-928151551"/>
              </w:rPr>
              <w:t>）</w:t>
            </w:r>
          </w:p>
        </w:tc>
        <w:tc>
          <w:tcPr>
            <w:tcW w:w="1134" w:type="dxa"/>
            <w:shd w:val="clear" w:color="auto" w:fill="auto"/>
            <w:vAlign w:val="center"/>
          </w:tcPr>
          <w:p w14:paraId="5A58A46F" w14:textId="6A270268"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19.9</w:t>
            </w:r>
          </w:p>
        </w:tc>
        <w:tc>
          <w:tcPr>
            <w:tcW w:w="1134" w:type="dxa"/>
            <w:shd w:val="clear" w:color="auto" w:fill="auto"/>
            <w:vAlign w:val="center"/>
          </w:tcPr>
          <w:p w14:paraId="15A92F7C" w14:textId="3E49318F"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2</w:t>
            </w:r>
            <w:r w:rsidRPr="00020B97">
              <w:rPr>
                <w:rFonts w:hAnsi="メイリオ"/>
                <w:sz w:val="20"/>
                <w:szCs w:val="20"/>
              </w:rPr>
              <w:t>4.9</w:t>
            </w:r>
          </w:p>
        </w:tc>
        <w:tc>
          <w:tcPr>
            <w:tcW w:w="1134" w:type="dxa"/>
            <w:vAlign w:val="center"/>
          </w:tcPr>
          <w:p w14:paraId="28DED574" w14:textId="6CC6E370"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34.6</w:t>
            </w:r>
          </w:p>
        </w:tc>
        <w:tc>
          <w:tcPr>
            <w:tcW w:w="1214" w:type="dxa"/>
            <w:shd w:val="clear" w:color="auto" w:fill="auto"/>
            <w:vAlign w:val="center"/>
          </w:tcPr>
          <w:p w14:paraId="168F76E0" w14:textId="25102D76" w:rsidR="00210D26" w:rsidRPr="00020B97" w:rsidRDefault="00210D26" w:rsidP="00210D26">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E34207" w:rsidRPr="00020B97" w14:paraId="4BACD8B9" w14:textId="77777777" w:rsidTr="00D5043D">
        <w:trPr>
          <w:trHeight w:val="680"/>
        </w:trPr>
        <w:tc>
          <w:tcPr>
            <w:tcW w:w="2836" w:type="dxa"/>
            <w:vMerge/>
            <w:vAlign w:val="center"/>
          </w:tcPr>
          <w:p w14:paraId="0454512E" w14:textId="77777777" w:rsidR="00210D26" w:rsidRPr="00020B97" w:rsidRDefault="00210D26" w:rsidP="00210D26">
            <w:pPr>
              <w:autoSpaceDE w:val="0"/>
              <w:autoSpaceDN w:val="0"/>
              <w:spacing w:line="300" w:lineRule="exact"/>
              <w:jc w:val="left"/>
              <w:rPr>
                <w:rFonts w:hAnsi="メイリオ"/>
                <w:b/>
                <w:sz w:val="20"/>
                <w:szCs w:val="20"/>
              </w:rPr>
            </w:pPr>
          </w:p>
        </w:tc>
        <w:tc>
          <w:tcPr>
            <w:tcW w:w="1134" w:type="dxa"/>
            <w:vAlign w:val="center"/>
          </w:tcPr>
          <w:p w14:paraId="31BB0F3A" w14:textId="77777777"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shd w:val="clear" w:color="auto" w:fill="auto"/>
            <w:vAlign w:val="center"/>
          </w:tcPr>
          <w:p w14:paraId="704402C7" w14:textId="6C56A600"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53.8</w:t>
            </w:r>
          </w:p>
          <w:p w14:paraId="7C2B7CE8" w14:textId="38C93A41"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pacing w:val="1"/>
                <w:w w:val="80"/>
                <w:kern w:val="0"/>
                <w:sz w:val="20"/>
                <w:szCs w:val="20"/>
                <w:fitText w:val="1000" w:id="-928151550"/>
              </w:rPr>
              <w:t>（60.0以上</w:t>
            </w:r>
            <w:r w:rsidRPr="00020B97">
              <w:rPr>
                <w:rFonts w:hAnsi="メイリオ" w:hint="eastAsia"/>
                <w:spacing w:val="4"/>
                <w:w w:val="80"/>
                <w:kern w:val="0"/>
                <w:sz w:val="20"/>
                <w:szCs w:val="20"/>
                <w:fitText w:val="1000" w:id="-928151550"/>
              </w:rPr>
              <w:t>）</w:t>
            </w:r>
          </w:p>
        </w:tc>
        <w:tc>
          <w:tcPr>
            <w:tcW w:w="1134" w:type="dxa"/>
            <w:shd w:val="clear" w:color="auto" w:fill="auto"/>
            <w:vAlign w:val="center"/>
          </w:tcPr>
          <w:p w14:paraId="2B63D0C9" w14:textId="5F4898F2"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49.7</w:t>
            </w:r>
          </w:p>
        </w:tc>
        <w:tc>
          <w:tcPr>
            <w:tcW w:w="1134" w:type="dxa"/>
            <w:shd w:val="clear" w:color="auto" w:fill="auto"/>
            <w:vAlign w:val="center"/>
          </w:tcPr>
          <w:p w14:paraId="2F4D7647" w14:textId="0DB350B6"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5</w:t>
            </w:r>
            <w:r w:rsidRPr="00020B97">
              <w:rPr>
                <w:rFonts w:hAnsi="メイリオ"/>
                <w:sz w:val="20"/>
                <w:szCs w:val="20"/>
              </w:rPr>
              <w:t>9.8</w:t>
            </w:r>
          </w:p>
        </w:tc>
        <w:tc>
          <w:tcPr>
            <w:tcW w:w="1134" w:type="dxa"/>
            <w:vAlign w:val="center"/>
          </w:tcPr>
          <w:p w14:paraId="74577B2F" w14:textId="78ACBF63" w:rsidR="00210D26" w:rsidRPr="00020B97" w:rsidRDefault="00210D26" w:rsidP="00210D26">
            <w:pPr>
              <w:autoSpaceDE w:val="0"/>
              <w:autoSpaceDN w:val="0"/>
              <w:spacing w:line="300" w:lineRule="exact"/>
              <w:jc w:val="center"/>
              <w:rPr>
                <w:rFonts w:hAnsi="メイリオ"/>
                <w:sz w:val="28"/>
                <w:szCs w:val="20"/>
              </w:rPr>
            </w:pPr>
            <w:r w:rsidRPr="00020B97">
              <w:rPr>
                <w:rFonts w:hAnsi="メイリオ" w:hint="eastAsia"/>
                <w:sz w:val="20"/>
                <w:szCs w:val="20"/>
              </w:rPr>
              <w:t>57.0</w:t>
            </w:r>
          </w:p>
        </w:tc>
        <w:tc>
          <w:tcPr>
            <w:tcW w:w="1214" w:type="dxa"/>
            <w:shd w:val="clear" w:color="auto" w:fill="auto"/>
            <w:vAlign w:val="center"/>
          </w:tcPr>
          <w:p w14:paraId="49BF51AB" w14:textId="3DD42B3E" w:rsidR="00210D26" w:rsidRPr="00020B97" w:rsidRDefault="008F6170" w:rsidP="00210D26">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E34207" w:rsidRPr="00020B97" w14:paraId="693B078C" w14:textId="77777777" w:rsidTr="00D5043D">
        <w:trPr>
          <w:trHeight w:val="680"/>
        </w:trPr>
        <w:tc>
          <w:tcPr>
            <w:tcW w:w="2836" w:type="dxa"/>
            <w:vMerge/>
            <w:vAlign w:val="center"/>
          </w:tcPr>
          <w:p w14:paraId="4103159C" w14:textId="77777777" w:rsidR="00210D26" w:rsidRPr="00020B97" w:rsidRDefault="00210D26" w:rsidP="00210D26">
            <w:pPr>
              <w:autoSpaceDE w:val="0"/>
              <w:autoSpaceDN w:val="0"/>
              <w:spacing w:line="300" w:lineRule="exact"/>
              <w:jc w:val="left"/>
              <w:rPr>
                <w:rFonts w:hAnsi="メイリオ"/>
                <w:b/>
                <w:sz w:val="20"/>
                <w:szCs w:val="20"/>
              </w:rPr>
            </w:pPr>
          </w:p>
        </w:tc>
        <w:tc>
          <w:tcPr>
            <w:tcW w:w="1134" w:type="dxa"/>
            <w:vAlign w:val="center"/>
          </w:tcPr>
          <w:p w14:paraId="2E60EACC" w14:textId="7DAE16F1"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府立支援</w:t>
            </w:r>
          </w:p>
        </w:tc>
        <w:tc>
          <w:tcPr>
            <w:tcW w:w="1247" w:type="dxa"/>
            <w:shd w:val="clear" w:color="auto" w:fill="auto"/>
            <w:vAlign w:val="center"/>
          </w:tcPr>
          <w:p w14:paraId="571C67E1" w14:textId="4204889B"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81.7</w:t>
            </w:r>
          </w:p>
          <w:p w14:paraId="77C9FF6C" w14:textId="47924F8D"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pacing w:val="1"/>
                <w:w w:val="80"/>
                <w:kern w:val="0"/>
                <w:sz w:val="20"/>
                <w:szCs w:val="20"/>
                <w:fitText w:val="1000" w:id="-928151549"/>
              </w:rPr>
              <w:t>（90.0以上</w:t>
            </w:r>
            <w:r w:rsidRPr="00020B97">
              <w:rPr>
                <w:rFonts w:hAnsi="メイリオ" w:hint="eastAsia"/>
                <w:spacing w:val="4"/>
                <w:w w:val="80"/>
                <w:kern w:val="0"/>
                <w:sz w:val="20"/>
                <w:szCs w:val="20"/>
                <w:fitText w:val="1000" w:id="-928151549"/>
              </w:rPr>
              <w:t>）</w:t>
            </w:r>
          </w:p>
        </w:tc>
        <w:tc>
          <w:tcPr>
            <w:tcW w:w="1134" w:type="dxa"/>
            <w:shd w:val="clear" w:color="auto" w:fill="auto"/>
            <w:vAlign w:val="center"/>
          </w:tcPr>
          <w:p w14:paraId="1B58C687" w14:textId="44B61693"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76.1</w:t>
            </w:r>
          </w:p>
        </w:tc>
        <w:tc>
          <w:tcPr>
            <w:tcW w:w="1134" w:type="dxa"/>
            <w:shd w:val="clear" w:color="auto" w:fill="auto"/>
            <w:vAlign w:val="center"/>
          </w:tcPr>
          <w:p w14:paraId="37C4D8EC" w14:textId="3DBD83C4"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8</w:t>
            </w:r>
            <w:r w:rsidRPr="00020B97">
              <w:rPr>
                <w:rFonts w:hAnsi="メイリオ"/>
                <w:sz w:val="20"/>
                <w:szCs w:val="20"/>
              </w:rPr>
              <w:t>9.1</w:t>
            </w:r>
          </w:p>
        </w:tc>
        <w:tc>
          <w:tcPr>
            <w:tcW w:w="1134" w:type="dxa"/>
            <w:vAlign w:val="center"/>
          </w:tcPr>
          <w:p w14:paraId="1D9A11E3" w14:textId="5D45F310" w:rsidR="00210D26" w:rsidRPr="00020B97" w:rsidRDefault="00210D26" w:rsidP="00210D26">
            <w:pPr>
              <w:autoSpaceDE w:val="0"/>
              <w:autoSpaceDN w:val="0"/>
              <w:spacing w:line="300" w:lineRule="exact"/>
              <w:jc w:val="center"/>
              <w:rPr>
                <w:rFonts w:hAnsi="メイリオ"/>
                <w:sz w:val="28"/>
                <w:szCs w:val="20"/>
              </w:rPr>
            </w:pPr>
            <w:r w:rsidRPr="00020B97">
              <w:rPr>
                <w:rFonts w:hAnsi="メイリオ" w:hint="eastAsia"/>
                <w:sz w:val="20"/>
                <w:szCs w:val="20"/>
              </w:rPr>
              <w:t>83.0</w:t>
            </w:r>
          </w:p>
        </w:tc>
        <w:tc>
          <w:tcPr>
            <w:tcW w:w="1214" w:type="dxa"/>
            <w:shd w:val="clear" w:color="auto" w:fill="auto"/>
            <w:vAlign w:val="center"/>
          </w:tcPr>
          <w:p w14:paraId="15C2B233" w14:textId="305289A4" w:rsidR="00210D26" w:rsidRPr="00020B97" w:rsidRDefault="008F6170" w:rsidP="00210D26">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054E3E62" w14:textId="7DBEB3AC" w:rsidR="00210D26" w:rsidRPr="00020B97" w:rsidRDefault="00AF400F" w:rsidP="00210D26">
      <w:pPr>
        <w:ind w:left="210" w:hangingChars="100" w:hanging="210"/>
      </w:pPr>
      <w:r w:rsidRPr="00020B97">
        <w:rPr>
          <w:rFonts w:hint="eastAsia"/>
        </w:rPr>
        <w:t>・</w:t>
      </w:r>
      <w:r w:rsidR="008D2946" w:rsidRPr="00020B97">
        <w:rPr>
          <w:rFonts w:hint="eastAsia"/>
        </w:rPr>
        <w:t xml:space="preserve">　</w:t>
      </w:r>
      <w:r w:rsidR="00210D26" w:rsidRPr="00020B97">
        <w:rPr>
          <w:rFonts w:hint="eastAsia"/>
        </w:rPr>
        <w:t>地域と連携した避難訓練の実施率については、能登半島地震の発生や南海トラフ地震臨時情報（巨大地震注意）が発表された影響もあり、いずれの校種においても目標値の数値以上となったと考えられる。</w:t>
      </w:r>
    </w:p>
    <w:p w14:paraId="25BBD633" w14:textId="4DA0FC15" w:rsidR="00210D26" w:rsidRPr="00020B97" w:rsidRDefault="00210D26" w:rsidP="00210D26">
      <w:pPr>
        <w:ind w:leftChars="100" w:left="210" w:firstLineChars="100" w:firstLine="210"/>
      </w:pPr>
      <w:r w:rsidRPr="00020B97">
        <w:rPr>
          <w:rFonts w:hint="eastAsia"/>
        </w:rPr>
        <w:t>小学校</w:t>
      </w:r>
      <w:r w:rsidR="00060BEA" w:rsidRPr="00020B97">
        <w:rPr>
          <w:rFonts w:hint="eastAsia"/>
        </w:rPr>
        <w:t>・中学校</w:t>
      </w:r>
      <w:r w:rsidRPr="00020B97">
        <w:rPr>
          <w:rFonts w:hint="eastAsia"/>
        </w:rPr>
        <w:t>については、市町村の学校安全担当者に対して、好事例の共有や市町村への働きかけを行ったことにより数値が上昇し、年度目標を達成した。</w:t>
      </w:r>
    </w:p>
    <w:p w14:paraId="1DBF30AC" w14:textId="4F8B8B14" w:rsidR="00B50F3C" w:rsidRPr="00020B97" w:rsidRDefault="00210D26" w:rsidP="00104E57">
      <w:pPr>
        <w:ind w:leftChars="100" w:left="210" w:firstLineChars="100" w:firstLine="210"/>
      </w:pPr>
      <w:r w:rsidRPr="00020B97">
        <w:rPr>
          <w:rFonts w:hint="eastAsia"/>
        </w:rPr>
        <w:t>一方、高等学校・支援学校については、年度目標は達成しているものの、R5実績値を下回ったことから、改めて教職員研修等を通じて他校の好事例を周知することにより、地域と連携した避難訓練の実施率の上昇をめざしていく。</w:t>
      </w:r>
    </w:p>
    <w:p w14:paraId="4A831F20" w14:textId="49D93F6D" w:rsidR="00AF400F" w:rsidRPr="00020B97" w:rsidRDefault="00210D26" w:rsidP="00B50F3C">
      <w:pPr>
        <w:ind w:leftChars="100" w:left="210" w:firstLineChars="100" w:firstLine="210"/>
      </w:pPr>
      <w:r w:rsidRPr="00020B97">
        <w:rPr>
          <w:rFonts w:hint="eastAsia"/>
        </w:rPr>
        <w:t>引き続き、好事例の共有や市町村教育委員会及び府立学校への働きかけを行い、各校の取組みを促進させていく。</w:t>
      </w:r>
    </w:p>
    <w:p w14:paraId="22D3B770" w14:textId="77777777" w:rsidR="00164C50" w:rsidRPr="00020B97" w:rsidRDefault="00164C50" w:rsidP="00164C50"/>
    <w:p w14:paraId="69BD7891" w14:textId="1F01B3EB" w:rsidR="00164C50" w:rsidRPr="00020B97" w:rsidRDefault="00C50D8B" w:rsidP="00164C50">
      <w:pPr>
        <w:tabs>
          <w:tab w:val="left" w:pos="3150"/>
        </w:tabs>
        <w:rPr>
          <w:b/>
          <w:bCs/>
        </w:rPr>
      </w:pPr>
      <w:r w:rsidRPr="00020B97">
        <w:rPr>
          <w:rFonts w:hAnsi="メイリオ" w:hint="eastAsia"/>
          <w:b/>
          <w:sz w:val="22"/>
        </w:rPr>
        <w:t xml:space="preserve">6-6　</w:t>
      </w:r>
      <w:r w:rsidR="00164C50" w:rsidRPr="00020B97">
        <w:rPr>
          <w:rFonts w:hAnsi="メイリオ" w:hint="eastAsia"/>
          <w:b/>
          <w:sz w:val="22"/>
        </w:rPr>
        <w:t>外部機関との連携等による交通安全教育の推進</w:t>
      </w:r>
    </w:p>
    <w:tbl>
      <w:tblPr>
        <w:tblStyle w:val="2437"/>
        <w:tblW w:w="9832" w:type="dxa"/>
        <w:tblLayout w:type="fixed"/>
        <w:tblLook w:val="04A0" w:firstRow="1" w:lastRow="0" w:firstColumn="1" w:lastColumn="0" w:noHBand="0" w:noVBand="1"/>
      </w:tblPr>
      <w:tblGrid>
        <w:gridCol w:w="2835"/>
        <w:gridCol w:w="1134"/>
        <w:gridCol w:w="1247"/>
        <w:gridCol w:w="1134"/>
        <w:gridCol w:w="1134"/>
        <w:gridCol w:w="1134"/>
        <w:gridCol w:w="1214"/>
      </w:tblGrid>
      <w:tr w:rsidR="00E34207" w:rsidRPr="00020B97" w14:paraId="46730258" w14:textId="77777777" w:rsidTr="00210D26">
        <w:trPr>
          <w:trHeight w:val="397"/>
        </w:trPr>
        <w:tc>
          <w:tcPr>
            <w:tcW w:w="2835" w:type="dxa"/>
            <w:tcBorders>
              <w:bottom w:val="single" w:sz="4" w:space="0" w:color="auto"/>
            </w:tcBorders>
            <w:shd w:val="clear" w:color="auto" w:fill="D9D9D9" w:themeFill="background1" w:themeFillShade="D9"/>
          </w:tcPr>
          <w:p w14:paraId="24C73CA0" w14:textId="77777777"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項目</w:t>
            </w:r>
          </w:p>
        </w:tc>
        <w:tc>
          <w:tcPr>
            <w:tcW w:w="1134" w:type="dxa"/>
            <w:tcBorders>
              <w:bottom w:val="single" w:sz="4" w:space="0" w:color="auto"/>
            </w:tcBorders>
            <w:shd w:val="clear" w:color="auto" w:fill="D9D9D9" w:themeFill="background1" w:themeFillShade="D9"/>
            <w:vAlign w:val="center"/>
          </w:tcPr>
          <w:p w14:paraId="0A6D99D3" w14:textId="7782247B"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学校種等</w:t>
            </w:r>
          </w:p>
        </w:tc>
        <w:tc>
          <w:tcPr>
            <w:tcW w:w="1247" w:type="dxa"/>
            <w:tcBorders>
              <w:bottom w:val="single" w:sz="4" w:space="0" w:color="auto"/>
            </w:tcBorders>
            <w:shd w:val="clear" w:color="auto" w:fill="D9D9D9" w:themeFill="background1" w:themeFillShade="D9"/>
            <w:vAlign w:val="center"/>
          </w:tcPr>
          <w:p w14:paraId="29B2E302" w14:textId="64B8DB55"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目標</w:t>
            </w:r>
          </w:p>
        </w:tc>
        <w:tc>
          <w:tcPr>
            <w:tcW w:w="1134" w:type="dxa"/>
            <w:tcBorders>
              <w:bottom w:val="single" w:sz="4" w:space="0" w:color="auto"/>
            </w:tcBorders>
            <w:shd w:val="clear" w:color="auto" w:fill="D9D9D9" w:themeFill="background1" w:themeFillShade="D9"/>
            <w:vAlign w:val="center"/>
          </w:tcPr>
          <w:p w14:paraId="4EBB95C6" w14:textId="35E39A7D" w:rsidR="00B54511" w:rsidRPr="00020B97" w:rsidRDefault="00B54511" w:rsidP="00B54511">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0D6DA2CD" w14:textId="616A3292" w:rsidR="00B54511" w:rsidRPr="00020B97" w:rsidRDefault="00B54511" w:rsidP="00B54511">
            <w:pPr>
              <w:autoSpaceDE w:val="0"/>
              <w:autoSpaceDN w:val="0"/>
              <w:jc w:val="center"/>
              <w:rPr>
                <w:rFonts w:hAnsi="メイリオ"/>
                <w:b/>
                <w:sz w:val="20"/>
                <w:szCs w:val="20"/>
              </w:rPr>
            </w:pPr>
            <w:r w:rsidRPr="00020B97">
              <w:rPr>
                <w:rFonts w:hAnsi="メイリオ" w:hint="eastAsia"/>
                <w:b/>
                <w:sz w:val="20"/>
                <w:szCs w:val="20"/>
              </w:rPr>
              <w:t>R5実績</w:t>
            </w:r>
          </w:p>
        </w:tc>
        <w:tc>
          <w:tcPr>
            <w:tcW w:w="1134" w:type="dxa"/>
            <w:tcBorders>
              <w:bottom w:val="single" w:sz="4" w:space="0" w:color="auto"/>
            </w:tcBorders>
            <w:shd w:val="clear" w:color="auto" w:fill="D9D9D9" w:themeFill="background1" w:themeFillShade="D9"/>
            <w:vAlign w:val="center"/>
          </w:tcPr>
          <w:p w14:paraId="3E82C150" w14:textId="4222F61D" w:rsidR="00B54511" w:rsidRPr="00020B97" w:rsidRDefault="00B54511" w:rsidP="00B54511">
            <w:pPr>
              <w:autoSpaceDE w:val="0"/>
              <w:autoSpaceDN w:val="0"/>
              <w:jc w:val="center"/>
              <w:rPr>
                <w:rFonts w:hAnsi="メイリオ"/>
                <w:b/>
                <w:kern w:val="0"/>
                <w:sz w:val="20"/>
                <w:szCs w:val="20"/>
              </w:rPr>
            </w:pPr>
            <w:r w:rsidRPr="00020B97">
              <w:rPr>
                <w:rFonts w:hAnsi="メイリオ" w:hint="eastAsia"/>
                <w:b/>
                <w:kern w:val="0"/>
                <w:sz w:val="20"/>
                <w:szCs w:val="20"/>
              </w:rPr>
              <w:t>R6実績</w:t>
            </w:r>
          </w:p>
        </w:tc>
        <w:tc>
          <w:tcPr>
            <w:tcW w:w="1214" w:type="dxa"/>
            <w:tcBorders>
              <w:bottom w:val="single" w:sz="4" w:space="0" w:color="auto"/>
            </w:tcBorders>
            <w:shd w:val="clear" w:color="auto" w:fill="D9D9D9" w:themeFill="background1" w:themeFillShade="D9"/>
            <w:vAlign w:val="center"/>
          </w:tcPr>
          <w:p w14:paraId="420B4C18" w14:textId="42568163" w:rsidR="00B54511" w:rsidRPr="00020B97" w:rsidRDefault="00B54511" w:rsidP="00B54511">
            <w:pPr>
              <w:autoSpaceDE w:val="0"/>
              <w:autoSpaceDN w:val="0"/>
              <w:jc w:val="center"/>
              <w:rPr>
                <w:rFonts w:hAnsi="メイリオ"/>
                <w:b/>
                <w:sz w:val="20"/>
                <w:szCs w:val="20"/>
              </w:rPr>
            </w:pPr>
            <w:r w:rsidRPr="00020B97">
              <w:rPr>
                <w:rFonts w:hAnsi="メイリオ" w:hint="eastAsia"/>
                <w:b/>
                <w:w w:val="92"/>
                <w:kern w:val="0"/>
                <w:sz w:val="20"/>
                <w:szCs w:val="20"/>
                <w:fitText w:val="1000" w:id="-1005293824"/>
              </w:rPr>
              <w:t>R6達成状況</w:t>
            </w:r>
          </w:p>
        </w:tc>
      </w:tr>
      <w:tr w:rsidR="00E34207" w:rsidRPr="00020B97" w14:paraId="2E404350" w14:textId="77777777" w:rsidTr="00210D26">
        <w:trPr>
          <w:trHeight w:val="680"/>
        </w:trPr>
        <w:tc>
          <w:tcPr>
            <w:tcW w:w="2835" w:type="dxa"/>
            <w:vMerge w:val="restart"/>
            <w:vAlign w:val="center"/>
          </w:tcPr>
          <w:p w14:paraId="452DCAB4" w14:textId="137A1C99" w:rsidR="00210D26" w:rsidRPr="00020B97" w:rsidRDefault="00210D26" w:rsidP="00210D26">
            <w:pPr>
              <w:autoSpaceDE w:val="0"/>
              <w:autoSpaceDN w:val="0"/>
              <w:spacing w:line="300" w:lineRule="exact"/>
              <w:jc w:val="left"/>
              <w:rPr>
                <w:rFonts w:hAnsi="メイリオ"/>
                <w:b/>
                <w:sz w:val="20"/>
                <w:szCs w:val="20"/>
              </w:rPr>
            </w:pPr>
            <w:r w:rsidRPr="00020B97">
              <w:rPr>
                <w:rFonts w:hAnsi="メイリオ" w:hint="eastAsia"/>
                <w:b/>
                <w:sz w:val="20"/>
                <w:szCs w:val="20"/>
              </w:rPr>
              <w:t>通学時の事故を未然に防ぐため、子どもたちの通学状況に応じ、外部機関と連携した交通安全教室を実施した学校の割合（％）</w:t>
            </w:r>
          </w:p>
        </w:tc>
        <w:tc>
          <w:tcPr>
            <w:tcW w:w="1134" w:type="dxa"/>
            <w:vAlign w:val="center"/>
          </w:tcPr>
          <w:p w14:paraId="08C621FA" w14:textId="77777777"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小学校</w:t>
            </w:r>
          </w:p>
        </w:tc>
        <w:tc>
          <w:tcPr>
            <w:tcW w:w="1247" w:type="dxa"/>
            <w:shd w:val="clear" w:color="auto" w:fill="auto"/>
            <w:vAlign w:val="center"/>
          </w:tcPr>
          <w:p w14:paraId="34122B58" w14:textId="26EF4974"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82.4</w:t>
            </w:r>
          </w:p>
          <w:p w14:paraId="3815994C" w14:textId="77777777"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（90.0）</w:t>
            </w:r>
          </w:p>
        </w:tc>
        <w:tc>
          <w:tcPr>
            <w:tcW w:w="1134" w:type="dxa"/>
            <w:vAlign w:val="center"/>
          </w:tcPr>
          <w:p w14:paraId="2FA6D9A5" w14:textId="77777777"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77.3</w:t>
            </w:r>
          </w:p>
        </w:tc>
        <w:tc>
          <w:tcPr>
            <w:tcW w:w="1134" w:type="dxa"/>
            <w:vAlign w:val="center"/>
          </w:tcPr>
          <w:p w14:paraId="2EF84B09" w14:textId="1CDBD6AA"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8</w:t>
            </w:r>
            <w:r w:rsidRPr="00020B97">
              <w:rPr>
                <w:rFonts w:hAnsi="メイリオ"/>
                <w:sz w:val="20"/>
                <w:szCs w:val="20"/>
              </w:rPr>
              <w:t>8.7</w:t>
            </w:r>
          </w:p>
        </w:tc>
        <w:tc>
          <w:tcPr>
            <w:tcW w:w="1134" w:type="dxa"/>
            <w:vAlign w:val="center"/>
          </w:tcPr>
          <w:p w14:paraId="3DAFC725" w14:textId="4763C869" w:rsidR="00210D26" w:rsidRPr="00020B97" w:rsidRDefault="00210D26" w:rsidP="00210D26">
            <w:pPr>
              <w:autoSpaceDE w:val="0"/>
              <w:autoSpaceDN w:val="0"/>
              <w:spacing w:line="300" w:lineRule="exact"/>
              <w:jc w:val="center"/>
              <w:rPr>
                <w:rFonts w:hAnsi="メイリオ"/>
                <w:sz w:val="28"/>
                <w:szCs w:val="20"/>
              </w:rPr>
            </w:pPr>
            <w:r w:rsidRPr="00020B97">
              <w:rPr>
                <w:rFonts w:hAnsi="メイリオ" w:hint="eastAsia"/>
                <w:sz w:val="20"/>
                <w:szCs w:val="20"/>
              </w:rPr>
              <w:t>91.0</w:t>
            </w:r>
          </w:p>
        </w:tc>
        <w:tc>
          <w:tcPr>
            <w:tcW w:w="1214" w:type="dxa"/>
            <w:vAlign w:val="center"/>
          </w:tcPr>
          <w:p w14:paraId="066365AD" w14:textId="1A40E24A" w:rsidR="00210D26" w:rsidRPr="00020B97" w:rsidRDefault="008F6170" w:rsidP="00210D26">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E34207" w:rsidRPr="00020B97" w14:paraId="67803BB9" w14:textId="77777777" w:rsidTr="00210D26">
        <w:trPr>
          <w:trHeight w:val="680"/>
        </w:trPr>
        <w:tc>
          <w:tcPr>
            <w:tcW w:w="2835" w:type="dxa"/>
            <w:vMerge/>
            <w:vAlign w:val="center"/>
          </w:tcPr>
          <w:p w14:paraId="72632701" w14:textId="77777777" w:rsidR="00210D26" w:rsidRPr="00020B97" w:rsidRDefault="00210D26" w:rsidP="00210D26">
            <w:pPr>
              <w:autoSpaceDE w:val="0"/>
              <w:autoSpaceDN w:val="0"/>
              <w:spacing w:line="300" w:lineRule="exact"/>
              <w:jc w:val="left"/>
              <w:rPr>
                <w:rFonts w:hAnsi="メイリオ"/>
                <w:b/>
                <w:sz w:val="20"/>
                <w:szCs w:val="20"/>
              </w:rPr>
            </w:pPr>
          </w:p>
        </w:tc>
        <w:tc>
          <w:tcPr>
            <w:tcW w:w="1134" w:type="dxa"/>
            <w:vAlign w:val="center"/>
          </w:tcPr>
          <w:p w14:paraId="60DC547C" w14:textId="77777777"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中学校</w:t>
            </w:r>
          </w:p>
        </w:tc>
        <w:tc>
          <w:tcPr>
            <w:tcW w:w="1247" w:type="dxa"/>
            <w:shd w:val="clear" w:color="auto" w:fill="auto"/>
            <w:vAlign w:val="center"/>
          </w:tcPr>
          <w:p w14:paraId="7FA21473" w14:textId="640DC9E7"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51.9</w:t>
            </w:r>
          </w:p>
          <w:p w14:paraId="07F78634" w14:textId="77777777"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（60.0）</w:t>
            </w:r>
          </w:p>
        </w:tc>
        <w:tc>
          <w:tcPr>
            <w:tcW w:w="1134" w:type="dxa"/>
            <w:vAlign w:val="center"/>
          </w:tcPr>
          <w:p w14:paraId="3DE42746" w14:textId="77777777"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46.5</w:t>
            </w:r>
          </w:p>
        </w:tc>
        <w:tc>
          <w:tcPr>
            <w:tcW w:w="1134" w:type="dxa"/>
            <w:vAlign w:val="center"/>
          </w:tcPr>
          <w:p w14:paraId="74C36C9D" w14:textId="443517B5"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5</w:t>
            </w:r>
            <w:r w:rsidRPr="00020B97">
              <w:rPr>
                <w:rFonts w:hAnsi="メイリオ"/>
                <w:sz w:val="20"/>
                <w:szCs w:val="20"/>
              </w:rPr>
              <w:t>3.5</w:t>
            </w:r>
          </w:p>
        </w:tc>
        <w:tc>
          <w:tcPr>
            <w:tcW w:w="1134" w:type="dxa"/>
            <w:vAlign w:val="center"/>
          </w:tcPr>
          <w:p w14:paraId="58315D28" w14:textId="20121C7C" w:rsidR="00210D26" w:rsidRPr="00020B97" w:rsidRDefault="00210D26" w:rsidP="00210D26">
            <w:pPr>
              <w:autoSpaceDE w:val="0"/>
              <w:autoSpaceDN w:val="0"/>
              <w:spacing w:line="300" w:lineRule="exact"/>
              <w:jc w:val="center"/>
              <w:rPr>
                <w:rFonts w:hAnsi="メイリオ"/>
                <w:sz w:val="28"/>
                <w:szCs w:val="20"/>
              </w:rPr>
            </w:pPr>
            <w:r w:rsidRPr="00020B97">
              <w:rPr>
                <w:rFonts w:hAnsi="メイリオ" w:hint="eastAsia"/>
                <w:sz w:val="20"/>
                <w:szCs w:val="20"/>
              </w:rPr>
              <w:t>53.3</w:t>
            </w:r>
          </w:p>
        </w:tc>
        <w:tc>
          <w:tcPr>
            <w:tcW w:w="1214" w:type="dxa"/>
            <w:vAlign w:val="center"/>
          </w:tcPr>
          <w:p w14:paraId="082AA81E" w14:textId="2085C10E" w:rsidR="00210D26" w:rsidRPr="00020B97" w:rsidRDefault="008F6170" w:rsidP="00210D26">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E34207" w:rsidRPr="00020B97" w14:paraId="661D31C4" w14:textId="77777777" w:rsidTr="00210D26">
        <w:trPr>
          <w:trHeight w:val="680"/>
        </w:trPr>
        <w:tc>
          <w:tcPr>
            <w:tcW w:w="2835" w:type="dxa"/>
            <w:vMerge/>
            <w:vAlign w:val="center"/>
          </w:tcPr>
          <w:p w14:paraId="3D800438" w14:textId="77777777" w:rsidR="00210D26" w:rsidRPr="00020B97" w:rsidRDefault="00210D26" w:rsidP="00210D26">
            <w:pPr>
              <w:autoSpaceDE w:val="0"/>
              <w:autoSpaceDN w:val="0"/>
              <w:spacing w:line="300" w:lineRule="exact"/>
              <w:jc w:val="left"/>
              <w:rPr>
                <w:rFonts w:hAnsi="メイリオ"/>
                <w:b/>
                <w:sz w:val="20"/>
                <w:szCs w:val="20"/>
              </w:rPr>
            </w:pPr>
          </w:p>
        </w:tc>
        <w:tc>
          <w:tcPr>
            <w:tcW w:w="1134" w:type="dxa"/>
            <w:vAlign w:val="center"/>
          </w:tcPr>
          <w:p w14:paraId="732EB447" w14:textId="77777777"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府立高校</w:t>
            </w:r>
          </w:p>
        </w:tc>
        <w:tc>
          <w:tcPr>
            <w:tcW w:w="1247" w:type="dxa"/>
            <w:shd w:val="clear" w:color="auto" w:fill="auto"/>
            <w:vAlign w:val="center"/>
          </w:tcPr>
          <w:p w14:paraId="61C70320" w14:textId="5AC81890"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38.1</w:t>
            </w:r>
          </w:p>
          <w:p w14:paraId="2ACFBBDE" w14:textId="77777777"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（50.0）</w:t>
            </w:r>
          </w:p>
        </w:tc>
        <w:tc>
          <w:tcPr>
            <w:tcW w:w="1134" w:type="dxa"/>
            <w:vAlign w:val="center"/>
          </w:tcPr>
          <w:p w14:paraId="7E66F3EF" w14:textId="77777777"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30.2</w:t>
            </w:r>
          </w:p>
        </w:tc>
        <w:tc>
          <w:tcPr>
            <w:tcW w:w="1134" w:type="dxa"/>
            <w:vAlign w:val="center"/>
          </w:tcPr>
          <w:p w14:paraId="4EA9122E" w14:textId="50C1D775"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3</w:t>
            </w:r>
            <w:r w:rsidRPr="00020B97">
              <w:rPr>
                <w:rFonts w:hAnsi="メイリオ"/>
                <w:sz w:val="20"/>
                <w:szCs w:val="20"/>
              </w:rPr>
              <w:t>6.1</w:t>
            </w:r>
          </w:p>
        </w:tc>
        <w:tc>
          <w:tcPr>
            <w:tcW w:w="1134" w:type="dxa"/>
            <w:vAlign w:val="center"/>
          </w:tcPr>
          <w:p w14:paraId="52A1F1D6" w14:textId="0BCA0214" w:rsidR="00210D26" w:rsidRPr="00020B97" w:rsidRDefault="00210D26" w:rsidP="00210D26">
            <w:pPr>
              <w:autoSpaceDE w:val="0"/>
              <w:autoSpaceDN w:val="0"/>
              <w:spacing w:line="300" w:lineRule="exact"/>
              <w:jc w:val="center"/>
              <w:rPr>
                <w:rFonts w:hAnsi="メイリオ"/>
                <w:sz w:val="28"/>
                <w:szCs w:val="20"/>
              </w:rPr>
            </w:pPr>
            <w:r w:rsidRPr="00020B97">
              <w:rPr>
                <w:rFonts w:hAnsi="メイリオ" w:hint="eastAsia"/>
                <w:sz w:val="20"/>
                <w:szCs w:val="20"/>
              </w:rPr>
              <w:t>41.2</w:t>
            </w:r>
          </w:p>
        </w:tc>
        <w:tc>
          <w:tcPr>
            <w:tcW w:w="1214" w:type="dxa"/>
            <w:vAlign w:val="center"/>
          </w:tcPr>
          <w:p w14:paraId="472B6061" w14:textId="5FBE713C" w:rsidR="00210D26" w:rsidRPr="00020B97" w:rsidRDefault="00210D26" w:rsidP="00210D26">
            <w:pPr>
              <w:autoSpaceDE w:val="0"/>
              <w:autoSpaceDN w:val="0"/>
              <w:spacing w:line="300" w:lineRule="exact"/>
              <w:jc w:val="center"/>
              <w:rPr>
                <w:rFonts w:hAnsi="メイリオ"/>
                <w:sz w:val="28"/>
                <w:szCs w:val="28"/>
              </w:rPr>
            </w:pPr>
            <w:r w:rsidRPr="00020B97">
              <w:rPr>
                <w:rFonts w:hAnsi="メイリオ" w:hint="eastAsia"/>
                <w:sz w:val="28"/>
                <w:szCs w:val="28"/>
              </w:rPr>
              <w:t>◎</w:t>
            </w:r>
          </w:p>
        </w:tc>
      </w:tr>
      <w:tr w:rsidR="00E34207" w:rsidRPr="00020B97" w14:paraId="192B78B5" w14:textId="77777777" w:rsidTr="00210D26">
        <w:trPr>
          <w:trHeight w:val="680"/>
        </w:trPr>
        <w:tc>
          <w:tcPr>
            <w:tcW w:w="2835" w:type="dxa"/>
            <w:vMerge/>
            <w:tcBorders>
              <w:bottom w:val="single" w:sz="4" w:space="0" w:color="auto"/>
            </w:tcBorders>
            <w:vAlign w:val="center"/>
          </w:tcPr>
          <w:p w14:paraId="090B25D1" w14:textId="77777777" w:rsidR="00210D26" w:rsidRPr="00020B97" w:rsidRDefault="00210D26" w:rsidP="00210D26">
            <w:pPr>
              <w:autoSpaceDE w:val="0"/>
              <w:autoSpaceDN w:val="0"/>
              <w:spacing w:line="300" w:lineRule="exact"/>
              <w:jc w:val="left"/>
              <w:rPr>
                <w:rFonts w:hAnsi="メイリオ"/>
                <w:b/>
                <w:sz w:val="20"/>
                <w:szCs w:val="20"/>
              </w:rPr>
            </w:pPr>
          </w:p>
        </w:tc>
        <w:tc>
          <w:tcPr>
            <w:tcW w:w="1134" w:type="dxa"/>
            <w:tcBorders>
              <w:bottom w:val="single" w:sz="4" w:space="0" w:color="auto"/>
            </w:tcBorders>
            <w:vAlign w:val="center"/>
          </w:tcPr>
          <w:p w14:paraId="0BB66ED6" w14:textId="33237640"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府立支援</w:t>
            </w:r>
          </w:p>
        </w:tc>
        <w:tc>
          <w:tcPr>
            <w:tcW w:w="1247" w:type="dxa"/>
            <w:tcBorders>
              <w:bottom w:val="single" w:sz="4" w:space="0" w:color="auto"/>
            </w:tcBorders>
            <w:shd w:val="clear" w:color="auto" w:fill="auto"/>
            <w:vAlign w:val="center"/>
          </w:tcPr>
          <w:p w14:paraId="70C6CC26" w14:textId="78B3D814"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43.1</w:t>
            </w:r>
          </w:p>
          <w:p w14:paraId="1592C7CA" w14:textId="77777777"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（50.0）</w:t>
            </w:r>
          </w:p>
        </w:tc>
        <w:tc>
          <w:tcPr>
            <w:tcW w:w="1134" w:type="dxa"/>
            <w:tcBorders>
              <w:bottom w:val="single" w:sz="4" w:space="0" w:color="auto"/>
            </w:tcBorders>
            <w:vAlign w:val="center"/>
          </w:tcPr>
          <w:p w14:paraId="3B075F22" w14:textId="77777777"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38.5</w:t>
            </w:r>
          </w:p>
        </w:tc>
        <w:tc>
          <w:tcPr>
            <w:tcW w:w="1134" w:type="dxa"/>
            <w:tcBorders>
              <w:bottom w:val="single" w:sz="4" w:space="0" w:color="auto"/>
            </w:tcBorders>
            <w:vAlign w:val="center"/>
          </w:tcPr>
          <w:p w14:paraId="24D97185" w14:textId="6759CB15" w:rsidR="00210D26" w:rsidRPr="00020B97" w:rsidRDefault="00210D26" w:rsidP="00210D26">
            <w:pPr>
              <w:autoSpaceDE w:val="0"/>
              <w:autoSpaceDN w:val="0"/>
              <w:spacing w:line="300" w:lineRule="exact"/>
              <w:jc w:val="center"/>
              <w:rPr>
                <w:rFonts w:hAnsi="メイリオ"/>
                <w:sz w:val="20"/>
                <w:szCs w:val="20"/>
              </w:rPr>
            </w:pPr>
            <w:r w:rsidRPr="00020B97">
              <w:rPr>
                <w:rFonts w:hAnsi="メイリオ" w:hint="eastAsia"/>
                <w:sz w:val="20"/>
                <w:szCs w:val="20"/>
              </w:rPr>
              <w:t>4</w:t>
            </w:r>
            <w:r w:rsidRPr="00020B97">
              <w:rPr>
                <w:rFonts w:hAnsi="メイリオ"/>
                <w:sz w:val="20"/>
                <w:szCs w:val="20"/>
              </w:rPr>
              <w:t>1.3</w:t>
            </w:r>
          </w:p>
        </w:tc>
        <w:tc>
          <w:tcPr>
            <w:tcW w:w="1134" w:type="dxa"/>
            <w:tcBorders>
              <w:bottom w:val="single" w:sz="4" w:space="0" w:color="auto"/>
            </w:tcBorders>
            <w:vAlign w:val="center"/>
          </w:tcPr>
          <w:p w14:paraId="640DC1F0" w14:textId="280AFEF0" w:rsidR="00210D26" w:rsidRPr="00020B97" w:rsidRDefault="00210D26" w:rsidP="00210D26">
            <w:pPr>
              <w:autoSpaceDE w:val="0"/>
              <w:autoSpaceDN w:val="0"/>
              <w:spacing w:line="300" w:lineRule="exact"/>
              <w:jc w:val="center"/>
              <w:rPr>
                <w:rFonts w:hAnsi="メイリオ"/>
                <w:sz w:val="28"/>
                <w:szCs w:val="20"/>
              </w:rPr>
            </w:pPr>
            <w:r w:rsidRPr="00020B97">
              <w:rPr>
                <w:rFonts w:hAnsi="メイリオ" w:hint="eastAsia"/>
                <w:sz w:val="20"/>
                <w:szCs w:val="20"/>
              </w:rPr>
              <w:t>48.9</w:t>
            </w:r>
          </w:p>
        </w:tc>
        <w:tc>
          <w:tcPr>
            <w:tcW w:w="1214" w:type="dxa"/>
            <w:tcBorders>
              <w:bottom w:val="single" w:sz="4" w:space="0" w:color="auto"/>
            </w:tcBorders>
            <w:vAlign w:val="center"/>
          </w:tcPr>
          <w:p w14:paraId="44E4D0CF" w14:textId="48E3057E" w:rsidR="00210D26" w:rsidRPr="00020B97" w:rsidRDefault="00210D26" w:rsidP="00210D26">
            <w:pPr>
              <w:autoSpaceDE w:val="0"/>
              <w:autoSpaceDN w:val="0"/>
              <w:spacing w:line="300" w:lineRule="exact"/>
              <w:jc w:val="center"/>
              <w:rPr>
                <w:rFonts w:hAnsi="メイリオ"/>
                <w:sz w:val="28"/>
                <w:szCs w:val="28"/>
              </w:rPr>
            </w:pPr>
            <w:r w:rsidRPr="00020B97">
              <w:rPr>
                <w:rFonts w:hAnsi="メイリオ" w:hint="eastAsia"/>
                <w:sz w:val="28"/>
                <w:szCs w:val="28"/>
              </w:rPr>
              <w:t>◎</w:t>
            </w:r>
          </w:p>
        </w:tc>
      </w:tr>
    </w:tbl>
    <w:p w14:paraId="74F9A1C1" w14:textId="04EEC9BE" w:rsidR="00133FB5" w:rsidRPr="00020B97" w:rsidRDefault="00133FB5" w:rsidP="00133FB5">
      <w:pPr>
        <w:pStyle w:val="ad"/>
      </w:pPr>
      <w:bookmarkStart w:id="120" w:name="_Toc207032378"/>
      <w:r w:rsidRPr="00020B97">
        <w:rPr>
          <w:rFonts w:hint="eastAsia"/>
        </w:rPr>
        <w:lastRenderedPageBreak/>
        <w:t>基本方針７</w:t>
      </w:r>
      <w:r w:rsidR="00164C50" w:rsidRPr="00020B97">
        <w:rPr>
          <w:rFonts w:hint="eastAsia"/>
        </w:rPr>
        <w:t xml:space="preserve">　私立学校の振興</w:t>
      </w:r>
      <w:bookmarkEnd w:id="120"/>
    </w:p>
    <w:p w14:paraId="538B13F6" w14:textId="0642CD25" w:rsidR="007E4F22" w:rsidRPr="00020B97" w:rsidRDefault="007E4F22" w:rsidP="007E4F22">
      <w:pPr>
        <w:pStyle w:val="af"/>
      </w:pPr>
      <w:r w:rsidRPr="00020B97">
        <w:rPr>
          <w:rFonts w:hint="eastAsia"/>
        </w:rPr>
        <w:t>方向性（12）</w:t>
      </w:r>
    </w:p>
    <w:p w14:paraId="3C841557" w14:textId="77777777" w:rsidR="007E4F22" w:rsidRPr="00020B97" w:rsidRDefault="007E4F22" w:rsidP="007E4F22">
      <w:pPr>
        <w:autoSpaceDE w:val="0"/>
        <w:autoSpaceDN w:val="0"/>
        <w:ind w:leftChars="100" w:left="210" w:rightChars="50" w:right="105" w:firstLineChars="100" w:firstLine="220"/>
        <w:rPr>
          <w:sz w:val="22"/>
        </w:rPr>
      </w:pPr>
      <w:r w:rsidRPr="00020B97">
        <w:rPr>
          <w:rFonts w:hint="eastAsia"/>
          <w:sz w:val="22"/>
        </w:rPr>
        <w:t>府内の各私立学校においては、建学の精神に基づく独自性を持った教育を実践し、大阪の教育力の向上のために大きな役割を果たしています。</w:t>
      </w:r>
    </w:p>
    <w:p w14:paraId="323370E4" w14:textId="77777777" w:rsidR="007E4F22" w:rsidRPr="00020B97" w:rsidRDefault="007E4F22" w:rsidP="007E4F22">
      <w:pPr>
        <w:autoSpaceDE w:val="0"/>
        <w:autoSpaceDN w:val="0"/>
        <w:ind w:leftChars="100" w:left="210" w:rightChars="50" w:right="105" w:firstLineChars="100" w:firstLine="220"/>
        <w:rPr>
          <w:sz w:val="22"/>
        </w:rPr>
      </w:pPr>
      <w:r w:rsidRPr="00020B97">
        <w:rPr>
          <w:rFonts w:hint="eastAsia"/>
          <w:sz w:val="22"/>
        </w:rPr>
        <w:t>私立幼稚園等においては、幼児教育の質を高めるとともに、働き方の多様化や地域のつながりの希薄化に対応し、地域の子育て・家庭教育を支援する機能の強化や保育サービスの拡大等に取り組んでいます。また、私立小学校、中学校、高校においては、社会の変化や府民のニーズに対応した教育を行っています。専修学校等においても、複線型の教育ルートの実現をめざし、実践的な職業教育、専門的な技術教育を行う教育機関として、多岐にわたる分野で未来の職業人の育成に努めています。</w:t>
      </w:r>
    </w:p>
    <w:p w14:paraId="7A7E9CD6" w14:textId="7398FE0D" w:rsidR="007E4F22" w:rsidRPr="00020B97" w:rsidRDefault="007E4F22" w:rsidP="007E4F22">
      <w:pPr>
        <w:autoSpaceDE w:val="0"/>
        <w:autoSpaceDN w:val="0"/>
        <w:ind w:leftChars="100" w:left="210" w:rightChars="50" w:right="105" w:firstLineChars="100" w:firstLine="220"/>
        <w:rPr>
          <w:sz w:val="22"/>
        </w:rPr>
      </w:pPr>
      <w:r w:rsidRPr="00020B97">
        <w:rPr>
          <w:rFonts w:hint="eastAsia"/>
          <w:sz w:val="22"/>
        </w:rPr>
        <w:t>今後も、私立学校が特色・魅力ある教育を実践できるよう、府内の私立幼稚園、小学校、中学校、高校、専修学校等に対し、教育条件の維持向上等にかかる支援を行うとともに、家庭の経済的事情に関わらず、自由に学校選択できる機会を保障することを目的とした私立高校等授業料無償化制度により、私立学校の振興を図ります。</w:t>
      </w:r>
    </w:p>
    <w:p w14:paraId="4F572ECF" w14:textId="77777777" w:rsidR="007E4F22" w:rsidRPr="00020B97" w:rsidRDefault="007E4F22" w:rsidP="007E4F22">
      <w:pPr>
        <w:autoSpaceDE w:val="0"/>
        <w:autoSpaceDN w:val="0"/>
        <w:ind w:leftChars="100" w:left="210" w:rightChars="50" w:right="105" w:firstLineChars="100" w:firstLine="220"/>
        <w:rPr>
          <w:sz w:val="22"/>
        </w:rPr>
      </w:pPr>
    </w:p>
    <w:tbl>
      <w:tblPr>
        <w:tblStyle w:val="200"/>
        <w:tblW w:w="0" w:type="auto"/>
        <w:tblLook w:val="04A0" w:firstRow="1" w:lastRow="0" w:firstColumn="1" w:lastColumn="0" w:noHBand="0" w:noVBand="1"/>
      </w:tblPr>
      <w:tblGrid>
        <w:gridCol w:w="390"/>
        <w:gridCol w:w="391"/>
        <w:gridCol w:w="8961"/>
      </w:tblGrid>
      <w:tr w:rsidR="006C4195" w:rsidRPr="00020B97" w14:paraId="43A2DBCD" w14:textId="77777777" w:rsidTr="007B3F1E">
        <w:trPr>
          <w:trHeight w:val="397"/>
        </w:trPr>
        <w:tc>
          <w:tcPr>
            <w:tcW w:w="9742" w:type="dxa"/>
            <w:gridSpan w:val="3"/>
            <w:tcBorders>
              <w:bottom w:val="nil"/>
            </w:tcBorders>
            <w:shd w:val="clear" w:color="auto" w:fill="auto"/>
          </w:tcPr>
          <w:p w14:paraId="07B4F189" w14:textId="77777777" w:rsidR="007E4F22" w:rsidRPr="00020B97" w:rsidRDefault="007E4F22"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重点取組㉒｜さらなる特色・魅力づくりへの支援</w:t>
            </w:r>
          </w:p>
        </w:tc>
      </w:tr>
      <w:tr w:rsidR="006C4195" w:rsidRPr="00020B97" w14:paraId="318721C1" w14:textId="77777777" w:rsidTr="007B3F1E">
        <w:trPr>
          <w:trHeight w:val="397"/>
        </w:trPr>
        <w:tc>
          <w:tcPr>
            <w:tcW w:w="390" w:type="dxa"/>
            <w:tcBorders>
              <w:top w:val="nil"/>
              <w:bottom w:val="nil"/>
            </w:tcBorders>
          </w:tcPr>
          <w:p w14:paraId="59D728CE" w14:textId="77777777" w:rsidR="007E4F22" w:rsidRPr="00020B97" w:rsidRDefault="007E4F22" w:rsidP="007B3F1E">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2E453ECE" w14:textId="77777777" w:rsidR="007E4F22" w:rsidRPr="00020B97" w:rsidRDefault="007E4F22" w:rsidP="007B3F1E">
            <w:pPr>
              <w:autoSpaceDE w:val="0"/>
              <w:autoSpaceDN w:val="0"/>
              <w:ind w:leftChars="29" w:left="3176" w:hangingChars="1416" w:hanging="3115"/>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私立学校の教育条件の維持向上にかかる支援</w:t>
            </w:r>
          </w:p>
        </w:tc>
      </w:tr>
      <w:tr w:rsidR="006C4195" w:rsidRPr="00020B97" w14:paraId="5F9158A7" w14:textId="77777777" w:rsidTr="007B3F1E">
        <w:trPr>
          <w:trHeight w:val="397"/>
        </w:trPr>
        <w:tc>
          <w:tcPr>
            <w:tcW w:w="390" w:type="dxa"/>
            <w:tcBorders>
              <w:top w:val="nil"/>
              <w:bottom w:val="nil"/>
            </w:tcBorders>
          </w:tcPr>
          <w:p w14:paraId="2826B671" w14:textId="77777777" w:rsidR="007E4F22" w:rsidRPr="00020B97" w:rsidRDefault="007E4F22" w:rsidP="007B3F1E">
            <w:pPr>
              <w:autoSpaceDE w:val="0"/>
              <w:autoSpaceDN w:val="0"/>
              <w:rPr>
                <w:rFonts w:asciiTheme="minorEastAsia" w:eastAsiaTheme="minorEastAsia" w:hAnsiTheme="minorEastAsia"/>
                <w:sz w:val="22"/>
              </w:rPr>
            </w:pPr>
          </w:p>
        </w:tc>
        <w:tc>
          <w:tcPr>
            <w:tcW w:w="391" w:type="dxa"/>
            <w:tcBorders>
              <w:top w:val="nil"/>
              <w:bottom w:val="nil"/>
            </w:tcBorders>
          </w:tcPr>
          <w:p w14:paraId="7031D1E8" w14:textId="77777777" w:rsidR="007E4F22" w:rsidRPr="00020B97" w:rsidRDefault="007E4F22" w:rsidP="007B3F1E">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424EAEB6" w14:textId="77777777" w:rsidR="007E4F22" w:rsidRPr="00020B97" w:rsidRDefault="007E4F22"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7E4F22" w:rsidRPr="00020B97" w14:paraId="3F4F5800" w14:textId="77777777" w:rsidTr="007B3F1E">
        <w:trPr>
          <w:trHeight w:val="397"/>
        </w:trPr>
        <w:tc>
          <w:tcPr>
            <w:tcW w:w="390" w:type="dxa"/>
            <w:tcBorders>
              <w:top w:val="nil"/>
              <w:bottom w:val="single" w:sz="4" w:space="0" w:color="auto"/>
            </w:tcBorders>
          </w:tcPr>
          <w:p w14:paraId="6602E505" w14:textId="77777777" w:rsidR="007E4F22" w:rsidRPr="00020B97" w:rsidRDefault="007E4F22" w:rsidP="007B3F1E">
            <w:pPr>
              <w:autoSpaceDE w:val="0"/>
              <w:autoSpaceDN w:val="0"/>
              <w:rPr>
                <w:rFonts w:asciiTheme="minorEastAsia" w:eastAsiaTheme="minorEastAsia" w:hAnsiTheme="minorEastAsia"/>
                <w:sz w:val="22"/>
              </w:rPr>
            </w:pPr>
          </w:p>
        </w:tc>
        <w:tc>
          <w:tcPr>
            <w:tcW w:w="391" w:type="dxa"/>
            <w:tcBorders>
              <w:top w:val="nil"/>
              <w:bottom w:val="single" w:sz="4" w:space="0" w:color="auto"/>
            </w:tcBorders>
          </w:tcPr>
          <w:p w14:paraId="1818CF4E" w14:textId="77777777" w:rsidR="007E4F22" w:rsidRPr="00020B97" w:rsidRDefault="007E4F22" w:rsidP="007B3F1E">
            <w:pPr>
              <w:autoSpaceDE w:val="0"/>
              <w:autoSpaceDN w:val="0"/>
              <w:rPr>
                <w:rFonts w:asciiTheme="minorEastAsia" w:eastAsiaTheme="minorEastAsia" w:hAnsiTheme="minorEastAsia"/>
                <w:sz w:val="22"/>
              </w:rPr>
            </w:pPr>
          </w:p>
        </w:tc>
        <w:tc>
          <w:tcPr>
            <w:tcW w:w="8961" w:type="dxa"/>
            <w:tcBorders>
              <w:bottom w:val="single" w:sz="4" w:space="0" w:color="auto"/>
            </w:tcBorders>
          </w:tcPr>
          <w:p w14:paraId="0AD598B0" w14:textId="6A86A28E" w:rsidR="007E4F22" w:rsidRPr="00020B97" w:rsidRDefault="007E4F22" w:rsidP="007B3F1E">
            <w:pPr>
              <w:autoSpaceDE w:val="0"/>
              <w:autoSpaceDN w:val="0"/>
              <w:rPr>
                <w:rFonts w:asciiTheme="minorEastAsia" w:eastAsiaTheme="minorEastAsia" w:hAnsiTheme="minorEastAsia"/>
                <w:sz w:val="22"/>
              </w:rPr>
            </w:pPr>
            <w:r w:rsidRPr="00020B97">
              <w:rPr>
                <w:rFonts w:hint="eastAsia"/>
                <w:sz w:val="22"/>
              </w:rPr>
              <w:t>私立学校の教育条件の維持向上にかかる支援の実施</w:t>
            </w:r>
            <w:r w:rsidR="00C50D8B" w:rsidRPr="00020B97">
              <w:rPr>
                <w:rFonts w:hint="eastAsia"/>
                <w:sz w:val="22"/>
              </w:rPr>
              <w:t>（7-1）</w:t>
            </w:r>
          </w:p>
        </w:tc>
      </w:tr>
    </w:tbl>
    <w:p w14:paraId="61EFDD73" w14:textId="77777777" w:rsidR="007E4F22" w:rsidRPr="00020B97" w:rsidRDefault="007E4F22" w:rsidP="007E4F22">
      <w:pPr>
        <w:autoSpaceDE w:val="0"/>
        <w:autoSpaceDN w:val="0"/>
        <w:rPr>
          <w:shd w:val="clear" w:color="auto" w:fill="000000" w:themeFill="text1"/>
        </w:rPr>
      </w:pPr>
    </w:p>
    <w:tbl>
      <w:tblPr>
        <w:tblStyle w:val="200"/>
        <w:tblW w:w="0" w:type="auto"/>
        <w:tblLook w:val="04A0" w:firstRow="1" w:lastRow="0" w:firstColumn="1" w:lastColumn="0" w:noHBand="0" w:noVBand="1"/>
      </w:tblPr>
      <w:tblGrid>
        <w:gridCol w:w="390"/>
        <w:gridCol w:w="391"/>
        <w:gridCol w:w="8961"/>
      </w:tblGrid>
      <w:tr w:rsidR="006C4195" w:rsidRPr="00020B97" w14:paraId="501726BC" w14:textId="77777777" w:rsidTr="007B3F1E">
        <w:trPr>
          <w:trHeight w:val="397"/>
        </w:trPr>
        <w:tc>
          <w:tcPr>
            <w:tcW w:w="9742" w:type="dxa"/>
            <w:gridSpan w:val="3"/>
            <w:tcBorders>
              <w:bottom w:val="nil"/>
            </w:tcBorders>
            <w:shd w:val="clear" w:color="auto" w:fill="auto"/>
          </w:tcPr>
          <w:p w14:paraId="4A0F82BB" w14:textId="77777777" w:rsidR="007E4F22" w:rsidRPr="00020B97" w:rsidRDefault="007E4F22"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sz w:val="22"/>
              </w:rPr>
              <w:t>重点取組㉓｜公私を問わない自由な学校選択の機会の保障</w:t>
            </w:r>
          </w:p>
        </w:tc>
      </w:tr>
      <w:tr w:rsidR="006C4195" w:rsidRPr="00020B97" w14:paraId="33879F8C" w14:textId="77777777" w:rsidTr="007B3F1E">
        <w:trPr>
          <w:trHeight w:val="397"/>
        </w:trPr>
        <w:tc>
          <w:tcPr>
            <w:tcW w:w="390" w:type="dxa"/>
            <w:tcBorders>
              <w:top w:val="nil"/>
              <w:bottom w:val="nil"/>
            </w:tcBorders>
          </w:tcPr>
          <w:p w14:paraId="2335DC3B" w14:textId="77777777" w:rsidR="007E4F22" w:rsidRPr="00020B97" w:rsidRDefault="007E4F22" w:rsidP="007B3F1E">
            <w:pPr>
              <w:autoSpaceDE w:val="0"/>
              <w:autoSpaceDN w:val="0"/>
              <w:rPr>
                <w:rFonts w:asciiTheme="minorEastAsia" w:eastAsiaTheme="minorEastAsia" w:hAnsiTheme="minorEastAsia"/>
                <w:sz w:val="22"/>
              </w:rPr>
            </w:pPr>
          </w:p>
        </w:tc>
        <w:tc>
          <w:tcPr>
            <w:tcW w:w="9352" w:type="dxa"/>
            <w:gridSpan w:val="2"/>
            <w:tcBorders>
              <w:bottom w:val="nil"/>
            </w:tcBorders>
            <w:shd w:val="clear" w:color="auto" w:fill="auto"/>
          </w:tcPr>
          <w:p w14:paraId="644E866B" w14:textId="77777777" w:rsidR="007E4F22" w:rsidRPr="00020B97" w:rsidRDefault="007E4F22" w:rsidP="007B3F1E">
            <w:pPr>
              <w:autoSpaceDE w:val="0"/>
              <w:autoSpaceDN w:val="0"/>
              <w:ind w:leftChars="29" w:left="3176" w:hangingChars="1416" w:hanging="3115"/>
              <w:rPr>
                <w:rFonts w:asciiTheme="minorEastAsia" w:eastAsiaTheme="minorEastAsia" w:hAnsiTheme="minorEastAsia"/>
                <w:sz w:val="22"/>
              </w:rPr>
            </w:pPr>
            <w:r w:rsidRPr="00020B97">
              <w:rPr>
                <w:rFonts w:asciiTheme="minorEastAsia" w:eastAsiaTheme="minorEastAsia" w:hAnsiTheme="minorEastAsia" w:hint="eastAsia"/>
                <w:sz w:val="22"/>
              </w:rPr>
              <w:t xml:space="preserve">重点取組達成のための手法　</w:t>
            </w:r>
            <w:r w:rsidRPr="00020B97">
              <w:rPr>
                <w:rFonts w:asciiTheme="minorEastAsia" w:eastAsiaTheme="minorEastAsia" w:hAnsiTheme="minorEastAsia"/>
                <w:sz w:val="22"/>
              </w:rPr>
              <w:t>➤</w:t>
            </w:r>
            <w:r w:rsidRPr="00020B97">
              <w:rPr>
                <w:rFonts w:asciiTheme="minorEastAsia" w:eastAsiaTheme="minorEastAsia" w:hAnsiTheme="minorEastAsia" w:hint="eastAsia"/>
                <w:sz w:val="22"/>
              </w:rPr>
              <w:t>私立高校生等を対象とした授業料無償化制度の実施</w:t>
            </w:r>
          </w:p>
        </w:tc>
      </w:tr>
      <w:tr w:rsidR="006C4195" w:rsidRPr="00020B97" w14:paraId="5F642037" w14:textId="77777777" w:rsidTr="007B3F1E">
        <w:trPr>
          <w:trHeight w:val="397"/>
        </w:trPr>
        <w:tc>
          <w:tcPr>
            <w:tcW w:w="390" w:type="dxa"/>
            <w:tcBorders>
              <w:top w:val="nil"/>
              <w:bottom w:val="nil"/>
            </w:tcBorders>
          </w:tcPr>
          <w:p w14:paraId="75008E2E" w14:textId="77777777" w:rsidR="007E4F22" w:rsidRPr="00020B97" w:rsidRDefault="007E4F22" w:rsidP="007B3F1E">
            <w:pPr>
              <w:autoSpaceDE w:val="0"/>
              <w:autoSpaceDN w:val="0"/>
              <w:rPr>
                <w:rFonts w:asciiTheme="minorEastAsia" w:eastAsiaTheme="minorEastAsia" w:hAnsiTheme="minorEastAsia"/>
                <w:sz w:val="22"/>
              </w:rPr>
            </w:pPr>
          </w:p>
        </w:tc>
        <w:tc>
          <w:tcPr>
            <w:tcW w:w="391" w:type="dxa"/>
            <w:tcBorders>
              <w:top w:val="nil"/>
              <w:bottom w:val="nil"/>
            </w:tcBorders>
          </w:tcPr>
          <w:p w14:paraId="315B7020" w14:textId="77777777" w:rsidR="007E4F22" w:rsidRPr="00020B97" w:rsidRDefault="007E4F22" w:rsidP="007B3F1E">
            <w:pPr>
              <w:autoSpaceDE w:val="0"/>
              <w:autoSpaceDN w:val="0"/>
              <w:rPr>
                <w:rFonts w:asciiTheme="minorEastAsia" w:eastAsiaTheme="minorEastAsia" w:hAnsiTheme="minorEastAsia"/>
                <w:sz w:val="22"/>
              </w:rPr>
            </w:pPr>
          </w:p>
        </w:tc>
        <w:tc>
          <w:tcPr>
            <w:tcW w:w="8961" w:type="dxa"/>
            <w:tcBorders>
              <w:bottom w:val="single" w:sz="4" w:space="0" w:color="auto"/>
            </w:tcBorders>
            <w:shd w:val="clear" w:color="auto" w:fill="F2F2F2" w:themeFill="background1" w:themeFillShade="F2"/>
            <w:vAlign w:val="center"/>
          </w:tcPr>
          <w:p w14:paraId="1BE94761" w14:textId="77777777" w:rsidR="007E4F22" w:rsidRPr="00020B97" w:rsidRDefault="007E4F22" w:rsidP="007B3F1E">
            <w:pPr>
              <w:autoSpaceDE w:val="0"/>
              <w:autoSpaceDN w:val="0"/>
              <w:rPr>
                <w:rFonts w:asciiTheme="minorEastAsia" w:eastAsiaTheme="minorEastAsia" w:hAnsiTheme="minorEastAsia"/>
                <w:sz w:val="22"/>
              </w:rPr>
            </w:pPr>
            <w:r w:rsidRPr="00020B97">
              <w:rPr>
                <w:rFonts w:asciiTheme="minorEastAsia" w:eastAsiaTheme="minorEastAsia" w:hAnsiTheme="minorEastAsia" w:hint="eastAsia"/>
                <w:b/>
                <w:sz w:val="22"/>
              </w:rPr>
              <w:t>具体的事業等</w:t>
            </w:r>
          </w:p>
        </w:tc>
      </w:tr>
      <w:tr w:rsidR="007E4F22" w:rsidRPr="00020B97" w14:paraId="31EC55C3" w14:textId="77777777" w:rsidTr="007B3F1E">
        <w:trPr>
          <w:trHeight w:val="397"/>
        </w:trPr>
        <w:tc>
          <w:tcPr>
            <w:tcW w:w="390" w:type="dxa"/>
            <w:tcBorders>
              <w:top w:val="nil"/>
              <w:bottom w:val="single" w:sz="4" w:space="0" w:color="auto"/>
            </w:tcBorders>
          </w:tcPr>
          <w:p w14:paraId="1F34BEDD" w14:textId="77777777" w:rsidR="007E4F22" w:rsidRPr="00020B97" w:rsidRDefault="007E4F22" w:rsidP="007B3F1E">
            <w:pPr>
              <w:autoSpaceDE w:val="0"/>
              <w:autoSpaceDN w:val="0"/>
              <w:rPr>
                <w:rFonts w:asciiTheme="minorEastAsia" w:eastAsiaTheme="minorEastAsia" w:hAnsiTheme="minorEastAsia"/>
                <w:sz w:val="22"/>
              </w:rPr>
            </w:pPr>
          </w:p>
        </w:tc>
        <w:tc>
          <w:tcPr>
            <w:tcW w:w="391" w:type="dxa"/>
            <w:tcBorders>
              <w:top w:val="nil"/>
              <w:bottom w:val="single" w:sz="4" w:space="0" w:color="auto"/>
            </w:tcBorders>
          </w:tcPr>
          <w:p w14:paraId="458AF8CE" w14:textId="77777777" w:rsidR="007E4F22" w:rsidRPr="00020B97" w:rsidRDefault="007E4F22" w:rsidP="007B3F1E">
            <w:pPr>
              <w:autoSpaceDE w:val="0"/>
              <w:autoSpaceDN w:val="0"/>
              <w:rPr>
                <w:rFonts w:asciiTheme="minorEastAsia" w:eastAsiaTheme="minorEastAsia" w:hAnsiTheme="minorEastAsia"/>
                <w:sz w:val="22"/>
              </w:rPr>
            </w:pPr>
          </w:p>
        </w:tc>
        <w:tc>
          <w:tcPr>
            <w:tcW w:w="8961" w:type="dxa"/>
            <w:tcBorders>
              <w:bottom w:val="single" w:sz="4" w:space="0" w:color="auto"/>
            </w:tcBorders>
          </w:tcPr>
          <w:p w14:paraId="7F77CC7A" w14:textId="03342EDA" w:rsidR="007E4F22" w:rsidRPr="00020B97" w:rsidRDefault="007E4F22" w:rsidP="007B3F1E">
            <w:pPr>
              <w:autoSpaceDE w:val="0"/>
              <w:autoSpaceDN w:val="0"/>
              <w:rPr>
                <w:rFonts w:asciiTheme="minorEastAsia" w:eastAsiaTheme="minorEastAsia" w:hAnsiTheme="minorEastAsia"/>
                <w:sz w:val="22"/>
              </w:rPr>
            </w:pPr>
            <w:r w:rsidRPr="00020B97">
              <w:rPr>
                <w:rFonts w:hAnsi="メイリオ" w:hint="eastAsia"/>
                <w:sz w:val="22"/>
              </w:rPr>
              <w:t>私立高校生等を対象とした授業料無償化制度による支援の実施</w:t>
            </w:r>
            <w:r w:rsidR="00C50D8B" w:rsidRPr="00020B97">
              <w:rPr>
                <w:rFonts w:hAnsi="メイリオ" w:hint="eastAsia"/>
                <w:sz w:val="22"/>
              </w:rPr>
              <w:t>（7-2）</w:t>
            </w:r>
          </w:p>
        </w:tc>
      </w:tr>
    </w:tbl>
    <w:p w14:paraId="6012639B" w14:textId="77777777" w:rsidR="007E4F22" w:rsidRPr="00020B97" w:rsidRDefault="007E4F22" w:rsidP="00AC6812">
      <w:pPr>
        <w:autoSpaceDE w:val="0"/>
        <w:autoSpaceDN w:val="0"/>
      </w:pPr>
    </w:p>
    <w:p w14:paraId="71E417B6" w14:textId="14E6B20D" w:rsidR="000E38ED" w:rsidRPr="00020B97" w:rsidRDefault="000E38ED" w:rsidP="00AC6812">
      <w:pPr>
        <w:autoSpaceDE w:val="0"/>
        <w:autoSpaceDN w:val="0"/>
      </w:pPr>
      <w:r w:rsidRPr="00020B97">
        <w:rPr>
          <w:rFonts w:hint="eastAsia"/>
        </w:rPr>
        <w:t>参考指標</w:t>
      </w:r>
    </w:p>
    <w:tbl>
      <w:tblPr>
        <w:tblStyle w:val="24"/>
        <w:tblW w:w="9753" w:type="dxa"/>
        <w:tblLayout w:type="fixed"/>
        <w:tblLook w:val="04A0" w:firstRow="1" w:lastRow="0" w:firstColumn="1" w:lastColumn="0" w:noHBand="0" w:noVBand="1"/>
      </w:tblPr>
      <w:tblGrid>
        <w:gridCol w:w="5216"/>
        <w:gridCol w:w="1134"/>
        <w:gridCol w:w="1134"/>
        <w:gridCol w:w="1134"/>
        <w:gridCol w:w="1135"/>
      </w:tblGrid>
      <w:tr w:rsidR="00CF1D48" w:rsidRPr="00020B97" w14:paraId="7E294C1E" w14:textId="1ACC5140" w:rsidTr="00796606">
        <w:trPr>
          <w:trHeight w:val="397"/>
        </w:trPr>
        <w:tc>
          <w:tcPr>
            <w:tcW w:w="5216" w:type="dxa"/>
            <w:tcBorders>
              <w:bottom w:val="single" w:sz="4" w:space="0" w:color="auto"/>
            </w:tcBorders>
            <w:shd w:val="clear" w:color="auto" w:fill="D9D9D9" w:themeFill="background1" w:themeFillShade="D9"/>
            <w:vAlign w:val="center"/>
          </w:tcPr>
          <w:p w14:paraId="15B08374" w14:textId="7855B187" w:rsidR="00CF1D48" w:rsidRPr="00020B97" w:rsidRDefault="00CF1D48" w:rsidP="00CF1D48">
            <w:pPr>
              <w:autoSpaceDE w:val="0"/>
              <w:autoSpaceDN w:val="0"/>
              <w:jc w:val="center"/>
              <w:rPr>
                <w:rFonts w:hAnsi="メイリオ"/>
                <w:b/>
                <w:sz w:val="20"/>
                <w:szCs w:val="20"/>
              </w:rPr>
            </w:pPr>
            <w:r w:rsidRPr="00020B97">
              <w:rPr>
                <w:rFonts w:hAnsi="メイリオ" w:hint="eastAsia"/>
                <w:b/>
                <w:sz w:val="20"/>
                <w:szCs w:val="20"/>
              </w:rPr>
              <w:t>参考指標</w:t>
            </w:r>
          </w:p>
        </w:tc>
        <w:tc>
          <w:tcPr>
            <w:tcW w:w="1134" w:type="dxa"/>
            <w:tcBorders>
              <w:bottom w:val="single" w:sz="4" w:space="0" w:color="auto"/>
            </w:tcBorders>
            <w:shd w:val="clear" w:color="auto" w:fill="D9D9D9" w:themeFill="background1" w:themeFillShade="D9"/>
            <w:vAlign w:val="center"/>
          </w:tcPr>
          <w:p w14:paraId="2FAFB1CA" w14:textId="77777777" w:rsidR="00CF1D48" w:rsidRPr="00020B97" w:rsidRDefault="00CF1D48" w:rsidP="00CF1D48">
            <w:pPr>
              <w:autoSpaceDE w:val="0"/>
              <w:autoSpaceDN w:val="0"/>
              <w:jc w:val="center"/>
              <w:rPr>
                <w:rFonts w:hAnsi="メイリオ"/>
                <w:b/>
                <w:sz w:val="20"/>
                <w:szCs w:val="20"/>
              </w:rPr>
            </w:pPr>
            <w:r w:rsidRPr="00020B97">
              <w:rPr>
                <w:rFonts w:hAnsi="メイリオ" w:hint="eastAsia"/>
                <w:b/>
                <w:sz w:val="20"/>
                <w:szCs w:val="20"/>
              </w:rPr>
              <w:t>学校種等</w:t>
            </w:r>
          </w:p>
        </w:tc>
        <w:tc>
          <w:tcPr>
            <w:tcW w:w="1134" w:type="dxa"/>
            <w:tcBorders>
              <w:bottom w:val="single" w:sz="4" w:space="0" w:color="auto"/>
            </w:tcBorders>
            <w:shd w:val="clear" w:color="auto" w:fill="D9D9D9" w:themeFill="background1" w:themeFillShade="D9"/>
            <w:vAlign w:val="center"/>
          </w:tcPr>
          <w:p w14:paraId="12104563" w14:textId="100621B8" w:rsidR="00CF1D48" w:rsidRPr="00020B97" w:rsidRDefault="00CF1D48" w:rsidP="00CF1D48">
            <w:pPr>
              <w:autoSpaceDE w:val="0"/>
              <w:autoSpaceDN w:val="0"/>
              <w:jc w:val="center"/>
              <w:rPr>
                <w:rFonts w:hAnsi="メイリオ"/>
                <w:b/>
                <w:sz w:val="20"/>
                <w:szCs w:val="20"/>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1542A8AF" w14:textId="77777777" w:rsidR="00CF1D48" w:rsidRPr="00020B97" w:rsidRDefault="00CF1D48" w:rsidP="00CF1D48">
            <w:pPr>
              <w:autoSpaceDE w:val="0"/>
              <w:autoSpaceDN w:val="0"/>
              <w:jc w:val="center"/>
              <w:rPr>
                <w:rFonts w:hAnsi="メイリオ"/>
                <w:b/>
                <w:sz w:val="20"/>
                <w:szCs w:val="20"/>
              </w:rPr>
            </w:pPr>
            <w:r w:rsidRPr="00020B97">
              <w:rPr>
                <w:rFonts w:hAnsi="メイリオ" w:hint="eastAsia"/>
                <w:b/>
                <w:sz w:val="20"/>
                <w:szCs w:val="20"/>
              </w:rPr>
              <w:t>R5実績</w:t>
            </w:r>
          </w:p>
        </w:tc>
        <w:tc>
          <w:tcPr>
            <w:tcW w:w="1135" w:type="dxa"/>
            <w:tcBorders>
              <w:bottom w:val="single" w:sz="4" w:space="0" w:color="auto"/>
            </w:tcBorders>
            <w:shd w:val="clear" w:color="auto" w:fill="D9D9D9" w:themeFill="background1" w:themeFillShade="D9"/>
          </w:tcPr>
          <w:p w14:paraId="2B55BC73" w14:textId="4AD105F1" w:rsidR="00CF1D48" w:rsidRPr="00020B97" w:rsidRDefault="00CF1D48" w:rsidP="00CF1D48">
            <w:pPr>
              <w:autoSpaceDE w:val="0"/>
              <w:autoSpaceDN w:val="0"/>
              <w:jc w:val="center"/>
              <w:rPr>
                <w:rFonts w:hAnsi="メイリオ"/>
                <w:b/>
                <w:sz w:val="20"/>
                <w:szCs w:val="20"/>
              </w:rPr>
            </w:pPr>
            <w:r w:rsidRPr="00020B97">
              <w:rPr>
                <w:rFonts w:hAnsi="メイリオ" w:hint="eastAsia"/>
                <w:b/>
                <w:sz w:val="20"/>
                <w:szCs w:val="20"/>
              </w:rPr>
              <w:t>R6実績</w:t>
            </w:r>
          </w:p>
        </w:tc>
      </w:tr>
      <w:tr w:rsidR="00E34207" w:rsidRPr="00020B97" w14:paraId="5B6CEB75" w14:textId="132B4419" w:rsidTr="00796606">
        <w:trPr>
          <w:trHeight w:val="567"/>
        </w:trPr>
        <w:tc>
          <w:tcPr>
            <w:tcW w:w="5216" w:type="dxa"/>
            <w:tcBorders>
              <w:bottom w:val="single" w:sz="4" w:space="0" w:color="auto"/>
            </w:tcBorders>
            <w:vAlign w:val="center"/>
          </w:tcPr>
          <w:p w14:paraId="465BE263" w14:textId="3E33E467" w:rsidR="00CF1D48" w:rsidRPr="00020B97" w:rsidRDefault="00CF1D48" w:rsidP="00CF1D48">
            <w:pPr>
              <w:autoSpaceDE w:val="0"/>
              <w:autoSpaceDN w:val="0"/>
              <w:spacing w:line="300" w:lineRule="exact"/>
              <w:jc w:val="left"/>
              <w:rPr>
                <w:rFonts w:hAnsi="メイリオ"/>
                <w:b/>
                <w:sz w:val="20"/>
                <w:szCs w:val="20"/>
              </w:rPr>
            </w:pPr>
            <w:bookmarkStart w:id="121" w:name="_Hlk163741016"/>
            <w:r w:rsidRPr="00020B97">
              <w:rPr>
                <w:rFonts w:hAnsi="メイリオ" w:hint="eastAsia"/>
                <w:sz w:val="20"/>
                <w:szCs w:val="21"/>
              </w:rPr>
              <w:t>子育て相談等、子育て支援事業に取り組む私立幼稚園等の割合（％）</w:t>
            </w:r>
          </w:p>
        </w:tc>
        <w:tc>
          <w:tcPr>
            <w:tcW w:w="1134" w:type="dxa"/>
            <w:vAlign w:val="center"/>
          </w:tcPr>
          <w:p w14:paraId="4E08B9FE" w14:textId="30E3DCC6" w:rsidR="00CF1D48" w:rsidRPr="00020B97" w:rsidRDefault="00CF1D48" w:rsidP="00CF1D48">
            <w:pPr>
              <w:autoSpaceDE w:val="0"/>
              <w:autoSpaceDN w:val="0"/>
              <w:spacing w:line="300" w:lineRule="exact"/>
              <w:jc w:val="center"/>
              <w:rPr>
                <w:rFonts w:hAnsi="メイリオ"/>
                <w:sz w:val="20"/>
                <w:szCs w:val="20"/>
              </w:rPr>
            </w:pPr>
            <w:r w:rsidRPr="00020B97">
              <w:rPr>
                <w:rFonts w:hAnsi="メイリオ" w:hint="eastAsia"/>
                <w:sz w:val="20"/>
                <w:szCs w:val="20"/>
              </w:rPr>
              <w:t>私立幼稚園等</w:t>
            </w:r>
          </w:p>
        </w:tc>
        <w:tc>
          <w:tcPr>
            <w:tcW w:w="1134" w:type="dxa"/>
            <w:vAlign w:val="center"/>
          </w:tcPr>
          <w:p w14:paraId="4A60CEB0" w14:textId="4691A6AC" w:rsidR="00CF1D48" w:rsidRPr="00020B97" w:rsidRDefault="00CF1D48" w:rsidP="00CF1D48">
            <w:pPr>
              <w:autoSpaceDE w:val="0"/>
              <w:autoSpaceDN w:val="0"/>
              <w:spacing w:line="300" w:lineRule="exact"/>
              <w:jc w:val="center"/>
              <w:rPr>
                <w:rFonts w:hAnsi="メイリオ"/>
                <w:sz w:val="20"/>
                <w:szCs w:val="20"/>
              </w:rPr>
            </w:pPr>
            <w:r w:rsidRPr="00020B97">
              <w:rPr>
                <w:rFonts w:hAnsi="メイリオ" w:hint="eastAsia"/>
                <w:sz w:val="20"/>
                <w:szCs w:val="20"/>
              </w:rPr>
              <w:t>8</w:t>
            </w:r>
            <w:r w:rsidRPr="00020B97">
              <w:rPr>
                <w:rFonts w:hAnsi="メイリオ"/>
                <w:sz w:val="20"/>
                <w:szCs w:val="20"/>
              </w:rPr>
              <w:t>3.0</w:t>
            </w:r>
          </w:p>
        </w:tc>
        <w:tc>
          <w:tcPr>
            <w:tcW w:w="1134" w:type="dxa"/>
            <w:vAlign w:val="center"/>
          </w:tcPr>
          <w:p w14:paraId="7EE601D6" w14:textId="5A655545" w:rsidR="00CF1D48" w:rsidRPr="00020B97" w:rsidRDefault="00CF1D48" w:rsidP="00CF1D48">
            <w:pPr>
              <w:autoSpaceDE w:val="0"/>
              <w:autoSpaceDN w:val="0"/>
              <w:spacing w:line="300" w:lineRule="exact"/>
              <w:jc w:val="center"/>
              <w:rPr>
                <w:rFonts w:hAnsi="メイリオ"/>
                <w:sz w:val="20"/>
                <w:szCs w:val="20"/>
              </w:rPr>
            </w:pPr>
            <w:r w:rsidRPr="00020B97">
              <w:rPr>
                <w:rFonts w:hAnsi="メイリオ" w:hint="eastAsia"/>
                <w:sz w:val="20"/>
                <w:szCs w:val="20"/>
              </w:rPr>
              <w:t>8</w:t>
            </w:r>
            <w:r w:rsidRPr="00020B97">
              <w:rPr>
                <w:rFonts w:hAnsi="メイリオ"/>
                <w:sz w:val="20"/>
                <w:szCs w:val="20"/>
              </w:rPr>
              <w:t>6.5</w:t>
            </w:r>
          </w:p>
        </w:tc>
        <w:tc>
          <w:tcPr>
            <w:tcW w:w="1135" w:type="dxa"/>
            <w:vAlign w:val="center"/>
          </w:tcPr>
          <w:p w14:paraId="7DE02F05" w14:textId="768F2DBC" w:rsidR="00CF1D48" w:rsidRPr="00020B97" w:rsidRDefault="00145C5F" w:rsidP="00145C5F">
            <w:pPr>
              <w:autoSpaceDE w:val="0"/>
              <w:autoSpaceDN w:val="0"/>
              <w:spacing w:line="300" w:lineRule="exact"/>
              <w:jc w:val="center"/>
              <w:rPr>
                <w:rFonts w:hAnsi="メイリオ"/>
                <w:sz w:val="20"/>
                <w:szCs w:val="20"/>
              </w:rPr>
            </w:pPr>
            <w:r w:rsidRPr="00020B97">
              <w:rPr>
                <w:rFonts w:hAnsi="メイリオ" w:hint="eastAsia"/>
                <w:sz w:val="20"/>
                <w:szCs w:val="20"/>
              </w:rPr>
              <w:t>87.9</w:t>
            </w:r>
          </w:p>
        </w:tc>
      </w:tr>
      <w:bookmarkEnd w:id="121"/>
      <w:tr w:rsidR="00E34207" w:rsidRPr="00020B97" w14:paraId="0B07146F" w14:textId="1C78DF02" w:rsidTr="00796606">
        <w:trPr>
          <w:trHeight w:val="567"/>
        </w:trPr>
        <w:tc>
          <w:tcPr>
            <w:tcW w:w="5216" w:type="dxa"/>
            <w:tcBorders>
              <w:top w:val="single" w:sz="4" w:space="0" w:color="auto"/>
              <w:bottom w:val="single" w:sz="4" w:space="0" w:color="auto"/>
            </w:tcBorders>
            <w:vAlign w:val="center"/>
          </w:tcPr>
          <w:p w14:paraId="1FFBE504" w14:textId="67CE23C6" w:rsidR="00145C5F" w:rsidRPr="00020B97" w:rsidRDefault="00145C5F" w:rsidP="00145C5F">
            <w:pPr>
              <w:autoSpaceDE w:val="0"/>
              <w:autoSpaceDN w:val="0"/>
              <w:spacing w:line="300" w:lineRule="exact"/>
              <w:jc w:val="left"/>
              <w:rPr>
                <w:rFonts w:hAnsi="メイリオ"/>
                <w:b/>
                <w:sz w:val="20"/>
                <w:szCs w:val="20"/>
              </w:rPr>
            </w:pPr>
            <w:r w:rsidRPr="00020B97">
              <w:rPr>
                <w:rFonts w:hAnsi="メイリオ" w:hint="eastAsia"/>
                <w:sz w:val="20"/>
                <w:szCs w:val="21"/>
              </w:rPr>
              <w:t>私立高校３年間の学校生活や、私立高校での教育内容等に関して満足と回答した保護者の割合（％）</w:t>
            </w:r>
          </w:p>
        </w:tc>
        <w:tc>
          <w:tcPr>
            <w:tcW w:w="1134" w:type="dxa"/>
            <w:vAlign w:val="center"/>
          </w:tcPr>
          <w:p w14:paraId="1D8D9516" w14:textId="013D4FEA" w:rsidR="00145C5F" w:rsidRPr="00020B97" w:rsidRDefault="00145C5F" w:rsidP="00145C5F">
            <w:pPr>
              <w:autoSpaceDE w:val="0"/>
              <w:autoSpaceDN w:val="0"/>
              <w:spacing w:line="300" w:lineRule="exact"/>
              <w:jc w:val="center"/>
              <w:rPr>
                <w:rFonts w:hAnsi="メイリオ"/>
                <w:sz w:val="20"/>
                <w:szCs w:val="20"/>
              </w:rPr>
            </w:pPr>
            <w:r w:rsidRPr="00020B97">
              <w:rPr>
                <w:rFonts w:hAnsi="メイリオ" w:hint="eastAsia"/>
                <w:sz w:val="20"/>
                <w:szCs w:val="20"/>
              </w:rPr>
              <w:t>私立高校</w:t>
            </w:r>
          </w:p>
        </w:tc>
        <w:tc>
          <w:tcPr>
            <w:tcW w:w="1134" w:type="dxa"/>
            <w:tcBorders>
              <w:bottom w:val="single" w:sz="4" w:space="0" w:color="auto"/>
            </w:tcBorders>
            <w:vAlign w:val="center"/>
          </w:tcPr>
          <w:p w14:paraId="3574F2F5" w14:textId="54ED3B49" w:rsidR="00145C5F" w:rsidRPr="00020B97" w:rsidRDefault="00145C5F" w:rsidP="00145C5F">
            <w:pPr>
              <w:autoSpaceDE w:val="0"/>
              <w:autoSpaceDN w:val="0"/>
              <w:spacing w:line="300" w:lineRule="exact"/>
              <w:jc w:val="center"/>
              <w:rPr>
                <w:rFonts w:hAnsi="メイリオ"/>
                <w:sz w:val="20"/>
                <w:szCs w:val="20"/>
              </w:rPr>
            </w:pPr>
            <w:r w:rsidRPr="00020B97">
              <w:rPr>
                <w:rFonts w:hAnsi="メイリオ" w:hint="eastAsia"/>
                <w:sz w:val="20"/>
                <w:szCs w:val="20"/>
              </w:rPr>
              <w:t>―</w:t>
            </w:r>
          </w:p>
        </w:tc>
        <w:tc>
          <w:tcPr>
            <w:tcW w:w="1134" w:type="dxa"/>
            <w:vAlign w:val="center"/>
          </w:tcPr>
          <w:p w14:paraId="62996FE7" w14:textId="7C85150D" w:rsidR="00145C5F" w:rsidRPr="00020B97" w:rsidRDefault="00145C5F" w:rsidP="00145C5F">
            <w:pPr>
              <w:autoSpaceDE w:val="0"/>
              <w:autoSpaceDN w:val="0"/>
              <w:spacing w:line="300" w:lineRule="exact"/>
              <w:jc w:val="center"/>
              <w:rPr>
                <w:rFonts w:hAnsi="メイリオ"/>
                <w:sz w:val="20"/>
                <w:szCs w:val="20"/>
              </w:rPr>
            </w:pPr>
            <w:r w:rsidRPr="00020B97">
              <w:rPr>
                <w:rFonts w:hAnsi="メイリオ" w:hint="eastAsia"/>
                <w:sz w:val="20"/>
                <w:szCs w:val="20"/>
              </w:rPr>
              <w:t>87.4</w:t>
            </w:r>
          </w:p>
        </w:tc>
        <w:tc>
          <w:tcPr>
            <w:tcW w:w="1135" w:type="dxa"/>
            <w:vAlign w:val="center"/>
          </w:tcPr>
          <w:p w14:paraId="641023DF" w14:textId="4EB0B170" w:rsidR="00145C5F" w:rsidRPr="00020B97" w:rsidRDefault="00145C5F" w:rsidP="00145C5F">
            <w:pPr>
              <w:autoSpaceDE w:val="0"/>
              <w:autoSpaceDN w:val="0"/>
              <w:spacing w:line="300" w:lineRule="exact"/>
              <w:jc w:val="center"/>
              <w:rPr>
                <w:rFonts w:hAnsi="メイリオ"/>
                <w:sz w:val="20"/>
                <w:szCs w:val="20"/>
              </w:rPr>
            </w:pPr>
            <w:r w:rsidRPr="00020B97">
              <w:rPr>
                <w:rFonts w:hAnsi="メイリオ" w:hint="eastAsia"/>
                <w:sz w:val="20"/>
                <w:szCs w:val="20"/>
              </w:rPr>
              <w:t>90.6</w:t>
            </w:r>
          </w:p>
        </w:tc>
      </w:tr>
      <w:tr w:rsidR="00E34207" w:rsidRPr="00020B97" w14:paraId="754542A9" w14:textId="5A3CFB2D" w:rsidTr="00796606">
        <w:trPr>
          <w:trHeight w:val="567"/>
        </w:trPr>
        <w:tc>
          <w:tcPr>
            <w:tcW w:w="5216" w:type="dxa"/>
            <w:tcBorders>
              <w:top w:val="single" w:sz="4" w:space="0" w:color="auto"/>
              <w:bottom w:val="single" w:sz="4" w:space="0" w:color="auto"/>
            </w:tcBorders>
            <w:vAlign w:val="center"/>
          </w:tcPr>
          <w:p w14:paraId="7FFF7DEF" w14:textId="5EB91B2F" w:rsidR="00145C5F" w:rsidRPr="00020B97" w:rsidRDefault="00145C5F" w:rsidP="00145C5F">
            <w:pPr>
              <w:autoSpaceDE w:val="0"/>
              <w:autoSpaceDN w:val="0"/>
              <w:spacing w:line="300" w:lineRule="exact"/>
              <w:jc w:val="left"/>
              <w:rPr>
                <w:rFonts w:hAnsi="メイリオ"/>
                <w:b/>
                <w:sz w:val="20"/>
                <w:szCs w:val="20"/>
              </w:rPr>
            </w:pPr>
            <w:r w:rsidRPr="00020B97">
              <w:rPr>
                <w:rFonts w:hAnsi="メイリオ" w:hint="eastAsia"/>
                <w:sz w:val="20"/>
                <w:szCs w:val="21"/>
              </w:rPr>
              <w:t>私立高校の教員が信頼できると答えた子どもたちの割合（％）</w:t>
            </w:r>
          </w:p>
        </w:tc>
        <w:tc>
          <w:tcPr>
            <w:tcW w:w="1134" w:type="dxa"/>
            <w:vAlign w:val="center"/>
          </w:tcPr>
          <w:p w14:paraId="078F41E6" w14:textId="5B863D0A" w:rsidR="00145C5F" w:rsidRPr="00020B97" w:rsidRDefault="00145C5F" w:rsidP="00145C5F">
            <w:pPr>
              <w:autoSpaceDE w:val="0"/>
              <w:autoSpaceDN w:val="0"/>
              <w:spacing w:line="300" w:lineRule="exact"/>
              <w:jc w:val="center"/>
              <w:rPr>
                <w:rFonts w:hAnsi="メイリオ"/>
                <w:sz w:val="20"/>
                <w:szCs w:val="20"/>
              </w:rPr>
            </w:pPr>
            <w:r w:rsidRPr="00020B97">
              <w:rPr>
                <w:rFonts w:hAnsi="メイリオ" w:hint="eastAsia"/>
                <w:sz w:val="20"/>
                <w:szCs w:val="20"/>
              </w:rPr>
              <w:t>私立高校</w:t>
            </w:r>
          </w:p>
        </w:tc>
        <w:tc>
          <w:tcPr>
            <w:tcW w:w="1134" w:type="dxa"/>
            <w:tcBorders>
              <w:top w:val="single" w:sz="4" w:space="0" w:color="auto"/>
              <w:bottom w:val="single" w:sz="4" w:space="0" w:color="auto"/>
            </w:tcBorders>
            <w:vAlign w:val="center"/>
          </w:tcPr>
          <w:p w14:paraId="2C3AB5E4" w14:textId="1DAD04CC" w:rsidR="00145C5F" w:rsidRPr="00020B97" w:rsidRDefault="00145C5F" w:rsidP="00145C5F">
            <w:pPr>
              <w:autoSpaceDE w:val="0"/>
              <w:autoSpaceDN w:val="0"/>
              <w:spacing w:line="300" w:lineRule="exact"/>
              <w:jc w:val="center"/>
              <w:rPr>
                <w:rFonts w:hAnsi="メイリオ"/>
                <w:sz w:val="20"/>
                <w:szCs w:val="20"/>
              </w:rPr>
            </w:pPr>
            <w:r w:rsidRPr="00020B97">
              <w:rPr>
                <w:rFonts w:hAnsi="メイリオ" w:hint="eastAsia"/>
                <w:sz w:val="20"/>
                <w:szCs w:val="21"/>
              </w:rPr>
              <w:t>67.1</w:t>
            </w:r>
          </w:p>
        </w:tc>
        <w:tc>
          <w:tcPr>
            <w:tcW w:w="1134" w:type="dxa"/>
            <w:vAlign w:val="center"/>
          </w:tcPr>
          <w:p w14:paraId="6360BB07" w14:textId="18857D86" w:rsidR="00145C5F" w:rsidRPr="00020B97" w:rsidRDefault="00145C5F" w:rsidP="00145C5F">
            <w:pPr>
              <w:autoSpaceDE w:val="0"/>
              <w:autoSpaceDN w:val="0"/>
              <w:spacing w:line="300" w:lineRule="exact"/>
              <w:jc w:val="center"/>
              <w:rPr>
                <w:rFonts w:hAnsi="メイリオ"/>
                <w:sz w:val="20"/>
                <w:szCs w:val="20"/>
              </w:rPr>
            </w:pPr>
            <w:r w:rsidRPr="00020B97">
              <w:rPr>
                <w:rFonts w:hAnsi="メイリオ" w:hint="eastAsia"/>
                <w:sz w:val="20"/>
                <w:szCs w:val="20"/>
              </w:rPr>
              <w:t>87.5</w:t>
            </w:r>
          </w:p>
        </w:tc>
        <w:tc>
          <w:tcPr>
            <w:tcW w:w="1135" w:type="dxa"/>
            <w:vAlign w:val="center"/>
          </w:tcPr>
          <w:p w14:paraId="707CCD07" w14:textId="6B940361" w:rsidR="00145C5F" w:rsidRPr="00020B97" w:rsidRDefault="00145C5F" w:rsidP="00145C5F">
            <w:pPr>
              <w:autoSpaceDE w:val="0"/>
              <w:autoSpaceDN w:val="0"/>
              <w:spacing w:line="300" w:lineRule="exact"/>
              <w:jc w:val="center"/>
              <w:rPr>
                <w:rFonts w:hAnsi="メイリオ"/>
                <w:sz w:val="20"/>
                <w:szCs w:val="20"/>
              </w:rPr>
            </w:pPr>
            <w:r w:rsidRPr="00020B97">
              <w:rPr>
                <w:rFonts w:hAnsi="メイリオ" w:hint="eastAsia"/>
                <w:sz w:val="20"/>
                <w:szCs w:val="20"/>
              </w:rPr>
              <w:t>89.0</w:t>
            </w:r>
          </w:p>
        </w:tc>
      </w:tr>
      <w:tr w:rsidR="00E34207" w:rsidRPr="00020B97" w14:paraId="5053DC01" w14:textId="7ED28405" w:rsidTr="00796606">
        <w:trPr>
          <w:trHeight w:val="567"/>
        </w:trPr>
        <w:tc>
          <w:tcPr>
            <w:tcW w:w="5216" w:type="dxa"/>
            <w:tcBorders>
              <w:top w:val="single" w:sz="4" w:space="0" w:color="auto"/>
            </w:tcBorders>
            <w:vAlign w:val="center"/>
          </w:tcPr>
          <w:p w14:paraId="3F4C7CD7" w14:textId="1A6F3C2F" w:rsidR="00145C5F" w:rsidRPr="00020B97" w:rsidRDefault="00145C5F" w:rsidP="00145C5F">
            <w:pPr>
              <w:autoSpaceDE w:val="0"/>
              <w:autoSpaceDN w:val="0"/>
              <w:spacing w:line="300" w:lineRule="exact"/>
              <w:jc w:val="left"/>
              <w:rPr>
                <w:rFonts w:hAnsi="メイリオ"/>
                <w:b/>
                <w:sz w:val="20"/>
                <w:szCs w:val="20"/>
              </w:rPr>
            </w:pPr>
            <w:r w:rsidRPr="00020B97">
              <w:rPr>
                <w:rFonts w:hAnsi="メイリオ" w:hint="eastAsia"/>
                <w:sz w:val="20"/>
                <w:szCs w:val="21"/>
              </w:rPr>
              <w:t>私立高校全日制課程の子どもたちの中退率（％）</w:t>
            </w:r>
          </w:p>
        </w:tc>
        <w:tc>
          <w:tcPr>
            <w:tcW w:w="1134" w:type="dxa"/>
            <w:vAlign w:val="center"/>
          </w:tcPr>
          <w:p w14:paraId="745E1852" w14:textId="05977994" w:rsidR="00145C5F" w:rsidRPr="00020B97" w:rsidRDefault="00145C5F" w:rsidP="00145C5F">
            <w:pPr>
              <w:autoSpaceDE w:val="0"/>
              <w:autoSpaceDN w:val="0"/>
              <w:spacing w:line="300" w:lineRule="exact"/>
              <w:jc w:val="center"/>
              <w:rPr>
                <w:rFonts w:hAnsi="メイリオ"/>
                <w:sz w:val="20"/>
                <w:szCs w:val="20"/>
              </w:rPr>
            </w:pPr>
            <w:r w:rsidRPr="00020B97">
              <w:rPr>
                <w:rFonts w:hAnsi="メイリオ" w:hint="eastAsia"/>
                <w:sz w:val="20"/>
                <w:szCs w:val="20"/>
              </w:rPr>
              <w:t>私立高校</w:t>
            </w:r>
          </w:p>
        </w:tc>
        <w:tc>
          <w:tcPr>
            <w:tcW w:w="1134" w:type="dxa"/>
            <w:tcBorders>
              <w:top w:val="single" w:sz="4" w:space="0" w:color="auto"/>
              <w:bottom w:val="single" w:sz="4" w:space="0" w:color="auto"/>
            </w:tcBorders>
            <w:vAlign w:val="center"/>
          </w:tcPr>
          <w:p w14:paraId="521DEBF6" w14:textId="4DDC4AA4" w:rsidR="00145C5F" w:rsidRPr="00020B97" w:rsidRDefault="00145C5F" w:rsidP="00145C5F">
            <w:pPr>
              <w:autoSpaceDE w:val="0"/>
              <w:autoSpaceDN w:val="0"/>
              <w:spacing w:line="300" w:lineRule="exact"/>
              <w:jc w:val="center"/>
              <w:rPr>
                <w:rFonts w:hAnsi="メイリオ"/>
                <w:sz w:val="20"/>
                <w:szCs w:val="21"/>
              </w:rPr>
            </w:pPr>
            <w:r w:rsidRPr="00020B97">
              <w:rPr>
                <w:rFonts w:hAnsi="メイリオ" w:hint="eastAsia"/>
                <w:sz w:val="20"/>
                <w:szCs w:val="21"/>
              </w:rPr>
              <w:t>0.9</w:t>
            </w:r>
            <w:r w:rsidRPr="00020B97">
              <w:rPr>
                <w:rFonts w:hAnsi="メイリオ" w:hint="eastAsia"/>
                <w:w w:val="76"/>
                <w:kern w:val="0"/>
                <w:sz w:val="20"/>
                <w:szCs w:val="20"/>
                <w:fitText w:val="400" w:id="-954870014"/>
                <w:vertAlign w:val="superscript"/>
              </w:rPr>
              <w:t>※前年度</w:t>
            </w:r>
          </w:p>
          <w:p w14:paraId="72C2B427" w14:textId="72311A13" w:rsidR="00145C5F" w:rsidRPr="00020B97" w:rsidRDefault="00145C5F" w:rsidP="00145C5F">
            <w:pPr>
              <w:autoSpaceDE w:val="0"/>
              <w:autoSpaceDN w:val="0"/>
              <w:spacing w:line="300" w:lineRule="exact"/>
              <w:jc w:val="center"/>
              <w:rPr>
                <w:rFonts w:hAnsi="メイリオ"/>
                <w:sz w:val="20"/>
                <w:szCs w:val="20"/>
              </w:rPr>
            </w:pPr>
            <w:r w:rsidRPr="00020B97">
              <w:rPr>
                <w:rFonts w:hAnsi="メイリオ" w:hint="eastAsia"/>
                <w:sz w:val="20"/>
                <w:szCs w:val="20"/>
              </w:rPr>
              <w:t>［</w:t>
            </w:r>
            <w:r w:rsidRPr="00020B97">
              <w:rPr>
                <w:rFonts w:hAnsi="メイリオ"/>
                <w:sz w:val="20"/>
                <w:szCs w:val="20"/>
              </w:rPr>
              <w:t>1.0</w:t>
            </w:r>
            <w:r w:rsidRPr="00020B97">
              <w:rPr>
                <w:rFonts w:hAnsi="メイリオ" w:hint="eastAsia"/>
                <w:sz w:val="20"/>
                <w:szCs w:val="20"/>
              </w:rPr>
              <w:t>］</w:t>
            </w:r>
          </w:p>
        </w:tc>
        <w:tc>
          <w:tcPr>
            <w:tcW w:w="1134" w:type="dxa"/>
            <w:vAlign w:val="center"/>
          </w:tcPr>
          <w:p w14:paraId="542D4370" w14:textId="6ABDE30D" w:rsidR="00145C5F" w:rsidRPr="00020B97" w:rsidRDefault="00145C5F" w:rsidP="00145C5F">
            <w:pPr>
              <w:autoSpaceDE w:val="0"/>
              <w:autoSpaceDN w:val="0"/>
              <w:spacing w:line="300" w:lineRule="exact"/>
              <w:ind w:firstLineChars="100" w:firstLine="200"/>
              <w:rPr>
                <w:rFonts w:hAnsi="メイリオ"/>
                <w:sz w:val="20"/>
                <w:szCs w:val="20"/>
              </w:rPr>
            </w:pPr>
            <w:r w:rsidRPr="00020B97">
              <w:rPr>
                <w:rFonts w:hAnsi="メイリオ" w:hint="eastAsia"/>
                <w:sz w:val="20"/>
                <w:szCs w:val="20"/>
              </w:rPr>
              <w:t>1.1</w:t>
            </w:r>
            <w:r w:rsidRPr="00020B97">
              <w:rPr>
                <w:rFonts w:hAnsi="メイリオ" w:hint="eastAsia"/>
                <w:w w:val="76"/>
                <w:kern w:val="0"/>
                <w:sz w:val="20"/>
                <w:szCs w:val="20"/>
                <w:fitText w:val="400" w:id="-954870014"/>
                <w:vertAlign w:val="superscript"/>
              </w:rPr>
              <w:t>※前年度</w:t>
            </w:r>
          </w:p>
          <w:p w14:paraId="328641FE" w14:textId="7BE0AA01" w:rsidR="00145C5F" w:rsidRPr="00020B97" w:rsidRDefault="00145C5F" w:rsidP="00145C5F">
            <w:pPr>
              <w:autoSpaceDE w:val="0"/>
              <w:autoSpaceDN w:val="0"/>
              <w:spacing w:line="300" w:lineRule="exact"/>
              <w:rPr>
                <w:rFonts w:hAnsi="メイリオ"/>
                <w:sz w:val="20"/>
                <w:szCs w:val="20"/>
              </w:rPr>
            </w:pPr>
            <w:r w:rsidRPr="00020B97">
              <w:rPr>
                <w:rFonts w:hAnsi="メイリオ" w:hint="eastAsia"/>
                <w:sz w:val="20"/>
                <w:szCs w:val="20"/>
              </w:rPr>
              <w:t>［1.4］</w:t>
            </w:r>
          </w:p>
        </w:tc>
        <w:tc>
          <w:tcPr>
            <w:tcW w:w="1135" w:type="dxa"/>
          </w:tcPr>
          <w:p w14:paraId="28529D72" w14:textId="77777777" w:rsidR="00145C5F" w:rsidRPr="00020B97" w:rsidRDefault="00145C5F" w:rsidP="00145C5F">
            <w:pPr>
              <w:autoSpaceDE w:val="0"/>
              <w:autoSpaceDN w:val="0"/>
              <w:spacing w:line="300" w:lineRule="exact"/>
              <w:ind w:firstLineChars="100" w:firstLine="200"/>
              <w:rPr>
                <w:rFonts w:hAnsi="メイリオ"/>
                <w:sz w:val="20"/>
                <w:szCs w:val="20"/>
              </w:rPr>
            </w:pPr>
            <w:r w:rsidRPr="00020B97">
              <w:rPr>
                <w:rFonts w:hAnsi="メイリオ" w:hint="eastAsia"/>
                <w:sz w:val="20"/>
                <w:szCs w:val="20"/>
              </w:rPr>
              <w:t>1.1</w:t>
            </w:r>
            <w:r w:rsidRPr="00020B97">
              <w:rPr>
                <w:rFonts w:hAnsi="メイリオ" w:hint="eastAsia"/>
                <w:w w:val="76"/>
                <w:kern w:val="0"/>
                <w:sz w:val="20"/>
                <w:szCs w:val="20"/>
                <w:fitText w:val="400" w:id="-954870014"/>
                <w:vertAlign w:val="superscript"/>
              </w:rPr>
              <w:t>※前年度</w:t>
            </w:r>
          </w:p>
          <w:p w14:paraId="6D1FA508" w14:textId="046EE5F9" w:rsidR="00145C5F" w:rsidRPr="00020B97" w:rsidRDefault="00145C5F" w:rsidP="00145C5F">
            <w:pPr>
              <w:autoSpaceDE w:val="0"/>
              <w:autoSpaceDN w:val="0"/>
              <w:spacing w:line="300" w:lineRule="exact"/>
              <w:ind w:firstLineChars="100" w:firstLine="200"/>
              <w:rPr>
                <w:rFonts w:hAnsi="メイリオ"/>
                <w:sz w:val="20"/>
                <w:szCs w:val="20"/>
              </w:rPr>
            </w:pPr>
            <w:r w:rsidRPr="00020B97">
              <w:rPr>
                <w:rFonts w:hAnsi="メイリオ" w:hint="eastAsia"/>
                <w:sz w:val="20"/>
                <w:szCs w:val="20"/>
              </w:rPr>
              <w:t>［1.</w:t>
            </w:r>
            <w:r w:rsidRPr="00020B97">
              <w:rPr>
                <w:rFonts w:hAnsi="メイリオ"/>
                <w:sz w:val="20"/>
                <w:szCs w:val="20"/>
              </w:rPr>
              <w:t>5</w:t>
            </w:r>
            <w:r w:rsidRPr="00020B97">
              <w:rPr>
                <w:rFonts w:hAnsi="メイリオ" w:hint="eastAsia"/>
                <w:sz w:val="20"/>
                <w:szCs w:val="20"/>
              </w:rPr>
              <w:t>］</w:t>
            </w:r>
          </w:p>
        </w:tc>
      </w:tr>
      <w:tr w:rsidR="00E34207" w:rsidRPr="00020B97" w14:paraId="41D2A836" w14:textId="720B0F6D" w:rsidTr="00796606">
        <w:trPr>
          <w:trHeight w:val="567"/>
        </w:trPr>
        <w:tc>
          <w:tcPr>
            <w:tcW w:w="5216" w:type="dxa"/>
            <w:tcBorders>
              <w:top w:val="single" w:sz="4" w:space="0" w:color="auto"/>
              <w:bottom w:val="single" w:sz="4" w:space="0" w:color="auto"/>
            </w:tcBorders>
            <w:vAlign w:val="center"/>
          </w:tcPr>
          <w:p w14:paraId="7EE9DBB9" w14:textId="38649F88" w:rsidR="00145C5F" w:rsidRPr="00020B97" w:rsidRDefault="00145C5F" w:rsidP="00145C5F">
            <w:pPr>
              <w:autoSpaceDE w:val="0"/>
              <w:autoSpaceDN w:val="0"/>
              <w:spacing w:line="300" w:lineRule="exact"/>
              <w:jc w:val="left"/>
              <w:rPr>
                <w:rFonts w:hAnsi="メイリオ"/>
                <w:b/>
                <w:sz w:val="20"/>
                <w:szCs w:val="20"/>
              </w:rPr>
            </w:pPr>
            <w:r w:rsidRPr="00020B97">
              <w:rPr>
                <w:rFonts w:hAnsi="メイリオ" w:hint="eastAsia"/>
                <w:sz w:val="20"/>
                <w:szCs w:val="21"/>
              </w:rPr>
              <w:t>私立高校卒業者（全日制）の大学進学率（％）</w:t>
            </w:r>
          </w:p>
        </w:tc>
        <w:tc>
          <w:tcPr>
            <w:tcW w:w="1134" w:type="dxa"/>
            <w:vAlign w:val="center"/>
          </w:tcPr>
          <w:p w14:paraId="6C9F39F2" w14:textId="712D67BC" w:rsidR="00145C5F" w:rsidRPr="00020B97" w:rsidRDefault="00145C5F" w:rsidP="00145C5F">
            <w:pPr>
              <w:autoSpaceDE w:val="0"/>
              <w:autoSpaceDN w:val="0"/>
              <w:spacing w:line="300" w:lineRule="exact"/>
              <w:jc w:val="center"/>
              <w:rPr>
                <w:rFonts w:hAnsi="メイリオ"/>
                <w:sz w:val="20"/>
                <w:szCs w:val="20"/>
              </w:rPr>
            </w:pPr>
            <w:r w:rsidRPr="00020B97">
              <w:rPr>
                <w:rFonts w:hAnsi="メイリオ" w:hint="eastAsia"/>
                <w:sz w:val="20"/>
                <w:szCs w:val="20"/>
              </w:rPr>
              <w:t>私立高校</w:t>
            </w:r>
          </w:p>
        </w:tc>
        <w:tc>
          <w:tcPr>
            <w:tcW w:w="1134" w:type="dxa"/>
            <w:tcBorders>
              <w:top w:val="single" w:sz="4" w:space="0" w:color="auto"/>
              <w:bottom w:val="single" w:sz="4" w:space="0" w:color="auto"/>
            </w:tcBorders>
            <w:vAlign w:val="center"/>
          </w:tcPr>
          <w:p w14:paraId="27A0D73C" w14:textId="74D56B7C" w:rsidR="00145C5F" w:rsidRPr="00020B97" w:rsidRDefault="00145C5F" w:rsidP="00145C5F">
            <w:pPr>
              <w:autoSpaceDE w:val="0"/>
              <w:autoSpaceDN w:val="0"/>
              <w:spacing w:line="300" w:lineRule="exact"/>
              <w:jc w:val="center"/>
              <w:rPr>
                <w:rFonts w:hAnsi="メイリオ"/>
                <w:sz w:val="20"/>
                <w:szCs w:val="20"/>
              </w:rPr>
            </w:pPr>
            <w:r w:rsidRPr="00020B97">
              <w:rPr>
                <w:rFonts w:hAnsi="メイリオ" w:hint="eastAsia"/>
                <w:sz w:val="20"/>
                <w:szCs w:val="21"/>
              </w:rPr>
              <w:t>7</w:t>
            </w:r>
            <w:r w:rsidRPr="00020B97">
              <w:rPr>
                <w:rFonts w:hAnsi="メイリオ"/>
                <w:sz w:val="20"/>
                <w:szCs w:val="21"/>
              </w:rPr>
              <w:t>6.0</w:t>
            </w:r>
            <w:r w:rsidRPr="00020B97">
              <w:rPr>
                <w:rFonts w:hAnsi="メイリオ" w:hint="eastAsia"/>
                <w:w w:val="76"/>
                <w:kern w:val="0"/>
                <w:sz w:val="20"/>
                <w:szCs w:val="20"/>
                <w:fitText w:val="400" w:id="-954870014"/>
                <w:vertAlign w:val="superscript"/>
              </w:rPr>
              <w:t>※前年度</w:t>
            </w:r>
          </w:p>
        </w:tc>
        <w:tc>
          <w:tcPr>
            <w:tcW w:w="1134" w:type="dxa"/>
            <w:vAlign w:val="center"/>
          </w:tcPr>
          <w:p w14:paraId="606DEA2B" w14:textId="14981D1F" w:rsidR="00145C5F" w:rsidRPr="00020B97" w:rsidRDefault="00145C5F" w:rsidP="00145C5F">
            <w:pPr>
              <w:autoSpaceDE w:val="0"/>
              <w:autoSpaceDN w:val="0"/>
              <w:spacing w:line="300" w:lineRule="exact"/>
              <w:rPr>
                <w:rFonts w:hAnsi="メイリオ"/>
                <w:sz w:val="20"/>
                <w:szCs w:val="20"/>
              </w:rPr>
            </w:pPr>
            <w:r w:rsidRPr="00020B97">
              <w:rPr>
                <w:rFonts w:hAnsi="メイリオ" w:hint="eastAsia"/>
                <w:sz w:val="20"/>
                <w:szCs w:val="20"/>
              </w:rPr>
              <w:t>78.3</w:t>
            </w:r>
            <w:r w:rsidRPr="00020B97">
              <w:rPr>
                <w:rFonts w:hAnsi="メイリオ" w:hint="eastAsia"/>
                <w:w w:val="76"/>
                <w:kern w:val="0"/>
                <w:sz w:val="20"/>
                <w:szCs w:val="20"/>
                <w:fitText w:val="400" w:id="-954870014"/>
                <w:vertAlign w:val="superscript"/>
              </w:rPr>
              <w:t>※前年度</w:t>
            </w:r>
          </w:p>
        </w:tc>
        <w:tc>
          <w:tcPr>
            <w:tcW w:w="1135" w:type="dxa"/>
            <w:vAlign w:val="center"/>
          </w:tcPr>
          <w:p w14:paraId="2D5BBB9D" w14:textId="2D7946D8" w:rsidR="00145C5F" w:rsidRPr="00020B97" w:rsidRDefault="00145C5F" w:rsidP="00796606">
            <w:pPr>
              <w:autoSpaceDE w:val="0"/>
              <w:autoSpaceDN w:val="0"/>
              <w:spacing w:line="300" w:lineRule="exact"/>
              <w:rPr>
                <w:rFonts w:hAnsi="メイリオ"/>
                <w:sz w:val="20"/>
                <w:szCs w:val="20"/>
              </w:rPr>
            </w:pPr>
            <w:r w:rsidRPr="00020B97">
              <w:rPr>
                <w:rFonts w:hAnsi="メイリオ" w:hint="eastAsia"/>
                <w:sz w:val="20"/>
                <w:szCs w:val="20"/>
              </w:rPr>
              <w:t>78.</w:t>
            </w:r>
            <w:r w:rsidRPr="00020B97">
              <w:rPr>
                <w:rFonts w:hAnsi="メイリオ"/>
                <w:sz w:val="20"/>
                <w:szCs w:val="20"/>
              </w:rPr>
              <w:t>8</w:t>
            </w:r>
            <w:r w:rsidRPr="00020B97">
              <w:rPr>
                <w:rFonts w:hAnsi="メイリオ" w:hint="eastAsia"/>
                <w:w w:val="76"/>
                <w:kern w:val="0"/>
                <w:sz w:val="20"/>
                <w:szCs w:val="20"/>
                <w:fitText w:val="400" w:id="-954870014"/>
                <w:vertAlign w:val="superscript"/>
              </w:rPr>
              <w:t>※前年度</w:t>
            </w:r>
          </w:p>
        </w:tc>
      </w:tr>
      <w:tr w:rsidR="00E34207" w:rsidRPr="00020B97" w14:paraId="11442489" w14:textId="333948FB" w:rsidTr="00B66D20">
        <w:trPr>
          <w:trHeight w:val="416"/>
        </w:trPr>
        <w:tc>
          <w:tcPr>
            <w:tcW w:w="5216" w:type="dxa"/>
            <w:tcBorders>
              <w:top w:val="single" w:sz="4" w:space="0" w:color="auto"/>
            </w:tcBorders>
            <w:shd w:val="clear" w:color="auto" w:fill="D9D9D9" w:themeFill="background1" w:themeFillShade="D9"/>
            <w:vAlign w:val="center"/>
          </w:tcPr>
          <w:p w14:paraId="26AB2DFE" w14:textId="1186F28F" w:rsidR="00CF1D48" w:rsidRPr="00020B97" w:rsidRDefault="00CF1D48" w:rsidP="00CF1D48">
            <w:pPr>
              <w:autoSpaceDE w:val="0"/>
              <w:autoSpaceDN w:val="0"/>
              <w:spacing w:line="300" w:lineRule="exact"/>
              <w:jc w:val="center"/>
              <w:rPr>
                <w:rFonts w:hAnsi="メイリオ"/>
                <w:sz w:val="20"/>
                <w:szCs w:val="21"/>
              </w:rPr>
            </w:pPr>
            <w:r w:rsidRPr="00020B97">
              <w:rPr>
                <w:rFonts w:hAnsi="メイリオ" w:hint="eastAsia"/>
                <w:b/>
                <w:sz w:val="20"/>
                <w:szCs w:val="20"/>
              </w:rPr>
              <w:lastRenderedPageBreak/>
              <w:t>参考指標</w:t>
            </w:r>
          </w:p>
        </w:tc>
        <w:tc>
          <w:tcPr>
            <w:tcW w:w="1134" w:type="dxa"/>
            <w:tcBorders>
              <w:bottom w:val="single" w:sz="4" w:space="0" w:color="auto"/>
            </w:tcBorders>
            <w:shd w:val="clear" w:color="auto" w:fill="D9D9D9" w:themeFill="background1" w:themeFillShade="D9"/>
            <w:vAlign w:val="center"/>
          </w:tcPr>
          <w:p w14:paraId="101031E2" w14:textId="0113FFBE" w:rsidR="00CF1D48" w:rsidRPr="00020B97" w:rsidRDefault="00CF1D48" w:rsidP="00CF1D48">
            <w:pPr>
              <w:autoSpaceDE w:val="0"/>
              <w:autoSpaceDN w:val="0"/>
              <w:spacing w:line="300" w:lineRule="exact"/>
              <w:jc w:val="center"/>
              <w:rPr>
                <w:rFonts w:hAnsi="メイリオ"/>
                <w:sz w:val="20"/>
                <w:szCs w:val="20"/>
              </w:rPr>
            </w:pPr>
            <w:r w:rsidRPr="00020B97">
              <w:rPr>
                <w:rFonts w:hAnsi="メイリオ" w:hint="eastAsia"/>
                <w:b/>
                <w:sz w:val="20"/>
                <w:szCs w:val="20"/>
              </w:rPr>
              <w:t>学校種等</w:t>
            </w:r>
          </w:p>
        </w:tc>
        <w:tc>
          <w:tcPr>
            <w:tcW w:w="1134" w:type="dxa"/>
            <w:tcBorders>
              <w:bottom w:val="single" w:sz="4" w:space="0" w:color="auto"/>
            </w:tcBorders>
            <w:shd w:val="clear" w:color="auto" w:fill="D9D9D9" w:themeFill="background1" w:themeFillShade="D9"/>
            <w:vAlign w:val="center"/>
          </w:tcPr>
          <w:p w14:paraId="58565EF3" w14:textId="323DAF4F" w:rsidR="00CF1D48" w:rsidRPr="00020B97" w:rsidRDefault="00CF1D48" w:rsidP="00CF1D48">
            <w:pPr>
              <w:autoSpaceDE w:val="0"/>
              <w:autoSpaceDN w:val="0"/>
              <w:spacing w:line="300" w:lineRule="exact"/>
              <w:jc w:val="center"/>
              <w:rPr>
                <w:rFonts w:hAnsi="メイリオ"/>
                <w:sz w:val="20"/>
                <w:szCs w:val="21"/>
              </w:rPr>
            </w:pPr>
            <w:r w:rsidRPr="00020B97">
              <w:rPr>
                <w:rFonts w:hAnsi="メイリオ" w:hint="eastAsia"/>
                <w:b/>
                <w:w w:val="80"/>
                <w:kern w:val="0"/>
                <w:sz w:val="20"/>
                <w:szCs w:val="20"/>
                <w:fitText w:val="800" w:id="-740027904"/>
              </w:rPr>
              <w:t>計画策定時</w:t>
            </w:r>
          </w:p>
        </w:tc>
        <w:tc>
          <w:tcPr>
            <w:tcW w:w="1134" w:type="dxa"/>
            <w:tcBorders>
              <w:bottom w:val="single" w:sz="4" w:space="0" w:color="auto"/>
            </w:tcBorders>
            <w:shd w:val="clear" w:color="auto" w:fill="D9D9D9" w:themeFill="background1" w:themeFillShade="D9"/>
            <w:vAlign w:val="center"/>
          </w:tcPr>
          <w:p w14:paraId="048584CB" w14:textId="289ED08B" w:rsidR="00CF1D48" w:rsidRPr="00020B97" w:rsidRDefault="00CF1D48" w:rsidP="00CF1D48">
            <w:pPr>
              <w:autoSpaceDE w:val="0"/>
              <w:autoSpaceDN w:val="0"/>
              <w:spacing w:line="300" w:lineRule="exact"/>
              <w:jc w:val="center"/>
              <w:rPr>
                <w:rFonts w:hAnsi="メイリオ"/>
                <w:sz w:val="20"/>
                <w:szCs w:val="20"/>
              </w:rPr>
            </w:pPr>
            <w:r w:rsidRPr="00020B97">
              <w:rPr>
                <w:rFonts w:hAnsi="メイリオ" w:hint="eastAsia"/>
                <w:b/>
                <w:sz w:val="20"/>
                <w:szCs w:val="20"/>
              </w:rPr>
              <w:t>R5実績</w:t>
            </w:r>
          </w:p>
        </w:tc>
        <w:tc>
          <w:tcPr>
            <w:tcW w:w="1135" w:type="dxa"/>
            <w:tcBorders>
              <w:bottom w:val="single" w:sz="4" w:space="0" w:color="auto"/>
            </w:tcBorders>
            <w:shd w:val="clear" w:color="auto" w:fill="D9D9D9" w:themeFill="background1" w:themeFillShade="D9"/>
            <w:vAlign w:val="center"/>
          </w:tcPr>
          <w:p w14:paraId="37B1A1F2" w14:textId="6FB325FB" w:rsidR="00CF1D48" w:rsidRPr="00020B97" w:rsidRDefault="00CF1D48" w:rsidP="00B66D20">
            <w:pPr>
              <w:autoSpaceDE w:val="0"/>
              <w:autoSpaceDN w:val="0"/>
              <w:spacing w:line="300" w:lineRule="exact"/>
              <w:jc w:val="center"/>
              <w:rPr>
                <w:rFonts w:hAnsi="メイリオ"/>
                <w:b/>
                <w:sz w:val="20"/>
                <w:szCs w:val="20"/>
              </w:rPr>
            </w:pPr>
            <w:r w:rsidRPr="00020B97">
              <w:rPr>
                <w:rFonts w:hAnsi="メイリオ" w:hint="eastAsia"/>
                <w:b/>
                <w:sz w:val="20"/>
                <w:szCs w:val="20"/>
              </w:rPr>
              <w:t>R6実績</w:t>
            </w:r>
          </w:p>
        </w:tc>
      </w:tr>
      <w:tr w:rsidR="00216B94" w:rsidRPr="00020B97" w14:paraId="664AE68F" w14:textId="349E95CF" w:rsidTr="00D60C73">
        <w:trPr>
          <w:trHeight w:val="567"/>
        </w:trPr>
        <w:tc>
          <w:tcPr>
            <w:tcW w:w="5216" w:type="dxa"/>
            <w:tcBorders>
              <w:top w:val="single" w:sz="4" w:space="0" w:color="auto"/>
            </w:tcBorders>
            <w:vAlign w:val="center"/>
          </w:tcPr>
          <w:p w14:paraId="135FB48D" w14:textId="0748F0B0" w:rsidR="00216B94" w:rsidRPr="00020B97" w:rsidRDefault="00216B94" w:rsidP="00216B94">
            <w:pPr>
              <w:autoSpaceDE w:val="0"/>
              <w:autoSpaceDN w:val="0"/>
              <w:spacing w:line="300" w:lineRule="exact"/>
              <w:jc w:val="left"/>
              <w:rPr>
                <w:rFonts w:hAnsi="メイリオ"/>
                <w:b/>
                <w:sz w:val="20"/>
                <w:szCs w:val="20"/>
              </w:rPr>
            </w:pPr>
            <w:bookmarkStart w:id="122" w:name="_Hlk163741026"/>
            <w:r w:rsidRPr="00020B97">
              <w:rPr>
                <w:rFonts w:hAnsi="メイリオ" w:hint="eastAsia"/>
                <w:sz w:val="20"/>
                <w:szCs w:val="21"/>
              </w:rPr>
              <w:t>私立高校卒業者のうち、就職希望者の就職率（％）</w:t>
            </w:r>
          </w:p>
        </w:tc>
        <w:tc>
          <w:tcPr>
            <w:tcW w:w="1134" w:type="dxa"/>
            <w:tcBorders>
              <w:bottom w:val="single" w:sz="4" w:space="0" w:color="auto"/>
            </w:tcBorders>
            <w:vAlign w:val="center"/>
          </w:tcPr>
          <w:p w14:paraId="599E3F4A" w14:textId="48861B54"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私立高校</w:t>
            </w:r>
          </w:p>
        </w:tc>
        <w:tc>
          <w:tcPr>
            <w:tcW w:w="1134" w:type="dxa"/>
            <w:tcBorders>
              <w:top w:val="single" w:sz="4" w:space="0" w:color="auto"/>
              <w:bottom w:val="single" w:sz="4" w:space="0" w:color="auto"/>
            </w:tcBorders>
            <w:vAlign w:val="center"/>
          </w:tcPr>
          <w:p w14:paraId="6302FB63" w14:textId="77777777" w:rsidR="00216B94" w:rsidRPr="00020B97" w:rsidRDefault="00216B94" w:rsidP="00216B94">
            <w:pPr>
              <w:autoSpaceDE w:val="0"/>
              <w:autoSpaceDN w:val="0"/>
              <w:spacing w:line="300" w:lineRule="exact"/>
              <w:jc w:val="center"/>
              <w:rPr>
                <w:rFonts w:hAnsi="メイリオ"/>
                <w:sz w:val="20"/>
                <w:szCs w:val="21"/>
              </w:rPr>
            </w:pPr>
            <w:r w:rsidRPr="00020B97">
              <w:rPr>
                <w:rFonts w:hAnsi="メイリオ" w:hint="eastAsia"/>
                <w:sz w:val="20"/>
                <w:szCs w:val="21"/>
              </w:rPr>
              <w:t>9</w:t>
            </w:r>
            <w:r w:rsidRPr="00020B97">
              <w:rPr>
                <w:rFonts w:hAnsi="メイリオ"/>
                <w:sz w:val="20"/>
                <w:szCs w:val="21"/>
              </w:rPr>
              <w:t>3.6</w:t>
            </w:r>
            <w:r w:rsidRPr="00020B97">
              <w:rPr>
                <w:rFonts w:hAnsi="メイリオ" w:hint="eastAsia"/>
                <w:w w:val="76"/>
                <w:kern w:val="0"/>
                <w:sz w:val="20"/>
                <w:szCs w:val="20"/>
                <w:fitText w:val="400" w:id="-954870014"/>
                <w:vertAlign w:val="superscript"/>
              </w:rPr>
              <w:t>※前年度</w:t>
            </w:r>
          </w:p>
          <w:p w14:paraId="37AC9ECC" w14:textId="04730060"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1"/>
              </w:rPr>
              <w:t>［</w:t>
            </w:r>
            <w:r w:rsidRPr="00020B97">
              <w:rPr>
                <w:rFonts w:hAnsi="メイリオ"/>
                <w:sz w:val="20"/>
                <w:szCs w:val="21"/>
              </w:rPr>
              <w:t>97.4</w:t>
            </w:r>
            <w:r w:rsidRPr="00020B97">
              <w:rPr>
                <w:rFonts w:hAnsi="メイリオ" w:hint="eastAsia"/>
                <w:sz w:val="20"/>
                <w:szCs w:val="21"/>
              </w:rPr>
              <w:t>］</w:t>
            </w:r>
          </w:p>
        </w:tc>
        <w:tc>
          <w:tcPr>
            <w:tcW w:w="1134" w:type="dxa"/>
            <w:tcBorders>
              <w:bottom w:val="single" w:sz="4" w:space="0" w:color="auto"/>
            </w:tcBorders>
            <w:shd w:val="clear" w:color="auto" w:fill="auto"/>
            <w:vAlign w:val="center"/>
          </w:tcPr>
          <w:p w14:paraId="5F6EE1A2" w14:textId="77777777"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4.7</w:t>
            </w:r>
            <w:r w:rsidRPr="00020B97">
              <w:rPr>
                <w:rFonts w:hAnsi="メイリオ" w:hint="eastAsia"/>
                <w:w w:val="76"/>
                <w:kern w:val="0"/>
                <w:sz w:val="20"/>
                <w:szCs w:val="20"/>
                <w:fitText w:val="400" w:id="-954870014"/>
                <w:vertAlign w:val="superscript"/>
              </w:rPr>
              <w:t>※前年度</w:t>
            </w:r>
          </w:p>
          <w:p w14:paraId="7454C0F0" w14:textId="3BD2E077"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7.3</w:t>
            </w:r>
            <w:r w:rsidRPr="00020B97">
              <w:rPr>
                <w:rFonts w:hAnsi="メイリオ" w:hint="eastAsia"/>
                <w:sz w:val="20"/>
                <w:szCs w:val="20"/>
              </w:rPr>
              <w:t>］</w:t>
            </w:r>
          </w:p>
        </w:tc>
        <w:tc>
          <w:tcPr>
            <w:tcW w:w="1135" w:type="dxa"/>
            <w:tcBorders>
              <w:bottom w:val="single" w:sz="4" w:space="0" w:color="auto"/>
            </w:tcBorders>
            <w:vAlign w:val="center"/>
          </w:tcPr>
          <w:p w14:paraId="484C97CD" w14:textId="77777777"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98.2</w:t>
            </w:r>
            <w:r w:rsidRPr="00020B97">
              <w:rPr>
                <w:rFonts w:hAnsi="メイリオ" w:hint="eastAsia"/>
                <w:w w:val="76"/>
                <w:kern w:val="0"/>
                <w:sz w:val="20"/>
                <w:szCs w:val="20"/>
                <w:fitText w:val="400" w:id="-954870014"/>
                <w:vertAlign w:val="superscript"/>
              </w:rPr>
              <w:t>※前年度</w:t>
            </w:r>
          </w:p>
          <w:p w14:paraId="42E5F852" w14:textId="3D686F8F"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［97.0］</w:t>
            </w:r>
          </w:p>
        </w:tc>
      </w:tr>
      <w:bookmarkEnd w:id="122"/>
      <w:tr w:rsidR="00216B94" w:rsidRPr="00020B97" w14:paraId="49859D7C" w14:textId="0B743EA1" w:rsidTr="00CF1D48">
        <w:trPr>
          <w:trHeight w:val="567"/>
        </w:trPr>
        <w:tc>
          <w:tcPr>
            <w:tcW w:w="5216" w:type="dxa"/>
            <w:tcBorders>
              <w:top w:val="single" w:sz="4" w:space="0" w:color="auto"/>
            </w:tcBorders>
            <w:vAlign w:val="center"/>
          </w:tcPr>
          <w:p w14:paraId="7CFF2182" w14:textId="20C34F49" w:rsidR="00216B94" w:rsidRPr="00020B97" w:rsidRDefault="00216B94" w:rsidP="00216B94">
            <w:pPr>
              <w:autoSpaceDE w:val="0"/>
              <w:autoSpaceDN w:val="0"/>
              <w:spacing w:line="300" w:lineRule="exact"/>
              <w:jc w:val="left"/>
              <w:rPr>
                <w:rFonts w:hAnsi="メイリオ"/>
                <w:b/>
                <w:sz w:val="20"/>
                <w:szCs w:val="20"/>
              </w:rPr>
            </w:pPr>
            <w:r w:rsidRPr="00020B97">
              <w:rPr>
                <w:rFonts w:hAnsi="メイリオ" w:hint="eastAsia"/>
                <w:sz w:val="20"/>
                <w:szCs w:val="21"/>
              </w:rPr>
              <w:t>専修学校卒業者の関係分野就職率</w:t>
            </w:r>
            <w:r w:rsidRPr="00020B97">
              <w:rPr>
                <w:rStyle w:val="af5"/>
                <w:rFonts w:hAnsi="メイリオ"/>
                <w:sz w:val="20"/>
                <w:szCs w:val="21"/>
              </w:rPr>
              <w:footnoteReference w:id="39"/>
            </w:r>
            <w:r w:rsidRPr="00020B97">
              <w:rPr>
                <w:rFonts w:hAnsi="メイリオ" w:hint="eastAsia"/>
                <w:sz w:val="20"/>
                <w:szCs w:val="21"/>
              </w:rPr>
              <w:t>（％）</w:t>
            </w:r>
          </w:p>
        </w:tc>
        <w:tc>
          <w:tcPr>
            <w:tcW w:w="1134" w:type="dxa"/>
            <w:tcBorders>
              <w:bottom w:val="single" w:sz="4" w:space="0" w:color="auto"/>
            </w:tcBorders>
            <w:vAlign w:val="center"/>
          </w:tcPr>
          <w:p w14:paraId="62B5829E" w14:textId="63891D8C"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専修学校</w:t>
            </w:r>
          </w:p>
        </w:tc>
        <w:tc>
          <w:tcPr>
            <w:tcW w:w="1134" w:type="dxa"/>
            <w:vAlign w:val="center"/>
          </w:tcPr>
          <w:p w14:paraId="520739AB" w14:textId="77777777"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sz w:val="20"/>
                <w:szCs w:val="20"/>
              </w:rPr>
              <w:t>63.8</w:t>
            </w:r>
          </w:p>
          <w:p w14:paraId="65B6723D" w14:textId="3A5DDB96"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w:t>
            </w:r>
            <w:r w:rsidRPr="00020B97">
              <w:rPr>
                <w:rFonts w:hAnsi="メイリオ"/>
                <w:sz w:val="20"/>
                <w:szCs w:val="20"/>
              </w:rPr>
              <w:t>69.8</w:t>
            </w:r>
            <w:r w:rsidRPr="00020B97">
              <w:rPr>
                <w:rFonts w:hAnsi="メイリオ" w:hint="eastAsia"/>
                <w:sz w:val="20"/>
                <w:szCs w:val="20"/>
              </w:rPr>
              <w:t>］</w:t>
            </w:r>
          </w:p>
        </w:tc>
        <w:tc>
          <w:tcPr>
            <w:tcW w:w="1134" w:type="dxa"/>
            <w:vAlign w:val="center"/>
          </w:tcPr>
          <w:p w14:paraId="43350CE0" w14:textId="77777777"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71.0</w:t>
            </w:r>
          </w:p>
          <w:p w14:paraId="23498B38" w14:textId="653BD081"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［75.6］</w:t>
            </w:r>
          </w:p>
        </w:tc>
        <w:tc>
          <w:tcPr>
            <w:tcW w:w="1135" w:type="dxa"/>
          </w:tcPr>
          <w:p w14:paraId="2F11E4AC" w14:textId="77777777"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7</w:t>
            </w:r>
            <w:r w:rsidRPr="00020B97">
              <w:rPr>
                <w:rFonts w:hAnsi="メイリオ"/>
                <w:sz w:val="20"/>
                <w:szCs w:val="20"/>
              </w:rPr>
              <w:t>0</w:t>
            </w:r>
            <w:r w:rsidRPr="00020B97">
              <w:rPr>
                <w:rFonts w:hAnsi="メイリオ" w:hint="eastAsia"/>
                <w:sz w:val="20"/>
                <w:szCs w:val="20"/>
              </w:rPr>
              <w:t>.</w:t>
            </w:r>
            <w:r w:rsidRPr="00020B97">
              <w:rPr>
                <w:rFonts w:hAnsi="メイリオ"/>
                <w:sz w:val="20"/>
                <w:szCs w:val="20"/>
              </w:rPr>
              <w:t>3</w:t>
            </w:r>
          </w:p>
          <w:p w14:paraId="05935BFE" w14:textId="5C7E6556"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［75.</w:t>
            </w:r>
            <w:r w:rsidRPr="00020B97">
              <w:rPr>
                <w:rFonts w:hAnsi="メイリオ"/>
                <w:sz w:val="20"/>
                <w:szCs w:val="20"/>
              </w:rPr>
              <w:t>2</w:t>
            </w:r>
            <w:r w:rsidRPr="00020B97">
              <w:rPr>
                <w:rFonts w:hAnsi="メイリオ" w:hint="eastAsia"/>
                <w:sz w:val="20"/>
                <w:szCs w:val="20"/>
              </w:rPr>
              <w:t>］</w:t>
            </w:r>
          </w:p>
        </w:tc>
      </w:tr>
      <w:tr w:rsidR="00216B94" w:rsidRPr="00020B97" w14:paraId="3BBC5BB9" w14:textId="013CC6EA" w:rsidTr="00D60C73">
        <w:trPr>
          <w:trHeight w:val="567"/>
        </w:trPr>
        <w:tc>
          <w:tcPr>
            <w:tcW w:w="5216" w:type="dxa"/>
            <w:vMerge w:val="restart"/>
            <w:tcBorders>
              <w:top w:val="single" w:sz="4" w:space="0" w:color="auto"/>
            </w:tcBorders>
            <w:vAlign w:val="center"/>
          </w:tcPr>
          <w:p w14:paraId="23659E21" w14:textId="14E5CFC4" w:rsidR="00216B94" w:rsidRPr="00020B97" w:rsidRDefault="00216B94" w:rsidP="00216B94">
            <w:pPr>
              <w:autoSpaceDE w:val="0"/>
              <w:autoSpaceDN w:val="0"/>
              <w:spacing w:line="300" w:lineRule="exact"/>
              <w:jc w:val="left"/>
              <w:rPr>
                <w:rFonts w:hAnsi="メイリオ"/>
                <w:b/>
                <w:sz w:val="20"/>
                <w:szCs w:val="20"/>
              </w:rPr>
            </w:pPr>
            <w:r w:rsidRPr="00020B97">
              <w:rPr>
                <w:rFonts w:hAnsi="メイリオ" w:hint="eastAsia"/>
                <w:sz w:val="20"/>
                <w:szCs w:val="21"/>
              </w:rPr>
              <w:t>私立幼稚園、小学校、中学校、高校における財務情報の公表率（％）</w:t>
            </w:r>
          </w:p>
        </w:tc>
        <w:tc>
          <w:tcPr>
            <w:tcW w:w="1134" w:type="dxa"/>
            <w:vAlign w:val="center"/>
          </w:tcPr>
          <w:p w14:paraId="0C701309" w14:textId="7863A78A"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32768"/>
              </w:rPr>
              <w:t>私立幼稚園</w:t>
            </w:r>
          </w:p>
        </w:tc>
        <w:tc>
          <w:tcPr>
            <w:tcW w:w="1134" w:type="dxa"/>
            <w:vAlign w:val="center"/>
          </w:tcPr>
          <w:p w14:paraId="34D52F44" w14:textId="3843F212"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sz w:val="20"/>
                <w:szCs w:val="20"/>
              </w:rPr>
              <w:t>92.8</w:t>
            </w:r>
          </w:p>
        </w:tc>
        <w:tc>
          <w:tcPr>
            <w:tcW w:w="1134" w:type="dxa"/>
            <w:vAlign w:val="center"/>
          </w:tcPr>
          <w:p w14:paraId="71831167" w14:textId="42BACA9E"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92.4</w:t>
            </w:r>
          </w:p>
        </w:tc>
        <w:tc>
          <w:tcPr>
            <w:tcW w:w="1135" w:type="dxa"/>
            <w:vAlign w:val="center"/>
          </w:tcPr>
          <w:p w14:paraId="13A7B5DC" w14:textId="78027FB0"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92.4</w:t>
            </w:r>
          </w:p>
        </w:tc>
      </w:tr>
      <w:tr w:rsidR="00216B94" w:rsidRPr="00020B97" w14:paraId="0B8703D3" w14:textId="23F86AE7" w:rsidTr="00D60C73">
        <w:trPr>
          <w:trHeight w:val="567"/>
        </w:trPr>
        <w:tc>
          <w:tcPr>
            <w:tcW w:w="5216" w:type="dxa"/>
            <w:vMerge/>
            <w:vAlign w:val="center"/>
          </w:tcPr>
          <w:p w14:paraId="277B618D" w14:textId="77777777" w:rsidR="00216B94" w:rsidRPr="00020B97" w:rsidRDefault="00216B94" w:rsidP="00216B94">
            <w:pPr>
              <w:autoSpaceDE w:val="0"/>
              <w:autoSpaceDN w:val="0"/>
              <w:spacing w:line="300" w:lineRule="exact"/>
              <w:jc w:val="left"/>
              <w:rPr>
                <w:rFonts w:hAnsi="メイリオ"/>
                <w:sz w:val="20"/>
                <w:szCs w:val="21"/>
              </w:rPr>
            </w:pPr>
          </w:p>
        </w:tc>
        <w:tc>
          <w:tcPr>
            <w:tcW w:w="1134" w:type="dxa"/>
            <w:vAlign w:val="center"/>
          </w:tcPr>
          <w:p w14:paraId="435A2C26" w14:textId="340D5E4B"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31232"/>
              </w:rPr>
              <w:t>私立小学校</w:t>
            </w:r>
          </w:p>
        </w:tc>
        <w:tc>
          <w:tcPr>
            <w:tcW w:w="1134" w:type="dxa"/>
            <w:vAlign w:val="center"/>
          </w:tcPr>
          <w:p w14:paraId="755C840B" w14:textId="68CF296F"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79429CD1" w14:textId="12FBDC81"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c>
          <w:tcPr>
            <w:tcW w:w="1135" w:type="dxa"/>
            <w:vAlign w:val="center"/>
          </w:tcPr>
          <w:p w14:paraId="0C29E4D1" w14:textId="12E96EEA"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r>
      <w:tr w:rsidR="00216B94" w:rsidRPr="00020B97" w14:paraId="1D9D75C0" w14:textId="3E3BED4C" w:rsidTr="00D60C73">
        <w:trPr>
          <w:trHeight w:val="567"/>
        </w:trPr>
        <w:tc>
          <w:tcPr>
            <w:tcW w:w="5216" w:type="dxa"/>
            <w:vMerge/>
            <w:vAlign w:val="center"/>
          </w:tcPr>
          <w:p w14:paraId="5D011183" w14:textId="77777777" w:rsidR="00216B94" w:rsidRPr="00020B97" w:rsidRDefault="00216B94" w:rsidP="00216B94">
            <w:pPr>
              <w:autoSpaceDE w:val="0"/>
              <w:autoSpaceDN w:val="0"/>
              <w:spacing w:line="300" w:lineRule="exact"/>
              <w:jc w:val="left"/>
              <w:rPr>
                <w:rFonts w:hAnsi="メイリオ"/>
                <w:sz w:val="20"/>
                <w:szCs w:val="21"/>
              </w:rPr>
            </w:pPr>
          </w:p>
        </w:tc>
        <w:tc>
          <w:tcPr>
            <w:tcW w:w="1134" w:type="dxa"/>
            <w:vAlign w:val="center"/>
          </w:tcPr>
          <w:p w14:paraId="0D09A86F" w14:textId="473FAB48"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31231"/>
              </w:rPr>
              <w:t>私立中学校</w:t>
            </w:r>
          </w:p>
        </w:tc>
        <w:tc>
          <w:tcPr>
            <w:tcW w:w="1134" w:type="dxa"/>
            <w:vAlign w:val="center"/>
          </w:tcPr>
          <w:p w14:paraId="468F55A2" w14:textId="06DFFF3B"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03D5013F" w14:textId="6346F0D1"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c>
          <w:tcPr>
            <w:tcW w:w="1135" w:type="dxa"/>
            <w:vAlign w:val="center"/>
          </w:tcPr>
          <w:p w14:paraId="1C0B43C2" w14:textId="2050B0BF"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r>
      <w:tr w:rsidR="00216B94" w:rsidRPr="00020B97" w14:paraId="797F06DA" w14:textId="77331BAD" w:rsidTr="00D60C73">
        <w:trPr>
          <w:trHeight w:val="567"/>
        </w:trPr>
        <w:tc>
          <w:tcPr>
            <w:tcW w:w="5216" w:type="dxa"/>
            <w:vMerge/>
            <w:vAlign w:val="center"/>
          </w:tcPr>
          <w:p w14:paraId="5A5A1066" w14:textId="77777777" w:rsidR="00216B94" w:rsidRPr="00020B97" w:rsidRDefault="00216B94" w:rsidP="00216B94">
            <w:pPr>
              <w:autoSpaceDE w:val="0"/>
              <w:autoSpaceDN w:val="0"/>
              <w:spacing w:line="300" w:lineRule="exact"/>
              <w:jc w:val="left"/>
              <w:rPr>
                <w:rFonts w:hAnsi="メイリオ"/>
                <w:b/>
                <w:sz w:val="20"/>
                <w:szCs w:val="20"/>
              </w:rPr>
            </w:pPr>
          </w:p>
        </w:tc>
        <w:tc>
          <w:tcPr>
            <w:tcW w:w="1134" w:type="dxa"/>
            <w:vAlign w:val="center"/>
          </w:tcPr>
          <w:p w14:paraId="4C340BD8" w14:textId="3CEBC4DC"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私立高校</w:t>
            </w:r>
          </w:p>
        </w:tc>
        <w:tc>
          <w:tcPr>
            <w:tcW w:w="1134" w:type="dxa"/>
            <w:vAlign w:val="center"/>
          </w:tcPr>
          <w:p w14:paraId="28641144" w14:textId="02D79D86"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21F73599" w14:textId="3391655B"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c>
          <w:tcPr>
            <w:tcW w:w="1135" w:type="dxa"/>
            <w:vAlign w:val="center"/>
          </w:tcPr>
          <w:p w14:paraId="7EB9B082" w14:textId="52994988"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r>
      <w:tr w:rsidR="00216B94" w:rsidRPr="00020B97" w14:paraId="473C79FF" w14:textId="34B56463" w:rsidTr="00D60C73">
        <w:trPr>
          <w:trHeight w:val="567"/>
        </w:trPr>
        <w:tc>
          <w:tcPr>
            <w:tcW w:w="5216" w:type="dxa"/>
            <w:vMerge w:val="restart"/>
            <w:tcBorders>
              <w:top w:val="single" w:sz="4" w:space="0" w:color="auto"/>
            </w:tcBorders>
            <w:vAlign w:val="center"/>
          </w:tcPr>
          <w:p w14:paraId="650BB4BB" w14:textId="4F605EC7" w:rsidR="00216B94" w:rsidRPr="00020B97" w:rsidRDefault="00216B94" w:rsidP="00216B94">
            <w:pPr>
              <w:autoSpaceDE w:val="0"/>
              <w:autoSpaceDN w:val="0"/>
              <w:spacing w:line="300" w:lineRule="exact"/>
              <w:jc w:val="left"/>
              <w:rPr>
                <w:rFonts w:hAnsi="メイリオ"/>
                <w:b/>
                <w:sz w:val="20"/>
                <w:szCs w:val="20"/>
              </w:rPr>
            </w:pPr>
            <w:r w:rsidRPr="00020B97">
              <w:rPr>
                <w:rFonts w:hAnsi="メイリオ" w:hint="eastAsia"/>
                <w:sz w:val="20"/>
                <w:szCs w:val="21"/>
              </w:rPr>
              <w:t>私立幼稚園、小学校、中学校、高校、専修学校における自己評価の公表率（％）</w:t>
            </w:r>
          </w:p>
        </w:tc>
        <w:tc>
          <w:tcPr>
            <w:tcW w:w="1134" w:type="dxa"/>
            <w:vAlign w:val="center"/>
          </w:tcPr>
          <w:p w14:paraId="0D2168DE" w14:textId="7AF332A0"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31230"/>
              </w:rPr>
              <w:t>私立幼稚園</w:t>
            </w:r>
          </w:p>
        </w:tc>
        <w:tc>
          <w:tcPr>
            <w:tcW w:w="1134" w:type="dxa"/>
            <w:vAlign w:val="center"/>
          </w:tcPr>
          <w:p w14:paraId="5CDCB136" w14:textId="4D627EFA"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96.7</w:t>
            </w:r>
          </w:p>
        </w:tc>
        <w:tc>
          <w:tcPr>
            <w:tcW w:w="1134" w:type="dxa"/>
            <w:vAlign w:val="center"/>
          </w:tcPr>
          <w:p w14:paraId="198752D7" w14:textId="6BEA2F52"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98.1</w:t>
            </w:r>
          </w:p>
        </w:tc>
        <w:tc>
          <w:tcPr>
            <w:tcW w:w="1135" w:type="dxa"/>
            <w:vAlign w:val="center"/>
          </w:tcPr>
          <w:p w14:paraId="2DD8F8DE" w14:textId="5DA6BE72"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98.5</w:t>
            </w:r>
          </w:p>
        </w:tc>
      </w:tr>
      <w:tr w:rsidR="00216B94" w:rsidRPr="00020B97" w14:paraId="2041D0B9" w14:textId="77D01A63" w:rsidTr="00D60C73">
        <w:trPr>
          <w:trHeight w:val="567"/>
        </w:trPr>
        <w:tc>
          <w:tcPr>
            <w:tcW w:w="5216" w:type="dxa"/>
            <w:vMerge/>
            <w:vAlign w:val="center"/>
          </w:tcPr>
          <w:p w14:paraId="5AF10A7E" w14:textId="77777777" w:rsidR="00216B94" w:rsidRPr="00020B97" w:rsidRDefault="00216B94" w:rsidP="00216B94">
            <w:pPr>
              <w:autoSpaceDE w:val="0"/>
              <w:autoSpaceDN w:val="0"/>
              <w:spacing w:line="300" w:lineRule="exact"/>
              <w:jc w:val="left"/>
              <w:rPr>
                <w:rFonts w:hAnsi="メイリオ"/>
                <w:sz w:val="20"/>
                <w:szCs w:val="21"/>
              </w:rPr>
            </w:pPr>
          </w:p>
        </w:tc>
        <w:tc>
          <w:tcPr>
            <w:tcW w:w="1134" w:type="dxa"/>
            <w:vAlign w:val="center"/>
          </w:tcPr>
          <w:p w14:paraId="6C2C7793" w14:textId="5EEA1A70"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31229"/>
              </w:rPr>
              <w:t>私立小学校</w:t>
            </w:r>
          </w:p>
        </w:tc>
        <w:tc>
          <w:tcPr>
            <w:tcW w:w="1134" w:type="dxa"/>
            <w:vAlign w:val="center"/>
          </w:tcPr>
          <w:p w14:paraId="00F424DD" w14:textId="3AC2FFB5"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3136D979" w14:textId="12263FC6"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c>
          <w:tcPr>
            <w:tcW w:w="1135" w:type="dxa"/>
            <w:vAlign w:val="center"/>
          </w:tcPr>
          <w:p w14:paraId="05913B95" w14:textId="60E505A9"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r>
      <w:tr w:rsidR="00216B94" w:rsidRPr="00020B97" w14:paraId="0C122B68" w14:textId="2FA78119" w:rsidTr="00D60C73">
        <w:trPr>
          <w:trHeight w:val="567"/>
        </w:trPr>
        <w:tc>
          <w:tcPr>
            <w:tcW w:w="5216" w:type="dxa"/>
            <w:vMerge/>
            <w:vAlign w:val="center"/>
          </w:tcPr>
          <w:p w14:paraId="5D92249A" w14:textId="77777777" w:rsidR="00216B94" w:rsidRPr="00020B97" w:rsidRDefault="00216B94" w:rsidP="00216B94">
            <w:pPr>
              <w:autoSpaceDE w:val="0"/>
              <w:autoSpaceDN w:val="0"/>
              <w:spacing w:line="300" w:lineRule="exact"/>
              <w:jc w:val="left"/>
              <w:rPr>
                <w:rFonts w:hAnsi="メイリオ"/>
                <w:sz w:val="20"/>
                <w:szCs w:val="21"/>
              </w:rPr>
            </w:pPr>
          </w:p>
        </w:tc>
        <w:tc>
          <w:tcPr>
            <w:tcW w:w="1134" w:type="dxa"/>
            <w:vAlign w:val="center"/>
          </w:tcPr>
          <w:p w14:paraId="4A931EEE" w14:textId="560518DF"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31228"/>
              </w:rPr>
              <w:t>私立中学校</w:t>
            </w:r>
          </w:p>
        </w:tc>
        <w:tc>
          <w:tcPr>
            <w:tcW w:w="1134" w:type="dxa"/>
            <w:vAlign w:val="center"/>
          </w:tcPr>
          <w:p w14:paraId="09167B63" w14:textId="364E835F"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3E884029" w14:textId="60694075"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c>
          <w:tcPr>
            <w:tcW w:w="1135" w:type="dxa"/>
            <w:vAlign w:val="center"/>
          </w:tcPr>
          <w:p w14:paraId="481057E0" w14:textId="4D1713F6"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r>
      <w:tr w:rsidR="00216B94" w:rsidRPr="00020B97" w14:paraId="397C8DE1" w14:textId="36080444" w:rsidTr="00D60C73">
        <w:trPr>
          <w:trHeight w:val="567"/>
        </w:trPr>
        <w:tc>
          <w:tcPr>
            <w:tcW w:w="5216" w:type="dxa"/>
            <w:vMerge/>
            <w:vAlign w:val="center"/>
          </w:tcPr>
          <w:p w14:paraId="7752F218" w14:textId="77777777" w:rsidR="00216B94" w:rsidRPr="00020B97" w:rsidRDefault="00216B94" w:rsidP="00216B94">
            <w:pPr>
              <w:autoSpaceDE w:val="0"/>
              <w:autoSpaceDN w:val="0"/>
              <w:spacing w:line="300" w:lineRule="exact"/>
              <w:jc w:val="left"/>
              <w:rPr>
                <w:rFonts w:hAnsi="メイリオ"/>
                <w:sz w:val="20"/>
                <w:szCs w:val="21"/>
              </w:rPr>
            </w:pPr>
          </w:p>
        </w:tc>
        <w:tc>
          <w:tcPr>
            <w:tcW w:w="1134" w:type="dxa"/>
            <w:vAlign w:val="center"/>
          </w:tcPr>
          <w:p w14:paraId="441E8A30" w14:textId="1C980937"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私立高校</w:t>
            </w:r>
          </w:p>
        </w:tc>
        <w:tc>
          <w:tcPr>
            <w:tcW w:w="1134" w:type="dxa"/>
            <w:vAlign w:val="center"/>
          </w:tcPr>
          <w:p w14:paraId="62A83CDC" w14:textId="1A560600"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6B33B390" w14:textId="40DAA4D1"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c>
          <w:tcPr>
            <w:tcW w:w="1135" w:type="dxa"/>
            <w:vAlign w:val="center"/>
          </w:tcPr>
          <w:p w14:paraId="6C988103" w14:textId="0965AFF8"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r>
      <w:tr w:rsidR="00216B94" w:rsidRPr="00020B97" w14:paraId="661EEDA8" w14:textId="319A47E7" w:rsidTr="00D60C73">
        <w:trPr>
          <w:trHeight w:val="567"/>
        </w:trPr>
        <w:tc>
          <w:tcPr>
            <w:tcW w:w="5216" w:type="dxa"/>
            <w:vMerge/>
            <w:tcBorders>
              <w:bottom w:val="single" w:sz="4" w:space="0" w:color="auto"/>
            </w:tcBorders>
            <w:vAlign w:val="center"/>
          </w:tcPr>
          <w:p w14:paraId="6DE71374" w14:textId="77777777" w:rsidR="00216B94" w:rsidRPr="00020B97" w:rsidRDefault="00216B94" w:rsidP="00216B94">
            <w:pPr>
              <w:autoSpaceDE w:val="0"/>
              <w:autoSpaceDN w:val="0"/>
              <w:spacing w:line="300" w:lineRule="exact"/>
              <w:jc w:val="left"/>
              <w:rPr>
                <w:rFonts w:hAnsi="メイリオ"/>
                <w:b/>
                <w:sz w:val="20"/>
                <w:szCs w:val="20"/>
              </w:rPr>
            </w:pPr>
          </w:p>
        </w:tc>
        <w:tc>
          <w:tcPr>
            <w:tcW w:w="1134" w:type="dxa"/>
            <w:vAlign w:val="center"/>
          </w:tcPr>
          <w:p w14:paraId="54E233C3" w14:textId="0FA65388"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専修学校</w:t>
            </w:r>
          </w:p>
        </w:tc>
        <w:tc>
          <w:tcPr>
            <w:tcW w:w="1134" w:type="dxa"/>
            <w:vAlign w:val="center"/>
          </w:tcPr>
          <w:p w14:paraId="6D19DA53" w14:textId="53FB257E"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87.2</w:t>
            </w:r>
          </w:p>
        </w:tc>
        <w:tc>
          <w:tcPr>
            <w:tcW w:w="1134" w:type="dxa"/>
            <w:vAlign w:val="center"/>
          </w:tcPr>
          <w:p w14:paraId="13D999D1" w14:textId="1EF1B760"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90.2</w:t>
            </w:r>
          </w:p>
        </w:tc>
        <w:tc>
          <w:tcPr>
            <w:tcW w:w="1135" w:type="dxa"/>
            <w:vAlign w:val="center"/>
          </w:tcPr>
          <w:p w14:paraId="06C52D7B" w14:textId="1D1C6A47"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0.2</w:t>
            </w:r>
          </w:p>
        </w:tc>
      </w:tr>
      <w:tr w:rsidR="00216B94" w:rsidRPr="00020B97" w14:paraId="3EAD242D" w14:textId="556E82E0" w:rsidTr="00D60C73">
        <w:trPr>
          <w:trHeight w:val="567"/>
        </w:trPr>
        <w:tc>
          <w:tcPr>
            <w:tcW w:w="5216" w:type="dxa"/>
            <w:vMerge w:val="restart"/>
            <w:tcBorders>
              <w:top w:val="single" w:sz="4" w:space="0" w:color="auto"/>
            </w:tcBorders>
            <w:vAlign w:val="center"/>
          </w:tcPr>
          <w:p w14:paraId="75E0E020" w14:textId="3F20EA8F" w:rsidR="00216B94" w:rsidRPr="00020B97" w:rsidRDefault="00216B94" w:rsidP="00216B94">
            <w:pPr>
              <w:autoSpaceDE w:val="0"/>
              <w:autoSpaceDN w:val="0"/>
              <w:spacing w:line="300" w:lineRule="exact"/>
              <w:jc w:val="left"/>
              <w:rPr>
                <w:rFonts w:hAnsi="メイリオ"/>
                <w:b/>
                <w:sz w:val="20"/>
                <w:szCs w:val="20"/>
              </w:rPr>
            </w:pPr>
            <w:r w:rsidRPr="00020B97">
              <w:rPr>
                <w:rFonts w:hAnsi="メイリオ" w:hint="eastAsia"/>
                <w:sz w:val="20"/>
                <w:szCs w:val="21"/>
              </w:rPr>
              <w:t>私立幼稚園、小学校、中学校、高校、専修学校における学校関係者評価の公表率（％）</w:t>
            </w:r>
          </w:p>
        </w:tc>
        <w:tc>
          <w:tcPr>
            <w:tcW w:w="1134" w:type="dxa"/>
            <w:vAlign w:val="center"/>
          </w:tcPr>
          <w:p w14:paraId="4F032349" w14:textId="22D64E19"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31227"/>
              </w:rPr>
              <w:t>私立幼稚園</w:t>
            </w:r>
          </w:p>
        </w:tc>
        <w:tc>
          <w:tcPr>
            <w:tcW w:w="1134" w:type="dxa"/>
            <w:vAlign w:val="center"/>
          </w:tcPr>
          <w:p w14:paraId="728132A9" w14:textId="3AA1D9C4"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87.8</w:t>
            </w:r>
          </w:p>
        </w:tc>
        <w:tc>
          <w:tcPr>
            <w:tcW w:w="1134" w:type="dxa"/>
            <w:vAlign w:val="center"/>
          </w:tcPr>
          <w:p w14:paraId="61816984" w14:textId="3A14A25C"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89.9</w:t>
            </w:r>
          </w:p>
        </w:tc>
        <w:tc>
          <w:tcPr>
            <w:tcW w:w="1135" w:type="dxa"/>
            <w:vAlign w:val="center"/>
          </w:tcPr>
          <w:p w14:paraId="0B9FB840" w14:textId="6625ED93"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89.4</w:t>
            </w:r>
          </w:p>
        </w:tc>
      </w:tr>
      <w:tr w:rsidR="00216B94" w:rsidRPr="00020B97" w14:paraId="0A05DDF4" w14:textId="096C1FCF" w:rsidTr="00D60C73">
        <w:trPr>
          <w:trHeight w:val="567"/>
        </w:trPr>
        <w:tc>
          <w:tcPr>
            <w:tcW w:w="5216" w:type="dxa"/>
            <w:vMerge/>
            <w:vAlign w:val="center"/>
          </w:tcPr>
          <w:p w14:paraId="33EC50D4" w14:textId="000A327A" w:rsidR="00216B94" w:rsidRPr="00020B97" w:rsidRDefault="00216B94" w:rsidP="00216B94">
            <w:pPr>
              <w:autoSpaceDE w:val="0"/>
              <w:autoSpaceDN w:val="0"/>
              <w:spacing w:line="300" w:lineRule="exact"/>
              <w:jc w:val="left"/>
              <w:rPr>
                <w:rFonts w:hAnsi="メイリオ"/>
                <w:b/>
                <w:sz w:val="20"/>
                <w:szCs w:val="20"/>
              </w:rPr>
            </w:pPr>
          </w:p>
        </w:tc>
        <w:tc>
          <w:tcPr>
            <w:tcW w:w="1134" w:type="dxa"/>
            <w:vAlign w:val="center"/>
          </w:tcPr>
          <w:p w14:paraId="0BE5B381" w14:textId="127EE2C9"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22272"/>
              </w:rPr>
              <w:t>私立小学校</w:t>
            </w:r>
          </w:p>
        </w:tc>
        <w:tc>
          <w:tcPr>
            <w:tcW w:w="1134" w:type="dxa"/>
            <w:vAlign w:val="center"/>
          </w:tcPr>
          <w:p w14:paraId="30B52B0C" w14:textId="2C6A800D"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94.1</w:t>
            </w:r>
          </w:p>
        </w:tc>
        <w:tc>
          <w:tcPr>
            <w:tcW w:w="1134" w:type="dxa"/>
            <w:vAlign w:val="center"/>
          </w:tcPr>
          <w:p w14:paraId="31412A73" w14:textId="44A57E03"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c>
          <w:tcPr>
            <w:tcW w:w="1135" w:type="dxa"/>
            <w:vAlign w:val="center"/>
          </w:tcPr>
          <w:p w14:paraId="140CF04A" w14:textId="5817FAB1"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r>
      <w:tr w:rsidR="00216B94" w:rsidRPr="00020B97" w14:paraId="540B6074" w14:textId="4F6B012D" w:rsidTr="00D60C73">
        <w:trPr>
          <w:trHeight w:val="567"/>
        </w:trPr>
        <w:tc>
          <w:tcPr>
            <w:tcW w:w="5216" w:type="dxa"/>
            <w:vMerge/>
            <w:vAlign w:val="center"/>
          </w:tcPr>
          <w:p w14:paraId="6308FB9A" w14:textId="77777777" w:rsidR="00216B94" w:rsidRPr="00020B97" w:rsidRDefault="00216B94" w:rsidP="00216B94">
            <w:pPr>
              <w:autoSpaceDE w:val="0"/>
              <w:autoSpaceDN w:val="0"/>
              <w:spacing w:line="300" w:lineRule="exact"/>
              <w:jc w:val="left"/>
              <w:rPr>
                <w:rFonts w:hAnsi="メイリオ"/>
                <w:b/>
                <w:sz w:val="20"/>
                <w:szCs w:val="20"/>
              </w:rPr>
            </w:pPr>
          </w:p>
        </w:tc>
        <w:tc>
          <w:tcPr>
            <w:tcW w:w="1134" w:type="dxa"/>
            <w:vAlign w:val="center"/>
          </w:tcPr>
          <w:p w14:paraId="6AA92B9E" w14:textId="28CEFA5C"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22271"/>
              </w:rPr>
              <w:t>私立中学校</w:t>
            </w:r>
          </w:p>
        </w:tc>
        <w:tc>
          <w:tcPr>
            <w:tcW w:w="1134" w:type="dxa"/>
            <w:vAlign w:val="center"/>
          </w:tcPr>
          <w:p w14:paraId="2049720B" w14:textId="465C58C0"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98.4</w:t>
            </w:r>
          </w:p>
        </w:tc>
        <w:tc>
          <w:tcPr>
            <w:tcW w:w="1134" w:type="dxa"/>
            <w:vAlign w:val="center"/>
          </w:tcPr>
          <w:p w14:paraId="3CA8DBC0" w14:textId="1BE003B9"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c>
          <w:tcPr>
            <w:tcW w:w="1135" w:type="dxa"/>
            <w:vAlign w:val="center"/>
          </w:tcPr>
          <w:p w14:paraId="57190153" w14:textId="2AF92D6C"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r>
      <w:tr w:rsidR="00216B94" w:rsidRPr="00020B97" w14:paraId="050A7AFB" w14:textId="7554AF28" w:rsidTr="00D60C73">
        <w:trPr>
          <w:trHeight w:val="567"/>
        </w:trPr>
        <w:tc>
          <w:tcPr>
            <w:tcW w:w="5216" w:type="dxa"/>
            <w:vMerge/>
            <w:vAlign w:val="center"/>
          </w:tcPr>
          <w:p w14:paraId="73F22709" w14:textId="77777777" w:rsidR="00216B94" w:rsidRPr="00020B97" w:rsidRDefault="00216B94" w:rsidP="00216B94">
            <w:pPr>
              <w:autoSpaceDE w:val="0"/>
              <w:autoSpaceDN w:val="0"/>
              <w:spacing w:line="300" w:lineRule="exact"/>
              <w:jc w:val="left"/>
              <w:rPr>
                <w:rFonts w:hAnsi="メイリオ"/>
                <w:b/>
                <w:sz w:val="20"/>
                <w:szCs w:val="20"/>
              </w:rPr>
            </w:pPr>
          </w:p>
        </w:tc>
        <w:tc>
          <w:tcPr>
            <w:tcW w:w="1134" w:type="dxa"/>
            <w:vAlign w:val="center"/>
          </w:tcPr>
          <w:p w14:paraId="2BD075B6" w14:textId="27675DE3"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私立高校</w:t>
            </w:r>
          </w:p>
        </w:tc>
        <w:tc>
          <w:tcPr>
            <w:tcW w:w="1134" w:type="dxa"/>
            <w:vAlign w:val="center"/>
          </w:tcPr>
          <w:p w14:paraId="0577282A" w14:textId="524EBC99"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97.9</w:t>
            </w:r>
          </w:p>
        </w:tc>
        <w:tc>
          <w:tcPr>
            <w:tcW w:w="1134" w:type="dxa"/>
            <w:vAlign w:val="center"/>
          </w:tcPr>
          <w:p w14:paraId="474C75F3" w14:textId="7BFB8062"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c>
          <w:tcPr>
            <w:tcW w:w="1135" w:type="dxa"/>
            <w:vAlign w:val="center"/>
          </w:tcPr>
          <w:p w14:paraId="4CD081D9" w14:textId="345048E6"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r>
      <w:tr w:rsidR="00216B94" w:rsidRPr="00020B97" w14:paraId="0C49CD5F" w14:textId="76124675" w:rsidTr="00D60C73">
        <w:trPr>
          <w:trHeight w:val="567"/>
        </w:trPr>
        <w:tc>
          <w:tcPr>
            <w:tcW w:w="5216" w:type="dxa"/>
            <w:vMerge/>
            <w:vAlign w:val="center"/>
          </w:tcPr>
          <w:p w14:paraId="28C77F87" w14:textId="77777777" w:rsidR="00216B94" w:rsidRPr="00020B97" w:rsidRDefault="00216B94" w:rsidP="00216B94">
            <w:pPr>
              <w:autoSpaceDE w:val="0"/>
              <w:autoSpaceDN w:val="0"/>
              <w:spacing w:line="300" w:lineRule="exact"/>
              <w:jc w:val="left"/>
              <w:rPr>
                <w:rFonts w:hAnsi="メイリオ"/>
                <w:b/>
                <w:sz w:val="20"/>
                <w:szCs w:val="20"/>
              </w:rPr>
            </w:pPr>
          </w:p>
        </w:tc>
        <w:tc>
          <w:tcPr>
            <w:tcW w:w="1134" w:type="dxa"/>
            <w:vAlign w:val="center"/>
          </w:tcPr>
          <w:p w14:paraId="08743616" w14:textId="4389855D"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専修学校</w:t>
            </w:r>
          </w:p>
        </w:tc>
        <w:tc>
          <w:tcPr>
            <w:tcW w:w="1134" w:type="dxa"/>
            <w:vAlign w:val="center"/>
          </w:tcPr>
          <w:p w14:paraId="0B5A59F2" w14:textId="4BCA78CA"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78.5</w:t>
            </w:r>
          </w:p>
        </w:tc>
        <w:tc>
          <w:tcPr>
            <w:tcW w:w="1134" w:type="dxa"/>
            <w:vAlign w:val="center"/>
          </w:tcPr>
          <w:p w14:paraId="24395E3A" w14:textId="7A7927EF"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80.4</w:t>
            </w:r>
          </w:p>
        </w:tc>
        <w:tc>
          <w:tcPr>
            <w:tcW w:w="1135" w:type="dxa"/>
            <w:vAlign w:val="center"/>
          </w:tcPr>
          <w:p w14:paraId="3625F489" w14:textId="07097008"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8</w:t>
            </w:r>
            <w:r w:rsidRPr="00020B97">
              <w:rPr>
                <w:rFonts w:hAnsi="メイリオ"/>
                <w:sz w:val="20"/>
                <w:szCs w:val="20"/>
              </w:rPr>
              <w:t>1.4</w:t>
            </w:r>
          </w:p>
        </w:tc>
      </w:tr>
      <w:tr w:rsidR="00216B94" w:rsidRPr="00020B97" w14:paraId="64C62B2F" w14:textId="6922F353" w:rsidTr="00D60C73">
        <w:trPr>
          <w:trHeight w:val="567"/>
        </w:trPr>
        <w:tc>
          <w:tcPr>
            <w:tcW w:w="5216" w:type="dxa"/>
            <w:vMerge w:val="restart"/>
            <w:vAlign w:val="center"/>
          </w:tcPr>
          <w:p w14:paraId="08E0222A" w14:textId="0A9AF380" w:rsidR="00216B94" w:rsidRPr="00020B97" w:rsidRDefault="00216B94" w:rsidP="00216B94">
            <w:pPr>
              <w:autoSpaceDE w:val="0"/>
              <w:autoSpaceDN w:val="0"/>
              <w:spacing w:line="300" w:lineRule="exact"/>
              <w:jc w:val="left"/>
              <w:rPr>
                <w:rFonts w:hAnsi="メイリオ"/>
                <w:bCs/>
                <w:sz w:val="20"/>
                <w:szCs w:val="20"/>
              </w:rPr>
            </w:pPr>
            <w:r w:rsidRPr="00020B97">
              <w:rPr>
                <w:rFonts w:hAnsi="メイリオ" w:hint="eastAsia"/>
                <w:bCs/>
                <w:sz w:val="20"/>
                <w:szCs w:val="20"/>
              </w:rPr>
              <w:t>私立学校の耐震化率（％）</w:t>
            </w:r>
          </w:p>
        </w:tc>
        <w:tc>
          <w:tcPr>
            <w:tcW w:w="1134" w:type="dxa"/>
            <w:vAlign w:val="center"/>
          </w:tcPr>
          <w:p w14:paraId="198B5151" w14:textId="374F7225"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22016"/>
              </w:rPr>
              <w:t>私立幼稚園</w:t>
            </w:r>
          </w:p>
        </w:tc>
        <w:tc>
          <w:tcPr>
            <w:tcW w:w="1134" w:type="dxa"/>
            <w:vAlign w:val="center"/>
          </w:tcPr>
          <w:p w14:paraId="7FC9114E" w14:textId="203A1AA3"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94.2</w:t>
            </w:r>
          </w:p>
        </w:tc>
        <w:tc>
          <w:tcPr>
            <w:tcW w:w="1134" w:type="dxa"/>
            <w:vAlign w:val="center"/>
          </w:tcPr>
          <w:p w14:paraId="5FA9D332" w14:textId="14FDF13D"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5.1</w:t>
            </w:r>
          </w:p>
        </w:tc>
        <w:tc>
          <w:tcPr>
            <w:tcW w:w="1135" w:type="dxa"/>
            <w:vAlign w:val="center"/>
          </w:tcPr>
          <w:p w14:paraId="7CDDA2E5" w14:textId="101B9988"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w:t>
            </w:r>
            <w:r w:rsidRPr="00020B97">
              <w:rPr>
                <w:rFonts w:hAnsi="メイリオ"/>
                <w:sz w:val="20"/>
                <w:szCs w:val="20"/>
              </w:rPr>
              <w:t>5.9</w:t>
            </w:r>
          </w:p>
        </w:tc>
      </w:tr>
      <w:tr w:rsidR="00216B94" w:rsidRPr="00020B97" w14:paraId="08B70F13" w14:textId="5DBF3309" w:rsidTr="00D60C73">
        <w:trPr>
          <w:trHeight w:val="567"/>
        </w:trPr>
        <w:tc>
          <w:tcPr>
            <w:tcW w:w="5216" w:type="dxa"/>
            <w:vMerge/>
            <w:vAlign w:val="center"/>
          </w:tcPr>
          <w:p w14:paraId="68FCE9A4" w14:textId="77777777" w:rsidR="00216B94" w:rsidRPr="00020B97" w:rsidRDefault="00216B94" w:rsidP="00216B94">
            <w:pPr>
              <w:autoSpaceDE w:val="0"/>
              <w:autoSpaceDN w:val="0"/>
              <w:spacing w:line="300" w:lineRule="exact"/>
              <w:jc w:val="center"/>
              <w:rPr>
                <w:rFonts w:hAnsi="メイリオ"/>
                <w:b/>
                <w:sz w:val="20"/>
                <w:szCs w:val="20"/>
              </w:rPr>
            </w:pPr>
          </w:p>
        </w:tc>
        <w:tc>
          <w:tcPr>
            <w:tcW w:w="1134" w:type="dxa"/>
            <w:vAlign w:val="center"/>
          </w:tcPr>
          <w:p w14:paraId="499C2C0B" w14:textId="7DDAC8AF"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22015"/>
              </w:rPr>
              <w:t>私立小学校</w:t>
            </w:r>
          </w:p>
        </w:tc>
        <w:tc>
          <w:tcPr>
            <w:tcW w:w="1134" w:type="dxa"/>
            <w:vAlign w:val="center"/>
          </w:tcPr>
          <w:p w14:paraId="01DE787F" w14:textId="6CF508D5"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4EC15509" w14:textId="6D1C7CE9"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5" w:type="dxa"/>
            <w:vAlign w:val="center"/>
          </w:tcPr>
          <w:p w14:paraId="0B15C640" w14:textId="0DDDB9D8"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r>
      <w:tr w:rsidR="00216B94" w:rsidRPr="00020B97" w14:paraId="78F114EE" w14:textId="5D6340E4" w:rsidTr="00D60C73">
        <w:trPr>
          <w:trHeight w:val="567"/>
        </w:trPr>
        <w:tc>
          <w:tcPr>
            <w:tcW w:w="5216" w:type="dxa"/>
            <w:vMerge/>
            <w:vAlign w:val="center"/>
          </w:tcPr>
          <w:p w14:paraId="3E24FB55" w14:textId="77777777" w:rsidR="00216B94" w:rsidRPr="00020B97" w:rsidRDefault="00216B94" w:rsidP="00216B94">
            <w:pPr>
              <w:autoSpaceDE w:val="0"/>
              <w:autoSpaceDN w:val="0"/>
              <w:spacing w:line="300" w:lineRule="exact"/>
              <w:jc w:val="center"/>
              <w:rPr>
                <w:rFonts w:hAnsi="メイリオ"/>
                <w:b/>
                <w:sz w:val="20"/>
                <w:szCs w:val="20"/>
              </w:rPr>
            </w:pPr>
          </w:p>
        </w:tc>
        <w:tc>
          <w:tcPr>
            <w:tcW w:w="1134" w:type="dxa"/>
            <w:vAlign w:val="center"/>
          </w:tcPr>
          <w:p w14:paraId="2BCABE9A" w14:textId="4D51DA35"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w w:val="90"/>
                <w:kern w:val="0"/>
                <w:sz w:val="20"/>
                <w:szCs w:val="20"/>
                <w:fitText w:val="900" w:id="-738422014"/>
              </w:rPr>
              <w:t>私立中学校</w:t>
            </w:r>
          </w:p>
        </w:tc>
        <w:tc>
          <w:tcPr>
            <w:tcW w:w="1134" w:type="dxa"/>
            <w:vAlign w:val="center"/>
          </w:tcPr>
          <w:p w14:paraId="1BFEE1CE" w14:textId="4746F842"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4" w:type="dxa"/>
            <w:vAlign w:val="center"/>
          </w:tcPr>
          <w:p w14:paraId="1C2956BB" w14:textId="78F0E8FB"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5" w:type="dxa"/>
            <w:vAlign w:val="center"/>
          </w:tcPr>
          <w:p w14:paraId="43BD5B25" w14:textId="0E2F593B"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w:t>
            </w:r>
            <w:r w:rsidRPr="00020B97">
              <w:rPr>
                <w:rFonts w:hAnsi="メイリオ"/>
                <w:sz w:val="20"/>
                <w:szCs w:val="20"/>
              </w:rPr>
              <w:t>00</w:t>
            </w:r>
          </w:p>
        </w:tc>
      </w:tr>
      <w:tr w:rsidR="00216B94" w:rsidRPr="00020B97" w14:paraId="1FB54850" w14:textId="525E7EFF" w:rsidTr="00D60C73">
        <w:trPr>
          <w:trHeight w:val="567"/>
        </w:trPr>
        <w:tc>
          <w:tcPr>
            <w:tcW w:w="5216" w:type="dxa"/>
            <w:vMerge/>
            <w:vAlign w:val="center"/>
          </w:tcPr>
          <w:p w14:paraId="1B7DAD50" w14:textId="77777777" w:rsidR="00216B94" w:rsidRPr="00020B97" w:rsidRDefault="00216B94" w:rsidP="00216B94">
            <w:pPr>
              <w:autoSpaceDE w:val="0"/>
              <w:autoSpaceDN w:val="0"/>
              <w:spacing w:line="300" w:lineRule="exact"/>
              <w:jc w:val="center"/>
              <w:rPr>
                <w:rFonts w:hAnsi="メイリオ"/>
                <w:b/>
                <w:sz w:val="20"/>
                <w:szCs w:val="20"/>
              </w:rPr>
            </w:pPr>
          </w:p>
        </w:tc>
        <w:tc>
          <w:tcPr>
            <w:tcW w:w="1134" w:type="dxa"/>
            <w:vAlign w:val="center"/>
          </w:tcPr>
          <w:p w14:paraId="3F6E9A2C" w14:textId="582D0E2D"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私立高校</w:t>
            </w:r>
          </w:p>
        </w:tc>
        <w:tc>
          <w:tcPr>
            <w:tcW w:w="1134" w:type="dxa"/>
            <w:vAlign w:val="center"/>
          </w:tcPr>
          <w:p w14:paraId="111D6819" w14:textId="4955B010"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92.0</w:t>
            </w:r>
          </w:p>
        </w:tc>
        <w:tc>
          <w:tcPr>
            <w:tcW w:w="1134" w:type="dxa"/>
            <w:vAlign w:val="center"/>
          </w:tcPr>
          <w:p w14:paraId="302F3FF4" w14:textId="4D26EC94"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96.5</w:t>
            </w:r>
          </w:p>
        </w:tc>
        <w:tc>
          <w:tcPr>
            <w:tcW w:w="1135" w:type="dxa"/>
            <w:vAlign w:val="center"/>
          </w:tcPr>
          <w:p w14:paraId="0E3ACD56" w14:textId="497EE408"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sz w:val="20"/>
                <w:szCs w:val="20"/>
              </w:rPr>
              <w:t>98.4</w:t>
            </w:r>
          </w:p>
        </w:tc>
      </w:tr>
      <w:tr w:rsidR="00216B94" w:rsidRPr="00020B97" w14:paraId="7BC2E68E" w14:textId="00E427C6" w:rsidTr="00D60C73">
        <w:trPr>
          <w:trHeight w:val="567"/>
        </w:trPr>
        <w:tc>
          <w:tcPr>
            <w:tcW w:w="5216" w:type="dxa"/>
            <w:vMerge/>
            <w:vAlign w:val="center"/>
          </w:tcPr>
          <w:p w14:paraId="6B4EB551" w14:textId="77777777" w:rsidR="00216B94" w:rsidRPr="00020B97" w:rsidRDefault="00216B94" w:rsidP="00216B94">
            <w:pPr>
              <w:autoSpaceDE w:val="0"/>
              <w:autoSpaceDN w:val="0"/>
              <w:spacing w:line="300" w:lineRule="exact"/>
              <w:jc w:val="center"/>
              <w:rPr>
                <w:rFonts w:hAnsi="メイリオ"/>
                <w:b/>
                <w:sz w:val="20"/>
                <w:szCs w:val="20"/>
              </w:rPr>
            </w:pPr>
          </w:p>
        </w:tc>
        <w:tc>
          <w:tcPr>
            <w:tcW w:w="1134" w:type="dxa"/>
            <w:vAlign w:val="center"/>
          </w:tcPr>
          <w:p w14:paraId="458ECEE6" w14:textId="5385B5E7"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専修学校</w:t>
            </w:r>
          </w:p>
        </w:tc>
        <w:tc>
          <w:tcPr>
            <w:tcW w:w="1134" w:type="dxa"/>
            <w:vAlign w:val="center"/>
          </w:tcPr>
          <w:p w14:paraId="3F2ED7DD" w14:textId="1716DC40"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97.5</w:t>
            </w:r>
          </w:p>
        </w:tc>
        <w:tc>
          <w:tcPr>
            <w:tcW w:w="1134" w:type="dxa"/>
            <w:vAlign w:val="center"/>
          </w:tcPr>
          <w:p w14:paraId="031C09D6" w14:textId="694ECC4B"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100</w:t>
            </w:r>
          </w:p>
        </w:tc>
        <w:tc>
          <w:tcPr>
            <w:tcW w:w="1135" w:type="dxa"/>
            <w:vAlign w:val="center"/>
          </w:tcPr>
          <w:p w14:paraId="4BD68E00" w14:textId="23FED835" w:rsidR="00216B94" w:rsidRPr="00020B97" w:rsidRDefault="00216B94" w:rsidP="00216B94">
            <w:pPr>
              <w:autoSpaceDE w:val="0"/>
              <w:autoSpaceDN w:val="0"/>
              <w:spacing w:line="300" w:lineRule="exact"/>
              <w:jc w:val="center"/>
              <w:rPr>
                <w:rFonts w:hAnsi="メイリオ"/>
                <w:sz w:val="20"/>
                <w:szCs w:val="20"/>
              </w:rPr>
            </w:pPr>
            <w:r w:rsidRPr="00020B97">
              <w:rPr>
                <w:rFonts w:hAnsi="メイリオ" w:hint="eastAsia"/>
                <w:sz w:val="20"/>
                <w:szCs w:val="20"/>
              </w:rPr>
              <w:t>100</w:t>
            </w:r>
          </w:p>
        </w:tc>
      </w:tr>
    </w:tbl>
    <w:p w14:paraId="2E29E6CD" w14:textId="2766862B" w:rsidR="006217D0" w:rsidRPr="00020B97" w:rsidRDefault="006217D0" w:rsidP="000E38ED"/>
    <w:p w14:paraId="2335E515" w14:textId="65A218B7" w:rsidR="00A309C1" w:rsidRPr="00020B97" w:rsidRDefault="00A309C1" w:rsidP="000E38ED"/>
    <w:p w14:paraId="169B0644" w14:textId="544C13C0" w:rsidR="00A309C1" w:rsidRPr="00020B97" w:rsidRDefault="00A309C1" w:rsidP="000E38ED"/>
    <w:p w14:paraId="77DB1465" w14:textId="2690D7C6" w:rsidR="006217D0" w:rsidRPr="00020B97" w:rsidRDefault="006217D0" w:rsidP="006217D0">
      <w:pPr>
        <w:rPr>
          <w:b/>
          <w:bCs/>
          <w:sz w:val="22"/>
          <w:szCs w:val="24"/>
          <w:shd w:val="clear" w:color="auto" w:fill="000000" w:themeFill="text1"/>
        </w:rPr>
      </w:pPr>
      <w:r w:rsidRPr="00020B97">
        <w:rPr>
          <w:rFonts w:hint="eastAsia"/>
          <w:b/>
          <w:bCs/>
          <w:sz w:val="22"/>
          <w:szCs w:val="24"/>
          <w:shd w:val="clear" w:color="auto" w:fill="000000" w:themeFill="text1"/>
        </w:rPr>
        <w:lastRenderedPageBreak/>
        <w:t>「具体的事業等」の</w:t>
      </w:r>
      <w:r w:rsidR="00C503C2" w:rsidRPr="00020B97">
        <w:rPr>
          <w:rFonts w:hint="eastAsia"/>
          <w:b/>
          <w:bCs/>
          <w:sz w:val="22"/>
          <w:szCs w:val="24"/>
          <w:shd w:val="clear" w:color="auto" w:fill="000000" w:themeFill="text1"/>
        </w:rPr>
        <w:t>取組状況</w:t>
      </w:r>
    </w:p>
    <w:p w14:paraId="2AAA6A6B" w14:textId="0024B886" w:rsidR="006217D0" w:rsidRPr="00020B97" w:rsidRDefault="006217D0" w:rsidP="006217D0">
      <w:pPr>
        <w:rPr>
          <w:rFonts w:hAnsi="メイリオ"/>
          <w:b/>
          <w:sz w:val="22"/>
        </w:rPr>
      </w:pPr>
      <w:r w:rsidRPr="00020B97">
        <w:rPr>
          <w:rFonts w:asciiTheme="majorHAnsi" w:eastAsiaTheme="majorEastAsia" w:hAnsiTheme="majorHAnsi" w:cstheme="majorBidi"/>
        </w:rPr>
        <w:t>重点取組</w:t>
      </w:r>
      <w:r w:rsidRPr="00020B97">
        <w:rPr>
          <w:rFonts w:asciiTheme="majorHAnsi" w:eastAsiaTheme="majorEastAsia" w:hAnsiTheme="majorHAnsi" w:cstheme="majorBidi" w:hint="eastAsia"/>
        </w:rPr>
        <w:t>㉒</w:t>
      </w:r>
      <w:r w:rsidR="007A49AD" w:rsidRPr="00020B97">
        <w:rPr>
          <w:rFonts w:asciiTheme="minorEastAsia" w:eastAsiaTheme="minorEastAsia" w:hAnsiTheme="minorEastAsia" w:hint="eastAsia"/>
          <w:sz w:val="22"/>
        </w:rPr>
        <w:t>｜さらなる特色・魅力づくりへの支援</w:t>
      </w:r>
    </w:p>
    <w:p w14:paraId="66C14AEF" w14:textId="569F955C" w:rsidR="006217D0" w:rsidRPr="00020B97" w:rsidRDefault="00C50D8B" w:rsidP="006217D0">
      <w:pPr>
        <w:rPr>
          <w:b/>
          <w:bCs/>
        </w:rPr>
      </w:pPr>
      <w:r w:rsidRPr="00020B97">
        <w:rPr>
          <w:rFonts w:hAnsi="メイリオ" w:hint="eastAsia"/>
          <w:b/>
          <w:sz w:val="22"/>
        </w:rPr>
        <w:t xml:space="preserve">7-1　</w:t>
      </w:r>
      <w:r w:rsidR="006217D0" w:rsidRPr="00020B97">
        <w:rPr>
          <w:rFonts w:hAnsi="メイリオ" w:hint="eastAsia"/>
          <w:b/>
          <w:sz w:val="22"/>
        </w:rPr>
        <w:t>私立学校の教育条件の維持向上にかかる支援の実施</w:t>
      </w:r>
    </w:p>
    <w:tbl>
      <w:tblPr>
        <w:tblStyle w:val="2437"/>
        <w:tblW w:w="0" w:type="auto"/>
        <w:tblLayout w:type="fixed"/>
        <w:tblLook w:val="04A0" w:firstRow="1" w:lastRow="0" w:firstColumn="1" w:lastColumn="0" w:noHBand="0" w:noVBand="1"/>
      </w:tblPr>
      <w:tblGrid>
        <w:gridCol w:w="9808"/>
      </w:tblGrid>
      <w:tr w:rsidR="006C4195" w:rsidRPr="00020B97" w14:paraId="4E32B362" w14:textId="77777777" w:rsidTr="00CF1D48">
        <w:trPr>
          <w:trHeight w:val="397"/>
        </w:trPr>
        <w:tc>
          <w:tcPr>
            <w:tcW w:w="9808" w:type="dxa"/>
            <w:tcBorders>
              <w:bottom w:val="single" w:sz="4" w:space="0" w:color="auto"/>
            </w:tcBorders>
            <w:shd w:val="clear" w:color="auto" w:fill="D9D9D9" w:themeFill="background1" w:themeFillShade="D9"/>
          </w:tcPr>
          <w:p w14:paraId="20649848" w14:textId="32575FC6" w:rsidR="006217D0" w:rsidRPr="00020B97" w:rsidRDefault="00162EC5" w:rsidP="000B78A2">
            <w:pPr>
              <w:autoSpaceDE w:val="0"/>
              <w:autoSpaceDN w:val="0"/>
              <w:jc w:val="left"/>
              <w:rPr>
                <w:rFonts w:hAnsi="メイリオ"/>
                <w:b/>
                <w:sz w:val="20"/>
                <w:szCs w:val="20"/>
              </w:rPr>
            </w:pPr>
            <w:r w:rsidRPr="00020B97">
              <w:rPr>
                <w:rFonts w:hAnsi="メイリオ" w:hint="eastAsia"/>
                <w:b/>
                <w:sz w:val="20"/>
                <w:szCs w:val="20"/>
              </w:rPr>
              <w:t>R</w:t>
            </w:r>
            <w:r w:rsidR="000971E0" w:rsidRPr="00020B97">
              <w:rPr>
                <w:rFonts w:hAnsi="メイリオ" w:hint="eastAsia"/>
                <w:b/>
                <w:sz w:val="20"/>
                <w:szCs w:val="20"/>
              </w:rPr>
              <w:t>6</w:t>
            </w:r>
            <w:r w:rsidRPr="00020B97">
              <w:rPr>
                <w:rFonts w:hAnsi="メイリオ" w:hint="eastAsia"/>
                <w:b/>
                <w:sz w:val="20"/>
                <w:szCs w:val="20"/>
              </w:rPr>
              <w:t>年度の取組状況等</w:t>
            </w:r>
          </w:p>
        </w:tc>
      </w:tr>
      <w:tr w:rsidR="006217D0" w:rsidRPr="00020B97" w14:paraId="6D5B5A59" w14:textId="77777777" w:rsidTr="00CF1D48">
        <w:trPr>
          <w:trHeight w:val="680"/>
        </w:trPr>
        <w:tc>
          <w:tcPr>
            <w:tcW w:w="9808" w:type="dxa"/>
            <w:vAlign w:val="center"/>
          </w:tcPr>
          <w:p w14:paraId="34398CC6" w14:textId="77777777" w:rsidR="009949D5" w:rsidRPr="00020B97" w:rsidRDefault="00C33639" w:rsidP="002305E6">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7200F2" w:rsidRPr="00020B97">
              <w:rPr>
                <w:rFonts w:hAnsi="メイリオ" w:hint="eastAsia"/>
                <w:sz w:val="20"/>
                <w:szCs w:val="20"/>
              </w:rPr>
              <w:t>府内の私立幼稚園、小学校、中学校、高校、専修学校等がそれぞれの建学の精神に基づき特色・魅力</w:t>
            </w:r>
          </w:p>
          <w:p w14:paraId="4BF1BAAB" w14:textId="42619262" w:rsidR="003C4273" w:rsidRPr="00020B97" w:rsidRDefault="007200F2" w:rsidP="009949D5">
            <w:pPr>
              <w:autoSpaceDE w:val="0"/>
              <w:autoSpaceDN w:val="0"/>
              <w:spacing w:line="300" w:lineRule="exact"/>
              <w:ind w:leftChars="100" w:left="210"/>
              <w:jc w:val="left"/>
              <w:rPr>
                <w:rFonts w:hAnsi="メイリオ"/>
                <w:sz w:val="20"/>
                <w:szCs w:val="20"/>
              </w:rPr>
            </w:pPr>
            <w:r w:rsidRPr="00020B97">
              <w:rPr>
                <w:rFonts w:hAnsi="メイリオ" w:hint="eastAsia"/>
                <w:sz w:val="20"/>
                <w:szCs w:val="20"/>
              </w:rPr>
              <w:t>ある教育を実践できるよう、経常費助成等の補助金の交付を行っている。また、公立と私立が連携し、</w:t>
            </w:r>
          </w:p>
          <w:p w14:paraId="0A189D68" w14:textId="7D83FF9A" w:rsidR="006217D0" w:rsidRPr="00020B97" w:rsidRDefault="007200F2" w:rsidP="003C4273">
            <w:pPr>
              <w:autoSpaceDE w:val="0"/>
              <w:autoSpaceDN w:val="0"/>
              <w:spacing w:line="300" w:lineRule="exact"/>
              <w:ind w:leftChars="100" w:left="210"/>
              <w:jc w:val="left"/>
              <w:rPr>
                <w:rFonts w:hAnsi="メイリオ"/>
                <w:sz w:val="20"/>
                <w:szCs w:val="20"/>
              </w:rPr>
            </w:pPr>
            <w:r w:rsidRPr="00020B97">
              <w:rPr>
                <w:rFonts w:hAnsi="メイリオ" w:hint="eastAsia"/>
                <w:sz w:val="20"/>
                <w:szCs w:val="20"/>
              </w:rPr>
              <w:t>お互いの資源やノウハウなどを活用するため、学校経営推進事業等の公私連携事業を実施した。</w:t>
            </w:r>
          </w:p>
        </w:tc>
      </w:tr>
    </w:tbl>
    <w:p w14:paraId="32C02AC1" w14:textId="77777777" w:rsidR="00162EC5" w:rsidRPr="00020B97" w:rsidRDefault="00162EC5" w:rsidP="00162EC5">
      <w:pPr>
        <w:rPr>
          <w:rFonts w:asciiTheme="majorHAnsi" w:eastAsiaTheme="majorEastAsia" w:hAnsiTheme="majorHAnsi" w:cstheme="majorBidi"/>
        </w:rPr>
      </w:pPr>
    </w:p>
    <w:p w14:paraId="64A5F1AE" w14:textId="26457B02" w:rsidR="006217D0" w:rsidRPr="00020B97" w:rsidRDefault="00162EC5" w:rsidP="006217D0">
      <w:pPr>
        <w:rPr>
          <w:rFonts w:hAnsi="メイリオ"/>
          <w:b/>
          <w:sz w:val="22"/>
        </w:rPr>
      </w:pPr>
      <w:r w:rsidRPr="00020B97">
        <w:rPr>
          <w:rFonts w:asciiTheme="majorHAnsi" w:eastAsiaTheme="majorEastAsia" w:hAnsiTheme="majorHAnsi" w:cstheme="majorBidi"/>
        </w:rPr>
        <w:t>重点取組</w:t>
      </w:r>
      <w:r w:rsidRPr="00020B97">
        <w:rPr>
          <w:rFonts w:asciiTheme="majorHAnsi" w:eastAsiaTheme="majorEastAsia" w:hAnsiTheme="majorHAnsi" w:cstheme="majorBidi" w:hint="eastAsia"/>
        </w:rPr>
        <w:t>㉓</w:t>
      </w:r>
      <w:r w:rsidR="007A49AD" w:rsidRPr="00020B97">
        <w:rPr>
          <w:rFonts w:asciiTheme="minorEastAsia" w:eastAsiaTheme="minorEastAsia" w:hAnsiTheme="minorEastAsia" w:hint="eastAsia"/>
          <w:sz w:val="22"/>
        </w:rPr>
        <w:t>｜公私を問わない自由な学校選択の機会の保障</w:t>
      </w:r>
    </w:p>
    <w:p w14:paraId="4D358909" w14:textId="01B91456" w:rsidR="006217D0" w:rsidRPr="00020B97" w:rsidRDefault="00C50D8B" w:rsidP="006217D0">
      <w:pPr>
        <w:rPr>
          <w:b/>
          <w:bCs/>
        </w:rPr>
      </w:pPr>
      <w:r w:rsidRPr="00020B97">
        <w:rPr>
          <w:rFonts w:hAnsi="メイリオ" w:hint="eastAsia"/>
          <w:b/>
          <w:sz w:val="22"/>
        </w:rPr>
        <w:t xml:space="preserve">7-2　</w:t>
      </w:r>
      <w:r w:rsidR="00162EC5" w:rsidRPr="00020B97">
        <w:rPr>
          <w:rFonts w:hAnsi="メイリオ" w:hint="eastAsia"/>
          <w:b/>
          <w:sz w:val="22"/>
        </w:rPr>
        <w:t>私立高校生等を対象とした授業料無償化制度による支援の実施</w:t>
      </w:r>
    </w:p>
    <w:tbl>
      <w:tblPr>
        <w:tblStyle w:val="2438"/>
        <w:tblW w:w="0" w:type="auto"/>
        <w:tblLayout w:type="fixed"/>
        <w:tblLook w:val="04A0" w:firstRow="1" w:lastRow="0" w:firstColumn="1" w:lastColumn="0" w:noHBand="0" w:noVBand="1"/>
      </w:tblPr>
      <w:tblGrid>
        <w:gridCol w:w="9808"/>
      </w:tblGrid>
      <w:tr w:rsidR="00F32C14" w:rsidRPr="00020B97" w14:paraId="67A2B436" w14:textId="77777777" w:rsidTr="00CF1D48">
        <w:trPr>
          <w:trHeight w:val="397"/>
        </w:trPr>
        <w:tc>
          <w:tcPr>
            <w:tcW w:w="9808" w:type="dxa"/>
            <w:tcBorders>
              <w:bottom w:val="single" w:sz="4" w:space="0" w:color="auto"/>
            </w:tcBorders>
            <w:shd w:val="clear" w:color="auto" w:fill="D9D9D9" w:themeFill="background1" w:themeFillShade="D9"/>
          </w:tcPr>
          <w:p w14:paraId="19D6FC88" w14:textId="5E0FF244" w:rsidR="006217D0" w:rsidRPr="00020B97" w:rsidRDefault="00162EC5" w:rsidP="000B78A2">
            <w:pPr>
              <w:autoSpaceDE w:val="0"/>
              <w:autoSpaceDN w:val="0"/>
              <w:jc w:val="left"/>
              <w:rPr>
                <w:rFonts w:hAnsi="メイリオ"/>
                <w:b/>
                <w:sz w:val="20"/>
                <w:szCs w:val="20"/>
              </w:rPr>
            </w:pPr>
            <w:r w:rsidRPr="00020B97">
              <w:rPr>
                <w:rFonts w:hAnsi="メイリオ" w:hint="eastAsia"/>
                <w:b/>
                <w:sz w:val="20"/>
                <w:szCs w:val="20"/>
              </w:rPr>
              <w:t>R</w:t>
            </w:r>
            <w:r w:rsidR="000971E0" w:rsidRPr="00020B97">
              <w:rPr>
                <w:rFonts w:hAnsi="メイリオ" w:hint="eastAsia"/>
                <w:b/>
                <w:sz w:val="20"/>
                <w:szCs w:val="20"/>
              </w:rPr>
              <w:t>6</w:t>
            </w:r>
            <w:r w:rsidRPr="00020B97">
              <w:rPr>
                <w:rFonts w:hAnsi="メイリオ" w:hint="eastAsia"/>
                <w:b/>
                <w:sz w:val="20"/>
                <w:szCs w:val="20"/>
              </w:rPr>
              <w:t>年度の取組状況等</w:t>
            </w:r>
          </w:p>
        </w:tc>
      </w:tr>
      <w:tr w:rsidR="00F32C14" w:rsidRPr="00020B97" w14:paraId="5AE0701C" w14:textId="77777777" w:rsidTr="00CF1D48">
        <w:trPr>
          <w:trHeight w:val="680"/>
        </w:trPr>
        <w:tc>
          <w:tcPr>
            <w:tcW w:w="9808" w:type="dxa"/>
            <w:vAlign w:val="center"/>
          </w:tcPr>
          <w:p w14:paraId="036B1635" w14:textId="67483BA4" w:rsidR="00216B94" w:rsidRPr="00020B97" w:rsidRDefault="00C33639" w:rsidP="00216B94">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216B94" w:rsidRPr="00020B97">
              <w:rPr>
                <w:rFonts w:hAnsi="メイリオ" w:hint="eastAsia"/>
                <w:sz w:val="20"/>
                <w:szCs w:val="20"/>
              </w:rPr>
              <w:t>子どもたちが、自らの希望や能力に応じて自由に学校選択できる機会を保障するとともに、大阪の教育力の向上を図るため、私立高校等の授業料無償化制度による支援を行った。</w:t>
            </w:r>
          </w:p>
          <w:p w14:paraId="67E86E68" w14:textId="77A43578" w:rsidR="006217D0" w:rsidRPr="00020B97" w:rsidRDefault="00C33639" w:rsidP="00216B94">
            <w:pPr>
              <w:autoSpaceDE w:val="0"/>
              <w:autoSpaceDN w:val="0"/>
              <w:spacing w:line="300" w:lineRule="exact"/>
              <w:ind w:left="200" w:hangingChars="100" w:hanging="200"/>
              <w:jc w:val="left"/>
              <w:rPr>
                <w:rFonts w:hAnsi="メイリオ"/>
                <w:sz w:val="20"/>
                <w:szCs w:val="20"/>
              </w:rPr>
            </w:pPr>
            <w:r w:rsidRPr="00020B97">
              <w:rPr>
                <w:rFonts w:hAnsi="メイリオ" w:hint="eastAsia"/>
                <w:sz w:val="20"/>
                <w:szCs w:val="20"/>
              </w:rPr>
              <w:t>◆</w:t>
            </w:r>
            <w:r w:rsidR="00216B94" w:rsidRPr="00020B97">
              <w:rPr>
                <w:rFonts w:hAnsi="メイリオ" w:hint="eastAsia"/>
                <w:sz w:val="20"/>
                <w:szCs w:val="20"/>
              </w:rPr>
              <w:t>また、令和８年度の全学年での授業料の完全無償化に向けて、令和６年度から所得制限を段階的に撤廃した。</w:t>
            </w:r>
          </w:p>
        </w:tc>
      </w:tr>
    </w:tbl>
    <w:p w14:paraId="068DB4F7" w14:textId="77777777" w:rsidR="00956CFE" w:rsidRPr="00020B97" w:rsidRDefault="00956CFE" w:rsidP="00AC6812">
      <w:pPr>
        <w:autoSpaceDE w:val="0"/>
        <w:autoSpaceDN w:val="0"/>
      </w:pPr>
    </w:p>
    <w:p w14:paraId="6F421F0D" w14:textId="502F2BE6" w:rsidR="004241F4" w:rsidRPr="00020B97" w:rsidRDefault="004241F4" w:rsidP="004241F4">
      <w:pPr>
        <w:autoSpaceDE w:val="0"/>
        <w:autoSpaceDN w:val="0"/>
        <w:rPr>
          <w:sz w:val="22"/>
          <w:szCs w:val="24"/>
        </w:rPr>
      </w:pPr>
      <w:r w:rsidRPr="00020B97">
        <w:rPr>
          <w:rFonts w:hint="eastAsia"/>
          <w:sz w:val="22"/>
          <w:szCs w:val="24"/>
        </w:rPr>
        <w:t>［</w:t>
      </w:r>
      <w:r w:rsidR="00126574" w:rsidRPr="00020B97">
        <w:rPr>
          <w:rFonts w:hint="eastAsia"/>
          <w:sz w:val="22"/>
          <w:szCs w:val="24"/>
        </w:rPr>
        <w:t>今後の対応</w:t>
      </w:r>
      <w:r w:rsidR="00744B88" w:rsidRPr="00020B97">
        <w:rPr>
          <w:rStyle w:val="af5"/>
          <w:rFonts w:hAnsi="メイリオ"/>
          <w:sz w:val="20"/>
          <w:szCs w:val="21"/>
        </w:rPr>
        <w:footnoteReference w:id="40"/>
      </w:r>
      <w:r w:rsidRPr="00020B97">
        <w:rPr>
          <w:rFonts w:hint="eastAsia"/>
          <w:sz w:val="22"/>
          <w:szCs w:val="24"/>
        </w:rPr>
        <w:t>］</w:t>
      </w:r>
    </w:p>
    <w:p w14:paraId="3D79D196" w14:textId="77791B8F" w:rsidR="00FA01C2" w:rsidRDefault="007200F2" w:rsidP="00FE5988">
      <w:pPr>
        <w:ind w:firstLineChars="100" w:firstLine="210"/>
        <w:rPr>
          <w:rFonts w:hAnsi="メイリオ"/>
          <w:bCs/>
          <w:szCs w:val="21"/>
        </w:rPr>
      </w:pPr>
      <w:r w:rsidRPr="00020B97">
        <w:rPr>
          <w:rFonts w:hAnsi="メイリオ" w:hint="eastAsia"/>
          <w:bCs/>
          <w:szCs w:val="21"/>
        </w:rPr>
        <w:t>今後も、私立学校が特色・魅力ある教育を実践できるよう、府内の私立幼稚園、小学校、中学校、高校、専修学校等に対し、教育条件の維持向上等にかかる支援を行うとともに、家庭の経済的事情に関わらず、自由に学校選択できる機会を保障することを目的とした私立高校等授業料無償化制度により、私立学校の振興を図る。</w:t>
      </w:r>
    </w:p>
    <w:p w14:paraId="7C2345B1" w14:textId="77777777" w:rsidR="00FA01C2" w:rsidRDefault="00FA01C2">
      <w:pPr>
        <w:rPr>
          <w:rFonts w:hAnsi="メイリオ"/>
          <w:bCs/>
          <w:szCs w:val="21"/>
        </w:rPr>
      </w:pPr>
      <w:r>
        <w:rPr>
          <w:rFonts w:hAnsi="メイリオ"/>
          <w:bCs/>
          <w:szCs w:val="21"/>
        </w:rPr>
        <w:br w:type="page"/>
      </w:r>
    </w:p>
    <w:p w14:paraId="1BA9F8C4" w14:textId="77777777" w:rsidR="000C3A1B" w:rsidRPr="00C35EC2" w:rsidRDefault="000C3A1B" w:rsidP="000C3A1B">
      <w:pPr>
        <w:keepNext/>
        <w:shd w:val="clear" w:color="auto" w:fill="4A66AC"/>
        <w:autoSpaceDE w:val="0"/>
        <w:autoSpaceDN w:val="0"/>
        <w:spacing w:after="240" w:line="520" w:lineRule="exact"/>
        <w:ind w:rightChars="-135" w:right="-283"/>
        <w:jc w:val="left"/>
        <w:outlineLvl w:val="0"/>
        <w:rPr>
          <w:rFonts w:hAnsi="メイリオ" w:cstheme="majorBidi"/>
          <w:b/>
          <w:color w:val="FFFFFF" w:themeColor="background1"/>
          <w:sz w:val="40"/>
          <w:szCs w:val="40"/>
        </w:rPr>
      </w:pPr>
      <w:bookmarkStart w:id="123" w:name="_Toc207032379"/>
      <w:r w:rsidRPr="00A12FFA">
        <w:rPr>
          <w:rFonts w:hAnsi="メイリオ" w:cstheme="majorBidi" w:hint="eastAsia"/>
          <w:b/>
          <w:color w:val="FFFFFF" w:themeColor="background1"/>
          <w:sz w:val="40"/>
          <w:szCs w:val="40"/>
        </w:rPr>
        <w:lastRenderedPageBreak/>
        <w:t>大阪府教育行政評価審議会における審議結果</w:t>
      </w:r>
      <w:bookmarkEnd w:id="123"/>
    </w:p>
    <w:p w14:paraId="62B9317F" w14:textId="77777777" w:rsidR="000C3A1B" w:rsidRPr="006C4195" w:rsidRDefault="000C3A1B" w:rsidP="000C3A1B">
      <w:pPr>
        <w:pStyle w:val="ab"/>
        <w:spacing w:after="240"/>
      </w:pPr>
      <w:bookmarkStart w:id="124" w:name="_Toc207032380"/>
      <w:r>
        <w:rPr>
          <w:rFonts w:hint="eastAsia"/>
        </w:rPr>
        <w:t>１</w:t>
      </w:r>
      <w:r w:rsidRPr="00A12FFA">
        <w:rPr>
          <w:rFonts w:hint="eastAsia"/>
        </w:rPr>
        <w:t xml:space="preserve">　「到達目標」の達成状況についての評価</w:t>
      </w:r>
      <w:bookmarkEnd w:id="124"/>
    </w:p>
    <w:p w14:paraId="634A6D18" w14:textId="77777777" w:rsidR="00D27FBA" w:rsidRDefault="00D27FBA" w:rsidP="00D27FBA">
      <w:pPr>
        <w:pStyle w:val="aff3"/>
        <w:ind w:leftChars="0" w:left="360"/>
        <w:rPr>
          <w:rFonts w:hAnsi="メイリオ"/>
          <w:bCs/>
          <w:szCs w:val="21"/>
        </w:rPr>
      </w:pPr>
    </w:p>
    <w:p w14:paraId="7B10E1AA" w14:textId="49DAAFCD" w:rsidR="008F6937" w:rsidRPr="00BB1D5C" w:rsidRDefault="008F6937" w:rsidP="003E4754">
      <w:pPr>
        <w:pStyle w:val="aff3"/>
        <w:numPr>
          <w:ilvl w:val="0"/>
          <w:numId w:val="49"/>
        </w:numPr>
        <w:ind w:leftChars="0"/>
        <w:rPr>
          <w:rFonts w:hAnsi="メイリオ"/>
          <w:bCs/>
          <w:color w:val="000000" w:themeColor="text1"/>
          <w:szCs w:val="21"/>
        </w:rPr>
      </w:pPr>
      <w:r w:rsidRPr="00BB1D5C">
        <w:rPr>
          <w:rFonts w:hAnsi="メイリオ" w:hint="eastAsia"/>
          <w:bCs/>
          <w:color w:val="000000" w:themeColor="text1"/>
          <w:szCs w:val="21"/>
        </w:rPr>
        <w:t>小中学校の自己評価では、「教育庁として指導助言・支援を行っていく」という表現が使われる一方、府立学校の自己評価では「教育庁として各校に指導助言・支援を行っていく」という表現が使われており、『各校に』と文言の有無で差がある。</w:t>
      </w:r>
    </w:p>
    <w:p w14:paraId="51AE232E" w14:textId="331CFC1A" w:rsidR="008F6937" w:rsidRPr="00BB1D5C" w:rsidRDefault="008F6937" w:rsidP="003E4754">
      <w:pPr>
        <w:pStyle w:val="aff3"/>
        <w:numPr>
          <w:ilvl w:val="0"/>
          <w:numId w:val="49"/>
        </w:numPr>
        <w:ind w:leftChars="0"/>
        <w:rPr>
          <w:rFonts w:hAnsi="メイリオ"/>
          <w:bCs/>
          <w:color w:val="000000" w:themeColor="text1"/>
          <w:szCs w:val="21"/>
        </w:rPr>
      </w:pPr>
      <w:r w:rsidRPr="00BB1D5C">
        <w:rPr>
          <w:rFonts w:hAnsi="メイリオ" w:hint="eastAsia"/>
          <w:bCs/>
          <w:color w:val="000000" w:themeColor="text1"/>
          <w:szCs w:val="21"/>
        </w:rPr>
        <w:t>大阪モデルの市町村教育委員会との連携の在り方、とりわけ中核市とそれ以外の市町村では、指導助言・支援や具体的な支援についても異なるのではないか。</w:t>
      </w:r>
    </w:p>
    <w:p w14:paraId="65DA32C3" w14:textId="5B3AFC22" w:rsidR="008F6937" w:rsidRPr="00BB1D5C" w:rsidRDefault="008F6937" w:rsidP="003E4754">
      <w:pPr>
        <w:pStyle w:val="aff3"/>
        <w:numPr>
          <w:ilvl w:val="0"/>
          <w:numId w:val="49"/>
        </w:numPr>
        <w:ind w:leftChars="0"/>
        <w:rPr>
          <w:rFonts w:hAnsi="メイリオ"/>
          <w:bCs/>
          <w:color w:val="000000" w:themeColor="text1"/>
          <w:szCs w:val="21"/>
        </w:rPr>
      </w:pPr>
      <w:r w:rsidRPr="00BB1D5C">
        <w:rPr>
          <w:rFonts w:hAnsi="メイリオ" w:hint="eastAsia"/>
          <w:bCs/>
          <w:color w:val="000000" w:themeColor="text1"/>
          <w:szCs w:val="21"/>
        </w:rPr>
        <w:t>高等学校に関して、私の方から少し発言をさせていただく。9割を超えている項目を見たときに、大阪の教育の人権教育の素晴らしさが成果に表れていると感じた。</w:t>
      </w:r>
    </w:p>
    <w:p w14:paraId="7EDA5E51" w14:textId="64E8DA9D" w:rsidR="008F6937" w:rsidRPr="00BB1D5C" w:rsidRDefault="008F6937" w:rsidP="003E4754">
      <w:pPr>
        <w:pStyle w:val="aff3"/>
        <w:numPr>
          <w:ilvl w:val="0"/>
          <w:numId w:val="49"/>
        </w:numPr>
        <w:ind w:leftChars="0"/>
        <w:rPr>
          <w:rFonts w:hAnsi="メイリオ"/>
          <w:bCs/>
          <w:color w:val="000000" w:themeColor="text1"/>
          <w:szCs w:val="21"/>
        </w:rPr>
      </w:pPr>
      <w:r w:rsidRPr="00BB1D5C">
        <w:rPr>
          <w:rFonts w:hAnsi="メイリオ" w:hint="eastAsia"/>
          <w:bCs/>
          <w:color w:val="000000" w:themeColor="text1"/>
          <w:szCs w:val="21"/>
        </w:rPr>
        <w:t>7割を切っている「地域や社会、世界に目を向け、より良くするために行動できる」という項目については、子どもたちには将来に素晴らしい未来を見つめて自己研鑽を図ってもらいたいという思いがあるので、世界や未来をしっかり見ることのできる万博がこの大阪で開かれていることは大いに有効活用できることである。</w:t>
      </w:r>
    </w:p>
    <w:p w14:paraId="1A6156D1" w14:textId="63B7AC1D" w:rsidR="008F6937" w:rsidRPr="00BB1D5C" w:rsidRDefault="008F6937" w:rsidP="003E4754">
      <w:pPr>
        <w:pStyle w:val="aff3"/>
        <w:numPr>
          <w:ilvl w:val="0"/>
          <w:numId w:val="49"/>
        </w:numPr>
        <w:ind w:leftChars="0"/>
        <w:rPr>
          <w:rFonts w:hAnsi="メイリオ"/>
          <w:bCs/>
          <w:color w:val="000000" w:themeColor="text1"/>
          <w:szCs w:val="21"/>
        </w:rPr>
      </w:pPr>
      <w:r w:rsidRPr="00BB1D5C">
        <w:rPr>
          <w:rFonts w:hAnsi="メイリオ" w:hint="eastAsia"/>
          <w:bCs/>
          <w:color w:val="000000" w:themeColor="text1"/>
          <w:szCs w:val="21"/>
        </w:rPr>
        <w:t>高校の子どもたちが、これだけの数字を出せたのは、教育委員会をはじめとした学校の先生方の努力の成果であると考えるので感謝。</w:t>
      </w:r>
    </w:p>
    <w:p w14:paraId="4A0A0152" w14:textId="586E3CC1" w:rsidR="008F6937" w:rsidRPr="00BB1D5C" w:rsidRDefault="008F6937" w:rsidP="003E4754">
      <w:pPr>
        <w:pStyle w:val="aff3"/>
        <w:numPr>
          <w:ilvl w:val="0"/>
          <w:numId w:val="49"/>
        </w:numPr>
        <w:ind w:leftChars="0"/>
        <w:rPr>
          <w:rFonts w:hAnsi="メイリオ"/>
          <w:bCs/>
          <w:color w:val="000000" w:themeColor="text1"/>
          <w:szCs w:val="21"/>
        </w:rPr>
      </w:pPr>
      <w:r w:rsidRPr="00BB1D5C">
        <w:rPr>
          <w:rFonts w:hAnsi="メイリオ" w:hint="eastAsia"/>
          <w:bCs/>
          <w:color w:val="000000" w:themeColor="text1"/>
          <w:szCs w:val="21"/>
        </w:rPr>
        <w:t>支援学校において、子どもたちに身につけてほしい意識・姿勢を示す到達目標6項目のうち4項目で、８割を超える児童生徒が肯定的に捉えているという結果は、自己に対し肯定的な考えを持てるための学習活動の成果。</w:t>
      </w:r>
    </w:p>
    <w:p w14:paraId="7CE19348" w14:textId="02CA9B9D" w:rsidR="008F6937" w:rsidRPr="00BB1D5C" w:rsidRDefault="008F6937" w:rsidP="003E4754">
      <w:pPr>
        <w:pStyle w:val="aff3"/>
        <w:numPr>
          <w:ilvl w:val="0"/>
          <w:numId w:val="49"/>
        </w:numPr>
        <w:ind w:leftChars="0"/>
        <w:rPr>
          <w:rFonts w:hAnsi="メイリオ"/>
          <w:bCs/>
          <w:color w:val="000000" w:themeColor="text1"/>
          <w:szCs w:val="21"/>
        </w:rPr>
      </w:pPr>
      <w:r w:rsidRPr="00BB1D5C">
        <w:rPr>
          <w:rFonts w:hAnsi="メイリオ" w:hint="eastAsia"/>
          <w:bCs/>
          <w:color w:val="000000" w:themeColor="text1"/>
          <w:szCs w:val="21"/>
        </w:rPr>
        <w:t>引き続き、子どもたちが自分の良さを活かした将来を考えていけるようなキャリア教育の取組みに期待している。</w:t>
      </w:r>
    </w:p>
    <w:p w14:paraId="2C89DDC8" w14:textId="5C619B54" w:rsidR="008F6937" w:rsidRPr="00BB1D5C" w:rsidRDefault="008F6937" w:rsidP="003E4754">
      <w:pPr>
        <w:pStyle w:val="aff3"/>
        <w:numPr>
          <w:ilvl w:val="0"/>
          <w:numId w:val="49"/>
        </w:numPr>
        <w:ind w:leftChars="0"/>
        <w:rPr>
          <w:rFonts w:hAnsi="メイリオ"/>
          <w:bCs/>
          <w:color w:val="000000" w:themeColor="text1"/>
          <w:szCs w:val="21"/>
        </w:rPr>
      </w:pPr>
      <w:r w:rsidRPr="00BB1D5C">
        <w:rPr>
          <w:rFonts w:hAnsi="メイリオ" w:hint="eastAsia"/>
          <w:bCs/>
          <w:color w:val="000000" w:themeColor="text1"/>
          <w:szCs w:val="21"/>
        </w:rPr>
        <w:t>保護者目線で「将来の夢～や目標を持っている」の項目について意見させていただく。</w:t>
      </w:r>
    </w:p>
    <w:p w14:paraId="400E13DA" w14:textId="77777777" w:rsidR="008F6937" w:rsidRPr="00BB1D5C" w:rsidRDefault="008F6937" w:rsidP="008F6937">
      <w:pPr>
        <w:ind w:leftChars="200" w:left="420"/>
        <w:rPr>
          <w:rFonts w:hAnsi="メイリオ"/>
          <w:bCs/>
          <w:color w:val="000000" w:themeColor="text1"/>
          <w:szCs w:val="21"/>
        </w:rPr>
      </w:pPr>
      <w:r w:rsidRPr="00BB1D5C">
        <w:rPr>
          <w:rFonts w:hAnsi="メイリオ" w:hint="eastAsia"/>
          <w:bCs/>
          <w:color w:val="000000" w:themeColor="text1"/>
          <w:szCs w:val="21"/>
        </w:rPr>
        <w:t>夢を持つ子の割合が小学校では82%以上、現実がみえてきたのか中学校では65％、高校になると目標だけではなく努力をしている子の割合が79％に上がっており、ほぼ8割。この数値は、非常に嬉しく思っている。</w:t>
      </w:r>
    </w:p>
    <w:p w14:paraId="771C75FF" w14:textId="16FA9C7B" w:rsidR="008F6937" w:rsidRPr="00BB1D5C" w:rsidRDefault="008F6937" w:rsidP="003E4754">
      <w:pPr>
        <w:pStyle w:val="aff3"/>
        <w:numPr>
          <w:ilvl w:val="0"/>
          <w:numId w:val="49"/>
        </w:numPr>
        <w:ind w:leftChars="0"/>
        <w:rPr>
          <w:rFonts w:hAnsi="メイリオ"/>
          <w:bCs/>
          <w:color w:val="000000" w:themeColor="text1"/>
          <w:szCs w:val="21"/>
        </w:rPr>
      </w:pPr>
      <w:r w:rsidRPr="00BB1D5C">
        <w:rPr>
          <w:rFonts w:hAnsi="メイリオ" w:hint="eastAsia"/>
          <w:bCs/>
          <w:color w:val="000000" w:themeColor="text1"/>
          <w:szCs w:val="21"/>
        </w:rPr>
        <w:t>目標を持つだけではなく、高校生になって、努力につながっているというのは、この大阪モデルの一番大きな結果。子どもたち一人一人は努力しているというところを大切に、これからも取組みを進めていただければ良いと考える。</w:t>
      </w:r>
    </w:p>
    <w:p w14:paraId="0C35EA9E" w14:textId="24DB974A" w:rsidR="008F6937" w:rsidRPr="00BB1D5C" w:rsidRDefault="008F6937" w:rsidP="003E4754">
      <w:pPr>
        <w:pStyle w:val="aff3"/>
        <w:numPr>
          <w:ilvl w:val="0"/>
          <w:numId w:val="49"/>
        </w:numPr>
        <w:ind w:leftChars="0"/>
        <w:rPr>
          <w:rFonts w:hAnsi="メイリオ"/>
          <w:bCs/>
          <w:color w:val="000000" w:themeColor="text1"/>
          <w:szCs w:val="21"/>
        </w:rPr>
      </w:pPr>
      <w:bookmarkStart w:id="125" w:name="_Hlk206161856"/>
      <w:r w:rsidRPr="00BB1D5C">
        <w:rPr>
          <w:rFonts w:hAnsi="メイリオ" w:hint="eastAsia"/>
          <w:bCs/>
          <w:color w:val="000000" w:themeColor="text1"/>
          <w:szCs w:val="21"/>
        </w:rPr>
        <w:t>同じ項目で小中高を比較できるのは良いが、高等学校は、私立学校の生徒のデータが含まれていないため、比較しにくいところがあると感じられる。データを丁寧に見ていくということが必要。</w:t>
      </w:r>
      <w:bookmarkEnd w:id="125"/>
    </w:p>
    <w:p w14:paraId="0B766F04" w14:textId="3B61505F" w:rsidR="008F6937" w:rsidRPr="00BB1D5C" w:rsidRDefault="008F6937" w:rsidP="003E4754">
      <w:pPr>
        <w:pStyle w:val="aff3"/>
        <w:numPr>
          <w:ilvl w:val="0"/>
          <w:numId w:val="49"/>
        </w:numPr>
        <w:ind w:leftChars="0"/>
        <w:rPr>
          <w:rFonts w:hAnsi="メイリオ"/>
          <w:bCs/>
          <w:color w:val="000000" w:themeColor="text1"/>
          <w:szCs w:val="21"/>
        </w:rPr>
      </w:pPr>
      <w:bookmarkStart w:id="126" w:name="_Hlk206161875"/>
      <w:r w:rsidRPr="00BB1D5C">
        <w:rPr>
          <w:rFonts w:hAnsi="メイリオ" w:hint="eastAsia"/>
          <w:bCs/>
          <w:color w:val="000000" w:themeColor="text1"/>
          <w:szCs w:val="21"/>
        </w:rPr>
        <w:t>小学校から中学校に行った時に、割合が低下していることは明らか。中学校になった時にどういう学びを保障すれば、中学生の到達目標の割合が増加するかということについて、知恵を出し合わなければならない。</w:t>
      </w:r>
      <w:bookmarkEnd w:id="126"/>
    </w:p>
    <w:p w14:paraId="598DA818" w14:textId="77777777" w:rsidR="008F6937" w:rsidRPr="00BB1D5C" w:rsidRDefault="008F6937" w:rsidP="008F6937">
      <w:pPr>
        <w:ind w:leftChars="100" w:left="420" w:hangingChars="100" w:hanging="210"/>
        <w:rPr>
          <w:rFonts w:hAnsi="メイリオ"/>
          <w:bCs/>
          <w:color w:val="000000" w:themeColor="text1"/>
          <w:szCs w:val="21"/>
        </w:rPr>
      </w:pPr>
    </w:p>
    <w:p w14:paraId="47D8249D" w14:textId="586EDAC6" w:rsidR="000C3A1B" w:rsidRPr="00BB1D5C" w:rsidRDefault="000C3A1B" w:rsidP="000C3A1B">
      <w:pPr>
        <w:rPr>
          <w:rFonts w:hAnsi="メイリオ"/>
          <w:bCs/>
          <w:color w:val="000000" w:themeColor="text1"/>
          <w:szCs w:val="21"/>
        </w:rPr>
      </w:pPr>
    </w:p>
    <w:p w14:paraId="4A017EEA" w14:textId="77777777" w:rsidR="000C3A1B" w:rsidRPr="00BB1D5C" w:rsidRDefault="000C3A1B" w:rsidP="000C3A1B">
      <w:pPr>
        <w:pStyle w:val="ab"/>
        <w:spacing w:after="240"/>
        <w:rPr>
          <w:color w:val="000000" w:themeColor="text1"/>
        </w:rPr>
      </w:pPr>
      <w:bookmarkStart w:id="127" w:name="_Toc207032381"/>
      <w:r w:rsidRPr="00BB1D5C">
        <w:rPr>
          <w:rFonts w:hint="eastAsia"/>
          <w:color w:val="000000" w:themeColor="text1"/>
        </w:rPr>
        <w:lastRenderedPageBreak/>
        <w:t>２　「成果指標」及び「具体的事業等」の達成状況についての評価</w:t>
      </w:r>
      <w:bookmarkEnd w:id="127"/>
    </w:p>
    <w:p w14:paraId="366EB5B8" w14:textId="77777777" w:rsidR="000C3A1B" w:rsidRPr="00BB1D5C" w:rsidRDefault="000C3A1B" w:rsidP="000C3A1B">
      <w:pPr>
        <w:pStyle w:val="ad"/>
        <w:rPr>
          <w:color w:val="000000" w:themeColor="text1"/>
        </w:rPr>
      </w:pPr>
      <w:bookmarkStart w:id="128" w:name="_Toc207032382"/>
      <w:r w:rsidRPr="00BB1D5C">
        <w:rPr>
          <w:rFonts w:hint="eastAsia"/>
          <w:color w:val="000000" w:themeColor="text1"/>
        </w:rPr>
        <w:t>基本方針１　確かな学力の定着と学びの深化</w:t>
      </w:r>
      <w:bookmarkEnd w:id="128"/>
    </w:p>
    <w:p w14:paraId="75E91DF2" w14:textId="74BFEB27" w:rsidR="002160AD" w:rsidRPr="00BB1D5C" w:rsidRDefault="002160AD" w:rsidP="0075698B">
      <w:pPr>
        <w:spacing w:before="120"/>
        <w:rPr>
          <w:b/>
          <w:bCs/>
          <w:color w:val="000000" w:themeColor="text1"/>
          <w:shd w:val="pct15" w:color="auto" w:fill="FFFFFF"/>
        </w:rPr>
      </w:pPr>
      <w:r w:rsidRPr="00BB1D5C">
        <w:rPr>
          <w:rFonts w:hint="eastAsia"/>
          <w:b/>
          <w:bCs/>
          <w:color w:val="000000" w:themeColor="text1"/>
        </w:rPr>
        <w:t xml:space="preserve">＜市町村教育委員会との連携＞　</w:t>
      </w:r>
    </w:p>
    <w:p w14:paraId="0B2EC434" w14:textId="1686E781" w:rsidR="002160AD" w:rsidRPr="00BB1D5C" w:rsidRDefault="002160AD" w:rsidP="0075698B">
      <w:pPr>
        <w:pStyle w:val="aff3"/>
        <w:numPr>
          <w:ilvl w:val="0"/>
          <w:numId w:val="49"/>
        </w:numPr>
        <w:ind w:leftChars="0"/>
        <w:rPr>
          <w:color w:val="000000" w:themeColor="text1"/>
        </w:rPr>
      </w:pPr>
      <w:r w:rsidRPr="00BB1D5C">
        <w:rPr>
          <w:rFonts w:hint="eastAsia"/>
          <w:color w:val="000000" w:themeColor="text1"/>
        </w:rPr>
        <w:t>すくすくウォッチやチャレンジテストを通じて、大阪府と市町村教育委員会が連携して各校の取組みを支援することは重要である。</w:t>
      </w:r>
    </w:p>
    <w:p w14:paraId="1C29B8F6" w14:textId="7C6083FC" w:rsidR="002160AD" w:rsidRPr="00BB1D5C" w:rsidRDefault="002160AD" w:rsidP="0075698B">
      <w:pPr>
        <w:pStyle w:val="aff3"/>
        <w:numPr>
          <w:ilvl w:val="0"/>
          <w:numId w:val="49"/>
        </w:numPr>
        <w:ind w:leftChars="0"/>
        <w:rPr>
          <w:color w:val="000000" w:themeColor="text1"/>
        </w:rPr>
      </w:pPr>
      <w:r w:rsidRPr="00BB1D5C">
        <w:rPr>
          <w:rFonts w:hint="eastAsia"/>
          <w:color w:val="000000" w:themeColor="text1"/>
        </w:rPr>
        <w:t>加配教員の有無に関わらず、取組みを進めていくためにも、市町村教育委員会との連携をより進めて頂きたい。</w:t>
      </w:r>
    </w:p>
    <w:p w14:paraId="0D97650F" w14:textId="01AD1CDA" w:rsidR="002160AD" w:rsidRPr="00BB1D5C" w:rsidRDefault="002160AD" w:rsidP="0075698B">
      <w:pPr>
        <w:spacing w:before="120"/>
        <w:rPr>
          <w:b/>
          <w:bCs/>
          <w:color w:val="000000" w:themeColor="text1"/>
          <w:shd w:val="pct15" w:color="auto" w:fill="FFFFFF"/>
        </w:rPr>
      </w:pPr>
      <w:r w:rsidRPr="00BB1D5C">
        <w:rPr>
          <w:rFonts w:hint="eastAsia"/>
          <w:b/>
          <w:bCs/>
          <w:color w:val="000000" w:themeColor="text1"/>
        </w:rPr>
        <w:t xml:space="preserve">＜社会や地域とつながる探究的な学習の実践に関する施策＞　</w:t>
      </w:r>
    </w:p>
    <w:p w14:paraId="040CB949" w14:textId="19694F50" w:rsidR="002160AD" w:rsidRPr="00BB1D5C" w:rsidRDefault="002160AD" w:rsidP="0075698B">
      <w:pPr>
        <w:pStyle w:val="aff3"/>
        <w:numPr>
          <w:ilvl w:val="0"/>
          <w:numId w:val="49"/>
        </w:numPr>
        <w:ind w:leftChars="0"/>
        <w:rPr>
          <w:color w:val="000000" w:themeColor="text1"/>
        </w:rPr>
      </w:pPr>
      <w:r w:rsidRPr="00BB1D5C">
        <w:rPr>
          <w:rFonts w:hint="eastAsia"/>
          <w:color w:val="000000" w:themeColor="text1"/>
        </w:rPr>
        <w:t>府が主導してプロジェクトを進めることも一つの方法であるが、市町村教育委員会が主導して取組みを広げることも有効。</w:t>
      </w:r>
    </w:p>
    <w:p w14:paraId="0BFE1DCC" w14:textId="6938770A" w:rsidR="002160AD" w:rsidRPr="00BB1D5C" w:rsidRDefault="002160AD" w:rsidP="0075698B">
      <w:pPr>
        <w:spacing w:before="120"/>
        <w:rPr>
          <w:b/>
          <w:bCs/>
          <w:color w:val="000000" w:themeColor="text1"/>
          <w:shd w:val="pct15" w:color="auto" w:fill="FFFFFF"/>
        </w:rPr>
      </w:pPr>
      <w:r w:rsidRPr="00BB1D5C">
        <w:rPr>
          <w:rFonts w:hint="eastAsia"/>
          <w:b/>
          <w:bCs/>
          <w:color w:val="000000" w:themeColor="text1"/>
        </w:rPr>
        <w:t xml:space="preserve">＜ICT活用の推進＞　</w:t>
      </w:r>
    </w:p>
    <w:p w14:paraId="2EC9E12B" w14:textId="7978973D" w:rsidR="002160AD" w:rsidRPr="00BB1D5C" w:rsidRDefault="002160AD" w:rsidP="0075698B">
      <w:pPr>
        <w:pStyle w:val="aff3"/>
        <w:numPr>
          <w:ilvl w:val="0"/>
          <w:numId w:val="49"/>
        </w:numPr>
        <w:ind w:leftChars="0"/>
        <w:rPr>
          <w:color w:val="000000" w:themeColor="text1"/>
        </w:rPr>
      </w:pPr>
      <w:r w:rsidRPr="00BB1D5C">
        <w:rPr>
          <w:rFonts w:hint="eastAsia"/>
          <w:color w:val="000000" w:themeColor="text1"/>
        </w:rPr>
        <w:t>大阪の学校現場におけるICTの活用について、一般企業と比べて対応が遅く、学校や教員によって対応に差が生じている。学生に対しては高いICTスキルを求めている一方で、教員側のICT活用能力や実践には十分な対応がなされていないケースが見受けられる。</w:t>
      </w:r>
    </w:p>
    <w:p w14:paraId="11D00218" w14:textId="44F3D344" w:rsidR="002160AD" w:rsidRPr="00BB1D5C" w:rsidRDefault="002160AD" w:rsidP="0075698B">
      <w:pPr>
        <w:pStyle w:val="aff3"/>
        <w:numPr>
          <w:ilvl w:val="0"/>
          <w:numId w:val="49"/>
        </w:numPr>
        <w:ind w:leftChars="0"/>
        <w:rPr>
          <w:color w:val="000000" w:themeColor="text1"/>
        </w:rPr>
      </w:pPr>
      <w:bookmarkStart w:id="129" w:name="_Hlk206156814"/>
      <w:r w:rsidRPr="00BB1D5C">
        <w:rPr>
          <w:rFonts w:hint="eastAsia"/>
          <w:color w:val="000000" w:themeColor="text1"/>
        </w:rPr>
        <w:t>教員は忙しいため、１人１台端末の活用に関する冊子はシンプルにしなければ、読むことが出来ないのではないか。ICT活用のレベルは私学と大きく差があるように感じる。教員のICT活用状況を見える化し、I</w:t>
      </w:r>
      <w:r w:rsidRPr="00BB1D5C">
        <w:rPr>
          <w:color w:val="000000" w:themeColor="text1"/>
        </w:rPr>
        <w:t>CT</w:t>
      </w:r>
      <w:r w:rsidRPr="00BB1D5C">
        <w:rPr>
          <w:rFonts w:hint="eastAsia"/>
          <w:color w:val="000000" w:themeColor="text1"/>
        </w:rPr>
        <w:t>に関わる機会を増やすなど、教員のサポートを推進して頂きたい。</w:t>
      </w:r>
      <w:bookmarkEnd w:id="129"/>
    </w:p>
    <w:p w14:paraId="691326D0" w14:textId="7A05F0DA" w:rsidR="002160AD" w:rsidRPr="00BB1D5C" w:rsidRDefault="002160AD" w:rsidP="0075698B">
      <w:pPr>
        <w:rPr>
          <w:b/>
          <w:bCs/>
          <w:color w:val="000000" w:themeColor="text1"/>
          <w:shd w:val="pct15" w:color="auto" w:fill="FFFFFF"/>
        </w:rPr>
      </w:pPr>
      <w:r w:rsidRPr="00BB1D5C">
        <w:rPr>
          <w:rFonts w:hint="eastAsia"/>
          <w:b/>
          <w:bCs/>
          <w:color w:val="000000" w:themeColor="text1"/>
        </w:rPr>
        <w:t>＜特別の教育課程の編成＞</w:t>
      </w:r>
    </w:p>
    <w:p w14:paraId="1EC4F4AC" w14:textId="7F4DF526" w:rsidR="002160AD" w:rsidRPr="00BB1D5C" w:rsidRDefault="002160AD" w:rsidP="0075698B">
      <w:pPr>
        <w:pStyle w:val="aff3"/>
        <w:numPr>
          <w:ilvl w:val="0"/>
          <w:numId w:val="49"/>
        </w:numPr>
        <w:ind w:leftChars="0"/>
        <w:rPr>
          <w:color w:val="000000" w:themeColor="text1"/>
        </w:rPr>
      </w:pPr>
      <w:r w:rsidRPr="00BB1D5C">
        <w:rPr>
          <w:rFonts w:hint="eastAsia"/>
          <w:color w:val="000000" w:themeColor="text1"/>
        </w:rPr>
        <w:t>小中学校の通級による指導を、自校で受けることができる学校の割合の増加など、多様な学びの場の充実は素晴らしい。</w:t>
      </w:r>
    </w:p>
    <w:p w14:paraId="04EB2EAC" w14:textId="7FFB1768" w:rsidR="002160AD" w:rsidRPr="00BB1D5C" w:rsidRDefault="002160AD" w:rsidP="0075698B">
      <w:pPr>
        <w:pStyle w:val="aff3"/>
        <w:numPr>
          <w:ilvl w:val="0"/>
          <w:numId w:val="49"/>
        </w:numPr>
        <w:ind w:leftChars="0"/>
        <w:rPr>
          <w:color w:val="000000" w:themeColor="text1"/>
        </w:rPr>
      </w:pPr>
      <w:r w:rsidRPr="00BB1D5C">
        <w:rPr>
          <w:rFonts w:hint="eastAsia"/>
          <w:color w:val="000000" w:themeColor="text1"/>
        </w:rPr>
        <w:t>評価が達成しなかったというものではなく、目標に向けたプロセスが順調に進んでいることと認識。子どもを中心に置いた連携の中で、教員の意識を変えていく取組みは大変ありがたい。</w:t>
      </w:r>
    </w:p>
    <w:p w14:paraId="4D6A3B33" w14:textId="292F3BDB" w:rsidR="002160AD" w:rsidRPr="00BB1D5C" w:rsidRDefault="002160AD" w:rsidP="0075698B">
      <w:pPr>
        <w:pStyle w:val="aff3"/>
        <w:numPr>
          <w:ilvl w:val="0"/>
          <w:numId w:val="49"/>
        </w:numPr>
        <w:ind w:leftChars="0"/>
        <w:rPr>
          <w:color w:val="000000" w:themeColor="text1"/>
        </w:rPr>
      </w:pPr>
      <w:r w:rsidRPr="00BB1D5C">
        <w:rPr>
          <w:rFonts w:hint="eastAsia"/>
          <w:color w:val="000000" w:themeColor="text1"/>
        </w:rPr>
        <w:t>通級による指導の特別の教育課程の充実に係る学校訪問を丁寧に行い、意見交換を通した関係機関の連携のもと、取組みを進めていただいていることが、子どもたちの学びに反映されると思うと力強い。</w:t>
      </w:r>
    </w:p>
    <w:p w14:paraId="3768DE9F" w14:textId="74BEAF72" w:rsidR="002160AD" w:rsidRPr="00BB1D5C" w:rsidRDefault="002160AD" w:rsidP="0075698B">
      <w:pPr>
        <w:pStyle w:val="aff3"/>
        <w:numPr>
          <w:ilvl w:val="0"/>
          <w:numId w:val="49"/>
        </w:numPr>
        <w:ind w:leftChars="0"/>
        <w:rPr>
          <w:color w:val="000000" w:themeColor="text1"/>
        </w:rPr>
      </w:pPr>
      <w:r w:rsidRPr="00BB1D5C">
        <w:rPr>
          <w:rFonts w:hint="eastAsia"/>
          <w:color w:val="000000" w:themeColor="text1"/>
        </w:rPr>
        <w:t>府立高校についても、カリキュラムに組み込む上での苦労もある中で、努力いただいて大変嬉しい。指導内容の充実も一緒に考えていただきたい。</w:t>
      </w:r>
    </w:p>
    <w:p w14:paraId="4D3159E5" w14:textId="3450255E" w:rsidR="002160AD" w:rsidRPr="00BB1D5C" w:rsidRDefault="002160AD" w:rsidP="0075698B">
      <w:pPr>
        <w:spacing w:before="120"/>
        <w:rPr>
          <w:b/>
          <w:bCs/>
          <w:color w:val="000000" w:themeColor="text1"/>
          <w:shd w:val="pct15" w:color="auto" w:fill="FFFFFF"/>
        </w:rPr>
      </w:pPr>
      <w:r w:rsidRPr="00BB1D5C">
        <w:rPr>
          <w:rFonts w:hint="eastAsia"/>
          <w:b/>
          <w:bCs/>
          <w:color w:val="000000" w:themeColor="text1"/>
        </w:rPr>
        <w:t xml:space="preserve">＜不登校の成果指標について＞　</w:t>
      </w:r>
    </w:p>
    <w:p w14:paraId="795281C0" w14:textId="0B09E866" w:rsidR="002160AD" w:rsidRPr="00BB1D5C" w:rsidRDefault="002160AD" w:rsidP="0075698B">
      <w:pPr>
        <w:pStyle w:val="aff3"/>
        <w:numPr>
          <w:ilvl w:val="0"/>
          <w:numId w:val="49"/>
        </w:numPr>
        <w:ind w:leftChars="0"/>
        <w:rPr>
          <w:color w:val="000000" w:themeColor="text1"/>
        </w:rPr>
      </w:pPr>
      <w:r w:rsidRPr="00BB1D5C">
        <w:rPr>
          <w:rFonts w:hint="eastAsia"/>
          <w:color w:val="000000" w:themeColor="text1"/>
        </w:rPr>
        <w:t>不登校の自立支援に向けた手厚い取組みは評価するが、現在不登校になっている子どもたちに手厚くする趣旨であれば、新規数の減少という成果指標の設定は、趣旨がずれている。</w:t>
      </w:r>
    </w:p>
    <w:p w14:paraId="166C7EB8" w14:textId="01B6559A" w:rsidR="002160AD" w:rsidRPr="00BB1D5C" w:rsidRDefault="002160AD" w:rsidP="0075698B">
      <w:pPr>
        <w:spacing w:before="120"/>
        <w:rPr>
          <w:b/>
          <w:bCs/>
          <w:color w:val="000000" w:themeColor="text1"/>
          <w:shd w:val="pct15" w:color="auto" w:fill="FFFFFF"/>
        </w:rPr>
      </w:pPr>
      <w:r w:rsidRPr="00BB1D5C">
        <w:rPr>
          <w:rFonts w:hint="eastAsia"/>
          <w:b/>
          <w:bCs/>
          <w:color w:val="000000" w:themeColor="text1"/>
        </w:rPr>
        <w:t xml:space="preserve">＜不登校の比率について＞　</w:t>
      </w:r>
    </w:p>
    <w:p w14:paraId="5B46105D" w14:textId="610F0926" w:rsidR="002160AD" w:rsidRPr="00BB1D5C" w:rsidRDefault="002160AD" w:rsidP="0075698B">
      <w:pPr>
        <w:pStyle w:val="aff3"/>
        <w:numPr>
          <w:ilvl w:val="0"/>
          <w:numId w:val="49"/>
        </w:numPr>
        <w:ind w:leftChars="0"/>
        <w:rPr>
          <w:color w:val="000000" w:themeColor="text1"/>
        </w:rPr>
      </w:pPr>
      <w:r w:rsidRPr="00BB1D5C">
        <w:rPr>
          <w:rFonts w:hint="eastAsia"/>
          <w:color w:val="000000" w:themeColor="text1"/>
        </w:rPr>
        <w:t>取組みはすばらしい内容。コロナ禍を踏まえると、学校に来られて嬉しいと感じていると思われる世代は不登校比率が下がっている。統計上、外的要因が考えられることも鑑みて評価しなければならない。</w:t>
      </w:r>
      <w:bookmarkStart w:id="130" w:name="_Hlk206161232"/>
      <w:r w:rsidRPr="00BB1D5C">
        <w:rPr>
          <w:rFonts w:hint="eastAsia"/>
          <w:color w:val="000000" w:themeColor="text1"/>
        </w:rPr>
        <w:t>学校や教員だけではなく、子どもたちが実際にどう思っているのかを踏まえるべき。</w:t>
      </w:r>
      <w:bookmarkEnd w:id="130"/>
    </w:p>
    <w:p w14:paraId="09DA7428" w14:textId="77A9C6D1" w:rsidR="002160AD" w:rsidRPr="00BB1D5C" w:rsidRDefault="002160AD" w:rsidP="0075698B">
      <w:pPr>
        <w:rPr>
          <w:b/>
          <w:bCs/>
          <w:color w:val="000000" w:themeColor="text1"/>
        </w:rPr>
      </w:pPr>
      <w:r w:rsidRPr="00BB1D5C">
        <w:rPr>
          <w:rFonts w:hint="eastAsia"/>
          <w:b/>
          <w:bCs/>
          <w:color w:val="000000" w:themeColor="text1"/>
        </w:rPr>
        <w:lastRenderedPageBreak/>
        <w:t>＜公立高校の魅力化＞</w:t>
      </w:r>
    </w:p>
    <w:p w14:paraId="1CA6C992" w14:textId="63617CED" w:rsidR="002160AD" w:rsidRPr="00BB1D5C" w:rsidRDefault="002160AD" w:rsidP="0075698B">
      <w:pPr>
        <w:pStyle w:val="aff3"/>
        <w:numPr>
          <w:ilvl w:val="0"/>
          <w:numId w:val="49"/>
        </w:numPr>
        <w:ind w:leftChars="0"/>
        <w:rPr>
          <w:color w:val="000000" w:themeColor="text1"/>
        </w:rPr>
      </w:pPr>
      <w:r w:rsidRPr="00BB1D5C">
        <w:rPr>
          <w:rFonts w:hint="eastAsia"/>
          <w:color w:val="000000" w:themeColor="text1"/>
        </w:rPr>
        <w:t>特色ある魅力づくりは、在籍生徒と進学を控えたすべての中学生に向け発信すべき取組み。</w:t>
      </w:r>
    </w:p>
    <w:p w14:paraId="458FB1DE" w14:textId="4A90CC6C" w:rsidR="002160AD" w:rsidRPr="00BB1D5C" w:rsidRDefault="002160AD" w:rsidP="0075698B">
      <w:pPr>
        <w:pStyle w:val="aff3"/>
        <w:numPr>
          <w:ilvl w:val="0"/>
          <w:numId w:val="49"/>
        </w:numPr>
        <w:ind w:leftChars="0"/>
        <w:rPr>
          <w:color w:val="000000" w:themeColor="text1"/>
        </w:rPr>
      </w:pPr>
      <w:r w:rsidRPr="00BB1D5C">
        <w:rPr>
          <w:rFonts w:hint="eastAsia"/>
          <w:color w:val="000000" w:themeColor="text1"/>
        </w:rPr>
        <w:t>公立が私立と同じ土俵で切磋琢磨するためには、「在籍生徒と進学を控えた中学生にとっての高校の魅力や、中学生は受験の際に私立と府立のどのような魅力を比べて受験先を決めるのか」について現状認識が必要。</w:t>
      </w:r>
    </w:p>
    <w:p w14:paraId="34A76498" w14:textId="47277C1B" w:rsidR="002160AD" w:rsidRPr="00BB1D5C" w:rsidRDefault="002160AD" w:rsidP="0075698B">
      <w:pPr>
        <w:pStyle w:val="aff3"/>
        <w:numPr>
          <w:ilvl w:val="0"/>
          <w:numId w:val="49"/>
        </w:numPr>
        <w:ind w:leftChars="0"/>
        <w:rPr>
          <w:color w:val="000000" w:themeColor="text1"/>
        </w:rPr>
      </w:pPr>
      <w:r w:rsidRPr="00BB1D5C">
        <w:rPr>
          <w:rFonts w:hint="eastAsia"/>
          <w:color w:val="000000" w:themeColor="text1"/>
        </w:rPr>
        <w:t>今後の府立高校の発展のためには、以下４点が喫緊の対策と考える。</w:t>
      </w:r>
    </w:p>
    <w:p w14:paraId="14CAF7FC" w14:textId="77777777" w:rsidR="002160AD" w:rsidRPr="00BB1D5C" w:rsidRDefault="002160AD" w:rsidP="002160AD">
      <w:pPr>
        <w:pStyle w:val="aff3"/>
        <w:numPr>
          <w:ilvl w:val="0"/>
          <w:numId w:val="50"/>
        </w:numPr>
        <w:ind w:leftChars="200" w:left="610" w:hangingChars="100" w:hanging="190"/>
        <w:rPr>
          <w:color w:val="000000" w:themeColor="text1"/>
          <w:sz w:val="19"/>
          <w:szCs w:val="19"/>
        </w:rPr>
      </w:pPr>
      <w:r w:rsidRPr="00BB1D5C">
        <w:rPr>
          <w:rFonts w:hint="eastAsia"/>
          <w:color w:val="000000" w:themeColor="text1"/>
          <w:sz w:val="19"/>
          <w:szCs w:val="19"/>
        </w:rPr>
        <w:t>各校の生徒の学力を踏まえた学力向上の取組み、進路保障の取組み、魅力ある行事などの効果的な発信</w:t>
      </w:r>
    </w:p>
    <w:p w14:paraId="49982D14" w14:textId="77777777" w:rsidR="002160AD" w:rsidRPr="00BB1D5C" w:rsidRDefault="002160AD" w:rsidP="002160AD">
      <w:pPr>
        <w:pStyle w:val="aff3"/>
        <w:numPr>
          <w:ilvl w:val="0"/>
          <w:numId w:val="50"/>
        </w:numPr>
        <w:ind w:leftChars="200" w:left="610" w:hangingChars="100" w:hanging="190"/>
        <w:rPr>
          <w:color w:val="000000" w:themeColor="text1"/>
          <w:sz w:val="19"/>
          <w:szCs w:val="19"/>
        </w:rPr>
      </w:pPr>
      <w:r w:rsidRPr="00BB1D5C">
        <w:rPr>
          <w:rFonts w:hint="eastAsia"/>
          <w:color w:val="000000" w:themeColor="text1"/>
          <w:sz w:val="19"/>
          <w:szCs w:val="19"/>
        </w:rPr>
        <w:t>トイレ、専門教室、ICT関連設備などの改善</w:t>
      </w:r>
    </w:p>
    <w:p w14:paraId="6E062A62" w14:textId="77777777" w:rsidR="002160AD" w:rsidRPr="00BB1D5C" w:rsidRDefault="002160AD" w:rsidP="002160AD">
      <w:pPr>
        <w:pStyle w:val="aff3"/>
        <w:numPr>
          <w:ilvl w:val="0"/>
          <w:numId w:val="50"/>
        </w:numPr>
        <w:ind w:leftChars="200" w:left="610" w:hangingChars="100" w:hanging="190"/>
        <w:rPr>
          <w:color w:val="000000" w:themeColor="text1"/>
          <w:sz w:val="19"/>
          <w:szCs w:val="19"/>
        </w:rPr>
      </w:pPr>
      <w:r w:rsidRPr="00BB1D5C">
        <w:rPr>
          <w:rFonts w:hint="eastAsia"/>
          <w:color w:val="000000" w:themeColor="text1"/>
          <w:sz w:val="19"/>
          <w:szCs w:val="19"/>
        </w:rPr>
        <w:t>府立高校の広報力の強化</w:t>
      </w:r>
    </w:p>
    <w:p w14:paraId="7D94F4CC" w14:textId="77777777" w:rsidR="002160AD" w:rsidRPr="00BB1D5C" w:rsidRDefault="002160AD" w:rsidP="002160AD">
      <w:pPr>
        <w:pStyle w:val="aff3"/>
        <w:numPr>
          <w:ilvl w:val="0"/>
          <w:numId w:val="50"/>
        </w:numPr>
        <w:ind w:leftChars="200" w:left="610" w:hangingChars="100" w:hanging="190"/>
        <w:rPr>
          <w:color w:val="000000" w:themeColor="text1"/>
          <w:sz w:val="19"/>
          <w:szCs w:val="19"/>
        </w:rPr>
      </w:pPr>
      <w:r w:rsidRPr="00BB1D5C">
        <w:rPr>
          <w:rFonts w:hint="eastAsia"/>
          <w:color w:val="000000" w:themeColor="text1"/>
          <w:sz w:val="19"/>
          <w:szCs w:val="19"/>
        </w:rPr>
        <w:t>入試方法の改善</w:t>
      </w:r>
    </w:p>
    <w:p w14:paraId="56803869" w14:textId="2569D972" w:rsidR="002160AD" w:rsidRPr="00BB1D5C" w:rsidRDefault="002160AD" w:rsidP="0075698B">
      <w:pPr>
        <w:pStyle w:val="aff3"/>
        <w:numPr>
          <w:ilvl w:val="0"/>
          <w:numId w:val="49"/>
        </w:numPr>
        <w:ind w:leftChars="0"/>
        <w:rPr>
          <w:color w:val="000000" w:themeColor="text1"/>
        </w:rPr>
      </w:pPr>
      <w:r w:rsidRPr="00BB1D5C">
        <w:rPr>
          <w:rFonts w:hint="eastAsia"/>
          <w:color w:val="000000" w:themeColor="text1"/>
        </w:rPr>
        <w:t>様々な取組みを検討されていることをお聞かせいただいて、とても喜ばしい。子どもたちが公立私立を同じ土俵の中で、しっかりと選べるような公立高校になっていただきたい。</w:t>
      </w:r>
    </w:p>
    <w:p w14:paraId="0DFEB680" w14:textId="2B7E201C" w:rsidR="002160AD" w:rsidRPr="00BB1D5C" w:rsidRDefault="002160AD" w:rsidP="0075698B">
      <w:pPr>
        <w:pStyle w:val="aff3"/>
        <w:numPr>
          <w:ilvl w:val="0"/>
          <w:numId w:val="49"/>
        </w:numPr>
        <w:ind w:leftChars="0"/>
        <w:rPr>
          <w:color w:val="000000" w:themeColor="text1"/>
        </w:rPr>
      </w:pPr>
      <w:r w:rsidRPr="00BB1D5C">
        <w:rPr>
          <w:rFonts w:hint="eastAsia"/>
          <w:color w:val="000000" w:themeColor="text1"/>
        </w:rPr>
        <w:t>特色を出し過ぎると卒業後の職業選択の幅が狭まり、入学前の中学３年生に人生の選択を強いるという懸念がある。各校の特色・魅力を存分に伸ばす一方で、例えば工業系や商業系高校の交換留学のように、それぞれの専門性や特色を生徒自身の将来のキャリアパスを踏まえて、付加価値を付けことを提案したい。</w:t>
      </w:r>
    </w:p>
    <w:p w14:paraId="7FABFABA" w14:textId="2846FA8E" w:rsidR="002160AD" w:rsidRPr="00BB1D5C" w:rsidRDefault="002160AD" w:rsidP="0075698B">
      <w:pPr>
        <w:pStyle w:val="aff3"/>
        <w:numPr>
          <w:ilvl w:val="0"/>
          <w:numId w:val="49"/>
        </w:numPr>
        <w:ind w:leftChars="0"/>
        <w:rPr>
          <w:color w:val="000000" w:themeColor="text1"/>
        </w:rPr>
      </w:pPr>
      <w:r w:rsidRPr="00BB1D5C">
        <w:rPr>
          <w:rFonts w:hint="eastAsia"/>
          <w:color w:val="000000" w:themeColor="text1"/>
        </w:rPr>
        <w:t>社会に出た時に「コミュニケーション能力」は一番の課題となる場合がある。一方、英語ができることと専門性を有することは必ずしも一致しない。今回の目標設定からは、英語をベースに各個人がどのような専門性を有する大人になっていくかが見えてこないように思う。</w:t>
      </w:r>
    </w:p>
    <w:p w14:paraId="03BEB48D" w14:textId="4FF4EF04" w:rsidR="002160AD" w:rsidRPr="00BB1D5C" w:rsidRDefault="002160AD" w:rsidP="0075698B">
      <w:pPr>
        <w:pStyle w:val="aff3"/>
        <w:numPr>
          <w:ilvl w:val="0"/>
          <w:numId w:val="49"/>
        </w:numPr>
        <w:ind w:leftChars="0"/>
        <w:rPr>
          <w:color w:val="000000" w:themeColor="text1"/>
        </w:rPr>
      </w:pPr>
      <w:r w:rsidRPr="00BB1D5C">
        <w:rPr>
          <w:rFonts w:hint="eastAsia"/>
          <w:color w:val="000000" w:themeColor="text1"/>
        </w:rPr>
        <w:t>府立高校における具体的な内容を深堀りした目標設定は素晴らしい。「英語」でこれらを実践することを取り入れれば、国際感覚を持った成長を期待できる府立高校として、特色・魅力を持たせることができるのではないかと考える。</w:t>
      </w:r>
    </w:p>
    <w:p w14:paraId="462125D1" w14:textId="45698DEF" w:rsidR="002160AD" w:rsidRPr="00BB1D5C" w:rsidRDefault="002160AD" w:rsidP="0075698B">
      <w:pPr>
        <w:pStyle w:val="aff3"/>
        <w:numPr>
          <w:ilvl w:val="0"/>
          <w:numId w:val="49"/>
        </w:numPr>
        <w:ind w:leftChars="0"/>
        <w:rPr>
          <w:color w:val="000000" w:themeColor="text1"/>
        </w:rPr>
      </w:pPr>
      <w:r w:rsidRPr="00BB1D5C">
        <w:rPr>
          <w:rFonts w:hint="eastAsia"/>
          <w:color w:val="000000" w:themeColor="text1"/>
        </w:rPr>
        <w:t>高校を卒業して就職をされる方が少ないと言われており、実業高校卒というのは企業にとっても非常に重要。現在行われている取組みは、非常にありがたい。高校でもっとアピールすることにより、さらにコラボレーションが進むのではないか。日常生活の中で強制的に英語を使う機会を設けていただける先生が非常にありがたかった経験があるため、各校にネイティブ講師がいるのであれば、そのような実践をプライベートでもしてくださいというような声掛けも期待。</w:t>
      </w:r>
    </w:p>
    <w:p w14:paraId="00B49D4B" w14:textId="43A337BB" w:rsidR="002160AD" w:rsidRPr="00BB1D5C" w:rsidRDefault="002160AD" w:rsidP="0075698B">
      <w:pPr>
        <w:pStyle w:val="aff3"/>
        <w:numPr>
          <w:ilvl w:val="0"/>
          <w:numId w:val="49"/>
        </w:numPr>
        <w:ind w:leftChars="0"/>
        <w:rPr>
          <w:color w:val="000000" w:themeColor="text1"/>
        </w:rPr>
      </w:pPr>
      <w:r w:rsidRPr="00BB1D5C">
        <w:rPr>
          <w:rFonts w:hint="eastAsia"/>
          <w:color w:val="000000" w:themeColor="text1"/>
        </w:rPr>
        <w:t>少子化が加速する中、再編整備は、次世代の新しい府立高校像を作る好機と捉えてほしい。採算を重視するコストパフォーマンスやタイムパフォーマンスだけでなく、真に大阪府に必要な人財を育てる学校であると地域から認められるような特色・魅力のある学校づくりを期待する。</w:t>
      </w:r>
    </w:p>
    <w:p w14:paraId="2C02FBF9" w14:textId="7B8A551E" w:rsidR="002160AD" w:rsidRPr="00BB1D5C" w:rsidRDefault="002160AD" w:rsidP="0075698B">
      <w:pPr>
        <w:pStyle w:val="aff3"/>
        <w:numPr>
          <w:ilvl w:val="0"/>
          <w:numId w:val="49"/>
        </w:numPr>
        <w:ind w:leftChars="0"/>
        <w:rPr>
          <w:color w:val="000000" w:themeColor="text1"/>
        </w:rPr>
      </w:pPr>
      <w:r w:rsidRPr="00BB1D5C">
        <w:rPr>
          <w:rFonts w:hint="eastAsia"/>
          <w:color w:val="000000" w:themeColor="text1"/>
        </w:rPr>
        <w:t>民間企業と同様に、ソフトとハードと両輪で取り組んでいただけることは非常にありがたい。企業では人材ではなく人財としている。材料ではなく財産という、小さなマインドチェンジではあるが、人は材料を使い捨てるのではなくて、財産であるとするだけでありがたいという気持ちも一緒に、今後、資料等を作っていただければ、ありがたい。</w:t>
      </w:r>
    </w:p>
    <w:p w14:paraId="70CFA859" w14:textId="568F89AA" w:rsidR="002160AD" w:rsidRPr="00BB1D5C" w:rsidRDefault="002160AD" w:rsidP="0075698B">
      <w:pPr>
        <w:pStyle w:val="aff3"/>
        <w:numPr>
          <w:ilvl w:val="0"/>
          <w:numId w:val="49"/>
        </w:numPr>
        <w:ind w:leftChars="0"/>
        <w:rPr>
          <w:color w:val="000000" w:themeColor="text1"/>
        </w:rPr>
      </w:pPr>
      <w:r w:rsidRPr="00BB1D5C">
        <w:rPr>
          <w:rFonts w:hint="eastAsia"/>
          <w:color w:val="000000" w:themeColor="text1"/>
        </w:rPr>
        <w:lastRenderedPageBreak/>
        <w:t>「令和８年度より『普通科教育を主とする学科』の内、『学際領域に関する学科』及び『地域社会に関する学科』として、『文理探究科』を府立高校２校にそれぞれ設置することを決定した」ことによって、R6年度の目標が達成されており、この試みは価値がある。</w:t>
      </w:r>
    </w:p>
    <w:p w14:paraId="697A4671" w14:textId="37A548A6" w:rsidR="002160AD" w:rsidRPr="00BB1D5C" w:rsidRDefault="002160AD" w:rsidP="0075698B">
      <w:pPr>
        <w:pStyle w:val="aff3"/>
        <w:numPr>
          <w:ilvl w:val="0"/>
          <w:numId w:val="49"/>
        </w:numPr>
        <w:ind w:leftChars="0"/>
        <w:rPr>
          <w:color w:val="000000" w:themeColor="text1"/>
        </w:rPr>
      </w:pPr>
      <w:r w:rsidRPr="00BB1D5C">
        <w:rPr>
          <w:rFonts w:hint="eastAsia"/>
          <w:color w:val="000000" w:themeColor="text1"/>
        </w:rPr>
        <w:t>学校設定教科・科目という、ある種のシステムが高校の教育課程にはあり、それを生徒のために、各高等学校がより良く使っていることは理解しているところではあるが、皆様もご存知のように、義務教育段階の教育課程について、その柔軟さが増すということが中央教育審議会で議論され、おそらく実現するのではないかと予想される。そういう学校に通った中学生が、高校に進学するときに、これまでと違う感覚を持つことにより、今後いっそう、学校設定教科・科目、あるいは、それも含む教育課程の編成について、各高等学校で考えるべき状況が生まれつつあることを念頭に置かなければならないと付け加えたい。</w:t>
      </w:r>
    </w:p>
    <w:p w14:paraId="6E39B483" w14:textId="1C52DB2D" w:rsidR="00D34BE6" w:rsidRPr="00BB1D5C" w:rsidRDefault="00D34BE6" w:rsidP="00D34BE6">
      <w:pPr>
        <w:rPr>
          <w:color w:val="000000" w:themeColor="text1"/>
        </w:rPr>
      </w:pPr>
    </w:p>
    <w:p w14:paraId="31AEFF07" w14:textId="77777777" w:rsidR="00E74D84" w:rsidRPr="00BB1D5C" w:rsidRDefault="00E74D84" w:rsidP="00D34BE6">
      <w:pPr>
        <w:rPr>
          <w:color w:val="000000" w:themeColor="text1"/>
        </w:rPr>
      </w:pPr>
    </w:p>
    <w:p w14:paraId="54719193" w14:textId="77777777" w:rsidR="000C3A1B" w:rsidRPr="00BB1D5C" w:rsidRDefault="000C3A1B" w:rsidP="000C3A1B">
      <w:pPr>
        <w:pStyle w:val="ad"/>
        <w:rPr>
          <w:color w:val="000000" w:themeColor="text1"/>
        </w:rPr>
      </w:pPr>
      <w:bookmarkStart w:id="131" w:name="_Toc207032383"/>
      <w:r w:rsidRPr="00BB1D5C">
        <w:rPr>
          <w:rFonts w:hint="eastAsia"/>
          <w:color w:val="000000" w:themeColor="text1"/>
        </w:rPr>
        <w:t>基本方針２　豊かな心と健やかな体の育成</w:t>
      </w:r>
      <w:bookmarkEnd w:id="131"/>
    </w:p>
    <w:p w14:paraId="6E915F84" w14:textId="24AA4B24" w:rsidR="002160AD" w:rsidRPr="00BB1D5C" w:rsidRDefault="002160AD" w:rsidP="0075698B">
      <w:pPr>
        <w:rPr>
          <w:b/>
          <w:bCs/>
          <w:color w:val="000000" w:themeColor="text1"/>
        </w:rPr>
      </w:pPr>
      <w:r w:rsidRPr="00BB1D5C">
        <w:rPr>
          <w:rFonts w:hint="eastAsia"/>
          <w:b/>
          <w:bCs/>
          <w:color w:val="000000" w:themeColor="text1"/>
        </w:rPr>
        <w:t>＜学校における暴力行為＞</w:t>
      </w:r>
    </w:p>
    <w:p w14:paraId="5A0A2B9C" w14:textId="693B4C9A" w:rsidR="002160AD" w:rsidRPr="00BB1D5C" w:rsidRDefault="002160AD" w:rsidP="0075698B">
      <w:pPr>
        <w:pStyle w:val="aff3"/>
        <w:numPr>
          <w:ilvl w:val="0"/>
          <w:numId w:val="49"/>
        </w:numPr>
        <w:ind w:leftChars="0"/>
        <w:rPr>
          <w:color w:val="000000" w:themeColor="text1"/>
        </w:rPr>
      </w:pPr>
      <w:r w:rsidRPr="00BB1D5C">
        <w:rPr>
          <w:rFonts w:hint="eastAsia"/>
          <w:color w:val="000000" w:themeColor="text1"/>
        </w:rPr>
        <w:t>児童生徒間の些細なトラブルなどに伴う暴力行為発生件数が増加しているという傾向を把握していただいたことは成果である。</w:t>
      </w:r>
    </w:p>
    <w:p w14:paraId="5337E5CC" w14:textId="3A870FCB" w:rsidR="002160AD" w:rsidRPr="00BB1D5C" w:rsidRDefault="002160AD" w:rsidP="0075698B">
      <w:pPr>
        <w:pStyle w:val="aff3"/>
        <w:numPr>
          <w:ilvl w:val="0"/>
          <w:numId w:val="49"/>
        </w:numPr>
        <w:ind w:leftChars="0"/>
        <w:rPr>
          <w:color w:val="000000" w:themeColor="text1"/>
        </w:rPr>
      </w:pPr>
      <w:r w:rsidRPr="00BB1D5C">
        <w:rPr>
          <w:rFonts w:hint="eastAsia"/>
          <w:color w:val="000000" w:themeColor="text1"/>
        </w:rPr>
        <w:t>成果指標に掲げる目標を達成しなかったにせよ、トラブルを言葉で解決しようとする力や、相手は何を訴えているのかを理解しようとする態度、すぐ隣で起こっている出来事に関心を持ち、自らも解決のために役立とうとする態度の育成なども大事。</w:t>
      </w:r>
    </w:p>
    <w:p w14:paraId="651CE1CC" w14:textId="38BFC4F9" w:rsidR="002160AD" w:rsidRPr="00BB1D5C" w:rsidRDefault="002160AD" w:rsidP="0075698B">
      <w:pPr>
        <w:rPr>
          <w:b/>
          <w:bCs/>
          <w:color w:val="000000" w:themeColor="text1"/>
        </w:rPr>
      </w:pPr>
      <w:r w:rsidRPr="00BB1D5C">
        <w:rPr>
          <w:rFonts w:hint="eastAsia"/>
          <w:b/>
          <w:bCs/>
          <w:color w:val="000000" w:themeColor="text1"/>
        </w:rPr>
        <w:t>＜いじめ対策＞</w:t>
      </w:r>
    </w:p>
    <w:p w14:paraId="200F346A" w14:textId="2D7FF76B" w:rsidR="002160AD" w:rsidRPr="00BB1D5C" w:rsidRDefault="002160AD" w:rsidP="0075698B">
      <w:pPr>
        <w:pStyle w:val="aff3"/>
        <w:numPr>
          <w:ilvl w:val="0"/>
          <w:numId w:val="49"/>
        </w:numPr>
        <w:ind w:leftChars="0"/>
        <w:rPr>
          <w:color w:val="000000" w:themeColor="text1"/>
        </w:rPr>
      </w:pPr>
      <w:r w:rsidRPr="00BB1D5C">
        <w:rPr>
          <w:rFonts w:hint="eastAsia"/>
          <w:color w:val="000000" w:themeColor="text1"/>
        </w:rPr>
        <w:t>いじめ対策については、小・中、高等学校、支援学校と、いずれも関わる大人の本気の取組みが継続実施されていると感じた。府立支援学校において、安易に解消とみなさず経過観察中の期間を長期的に設ける中で継続的な指導・支援が行われていることこそが、いじめの早期発見、早期対応につながっているのではないかと思う。</w:t>
      </w:r>
    </w:p>
    <w:p w14:paraId="025A902B" w14:textId="5B3675AC" w:rsidR="002160AD" w:rsidRPr="00BB1D5C" w:rsidRDefault="002160AD" w:rsidP="0075698B">
      <w:pPr>
        <w:pStyle w:val="aff3"/>
        <w:numPr>
          <w:ilvl w:val="0"/>
          <w:numId w:val="49"/>
        </w:numPr>
        <w:ind w:leftChars="0"/>
        <w:rPr>
          <w:color w:val="000000" w:themeColor="text1"/>
        </w:rPr>
      </w:pPr>
      <w:r w:rsidRPr="00BB1D5C">
        <w:rPr>
          <w:rFonts w:hint="eastAsia"/>
          <w:color w:val="000000" w:themeColor="text1"/>
        </w:rPr>
        <w:t>「いじめ初期対応のてびき」については、時系列で具体的な動きが示されていて、先生方が項目をチェックしながら初期対応のリハーサルができるところや、工夫により教材としての活用も見込める、実効性の高いてびきである。</w:t>
      </w:r>
    </w:p>
    <w:p w14:paraId="6B5BCF5F" w14:textId="3DB269F0" w:rsidR="002160AD" w:rsidRPr="00BB1D5C" w:rsidRDefault="002160AD" w:rsidP="0075698B">
      <w:pPr>
        <w:rPr>
          <w:b/>
          <w:bCs/>
          <w:color w:val="000000" w:themeColor="text1"/>
        </w:rPr>
      </w:pPr>
      <w:r w:rsidRPr="00BB1D5C">
        <w:rPr>
          <w:rFonts w:hint="eastAsia"/>
          <w:b/>
          <w:bCs/>
          <w:color w:val="000000" w:themeColor="text1"/>
        </w:rPr>
        <w:t>＜部活動の地域移行＞</w:t>
      </w:r>
    </w:p>
    <w:p w14:paraId="3C2F508B" w14:textId="46C96EA5" w:rsidR="002160AD" w:rsidRPr="00BB1D5C" w:rsidRDefault="002160AD" w:rsidP="0075698B">
      <w:pPr>
        <w:pStyle w:val="aff3"/>
        <w:numPr>
          <w:ilvl w:val="0"/>
          <w:numId w:val="49"/>
        </w:numPr>
        <w:ind w:leftChars="0"/>
        <w:rPr>
          <w:color w:val="000000" w:themeColor="text1"/>
        </w:rPr>
      </w:pPr>
      <w:r w:rsidRPr="00BB1D5C">
        <w:rPr>
          <w:rFonts w:hint="eastAsia"/>
          <w:color w:val="000000" w:themeColor="text1"/>
        </w:rPr>
        <w:t>外部委託により外部で設置される種目数の減少や放課後の移動の煩わしさ、費用の問題などで、運動に関わる生徒数が減少し、体力の伸びが抑制されるだけでなく、生徒指導案件の増加なども予想される。部活動の外部委託を推進するにあたり、教員の働き方改革に資する取組みにとどめることなく、児童生徒のための取組みとすべき。</w:t>
      </w:r>
    </w:p>
    <w:p w14:paraId="7E31C706" w14:textId="263591DA" w:rsidR="002160AD" w:rsidRPr="00BB1D5C" w:rsidRDefault="002160AD" w:rsidP="0075698B">
      <w:pPr>
        <w:pStyle w:val="aff3"/>
        <w:numPr>
          <w:ilvl w:val="0"/>
          <w:numId w:val="49"/>
        </w:numPr>
        <w:ind w:leftChars="0"/>
        <w:rPr>
          <w:color w:val="000000" w:themeColor="text1"/>
        </w:rPr>
      </w:pPr>
      <w:r w:rsidRPr="00BB1D5C">
        <w:rPr>
          <w:rFonts w:hint="eastAsia"/>
          <w:color w:val="000000" w:themeColor="text1"/>
        </w:rPr>
        <w:t>市町村や中学校単位で違いがあるので、部活動を単純に外部に委託するといっても、結果として部活動等スポーツに関わる生徒数が減少しないように、指導などいただければありがたい。</w:t>
      </w:r>
    </w:p>
    <w:p w14:paraId="56AD2BE9" w14:textId="2BD3EDEE" w:rsidR="002160AD" w:rsidRPr="00BB1D5C" w:rsidRDefault="002160AD" w:rsidP="0075698B">
      <w:pPr>
        <w:pStyle w:val="aff3"/>
        <w:numPr>
          <w:ilvl w:val="0"/>
          <w:numId w:val="49"/>
        </w:numPr>
        <w:ind w:leftChars="0"/>
        <w:rPr>
          <w:color w:val="000000" w:themeColor="text1"/>
        </w:rPr>
      </w:pPr>
      <w:r w:rsidRPr="00BB1D5C">
        <w:rPr>
          <w:rFonts w:hint="eastAsia"/>
          <w:color w:val="000000" w:themeColor="text1"/>
        </w:rPr>
        <w:lastRenderedPageBreak/>
        <w:t>また、小学校の校長先生は、中学校での部活がなくなると、学校における生徒指導力が減退することで、その妹弟がいる小学校が荒れるのではないかと懸念されていた。部活動と生徒指導の関連性も含めてご検討いただきたい。</w:t>
      </w:r>
    </w:p>
    <w:p w14:paraId="11553A8C" w14:textId="63F8CADF" w:rsidR="002160AD" w:rsidRPr="00BB1D5C" w:rsidRDefault="002160AD" w:rsidP="0075698B">
      <w:pPr>
        <w:rPr>
          <w:b/>
          <w:bCs/>
          <w:color w:val="000000" w:themeColor="text1"/>
        </w:rPr>
      </w:pPr>
      <w:r w:rsidRPr="00BB1D5C">
        <w:rPr>
          <w:rFonts w:hint="eastAsia"/>
          <w:b/>
          <w:bCs/>
          <w:color w:val="000000" w:themeColor="text1"/>
        </w:rPr>
        <w:t xml:space="preserve">＜小中学校の水泳授業＞　</w:t>
      </w:r>
    </w:p>
    <w:p w14:paraId="0DB3B77F" w14:textId="2827F367" w:rsidR="002160AD" w:rsidRPr="00BB1D5C" w:rsidRDefault="002160AD" w:rsidP="0075698B">
      <w:pPr>
        <w:pStyle w:val="aff3"/>
        <w:numPr>
          <w:ilvl w:val="0"/>
          <w:numId w:val="49"/>
        </w:numPr>
        <w:ind w:leftChars="0"/>
        <w:rPr>
          <w:color w:val="000000" w:themeColor="text1"/>
        </w:rPr>
      </w:pPr>
      <w:r w:rsidRPr="00BB1D5C">
        <w:rPr>
          <w:rFonts w:hint="eastAsia"/>
          <w:color w:val="000000" w:themeColor="text1"/>
        </w:rPr>
        <w:t>小中学校の水泳授業は、昨今の水難事故の現状や心身への効果などから、今後も継続した指導が望ましい。しかしながら、プールの維持管理に係る費用、気温・水温の関係で授業回数の確保が難しいなどの理由から1校に1プールの状況が崩れてきているように思う。この現状を踏まえ、水泳授業を通して身に付けさせるべき内容の精選が必要ではないか。</w:t>
      </w:r>
    </w:p>
    <w:p w14:paraId="4293442D" w14:textId="3EB942A9" w:rsidR="002160AD" w:rsidRPr="00BB1D5C" w:rsidRDefault="002160AD" w:rsidP="0075698B">
      <w:pPr>
        <w:pStyle w:val="aff3"/>
        <w:numPr>
          <w:ilvl w:val="0"/>
          <w:numId w:val="49"/>
        </w:numPr>
        <w:ind w:leftChars="0"/>
        <w:rPr>
          <w:color w:val="000000" w:themeColor="text1"/>
        </w:rPr>
      </w:pPr>
      <w:r w:rsidRPr="00BB1D5C">
        <w:rPr>
          <w:rFonts w:hint="eastAsia"/>
          <w:color w:val="000000" w:themeColor="text1"/>
        </w:rPr>
        <w:t>学習指導要領を踏まえ、1シーズンの実施回数や授業内容などについて、府から市町村に対して、授業の目的・内容の明確化、水難事故対応などのアドバイスが必要ではないか。</w:t>
      </w:r>
    </w:p>
    <w:p w14:paraId="12A8355B" w14:textId="7DE4E0A9" w:rsidR="002160AD" w:rsidRPr="00BB1D5C" w:rsidRDefault="002160AD" w:rsidP="0075698B">
      <w:pPr>
        <w:rPr>
          <w:b/>
          <w:bCs/>
          <w:color w:val="000000" w:themeColor="text1"/>
        </w:rPr>
      </w:pPr>
      <w:r w:rsidRPr="00BB1D5C">
        <w:rPr>
          <w:rFonts w:hint="eastAsia"/>
          <w:b/>
          <w:bCs/>
          <w:color w:val="000000" w:themeColor="text1"/>
        </w:rPr>
        <w:t>＜健康相談や保健指導の充実＞</w:t>
      </w:r>
    </w:p>
    <w:p w14:paraId="5A13A95E" w14:textId="42FC9AD1" w:rsidR="002160AD" w:rsidRPr="00BB1D5C" w:rsidRDefault="002160AD" w:rsidP="0075698B">
      <w:pPr>
        <w:pStyle w:val="aff3"/>
        <w:numPr>
          <w:ilvl w:val="0"/>
          <w:numId w:val="49"/>
        </w:numPr>
        <w:ind w:leftChars="0"/>
        <w:rPr>
          <w:color w:val="000000" w:themeColor="text1"/>
        </w:rPr>
      </w:pPr>
      <w:r w:rsidRPr="00BB1D5C">
        <w:rPr>
          <w:rFonts w:hint="eastAsia"/>
          <w:color w:val="000000" w:themeColor="text1"/>
        </w:rPr>
        <w:t>管理栄養面や生活習慣としての食育や口腔ケアという体の健康と、依存症対策や保健指導による心の健康の両方が満たされていると感じた。特に心の健康は体の健康と違って具体的な評価や改善が難しいと思う。</w:t>
      </w:r>
    </w:p>
    <w:p w14:paraId="3F5555AA" w14:textId="04855725" w:rsidR="002160AD" w:rsidRPr="00BB1D5C" w:rsidRDefault="002160AD" w:rsidP="0075698B">
      <w:pPr>
        <w:pStyle w:val="aff3"/>
        <w:numPr>
          <w:ilvl w:val="0"/>
          <w:numId w:val="49"/>
        </w:numPr>
        <w:ind w:leftChars="0"/>
        <w:rPr>
          <w:color w:val="000000" w:themeColor="text1"/>
        </w:rPr>
      </w:pPr>
      <w:r w:rsidRPr="00BB1D5C">
        <w:rPr>
          <w:rFonts w:hint="eastAsia"/>
          <w:color w:val="000000" w:themeColor="text1"/>
        </w:rPr>
        <w:t>教員への研修などでも、現場ニーズの取り込みを行っていると伺ったので、研修内容のブラッシュアップを期待する。</w:t>
      </w:r>
    </w:p>
    <w:p w14:paraId="47C41E6B" w14:textId="7E17FD67" w:rsidR="002160AD" w:rsidRPr="00BB1D5C" w:rsidRDefault="002160AD" w:rsidP="0075698B">
      <w:pPr>
        <w:pStyle w:val="aff3"/>
        <w:numPr>
          <w:ilvl w:val="0"/>
          <w:numId w:val="49"/>
        </w:numPr>
        <w:ind w:leftChars="0"/>
        <w:rPr>
          <w:color w:val="000000" w:themeColor="text1"/>
        </w:rPr>
      </w:pPr>
      <w:r w:rsidRPr="00BB1D5C">
        <w:rPr>
          <w:rFonts w:hint="eastAsia"/>
          <w:color w:val="000000" w:themeColor="text1"/>
        </w:rPr>
        <w:t>保健活動の充実について、小中学校の実績が上がってきていない。中学校の先生の忙しさは、数字からも見て取れるので、クラブ活動や研修参加も大変だろうと感じる。</w:t>
      </w:r>
    </w:p>
    <w:p w14:paraId="49CFC989" w14:textId="3BE0559C" w:rsidR="002160AD" w:rsidRPr="00BB1D5C" w:rsidRDefault="002160AD" w:rsidP="0075698B">
      <w:pPr>
        <w:pStyle w:val="aff3"/>
        <w:numPr>
          <w:ilvl w:val="0"/>
          <w:numId w:val="49"/>
        </w:numPr>
        <w:ind w:leftChars="0"/>
        <w:rPr>
          <w:color w:val="000000" w:themeColor="text1"/>
        </w:rPr>
      </w:pPr>
      <w:r w:rsidRPr="00BB1D5C">
        <w:rPr>
          <w:rFonts w:hint="eastAsia"/>
          <w:color w:val="000000" w:themeColor="text1"/>
        </w:rPr>
        <w:t>働き方改革は本当に必要だと思う。先生の心が健康であれば、子どもたちの心も健康になると思うので、まず地盤を固めていただきたい。</w:t>
      </w:r>
    </w:p>
    <w:p w14:paraId="1CFD8B8B" w14:textId="2624482F" w:rsidR="005F012B" w:rsidRPr="00BB1D5C" w:rsidRDefault="005F012B" w:rsidP="001B53F4">
      <w:pPr>
        <w:pStyle w:val="aff3"/>
        <w:ind w:leftChars="0" w:left="360"/>
        <w:rPr>
          <w:color w:val="000000" w:themeColor="text1"/>
        </w:rPr>
      </w:pPr>
    </w:p>
    <w:p w14:paraId="58F1F456" w14:textId="77777777" w:rsidR="001A4624" w:rsidRPr="00BB1D5C" w:rsidRDefault="001A4624" w:rsidP="001B53F4">
      <w:pPr>
        <w:pStyle w:val="aff3"/>
        <w:ind w:leftChars="0" w:left="360"/>
        <w:rPr>
          <w:color w:val="000000" w:themeColor="text1"/>
        </w:rPr>
      </w:pPr>
    </w:p>
    <w:p w14:paraId="25F99962" w14:textId="77777777" w:rsidR="000C3A1B" w:rsidRPr="00BB1D5C" w:rsidRDefault="000C3A1B" w:rsidP="000C3A1B">
      <w:pPr>
        <w:pStyle w:val="ad"/>
        <w:rPr>
          <w:color w:val="000000" w:themeColor="text1"/>
        </w:rPr>
      </w:pPr>
      <w:bookmarkStart w:id="132" w:name="_Toc207032384"/>
      <w:r w:rsidRPr="00BB1D5C">
        <w:rPr>
          <w:rFonts w:hint="eastAsia"/>
          <w:color w:val="000000" w:themeColor="text1"/>
        </w:rPr>
        <w:t>基本方針３　将来をみすえた自主性・自立性の育成</w:t>
      </w:r>
      <w:bookmarkEnd w:id="132"/>
    </w:p>
    <w:p w14:paraId="70EFE324" w14:textId="33C5A768" w:rsidR="002160AD" w:rsidRPr="00BB1D5C" w:rsidRDefault="002160AD" w:rsidP="008369DC">
      <w:pPr>
        <w:spacing w:before="120"/>
        <w:rPr>
          <w:b/>
          <w:bCs/>
          <w:color w:val="000000" w:themeColor="text1"/>
        </w:rPr>
      </w:pPr>
      <w:r w:rsidRPr="00BB1D5C">
        <w:rPr>
          <w:rFonts w:hint="eastAsia"/>
          <w:b/>
          <w:bCs/>
          <w:color w:val="000000" w:themeColor="text1"/>
        </w:rPr>
        <w:t xml:space="preserve">＜キャリア教育＞　</w:t>
      </w:r>
    </w:p>
    <w:p w14:paraId="3DE9D0E4" w14:textId="06320C9E" w:rsidR="002160AD" w:rsidRPr="00BB1D5C" w:rsidRDefault="002160AD" w:rsidP="008369DC">
      <w:pPr>
        <w:pStyle w:val="aff3"/>
        <w:numPr>
          <w:ilvl w:val="0"/>
          <w:numId w:val="49"/>
        </w:numPr>
        <w:ind w:leftChars="0"/>
        <w:rPr>
          <w:color w:val="000000" w:themeColor="text1"/>
        </w:rPr>
      </w:pPr>
      <w:r w:rsidRPr="00BB1D5C">
        <w:rPr>
          <w:rFonts w:hint="eastAsia"/>
          <w:color w:val="000000" w:themeColor="text1"/>
        </w:rPr>
        <w:t>キャリア教育については、教える側も学びが多い。学校という「学ぶ環境」から「働くという社会」への溝は大きく、「働くことが不安、怖い」という多くの学生の気持ちを解消するには、働くことを大人と一緒に考えたり発表したりすることが重要。ともに成長する授業として、学校の先生だけでは伝えきれない部分を、社会にいる大人が伝え、私たちにも学びと刺激をもらえるようなキャリア教育が広がればよい。</w:t>
      </w:r>
    </w:p>
    <w:p w14:paraId="61FFA9E5" w14:textId="62FD71BF" w:rsidR="00485DB1" w:rsidRPr="00BB1D5C" w:rsidRDefault="002160AD" w:rsidP="008369DC">
      <w:pPr>
        <w:pStyle w:val="aff3"/>
        <w:numPr>
          <w:ilvl w:val="0"/>
          <w:numId w:val="49"/>
        </w:numPr>
        <w:ind w:leftChars="0"/>
        <w:rPr>
          <w:color w:val="000000" w:themeColor="text1"/>
        </w:rPr>
      </w:pPr>
      <w:r w:rsidRPr="00BB1D5C">
        <w:rPr>
          <w:rFonts w:hint="eastAsia"/>
          <w:color w:val="000000" w:themeColor="text1"/>
        </w:rPr>
        <w:t>学校の先生に多くの負荷をかけてゆくことよりも、いかに周りにいる大人を活用して、学生たちをお客様扱いするのではなく、様々な大人と関わるシーンをつくるか。それこそが大阪らしいコミュニケーションを活用したキャリア教育なので、ぜひ「サクヤヒメ先生出張講座」のような活動も知っていただきたい。</w:t>
      </w:r>
    </w:p>
    <w:p w14:paraId="3001A519" w14:textId="77777777" w:rsidR="00485DB1" w:rsidRPr="00BB1D5C" w:rsidRDefault="00485DB1">
      <w:pPr>
        <w:rPr>
          <w:color w:val="000000" w:themeColor="text1"/>
        </w:rPr>
      </w:pPr>
      <w:r w:rsidRPr="00BB1D5C">
        <w:rPr>
          <w:color w:val="000000" w:themeColor="text1"/>
        </w:rPr>
        <w:br w:type="page"/>
      </w:r>
    </w:p>
    <w:p w14:paraId="44AE8D98" w14:textId="728268B6" w:rsidR="002160AD" w:rsidRPr="00BB1D5C" w:rsidRDefault="002160AD" w:rsidP="008369DC">
      <w:pPr>
        <w:rPr>
          <w:b/>
          <w:bCs/>
          <w:color w:val="000000" w:themeColor="text1"/>
        </w:rPr>
      </w:pPr>
      <w:r w:rsidRPr="00BB1D5C">
        <w:rPr>
          <w:rFonts w:hint="eastAsia"/>
          <w:b/>
          <w:bCs/>
          <w:color w:val="000000" w:themeColor="text1"/>
        </w:rPr>
        <w:lastRenderedPageBreak/>
        <w:t>＜部活動大阪モデル＞</w:t>
      </w:r>
    </w:p>
    <w:p w14:paraId="777AE13F" w14:textId="686C191D" w:rsidR="002160AD" w:rsidRPr="00BB1D5C" w:rsidRDefault="002160AD" w:rsidP="008369DC">
      <w:pPr>
        <w:pStyle w:val="aff3"/>
        <w:numPr>
          <w:ilvl w:val="0"/>
          <w:numId w:val="49"/>
        </w:numPr>
        <w:ind w:leftChars="0"/>
        <w:rPr>
          <w:color w:val="000000" w:themeColor="text1"/>
        </w:rPr>
      </w:pPr>
      <w:r w:rsidRPr="00BB1D5C">
        <w:rPr>
          <w:rFonts w:hint="eastAsia"/>
          <w:color w:val="000000" w:themeColor="text1"/>
        </w:rPr>
        <w:t>『府立高校等における「部活動大阪モデル」の導入』について、これからの学校が直面する課題を、地域性を上手く生かして課題解決している。他校の生徒との交流や、部活動指導員制度により、より多くの大人に関わる機会が増えるなど他地域にはない取組みに今後も期待している。</w:t>
      </w:r>
    </w:p>
    <w:p w14:paraId="402036B5" w14:textId="3715B131" w:rsidR="002160AD" w:rsidRPr="00BB1D5C" w:rsidRDefault="002160AD" w:rsidP="008369DC">
      <w:pPr>
        <w:pStyle w:val="aff3"/>
        <w:numPr>
          <w:ilvl w:val="0"/>
          <w:numId w:val="49"/>
        </w:numPr>
        <w:ind w:leftChars="0"/>
        <w:rPr>
          <w:color w:val="000000" w:themeColor="text1"/>
        </w:rPr>
      </w:pPr>
      <w:r w:rsidRPr="00BB1D5C">
        <w:rPr>
          <w:rFonts w:hint="eastAsia"/>
          <w:color w:val="000000" w:themeColor="text1"/>
        </w:rPr>
        <w:t>大阪は都心で学校同士が近くて交流しやすく、まさに都市型の核家族を含めて問題解決しやすいのが大阪モデルであると思うので、都心の自治体にとってパイロットモデルになるのではないか。「部活動大阪モデル」という表現が素敵なので、このモデルのことをもっと他自治体に知ってもらいたい。</w:t>
      </w:r>
    </w:p>
    <w:p w14:paraId="50F00919" w14:textId="4F4DEDA4" w:rsidR="002160AD" w:rsidRPr="00BB1D5C" w:rsidRDefault="002160AD" w:rsidP="008369DC">
      <w:pPr>
        <w:pStyle w:val="aff3"/>
        <w:numPr>
          <w:ilvl w:val="0"/>
          <w:numId w:val="49"/>
        </w:numPr>
        <w:ind w:leftChars="0"/>
        <w:rPr>
          <w:color w:val="000000" w:themeColor="text1"/>
        </w:rPr>
      </w:pPr>
      <w:r w:rsidRPr="00BB1D5C">
        <w:rPr>
          <w:rFonts w:hint="eastAsia"/>
          <w:color w:val="000000" w:themeColor="text1"/>
        </w:rPr>
        <w:t>部活動大阪モデルが教員の負担軽減に対して十分な効果が表れていると考えるが、実際の生徒のニーズに対する対応がどの程度できているかの検証も必要。</w:t>
      </w:r>
    </w:p>
    <w:p w14:paraId="2399F527" w14:textId="748BFC58" w:rsidR="002160AD" w:rsidRPr="00BB1D5C" w:rsidRDefault="002160AD" w:rsidP="008369DC">
      <w:pPr>
        <w:pStyle w:val="aff3"/>
        <w:numPr>
          <w:ilvl w:val="0"/>
          <w:numId w:val="49"/>
        </w:numPr>
        <w:ind w:leftChars="0"/>
        <w:rPr>
          <w:color w:val="000000" w:themeColor="text1"/>
          <w:shd w:val="pct15" w:color="auto" w:fill="FFFFFF"/>
        </w:rPr>
      </w:pPr>
      <w:r w:rsidRPr="00BB1D5C">
        <w:rPr>
          <w:rFonts w:hint="eastAsia"/>
          <w:color w:val="000000" w:themeColor="text1"/>
        </w:rPr>
        <w:t xml:space="preserve">地域によって指導者の有無が分かれてしまったり、メジャーなスポーツには指導者がいる一方で、マイナーなスポーツには生徒からのニーズがあったとしても指導者がいない状況があるため、できるだけ生徒のニーズの把握やその対応についても検討されたい。　</w:t>
      </w:r>
    </w:p>
    <w:p w14:paraId="5477B158" w14:textId="55E487FE" w:rsidR="004E1B58" w:rsidRPr="00BB1D5C" w:rsidRDefault="004E1B58" w:rsidP="004E1B58">
      <w:pPr>
        <w:ind w:leftChars="100" w:left="420" w:hangingChars="100" w:hanging="210"/>
        <w:rPr>
          <w:color w:val="000000" w:themeColor="text1"/>
        </w:rPr>
      </w:pPr>
    </w:p>
    <w:p w14:paraId="3B41F9FC" w14:textId="77777777" w:rsidR="00095C73" w:rsidRPr="00BB1D5C" w:rsidRDefault="00095C73" w:rsidP="004E1B58">
      <w:pPr>
        <w:ind w:leftChars="100" w:left="420" w:hangingChars="100" w:hanging="210"/>
        <w:rPr>
          <w:color w:val="000000" w:themeColor="text1"/>
        </w:rPr>
      </w:pPr>
    </w:p>
    <w:p w14:paraId="70D5C81C" w14:textId="77777777" w:rsidR="000C3A1B" w:rsidRPr="00BB1D5C" w:rsidRDefault="000C3A1B" w:rsidP="000C3A1B">
      <w:pPr>
        <w:pStyle w:val="ad"/>
        <w:pBdr>
          <w:left w:val="single" w:sz="12" w:space="0" w:color="4A66AC" w:shadow="1"/>
        </w:pBdr>
        <w:ind w:leftChars="67" w:left="141"/>
        <w:rPr>
          <w:color w:val="000000" w:themeColor="text1"/>
        </w:rPr>
      </w:pPr>
      <w:bookmarkStart w:id="133" w:name="_Toc207032385"/>
      <w:r w:rsidRPr="00BB1D5C">
        <w:rPr>
          <w:rFonts w:hint="eastAsia"/>
          <w:color w:val="000000" w:themeColor="text1"/>
        </w:rPr>
        <w:t>基本方針４　多様な主体との協働</w:t>
      </w:r>
      <w:bookmarkEnd w:id="133"/>
    </w:p>
    <w:p w14:paraId="3F68F62F" w14:textId="6F0C9B8F" w:rsidR="002160AD" w:rsidRPr="00BB1D5C" w:rsidRDefault="002160AD" w:rsidP="007E0FBD">
      <w:pPr>
        <w:spacing w:before="120"/>
        <w:rPr>
          <w:b/>
          <w:bCs/>
          <w:color w:val="000000" w:themeColor="text1"/>
        </w:rPr>
      </w:pPr>
      <w:bookmarkStart w:id="134" w:name="_Hlk206084241"/>
      <w:r w:rsidRPr="00BB1D5C">
        <w:rPr>
          <w:rFonts w:hint="eastAsia"/>
          <w:b/>
          <w:bCs/>
          <w:color w:val="000000" w:themeColor="text1"/>
        </w:rPr>
        <w:t xml:space="preserve">＜社会変化とニーズの多様化＞　</w:t>
      </w:r>
    </w:p>
    <w:p w14:paraId="38B93EA5" w14:textId="7E1033C3" w:rsidR="002160AD" w:rsidRPr="00BB1D5C" w:rsidRDefault="002160AD" w:rsidP="007E0FBD">
      <w:pPr>
        <w:pStyle w:val="aff3"/>
        <w:numPr>
          <w:ilvl w:val="0"/>
          <w:numId w:val="49"/>
        </w:numPr>
        <w:ind w:leftChars="0"/>
        <w:rPr>
          <w:color w:val="000000" w:themeColor="text1"/>
        </w:rPr>
      </w:pPr>
      <w:r w:rsidRPr="00BB1D5C">
        <w:rPr>
          <w:rFonts w:hint="eastAsia"/>
          <w:color w:val="000000" w:themeColor="text1"/>
        </w:rPr>
        <w:t>社会変化とニーズの多様化に対応する取組みは、時々「多様性」を認め合うことを強要されているようにも感じることがある。『「難しいことがあってもあきらめない」と回答した小・中学校の子どもたちの割合』は、前年度より増加することを目標としているが、「目標達成が明らかに難しい場合においてもあきらめない」となれば無理強いとなってしまう。個々の状況に応じて、「逃げてもよい」と言う意見もあり、これも多様性と考える。</w:t>
      </w:r>
    </w:p>
    <w:p w14:paraId="35A5040D" w14:textId="77ABEBF6" w:rsidR="002160AD" w:rsidRPr="00BB1D5C" w:rsidRDefault="002160AD" w:rsidP="007E0FBD">
      <w:pPr>
        <w:pStyle w:val="aff3"/>
        <w:numPr>
          <w:ilvl w:val="0"/>
          <w:numId w:val="49"/>
        </w:numPr>
        <w:ind w:leftChars="0"/>
        <w:rPr>
          <w:color w:val="000000" w:themeColor="text1"/>
        </w:rPr>
      </w:pPr>
      <w:r w:rsidRPr="00BB1D5C">
        <w:rPr>
          <w:rFonts w:hint="eastAsia"/>
          <w:color w:val="000000" w:themeColor="text1"/>
        </w:rPr>
        <w:t>目標達成に向けたプロセスを大切にして評価し、次の課題のために前向きに取り組ませることは、民間企業でも行われている。逃げる選択肢をなくせば、数字をよく見せようとする子ども、うまくまとめようとする大人が出てくる可能性がある。</w:t>
      </w:r>
    </w:p>
    <w:p w14:paraId="169944D6" w14:textId="6AB51D47" w:rsidR="002160AD" w:rsidRPr="00BB1D5C" w:rsidRDefault="002160AD" w:rsidP="007E0FBD">
      <w:pPr>
        <w:pStyle w:val="aff3"/>
        <w:numPr>
          <w:ilvl w:val="0"/>
          <w:numId w:val="49"/>
        </w:numPr>
        <w:ind w:leftChars="0"/>
        <w:rPr>
          <w:color w:val="000000" w:themeColor="text1"/>
        </w:rPr>
      </w:pPr>
      <w:r w:rsidRPr="00BB1D5C">
        <w:rPr>
          <w:rFonts w:hint="eastAsia"/>
          <w:color w:val="000000" w:themeColor="text1"/>
        </w:rPr>
        <w:t>逃げることも次の戦略で、次の課題のために新しい道に進むという表現になるため、諦めないことが美徳と捉えられないように、自己評価をしていただければありがたい。</w:t>
      </w:r>
    </w:p>
    <w:bookmarkEnd w:id="134"/>
    <w:p w14:paraId="41F021B4" w14:textId="6F6CFCF9" w:rsidR="002160AD" w:rsidRPr="00BB1D5C" w:rsidRDefault="002160AD" w:rsidP="007E0FBD">
      <w:pPr>
        <w:rPr>
          <w:b/>
          <w:bCs/>
          <w:color w:val="000000" w:themeColor="text1"/>
        </w:rPr>
      </w:pPr>
      <w:r w:rsidRPr="00BB1D5C">
        <w:rPr>
          <w:rFonts w:hint="eastAsia"/>
          <w:b/>
          <w:bCs/>
          <w:color w:val="000000" w:themeColor="text1"/>
        </w:rPr>
        <w:t>＜教育コミュニティづくり＞</w:t>
      </w:r>
    </w:p>
    <w:p w14:paraId="3449D9F9" w14:textId="6ABBBCBB" w:rsidR="002160AD" w:rsidRPr="00BB1D5C" w:rsidRDefault="002160AD" w:rsidP="007E0FBD">
      <w:pPr>
        <w:pStyle w:val="aff3"/>
        <w:numPr>
          <w:ilvl w:val="0"/>
          <w:numId w:val="49"/>
        </w:numPr>
        <w:ind w:leftChars="0"/>
        <w:rPr>
          <w:color w:val="000000" w:themeColor="text1"/>
        </w:rPr>
      </w:pPr>
      <w:r w:rsidRPr="00BB1D5C">
        <w:rPr>
          <w:rFonts w:hint="eastAsia"/>
          <w:color w:val="000000" w:themeColor="text1"/>
        </w:rPr>
        <w:t>保護者や地域を巻きこんだ教育コミュニティづくりには、地域差や年齢層による認識・理解の違いが非常に大きく、多様性を認め合う社会になることが前提。また、生活や子育てのために時間を費やすことと違い、準備された教育の枠組みにあえて参加しようとする保護者が少ないのが実態。</w:t>
      </w:r>
    </w:p>
    <w:p w14:paraId="103BE84C" w14:textId="4DAFBCB1" w:rsidR="002160AD" w:rsidRPr="00BB1D5C" w:rsidRDefault="002160AD" w:rsidP="007E0FBD">
      <w:pPr>
        <w:pStyle w:val="aff3"/>
        <w:numPr>
          <w:ilvl w:val="0"/>
          <w:numId w:val="49"/>
        </w:numPr>
        <w:ind w:leftChars="0"/>
        <w:rPr>
          <w:color w:val="000000" w:themeColor="text1"/>
        </w:rPr>
      </w:pPr>
      <w:r w:rsidRPr="00BB1D5C">
        <w:rPr>
          <w:rFonts w:hint="eastAsia"/>
          <w:color w:val="000000" w:themeColor="text1"/>
        </w:rPr>
        <w:t>授業参観に合わせた教育支援の実施など、参加率を上げるための工夫や、オンデマンドのような、各家庭の時間の多様性に対応できる教育の提供なども検討してもよいのではないか。</w:t>
      </w:r>
    </w:p>
    <w:p w14:paraId="654B5FFB" w14:textId="46386844" w:rsidR="002160AD" w:rsidRPr="00BB1D5C" w:rsidRDefault="002160AD" w:rsidP="007E0FBD">
      <w:pPr>
        <w:pStyle w:val="aff3"/>
        <w:numPr>
          <w:ilvl w:val="0"/>
          <w:numId w:val="49"/>
        </w:numPr>
        <w:ind w:leftChars="0"/>
        <w:rPr>
          <w:color w:val="000000" w:themeColor="text1"/>
        </w:rPr>
      </w:pPr>
      <w:r w:rsidRPr="00BB1D5C">
        <w:rPr>
          <w:rFonts w:hint="eastAsia"/>
          <w:color w:val="000000" w:themeColor="text1"/>
        </w:rPr>
        <w:t>PTAの学習の機会として研究会において、大阪府内では何万人という保護者がいるにも関わらず、集まったのは20人、そのうち15人が役員だったという体験がある。</w:t>
      </w:r>
    </w:p>
    <w:p w14:paraId="17AE1F1D" w14:textId="47FD7F25" w:rsidR="002160AD" w:rsidRPr="00BB1D5C" w:rsidRDefault="002160AD" w:rsidP="007E0FBD">
      <w:pPr>
        <w:pStyle w:val="aff3"/>
        <w:numPr>
          <w:ilvl w:val="0"/>
          <w:numId w:val="49"/>
        </w:numPr>
        <w:ind w:leftChars="0"/>
        <w:rPr>
          <w:color w:val="000000" w:themeColor="text1"/>
        </w:rPr>
      </w:pPr>
      <w:r w:rsidRPr="00BB1D5C">
        <w:rPr>
          <w:rFonts w:hint="eastAsia"/>
          <w:color w:val="000000" w:themeColor="text1"/>
        </w:rPr>
        <w:lastRenderedPageBreak/>
        <w:t>また、「アンケートの結果、100%になったので来年もやります」というのは、あくまでも参加した方が母数なので、少し違うのではないか。先の例で申せば、この参加者20人を200人に増やし、次は2000人に増やせるようするのも必要である。</w:t>
      </w:r>
    </w:p>
    <w:p w14:paraId="41A50977" w14:textId="78678345" w:rsidR="002160AD" w:rsidRPr="00BB1D5C" w:rsidRDefault="002160AD" w:rsidP="007E0FBD">
      <w:pPr>
        <w:pStyle w:val="aff3"/>
        <w:numPr>
          <w:ilvl w:val="0"/>
          <w:numId w:val="49"/>
        </w:numPr>
        <w:ind w:leftChars="0"/>
        <w:rPr>
          <w:color w:val="000000" w:themeColor="text1"/>
        </w:rPr>
      </w:pPr>
      <w:r w:rsidRPr="00BB1D5C">
        <w:rPr>
          <w:rFonts w:hint="eastAsia"/>
          <w:color w:val="000000" w:themeColor="text1"/>
        </w:rPr>
        <w:t>来年以降は結果が出ると思うので、期待している。</w:t>
      </w:r>
    </w:p>
    <w:p w14:paraId="19B64740" w14:textId="51DDC069" w:rsidR="002160AD" w:rsidRPr="00BB1D5C" w:rsidRDefault="002160AD" w:rsidP="007E0FBD">
      <w:pPr>
        <w:spacing w:before="120"/>
        <w:rPr>
          <w:color w:val="000000" w:themeColor="text1"/>
        </w:rPr>
      </w:pPr>
      <w:r w:rsidRPr="00BB1D5C">
        <w:rPr>
          <w:rFonts w:hint="eastAsia"/>
          <w:b/>
          <w:bCs/>
          <w:color w:val="000000" w:themeColor="text1"/>
        </w:rPr>
        <w:t>＜学校主体の情報発信＞</w:t>
      </w:r>
      <w:r w:rsidRPr="00BB1D5C">
        <w:rPr>
          <w:rFonts w:hint="eastAsia"/>
          <w:color w:val="000000" w:themeColor="text1"/>
        </w:rPr>
        <w:t xml:space="preserve">　</w:t>
      </w:r>
    </w:p>
    <w:p w14:paraId="00D83367" w14:textId="56E7E5E3" w:rsidR="002160AD" w:rsidRPr="00BB1D5C" w:rsidRDefault="002160AD" w:rsidP="007E0FBD">
      <w:pPr>
        <w:pStyle w:val="aff3"/>
        <w:numPr>
          <w:ilvl w:val="0"/>
          <w:numId w:val="49"/>
        </w:numPr>
        <w:ind w:leftChars="0"/>
        <w:rPr>
          <w:color w:val="000000" w:themeColor="text1"/>
        </w:rPr>
      </w:pPr>
      <w:r w:rsidRPr="00BB1D5C">
        <w:rPr>
          <w:rFonts w:hint="eastAsia"/>
          <w:color w:val="000000" w:themeColor="text1"/>
        </w:rPr>
        <w:t>魅せる情報発信は企業でも苦慮しているところで、ノウハウや個人情報保護の観点を考慮しつつ、自社の特徴ある強みを表現することは、企業のブランド力向上にも資する重要な活動であるが、</w:t>
      </w:r>
      <w:r w:rsidRPr="00BB1D5C">
        <w:rPr>
          <w:color w:val="000000" w:themeColor="text1"/>
        </w:rPr>
        <w:t>YouTube</w:t>
      </w:r>
      <w:r w:rsidRPr="00BB1D5C">
        <w:rPr>
          <w:rFonts w:hint="eastAsia"/>
          <w:color w:val="000000" w:themeColor="text1"/>
        </w:rPr>
        <w:t>や</w:t>
      </w:r>
      <w:proofErr w:type="spellStart"/>
      <w:r w:rsidRPr="00BB1D5C">
        <w:rPr>
          <w:rFonts w:hint="eastAsia"/>
          <w:color w:val="000000" w:themeColor="text1"/>
        </w:rPr>
        <w:t>TikTok</w:t>
      </w:r>
      <w:proofErr w:type="spellEnd"/>
      <w:r w:rsidRPr="00BB1D5C">
        <w:rPr>
          <w:rFonts w:hint="eastAsia"/>
          <w:color w:val="000000" w:themeColor="text1"/>
        </w:rPr>
        <w:t>、Instagramなどの大手SNSプラットフォームの活用も簡単ではない。</w:t>
      </w:r>
    </w:p>
    <w:p w14:paraId="01389F09" w14:textId="391BEF74" w:rsidR="002160AD" w:rsidRPr="00BB1D5C" w:rsidRDefault="002160AD" w:rsidP="007E0FBD">
      <w:pPr>
        <w:pStyle w:val="aff3"/>
        <w:numPr>
          <w:ilvl w:val="0"/>
          <w:numId w:val="49"/>
        </w:numPr>
        <w:ind w:leftChars="0"/>
        <w:rPr>
          <w:color w:val="000000" w:themeColor="text1"/>
        </w:rPr>
      </w:pPr>
      <w:r w:rsidRPr="00BB1D5C">
        <w:rPr>
          <w:rFonts w:hint="eastAsia"/>
          <w:color w:val="000000" w:themeColor="text1"/>
        </w:rPr>
        <w:t>学校では、保護者向けの発信情報は、事前に情報公開について承認を得た上で、パスワードを付けて共有するケースが増加している。学校主体では、各校の独自性を守るために、他校との情報共有は難しいこともあるかもしれないが、良いところは互いに取り入れられるよう、教育委員会などから好事例の情報共有を行うことや、地域や保護者に向けて公開している情報等に対し、意見を聞くことができるようアンケートをセットにするなどを検討いただきたい。</w:t>
      </w:r>
    </w:p>
    <w:p w14:paraId="7439BA9D" w14:textId="6611026D" w:rsidR="002160AD" w:rsidRPr="00BB1D5C" w:rsidRDefault="002160AD" w:rsidP="007E0FBD">
      <w:pPr>
        <w:pStyle w:val="aff3"/>
        <w:numPr>
          <w:ilvl w:val="0"/>
          <w:numId w:val="49"/>
        </w:numPr>
        <w:ind w:leftChars="0"/>
        <w:rPr>
          <w:color w:val="000000" w:themeColor="text1"/>
        </w:rPr>
      </w:pPr>
      <w:r w:rsidRPr="00BB1D5C">
        <w:rPr>
          <w:rFonts w:hint="eastAsia"/>
          <w:color w:val="000000" w:themeColor="text1"/>
        </w:rPr>
        <w:t>当然リスクはあるが、それを上回るメリットがあるのであれば、慎重に検討して進めればよいのではないか。</w:t>
      </w:r>
    </w:p>
    <w:p w14:paraId="65B91407" w14:textId="235EE9D3" w:rsidR="002160AD" w:rsidRPr="00BB1D5C" w:rsidRDefault="002160AD" w:rsidP="007E0FBD">
      <w:pPr>
        <w:pStyle w:val="aff3"/>
        <w:numPr>
          <w:ilvl w:val="0"/>
          <w:numId w:val="49"/>
        </w:numPr>
        <w:ind w:leftChars="0"/>
        <w:rPr>
          <w:color w:val="000000" w:themeColor="text1"/>
          <w:shd w:val="pct15" w:color="auto" w:fill="FFFFFF"/>
        </w:rPr>
      </w:pPr>
      <w:r w:rsidRPr="00BB1D5C">
        <w:rPr>
          <w:rFonts w:hint="eastAsia"/>
          <w:color w:val="000000" w:themeColor="text1"/>
        </w:rPr>
        <w:t xml:space="preserve">様々な学校や地域があるので、好事例の共有や情報収集等、継続していただきたい。　</w:t>
      </w:r>
    </w:p>
    <w:p w14:paraId="6DC27EE0" w14:textId="2D44D38A" w:rsidR="002160AD" w:rsidRPr="00BB1D5C" w:rsidRDefault="002160AD" w:rsidP="007E0FBD">
      <w:pPr>
        <w:pStyle w:val="aff3"/>
        <w:numPr>
          <w:ilvl w:val="0"/>
          <w:numId w:val="49"/>
        </w:numPr>
        <w:ind w:leftChars="0"/>
        <w:rPr>
          <w:color w:val="000000" w:themeColor="text1"/>
        </w:rPr>
      </w:pPr>
      <w:r w:rsidRPr="00BB1D5C">
        <w:rPr>
          <w:rFonts w:hint="eastAsia"/>
          <w:color w:val="000000" w:themeColor="text1"/>
        </w:rPr>
        <w:t>GoogleやMicrosoftのソフトウェアやアプリケーションを活用することで、閲覧を限定することができるので、活用について、校長先生が先生方に提案できるよう、校長先生への研修会も積極的に進めていただきたい。</w:t>
      </w:r>
    </w:p>
    <w:p w14:paraId="598A3E1A" w14:textId="6B0B35B1" w:rsidR="002160AD" w:rsidRPr="00BB1D5C" w:rsidRDefault="002160AD" w:rsidP="007E0FBD">
      <w:pPr>
        <w:pStyle w:val="aff3"/>
        <w:numPr>
          <w:ilvl w:val="0"/>
          <w:numId w:val="49"/>
        </w:numPr>
        <w:ind w:leftChars="0"/>
        <w:rPr>
          <w:color w:val="000000" w:themeColor="text1"/>
          <w:shd w:val="pct15" w:color="auto" w:fill="FFFFFF"/>
        </w:rPr>
      </w:pPr>
      <w:r w:rsidRPr="00BB1D5C">
        <w:rPr>
          <w:rFonts w:hint="eastAsia"/>
          <w:color w:val="000000" w:themeColor="text1"/>
        </w:rPr>
        <w:t xml:space="preserve">また、学校のホームページは私学と比較されることから、さらに充実させられるよう、支援に取り組んでいただきたい。　</w:t>
      </w:r>
    </w:p>
    <w:p w14:paraId="72054F7E" w14:textId="7E631B48" w:rsidR="000C3A1B" w:rsidRPr="00BB1D5C" w:rsidRDefault="000C3A1B" w:rsidP="001A4624">
      <w:pPr>
        <w:pStyle w:val="aff3"/>
        <w:ind w:leftChars="0" w:left="360"/>
        <w:rPr>
          <w:color w:val="000000" w:themeColor="text1"/>
        </w:rPr>
      </w:pPr>
      <w:r w:rsidRPr="00BB1D5C">
        <w:rPr>
          <w:rFonts w:hint="eastAsia"/>
          <w:color w:val="000000" w:themeColor="text1"/>
        </w:rPr>
        <w:t xml:space="preserve">　</w:t>
      </w:r>
    </w:p>
    <w:p w14:paraId="3B1AA63F" w14:textId="77777777" w:rsidR="0019791C" w:rsidRPr="00BB1D5C" w:rsidRDefault="0019791C" w:rsidP="001A4624">
      <w:pPr>
        <w:pStyle w:val="aff3"/>
        <w:ind w:leftChars="0" w:left="360"/>
        <w:rPr>
          <w:color w:val="000000" w:themeColor="text1"/>
        </w:rPr>
      </w:pPr>
    </w:p>
    <w:p w14:paraId="50C78F0E" w14:textId="77777777" w:rsidR="000C3A1B" w:rsidRPr="00BB1D5C" w:rsidRDefault="000C3A1B" w:rsidP="000C3A1B">
      <w:pPr>
        <w:pStyle w:val="ad"/>
        <w:pBdr>
          <w:left w:val="single" w:sz="12" w:space="0" w:color="4A66AC" w:shadow="1"/>
        </w:pBdr>
        <w:ind w:leftChars="67" w:left="141" w:firstLine="1"/>
        <w:rPr>
          <w:color w:val="000000" w:themeColor="text1"/>
        </w:rPr>
      </w:pPr>
      <w:bookmarkStart w:id="135" w:name="_Toc207032386"/>
      <w:r w:rsidRPr="00BB1D5C">
        <w:rPr>
          <w:rFonts w:hint="eastAsia"/>
          <w:color w:val="000000" w:themeColor="text1"/>
        </w:rPr>
        <w:t>基本方針５　力と熱意を備えた教員と学校組織づくり</w:t>
      </w:r>
      <w:bookmarkEnd w:id="135"/>
    </w:p>
    <w:p w14:paraId="5FDE9869" w14:textId="23B38845" w:rsidR="002160AD" w:rsidRPr="00BB1D5C" w:rsidRDefault="002160AD" w:rsidP="00A75765">
      <w:pPr>
        <w:rPr>
          <w:b/>
          <w:bCs/>
          <w:color w:val="000000" w:themeColor="text1"/>
        </w:rPr>
      </w:pPr>
      <w:r w:rsidRPr="00BB1D5C">
        <w:rPr>
          <w:rFonts w:hint="eastAsia"/>
          <w:b/>
          <w:bCs/>
          <w:color w:val="000000" w:themeColor="text1"/>
        </w:rPr>
        <w:t xml:space="preserve">＜優秀な教員の計画的な確保＞　</w:t>
      </w:r>
    </w:p>
    <w:p w14:paraId="7989E7D5" w14:textId="72D0EC3C" w:rsidR="002160AD" w:rsidRPr="00BB1D5C" w:rsidRDefault="002160AD" w:rsidP="00C931F9">
      <w:pPr>
        <w:pStyle w:val="aff3"/>
        <w:numPr>
          <w:ilvl w:val="0"/>
          <w:numId w:val="49"/>
        </w:numPr>
        <w:ind w:leftChars="0"/>
        <w:rPr>
          <w:color w:val="000000" w:themeColor="text1"/>
        </w:rPr>
      </w:pPr>
      <w:r w:rsidRPr="00BB1D5C">
        <w:rPr>
          <w:rFonts w:hint="eastAsia"/>
          <w:color w:val="000000" w:themeColor="text1"/>
        </w:rPr>
        <w:t>「教員採用選考テストによる採用倍率」については、目標値を大きく上回るという好結果が得られているということで、肯定的にあるいは共感的にコメントしたい。</w:t>
      </w:r>
    </w:p>
    <w:p w14:paraId="3A8FC19A" w14:textId="44EFF196" w:rsidR="002160AD" w:rsidRPr="00BB1D5C" w:rsidRDefault="002160AD" w:rsidP="00C931F9">
      <w:pPr>
        <w:pStyle w:val="aff3"/>
        <w:numPr>
          <w:ilvl w:val="0"/>
          <w:numId w:val="49"/>
        </w:numPr>
        <w:ind w:leftChars="0"/>
        <w:rPr>
          <w:color w:val="000000" w:themeColor="text1"/>
        </w:rPr>
      </w:pPr>
      <w:r w:rsidRPr="00BB1D5C">
        <w:rPr>
          <w:rFonts w:hint="eastAsia"/>
          <w:color w:val="000000" w:themeColor="text1"/>
        </w:rPr>
        <w:t>その一方で、教員不足は全国的にさらに深刻さを増しており、このような結果を継続させる努力が必要。</w:t>
      </w:r>
    </w:p>
    <w:p w14:paraId="38030816" w14:textId="5D2DABBD" w:rsidR="002160AD" w:rsidRPr="00BB1D5C" w:rsidRDefault="002160AD" w:rsidP="00C931F9">
      <w:pPr>
        <w:pStyle w:val="aff3"/>
        <w:numPr>
          <w:ilvl w:val="0"/>
          <w:numId w:val="49"/>
        </w:numPr>
        <w:ind w:leftChars="0"/>
        <w:rPr>
          <w:color w:val="000000" w:themeColor="text1"/>
        </w:rPr>
      </w:pPr>
      <w:r w:rsidRPr="00BB1D5C">
        <w:rPr>
          <w:rFonts w:hint="eastAsia"/>
          <w:color w:val="000000" w:themeColor="text1"/>
        </w:rPr>
        <w:t>他の自治体も様々な工夫をされるため、教員志望学生をどのように確保するかという点においては、競争的になる。</w:t>
      </w:r>
    </w:p>
    <w:p w14:paraId="063E85A1" w14:textId="67F40449" w:rsidR="002160AD" w:rsidRPr="00BB1D5C" w:rsidRDefault="002160AD" w:rsidP="00C931F9">
      <w:pPr>
        <w:pStyle w:val="aff3"/>
        <w:numPr>
          <w:ilvl w:val="0"/>
          <w:numId w:val="49"/>
        </w:numPr>
        <w:ind w:leftChars="0"/>
        <w:rPr>
          <w:color w:val="000000" w:themeColor="text1"/>
        </w:rPr>
      </w:pPr>
      <w:r w:rsidRPr="00BB1D5C">
        <w:rPr>
          <w:rFonts w:hint="eastAsia"/>
          <w:color w:val="000000" w:themeColor="text1"/>
        </w:rPr>
        <w:t>教員離れと言われている現状を踏まえ、メールマガジンなど府として様々な取組みをされていることに敬意を表す。</w:t>
      </w:r>
    </w:p>
    <w:p w14:paraId="2799323A" w14:textId="54BA05C0" w:rsidR="002160AD" w:rsidRPr="00BB1D5C" w:rsidRDefault="002160AD" w:rsidP="00C931F9">
      <w:pPr>
        <w:pStyle w:val="aff3"/>
        <w:numPr>
          <w:ilvl w:val="0"/>
          <w:numId w:val="49"/>
        </w:numPr>
        <w:ind w:leftChars="0"/>
        <w:rPr>
          <w:color w:val="000000" w:themeColor="text1"/>
        </w:rPr>
      </w:pPr>
      <w:r w:rsidRPr="00BB1D5C">
        <w:rPr>
          <w:rFonts w:hint="eastAsia"/>
          <w:color w:val="000000" w:themeColor="text1"/>
        </w:rPr>
        <w:t>大学3年生の受験についての一次合格者の合格基準に関して、より多くの一次合格者に、二次試験までの期間を活用して、大阪府で教育に携わることの意義を伝え、よりモチベーション高く、大阪府での二次合格に向けて頑張ってもらえば、より多くの合格者を獲得できると考える。</w:t>
      </w:r>
    </w:p>
    <w:p w14:paraId="23552475" w14:textId="3CD5866C" w:rsidR="002160AD" w:rsidRPr="00BB1D5C" w:rsidRDefault="002160AD" w:rsidP="00C931F9">
      <w:pPr>
        <w:pStyle w:val="aff3"/>
        <w:numPr>
          <w:ilvl w:val="0"/>
          <w:numId w:val="49"/>
        </w:numPr>
        <w:ind w:leftChars="0"/>
        <w:rPr>
          <w:color w:val="000000" w:themeColor="text1"/>
        </w:rPr>
      </w:pPr>
      <w:r w:rsidRPr="00BB1D5C">
        <w:rPr>
          <w:rFonts w:hint="eastAsia"/>
          <w:color w:val="000000" w:themeColor="text1"/>
        </w:rPr>
        <w:lastRenderedPageBreak/>
        <w:t>可能性のある学生もしくは受験生をたくさん選考で確保した上で、一年間かけて育てるという観点でもご検討いただければありがたい。</w:t>
      </w:r>
    </w:p>
    <w:p w14:paraId="69CFC5A9" w14:textId="5DB2DF83" w:rsidR="002160AD" w:rsidRPr="00BB1D5C" w:rsidRDefault="002160AD" w:rsidP="00C931F9">
      <w:pPr>
        <w:rPr>
          <w:b/>
          <w:bCs/>
          <w:color w:val="000000" w:themeColor="text1"/>
        </w:rPr>
      </w:pPr>
      <w:r w:rsidRPr="00BB1D5C">
        <w:rPr>
          <w:rFonts w:hint="eastAsia"/>
          <w:b/>
          <w:bCs/>
          <w:color w:val="000000" w:themeColor="text1"/>
        </w:rPr>
        <w:t xml:space="preserve">＜教育実習について＞　</w:t>
      </w:r>
    </w:p>
    <w:p w14:paraId="62DED41C" w14:textId="4748A1CB" w:rsidR="002160AD" w:rsidRPr="00BB1D5C" w:rsidRDefault="002160AD" w:rsidP="00C931F9">
      <w:pPr>
        <w:pStyle w:val="aff3"/>
        <w:numPr>
          <w:ilvl w:val="0"/>
          <w:numId w:val="49"/>
        </w:numPr>
        <w:ind w:leftChars="0"/>
        <w:rPr>
          <w:color w:val="000000" w:themeColor="text1"/>
        </w:rPr>
      </w:pPr>
      <w:r w:rsidRPr="00BB1D5C">
        <w:rPr>
          <w:rFonts w:hint="eastAsia"/>
          <w:color w:val="000000" w:themeColor="text1"/>
        </w:rPr>
        <w:t>志望には、地域性があり、教育実習での体験も影響する。教育実習をどう成功させるかという点について、半分以上は大学側の問題であるが、連携を上手にさせていただきたい。ご協力をお願いしたい。</w:t>
      </w:r>
    </w:p>
    <w:p w14:paraId="4C3EFE0E" w14:textId="138D3E8B" w:rsidR="002160AD" w:rsidRPr="00BB1D5C" w:rsidRDefault="002160AD" w:rsidP="00C931F9">
      <w:pPr>
        <w:pStyle w:val="aff3"/>
        <w:numPr>
          <w:ilvl w:val="0"/>
          <w:numId w:val="49"/>
        </w:numPr>
        <w:ind w:leftChars="0"/>
        <w:rPr>
          <w:color w:val="000000" w:themeColor="text1"/>
        </w:rPr>
      </w:pPr>
      <w:r w:rsidRPr="00BB1D5C">
        <w:rPr>
          <w:rFonts w:hint="eastAsia"/>
          <w:color w:val="000000" w:themeColor="text1"/>
        </w:rPr>
        <w:t>大阪府の採用試験受験者数を増やすためには、大阪の教員を目指す学生が府立学校で充実した教育実習を受けられるよう、教育実習生の受け入れに関する指導マニュアルのようなものを作成すればよいと考える。</w:t>
      </w:r>
    </w:p>
    <w:p w14:paraId="27A54DFB" w14:textId="4D7961D2" w:rsidR="002160AD" w:rsidRPr="00BB1D5C" w:rsidRDefault="002160AD" w:rsidP="00C931F9">
      <w:pPr>
        <w:pStyle w:val="aff3"/>
        <w:numPr>
          <w:ilvl w:val="0"/>
          <w:numId w:val="49"/>
        </w:numPr>
        <w:ind w:leftChars="0"/>
        <w:rPr>
          <w:color w:val="000000" w:themeColor="text1"/>
        </w:rPr>
      </w:pPr>
      <w:r w:rsidRPr="00BB1D5C">
        <w:rPr>
          <w:rFonts w:hint="eastAsia"/>
          <w:color w:val="000000" w:themeColor="text1"/>
        </w:rPr>
        <w:t>大阪で教員になりたい学生はたくさんおり、教育実習でもたくさん大阪でお世話になっている。教育実習を通して、大阪で教師になりたいと思っていただくために、今後さらにご検討いただきたい。</w:t>
      </w:r>
    </w:p>
    <w:p w14:paraId="56FB8935" w14:textId="2D2E72E6" w:rsidR="002160AD" w:rsidRPr="00BB1D5C" w:rsidRDefault="002160AD" w:rsidP="00C931F9">
      <w:pPr>
        <w:rPr>
          <w:b/>
          <w:bCs/>
          <w:color w:val="000000" w:themeColor="text1"/>
          <w:shd w:val="pct15" w:color="auto" w:fill="FFFFFF"/>
        </w:rPr>
      </w:pPr>
      <w:r w:rsidRPr="00BB1D5C">
        <w:rPr>
          <w:rFonts w:hint="eastAsia"/>
          <w:b/>
          <w:bCs/>
          <w:color w:val="000000" w:themeColor="text1"/>
        </w:rPr>
        <w:t>＜ミドルリーダー養成のための研修等について＞</w:t>
      </w:r>
    </w:p>
    <w:p w14:paraId="0ACB89E1" w14:textId="6316F67A" w:rsidR="002160AD" w:rsidRPr="00BB1D5C" w:rsidRDefault="002160AD" w:rsidP="00C931F9">
      <w:pPr>
        <w:pStyle w:val="aff3"/>
        <w:numPr>
          <w:ilvl w:val="0"/>
          <w:numId w:val="49"/>
        </w:numPr>
        <w:ind w:leftChars="0"/>
        <w:rPr>
          <w:color w:val="000000" w:themeColor="text1"/>
        </w:rPr>
      </w:pPr>
      <w:r w:rsidRPr="00BB1D5C">
        <w:rPr>
          <w:rFonts w:hint="eastAsia"/>
          <w:color w:val="000000" w:themeColor="text1"/>
        </w:rPr>
        <w:t>「ミドルリーダーのみならずあらゆる教職員を対象とした教職員向けの校内研修支援」について、府立学校数に対する目標値が小さいことも検討すべき。</w:t>
      </w:r>
    </w:p>
    <w:p w14:paraId="66C3CB3D" w14:textId="0EBB7DA9" w:rsidR="002160AD" w:rsidRPr="00BB1D5C" w:rsidRDefault="002160AD" w:rsidP="00C931F9">
      <w:pPr>
        <w:pStyle w:val="aff3"/>
        <w:numPr>
          <w:ilvl w:val="0"/>
          <w:numId w:val="49"/>
        </w:numPr>
        <w:ind w:leftChars="0"/>
        <w:rPr>
          <w:color w:val="000000" w:themeColor="text1"/>
        </w:rPr>
      </w:pPr>
      <w:r w:rsidRPr="00BB1D5C">
        <w:rPr>
          <w:rFonts w:hint="eastAsia"/>
          <w:color w:val="000000" w:themeColor="text1"/>
        </w:rPr>
        <w:t>学校の教育力向上のために、「リーダー、ミドルリーダーの学校運営力、学校経営力を高めるための研修」や、「これからの学校をけん引してくれるリーダー、ミドルリーダー養成のための研修」は、これまで以上にニーズが高まってきている。</w:t>
      </w:r>
    </w:p>
    <w:p w14:paraId="0058C6AB" w14:textId="7CC5229F" w:rsidR="002160AD" w:rsidRPr="00BB1D5C" w:rsidRDefault="002160AD" w:rsidP="00C931F9">
      <w:pPr>
        <w:pStyle w:val="aff3"/>
        <w:numPr>
          <w:ilvl w:val="0"/>
          <w:numId w:val="49"/>
        </w:numPr>
        <w:ind w:leftChars="0"/>
        <w:rPr>
          <w:color w:val="000000" w:themeColor="text1"/>
        </w:rPr>
      </w:pPr>
      <w:r w:rsidRPr="00BB1D5C">
        <w:rPr>
          <w:rFonts w:hint="eastAsia"/>
          <w:color w:val="000000" w:themeColor="text1"/>
        </w:rPr>
        <w:t>とても良い研修だと思う。ぜひとも広げていただきたい。校長が手を挙げない理由の中には、先生方の忙しさなどの理由があるかもしれないが、ぜひ今後とも積極的に関わっていただければありがたい。</w:t>
      </w:r>
    </w:p>
    <w:p w14:paraId="68CA49FD" w14:textId="6E17A5AC" w:rsidR="002160AD" w:rsidRPr="00BB1D5C" w:rsidRDefault="002160AD" w:rsidP="00C931F9">
      <w:pPr>
        <w:pStyle w:val="aff3"/>
        <w:numPr>
          <w:ilvl w:val="0"/>
          <w:numId w:val="49"/>
        </w:numPr>
        <w:ind w:leftChars="0"/>
        <w:rPr>
          <w:color w:val="000000" w:themeColor="text1"/>
        </w:rPr>
      </w:pPr>
      <w:r w:rsidRPr="00BB1D5C">
        <w:rPr>
          <w:rFonts w:hint="eastAsia"/>
          <w:color w:val="000000" w:themeColor="text1"/>
        </w:rPr>
        <w:t>私自身が教員から教頭になったときに、同じ学校に勤務していても全く違う職業に就いたぐらいのカルチャーショックがあった。教員と管理職もしくは経営職というのは大きな隔たりがあるので、ぜひ積極的にこれからも進めていただきたい。</w:t>
      </w:r>
    </w:p>
    <w:p w14:paraId="1C056525" w14:textId="3AACB875" w:rsidR="002160AD" w:rsidRPr="00BB1D5C" w:rsidRDefault="002160AD" w:rsidP="00C931F9">
      <w:pPr>
        <w:rPr>
          <w:b/>
          <w:bCs/>
          <w:color w:val="000000" w:themeColor="text1"/>
          <w:shd w:val="pct15" w:color="auto" w:fill="FFFFFF"/>
        </w:rPr>
      </w:pPr>
      <w:r w:rsidRPr="00BB1D5C">
        <w:rPr>
          <w:rFonts w:hint="eastAsia"/>
          <w:b/>
          <w:bCs/>
          <w:color w:val="000000" w:themeColor="text1"/>
        </w:rPr>
        <w:t xml:space="preserve">＜経営感覚を持った学校組織づくりの推進について＞　</w:t>
      </w:r>
    </w:p>
    <w:p w14:paraId="276CDA11" w14:textId="77777777" w:rsidR="00714877" w:rsidRPr="00BB1D5C" w:rsidRDefault="002160AD" w:rsidP="00714877">
      <w:pPr>
        <w:pStyle w:val="aff3"/>
        <w:numPr>
          <w:ilvl w:val="0"/>
          <w:numId w:val="49"/>
        </w:numPr>
        <w:ind w:leftChars="0"/>
        <w:rPr>
          <w:color w:val="000000" w:themeColor="text1"/>
        </w:rPr>
      </w:pPr>
      <w:r w:rsidRPr="00BB1D5C">
        <w:rPr>
          <w:rFonts w:hint="eastAsia"/>
          <w:color w:val="000000" w:themeColor="text1"/>
        </w:rPr>
        <w:t>重点取組の名称としては「経営感覚を持った学校組織づくりの推進」になっていて、具体的事業になったときには、府立学校となっており、市町村立学校の存在が、ここでは見えにくい。</w:t>
      </w:r>
    </w:p>
    <w:p w14:paraId="00A60FF2" w14:textId="093A94D8" w:rsidR="002160AD" w:rsidRPr="00BB1D5C" w:rsidRDefault="002160AD" w:rsidP="00714877">
      <w:pPr>
        <w:pStyle w:val="aff3"/>
        <w:ind w:leftChars="0" w:left="360"/>
        <w:rPr>
          <w:color w:val="000000" w:themeColor="text1"/>
        </w:rPr>
      </w:pPr>
      <w:r w:rsidRPr="00BB1D5C">
        <w:rPr>
          <w:rFonts w:hint="eastAsia"/>
          <w:color w:val="000000" w:themeColor="text1"/>
        </w:rPr>
        <w:t>その責任が、市町村教育委員会にあるということは理解しているが、小学校の方が授業研究を組織的に展開するなど、取組みが成熟しているところもあるので、ターゲットが府立学校に設定されているにしても、市町村立学校での校内研修、教職員の育成の支援に学ぶとか、あるいは互いにノウハウを提供し合うといった取組みを発展的に考えていただきたい。</w:t>
      </w:r>
    </w:p>
    <w:p w14:paraId="0F125856" w14:textId="76DE6455" w:rsidR="002160AD" w:rsidRPr="00BB1D5C" w:rsidRDefault="002160AD" w:rsidP="00C931F9">
      <w:pPr>
        <w:spacing w:before="120"/>
        <w:rPr>
          <w:b/>
          <w:bCs/>
          <w:color w:val="000000" w:themeColor="text1"/>
        </w:rPr>
      </w:pPr>
      <w:r w:rsidRPr="00BB1D5C">
        <w:rPr>
          <w:rFonts w:hint="eastAsia"/>
          <w:b/>
          <w:bCs/>
          <w:color w:val="000000" w:themeColor="text1"/>
        </w:rPr>
        <w:t xml:space="preserve">＜教員の働き方改革＞　</w:t>
      </w:r>
    </w:p>
    <w:p w14:paraId="4DD3A6FF" w14:textId="5A7A57F6" w:rsidR="002160AD" w:rsidRPr="00BB1D5C" w:rsidRDefault="002160AD" w:rsidP="0006123A">
      <w:pPr>
        <w:pStyle w:val="aff3"/>
        <w:numPr>
          <w:ilvl w:val="0"/>
          <w:numId w:val="49"/>
        </w:numPr>
        <w:ind w:leftChars="0"/>
        <w:rPr>
          <w:color w:val="000000" w:themeColor="text1"/>
        </w:rPr>
      </w:pPr>
      <w:r w:rsidRPr="00BB1D5C">
        <w:rPr>
          <w:rFonts w:hint="eastAsia"/>
          <w:color w:val="000000" w:themeColor="text1"/>
        </w:rPr>
        <w:t>部活動のあり方については、PTAでも議論が活発に行われている。教員の残業に占める部活動の割合などお示しいただければ、部活動での外部人材の活用の必要性などをPTAにも持ち帰って提言できるかと考える。</w:t>
      </w:r>
    </w:p>
    <w:p w14:paraId="4BBA509D" w14:textId="50B6CA40" w:rsidR="002160AD" w:rsidRPr="00BB1D5C" w:rsidRDefault="002160AD" w:rsidP="0006123A">
      <w:pPr>
        <w:pStyle w:val="aff3"/>
        <w:numPr>
          <w:ilvl w:val="0"/>
          <w:numId w:val="49"/>
        </w:numPr>
        <w:ind w:leftChars="0"/>
        <w:rPr>
          <w:color w:val="000000" w:themeColor="text1"/>
        </w:rPr>
      </w:pPr>
      <w:r w:rsidRPr="00BB1D5C">
        <w:rPr>
          <w:rFonts w:hint="eastAsia"/>
          <w:color w:val="000000" w:themeColor="text1"/>
        </w:rPr>
        <w:t>部活動の地域移行の理由として、教職員の働き方改革がある以上、データエビデンスを以て行うことが重要と思い、この項目を質問させていただいた。</w:t>
      </w:r>
    </w:p>
    <w:p w14:paraId="45B377EB" w14:textId="2481D95D" w:rsidR="002160AD" w:rsidRPr="00BB1D5C" w:rsidRDefault="002160AD" w:rsidP="0006123A">
      <w:pPr>
        <w:pStyle w:val="aff3"/>
        <w:numPr>
          <w:ilvl w:val="0"/>
          <w:numId w:val="49"/>
        </w:numPr>
        <w:ind w:leftChars="0"/>
        <w:rPr>
          <w:color w:val="000000" w:themeColor="text1"/>
        </w:rPr>
      </w:pPr>
      <w:r w:rsidRPr="00BB1D5C">
        <w:rPr>
          <w:rFonts w:hint="eastAsia"/>
          <w:color w:val="000000" w:themeColor="text1"/>
        </w:rPr>
        <w:lastRenderedPageBreak/>
        <w:t>残業時間が1時間でも減ることはすごく大事。全体の1割2割でもワークライフバランスのマインドを変えるだけでも一定下がる部分はある。残業の理由はそれぞれ個性や特色があるので、無くなることが必ずしも良いとは思わないが、残業している方々が、どうやって自分の労働時間を減らして、自分の人生に少しでも多くの時間を割けるようになるかを考えていただくことを推進し、教員が満足して働ける環境作りをお願いしたい。</w:t>
      </w:r>
    </w:p>
    <w:p w14:paraId="7B1E224B" w14:textId="3E320062" w:rsidR="002160AD" w:rsidRPr="00BB1D5C" w:rsidRDefault="002160AD" w:rsidP="002160AD">
      <w:pPr>
        <w:ind w:leftChars="100" w:left="424" w:hangingChars="102" w:hanging="214"/>
        <w:rPr>
          <w:color w:val="000000" w:themeColor="text1"/>
        </w:rPr>
      </w:pPr>
    </w:p>
    <w:p w14:paraId="1F457656" w14:textId="77777777" w:rsidR="00F71813" w:rsidRPr="00BB1D5C" w:rsidRDefault="00F71813" w:rsidP="002160AD">
      <w:pPr>
        <w:ind w:leftChars="100" w:left="424" w:hangingChars="102" w:hanging="214"/>
        <w:rPr>
          <w:color w:val="000000" w:themeColor="text1"/>
        </w:rPr>
      </w:pPr>
    </w:p>
    <w:p w14:paraId="7D1C72C9" w14:textId="77777777" w:rsidR="000C3A1B" w:rsidRPr="00BB1D5C" w:rsidRDefault="000C3A1B" w:rsidP="000C3A1B">
      <w:pPr>
        <w:pStyle w:val="ad"/>
        <w:rPr>
          <w:color w:val="000000" w:themeColor="text1"/>
        </w:rPr>
      </w:pPr>
      <w:bookmarkStart w:id="136" w:name="_Toc207032387"/>
      <w:r w:rsidRPr="00BB1D5C">
        <w:rPr>
          <w:rFonts w:hint="eastAsia"/>
          <w:color w:val="000000" w:themeColor="text1"/>
        </w:rPr>
        <w:t>基本方針６　学びを支える環境整備</w:t>
      </w:r>
      <w:bookmarkEnd w:id="136"/>
    </w:p>
    <w:p w14:paraId="1DA605D8" w14:textId="12562C27" w:rsidR="0047102D" w:rsidRPr="00BB1D5C" w:rsidRDefault="0047102D" w:rsidP="0006123A">
      <w:pPr>
        <w:spacing w:before="120"/>
        <w:rPr>
          <w:b/>
          <w:bCs/>
          <w:color w:val="000000" w:themeColor="text1"/>
          <w:shd w:val="pct15" w:color="auto" w:fill="FFFFFF"/>
        </w:rPr>
      </w:pPr>
      <w:r w:rsidRPr="00BB1D5C">
        <w:rPr>
          <w:rFonts w:hint="eastAsia"/>
          <w:b/>
          <w:bCs/>
          <w:color w:val="000000" w:themeColor="text1"/>
        </w:rPr>
        <w:t>＜施設等の計画的な整備の推進について＞</w:t>
      </w:r>
    </w:p>
    <w:p w14:paraId="053AED4A" w14:textId="76D03F91" w:rsidR="0047102D" w:rsidRPr="00BB1D5C" w:rsidRDefault="0047102D" w:rsidP="0006123A">
      <w:pPr>
        <w:pStyle w:val="aff3"/>
        <w:numPr>
          <w:ilvl w:val="0"/>
          <w:numId w:val="49"/>
        </w:numPr>
        <w:ind w:leftChars="0"/>
        <w:rPr>
          <w:color w:val="000000" w:themeColor="text1"/>
        </w:rPr>
      </w:pPr>
      <w:r w:rsidRPr="00BB1D5C">
        <w:rPr>
          <w:rFonts w:hint="eastAsia"/>
          <w:color w:val="000000" w:themeColor="text1"/>
        </w:rPr>
        <w:t>既存設備の修繕のみではなく、今後未来を生きる子どもたちの多様な学習活動に思いを馳せた取組みを、引き続きお願いしたい。</w:t>
      </w:r>
    </w:p>
    <w:p w14:paraId="69207BCA" w14:textId="5541A948" w:rsidR="0047102D" w:rsidRPr="00BB1D5C" w:rsidRDefault="0047102D" w:rsidP="0006123A">
      <w:pPr>
        <w:spacing w:before="120"/>
        <w:rPr>
          <w:b/>
          <w:bCs/>
          <w:color w:val="000000" w:themeColor="text1"/>
          <w:shd w:val="pct15" w:color="auto" w:fill="FFFFFF"/>
        </w:rPr>
      </w:pPr>
      <w:r w:rsidRPr="00BB1D5C">
        <w:rPr>
          <w:rFonts w:hint="eastAsia"/>
          <w:b/>
          <w:bCs/>
          <w:color w:val="000000" w:themeColor="text1"/>
        </w:rPr>
        <w:t>＜通学時の安全対策に係る取組みについて＞</w:t>
      </w:r>
    </w:p>
    <w:p w14:paraId="4A37D186" w14:textId="5C588186" w:rsidR="000C3A1B" w:rsidRPr="00BB1D5C" w:rsidRDefault="0047102D" w:rsidP="0006123A">
      <w:pPr>
        <w:pStyle w:val="aff3"/>
        <w:numPr>
          <w:ilvl w:val="0"/>
          <w:numId w:val="49"/>
        </w:numPr>
        <w:ind w:leftChars="0"/>
        <w:rPr>
          <w:color w:val="000000" w:themeColor="text1"/>
        </w:rPr>
      </w:pPr>
      <w:r w:rsidRPr="00BB1D5C">
        <w:rPr>
          <w:rFonts w:hint="eastAsia"/>
          <w:color w:val="000000" w:themeColor="text1"/>
        </w:rPr>
        <w:t>高校生の自転車事故は非常に危険。高校生の未来を事故によって狭めてしまうことのないようにされたい。</w:t>
      </w:r>
    </w:p>
    <w:p w14:paraId="18C10ABF" w14:textId="46D986B3" w:rsidR="0047102D" w:rsidRPr="00BB1D5C" w:rsidRDefault="0047102D" w:rsidP="0047102D">
      <w:pPr>
        <w:ind w:leftChars="100" w:left="420" w:hangingChars="100" w:hanging="210"/>
        <w:rPr>
          <w:color w:val="000000" w:themeColor="text1"/>
        </w:rPr>
      </w:pPr>
    </w:p>
    <w:p w14:paraId="2211697B" w14:textId="77777777" w:rsidR="00F71813" w:rsidRPr="00BB1D5C" w:rsidRDefault="00F71813" w:rsidP="0047102D">
      <w:pPr>
        <w:ind w:leftChars="100" w:left="420" w:hangingChars="100" w:hanging="210"/>
        <w:rPr>
          <w:color w:val="000000" w:themeColor="text1"/>
        </w:rPr>
      </w:pPr>
    </w:p>
    <w:p w14:paraId="52DE62C7" w14:textId="77777777" w:rsidR="000C3A1B" w:rsidRPr="00BB1D5C" w:rsidRDefault="000C3A1B" w:rsidP="000C3A1B">
      <w:pPr>
        <w:pStyle w:val="ad"/>
        <w:rPr>
          <w:color w:val="000000" w:themeColor="text1"/>
        </w:rPr>
      </w:pPr>
      <w:bookmarkStart w:id="137" w:name="_Toc207032388"/>
      <w:r w:rsidRPr="00BB1D5C">
        <w:rPr>
          <w:rFonts w:hint="eastAsia"/>
          <w:color w:val="000000" w:themeColor="text1"/>
        </w:rPr>
        <w:t>基本方針７　私立学校の振興</w:t>
      </w:r>
      <w:bookmarkEnd w:id="137"/>
    </w:p>
    <w:p w14:paraId="18AB421C" w14:textId="76800DC0" w:rsidR="00C11ED6" w:rsidRPr="00BB1D5C" w:rsidRDefault="00C11ED6" w:rsidP="00C11ED6">
      <w:pPr>
        <w:spacing w:before="120"/>
        <w:ind w:leftChars="100" w:left="420" w:hangingChars="100" w:hanging="210"/>
        <w:rPr>
          <w:b/>
          <w:bCs/>
          <w:color w:val="000000" w:themeColor="text1"/>
        </w:rPr>
      </w:pPr>
      <w:r w:rsidRPr="00BB1D5C">
        <w:rPr>
          <w:rFonts w:hint="eastAsia"/>
          <w:b/>
          <w:bCs/>
          <w:color w:val="000000" w:themeColor="text1"/>
        </w:rPr>
        <w:t>＜私立学校の無償化と特色・魅力づくり＞</w:t>
      </w:r>
    </w:p>
    <w:p w14:paraId="7D13EEDB" w14:textId="54E762E1" w:rsidR="00C11ED6" w:rsidRPr="00BB1D5C" w:rsidRDefault="00C11ED6" w:rsidP="0006123A">
      <w:pPr>
        <w:pStyle w:val="aff3"/>
        <w:numPr>
          <w:ilvl w:val="0"/>
          <w:numId w:val="49"/>
        </w:numPr>
        <w:ind w:leftChars="0"/>
        <w:rPr>
          <w:color w:val="000000" w:themeColor="text1"/>
        </w:rPr>
      </w:pPr>
      <w:r w:rsidRPr="00BB1D5C">
        <w:rPr>
          <w:rFonts w:hint="eastAsia"/>
          <w:color w:val="000000" w:themeColor="text1"/>
        </w:rPr>
        <w:t>大阪の私学の強みは、小中高大の一貫校や中高大一貫校との認識であり、費用が掛かる半面、大学進学、卒業までがワンセットで安心感が得られるという保護者も一定数いる。</w:t>
      </w:r>
    </w:p>
    <w:p w14:paraId="00BF3ABA" w14:textId="634071BD" w:rsidR="00C11ED6" w:rsidRPr="00BB1D5C" w:rsidRDefault="00C11ED6" w:rsidP="0006123A">
      <w:pPr>
        <w:pStyle w:val="aff3"/>
        <w:numPr>
          <w:ilvl w:val="0"/>
          <w:numId w:val="49"/>
        </w:numPr>
        <w:ind w:leftChars="0"/>
        <w:rPr>
          <w:color w:val="000000" w:themeColor="text1"/>
        </w:rPr>
      </w:pPr>
      <w:r w:rsidRPr="00BB1D5C">
        <w:rPr>
          <w:rFonts w:hint="eastAsia"/>
          <w:color w:val="000000" w:themeColor="text1"/>
        </w:rPr>
        <w:t>私学への経常費助成や高校の完全無償化については、保護者や府民から財政費目として是非の意見が分かれる部分であり、府立高校の存続が危ぶまれる施策ではないかと懸念している。</w:t>
      </w:r>
    </w:p>
    <w:p w14:paraId="433CAC17" w14:textId="0AD13CEB" w:rsidR="00C11ED6" w:rsidRPr="00BB1D5C" w:rsidRDefault="00C11ED6" w:rsidP="0006123A">
      <w:pPr>
        <w:pStyle w:val="aff3"/>
        <w:numPr>
          <w:ilvl w:val="0"/>
          <w:numId w:val="49"/>
        </w:numPr>
        <w:ind w:leftChars="0"/>
        <w:rPr>
          <w:color w:val="000000" w:themeColor="text1"/>
        </w:rPr>
      </w:pPr>
      <w:r w:rsidRPr="00BB1D5C">
        <w:rPr>
          <w:rFonts w:hint="eastAsia"/>
          <w:color w:val="000000" w:themeColor="text1"/>
        </w:rPr>
        <w:t>PTAにおいて、是非問わず、たくさんの意見が出ている。子どもの就学を目指す保護者からすれば、大阪だけに留まらない話題となっている。大阪の特色という認識が強かった中で、様々な観点から意見があると思われる。</w:t>
      </w:r>
    </w:p>
    <w:p w14:paraId="09A2C2E1" w14:textId="034D7486" w:rsidR="00C11ED6" w:rsidRPr="00BB1D5C" w:rsidRDefault="00C11ED6" w:rsidP="0006123A">
      <w:pPr>
        <w:pStyle w:val="aff3"/>
        <w:numPr>
          <w:ilvl w:val="0"/>
          <w:numId w:val="49"/>
        </w:numPr>
        <w:ind w:leftChars="0"/>
        <w:rPr>
          <w:color w:val="000000" w:themeColor="text1"/>
        </w:rPr>
      </w:pPr>
      <w:r w:rsidRPr="00BB1D5C">
        <w:rPr>
          <w:rFonts w:hint="eastAsia"/>
          <w:color w:val="000000" w:themeColor="text1"/>
        </w:rPr>
        <w:t>各学校の生徒や保護者、教員の話によると、実態として、府立高校の中堅校に通う子どもたちが全て私立高校に流れて困っていると聞く。</w:t>
      </w:r>
    </w:p>
    <w:p w14:paraId="441AEC7B" w14:textId="65E0C2A1" w:rsidR="00C11ED6" w:rsidRPr="00BB1D5C" w:rsidRDefault="00C11ED6" w:rsidP="0006123A">
      <w:pPr>
        <w:pStyle w:val="aff3"/>
        <w:numPr>
          <w:ilvl w:val="0"/>
          <w:numId w:val="49"/>
        </w:numPr>
        <w:ind w:leftChars="0"/>
        <w:rPr>
          <w:color w:val="000000" w:themeColor="text1"/>
        </w:rPr>
      </w:pPr>
      <w:r w:rsidRPr="00BB1D5C">
        <w:rPr>
          <w:rFonts w:hint="eastAsia"/>
          <w:color w:val="000000" w:themeColor="text1"/>
        </w:rPr>
        <w:t>授業料無償化と特色や魅力ある学校づくり、これらにバランスよく取り組んでいただきたい。</w:t>
      </w:r>
    </w:p>
    <w:p w14:paraId="57EF141B" w14:textId="77777777" w:rsidR="00C11ED6" w:rsidRPr="008E0FF4" w:rsidRDefault="00C11ED6" w:rsidP="00C11ED6">
      <w:pPr>
        <w:ind w:leftChars="100" w:left="420" w:hangingChars="100" w:hanging="210"/>
        <w:rPr>
          <w:rFonts w:hAnsi="メイリオ"/>
          <w:bCs/>
          <w:szCs w:val="21"/>
        </w:rPr>
      </w:pPr>
    </w:p>
    <w:p w14:paraId="24B8B4D2" w14:textId="77777777" w:rsidR="00661972" w:rsidRDefault="00661972">
      <w:pPr>
        <w:rPr>
          <w:b/>
          <w:bCs/>
        </w:rPr>
      </w:pPr>
      <w:r>
        <w:rPr>
          <w:b/>
          <w:bCs/>
        </w:rPr>
        <w:br w:type="page"/>
      </w:r>
    </w:p>
    <w:p w14:paraId="2AA5DE1D" w14:textId="77777777" w:rsidR="0022298E" w:rsidRPr="00C35EC2" w:rsidRDefault="0022298E" w:rsidP="0022298E">
      <w:pPr>
        <w:keepNext/>
        <w:shd w:val="clear" w:color="auto" w:fill="4A66AC"/>
        <w:autoSpaceDE w:val="0"/>
        <w:autoSpaceDN w:val="0"/>
        <w:spacing w:after="240" w:line="520" w:lineRule="exact"/>
        <w:ind w:rightChars="-135" w:right="-283" w:firstLineChars="50" w:firstLine="200"/>
        <w:jc w:val="left"/>
        <w:outlineLvl w:val="0"/>
        <w:rPr>
          <w:rFonts w:hAnsi="メイリオ" w:cstheme="majorBidi"/>
          <w:b/>
          <w:color w:val="FFFFFF" w:themeColor="background1"/>
          <w:sz w:val="40"/>
          <w:szCs w:val="40"/>
        </w:rPr>
      </w:pPr>
      <w:bookmarkStart w:id="138" w:name="_Toc207032389"/>
      <w:r>
        <w:rPr>
          <w:rFonts w:hAnsi="メイリオ" w:cstheme="majorBidi" w:hint="eastAsia"/>
          <w:b/>
          <w:color w:val="FFFFFF" w:themeColor="background1"/>
          <w:sz w:val="40"/>
          <w:szCs w:val="40"/>
        </w:rPr>
        <w:lastRenderedPageBreak/>
        <w:t>知事コメント</w:t>
      </w:r>
      <w:bookmarkEnd w:id="138"/>
    </w:p>
    <w:p w14:paraId="0C83B603" w14:textId="65671E42" w:rsidR="00E62B0D" w:rsidRDefault="00E62B0D" w:rsidP="00A75CE6">
      <w:pPr>
        <w:spacing w:after="240"/>
        <w:rPr>
          <w:rFonts w:hAnsi="メイリオ"/>
          <w:bCs/>
          <w:szCs w:val="21"/>
        </w:rPr>
      </w:pPr>
      <w:r>
        <w:rPr>
          <w:rFonts w:hAnsi="メイリオ"/>
          <w:bCs/>
          <w:szCs w:val="21"/>
        </w:rPr>
        <w:br w:type="page"/>
      </w:r>
    </w:p>
    <w:p w14:paraId="33EA4025" w14:textId="77777777" w:rsidR="00E62B0D" w:rsidRPr="00C35EC2" w:rsidRDefault="00E62B0D" w:rsidP="00E62B0D">
      <w:pPr>
        <w:keepNext/>
        <w:shd w:val="clear" w:color="auto" w:fill="4A66AC"/>
        <w:autoSpaceDE w:val="0"/>
        <w:autoSpaceDN w:val="0"/>
        <w:spacing w:after="240" w:line="520" w:lineRule="exact"/>
        <w:ind w:rightChars="-135" w:right="-283" w:firstLineChars="50" w:firstLine="200"/>
        <w:jc w:val="left"/>
        <w:outlineLvl w:val="0"/>
        <w:rPr>
          <w:rFonts w:hAnsi="メイリオ" w:cstheme="majorBidi"/>
          <w:b/>
          <w:color w:val="FFFFFF" w:themeColor="background1"/>
          <w:sz w:val="40"/>
          <w:szCs w:val="40"/>
        </w:rPr>
      </w:pPr>
      <w:bookmarkStart w:id="139" w:name="_Toc207032394"/>
      <w:r>
        <w:rPr>
          <w:rFonts w:hAnsi="メイリオ" w:cstheme="majorBidi" w:hint="eastAsia"/>
          <w:b/>
          <w:color w:val="FFFFFF" w:themeColor="background1"/>
          <w:sz w:val="40"/>
          <w:szCs w:val="40"/>
        </w:rPr>
        <w:lastRenderedPageBreak/>
        <w:t>教育委員の自己点検及び評価</w:t>
      </w:r>
      <w:bookmarkEnd w:id="139"/>
    </w:p>
    <w:p w14:paraId="3CABA7FA" w14:textId="77777777" w:rsidR="00E62B0D" w:rsidRPr="006C4195" w:rsidRDefault="00E62B0D" w:rsidP="00E62B0D">
      <w:pPr>
        <w:pStyle w:val="ab"/>
        <w:spacing w:after="240"/>
      </w:pPr>
      <w:bookmarkStart w:id="140" w:name="_Toc175173405"/>
      <w:bookmarkStart w:id="141" w:name="_Toc207032395"/>
      <w:r>
        <w:rPr>
          <w:rFonts w:hint="eastAsia"/>
        </w:rPr>
        <w:t>１　教育委員の主な活動</w:t>
      </w:r>
      <w:bookmarkEnd w:id="140"/>
      <w:bookmarkEnd w:id="141"/>
    </w:p>
    <w:p w14:paraId="2058082D" w14:textId="77777777" w:rsidR="00E62B0D" w:rsidRPr="006C4195" w:rsidRDefault="00E62B0D" w:rsidP="00E62B0D">
      <w:pPr>
        <w:rPr>
          <w:b/>
          <w:bCs/>
          <w:sz w:val="22"/>
          <w:szCs w:val="24"/>
          <w:shd w:val="clear" w:color="auto" w:fill="000000" w:themeFill="text1"/>
        </w:rPr>
      </w:pPr>
      <w:r w:rsidRPr="0093150D">
        <w:rPr>
          <w:rFonts w:hint="eastAsia"/>
          <w:b/>
          <w:bCs/>
          <w:sz w:val="22"/>
          <w:szCs w:val="24"/>
          <w:shd w:val="clear" w:color="auto" w:fill="000000" w:themeFill="text1"/>
        </w:rPr>
        <w:t>（１）教育委員会会議の開催状況</w:t>
      </w:r>
    </w:p>
    <w:p w14:paraId="6C3E5E77" w14:textId="77777777" w:rsidR="00E62B0D" w:rsidRPr="00ED37CC" w:rsidRDefault="00E62B0D" w:rsidP="00E62B0D">
      <w:pPr>
        <w:autoSpaceDE w:val="0"/>
        <w:autoSpaceDN w:val="0"/>
        <w:spacing w:line="0" w:lineRule="atLeast"/>
        <w:rPr>
          <w:rFonts w:hAnsi="メイリオ"/>
          <w:b/>
          <w:bCs/>
          <w:sz w:val="22"/>
        </w:rPr>
      </w:pP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4"/>
        <w:gridCol w:w="1261"/>
        <w:gridCol w:w="843"/>
        <w:gridCol w:w="1249"/>
        <w:gridCol w:w="5440"/>
      </w:tblGrid>
      <w:tr w:rsidR="00BB1D5C" w:rsidRPr="00BB1D5C" w14:paraId="646D4ED3" w14:textId="77777777" w:rsidTr="00972B2F">
        <w:trPr>
          <w:trHeight w:val="979"/>
        </w:trPr>
        <w:tc>
          <w:tcPr>
            <w:tcW w:w="704" w:type="dxa"/>
            <w:shd w:val="clear" w:color="auto" w:fill="D9D9D9"/>
            <w:vAlign w:val="center"/>
          </w:tcPr>
          <w:p w14:paraId="30CA4247" w14:textId="77777777" w:rsidR="005F612B" w:rsidRPr="00BB1D5C" w:rsidRDefault="005F612B" w:rsidP="00972B2F">
            <w:pPr>
              <w:autoSpaceDE w:val="0"/>
              <w:autoSpaceDN w:val="0"/>
              <w:jc w:val="center"/>
              <w:rPr>
                <w:rFonts w:hAnsi="メイリオ"/>
                <w:b/>
                <w:bCs/>
                <w:color w:val="000000" w:themeColor="text1"/>
                <w:szCs w:val="21"/>
              </w:rPr>
            </w:pPr>
            <w:r w:rsidRPr="00BB1D5C">
              <w:rPr>
                <w:rFonts w:hAnsi="メイリオ" w:hint="eastAsia"/>
                <w:b/>
                <w:bCs/>
                <w:color w:val="000000" w:themeColor="text1"/>
                <w:szCs w:val="21"/>
              </w:rPr>
              <w:t>年度</w:t>
            </w:r>
          </w:p>
        </w:tc>
        <w:tc>
          <w:tcPr>
            <w:tcW w:w="1261" w:type="dxa"/>
            <w:shd w:val="clear" w:color="auto" w:fill="D9D9D9"/>
            <w:vAlign w:val="center"/>
          </w:tcPr>
          <w:p w14:paraId="5A5D5FBB" w14:textId="77777777" w:rsidR="005F612B" w:rsidRPr="00BB1D5C" w:rsidRDefault="005F612B" w:rsidP="00972B2F">
            <w:pPr>
              <w:autoSpaceDE w:val="0"/>
              <w:autoSpaceDN w:val="0"/>
              <w:jc w:val="center"/>
              <w:rPr>
                <w:rFonts w:hAnsi="メイリオ"/>
                <w:b/>
                <w:bCs/>
                <w:color w:val="000000" w:themeColor="text1"/>
                <w:szCs w:val="21"/>
              </w:rPr>
            </w:pPr>
            <w:r w:rsidRPr="00BB1D5C">
              <w:rPr>
                <w:rFonts w:hAnsi="メイリオ" w:hint="eastAsia"/>
                <w:b/>
                <w:bCs/>
                <w:color w:val="000000" w:themeColor="text1"/>
                <w:szCs w:val="21"/>
              </w:rPr>
              <w:t>開催日</w:t>
            </w:r>
          </w:p>
        </w:tc>
        <w:tc>
          <w:tcPr>
            <w:tcW w:w="843" w:type="dxa"/>
            <w:shd w:val="clear" w:color="auto" w:fill="D9D9D9"/>
            <w:vAlign w:val="center"/>
          </w:tcPr>
          <w:p w14:paraId="4B2E5CC7" w14:textId="77777777" w:rsidR="005F612B" w:rsidRPr="00BB1D5C" w:rsidRDefault="005F612B" w:rsidP="00972B2F">
            <w:pPr>
              <w:autoSpaceDE w:val="0"/>
              <w:autoSpaceDN w:val="0"/>
              <w:spacing w:line="0" w:lineRule="atLeast"/>
              <w:jc w:val="center"/>
              <w:rPr>
                <w:rFonts w:hAnsi="メイリオ"/>
                <w:b/>
                <w:bCs/>
                <w:color w:val="000000" w:themeColor="text1"/>
                <w:szCs w:val="21"/>
              </w:rPr>
            </w:pPr>
            <w:r w:rsidRPr="00BB1D5C">
              <w:rPr>
                <w:rFonts w:hAnsi="メイリオ" w:hint="eastAsia"/>
                <w:b/>
                <w:bCs/>
                <w:color w:val="000000" w:themeColor="text1"/>
                <w:szCs w:val="21"/>
              </w:rPr>
              <w:t>議題等件数</w:t>
            </w:r>
          </w:p>
        </w:tc>
        <w:tc>
          <w:tcPr>
            <w:tcW w:w="1249" w:type="dxa"/>
            <w:shd w:val="clear" w:color="auto" w:fill="D9D9D9"/>
            <w:vAlign w:val="center"/>
          </w:tcPr>
          <w:p w14:paraId="4CAA21F2" w14:textId="77777777" w:rsidR="005F612B" w:rsidRPr="00BB1D5C" w:rsidRDefault="005F612B" w:rsidP="00972B2F">
            <w:pPr>
              <w:autoSpaceDE w:val="0"/>
              <w:autoSpaceDN w:val="0"/>
              <w:spacing w:line="280" w:lineRule="exact"/>
              <w:jc w:val="center"/>
              <w:rPr>
                <w:rFonts w:hAnsi="メイリオ"/>
                <w:b/>
                <w:bCs/>
                <w:color w:val="000000" w:themeColor="text1"/>
                <w:szCs w:val="21"/>
              </w:rPr>
            </w:pPr>
            <w:r w:rsidRPr="00BB1D5C">
              <w:rPr>
                <w:rFonts w:hAnsi="メイリオ" w:hint="eastAsia"/>
                <w:b/>
                <w:bCs/>
                <w:color w:val="000000" w:themeColor="text1"/>
                <w:szCs w:val="21"/>
              </w:rPr>
              <w:t>出席委員数</w:t>
            </w:r>
          </w:p>
          <w:p w14:paraId="35E53115" w14:textId="77777777" w:rsidR="005F612B" w:rsidRPr="00BB1D5C" w:rsidRDefault="005F612B" w:rsidP="00972B2F">
            <w:pPr>
              <w:autoSpaceDE w:val="0"/>
              <w:autoSpaceDN w:val="0"/>
              <w:spacing w:line="280" w:lineRule="exact"/>
              <w:rPr>
                <w:rFonts w:hAnsi="メイリオ"/>
                <w:b/>
                <w:bCs/>
                <w:color w:val="000000" w:themeColor="text1"/>
                <w:szCs w:val="21"/>
              </w:rPr>
            </w:pPr>
            <w:r w:rsidRPr="00BB1D5C">
              <w:rPr>
                <w:rFonts w:hAnsi="メイリオ" w:hint="eastAsia"/>
                <w:b/>
                <w:bCs/>
                <w:color w:val="000000" w:themeColor="text1"/>
                <w:w w:val="71"/>
                <w:kern w:val="0"/>
                <w:szCs w:val="21"/>
                <w:fitText w:val="1050" w:id="-659708927"/>
              </w:rPr>
              <w:t>(教育長を除く</w:t>
            </w:r>
            <w:r w:rsidRPr="00BB1D5C">
              <w:rPr>
                <w:rFonts w:hAnsi="メイリオ" w:hint="eastAsia"/>
                <w:b/>
                <w:bCs/>
                <w:color w:val="000000" w:themeColor="text1"/>
                <w:spacing w:val="9"/>
                <w:w w:val="71"/>
                <w:kern w:val="0"/>
                <w:szCs w:val="21"/>
                <w:fitText w:val="1050" w:id="-659708927"/>
              </w:rPr>
              <w:t>)</w:t>
            </w:r>
          </w:p>
        </w:tc>
        <w:tc>
          <w:tcPr>
            <w:tcW w:w="5440" w:type="dxa"/>
            <w:shd w:val="clear" w:color="auto" w:fill="D9D9D9"/>
            <w:vAlign w:val="center"/>
          </w:tcPr>
          <w:p w14:paraId="3498C93F" w14:textId="77777777" w:rsidR="005F612B" w:rsidRPr="00BB1D5C" w:rsidRDefault="005F612B" w:rsidP="00972B2F">
            <w:pPr>
              <w:autoSpaceDE w:val="0"/>
              <w:autoSpaceDN w:val="0"/>
              <w:jc w:val="center"/>
              <w:rPr>
                <w:rFonts w:hAnsi="メイリオ"/>
                <w:b/>
                <w:bCs/>
                <w:color w:val="000000" w:themeColor="text1"/>
                <w:szCs w:val="21"/>
              </w:rPr>
            </w:pPr>
            <w:r w:rsidRPr="00BB1D5C">
              <w:rPr>
                <w:rFonts w:hAnsi="メイリオ" w:hint="eastAsia"/>
                <w:b/>
                <w:bCs/>
                <w:color w:val="000000" w:themeColor="text1"/>
                <w:szCs w:val="21"/>
              </w:rPr>
              <w:t>会議に付した主な案件</w:t>
            </w:r>
          </w:p>
        </w:tc>
      </w:tr>
      <w:tr w:rsidR="00BB1D5C" w:rsidRPr="00BB1D5C" w14:paraId="29F2CF6E" w14:textId="77777777" w:rsidTr="00972B2F">
        <w:trPr>
          <w:trHeight w:val="1397"/>
        </w:trPr>
        <w:tc>
          <w:tcPr>
            <w:tcW w:w="704" w:type="dxa"/>
            <w:vMerge w:val="restart"/>
            <w:vAlign w:val="center"/>
          </w:tcPr>
          <w:p w14:paraId="5075E5CB" w14:textId="77777777" w:rsidR="005F612B" w:rsidRPr="00BB1D5C" w:rsidRDefault="005F612B" w:rsidP="00972B2F">
            <w:pPr>
              <w:autoSpaceDE w:val="0"/>
              <w:autoSpaceDN w:val="0"/>
              <w:jc w:val="center"/>
              <w:rPr>
                <w:rFonts w:hAnsi="メイリオ"/>
                <w:color w:val="000000" w:themeColor="text1"/>
                <w:szCs w:val="21"/>
              </w:rPr>
            </w:pPr>
            <w:r w:rsidRPr="00BB1D5C">
              <w:rPr>
                <w:rFonts w:hAnsi="メイリオ" w:hint="eastAsia"/>
                <w:color w:val="000000" w:themeColor="text1"/>
                <w:szCs w:val="21"/>
              </w:rPr>
              <w:t>R６</w:t>
            </w:r>
          </w:p>
        </w:tc>
        <w:tc>
          <w:tcPr>
            <w:tcW w:w="1261" w:type="dxa"/>
            <w:vAlign w:val="center"/>
          </w:tcPr>
          <w:p w14:paraId="55FD8139" w14:textId="77777777" w:rsidR="005F612B" w:rsidRPr="00BB1D5C" w:rsidRDefault="005F612B" w:rsidP="00301148">
            <w:pPr>
              <w:tabs>
                <w:tab w:val="right" w:pos="1171"/>
              </w:tabs>
              <w:ind w:rightChars="-50" w:right="-105"/>
              <w:jc w:val="left"/>
              <w:rPr>
                <w:rFonts w:hAnsi="メイリオ" w:cs="ＭＳ Ｐゴシック"/>
                <w:color w:val="000000" w:themeColor="text1"/>
                <w:szCs w:val="21"/>
              </w:rPr>
            </w:pPr>
            <w:r w:rsidRPr="00BB1D5C">
              <w:rPr>
                <w:rFonts w:hAnsi="メイリオ" w:hint="eastAsia"/>
                <w:color w:val="000000" w:themeColor="text1"/>
                <w:szCs w:val="21"/>
              </w:rPr>
              <w:t>４月22日</w:t>
            </w:r>
          </w:p>
        </w:tc>
        <w:tc>
          <w:tcPr>
            <w:tcW w:w="843" w:type="dxa"/>
            <w:tcBorders>
              <w:top w:val="single" w:sz="4" w:space="0" w:color="auto"/>
              <w:left w:val="single" w:sz="8" w:space="0" w:color="auto"/>
              <w:bottom w:val="single" w:sz="4" w:space="0" w:color="auto"/>
              <w:right w:val="single" w:sz="4" w:space="0" w:color="auto"/>
            </w:tcBorders>
            <w:shd w:val="clear" w:color="auto" w:fill="auto"/>
            <w:vAlign w:val="center"/>
          </w:tcPr>
          <w:p w14:paraId="795357CC" w14:textId="77777777" w:rsidR="005F612B" w:rsidRPr="00BB1D5C" w:rsidRDefault="005F612B" w:rsidP="00972B2F">
            <w:pPr>
              <w:jc w:val="center"/>
              <w:rPr>
                <w:rFonts w:hAnsi="メイリオ"/>
                <w:color w:val="000000" w:themeColor="text1"/>
                <w:kern w:val="0"/>
                <w:sz w:val="22"/>
              </w:rPr>
            </w:pPr>
            <w:r w:rsidRPr="00BB1D5C">
              <w:rPr>
                <w:rFonts w:hAnsi="メイリオ" w:hint="eastAsia"/>
                <w:color w:val="000000" w:themeColor="text1"/>
                <w:kern w:val="0"/>
                <w:sz w:val="22"/>
              </w:rPr>
              <w:t>３</w:t>
            </w:r>
          </w:p>
        </w:tc>
        <w:tc>
          <w:tcPr>
            <w:tcW w:w="1249" w:type="dxa"/>
            <w:vAlign w:val="center"/>
          </w:tcPr>
          <w:p w14:paraId="0D5C2320" w14:textId="77777777" w:rsidR="005F612B" w:rsidRPr="00BB1D5C" w:rsidRDefault="005F612B" w:rsidP="00972B2F">
            <w:pPr>
              <w:jc w:val="center"/>
              <w:rPr>
                <w:rFonts w:hAnsi="メイリオ" w:cs="ＭＳ Ｐゴシック"/>
                <w:color w:val="000000" w:themeColor="text1"/>
                <w:szCs w:val="21"/>
              </w:rPr>
            </w:pPr>
            <w:r w:rsidRPr="00BB1D5C">
              <w:rPr>
                <w:rFonts w:hAnsi="メイリオ" w:cs="ＭＳ Ｐゴシック" w:hint="eastAsia"/>
                <w:color w:val="000000" w:themeColor="text1"/>
                <w:szCs w:val="21"/>
              </w:rPr>
              <w:t>４</w:t>
            </w:r>
          </w:p>
        </w:tc>
        <w:tc>
          <w:tcPr>
            <w:tcW w:w="5440" w:type="dxa"/>
            <w:vAlign w:val="center"/>
          </w:tcPr>
          <w:p w14:paraId="22BC3966" w14:textId="77777777" w:rsidR="005F612B" w:rsidRPr="00BB1D5C" w:rsidRDefault="005F612B" w:rsidP="00972B2F">
            <w:pPr>
              <w:spacing w:line="0" w:lineRule="atLeast"/>
              <w:jc w:val="left"/>
              <w:rPr>
                <w:rFonts w:hAnsi="メイリオ"/>
                <w:color w:val="000000" w:themeColor="text1"/>
                <w:kern w:val="0"/>
                <w:sz w:val="18"/>
                <w:szCs w:val="18"/>
              </w:rPr>
            </w:pPr>
            <w:r w:rsidRPr="00BB1D5C">
              <w:rPr>
                <w:rFonts w:hAnsi="メイリオ" w:hint="eastAsia"/>
                <w:color w:val="000000" w:themeColor="text1"/>
                <w:kern w:val="0"/>
                <w:sz w:val="18"/>
                <w:szCs w:val="18"/>
              </w:rPr>
              <w:t>令和６年度大阪府教育庁の運営方針について、令和７年度大阪府立学校校長及び公立小・中・義務教育学校任期付校長の公募選考について、令和５年度第３学期（令和６年１月１日以降同年３月31日まで）における教職員の懲戒処分の状況について</w:t>
            </w:r>
          </w:p>
        </w:tc>
      </w:tr>
      <w:tr w:rsidR="00BB1D5C" w:rsidRPr="00BB1D5C" w14:paraId="540AC60C" w14:textId="77777777" w:rsidTr="00301148">
        <w:trPr>
          <w:trHeight w:val="608"/>
        </w:trPr>
        <w:tc>
          <w:tcPr>
            <w:tcW w:w="704" w:type="dxa"/>
            <w:vMerge/>
            <w:vAlign w:val="center"/>
          </w:tcPr>
          <w:p w14:paraId="630C6C7A" w14:textId="77777777" w:rsidR="005F612B" w:rsidRPr="00BB1D5C" w:rsidRDefault="005F612B" w:rsidP="00972B2F">
            <w:pPr>
              <w:autoSpaceDE w:val="0"/>
              <w:autoSpaceDN w:val="0"/>
              <w:rPr>
                <w:rFonts w:hAnsi="メイリオ"/>
                <w:color w:val="000000" w:themeColor="text1"/>
                <w:szCs w:val="21"/>
              </w:rPr>
            </w:pPr>
          </w:p>
        </w:tc>
        <w:tc>
          <w:tcPr>
            <w:tcW w:w="1261" w:type="dxa"/>
            <w:vAlign w:val="center"/>
          </w:tcPr>
          <w:p w14:paraId="6EAA6307" w14:textId="77777777" w:rsidR="005F612B" w:rsidRPr="00BB1D5C" w:rsidRDefault="005F612B" w:rsidP="00301148">
            <w:pPr>
              <w:tabs>
                <w:tab w:val="right" w:pos="1171"/>
              </w:tabs>
              <w:ind w:rightChars="-50" w:right="-105"/>
              <w:jc w:val="left"/>
              <w:rPr>
                <w:rFonts w:hAnsi="メイリオ" w:cs="ＭＳ Ｐゴシック"/>
                <w:color w:val="000000" w:themeColor="text1"/>
                <w:szCs w:val="21"/>
              </w:rPr>
            </w:pPr>
            <w:r w:rsidRPr="00BB1D5C">
              <w:rPr>
                <w:rFonts w:hAnsi="メイリオ" w:hint="eastAsia"/>
                <w:color w:val="000000" w:themeColor="text1"/>
                <w:szCs w:val="21"/>
              </w:rPr>
              <w:t>５月13日</w:t>
            </w:r>
          </w:p>
        </w:tc>
        <w:tc>
          <w:tcPr>
            <w:tcW w:w="843" w:type="dxa"/>
            <w:tcBorders>
              <w:top w:val="nil"/>
              <w:left w:val="single" w:sz="8" w:space="0" w:color="auto"/>
              <w:bottom w:val="single" w:sz="4" w:space="0" w:color="auto"/>
              <w:right w:val="single" w:sz="4" w:space="0" w:color="auto"/>
            </w:tcBorders>
            <w:shd w:val="clear" w:color="auto" w:fill="auto"/>
            <w:vAlign w:val="center"/>
          </w:tcPr>
          <w:p w14:paraId="19A5F42A" w14:textId="77777777" w:rsidR="005F612B" w:rsidRPr="00BB1D5C" w:rsidRDefault="005F612B" w:rsidP="00972B2F">
            <w:pPr>
              <w:jc w:val="center"/>
              <w:rPr>
                <w:rFonts w:hAnsi="メイリオ"/>
                <w:color w:val="000000" w:themeColor="text1"/>
                <w:sz w:val="22"/>
              </w:rPr>
            </w:pPr>
            <w:r w:rsidRPr="00BB1D5C">
              <w:rPr>
                <w:rFonts w:hAnsi="メイリオ" w:hint="eastAsia"/>
                <w:color w:val="000000" w:themeColor="text1"/>
                <w:sz w:val="22"/>
              </w:rPr>
              <w:t>１</w:t>
            </w:r>
          </w:p>
        </w:tc>
        <w:tc>
          <w:tcPr>
            <w:tcW w:w="1249" w:type="dxa"/>
            <w:vAlign w:val="center"/>
          </w:tcPr>
          <w:p w14:paraId="0E94A309" w14:textId="77777777" w:rsidR="005F612B" w:rsidRPr="00BB1D5C" w:rsidRDefault="005F612B" w:rsidP="00972B2F">
            <w:pPr>
              <w:jc w:val="center"/>
              <w:rPr>
                <w:rFonts w:hAnsi="メイリオ" w:cs="ＭＳ Ｐゴシック"/>
                <w:color w:val="000000" w:themeColor="text1"/>
                <w:szCs w:val="21"/>
              </w:rPr>
            </w:pPr>
            <w:r w:rsidRPr="00BB1D5C">
              <w:rPr>
                <w:rFonts w:hAnsi="メイリオ" w:cs="ＭＳ Ｐゴシック" w:hint="eastAsia"/>
                <w:color w:val="000000" w:themeColor="text1"/>
                <w:szCs w:val="21"/>
              </w:rPr>
              <w:t>４</w:t>
            </w:r>
          </w:p>
        </w:tc>
        <w:tc>
          <w:tcPr>
            <w:tcW w:w="5440" w:type="dxa"/>
            <w:vAlign w:val="center"/>
          </w:tcPr>
          <w:p w14:paraId="773F5773" w14:textId="77777777" w:rsidR="005F612B" w:rsidRPr="00BB1D5C" w:rsidRDefault="005F612B" w:rsidP="00972B2F">
            <w:pPr>
              <w:snapToGrid w:val="0"/>
              <w:spacing w:line="0" w:lineRule="atLeast"/>
              <w:jc w:val="left"/>
              <w:rPr>
                <w:rFonts w:hAnsi="メイリオ" w:cs="ＭＳ Ｐゴシック"/>
                <w:color w:val="000000" w:themeColor="text1"/>
                <w:kern w:val="0"/>
                <w:sz w:val="18"/>
                <w:szCs w:val="18"/>
              </w:rPr>
            </w:pPr>
            <w:r w:rsidRPr="00BB1D5C">
              <w:rPr>
                <w:rFonts w:hAnsi="メイリオ" w:cs="ＭＳ Ｐゴシック" w:hint="eastAsia"/>
                <w:color w:val="000000" w:themeColor="text1"/>
                <w:kern w:val="0"/>
                <w:sz w:val="18"/>
                <w:szCs w:val="18"/>
              </w:rPr>
              <w:t>令和７年度使用府立学校教科用図書採択要領について</w:t>
            </w:r>
          </w:p>
        </w:tc>
      </w:tr>
      <w:tr w:rsidR="00BB1D5C" w:rsidRPr="00BB1D5C" w14:paraId="040F5680" w14:textId="77777777" w:rsidTr="00972B2F">
        <w:trPr>
          <w:trHeight w:val="979"/>
        </w:trPr>
        <w:tc>
          <w:tcPr>
            <w:tcW w:w="704" w:type="dxa"/>
            <w:vMerge/>
            <w:vAlign w:val="center"/>
          </w:tcPr>
          <w:p w14:paraId="3C5C8A29" w14:textId="77777777" w:rsidR="005F612B" w:rsidRPr="00BB1D5C" w:rsidRDefault="005F612B" w:rsidP="00972B2F">
            <w:pPr>
              <w:autoSpaceDE w:val="0"/>
              <w:autoSpaceDN w:val="0"/>
              <w:rPr>
                <w:rFonts w:hAnsi="メイリオ"/>
                <w:color w:val="000000" w:themeColor="text1"/>
                <w:szCs w:val="21"/>
              </w:rPr>
            </w:pPr>
          </w:p>
        </w:tc>
        <w:tc>
          <w:tcPr>
            <w:tcW w:w="1261" w:type="dxa"/>
            <w:vAlign w:val="center"/>
          </w:tcPr>
          <w:p w14:paraId="452D0B87" w14:textId="77777777" w:rsidR="005F612B" w:rsidRPr="00BB1D5C" w:rsidRDefault="005F612B" w:rsidP="00301148">
            <w:pPr>
              <w:tabs>
                <w:tab w:val="right" w:pos="1171"/>
              </w:tabs>
              <w:ind w:rightChars="-50" w:right="-105"/>
              <w:jc w:val="left"/>
              <w:rPr>
                <w:rFonts w:hAnsi="メイリオ"/>
                <w:color w:val="000000" w:themeColor="text1"/>
                <w:szCs w:val="21"/>
              </w:rPr>
            </w:pPr>
            <w:r w:rsidRPr="00BB1D5C">
              <w:rPr>
                <w:rFonts w:hAnsi="メイリオ" w:hint="eastAsia"/>
                <w:color w:val="000000" w:themeColor="text1"/>
                <w:szCs w:val="21"/>
              </w:rPr>
              <w:t>６月24日</w:t>
            </w:r>
          </w:p>
        </w:tc>
        <w:tc>
          <w:tcPr>
            <w:tcW w:w="843" w:type="dxa"/>
            <w:tcBorders>
              <w:top w:val="nil"/>
              <w:left w:val="single" w:sz="8" w:space="0" w:color="auto"/>
              <w:bottom w:val="single" w:sz="4" w:space="0" w:color="auto"/>
              <w:right w:val="single" w:sz="4" w:space="0" w:color="auto"/>
            </w:tcBorders>
            <w:shd w:val="clear" w:color="auto" w:fill="auto"/>
            <w:vAlign w:val="center"/>
          </w:tcPr>
          <w:p w14:paraId="6C202291" w14:textId="77777777" w:rsidR="005F612B" w:rsidRPr="00BB1D5C" w:rsidRDefault="005F612B" w:rsidP="00972B2F">
            <w:pPr>
              <w:jc w:val="center"/>
              <w:rPr>
                <w:rFonts w:hAnsi="メイリオ"/>
                <w:color w:val="000000" w:themeColor="text1"/>
                <w:sz w:val="22"/>
              </w:rPr>
            </w:pPr>
            <w:r w:rsidRPr="00BB1D5C">
              <w:rPr>
                <w:rFonts w:hAnsi="メイリオ" w:hint="eastAsia"/>
                <w:color w:val="000000" w:themeColor="text1"/>
                <w:sz w:val="22"/>
              </w:rPr>
              <w:t>４</w:t>
            </w:r>
          </w:p>
        </w:tc>
        <w:tc>
          <w:tcPr>
            <w:tcW w:w="1249" w:type="dxa"/>
            <w:vAlign w:val="center"/>
          </w:tcPr>
          <w:p w14:paraId="27DAFD6D" w14:textId="77777777" w:rsidR="005F612B" w:rsidRPr="00BB1D5C" w:rsidRDefault="005F612B" w:rsidP="00972B2F">
            <w:pPr>
              <w:jc w:val="center"/>
              <w:rPr>
                <w:rFonts w:hAnsi="メイリオ" w:cs="ＭＳ Ｐゴシック"/>
                <w:color w:val="000000" w:themeColor="text1"/>
                <w:szCs w:val="21"/>
              </w:rPr>
            </w:pPr>
            <w:r w:rsidRPr="00BB1D5C">
              <w:rPr>
                <w:rFonts w:hAnsi="メイリオ" w:cs="ＭＳ Ｐゴシック" w:hint="eastAsia"/>
                <w:color w:val="000000" w:themeColor="text1"/>
                <w:szCs w:val="21"/>
              </w:rPr>
              <w:t>５</w:t>
            </w:r>
          </w:p>
        </w:tc>
        <w:tc>
          <w:tcPr>
            <w:tcW w:w="5440" w:type="dxa"/>
            <w:vAlign w:val="center"/>
          </w:tcPr>
          <w:p w14:paraId="1739160B" w14:textId="77777777" w:rsidR="005F612B" w:rsidRPr="00BB1D5C" w:rsidRDefault="005F612B" w:rsidP="00972B2F">
            <w:pPr>
              <w:snapToGrid w:val="0"/>
              <w:spacing w:line="0" w:lineRule="atLeast"/>
              <w:jc w:val="left"/>
              <w:rPr>
                <w:rFonts w:hAnsi="メイリオ" w:cs="ＭＳ Ｐゴシック"/>
                <w:color w:val="000000" w:themeColor="text1"/>
                <w:kern w:val="0"/>
                <w:sz w:val="18"/>
                <w:szCs w:val="18"/>
              </w:rPr>
            </w:pPr>
            <w:r w:rsidRPr="00BB1D5C">
              <w:rPr>
                <w:rFonts w:hAnsi="メイリオ" w:cs="ＭＳ Ｐゴシック" w:hint="eastAsia"/>
                <w:color w:val="000000" w:themeColor="text1"/>
                <w:kern w:val="0"/>
                <w:sz w:val="18"/>
                <w:szCs w:val="18"/>
              </w:rPr>
              <w:t>知事からの意見聴取に対する回答の承認について、大阪府教育委員会会議規則の改正について、令和５年度検定合格高等学校用教科用図書の調査研究結果について、「令和７年度使用　教科用図書選定資料　中学校用」について</w:t>
            </w:r>
          </w:p>
        </w:tc>
      </w:tr>
      <w:tr w:rsidR="00BB1D5C" w:rsidRPr="00BB1D5C" w14:paraId="26342C85" w14:textId="77777777" w:rsidTr="00972B2F">
        <w:trPr>
          <w:trHeight w:val="575"/>
        </w:trPr>
        <w:tc>
          <w:tcPr>
            <w:tcW w:w="704" w:type="dxa"/>
            <w:vMerge/>
            <w:vAlign w:val="center"/>
          </w:tcPr>
          <w:p w14:paraId="5B76304F" w14:textId="77777777" w:rsidR="005F612B" w:rsidRPr="00BB1D5C" w:rsidRDefault="005F612B" w:rsidP="00972B2F">
            <w:pPr>
              <w:autoSpaceDE w:val="0"/>
              <w:autoSpaceDN w:val="0"/>
              <w:rPr>
                <w:rFonts w:hAnsi="メイリオ"/>
                <w:color w:val="000000" w:themeColor="text1"/>
                <w:szCs w:val="21"/>
              </w:rPr>
            </w:pPr>
          </w:p>
        </w:tc>
        <w:tc>
          <w:tcPr>
            <w:tcW w:w="1261" w:type="dxa"/>
            <w:vAlign w:val="center"/>
          </w:tcPr>
          <w:p w14:paraId="60282F4C" w14:textId="77777777" w:rsidR="005F612B" w:rsidRPr="00BB1D5C" w:rsidRDefault="005F612B" w:rsidP="00301148">
            <w:pPr>
              <w:tabs>
                <w:tab w:val="right" w:pos="1171"/>
              </w:tabs>
              <w:ind w:rightChars="-50" w:right="-105"/>
              <w:jc w:val="left"/>
              <w:rPr>
                <w:rFonts w:hAnsi="メイリオ" w:cs="ＭＳ Ｐゴシック"/>
                <w:color w:val="000000" w:themeColor="text1"/>
                <w:szCs w:val="21"/>
              </w:rPr>
            </w:pPr>
            <w:r w:rsidRPr="00BB1D5C">
              <w:rPr>
                <w:rFonts w:hAnsi="メイリオ" w:cs="ＭＳ Ｐゴシック" w:hint="eastAsia"/>
                <w:color w:val="000000" w:themeColor="text1"/>
                <w:szCs w:val="21"/>
              </w:rPr>
              <w:t>７月22日</w:t>
            </w:r>
          </w:p>
        </w:tc>
        <w:tc>
          <w:tcPr>
            <w:tcW w:w="843" w:type="dxa"/>
            <w:tcBorders>
              <w:top w:val="nil"/>
              <w:left w:val="single" w:sz="8" w:space="0" w:color="auto"/>
              <w:bottom w:val="single" w:sz="4" w:space="0" w:color="auto"/>
              <w:right w:val="single" w:sz="4" w:space="0" w:color="auto"/>
            </w:tcBorders>
            <w:shd w:val="clear" w:color="auto" w:fill="auto"/>
            <w:vAlign w:val="center"/>
          </w:tcPr>
          <w:p w14:paraId="00AB6655" w14:textId="77777777" w:rsidR="005F612B" w:rsidRPr="00BB1D5C" w:rsidRDefault="005F612B" w:rsidP="00972B2F">
            <w:pPr>
              <w:jc w:val="center"/>
              <w:rPr>
                <w:rFonts w:hAnsi="メイリオ"/>
                <w:color w:val="000000" w:themeColor="text1"/>
                <w:sz w:val="22"/>
              </w:rPr>
            </w:pPr>
            <w:r w:rsidRPr="00BB1D5C">
              <w:rPr>
                <w:rFonts w:hAnsi="メイリオ" w:hint="eastAsia"/>
                <w:color w:val="000000" w:themeColor="text1"/>
                <w:sz w:val="22"/>
              </w:rPr>
              <w:t>１</w:t>
            </w:r>
          </w:p>
        </w:tc>
        <w:tc>
          <w:tcPr>
            <w:tcW w:w="1249" w:type="dxa"/>
            <w:vAlign w:val="center"/>
          </w:tcPr>
          <w:p w14:paraId="4A8177B0" w14:textId="77777777" w:rsidR="005F612B" w:rsidRPr="00BB1D5C" w:rsidRDefault="005F612B" w:rsidP="00972B2F">
            <w:pPr>
              <w:jc w:val="center"/>
              <w:rPr>
                <w:rFonts w:hAnsi="メイリオ" w:cs="ＭＳ Ｐゴシック"/>
                <w:color w:val="000000" w:themeColor="text1"/>
                <w:szCs w:val="21"/>
              </w:rPr>
            </w:pPr>
            <w:r w:rsidRPr="00BB1D5C">
              <w:rPr>
                <w:rFonts w:hAnsi="メイリオ" w:cs="ＭＳ Ｐゴシック" w:hint="eastAsia"/>
                <w:color w:val="000000" w:themeColor="text1"/>
                <w:szCs w:val="21"/>
              </w:rPr>
              <w:t>５</w:t>
            </w:r>
          </w:p>
        </w:tc>
        <w:tc>
          <w:tcPr>
            <w:tcW w:w="5440" w:type="dxa"/>
            <w:vAlign w:val="center"/>
          </w:tcPr>
          <w:p w14:paraId="63D9663D" w14:textId="77777777" w:rsidR="005F612B" w:rsidRPr="00BB1D5C" w:rsidRDefault="005F612B" w:rsidP="00972B2F">
            <w:pPr>
              <w:snapToGrid w:val="0"/>
              <w:spacing w:line="0" w:lineRule="atLeast"/>
              <w:jc w:val="left"/>
              <w:rPr>
                <w:rFonts w:hAnsi="メイリオ" w:cs="ＭＳ Ｐゴシック"/>
                <w:color w:val="000000" w:themeColor="text1"/>
                <w:kern w:val="0"/>
                <w:sz w:val="18"/>
                <w:szCs w:val="18"/>
              </w:rPr>
            </w:pPr>
            <w:r w:rsidRPr="00BB1D5C">
              <w:rPr>
                <w:rFonts w:hAnsi="メイリオ" w:cs="ＭＳ Ｐゴシック" w:hint="eastAsia"/>
                <w:color w:val="000000" w:themeColor="text1"/>
                <w:kern w:val="0"/>
                <w:sz w:val="18"/>
                <w:szCs w:val="18"/>
              </w:rPr>
              <w:t>統合整備により令和７年度に新たに開校する予定の高等学校の校名（仮称）について</w:t>
            </w:r>
          </w:p>
        </w:tc>
      </w:tr>
      <w:tr w:rsidR="00BB1D5C" w:rsidRPr="00BB1D5C" w14:paraId="15D5F748" w14:textId="77777777" w:rsidTr="00301148">
        <w:trPr>
          <w:trHeight w:val="2675"/>
        </w:trPr>
        <w:tc>
          <w:tcPr>
            <w:tcW w:w="704" w:type="dxa"/>
            <w:vMerge/>
            <w:vAlign w:val="center"/>
          </w:tcPr>
          <w:p w14:paraId="3A9CB58C" w14:textId="77777777" w:rsidR="005F612B" w:rsidRPr="00BB1D5C" w:rsidRDefault="005F612B" w:rsidP="00972B2F">
            <w:pPr>
              <w:autoSpaceDE w:val="0"/>
              <w:autoSpaceDN w:val="0"/>
              <w:rPr>
                <w:rFonts w:hAnsi="メイリオ"/>
                <w:color w:val="000000" w:themeColor="text1"/>
                <w:szCs w:val="21"/>
              </w:rPr>
            </w:pPr>
          </w:p>
        </w:tc>
        <w:tc>
          <w:tcPr>
            <w:tcW w:w="1261" w:type="dxa"/>
            <w:vAlign w:val="center"/>
          </w:tcPr>
          <w:p w14:paraId="28ED7D6C" w14:textId="77777777" w:rsidR="005F612B" w:rsidRPr="00BB1D5C" w:rsidRDefault="005F612B" w:rsidP="00301148">
            <w:pPr>
              <w:tabs>
                <w:tab w:val="right" w:pos="1171"/>
              </w:tabs>
              <w:ind w:rightChars="-50" w:right="-105"/>
              <w:jc w:val="left"/>
              <w:rPr>
                <w:rFonts w:hAnsi="メイリオ" w:cs="ＭＳ Ｐゴシック"/>
                <w:color w:val="000000" w:themeColor="text1"/>
                <w:szCs w:val="21"/>
              </w:rPr>
            </w:pPr>
            <w:r w:rsidRPr="00BB1D5C">
              <w:rPr>
                <w:rFonts w:hAnsi="メイリオ" w:cs="ＭＳ Ｐゴシック" w:hint="eastAsia"/>
                <w:color w:val="000000" w:themeColor="text1"/>
                <w:szCs w:val="21"/>
              </w:rPr>
              <w:t>８月26日</w:t>
            </w:r>
          </w:p>
        </w:tc>
        <w:tc>
          <w:tcPr>
            <w:tcW w:w="843" w:type="dxa"/>
            <w:tcBorders>
              <w:top w:val="nil"/>
              <w:left w:val="single" w:sz="8" w:space="0" w:color="auto"/>
              <w:bottom w:val="single" w:sz="4" w:space="0" w:color="auto"/>
              <w:right w:val="single" w:sz="4" w:space="0" w:color="auto"/>
            </w:tcBorders>
            <w:shd w:val="clear" w:color="auto" w:fill="auto"/>
            <w:vAlign w:val="center"/>
          </w:tcPr>
          <w:p w14:paraId="39F16F9A" w14:textId="77777777" w:rsidR="005F612B" w:rsidRPr="00BB1D5C" w:rsidRDefault="005F612B" w:rsidP="00972B2F">
            <w:pPr>
              <w:jc w:val="center"/>
              <w:rPr>
                <w:rFonts w:hAnsi="メイリオ"/>
                <w:color w:val="000000" w:themeColor="text1"/>
                <w:sz w:val="22"/>
              </w:rPr>
            </w:pPr>
            <w:r w:rsidRPr="00BB1D5C">
              <w:rPr>
                <w:rFonts w:hAnsi="メイリオ" w:hint="eastAsia"/>
                <w:color w:val="000000" w:themeColor="text1"/>
                <w:sz w:val="22"/>
              </w:rPr>
              <w:t>７</w:t>
            </w:r>
          </w:p>
        </w:tc>
        <w:tc>
          <w:tcPr>
            <w:tcW w:w="1249" w:type="dxa"/>
            <w:vAlign w:val="center"/>
          </w:tcPr>
          <w:p w14:paraId="7E5338D7" w14:textId="77777777" w:rsidR="005F612B" w:rsidRPr="00BB1D5C" w:rsidRDefault="005F612B" w:rsidP="00972B2F">
            <w:pPr>
              <w:jc w:val="center"/>
              <w:rPr>
                <w:rFonts w:hAnsi="メイリオ" w:cs="ＭＳ Ｐゴシック"/>
                <w:color w:val="000000" w:themeColor="text1"/>
                <w:szCs w:val="21"/>
              </w:rPr>
            </w:pPr>
            <w:r w:rsidRPr="00BB1D5C">
              <w:rPr>
                <w:rFonts w:hAnsi="メイリオ" w:cs="ＭＳ Ｐゴシック" w:hint="eastAsia"/>
                <w:color w:val="000000" w:themeColor="text1"/>
                <w:szCs w:val="21"/>
              </w:rPr>
              <w:t>５</w:t>
            </w:r>
          </w:p>
        </w:tc>
        <w:tc>
          <w:tcPr>
            <w:tcW w:w="5440" w:type="dxa"/>
            <w:vAlign w:val="center"/>
          </w:tcPr>
          <w:p w14:paraId="59B87E66" w14:textId="77777777" w:rsidR="005F612B" w:rsidRPr="00BB1D5C" w:rsidRDefault="005F612B" w:rsidP="00972B2F">
            <w:pPr>
              <w:snapToGrid w:val="0"/>
              <w:spacing w:line="240" w:lineRule="atLeast"/>
              <w:jc w:val="left"/>
              <w:rPr>
                <w:rFonts w:hAnsi="メイリオ" w:cs="ＭＳ Ｐゴシック"/>
                <w:color w:val="000000" w:themeColor="text1"/>
                <w:kern w:val="0"/>
                <w:sz w:val="18"/>
                <w:szCs w:val="18"/>
              </w:rPr>
            </w:pPr>
            <w:r w:rsidRPr="00BB1D5C">
              <w:rPr>
                <w:rFonts w:hAnsi="メイリオ" w:cs="ＭＳ Ｐゴシック" w:hint="eastAsia"/>
                <w:color w:val="000000" w:themeColor="text1"/>
                <w:kern w:val="0"/>
                <w:sz w:val="18"/>
                <w:szCs w:val="18"/>
              </w:rPr>
              <w:t>令和５年度教育行政に係る点検及び評価結果の報告について、大阪府立学校条例及び府立高等学校再編整備計画に基づく令和６年度実施対象校（案）について、令和６年９月定例府議会提出予定の議案について、大阪府学校教育審議会の答申について、府立高等学校における令和７年度使用教科用図書の採択について、府立中学校における令和７年度使用教科用図書の採択について、府立支援学校における令和７年度使用教科用図書の採択について</w:t>
            </w:r>
          </w:p>
        </w:tc>
      </w:tr>
      <w:tr w:rsidR="00BB1D5C" w:rsidRPr="00BB1D5C" w14:paraId="6579F443" w14:textId="77777777" w:rsidTr="00972B2F">
        <w:trPr>
          <w:trHeight w:val="975"/>
        </w:trPr>
        <w:tc>
          <w:tcPr>
            <w:tcW w:w="704" w:type="dxa"/>
            <w:vMerge/>
            <w:vAlign w:val="center"/>
          </w:tcPr>
          <w:p w14:paraId="4C7C5208" w14:textId="77777777" w:rsidR="005F612B" w:rsidRPr="00BB1D5C" w:rsidRDefault="005F612B" w:rsidP="00972B2F">
            <w:pPr>
              <w:autoSpaceDE w:val="0"/>
              <w:autoSpaceDN w:val="0"/>
              <w:rPr>
                <w:rFonts w:hAnsi="メイリオ"/>
                <w:color w:val="000000" w:themeColor="text1"/>
                <w:szCs w:val="21"/>
              </w:rPr>
            </w:pPr>
          </w:p>
        </w:tc>
        <w:tc>
          <w:tcPr>
            <w:tcW w:w="1261" w:type="dxa"/>
            <w:tcBorders>
              <w:bottom w:val="single" w:sz="4" w:space="0" w:color="auto"/>
            </w:tcBorders>
            <w:vAlign w:val="center"/>
          </w:tcPr>
          <w:p w14:paraId="5863E4AE" w14:textId="77777777" w:rsidR="005F612B" w:rsidRPr="00BB1D5C" w:rsidRDefault="005F612B" w:rsidP="00301148">
            <w:pPr>
              <w:tabs>
                <w:tab w:val="right" w:pos="1171"/>
              </w:tabs>
              <w:ind w:rightChars="-50" w:right="-105"/>
              <w:jc w:val="left"/>
              <w:rPr>
                <w:rFonts w:hAnsi="メイリオ" w:cs="ＭＳ Ｐゴシック"/>
                <w:color w:val="000000" w:themeColor="text1"/>
                <w:szCs w:val="21"/>
              </w:rPr>
            </w:pPr>
            <w:r w:rsidRPr="00BB1D5C">
              <w:rPr>
                <w:rFonts w:hAnsi="メイリオ" w:cs="ＭＳ Ｐゴシック" w:hint="eastAsia"/>
                <w:color w:val="000000" w:themeColor="text1"/>
                <w:szCs w:val="21"/>
              </w:rPr>
              <w:t>９月20日</w:t>
            </w:r>
          </w:p>
        </w:tc>
        <w:tc>
          <w:tcPr>
            <w:tcW w:w="843" w:type="dxa"/>
            <w:tcBorders>
              <w:top w:val="nil"/>
              <w:left w:val="single" w:sz="8" w:space="0" w:color="auto"/>
              <w:bottom w:val="single" w:sz="4" w:space="0" w:color="auto"/>
              <w:right w:val="single" w:sz="4" w:space="0" w:color="auto"/>
            </w:tcBorders>
            <w:shd w:val="clear" w:color="auto" w:fill="auto"/>
            <w:vAlign w:val="center"/>
          </w:tcPr>
          <w:p w14:paraId="0B48D702" w14:textId="77777777" w:rsidR="005F612B" w:rsidRPr="00BB1D5C" w:rsidRDefault="005F612B" w:rsidP="00972B2F">
            <w:pPr>
              <w:jc w:val="center"/>
              <w:rPr>
                <w:rFonts w:hAnsi="メイリオ"/>
                <w:color w:val="000000" w:themeColor="text1"/>
                <w:sz w:val="22"/>
              </w:rPr>
            </w:pPr>
            <w:r w:rsidRPr="00BB1D5C">
              <w:rPr>
                <w:rFonts w:hAnsi="メイリオ" w:hint="eastAsia"/>
                <w:color w:val="000000" w:themeColor="text1"/>
                <w:sz w:val="22"/>
              </w:rPr>
              <w:t>２</w:t>
            </w:r>
          </w:p>
        </w:tc>
        <w:tc>
          <w:tcPr>
            <w:tcW w:w="1249" w:type="dxa"/>
            <w:vAlign w:val="center"/>
          </w:tcPr>
          <w:p w14:paraId="046D1B82" w14:textId="77777777" w:rsidR="005F612B" w:rsidRPr="00BB1D5C" w:rsidRDefault="005F612B" w:rsidP="00972B2F">
            <w:pPr>
              <w:jc w:val="center"/>
              <w:rPr>
                <w:rFonts w:hAnsi="メイリオ"/>
                <w:color w:val="000000" w:themeColor="text1"/>
                <w:szCs w:val="21"/>
              </w:rPr>
            </w:pPr>
            <w:r w:rsidRPr="00BB1D5C">
              <w:rPr>
                <w:rFonts w:hAnsi="メイリオ" w:hint="eastAsia"/>
                <w:color w:val="000000" w:themeColor="text1"/>
                <w:szCs w:val="21"/>
              </w:rPr>
              <w:t>５</w:t>
            </w:r>
          </w:p>
        </w:tc>
        <w:tc>
          <w:tcPr>
            <w:tcW w:w="5440" w:type="dxa"/>
            <w:vAlign w:val="center"/>
          </w:tcPr>
          <w:p w14:paraId="68C4EB0B" w14:textId="77777777" w:rsidR="005F612B" w:rsidRPr="00BB1D5C" w:rsidRDefault="005F612B" w:rsidP="00972B2F">
            <w:pPr>
              <w:snapToGrid w:val="0"/>
              <w:spacing w:line="0" w:lineRule="atLeast"/>
              <w:jc w:val="left"/>
              <w:rPr>
                <w:rFonts w:hAnsi="メイリオ" w:cs="ＭＳ Ｐゴシック"/>
                <w:color w:val="000000" w:themeColor="text1"/>
                <w:kern w:val="0"/>
                <w:sz w:val="18"/>
                <w:szCs w:val="18"/>
              </w:rPr>
            </w:pPr>
            <w:r w:rsidRPr="00BB1D5C">
              <w:rPr>
                <w:rFonts w:hAnsi="メイリオ" w:cs="ＭＳ Ｐゴシック" w:hint="eastAsia"/>
                <w:color w:val="000000" w:themeColor="text1"/>
                <w:kern w:val="0"/>
                <w:sz w:val="18"/>
                <w:szCs w:val="18"/>
              </w:rPr>
              <w:t>知事からの意見聴取に対する回答の承認について、令和６年度第１学期（令和６年４月１日以降同年８月31日まで）における教職員の懲戒処分の状況について</w:t>
            </w:r>
          </w:p>
        </w:tc>
      </w:tr>
      <w:tr w:rsidR="00BB1D5C" w:rsidRPr="00BB1D5C" w14:paraId="68245751" w14:textId="77777777" w:rsidTr="00972B2F">
        <w:trPr>
          <w:trHeight w:val="838"/>
        </w:trPr>
        <w:tc>
          <w:tcPr>
            <w:tcW w:w="704" w:type="dxa"/>
            <w:vMerge/>
            <w:tcBorders>
              <w:right w:val="single" w:sz="4" w:space="0" w:color="auto"/>
            </w:tcBorders>
            <w:vAlign w:val="center"/>
          </w:tcPr>
          <w:p w14:paraId="129CA46E" w14:textId="77777777" w:rsidR="005F612B" w:rsidRPr="00BB1D5C" w:rsidRDefault="005F612B" w:rsidP="00972B2F">
            <w:pPr>
              <w:autoSpaceDE w:val="0"/>
              <w:autoSpaceDN w:val="0"/>
              <w:rPr>
                <w:rFonts w:hAnsi="メイリオ"/>
                <w:color w:val="000000" w:themeColor="text1"/>
                <w:szCs w:val="21"/>
              </w:rPr>
            </w:pPr>
          </w:p>
        </w:tc>
        <w:tc>
          <w:tcPr>
            <w:tcW w:w="1261" w:type="dxa"/>
            <w:tcBorders>
              <w:top w:val="single" w:sz="4" w:space="0" w:color="auto"/>
              <w:left w:val="single" w:sz="4" w:space="0" w:color="auto"/>
              <w:bottom w:val="single" w:sz="4" w:space="0" w:color="auto"/>
            </w:tcBorders>
            <w:vAlign w:val="center"/>
          </w:tcPr>
          <w:p w14:paraId="1E5CCDA1" w14:textId="77777777" w:rsidR="005F612B" w:rsidRPr="00BB1D5C" w:rsidRDefault="005F612B" w:rsidP="00301148">
            <w:pPr>
              <w:tabs>
                <w:tab w:val="right" w:pos="1171"/>
              </w:tabs>
              <w:ind w:rightChars="-50" w:right="-105"/>
              <w:jc w:val="left"/>
              <w:rPr>
                <w:rFonts w:hAnsi="メイリオ" w:cs="ＭＳ Ｐゴシック"/>
                <w:color w:val="000000" w:themeColor="text1"/>
                <w:szCs w:val="21"/>
              </w:rPr>
            </w:pPr>
            <w:r w:rsidRPr="00BB1D5C">
              <w:rPr>
                <w:rFonts w:hAnsi="メイリオ" w:cs="ＭＳ Ｐゴシック" w:hint="eastAsia"/>
                <w:color w:val="000000" w:themeColor="text1"/>
                <w:szCs w:val="21"/>
              </w:rPr>
              <w:t>11月1</w:t>
            </w:r>
            <w:r w:rsidRPr="00BB1D5C">
              <w:rPr>
                <w:rFonts w:hAnsi="メイリオ" w:cs="ＭＳ Ｐゴシック"/>
                <w:color w:val="000000" w:themeColor="text1"/>
                <w:szCs w:val="21"/>
              </w:rPr>
              <w:t>1</w:t>
            </w:r>
            <w:r w:rsidRPr="00BB1D5C">
              <w:rPr>
                <w:rFonts w:hAnsi="メイリオ" w:cs="ＭＳ Ｐゴシック" w:hint="eastAsia"/>
                <w:color w:val="000000" w:themeColor="text1"/>
                <w:szCs w:val="21"/>
              </w:rPr>
              <w:t>日</w:t>
            </w:r>
          </w:p>
        </w:tc>
        <w:tc>
          <w:tcPr>
            <w:tcW w:w="843" w:type="dxa"/>
            <w:tcBorders>
              <w:top w:val="single" w:sz="4" w:space="0" w:color="auto"/>
              <w:left w:val="single" w:sz="8" w:space="0" w:color="auto"/>
              <w:bottom w:val="single" w:sz="4" w:space="0" w:color="auto"/>
              <w:right w:val="single" w:sz="4" w:space="0" w:color="auto"/>
            </w:tcBorders>
            <w:shd w:val="clear" w:color="auto" w:fill="auto"/>
            <w:vAlign w:val="center"/>
          </w:tcPr>
          <w:p w14:paraId="69495FC5" w14:textId="77777777" w:rsidR="005F612B" w:rsidRPr="00BB1D5C" w:rsidRDefault="005F612B" w:rsidP="00972B2F">
            <w:pPr>
              <w:jc w:val="center"/>
              <w:rPr>
                <w:rFonts w:hAnsi="メイリオ"/>
                <w:color w:val="000000" w:themeColor="text1"/>
                <w:sz w:val="22"/>
              </w:rPr>
            </w:pPr>
            <w:r w:rsidRPr="00BB1D5C">
              <w:rPr>
                <w:rFonts w:hAnsi="メイリオ" w:hint="eastAsia"/>
                <w:color w:val="000000" w:themeColor="text1"/>
                <w:sz w:val="22"/>
              </w:rPr>
              <w:t>３</w:t>
            </w:r>
          </w:p>
        </w:tc>
        <w:tc>
          <w:tcPr>
            <w:tcW w:w="1249" w:type="dxa"/>
            <w:tcBorders>
              <w:left w:val="single" w:sz="4" w:space="0" w:color="auto"/>
            </w:tcBorders>
            <w:vAlign w:val="center"/>
          </w:tcPr>
          <w:p w14:paraId="3EEBF0F1" w14:textId="77777777" w:rsidR="005F612B" w:rsidRPr="00BB1D5C" w:rsidRDefault="005F612B" w:rsidP="00972B2F">
            <w:pPr>
              <w:jc w:val="center"/>
              <w:rPr>
                <w:rFonts w:hAnsi="メイリオ" w:cs="ＭＳ Ｐゴシック"/>
                <w:color w:val="000000" w:themeColor="text1"/>
                <w:szCs w:val="21"/>
              </w:rPr>
            </w:pPr>
            <w:r w:rsidRPr="00BB1D5C">
              <w:rPr>
                <w:rFonts w:hAnsi="メイリオ" w:cs="ＭＳ Ｐゴシック" w:hint="eastAsia"/>
                <w:color w:val="000000" w:themeColor="text1"/>
                <w:szCs w:val="21"/>
              </w:rPr>
              <w:t>５</w:t>
            </w:r>
          </w:p>
        </w:tc>
        <w:tc>
          <w:tcPr>
            <w:tcW w:w="5440" w:type="dxa"/>
            <w:vAlign w:val="center"/>
          </w:tcPr>
          <w:p w14:paraId="7C87285C" w14:textId="77777777" w:rsidR="005F612B" w:rsidRPr="00BB1D5C" w:rsidRDefault="005F612B" w:rsidP="00972B2F">
            <w:pPr>
              <w:snapToGrid w:val="0"/>
              <w:spacing w:line="0" w:lineRule="atLeast"/>
              <w:jc w:val="left"/>
              <w:rPr>
                <w:rFonts w:hAnsi="メイリオ" w:cs="ＭＳ Ｐゴシック"/>
                <w:color w:val="000000" w:themeColor="text1"/>
                <w:kern w:val="0"/>
                <w:sz w:val="18"/>
                <w:szCs w:val="18"/>
              </w:rPr>
            </w:pPr>
            <w:r w:rsidRPr="00BB1D5C">
              <w:rPr>
                <w:rFonts w:hAnsi="メイリオ" w:cs="ＭＳ Ｐゴシック" w:hint="eastAsia"/>
                <w:color w:val="000000" w:themeColor="text1"/>
                <w:kern w:val="0"/>
                <w:sz w:val="18"/>
                <w:szCs w:val="18"/>
              </w:rPr>
              <w:t>大阪府立学校条例及び府立高等学校再編整備計画に基づく令和６年度実施対象校について、令和7年度大阪府公立高等学校等の募集人員について、令和７年度大阪府立知的障がい高等支援学校職業学科（本校）及び大阪府立高等学校に設置する共生推進教室の募集人員について</w:t>
            </w:r>
          </w:p>
        </w:tc>
      </w:tr>
      <w:tr w:rsidR="00BB1D5C" w:rsidRPr="00BB1D5C" w14:paraId="14604F85" w14:textId="77777777" w:rsidTr="00972B2F">
        <w:trPr>
          <w:trHeight w:val="854"/>
        </w:trPr>
        <w:tc>
          <w:tcPr>
            <w:tcW w:w="704" w:type="dxa"/>
            <w:vMerge/>
            <w:vAlign w:val="center"/>
          </w:tcPr>
          <w:p w14:paraId="5536AF0B" w14:textId="77777777" w:rsidR="005F612B" w:rsidRPr="00BB1D5C" w:rsidRDefault="005F612B" w:rsidP="00972B2F">
            <w:pPr>
              <w:autoSpaceDE w:val="0"/>
              <w:autoSpaceDN w:val="0"/>
              <w:rPr>
                <w:rFonts w:hAnsi="メイリオ"/>
                <w:color w:val="000000" w:themeColor="text1"/>
                <w:szCs w:val="21"/>
              </w:rPr>
            </w:pPr>
          </w:p>
        </w:tc>
        <w:tc>
          <w:tcPr>
            <w:tcW w:w="1261" w:type="dxa"/>
            <w:vAlign w:val="center"/>
          </w:tcPr>
          <w:p w14:paraId="2DE61310" w14:textId="77777777" w:rsidR="005F612B" w:rsidRPr="00BB1D5C" w:rsidRDefault="005F612B" w:rsidP="00301148">
            <w:pPr>
              <w:tabs>
                <w:tab w:val="right" w:pos="1171"/>
              </w:tabs>
              <w:ind w:rightChars="-50" w:right="-105"/>
              <w:jc w:val="left"/>
              <w:rPr>
                <w:rFonts w:hAnsi="メイリオ" w:cs="ＭＳ Ｐゴシック"/>
                <w:color w:val="000000" w:themeColor="text1"/>
                <w:szCs w:val="21"/>
              </w:rPr>
            </w:pPr>
            <w:r w:rsidRPr="00BB1D5C">
              <w:rPr>
                <w:rFonts w:hAnsi="メイリオ" w:cs="ＭＳ Ｐゴシック" w:hint="eastAsia"/>
                <w:color w:val="000000" w:themeColor="text1"/>
                <w:szCs w:val="21"/>
              </w:rPr>
              <w:t>12月23日</w:t>
            </w:r>
          </w:p>
        </w:tc>
        <w:tc>
          <w:tcPr>
            <w:tcW w:w="843" w:type="dxa"/>
            <w:tcBorders>
              <w:top w:val="nil"/>
              <w:left w:val="single" w:sz="8" w:space="0" w:color="auto"/>
              <w:bottom w:val="single" w:sz="4" w:space="0" w:color="auto"/>
              <w:right w:val="single" w:sz="4" w:space="0" w:color="auto"/>
            </w:tcBorders>
            <w:shd w:val="clear" w:color="auto" w:fill="auto"/>
            <w:vAlign w:val="center"/>
          </w:tcPr>
          <w:p w14:paraId="6E760D06" w14:textId="77777777" w:rsidR="005F612B" w:rsidRPr="00BB1D5C" w:rsidRDefault="005F612B" w:rsidP="00972B2F">
            <w:pPr>
              <w:jc w:val="center"/>
              <w:rPr>
                <w:rFonts w:hAnsi="メイリオ"/>
                <w:color w:val="000000" w:themeColor="text1"/>
                <w:sz w:val="22"/>
              </w:rPr>
            </w:pPr>
            <w:r w:rsidRPr="00BB1D5C">
              <w:rPr>
                <w:rFonts w:hAnsi="メイリオ" w:hint="eastAsia"/>
                <w:color w:val="000000" w:themeColor="text1"/>
                <w:sz w:val="22"/>
              </w:rPr>
              <w:t>２</w:t>
            </w:r>
          </w:p>
        </w:tc>
        <w:tc>
          <w:tcPr>
            <w:tcW w:w="1249" w:type="dxa"/>
            <w:vAlign w:val="center"/>
          </w:tcPr>
          <w:p w14:paraId="41DE9292" w14:textId="77777777" w:rsidR="005F612B" w:rsidRPr="00BB1D5C" w:rsidRDefault="005F612B" w:rsidP="00972B2F">
            <w:pPr>
              <w:jc w:val="center"/>
              <w:rPr>
                <w:rFonts w:hAnsi="メイリオ" w:cs="ＭＳ Ｐゴシック"/>
                <w:color w:val="000000" w:themeColor="text1"/>
                <w:szCs w:val="21"/>
              </w:rPr>
            </w:pPr>
            <w:r w:rsidRPr="00BB1D5C">
              <w:rPr>
                <w:rFonts w:hAnsi="メイリオ" w:cs="ＭＳ Ｐゴシック" w:hint="eastAsia"/>
                <w:color w:val="000000" w:themeColor="text1"/>
                <w:szCs w:val="21"/>
              </w:rPr>
              <w:t>５</w:t>
            </w:r>
          </w:p>
        </w:tc>
        <w:tc>
          <w:tcPr>
            <w:tcW w:w="5440" w:type="dxa"/>
            <w:vAlign w:val="center"/>
          </w:tcPr>
          <w:p w14:paraId="12A9BA64" w14:textId="77777777" w:rsidR="005F612B" w:rsidRPr="00BB1D5C" w:rsidRDefault="005F612B" w:rsidP="00972B2F">
            <w:pPr>
              <w:snapToGrid w:val="0"/>
              <w:spacing w:line="0" w:lineRule="atLeast"/>
              <w:jc w:val="left"/>
              <w:rPr>
                <w:rFonts w:hAnsi="メイリオ" w:cs="ＭＳ Ｐゴシック"/>
                <w:color w:val="000000" w:themeColor="text1"/>
                <w:kern w:val="0"/>
                <w:sz w:val="18"/>
                <w:szCs w:val="18"/>
              </w:rPr>
            </w:pPr>
            <w:r w:rsidRPr="00BB1D5C">
              <w:rPr>
                <w:rFonts w:hAnsi="メイリオ" w:cs="ＭＳ Ｐゴシック" w:hint="eastAsia"/>
                <w:color w:val="000000" w:themeColor="text1"/>
                <w:kern w:val="0"/>
                <w:sz w:val="18"/>
                <w:szCs w:val="18"/>
              </w:rPr>
              <w:t>知事からの意見聴取に対する回答の承認について、令和7年度「府立学校に対する指示事項」及び「市町村教育委員会に対する指導・助言事項」について</w:t>
            </w:r>
          </w:p>
        </w:tc>
      </w:tr>
      <w:tr w:rsidR="00BB1D5C" w:rsidRPr="00BB1D5C" w14:paraId="4758C23B" w14:textId="77777777" w:rsidTr="00972B2F">
        <w:trPr>
          <w:trHeight w:val="854"/>
        </w:trPr>
        <w:tc>
          <w:tcPr>
            <w:tcW w:w="704" w:type="dxa"/>
            <w:vMerge/>
            <w:vAlign w:val="center"/>
          </w:tcPr>
          <w:p w14:paraId="4DD755D7" w14:textId="77777777" w:rsidR="005F612B" w:rsidRPr="00BB1D5C" w:rsidRDefault="005F612B" w:rsidP="00972B2F">
            <w:pPr>
              <w:autoSpaceDE w:val="0"/>
              <w:autoSpaceDN w:val="0"/>
              <w:rPr>
                <w:rFonts w:hAnsi="メイリオ"/>
                <w:color w:val="000000" w:themeColor="text1"/>
                <w:szCs w:val="21"/>
              </w:rPr>
            </w:pPr>
          </w:p>
        </w:tc>
        <w:tc>
          <w:tcPr>
            <w:tcW w:w="1261" w:type="dxa"/>
            <w:tcBorders>
              <w:right w:val="single" w:sz="4" w:space="0" w:color="auto"/>
            </w:tcBorders>
            <w:vAlign w:val="center"/>
          </w:tcPr>
          <w:p w14:paraId="5904FF9B" w14:textId="77777777" w:rsidR="005F612B" w:rsidRPr="00BB1D5C" w:rsidRDefault="005F612B" w:rsidP="00972B2F">
            <w:pPr>
              <w:tabs>
                <w:tab w:val="right" w:pos="1171"/>
              </w:tabs>
              <w:jc w:val="left"/>
              <w:rPr>
                <w:rFonts w:hAnsi="メイリオ" w:cs="ＭＳ Ｐゴシック"/>
                <w:color w:val="000000" w:themeColor="text1"/>
                <w:szCs w:val="21"/>
              </w:rPr>
            </w:pPr>
            <w:r w:rsidRPr="00BB1D5C">
              <w:rPr>
                <w:rFonts w:hAnsi="メイリオ" w:cs="ＭＳ Ｐゴシック" w:hint="eastAsia"/>
                <w:color w:val="000000" w:themeColor="text1"/>
                <w:szCs w:val="21"/>
              </w:rPr>
              <w:t>１月20日</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FCEC9BB" w14:textId="77777777" w:rsidR="005F612B" w:rsidRPr="00BB1D5C" w:rsidRDefault="005F612B" w:rsidP="00972B2F">
            <w:pPr>
              <w:jc w:val="center"/>
              <w:rPr>
                <w:rFonts w:hAnsi="メイリオ"/>
                <w:color w:val="000000" w:themeColor="text1"/>
                <w:sz w:val="22"/>
              </w:rPr>
            </w:pPr>
            <w:r w:rsidRPr="00BB1D5C">
              <w:rPr>
                <w:rFonts w:hAnsi="メイリオ" w:hint="eastAsia"/>
                <w:color w:val="000000" w:themeColor="text1"/>
                <w:sz w:val="22"/>
              </w:rPr>
              <w:t>６</w:t>
            </w:r>
          </w:p>
        </w:tc>
        <w:tc>
          <w:tcPr>
            <w:tcW w:w="1249" w:type="dxa"/>
            <w:vAlign w:val="center"/>
          </w:tcPr>
          <w:p w14:paraId="2B1DDE68" w14:textId="77777777" w:rsidR="005F612B" w:rsidRPr="00BB1D5C" w:rsidRDefault="005F612B" w:rsidP="00972B2F">
            <w:pPr>
              <w:jc w:val="center"/>
              <w:rPr>
                <w:rFonts w:hAnsi="メイリオ" w:cs="ＭＳ Ｐゴシック"/>
                <w:color w:val="000000" w:themeColor="text1"/>
                <w:szCs w:val="21"/>
              </w:rPr>
            </w:pPr>
            <w:r w:rsidRPr="00BB1D5C">
              <w:rPr>
                <w:rFonts w:hAnsi="メイリオ" w:cs="ＭＳ Ｐゴシック" w:hint="eastAsia"/>
                <w:color w:val="000000" w:themeColor="text1"/>
                <w:szCs w:val="21"/>
              </w:rPr>
              <w:t>５</w:t>
            </w:r>
          </w:p>
        </w:tc>
        <w:tc>
          <w:tcPr>
            <w:tcW w:w="5440" w:type="dxa"/>
            <w:vAlign w:val="center"/>
          </w:tcPr>
          <w:p w14:paraId="33E9FC98" w14:textId="77777777" w:rsidR="005F612B" w:rsidRPr="00BB1D5C" w:rsidRDefault="005F612B" w:rsidP="00972B2F">
            <w:pPr>
              <w:snapToGrid w:val="0"/>
              <w:spacing w:line="0" w:lineRule="atLeast"/>
              <w:jc w:val="left"/>
              <w:rPr>
                <w:rFonts w:hAnsi="メイリオ" w:cs="ＭＳ Ｐゴシック"/>
                <w:color w:val="000000" w:themeColor="text1"/>
                <w:kern w:val="0"/>
                <w:sz w:val="18"/>
                <w:szCs w:val="18"/>
              </w:rPr>
            </w:pPr>
            <w:r w:rsidRPr="00BB1D5C">
              <w:rPr>
                <w:rFonts w:hAnsi="メイリオ" w:cs="ＭＳ Ｐゴシック" w:hint="eastAsia"/>
                <w:color w:val="000000" w:themeColor="text1"/>
                <w:kern w:val="0"/>
                <w:sz w:val="18"/>
                <w:szCs w:val="18"/>
              </w:rPr>
              <w:t>大阪府立高等学校入学者選抜改善方針について、公立小・中学校の学級編制基準の改正について、令和７年度公立小・中・義務教育学校、高等学校及び特別支援学校教職員定数の配分方針について、令和６年度文部科学大臣優秀教職員表彰について、府立羽曳野支援学校　大阪急性期・総合医療センター分教室について、</w:t>
            </w:r>
          </w:p>
          <w:p w14:paraId="328C31A1" w14:textId="77777777" w:rsidR="005F612B" w:rsidRPr="00BB1D5C" w:rsidRDefault="005F612B" w:rsidP="00972B2F">
            <w:pPr>
              <w:snapToGrid w:val="0"/>
              <w:spacing w:line="0" w:lineRule="atLeast"/>
              <w:jc w:val="left"/>
              <w:rPr>
                <w:rFonts w:hAnsi="メイリオ" w:cs="ＭＳ Ｐゴシック"/>
                <w:color w:val="000000" w:themeColor="text1"/>
                <w:kern w:val="0"/>
                <w:sz w:val="18"/>
                <w:szCs w:val="18"/>
              </w:rPr>
            </w:pPr>
            <w:r w:rsidRPr="00BB1D5C">
              <w:rPr>
                <w:rFonts w:hAnsi="メイリオ" w:cs="ＭＳ Ｐゴシック" w:hint="eastAsia"/>
                <w:color w:val="000000" w:themeColor="text1"/>
                <w:kern w:val="0"/>
                <w:sz w:val="18"/>
                <w:szCs w:val="18"/>
              </w:rPr>
              <w:t>令和６年度第２学期（令和６年９月１日以降同年12月31日まで）における教職員の懲戒処分の状況について</w:t>
            </w:r>
          </w:p>
        </w:tc>
      </w:tr>
      <w:tr w:rsidR="00BB1D5C" w:rsidRPr="00BB1D5C" w14:paraId="129694D2" w14:textId="77777777" w:rsidTr="00972B2F">
        <w:trPr>
          <w:trHeight w:val="663"/>
        </w:trPr>
        <w:tc>
          <w:tcPr>
            <w:tcW w:w="704" w:type="dxa"/>
            <w:vMerge/>
            <w:vAlign w:val="center"/>
          </w:tcPr>
          <w:p w14:paraId="33203BFC" w14:textId="77777777" w:rsidR="005F612B" w:rsidRPr="00BB1D5C" w:rsidRDefault="005F612B" w:rsidP="00972B2F">
            <w:pPr>
              <w:autoSpaceDE w:val="0"/>
              <w:autoSpaceDN w:val="0"/>
              <w:rPr>
                <w:rFonts w:hAnsi="メイリオ"/>
                <w:color w:val="000000" w:themeColor="text1"/>
                <w:szCs w:val="21"/>
              </w:rPr>
            </w:pPr>
          </w:p>
        </w:tc>
        <w:tc>
          <w:tcPr>
            <w:tcW w:w="1261" w:type="dxa"/>
            <w:tcBorders>
              <w:right w:val="single" w:sz="4" w:space="0" w:color="auto"/>
            </w:tcBorders>
            <w:vAlign w:val="center"/>
          </w:tcPr>
          <w:p w14:paraId="76A9F142" w14:textId="77777777" w:rsidR="005F612B" w:rsidRPr="00BB1D5C" w:rsidRDefault="005F612B" w:rsidP="00972B2F">
            <w:pPr>
              <w:tabs>
                <w:tab w:val="right" w:pos="1171"/>
              </w:tabs>
              <w:jc w:val="left"/>
              <w:rPr>
                <w:rFonts w:hAnsi="メイリオ" w:cs="ＭＳ Ｐゴシック"/>
                <w:color w:val="000000" w:themeColor="text1"/>
                <w:szCs w:val="21"/>
              </w:rPr>
            </w:pPr>
            <w:r w:rsidRPr="00BB1D5C">
              <w:rPr>
                <w:rFonts w:hAnsi="メイリオ" w:cs="ＭＳ Ｐゴシック" w:hint="eastAsia"/>
                <w:color w:val="000000" w:themeColor="text1"/>
                <w:szCs w:val="21"/>
              </w:rPr>
              <w:t>２月14日</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0997273" w14:textId="77777777" w:rsidR="005F612B" w:rsidRPr="00BB1D5C" w:rsidRDefault="005F612B" w:rsidP="00972B2F">
            <w:pPr>
              <w:jc w:val="center"/>
              <w:rPr>
                <w:rFonts w:hAnsi="メイリオ"/>
                <w:color w:val="000000" w:themeColor="text1"/>
                <w:sz w:val="22"/>
              </w:rPr>
            </w:pPr>
            <w:r w:rsidRPr="00BB1D5C">
              <w:rPr>
                <w:rFonts w:hAnsi="メイリオ" w:hint="eastAsia"/>
                <w:color w:val="000000" w:themeColor="text1"/>
                <w:sz w:val="22"/>
              </w:rPr>
              <w:t>５</w:t>
            </w:r>
          </w:p>
        </w:tc>
        <w:tc>
          <w:tcPr>
            <w:tcW w:w="1249" w:type="dxa"/>
            <w:tcBorders>
              <w:bottom w:val="single" w:sz="4" w:space="0" w:color="auto"/>
            </w:tcBorders>
            <w:vAlign w:val="center"/>
          </w:tcPr>
          <w:p w14:paraId="49C8A12F" w14:textId="77777777" w:rsidR="005F612B" w:rsidRPr="00BB1D5C" w:rsidRDefault="005F612B" w:rsidP="00972B2F">
            <w:pPr>
              <w:jc w:val="center"/>
              <w:rPr>
                <w:rFonts w:hAnsi="メイリオ" w:cs="ＭＳ Ｐゴシック"/>
                <w:color w:val="000000" w:themeColor="text1"/>
                <w:szCs w:val="21"/>
              </w:rPr>
            </w:pPr>
            <w:r w:rsidRPr="00BB1D5C">
              <w:rPr>
                <w:rFonts w:hAnsi="メイリオ" w:cs="ＭＳ Ｐゴシック" w:hint="eastAsia"/>
                <w:color w:val="000000" w:themeColor="text1"/>
                <w:szCs w:val="21"/>
              </w:rPr>
              <w:t>５</w:t>
            </w:r>
          </w:p>
        </w:tc>
        <w:tc>
          <w:tcPr>
            <w:tcW w:w="5440" w:type="dxa"/>
            <w:tcBorders>
              <w:bottom w:val="single" w:sz="4" w:space="0" w:color="auto"/>
            </w:tcBorders>
            <w:vAlign w:val="center"/>
          </w:tcPr>
          <w:p w14:paraId="30DC6835" w14:textId="77777777" w:rsidR="005F612B" w:rsidRPr="00BB1D5C" w:rsidRDefault="005F612B" w:rsidP="00972B2F">
            <w:pPr>
              <w:snapToGrid w:val="0"/>
              <w:spacing w:line="0" w:lineRule="atLeast"/>
              <w:jc w:val="left"/>
              <w:rPr>
                <w:rFonts w:hAnsi="メイリオ" w:cs="ＭＳ Ｐゴシック"/>
                <w:color w:val="000000" w:themeColor="text1"/>
                <w:kern w:val="0"/>
                <w:sz w:val="18"/>
                <w:szCs w:val="18"/>
              </w:rPr>
            </w:pPr>
            <w:r w:rsidRPr="00BB1D5C">
              <w:rPr>
                <w:rFonts w:hAnsi="メイリオ" w:cs="ＭＳ Ｐゴシック" w:hint="eastAsia"/>
                <w:color w:val="000000" w:themeColor="text1"/>
                <w:kern w:val="0"/>
                <w:sz w:val="18"/>
                <w:szCs w:val="18"/>
              </w:rPr>
              <w:t>府立高等学校再編整備計画に基づく学びの多様化学校の設置について、第３次大阪府スポーツ推進計画の改訂（案）にかかる知事からの意見聴取について、大阪府教育職員免許状再授与審査会規則の制定について、令和7年２月定例府議会提出予定の議案について、大阪府立学校条例及び府立高等学校再編整備計画に基づく令和６年度実施対象校である大正白稜高校及び福泉高校の特色ある取組み等の継承について</w:t>
            </w:r>
          </w:p>
        </w:tc>
      </w:tr>
      <w:tr w:rsidR="00BB1D5C" w:rsidRPr="00BB1D5C" w14:paraId="6E65E8E1" w14:textId="77777777" w:rsidTr="00972B2F">
        <w:trPr>
          <w:trHeight w:val="1266"/>
        </w:trPr>
        <w:tc>
          <w:tcPr>
            <w:tcW w:w="704" w:type="dxa"/>
            <w:vMerge/>
            <w:vAlign w:val="center"/>
          </w:tcPr>
          <w:p w14:paraId="35D7EE6B" w14:textId="77777777" w:rsidR="005F612B" w:rsidRPr="00BB1D5C" w:rsidRDefault="005F612B" w:rsidP="00972B2F">
            <w:pPr>
              <w:autoSpaceDE w:val="0"/>
              <w:autoSpaceDN w:val="0"/>
              <w:rPr>
                <w:rFonts w:hAnsi="メイリオ"/>
                <w:color w:val="000000" w:themeColor="text1"/>
                <w:szCs w:val="21"/>
              </w:rPr>
            </w:pPr>
          </w:p>
        </w:tc>
        <w:tc>
          <w:tcPr>
            <w:tcW w:w="1261" w:type="dxa"/>
            <w:vAlign w:val="center"/>
          </w:tcPr>
          <w:p w14:paraId="37E24634" w14:textId="77777777" w:rsidR="005F612B" w:rsidRPr="00BB1D5C" w:rsidRDefault="005F612B" w:rsidP="00972B2F">
            <w:pPr>
              <w:tabs>
                <w:tab w:val="right" w:pos="1171"/>
              </w:tabs>
              <w:jc w:val="left"/>
              <w:rPr>
                <w:rFonts w:hAnsi="メイリオ" w:cs="ＭＳ Ｐゴシック"/>
                <w:color w:val="000000" w:themeColor="text1"/>
                <w:szCs w:val="21"/>
              </w:rPr>
            </w:pPr>
            <w:r w:rsidRPr="00BB1D5C">
              <w:rPr>
                <w:rFonts w:hAnsi="メイリオ" w:cs="ＭＳ Ｐゴシック" w:hint="eastAsia"/>
                <w:color w:val="000000" w:themeColor="text1"/>
                <w:szCs w:val="21"/>
              </w:rPr>
              <w:t>３月2</w:t>
            </w:r>
            <w:r w:rsidRPr="00BB1D5C">
              <w:rPr>
                <w:rFonts w:hAnsi="メイリオ" w:cs="ＭＳ Ｐゴシック"/>
                <w:color w:val="000000" w:themeColor="text1"/>
                <w:szCs w:val="21"/>
              </w:rPr>
              <w:t>8</w:t>
            </w:r>
            <w:r w:rsidRPr="00BB1D5C">
              <w:rPr>
                <w:rFonts w:hAnsi="メイリオ" w:cs="ＭＳ Ｐゴシック" w:hint="eastAsia"/>
                <w:color w:val="000000" w:themeColor="text1"/>
                <w:szCs w:val="21"/>
              </w:rPr>
              <w:t>日</w:t>
            </w:r>
          </w:p>
        </w:tc>
        <w:tc>
          <w:tcPr>
            <w:tcW w:w="843" w:type="dxa"/>
            <w:tcBorders>
              <w:top w:val="nil"/>
              <w:left w:val="single" w:sz="8" w:space="0" w:color="auto"/>
              <w:bottom w:val="single" w:sz="4" w:space="0" w:color="auto"/>
              <w:right w:val="single" w:sz="4" w:space="0" w:color="auto"/>
            </w:tcBorders>
            <w:shd w:val="clear" w:color="auto" w:fill="auto"/>
            <w:vAlign w:val="center"/>
          </w:tcPr>
          <w:p w14:paraId="7EAC0FBB" w14:textId="77777777" w:rsidR="005F612B" w:rsidRPr="00BB1D5C" w:rsidRDefault="005F612B" w:rsidP="00972B2F">
            <w:pPr>
              <w:jc w:val="center"/>
              <w:rPr>
                <w:rFonts w:hAnsi="メイリオ"/>
                <w:color w:val="000000" w:themeColor="text1"/>
                <w:sz w:val="22"/>
              </w:rPr>
            </w:pPr>
            <w:r w:rsidRPr="00BB1D5C">
              <w:rPr>
                <w:rFonts w:hAnsi="メイリオ" w:hint="eastAsia"/>
                <w:color w:val="000000" w:themeColor="text1"/>
                <w:sz w:val="22"/>
              </w:rPr>
              <w:t>６</w:t>
            </w:r>
          </w:p>
        </w:tc>
        <w:tc>
          <w:tcPr>
            <w:tcW w:w="1249" w:type="dxa"/>
            <w:tcBorders>
              <w:bottom w:val="single" w:sz="4" w:space="0" w:color="auto"/>
            </w:tcBorders>
            <w:vAlign w:val="center"/>
          </w:tcPr>
          <w:p w14:paraId="29E466C8" w14:textId="77777777" w:rsidR="005F612B" w:rsidRPr="00BB1D5C" w:rsidRDefault="005F612B" w:rsidP="00972B2F">
            <w:pPr>
              <w:jc w:val="center"/>
              <w:rPr>
                <w:rFonts w:hAnsi="メイリオ" w:cs="ＭＳ Ｐゴシック"/>
                <w:color w:val="000000" w:themeColor="text1"/>
                <w:szCs w:val="21"/>
              </w:rPr>
            </w:pPr>
            <w:r w:rsidRPr="00BB1D5C">
              <w:rPr>
                <w:rFonts w:hAnsi="メイリオ" w:cs="ＭＳ Ｐゴシック" w:hint="eastAsia"/>
                <w:color w:val="000000" w:themeColor="text1"/>
                <w:szCs w:val="21"/>
              </w:rPr>
              <w:t>５</w:t>
            </w:r>
          </w:p>
        </w:tc>
        <w:tc>
          <w:tcPr>
            <w:tcW w:w="5440" w:type="dxa"/>
            <w:tcBorders>
              <w:bottom w:val="single" w:sz="4" w:space="0" w:color="auto"/>
            </w:tcBorders>
            <w:vAlign w:val="center"/>
          </w:tcPr>
          <w:p w14:paraId="3A47C539" w14:textId="77777777" w:rsidR="005F612B" w:rsidRPr="00BB1D5C" w:rsidRDefault="005F612B" w:rsidP="00972B2F">
            <w:pPr>
              <w:snapToGrid w:val="0"/>
              <w:spacing w:line="0" w:lineRule="atLeast"/>
              <w:jc w:val="left"/>
              <w:rPr>
                <w:rFonts w:hAnsi="メイリオ" w:cs="ＭＳ Ｐゴシック"/>
                <w:color w:val="000000" w:themeColor="text1"/>
                <w:kern w:val="0"/>
                <w:sz w:val="18"/>
                <w:szCs w:val="18"/>
              </w:rPr>
            </w:pPr>
            <w:r w:rsidRPr="00BB1D5C">
              <w:rPr>
                <w:rFonts w:hAnsi="メイリオ" w:cs="ＭＳ Ｐゴシック" w:hint="eastAsia"/>
                <w:color w:val="000000" w:themeColor="text1"/>
                <w:kern w:val="0"/>
                <w:sz w:val="18"/>
                <w:szCs w:val="18"/>
              </w:rPr>
              <w:t>知事からの意見聴取に対する回答の承認について、府立高校改革グランドデザインについて、大阪府立高等学校入学者選抜改善方針等について、令和８年度大阪府公立学校入学者選抜方針等について、府立富田林中学校・高等学校設置の効果検証について、普通教育を主とする学科の改編について</w:t>
            </w:r>
          </w:p>
        </w:tc>
      </w:tr>
      <w:tr w:rsidR="00BB1D5C" w:rsidRPr="00BB1D5C" w14:paraId="32F6A021" w14:textId="77777777" w:rsidTr="00972B2F">
        <w:trPr>
          <w:trHeight w:val="811"/>
        </w:trPr>
        <w:tc>
          <w:tcPr>
            <w:tcW w:w="704" w:type="dxa"/>
            <w:tcBorders>
              <w:top w:val="single" w:sz="18" w:space="0" w:color="auto"/>
              <w:left w:val="single" w:sz="18" w:space="0" w:color="auto"/>
              <w:bottom w:val="single" w:sz="18" w:space="0" w:color="auto"/>
            </w:tcBorders>
            <w:vAlign w:val="center"/>
          </w:tcPr>
          <w:p w14:paraId="56A40363" w14:textId="77777777" w:rsidR="005F612B" w:rsidRPr="00BB1D5C" w:rsidRDefault="005F612B" w:rsidP="00972B2F">
            <w:pPr>
              <w:autoSpaceDE w:val="0"/>
              <w:autoSpaceDN w:val="0"/>
              <w:jc w:val="center"/>
              <w:rPr>
                <w:rFonts w:hAnsi="メイリオ"/>
                <w:color w:val="000000" w:themeColor="text1"/>
                <w:szCs w:val="21"/>
              </w:rPr>
            </w:pPr>
            <w:r w:rsidRPr="00BB1D5C">
              <w:rPr>
                <w:rFonts w:hAnsi="メイリオ" w:hint="eastAsia"/>
                <w:color w:val="000000" w:themeColor="text1"/>
                <w:szCs w:val="21"/>
              </w:rPr>
              <w:t>合計</w:t>
            </w:r>
          </w:p>
        </w:tc>
        <w:tc>
          <w:tcPr>
            <w:tcW w:w="1261" w:type="dxa"/>
            <w:tcBorders>
              <w:top w:val="single" w:sz="18" w:space="0" w:color="auto"/>
              <w:bottom w:val="single" w:sz="18" w:space="0" w:color="auto"/>
            </w:tcBorders>
            <w:vAlign w:val="center"/>
          </w:tcPr>
          <w:p w14:paraId="6D22CC59" w14:textId="77777777" w:rsidR="005F612B" w:rsidRPr="00BB1D5C" w:rsidRDefault="005F612B" w:rsidP="00972B2F">
            <w:pPr>
              <w:autoSpaceDE w:val="0"/>
              <w:autoSpaceDN w:val="0"/>
              <w:jc w:val="center"/>
              <w:rPr>
                <w:rFonts w:hAnsi="メイリオ"/>
                <w:color w:val="000000" w:themeColor="text1"/>
                <w:szCs w:val="21"/>
              </w:rPr>
            </w:pPr>
            <w:r w:rsidRPr="00BB1D5C">
              <w:rPr>
                <w:rFonts w:hAnsi="メイリオ" w:hint="eastAsia"/>
                <w:color w:val="000000" w:themeColor="text1"/>
                <w:szCs w:val="21"/>
              </w:rPr>
              <w:t>11回</w:t>
            </w:r>
          </w:p>
        </w:tc>
        <w:tc>
          <w:tcPr>
            <w:tcW w:w="843" w:type="dxa"/>
            <w:tcBorders>
              <w:top w:val="single" w:sz="18" w:space="0" w:color="auto"/>
              <w:bottom w:val="single" w:sz="18" w:space="0" w:color="auto"/>
            </w:tcBorders>
            <w:vAlign w:val="center"/>
          </w:tcPr>
          <w:p w14:paraId="6B0654EF" w14:textId="77777777" w:rsidR="005F612B" w:rsidRPr="00BB1D5C" w:rsidRDefault="005F612B" w:rsidP="00972B2F">
            <w:pPr>
              <w:autoSpaceDE w:val="0"/>
              <w:autoSpaceDN w:val="0"/>
              <w:jc w:val="center"/>
              <w:rPr>
                <w:rFonts w:hAnsi="メイリオ"/>
                <w:color w:val="000000" w:themeColor="text1"/>
                <w:szCs w:val="21"/>
              </w:rPr>
            </w:pPr>
            <w:r w:rsidRPr="00BB1D5C">
              <w:rPr>
                <w:rFonts w:hAnsi="メイリオ" w:hint="eastAsia"/>
                <w:color w:val="000000" w:themeColor="text1"/>
                <w:szCs w:val="21"/>
              </w:rPr>
              <w:t>4</w:t>
            </w:r>
            <w:r w:rsidRPr="00BB1D5C">
              <w:rPr>
                <w:rFonts w:hAnsi="メイリオ"/>
                <w:color w:val="000000" w:themeColor="text1"/>
                <w:szCs w:val="21"/>
              </w:rPr>
              <w:t>0</w:t>
            </w:r>
          </w:p>
        </w:tc>
        <w:tc>
          <w:tcPr>
            <w:tcW w:w="1249" w:type="dxa"/>
            <w:tcBorders>
              <w:top w:val="single" w:sz="18" w:space="0" w:color="auto"/>
              <w:bottom w:val="single" w:sz="18" w:space="0" w:color="auto"/>
              <w:right w:val="single" w:sz="18" w:space="0" w:color="auto"/>
            </w:tcBorders>
            <w:vAlign w:val="center"/>
          </w:tcPr>
          <w:p w14:paraId="6CF55686" w14:textId="77777777" w:rsidR="005F612B" w:rsidRPr="00BB1D5C" w:rsidRDefault="005F612B" w:rsidP="00972B2F">
            <w:pPr>
              <w:autoSpaceDE w:val="0"/>
              <w:autoSpaceDN w:val="0"/>
              <w:jc w:val="center"/>
              <w:rPr>
                <w:rFonts w:hAnsi="メイリオ"/>
                <w:color w:val="000000" w:themeColor="text1"/>
                <w:szCs w:val="21"/>
              </w:rPr>
            </w:pPr>
            <w:r w:rsidRPr="00BB1D5C">
              <w:rPr>
                <w:rFonts w:hAnsi="メイリオ" w:hint="eastAsia"/>
                <w:color w:val="000000" w:themeColor="text1"/>
                <w:szCs w:val="21"/>
              </w:rPr>
              <w:t>53</w:t>
            </w:r>
          </w:p>
        </w:tc>
        <w:tc>
          <w:tcPr>
            <w:tcW w:w="5440" w:type="dxa"/>
            <w:tcBorders>
              <w:top w:val="single" w:sz="18" w:space="0" w:color="auto"/>
              <w:bottom w:val="single" w:sz="18" w:space="0" w:color="auto"/>
              <w:right w:val="single" w:sz="18" w:space="0" w:color="auto"/>
            </w:tcBorders>
            <w:shd w:val="clear" w:color="auto" w:fill="DDD9C3"/>
          </w:tcPr>
          <w:p w14:paraId="1B053CB5" w14:textId="77777777" w:rsidR="005F612B" w:rsidRPr="00BB1D5C" w:rsidRDefault="005F612B" w:rsidP="00972B2F">
            <w:pPr>
              <w:autoSpaceDE w:val="0"/>
              <w:autoSpaceDN w:val="0"/>
              <w:jc w:val="center"/>
              <w:rPr>
                <w:rFonts w:hAnsi="メイリオ"/>
                <w:color w:val="000000" w:themeColor="text1"/>
                <w:sz w:val="18"/>
                <w:szCs w:val="18"/>
                <w:highlight w:val="lightGray"/>
                <w:shd w:val="pct15" w:color="auto" w:fill="FFFFFF"/>
              </w:rPr>
            </w:pPr>
          </w:p>
        </w:tc>
      </w:tr>
    </w:tbl>
    <w:p w14:paraId="3BE4F5CC" w14:textId="77777777" w:rsidR="00E62B0D" w:rsidRDefault="00E62B0D" w:rsidP="00E62B0D">
      <w:r>
        <w:br w:type="page"/>
      </w:r>
    </w:p>
    <w:p w14:paraId="3EDDFB2E" w14:textId="77777777" w:rsidR="00E62B0D" w:rsidRPr="006C4195" w:rsidRDefault="00E62B0D" w:rsidP="00E62B0D">
      <w:pPr>
        <w:rPr>
          <w:b/>
          <w:bCs/>
          <w:sz w:val="22"/>
          <w:szCs w:val="24"/>
          <w:shd w:val="clear" w:color="auto" w:fill="000000" w:themeFill="text1"/>
        </w:rPr>
      </w:pPr>
      <w:r w:rsidRPr="0093150D">
        <w:rPr>
          <w:rFonts w:hint="eastAsia"/>
          <w:b/>
          <w:bCs/>
          <w:sz w:val="22"/>
          <w:szCs w:val="24"/>
          <w:shd w:val="clear" w:color="auto" w:fill="000000" w:themeFill="text1"/>
        </w:rPr>
        <w:lastRenderedPageBreak/>
        <w:t>（２）教育委員意見交換の開催状況</w:t>
      </w:r>
    </w:p>
    <w:p w14:paraId="64F9EFA5" w14:textId="77777777" w:rsidR="00E62B0D" w:rsidRDefault="00E62B0D" w:rsidP="00E62B0D">
      <w:pPr>
        <w:rPr>
          <w:rFonts w:hAnsi="メイリオ"/>
          <w:bCs/>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
        <w:gridCol w:w="1601"/>
        <w:gridCol w:w="1276"/>
        <w:gridCol w:w="5919"/>
      </w:tblGrid>
      <w:tr w:rsidR="0005333E" w:rsidRPr="0005333E" w14:paraId="50C28854" w14:textId="77777777" w:rsidTr="009B6815">
        <w:trPr>
          <w:trHeight w:val="560"/>
        </w:trPr>
        <w:tc>
          <w:tcPr>
            <w:tcW w:w="705" w:type="dxa"/>
            <w:shd w:val="clear" w:color="auto" w:fill="D9D9D9"/>
            <w:vAlign w:val="center"/>
          </w:tcPr>
          <w:p w14:paraId="50A013F3" w14:textId="77777777" w:rsidR="006725E7" w:rsidRPr="0005333E" w:rsidRDefault="006725E7" w:rsidP="00CF0DBC">
            <w:pPr>
              <w:autoSpaceDE w:val="0"/>
              <w:autoSpaceDN w:val="0"/>
              <w:jc w:val="center"/>
              <w:rPr>
                <w:rFonts w:hAnsi="メイリオ"/>
                <w:b/>
                <w:bCs/>
                <w:color w:val="000000" w:themeColor="text1"/>
                <w:szCs w:val="21"/>
              </w:rPr>
            </w:pPr>
            <w:r w:rsidRPr="0005333E">
              <w:rPr>
                <w:rFonts w:hAnsi="メイリオ" w:hint="eastAsia"/>
                <w:b/>
                <w:bCs/>
                <w:color w:val="000000" w:themeColor="text1"/>
                <w:szCs w:val="21"/>
              </w:rPr>
              <w:t>年度</w:t>
            </w:r>
          </w:p>
        </w:tc>
        <w:tc>
          <w:tcPr>
            <w:tcW w:w="1601" w:type="dxa"/>
            <w:shd w:val="clear" w:color="auto" w:fill="D9D9D9"/>
            <w:vAlign w:val="center"/>
          </w:tcPr>
          <w:p w14:paraId="282A28B8" w14:textId="77777777" w:rsidR="006725E7" w:rsidRPr="0005333E" w:rsidRDefault="006725E7" w:rsidP="00CF0DBC">
            <w:pPr>
              <w:autoSpaceDE w:val="0"/>
              <w:autoSpaceDN w:val="0"/>
              <w:jc w:val="center"/>
              <w:rPr>
                <w:rFonts w:hAnsi="メイリオ"/>
                <w:b/>
                <w:bCs/>
                <w:color w:val="000000" w:themeColor="text1"/>
                <w:szCs w:val="21"/>
              </w:rPr>
            </w:pPr>
            <w:r w:rsidRPr="0005333E">
              <w:rPr>
                <w:rFonts w:hAnsi="メイリオ" w:hint="eastAsia"/>
                <w:b/>
                <w:bCs/>
                <w:color w:val="000000" w:themeColor="text1"/>
                <w:szCs w:val="21"/>
              </w:rPr>
              <w:t>開催日</w:t>
            </w:r>
          </w:p>
        </w:tc>
        <w:tc>
          <w:tcPr>
            <w:tcW w:w="1276" w:type="dxa"/>
            <w:shd w:val="clear" w:color="auto" w:fill="D9D9D9"/>
            <w:vAlign w:val="center"/>
          </w:tcPr>
          <w:p w14:paraId="7468F3B5" w14:textId="77777777" w:rsidR="006725E7" w:rsidRPr="0005333E" w:rsidRDefault="006725E7" w:rsidP="00CF0DBC">
            <w:pPr>
              <w:autoSpaceDE w:val="0"/>
              <w:autoSpaceDN w:val="0"/>
              <w:spacing w:line="0" w:lineRule="atLeast"/>
              <w:jc w:val="center"/>
              <w:rPr>
                <w:rFonts w:hAnsi="メイリオ"/>
                <w:b/>
                <w:bCs/>
                <w:color w:val="000000" w:themeColor="text1"/>
                <w:szCs w:val="21"/>
              </w:rPr>
            </w:pPr>
            <w:r w:rsidRPr="0005333E">
              <w:rPr>
                <w:rFonts w:hAnsi="メイリオ" w:hint="eastAsia"/>
                <w:b/>
                <w:bCs/>
                <w:color w:val="000000" w:themeColor="text1"/>
                <w:szCs w:val="21"/>
              </w:rPr>
              <w:t>出席委員数</w:t>
            </w:r>
          </w:p>
          <w:p w14:paraId="795A50ED" w14:textId="77777777" w:rsidR="006725E7" w:rsidRPr="0005333E" w:rsidRDefault="006725E7" w:rsidP="00CF0DBC">
            <w:pPr>
              <w:autoSpaceDE w:val="0"/>
              <w:autoSpaceDN w:val="0"/>
              <w:spacing w:line="0" w:lineRule="atLeast"/>
              <w:jc w:val="center"/>
              <w:rPr>
                <w:rFonts w:hAnsi="メイリオ"/>
                <w:b/>
                <w:bCs/>
                <w:color w:val="000000" w:themeColor="text1"/>
                <w:szCs w:val="21"/>
              </w:rPr>
            </w:pPr>
            <w:r w:rsidRPr="0005333E">
              <w:rPr>
                <w:rFonts w:hAnsi="メイリオ" w:hint="eastAsia"/>
                <w:b/>
                <w:bCs/>
                <w:color w:val="000000" w:themeColor="text1"/>
                <w:w w:val="71"/>
                <w:kern w:val="0"/>
                <w:szCs w:val="21"/>
                <w:fitText w:val="1050" w:id="-657763584"/>
              </w:rPr>
              <w:t>(教育長を除く</w:t>
            </w:r>
            <w:r w:rsidRPr="0005333E">
              <w:rPr>
                <w:rFonts w:hAnsi="メイリオ" w:hint="eastAsia"/>
                <w:b/>
                <w:bCs/>
                <w:color w:val="000000" w:themeColor="text1"/>
                <w:spacing w:val="9"/>
                <w:w w:val="71"/>
                <w:kern w:val="0"/>
                <w:szCs w:val="21"/>
                <w:fitText w:val="1050" w:id="-657763584"/>
              </w:rPr>
              <w:t>)</w:t>
            </w:r>
          </w:p>
        </w:tc>
        <w:tc>
          <w:tcPr>
            <w:tcW w:w="5919" w:type="dxa"/>
            <w:shd w:val="clear" w:color="auto" w:fill="D9D9D9"/>
            <w:vAlign w:val="center"/>
          </w:tcPr>
          <w:p w14:paraId="18DF7CC6" w14:textId="77777777" w:rsidR="006725E7" w:rsidRPr="0005333E" w:rsidRDefault="006725E7" w:rsidP="00CF0DBC">
            <w:pPr>
              <w:autoSpaceDE w:val="0"/>
              <w:autoSpaceDN w:val="0"/>
              <w:jc w:val="center"/>
              <w:rPr>
                <w:rFonts w:hAnsi="メイリオ"/>
                <w:b/>
                <w:bCs/>
                <w:color w:val="000000" w:themeColor="text1"/>
                <w:szCs w:val="21"/>
              </w:rPr>
            </w:pPr>
            <w:r w:rsidRPr="0005333E">
              <w:rPr>
                <w:rFonts w:hAnsi="メイリオ" w:hint="eastAsia"/>
                <w:b/>
                <w:bCs/>
                <w:color w:val="000000" w:themeColor="text1"/>
                <w:szCs w:val="21"/>
              </w:rPr>
              <w:t>意見交換を行った主な案件</w:t>
            </w:r>
          </w:p>
        </w:tc>
      </w:tr>
      <w:tr w:rsidR="0005333E" w:rsidRPr="0005333E" w14:paraId="7B1AA62B" w14:textId="77777777" w:rsidTr="00C37FC6">
        <w:trPr>
          <w:trHeight w:val="480"/>
        </w:trPr>
        <w:tc>
          <w:tcPr>
            <w:tcW w:w="705" w:type="dxa"/>
            <w:vMerge w:val="restart"/>
            <w:vAlign w:val="center"/>
          </w:tcPr>
          <w:p w14:paraId="51F4D488" w14:textId="77777777" w:rsidR="006725E7" w:rsidRPr="0005333E" w:rsidRDefault="006725E7" w:rsidP="00CF0DBC">
            <w:pPr>
              <w:autoSpaceDE w:val="0"/>
              <w:autoSpaceDN w:val="0"/>
              <w:jc w:val="center"/>
              <w:rPr>
                <w:rFonts w:hAnsi="メイリオ"/>
                <w:color w:val="000000" w:themeColor="text1"/>
                <w:szCs w:val="21"/>
              </w:rPr>
            </w:pPr>
            <w:r w:rsidRPr="0005333E">
              <w:rPr>
                <w:rFonts w:hAnsi="メイリオ" w:hint="eastAsia"/>
                <w:color w:val="000000" w:themeColor="text1"/>
                <w:szCs w:val="21"/>
              </w:rPr>
              <w:t>R６</w:t>
            </w:r>
          </w:p>
        </w:tc>
        <w:tc>
          <w:tcPr>
            <w:tcW w:w="1601" w:type="dxa"/>
            <w:vAlign w:val="center"/>
          </w:tcPr>
          <w:p w14:paraId="388A5354" w14:textId="77777777" w:rsidR="006725E7" w:rsidRPr="0005333E" w:rsidRDefault="006725E7" w:rsidP="00CF0DBC">
            <w:pPr>
              <w:tabs>
                <w:tab w:val="right" w:pos="1171"/>
              </w:tabs>
              <w:jc w:val="left"/>
              <w:rPr>
                <w:rFonts w:hAnsi="メイリオ" w:cs="ＭＳ Ｐゴシック"/>
                <w:color w:val="000000" w:themeColor="text1"/>
                <w:szCs w:val="21"/>
              </w:rPr>
            </w:pPr>
            <w:r w:rsidRPr="0005333E">
              <w:rPr>
                <w:rFonts w:hAnsi="メイリオ" w:hint="eastAsia"/>
                <w:color w:val="000000" w:themeColor="text1"/>
                <w:szCs w:val="21"/>
              </w:rPr>
              <w:t>４月22日</w:t>
            </w:r>
          </w:p>
        </w:tc>
        <w:tc>
          <w:tcPr>
            <w:tcW w:w="1276" w:type="dxa"/>
            <w:vAlign w:val="center"/>
          </w:tcPr>
          <w:p w14:paraId="2DAB82E7" w14:textId="77777777" w:rsidR="006725E7" w:rsidRPr="0005333E" w:rsidRDefault="006725E7" w:rsidP="00CF0DBC">
            <w:pPr>
              <w:jc w:val="center"/>
              <w:rPr>
                <w:rFonts w:hAnsi="メイリオ" w:cs="ＭＳ Ｐゴシック"/>
                <w:color w:val="000000" w:themeColor="text1"/>
                <w:kern w:val="0"/>
                <w:szCs w:val="21"/>
              </w:rPr>
            </w:pPr>
            <w:r w:rsidRPr="0005333E">
              <w:rPr>
                <w:rFonts w:hAnsi="メイリオ" w:cs="ＭＳ Ｐゴシック" w:hint="eastAsia"/>
                <w:color w:val="000000" w:themeColor="text1"/>
                <w:szCs w:val="21"/>
              </w:rPr>
              <w:t>４</w:t>
            </w:r>
          </w:p>
        </w:tc>
        <w:tc>
          <w:tcPr>
            <w:tcW w:w="5919" w:type="dxa"/>
            <w:vAlign w:val="center"/>
          </w:tcPr>
          <w:p w14:paraId="27C9930A" w14:textId="77777777" w:rsidR="006725E7" w:rsidRPr="0005333E" w:rsidRDefault="006725E7" w:rsidP="00CF0DBC">
            <w:pPr>
              <w:tabs>
                <w:tab w:val="right" w:pos="8504"/>
              </w:tabs>
              <w:snapToGrid w:val="0"/>
              <w:spacing w:line="0" w:lineRule="atLeast"/>
              <w:rPr>
                <w:rFonts w:hAnsi="メイリオ"/>
                <w:color w:val="000000" w:themeColor="text1"/>
                <w:sz w:val="18"/>
                <w:szCs w:val="18"/>
              </w:rPr>
            </w:pPr>
            <w:r w:rsidRPr="0005333E">
              <w:rPr>
                <w:rFonts w:hAnsi="メイリオ" w:hint="eastAsia"/>
                <w:color w:val="000000" w:themeColor="text1"/>
                <w:sz w:val="18"/>
                <w:szCs w:val="18"/>
              </w:rPr>
              <w:t>教科書採択事務に係る教育委員会会議の手続きについて　等</w:t>
            </w:r>
          </w:p>
        </w:tc>
      </w:tr>
      <w:tr w:rsidR="0005333E" w:rsidRPr="0005333E" w14:paraId="44CDAC12" w14:textId="77777777" w:rsidTr="00C37FC6">
        <w:trPr>
          <w:trHeight w:val="560"/>
        </w:trPr>
        <w:tc>
          <w:tcPr>
            <w:tcW w:w="705" w:type="dxa"/>
            <w:vMerge/>
            <w:vAlign w:val="center"/>
          </w:tcPr>
          <w:p w14:paraId="4865C106" w14:textId="77777777" w:rsidR="006725E7" w:rsidRPr="0005333E" w:rsidRDefault="006725E7" w:rsidP="00CF0DBC">
            <w:pPr>
              <w:autoSpaceDE w:val="0"/>
              <w:autoSpaceDN w:val="0"/>
              <w:jc w:val="center"/>
              <w:rPr>
                <w:rFonts w:hAnsi="メイリオ"/>
                <w:color w:val="000000" w:themeColor="text1"/>
                <w:szCs w:val="21"/>
              </w:rPr>
            </w:pPr>
          </w:p>
        </w:tc>
        <w:tc>
          <w:tcPr>
            <w:tcW w:w="1601" w:type="dxa"/>
            <w:vAlign w:val="center"/>
          </w:tcPr>
          <w:p w14:paraId="02AAD155" w14:textId="77777777" w:rsidR="006725E7" w:rsidRPr="0005333E" w:rsidRDefault="006725E7" w:rsidP="00CF0DBC">
            <w:pPr>
              <w:tabs>
                <w:tab w:val="right" w:pos="1171"/>
              </w:tabs>
              <w:jc w:val="left"/>
              <w:rPr>
                <w:rFonts w:hAnsi="メイリオ" w:cs="ＭＳ Ｐゴシック"/>
                <w:color w:val="000000" w:themeColor="text1"/>
                <w:szCs w:val="21"/>
              </w:rPr>
            </w:pPr>
            <w:r w:rsidRPr="0005333E">
              <w:rPr>
                <w:rFonts w:hAnsi="メイリオ" w:hint="eastAsia"/>
                <w:color w:val="000000" w:themeColor="text1"/>
                <w:szCs w:val="21"/>
              </w:rPr>
              <w:t>５月13日</w:t>
            </w:r>
          </w:p>
        </w:tc>
        <w:tc>
          <w:tcPr>
            <w:tcW w:w="1276" w:type="dxa"/>
            <w:vAlign w:val="center"/>
          </w:tcPr>
          <w:p w14:paraId="6E2D6EA9" w14:textId="77777777" w:rsidR="006725E7" w:rsidRPr="0005333E" w:rsidRDefault="006725E7" w:rsidP="00CF0DBC">
            <w:pPr>
              <w:jc w:val="center"/>
              <w:rPr>
                <w:rFonts w:hAnsi="メイリオ" w:cs="ＭＳ Ｐゴシック"/>
                <w:color w:val="000000" w:themeColor="text1"/>
                <w:kern w:val="0"/>
                <w:szCs w:val="21"/>
              </w:rPr>
            </w:pPr>
            <w:r w:rsidRPr="0005333E">
              <w:rPr>
                <w:rFonts w:hAnsi="メイリオ" w:cs="ＭＳ Ｐゴシック" w:hint="eastAsia"/>
                <w:color w:val="000000" w:themeColor="text1"/>
                <w:szCs w:val="21"/>
              </w:rPr>
              <w:t>４</w:t>
            </w:r>
          </w:p>
        </w:tc>
        <w:tc>
          <w:tcPr>
            <w:tcW w:w="5919" w:type="dxa"/>
            <w:vAlign w:val="center"/>
          </w:tcPr>
          <w:p w14:paraId="5FFB3FDB" w14:textId="77777777" w:rsidR="006725E7" w:rsidRPr="0005333E" w:rsidRDefault="006725E7" w:rsidP="00CF0DBC">
            <w:pPr>
              <w:tabs>
                <w:tab w:val="right" w:pos="8504"/>
              </w:tabs>
              <w:snapToGrid w:val="0"/>
              <w:spacing w:line="0" w:lineRule="atLeast"/>
              <w:rPr>
                <w:rFonts w:hAnsi="メイリオ"/>
                <w:color w:val="000000" w:themeColor="text1"/>
                <w:sz w:val="18"/>
                <w:szCs w:val="18"/>
              </w:rPr>
            </w:pPr>
            <w:r w:rsidRPr="0005333E">
              <w:rPr>
                <w:rFonts w:hAnsi="メイリオ" w:hint="eastAsia"/>
                <w:color w:val="000000" w:themeColor="text1"/>
                <w:sz w:val="18"/>
                <w:szCs w:val="18"/>
              </w:rPr>
              <w:t>小中学校の教科書採択について　等</w:t>
            </w:r>
          </w:p>
        </w:tc>
      </w:tr>
      <w:tr w:rsidR="0005333E" w:rsidRPr="0005333E" w14:paraId="31BF3063" w14:textId="77777777" w:rsidTr="009B6815">
        <w:trPr>
          <w:trHeight w:val="624"/>
        </w:trPr>
        <w:tc>
          <w:tcPr>
            <w:tcW w:w="705" w:type="dxa"/>
            <w:vMerge/>
            <w:vAlign w:val="center"/>
          </w:tcPr>
          <w:p w14:paraId="214EFD84" w14:textId="77777777" w:rsidR="006725E7" w:rsidRPr="0005333E" w:rsidRDefault="006725E7" w:rsidP="00CF0DBC">
            <w:pPr>
              <w:autoSpaceDE w:val="0"/>
              <w:autoSpaceDN w:val="0"/>
              <w:jc w:val="center"/>
              <w:rPr>
                <w:rFonts w:hAnsi="メイリオ"/>
                <w:color w:val="000000" w:themeColor="text1"/>
                <w:szCs w:val="21"/>
              </w:rPr>
            </w:pPr>
          </w:p>
        </w:tc>
        <w:tc>
          <w:tcPr>
            <w:tcW w:w="1601" w:type="dxa"/>
            <w:vAlign w:val="center"/>
          </w:tcPr>
          <w:p w14:paraId="6E6075A9" w14:textId="77777777" w:rsidR="006725E7" w:rsidRPr="0005333E" w:rsidRDefault="006725E7" w:rsidP="00CF0DBC">
            <w:pPr>
              <w:tabs>
                <w:tab w:val="right" w:pos="1171"/>
              </w:tabs>
              <w:jc w:val="left"/>
              <w:rPr>
                <w:rFonts w:hAnsi="メイリオ"/>
                <w:color w:val="000000" w:themeColor="text1"/>
                <w:szCs w:val="21"/>
              </w:rPr>
            </w:pPr>
            <w:r w:rsidRPr="0005333E">
              <w:rPr>
                <w:rFonts w:hAnsi="メイリオ" w:hint="eastAsia"/>
                <w:color w:val="000000" w:themeColor="text1"/>
                <w:szCs w:val="21"/>
              </w:rPr>
              <w:t>６月24日</w:t>
            </w:r>
          </w:p>
        </w:tc>
        <w:tc>
          <w:tcPr>
            <w:tcW w:w="1276" w:type="dxa"/>
            <w:vAlign w:val="center"/>
          </w:tcPr>
          <w:p w14:paraId="058EC3E4" w14:textId="77777777" w:rsidR="006725E7" w:rsidRPr="0005333E" w:rsidRDefault="006725E7" w:rsidP="00CF0DBC">
            <w:pPr>
              <w:jc w:val="center"/>
              <w:rPr>
                <w:rFonts w:hAnsi="メイリオ" w:cs="ＭＳ Ｐゴシック"/>
                <w:color w:val="000000" w:themeColor="text1"/>
                <w:kern w:val="0"/>
                <w:szCs w:val="21"/>
              </w:rPr>
            </w:pPr>
            <w:r w:rsidRPr="0005333E">
              <w:rPr>
                <w:rFonts w:hAnsi="メイリオ" w:cs="ＭＳ Ｐゴシック" w:hint="eastAsia"/>
                <w:color w:val="000000" w:themeColor="text1"/>
                <w:szCs w:val="21"/>
              </w:rPr>
              <w:t>５</w:t>
            </w:r>
          </w:p>
        </w:tc>
        <w:tc>
          <w:tcPr>
            <w:tcW w:w="5919" w:type="dxa"/>
            <w:vAlign w:val="center"/>
          </w:tcPr>
          <w:p w14:paraId="50FDC018" w14:textId="77777777" w:rsidR="006725E7" w:rsidRPr="0005333E" w:rsidRDefault="006725E7" w:rsidP="00CF0DBC">
            <w:pPr>
              <w:tabs>
                <w:tab w:val="right" w:pos="8504"/>
              </w:tabs>
              <w:snapToGrid w:val="0"/>
              <w:spacing w:line="0" w:lineRule="atLeast"/>
              <w:rPr>
                <w:rFonts w:hAnsi="メイリオ"/>
                <w:color w:val="000000" w:themeColor="text1"/>
                <w:sz w:val="18"/>
                <w:szCs w:val="18"/>
              </w:rPr>
            </w:pPr>
            <w:r w:rsidRPr="0005333E">
              <w:rPr>
                <w:rFonts w:hAnsi="メイリオ" w:hint="eastAsia"/>
                <w:color w:val="000000" w:themeColor="text1"/>
                <w:sz w:val="18"/>
                <w:szCs w:val="18"/>
              </w:rPr>
              <w:t>令和７年度教員採用選考　出願状況　等</w:t>
            </w:r>
          </w:p>
        </w:tc>
      </w:tr>
      <w:tr w:rsidR="0005333E" w:rsidRPr="0005333E" w14:paraId="4D1B331B" w14:textId="77777777" w:rsidTr="009B6815">
        <w:trPr>
          <w:trHeight w:val="624"/>
        </w:trPr>
        <w:tc>
          <w:tcPr>
            <w:tcW w:w="705" w:type="dxa"/>
            <w:vMerge/>
            <w:vAlign w:val="center"/>
          </w:tcPr>
          <w:p w14:paraId="0EB00D60" w14:textId="77777777" w:rsidR="006725E7" w:rsidRPr="0005333E" w:rsidRDefault="006725E7" w:rsidP="00CF0DBC">
            <w:pPr>
              <w:autoSpaceDE w:val="0"/>
              <w:autoSpaceDN w:val="0"/>
              <w:jc w:val="center"/>
              <w:rPr>
                <w:rFonts w:hAnsi="メイリオ"/>
                <w:color w:val="000000" w:themeColor="text1"/>
                <w:szCs w:val="21"/>
              </w:rPr>
            </w:pPr>
          </w:p>
        </w:tc>
        <w:tc>
          <w:tcPr>
            <w:tcW w:w="1601" w:type="dxa"/>
            <w:vAlign w:val="center"/>
          </w:tcPr>
          <w:p w14:paraId="12FDD353" w14:textId="77777777" w:rsidR="006725E7" w:rsidRPr="0005333E" w:rsidRDefault="006725E7" w:rsidP="00CF0DBC">
            <w:pPr>
              <w:tabs>
                <w:tab w:val="right" w:pos="1171"/>
              </w:tabs>
              <w:rPr>
                <w:rFonts w:hAnsi="メイリオ" w:cs="ＭＳ Ｐゴシック"/>
                <w:color w:val="000000" w:themeColor="text1"/>
                <w:szCs w:val="21"/>
              </w:rPr>
            </w:pPr>
            <w:r w:rsidRPr="0005333E">
              <w:rPr>
                <w:rFonts w:hAnsi="メイリオ" w:cs="ＭＳ Ｐゴシック" w:hint="eastAsia"/>
                <w:color w:val="000000" w:themeColor="text1"/>
                <w:szCs w:val="21"/>
              </w:rPr>
              <w:t>７月22日</w:t>
            </w:r>
          </w:p>
        </w:tc>
        <w:tc>
          <w:tcPr>
            <w:tcW w:w="1276" w:type="dxa"/>
            <w:vAlign w:val="center"/>
          </w:tcPr>
          <w:p w14:paraId="2EA0DA84" w14:textId="77777777" w:rsidR="006725E7" w:rsidRPr="0005333E" w:rsidRDefault="006725E7" w:rsidP="00CF0DBC">
            <w:pPr>
              <w:jc w:val="center"/>
              <w:rPr>
                <w:rFonts w:hAnsi="メイリオ" w:cs="ＭＳ Ｐゴシック"/>
                <w:color w:val="000000" w:themeColor="text1"/>
                <w:kern w:val="0"/>
                <w:szCs w:val="21"/>
              </w:rPr>
            </w:pPr>
            <w:r w:rsidRPr="0005333E">
              <w:rPr>
                <w:rFonts w:hAnsi="メイリオ" w:cs="ＭＳ Ｐゴシック" w:hint="eastAsia"/>
                <w:color w:val="000000" w:themeColor="text1"/>
                <w:kern w:val="0"/>
                <w:szCs w:val="21"/>
              </w:rPr>
              <w:t>５</w:t>
            </w:r>
          </w:p>
        </w:tc>
        <w:tc>
          <w:tcPr>
            <w:tcW w:w="5919" w:type="dxa"/>
            <w:vAlign w:val="center"/>
          </w:tcPr>
          <w:p w14:paraId="6BEBB8BE" w14:textId="77777777" w:rsidR="006725E7" w:rsidRPr="0005333E" w:rsidRDefault="006725E7" w:rsidP="00CF0DBC">
            <w:pPr>
              <w:tabs>
                <w:tab w:val="right" w:pos="8504"/>
              </w:tabs>
              <w:snapToGrid w:val="0"/>
              <w:spacing w:line="0" w:lineRule="atLeast"/>
              <w:rPr>
                <w:rFonts w:hAnsi="メイリオ" w:cs="ＭＳ Ｐゴシック"/>
                <w:color w:val="000000" w:themeColor="text1"/>
                <w:kern w:val="0"/>
                <w:sz w:val="18"/>
                <w:szCs w:val="18"/>
              </w:rPr>
            </w:pPr>
            <w:r w:rsidRPr="0005333E">
              <w:rPr>
                <w:rFonts w:hAnsi="メイリオ" w:cs="ＭＳ Ｐゴシック" w:hint="eastAsia"/>
                <w:color w:val="000000" w:themeColor="text1"/>
                <w:kern w:val="0"/>
                <w:sz w:val="18"/>
                <w:szCs w:val="18"/>
              </w:rPr>
              <w:t>府立高等学校の再編整備について　等</w:t>
            </w:r>
          </w:p>
        </w:tc>
      </w:tr>
      <w:tr w:rsidR="0005333E" w:rsidRPr="0005333E" w14:paraId="14C486AF" w14:textId="77777777" w:rsidTr="009B6815">
        <w:trPr>
          <w:trHeight w:val="624"/>
        </w:trPr>
        <w:tc>
          <w:tcPr>
            <w:tcW w:w="705" w:type="dxa"/>
            <w:vMerge/>
            <w:vAlign w:val="center"/>
          </w:tcPr>
          <w:p w14:paraId="278463CF" w14:textId="77777777" w:rsidR="006725E7" w:rsidRPr="0005333E" w:rsidRDefault="006725E7" w:rsidP="00CF0DBC">
            <w:pPr>
              <w:autoSpaceDE w:val="0"/>
              <w:autoSpaceDN w:val="0"/>
              <w:jc w:val="center"/>
              <w:rPr>
                <w:rFonts w:hAnsi="メイリオ"/>
                <w:color w:val="000000" w:themeColor="text1"/>
                <w:szCs w:val="21"/>
              </w:rPr>
            </w:pPr>
          </w:p>
        </w:tc>
        <w:tc>
          <w:tcPr>
            <w:tcW w:w="1601" w:type="dxa"/>
            <w:vAlign w:val="center"/>
          </w:tcPr>
          <w:p w14:paraId="1CF5BD3D" w14:textId="77777777" w:rsidR="006725E7" w:rsidRPr="0005333E" w:rsidRDefault="006725E7" w:rsidP="00CF0DBC">
            <w:pPr>
              <w:tabs>
                <w:tab w:val="right" w:pos="1171"/>
              </w:tabs>
              <w:jc w:val="left"/>
              <w:rPr>
                <w:rFonts w:hAnsi="メイリオ" w:cs="ＭＳ Ｐゴシック"/>
                <w:color w:val="000000" w:themeColor="text1"/>
                <w:szCs w:val="21"/>
              </w:rPr>
            </w:pPr>
            <w:r w:rsidRPr="0005333E">
              <w:rPr>
                <w:rFonts w:hAnsi="メイリオ" w:cs="ＭＳ Ｐゴシック" w:hint="eastAsia"/>
                <w:color w:val="000000" w:themeColor="text1"/>
                <w:szCs w:val="21"/>
              </w:rPr>
              <w:t>８月26日</w:t>
            </w:r>
          </w:p>
        </w:tc>
        <w:tc>
          <w:tcPr>
            <w:tcW w:w="1276" w:type="dxa"/>
            <w:vAlign w:val="center"/>
          </w:tcPr>
          <w:p w14:paraId="1A699A1D" w14:textId="77777777" w:rsidR="006725E7" w:rsidRPr="0005333E" w:rsidRDefault="006725E7" w:rsidP="00CF0DBC">
            <w:pPr>
              <w:jc w:val="center"/>
              <w:rPr>
                <w:rFonts w:hAnsi="メイリオ" w:cs="ＭＳ Ｐゴシック"/>
                <w:color w:val="000000" w:themeColor="text1"/>
                <w:kern w:val="0"/>
                <w:szCs w:val="21"/>
              </w:rPr>
            </w:pPr>
            <w:r w:rsidRPr="0005333E">
              <w:rPr>
                <w:rFonts w:hAnsi="メイリオ" w:cs="ＭＳ Ｐゴシック" w:hint="eastAsia"/>
                <w:color w:val="000000" w:themeColor="text1"/>
                <w:szCs w:val="21"/>
              </w:rPr>
              <w:t>５</w:t>
            </w:r>
          </w:p>
        </w:tc>
        <w:tc>
          <w:tcPr>
            <w:tcW w:w="5919" w:type="dxa"/>
            <w:vAlign w:val="center"/>
          </w:tcPr>
          <w:p w14:paraId="604A12EA" w14:textId="77777777" w:rsidR="006725E7" w:rsidRPr="0005333E" w:rsidRDefault="006725E7" w:rsidP="00CF0DBC">
            <w:pPr>
              <w:tabs>
                <w:tab w:val="right" w:pos="8504"/>
              </w:tabs>
              <w:snapToGrid w:val="0"/>
              <w:spacing w:line="0" w:lineRule="atLeast"/>
              <w:rPr>
                <w:rFonts w:hAnsi="メイリオ"/>
                <w:color w:val="000000" w:themeColor="text1"/>
                <w:sz w:val="18"/>
                <w:szCs w:val="18"/>
                <w:highlight w:val="yellow"/>
              </w:rPr>
            </w:pPr>
            <w:r w:rsidRPr="0005333E">
              <w:rPr>
                <w:rFonts w:hAnsi="メイリオ" w:hint="eastAsia"/>
                <w:color w:val="000000" w:themeColor="text1"/>
                <w:sz w:val="18"/>
                <w:szCs w:val="18"/>
              </w:rPr>
              <w:t>学力テスト・すくすくウォッチの結果について 等</w:t>
            </w:r>
          </w:p>
        </w:tc>
      </w:tr>
      <w:tr w:rsidR="0005333E" w:rsidRPr="0005333E" w14:paraId="309BB1A2" w14:textId="77777777" w:rsidTr="009B6815">
        <w:trPr>
          <w:trHeight w:val="624"/>
        </w:trPr>
        <w:tc>
          <w:tcPr>
            <w:tcW w:w="705" w:type="dxa"/>
            <w:vMerge/>
            <w:vAlign w:val="center"/>
          </w:tcPr>
          <w:p w14:paraId="526F9BB9" w14:textId="77777777" w:rsidR="006725E7" w:rsidRPr="0005333E" w:rsidRDefault="006725E7" w:rsidP="00CF0DBC">
            <w:pPr>
              <w:autoSpaceDE w:val="0"/>
              <w:autoSpaceDN w:val="0"/>
              <w:jc w:val="center"/>
              <w:rPr>
                <w:rFonts w:hAnsi="メイリオ"/>
                <w:color w:val="000000" w:themeColor="text1"/>
                <w:szCs w:val="21"/>
              </w:rPr>
            </w:pPr>
          </w:p>
        </w:tc>
        <w:tc>
          <w:tcPr>
            <w:tcW w:w="1601" w:type="dxa"/>
            <w:vAlign w:val="center"/>
          </w:tcPr>
          <w:p w14:paraId="1EB5F23C" w14:textId="77777777" w:rsidR="006725E7" w:rsidRPr="0005333E" w:rsidRDefault="006725E7" w:rsidP="00CF0DBC">
            <w:pPr>
              <w:tabs>
                <w:tab w:val="right" w:pos="1171"/>
              </w:tabs>
              <w:jc w:val="left"/>
              <w:rPr>
                <w:rFonts w:hAnsi="メイリオ" w:cs="ＭＳ Ｐゴシック"/>
                <w:color w:val="000000" w:themeColor="text1"/>
                <w:szCs w:val="21"/>
              </w:rPr>
            </w:pPr>
            <w:r w:rsidRPr="0005333E">
              <w:rPr>
                <w:rFonts w:hAnsi="メイリオ" w:cs="ＭＳ Ｐゴシック" w:hint="eastAsia"/>
                <w:color w:val="000000" w:themeColor="text1"/>
                <w:szCs w:val="21"/>
              </w:rPr>
              <w:t>９月20日</w:t>
            </w:r>
          </w:p>
        </w:tc>
        <w:tc>
          <w:tcPr>
            <w:tcW w:w="1276" w:type="dxa"/>
            <w:vAlign w:val="center"/>
          </w:tcPr>
          <w:p w14:paraId="451A9C19" w14:textId="77777777" w:rsidR="006725E7" w:rsidRPr="0005333E" w:rsidRDefault="006725E7" w:rsidP="00CF0DBC">
            <w:pPr>
              <w:jc w:val="center"/>
              <w:rPr>
                <w:rFonts w:hAnsi="メイリオ" w:cs="ＭＳ Ｐゴシック"/>
                <w:color w:val="000000" w:themeColor="text1"/>
                <w:kern w:val="0"/>
                <w:szCs w:val="21"/>
              </w:rPr>
            </w:pPr>
            <w:r w:rsidRPr="0005333E">
              <w:rPr>
                <w:rFonts w:hAnsi="メイリオ" w:cs="ＭＳ Ｐゴシック" w:hint="eastAsia"/>
                <w:color w:val="000000" w:themeColor="text1"/>
                <w:szCs w:val="21"/>
              </w:rPr>
              <w:t>５</w:t>
            </w:r>
          </w:p>
        </w:tc>
        <w:tc>
          <w:tcPr>
            <w:tcW w:w="5919" w:type="dxa"/>
            <w:vAlign w:val="center"/>
          </w:tcPr>
          <w:p w14:paraId="28E33CAE" w14:textId="77777777" w:rsidR="006725E7" w:rsidRPr="0005333E" w:rsidRDefault="006725E7" w:rsidP="00CF0DBC">
            <w:pPr>
              <w:tabs>
                <w:tab w:val="right" w:pos="8504"/>
              </w:tabs>
              <w:snapToGrid w:val="0"/>
              <w:spacing w:line="0" w:lineRule="atLeast"/>
              <w:ind w:left="360" w:hangingChars="200" w:hanging="360"/>
              <w:rPr>
                <w:rFonts w:hAnsi="メイリオ"/>
                <w:color w:val="000000" w:themeColor="text1"/>
                <w:sz w:val="18"/>
                <w:szCs w:val="18"/>
              </w:rPr>
            </w:pPr>
            <w:r w:rsidRPr="0005333E">
              <w:rPr>
                <w:rFonts w:hAnsi="メイリオ" w:hint="eastAsia"/>
                <w:color w:val="000000" w:themeColor="text1"/>
                <w:sz w:val="18"/>
                <w:szCs w:val="18"/>
              </w:rPr>
              <w:t>府立学校における教職員のテレワークについて　等</w:t>
            </w:r>
          </w:p>
        </w:tc>
      </w:tr>
      <w:tr w:rsidR="0005333E" w:rsidRPr="0005333E" w14:paraId="4DB5F24D" w14:textId="77777777" w:rsidTr="009B6815">
        <w:trPr>
          <w:trHeight w:val="624"/>
        </w:trPr>
        <w:tc>
          <w:tcPr>
            <w:tcW w:w="705" w:type="dxa"/>
            <w:vMerge/>
            <w:vAlign w:val="center"/>
          </w:tcPr>
          <w:p w14:paraId="5FFA6632" w14:textId="77777777" w:rsidR="006725E7" w:rsidRPr="0005333E" w:rsidRDefault="006725E7" w:rsidP="00CF0DBC">
            <w:pPr>
              <w:autoSpaceDE w:val="0"/>
              <w:autoSpaceDN w:val="0"/>
              <w:jc w:val="center"/>
              <w:rPr>
                <w:rFonts w:hAnsi="メイリオ"/>
                <w:color w:val="000000" w:themeColor="text1"/>
                <w:szCs w:val="21"/>
              </w:rPr>
            </w:pPr>
          </w:p>
        </w:tc>
        <w:tc>
          <w:tcPr>
            <w:tcW w:w="1601" w:type="dxa"/>
            <w:tcBorders>
              <w:bottom w:val="single" w:sz="4" w:space="0" w:color="auto"/>
            </w:tcBorders>
            <w:vAlign w:val="center"/>
          </w:tcPr>
          <w:p w14:paraId="242F7DE8" w14:textId="77777777" w:rsidR="006725E7" w:rsidRPr="0005333E" w:rsidRDefault="006725E7" w:rsidP="00CF0DBC">
            <w:pPr>
              <w:tabs>
                <w:tab w:val="right" w:pos="1171"/>
              </w:tabs>
              <w:jc w:val="left"/>
              <w:rPr>
                <w:rFonts w:hAnsi="メイリオ" w:cs="ＭＳ Ｐゴシック"/>
                <w:color w:val="000000" w:themeColor="text1"/>
                <w:szCs w:val="21"/>
              </w:rPr>
            </w:pPr>
            <w:r w:rsidRPr="0005333E">
              <w:rPr>
                <w:rFonts w:hAnsi="メイリオ" w:cs="ＭＳ Ｐゴシック" w:hint="eastAsia"/>
                <w:color w:val="000000" w:themeColor="text1"/>
                <w:szCs w:val="21"/>
              </w:rPr>
              <w:t>10月21日</w:t>
            </w:r>
          </w:p>
        </w:tc>
        <w:tc>
          <w:tcPr>
            <w:tcW w:w="1276" w:type="dxa"/>
            <w:vAlign w:val="center"/>
          </w:tcPr>
          <w:p w14:paraId="4CFDFCC8" w14:textId="77777777" w:rsidR="006725E7" w:rsidRPr="0005333E" w:rsidRDefault="006725E7" w:rsidP="00CF0DBC">
            <w:pPr>
              <w:jc w:val="center"/>
              <w:rPr>
                <w:rFonts w:hAnsi="メイリオ"/>
                <w:color w:val="000000" w:themeColor="text1"/>
                <w:szCs w:val="21"/>
              </w:rPr>
            </w:pPr>
            <w:r w:rsidRPr="0005333E">
              <w:rPr>
                <w:rFonts w:hAnsi="メイリオ" w:hint="eastAsia"/>
                <w:color w:val="000000" w:themeColor="text1"/>
                <w:szCs w:val="21"/>
              </w:rPr>
              <w:t>５</w:t>
            </w:r>
          </w:p>
        </w:tc>
        <w:tc>
          <w:tcPr>
            <w:tcW w:w="5919" w:type="dxa"/>
            <w:vAlign w:val="center"/>
          </w:tcPr>
          <w:p w14:paraId="46D753C8" w14:textId="77777777" w:rsidR="006725E7" w:rsidRPr="0005333E" w:rsidRDefault="006725E7" w:rsidP="00CF0DBC">
            <w:pPr>
              <w:tabs>
                <w:tab w:val="right" w:pos="8504"/>
              </w:tabs>
              <w:snapToGrid w:val="0"/>
              <w:spacing w:line="0" w:lineRule="atLeast"/>
              <w:ind w:left="360" w:hangingChars="200" w:hanging="360"/>
              <w:rPr>
                <w:rFonts w:hAnsi="メイリオ" w:cs="ＭＳ Ｐゴシック"/>
                <w:color w:val="000000" w:themeColor="text1"/>
                <w:kern w:val="0"/>
                <w:sz w:val="18"/>
                <w:szCs w:val="18"/>
              </w:rPr>
            </w:pPr>
            <w:r w:rsidRPr="0005333E">
              <w:rPr>
                <w:rFonts w:hAnsi="メイリオ" w:cs="ＭＳ Ｐゴシック" w:hint="eastAsia"/>
                <w:color w:val="000000" w:themeColor="text1"/>
                <w:kern w:val="0"/>
                <w:sz w:val="18"/>
                <w:szCs w:val="18"/>
              </w:rPr>
              <w:t>中高一貫教育校について　等</w:t>
            </w:r>
          </w:p>
        </w:tc>
      </w:tr>
      <w:tr w:rsidR="0005333E" w:rsidRPr="0005333E" w14:paraId="1F061C90" w14:textId="77777777" w:rsidTr="009B6815">
        <w:trPr>
          <w:trHeight w:val="624"/>
        </w:trPr>
        <w:tc>
          <w:tcPr>
            <w:tcW w:w="705" w:type="dxa"/>
            <w:vMerge/>
            <w:vAlign w:val="center"/>
          </w:tcPr>
          <w:p w14:paraId="581D5B39" w14:textId="77777777" w:rsidR="006725E7" w:rsidRPr="0005333E" w:rsidRDefault="006725E7" w:rsidP="00CF0DBC">
            <w:pPr>
              <w:autoSpaceDE w:val="0"/>
              <w:autoSpaceDN w:val="0"/>
              <w:jc w:val="center"/>
              <w:rPr>
                <w:rFonts w:hAnsi="メイリオ"/>
                <w:color w:val="000000" w:themeColor="text1"/>
                <w:szCs w:val="21"/>
              </w:rPr>
            </w:pPr>
          </w:p>
        </w:tc>
        <w:tc>
          <w:tcPr>
            <w:tcW w:w="1601" w:type="dxa"/>
            <w:tcBorders>
              <w:bottom w:val="single" w:sz="4" w:space="0" w:color="auto"/>
            </w:tcBorders>
            <w:vAlign w:val="center"/>
          </w:tcPr>
          <w:p w14:paraId="79417F15" w14:textId="77777777" w:rsidR="006725E7" w:rsidRPr="0005333E" w:rsidRDefault="006725E7" w:rsidP="00CF0DBC">
            <w:pPr>
              <w:tabs>
                <w:tab w:val="right" w:pos="1171"/>
              </w:tabs>
              <w:jc w:val="left"/>
              <w:rPr>
                <w:rFonts w:hAnsi="メイリオ" w:cs="ＭＳ Ｐゴシック"/>
                <w:color w:val="000000" w:themeColor="text1"/>
                <w:szCs w:val="21"/>
              </w:rPr>
            </w:pPr>
            <w:r w:rsidRPr="0005333E">
              <w:rPr>
                <w:rFonts w:hAnsi="メイリオ" w:cs="ＭＳ Ｐゴシック" w:hint="eastAsia"/>
                <w:color w:val="000000" w:themeColor="text1"/>
                <w:szCs w:val="21"/>
              </w:rPr>
              <w:t>11月11日</w:t>
            </w:r>
          </w:p>
        </w:tc>
        <w:tc>
          <w:tcPr>
            <w:tcW w:w="1276" w:type="dxa"/>
            <w:vAlign w:val="center"/>
          </w:tcPr>
          <w:p w14:paraId="60B53F9D" w14:textId="77777777" w:rsidR="006725E7" w:rsidRPr="0005333E" w:rsidRDefault="006725E7" w:rsidP="00CF0DBC">
            <w:pPr>
              <w:jc w:val="center"/>
              <w:rPr>
                <w:rFonts w:hAnsi="メイリオ" w:cs="ＭＳ Ｐゴシック"/>
                <w:color w:val="000000" w:themeColor="text1"/>
                <w:kern w:val="0"/>
                <w:szCs w:val="21"/>
              </w:rPr>
            </w:pPr>
            <w:r w:rsidRPr="0005333E">
              <w:rPr>
                <w:rFonts w:hAnsi="メイリオ" w:cs="ＭＳ Ｐゴシック" w:hint="eastAsia"/>
                <w:color w:val="000000" w:themeColor="text1"/>
                <w:kern w:val="0"/>
                <w:szCs w:val="21"/>
              </w:rPr>
              <w:t>５</w:t>
            </w:r>
          </w:p>
        </w:tc>
        <w:tc>
          <w:tcPr>
            <w:tcW w:w="5919" w:type="dxa"/>
            <w:vAlign w:val="center"/>
          </w:tcPr>
          <w:p w14:paraId="245654F6" w14:textId="77777777" w:rsidR="006725E7" w:rsidRPr="0005333E" w:rsidRDefault="006725E7" w:rsidP="00CF0DBC">
            <w:pPr>
              <w:tabs>
                <w:tab w:val="right" w:pos="8504"/>
              </w:tabs>
              <w:snapToGrid w:val="0"/>
              <w:spacing w:line="0" w:lineRule="atLeast"/>
              <w:ind w:left="360" w:hangingChars="200" w:hanging="360"/>
              <w:rPr>
                <w:rFonts w:hAnsi="メイリオ" w:cs="ＭＳ Ｐゴシック"/>
                <w:color w:val="000000" w:themeColor="text1"/>
                <w:kern w:val="0"/>
                <w:sz w:val="18"/>
                <w:szCs w:val="18"/>
              </w:rPr>
            </w:pPr>
            <w:r w:rsidRPr="0005333E">
              <w:rPr>
                <w:rFonts w:hAnsi="メイリオ" w:cs="ＭＳ Ｐゴシック" w:hint="eastAsia"/>
                <w:color w:val="000000" w:themeColor="text1"/>
                <w:kern w:val="0"/>
                <w:sz w:val="18"/>
                <w:szCs w:val="18"/>
              </w:rPr>
              <w:t>令和７年度「指示事項」「指導・助言事項」について　等</w:t>
            </w:r>
          </w:p>
        </w:tc>
      </w:tr>
      <w:tr w:rsidR="0005333E" w:rsidRPr="0005333E" w14:paraId="3140CC57" w14:textId="77777777" w:rsidTr="009B6815">
        <w:trPr>
          <w:trHeight w:val="624"/>
        </w:trPr>
        <w:tc>
          <w:tcPr>
            <w:tcW w:w="705" w:type="dxa"/>
            <w:vMerge/>
            <w:vAlign w:val="center"/>
          </w:tcPr>
          <w:p w14:paraId="488286D2" w14:textId="77777777" w:rsidR="006725E7" w:rsidRPr="0005333E" w:rsidRDefault="006725E7" w:rsidP="00CF0DBC">
            <w:pPr>
              <w:autoSpaceDE w:val="0"/>
              <w:autoSpaceDN w:val="0"/>
              <w:jc w:val="center"/>
              <w:rPr>
                <w:rFonts w:hAnsi="メイリオ"/>
                <w:color w:val="000000" w:themeColor="text1"/>
                <w:szCs w:val="21"/>
              </w:rPr>
            </w:pPr>
          </w:p>
        </w:tc>
        <w:tc>
          <w:tcPr>
            <w:tcW w:w="1601" w:type="dxa"/>
            <w:tcBorders>
              <w:top w:val="single" w:sz="4" w:space="0" w:color="auto"/>
              <w:left w:val="single" w:sz="4" w:space="0" w:color="auto"/>
              <w:bottom w:val="single" w:sz="4" w:space="0" w:color="auto"/>
            </w:tcBorders>
            <w:vAlign w:val="center"/>
          </w:tcPr>
          <w:p w14:paraId="527AFD35" w14:textId="77777777" w:rsidR="006725E7" w:rsidRPr="0005333E" w:rsidRDefault="006725E7" w:rsidP="00CF0DBC">
            <w:pPr>
              <w:tabs>
                <w:tab w:val="right" w:pos="1171"/>
              </w:tabs>
              <w:jc w:val="left"/>
              <w:rPr>
                <w:rFonts w:hAnsi="メイリオ" w:cs="ＭＳ Ｐゴシック"/>
                <w:color w:val="000000" w:themeColor="text1"/>
                <w:szCs w:val="21"/>
              </w:rPr>
            </w:pPr>
            <w:r w:rsidRPr="0005333E">
              <w:rPr>
                <w:rFonts w:hAnsi="メイリオ" w:cs="ＭＳ Ｐゴシック" w:hint="eastAsia"/>
                <w:color w:val="000000" w:themeColor="text1"/>
                <w:szCs w:val="21"/>
              </w:rPr>
              <w:t>1</w:t>
            </w:r>
            <w:r w:rsidRPr="0005333E">
              <w:rPr>
                <w:rFonts w:hAnsi="メイリオ" w:cs="ＭＳ Ｐゴシック"/>
                <w:color w:val="000000" w:themeColor="text1"/>
                <w:szCs w:val="21"/>
              </w:rPr>
              <w:t>2</w:t>
            </w:r>
            <w:r w:rsidRPr="0005333E">
              <w:rPr>
                <w:rFonts w:hAnsi="メイリオ" w:cs="ＭＳ Ｐゴシック" w:hint="eastAsia"/>
                <w:color w:val="000000" w:themeColor="text1"/>
                <w:szCs w:val="21"/>
              </w:rPr>
              <w:t>月23日</w:t>
            </w:r>
          </w:p>
        </w:tc>
        <w:tc>
          <w:tcPr>
            <w:tcW w:w="1276" w:type="dxa"/>
            <w:tcBorders>
              <w:left w:val="single" w:sz="4" w:space="0" w:color="auto"/>
            </w:tcBorders>
            <w:vAlign w:val="center"/>
          </w:tcPr>
          <w:p w14:paraId="5350A8B4" w14:textId="77777777" w:rsidR="006725E7" w:rsidRPr="0005333E" w:rsidRDefault="006725E7" w:rsidP="00CF0DBC">
            <w:pPr>
              <w:jc w:val="center"/>
              <w:rPr>
                <w:rFonts w:hAnsi="メイリオ" w:cs="ＭＳ Ｐゴシック"/>
                <w:color w:val="000000" w:themeColor="text1"/>
                <w:kern w:val="0"/>
                <w:szCs w:val="21"/>
              </w:rPr>
            </w:pPr>
            <w:r w:rsidRPr="0005333E">
              <w:rPr>
                <w:rFonts w:hAnsi="メイリオ" w:cs="ＭＳ Ｐゴシック" w:hint="eastAsia"/>
                <w:color w:val="000000" w:themeColor="text1"/>
                <w:szCs w:val="21"/>
              </w:rPr>
              <w:t>５</w:t>
            </w:r>
          </w:p>
        </w:tc>
        <w:tc>
          <w:tcPr>
            <w:tcW w:w="5919" w:type="dxa"/>
            <w:vAlign w:val="center"/>
          </w:tcPr>
          <w:p w14:paraId="5864E20C" w14:textId="77777777" w:rsidR="006725E7" w:rsidRPr="0005333E" w:rsidRDefault="006725E7" w:rsidP="00CF0DBC">
            <w:pPr>
              <w:tabs>
                <w:tab w:val="right" w:pos="8504"/>
              </w:tabs>
              <w:snapToGrid w:val="0"/>
              <w:spacing w:line="0" w:lineRule="atLeast"/>
              <w:ind w:left="360" w:hangingChars="200" w:hanging="360"/>
              <w:rPr>
                <w:rFonts w:hAnsi="メイリオ" w:cs="ＭＳ Ｐゴシック"/>
                <w:color w:val="000000" w:themeColor="text1"/>
                <w:kern w:val="0"/>
                <w:sz w:val="18"/>
                <w:szCs w:val="18"/>
              </w:rPr>
            </w:pPr>
            <w:r w:rsidRPr="0005333E">
              <w:rPr>
                <w:rFonts w:hAnsi="メイリオ" w:cs="ＭＳ Ｐゴシック" w:hint="eastAsia"/>
                <w:color w:val="000000" w:themeColor="text1"/>
                <w:kern w:val="0"/>
                <w:sz w:val="18"/>
                <w:szCs w:val="18"/>
              </w:rPr>
              <w:t>退職者再採用制度について　等</w:t>
            </w:r>
          </w:p>
        </w:tc>
      </w:tr>
      <w:tr w:rsidR="0005333E" w:rsidRPr="0005333E" w14:paraId="69D96ECD" w14:textId="77777777" w:rsidTr="009B6815">
        <w:trPr>
          <w:trHeight w:val="624"/>
        </w:trPr>
        <w:tc>
          <w:tcPr>
            <w:tcW w:w="705" w:type="dxa"/>
            <w:vMerge/>
            <w:vAlign w:val="center"/>
          </w:tcPr>
          <w:p w14:paraId="1DEBE140" w14:textId="77777777" w:rsidR="006725E7" w:rsidRPr="0005333E" w:rsidRDefault="006725E7" w:rsidP="00CF0DBC">
            <w:pPr>
              <w:autoSpaceDE w:val="0"/>
              <w:autoSpaceDN w:val="0"/>
              <w:jc w:val="center"/>
              <w:rPr>
                <w:rFonts w:hAnsi="メイリオ"/>
                <w:color w:val="000000" w:themeColor="text1"/>
                <w:szCs w:val="21"/>
              </w:rPr>
            </w:pPr>
          </w:p>
        </w:tc>
        <w:tc>
          <w:tcPr>
            <w:tcW w:w="1601" w:type="dxa"/>
            <w:vAlign w:val="center"/>
          </w:tcPr>
          <w:p w14:paraId="7D2D1E33" w14:textId="77777777" w:rsidR="006725E7" w:rsidRPr="0005333E" w:rsidRDefault="006725E7" w:rsidP="00CF0DBC">
            <w:pPr>
              <w:tabs>
                <w:tab w:val="right" w:pos="1171"/>
              </w:tabs>
              <w:jc w:val="left"/>
              <w:rPr>
                <w:rFonts w:hAnsi="メイリオ" w:cs="ＭＳ Ｐゴシック"/>
                <w:color w:val="000000" w:themeColor="text1"/>
                <w:szCs w:val="21"/>
              </w:rPr>
            </w:pPr>
            <w:r w:rsidRPr="0005333E">
              <w:rPr>
                <w:rFonts w:hAnsi="メイリオ" w:cs="ＭＳ Ｐゴシック" w:hint="eastAsia"/>
                <w:color w:val="000000" w:themeColor="text1"/>
                <w:szCs w:val="21"/>
              </w:rPr>
              <w:t>１月20日</w:t>
            </w:r>
          </w:p>
        </w:tc>
        <w:tc>
          <w:tcPr>
            <w:tcW w:w="1276" w:type="dxa"/>
            <w:vAlign w:val="center"/>
          </w:tcPr>
          <w:p w14:paraId="46EC9572" w14:textId="77777777" w:rsidR="006725E7" w:rsidRPr="0005333E" w:rsidRDefault="006725E7" w:rsidP="00CF0DBC">
            <w:pPr>
              <w:jc w:val="center"/>
              <w:rPr>
                <w:rFonts w:hAnsi="メイリオ" w:cs="ＭＳ Ｐゴシック"/>
                <w:color w:val="000000" w:themeColor="text1"/>
                <w:kern w:val="0"/>
                <w:szCs w:val="21"/>
              </w:rPr>
            </w:pPr>
            <w:r w:rsidRPr="0005333E">
              <w:rPr>
                <w:rFonts w:hAnsi="メイリオ" w:cs="ＭＳ Ｐゴシック" w:hint="eastAsia"/>
                <w:color w:val="000000" w:themeColor="text1"/>
                <w:szCs w:val="21"/>
              </w:rPr>
              <w:t>５</w:t>
            </w:r>
          </w:p>
        </w:tc>
        <w:tc>
          <w:tcPr>
            <w:tcW w:w="5919" w:type="dxa"/>
            <w:vAlign w:val="center"/>
          </w:tcPr>
          <w:p w14:paraId="7D2E0742" w14:textId="77777777" w:rsidR="006725E7" w:rsidRPr="0005333E" w:rsidRDefault="006725E7" w:rsidP="00CF0DBC">
            <w:pPr>
              <w:tabs>
                <w:tab w:val="right" w:pos="8504"/>
              </w:tabs>
              <w:snapToGrid w:val="0"/>
              <w:spacing w:line="0" w:lineRule="atLeast"/>
              <w:ind w:left="360" w:hangingChars="200" w:hanging="360"/>
              <w:rPr>
                <w:rFonts w:hAnsi="メイリオ"/>
                <w:color w:val="000000" w:themeColor="text1"/>
                <w:sz w:val="18"/>
                <w:szCs w:val="18"/>
              </w:rPr>
            </w:pPr>
            <w:r w:rsidRPr="0005333E">
              <w:rPr>
                <w:rFonts w:hAnsi="メイリオ" w:hint="eastAsia"/>
                <w:color w:val="000000" w:themeColor="text1"/>
                <w:sz w:val="18"/>
                <w:szCs w:val="18"/>
              </w:rPr>
              <w:t>令和７年度教育庁当初予算案の概要　等</w:t>
            </w:r>
          </w:p>
        </w:tc>
      </w:tr>
      <w:tr w:rsidR="0005333E" w:rsidRPr="0005333E" w14:paraId="6BD40ACB" w14:textId="77777777" w:rsidTr="009B6815">
        <w:trPr>
          <w:trHeight w:val="624"/>
        </w:trPr>
        <w:tc>
          <w:tcPr>
            <w:tcW w:w="705" w:type="dxa"/>
            <w:vMerge/>
            <w:vAlign w:val="center"/>
          </w:tcPr>
          <w:p w14:paraId="557CAA2E" w14:textId="77777777" w:rsidR="006725E7" w:rsidRPr="0005333E" w:rsidRDefault="006725E7" w:rsidP="00CF0DBC">
            <w:pPr>
              <w:autoSpaceDE w:val="0"/>
              <w:autoSpaceDN w:val="0"/>
              <w:jc w:val="center"/>
              <w:rPr>
                <w:rFonts w:hAnsi="メイリオ"/>
                <w:color w:val="000000" w:themeColor="text1"/>
                <w:szCs w:val="21"/>
              </w:rPr>
            </w:pPr>
          </w:p>
        </w:tc>
        <w:tc>
          <w:tcPr>
            <w:tcW w:w="1601" w:type="dxa"/>
            <w:vAlign w:val="center"/>
          </w:tcPr>
          <w:p w14:paraId="2A997C48" w14:textId="77777777" w:rsidR="006725E7" w:rsidRPr="0005333E" w:rsidRDefault="006725E7" w:rsidP="00CF0DBC">
            <w:pPr>
              <w:tabs>
                <w:tab w:val="right" w:pos="1171"/>
              </w:tabs>
              <w:jc w:val="left"/>
              <w:rPr>
                <w:rFonts w:hAnsi="メイリオ" w:cs="ＭＳ Ｐゴシック"/>
                <w:color w:val="000000" w:themeColor="text1"/>
                <w:szCs w:val="21"/>
              </w:rPr>
            </w:pPr>
            <w:r w:rsidRPr="0005333E">
              <w:rPr>
                <w:rFonts w:hAnsi="メイリオ" w:cs="ＭＳ Ｐゴシック" w:hint="eastAsia"/>
                <w:color w:val="000000" w:themeColor="text1"/>
                <w:szCs w:val="21"/>
              </w:rPr>
              <w:t>２月14日</w:t>
            </w:r>
          </w:p>
        </w:tc>
        <w:tc>
          <w:tcPr>
            <w:tcW w:w="1276" w:type="dxa"/>
            <w:tcBorders>
              <w:bottom w:val="single" w:sz="4" w:space="0" w:color="auto"/>
            </w:tcBorders>
            <w:vAlign w:val="center"/>
          </w:tcPr>
          <w:p w14:paraId="5D419A44" w14:textId="77777777" w:rsidR="006725E7" w:rsidRPr="0005333E" w:rsidRDefault="006725E7" w:rsidP="00CF0DBC">
            <w:pPr>
              <w:jc w:val="center"/>
              <w:rPr>
                <w:rFonts w:hAnsi="メイリオ" w:cs="ＭＳ Ｐゴシック"/>
                <w:color w:val="000000" w:themeColor="text1"/>
                <w:szCs w:val="21"/>
              </w:rPr>
            </w:pPr>
            <w:r w:rsidRPr="0005333E">
              <w:rPr>
                <w:rFonts w:hAnsi="メイリオ" w:cs="ＭＳ Ｐゴシック" w:hint="eastAsia"/>
                <w:color w:val="000000" w:themeColor="text1"/>
                <w:szCs w:val="21"/>
              </w:rPr>
              <w:t>５</w:t>
            </w:r>
          </w:p>
        </w:tc>
        <w:tc>
          <w:tcPr>
            <w:tcW w:w="5919" w:type="dxa"/>
            <w:vAlign w:val="center"/>
          </w:tcPr>
          <w:p w14:paraId="38C800D0" w14:textId="77777777" w:rsidR="006725E7" w:rsidRPr="0005333E" w:rsidRDefault="006725E7" w:rsidP="00CF0DBC">
            <w:pPr>
              <w:tabs>
                <w:tab w:val="right" w:pos="8504"/>
              </w:tabs>
              <w:snapToGrid w:val="0"/>
              <w:spacing w:line="0" w:lineRule="atLeast"/>
              <w:ind w:left="360" w:hangingChars="200" w:hanging="360"/>
              <w:rPr>
                <w:rFonts w:hAnsi="メイリオ"/>
                <w:color w:val="000000" w:themeColor="text1"/>
                <w:sz w:val="18"/>
                <w:szCs w:val="18"/>
              </w:rPr>
            </w:pPr>
            <w:r w:rsidRPr="0005333E">
              <w:rPr>
                <w:rFonts w:hAnsi="メイリオ" w:hint="eastAsia"/>
                <w:color w:val="000000" w:themeColor="text1"/>
                <w:sz w:val="18"/>
                <w:szCs w:val="18"/>
              </w:rPr>
              <w:t>令和８年度の教員採用選考テストについて　等</w:t>
            </w:r>
          </w:p>
        </w:tc>
      </w:tr>
      <w:tr w:rsidR="0005333E" w:rsidRPr="0005333E" w14:paraId="1AFA0B08" w14:textId="77777777" w:rsidTr="009B6815">
        <w:trPr>
          <w:trHeight w:val="688"/>
        </w:trPr>
        <w:tc>
          <w:tcPr>
            <w:tcW w:w="705" w:type="dxa"/>
            <w:tcBorders>
              <w:top w:val="single" w:sz="18" w:space="0" w:color="auto"/>
              <w:left w:val="single" w:sz="18" w:space="0" w:color="auto"/>
              <w:bottom w:val="single" w:sz="18" w:space="0" w:color="auto"/>
            </w:tcBorders>
            <w:vAlign w:val="center"/>
          </w:tcPr>
          <w:p w14:paraId="40AF08C7" w14:textId="77777777" w:rsidR="006725E7" w:rsidRPr="0005333E" w:rsidRDefault="006725E7" w:rsidP="00CF0DBC">
            <w:pPr>
              <w:autoSpaceDE w:val="0"/>
              <w:autoSpaceDN w:val="0"/>
              <w:jc w:val="center"/>
              <w:rPr>
                <w:rFonts w:hAnsi="メイリオ"/>
                <w:color w:val="000000" w:themeColor="text1"/>
                <w:szCs w:val="21"/>
              </w:rPr>
            </w:pPr>
            <w:r w:rsidRPr="0005333E">
              <w:rPr>
                <w:rFonts w:hAnsi="メイリオ" w:hint="eastAsia"/>
                <w:color w:val="000000" w:themeColor="text1"/>
                <w:szCs w:val="21"/>
              </w:rPr>
              <w:t>合計</w:t>
            </w:r>
          </w:p>
        </w:tc>
        <w:tc>
          <w:tcPr>
            <w:tcW w:w="1601" w:type="dxa"/>
            <w:tcBorders>
              <w:top w:val="single" w:sz="18" w:space="0" w:color="auto"/>
              <w:bottom w:val="single" w:sz="18" w:space="0" w:color="auto"/>
            </w:tcBorders>
            <w:vAlign w:val="center"/>
          </w:tcPr>
          <w:p w14:paraId="15F09E07" w14:textId="77777777" w:rsidR="006725E7" w:rsidRPr="0005333E" w:rsidRDefault="006725E7" w:rsidP="00CF0DBC">
            <w:pPr>
              <w:autoSpaceDE w:val="0"/>
              <w:autoSpaceDN w:val="0"/>
              <w:jc w:val="center"/>
              <w:rPr>
                <w:rFonts w:hAnsi="メイリオ"/>
                <w:color w:val="000000" w:themeColor="text1"/>
                <w:szCs w:val="21"/>
              </w:rPr>
            </w:pPr>
            <w:r w:rsidRPr="0005333E">
              <w:rPr>
                <w:rFonts w:hAnsi="メイリオ" w:hint="eastAsia"/>
                <w:color w:val="000000" w:themeColor="text1"/>
                <w:szCs w:val="21"/>
              </w:rPr>
              <w:t>11回</w:t>
            </w:r>
          </w:p>
        </w:tc>
        <w:tc>
          <w:tcPr>
            <w:tcW w:w="1276" w:type="dxa"/>
            <w:tcBorders>
              <w:top w:val="single" w:sz="18" w:space="0" w:color="auto"/>
              <w:bottom w:val="single" w:sz="18" w:space="0" w:color="auto"/>
              <w:right w:val="single" w:sz="18" w:space="0" w:color="auto"/>
            </w:tcBorders>
            <w:vAlign w:val="center"/>
          </w:tcPr>
          <w:p w14:paraId="4AEB1CF4" w14:textId="77777777" w:rsidR="006725E7" w:rsidRPr="0005333E" w:rsidRDefault="006725E7" w:rsidP="00CF0DBC">
            <w:pPr>
              <w:autoSpaceDE w:val="0"/>
              <w:autoSpaceDN w:val="0"/>
              <w:jc w:val="center"/>
              <w:rPr>
                <w:rFonts w:hAnsi="メイリオ"/>
                <w:color w:val="000000" w:themeColor="text1"/>
                <w:szCs w:val="21"/>
              </w:rPr>
            </w:pPr>
            <w:r w:rsidRPr="0005333E">
              <w:rPr>
                <w:rFonts w:hAnsi="メイリオ" w:hint="eastAsia"/>
                <w:color w:val="000000" w:themeColor="text1"/>
                <w:szCs w:val="21"/>
              </w:rPr>
              <w:t>53</w:t>
            </w:r>
          </w:p>
        </w:tc>
        <w:tc>
          <w:tcPr>
            <w:tcW w:w="5919" w:type="dxa"/>
            <w:tcBorders>
              <w:top w:val="single" w:sz="18" w:space="0" w:color="auto"/>
              <w:bottom w:val="single" w:sz="18" w:space="0" w:color="auto"/>
              <w:right w:val="single" w:sz="18" w:space="0" w:color="auto"/>
            </w:tcBorders>
            <w:shd w:val="clear" w:color="auto" w:fill="DDD9C3"/>
          </w:tcPr>
          <w:p w14:paraId="38C28F23" w14:textId="77777777" w:rsidR="006725E7" w:rsidRPr="0005333E" w:rsidRDefault="006725E7" w:rsidP="00CF0DBC">
            <w:pPr>
              <w:autoSpaceDE w:val="0"/>
              <w:autoSpaceDN w:val="0"/>
              <w:jc w:val="center"/>
              <w:rPr>
                <w:rFonts w:hAnsi="メイリオ"/>
                <w:color w:val="000000" w:themeColor="text1"/>
                <w:szCs w:val="21"/>
                <w:highlight w:val="lightGray"/>
                <w:shd w:val="pct15" w:color="auto" w:fill="FFFFFF"/>
              </w:rPr>
            </w:pPr>
          </w:p>
        </w:tc>
      </w:tr>
    </w:tbl>
    <w:p w14:paraId="25624C59" w14:textId="4717C654" w:rsidR="006725E7" w:rsidRDefault="006725E7" w:rsidP="00E62B0D">
      <w:pPr>
        <w:rPr>
          <w:rFonts w:hAnsi="メイリオ"/>
          <w:bCs/>
          <w:szCs w:val="21"/>
        </w:rPr>
      </w:pPr>
    </w:p>
    <w:p w14:paraId="5F91EC81" w14:textId="77777777" w:rsidR="00E62B0D" w:rsidRPr="006C4195" w:rsidRDefault="00E62B0D" w:rsidP="00E62B0D">
      <w:pPr>
        <w:rPr>
          <w:b/>
          <w:bCs/>
          <w:sz w:val="22"/>
          <w:szCs w:val="24"/>
          <w:shd w:val="clear" w:color="auto" w:fill="000000" w:themeFill="text1"/>
        </w:rPr>
      </w:pPr>
      <w:r w:rsidRPr="0093150D">
        <w:rPr>
          <w:rFonts w:hint="eastAsia"/>
          <w:b/>
          <w:bCs/>
          <w:sz w:val="22"/>
          <w:szCs w:val="24"/>
          <w:shd w:val="clear" w:color="auto" w:fill="000000" w:themeFill="text1"/>
        </w:rPr>
        <w:t>（３）その他</w:t>
      </w:r>
    </w:p>
    <w:p w14:paraId="7C2B0AC5" w14:textId="77777777" w:rsidR="00E62B0D" w:rsidRPr="0093150D" w:rsidRDefault="00E62B0D" w:rsidP="00E62B0D">
      <w:pPr>
        <w:rPr>
          <w:rFonts w:hAnsi="メイリオ"/>
          <w:bCs/>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1"/>
        <w:gridCol w:w="951"/>
      </w:tblGrid>
      <w:tr w:rsidR="0005333E" w:rsidRPr="0005333E" w14:paraId="7B81E438" w14:textId="77777777" w:rsidTr="00CD08B0">
        <w:trPr>
          <w:trHeight w:val="395"/>
        </w:trPr>
        <w:tc>
          <w:tcPr>
            <w:tcW w:w="8541" w:type="dxa"/>
            <w:shd w:val="clear" w:color="auto" w:fill="D9D9D9"/>
            <w:vAlign w:val="center"/>
          </w:tcPr>
          <w:p w14:paraId="131A07FF" w14:textId="77777777" w:rsidR="00CD08B0" w:rsidRPr="0005333E" w:rsidRDefault="00CD08B0" w:rsidP="00CF0DBC">
            <w:pPr>
              <w:jc w:val="center"/>
              <w:rPr>
                <w:rFonts w:hAnsi="メイリオ"/>
                <w:b/>
                <w:bCs/>
                <w:color w:val="000000" w:themeColor="text1"/>
                <w:szCs w:val="21"/>
              </w:rPr>
            </w:pPr>
            <w:r w:rsidRPr="0005333E">
              <w:rPr>
                <w:rFonts w:hAnsi="メイリオ" w:hint="eastAsia"/>
                <w:b/>
                <w:bCs/>
                <w:color w:val="000000" w:themeColor="text1"/>
                <w:szCs w:val="21"/>
              </w:rPr>
              <w:t>活動内容</w:t>
            </w:r>
          </w:p>
        </w:tc>
        <w:tc>
          <w:tcPr>
            <w:tcW w:w="951" w:type="dxa"/>
            <w:shd w:val="clear" w:color="auto" w:fill="D9D9D9"/>
            <w:vAlign w:val="center"/>
          </w:tcPr>
          <w:p w14:paraId="68B17928" w14:textId="77777777" w:rsidR="00CD08B0" w:rsidRPr="0005333E" w:rsidRDefault="00CD08B0" w:rsidP="00CF0DBC">
            <w:pPr>
              <w:jc w:val="center"/>
              <w:rPr>
                <w:rFonts w:hAnsi="メイリオ"/>
                <w:b/>
                <w:bCs/>
                <w:color w:val="000000" w:themeColor="text1"/>
                <w:szCs w:val="21"/>
              </w:rPr>
            </w:pPr>
            <w:r w:rsidRPr="0005333E">
              <w:rPr>
                <w:rFonts w:hAnsi="メイリオ" w:hint="eastAsia"/>
                <w:b/>
                <w:bCs/>
                <w:color w:val="000000" w:themeColor="text1"/>
                <w:szCs w:val="21"/>
              </w:rPr>
              <w:t>回数</w:t>
            </w:r>
          </w:p>
        </w:tc>
      </w:tr>
      <w:tr w:rsidR="0005333E" w:rsidRPr="0005333E" w14:paraId="4F63E42B" w14:textId="77777777" w:rsidTr="00CD08B0">
        <w:trPr>
          <w:trHeight w:val="678"/>
        </w:trPr>
        <w:tc>
          <w:tcPr>
            <w:tcW w:w="8541" w:type="dxa"/>
            <w:shd w:val="clear" w:color="auto" w:fill="auto"/>
            <w:vAlign w:val="center"/>
          </w:tcPr>
          <w:p w14:paraId="411D3FBD" w14:textId="6355156F" w:rsidR="00CD08B0" w:rsidRPr="0005333E" w:rsidRDefault="00CD08B0" w:rsidP="00CF0DBC">
            <w:pPr>
              <w:spacing w:line="0" w:lineRule="atLeast"/>
              <w:rPr>
                <w:rFonts w:hAnsi="メイリオ"/>
                <w:color w:val="000000" w:themeColor="text1"/>
                <w:sz w:val="20"/>
                <w:szCs w:val="20"/>
              </w:rPr>
            </w:pPr>
            <w:r w:rsidRPr="0005333E">
              <w:rPr>
                <w:rFonts w:hAnsi="メイリオ" w:hint="eastAsia"/>
                <w:color w:val="000000" w:themeColor="text1"/>
                <w:sz w:val="20"/>
                <w:szCs w:val="20"/>
              </w:rPr>
              <w:t>学校等視察（中学校生徒会サミット、2024多文化共生フォーラム、GLHS合同発表会　等）</w:t>
            </w:r>
          </w:p>
        </w:tc>
        <w:tc>
          <w:tcPr>
            <w:tcW w:w="951" w:type="dxa"/>
            <w:shd w:val="clear" w:color="auto" w:fill="auto"/>
            <w:vAlign w:val="center"/>
          </w:tcPr>
          <w:p w14:paraId="1A231832" w14:textId="77777777" w:rsidR="00CD08B0" w:rsidRPr="0005333E" w:rsidRDefault="00CD08B0" w:rsidP="00CF0DBC">
            <w:pPr>
              <w:jc w:val="center"/>
              <w:rPr>
                <w:rFonts w:hAnsi="メイリオ"/>
                <w:color w:val="000000" w:themeColor="text1"/>
                <w:szCs w:val="21"/>
                <w:highlight w:val="yellow"/>
              </w:rPr>
            </w:pPr>
            <w:r w:rsidRPr="0005333E">
              <w:rPr>
                <w:rFonts w:hAnsi="メイリオ" w:hint="eastAsia"/>
                <w:color w:val="000000" w:themeColor="text1"/>
                <w:szCs w:val="21"/>
              </w:rPr>
              <w:t>19</w:t>
            </w:r>
          </w:p>
        </w:tc>
      </w:tr>
      <w:tr w:rsidR="0005333E" w:rsidRPr="0005333E" w14:paraId="43120D00" w14:textId="77777777" w:rsidTr="00CD08B0">
        <w:trPr>
          <w:trHeight w:val="678"/>
        </w:trPr>
        <w:tc>
          <w:tcPr>
            <w:tcW w:w="8541" w:type="dxa"/>
            <w:shd w:val="clear" w:color="auto" w:fill="auto"/>
            <w:vAlign w:val="center"/>
          </w:tcPr>
          <w:p w14:paraId="463533B1" w14:textId="77777777" w:rsidR="00CD08B0" w:rsidRPr="0005333E" w:rsidRDefault="00CD08B0" w:rsidP="00CF0DBC">
            <w:pPr>
              <w:spacing w:line="0" w:lineRule="atLeast"/>
              <w:rPr>
                <w:rFonts w:hAnsi="メイリオ"/>
                <w:color w:val="000000" w:themeColor="text1"/>
                <w:sz w:val="20"/>
                <w:szCs w:val="20"/>
              </w:rPr>
            </w:pPr>
            <w:r w:rsidRPr="0005333E">
              <w:rPr>
                <w:rFonts w:hAnsi="メイリオ" w:hint="eastAsia"/>
                <w:color w:val="000000" w:themeColor="text1"/>
                <w:sz w:val="20"/>
                <w:szCs w:val="20"/>
              </w:rPr>
              <w:t>議会への出席（教育常任委員会　等）</w:t>
            </w:r>
          </w:p>
        </w:tc>
        <w:tc>
          <w:tcPr>
            <w:tcW w:w="951" w:type="dxa"/>
            <w:shd w:val="clear" w:color="auto" w:fill="auto"/>
            <w:vAlign w:val="center"/>
          </w:tcPr>
          <w:p w14:paraId="020CE0A0" w14:textId="77777777" w:rsidR="00CD08B0" w:rsidRPr="0005333E" w:rsidRDefault="00CD08B0" w:rsidP="00CF0DBC">
            <w:pPr>
              <w:jc w:val="center"/>
              <w:rPr>
                <w:rFonts w:hAnsi="メイリオ"/>
                <w:color w:val="000000" w:themeColor="text1"/>
                <w:szCs w:val="21"/>
                <w:highlight w:val="yellow"/>
              </w:rPr>
            </w:pPr>
            <w:r w:rsidRPr="0005333E">
              <w:rPr>
                <w:rFonts w:hAnsi="メイリオ" w:hint="eastAsia"/>
                <w:color w:val="000000" w:themeColor="text1"/>
                <w:szCs w:val="21"/>
              </w:rPr>
              <w:t>5</w:t>
            </w:r>
          </w:p>
        </w:tc>
      </w:tr>
      <w:tr w:rsidR="0005333E" w:rsidRPr="0005333E" w14:paraId="1725C649" w14:textId="77777777" w:rsidTr="00CD08B0">
        <w:trPr>
          <w:trHeight w:val="678"/>
        </w:trPr>
        <w:tc>
          <w:tcPr>
            <w:tcW w:w="8541" w:type="dxa"/>
            <w:shd w:val="clear" w:color="auto" w:fill="auto"/>
            <w:vAlign w:val="center"/>
          </w:tcPr>
          <w:p w14:paraId="26899FA8" w14:textId="77777777" w:rsidR="00CD08B0" w:rsidRPr="0005333E" w:rsidRDefault="00CD08B0" w:rsidP="00CF0DBC">
            <w:pPr>
              <w:spacing w:line="0" w:lineRule="atLeast"/>
              <w:rPr>
                <w:rFonts w:hAnsi="メイリオ"/>
                <w:color w:val="000000" w:themeColor="text1"/>
                <w:sz w:val="20"/>
                <w:szCs w:val="20"/>
              </w:rPr>
            </w:pPr>
            <w:r w:rsidRPr="0005333E">
              <w:rPr>
                <w:rFonts w:hAnsi="メイリオ" w:hint="eastAsia"/>
                <w:color w:val="000000" w:themeColor="text1"/>
                <w:sz w:val="20"/>
                <w:szCs w:val="20"/>
              </w:rPr>
              <w:t>選考会議等での審査員（学校経営推進費選考、公募校長面接　等）</w:t>
            </w:r>
          </w:p>
        </w:tc>
        <w:tc>
          <w:tcPr>
            <w:tcW w:w="951" w:type="dxa"/>
            <w:shd w:val="clear" w:color="auto" w:fill="auto"/>
            <w:vAlign w:val="center"/>
          </w:tcPr>
          <w:p w14:paraId="08BEB4AB" w14:textId="77777777" w:rsidR="00CD08B0" w:rsidRPr="0005333E" w:rsidRDefault="00CD08B0" w:rsidP="00CF0DBC">
            <w:pPr>
              <w:jc w:val="center"/>
              <w:rPr>
                <w:rFonts w:hAnsi="メイリオ"/>
                <w:color w:val="000000" w:themeColor="text1"/>
                <w:szCs w:val="21"/>
                <w:highlight w:val="yellow"/>
              </w:rPr>
            </w:pPr>
            <w:r w:rsidRPr="0005333E">
              <w:rPr>
                <w:rFonts w:hAnsi="メイリオ" w:hint="eastAsia"/>
                <w:color w:val="000000" w:themeColor="text1"/>
                <w:szCs w:val="21"/>
              </w:rPr>
              <w:t>４</w:t>
            </w:r>
          </w:p>
        </w:tc>
      </w:tr>
      <w:tr w:rsidR="0005333E" w:rsidRPr="0005333E" w14:paraId="46E1C155" w14:textId="77777777" w:rsidTr="00CD08B0">
        <w:trPr>
          <w:trHeight w:val="678"/>
        </w:trPr>
        <w:tc>
          <w:tcPr>
            <w:tcW w:w="8541" w:type="dxa"/>
            <w:shd w:val="clear" w:color="auto" w:fill="auto"/>
            <w:vAlign w:val="center"/>
          </w:tcPr>
          <w:p w14:paraId="1F34A0E9" w14:textId="77777777" w:rsidR="00CD08B0" w:rsidRPr="0005333E" w:rsidRDefault="00CD08B0" w:rsidP="00CF0DBC">
            <w:pPr>
              <w:spacing w:line="0" w:lineRule="atLeast"/>
              <w:rPr>
                <w:rFonts w:hAnsi="メイリオ"/>
                <w:color w:val="000000" w:themeColor="text1"/>
                <w:sz w:val="20"/>
                <w:szCs w:val="20"/>
              </w:rPr>
            </w:pPr>
            <w:r w:rsidRPr="0005333E">
              <w:rPr>
                <w:rFonts w:hAnsi="メイリオ" w:hint="eastAsia"/>
                <w:color w:val="000000" w:themeColor="text1"/>
                <w:sz w:val="20"/>
                <w:szCs w:val="20"/>
              </w:rPr>
              <w:t>表彰式（文化の日表彰、優秀教職員等表彰）</w:t>
            </w:r>
          </w:p>
        </w:tc>
        <w:tc>
          <w:tcPr>
            <w:tcW w:w="951" w:type="dxa"/>
            <w:shd w:val="clear" w:color="auto" w:fill="auto"/>
            <w:vAlign w:val="center"/>
          </w:tcPr>
          <w:p w14:paraId="410DBB93" w14:textId="77777777" w:rsidR="00CD08B0" w:rsidRPr="0005333E" w:rsidRDefault="00CD08B0" w:rsidP="00CF0DBC">
            <w:pPr>
              <w:jc w:val="center"/>
              <w:rPr>
                <w:rFonts w:hAnsi="メイリオ"/>
                <w:color w:val="000000" w:themeColor="text1"/>
                <w:szCs w:val="21"/>
                <w:highlight w:val="yellow"/>
              </w:rPr>
            </w:pPr>
            <w:r w:rsidRPr="0005333E">
              <w:rPr>
                <w:rFonts w:hAnsi="メイリオ" w:hint="eastAsia"/>
                <w:color w:val="000000" w:themeColor="text1"/>
                <w:szCs w:val="21"/>
              </w:rPr>
              <w:t>2</w:t>
            </w:r>
          </w:p>
        </w:tc>
      </w:tr>
      <w:tr w:rsidR="0005333E" w:rsidRPr="0005333E" w14:paraId="1E0E6477" w14:textId="77777777" w:rsidTr="00CD08B0">
        <w:trPr>
          <w:trHeight w:val="678"/>
        </w:trPr>
        <w:tc>
          <w:tcPr>
            <w:tcW w:w="8541" w:type="dxa"/>
            <w:shd w:val="clear" w:color="auto" w:fill="auto"/>
            <w:vAlign w:val="center"/>
          </w:tcPr>
          <w:p w14:paraId="5DC2A5EE" w14:textId="77777777" w:rsidR="00CD08B0" w:rsidRPr="0005333E" w:rsidRDefault="00CD08B0" w:rsidP="00CF0DBC">
            <w:pPr>
              <w:spacing w:line="0" w:lineRule="atLeast"/>
              <w:rPr>
                <w:rFonts w:hAnsi="メイリオ"/>
                <w:color w:val="000000" w:themeColor="text1"/>
                <w:sz w:val="20"/>
                <w:szCs w:val="20"/>
              </w:rPr>
            </w:pPr>
            <w:r w:rsidRPr="0005333E">
              <w:rPr>
                <w:rFonts w:hAnsi="メイリオ" w:hint="eastAsia"/>
                <w:color w:val="000000" w:themeColor="text1"/>
                <w:sz w:val="20"/>
                <w:szCs w:val="20"/>
              </w:rPr>
              <w:t>各種会議、式典への参加（全国都道府県教育委員会連合会、総合教育会議　等）</w:t>
            </w:r>
          </w:p>
        </w:tc>
        <w:tc>
          <w:tcPr>
            <w:tcW w:w="951" w:type="dxa"/>
            <w:shd w:val="clear" w:color="auto" w:fill="auto"/>
            <w:vAlign w:val="center"/>
          </w:tcPr>
          <w:p w14:paraId="0F648351" w14:textId="77777777" w:rsidR="00CD08B0" w:rsidRPr="0005333E" w:rsidRDefault="00CD08B0" w:rsidP="00CF0DBC">
            <w:pPr>
              <w:jc w:val="center"/>
              <w:rPr>
                <w:rFonts w:hAnsi="メイリオ"/>
                <w:color w:val="000000" w:themeColor="text1"/>
                <w:szCs w:val="21"/>
                <w:highlight w:val="yellow"/>
              </w:rPr>
            </w:pPr>
            <w:r w:rsidRPr="0005333E">
              <w:rPr>
                <w:rFonts w:hAnsi="メイリオ" w:hint="eastAsia"/>
                <w:color w:val="000000" w:themeColor="text1"/>
                <w:szCs w:val="21"/>
              </w:rPr>
              <w:t>９</w:t>
            </w:r>
          </w:p>
        </w:tc>
      </w:tr>
    </w:tbl>
    <w:p w14:paraId="71AA5491" w14:textId="77777777" w:rsidR="00E62B0D" w:rsidRDefault="00E62B0D" w:rsidP="00E62B0D">
      <w:pPr>
        <w:ind w:leftChars="100" w:left="420" w:hangingChars="100" w:hanging="210"/>
        <w:rPr>
          <w:rFonts w:hAnsi="メイリオ"/>
          <w:bCs/>
          <w:szCs w:val="21"/>
        </w:rPr>
      </w:pPr>
      <w:r>
        <w:rPr>
          <w:rFonts w:hAnsi="メイリオ"/>
          <w:bCs/>
          <w:szCs w:val="21"/>
        </w:rPr>
        <w:br w:type="page"/>
      </w:r>
    </w:p>
    <w:p w14:paraId="2E7B2AB9" w14:textId="0780D625" w:rsidR="00E62B0D" w:rsidRPr="006C4195" w:rsidRDefault="00E62B0D" w:rsidP="00E62B0D">
      <w:pPr>
        <w:pStyle w:val="ab"/>
        <w:spacing w:after="240"/>
      </w:pPr>
      <w:bookmarkStart w:id="142" w:name="_Toc175173406"/>
      <w:bookmarkStart w:id="143" w:name="_Toc207032396"/>
      <w:r>
        <w:rPr>
          <w:rFonts w:hint="eastAsia"/>
        </w:rPr>
        <w:lastRenderedPageBreak/>
        <w:t>２　令和</w:t>
      </w:r>
      <w:r w:rsidR="006B59EF" w:rsidRPr="0005333E">
        <w:rPr>
          <w:rFonts w:hint="eastAsia"/>
          <w:color w:val="000000" w:themeColor="text1"/>
        </w:rPr>
        <w:t>６</w:t>
      </w:r>
      <w:r w:rsidRPr="0005333E">
        <w:rPr>
          <w:rFonts w:hint="eastAsia"/>
          <w:color w:val="000000" w:themeColor="text1"/>
        </w:rPr>
        <w:t>年</w:t>
      </w:r>
      <w:r>
        <w:rPr>
          <w:rFonts w:hint="eastAsia"/>
        </w:rPr>
        <w:t>度　教育委員の取組みについての自己点検・評価シート</w:t>
      </w:r>
      <w:bookmarkEnd w:id="142"/>
      <w:bookmarkEnd w:id="143"/>
    </w:p>
    <w:p w14:paraId="4622D259" w14:textId="77777777" w:rsidR="00E62B0D" w:rsidRPr="00BD0BB1" w:rsidRDefault="00E62B0D" w:rsidP="00E62B0D">
      <w:pPr>
        <w:keepNext/>
        <w:autoSpaceDE w:val="0"/>
        <w:autoSpaceDN w:val="0"/>
        <w:spacing w:after="120" w:line="360" w:lineRule="exact"/>
        <w:ind w:firstLineChars="50" w:firstLine="110"/>
        <w:outlineLvl w:val="3"/>
        <w:rPr>
          <w:rFonts w:hAnsi="メイリオ"/>
        </w:rPr>
      </w:pPr>
      <w:r>
        <w:rPr>
          <w:rFonts w:hint="eastAsia"/>
          <w:b/>
          <w:bCs/>
          <w:sz w:val="22"/>
          <w:szCs w:val="28"/>
        </w:rPr>
        <w:t>【</w:t>
      </w:r>
      <w:r w:rsidRPr="00A10E96">
        <w:rPr>
          <w:rFonts w:hint="eastAsia"/>
          <w:b/>
          <w:bCs/>
          <w:sz w:val="22"/>
          <w:szCs w:val="28"/>
        </w:rPr>
        <w:t>中井孝典教育委員】（令和２年４月１日就任）</w:t>
      </w:r>
      <w:r w:rsidRPr="006C4195">
        <w:rPr>
          <w:b/>
          <w:bCs/>
          <w:sz w:val="22"/>
        </w:rPr>
        <w:tab/>
      </w:r>
    </w:p>
    <w:tbl>
      <w:tblPr>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616"/>
      </w:tblGrid>
      <w:tr w:rsidR="0005333E" w:rsidRPr="0005333E" w14:paraId="4C84CB3B" w14:textId="77777777" w:rsidTr="00915604">
        <w:trPr>
          <w:trHeight w:val="304"/>
        </w:trPr>
        <w:tc>
          <w:tcPr>
            <w:tcW w:w="9616" w:type="dxa"/>
            <w:tcBorders>
              <w:bottom w:val="single" w:sz="18" w:space="0" w:color="auto"/>
            </w:tcBorders>
            <w:shd w:val="clear" w:color="auto" w:fill="BFBFBF" w:themeFill="background1" w:themeFillShade="BF"/>
          </w:tcPr>
          <w:p w14:paraId="40EC83B0" w14:textId="65774C71" w:rsidR="00E62B0D" w:rsidRPr="0005333E" w:rsidRDefault="00E62B0D" w:rsidP="00915604">
            <w:pPr>
              <w:spacing w:line="300" w:lineRule="exact"/>
              <w:jc w:val="center"/>
              <w:rPr>
                <w:rFonts w:hAnsi="メイリオ"/>
                <w:b/>
                <w:bCs/>
                <w:color w:val="000000" w:themeColor="text1"/>
                <w:sz w:val="24"/>
              </w:rPr>
            </w:pPr>
            <w:r w:rsidRPr="0005333E">
              <w:rPr>
                <w:rFonts w:hAnsi="メイリオ" w:hint="eastAsia"/>
                <w:b/>
                <w:bCs/>
                <w:color w:val="000000" w:themeColor="text1"/>
                <w:sz w:val="24"/>
              </w:rPr>
              <w:t>教育委員会会議における取組み（主な発言の内容）　【会議出席1</w:t>
            </w:r>
            <w:r w:rsidR="006576B2" w:rsidRPr="0005333E">
              <w:rPr>
                <w:rFonts w:hAnsi="メイリオ" w:hint="eastAsia"/>
                <w:b/>
                <w:bCs/>
                <w:color w:val="000000" w:themeColor="text1"/>
                <w:sz w:val="24"/>
              </w:rPr>
              <w:t>1</w:t>
            </w:r>
            <w:r w:rsidRPr="0005333E">
              <w:rPr>
                <w:rFonts w:hAnsi="メイリオ" w:hint="eastAsia"/>
                <w:b/>
                <w:bCs/>
                <w:color w:val="000000" w:themeColor="text1"/>
                <w:sz w:val="24"/>
              </w:rPr>
              <w:t>回】</w:t>
            </w:r>
          </w:p>
        </w:tc>
      </w:tr>
      <w:tr w:rsidR="0005333E" w:rsidRPr="0005333E" w14:paraId="4923110D" w14:textId="77777777" w:rsidTr="00915604">
        <w:trPr>
          <w:trHeight w:val="7468"/>
        </w:trPr>
        <w:tc>
          <w:tcPr>
            <w:tcW w:w="9616" w:type="dxa"/>
            <w:tcBorders>
              <w:top w:val="single" w:sz="18" w:space="0" w:color="auto"/>
              <w:bottom w:val="single" w:sz="18" w:space="0" w:color="auto"/>
            </w:tcBorders>
            <w:shd w:val="clear" w:color="auto" w:fill="FFFFFF"/>
          </w:tcPr>
          <w:p w14:paraId="55287EFC" w14:textId="77777777" w:rsidR="006576B2" w:rsidRPr="0005333E" w:rsidRDefault="006576B2" w:rsidP="006576B2">
            <w:pPr>
              <w:pStyle w:val="HTML"/>
              <w:spacing w:line="0" w:lineRule="atLeast"/>
              <w:ind w:left="240" w:hangingChars="100" w:hanging="240"/>
              <w:rPr>
                <w:rFonts w:ascii="メイリオ" w:eastAsia="メイリオ" w:hAnsi="メイリオ"/>
                <w:color w:val="000000" w:themeColor="text1"/>
                <w:sz w:val="24"/>
                <w:szCs w:val="24"/>
              </w:rPr>
            </w:pPr>
            <w:r w:rsidRPr="0005333E">
              <w:rPr>
                <w:rFonts w:ascii="メイリオ" w:eastAsia="メイリオ" w:hAnsi="メイリオ" w:hint="eastAsia"/>
                <w:color w:val="000000" w:themeColor="text1"/>
                <w:sz w:val="24"/>
                <w:szCs w:val="24"/>
              </w:rPr>
              <w:t>【令和５年度第３学期（令和６年１月１日以降３月31日まで）における教職員の懲戒処分の状況について】（基本方針５関係）</w:t>
            </w:r>
          </w:p>
          <w:p w14:paraId="0D9C6C61" w14:textId="77777777" w:rsidR="006576B2" w:rsidRPr="0005333E" w:rsidRDefault="006576B2" w:rsidP="006576B2">
            <w:pPr>
              <w:pStyle w:val="HTML"/>
              <w:spacing w:line="0" w:lineRule="atLeast"/>
              <w:ind w:firstLineChars="100" w:firstLine="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＊令和６年４月22日開催の教育委員会会議</w:t>
            </w:r>
          </w:p>
          <w:p w14:paraId="44F68F1E" w14:textId="77777777" w:rsidR="006576B2" w:rsidRPr="0005333E" w:rsidRDefault="006576B2" w:rsidP="006576B2">
            <w:pPr>
              <w:pStyle w:val="HTML"/>
              <w:spacing w:line="0" w:lineRule="atLeast"/>
              <w:ind w:leftChars="200" w:left="640" w:hangingChars="100" w:hanging="220"/>
              <w:rPr>
                <w:rFonts w:ascii="メイリオ" w:eastAsia="メイリオ" w:hAnsi="メイリオ"/>
                <w:color w:val="000000" w:themeColor="text1"/>
                <w:sz w:val="22"/>
                <w:szCs w:val="22"/>
              </w:rPr>
            </w:pPr>
            <w:r w:rsidRPr="0005333E">
              <w:rPr>
                <w:rFonts w:ascii="メイリオ" w:eastAsia="メイリオ" w:hAnsi="メイリオ" w:hint="eastAsia"/>
                <w:color w:val="000000" w:themeColor="text1"/>
                <w:sz w:val="22"/>
                <w:szCs w:val="22"/>
              </w:rPr>
              <w:t>・懲戒事案が非常に多いことは残念。個別に見ると今回は講師の処分が多く、常勤講師や非常勤講師といった方に対しても十分に指導を行うよう要望。</w:t>
            </w:r>
          </w:p>
          <w:p w14:paraId="41DD4F7C" w14:textId="77777777" w:rsidR="006576B2" w:rsidRPr="0005333E" w:rsidRDefault="006576B2" w:rsidP="006576B2">
            <w:pPr>
              <w:pStyle w:val="HTML"/>
              <w:spacing w:line="0" w:lineRule="atLeast"/>
              <w:ind w:leftChars="200" w:left="640" w:hangingChars="100" w:hanging="220"/>
              <w:rPr>
                <w:rFonts w:ascii="メイリオ" w:eastAsia="メイリオ" w:hAnsi="メイリオ"/>
                <w:color w:val="000000" w:themeColor="text1"/>
                <w:sz w:val="22"/>
                <w:szCs w:val="22"/>
                <w:highlight w:val="yellow"/>
              </w:rPr>
            </w:pPr>
          </w:p>
          <w:p w14:paraId="623F1CDD" w14:textId="77777777" w:rsidR="006576B2" w:rsidRPr="0005333E" w:rsidRDefault="006576B2" w:rsidP="006576B2">
            <w:pPr>
              <w:pStyle w:val="HTML"/>
              <w:spacing w:line="0" w:lineRule="atLeast"/>
              <w:rPr>
                <w:rFonts w:ascii="メイリオ" w:eastAsia="メイリオ" w:hAnsi="メイリオ"/>
                <w:color w:val="000000" w:themeColor="text1"/>
                <w:sz w:val="24"/>
                <w:szCs w:val="24"/>
              </w:rPr>
            </w:pPr>
            <w:r w:rsidRPr="0005333E">
              <w:rPr>
                <w:rFonts w:ascii="メイリオ" w:eastAsia="メイリオ" w:hAnsi="メイリオ" w:hint="eastAsia"/>
                <w:color w:val="000000" w:themeColor="text1"/>
                <w:sz w:val="24"/>
                <w:szCs w:val="24"/>
              </w:rPr>
              <w:t>【令和5年度教育行政に係る点検及び評価結果の報告について】（基本方針１関係）</w:t>
            </w:r>
          </w:p>
          <w:p w14:paraId="2A433BCE" w14:textId="77777777" w:rsidR="006576B2" w:rsidRPr="0005333E" w:rsidRDefault="006576B2" w:rsidP="006576B2">
            <w:pPr>
              <w:pStyle w:val="HTML"/>
              <w:spacing w:line="0" w:lineRule="atLeast"/>
              <w:ind w:firstLineChars="100" w:firstLine="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＊令和６年８月26日開催の教育委員会会議</w:t>
            </w:r>
          </w:p>
          <w:p w14:paraId="705A086D" w14:textId="77777777" w:rsidR="006576B2" w:rsidRPr="0005333E" w:rsidRDefault="006576B2" w:rsidP="006576B2">
            <w:pPr>
              <w:pStyle w:val="HTML"/>
              <w:spacing w:line="0" w:lineRule="atLeast"/>
              <w:ind w:leftChars="200" w:left="640" w:hangingChars="100" w:hanging="220"/>
              <w:rPr>
                <w:rFonts w:ascii="メイリオ" w:eastAsia="メイリオ" w:hAnsi="メイリオ"/>
                <w:color w:val="000000" w:themeColor="text1"/>
                <w:sz w:val="22"/>
                <w:szCs w:val="22"/>
              </w:rPr>
            </w:pPr>
            <w:r w:rsidRPr="0005333E">
              <w:rPr>
                <w:rFonts w:ascii="メイリオ" w:eastAsia="メイリオ" w:hAnsi="メイリオ" w:hint="eastAsia"/>
                <w:color w:val="000000" w:themeColor="text1"/>
                <w:sz w:val="22"/>
                <w:szCs w:val="22"/>
              </w:rPr>
              <w:t>・子どもたちが生きていくグローバル社会では、コミュニケーションツールとしての英語は必須であり、その力を伸ばす方法も様々。子どもたちを海外に行かせることや海外の方とコミュニケーションする場を作る等、色々な角度から取組みを進めるよう提言。</w:t>
            </w:r>
          </w:p>
          <w:p w14:paraId="49023F73" w14:textId="77777777" w:rsidR="006576B2" w:rsidRPr="0005333E" w:rsidRDefault="006576B2" w:rsidP="006576B2">
            <w:pPr>
              <w:pStyle w:val="HTML"/>
              <w:spacing w:line="0" w:lineRule="atLeast"/>
              <w:ind w:leftChars="200" w:left="640" w:hangingChars="100" w:hanging="220"/>
              <w:rPr>
                <w:rFonts w:ascii="メイリオ" w:eastAsia="メイリオ" w:hAnsi="メイリオ"/>
                <w:color w:val="000000" w:themeColor="text1"/>
                <w:sz w:val="22"/>
                <w:szCs w:val="22"/>
                <w:highlight w:val="yellow"/>
              </w:rPr>
            </w:pPr>
          </w:p>
          <w:p w14:paraId="7648F05F" w14:textId="77777777" w:rsidR="006576B2" w:rsidRPr="0005333E" w:rsidRDefault="006576B2" w:rsidP="006576B2">
            <w:pPr>
              <w:pStyle w:val="HTML"/>
              <w:spacing w:line="0" w:lineRule="atLeast"/>
              <w:ind w:left="240" w:hangingChars="100" w:hanging="240"/>
              <w:rPr>
                <w:rFonts w:ascii="メイリオ" w:eastAsia="メイリオ" w:hAnsi="メイリオ"/>
                <w:color w:val="000000" w:themeColor="text1"/>
                <w:sz w:val="24"/>
                <w:szCs w:val="24"/>
              </w:rPr>
            </w:pPr>
            <w:r w:rsidRPr="0005333E">
              <w:rPr>
                <w:rFonts w:ascii="メイリオ" w:eastAsia="メイリオ" w:hAnsi="メイリオ" w:hint="eastAsia"/>
                <w:color w:val="000000" w:themeColor="text1"/>
                <w:sz w:val="24"/>
                <w:szCs w:val="24"/>
              </w:rPr>
              <w:t>【令和７年度「府立学校に対する指示事項」及び「市町村教育委員会に対する指導・助言事項」について】（基本方針１関係）</w:t>
            </w:r>
          </w:p>
          <w:p w14:paraId="673A654B" w14:textId="77777777" w:rsidR="006576B2" w:rsidRPr="0005333E" w:rsidRDefault="006576B2" w:rsidP="006576B2">
            <w:pPr>
              <w:pStyle w:val="HTML"/>
              <w:spacing w:line="0" w:lineRule="atLeast"/>
              <w:ind w:firstLineChars="100" w:firstLine="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＊令和６年12月23日開催の教育委員会会議</w:t>
            </w:r>
          </w:p>
          <w:p w14:paraId="464CE6F5" w14:textId="77777777" w:rsidR="006576B2" w:rsidRPr="0005333E" w:rsidRDefault="006576B2" w:rsidP="006576B2">
            <w:pPr>
              <w:pStyle w:val="HTML"/>
              <w:spacing w:line="0" w:lineRule="atLeast"/>
              <w:ind w:leftChars="200" w:left="640" w:hangingChars="100" w:hanging="220"/>
              <w:rPr>
                <w:rFonts w:ascii="メイリオ" w:eastAsia="メイリオ" w:hAnsi="メイリオ"/>
                <w:color w:val="000000" w:themeColor="text1"/>
                <w:sz w:val="22"/>
                <w:szCs w:val="22"/>
                <w:highlight w:val="yellow"/>
              </w:rPr>
            </w:pPr>
            <w:r w:rsidRPr="0005333E">
              <w:rPr>
                <w:rFonts w:ascii="メイリオ" w:eastAsia="メイリオ" w:hAnsi="メイリオ" w:hint="eastAsia"/>
                <w:color w:val="000000" w:themeColor="text1"/>
                <w:sz w:val="22"/>
                <w:szCs w:val="22"/>
              </w:rPr>
              <w:t>・授業でのICT活用について、児童生徒が興味・関心を示すよう、整備されたICTの活用について研究を進めるよう提言。</w:t>
            </w:r>
          </w:p>
          <w:p w14:paraId="0F451063" w14:textId="77777777" w:rsidR="006576B2" w:rsidRPr="0005333E" w:rsidRDefault="006576B2" w:rsidP="006576B2">
            <w:pPr>
              <w:pStyle w:val="HTML"/>
              <w:spacing w:line="0" w:lineRule="atLeast"/>
              <w:ind w:leftChars="200" w:left="640" w:hangingChars="100" w:hanging="220"/>
              <w:rPr>
                <w:rFonts w:ascii="メイリオ" w:eastAsia="メイリオ" w:hAnsi="メイリオ"/>
                <w:color w:val="000000" w:themeColor="text1"/>
                <w:sz w:val="22"/>
                <w:szCs w:val="22"/>
                <w:highlight w:val="yellow"/>
              </w:rPr>
            </w:pPr>
          </w:p>
          <w:p w14:paraId="67924F19" w14:textId="77777777" w:rsidR="006576B2" w:rsidRPr="0005333E" w:rsidRDefault="006576B2" w:rsidP="006576B2">
            <w:pPr>
              <w:pStyle w:val="HTML"/>
              <w:spacing w:line="0" w:lineRule="atLeast"/>
              <w:rPr>
                <w:rFonts w:ascii="メイリオ" w:eastAsia="メイリオ" w:hAnsi="メイリオ"/>
                <w:color w:val="000000" w:themeColor="text1"/>
                <w:sz w:val="24"/>
                <w:szCs w:val="24"/>
              </w:rPr>
            </w:pPr>
            <w:r w:rsidRPr="0005333E">
              <w:rPr>
                <w:rFonts w:ascii="メイリオ" w:eastAsia="メイリオ" w:hAnsi="メイリオ" w:hint="eastAsia"/>
                <w:color w:val="000000" w:themeColor="text1"/>
                <w:sz w:val="24"/>
                <w:szCs w:val="24"/>
              </w:rPr>
              <w:t>【第3次大阪府スポーツ推進計画改訂（案）にかかる知事からの意見聴取について】（基本方針２関係）</w:t>
            </w:r>
          </w:p>
          <w:p w14:paraId="72F16791" w14:textId="77777777" w:rsidR="006576B2" w:rsidRPr="0005333E" w:rsidRDefault="006576B2" w:rsidP="006576B2">
            <w:pPr>
              <w:pStyle w:val="HTML"/>
              <w:spacing w:line="0" w:lineRule="atLeast"/>
              <w:ind w:firstLineChars="100" w:firstLine="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＊令和７年２月14日開催の教育委員会会議</w:t>
            </w:r>
          </w:p>
          <w:p w14:paraId="321F1EB0" w14:textId="77777777" w:rsidR="006576B2" w:rsidRPr="0005333E" w:rsidRDefault="006576B2" w:rsidP="006576B2">
            <w:pPr>
              <w:pStyle w:val="HTML"/>
              <w:spacing w:line="0" w:lineRule="atLeast"/>
              <w:ind w:leftChars="200" w:left="640" w:hangingChars="100" w:hanging="220"/>
              <w:rPr>
                <w:rFonts w:ascii="メイリオ" w:eastAsia="メイリオ" w:hAnsi="メイリオ"/>
                <w:color w:val="000000" w:themeColor="text1"/>
                <w:sz w:val="22"/>
                <w:szCs w:val="22"/>
              </w:rPr>
            </w:pPr>
            <w:r w:rsidRPr="0005333E">
              <w:rPr>
                <w:rFonts w:ascii="メイリオ" w:eastAsia="メイリオ" w:hAnsi="メイリオ" w:hint="eastAsia"/>
                <w:color w:val="000000" w:themeColor="text1"/>
                <w:sz w:val="22"/>
                <w:szCs w:val="22"/>
              </w:rPr>
              <w:t>・大阪府のスポーツをさらに活性化するため、様々な場での情報発信、啓発活動に取り組むよう要望。</w:t>
            </w:r>
          </w:p>
          <w:p w14:paraId="6EE906E6" w14:textId="77777777" w:rsidR="006576B2" w:rsidRPr="0005333E" w:rsidRDefault="006576B2" w:rsidP="006576B2">
            <w:pPr>
              <w:pStyle w:val="HTML"/>
              <w:spacing w:line="0" w:lineRule="atLeast"/>
              <w:ind w:leftChars="200" w:left="640" w:hangingChars="100" w:hanging="220"/>
              <w:rPr>
                <w:rFonts w:ascii="メイリオ" w:eastAsia="メイリオ" w:hAnsi="メイリオ"/>
                <w:color w:val="000000" w:themeColor="text1"/>
                <w:sz w:val="22"/>
                <w:szCs w:val="22"/>
              </w:rPr>
            </w:pPr>
          </w:p>
          <w:p w14:paraId="7CBA91E6" w14:textId="77777777" w:rsidR="006576B2" w:rsidRPr="0005333E" w:rsidRDefault="006576B2" w:rsidP="006576B2">
            <w:pPr>
              <w:pStyle w:val="HTML"/>
              <w:spacing w:line="0" w:lineRule="atLeast"/>
              <w:rPr>
                <w:rFonts w:ascii="メイリオ" w:eastAsia="メイリオ" w:hAnsi="メイリオ"/>
                <w:color w:val="000000" w:themeColor="text1"/>
                <w:sz w:val="24"/>
                <w:szCs w:val="24"/>
              </w:rPr>
            </w:pPr>
            <w:r w:rsidRPr="0005333E">
              <w:rPr>
                <w:rFonts w:ascii="メイリオ" w:eastAsia="メイリオ" w:hAnsi="メイリオ" w:hint="eastAsia"/>
                <w:color w:val="000000" w:themeColor="text1"/>
                <w:sz w:val="24"/>
                <w:szCs w:val="24"/>
              </w:rPr>
              <w:t>【普通教育を主とする学科の改編について】（基本方針１、３、４関係）</w:t>
            </w:r>
          </w:p>
          <w:p w14:paraId="1C7C1792" w14:textId="77777777" w:rsidR="006576B2" w:rsidRPr="0005333E" w:rsidRDefault="006576B2" w:rsidP="006576B2">
            <w:pPr>
              <w:pStyle w:val="HTML"/>
              <w:spacing w:line="0" w:lineRule="atLeast"/>
              <w:ind w:firstLineChars="100" w:firstLine="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＊令和７年３月28日開催の教育委員会会議</w:t>
            </w:r>
          </w:p>
          <w:p w14:paraId="5FA10EFC" w14:textId="77777777" w:rsidR="006576B2" w:rsidRPr="0005333E" w:rsidRDefault="006576B2" w:rsidP="006576B2">
            <w:pPr>
              <w:pStyle w:val="HTML"/>
              <w:spacing w:line="0" w:lineRule="atLeast"/>
              <w:ind w:leftChars="200" w:left="640" w:hangingChars="100" w:hanging="220"/>
              <w:rPr>
                <w:rFonts w:ascii="メイリオ" w:eastAsia="メイリオ" w:hAnsi="メイリオ"/>
                <w:color w:val="000000" w:themeColor="text1"/>
                <w:sz w:val="22"/>
                <w:szCs w:val="22"/>
              </w:rPr>
            </w:pPr>
            <w:r w:rsidRPr="0005333E">
              <w:rPr>
                <w:rFonts w:ascii="メイリオ" w:eastAsia="メイリオ" w:hAnsi="メイリオ" w:hint="eastAsia"/>
                <w:color w:val="000000" w:themeColor="text1"/>
                <w:sz w:val="22"/>
                <w:szCs w:val="22"/>
              </w:rPr>
              <w:t>・両校とも探究をしっかりと行い、地元に還元できる生徒を育てることを目指して、経営方針を立てるとともに、生徒や保護者が期待を持てる学校だと広報するよう要望。</w:t>
            </w:r>
          </w:p>
          <w:p w14:paraId="17B6568D" w14:textId="130F8330" w:rsidR="006576B2" w:rsidRPr="0005333E" w:rsidRDefault="006576B2" w:rsidP="006576B2">
            <w:pPr>
              <w:pStyle w:val="HTML"/>
              <w:spacing w:line="0" w:lineRule="atLeast"/>
              <w:ind w:leftChars="200" w:left="640" w:hangingChars="100" w:hanging="220"/>
              <w:rPr>
                <w:rFonts w:ascii="メイリオ" w:eastAsia="メイリオ" w:hAnsi="メイリオ"/>
                <w:color w:val="000000" w:themeColor="text1"/>
                <w:sz w:val="22"/>
                <w:szCs w:val="22"/>
              </w:rPr>
            </w:pPr>
          </w:p>
        </w:tc>
      </w:tr>
    </w:tbl>
    <w:p w14:paraId="6151F18B" w14:textId="77777777" w:rsidR="00E62B0D" w:rsidRDefault="00E62B0D" w:rsidP="00E62B0D"/>
    <w:tbl>
      <w:tblPr>
        <w:tblW w:w="9616"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616"/>
      </w:tblGrid>
      <w:tr w:rsidR="0005333E" w:rsidRPr="0005333E" w14:paraId="2F728CA3" w14:textId="77777777" w:rsidTr="00915604">
        <w:trPr>
          <w:trHeight w:val="97"/>
        </w:trPr>
        <w:tc>
          <w:tcPr>
            <w:tcW w:w="9616" w:type="dxa"/>
            <w:tcBorders>
              <w:top w:val="nil"/>
              <w:left w:val="nil"/>
              <w:bottom w:val="single" w:sz="18" w:space="0" w:color="auto"/>
              <w:right w:val="nil"/>
            </w:tcBorders>
            <w:shd w:val="clear" w:color="auto" w:fill="auto"/>
          </w:tcPr>
          <w:p w14:paraId="1FAC48D3" w14:textId="77777777" w:rsidR="00E62B0D" w:rsidRPr="0005333E" w:rsidRDefault="00E62B0D" w:rsidP="00915604">
            <w:pPr>
              <w:spacing w:line="300" w:lineRule="exact"/>
              <w:jc w:val="left"/>
              <w:rPr>
                <w:rFonts w:ascii="ＭＳ 明朝" w:hAnsi="ＭＳ 明朝"/>
                <w:color w:val="000000" w:themeColor="text1"/>
                <w:w w:val="90"/>
                <w:sz w:val="24"/>
              </w:rPr>
            </w:pPr>
          </w:p>
        </w:tc>
      </w:tr>
      <w:tr w:rsidR="0005333E" w:rsidRPr="0005333E" w14:paraId="446FF8C7" w14:textId="77777777" w:rsidTr="00915604">
        <w:trPr>
          <w:trHeight w:val="213"/>
        </w:trPr>
        <w:tc>
          <w:tcPr>
            <w:tcW w:w="9616" w:type="dxa"/>
            <w:tcBorders>
              <w:bottom w:val="single" w:sz="18" w:space="0" w:color="auto"/>
            </w:tcBorders>
            <w:shd w:val="clear" w:color="auto" w:fill="BFBFBF" w:themeFill="background1" w:themeFillShade="BF"/>
          </w:tcPr>
          <w:p w14:paraId="588A15B7" w14:textId="77777777" w:rsidR="00E62B0D" w:rsidRPr="0005333E" w:rsidRDefault="00E62B0D" w:rsidP="00915604">
            <w:pPr>
              <w:spacing w:line="300" w:lineRule="exact"/>
              <w:jc w:val="left"/>
              <w:rPr>
                <w:rFonts w:hAnsi="メイリオ"/>
                <w:b/>
                <w:bCs/>
                <w:color w:val="000000" w:themeColor="text1"/>
                <w:sz w:val="24"/>
              </w:rPr>
            </w:pPr>
            <w:r w:rsidRPr="0005333E">
              <w:rPr>
                <w:rFonts w:hAnsi="メイリオ" w:hint="eastAsia"/>
                <w:b/>
                <w:bCs/>
                <w:color w:val="000000" w:themeColor="text1"/>
                <w:w w:val="90"/>
                <w:sz w:val="24"/>
              </w:rPr>
              <w:t>その他の取組み</w:t>
            </w:r>
          </w:p>
        </w:tc>
      </w:tr>
      <w:tr w:rsidR="0005333E" w:rsidRPr="0005333E" w14:paraId="79225C07" w14:textId="77777777" w:rsidTr="00915604">
        <w:trPr>
          <w:trHeight w:val="1154"/>
        </w:trPr>
        <w:tc>
          <w:tcPr>
            <w:tcW w:w="9616" w:type="dxa"/>
            <w:tcBorders>
              <w:top w:val="single" w:sz="18" w:space="0" w:color="auto"/>
              <w:bottom w:val="single" w:sz="18" w:space="0" w:color="auto"/>
            </w:tcBorders>
            <w:shd w:val="clear" w:color="auto" w:fill="FFFFFF"/>
          </w:tcPr>
          <w:p w14:paraId="2FDA0F63" w14:textId="77777777" w:rsidR="008220B3" w:rsidRPr="0005333E" w:rsidRDefault="008220B3" w:rsidP="008220B3">
            <w:pPr>
              <w:pStyle w:val="HTML"/>
              <w:spacing w:line="0" w:lineRule="atLeast"/>
              <w:rPr>
                <w:rFonts w:ascii="メイリオ" w:eastAsia="メイリオ" w:hAnsi="メイリオ"/>
                <w:color w:val="000000" w:themeColor="text1"/>
                <w:sz w:val="24"/>
                <w:szCs w:val="24"/>
              </w:rPr>
            </w:pPr>
            <w:r w:rsidRPr="0005333E">
              <w:rPr>
                <w:rFonts w:ascii="メイリオ" w:eastAsia="メイリオ" w:hAnsi="メイリオ" w:hint="eastAsia"/>
                <w:color w:val="000000" w:themeColor="text1"/>
                <w:sz w:val="24"/>
                <w:szCs w:val="24"/>
              </w:rPr>
              <w:t>【各種行事の視察等】</w:t>
            </w:r>
          </w:p>
          <w:p w14:paraId="5B8D0907" w14:textId="77777777" w:rsidR="008220B3" w:rsidRPr="0005333E" w:rsidRDefault="008220B3" w:rsidP="008220B3">
            <w:pPr>
              <w:pStyle w:val="HTML"/>
              <w:spacing w:line="0" w:lineRule="atLeast"/>
              <w:ind w:firstLineChars="100" w:firstLine="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＊令和６年７月13日開催の「OSAKA多文化共生フォーラム2024」</w:t>
            </w:r>
          </w:p>
          <w:p w14:paraId="4CA036FF" w14:textId="77777777" w:rsidR="008220B3" w:rsidRPr="0005333E" w:rsidRDefault="008220B3" w:rsidP="008220B3">
            <w:pPr>
              <w:pStyle w:val="HTML"/>
              <w:spacing w:line="0" w:lineRule="atLeast"/>
              <w:ind w:leftChars="200" w:left="630" w:hangingChars="100" w:hanging="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・日本語を勉強している中学生や外国につながりがある中学生などが参加し、同じ言語を母語とする他校の中学生や高校生が出会い交流する様子を視察。</w:t>
            </w:r>
          </w:p>
          <w:p w14:paraId="396AAC3B" w14:textId="77777777" w:rsidR="008220B3" w:rsidRPr="0005333E" w:rsidRDefault="008220B3" w:rsidP="008220B3">
            <w:pPr>
              <w:pStyle w:val="HTML"/>
              <w:spacing w:line="0" w:lineRule="atLeast"/>
              <w:ind w:leftChars="100" w:left="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＊令和７年２月８日開催の「グローバルリーダーズハイスクール（GLHS）合同発表会」</w:t>
            </w:r>
          </w:p>
          <w:p w14:paraId="4C5E13DF" w14:textId="77777777" w:rsidR="008220B3" w:rsidRPr="0005333E" w:rsidRDefault="008220B3" w:rsidP="008220B3">
            <w:pPr>
              <w:pStyle w:val="HTML"/>
              <w:tabs>
                <w:tab w:val="clear" w:pos="9160"/>
                <w:tab w:val="left" w:pos="8799"/>
              </w:tabs>
              <w:spacing w:line="0" w:lineRule="atLeast"/>
              <w:ind w:leftChars="200" w:left="630" w:rightChars="-52" w:right="-109" w:hangingChars="100" w:hanging="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・生徒による人文科学、社会科学、自然科学の各領域に関する課題研究の成果発表の様子を</w:t>
            </w:r>
          </w:p>
          <w:p w14:paraId="502D33F1" w14:textId="77777777" w:rsidR="008220B3" w:rsidRPr="0005333E" w:rsidRDefault="008220B3" w:rsidP="008220B3">
            <w:pPr>
              <w:pStyle w:val="HTML"/>
              <w:tabs>
                <w:tab w:val="clear" w:pos="9160"/>
                <w:tab w:val="left" w:pos="8799"/>
              </w:tabs>
              <w:spacing w:line="0" w:lineRule="atLeast"/>
              <w:ind w:leftChars="300" w:left="630" w:rightChars="-52" w:right="-109"/>
              <w:rPr>
                <w:rFonts w:ascii="メイリオ" w:eastAsia="メイリオ" w:hAnsi="メイリオ"/>
                <w:color w:val="000000" w:themeColor="text1"/>
                <w:sz w:val="21"/>
                <w:szCs w:val="21"/>
                <w:highlight w:val="yellow"/>
              </w:rPr>
            </w:pPr>
            <w:r w:rsidRPr="0005333E">
              <w:rPr>
                <w:rFonts w:ascii="メイリオ" w:eastAsia="メイリオ" w:hAnsi="メイリオ" w:hint="eastAsia"/>
                <w:color w:val="000000" w:themeColor="text1"/>
                <w:sz w:val="21"/>
                <w:szCs w:val="21"/>
              </w:rPr>
              <w:t>視察。</w:t>
            </w:r>
          </w:p>
          <w:p w14:paraId="712E8DE6" w14:textId="77777777" w:rsidR="008220B3" w:rsidRPr="0005333E" w:rsidRDefault="008220B3" w:rsidP="008220B3">
            <w:pPr>
              <w:pStyle w:val="HTML"/>
              <w:spacing w:line="0" w:lineRule="atLeast"/>
              <w:rPr>
                <w:rFonts w:ascii="メイリオ" w:eastAsia="メイリオ" w:hAnsi="メイリオ"/>
                <w:color w:val="000000" w:themeColor="text1"/>
                <w:sz w:val="24"/>
                <w:szCs w:val="24"/>
              </w:rPr>
            </w:pPr>
            <w:r w:rsidRPr="0005333E">
              <w:rPr>
                <w:rFonts w:ascii="メイリオ" w:eastAsia="メイリオ" w:hAnsi="メイリオ" w:hint="eastAsia"/>
                <w:color w:val="000000" w:themeColor="text1"/>
                <w:sz w:val="24"/>
                <w:szCs w:val="24"/>
              </w:rPr>
              <w:t>【その他】</w:t>
            </w:r>
          </w:p>
          <w:p w14:paraId="2206993B" w14:textId="77777777" w:rsidR="008220B3" w:rsidRPr="0005333E" w:rsidRDefault="008220B3" w:rsidP="006D1874">
            <w:pPr>
              <w:pStyle w:val="HTML"/>
              <w:spacing w:line="320" w:lineRule="exact"/>
              <w:ind w:leftChars="100" w:left="420" w:hangingChars="100" w:hanging="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＊大阪府議会への出席　４回（5月臨時府議会、教育常任委員会　３回）</w:t>
            </w:r>
          </w:p>
          <w:p w14:paraId="72313CD4" w14:textId="77777777" w:rsidR="008220B3" w:rsidRPr="0005333E" w:rsidRDefault="008220B3" w:rsidP="006D1874">
            <w:pPr>
              <w:pStyle w:val="HTML"/>
              <w:spacing w:line="320" w:lineRule="exact"/>
              <w:ind w:firstLineChars="100" w:firstLine="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＊大阪府総合教育会議への出席　１回　　　＊表彰式への出席　２回（文化の日表彰式　等）</w:t>
            </w:r>
          </w:p>
          <w:p w14:paraId="3C0A7B20" w14:textId="65F78D65" w:rsidR="008220B3" w:rsidRPr="0005333E" w:rsidRDefault="008220B3" w:rsidP="006D1874">
            <w:pPr>
              <w:pStyle w:val="HTML"/>
              <w:spacing w:line="320" w:lineRule="exact"/>
              <w:ind w:firstLineChars="100" w:firstLine="210"/>
              <w:rPr>
                <w:rFonts w:ascii="ＭＳ 明朝" w:eastAsia="ＭＳ 明朝" w:hAnsi="ＭＳ 明朝"/>
                <w:color w:val="000000" w:themeColor="text1"/>
                <w:sz w:val="21"/>
              </w:rPr>
            </w:pPr>
            <w:r w:rsidRPr="0005333E">
              <w:rPr>
                <w:rFonts w:ascii="メイリオ" w:eastAsia="メイリオ" w:hAnsi="メイリオ" w:hint="eastAsia"/>
                <w:color w:val="000000" w:themeColor="text1"/>
                <w:sz w:val="21"/>
                <w:szCs w:val="21"/>
              </w:rPr>
              <w:t>＊各種会議への出席　６回（市町村教育委員会教育長会議、全国都道府県教育委員会連合会 等）</w:t>
            </w:r>
          </w:p>
        </w:tc>
      </w:tr>
      <w:tr w:rsidR="0005333E" w:rsidRPr="0005333E" w14:paraId="23B58057" w14:textId="77777777" w:rsidTr="00915604">
        <w:trPr>
          <w:trHeight w:val="274"/>
        </w:trPr>
        <w:tc>
          <w:tcPr>
            <w:tcW w:w="9616" w:type="dxa"/>
            <w:tcBorders>
              <w:top w:val="single" w:sz="18" w:space="0" w:color="auto"/>
              <w:left w:val="nil"/>
              <w:bottom w:val="single" w:sz="18" w:space="0" w:color="auto"/>
              <w:right w:val="nil"/>
            </w:tcBorders>
            <w:shd w:val="clear" w:color="auto" w:fill="FFFFFF"/>
          </w:tcPr>
          <w:p w14:paraId="36317DD7" w14:textId="77777777" w:rsidR="00E62B0D" w:rsidRPr="0005333E" w:rsidRDefault="00E62B0D" w:rsidP="00915604">
            <w:pPr>
              <w:pStyle w:val="HTML"/>
              <w:spacing w:line="0" w:lineRule="atLeast"/>
              <w:rPr>
                <w:rFonts w:ascii="メイリオ" w:eastAsia="メイリオ" w:hAnsi="メイリオ"/>
                <w:color w:val="000000" w:themeColor="text1"/>
                <w:sz w:val="24"/>
                <w:szCs w:val="24"/>
              </w:rPr>
            </w:pPr>
          </w:p>
        </w:tc>
      </w:tr>
      <w:tr w:rsidR="0005333E" w:rsidRPr="0005333E" w14:paraId="53728702" w14:textId="77777777" w:rsidTr="00915604">
        <w:trPr>
          <w:trHeight w:val="326"/>
        </w:trPr>
        <w:tc>
          <w:tcPr>
            <w:tcW w:w="9616" w:type="dxa"/>
            <w:tcBorders>
              <w:top w:val="single" w:sz="18" w:space="0" w:color="auto"/>
              <w:bottom w:val="single" w:sz="18" w:space="0" w:color="auto"/>
            </w:tcBorders>
            <w:shd w:val="clear" w:color="auto" w:fill="BFBFBF" w:themeFill="background1" w:themeFillShade="BF"/>
          </w:tcPr>
          <w:p w14:paraId="05095E47" w14:textId="77777777" w:rsidR="00E62B0D" w:rsidRPr="0005333E" w:rsidRDefault="00E62B0D" w:rsidP="00915604">
            <w:pPr>
              <w:spacing w:line="300" w:lineRule="exact"/>
              <w:jc w:val="left"/>
              <w:rPr>
                <w:rFonts w:hAnsi="メイリオ"/>
                <w:b/>
                <w:bCs/>
                <w:color w:val="000000" w:themeColor="text1"/>
                <w:sz w:val="24"/>
              </w:rPr>
            </w:pPr>
            <w:r w:rsidRPr="0005333E">
              <w:rPr>
                <w:rFonts w:hAnsi="メイリオ" w:hint="eastAsia"/>
                <w:b/>
                <w:bCs/>
                <w:color w:val="000000" w:themeColor="text1"/>
                <w:sz w:val="24"/>
              </w:rPr>
              <w:t>自己点検及び評価</w:t>
            </w:r>
          </w:p>
        </w:tc>
      </w:tr>
      <w:tr w:rsidR="0005333E" w:rsidRPr="0005333E" w14:paraId="6C783857" w14:textId="77777777" w:rsidTr="00915604">
        <w:trPr>
          <w:trHeight w:val="5333"/>
        </w:trPr>
        <w:tc>
          <w:tcPr>
            <w:tcW w:w="9616" w:type="dxa"/>
            <w:tcBorders>
              <w:top w:val="single" w:sz="18" w:space="0" w:color="auto"/>
              <w:bottom w:val="single" w:sz="18" w:space="0" w:color="auto"/>
            </w:tcBorders>
            <w:shd w:val="clear" w:color="auto" w:fill="FFFFFF"/>
          </w:tcPr>
          <w:p w14:paraId="546310C6" w14:textId="77777777" w:rsidR="00532C9C" w:rsidRPr="0005333E" w:rsidRDefault="00532C9C" w:rsidP="00532C9C">
            <w:pPr>
              <w:spacing w:line="0" w:lineRule="atLeast"/>
              <w:ind w:firstLineChars="100" w:firstLine="200"/>
              <w:rPr>
                <w:rFonts w:hAnsi="メイリオ"/>
                <w:color w:val="000000" w:themeColor="text1"/>
                <w:sz w:val="20"/>
                <w:szCs w:val="21"/>
              </w:rPr>
            </w:pPr>
            <w:r w:rsidRPr="0005333E">
              <w:rPr>
                <w:rFonts w:hAnsi="メイリオ" w:hint="eastAsia"/>
                <w:color w:val="000000" w:themeColor="text1"/>
                <w:sz w:val="20"/>
                <w:szCs w:val="21"/>
              </w:rPr>
              <w:t>令和６年度はできる限り多くの会議やイベントに参加して大阪府の取り組みを理解するように心掛けた。また、令和６年７月及び令和7年1月には全国都道府県教育委員会連合会総会にも参加して他府県の取り組みや国の課題などについて多くの知見を得た。</w:t>
            </w:r>
          </w:p>
          <w:p w14:paraId="77875E3C" w14:textId="77777777" w:rsidR="00532C9C" w:rsidRPr="0005333E" w:rsidRDefault="00532C9C" w:rsidP="00532C9C">
            <w:pPr>
              <w:spacing w:line="0" w:lineRule="atLeast"/>
              <w:ind w:firstLineChars="100" w:firstLine="200"/>
              <w:rPr>
                <w:rFonts w:hAnsi="メイリオ"/>
                <w:color w:val="000000" w:themeColor="text1"/>
                <w:sz w:val="20"/>
                <w:szCs w:val="21"/>
              </w:rPr>
            </w:pPr>
            <w:r w:rsidRPr="0005333E">
              <w:rPr>
                <w:rFonts w:hAnsi="メイリオ" w:hint="eastAsia"/>
                <w:color w:val="000000" w:themeColor="text1"/>
                <w:sz w:val="20"/>
                <w:szCs w:val="21"/>
              </w:rPr>
              <w:t>大阪府の教育は「卓越性」「平等性」「多様性」について取組んでおり、特に近年、支援を要する児童生徒が増加したこともあり多様性についての取り組みは素晴らしいものがある。新たに西淀川高校の跡地に出来島支援学校を開校したことなども特筆すべきことであり、さらなる取り組みが求められていると思う。</w:t>
            </w:r>
          </w:p>
          <w:p w14:paraId="1F3709A0" w14:textId="77777777" w:rsidR="00532C9C" w:rsidRPr="0005333E" w:rsidRDefault="00532C9C" w:rsidP="00532C9C">
            <w:pPr>
              <w:spacing w:line="0" w:lineRule="atLeast"/>
              <w:ind w:firstLineChars="100" w:firstLine="200"/>
              <w:rPr>
                <w:rFonts w:hAnsi="メイリオ"/>
                <w:color w:val="000000" w:themeColor="text1"/>
                <w:sz w:val="20"/>
                <w:szCs w:val="21"/>
              </w:rPr>
            </w:pPr>
            <w:r w:rsidRPr="0005333E">
              <w:rPr>
                <w:rFonts w:hAnsi="メイリオ" w:hint="eastAsia"/>
                <w:color w:val="000000" w:themeColor="text1"/>
                <w:sz w:val="20"/>
                <w:szCs w:val="21"/>
              </w:rPr>
              <w:t>また、不登校の生徒等の増加も大きな社会問題であるが、大阪府では、不登校生徒を含む多様な生徒が安心して学べる学校づくりをめざし、令和５年度に府立高校２校（西成高校、岬高校）をステップスクールに改編した。素晴らしいことであると考えている。私はいずれの学校も視察したが、これからの学校のあるべき姿を実感した。中学校の卒業生の９９％が高等学校へ進学している現状を考えれば、以前のような高等学校ではなく、さまざまな生徒に寄り添う多様な学校が必要であることは明らかであると思う。また、ルーツが外国にある生徒も年々増加している。そのような生徒を受け入れている学校についても、もっと積極的に視察するなどして助言をして行きたい。一方、「卓越性」についてもさらに取り組みを進めるべきであると考えている。普通科の高等学校へ入学する生徒の多くは、大学へ進学するために進学先を選んでいることは間違いない。私立の高等学校へ進学する生徒は進学実績をもとに学校を選んでいる傾向にある。それ故に私立高校では進学実績を強調する学校もあるが、府立高校では必ずしもそうではなく、それだけであってはならない。しかし、生徒や保護者の期待に応える学校も必要である。私立のように土曜日に授業をするなどはできないが、中高一貫校であれば６年間をうまく利用すると無理なく十分な学習が可能である。大きな志をもった生徒の育成も公教育の努めであると考えている。</w:t>
            </w:r>
          </w:p>
          <w:p w14:paraId="0E72FD9D" w14:textId="1D791346" w:rsidR="00532C9C" w:rsidRPr="0005333E" w:rsidRDefault="00532C9C" w:rsidP="00532C9C">
            <w:pPr>
              <w:spacing w:line="0" w:lineRule="atLeast"/>
              <w:rPr>
                <w:rFonts w:ascii="ＭＳ 明朝" w:hAnsi="ＭＳ 明朝"/>
                <w:color w:val="000000" w:themeColor="text1"/>
                <w:sz w:val="22"/>
                <w:highlight w:val="yellow"/>
              </w:rPr>
            </w:pPr>
            <w:r w:rsidRPr="0005333E">
              <w:rPr>
                <w:rFonts w:hAnsi="メイリオ" w:hint="eastAsia"/>
                <w:color w:val="000000" w:themeColor="text1"/>
                <w:sz w:val="20"/>
                <w:szCs w:val="21"/>
              </w:rPr>
              <w:t>府立高校の定員割れが進んでいる中、府立高校の新たな魅力作りを早急に行わなければならない等大きな課題があるが、大阪府のより良い教育のために微力であるが教育委員としてさらに尽力していきたい。</w:t>
            </w:r>
          </w:p>
        </w:tc>
      </w:tr>
    </w:tbl>
    <w:p w14:paraId="00942356" w14:textId="77777777" w:rsidR="00E62B0D" w:rsidRPr="00A10E96" w:rsidRDefault="00E62B0D" w:rsidP="00E62B0D">
      <w:pPr>
        <w:keepNext/>
        <w:autoSpaceDE w:val="0"/>
        <w:autoSpaceDN w:val="0"/>
        <w:spacing w:after="120" w:line="360" w:lineRule="exact"/>
        <w:ind w:firstLineChars="50" w:firstLine="110"/>
        <w:outlineLvl w:val="3"/>
        <w:rPr>
          <w:b/>
          <w:bCs/>
          <w:sz w:val="22"/>
        </w:rPr>
      </w:pPr>
      <w:r w:rsidRPr="00A10E96">
        <w:rPr>
          <w:rFonts w:hint="eastAsia"/>
          <w:b/>
          <w:bCs/>
          <w:sz w:val="22"/>
          <w:szCs w:val="28"/>
        </w:rPr>
        <w:lastRenderedPageBreak/>
        <w:t>【井上貴弘教育委員】（平成25年10月１日就任）</w:t>
      </w:r>
      <w:r w:rsidRPr="006C4195">
        <w:rPr>
          <w:b/>
          <w:bCs/>
          <w:sz w:val="22"/>
        </w:rPr>
        <w:tab/>
      </w:r>
    </w:p>
    <w:tbl>
      <w:tblPr>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616"/>
      </w:tblGrid>
      <w:tr w:rsidR="0005333E" w:rsidRPr="0005333E" w14:paraId="313CE23B" w14:textId="77777777" w:rsidTr="00915604">
        <w:trPr>
          <w:trHeight w:val="304"/>
        </w:trPr>
        <w:tc>
          <w:tcPr>
            <w:tcW w:w="9616" w:type="dxa"/>
            <w:tcBorders>
              <w:bottom w:val="single" w:sz="18" w:space="0" w:color="auto"/>
            </w:tcBorders>
            <w:shd w:val="clear" w:color="auto" w:fill="BFBFBF" w:themeFill="background1" w:themeFillShade="BF"/>
          </w:tcPr>
          <w:p w14:paraId="4E1C5D87" w14:textId="57A31465" w:rsidR="00E62B0D" w:rsidRPr="0005333E" w:rsidRDefault="00E62B0D" w:rsidP="00915604">
            <w:pPr>
              <w:spacing w:line="300" w:lineRule="exact"/>
              <w:jc w:val="center"/>
              <w:rPr>
                <w:rFonts w:hAnsi="メイリオ"/>
                <w:b/>
                <w:bCs/>
                <w:color w:val="000000" w:themeColor="text1"/>
                <w:sz w:val="24"/>
              </w:rPr>
            </w:pPr>
            <w:r w:rsidRPr="0005333E">
              <w:rPr>
                <w:rFonts w:hAnsi="メイリオ" w:hint="eastAsia"/>
                <w:b/>
                <w:bCs/>
                <w:color w:val="000000" w:themeColor="text1"/>
                <w:sz w:val="24"/>
              </w:rPr>
              <w:t>教育委員会会議における取組み（主な発言の内容）　【会議出席</w:t>
            </w:r>
            <w:r w:rsidR="00262FEE" w:rsidRPr="0005333E">
              <w:rPr>
                <w:rFonts w:hAnsi="メイリオ" w:hint="eastAsia"/>
                <w:b/>
                <w:bCs/>
                <w:color w:val="000000" w:themeColor="text1"/>
                <w:sz w:val="24"/>
              </w:rPr>
              <w:t>10</w:t>
            </w:r>
            <w:r w:rsidRPr="0005333E">
              <w:rPr>
                <w:rFonts w:hAnsi="メイリオ" w:hint="eastAsia"/>
                <w:b/>
                <w:bCs/>
                <w:color w:val="000000" w:themeColor="text1"/>
                <w:sz w:val="24"/>
              </w:rPr>
              <w:t>回】</w:t>
            </w:r>
          </w:p>
        </w:tc>
      </w:tr>
      <w:tr w:rsidR="0005333E" w:rsidRPr="0005333E" w14:paraId="5F012F23" w14:textId="77777777" w:rsidTr="00915604">
        <w:trPr>
          <w:trHeight w:val="7468"/>
        </w:trPr>
        <w:tc>
          <w:tcPr>
            <w:tcW w:w="9616" w:type="dxa"/>
            <w:tcBorders>
              <w:top w:val="single" w:sz="18" w:space="0" w:color="auto"/>
              <w:bottom w:val="single" w:sz="18" w:space="0" w:color="auto"/>
            </w:tcBorders>
            <w:shd w:val="clear" w:color="auto" w:fill="FFFFFF"/>
          </w:tcPr>
          <w:p w14:paraId="05B1753E" w14:textId="77777777" w:rsidR="00262FEE" w:rsidRPr="0005333E" w:rsidRDefault="00262FEE" w:rsidP="00262FEE">
            <w:pPr>
              <w:pStyle w:val="HTML"/>
              <w:spacing w:line="0" w:lineRule="atLeast"/>
              <w:rPr>
                <w:rFonts w:ascii="メイリオ" w:eastAsia="メイリオ" w:hAnsi="メイリオ"/>
                <w:color w:val="000000" w:themeColor="text1"/>
                <w:sz w:val="24"/>
                <w:szCs w:val="24"/>
              </w:rPr>
            </w:pPr>
            <w:r w:rsidRPr="0005333E">
              <w:rPr>
                <w:rFonts w:ascii="メイリオ" w:eastAsia="メイリオ" w:hAnsi="メイリオ" w:hint="eastAsia"/>
                <w:color w:val="000000" w:themeColor="text1"/>
                <w:sz w:val="24"/>
                <w:szCs w:val="24"/>
              </w:rPr>
              <w:t>【令和７年度使用府立学校教科用図書採択要領について】（基本方針１関係）</w:t>
            </w:r>
          </w:p>
          <w:p w14:paraId="03EB7FFA" w14:textId="77777777" w:rsidR="00262FEE" w:rsidRPr="0005333E" w:rsidRDefault="00262FEE" w:rsidP="00262FEE">
            <w:pPr>
              <w:pStyle w:val="HTML"/>
              <w:spacing w:line="0" w:lineRule="atLeast"/>
              <w:ind w:firstLineChars="100" w:firstLine="210"/>
              <w:rPr>
                <w:rFonts w:ascii="メイリオ" w:eastAsia="メイリオ" w:hAnsi="メイリオ"/>
                <w:color w:val="000000" w:themeColor="text1"/>
                <w:sz w:val="21"/>
                <w:szCs w:val="21"/>
              </w:rPr>
            </w:pPr>
            <w:r w:rsidRPr="0005333E">
              <w:rPr>
                <w:rFonts w:ascii="メイリオ" w:eastAsia="メイリオ" w:hAnsi="メイリオ"/>
                <w:color w:val="000000" w:themeColor="text1"/>
                <w:sz w:val="21"/>
                <w:szCs w:val="21"/>
              </w:rPr>
              <w:t>＊</w:t>
            </w:r>
            <w:r w:rsidRPr="0005333E">
              <w:rPr>
                <w:rFonts w:ascii="メイリオ" w:eastAsia="メイリオ" w:hAnsi="メイリオ" w:hint="eastAsia"/>
                <w:color w:val="000000" w:themeColor="text1"/>
                <w:sz w:val="21"/>
                <w:szCs w:val="21"/>
              </w:rPr>
              <w:t>令和６年５</w:t>
            </w:r>
            <w:r w:rsidRPr="0005333E">
              <w:rPr>
                <w:rFonts w:ascii="メイリオ" w:eastAsia="メイリオ" w:hAnsi="メイリオ"/>
                <w:color w:val="000000" w:themeColor="text1"/>
                <w:sz w:val="21"/>
                <w:szCs w:val="21"/>
              </w:rPr>
              <w:t>月</w:t>
            </w:r>
            <w:r w:rsidRPr="0005333E">
              <w:rPr>
                <w:rFonts w:ascii="メイリオ" w:eastAsia="メイリオ" w:hAnsi="メイリオ" w:hint="eastAsia"/>
                <w:color w:val="000000" w:themeColor="text1"/>
                <w:sz w:val="21"/>
                <w:szCs w:val="21"/>
              </w:rPr>
              <w:t>13</w:t>
            </w:r>
            <w:r w:rsidRPr="0005333E">
              <w:rPr>
                <w:rFonts w:ascii="メイリオ" w:eastAsia="メイリオ" w:hAnsi="メイリオ"/>
                <w:color w:val="000000" w:themeColor="text1"/>
                <w:sz w:val="21"/>
                <w:szCs w:val="21"/>
              </w:rPr>
              <w:t>日開催の教育委員会会議</w:t>
            </w:r>
          </w:p>
          <w:p w14:paraId="7C9952FD" w14:textId="77777777" w:rsidR="00262FEE" w:rsidRPr="0005333E" w:rsidRDefault="00262FEE" w:rsidP="00262FEE">
            <w:pPr>
              <w:pStyle w:val="HTML"/>
              <w:spacing w:line="0" w:lineRule="atLeast"/>
              <w:ind w:leftChars="200" w:left="640" w:hangingChars="100" w:hanging="220"/>
              <w:rPr>
                <w:rFonts w:ascii="メイリオ" w:eastAsia="メイリオ" w:hAnsi="メイリオ"/>
                <w:color w:val="000000" w:themeColor="text1"/>
                <w:sz w:val="22"/>
                <w:szCs w:val="22"/>
              </w:rPr>
            </w:pPr>
            <w:r w:rsidRPr="0005333E">
              <w:rPr>
                <w:rFonts w:ascii="メイリオ" w:eastAsia="メイリオ" w:hAnsi="メイリオ"/>
                <w:color w:val="000000" w:themeColor="text1"/>
                <w:sz w:val="22"/>
                <w:szCs w:val="22"/>
              </w:rPr>
              <w:t>・</w:t>
            </w:r>
            <w:r w:rsidRPr="0005333E">
              <w:rPr>
                <w:rFonts w:ascii="メイリオ" w:eastAsia="メイリオ" w:hAnsi="メイリオ" w:hint="eastAsia"/>
                <w:color w:val="000000" w:themeColor="text1"/>
                <w:sz w:val="22"/>
                <w:szCs w:val="22"/>
              </w:rPr>
              <w:t>教科書の検定に関して、誤字脱字等が散見されるため、教科書の検定において他の教科書会社の参画を促す等により是正されるよう、再度国へ申し入れることを要望。</w:t>
            </w:r>
          </w:p>
          <w:p w14:paraId="2111A474" w14:textId="77777777" w:rsidR="00262FEE" w:rsidRPr="0005333E" w:rsidRDefault="00262FEE" w:rsidP="00262FEE">
            <w:pPr>
              <w:pStyle w:val="HTML"/>
              <w:spacing w:line="0" w:lineRule="atLeast"/>
              <w:ind w:leftChars="200" w:left="640" w:hangingChars="100" w:hanging="220"/>
              <w:rPr>
                <w:rFonts w:ascii="メイリオ" w:eastAsia="メイリオ" w:hAnsi="メイリオ"/>
                <w:color w:val="000000" w:themeColor="text1"/>
                <w:sz w:val="22"/>
                <w:szCs w:val="22"/>
              </w:rPr>
            </w:pPr>
          </w:p>
          <w:p w14:paraId="3CDEC963" w14:textId="77777777" w:rsidR="00262FEE" w:rsidRPr="0005333E" w:rsidRDefault="00262FEE" w:rsidP="00262FEE">
            <w:pPr>
              <w:pStyle w:val="HTML"/>
              <w:spacing w:line="0" w:lineRule="atLeast"/>
              <w:rPr>
                <w:rFonts w:ascii="メイリオ" w:eastAsia="メイリオ" w:hAnsi="メイリオ"/>
                <w:color w:val="000000" w:themeColor="text1"/>
                <w:sz w:val="24"/>
                <w:szCs w:val="24"/>
                <w:highlight w:val="yellow"/>
              </w:rPr>
            </w:pPr>
            <w:r w:rsidRPr="0005333E">
              <w:rPr>
                <w:rFonts w:ascii="メイリオ" w:eastAsia="メイリオ" w:hAnsi="メイリオ" w:hint="eastAsia"/>
                <w:color w:val="000000" w:themeColor="text1"/>
                <w:sz w:val="24"/>
                <w:szCs w:val="24"/>
              </w:rPr>
              <w:t>【令和５年度教育行政に係る点検及び評価結果の報告について</w:t>
            </w:r>
            <w:r w:rsidRPr="0005333E">
              <w:rPr>
                <w:rFonts w:ascii="メイリオ" w:eastAsia="メイリオ" w:hAnsi="メイリオ"/>
                <w:color w:val="000000" w:themeColor="text1"/>
                <w:sz w:val="24"/>
                <w:szCs w:val="24"/>
              </w:rPr>
              <w:t>】（基本方針</w:t>
            </w:r>
            <w:r w:rsidRPr="0005333E">
              <w:rPr>
                <w:rFonts w:ascii="メイリオ" w:eastAsia="メイリオ" w:hAnsi="メイリオ" w:hint="eastAsia"/>
                <w:color w:val="000000" w:themeColor="text1"/>
                <w:sz w:val="24"/>
                <w:szCs w:val="24"/>
              </w:rPr>
              <w:t>５</w:t>
            </w:r>
            <w:r w:rsidRPr="0005333E">
              <w:rPr>
                <w:rFonts w:ascii="メイリオ" w:eastAsia="メイリオ" w:hAnsi="メイリオ"/>
                <w:color w:val="000000" w:themeColor="text1"/>
                <w:sz w:val="24"/>
                <w:szCs w:val="24"/>
              </w:rPr>
              <w:t>関係）</w:t>
            </w:r>
          </w:p>
          <w:p w14:paraId="49E0AD3C" w14:textId="77777777" w:rsidR="00262FEE" w:rsidRPr="0005333E" w:rsidRDefault="00262FEE" w:rsidP="00262FEE">
            <w:pPr>
              <w:pStyle w:val="HTML"/>
              <w:spacing w:line="0" w:lineRule="atLeast"/>
              <w:ind w:firstLineChars="100" w:firstLine="210"/>
              <w:rPr>
                <w:rFonts w:ascii="メイリオ" w:eastAsia="メイリオ" w:hAnsi="メイリオ"/>
                <w:color w:val="000000" w:themeColor="text1"/>
                <w:sz w:val="21"/>
                <w:szCs w:val="21"/>
              </w:rPr>
            </w:pPr>
            <w:r w:rsidRPr="0005333E">
              <w:rPr>
                <w:rFonts w:ascii="メイリオ" w:eastAsia="メイリオ" w:hAnsi="メイリオ"/>
                <w:color w:val="000000" w:themeColor="text1"/>
                <w:sz w:val="21"/>
                <w:szCs w:val="21"/>
              </w:rPr>
              <w:t>＊</w:t>
            </w:r>
            <w:r w:rsidRPr="0005333E">
              <w:rPr>
                <w:rFonts w:ascii="メイリオ" w:eastAsia="メイリオ" w:hAnsi="メイリオ" w:hint="eastAsia"/>
                <w:color w:val="000000" w:themeColor="text1"/>
                <w:sz w:val="21"/>
                <w:szCs w:val="21"/>
              </w:rPr>
              <w:t>令和６年８</w:t>
            </w:r>
            <w:r w:rsidRPr="0005333E">
              <w:rPr>
                <w:rFonts w:ascii="メイリオ" w:eastAsia="メイリオ" w:hAnsi="メイリオ"/>
                <w:color w:val="000000" w:themeColor="text1"/>
                <w:sz w:val="21"/>
                <w:szCs w:val="21"/>
              </w:rPr>
              <w:t>月2</w:t>
            </w:r>
            <w:r w:rsidRPr="0005333E">
              <w:rPr>
                <w:rFonts w:ascii="メイリオ" w:eastAsia="メイリオ" w:hAnsi="メイリオ" w:hint="eastAsia"/>
                <w:color w:val="000000" w:themeColor="text1"/>
                <w:sz w:val="21"/>
                <w:szCs w:val="21"/>
              </w:rPr>
              <w:t>6</w:t>
            </w:r>
            <w:r w:rsidRPr="0005333E">
              <w:rPr>
                <w:rFonts w:ascii="メイリオ" w:eastAsia="メイリオ" w:hAnsi="メイリオ"/>
                <w:color w:val="000000" w:themeColor="text1"/>
                <w:sz w:val="21"/>
                <w:szCs w:val="21"/>
              </w:rPr>
              <w:t>日開催の教育委員会会議</w:t>
            </w:r>
          </w:p>
          <w:p w14:paraId="4B62C192" w14:textId="77777777" w:rsidR="00262FEE" w:rsidRPr="0005333E" w:rsidRDefault="00262FEE" w:rsidP="00262FEE">
            <w:pPr>
              <w:pStyle w:val="HTML"/>
              <w:spacing w:line="0" w:lineRule="atLeast"/>
              <w:ind w:leftChars="200" w:left="640" w:hangingChars="100" w:hanging="220"/>
              <w:rPr>
                <w:rFonts w:ascii="メイリオ" w:eastAsia="メイリオ" w:hAnsi="メイリオ"/>
                <w:color w:val="000000" w:themeColor="text1"/>
                <w:sz w:val="22"/>
                <w:szCs w:val="22"/>
              </w:rPr>
            </w:pPr>
            <w:r w:rsidRPr="0005333E">
              <w:rPr>
                <w:rFonts w:ascii="メイリオ" w:eastAsia="メイリオ" w:hAnsi="メイリオ"/>
                <w:color w:val="000000" w:themeColor="text1"/>
                <w:sz w:val="22"/>
                <w:szCs w:val="22"/>
              </w:rPr>
              <w:t>・</w:t>
            </w:r>
            <w:r w:rsidRPr="0005333E">
              <w:rPr>
                <w:rFonts w:ascii="メイリオ" w:eastAsia="メイリオ" w:hAnsi="メイリオ" w:hint="eastAsia"/>
                <w:color w:val="000000" w:themeColor="text1"/>
                <w:sz w:val="22"/>
                <w:szCs w:val="22"/>
              </w:rPr>
              <w:t>府立高校の教員の年間１人当たりの平均時間外在校等時間について、教員に部活動方針などのルールを守らせることができるよう、校長へのサポートが必要。管理者として、教育委員会の示しているルールを校長が守ることのできる状況にするよう提言。</w:t>
            </w:r>
          </w:p>
          <w:p w14:paraId="26A8D1A9" w14:textId="77777777" w:rsidR="00262FEE" w:rsidRPr="0005333E" w:rsidRDefault="00262FEE" w:rsidP="00262FEE">
            <w:pPr>
              <w:pStyle w:val="HTML"/>
              <w:spacing w:line="0" w:lineRule="atLeast"/>
              <w:ind w:leftChars="200" w:left="640" w:hangingChars="100" w:hanging="220"/>
              <w:rPr>
                <w:rFonts w:ascii="メイリオ" w:eastAsia="メイリオ" w:hAnsi="メイリオ"/>
                <w:color w:val="000000" w:themeColor="text1"/>
                <w:sz w:val="22"/>
                <w:szCs w:val="22"/>
              </w:rPr>
            </w:pPr>
          </w:p>
          <w:p w14:paraId="35800F25" w14:textId="77777777" w:rsidR="00262FEE" w:rsidRPr="0005333E" w:rsidRDefault="00262FEE" w:rsidP="00262FEE">
            <w:pPr>
              <w:pStyle w:val="HTML"/>
              <w:spacing w:line="0" w:lineRule="atLeast"/>
              <w:ind w:left="240" w:hangingChars="100" w:hanging="240"/>
              <w:rPr>
                <w:rFonts w:ascii="メイリオ" w:eastAsia="メイリオ" w:hAnsi="メイリオ"/>
                <w:color w:val="000000" w:themeColor="text1"/>
                <w:sz w:val="24"/>
                <w:szCs w:val="24"/>
              </w:rPr>
            </w:pPr>
            <w:r w:rsidRPr="0005333E">
              <w:rPr>
                <w:rFonts w:ascii="メイリオ" w:eastAsia="メイリオ" w:hAnsi="メイリオ" w:hint="eastAsia"/>
                <w:color w:val="000000" w:themeColor="text1"/>
                <w:sz w:val="24"/>
                <w:szCs w:val="24"/>
              </w:rPr>
              <w:t>【大阪府立学校条例及び府立高等学校再編整備計画に基づく令和６年度実施対象校について</w:t>
            </w:r>
            <w:r w:rsidRPr="0005333E">
              <w:rPr>
                <w:rFonts w:ascii="メイリオ" w:eastAsia="メイリオ" w:hAnsi="メイリオ"/>
                <w:color w:val="000000" w:themeColor="text1"/>
                <w:sz w:val="24"/>
                <w:szCs w:val="24"/>
              </w:rPr>
              <w:t>】（基本方針</w:t>
            </w:r>
            <w:r w:rsidRPr="0005333E">
              <w:rPr>
                <w:rFonts w:ascii="メイリオ" w:eastAsia="メイリオ" w:hAnsi="メイリオ" w:hint="eastAsia"/>
                <w:color w:val="000000" w:themeColor="text1"/>
                <w:sz w:val="24"/>
                <w:szCs w:val="24"/>
              </w:rPr>
              <w:t>１、４、６</w:t>
            </w:r>
            <w:r w:rsidRPr="0005333E">
              <w:rPr>
                <w:rFonts w:ascii="メイリオ" w:eastAsia="メイリオ" w:hAnsi="メイリオ"/>
                <w:color w:val="000000" w:themeColor="text1"/>
                <w:sz w:val="24"/>
                <w:szCs w:val="24"/>
              </w:rPr>
              <w:t>関係）</w:t>
            </w:r>
          </w:p>
          <w:p w14:paraId="0CD1D49D" w14:textId="77777777" w:rsidR="00262FEE" w:rsidRPr="0005333E" w:rsidRDefault="00262FEE" w:rsidP="00262FEE">
            <w:pPr>
              <w:pStyle w:val="HTML"/>
              <w:spacing w:line="0" w:lineRule="atLeast"/>
              <w:ind w:firstLineChars="100" w:firstLine="210"/>
              <w:rPr>
                <w:rFonts w:ascii="メイリオ" w:eastAsia="メイリオ" w:hAnsi="メイリオ"/>
                <w:color w:val="000000" w:themeColor="text1"/>
                <w:sz w:val="21"/>
                <w:szCs w:val="21"/>
              </w:rPr>
            </w:pPr>
            <w:r w:rsidRPr="0005333E">
              <w:rPr>
                <w:rFonts w:ascii="メイリオ" w:eastAsia="メイリオ" w:hAnsi="メイリオ"/>
                <w:color w:val="000000" w:themeColor="text1"/>
                <w:sz w:val="21"/>
                <w:szCs w:val="21"/>
              </w:rPr>
              <w:t>＊</w:t>
            </w:r>
            <w:r w:rsidRPr="0005333E">
              <w:rPr>
                <w:rFonts w:ascii="メイリオ" w:eastAsia="メイリオ" w:hAnsi="メイリオ" w:hint="eastAsia"/>
                <w:color w:val="000000" w:themeColor="text1"/>
                <w:sz w:val="21"/>
                <w:szCs w:val="21"/>
              </w:rPr>
              <w:t>令和６年11</w:t>
            </w:r>
            <w:r w:rsidRPr="0005333E">
              <w:rPr>
                <w:rFonts w:ascii="メイリオ" w:eastAsia="メイリオ" w:hAnsi="メイリオ"/>
                <w:color w:val="000000" w:themeColor="text1"/>
                <w:sz w:val="21"/>
                <w:szCs w:val="21"/>
              </w:rPr>
              <w:t>月</w:t>
            </w:r>
            <w:r w:rsidRPr="0005333E">
              <w:rPr>
                <w:rFonts w:ascii="メイリオ" w:eastAsia="メイリオ" w:hAnsi="メイリオ" w:hint="eastAsia"/>
                <w:color w:val="000000" w:themeColor="text1"/>
                <w:sz w:val="21"/>
                <w:szCs w:val="21"/>
              </w:rPr>
              <w:t>11</w:t>
            </w:r>
            <w:r w:rsidRPr="0005333E">
              <w:rPr>
                <w:rFonts w:ascii="メイリオ" w:eastAsia="メイリオ" w:hAnsi="メイリオ"/>
                <w:color w:val="000000" w:themeColor="text1"/>
                <w:sz w:val="21"/>
                <w:szCs w:val="21"/>
              </w:rPr>
              <w:t>日開催の教育委員会会議</w:t>
            </w:r>
          </w:p>
          <w:p w14:paraId="68D63A2A" w14:textId="77777777" w:rsidR="00262FEE" w:rsidRPr="0005333E" w:rsidRDefault="00262FEE" w:rsidP="00262FEE">
            <w:pPr>
              <w:pStyle w:val="HTML"/>
              <w:spacing w:line="0" w:lineRule="atLeast"/>
              <w:ind w:leftChars="200" w:left="640" w:hangingChars="100" w:hanging="220"/>
              <w:rPr>
                <w:rFonts w:ascii="メイリオ" w:eastAsia="メイリオ" w:hAnsi="メイリオ"/>
                <w:color w:val="000000" w:themeColor="text1"/>
                <w:sz w:val="22"/>
                <w:szCs w:val="22"/>
                <w:highlight w:val="yellow"/>
              </w:rPr>
            </w:pPr>
            <w:r w:rsidRPr="0005333E">
              <w:rPr>
                <w:rFonts w:ascii="メイリオ" w:eastAsia="メイリオ" w:hAnsi="メイリオ"/>
                <w:color w:val="000000" w:themeColor="text1"/>
                <w:sz w:val="22"/>
                <w:szCs w:val="22"/>
              </w:rPr>
              <w:t>・</w:t>
            </w:r>
            <w:r w:rsidRPr="0005333E">
              <w:rPr>
                <w:rFonts w:ascii="メイリオ" w:eastAsia="メイリオ" w:hAnsi="メイリオ" w:hint="eastAsia"/>
                <w:color w:val="000000" w:themeColor="text1"/>
                <w:sz w:val="22"/>
                <w:szCs w:val="22"/>
              </w:rPr>
              <w:t>普通教育を主とする学科の改編について、コーディネーターの働きが重要。外部の大学、企業、団体と連携していく取組みを広げられるよう、質の高いコーディネーターを配置するよう提言。</w:t>
            </w:r>
          </w:p>
          <w:p w14:paraId="7D8240C2" w14:textId="77777777" w:rsidR="00262FEE" w:rsidRPr="0005333E" w:rsidRDefault="00262FEE" w:rsidP="00262FEE">
            <w:pPr>
              <w:pStyle w:val="HTML"/>
              <w:spacing w:line="0" w:lineRule="atLeast"/>
              <w:ind w:leftChars="200" w:left="640" w:hangingChars="100" w:hanging="220"/>
              <w:rPr>
                <w:rFonts w:ascii="メイリオ" w:eastAsia="メイリオ" w:hAnsi="メイリオ"/>
                <w:color w:val="000000" w:themeColor="text1"/>
                <w:sz w:val="22"/>
                <w:szCs w:val="22"/>
                <w:highlight w:val="yellow"/>
              </w:rPr>
            </w:pPr>
          </w:p>
          <w:p w14:paraId="08FB5B13" w14:textId="77777777" w:rsidR="00262FEE" w:rsidRPr="0005333E" w:rsidRDefault="00262FEE" w:rsidP="00262FEE">
            <w:pPr>
              <w:pStyle w:val="HTML"/>
              <w:spacing w:line="0" w:lineRule="atLeast"/>
              <w:ind w:left="240" w:hangingChars="100" w:hanging="240"/>
              <w:rPr>
                <w:rFonts w:ascii="メイリオ" w:eastAsia="メイリオ" w:hAnsi="メイリオ"/>
                <w:color w:val="000000" w:themeColor="text1"/>
                <w:sz w:val="24"/>
                <w:szCs w:val="24"/>
                <w:highlight w:val="yellow"/>
              </w:rPr>
            </w:pPr>
            <w:r w:rsidRPr="0005333E">
              <w:rPr>
                <w:rFonts w:ascii="メイリオ" w:eastAsia="メイリオ" w:hAnsi="メイリオ" w:hint="eastAsia"/>
                <w:color w:val="000000" w:themeColor="text1"/>
                <w:sz w:val="24"/>
                <w:szCs w:val="24"/>
              </w:rPr>
              <w:t>【令和７年度「府立学校に対する指示事項」及び「市町村教育委員会に対する指導・助言事項」について</w:t>
            </w:r>
            <w:r w:rsidRPr="0005333E">
              <w:rPr>
                <w:rFonts w:ascii="メイリオ" w:eastAsia="メイリオ" w:hAnsi="メイリオ"/>
                <w:color w:val="000000" w:themeColor="text1"/>
                <w:sz w:val="24"/>
                <w:szCs w:val="24"/>
              </w:rPr>
              <w:t>】（基本方針</w:t>
            </w:r>
            <w:r w:rsidRPr="0005333E">
              <w:rPr>
                <w:rFonts w:ascii="メイリオ" w:eastAsia="メイリオ" w:hAnsi="メイリオ" w:hint="eastAsia"/>
                <w:color w:val="000000" w:themeColor="text1"/>
                <w:sz w:val="24"/>
                <w:szCs w:val="24"/>
              </w:rPr>
              <w:t>１</w:t>
            </w:r>
            <w:r w:rsidRPr="0005333E">
              <w:rPr>
                <w:rFonts w:ascii="メイリオ" w:eastAsia="メイリオ" w:hAnsi="メイリオ"/>
                <w:color w:val="000000" w:themeColor="text1"/>
                <w:sz w:val="24"/>
                <w:szCs w:val="24"/>
              </w:rPr>
              <w:t>関係）</w:t>
            </w:r>
          </w:p>
          <w:p w14:paraId="2DE1A07A" w14:textId="77777777" w:rsidR="00262FEE" w:rsidRPr="0005333E" w:rsidRDefault="00262FEE" w:rsidP="00262FEE">
            <w:pPr>
              <w:pStyle w:val="HTML"/>
              <w:spacing w:line="0" w:lineRule="atLeast"/>
              <w:ind w:firstLineChars="100" w:firstLine="210"/>
              <w:rPr>
                <w:rFonts w:ascii="メイリオ" w:eastAsia="メイリオ" w:hAnsi="メイリオ"/>
                <w:color w:val="000000" w:themeColor="text1"/>
                <w:sz w:val="21"/>
                <w:szCs w:val="21"/>
              </w:rPr>
            </w:pPr>
            <w:r w:rsidRPr="0005333E">
              <w:rPr>
                <w:rFonts w:ascii="メイリオ" w:eastAsia="メイリオ" w:hAnsi="メイリオ"/>
                <w:color w:val="000000" w:themeColor="text1"/>
                <w:sz w:val="21"/>
                <w:szCs w:val="21"/>
              </w:rPr>
              <w:t>＊</w:t>
            </w:r>
            <w:r w:rsidRPr="0005333E">
              <w:rPr>
                <w:rFonts w:ascii="メイリオ" w:eastAsia="メイリオ" w:hAnsi="メイリオ" w:hint="eastAsia"/>
                <w:color w:val="000000" w:themeColor="text1"/>
                <w:sz w:val="21"/>
                <w:szCs w:val="21"/>
              </w:rPr>
              <w:t>令和６年12</w:t>
            </w:r>
            <w:r w:rsidRPr="0005333E">
              <w:rPr>
                <w:rFonts w:ascii="メイリオ" w:eastAsia="メイリオ" w:hAnsi="メイリオ"/>
                <w:color w:val="000000" w:themeColor="text1"/>
                <w:sz w:val="21"/>
                <w:szCs w:val="21"/>
              </w:rPr>
              <w:t>月</w:t>
            </w:r>
            <w:r w:rsidRPr="0005333E">
              <w:rPr>
                <w:rFonts w:ascii="メイリオ" w:eastAsia="メイリオ" w:hAnsi="メイリオ" w:hint="eastAsia"/>
                <w:color w:val="000000" w:themeColor="text1"/>
                <w:sz w:val="21"/>
                <w:szCs w:val="21"/>
              </w:rPr>
              <w:t>23</w:t>
            </w:r>
            <w:r w:rsidRPr="0005333E">
              <w:rPr>
                <w:rFonts w:ascii="メイリオ" w:eastAsia="メイリオ" w:hAnsi="メイリオ"/>
                <w:color w:val="000000" w:themeColor="text1"/>
                <w:sz w:val="21"/>
                <w:szCs w:val="21"/>
              </w:rPr>
              <w:t>日開催の教育委員会会議</w:t>
            </w:r>
          </w:p>
          <w:p w14:paraId="43D6211E" w14:textId="77777777" w:rsidR="00262FEE" w:rsidRPr="0005333E" w:rsidRDefault="00262FEE" w:rsidP="00262FEE">
            <w:pPr>
              <w:pStyle w:val="HTML"/>
              <w:spacing w:line="0" w:lineRule="atLeast"/>
              <w:ind w:leftChars="200" w:left="640" w:hangingChars="100" w:hanging="220"/>
              <w:rPr>
                <w:rFonts w:ascii="メイリオ" w:eastAsia="メイリオ" w:hAnsi="メイリオ"/>
                <w:color w:val="000000" w:themeColor="text1"/>
                <w:sz w:val="22"/>
                <w:szCs w:val="22"/>
                <w:highlight w:val="yellow"/>
              </w:rPr>
            </w:pPr>
            <w:r w:rsidRPr="0005333E">
              <w:rPr>
                <w:rFonts w:ascii="メイリオ" w:eastAsia="メイリオ" w:hAnsi="メイリオ"/>
                <w:color w:val="000000" w:themeColor="text1"/>
                <w:sz w:val="22"/>
                <w:szCs w:val="22"/>
              </w:rPr>
              <w:t>・</w:t>
            </w:r>
            <w:r w:rsidRPr="0005333E">
              <w:rPr>
                <w:rFonts w:ascii="メイリオ" w:eastAsia="メイリオ" w:hAnsi="メイリオ" w:hint="eastAsia"/>
                <w:color w:val="000000" w:themeColor="text1"/>
                <w:sz w:val="22"/>
                <w:szCs w:val="22"/>
              </w:rPr>
              <w:t>AIの活用について、児童生徒にどのように付き合っていくかを教えていくことは重要。毎年状況が変化することから、事務局と教員で議論をすすめるよう要望。</w:t>
            </w:r>
          </w:p>
          <w:p w14:paraId="08C1499A" w14:textId="77777777" w:rsidR="00262FEE" w:rsidRPr="0005333E" w:rsidRDefault="00262FEE" w:rsidP="00262FEE">
            <w:pPr>
              <w:pStyle w:val="HTML"/>
              <w:spacing w:line="0" w:lineRule="atLeast"/>
              <w:ind w:leftChars="200" w:left="640" w:hangingChars="100" w:hanging="220"/>
              <w:rPr>
                <w:rFonts w:ascii="メイリオ" w:eastAsia="メイリオ" w:hAnsi="メイリオ"/>
                <w:color w:val="000000" w:themeColor="text1"/>
                <w:sz w:val="22"/>
                <w:szCs w:val="22"/>
                <w:highlight w:val="yellow"/>
              </w:rPr>
            </w:pPr>
          </w:p>
          <w:p w14:paraId="7A315A48" w14:textId="77777777" w:rsidR="00262FEE" w:rsidRPr="0005333E" w:rsidRDefault="00262FEE" w:rsidP="00262FEE">
            <w:pPr>
              <w:pStyle w:val="HTML"/>
              <w:spacing w:line="0" w:lineRule="atLeast"/>
              <w:rPr>
                <w:rFonts w:ascii="メイリオ" w:eastAsia="メイリオ" w:hAnsi="メイリオ"/>
                <w:color w:val="000000" w:themeColor="text1"/>
                <w:sz w:val="24"/>
                <w:szCs w:val="24"/>
              </w:rPr>
            </w:pPr>
            <w:r w:rsidRPr="0005333E">
              <w:rPr>
                <w:rFonts w:ascii="メイリオ" w:eastAsia="メイリオ" w:hAnsi="メイリオ" w:hint="eastAsia"/>
                <w:color w:val="000000" w:themeColor="text1"/>
                <w:sz w:val="24"/>
                <w:szCs w:val="24"/>
              </w:rPr>
              <w:t>【府立高校改革グランドデザインについて</w:t>
            </w:r>
            <w:r w:rsidRPr="0005333E">
              <w:rPr>
                <w:rFonts w:ascii="メイリオ" w:eastAsia="メイリオ" w:hAnsi="メイリオ"/>
                <w:color w:val="000000" w:themeColor="text1"/>
                <w:sz w:val="24"/>
                <w:szCs w:val="24"/>
              </w:rPr>
              <w:t>】（基本方針</w:t>
            </w:r>
            <w:r w:rsidRPr="0005333E">
              <w:rPr>
                <w:rFonts w:ascii="メイリオ" w:eastAsia="メイリオ" w:hAnsi="メイリオ" w:hint="eastAsia"/>
                <w:color w:val="000000" w:themeColor="text1"/>
                <w:sz w:val="24"/>
                <w:szCs w:val="24"/>
              </w:rPr>
              <w:t>１、４、６</w:t>
            </w:r>
            <w:r w:rsidRPr="0005333E">
              <w:rPr>
                <w:rFonts w:ascii="メイリオ" w:eastAsia="メイリオ" w:hAnsi="メイリオ"/>
                <w:color w:val="000000" w:themeColor="text1"/>
                <w:sz w:val="24"/>
                <w:szCs w:val="24"/>
              </w:rPr>
              <w:t>関係）</w:t>
            </w:r>
          </w:p>
          <w:p w14:paraId="526164FB" w14:textId="77777777" w:rsidR="00262FEE" w:rsidRPr="0005333E" w:rsidRDefault="00262FEE" w:rsidP="00262FEE">
            <w:pPr>
              <w:pStyle w:val="HTML"/>
              <w:spacing w:line="0" w:lineRule="atLeast"/>
              <w:ind w:firstLineChars="100" w:firstLine="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＊令和７年３月28日開催の教育委員会会議</w:t>
            </w:r>
          </w:p>
          <w:p w14:paraId="1BEFF11A" w14:textId="7D6BCF84" w:rsidR="00262FEE" w:rsidRPr="0005333E" w:rsidRDefault="00262FEE" w:rsidP="00262FEE">
            <w:pPr>
              <w:pStyle w:val="HTML"/>
              <w:spacing w:line="0" w:lineRule="atLeast"/>
              <w:ind w:leftChars="200" w:left="640" w:hangingChars="100" w:hanging="220"/>
              <w:rPr>
                <w:rFonts w:ascii="メイリオ" w:eastAsia="メイリオ" w:hAnsi="メイリオ"/>
                <w:color w:val="000000" w:themeColor="text1"/>
                <w:sz w:val="22"/>
                <w:szCs w:val="22"/>
              </w:rPr>
            </w:pPr>
            <w:r w:rsidRPr="0005333E">
              <w:rPr>
                <w:rFonts w:ascii="メイリオ" w:eastAsia="メイリオ" w:hAnsi="メイリオ"/>
                <w:color w:val="000000" w:themeColor="text1"/>
                <w:sz w:val="22"/>
                <w:szCs w:val="22"/>
              </w:rPr>
              <w:t>・</w:t>
            </w:r>
            <w:r w:rsidRPr="0005333E">
              <w:rPr>
                <w:rFonts w:ascii="メイリオ" w:eastAsia="メイリオ" w:hAnsi="メイリオ" w:hint="eastAsia"/>
                <w:color w:val="000000" w:themeColor="text1"/>
                <w:sz w:val="22"/>
                <w:szCs w:val="22"/>
              </w:rPr>
              <w:t>三つの柱のうち、学校改革と入試改革については、学校の先生方の専門分野と認識。広報改革については、府立高校も力を入れていると思うが、しっかりとした専門家を選び学校の考えをPRできる体制を整えるよう提言。</w:t>
            </w:r>
          </w:p>
        </w:tc>
      </w:tr>
    </w:tbl>
    <w:p w14:paraId="4B7A3080" w14:textId="77777777" w:rsidR="00E62B0D" w:rsidRDefault="00E62B0D" w:rsidP="00E62B0D">
      <w:r>
        <w:br w:type="page"/>
      </w:r>
    </w:p>
    <w:tbl>
      <w:tblPr>
        <w:tblW w:w="9616"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616"/>
      </w:tblGrid>
      <w:tr w:rsidR="0005333E" w:rsidRPr="0005333E" w14:paraId="7E01E225" w14:textId="77777777" w:rsidTr="00915604">
        <w:trPr>
          <w:trHeight w:val="97"/>
        </w:trPr>
        <w:tc>
          <w:tcPr>
            <w:tcW w:w="9616" w:type="dxa"/>
            <w:tcBorders>
              <w:top w:val="nil"/>
              <w:left w:val="nil"/>
              <w:bottom w:val="single" w:sz="18" w:space="0" w:color="auto"/>
              <w:right w:val="nil"/>
            </w:tcBorders>
            <w:shd w:val="clear" w:color="auto" w:fill="auto"/>
          </w:tcPr>
          <w:p w14:paraId="29A36FB9" w14:textId="77777777" w:rsidR="00E62B0D" w:rsidRPr="0005333E" w:rsidRDefault="00E62B0D" w:rsidP="00915604">
            <w:pPr>
              <w:spacing w:line="300" w:lineRule="exact"/>
              <w:jc w:val="left"/>
              <w:rPr>
                <w:rFonts w:ascii="ＭＳ 明朝" w:hAnsi="ＭＳ 明朝"/>
                <w:color w:val="000000" w:themeColor="text1"/>
                <w:w w:val="90"/>
                <w:sz w:val="24"/>
              </w:rPr>
            </w:pPr>
          </w:p>
        </w:tc>
      </w:tr>
      <w:tr w:rsidR="0005333E" w:rsidRPr="0005333E" w14:paraId="24CF8622" w14:textId="77777777" w:rsidTr="00915604">
        <w:trPr>
          <w:trHeight w:val="213"/>
        </w:trPr>
        <w:tc>
          <w:tcPr>
            <w:tcW w:w="9616" w:type="dxa"/>
            <w:tcBorders>
              <w:bottom w:val="single" w:sz="18" w:space="0" w:color="auto"/>
            </w:tcBorders>
            <w:shd w:val="clear" w:color="auto" w:fill="BFBFBF" w:themeFill="background1" w:themeFillShade="BF"/>
          </w:tcPr>
          <w:p w14:paraId="294DB2C2" w14:textId="77777777" w:rsidR="00E62B0D" w:rsidRPr="0005333E" w:rsidRDefault="00E62B0D" w:rsidP="00915604">
            <w:pPr>
              <w:spacing w:line="300" w:lineRule="exact"/>
              <w:jc w:val="left"/>
              <w:rPr>
                <w:rFonts w:hAnsi="メイリオ"/>
                <w:b/>
                <w:bCs/>
                <w:color w:val="000000" w:themeColor="text1"/>
                <w:sz w:val="24"/>
              </w:rPr>
            </w:pPr>
            <w:r w:rsidRPr="0005333E">
              <w:rPr>
                <w:rFonts w:hAnsi="メイリオ" w:hint="eastAsia"/>
                <w:b/>
                <w:bCs/>
                <w:color w:val="000000" w:themeColor="text1"/>
                <w:w w:val="90"/>
                <w:sz w:val="24"/>
              </w:rPr>
              <w:t>その他の取組み</w:t>
            </w:r>
          </w:p>
        </w:tc>
      </w:tr>
      <w:tr w:rsidR="0005333E" w:rsidRPr="0005333E" w14:paraId="38CD64CB" w14:textId="77777777" w:rsidTr="00915604">
        <w:trPr>
          <w:trHeight w:val="1154"/>
        </w:trPr>
        <w:tc>
          <w:tcPr>
            <w:tcW w:w="9616" w:type="dxa"/>
            <w:tcBorders>
              <w:top w:val="single" w:sz="18" w:space="0" w:color="auto"/>
              <w:bottom w:val="single" w:sz="18" w:space="0" w:color="auto"/>
            </w:tcBorders>
            <w:shd w:val="clear" w:color="auto" w:fill="FFFFFF"/>
          </w:tcPr>
          <w:p w14:paraId="1D810F03" w14:textId="77777777" w:rsidR="00262FEE" w:rsidRPr="0005333E" w:rsidRDefault="00262FEE" w:rsidP="00262FEE">
            <w:pPr>
              <w:pStyle w:val="HTML"/>
              <w:spacing w:line="0" w:lineRule="atLeast"/>
              <w:rPr>
                <w:rFonts w:ascii="メイリオ" w:eastAsia="メイリオ" w:hAnsi="メイリオ"/>
                <w:color w:val="000000" w:themeColor="text1"/>
                <w:sz w:val="21"/>
              </w:rPr>
            </w:pPr>
            <w:r w:rsidRPr="0005333E">
              <w:rPr>
                <w:rFonts w:ascii="メイリオ" w:eastAsia="メイリオ" w:hAnsi="メイリオ" w:hint="eastAsia"/>
                <w:color w:val="000000" w:themeColor="text1"/>
                <w:sz w:val="24"/>
                <w:szCs w:val="24"/>
              </w:rPr>
              <w:t>【その他】</w:t>
            </w:r>
          </w:p>
          <w:p w14:paraId="7B29B6EF" w14:textId="77777777" w:rsidR="00262FEE" w:rsidRPr="0005333E" w:rsidRDefault="00262FEE" w:rsidP="00262FEE">
            <w:pPr>
              <w:pStyle w:val="HTML"/>
              <w:spacing w:line="0" w:lineRule="atLeast"/>
              <w:ind w:firstLineChars="100" w:firstLine="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＊文部科学省への要望　１回（教科書企画官、児童生徒課　訪問）</w:t>
            </w:r>
          </w:p>
          <w:p w14:paraId="09B32635" w14:textId="0A5BEEA8" w:rsidR="00262FEE" w:rsidRPr="0005333E" w:rsidRDefault="00262FEE" w:rsidP="00262FEE">
            <w:pPr>
              <w:pStyle w:val="HTML"/>
              <w:spacing w:line="280" w:lineRule="exact"/>
              <w:ind w:firstLineChars="100" w:firstLine="210"/>
              <w:rPr>
                <w:rFonts w:ascii="ＭＳ 明朝" w:eastAsia="ＭＳ 明朝" w:hAnsi="ＭＳ 明朝"/>
                <w:color w:val="000000" w:themeColor="text1"/>
                <w:sz w:val="21"/>
              </w:rPr>
            </w:pPr>
            <w:r w:rsidRPr="0005333E">
              <w:rPr>
                <w:rFonts w:ascii="メイリオ" w:eastAsia="メイリオ" w:hAnsi="メイリオ" w:hint="eastAsia"/>
                <w:color w:val="000000" w:themeColor="text1"/>
                <w:sz w:val="21"/>
                <w:szCs w:val="21"/>
              </w:rPr>
              <w:t>＊オンライン打ち合わせ（自己点検評価、総合教育会議準備</w:t>
            </w:r>
            <w:r w:rsidRPr="0005333E">
              <w:rPr>
                <w:rFonts w:ascii="メイリオ" w:eastAsia="メイリオ" w:hAnsi="メイリオ" w:hint="eastAsia"/>
                <w:color w:val="000000" w:themeColor="text1"/>
                <w:sz w:val="21"/>
              </w:rPr>
              <w:t xml:space="preserve">　等）</w:t>
            </w:r>
          </w:p>
        </w:tc>
      </w:tr>
      <w:tr w:rsidR="0005333E" w:rsidRPr="0005333E" w14:paraId="3E33C109" w14:textId="77777777" w:rsidTr="00915604">
        <w:trPr>
          <w:trHeight w:val="274"/>
        </w:trPr>
        <w:tc>
          <w:tcPr>
            <w:tcW w:w="9616" w:type="dxa"/>
            <w:tcBorders>
              <w:top w:val="single" w:sz="18" w:space="0" w:color="auto"/>
              <w:left w:val="nil"/>
              <w:bottom w:val="single" w:sz="18" w:space="0" w:color="auto"/>
              <w:right w:val="nil"/>
            </w:tcBorders>
            <w:shd w:val="clear" w:color="auto" w:fill="FFFFFF"/>
          </w:tcPr>
          <w:p w14:paraId="3AA099A9" w14:textId="77777777" w:rsidR="00E62B0D" w:rsidRPr="0005333E" w:rsidRDefault="00E62B0D" w:rsidP="00915604">
            <w:pPr>
              <w:pStyle w:val="HTML"/>
              <w:spacing w:line="0" w:lineRule="atLeast"/>
              <w:rPr>
                <w:rFonts w:ascii="メイリオ" w:eastAsia="メイリオ" w:hAnsi="メイリオ"/>
                <w:color w:val="000000" w:themeColor="text1"/>
                <w:sz w:val="24"/>
                <w:szCs w:val="24"/>
              </w:rPr>
            </w:pPr>
          </w:p>
        </w:tc>
      </w:tr>
      <w:tr w:rsidR="0005333E" w:rsidRPr="0005333E" w14:paraId="153BBBBC" w14:textId="77777777" w:rsidTr="00915604">
        <w:trPr>
          <w:trHeight w:val="326"/>
        </w:trPr>
        <w:tc>
          <w:tcPr>
            <w:tcW w:w="9616" w:type="dxa"/>
            <w:tcBorders>
              <w:top w:val="single" w:sz="18" w:space="0" w:color="auto"/>
              <w:bottom w:val="single" w:sz="18" w:space="0" w:color="auto"/>
            </w:tcBorders>
            <w:shd w:val="clear" w:color="auto" w:fill="BFBFBF" w:themeFill="background1" w:themeFillShade="BF"/>
          </w:tcPr>
          <w:p w14:paraId="62814B89" w14:textId="77777777" w:rsidR="00E62B0D" w:rsidRPr="0005333E" w:rsidRDefault="00E62B0D" w:rsidP="00915604">
            <w:pPr>
              <w:spacing w:line="300" w:lineRule="exact"/>
              <w:jc w:val="left"/>
              <w:rPr>
                <w:rFonts w:hAnsi="メイリオ"/>
                <w:b/>
                <w:bCs/>
                <w:color w:val="000000" w:themeColor="text1"/>
                <w:sz w:val="24"/>
              </w:rPr>
            </w:pPr>
            <w:r w:rsidRPr="0005333E">
              <w:rPr>
                <w:rFonts w:hAnsi="メイリオ" w:hint="eastAsia"/>
                <w:b/>
                <w:bCs/>
                <w:color w:val="000000" w:themeColor="text1"/>
                <w:sz w:val="24"/>
              </w:rPr>
              <w:t>自己点検及び評価</w:t>
            </w:r>
          </w:p>
        </w:tc>
      </w:tr>
      <w:tr w:rsidR="0005333E" w:rsidRPr="0005333E" w14:paraId="5491BDA2" w14:textId="77777777" w:rsidTr="00915604">
        <w:trPr>
          <w:trHeight w:val="5333"/>
        </w:trPr>
        <w:tc>
          <w:tcPr>
            <w:tcW w:w="9616" w:type="dxa"/>
            <w:tcBorders>
              <w:top w:val="single" w:sz="18" w:space="0" w:color="auto"/>
              <w:bottom w:val="single" w:sz="18" w:space="0" w:color="auto"/>
            </w:tcBorders>
            <w:shd w:val="clear" w:color="auto" w:fill="FFFFFF"/>
          </w:tcPr>
          <w:p w14:paraId="63D7A676" w14:textId="77777777" w:rsidR="00624F28" w:rsidRPr="0005333E" w:rsidRDefault="00624F28" w:rsidP="00624F28">
            <w:pPr>
              <w:spacing w:line="0" w:lineRule="atLeast"/>
              <w:ind w:firstLineChars="100" w:firstLine="180"/>
              <w:rPr>
                <w:rFonts w:hAnsi="メイリオ"/>
                <w:color w:val="000000" w:themeColor="text1"/>
                <w:sz w:val="18"/>
                <w:szCs w:val="18"/>
              </w:rPr>
            </w:pPr>
            <w:r w:rsidRPr="0005333E">
              <w:rPr>
                <w:rFonts w:hAnsi="メイリオ" w:hint="eastAsia"/>
                <w:color w:val="000000" w:themeColor="text1"/>
                <w:sz w:val="18"/>
                <w:szCs w:val="18"/>
              </w:rPr>
              <w:t>教育委員の中でも特に民間企業経営に携わる経験及び三人の子供（社会人、高校生、中学生）の親としての立場、首都圏在住からの視点で提言を行った。</w:t>
            </w:r>
          </w:p>
          <w:p w14:paraId="6319E83D" w14:textId="77777777" w:rsidR="00624F28" w:rsidRPr="0005333E" w:rsidRDefault="00624F28" w:rsidP="00624F28">
            <w:pPr>
              <w:spacing w:line="0" w:lineRule="atLeast"/>
              <w:ind w:firstLineChars="100" w:firstLine="180"/>
              <w:rPr>
                <w:rFonts w:hAnsi="メイリオ"/>
                <w:color w:val="000000" w:themeColor="text1"/>
                <w:sz w:val="18"/>
                <w:szCs w:val="18"/>
              </w:rPr>
            </w:pPr>
            <w:r w:rsidRPr="0005333E">
              <w:rPr>
                <w:rFonts w:hAnsi="メイリオ" w:hint="eastAsia"/>
                <w:color w:val="000000" w:themeColor="text1"/>
                <w:sz w:val="18"/>
                <w:szCs w:val="18"/>
              </w:rPr>
              <w:t>教科書の「誤字・脱字」に関する提言は、就任時から継続して行っているが、全く改善がされておらず、無力感を感じると同時に怒りを感じている。教科書発行会社と文部科学省による点検やチェックが行われているにも関わらず、毎回、教育委員会事務局による「教科書の調査・研究」の際に、誤字・脱字が発見される。教科書発行会社と文部科学省による点検・チェックの精度は極めて低く、「最終的には各都道府県の教育委員会事務局が誤字・脱字を見つけてくれるだろう」と考えているのではないかと個人的には感じる程である。出版社は、教科書発行を通じて収益を上げていることから、『矜持』が無いのかと憤りを感じる。民間企業経営者の感覚から申し上げると、現在の教科書会社のようないい加減な点検・チェック体制しか講じない会社であれば、取引を停止させて頂く可能性が極めて高いと感じている。また、文部科学省においても、貴重な税金で府教育庁が無駄な作業を行っていることに関しての感度が低すぎると感じる。加えて、令和6年8月に、文部科学省へ教科書の誤字・脱字が多く点検・チェック関連に関する意見の申し入れを行ったが、抜本的な解決策を考えておらず、非常に残念な思いをした。本件に関しては、各都道府県の教育委員会事務局が連携し、文部科学省に申し入れを行い、加えて、政治の力を借り、早急に改善していく必要があると考える。引き続き、この問題については、提言し、問題が改善されるよう努めたい。</w:t>
            </w:r>
          </w:p>
          <w:p w14:paraId="73EF5129" w14:textId="77777777" w:rsidR="00624F28" w:rsidRPr="0005333E" w:rsidRDefault="00624F28" w:rsidP="00624F28">
            <w:pPr>
              <w:spacing w:line="0" w:lineRule="atLeast"/>
              <w:ind w:firstLineChars="100" w:firstLine="180"/>
              <w:rPr>
                <w:rFonts w:hAnsi="メイリオ"/>
                <w:color w:val="000000" w:themeColor="text1"/>
                <w:sz w:val="18"/>
                <w:szCs w:val="18"/>
              </w:rPr>
            </w:pPr>
            <w:r w:rsidRPr="0005333E">
              <w:rPr>
                <w:rFonts w:hAnsi="メイリオ" w:hint="eastAsia"/>
                <w:color w:val="000000" w:themeColor="text1"/>
                <w:sz w:val="18"/>
                <w:szCs w:val="18"/>
              </w:rPr>
              <w:t>教員の働き方改革、特に部活動に関わる教員の関わり方に関しても、提言を行ったが、根本的な改革が行われなかった。府教育庁では、様々な策を講じて一定の効果を上げている。しかしながら、部活動の法令上の定義の曖昧さや校長から部活動担当顧問への命令系統の未整備等があり、大きな改善が進まないのが現状である。本件も同様に、文部科学省に問題点の総点検とその後の改善策の実行を期待したい。また、教員の成り手不足については、極めて大きな危機感を抱いている。府教育庁においても、採用に関して都道府県レベルでできる努力は行っているが、限界がある。本件においても、教員として働く方々のモチベーションの向上及び今後教員を目指す方々を増やす目的で、「給特法」の更なる改善や教員の仕事の再定義が実施され、教員の職業としての魅力を増やすことを進めて頂きたい。今後も引き続き、民間企業での取り組みや課題等を教育委員会で伝えることを継続し、改革に貢献したいと考えている。</w:t>
            </w:r>
          </w:p>
          <w:p w14:paraId="304EA80D" w14:textId="3F098C67" w:rsidR="00624F28" w:rsidRPr="0005333E" w:rsidRDefault="00624F28" w:rsidP="00624F28">
            <w:pPr>
              <w:spacing w:line="0" w:lineRule="atLeast"/>
              <w:ind w:firstLineChars="100" w:firstLine="180"/>
              <w:rPr>
                <w:rFonts w:ascii="ＭＳ 明朝" w:hAnsi="ＭＳ 明朝"/>
                <w:color w:val="000000" w:themeColor="text1"/>
                <w:sz w:val="22"/>
                <w:highlight w:val="yellow"/>
              </w:rPr>
            </w:pPr>
            <w:r w:rsidRPr="0005333E">
              <w:rPr>
                <w:rFonts w:hAnsi="メイリオ" w:hint="eastAsia"/>
                <w:color w:val="000000" w:themeColor="text1"/>
                <w:sz w:val="18"/>
                <w:szCs w:val="18"/>
              </w:rPr>
              <w:t>入試制度改革を含む府立高校改革グランドデザインに関しても、自らの子育ての経験や大阪と異なる首都圏の事情を知る者の立場から様々な提言を行った。前回の入試制度改革時には、教育委員全員が自ら、他府県の入試制度を研究し、教育委員間での意見交換及び教育委員と教育庁との意見交換を頻繁に行った。教員委員の入試等に関する知識が教育庁の方々に比べて低いことから、これらの活動は、両者間のギャップを埋めたこと、また教育委員のそれぞれの職務上の経験からの考え方等を教育庁の方々に伝えることを通じて、議論が深まったこと、の二点において非常に意義が大きかった。先般、議論が始まった入試改革においても、教育委員の間、及び、教育委員と教育庁の間の議論の場をもっと増やすべきであったし、議論が本格化する令和７年度は、そのような機会を増やし、最善の入試改革が行われることを目指し、貢献できるよう努めたい。</w:t>
            </w:r>
          </w:p>
        </w:tc>
      </w:tr>
    </w:tbl>
    <w:p w14:paraId="7624D18E" w14:textId="77777777" w:rsidR="00E62B0D" w:rsidRPr="00DF2E58" w:rsidRDefault="00E62B0D" w:rsidP="00E62B0D">
      <w:pPr>
        <w:rPr>
          <w:rFonts w:ascii="ＭＳ ゴシック" w:eastAsia="ＭＳ ゴシック" w:hAnsi="ＭＳ ゴシック"/>
          <w:sz w:val="2"/>
          <w:szCs w:val="52"/>
        </w:rPr>
      </w:pPr>
    </w:p>
    <w:p w14:paraId="7D882F64" w14:textId="77777777" w:rsidR="00E62B0D" w:rsidRDefault="00E62B0D" w:rsidP="00E62B0D">
      <w:pPr>
        <w:rPr>
          <w:b/>
          <w:bCs/>
          <w:sz w:val="22"/>
          <w:szCs w:val="28"/>
        </w:rPr>
      </w:pPr>
      <w:r>
        <w:rPr>
          <w:b/>
          <w:bCs/>
          <w:sz w:val="22"/>
          <w:szCs w:val="28"/>
        </w:rPr>
        <w:br w:type="page"/>
      </w:r>
    </w:p>
    <w:p w14:paraId="0808B8E7" w14:textId="4239E702" w:rsidR="005948AF" w:rsidRPr="00BD0BB1" w:rsidRDefault="0051175B" w:rsidP="005948AF">
      <w:pPr>
        <w:keepNext/>
        <w:autoSpaceDE w:val="0"/>
        <w:autoSpaceDN w:val="0"/>
        <w:spacing w:after="120" w:line="360" w:lineRule="exact"/>
        <w:ind w:firstLineChars="50" w:firstLine="110"/>
        <w:outlineLvl w:val="3"/>
        <w:rPr>
          <w:rFonts w:hAnsi="メイリオ"/>
        </w:rPr>
      </w:pPr>
      <w:r w:rsidRPr="0005333E">
        <w:rPr>
          <w:rFonts w:hint="eastAsia"/>
          <w:b/>
          <w:bCs/>
          <w:color w:val="000000" w:themeColor="text1"/>
          <w:sz w:val="22"/>
          <w:szCs w:val="28"/>
        </w:rPr>
        <w:lastRenderedPageBreak/>
        <w:t>【尾崎えり子教育委員】（令和６年10月１日就任）</w:t>
      </w:r>
      <w:r w:rsidR="005948AF" w:rsidRPr="006C4195">
        <w:rPr>
          <w:b/>
          <w:bCs/>
          <w:sz w:val="22"/>
        </w:rPr>
        <w:tab/>
      </w:r>
    </w:p>
    <w:tbl>
      <w:tblPr>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616"/>
      </w:tblGrid>
      <w:tr w:rsidR="0005333E" w:rsidRPr="0005333E" w14:paraId="09366B87" w14:textId="77777777" w:rsidTr="00CF0DBC">
        <w:trPr>
          <w:trHeight w:val="304"/>
        </w:trPr>
        <w:tc>
          <w:tcPr>
            <w:tcW w:w="9616" w:type="dxa"/>
            <w:tcBorders>
              <w:bottom w:val="single" w:sz="18" w:space="0" w:color="auto"/>
            </w:tcBorders>
            <w:shd w:val="clear" w:color="auto" w:fill="BFBFBF" w:themeFill="background1" w:themeFillShade="BF"/>
          </w:tcPr>
          <w:p w14:paraId="51AA3169" w14:textId="797427F0" w:rsidR="005948AF" w:rsidRPr="0005333E" w:rsidRDefault="005948AF" w:rsidP="00CF0DBC">
            <w:pPr>
              <w:spacing w:line="300" w:lineRule="exact"/>
              <w:jc w:val="center"/>
              <w:rPr>
                <w:rFonts w:hAnsi="メイリオ"/>
                <w:b/>
                <w:bCs/>
                <w:color w:val="000000" w:themeColor="text1"/>
                <w:sz w:val="24"/>
              </w:rPr>
            </w:pPr>
            <w:r w:rsidRPr="0005333E">
              <w:rPr>
                <w:rFonts w:hAnsi="メイリオ" w:hint="eastAsia"/>
                <w:b/>
                <w:bCs/>
                <w:color w:val="000000" w:themeColor="text1"/>
                <w:sz w:val="24"/>
              </w:rPr>
              <w:t>教育委員会会議における取組み（主な発言の内容）　【会議出席</w:t>
            </w:r>
            <w:r w:rsidR="008A1014" w:rsidRPr="0005333E">
              <w:rPr>
                <w:rFonts w:hAnsi="メイリオ" w:hint="eastAsia"/>
                <w:b/>
                <w:bCs/>
                <w:color w:val="000000" w:themeColor="text1"/>
                <w:sz w:val="24"/>
              </w:rPr>
              <w:t>５</w:t>
            </w:r>
            <w:r w:rsidRPr="0005333E">
              <w:rPr>
                <w:rFonts w:hAnsi="メイリオ" w:hint="eastAsia"/>
                <w:b/>
                <w:bCs/>
                <w:color w:val="000000" w:themeColor="text1"/>
                <w:sz w:val="24"/>
              </w:rPr>
              <w:t>回】</w:t>
            </w:r>
          </w:p>
        </w:tc>
      </w:tr>
      <w:tr w:rsidR="0005333E" w:rsidRPr="0005333E" w14:paraId="7209E2DF" w14:textId="77777777" w:rsidTr="00CF0DBC">
        <w:trPr>
          <w:trHeight w:val="7468"/>
        </w:trPr>
        <w:tc>
          <w:tcPr>
            <w:tcW w:w="9616" w:type="dxa"/>
            <w:tcBorders>
              <w:top w:val="single" w:sz="18" w:space="0" w:color="auto"/>
              <w:bottom w:val="single" w:sz="18" w:space="0" w:color="auto"/>
            </w:tcBorders>
            <w:shd w:val="clear" w:color="auto" w:fill="FFFFFF"/>
          </w:tcPr>
          <w:p w14:paraId="51CEC263" w14:textId="77777777" w:rsidR="008A1014" w:rsidRPr="0005333E" w:rsidRDefault="008A1014" w:rsidP="008A1014">
            <w:pPr>
              <w:pStyle w:val="HTML"/>
              <w:spacing w:line="0" w:lineRule="atLeast"/>
              <w:ind w:left="240" w:hangingChars="100" w:hanging="240"/>
              <w:rPr>
                <w:rFonts w:ascii="メイリオ" w:eastAsia="メイリオ" w:hAnsi="メイリオ"/>
                <w:color w:val="000000" w:themeColor="text1"/>
                <w:sz w:val="24"/>
                <w:szCs w:val="24"/>
              </w:rPr>
            </w:pPr>
            <w:r w:rsidRPr="0005333E">
              <w:rPr>
                <w:rFonts w:ascii="メイリオ" w:eastAsia="メイリオ" w:hAnsi="メイリオ" w:hint="eastAsia"/>
                <w:color w:val="000000" w:themeColor="text1"/>
                <w:sz w:val="24"/>
                <w:szCs w:val="24"/>
              </w:rPr>
              <w:t>【大阪府立学校条例及び府立高等学校再編整備計画に基づく令和６年度実施対象校について】（基本方針１、４関係）</w:t>
            </w:r>
          </w:p>
          <w:p w14:paraId="04042A42" w14:textId="77777777" w:rsidR="008A1014" w:rsidRPr="0005333E" w:rsidRDefault="008A1014" w:rsidP="008A1014">
            <w:pPr>
              <w:pStyle w:val="HTML"/>
              <w:spacing w:line="0" w:lineRule="atLeast"/>
              <w:ind w:firstLineChars="100" w:firstLine="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＊令和６年11月11日開催の教育委員会会議</w:t>
            </w:r>
          </w:p>
          <w:p w14:paraId="2ED5D4BC" w14:textId="77777777" w:rsidR="008A1014" w:rsidRPr="0005333E" w:rsidRDefault="008A1014" w:rsidP="008A1014">
            <w:pPr>
              <w:pStyle w:val="HTML"/>
              <w:spacing w:line="0" w:lineRule="atLeast"/>
              <w:ind w:leftChars="200" w:left="640" w:hangingChars="100" w:hanging="220"/>
              <w:rPr>
                <w:rFonts w:ascii="メイリオ" w:eastAsia="メイリオ" w:hAnsi="メイリオ"/>
                <w:color w:val="000000" w:themeColor="text1"/>
                <w:sz w:val="22"/>
                <w:szCs w:val="22"/>
                <w:highlight w:val="yellow"/>
              </w:rPr>
            </w:pPr>
            <w:r w:rsidRPr="0005333E">
              <w:rPr>
                <w:rFonts w:ascii="メイリオ" w:eastAsia="メイリオ" w:hAnsi="メイリオ" w:hint="eastAsia"/>
                <w:color w:val="000000" w:themeColor="text1"/>
                <w:sz w:val="22"/>
                <w:szCs w:val="22"/>
              </w:rPr>
              <w:t>・学校での学びの成果について、生徒自ら探究学習の機会を作りにいけるのか、学校によって用意されたものではない枠を取り入れているか等、今まで成果指標とされてこなかった視点も評価の指標に入れるよう提言。</w:t>
            </w:r>
          </w:p>
          <w:p w14:paraId="5C4EF0F5" w14:textId="77777777" w:rsidR="008A1014" w:rsidRPr="0005333E" w:rsidRDefault="008A1014" w:rsidP="008A1014">
            <w:pPr>
              <w:pStyle w:val="HTML"/>
              <w:spacing w:line="0" w:lineRule="atLeast"/>
              <w:ind w:leftChars="200" w:left="640" w:hangingChars="100" w:hanging="220"/>
              <w:rPr>
                <w:rFonts w:ascii="メイリオ" w:eastAsia="メイリオ" w:hAnsi="メイリオ"/>
                <w:color w:val="000000" w:themeColor="text1"/>
                <w:sz w:val="22"/>
                <w:szCs w:val="22"/>
                <w:highlight w:val="yellow"/>
              </w:rPr>
            </w:pPr>
          </w:p>
          <w:p w14:paraId="5B7EDDD7" w14:textId="77777777" w:rsidR="008A1014" w:rsidRPr="0005333E" w:rsidRDefault="008A1014" w:rsidP="008A1014">
            <w:pPr>
              <w:pStyle w:val="HTML"/>
              <w:spacing w:line="0" w:lineRule="atLeast"/>
              <w:ind w:left="240" w:hangingChars="100" w:hanging="240"/>
              <w:rPr>
                <w:rFonts w:ascii="メイリオ" w:eastAsia="メイリオ" w:hAnsi="メイリオ"/>
                <w:color w:val="000000" w:themeColor="text1"/>
                <w:sz w:val="24"/>
                <w:szCs w:val="24"/>
                <w:highlight w:val="yellow"/>
              </w:rPr>
            </w:pPr>
            <w:r w:rsidRPr="0005333E">
              <w:rPr>
                <w:rFonts w:ascii="メイリオ" w:eastAsia="メイリオ" w:hAnsi="メイリオ" w:hint="eastAsia"/>
                <w:color w:val="000000" w:themeColor="text1"/>
                <w:sz w:val="24"/>
                <w:szCs w:val="24"/>
              </w:rPr>
              <w:t>【大阪府立高等学校入学者選抜改善方針について】（基本方針１、４関係）</w:t>
            </w:r>
          </w:p>
          <w:p w14:paraId="2D115E18" w14:textId="77777777" w:rsidR="008A1014" w:rsidRPr="0005333E" w:rsidRDefault="008A1014" w:rsidP="008A1014">
            <w:pPr>
              <w:pStyle w:val="HTML"/>
              <w:spacing w:line="0" w:lineRule="atLeast"/>
              <w:ind w:firstLineChars="100" w:firstLine="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＊令和７年１月20日開催の教育委員会会議</w:t>
            </w:r>
          </w:p>
          <w:p w14:paraId="0E538228" w14:textId="77777777" w:rsidR="008A1014" w:rsidRPr="0005333E" w:rsidRDefault="008A1014" w:rsidP="008A1014">
            <w:pPr>
              <w:pStyle w:val="HTML"/>
              <w:spacing w:line="0" w:lineRule="atLeast"/>
              <w:ind w:leftChars="200" w:left="640" w:hangingChars="100" w:hanging="220"/>
              <w:rPr>
                <w:rFonts w:ascii="メイリオ" w:eastAsia="メイリオ" w:hAnsi="メイリオ"/>
                <w:color w:val="000000" w:themeColor="text1"/>
                <w:sz w:val="22"/>
                <w:szCs w:val="22"/>
                <w:highlight w:val="yellow"/>
              </w:rPr>
            </w:pPr>
            <w:r w:rsidRPr="0005333E">
              <w:rPr>
                <w:rFonts w:ascii="メイリオ" w:eastAsia="メイリオ" w:hAnsi="メイリオ" w:hint="eastAsia"/>
                <w:color w:val="000000" w:themeColor="text1"/>
                <w:sz w:val="22"/>
                <w:szCs w:val="22"/>
              </w:rPr>
              <w:t>・生徒が自身の強みや個性をアドミッションポリシー枠でPRしていくために、受験の体制について伝えていくとともに、今後の運用に向け中高連携の中でしっかりと取り組むよう提言。</w:t>
            </w:r>
          </w:p>
          <w:p w14:paraId="34B4FE4A" w14:textId="77777777" w:rsidR="008A1014" w:rsidRPr="0005333E" w:rsidRDefault="008A1014" w:rsidP="008A1014">
            <w:pPr>
              <w:pStyle w:val="HTML"/>
              <w:spacing w:line="0" w:lineRule="atLeast"/>
              <w:ind w:leftChars="200" w:left="640" w:hangingChars="100" w:hanging="220"/>
              <w:rPr>
                <w:rFonts w:ascii="メイリオ" w:eastAsia="メイリオ" w:hAnsi="メイリオ"/>
                <w:color w:val="000000" w:themeColor="text1"/>
                <w:sz w:val="22"/>
                <w:szCs w:val="22"/>
                <w:highlight w:val="yellow"/>
              </w:rPr>
            </w:pPr>
          </w:p>
          <w:p w14:paraId="44D28623" w14:textId="77777777" w:rsidR="008A5612" w:rsidRPr="0005333E" w:rsidRDefault="008A1014" w:rsidP="008A1014">
            <w:pPr>
              <w:pStyle w:val="HTML"/>
              <w:spacing w:line="0" w:lineRule="atLeast"/>
              <w:ind w:left="240" w:hangingChars="100" w:hanging="240"/>
              <w:rPr>
                <w:rFonts w:ascii="メイリオ" w:eastAsia="メイリオ" w:hAnsi="メイリオ"/>
                <w:color w:val="000000" w:themeColor="text1"/>
                <w:sz w:val="24"/>
                <w:szCs w:val="24"/>
              </w:rPr>
            </w:pPr>
            <w:r w:rsidRPr="0005333E">
              <w:rPr>
                <w:rFonts w:ascii="メイリオ" w:eastAsia="メイリオ" w:hAnsi="メイリオ" w:hint="eastAsia"/>
                <w:color w:val="000000" w:themeColor="text1"/>
                <w:sz w:val="24"/>
                <w:szCs w:val="24"/>
              </w:rPr>
              <w:t>【府立高等学校再編整備計画に基づく学びの多様化学校の設置について】</w:t>
            </w:r>
          </w:p>
          <w:p w14:paraId="1E8C3AD8" w14:textId="396723BB" w:rsidR="008A1014" w:rsidRPr="0005333E" w:rsidRDefault="008A1014" w:rsidP="008A5612">
            <w:pPr>
              <w:pStyle w:val="HTML"/>
              <w:spacing w:line="0" w:lineRule="atLeast"/>
              <w:rPr>
                <w:rFonts w:ascii="メイリオ" w:eastAsia="メイリオ" w:hAnsi="メイリオ"/>
                <w:color w:val="000000" w:themeColor="text1"/>
                <w:sz w:val="24"/>
                <w:szCs w:val="24"/>
              </w:rPr>
            </w:pPr>
            <w:r w:rsidRPr="0005333E">
              <w:rPr>
                <w:rFonts w:ascii="メイリオ" w:eastAsia="メイリオ" w:hAnsi="メイリオ" w:hint="eastAsia"/>
                <w:color w:val="000000" w:themeColor="text1"/>
                <w:sz w:val="24"/>
                <w:szCs w:val="24"/>
              </w:rPr>
              <w:t>（基本方針１、４関係）</w:t>
            </w:r>
          </w:p>
          <w:p w14:paraId="04BA41C5" w14:textId="77777777" w:rsidR="008A1014" w:rsidRPr="0005333E" w:rsidRDefault="008A1014" w:rsidP="008A1014">
            <w:pPr>
              <w:pStyle w:val="HTML"/>
              <w:spacing w:line="0" w:lineRule="atLeast"/>
              <w:ind w:firstLineChars="200" w:firstLine="420"/>
              <w:rPr>
                <w:rFonts w:ascii="メイリオ" w:eastAsia="メイリオ" w:hAnsi="メイリオ"/>
                <w:color w:val="000000" w:themeColor="text1"/>
                <w:sz w:val="21"/>
                <w:szCs w:val="21"/>
                <w:highlight w:val="yellow"/>
              </w:rPr>
            </w:pPr>
            <w:r w:rsidRPr="0005333E">
              <w:rPr>
                <w:rFonts w:ascii="メイリオ" w:eastAsia="メイリオ" w:hAnsi="メイリオ" w:hint="eastAsia"/>
                <w:color w:val="000000" w:themeColor="text1"/>
                <w:sz w:val="21"/>
                <w:szCs w:val="21"/>
              </w:rPr>
              <w:t>＊令和７年２月14日開催の教育委員会会議</w:t>
            </w:r>
          </w:p>
          <w:p w14:paraId="7879D91C" w14:textId="77777777" w:rsidR="008A1014" w:rsidRPr="0005333E" w:rsidRDefault="008A1014" w:rsidP="008A1014">
            <w:pPr>
              <w:pStyle w:val="HTML"/>
              <w:spacing w:line="0" w:lineRule="atLeast"/>
              <w:ind w:leftChars="300" w:left="850" w:hangingChars="100" w:hanging="220"/>
              <w:rPr>
                <w:rFonts w:ascii="メイリオ" w:eastAsia="メイリオ" w:hAnsi="メイリオ"/>
                <w:color w:val="000000" w:themeColor="text1"/>
                <w:sz w:val="22"/>
                <w:szCs w:val="22"/>
              </w:rPr>
            </w:pPr>
            <w:r w:rsidRPr="0005333E">
              <w:rPr>
                <w:rFonts w:ascii="メイリオ" w:eastAsia="メイリオ" w:hAnsi="メイリオ" w:hint="eastAsia"/>
                <w:color w:val="000000" w:themeColor="text1"/>
                <w:sz w:val="22"/>
                <w:szCs w:val="22"/>
              </w:rPr>
              <w:t>・多様な学びについて、地域や会社等、新たな価値観、最先端の考え方、職業観等を取り入れ、多くの人たちを巻き込みながら、多様な学びが実現する学校づくりに取り組むよう要望。</w:t>
            </w:r>
          </w:p>
          <w:p w14:paraId="4F39A8B4" w14:textId="6037A556" w:rsidR="008A1014" w:rsidRPr="0005333E" w:rsidRDefault="008A1014" w:rsidP="008A1014">
            <w:pPr>
              <w:pStyle w:val="HTML"/>
              <w:spacing w:line="0" w:lineRule="atLeast"/>
              <w:ind w:leftChars="200" w:left="640" w:hangingChars="100" w:hanging="220"/>
              <w:rPr>
                <w:rFonts w:ascii="メイリオ" w:eastAsia="メイリオ" w:hAnsi="メイリオ"/>
                <w:color w:val="000000" w:themeColor="text1"/>
                <w:sz w:val="22"/>
                <w:szCs w:val="22"/>
              </w:rPr>
            </w:pPr>
          </w:p>
        </w:tc>
      </w:tr>
    </w:tbl>
    <w:p w14:paraId="00516AEB" w14:textId="77777777" w:rsidR="005948AF" w:rsidRDefault="005948AF" w:rsidP="005948AF">
      <w:pPr>
        <w:jc w:val="left"/>
      </w:pPr>
      <w:r>
        <w:br w:type="page"/>
      </w:r>
    </w:p>
    <w:tbl>
      <w:tblPr>
        <w:tblW w:w="9616"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616"/>
      </w:tblGrid>
      <w:tr w:rsidR="0005333E" w:rsidRPr="0005333E" w14:paraId="09AD9071" w14:textId="77777777" w:rsidTr="00CF0DBC">
        <w:trPr>
          <w:trHeight w:val="97"/>
        </w:trPr>
        <w:tc>
          <w:tcPr>
            <w:tcW w:w="9616" w:type="dxa"/>
            <w:tcBorders>
              <w:top w:val="nil"/>
              <w:left w:val="nil"/>
              <w:bottom w:val="single" w:sz="18" w:space="0" w:color="auto"/>
              <w:right w:val="nil"/>
            </w:tcBorders>
            <w:shd w:val="clear" w:color="auto" w:fill="auto"/>
          </w:tcPr>
          <w:p w14:paraId="4E7F6E0C" w14:textId="77777777" w:rsidR="005948AF" w:rsidRPr="0005333E" w:rsidRDefault="005948AF" w:rsidP="00CF0DBC">
            <w:pPr>
              <w:spacing w:line="300" w:lineRule="exact"/>
              <w:jc w:val="left"/>
              <w:rPr>
                <w:rFonts w:ascii="ＭＳ 明朝" w:hAnsi="ＭＳ 明朝"/>
                <w:color w:val="000000" w:themeColor="text1"/>
                <w:w w:val="90"/>
                <w:sz w:val="24"/>
              </w:rPr>
            </w:pPr>
          </w:p>
        </w:tc>
      </w:tr>
      <w:tr w:rsidR="0005333E" w:rsidRPr="0005333E" w14:paraId="057BCE42" w14:textId="77777777" w:rsidTr="00CF0DBC">
        <w:trPr>
          <w:trHeight w:val="213"/>
        </w:trPr>
        <w:tc>
          <w:tcPr>
            <w:tcW w:w="9616" w:type="dxa"/>
            <w:tcBorders>
              <w:bottom w:val="single" w:sz="18" w:space="0" w:color="auto"/>
            </w:tcBorders>
            <w:shd w:val="clear" w:color="auto" w:fill="BFBFBF" w:themeFill="background1" w:themeFillShade="BF"/>
          </w:tcPr>
          <w:p w14:paraId="628AE4E3" w14:textId="77777777" w:rsidR="005948AF" w:rsidRPr="0005333E" w:rsidRDefault="005948AF" w:rsidP="00CF0DBC">
            <w:pPr>
              <w:spacing w:line="300" w:lineRule="exact"/>
              <w:jc w:val="left"/>
              <w:rPr>
                <w:rFonts w:hAnsi="メイリオ"/>
                <w:b/>
                <w:bCs/>
                <w:color w:val="000000" w:themeColor="text1"/>
                <w:sz w:val="24"/>
              </w:rPr>
            </w:pPr>
            <w:r w:rsidRPr="0005333E">
              <w:rPr>
                <w:rFonts w:hAnsi="メイリオ" w:hint="eastAsia"/>
                <w:b/>
                <w:bCs/>
                <w:color w:val="000000" w:themeColor="text1"/>
                <w:w w:val="90"/>
                <w:sz w:val="24"/>
              </w:rPr>
              <w:t>その他の取組み</w:t>
            </w:r>
          </w:p>
        </w:tc>
      </w:tr>
      <w:tr w:rsidR="0005333E" w:rsidRPr="0005333E" w14:paraId="3D43116C" w14:textId="77777777" w:rsidTr="00CF0DBC">
        <w:trPr>
          <w:trHeight w:val="1154"/>
        </w:trPr>
        <w:tc>
          <w:tcPr>
            <w:tcW w:w="9616" w:type="dxa"/>
            <w:tcBorders>
              <w:top w:val="single" w:sz="18" w:space="0" w:color="auto"/>
              <w:bottom w:val="single" w:sz="18" w:space="0" w:color="auto"/>
            </w:tcBorders>
            <w:shd w:val="clear" w:color="auto" w:fill="FFFFFF"/>
          </w:tcPr>
          <w:p w14:paraId="2B5D0C44" w14:textId="77777777" w:rsidR="008A1014" w:rsidRPr="0005333E" w:rsidRDefault="008A1014" w:rsidP="008A1014">
            <w:pPr>
              <w:pStyle w:val="HTML"/>
              <w:spacing w:line="0" w:lineRule="atLeast"/>
              <w:rPr>
                <w:rFonts w:ascii="メイリオ" w:eastAsia="メイリオ" w:hAnsi="メイリオ"/>
                <w:color w:val="000000" w:themeColor="text1"/>
                <w:sz w:val="24"/>
                <w:szCs w:val="24"/>
              </w:rPr>
            </w:pPr>
            <w:r w:rsidRPr="0005333E">
              <w:rPr>
                <w:rFonts w:ascii="メイリオ" w:eastAsia="メイリオ" w:hAnsi="メイリオ" w:hint="eastAsia"/>
                <w:color w:val="000000" w:themeColor="text1"/>
                <w:sz w:val="24"/>
                <w:szCs w:val="24"/>
              </w:rPr>
              <w:t>【各種行事の視察等】</w:t>
            </w:r>
          </w:p>
          <w:p w14:paraId="2BAC6259" w14:textId="77777777" w:rsidR="008A1014" w:rsidRPr="0005333E" w:rsidRDefault="008A1014" w:rsidP="008A1014">
            <w:pPr>
              <w:pStyle w:val="HTML"/>
              <w:spacing w:line="0" w:lineRule="atLeast"/>
              <w:ind w:firstLineChars="100" w:firstLine="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＊令和６年11月９日開催の「令和６年度大阪府中学生生徒会サミット」</w:t>
            </w:r>
          </w:p>
          <w:p w14:paraId="0F45BB6A" w14:textId="77777777" w:rsidR="008A1014" w:rsidRPr="0005333E" w:rsidRDefault="008A1014" w:rsidP="008A1014">
            <w:pPr>
              <w:pStyle w:val="HTML"/>
              <w:spacing w:line="0" w:lineRule="atLeast"/>
              <w:ind w:leftChars="200" w:left="630" w:hangingChars="100" w:hanging="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・府内の公立中学校及び私立中学校の生徒会代表が、大阪府議会議場にて一堂に会し、</w:t>
            </w:r>
          </w:p>
          <w:p w14:paraId="01338523" w14:textId="77777777" w:rsidR="008A1014" w:rsidRPr="0005333E" w:rsidRDefault="008A1014" w:rsidP="008A1014">
            <w:pPr>
              <w:pStyle w:val="HTML"/>
              <w:spacing w:line="0" w:lineRule="atLeast"/>
              <w:ind w:leftChars="300" w:left="63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生徒会活動の意義や課題について意見交流や協議を行う様子を視察。</w:t>
            </w:r>
          </w:p>
          <w:p w14:paraId="308748F6" w14:textId="77777777" w:rsidR="008A1014" w:rsidRPr="0005333E" w:rsidRDefault="008A1014" w:rsidP="008A1014">
            <w:pPr>
              <w:pStyle w:val="HTML"/>
              <w:spacing w:line="0" w:lineRule="atLeast"/>
              <w:ind w:leftChars="100" w:left="210"/>
              <w:rPr>
                <w:rFonts w:ascii="メイリオ" w:eastAsia="メイリオ" w:hAnsi="メイリオ"/>
                <w:color w:val="000000" w:themeColor="text1"/>
                <w:sz w:val="21"/>
                <w:szCs w:val="21"/>
                <w:highlight w:val="yellow"/>
              </w:rPr>
            </w:pPr>
            <w:r w:rsidRPr="0005333E">
              <w:rPr>
                <w:rFonts w:ascii="メイリオ" w:eastAsia="メイリオ" w:hAnsi="メイリオ" w:hint="eastAsia"/>
                <w:color w:val="000000" w:themeColor="text1"/>
                <w:sz w:val="21"/>
                <w:szCs w:val="21"/>
              </w:rPr>
              <w:t>＊令和７年２月14日　府立中央聴覚支援学校を視察。</w:t>
            </w:r>
          </w:p>
          <w:p w14:paraId="5106D684" w14:textId="77777777" w:rsidR="008A1014" w:rsidRPr="0005333E" w:rsidRDefault="008A1014" w:rsidP="008A1014">
            <w:pPr>
              <w:pStyle w:val="HTML"/>
              <w:spacing w:line="0" w:lineRule="atLeast"/>
              <w:rPr>
                <w:rFonts w:ascii="メイリオ" w:eastAsia="メイリオ" w:hAnsi="メイリオ"/>
                <w:color w:val="000000" w:themeColor="text1"/>
                <w:sz w:val="24"/>
                <w:szCs w:val="24"/>
              </w:rPr>
            </w:pPr>
            <w:r w:rsidRPr="0005333E">
              <w:rPr>
                <w:rFonts w:ascii="メイリオ" w:eastAsia="メイリオ" w:hAnsi="メイリオ" w:hint="eastAsia"/>
                <w:color w:val="000000" w:themeColor="text1"/>
                <w:sz w:val="24"/>
                <w:szCs w:val="24"/>
              </w:rPr>
              <w:t>【その他】</w:t>
            </w:r>
          </w:p>
          <w:p w14:paraId="0E60606F" w14:textId="77777777" w:rsidR="008A1014" w:rsidRPr="0005333E" w:rsidRDefault="008A1014" w:rsidP="008A1014">
            <w:pPr>
              <w:pStyle w:val="HTML"/>
              <w:spacing w:line="0" w:lineRule="atLeast"/>
              <w:ind w:leftChars="100" w:left="420" w:hangingChars="100" w:hanging="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 xml:space="preserve">＊大阪府議会への出席　１回（９月臨時府議会）　　</w:t>
            </w:r>
            <w:r w:rsidRPr="0005333E">
              <w:rPr>
                <w:rFonts w:ascii="メイリオ" w:eastAsia="メイリオ" w:hAnsi="メイリオ"/>
                <w:color w:val="000000" w:themeColor="text1"/>
                <w:sz w:val="21"/>
                <w:szCs w:val="21"/>
              </w:rPr>
              <w:t xml:space="preserve">＊大阪府総合教育会議への出席　１回　　　</w:t>
            </w:r>
          </w:p>
          <w:p w14:paraId="22602F49" w14:textId="77777777" w:rsidR="008A1014" w:rsidRPr="0005333E" w:rsidRDefault="008A1014" w:rsidP="008A1014">
            <w:pPr>
              <w:pStyle w:val="HTML"/>
              <w:spacing w:line="0" w:lineRule="atLeast"/>
              <w:ind w:leftChars="100" w:left="420" w:hangingChars="100" w:hanging="210"/>
              <w:rPr>
                <w:rFonts w:ascii="メイリオ" w:eastAsia="メイリオ" w:hAnsi="メイリオ"/>
                <w:color w:val="000000" w:themeColor="text1"/>
                <w:sz w:val="21"/>
                <w:szCs w:val="21"/>
              </w:rPr>
            </w:pPr>
            <w:r w:rsidRPr="0005333E">
              <w:rPr>
                <w:rFonts w:ascii="メイリオ" w:eastAsia="メイリオ" w:hAnsi="メイリオ"/>
                <w:color w:val="000000" w:themeColor="text1"/>
                <w:sz w:val="21"/>
                <w:szCs w:val="21"/>
              </w:rPr>
              <w:t>＊各種会議への出席　２回（近畿2府４県教育委員会協議会 等）</w:t>
            </w:r>
          </w:p>
          <w:p w14:paraId="5F02B665" w14:textId="77777777" w:rsidR="008A1014" w:rsidRPr="0005333E" w:rsidRDefault="008A1014" w:rsidP="008A1014">
            <w:pPr>
              <w:pStyle w:val="HTML"/>
              <w:spacing w:line="0" w:lineRule="atLeast"/>
              <w:ind w:leftChars="100" w:left="420" w:hangingChars="100" w:hanging="210"/>
              <w:rPr>
                <w:rFonts w:ascii="メイリオ" w:eastAsia="メイリオ" w:hAnsi="メイリオ"/>
                <w:color w:val="000000" w:themeColor="text1"/>
                <w:sz w:val="21"/>
                <w:szCs w:val="21"/>
              </w:rPr>
            </w:pPr>
            <w:r w:rsidRPr="0005333E">
              <w:rPr>
                <w:rFonts w:ascii="メイリオ" w:eastAsia="メイリオ" w:hAnsi="メイリオ"/>
                <w:color w:val="000000" w:themeColor="text1"/>
                <w:sz w:val="21"/>
                <w:szCs w:val="21"/>
              </w:rPr>
              <w:t>＊東百舌鳥高校の探究学習サポート　3回（授業視察・職員研修・発表視察）</w:t>
            </w:r>
          </w:p>
          <w:p w14:paraId="26A25928" w14:textId="061C2759" w:rsidR="008A1014" w:rsidRPr="0005333E" w:rsidRDefault="008A1014" w:rsidP="008A1014">
            <w:pPr>
              <w:pStyle w:val="HTML"/>
              <w:spacing w:line="280" w:lineRule="exact"/>
              <w:ind w:firstLineChars="100" w:firstLine="210"/>
              <w:rPr>
                <w:rFonts w:ascii="ＭＳ 明朝" w:eastAsia="ＭＳ 明朝" w:hAnsi="ＭＳ 明朝"/>
                <w:color w:val="000000" w:themeColor="text1"/>
                <w:sz w:val="21"/>
              </w:rPr>
            </w:pPr>
            <w:r w:rsidRPr="0005333E">
              <w:rPr>
                <w:rFonts w:ascii="メイリオ" w:eastAsia="メイリオ" w:hAnsi="メイリオ"/>
                <w:color w:val="000000" w:themeColor="text1"/>
                <w:sz w:val="21"/>
                <w:szCs w:val="21"/>
              </w:rPr>
              <w:t>＊府立支援学校ものづくり大賞～中西金属工業（株）チャレンジカップ～三次審査会</w:t>
            </w:r>
          </w:p>
        </w:tc>
      </w:tr>
      <w:tr w:rsidR="0005333E" w:rsidRPr="0005333E" w14:paraId="105B0640" w14:textId="77777777" w:rsidTr="00CF0DBC">
        <w:trPr>
          <w:trHeight w:val="326"/>
        </w:trPr>
        <w:tc>
          <w:tcPr>
            <w:tcW w:w="9616" w:type="dxa"/>
            <w:tcBorders>
              <w:top w:val="single" w:sz="18" w:space="0" w:color="auto"/>
              <w:left w:val="nil"/>
              <w:bottom w:val="single" w:sz="18" w:space="0" w:color="auto"/>
              <w:right w:val="nil"/>
            </w:tcBorders>
            <w:shd w:val="clear" w:color="auto" w:fill="auto"/>
          </w:tcPr>
          <w:p w14:paraId="5100376C" w14:textId="77777777" w:rsidR="005948AF" w:rsidRPr="0005333E" w:rsidRDefault="005948AF" w:rsidP="00CF0DBC">
            <w:pPr>
              <w:spacing w:line="300" w:lineRule="exact"/>
              <w:jc w:val="left"/>
              <w:rPr>
                <w:rFonts w:hAnsi="メイリオ"/>
                <w:b/>
                <w:bCs/>
                <w:color w:val="000000" w:themeColor="text1"/>
                <w:sz w:val="24"/>
              </w:rPr>
            </w:pPr>
          </w:p>
        </w:tc>
      </w:tr>
      <w:tr w:rsidR="0005333E" w:rsidRPr="0005333E" w14:paraId="4673C59F" w14:textId="77777777" w:rsidTr="00CF0DBC">
        <w:trPr>
          <w:trHeight w:val="326"/>
        </w:trPr>
        <w:tc>
          <w:tcPr>
            <w:tcW w:w="9616" w:type="dxa"/>
            <w:tcBorders>
              <w:top w:val="single" w:sz="18" w:space="0" w:color="auto"/>
              <w:bottom w:val="single" w:sz="18" w:space="0" w:color="auto"/>
            </w:tcBorders>
            <w:shd w:val="clear" w:color="auto" w:fill="BFBFBF" w:themeFill="background1" w:themeFillShade="BF"/>
          </w:tcPr>
          <w:p w14:paraId="0F0B7AD4" w14:textId="77777777" w:rsidR="005948AF" w:rsidRPr="0005333E" w:rsidRDefault="005948AF" w:rsidP="00CF0DBC">
            <w:pPr>
              <w:spacing w:line="300" w:lineRule="exact"/>
              <w:jc w:val="left"/>
              <w:rPr>
                <w:rFonts w:hAnsi="メイリオ"/>
                <w:b/>
                <w:bCs/>
                <w:color w:val="000000" w:themeColor="text1"/>
                <w:sz w:val="24"/>
              </w:rPr>
            </w:pPr>
            <w:r w:rsidRPr="0005333E">
              <w:rPr>
                <w:rFonts w:hAnsi="メイリオ" w:hint="eastAsia"/>
                <w:b/>
                <w:bCs/>
                <w:color w:val="000000" w:themeColor="text1"/>
                <w:sz w:val="24"/>
              </w:rPr>
              <w:t>自己点検及び評価</w:t>
            </w:r>
          </w:p>
        </w:tc>
      </w:tr>
      <w:tr w:rsidR="0005333E" w:rsidRPr="0005333E" w14:paraId="0ABE307D" w14:textId="77777777" w:rsidTr="00CF0DBC">
        <w:trPr>
          <w:trHeight w:val="5333"/>
        </w:trPr>
        <w:tc>
          <w:tcPr>
            <w:tcW w:w="9616" w:type="dxa"/>
            <w:tcBorders>
              <w:top w:val="single" w:sz="18" w:space="0" w:color="auto"/>
              <w:bottom w:val="single" w:sz="18" w:space="0" w:color="auto"/>
            </w:tcBorders>
            <w:shd w:val="clear" w:color="auto" w:fill="FFFFFF"/>
          </w:tcPr>
          <w:p w14:paraId="29715F76" w14:textId="77777777" w:rsidR="008A1014" w:rsidRPr="0005333E" w:rsidRDefault="008A1014" w:rsidP="008A1014">
            <w:pPr>
              <w:spacing w:line="0" w:lineRule="atLeast"/>
              <w:ind w:firstLineChars="100" w:firstLine="210"/>
              <w:rPr>
                <w:rFonts w:hAnsi="メイリオ"/>
                <w:color w:val="000000" w:themeColor="text1"/>
                <w:szCs w:val="21"/>
              </w:rPr>
            </w:pPr>
            <w:r w:rsidRPr="0005333E">
              <w:rPr>
                <w:rFonts w:hAnsi="メイリオ" w:hint="eastAsia"/>
                <w:color w:val="000000" w:themeColor="text1"/>
                <w:szCs w:val="21"/>
              </w:rPr>
              <w:t>令和6年10月に就任し、半年間の活動期間であった。就任後、まずは現場に足を運び、大阪府の教育現場の現状を知ることに力を注いだ。</w:t>
            </w:r>
          </w:p>
          <w:p w14:paraId="7D67F393" w14:textId="77777777" w:rsidR="008A1014" w:rsidRPr="0005333E" w:rsidRDefault="008A1014" w:rsidP="008A1014">
            <w:pPr>
              <w:spacing w:line="0" w:lineRule="atLeast"/>
              <w:ind w:leftChars="100" w:left="420" w:hangingChars="100" w:hanging="210"/>
              <w:rPr>
                <w:rFonts w:hAnsi="メイリオ"/>
                <w:color w:val="000000" w:themeColor="text1"/>
                <w:szCs w:val="21"/>
              </w:rPr>
            </w:pPr>
            <w:r w:rsidRPr="0005333E">
              <w:rPr>
                <w:rFonts w:hAnsi="メイリオ" w:hint="eastAsia"/>
                <w:color w:val="000000" w:themeColor="text1"/>
                <w:szCs w:val="21"/>
              </w:rPr>
              <w:t>(1)　学校視察（水都国際中学校・高等学校、思斉支援学校、中央聴覚支援学校、桜和高等学校、東百舌鳥高等学校）では、日本初の公設民営の中高一貫校や大阪府初となる教職教育コースなど特色のある高校、探究を軸に取組んでいる高校、支援学校と多様な学校を視察し、校長・准校長および教職員の皆様と意見交換をさせていただいた。</w:t>
            </w:r>
          </w:p>
          <w:p w14:paraId="17F85A12" w14:textId="77777777" w:rsidR="008A1014" w:rsidRPr="0005333E" w:rsidRDefault="008A1014" w:rsidP="008A1014">
            <w:pPr>
              <w:spacing w:line="0" w:lineRule="atLeast"/>
              <w:ind w:leftChars="100" w:left="420" w:hangingChars="100" w:hanging="210"/>
              <w:rPr>
                <w:rFonts w:hAnsi="メイリオ"/>
                <w:color w:val="000000" w:themeColor="text1"/>
                <w:szCs w:val="21"/>
              </w:rPr>
            </w:pPr>
            <w:r w:rsidRPr="0005333E">
              <w:rPr>
                <w:rFonts w:hAnsi="メイリオ" w:hint="eastAsia"/>
                <w:color w:val="000000" w:themeColor="text1"/>
                <w:szCs w:val="21"/>
              </w:rPr>
              <w:t>(2)　イベントや行事参加（府立支援学校ものづくり大賞・未来共創型の多世代ワークショップMIRA-GE ・近畿２府４県教育委員協議会・大阪府中学校生徒会サミット）では、企業や地域と協力して行われたイベントに参加することで、学校教育を取り巻くステークホルダーと意見交換をすることができた。また、大阪府だけでなく、近畿エリア全体の教育課題を共有することで広い視野で現状をとらえることができた。</w:t>
            </w:r>
          </w:p>
          <w:p w14:paraId="2DA42E32" w14:textId="77777777" w:rsidR="008A1014" w:rsidRPr="0005333E" w:rsidRDefault="008A1014" w:rsidP="008A1014">
            <w:pPr>
              <w:spacing w:line="0" w:lineRule="atLeast"/>
              <w:ind w:leftChars="100" w:left="420" w:hangingChars="100" w:hanging="210"/>
              <w:rPr>
                <w:rFonts w:hAnsi="メイリオ"/>
                <w:color w:val="000000" w:themeColor="text1"/>
                <w:szCs w:val="21"/>
              </w:rPr>
            </w:pPr>
            <w:r w:rsidRPr="0005333E">
              <w:rPr>
                <w:rFonts w:hAnsi="メイリオ" w:hint="eastAsia"/>
                <w:color w:val="000000" w:themeColor="text1"/>
                <w:szCs w:val="21"/>
              </w:rPr>
              <w:t>(3)　職員との意見交換、大阪府教育庁の職員と意見交換することで、学校現場の改革に向けて、教育行政の抱えている課題をよりリアルに感じることができた。</w:t>
            </w:r>
          </w:p>
          <w:p w14:paraId="0E8CFCD9" w14:textId="77777777" w:rsidR="008A1014" w:rsidRPr="0005333E" w:rsidRDefault="008A1014" w:rsidP="00514BD7">
            <w:pPr>
              <w:spacing w:line="0" w:lineRule="atLeast"/>
              <w:ind w:leftChars="200" w:left="420"/>
              <w:rPr>
                <w:rFonts w:hAnsi="メイリオ"/>
                <w:color w:val="000000" w:themeColor="text1"/>
                <w:szCs w:val="21"/>
              </w:rPr>
            </w:pPr>
            <w:r w:rsidRPr="0005333E">
              <w:rPr>
                <w:rFonts w:hAnsi="メイリオ" w:hint="eastAsia"/>
                <w:color w:val="000000" w:themeColor="text1"/>
                <w:szCs w:val="21"/>
              </w:rPr>
              <w:t>その他、府立高校改革（高校の魅力化・特色化）のための支援を行った。具体的には、令和6年12月に東百舌鳥高校で探究学習の授業を視察した後、校長と探究授業を担当している教員と現状と課題についてヒアリングを行った。ヒアリングをもとに、全職員向けの探究学習の研修をつくり、令和7年1月に実施した。令和7年2月、探究学習の成果発表会にも参加。発表へのフィードバックやネクストアクションを資料にまとめ、学校に提案した。</w:t>
            </w:r>
          </w:p>
          <w:p w14:paraId="5D4A6980" w14:textId="51CCCBA6" w:rsidR="008A1014" w:rsidRPr="0005333E" w:rsidRDefault="008A1014" w:rsidP="00514BD7">
            <w:pPr>
              <w:spacing w:line="0" w:lineRule="atLeast"/>
              <w:ind w:leftChars="200" w:left="420"/>
              <w:rPr>
                <w:rFonts w:ascii="ＭＳ 明朝" w:hAnsi="ＭＳ 明朝"/>
                <w:color w:val="000000" w:themeColor="text1"/>
                <w:sz w:val="22"/>
                <w:highlight w:val="yellow"/>
              </w:rPr>
            </w:pPr>
            <w:r w:rsidRPr="0005333E">
              <w:rPr>
                <w:rFonts w:hAnsi="メイリオ" w:hint="eastAsia"/>
                <w:color w:val="000000" w:themeColor="text1"/>
                <w:szCs w:val="21"/>
              </w:rPr>
              <w:t>令和7年度も現場を知り、教職員と共に魅力化を推し進めながら、全体の制度や仕組みづくりに尽力していきたい。</w:t>
            </w:r>
          </w:p>
        </w:tc>
      </w:tr>
    </w:tbl>
    <w:p w14:paraId="512EB5FE" w14:textId="1C8A3ED1" w:rsidR="005948AF" w:rsidRDefault="005948AF" w:rsidP="00E62B0D">
      <w:pPr>
        <w:rPr>
          <w:b/>
          <w:bCs/>
          <w:sz w:val="22"/>
          <w:szCs w:val="28"/>
        </w:rPr>
      </w:pPr>
    </w:p>
    <w:p w14:paraId="381E353E" w14:textId="07D23690" w:rsidR="00E62B0D" w:rsidRPr="00A10E96" w:rsidRDefault="005948AF" w:rsidP="002641CF">
      <w:pPr>
        <w:keepNext/>
        <w:autoSpaceDE w:val="0"/>
        <w:autoSpaceDN w:val="0"/>
        <w:spacing w:after="120" w:line="360" w:lineRule="exact"/>
        <w:ind w:firstLineChars="50" w:firstLine="110"/>
        <w:outlineLvl w:val="3"/>
        <w:rPr>
          <w:b/>
          <w:bCs/>
          <w:sz w:val="22"/>
        </w:rPr>
      </w:pPr>
      <w:r>
        <w:rPr>
          <w:b/>
          <w:bCs/>
          <w:sz w:val="22"/>
          <w:szCs w:val="28"/>
        </w:rPr>
        <w:br w:type="page"/>
      </w:r>
      <w:r w:rsidR="00E62B0D" w:rsidRPr="00A10E96">
        <w:rPr>
          <w:rFonts w:hint="eastAsia"/>
          <w:b/>
          <w:bCs/>
          <w:sz w:val="22"/>
          <w:szCs w:val="28"/>
        </w:rPr>
        <w:lastRenderedPageBreak/>
        <w:t>【竹内</w:t>
      </w:r>
      <w:r w:rsidR="00126F2C">
        <w:rPr>
          <w:rFonts w:hint="eastAsia"/>
          <w:b/>
          <w:bCs/>
          <w:sz w:val="22"/>
          <w:szCs w:val="28"/>
        </w:rPr>
        <w:t>理</w:t>
      </w:r>
      <w:r w:rsidR="00E62B0D" w:rsidRPr="00A10E96">
        <w:rPr>
          <w:rFonts w:hint="eastAsia"/>
          <w:b/>
          <w:bCs/>
          <w:sz w:val="22"/>
          <w:szCs w:val="28"/>
        </w:rPr>
        <w:t>教育委員】（令和５年６月２日就任）</w:t>
      </w:r>
      <w:r w:rsidR="00E62B0D" w:rsidRPr="006C4195">
        <w:rPr>
          <w:b/>
          <w:bCs/>
          <w:sz w:val="22"/>
        </w:rPr>
        <w:tab/>
      </w:r>
    </w:p>
    <w:tbl>
      <w:tblPr>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616"/>
      </w:tblGrid>
      <w:tr w:rsidR="0005333E" w:rsidRPr="0005333E" w14:paraId="2339B3C1" w14:textId="77777777" w:rsidTr="00915604">
        <w:trPr>
          <w:trHeight w:val="304"/>
        </w:trPr>
        <w:tc>
          <w:tcPr>
            <w:tcW w:w="9616" w:type="dxa"/>
            <w:tcBorders>
              <w:bottom w:val="single" w:sz="18" w:space="0" w:color="auto"/>
            </w:tcBorders>
            <w:shd w:val="clear" w:color="auto" w:fill="BFBFBF" w:themeFill="background1" w:themeFillShade="BF"/>
          </w:tcPr>
          <w:p w14:paraId="79ED649C" w14:textId="133188AA" w:rsidR="00E62B0D" w:rsidRPr="0005333E" w:rsidRDefault="00E62B0D" w:rsidP="00915604">
            <w:pPr>
              <w:spacing w:line="300" w:lineRule="exact"/>
              <w:jc w:val="center"/>
              <w:rPr>
                <w:rFonts w:hAnsi="メイリオ"/>
                <w:b/>
                <w:bCs/>
                <w:color w:val="000000" w:themeColor="text1"/>
                <w:sz w:val="24"/>
              </w:rPr>
            </w:pPr>
            <w:r w:rsidRPr="0005333E">
              <w:rPr>
                <w:rFonts w:hAnsi="メイリオ" w:hint="eastAsia"/>
                <w:b/>
                <w:bCs/>
                <w:color w:val="000000" w:themeColor="text1"/>
                <w:sz w:val="24"/>
              </w:rPr>
              <w:t>教育委員会会議における取組み（主な発言の内容）　【会議出席</w:t>
            </w:r>
            <w:r w:rsidR="00B05F99" w:rsidRPr="0005333E">
              <w:rPr>
                <w:rFonts w:hAnsi="メイリオ" w:hint="eastAsia"/>
                <w:b/>
                <w:bCs/>
                <w:color w:val="000000" w:themeColor="text1"/>
                <w:sz w:val="24"/>
              </w:rPr>
              <w:t>10</w:t>
            </w:r>
            <w:r w:rsidRPr="0005333E">
              <w:rPr>
                <w:rFonts w:hAnsi="メイリオ" w:hint="eastAsia"/>
                <w:b/>
                <w:bCs/>
                <w:color w:val="000000" w:themeColor="text1"/>
                <w:sz w:val="24"/>
              </w:rPr>
              <w:t>回】</w:t>
            </w:r>
          </w:p>
        </w:tc>
      </w:tr>
      <w:tr w:rsidR="0005333E" w:rsidRPr="0005333E" w14:paraId="696C73BC" w14:textId="77777777" w:rsidTr="00915604">
        <w:trPr>
          <w:trHeight w:val="7468"/>
        </w:trPr>
        <w:tc>
          <w:tcPr>
            <w:tcW w:w="9616" w:type="dxa"/>
            <w:tcBorders>
              <w:top w:val="single" w:sz="18" w:space="0" w:color="auto"/>
              <w:bottom w:val="single" w:sz="18" w:space="0" w:color="auto"/>
            </w:tcBorders>
            <w:shd w:val="clear" w:color="auto" w:fill="FFFFFF"/>
          </w:tcPr>
          <w:p w14:paraId="52CE61C0" w14:textId="77777777" w:rsidR="00B05F99" w:rsidRPr="0005333E" w:rsidRDefault="00B05F99" w:rsidP="00B05F99">
            <w:pPr>
              <w:pStyle w:val="HTML"/>
              <w:spacing w:line="0" w:lineRule="atLeast"/>
              <w:ind w:left="240" w:hangingChars="100" w:hanging="240"/>
              <w:rPr>
                <w:rFonts w:ascii="メイリオ" w:eastAsia="メイリオ" w:hAnsi="メイリオ"/>
                <w:color w:val="000000" w:themeColor="text1"/>
                <w:sz w:val="24"/>
                <w:szCs w:val="24"/>
              </w:rPr>
            </w:pPr>
            <w:r w:rsidRPr="0005333E">
              <w:rPr>
                <w:rFonts w:ascii="メイリオ" w:eastAsia="メイリオ" w:hAnsi="メイリオ" w:hint="eastAsia"/>
                <w:color w:val="000000" w:themeColor="text1"/>
                <w:sz w:val="24"/>
                <w:szCs w:val="24"/>
              </w:rPr>
              <w:t>【令和６年度大阪府教育庁の運営方針について】（基本方針５関係）</w:t>
            </w:r>
          </w:p>
          <w:p w14:paraId="5288E4AE" w14:textId="77777777" w:rsidR="00B05F99" w:rsidRPr="0005333E" w:rsidRDefault="00B05F99" w:rsidP="00B05F99">
            <w:pPr>
              <w:pStyle w:val="HTML"/>
              <w:spacing w:line="0" w:lineRule="atLeast"/>
              <w:ind w:firstLineChars="100" w:firstLine="210"/>
              <w:rPr>
                <w:rFonts w:ascii="メイリオ" w:eastAsia="メイリオ" w:hAnsi="メイリオ"/>
                <w:color w:val="000000" w:themeColor="text1"/>
                <w:sz w:val="21"/>
                <w:szCs w:val="21"/>
                <w:highlight w:val="yellow"/>
              </w:rPr>
            </w:pPr>
            <w:r w:rsidRPr="0005333E">
              <w:rPr>
                <w:rFonts w:ascii="メイリオ" w:eastAsia="メイリオ" w:hAnsi="メイリオ" w:hint="eastAsia"/>
                <w:color w:val="000000" w:themeColor="text1"/>
                <w:sz w:val="21"/>
                <w:szCs w:val="21"/>
              </w:rPr>
              <w:t>＊令和６年４月22日開催の教育委員会会議</w:t>
            </w:r>
          </w:p>
          <w:p w14:paraId="68B9D08F" w14:textId="77777777" w:rsidR="00B05F99" w:rsidRPr="0005333E" w:rsidRDefault="00B05F99" w:rsidP="00B05F99">
            <w:pPr>
              <w:pStyle w:val="HTML"/>
              <w:spacing w:line="0" w:lineRule="atLeast"/>
              <w:ind w:leftChars="200" w:left="640" w:hangingChars="100" w:hanging="220"/>
              <w:rPr>
                <w:rFonts w:ascii="メイリオ" w:eastAsia="メイリオ" w:hAnsi="メイリオ"/>
                <w:color w:val="000000" w:themeColor="text1"/>
                <w:sz w:val="22"/>
                <w:szCs w:val="22"/>
                <w:highlight w:val="yellow"/>
              </w:rPr>
            </w:pPr>
            <w:r w:rsidRPr="0005333E">
              <w:rPr>
                <w:rFonts w:ascii="メイリオ" w:eastAsia="メイリオ" w:hAnsi="メイリオ" w:hint="eastAsia"/>
                <w:color w:val="000000" w:themeColor="text1"/>
                <w:sz w:val="22"/>
                <w:szCs w:val="22"/>
              </w:rPr>
              <w:t>・教員採用選考について、制度を変更すると大学も対応が必要。教員を採用する側の教育委員会と教員を養成する側の大学で、問題点等について協議するよう要望。</w:t>
            </w:r>
          </w:p>
          <w:p w14:paraId="3B82E6A0" w14:textId="77777777" w:rsidR="00B05F99" w:rsidRPr="0005333E" w:rsidRDefault="00B05F99" w:rsidP="00B05F99">
            <w:pPr>
              <w:pStyle w:val="HTML"/>
              <w:spacing w:line="0" w:lineRule="atLeast"/>
              <w:ind w:leftChars="200" w:left="640" w:hangingChars="100" w:hanging="220"/>
              <w:rPr>
                <w:rFonts w:ascii="メイリオ" w:eastAsia="メイリオ" w:hAnsi="メイリオ"/>
                <w:color w:val="000000" w:themeColor="text1"/>
                <w:sz w:val="22"/>
                <w:szCs w:val="22"/>
                <w:highlight w:val="yellow"/>
              </w:rPr>
            </w:pPr>
          </w:p>
          <w:p w14:paraId="27D65873" w14:textId="77777777" w:rsidR="00B05F99" w:rsidRPr="0005333E" w:rsidRDefault="00B05F99" w:rsidP="00B05F99">
            <w:pPr>
              <w:pStyle w:val="HTML"/>
              <w:spacing w:line="0" w:lineRule="atLeast"/>
              <w:ind w:left="240" w:hangingChars="100" w:hanging="240"/>
              <w:rPr>
                <w:rFonts w:ascii="メイリオ" w:eastAsia="メイリオ" w:hAnsi="メイリオ"/>
                <w:color w:val="000000" w:themeColor="text1"/>
                <w:sz w:val="24"/>
                <w:szCs w:val="24"/>
                <w:highlight w:val="yellow"/>
              </w:rPr>
            </w:pPr>
            <w:r w:rsidRPr="0005333E">
              <w:rPr>
                <w:rFonts w:ascii="メイリオ" w:eastAsia="メイリオ" w:hAnsi="メイリオ" w:hint="eastAsia"/>
                <w:color w:val="000000" w:themeColor="text1"/>
                <w:sz w:val="24"/>
                <w:szCs w:val="24"/>
              </w:rPr>
              <w:t>【大阪府立学校条例及び府立高等学校再編整備計画に基づく令和６年度実施対象校について】（基本方針１、４関係）</w:t>
            </w:r>
          </w:p>
          <w:p w14:paraId="650C02D3" w14:textId="77777777" w:rsidR="00B05F99" w:rsidRPr="0005333E" w:rsidRDefault="00B05F99" w:rsidP="00B05F99">
            <w:pPr>
              <w:pStyle w:val="HTML"/>
              <w:spacing w:line="0" w:lineRule="atLeast"/>
              <w:ind w:firstLineChars="100" w:firstLine="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＊令和６年11月11日開催の教育委員会会議</w:t>
            </w:r>
          </w:p>
          <w:p w14:paraId="18D54AB2" w14:textId="77777777" w:rsidR="00B05F99" w:rsidRPr="0005333E" w:rsidRDefault="00B05F99" w:rsidP="00B05F99">
            <w:pPr>
              <w:pStyle w:val="HTML"/>
              <w:spacing w:line="0" w:lineRule="atLeast"/>
              <w:ind w:leftChars="200" w:left="640" w:hangingChars="100" w:hanging="220"/>
              <w:rPr>
                <w:rFonts w:ascii="メイリオ" w:eastAsia="メイリオ" w:hAnsi="メイリオ"/>
                <w:color w:val="000000" w:themeColor="text1"/>
                <w:sz w:val="22"/>
                <w:szCs w:val="22"/>
              </w:rPr>
            </w:pPr>
            <w:r w:rsidRPr="0005333E">
              <w:rPr>
                <w:rFonts w:ascii="メイリオ" w:eastAsia="メイリオ" w:hAnsi="メイリオ" w:hint="eastAsia"/>
                <w:color w:val="000000" w:themeColor="text1"/>
                <w:sz w:val="22"/>
                <w:szCs w:val="22"/>
              </w:rPr>
              <w:t>・普通科の学科改編に関わって、教員が授業内容や方法を改善し向上させるための組織的な取組みを継続的に行うことや、取組みの評価に第三者の視点を入れるよう要望。</w:t>
            </w:r>
          </w:p>
          <w:p w14:paraId="499F53AC" w14:textId="77777777" w:rsidR="00B05F99" w:rsidRPr="0005333E" w:rsidRDefault="00B05F99" w:rsidP="00B05F99">
            <w:pPr>
              <w:pStyle w:val="HTML"/>
              <w:spacing w:line="0" w:lineRule="atLeast"/>
              <w:ind w:leftChars="200" w:left="640" w:hangingChars="100" w:hanging="220"/>
              <w:rPr>
                <w:rFonts w:ascii="メイリオ" w:eastAsia="メイリオ" w:hAnsi="メイリオ"/>
                <w:color w:val="000000" w:themeColor="text1"/>
                <w:sz w:val="22"/>
                <w:szCs w:val="22"/>
                <w:highlight w:val="yellow"/>
              </w:rPr>
            </w:pPr>
          </w:p>
          <w:p w14:paraId="0059D27E" w14:textId="77777777" w:rsidR="00B05F99" w:rsidRPr="0005333E" w:rsidRDefault="00B05F99" w:rsidP="00B05F99">
            <w:pPr>
              <w:pStyle w:val="HTML"/>
              <w:spacing w:line="0" w:lineRule="atLeast"/>
              <w:ind w:left="240" w:hangingChars="100" w:hanging="240"/>
              <w:rPr>
                <w:rFonts w:ascii="メイリオ" w:eastAsia="メイリオ" w:hAnsi="メイリオ"/>
                <w:color w:val="000000" w:themeColor="text1"/>
                <w:sz w:val="24"/>
                <w:szCs w:val="24"/>
                <w:highlight w:val="yellow"/>
              </w:rPr>
            </w:pPr>
            <w:r w:rsidRPr="0005333E">
              <w:rPr>
                <w:rFonts w:ascii="メイリオ" w:eastAsia="メイリオ" w:hAnsi="メイリオ" w:hint="eastAsia"/>
                <w:color w:val="000000" w:themeColor="text1"/>
                <w:sz w:val="24"/>
                <w:szCs w:val="24"/>
              </w:rPr>
              <w:t>【令和７年度「府立学校に対する指示事項」及び「市町村教育委員会に対する指導・助言事項」について】（基本方針１関係）</w:t>
            </w:r>
          </w:p>
          <w:p w14:paraId="10ECD98F" w14:textId="77777777" w:rsidR="00B05F99" w:rsidRPr="0005333E" w:rsidRDefault="00B05F99" w:rsidP="00B05F99">
            <w:pPr>
              <w:pStyle w:val="HTML"/>
              <w:spacing w:line="0" w:lineRule="atLeast"/>
              <w:ind w:firstLineChars="100" w:firstLine="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＊令和６年12月23日開催の教育委員会会議</w:t>
            </w:r>
          </w:p>
          <w:p w14:paraId="6962F5C0" w14:textId="77777777" w:rsidR="00B05F99" w:rsidRPr="0005333E" w:rsidRDefault="00B05F99" w:rsidP="00B05F99">
            <w:pPr>
              <w:pStyle w:val="HTML"/>
              <w:spacing w:line="0" w:lineRule="atLeast"/>
              <w:ind w:leftChars="200" w:left="640" w:hangingChars="100" w:hanging="220"/>
              <w:rPr>
                <w:rFonts w:ascii="メイリオ" w:eastAsia="メイリオ" w:hAnsi="メイリオ"/>
                <w:color w:val="000000" w:themeColor="text1"/>
                <w:sz w:val="22"/>
                <w:szCs w:val="22"/>
                <w:highlight w:val="yellow"/>
              </w:rPr>
            </w:pPr>
            <w:r w:rsidRPr="0005333E">
              <w:rPr>
                <w:rFonts w:ascii="メイリオ" w:eastAsia="メイリオ" w:hAnsi="メイリオ" w:hint="eastAsia"/>
                <w:color w:val="000000" w:themeColor="text1"/>
                <w:sz w:val="22"/>
                <w:szCs w:val="22"/>
              </w:rPr>
              <w:t>・ICT活用による学びの充実について、学校では生成AIの利用はあまり進んでいないが、生徒は使い放題の状況が生じている。次に向けて、より具体的な記述ができないか検討を進めるよう要望。</w:t>
            </w:r>
          </w:p>
          <w:p w14:paraId="147AB4CE" w14:textId="77777777" w:rsidR="00B05F99" w:rsidRPr="0005333E" w:rsidRDefault="00B05F99" w:rsidP="00B05F99">
            <w:pPr>
              <w:pStyle w:val="HTML"/>
              <w:spacing w:line="0" w:lineRule="atLeast"/>
              <w:ind w:leftChars="200" w:left="640" w:hangingChars="100" w:hanging="220"/>
              <w:rPr>
                <w:rFonts w:ascii="メイリオ" w:eastAsia="メイリオ" w:hAnsi="メイリオ"/>
                <w:color w:val="000000" w:themeColor="text1"/>
                <w:sz w:val="22"/>
                <w:szCs w:val="22"/>
                <w:highlight w:val="yellow"/>
              </w:rPr>
            </w:pPr>
          </w:p>
          <w:p w14:paraId="4276F7A9" w14:textId="77777777" w:rsidR="00B05F99" w:rsidRPr="0005333E" w:rsidRDefault="00B05F99" w:rsidP="00B05F99">
            <w:pPr>
              <w:pStyle w:val="HTML"/>
              <w:spacing w:line="0" w:lineRule="atLeast"/>
              <w:rPr>
                <w:rFonts w:ascii="メイリオ" w:eastAsia="メイリオ" w:hAnsi="メイリオ"/>
                <w:color w:val="000000" w:themeColor="text1"/>
                <w:sz w:val="24"/>
                <w:szCs w:val="24"/>
              </w:rPr>
            </w:pPr>
            <w:r w:rsidRPr="0005333E">
              <w:rPr>
                <w:rFonts w:ascii="メイリオ" w:eastAsia="メイリオ" w:hAnsi="メイリオ" w:hint="eastAsia"/>
                <w:color w:val="000000" w:themeColor="text1"/>
                <w:sz w:val="24"/>
                <w:szCs w:val="24"/>
              </w:rPr>
              <w:t>【大阪府立高等学校入学者選抜改善方針について】（基本方針１、４関係）</w:t>
            </w:r>
          </w:p>
          <w:p w14:paraId="6907EA67" w14:textId="77777777" w:rsidR="00B05F99" w:rsidRPr="0005333E" w:rsidRDefault="00B05F99" w:rsidP="00B05F99">
            <w:pPr>
              <w:pStyle w:val="HTML"/>
              <w:spacing w:line="0" w:lineRule="atLeast"/>
              <w:ind w:firstLineChars="100" w:firstLine="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＊令和７年１月20日開催の教育委員会会議</w:t>
            </w:r>
          </w:p>
          <w:p w14:paraId="6FB873B7" w14:textId="77777777" w:rsidR="00B05F99" w:rsidRPr="0005333E" w:rsidRDefault="00B05F99" w:rsidP="00B05F99">
            <w:pPr>
              <w:pStyle w:val="HTML"/>
              <w:spacing w:line="0" w:lineRule="atLeast"/>
              <w:ind w:leftChars="200" w:left="640" w:hangingChars="100" w:hanging="220"/>
              <w:rPr>
                <w:rFonts w:ascii="メイリオ" w:eastAsia="メイリオ" w:hAnsi="メイリオ"/>
                <w:color w:val="000000" w:themeColor="text1"/>
                <w:sz w:val="22"/>
                <w:szCs w:val="22"/>
              </w:rPr>
            </w:pPr>
            <w:r w:rsidRPr="0005333E">
              <w:rPr>
                <w:rFonts w:ascii="メイリオ" w:eastAsia="メイリオ" w:hAnsi="メイリオ" w:hint="eastAsia"/>
                <w:color w:val="000000" w:themeColor="text1"/>
                <w:sz w:val="22"/>
                <w:szCs w:val="22"/>
              </w:rPr>
              <w:t>・アドミッションポリシー枠の設定に伴い、各校のアドミッションポリシーを明確に表さなければ特色がでない可能性が非常に強い。具体例等の情報を提供し、スムーズに学校が対応できるよう提言。</w:t>
            </w:r>
          </w:p>
          <w:p w14:paraId="123C2ED1" w14:textId="77777777" w:rsidR="00B05F99" w:rsidRPr="0005333E" w:rsidRDefault="00B05F99" w:rsidP="00B05F99">
            <w:pPr>
              <w:pStyle w:val="HTML"/>
              <w:spacing w:line="0" w:lineRule="atLeast"/>
              <w:ind w:leftChars="200" w:left="640" w:hangingChars="100" w:hanging="220"/>
              <w:rPr>
                <w:rFonts w:ascii="メイリオ" w:eastAsia="メイリオ" w:hAnsi="メイリオ"/>
                <w:color w:val="000000" w:themeColor="text1"/>
                <w:sz w:val="22"/>
                <w:szCs w:val="22"/>
                <w:highlight w:val="yellow"/>
              </w:rPr>
            </w:pPr>
          </w:p>
          <w:p w14:paraId="29DCBACE" w14:textId="77777777" w:rsidR="00B05F99" w:rsidRPr="0005333E" w:rsidRDefault="00B05F99" w:rsidP="00B05F99">
            <w:pPr>
              <w:pStyle w:val="HTML"/>
              <w:spacing w:line="0" w:lineRule="atLeast"/>
              <w:rPr>
                <w:rFonts w:ascii="メイリオ" w:eastAsia="メイリオ" w:hAnsi="メイリオ"/>
                <w:color w:val="000000" w:themeColor="text1"/>
                <w:sz w:val="24"/>
                <w:szCs w:val="24"/>
              </w:rPr>
            </w:pPr>
            <w:r w:rsidRPr="0005333E">
              <w:rPr>
                <w:rFonts w:ascii="メイリオ" w:eastAsia="メイリオ" w:hAnsi="メイリオ" w:hint="eastAsia"/>
                <w:color w:val="000000" w:themeColor="text1"/>
                <w:sz w:val="24"/>
                <w:szCs w:val="24"/>
              </w:rPr>
              <w:t>【府立高校改革グランドデザインについて】（基本方針１、２関係）</w:t>
            </w:r>
          </w:p>
          <w:p w14:paraId="13F73121" w14:textId="77777777" w:rsidR="00B05F99" w:rsidRPr="0005333E" w:rsidRDefault="00B05F99" w:rsidP="00B05F99">
            <w:pPr>
              <w:pStyle w:val="HTML"/>
              <w:spacing w:line="0" w:lineRule="atLeast"/>
              <w:ind w:firstLineChars="100" w:firstLine="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＊令和７年３月28日開催の教育委員会会議</w:t>
            </w:r>
          </w:p>
          <w:p w14:paraId="13D4E546" w14:textId="0D246C9F" w:rsidR="00B05F99" w:rsidRPr="0005333E" w:rsidRDefault="00B05F99" w:rsidP="00B05F99">
            <w:pPr>
              <w:pStyle w:val="HTML"/>
              <w:spacing w:line="0" w:lineRule="atLeast"/>
              <w:ind w:leftChars="200" w:left="640" w:hangingChars="100" w:hanging="220"/>
              <w:rPr>
                <w:rFonts w:ascii="メイリオ" w:eastAsia="メイリオ" w:hAnsi="メイリオ"/>
                <w:color w:val="000000" w:themeColor="text1"/>
                <w:sz w:val="22"/>
                <w:szCs w:val="22"/>
              </w:rPr>
            </w:pPr>
            <w:r w:rsidRPr="0005333E">
              <w:rPr>
                <w:rFonts w:ascii="メイリオ" w:eastAsia="メイリオ" w:hAnsi="メイリオ" w:hint="eastAsia"/>
                <w:color w:val="000000" w:themeColor="text1"/>
                <w:sz w:val="22"/>
                <w:szCs w:val="22"/>
              </w:rPr>
              <w:t>・国際関係学科、LETSと呼ばれるグループについて、英語力の高度化だけではなく、複数言語の習得や、色々なルーツを持つ方々のコミュニティとの交流も含めて、広義の国際化を目指して活動し、特色を打ち出していくよう要望。</w:t>
            </w:r>
          </w:p>
        </w:tc>
      </w:tr>
    </w:tbl>
    <w:p w14:paraId="00A0F42D" w14:textId="77777777" w:rsidR="00E62B0D" w:rsidRDefault="00E62B0D" w:rsidP="00E62B0D">
      <w:r>
        <w:br w:type="page"/>
      </w:r>
    </w:p>
    <w:tbl>
      <w:tblPr>
        <w:tblW w:w="9616"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616"/>
      </w:tblGrid>
      <w:tr w:rsidR="0005333E" w:rsidRPr="0005333E" w14:paraId="34F2F564" w14:textId="77777777" w:rsidTr="00915604">
        <w:trPr>
          <w:trHeight w:val="97"/>
        </w:trPr>
        <w:tc>
          <w:tcPr>
            <w:tcW w:w="9616" w:type="dxa"/>
            <w:tcBorders>
              <w:top w:val="nil"/>
              <w:left w:val="nil"/>
              <w:bottom w:val="single" w:sz="18" w:space="0" w:color="auto"/>
              <w:right w:val="nil"/>
            </w:tcBorders>
            <w:shd w:val="clear" w:color="auto" w:fill="auto"/>
          </w:tcPr>
          <w:p w14:paraId="39C42602" w14:textId="77777777" w:rsidR="00E62B0D" w:rsidRPr="0005333E" w:rsidRDefault="00E62B0D" w:rsidP="00915604">
            <w:pPr>
              <w:spacing w:line="300" w:lineRule="exact"/>
              <w:jc w:val="left"/>
              <w:rPr>
                <w:rFonts w:ascii="ＭＳ 明朝" w:hAnsi="ＭＳ 明朝"/>
                <w:color w:val="000000" w:themeColor="text1"/>
                <w:w w:val="90"/>
                <w:sz w:val="24"/>
              </w:rPr>
            </w:pPr>
          </w:p>
        </w:tc>
      </w:tr>
      <w:tr w:rsidR="0005333E" w:rsidRPr="0005333E" w14:paraId="5312F8BB" w14:textId="77777777" w:rsidTr="00915604">
        <w:trPr>
          <w:trHeight w:val="213"/>
        </w:trPr>
        <w:tc>
          <w:tcPr>
            <w:tcW w:w="9616" w:type="dxa"/>
            <w:tcBorders>
              <w:bottom w:val="single" w:sz="18" w:space="0" w:color="auto"/>
            </w:tcBorders>
            <w:shd w:val="clear" w:color="auto" w:fill="BFBFBF" w:themeFill="background1" w:themeFillShade="BF"/>
          </w:tcPr>
          <w:p w14:paraId="67BCDA63" w14:textId="77777777" w:rsidR="00E62B0D" w:rsidRPr="0005333E" w:rsidRDefault="00E62B0D" w:rsidP="00915604">
            <w:pPr>
              <w:spacing w:line="300" w:lineRule="exact"/>
              <w:jc w:val="left"/>
              <w:rPr>
                <w:rFonts w:hAnsi="メイリオ"/>
                <w:b/>
                <w:bCs/>
                <w:color w:val="000000" w:themeColor="text1"/>
                <w:sz w:val="24"/>
              </w:rPr>
            </w:pPr>
            <w:r w:rsidRPr="0005333E">
              <w:rPr>
                <w:rFonts w:hAnsi="メイリオ" w:hint="eastAsia"/>
                <w:b/>
                <w:bCs/>
                <w:color w:val="000000" w:themeColor="text1"/>
                <w:w w:val="90"/>
                <w:sz w:val="24"/>
              </w:rPr>
              <w:t>その他の取組み</w:t>
            </w:r>
          </w:p>
        </w:tc>
      </w:tr>
      <w:tr w:rsidR="0005333E" w:rsidRPr="0005333E" w14:paraId="30659552" w14:textId="77777777" w:rsidTr="00915604">
        <w:trPr>
          <w:trHeight w:val="1154"/>
        </w:trPr>
        <w:tc>
          <w:tcPr>
            <w:tcW w:w="9616" w:type="dxa"/>
            <w:tcBorders>
              <w:top w:val="single" w:sz="18" w:space="0" w:color="auto"/>
              <w:bottom w:val="single" w:sz="18" w:space="0" w:color="auto"/>
            </w:tcBorders>
            <w:shd w:val="clear" w:color="auto" w:fill="FFFFFF"/>
          </w:tcPr>
          <w:p w14:paraId="735FE633" w14:textId="77777777" w:rsidR="00B05F99" w:rsidRPr="0005333E" w:rsidRDefault="00B05F99" w:rsidP="00B05F99">
            <w:pPr>
              <w:pStyle w:val="HTML"/>
              <w:spacing w:line="0" w:lineRule="atLeast"/>
              <w:rPr>
                <w:rFonts w:ascii="メイリオ" w:eastAsia="メイリオ" w:hAnsi="メイリオ"/>
                <w:color w:val="000000" w:themeColor="text1"/>
                <w:sz w:val="24"/>
                <w:szCs w:val="24"/>
              </w:rPr>
            </w:pPr>
            <w:r w:rsidRPr="0005333E">
              <w:rPr>
                <w:rFonts w:ascii="メイリオ" w:eastAsia="メイリオ" w:hAnsi="メイリオ" w:hint="eastAsia"/>
                <w:color w:val="000000" w:themeColor="text1"/>
                <w:sz w:val="24"/>
                <w:szCs w:val="24"/>
              </w:rPr>
              <w:t>【各種行事の視察等】</w:t>
            </w:r>
          </w:p>
          <w:p w14:paraId="410F2FF5" w14:textId="77777777" w:rsidR="00B05F99" w:rsidRPr="0005333E" w:rsidRDefault="00B05F99" w:rsidP="00B05F99">
            <w:pPr>
              <w:pStyle w:val="HTML"/>
              <w:spacing w:line="0" w:lineRule="atLeast"/>
              <w:ind w:firstLineChars="100" w:firstLine="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＊令和６年</w:t>
            </w:r>
            <w:r w:rsidRPr="0005333E">
              <w:rPr>
                <w:rFonts w:ascii="メイリオ" w:eastAsia="メイリオ" w:hAnsi="メイリオ"/>
                <w:color w:val="000000" w:themeColor="text1"/>
                <w:sz w:val="21"/>
                <w:szCs w:val="21"/>
              </w:rPr>
              <w:t>7</w:t>
            </w:r>
            <w:r w:rsidRPr="0005333E">
              <w:rPr>
                <w:rFonts w:ascii="メイリオ" w:eastAsia="メイリオ" w:hAnsi="メイリオ" w:hint="eastAsia"/>
                <w:color w:val="000000" w:themeColor="text1"/>
                <w:sz w:val="21"/>
                <w:szCs w:val="21"/>
              </w:rPr>
              <w:t>月</w:t>
            </w:r>
            <w:r w:rsidRPr="0005333E">
              <w:rPr>
                <w:rFonts w:ascii="メイリオ" w:eastAsia="メイリオ" w:hAnsi="メイリオ"/>
                <w:color w:val="000000" w:themeColor="text1"/>
                <w:sz w:val="21"/>
                <w:szCs w:val="21"/>
              </w:rPr>
              <w:t>30</w:t>
            </w:r>
            <w:r w:rsidRPr="0005333E">
              <w:rPr>
                <w:rFonts w:ascii="メイリオ" w:eastAsia="メイリオ" w:hAnsi="メイリオ" w:hint="eastAsia"/>
                <w:color w:val="000000" w:themeColor="text1"/>
                <w:sz w:val="21"/>
                <w:szCs w:val="21"/>
              </w:rPr>
              <w:t xml:space="preserve">日　</w:t>
            </w:r>
          </w:p>
          <w:p w14:paraId="7EAFA689" w14:textId="77777777" w:rsidR="00B05F99" w:rsidRPr="0005333E" w:rsidRDefault="00B05F99" w:rsidP="00B05F99">
            <w:pPr>
              <w:pStyle w:val="HTML"/>
              <w:spacing w:line="0" w:lineRule="atLeast"/>
              <w:ind w:firstLineChars="300" w:firstLine="63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大阪府立公立高校進学フェア視察</w:t>
            </w:r>
          </w:p>
          <w:p w14:paraId="3394E27C" w14:textId="77777777" w:rsidR="00B05F99" w:rsidRPr="0005333E" w:rsidRDefault="00B05F99" w:rsidP="00B05F99">
            <w:pPr>
              <w:pStyle w:val="HTML"/>
              <w:spacing w:line="0" w:lineRule="atLeast"/>
              <w:ind w:firstLineChars="100" w:firstLine="210"/>
              <w:rPr>
                <w:rFonts w:ascii="メイリオ" w:eastAsia="メイリオ" w:hAnsi="メイリオ"/>
                <w:color w:val="000000" w:themeColor="text1"/>
                <w:sz w:val="21"/>
                <w:szCs w:val="21"/>
              </w:rPr>
            </w:pPr>
            <w:bookmarkStart w:id="144" w:name="OLE_LINK4"/>
            <w:r w:rsidRPr="0005333E">
              <w:rPr>
                <w:rFonts w:ascii="メイリオ" w:eastAsia="メイリオ" w:hAnsi="メイリオ" w:hint="eastAsia"/>
                <w:color w:val="000000" w:themeColor="text1"/>
                <w:sz w:val="21"/>
                <w:szCs w:val="21"/>
              </w:rPr>
              <w:t xml:space="preserve">＊令和６年12月13日　</w:t>
            </w:r>
          </w:p>
          <w:bookmarkEnd w:id="144"/>
          <w:p w14:paraId="71C18DAE" w14:textId="77777777" w:rsidR="00B05F99" w:rsidRPr="0005333E" w:rsidRDefault="00B05F99" w:rsidP="00B05F99">
            <w:pPr>
              <w:pStyle w:val="HTML"/>
              <w:spacing w:line="0" w:lineRule="atLeast"/>
              <w:ind w:firstLineChars="200" w:firstLine="42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・府立北野高等学校を視察</w:t>
            </w:r>
          </w:p>
          <w:p w14:paraId="296535DD" w14:textId="77777777" w:rsidR="00B05F99" w:rsidRPr="0005333E" w:rsidRDefault="00B05F99" w:rsidP="00B05F99">
            <w:pPr>
              <w:pStyle w:val="HTML"/>
              <w:spacing w:line="0" w:lineRule="atLeast"/>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 xml:space="preserve">　＊令和７年１月24日</w:t>
            </w:r>
          </w:p>
          <w:p w14:paraId="2AD01742" w14:textId="77777777" w:rsidR="00B05F99" w:rsidRPr="0005333E" w:rsidRDefault="00B05F99" w:rsidP="00B05F99">
            <w:pPr>
              <w:pStyle w:val="HTML"/>
              <w:spacing w:line="0" w:lineRule="atLeast"/>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 xml:space="preserve">　　・府立大手前高等学校、府立高津高等学校を視察</w:t>
            </w:r>
          </w:p>
          <w:p w14:paraId="0C190CC1" w14:textId="77777777" w:rsidR="00B05F99" w:rsidRPr="0005333E" w:rsidRDefault="00B05F99" w:rsidP="00B05F99">
            <w:pPr>
              <w:pStyle w:val="HTML"/>
              <w:spacing w:line="0" w:lineRule="atLeast"/>
              <w:rPr>
                <w:rFonts w:ascii="メイリオ" w:eastAsia="メイリオ" w:hAnsi="メイリオ"/>
                <w:color w:val="000000" w:themeColor="text1"/>
                <w:sz w:val="24"/>
                <w:szCs w:val="24"/>
              </w:rPr>
            </w:pPr>
            <w:r w:rsidRPr="0005333E">
              <w:rPr>
                <w:rFonts w:ascii="メイリオ" w:eastAsia="メイリオ" w:hAnsi="メイリオ" w:hint="eastAsia"/>
                <w:color w:val="000000" w:themeColor="text1"/>
                <w:sz w:val="24"/>
                <w:szCs w:val="24"/>
              </w:rPr>
              <w:t>【その他】</w:t>
            </w:r>
          </w:p>
          <w:p w14:paraId="380B106B" w14:textId="77777777" w:rsidR="00B05F99" w:rsidRPr="0005333E" w:rsidRDefault="00B05F99" w:rsidP="00B05F99">
            <w:pPr>
              <w:pStyle w:val="HTML"/>
              <w:spacing w:line="0" w:lineRule="atLeast"/>
              <w:ind w:firstLineChars="100" w:firstLine="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＊各種会議への出席　２回（市町村教育委員会教育長会議、府立学校長会）</w:t>
            </w:r>
          </w:p>
          <w:p w14:paraId="1B81BD94" w14:textId="77777777" w:rsidR="00B05F99" w:rsidRPr="0005333E" w:rsidRDefault="00B05F99" w:rsidP="00B05F99">
            <w:pPr>
              <w:pStyle w:val="HTML"/>
              <w:spacing w:line="0" w:lineRule="atLeast"/>
              <w:ind w:firstLineChars="100" w:firstLine="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＊総合教育会議への出席　１回（知事との総合教育会議）</w:t>
            </w:r>
          </w:p>
          <w:p w14:paraId="0A2E61AB" w14:textId="2157071E" w:rsidR="00B05F99" w:rsidRPr="0005333E" w:rsidRDefault="00B05F99" w:rsidP="00B05F99">
            <w:pPr>
              <w:pStyle w:val="HTML"/>
              <w:spacing w:line="0" w:lineRule="atLeast"/>
              <w:ind w:leftChars="100" w:left="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＊オンライン打ち合わせ（令和７年度指導・助言事項の策定準備、総合教育会議準備等）</w:t>
            </w:r>
          </w:p>
        </w:tc>
      </w:tr>
      <w:tr w:rsidR="0005333E" w:rsidRPr="0005333E" w14:paraId="53CF191D" w14:textId="77777777" w:rsidTr="00915604">
        <w:trPr>
          <w:trHeight w:val="274"/>
        </w:trPr>
        <w:tc>
          <w:tcPr>
            <w:tcW w:w="9616" w:type="dxa"/>
            <w:tcBorders>
              <w:top w:val="single" w:sz="18" w:space="0" w:color="auto"/>
              <w:left w:val="nil"/>
              <w:bottom w:val="single" w:sz="18" w:space="0" w:color="auto"/>
              <w:right w:val="nil"/>
            </w:tcBorders>
            <w:shd w:val="clear" w:color="auto" w:fill="FFFFFF"/>
          </w:tcPr>
          <w:p w14:paraId="441E271B" w14:textId="77777777" w:rsidR="00E62B0D" w:rsidRPr="0005333E" w:rsidRDefault="00E62B0D" w:rsidP="00915604">
            <w:pPr>
              <w:pStyle w:val="HTML"/>
              <w:spacing w:line="0" w:lineRule="atLeast"/>
              <w:rPr>
                <w:rFonts w:ascii="メイリオ" w:eastAsia="メイリオ" w:hAnsi="メイリオ"/>
                <w:color w:val="000000" w:themeColor="text1"/>
                <w:sz w:val="24"/>
                <w:szCs w:val="24"/>
              </w:rPr>
            </w:pPr>
          </w:p>
        </w:tc>
      </w:tr>
      <w:tr w:rsidR="0005333E" w:rsidRPr="0005333E" w14:paraId="59A1EADA" w14:textId="77777777" w:rsidTr="00915604">
        <w:trPr>
          <w:trHeight w:val="326"/>
        </w:trPr>
        <w:tc>
          <w:tcPr>
            <w:tcW w:w="9616" w:type="dxa"/>
            <w:tcBorders>
              <w:top w:val="single" w:sz="18" w:space="0" w:color="auto"/>
              <w:bottom w:val="single" w:sz="18" w:space="0" w:color="auto"/>
            </w:tcBorders>
            <w:shd w:val="clear" w:color="auto" w:fill="BFBFBF" w:themeFill="background1" w:themeFillShade="BF"/>
          </w:tcPr>
          <w:p w14:paraId="4B03535D" w14:textId="77777777" w:rsidR="00E62B0D" w:rsidRPr="0005333E" w:rsidRDefault="00E62B0D" w:rsidP="00915604">
            <w:pPr>
              <w:spacing w:line="300" w:lineRule="exact"/>
              <w:jc w:val="left"/>
              <w:rPr>
                <w:rFonts w:hAnsi="メイリオ"/>
                <w:b/>
                <w:bCs/>
                <w:color w:val="000000" w:themeColor="text1"/>
                <w:sz w:val="24"/>
              </w:rPr>
            </w:pPr>
            <w:r w:rsidRPr="0005333E">
              <w:rPr>
                <w:rFonts w:hAnsi="メイリオ" w:hint="eastAsia"/>
                <w:b/>
                <w:bCs/>
                <w:color w:val="000000" w:themeColor="text1"/>
                <w:sz w:val="24"/>
              </w:rPr>
              <w:t>自己点検及び評価</w:t>
            </w:r>
          </w:p>
        </w:tc>
      </w:tr>
      <w:tr w:rsidR="0005333E" w:rsidRPr="0005333E" w14:paraId="5AF959E9" w14:textId="77777777" w:rsidTr="00915604">
        <w:trPr>
          <w:trHeight w:val="5333"/>
        </w:trPr>
        <w:tc>
          <w:tcPr>
            <w:tcW w:w="9616" w:type="dxa"/>
            <w:tcBorders>
              <w:top w:val="single" w:sz="18" w:space="0" w:color="auto"/>
              <w:bottom w:val="single" w:sz="18" w:space="0" w:color="auto"/>
            </w:tcBorders>
            <w:shd w:val="clear" w:color="auto" w:fill="FFFFFF"/>
          </w:tcPr>
          <w:p w14:paraId="0B6C084E" w14:textId="77777777" w:rsidR="00B05F99" w:rsidRPr="0005333E" w:rsidRDefault="00B05F99" w:rsidP="00B05F99">
            <w:pPr>
              <w:spacing w:line="0" w:lineRule="atLeast"/>
              <w:ind w:firstLineChars="100" w:firstLine="210"/>
              <w:rPr>
                <w:rFonts w:hAnsi="メイリオ"/>
                <w:color w:val="000000" w:themeColor="text1"/>
                <w:szCs w:val="21"/>
              </w:rPr>
            </w:pPr>
            <w:bookmarkStart w:id="145" w:name="_Hlk204267042"/>
            <w:r w:rsidRPr="0005333E">
              <w:rPr>
                <w:rFonts w:hAnsi="メイリオ" w:hint="eastAsia"/>
                <w:color w:val="000000" w:themeColor="text1"/>
                <w:szCs w:val="21"/>
              </w:rPr>
              <w:t>令和6年度は、(1)</w:t>
            </w:r>
            <w:r w:rsidRPr="0005333E">
              <w:rPr>
                <w:rFonts w:hAnsi="メイリオ"/>
                <w:color w:val="000000" w:themeColor="text1"/>
                <w:szCs w:val="21"/>
              </w:rPr>
              <w:t xml:space="preserve"> </w:t>
            </w:r>
            <w:r w:rsidRPr="0005333E">
              <w:rPr>
                <w:rFonts w:hAnsi="メイリオ" w:hint="eastAsia"/>
                <w:color w:val="000000" w:themeColor="text1"/>
                <w:szCs w:val="21"/>
              </w:rPr>
              <w:t>公教育のグローバル化、(2)</w:t>
            </w:r>
            <w:r w:rsidRPr="0005333E">
              <w:rPr>
                <w:rFonts w:hAnsi="メイリオ"/>
                <w:color w:val="000000" w:themeColor="text1"/>
                <w:szCs w:val="21"/>
              </w:rPr>
              <w:t xml:space="preserve"> </w:t>
            </w:r>
            <w:r w:rsidRPr="0005333E">
              <w:rPr>
                <w:rFonts w:hAnsi="メイリオ" w:hint="eastAsia"/>
                <w:color w:val="000000" w:themeColor="text1"/>
                <w:szCs w:val="21"/>
              </w:rPr>
              <w:t>児童・生徒の英語力の向上、(3)</w:t>
            </w:r>
            <w:r w:rsidRPr="0005333E">
              <w:rPr>
                <w:rFonts w:hAnsi="メイリオ" w:hint="eastAsia"/>
                <w:color w:val="000000" w:themeColor="text1"/>
              </w:rPr>
              <w:t xml:space="preserve"> </w:t>
            </w:r>
            <w:r w:rsidRPr="0005333E">
              <w:rPr>
                <w:rFonts w:hAnsi="メイリオ"/>
                <w:color w:val="000000" w:themeColor="text1"/>
              </w:rPr>
              <w:t>ICT/</w:t>
            </w:r>
            <w:r w:rsidRPr="0005333E">
              <w:rPr>
                <w:rFonts w:hAnsi="メイリオ" w:hint="eastAsia"/>
                <w:color w:val="000000" w:themeColor="text1"/>
              </w:rPr>
              <w:t>AI</w:t>
            </w:r>
            <w:r w:rsidRPr="0005333E">
              <w:rPr>
                <w:rFonts w:hAnsi="メイリオ" w:hint="eastAsia"/>
                <w:color w:val="000000" w:themeColor="text1"/>
                <w:szCs w:val="21"/>
              </w:rPr>
              <w:t>の利活用・教育デジタル化の促進、</w:t>
            </w:r>
            <w:bookmarkStart w:id="146" w:name="OLE_LINK6"/>
            <w:r w:rsidRPr="0005333E">
              <w:rPr>
                <w:rFonts w:hAnsi="メイリオ" w:hint="eastAsia"/>
                <w:color w:val="000000" w:themeColor="text1"/>
                <w:szCs w:val="21"/>
              </w:rPr>
              <w:t>(4)</w:t>
            </w:r>
            <w:bookmarkEnd w:id="146"/>
            <w:r w:rsidRPr="0005333E">
              <w:rPr>
                <w:rFonts w:hAnsi="メイリオ"/>
                <w:color w:val="000000" w:themeColor="text1"/>
                <w:szCs w:val="21"/>
              </w:rPr>
              <w:t xml:space="preserve"> </w:t>
            </w:r>
            <w:r w:rsidRPr="0005333E">
              <w:rPr>
                <w:rFonts w:hAnsi="メイリオ" w:hint="eastAsia"/>
                <w:color w:val="000000" w:themeColor="text1"/>
                <w:szCs w:val="21"/>
              </w:rPr>
              <w:t>府立高校改革グランドデザイン、について教育委員会会議を通して積極的に発言した。また、府内の多くの小学校、中学校、高等学校の視察経験に基づき、 (5)</w:t>
            </w:r>
            <w:r w:rsidRPr="0005333E">
              <w:rPr>
                <w:rFonts w:hAnsi="メイリオ"/>
                <w:color w:val="000000" w:themeColor="text1"/>
                <w:szCs w:val="21"/>
              </w:rPr>
              <w:t xml:space="preserve"> </w:t>
            </w:r>
            <w:r w:rsidRPr="0005333E">
              <w:rPr>
                <w:rFonts w:hAnsi="メイリオ" w:hint="eastAsia"/>
                <w:color w:val="000000" w:themeColor="text1"/>
                <w:szCs w:val="21"/>
              </w:rPr>
              <w:t>学校教育現場での運用上の問題についても提言を行った。さらに</w:t>
            </w:r>
            <w:r w:rsidRPr="0005333E">
              <w:rPr>
                <w:rFonts w:hAnsi="メイリオ"/>
                <w:color w:val="000000" w:themeColor="text1"/>
                <w:szCs w:val="21"/>
              </w:rPr>
              <w:t xml:space="preserve"> </w:t>
            </w:r>
            <w:r w:rsidRPr="0005333E">
              <w:rPr>
                <w:rFonts w:hAnsi="メイリオ" w:hint="eastAsia"/>
                <w:color w:val="000000" w:themeColor="text1"/>
                <w:szCs w:val="21"/>
              </w:rPr>
              <w:t>(6)</w:t>
            </w:r>
            <w:r w:rsidRPr="0005333E">
              <w:rPr>
                <w:rFonts w:hAnsi="メイリオ"/>
                <w:color w:val="000000" w:themeColor="text1"/>
                <w:szCs w:val="21"/>
              </w:rPr>
              <w:t xml:space="preserve"> </w:t>
            </w:r>
            <w:r w:rsidRPr="0005333E">
              <w:rPr>
                <w:rFonts w:hAnsi="メイリオ" w:hint="eastAsia"/>
                <w:color w:val="000000" w:themeColor="text1"/>
                <w:szCs w:val="21"/>
              </w:rPr>
              <w:t>高等学校の再編と魅力ある学校づくり、(7)</w:t>
            </w:r>
            <w:r w:rsidRPr="0005333E">
              <w:rPr>
                <w:rFonts w:hAnsi="メイリオ"/>
                <w:color w:val="000000" w:themeColor="text1"/>
                <w:szCs w:val="21"/>
              </w:rPr>
              <w:t xml:space="preserve"> </w:t>
            </w:r>
            <w:r w:rsidRPr="0005333E">
              <w:rPr>
                <w:rFonts w:hAnsi="メイリオ" w:hint="eastAsia"/>
                <w:color w:val="000000" w:themeColor="text1"/>
                <w:szCs w:val="21"/>
              </w:rPr>
              <w:t>教員採用選考の改善に関わる諸問題に関しても、円滑な実施が可能になるよう、関連機関との橋渡しを行った。小職としては、上記について、一定の成果を生む働きかけと助言ができたものと判断している。</w:t>
            </w:r>
          </w:p>
          <w:p w14:paraId="4A8748BD" w14:textId="77777777" w:rsidR="00B05F99" w:rsidRPr="0005333E" w:rsidRDefault="00B05F99" w:rsidP="00B05F99">
            <w:pPr>
              <w:spacing w:line="0" w:lineRule="atLeast"/>
              <w:ind w:firstLineChars="100" w:firstLine="210"/>
              <w:rPr>
                <w:rFonts w:hAnsi="メイリオ"/>
                <w:color w:val="000000" w:themeColor="text1"/>
                <w:szCs w:val="21"/>
              </w:rPr>
            </w:pPr>
            <w:r w:rsidRPr="0005333E">
              <w:rPr>
                <w:rFonts w:hAnsi="メイリオ" w:hint="eastAsia"/>
                <w:color w:val="000000" w:themeColor="text1"/>
                <w:szCs w:val="21"/>
              </w:rPr>
              <w:t>令和7年度は、(a) グローバル教育のより一層の発展のための方策、(b) 海外研修事業の安全な実施に係る方策、</w:t>
            </w:r>
            <w:r w:rsidRPr="0005333E">
              <w:rPr>
                <w:rFonts w:hAnsi="メイリオ"/>
                <w:color w:val="000000" w:themeColor="text1"/>
                <w:szCs w:val="21"/>
              </w:rPr>
              <w:t>(c) ICT/AI</w:t>
            </w:r>
            <w:r w:rsidRPr="0005333E">
              <w:rPr>
                <w:rFonts w:hAnsi="メイリオ" w:hint="eastAsia"/>
                <w:color w:val="000000" w:themeColor="text1"/>
                <w:szCs w:val="21"/>
              </w:rPr>
              <w:t>・テジタル教科書の普及にともなう諸問題の解決に資する活動、ならびに、令和6年度に引き続き</w:t>
            </w:r>
            <w:r w:rsidRPr="0005333E">
              <w:rPr>
                <w:rFonts w:hAnsi="メイリオ"/>
                <w:color w:val="000000" w:themeColor="text1"/>
                <w:szCs w:val="21"/>
              </w:rPr>
              <w:t xml:space="preserve"> </w:t>
            </w:r>
            <w:r w:rsidRPr="0005333E">
              <w:rPr>
                <w:rFonts w:hAnsi="メイリオ" w:hint="eastAsia"/>
                <w:color w:val="000000" w:themeColor="text1"/>
                <w:szCs w:val="21"/>
              </w:rPr>
              <w:t>(</w:t>
            </w:r>
            <w:r w:rsidRPr="0005333E">
              <w:rPr>
                <w:rFonts w:hAnsi="メイリオ"/>
                <w:color w:val="000000" w:themeColor="text1"/>
                <w:szCs w:val="21"/>
              </w:rPr>
              <w:t>d</w:t>
            </w:r>
            <w:r w:rsidRPr="0005333E">
              <w:rPr>
                <w:rFonts w:hAnsi="メイリオ" w:hint="eastAsia"/>
                <w:color w:val="000000" w:themeColor="text1"/>
                <w:szCs w:val="21"/>
              </w:rPr>
              <w:t>)</w:t>
            </w:r>
            <w:r w:rsidRPr="0005333E">
              <w:rPr>
                <w:rFonts w:hAnsi="メイリオ"/>
                <w:color w:val="000000" w:themeColor="text1"/>
                <w:szCs w:val="21"/>
              </w:rPr>
              <w:t xml:space="preserve"> </w:t>
            </w:r>
            <w:r w:rsidRPr="0005333E">
              <w:rPr>
                <w:rFonts w:hAnsi="メイリオ" w:hint="eastAsia"/>
                <w:color w:val="000000" w:themeColor="text1"/>
                <w:szCs w:val="21"/>
              </w:rPr>
              <w:t>府立高校の改革と特色化の促進、</w:t>
            </w:r>
            <w:r w:rsidRPr="0005333E">
              <w:rPr>
                <w:rFonts w:hAnsi="メイリオ"/>
                <w:color w:val="000000" w:themeColor="text1"/>
                <w:szCs w:val="21"/>
              </w:rPr>
              <w:t xml:space="preserve">(e) </w:t>
            </w:r>
            <w:r w:rsidRPr="0005333E">
              <w:rPr>
                <w:rFonts w:hAnsi="メイリオ" w:hint="eastAsia"/>
                <w:color w:val="000000" w:themeColor="text1"/>
                <w:szCs w:val="21"/>
              </w:rPr>
              <w:t>教員の働き方改革の促進、(</w:t>
            </w:r>
            <w:r w:rsidRPr="0005333E">
              <w:rPr>
                <w:rFonts w:hAnsi="メイリオ"/>
                <w:color w:val="000000" w:themeColor="text1"/>
                <w:szCs w:val="21"/>
              </w:rPr>
              <w:t>f</w:t>
            </w:r>
            <w:r w:rsidRPr="0005333E">
              <w:rPr>
                <w:rFonts w:hAnsi="メイリオ" w:hint="eastAsia"/>
                <w:color w:val="000000" w:themeColor="text1"/>
                <w:szCs w:val="21"/>
              </w:rPr>
              <w:t>)</w:t>
            </w:r>
            <w:r w:rsidRPr="0005333E">
              <w:rPr>
                <w:rFonts w:hAnsi="メイリオ"/>
                <w:color w:val="000000" w:themeColor="text1"/>
                <w:szCs w:val="21"/>
              </w:rPr>
              <w:t xml:space="preserve"> </w:t>
            </w:r>
            <w:r w:rsidRPr="0005333E">
              <w:rPr>
                <w:rFonts w:hAnsi="メイリオ" w:hint="eastAsia"/>
                <w:color w:val="000000" w:themeColor="text1"/>
                <w:szCs w:val="21"/>
              </w:rPr>
              <w:t>教員採用選考の改善等に係る活動に積極的に取り組んでいきたい。</w:t>
            </w:r>
          </w:p>
          <w:p w14:paraId="703FCF1C" w14:textId="08C8FB22" w:rsidR="00B05F99" w:rsidRPr="0005333E" w:rsidRDefault="00B05F99" w:rsidP="00B05F99">
            <w:pPr>
              <w:spacing w:line="0" w:lineRule="atLeast"/>
              <w:ind w:firstLineChars="100" w:firstLine="210"/>
              <w:rPr>
                <w:rFonts w:ascii="ＭＳ 明朝" w:hAnsi="ＭＳ 明朝"/>
                <w:color w:val="000000" w:themeColor="text1"/>
                <w:sz w:val="22"/>
                <w:highlight w:val="yellow"/>
              </w:rPr>
            </w:pPr>
            <w:r w:rsidRPr="0005333E">
              <w:rPr>
                <w:rFonts w:hAnsi="メイリオ" w:hint="eastAsia"/>
                <w:color w:val="000000" w:themeColor="text1"/>
                <w:szCs w:val="21"/>
              </w:rPr>
              <w:t>学校を取り巻く状況が複雑化し、社会の変化も急速に進んでいる現状では、目の前の問題を取り扱うだけでなく、先を見越しての議論を行い、プロアクティブに課題に取り組んで、大阪の公教育改善に努めていかねば、教育委員としての責務を果たせ得ないと考えている。また、児童・生徒の持つ背景の多様化も、その議論の中には取り込んで検討していかねばならない。令和6年度はこのようなことを肝に銘じ、国や関係団体・機関も巻き込みながら、諸課題の解決に向けた議論を深めてきたが、令和7年度についても同じ方針で、諸活動に鋭意取り組み、課題の解決に尽力していきたい。</w:t>
            </w:r>
            <w:bookmarkEnd w:id="145"/>
          </w:p>
        </w:tc>
      </w:tr>
    </w:tbl>
    <w:p w14:paraId="2AFB197C" w14:textId="77777777" w:rsidR="00E62B0D" w:rsidRPr="00DF2E58" w:rsidRDefault="00E62B0D" w:rsidP="00E62B0D">
      <w:pPr>
        <w:rPr>
          <w:rFonts w:ascii="ＭＳ ゴシック" w:eastAsia="ＭＳ ゴシック" w:hAnsi="ＭＳ ゴシック"/>
          <w:sz w:val="2"/>
          <w:szCs w:val="52"/>
        </w:rPr>
      </w:pPr>
    </w:p>
    <w:p w14:paraId="7FB9C2C9" w14:textId="77777777" w:rsidR="002641CF" w:rsidRPr="00BD0BB1" w:rsidRDefault="00E62B0D" w:rsidP="002641CF">
      <w:pPr>
        <w:keepNext/>
        <w:autoSpaceDE w:val="0"/>
        <w:autoSpaceDN w:val="0"/>
        <w:spacing w:after="120" w:line="360" w:lineRule="exact"/>
        <w:ind w:firstLineChars="50" w:firstLine="110"/>
        <w:outlineLvl w:val="3"/>
        <w:rPr>
          <w:rFonts w:hAnsi="メイリオ"/>
        </w:rPr>
      </w:pPr>
      <w:r>
        <w:rPr>
          <w:b/>
          <w:bCs/>
          <w:sz w:val="22"/>
          <w:szCs w:val="28"/>
        </w:rPr>
        <w:br w:type="page"/>
      </w:r>
      <w:r w:rsidR="002641CF" w:rsidRPr="00F44655">
        <w:rPr>
          <w:rFonts w:hint="eastAsia"/>
          <w:b/>
          <w:bCs/>
          <w:sz w:val="22"/>
          <w:szCs w:val="28"/>
        </w:rPr>
        <w:lastRenderedPageBreak/>
        <w:t>【森口久子教育委員】（令和２年10月１日就任）</w:t>
      </w:r>
      <w:r w:rsidR="002641CF" w:rsidRPr="006C4195">
        <w:rPr>
          <w:b/>
          <w:bCs/>
          <w:sz w:val="22"/>
        </w:rPr>
        <w:tab/>
      </w:r>
    </w:p>
    <w:tbl>
      <w:tblPr>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616"/>
      </w:tblGrid>
      <w:tr w:rsidR="0005333E" w:rsidRPr="0005333E" w14:paraId="09844771" w14:textId="77777777" w:rsidTr="0018773C">
        <w:trPr>
          <w:trHeight w:val="304"/>
        </w:trPr>
        <w:tc>
          <w:tcPr>
            <w:tcW w:w="9616" w:type="dxa"/>
            <w:tcBorders>
              <w:bottom w:val="single" w:sz="18" w:space="0" w:color="auto"/>
            </w:tcBorders>
            <w:shd w:val="clear" w:color="auto" w:fill="BFBFBF" w:themeFill="background1" w:themeFillShade="BF"/>
          </w:tcPr>
          <w:p w14:paraId="14728C7D" w14:textId="77777777" w:rsidR="002641CF" w:rsidRPr="0005333E" w:rsidRDefault="002641CF" w:rsidP="0018773C">
            <w:pPr>
              <w:spacing w:line="300" w:lineRule="exact"/>
              <w:jc w:val="center"/>
              <w:rPr>
                <w:rFonts w:hAnsi="メイリオ"/>
                <w:b/>
                <w:bCs/>
                <w:color w:val="000000" w:themeColor="text1"/>
                <w:sz w:val="24"/>
              </w:rPr>
            </w:pPr>
            <w:r w:rsidRPr="0005333E">
              <w:rPr>
                <w:rFonts w:hAnsi="メイリオ" w:hint="eastAsia"/>
                <w:b/>
                <w:bCs/>
                <w:color w:val="000000" w:themeColor="text1"/>
                <w:sz w:val="24"/>
              </w:rPr>
              <w:t>教育委員会会議における取組み（主な発言の内容）　【会議出席11回】</w:t>
            </w:r>
          </w:p>
        </w:tc>
      </w:tr>
      <w:tr w:rsidR="0005333E" w:rsidRPr="0005333E" w14:paraId="37E0AC74" w14:textId="77777777" w:rsidTr="0018773C">
        <w:trPr>
          <w:trHeight w:val="7468"/>
        </w:trPr>
        <w:tc>
          <w:tcPr>
            <w:tcW w:w="9616" w:type="dxa"/>
            <w:tcBorders>
              <w:top w:val="single" w:sz="18" w:space="0" w:color="auto"/>
              <w:bottom w:val="single" w:sz="18" w:space="0" w:color="auto"/>
            </w:tcBorders>
            <w:shd w:val="clear" w:color="auto" w:fill="FFFFFF"/>
          </w:tcPr>
          <w:p w14:paraId="32B57E16" w14:textId="77777777" w:rsidR="002641CF" w:rsidRPr="0005333E" w:rsidRDefault="002641CF" w:rsidP="0018773C">
            <w:pPr>
              <w:pStyle w:val="HTML"/>
              <w:spacing w:line="0" w:lineRule="atLeast"/>
              <w:rPr>
                <w:rFonts w:ascii="メイリオ" w:eastAsia="メイリオ" w:hAnsi="メイリオ"/>
                <w:color w:val="000000" w:themeColor="text1"/>
                <w:sz w:val="24"/>
                <w:szCs w:val="24"/>
              </w:rPr>
            </w:pPr>
            <w:r w:rsidRPr="0005333E">
              <w:rPr>
                <w:rFonts w:ascii="メイリオ" w:eastAsia="メイリオ" w:hAnsi="メイリオ" w:hint="eastAsia"/>
                <w:color w:val="000000" w:themeColor="text1"/>
                <w:sz w:val="24"/>
                <w:szCs w:val="24"/>
              </w:rPr>
              <w:t>【令和６年度大阪府教育庁の運営方針について】（基本方針２関係）</w:t>
            </w:r>
          </w:p>
          <w:p w14:paraId="77B2E921" w14:textId="77777777" w:rsidR="002641CF" w:rsidRPr="0005333E" w:rsidRDefault="002641CF" w:rsidP="0018773C">
            <w:pPr>
              <w:pStyle w:val="HTML"/>
              <w:spacing w:line="0" w:lineRule="atLeast"/>
              <w:ind w:firstLineChars="100" w:firstLine="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＊令和６年４月22日開催の教育委員会会議</w:t>
            </w:r>
          </w:p>
          <w:p w14:paraId="25A6A0B5" w14:textId="77777777" w:rsidR="002641CF" w:rsidRPr="0005333E" w:rsidRDefault="002641CF" w:rsidP="0018773C">
            <w:pPr>
              <w:pStyle w:val="HTML"/>
              <w:spacing w:line="0" w:lineRule="atLeast"/>
              <w:ind w:leftChars="200" w:left="640" w:hangingChars="100" w:hanging="220"/>
              <w:rPr>
                <w:rFonts w:ascii="メイリオ" w:eastAsia="メイリオ" w:hAnsi="メイリオ"/>
                <w:color w:val="000000" w:themeColor="text1"/>
                <w:sz w:val="22"/>
                <w:szCs w:val="22"/>
              </w:rPr>
            </w:pPr>
            <w:r w:rsidRPr="0005333E">
              <w:rPr>
                <w:rFonts w:ascii="メイリオ" w:eastAsia="メイリオ" w:hAnsi="メイリオ" w:hint="eastAsia"/>
                <w:color w:val="000000" w:themeColor="text1"/>
                <w:sz w:val="22"/>
                <w:szCs w:val="22"/>
              </w:rPr>
              <w:t>・１人１台端末などICTの活用が進む中、世界的に近視、視力低下が進んでいる。解決方法として、学校の休み時間等に出来る限り外で日光を浴びながら体を動かすことを子どもたちに進めるよう提言。</w:t>
            </w:r>
          </w:p>
          <w:p w14:paraId="04701434" w14:textId="77777777" w:rsidR="002641CF" w:rsidRPr="0005333E" w:rsidRDefault="002641CF" w:rsidP="0018773C">
            <w:pPr>
              <w:pStyle w:val="HTML"/>
              <w:spacing w:line="0" w:lineRule="atLeast"/>
              <w:ind w:leftChars="200" w:left="640" w:hangingChars="100" w:hanging="220"/>
              <w:rPr>
                <w:rFonts w:ascii="メイリオ" w:eastAsia="メイリオ" w:hAnsi="メイリオ"/>
                <w:color w:val="000000" w:themeColor="text1"/>
                <w:sz w:val="22"/>
                <w:szCs w:val="22"/>
                <w:highlight w:val="yellow"/>
              </w:rPr>
            </w:pPr>
          </w:p>
          <w:p w14:paraId="5AC3B733" w14:textId="77777777" w:rsidR="002641CF" w:rsidRPr="0005333E" w:rsidRDefault="002641CF" w:rsidP="0018773C">
            <w:pPr>
              <w:pStyle w:val="HTML"/>
              <w:spacing w:line="0" w:lineRule="atLeast"/>
              <w:ind w:left="240" w:hangingChars="100" w:hanging="240"/>
              <w:rPr>
                <w:rFonts w:ascii="メイリオ" w:eastAsia="メイリオ" w:hAnsi="メイリオ"/>
                <w:color w:val="000000" w:themeColor="text1"/>
                <w:sz w:val="24"/>
                <w:szCs w:val="24"/>
              </w:rPr>
            </w:pPr>
            <w:r w:rsidRPr="0005333E">
              <w:rPr>
                <w:rFonts w:ascii="メイリオ" w:eastAsia="メイリオ" w:hAnsi="メイリオ" w:hint="eastAsia"/>
                <w:color w:val="000000" w:themeColor="text1"/>
                <w:sz w:val="24"/>
                <w:szCs w:val="24"/>
              </w:rPr>
              <w:t>【令和５年度教育行政に係る点検及び評価結果の報告について】（基本方針１、４関係）</w:t>
            </w:r>
          </w:p>
          <w:p w14:paraId="21581518" w14:textId="77777777" w:rsidR="002641CF" w:rsidRPr="0005333E" w:rsidRDefault="002641CF" w:rsidP="0018773C">
            <w:pPr>
              <w:pStyle w:val="HTML"/>
              <w:spacing w:line="0" w:lineRule="atLeast"/>
              <w:ind w:firstLineChars="100" w:firstLine="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＊令和６年８月26日開催の教育委員会会議</w:t>
            </w:r>
          </w:p>
          <w:p w14:paraId="4B2DECF8" w14:textId="77777777" w:rsidR="002641CF" w:rsidRPr="0005333E" w:rsidRDefault="002641CF" w:rsidP="0018773C">
            <w:pPr>
              <w:pStyle w:val="HTML"/>
              <w:spacing w:line="0" w:lineRule="atLeast"/>
              <w:ind w:leftChars="200" w:left="640" w:hangingChars="100" w:hanging="220"/>
              <w:rPr>
                <w:rFonts w:ascii="メイリオ" w:eastAsia="メイリオ" w:hAnsi="メイリオ"/>
                <w:color w:val="000000" w:themeColor="text1"/>
                <w:sz w:val="22"/>
                <w:szCs w:val="22"/>
                <w:highlight w:val="yellow"/>
              </w:rPr>
            </w:pPr>
            <w:r w:rsidRPr="0005333E">
              <w:rPr>
                <w:rFonts w:ascii="メイリオ" w:eastAsia="メイリオ" w:hAnsi="メイリオ" w:hint="eastAsia"/>
                <w:color w:val="000000" w:themeColor="text1"/>
                <w:sz w:val="22"/>
                <w:szCs w:val="22"/>
              </w:rPr>
              <w:t>・不登校問題について、現在、低年齢化が進んでおり、小中学校で不登校を経験した子どもたちは高校でも難しい状況になっている。子どもたちが学びの環境そのものに対して、負担を感じているのであれば、そこに視点を当てた政策が必要と提言。</w:t>
            </w:r>
          </w:p>
          <w:p w14:paraId="3BE8C939" w14:textId="77777777" w:rsidR="002641CF" w:rsidRPr="0005333E" w:rsidRDefault="002641CF" w:rsidP="0018773C">
            <w:pPr>
              <w:pStyle w:val="HTML"/>
              <w:spacing w:line="0" w:lineRule="atLeast"/>
              <w:ind w:leftChars="200" w:left="640" w:hangingChars="100" w:hanging="220"/>
              <w:rPr>
                <w:rFonts w:ascii="メイリオ" w:eastAsia="メイリオ" w:hAnsi="メイリオ"/>
                <w:color w:val="000000" w:themeColor="text1"/>
                <w:sz w:val="22"/>
                <w:szCs w:val="22"/>
                <w:highlight w:val="yellow"/>
              </w:rPr>
            </w:pPr>
          </w:p>
          <w:p w14:paraId="6C7C7575" w14:textId="77777777" w:rsidR="002641CF" w:rsidRPr="0005333E" w:rsidRDefault="002641CF" w:rsidP="0018773C">
            <w:pPr>
              <w:pStyle w:val="HTML"/>
              <w:spacing w:line="0" w:lineRule="atLeast"/>
              <w:rPr>
                <w:rFonts w:ascii="メイリオ" w:eastAsia="メイリオ" w:hAnsi="メイリオ"/>
                <w:color w:val="000000" w:themeColor="text1"/>
                <w:sz w:val="24"/>
                <w:szCs w:val="24"/>
                <w:highlight w:val="yellow"/>
              </w:rPr>
            </w:pPr>
            <w:r w:rsidRPr="0005333E">
              <w:rPr>
                <w:rFonts w:ascii="メイリオ" w:eastAsia="メイリオ" w:hAnsi="メイリオ" w:hint="eastAsia"/>
                <w:color w:val="000000" w:themeColor="text1"/>
                <w:sz w:val="24"/>
                <w:szCs w:val="24"/>
              </w:rPr>
              <w:t>【大阪府立高等学校入学者選抜改善方針について】（基本方針１、４関係）</w:t>
            </w:r>
          </w:p>
          <w:p w14:paraId="7DB2FCF7" w14:textId="77777777" w:rsidR="002641CF" w:rsidRPr="0005333E" w:rsidRDefault="002641CF" w:rsidP="0018773C">
            <w:pPr>
              <w:pStyle w:val="HTML"/>
              <w:spacing w:line="0" w:lineRule="atLeast"/>
              <w:ind w:firstLineChars="100" w:firstLine="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＊令和７年１月20日開催の教育委員会会議</w:t>
            </w:r>
          </w:p>
          <w:p w14:paraId="569F8C7C" w14:textId="77777777" w:rsidR="002641CF" w:rsidRPr="0005333E" w:rsidRDefault="002641CF" w:rsidP="0018773C">
            <w:pPr>
              <w:pStyle w:val="HTML"/>
              <w:spacing w:line="0" w:lineRule="atLeast"/>
              <w:ind w:leftChars="200" w:left="640" w:hangingChars="100" w:hanging="220"/>
              <w:rPr>
                <w:rFonts w:ascii="メイリオ" w:eastAsia="メイリオ" w:hAnsi="メイリオ"/>
                <w:color w:val="000000" w:themeColor="text1"/>
                <w:sz w:val="22"/>
                <w:szCs w:val="22"/>
              </w:rPr>
            </w:pPr>
            <w:r w:rsidRPr="0005333E">
              <w:rPr>
                <w:rFonts w:ascii="メイリオ" w:eastAsia="メイリオ" w:hAnsi="メイリオ" w:hint="eastAsia"/>
                <w:color w:val="000000" w:themeColor="text1"/>
                <w:sz w:val="22"/>
                <w:szCs w:val="22"/>
              </w:rPr>
              <w:t>・アドミッションポリシーについては、学校側が求める人物像、生徒像であることから、保護者や生徒に分かりやすく伝えることが必要。入学後に学校として生徒にどのような力を身につけさせるのかが明確に分かるようポリシーを示すことを提言。</w:t>
            </w:r>
          </w:p>
          <w:p w14:paraId="41DD5B85" w14:textId="77777777" w:rsidR="002641CF" w:rsidRPr="0005333E" w:rsidRDefault="002641CF" w:rsidP="0018773C">
            <w:pPr>
              <w:pStyle w:val="HTML"/>
              <w:spacing w:line="0" w:lineRule="atLeast"/>
              <w:ind w:leftChars="200" w:left="640" w:hangingChars="100" w:hanging="220"/>
              <w:rPr>
                <w:rFonts w:ascii="メイリオ" w:eastAsia="メイリオ" w:hAnsi="メイリオ"/>
                <w:color w:val="000000" w:themeColor="text1"/>
                <w:sz w:val="22"/>
                <w:szCs w:val="22"/>
              </w:rPr>
            </w:pPr>
          </w:p>
          <w:p w14:paraId="640CDB6D" w14:textId="77777777" w:rsidR="002641CF" w:rsidRPr="0005333E" w:rsidRDefault="002641CF" w:rsidP="0018773C">
            <w:pPr>
              <w:pStyle w:val="HTML"/>
              <w:spacing w:line="0" w:lineRule="atLeast"/>
              <w:rPr>
                <w:rFonts w:ascii="メイリオ" w:eastAsia="メイリオ" w:hAnsi="メイリオ"/>
                <w:color w:val="000000" w:themeColor="text1"/>
                <w:sz w:val="24"/>
                <w:szCs w:val="24"/>
                <w:highlight w:val="yellow"/>
              </w:rPr>
            </w:pPr>
            <w:r w:rsidRPr="0005333E">
              <w:rPr>
                <w:rFonts w:ascii="メイリオ" w:eastAsia="メイリオ" w:hAnsi="メイリオ" w:hint="eastAsia"/>
                <w:color w:val="000000" w:themeColor="text1"/>
                <w:sz w:val="24"/>
                <w:szCs w:val="24"/>
              </w:rPr>
              <w:t>【大阪府教育職員免許状再授与審査会規則の制定について】（基本方針５関係）</w:t>
            </w:r>
          </w:p>
          <w:p w14:paraId="5C4AC3D5" w14:textId="77777777" w:rsidR="002641CF" w:rsidRPr="0005333E" w:rsidRDefault="002641CF" w:rsidP="0018773C">
            <w:pPr>
              <w:pStyle w:val="HTML"/>
              <w:spacing w:line="0" w:lineRule="atLeast"/>
              <w:ind w:firstLineChars="100" w:firstLine="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＊令和７年２月14日開催の教育委員会会議</w:t>
            </w:r>
          </w:p>
          <w:p w14:paraId="3B47970C" w14:textId="77777777" w:rsidR="002641CF" w:rsidRPr="0005333E" w:rsidRDefault="002641CF" w:rsidP="0018773C">
            <w:pPr>
              <w:pStyle w:val="HTML"/>
              <w:spacing w:line="0" w:lineRule="atLeast"/>
              <w:ind w:leftChars="200" w:left="640" w:hangingChars="100" w:hanging="220"/>
              <w:rPr>
                <w:rFonts w:ascii="メイリオ" w:eastAsia="メイリオ" w:hAnsi="メイリオ"/>
                <w:color w:val="000000" w:themeColor="text1"/>
                <w:sz w:val="22"/>
                <w:szCs w:val="22"/>
                <w:highlight w:val="yellow"/>
              </w:rPr>
            </w:pPr>
            <w:r w:rsidRPr="0005333E">
              <w:rPr>
                <w:rFonts w:ascii="メイリオ" w:eastAsia="メイリオ" w:hAnsi="メイリオ" w:hint="eastAsia"/>
                <w:color w:val="000000" w:themeColor="text1"/>
                <w:sz w:val="22"/>
                <w:szCs w:val="22"/>
              </w:rPr>
              <w:t>・児童生徒への性暴力については、保護者として非常に危惧するところ。大阪府教育委員会として本審査会の運営等について、責任をもって取り組むよう要望。</w:t>
            </w:r>
          </w:p>
          <w:p w14:paraId="447A8AF0" w14:textId="77777777" w:rsidR="002641CF" w:rsidRPr="0005333E" w:rsidRDefault="002641CF" w:rsidP="0018773C">
            <w:pPr>
              <w:pStyle w:val="HTML"/>
              <w:spacing w:line="0" w:lineRule="atLeast"/>
              <w:ind w:leftChars="200" w:left="640" w:hangingChars="100" w:hanging="220"/>
              <w:rPr>
                <w:rFonts w:ascii="メイリオ" w:eastAsia="メイリオ" w:hAnsi="メイリオ"/>
                <w:color w:val="000000" w:themeColor="text1"/>
                <w:sz w:val="22"/>
                <w:szCs w:val="22"/>
                <w:highlight w:val="yellow"/>
              </w:rPr>
            </w:pPr>
          </w:p>
          <w:p w14:paraId="2C310263" w14:textId="77777777" w:rsidR="002641CF" w:rsidRPr="0005333E" w:rsidRDefault="002641CF" w:rsidP="0018773C">
            <w:pPr>
              <w:pStyle w:val="HTML"/>
              <w:spacing w:line="0" w:lineRule="atLeast"/>
              <w:ind w:left="240" w:hangingChars="100" w:hanging="240"/>
              <w:rPr>
                <w:rFonts w:ascii="メイリオ" w:eastAsia="メイリオ" w:hAnsi="メイリオ"/>
                <w:color w:val="000000" w:themeColor="text1"/>
                <w:sz w:val="24"/>
                <w:szCs w:val="24"/>
                <w:highlight w:val="yellow"/>
              </w:rPr>
            </w:pPr>
            <w:r w:rsidRPr="0005333E">
              <w:rPr>
                <w:rFonts w:ascii="メイリオ" w:eastAsia="メイリオ" w:hAnsi="メイリオ" w:hint="eastAsia"/>
                <w:color w:val="000000" w:themeColor="text1"/>
                <w:sz w:val="24"/>
                <w:szCs w:val="24"/>
              </w:rPr>
              <w:t>【令和７年２月定例府議会提出予定の議案について】（基本方針１、３関係）</w:t>
            </w:r>
          </w:p>
          <w:p w14:paraId="6F356AB3" w14:textId="77777777" w:rsidR="002641CF" w:rsidRPr="0005333E" w:rsidRDefault="002641CF" w:rsidP="0018773C">
            <w:pPr>
              <w:pStyle w:val="HTML"/>
              <w:spacing w:line="0" w:lineRule="atLeast"/>
              <w:ind w:firstLineChars="100" w:firstLine="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＊令和７年２月14日開催の教育委員会会議</w:t>
            </w:r>
          </w:p>
          <w:p w14:paraId="6F4B53F4" w14:textId="77777777" w:rsidR="002641CF" w:rsidRPr="0005333E" w:rsidRDefault="002641CF" w:rsidP="0018773C">
            <w:pPr>
              <w:pStyle w:val="HTML"/>
              <w:spacing w:line="0" w:lineRule="atLeast"/>
              <w:ind w:leftChars="200" w:left="640" w:hangingChars="100" w:hanging="220"/>
              <w:rPr>
                <w:rFonts w:ascii="メイリオ" w:eastAsia="メイリオ" w:hAnsi="メイリオ"/>
                <w:color w:val="000000" w:themeColor="text1"/>
                <w:sz w:val="22"/>
                <w:szCs w:val="22"/>
              </w:rPr>
            </w:pPr>
            <w:r w:rsidRPr="0005333E">
              <w:rPr>
                <w:rFonts w:ascii="メイリオ" w:eastAsia="メイリオ" w:hAnsi="メイリオ" w:hint="eastAsia"/>
                <w:color w:val="000000" w:themeColor="text1"/>
                <w:sz w:val="22"/>
                <w:szCs w:val="22"/>
              </w:rPr>
              <w:t>・万博期間中の子どもたちが参加するイベントについて、同じ学校や学年の子どもたちであっても、会場に行けたり行けなかったりすると考える。貴重な発表の場となるので、ICT等を活用し学校や全国に発信する等の支援にも取り組むよう要望。</w:t>
            </w:r>
          </w:p>
        </w:tc>
      </w:tr>
    </w:tbl>
    <w:p w14:paraId="4144BEE0" w14:textId="77777777" w:rsidR="002641CF" w:rsidRDefault="002641CF" w:rsidP="002641CF">
      <w:pPr>
        <w:jc w:val="left"/>
      </w:pPr>
      <w:r>
        <w:br w:type="page"/>
      </w:r>
    </w:p>
    <w:tbl>
      <w:tblPr>
        <w:tblW w:w="9616"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616"/>
      </w:tblGrid>
      <w:tr w:rsidR="0005333E" w:rsidRPr="0005333E" w14:paraId="1D305DE4" w14:textId="77777777" w:rsidTr="0018773C">
        <w:trPr>
          <w:trHeight w:val="97"/>
        </w:trPr>
        <w:tc>
          <w:tcPr>
            <w:tcW w:w="9616" w:type="dxa"/>
            <w:tcBorders>
              <w:top w:val="nil"/>
              <w:left w:val="nil"/>
              <w:bottom w:val="single" w:sz="18" w:space="0" w:color="auto"/>
              <w:right w:val="nil"/>
            </w:tcBorders>
            <w:shd w:val="clear" w:color="auto" w:fill="auto"/>
          </w:tcPr>
          <w:p w14:paraId="055B5DF6" w14:textId="77777777" w:rsidR="002641CF" w:rsidRPr="0005333E" w:rsidRDefault="002641CF" w:rsidP="0018773C">
            <w:pPr>
              <w:spacing w:line="300" w:lineRule="exact"/>
              <w:jc w:val="left"/>
              <w:rPr>
                <w:rFonts w:ascii="ＭＳ 明朝" w:hAnsi="ＭＳ 明朝"/>
                <w:color w:val="000000" w:themeColor="text1"/>
                <w:w w:val="90"/>
                <w:sz w:val="24"/>
              </w:rPr>
            </w:pPr>
          </w:p>
        </w:tc>
      </w:tr>
      <w:tr w:rsidR="0005333E" w:rsidRPr="0005333E" w14:paraId="7621E58F" w14:textId="77777777" w:rsidTr="0018773C">
        <w:trPr>
          <w:trHeight w:val="213"/>
        </w:trPr>
        <w:tc>
          <w:tcPr>
            <w:tcW w:w="9616" w:type="dxa"/>
            <w:tcBorders>
              <w:bottom w:val="single" w:sz="18" w:space="0" w:color="auto"/>
            </w:tcBorders>
            <w:shd w:val="clear" w:color="auto" w:fill="BFBFBF" w:themeFill="background1" w:themeFillShade="BF"/>
          </w:tcPr>
          <w:p w14:paraId="638EBE28" w14:textId="77777777" w:rsidR="002641CF" w:rsidRPr="0005333E" w:rsidRDefault="002641CF" w:rsidP="0018773C">
            <w:pPr>
              <w:spacing w:line="300" w:lineRule="exact"/>
              <w:jc w:val="left"/>
              <w:rPr>
                <w:rFonts w:hAnsi="メイリオ"/>
                <w:b/>
                <w:bCs/>
                <w:color w:val="000000" w:themeColor="text1"/>
                <w:sz w:val="24"/>
              </w:rPr>
            </w:pPr>
            <w:r w:rsidRPr="0005333E">
              <w:rPr>
                <w:rFonts w:hAnsi="メイリオ" w:hint="eastAsia"/>
                <w:b/>
                <w:bCs/>
                <w:color w:val="000000" w:themeColor="text1"/>
                <w:w w:val="90"/>
                <w:sz w:val="24"/>
              </w:rPr>
              <w:t>その他の取組み</w:t>
            </w:r>
          </w:p>
        </w:tc>
      </w:tr>
      <w:tr w:rsidR="0005333E" w:rsidRPr="0005333E" w14:paraId="35FE7312" w14:textId="77777777" w:rsidTr="0018773C">
        <w:trPr>
          <w:trHeight w:val="1154"/>
        </w:trPr>
        <w:tc>
          <w:tcPr>
            <w:tcW w:w="9616" w:type="dxa"/>
            <w:tcBorders>
              <w:top w:val="single" w:sz="18" w:space="0" w:color="auto"/>
              <w:bottom w:val="single" w:sz="18" w:space="0" w:color="auto"/>
            </w:tcBorders>
            <w:shd w:val="clear" w:color="auto" w:fill="FFFFFF"/>
          </w:tcPr>
          <w:p w14:paraId="0D70A7C6" w14:textId="77777777" w:rsidR="002641CF" w:rsidRPr="0005333E" w:rsidRDefault="002641CF" w:rsidP="0018773C">
            <w:pPr>
              <w:pStyle w:val="HTML"/>
              <w:spacing w:line="0" w:lineRule="atLeast"/>
              <w:rPr>
                <w:rFonts w:ascii="メイリオ" w:eastAsia="メイリオ" w:hAnsi="メイリオ"/>
                <w:color w:val="000000" w:themeColor="text1"/>
                <w:sz w:val="24"/>
                <w:szCs w:val="24"/>
              </w:rPr>
            </w:pPr>
            <w:r w:rsidRPr="0005333E">
              <w:rPr>
                <w:rFonts w:ascii="メイリオ" w:eastAsia="メイリオ" w:hAnsi="メイリオ" w:hint="eastAsia"/>
                <w:color w:val="000000" w:themeColor="text1"/>
                <w:sz w:val="24"/>
                <w:szCs w:val="24"/>
              </w:rPr>
              <w:t>【その他】</w:t>
            </w:r>
          </w:p>
          <w:p w14:paraId="35E0FE1E" w14:textId="77777777" w:rsidR="002641CF" w:rsidRPr="0005333E" w:rsidRDefault="002641CF" w:rsidP="0018773C">
            <w:pPr>
              <w:pStyle w:val="HTML"/>
              <w:spacing w:line="0" w:lineRule="atLeast"/>
              <w:ind w:firstLineChars="100" w:firstLine="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 xml:space="preserve">＊各種会議への出席　１回（市町村教育委員会教育長会議）　</w:t>
            </w:r>
          </w:p>
          <w:p w14:paraId="13819EAA" w14:textId="77777777" w:rsidR="002641CF" w:rsidRPr="0005333E" w:rsidRDefault="002641CF" w:rsidP="0018773C">
            <w:pPr>
              <w:pStyle w:val="HTML"/>
              <w:spacing w:line="0" w:lineRule="atLeast"/>
              <w:ind w:firstLineChars="100" w:firstLine="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＊大阪府議会への出席　１回（９月定例府議会）</w:t>
            </w:r>
          </w:p>
          <w:p w14:paraId="6EB0AA75" w14:textId="77777777" w:rsidR="002641CF" w:rsidRPr="0005333E" w:rsidRDefault="002641CF" w:rsidP="0018773C">
            <w:pPr>
              <w:pStyle w:val="HTML"/>
              <w:spacing w:line="0" w:lineRule="atLeast"/>
              <w:ind w:firstLineChars="100" w:firstLine="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＊総合教育会議への出席　１回（知事との総合教育会議　１回）</w:t>
            </w:r>
          </w:p>
          <w:p w14:paraId="0A884E62" w14:textId="77777777" w:rsidR="002641CF" w:rsidRPr="0005333E" w:rsidRDefault="002641CF" w:rsidP="0018773C">
            <w:pPr>
              <w:pStyle w:val="HTML"/>
              <w:spacing w:line="0" w:lineRule="atLeast"/>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 xml:space="preserve">　＊表彰式への出席　１回（文化の日表彰式）</w:t>
            </w:r>
          </w:p>
          <w:p w14:paraId="2A33AD17" w14:textId="77777777" w:rsidR="002641CF" w:rsidRPr="0005333E" w:rsidRDefault="002641CF" w:rsidP="0018773C">
            <w:pPr>
              <w:pStyle w:val="HTML"/>
              <w:spacing w:line="0" w:lineRule="atLeast"/>
              <w:ind w:leftChars="100" w:left="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＊オンライン打ち合わせ（令和７年度指導・助言事項の策定準備、総合教育会議準備等）</w:t>
            </w:r>
          </w:p>
          <w:p w14:paraId="1B841AA2" w14:textId="77777777" w:rsidR="002641CF" w:rsidRPr="0005333E" w:rsidRDefault="002641CF" w:rsidP="0018773C">
            <w:pPr>
              <w:pStyle w:val="HTML"/>
              <w:spacing w:line="280" w:lineRule="exact"/>
              <w:rPr>
                <w:rFonts w:ascii="ＭＳ 明朝" w:eastAsia="ＭＳ 明朝" w:hAnsi="ＭＳ 明朝"/>
                <w:color w:val="000000" w:themeColor="text1"/>
                <w:sz w:val="21"/>
              </w:rPr>
            </w:pPr>
          </w:p>
        </w:tc>
      </w:tr>
      <w:tr w:rsidR="0005333E" w:rsidRPr="0005333E" w14:paraId="4BFED8FC" w14:textId="77777777" w:rsidTr="0018773C">
        <w:trPr>
          <w:trHeight w:val="326"/>
        </w:trPr>
        <w:tc>
          <w:tcPr>
            <w:tcW w:w="9616" w:type="dxa"/>
            <w:tcBorders>
              <w:top w:val="single" w:sz="18" w:space="0" w:color="auto"/>
              <w:left w:val="nil"/>
              <w:bottom w:val="single" w:sz="18" w:space="0" w:color="auto"/>
              <w:right w:val="nil"/>
            </w:tcBorders>
            <w:shd w:val="clear" w:color="auto" w:fill="auto"/>
          </w:tcPr>
          <w:p w14:paraId="7D91588B" w14:textId="77777777" w:rsidR="002641CF" w:rsidRPr="0005333E" w:rsidRDefault="002641CF" w:rsidP="0018773C">
            <w:pPr>
              <w:spacing w:line="300" w:lineRule="exact"/>
              <w:jc w:val="left"/>
              <w:rPr>
                <w:rFonts w:hAnsi="メイリオ"/>
                <w:b/>
                <w:bCs/>
                <w:color w:val="000000" w:themeColor="text1"/>
                <w:sz w:val="24"/>
              </w:rPr>
            </w:pPr>
          </w:p>
        </w:tc>
      </w:tr>
      <w:tr w:rsidR="0005333E" w:rsidRPr="0005333E" w14:paraId="7BAF225A" w14:textId="77777777" w:rsidTr="0018773C">
        <w:trPr>
          <w:trHeight w:val="326"/>
        </w:trPr>
        <w:tc>
          <w:tcPr>
            <w:tcW w:w="9616" w:type="dxa"/>
            <w:tcBorders>
              <w:top w:val="single" w:sz="18" w:space="0" w:color="auto"/>
              <w:bottom w:val="single" w:sz="18" w:space="0" w:color="auto"/>
            </w:tcBorders>
            <w:shd w:val="clear" w:color="auto" w:fill="BFBFBF" w:themeFill="background1" w:themeFillShade="BF"/>
          </w:tcPr>
          <w:p w14:paraId="0AD72B91" w14:textId="77777777" w:rsidR="002641CF" w:rsidRPr="0005333E" w:rsidRDefault="002641CF" w:rsidP="0018773C">
            <w:pPr>
              <w:spacing w:line="300" w:lineRule="exact"/>
              <w:jc w:val="left"/>
              <w:rPr>
                <w:rFonts w:hAnsi="メイリオ"/>
                <w:b/>
                <w:bCs/>
                <w:color w:val="000000" w:themeColor="text1"/>
                <w:sz w:val="24"/>
              </w:rPr>
            </w:pPr>
            <w:r w:rsidRPr="0005333E">
              <w:rPr>
                <w:rFonts w:hAnsi="メイリオ" w:hint="eastAsia"/>
                <w:b/>
                <w:bCs/>
                <w:color w:val="000000" w:themeColor="text1"/>
                <w:sz w:val="24"/>
              </w:rPr>
              <w:t>自己点検及び評価</w:t>
            </w:r>
          </w:p>
        </w:tc>
      </w:tr>
      <w:tr w:rsidR="0005333E" w:rsidRPr="0005333E" w14:paraId="1995B6C1" w14:textId="77777777" w:rsidTr="0018773C">
        <w:trPr>
          <w:trHeight w:val="3658"/>
        </w:trPr>
        <w:tc>
          <w:tcPr>
            <w:tcW w:w="9616" w:type="dxa"/>
            <w:tcBorders>
              <w:top w:val="single" w:sz="18" w:space="0" w:color="auto"/>
              <w:bottom w:val="single" w:sz="18" w:space="0" w:color="auto"/>
            </w:tcBorders>
            <w:shd w:val="clear" w:color="auto" w:fill="FFFFFF"/>
          </w:tcPr>
          <w:p w14:paraId="08C5DE3F" w14:textId="77777777" w:rsidR="002641CF" w:rsidRPr="0005333E" w:rsidRDefault="002641CF" w:rsidP="0018773C">
            <w:pPr>
              <w:spacing w:line="0" w:lineRule="atLeast"/>
              <w:rPr>
                <w:rFonts w:ascii="ＭＳ 明朝" w:hAnsi="ＭＳ 明朝"/>
                <w:color w:val="000000" w:themeColor="text1"/>
                <w:sz w:val="22"/>
                <w:highlight w:val="yellow"/>
              </w:rPr>
            </w:pPr>
          </w:p>
          <w:p w14:paraId="29EBBAA1" w14:textId="77777777" w:rsidR="002641CF" w:rsidRPr="0005333E" w:rsidRDefault="002641CF" w:rsidP="0018773C">
            <w:pPr>
              <w:spacing w:line="0" w:lineRule="atLeast"/>
              <w:rPr>
                <w:rFonts w:hAnsi="メイリオ"/>
                <w:color w:val="000000" w:themeColor="text1"/>
                <w:szCs w:val="21"/>
              </w:rPr>
            </w:pPr>
            <w:r w:rsidRPr="0005333E">
              <w:rPr>
                <w:rFonts w:hAnsi="メイリオ" w:hint="eastAsia"/>
                <w:color w:val="000000" w:themeColor="text1"/>
                <w:szCs w:val="21"/>
              </w:rPr>
              <w:t>＊不登校問題について</w:t>
            </w:r>
          </w:p>
          <w:p w14:paraId="53637E9D" w14:textId="77777777" w:rsidR="002641CF" w:rsidRPr="0005333E" w:rsidRDefault="002641CF" w:rsidP="0018773C">
            <w:pPr>
              <w:spacing w:line="0" w:lineRule="atLeast"/>
              <w:ind w:leftChars="100" w:left="210"/>
              <w:rPr>
                <w:rFonts w:hAnsi="メイリオ"/>
                <w:color w:val="000000" w:themeColor="text1"/>
                <w:szCs w:val="21"/>
              </w:rPr>
            </w:pPr>
            <w:r w:rsidRPr="0005333E">
              <w:rPr>
                <w:rFonts w:hAnsi="メイリオ" w:hint="eastAsia"/>
                <w:color w:val="000000" w:themeColor="text1"/>
                <w:szCs w:val="21"/>
              </w:rPr>
              <w:t>各学校に設置されている不登校支援ルームが充実するとともに、十分機能する事が重要であり、教育は教えることだけではなく、学ぶことにも力点を置くよう助言した。</w:t>
            </w:r>
          </w:p>
          <w:p w14:paraId="2AFD3BDB" w14:textId="77777777" w:rsidR="002641CF" w:rsidRPr="0005333E" w:rsidRDefault="002641CF" w:rsidP="0018773C">
            <w:pPr>
              <w:spacing w:line="0" w:lineRule="atLeast"/>
              <w:rPr>
                <w:rFonts w:hAnsi="メイリオ"/>
                <w:color w:val="000000" w:themeColor="text1"/>
                <w:szCs w:val="21"/>
              </w:rPr>
            </w:pPr>
          </w:p>
          <w:p w14:paraId="4FEE0CD6" w14:textId="77777777" w:rsidR="002641CF" w:rsidRPr="0005333E" w:rsidRDefault="002641CF" w:rsidP="0018773C">
            <w:pPr>
              <w:spacing w:line="0" w:lineRule="atLeast"/>
              <w:rPr>
                <w:rFonts w:hAnsi="メイリオ"/>
                <w:color w:val="000000" w:themeColor="text1"/>
                <w:szCs w:val="21"/>
              </w:rPr>
            </w:pPr>
            <w:r w:rsidRPr="0005333E">
              <w:rPr>
                <w:rFonts w:hAnsi="メイリオ" w:hint="eastAsia"/>
                <w:color w:val="000000" w:themeColor="text1"/>
                <w:szCs w:val="21"/>
              </w:rPr>
              <w:t>＊入学者選抜改善方針について</w:t>
            </w:r>
          </w:p>
          <w:p w14:paraId="7A6F4422" w14:textId="77777777" w:rsidR="002641CF" w:rsidRPr="0005333E" w:rsidRDefault="002641CF" w:rsidP="0018773C">
            <w:pPr>
              <w:spacing w:line="0" w:lineRule="atLeast"/>
              <w:ind w:leftChars="100" w:left="210"/>
              <w:rPr>
                <w:rFonts w:ascii="ＭＳ 明朝" w:hAnsi="ＭＳ 明朝"/>
                <w:color w:val="000000" w:themeColor="text1"/>
                <w:sz w:val="22"/>
                <w:highlight w:val="yellow"/>
              </w:rPr>
            </w:pPr>
            <w:r w:rsidRPr="0005333E">
              <w:rPr>
                <w:rFonts w:hAnsi="メイリオ" w:hint="eastAsia"/>
                <w:color w:val="000000" w:themeColor="text1"/>
                <w:szCs w:val="21"/>
              </w:rPr>
              <w:t>府立高等学校入学者選抜において、子どもが自分の卒業後の姿をイメージできるような学校説明を行うことや、保護者にわかりやすい広報となるよう助言した。</w:t>
            </w:r>
          </w:p>
        </w:tc>
      </w:tr>
    </w:tbl>
    <w:p w14:paraId="1F90BAE5" w14:textId="77777777" w:rsidR="002641CF" w:rsidRPr="002641CF" w:rsidRDefault="002641CF" w:rsidP="002641CF">
      <w:pPr>
        <w:rPr>
          <w:b/>
          <w:bCs/>
          <w:sz w:val="22"/>
          <w:szCs w:val="28"/>
        </w:rPr>
      </w:pPr>
    </w:p>
    <w:p w14:paraId="173D025F" w14:textId="77777777" w:rsidR="002641CF" w:rsidRPr="00BD0BB1" w:rsidRDefault="002641CF" w:rsidP="002641CF">
      <w:pPr>
        <w:keepNext/>
        <w:autoSpaceDE w:val="0"/>
        <w:autoSpaceDN w:val="0"/>
        <w:spacing w:after="120" w:line="360" w:lineRule="exact"/>
        <w:ind w:firstLineChars="50" w:firstLine="105"/>
        <w:outlineLvl w:val="3"/>
        <w:rPr>
          <w:rFonts w:hAnsi="メイリオ"/>
        </w:rPr>
      </w:pPr>
      <w:r>
        <w:rPr>
          <w:rFonts w:hAnsi="メイリオ"/>
          <w:bCs/>
          <w:szCs w:val="21"/>
        </w:rPr>
        <w:br w:type="page"/>
      </w:r>
      <w:r w:rsidRPr="00A10E96">
        <w:rPr>
          <w:rFonts w:hint="eastAsia"/>
          <w:b/>
          <w:bCs/>
          <w:sz w:val="22"/>
          <w:szCs w:val="28"/>
        </w:rPr>
        <w:lastRenderedPageBreak/>
        <w:t>【岡部美香教育委員】（平成28年10月１日就任）</w:t>
      </w:r>
      <w:r w:rsidRPr="006C4195">
        <w:rPr>
          <w:b/>
          <w:bCs/>
          <w:sz w:val="22"/>
        </w:rPr>
        <w:tab/>
      </w:r>
    </w:p>
    <w:tbl>
      <w:tblPr>
        <w:tblW w:w="96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616"/>
      </w:tblGrid>
      <w:tr w:rsidR="0005333E" w:rsidRPr="0005333E" w14:paraId="3C6E4E38" w14:textId="77777777" w:rsidTr="0018773C">
        <w:trPr>
          <w:trHeight w:val="304"/>
        </w:trPr>
        <w:tc>
          <w:tcPr>
            <w:tcW w:w="9616" w:type="dxa"/>
            <w:tcBorders>
              <w:bottom w:val="single" w:sz="18" w:space="0" w:color="auto"/>
            </w:tcBorders>
            <w:shd w:val="clear" w:color="auto" w:fill="BFBFBF" w:themeFill="background1" w:themeFillShade="BF"/>
          </w:tcPr>
          <w:p w14:paraId="1A90B4A1" w14:textId="77777777" w:rsidR="002641CF" w:rsidRPr="0005333E" w:rsidRDefault="002641CF" w:rsidP="0018773C">
            <w:pPr>
              <w:spacing w:line="300" w:lineRule="exact"/>
              <w:jc w:val="center"/>
              <w:rPr>
                <w:rFonts w:hAnsi="メイリオ"/>
                <w:b/>
                <w:bCs/>
                <w:color w:val="000000" w:themeColor="text1"/>
                <w:sz w:val="24"/>
              </w:rPr>
            </w:pPr>
            <w:r w:rsidRPr="0005333E">
              <w:rPr>
                <w:rFonts w:hAnsi="メイリオ" w:hint="eastAsia"/>
                <w:b/>
                <w:bCs/>
                <w:color w:val="000000" w:themeColor="text1"/>
                <w:sz w:val="24"/>
              </w:rPr>
              <w:t>教育委員会会議における取組み（主な発言の内容）　【会議出席６回】</w:t>
            </w:r>
          </w:p>
        </w:tc>
      </w:tr>
      <w:tr w:rsidR="0005333E" w:rsidRPr="0005333E" w14:paraId="6ACCB18C" w14:textId="77777777" w:rsidTr="0018773C">
        <w:trPr>
          <w:trHeight w:val="7468"/>
        </w:trPr>
        <w:tc>
          <w:tcPr>
            <w:tcW w:w="9616" w:type="dxa"/>
            <w:tcBorders>
              <w:top w:val="single" w:sz="18" w:space="0" w:color="auto"/>
              <w:bottom w:val="single" w:sz="18" w:space="0" w:color="auto"/>
            </w:tcBorders>
            <w:shd w:val="clear" w:color="auto" w:fill="FFFFFF"/>
          </w:tcPr>
          <w:p w14:paraId="6EBB89FD" w14:textId="77777777" w:rsidR="002641CF" w:rsidRPr="0005333E" w:rsidRDefault="002641CF" w:rsidP="0018773C">
            <w:pPr>
              <w:pStyle w:val="HTML"/>
              <w:spacing w:line="0" w:lineRule="atLeast"/>
              <w:ind w:left="240" w:hangingChars="100" w:hanging="240"/>
              <w:rPr>
                <w:rFonts w:ascii="メイリオ" w:eastAsia="メイリオ" w:hAnsi="メイリオ"/>
                <w:color w:val="000000" w:themeColor="text1"/>
                <w:sz w:val="24"/>
                <w:szCs w:val="24"/>
                <w:highlight w:val="yellow"/>
              </w:rPr>
            </w:pPr>
            <w:r w:rsidRPr="0005333E">
              <w:rPr>
                <w:rFonts w:ascii="メイリオ" w:eastAsia="メイリオ" w:hAnsi="メイリオ" w:hint="eastAsia"/>
                <w:color w:val="000000" w:themeColor="text1"/>
                <w:sz w:val="24"/>
                <w:szCs w:val="24"/>
              </w:rPr>
              <w:t>【令和６年度大阪府教育庁の運営方針について】（基本方針１、２関係）</w:t>
            </w:r>
          </w:p>
          <w:p w14:paraId="2BA9B256" w14:textId="77777777" w:rsidR="002641CF" w:rsidRPr="0005333E" w:rsidRDefault="002641CF" w:rsidP="0018773C">
            <w:pPr>
              <w:pStyle w:val="HTML"/>
              <w:spacing w:line="0" w:lineRule="atLeast"/>
              <w:ind w:firstLineChars="100" w:firstLine="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＊令和６年４月22日開催の教育委員会会議</w:t>
            </w:r>
          </w:p>
          <w:p w14:paraId="282B57CC" w14:textId="77777777" w:rsidR="002641CF" w:rsidRPr="0005333E" w:rsidRDefault="002641CF" w:rsidP="0018773C">
            <w:pPr>
              <w:pStyle w:val="HTML"/>
              <w:spacing w:line="0" w:lineRule="atLeast"/>
              <w:ind w:leftChars="200" w:left="640" w:hangingChars="100" w:hanging="220"/>
              <w:rPr>
                <w:rFonts w:ascii="メイリオ" w:eastAsia="メイリオ" w:hAnsi="メイリオ"/>
                <w:color w:val="000000" w:themeColor="text1"/>
                <w:sz w:val="22"/>
                <w:szCs w:val="22"/>
              </w:rPr>
            </w:pPr>
            <w:r w:rsidRPr="0005333E">
              <w:rPr>
                <w:rFonts w:ascii="メイリオ" w:eastAsia="メイリオ" w:hAnsi="メイリオ" w:hint="eastAsia"/>
                <w:color w:val="000000" w:themeColor="text1"/>
                <w:sz w:val="22"/>
                <w:szCs w:val="22"/>
              </w:rPr>
              <w:t>・子どもや保護者は社会の影響を受けることから、不登校児童・生徒への支援等について教育部局だけではなく、福祉関係など他部局との連携を強化するよう提言。</w:t>
            </w:r>
          </w:p>
          <w:p w14:paraId="21D3FCAF" w14:textId="77777777" w:rsidR="002641CF" w:rsidRPr="0005333E" w:rsidRDefault="002641CF" w:rsidP="0018773C">
            <w:pPr>
              <w:pStyle w:val="HTML"/>
              <w:spacing w:line="0" w:lineRule="atLeast"/>
              <w:ind w:leftChars="200" w:left="640" w:hangingChars="100" w:hanging="220"/>
              <w:rPr>
                <w:rFonts w:ascii="メイリオ" w:eastAsia="メイリオ" w:hAnsi="メイリオ"/>
                <w:color w:val="000000" w:themeColor="text1"/>
                <w:sz w:val="22"/>
                <w:szCs w:val="22"/>
                <w:highlight w:val="yellow"/>
              </w:rPr>
            </w:pPr>
          </w:p>
          <w:p w14:paraId="5C919BAA" w14:textId="77777777" w:rsidR="002641CF" w:rsidRPr="0005333E" w:rsidRDefault="002641CF" w:rsidP="0018773C">
            <w:pPr>
              <w:pStyle w:val="HTML"/>
              <w:spacing w:line="0" w:lineRule="atLeast"/>
              <w:ind w:left="240" w:hangingChars="100" w:hanging="240"/>
              <w:rPr>
                <w:rFonts w:ascii="メイリオ" w:eastAsia="メイリオ" w:hAnsi="メイリオ"/>
                <w:color w:val="000000" w:themeColor="text1"/>
                <w:sz w:val="24"/>
                <w:szCs w:val="24"/>
                <w:highlight w:val="yellow"/>
              </w:rPr>
            </w:pPr>
            <w:r w:rsidRPr="0005333E">
              <w:rPr>
                <w:rFonts w:ascii="メイリオ" w:eastAsia="メイリオ" w:hAnsi="メイリオ" w:hint="eastAsia"/>
                <w:color w:val="000000" w:themeColor="text1"/>
                <w:sz w:val="24"/>
                <w:szCs w:val="24"/>
              </w:rPr>
              <w:t>【令和5年度第3学期（令和6年１月1日以降３月31日まで）における教職員の懲戒処分の状況について】（基本方針５関係）</w:t>
            </w:r>
          </w:p>
          <w:p w14:paraId="590DBDA5" w14:textId="77777777" w:rsidR="002641CF" w:rsidRPr="0005333E" w:rsidRDefault="002641CF" w:rsidP="0018773C">
            <w:pPr>
              <w:pStyle w:val="HTML"/>
              <w:spacing w:line="0" w:lineRule="atLeast"/>
              <w:ind w:firstLineChars="100" w:firstLine="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＊令和６年４月22日開催の教育委員会会議</w:t>
            </w:r>
          </w:p>
          <w:p w14:paraId="7F314A90" w14:textId="77777777" w:rsidR="002641CF" w:rsidRPr="0005333E" w:rsidRDefault="002641CF" w:rsidP="0018773C">
            <w:pPr>
              <w:pStyle w:val="HTML"/>
              <w:spacing w:line="0" w:lineRule="atLeast"/>
              <w:ind w:leftChars="200" w:left="640" w:hangingChars="100" w:hanging="220"/>
              <w:rPr>
                <w:rFonts w:ascii="メイリオ" w:eastAsia="メイリオ" w:hAnsi="メイリオ"/>
                <w:color w:val="000000" w:themeColor="text1"/>
                <w:sz w:val="24"/>
                <w:szCs w:val="24"/>
              </w:rPr>
            </w:pPr>
            <w:r w:rsidRPr="0005333E">
              <w:rPr>
                <w:rFonts w:ascii="メイリオ" w:eastAsia="メイリオ" w:hAnsi="メイリオ" w:hint="eastAsia"/>
                <w:color w:val="000000" w:themeColor="text1"/>
                <w:sz w:val="22"/>
                <w:szCs w:val="22"/>
              </w:rPr>
              <w:t>・必要な研修については、教員の働き方改革に逆行することのないように、全教職員が気を引き締めるために効果のある研修になっているか確認するよう提言。</w:t>
            </w:r>
          </w:p>
          <w:p w14:paraId="21067E89" w14:textId="77777777" w:rsidR="002641CF" w:rsidRPr="0005333E" w:rsidRDefault="002641CF" w:rsidP="0018773C">
            <w:pPr>
              <w:pStyle w:val="HTML"/>
              <w:spacing w:line="0" w:lineRule="atLeast"/>
              <w:rPr>
                <w:rFonts w:ascii="メイリオ" w:eastAsia="メイリオ" w:hAnsi="メイリオ"/>
                <w:color w:val="000000" w:themeColor="text1"/>
                <w:sz w:val="24"/>
                <w:szCs w:val="24"/>
              </w:rPr>
            </w:pPr>
          </w:p>
          <w:p w14:paraId="113109F1" w14:textId="77777777" w:rsidR="002641CF" w:rsidRPr="0005333E" w:rsidRDefault="002641CF" w:rsidP="0018773C">
            <w:pPr>
              <w:pStyle w:val="HTML"/>
              <w:spacing w:line="0" w:lineRule="atLeast"/>
              <w:rPr>
                <w:rFonts w:ascii="メイリオ" w:eastAsia="メイリオ" w:hAnsi="メイリオ"/>
                <w:color w:val="000000" w:themeColor="text1"/>
                <w:sz w:val="24"/>
                <w:szCs w:val="24"/>
              </w:rPr>
            </w:pPr>
            <w:r w:rsidRPr="0005333E">
              <w:rPr>
                <w:rFonts w:ascii="メイリオ" w:eastAsia="メイリオ" w:hAnsi="メイリオ" w:hint="eastAsia"/>
                <w:color w:val="000000" w:themeColor="text1"/>
                <w:sz w:val="24"/>
                <w:szCs w:val="24"/>
              </w:rPr>
              <w:t>【令和５年度教育行政に係る点検及び評価結果の報告ついて】（基本方針１、２関係）</w:t>
            </w:r>
          </w:p>
          <w:p w14:paraId="2157108F" w14:textId="77777777" w:rsidR="002641CF" w:rsidRPr="0005333E" w:rsidRDefault="002641CF" w:rsidP="0018773C">
            <w:pPr>
              <w:pStyle w:val="HTML"/>
              <w:spacing w:line="0" w:lineRule="atLeast"/>
              <w:ind w:firstLineChars="100" w:firstLine="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＊令和６年８月26日開催の教育委員会会議</w:t>
            </w:r>
          </w:p>
          <w:p w14:paraId="242305A8" w14:textId="77777777" w:rsidR="002641CF" w:rsidRPr="0005333E" w:rsidRDefault="002641CF" w:rsidP="0018773C">
            <w:pPr>
              <w:pStyle w:val="HTML"/>
              <w:spacing w:line="0" w:lineRule="atLeast"/>
              <w:ind w:leftChars="200" w:left="640" w:hangingChars="100" w:hanging="220"/>
              <w:rPr>
                <w:rFonts w:ascii="メイリオ" w:eastAsia="メイリオ" w:hAnsi="メイリオ"/>
                <w:color w:val="000000" w:themeColor="text1"/>
                <w:sz w:val="22"/>
                <w:szCs w:val="22"/>
                <w:highlight w:val="yellow"/>
              </w:rPr>
            </w:pPr>
            <w:r w:rsidRPr="0005333E">
              <w:rPr>
                <w:rFonts w:ascii="メイリオ" w:eastAsia="メイリオ" w:hAnsi="メイリオ" w:hint="eastAsia"/>
                <w:color w:val="000000" w:themeColor="text1"/>
                <w:sz w:val="22"/>
                <w:szCs w:val="22"/>
              </w:rPr>
              <w:t>・SC（スクールカウンセラー）やSSW（スクールソーシャルワーカー）について、人数だけではなく質を問う時期に来ている。不登校児童・生徒が増えていることから、これまで積極的にSCやSSWを配置してきたが、人数だけでなく質も評価するよう提言。</w:t>
            </w:r>
          </w:p>
          <w:p w14:paraId="6E9CD159" w14:textId="77777777" w:rsidR="002641CF" w:rsidRPr="0005333E" w:rsidRDefault="002641CF" w:rsidP="0018773C">
            <w:pPr>
              <w:pStyle w:val="HTML"/>
              <w:spacing w:line="0" w:lineRule="atLeast"/>
              <w:ind w:leftChars="200" w:left="640" w:hangingChars="100" w:hanging="220"/>
              <w:rPr>
                <w:rFonts w:ascii="メイリオ" w:eastAsia="メイリオ" w:hAnsi="メイリオ"/>
                <w:color w:val="000000" w:themeColor="text1"/>
                <w:sz w:val="22"/>
                <w:szCs w:val="22"/>
                <w:highlight w:val="yellow"/>
              </w:rPr>
            </w:pPr>
          </w:p>
          <w:p w14:paraId="111842F0" w14:textId="77777777" w:rsidR="002641CF" w:rsidRPr="0005333E" w:rsidRDefault="002641CF" w:rsidP="0018773C">
            <w:pPr>
              <w:pStyle w:val="HTML"/>
              <w:spacing w:line="0" w:lineRule="atLeast"/>
              <w:ind w:leftChars="200" w:left="640" w:hangingChars="100" w:hanging="220"/>
              <w:rPr>
                <w:rFonts w:ascii="メイリオ" w:eastAsia="メイリオ" w:hAnsi="メイリオ"/>
                <w:color w:val="000000" w:themeColor="text1"/>
                <w:sz w:val="22"/>
                <w:szCs w:val="22"/>
              </w:rPr>
            </w:pPr>
          </w:p>
        </w:tc>
      </w:tr>
    </w:tbl>
    <w:p w14:paraId="49C4492F" w14:textId="77777777" w:rsidR="002641CF" w:rsidRDefault="002641CF" w:rsidP="002641CF">
      <w:r>
        <w:br w:type="page"/>
      </w:r>
    </w:p>
    <w:tbl>
      <w:tblPr>
        <w:tblW w:w="9616"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616"/>
      </w:tblGrid>
      <w:tr w:rsidR="0005333E" w:rsidRPr="0005333E" w14:paraId="343AE58A" w14:textId="77777777" w:rsidTr="0018773C">
        <w:trPr>
          <w:trHeight w:val="97"/>
        </w:trPr>
        <w:tc>
          <w:tcPr>
            <w:tcW w:w="9616" w:type="dxa"/>
            <w:tcBorders>
              <w:top w:val="nil"/>
              <w:left w:val="nil"/>
              <w:bottom w:val="single" w:sz="18" w:space="0" w:color="auto"/>
              <w:right w:val="nil"/>
            </w:tcBorders>
            <w:shd w:val="clear" w:color="auto" w:fill="auto"/>
          </w:tcPr>
          <w:p w14:paraId="0A387DB3" w14:textId="77777777" w:rsidR="002641CF" w:rsidRPr="0005333E" w:rsidRDefault="002641CF" w:rsidP="0018773C">
            <w:pPr>
              <w:spacing w:line="300" w:lineRule="exact"/>
              <w:jc w:val="left"/>
              <w:rPr>
                <w:rFonts w:ascii="ＭＳ 明朝" w:hAnsi="ＭＳ 明朝"/>
                <w:color w:val="000000" w:themeColor="text1"/>
                <w:w w:val="90"/>
                <w:sz w:val="24"/>
              </w:rPr>
            </w:pPr>
          </w:p>
        </w:tc>
      </w:tr>
      <w:tr w:rsidR="0005333E" w:rsidRPr="0005333E" w14:paraId="4696D2B3" w14:textId="77777777" w:rsidTr="0018773C">
        <w:trPr>
          <w:trHeight w:val="213"/>
        </w:trPr>
        <w:tc>
          <w:tcPr>
            <w:tcW w:w="9616" w:type="dxa"/>
            <w:tcBorders>
              <w:bottom w:val="single" w:sz="18" w:space="0" w:color="auto"/>
            </w:tcBorders>
            <w:shd w:val="clear" w:color="auto" w:fill="BFBFBF" w:themeFill="background1" w:themeFillShade="BF"/>
          </w:tcPr>
          <w:p w14:paraId="5284AABC" w14:textId="77777777" w:rsidR="002641CF" w:rsidRPr="0005333E" w:rsidRDefault="002641CF" w:rsidP="0018773C">
            <w:pPr>
              <w:spacing w:line="300" w:lineRule="exact"/>
              <w:jc w:val="left"/>
              <w:rPr>
                <w:rFonts w:hAnsi="メイリオ"/>
                <w:b/>
                <w:bCs/>
                <w:color w:val="000000" w:themeColor="text1"/>
                <w:sz w:val="24"/>
              </w:rPr>
            </w:pPr>
            <w:r w:rsidRPr="0005333E">
              <w:rPr>
                <w:rFonts w:hAnsi="メイリオ" w:hint="eastAsia"/>
                <w:b/>
                <w:bCs/>
                <w:color w:val="000000" w:themeColor="text1"/>
                <w:w w:val="90"/>
                <w:sz w:val="24"/>
              </w:rPr>
              <w:t>その他の取組み</w:t>
            </w:r>
          </w:p>
        </w:tc>
      </w:tr>
      <w:tr w:rsidR="0005333E" w:rsidRPr="0005333E" w14:paraId="706A674C" w14:textId="77777777" w:rsidTr="0018773C">
        <w:trPr>
          <w:trHeight w:val="1154"/>
        </w:trPr>
        <w:tc>
          <w:tcPr>
            <w:tcW w:w="9616" w:type="dxa"/>
            <w:tcBorders>
              <w:top w:val="single" w:sz="18" w:space="0" w:color="auto"/>
              <w:bottom w:val="single" w:sz="18" w:space="0" w:color="auto"/>
            </w:tcBorders>
            <w:shd w:val="clear" w:color="auto" w:fill="FFFFFF"/>
          </w:tcPr>
          <w:p w14:paraId="231E0627" w14:textId="77777777" w:rsidR="002641CF" w:rsidRPr="0005333E" w:rsidRDefault="002641CF" w:rsidP="0018773C">
            <w:pPr>
              <w:pStyle w:val="HTML"/>
              <w:spacing w:line="0" w:lineRule="atLeast"/>
              <w:rPr>
                <w:rFonts w:ascii="メイリオ" w:eastAsia="メイリオ" w:hAnsi="メイリオ"/>
                <w:color w:val="000000" w:themeColor="text1"/>
                <w:sz w:val="21"/>
              </w:rPr>
            </w:pPr>
            <w:r w:rsidRPr="0005333E">
              <w:rPr>
                <w:rFonts w:ascii="メイリオ" w:eastAsia="メイリオ" w:hAnsi="メイリオ" w:hint="eastAsia"/>
                <w:color w:val="000000" w:themeColor="text1"/>
                <w:sz w:val="24"/>
                <w:szCs w:val="24"/>
              </w:rPr>
              <w:t>【その他】</w:t>
            </w:r>
          </w:p>
          <w:p w14:paraId="51DED9F0" w14:textId="77777777" w:rsidR="002641CF" w:rsidRPr="0005333E" w:rsidRDefault="002641CF" w:rsidP="0018773C">
            <w:pPr>
              <w:pStyle w:val="HTML"/>
              <w:spacing w:line="0" w:lineRule="atLeast"/>
              <w:ind w:firstLineChars="100" w:firstLine="210"/>
              <w:rPr>
                <w:rFonts w:ascii="メイリオ" w:eastAsia="メイリオ" w:hAnsi="メイリオ"/>
                <w:color w:val="000000" w:themeColor="text1"/>
                <w:sz w:val="21"/>
                <w:szCs w:val="21"/>
              </w:rPr>
            </w:pPr>
            <w:r w:rsidRPr="0005333E">
              <w:rPr>
                <w:rFonts w:ascii="メイリオ" w:eastAsia="メイリオ" w:hAnsi="メイリオ" w:hint="eastAsia"/>
                <w:color w:val="000000" w:themeColor="text1"/>
                <w:sz w:val="21"/>
                <w:szCs w:val="21"/>
              </w:rPr>
              <w:t>＊オンライン打ち合わせ（教育行政に関する点検・評価結果、総合教育会議準備　等）</w:t>
            </w:r>
          </w:p>
          <w:p w14:paraId="6D5BA8DF" w14:textId="77777777" w:rsidR="002641CF" w:rsidRPr="0005333E" w:rsidRDefault="002641CF" w:rsidP="0018773C">
            <w:pPr>
              <w:pStyle w:val="HTML"/>
              <w:spacing w:line="280" w:lineRule="exact"/>
              <w:ind w:firstLineChars="100" w:firstLine="210"/>
              <w:rPr>
                <w:rFonts w:ascii="ＭＳ 明朝" w:eastAsia="ＭＳ 明朝" w:hAnsi="ＭＳ 明朝"/>
                <w:color w:val="000000" w:themeColor="text1"/>
                <w:sz w:val="21"/>
              </w:rPr>
            </w:pPr>
          </w:p>
        </w:tc>
      </w:tr>
      <w:tr w:rsidR="0005333E" w:rsidRPr="0005333E" w14:paraId="3BC5D984" w14:textId="77777777" w:rsidTr="0018773C">
        <w:trPr>
          <w:trHeight w:val="396"/>
        </w:trPr>
        <w:tc>
          <w:tcPr>
            <w:tcW w:w="9616" w:type="dxa"/>
            <w:tcBorders>
              <w:top w:val="single" w:sz="18" w:space="0" w:color="auto"/>
              <w:left w:val="nil"/>
              <w:bottom w:val="single" w:sz="18" w:space="0" w:color="auto"/>
              <w:right w:val="nil"/>
            </w:tcBorders>
            <w:shd w:val="clear" w:color="auto" w:fill="FFFFFF"/>
          </w:tcPr>
          <w:p w14:paraId="3D09CB37" w14:textId="77777777" w:rsidR="002641CF" w:rsidRPr="0005333E" w:rsidRDefault="002641CF" w:rsidP="0018773C">
            <w:pPr>
              <w:pStyle w:val="HTML"/>
              <w:spacing w:line="0" w:lineRule="atLeast"/>
              <w:rPr>
                <w:rFonts w:ascii="メイリオ" w:eastAsia="メイリオ" w:hAnsi="メイリオ"/>
                <w:color w:val="000000" w:themeColor="text1"/>
                <w:sz w:val="24"/>
                <w:szCs w:val="24"/>
              </w:rPr>
            </w:pPr>
          </w:p>
        </w:tc>
      </w:tr>
      <w:tr w:rsidR="0005333E" w:rsidRPr="0005333E" w14:paraId="365825D2" w14:textId="77777777" w:rsidTr="0018773C">
        <w:trPr>
          <w:trHeight w:val="326"/>
        </w:trPr>
        <w:tc>
          <w:tcPr>
            <w:tcW w:w="9616" w:type="dxa"/>
            <w:tcBorders>
              <w:top w:val="single" w:sz="18" w:space="0" w:color="auto"/>
              <w:bottom w:val="single" w:sz="18" w:space="0" w:color="auto"/>
            </w:tcBorders>
            <w:shd w:val="clear" w:color="auto" w:fill="BFBFBF" w:themeFill="background1" w:themeFillShade="BF"/>
          </w:tcPr>
          <w:p w14:paraId="3036834E" w14:textId="77777777" w:rsidR="002641CF" w:rsidRPr="0005333E" w:rsidRDefault="002641CF" w:rsidP="0018773C">
            <w:pPr>
              <w:spacing w:line="300" w:lineRule="exact"/>
              <w:jc w:val="left"/>
              <w:rPr>
                <w:rFonts w:hAnsi="メイリオ"/>
                <w:b/>
                <w:bCs/>
                <w:color w:val="000000" w:themeColor="text1"/>
                <w:sz w:val="24"/>
              </w:rPr>
            </w:pPr>
            <w:r w:rsidRPr="0005333E">
              <w:rPr>
                <w:rFonts w:hAnsi="メイリオ" w:hint="eastAsia"/>
                <w:b/>
                <w:bCs/>
                <w:color w:val="000000" w:themeColor="text1"/>
                <w:sz w:val="24"/>
              </w:rPr>
              <w:t>自己点検及び評価</w:t>
            </w:r>
          </w:p>
        </w:tc>
      </w:tr>
      <w:tr w:rsidR="0005333E" w:rsidRPr="0005333E" w14:paraId="037BF5DB" w14:textId="77777777" w:rsidTr="0018773C">
        <w:trPr>
          <w:trHeight w:val="5333"/>
        </w:trPr>
        <w:tc>
          <w:tcPr>
            <w:tcW w:w="9616" w:type="dxa"/>
            <w:tcBorders>
              <w:top w:val="single" w:sz="18" w:space="0" w:color="auto"/>
              <w:bottom w:val="single" w:sz="18" w:space="0" w:color="auto"/>
            </w:tcBorders>
            <w:shd w:val="clear" w:color="auto" w:fill="FFFFFF"/>
          </w:tcPr>
          <w:p w14:paraId="6EAFC500" w14:textId="77777777" w:rsidR="002641CF" w:rsidRPr="0005333E" w:rsidRDefault="002641CF" w:rsidP="0018773C">
            <w:pPr>
              <w:spacing w:line="0" w:lineRule="atLeast"/>
              <w:rPr>
                <w:rFonts w:hAnsi="メイリオ"/>
                <w:color w:val="000000" w:themeColor="text1"/>
                <w:sz w:val="22"/>
              </w:rPr>
            </w:pPr>
            <w:r w:rsidRPr="0005333E">
              <w:rPr>
                <w:rFonts w:hAnsi="メイリオ" w:hint="eastAsia"/>
                <w:color w:val="000000" w:themeColor="text1"/>
                <w:sz w:val="22"/>
              </w:rPr>
              <w:t xml:space="preserve">　8年間、教育委員を務め、その最終年度としてもっとも注力したのは、次の２点である。</w:t>
            </w:r>
          </w:p>
          <w:p w14:paraId="6825776D" w14:textId="77777777" w:rsidR="002641CF" w:rsidRPr="0005333E" w:rsidRDefault="002641CF" w:rsidP="0018773C">
            <w:pPr>
              <w:spacing w:line="0" w:lineRule="atLeast"/>
              <w:rPr>
                <w:rFonts w:hAnsi="メイリオ"/>
                <w:color w:val="000000" w:themeColor="text1"/>
                <w:sz w:val="22"/>
              </w:rPr>
            </w:pPr>
            <w:r w:rsidRPr="0005333E">
              <w:rPr>
                <w:rFonts w:hAnsi="メイリオ" w:hint="eastAsia"/>
                <w:color w:val="000000" w:themeColor="text1"/>
                <w:sz w:val="22"/>
              </w:rPr>
              <w:t>①教育部局と他部局（特に福祉部局）の連携</w:t>
            </w:r>
          </w:p>
          <w:p w14:paraId="00637621" w14:textId="77777777" w:rsidR="002641CF" w:rsidRPr="0005333E" w:rsidRDefault="002641CF" w:rsidP="0018773C">
            <w:pPr>
              <w:pStyle w:val="aff3"/>
              <w:spacing w:line="0" w:lineRule="atLeast"/>
              <w:ind w:leftChars="0" w:left="295"/>
              <w:rPr>
                <w:rFonts w:hAnsi="メイリオ"/>
                <w:color w:val="000000" w:themeColor="text1"/>
                <w:sz w:val="22"/>
              </w:rPr>
            </w:pPr>
            <w:r w:rsidRPr="0005333E">
              <w:rPr>
                <w:rFonts w:hAnsi="メイリオ" w:hint="eastAsia"/>
                <w:color w:val="000000" w:themeColor="text1"/>
                <w:sz w:val="22"/>
              </w:rPr>
              <w:t xml:space="preserve">　学校へのSC（スクールカウンセラー）やSSW（スクールソーシャルワーカー）配置については、その必要性が教育関係者のみならず、社会全体に広く認識されつつあるように思われる。一方で、配置されたSCやSSWの質的水準や配置したことによる効果を適切に評価する基準がいまだに設けられていない。年々、不登校をはじめ、さまざまな悩みを抱える子ども、保護者、そして学校教職員が増えつつある現状を踏まえると、量的にはもちろん質的にもSCやSSWの向上が図れるように指導・支援する必要があることを教育委員会のなかで強く主張した。</w:t>
            </w:r>
          </w:p>
          <w:p w14:paraId="02B78830" w14:textId="77777777" w:rsidR="002641CF" w:rsidRPr="0005333E" w:rsidRDefault="002641CF" w:rsidP="0018773C">
            <w:pPr>
              <w:spacing w:line="0" w:lineRule="atLeast"/>
              <w:rPr>
                <w:rFonts w:hAnsi="メイリオ"/>
                <w:color w:val="000000" w:themeColor="text1"/>
                <w:sz w:val="22"/>
              </w:rPr>
            </w:pPr>
            <w:r w:rsidRPr="0005333E">
              <w:rPr>
                <w:rFonts w:hAnsi="メイリオ" w:hint="eastAsia"/>
                <w:color w:val="000000" w:themeColor="text1"/>
                <w:sz w:val="22"/>
              </w:rPr>
              <w:t>②学校教育の質の向上</w:t>
            </w:r>
          </w:p>
          <w:p w14:paraId="55F055C1" w14:textId="77777777" w:rsidR="002641CF" w:rsidRPr="0005333E" w:rsidRDefault="002641CF" w:rsidP="0018773C">
            <w:pPr>
              <w:spacing w:line="0" w:lineRule="atLeast"/>
              <w:ind w:leftChars="100" w:left="210" w:firstLineChars="100" w:firstLine="220"/>
              <w:rPr>
                <w:rFonts w:hAnsi="メイリオ"/>
                <w:color w:val="000000" w:themeColor="text1"/>
                <w:sz w:val="22"/>
              </w:rPr>
            </w:pPr>
            <w:r w:rsidRPr="0005333E">
              <w:rPr>
                <w:rFonts w:hAnsi="メイリオ" w:hint="eastAsia"/>
                <w:color w:val="000000" w:themeColor="text1"/>
                <w:sz w:val="22"/>
              </w:rPr>
              <w:t>国内外の社会的動向を踏まえると、教員の働き方改革が必要であることは言うまでもないが、学校教育の質の向上を妨げないように実施される必要がある。17時以降の電話対応やクラブ活動は、ただ中止すればよいというわけではなく、これまでの活動が保障されるような十分な代替措置があって、初めて教員も安心してライフワークバランスをとることに意識を向けることができる。この点を教育委員会のなかで強く主張した。</w:t>
            </w:r>
          </w:p>
          <w:p w14:paraId="0016BDCC" w14:textId="77777777" w:rsidR="002641CF" w:rsidRPr="0005333E" w:rsidRDefault="002641CF" w:rsidP="0018773C">
            <w:pPr>
              <w:spacing w:line="0" w:lineRule="atLeast"/>
              <w:ind w:leftChars="100" w:left="210"/>
              <w:rPr>
                <w:rFonts w:ascii="ＭＳ 明朝" w:hAnsi="ＭＳ 明朝"/>
                <w:color w:val="000000" w:themeColor="text1"/>
                <w:sz w:val="22"/>
                <w:highlight w:val="yellow"/>
              </w:rPr>
            </w:pPr>
            <w:r w:rsidRPr="0005333E">
              <w:rPr>
                <w:rFonts w:hAnsi="メイリオ" w:hint="eastAsia"/>
                <w:color w:val="000000" w:themeColor="text1"/>
                <w:sz w:val="22"/>
              </w:rPr>
              <w:t>また、府立高校の「総合的な探究の時間」が充実するよう（特に「問い」をうまくたてることができるよう）、モデル校の体制づくりやカリキュラム内容について助言をした。</w:t>
            </w:r>
          </w:p>
        </w:tc>
      </w:tr>
    </w:tbl>
    <w:p w14:paraId="2B65894F" w14:textId="5DC23190" w:rsidR="0075713E" w:rsidRDefault="0075713E">
      <w:pPr>
        <w:rPr>
          <w:rFonts w:hAnsi="メイリオ"/>
          <w:bCs/>
          <w:szCs w:val="21"/>
        </w:rPr>
      </w:pPr>
    </w:p>
    <w:p w14:paraId="7DF4512D" w14:textId="77777777" w:rsidR="0075713E" w:rsidRDefault="0075713E">
      <w:pPr>
        <w:rPr>
          <w:rFonts w:hAnsi="メイリオ"/>
          <w:bCs/>
          <w:szCs w:val="21"/>
        </w:rPr>
      </w:pPr>
      <w:r>
        <w:rPr>
          <w:rFonts w:hAnsi="メイリオ"/>
          <w:bCs/>
          <w:szCs w:val="21"/>
        </w:rPr>
        <w:br w:type="page"/>
      </w:r>
    </w:p>
    <w:p w14:paraId="4FD7A217" w14:textId="77777777" w:rsidR="00830F7E" w:rsidRPr="00F07252" w:rsidRDefault="00830F7E" w:rsidP="00830F7E">
      <w:pPr>
        <w:keepNext/>
        <w:shd w:val="clear" w:color="auto" w:fill="4A66AC"/>
        <w:autoSpaceDE w:val="0"/>
        <w:autoSpaceDN w:val="0"/>
        <w:spacing w:after="240" w:line="520" w:lineRule="exact"/>
        <w:ind w:rightChars="-135" w:right="-283"/>
        <w:jc w:val="left"/>
        <w:outlineLvl w:val="0"/>
        <w:rPr>
          <w:rFonts w:hAnsi="メイリオ" w:cstheme="majorBidi"/>
          <w:b/>
          <w:bCs/>
          <w:color w:val="FFFFFF" w:themeColor="background1"/>
          <w:sz w:val="40"/>
          <w:szCs w:val="40"/>
        </w:rPr>
      </w:pPr>
      <w:bookmarkStart w:id="147" w:name="_Toc207032397"/>
      <w:r w:rsidRPr="00F07252">
        <w:rPr>
          <w:rFonts w:hAnsi="メイリオ" w:cstheme="majorBidi" w:hint="eastAsia"/>
          <w:b/>
          <w:bCs/>
          <w:color w:val="FFFFFF" w:themeColor="background1"/>
          <w:sz w:val="40"/>
          <w:szCs w:val="40"/>
        </w:rPr>
        <w:lastRenderedPageBreak/>
        <w:t>教育委員会の権限に属する事務の状況の点検及び評価</w:t>
      </w:r>
      <w:bookmarkEnd w:id="147"/>
    </w:p>
    <w:p w14:paraId="1E722586" w14:textId="77777777" w:rsidR="00830F7E" w:rsidRPr="00F07252" w:rsidRDefault="00830F7E" w:rsidP="00830F7E">
      <w:pPr>
        <w:keepNext/>
        <w:shd w:val="clear" w:color="auto" w:fill="4A66AC"/>
        <w:autoSpaceDE w:val="0"/>
        <w:autoSpaceDN w:val="0"/>
        <w:spacing w:after="240" w:line="520" w:lineRule="exact"/>
        <w:ind w:rightChars="-135" w:right="-283"/>
        <w:jc w:val="left"/>
        <w:outlineLvl w:val="0"/>
        <w:rPr>
          <w:rFonts w:hAnsi="メイリオ" w:cstheme="majorBidi"/>
          <w:b/>
          <w:bCs/>
          <w:color w:val="FFFFFF" w:themeColor="background1"/>
          <w:sz w:val="40"/>
          <w:szCs w:val="40"/>
        </w:rPr>
      </w:pPr>
      <w:bookmarkStart w:id="148" w:name="_Toc207032398"/>
      <w:r w:rsidRPr="00F07252">
        <w:rPr>
          <w:rFonts w:hAnsi="メイリオ" w:cstheme="majorBidi" w:hint="eastAsia"/>
          <w:b/>
          <w:bCs/>
          <w:color w:val="FFFFFF" w:themeColor="background1"/>
          <w:sz w:val="40"/>
          <w:szCs w:val="40"/>
        </w:rPr>
        <w:t>（第２次大阪府振興基本計画に記載のない事務）</w:t>
      </w:r>
      <w:bookmarkEnd w:id="148"/>
    </w:p>
    <w:p w14:paraId="1C163F01" w14:textId="77777777" w:rsidR="00830F7E" w:rsidRPr="00F07252" w:rsidRDefault="00830F7E" w:rsidP="00830F7E">
      <w:pPr>
        <w:pStyle w:val="ab"/>
        <w:spacing w:after="240"/>
      </w:pPr>
      <w:bookmarkStart w:id="149" w:name="_Toc207032399"/>
      <w:bookmarkStart w:id="150" w:name="_Hlk173960778"/>
      <w:r w:rsidRPr="00F07252">
        <w:rPr>
          <w:rFonts w:hint="eastAsia"/>
        </w:rPr>
        <w:t>（１）教育機関の設置、管理及び廃止に関すること</w:t>
      </w:r>
      <w:bookmarkEnd w:id="149"/>
    </w:p>
    <w:p w14:paraId="1C7BBB1E" w14:textId="77777777" w:rsidR="00830F7E" w:rsidRPr="00F07252" w:rsidRDefault="00830F7E" w:rsidP="00830F7E">
      <w:pPr>
        <w:pStyle w:val="af"/>
      </w:pPr>
      <w:r w:rsidRPr="00F07252">
        <w:rPr>
          <w:rFonts w:hint="eastAsia"/>
        </w:rPr>
        <w:t>大阪府教育委員会所管の教育機関</w:t>
      </w:r>
      <w:r>
        <w:rPr>
          <w:rFonts w:hint="eastAsia"/>
        </w:rPr>
        <w:t xml:space="preserve">　　</w:t>
      </w:r>
    </w:p>
    <w:bookmarkEnd w:id="150"/>
    <w:p w14:paraId="51C638C0" w14:textId="77777777" w:rsidR="00830F7E" w:rsidRPr="00F07252" w:rsidRDefault="00830F7E" w:rsidP="00830F7E">
      <w:pPr>
        <w:autoSpaceDE w:val="0"/>
        <w:autoSpaceDN w:val="0"/>
        <w:spacing w:line="360" w:lineRule="exact"/>
        <w:ind w:leftChars="67" w:left="141"/>
        <w:rPr>
          <w:color w:val="000000" w:themeColor="text1"/>
        </w:rPr>
      </w:pPr>
      <w:r w:rsidRPr="00F07252">
        <w:rPr>
          <w:rFonts w:hint="eastAsia"/>
          <w:color w:val="000000" w:themeColor="text1"/>
        </w:rPr>
        <w:t>・教育センター</w:t>
      </w:r>
    </w:p>
    <w:p w14:paraId="3C7C0933" w14:textId="77777777" w:rsidR="00830F7E" w:rsidRPr="00F07252" w:rsidRDefault="00830F7E" w:rsidP="00830F7E">
      <w:pPr>
        <w:autoSpaceDE w:val="0"/>
        <w:autoSpaceDN w:val="0"/>
        <w:spacing w:line="360" w:lineRule="exact"/>
        <w:ind w:leftChars="67" w:left="141"/>
        <w:rPr>
          <w:color w:val="000000" w:themeColor="text1"/>
        </w:rPr>
      </w:pPr>
      <w:r w:rsidRPr="00F07252">
        <w:rPr>
          <w:rFonts w:hint="eastAsia"/>
          <w:color w:val="000000" w:themeColor="text1"/>
        </w:rPr>
        <w:t>・中之島図書館</w:t>
      </w:r>
    </w:p>
    <w:p w14:paraId="7D79AF22" w14:textId="77777777" w:rsidR="00830F7E" w:rsidRPr="00F07252" w:rsidRDefault="00830F7E" w:rsidP="00830F7E">
      <w:pPr>
        <w:autoSpaceDE w:val="0"/>
        <w:autoSpaceDN w:val="0"/>
        <w:spacing w:line="360" w:lineRule="exact"/>
        <w:ind w:leftChars="67" w:left="141"/>
        <w:rPr>
          <w:color w:val="000000" w:themeColor="text1"/>
        </w:rPr>
      </w:pPr>
      <w:r w:rsidRPr="00F07252">
        <w:rPr>
          <w:rFonts w:hint="eastAsia"/>
          <w:color w:val="000000" w:themeColor="text1"/>
        </w:rPr>
        <w:t>・中央図書館</w:t>
      </w:r>
    </w:p>
    <w:p w14:paraId="4040A1BD" w14:textId="77777777" w:rsidR="00830F7E" w:rsidRPr="00F07252" w:rsidRDefault="00830F7E" w:rsidP="00830F7E">
      <w:pPr>
        <w:autoSpaceDE w:val="0"/>
        <w:autoSpaceDN w:val="0"/>
        <w:spacing w:line="360" w:lineRule="exact"/>
        <w:ind w:leftChars="67" w:left="141"/>
        <w:rPr>
          <w:color w:val="000000" w:themeColor="text1"/>
        </w:rPr>
      </w:pPr>
      <w:r w:rsidRPr="00F07252">
        <w:rPr>
          <w:rFonts w:hint="eastAsia"/>
          <w:color w:val="000000" w:themeColor="text1"/>
        </w:rPr>
        <w:t>・体育会館</w:t>
      </w:r>
    </w:p>
    <w:p w14:paraId="0A89A934" w14:textId="77777777" w:rsidR="00830F7E" w:rsidRPr="00F07252" w:rsidRDefault="00830F7E" w:rsidP="00830F7E">
      <w:pPr>
        <w:autoSpaceDE w:val="0"/>
        <w:autoSpaceDN w:val="0"/>
        <w:spacing w:line="360" w:lineRule="exact"/>
        <w:ind w:leftChars="67" w:left="141"/>
        <w:rPr>
          <w:color w:val="000000" w:themeColor="text1"/>
        </w:rPr>
      </w:pPr>
      <w:r w:rsidRPr="00F07252">
        <w:rPr>
          <w:rFonts w:hint="eastAsia"/>
          <w:color w:val="000000" w:themeColor="text1"/>
        </w:rPr>
        <w:t>・臨海スポーツセンター</w:t>
      </w:r>
    </w:p>
    <w:p w14:paraId="5E2CE5B0" w14:textId="77777777" w:rsidR="00830F7E" w:rsidRPr="00F07252" w:rsidRDefault="00830F7E" w:rsidP="00830F7E">
      <w:pPr>
        <w:autoSpaceDE w:val="0"/>
        <w:autoSpaceDN w:val="0"/>
        <w:spacing w:line="360" w:lineRule="exact"/>
        <w:ind w:leftChars="67" w:left="141"/>
        <w:rPr>
          <w:color w:val="000000" w:themeColor="text1"/>
        </w:rPr>
      </w:pPr>
      <w:r w:rsidRPr="00F07252">
        <w:rPr>
          <w:rFonts w:hint="eastAsia"/>
          <w:color w:val="000000" w:themeColor="text1"/>
        </w:rPr>
        <w:t>・門真スポーツセンター</w:t>
      </w:r>
    </w:p>
    <w:p w14:paraId="7B747ACF" w14:textId="77777777" w:rsidR="00830F7E" w:rsidRPr="00F07252" w:rsidRDefault="00830F7E" w:rsidP="00830F7E">
      <w:pPr>
        <w:autoSpaceDE w:val="0"/>
        <w:autoSpaceDN w:val="0"/>
        <w:spacing w:line="360" w:lineRule="exact"/>
        <w:ind w:leftChars="67" w:left="141"/>
        <w:rPr>
          <w:color w:val="000000" w:themeColor="text1"/>
        </w:rPr>
      </w:pPr>
      <w:r w:rsidRPr="00F07252">
        <w:rPr>
          <w:rFonts w:hint="eastAsia"/>
          <w:color w:val="000000" w:themeColor="text1"/>
        </w:rPr>
        <w:t>・漕艇センター</w:t>
      </w:r>
    </w:p>
    <w:p w14:paraId="3E984A4A" w14:textId="77777777" w:rsidR="00830F7E" w:rsidRPr="00F07252" w:rsidRDefault="00830F7E" w:rsidP="00830F7E">
      <w:pPr>
        <w:autoSpaceDE w:val="0"/>
        <w:autoSpaceDN w:val="0"/>
        <w:spacing w:line="360" w:lineRule="exact"/>
        <w:ind w:leftChars="67" w:left="141"/>
        <w:rPr>
          <w:color w:val="000000" w:themeColor="text1"/>
        </w:rPr>
      </w:pPr>
      <w:r w:rsidRPr="00F07252">
        <w:rPr>
          <w:rFonts w:hint="eastAsia"/>
          <w:color w:val="000000" w:themeColor="text1"/>
        </w:rPr>
        <w:t>・少年自然の家</w:t>
      </w:r>
    </w:p>
    <w:p w14:paraId="7366D2B8" w14:textId="77777777" w:rsidR="00830F7E" w:rsidRPr="00F07252" w:rsidRDefault="00830F7E" w:rsidP="00830F7E">
      <w:pPr>
        <w:autoSpaceDE w:val="0"/>
        <w:autoSpaceDN w:val="0"/>
        <w:spacing w:line="360" w:lineRule="exact"/>
        <w:ind w:leftChars="67" w:left="141"/>
        <w:rPr>
          <w:color w:val="000000" w:themeColor="text1"/>
        </w:rPr>
      </w:pPr>
      <w:r w:rsidRPr="00F07252">
        <w:rPr>
          <w:rFonts w:hint="eastAsia"/>
          <w:color w:val="000000" w:themeColor="text1"/>
        </w:rPr>
        <w:t>・弥生文化博物館</w:t>
      </w:r>
    </w:p>
    <w:p w14:paraId="4AAED4E1" w14:textId="77777777" w:rsidR="00830F7E" w:rsidRPr="00F07252" w:rsidRDefault="00830F7E" w:rsidP="00830F7E">
      <w:pPr>
        <w:autoSpaceDE w:val="0"/>
        <w:autoSpaceDN w:val="0"/>
        <w:spacing w:line="360" w:lineRule="exact"/>
        <w:ind w:leftChars="67" w:left="141"/>
        <w:rPr>
          <w:color w:val="000000" w:themeColor="text1"/>
        </w:rPr>
      </w:pPr>
      <w:r w:rsidRPr="00F07252">
        <w:rPr>
          <w:rFonts w:hint="eastAsia"/>
          <w:color w:val="000000" w:themeColor="text1"/>
        </w:rPr>
        <w:t>・近つ飛鳥博物館</w:t>
      </w:r>
    </w:p>
    <w:p w14:paraId="30299547" w14:textId="77777777" w:rsidR="00830F7E" w:rsidRPr="00DB251F" w:rsidRDefault="00830F7E" w:rsidP="00830F7E">
      <w:pPr>
        <w:autoSpaceDE w:val="0"/>
        <w:autoSpaceDN w:val="0"/>
        <w:spacing w:line="360" w:lineRule="exact"/>
        <w:ind w:leftChars="67" w:left="141"/>
      </w:pPr>
      <w:r w:rsidRPr="00DB251F">
        <w:rPr>
          <w:rFonts w:hint="eastAsia"/>
        </w:rPr>
        <w:t>・近つ飛鳥風土記の丘</w:t>
      </w:r>
    </w:p>
    <w:p w14:paraId="4650A0F4" w14:textId="77777777" w:rsidR="00830F7E" w:rsidRPr="00DB251F" w:rsidRDefault="00830F7E" w:rsidP="00830F7E">
      <w:pPr>
        <w:autoSpaceDE w:val="0"/>
        <w:autoSpaceDN w:val="0"/>
        <w:spacing w:line="360" w:lineRule="exact"/>
        <w:ind w:leftChars="67" w:left="141"/>
      </w:pPr>
      <w:r w:rsidRPr="00DB251F">
        <w:rPr>
          <w:rFonts w:hint="eastAsia"/>
        </w:rPr>
        <w:t>・各府立学校</w:t>
      </w:r>
    </w:p>
    <w:p w14:paraId="1E3B9A84" w14:textId="77777777" w:rsidR="00830F7E" w:rsidRPr="00F07252" w:rsidRDefault="00830F7E" w:rsidP="00830F7E">
      <w:pPr>
        <w:autoSpaceDE w:val="0"/>
        <w:autoSpaceDN w:val="0"/>
        <w:spacing w:line="300" w:lineRule="exact"/>
        <w:ind w:leftChars="67" w:left="141"/>
        <w:rPr>
          <w:color w:val="000000" w:themeColor="text1"/>
        </w:rPr>
      </w:pPr>
    </w:p>
    <w:p w14:paraId="6FA386AD" w14:textId="77777777" w:rsidR="00830F7E" w:rsidRPr="00F07252" w:rsidRDefault="00830F7E" w:rsidP="00830F7E">
      <w:pPr>
        <w:autoSpaceDE w:val="0"/>
        <w:autoSpaceDN w:val="0"/>
        <w:spacing w:line="300" w:lineRule="exact"/>
        <w:ind w:leftChars="67" w:left="141" w:firstLineChars="50" w:firstLine="100"/>
      </w:pPr>
      <w:r w:rsidRPr="00D20567">
        <w:rPr>
          <w:rFonts w:hint="eastAsia"/>
          <w:sz w:val="20"/>
          <w:szCs w:val="21"/>
        </w:rPr>
        <w:t>※</w:t>
      </w:r>
      <w:r w:rsidRPr="00DB251F">
        <w:rPr>
          <w:rFonts w:hint="eastAsia"/>
          <w:sz w:val="20"/>
          <w:szCs w:val="21"/>
        </w:rPr>
        <w:t>令和６年度</w:t>
      </w:r>
      <w:r w:rsidRPr="00D20567">
        <w:rPr>
          <w:rFonts w:hint="eastAsia"/>
          <w:sz w:val="20"/>
          <w:szCs w:val="21"/>
        </w:rPr>
        <w:t>における教育機関の新たな設置及び廃止はなかった。</w:t>
      </w:r>
    </w:p>
    <w:p w14:paraId="6F729B0C" w14:textId="77777777" w:rsidR="00830F7E" w:rsidRPr="00F07252" w:rsidRDefault="00830F7E" w:rsidP="00830F7E">
      <w:pPr>
        <w:autoSpaceDE w:val="0"/>
        <w:autoSpaceDN w:val="0"/>
        <w:rPr>
          <w:color w:val="000000" w:themeColor="text1"/>
        </w:rPr>
      </w:pPr>
    </w:p>
    <w:p w14:paraId="1AB31379" w14:textId="77777777" w:rsidR="00830F7E" w:rsidRPr="00F07252" w:rsidRDefault="00830F7E" w:rsidP="00830F7E">
      <w:pPr>
        <w:pStyle w:val="af"/>
      </w:pPr>
      <w:r w:rsidRPr="00F07252">
        <w:rPr>
          <w:rFonts w:hint="eastAsia"/>
        </w:rPr>
        <w:t>各府立学校の設置状況</w:t>
      </w:r>
    </w:p>
    <w:p w14:paraId="62FEC306" w14:textId="77777777" w:rsidR="00830F7E" w:rsidRPr="00862341" w:rsidRDefault="00830F7E" w:rsidP="00830F7E">
      <w:pPr>
        <w:autoSpaceDE w:val="0"/>
        <w:autoSpaceDN w:val="0"/>
        <w:spacing w:line="300" w:lineRule="exact"/>
        <w:ind w:leftChars="68" w:left="9030" w:hangingChars="4232" w:hanging="8887"/>
        <w:jc w:val="left"/>
        <w:rPr>
          <w:rFonts w:ascii="Meiryo UI" w:eastAsia="Meiryo UI" w:hAnsi="Meiryo UI"/>
          <w:szCs w:val="21"/>
        </w:rPr>
      </w:pPr>
      <w:r w:rsidRPr="00F07252">
        <w:rPr>
          <w:rFonts w:ascii="Meiryo UI" w:eastAsia="Meiryo UI" w:hAnsi="Meiryo UI" w:hint="eastAsia"/>
          <w:szCs w:val="21"/>
        </w:rPr>
        <w:t>・</w:t>
      </w:r>
      <w:r>
        <w:rPr>
          <w:rFonts w:ascii="Meiryo UI" w:eastAsia="Meiryo UI" w:hAnsi="Meiryo UI" w:hint="eastAsia"/>
          <w:szCs w:val="21"/>
        </w:rPr>
        <w:t xml:space="preserve">　</w:t>
      </w:r>
      <w:r w:rsidRPr="00862341">
        <w:rPr>
          <w:rFonts w:ascii="Meiryo UI" w:eastAsia="Meiryo UI" w:hAnsi="Meiryo UI" w:hint="eastAsia"/>
          <w:b/>
          <w:bCs/>
          <w:szCs w:val="21"/>
        </w:rPr>
        <w:t>府立中学校</w:t>
      </w:r>
      <w:r w:rsidRPr="00862341">
        <w:rPr>
          <w:rFonts w:ascii="Meiryo UI" w:eastAsia="Meiryo UI" w:hAnsi="Meiryo UI" w:hint="eastAsia"/>
          <w:szCs w:val="21"/>
        </w:rPr>
        <w:t>（</w:t>
      </w:r>
      <w:bookmarkStart w:id="151" w:name="_Hlk72699018"/>
      <w:r w:rsidRPr="00862341">
        <w:rPr>
          <w:rFonts w:ascii="Meiryo UI" w:eastAsia="Meiryo UI" w:hAnsi="Meiryo UI" w:hint="eastAsia"/>
          <w:szCs w:val="21"/>
        </w:rPr>
        <w:t>令和</w:t>
      </w:r>
      <w:bookmarkEnd w:id="151"/>
      <w:r w:rsidRPr="00862341">
        <w:rPr>
          <w:rFonts w:ascii="Meiryo UI" w:eastAsia="Meiryo UI" w:hAnsi="Meiryo UI" w:hint="eastAsia"/>
          <w:szCs w:val="21"/>
        </w:rPr>
        <w:t>６年５月１日現在）　※府教育庁調べ</w:t>
      </w:r>
    </w:p>
    <w:p w14:paraId="628CB49D" w14:textId="77777777" w:rsidR="00830F7E" w:rsidRPr="00862341" w:rsidRDefault="00830F7E" w:rsidP="00830F7E">
      <w:pPr>
        <w:autoSpaceDE w:val="0"/>
        <w:autoSpaceDN w:val="0"/>
        <w:spacing w:line="300" w:lineRule="exact"/>
        <w:ind w:leftChars="1168" w:left="9030" w:hangingChars="3132" w:hanging="6577"/>
        <w:jc w:val="left"/>
        <w:rPr>
          <w:rFonts w:ascii="Meiryo UI" w:eastAsia="Meiryo UI" w:hAnsi="Meiryo UI"/>
          <w:szCs w:val="21"/>
        </w:rPr>
      </w:pPr>
      <w:r w:rsidRPr="00862341">
        <w:rPr>
          <w:rFonts w:ascii="Meiryo UI" w:eastAsia="Meiryo UI" w:hAnsi="Meiryo UI" w:hint="eastAsia"/>
          <w:szCs w:val="21"/>
        </w:rPr>
        <w:t xml:space="preserve">　　</w:t>
      </w:r>
      <w:r w:rsidRPr="00862341">
        <w:rPr>
          <w:rFonts w:ascii="Meiryo UI" w:eastAsia="Meiryo UI" w:hAnsi="Meiryo UI" w:hint="eastAsia"/>
          <w:szCs w:val="21"/>
          <w:lang w:eastAsia="zh-CN"/>
        </w:rPr>
        <w:t xml:space="preserve">　　</w:t>
      </w:r>
      <w:r w:rsidRPr="00862341">
        <w:rPr>
          <w:rFonts w:ascii="Meiryo UI" w:eastAsia="Meiryo UI" w:hAnsi="Meiryo UI" w:hint="eastAsia"/>
          <w:szCs w:val="21"/>
        </w:rPr>
        <w:t xml:space="preserve">                                                              </w:t>
      </w:r>
      <w:r w:rsidRPr="00862341">
        <w:rPr>
          <w:rFonts w:ascii="Meiryo UI" w:eastAsia="Meiryo UI" w:hAnsi="Meiryo UI" w:hint="eastAsia"/>
          <w:sz w:val="19"/>
          <w:szCs w:val="19"/>
        </w:rPr>
        <w:t>（校）</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1559"/>
        <w:gridCol w:w="1559"/>
        <w:gridCol w:w="1559"/>
      </w:tblGrid>
      <w:tr w:rsidR="00830F7E" w:rsidRPr="00862341" w14:paraId="789D8C8C" w14:textId="77777777" w:rsidTr="0042384A">
        <w:trPr>
          <w:trHeight w:val="300"/>
        </w:trPr>
        <w:tc>
          <w:tcPr>
            <w:tcW w:w="3119" w:type="dxa"/>
            <w:tcBorders>
              <w:tl2br w:val="single" w:sz="4" w:space="0" w:color="auto"/>
            </w:tcBorders>
            <w:vAlign w:val="center"/>
          </w:tcPr>
          <w:p w14:paraId="4AF9D967" w14:textId="77777777" w:rsidR="00830F7E" w:rsidRPr="00862341" w:rsidRDefault="00830F7E" w:rsidP="0042384A">
            <w:pPr>
              <w:autoSpaceDE w:val="0"/>
              <w:autoSpaceDN w:val="0"/>
              <w:spacing w:line="300" w:lineRule="exact"/>
              <w:ind w:leftChars="68" w:left="7234" w:hangingChars="3732" w:hanging="7091"/>
              <w:jc w:val="left"/>
              <w:rPr>
                <w:rFonts w:ascii="Meiryo UI" w:eastAsia="Meiryo UI" w:hAnsi="Meiryo UI"/>
                <w:sz w:val="19"/>
                <w:szCs w:val="19"/>
              </w:rPr>
            </w:pPr>
          </w:p>
        </w:tc>
        <w:tc>
          <w:tcPr>
            <w:tcW w:w="1559" w:type="dxa"/>
            <w:vAlign w:val="center"/>
          </w:tcPr>
          <w:p w14:paraId="6E16339C"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R5年度</w:t>
            </w:r>
          </w:p>
        </w:tc>
        <w:tc>
          <w:tcPr>
            <w:tcW w:w="1559" w:type="dxa"/>
            <w:vAlign w:val="center"/>
          </w:tcPr>
          <w:p w14:paraId="64C6D6CA"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R6年度</w:t>
            </w:r>
          </w:p>
        </w:tc>
        <w:tc>
          <w:tcPr>
            <w:tcW w:w="1559" w:type="dxa"/>
          </w:tcPr>
          <w:p w14:paraId="3B2AEB9C" w14:textId="77777777" w:rsidR="00830F7E" w:rsidRPr="00862341" w:rsidRDefault="00830F7E" w:rsidP="0042384A">
            <w:pPr>
              <w:autoSpaceDE w:val="0"/>
              <w:autoSpaceDN w:val="0"/>
              <w:spacing w:line="300" w:lineRule="exact"/>
              <w:jc w:val="center"/>
              <w:rPr>
                <w:rFonts w:ascii="Meiryo UI" w:eastAsia="Meiryo UI" w:hAnsi="Meiryo UI"/>
                <w:sz w:val="19"/>
                <w:szCs w:val="19"/>
              </w:rPr>
            </w:pPr>
            <w:r w:rsidRPr="00862341">
              <w:rPr>
                <w:rFonts w:ascii="Meiryo UI" w:eastAsia="Meiryo UI" w:hAnsi="Meiryo UI" w:hint="eastAsia"/>
                <w:sz w:val="19"/>
                <w:szCs w:val="19"/>
              </w:rPr>
              <w:t xml:space="preserve">　増減</w:t>
            </w:r>
          </w:p>
        </w:tc>
      </w:tr>
      <w:tr w:rsidR="00830F7E" w:rsidRPr="00862341" w14:paraId="743A60AB" w14:textId="77777777" w:rsidTr="0042384A">
        <w:trPr>
          <w:trHeight w:val="300"/>
        </w:trPr>
        <w:tc>
          <w:tcPr>
            <w:tcW w:w="3119" w:type="dxa"/>
            <w:vAlign w:val="center"/>
          </w:tcPr>
          <w:p w14:paraId="4F25BEA2" w14:textId="77777777" w:rsidR="00830F7E" w:rsidRPr="00862341" w:rsidRDefault="00830F7E" w:rsidP="0042384A">
            <w:pPr>
              <w:autoSpaceDE w:val="0"/>
              <w:autoSpaceDN w:val="0"/>
              <w:spacing w:line="300" w:lineRule="exact"/>
              <w:ind w:leftChars="68" w:left="7234" w:hangingChars="3732" w:hanging="7091"/>
              <w:jc w:val="left"/>
              <w:rPr>
                <w:rFonts w:ascii="Meiryo UI" w:eastAsia="Meiryo UI" w:hAnsi="Meiryo UI"/>
                <w:sz w:val="19"/>
                <w:szCs w:val="19"/>
              </w:rPr>
            </w:pPr>
            <w:r w:rsidRPr="00862341">
              <w:rPr>
                <w:rFonts w:ascii="Meiryo UI" w:eastAsia="Meiryo UI" w:hAnsi="Meiryo UI" w:hint="eastAsia"/>
                <w:sz w:val="19"/>
                <w:szCs w:val="19"/>
              </w:rPr>
              <w:t>中学校</w:t>
            </w:r>
          </w:p>
        </w:tc>
        <w:tc>
          <w:tcPr>
            <w:tcW w:w="1559" w:type="dxa"/>
            <w:vAlign w:val="center"/>
          </w:tcPr>
          <w:p w14:paraId="760F3CB7"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３</w:t>
            </w:r>
          </w:p>
        </w:tc>
        <w:tc>
          <w:tcPr>
            <w:tcW w:w="1559" w:type="dxa"/>
          </w:tcPr>
          <w:p w14:paraId="41993FF3"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３</w:t>
            </w:r>
          </w:p>
        </w:tc>
        <w:tc>
          <w:tcPr>
            <w:tcW w:w="1559" w:type="dxa"/>
          </w:tcPr>
          <w:p w14:paraId="2F3736B4"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0</w:t>
            </w:r>
          </w:p>
        </w:tc>
      </w:tr>
      <w:tr w:rsidR="00830F7E" w:rsidRPr="00862341" w14:paraId="45031466" w14:textId="77777777" w:rsidTr="0042384A">
        <w:trPr>
          <w:trHeight w:val="300"/>
        </w:trPr>
        <w:tc>
          <w:tcPr>
            <w:tcW w:w="3119" w:type="dxa"/>
            <w:tcBorders>
              <w:top w:val="double" w:sz="4" w:space="0" w:color="auto"/>
            </w:tcBorders>
            <w:vAlign w:val="center"/>
          </w:tcPr>
          <w:p w14:paraId="7E9B72AF"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合計</w:t>
            </w:r>
          </w:p>
        </w:tc>
        <w:tc>
          <w:tcPr>
            <w:tcW w:w="1559" w:type="dxa"/>
            <w:tcBorders>
              <w:top w:val="double" w:sz="4" w:space="0" w:color="auto"/>
            </w:tcBorders>
            <w:vAlign w:val="center"/>
          </w:tcPr>
          <w:p w14:paraId="2C8B9970"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３</w:t>
            </w:r>
          </w:p>
        </w:tc>
        <w:tc>
          <w:tcPr>
            <w:tcW w:w="1559" w:type="dxa"/>
            <w:tcBorders>
              <w:top w:val="double" w:sz="4" w:space="0" w:color="auto"/>
            </w:tcBorders>
          </w:tcPr>
          <w:p w14:paraId="028A2CE4"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３</w:t>
            </w:r>
          </w:p>
        </w:tc>
        <w:tc>
          <w:tcPr>
            <w:tcW w:w="1559" w:type="dxa"/>
            <w:tcBorders>
              <w:top w:val="double" w:sz="4" w:space="0" w:color="auto"/>
            </w:tcBorders>
          </w:tcPr>
          <w:p w14:paraId="09E8DA15"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0</w:t>
            </w:r>
          </w:p>
        </w:tc>
      </w:tr>
    </w:tbl>
    <w:p w14:paraId="22326371" w14:textId="77777777" w:rsidR="00830F7E" w:rsidRPr="00862341" w:rsidRDefault="00830F7E" w:rsidP="00830F7E">
      <w:pPr>
        <w:autoSpaceDE w:val="0"/>
        <w:autoSpaceDN w:val="0"/>
        <w:spacing w:line="300" w:lineRule="exact"/>
        <w:ind w:leftChars="68" w:left="7980" w:hangingChars="3732" w:hanging="7837"/>
        <w:rPr>
          <w:rFonts w:ascii="Meiryo UI" w:eastAsia="Meiryo UI" w:hAnsi="Meiryo UI"/>
          <w:szCs w:val="21"/>
        </w:rPr>
      </w:pPr>
    </w:p>
    <w:p w14:paraId="021D9ACE" w14:textId="77777777" w:rsidR="00830F7E" w:rsidRPr="00862341" w:rsidRDefault="00830F7E" w:rsidP="00830F7E">
      <w:pPr>
        <w:autoSpaceDE w:val="0"/>
        <w:autoSpaceDN w:val="0"/>
        <w:spacing w:line="300" w:lineRule="exact"/>
        <w:ind w:leftChars="68" w:left="9030" w:hangingChars="4232" w:hanging="8887"/>
        <w:jc w:val="left"/>
        <w:rPr>
          <w:rFonts w:ascii="Meiryo UI" w:eastAsia="Meiryo UI" w:hAnsi="Meiryo UI"/>
          <w:szCs w:val="21"/>
        </w:rPr>
      </w:pPr>
      <w:r w:rsidRPr="00862341">
        <w:rPr>
          <w:rFonts w:ascii="Meiryo UI" w:eastAsia="Meiryo UI" w:hAnsi="Meiryo UI" w:hint="eastAsia"/>
          <w:szCs w:val="21"/>
        </w:rPr>
        <w:t>・</w:t>
      </w:r>
      <w:r>
        <w:rPr>
          <w:rFonts w:ascii="Meiryo UI" w:eastAsia="Meiryo UI" w:hAnsi="Meiryo UI" w:hint="eastAsia"/>
          <w:szCs w:val="21"/>
        </w:rPr>
        <w:t xml:space="preserve">　</w:t>
      </w:r>
      <w:r w:rsidRPr="00862341">
        <w:rPr>
          <w:rFonts w:ascii="Meiryo UI" w:eastAsia="Meiryo UI" w:hAnsi="Meiryo UI" w:hint="eastAsia"/>
          <w:b/>
          <w:bCs/>
          <w:szCs w:val="21"/>
        </w:rPr>
        <w:t>府立高等学校</w:t>
      </w:r>
      <w:r w:rsidRPr="00862341">
        <w:rPr>
          <w:rFonts w:ascii="Meiryo UI" w:eastAsia="Meiryo UI" w:hAnsi="Meiryo UI" w:hint="eastAsia"/>
          <w:szCs w:val="21"/>
        </w:rPr>
        <w:t xml:space="preserve">（令和６年５月１日現在）※府教育庁調べ　</w:t>
      </w:r>
    </w:p>
    <w:p w14:paraId="44C87F84" w14:textId="77777777" w:rsidR="00830F7E" w:rsidRPr="00862341" w:rsidRDefault="00830F7E" w:rsidP="00830F7E">
      <w:pPr>
        <w:autoSpaceDE w:val="0"/>
        <w:autoSpaceDN w:val="0"/>
        <w:spacing w:line="300" w:lineRule="exact"/>
        <w:ind w:firstLineChars="1200" w:firstLine="2520"/>
        <w:jc w:val="left"/>
        <w:rPr>
          <w:rFonts w:ascii="Meiryo UI" w:eastAsia="Meiryo UI" w:hAnsi="Meiryo UI"/>
          <w:szCs w:val="21"/>
        </w:rPr>
      </w:pPr>
      <w:r w:rsidRPr="00862341">
        <w:rPr>
          <w:rFonts w:ascii="Meiryo UI" w:eastAsia="Meiryo UI" w:hAnsi="Meiryo UI" w:hint="eastAsia"/>
          <w:szCs w:val="21"/>
          <w:lang w:eastAsia="zh-CN"/>
        </w:rPr>
        <w:t xml:space="preserve">　　</w:t>
      </w:r>
      <w:r w:rsidRPr="00862341">
        <w:rPr>
          <w:rFonts w:ascii="Meiryo UI" w:eastAsia="Meiryo UI" w:hAnsi="Meiryo UI" w:hint="eastAsia"/>
          <w:szCs w:val="21"/>
        </w:rPr>
        <w:t xml:space="preserve">                                                                 </w:t>
      </w:r>
      <w:r w:rsidRPr="00862341">
        <w:rPr>
          <w:rFonts w:ascii="Meiryo UI" w:eastAsia="Meiryo UI" w:hAnsi="Meiryo UI" w:hint="eastAsia"/>
          <w:sz w:val="19"/>
          <w:szCs w:val="19"/>
        </w:rPr>
        <w:t>（校）</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560"/>
        <w:gridCol w:w="1559"/>
        <w:gridCol w:w="1559"/>
        <w:gridCol w:w="1559"/>
      </w:tblGrid>
      <w:tr w:rsidR="00830F7E" w:rsidRPr="00862341" w14:paraId="657CA74D" w14:textId="77777777" w:rsidTr="0042384A">
        <w:trPr>
          <w:trHeight w:val="300"/>
        </w:trPr>
        <w:tc>
          <w:tcPr>
            <w:tcW w:w="3119" w:type="dxa"/>
            <w:gridSpan w:val="2"/>
            <w:tcBorders>
              <w:tl2br w:val="single" w:sz="4" w:space="0" w:color="auto"/>
            </w:tcBorders>
            <w:vAlign w:val="center"/>
          </w:tcPr>
          <w:p w14:paraId="5AD0CB03" w14:textId="77777777" w:rsidR="00830F7E" w:rsidRPr="00862341" w:rsidRDefault="00830F7E" w:rsidP="0042384A">
            <w:pPr>
              <w:autoSpaceDE w:val="0"/>
              <w:autoSpaceDN w:val="0"/>
              <w:spacing w:line="300" w:lineRule="exact"/>
              <w:ind w:leftChars="68" w:left="7234" w:hangingChars="3732" w:hanging="7091"/>
              <w:jc w:val="left"/>
              <w:rPr>
                <w:rFonts w:ascii="Meiryo UI" w:eastAsia="Meiryo UI" w:hAnsi="Meiryo UI"/>
                <w:sz w:val="19"/>
                <w:szCs w:val="19"/>
              </w:rPr>
            </w:pPr>
          </w:p>
        </w:tc>
        <w:tc>
          <w:tcPr>
            <w:tcW w:w="1559" w:type="dxa"/>
            <w:vAlign w:val="center"/>
          </w:tcPr>
          <w:p w14:paraId="17091DB1"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R5年度</w:t>
            </w:r>
          </w:p>
        </w:tc>
        <w:tc>
          <w:tcPr>
            <w:tcW w:w="1559" w:type="dxa"/>
            <w:shd w:val="clear" w:color="auto" w:fill="auto"/>
            <w:vAlign w:val="center"/>
          </w:tcPr>
          <w:p w14:paraId="53C4BC7B"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R6年度</w:t>
            </w:r>
          </w:p>
        </w:tc>
        <w:tc>
          <w:tcPr>
            <w:tcW w:w="1559" w:type="dxa"/>
            <w:shd w:val="clear" w:color="auto" w:fill="auto"/>
            <w:vAlign w:val="center"/>
          </w:tcPr>
          <w:p w14:paraId="3D7FA8D4" w14:textId="77777777" w:rsidR="00830F7E" w:rsidRPr="00862341" w:rsidRDefault="00830F7E" w:rsidP="0042384A">
            <w:pPr>
              <w:autoSpaceDE w:val="0"/>
              <w:autoSpaceDN w:val="0"/>
              <w:spacing w:line="300" w:lineRule="exact"/>
              <w:jc w:val="center"/>
              <w:rPr>
                <w:rFonts w:ascii="Meiryo UI" w:eastAsia="Meiryo UI" w:hAnsi="Meiryo UI"/>
                <w:sz w:val="19"/>
                <w:szCs w:val="19"/>
              </w:rPr>
            </w:pPr>
            <w:r w:rsidRPr="00862341">
              <w:rPr>
                <w:rFonts w:ascii="Meiryo UI" w:eastAsia="Meiryo UI" w:hAnsi="Meiryo UI" w:hint="eastAsia"/>
                <w:sz w:val="19"/>
                <w:szCs w:val="19"/>
              </w:rPr>
              <w:t xml:space="preserve">　増減</w:t>
            </w:r>
          </w:p>
        </w:tc>
      </w:tr>
      <w:tr w:rsidR="00830F7E" w:rsidRPr="00862341" w14:paraId="00D13D16" w14:textId="77777777" w:rsidTr="0042384A">
        <w:trPr>
          <w:trHeight w:val="300"/>
        </w:trPr>
        <w:tc>
          <w:tcPr>
            <w:tcW w:w="3119" w:type="dxa"/>
            <w:gridSpan w:val="2"/>
            <w:vAlign w:val="center"/>
          </w:tcPr>
          <w:p w14:paraId="7A2B3074" w14:textId="77777777" w:rsidR="00830F7E" w:rsidRPr="00862341" w:rsidRDefault="00830F7E" w:rsidP="0042384A">
            <w:pPr>
              <w:autoSpaceDE w:val="0"/>
              <w:autoSpaceDN w:val="0"/>
              <w:spacing w:line="300" w:lineRule="exact"/>
              <w:ind w:leftChars="68" w:left="7234" w:hangingChars="3732" w:hanging="7091"/>
              <w:jc w:val="left"/>
              <w:rPr>
                <w:rFonts w:ascii="Meiryo UI" w:eastAsia="Meiryo UI" w:hAnsi="Meiryo UI"/>
                <w:sz w:val="19"/>
                <w:szCs w:val="19"/>
              </w:rPr>
            </w:pPr>
            <w:r w:rsidRPr="00862341">
              <w:rPr>
                <w:rFonts w:ascii="Meiryo UI" w:eastAsia="Meiryo UI" w:hAnsi="Meiryo UI" w:hint="eastAsia"/>
                <w:sz w:val="19"/>
                <w:szCs w:val="19"/>
              </w:rPr>
              <w:t>全日制</w:t>
            </w:r>
          </w:p>
        </w:tc>
        <w:tc>
          <w:tcPr>
            <w:tcW w:w="1559" w:type="dxa"/>
            <w:vAlign w:val="center"/>
          </w:tcPr>
          <w:p w14:paraId="65EEB92A"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132(１)</w:t>
            </w:r>
          </w:p>
        </w:tc>
        <w:tc>
          <w:tcPr>
            <w:tcW w:w="1559" w:type="dxa"/>
            <w:shd w:val="clear" w:color="auto" w:fill="auto"/>
            <w:vAlign w:val="center"/>
          </w:tcPr>
          <w:p w14:paraId="1242772C"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129(１)</w:t>
            </w:r>
          </w:p>
        </w:tc>
        <w:tc>
          <w:tcPr>
            <w:tcW w:w="1559" w:type="dxa"/>
            <w:shd w:val="clear" w:color="auto" w:fill="auto"/>
            <w:vAlign w:val="center"/>
          </w:tcPr>
          <w:p w14:paraId="1AE29094"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▲３</w:t>
            </w:r>
          </w:p>
        </w:tc>
      </w:tr>
      <w:tr w:rsidR="00830F7E" w:rsidRPr="00862341" w14:paraId="69165B8B" w14:textId="77777777" w:rsidTr="0042384A">
        <w:trPr>
          <w:trHeight w:val="300"/>
        </w:trPr>
        <w:tc>
          <w:tcPr>
            <w:tcW w:w="3119" w:type="dxa"/>
            <w:gridSpan w:val="2"/>
            <w:vAlign w:val="center"/>
          </w:tcPr>
          <w:p w14:paraId="762114C2" w14:textId="77777777" w:rsidR="00830F7E" w:rsidRPr="00862341" w:rsidRDefault="00830F7E" w:rsidP="0042384A">
            <w:pPr>
              <w:autoSpaceDE w:val="0"/>
              <w:autoSpaceDN w:val="0"/>
              <w:spacing w:line="300" w:lineRule="exact"/>
              <w:ind w:leftChars="68" w:left="7234" w:hangingChars="3732" w:hanging="7091"/>
              <w:jc w:val="left"/>
              <w:rPr>
                <w:rFonts w:ascii="Meiryo UI" w:eastAsia="Meiryo UI" w:hAnsi="Meiryo UI"/>
                <w:sz w:val="19"/>
                <w:szCs w:val="19"/>
              </w:rPr>
            </w:pPr>
            <w:r w:rsidRPr="00862341">
              <w:rPr>
                <w:rFonts w:ascii="Meiryo UI" w:eastAsia="Meiryo UI" w:hAnsi="Meiryo UI" w:hint="eastAsia"/>
                <w:sz w:val="19"/>
                <w:szCs w:val="19"/>
              </w:rPr>
              <w:t>全日制・定時制併置校</w:t>
            </w:r>
          </w:p>
        </w:tc>
        <w:tc>
          <w:tcPr>
            <w:tcW w:w="1559" w:type="dxa"/>
            <w:vAlign w:val="center"/>
          </w:tcPr>
          <w:p w14:paraId="6E265747"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16</w:t>
            </w:r>
          </w:p>
        </w:tc>
        <w:tc>
          <w:tcPr>
            <w:tcW w:w="1559" w:type="dxa"/>
            <w:shd w:val="clear" w:color="auto" w:fill="auto"/>
            <w:vAlign w:val="center"/>
          </w:tcPr>
          <w:p w14:paraId="4FEF2D76"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16</w:t>
            </w:r>
          </w:p>
        </w:tc>
        <w:tc>
          <w:tcPr>
            <w:tcW w:w="1559" w:type="dxa"/>
            <w:tcBorders>
              <w:bottom w:val="single" w:sz="4" w:space="0" w:color="auto"/>
            </w:tcBorders>
            <w:shd w:val="clear" w:color="auto" w:fill="auto"/>
            <w:vAlign w:val="center"/>
          </w:tcPr>
          <w:p w14:paraId="25AFECA6"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０</w:t>
            </w:r>
          </w:p>
        </w:tc>
      </w:tr>
      <w:tr w:rsidR="00830F7E" w:rsidRPr="00862341" w14:paraId="50007DE3" w14:textId="77777777" w:rsidTr="0042384A">
        <w:trPr>
          <w:trHeight w:val="300"/>
        </w:trPr>
        <w:tc>
          <w:tcPr>
            <w:tcW w:w="1559" w:type="dxa"/>
            <w:vMerge w:val="restart"/>
            <w:vAlign w:val="center"/>
          </w:tcPr>
          <w:p w14:paraId="19C2C907" w14:textId="77777777" w:rsidR="00830F7E" w:rsidRPr="00862341" w:rsidRDefault="00830F7E" w:rsidP="0042384A">
            <w:pPr>
              <w:autoSpaceDE w:val="0"/>
              <w:autoSpaceDN w:val="0"/>
              <w:spacing w:line="300" w:lineRule="exact"/>
              <w:ind w:leftChars="68" w:left="7234" w:hangingChars="3732" w:hanging="7091"/>
              <w:jc w:val="left"/>
              <w:rPr>
                <w:rFonts w:ascii="Meiryo UI" w:eastAsia="Meiryo UI" w:hAnsi="Meiryo UI"/>
                <w:sz w:val="19"/>
                <w:szCs w:val="19"/>
              </w:rPr>
            </w:pPr>
            <w:r w:rsidRPr="00862341">
              <w:rPr>
                <w:rFonts w:ascii="Meiryo UI" w:eastAsia="Meiryo UI" w:hAnsi="Meiryo UI" w:hint="eastAsia"/>
                <w:sz w:val="19"/>
                <w:szCs w:val="19"/>
              </w:rPr>
              <w:t>多部制単位制</w:t>
            </w:r>
          </w:p>
        </w:tc>
        <w:tc>
          <w:tcPr>
            <w:tcW w:w="1560" w:type="dxa"/>
            <w:tcBorders>
              <w:top w:val="dotted" w:sz="4" w:space="0" w:color="auto"/>
              <w:bottom w:val="dotted" w:sz="4" w:space="0" w:color="auto"/>
            </w:tcBorders>
            <w:vAlign w:val="center"/>
          </w:tcPr>
          <w:p w14:paraId="60A6C9BD" w14:textId="77777777" w:rsidR="00830F7E" w:rsidRPr="00862341" w:rsidRDefault="00830F7E" w:rsidP="0042384A">
            <w:pPr>
              <w:autoSpaceDE w:val="0"/>
              <w:autoSpaceDN w:val="0"/>
              <w:spacing w:line="300" w:lineRule="exact"/>
              <w:ind w:leftChars="68" w:left="7234" w:hangingChars="3732" w:hanging="7091"/>
              <w:rPr>
                <w:rFonts w:ascii="Meiryo UI" w:eastAsia="Meiryo UI" w:hAnsi="Meiryo UI"/>
                <w:sz w:val="19"/>
                <w:szCs w:val="19"/>
              </w:rPr>
            </w:pPr>
            <w:r w:rsidRPr="00862341">
              <w:rPr>
                <w:rFonts w:ascii="Meiryo UI" w:eastAsia="Meiryo UI" w:hAnsi="Meiryo UI" w:hint="eastAsia"/>
                <w:sz w:val="19"/>
                <w:szCs w:val="19"/>
              </w:rPr>
              <w:t>Ⅰ、Ⅱ、Ⅲ部・</w:t>
            </w:r>
          </w:p>
          <w:p w14:paraId="79963A56" w14:textId="77777777" w:rsidR="00830F7E" w:rsidRPr="00862341" w:rsidRDefault="00830F7E" w:rsidP="0042384A">
            <w:pPr>
              <w:autoSpaceDE w:val="0"/>
              <w:autoSpaceDN w:val="0"/>
              <w:spacing w:line="300" w:lineRule="exact"/>
              <w:ind w:leftChars="68" w:left="7234" w:hangingChars="3732" w:hanging="7091"/>
              <w:rPr>
                <w:rFonts w:ascii="Meiryo UI" w:eastAsia="Meiryo UI" w:hAnsi="Meiryo UI"/>
                <w:sz w:val="19"/>
                <w:szCs w:val="19"/>
              </w:rPr>
            </w:pPr>
            <w:r w:rsidRPr="00862341">
              <w:rPr>
                <w:rFonts w:ascii="Meiryo UI" w:eastAsia="Meiryo UI" w:hAnsi="Meiryo UI" w:hint="eastAsia"/>
                <w:sz w:val="19"/>
                <w:szCs w:val="19"/>
              </w:rPr>
              <w:t>通設置校</w:t>
            </w:r>
          </w:p>
        </w:tc>
        <w:tc>
          <w:tcPr>
            <w:tcW w:w="1559" w:type="dxa"/>
            <w:tcBorders>
              <w:top w:val="dotted" w:sz="4" w:space="0" w:color="auto"/>
              <w:bottom w:val="dotted" w:sz="4" w:space="0" w:color="auto"/>
            </w:tcBorders>
            <w:vAlign w:val="center"/>
          </w:tcPr>
          <w:p w14:paraId="1348FDEA"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１</w:t>
            </w:r>
          </w:p>
        </w:tc>
        <w:tc>
          <w:tcPr>
            <w:tcW w:w="1559" w:type="dxa"/>
            <w:tcBorders>
              <w:top w:val="dotted" w:sz="4" w:space="0" w:color="auto"/>
              <w:bottom w:val="dotted" w:sz="4" w:space="0" w:color="auto"/>
            </w:tcBorders>
            <w:shd w:val="clear" w:color="auto" w:fill="auto"/>
            <w:vAlign w:val="center"/>
          </w:tcPr>
          <w:p w14:paraId="7241B978"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０</w:t>
            </w:r>
          </w:p>
        </w:tc>
        <w:tc>
          <w:tcPr>
            <w:tcW w:w="1559" w:type="dxa"/>
            <w:tcBorders>
              <w:top w:val="dotted" w:sz="4" w:space="0" w:color="auto"/>
              <w:bottom w:val="dotted" w:sz="4" w:space="0" w:color="auto"/>
            </w:tcBorders>
            <w:vAlign w:val="center"/>
          </w:tcPr>
          <w:p w14:paraId="5E752B06"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▲１</w:t>
            </w:r>
          </w:p>
        </w:tc>
      </w:tr>
      <w:tr w:rsidR="00830F7E" w:rsidRPr="00862341" w14:paraId="380E9F5F" w14:textId="77777777" w:rsidTr="0042384A">
        <w:trPr>
          <w:trHeight w:val="300"/>
        </w:trPr>
        <w:tc>
          <w:tcPr>
            <w:tcW w:w="1559" w:type="dxa"/>
            <w:vMerge/>
            <w:vAlign w:val="center"/>
          </w:tcPr>
          <w:p w14:paraId="3DEA5F35"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p>
        </w:tc>
        <w:tc>
          <w:tcPr>
            <w:tcW w:w="1560" w:type="dxa"/>
            <w:tcBorders>
              <w:top w:val="dotted" w:sz="4" w:space="0" w:color="auto"/>
              <w:bottom w:val="single" w:sz="4" w:space="0" w:color="auto"/>
            </w:tcBorders>
            <w:vAlign w:val="center"/>
          </w:tcPr>
          <w:p w14:paraId="635343C0" w14:textId="77777777" w:rsidR="00830F7E" w:rsidRPr="00862341" w:rsidRDefault="00830F7E" w:rsidP="0042384A">
            <w:pPr>
              <w:autoSpaceDE w:val="0"/>
              <w:autoSpaceDN w:val="0"/>
              <w:spacing w:line="300" w:lineRule="exact"/>
              <w:ind w:leftChars="68" w:left="6524" w:hangingChars="3732" w:hanging="6381"/>
              <w:rPr>
                <w:rFonts w:ascii="Meiryo UI" w:eastAsia="Meiryo UI" w:hAnsi="Meiryo UI"/>
                <w:sz w:val="19"/>
                <w:szCs w:val="19"/>
              </w:rPr>
            </w:pPr>
            <w:r w:rsidRPr="00830F7E">
              <w:rPr>
                <w:rFonts w:ascii="Meiryo UI" w:eastAsia="Meiryo UI" w:hAnsi="Meiryo UI" w:hint="eastAsia"/>
                <w:w w:val="90"/>
                <w:kern w:val="0"/>
                <w:sz w:val="19"/>
                <w:szCs w:val="19"/>
                <w:fitText w:val="1140" w:id="-659743232"/>
              </w:rPr>
              <w:t>Ⅰ、Ⅱ部設置校</w:t>
            </w:r>
          </w:p>
        </w:tc>
        <w:tc>
          <w:tcPr>
            <w:tcW w:w="1559" w:type="dxa"/>
            <w:tcBorders>
              <w:top w:val="dotted" w:sz="4" w:space="0" w:color="auto"/>
              <w:bottom w:val="single" w:sz="4" w:space="0" w:color="auto"/>
            </w:tcBorders>
            <w:vAlign w:val="center"/>
          </w:tcPr>
          <w:p w14:paraId="0C5B123E"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１</w:t>
            </w:r>
          </w:p>
        </w:tc>
        <w:tc>
          <w:tcPr>
            <w:tcW w:w="1559" w:type="dxa"/>
            <w:tcBorders>
              <w:top w:val="dotted" w:sz="4" w:space="0" w:color="auto"/>
              <w:bottom w:val="single" w:sz="4" w:space="0" w:color="auto"/>
            </w:tcBorders>
            <w:shd w:val="clear" w:color="auto" w:fill="auto"/>
            <w:vAlign w:val="center"/>
          </w:tcPr>
          <w:p w14:paraId="1CD780CF"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１</w:t>
            </w:r>
          </w:p>
        </w:tc>
        <w:tc>
          <w:tcPr>
            <w:tcW w:w="1559" w:type="dxa"/>
            <w:tcBorders>
              <w:top w:val="dotted" w:sz="4" w:space="0" w:color="auto"/>
              <w:bottom w:val="single" w:sz="4" w:space="0" w:color="auto"/>
            </w:tcBorders>
            <w:vAlign w:val="center"/>
          </w:tcPr>
          <w:p w14:paraId="12754617"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０</w:t>
            </w:r>
          </w:p>
        </w:tc>
      </w:tr>
      <w:tr w:rsidR="00830F7E" w:rsidRPr="00862341" w14:paraId="14B57CCA" w14:textId="77777777" w:rsidTr="0042384A">
        <w:trPr>
          <w:trHeight w:val="300"/>
        </w:trPr>
        <w:tc>
          <w:tcPr>
            <w:tcW w:w="3119" w:type="dxa"/>
            <w:gridSpan w:val="2"/>
            <w:tcBorders>
              <w:top w:val="single" w:sz="4" w:space="0" w:color="auto"/>
            </w:tcBorders>
            <w:vAlign w:val="center"/>
          </w:tcPr>
          <w:p w14:paraId="2404D023" w14:textId="77777777" w:rsidR="00830F7E" w:rsidRPr="00862341" w:rsidRDefault="00830F7E" w:rsidP="0042384A">
            <w:pPr>
              <w:autoSpaceDE w:val="0"/>
              <w:autoSpaceDN w:val="0"/>
              <w:spacing w:line="300" w:lineRule="exact"/>
              <w:ind w:leftChars="68" w:left="7234" w:hangingChars="3732" w:hanging="7091"/>
              <w:jc w:val="left"/>
              <w:rPr>
                <w:rFonts w:ascii="Meiryo UI" w:eastAsia="Meiryo UI" w:hAnsi="Meiryo UI"/>
                <w:sz w:val="19"/>
                <w:szCs w:val="19"/>
              </w:rPr>
            </w:pPr>
            <w:r w:rsidRPr="00862341">
              <w:rPr>
                <w:rFonts w:ascii="Meiryo UI" w:eastAsia="Meiryo UI" w:hAnsi="Meiryo UI" w:hint="eastAsia"/>
                <w:sz w:val="19"/>
                <w:szCs w:val="19"/>
              </w:rPr>
              <w:t>昼夜間単位制</w:t>
            </w:r>
          </w:p>
        </w:tc>
        <w:tc>
          <w:tcPr>
            <w:tcW w:w="1559" w:type="dxa"/>
            <w:tcBorders>
              <w:top w:val="single" w:sz="4" w:space="0" w:color="auto"/>
            </w:tcBorders>
            <w:vAlign w:val="center"/>
          </w:tcPr>
          <w:p w14:paraId="67B19346"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１</w:t>
            </w:r>
          </w:p>
        </w:tc>
        <w:tc>
          <w:tcPr>
            <w:tcW w:w="1559" w:type="dxa"/>
            <w:tcBorders>
              <w:top w:val="single" w:sz="4" w:space="0" w:color="auto"/>
            </w:tcBorders>
            <w:shd w:val="clear" w:color="auto" w:fill="auto"/>
            <w:vAlign w:val="center"/>
          </w:tcPr>
          <w:p w14:paraId="226BC5FD"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１</w:t>
            </w:r>
          </w:p>
        </w:tc>
        <w:tc>
          <w:tcPr>
            <w:tcW w:w="1559" w:type="dxa"/>
            <w:tcBorders>
              <w:top w:val="single" w:sz="4" w:space="0" w:color="auto"/>
            </w:tcBorders>
            <w:shd w:val="clear" w:color="auto" w:fill="auto"/>
            <w:vAlign w:val="center"/>
          </w:tcPr>
          <w:p w14:paraId="1B97416C"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０</w:t>
            </w:r>
          </w:p>
        </w:tc>
      </w:tr>
      <w:tr w:rsidR="00830F7E" w:rsidRPr="00862341" w14:paraId="4F4CA725" w14:textId="77777777" w:rsidTr="0042384A">
        <w:trPr>
          <w:trHeight w:val="300"/>
        </w:trPr>
        <w:tc>
          <w:tcPr>
            <w:tcW w:w="3119" w:type="dxa"/>
            <w:gridSpan w:val="2"/>
            <w:tcBorders>
              <w:top w:val="single" w:sz="4" w:space="0" w:color="auto"/>
            </w:tcBorders>
            <w:vAlign w:val="center"/>
          </w:tcPr>
          <w:p w14:paraId="11811FD6" w14:textId="77777777" w:rsidR="00830F7E" w:rsidRPr="00862341" w:rsidRDefault="00830F7E" w:rsidP="0042384A">
            <w:pPr>
              <w:autoSpaceDE w:val="0"/>
              <w:autoSpaceDN w:val="0"/>
              <w:spacing w:line="300" w:lineRule="exact"/>
              <w:ind w:leftChars="68" w:left="7234" w:hangingChars="3732" w:hanging="7091"/>
              <w:jc w:val="left"/>
              <w:rPr>
                <w:rFonts w:ascii="Meiryo UI" w:eastAsia="Meiryo UI" w:hAnsi="Meiryo UI"/>
                <w:sz w:val="19"/>
                <w:szCs w:val="19"/>
              </w:rPr>
            </w:pPr>
            <w:r w:rsidRPr="00862341">
              <w:rPr>
                <w:rFonts w:ascii="Meiryo UI" w:eastAsia="Meiryo UI" w:hAnsi="Meiryo UI" w:hint="eastAsia"/>
                <w:sz w:val="19"/>
                <w:szCs w:val="19"/>
              </w:rPr>
              <w:t>定時制単独校</w:t>
            </w:r>
          </w:p>
        </w:tc>
        <w:tc>
          <w:tcPr>
            <w:tcW w:w="1559" w:type="dxa"/>
            <w:tcBorders>
              <w:top w:val="single" w:sz="4" w:space="0" w:color="auto"/>
            </w:tcBorders>
            <w:vAlign w:val="center"/>
          </w:tcPr>
          <w:p w14:paraId="21AF0F0A"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２</w:t>
            </w:r>
          </w:p>
        </w:tc>
        <w:tc>
          <w:tcPr>
            <w:tcW w:w="1559" w:type="dxa"/>
            <w:tcBorders>
              <w:top w:val="single" w:sz="4" w:space="0" w:color="auto"/>
            </w:tcBorders>
            <w:shd w:val="clear" w:color="auto" w:fill="auto"/>
            <w:vAlign w:val="center"/>
          </w:tcPr>
          <w:p w14:paraId="53E0B23F"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２</w:t>
            </w:r>
          </w:p>
        </w:tc>
        <w:tc>
          <w:tcPr>
            <w:tcW w:w="1559" w:type="dxa"/>
            <w:tcBorders>
              <w:top w:val="single" w:sz="4" w:space="0" w:color="auto"/>
            </w:tcBorders>
            <w:shd w:val="clear" w:color="auto" w:fill="auto"/>
            <w:vAlign w:val="center"/>
          </w:tcPr>
          <w:p w14:paraId="6E22FCE4"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０</w:t>
            </w:r>
          </w:p>
        </w:tc>
      </w:tr>
      <w:tr w:rsidR="00830F7E" w:rsidRPr="00862341" w14:paraId="1F2CB69E" w14:textId="77777777" w:rsidTr="0042384A">
        <w:trPr>
          <w:trHeight w:val="300"/>
        </w:trPr>
        <w:tc>
          <w:tcPr>
            <w:tcW w:w="3119" w:type="dxa"/>
            <w:gridSpan w:val="2"/>
            <w:tcBorders>
              <w:top w:val="single" w:sz="4" w:space="0" w:color="auto"/>
            </w:tcBorders>
            <w:vAlign w:val="center"/>
          </w:tcPr>
          <w:p w14:paraId="4AB51B12" w14:textId="77777777" w:rsidR="00830F7E" w:rsidRPr="00862341" w:rsidRDefault="00830F7E" w:rsidP="0042384A">
            <w:pPr>
              <w:autoSpaceDE w:val="0"/>
              <w:autoSpaceDN w:val="0"/>
              <w:spacing w:line="300" w:lineRule="exact"/>
              <w:ind w:leftChars="68" w:left="7234" w:hangingChars="3732" w:hanging="7091"/>
              <w:jc w:val="left"/>
              <w:rPr>
                <w:rFonts w:ascii="Meiryo UI" w:eastAsia="Meiryo UI" w:hAnsi="Meiryo UI"/>
                <w:sz w:val="19"/>
                <w:szCs w:val="19"/>
              </w:rPr>
            </w:pPr>
            <w:r w:rsidRPr="00862341">
              <w:rPr>
                <w:rFonts w:ascii="Meiryo UI" w:eastAsia="Meiryo UI" w:hAnsi="Meiryo UI" w:hint="eastAsia"/>
                <w:sz w:val="19"/>
                <w:szCs w:val="19"/>
              </w:rPr>
              <w:t>定時制・通信制併置校</w:t>
            </w:r>
          </w:p>
        </w:tc>
        <w:tc>
          <w:tcPr>
            <w:tcW w:w="1559" w:type="dxa"/>
            <w:tcBorders>
              <w:top w:val="single" w:sz="4" w:space="0" w:color="auto"/>
            </w:tcBorders>
            <w:vAlign w:val="center"/>
          </w:tcPr>
          <w:p w14:paraId="20DC5935"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w:t>
            </w:r>
          </w:p>
        </w:tc>
        <w:tc>
          <w:tcPr>
            <w:tcW w:w="1559" w:type="dxa"/>
            <w:tcBorders>
              <w:top w:val="single" w:sz="4" w:space="0" w:color="auto"/>
            </w:tcBorders>
            <w:shd w:val="clear" w:color="auto" w:fill="auto"/>
            <w:vAlign w:val="center"/>
          </w:tcPr>
          <w:p w14:paraId="40570DA9"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１</w:t>
            </w:r>
          </w:p>
        </w:tc>
        <w:tc>
          <w:tcPr>
            <w:tcW w:w="1559" w:type="dxa"/>
            <w:tcBorders>
              <w:top w:val="single" w:sz="4" w:space="0" w:color="auto"/>
            </w:tcBorders>
            <w:shd w:val="clear" w:color="auto" w:fill="auto"/>
            <w:vAlign w:val="center"/>
          </w:tcPr>
          <w:p w14:paraId="66B3EA34"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１</w:t>
            </w:r>
          </w:p>
        </w:tc>
      </w:tr>
      <w:tr w:rsidR="00830F7E" w:rsidRPr="00862341" w14:paraId="46ED0C4B" w14:textId="77777777" w:rsidTr="0042384A">
        <w:trPr>
          <w:trHeight w:val="300"/>
        </w:trPr>
        <w:tc>
          <w:tcPr>
            <w:tcW w:w="3119" w:type="dxa"/>
            <w:gridSpan w:val="2"/>
            <w:tcBorders>
              <w:top w:val="double" w:sz="4" w:space="0" w:color="auto"/>
            </w:tcBorders>
            <w:vAlign w:val="center"/>
          </w:tcPr>
          <w:p w14:paraId="11668A31"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合計</w:t>
            </w:r>
          </w:p>
        </w:tc>
        <w:tc>
          <w:tcPr>
            <w:tcW w:w="1559" w:type="dxa"/>
            <w:tcBorders>
              <w:top w:val="double" w:sz="4" w:space="0" w:color="auto"/>
            </w:tcBorders>
            <w:vAlign w:val="center"/>
          </w:tcPr>
          <w:p w14:paraId="25D03585"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1</w:t>
            </w:r>
            <w:r w:rsidRPr="00862341">
              <w:rPr>
                <w:rFonts w:ascii="Meiryo UI" w:eastAsia="Meiryo UI" w:hAnsi="Meiryo UI"/>
                <w:sz w:val="19"/>
                <w:szCs w:val="19"/>
              </w:rPr>
              <w:t>53</w:t>
            </w:r>
            <w:r w:rsidRPr="00862341">
              <w:rPr>
                <w:rFonts w:ascii="Meiryo UI" w:eastAsia="Meiryo UI" w:hAnsi="Meiryo UI" w:hint="eastAsia"/>
                <w:sz w:val="19"/>
                <w:szCs w:val="19"/>
              </w:rPr>
              <w:t>(１)</w:t>
            </w:r>
          </w:p>
        </w:tc>
        <w:tc>
          <w:tcPr>
            <w:tcW w:w="1559" w:type="dxa"/>
            <w:tcBorders>
              <w:top w:val="double" w:sz="4" w:space="0" w:color="auto"/>
            </w:tcBorders>
            <w:shd w:val="clear" w:color="auto" w:fill="auto"/>
            <w:vAlign w:val="center"/>
          </w:tcPr>
          <w:p w14:paraId="3FA2003D"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150(１)</w:t>
            </w:r>
          </w:p>
        </w:tc>
        <w:tc>
          <w:tcPr>
            <w:tcW w:w="1559" w:type="dxa"/>
            <w:tcBorders>
              <w:top w:val="double" w:sz="4" w:space="0" w:color="auto"/>
            </w:tcBorders>
            <w:shd w:val="clear" w:color="auto" w:fill="auto"/>
            <w:vAlign w:val="center"/>
          </w:tcPr>
          <w:p w14:paraId="44F00498"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▲３</w:t>
            </w:r>
          </w:p>
        </w:tc>
      </w:tr>
    </w:tbl>
    <w:p w14:paraId="0EFD6141" w14:textId="77777777" w:rsidR="00830F7E" w:rsidRPr="00F07252" w:rsidRDefault="00830F7E" w:rsidP="00830F7E">
      <w:pPr>
        <w:tabs>
          <w:tab w:val="left" w:pos="1260"/>
        </w:tabs>
        <w:autoSpaceDE w:val="0"/>
        <w:autoSpaceDN w:val="0"/>
        <w:spacing w:line="300" w:lineRule="exact"/>
        <w:ind w:leftChars="168" w:left="7617" w:hangingChars="3632" w:hanging="7264"/>
        <w:rPr>
          <w:rFonts w:ascii="Meiryo UI" w:eastAsia="Meiryo UI" w:hAnsi="Meiryo UI"/>
          <w:color w:val="000000" w:themeColor="text1"/>
          <w:szCs w:val="21"/>
        </w:rPr>
      </w:pPr>
      <w:r w:rsidRPr="00860789">
        <w:rPr>
          <w:rFonts w:ascii="Meiryo UI" w:eastAsia="Meiryo UI" w:hAnsi="Meiryo UI" w:hint="eastAsia"/>
          <w:sz w:val="20"/>
          <w:szCs w:val="20"/>
        </w:rPr>
        <w:t>※（ ）内は分校で外数</w:t>
      </w:r>
      <w:r w:rsidRPr="00F07252">
        <w:rPr>
          <w:rFonts w:ascii="Meiryo UI" w:eastAsia="Meiryo UI" w:hAnsi="Meiryo UI"/>
          <w:color w:val="000000" w:themeColor="text1"/>
          <w:szCs w:val="21"/>
        </w:rPr>
        <w:br w:type="page"/>
      </w:r>
    </w:p>
    <w:p w14:paraId="2988C372" w14:textId="77777777" w:rsidR="00830F7E" w:rsidRPr="00F07252" w:rsidRDefault="00830F7E" w:rsidP="00830F7E">
      <w:pPr>
        <w:autoSpaceDE w:val="0"/>
        <w:autoSpaceDN w:val="0"/>
        <w:spacing w:line="300" w:lineRule="exact"/>
        <w:ind w:leftChars="68" w:left="7980" w:hangingChars="3732" w:hanging="7837"/>
        <w:rPr>
          <w:rFonts w:ascii="Meiryo UI" w:eastAsia="Meiryo UI" w:hAnsi="Meiryo UI"/>
          <w:color w:val="000000"/>
          <w:szCs w:val="21"/>
        </w:rPr>
      </w:pPr>
      <w:r w:rsidRPr="00F07252">
        <w:rPr>
          <w:rFonts w:ascii="Meiryo UI" w:eastAsia="Meiryo UI" w:hAnsi="Meiryo UI" w:hint="eastAsia"/>
          <w:color w:val="000000"/>
          <w:szCs w:val="21"/>
        </w:rPr>
        <w:lastRenderedPageBreak/>
        <w:t>・</w:t>
      </w:r>
      <w:r>
        <w:rPr>
          <w:rFonts w:ascii="Meiryo UI" w:eastAsia="Meiryo UI" w:hAnsi="Meiryo UI" w:hint="eastAsia"/>
          <w:color w:val="000000"/>
          <w:szCs w:val="21"/>
        </w:rPr>
        <w:t xml:space="preserve">　</w:t>
      </w:r>
      <w:r w:rsidRPr="00862341">
        <w:rPr>
          <w:rFonts w:ascii="Meiryo UI" w:eastAsia="Meiryo UI" w:hAnsi="Meiryo UI"/>
          <w:b/>
          <w:bCs/>
          <w:color w:val="000000"/>
          <w:szCs w:val="21"/>
          <w:lang w:eastAsia="zh-CN"/>
        </w:rPr>
        <w:t>府立支援学校</w:t>
      </w:r>
      <w:r w:rsidRPr="00F07252">
        <w:rPr>
          <w:rFonts w:ascii="Meiryo UI" w:eastAsia="Meiryo UI" w:hAnsi="Meiryo UI" w:hint="eastAsia"/>
          <w:color w:val="000000"/>
          <w:szCs w:val="21"/>
          <w:lang w:eastAsia="zh-CN"/>
        </w:rPr>
        <w:t>（</w:t>
      </w:r>
      <w:r w:rsidRPr="00862341">
        <w:rPr>
          <w:rFonts w:ascii="Meiryo UI" w:eastAsia="Meiryo UI" w:hAnsi="Meiryo UI" w:hint="eastAsia"/>
          <w:szCs w:val="21"/>
        </w:rPr>
        <w:t>令和６年５</w:t>
      </w:r>
      <w:r w:rsidRPr="00862341">
        <w:rPr>
          <w:rFonts w:ascii="Meiryo UI" w:eastAsia="Meiryo UI" w:hAnsi="Meiryo UI" w:hint="eastAsia"/>
          <w:szCs w:val="21"/>
          <w:lang w:eastAsia="zh-CN"/>
        </w:rPr>
        <w:t>月</w:t>
      </w:r>
      <w:r w:rsidRPr="00862341">
        <w:rPr>
          <w:rFonts w:ascii="Meiryo UI" w:eastAsia="Meiryo UI" w:hAnsi="Meiryo UI" w:hint="eastAsia"/>
          <w:szCs w:val="21"/>
        </w:rPr>
        <w:t>１</w:t>
      </w:r>
      <w:r w:rsidRPr="00862341">
        <w:rPr>
          <w:rFonts w:ascii="Meiryo UI" w:eastAsia="Meiryo UI" w:hAnsi="Meiryo UI" w:hint="eastAsia"/>
          <w:szCs w:val="21"/>
          <w:lang w:eastAsia="zh-CN"/>
        </w:rPr>
        <w:t>日現在</w:t>
      </w:r>
      <w:r w:rsidRPr="00F07252">
        <w:rPr>
          <w:rFonts w:ascii="Meiryo UI" w:eastAsia="Meiryo UI" w:hAnsi="Meiryo UI" w:hint="eastAsia"/>
          <w:color w:val="000000"/>
          <w:szCs w:val="21"/>
          <w:lang w:eastAsia="zh-CN"/>
        </w:rPr>
        <w:t>）</w:t>
      </w:r>
      <w:r w:rsidRPr="00F07252">
        <w:rPr>
          <w:rFonts w:ascii="Meiryo UI" w:eastAsia="Meiryo UI" w:hAnsi="Meiryo UI" w:hint="eastAsia"/>
          <w:color w:val="000000"/>
          <w:szCs w:val="21"/>
        </w:rPr>
        <w:t xml:space="preserve">※府教育庁調べ </w:t>
      </w:r>
    </w:p>
    <w:p w14:paraId="7EBEB52A" w14:textId="77777777" w:rsidR="00830F7E" w:rsidRPr="00862341" w:rsidRDefault="00830F7E" w:rsidP="00830F7E">
      <w:pPr>
        <w:autoSpaceDE w:val="0"/>
        <w:autoSpaceDN w:val="0"/>
        <w:spacing w:line="300" w:lineRule="exact"/>
        <w:ind w:leftChars="118" w:left="7980" w:hangingChars="3682" w:hanging="7732"/>
        <w:rPr>
          <w:rFonts w:ascii="Meiryo UI" w:eastAsia="Meiryo UI" w:hAnsi="Meiryo UI"/>
          <w:sz w:val="19"/>
          <w:szCs w:val="19"/>
          <w:lang w:eastAsia="zh-CN"/>
        </w:rPr>
      </w:pPr>
      <w:r w:rsidRPr="00F07252">
        <w:rPr>
          <w:rFonts w:ascii="Meiryo UI" w:eastAsia="Meiryo UI" w:hAnsi="Meiryo UI" w:hint="eastAsia"/>
          <w:color w:val="000000"/>
          <w:szCs w:val="21"/>
        </w:rPr>
        <w:t xml:space="preserve">　　　　　　　　　　　　　　　　　　　　</w:t>
      </w:r>
      <w:r w:rsidRPr="00862341">
        <w:rPr>
          <w:rFonts w:ascii="Meiryo UI" w:eastAsia="Meiryo UI" w:hAnsi="Meiryo UI" w:hint="eastAsia"/>
          <w:szCs w:val="21"/>
        </w:rPr>
        <w:t xml:space="preserve">　　　　　　　　　　　　　　　　　　　　　　　　　　　　　　　</w:t>
      </w:r>
      <w:r w:rsidRPr="00862341">
        <w:rPr>
          <w:rFonts w:ascii="Meiryo UI" w:eastAsia="Meiryo UI" w:hAnsi="Meiryo UI" w:hint="eastAsia"/>
          <w:sz w:val="19"/>
          <w:szCs w:val="19"/>
          <w:lang w:eastAsia="zh-CN"/>
        </w:rPr>
        <w:t>（校）</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1559"/>
        <w:gridCol w:w="1559"/>
        <w:gridCol w:w="1559"/>
      </w:tblGrid>
      <w:tr w:rsidR="00830F7E" w:rsidRPr="00862341" w14:paraId="088AAED0" w14:textId="77777777" w:rsidTr="0042384A">
        <w:trPr>
          <w:trHeight w:val="300"/>
        </w:trPr>
        <w:tc>
          <w:tcPr>
            <w:tcW w:w="3119" w:type="dxa"/>
            <w:tcBorders>
              <w:tl2br w:val="single" w:sz="4" w:space="0" w:color="auto"/>
            </w:tcBorders>
            <w:vAlign w:val="center"/>
          </w:tcPr>
          <w:p w14:paraId="75391AC5" w14:textId="77777777" w:rsidR="00830F7E" w:rsidRPr="00862341" w:rsidRDefault="00830F7E" w:rsidP="0042384A">
            <w:pPr>
              <w:autoSpaceDE w:val="0"/>
              <w:autoSpaceDN w:val="0"/>
              <w:spacing w:line="300" w:lineRule="exact"/>
              <w:ind w:leftChars="68" w:left="7234" w:hangingChars="3732" w:hanging="7091"/>
              <w:jc w:val="left"/>
              <w:rPr>
                <w:rFonts w:ascii="Meiryo UI" w:eastAsia="Meiryo UI" w:hAnsi="Meiryo UI"/>
                <w:sz w:val="19"/>
                <w:szCs w:val="19"/>
              </w:rPr>
            </w:pPr>
          </w:p>
        </w:tc>
        <w:tc>
          <w:tcPr>
            <w:tcW w:w="1559" w:type="dxa"/>
            <w:vAlign w:val="center"/>
          </w:tcPr>
          <w:p w14:paraId="2AC4E3FD"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R5年度</w:t>
            </w:r>
          </w:p>
        </w:tc>
        <w:tc>
          <w:tcPr>
            <w:tcW w:w="1559" w:type="dxa"/>
            <w:vAlign w:val="center"/>
          </w:tcPr>
          <w:p w14:paraId="5E6B3474"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R6年度</w:t>
            </w:r>
          </w:p>
        </w:tc>
        <w:tc>
          <w:tcPr>
            <w:tcW w:w="1559" w:type="dxa"/>
            <w:vAlign w:val="center"/>
          </w:tcPr>
          <w:p w14:paraId="51C83449"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増減</w:t>
            </w:r>
          </w:p>
        </w:tc>
      </w:tr>
      <w:tr w:rsidR="00830F7E" w:rsidRPr="00862341" w14:paraId="2EB881B1" w14:textId="77777777" w:rsidTr="0042384A">
        <w:trPr>
          <w:trHeight w:val="300"/>
        </w:trPr>
        <w:tc>
          <w:tcPr>
            <w:tcW w:w="3119" w:type="dxa"/>
            <w:shd w:val="clear" w:color="auto" w:fill="auto"/>
            <w:vAlign w:val="center"/>
          </w:tcPr>
          <w:p w14:paraId="4B611051" w14:textId="77777777" w:rsidR="00830F7E" w:rsidRPr="00862341" w:rsidRDefault="00830F7E" w:rsidP="0042384A">
            <w:pPr>
              <w:autoSpaceDE w:val="0"/>
              <w:autoSpaceDN w:val="0"/>
              <w:spacing w:line="300" w:lineRule="exact"/>
              <w:ind w:leftChars="68" w:left="7234" w:hangingChars="3732" w:hanging="7091"/>
              <w:jc w:val="left"/>
              <w:rPr>
                <w:rFonts w:ascii="Meiryo UI" w:eastAsia="Meiryo UI" w:hAnsi="Meiryo UI"/>
                <w:sz w:val="19"/>
                <w:szCs w:val="19"/>
              </w:rPr>
            </w:pPr>
            <w:r w:rsidRPr="00862341">
              <w:rPr>
                <w:rFonts w:ascii="Meiryo UI" w:eastAsia="Meiryo UI" w:hAnsi="Meiryo UI" w:hint="eastAsia"/>
                <w:sz w:val="19"/>
                <w:szCs w:val="19"/>
              </w:rPr>
              <w:t>幼稚部</w:t>
            </w:r>
          </w:p>
        </w:tc>
        <w:tc>
          <w:tcPr>
            <w:tcW w:w="1559" w:type="dxa"/>
            <w:shd w:val="clear" w:color="auto" w:fill="auto"/>
            <w:vAlign w:val="center"/>
          </w:tcPr>
          <w:p w14:paraId="65BBDA73"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５</w:t>
            </w:r>
          </w:p>
        </w:tc>
        <w:tc>
          <w:tcPr>
            <w:tcW w:w="1559" w:type="dxa"/>
            <w:shd w:val="clear" w:color="auto" w:fill="auto"/>
            <w:vAlign w:val="center"/>
          </w:tcPr>
          <w:p w14:paraId="72B8649C"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5</w:t>
            </w:r>
          </w:p>
        </w:tc>
        <w:tc>
          <w:tcPr>
            <w:tcW w:w="1559" w:type="dxa"/>
            <w:shd w:val="clear" w:color="auto" w:fill="auto"/>
            <w:vAlign w:val="center"/>
          </w:tcPr>
          <w:p w14:paraId="26F8B806"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0</w:t>
            </w:r>
          </w:p>
        </w:tc>
      </w:tr>
      <w:tr w:rsidR="00830F7E" w:rsidRPr="00862341" w14:paraId="6D89C546" w14:textId="77777777" w:rsidTr="0042384A">
        <w:trPr>
          <w:trHeight w:val="300"/>
        </w:trPr>
        <w:tc>
          <w:tcPr>
            <w:tcW w:w="3119" w:type="dxa"/>
            <w:shd w:val="clear" w:color="auto" w:fill="auto"/>
            <w:vAlign w:val="center"/>
          </w:tcPr>
          <w:p w14:paraId="77543006" w14:textId="77777777" w:rsidR="00830F7E" w:rsidRPr="00862341" w:rsidRDefault="00830F7E" w:rsidP="0042384A">
            <w:pPr>
              <w:autoSpaceDE w:val="0"/>
              <w:autoSpaceDN w:val="0"/>
              <w:spacing w:line="300" w:lineRule="exact"/>
              <w:ind w:leftChars="68" w:left="7234" w:hangingChars="3732" w:hanging="7091"/>
              <w:jc w:val="left"/>
              <w:rPr>
                <w:rFonts w:ascii="Meiryo UI" w:eastAsia="Meiryo UI" w:hAnsi="Meiryo UI"/>
                <w:sz w:val="19"/>
                <w:szCs w:val="19"/>
              </w:rPr>
            </w:pPr>
            <w:r w:rsidRPr="00862341">
              <w:rPr>
                <w:rFonts w:ascii="Meiryo UI" w:eastAsia="Meiryo UI" w:hAnsi="Meiryo UI" w:hint="eastAsia"/>
                <w:sz w:val="19"/>
                <w:szCs w:val="19"/>
              </w:rPr>
              <w:t>小学部</w:t>
            </w:r>
          </w:p>
        </w:tc>
        <w:tc>
          <w:tcPr>
            <w:tcW w:w="1559" w:type="dxa"/>
            <w:shd w:val="clear" w:color="auto" w:fill="auto"/>
            <w:vAlign w:val="center"/>
          </w:tcPr>
          <w:p w14:paraId="73C35661"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37(１)</w:t>
            </w:r>
          </w:p>
        </w:tc>
        <w:tc>
          <w:tcPr>
            <w:tcW w:w="1559" w:type="dxa"/>
            <w:shd w:val="clear" w:color="auto" w:fill="auto"/>
            <w:vAlign w:val="center"/>
          </w:tcPr>
          <w:p w14:paraId="27D5BF5A"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38(１)</w:t>
            </w:r>
          </w:p>
        </w:tc>
        <w:tc>
          <w:tcPr>
            <w:tcW w:w="1559" w:type="dxa"/>
            <w:shd w:val="clear" w:color="auto" w:fill="auto"/>
            <w:vAlign w:val="center"/>
          </w:tcPr>
          <w:p w14:paraId="4E1A99C4"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1</w:t>
            </w:r>
          </w:p>
        </w:tc>
      </w:tr>
      <w:tr w:rsidR="00830F7E" w:rsidRPr="00862341" w14:paraId="3C49856A" w14:textId="77777777" w:rsidTr="0042384A">
        <w:trPr>
          <w:trHeight w:val="300"/>
        </w:trPr>
        <w:tc>
          <w:tcPr>
            <w:tcW w:w="3119" w:type="dxa"/>
            <w:tcBorders>
              <w:bottom w:val="single" w:sz="4" w:space="0" w:color="auto"/>
            </w:tcBorders>
            <w:shd w:val="clear" w:color="auto" w:fill="auto"/>
            <w:vAlign w:val="center"/>
          </w:tcPr>
          <w:p w14:paraId="5961FCCC" w14:textId="77777777" w:rsidR="00830F7E" w:rsidRPr="00862341" w:rsidRDefault="00830F7E" w:rsidP="0042384A">
            <w:pPr>
              <w:autoSpaceDE w:val="0"/>
              <w:autoSpaceDN w:val="0"/>
              <w:spacing w:line="300" w:lineRule="exact"/>
              <w:ind w:leftChars="68" w:left="7234" w:hangingChars="3732" w:hanging="7091"/>
              <w:jc w:val="left"/>
              <w:rPr>
                <w:rFonts w:ascii="Meiryo UI" w:eastAsia="Meiryo UI" w:hAnsi="Meiryo UI"/>
                <w:sz w:val="19"/>
                <w:szCs w:val="19"/>
              </w:rPr>
            </w:pPr>
            <w:r w:rsidRPr="00862341">
              <w:rPr>
                <w:rFonts w:ascii="Meiryo UI" w:eastAsia="Meiryo UI" w:hAnsi="Meiryo UI" w:hint="eastAsia"/>
                <w:sz w:val="19"/>
                <w:szCs w:val="19"/>
              </w:rPr>
              <w:t>中学部</w:t>
            </w:r>
          </w:p>
        </w:tc>
        <w:tc>
          <w:tcPr>
            <w:tcW w:w="1559" w:type="dxa"/>
            <w:tcBorders>
              <w:bottom w:val="single" w:sz="4" w:space="0" w:color="auto"/>
            </w:tcBorders>
            <w:shd w:val="clear" w:color="auto" w:fill="auto"/>
            <w:vAlign w:val="center"/>
          </w:tcPr>
          <w:p w14:paraId="1F2C0D61"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37(２</w:t>
            </w:r>
            <w:r w:rsidRPr="00862341">
              <w:rPr>
                <w:rFonts w:ascii="Meiryo UI" w:eastAsia="Meiryo UI" w:hAnsi="Meiryo UI"/>
                <w:sz w:val="19"/>
                <w:szCs w:val="19"/>
              </w:rPr>
              <w:t>)</w:t>
            </w:r>
          </w:p>
        </w:tc>
        <w:tc>
          <w:tcPr>
            <w:tcW w:w="1559" w:type="dxa"/>
            <w:tcBorders>
              <w:bottom w:val="single" w:sz="4" w:space="0" w:color="auto"/>
            </w:tcBorders>
            <w:shd w:val="clear" w:color="auto" w:fill="auto"/>
            <w:vAlign w:val="center"/>
          </w:tcPr>
          <w:p w14:paraId="780A11F5"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38(２</w:t>
            </w:r>
            <w:r w:rsidRPr="00862341">
              <w:rPr>
                <w:rFonts w:ascii="Meiryo UI" w:eastAsia="Meiryo UI" w:hAnsi="Meiryo UI"/>
                <w:sz w:val="19"/>
                <w:szCs w:val="19"/>
              </w:rPr>
              <w:t>)</w:t>
            </w:r>
          </w:p>
        </w:tc>
        <w:tc>
          <w:tcPr>
            <w:tcW w:w="1559" w:type="dxa"/>
            <w:tcBorders>
              <w:bottom w:val="single" w:sz="4" w:space="0" w:color="auto"/>
            </w:tcBorders>
            <w:shd w:val="clear" w:color="auto" w:fill="auto"/>
            <w:vAlign w:val="center"/>
          </w:tcPr>
          <w:p w14:paraId="355FEE66"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1</w:t>
            </w:r>
          </w:p>
        </w:tc>
      </w:tr>
      <w:tr w:rsidR="00830F7E" w:rsidRPr="00862341" w14:paraId="30D7233A" w14:textId="77777777" w:rsidTr="0042384A">
        <w:trPr>
          <w:trHeight w:val="300"/>
        </w:trPr>
        <w:tc>
          <w:tcPr>
            <w:tcW w:w="3119" w:type="dxa"/>
            <w:tcBorders>
              <w:bottom w:val="single" w:sz="4" w:space="0" w:color="auto"/>
            </w:tcBorders>
            <w:shd w:val="clear" w:color="auto" w:fill="auto"/>
            <w:vAlign w:val="center"/>
          </w:tcPr>
          <w:p w14:paraId="6B8FFC7C" w14:textId="77777777" w:rsidR="00830F7E" w:rsidRPr="00862341" w:rsidRDefault="00830F7E" w:rsidP="0042384A">
            <w:pPr>
              <w:autoSpaceDE w:val="0"/>
              <w:autoSpaceDN w:val="0"/>
              <w:spacing w:line="300" w:lineRule="exact"/>
              <w:ind w:leftChars="68" w:left="7234" w:hangingChars="3732" w:hanging="7091"/>
              <w:rPr>
                <w:rFonts w:ascii="Meiryo UI" w:eastAsia="Meiryo UI" w:hAnsi="Meiryo UI"/>
                <w:sz w:val="19"/>
                <w:szCs w:val="19"/>
              </w:rPr>
            </w:pPr>
            <w:r w:rsidRPr="00862341">
              <w:rPr>
                <w:rFonts w:ascii="Meiryo UI" w:eastAsia="Meiryo UI" w:hAnsi="Meiryo UI" w:hint="eastAsia"/>
                <w:sz w:val="19"/>
                <w:szCs w:val="19"/>
              </w:rPr>
              <w:t>高等部</w:t>
            </w:r>
          </w:p>
        </w:tc>
        <w:tc>
          <w:tcPr>
            <w:tcW w:w="1559" w:type="dxa"/>
            <w:tcBorders>
              <w:bottom w:val="single" w:sz="4" w:space="0" w:color="auto"/>
            </w:tcBorders>
            <w:shd w:val="clear" w:color="auto" w:fill="auto"/>
            <w:vAlign w:val="center"/>
          </w:tcPr>
          <w:p w14:paraId="0DD61E1B"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41(１)</w:t>
            </w:r>
          </w:p>
        </w:tc>
        <w:tc>
          <w:tcPr>
            <w:tcW w:w="1559" w:type="dxa"/>
            <w:tcBorders>
              <w:bottom w:val="single" w:sz="4" w:space="0" w:color="auto"/>
            </w:tcBorders>
            <w:shd w:val="clear" w:color="auto" w:fill="auto"/>
            <w:vAlign w:val="center"/>
          </w:tcPr>
          <w:p w14:paraId="6A4DAB6D"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42(１)</w:t>
            </w:r>
          </w:p>
        </w:tc>
        <w:tc>
          <w:tcPr>
            <w:tcW w:w="1559" w:type="dxa"/>
            <w:tcBorders>
              <w:bottom w:val="single" w:sz="4" w:space="0" w:color="auto"/>
            </w:tcBorders>
            <w:shd w:val="clear" w:color="auto" w:fill="auto"/>
            <w:vAlign w:val="center"/>
          </w:tcPr>
          <w:p w14:paraId="40B66896" w14:textId="77777777" w:rsidR="00830F7E" w:rsidRPr="00862341" w:rsidRDefault="00830F7E" w:rsidP="0042384A">
            <w:pPr>
              <w:autoSpaceDE w:val="0"/>
              <w:autoSpaceDN w:val="0"/>
              <w:spacing w:line="300" w:lineRule="exact"/>
              <w:ind w:leftChars="68" w:left="7234" w:hangingChars="3732" w:hanging="7091"/>
              <w:jc w:val="center"/>
              <w:rPr>
                <w:rFonts w:ascii="Meiryo UI" w:eastAsia="Meiryo UI" w:hAnsi="Meiryo UI"/>
                <w:sz w:val="19"/>
                <w:szCs w:val="19"/>
              </w:rPr>
            </w:pPr>
            <w:r w:rsidRPr="00862341">
              <w:rPr>
                <w:rFonts w:ascii="Meiryo UI" w:eastAsia="Meiryo UI" w:hAnsi="Meiryo UI" w:hint="eastAsia"/>
                <w:sz w:val="19"/>
                <w:szCs w:val="19"/>
              </w:rPr>
              <w:t>1</w:t>
            </w:r>
          </w:p>
        </w:tc>
      </w:tr>
    </w:tbl>
    <w:p w14:paraId="486F2EA7" w14:textId="77777777" w:rsidR="00830F7E" w:rsidRPr="00862341" w:rsidRDefault="00830F7E" w:rsidP="00830F7E">
      <w:pPr>
        <w:autoSpaceDE w:val="0"/>
        <w:autoSpaceDN w:val="0"/>
        <w:spacing w:line="300" w:lineRule="exact"/>
        <w:ind w:leftChars="68" w:left="7980" w:hangingChars="3732" w:hanging="7837"/>
        <w:rPr>
          <w:rFonts w:ascii="Meiryo UI" w:eastAsia="Meiryo UI" w:hAnsi="Meiryo UI"/>
          <w:szCs w:val="21"/>
        </w:rPr>
      </w:pPr>
      <w:r w:rsidRPr="00862341">
        <w:rPr>
          <w:rFonts w:ascii="Meiryo UI" w:eastAsia="Meiryo UI" w:hAnsi="Meiryo UI" w:hint="eastAsia"/>
          <w:szCs w:val="21"/>
        </w:rPr>
        <w:t xml:space="preserve">   </w:t>
      </w:r>
      <w:r w:rsidRPr="00862341">
        <w:rPr>
          <w:rFonts w:ascii="Meiryo UI" w:eastAsia="Meiryo UI" w:hAnsi="Meiryo UI" w:hint="eastAsia"/>
          <w:sz w:val="20"/>
          <w:szCs w:val="20"/>
        </w:rPr>
        <w:t xml:space="preserve">※（　）内は分校で外数　</w:t>
      </w:r>
    </w:p>
    <w:p w14:paraId="6C5D9A8D" w14:textId="77777777" w:rsidR="00830F7E" w:rsidRDefault="00830F7E" w:rsidP="00830F7E">
      <w:pPr>
        <w:autoSpaceDE w:val="0"/>
        <w:autoSpaceDN w:val="0"/>
        <w:spacing w:line="300" w:lineRule="exact"/>
        <w:ind w:leftChars="68" w:left="7980" w:hangingChars="3732" w:hanging="7837"/>
        <w:rPr>
          <w:rFonts w:ascii="Meiryo UI" w:eastAsia="Meiryo UI" w:hAnsi="Meiryo UI"/>
          <w:szCs w:val="21"/>
        </w:rPr>
      </w:pPr>
    </w:p>
    <w:p w14:paraId="5DFF03EA" w14:textId="77777777" w:rsidR="00830F7E" w:rsidRPr="00862341" w:rsidRDefault="00830F7E" w:rsidP="00830F7E">
      <w:pPr>
        <w:autoSpaceDE w:val="0"/>
        <w:autoSpaceDN w:val="0"/>
        <w:spacing w:line="300" w:lineRule="exact"/>
        <w:ind w:leftChars="68" w:left="7980" w:hangingChars="3732" w:hanging="7837"/>
        <w:rPr>
          <w:rFonts w:ascii="Meiryo UI" w:eastAsia="Meiryo UI" w:hAnsi="Meiryo UI"/>
          <w:szCs w:val="21"/>
        </w:rPr>
      </w:pPr>
    </w:p>
    <w:p w14:paraId="1B46090B" w14:textId="77777777" w:rsidR="00830F7E" w:rsidRPr="003A7EDA" w:rsidRDefault="00830F7E" w:rsidP="00830F7E">
      <w:pPr>
        <w:spacing w:line="300" w:lineRule="exact"/>
        <w:rPr>
          <w:rFonts w:ascii="Meiryo UI" w:eastAsia="Meiryo UI" w:hAnsi="Meiryo UI"/>
          <w:sz w:val="22"/>
        </w:rPr>
      </w:pPr>
      <w:r w:rsidRPr="003A7EDA">
        <w:rPr>
          <w:rFonts w:ascii="Meiryo UI" w:eastAsia="Meiryo UI" w:hAnsi="Meiryo UI" w:hint="eastAsia"/>
          <w:sz w:val="22"/>
        </w:rPr>
        <w:t>（参　考）</w:t>
      </w:r>
    </w:p>
    <w:p w14:paraId="68D5A716" w14:textId="77777777" w:rsidR="00830F7E" w:rsidRPr="00862341" w:rsidRDefault="00830F7E" w:rsidP="00830F7E">
      <w:pPr>
        <w:spacing w:line="300" w:lineRule="exact"/>
        <w:ind w:leftChars="68" w:left="7980" w:hangingChars="3732" w:hanging="7837"/>
        <w:rPr>
          <w:rFonts w:ascii="Meiryo UI" w:eastAsia="Meiryo UI" w:hAnsi="Meiryo UI"/>
          <w:szCs w:val="21"/>
        </w:rPr>
      </w:pPr>
      <w:r w:rsidRPr="00862341">
        <w:rPr>
          <w:rFonts w:ascii="Meiryo UI" w:eastAsia="Meiryo UI" w:hAnsi="Meiryo UI" w:hint="eastAsia"/>
          <w:szCs w:val="21"/>
        </w:rPr>
        <w:t>・</w:t>
      </w:r>
      <w:r>
        <w:rPr>
          <w:rFonts w:ascii="Meiryo UI" w:eastAsia="Meiryo UI" w:hAnsi="Meiryo UI" w:hint="eastAsia"/>
          <w:szCs w:val="21"/>
        </w:rPr>
        <w:t xml:space="preserve">　</w:t>
      </w:r>
      <w:r w:rsidRPr="00862341">
        <w:rPr>
          <w:rFonts w:ascii="Meiryo UI" w:eastAsia="Meiryo UI" w:hAnsi="Meiryo UI" w:hint="eastAsia"/>
          <w:szCs w:val="21"/>
        </w:rPr>
        <w:t>生徒数及び本務教員数（令和６年５</w:t>
      </w:r>
      <w:r w:rsidRPr="00862341">
        <w:rPr>
          <w:rFonts w:ascii="Meiryo UI" w:eastAsia="Meiryo UI" w:hAnsi="Meiryo UI" w:hint="eastAsia"/>
          <w:szCs w:val="21"/>
          <w:lang w:eastAsia="zh-CN"/>
        </w:rPr>
        <w:t>月</w:t>
      </w:r>
      <w:r w:rsidRPr="00862341">
        <w:rPr>
          <w:rFonts w:ascii="Meiryo UI" w:eastAsia="Meiryo UI" w:hAnsi="Meiryo UI" w:hint="eastAsia"/>
          <w:szCs w:val="21"/>
        </w:rPr>
        <w:t>１</w:t>
      </w:r>
      <w:r w:rsidRPr="00862341">
        <w:rPr>
          <w:rFonts w:ascii="Meiryo UI" w:eastAsia="Meiryo UI" w:hAnsi="Meiryo UI" w:hint="eastAsia"/>
          <w:szCs w:val="21"/>
          <w:lang w:eastAsia="zh-CN"/>
        </w:rPr>
        <w:t>日現在</w:t>
      </w:r>
      <w:r w:rsidRPr="00862341">
        <w:rPr>
          <w:rFonts w:ascii="Meiryo UI" w:eastAsia="Meiryo UI" w:hAnsi="Meiryo UI" w:hint="eastAsia"/>
          <w:szCs w:val="21"/>
        </w:rPr>
        <w:t>）</w:t>
      </w:r>
    </w:p>
    <w:p w14:paraId="6777EAC1" w14:textId="77777777" w:rsidR="00830F7E" w:rsidRPr="00862341" w:rsidRDefault="00830F7E" w:rsidP="00830F7E">
      <w:pPr>
        <w:autoSpaceDE w:val="0"/>
        <w:autoSpaceDN w:val="0"/>
        <w:spacing w:line="300" w:lineRule="exact"/>
        <w:ind w:leftChars="3568" w:left="7934" w:hangingChars="232" w:hanging="441"/>
        <w:rPr>
          <w:rFonts w:ascii="Meiryo UI" w:eastAsia="STFangsong" w:hAnsi="Meiryo UI"/>
          <w:sz w:val="19"/>
          <w:szCs w:val="19"/>
          <w:lang w:eastAsia="zh-CN"/>
        </w:rPr>
      </w:pPr>
      <w:r w:rsidRPr="00862341">
        <w:rPr>
          <w:rFonts w:ascii="Meiryo UI" w:eastAsia="Meiryo UI" w:hAnsi="Meiryo UI" w:hint="eastAsia"/>
          <w:sz w:val="19"/>
          <w:szCs w:val="19"/>
          <w:lang w:eastAsia="zh-CN"/>
        </w:rPr>
        <w:t>（</w:t>
      </w:r>
      <w:r w:rsidRPr="00862341">
        <w:rPr>
          <w:rFonts w:ascii="Meiryo UI" w:eastAsia="Meiryo UI" w:hAnsi="Meiryo UI" w:hint="eastAsia"/>
          <w:sz w:val="19"/>
          <w:szCs w:val="19"/>
        </w:rPr>
        <w:t>人</w:t>
      </w:r>
      <w:r w:rsidRPr="00862341">
        <w:rPr>
          <w:rFonts w:ascii="Meiryo UI" w:eastAsia="Meiryo UI" w:hAnsi="Meiryo UI" w:hint="eastAsia"/>
          <w:sz w:val="19"/>
          <w:szCs w:val="19"/>
          <w:lang w:eastAsia="zh-CN"/>
        </w:rPr>
        <w:t>）</w:t>
      </w:r>
    </w:p>
    <w:tbl>
      <w:tblPr>
        <w:tblpPr w:leftFromText="142" w:rightFromText="142" w:vertAnchor="text" w:horzAnchor="page" w:tblpX="1330"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984"/>
        <w:gridCol w:w="984"/>
        <w:gridCol w:w="984"/>
        <w:gridCol w:w="984"/>
        <w:gridCol w:w="984"/>
        <w:gridCol w:w="985"/>
      </w:tblGrid>
      <w:tr w:rsidR="00830F7E" w:rsidRPr="00862341" w14:paraId="72E78DB6" w14:textId="77777777" w:rsidTr="0042384A">
        <w:trPr>
          <w:trHeight w:val="520"/>
        </w:trPr>
        <w:tc>
          <w:tcPr>
            <w:tcW w:w="1838" w:type="dxa"/>
            <w:vMerge w:val="restart"/>
            <w:tcBorders>
              <w:tl2br w:val="single" w:sz="4" w:space="0" w:color="auto"/>
            </w:tcBorders>
            <w:vAlign w:val="center"/>
          </w:tcPr>
          <w:p w14:paraId="7E75E04D" w14:textId="77777777" w:rsidR="00830F7E" w:rsidRPr="00862341" w:rsidRDefault="00830F7E" w:rsidP="0042384A">
            <w:pPr>
              <w:widowControl w:val="0"/>
              <w:autoSpaceDE w:val="0"/>
              <w:autoSpaceDN w:val="0"/>
              <w:spacing w:line="300" w:lineRule="exact"/>
              <w:ind w:leftChars="-119" w:left="-250"/>
              <w:jc w:val="center"/>
              <w:rPr>
                <w:rFonts w:ascii="Meiryo UI" w:eastAsia="Meiryo UI" w:hAnsi="Meiryo UI" w:cs="Times New Roman"/>
                <w:sz w:val="19"/>
                <w:szCs w:val="19"/>
              </w:rPr>
            </w:pPr>
          </w:p>
        </w:tc>
        <w:tc>
          <w:tcPr>
            <w:tcW w:w="1968" w:type="dxa"/>
            <w:gridSpan w:val="2"/>
            <w:tcBorders>
              <w:bottom w:val="single" w:sz="4" w:space="0" w:color="auto"/>
            </w:tcBorders>
            <w:vAlign w:val="center"/>
          </w:tcPr>
          <w:p w14:paraId="0B2AE349" w14:textId="77777777" w:rsidR="00830F7E" w:rsidRPr="00862341" w:rsidRDefault="00830F7E" w:rsidP="0042384A">
            <w:pPr>
              <w:widowControl w:val="0"/>
              <w:autoSpaceDE w:val="0"/>
              <w:autoSpaceDN w:val="0"/>
              <w:spacing w:line="300" w:lineRule="exact"/>
              <w:jc w:val="center"/>
              <w:rPr>
                <w:rFonts w:ascii="Meiryo UI" w:eastAsia="Meiryo UI" w:hAnsi="Meiryo UI" w:cs="Times New Roman"/>
                <w:sz w:val="19"/>
                <w:szCs w:val="19"/>
              </w:rPr>
            </w:pPr>
            <w:r w:rsidRPr="00862341">
              <w:rPr>
                <w:rFonts w:ascii="Meiryo UI" w:eastAsia="Meiryo UI" w:hAnsi="Meiryo UI" w:cs="Times New Roman"/>
                <w:sz w:val="19"/>
                <w:szCs w:val="19"/>
              </w:rPr>
              <w:t>R</w:t>
            </w:r>
            <w:r w:rsidRPr="00862341">
              <w:rPr>
                <w:rFonts w:ascii="Meiryo UI" w:eastAsia="Meiryo UI" w:hAnsi="Meiryo UI" w:cs="Times New Roman" w:hint="eastAsia"/>
                <w:sz w:val="19"/>
                <w:szCs w:val="19"/>
              </w:rPr>
              <w:t>5年度</w:t>
            </w:r>
          </w:p>
        </w:tc>
        <w:tc>
          <w:tcPr>
            <w:tcW w:w="1968" w:type="dxa"/>
            <w:gridSpan w:val="2"/>
            <w:tcBorders>
              <w:bottom w:val="single" w:sz="4" w:space="0" w:color="auto"/>
            </w:tcBorders>
            <w:vAlign w:val="center"/>
          </w:tcPr>
          <w:p w14:paraId="075E1DFF" w14:textId="77777777" w:rsidR="00830F7E" w:rsidRPr="00862341" w:rsidRDefault="00830F7E" w:rsidP="0042384A">
            <w:pPr>
              <w:widowControl w:val="0"/>
              <w:autoSpaceDE w:val="0"/>
              <w:autoSpaceDN w:val="0"/>
              <w:spacing w:line="300" w:lineRule="exact"/>
              <w:jc w:val="center"/>
              <w:rPr>
                <w:rFonts w:ascii="Meiryo UI" w:eastAsia="Meiryo UI" w:hAnsi="Meiryo UI" w:cs="Times New Roman"/>
                <w:sz w:val="19"/>
                <w:szCs w:val="19"/>
              </w:rPr>
            </w:pPr>
            <w:r w:rsidRPr="00862341">
              <w:rPr>
                <w:rFonts w:ascii="Meiryo UI" w:eastAsia="Meiryo UI" w:hAnsi="Meiryo UI" w:cs="Times New Roman"/>
                <w:sz w:val="19"/>
                <w:szCs w:val="19"/>
              </w:rPr>
              <w:t>R</w:t>
            </w:r>
            <w:r w:rsidRPr="00862341">
              <w:rPr>
                <w:rFonts w:ascii="Meiryo UI" w:eastAsia="Meiryo UI" w:hAnsi="Meiryo UI" w:cs="Times New Roman" w:hint="eastAsia"/>
                <w:sz w:val="19"/>
                <w:szCs w:val="19"/>
              </w:rPr>
              <w:t>6年度</w:t>
            </w:r>
          </w:p>
        </w:tc>
        <w:tc>
          <w:tcPr>
            <w:tcW w:w="1969" w:type="dxa"/>
            <w:gridSpan w:val="2"/>
            <w:tcBorders>
              <w:bottom w:val="single" w:sz="4" w:space="0" w:color="auto"/>
            </w:tcBorders>
            <w:vAlign w:val="center"/>
          </w:tcPr>
          <w:p w14:paraId="40B17523" w14:textId="77777777" w:rsidR="00830F7E" w:rsidRPr="00862341" w:rsidRDefault="00830F7E" w:rsidP="0042384A">
            <w:pPr>
              <w:widowControl w:val="0"/>
              <w:autoSpaceDE w:val="0"/>
              <w:autoSpaceDN w:val="0"/>
              <w:spacing w:line="300" w:lineRule="exact"/>
              <w:jc w:val="center"/>
              <w:rPr>
                <w:rFonts w:ascii="Meiryo UI" w:eastAsia="Meiryo UI" w:hAnsi="Meiryo UI" w:cs="Times New Roman"/>
                <w:sz w:val="19"/>
                <w:szCs w:val="19"/>
              </w:rPr>
            </w:pPr>
            <w:r w:rsidRPr="00862341">
              <w:rPr>
                <w:rFonts w:ascii="Meiryo UI" w:eastAsia="Meiryo UI" w:hAnsi="Meiryo UI" w:cs="Times New Roman" w:hint="eastAsia"/>
                <w:sz w:val="19"/>
                <w:szCs w:val="19"/>
              </w:rPr>
              <w:t>増減</w:t>
            </w:r>
          </w:p>
        </w:tc>
      </w:tr>
      <w:tr w:rsidR="00830F7E" w:rsidRPr="00862341" w14:paraId="480368A3" w14:textId="77777777" w:rsidTr="0042384A">
        <w:trPr>
          <w:trHeight w:val="520"/>
        </w:trPr>
        <w:tc>
          <w:tcPr>
            <w:tcW w:w="1838" w:type="dxa"/>
            <w:vMerge/>
            <w:tcBorders>
              <w:tl2br w:val="single" w:sz="4" w:space="0" w:color="auto"/>
            </w:tcBorders>
            <w:vAlign w:val="center"/>
          </w:tcPr>
          <w:p w14:paraId="383482B1" w14:textId="77777777" w:rsidR="00830F7E" w:rsidRPr="00862341" w:rsidRDefault="00830F7E" w:rsidP="0042384A">
            <w:pPr>
              <w:widowControl w:val="0"/>
              <w:autoSpaceDE w:val="0"/>
              <w:autoSpaceDN w:val="0"/>
              <w:spacing w:line="300" w:lineRule="exact"/>
              <w:jc w:val="center"/>
              <w:rPr>
                <w:rFonts w:ascii="Meiryo UI" w:eastAsia="Meiryo UI" w:hAnsi="Meiryo UI" w:cs="Times New Roman"/>
                <w:sz w:val="19"/>
                <w:szCs w:val="19"/>
              </w:rPr>
            </w:pPr>
          </w:p>
        </w:tc>
        <w:tc>
          <w:tcPr>
            <w:tcW w:w="984" w:type="dxa"/>
            <w:tcBorders>
              <w:right w:val="dotted" w:sz="4" w:space="0" w:color="auto"/>
            </w:tcBorders>
            <w:vAlign w:val="center"/>
          </w:tcPr>
          <w:p w14:paraId="518698A4" w14:textId="77777777" w:rsidR="00830F7E" w:rsidRPr="00862341" w:rsidRDefault="00830F7E" w:rsidP="0042384A">
            <w:pPr>
              <w:widowControl w:val="0"/>
              <w:autoSpaceDE w:val="0"/>
              <w:autoSpaceDN w:val="0"/>
              <w:spacing w:line="300" w:lineRule="exact"/>
              <w:jc w:val="center"/>
              <w:rPr>
                <w:rFonts w:ascii="Meiryo UI" w:eastAsia="Meiryo UI" w:hAnsi="Meiryo UI" w:cs="Times New Roman"/>
                <w:sz w:val="19"/>
                <w:szCs w:val="19"/>
              </w:rPr>
            </w:pPr>
            <w:r w:rsidRPr="00862341">
              <w:rPr>
                <w:rFonts w:ascii="Meiryo UI" w:eastAsia="Meiryo UI" w:hAnsi="Meiryo UI" w:cs="Times New Roman" w:hint="eastAsia"/>
                <w:sz w:val="19"/>
                <w:szCs w:val="19"/>
              </w:rPr>
              <w:t>生徒数</w:t>
            </w:r>
          </w:p>
        </w:tc>
        <w:tc>
          <w:tcPr>
            <w:tcW w:w="984" w:type="dxa"/>
            <w:tcBorders>
              <w:left w:val="dotted" w:sz="4" w:space="0" w:color="auto"/>
            </w:tcBorders>
            <w:vAlign w:val="center"/>
          </w:tcPr>
          <w:p w14:paraId="339AAB56" w14:textId="77777777" w:rsidR="00830F7E" w:rsidRPr="00862341" w:rsidRDefault="00830F7E" w:rsidP="0042384A">
            <w:pPr>
              <w:widowControl w:val="0"/>
              <w:autoSpaceDE w:val="0"/>
              <w:autoSpaceDN w:val="0"/>
              <w:spacing w:line="300" w:lineRule="exact"/>
              <w:jc w:val="center"/>
              <w:rPr>
                <w:rFonts w:ascii="Meiryo UI" w:eastAsia="Meiryo UI" w:hAnsi="Meiryo UI" w:cs="Times New Roman"/>
                <w:sz w:val="19"/>
                <w:szCs w:val="19"/>
              </w:rPr>
            </w:pPr>
            <w:r w:rsidRPr="00862341">
              <w:rPr>
                <w:rFonts w:ascii="Meiryo UI" w:eastAsia="Meiryo UI" w:hAnsi="Meiryo UI" w:cs="Times New Roman" w:hint="eastAsia"/>
                <w:sz w:val="19"/>
                <w:szCs w:val="19"/>
              </w:rPr>
              <w:t>本務</w:t>
            </w:r>
          </w:p>
          <w:p w14:paraId="4FABE153" w14:textId="77777777" w:rsidR="00830F7E" w:rsidRPr="00862341" w:rsidRDefault="00830F7E" w:rsidP="0042384A">
            <w:pPr>
              <w:widowControl w:val="0"/>
              <w:autoSpaceDE w:val="0"/>
              <w:autoSpaceDN w:val="0"/>
              <w:spacing w:line="300" w:lineRule="exact"/>
              <w:jc w:val="center"/>
              <w:rPr>
                <w:rFonts w:ascii="Meiryo UI" w:eastAsia="Meiryo UI" w:hAnsi="Meiryo UI" w:cs="Times New Roman"/>
                <w:sz w:val="19"/>
                <w:szCs w:val="19"/>
              </w:rPr>
            </w:pPr>
            <w:r w:rsidRPr="00862341">
              <w:rPr>
                <w:rFonts w:ascii="Meiryo UI" w:eastAsia="Meiryo UI" w:hAnsi="Meiryo UI" w:cs="Times New Roman" w:hint="eastAsia"/>
                <w:sz w:val="19"/>
                <w:szCs w:val="19"/>
              </w:rPr>
              <w:t>教員数</w:t>
            </w:r>
          </w:p>
        </w:tc>
        <w:tc>
          <w:tcPr>
            <w:tcW w:w="984" w:type="dxa"/>
            <w:tcBorders>
              <w:right w:val="dotted" w:sz="4" w:space="0" w:color="auto"/>
            </w:tcBorders>
            <w:vAlign w:val="center"/>
          </w:tcPr>
          <w:p w14:paraId="0FF01A40" w14:textId="77777777" w:rsidR="00830F7E" w:rsidRPr="00862341" w:rsidRDefault="00830F7E" w:rsidP="0042384A">
            <w:pPr>
              <w:widowControl w:val="0"/>
              <w:autoSpaceDE w:val="0"/>
              <w:autoSpaceDN w:val="0"/>
              <w:spacing w:line="300" w:lineRule="exact"/>
              <w:jc w:val="center"/>
              <w:rPr>
                <w:rFonts w:ascii="Meiryo UI" w:eastAsia="Meiryo UI" w:hAnsi="Meiryo UI" w:cs="Times New Roman"/>
                <w:sz w:val="19"/>
                <w:szCs w:val="19"/>
              </w:rPr>
            </w:pPr>
            <w:r w:rsidRPr="00862341">
              <w:rPr>
                <w:rFonts w:ascii="Meiryo UI" w:eastAsia="Meiryo UI" w:hAnsi="Meiryo UI" w:cs="Times New Roman" w:hint="eastAsia"/>
                <w:sz w:val="19"/>
                <w:szCs w:val="19"/>
              </w:rPr>
              <w:t>生徒数</w:t>
            </w:r>
          </w:p>
        </w:tc>
        <w:tc>
          <w:tcPr>
            <w:tcW w:w="984" w:type="dxa"/>
            <w:tcBorders>
              <w:left w:val="dotted" w:sz="4" w:space="0" w:color="auto"/>
            </w:tcBorders>
            <w:vAlign w:val="center"/>
          </w:tcPr>
          <w:p w14:paraId="092BCEB6" w14:textId="77777777" w:rsidR="00830F7E" w:rsidRPr="00862341" w:rsidRDefault="00830F7E" w:rsidP="0042384A">
            <w:pPr>
              <w:widowControl w:val="0"/>
              <w:autoSpaceDE w:val="0"/>
              <w:autoSpaceDN w:val="0"/>
              <w:spacing w:line="300" w:lineRule="exact"/>
              <w:jc w:val="center"/>
              <w:rPr>
                <w:rFonts w:ascii="Meiryo UI" w:eastAsia="Meiryo UI" w:hAnsi="Meiryo UI" w:cs="Times New Roman"/>
                <w:sz w:val="19"/>
                <w:szCs w:val="19"/>
              </w:rPr>
            </w:pPr>
            <w:r w:rsidRPr="00862341">
              <w:rPr>
                <w:rFonts w:ascii="Meiryo UI" w:eastAsia="Meiryo UI" w:hAnsi="Meiryo UI" w:cs="Times New Roman" w:hint="eastAsia"/>
                <w:sz w:val="19"/>
                <w:szCs w:val="19"/>
              </w:rPr>
              <w:t>本務</w:t>
            </w:r>
          </w:p>
          <w:p w14:paraId="70A5DE34" w14:textId="77777777" w:rsidR="00830F7E" w:rsidRPr="00862341" w:rsidRDefault="00830F7E" w:rsidP="0042384A">
            <w:pPr>
              <w:widowControl w:val="0"/>
              <w:autoSpaceDE w:val="0"/>
              <w:autoSpaceDN w:val="0"/>
              <w:spacing w:line="300" w:lineRule="exact"/>
              <w:jc w:val="center"/>
              <w:rPr>
                <w:rFonts w:ascii="Meiryo UI" w:eastAsia="Meiryo UI" w:hAnsi="Meiryo UI" w:cs="Times New Roman"/>
                <w:sz w:val="19"/>
                <w:szCs w:val="19"/>
              </w:rPr>
            </w:pPr>
            <w:r w:rsidRPr="00862341">
              <w:rPr>
                <w:rFonts w:ascii="Meiryo UI" w:eastAsia="Meiryo UI" w:hAnsi="Meiryo UI" w:cs="Times New Roman" w:hint="eastAsia"/>
                <w:sz w:val="19"/>
                <w:szCs w:val="19"/>
              </w:rPr>
              <w:t>教員数</w:t>
            </w:r>
          </w:p>
        </w:tc>
        <w:tc>
          <w:tcPr>
            <w:tcW w:w="984" w:type="dxa"/>
            <w:tcBorders>
              <w:right w:val="dotted" w:sz="4" w:space="0" w:color="auto"/>
            </w:tcBorders>
            <w:vAlign w:val="center"/>
          </w:tcPr>
          <w:p w14:paraId="264A52AD" w14:textId="77777777" w:rsidR="00830F7E" w:rsidRPr="00862341" w:rsidRDefault="00830F7E" w:rsidP="0042384A">
            <w:pPr>
              <w:widowControl w:val="0"/>
              <w:autoSpaceDE w:val="0"/>
              <w:autoSpaceDN w:val="0"/>
              <w:spacing w:line="300" w:lineRule="exact"/>
              <w:jc w:val="center"/>
              <w:rPr>
                <w:rFonts w:ascii="Meiryo UI" w:eastAsia="Meiryo UI" w:hAnsi="Meiryo UI" w:cs="Times New Roman"/>
                <w:sz w:val="19"/>
                <w:szCs w:val="19"/>
              </w:rPr>
            </w:pPr>
            <w:r w:rsidRPr="00862341">
              <w:rPr>
                <w:rFonts w:ascii="Meiryo UI" w:eastAsia="Meiryo UI" w:hAnsi="Meiryo UI" w:cs="Times New Roman" w:hint="eastAsia"/>
                <w:sz w:val="19"/>
                <w:szCs w:val="19"/>
              </w:rPr>
              <w:t>生徒数</w:t>
            </w:r>
          </w:p>
        </w:tc>
        <w:tc>
          <w:tcPr>
            <w:tcW w:w="985" w:type="dxa"/>
            <w:tcBorders>
              <w:left w:val="dotted" w:sz="4" w:space="0" w:color="auto"/>
            </w:tcBorders>
            <w:vAlign w:val="center"/>
          </w:tcPr>
          <w:p w14:paraId="0C526BFA" w14:textId="77777777" w:rsidR="00830F7E" w:rsidRPr="00862341" w:rsidRDefault="00830F7E" w:rsidP="0042384A">
            <w:pPr>
              <w:widowControl w:val="0"/>
              <w:autoSpaceDE w:val="0"/>
              <w:autoSpaceDN w:val="0"/>
              <w:spacing w:line="300" w:lineRule="exact"/>
              <w:jc w:val="center"/>
              <w:rPr>
                <w:rFonts w:ascii="Meiryo UI" w:eastAsia="Meiryo UI" w:hAnsi="Meiryo UI" w:cs="Times New Roman"/>
                <w:sz w:val="19"/>
                <w:szCs w:val="19"/>
              </w:rPr>
            </w:pPr>
            <w:r w:rsidRPr="00862341">
              <w:rPr>
                <w:rFonts w:ascii="Meiryo UI" w:eastAsia="Meiryo UI" w:hAnsi="Meiryo UI" w:cs="Times New Roman" w:hint="eastAsia"/>
                <w:sz w:val="19"/>
                <w:szCs w:val="19"/>
              </w:rPr>
              <w:t>本務</w:t>
            </w:r>
          </w:p>
          <w:p w14:paraId="510500FA" w14:textId="77777777" w:rsidR="00830F7E" w:rsidRPr="00862341" w:rsidRDefault="00830F7E" w:rsidP="0042384A">
            <w:pPr>
              <w:widowControl w:val="0"/>
              <w:autoSpaceDE w:val="0"/>
              <w:autoSpaceDN w:val="0"/>
              <w:spacing w:line="300" w:lineRule="exact"/>
              <w:jc w:val="center"/>
              <w:rPr>
                <w:rFonts w:ascii="Meiryo UI" w:eastAsia="Meiryo UI" w:hAnsi="Meiryo UI" w:cs="Times New Roman"/>
                <w:sz w:val="19"/>
                <w:szCs w:val="19"/>
              </w:rPr>
            </w:pPr>
            <w:r w:rsidRPr="00862341">
              <w:rPr>
                <w:rFonts w:ascii="Meiryo UI" w:eastAsia="Meiryo UI" w:hAnsi="Meiryo UI" w:cs="Times New Roman" w:hint="eastAsia"/>
                <w:sz w:val="19"/>
                <w:szCs w:val="19"/>
              </w:rPr>
              <w:t>教員数</w:t>
            </w:r>
          </w:p>
        </w:tc>
      </w:tr>
      <w:tr w:rsidR="00830F7E" w:rsidRPr="00862341" w14:paraId="7A0F5603" w14:textId="77777777" w:rsidTr="0042384A">
        <w:trPr>
          <w:trHeight w:val="624"/>
        </w:trPr>
        <w:tc>
          <w:tcPr>
            <w:tcW w:w="1838" w:type="dxa"/>
            <w:shd w:val="clear" w:color="auto" w:fill="auto"/>
            <w:vAlign w:val="center"/>
          </w:tcPr>
          <w:p w14:paraId="45D20BAF" w14:textId="77777777" w:rsidR="00830F7E" w:rsidRPr="00862341" w:rsidRDefault="00830F7E" w:rsidP="0042384A">
            <w:pPr>
              <w:widowControl w:val="0"/>
              <w:autoSpaceDE w:val="0"/>
              <w:autoSpaceDN w:val="0"/>
              <w:spacing w:line="260" w:lineRule="exact"/>
              <w:jc w:val="center"/>
              <w:rPr>
                <w:rFonts w:ascii="Meiryo UI" w:eastAsia="Meiryo UI" w:hAnsi="Meiryo UI" w:cs="Times New Roman"/>
                <w:sz w:val="19"/>
                <w:szCs w:val="19"/>
              </w:rPr>
            </w:pPr>
            <w:r w:rsidRPr="00862341">
              <w:rPr>
                <w:rFonts w:ascii="Meiryo UI" w:eastAsia="Meiryo UI" w:hAnsi="Meiryo UI" w:cs="Times New Roman" w:hint="eastAsia"/>
                <w:sz w:val="19"/>
                <w:szCs w:val="19"/>
              </w:rPr>
              <w:t>府立中学校</w:t>
            </w:r>
          </w:p>
        </w:tc>
        <w:tc>
          <w:tcPr>
            <w:tcW w:w="984" w:type="dxa"/>
            <w:tcBorders>
              <w:right w:val="dotted" w:sz="4" w:space="0" w:color="auto"/>
            </w:tcBorders>
            <w:shd w:val="clear" w:color="auto" w:fill="auto"/>
            <w:vAlign w:val="center"/>
          </w:tcPr>
          <w:p w14:paraId="26170394"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hint="eastAsia"/>
                <w:sz w:val="19"/>
                <w:szCs w:val="19"/>
              </w:rPr>
              <w:t>836</w:t>
            </w:r>
          </w:p>
        </w:tc>
        <w:tc>
          <w:tcPr>
            <w:tcW w:w="984" w:type="dxa"/>
            <w:tcBorders>
              <w:left w:val="dotted" w:sz="4" w:space="0" w:color="auto"/>
            </w:tcBorders>
            <w:shd w:val="clear" w:color="auto" w:fill="auto"/>
            <w:vAlign w:val="center"/>
          </w:tcPr>
          <w:p w14:paraId="5BF117C9"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hint="eastAsia"/>
                <w:sz w:val="19"/>
                <w:szCs w:val="19"/>
              </w:rPr>
              <w:t>51</w:t>
            </w:r>
          </w:p>
        </w:tc>
        <w:tc>
          <w:tcPr>
            <w:tcW w:w="984" w:type="dxa"/>
            <w:tcBorders>
              <w:right w:val="dotted" w:sz="4" w:space="0" w:color="auto"/>
            </w:tcBorders>
            <w:shd w:val="clear" w:color="auto" w:fill="auto"/>
            <w:vAlign w:val="center"/>
          </w:tcPr>
          <w:p w14:paraId="4B2A5DC0"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cs="Times New Roman"/>
                <w:sz w:val="19"/>
                <w:szCs w:val="19"/>
              </w:rPr>
              <w:t>837</w:t>
            </w:r>
          </w:p>
        </w:tc>
        <w:tc>
          <w:tcPr>
            <w:tcW w:w="984" w:type="dxa"/>
            <w:tcBorders>
              <w:left w:val="dotted" w:sz="4" w:space="0" w:color="auto"/>
            </w:tcBorders>
            <w:shd w:val="clear" w:color="auto" w:fill="auto"/>
            <w:vAlign w:val="center"/>
          </w:tcPr>
          <w:p w14:paraId="335B5F86"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cs="Times New Roman" w:hint="eastAsia"/>
                <w:sz w:val="19"/>
                <w:szCs w:val="19"/>
              </w:rPr>
              <w:t>48</w:t>
            </w:r>
          </w:p>
        </w:tc>
        <w:tc>
          <w:tcPr>
            <w:tcW w:w="984" w:type="dxa"/>
            <w:tcBorders>
              <w:right w:val="dotted" w:sz="4" w:space="0" w:color="auto"/>
            </w:tcBorders>
            <w:shd w:val="clear" w:color="auto" w:fill="auto"/>
            <w:vAlign w:val="center"/>
          </w:tcPr>
          <w:p w14:paraId="536C6A2D"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cs="Times New Roman" w:hint="eastAsia"/>
                <w:sz w:val="19"/>
                <w:szCs w:val="19"/>
              </w:rPr>
              <w:t>1</w:t>
            </w:r>
          </w:p>
        </w:tc>
        <w:tc>
          <w:tcPr>
            <w:tcW w:w="985" w:type="dxa"/>
            <w:tcBorders>
              <w:left w:val="dotted" w:sz="4" w:space="0" w:color="auto"/>
            </w:tcBorders>
            <w:shd w:val="clear" w:color="auto" w:fill="auto"/>
            <w:vAlign w:val="center"/>
          </w:tcPr>
          <w:p w14:paraId="013219AB"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cs="Times New Roman" w:hint="eastAsia"/>
                <w:sz w:val="19"/>
                <w:szCs w:val="19"/>
              </w:rPr>
              <w:t>▲3</w:t>
            </w:r>
          </w:p>
        </w:tc>
      </w:tr>
      <w:tr w:rsidR="00830F7E" w:rsidRPr="00862341" w14:paraId="61330702" w14:textId="77777777" w:rsidTr="0042384A">
        <w:trPr>
          <w:trHeight w:val="624"/>
        </w:trPr>
        <w:tc>
          <w:tcPr>
            <w:tcW w:w="1838" w:type="dxa"/>
            <w:vAlign w:val="center"/>
          </w:tcPr>
          <w:p w14:paraId="3963A754" w14:textId="77777777" w:rsidR="00830F7E" w:rsidRPr="00862341" w:rsidRDefault="00830F7E" w:rsidP="0042384A">
            <w:pPr>
              <w:widowControl w:val="0"/>
              <w:autoSpaceDE w:val="0"/>
              <w:autoSpaceDN w:val="0"/>
              <w:spacing w:line="260" w:lineRule="exact"/>
              <w:jc w:val="center"/>
              <w:rPr>
                <w:rFonts w:ascii="Meiryo UI" w:eastAsia="Meiryo UI" w:hAnsi="Meiryo UI" w:cs="Times New Roman"/>
                <w:sz w:val="19"/>
                <w:szCs w:val="19"/>
              </w:rPr>
            </w:pPr>
            <w:r w:rsidRPr="00862341">
              <w:rPr>
                <w:rFonts w:ascii="Meiryo UI" w:eastAsia="Meiryo UI" w:hAnsi="Meiryo UI" w:cs="Times New Roman" w:hint="eastAsia"/>
                <w:sz w:val="19"/>
                <w:szCs w:val="19"/>
              </w:rPr>
              <w:t>府立高等学校</w:t>
            </w:r>
          </w:p>
          <w:p w14:paraId="3F1718A8" w14:textId="77777777" w:rsidR="00830F7E" w:rsidRPr="00862341" w:rsidRDefault="00830F7E" w:rsidP="0042384A">
            <w:pPr>
              <w:widowControl w:val="0"/>
              <w:autoSpaceDE w:val="0"/>
              <w:autoSpaceDN w:val="0"/>
              <w:spacing w:line="260" w:lineRule="exact"/>
              <w:jc w:val="center"/>
              <w:rPr>
                <w:rFonts w:ascii="Meiryo UI" w:eastAsia="Meiryo UI" w:hAnsi="Meiryo UI" w:cs="Times New Roman"/>
                <w:sz w:val="19"/>
                <w:szCs w:val="19"/>
              </w:rPr>
            </w:pPr>
            <w:r w:rsidRPr="00862341">
              <w:rPr>
                <w:rFonts w:ascii="Meiryo UI" w:eastAsia="Meiryo UI" w:hAnsi="Meiryo UI" w:cs="Times New Roman" w:hint="eastAsia"/>
                <w:sz w:val="19"/>
                <w:szCs w:val="19"/>
              </w:rPr>
              <w:t>（全日制・定時制）</w:t>
            </w:r>
          </w:p>
        </w:tc>
        <w:tc>
          <w:tcPr>
            <w:tcW w:w="984" w:type="dxa"/>
            <w:tcBorders>
              <w:right w:val="dotted" w:sz="4" w:space="0" w:color="auto"/>
            </w:tcBorders>
            <w:vAlign w:val="center"/>
          </w:tcPr>
          <w:p w14:paraId="7419C862"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hint="eastAsia"/>
                <w:sz w:val="19"/>
                <w:szCs w:val="19"/>
              </w:rPr>
              <w:t>104,027</w:t>
            </w:r>
          </w:p>
        </w:tc>
        <w:tc>
          <w:tcPr>
            <w:tcW w:w="984" w:type="dxa"/>
            <w:tcBorders>
              <w:left w:val="dotted" w:sz="4" w:space="0" w:color="auto"/>
            </w:tcBorders>
            <w:vAlign w:val="center"/>
          </w:tcPr>
          <w:p w14:paraId="1C295243"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hint="eastAsia"/>
                <w:sz w:val="19"/>
                <w:szCs w:val="19"/>
              </w:rPr>
              <w:t>8,139</w:t>
            </w:r>
          </w:p>
        </w:tc>
        <w:tc>
          <w:tcPr>
            <w:tcW w:w="984" w:type="dxa"/>
            <w:tcBorders>
              <w:right w:val="dotted" w:sz="4" w:space="0" w:color="auto"/>
            </w:tcBorders>
            <w:vAlign w:val="center"/>
          </w:tcPr>
          <w:p w14:paraId="78459526"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cs="Times New Roman"/>
                <w:sz w:val="19"/>
                <w:szCs w:val="19"/>
              </w:rPr>
              <w:t>104,026</w:t>
            </w:r>
          </w:p>
        </w:tc>
        <w:tc>
          <w:tcPr>
            <w:tcW w:w="984" w:type="dxa"/>
            <w:tcBorders>
              <w:left w:val="dotted" w:sz="4" w:space="0" w:color="auto"/>
            </w:tcBorders>
            <w:vAlign w:val="center"/>
          </w:tcPr>
          <w:p w14:paraId="2077D794"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cs="Times New Roman"/>
                <w:sz w:val="19"/>
                <w:szCs w:val="19"/>
              </w:rPr>
              <w:t>8,236</w:t>
            </w:r>
          </w:p>
        </w:tc>
        <w:tc>
          <w:tcPr>
            <w:tcW w:w="984" w:type="dxa"/>
            <w:tcBorders>
              <w:right w:val="dotted" w:sz="4" w:space="0" w:color="auto"/>
            </w:tcBorders>
            <w:vAlign w:val="center"/>
          </w:tcPr>
          <w:p w14:paraId="30961D83"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cs="Times New Roman" w:hint="eastAsia"/>
                <w:sz w:val="19"/>
                <w:szCs w:val="19"/>
              </w:rPr>
              <w:t>▲1</w:t>
            </w:r>
          </w:p>
        </w:tc>
        <w:tc>
          <w:tcPr>
            <w:tcW w:w="985" w:type="dxa"/>
            <w:tcBorders>
              <w:left w:val="dotted" w:sz="4" w:space="0" w:color="auto"/>
            </w:tcBorders>
            <w:vAlign w:val="center"/>
          </w:tcPr>
          <w:p w14:paraId="09F6EEC7"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cs="Times New Roman" w:hint="eastAsia"/>
                <w:sz w:val="19"/>
                <w:szCs w:val="19"/>
              </w:rPr>
              <w:t>97</w:t>
            </w:r>
          </w:p>
        </w:tc>
      </w:tr>
      <w:tr w:rsidR="00830F7E" w:rsidRPr="00862341" w14:paraId="6995D6D5" w14:textId="77777777" w:rsidTr="0042384A">
        <w:trPr>
          <w:trHeight w:val="624"/>
        </w:trPr>
        <w:tc>
          <w:tcPr>
            <w:tcW w:w="1838" w:type="dxa"/>
            <w:vAlign w:val="center"/>
          </w:tcPr>
          <w:p w14:paraId="7DA0B2D6" w14:textId="77777777" w:rsidR="00830F7E" w:rsidRPr="00862341" w:rsidRDefault="00830F7E" w:rsidP="0042384A">
            <w:pPr>
              <w:widowControl w:val="0"/>
              <w:autoSpaceDE w:val="0"/>
              <w:autoSpaceDN w:val="0"/>
              <w:spacing w:line="260" w:lineRule="exact"/>
              <w:jc w:val="center"/>
              <w:rPr>
                <w:rFonts w:ascii="Meiryo UI" w:eastAsia="Meiryo UI" w:hAnsi="Meiryo UI" w:cs="Times New Roman"/>
                <w:sz w:val="19"/>
                <w:szCs w:val="19"/>
                <w:lang w:eastAsia="zh-CN"/>
              </w:rPr>
            </w:pPr>
            <w:r w:rsidRPr="00862341">
              <w:rPr>
                <w:rFonts w:ascii="Meiryo UI" w:eastAsia="Meiryo UI" w:hAnsi="Meiryo UI" w:cs="Times New Roman" w:hint="eastAsia"/>
                <w:sz w:val="19"/>
                <w:szCs w:val="19"/>
                <w:lang w:eastAsia="zh-CN"/>
              </w:rPr>
              <w:t>府立高等学校</w:t>
            </w:r>
          </w:p>
          <w:p w14:paraId="18F9B727" w14:textId="77777777" w:rsidR="00830F7E" w:rsidRPr="00862341" w:rsidRDefault="00830F7E" w:rsidP="0042384A">
            <w:pPr>
              <w:widowControl w:val="0"/>
              <w:autoSpaceDE w:val="0"/>
              <w:autoSpaceDN w:val="0"/>
              <w:spacing w:line="260" w:lineRule="exact"/>
              <w:jc w:val="center"/>
              <w:rPr>
                <w:rFonts w:ascii="Meiryo UI" w:eastAsia="Meiryo UI" w:hAnsi="Meiryo UI" w:cs="Times New Roman"/>
                <w:sz w:val="19"/>
                <w:szCs w:val="19"/>
              </w:rPr>
            </w:pPr>
            <w:r w:rsidRPr="00862341">
              <w:rPr>
                <w:rFonts w:ascii="Meiryo UI" w:eastAsia="Meiryo UI" w:hAnsi="Meiryo UI" w:cs="Times New Roman" w:hint="eastAsia"/>
                <w:sz w:val="19"/>
                <w:szCs w:val="19"/>
                <w:lang w:eastAsia="zh-CN"/>
              </w:rPr>
              <w:t>（通信制）</w:t>
            </w:r>
          </w:p>
        </w:tc>
        <w:tc>
          <w:tcPr>
            <w:tcW w:w="984" w:type="dxa"/>
            <w:tcBorders>
              <w:right w:val="dotted" w:sz="4" w:space="0" w:color="auto"/>
            </w:tcBorders>
            <w:vAlign w:val="center"/>
          </w:tcPr>
          <w:p w14:paraId="3EF40CF0"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hint="eastAsia"/>
                <w:sz w:val="19"/>
                <w:szCs w:val="19"/>
              </w:rPr>
              <w:t>1,937</w:t>
            </w:r>
          </w:p>
        </w:tc>
        <w:tc>
          <w:tcPr>
            <w:tcW w:w="984" w:type="dxa"/>
            <w:tcBorders>
              <w:left w:val="dotted" w:sz="4" w:space="0" w:color="auto"/>
            </w:tcBorders>
            <w:vAlign w:val="center"/>
          </w:tcPr>
          <w:p w14:paraId="33A12EC0"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hint="eastAsia"/>
                <w:sz w:val="19"/>
                <w:szCs w:val="19"/>
              </w:rPr>
              <w:t>46</w:t>
            </w:r>
          </w:p>
        </w:tc>
        <w:tc>
          <w:tcPr>
            <w:tcW w:w="984" w:type="dxa"/>
            <w:tcBorders>
              <w:right w:val="dotted" w:sz="4" w:space="0" w:color="auto"/>
            </w:tcBorders>
            <w:vAlign w:val="center"/>
          </w:tcPr>
          <w:p w14:paraId="498B543D"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cs="Times New Roman"/>
                <w:sz w:val="19"/>
                <w:szCs w:val="19"/>
              </w:rPr>
              <w:t>2,026</w:t>
            </w:r>
          </w:p>
        </w:tc>
        <w:tc>
          <w:tcPr>
            <w:tcW w:w="984" w:type="dxa"/>
            <w:tcBorders>
              <w:left w:val="dotted" w:sz="4" w:space="0" w:color="auto"/>
            </w:tcBorders>
            <w:vAlign w:val="center"/>
          </w:tcPr>
          <w:p w14:paraId="012B95DC"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cs="Times New Roman"/>
                <w:sz w:val="19"/>
                <w:szCs w:val="19"/>
              </w:rPr>
              <w:t>48</w:t>
            </w:r>
          </w:p>
        </w:tc>
        <w:tc>
          <w:tcPr>
            <w:tcW w:w="984" w:type="dxa"/>
            <w:tcBorders>
              <w:right w:val="dotted" w:sz="4" w:space="0" w:color="auto"/>
            </w:tcBorders>
            <w:vAlign w:val="center"/>
          </w:tcPr>
          <w:p w14:paraId="0020C968"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cs="Times New Roman" w:hint="eastAsia"/>
                <w:sz w:val="19"/>
                <w:szCs w:val="19"/>
              </w:rPr>
              <w:t>89</w:t>
            </w:r>
          </w:p>
        </w:tc>
        <w:tc>
          <w:tcPr>
            <w:tcW w:w="985" w:type="dxa"/>
            <w:tcBorders>
              <w:left w:val="dotted" w:sz="4" w:space="0" w:color="auto"/>
            </w:tcBorders>
            <w:vAlign w:val="center"/>
          </w:tcPr>
          <w:p w14:paraId="04DB3BE8"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cs="Times New Roman"/>
                <w:sz w:val="19"/>
                <w:szCs w:val="19"/>
              </w:rPr>
              <w:t>2</w:t>
            </w:r>
          </w:p>
        </w:tc>
      </w:tr>
      <w:tr w:rsidR="00830F7E" w:rsidRPr="00862341" w14:paraId="20A417B5" w14:textId="77777777" w:rsidTr="0042384A">
        <w:trPr>
          <w:trHeight w:val="624"/>
        </w:trPr>
        <w:tc>
          <w:tcPr>
            <w:tcW w:w="1838" w:type="dxa"/>
            <w:vAlign w:val="center"/>
          </w:tcPr>
          <w:p w14:paraId="345F8982" w14:textId="77777777" w:rsidR="00830F7E" w:rsidRPr="00862341" w:rsidRDefault="00830F7E" w:rsidP="0042384A">
            <w:pPr>
              <w:widowControl w:val="0"/>
              <w:autoSpaceDE w:val="0"/>
              <w:autoSpaceDN w:val="0"/>
              <w:spacing w:line="300" w:lineRule="exact"/>
              <w:jc w:val="center"/>
              <w:rPr>
                <w:rFonts w:ascii="Meiryo UI" w:eastAsia="Meiryo UI" w:hAnsi="Meiryo UI" w:cs="Times New Roman"/>
                <w:sz w:val="19"/>
                <w:szCs w:val="19"/>
              </w:rPr>
            </w:pPr>
            <w:r w:rsidRPr="00862341">
              <w:rPr>
                <w:rFonts w:ascii="Meiryo UI" w:eastAsia="Meiryo UI" w:hAnsi="Meiryo UI" w:cs="Times New Roman" w:hint="eastAsia"/>
                <w:sz w:val="19"/>
                <w:szCs w:val="19"/>
              </w:rPr>
              <w:t>府立支援学校</w:t>
            </w:r>
          </w:p>
        </w:tc>
        <w:tc>
          <w:tcPr>
            <w:tcW w:w="984" w:type="dxa"/>
            <w:tcBorders>
              <w:right w:val="dotted" w:sz="4" w:space="0" w:color="auto"/>
            </w:tcBorders>
            <w:vAlign w:val="center"/>
          </w:tcPr>
          <w:p w14:paraId="502B1425"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sz w:val="19"/>
                <w:szCs w:val="19"/>
              </w:rPr>
              <w:t>9,</w:t>
            </w:r>
            <w:r w:rsidRPr="00862341">
              <w:rPr>
                <w:rFonts w:ascii="Meiryo UI" w:eastAsia="Meiryo UI" w:hAnsi="Meiryo UI" w:hint="eastAsia"/>
                <w:sz w:val="19"/>
                <w:szCs w:val="19"/>
              </w:rPr>
              <w:t>505</w:t>
            </w:r>
          </w:p>
        </w:tc>
        <w:tc>
          <w:tcPr>
            <w:tcW w:w="984" w:type="dxa"/>
            <w:tcBorders>
              <w:left w:val="dotted" w:sz="4" w:space="0" w:color="auto"/>
            </w:tcBorders>
            <w:vAlign w:val="center"/>
          </w:tcPr>
          <w:p w14:paraId="1FB0BA11"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hint="eastAsia"/>
                <w:sz w:val="19"/>
                <w:szCs w:val="19"/>
              </w:rPr>
              <w:t>5,243</w:t>
            </w:r>
          </w:p>
        </w:tc>
        <w:tc>
          <w:tcPr>
            <w:tcW w:w="984" w:type="dxa"/>
            <w:tcBorders>
              <w:right w:val="dotted" w:sz="4" w:space="0" w:color="auto"/>
            </w:tcBorders>
            <w:vAlign w:val="center"/>
          </w:tcPr>
          <w:p w14:paraId="59DEE3DC"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cs="Times New Roman" w:hint="eastAsia"/>
                <w:sz w:val="19"/>
                <w:szCs w:val="19"/>
              </w:rPr>
              <w:t>9,685</w:t>
            </w:r>
          </w:p>
        </w:tc>
        <w:tc>
          <w:tcPr>
            <w:tcW w:w="984" w:type="dxa"/>
            <w:tcBorders>
              <w:left w:val="dotted" w:sz="4" w:space="0" w:color="auto"/>
            </w:tcBorders>
            <w:vAlign w:val="center"/>
          </w:tcPr>
          <w:p w14:paraId="56D845EA"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cs="Times New Roman"/>
                <w:sz w:val="19"/>
                <w:szCs w:val="19"/>
              </w:rPr>
              <w:t>5,300</w:t>
            </w:r>
          </w:p>
        </w:tc>
        <w:tc>
          <w:tcPr>
            <w:tcW w:w="984" w:type="dxa"/>
            <w:tcBorders>
              <w:right w:val="dotted" w:sz="4" w:space="0" w:color="auto"/>
            </w:tcBorders>
            <w:vAlign w:val="center"/>
          </w:tcPr>
          <w:p w14:paraId="41FEF76D"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cs="Times New Roman" w:hint="eastAsia"/>
                <w:sz w:val="19"/>
                <w:szCs w:val="19"/>
              </w:rPr>
              <w:t>180</w:t>
            </w:r>
          </w:p>
        </w:tc>
        <w:tc>
          <w:tcPr>
            <w:tcW w:w="985" w:type="dxa"/>
            <w:tcBorders>
              <w:left w:val="dotted" w:sz="4" w:space="0" w:color="auto"/>
            </w:tcBorders>
            <w:vAlign w:val="center"/>
          </w:tcPr>
          <w:p w14:paraId="6D66ED22" w14:textId="77777777" w:rsidR="00830F7E" w:rsidRPr="00862341" w:rsidRDefault="00830F7E" w:rsidP="0042384A">
            <w:pPr>
              <w:widowControl w:val="0"/>
              <w:autoSpaceDE w:val="0"/>
              <w:autoSpaceDN w:val="0"/>
              <w:spacing w:line="300" w:lineRule="exact"/>
              <w:jc w:val="right"/>
              <w:rPr>
                <w:rFonts w:ascii="Meiryo UI" w:eastAsia="Meiryo UI" w:hAnsi="Meiryo UI" w:cs="Times New Roman"/>
                <w:sz w:val="19"/>
                <w:szCs w:val="19"/>
              </w:rPr>
            </w:pPr>
            <w:r w:rsidRPr="00862341">
              <w:rPr>
                <w:rFonts w:ascii="Meiryo UI" w:eastAsia="Meiryo UI" w:hAnsi="Meiryo UI" w:cs="Times New Roman" w:hint="eastAsia"/>
                <w:sz w:val="19"/>
                <w:szCs w:val="19"/>
              </w:rPr>
              <w:t>57</w:t>
            </w:r>
          </w:p>
        </w:tc>
      </w:tr>
    </w:tbl>
    <w:p w14:paraId="522E3306" w14:textId="77777777" w:rsidR="00830F7E" w:rsidRPr="00F07252" w:rsidRDefault="00830F7E" w:rsidP="00830F7E">
      <w:pPr>
        <w:widowControl w:val="0"/>
        <w:autoSpaceDE w:val="0"/>
        <w:autoSpaceDN w:val="0"/>
        <w:spacing w:line="300" w:lineRule="exact"/>
        <w:rPr>
          <w:rFonts w:ascii="ＭＳ 明朝" w:eastAsia="ＭＳ 明朝" w:hAnsi="ＭＳ 明朝" w:cs="Times New Roman"/>
          <w:sz w:val="18"/>
          <w:szCs w:val="21"/>
        </w:rPr>
      </w:pPr>
    </w:p>
    <w:p w14:paraId="516856D4" w14:textId="77777777" w:rsidR="00830F7E" w:rsidRPr="00F07252" w:rsidRDefault="00830F7E" w:rsidP="00830F7E">
      <w:pPr>
        <w:widowControl w:val="0"/>
        <w:autoSpaceDE w:val="0"/>
        <w:autoSpaceDN w:val="0"/>
        <w:spacing w:line="300" w:lineRule="exact"/>
        <w:rPr>
          <w:rFonts w:ascii="ＭＳ 明朝" w:eastAsia="ＭＳ 明朝" w:hAnsi="ＭＳ 明朝" w:cs="Times New Roman"/>
          <w:szCs w:val="21"/>
        </w:rPr>
      </w:pPr>
      <w:r w:rsidRPr="00F07252">
        <w:rPr>
          <w:rFonts w:ascii="ＭＳ 明朝" w:eastAsia="ＭＳ 明朝" w:hAnsi="ＭＳ 明朝" w:cs="Times New Roman" w:hint="eastAsia"/>
          <w:szCs w:val="21"/>
        </w:rPr>
        <w:t xml:space="preserve">　　　　　　　　　　　　　</w:t>
      </w:r>
    </w:p>
    <w:p w14:paraId="2AD7E134" w14:textId="77777777" w:rsidR="00830F7E" w:rsidRPr="00F07252" w:rsidRDefault="00830F7E" w:rsidP="00830F7E">
      <w:pPr>
        <w:widowControl w:val="0"/>
        <w:autoSpaceDE w:val="0"/>
        <w:autoSpaceDN w:val="0"/>
        <w:spacing w:line="300" w:lineRule="exact"/>
        <w:rPr>
          <w:rFonts w:ascii="ＭＳ 明朝" w:eastAsia="ＭＳ 明朝" w:hAnsi="ＭＳ 明朝" w:cs="Times New Roman"/>
          <w:sz w:val="16"/>
          <w:szCs w:val="20"/>
        </w:rPr>
      </w:pPr>
    </w:p>
    <w:p w14:paraId="36E747BB" w14:textId="77777777" w:rsidR="00830F7E" w:rsidRPr="00F07252" w:rsidRDefault="00830F7E" w:rsidP="00830F7E">
      <w:pPr>
        <w:widowControl w:val="0"/>
        <w:autoSpaceDE w:val="0"/>
        <w:autoSpaceDN w:val="0"/>
        <w:spacing w:line="300" w:lineRule="exact"/>
        <w:rPr>
          <w:rFonts w:ascii="ＭＳ 明朝" w:eastAsia="ＭＳ 明朝" w:hAnsi="ＭＳ 明朝" w:cs="Times New Roman"/>
          <w:sz w:val="16"/>
          <w:szCs w:val="24"/>
        </w:rPr>
      </w:pPr>
    </w:p>
    <w:p w14:paraId="61B7A17B" w14:textId="77777777" w:rsidR="00830F7E" w:rsidRPr="00F07252" w:rsidRDefault="00830F7E" w:rsidP="00830F7E">
      <w:pPr>
        <w:widowControl w:val="0"/>
        <w:autoSpaceDE w:val="0"/>
        <w:autoSpaceDN w:val="0"/>
        <w:spacing w:line="300" w:lineRule="exact"/>
        <w:rPr>
          <w:rFonts w:ascii="ＭＳ 明朝" w:eastAsia="ＭＳ 明朝" w:hAnsi="ＭＳ 明朝" w:cs="Times New Roman"/>
          <w:sz w:val="16"/>
          <w:szCs w:val="24"/>
        </w:rPr>
      </w:pPr>
    </w:p>
    <w:p w14:paraId="5CBACFA3" w14:textId="77777777" w:rsidR="00830F7E" w:rsidRPr="00F07252" w:rsidRDefault="00830F7E" w:rsidP="00830F7E">
      <w:pPr>
        <w:widowControl w:val="0"/>
        <w:autoSpaceDE w:val="0"/>
        <w:autoSpaceDN w:val="0"/>
        <w:spacing w:line="300" w:lineRule="exact"/>
        <w:rPr>
          <w:rFonts w:ascii="ＭＳ 明朝" w:eastAsia="ＭＳ 明朝" w:hAnsi="ＭＳ 明朝" w:cs="Times New Roman"/>
          <w:sz w:val="16"/>
          <w:szCs w:val="24"/>
        </w:rPr>
      </w:pPr>
    </w:p>
    <w:p w14:paraId="05BC85E5" w14:textId="77777777" w:rsidR="00830F7E" w:rsidRPr="00F07252" w:rsidRDefault="00830F7E" w:rsidP="00830F7E">
      <w:pPr>
        <w:widowControl w:val="0"/>
        <w:autoSpaceDE w:val="0"/>
        <w:autoSpaceDN w:val="0"/>
        <w:spacing w:line="300" w:lineRule="exact"/>
        <w:rPr>
          <w:rFonts w:ascii="ＭＳ 明朝" w:eastAsia="ＭＳ 明朝" w:hAnsi="ＭＳ 明朝" w:cs="Times New Roman"/>
          <w:sz w:val="16"/>
          <w:szCs w:val="24"/>
        </w:rPr>
      </w:pPr>
    </w:p>
    <w:p w14:paraId="2C696853" w14:textId="77777777" w:rsidR="00830F7E" w:rsidRPr="00F07252" w:rsidRDefault="00830F7E" w:rsidP="00830F7E">
      <w:pPr>
        <w:widowControl w:val="0"/>
        <w:autoSpaceDE w:val="0"/>
        <w:autoSpaceDN w:val="0"/>
        <w:spacing w:line="300" w:lineRule="exact"/>
        <w:rPr>
          <w:rFonts w:ascii="ＭＳ 明朝" w:eastAsia="ＭＳ 明朝" w:hAnsi="ＭＳ 明朝" w:cs="Times New Roman"/>
          <w:sz w:val="16"/>
          <w:szCs w:val="24"/>
        </w:rPr>
      </w:pPr>
    </w:p>
    <w:p w14:paraId="62D41297" w14:textId="77777777" w:rsidR="00830F7E" w:rsidRPr="00F07252" w:rsidRDefault="00830F7E" w:rsidP="00830F7E">
      <w:pPr>
        <w:widowControl w:val="0"/>
        <w:autoSpaceDE w:val="0"/>
        <w:autoSpaceDN w:val="0"/>
        <w:spacing w:line="300" w:lineRule="exact"/>
        <w:rPr>
          <w:rFonts w:ascii="ＭＳ 明朝" w:eastAsia="ＭＳ 明朝" w:hAnsi="ＭＳ 明朝" w:cs="Times New Roman"/>
          <w:sz w:val="16"/>
          <w:szCs w:val="24"/>
        </w:rPr>
      </w:pPr>
    </w:p>
    <w:p w14:paraId="7CDA0DE8" w14:textId="77777777" w:rsidR="00830F7E" w:rsidRPr="00F07252" w:rsidRDefault="00830F7E" w:rsidP="00830F7E">
      <w:pPr>
        <w:widowControl w:val="0"/>
        <w:autoSpaceDE w:val="0"/>
        <w:autoSpaceDN w:val="0"/>
        <w:spacing w:line="300" w:lineRule="exact"/>
        <w:rPr>
          <w:rFonts w:ascii="ＭＳ 明朝" w:eastAsia="ＭＳ 明朝" w:hAnsi="ＭＳ 明朝" w:cs="Times New Roman"/>
          <w:sz w:val="16"/>
          <w:szCs w:val="24"/>
        </w:rPr>
      </w:pPr>
    </w:p>
    <w:p w14:paraId="5454826E" w14:textId="77777777" w:rsidR="00830F7E" w:rsidRPr="00F07252" w:rsidRDefault="00830F7E" w:rsidP="00830F7E">
      <w:pPr>
        <w:widowControl w:val="0"/>
        <w:autoSpaceDE w:val="0"/>
        <w:autoSpaceDN w:val="0"/>
        <w:spacing w:line="300" w:lineRule="exact"/>
        <w:rPr>
          <w:rFonts w:ascii="ＭＳ 明朝" w:eastAsia="ＭＳ 明朝" w:hAnsi="ＭＳ 明朝" w:cs="Times New Roman"/>
          <w:sz w:val="16"/>
          <w:szCs w:val="24"/>
        </w:rPr>
      </w:pPr>
    </w:p>
    <w:p w14:paraId="491C8742" w14:textId="77777777" w:rsidR="00830F7E" w:rsidRPr="00F07252" w:rsidRDefault="00830F7E" w:rsidP="00830F7E">
      <w:pPr>
        <w:widowControl w:val="0"/>
        <w:autoSpaceDE w:val="0"/>
        <w:autoSpaceDN w:val="0"/>
        <w:spacing w:line="300" w:lineRule="exact"/>
        <w:rPr>
          <w:rFonts w:ascii="ＭＳ 明朝" w:eastAsia="ＭＳ 明朝" w:hAnsi="ＭＳ 明朝" w:cs="Times New Roman"/>
          <w:sz w:val="16"/>
          <w:szCs w:val="24"/>
        </w:rPr>
      </w:pPr>
    </w:p>
    <w:p w14:paraId="667DCBE3" w14:textId="77777777" w:rsidR="00830F7E" w:rsidRPr="00F07252" w:rsidRDefault="00830F7E" w:rsidP="00830F7E">
      <w:pPr>
        <w:widowControl w:val="0"/>
        <w:autoSpaceDE w:val="0"/>
        <w:autoSpaceDN w:val="0"/>
        <w:spacing w:line="300" w:lineRule="exact"/>
        <w:rPr>
          <w:rFonts w:ascii="ＭＳ 明朝" w:eastAsia="ＭＳ 明朝" w:hAnsi="ＭＳ 明朝" w:cs="Times New Roman"/>
          <w:sz w:val="16"/>
          <w:szCs w:val="24"/>
        </w:rPr>
      </w:pPr>
      <w:r w:rsidRPr="00F07252">
        <w:rPr>
          <w:rFonts w:ascii="ＭＳ 明朝" w:eastAsia="ＭＳ 明朝" w:hAnsi="ＭＳ 明朝" w:cs="Times New Roman" w:hint="eastAsia"/>
          <w:noProof/>
          <w:sz w:val="16"/>
          <w:szCs w:val="24"/>
        </w:rPr>
        <mc:AlternateContent>
          <mc:Choice Requires="wps">
            <w:drawing>
              <wp:anchor distT="0" distB="0" distL="114300" distR="114300" simplePos="0" relativeHeight="251733054" behindDoc="0" locked="0" layoutInCell="1" allowOverlap="1" wp14:anchorId="509F1FDC" wp14:editId="0396258D">
                <wp:simplePos x="0" y="0"/>
                <wp:positionH relativeFrom="column">
                  <wp:posOffset>-4926965</wp:posOffset>
                </wp:positionH>
                <wp:positionV relativeFrom="paragraph">
                  <wp:posOffset>128905</wp:posOffset>
                </wp:positionV>
                <wp:extent cx="3352800" cy="482600"/>
                <wp:effectExtent l="6985" t="6350" r="12065" b="6350"/>
                <wp:wrapNone/>
                <wp:docPr id="20"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4826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4F9B967" w14:textId="77777777" w:rsidR="00830F7E" w:rsidRPr="00B16E32" w:rsidRDefault="00830F7E" w:rsidP="00830F7E">
                            <w:pPr>
                              <w:spacing w:line="240" w:lineRule="exact"/>
                              <w:rPr>
                                <w:rFonts w:ascii="ＭＳ 明朝" w:hAnsi="ＭＳ 明朝"/>
                                <w:sz w:val="16"/>
                              </w:rPr>
                            </w:pPr>
                            <w:r w:rsidRPr="00B16E32">
                              <w:rPr>
                                <w:rFonts w:ascii="ＭＳ 明朝" w:hAnsi="ＭＳ 明朝" w:hint="eastAsia"/>
                                <w:sz w:val="16"/>
                              </w:rPr>
                              <w:t>※</w:t>
                            </w:r>
                            <w:r>
                              <w:rPr>
                                <w:rFonts w:ascii="ＭＳ 明朝" w:hAnsi="ＭＳ 明朝" w:hint="eastAsia"/>
                                <w:sz w:val="16"/>
                              </w:rPr>
                              <w:t>府総務部「</w:t>
                            </w:r>
                            <w:r w:rsidRPr="00B16E32">
                              <w:rPr>
                                <w:rFonts w:ascii="ＭＳ 明朝" w:hAnsi="ＭＳ 明朝" w:hint="eastAsia"/>
                                <w:sz w:val="16"/>
                              </w:rPr>
                              <w:t>大阪の学校統計</w:t>
                            </w:r>
                            <w:r>
                              <w:rPr>
                                <w:rFonts w:ascii="ＭＳ 明朝" w:hAnsi="ＭＳ 明朝" w:hint="eastAsia"/>
                                <w:sz w:val="16"/>
                              </w:rPr>
                              <w:t>」</w:t>
                            </w:r>
                          </w:p>
                          <w:p w14:paraId="1B4A76C4" w14:textId="77777777" w:rsidR="00830F7E" w:rsidRPr="00B16E32" w:rsidRDefault="00830F7E" w:rsidP="00830F7E">
                            <w:pPr>
                              <w:spacing w:line="240" w:lineRule="exact"/>
                              <w:rPr>
                                <w:rFonts w:ascii="ＭＳ 明朝" w:hAnsi="ＭＳ 明朝"/>
                                <w:sz w:val="12"/>
                              </w:rPr>
                            </w:pPr>
                            <w:r w:rsidRPr="00B16E32">
                              <w:rPr>
                                <w:rFonts w:ascii="ＭＳ 明朝" w:hAnsi="ＭＳ 明朝" w:hint="eastAsia"/>
                                <w:sz w:val="16"/>
                              </w:rPr>
                              <w:t>※本務教員数：当該学校の専任の教員数のこと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F1FDC" id="Text Box 383" o:spid="_x0000_s1043" type="#_x0000_t202" style="position:absolute;left:0;text-align:left;margin-left:-387.95pt;margin-top:10.15pt;width:264pt;height:38pt;z-index:2517330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" filled="f" strokecolor="white">
                <v:textbox inset="5.85pt,.7pt,5.85pt,.7pt">
                  <w:txbxContent>
                    <w:p w14:paraId="24F9B967" w14:textId="77777777" w:rsidR="00830F7E" w:rsidRPr="00B16E32" w:rsidRDefault="00830F7E" w:rsidP="00830F7E">
                      <w:pPr>
                        <w:spacing w:line="240" w:lineRule="exact"/>
                        <w:rPr>
                          <w:rFonts w:ascii="ＭＳ 明朝" w:hAnsi="ＭＳ 明朝"/>
                          <w:sz w:val="16"/>
                        </w:rPr>
                      </w:pPr>
                      <w:r w:rsidRPr="00B16E32">
                        <w:rPr>
                          <w:rFonts w:ascii="ＭＳ 明朝" w:hAnsi="ＭＳ 明朝" w:hint="eastAsia"/>
                          <w:sz w:val="16"/>
                        </w:rPr>
                        <w:t>※</w:t>
                      </w:r>
                      <w:r>
                        <w:rPr>
                          <w:rFonts w:ascii="ＭＳ 明朝" w:hAnsi="ＭＳ 明朝" w:hint="eastAsia"/>
                          <w:sz w:val="16"/>
                        </w:rPr>
                        <w:t>府総務部「</w:t>
                      </w:r>
                      <w:r w:rsidRPr="00B16E32">
                        <w:rPr>
                          <w:rFonts w:ascii="ＭＳ 明朝" w:hAnsi="ＭＳ 明朝" w:hint="eastAsia"/>
                          <w:sz w:val="16"/>
                        </w:rPr>
                        <w:t>大阪の学校統計</w:t>
                      </w:r>
                      <w:r>
                        <w:rPr>
                          <w:rFonts w:ascii="ＭＳ 明朝" w:hAnsi="ＭＳ 明朝" w:hint="eastAsia"/>
                          <w:sz w:val="16"/>
                        </w:rPr>
                        <w:t>」</w:t>
                      </w:r>
                    </w:p>
                    <w:p w14:paraId="1B4A76C4" w14:textId="77777777" w:rsidR="00830F7E" w:rsidRPr="00B16E32" w:rsidRDefault="00830F7E" w:rsidP="00830F7E">
                      <w:pPr>
                        <w:spacing w:line="240" w:lineRule="exact"/>
                        <w:rPr>
                          <w:rFonts w:ascii="ＭＳ 明朝" w:hAnsi="ＭＳ 明朝"/>
                          <w:sz w:val="12"/>
                        </w:rPr>
                      </w:pPr>
                      <w:r w:rsidRPr="00B16E32">
                        <w:rPr>
                          <w:rFonts w:ascii="ＭＳ 明朝" w:hAnsi="ＭＳ 明朝" w:hint="eastAsia"/>
                          <w:sz w:val="16"/>
                        </w:rPr>
                        <w:t>※本務教員数：当該学校の専任の教員数のこと</w:t>
                      </w:r>
                    </w:p>
                  </w:txbxContent>
                </v:textbox>
              </v:shape>
            </w:pict>
          </mc:Fallback>
        </mc:AlternateContent>
      </w:r>
    </w:p>
    <w:p w14:paraId="0303A64D" w14:textId="77777777" w:rsidR="00830F7E" w:rsidRPr="00F07252" w:rsidRDefault="00830F7E" w:rsidP="00830F7E">
      <w:pPr>
        <w:widowControl w:val="0"/>
        <w:autoSpaceDE w:val="0"/>
        <w:autoSpaceDN w:val="0"/>
        <w:spacing w:line="300" w:lineRule="exact"/>
        <w:rPr>
          <w:rFonts w:ascii="ＭＳ 明朝" w:eastAsia="ＭＳ 明朝" w:hAnsi="ＭＳ 明朝" w:cs="Times New Roman"/>
          <w:sz w:val="16"/>
          <w:szCs w:val="24"/>
        </w:rPr>
      </w:pPr>
    </w:p>
    <w:p w14:paraId="3E0F7B7D" w14:textId="77777777" w:rsidR="00830F7E" w:rsidRPr="00F07252" w:rsidRDefault="00830F7E" w:rsidP="00830F7E">
      <w:pPr>
        <w:autoSpaceDE w:val="0"/>
        <w:autoSpaceDN w:val="0"/>
        <w:spacing w:line="300" w:lineRule="exact"/>
        <w:ind w:leftChars="68" w:left="7234" w:hangingChars="3732" w:hanging="7091"/>
        <w:rPr>
          <w:rFonts w:ascii="Meiryo UI" w:eastAsia="STFangsong" w:hAnsi="Meiryo UI"/>
          <w:color w:val="000000"/>
          <w:sz w:val="19"/>
          <w:szCs w:val="19"/>
          <w:lang w:eastAsia="zh-CN"/>
        </w:rPr>
      </w:pPr>
    </w:p>
    <w:p w14:paraId="730147FF" w14:textId="77777777" w:rsidR="00830F7E" w:rsidRPr="00F07252" w:rsidRDefault="00830F7E" w:rsidP="00830F7E">
      <w:pPr>
        <w:autoSpaceDE w:val="0"/>
        <w:autoSpaceDN w:val="0"/>
        <w:spacing w:line="300" w:lineRule="exact"/>
        <w:ind w:leftChars="68" w:left="7980" w:hangingChars="3732" w:hanging="7837"/>
        <w:rPr>
          <w:rFonts w:ascii="Meiryo UI" w:eastAsia="Meiryo UI" w:hAnsi="Meiryo UI"/>
          <w:color w:val="000000" w:themeColor="text1"/>
          <w:szCs w:val="21"/>
        </w:rPr>
      </w:pPr>
    </w:p>
    <w:p w14:paraId="1333ED76" w14:textId="77777777" w:rsidR="00830F7E" w:rsidRPr="00F07252" w:rsidRDefault="00830F7E" w:rsidP="00830F7E">
      <w:pPr>
        <w:autoSpaceDE w:val="0"/>
        <w:autoSpaceDN w:val="0"/>
        <w:spacing w:line="300" w:lineRule="exact"/>
        <w:ind w:leftChars="68" w:left="7980" w:hangingChars="3732" w:hanging="7837"/>
        <w:rPr>
          <w:rFonts w:ascii="Meiryo UI" w:eastAsia="Meiryo UI" w:hAnsi="Meiryo UI"/>
          <w:color w:val="000000" w:themeColor="text1"/>
          <w:szCs w:val="21"/>
        </w:rPr>
      </w:pPr>
    </w:p>
    <w:p w14:paraId="4A298A07" w14:textId="77777777" w:rsidR="00830F7E" w:rsidRPr="00F07252" w:rsidRDefault="00830F7E" w:rsidP="00830F7E">
      <w:pPr>
        <w:autoSpaceDE w:val="0"/>
        <w:autoSpaceDN w:val="0"/>
        <w:spacing w:line="300" w:lineRule="exact"/>
        <w:ind w:leftChars="68" w:left="7980" w:hangingChars="3732" w:hanging="7837"/>
        <w:rPr>
          <w:rFonts w:ascii="Meiryo UI" w:eastAsia="Meiryo UI" w:hAnsi="Meiryo UI"/>
          <w:color w:val="000000" w:themeColor="text1"/>
          <w:szCs w:val="21"/>
        </w:rPr>
      </w:pPr>
    </w:p>
    <w:p w14:paraId="36A1174B" w14:textId="77777777" w:rsidR="00830F7E" w:rsidRPr="00F07252" w:rsidRDefault="00830F7E" w:rsidP="00830F7E">
      <w:pPr>
        <w:autoSpaceDE w:val="0"/>
        <w:autoSpaceDN w:val="0"/>
        <w:spacing w:line="300" w:lineRule="exact"/>
        <w:ind w:leftChars="68" w:left="7980" w:hangingChars="3732" w:hanging="7837"/>
        <w:rPr>
          <w:rFonts w:ascii="Meiryo UI" w:eastAsia="Meiryo UI" w:hAnsi="Meiryo UI"/>
          <w:color w:val="000000" w:themeColor="text1"/>
          <w:szCs w:val="21"/>
        </w:rPr>
      </w:pPr>
    </w:p>
    <w:p w14:paraId="5D076F89" w14:textId="77777777" w:rsidR="00830F7E" w:rsidRPr="00F07252" w:rsidRDefault="00830F7E" w:rsidP="00830F7E">
      <w:pPr>
        <w:autoSpaceDE w:val="0"/>
        <w:autoSpaceDN w:val="0"/>
        <w:spacing w:line="300" w:lineRule="exact"/>
        <w:ind w:leftChars="68" w:left="7980" w:hangingChars="3732" w:hanging="7837"/>
        <w:rPr>
          <w:rFonts w:ascii="Meiryo UI" w:eastAsia="Meiryo UI" w:hAnsi="Meiryo UI"/>
          <w:color w:val="000000" w:themeColor="text1"/>
          <w:szCs w:val="21"/>
        </w:rPr>
      </w:pPr>
    </w:p>
    <w:p w14:paraId="014ECC11" w14:textId="77777777" w:rsidR="00830F7E" w:rsidRPr="00F07252" w:rsidRDefault="00830F7E" w:rsidP="00830F7E">
      <w:pPr>
        <w:autoSpaceDE w:val="0"/>
        <w:autoSpaceDN w:val="0"/>
        <w:spacing w:line="300" w:lineRule="exact"/>
        <w:ind w:leftChars="68" w:left="7980" w:hangingChars="3732" w:hanging="7837"/>
        <w:rPr>
          <w:rFonts w:ascii="Meiryo UI" w:eastAsia="Meiryo UI" w:hAnsi="Meiryo UI"/>
          <w:color w:val="000000" w:themeColor="text1"/>
          <w:szCs w:val="21"/>
        </w:rPr>
      </w:pPr>
    </w:p>
    <w:p w14:paraId="46F74DDD" w14:textId="77777777" w:rsidR="00830F7E" w:rsidRPr="00F07252" w:rsidRDefault="00830F7E" w:rsidP="00830F7E">
      <w:pPr>
        <w:autoSpaceDE w:val="0"/>
        <w:autoSpaceDN w:val="0"/>
        <w:ind w:leftChars="68" w:left="7980" w:hangingChars="3732" w:hanging="7837"/>
        <w:rPr>
          <w:rFonts w:ascii="Meiryo UI" w:eastAsia="Meiryo UI" w:hAnsi="Meiryo UI"/>
          <w:color w:val="000000" w:themeColor="text1"/>
          <w:szCs w:val="21"/>
        </w:rPr>
      </w:pPr>
    </w:p>
    <w:p w14:paraId="1872FF24" w14:textId="77777777" w:rsidR="00830F7E" w:rsidRPr="00F07252" w:rsidRDefault="00830F7E" w:rsidP="00830F7E">
      <w:pPr>
        <w:autoSpaceDE w:val="0"/>
        <w:autoSpaceDN w:val="0"/>
        <w:ind w:leftChars="68" w:left="7980" w:hangingChars="3732" w:hanging="7837"/>
        <w:rPr>
          <w:color w:val="000000" w:themeColor="text1"/>
        </w:rPr>
      </w:pPr>
    </w:p>
    <w:p w14:paraId="0EB2BD95" w14:textId="77777777" w:rsidR="00830F7E" w:rsidRPr="00F07252" w:rsidRDefault="00830F7E" w:rsidP="00830F7E">
      <w:pPr>
        <w:autoSpaceDE w:val="0"/>
        <w:autoSpaceDN w:val="0"/>
        <w:ind w:leftChars="68" w:left="7980" w:hangingChars="3732" w:hanging="7837"/>
        <w:rPr>
          <w:color w:val="000000" w:themeColor="text1"/>
        </w:rPr>
      </w:pPr>
    </w:p>
    <w:p w14:paraId="7A1FA4C3" w14:textId="77777777" w:rsidR="00830F7E" w:rsidRPr="00F07252" w:rsidRDefault="00830F7E" w:rsidP="00830F7E">
      <w:pPr>
        <w:autoSpaceDE w:val="0"/>
        <w:autoSpaceDN w:val="0"/>
        <w:ind w:leftChars="68" w:left="7980" w:hangingChars="3732" w:hanging="7837"/>
        <w:rPr>
          <w:color w:val="000000" w:themeColor="text1"/>
        </w:rPr>
      </w:pPr>
    </w:p>
    <w:p w14:paraId="2B00D06A" w14:textId="77777777" w:rsidR="00830F7E" w:rsidRPr="00F07252" w:rsidRDefault="00830F7E" w:rsidP="00830F7E">
      <w:pPr>
        <w:autoSpaceDE w:val="0"/>
        <w:autoSpaceDN w:val="0"/>
        <w:ind w:leftChars="68" w:left="7980" w:hangingChars="3732" w:hanging="7837"/>
        <w:rPr>
          <w:color w:val="000000" w:themeColor="text1"/>
        </w:rPr>
      </w:pPr>
      <w:r w:rsidRPr="00F07252">
        <w:rPr>
          <w:color w:val="000000" w:themeColor="text1"/>
        </w:rPr>
        <w:br w:type="page"/>
      </w:r>
    </w:p>
    <w:p w14:paraId="59484AD9" w14:textId="77777777" w:rsidR="00830F7E" w:rsidRPr="00F07252" w:rsidRDefault="00830F7E" w:rsidP="00830F7E">
      <w:pPr>
        <w:pStyle w:val="ab"/>
        <w:spacing w:after="240"/>
      </w:pPr>
      <w:bookmarkStart w:id="152" w:name="_Toc207032400"/>
      <w:r w:rsidRPr="00F07252">
        <w:rPr>
          <w:rFonts w:hint="eastAsia"/>
        </w:rPr>
        <w:lastRenderedPageBreak/>
        <w:t>（２）財産の管理に関すること</w:t>
      </w:r>
      <w:bookmarkEnd w:id="152"/>
    </w:p>
    <w:p w14:paraId="456C4697" w14:textId="77777777" w:rsidR="00830F7E" w:rsidRPr="00F07252" w:rsidRDefault="00830F7E" w:rsidP="00830F7E">
      <w:pPr>
        <w:pStyle w:val="af"/>
      </w:pPr>
      <w:r w:rsidRPr="00F07252">
        <w:rPr>
          <w:rFonts w:hint="eastAsia"/>
        </w:rPr>
        <w:t>【施設の管理運営状況】</w:t>
      </w:r>
    </w:p>
    <w:tbl>
      <w:tblPr>
        <w:tblW w:w="958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4479"/>
        <w:gridCol w:w="3572"/>
      </w:tblGrid>
      <w:tr w:rsidR="00830F7E" w:rsidRPr="00F07252" w14:paraId="72DCC544" w14:textId="77777777" w:rsidTr="0042384A">
        <w:trPr>
          <w:trHeight w:val="283"/>
          <w:tblHeader/>
        </w:trPr>
        <w:tc>
          <w:tcPr>
            <w:tcW w:w="1531" w:type="dxa"/>
            <w:shd w:val="pct20" w:color="auto" w:fill="auto"/>
            <w:tcMar>
              <w:top w:w="57" w:type="dxa"/>
              <w:bottom w:w="57" w:type="dxa"/>
            </w:tcMar>
            <w:vAlign w:val="center"/>
          </w:tcPr>
          <w:p w14:paraId="65DCEDF0" w14:textId="77777777" w:rsidR="00830F7E" w:rsidRPr="00F07252" w:rsidRDefault="00830F7E" w:rsidP="0042384A">
            <w:pPr>
              <w:autoSpaceDE w:val="0"/>
              <w:autoSpaceDN w:val="0"/>
              <w:spacing w:line="300" w:lineRule="exact"/>
              <w:jc w:val="center"/>
              <w:rPr>
                <w:rFonts w:ascii="Meiryo UI" w:eastAsia="Meiryo UI" w:hAnsi="Meiryo UI"/>
                <w:b/>
                <w:sz w:val="19"/>
                <w:szCs w:val="19"/>
              </w:rPr>
            </w:pPr>
            <w:r w:rsidRPr="00F07252">
              <w:rPr>
                <w:rFonts w:ascii="Meiryo UI" w:eastAsia="Meiryo UI" w:hAnsi="Meiryo UI" w:hint="eastAsia"/>
                <w:b/>
                <w:sz w:val="19"/>
                <w:szCs w:val="19"/>
              </w:rPr>
              <w:t>施設名</w:t>
            </w:r>
          </w:p>
        </w:tc>
        <w:tc>
          <w:tcPr>
            <w:tcW w:w="4479" w:type="dxa"/>
            <w:shd w:val="pct20" w:color="auto" w:fill="auto"/>
            <w:tcMar>
              <w:top w:w="57" w:type="dxa"/>
              <w:bottom w:w="57" w:type="dxa"/>
            </w:tcMar>
            <w:vAlign w:val="center"/>
          </w:tcPr>
          <w:p w14:paraId="67A0FD48" w14:textId="77777777" w:rsidR="00830F7E" w:rsidRPr="00F07252" w:rsidRDefault="00830F7E" w:rsidP="0042384A">
            <w:pPr>
              <w:autoSpaceDE w:val="0"/>
              <w:autoSpaceDN w:val="0"/>
              <w:spacing w:line="300" w:lineRule="exact"/>
              <w:jc w:val="center"/>
              <w:rPr>
                <w:rFonts w:ascii="Meiryo UI" w:eastAsia="Meiryo UI" w:hAnsi="Meiryo UI"/>
                <w:b/>
                <w:sz w:val="19"/>
                <w:szCs w:val="19"/>
              </w:rPr>
            </w:pPr>
            <w:r w:rsidRPr="00F07252">
              <w:rPr>
                <w:rFonts w:ascii="Meiryo UI" w:eastAsia="Meiryo UI" w:hAnsi="Meiryo UI" w:hint="eastAsia"/>
                <w:b/>
                <w:sz w:val="19"/>
                <w:szCs w:val="19"/>
              </w:rPr>
              <w:t>内容</w:t>
            </w:r>
          </w:p>
        </w:tc>
        <w:tc>
          <w:tcPr>
            <w:tcW w:w="3572" w:type="dxa"/>
            <w:shd w:val="pct20" w:color="auto" w:fill="auto"/>
            <w:tcMar>
              <w:top w:w="57" w:type="dxa"/>
              <w:bottom w:w="57" w:type="dxa"/>
            </w:tcMar>
            <w:vAlign w:val="center"/>
          </w:tcPr>
          <w:p w14:paraId="26219EFB" w14:textId="77777777" w:rsidR="00830F7E" w:rsidRPr="00F07252" w:rsidRDefault="00830F7E" w:rsidP="0042384A">
            <w:pPr>
              <w:autoSpaceDE w:val="0"/>
              <w:autoSpaceDN w:val="0"/>
              <w:spacing w:line="300" w:lineRule="exact"/>
              <w:jc w:val="center"/>
              <w:rPr>
                <w:rFonts w:ascii="Meiryo UI" w:eastAsia="Meiryo UI" w:hAnsi="Meiryo UI"/>
                <w:b/>
                <w:sz w:val="19"/>
                <w:szCs w:val="19"/>
              </w:rPr>
            </w:pPr>
            <w:r w:rsidRPr="00F07252">
              <w:rPr>
                <w:rFonts w:ascii="Meiryo UI" w:eastAsia="Meiryo UI" w:hAnsi="Meiryo UI" w:hint="eastAsia"/>
                <w:b/>
                <w:sz w:val="19"/>
                <w:szCs w:val="19"/>
              </w:rPr>
              <w:t>実績</w:t>
            </w:r>
          </w:p>
        </w:tc>
      </w:tr>
      <w:tr w:rsidR="00830F7E" w:rsidRPr="00F07252" w14:paraId="44365D0F" w14:textId="77777777" w:rsidTr="0042384A">
        <w:trPr>
          <w:trHeight w:val="2212"/>
        </w:trPr>
        <w:tc>
          <w:tcPr>
            <w:tcW w:w="1531" w:type="dxa"/>
            <w:shd w:val="clear" w:color="auto" w:fill="auto"/>
            <w:vAlign w:val="center"/>
          </w:tcPr>
          <w:p w14:paraId="1A88C9DA" w14:textId="77777777" w:rsidR="00830F7E" w:rsidRPr="00F07252" w:rsidRDefault="00830F7E" w:rsidP="0042384A">
            <w:pPr>
              <w:autoSpaceDE w:val="0"/>
              <w:autoSpaceDN w:val="0"/>
              <w:spacing w:line="300" w:lineRule="exact"/>
              <w:rPr>
                <w:rFonts w:ascii="Meiryo UI" w:eastAsia="Meiryo UI" w:hAnsi="Meiryo UI"/>
                <w:sz w:val="19"/>
                <w:szCs w:val="19"/>
              </w:rPr>
            </w:pPr>
            <w:r w:rsidRPr="00830F7E">
              <w:rPr>
                <w:rFonts w:ascii="Meiryo UI" w:eastAsia="Meiryo UI" w:hAnsi="Meiryo UI" w:hint="eastAsia"/>
                <w:spacing w:val="18"/>
                <w:kern w:val="0"/>
                <w:sz w:val="19"/>
                <w:szCs w:val="19"/>
                <w:fitText w:val="1235" w:id="-659743231"/>
              </w:rPr>
              <w:t>中之島図書</w:t>
            </w:r>
            <w:r w:rsidRPr="00830F7E">
              <w:rPr>
                <w:rFonts w:ascii="Meiryo UI" w:eastAsia="Meiryo UI" w:hAnsi="Meiryo UI" w:hint="eastAsia"/>
                <w:spacing w:val="6"/>
                <w:kern w:val="0"/>
                <w:sz w:val="19"/>
                <w:szCs w:val="19"/>
                <w:fitText w:val="1235" w:id="-659743231"/>
              </w:rPr>
              <w:t>館</w:t>
            </w:r>
          </w:p>
          <w:p w14:paraId="0CB46553" w14:textId="77777777" w:rsidR="00830F7E" w:rsidRPr="00F07252" w:rsidRDefault="00830F7E" w:rsidP="0042384A">
            <w:pPr>
              <w:autoSpaceDE w:val="0"/>
              <w:autoSpaceDN w:val="0"/>
              <w:spacing w:line="300" w:lineRule="exact"/>
              <w:rPr>
                <w:rFonts w:ascii="Meiryo UI" w:eastAsia="Meiryo UI" w:hAnsi="Meiryo UI"/>
                <w:sz w:val="19"/>
                <w:szCs w:val="19"/>
              </w:rPr>
            </w:pPr>
            <w:r w:rsidRPr="00830F7E">
              <w:rPr>
                <w:rFonts w:ascii="Meiryo UI" w:eastAsia="Meiryo UI" w:hAnsi="Meiryo UI" w:hint="eastAsia"/>
                <w:spacing w:val="71"/>
                <w:kern w:val="0"/>
                <w:sz w:val="19"/>
                <w:szCs w:val="19"/>
                <w:fitText w:val="1235" w:id="-659743230"/>
              </w:rPr>
              <w:t>中央図書</w:t>
            </w:r>
            <w:r w:rsidRPr="00830F7E">
              <w:rPr>
                <w:rFonts w:ascii="Meiryo UI" w:eastAsia="Meiryo UI" w:hAnsi="Meiryo UI" w:hint="eastAsia"/>
                <w:spacing w:val="1"/>
                <w:kern w:val="0"/>
                <w:sz w:val="19"/>
                <w:szCs w:val="19"/>
                <w:fitText w:val="1235" w:id="-659743230"/>
              </w:rPr>
              <w:t>館</w:t>
            </w:r>
          </w:p>
        </w:tc>
        <w:tc>
          <w:tcPr>
            <w:tcW w:w="4479" w:type="dxa"/>
            <w:shd w:val="clear" w:color="auto" w:fill="auto"/>
            <w:vAlign w:val="center"/>
          </w:tcPr>
          <w:p w14:paraId="7F9FCC4F"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 xml:space="preserve">　図書、記録その他必要な資料を収集、整理、保存し、一般公衆の利用に供し、その教養、調査研究、レクリエーション等に資するとともに、府域市町村図書館への支援事業及び生涯学習事業を実施した。</w:t>
            </w:r>
          </w:p>
          <w:p w14:paraId="306DE484"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 xml:space="preserve">　中央図書館については、指定管理者（長谷工・大阪共立・TRCグループ）に委託し、施設の管理、文化事業の実施等を行った。中之島図書館については、指定管理者（</w:t>
            </w:r>
            <w:proofErr w:type="spellStart"/>
            <w:r w:rsidRPr="00F07252">
              <w:rPr>
                <w:rFonts w:ascii="Meiryo UI" w:eastAsia="Meiryo UI" w:hAnsi="Meiryo UI" w:hint="eastAsia"/>
                <w:sz w:val="19"/>
                <w:szCs w:val="19"/>
              </w:rPr>
              <w:t>ShoPro</w:t>
            </w:r>
            <w:proofErr w:type="spellEnd"/>
            <w:r w:rsidRPr="00F07252">
              <w:rPr>
                <w:rFonts w:ascii="Meiryo UI" w:eastAsia="Meiryo UI" w:hAnsi="Meiryo UI" w:hint="eastAsia"/>
                <w:sz w:val="19"/>
                <w:szCs w:val="19"/>
              </w:rPr>
              <w:t>・長谷工・TRC共同事業体）の委託による施設の管理、文化事業等の実施、民間事業者（株式会社エルワールド）によるカフェの営業を実施した。</w:t>
            </w:r>
          </w:p>
        </w:tc>
        <w:tc>
          <w:tcPr>
            <w:tcW w:w="3572" w:type="dxa"/>
            <w:shd w:val="clear" w:color="auto" w:fill="auto"/>
            <w:vAlign w:val="center"/>
          </w:tcPr>
          <w:p w14:paraId="02E47280" w14:textId="77777777" w:rsidR="00830F7E" w:rsidRPr="003A7EDA" w:rsidRDefault="00830F7E" w:rsidP="0042384A">
            <w:pPr>
              <w:autoSpaceDE w:val="0"/>
              <w:autoSpaceDN w:val="0"/>
              <w:spacing w:line="300" w:lineRule="exact"/>
              <w:rPr>
                <w:rFonts w:ascii="Meiryo UI" w:eastAsia="Meiryo UI" w:hAnsi="Meiryo UI"/>
                <w:sz w:val="19"/>
                <w:szCs w:val="19"/>
              </w:rPr>
            </w:pPr>
            <w:r w:rsidRPr="003A7EDA">
              <w:rPr>
                <w:rFonts w:ascii="Meiryo UI" w:eastAsia="Meiryo UI" w:hAnsi="Meiryo UI" w:hint="eastAsia"/>
                <w:sz w:val="19"/>
                <w:szCs w:val="19"/>
              </w:rPr>
              <w:t>〈中之島図書館〉</w:t>
            </w:r>
          </w:p>
          <w:p w14:paraId="1109441D" w14:textId="77777777" w:rsidR="00830F7E" w:rsidRPr="003A7EDA" w:rsidRDefault="00830F7E" w:rsidP="0042384A">
            <w:pPr>
              <w:autoSpaceDE w:val="0"/>
              <w:autoSpaceDN w:val="0"/>
              <w:spacing w:line="300" w:lineRule="exact"/>
              <w:ind w:left="190" w:hangingChars="100" w:hanging="190"/>
              <w:rPr>
                <w:rFonts w:ascii="Meiryo UI" w:eastAsia="Meiryo UI" w:hAnsi="Meiryo UI"/>
                <w:sz w:val="19"/>
                <w:szCs w:val="19"/>
              </w:rPr>
            </w:pPr>
            <w:r w:rsidRPr="003A7EDA">
              <w:rPr>
                <w:rFonts w:ascii="Meiryo UI" w:eastAsia="Meiryo UI" w:hAnsi="Meiryo UI" w:hint="eastAsia"/>
                <w:sz w:val="19"/>
                <w:szCs w:val="19"/>
              </w:rPr>
              <w:t>・蔵書数（R７年３月31日現在）</w:t>
            </w:r>
          </w:p>
          <w:p w14:paraId="2B86B513" w14:textId="77777777" w:rsidR="00830F7E" w:rsidRPr="003A7EDA" w:rsidRDefault="00830F7E" w:rsidP="0042384A">
            <w:pPr>
              <w:autoSpaceDE w:val="0"/>
              <w:autoSpaceDN w:val="0"/>
              <w:spacing w:line="300" w:lineRule="exact"/>
              <w:rPr>
                <w:rFonts w:ascii="Meiryo UI" w:eastAsia="Meiryo UI" w:hAnsi="Meiryo UI"/>
                <w:sz w:val="19"/>
                <w:szCs w:val="19"/>
              </w:rPr>
            </w:pPr>
            <w:r w:rsidRPr="003A7EDA">
              <w:rPr>
                <w:rFonts w:ascii="Meiryo UI" w:eastAsia="Meiryo UI" w:hAnsi="Meiryo UI" w:hint="eastAsia"/>
                <w:sz w:val="19"/>
                <w:szCs w:val="19"/>
              </w:rPr>
              <w:t xml:space="preserve">　約 649,</w:t>
            </w:r>
            <w:r w:rsidRPr="003A7EDA">
              <w:rPr>
                <w:rFonts w:ascii="Meiryo UI" w:eastAsia="Meiryo UI" w:hAnsi="Meiryo UI"/>
                <w:sz w:val="19"/>
                <w:szCs w:val="19"/>
              </w:rPr>
              <w:t>726</w:t>
            </w:r>
            <w:r w:rsidRPr="003A7EDA">
              <w:rPr>
                <w:rFonts w:ascii="Meiryo UI" w:eastAsia="Meiryo UI" w:hAnsi="Meiryo UI" w:hint="eastAsia"/>
                <w:sz w:val="19"/>
                <w:szCs w:val="19"/>
              </w:rPr>
              <w:t>冊</w:t>
            </w:r>
          </w:p>
          <w:p w14:paraId="69DD6EA5" w14:textId="77777777" w:rsidR="00830F7E" w:rsidRPr="003A7EDA" w:rsidRDefault="00830F7E" w:rsidP="0042384A">
            <w:pPr>
              <w:autoSpaceDE w:val="0"/>
              <w:autoSpaceDN w:val="0"/>
              <w:spacing w:line="300" w:lineRule="exact"/>
              <w:rPr>
                <w:rFonts w:ascii="Meiryo UI" w:eastAsia="Meiryo UI" w:hAnsi="Meiryo UI"/>
                <w:sz w:val="19"/>
                <w:szCs w:val="19"/>
              </w:rPr>
            </w:pPr>
            <w:r w:rsidRPr="003A7EDA">
              <w:rPr>
                <w:rFonts w:ascii="Meiryo UI" w:eastAsia="Meiryo UI" w:hAnsi="Meiryo UI" w:hint="eastAsia"/>
                <w:sz w:val="19"/>
                <w:szCs w:val="19"/>
              </w:rPr>
              <w:t xml:space="preserve">・貸出冊数　  </w:t>
            </w:r>
            <w:r w:rsidRPr="003A7EDA">
              <w:rPr>
                <w:rFonts w:ascii="Meiryo UI" w:eastAsia="Meiryo UI" w:hAnsi="Meiryo UI"/>
                <w:sz w:val="19"/>
                <w:szCs w:val="19"/>
              </w:rPr>
              <w:t>146,590</w:t>
            </w:r>
            <w:r w:rsidRPr="003A7EDA">
              <w:rPr>
                <w:rFonts w:ascii="Meiryo UI" w:eastAsia="Meiryo UI" w:hAnsi="Meiryo UI" w:hint="eastAsia"/>
                <w:sz w:val="19"/>
                <w:szCs w:val="19"/>
              </w:rPr>
              <w:t>冊</w:t>
            </w:r>
          </w:p>
          <w:p w14:paraId="6EEA9A7D" w14:textId="77777777" w:rsidR="00830F7E" w:rsidRPr="003A7EDA" w:rsidRDefault="00830F7E" w:rsidP="0042384A">
            <w:pPr>
              <w:autoSpaceDE w:val="0"/>
              <w:autoSpaceDN w:val="0"/>
              <w:spacing w:line="300" w:lineRule="exact"/>
              <w:rPr>
                <w:rFonts w:ascii="Meiryo UI" w:eastAsia="Meiryo UI" w:hAnsi="Meiryo UI"/>
                <w:sz w:val="19"/>
                <w:szCs w:val="19"/>
              </w:rPr>
            </w:pPr>
            <w:r w:rsidRPr="003A7EDA">
              <w:rPr>
                <w:rFonts w:ascii="Meiryo UI" w:eastAsia="Meiryo UI" w:hAnsi="Meiryo UI" w:hint="eastAsia"/>
                <w:sz w:val="19"/>
                <w:szCs w:val="19"/>
              </w:rPr>
              <w:t xml:space="preserve">・調査相談件数 </w:t>
            </w:r>
            <w:r w:rsidRPr="003A7EDA">
              <w:rPr>
                <w:rFonts w:ascii="Meiryo UI" w:eastAsia="Meiryo UI" w:hAnsi="Meiryo UI"/>
                <w:sz w:val="19"/>
                <w:szCs w:val="19"/>
              </w:rPr>
              <w:t>31,205</w:t>
            </w:r>
            <w:r w:rsidRPr="003A7EDA">
              <w:rPr>
                <w:rFonts w:ascii="Meiryo UI" w:eastAsia="Meiryo UI" w:hAnsi="Meiryo UI" w:hint="eastAsia"/>
                <w:sz w:val="19"/>
                <w:szCs w:val="19"/>
              </w:rPr>
              <w:t>件</w:t>
            </w:r>
          </w:p>
          <w:p w14:paraId="3935927D" w14:textId="77777777" w:rsidR="00830F7E" w:rsidRPr="003A7EDA" w:rsidRDefault="00830F7E" w:rsidP="0042384A">
            <w:pPr>
              <w:autoSpaceDE w:val="0"/>
              <w:autoSpaceDN w:val="0"/>
              <w:spacing w:line="300" w:lineRule="exact"/>
              <w:rPr>
                <w:rFonts w:ascii="Meiryo UI" w:eastAsia="Meiryo UI" w:hAnsi="Meiryo UI"/>
                <w:sz w:val="19"/>
                <w:szCs w:val="19"/>
              </w:rPr>
            </w:pPr>
            <w:r w:rsidRPr="003A7EDA">
              <w:rPr>
                <w:rFonts w:ascii="Meiryo UI" w:eastAsia="Meiryo UI" w:hAnsi="Meiryo UI" w:hint="eastAsia"/>
                <w:sz w:val="19"/>
                <w:szCs w:val="19"/>
              </w:rPr>
              <w:t xml:space="preserve">・入館者数　  </w:t>
            </w:r>
            <w:r w:rsidRPr="003A7EDA">
              <w:rPr>
                <w:rFonts w:ascii="Meiryo UI" w:eastAsia="Meiryo UI" w:hAnsi="Meiryo UI"/>
                <w:sz w:val="19"/>
                <w:szCs w:val="19"/>
              </w:rPr>
              <w:t>324,012</w:t>
            </w:r>
            <w:r w:rsidRPr="003A7EDA">
              <w:rPr>
                <w:rFonts w:ascii="Meiryo UI" w:eastAsia="Meiryo UI" w:hAnsi="Meiryo UI" w:hint="eastAsia"/>
                <w:sz w:val="19"/>
                <w:szCs w:val="19"/>
              </w:rPr>
              <w:t>人</w:t>
            </w:r>
          </w:p>
          <w:p w14:paraId="5741A099" w14:textId="77777777" w:rsidR="00830F7E" w:rsidRPr="003A7EDA" w:rsidRDefault="00830F7E" w:rsidP="0042384A">
            <w:pPr>
              <w:autoSpaceDE w:val="0"/>
              <w:autoSpaceDN w:val="0"/>
              <w:spacing w:line="300" w:lineRule="exact"/>
              <w:ind w:left="190" w:hangingChars="100" w:hanging="190"/>
              <w:rPr>
                <w:rFonts w:ascii="Meiryo UI" w:eastAsia="Meiryo UI" w:hAnsi="Meiryo UI"/>
                <w:sz w:val="19"/>
                <w:szCs w:val="19"/>
              </w:rPr>
            </w:pPr>
            <w:r w:rsidRPr="003A7EDA">
              <w:rPr>
                <w:rFonts w:ascii="Meiryo UI" w:eastAsia="Meiryo UI" w:hAnsi="Meiryo UI" w:hint="eastAsia"/>
                <w:sz w:val="19"/>
                <w:szCs w:val="19"/>
              </w:rPr>
              <w:t>・各種セミナー、講演会及び展示事業の</w:t>
            </w:r>
          </w:p>
          <w:p w14:paraId="0BBAE999" w14:textId="77777777" w:rsidR="00830F7E" w:rsidRPr="003A7EDA" w:rsidRDefault="00830F7E" w:rsidP="0042384A">
            <w:pPr>
              <w:autoSpaceDE w:val="0"/>
              <w:autoSpaceDN w:val="0"/>
              <w:spacing w:line="300" w:lineRule="exact"/>
              <w:ind w:leftChars="50" w:left="200" w:hangingChars="50" w:hanging="95"/>
              <w:rPr>
                <w:rFonts w:ascii="Meiryo UI" w:eastAsia="Meiryo UI" w:hAnsi="Meiryo UI"/>
                <w:sz w:val="19"/>
                <w:szCs w:val="19"/>
              </w:rPr>
            </w:pPr>
            <w:r w:rsidRPr="003A7EDA">
              <w:rPr>
                <w:rFonts w:ascii="Meiryo UI" w:eastAsia="Meiryo UI" w:hAnsi="Meiryo UI" w:hint="eastAsia"/>
                <w:sz w:val="19"/>
                <w:szCs w:val="19"/>
              </w:rPr>
              <w:t>実施</w:t>
            </w:r>
          </w:p>
          <w:p w14:paraId="1CA04829" w14:textId="77777777" w:rsidR="00830F7E" w:rsidRPr="003A7EDA" w:rsidRDefault="00830F7E" w:rsidP="0042384A">
            <w:pPr>
              <w:autoSpaceDE w:val="0"/>
              <w:autoSpaceDN w:val="0"/>
              <w:spacing w:line="300" w:lineRule="exact"/>
              <w:ind w:left="190" w:hangingChars="100" w:hanging="190"/>
              <w:rPr>
                <w:rFonts w:ascii="Meiryo UI" w:eastAsia="Meiryo UI" w:hAnsi="Meiryo UI"/>
                <w:sz w:val="19"/>
                <w:szCs w:val="19"/>
              </w:rPr>
            </w:pPr>
          </w:p>
          <w:p w14:paraId="4BFCFB80" w14:textId="77777777" w:rsidR="00830F7E" w:rsidRPr="003A7EDA" w:rsidRDefault="00830F7E" w:rsidP="0042384A">
            <w:pPr>
              <w:autoSpaceDE w:val="0"/>
              <w:autoSpaceDN w:val="0"/>
              <w:spacing w:line="300" w:lineRule="exact"/>
              <w:rPr>
                <w:rFonts w:ascii="Meiryo UI" w:eastAsia="Meiryo UI" w:hAnsi="Meiryo UI"/>
                <w:sz w:val="19"/>
                <w:szCs w:val="19"/>
              </w:rPr>
            </w:pPr>
            <w:r w:rsidRPr="003A7EDA">
              <w:rPr>
                <w:rFonts w:ascii="Meiryo UI" w:eastAsia="Meiryo UI" w:hAnsi="Meiryo UI" w:hint="eastAsia"/>
                <w:sz w:val="19"/>
                <w:szCs w:val="19"/>
              </w:rPr>
              <w:t xml:space="preserve">〈中央図書館〉 </w:t>
            </w:r>
          </w:p>
          <w:p w14:paraId="43493697" w14:textId="77777777" w:rsidR="00830F7E" w:rsidRPr="003A7EDA" w:rsidRDefault="00830F7E" w:rsidP="0042384A">
            <w:pPr>
              <w:autoSpaceDE w:val="0"/>
              <w:autoSpaceDN w:val="0"/>
              <w:spacing w:line="300" w:lineRule="exact"/>
              <w:rPr>
                <w:rFonts w:ascii="Meiryo UI" w:eastAsia="Meiryo UI" w:hAnsi="Meiryo UI"/>
                <w:sz w:val="19"/>
                <w:szCs w:val="19"/>
              </w:rPr>
            </w:pPr>
            <w:r w:rsidRPr="003A7EDA">
              <w:rPr>
                <w:rFonts w:ascii="Meiryo UI" w:eastAsia="Meiryo UI" w:hAnsi="Meiryo UI" w:hint="eastAsia"/>
                <w:sz w:val="19"/>
                <w:szCs w:val="19"/>
              </w:rPr>
              <w:t>・蔵書数（R７年３月31日現在）</w:t>
            </w:r>
          </w:p>
          <w:p w14:paraId="6AC01791" w14:textId="77777777" w:rsidR="00830F7E" w:rsidRPr="003A7EDA" w:rsidRDefault="00830F7E" w:rsidP="0042384A">
            <w:pPr>
              <w:autoSpaceDE w:val="0"/>
              <w:autoSpaceDN w:val="0"/>
              <w:spacing w:line="300" w:lineRule="exact"/>
              <w:ind w:firstLineChars="100" w:firstLine="190"/>
              <w:rPr>
                <w:rFonts w:ascii="Meiryo UI" w:eastAsia="Meiryo UI" w:hAnsi="Meiryo UI"/>
                <w:sz w:val="19"/>
                <w:szCs w:val="19"/>
              </w:rPr>
            </w:pPr>
            <w:r w:rsidRPr="003A7EDA">
              <w:rPr>
                <w:rFonts w:ascii="Meiryo UI" w:eastAsia="Meiryo UI" w:hAnsi="Meiryo UI" w:hint="eastAsia"/>
                <w:sz w:val="19"/>
                <w:szCs w:val="19"/>
              </w:rPr>
              <w:t>約 2</w:t>
            </w:r>
            <w:r w:rsidRPr="003A7EDA">
              <w:rPr>
                <w:rFonts w:ascii="Meiryo UI" w:eastAsia="Meiryo UI" w:hAnsi="Meiryo UI"/>
                <w:sz w:val="19"/>
                <w:szCs w:val="19"/>
              </w:rPr>
              <w:t>,637,000</w:t>
            </w:r>
            <w:r w:rsidRPr="003A7EDA">
              <w:rPr>
                <w:rFonts w:ascii="Meiryo UI" w:eastAsia="Meiryo UI" w:hAnsi="Meiryo UI" w:hint="eastAsia"/>
                <w:sz w:val="19"/>
                <w:szCs w:val="19"/>
              </w:rPr>
              <w:t>冊</w:t>
            </w:r>
          </w:p>
          <w:p w14:paraId="66551846" w14:textId="77777777" w:rsidR="00830F7E" w:rsidRPr="003A7EDA" w:rsidRDefault="00830F7E" w:rsidP="0042384A">
            <w:pPr>
              <w:autoSpaceDE w:val="0"/>
              <w:autoSpaceDN w:val="0"/>
              <w:spacing w:line="300" w:lineRule="exact"/>
              <w:ind w:firstLineChars="50" w:firstLine="95"/>
              <w:rPr>
                <w:rFonts w:ascii="Meiryo UI" w:eastAsia="Meiryo UI" w:hAnsi="Meiryo UI"/>
                <w:sz w:val="19"/>
                <w:szCs w:val="19"/>
              </w:rPr>
            </w:pPr>
            <w:r w:rsidRPr="003A7EDA">
              <w:rPr>
                <w:rFonts w:ascii="Meiryo UI" w:eastAsia="Meiryo UI" w:hAnsi="Meiryo UI" w:hint="eastAsia"/>
                <w:sz w:val="19"/>
                <w:szCs w:val="19"/>
              </w:rPr>
              <w:t>（児童文学館未引継分は除く）</w:t>
            </w:r>
          </w:p>
          <w:p w14:paraId="69912645" w14:textId="77777777" w:rsidR="00830F7E" w:rsidRPr="003A7EDA" w:rsidRDefault="00830F7E" w:rsidP="0042384A">
            <w:pPr>
              <w:autoSpaceDE w:val="0"/>
              <w:autoSpaceDN w:val="0"/>
              <w:spacing w:line="300" w:lineRule="exact"/>
              <w:rPr>
                <w:rFonts w:ascii="Meiryo UI" w:eastAsia="Meiryo UI" w:hAnsi="Meiryo UI"/>
                <w:sz w:val="19"/>
                <w:szCs w:val="19"/>
              </w:rPr>
            </w:pPr>
            <w:r w:rsidRPr="003A7EDA">
              <w:rPr>
                <w:rFonts w:ascii="Meiryo UI" w:eastAsia="Meiryo UI" w:hAnsi="Meiryo UI" w:hint="eastAsia"/>
                <w:sz w:val="19"/>
                <w:szCs w:val="19"/>
              </w:rPr>
              <w:t>・貸出件数　　4</w:t>
            </w:r>
            <w:r w:rsidRPr="003A7EDA">
              <w:rPr>
                <w:rFonts w:ascii="Meiryo UI" w:eastAsia="Meiryo UI" w:hAnsi="Meiryo UI"/>
                <w:sz w:val="19"/>
                <w:szCs w:val="19"/>
              </w:rPr>
              <w:t>42</w:t>
            </w:r>
            <w:r w:rsidRPr="003A7EDA">
              <w:rPr>
                <w:rFonts w:ascii="Meiryo UI" w:eastAsia="Meiryo UI" w:hAnsi="Meiryo UI" w:hint="eastAsia"/>
                <w:sz w:val="19"/>
                <w:szCs w:val="19"/>
              </w:rPr>
              <w:t>,</w:t>
            </w:r>
            <w:r w:rsidRPr="003A7EDA">
              <w:rPr>
                <w:rFonts w:ascii="Meiryo UI" w:eastAsia="Meiryo UI" w:hAnsi="Meiryo UI"/>
                <w:sz w:val="19"/>
                <w:szCs w:val="19"/>
              </w:rPr>
              <w:t>739</w:t>
            </w:r>
            <w:r w:rsidRPr="003A7EDA">
              <w:rPr>
                <w:rFonts w:ascii="Meiryo UI" w:eastAsia="Meiryo UI" w:hAnsi="Meiryo UI" w:hint="eastAsia"/>
                <w:sz w:val="19"/>
                <w:szCs w:val="19"/>
              </w:rPr>
              <w:t>冊</w:t>
            </w:r>
          </w:p>
          <w:p w14:paraId="0076140A" w14:textId="77777777" w:rsidR="00830F7E" w:rsidRPr="003A7EDA" w:rsidRDefault="00830F7E" w:rsidP="0042384A">
            <w:pPr>
              <w:autoSpaceDE w:val="0"/>
              <w:autoSpaceDN w:val="0"/>
              <w:spacing w:line="300" w:lineRule="exact"/>
              <w:rPr>
                <w:rFonts w:ascii="Meiryo UI" w:eastAsia="Meiryo UI" w:hAnsi="Meiryo UI"/>
                <w:sz w:val="19"/>
                <w:szCs w:val="19"/>
              </w:rPr>
            </w:pPr>
            <w:r w:rsidRPr="003A7EDA">
              <w:rPr>
                <w:rFonts w:ascii="Meiryo UI" w:eastAsia="Meiryo UI" w:hAnsi="Meiryo UI" w:hint="eastAsia"/>
                <w:sz w:val="19"/>
                <w:szCs w:val="19"/>
              </w:rPr>
              <w:t>・調査相談件数　4</w:t>
            </w:r>
            <w:r w:rsidRPr="003A7EDA">
              <w:rPr>
                <w:rFonts w:ascii="Meiryo UI" w:eastAsia="Meiryo UI" w:hAnsi="Meiryo UI"/>
                <w:sz w:val="19"/>
                <w:szCs w:val="19"/>
              </w:rPr>
              <w:t>9</w:t>
            </w:r>
            <w:r w:rsidRPr="003A7EDA">
              <w:rPr>
                <w:rFonts w:ascii="Meiryo UI" w:eastAsia="Meiryo UI" w:hAnsi="Meiryo UI" w:hint="eastAsia"/>
                <w:sz w:val="19"/>
                <w:szCs w:val="19"/>
              </w:rPr>
              <w:t>,</w:t>
            </w:r>
            <w:r w:rsidRPr="003A7EDA">
              <w:rPr>
                <w:rFonts w:ascii="Meiryo UI" w:eastAsia="Meiryo UI" w:hAnsi="Meiryo UI"/>
                <w:sz w:val="19"/>
                <w:szCs w:val="19"/>
              </w:rPr>
              <w:t>271</w:t>
            </w:r>
            <w:r w:rsidRPr="003A7EDA">
              <w:rPr>
                <w:rFonts w:ascii="Meiryo UI" w:eastAsia="Meiryo UI" w:hAnsi="Meiryo UI" w:hint="eastAsia"/>
                <w:sz w:val="19"/>
                <w:szCs w:val="19"/>
              </w:rPr>
              <w:t>件</w:t>
            </w:r>
          </w:p>
          <w:p w14:paraId="4CEB777C" w14:textId="77777777" w:rsidR="00830F7E" w:rsidRDefault="00830F7E" w:rsidP="0042384A">
            <w:pPr>
              <w:autoSpaceDE w:val="0"/>
              <w:autoSpaceDN w:val="0"/>
              <w:spacing w:line="300" w:lineRule="exact"/>
              <w:ind w:left="95" w:hangingChars="50" w:hanging="95"/>
              <w:rPr>
                <w:rFonts w:ascii="Meiryo UI" w:eastAsia="Meiryo UI" w:hAnsi="Meiryo UI"/>
                <w:sz w:val="19"/>
                <w:szCs w:val="19"/>
              </w:rPr>
            </w:pPr>
            <w:r w:rsidRPr="003A7EDA">
              <w:rPr>
                <w:rFonts w:ascii="Meiryo UI" w:eastAsia="Meiryo UI" w:hAnsi="Meiryo UI" w:hint="eastAsia"/>
                <w:sz w:val="19"/>
                <w:szCs w:val="19"/>
              </w:rPr>
              <w:t xml:space="preserve">・入館者数　 </w:t>
            </w:r>
            <w:r w:rsidRPr="003A7EDA">
              <w:rPr>
                <w:rFonts w:ascii="Meiryo UI" w:eastAsia="Meiryo UI" w:hAnsi="Meiryo UI"/>
                <w:sz w:val="19"/>
                <w:szCs w:val="19"/>
              </w:rPr>
              <w:t>441</w:t>
            </w:r>
            <w:r w:rsidRPr="003A7EDA">
              <w:rPr>
                <w:rFonts w:ascii="Meiryo UI" w:eastAsia="Meiryo UI" w:hAnsi="Meiryo UI" w:hint="eastAsia"/>
                <w:sz w:val="19"/>
                <w:szCs w:val="19"/>
              </w:rPr>
              <w:t>,</w:t>
            </w:r>
            <w:r w:rsidRPr="003A7EDA">
              <w:rPr>
                <w:rFonts w:ascii="Meiryo UI" w:eastAsia="Meiryo UI" w:hAnsi="Meiryo UI"/>
                <w:sz w:val="19"/>
                <w:szCs w:val="19"/>
              </w:rPr>
              <w:t>620</w:t>
            </w:r>
            <w:r w:rsidRPr="003A7EDA">
              <w:rPr>
                <w:rFonts w:ascii="Meiryo UI" w:eastAsia="Meiryo UI" w:hAnsi="Meiryo UI" w:hint="eastAsia"/>
                <w:sz w:val="19"/>
                <w:szCs w:val="19"/>
              </w:rPr>
              <w:t>人</w:t>
            </w:r>
          </w:p>
          <w:p w14:paraId="00539E34" w14:textId="77777777" w:rsidR="00830F7E" w:rsidRPr="003A7EDA" w:rsidRDefault="00830F7E" w:rsidP="0042384A">
            <w:pPr>
              <w:autoSpaceDE w:val="0"/>
              <w:autoSpaceDN w:val="0"/>
              <w:spacing w:line="300" w:lineRule="exact"/>
              <w:ind w:firstLineChars="50" w:firstLine="95"/>
              <w:rPr>
                <w:rFonts w:ascii="Meiryo UI" w:eastAsia="Meiryo UI" w:hAnsi="Meiryo UI"/>
                <w:sz w:val="19"/>
                <w:szCs w:val="19"/>
              </w:rPr>
            </w:pPr>
            <w:r w:rsidRPr="003A7EDA">
              <w:rPr>
                <w:rFonts w:ascii="Meiryo UI" w:eastAsia="Meiryo UI" w:hAnsi="Meiryo UI" w:hint="eastAsia"/>
                <w:sz w:val="19"/>
                <w:szCs w:val="19"/>
              </w:rPr>
              <w:t>（児童文学館を含む）</w:t>
            </w:r>
          </w:p>
          <w:p w14:paraId="22E8DAC7" w14:textId="77777777" w:rsidR="00830F7E" w:rsidRDefault="00830F7E" w:rsidP="0042384A">
            <w:pPr>
              <w:autoSpaceDE w:val="0"/>
              <w:autoSpaceDN w:val="0"/>
              <w:spacing w:line="300" w:lineRule="exact"/>
              <w:ind w:left="95" w:hangingChars="50" w:hanging="95"/>
              <w:rPr>
                <w:rFonts w:ascii="Meiryo UI" w:eastAsia="Meiryo UI" w:hAnsi="Meiryo UI"/>
                <w:sz w:val="19"/>
                <w:szCs w:val="19"/>
              </w:rPr>
            </w:pPr>
            <w:r w:rsidRPr="003A7EDA">
              <w:rPr>
                <w:rFonts w:ascii="Meiryo UI" w:eastAsia="Meiryo UI" w:hAnsi="Meiryo UI" w:hint="eastAsia"/>
                <w:sz w:val="19"/>
                <w:szCs w:val="19"/>
              </w:rPr>
              <w:t>・各種生涯学習関連のイベント及び展示</w:t>
            </w:r>
          </w:p>
          <w:p w14:paraId="5A1DCC60" w14:textId="77777777" w:rsidR="00830F7E" w:rsidRPr="003A7EDA" w:rsidRDefault="00830F7E" w:rsidP="0042384A">
            <w:pPr>
              <w:autoSpaceDE w:val="0"/>
              <w:autoSpaceDN w:val="0"/>
              <w:spacing w:line="300" w:lineRule="exact"/>
              <w:ind w:leftChars="50" w:left="105"/>
              <w:rPr>
                <w:rFonts w:ascii="Meiryo UI" w:eastAsia="Meiryo UI" w:hAnsi="Meiryo UI"/>
                <w:sz w:val="19"/>
                <w:szCs w:val="19"/>
              </w:rPr>
            </w:pPr>
            <w:r w:rsidRPr="003A7EDA">
              <w:rPr>
                <w:rFonts w:ascii="Meiryo UI" w:eastAsia="Meiryo UI" w:hAnsi="Meiryo UI" w:hint="eastAsia"/>
                <w:sz w:val="19"/>
                <w:szCs w:val="19"/>
              </w:rPr>
              <w:t>事業の実施</w:t>
            </w:r>
          </w:p>
        </w:tc>
      </w:tr>
      <w:tr w:rsidR="00830F7E" w:rsidRPr="00F07252" w14:paraId="6A73F253" w14:textId="77777777" w:rsidTr="0042384A">
        <w:trPr>
          <w:trHeight w:val="1338"/>
        </w:trPr>
        <w:tc>
          <w:tcPr>
            <w:tcW w:w="1531" w:type="dxa"/>
            <w:shd w:val="clear" w:color="auto" w:fill="auto"/>
            <w:vAlign w:val="center"/>
          </w:tcPr>
          <w:p w14:paraId="749CEEA6" w14:textId="77777777" w:rsidR="00830F7E" w:rsidRPr="00F07252" w:rsidRDefault="00830F7E" w:rsidP="0042384A">
            <w:pPr>
              <w:autoSpaceDE w:val="0"/>
              <w:autoSpaceDN w:val="0"/>
              <w:spacing w:line="300" w:lineRule="exact"/>
              <w:rPr>
                <w:rFonts w:ascii="Meiryo UI" w:eastAsia="Meiryo UI" w:hAnsi="Meiryo UI"/>
                <w:sz w:val="19"/>
                <w:szCs w:val="19"/>
              </w:rPr>
            </w:pPr>
            <w:r w:rsidRPr="00830F7E">
              <w:rPr>
                <w:rFonts w:ascii="Meiryo UI" w:eastAsia="Meiryo UI" w:hAnsi="Meiryo UI" w:hint="eastAsia"/>
                <w:spacing w:val="158"/>
                <w:kern w:val="0"/>
                <w:sz w:val="19"/>
                <w:szCs w:val="19"/>
                <w:fitText w:val="1235" w:id="-659743229"/>
              </w:rPr>
              <w:t>体育会</w:t>
            </w:r>
            <w:r w:rsidRPr="00830F7E">
              <w:rPr>
                <w:rFonts w:ascii="Meiryo UI" w:eastAsia="Meiryo UI" w:hAnsi="Meiryo UI" w:hint="eastAsia"/>
                <w:spacing w:val="2"/>
                <w:kern w:val="0"/>
                <w:sz w:val="19"/>
                <w:szCs w:val="19"/>
                <w:fitText w:val="1235" w:id="-659743229"/>
              </w:rPr>
              <w:t>館</w:t>
            </w:r>
          </w:p>
        </w:tc>
        <w:tc>
          <w:tcPr>
            <w:tcW w:w="4479" w:type="dxa"/>
            <w:shd w:val="clear" w:color="auto" w:fill="auto"/>
            <w:vAlign w:val="center"/>
          </w:tcPr>
          <w:p w14:paraId="437C4D37"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 xml:space="preserve">　指定管理者（シンコースポーツ・</w:t>
            </w:r>
            <w:r>
              <w:rPr>
                <w:rFonts w:ascii="Meiryo UI" w:eastAsia="Meiryo UI" w:hAnsi="Meiryo UI" w:hint="eastAsia"/>
                <w:sz w:val="19"/>
                <w:szCs w:val="19"/>
              </w:rPr>
              <w:t>N</w:t>
            </w:r>
            <w:r>
              <w:rPr>
                <w:rFonts w:ascii="Meiryo UI" w:eastAsia="Meiryo UI" w:hAnsi="Meiryo UI"/>
                <w:sz w:val="19"/>
                <w:szCs w:val="19"/>
              </w:rPr>
              <w:t>TT</w:t>
            </w:r>
            <w:r w:rsidRPr="00F07252">
              <w:rPr>
                <w:rFonts w:ascii="Meiryo UI" w:eastAsia="Meiryo UI" w:hAnsi="Meiryo UI" w:hint="eastAsia"/>
                <w:sz w:val="19"/>
                <w:szCs w:val="19"/>
              </w:rPr>
              <w:t>グループ）に委託し、体育及びスポーツの振興を図り、併せて文化的な集会及び催物の場を供するため、府立体育会館の管理運営を行った。</w:t>
            </w:r>
          </w:p>
        </w:tc>
        <w:tc>
          <w:tcPr>
            <w:tcW w:w="3572" w:type="dxa"/>
            <w:shd w:val="clear" w:color="auto" w:fill="auto"/>
            <w:vAlign w:val="center"/>
          </w:tcPr>
          <w:p w14:paraId="12AB1B03" w14:textId="77777777" w:rsidR="00830F7E" w:rsidRPr="003A7EDA" w:rsidRDefault="00830F7E" w:rsidP="0042384A">
            <w:pPr>
              <w:snapToGrid w:val="0"/>
              <w:spacing w:beforeLines="20" w:before="80" w:line="260" w:lineRule="exact"/>
              <w:rPr>
                <w:rFonts w:ascii="Meiryo UI" w:eastAsia="Meiryo UI" w:hAnsi="Meiryo UI"/>
                <w:sz w:val="19"/>
                <w:szCs w:val="19"/>
              </w:rPr>
            </w:pPr>
            <w:r w:rsidRPr="003A7EDA">
              <w:rPr>
                <w:rFonts w:ascii="Meiryo UI" w:eastAsia="Meiryo UI" w:hAnsi="Meiryo UI" w:hint="eastAsia"/>
                <w:sz w:val="19"/>
                <w:szCs w:val="19"/>
              </w:rPr>
              <w:t>利用者数：689,897人</w:t>
            </w:r>
          </w:p>
          <w:p w14:paraId="4938085F" w14:textId="77777777" w:rsidR="00830F7E" w:rsidRPr="003A7EDA" w:rsidRDefault="00830F7E" w:rsidP="0042384A">
            <w:pPr>
              <w:snapToGrid w:val="0"/>
              <w:spacing w:line="260" w:lineRule="exact"/>
              <w:rPr>
                <w:rFonts w:ascii="Meiryo UI" w:eastAsia="Meiryo UI" w:hAnsi="Meiryo UI"/>
                <w:sz w:val="19"/>
                <w:szCs w:val="19"/>
              </w:rPr>
            </w:pPr>
            <w:r w:rsidRPr="003A7EDA">
              <w:rPr>
                <w:rFonts w:ascii="Meiryo UI" w:eastAsia="Meiryo UI" w:hAnsi="Meiryo UI" w:hint="eastAsia"/>
                <w:sz w:val="19"/>
                <w:szCs w:val="19"/>
              </w:rPr>
              <w:t>・開館時間の延長、臨時開館</w:t>
            </w:r>
          </w:p>
          <w:p w14:paraId="05A60CE4" w14:textId="77777777" w:rsidR="00830F7E" w:rsidRPr="003A7EDA" w:rsidRDefault="00830F7E" w:rsidP="0042384A">
            <w:pPr>
              <w:snapToGrid w:val="0"/>
              <w:spacing w:line="260" w:lineRule="exact"/>
              <w:ind w:left="95" w:hangingChars="50" w:hanging="95"/>
              <w:rPr>
                <w:rFonts w:ascii="Meiryo UI" w:eastAsia="Meiryo UI" w:hAnsi="Meiryo UI"/>
                <w:sz w:val="19"/>
                <w:szCs w:val="19"/>
              </w:rPr>
            </w:pPr>
            <w:r w:rsidRPr="003A7EDA">
              <w:rPr>
                <w:rFonts w:ascii="Meiryo UI" w:eastAsia="Meiryo UI" w:hAnsi="Meiryo UI" w:hint="eastAsia"/>
                <w:sz w:val="19"/>
                <w:szCs w:val="19"/>
              </w:rPr>
              <w:t>・ホームページ内容の充実、SNSの活用等PRの充実</w:t>
            </w:r>
          </w:p>
          <w:p w14:paraId="4E493B47" w14:textId="77777777" w:rsidR="00830F7E" w:rsidRPr="003A7EDA" w:rsidRDefault="00830F7E" w:rsidP="0042384A">
            <w:pPr>
              <w:autoSpaceDE w:val="0"/>
              <w:autoSpaceDN w:val="0"/>
              <w:spacing w:line="300" w:lineRule="exact"/>
              <w:rPr>
                <w:rFonts w:ascii="Meiryo UI" w:eastAsia="Meiryo UI" w:hAnsi="Meiryo UI"/>
                <w:sz w:val="19"/>
                <w:szCs w:val="19"/>
              </w:rPr>
            </w:pPr>
            <w:r w:rsidRPr="003A7EDA">
              <w:rPr>
                <w:rFonts w:ascii="Meiryo UI" w:eastAsia="Meiryo UI" w:hAnsi="Meiryo UI" w:hint="eastAsia"/>
                <w:sz w:val="19"/>
                <w:szCs w:val="19"/>
              </w:rPr>
              <w:t>・各種スポーツ教室の実施</w:t>
            </w:r>
          </w:p>
        </w:tc>
      </w:tr>
      <w:tr w:rsidR="00830F7E" w:rsidRPr="00F07252" w14:paraId="710D127F" w14:textId="77777777" w:rsidTr="0042384A">
        <w:trPr>
          <w:trHeight w:val="1090"/>
        </w:trPr>
        <w:tc>
          <w:tcPr>
            <w:tcW w:w="1531" w:type="dxa"/>
            <w:shd w:val="clear" w:color="auto" w:fill="auto"/>
            <w:vAlign w:val="center"/>
          </w:tcPr>
          <w:p w14:paraId="7D244AB1" w14:textId="77777777" w:rsidR="00830F7E" w:rsidRPr="00F07252" w:rsidRDefault="00830F7E" w:rsidP="0042384A">
            <w:pPr>
              <w:autoSpaceDE w:val="0"/>
              <w:autoSpaceDN w:val="0"/>
              <w:spacing w:line="300" w:lineRule="exact"/>
              <w:rPr>
                <w:rFonts w:ascii="Meiryo UI" w:eastAsia="Meiryo UI" w:hAnsi="Meiryo UI"/>
                <w:sz w:val="19"/>
                <w:szCs w:val="19"/>
              </w:rPr>
            </w:pPr>
            <w:r w:rsidRPr="00830F7E">
              <w:rPr>
                <w:rFonts w:ascii="Meiryo UI" w:eastAsia="Meiryo UI" w:hAnsi="Meiryo UI" w:hint="eastAsia"/>
                <w:w w:val="79"/>
                <w:kern w:val="0"/>
                <w:sz w:val="19"/>
                <w:szCs w:val="19"/>
                <w:fitText w:val="1235" w:id="-659743228"/>
              </w:rPr>
              <w:t>臨海スポーツセンタ</w:t>
            </w:r>
            <w:r w:rsidRPr="00830F7E">
              <w:rPr>
                <w:rFonts w:ascii="Meiryo UI" w:eastAsia="Meiryo UI" w:hAnsi="Meiryo UI" w:hint="eastAsia"/>
                <w:spacing w:val="3"/>
                <w:w w:val="79"/>
                <w:kern w:val="0"/>
                <w:sz w:val="19"/>
                <w:szCs w:val="19"/>
                <w:fitText w:val="1235" w:id="-659743228"/>
              </w:rPr>
              <w:t>ー</w:t>
            </w:r>
          </w:p>
        </w:tc>
        <w:tc>
          <w:tcPr>
            <w:tcW w:w="4479" w:type="dxa"/>
            <w:shd w:val="clear" w:color="auto" w:fill="auto"/>
            <w:vAlign w:val="center"/>
          </w:tcPr>
          <w:p w14:paraId="745261C2"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 xml:space="preserve">　指定管理者（南海ビルサービス株式会社）に委託し、府民の保健体育及びスポーツ並びに健全で文化的な集会の用に供するため、府立臨海スポーツセンターの管理運営を行った。</w:t>
            </w:r>
          </w:p>
        </w:tc>
        <w:tc>
          <w:tcPr>
            <w:tcW w:w="3572" w:type="dxa"/>
            <w:shd w:val="clear" w:color="auto" w:fill="auto"/>
            <w:vAlign w:val="center"/>
          </w:tcPr>
          <w:p w14:paraId="177D3A41" w14:textId="77777777" w:rsidR="00830F7E" w:rsidRPr="003A7EDA" w:rsidRDefault="00830F7E" w:rsidP="0042384A">
            <w:pPr>
              <w:snapToGrid w:val="0"/>
              <w:spacing w:beforeLines="20" w:before="80" w:line="260" w:lineRule="exact"/>
              <w:rPr>
                <w:rFonts w:ascii="Meiryo UI" w:eastAsia="Meiryo UI" w:hAnsi="Meiryo UI"/>
                <w:sz w:val="19"/>
                <w:szCs w:val="19"/>
              </w:rPr>
            </w:pPr>
            <w:r w:rsidRPr="003A7EDA">
              <w:rPr>
                <w:rFonts w:ascii="Meiryo UI" w:eastAsia="Meiryo UI" w:hAnsi="Meiryo UI" w:hint="eastAsia"/>
                <w:sz w:val="19"/>
                <w:szCs w:val="19"/>
              </w:rPr>
              <w:t>利用者数：120</w:t>
            </w:r>
            <w:r w:rsidRPr="003A7EDA">
              <w:rPr>
                <w:rFonts w:ascii="Meiryo UI" w:eastAsia="Meiryo UI" w:hAnsi="Meiryo UI"/>
                <w:sz w:val="19"/>
                <w:szCs w:val="19"/>
              </w:rPr>
              <w:t>,773</w:t>
            </w:r>
            <w:r w:rsidRPr="003A7EDA">
              <w:rPr>
                <w:rFonts w:ascii="Meiryo UI" w:eastAsia="Meiryo UI" w:hAnsi="Meiryo UI" w:hint="eastAsia"/>
                <w:sz w:val="19"/>
                <w:szCs w:val="19"/>
              </w:rPr>
              <w:t>人</w:t>
            </w:r>
          </w:p>
          <w:p w14:paraId="3A307CF2" w14:textId="77777777" w:rsidR="00830F7E" w:rsidRPr="003A7EDA" w:rsidRDefault="00830F7E" w:rsidP="0042384A">
            <w:pPr>
              <w:snapToGrid w:val="0"/>
              <w:spacing w:line="260" w:lineRule="exact"/>
              <w:rPr>
                <w:rFonts w:ascii="Meiryo UI" w:eastAsia="Meiryo UI" w:hAnsi="Meiryo UI"/>
                <w:sz w:val="19"/>
                <w:szCs w:val="19"/>
              </w:rPr>
            </w:pPr>
            <w:r w:rsidRPr="003A7EDA">
              <w:rPr>
                <w:rFonts w:ascii="Meiryo UI" w:eastAsia="Meiryo UI" w:hAnsi="Meiryo UI" w:hint="eastAsia"/>
                <w:sz w:val="19"/>
                <w:szCs w:val="19"/>
              </w:rPr>
              <w:t>・開館時間の延長、臨時開館</w:t>
            </w:r>
          </w:p>
          <w:p w14:paraId="713625A1" w14:textId="77777777" w:rsidR="00830F7E" w:rsidRPr="003A7EDA" w:rsidRDefault="00830F7E" w:rsidP="0042384A">
            <w:pPr>
              <w:snapToGrid w:val="0"/>
              <w:spacing w:line="260" w:lineRule="exact"/>
              <w:ind w:left="95" w:hangingChars="50" w:hanging="95"/>
              <w:rPr>
                <w:rFonts w:ascii="Meiryo UI" w:eastAsia="Meiryo UI" w:hAnsi="Meiryo UI"/>
                <w:sz w:val="19"/>
                <w:szCs w:val="19"/>
              </w:rPr>
            </w:pPr>
            <w:r w:rsidRPr="003A7EDA">
              <w:rPr>
                <w:rFonts w:ascii="Meiryo UI" w:eastAsia="Meiryo UI" w:hAnsi="Meiryo UI" w:hint="eastAsia"/>
                <w:sz w:val="19"/>
                <w:szCs w:val="19"/>
              </w:rPr>
              <w:t>・南海電鉄駅構内のポスター掲示、高石市や地域イベントでの広報活動の実施、近隣小中学校へ施設割引券を配付</w:t>
            </w:r>
          </w:p>
          <w:p w14:paraId="454E89E6" w14:textId="77777777" w:rsidR="00830F7E" w:rsidRPr="003A7EDA" w:rsidRDefault="00830F7E" w:rsidP="0042384A">
            <w:pPr>
              <w:autoSpaceDE w:val="0"/>
              <w:autoSpaceDN w:val="0"/>
              <w:spacing w:line="300" w:lineRule="exact"/>
              <w:rPr>
                <w:rFonts w:ascii="Meiryo UI" w:eastAsia="Meiryo UI" w:hAnsi="Meiryo UI"/>
                <w:sz w:val="19"/>
                <w:szCs w:val="19"/>
              </w:rPr>
            </w:pPr>
            <w:r w:rsidRPr="003A7EDA">
              <w:rPr>
                <w:rFonts w:ascii="Meiryo UI" w:eastAsia="Meiryo UI" w:hAnsi="Meiryo UI" w:hint="eastAsia"/>
                <w:sz w:val="19"/>
                <w:szCs w:val="19"/>
              </w:rPr>
              <w:t>・各種スポーツ教室の実施</w:t>
            </w:r>
          </w:p>
        </w:tc>
      </w:tr>
      <w:tr w:rsidR="00830F7E" w:rsidRPr="00F07252" w14:paraId="1992E4C5" w14:textId="77777777" w:rsidTr="0042384A">
        <w:trPr>
          <w:trHeight w:val="1552"/>
        </w:trPr>
        <w:tc>
          <w:tcPr>
            <w:tcW w:w="1531" w:type="dxa"/>
            <w:shd w:val="clear" w:color="auto" w:fill="auto"/>
            <w:vAlign w:val="center"/>
          </w:tcPr>
          <w:p w14:paraId="1D8B7917" w14:textId="77777777" w:rsidR="00830F7E" w:rsidRPr="00F07252" w:rsidRDefault="00830F7E" w:rsidP="0042384A">
            <w:pPr>
              <w:autoSpaceDE w:val="0"/>
              <w:autoSpaceDN w:val="0"/>
              <w:spacing w:line="300" w:lineRule="exact"/>
              <w:rPr>
                <w:rFonts w:ascii="Meiryo UI" w:eastAsia="Meiryo UI" w:hAnsi="Meiryo UI"/>
                <w:sz w:val="19"/>
                <w:szCs w:val="19"/>
              </w:rPr>
            </w:pPr>
            <w:r w:rsidRPr="00830F7E">
              <w:rPr>
                <w:rFonts w:ascii="Meiryo UI" w:eastAsia="Meiryo UI" w:hAnsi="Meiryo UI" w:hint="eastAsia"/>
                <w:w w:val="79"/>
                <w:kern w:val="0"/>
                <w:sz w:val="19"/>
                <w:szCs w:val="19"/>
                <w:fitText w:val="1235" w:id="-659743227"/>
              </w:rPr>
              <w:t>門真スポーツセンタ</w:t>
            </w:r>
            <w:r w:rsidRPr="00830F7E">
              <w:rPr>
                <w:rFonts w:ascii="Meiryo UI" w:eastAsia="Meiryo UI" w:hAnsi="Meiryo UI" w:hint="eastAsia"/>
                <w:spacing w:val="3"/>
                <w:w w:val="79"/>
                <w:kern w:val="0"/>
                <w:sz w:val="19"/>
                <w:szCs w:val="19"/>
                <w:fitText w:val="1235" w:id="-659743227"/>
              </w:rPr>
              <w:t>ー</w:t>
            </w:r>
          </w:p>
        </w:tc>
        <w:tc>
          <w:tcPr>
            <w:tcW w:w="4479" w:type="dxa"/>
            <w:shd w:val="clear" w:color="auto" w:fill="auto"/>
            <w:vAlign w:val="center"/>
          </w:tcPr>
          <w:p w14:paraId="0AB13103"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 xml:space="preserve">　指定管理者（</w:t>
            </w:r>
            <w:r>
              <w:rPr>
                <w:rFonts w:ascii="Meiryo UI" w:eastAsia="Meiryo UI" w:hAnsi="Meiryo UI" w:hint="eastAsia"/>
                <w:sz w:val="19"/>
                <w:szCs w:val="19"/>
              </w:rPr>
              <w:t>C</w:t>
            </w:r>
            <w:r>
              <w:rPr>
                <w:rFonts w:ascii="Meiryo UI" w:eastAsia="Meiryo UI" w:hAnsi="Meiryo UI"/>
                <w:sz w:val="19"/>
                <w:szCs w:val="19"/>
              </w:rPr>
              <w:t>W</w:t>
            </w:r>
            <w:r w:rsidRPr="00F07252">
              <w:rPr>
                <w:rFonts w:ascii="Meiryo UI" w:eastAsia="Meiryo UI" w:hAnsi="Meiryo UI" w:hint="eastAsia"/>
                <w:sz w:val="19"/>
                <w:szCs w:val="19"/>
              </w:rPr>
              <w:t>・関電</w:t>
            </w:r>
            <w:r>
              <w:rPr>
                <w:rFonts w:ascii="Meiryo UI" w:eastAsia="Meiryo UI" w:hAnsi="Meiryo UI" w:hint="eastAsia"/>
                <w:sz w:val="19"/>
                <w:szCs w:val="19"/>
              </w:rPr>
              <w:t>F</w:t>
            </w:r>
            <w:r>
              <w:rPr>
                <w:rFonts w:ascii="Meiryo UI" w:eastAsia="Meiryo UI" w:hAnsi="Meiryo UI"/>
                <w:sz w:val="19"/>
                <w:szCs w:val="19"/>
              </w:rPr>
              <w:t>A</w:t>
            </w:r>
            <w:r w:rsidRPr="00F07252">
              <w:rPr>
                <w:rFonts w:ascii="Meiryo UI" w:eastAsia="Meiryo UI" w:hAnsi="Meiryo UI" w:hint="eastAsia"/>
                <w:sz w:val="19"/>
                <w:szCs w:val="19"/>
              </w:rPr>
              <w:t>・パティネレジャー門真</w:t>
            </w:r>
            <w:r>
              <w:rPr>
                <w:rFonts w:ascii="Meiryo UI" w:eastAsia="Meiryo UI" w:hAnsi="Meiryo UI" w:hint="eastAsia"/>
                <w:sz w:val="19"/>
                <w:szCs w:val="19"/>
              </w:rPr>
              <w:t>S</w:t>
            </w:r>
            <w:r>
              <w:rPr>
                <w:rFonts w:ascii="Meiryo UI" w:eastAsia="Meiryo UI" w:hAnsi="Meiryo UI"/>
                <w:sz w:val="19"/>
                <w:szCs w:val="19"/>
              </w:rPr>
              <w:t>C</w:t>
            </w:r>
            <w:r w:rsidRPr="00F07252">
              <w:rPr>
                <w:rFonts w:ascii="Meiryo UI" w:eastAsia="Meiryo UI" w:hAnsi="Meiryo UI" w:hint="eastAsia"/>
                <w:sz w:val="19"/>
                <w:szCs w:val="19"/>
              </w:rPr>
              <w:t>共同事業体）に委託し、体育・スポーツ及びレクリエーションの振興を図り、併せて文化的な集会及び催物の場を供するとともに、府民のスポーツ振興を担う中核的施設として、府立門真スポーツセンターの管理運営を行った。</w:t>
            </w:r>
          </w:p>
        </w:tc>
        <w:tc>
          <w:tcPr>
            <w:tcW w:w="3572" w:type="dxa"/>
            <w:shd w:val="clear" w:color="auto" w:fill="auto"/>
            <w:vAlign w:val="center"/>
          </w:tcPr>
          <w:p w14:paraId="4AB208C5" w14:textId="77777777" w:rsidR="00830F7E" w:rsidRPr="003A7EDA" w:rsidRDefault="00830F7E" w:rsidP="0042384A">
            <w:pPr>
              <w:snapToGrid w:val="0"/>
              <w:spacing w:line="260" w:lineRule="exact"/>
              <w:rPr>
                <w:rFonts w:ascii="Meiryo UI" w:eastAsia="Meiryo UI" w:hAnsi="Meiryo UI"/>
                <w:strike/>
                <w:sz w:val="19"/>
                <w:szCs w:val="19"/>
              </w:rPr>
            </w:pPr>
            <w:r w:rsidRPr="003A7EDA">
              <w:rPr>
                <w:rFonts w:ascii="Meiryo UI" w:eastAsia="Meiryo UI" w:hAnsi="Meiryo UI" w:hint="eastAsia"/>
                <w:sz w:val="19"/>
                <w:szCs w:val="19"/>
              </w:rPr>
              <w:t>利用者数：5</w:t>
            </w:r>
            <w:r w:rsidRPr="003A7EDA">
              <w:rPr>
                <w:rFonts w:ascii="Meiryo UI" w:eastAsia="Meiryo UI" w:hAnsi="Meiryo UI"/>
                <w:sz w:val="19"/>
                <w:szCs w:val="19"/>
              </w:rPr>
              <w:t>81,307</w:t>
            </w:r>
            <w:r w:rsidRPr="003A7EDA">
              <w:rPr>
                <w:rFonts w:ascii="Meiryo UI" w:eastAsia="Meiryo UI" w:hAnsi="Meiryo UI" w:hint="eastAsia"/>
                <w:sz w:val="19"/>
                <w:szCs w:val="19"/>
              </w:rPr>
              <w:t>人</w:t>
            </w:r>
          </w:p>
          <w:p w14:paraId="2B074EC0" w14:textId="77777777" w:rsidR="00830F7E" w:rsidRPr="003A7EDA" w:rsidRDefault="00830F7E" w:rsidP="0042384A">
            <w:pPr>
              <w:snapToGrid w:val="0"/>
              <w:spacing w:line="260" w:lineRule="exact"/>
              <w:rPr>
                <w:rFonts w:ascii="Meiryo UI" w:eastAsia="Meiryo UI" w:hAnsi="Meiryo UI"/>
                <w:sz w:val="19"/>
                <w:szCs w:val="19"/>
              </w:rPr>
            </w:pPr>
            <w:r w:rsidRPr="003A7EDA">
              <w:rPr>
                <w:rFonts w:ascii="Meiryo UI" w:eastAsia="Meiryo UI" w:hAnsi="Meiryo UI" w:hint="eastAsia"/>
                <w:sz w:val="19"/>
                <w:szCs w:val="19"/>
              </w:rPr>
              <w:t>・開館時間の延長、臨時開館</w:t>
            </w:r>
          </w:p>
          <w:p w14:paraId="5264E5C7" w14:textId="77777777" w:rsidR="00830F7E" w:rsidRPr="003A7EDA" w:rsidRDefault="00830F7E" w:rsidP="0042384A">
            <w:pPr>
              <w:snapToGrid w:val="0"/>
              <w:spacing w:line="260" w:lineRule="exact"/>
              <w:rPr>
                <w:rFonts w:ascii="Meiryo UI" w:eastAsia="Meiryo UI" w:hAnsi="Meiryo UI"/>
                <w:sz w:val="19"/>
                <w:szCs w:val="19"/>
              </w:rPr>
            </w:pPr>
            <w:r w:rsidRPr="003A7EDA">
              <w:rPr>
                <w:rFonts w:ascii="Meiryo UI" w:eastAsia="Meiryo UI" w:hAnsi="Meiryo UI" w:hint="eastAsia"/>
                <w:sz w:val="19"/>
                <w:szCs w:val="19"/>
              </w:rPr>
              <w:t>・スポーツ教室の実施</w:t>
            </w:r>
          </w:p>
          <w:p w14:paraId="03CFEED2" w14:textId="77777777" w:rsidR="00830F7E" w:rsidRPr="003A7EDA" w:rsidRDefault="00830F7E" w:rsidP="0042384A">
            <w:pPr>
              <w:snapToGrid w:val="0"/>
              <w:spacing w:line="260" w:lineRule="exact"/>
              <w:ind w:left="95" w:hangingChars="50" w:hanging="95"/>
              <w:rPr>
                <w:rFonts w:ascii="Meiryo UI" w:eastAsia="Meiryo UI" w:hAnsi="Meiryo UI"/>
                <w:sz w:val="19"/>
                <w:szCs w:val="19"/>
              </w:rPr>
            </w:pPr>
            <w:r w:rsidRPr="003A7EDA">
              <w:rPr>
                <w:rFonts w:ascii="Meiryo UI" w:eastAsia="Meiryo UI" w:hAnsi="Meiryo UI" w:hint="eastAsia"/>
                <w:sz w:val="19"/>
                <w:szCs w:val="19"/>
              </w:rPr>
              <w:t>・地域運動会や企業イベント等の文化活動の支援</w:t>
            </w:r>
          </w:p>
          <w:p w14:paraId="5B099480" w14:textId="77777777" w:rsidR="00830F7E" w:rsidRPr="003A7EDA" w:rsidRDefault="00830F7E" w:rsidP="0042384A">
            <w:pPr>
              <w:autoSpaceDE w:val="0"/>
              <w:autoSpaceDN w:val="0"/>
              <w:spacing w:line="300" w:lineRule="exact"/>
              <w:ind w:left="95" w:hangingChars="50" w:hanging="95"/>
              <w:rPr>
                <w:rFonts w:ascii="Meiryo UI" w:eastAsia="Meiryo UI" w:hAnsi="Meiryo UI"/>
                <w:sz w:val="19"/>
                <w:szCs w:val="19"/>
              </w:rPr>
            </w:pPr>
            <w:r w:rsidRPr="003A7EDA">
              <w:rPr>
                <w:rFonts w:ascii="Meiryo UI" w:eastAsia="Meiryo UI" w:hAnsi="Meiryo UI" w:hint="eastAsia"/>
                <w:sz w:val="19"/>
                <w:szCs w:val="19"/>
              </w:rPr>
              <w:t>・広告ポスターの関係機関への配付によるP</w:t>
            </w:r>
            <w:r w:rsidRPr="003A7EDA">
              <w:rPr>
                <w:rFonts w:ascii="Meiryo UI" w:eastAsia="Meiryo UI" w:hAnsi="Meiryo UI"/>
                <w:sz w:val="19"/>
                <w:szCs w:val="19"/>
              </w:rPr>
              <w:t>R</w:t>
            </w:r>
            <w:r w:rsidRPr="003A7EDA">
              <w:rPr>
                <w:rFonts w:ascii="Meiryo UI" w:eastAsia="Meiryo UI" w:hAnsi="Meiryo UI" w:hint="eastAsia"/>
                <w:sz w:val="19"/>
                <w:szCs w:val="19"/>
              </w:rPr>
              <w:t>活動の実施</w:t>
            </w:r>
          </w:p>
        </w:tc>
      </w:tr>
      <w:tr w:rsidR="00830F7E" w:rsidRPr="00F07252" w14:paraId="2ACF5F19" w14:textId="77777777" w:rsidTr="0042384A">
        <w:trPr>
          <w:trHeight w:val="1062"/>
        </w:trPr>
        <w:tc>
          <w:tcPr>
            <w:tcW w:w="1531" w:type="dxa"/>
            <w:shd w:val="clear" w:color="auto" w:fill="auto"/>
            <w:vAlign w:val="center"/>
          </w:tcPr>
          <w:p w14:paraId="335F0D1E" w14:textId="77777777" w:rsidR="00830F7E" w:rsidRPr="00F07252" w:rsidRDefault="00830F7E" w:rsidP="0042384A">
            <w:pPr>
              <w:autoSpaceDE w:val="0"/>
              <w:autoSpaceDN w:val="0"/>
              <w:spacing w:line="300" w:lineRule="exact"/>
              <w:rPr>
                <w:rFonts w:ascii="Meiryo UI" w:eastAsia="Meiryo UI" w:hAnsi="Meiryo UI"/>
                <w:sz w:val="19"/>
                <w:szCs w:val="19"/>
              </w:rPr>
            </w:pPr>
            <w:r w:rsidRPr="00830F7E">
              <w:rPr>
                <w:rFonts w:ascii="Meiryo UI" w:eastAsia="Meiryo UI" w:hAnsi="Meiryo UI" w:hint="eastAsia"/>
                <w:spacing w:val="54"/>
                <w:kern w:val="0"/>
                <w:sz w:val="19"/>
                <w:szCs w:val="19"/>
                <w:fitText w:val="1235" w:id="-659743226"/>
              </w:rPr>
              <w:t>漕艇センタ</w:t>
            </w:r>
            <w:r w:rsidRPr="00830F7E">
              <w:rPr>
                <w:rFonts w:ascii="Meiryo UI" w:eastAsia="Meiryo UI" w:hAnsi="Meiryo UI" w:hint="eastAsia"/>
                <w:spacing w:val="2"/>
                <w:kern w:val="0"/>
                <w:sz w:val="19"/>
                <w:szCs w:val="19"/>
                <w:fitText w:val="1235" w:id="-659743226"/>
              </w:rPr>
              <w:t>ー</w:t>
            </w:r>
          </w:p>
        </w:tc>
        <w:tc>
          <w:tcPr>
            <w:tcW w:w="4479" w:type="dxa"/>
            <w:shd w:val="clear" w:color="auto" w:fill="auto"/>
            <w:vAlign w:val="center"/>
          </w:tcPr>
          <w:p w14:paraId="60871089"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 xml:space="preserve">　指定管理者（一般社団法人大阪ボート協会）に委託し、府民に漕艇の場を提供し、スポーツ振興に寄与するため、府立漕艇センターの管理運営を行った。</w:t>
            </w:r>
          </w:p>
        </w:tc>
        <w:tc>
          <w:tcPr>
            <w:tcW w:w="3572" w:type="dxa"/>
            <w:shd w:val="clear" w:color="auto" w:fill="auto"/>
            <w:vAlign w:val="center"/>
          </w:tcPr>
          <w:p w14:paraId="38925367" w14:textId="77777777" w:rsidR="00830F7E" w:rsidRPr="003A7EDA" w:rsidRDefault="00830F7E" w:rsidP="0042384A">
            <w:pPr>
              <w:snapToGrid w:val="0"/>
              <w:spacing w:line="260" w:lineRule="exact"/>
              <w:rPr>
                <w:rFonts w:ascii="Meiryo UI" w:eastAsia="Meiryo UI" w:hAnsi="Meiryo UI"/>
                <w:sz w:val="19"/>
                <w:szCs w:val="19"/>
              </w:rPr>
            </w:pPr>
            <w:r w:rsidRPr="003A7EDA">
              <w:rPr>
                <w:rFonts w:ascii="Meiryo UI" w:eastAsia="Meiryo UI" w:hAnsi="Meiryo UI" w:hint="eastAsia"/>
                <w:sz w:val="19"/>
                <w:szCs w:val="19"/>
              </w:rPr>
              <w:t>利用者数：</w:t>
            </w:r>
            <w:r w:rsidRPr="003A7EDA">
              <w:rPr>
                <w:rFonts w:ascii="Meiryo UI" w:eastAsia="Meiryo UI" w:hAnsi="Meiryo UI"/>
                <w:sz w:val="19"/>
                <w:szCs w:val="19"/>
              </w:rPr>
              <w:t>39,305</w:t>
            </w:r>
            <w:r w:rsidRPr="003A7EDA">
              <w:rPr>
                <w:rFonts w:ascii="Meiryo UI" w:eastAsia="Meiryo UI" w:hAnsi="Meiryo UI" w:hint="eastAsia"/>
                <w:sz w:val="19"/>
                <w:szCs w:val="19"/>
              </w:rPr>
              <w:t>人</w:t>
            </w:r>
          </w:p>
          <w:p w14:paraId="60966504" w14:textId="77777777" w:rsidR="00830F7E" w:rsidRPr="003A7EDA" w:rsidRDefault="00830F7E" w:rsidP="0042384A">
            <w:pPr>
              <w:snapToGrid w:val="0"/>
              <w:spacing w:line="260" w:lineRule="exact"/>
              <w:ind w:left="190" w:hangingChars="100" w:hanging="190"/>
              <w:rPr>
                <w:rFonts w:ascii="Meiryo UI" w:eastAsia="Meiryo UI" w:hAnsi="Meiryo UI"/>
                <w:sz w:val="19"/>
                <w:szCs w:val="19"/>
              </w:rPr>
            </w:pPr>
            <w:r w:rsidRPr="003A7EDA">
              <w:rPr>
                <w:rFonts w:ascii="Meiryo UI" w:eastAsia="Meiryo UI" w:hAnsi="Meiryo UI" w:hint="eastAsia"/>
                <w:sz w:val="19"/>
                <w:szCs w:val="19"/>
              </w:rPr>
              <w:t>・レガッタ開催の支援</w:t>
            </w:r>
          </w:p>
          <w:p w14:paraId="04AE390D" w14:textId="77777777" w:rsidR="00830F7E" w:rsidRPr="003A7EDA" w:rsidRDefault="00830F7E" w:rsidP="0042384A">
            <w:pPr>
              <w:autoSpaceDE w:val="0"/>
              <w:autoSpaceDN w:val="0"/>
              <w:spacing w:line="300" w:lineRule="exact"/>
              <w:rPr>
                <w:rFonts w:ascii="Meiryo UI" w:eastAsia="Meiryo UI" w:hAnsi="Meiryo UI"/>
                <w:sz w:val="19"/>
                <w:szCs w:val="19"/>
              </w:rPr>
            </w:pPr>
            <w:r w:rsidRPr="003A7EDA">
              <w:rPr>
                <w:rFonts w:ascii="Meiryo UI" w:eastAsia="Meiryo UI" w:hAnsi="Meiryo UI" w:hint="eastAsia"/>
                <w:sz w:val="19"/>
                <w:szCs w:val="19"/>
              </w:rPr>
              <w:t>・休所日の変更</w:t>
            </w:r>
          </w:p>
        </w:tc>
      </w:tr>
    </w:tbl>
    <w:p w14:paraId="707FFE79" w14:textId="77777777" w:rsidR="00830F7E" w:rsidRPr="00F07252" w:rsidRDefault="00830F7E" w:rsidP="00830F7E">
      <w:r w:rsidRPr="00F07252">
        <w:br w:type="page"/>
      </w:r>
    </w:p>
    <w:tbl>
      <w:tblPr>
        <w:tblW w:w="950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4479"/>
        <w:gridCol w:w="3492"/>
      </w:tblGrid>
      <w:tr w:rsidR="00830F7E" w:rsidRPr="00F07252" w14:paraId="5905B81D" w14:textId="77777777" w:rsidTr="0042384A">
        <w:trPr>
          <w:trHeight w:val="397"/>
        </w:trPr>
        <w:tc>
          <w:tcPr>
            <w:tcW w:w="1531" w:type="dxa"/>
            <w:shd w:val="pct20" w:color="auto" w:fill="auto"/>
            <w:vAlign w:val="center"/>
          </w:tcPr>
          <w:p w14:paraId="7952513A" w14:textId="77777777" w:rsidR="00830F7E" w:rsidRPr="00F07252" w:rsidRDefault="00830F7E" w:rsidP="0042384A">
            <w:pPr>
              <w:autoSpaceDE w:val="0"/>
              <w:autoSpaceDN w:val="0"/>
              <w:spacing w:line="300" w:lineRule="exact"/>
              <w:jc w:val="center"/>
              <w:rPr>
                <w:rFonts w:ascii="Meiryo UI" w:eastAsia="Meiryo UI" w:hAnsi="Meiryo UI"/>
                <w:sz w:val="19"/>
                <w:szCs w:val="19"/>
              </w:rPr>
            </w:pPr>
            <w:r w:rsidRPr="00F07252">
              <w:rPr>
                <w:rFonts w:ascii="Meiryo UI" w:eastAsia="Meiryo UI" w:hAnsi="Meiryo UI" w:hint="eastAsia"/>
                <w:b/>
                <w:sz w:val="19"/>
                <w:szCs w:val="19"/>
              </w:rPr>
              <w:lastRenderedPageBreak/>
              <w:t>施設名</w:t>
            </w:r>
          </w:p>
        </w:tc>
        <w:tc>
          <w:tcPr>
            <w:tcW w:w="4479" w:type="dxa"/>
            <w:shd w:val="pct20" w:color="auto" w:fill="auto"/>
            <w:vAlign w:val="center"/>
          </w:tcPr>
          <w:p w14:paraId="66032637" w14:textId="77777777" w:rsidR="00830F7E" w:rsidRPr="00F07252" w:rsidRDefault="00830F7E" w:rsidP="0042384A">
            <w:pPr>
              <w:autoSpaceDE w:val="0"/>
              <w:autoSpaceDN w:val="0"/>
              <w:spacing w:line="300" w:lineRule="exact"/>
              <w:jc w:val="center"/>
              <w:rPr>
                <w:rFonts w:ascii="Meiryo UI" w:eastAsia="Meiryo UI" w:hAnsi="Meiryo UI"/>
                <w:sz w:val="19"/>
                <w:szCs w:val="19"/>
              </w:rPr>
            </w:pPr>
            <w:r w:rsidRPr="00F07252">
              <w:rPr>
                <w:rFonts w:ascii="Meiryo UI" w:eastAsia="Meiryo UI" w:hAnsi="Meiryo UI" w:hint="eastAsia"/>
                <w:b/>
                <w:sz w:val="19"/>
                <w:szCs w:val="19"/>
              </w:rPr>
              <w:t>内容</w:t>
            </w:r>
          </w:p>
        </w:tc>
        <w:tc>
          <w:tcPr>
            <w:tcW w:w="3492" w:type="dxa"/>
            <w:shd w:val="pct20" w:color="auto" w:fill="auto"/>
            <w:vAlign w:val="center"/>
          </w:tcPr>
          <w:p w14:paraId="21DDE778" w14:textId="77777777" w:rsidR="00830F7E" w:rsidRPr="00F07252" w:rsidRDefault="00830F7E" w:rsidP="0042384A">
            <w:pPr>
              <w:autoSpaceDE w:val="0"/>
              <w:autoSpaceDN w:val="0"/>
              <w:spacing w:line="300" w:lineRule="exact"/>
              <w:jc w:val="center"/>
              <w:rPr>
                <w:rFonts w:ascii="Meiryo UI" w:eastAsia="Meiryo UI" w:hAnsi="Meiryo UI"/>
                <w:sz w:val="19"/>
                <w:szCs w:val="19"/>
              </w:rPr>
            </w:pPr>
            <w:r w:rsidRPr="00F07252">
              <w:rPr>
                <w:rFonts w:ascii="Meiryo UI" w:eastAsia="Meiryo UI" w:hAnsi="Meiryo UI" w:hint="eastAsia"/>
                <w:b/>
                <w:sz w:val="19"/>
                <w:szCs w:val="19"/>
              </w:rPr>
              <w:t>実績</w:t>
            </w:r>
          </w:p>
        </w:tc>
      </w:tr>
      <w:tr w:rsidR="00830F7E" w:rsidRPr="00F07252" w14:paraId="60821CEA" w14:textId="77777777" w:rsidTr="0042384A">
        <w:trPr>
          <w:trHeight w:val="175"/>
        </w:trPr>
        <w:tc>
          <w:tcPr>
            <w:tcW w:w="1531" w:type="dxa"/>
            <w:shd w:val="clear" w:color="auto" w:fill="auto"/>
            <w:vAlign w:val="center"/>
          </w:tcPr>
          <w:p w14:paraId="4B75225A" w14:textId="77777777" w:rsidR="00830F7E" w:rsidRPr="00157421" w:rsidRDefault="00830F7E" w:rsidP="0042384A">
            <w:pPr>
              <w:autoSpaceDE w:val="0"/>
              <w:autoSpaceDN w:val="0"/>
              <w:spacing w:line="300" w:lineRule="exact"/>
              <w:rPr>
                <w:rFonts w:ascii="Meiryo UI" w:eastAsia="Meiryo UI" w:hAnsi="Meiryo UI"/>
                <w:sz w:val="19"/>
                <w:szCs w:val="19"/>
              </w:rPr>
            </w:pPr>
            <w:r w:rsidRPr="00830F7E">
              <w:rPr>
                <w:rFonts w:ascii="Meiryo UI" w:eastAsia="Meiryo UI" w:hAnsi="Meiryo UI" w:hint="eastAsia"/>
                <w:spacing w:val="25"/>
                <w:kern w:val="0"/>
                <w:sz w:val="19"/>
                <w:szCs w:val="19"/>
                <w:fitText w:val="1235" w:id="-659743225"/>
              </w:rPr>
              <w:t>少年自然の</w:t>
            </w:r>
            <w:r w:rsidRPr="00830F7E">
              <w:rPr>
                <w:rFonts w:ascii="Meiryo UI" w:eastAsia="Meiryo UI" w:hAnsi="Meiryo UI" w:hint="eastAsia"/>
                <w:spacing w:val="5"/>
                <w:kern w:val="0"/>
                <w:sz w:val="19"/>
                <w:szCs w:val="19"/>
                <w:fitText w:val="1235" w:id="-659743225"/>
              </w:rPr>
              <w:t>家</w:t>
            </w:r>
          </w:p>
        </w:tc>
        <w:tc>
          <w:tcPr>
            <w:tcW w:w="4479" w:type="dxa"/>
            <w:shd w:val="clear" w:color="auto" w:fill="auto"/>
            <w:vAlign w:val="center"/>
          </w:tcPr>
          <w:p w14:paraId="67B3AD29" w14:textId="77777777" w:rsidR="00830F7E" w:rsidRPr="00157421" w:rsidRDefault="00830F7E" w:rsidP="0042384A">
            <w:pPr>
              <w:autoSpaceDE w:val="0"/>
              <w:autoSpaceDN w:val="0"/>
              <w:spacing w:line="300" w:lineRule="exact"/>
              <w:rPr>
                <w:rFonts w:ascii="Meiryo UI" w:eastAsia="Meiryo UI" w:hAnsi="Meiryo UI"/>
                <w:sz w:val="19"/>
                <w:szCs w:val="19"/>
              </w:rPr>
            </w:pPr>
            <w:r w:rsidRPr="00157421">
              <w:rPr>
                <w:rFonts w:ascii="Meiryo UI" w:eastAsia="Meiryo UI" w:hAnsi="Meiryo UI" w:hint="eastAsia"/>
                <w:sz w:val="19"/>
                <w:szCs w:val="19"/>
              </w:rPr>
              <w:t xml:space="preserve">　指定管理者（少年自然の家共同事業体）に管理運営を委託し、心身ともに健全な少年の育成を図るため、宿泊を伴う団体生活及び野外活動の用に供するとともに、少年教育指導者を対象とする研修等を行った。</w:t>
            </w:r>
          </w:p>
        </w:tc>
        <w:tc>
          <w:tcPr>
            <w:tcW w:w="3492" w:type="dxa"/>
            <w:shd w:val="clear" w:color="auto" w:fill="auto"/>
            <w:vAlign w:val="center"/>
          </w:tcPr>
          <w:p w14:paraId="7306EF42" w14:textId="77777777" w:rsidR="00830F7E" w:rsidRPr="00157421" w:rsidRDefault="00830F7E" w:rsidP="0042384A">
            <w:pPr>
              <w:autoSpaceDE w:val="0"/>
              <w:autoSpaceDN w:val="0"/>
              <w:spacing w:line="300" w:lineRule="exact"/>
              <w:ind w:left="95" w:hangingChars="50" w:hanging="95"/>
              <w:rPr>
                <w:rFonts w:ascii="Meiryo UI" w:eastAsia="Meiryo UI" w:hAnsi="Meiryo UI"/>
                <w:sz w:val="19"/>
                <w:szCs w:val="19"/>
              </w:rPr>
            </w:pPr>
            <w:r w:rsidRPr="00157421">
              <w:rPr>
                <w:rFonts w:ascii="Meiryo UI" w:eastAsia="Meiryo UI" w:hAnsi="Meiryo UI" w:hint="eastAsia"/>
                <w:sz w:val="19"/>
                <w:szCs w:val="19"/>
              </w:rPr>
              <w:t>利用者数：92,303人</w:t>
            </w:r>
          </w:p>
          <w:p w14:paraId="6C15B05C" w14:textId="77777777" w:rsidR="00830F7E" w:rsidRPr="00157421" w:rsidRDefault="00830F7E" w:rsidP="0042384A">
            <w:pPr>
              <w:autoSpaceDE w:val="0"/>
              <w:autoSpaceDN w:val="0"/>
              <w:spacing w:line="300" w:lineRule="exact"/>
              <w:ind w:left="95" w:hangingChars="50" w:hanging="95"/>
              <w:rPr>
                <w:rFonts w:ascii="Meiryo UI" w:eastAsia="Meiryo UI" w:hAnsi="Meiryo UI"/>
                <w:sz w:val="19"/>
                <w:szCs w:val="19"/>
              </w:rPr>
            </w:pPr>
            <w:r w:rsidRPr="00157421">
              <w:rPr>
                <w:rFonts w:ascii="Meiryo UI" w:eastAsia="Meiryo UI" w:hAnsi="Meiryo UI" w:hint="eastAsia"/>
                <w:sz w:val="19"/>
                <w:szCs w:val="19"/>
              </w:rPr>
              <w:t>・家族及び子ども対象の催し（ハイキング、キャンプほか）の実施</w:t>
            </w:r>
          </w:p>
          <w:p w14:paraId="171B9D27" w14:textId="77777777" w:rsidR="00830F7E" w:rsidRPr="00157421" w:rsidRDefault="00830F7E" w:rsidP="0042384A">
            <w:pPr>
              <w:autoSpaceDE w:val="0"/>
              <w:autoSpaceDN w:val="0"/>
              <w:spacing w:line="300" w:lineRule="exact"/>
              <w:ind w:left="95" w:hangingChars="50" w:hanging="95"/>
              <w:rPr>
                <w:rFonts w:ascii="Meiryo UI" w:eastAsia="Meiryo UI" w:hAnsi="Meiryo UI"/>
                <w:sz w:val="19"/>
                <w:szCs w:val="19"/>
              </w:rPr>
            </w:pPr>
            <w:r w:rsidRPr="00157421">
              <w:rPr>
                <w:rFonts w:ascii="Meiryo UI" w:eastAsia="Meiryo UI" w:hAnsi="Meiryo UI" w:hint="eastAsia"/>
                <w:sz w:val="19"/>
                <w:szCs w:val="19"/>
              </w:rPr>
              <w:t>・自然環境・野外活動指導者の養成事業を実施</w:t>
            </w:r>
          </w:p>
          <w:p w14:paraId="1968B205" w14:textId="77777777" w:rsidR="00830F7E" w:rsidRPr="00157421" w:rsidRDefault="00830F7E" w:rsidP="0042384A">
            <w:pPr>
              <w:autoSpaceDE w:val="0"/>
              <w:autoSpaceDN w:val="0"/>
              <w:spacing w:line="300" w:lineRule="exact"/>
              <w:ind w:left="95" w:hangingChars="50" w:hanging="95"/>
              <w:rPr>
                <w:rFonts w:ascii="Meiryo UI" w:eastAsia="Meiryo UI" w:hAnsi="Meiryo UI"/>
                <w:sz w:val="19"/>
                <w:szCs w:val="19"/>
              </w:rPr>
            </w:pPr>
            <w:r w:rsidRPr="00157421">
              <w:rPr>
                <w:rFonts w:ascii="Meiryo UI" w:eastAsia="Meiryo UI" w:hAnsi="Meiryo UI" w:hint="eastAsia"/>
                <w:sz w:val="19"/>
                <w:szCs w:val="19"/>
              </w:rPr>
              <w:t>・ホームページの充実・SNSによる情報提供</w:t>
            </w:r>
          </w:p>
        </w:tc>
      </w:tr>
      <w:tr w:rsidR="00830F7E" w:rsidRPr="00F07252" w14:paraId="79680C97" w14:textId="77777777" w:rsidTr="0042384A">
        <w:trPr>
          <w:trHeight w:val="989"/>
        </w:trPr>
        <w:tc>
          <w:tcPr>
            <w:tcW w:w="1531" w:type="dxa"/>
            <w:shd w:val="clear" w:color="auto" w:fill="auto"/>
            <w:vAlign w:val="center"/>
          </w:tcPr>
          <w:p w14:paraId="7A9C3890" w14:textId="77777777" w:rsidR="00830F7E" w:rsidRPr="00157421" w:rsidRDefault="00830F7E" w:rsidP="0042384A">
            <w:pPr>
              <w:autoSpaceDE w:val="0"/>
              <w:autoSpaceDN w:val="0"/>
              <w:spacing w:line="300" w:lineRule="exact"/>
              <w:rPr>
                <w:rFonts w:ascii="Meiryo UI" w:eastAsia="Meiryo UI" w:hAnsi="Meiryo UI"/>
                <w:sz w:val="19"/>
                <w:szCs w:val="19"/>
              </w:rPr>
            </w:pPr>
            <w:r w:rsidRPr="00DF6DA6">
              <w:rPr>
                <w:rFonts w:ascii="Meiryo UI" w:eastAsia="Meiryo UI" w:hAnsi="Meiryo UI" w:hint="eastAsia"/>
                <w:w w:val="92"/>
                <w:kern w:val="0"/>
                <w:sz w:val="19"/>
                <w:szCs w:val="19"/>
                <w:fitText w:val="1235" w:id="-659743224"/>
              </w:rPr>
              <w:t>弥生文化博物</w:t>
            </w:r>
            <w:r w:rsidRPr="00DF6DA6">
              <w:rPr>
                <w:rFonts w:ascii="Meiryo UI" w:eastAsia="Meiryo UI" w:hAnsi="Meiryo UI" w:hint="eastAsia"/>
                <w:spacing w:val="11"/>
                <w:w w:val="92"/>
                <w:kern w:val="0"/>
                <w:sz w:val="19"/>
                <w:szCs w:val="19"/>
                <w:fitText w:val="1235" w:id="-659743224"/>
              </w:rPr>
              <w:t>館</w:t>
            </w:r>
          </w:p>
        </w:tc>
        <w:tc>
          <w:tcPr>
            <w:tcW w:w="4479" w:type="dxa"/>
            <w:shd w:val="clear" w:color="auto" w:fill="auto"/>
            <w:vAlign w:val="center"/>
          </w:tcPr>
          <w:p w14:paraId="5632DA4E" w14:textId="77777777" w:rsidR="00830F7E" w:rsidRPr="00157421" w:rsidRDefault="00830F7E" w:rsidP="0042384A">
            <w:pPr>
              <w:autoSpaceDE w:val="0"/>
              <w:autoSpaceDN w:val="0"/>
              <w:spacing w:line="300" w:lineRule="exact"/>
              <w:rPr>
                <w:rFonts w:ascii="Meiryo UI" w:eastAsia="Meiryo UI" w:hAnsi="Meiryo UI"/>
                <w:sz w:val="19"/>
                <w:szCs w:val="19"/>
              </w:rPr>
            </w:pPr>
            <w:r w:rsidRPr="00157421">
              <w:rPr>
                <w:rFonts w:ascii="Meiryo UI" w:eastAsia="Meiryo UI" w:hAnsi="Meiryo UI" w:hint="eastAsia"/>
                <w:sz w:val="19"/>
                <w:szCs w:val="19"/>
              </w:rPr>
              <w:t xml:space="preserve">　指定管理者（AKN共同事業体）に委託し、わが国で唯一の弥生文化に関する専門博物館である弥生文化博物館の管理運営を行った。</w:t>
            </w:r>
          </w:p>
        </w:tc>
        <w:tc>
          <w:tcPr>
            <w:tcW w:w="3492" w:type="dxa"/>
            <w:shd w:val="clear" w:color="auto" w:fill="auto"/>
            <w:vAlign w:val="center"/>
          </w:tcPr>
          <w:p w14:paraId="77EDD50C" w14:textId="77777777" w:rsidR="00830F7E" w:rsidRPr="00157421" w:rsidRDefault="00830F7E" w:rsidP="0042384A">
            <w:pPr>
              <w:autoSpaceDE w:val="0"/>
              <w:autoSpaceDN w:val="0"/>
              <w:spacing w:line="300" w:lineRule="exact"/>
              <w:ind w:left="95" w:hangingChars="50" w:hanging="95"/>
              <w:rPr>
                <w:rFonts w:ascii="Meiryo UI" w:eastAsia="Meiryo UI" w:hAnsi="Meiryo UI"/>
                <w:sz w:val="19"/>
                <w:szCs w:val="19"/>
              </w:rPr>
            </w:pPr>
            <w:r w:rsidRPr="00157421">
              <w:rPr>
                <w:rFonts w:ascii="Meiryo UI" w:eastAsia="Meiryo UI" w:hAnsi="Meiryo UI" w:hint="eastAsia"/>
                <w:sz w:val="19"/>
                <w:szCs w:val="19"/>
              </w:rPr>
              <w:t>入館者数：31,774人</w:t>
            </w:r>
          </w:p>
          <w:p w14:paraId="7A133115" w14:textId="77777777" w:rsidR="00830F7E" w:rsidRPr="00157421" w:rsidRDefault="00830F7E" w:rsidP="0042384A">
            <w:pPr>
              <w:autoSpaceDE w:val="0"/>
              <w:autoSpaceDN w:val="0"/>
              <w:spacing w:line="300" w:lineRule="exact"/>
              <w:ind w:left="95" w:hangingChars="50" w:hanging="95"/>
              <w:rPr>
                <w:rFonts w:ascii="Meiryo UI" w:eastAsia="Meiryo UI" w:hAnsi="Meiryo UI"/>
                <w:sz w:val="19"/>
                <w:szCs w:val="19"/>
              </w:rPr>
            </w:pPr>
            <w:r w:rsidRPr="00157421">
              <w:rPr>
                <w:rFonts w:ascii="Meiryo UI" w:eastAsia="Meiryo UI" w:hAnsi="Meiryo UI" w:hint="eastAsia"/>
                <w:sz w:val="19"/>
                <w:szCs w:val="19"/>
              </w:rPr>
              <w:t>・ワークショップ等自治体との連携事業の実施</w:t>
            </w:r>
          </w:p>
          <w:p w14:paraId="4D4ED90E" w14:textId="77777777" w:rsidR="00830F7E" w:rsidRPr="00157421" w:rsidRDefault="00830F7E" w:rsidP="0042384A">
            <w:pPr>
              <w:autoSpaceDE w:val="0"/>
              <w:autoSpaceDN w:val="0"/>
              <w:spacing w:line="300" w:lineRule="exact"/>
              <w:ind w:left="95" w:hangingChars="50" w:hanging="95"/>
              <w:rPr>
                <w:rFonts w:ascii="Meiryo UI" w:eastAsia="Meiryo UI" w:hAnsi="Meiryo UI"/>
                <w:sz w:val="19"/>
                <w:szCs w:val="19"/>
              </w:rPr>
            </w:pPr>
            <w:r w:rsidRPr="00157421">
              <w:rPr>
                <w:rFonts w:ascii="Meiryo UI" w:eastAsia="Meiryo UI" w:hAnsi="Meiryo UI" w:hint="eastAsia"/>
                <w:sz w:val="19"/>
                <w:szCs w:val="19"/>
              </w:rPr>
              <w:t>・出前授業の実施（60回）</w:t>
            </w:r>
          </w:p>
          <w:p w14:paraId="64E9D39D" w14:textId="77777777" w:rsidR="00830F7E" w:rsidRPr="00157421" w:rsidRDefault="00830F7E" w:rsidP="0042384A">
            <w:pPr>
              <w:autoSpaceDE w:val="0"/>
              <w:autoSpaceDN w:val="0"/>
              <w:spacing w:line="300" w:lineRule="exact"/>
              <w:ind w:left="95" w:hangingChars="50" w:hanging="95"/>
              <w:rPr>
                <w:rFonts w:ascii="Meiryo UI" w:eastAsia="Meiryo UI" w:hAnsi="Meiryo UI"/>
                <w:sz w:val="19"/>
                <w:szCs w:val="19"/>
              </w:rPr>
            </w:pPr>
            <w:r w:rsidRPr="00157421">
              <w:rPr>
                <w:rFonts w:ascii="Meiryo UI" w:eastAsia="Meiryo UI" w:hAnsi="Meiryo UI" w:hint="eastAsia"/>
                <w:sz w:val="19"/>
                <w:szCs w:val="19"/>
              </w:rPr>
              <w:t>・館外イベントへの出展、地元市との連携事業実施</w:t>
            </w:r>
          </w:p>
        </w:tc>
      </w:tr>
      <w:tr w:rsidR="00830F7E" w:rsidRPr="00F07252" w14:paraId="7B28C3D7" w14:textId="77777777" w:rsidTr="0042384A">
        <w:trPr>
          <w:trHeight w:val="933"/>
        </w:trPr>
        <w:tc>
          <w:tcPr>
            <w:tcW w:w="1531" w:type="dxa"/>
            <w:shd w:val="clear" w:color="auto" w:fill="auto"/>
            <w:vAlign w:val="center"/>
          </w:tcPr>
          <w:p w14:paraId="27B805E7" w14:textId="77777777" w:rsidR="00830F7E" w:rsidRPr="00157421" w:rsidRDefault="00830F7E" w:rsidP="0042384A">
            <w:pPr>
              <w:autoSpaceDE w:val="0"/>
              <w:autoSpaceDN w:val="0"/>
              <w:spacing w:line="300" w:lineRule="exact"/>
              <w:rPr>
                <w:rFonts w:ascii="Meiryo UI" w:eastAsia="Meiryo UI" w:hAnsi="Meiryo UI"/>
                <w:sz w:val="19"/>
                <w:szCs w:val="19"/>
              </w:rPr>
            </w:pPr>
            <w:r w:rsidRPr="00DF6DA6">
              <w:rPr>
                <w:rFonts w:ascii="Meiryo UI" w:eastAsia="Meiryo UI" w:hAnsi="Meiryo UI" w:hint="eastAsia"/>
                <w:w w:val="95"/>
                <w:kern w:val="0"/>
                <w:sz w:val="19"/>
                <w:szCs w:val="19"/>
                <w:fitText w:val="1235" w:id="-659743223"/>
              </w:rPr>
              <w:t>近つ飛鳥博物</w:t>
            </w:r>
            <w:r w:rsidRPr="00DF6DA6">
              <w:rPr>
                <w:rFonts w:ascii="Meiryo UI" w:eastAsia="Meiryo UI" w:hAnsi="Meiryo UI" w:hint="eastAsia"/>
                <w:spacing w:val="10"/>
                <w:w w:val="95"/>
                <w:kern w:val="0"/>
                <w:sz w:val="19"/>
                <w:szCs w:val="19"/>
                <w:fitText w:val="1235" w:id="-659743223"/>
              </w:rPr>
              <w:t>館</w:t>
            </w:r>
          </w:p>
        </w:tc>
        <w:tc>
          <w:tcPr>
            <w:tcW w:w="4479" w:type="dxa"/>
            <w:shd w:val="clear" w:color="auto" w:fill="auto"/>
            <w:vAlign w:val="center"/>
          </w:tcPr>
          <w:p w14:paraId="59C72AEF" w14:textId="77777777" w:rsidR="00830F7E" w:rsidRPr="00157421" w:rsidRDefault="00830F7E" w:rsidP="0042384A">
            <w:pPr>
              <w:autoSpaceDE w:val="0"/>
              <w:autoSpaceDN w:val="0"/>
              <w:spacing w:line="300" w:lineRule="exact"/>
              <w:rPr>
                <w:rFonts w:ascii="Meiryo UI" w:eastAsia="Meiryo UI" w:hAnsi="Meiryo UI"/>
                <w:sz w:val="19"/>
                <w:szCs w:val="19"/>
              </w:rPr>
            </w:pPr>
            <w:r w:rsidRPr="00157421">
              <w:rPr>
                <w:rFonts w:ascii="Meiryo UI" w:eastAsia="Meiryo UI" w:hAnsi="Meiryo UI" w:hint="eastAsia"/>
                <w:sz w:val="19"/>
                <w:szCs w:val="19"/>
              </w:rPr>
              <w:t xml:space="preserve">　指定管理者（AKN共同事業体）に委託し、わが国の古代国家の成立と当時の国際交流をテーマとした近つ飛鳥博物館の管理運営を行った。</w:t>
            </w:r>
          </w:p>
        </w:tc>
        <w:tc>
          <w:tcPr>
            <w:tcW w:w="3492" w:type="dxa"/>
            <w:shd w:val="clear" w:color="auto" w:fill="auto"/>
            <w:vAlign w:val="center"/>
          </w:tcPr>
          <w:p w14:paraId="48C6FF9F" w14:textId="77777777" w:rsidR="00830F7E" w:rsidRPr="00157421" w:rsidRDefault="00830F7E" w:rsidP="0042384A">
            <w:pPr>
              <w:autoSpaceDE w:val="0"/>
              <w:autoSpaceDN w:val="0"/>
              <w:spacing w:line="300" w:lineRule="exact"/>
              <w:ind w:left="95" w:hangingChars="50" w:hanging="95"/>
              <w:rPr>
                <w:rFonts w:ascii="Meiryo UI" w:eastAsia="Meiryo UI" w:hAnsi="Meiryo UI"/>
                <w:sz w:val="19"/>
                <w:szCs w:val="19"/>
              </w:rPr>
            </w:pPr>
            <w:r w:rsidRPr="00157421">
              <w:rPr>
                <w:rFonts w:ascii="Meiryo UI" w:eastAsia="Meiryo UI" w:hAnsi="Meiryo UI" w:hint="eastAsia"/>
                <w:sz w:val="19"/>
                <w:szCs w:val="19"/>
              </w:rPr>
              <w:t>入館者数：69,442人</w:t>
            </w:r>
          </w:p>
          <w:p w14:paraId="154946B7" w14:textId="77777777" w:rsidR="00830F7E" w:rsidRPr="00157421" w:rsidRDefault="00830F7E" w:rsidP="0042384A">
            <w:pPr>
              <w:autoSpaceDE w:val="0"/>
              <w:autoSpaceDN w:val="0"/>
              <w:spacing w:line="300" w:lineRule="exact"/>
              <w:ind w:left="95" w:hangingChars="50" w:hanging="95"/>
              <w:rPr>
                <w:rFonts w:ascii="Meiryo UI" w:eastAsia="Meiryo UI" w:hAnsi="Meiryo UI"/>
                <w:sz w:val="19"/>
                <w:szCs w:val="19"/>
              </w:rPr>
            </w:pPr>
            <w:r w:rsidRPr="00157421">
              <w:rPr>
                <w:rFonts w:ascii="Meiryo UI" w:eastAsia="Meiryo UI" w:hAnsi="Meiryo UI" w:hint="eastAsia"/>
                <w:sz w:val="19"/>
                <w:szCs w:val="19"/>
              </w:rPr>
              <w:t>・地元大学との連携協定の締結及び連携活動の実施</w:t>
            </w:r>
          </w:p>
          <w:p w14:paraId="372A86B0" w14:textId="77777777" w:rsidR="00830F7E" w:rsidRPr="00157421" w:rsidRDefault="00830F7E" w:rsidP="0042384A">
            <w:pPr>
              <w:autoSpaceDE w:val="0"/>
              <w:autoSpaceDN w:val="0"/>
              <w:spacing w:line="300" w:lineRule="exact"/>
              <w:ind w:left="95" w:hangingChars="50" w:hanging="95"/>
              <w:rPr>
                <w:rFonts w:ascii="Meiryo UI" w:eastAsia="Meiryo UI" w:hAnsi="Meiryo UI"/>
                <w:sz w:val="19"/>
                <w:szCs w:val="19"/>
              </w:rPr>
            </w:pPr>
            <w:r w:rsidRPr="00157421">
              <w:rPr>
                <w:rFonts w:ascii="Meiryo UI" w:eastAsia="Meiryo UI" w:hAnsi="Meiryo UI" w:hint="eastAsia"/>
                <w:sz w:val="19"/>
                <w:szCs w:val="19"/>
              </w:rPr>
              <w:t>・出前授業の実施（59回）</w:t>
            </w:r>
          </w:p>
          <w:p w14:paraId="757DEE38" w14:textId="77777777" w:rsidR="00830F7E" w:rsidRPr="00157421" w:rsidRDefault="00830F7E" w:rsidP="0042384A">
            <w:pPr>
              <w:autoSpaceDE w:val="0"/>
              <w:autoSpaceDN w:val="0"/>
              <w:spacing w:line="300" w:lineRule="exact"/>
              <w:ind w:left="95" w:hangingChars="50" w:hanging="95"/>
              <w:rPr>
                <w:rFonts w:ascii="Meiryo UI" w:eastAsia="Meiryo UI" w:hAnsi="Meiryo UI"/>
                <w:sz w:val="19"/>
                <w:szCs w:val="19"/>
              </w:rPr>
            </w:pPr>
            <w:r w:rsidRPr="00157421">
              <w:rPr>
                <w:rFonts w:ascii="Meiryo UI" w:eastAsia="Meiryo UI" w:hAnsi="Meiryo UI" w:hint="eastAsia"/>
                <w:sz w:val="19"/>
                <w:szCs w:val="19"/>
              </w:rPr>
              <w:t>・館外イベントへの出展、府民や大学との連携事業実施</w:t>
            </w:r>
          </w:p>
        </w:tc>
      </w:tr>
      <w:tr w:rsidR="00830F7E" w:rsidRPr="00F07252" w14:paraId="4C1DF7FB" w14:textId="77777777" w:rsidTr="0042384A">
        <w:trPr>
          <w:trHeight w:val="933"/>
        </w:trPr>
        <w:tc>
          <w:tcPr>
            <w:tcW w:w="1531" w:type="dxa"/>
            <w:shd w:val="clear" w:color="auto" w:fill="auto"/>
            <w:vAlign w:val="center"/>
          </w:tcPr>
          <w:p w14:paraId="65EE05B7" w14:textId="77777777" w:rsidR="00830F7E" w:rsidRPr="00157421" w:rsidRDefault="00830F7E" w:rsidP="0042384A">
            <w:pPr>
              <w:autoSpaceDE w:val="0"/>
              <w:autoSpaceDN w:val="0"/>
              <w:spacing w:line="300" w:lineRule="exact"/>
              <w:rPr>
                <w:rFonts w:ascii="Meiryo UI" w:eastAsia="Meiryo UI" w:hAnsi="Meiryo UI"/>
                <w:kern w:val="0"/>
                <w:sz w:val="19"/>
                <w:szCs w:val="19"/>
              </w:rPr>
            </w:pPr>
            <w:r w:rsidRPr="00830F7E">
              <w:rPr>
                <w:rFonts w:ascii="Meiryo UI" w:eastAsia="Meiryo UI" w:hAnsi="Meiryo UI" w:hint="eastAsia"/>
                <w:w w:val="75"/>
                <w:kern w:val="0"/>
                <w:sz w:val="19"/>
                <w:szCs w:val="19"/>
                <w:fitText w:val="1235" w:id="-659743222"/>
              </w:rPr>
              <w:t>近つ飛鳥風土記の</w:t>
            </w:r>
            <w:r w:rsidRPr="00830F7E">
              <w:rPr>
                <w:rFonts w:ascii="Meiryo UI" w:eastAsia="Meiryo UI" w:hAnsi="Meiryo UI" w:hint="eastAsia"/>
                <w:spacing w:val="7"/>
                <w:w w:val="75"/>
                <w:kern w:val="0"/>
                <w:sz w:val="19"/>
                <w:szCs w:val="19"/>
                <w:fitText w:val="1235" w:id="-659743222"/>
              </w:rPr>
              <w:t>丘</w:t>
            </w:r>
          </w:p>
        </w:tc>
        <w:tc>
          <w:tcPr>
            <w:tcW w:w="4479" w:type="dxa"/>
            <w:shd w:val="clear" w:color="auto" w:fill="auto"/>
            <w:vAlign w:val="center"/>
          </w:tcPr>
          <w:p w14:paraId="775E2BFF" w14:textId="77777777" w:rsidR="00830F7E" w:rsidRPr="00157421" w:rsidRDefault="00830F7E" w:rsidP="0042384A">
            <w:pPr>
              <w:autoSpaceDE w:val="0"/>
              <w:autoSpaceDN w:val="0"/>
              <w:spacing w:line="300" w:lineRule="exact"/>
              <w:rPr>
                <w:rFonts w:ascii="Meiryo UI" w:eastAsia="Meiryo UI" w:hAnsi="Meiryo UI"/>
                <w:sz w:val="19"/>
                <w:szCs w:val="19"/>
              </w:rPr>
            </w:pPr>
            <w:r w:rsidRPr="00157421">
              <w:rPr>
                <w:rFonts w:ascii="Meiryo UI" w:eastAsia="Meiryo UI" w:hAnsi="Meiryo UI" w:hint="eastAsia"/>
                <w:sz w:val="19"/>
                <w:szCs w:val="19"/>
              </w:rPr>
              <w:t xml:space="preserve">　指定管理者（AKN共同事業体）に委託し、府民が古墳に触れ、学び、親しむことのできる史跡公園である近つ飛鳥風土記の丘を、博物館と史跡の一体活用により効率的に運営した。</w:t>
            </w:r>
          </w:p>
        </w:tc>
        <w:tc>
          <w:tcPr>
            <w:tcW w:w="3492" w:type="dxa"/>
            <w:shd w:val="clear" w:color="auto" w:fill="auto"/>
            <w:vAlign w:val="center"/>
          </w:tcPr>
          <w:p w14:paraId="72CAD2C4" w14:textId="77777777" w:rsidR="00830F7E" w:rsidRPr="00157421" w:rsidRDefault="00830F7E" w:rsidP="0042384A">
            <w:pPr>
              <w:autoSpaceDE w:val="0"/>
              <w:autoSpaceDN w:val="0"/>
              <w:spacing w:line="300" w:lineRule="exact"/>
              <w:ind w:left="95" w:hangingChars="50" w:hanging="95"/>
              <w:rPr>
                <w:rFonts w:ascii="Meiryo UI" w:eastAsia="Meiryo UI" w:hAnsi="Meiryo UI"/>
                <w:sz w:val="19"/>
                <w:szCs w:val="19"/>
              </w:rPr>
            </w:pPr>
            <w:r w:rsidRPr="00157421">
              <w:rPr>
                <w:rFonts w:ascii="Meiryo UI" w:eastAsia="Meiryo UI" w:hAnsi="Meiryo UI" w:hint="eastAsia"/>
                <w:sz w:val="19"/>
                <w:szCs w:val="19"/>
              </w:rPr>
              <w:t>入場者数：114,847人</w:t>
            </w:r>
          </w:p>
          <w:p w14:paraId="6A04903A" w14:textId="77777777" w:rsidR="00830F7E" w:rsidRPr="00157421" w:rsidRDefault="00830F7E" w:rsidP="0042384A">
            <w:pPr>
              <w:autoSpaceDE w:val="0"/>
              <w:autoSpaceDN w:val="0"/>
              <w:spacing w:line="300" w:lineRule="exact"/>
              <w:ind w:left="95" w:hangingChars="50" w:hanging="95"/>
              <w:rPr>
                <w:rFonts w:ascii="Meiryo UI" w:eastAsia="Meiryo UI" w:hAnsi="Meiryo UI"/>
                <w:sz w:val="19"/>
                <w:szCs w:val="19"/>
              </w:rPr>
            </w:pPr>
            <w:r w:rsidRPr="00157421">
              <w:rPr>
                <w:rFonts w:ascii="Meiryo UI" w:eastAsia="Meiryo UI" w:hAnsi="Meiryo UI" w:hint="eastAsia"/>
                <w:sz w:val="19"/>
                <w:szCs w:val="19"/>
              </w:rPr>
              <w:t>・小中学生及び保護者を対象とした風土記の丘古墳探検ツアーや校外学習におけるウォークラリーの実施</w:t>
            </w:r>
          </w:p>
        </w:tc>
      </w:tr>
    </w:tbl>
    <w:p w14:paraId="34BF3C24" w14:textId="77777777" w:rsidR="00830F7E" w:rsidRPr="00F07252" w:rsidRDefault="00830F7E" w:rsidP="00830F7E">
      <w:pPr>
        <w:autoSpaceDE w:val="0"/>
        <w:autoSpaceDN w:val="0"/>
        <w:rPr>
          <w:color w:val="000000" w:themeColor="text1"/>
        </w:rPr>
      </w:pPr>
    </w:p>
    <w:p w14:paraId="2772F065" w14:textId="77777777" w:rsidR="00830F7E" w:rsidRPr="00F07252" w:rsidRDefault="00830F7E" w:rsidP="00830F7E">
      <w:pPr>
        <w:autoSpaceDE w:val="0"/>
        <w:autoSpaceDN w:val="0"/>
        <w:rPr>
          <w:color w:val="000000" w:themeColor="text1"/>
        </w:rPr>
      </w:pPr>
      <w:r w:rsidRPr="00F07252">
        <w:rPr>
          <w:rFonts w:hint="eastAsia"/>
          <w:color w:val="000000" w:themeColor="text1"/>
        </w:rPr>
        <w:t xml:space="preserve">（参考）各施設入館者数　　</w:t>
      </w:r>
      <w:r>
        <w:rPr>
          <w:rFonts w:hint="eastAsia"/>
          <w:color w:val="000000" w:themeColor="text1"/>
        </w:rPr>
        <w:t xml:space="preserve"> </w:t>
      </w:r>
      <w:r>
        <w:rPr>
          <w:color w:val="000000" w:themeColor="text1"/>
        </w:rPr>
        <w:t xml:space="preserve">          </w:t>
      </w:r>
      <w:r w:rsidRPr="00872E2D">
        <w:rPr>
          <w:rFonts w:hint="eastAsia"/>
          <w:color w:val="000000" w:themeColor="text1"/>
          <w:sz w:val="18"/>
          <w:szCs w:val="20"/>
        </w:rPr>
        <w:t>※R1～R3年度については新型コロナ感染症の影響により臨時休館日あり</w:t>
      </w:r>
    </w:p>
    <w:tbl>
      <w:tblPr>
        <w:tblW w:w="9223"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9"/>
        <w:gridCol w:w="1134"/>
        <w:gridCol w:w="1134"/>
        <w:gridCol w:w="1134"/>
        <w:gridCol w:w="1134"/>
        <w:gridCol w:w="1134"/>
        <w:gridCol w:w="1134"/>
      </w:tblGrid>
      <w:tr w:rsidR="00830F7E" w:rsidRPr="00F07252" w14:paraId="312B9044" w14:textId="77777777" w:rsidTr="0042384A">
        <w:trPr>
          <w:trHeight w:val="510"/>
        </w:trPr>
        <w:tc>
          <w:tcPr>
            <w:tcW w:w="2419" w:type="dxa"/>
            <w:vAlign w:val="center"/>
          </w:tcPr>
          <w:p w14:paraId="7F7D18D2"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施設名</w:t>
            </w:r>
          </w:p>
        </w:tc>
        <w:tc>
          <w:tcPr>
            <w:tcW w:w="1134" w:type="dxa"/>
            <w:vAlign w:val="center"/>
          </w:tcPr>
          <w:p w14:paraId="7D2E3116"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R1年度</w:t>
            </w:r>
          </w:p>
        </w:tc>
        <w:tc>
          <w:tcPr>
            <w:tcW w:w="1134" w:type="dxa"/>
            <w:vAlign w:val="center"/>
          </w:tcPr>
          <w:p w14:paraId="701E227C"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R2年度</w:t>
            </w:r>
          </w:p>
        </w:tc>
        <w:tc>
          <w:tcPr>
            <w:tcW w:w="1134" w:type="dxa"/>
            <w:vAlign w:val="center"/>
          </w:tcPr>
          <w:p w14:paraId="4F1DD4E0"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R3年度</w:t>
            </w:r>
          </w:p>
        </w:tc>
        <w:tc>
          <w:tcPr>
            <w:tcW w:w="1134" w:type="dxa"/>
            <w:vAlign w:val="center"/>
          </w:tcPr>
          <w:p w14:paraId="467C6985"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R4年度</w:t>
            </w:r>
          </w:p>
        </w:tc>
        <w:tc>
          <w:tcPr>
            <w:tcW w:w="1134" w:type="dxa"/>
            <w:vAlign w:val="center"/>
          </w:tcPr>
          <w:p w14:paraId="2DE8EC7C"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R5年度</w:t>
            </w:r>
          </w:p>
        </w:tc>
        <w:tc>
          <w:tcPr>
            <w:tcW w:w="1134" w:type="dxa"/>
            <w:vAlign w:val="center"/>
          </w:tcPr>
          <w:p w14:paraId="5BC50A5E" w14:textId="77777777" w:rsidR="00830F7E" w:rsidRPr="00157421" w:rsidRDefault="00830F7E" w:rsidP="0042384A">
            <w:pPr>
              <w:autoSpaceDE w:val="0"/>
              <w:autoSpaceDN w:val="0"/>
              <w:spacing w:line="300" w:lineRule="exact"/>
              <w:jc w:val="center"/>
              <w:rPr>
                <w:rFonts w:ascii="Meiryo UI" w:eastAsia="Meiryo UI" w:hAnsi="Meiryo UI"/>
                <w:sz w:val="19"/>
                <w:szCs w:val="19"/>
              </w:rPr>
            </w:pPr>
            <w:r w:rsidRPr="00157421">
              <w:rPr>
                <w:rFonts w:ascii="Meiryo UI" w:eastAsia="Meiryo UI" w:hAnsi="Meiryo UI" w:hint="eastAsia"/>
                <w:sz w:val="19"/>
                <w:szCs w:val="19"/>
              </w:rPr>
              <w:t>R6年度</w:t>
            </w:r>
          </w:p>
        </w:tc>
      </w:tr>
      <w:tr w:rsidR="00830F7E" w:rsidRPr="00F07252" w14:paraId="6207ED00" w14:textId="77777777" w:rsidTr="0042384A">
        <w:trPr>
          <w:trHeight w:val="510"/>
        </w:trPr>
        <w:tc>
          <w:tcPr>
            <w:tcW w:w="2419" w:type="dxa"/>
            <w:shd w:val="clear" w:color="auto" w:fill="auto"/>
            <w:vAlign w:val="center"/>
          </w:tcPr>
          <w:p w14:paraId="6F4A4B8E" w14:textId="77777777" w:rsidR="00830F7E" w:rsidRPr="00F07252" w:rsidRDefault="00830F7E" w:rsidP="0042384A">
            <w:pPr>
              <w:autoSpaceDE w:val="0"/>
              <w:autoSpaceDN w:val="0"/>
              <w:spacing w:line="300" w:lineRule="exact"/>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中之島図書館</w:t>
            </w:r>
          </w:p>
        </w:tc>
        <w:tc>
          <w:tcPr>
            <w:tcW w:w="1134" w:type="dxa"/>
            <w:shd w:val="clear" w:color="auto" w:fill="auto"/>
            <w:vAlign w:val="center"/>
          </w:tcPr>
          <w:p w14:paraId="10417209"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311,391</w:t>
            </w:r>
          </w:p>
        </w:tc>
        <w:tc>
          <w:tcPr>
            <w:tcW w:w="1134" w:type="dxa"/>
            <w:shd w:val="clear" w:color="auto" w:fill="auto"/>
            <w:vAlign w:val="center"/>
          </w:tcPr>
          <w:p w14:paraId="39C08907"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203,262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55AF81"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184,150</w:t>
            </w:r>
          </w:p>
        </w:tc>
        <w:tc>
          <w:tcPr>
            <w:tcW w:w="1134" w:type="dxa"/>
            <w:tcBorders>
              <w:top w:val="single" w:sz="4" w:space="0" w:color="auto"/>
              <w:left w:val="single" w:sz="4" w:space="0" w:color="auto"/>
              <w:bottom w:val="single" w:sz="4" w:space="0" w:color="auto"/>
              <w:right w:val="single" w:sz="4" w:space="0" w:color="auto"/>
            </w:tcBorders>
            <w:vAlign w:val="center"/>
          </w:tcPr>
          <w:p w14:paraId="343AB929"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284,002</w:t>
            </w:r>
          </w:p>
        </w:tc>
        <w:tc>
          <w:tcPr>
            <w:tcW w:w="1134" w:type="dxa"/>
            <w:tcBorders>
              <w:top w:val="single" w:sz="4" w:space="0" w:color="auto"/>
              <w:left w:val="single" w:sz="4" w:space="0" w:color="auto"/>
              <w:bottom w:val="single" w:sz="4" w:space="0" w:color="auto"/>
              <w:right w:val="single" w:sz="4" w:space="0" w:color="auto"/>
            </w:tcBorders>
            <w:vAlign w:val="center"/>
          </w:tcPr>
          <w:p w14:paraId="4BDE36CE"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color w:val="000000" w:themeColor="text1"/>
                <w:sz w:val="19"/>
                <w:szCs w:val="19"/>
              </w:rPr>
              <w:t>303,127</w:t>
            </w:r>
          </w:p>
        </w:tc>
        <w:tc>
          <w:tcPr>
            <w:tcW w:w="1134" w:type="dxa"/>
            <w:tcBorders>
              <w:top w:val="single" w:sz="4" w:space="0" w:color="auto"/>
              <w:left w:val="single" w:sz="4" w:space="0" w:color="auto"/>
              <w:bottom w:val="single" w:sz="4" w:space="0" w:color="auto"/>
              <w:right w:val="single" w:sz="4" w:space="0" w:color="auto"/>
            </w:tcBorders>
            <w:vAlign w:val="center"/>
          </w:tcPr>
          <w:p w14:paraId="26E95FAB" w14:textId="77777777" w:rsidR="00830F7E" w:rsidRPr="00157421" w:rsidRDefault="00830F7E" w:rsidP="0042384A">
            <w:pPr>
              <w:autoSpaceDE w:val="0"/>
              <w:autoSpaceDN w:val="0"/>
              <w:spacing w:line="300" w:lineRule="exact"/>
              <w:jc w:val="center"/>
              <w:rPr>
                <w:rFonts w:ascii="Meiryo UI" w:eastAsia="Meiryo UI" w:hAnsi="Meiryo UI"/>
                <w:sz w:val="19"/>
                <w:szCs w:val="19"/>
              </w:rPr>
            </w:pPr>
            <w:r w:rsidRPr="00157421">
              <w:rPr>
                <w:rFonts w:ascii="Meiryo UI" w:eastAsia="Meiryo UI" w:hAnsi="Meiryo UI" w:hint="eastAsia"/>
                <w:sz w:val="19"/>
                <w:szCs w:val="19"/>
              </w:rPr>
              <w:t>3</w:t>
            </w:r>
            <w:r w:rsidRPr="00157421">
              <w:rPr>
                <w:rFonts w:ascii="Meiryo UI" w:eastAsia="Meiryo UI" w:hAnsi="Meiryo UI"/>
                <w:sz w:val="19"/>
                <w:szCs w:val="19"/>
              </w:rPr>
              <w:t>24,012</w:t>
            </w:r>
          </w:p>
        </w:tc>
      </w:tr>
      <w:tr w:rsidR="00830F7E" w:rsidRPr="00F07252" w14:paraId="4F5C0F91" w14:textId="77777777" w:rsidTr="0042384A">
        <w:trPr>
          <w:trHeight w:val="510"/>
        </w:trPr>
        <w:tc>
          <w:tcPr>
            <w:tcW w:w="2419" w:type="dxa"/>
            <w:shd w:val="clear" w:color="auto" w:fill="auto"/>
            <w:vAlign w:val="center"/>
          </w:tcPr>
          <w:p w14:paraId="651BF695" w14:textId="77777777" w:rsidR="00830F7E" w:rsidRPr="00F07252" w:rsidRDefault="00830F7E" w:rsidP="0042384A">
            <w:pPr>
              <w:autoSpaceDE w:val="0"/>
              <w:autoSpaceDN w:val="0"/>
              <w:spacing w:line="300" w:lineRule="exact"/>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中央図書館</w:t>
            </w:r>
          </w:p>
        </w:tc>
        <w:tc>
          <w:tcPr>
            <w:tcW w:w="1134" w:type="dxa"/>
            <w:shd w:val="clear" w:color="auto" w:fill="auto"/>
            <w:vAlign w:val="center"/>
          </w:tcPr>
          <w:p w14:paraId="7CCFAD4F"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540,878</w:t>
            </w:r>
          </w:p>
        </w:tc>
        <w:tc>
          <w:tcPr>
            <w:tcW w:w="1134" w:type="dxa"/>
            <w:shd w:val="clear" w:color="auto" w:fill="auto"/>
            <w:vAlign w:val="center"/>
          </w:tcPr>
          <w:p w14:paraId="4638A137"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color w:val="000000" w:themeColor="text1"/>
                <w:sz w:val="19"/>
                <w:szCs w:val="19"/>
              </w:rPr>
              <w:t>382,490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8D9C04"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368,000</w:t>
            </w:r>
          </w:p>
        </w:tc>
        <w:tc>
          <w:tcPr>
            <w:tcW w:w="1134" w:type="dxa"/>
            <w:tcBorders>
              <w:top w:val="single" w:sz="4" w:space="0" w:color="auto"/>
              <w:left w:val="single" w:sz="4" w:space="0" w:color="auto"/>
              <w:bottom w:val="single" w:sz="4" w:space="0" w:color="auto"/>
              <w:right w:val="single" w:sz="4" w:space="0" w:color="auto"/>
            </w:tcBorders>
            <w:vAlign w:val="center"/>
          </w:tcPr>
          <w:p w14:paraId="24A7018C"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420,571</w:t>
            </w:r>
          </w:p>
        </w:tc>
        <w:tc>
          <w:tcPr>
            <w:tcW w:w="1134" w:type="dxa"/>
            <w:tcBorders>
              <w:top w:val="single" w:sz="4" w:space="0" w:color="auto"/>
              <w:left w:val="single" w:sz="4" w:space="0" w:color="auto"/>
              <w:bottom w:val="single" w:sz="4" w:space="0" w:color="auto"/>
              <w:right w:val="single" w:sz="4" w:space="0" w:color="auto"/>
            </w:tcBorders>
            <w:vAlign w:val="center"/>
          </w:tcPr>
          <w:p w14:paraId="35F32543"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color w:val="000000" w:themeColor="text1"/>
                <w:sz w:val="19"/>
                <w:szCs w:val="19"/>
              </w:rPr>
              <w:t>437,919</w:t>
            </w:r>
          </w:p>
        </w:tc>
        <w:tc>
          <w:tcPr>
            <w:tcW w:w="1134" w:type="dxa"/>
            <w:tcBorders>
              <w:top w:val="single" w:sz="4" w:space="0" w:color="auto"/>
              <w:left w:val="single" w:sz="4" w:space="0" w:color="auto"/>
              <w:bottom w:val="single" w:sz="4" w:space="0" w:color="auto"/>
              <w:right w:val="single" w:sz="4" w:space="0" w:color="auto"/>
            </w:tcBorders>
            <w:vAlign w:val="center"/>
          </w:tcPr>
          <w:p w14:paraId="4BE9472B" w14:textId="77777777" w:rsidR="00830F7E" w:rsidRPr="00157421" w:rsidRDefault="00830F7E" w:rsidP="0042384A">
            <w:pPr>
              <w:autoSpaceDE w:val="0"/>
              <w:autoSpaceDN w:val="0"/>
              <w:spacing w:line="300" w:lineRule="exact"/>
              <w:jc w:val="center"/>
              <w:rPr>
                <w:rFonts w:ascii="Meiryo UI" w:eastAsia="Meiryo UI" w:hAnsi="Meiryo UI"/>
                <w:sz w:val="19"/>
                <w:szCs w:val="19"/>
              </w:rPr>
            </w:pPr>
            <w:r w:rsidRPr="00157421">
              <w:rPr>
                <w:rFonts w:ascii="Meiryo UI" w:eastAsia="Meiryo UI" w:hAnsi="Meiryo UI" w:hint="eastAsia"/>
                <w:sz w:val="19"/>
                <w:szCs w:val="19"/>
              </w:rPr>
              <w:t>4</w:t>
            </w:r>
            <w:r w:rsidRPr="00157421">
              <w:rPr>
                <w:rFonts w:ascii="Meiryo UI" w:eastAsia="Meiryo UI" w:hAnsi="Meiryo UI"/>
                <w:sz w:val="19"/>
                <w:szCs w:val="19"/>
              </w:rPr>
              <w:t>41,620</w:t>
            </w:r>
          </w:p>
        </w:tc>
      </w:tr>
      <w:tr w:rsidR="00830F7E" w:rsidRPr="00F07252" w14:paraId="618BDF3C" w14:textId="77777777" w:rsidTr="0042384A">
        <w:trPr>
          <w:trHeight w:val="510"/>
        </w:trPr>
        <w:tc>
          <w:tcPr>
            <w:tcW w:w="2419" w:type="dxa"/>
            <w:shd w:val="clear" w:color="auto" w:fill="auto"/>
            <w:vAlign w:val="center"/>
          </w:tcPr>
          <w:p w14:paraId="19CE0A71" w14:textId="77777777" w:rsidR="00830F7E" w:rsidRPr="00F07252" w:rsidRDefault="00830F7E" w:rsidP="0042384A">
            <w:pPr>
              <w:autoSpaceDE w:val="0"/>
              <w:autoSpaceDN w:val="0"/>
              <w:spacing w:line="300" w:lineRule="exact"/>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体育会館</w:t>
            </w:r>
          </w:p>
        </w:tc>
        <w:tc>
          <w:tcPr>
            <w:tcW w:w="1134" w:type="dxa"/>
            <w:shd w:val="clear" w:color="auto" w:fill="auto"/>
            <w:vAlign w:val="center"/>
          </w:tcPr>
          <w:p w14:paraId="10733F96"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702,168</w:t>
            </w:r>
          </w:p>
        </w:tc>
        <w:tc>
          <w:tcPr>
            <w:tcW w:w="1134" w:type="dxa"/>
            <w:vAlign w:val="center"/>
          </w:tcPr>
          <w:p w14:paraId="305B0940"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108,453</w:t>
            </w:r>
          </w:p>
        </w:tc>
        <w:tc>
          <w:tcPr>
            <w:tcW w:w="1134" w:type="dxa"/>
            <w:vAlign w:val="center"/>
          </w:tcPr>
          <w:p w14:paraId="2F7EB916"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3</w:t>
            </w:r>
            <w:r w:rsidRPr="00F07252">
              <w:rPr>
                <w:rFonts w:ascii="Meiryo UI" w:eastAsia="Meiryo UI" w:hAnsi="Meiryo UI"/>
                <w:color w:val="000000" w:themeColor="text1"/>
                <w:sz w:val="19"/>
                <w:szCs w:val="19"/>
              </w:rPr>
              <w:t>0</w:t>
            </w:r>
            <w:r w:rsidRPr="00F07252">
              <w:rPr>
                <w:rFonts w:ascii="Meiryo UI" w:eastAsia="Meiryo UI" w:hAnsi="Meiryo UI" w:hint="eastAsia"/>
                <w:color w:val="000000" w:themeColor="text1"/>
                <w:sz w:val="19"/>
                <w:szCs w:val="19"/>
              </w:rPr>
              <w:t>6</w:t>
            </w:r>
            <w:r w:rsidRPr="00F07252">
              <w:rPr>
                <w:rFonts w:ascii="Meiryo UI" w:eastAsia="Meiryo UI" w:hAnsi="Meiryo UI"/>
                <w:color w:val="000000" w:themeColor="text1"/>
                <w:sz w:val="19"/>
                <w:szCs w:val="19"/>
              </w:rPr>
              <w:t>,884</w:t>
            </w:r>
          </w:p>
        </w:tc>
        <w:tc>
          <w:tcPr>
            <w:tcW w:w="1134" w:type="dxa"/>
            <w:vAlign w:val="center"/>
          </w:tcPr>
          <w:p w14:paraId="2B8F5CDB"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5</w:t>
            </w:r>
            <w:r w:rsidRPr="00F07252">
              <w:rPr>
                <w:rFonts w:ascii="Meiryo UI" w:eastAsia="Meiryo UI" w:hAnsi="Meiryo UI"/>
                <w:color w:val="000000" w:themeColor="text1"/>
                <w:sz w:val="19"/>
                <w:szCs w:val="19"/>
              </w:rPr>
              <w:t>56,216</w:t>
            </w:r>
          </w:p>
        </w:tc>
        <w:tc>
          <w:tcPr>
            <w:tcW w:w="1134" w:type="dxa"/>
            <w:vAlign w:val="center"/>
          </w:tcPr>
          <w:p w14:paraId="35EA0B8F"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color w:val="000000" w:themeColor="text1"/>
                <w:sz w:val="19"/>
                <w:szCs w:val="19"/>
              </w:rPr>
              <w:t>619,103</w:t>
            </w:r>
          </w:p>
        </w:tc>
        <w:tc>
          <w:tcPr>
            <w:tcW w:w="1134" w:type="dxa"/>
            <w:vAlign w:val="center"/>
          </w:tcPr>
          <w:p w14:paraId="6ECA4A28" w14:textId="77777777" w:rsidR="00830F7E" w:rsidRPr="00157421" w:rsidRDefault="00830F7E" w:rsidP="0042384A">
            <w:pPr>
              <w:autoSpaceDE w:val="0"/>
              <w:autoSpaceDN w:val="0"/>
              <w:spacing w:line="300" w:lineRule="exact"/>
              <w:jc w:val="center"/>
              <w:rPr>
                <w:rFonts w:ascii="Meiryo UI" w:eastAsia="Meiryo UI" w:hAnsi="Meiryo UI"/>
                <w:sz w:val="19"/>
                <w:szCs w:val="19"/>
              </w:rPr>
            </w:pPr>
            <w:r w:rsidRPr="00157421">
              <w:rPr>
                <w:rFonts w:ascii="Meiryo UI" w:eastAsia="Meiryo UI" w:hAnsi="Meiryo UI" w:hint="eastAsia"/>
                <w:sz w:val="19"/>
                <w:szCs w:val="19"/>
              </w:rPr>
              <w:t>689</w:t>
            </w:r>
            <w:r w:rsidRPr="00157421">
              <w:rPr>
                <w:rFonts w:ascii="Meiryo UI" w:eastAsia="Meiryo UI" w:hAnsi="Meiryo UI"/>
                <w:sz w:val="19"/>
                <w:szCs w:val="19"/>
              </w:rPr>
              <w:t>,897</w:t>
            </w:r>
          </w:p>
        </w:tc>
      </w:tr>
      <w:tr w:rsidR="00830F7E" w:rsidRPr="00F07252" w14:paraId="1C6C4AFF" w14:textId="77777777" w:rsidTr="0042384A">
        <w:trPr>
          <w:trHeight w:val="510"/>
        </w:trPr>
        <w:tc>
          <w:tcPr>
            <w:tcW w:w="2419" w:type="dxa"/>
            <w:shd w:val="clear" w:color="auto" w:fill="auto"/>
            <w:vAlign w:val="center"/>
          </w:tcPr>
          <w:p w14:paraId="4DFFE0A1" w14:textId="77777777" w:rsidR="00830F7E" w:rsidRPr="00F07252" w:rsidRDefault="00830F7E" w:rsidP="0042384A">
            <w:pPr>
              <w:autoSpaceDE w:val="0"/>
              <w:autoSpaceDN w:val="0"/>
              <w:spacing w:line="300" w:lineRule="exact"/>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臨海スポーツセンター</w:t>
            </w:r>
          </w:p>
        </w:tc>
        <w:tc>
          <w:tcPr>
            <w:tcW w:w="1134" w:type="dxa"/>
            <w:shd w:val="clear" w:color="auto" w:fill="auto"/>
            <w:vAlign w:val="center"/>
          </w:tcPr>
          <w:p w14:paraId="6C59668A"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166,379</w:t>
            </w:r>
          </w:p>
        </w:tc>
        <w:tc>
          <w:tcPr>
            <w:tcW w:w="1134" w:type="dxa"/>
            <w:vAlign w:val="center"/>
          </w:tcPr>
          <w:p w14:paraId="3CBFA51C"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117,038</w:t>
            </w:r>
          </w:p>
        </w:tc>
        <w:tc>
          <w:tcPr>
            <w:tcW w:w="1134" w:type="dxa"/>
            <w:vAlign w:val="center"/>
          </w:tcPr>
          <w:p w14:paraId="1F2DE915"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1</w:t>
            </w:r>
            <w:r w:rsidRPr="00F07252">
              <w:rPr>
                <w:rFonts w:ascii="Meiryo UI" w:eastAsia="Meiryo UI" w:hAnsi="Meiryo UI"/>
                <w:color w:val="000000" w:themeColor="text1"/>
                <w:sz w:val="19"/>
                <w:szCs w:val="19"/>
              </w:rPr>
              <w:t>02,533</w:t>
            </w:r>
          </w:p>
        </w:tc>
        <w:tc>
          <w:tcPr>
            <w:tcW w:w="1134" w:type="dxa"/>
            <w:vAlign w:val="center"/>
          </w:tcPr>
          <w:p w14:paraId="3F53902A"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108,830</w:t>
            </w:r>
          </w:p>
        </w:tc>
        <w:tc>
          <w:tcPr>
            <w:tcW w:w="1134" w:type="dxa"/>
            <w:vAlign w:val="center"/>
          </w:tcPr>
          <w:p w14:paraId="03CE6451"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color w:val="000000" w:themeColor="text1"/>
                <w:sz w:val="19"/>
                <w:szCs w:val="19"/>
              </w:rPr>
              <w:t>113,182</w:t>
            </w:r>
          </w:p>
        </w:tc>
        <w:tc>
          <w:tcPr>
            <w:tcW w:w="1134" w:type="dxa"/>
            <w:vAlign w:val="center"/>
          </w:tcPr>
          <w:p w14:paraId="1FEB2EBA" w14:textId="77777777" w:rsidR="00830F7E" w:rsidRPr="00157421" w:rsidRDefault="00830F7E" w:rsidP="0042384A">
            <w:pPr>
              <w:autoSpaceDE w:val="0"/>
              <w:autoSpaceDN w:val="0"/>
              <w:spacing w:line="300" w:lineRule="exact"/>
              <w:jc w:val="center"/>
              <w:rPr>
                <w:rFonts w:ascii="Meiryo UI" w:eastAsia="Meiryo UI" w:hAnsi="Meiryo UI"/>
                <w:sz w:val="19"/>
                <w:szCs w:val="19"/>
              </w:rPr>
            </w:pPr>
            <w:r w:rsidRPr="00157421">
              <w:rPr>
                <w:rFonts w:ascii="Meiryo UI" w:eastAsia="Meiryo UI" w:hAnsi="Meiryo UI" w:hint="eastAsia"/>
                <w:sz w:val="19"/>
                <w:szCs w:val="19"/>
              </w:rPr>
              <w:t>1</w:t>
            </w:r>
            <w:r w:rsidRPr="00157421">
              <w:rPr>
                <w:rFonts w:ascii="Meiryo UI" w:eastAsia="Meiryo UI" w:hAnsi="Meiryo UI"/>
                <w:sz w:val="19"/>
                <w:szCs w:val="19"/>
              </w:rPr>
              <w:t>20,773</w:t>
            </w:r>
          </w:p>
        </w:tc>
      </w:tr>
      <w:tr w:rsidR="00830F7E" w:rsidRPr="00F07252" w14:paraId="40B019E9" w14:textId="77777777" w:rsidTr="0042384A">
        <w:trPr>
          <w:trHeight w:val="510"/>
        </w:trPr>
        <w:tc>
          <w:tcPr>
            <w:tcW w:w="2419" w:type="dxa"/>
            <w:shd w:val="clear" w:color="auto" w:fill="auto"/>
            <w:vAlign w:val="center"/>
          </w:tcPr>
          <w:p w14:paraId="0185DFAC" w14:textId="77777777" w:rsidR="00830F7E" w:rsidRPr="00F07252" w:rsidRDefault="00830F7E" w:rsidP="0042384A">
            <w:pPr>
              <w:autoSpaceDE w:val="0"/>
              <w:autoSpaceDN w:val="0"/>
              <w:spacing w:line="300" w:lineRule="exact"/>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門真スポーツセンター</w:t>
            </w:r>
          </w:p>
        </w:tc>
        <w:tc>
          <w:tcPr>
            <w:tcW w:w="1134" w:type="dxa"/>
            <w:shd w:val="clear" w:color="auto" w:fill="auto"/>
            <w:vAlign w:val="center"/>
          </w:tcPr>
          <w:p w14:paraId="07E28475"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489,452</w:t>
            </w:r>
          </w:p>
        </w:tc>
        <w:tc>
          <w:tcPr>
            <w:tcW w:w="1134" w:type="dxa"/>
            <w:vAlign w:val="center"/>
          </w:tcPr>
          <w:p w14:paraId="18002E1C"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242,019</w:t>
            </w:r>
          </w:p>
        </w:tc>
        <w:tc>
          <w:tcPr>
            <w:tcW w:w="1134" w:type="dxa"/>
            <w:vAlign w:val="center"/>
          </w:tcPr>
          <w:p w14:paraId="59F5B097"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2</w:t>
            </w:r>
            <w:r w:rsidRPr="00F07252">
              <w:rPr>
                <w:rFonts w:ascii="Meiryo UI" w:eastAsia="Meiryo UI" w:hAnsi="Meiryo UI"/>
                <w:color w:val="000000" w:themeColor="text1"/>
                <w:sz w:val="19"/>
                <w:szCs w:val="19"/>
              </w:rPr>
              <w:t>38,742</w:t>
            </w:r>
          </w:p>
        </w:tc>
        <w:tc>
          <w:tcPr>
            <w:tcW w:w="1134" w:type="dxa"/>
            <w:vAlign w:val="center"/>
          </w:tcPr>
          <w:p w14:paraId="41846CD5"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370,504</w:t>
            </w:r>
          </w:p>
        </w:tc>
        <w:tc>
          <w:tcPr>
            <w:tcW w:w="1134" w:type="dxa"/>
            <w:vAlign w:val="center"/>
          </w:tcPr>
          <w:p w14:paraId="104FEC9E"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color w:val="000000" w:themeColor="text1"/>
                <w:sz w:val="19"/>
                <w:szCs w:val="19"/>
              </w:rPr>
              <w:t>425,781</w:t>
            </w:r>
          </w:p>
        </w:tc>
        <w:tc>
          <w:tcPr>
            <w:tcW w:w="1134" w:type="dxa"/>
            <w:vAlign w:val="center"/>
          </w:tcPr>
          <w:p w14:paraId="65351694" w14:textId="77777777" w:rsidR="00830F7E" w:rsidRPr="00157421" w:rsidRDefault="00830F7E" w:rsidP="0042384A">
            <w:pPr>
              <w:autoSpaceDE w:val="0"/>
              <w:autoSpaceDN w:val="0"/>
              <w:spacing w:line="300" w:lineRule="exact"/>
              <w:jc w:val="center"/>
              <w:rPr>
                <w:rFonts w:ascii="Meiryo UI" w:eastAsia="Meiryo UI" w:hAnsi="Meiryo UI"/>
                <w:sz w:val="19"/>
                <w:szCs w:val="19"/>
              </w:rPr>
            </w:pPr>
            <w:r w:rsidRPr="00157421">
              <w:rPr>
                <w:rFonts w:ascii="Meiryo UI" w:eastAsia="Meiryo UI" w:hAnsi="Meiryo UI" w:hint="eastAsia"/>
                <w:sz w:val="19"/>
                <w:szCs w:val="19"/>
              </w:rPr>
              <w:t>5</w:t>
            </w:r>
            <w:r w:rsidRPr="00157421">
              <w:rPr>
                <w:rFonts w:ascii="Meiryo UI" w:eastAsia="Meiryo UI" w:hAnsi="Meiryo UI"/>
                <w:sz w:val="19"/>
                <w:szCs w:val="19"/>
              </w:rPr>
              <w:t>81,307</w:t>
            </w:r>
          </w:p>
        </w:tc>
      </w:tr>
      <w:tr w:rsidR="00830F7E" w:rsidRPr="00F07252" w14:paraId="2A4BF686" w14:textId="77777777" w:rsidTr="0042384A">
        <w:trPr>
          <w:trHeight w:val="510"/>
        </w:trPr>
        <w:tc>
          <w:tcPr>
            <w:tcW w:w="2419" w:type="dxa"/>
            <w:shd w:val="clear" w:color="auto" w:fill="auto"/>
            <w:vAlign w:val="center"/>
          </w:tcPr>
          <w:p w14:paraId="3EDED9EF" w14:textId="77777777" w:rsidR="00830F7E" w:rsidRPr="00F07252" w:rsidRDefault="00830F7E" w:rsidP="0042384A">
            <w:pPr>
              <w:autoSpaceDE w:val="0"/>
              <w:autoSpaceDN w:val="0"/>
              <w:spacing w:line="300" w:lineRule="exact"/>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漕艇センター</w:t>
            </w:r>
          </w:p>
        </w:tc>
        <w:tc>
          <w:tcPr>
            <w:tcW w:w="1134" w:type="dxa"/>
            <w:shd w:val="clear" w:color="auto" w:fill="auto"/>
            <w:vAlign w:val="center"/>
          </w:tcPr>
          <w:p w14:paraId="065B7AF2"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51,092</w:t>
            </w:r>
          </w:p>
        </w:tc>
        <w:tc>
          <w:tcPr>
            <w:tcW w:w="1134" w:type="dxa"/>
            <w:vAlign w:val="center"/>
          </w:tcPr>
          <w:p w14:paraId="7E885693"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30,011</w:t>
            </w:r>
          </w:p>
        </w:tc>
        <w:tc>
          <w:tcPr>
            <w:tcW w:w="1134" w:type="dxa"/>
            <w:vAlign w:val="center"/>
          </w:tcPr>
          <w:p w14:paraId="4F6E3C3D"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2</w:t>
            </w:r>
            <w:r w:rsidRPr="00F07252">
              <w:rPr>
                <w:rFonts w:ascii="Meiryo UI" w:eastAsia="Meiryo UI" w:hAnsi="Meiryo UI"/>
                <w:color w:val="000000" w:themeColor="text1"/>
                <w:sz w:val="19"/>
                <w:szCs w:val="19"/>
              </w:rPr>
              <w:t>8,103</w:t>
            </w:r>
          </w:p>
        </w:tc>
        <w:tc>
          <w:tcPr>
            <w:tcW w:w="1134" w:type="dxa"/>
            <w:vAlign w:val="center"/>
          </w:tcPr>
          <w:p w14:paraId="5309CD4C"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color w:val="000000" w:themeColor="text1"/>
                <w:sz w:val="19"/>
                <w:szCs w:val="19"/>
              </w:rPr>
              <w:t>36,338</w:t>
            </w:r>
          </w:p>
        </w:tc>
        <w:tc>
          <w:tcPr>
            <w:tcW w:w="1134" w:type="dxa"/>
            <w:vAlign w:val="center"/>
          </w:tcPr>
          <w:p w14:paraId="3A15ADFB"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color w:val="000000" w:themeColor="text1"/>
                <w:sz w:val="19"/>
                <w:szCs w:val="19"/>
              </w:rPr>
              <w:t>45,956</w:t>
            </w:r>
          </w:p>
        </w:tc>
        <w:tc>
          <w:tcPr>
            <w:tcW w:w="1134" w:type="dxa"/>
            <w:vAlign w:val="center"/>
          </w:tcPr>
          <w:p w14:paraId="6CC05A10" w14:textId="77777777" w:rsidR="00830F7E" w:rsidRPr="00157421" w:rsidRDefault="00830F7E" w:rsidP="0042384A">
            <w:pPr>
              <w:autoSpaceDE w:val="0"/>
              <w:autoSpaceDN w:val="0"/>
              <w:spacing w:line="300" w:lineRule="exact"/>
              <w:jc w:val="center"/>
              <w:rPr>
                <w:rFonts w:ascii="Meiryo UI" w:eastAsia="Meiryo UI" w:hAnsi="Meiryo UI"/>
                <w:sz w:val="19"/>
                <w:szCs w:val="19"/>
              </w:rPr>
            </w:pPr>
            <w:r w:rsidRPr="00157421">
              <w:rPr>
                <w:rFonts w:ascii="Meiryo UI" w:eastAsia="Meiryo UI" w:hAnsi="Meiryo UI" w:hint="eastAsia"/>
                <w:sz w:val="19"/>
                <w:szCs w:val="19"/>
              </w:rPr>
              <w:t>3</w:t>
            </w:r>
            <w:r w:rsidRPr="00157421">
              <w:rPr>
                <w:rFonts w:ascii="Meiryo UI" w:eastAsia="Meiryo UI" w:hAnsi="Meiryo UI"/>
                <w:sz w:val="19"/>
                <w:szCs w:val="19"/>
              </w:rPr>
              <w:t>9,305</w:t>
            </w:r>
          </w:p>
        </w:tc>
      </w:tr>
      <w:tr w:rsidR="00830F7E" w:rsidRPr="00F07252" w14:paraId="0757FF50" w14:textId="77777777" w:rsidTr="0042384A">
        <w:trPr>
          <w:trHeight w:val="510"/>
        </w:trPr>
        <w:tc>
          <w:tcPr>
            <w:tcW w:w="2419" w:type="dxa"/>
            <w:shd w:val="clear" w:color="auto" w:fill="auto"/>
            <w:vAlign w:val="center"/>
          </w:tcPr>
          <w:p w14:paraId="3F3D3CEF" w14:textId="77777777" w:rsidR="00830F7E" w:rsidRPr="00F07252" w:rsidRDefault="00830F7E" w:rsidP="0042384A">
            <w:pPr>
              <w:autoSpaceDE w:val="0"/>
              <w:autoSpaceDN w:val="0"/>
              <w:spacing w:line="300" w:lineRule="exact"/>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少年自然の家</w:t>
            </w:r>
          </w:p>
        </w:tc>
        <w:tc>
          <w:tcPr>
            <w:tcW w:w="1134" w:type="dxa"/>
            <w:shd w:val="clear" w:color="auto" w:fill="auto"/>
            <w:vAlign w:val="center"/>
          </w:tcPr>
          <w:p w14:paraId="2B5776E4"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87,621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78C90A"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24,971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C57806"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40,163</w:t>
            </w:r>
          </w:p>
        </w:tc>
        <w:tc>
          <w:tcPr>
            <w:tcW w:w="1134" w:type="dxa"/>
            <w:tcBorders>
              <w:top w:val="single" w:sz="4" w:space="0" w:color="auto"/>
              <w:left w:val="single" w:sz="4" w:space="0" w:color="auto"/>
              <w:bottom w:val="single" w:sz="4" w:space="0" w:color="auto"/>
              <w:right w:val="single" w:sz="4" w:space="0" w:color="auto"/>
            </w:tcBorders>
            <w:vAlign w:val="center"/>
          </w:tcPr>
          <w:p w14:paraId="539A4D87"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77,003</w:t>
            </w:r>
          </w:p>
        </w:tc>
        <w:tc>
          <w:tcPr>
            <w:tcW w:w="1134" w:type="dxa"/>
            <w:tcBorders>
              <w:top w:val="single" w:sz="4" w:space="0" w:color="auto"/>
              <w:left w:val="single" w:sz="4" w:space="0" w:color="auto"/>
              <w:bottom w:val="single" w:sz="4" w:space="0" w:color="auto"/>
              <w:right w:val="single" w:sz="4" w:space="0" w:color="auto"/>
            </w:tcBorders>
            <w:vAlign w:val="center"/>
          </w:tcPr>
          <w:p w14:paraId="619D1B98"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color w:val="000000" w:themeColor="text1"/>
                <w:sz w:val="19"/>
                <w:szCs w:val="19"/>
              </w:rPr>
              <w:t>90,801</w:t>
            </w:r>
          </w:p>
        </w:tc>
        <w:tc>
          <w:tcPr>
            <w:tcW w:w="1134" w:type="dxa"/>
            <w:tcBorders>
              <w:top w:val="single" w:sz="4" w:space="0" w:color="auto"/>
              <w:left w:val="single" w:sz="4" w:space="0" w:color="auto"/>
              <w:bottom w:val="single" w:sz="4" w:space="0" w:color="auto"/>
              <w:right w:val="single" w:sz="4" w:space="0" w:color="auto"/>
            </w:tcBorders>
            <w:vAlign w:val="center"/>
          </w:tcPr>
          <w:p w14:paraId="6338711B" w14:textId="77777777" w:rsidR="00830F7E" w:rsidRPr="00157421" w:rsidRDefault="00830F7E" w:rsidP="0042384A">
            <w:pPr>
              <w:autoSpaceDE w:val="0"/>
              <w:autoSpaceDN w:val="0"/>
              <w:spacing w:line="300" w:lineRule="exact"/>
              <w:jc w:val="center"/>
              <w:rPr>
                <w:rFonts w:ascii="Meiryo UI" w:eastAsia="Meiryo UI" w:hAnsi="Meiryo UI"/>
                <w:sz w:val="19"/>
                <w:szCs w:val="19"/>
              </w:rPr>
            </w:pPr>
            <w:r w:rsidRPr="00157421">
              <w:rPr>
                <w:rFonts w:ascii="Meiryo UI" w:eastAsia="Meiryo UI" w:hAnsi="Meiryo UI" w:hint="eastAsia"/>
                <w:sz w:val="19"/>
                <w:szCs w:val="19"/>
              </w:rPr>
              <w:t>92,303</w:t>
            </w:r>
          </w:p>
        </w:tc>
      </w:tr>
      <w:tr w:rsidR="00830F7E" w:rsidRPr="00F07252" w14:paraId="4C2022BB" w14:textId="77777777" w:rsidTr="0042384A">
        <w:trPr>
          <w:trHeight w:val="510"/>
        </w:trPr>
        <w:tc>
          <w:tcPr>
            <w:tcW w:w="2419" w:type="dxa"/>
            <w:shd w:val="clear" w:color="auto" w:fill="auto"/>
            <w:vAlign w:val="center"/>
          </w:tcPr>
          <w:p w14:paraId="55EA661F" w14:textId="77777777" w:rsidR="00830F7E" w:rsidRPr="00F07252" w:rsidRDefault="00830F7E" w:rsidP="0042384A">
            <w:pPr>
              <w:autoSpaceDE w:val="0"/>
              <w:autoSpaceDN w:val="0"/>
              <w:spacing w:line="300" w:lineRule="exact"/>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弥生文化博物館</w:t>
            </w:r>
          </w:p>
        </w:tc>
        <w:tc>
          <w:tcPr>
            <w:tcW w:w="1134" w:type="dxa"/>
            <w:shd w:val="clear" w:color="auto" w:fill="auto"/>
            <w:vAlign w:val="center"/>
          </w:tcPr>
          <w:p w14:paraId="1C5C86BC"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38,310</w:t>
            </w:r>
          </w:p>
        </w:tc>
        <w:tc>
          <w:tcPr>
            <w:tcW w:w="1134" w:type="dxa"/>
            <w:vAlign w:val="center"/>
          </w:tcPr>
          <w:p w14:paraId="24A99B1D"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14,880</w:t>
            </w:r>
          </w:p>
        </w:tc>
        <w:tc>
          <w:tcPr>
            <w:tcW w:w="1134" w:type="dxa"/>
            <w:shd w:val="clear" w:color="auto" w:fill="auto"/>
            <w:vAlign w:val="center"/>
          </w:tcPr>
          <w:p w14:paraId="19B05F96"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14,794</w:t>
            </w:r>
          </w:p>
        </w:tc>
        <w:tc>
          <w:tcPr>
            <w:tcW w:w="1134" w:type="dxa"/>
            <w:shd w:val="clear" w:color="auto" w:fill="auto"/>
            <w:vAlign w:val="center"/>
          </w:tcPr>
          <w:p w14:paraId="1E4FABE0"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15,249</w:t>
            </w:r>
          </w:p>
        </w:tc>
        <w:tc>
          <w:tcPr>
            <w:tcW w:w="1134" w:type="dxa"/>
            <w:vAlign w:val="center"/>
          </w:tcPr>
          <w:p w14:paraId="7181748F"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25,652</w:t>
            </w:r>
          </w:p>
        </w:tc>
        <w:tc>
          <w:tcPr>
            <w:tcW w:w="1134" w:type="dxa"/>
            <w:vAlign w:val="center"/>
          </w:tcPr>
          <w:p w14:paraId="0E617708" w14:textId="77777777" w:rsidR="00830F7E" w:rsidRPr="00157421" w:rsidRDefault="00830F7E" w:rsidP="0042384A">
            <w:pPr>
              <w:autoSpaceDE w:val="0"/>
              <w:autoSpaceDN w:val="0"/>
              <w:spacing w:line="300" w:lineRule="exact"/>
              <w:jc w:val="center"/>
              <w:rPr>
                <w:rFonts w:ascii="Meiryo UI" w:eastAsia="Meiryo UI" w:hAnsi="Meiryo UI"/>
                <w:sz w:val="19"/>
                <w:szCs w:val="19"/>
              </w:rPr>
            </w:pPr>
            <w:r w:rsidRPr="00157421">
              <w:rPr>
                <w:rFonts w:ascii="Meiryo UI" w:eastAsia="Meiryo UI" w:hAnsi="Meiryo UI" w:hint="eastAsia"/>
                <w:sz w:val="19"/>
                <w:szCs w:val="19"/>
              </w:rPr>
              <w:t>31,774</w:t>
            </w:r>
          </w:p>
        </w:tc>
      </w:tr>
      <w:tr w:rsidR="00830F7E" w:rsidRPr="00F07252" w14:paraId="1A049B6C" w14:textId="77777777" w:rsidTr="0042384A">
        <w:trPr>
          <w:trHeight w:val="510"/>
        </w:trPr>
        <w:tc>
          <w:tcPr>
            <w:tcW w:w="2419" w:type="dxa"/>
            <w:shd w:val="clear" w:color="auto" w:fill="auto"/>
            <w:vAlign w:val="center"/>
          </w:tcPr>
          <w:p w14:paraId="07E13BF3" w14:textId="77777777" w:rsidR="00830F7E" w:rsidRPr="00F07252" w:rsidRDefault="00830F7E" w:rsidP="0042384A">
            <w:pPr>
              <w:autoSpaceDE w:val="0"/>
              <w:autoSpaceDN w:val="0"/>
              <w:spacing w:line="300" w:lineRule="exact"/>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近つ飛鳥博物館</w:t>
            </w:r>
          </w:p>
        </w:tc>
        <w:tc>
          <w:tcPr>
            <w:tcW w:w="1134" w:type="dxa"/>
            <w:shd w:val="clear" w:color="auto" w:fill="auto"/>
            <w:vAlign w:val="center"/>
          </w:tcPr>
          <w:p w14:paraId="66C58ED9"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color w:val="000000" w:themeColor="text1"/>
                <w:sz w:val="19"/>
                <w:szCs w:val="19"/>
              </w:rPr>
              <w:t>79,265</w:t>
            </w:r>
          </w:p>
        </w:tc>
        <w:tc>
          <w:tcPr>
            <w:tcW w:w="1134" w:type="dxa"/>
            <w:vAlign w:val="center"/>
          </w:tcPr>
          <w:p w14:paraId="4406162A"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55,943</w:t>
            </w:r>
          </w:p>
        </w:tc>
        <w:tc>
          <w:tcPr>
            <w:tcW w:w="1134" w:type="dxa"/>
            <w:shd w:val="clear" w:color="auto" w:fill="auto"/>
            <w:vAlign w:val="center"/>
          </w:tcPr>
          <w:p w14:paraId="388D2259"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60,885</w:t>
            </w:r>
          </w:p>
        </w:tc>
        <w:tc>
          <w:tcPr>
            <w:tcW w:w="1134" w:type="dxa"/>
            <w:shd w:val="clear" w:color="auto" w:fill="auto"/>
            <w:vAlign w:val="center"/>
          </w:tcPr>
          <w:p w14:paraId="196B890D"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72,663</w:t>
            </w:r>
          </w:p>
        </w:tc>
        <w:tc>
          <w:tcPr>
            <w:tcW w:w="1134" w:type="dxa"/>
            <w:vAlign w:val="center"/>
          </w:tcPr>
          <w:p w14:paraId="4D756D98"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65,953</w:t>
            </w:r>
          </w:p>
        </w:tc>
        <w:tc>
          <w:tcPr>
            <w:tcW w:w="1134" w:type="dxa"/>
            <w:vAlign w:val="center"/>
          </w:tcPr>
          <w:p w14:paraId="2CFA5110" w14:textId="77777777" w:rsidR="00830F7E" w:rsidRPr="00157421" w:rsidRDefault="00830F7E" w:rsidP="0042384A">
            <w:pPr>
              <w:autoSpaceDE w:val="0"/>
              <w:autoSpaceDN w:val="0"/>
              <w:spacing w:line="300" w:lineRule="exact"/>
              <w:jc w:val="center"/>
              <w:rPr>
                <w:rFonts w:ascii="Meiryo UI" w:eastAsia="Meiryo UI" w:hAnsi="Meiryo UI"/>
                <w:sz w:val="19"/>
                <w:szCs w:val="19"/>
              </w:rPr>
            </w:pPr>
            <w:r w:rsidRPr="00157421">
              <w:rPr>
                <w:rFonts w:ascii="Meiryo UI" w:eastAsia="Meiryo UI" w:hAnsi="Meiryo UI" w:hint="eastAsia"/>
                <w:sz w:val="19"/>
                <w:szCs w:val="19"/>
              </w:rPr>
              <w:t>69,442</w:t>
            </w:r>
          </w:p>
        </w:tc>
      </w:tr>
      <w:tr w:rsidR="00830F7E" w:rsidRPr="00F07252" w14:paraId="1840CBF4" w14:textId="77777777" w:rsidTr="0042384A">
        <w:trPr>
          <w:trHeight w:val="510"/>
        </w:trPr>
        <w:tc>
          <w:tcPr>
            <w:tcW w:w="2419" w:type="dxa"/>
            <w:shd w:val="clear" w:color="auto" w:fill="auto"/>
            <w:vAlign w:val="center"/>
          </w:tcPr>
          <w:p w14:paraId="3DCB3216" w14:textId="77777777" w:rsidR="00830F7E" w:rsidRPr="00F07252" w:rsidRDefault="00830F7E" w:rsidP="0042384A">
            <w:pPr>
              <w:autoSpaceDE w:val="0"/>
              <w:autoSpaceDN w:val="0"/>
              <w:spacing w:line="300" w:lineRule="exact"/>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近つ飛鳥風土記の丘</w:t>
            </w:r>
          </w:p>
        </w:tc>
        <w:tc>
          <w:tcPr>
            <w:tcW w:w="1134" w:type="dxa"/>
            <w:shd w:val="clear" w:color="auto" w:fill="auto"/>
            <w:vAlign w:val="center"/>
          </w:tcPr>
          <w:p w14:paraId="374D4425"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color w:val="000000" w:themeColor="text1"/>
                <w:sz w:val="19"/>
                <w:szCs w:val="19"/>
              </w:rPr>
              <w:t>97,302</w:t>
            </w:r>
          </w:p>
        </w:tc>
        <w:tc>
          <w:tcPr>
            <w:tcW w:w="1134" w:type="dxa"/>
            <w:vAlign w:val="center"/>
          </w:tcPr>
          <w:p w14:paraId="2A3C043A"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114,508</w:t>
            </w:r>
          </w:p>
        </w:tc>
        <w:tc>
          <w:tcPr>
            <w:tcW w:w="1134" w:type="dxa"/>
            <w:shd w:val="clear" w:color="auto" w:fill="auto"/>
            <w:vAlign w:val="center"/>
          </w:tcPr>
          <w:p w14:paraId="5B7AF52B"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99,202</w:t>
            </w:r>
          </w:p>
        </w:tc>
        <w:tc>
          <w:tcPr>
            <w:tcW w:w="1134" w:type="dxa"/>
            <w:shd w:val="clear" w:color="auto" w:fill="auto"/>
            <w:vAlign w:val="center"/>
          </w:tcPr>
          <w:p w14:paraId="171C5322"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135,499</w:t>
            </w:r>
          </w:p>
        </w:tc>
        <w:tc>
          <w:tcPr>
            <w:tcW w:w="1134" w:type="dxa"/>
            <w:vAlign w:val="center"/>
          </w:tcPr>
          <w:p w14:paraId="34ADF108" w14:textId="77777777" w:rsidR="00830F7E" w:rsidRPr="00F07252" w:rsidRDefault="00830F7E" w:rsidP="0042384A">
            <w:pPr>
              <w:autoSpaceDE w:val="0"/>
              <w:autoSpaceDN w:val="0"/>
              <w:spacing w:line="300" w:lineRule="exact"/>
              <w:jc w:val="center"/>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122,657</w:t>
            </w:r>
          </w:p>
        </w:tc>
        <w:tc>
          <w:tcPr>
            <w:tcW w:w="1134" w:type="dxa"/>
            <w:vAlign w:val="center"/>
          </w:tcPr>
          <w:p w14:paraId="100483CB" w14:textId="77777777" w:rsidR="00830F7E" w:rsidRPr="00157421" w:rsidRDefault="00830F7E" w:rsidP="0042384A">
            <w:pPr>
              <w:autoSpaceDE w:val="0"/>
              <w:autoSpaceDN w:val="0"/>
              <w:spacing w:line="300" w:lineRule="exact"/>
              <w:jc w:val="center"/>
              <w:rPr>
                <w:rFonts w:ascii="Meiryo UI" w:eastAsia="Meiryo UI" w:hAnsi="Meiryo UI"/>
                <w:sz w:val="19"/>
                <w:szCs w:val="19"/>
              </w:rPr>
            </w:pPr>
            <w:r w:rsidRPr="00157421">
              <w:rPr>
                <w:rFonts w:ascii="Meiryo UI" w:eastAsia="Meiryo UI" w:hAnsi="Meiryo UI" w:hint="eastAsia"/>
                <w:sz w:val="19"/>
                <w:szCs w:val="19"/>
              </w:rPr>
              <w:t>114,847</w:t>
            </w:r>
          </w:p>
        </w:tc>
      </w:tr>
    </w:tbl>
    <w:p w14:paraId="08DD14E1" w14:textId="77777777" w:rsidR="00830F7E" w:rsidRPr="00F07252" w:rsidRDefault="00830F7E" w:rsidP="00830F7E">
      <w:pPr>
        <w:autoSpaceDE w:val="0"/>
        <w:autoSpaceDN w:val="0"/>
        <w:rPr>
          <w:color w:val="000000" w:themeColor="text1"/>
        </w:rPr>
      </w:pPr>
      <w:r w:rsidRPr="00F07252">
        <w:rPr>
          <w:color w:val="000000" w:themeColor="text1"/>
        </w:rPr>
        <w:br w:type="page"/>
      </w:r>
    </w:p>
    <w:p w14:paraId="2476A8EC" w14:textId="77777777" w:rsidR="00830F7E" w:rsidRPr="00F07252" w:rsidRDefault="00830F7E" w:rsidP="00830F7E">
      <w:pPr>
        <w:pStyle w:val="ab"/>
        <w:spacing w:after="240"/>
      </w:pPr>
      <w:bookmarkStart w:id="153" w:name="_Toc207032401"/>
      <w:r w:rsidRPr="00F07252">
        <w:rPr>
          <w:rFonts w:hint="eastAsia"/>
        </w:rPr>
        <w:lastRenderedPageBreak/>
        <w:t>（３）教科書その他の教材の取扱いに関すること</w:t>
      </w:r>
      <w:bookmarkEnd w:id="153"/>
    </w:p>
    <w:p w14:paraId="773B2D83" w14:textId="77777777" w:rsidR="00830F7E" w:rsidRPr="00F07252" w:rsidRDefault="00830F7E" w:rsidP="00830F7E">
      <w:pPr>
        <w:pStyle w:val="af"/>
      </w:pPr>
      <w:r w:rsidRPr="00F07252">
        <w:rPr>
          <w:rFonts w:hint="eastAsia"/>
        </w:rPr>
        <w:t>主な事務の進捗状況</w:t>
      </w:r>
    </w:p>
    <w:tbl>
      <w:tblPr>
        <w:tblW w:w="969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4479"/>
        <w:gridCol w:w="3685"/>
      </w:tblGrid>
      <w:tr w:rsidR="00830F7E" w:rsidRPr="00F07252" w14:paraId="030304AD" w14:textId="77777777" w:rsidTr="0042384A">
        <w:trPr>
          <w:trHeight w:val="340"/>
        </w:trPr>
        <w:tc>
          <w:tcPr>
            <w:tcW w:w="1531" w:type="dxa"/>
            <w:shd w:val="pct20" w:color="auto" w:fill="auto"/>
            <w:vAlign w:val="center"/>
          </w:tcPr>
          <w:p w14:paraId="344DFB3E" w14:textId="77777777" w:rsidR="00830F7E" w:rsidRPr="00F07252" w:rsidRDefault="00830F7E" w:rsidP="0042384A">
            <w:pPr>
              <w:autoSpaceDE w:val="0"/>
              <w:autoSpaceDN w:val="0"/>
              <w:spacing w:line="300" w:lineRule="exact"/>
              <w:jc w:val="center"/>
              <w:rPr>
                <w:b/>
                <w:color w:val="000000" w:themeColor="text1"/>
                <w:sz w:val="19"/>
                <w:szCs w:val="19"/>
              </w:rPr>
            </w:pPr>
            <w:r w:rsidRPr="00F07252">
              <w:rPr>
                <w:rFonts w:hint="eastAsia"/>
                <w:b/>
                <w:color w:val="000000" w:themeColor="text1"/>
                <w:sz w:val="19"/>
                <w:szCs w:val="19"/>
              </w:rPr>
              <w:t>項目</w:t>
            </w:r>
          </w:p>
        </w:tc>
        <w:tc>
          <w:tcPr>
            <w:tcW w:w="4479" w:type="dxa"/>
            <w:shd w:val="pct20" w:color="auto" w:fill="auto"/>
            <w:vAlign w:val="center"/>
          </w:tcPr>
          <w:p w14:paraId="2EAC4EB8" w14:textId="77777777" w:rsidR="00830F7E" w:rsidRPr="00F07252" w:rsidRDefault="00830F7E" w:rsidP="0042384A">
            <w:pPr>
              <w:autoSpaceDE w:val="0"/>
              <w:autoSpaceDN w:val="0"/>
              <w:spacing w:line="300" w:lineRule="exact"/>
              <w:jc w:val="center"/>
              <w:rPr>
                <w:b/>
                <w:color w:val="000000" w:themeColor="text1"/>
                <w:sz w:val="19"/>
                <w:szCs w:val="19"/>
              </w:rPr>
            </w:pPr>
            <w:r w:rsidRPr="00F07252">
              <w:rPr>
                <w:rFonts w:hint="eastAsia"/>
                <w:b/>
                <w:color w:val="000000" w:themeColor="text1"/>
                <w:sz w:val="19"/>
                <w:szCs w:val="19"/>
              </w:rPr>
              <w:t>内容</w:t>
            </w:r>
          </w:p>
        </w:tc>
        <w:tc>
          <w:tcPr>
            <w:tcW w:w="3685" w:type="dxa"/>
            <w:shd w:val="pct20" w:color="auto" w:fill="auto"/>
            <w:vAlign w:val="center"/>
          </w:tcPr>
          <w:p w14:paraId="2354B07A" w14:textId="77777777" w:rsidR="00830F7E" w:rsidRPr="00F07252" w:rsidRDefault="00830F7E" w:rsidP="0042384A">
            <w:pPr>
              <w:autoSpaceDE w:val="0"/>
              <w:autoSpaceDN w:val="0"/>
              <w:spacing w:line="300" w:lineRule="exact"/>
              <w:jc w:val="center"/>
              <w:rPr>
                <w:b/>
                <w:color w:val="000000" w:themeColor="text1"/>
                <w:sz w:val="19"/>
                <w:szCs w:val="19"/>
              </w:rPr>
            </w:pPr>
            <w:r w:rsidRPr="00F07252">
              <w:rPr>
                <w:rFonts w:hint="eastAsia"/>
                <w:b/>
                <w:color w:val="000000" w:themeColor="text1"/>
                <w:sz w:val="19"/>
                <w:szCs w:val="19"/>
              </w:rPr>
              <w:t>実績</w:t>
            </w:r>
          </w:p>
        </w:tc>
      </w:tr>
      <w:tr w:rsidR="00830F7E" w:rsidRPr="00F07252" w14:paraId="5D2801E4" w14:textId="77777777" w:rsidTr="0042384A">
        <w:trPr>
          <w:trHeight w:val="165"/>
        </w:trPr>
        <w:tc>
          <w:tcPr>
            <w:tcW w:w="1531" w:type="dxa"/>
            <w:vMerge w:val="restart"/>
            <w:shd w:val="clear" w:color="auto" w:fill="auto"/>
            <w:vAlign w:val="center"/>
          </w:tcPr>
          <w:p w14:paraId="25D717D9" w14:textId="77777777" w:rsidR="00830F7E" w:rsidRPr="00F07252" w:rsidRDefault="00830F7E" w:rsidP="0042384A">
            <w:pPr>
              <w:autoSpaceDE w:val="0"/>
              <w:autoSpaceDN w:val="0"/>
              <w:spacing w:line="300" w:lineRule="exact"/>
              <w:rPr>
                <w:color w:val="000000" w:themeColor="text1"/>
                <w:sz w:val="19"/>
                <w:szCs w:val="19"/>
              </w:rPr>
            </w:pPr>
            <w:r w:rsidRPr="00F07252">
              <w:rPr>
                <w:rFonts w:hint="eastAsia"/>
                <w:color w:val="000000" w:themeColor="text1"/>
                <w:sz w:val="19"/>
                <w:szCs w:val="19"/>
              </w:rPr>
              <w:t>教科用図書の採択</w:t>
            </w:r>
          </w:p>
        </w:tc>
        <w:tc>
          <w:tcPr>
            <w:tcW w:w="4479" w:type="dxa"/>
            <w:shd w:val="clear" w:color="auto" w:fill="auto"/>
            <w:vAlign w:val="center"/>
          </w:tcPr>
          <w:p w14:paraId="47BA9FC0" w14:textId="77777777" w:rsidR="00830F7E" w:rsidRPr="00157421" w:rsidRDefault="00830F7E" w:rsidP="0042384A">
            <w:pPr>
              <w:autoSpaceDE w:val="0"/>
              <w:autoSpaceDN w:val="0"/>
              <w:spacing w:line="300" w:lineRule="exact"/>
              <w:rPr>
                <w:sz w:val="19"/>
                <w:szCs w:val="19"/>
              </w:rPr>
            </w:pPr>
            <w:r w:rsidRPr="00157421">
              <w:rPr>
                <w:rFonts w:hint="eastAsia"/>
                <w:sz w:val="19"/>
                <w:szCs w:val="19"/>
              </w:rPr>
              <w:t>（小・中学校）</w:t>
            </w:r>
          </w:p>
          <w:p w14:paraId="5D8F50E8" w14:textId="77777777" w:rsidR="00830F7E" w:rsidRPr="00157421" w:rsidRDefault="00830F7E" w:rsidP="0042384A">
            <w:pPr>
              <w:autoSpaceDE w:val="0"/>
              <w:autoSpaceDN w:val="0"/>
              <w:spacing w:line="300" w:lineRule="exact"/>
              <w:rPr>
                <w:sz w:val="19"/>
                <w:szCs w:val="19"/>
              </w:rPr>
            </w:pPr>
            <w:r w:rsidRPr="00157421">
              <w:rPr>
                <w:rFonts w:hint="eastAsia"/>
                <w:sz w:val="19"/>
                <w:szCs w:val="19"/>
              </w:rPr>
              <w:t xml:space="preserve">　大阪府教科用図書選定審議会の答申に基づき、市町村教育委員会及び国立・私立学校の校長が行う採択に関して指導助言を行うため、教科書採択事務主担者会、教科書採択事務説明会を開催するとともに、採択結果を集約した。</w:t>
            </w:r>
          </w:p>
        </w:tc>
        <w:tc>
          <w:tcPr>
            <w:tcW w:w="3685" w:type="dxa"/>
            <w:shd w:val="clear" w:color="auto" w:fill="auto"/>
            <w:tcMar>
              <w:left w:w="85" w:type="dxa"/>
            </w:tcMar>
            <w:vAlign w:val="center"/>
          </w:tcPr>
          <w:p w14:paraId="5E1FAB0C" w14:textId="77777777" w:rsidR="00830F7E" w:rsidRPr="00157421" w:rsidRDefault="00830F7E" w:rsidP="0042384A">
            <w:pPr>
              <w:autoSpaceDE w:val="0"/>
              <w:autoSpaceDN w:val="0"/>
              <w:spacing w:line="300" w:lineRule="exact"/>
              <w:rPr>
                <w:sz w:val="19"/>
                <w:szCs w:val="19"/>
              </w:rPr>
            </w:pPr>
            <w:r w:rsidRPr="00157421">
              <w:rPr>
                <w:rFonts w:hint="eastAsia"/>
                <w:sz w:val="19"/>
                <w:szCs w:val="19"/>
              </w:rPr>
              <w:t>・府内67ヵ所に教科書センターを設置</w:t>
            </w:r>
          </w:p>
          <w:p w14:paraId="7FF1D23B" w14:textId="77777777" w:rsidR="00830F7E" w:rsidRPr="00157421" w:rsidRDefault="00830F7E" w:rsidP="0042384A">
            <w:pPr>
              <w:autoSpaceDE w:val="0"/>
              <w:autoSpaceDN w:val="0"/>
              <w:spacing w:line="300" w:lineRule="exact"/>
              <w:rPr>
                <w:sz w:val="19"/>
                <w:szCs w:val="19"/>
              </w:rPr>
            </w:pPr>
            <w:r w:rsidRPr="00157421">
              <w:rPr>
                <w:rFonts w:hint="eastAsia"/>
                <w:sz w:val="19"/>
                <w:szCs w:val="19"/>
              </w:rPr>
              <w:t>・６～７月に教科書展示会を開催</w:t>
            </w:r>
          </w:p>
          <w:p w14:paraId="7B1B30B1" w14:textId="77777777" w:rsidR="00830F7E" w:rsidRPr="00157421" w:rsidRDefault="00830F7E" w:rsidP="0042384A">
            <w:pPr>
              <w:autoSpaceDE w:val="0"/>
              <w:autoSpaceDN w:val="0"/>
              <w:spacing w:line="300" w:lineRule="exact"/>
              <w:rPr>
                <w:sz w:val="19"/>
                <w:szCs w:val="19"/>
              </w:rPr>
            </w:pPr>
            <w:r w:rsidRPr="00157421">
              <w:rPr>
                <w:rFonts w:hint="eastAsia"/>
                <w:sz w:val="19"/>
                <w:szCs w:val="19"/>
              </w:rPr>
              <w:t>※市町村教育委員会に「教科書採択における公正確保の徹底等について」を通知（令和６年４月２日付け）</w:t>
            </w:r>
          </w:p>
        </w:tc>
      </w:tr>
      <w:tr w:rsidR="00830F7E" w:rsidRPr="00F07252" w14:paraId="44687794" w14:textId="77777777" w:rsidTr="0042384A">
        <w:trPr>
          <w:trHeight w:val="165"/>
        </w:trPr>
        <w:tc>
          <w:tcPr>
            <w:tcW w:w="1531" w:type="dxa"/>
            <w:vMerge/>
            <w:shd w:val="clear" w:color="auto" w:fill="auto"/>
            <w:vAlign w:val="center"/>
          </w:tcPr>
          <w:p w14:paraId="62DD70F3" w14:textId="77777777" w:rsidR="00830F7E" w:rsidRPr="00F07252" w:rsidRDefault="00830F7E" w:rsidP="0042384A">
            <w:pPr>
              <w:autoSpaceDE w:val="0"/>
              <w:autoSpaceDN w:val="0"/>
              <w:spacing w:line="300" w:lineRule="exact"/>
              <w:rPr>
                <w:color w:val="000000" w:themeColor="text1"/>
                <w:sz w:val="19"/>
                <w:szCs w:val="19"/>
              </w:rPr>
            </w:pPr>
          </w:p>
        </w:tc>
        <w:tc>
          <w:tcPr>
            <w:tcW w:w="4479" w:type="dxa"/>
            <w:shd w:val="clear" w:color="auto" w:fill="auto"/>
            <w:vAlign w:val="center"/>
          </w:tcPr>
          <w:p w14:paraId="64431469" w14:textId="77777777" w:rsidR="00830F7E" w:rsidRPr="00157421" w:rsidRDefault="00830F7E" w:rsidP="0042384A">
            <w:pPr>
              <w:autoSpaceDE w:val="0"/>
              <w:autoSpaceDN w:val="0"/>
              <w:spacing w:line="300" w:lineRule="exact"/>
              <w:rPr>
                <w:sz w:val="19"/>
                <w:szCs w:val="19"/>
              </w:rPr>
            </w:pPr>
            <w:r w:rsidRPr="00157421">
              <w:rPr>
                <w:rFonts w:hint="eastAsia"/>
                <w:sz w:val="19"/>
                <w:szCs w:val="19"/>
              </w:rPr>
              <w:t>（府立の併設型中高一貫校の中学校）</w:t>
            </w:r>
          </w:p>
          <w:p w14:paraId="7C72DCD4" w14:textId="77777777" w:rsidR="00830F7E" w:rsidRPr="00157421" w:rsidRDefault="00830F7E" w:rsidP="0042384A">
            <w:pPr>
              <w:autoSpaceDE w:val="0"/>
              <w:autoSpaceDN w:val="0"/>
              <w:spacing w:line="300" w:lineRule="exact"/>
              <w:ind w:firstLineChars="100" w:firstLine="190"/>
              <w:rPr>
                <w:sz w:val="19"/>
                <w:szCs w:val="19"/>
              </w:rPr>
            </w:pPr>
            <w:r w:rsidRPr="00157421">
              <w:rPr>
                <w:rFonts w:hint="eastAsia"/>
                <w:sz w:val="19"/>
                <w:szCs w:val="19"/>
              </w:rPr>
              <w:t>大阪府教科用図書選定審議会の答申に基づき採択要領等を決定し、校長が行う選定に関して指導助言を行うため、教科書採択事務説明会を開催。学校が選定した教科書を教育委員会が採択した。</w:t>
            </w:r>
          </w:p>
        </w:tc>
        <w:tc>
          <w:tcPr>
            <w:tcW w:w="3685" w:type="dxa"/>
            <w:shd w:val="clear" w:color="auto" w:fill="auto"/>
            <w:tcMar>
              <w:left w:w="85" w:type="dxa"/>
            </w:tcMar>
            <w:vAlign w:val="center"/>
          </w:tcPr>
          <w:p w14:paraId="5D8EA54E" w14:textId="77777777" w:rsidR="00830F7E" w:rsidRPr="00157421" w:rsidRDefault="00830F7E" w:rsidP="0042384A">
            <w:pPr>
              <w:autoSpaceDE w:val="0"/>
              <w:autoSpaceDN w:val="0"/>
              <w:spacing w:line="300" w:lineRule="exact"/>
              <w:rPr>
                <w:sz w:val="19"/>
                <w:szCs w:val="19"/>
              </w:rPr>
            </w:pPr>
            <w:r w:rsidRPr="00830F7E">
              <w:rPr>
                <w:rFonts w:hint="eastAsia"/>
                <w:spacing w:val="1"/>
                <w:w w:val="94"/>
                <w:kern w:val="0"/>
                <w:sz w:val="19"/>
                <w:szCs w:val="19"/>
                <w:fitText w:val="3420" w:id="-659743221"/>
              </w:rPr>
              <w:t>教科書採択事務説明会（動画配信）を実</w:t>
            </w:r>
            <w:r w:rsidRPr="00830F7E">
              <w:rPr>
                <w:rFonts w:hint="eastAsia"/>
                <w:spacing w:val="8"/>
                <w:w w:val="94"/>
                <w:kern w:val="0"/>
                <w:sz w:val="19"/>
                <w:szCs w:val="19"/>
                <w:fitText w:val="3420" w:id="-659743221"/>
              </w:rPr>
              <w:t>施</w:t>
            </w:r>
          </w:p>
        </w:tc>
      </w:tr>
      <w:tr w:rsidR="00830F7E" w:rsidRPr="00F07252" w14:paraId="6D3AE80B" w14:textId="77777777" w:rsidTr="0042384A">
        <w:trPr>
          <w:trHeight w:val="165"/>
        </w:trPr>
        <w:tc>
          <w:tcPr>
            <w:tcW w:w="1531" w:type="dxa"/>
            <w:vMerge/>
            <w:shd w:val="clear" w:color="auto" w:fill="auto"/>
            <w:vAlign w:val="center"/>
          </w:tcPr>
          <w:p w14:paraId="76C04539" w14:textId="77777777" w:rsidR="00830F7E" w:rsidRPr="00F07252" w:rsidRDefault="00830F7E" w:rsidP="0042384A">
            <w:pPr>
              <w:autoSpaceDE w:val="0"/>
              <w:autoSpaceDN w:val="0"/>
              <w:spacing w:line="300" w:lineRule="exact"/>
              <w:rPr>
                <w:color w:val="000000" w:themeColor="text1"/>
                <w:sz w:val="19"/>
                <w:szCs w:val="19"/>
              </w:rPr>
            </w:pPr>
          </w:p>
        </w:tc>
        <w:tc>
          <w:tcPr>
            <w:tcW w:w="4479" w:type="dxa"/>
            <w:shd w:val="clear" w:color="auto" w:fill="auto"/>
            <w:vAlign w:val="center"/>
          </w:tcPr>
          <w:p w14:paraId="492CA174" w14:textId="77777777" w:rsidR="00830F7E" w:rsidRPr="00F07252" w:rsidRDefault="00830F7E" w:rsidP="0042384A">
            <w:pPr>
              <w:autoSpaceDE w:val="0"/>
              <w:autoSpaceDN w:val="0"/>
              <w:spacing w:line="300" w:lineRule="exact"/>
              <w:rPr>
                <w:sz w:val="19"/>
                <w:szCs w:val="19"/>
              </w:rPr>
            </w:pPr>
            <w:r w:rsidRPr="00F07252">
              <w:rPr>
                <w:rFonts w:hint="eastAsia"/>
                <w:sz w:val="19"/>
                <w:szCs w:val="19"/>
              </w:rPr>
              <w:t>（府立学校）</w:t>
            </w:r>
          </w:p>
          <w:p w14:paraId="503AC1D2" w14:textId="77777777" w:rsidR="00830F7E" w:rsidRPr="00F07252" w:rsidRDefault="00830F7E" w:rsidP="0042384A">
            <w:pPr>
              <w:autoSpaceDE w:val="0"/>
              <w:autoSpaceDN w:val="0"/>
              <w:spacing w:line="300" w:lineRule="exact"/>
              <w:ind w:firstLineChars="100" w:firstLine="190"/>
              <w:rPr>
                <w:sz w:val="19"/>
                <w:szCs w:val="19"/>
              </w:rPr>
            </w:pPr>
            <w:r w:rsidRPr="00F07252">
              <w:rPr>
                <w:rFonts w:hint="eastAsia"/>
                <w:sz w:val="19"/>
                <w:szCs w:val="19"/>
              </w:rPr>
              <w:t>各学校が教科書を選定するに当たっての指針及び留意点を示した府立学校教科用図書採択要領等を決定し、校長が行う選定に関して指導助言を行うため、教科書採択事務説明会を開催。学校が選定した教科書を教育委員会が採択した。</w:t>
            </w:r>
          </w:p>
        </w:tc>
        <w:tc>
          <w:tcPr>
            <w:tcW w:w="3685" w:type="dxa"/>
            <w:shd w:val="clear" w:color="auto" w:fill="auto"/>
            <w:tcMar>
              <w:left w:w="85" w:type="dxa"/>
            </w:tcMar>
            <w:vAlign w:val="center"/>
          </w:tcPr>
          <w:p w14:paraId="792A7798" w14:textId="77777777" w:rsidR="00830F7E" w:rsidRPr="00F07252" w:rsidRDefault="00830F7E" w:rsidP="0042384A">
            <w:pPr>
              <w:autoSpaceDE w:val="0"/>
              <w:autoSpaceDN w:val="0"/>
              <w:spacing w:line="300" w:lineRule="exact"/>
              <w:rPr>
                <w:sz w:val="19"/>
                <w:szCs w:val="19"/>
              </w:rPr>
            </w:pPr>
            <w:r w:rsidRPr="00830F7E">
              <w:rPr>
                <w:rFonts w:hint="eastAsia"/>
                <w:spacing w:val="1"/>
                <w:w w:val="94"/>
                <w:kern w:val="0"/>
                <w:sz w:val="19"/>
                <w:szCs w:val="19"/>
                <w:fitText w:val="3420" w:id="-659743220"/>
              </w:rPr>
              <w:t>教科書採択事務説明会（動画配信）を実</w:t>
            </w:r>
            <w:r w:rsidRPr="00830F7E">
              <w:rPr>
                <w:rFonts w:hint="eastAsia"/>
                <w:spacing w:val="8"/>
                <w:w w:val="94"/>
                <w:kern w:val="0"/>
                <w:sz w:val="19"/>
                <w:szCs w:val="19"/>
                <w:fitText w:val="3420" w:id="-659743220"/>
              </w:rPr>
              <w:t>施</w:t>
            </w:r>
          </w:p>
        </w:tc>
      </w:tr>
    </w:tbl>
    <w:p w14:paraId="07E4E882" w14:textId="77777777" w:rsidR="00830F7E" w:rsidRPr="00F07252" w:rsidRDefault="00830F7E" w:rsidP="00830F7E">
      <w:pPr>
        <w:autoSpaceDE w:val="0"/>
        <w:autoSpaceDN w:val="0"/>
        <w:rPr>
          <w:color w:val="000000" w:themeColor="text1"/>
        </w:rPr>
      </w:pPr>
    </w:p>
    <w:tbl>
      <w:tblPr>
        <w:tblStyle w:val="a3"/>
        <w:tblpPr w:leftFromText="142" w:rightFromText="142" w:vertAnchor="text" w:tblpY="4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830F7E" w:rsidRPr="00F07252" w14:paraId="61836B3C" w14:textId="77777777" w:rsidTr="0042384A">
        <w:tc>
          <w:tcPr>
            <w:tcW w:w="4871" w:type="dxa"/>
          </w:tcPr>
          <w:p w14:paraId="73B8761A" w14:textId="77777777" w:rsidR="00830F7E" w:rsidRPr="00F07252" w:rsidRDefault="00830F7E" w:rsidP="0042384A">
            <w:pPr>
              <w:autoSpaceDE w:val="0"/>
              <w:autoSpaceDN w:val="0"/>
              <w:rPr>
                <w:color w:val="000000" w:themeColor="text1"/>
              </w:rPr>
            </w:pPr>
            <w:r w:rsidRPr="00F07252">
              <w:rPr>
                <w:rFonts w:hint="eastAsia"/>
                <w:color w:val="000000" w:themeColor="text1"/>
              </w:rPr>
              <w:t>＜義務教育諸学校用教科書の採択の仕組み＞</w:t>
            </w:r>
          </w:p>
        </w:tc>
        <w:tc>
          <w:tcPr>
            <w:tcW w:w="4871" w:type="dxa"/>
          </w:tcPr>
          <w:p w14:paraId="0697AA1A" w14:textId="77777777" w:rsidR="00830F7E" w:rsidRDefault="00830F7E" w:rsidP="0042384A">
            <w:pPr>
              <w:autoSpaceDE w:val="0"/>
              <w:autoSpaceDN w:val="0"/>
              <w:ind w:left="210" w:hangingChars="100" w:hanging="210"/>
              <w:rPr>
                <w:color w:val="000000" w:themeColor="text1"/>
              </w:rPr>
            </w:pPr>
            <w:r w:rsidRPr="00F07252">
              <w:rPr>
                <w:rFonts w:hint="eastAsia"/>
                <w:color w:val="000000" w:themeColor="text1"/>
              </w:rPr>
              <w:t>＜府立高等学校及び府立支援学校（高等部）</w:t>
            </w:r>
          </w:p>
          <w:p w14:paraId="0365553B" w14:textId="77777777" w:rsidR="00830F7E" w:rsidRPr="00F07252" w:rsidRDefault="00830F7E" w:rsidP="0042384A">
            <w:pPr>
              <w:autoSpaceDE w:val="0"/>
              <w:autoSpaceDN w:val="0"/>
              <w:ind w:leftChars="100" w:left="210"/>
              <w:rPr>
                <w:color w:val="000000" w:themeColor="text1"/>
              </w:rPr>
            </w:pPr>
            <w:r w:rsidRPr="00F07252">
              <w:rPr>
                <w:rFonts w:hint="eastAsia"/>
                <w:color w:val="000000" w:themeColor="text1"/>
              </w:rPr>
              <w:t>教科書選定・採択の仕組み＞</w:t>
            </w:r>
          </w:p>
        </w:tc>
      </w:tr>
      <w:tr w:rsidR="00830F7E" w:rsidRPr="00F07252" w14:paraId="29688D54" w14:textId="77777777" w:rsidTr="0042384A">
        <w:tc>
          <w:tcPr>
            <w:tcW w:w="4871" w:type="dxa"/>
          </w:tcPr>
          <w:p w14:paraId="09B5BC7C" w14:textId="77777777" w:rsidR="00830F7E" w:rsidRPr="00F07252" w:rsidRDefault="00830F7E" w:rsidP="0042384A">
            <w:pPr>
              <w:autoSpaceDE w:val="0"/>
              <w:autoSpaceDN w:val="0"/>
              <w:rPr>
                <w:color w:val="000000" w:themeColor="text1"/>
              </w:rPr>
            </w:pPr>
          </w:p>
        </w:tc>
        <w:tc>
          <w:tcPr>
            <w:tcW w:w="4871" w:type="dxa"/>
          </w:tcPr>
          <w:p w14:paraId="1C0C92CD" w14:textId="77777777" w:rsidR="00830F7E" w:rsidRPr="00F07252" w:rsidRDefault="00830F7E" w:rsidP="0042384A">
            <w:pPr>
              <w:autoSpaceDE w:val="0"/>
              <w:autoSpaceDN w:val="0"/>
              <w:rPr>
                <w:color w:val="000000" w:themeColor="text1"/>
              </w:rPr>
            </w:pPr>
          </w:p>
        </w:tc>
      </w:tr>
    </w:tbl>
    <w:p w14:paraId="2B02949A" w14:textId="77777777" w:rsidR="00830F7E" w:rsidRPr="00F07252" w:rsidRDefault="00830F7E" w:rsidP="00830F7E">
      <w:pPr>
        <w:autoSpaceDE w:val="0"/>
        <w:autoSpaceDN w:val="0"/>
        <w:rPr>
          <w:color w:val="000000" w:themeColor="text1"/>
        </w:rPr>
      </w:pPr>
      <w:r w:rsidRPr="00F07252">
        <w:rPr>
          <w:rFonts w:ascii="Century" w:eastAsia="ＭＳ 明朝" w:hAnsi="Century" w:cs="Times New Roman"/>
          <w:noProof/>
          <w:szCs w:val="24"/>
        </w:rPr>
        <w:drawing>
          <wp:anchor distT="0" distB="0" distL="114300" distR="114300" simplePos="0" relativeHeight="251734078" behindDoc="0" locked="0" layoutInCell="1" allowOverlap="1" wp14:anchorId="322B318B" wp14:editId="3E18787D">
            <wp:simplePos x="0" y="0"/>
            <wp:positionH relativeFrom="margin">
              <wp:align>left</wp:align>
            </wp:positionH>
            <wp:positionV relativeFrom="paragraph">
              <wp:posOffset>957580</wp:posOffset>
            </wp:positionV>
            <wp:extent cx="3058490" cy="2233613"/>
            <wp:effectExtent l="0" t="0" r="8890" b="0"/>
            <wp:wrapNone/>
            <wp:docPr id="416" name="図 416" descr="図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図2"/>
                    <pic:cNvPicPr>
                      <a:picLocks noChangeAspect="1" noChangeArrowheads="1"/>
                    </pic:cNvPicPr>
                  </pic:nvPicPr>
                  <pic:blipFill>
                    <a:blip r:embed="rId17" cstate="print">
                      <a:lum bright="-10000" contrast="30000"/>
                      <a:extLst>
                        <a:ext uri="{28A0092B-C50C-407E-A947-70E740481C1C}">
                          <a14:useLocalDpi xmlns:a14="http://schemas.microsoft.com/office/drawing/2010/main" val="0"/>
                        </a:ext>
                      </a:extLst>
                    </a:blip>
                    <a:srcRect/>
                    <a:stretch>
                      <a:fillRect/>
                    </a:stretch>
                  </pic:blipFill>
                  <pic:spPr bwMode="auto">
                    <a:xfrm>
                      <a:off x="0" y="0"/>
                      <a:ext cx="3058490" cy="2233613"/>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7252">
        <w:rPr>
          <w:noProof/>
        </w:rPr>
        <w:drawing>
          <wp:anchor distT="0" distB="0" distL="114300" distR="114300" simplePos="0" relativeHeight="251735102" behindDoc="0" locked="0" layoutInCell="1" allowOverlap="1" wp14:anchorId="4BD328D4" wp14:editId="7ED2298C">
            <wp:simplePos x="0" y="0"/>
            <wp:positionH relativeFrom="margin">
              <wp:posOffset>3265805</wp:posOffset>
            </wp:positionH>
            <wp:positionV relativeFrom="paragraph">
              <wp:posOffset>941705</wp:posOffset>
            </wp:positionV>
            <wp:extent cx="2794000" cy="3063240"/>
            <wp:effectExtent l="0" t="0" r="6350" b="381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94000" cy="3063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7252">
        <w:rPr>
          <w:rFonts w:hint="eastAsia"/>
          <w:color w:val="000000" w:themeColor="text1"/>
        </w:rPr>
        <w:t>【参考】</w:t>
      </w:r>
    </w:p>
    <w:p w14:paraId="1D0B9D8E" w14:textId="77777777" w:rsidR="00830F7E" w:rsidRPr="00F07252" w:rsidRDefault="00830F7E" w:rsidP="00830F7E">
      <w:pPr>
        <w:autoSpaceDE w:val="0"/>
        <w:autoSpaceDN w:val="0"/>
        <w:rPr>
          <w:color w:val="000000" w:themeColor="text1"/>
        </w:rPr>
      </w:pPr>
    </w:p>
    <w:p w14:paraId="61A8209C" w14:textId="77777777" w:rsidR="00830F7E" w:rsidRPr="00F07252" w:rsidRDefault="00830F7E" w:rsidP="00830F7E">
      <w:pPr>
        <w:autoSpaceDE w:val="0"/>
        <w:autoSpaceDN w:val="0"/>
        <w:rPr>
          <w:color w:val="000000" w:themeColor="text1"/>
        </w:rPr>
      </w:pPr>
    </w:p>
    <w:p w14:paraId="09F7DA37" w14:textId="77777777" w:rsidR="00830F7E" w:rsidRPr="00F07252" w:rsidRDefault="00830F7E" w:rsidP="00830F7E">
      <w:pPr>
        <w:autoSpaceDE w:val="0"/>
        <w:autoSpaceDN w:val="0"/>
        <w:rPr>
          <w:color w:val="000000" w:themeColor="text1"/>
        </w:rPr>
      </w:pPr>
    </w:p>
    <w:p w14:paraId="047B25C8" w14:textId="77777777" w:rsidR="00830F7E" w:rsidRPr="00F07252" w:rsidRDefault="00830F7E" w:rsidP="00830F7E">
      <w:pPr>
        <w:autoSpaceDE w:val="0"/>
        <w:autoSpaceDN w:val="0"/>
        <w:rPr>
          <w:color w:val="000000" w:themeColor="text1"/>
        </w:rPr>
      </w:pPr>
    </w:p>
    <w:p w14:paraId="03652D2C" w14:textId="77777777" w:rsidR="00830F7E" w:rsidRPr="00F07252" w:rsidRDefault="00830F7E" w:rsidP="00830F7E">
      <w:pPr>
        <w:autoSpaceDE w:val="0"/>
        <w:autoSpaceDN w:val="0"/>
        <w:rPr>
          <w:color w:val="000000" w:themeColor="text1"/>
        </w:rPr>
      </w:pPr>
    </w:p>
    <w:p w14:paraId="5B829759" w14:textId="77777777" w:rsidR="00830F7E" w:rsidRPr="00F07252" w:rsidRDefault="00830F7E" w:rsidP="00830F7E">
      <w:pPr>
        <w:autoSpaceDE w:val="0"/>
        <w:autoSpaceDN w:val="0"/>
        <w:ind w:leftChars="100" w:left="210" w:firstLineChars="100" w:firstLine="210"/>
        <w:rPr>
          <w:color w:val="000000" w:themeColor="text1"/>
        </w:rPr>
      </w:pPr>
    </w:p>
    <w:p w14:paraId="3BF50B2C" w14:textId="77777777" w:rsidR="00830F7E" w:rsidRPr="00F07252" w:rsidRDefault="00830F7E" w:rsidP="00830F7E">
      <w:pPr>
        <w:autoSpaceDE w:val="0"/>
        <w:autoSpaceDN w:val="0"/>
        <w:ind w:leftChars="100" w:left="210" w:firstLineChars="100" w:firstLine="210"/>
        <w:rPr>
          <w:color w:val="000000" w:themeColor="text1"/>
        </w:rPr>
      </w:pPr>
    </w:p>
    <w:p w14:paraId="42BA68A8" w14:textId="77777777" w:rsidR="00830F7E" w:rsidRPr="00F07252" w:rsidRDefault="00830F7E" w:rsidP="00830F7E">
      <w:pPr>
        <w:autoSpaceDE w:val="0"/>
        <w:autoSpaceDN w:val="0"/>
        <w:ind w:leftChars="100" w:left="210" w:firstLineChars="100" w:firstLine="210"/>
        <w:rPr>
          <w:color w:val="000000" w:themeColor="text1"/>
        </w:rPr>
      </w:pPr>
    </w:p>
    <w:p w14:paraId="044DCE6D" w14:textId="77777777" w:rsidR="00830F7E" w:rsidRPr="00F07252" w:rsidRDefault="00830F7E" w:rsidP="00830F7E">
      <w:pPr>
        <w:autoSpaceDE w:val="0"/>
        <w:autoSpaceDN w:val="0"/>
        <w:ind w:leftChars="100" w:left="210" w:firstLineChars="100" w:firstLine="210"/>
        <w:rPr>
          <w:color w:val="000000" w:themeColor="text1"/>
        </w:rPr>
      </w:pPr>
    </w:p>
    <w:p w14:paraId="37F4D376" w14:textId="77777777" w:rsidR="00830F7E" w:rsidRPr="00F07252" w:rsidRDefault="00830F7E" w:rsidP="00830F7E">
      <w:pPr>
        <w:autoSpaceDE w:val="0"/>
        <w:autoSpaceDN w:val="0"/>
        <w:rPr>
          <w:rFonts w:ascii="Century" w:eastAsia="ＭＳ 明朝" w:hAnsi="Century" w:cs="Times New Roman"/>
          <w:color w:val="FF0000"/>
          <w:szCs w:val="24"/>
        </w:rPr>
      </w:pPr>
      <w:r w:rsidRPr="00F07252">
        <w:rPr>
          <w:rFonts w:ascii="Century" w:eastAsia="ＭＳ 明朝" w:hAnsi="Century" w:cs="Times New Roman"/>
          <w:noProof/>
          <w:color w:val="FF0000"/>
          <w:szCs w:val="24"/>
        </w:rPr>
        <w:br w:type="page"/>
      </w:r>
    </w:p>
    <w:p w14:paraId="4661219F" w14:textId="77777777" w:rsidR="00830F7E" w:rsidRPr="00F07252" w:rsidRDefault="00830F7E" w:rsidP="00830F7E">
      <w:pPr>
        <w:pStyle w:val="ab"/>
        <w:spacing w:after="240"/>
      </w:pPr>
      <w:bookmarkStart w:id="154" w:name="_Toc207032402"/>
      <w:r w:rsidRPr="00F07252">
        <w:rPr>
          <w:rFonts w:hint="eastAsia"/>
        </w:rPr>
        <w:lastRenderedPageBreak/>
        <w:t>（４）学校その他の教育機関の環境衛生に関すること</w:t>
      </w:r>
      <w:bookmarkEnd w:id="154"/>
    </w:p>
    <w:p w14:paraId="17539CBE" w14:textId="77777777" w:rsidR="00830F7E" w:rsidRPr="00F07252" w:rsidRDefault="00830F7E" w:rsidP="00830F7E">
      <w:pPr>
        <w:pStyle w:val="af"/>
        <w:rPr>
          <w:color w:val="000000" w:themeColor="text1"/>
        </w:rPr>
      </w:pPr>
      <w:r w:rsidRPr="00F07252">
        <w:rPr>
          <w:rFonts w:hint="eastAsia"/>
        </w:rPr>
        <w:t>主な事務の進捗状況</w:t>
      </w:r>
    </w:p>
    <w:tbl>
      <w:tblPr>
        <w:tblW w:w="94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252"/>
        <w:gridCol w:w="3260"/>
      </w:tblGrid>
      <w:tr w:rsidR="00830F7E" w:rsidRPr="00F07252" w14:paraId="1B4AE92A" w14:textId="77777777" w:rsidTr="0042384A">
        <w:trPr>
          <w:trHeight w:val="340"/>
        </w:trPr>
        <w:tc>
          <w:tcPr>
            <w:tcW w:w="1985" w:type="dxa"/>
            <w:shd w:val="pct20" w:color="auto" w:fill="auto"/>
            <w:vAlign w:val="center"/>
          </w:tcPr>
          <w:p w14:paraId="7DB0DF8A" w14:textId="77777777" w:rsidR="00830F7E" w:rsidRPr="00F07252" w:rsidRDefault="00830F7E" w:rsidP="0042384A">
            <w:pPr>
              <w:autoSpaceDE w:val="0"/>
              <w:autoSpaceDN w:val="0"/>
              <w:spacing w:line="300" w:lineRule="exact"/>
              <w:jc w:val="center"/>
              <w:rPr>
                <w:rFonts w:ascii="Meiryo UI" w:eastAsia="Meiryo UI" w:hAnsi="Meiryo UI"/>
                <w:b/>
                <w:color w:val="000000" w:themeColor="text1"/>
                <w:sz w:val="19"/>
                <w:szCs w:val="19"/>
              </w:rPr>
            </w:pPr>
            <w:r w:rsidRPr="00F07252">
              <w:rPr>
                <w:rFonts w:ascii="Meiryo UI" w:eastAsia="Meiryo UI" w:hAnsi="Meiryo UI" w:hint="eastAsia"/>
                <w:b/>
                <w:color w:val="000000" w:themeColor="text1"/>
                <w:sz w:val="19"/>
                <w:szCs w:val="19"/>
              </w:rPr>
              <w:t>項目</w:t>
            </w:r>
          </w:p>
        </w:tc>
        <w:tc>
          <w:tcPr>
            <w:tcW w:w="4252" w:type="dxa"/>
            <w:shd w:val="pct20" w:color="auto" w:fill="auto"/>
            <w:vAlign w:val="center"/>
          </w:tcPr>
          <w:p w14:paraId="057CAC05" w14:textId="77777777" w:rsidR="00830F7E" w:rsidRPr="00F07252" w:rsidRDefault="00830F7E" w:rsidP="0042384A">
            <w:pPr>
              <w:autoSpaceDE w:val="0"/>
              <w:autoSpaceDN w:val="0"/>
              <w:spacing w:line="300" w:lineRule="exact"/>
              <w:jc w:val="center"/>
              <w:rPr>
                <w:rFonts w:ascii="Meiryo UI" w:eastAsia="Meiryo UI" w:hAnsi="Meiryo UI"/>
                <w:b/>
                <w:color w:val="000000" w:themeColor="text1"/>
                <w:sz w:val="19"/>
                <w:szCs w:val="19"/>
              </w:rPr>
            </w:pPr>
            <w:r w:rsidRPr="00F07252">
              <w:rPr>
                <w:rFonts w:ascii="Meiryo UI" w:eastAsia="Meiryo UI" w:hAnsi="Meiryo UI" w:hint="eastAsia"/>
                <w:b/>
                <w:color w:val="000000" w:themeColor="text1"/>
                <w:sz w:val="19"/>
                <w:szCs w:val="19"/>
              </w:rPr>
              <w:t>内容</w:t>
            </w:r>
          </w:p>
        </w:tc>
        <w:tc>
          <w:tcPr>
            <w:tcW w:w="3260" w:type="dxa"/>
            <w:shd w:val="pct20" w:color="auto" w:fill="auto"/>
            <w:vAlign w:val="center"/>
          </w:tcPr>
          <w:p w14:paraId="1ADFEB19" w14:textId="77777777" w:rsidR="00830F7E" w:rsidRPr="00F07252" w:rsidRDefault="00830F7E" w:rsidP="0042384A">
            <w:pPr>
              <w:autoSpaceDE w:val="0"/>
              <w:autoSpaceDN w:val="0"/>
              <w:spacing w:line="300" w:lineRule="exact"/>
              <w:jc w:val="center"/>
              <w:rPr>
                <w:rFonts w:ascii="Meiryo UI" w:eastAsia="Meiryo UI" w:hAnsi="Meiryo UI"/>
                <w:b/>
                <w:color w:val="000000" w:themeColor="text1"/>
                <w:sz w:val="19"/>
                <w:szCs w:val="19"/>
              </w:rPr>
            </w:pPr>
            <w:r w:rsidRPr="00F07252">
              <w:rPr>
                <w:rFonts w:ascii="Meiryo UI" w:eastAsia="Meiryo UI" w:hAnsi="Meiryo UI" w:hint="eastAsia"/>
                <w:b/>
                <w:color w:val="000000" w:themeColor="text1"/>
                <w:sz w:val="19"/>
                <w:szCs w:val="19"/>
              </w:rPr>
              <w:t>実績</w:t>
            </w:r>
          </w:p>
        </w:tc>
      </w:tr>
      <w:tr w:rsidR="00830F7E" w:rsidRPr="00F07252" w14:paraId="66391FDD" w14:textId="77777777" w:rsidTr="0042384A">
        <w:trPr>
          <w:trHeight w:val="1231"/>
        </w:trPr>
        <w:tc>
          <w:tcPr>
            <w:tcW w:w="1985" w:type="dxa"/>
            <w:shd w:val="clear" w:color="auto" w:fill="auto"/>
            <w:vAlign w:val="center"/>
          </w:tcPr>
          <w:p w14:paraId="23DFA3E3" w14:textId="77777777" w:rsidR="00830F7E" w:rsidRPr="00F07252" w:rsidRDefault="00830F7E" w:rsidP="0042384A">
            <w:pPr>
              <w:autoSpaceDE w:val="0"/>
              <w:autoSpaceDN w:val="0"/>
              <w:spacing w:line="300" w:lineRule="exact"/>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総トリハロメタン検査</w:t>
            </w:r>
          </w:p>
        </w:tc>
        <w:tc>
          <w:tcPr>
            <w:tcW w:w="4252" w:type="dxa"/>
            <w:shd w:val="clear" w:color="auto" w:fill="auto"/>
            <w:vAlign w:val="center"/>
          </w:tcPr>
          <w:p w14:paraId="559EF4B6" w14:textId="77777777" w:rsidR="00830F7E" w:rsidRPr="003F51CF" w:rsidRDefault="00830F7E" w:rsidP="0042384A">
            <w:pPr>
              <w:autoSpaceDE w:val="0"/>
              <w:autoSpaceDN w:val="0"/>
              <w:spacing w:line="300" w:lineRule="exact"/>
              <w:rPr>
                <w:rFonts w:ascii="Meiryo UI" w:eastAsia="Meiryo UI" w:hAnsi="Meiryo UI"/>
                <w:sz w:val="19"/>
                <w:szCs w:val="19"/>
              </w:rPr>
            </w:pPr>
            <w:r w:rsidRPr="003F51CF">
              <w:rPr>
                <w:rFonts w:ascii="Meiryo UI" w:eastAsia="Meiryo UI" w:hAnsi="Meiryo UI" w:hint="eastAsia"/>
                <w:sz w:val="19"/>
                <w:szCs w:val="19"/>
              </w:rPr>
              <w:t>「学校環境衛生の基準」に基づき、学校水泳プールの水質検査（「総トリハロメタン」測定）を実施した。</w:t>
            </w:r>
          </w:p>
        </w:tc>
        <w:tc>
          <w:tcPr>
            <w:tcW w:w="3260" w:type="dxa"/>
            <w:shd w:val="clear" w:color="auto" w:fill="auto"/>
            <w:vAlign w:val="center"/>
          </w:tcPr>
          <w:p w14:paraId="4E1EBB44" w14:textId="77777777" w:rsidR="00830F7E" w:rsidRPr="003F51CF" w:rsidRDefault="00830F7E" w:rsidP="0042384A">
            <w:pPr>
              <w:autoSpaceDE w:val="0"/>
              <w:autoSpaceDN w:val="0"/>
              <w:spacing w:line="300" w:lineRule="exact"/>
              <w:rPr>
                <w:rFonts w:ascii="Meiryo UI" w:eastAsia="Meiryo UI" w:hAnsi="Meiryo UI"/>
                <w:sz w:val="19"/>
                <w:szCs w:val="19"/>
              </w:rPr>
            </w:pPr>
            <w:r w:rsidRPr="003F51CF">
              <w:rPr>
                <w:rFonts w:ascii="Meiryo UI" w:eastAsia="Meiryo UI" w:hAnsi="Meiryo UI" w:hint="eastAsia"/>
                <w:sz w:val="19"/>
                <w:szCs w:val="19"/>
              </w:rPr>
              <w:t>プール施設を有する府立学校</w:t>
            </w:r>
          </w:p>
          <w:p w14:paraId="0C02EEAE" w14:textId="77777777" w:rsidR="00830F7E" w:rsidRPr="003F51CF" w:rsidRDefault="00830F7E" w:rsidP="0042384A">
            <w:pPr>
              <w:autoSpaceDE w:val="0"/>
              <w:autoSpaceDN w:val="0"/>
              <w:spacing w:line="300" w:lineRule="exact"/>
              <w:rPr>
                <w:rFonts w:ascii="Meiryo UI" w:eastAsia="Meiryo UI" w:hAnsi="Meiryo UI"/>
                <w:sz w:val="19"/>
                <w:szCs w:val="19"/>
              </w:rPr>
            </w:pPr>
            <w:r w:rsidRPr="003F51CF">
              <w:rPr>
                <w:rFonts w:ascii="Meiryo UI" w:eastAsia="Meiryo UI" w:hAnsi="Meiryo UI" w:hint="eastAsia"/>
                <w:sz w:val="19"/>
                <w:szCs w:val="19"/>
              </w:rPr>
              <w:t>（18</w:t>
            </w:r>
            <w:r w:rsidRPr="003F51CF">
              <w:rPr>
                <w:rFonts w:ascii="Meiryo UI" w:eastAsia="Meiryo UI" w:hAnsi="Meiryo UI"/>
                <w:sz w:val="19"/>
                <w:szCs w:val="19"/>
              </w:rPr>
              <w:t>5</w:t>
            </w:r>
            <w:r w:rsidRPr="003F51CF">
              <w:rPr>
                <w:rFonts w:ascii="Meiryo UI" w:eastAsia="Meiryo UI" w:hAnsi="Meiryo UI" w:hint="eastAsia"/>
                <w:sz w:val="19"/>
                <w:szCs w:val="19"/>
              </w:rPr>
              <w:t>校、199施設）のうち、</w:t>
            </w:r>
          </w:p>
          <w:p w14:paraId="678B4DEB" w14:textId="77777777" w:rsidR="00830F7E" w:rsidRPr="003F51CF" w:rsidRDefault="00830F7E" w:rsidP="0042384A">
            <w:pPr>
              <w:autoSpaceDE w:val="0"/>
              <w:autoSpaceDN w:val="0"/>
              <w:spacing w:line="300" w:lineRule="exact"/>
              <w:rPr>
                <w:rFonts w:ascii="Meiryo UI" w:eastAsia="Meiryo UI" w:hAnsi="Meiryo UI"/>
                <w:sz w:val="19"/>
                <w:szCs w:val="19"/>
              </w:rPr>
            </w:pPr>
            <w:r w:rsidRPr="003F51CF">
              <w:rPr>
                <w:rFonts w:ascii="Meiryo UI" w:eastAsia="Meiryo UI" w:hAnsi="Meiryo UI" w:hint="eastAsia"/>
                <w:sz w:val="19"/>
                <w:szCs w:val="19"/>
              </w:rPr>
              <w:t>183校、194施設で実施</w:t>
            </w:r>
          </w:p>
        </w:tc>
      </w:tr>
    </w:tbl>
    <w:p w14:paraId="388845EA" w14:textId="77777777" w:rsidR="00830F7E" w:rsidRPr="00F07252" w:rsidRDefault="00830F7E" w:rsidP="00830F7E">
      <w:pPr>
        <w:autoSpaceDE w:val="0"/>
        <w:autoSpaceDN w:val="0"/>
        <w:rPr>
          <w:color w:val="000000" w:themeColor="text1"/>
        </w:rPr>
      </w:pPr>
    </w:p>
    <w:p w14:paraId="5EEEF9AC" w14:textId="77777777" w:rsidR="00830F7E" w:rsidRPr="00F07252" w:rsidRDefault="00830F7E" w:rsidP="00830F7E">
      <w:pPr>
        <w:autoSpaceDE w:val="0"/>
        <w:autoSpaceDN w:val="0"/>
        <w:rPr>
          <w:color w:val="000000" w:themeColor="text1"/>
        </w:rPr>
      </w:pPr>
    </w:p>
    <w:p w14:paraId="10ED2942" w14:textId="77777777" w:rsidR="00830F7E" w:rsidRPr="00F07252" w:rsidRDefault="00830F7E" w:rsidP="00830F7E">
      <w:pPr>
        <w:pStyle w:val="ab"/>
        <w:spacing w:after="240"/>
      </w:pPr>
      <w:bookmarkStart w:id="155" w:name="_Toc207032403"/>
      <w:r w:rsidRPr="00F07252">
        <w:rPr>
          <w:rFonts w:hint="eastAsia"/>
        </w:rPr>
        <w:t>（５）教育に係る調査及び基幹統計その他の統計に関すること</w:t>
      </w:r>
      <w:bookmarkEnd w:id="155"/>
    </w:p>
    <w:p w14:paraId="7554806C" w14:textId="77777777" w:rsidR="00830F7E" w:rsidRPr="00F07252" w:rsidRDefault="00830F7E" w:rsidP="00830F7E">
      <w:pPr>
        <w:pStyle w:val="af"/>
      </w:pPr>
      <w:r w:rsidRPr="00F07252">
        <w:rPr>
          <w:rFonts w:hint="eastAsia"/>
        </w:rPr>
        <w:t>主な事務の進捗状況</w:t>
      </w:r>
    </w:p>
    <w:tbl>
      <w:tblPr>
        <w:tblW w:w="94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2369"/>
        <w:gridCol w:w="3407"/>
        <w:gridCol w:w="2263"/>
      </w:tblGrid>
      <w:tr w:rsidR="00830F7E" w:rsidRPr="00F07252" w14:paraId="5E7395D9" w14:textId="77777777" w:rsidTr="0042384A">
        <w:trPr>
          <w:trHeight w:val="138"/>
          <w:tblHeader/>
        </w:trPr>
        <w:tc>
          <w:tcPr>
            <w:tcW w:w="1458" w:type="dxa"/>
            <w:shd w:val="pct20" w:color="auto" w:fill="auto"/>
            <w:tcMar>
              <w:top w:w="57" w:type="dxa"/>
              <w:bottom w:w="57" w:type="dxa"/>
            </w:tcMar>
            <w:vAlign w:val="center"/>
          </w:tcPr>
          <w:p w14:paraId="45CF98F5" w14:textId="77777777" w:rsidR="00830F7E" w:rsidRPr="00F07252" w:rsidRDefault="00830F7E" w:rsidP="0042384A">
            <w:pPr>
              <w:autoSpaceDE w:val="0"/>
              <w:autoSpaceDN w:val="0"/>
              <w:spacing w:line="300" w:lineRule="exact"/>
              <w:jc w:val="center"/>
              <w:rPr>
                <w:rFonts w:ascii="Meiryo UI" w:eastAsia="Meiryo UI" w:hAnsi="Meiryo UI"/>
                <w:b/>
                <w:sz w:val="19"/>
                <w:szCs w:val="19"/>
              </w:rPr>
            </w:pPr>
            <w:r w:rsidRPr="00F07252">
              <w:rPr>
                <w:rFonts w:ascii="Meiryo UI" w:eastAsia="Meiryo UI" w:hAnsi="Meiryo UI" w:hint="eastAsia"/>
                <w:b/>
                <w:sz w:val="19"/>
                <w:szCs w:val="19"/>
              </w:rPr>
              <w:t>項目</w:t>
            </w:r>
          </w:p>
        </w:tc>
        <w:tc>
          <w:tcPr>
            <w:tcW w:w="2369" w:type="dxa"/>
            <w:shd w:val="pct20" w:color="auto" w:fill="auto"/>
            <w:tcMar>
              <w:top w:w="57" w:type="dxa"/>
              <w:bottom w:w="57" w:type="dxa"/>
            </w:tcMar>
            <w:vAlign w:val="center"/>
          </w:tcPr>
          <w:p w14:paraId="482BD43B" w14:textId="77777777" w:rsidR="00830F7E" w:rsidRPr="00F07252" w:rsidRDefault="00830F7E" w:rsidP="0042384A">
            <w:pPr>
              <w:autoSpaceDE w:val="0"/>
              <w:autoSpaceDN w:val="0"/>
              <w:spacing w:line="300" w:lineRule="exact"/>
              <w:jc w:val="center"/>
              <w:rPr>
                <w:rFonts w:ascii="Meiryo UI" w:eastAsia="Meiryo UI" w:hAnsi="Meiryo UI"/>
                <w:b/>
                <w:sz w:val="19"/>
                <w:szCs w:val="19"/>
              </w:rPr>
            </w:pPr>
            <w:r w:rsidRPr="00F07252">
              <w:rPr>
                <w:rFonts w:ascii="Meiryo UI" w:eastAsia="Meiryo UI" w:hAnsi="Meiryo UI" w:hint="eastAsia"/>
                <w:b/>
                <w:sz w:val="19"/>
                <w:szCs w:val="19"/>
              </w:rPr>
              <w:t>内容</w:t>
            </w:r>
          </w:p>
        </w:tc>
        <w:tc>
          <w:tcPr>
            <w:tcW w:w="5670" w:type="dxa"/>
            <w:gridSpan w:val="2"/>
            <w:shd w:val="pct20" w:color="auto" w:fill="auto"/>
            <w:tcMar>
              <w:top w:w="57" w:type="dxa"/>
              <w:bottom w:w="57" w:type="dxa"/>
            </w:tcMar>
            <w:vAlign w:val="center"/>
          </w:tcPr>
          <w:p w14:paraId="5479C47B" w14:textId="77777777" w:rsidR="00830F7E" w:rsidRPr="00F07252" w:rsidRDefault="00830F7E" w:rsidP="0042384A">
            <w:pPr>
              <w:autoSpaceDE w:val="0"/>
              <w:autoSpaceDN w:val="0"/>
              <w:spacing w:line="300" w:lineRule="exact"/>
              <w:jc w:val="center"/>
              <w:rPr>
                <w:rFonts w:ascii="Meiryo UI" w:eastAsia="Meiryo UI" w:hAnsi="Meiryo UI"/>
                <w:b/>
                <w:sz w:val="19"/>
                <w:szCs w:val="19"/>
              </w:rPr>
            </w:pPr>
            <w:r w:rsidRPr="00F07252">
              <w:rPr>
                <w:rFonts w:ascii="Meiryo UI" w:eastAsia="Meiryo UI" w:hAnsi="Meiryo UI" w:hint="eastAsia"/>
                <w:b/>
                <w:sz w:val="19"/>
                <w:szCs w:val="19"/>
              </w:rPr>
              <w:t>実績</w:t>
            </w:r>
          </w:p>
        </w:tc>
      </w:tr>
      <w:tr w:rsidR="00830F7E" w:rsidRPr="00F07252" w14:paraId="4AE7AACB" w14:textId="77777777" w:rsidTr="0042384A">
        <w:trPr>
          <w:trHeight w:val="3153"/>
        </w:trPr>
        <w:tc>
          <w:tcPr>
            <w:tcW w:w="1458" w:type="dxa"/>
            <w:shd w:val="clear" w:color="auto" w:fill="auto"/>
            <w:tcMar>
              <w:top w:w="57" w:type="dxa"/>
              <w:bottom w:w="57" w:type="dxa"/>
            </w:tcMar>
            <w:vAlign w:val="center"/>
          </w:tcPr>
          <w:p w14:paraId="134886A4" w14:textId="77777777" w:rsidR="00830F7E" w:rsidRPr="003F51CF" w:rsidRDefault="00830F7E" w:rsidP="0042384A">
            <w:pPr>
              <w:autoSpaceDE w:val="0"/>
              <w:autoSpaceDN w:val="0"/>
              <w:spacing w:line="300" w:lineRule="exact"/>
              <w:rPr>
                <w:rFonts w:ascii="Meiryo UI" w:eastAsia="Meiryo UI" w:hAnsi="Meiryo UI"/>
                <w:sz w:val="19"/>
                <w:szCs w:val="19"/>
              </w:rPr>
            </w:pPr>
            <w:r w:rsidRPr="003F51CF">
              <w:rPr>
                <w:rFonts w:ascii="Meiryo UI" w:eastAsia="Meiryo UI" w:hAnsi="Meiryo UI" w:hint="eastAsia"/>
                <w:sz w:val="19"/>
                <w:szCs w:val="19"/>
              </w:rPr>
              <w:t>令和６年度地方教育費調査</w:t>
            </w:r>
          </w:p>
        </w:tc>
        <w:tc>
          <w:tcPr>
            <w:tcW w:w="2369" w:type="dxa"/>
            <w:shd w:val="clear" w:color="auto" w:fill="auto"/>
            <w:tcMar>
              <w:top w:w="57" w:type="dxa"/>
              <w:bottom w:w="57" w:type="dxa"/>
            </w:tcMar>
            <w:vAlign w:val="center"/>
          </w:tcPr>
          <w:p w14:paraId="60620F21" w14:textId="77777777" w:rsidR="00830F7E" w:rsidRPr="003F51CF" w:rsidRDefault="00830F7E" w:rsidP="0042384A">
            <w:pPr>
              <w:autoSpaceDE w:val="0"/>
              <w:autoSpaceDN w:val="0"/>
              <w:spacing w:line="300" w:lineRule="exact"/>
              <w:ind w:firstLineChars="100" w:firstLine="190"/>
              <w:rPr>
                <w:rFonts w:ascii="Meiryo UI" w:eastAsia="Meiryo UI" w:hAnsi="Meiryo UI"/>
                <w:sz w:val="19"/>
                <w:szCs w:val="19"/>
              </w:rPr>
            </w:pPr>
            <w:r w:rsidRPr="003F51CF">
              <w:rPr>
                <w:rFonts w:ascii="Meiryo UI" w:eastAsia="Meiryo UI" w:hAnsi="Meiryo UI" w:hint="eastAsia"/>
                <w:sz w:val="19"/>
                <w:szCs w:val="19"/>
              </w:rPr>
              <w:t>学校教育、社会教育、生涯学習関連及び教育行政のために地方公共団体から支出された経費並びに授業料等の収入の実態及び地方教育行政機関の組織等の状況を明らかにして、国・地方を通じた教育諸施策を検討・立案するための基礎資料を得る。</w:t>
            </w:r>
          </w:p>
        </w:tc>
        <w:tc>
          <w:tcPr>
            <w:tcW w:w="3407" w:type="dxa"/>
            <w:shd w:val="clear" w:color="auto" w:fill="auto"/>
            <w:tcMar>
              <w:top w:w="57" w:type="dxa"/>
              <w:bottom w:w="57" w:type="dxa"/>
            </w:tcMar>
            <w:vAlign w:val="center"/>
          </w:tcPr>
          <w:p w14:paraId="2CEB3EC1" w14:textId="77777777" w:rsidR="00830F7E" w:rsidRPr="003F51CF" w:rsidRDefault="00830F7E" w:rsidP="0042384A">
            <w:pPr>
              <w:autoSpaceDE w:val="0"/>
              <w:autoSpaceDN w:val="0"/>
              <w:spacing w:line="300" w:lineRule="exact"/>
              <w:ind w:left="570" w:hangingChars="300" w:hanging="570"/>
              <w:rPr>
                <w:rFonts w:ascii="Meiryo UI" w:eastAsia="Meiryo UI" w:hAnsi="Meiryo UI"/>
                <w:sz w:val="19"/>
                <w:szCs w:val="19"/>
              </w:rPr>
            </w:pPr>
            <w:r w:rsidRPr="003F51CF">
              <w:rPr>
                <w:rFonts w:ascii="Meiryo UI" w:eastAsia="Meiryo UI" w:hAnsi="Meiryo UI" w:hint="eastAsia"/>
                <w:sz w:val="19"/>
                <w:szCs w:val="19"/>
              </w:rPr>
              <w:t>客体：府及び市町村の教育委員会並びに公立の幼稚園、小学校、中学校、義務教育学校、特別支援学校、高等学校、中等教育学校、専修学校、各種学校、高等専門学校、幼保連携型認定こども園</w:t>
            </w:r>
          </w:p>
          <w:p w14:paraId="57D33CD1" w14:textId="77777777" w:rsidR="00830F7E" w:rsidRDefault="00830F7E" w:rsidP="0042384A">
            <w:pPr>
              <w:autoSpaceDE w:val="0"/>
              <w:autoSpaceDN w:val="0"/>
              <w:spacing w:line="300" w:lineRule="exact"/>
              <w:ind w:left="570" w:hangingChars="300" w:hanging="570"/>
              <w:rPr>
                <w:rFonts w:ascii="Meiryo UI" w:eastAsia="Meiryo UI" w:hAnsi="Meiryo UI"/>
                <w:sz w:val="19"/>
                <w:szCs w:val="19"/>
              </w:rPr>
            </w:pPr>
            <w:r w:rsidRPr="003F51CF">
              <w:rPr>
                <w:rFonts w:ascii="Meiryo UI" w:eastAsia="Meiryo UI" w:hAnsi="Meiryo UI" w:hint="eastAsia"/>
                <w:sz w:val="19"/>
                <w:szCs w:val="19"/>
              </w:rPr>
              <w:t>客体数：</w:t>
            </w:r>
            <w:r w:rsidRPr="003F51CF">
              <w:rPr>
                <w:rFonts w:ascii="Meiryo UI" w:eastAsia="Meiryo UI" w:hAnsi="Meiryo UI"/>
                <w:sz w:val="19"/>
                <w:szCs w:val="19"/>
              </w:rPr>
              <w:t>1,914</w:t>
            </w:r>
            <w:r w:rsidRPr="003F51CF">
              <w:rPr>
                <w:rFonts w:ascii="Meiryo UI" w:eastAsia="Meiryo UI" w:hAnsi="Meiryo UI" w:hint="eastAsia"/>
                <w:sz w:val="19"/>
                <w:szCs w:val="19"/>
              </w:rPr>
              <w:t>校</w:t>
            </w:r>
          </w:p>
          <w:p w14:paraId="5DD0FB6F" w14:textId="77777777" w:rsidR="00830F7E" w:rsidRDefault="00830F7E" w:rsidP="0042384A">
            <w:pPr>
              <w:autoSpaceDE w:val="0"/>
              <w:autoSpaceDN w:val="0"/>
              <w:spacing w:line="300" w:lineRule="exact"/>
              <w:ind w:leftChars="300" w:left="630" w:firstLineChars="50" w:firstLine="95"/>
              <w:rPr>
                <w:rFonts w:ascii="Meiryo UI" w:eastAsia="Meiryo UI" w:hAnsi="Meiryo UI"/>
                <w:sz w:val="19"/>
                <w:szCs w:val="19"/>
              </w:rPr>
            </w:pPr>
            <w:r w:rsidRPr="003F51CF">
              <w:rPr>
                <w:rFonts w:ascii="Meiryo UI" w:eastAsia="Meiryo UI" w:hAnsi="Meiryo UI" w:hint="eastAsia"/>
                <w:sz w:val="19"/>
                <w:szCs w:val="19"/>
              </w:rPr>
              <w:t>44教育委員会</w:t>
            </w:r>
            <w:r>
              <w:rPr>
                <w:rFonts w:ascii="Meiryo UI" w:eastAsia="Meiryo UI" w:hAnsi="Meiryo UI" w:hint="eastAsia"/>
                <w:sz w:val="19"/>
                <w:szCs w:val="19"/>
              </w:rPr>
              <w:t>(</w:t>
            </w:r>
            <w:r w:rsidRPr="003F51CF">
              <w:rPr>
                <w:rFonts w:ascii="Meiryo UI" w:eastAsia="Meiryo UI" w:hAnsi="Meiryo UI" w:hint="eastAsia"/>
                <w:sz w:val="19"/>
                <w:szCs w:val="19"/>
              </w:rPr>
              <w:t>府・43市町村</w:t>
            </w:r>
            <w:r>
              <w:rPr>
                <w:rFonts w:ascii="Meiryo UI" w:eastAsia="Meiryo UI" w:hAnsi="Meiryo UI" w:hint="eastAsia"/>
                <w:sz w:val="19"/>
                <w:szCs w:val="19"/>
              </w:rPr>
              <w:t>)</w:t>
            </w:r>
          </w:p>
          <w:p w14:paraId="354AC58A" w14:textId="77777777" w:rsidR="00830F7E" w:rsidRPr="003F51CF" w:rsidRDefault="00830F7E" w:rsidP="0042384A">
            <w:pPr>
              <w:autoSpaceDE w:val="0"/>
              <w:autoSpaceDN w:val="0"/>
              <w:spacing w:line="300" w:lineRule="exact"/>
              <w:ind w:leftChars="300" w:left="630" w:firstLineChars="50" w:firstLine="95"/>
              <w:rPr>
                <w:rFonts w:ascii="Meiryo UI" w:eastAsia="Meiryo UI" w:hAnsi="Meiryo UI"/>
                <w:sz w:val="19"/>
                <w:szCs w:val="19"/>
              </w:rPr>
            </w:pPr>
            <w:r w:rsidRPr="003F51CF">
              <w:rPr>
                <w:rFonts w:ascii="Meiryo UI" w:eastAsia="Meiryo UI" w:hAnsi="Meiryo UI" w:hint="eastAsia"/>
                <w:sz w:val="19"/>
                <w:szCs w:val="19"/>
              </w:rPr>
              <w:t>1学校給食組合</w:t>
            </w:r>
          </w:p>
        </w:tc>
        <w:tc>
          <w:tcPr>
            <w:tcW w:w="2263" w:type="dxa"/>
            <w:shd w:val="clear" w:color="auto" w:fill="auto"/>
            <w:tcMar>
              <w:top w:w="57" w:type="dxa"/>
              <w:bottom w:w="57" w:type="dxa"/>
            </w:tcMar>
            <w:vAlign w:val="center"/>
          </w:tcPr>
          <w:p w14:paraId="10890E69" w14:textId="77777777" w:rsidR="00830F7E" w:rsidRPr="003F51CF" w:rsidRDefault="00830F7E" w:rsidP="0042384A">
            <w:pPr>
              <w:autoSpaceDE w:val="0"/>
              <w:autoSpaceDN w:val="0"/>
              <w:spacing w:line="300" w:lineRule="exact"/>
              <w:rPr>
                <w:rFonts w:ascii="Meiryo UI" w:eastAsia="Meiryo UI" w:hAnsi="Meiryo UI"/>
                <w:sz w:val="18"/>
                <w:szCs w:val="18"/>
              </w:rPr>
            </w:pPr>
            <w:r w:rsidRPr="003F51CF">
              <w:rPr>
                <w:rFonts w:ascii="Meiryo UI" w:eastAsia="Meiryo UI" w:hAnsi="Meiryo UI" w:hint="eastAsia"/>
                <w:sz w:val="18"/>
                <w:szCs w:val="18"/>
              </w:rPr>
              <w:t>文部科学省ホームページにて令和７年12月公表予定</w:t>
            </w:r>
          </w:p>
          <w:p w14:paraId="74FA8C5C" w14:textId="77777777" w:rsidR="00830F7E" w:rsidRPr="003F51CF" w:rsidRDefault="00DF6DA6" w:rsidP="0042384A">
            <w:pPr>
              <w:autoSpaceDE w:val="0"/>
              <w:autoSpaceDN w:val="0"/>
              <w:spacing w:line="300" w:lineRule="exact"/>
              <w:rPr>
                <w:rFonts w:ascii="Meiryo UI" w:eastAsia="Meiryo UI" w:hAnsi="Meiryo UI"/>
                <w:sz w:val="18"/>
                <w:szCs w:val="18"/>
              </w:rPr>
            </w:pPr>
            <w:hyperlink r:id="rId19" w:history="1">
              <w:r w:rsidR="00830F7E" w:rsidRPr="003F51CF">
                <w:rPr>
                  <w:rStyle w:val="a6"/>
                  <w:rFonts w:ascii="Meiryo UI" w:eastAsia="Meiryo UI" w:hAnsi="Meiryo UI"/>
                  <w:color w:val="auto"/>
                  <w:sz w:val="18"/>
                  <w:szCs w:val="18"/>
                </w:rPr>
                <w:t>https://www.mext.go.jp/b_menu/toukei/001/index05.htm</w:t>
              </w:r>
            </w:hyperlink>
          </w:p>
        </w:tc>
      </w:tr>
      <w:tr w:rsidR="00830F7E" w:rsidRPr="00F07252" w14:paraId="2646BF3A" w14:textId="77777777" w:rsidTr="0042384A">
        <w:trPr>
          <w:trHeight w:val="2433"/>
        </w:trPr>
        <w:tc>
          <w:tcPr>
            <w:tcW w:w="1458" w:type="dxa"/>
            <w:shd w:val="clear" w:color="auto" w:fill="auto"/>
            <w:tcMar>
              <w:top w:w="57" w:type="dxa"/>
              <w:bottom w:w="57" w:type="dxa"/>
            </w:tcMar>
            <w:vAlign w:val="center"/>
          </w:tcPr>
          <w:p w14:paraId="349013E0" w14:textId="77777777" w:rsidR="00830F7E" w:rsidRPr="003F51CF" w:rsidRDefault="00830F7E" w:rsidP="0042384A">
            <w:pPr>
              <w:autoSpaceDE w:val="0"/>
              <w:autoSpaceDN w:val="0"/>
              <w:spacing w:line="300" w:lineRule="exact"/>
              <w:rPr>
                <w:rFonts w:ascii="Meiryo UI" w:eastAsia="Meiryo UI" w:hAnsi="Meiryo UI"/>
                <w:sz w:val="19"/>
                <w:szCs w:val="19"/>
              </w:rPr>
            </w:pPr>
            <w:r w:rsidRPr="003F51CF">
              <w:rPr>
                <w:rFonts w:ascii="Meiryo UI" w:eastAsia="Meiryo UI" w:hAnsi="Meiryo UI" w:hint="eastAsia"/>
                <w:sz w:val="19"/>
                <w:szCs w:val="19"/>
              </w:rPr>
              <w:t>令和６年度社会教育調査</w:t>
            </w:r>
          </w:p>
        </w:tc>
        <w:tc>
          <w:tcPr>
            <w:tcW w:w="2369" w:type="dxa"/>
            <w:shd w:val="clear" w:color="auto" w:fill="auto"/>
            <w:tcMar>
              <w:top w:w="57" w:type="dxa"/>
              <w:bottom w:w="57" w:type="dxa"/>
            </w:tcMar>
            <w:vAlign w:val="center"/>
          </w:tcPr>
          <w:p w14:paraId="165741F5" w14:textId="77777777" w:rsidR="00830F7E" w:rsidRPr="003F51CF" w:rsidRDefault="00830F7E" w:rsidP="0042384A">
            <w:pPr>
              <w:autoSpaceDE w:val="0"/>
              <w:autoSpaceDN w:val="0"/>
              <w:spacing w:line="300" w:lineRule="exact"/>
              <w:ind w:firstLineChars="100" w:firstLine="190"/>
              <w:rPr>
                <w:rFonts w:ascii="Meiryo UI" w:eastAsia="Meiryo UI" w:hAnsi="Meiryo UI"/>
                <w:sz w:val="19"/>
                <w:szCs w:val="19"/>
              </w:rPr>
            </w:pPr>
            <w:r w:rsidRPr="003F51CF">
              <w:rPr>
                <w:rFonts w:ascii="Meiryo UI" w:eastAsia="Meiryo UI" w:hAnsi="Meiryo UI" w:hint="eastAsia"/>
                <w:sz w:val="19"/>
                <w:szCs w:val="19"/>
              </w:rPr>
              <w:t>社会教育行政に必要な社会教育に関する基本的事項を明らかにする。</w:t>
            </w:r>
          </w:p>
        </w:tc>
        <w:tc>
          <w:tcPr>
            <w:tcW w:w="3407" w:type="dxa"/>
            <w:shd w:val="clear" w:color="auto" w:fill="auto"/>
            <w:tcMar>
              <w:top w:w="57" w:type="dxa"/>
              <w:bottom w:w="57" w:type="dxa"/>
            </w:tcMar>
            <w:vAlign w:val="center"/>
          </w:tcPr>
          <w:p w14:paraId="2C8A15B8" w14:textId="77777777" w:rsidR="00830F7E" w:rsidRPr="003F51CF" w:rsidRDefault="00830F7E" w:rsidP="0042384A">
            <w:pPr>
              <w:spacing w:line="240" w:lineRule="auto"/>
              <w:rPr>
                <w:rFonts w:ascii="Meiryo UI" w:eastAsia="Meiryo UI" w:hAnsi="Meiryo UI"/>
                <w:sz w:val="19"/>
                <w:szCs w:val="19"/>
              </w:rPr>
            </w:pPr>
            <w:r w:rsidRPr="003F51CF">
              <w:rPr>
                <w:rFonts w:ascii="Meiryo UI" w:eastAsia="Meiryo UI" w:hAnsi="Meiryo UI" w:hint="eastAsia"/>
                <w:sz w:val="19"/>
                <w:szCs w:val="19"/>
              </w:rPr>
              <w:t>客体：都道府県・市町村教育委員会、公民館、図書館、博物館、博物館類似施設、青少年教育施設、女性教育施設、社会体育施設、民間体育施設、劇場、音楽堂、生涯学習センター</w:t>
            </w:r>
          </w:p>
          <w:p w14:paraId="486FF2C9" w14:textId="77777777" w:rsidR="00830F7E" w:rsidRPr="003F51CF" w:rsidRDefault="00830F7E" w:rsidP="0042384A">
            <w:pPr>
              <w:autoSpaceDE w:val="0"/>
              <w:autoSpaceDN w:val="0"/>
              <w:spacing w:line="240" w:lineRule="auto"/>
              <w:rPr>
                <w:rFonts w:ascii="Meiryo UI" w:eastAsia="Meiryo UI" w:hAnsi="Meiryo UI"/>
                <w:sz w:val="19"/>
                <w:szCs w:val="19"/>
              </w:rPr>
            </w:pPr>
            <w:r w:rsidRPr="003F51CF">
              <w:rPr>
                <w:rFonts w:ascii="Meiryo UI" w:eastAsia="Meiryo UI" w:hAnsi="Meiryo UI" w:hint="eastAsia"/>
                <w:sz w:val="19"/>
                <w:szCs w:val="19"/>
              </w:rPr>
              <w:t>客体数：1,680箇所</w:t>
            </w:r>
          </w:p>
        </w:tc>
        <w:tc>
          <w:tcPr>
            <w:tcW w:w="2263" w:type="dxa"/>
            <w:shd w:val="clear" w:color="auto" w:fill="auto"/>
            <w:tcMar>
              <w:top w:w="57" w:type="dxa"/>
              <w:bottom w:w="57" w:type="dxa"/>
            </w:tcMar>
            <w:vAlign w:val="center"/>
          </w:tcPr>
          <w:p w14:paraId="09C1D2AD" w14:textId="77777777" w:rsidR="00830F7E" w:rsidRPr="003F51CF" w:rsidRDefault="00830F7E" w:rsidP="0042384A">
            <w:pPr>
              <w:spacing w:line="240" w:lineRule="auto"/>
              <w:rPr>
                <w:rFonts w:ascii="Meiryo UI" w:eastAsia="Meiryo UI" w:hAnsi="Meiryo UI"/>
                <w:sz w:val="18"/>
                <w:szCs w:val="18"/>
              </w:rPr>
            </w:pPr>
            <w:r w:rsidRPr="003F51CF">
              <w:rPr>
                <w:rFonts w:ascii="Meiryo UI" w:eastAsia="Meiryo UI" w:hAnsi="Meiryo UI" w:hint="eastAsia"/>
                <w:sz w:val="18"/>
                <w:szCs w:val="18"/>
              </w:rPr>
              <w:t>文部科学省ホームページにて令和８年３月公表予定</w:t>
            </w:r>
          </w:p>
          <w:p w14:paraId="6BBBFF87" w14:textId="77777777" w:rsidR="00830F7E" w:rsidRPr="003F51CF" w:rsidRDefault="00DF6DA6" w:rsidP="0042384A">
            <w:pPr>
              <w:autoSpaceDE w:val="0"/>
              <w:autoSpaceDN w:val="0"/>
              <w:spacing w:line="300" w:lineRule="exact"/>
              <w:rPr>
                <w:rFonts w:ascii="Meiryo UI" w:eastAsia="Meiryo UI" w:hAnsi="Meiryo UI"/>
                <w:sz w:val="18"/>
                <w:szCs w:val="18"/>
              </w:rPr>
            </w:pPr>
            <w:hyperlink r:id="rId20" w:history="1">
              <w:r w:rsidR="00830F7E" w:rsidRPr="003F51CF">
                <w:rPr>
                  <w:rStyle w:val="a6"/>
                  <w:rFonts w:ascii="Meiryo UI" w:eastAsia="Meiryo UI" w:hAnsi="Meiryo UI"/>
                  <w:color w:val="auto"/>
                  <w:sz w:val="18"/>
                  <w:szCs w:val="18"/>
                </w:rPr>
                <w:t>https://www.mext.go.jp/b_menu/toukei/chousa02/shakai/kekka/1268528.htm</w:t>
              </w:r>
            </w:hyperlink>
          </w:p>
        </w:tc>
      </w:tr>
      <w:tr w:rsidR="00830F7E" w:rsidRPr="00F07252" w14:paraId="08BF04F4" w14:textId="77777777" w:rsidTr="0042384A">
        <w:trPr>
          <w:trHeight w:val="2862"/>
        </w:trPr>
        <w:tc>
          <w:tcPr>
            <w:tcW w:w="1458" w:type="dxa"/>
            <w:shd w:val="clear" w:color="auto" w:fill="auto"/>
            <w:tcMar>
              <w:top w:w="57" w:type="dxa"/>
              <w:bottom w:w="57" w:type="dxa"/>
            </w:tcMar>
            <w:vAlign w:val="center"/>
          </w:tcPr>
          <w:p w14:paraId="0322DE2E" w14:textId="77777777" w:rsidR="00830F7E" w:rsidRPr="003F51CF" w:rsidRDefault="00830F7E" w:rsidP="0042384A">
            <w:pPr>
              <w:autoSpaceDE w:val="0"/>
              <w:autoSpaceDN w:val="0"/>
              <w:spacing w:line="300" w:lineRule="exact"/>
              <w:rPr>
                <w:rFonts w:ascii="Meiryo UI" w:eastAsia="Meiryo UI" w:hAnsi="Meiryo UI"/>
                <w:sz w:val="19"/>
                <w:szCs w:val="19"/>
              </w:rPr>
            </w:pPr>
            <w:r w:rsidRPr="003F51CF">
              <w:rPr>
                <w:rFonts w:ascii="Meiryo UI" w:eastAsia="Meiryo UI" w:hAnsi="Meiryo UI" w:hint="eastAsia"/>
                <w:sz w:val="19"/>
                <w:szCs w:val="19"/>
              </w:rPr>
              <w:t>学校における教育の情報化の実態等に関する調査</w:t>
            </w:r>
          </w:p>
        </w:tc>
        <w:tc>
          <w:tcPr>
            <w:tcW w:w="2369" w:type="dxa"/>
            <w:shd w:val="clear" w:color="auto" w:fill="auto"/>
            <w:tcMar>
              <w:top w:w="57" w:type="dxa"/>
              <w:bottom w:w="57" w:type="dxa"/>
            </w:tcMar>
            <w:vAlign w:val="center"/>
          </w:tcPr>
          <w:p w14:paraId="6BB23079" w14:textId="77777777" w:rsidR="00830F7E" w:rsidRPr="003F51CF" w:rsidRDefault="00830F7E" w:rsidP="0042384A">
            <w:pPr>
              <w:autoSpaceDE w:val="0"/>
              <w:autoSpaceDN w:val="0"/>
              <w:spacing w:line="300" w:lineRule="exact"/>
              <w:ind w:firstLineChars="100" w:firstLine="190"/>
              <w:rPr>
                <w:rFonts w:ascii="Meiryo UI" w:eastAsia="Meiryo UI" w:hAnsi="Meiryo UI"/>
                <w:sz w:val="19"/>
                <w:szCs w:val="19"/>
              </w:rPr>
            </w:pPr>
            <w:r w:rsidRPr="003F51CF">
              <w:rPr>
                <w:rFonts w:ascii="Meiryo UI" w:eastAsia="Meiryo UI" w:hAnsi="Meiryo UI" w:hint="eastAsia"/>
                <w:sz w:val="19"/>
                <w:szCs w:val="19"/>
              </w:rPr>
              <w:t>学校教育及び教育行政のために地方公共団体において整備されたICT機器のほか、学校のインターネット接続環境、教員のICT活用指導力の状況を明らかにし、国・地方を通じた教育諸施策を検討・立案するための基礎資料を得る。</w:t>
            </w:r>
          </w:p>
        </w:tc>
        <w:tc>
          <w:tcPr>
            <w:tcW w:w="3407" w:type="dxa"/>
            <w:shd w:val="clear" w:color="auto" w:fill="auto"/>
            <w:tcMar>
              <w:top w:w="57" w:type="dxa"/>
              <w:bottom w:w="57" w:type="dxa"/>
            </w:tcMar>
            <w:vAlign w:val="center"/>
          </w:tcPr>
          <w:p w14:paraId="2DFA80C8" w14:textId="77777777" w:rsidR="00830F7E" w:rsidRPr="003F51CF" w:rsidRDefault="00830F7E" w:rsidP="0042384A">
            <w:pPr>
              <w:autoSpaceDE w:val="0"/>
              <w:autoSpaceDN w:val="0"/>
              <w:spacing w:line="300" w:lineRule="exact"/>
              <w:ind w:left="570" w:hangingChars="300" w:hanging="570"/>
              <w:rPr>
                <w:rFonts w:ascii="Meiryo UI" w:eastAsia="Meiryo UI" w:hAnsi="Meiryo UI"/>
                <w:sz w:val="19"/>
                <w:szCs w:val="19"/>
              </w:rPr>
            </w:pPr>
            <w:r w:rsidRPr="003F51CF">
              <w:rPr>
                <w:rFonts w:ascii="Meiryo UI" w:eastAsia="Meiryo UI" w:hAnsi="Meiryo UI" w:hint="eastAsia"/>
                <w:sz w:val="19"/>
                <w:szCs w:val="19"/>
              </w:rPr>
              <w:t>客体：公立の小学校、中学校、高等学校、特別支援学校及び中等教育学校</w:t>
            </w:r>
          </w:p>
          <w:p w14:paraId="7E2B3592" w14:textId="77777777" w:rsidR="00830F7E" w:rsidRPr="003F51CF" w:rsidRDefault="00830F7E" w:rsidP="0042384A">
            <w:pPr>
              <w:autoSpaceDE w:val="0"/>
              <w:autoSpaceDN w:val="0"/>
              <w:spacing w:line="300" w:lineRule="exact"/>
              <w:rPr>
                <w:rFonts w:ascii="Meiryo UI" w:eastAsia="Meiryo UI" w:hAnsi="Meiryo UI"/>
                <w:sz w:val="19"/>
                <w:szCs w:val="19"/>
              </w:rPr>
            </w:pPr>
            <w:r w:rsidRPr="003F51CF">
              <w:rPr>
                <w:rFonts w:ascii="Meiryo UI" w:eastAsia="Meiryo UI" w:hAnsi="Meiryo UI" w:hint="eastAsia"/>
                <w:sz w:val="19"/>
                <w:szCs w:val="19"/>
              </w:rPr>
              <w:t>客体数：1,628校</w:t>
            </w:r>
          </w:p>
          <w:p w14:paraId="5AB315BA" w14:textId="77777777" w:rsidR="00830F7E" w:rsidRPr="003F51CF" w:rsidRDefault="00830F7E" w:rsidP="0042384A">
            <w:pPr>
              <w:autoSpaceDE w:val="0"/>
              <w:autoSpaceDN w:val="0"/>
              <w:spacing w:line="300" w:lineRule="exact"/>
              <w:ind w:firstLineChars="300" w:firstLine="570"/>
              <w:rPr>
                <w:rFonts w:ascii="Meiryo UI" w:eastAsia="Meiryo UI" w:hAnsi="Meiryo UI"/>
                <w:sz w:val="19"/>
                <w:szCs w:val="19"/>
              </w:rPr>
            </w:pPr>
            <w:r w:rsidRPr="003F51CF">
              <w:rPr>
                <w:rFonts w:ascii="Meiryo UI" w:eastAsia="Meiryo UI" w:hAnsi="Meiryo UI" w:hint="eastAsia"/>
                <w:sz w:val="19"/>
                <w:szCs w:val="19"/>
              </w:rPr>
              <w:t>（※R5調査客体数）</w:t>
            </w:r>
          </w:p>
        </w:tc>
        <w:tc>
          <w:tcPr>
            <w:tcW w:w="2263" w:type="dxa"/>
            <w:shd w:val="clear" w:color="auto" w:fill="auto"/>
            <w:tcMar>
              <w:top w:w="57" w:type="dxa"/>
              <w:bottom w:w="57" w:type="dxa"/>
            </w:tcMar>
            <w:vAlign w:val="center"/>
          </w:tcPr>
          <w:p w14:paraId="23556BCB" w14:textId="77777777" w:rsidR="00830F7E" w:rsidRPr="003F51CF" w:rsidRDefault="00830F7E" w:rsidP="0042384A">
            <w:pPr>
              <w:autoSpaceDE w:val="0"/>
              <w:autoSpaceDN w:val="0"/>
              <w:spacing w:line="300" w:lineRule="exact"/>
              <w:rPr>
                <w:rFonts w:ascii="Meiryo UI" w:eastAsia="Meiryo UI" w:hAnsi="Meiryo UI"/>
                <w:sz w:val="18"/>
                <w:szCs w:val="18"/>
              </w:rPr>
            </w:pPr>
            <w:r w:rsidRPr="003F51CF">
              <w:rPr>
                <w:rFonts w:ascii="Meiryo UI" w:eastAsia="Meiryo UI" w:hAnsi="Meiryo UI" w:hint="eastAsia"/>
                <w:sz w:val="18"/>
                <w:szCs w:val="18"/>
              </w:rPr>
              <w:t>文部科学省ホームページにて公表</w:t>
            </w:r>
          </w:p>
          <w:p w14:paraId="1F1521D1" w14:textId="77777777" w:rsidR="00830F7E" w:rsidRPr="003F51CF" w:rsidRDefault="00DF6DA6" w:rsidP="0042384A">
            <w:pPr>
              <w:autoSpaceDE w:val="0"/>
              <w:autoSpaceDN w:val="0"/>
              <w:spacing w:line="300" w:lineRule="exact"/>
              <w:rPr>
                <w:rFonts w:ascii="Meiryo UI" w:eastAsia="Meiryo UI" w:hAnsi="Meiryo UI"/>
                <w:sz w:val="18"/>
                <w:szCs w:val="18"/>
              </w:rPr>
            </w:pPr>
            <w:hyperlink r:id="rId21" w:history="1">
              <w:r w:rsidR="00830F7E" w:rsidRPr="003F51CF">
                <w:rPr>
                  <w:rStyle w:val="a6"/>
                  <w:color w:val="auto"/>
                  <w:sz w:val="18"/>
                  <w:szCs w:val="18"/>
                </w:rPr>
                <w:t>https://www.mext.go.jp/a_menu/shotou/zyouhou/detail/1370036.htm</w:t>
              </w:r>
            </w:hyperlink>
          </w:p>
        </w:tc>
      </w:tr>
      <w:tr w:rsidR="00830F7E" w:rsidRPr="00F07252" w14:paraId="64B5596D" w14:textId="77777777" w:rsidTr="0042384A">
        <w:tc>
          <w:tcPr>
            <w:tcW w:w="1458" w:type="dxa"/>
            <w:shd w:val="clear" w:color="auto" w:fill="auto"/>
            <w:tcMar>
              <w:top w:w="57" w:type="dxa"/>
              <w:bottom w:w="57" w:type="dxa"/>
            </w:tcMar>
            <w:vAlign w:val="center"/>
          </w:tcPr>
          <w:p w14:paraId="232DB6B2"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lastRenderedPageBreak/>
              <w:t>公立高等学校における中途退学者数等の状況調査</w:t>
            </w:r>
          </w:p>
        </w:tc>
        <w:tc>
          <w:tcPr>
            <w:tcW w:w="2369" w:type="dxa"/>
            <w:shd w:val="clear" w:color="auto" w:fill="auto"/>
            <w:tcMar>
              <w:top w:w="57" w:type="dxa"/>
              <w:bottom w:w="57" w:type="dxa"/>
            </w:tcMar>
            <w:vAlign w:val="center"/>
          </w:tcPr>
          <w:p w14:paraId="2BC68B07" w14:textId="77777777" w:rsidR="00830F7E" w:rsidRPr="00F07252" w:rsidRDefault="00830F7E" w:rsidP="0042384A">
            <w:pPr>
              <w:autoSpaceDE w:val="0"/>
              <w:autoSpaceDN w:val="0"/>
              <w:spacing w:line="300" w:lineRule="exact"/>
              <w:ind w:firstLineChars="100" w:firstLine="190"/>
              <w:rPr>
                <w:rFonts w:ascii="Meiryo UI" w:eastAsia="Meiryo UI" w:hAnsi="Meiryo UI"/>
                <w:sz w:val="19"/>
                <w:szCs w:val="19"/>
              </w:rPr>
            </w:pPr>
            <w:r w:rsidRPr="00F07252">
              <w:rPr>
                <w:rFonts w:ascii="Meiryo UI" w:eastAsia="Meiryo UI" w:hAnsi="Meiryo UI" w:hint="eastAsia"/>
                <w:sz w:val="19"/>
                <w:szCs w:val="19"/>
              </w:rPr>
              <w:t>高等学校における中途退学者数等の全国状況を調査・分析することにより今後の指導の充実に資するための基礎資料を得る。</w:t>
            </w:r>
          </w:p>
        </w:tc>
        <w:tc>
          <w:tcPr>
            <w:tcW w:w="3407" w:type="dxa"/>
            <w:shd w:val="clear" w:color="auto" w:fill="auto"/>
            <w:tcMar>
              <w:top w:w="57" w:type="dxa"/>
              <w:bottom w:w="57" w:type="dxa"/>
            </w:tcMar>
            <w:vAlign w:val="center"/>
          </w:tcPr>
          <w:p w14:paraId="7AD06681"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客体：府及び市立の高等学校</w:t>
            </w:r>
          </w:p>
          <w:p w14:paraId="27F95056" w14:textId="77777777" w:rsidR="00830F7E" w:rsidRPr="00F07252" w:rsidRDefault="00830F7E" w:rsidP="0042384A">
            <w:pPr>
              <w:autoSpaceDE w:val="0"/>
              <w:autoSpaceDN w:val="0"/>
              <w:spacing w:line="300" w:lineRule="exact"/>
              <w:rPr>
                <w:rFonts w:ascii="Meiryo UI" w:eastAsia="Meiryo UI" w:hAnsi="Meiryo UI"/>
                <w:sz w:val="19"/>
                <w:szCs w:val="19"/>
              </w:rPr>
            </w:pPr>
            <w:r w:rsidRPr="00830F7E">
              <w:rPr>
                <w:rFonts w:ascii="Meiryo UI" w:eastAsia="Meiryo UI" w:hAnsi="Meiryo UI" w:hint="eastAsia"/>
                <w:spacing w:val="2"/>
                <w:kern w:val="0"/>
                <w:sz w:val="19"/>
                <w:szCs w:val="19"/>
                <w:fitText w:val="3135" w:id="-659743219"/>
              </w:rPr>
              <w:t>客体数：15</w:t>
            </w:r>
            <w:r w:rsidRPr="00830F7E">
              <w:rPr>
                <w:rFonts w:ascii="Meiryo UI" w:eastAsia="Meiryo UI" w:hAnsi="Meiryo UI"/>
                <w:spacing w:val="2"/>
                <w:kern w:val="0"/>
                <w:sz w:val="19"/>
                <w:szCs w:val="19"/>
                <w:fitText w:val="3135" w:id="-659743219"/>
              </w:rPr>
              <w:t>4</w:t>
            </w:r>
            <w:r w:rsidRPr="00830F7E">
              <w:rPr>
                <w:rFonts w:ascii="Meiryo UI" w:eastAsia="Meiryo UI" w:hAnsi="Meiryo UI" w:hint="eastAsia"/>
                <w:spacing w:val="2"/>
                <w:kern w:val="0"/>
                <w:sz w:val="19"/>
                <w:szCs w:val="19"/>
                <w:fitText w:val="3135" w:id="-659743219"/>
              </w:rPr>
              <w:t>校(分校含む)、市立３</w:t>
            </w:r>
            <w:r w:rsidRPr="00830F7E">
              <w:rPr>
                <w:rFonts w:ascii="Meiryo UI" w:eastAsia="Meiryo UI" w:hAnsi="Meiryo UI" w:hint="eastAsia"/>
                <w:spacing w:val="16"/>
                <w:kern w:val="0"/>
                <w:sz w:val="19"/>
                <w:szCs w:val="19"/>
                <w:fitText w:val="3135" w:id="-659743219"/>
              </w:rPr>
              <w:t>校</w:t>
            </w:r>
          </w:p>
        </w:tc>
        <w:tc>
          <w:tcPr>
            <w:tcW w:w="2263" w:type="dxa"/>
            <w:shd w:val="clear" w:color="auto" w:fill="auto"/>
            <w:tcMar>
              <w:top w:w="57" w:type="dxa"/>
              <w:bottom w:w="57" w:type="dxa"/>
            </w:tcMar>
            <w:vAlign w:val="center"/>
          </w:tcPr>
          <w:p w14:paraId="228BB542" w14:textId="77777777" w:rsidR="00830F7E" w:rsidRPr="00D4287D" w:rsidRDefault="00830F7E" w:rsidP="0042384A">
            <w:pPr>
              <w:autoSpaceDE w:val="0"/>
              <w:autoSpaceDN w:val="0"/>
              <w:spacing w:line="300" w:lineRule="exact"/>
              <w:rPr>
                <w:rFonts w:ascii="Meiryo UI" w:eastAsia="Meiryo UI" w:hAnsi="Meiryo UI"/>
                <w:sz w:val="18"/>
                <w:szCs w:val="18"/>
              </w:rPr>
            </w:pPr>
            <w:r w:rsidRPr="00D4287D">
              <w:rPr>
                <w:rFonts w:ascii="Meiryo UI" w:eastAsia="Meiryo UI" w:hAnsi="Meiryo UI" w:hint="eastAsia"/>
                <w:sz w:val="18"/>
                <w:szCs w:val="18"/>
              </w:rPr>
              <w:t xml:space="preserve">文部科学省：児童生徒の問題行動・不登校等生徒指導上の諸課題に関する調査（刊行物）　　　　　　　　　</w:t>
            </w:r>
          </w:p>
        </w:tc>
      </w:tr>
      <w:tr w:rsidR="00830F7E" w:rsidRPr="00F07252" w14:paraId="7DB8AD94" w14:textId="77777777" w:rsidTr="0042384A">
        <w:tc>
          <w:tcPr>
            <w:tcW w:w="1458" w:type="dxa"/>
            <w:shd w:val="clear" w:color="auto" w:fill="auto"/>
            <w:tcMar>
              <w:top w:w="57" w:type="dxa"/>
              <w:bottom w:w="57" w:type="dxa"/>
            </w:tcMar>
            <w:vAlign w:val="center"/>
          </w:tcPr>
          <w:p w14:paraId="1C348A22"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公立高等学校における長期欠席実態調査</w:t>
            </w:r>
          </w:p>
        </w:tc>
        <w:tc>
          <w:tcPr>
            <w:tcW w:w="2369" w:type="dxa"/>
            <w:shd w:val="clear" w:color="auto" w:fill="auto"/>
            <w:tcMar>
              <w:top w:w="57" w:type="dxa"/>
              <w:bottom w:w="57" w:type="dxa"/>
            </w:tcMar>
            <w:vAlign w:val="center"/>
          </w:tcPr>
          <w:p w14:paraId="26A40488" w14:textId="77777777" w:rsidR="00830F7E" w:rsidRPr="00F07252" w:rsidRDefault="00830F7E" w:rsidP="0042384A">
            <w:pPr>
              <w:autoSpaceDE w:val="0"/>
              <w:autoSpaceDN w:val="0"/>
              <w:spacing w:line="300" w:lineRule="exact"/>
              <w:ind w:firstLineChars="100" w:firstLine="190"/>
              <w:rPr>
                <w:rFonts w:ascii="Meiryo UI" w:eastAsia="Meiryo UI" w:hAnsi="Meiryo UI"/>
                <w:sz w:val="19"/>
                <w:szCs w:val="19"/>
              </w:rPr>
            </w:pPr>
            <w:r w:rsidRPr="00F07252">
              <w:rPr>
                <w:rFonts w:ascii="Meiryo UI" w:eastAsia="Meiryo UI" w:hAnsi="Meiryo UI" w:hint="eastAsia"/>
                <w:sz w:val="19"/>
                <w:szCs w:val="19"/>
              </w:rPr>
              <w:t>高等学校における長期欠席者数等の状況を把握し、分析することにより今後の指導の充実に資するための基礎資料を得る。</w:t>
            </w:r>
          </w:p>
        </w:tc>
        <w:tc>
          <w:tcPr>
            <w:tcW w:w="3407" w:type="dxa"/>
            <w:shd w:val="clear" w:color="auto" w:fill="auto"/>
            <w:tcMar>
              <w:top w:w="57" w:type="dxa"/>
              <w:bottom w:w="57" w:type="dxa"/>
            </w:tcMar>
            <w:vAlign w:val="center"/>
          </w:tcPr>
          <w:p w14:paraId="7D4EA880"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客体：府及び市立の高等学校</w:t>
            </w:r>
          </w:p>
          <w:p w14:paraId="4DA32133" w14:textId="77777777" w:rsidR="00830F7E" w:rsidRPr="00F07252" w:rsidRDefault="00830F7E" w:rsidP="0042384A">
            <w:pPr>
              <w:autoSpaceDE w:val="0"/>
              <w:autoSpaceDN w:val="0"/>
              <w:spacing w:line="300" w:lineRule="exact"/>
              <w:rPr>
                <w:rFonts w:ascii="Meiryo UI" w:eastAsia="Meiryo UI" w:hAnsi="Meiryo UI"/>
                <w:sz w:val="19"/>
                <w:szCs w:val="19"/>
              </w:rPr>
            </w:pPr>
            <w:r w:rsidRPr="00830F7E">
              <w:rPr>
                <w:rFonts w:ascii="Meiryo UI" w:eastAsia="Meiryo UI" w:hAnsi="Meiryo UI" w:hint="eastAsia"/>
                <w:spacing w:val="2"/>
                <w:kern w:val="0"/>
                <w:sz w:val="19"/>
                <w:szCs w:val="19"/>
                <w:fitText w:val="3135" w:id="-659743218"/>
              </w:rPr>
              <w:t>客体数：15</w:t>
            </w:r>
            <w:r w:rsidRPr="00830F7E">
              <w:rPr>
                <w:rFonts w:ascii="Meiryo UI" w:eastAsia="Meiryo UI" w:hAnsi="Meiryo UI"/>
                <w:spacing w:val="2"/>
                <w:kern w:val="0"/>
                <w:sz w:val="19"/>
                <w:szCs w:val="19"/>
                <w:fitText w:val="3135" w:id="-659743218"/>
              </w:rPr>
              <w:t>4</w:t>
            </w:r>
            <w:r w:rsidRPr="00830F7E">
              <w:rPr>
                <w:rFonts w:ascii="Meiryo UI" w:eastAsia="Meiryo UI" w:hAnsi="Meiryo UI" w:hint="eastAsia"/>
                <w:spacing w:val="2"/>
                <w:kern w:val="0"/>
                <w:sz w:val="19"/>
                <w:szCs w:val="19"/>
                <w:fitText w:val="3135" w:id="-659743218"/>
              </w:rPr>
              <w:t>校(分校含む)、市立３</w:t>
            </w:r>
            <w:r w:rsidRPr="00830F7E">
              <w:rPr>
                <w:rFonts w:ascii="Meiryo UI" w:eastAsia="Meiryo UI" w:hAnsi="Meiryo UI" w:hint="eastAsia"/>
                <w:spacing w:val="16"/>
                <w:kern w:val="0"/>
                <w:sz w:val="19"/>
                <w:szCs w:val="19"/>
                <w:fitText w:val="3135" w:id="-659743218"/>
              </w:rPr>
              <w:t>校</w:t>
            </w:r>
          </w:p>
        </w:tc>
        <w:tc>
          <w:tcPr>
            <w:tcW w:w="2263" w:type="dxa"/>
            <w:shd w:val="clear" w:color="auto" w:fill="auto"/>
            <w:tcMar>
              <w:top w:w="57" w:type="dxa"/>
              <w:bottom w:w="57" w:type="dxa"/>
            </w:tcMar>
            <w:vAlign w:val="center"/>
          </w:tcPr>
          <w:p w14:paraId="063D6E2F" w14:textId="77777777" w:rsidR="00830F7E" w:rsidRPr="00D4287D" w:rsidRDefault="00830F7E" w:rsidP="0042384A">
            <w:pPr>
              <w:autoSpaceDE w:val="0"/>
              <w:autoSpaceDN w:val="0"/>
              <w:spacing w:line="300" w:lineRule="exact"/>
              <w:rPr>
                <w:rFonts w:ascii="Meiryo UI" w:eastAsia="Meiryo UI" w:hAnsi="Meiryo UI"/>
                <w:sz w:val="18"/>
                <w:szCs w:val="18"/>
              </w:rPr>
            </w:pPr>
            <w:r w:rsidRPr="00D4287D">
              <w:rPr>
                <w:rFonts w:ascii="Meiryo UI" w:eastAsia="Meiryo UI" w:hAnsi="Meiryo UI" w:hint="eastAsia"/>
                <w:sz w:val="18"/>
                <w:szCs w:val="18"/>
              </w:rPr>
              <w:t>文部科学省：児童生徒の問題行動・不登校等生徒指導上の諸課題に関する調査（刊行物）</w:t>
            </w:r>
          </w:p>
        </w:tc>
      </w:tr>
      <w:tr w:rsidR="00830F7E" w:rsidRPr="00F07252" w14:paraId="50E58E0E" w14:textId="77777777" w:rsidTr="0042384A">
        <w:tc>
          <w:tcPr>
            <w:tcW w:w="1458" w:type="dxa"/>
            <w:shd w:val="clear" w:color="auto" w:fill="auto"/>
            <w:tcMar>
              <w:top w:w="57" w:type="dxa"/>
              <w:bottom w:w="57" w:type="dxa"/>
            </w:tcMar>
            <w:vAlign w:val="center"/>
          </w:tcPr>
          <w:p w14:paraId="30E802EC"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学校給食栄養報告</w:t>
            </w:r>
          </w:p>
        </w:tc>
        <w:tc>
          <w:tcPr>
            <w:tcW w:w="2369" w:type="dxa"/>
            <w:shd w:val="clear" w:color="auto" w:fill="auto"/>
            <w:tcMar>
              <w:top w:w="57" w:type="dxa"/>
              <w:bottom w:w="57" w:type="dxa"/>
            </w:tcMar>
            <w:vAlign w:val="center"/>
          </w:tcPr>
          <w:p w14:paraId="4FC4F0D3" w14:textId="77777777" w:rsidR="00830F7E" w:rsidRPr="00F07252" w:rsidRDefault="00830F7E" w:rsidP="0042384A">
            <w:pPr>
              <w:autoSpaceDE w:val="0"/>
              <w:autoSpaceDN w:val="0"/>
              <w:spacing w:line="300" w:lineRule="exact"/>
              <w:ind w:firstLineChars="100" w:firstLine="190"/>
              <w:rPr>
                <w:rFonts w:ascii="Meiryo UI" w:eastAsia="Meiryo UI" w:hAnsi="Meiryo UI"/>
                <w:sz w:val="19"/>
                <w:szCs w:val="19"/>
              </w:rPr>
            </w:pPr>
            <w:r w:rsidRPr="00F07252">
              <w:rPr>
                <w:rFonts w:ascii="Meiryo UI" w:eastAsia="Meiryo UI" w:hAnsi="Meiryo UI" w:hint="eastAsia"/>
                <w:sz w:val="19"/>
                <w:szCs w:val="19"/>
              </w:rPr>
              <w:t>学校給食における栄養内容等の実態を把握する。</w:t>
            </w:r>
          </w:p>
        </w:tc>
        <w:tc>
          <w:tcPr>
            <w:tcW w:w="3407" w:type="dxa"/>
            <w:shd w:val="clear" w:color="auto" w:fill="auto"/>
            <w:tcMar>
              <w:top w:w="57" w:type="dxa"/>
              <w:bottom w:w="57" w:type="dxa"/>
            </w:tcMar>
            <w:vAlign w:val="center"/>
          </w:tcPr>
          <w:p w14:paraId="5157A75E" w14:textId="77777777" w:rsidR="00830F7E" w:rsidRDefault="00830F7E" w:rsidP="0042384A">
            <w:pPr>
              <w:autoSpaceDE w:val="0"/>
              <w:autoSpaceDN w:val="0"/>
              <w:spacing w:line="300" w:lineRule="exact"/>
              <w:ind w:left="570" w:hangingChars="300" w:hanging="570"/>
              <w:rPr>
                <w:rFonts w:ascii="Meiryo UI" w:eastAsia="Meiryo UI" w:hAnsi="Meiryo UI"/>
                <w:sz w:val="19"/>
                <w:szCs w:val="19"/>
              </w:rPr>
            </w:pPr>
            <w:r w:rsidRPr="00F07252">
              <w:rPr>
                <w:rFonts w:ascii="Meiryo UI" w:eastAsia="Meiryo UI" w:hAnsi="Meiryo UI" w:hint="eastAsia"/>
                <w:sz w:val="19"/>
                <w:szCs w:val="19"/>
              </w:rPr>
              <w:t>客体：市町村立小学校、中学校、</w:t>
            </w:r>
          </w:p>
          <w:p w14:paraId="2ABC9D63" w14:textId="77777777" w:rsidR="00830F7E" w:rsidRPr="00F07252" w:rsidRDefault="00830F7E" w:rsidP="0042384A">
            <w:pPr>
              <w:autoSpaceDE w:val="0"/>
              <w:autoSpaceDN w:val="0"/>
              <w:spacing w:line="300" w:lineRule="exact"/>
              <w:ind w:firstLineChars="300" w:firstLine="570"/>
              <w:rPr>
                <w:rFonts w:ascii="Meiryo UI" w:eastAsia="Meiryo UI" w:hAnsi="Meiryo UI"/>
                <w:sz w:val="19"/>
                <w:szCs w:val="19"/>
              </w:rPr>
            </w:pPr>
            <w:r w:rsidRPr="00F07252">
              <w:rPr>
                <w:rFonts w:ascii="Meiryo UI" w:eastAsia="Meiryo UI" w:hAnsi="Meiryo UI" w:hint="eastAsia"/>
                <w:sz w:val="19"/>
                <w:szCs w:val="19"/>
              </w:rPr>
              <w:t>義務教育学校、共同調理場</w:t>
            </w:r>
          </w:p>
          <w:p w14:paraId="20EEA972"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客体数：18校・施設</w:t>
            </w:r>
          </w:p>
        </w:tc>
        <w:tc>
          <w:tcPr>
            <w:tcW w:w="2263" w:type="dxa"/>
            <w:shd w:val="clear" w:color="auto" w:fill="auto"/>
            <w:tcMar>
              <w:top w:w="57" w:type="dxa"/>
              <w:bottom w:w="57" w:type="dxa"/>
            </w:tcMar>
            <w:vAlign w:val="center"/>
          </w:tcPr>
          <w:p w14:paraId="7EE74304" w14:textId="77777777" w:rsidR="00830F7E" w:rsidRPr="00D4287D" w:rsidRDefault="00830F7E" w:rsidP="0042384A">
            <w:pPr>
              <w:autoSpaceDE w:val="0"/>
              <w:autoSpaceDN w:val="0"/>
              <w:spacing w:line="300" w:lineRule="exact"/>
              <w:rPr>
                <w:rFonts w:ascii="Meiryo UI" w:eastAsia="Meiryo UI" w:hAnsi="Meiryo UI"/>
                <w:sz w:val="18"/>
                <w:szCs w:val="18"/>
              </w:rPr>
            </w:pPr>
            <w:r w:rsidRPr="00D4287D">
              <w:rPr>
                <w:rFonts w:ascii="Meiryo UI" w:eastAsia="Meiryo UI" w:hAnsi="Meiryo UI" w:hint="eastAsia"/>
                <w:sz w:val="18"/>
                <w:szCs w:val="18"/>
              </w:rPr>
              <w:t>文部科学省のホームページにて公表</w:t>
            </w:r>
          </w:p>
          <w:p w14:paraId="0902F109" w14:textId="77777777" w:rsidR="00830F7E" w:rsidRPr="00D4287D" w:rsidRDefault="00DF6DA6" w:rsidP="0042384A">
            <w:pPr>
              <w:autoSpaceDE w:val="0"/>
              <w:autoSpaceDN w:val="0"/>
              <w:spacing w:line="300" w:lineRule="exact"/>
              <w:rPr>
                <w:rFonts w:ascii="Meiryo UI" w:eastAsia="Meiryo UI" w:hAnsi="Meiryo UI"/>
                <w:sz w:val="18"/>
                <w:szCs w:val="18"/>
              </w:rPr>
            </w:pPr>
            <w:hyperlink r:id="rId22" w:history="1">
              <w:r w:rsidR="00830F7E" w:rsidRPr="00D4287D">
                <w:rPr>
                  <w:rStyle w:val="a6"/>
                  <w:rFonts w:ascii="Meiryo UI" w:eastAsia="Meiryo UI" w:hAnsi="Meiryo UI"/>
                  <w:color w:val="auto"/>
                  <w:sz w:val="18"/>
                  <w:szCs w:val="18"/>
                </w:rPr>
                <w:t>https://www.mext.go.jp/b_menu/toukei/chousa05/eiyou/1266982.htm</w:t>
              </w:r>
            </w:hyperlink>
          </w:p>
        </w:tc>
      </w:tr>
      <w:tr w:rsidR="00830F7E" w:rsidRPr="00F07252" w14:paraId="7E70DBF6" w14:textId="77777777" w:rsidTr="0042384A">
        <w:tc>
          <w:tcPr>
            <w:tcW w:w="1458" w:type="dxa"/>
            <w:shd w:val="clear" w:color="auto" w:fill="auto"/>
            <w:tcMar>
              <w:top w:w="85" w:type="dxa"/>
              <w:bottom w:w="85" w:type="dxa"/>
            </w:tcMar>
            <w:vAlign w:val="center"/>
          </w:tcPr>
          <w:p w14:paraId="11879A3D"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学校給食実施状況等調査</w:t>
            </w:r>
          </w:p>
        </w:tc>
        <w:tc>
          <w:tcPr>
            <w:tcW w:w="2369" w:type="dxa"/>
            <w:shd w:val="clear" w:color="auto" w:fill="auto"/>
            <w:tcMar>
              <w:top w:w="85" w:type="dxa"/>
              <w:bottom w:w="85" w:type="dxa"/>
            </w:tcMar>
            <w:vAlign w:val="center"/>
          </w:tcPr>
          <w:p w14:paraId="1A34BFE6" w14:textId="77777777" w:rsidR="00830F7E" w:rsidRPr="00F07252" w:rsidRDefault="00830F7E" w:rsidP="0042384A">
            <w:pPr>
              <w:autoSpaceDE w:val="0"/>
              <w:autoSpaceDN w:val="0"/>
              <w:spacing w:line="300" w:lineRule="exact"/>
              <w:ind w:firstLineChars="100" w:firstLine="190"/>
              <w:rPr>
                <w:rFonts w:ascii="Meiryo UI" w:eastAsia="Meiryo UI" w:hAnsi="Meiryo UI"/>
                <w:sz w:val="19"/>
                <w:szCs w:val="19"/>
              </w:rPr>
            </w:pPr>
            <w:r w:rsidRPr="00F07252">
              <w:rPr>
                <w:rFonts w:ascii="Meiryo UI" w:eastAsia="Meiryo UI" w:hAnsi="Meiryo UI" w:hint="eastAsia"/>
                <w:sz w:val="19"/>
                <w:szCs w:val="19"/>
              </w:rPr>
              <w:t>学校給食の実態を把握する。</w:t>
            </w:r>
          </w:p>
        </w:tc>
        <w:tc>
          <w:tcPr>
            <w:tcW w:w="3407" w:type="dxa"/>
            <w:shd w:val="clear" w:color="auto" w:fill="auto"/>
            <w:tcMar>
              <w:top w:w="85" w:type="dxa"/>
              <w:bottom w:w="85" w:type="dxa"/>
            </w:tcMar>
            <w:vAlign w:val="center"/>
          </w:tcPr>
          <w:p w14:paraId="74B294B2"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客体：市町村教育委員会、府</w:t>
            </w:r>
          </w:p>
          <w:p w14:paraId="01FF6F12" w14:textId="77777777" w:rsidR="00830F7E" w:rsidRPr="00F07252" w:rsidRDefault="00830F7E" w:rsidP="0042384A">
            <w:pPr>
              <w:autoSpaceDE w:val="0"/>
              <w:autoSpaceDN w:val="0"/>
              <w:spacing w:line="300" w:lineRule="exact"/>
              <w:ind w:left="760" w:hangingChars="400" w:hanging="760"/>
              <w:rPr>
                <w:rFonts w:ascii="Meiryo UI" w:eastAsia="Meiryo UI" w:hAnsi="Meiryo UI"/>
                <w:sz w:val="19"/>
                <w:szCs w:val="19"/>
              </w:rPr>
            </w:pPr>
            <w:r w:rsidRPr="00F07252">
              <w:rPr>
                <w:rFonts w:ascii="Meiryo UI" w:eastAsia="Meiryo UI" w:hAnsi="Meiryo UI" w:hint="eastAsia"/>
                <w:sz w:val="19"/>
                <w:szCs w:val="19"/>
              </w:rPr>
              <w:t>客体数：86ヶ所（43市町村教育委員会、43府立学校）</w:t>
            </w:r>
          </w:p>
        </w:tc>
        <w:tc>
          <w:tcPr>
            <w:tcW w:w="2263" w:type="dxa"/>
            <w:shd w:val="clear" w:color="auto" w:fill="auto"/>
            <w:tcMar>
              <w:top w:w="85" w:type="dxa"/>
              <w:bottom w:w="85" w:type="dxa"/>
            </w:tcMar>
            <w:vAlign w:val="center"/>
          </w:tcPr>
          <w:p w14:paraId="3F54C980" w14:textId="77777777" w:rsidR="00830F7E" w:rsidRPr="00D4287D" w:rsidRDefault="00830F7E" w:rsidP="0042384A">
            <w:pPr>
              <w:autoSpaceDE w:val="0"/>
              <w:autoSpaceDN w:val="0"/>
              <w:spacing w:line="300" w:lineRule="exact"/>
              <w:rPr>
                <w:rFonts w:ascii="Meiryo UI" w:eastAsia="Meiryo UI" w:hAnsi="Meiryo UI"/>
                <w:sz w:val="18"/>
                <w:szCs w:val="18"/>
              </w:rPr>
            </w:pPr>
            <w:r w:rsidRPr="00D4287D">
              <w:rPr>
                <w:rFonts w:ascii="Meiryo UI" w:eastAsia="Meiryo UI" w:hAnsi="Meiryo UI" w:hint="eastAsia"/>
                <w:sz w:val="18"/>
                <w:szCs w:val="18"/>
              </w:rPr>
              <w:t>文部科学省のホームページにて公表</w:t>
            </w:r>
          </w:p>
          <w:p w14:paraId="32C303AD" w14:textId="77777777" w:rsidR="00830F7E" w:rsidRPr="00D4287D" w:rsidRDefault="00DF6DA6" w:rsidP="0042384A">
            <w:pPr>
              <w:autoSpaceDE w:val="0"/>
              <w:autoSpaceDN w:val="0"/>
              <w:spacing w:line="300" w:lineRule="exact"/>
              <w:rPr>
                <w:rFonts w:ascii="Meiryo UI" w:eastAsia="Meiryo UI" w:hAnsi="Meiryo UI"/>
                <w:sz w:val="18"/>
                <w:szCs w:val="18"/>
              </w:rPr>
            </w:pPr>
            <w:hyperlink r:id="rId23" w:history="1">
              <w:r w:rsidR="00830F7E" w:rsidRPr="00D4287D">
                <w:rPr>
                  <w:rStyle w:val="a6"/>
                  <w:rFonts w:ascii="Meiryo UI" w:eastAsia="Meiryo UI" w:hAnsi="Meiryo UI"/>
                  <w:color w:val="auto"/>
                  <w:sz w:val="18"/>
                  <w:szCs w:val="18"/>
                </w:rPr>
                <w:t>http</w:t>
              </w:r>
              <w:r w:rsidR="00830F7E" w:rsidRPr="00D4287D">
                <w:rPr>
                  <w:rStyle w:val="a6"/>
                  <w:rFonts w:ascii="Meiryo UI" w:eastAsia="Meiryo UI" w:hAnsi="Meiryo UI" w:hint="eastAsia"/>
                  <w:color w:val="auto"/>
                  <w:sz w:val="18"/>
                  <w:szCs w:val="18"/>
                </w:rPr>
                <w:t>s</w:t>
              </w:r>
              <w:r w:rsidR="00830F7E" w:rsidRPr="00D4287D">
                <w:rPr>
                  <w:rStyle w:val="a6"/>
                  <w:rFonts w:ascii="Meiryo UI" w:eastAsia="Meiryo UI" w:hAnsi="Meiryo UI"/>
                  <w:color w:val="auto"/>
                  <w:sz w:val="18"/>
                  <w:szCs w:val="18"/>
                </w:rPr>
                <w:t>://www.mext.go.jp/b_menu/toukei/chousa05/kyuushoku/1267027.htm</w:t>
              </w:r>
            </w:hyperlink>
          </w:p>
        </w:tc>
      </w:tr>
      <w:tr w:rsidR="00830F7E" w:rsidRPr="00F07252" w14:paraId="24A22B30" w14:textId="77777777" w:rsidTr="0042384A">
        <w:tc>
          <w:tcPr>
            <w:tcW w:w="1458" w:type="dxa"/>
            <w:shd w:val="clear" w:color="auto" w:fill="auto"/>
            <w:tcMar>
              <w:top w:w="57" w:type="dxa"/>
              <w:bottom w:w="57" w:type="dxa"/>
            </w:tcMar>
            <w:vAlign w:val="center"/>
          </w:tcPr>
          <w:p w14:paraId="4AB35D95"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令和元年度大阪府児童・生徒体力・運動能力調査</w:t>
            </w:r>
          </w:p>
        </w:tc>
        <w:tc>
          <w:tcPr>
            <w:tcW w:w="2369" w:type="dxa"/>
            <w:shd w:val="clear" w:color="auto" w:fill="auto"/>
            <w:tcMar>
              <w:top w:w="57" w:type="dxa"/>
              <w:bottom w:w="57" w:type="dxa"/>
            </w:tcMar>
            <w:vAlign w:val="center"/>
          </w:tcPr>
          <w:p w14:paraId="5E1A08A6" w14:textId="77777777" w:rsidR="00830F7E" w:rsidRPr="00F07252" w:rsidRDefault="00830F7E" w:rsidP="0042384A">
            <w:pPr>
              <w:autoSpaceDE w:val="0"/>
              <w:autoSpaceDN w:val="0"/>
              <w:spacing w:line="300" w:lineRule="exact"/>
              <w:ind w:firstLineChars="100" w:firstLine="190"/>
              <w:rPr>
                <w:rFonts w:ascii="Meiryo UI" w:eastAsia="Meiryo UI" w:hAnsi="Meiryo UI"/>
                <w:sz w:val="19"/>
                <w:szCs w:val="19"/>
              </w:rPr>
            </w:pPr>
            <w:r w:rsidRPr="00F07252">
              <w:rPr>
                <w:rFonts w:ascii="Meiryo UI" w:eastAsia="Meiryo UI" w:hAnsi="Meiryo UI" w:hint="eastAsia"/>
                <w:sz w:val="19"/>
                <w:szCs w:val="19"/>
              </w:rPr>
              <w:t>小学校児童及び中・高等学校（定時制課程含む）生徒の体力と運動能力の現状を明らかにし、行政上並びに指導上の基礎資料を得る。</w:t>
            </w:r>
          </w:p>
        </w:tc>
        <w:tc>
          <w:tcPr>
            <w:tcW w:w="3407" w:type="dxa"/>
            <w:shd w:val="clear" w:color="auto" w:fill="auto"/>
            <w:tcMar>
              <w:top w:w="57" w:type="dxa"/>
              <w:bottom w:w="57" w:type="dxa"/>
            </w:tcMar>
            <w:vAlign w:val="center"/>
          </w:tcPr>
          <w:p w14:paraId="27CABB3F"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※令和元年度で事業終了</w:t>
            </w:r>
          </w:p>
          <w:p w14:paraId="277E2BCA"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（参考：令和元年度実績）</w:t>
            </w:r>
          </w:p>
          <w:p w14:paraId="2E62BE4C" w14:textId="77777777" w:rsidR="00830F7E" w:rsidRDefault="00830F7E" w:rsidP="0042384A">
            <w:pPr>
              <w:autoSpaceDE w:val="0"/>
              <w:autoSpaceDN w:val="0"/>
              <w:spacing w:line="300" w:lineRule="exact"/>
              <w:ind w:left="570" w:hangingChars="300" w:hanging="570"/>
              <w:rPr>
                <w:rFonts w:ascii="Meiryo UI" w:eastAsia="Meiryo UI" w:hAnsi="Meiryo UI"/>
                <w:sz w:val="19"/>
                <w:szCs w:val="19"/>
              </w:rPr>
            </w:pPr>
            <w:r w:rsidRPr="00F07252">
              <w:rPr>
                <w:rFonts w:ascii="Meiryo UI" w:eastAsia="Meiryo UI" w:hAnsi="Meiryo UI" w:hint="eastAsia"/>
                <w:sz w:val="19"/>
                <w:szCs w:val="19"/>
              </w:rPr>
              <w:t>客体：公立の小学校、中学校</w:t>
            </w:r>
          </w:p>
          <w:p w14:paraId="1D2B4241" w14:textId="77777777" w:rsidR="00830F7E" w:rsidRPr="00F07252" w:rsidRDefault="00830F7E" w:rsidP="0042384A">
            <w:pPr>
              <w:autoSpaceDE w:val="0"/>
              <w:autoSpaceDN w:val="0"/>
              <w:spacing w:line="300" w:lineRule="exact"/>
              <w:ind w:firstLineChars="300" w:firstLine="570"/>
              <w:rPr>
                <w:rFonts w:ascii="Meiryo UI" w:eastAsia="Meiryo UI" w:hAnsi="Meiryo UI"/>
                <w:sz w:val="19"/>
                <w:szCs w:val="19"/>
              </w:rPr>
            </w:pPr>
            <w:r w:rsidRPr="00F07252">
              <w:rPr>
                <w:rFonts w:ascii="Meiryo UI" w:eastAsia="Meiryo UI" w:hAnsi="Meiryo UI" w:hint="eastAsia"/>
                <w:sz w:val="19"/>
                <w:szCs w:val="19"/>
              </w:rPr>
              <w:t>高等学校（定時制課程含む）</w:t>
            </w:r>
          </w:p>
          <w:p w14:paraId="1F996685" w14:textId="77777777" w:rsidR="00830F7E" w:rsidRPr="00F07252" w:rsidRDefault="00830F7E" w:rsidP="0042384A">
            <w:pPr>
              <w:autoSpaceDE w:val="0"/>
              <w:autoSpaceDN w:val="0"/>
              <w:spacing w:line="300" w:lineRule="exact"/>
              <w:ind w:left="760" w:hangingChars="400" w:hanging="760"/>
              <w:rPr>
                <w:rFonts w:ascii="Meiryo UI" w:eastAsia="Meiryo UI" w:hAnsi="Meiryo UI"/>
                <w:sz w:val="19"/>
                <w:szCs w:val="19"/>
              </w:rPr>
            </w:pPr>
            <w:r w:rsidRPr="00F07252">
              <w:rPr>
                <w:rFonts w:ascii="Meiryo UI" w:eastAsia="Meiryo UI" w:hAnsi="Meiryo UI" w:hint="eastAsia"/>
                <w:sz w:val="19"/>
                <w:szCs w:val="19"/>
              </w:rPr>
              <w:t>客体数：小学校45校、中学校30校</w:t>
            </w:r>
          </w:p>
          <w:p w14:paraId="5AFECAEA" w14:textId="77777777" w:rsidR="00830F7E" w:rsidRDefault="00830F7E" w:rsidP="0042384A">
            <w:pPr>
              <w:autoSpaceDE w:val="0"/>
              <w:autoSpaceDN w:val="0"/>
              <w:spacing w:line="300" w:lineRule="exact"/>
              <w:ind w:leftChars="350" w:left="735"/>
              <w:rPr>
                <w:rFonts w:ascii="Meiryo UI" w:eastAsia="Meiryo UI" w:hAnsi="Meiryo UI"/>
                <w:sz w:val="19"/>
                <w:szCs w:val="19"/>
              </w:rPr>
            </w:pPr>
            <w:r w:rsidRPr="00F07252">
              <w:rPr>
                <w:rFonts w:ascii="Meiryo UI" w:eastAsia="Meiryo UI" w:hAnsi="Meiryo UI" w:hint="eastAsia"/>
                <w:sz w:val="19"/>
                <w:szCs w:val="19"/>
              </w:rPr>
              <w:t>高等学校</w:t>
            </w:r>
            <w:r>
              <w:rPr>
                <w:rFonts w:ascii="Meiryo UI" w:eastAsia="Meiryo UI" w:hAnsi="Meiryo UI" w:hint="eastAsia"/>
                <w:sz w:val="19"/>
                <w:szCs w:val="19"/>
              </w:rPr>
              <w:t>(</w:t>
            </w:r>
            <w:r w:rsidRPr="00F07252">
              <w:rPr>
                <w:rFonts w:ascii="Meiryo UI" w:eastAsia="Meiryo UI" w:hAnsi="Meiryo UI" w:hint="eastAsia"/>
                <w:sz w:val="19"/>
                <w:szCs w:val="19"/>
              </w:rPr>
              <w:t>全日制</w:t>
            </w:r>
            <w:r>
              <w:rPr>
                <w:rFonts w:ascii="Meiryo UI" w:eastAsia="Meiryo UI" w:hAnsi="Meiryo UI" w:hint="eastAsia"/>
                <w:sz w:val="19"/>
                <w:szCs w:val="19"/>
              </w:rPr>
              <w:t>)</w:t>
            </w:r>
            <w:r w:rsidRPr="00F07252">
              <w:rPr>
                <w:rFonts w:ascii="Meiryo UI" w:eastAsia="Meiryo UI" w:hAnsi="Meiryo UI" w:hint="eastAsia"/>
                <w:sz w:val="19"/>
                <w:szCs w:val="19"/>
              </w:rPr>
              <w:t>23校</w:t>
            </w:r>
          </w:p>
          <w:p w14:paraId="7BBB6199" w14:textId="77777777" w:rsidR="00830F7E" w:rsidRPr="00F07252" w:rsidRDefault="00830F7E" w:rsidP="0042384A">
            <w:pPr>
              <w:autoSpaceDE w:val="0"/>
              <w:autoSpaceDN w:val="0"/>
              <w:spacing w:line="300" w:lineRule="exact"/>
              <w:ind w:leftChars="350" w:left="735" w:firstLineChars="400" w:firstLine="760"/>
              <w:rPr>
                <w:rFonts w:ascii="Meiryo UI" w:eastAsia="Meiryo UI" w:hAnsi="Meiryo UI"/>
                <w:sz w:val="19"/>
                <w:szCs w:val="19"/>
              </w:rPr>
            </w:pPr>
            <w:r>
              <w:rPr>
                <w:rFonts w:ascii="Meiryo UI" w:eastAsia="Meiryo UI" w:hAnsi="Meiryo UI" w:hint="eastAsia"/>
                <w:sz w:val="19"/>
                <w:szCs w:val="19"/>
              </w:rPr>
              <w:t>(</w:t>
            </w:r>
            <w:r w:rsidRPr="00F07252">
              <w:rPr>
                <w:rFonts w:ascii="Meiryo UI" w:eastAsia="Meiryo UI" w:hAnsi="Meiryo UI" w:hint="eastAsia"/>
                <w:sz w:val="19"/>
                <w:szCs w:val="19"/>
              </w:rPr>
              <w:t>定時制</w:t>
            </w:r>
            <w:r>
              <w:rPr>
                <w:rFonts w:ascii="Meiryo UI" w:eastAsia="Meiryo UI" w:hAnsi="Meiryo UI" w:hint="eastAsia"/>
                <w:sz w:val="19"/>
                <w:szCs w:val="19"/>
              </w:rPr>
              <w:t>)</w:t>
            </w:r>
            <w:r w:rsidRPr="00F07252">
              <w:rPr>
                <w:rFonts w:ascii="Meiryo UI" w:eastAsia="Meiryo UI" w:hAnsi="Meiryo UI" w:hint="eastAsia"/>
                <w:sz w:val="19"/>
                <w:szCs w:val="19"/>
              </w:rPr>
              <w:t>２校</w:t>
            </w:r>
          </w:p>
          <w:p w14:paraId="5E9C2EAE" w14:textId="77777777" w:rsidR="00830F7E" w:rsidRPr="00F07252" w:rsidRDefault="00830F7E" w:rsidP="0042384A">
            <w:pPr>
              <w:autoSpaceDE w:val="0"/>
              <w:autoSpaceDN w:val="0"/>
              <w:spacing w:line="300" w:lineRule="exact"/>
              <w:ind w:firstLineChars="400" w:firstLine="760"/>
              <w:rPr>
                <w:rFonts w:ascii="Meiryo UI" w:eastAsia="Meiryo UI" w:hAnsi="Meiryo UI"/>
                <w:sz w:val="19"/>
                <w:szCs w:val="19"/>
              </w:rPr>
            </w:pPr>
            <w:r w:rsidRPr="00F07252">
              <w:rPr>
                <w:rFonts w:ascii="Meiryo UI" w:eastAsia="Meiryo UI" w:hAnsi="Meiryo UI" w:hint="eastAsia"/>
                <w:sz w:val="19"/>
                <w:szCs w:val="19"/>
              </w:rPr>
              <w:t>22,287名抽出</w:t>
            </w:r>
          </w:p>
        </w:tc>
        <w:tc>
          <w:tcPr>
            <w:tcW w:w="2263" w:type="dxa"/>
            <w:shd w:val="clear" w:color="auto" w:fill="auto"/>
            <w:tcMar>
              <w:top w:w="57" w:type="dxa"/>
              <w:bottom w:w="57" w:type="dxa"/>
            </w:tcMar>
            <w:vAlign w:val="center"/>
          </w:tcPr>
          <w:p w14:paraId="28B7AC0B" w14:textId="77777777" w:rsidR="00830F7E" w:rsidRDefault="00830F7E" w:rsidP="0042384A">
            <w:pPr>
              <w:autoSpaceDE w:val="0"/>
              <w:autoSpaceDN w:val="0"/>
              <w:spacing w:line="300" w:lineRule="exact"/>
              <w:rPr>
                <w:rFonts w:ascii="Meiryo UI" w:eastAsia="Meiryo UI" w:hAnsi="Meiryo UI"/>
                <w:sz w:val="18"/>
                <w:szCs w:val="18"/>
              </w:rPr>
            </w:pPr>
            <w:r w:rsidRPr="00D4287D">
              <w:rPr>
                <w:rFonts w:ascii="Meiryo UI" w:eastAsia="Meiryo UI" w:hAnsi="Meiryo UI" w:hint="eastAsia"/>
                <w:sz w:val="18"/>
                <w:szCs w:val="18"/>
              </w:rPr>
              <w:t>大阪府のホームページにて</w:t>
            </w:r>
          </w:p>
          <w:p w14:paraId="294FEBE1" w14:textId="77777777" w:rsidR="00830F7E" w:rsidRPr="00D4287D" w:rsidRDefault="00830F7E" w:rsidP="0042384A">
            <w:pPr>
              <w:autoSpaceDE w:val="0"/>
              <w:autoSpaceDN w:val="0"/>
              <w:spacing w:line="300" w:lineRule="exact"/>
              <w:rPr>
                <w:rFonts w:ascii="Meiryo UI" w:eastAsia="Meiryo UI" w:hAnsi="Meiryo UI"/>
                <w:sz w:val="18"/>
                <w:szCs w:val="18"/>
              </w:rPr>
            </w:pPr>
            <w:r w:rsidRPr="00D4287D">
              <w:rPr>
                <w:rFonts w:ascii="Meiryo UI" w:eastAsia="Meiryo UI" w:hAnsi="Meiryo UI" w:hint="eastAsia"/>
                <w:sz w:val="18"/>
                <w:szCs w:val="18"/>
              </w:rPr>
              <w:t>公表</w:t>
            </w:r>
          </w:p>
          <w:p w14:paraId="7A18CDF5" w14:textId="77777777" w:rsidR="00830F7E" w:rsidRPr="00D4287D" w:rsidRDefault="00DF6DA6" w:rsidP="0042384A">
            <w:pPr>
              <w:autoSpaceDE w:val="0"/>
              <w:autoSpaceDN w:val="0"/>
              <w:spacing w:line="300" w:lineRule="exact"/>
              <w:rPr>
                <w:rFonts w:ascii="Meiryo UI" w:eastAsia="Meiryo UI" w:hAnsi="Meiryo UI"/>
                <w:sz w:val="18"/>
                <w:szCs w:val="18"/>
              </w:rPr>
            </w:pPr>
            <w:hyperlink r:id="rId24" w:history="1">
              <w:r w:rsidR="00830F7E" w:rsidRPr="00D4287D">
                <w:rPr>
                  <w:rStyle w:val="a6"/>
                  <w:color w:val="auto"/>
                  <w:sz w:val="18"/>
                  <w:szCs w:val="18"/>
                </w:rPr>
                <w:t>https://www.pref.osaka.lg.jp/o180070/hokentaiku/kyougisupo-tutop/h27osakatairyoku.html</w:t>
              </w:r>
            </w:hyperlink>
          </w:p>
        </w:tc>
      </w:tr>
      <w:tr w:rsidR="00830F7E" w:rsidRPr="00F07252" w14:paraId="6B1239D8" w14:textId="77777777" w:rsidTr="0042384A">
        <w:tc>
          <w:tcPr>
            <w:tcW w:w="1458" w:type="dxa"/>
            <w:shd w:val="clear" w:color="auto" w:fill="auto"/>
            <w:tcMar>
              <w:top w:w="57" w:type="dxa"/>
              <w:bottom w:w="57" w:type="dxa"/>
            </w:tcMar>
            <w:vAlign w:val="center"/>
          </w:tcPr>
          <w:p w14:paraId="7C5F9B96"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令和５年度学校体育施設設置状況等調査</w:t>
            </w:r>
          </w:p>
        </w:tc>
        <w:tc>
          <w:tcPr>
            <w:tcW w:w="2369" w:type="dxa"/>
            <w:shd w:val="clear" w:color="auto" w:fill="auto"/>
            <w:tcMar>
              <w:top w:w="57" w:type="dxa"/>
              <w:bottom w:w="57" w:type="dxa"/>
            </w:tcMar>
            <w:vAlign w:val="center"/>
          </w:tcPr>
          <w:p w14:paraId="7AE0D0CF" w14:textId="77777777" w:rsidR="00830F7E" w:rsidRPr="00F07252" w:rsidRDefault="00830F7E" w:rsidP="0042384A">
            <w:pPr>
              <w:autoSpaceDE w:val="0"/>
              <w:autoSpaceDN w:val="0"/>
              <w:spacing w:line="300" w:lineRule="exact"/>
              <w:ind w:firstLineChars="100" w:firstLine="190"/>
              <w:rPr>
                <w:rFonts w:ascii="Meiryo UI" w:eastAsia="Meiryo UI" w:hAnsi="Meiryo UI"/>
                <w:sz w:val="19"/>
                <w:szCs w:val="19"/>
              </w:rPr>
            </w:pPr>
            <w:r w:rsidRPr="00F07252">
              <w:rPr>
                <w:rFonts w:ascii="Meiryo UI" w:eastAsia="Meiryo UI" w:hAnsi="Meiryo UI" w:hint="eastAsia"/>
                <w:sz w:val="19"/>
                <w:szCs w:val="19"/>
              </w:rPr>
              <w:t>学校体育施設の行政施策の参考とするための基礎資料を得る。</w:t>
            </w:r>
          </w:p>
        </w:tc>
        <w:tc>
          <w:tcPr>
            <w:tcW w:w="3407" w:type="dxa"/>
            <w:shd w:val="clear" w:color="auto" w:fill="auto"/>
            <w:tcMar>
              <w:top w:w="57" w:type="dxa"/>
              <w:bottom w:w="57" w:type="dxa"/>
            </w:tcMar>
            <w:vAlign w:val="center"/>
          </w:tcPr>
          <w:p w14:paraId="1DB79734" w14:textId="77777777" w:rsidR="00830F7E" w:rsidRPr="00F07252" w:rsidRDefault="00830F7E" w:rsidP="0042384A">
            <w:pPr>
              <w:autoSpaceDE w:val="0"/>
              <w:autoSpaceDN w:val="0"/>
              <w:spacing w:line="240" w:lineRule="exact"/>
              <w:ind w:left="570" w:hangingChars="300" w:hanging="570"/>
              <w:rPr>
                <w:rFonts w:ascii="Meiryo UI" w:eastAsia="Meiryo UI" w:hAnsi="Meiryo UI"/>
                <w:sz w:val="19"/>
                <w:szCs w:val="19"/>
              </w:rPr>
            </w:pPr>
            <w:r w:rsidRPr="00F07252">
              <w:rPr>
                <w:rFonts w:ascii="Meiryo UI" w:eastAsia="Meiryo UI" w:hAnsi="Meiryo UI" w:hint="eastAsia"/>
                <w:sz w:val="19"/>
                <w:szCs w:val="19"/>
              </w:rPr>
              <w:t>客体：公立学校（小学校、中学校、高等学校、支援学校）、私立学校（小学校、中学校、高等学校）</w:t>
            </w:r>
          </w:p>
          <w:p w14:paraId="27305F10" w14:textId="77777777" w:rsidR="00830F7E" w:rsidRPr="00F07252" w:rsidRDefault="00830F7E" w:rsidP="0042384A">
            <w:pPr>
              <w:autoSpaceDE w:val="0"/>
              <w:autoSpaceDN w:val="0"/>
              <w:spacing w:line="240" w:lineRule="exact"/>
              <w:rPr>
                <w:rFonts w:ascii="Meiryo UI" w:eastAsia="Meiryo UI" w:hAnsi="Meiryo UI"/>
                <w:sz w:val="19"/>
                <w:szCs w:val="19"/>
              </w:rPr>
            </w:pPr>
            <w:r w:rsidRPr="00F07252">
              <w:rPr>
                <w:rFonts w:ascii="Meiryo UI" w:eastAsia="Meiryo UI" w:hAnsi="Meiryo UI" w:hint="eastAsia"/>
                <w:sz w:val="19"/>
                <w:szCs w:val="19"/>
              </w:rPr>
              <w:t>客体数：公立学校　1,624校</w:t>
            </w:r>
          </w:p>
          <w:p w14:paraId="05BBB2FF" w14:textId="77777777" w:rsidR="00830F7E" w:rsidRPr="00F07252" w:rsidRDefault="00830F7E" w:rsidP="0042384A">
            <w:pPr>
              <w:autoSpaceDE w:val="0"/>
              <w:autoSpaceDN w:val="0"/>
              <w:spacing w:line="300" w:lineRule="exact"/>
              <w:ind w:firstLineChars="400" w:firstLine="760"/>
              <w:rPr>
                <w:rFonts w:ascii="Meiryo UI" w:eastAsia="Meiryo UI" w:hAnsi="Meiryo UI"/>
                <w:sz w:val="19"/>
                <w:szCs w:val="19"/>
              </w:rPr>
            </w:pPr>
            <w:r w:rsidRPr="00F07252">
              <w:rPr>
                <w:rFonts w:ascii="Meiryo UI" w:eastAsia="Meiryo UI" w:hAnsi="Meiryo UI" w:hint="eastAsia"/>
                <w:sz w:val="19"/>
                <w:szCs w:val="19"/>
              </w:rPr>
              <w:t xml:space="preserve">私立学校 </w:t>
            </w:r>
            <w:r w:rsidRPr="00F07252">
              <w:rPr>
                <w:rFonts w:ascii="Meiryo UI" w:eastAsia="Meiryo UI" w:hAnsi="Meiryo UI"/>
                <w:sz w:val="19"/>
                <w:szCs w:val="19"/>
              </w:rPr>
              <w:t xml:space="preserve">   </w:t>
            </w:r>
            <w:r w:rsidRPr="00F07252">
              <w:rPr>
                <w:rFonts w:ascii="Meiryo UI" w:eastAsia="Meiryo UI" w:hAnsi="Meiryo UI" w:hint="eastAsia"/>
                <w:sz w:val="19"/>
                <w:szCs w:val="19"/>
              </w:rPr>
              <w:t>186校</w:t>
            </w:r>
          </w:p>
        </w:tc>
        <w:tc>
          <w:tcPr>
            <w:tcW w:w="2263" w:type="dxa"/>
            <w:shd w:val="clear" w:color="auto" w:fill="auto"/>
            <w:tcMar>
              <w:top w:w="57" w:type="dxa"/>
              <w:bottom w:w="57" w:type="dxa"/>
            </w:tcMar>
            <w:vAlign w:val="center"/>
          </w:tcPr>
          <w:p w14:paraId="0CCE8D5F" w14:textId="77777777" w:rsidR="00830F7E" w:rsidRPr="00F07252" w:rsidRDefault="00830F7E" w:rsidP="0042384A">
            <w:pPr>
              <w:autoSpaceDE w:val="0"/>
              <w:autoSpaceDN w:val="0"/>
              <w:spacing w:line="300" w:lineRule="exact"/>
              <w:jc w:val="center"/>
              <w:rPr>
                <w:rFonts w:ascii="Meiryo UI" w:eastAsia="Meiryo UI" w:hAnsi="Meiryo UI"/>
                <w:sz w:val="19"/>
                <w:szCs w:val="19"/>
              </w:rPr>
            </w:pPr>
            <w:r w:rsidRPr="00F07252">
              <w:rPr>
                <w:rFonts w:ascii="Meiryo UI" w:eastAsia="Meiryo UI" w:hAnsi="Meiryo UI" w:hint="eastAsia"/>
                <w:sz w:val="19"/>
                <w:szCs w:val="19"/>
              </w:rPr>
              <w:t>－</w:t>
            </w:r>
          </w:p>
        </w:tc>
      </w:tr>
    </w:tbl>
    <w:p w14:paraId="3542067C" w14:textId="77777777" w:rsidR="00830F7E" w:rsidRPr="00F07252" w:rsidRDefault="00830F7E" w:rsidP="00830F7E">
      <w:r w:rsidRPr="00F07252">
        <w:br w:type="page"/>
      </w:r>
    </w:p>
    <w:tbl>
      <w:tblPr>
        <w:tblW w:w="94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2369"/>
        <w:gridCol w:w="3261"/>
        <w:gridCol w:w="2409"/>
      </w:tblGrid>
      <w:tr w:rsidR="00830F7E" w:rsidRPr="00F07252" w14:paraId="1168D162" w14:textId="77777777" w:rsidTr="0042384A">
        <w:tc>
          <w:tcPr>
            <w:tcW w:w="1458" w:type="dxa"/>
            <w:shd w:val="pct20" w:color="auto" w:fill="auto"/>
            <w:tcMar>
              <w:top w:w="85" w:type="dxa"/>
              <w:bottom w:w="85" w:type="dxa"/>
            </w:tcMar>
            <w:vAlign w:val="center"/>
          </w:tcPr>
          <w:p w14:paraId="40FF95FE" w14:textId="77777777" w:rsidR="00830F7E" w:rsidRPr="00F07252" w:rsidRDefault="00830F7E" w:rsidP="0042384A">
            <w:pPr>
              <w:autoSpaceDE w:val="0"/>
              <w:autoSpaceDN w:val="0"/>
              <w:spacing w:line="300" w:lineRule="exact"/>
              <w:jc w:val="center"/>
              <w:rPr>
                <w:rFonts w:ascii="Meiryo UI" w:eastAsia="Meiryo UI" w:hAnsi="Meiryo UI"/>
                <w:sz w:val="19"/>
                <w:szCs w:val="19"/>
              </w:rPr>
            </w:pPr>
            <w:r w:rsidRPr="00F07252">
              <w:rPr>
                <w:rFonts w:ascii="Meiryo UI" w:eastAsia="Meiryo UI" w:hAnsi="Meiryo UI" w:hint="eastAsia"/>
                <w:b/>
                <w:sz w:val="19"/>
                <w:szCs w:val="19"/>
              </w:rPr>
              <w:lastRenderedPageBreak/>
              <w:t>項目</w:t>
            </w:r>
          </w:p>
        </w:tc>
        <w:tc>
          <w:tcPr>
            <w:tcW w:w="2369" w:type="dxa"/>
            <w:shd w:val="pct20" w:color="auto" w:fill="auto"/>
            <w:tcMar>
              <w:top w:w="85" w:type="dxa"/>
              <w:bottom w:w="85" w:type="dxa"/>
            </w:tcMar>
            <w:vAlign w:val="center"/>
          </w:tcPr>
          <w:p w14:paraId="282A0E09" w14:textId="77777777" w:rsidR="00830F7E" w:rsidRPr="00F07252" w:rsidRDefault="00830F7E" w:rsidP="0042384A">
            <w:pPr>
              <w:autoSpaceDE w:val="0"/>
              <w:autoSpaceDN w:val="0"/>
              <w:spacing w:line="300" w:lineRule="exact"/>
              <w:jc w:val="center"/>
              <w:rPr>
                <w:rFonts w:ascii="Meiryo UI" w:eastAsia="Meiryo UI" w:hAnsi="Meiryo UI"/>
                <w:sz w:val="19"/>
                <w:szCs w:val="19"/>
              </w:rPr>
            </w:pPr>
            <w:r w:rsidRPr="00F07252">
              <w:rPr>
                <w:rFonts w:ascii="Meiryo UI" w:eastAsia="Meiryo UI" w:hAnsi="Meiryo UI" w:hint="eastAsia"/>
                <w:b/>
                <w:sz w:val="19"/>
                <w:szCs w:val="19"/>
              </w:rPr>
              <w:t>内容</w:t>
            </w:r>
          </w:p>
        </w:tc>
        <w:tc>
          <w:tcPr>
            <w:tcW w:w="5670" w:type="dxa"/>
            <w:gridSpan w:val="2"/>
            <w:shd w:val="pct20" w:color="auto" w:fill="auto"/>
            <w:tcMar>
              <w:top w:w="85" w:type="dxa"/>
              <w:bottom w:w="85" w:type="dxa"/>
            </w:tcMar>
            <w:vAlign w:val="center"/>
          </w:tcPr>
          <w:p w14:paraId="70694429" w14:textId="77777777" w:rsidR="00830F7E" w:rsidRPr="00F07252" w:rsidRDefault="00830F7E" w:rsidP="0042384A">
            <w:pPr>
              <w:autoSpaceDE w:val="0"/>
              <w:autoSpaceDN w:val="0"/>
              <w:spacing w:line="300" w:lineRule="exact"/>
              <w:jc w:val="center"/>
              <w:rPr>
                <w:rFonts w:ascii="Meiryo UI" w:eastAsia="Meiryo UI" w:hAnsi="Meiryo UI"/>
                <w:sz w:val="19"/>
                <w:szCs w:val="19"/>
                <w:u w:val="single"/>
              </w:rPr>
            </w:pPr>
            <w:r w:rsidRPr="00F07252">
              <w:rPr>
                <w:rFonts w:ascii="Meiryo UI" w:eastAsia="Meiryo UI" w:hAnsi="Meiryo UI" w:hint="eastAsia"/>
                <w:b/>
                <w:sz w:val="19"/>
                <w:szCs w:val="19"/>
              </w:rPr>
              <w:t>実績</w:t>
            </w:r>
          </w:p>
        </w:tc>
      </w:tr>
      <w:tr w:rsidR="00830F7E" w:rsidRPr="00F07252" w14:paraId="4A23547B" w14:textId="77777777" w:rsidTr="0042384A">
        <w:tc>
          <w:tcPr>
            <w:tcW w:w="1458" w:type="dxa"/>
            <w:shd w:val="clear" w:color="auto" w:fill="auto"/>
            <w:tcMar>
              <w:top w:w="85" w:type="dxa"/>
              <w:bottom w:w="85" w:type="dxa"/>
            </w:tcMar>
            <w:vAlign w:val="center"/>
          </w:tcPr>
          <w:p w14:paraId="7D355312"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児童生徒の問題行動・不登校等生徒指導上の諸課題に関する調査</w:t>
            </w:r>
          </w:p>
        </w:tc>
        <w:tc>
          <w:tcPr>
            <w:tcW w:w="2369" w:type="dxa"/>
            <w:shd w:val="clear" w:color="auto" w:fill="auto"/>
            <w:tcMar>
              <w:top w:w="85" w:type="dxa"/>
              <w:bottom w:w="85" w:type="dxa"/>
            </w:tcMar>
            <w:vAlign w:val="center"/>
          </w:tcPr>
          <w:p w14:paraId="01C0DBC5" w14:textId="77777777" w:rsidR="00830F7E" w:rsidRPr="00F07252" w:rsidRDefault="00830F7E" w:rsidP="0042384A">
            <w:pPr>
              <w:autoSpaceDE w:val="0"/>
              <w:autoSpaceDN w:val="0"/>
              <w:spacing w:line="300" w:lineRule="exact"/>
              <w:ind w:firstLineChars="100" w:firstLine="190"/>
              <w:rPr>
                <w:rFonts w:ascii="Meiryo UI" w:eastAsia="Meiryo UI" w:hAnsi="Meiryo UI"/>
                <w:sz w:val="19"/>
                <w:szCs w:val="19"/>
              </w:rPr>
            </w:pPr>
            <w:r w:rsidRPr="00F07252">
              <w:rPr>
                <w:rFonts w:ascii="Meiryo UI" w:eastAsia="Meiryo UI" w:hAnsi="Meiryo UI" w:hint="eastAsia"/>
                <w:sz w:val="19"/>
                <w:szCs w:val="19"/>
              </w:rPr>
              <w:t>児童生徒の問題行動・不登校等について全国状況を調査・分析することにより、今後の指導上の基礎資料を得る。</w:t>
            </w:r>
          </w:p>
        </w:tc>
        <w:tc>
          <w:tcPr>
            <w:tcW w:w="3261" w:type="dxa"/>
            <w:shd w:val="clear" w:color="auto" w:fill="auto"/>
            <w:tcMar>
              <w:top w:w="85" w:type="dxa"/>
              <w:bottom w:w="85" w:type="dxa"/>
            </w:tcMar>
            <w:vAlign w:val="center"/>
          </w:tcPr>
          <w:p w14:paraId="5EBBBC5A" w14:textId="77777777" w:rsidR="00830F7E" w:rsidRPr="00F07252" w:rsidRDefault="00830F7E" w:rsidP="0042384A">
            <w:pPr>
              <w:autoSpaceDE w:val="0"/>
              <w:autoSpaceDN w:val="0"/>
              <w:spacing w:line="300" w:lineRule="exact"/>
              <w:ind w:left="570" w:hangingChars="300" w:hanging="570"/>
              <w:rPr>
                <w:rFonts w:ascii="Meiryo UI" w:eastAsia="Meiryo UI" w:hAnsi="Meiryo UI"/>
                <w:sz w:val="19"/>
                <w:szCs w:val="19"/>
              </w:rPr>
            </w:pPr>
            <w:r w:rsidRPr="00F07252">
              <w:rPr>
                <w:rFonts w:ascii="Meiryo UI" w:eastAsia="Meiryo UI" w:hAnsi="Meiryo UI" w:hint="eastAsia"/>
                <w:sz w:val="19"/>
                <w:szCs w:val="19"/>
              </w:rPr>
              <w:t>客体：府及び市町村教育委員会並びに府内全ての公立小学校、中学校、特別支援学校、高等学校</w:t>
            </w:r>
          </w:p>
        </w:tc>
        <w:tc>
          <w:tcPr>
            <w:tcW w:w="2409" w:type="dxa"/>
            <w:shd w:val="clear" w:color="auto" w:fill="auto"/>
            <w:tcMar>
              <w:top w:w="85" w:type="dxa"/>
              <w:bottom w:w="85" w:type="dxa"/>
            </w:tcMar>
            <w:vAlign w:val="center"/>
          </w:tcPr>
          <w:p w14:paraId="6335B3D8" w14:textId="77777777" w:rsidR="00830F7E" w:rsidRPr="00D4287D" w:rsidRDefault="00830F7E" w:rsidP="0042384A">
            <w:pPr>
              <w:autoSpaceDE w:val="0"/>
              <w:autoSpaceDN w:val="0"/>
              <w:spacing w:line="300" w:lineRule="exact"/>
              <w:rPr>
                <w:rFonts w:ascii="Meiryo UI" w:eastAsia="Meiryo UI" w:hAnsi="Meiryo UI"/>
                <w:sz w:val="18"/>
                <w:szCs w:val="18"/>
              </w:rPr>
            </w:pPr>
            <w:r w:rsidRPr="00D4287D">
              <w:rPr>
                <w:rFonts w:ascii="Meiryo UI" w:eastAsia="Meiryo UI" w:hAnsi="Meiryo UI" w:hint="eastAsia"/>
                <w:sz w:val="18"/>
                <w:szCs w:val="18"/>
              </w:rPr>
              <w:t>文部科学省のホームページにて公表</w:t>
            </w:r>
          </w:p>
          <w:p w14:paraId="1E414C93" w14:textId="77777777" w:rsidR="00830F7E" w:rsidRPr="00D4287D" w:rsidRDefault="00DF6DA6" w:rsidP="0042384A">
            <w:pPr>
              <w:autoSpaceDE w:val="0"/>
              <w:autoSpaceDN w:val="0"/>
              <w:spacing w:line="300" w:lineRule="exact"/>
              <w:rPr>
                <w:rFonts w:ascii="Meiryo UI" w:eastAsia="Meiryo UI" w:hAnsi="Meiryo UI"/>
                <w:sz w:val="18"/>
                <w:szCs w:val="18"/>
              </w:rPr>
            </w:pPr>
            <w:hyperlink r:id="rId25" w:history="1">
              <w:r w:rsidR="00830F7E" w:rsidRPr="00D4287D">
                <w:rPr>
                  <w:rStyle w:val="a6"/>
                  <w:rFonts w:ascii="Meiryo UI" w:eastAsia="Meiryo UI" w:hAnsi="Meiryo UI" w:hint="eastAsia"/>
                  <w:color w:val="auto"/>
                  <w:sz w:val="18"/>
                  <w:szCs w:val="18"/>
                </w:rPr>
                <w:t>https://www.mext.go.jp/b_menu/toukei/chousa01/shidou/1267646.htm</w:t>
              </w:r>
            </w:hyperlink>
          </w:p>
        </w:tc>
      </w:tr>
      <w:tr w:rsidR="00830F7E" w:rsidRPr="00F07252" w14:paraId="2C2A4F6D" w14:textId="77777777" w:rsidTr="0042384A">
        <w:tc>
          <w:tcPr>
            <w:tcW w:w="1458" w:type="dxa"/>
            <w:shd w:val="clear" w:color="auto" w:fill="auto"/>
            <w:tcMar>
              <w:top w:w="85" w:type="dxa"/>
              <w:bottom w:w="85" w:type="dxa"/>
            </w:tcMar>
            <w:vAlign w:val="center"/>
          </w:tcPr>
          <w:p w14:paraId="486CCB8C"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日本語指導が必要な児童生徒の受入状況等に関する調査</w:t>
            </w:r>
          </w:p>
        </w:tc>
        <w:tc>
          <w:tcPr>
            <w:tcW w:w="2369" w:type="dxa"/>
            <w:shd w:val="clear" w:color="auto" w:fill="auto"/>
            <w:tcMar>
              <w:top w:w="85" w:type="dxa"/>
              <w:bottom w:w="85" w:type="dxa"/>
            </w:tcMar>
            <w:vAlign w:val="center"/>
          </w:tcPr>
          <w:p w14:paraId="10C9A409" w14:textId="77777777" w:rsidR="00830F7E" w:rsidRPr="00F07252" w:rsidRDefault="00830F7E" w:rsidP="0042384A">
            <w:pPr>
              <w:autoSpaceDE w:val="0"/>
              <w:autoSpaceDN w:val="0"/>
              <w:spacing w:line="300" w:lineRule="exact"/>
              <w:ind w:firstLineChars="100" w:firstLine="190"/>
              <w:rPr>
                <w:rFonts w:ascii="Meiryo UI" w:eastAsia="Meiryo UI" w:hAnsi="Meiryo UI"/>
                <w:sz w:val="19"/>
                <w:szCs w:val="19"/>
              </w:rPr>
            </w:pPr>
            <w:r w:rsidRPr="00F07252">
              <w:rPr>
                <w:rFonts w:ascii="Meiryo UI" w:eastAsia="Meiryo UI" w:hAnsi="Meiryo UI" w:hint="eastAsia"/>
                <w:sz w:val="19"/>
                <w:szCs w:val="19"/>
              </w:rPr>
              <w:t>各都道府県における日本語指導が必要な児童生徒の受入れ状況及び都道府県教育委員会等における施策を検討・立案するための基礎資料を得る。</w:t>
            </w:r>
          </w:p>
        </w:tc>
        <w:tc>
          <w:tcPr>
            <w:tcW w:w="3261" w:type="dxa"/>
            <w:shd w:val="clear" w:color="auto" w:fill="auto"/>
            <w:tcMar>
              <w:top w:w="85" w:type="dxa"/>
              <w:bottom w:w="85" w:type="dxa"/>
            </w:tcMar>
            <w:vAlign w:val="center"/>
          </w:tcPr>
          <w:p w14:paraId="22A6AF82" w14:textId="77777777" w:rsidR="00830F7E" w:rsidRPr="00F07252" w:rsidRDefault="00830F7E" w:rsidP="0042384A">
            <w:pPr>
              <w:autoSpaceDE w:val="0"/>
              <w:autoSpaceDN w:val="0"/>
              <w:spacing w:line="300" w:lineRule="exact"/>
              <w:ind w:left="570" w:hangingChars="300" w:hanging="570"/>
              <w:rPr>
                <w:rFonts w:ascii="Meiryo UI" w:eastAsia="Meiryo UI" w:hAnsi="Meiryo UI"/>
                <w:sz w:val="19"/>
                <w:szCs w:val="19"/>
              </w:rPr>
            </w:pPr>
            <w:r w:rsidRPr="00F07252">
              <w:rPr>
                <w:rFonts w:ascii="Meiryo UI" w:eastAsia="Meiryo UI" w:hAnsi="Meiryo UI" w:hint="eastAsia"/>
                <w:sz w:val="19"/>
                <w:szCs w:val="19"/>
              </w:rPr>
              <w:t>客体：府及び市町村の公立小学校、中学校、特別支援学校、高等学校</w:t>
            </w:r>
          </w:p>
        </w:tc>
        <w:tc>
          <w:tcPr>
            <w:tcW w:w="2409" w:type="dxa"/>
            <w:shd w:val="clear" w:color="auto" w:fill="auto"/>
            <w:tcMar>
              <w:top w:w="85" w:type="dxa"/>
              <w:bottom w:w="85" w:type="dxa"/>
            </w:tcMar>
            <w:vAlign w:val="center"/>
          </w:tcPr>
          <w:p w14:paraId="6FA7D794" w14:textId="77777777" w:rsidR="00830F7E" w:rsidRPr="00D4287D" w:rsidRDefault="00830F7E" w:rsidP="0042384A">
            <w:pPr>
              <w:autoSpaceDE w:val="0"/>
              <w:autoSpaceDN w:val="0"/>
              <w:spacing w:line="300" w:lineRule="exact"/>
              <w:rPr>
                <w:rFonts w:ascii="Meiryo UI" w:eastAsia="Meiryo UI" w:hAnsi="Meiryo UI"/>
                <w:sz w:val="18"/>
                <w:szCs w:val="18"/>
              </w:rPr>
            </w:pPr>
            <w:r w:rsidRPr="00D4287D">
              <w:rPr>
                <w:rFonts w:ascii="Meiryo UI" w:eastAsia="Meiryo UI" w:hAnsi="Meiryo UI" w:hint="eastAsia"/>
                <w:sz w:val="18"/>
                <w:szCs w:val="18"/>
              </w:rPr>
              <w:t>文部科学省のホームページにて公表</w:t>
            </w:r>
          </w:p>
          <w:p w14:paraId="1506424D" w14:textId="77777777" w:rsidR="00830F7E" w:rsidRPr="00D4287D" w:rsidRDefault="00DF6DA6" w:rsidP="0042384A">
            <w:pPr>
              <w:autoSpaceDE w:val="0"/>
              <w:autoSpaceDN w:val="0"/>
              <w:spacing w:line="300" w:lineRule="exact"/>
              <w:rPr>
                <w:rFonts w:ascii="Meiryo UI" w:eastAsia="Meiryo UI" w:hAnsi="Meiryo UI"/>
                <w:sz w:val="18"/>
                <w:szCs w:val="18"/>
                <w:u w:val="single"/>
              </w:rPr>
            </w:pPr>
            <w:hyperlink r:id="rId26" w:history="1">
              <w:r w:rsidR="00830F7E" w:rsidRPr="00D4287D">
                <w:rPr>
                  <w:rStyle w:val="a6"/>
                  <w:rFonts w:ascii="Meiryo UI" w:eastAsia="Meiryo UI" w:hAnsi="Meiryo UI"/>
                  <w:color w:val="auto"/>
                  <w:sz w:val="18"/>
                  <w:szCs w:val="18"/>
                </w:rPr>
                <w:t>http</w:t>
              </w:r>
              <w:r w:rsidR="00830F7E" w:rsidRPr="00D4287D">
                <w:rPr>
                  <w:rStyle w:val="a6"/>
                  <w:rFonts w:ascii="Meiryo UI" w:eastAsia="Meiryo UI" w:hAnsi="Meiryo UI" w:hint="eastAsia"/>
                  <w:color w:val="auto"/>
                  <w:sz w:val="18"/>
                  <w:szCs w:val="18"/>
                </w:rPr>
                <w:t>s</w:t>
              </w:r>
              <w:r w:rsidR="00830F7E" w:rsidRPr="00D4287D">
                <w:rPr>
                  <w:rStyle w:val="a6"/>
                  <w:rFonts w:ascii="Meiryo UI" w:eastAsia="Meiryo UI" w:hAnsi="Meiryo UI"/>
                  <w:color w:val="auto"/>
                  <w:sz w:val="18"/>
                  <w:szCs w:val="18"/>
                </w:rPr>
                <w:t>://www.mext.go.jp/b_menu/toukei/chousa01/nihongo/1266536.htm</w:t>
              </w:r>
            </w:hyperlink>
          </w:p>
        </w:tc>
      </w:tr>
      <w:tr w:rsidR="00830F7E" w:rsidRPr="00F07252" w14:paraId="43E12DF6" w14:textId="77777777" w:rsidTr="0042384A">
        <w:tc>
          <w:tcPr>
            <w:tcW w:w="1458" w:type="dxa"/>
            <w:shd w:val="clear" w:color="auto" w:fill="auto"/>
            <w:tcMar>
              <w:top w:w="85" w:type="dxa"/>
              <w:bottom w:w="85" w:type="dxa"/>
            </w:tcMar>
            <w:vAlign w:val="center"/>
          </w:tcPr>
          <w:p w14:paraId="6E35DF10"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市町村における学級・講座等社会教育に関する事業実施状況等調査</w:t>
            </w:r>
          </w:p>
        </w:tc>
        <w:tc>
          <w:tcPr>
            <w:tcW w:w="2369" w:type="dxa"/>
            <w:shd w:val="clear" w:color="auto" w:fill="auto"/>
            <w:tcMar>
              <w:top w:w="85" w:type="dxa"/>
              <w:bottom w:w="85" w:type="dxa"/>
            </w:tcMar>
            <w:vAlign w:val="center"/>
          </w:tcPr>
          <w:p w14:paraId="23BB5A2E" w14:textId="77777777" w:rsidR="00830F7E" w:rsidRPr="00F07252" w:rsidRDefault="00830F7E" w:rsidP="0042384A">
            <w:pPr>
              <w:autoSpaceDE w:val="0"/>
              <w:autoSpaceDN w:val="0"/>
              <w:spacing w:line="300" w:lineRule="exact"/>
              <w:ind w:firstLineChars="100" w:firstLine="190"/>
              <w:rPr>
                <w:rFonts w:ascii="Meiryo UI" w:eastAsia="Meiryo UI" w:hAnsi="Meiryo UI"/>
                <w:sz w:val="19"/>
                <w:szCs w:val="19"/>
              </w:rPr>
            </w:pPr>
            <w:r w:rsidRPr="00F07252">
              <w:rPr>
                <w:rFonts w:ascii="Meiryo UI" w:eastAsia="Meiryo UI" w:hAnsi="Meiryo UI" w:hint="eastAsia"/>
                <w:sz w:val="19"/>
                <w:szCs w:val="19"/>
              </w:rPr>
              <w:t>市町村における社会教育推進状況を把握し、大阪府域における社会教育振興の基礎資料とする。</w:t>
            </w:r>
          </w:p>
        </w:tc>
        <w:tc>
          <w:tcPr>
            <w:tcW w:w="3261" w:type="dxa"/>
            <w:shd w:val="clear" w:color="auto" w:fill="auto"/>
            <w:tcMar>
              <w:top w:w="85" w:type="dxa"/>
              <w:bottom w:w="85" w:type="dxa"/>
            </w:tcMar>
            <w:vAlign w:val="center"/>
          </w:tcPr>
          <w:p w14:paraId="657F69CE"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客体：市町村教育委員会</w:t>
            </w:r>
          </w:p>
          <w:p w14:paraId="640AEE88"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客体数：43市町村</w:t>
            </w:r>
          </w:p>
        </w:tc>
        <w:tc>
          <w:tcPr>
            <w:tcW w:w="2409" w:type="dxa"/>
            <w:shd w:val="clear" w:color="auto" w:fill="auto"/>
            <w:tcMar>
              <w:top w:w="85" w:type="dxa"/>
              <w:bottom w:w="85" w:type="dxa"/>
            </w:tcMar>
            <w:vAlign w:val="center"/>
          </w:tcPr>
          <w:p w14:paraId="126DCA6D" w14:textId="77777777" w:rsidR="00830F7E" w:rsidRDefault="00830F7E" w:rsidP="0042384A">
            <w:pPr>
              <w:autoSpaceDE w:val="0"/>
              <w:autoSpaceDN w:val="0"/>
              <w:spacing w:line="300" w:lineRule="exact"/>
              <w:rPr>
                <w:rFonts w:ascii="Meiryo UI" w:eastAsia="Meiryo UI" w:hAnsi="Meiryo UI"/>
                <w:sz w:val="18"/>
                <w:szCs w:val="18"/>
              </w:rPr>
            </w:pPr>
            <w:r w:rsidRPr="00D4287D">
              <w:rPr>
                <w:rFonts w:ascii="Meiryo UI" w:eastAsia="Meiryo UI" w:hAnsi="Meiryo UI" w:hint="eastAsia"/>
                <w:sz w:val="18"/>
                <w:szCs w:val="18"/>
              </w:rPr>
              <w:t>大阪府のホームページにて</w:t>
            </w:r>
          </w:p>
          <w:p w14:paraId="18FB641C" w14:textId="77777777" w:rsidR="00830F7E" w:rsidRPr="00D4287D" w:rsidRDefault="00830F7E" w:rsidP="0042384A">
            <w:pPr>
              <w:autoSpaceDE w:val="0"/>
              <w:autoSpaceDN w:val="0"/>
              <w:spacing w:line="300" w:lineRule="exact"/>
              <w:rPr>
                <w:rFonts w:ascii="Meiryo UI" w:eastAsia="Meiryo UI" w:hAnsi="Meiryo UI"/>
                <w:sz w:val="18"/>
                <w:szCs w:val="18"/>
              </w:rPr>
            </w:pPr>
            <w:r w:rsidRPr="00D4287D">
              <w:rPr>
                <w:rFonts w:ascii="Meiryo UI" w:eastAsia="Meiryo UI" w:hAnsi="Meiryo UI" w:hint="eastAsia"/>
                <w:sz w:val="18"/>
                <w:szCs w:val="18"/>
              </w:rPr>
              <w:t>公表</w:t>
            </w:r>
          </w:p>
          <w:p w14:paraId="7F3C3599" w14:textId="77777777" w:rsidR="00830F7E" w:rsidRPr="00D4287D" w:rsidRDefault="00DF6DA6" w:rsidP="0042384A">
            <w:pPr>
              <w:autoSpaceDE w:val="0"/>
              <w:autoSpaceDN w:val="0"/>
              <w:spacing w:line="300" w:lineRule="exact"/>
              <w:rPr>
                <w:rFonts w:ascii="Meiryo UI" w:eastAsia="Meiryo UI" w:hAnsi="Meiryo UI"/>
                <w:sz w:val="18"/>
                <w:szCs w:val="18"/>
              </w:rPr>
            </w:pPr>
            <w:hyperlink r:id="rId27" w:history="1">
              <w:r w:rsidR="00830F7E" w:rsidRPr="00D4287D">
                <w:rPr>
                  <w:rStyle w:val="a6"/>
                  <w:rFonts w:ascii="Meiryo UI" w:eastAsia="Meiryo UI" w:hAnsi="Meiryo UI"/>
                  <w:color w:val="auto"/>
                  <w:sz w:val="18"/>
                  <w:szCs w:val="18"/>
                </w:rPr>
                <w:t>https://www.pref.osaka.lg.jp/chikikyoiku/syakaikyouiku/</w:t>
              </w:r>
            </w:hyperlink>
          </w:p>
        </w:tc>
      </w:tr>
      <w:tr w:rsidR="00830F7E" w:rsidRPr="00F07252" w14:paraId="4C6BE110" w14:textId="77777777" w:rsidTr="0042384A">
        <w:tc>
          <w:tcPr>
            <w:tcW w:w="1458" w:type="dxa"/>
            <w:shd w:val="clear" w:color="auto" w:fill="auto"/>
            <w:tcMar>
              <w:top w:w="85" w:type="dxa"/>
              <w:bottom w:w="85" w:type="dxa"/>
            </w:tcMar>
            <w:vAlign w:val="center"/>
          </w:tcPr>
          <w:p w14:paraId="30AD081D"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教職員の組織する職員団体の実態調査</w:t>
            </w:r>
          </w:p>
        </w:tc>
        <w:tc>
          <w:tcPr>
            <w:tcW w:w="2369" w:type="dxa"/>
            <w:shd w:val="clear" w:color="auto" w:fill="auto"/>
            <w:tcMar>
              <w:top w:w="85" w:type="dxa"/>
              <w:bottom w:w="85" w:type="dxa"/>
            </w:tcMar>
            <w:vAlign w:val="center"/>
          </w:tcPr>
          <w:p w14:paraId="791D20E4" w14:textId="77777777" w:rsidR="00830F7E" w:rsidRPr="00F07252" w:rsidRDefault="00830F7E" w:rsidP="0042384A">
            <w:pPr>
              <w:autoSpaceDE w:val="0"/>
              <w:autoSpaceDN w:val="0"/>
              <w:spacing w:line="300" w:lineRule="exact"/>
              <w:ind w:firstLineChars="100" w:firstLine="190"/>
              <w:rPr>
                <w:rFonts w:ascii="Meiryo UI" w:eastAsia="Meiryo UI" w:hAnsi="Meiryo UI"/>
                <w:sz w:val="19"/>
                <w:szCs w:val="19"/>
              </w:rPr>
            </w:pPr>
            <w:r w:rsidRPr="00F07252">
              <w:rPr>
                <w:rFonts w:ascii="Meiryo UI" w:eastAsia="Meiryo UI" w:hAnsi="Meiryo UI" w:hint="eastAsia"/>
                <w:sz w:val="19"/>
                <w:szCs w:val="19"/>
              </w:rPr>
              <w:t>職員団体の実態を把握し諸施策の基本資料を得る。</w:t>
            </w:r>
          </w:p>
        </w:tc>
        <w:tc>
          <w:tcPr>
            <w:tcW w:w="3261" w:type="dxa"/>
            <w:shd w:val="clear" w:color="auto" w:fill="auto"/>
            <w:tcMar>
              <w:top w:w="85" w:type="dxa"/>
              <w:bottom w:w="85" w:type="dxa"/>
            </w:tcMar>
            <w:vAlign w:val="center"/>
          </w:tcPr>
          <w:p w14:paraId="6D83BB4B" w14:textId="77777777" w:rsidR="00830F7E" w:rsidRPr="00F07252" w:rsidRDefault="00830F7E" w:rsidP="0042384A">
            <w:pPr>
              <w:autoSpaceDE w:val="0"/>
              <w:autoSpaceDN w:val="0"/>
              <w:spacing w:line="300" w:lineRule="exact"/>
              <w:ind w:left="570" w:hangingChars="300" w:hanging="570"/>
              <w:rPr>
                <w:rFonts w:ascii="Meiryo UI" w:eastAsia="Meiryo UI" w:hAnsi="Meiryo UI"/>
                <w:sz w:val="19"/>
                <w:szCs w:val="19"/>
              </w:rPr>
            </w:pPr>
            <w:r w:rsidRPr="00F07252">
              <w:rPr>
                <w:rFonts w:ascii="Meiryo UI" w:eastAsia="Meiryo UI" w:hAnsi="Meiryo UI" w:hint="eastAsia"/>
                <w:sz w:val="19"/>
                <w:szCs w:val="19"/>
              </w:rPr>
              <w:t>客体：府教育委員会又は市町村教育委員会所管の公立諸学校の教職員（大阪市及び堺市教育委員会所管分を除く）</w:t>
            </w:r>
          </w:p>
        </w:tc>
        <w:tc>
          <w:tcPr>
            <w:tcW w:w="2409" w:type="dxa"/>
            <w:shd w:val="clear" w:color="auto" w:fill="auto"/>
            <w:tcMar>
              <w:top w:w="85" w:type="dxa"/>
              <w:bottom w:w="85" w:type="dxa"/>
            </w:tcMar>
            <w:vAlign w:val="center"/>
          </w:tcPr>
          <w:p w14:paraId="71B51ECF" w14:textId="77777777" w:rsidR="00830F7E" w:rsidRPr="00D4287D" w:rsidRDefault="00830F7E" w:rsidP="0042384A">
            <w:pPr>
              <w:autoSpaceDE w:val="0"/>
              <w:autoSpaceDN w:val="0"/>
              <w:spacing w:line="300" w:lineRule="exact"/>
              <w:rPr>
                <w:rFonts w:ascii="Meiryo UI" w:eastAsia="Meiryo UI" w:hAnsi="Meiryo UI"/>
                <w:sz w:val="18"/>
                <w:szCs w:val="18"/>
              </w:rPr>
            </w:pPr>
            <w:r w:rsidRPr="00D4287D">
              <w:rPr>
                <w:rFonts w:ascii="Meiryo UI" w:eastAsia="Meiryo UI" w:hAnsi="Meiryo UI" w:hint="eastAsia"/>
                <w:sz w:val="18"/>
                <w:szCs w:val="18"/>
              </w:rPr>
              <w:t>文部科学省：教育委員会月報（刊行物）</w:t>
            </w:r>
          </w:p>
        </w:tc>
      </w:tr>
      <w:tr w:rsidR="00830F7E" w:rsidRPr="00F07252" w14:paraId="04A74DA5" w14:textId="77777777" w:rsidTr="0042384A">
        <w:tc>
          <w:tcPr>
            <w:tcW w:w="1458" w:type="dxa"/>
            <w:shd w:val="clear" w:color="auto" w:fill="auto"/>
            <w:tcMar>
              <w:top w:w="85" w:type="dxa"/>
              <w:bottom w:w="85" w:type="dxa"/>
            </w:tcMar>
            <w:vAlign w:val="center"/>
          </w:tcPr>
          <w:p w14:paraId="61A5F203"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教職員に係る係争中の争訟事件等の調査</w:t>
            </w:r>
          </w:p>
        </w:tc>
        <w:tc>
          <w:tcPr>
            <w:tcW w:w="2369" w:type="dxa"/>
            <w:shd w:val="clear" w:color="auto" w:fill="auto"/>
            <w:tcMar>
              <w:top w:w="85" w:type="dxa"/>
              <w:bottom w:w="85" w:type="dxa"/>
            </w:tcMar>
            <w:vAlign w:val="center"/>
          </w:tcPr>
          <w:p w14:paraId="364236B4"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 xml:space="preserve">　教職員に係る係争中の争訟事件等について、その概要を把握する。</w:t>
            </w:r>
          </w:p>
        </w:tc>
        <w:tc>
          <w:tcPr>
            <w:tcW w:w="3261" w:type="dxa"/>
            <w:shd w:val="clear" w:color="auto" w:fill="auto"/>
            <w:tcMar>
              <w:top w:w="85" w:type="dxa"/>
              <w:bottom w:w="85" w:type="dxa"/>
            </w:tcMar>
            <w:vAlign w:val="center"/>
          </w:tcPr>
          <w:p w14:paraId="25397A86" w14:textId="77777777" w:rsidR="00830F7E" w:rsidRPr="00F07252" w:rsidRDefault="00830F7E" w:rsidP="0042384A">
            <w:pPr>
              <w:autoSpaceDE w:val="0"/>
              <w:autoSpaceDN w:val="0"/>
              <w:spacing w:line="300" w:lineRule="exact"/>
              <w:ind w:left="570" w:hangingChars="300" w:hanging="570"/>
              <w:rPr>
                <w:rFonts w:ascii="Meiryo UI" w:eastAsia="Meiryo UI" w:hAnsi="Meiryo UI"/>
                <w:sz w:val="19"/>
                <w:szCs w:val="19"/>
              </w:rPr>
            </w:pPr>
            <w:r w:rsidRPr="00F07252">
              <w:rPr>
                <w:rFonts w:ascii="Meiryo UI" w:eastAsia="Meiryo UI" w:hAnsi="Meiryo UI" w:hint="eastAsia"/>
                <w:sz w:val="19"/>
                <w:szCs w:val="19"/>
              </w:rPr>
              <w:t>客体：府教育委員会又は市町村教育委員会所管の公立諸学校の教職員（大阪市及び堺市教育委員会所管分を除く）</w:t>
            </w:r>
          </w:p>
        </w:tc>
        <w:tc>
          <w:tcPr>
            <w:tcW w:w="2409" w:type="dxa"/>
            <w:shd w:val="clear" w:color="auto" w:fill="auto"/>
            <w:tcMar>
              <w:top w:w="85" w:type="dxa"/>
              <w:bottom w:w="85" w:type="dxa"/>
            </w:tcMar>
            <w:vAlign w:val="center"/>
          </w:tcPr>
          <w:p w14:paraId="291E2612" w14:textId="77777777" w:rsidR="00830F7E" w:rsidRPr="00D4287D" w:rsidRDefault="00830F7E" w:rsidP="0042384A">
            <w:pPr>
              <w:autoSpaceDE w:val="0"/>
              <w:autoSpaceDN w:val="0"/>
              <w:spacing w:line="300" w:lineRule="exact"/>
              <w:rPr>
                <w:rFonts w:ascii="Meiryo UI" w:eastAsia="Meiryo UI" w:hAnsi="Meiryo UI"/>
                <w:sz w:val="18"/>
                <w:szCs w:val="18"/>
              </w:rPr>
            </w:pPr>
            <w:r w:rsidRPr="00D4287D">
              <w:rPr>
                <w:rFonts w:ascii="Meiryo UI" w:eastAsia="Meiryo UI" w:hAnsi="Meiryo UI" w:hint="eastAsia"/>
                <w:sz w:val="18"/>
                <w:szCs w:val="18"/>
              </w:rPr>
              <w:t>文部科学省：教育委員会月報（刊行物）</w:t>
            </w:r>
          </w:p>
        </w:tc>
      </w:tr>
      <w:tr w:rsidR="00830F7E" w:rsidRPr="00F07252" w14:paraId="41A5B16F" w14:textId="77777777" w:rsidTr="0042384A">
        <w:tc>
          <w:tcPr>
            <w:tcW w:w="1458" w:type="dxa"/>
            <w:shd w:val="clear" w:color="auto" w:fill="auto"/>
            <w:tcMar>
              <w:top w:w="85" w:type="dxa"/>
              <w:bottom w:w="85" w:type="dxa"/>
            </w:tcMar>
            <w:vAlign w:val="center"/>
          </w:tcPr>
          <w:p w14:paraId="215A62E6"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ＭＳ 明朝" w:hAnsi="ＭＳ 明朝" w:hint="eastAsia"/>
                <w:sz w:val="18"/>
                <w:szCs w:val="18"/>
              </w:rPr>
              <w:t>令和</w:t>
            </w:r>
            <w:r w:rsidRPr="00423456">
              <w:rPr>
                <w:rFonts w:ascii="ＭＳ 明朝" w:hAnsi="ＭＳ 明朝" w:hint="eastAsia"/>
                <w:sz w:val="18"/>
                <w:szCs w:val="18"/>
              </w:rPr>
              <w:t>６</w:t>
            </w:r>
            <w:r w:rsidRPr="00F07252">
              <w:rPr>
                <w:rFonts w:ascii="ＭＳ 明朝" w:hAnsi="ＭＳ 明朝" w:hint="eastAsia"/>
                <w:sz w:val="18"/>
                <w:szCs w:val="18"/>
              </w:rPr>
              <w:t>年度公立学校施設の実態調査</w:t>
            </w:r>
          </w:p>
        </w:tc>
        <w:tc>
          <w:tcPr>
            <w:tcW w:w="2369" w:type="dxa"/>
            <w:shd w:val="clear" w:color="auto" w:fill="auto"/>
            <w:tcMar>
              <w:top w:w="85" w:type="dxa"/>
              <w:bottom w:w="85" w:type="dxa"/>
            </w:tcMar>
            <w:vAlign w:val="center"/>
          </w:tcPr>
          <w:p w14:paraId="2390CEA0" w14:textId="77777777" w:rsidR="00830F7E" w:rsidRPr="00F07252" w:rsidRDefault="00830F7E" w:rsidP="0042384A">
            <w:pPr>
              <w:autoSpaceDE w:val="0"/>
              <w:autoSpaceDN w:val="0"/>
              <w:spacing w:line="300" w:lineRule="exact"/>
              <w:ind w:firstLineChars="100" w:firstLine="180"/>
              <w:rPr>
                <w:rFonts w:ascii="Meiryo UI" w:eastAsia="Meiryo UI" w:hAnsi="Meiryo UI"/>
                <w:sz w:val="19"/>
                <w:szCs w:val="19"/>
              </w:rPr>
            </w:pPr>
            <w:r w:rsidRPr="00F07252">
              <w:rPr>
                <w:rFonts w:ascii="ＭＳ 明朝" w:hAnsi="ＭＳ 明朝" w:hint="eastAsia"/>
                <w:sz w:val="18"/>
                <w:szCs w:val="18"/>
              </w:rPr>
              <w:t>公立学校の施設整備に係る予算の作成及び執行に関する資料の作成に伴う関連数値を把握する。</w:t>
            </w:r>
          </w:p>
        </w:tc>
        <w:tc>
          <w:tcPr>
            <w:tcW w:w="3261" w:type="dxa"/>
            <w:shd w:val="clear" w:color="auto" w:fill="auto"/>
            <w:tcMar>
              <w:top w:w="85" w:type="dxa"/>
              <w:bottom w:w="85" w:type="dxa"/>
            </w:tcMar>
            <w:vAlign w:val="center"/>
          </w:tcPr>
          <w:p w14:paraId="05538507" w14:textId="77777777" w:rsidR="00830F7E" w:rsidRPr="00F07252" w:rsidRDefault="00830F7E" w:rsidP="0042384A">
            <w:pPr>
              <w:autoSpaceDE w:val="0"/>
              <w:autoSpaceDN w:val="0"/>
              <w:spacing w:line="300" w:lineRule="exact"/>
              <w:ind w:left="540" w:hangingChars="300" w:hanging="540"/>
              <w:rPr>
                <w:rFonts w:ascii="ＭＳ 明朝" w:hAnsi="ＭＳ 明朝"/>
                <w:sz w:val="18"/>
                <w:szCs w:val="18"/>
              </w:rPr>
            </w:pPr>
            <w:r w:rsidRPr="00F07252">
              <w:rPr>
                <w:rFonts w:ascii="ＭＳ 明朝" w:hAnsi="ＭＳ 明朝" w:hint="eastAsia"/>
                <w:sz w:val="18"/>
                <w:szCs w:val="18"/>
              </w:rPr>
              <w:t xml:space="preserve">客体：公立の幼稚園、小学校、中学校、高等学校、特別支援学校、学校給食センター　　　　</w:t>
            </w:r>
          </w:p>
          <w:p w14:paraId="70231A28" w14:textId="77777777" w:rsidR="00830F7E" w:rsidRPr="00F07252" w:rsidRDefault="00830F7E" w:rsidP="0042384A">
            <w:pPr>
              <w:autoSpaceDE w:val="0"/>
              <w:autoSpaceDN w:val="0"/>
              <w:spacing w:line="300" w:lineRule="exact"/>
              <w:ind w:left="540" w:hangingChars="300" w:hanging="540"/>
              <w:rPr>
                <w:rFonts w:ascii="Meiryo UI" w:eastAsia="Meiryo UI" w:hAnsi="Meiryo UI"/>
                <w:sz w:val="19"/>
                <w:szCs w:val="19"/>
              </w:rPr>
            </w:pPr>
            <w:r w:rsidRPr="00F07252">
              <w:rPr>
                <w:rFonts w:ascii="Meiryo UI" w:eastAsia="Meiryo UI" w:hAnsi="Meiryo UI" w:hint="eastAsia"/>
                <w:sz w:val="18"/>
                <w:szCs w:val="18"/>
              </w:rPr>
              <w:t>客体数：</w:t>
            </w:r>
            <w:r w:rsidRPr="00423456">
              <w:rPr>
                <w:rFonts w:ascii="Meiryo UI" w:eastAsia="Meiryo UI" w:hAnsi="Meiryo UI" w:hint="eastAsia"/>
                <w:sz w:val="18"/>
                <w:szCs w:val="18"/>
              </w:rPr>
              <w:t>1,910校</w:t>
            </w:r>
            <w:r w:rsidRPr="00F07252">
              <w:rPr>
                <w:rFonts w:ascii="Meiryo UI" w:eastAsia="Meiryo UI" w:hAnsi="Meiryo UI" w:hint="eastAsia"/>
                <w:sz w:val="18"/>
                <w:szCs w:val="18"/>
              </w:rPr>
              <w:t>園、31給食センター</w:t>
            </w:r>
          </w:p>
        </w:tc>
        <w:tc>
          <w:tcPr>
            <w:tcW w:w="2409" w:type="dxa"/>
            <w:shd w:val="clear" w:color="auto" w:fill="auto"/>
            <w:tcMar>
              <w:top w:w="85" w:type="dxa"/>
              <w:bottom w:w="85" w:type="dxa"/>
            </w:tcMar>
            <w:vAlign w:val="center"/>
          </w:tcPr>
          <w:p w14:paraId="0DAF6EB7" w14:textId="77777777" w:rsidR="00830F7E" w:rsidRPr="00D4287D" w:rsidRDefault="00830F7E" w:rsidP="0042384A">
            <w:pPr>
              <w:autoSpaceDE w:val="0"/>
              <w:autoSpaceDN w:val="0"/>
              <w:spacing w:line="300" w:lineRule="exact"/>
              <w:rPr>
                <w:rFonts w:ascii="Meiryo UI" w:eastAsia="Meiryo UI" w:hAnsi="Meiryo UI"/>
                <w:sz w:val="18"/>
                <w:szCs w:val="18"/>
              </w:rPr>
            </w:pPr>
            <w:r w:rsidRPr="00D4287D">
              <w:rPr>
                <w:rFonts w:ascii="Meiryo UI" w:eastAsia="Meiryo UI" w:hAnsi="Meiryo UI" w:hint="eastAsia"/>
                <w:sz w:val="18"/>
                <w:szCs w:val="18"/>
              </w:rPr>
              <w:t>文部科学省のホームページにて公表</w:t>
            </w:r>
          </w:p>
          <w:p w14:paraId="1E371177" w14:textId="77777777" w:rsidR="00830F7E" w:rsidRPr="00D4287D" w:rsidRDefault="00DF6DA6" w:rsidP="0042384A">
            <w:pPr>
              <w:autoSpaceDE w:val="0"/>
              <w:autoSpaceDN w:val="0"/>
              <w:spacing w:line="300" w:lineRule="exact"/>
              <w:rPr>
                <w:rFonts w:ascii="Meiryo UI" w:eastAsia="Meiryo UI" w:hAnsi="Meiryo UI"/>
                <w:sz w:val="18"/>
                <w:szCs w:val="18"/>
              </w:rPr>
            </w:pPr>
            <w:hyperlink r:id="rId28" w:history="1">
              <w:r w:rsidR="00830F7E" w:rsidRPr="00D4287D">
                <w:rPr>
                  <w:rStyle w:val="a6"/>
                  <w:rFonts w:ascii="Meiryo UI" w:eastAsia="Meiryo UI" w:hAnsi="Meiryo UI"/>
                  <w:color w:val="auto"/>
                  <w:sz w:val="18"/>
                  <w:szCs w:val="18"/>
                </w:rPr>
                <w:t>http://www.mext.go.jp/b_menu/toukei/chousa01/kouritsu/1262949.htm</w:t>
              </w:r>
            </w:hyperlink>
          </w:p>
        </w:tc>
      </w:tr>
    </w:tbl>
    <w:p w14:paraId="0C94D9CD" w14:textId="77777777" w:rsidR="00830F7E" w:rsidRPr="00F07252" w:rsidRDefault="00830F7E" w:rsidP="00830F7E">
      <w:r w:rsidRPr="00F07252">
        <w:br w:type="page"/>
      </w:r>
    </w:p>
    <w:tbl>
      <w:tblPr>
        <w:tblW w:w="94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2516"/>
        <w:gridCol w:w="2977"/>
        <w:gridCol w:w="2546"/>
      </w:tblGrid>
      <w:tr w:rsidR="00830F7E" w:rsidRPr="00F07252" w14:paraId="2C7733E8" w14:textId="77777777" w:rsidTr="0042384A">
        <w:trPr>
          <w:trHeight w:val="321"/>
        </w:trPr>
        <w:tc>
          <w:tcPr>
            <w:tcW w:w="1458" w:type="dxa"/>
            <w:shd w:val="pct20" w:color="auto" w:fill="auto"/>
            <w:tcMar>
              <w:top w:w="85" w:type="dxa"/>
              <w:bottom w:w="85" w:type="dxa"/>
            </w:tcMar>
            <w:vAlign w:val="center"/>
          </w:tcPr>
          <w:p w14:paraId="45744538" w14:textId="77777777" w:rsidR="00830F7E" w:rsidRPr="00F07252" w:rsidRDefault="00830F7E" w:rsidP="0042384A">
            <w:pPr>
              <w:autoSpaceDE w:val="0"/>
              <w:autoSpaceDN w:val="0"/>
              <w:spacing w:line="300" w:lineRule="exact"/>
              <w:jc w:val="center"/>
              <w:rPr>
                <w:rFonts w:ascii="Meiryo UI" w:eastAsia="Meiryo UI" w:hAnsi="Meiryo UI"/>
                <w:sz w:val="19"/>
                <w:szCs w:val="19"/>
              </w:rPr>
            </w:pPr>
            <w:r w:rsidRPr="00F07252">
              <w:rPr>
                <w:rFonts w:ascii="Meiryo UI" w:eastAsia="Meiryo UI" w:hAnsi="Meiryo UI" w:hint="eastAsia"/>
                <w:b/>
                <w:sz w:val="19"/>
                <w:szCs w:val="19"/>
              </w:rPr>
              <w:lastRenderedPageBreak/>
              <w:t>項目</w:t>
            </w:r>
          </w:p>
        </w:tc>
        <w:tc>
          <w:tcPr>
            <w:tcW w:w="2516" w:type="dxa"/>
            <w:shd w:val="pct20" w:color="auto" w:fill="auto"/>
            <w:tcMar>
              <w:top w:w="85" w:type="dxa"/>
              <w:bottom w:w="85" w:type="dxa"/>
            </w:tcMar>
            <w:vAlign w:val="center"/>
          </w:tcPr>
          <w:p w14:paraId="18905495" w14:textId="77777777" w:rsidR="00830F7E" w:rsidRPr="00F07252" w:rsidRDefault="00830F7E" w:rsidP="0042384A">
            <w:pPr>
              <w:autoSpaceDE w:val="0"/>
              <w:autoSpaceDN w:val="0"/>
              <w:spacing w:line="300" w:lineRule="exact"/>
              <w:jc w:val="center"/>
              <w:rPr>
                <w:rFonts w:ascii="Meiryo UI" w:eastAsia="Meiryo UI" w:hAnsi="Meiryo UI"/>
                <w:sz w:val="19"/>
                <w:szCs w:val="19"/>
              </w:rPr>
            </w:pPr>
            <w:r w:rsidRPr="00F07252">
              <w:rPr>
                <w:rFonts w:ascii="Meiryo UI" w:eastAsia="Meiryo UI" w:hAnsi="Meiryo UI" w:hint="eastAsia"/>
                <w:b/>
                <w:sz w:val="19"/>
                <w:szCs w:val="19"/>
              </w:rPr>
              <w:t>内容</w:t>
            </w:r>
          </w:p>
        </w:tc>
        <w:tc>
          <w:tcPr>
            <w:tcW w:w="5523" w:type="dxa"/>
            <w:gridSpan w:val="2"/>
            <w:shd w:val="pct20" w:color="auto" w:fill="auto"/>
            <w:tcMar>
              <w:top w:w="85" w:type="dxa"/>
              <w:bottom w:w="85" w:type="dxa"/>
            </w:tcMar>
            <w:vAlign w:val="center"/>
          </w:tcPr>
          <w:p w14:paraId="7409866F" w14:textId="77777777" w:rsidR="00830F7E" w:rsidRPr="00F07252" w:rsidRDefault="00830F7E" w:rsidP="0042384A">
            <w:pPr>
              <w:autoSpaceDE w:val="0"/>
              <w:autoSpaceDN w:val="0"/>
              <w:spacing w:line="300" w:lineRule="exact"/>
              <w:jc w:val="center"/>
              <w:rPr>
                <w:rFonts w:ascii="Meiryo UI" w:eastAsia="Meiryo UI" w:hAnsi="Meiryo UI"/>
                <w:sz w:val="19"/>
                <w:szCs w:val="19"/>
              </w:rPr>
            </w:pPr>
            <w:r w:rsidRPr="00F07252">
              <w:rPr>
                <w:rFonts w:ascii="Meiryo UI" w:eastAsia="Meiryo UI" w:hAnsi="Meiryo UI" w:hint="eastAsia"/>
                <w:b/>
                <w:sz w:val="19"/>
                <w:szCs w:val="19"/>
              </w:rPr>
              <w:t>実績</w:t>
            </w:r>
          </w:p>
        </w:tc>
      </w:tr>
      <w:tr w:rsidR="00830F7E" w:rsidRPr="00F07252" w14:paraId="0033597C" w14:textId="77777777" w:rsidTr="0042384A">
        <w:trPr>
          <w:trHeight w:val="1723"/>
        </w:trPr>
        <w:tc>
          <w:tcPr>
            <w:tcW w:w="1458" w:type="dxa"/>
            <w:shd w:val="clear" w:color="auto" w:fill="auto"/>
            <w:tcMar>
              <w:top w:w="85" w:type="dxa"/>
              <w:bottom w:w="85" w:type="dxa"/>
            </w:tcMar>
            <w:vAlign w:val="center"/>
          </w:tcPr>
          <w:p w14:paraId="740F0E30"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地方公共団体指定等文化財件数</w:t>
            </w:r>
          </w:p>
        </w:tc>
        <w:tc>
          <w:tcPr>
            <w:tcW w:w="2516" w:type="dxa"/>
            <w:shd w:val="clear" w:color="auto" w:fill="auto"/>
            <w:tcMar>
              <w:top w:w="85" w:type="dxa"/>
              <w:bottom w:w="85" w:type="dxa"/>
            </w:tcMar>
            <w:vAlign w:val="center"/>
          </w:tcPr>
          <w:p w14:paraId="00A04F83" w14:textId="77777777" w:rsidR="00830F7E" w:rsidRPr="00F07252" w:rsidRDefault="00830F7E" w:rsidP="0042384A">
            <w:pPr>
              <w:autoSpaceDE w:val="0"/>
              <w:autoSpaceDN w:val="0"/>
              <w:spacing w:line="300" w:lineRule="exact"/>
              <w:ind w:firstLineChars="100" w:firstLine="190"/>
              <w:rPr>
                <w:rFonts w:ascii="Meiryo UI" w:eastAsia="Meiryo UI" w:hAnsi="Meiryo UI"/>
                <w:sz w:val="19"/>
                <w:szCs w:val="19"/>
              </w:rPr>
            </w:pPr>
            <w:r w:rsidRPr="00F07252">
              <w:rPr>
                <w:rFonts w:ascii="Meiryo UI" w:eastAsia="Meiryo UI" w:hAnsi="Meiryo UI" w:hint="eastAsia"/>
                <w:sz w:val="19"/>
                <w:szCs w:val="19"/>
              </w:rPr>
              <w:t>地方公共団体による指定等文化財の件数を把握する。</w:t>
            </w:r>
          </w:p>
        </w:tc>
        <w:tc>
          <w:tcPr>
            <w:tcW w:w="2977" w:type="dxa"/>
            <w:shd w:val="clear" w:color="auto" w:fill="auto"/>
            <w:tcMar>
              <w:top w:w="85" w:type="dxa"/>
              <w:bottom w:w="85" w:type="dxa"/>
            </w:tcMar>
            <w:vAlign w:val="center"/>
          </w:tcPr>
          <w:p w14:paraId="211702AC" w14:textId="77777777" w:rsidR="00830F7E" w:rsidRPr="00423456" w:rsidRDefault="00830F7E" w:rsidP="0042384A">
            <w:pPr>
              <w:autoSpaceDE w:val="0"/>
              <w:autoSpaceDN w:val="0"/>
              <w:spacing w:line="300" w:lineRule="exact"/>
              <w:rPr>
                <w:rFonts w:ascii="Meiryo UI" w:eastAsia="Meiryo UI" w:hAnsi="Meiryo UI"/>
                <w:sz w:val="19"/>
                <w:szCs w:val="19"/>
              </w:rPr>
            </w:pPr>
            <w:r w:rsidRPr="00423456">
              <w:rPr>
                <w:rFonts w:ascii="Meiryo UI" w:eastAsia="Meiryo UI" w:hAnsi="Meiryo UI" w:hint="eastAsia"/>
                <w:sz w:val="19"/>
                <w:szCs w:val="19"/>
              </w:rPr>
              <w:t xml:space="preserve">客体：府及び市町村教育委員会　　　　　　　　</w:t>
            </w:r>
          </w:p>
          <w:p w14:paraId="0ACE4F2A" w14:textId="77777777" w:rsidR="00830F7E" w:rsidRPr="00423456" w:rsidRDefault="00830F7E" w:rsidP="0042384A">
            <w:pPr>
              <w:autoSpaceDE w:val="0"/>
              <w:autoSpaceDN w:val="0"/>
              <w:spacing w:line="300" w:lineRule="exact"/>
              <w:rPr>
                <w:rFonts w:ascii="Meiryo UI" w:eastAsia="Meiryo UI" w:hAnsi="Meiryo UI"/>
                <w:sz w:val="19"/>
                <w:szCs w:val="19"/>
              </w:rPr>
            </w:pPr>
            <w:r w:rsidRPr="00423456">
              <w:rPr>
                <w:rFonts w:ascii="Meiryo UI" w:eastAsia="Meiryo UI" w:hAnsi="Meiryo UI" w:hint="eastAsia"/>
                <w:sz w:val="19"/>
                <w:szCs w:val="19"/>
              </w:rPr>
              <w:t>客体数：府及び43市町村</w:t>
            </w:r>
          </w:p>
        </w:tc>
        <w:tc>
          <w:tcPr>
            <w:tcW w:w="2546" w:type="dxa"/>
            <w:shd w:val="clear" w:color="auto" w:fill="auto"/>
            <w:tcMar>
              <w:top w:w="85" w:type="dxa"/>
              <w:bottom w:w="85" w:type="dxa"/>
            </w:tcMar>
            <w:vAlign w:val="center"/>
          </w:tcPr>
          <w:p w14:paraId="27BFB299" w14:textId="77777777" w:rsidR="00830F7E" w:rsidRPr="00423456" w:rsidRDefault="00830F7E" w:rsidP="0042384A">
            <w:pPr>
              <w:autoSpaceDE w:val="0"/>
              <w:autoSpaceDN w:val="0"/>
              <w:spacing w:line="300" w:lineRule="exact"/>
              <w:rPr>
                <w:rFonts w:ascii="Meiryo UI" w:eastAsia="Meiryo UI" w:hAnsi="Meiryo UI"/>
                <w:sz w:val="18"/>
                <w:szCs w:val="18"/>
              </w:rPr>
            </w:pPr>
            <w:r w:rsidRPr="00423456">
              <w:rPr>
                <w:rFonts w:ascii="Meiryo UI" w:eastAsia="Meiryo UI" w:hAnsi="Meiryo UI" w:hint="eastAsia"/>
                <w:sz w:val="18"/>
                <w:szCs w:val="18"/>
              </w:rPr>
              <w:t>文化庁のホームページにて公表</w:t>
            </w:r>
            <w:hyperlink r:id="rId29" w:history="1">
              <w:r w:rsidRPr="00423456">
                <w:rPr>
                  <w:rStyle w:val="a6"/>
                  <w:rFonts w:ascii="Meiryo UI" w:eastAsia="Meiryo UI" w:hAnsi="Meiryo UI" w:hint="eastAsia"/>
                  <w:color w:val="auto"/>
                  <w:sz w:val="18"/>
                  <w:szCs w:val="18"/>
                </w:rPr>
                <w:t>http://www.bunka.go.jp/seisaku/bunkazai/shokai/chiho_shitei/kensu.html</w:t>
              </w:r>
            </w:hyperlink>
          </w:p>
        </w:tc>
      </w:tr>
      <w:tr w:rsidR="00830F7E" w:rsidRPr="00F07252" w14:paraId="47699992" w14:textId="77777777" w:rsidTr="0042384A">
        <w:tc>
          <w:tcPr>
            <w:tcW w:w="1458" w:type="dxa"/>
            <w:shd w:val="clear" w:color="auto" w:fill="auto"/>
            <w:tcMar>
              <w:top w:w="85" w:type="dxa"/>
              <w:bottom w:w="85" w:type="dxa"/>
            </w:tcMar>
            <w:vAlign w:val="center"/>
          </w:tcPr>
          <w:p w14:paraId="4CFCA73A"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埋蔵文化財担当専門職員等の状況調査</w:t>
            </w:r>
          </w:p>
        </w:tc>
        <w:tc>
          <w:tcPr>
            <w:tcW w:w="2516" w:type="dxa"/>
            <w:shd w:val="clear" w:color="auto" w:fill="auto"/>
            <w:tcMar>
              <w:top w:w="85" w:type="dxa"/>
              <w:bottom w:w="85" w:type="dxa"/>
            </w:tcMar>
            <w:vAlign w:val="center"/>
          </w:tcPr>
          <w:p w14:paraId="13A82E9C" w14:textId="77777777" w:rsidR="00830F7E" w:rsidRPr="00F07252" w:rsidRDefault="00830F7E" w:rsidP="0042384A">
            <w:pPr>
              <w:autoSpaceDE w:val="0"/>
              <w:autoSpaceDN w:val="0"/>
              <w:spacing w:line="300" w:lineRule="exact"/>
              <w:ind w:firstLineChars="100" w:firstLine="190"/>
              <w:rPr>
                <w:rFonts w:ascii="Meiryo UI" w:eastAsia="Meiryo UI" w:hAnsi="Meiryo UI"/>
                <w:sz w:val="19"/>
                <w:szCs w:val="19"/>
              </w:rPr>
            </w:pPr>
            <w:r w:rsidRPr="00F07252">
              <w:rPr>
                <w:rFonts w:ascii="Meiryo UI" w:eastAsia="Meiryo UI" w:hAnsi="Meiryo UI" w:hint="eastAsia"/>
                <w:sz w:val="19"/>
                <w:szCs w:val="19"/>
              </w:rPr>
              <w:t>埋蔵文化財保護行政の実態を把握して、それを施策に反映するための基礎資料を得る。</w:t>
            </w:r>
          </w:p>
        </w:tc>
        <w:tc>
          <w:tcPr>
            <w:tcW w:w="2977" w:type="dxa"/>
            <w:shd w:val="clear" w:color="auto" w:fill="auto"/>
            <w:tcMar>
              <w:top w:w="85" w:type="dxa"/>
              <w:bottom w:w="85" w:type="dxa"/>
            </w:tcMar>
            <w:vAlign w:val="center"/>
          </w:tcPr>
          <w:p w14:paraId="3610C846" w14:textId="77777777" w:rsidR="00830F7E" w:rsidRPr="00423456" w:rsidRDefault="00830F7E" w:rsidP="0042384A">
            <w:pPr>
              <w:autoSpaceDE w:val="0"/>
              <w:autoSpaceDN w:val="0"/>
              <w:spacing w:line="300" w:lineRule="exact"/>
              <w:rPr>
                <w:rFonts w:ascii="Meiryo UI" w:eastAsia="Meiryo UI" w:hAnsi="Meiryo UI"/>
                <w:sz w:val="19"/>
                <w:szCs w:val="19"/>
              </w:rPr>
            </w:pPr>
            <w:r w:rsidRPr="00423456">
              <w:rPr>
                <w:rFonts w:ascii="Meiryo UI" w:eastAsia="Meiryo UI" w:hAnsi="Meiryo UI" w:hint="eastAsia"/>
                <w:sz w:val="19"/>
                <w:szCs w:val="19"/>
              </w:rPr>
              <w:t>客体：府及び市町村</w:t>
            </w:r>
          </w:p>
          <w:p w14:paraId="3CE008B6" w14:textId="77777777" w:rsidR="00830F7E" w:rsidRPr="00423456" w:rsidRDefault="00830F7E" w:rsidP="0042384A">
            <w:pPr>
              <w:autoSpaceDE w:val="0"/>
              <w:autoSpaceDN w:val="0"/>
              <w:spacing w:line="300" w:lineRule="exact"/>
              <w:rPr>
                <w:rFonts w:ascii="Meiryo UI" w:eastAsia="Meiryo UI" w:hAnsi="Meiryo UI"/>
                <w:sz w:val="19"/>
                <w:szCs w:val="19"/>
              </w:rPr>
            </w:pPr>
            <w:r w:rsidRPr="00423456">
              <w:rPr>
                <w:rFonts w:ascii="Meiryo UI" w:eastAsia="Meiryo UI" w:hAnsi="Meiryo UI" w:hint="eastAsia"/>
                <w:sz w:val="19"/>
                <w:szCs w:val="19"/>
              </w:rPr>
              <w:t>客体数：府及び43市町村</w:t>
            </w:r>
          </w:p>
        </w:tc>
        <w:tc>
          <w:tcPr>
            <w:tcW w:w="2546" w:type="dxa"/>
            <w:shd w:val="clear" w:color="auto" w:fill="auto"/>
            <w:tcMar>
              <w:top w:w="85" w:type="dxa"/>
              <w:bottom w:w="85" w:type="dxa"/>
            </w:tcMar>
            <w:vAlign w:val="center"/>
          </w:tcPr>
          <w:p w14:paraId="79BAFB71" w14:textId="77777777" w:rsidR="00830F7E" w:rsidRPr="00423456" w:rsidRDefault="00830F7E" w:rsidP="0042384A">
            <w:pPr>
              <w:autoSpaceDE w:val="0"/>
              <w:autoSpaceDN w:val="0"/>
              <w:spacing w:line="300" w:lineRule="exact"/>
              <w:rPr>
                <w:rFonts w:ascii="Meiryo UI" w:eastAsia="Meiryo UI" w:hAnsi="Meiryo UI"/>
                <w:sz w:val="18"/>
                <w:szCs w:val="18"/>
              </w:rPr>
            </w:pPr>
            <w:r w:rsidRPr="00423456">
              <w:rPr>
                <w:rFonts w:ascii="Meiryo UI" w:eastAsia="Meiryo UI" w:hAnsi="Meiryo UI" w:hint="eastAsia"/>
                <w:sz w:val="18"/>
                <w:szCs w:val="18"/>
              </w:rPr>
              <w:t>文化庁のホームページにて公表</w:t>
            </w:r>
          </w:p>
          <w:p w14:paraId="154D0947" w14:textId="77777777" w:rsidR="00830F7E" w:rsidRPr="00423456" w:rsidRDefault="00DF6DA6" w:rsidP="0042384A">
            <w:pPr>
              <w:autoSpaceDE w:val="0"/>
              <w:autoSpaceDN w:val="0"/>
              <w:spacing w:line="300" w:lineRule="exact"/>
              <w:rPr>
                <w:rFonts w:ascii="Meiryo UI" w:eastAsia="Meiryo UI" w:hAnsi="Meiryo UI"/>
                <w:sz w:val="18"/>
                <w:szCs w:val="18"/>
              </w:rPr>
            </w:pPr>
            <w:hyperlink r:id="rId30" w:history="1">
              <w:r w:rsidR="00830F7E" w:rsidRPr="00423456">
                <w:rPr>
                  <w:rStyle w:val="a6"/>
                  <w:rFonts w:ascii="Meiryo UI" w:eastAsia="Meiryo UI" w:hAnsi="Meiryo UI"/>
                  <w:color w:val="auto"/>
                  <w:sz w:val="18"/>
                  <w:szCs w:val="18"/>
                </w:rPr>
                <w:t>https://www.bunka.go.jp/seisaku/bunkazai/shokai/pdf/94191101_01.pdf</w:t>
              </w:r>
            </w:hyperlink>
          </w:p>
        </w:tc>
      </w:tr>
      <w:tr w:rsidR="00830F7E" w:rsidRPr="00F07252" w14:paraId="6E1EF8D5" w14:textId="77777777" w:rsidTr="0042384A">
        <w:tc>
          <w:tcPr>
            <w:tcW w:w="1458" w:type="dxa"/>
            <w:shd w:val="clear" w:color="auto" w:fill="auto"/>
            <w:tcMar>
              <w:top w:w="85" w:type="dxa"/>
              <w:bottom w:w="85" w:type="dxa"/>
            </w:tcMar>
            <w:vAlign w:val="center"/>
          </w:tcPr>
          <w:p w14:paraId="39355965"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令和２年度実施の発掘調査費の実態調査及び発掘届等の統計調査</w:t>
            </w:r>
          </w:p>
        </w:tc>
        <w:tc>
          <w:tcPr>
            <w:tcW w:w="2516" w:type="dxa"/>
            <w:shd w:val="clear" w:color="auto" w:fill="auto"/>
            <w:tcMar>
              <w:top w:w="85" w:type="dxa"/>
              <w:bottom w:w="85" w:type="dxa"/>
            </w:tcMar>
            <w:vAlign w:val="center"/>
          </w:tcPr>
          <w:p w14:paraId="4EB34BFC" w14:textId="77777777" w:rsidR="00830F7E" w:rsidRPr="00F07252" w:rsidRDefault="00830F7E" w:rsidP="0042384A">
            <w:pPr>
              <w:autoSpaceDE w:val="0"/>
              <w:autoSpaceDN w:val="0"/>
              <w:spacing w:line="300" w:lineRule="exact"/>
              <w:ind w:firstLineChars="100" w:firstLine="190"/>
              <w:rPr>
                <w:rFonts w:ascii="Meiryo UI" w:eastAsia="Meiryo UI" w:hAnsi="Meiryo UI"/>
                <w:sz w:val="19"/>
                <w:szCs w:val="19"/>
              </w:rPr>
            </w:pPr>
            <w:r w:rsidRPr="00F07252">
              <w:rPr>
                <w:rFonts w:ascii="Meiryo UI" w:eastAsia="Meiryo UI" w:hAnsi="Meiryo UI" w:hint="eastAsia"/>
                <w:sz w:val="19"/>
                <w:szCs w:val="19"/>
              </w:rPr>
              <w:t>埋蔵文化財保護行政の実態を把握して、それを施策に反映するための基礎資料を得る。</w:t>
            </w:r>
          </w:p>
        </w:tc>
        <w:tc>
          <w:tcPr>
            <w:tcW w:w="2977" w:type="dxa"/>
            <w:shd w:val="clear" w:color="auto" w:fill="auto"/>
            <w:tcMar>
              <w:top w:w="85" w:type="dxa"/>
              <w:bottom w:w="85" w:type="dxa"/>
            </w:tcMar>
            <w:vAlign w:val="center"/>
          </w:tcPr>
          <w:p w14:paraId="4F76E9A6" w14:textId="77777777" w:rsidR="00830F7E" w:rsidRPr="00423456" w:rsidRDefault="00830F7E" w:rsidP="0042384A">
            <w:pPr>
              <w:autoSpaceDE w:val="0"/>
              <w:autoSpaceDN w:val="0"/>
              <w:spacing w:line="300" w:lineRule="exact"/>
              <w:rPr>
                <w:rFonts w:ascii="Meiryo UI" w:eastAsia="Meiryo UI" w:hAnsi="Meiryo UI"/>
                <w:sz w:val="19"/>
                <w:szCs w:val="19"/>
              </w:rPr>
            </w:pPr>
            <w:r w:rsidRPr="00423456">
              <w:rPr>
                <w:rFonts w:ascii="Meiryo UI" w:eastAsia="Meiryo UI" w:hAnsi="Meiryo UI" w:hint="eastAsia"/>
                <w:sz w:val="19"/>
                <w:szCs w:val="19"/>
              </w:rPr>
              <w:t>客体：府及び市町村</w:t>
            </w:r>
          </w:p>
          <w:p w14:paraId="1FEE5CC0" w14:textId="77777777" w:rsidR="00830F7E" w:rsidRPr="00423456" w:rsidRDefault="00830F7E" w:rsidP="0042384A">
            <w:pPr>
              <w:autoSpaceDE w:val="0"/>
              <w:autoSpaceDN w:val="0"/>
              <w:spacing w:line="300" w:lineRule="exact"/>
              <w:rPr>
                <w:rFonts w:ascii="Meiryo UI" w:eastAsia="Meiryo UI" w:hAnsi="Meiryo UI"/>
                <w:sz w:val="19"/>
                <w:szCs w:val="19"/>
              </w:rPr>
            </w:pPr>
            <w:r w:rsidRPr="00423456">
              <w:rPr>
                <w:rFonts w:ascii="Meiryo UI" w:eastAsia="Meiryo UI" w:hAnsi="Meiryo UI" w:hint="eastAsia"/>
                <w:sz w:val="19"/>
                <w:szCs w:val="19"/>
              </w:rPr>
              <w:t>客体数：府及び43市町村</w:t>
            </w:r>
          </w:p>
        </w:tc>
        <w:tc>
          <w:tcPr>
            <w:tcW w:w="2546" w:type="dxa"/>
            <w:shd w:val="clear" w:color="auto" w:fill="auto"/>
            <w:tcMar>
              <w:top w:w="85" w:type="dxa"/>
              <w:bottom w:w="85" w:type="dxa"/>
            </w:tcMar>
            <w:vAlign w:val="center"/>
          </w:tcPr>
          <w:p w14:paraId="1668E441" w14:textId="77777777" w:rsidR="00830F7E" w:rsidRPr="00423456" w:rsidRDefault="00830F7E" w:rsidP="0042384A">
            <w:pPr>
              <w:autoSpaceDE w:val="0"/>
              <w:autoSpaceDN w:val="0"/>
              <w:spacing w:line="300" w:lineRule="exact"/>
              <w:rPr>
                <w:rFonts w:ascii="Meiryo UI" w:eastAsia="Meiryo UI" w:hAnsi="Meiryo UI"/>
                <w:sz w:val="18"/>
                <w:szCs w:val="18"/>
              </w:rPr>
            </w:pPr>
            <w:r w:rsidRPr="00423456">
              <w:rPr>
                <w:rFonts w:ascii="Meiryo UI" w:eastAsia="Meiryo UI" w:hAnsi="Meiryo UI" w:hint="eastAsia"/>
                <w:sz w:val="18"/>
                <w:szCs w:val="18"/>
              </w:rPr>
              <w:t>文化庁のホームページにて公表</w:t>
            </w:r>
          </w:p>
          <w:p w14:paraId="5109556C" w14:textId="77777777" w:rsidR="00830F7E" w:rsidRPr="00423456" w:rsidRDefault="00DF6DA6" w:rsidP="0042384A">
            <w:pPr>
              <w:autoSpaceDE w:val="0"/>
              <w:autoSpaceDN w:val="0"/>
              <w:spacing w:line="300" w:lineRule="exact"/>
              <w:rPr>
                <w:rFonts w:ascii="Meiryo UI" w:eastAsia="Meiryo UI" w:hAnsi="Meiryo UI"/>
                <w:sz w:val="18"/>
                <w:szCs w:val="18"/>
              </w:rPr>
            </w:pPr>
            <w:hyperlink r:id="rId31" w:history="1">
              <w:r w:rsidR="00830F7E" w:rsidRPr="00423456">
                <w:rPr>
                  <w:rStyle w:val="a6"/>
                  <w:rFonts w:ascii="Meiryo UI" w:eastAsia="Meiryo UI" w:hAnsi="Meiryo UI"/>
                  <w:color w:val="auto"/>
                  <w:sz w:val="18"/>
                  <w:szCs w:val="18"/>
                </w:rPr>
                <w:t>https://www.bunka.go.jp/seisaku/bunkazai/shokai/pdf/94191101_01.pdf</w:t>
              </w:r>
            </w:hyperlink>
            <w:r w:rsidR="00830F7E" w:rsidRPr="00423456">
              <w:rPr>
                <w:rFonts w:ascii="Meiryo UI" w:eastAsia="Meiryo UI" w:hAnsi="Meiryo UI"/>
                <w:sz w:val="18"/>
                <w:szCs w:val="18"/>
              </w:rPr>
              <w:t xml:space="preserve"> </w:t>
            </w:r>
          </w:p>
        </w:tc>
      </w:tr>
      <w:tr w:rsidR="00830F7E" w:rsidRPr="00F07252" w14:paraId="650EBD8C" w14:textId="77777777" w:rsidTr="0042384A">
        <w:tc>
          <w:tcPr>
            <w:tcW w:w="1458" w:type="dxa"/>
            <w:shd w:val="clear" w:color="auto" w:fill="auto"/>
            <w:tcMar>
              <w:top w:w="85" w:type="dxa"/>
              <w:bottom w:w="85" w:type="dxa"/>
            </w:tcMar>
            <w:vAlign w:val="center"/>
          </w:tcPr>
          <w:p w14:paraId="353CF319" w14:textId="77777777" w:rsidR="00830F7E" w:rsidRPr="00F07252" w:rsidRDefault="00830F7E" w:rsidP="0042384A">
            <w:pPr>
              <w:autoSpaceDE w:val="0"/>
              <w:autoSpaceDN w:val="0"/>
              <w:spacing w:line="300" w:lineRule="exact"/>
              <w:rPr>
                <w:rFonts w:ascii="Meiryo UI" w:eastAsia="Meiryo UI" w:hAnsi="Meiryo UI"/>
                <w:sz w:val="19"/>
                <w:szCs w:val="19"/>
              </w:rPr>
            </w:pPr>
            <w:r w:rsidRPr="00F07252">
              <w:rPr>
                <w:rFonts w:ascii="Meiryo UI" w:eastAsia="Meiryo UI" w:hAnsi="Meiryo UI" w:hint="eastAsia"/>
                <w:sz w:val="19"/>
                <w:szCs w:val="19"/>
              </w:rPr>
              <w:t>公立特別支援学校における教室不足調査</w:t>
            </w:r>
          </w:p>
        </w:tc>
        <w:tc>
          <w:tcPr>
            <w:tcW w:w="2516" w:type="dxa"/>
            <w:shd w:val="clear" w:color="auto" w:fill="auto"/>
            <w:tcMar>
              <w:top w:w="85" w:type="dxa"/>
              <w:bottom w:w="85" w:type="dxa"/>
            </w:tcMar>
            <w:vAlign w:val="center"/>
          </w:tcPr>
          <w:p w14:paraId="7E46D953" w14:textId="77777777" w:rsidR="00830F7E" w:rsidRPr="00F07252" w:rsidRDefault="00830F7E" w:rsidP="0042384A">
            <w:pPr>
              <w:autoSpaceDE w:val="0"/>
              <w:autoSpaceDN w:val="0"/>
              <w:spacing w:line="300" w:lineRule="exact"/>
              <w:ind w:firstLineChars="100" w:firstLine="190"/>
              <w:rPr>
                <w:rFonts w:ascii="Meiryo UI" w:eastAsia="Meiryo UI" w:hAnsi="Meiryo UI"/>
                <w:sz w:val="19"/>
                <w:szCs w:val="19"/>
              </w:rPr>
            </w:pPr>
            <w:r w:rsidRPr="00F07252">
              <w:rPr>
                <w:rFonts w:ascii="Meiryo UI" w:eastAsia="Meiryo UI" w:hAnsi="Meiryo UI" w:hint="eastAsia"/>
                <w:sz w:val="19"/>
                <w:szCs w:val="19"/>
              </w:rPr>
              <w:t>特別支援学校の校舎・運動場の保有面積、不足教室数等について現状を把握する。</w:t>
            </w:r>
          </w:p>
        </w:tc>
        <w:tc>
          <w:tcPr>
            <w:tcW w:w="2977" w:type="dxa"/>
            <w:shd w:val="clear" w:color="auto" w:fill="auto"/>
            <w:tcMar>
              <w:top w:w="85" w:type="dxa"/>
              <w:bottom w:w="85" w:type="dxa"/>
            </w:tcMar>
            <w:vAlign w:val="center"/>
          </w:tcPr>
          <w:p w14:paraId="7F0C3DC9" w14:textId="77777777" w:rsidR="00830F7E" w:rsidRPr="00F07252" w:rsidRDefault="00830F7E" w:rsidP="0042384A">
            <w:pPr>
              <w:autoSpaceDE w:val="0"/>
              <w:autoSpaceDN w:val="0"/>
              <w:spacing w:line="300" w:lineRule="exact"/>
              <w:ind w:left="570" w:hangingChars="300" w:hanging="570"/>
              <w:rPr>
                <w:rFonts w:ascii="Meiryo UI" w:eastAsia="Meiryo UI" w:hAnsi="Meiryo UI"/>
                <w:sz w:val="19"/>
                <w:szCs w:val="19"/>
              </w:rPr>
            </w:pPr>
            <w:r w:rsidRPr="00F07252">
              <w:rPr>
                <w:rFonts w:ascii="Meiryo UI" w:eastAsia="Meiryo UI" w:hAnsi="Meiryo UI" w:hint="eastAsia"/>
                <w:sz w:val="19"/>
                <w:szCs w:val="19"/>
              </w:rPr>
              <w:t>客体：府及び市町村の公立特別支援学校</w:t>
            </w:r>
          </w:p>
        </w:tc>
        <w:tc>
          <w:tcPr>
            <w:tcW w:w="2546" w:type="dxa"/>
            <w:shd w:val="clear" w:color="auto" w:fill="auto"/>
            <w:tcMar>
              <w:top w:w="85" w:type="dxa"/>
              <w:bottom w:w="85" w:type="dxa"/>
            </w:tcMar>
            <w:vAlign w:val="center"/>
          </w:tcPr>
          <w:p w14:paraId="13AB32F2" w14:textId="77777777" w:rsidR="00830F7E" w:rsidRPr="00D4287D" w:rsidRDefault="00830F7E" w:rsidP="0042384A">
            <w:pPr>
              <w:autoSpaceDE w:val="0"/>
              <w:autoSpaceDN w:val="0"/>
              <w:spacing w:line="300" w:lineRule="exact"/>
              <w:rPr>
                <w:rFonts w:ascii="Meiryo UI" w:eastAsia="Meiryo UI" w:hAnsi="Meiryo UI"/>
                <w:sz w:val="18"/>
                <w:szCs w:val="18"/>
              </w:rPr>
            </w:pPr>
            <w:r w:rsidRPr="00D4287D">
              <w:rPr>
                <w:rFonts w:ascii="Meiryo UI" w:eastAsia="Meiryo UI" w:hAnsi="Meiryo UI" w:hint="eastAsia"/>
                <w:sz w:val="18"/>
                <w:szCs w:val="18"/>
              </w:rPr>
              <w:t>文部科学省のホームページにて公表</w:t>
            </w:r>
          </w:p>
          <w:p w14:paraId="29CE292F" w14:textId="77777777" w:rsidR="00830F7E" w:rsidRPr="00D4287D" w:rsidRDefault="00DF6DA6" w:rsidP="0042384A">
            <w:pPr>
              <w:autoSpaceDE w:val="0"/>
              <w:autoSpaceDN w:val="0"/>
              <w:spacing w:line="300" w:lineRule="exact"/>
              <w:rPr>
                <w:rFonts w:ascii="Meiryo UI" w:eastAsia="Meiryo UI" w:hAnsi="Meiryo UI"/>
                <w:sz w:val="18"/>
                <w:szCs w:val="18"/>
              </w:rPr>
            </w:pPr>
            <w:hyperlink r:id="rId32" w:history="1">
              <w:r w:rsidR="00830F7E" w:rsidRPr="00D4287D">
                <w:rPr>
                  <w:rStyle w:val="a6"/>
                  <w:rFonts w:ascii="Meiryo UI" w:eastAsia="Meiryo UI" w:hAnsi="Meiryo UI"/>
                  <w:color w:val="auto"/>
                  <w:sz w:val="18"/>
                  <w:szCs w:val="18"/>
                </w:rPr>
                <w:t>https://www.mext.go.jp/a_menu/shotou/zyosei/1334433_00001.htm</w:t>
              </w:r>
            </w:hyperlink>
          </w:p>
        </w:tc>
      </w:tr>
    </w:tbl>
    <w:p w14:paraId="018A9D06" w14:textId="77777777" w:rsidR="00830F7E" w:rsidRPr="00F07252" w:rsidRDefault="00830F7E" w:rsidP="00830F7E">
      <w:pPr>
        <w:autoSpaceDE w:val="0"/>
        <w:autoSpaceDN w:val="0"/>
        <w:rPr>
          <w:rFonts w:asciiTheme="minorEastAsia" w:eastAsiaTheme="minorEastAsia" w:hAnsiTheme="minorEastAsia"/>
          <w:color w:val="000000" w:themeColor="text1"/>
          <w:szCs w:val="21"/>
        </w:rPr>
      </w:pPr>
    </w:p>
    <w:p w14:paraId="3DB697A4" w14:textId="77777777" w:rsidR="00830F7E" w:rsidRPr="00F07252" w:rsidRDefault="00830F7E" w:rsidP="00830F7E">
      <w:pPr>
        <w:autoSpaceDE w:val="0"/>
        <w:autoSpaceDN w:val="0"/>
        <w:rPr>
          <w:rFonts w:asciiTheme="minorEastAsia" w:eastAsiaTheme="minorEastAsia" w:hAnsiTheme="minorEastAsia"/>
          <w:color w:val="000000" w:themeColor="text1"/>
          <w:szCs w:val="21"/>
        </w:rPr>
      </w:pPr>
    </w:p>
    <w:p w14:paraId="20E44BB8" w14:textId="77777777" w:rsidR="00830F7E" w:rsidRPr="00F07252" w:rsidRDefault="00830F7E" w:rsidP="00830F7E">
      <w:pPr>
        <w:autoSpaceDE w:val="0"/>
        <w:autoSpaceDN w:val="0"/>
        <w:rPr>
          <w:rFonts w:asciiTheme="minorEastAsia" w:eastAsiaTheme="minorEastAsia" w:hAnsiTheme="minorEastAsia"/>
          <w:color w:val="000000" w:themeColor="text1"/>
          <w:szCs w:val="21"/>
        </w:rPr>
      </w:pPr>
    </w:p>
    <w:p w14:paraId="71398850" w14:textId="77777777" w:rsidR="00830F7E" w:rsidRPr="00F07252" w:rsidRDefault="00830F7E" w:rsidP="00830F7E">
      <w:pPr>
        <w:autoSpaceDE w:val="0"/>
        <w:autoSpaceDN w:val="0"/>
        <w:rPr>
          <w:rFonts w:asciiTheme="minorEastAsia" w:eastAsiaTheme="minorEastAsia" w:hAnsiTheme="minorEastAsia"/>
          <w:color w:val="000000" w:themeColor="text1"/>
          <w:szCs w:val="21"/>
        </w:rPr>
      </w:pPr>
    </w:p>
    <w:p w14:paraId="472F674A" w14:textId="77777777" w:rsidR="00830F7E" w:rsidRPr="00F07252" w:rsidRDefault="00830F7E" w:rsidP="00830F7E">
      <w:pPr>
        <w:autoSpaceDE w:val="0"/>
        <w:autoSpaceDN w:val="0"/>
        <w:ind w:leftChars="100" w:left="210" w:firstLineChars="100" w:firstLine="210"/>
        <w:rPr>
          <w:color w:val="000000" w:themeColor="text1"/>
        </w:rPr>
      </w:pPr>
      <w:r w:rsidRPr="00F07252">
        <w:rPr>
          <w:color w:val="000000" w:themeColor="text1"/>
        </w:rPr>
        <w:br w:type="page"/>
      </w:r>
    </w:p>
    <w:p w14:paraId="009A500A" w14:textId="77777777" w:rsidR="00830F7E" w:rsidRPr="00F07252" w:rsidRDefault="00830F7E" w:rsidP="00830F7E">
      <w:pPr>
        <w:pStyle w:val="ab"/>
        <w:spacing w:after="240"/>
      </w:pPr>
      <w:bookmarkStart w:id="156" w:name="_Toc207032404"/>
      <w:r w:rsidRPr="00F07252">
        <w:rPr>
          <w:rFonts w:hint="eastAsia"/>
        </w:rPr>
        <w:lastRenderedPageBreak/>
        <w:t>（６）所掌事務に係る広報及び教育行政に関する相談に関すること</w:t>
      </w:r>
      <w:bookmarkEnd w:id="156"/>
    </w:p>
    <w:p w14:paraId="3AFD2E0E" w14:textId="77777777" w:rsidR="00830F7E" w:rsidRPr="00F07252" w:rsidRDefault="00830F7E" w:rsidP="00830F7E">
      <w:pPr>
        <w:pStyle w:val="af"/>
      </w:pPr>
      <w:r w:rsidRPr="00F07252">
        <w:rPr>
          <w:rFonts w:hint="eastAsia"/>
        </w:rPr>
        <w:t>【主な事務の進捗状況】</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
        <w:gridCol w:w="6021"/>
        <w:gridCol w:w="2316"/>
      </w:tblGrid>
      <w:tr w:rsidR="00830F7E" w:rsidRPr="00F07252" w14:paraId="62213F24" w14:textId="77777777" w:rsidTr="0042384A">
        <w:trPr>
          <w:trHeight w:val="70"/>
        </w:trPr>
        <w:tc>
          <w:tcPr>
            <w:tcW w:w="837" w:type="dxa"/>
            <w:shd w:val="pct20" w:color="auto" w:fill="auto"/>
            <w:vAlign w:val="center"/>
          </w:tcPr>
          <w:p w14:paraId="1DDC9F30" w14:textId="77777777" w:rsidR="00830F7E" w:rsidRPr="00F07252" w:rsidRDefault="00830F7E" w:rsidP="0042384A">
            <w:pPr>
              <w:autoSpaceDE w:val="0"/>
              <w:autoSpaceDN w:val="0"/>
              <w:spacing w:line="300" w:lineRule="exact"/>
              <w:jc w:val="center"/>
              <w:rPr>
                <w:rFonts w:ascii="Meiryo UI" w:eastAsia="Meiryo UI" w:hAnsi="Meiryo UI"/>
                <w:b/>
                <w:color w:val="000000" w:themeColor="text1"/>
                <w:sz w:val="19"/>
                <w:szCs w:val="19"/>
              </w:rPr>
            </w:pPr>
            <w:r w:rsidRPr="00F07252">
              <w:rPr>
                <w:rFonts w:ascii="Meiryo UI" w:eastAsia="Meiryo UI" w:hAnsi="Meiryo UI" w:hint="eastAsia"/>
                <w:b/>
                <w:color w:val="000000" w:themeColor="text1"/>
                <w:sz w:val="19"/>
                <w:szCs w:val="19"/>
              </w:rPr>
              <w:t>項目</w:t>
            </w:r>
          </w:p>
        </w:tc>
        <w:tc>
          <w:tcPr>
            <w:tcW w:w="6021" w:type="dxa"/>
            <w:shd w:val="pct20" w:color="auto" w:fill="auto"/>
            <w:vAlign w:val="center"/>
          </w:tcPr>
          <w:p w14:paraId="33D3BA0C" w14:textId="77777777" w:rsidR="00830F7E" w:rsidRPr="00F07252" w:rsidRDefault="00830F7E" w:rsidP="0042384A">
            <w:pPr>
              <w:autoSpaceDE w:val="0"/>
              <w:autoSpaceDN w:val="0"/>
              <w:spacing w:line="300" w:lineRule="exact"/>
              <w:jc w:val="center"/>
              <w:rPr>
                <w:rFonts w:ascii="Meiryo UI" w:eastAsia="Meiryo UI" w:hAnsi="Meiryo UI"/>
                <w:b/>
                <w:color w:val="000000" w:themeColor="text1"/>
                <w:sz w:val="19"/>
                <w:szCs w:val="19"/>
              </w:rPr>
            </w:pPr>
            <w:r w:rsidRPr="00F07252">
              <w:rPr>
                <w:rFonts w:ascii="Meiryo UI" w:eastAsia="Meiryo UI" w:hAnsi="Meiryo UI" w:hint="eastAsia"/>
                <w:b/>
                <w:color w:val="000000" w:themeColor="text1"/>
                <w:sz w:val="19"/>
                <w:szCs w:val="19"/>
              </w:rPr>
              <w:t>内容</w:t>
            </w:r>
          </w:p>
        </w:tc>
        <w:tc>
          <w:tcPr>
            <w:tcW w:w="2316" w:type="dxa"/>
            <w:shd w:val="pct20" w:color="auto" w:fill="auto"/>
            <w:vAlign w:val="center"/>
          </w:tcPr>
          <w:p w14:paraId="5C952E62" w14:textId="77777777" w:rsidR="00830F7E" w:rsidRPr="00F07252" w:rsidRDefault="00830F7E" w:rsidP="0042384A">
            <w:pPr>
              <w:autoSpaceDE w:val="0"/>
              <w:autoSpaceDN w:val="0"/>
              <w:spacing w:line="300" w:lineRule="exact"/>
              <w:jc w:val="center"/>
              <w:rPr>
                <w:rFonts w:ascii="Meiryo UI" w:eastAsia="Meiryo UI" w:hAnsi="Meiryo UI"/>
                <w:b/>
                <w:color w:val="000000" w:themeColor="text1"/>
                <w:sz w:val="19"/>
                <w:szCs w:val="19"/>
              </w:rPr>
            </w:pPr>
            <w:r w:rsidRPr="00F07252">
              <w:rPr>
                <w:rFonts w:ascii="Meiryo UI" w:eastAsia="Meiryo UI" w:hAnsi="Meiryo UI" w:hint="eastAsia"/>
                <w:b/>
                <w:color w:val="000000" w:themeColor="text1"/>
                <w:sz w:val="19"/>
                <w:szCs w:val="19"/>
              </w:rPr>
              <w:t>実績</w:t>
            </w:r>
          </w:p>
        </w:tc>
      </w:tr>
      <w:tr w:rsidR="00830F7E" w:rsidRPr="00F07252" w14:paraId="5A0009A9" w14:textId="77777777" w:rsidTr="0042384A">
        <w:trPr>
          <w:trHeight w:val="1180"/>
        </w:trPr>
        <w:tc>
          <w:tcPr>
            <w:tcW w:w="837" w:type="dxa"/>
            <w:vMerge w:val="restart"/>
            <w:shd w:val="clear" w:color="auto" w:fill="auto"/>
            <w:vAlign w:val="center"/>
          </w:tcPr>
          <w:p w14:paraId="3080243E" w14:textId="77777777" w:rsidR="00830F7E" w:rsidRPr="00F07252" w:rsidRDefault="00830F7E" w:rsidP="0042384A">
            <w:pPr>
              <w:autoSpaceDE w:val="0"/>
              <w:autoSpaceDN w:val="0"/>
              <w:spacing w:line="300" w:lineRule="exact"/>
              <w:rPr>
                <w:rFonts w:ascii="Meiryo UI" w:eastAsia="Meiryo UI" w:hAnsi="Meiryo UI"/>
                <w:color w:val="000000" w:themeColor="text1"/>
                <w:sz w:val="19"/>
                <w:szCs w:val="19"/>
              </w:rPr>
            </w:pPr>
            <w:r w:rsidRPr="00F07252">
              <w:rPr>
                <w:rFonts w:ascii="Meiryo UI" w:eastAsia="Meiryo UI" w:hAnsi="Meiryo UI" w:hint="eastAsia"/>
                <w:color w:val="000000" w:themeColor="text1"/>
                <w:sz w:val="19"/>
                <w:szCs w:val="19"/>
              </w:rPr>
              <w:t>広報に関する取組み</w:t>
            </w:r>
          </w:p>
        </w:tc>
        <w:tc>
          <w:tcPr>
            <w:tcW w:w="6021" w:type="dxa"/>
            <w:shd w:val="clear" w:color="auto" w:fill="auto"/>
            <w:vAlign w:val="center"/>
          </w:tcPr>
          <w:p w14:paraId="3EFB2209" w14:textId="77777777" w:rsidR="00830F7E" w:rsidRPr="00423456" w:rsidRDefault="00830F7E" w:rsidP="0042384A">
            <w:pPr>
              <w:autoSpaceDE w:val="0"/>
              <w:autoSpaceDN w:val="0"/>
              <w:spacing w:line="300" w:lineRule="exact"/>
              <w:rPr>
                <w:rFonts w:ascii="Meiryo UI" w:eastAsia="Meiryo UI" w:hAnsi="Meiryo UI"/>
                <w:sz w:val="19"/>
                <w:szCs w:val="19"/>
              </w:rPr>
            </w:pPr>
            <w:r w:rsidRPr="00423456">
              <w:rPr>
                <w:rFonts w:ascii="Meiryo UI" w:eastAsia="Meiryo UI" w:hAnsi="Meiryo UI" w:hint="eastAsia"/>
                <w:sz w:val="19"/>
                <w:szCs w:val="19"/>
              </w:rPr>
              <w:t>「きょういくハンドブック」</w:t>
            </w:r>
          </w:p>
          <w:p w14:paraId="43557FFF" w14:textId="77777777" w:rsidR="00830F7E" w:rsidRPr="00423456" w:rsidRDefault="00830F7E" w:rsidP="0042384A">
            <w:pPr>
              <w:autoSpaceDE w:val="0"/>
              <w:autoSpaceDN w:val="0"/>
              <w:spacing w:line="300" w:lineRule="exact"/>
              <w:rPr>
                <w:rFonts w:ascii="Meiryo UI" w:eastAsia="Meiryo UI" w:hAnsi="Meiryo UI"/>
                <w:sz w:val="19"/>
                <w:szCs w:val="19"/>
              </w:rPr>
            </w:pPr>
            <w:r w:rsidRPr="00423456">
              <w:rPr>
                <w:rFonts w:ascii="Meiryo UI" w:eastAsia="Meiryo UI" w:hAnsi="Meiryo UI" w:hint="eastAsia"/>
                <w:sz w:val="19"/>
                <w:szCs w:val="19"/>
              </w:rPr>
              <w:t>大阪府教育委員会の組織や制度、教育庁の取組みの概況や、大阪の学校などについてコンパクトにまとめた広報冊子</w:t>
            </w:r>
          </w:p>
        </w:tc>
        <w:tc>
          <w:tcPr>
            <w:tcW w:w="2316" w:type="dxa"/>
            <w:shd w:val="clear" w:color="auto" w:fill="auto"/>
            <w:vAlign w:val="center"/>
          </w:tcPr>
          <w:p w14:paraId="421C337A" w14:textId="77777777" w:rsidR="00830F7E" w:rsidRPr="00423456" w:rsidRDefault="00830F7E" w:rsidP="0042384A">
            <w:pPr>
              <w:autoSpaceDE w:val="0"/>
              <w:autoSpaceDN w:val="0"/>
              <w:spacing w:line="300" w:lineRule="exact"/>
              <w:rPr>
                <w:rFonts w:ascii="Meiryo UI" w:eastAsia="Meiryo UI" w:hAnsi="Meiryo UI"/>
                <w:sz w:val="19"/>
                <w:szCs w:val="19"/>
              </w:rPr>
            </w:pPr>
            <w:r w:rsidRPr="00423456">
              <w:rPr>
                <w:rFonts w:ascii="Meiryo UI" w:eastAsia="Meiryo UI" w:hAnsi="Meiryo UI"/>
                <w:sz w:val="19"/>
                <w:szCs w:val="19"/>
              </w:rPr>
              <w:t>1,000</w:t>
            </w:r>
            <w:r w:rsidRPr="00423456">
              <w:rPr>
                <w:rFonts w:ascii="Meiryo UI" w:eastAsia="Meiryo UI" w:hAnsi="Meiryo UI" w:hint="eastAsia"/>
                <w:sz w:val="19"/>
                <w:szCs w:val="19"/>
              </w:rPr>
              <w:t>部発行</w:t>
            </w:r>
          </w:p>
          <w:p w14:paraId="4EEFA0FE" w14:textId="77777777" w:rsidR="00830F7E" w:rsidRPr="00423456" w:rsidRDefault="00830F7E" w:rsidP="0042384A">
            <w:pPr>
              <w:autoSpaceDE w:val="0"/>
              <w:autoSpaceDN w:val="0"/>
              <w:spacing w:line="300" w:lineRule="exact"/>
              <w:rPr>
                <w:rFonts w:ascii="Meiryo UI" w:eastAsia="Meiryo UI" w:hAnsi="Meiryo UI"/>
                <w:sz w:val="19"/>
                <w:szCs w:val="19"/>
              </w:rPr>
            </w:pPr>
            <w:r w:rsidRPr="00423456">
              <w:rPr>
                <w:rFonts w:ascii="Meiryo UI" w:eastAsia="Meiryo UI" w:hAnsi="Meiryo UI" w:hint="eastAsia"/>
                <w:sz w:val="19"/>
                <w:szCs w:val="19"/>
              </w:rPr>
              <w:t>（府内全市町村教育委員会、府立学校、小中学校等へ配布）</w:t>
            </w:r>
          </w:p>
        </w:tc>
      </w:tr>
      <w:tr w:rsidR="00830F7E" w:rsidRPr="00F07252" w14:paraId="78A01426" w14:textId="77777777" w:rsidTr="0042384A">
        <w:trPr>
          <w:trHeight w:val="1147"/>
        </w:trPr>
        <w:tc>
          <w:tcPr>
            <w:tcW w:w="837" w:type="dxa"/>
            <w:vMerge/>
            <w:shd w:val="clear" w:color="auto" w:fill="auto"/>
            <w:vAlign w:val="center"/>
          </w:tcPr>
          <w:p w14:paraId="4E7F8CFB" w14:textId="77777777" w:rsidR="00830F7E" w:rsidRPr="00F07252" w:rsidRDefault="00830F7E" w:rsidP="0042384A">
            <w:pPr>
              <w:autoSpaceDE w:val="0"/>
              <w:autoSpaceDN w:val="0"/>
              <w:spacing w:line="300" w:lineRule="exact"/>
              <w:rPr>
                <w:rFonts w:ascii="Meiryo UI" w:eastAsia="Meiryo UI" w:hAnsi="Meiryo UI"/>
                <w:color w:val="000000" w:themeColor="text1"/>
                <w:sz w:val="19"/>
                <w:szCs w:val="19"/>
              </w:rPr>
            </w:pPr>
          </w:p>
        </w:tc>
        <w:tc>
          <w:tcPr>
            <w:tcW w:w="6021" w:type="dxa"/>
            <w:shd w:val="clear" w:color="auto" w:fill="auto"/>
            <w:vAlign w:val="center"/>
          </w:tcPr>
          <w:p w14:paraId="0E506B4E" w14:textId="77777777" w:rsidR="00830F7E" w:rsidRPr="00423456" w:rsidRDefault="00830F7E" w:rsidP="0042384A">
            <w:pPr>
              <w:autoSpaceDE w:val="0"/>
              <w:autoSpaceDN w:val="0"/>
              <w:spacing w:line="300" w:lineRule="exact"/>
              <w:rPr>
                <w:rFonts w:ascii="Meiryo UI" w:eastAsia="Meiryo UI" w:hAnsi="Meiryo UI"/>
                <w:sz w:val="19"/>
                <w:szCs w:val="19"/>
              </w:rPr>
            </w:pPr>
            <w:r w:rsidRPr="00423456">
              <w:rPr>
                <w:rFonts w:ascii="Meiryo UI" w:eastAsia="Meiryo UI" w:hAnsi="Meiryo UI" w:hint="eastAsia"/>
                <w:sz w:val="19"/>
                <w:szCs w:val="19"/>
              </w:rPr>
              <w:t>「きょういくニュース」</w:t>
            </w:r>
          </w:p>
          <w:p w14:paraId="3E3134F3" w14:textId="77777777" w:rsidR="00830F7E" w:rsidRPr="00423456" w:rsidRDefault="00830F7E" w:rsidP="0042384A">
            <w:pPr>
              <w:autoSpaceDE w:val="0"/>
              <w:autoSpaceDN w:val="0"/>
              <w:spacing w:line="300" w:lineRule="exact"/>
              <w:rPr>
                <w:rFonts w:ascii="Meiryo UI" w:eastAsia="Meiryo UI" w:hAnsi="Meiryo UI"/>
                <w:sz w:val="19"/>
                <w:szCs w:val="19"/>
              </w:rPr>
            </w:pPr>
            <w:r w:rsidRPr="00423456">
              <w:rPr>
                <w:rFonts w:ascii="Meiryo UI" w:eastAsia="Meiryo UI" w:hAnsi="Meiryo UI" w:hint="eastAsia"/>
                <w:sz w:val="19"/>
                <w:szCs w:val="19"/>
              </w:rPr>
              <w:t>大阪府教育庁の動きや教育行政情報、イベント等に参加した児童・生徒の活躍をウェブサイトで発信</w:t>
            </w:r>
          </w:p>
          <w:p w14:paraId="00C92F2A" w14:textId="77777777" w:rsidR="00830F7E" w:rsidRPr="00423456" w:rsidRDefault="00DF6DA6" w:rsidP="0042384A">
            <w:pPr>
              <w:autoSpaceDE w:val="0"/>
              <w:autoSpaceDN w:val="0"/>
              <w:spacing w:line="300" w:lineRule="exact"/>
              <w:rPr>
                <w:rFonts w:ascii="Meiryo UI" w:eastAsia="Meiryo UI" w:hAnsi="Meiryo UI"/>
                <w:sz w:val="19"/>
                <w:szCs w:val="19"/>
              </w:rPr>
            </w:pPr>
            <w:hyperlink r:id="rId33" w:history="1">
              <w:r w:rsidR="00830F7E" w:rsidRPr="00423456">
                <w:rPr>
                  <w:rStyle w:val="a6"/>
                  <w:color w:val="auto"/>
                </w:rPr>
                <w:t>https://www.pref.osaka.lg.jp/o180010/kyoikusomu/news/index.html</w:t>
              </w:r>
            </w:hyperlink>
          </w:p>
        </w:tc>
        <w:tc>
          <w:tcPr>
            <w:tcW w:w="2316" w:type="dxa"/>
            <w:shd w:val="clear" w:color="auto" w:fill="auto"/>
            <w:vAlign w:val="center"/>
          </w:tcPr>
          <w:p w14:paraId="41230C6A" w14:textId="77777777" w:rsidR="00830F7E" w:rsidRPr="00423456" w:rsidRDefault="00830F7E" w:rsidP="0042384A">
            <w:pPr>
              <w:autoSpaceDE w:val="0"/>
              <w:autoSpaceDN w:val="0"/>
              <w:spacing w:line="300" w:lineRule="exact"/>
              <w:rPr>
                <w:rFonts w:ascii="Meiryo UI" w:eastAsia="Meiryo UI" w:hAnsi="Meiryo UI"/>
                <w:sz w:val="19"/>
                <w:szCs w:val="19"/>
              </w:rPr>
            </w:pPr>
            <w:r w:rsidRPr="00423456">
              <w:rPr>
                <w:rFonts w:ascii="Meiryo UI" w:eastAsia="Meiryo UI" w:hAnsi="Meiryo UI" w:hint="eastAsia"/>
                <w:sz w:val="19"/>
                <w:szCs w:val="19"/>
              </w:rPr>
              <w:t>ウェブサイトで毎月発行</w:t>
            </w:r>
          </w:p>
        </w:tc>
      </w:tr>
      <w:tr w:rsidR="00830F7E" w:rsidRPr="00F07252" w14:paraId="0074EA8E" w14:textId="77777777" w:rsidTr="0042384A">
        <w:trPr>
          <w:trHeight w:val="2863"/>
        </w:trPr>
        <w:tc>
          <w:tcPr>
            <w:tcW w:w="837" w:type="dxa"/>
            <w:vMerge/>
            <w:shd w:val="clear" w:color="auto" w:fill="auto"/>
            <w:vAlign w:val="center"/>
          </w:tcPr>
          <w:p w14:paraId="3031F2B6" w14:textId="77777777" w:rsidR="00830F7E" w:rsidRPr="00F07252" w:rsidRDefault="00830F7E" w:rsidP="0042384A">
            <w:pPr>
              <w:autoSpaceDE w:val="0"/>
              <w:autoSpaceDN w:val="0"/>
              <w:spacing w:line="300" w:lineRule="exact"/>
              <w:rPr>
                <w:rFonts w:ascii="Meiryo UI" w:eastAsia="Meiryo UI" w:hAnsi="Meiryo UI"/>
                <w:color w:val="000000" w:themeColor="text1"/>
                <w:sz w:val="19"/>
                <w:szCs w:val="19"/>
              </w:rPr>
            </w:pPr>
          </w:p>
        </w:tc>
        <w:tc>
          <w:tcPr>
            <w:tcW w:w="6021" w:type="dxa"/>
            <w:shd w:val="clear" w:color="auto" w:fill="auto"/>
            <w:vAlign w:val="center"/>
          </w:tcPr>
          <w:p w14:paraId="0739022B" w14:textId="77777777" w:rsidR="00830F7E" w:rsidRPr="00423456" w:rsidRDefault="00830F7E" w:rsidP="0042384A">
            <w:pPr>
              <w:autoSpaceDE w:val="0"/>
              <w:autoSpaceDN w:val="0"/>
              <w:spacing w:line="300" w:lineRule="exact"/>
              <w:rPr>
                <w:rFonts w:ascii="Meiryo UI" w:eastAsia="Meiryo UI" w:hAnsi="Meiryo UI"/>
                <w:sz w:val="19"/>
                <w:szCs w:val="19"/>
              </w:rPr>
            </w:pPr>
            <w:r w:rsidRPr="00423456">
              <w:rPr>
                <w:rFonts w:ascii="Meiryo UI" w:eastAsia="Meiryo UI" w:hAnsi="Meiryo UI" w:hint="eastAsia"/>
                <w:sz w:val="19"/>
                <w:szCs w:val="19"/>
              </w:rPr>
              <w:t>・大阪府教育委員会ホームページ</w:t>
            </w:r>
          </w:p>
          <w:p w14:paraId="3114DB20" w14:textId="77777777" w:rsidR="00830F7E" w:rsidRPr="00423456" w:rsidRDefault="00DF6DA6" w:rsidP="0042384A">
            <w:pPr>
              <w:autoSpaceDE w:val="0"/>
              <w:autoSpaceDN w:val="0"/>
              <w:spacing w:line="300" w:lineRule="exact"/>
              <w:rPr>
                <w:rFonts w:ascii="Meiryo UI" w:eastAsia="Meiryo UI" w:hAnsi="Meiryo UI"/>
                <w:sz w:val="19"/>
                <w:szCs w:val="19"/>
                <w:u w:val="single"/>
              </w:rPr>
            </w:pPr>
            <w:hyperlink r:id="rId34" w:history="1">
              <w:r w:rsidR="00830F7E" w:rsidRPr="00423456">
                <w:rPr>
                  <w:rStyle w:val="a6"/>
                  <w:color w:val="auto"/>
                </w:rPr>
                <w:t>https://www.pref.osaka.lg.jp/o180010/kyoikusomu/homepage/index.html</w:t>
              </w:r>
            </w:hyperlink>
          </w:p>
        </w:tc>
        <w:tc>
          <w:tcPr>
            <w:tcW w:w="2316" w:type="dxa"/>
            <w:shd w:val="clear" w:color="auto" w:fill="auto"/>
            <w:vAlign w:val="center"/>
          </w:tcPr>
          <w:p w14:paraId="08273A9D" w14:textId="77777777" w:rsidR="00830F7E" w:rsidRPr="00423456" w:rsidRDefault="00830F7E" w:rsidP="0042384A">
            <w:pPr>
              <w:autoSpaceDE w:val="0"/>
              <w:autoSpaceDN w:val="0"/>
              <w:spacing w:line="300" w:lineRule="exact"/>
              <w:rPr>
                <w:rFonts w:ascii="Meiryo UI" w:eastAsia="Meiryo UI" w:hAnsi="Meiryo UI"/>
                <w:sz w:val="19"/>
                <w:szCs w:val="19"/>
              </w:rPr>
            </w:pPr>
            <w:r w:rsidRPr="00423456">
              <w:rPr>
                <w:rFonts w:ascii="Meiryo UI" w:eastAsia="Meiryo UI" w:hAnsi="Meiryo UI" w:hint="eastAsia"/>
                <w:sz w:val="19"/>
                <w:szCs w:val="19"/>
              </w:rPr>
              <w:t>大阪府教育委員会ホームページへのアクセス件数は</w:t>
            </w:r>
          </w:p>
          <w:p w14:paraId="6400404C" w14:textId="77777777" w:rsidR="00830F7E" w:rsidRPr="00423456" w:rsidRDefault="00830F7E" w:rsidP="0042384A">
            <w:pPr>
              <w:autoSpaceDE w:val="0"/>
              <w:autoSpaceDN w:val="0"/>
              <w:spacing w:line="300" w:lineRule="exact"/>
              <w:rPr>
                <w:rFonts w:ascii="Meiryo UI" w:eastAsia="Meiryo UI" w:hAnsi="Meiryo UI"/>
                <w:sz w:val="19"/>
                <w:szCs w:val="19"/>
              </w:rPr>
            </w:pPr>
            <w:r w:rsidRPr="00423456">
              <w:rPr>
                <w:rFonts w:ascii="Meiryo UI" w:eastAsia="Meiryo UI" w:hAnsi="Meiryo UI" w:hint="eastAsia"/>
                <w:sz w:val="19"/>
                <w:szCs w:val="19"/>
              </w:rPr>
              <w:t>月平均1</w:t>
            </w:r>
            <w:r w:rsidRPr="00423456">
              <w:rPr>
                <w:rFonts w:ascii="Meiryo UI" w:eastAsia="Meiryo UI" w:hAnsi="Meiryo UI"/>
                <w:sz w:val="19"/>
                <w:szCs w:val="19"/>
              </w:rPr>
              <w:t>3,249</w:t>
            </w:r>
            <w:r w:rsidRPr="00423456">
              <w:rPr>
                <w:rFonts w:ascii="Meiryo UI" w:eastAsia="Meiryo UI" w:hAnsi="Meiryo UI" w:hint="eastAsia"/>
                <w:sz w:val="19"/>
                <w:szCs w:val="19"/>
              </w:rPr>
              <w:t>件</w:t>
            </w:r>
          </w:p>
          <w:p w14:paraId="78AF8457" w14:textId="77777777" w:rsidR="00830F7E" w:rsidRPr="00423456" w:rsidRDefault="00830F7E" w:rsidP="0042384A">
            <w:pPr>
              <w:autoSpaceDE w:val="0"/>
              <w:autoSpaceDN w:val="0"/>
              <w:spacing w:line="300" w:lineRule="exact"/>
              <w:rPr>
                <w:rFonts w:ascii="Meiryo UI" w:eastAsia="Meiryo UI" w:hAnsi="Meiryo UI"/>
                <w:sz w:val="16"/>
                <w:szCs w:val="16"/>
              </w:rPr>
            </w:pPr>
            <w:r w:rsidRPr="00423456">
              <w:rPr>
                <w:rFonts w:ascii="Meiryo UI" w:eastAsia="Meiryo UI" w:hAnsi="Meiryo UI" w:hint="eastAsia"/>
                <w:sz w:val="16"/>
                <w:szCs w:val="16"/>
              </w:rPr>
              <w:t>（府w</w:t>
            </w:r>
            <w:r w:rsidRPr="00423456">
              <w:rPr>
                <w:rFonts w:ascii="Meiryo UI" w:eastAsia="Meiryo UI" w:hAnsi="Meiryo UI"/>
                <w:sz w:val="16"/>
                <w:szCs w:val="16"/>
              </w:rPr>
              <w:t>eb</w:t>
            </w:r>
            <w:r w:rsidRPr="00423456">
              <w:rPr>
                <w:rFonts w:ascii="Meiryo UI" w:eastAsia="Meiryo UI" w:hAnsi="Meiryo UI" w:hint="eastAsia"/>
                <w:sz w:val="16"/>
                <w:szCs w:val="16"/>
              </w:rPr>
              <w:t>リニューアルに伴いアクセス件数集計方式変更）</w:t>
            </w:r>
          </w:p>
        </w:tc>
      </w:tr>
    </w:tbl>
    <w:p w14:paraId="20570143" w14:textId="77777777" w:rsidR="00830F7E" w:rsidRPr="00F07252" w:rsidRDefault="00830F7E" w:rsidP="00830F7E">
      <w:pPr>
        <w:autoSpaceDE w:val="0"/>
        <w:autoSpaceDN w:val="0"/>
        <w:rPr>
          <w:color w:val="000000" w:themeColor="text1"/>
        </w:rPr>
      </w:pPr>
    </w:p>
    <w:p w14:paraId="44D8193E" w14:textId="77777777" w:rsidR="00830F7E" w:rsidRPr="00F07252" w:rsidRDefault="00830F7E" w:rsidP="00830F7E">
      <w:pPr>
        <w:rPr>
          <w:color w:val="000000" w:themeColor="text1"/>
        </w:rPr>
      </w:pPr>
      <w:r w:rsidRPr="00F07252">
        <w:rPr>
          <w:color w:val="000000" w:themeColor="text1"/>
        </w:rPr>
        <w:br w:type="page"/>
      </w:r>
    </w:p>
    <w:p w14:paraId="314D43D1" w14:textId="77777777" w:rsidR="00830F7E" w:rsidRPr="00F07252" w:rsidRDefault="00830F7E" w:rsidP="00830F7E">
      <w:pPr>
        <w:pStyle w:val="ab"/>
        <w:spacing w:after="240"/>
      </w:pPr>
      <w:bookmarkStart w:id="157" w:name="_Toc207032405"/>
      <w:r w:rsidRPr="00F07252">
        <w:rPr>
          <w:rFonts w:hint="eastAsia"/>
        </w:rPr>
        <w:lastRenderedPageBreak/>
        <w:t>（７）その他の事務に関すること</w:t>
      </w:r>
      <w:bookmarkEnd w:id="157"/>
      <w:r w:rsidRPr="00F07252">
        <w:rPr>
          <w:rFonts w:hint="eastAsia"/>
        </w:rPr>
        <w:t xml:space="preserve">　</w:t>
      </w:r>
    </w:p>
    <w:p w14:paraId="7C2F7473" w14:textId="77777777" w:rsidR="00830F7E" w:rsidRPr="00F07252" w:rsidRDefault="00830F7E" w:rsidP="00830F7E">
      <w:pPr>
        <w:pStyle w:val="af"/>
      </w:pPr>
      <w:r w:rsidRPr="00F07252">
        <w:rPr>
          <w:rFonts w:hint="eastAsia"/>
        </w:rPr>
        <w:t>国への提案・要望活動</w:t>
      </w:r>
    </w:p>
    <w:p w14:paraId="43936394" w14:textId="77777777" w:rsidR="00830F7E" w:rsidRPr="00F07252" w:rsidRDefault="00830F7E" w:rsidP="00830F7E">
      <w:pPr>
        <w:rPr>
          <w:color w:val="000000" w:themeColor="text1"/>
        </w:rPr>
      </w:pPr>
      <w:r w:rsidRPr="00F07252">
        <w:rPr>
          <w:rFonts w:hint="eastAsia"/>
          <w:color w:val="000000" w:themeColor="text1"/>
        </w:rPr>
        <w:t>「令</w:t>
      </w:r>
      <w:r w:rsidRPr="00423456">
        <w:rPr>
          <w:rFonts w:hint="eastAsia"/>
        </w:rPr>
        <w:t>和７</w:t>
      </w:r>
      <w:r w:rsidRPr="00F07252">
        <w:rPr>
          <w:rFonts w:hint="eastAsia"/>
          <w:color w:val="000000" w:themeColor="text1"/>
        </w:rPr>
        <w:t>年度　国の施策並びに予算に関する提案・要望（教育関連）」（令和</w:t>
      </w:r>
      <w:r w:rsidRPr="00423456">
        <w:rPr>
          <w:rFonts w:hint="eastAsia"/>
        </w:rPr>
        <w:t>６</w:t>
      </w:r>
      <w:r w:rsidRPr="00F07252">
        <w:rPr>
          <w:rFonts w:hint="eastAsia"/>
          <w:color w:val="000000" w:themeColor="text1"/>
        </w:rPr>
        <w:t>年７月）</w:t>
      </w:r>
    </w:p>
    <w:p w14:paraId="085FEBBA" w14:textId="77777777" w:rsidR="00830F7E" w:rsidRPr="00F07252" w:rsidRDefault="00830F7E" w:rsidP="00830F7E">
      <w:pPr>
        <w:autoSpaceDE w:val="0"/>
        <w:autoSpaceDN w:val="0"/>
        <w:rPr>
          <w:color w:val="000000" w:themeColor="text1"/>
        </w:rPr>
      </w:pPr>
    </w:p>
    <w:p w14:paraId="62E2F292" w14:textId="77777777" w:rsidR="00830F7E" w:rsidRPr="00F07252" w:rsidRDefault="00830F7E" w:rsidP="00830F7E">
      <w:pPr>
        <w:pStyle w:val="af"/>
      </w:pPr>
      <w:r w:rsidRPr="00F07252">
        <w:rPr>
          <w:rFonts w:hint="eastAsia"/>
        </w:rPr>
        <w:t>他都道府県教育委員会との連携</w:t>
      </w:r>
    </w:p>
    <w:p w14:paraId="3780A720" w14:textId="77777777" w:rsidR="00830F7E" w:rsidRPr="00423456" w:rsidRDefault="00830F7E" w:rsidP="00830F7E">
      <w:pPr>
        <w:autoSpaceDE w:val="0"/>
        <w:autoSpaceDN w:val="0"/>
        <w:spacing w:line="300" w:lineRule="exact"/>
      </w:pPr>
      <w:r w:rsidRPr="00423456">
        <w:rPr>
          <w:rFonts w:hint="eastAsia"/>
        </w:rPr>
        <w:t>ア　近畿２府４県教育委員協議会</w:t>
      </w:r>
    </w:p>
    <w:p w14:paraId="5D985987" w14:textId="77777777" w:rsidR="00830F7E" w:rsidRPr="00423456" w:rsidRDefault="00830F7E" w:rsidP="00830F7E">
      <w:pPr>
        <w:autoSpaceDE w:val="0"/>
        <w:autoSpaceDN w:val="0"/>
        <w:spacing w:line="300" w:lineRule="exact"/>
      </w:pPr>
      <w:r w:rsidRPr="00423456">
        <w:rPr>
          <w:rFonts w:hint="eastAsia"/>
        </w:rPr>
        <w:t>・と　き　令和６年1</w:t>
      </w:r>
      <w:r w:rsidRPr="00423456">
        <w:t>1</w:t>
      </w:r>
      <w:r w:rsidRPr="00423456">
        <w:rPr>
          <w:rFonts w:hint="eastAsia"/>
        </w:rPr>
        <w:t>月５日（火）</w:t>
      </w:r>
    </w:p>
    <w:p w14:paraId="38AF8741" w14:textId="77777777" w:rsidR="00830F7E" w:rsidRPr="00423456" w:rsidRDefault="00830F7E" w:rsidP="00830F7E">
      <w:pPr>
        <w:autoSpaceDE w:val="0"/>
        <w:autoSpaceDN w:val="0"/>
        <w:spacing w:line="300" w:lineRule="exact"/>
      </w:pPr>
      <w:r w:rsidRPr="00423456">
        <w:rPr>
          <w:rFonts w:hint="eastAsia"/>
        </w:rPr>
        <w:t>・ところ　大阪府庁　咲洲庁舎50階迎賓会議室</w:t>
      </w:r>
    </w:p>
    <w:p w14:paraId="40E4A214" w14:textId="77777777" w:rsidR="00830F7E" w:rsidRPr="00423456" w:rsidRDefault="00830F7E" w:rsidP="00830F7E">
      <w:pPr>
        <w:autoSpaceDE w:val="0"/>
        <w:autoSpaceDN w:val="0"/>
        <w:spacing w:line="300" w:lineRule="exact"/>
      </w:pPr>
      <w:r w:rsidRPr="00423456">
        <w:rPr>
          <w:rFonts w:hint="eastAsia"/>
        </w:rPr>
        <w:t>・内　容　教員の確保及び働き方改革の推進について</w:t>
      </w:r>
    </w:p>
    <w:p w14:paraId="1E2AAE76" w14:textId="77777777" w:rsidR="00830F7E" w:rsidRPr="00423456" w:rsidRDefault="00830F7E" w:rsidP="00830F7E">
      <w:pPr>
        <w:autoSpaceDE w:val="0"/>
        <w:autoSpaceDN w:val="0"/>
        <w:spacing w:line="300" w:lineRule="exact"/>
      </w:pPr>
      <w:r w:rsidRPr="00423456">
        <w:rPr>
          <w:rFonts w:hint="eastAsia"/>
        </w:rPr>
        <w:t xml:space="preserve">　　　　　教職員のハラスメント相談の取組みについて</w:t>
      </w:r>
    </w:p>
    <w:p w14:paraId="6673AC7F" w14:textId="77777777" w:rsidR="00830F7E" w:rsidRPr="00423456" w:rsidRDefault="00830F7E" w:rsidP="00830F7E">
      <w:pPr>
        <w:autoSpaceDE w:val="0"/>
        <w:autoSpaceDN w:val="0"/>
        <w:spacing w:line="300" w:lineRule="exact"/>
      </w:pPr>
      <w:r w:rsidRPr="00423456">
        <w:rPr>
          <w:rFonts w:hint="eastAsia"/>
        </w:rPr>
        <w:t xml:space="preserve">　　　　　課題を抱える生徒（不登校、日本語指導が必要な生徒など）へのフォローアップについて</w:t>
      </w:r>
    </w:p>
    <w:p w14:paraId="7EAD76D9" w14:textId="77777777" w:rsidR="00830F7E" w:rsidRPr="00423456" w:rsidRDefault="00830F7E" w:rsidP="00830F7E">
      <w:pPr>
        <w:autoSpaceDE w:val="0"/>
        <w:autoSpaceDN w:val="0"/>
        <w:spacing w:line="300" w:lineRule="exact"/>
      </w:pPr>
    </w:p>
    <w:p w14:paraId="5FB5668E" w14:textId="77777777" w:rsidR="00830F7E" w:rsidRPr="00423456" w:rsidRDefault="00830F7E" w:rsidP="00830F7E">
      <w:pPr>
        <w:autoSpaceDE w:val="0"/>
        <w:autoSpaceDN w:val="0"/>
        <w:spacing w:line="300" w:lineRule="exact"/>
      </w:pPr>
      <w:r w:rsidRPr="00423456">
        <w:rPr>
          <w:rFonts w:hint="eastAsia"/>
        </w:rPr>
        <w:t>イ　近畿２府４県教育長協議会</w:t>
      </w:r>
    </w:p>
    <w:p w14:paraId="4D2C3C03" w14:textId="77777777" w:rsidR="00830F7E" w:rsidRPr="00423456" w:rsidRDefault="00830F7E" w:rsidP="00830F7E">
      <w:pPr>
        <w:autoSpaceDE w:val="0"/>
        <w:autoSpaceDN w:val="0"/>
        <w:spacing w:line="300" w:lineRule="exact"/>
      </w:pPr>
      <w:r w:rsidRPr="00423456">
        <w:rPr>
          <w:rFonts w:hint="eastAsia"/>
        </w:rPr>
        <w:t>・と　き　令和６年1</w:t>
      </w:r>
      <w:r w:rsidRPr="00423456">
        <w:t>0</w:t>
      </w:r>
      <w:r w:rsidRPr="00423456">
        <w:rPr>
          <w:rFonts w:hint="eastAsia"/>
        </w:rPr>
        <w:t>月</w:t>
      </w:r>
      <w:r w:rsidRPr="00423456">
        <w:t>31</w:t>
      </w:r>
      <w:r w:rsidRPr="00423456">
        <w:rPr>
          <w:rFonts w:hint="eastAsia"/>
        </w:rPr>
        <w:t>日（木）</w:t>
      </w:r>
    </w:p>
    <w:p w14:paraId="3507248B" w14:textId="77777777" w:rsidR="00830F7E" w:rsidRPr="00423456" w:rsidRDefault="00830F7E" w:rsidP="00830F7E">
      <w:pPr>
        <w:autoSpaceDE w:val="0"/>
        <w:autoSpaceDN w:val="0"/>
        <w:spacing w:line="300" w:lineRule="exact"/>
      </w:pPr>
      <w:r w:rsidRPr="00423456">
        <w:rPr>
          <w:rFonts w:hint="eastAsia"/>
        </w:rPr>
        <w:t>・ところ　オンライン開催</w:t>
      </w:r>
    </w:p>
    <w:p w14:paraId="6E11C016" w14:textId="77777777" w:rsidR="00830F7E" w:rsidRPr="00423456" w:rsidRDefault="00830F7E" w:rsidP="00830F7E">
      <w:pPr>
        <w:autoSpaceDE w:val="0"/>
        <w:autoSpaceDN w:val="0"/>
        <w:spacing w:line="300" w:lineRule="exact"/>
      </w:pPr>
      <w:r w:rsidRPr="00423456">
        <w:rPr>
          <w:rFonts w:hint="eastAsia"/>
        </w:rPr>
        <w:t>・内　容　被災地学び支援派遣等枠組み（D-EST）の構築について</w:t>
      </w:r>
    </w:p>
    <w:p w14:paraId="3A02F2CB" w14:textId="77777777" w:rsidR="00830F7E" w:rsidRPr="00423456" w:rsidRDefault="00830F7E" w:rsidP="00830F7E">
      <w:pPr>
        <w:autoSpaceDE w:val="0"/>
        <w:autoSpaceDN w:val="0"/>
        <w:spacing w:line="300" w:lineRule="exact"/>
        <w:ind w:firstLineChars="500" w:firstLine="1050"/>
      </w:pPr>
      <w:r w:rsidRPr="00423456">
        <w:rPr>
          <w:rFonts w:hint="eastAsia"/>
        </w:rPr>
        <w:t>外部人材活用（普通科改革・探究学習等のコーディネーター、部活動支援員など）について</w:t>
      </w:r>
    </w:p>
    <w:p w14:paraId="1E2937AE" w14:textId="77777777" w:rsidR="00830F7E" w:rsidRPr="00423456" w:rsidRDefault="00830F7E" w:rsidP="00830F7E">
      <w:pPr>
        <w:autoSpaceDE w:val="0"/>
        <w:autoSpaceDN w:val="0"/>
        <w:spacing w:line="300" w:lineRule="exact"/>
      </w:pPr>
    </w:p>
    <w:p w14:paraId="2E49D133" w14:textId="77777777" w:rsidR="00830F7E" w:rsidRPr="00F07252" w:rsidRDefault="00830F7E" w:rsidP="00830F7E">
      <w:pPr>
        <w:autoSpaceDE w:val="0"/>
        <w:autoSpaceDN w:val="0"/>
        <w:spacing w:line="300" w:lineRule="exact"/>
        <w:rPr>
          <w:color w:val="000000" w:themeColor="text1"/>
        </w:rPr>
      </w:pPr>
      <w:r w:rsidRPr="00F07252">
        <w:rPr>
          <w:color w:val="000000" w:themeColor="text1"/>
        </w:rPr>
        <w:t xml:space="preserve"> </w:t>
      </w:r>
    </w:p>
    <w:p w14:paraId="60EB53D6" w14:textId="77777777" w:rsidR="00830F7E" w:rsidRPr="00F07252" w:rsidRDefault="00830F7E" w:rsidP="00830F7E">
      <w:pPr>
        <w:rPr>
          <w:color w:val="000000" w:themeColor="text1"/>
        </w:rPr>
      </w:pPr>
      <w:r w:rsidRPr="00F07252">
        <w:rPr>
          <w:color w:val="000000" w:themeColor="text1"/>
        </w:rPr>
        <w:br w:type="page"/>
      </w:r>
    </w:p>
    <w:p w14:paraId="3EFC2F6E" w14:textId="77777777" w:rsidR="00830F7E" w:rsidRPr="00F07252" w:rsidRDefault="00830F7E" w:rsidP="00830F7E">
      <w:pPr>
        <w:autoSpaceDE w:val="0"/>
        <w:autoSpaceDN w:val="0"/>
        <w:spacing w:line="300" w:lineRule="exact"/>
        <w:rPr>
          <w:color w:val="000000" w:themeColor="text1"/>
        </w:rPr>
      </w:pPr>
      <w:r w:rsidRPr="00F07252">
        <w:rPr>
          <w:rFonts w:ascii="ＭＳ 明朝" w:hAnsi="ＭＳ 明朝"/>
          <w:noProof/>
          <w:szCs w:val="21"/>
        </w:rPr>
        <w:lastRenderedPageBreak/>
        <mc:AlternateContent>
          <mc:Choice Requires="wpg">
            <w:drawing>
              <wp:anchor distT="0" distB="0" distL="114300" distR="114300" simplePos="0" relativeHeight="251736126" behindDoc="0" locked="0" layoutInCell="1" allowOverlap="1" wp14:anchorId="5F90EC93" wp14:editId="55D0A209">
                <wp:simplePos x="0" y="0"/>
                <wp:positionH relativeFrom="margin">
                  <wp:posOffset>355600</wp:posOffset>
                </wp:positionH>
                <wp:positionV relativeFrom="paragraph">
                  <wp:posOffset>295275</wp:posOffset>
                </wp:positionV>
                <wp:extent cx="5882005" cy="644525"/>
                <wp:effectExtent l="0" t="0" r="23495" b="3175"/>
                <wp:wrapSquare wrapText="bothSides"/>
                <wp:docPr id="2"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2005" cy="644525"/>
                          <a:chOff x="0" y="0"/>
                          <a:chExt cx="5881900" cy="644430"/>
                        </a:xfrm>
                      </wpg:grpSpPr>
                      <wps:wsp>
                        <wps:cNvPr id="3" name="テキスト ボックス 5"/>
                        <wps:cNvSpPr txBox="1">
                          <a:spLocks noChangeArrowheads="1"/>
                        </wps:cNvSpPr>
                        <wps:spPr bwMode="auto">
                          <a:xfrm>
                            <a:off x="3043450" y="0"/>
                            <a:ext cx="2838450" cy="370060"/>
                          </a:xfrm>
                          <a:prstGeom prst="rect">
                            <a:avLst/>
                          </a:prstGeom>
                          <a:noFill/>
                          <a:ln w="9525" algn="ctr">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450BA1" w14:textId="77777777" w:rsidR="00830F7E" w:rsidRPr="00880274" w:rsidRDefault="00830F7E" w:rsidP="00830F7E">
                              <w:pPr>
                                <w:rPr>
                                  <w:rFonts w:ascii="Meiryo UI" w:eastAsia="Meiryo UI" w:hAnsi="Meiryo UI"/>
                                  <w:sz w:val="19"/>
                                  <w:szCs w:val="19"/>
                                </w:rPr>
                              </w:pPr>
                              <w:r w:rsidRPr="00246682">
                                <w:rPr>
                                  <w:rFonts w:ascii="Meiryo UI" w:eastAsia="Meiryo UI" w:hAnsi="Meiryo UI" w:hint="eastAsia"/>
                                  <w:color w:val="000000"/>
                                  <w:szCs w:val="21"/>
                                </w:rPr>
                                <w:t>全国</w:t>
                              </w:r>
                              <w:r w:rsidRPr="00246682">
                                <w:rPr>
                                  <w:rFonts w:ascii="Meiryo UI" w:eastAsia="Meiryo UI" w:hAnsi="Meiryo UI" w:hint="eastAsia"/>
                                  <w:szCs w:val="21"/>
                                </w:rPr>
                                <w:t>都道府県教育長協議会</w:t>
                              </w:r>
                            </w:p>
                            <w:p w14:paraId="6FDBEE9C" w14:textId="77777777" w:rsidR="00830F7E" w:rsidRPr="00880274" w:rsidRDefault="00830F7E" w:rsidP="00830F7E">
                              <w:pPr>
                                <w:rPr>
                                  <w:rFonts w:ascii="Meiryo UI" w:eastAsia="Meiryo UI" w:hAnsi="Meiryo UI"/>
                                  <w:sz w:val="19"/>
                                  <w:szCs w:val="19"/>
                                </w:rPr>
                              </w:pPr>
                            </w:p>
                          </w:txbxContent>
                        </wps:txbx>
                        <wps:bodyPr rot="0" vert="horz" wrap="square" lIns="91440" tIns="45720" rIns="91440" bIns="45720" anchor="t" anchorCtr="0" upright="1">
                          <a:noAutofit/>
                        </wps:bodyPr>
                      </wps:wsp>
                      <wps:wsp>
                        <wps:cNvPr id="4" name="テキスト ボックス 6"/>
                        <wps:cNvSpPr txBox="1">
                          <a:spLocks noChangeArrowheads="1"/>
                        </wps:cNvSpPr>
                        <wps:spPr bwMode="auto">
                          <a:xfrm>
                            <a:off x="3052663" y="272955"/>
                            <a:ext cx="233235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FFFFFF"/>
                                </a:solidFill>
                                <a:miter lim="800000"/>
                                <a:headEnd/>
                                <a:tailEnd/>
                              </a14:hiddenLine>
                            </a:ext>
                          </a:extLst>
                        </wps:spPr>
                        <wps:txbx>
                          <w:txbxContent>
                            <w:p w14:paraId="20F52D8A" w14:textId="77777777" w:rsidR="00830F7E" w:rsidRPr="00246682" w:rsidRDefault="00830F7E" w:rsidP="00830F7E">
                              <w:pPr>
                                <w:rPr>
                                  <w:rFonts w:ascii="Meiryo UI" w:eastAsia="Meiryo UI" w:hAnsi="Meiryo UI"/>
                                  <w:color w:val="000000"/>
                                  <w:szCs w:val="21"/>
                                </w:rPr>
                              </w:pPr>
                              <w:r w:rsidRPr="00246682">
                                <w:rPr>
                                  <w:rFonts w:ascii="Meiryo UI" w:eastAsia="Meiryo UI" w:hAnsi="Meiryo UI" w:hint="eastAsia"/>
                                  <w:color w:val="000000"/>
                                  <w:szCs w:val="21"/>
                                </w:rPr>
                                <w:t>全国都道府県教育委員協議会</w:t>
                              </w:r>
                            </w:p>
                            <w:p w14:paraId="78E0CD1D" w14:textId="77777777" w:rsidR="00830F7E" w:rsidRPr="00880274" w:rsidRDefault="00830F7E" w:rsidP="00830F7E">
                              <w:pPr>
                                <w:rPr>
                                  <w:rFonts w:ascii="Meiryo UI" w:eastAsia="Meiryo UI" w:hAnsi="Meiryo UI"/>
                                  <w:sz w:val="19"/>
                                  <w:szCs w:val="19"/>
                                </w:rPr>
                              </w:pPr>
                            </w:p>
                          </w:txbxContent>
                        </wps:txbx>
                        <wps:bodyPr rot="0" vert="horz" wrap="square" lIns="91440" tIns="45720" rIns="91440" bIns="45720" anchor="t" anchorCtr="0" upright="1">
                          <a:noAutofit/>
                        </wps:bodyPr>
                      </wps:wsp>
                      <wps:wsp>
                        <wps:cNvPr id="5" name="テキスト ボックス 7"/>
                        <wps:cNvSpPr txBox="1">
                          <a:spLocks noChangeArrowheads="1"/>
                        </wps:cNvSpPr>
                        <wps:spPr bwMode="auto">
                          <a:xfrm>
                            <a:off x="0" y="0"/>
                            <a:ext cx="2543175" cy="31686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60686D" w14:textId="77777777" w:rsidR="00830F7E" w:rsidRPr="00246682" w:rsidRDefault="00830F7E" w:rsidP="00830F7E">
                              <w:pPr>
                                <w:rPr>
                                  <w:rFonts w:ascii="Meiryo UI" w:eastAsia="Meiryo UI" w:hAnsi="Meiryo UI"/>
                                  <w:szCs w:val="21"/>
                                </w:rPr>
                              </w:pPr>
                              <w:r w:rsidRPr="00246682">
                                <w:rPr>
                                  <w:rFonts w:ascii="Meiryo UI" w:eastAsia="Meiryo UI" w:hAnsi="Meiryo UI" w:hint="eastAsia"/>
                                  <w:szCs w:val="21"/>
                                </w:rPr>
                                <w:t>全国都道府県教育委員会連合会</w:t>
                              </w:r>
                            </w:p>
                          </w:txbxContent>
                        </wps:txbx>
                        <wps:bodyPr rot="0" vert="horz" wrap="square" lIns="91440" tIns="45720" rIns="91440" bIns="45720" anchor="t" anchorCtr="0" upright="1">
                          <a:noAutofit/>
                        </wps:bodyPr>
                      </wps:wsp>
                      <wpg:grpSp>
                        <wpg:cNvPr id="6" name="グループ化 9"/>
                        <wpg:cNvGrpSpPr>
                          <a:grpSpLocks/>
                        </wpg:cNvGrpSpPr>
                        <wpg:grpSpPr bwMode="auto">
                          <a:xfrm>
                            <a:off x="2334354" y="201873"/>
                            <a:ext cx="504825" cy="228600"/>
                            <a:chOff x="6137" y="2115"/>
                            <a:chExt cx="795" cy="360"/>
                          </a:xfrm>
                        </wpg:grpSpPr>
                        <wps:wsp>
                          <wps:cNvPr id="7" name="AutoShape 10"/>
                          <wps:cNvCnPr>
                            <a:cxnSpLocks noChangeShapeType="1"/>
                          </wps:cNvCnPr>
                          <wps:spPr bwMode="auto">
                            <a:xfrm>
                              <a:off x="6137" y="2115"/>
                              <a:ext cx="79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utoShape 11"/>
                          <wps:cNvCnPr>
                            <a:cxnSpLocks noChangeShapeType="1"/>
                          </wps:cNvCnPr>
                          <wps:spPr bwMode="auto">
                            <a:xfrm>
                              <a:off x="6512" y="2115"/>
                              <a:ext cx="0" cy="36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AutoShape 12"/>
                          <wps:cNvCnPr>
                            <a:cxnSpLocks noChangeShapeType="1"/>
                          </wps:cNvCnPr>
                          <wps:spPr bwMode="auto">
                            <a:xfrm>
                              <a:off x="6512" y="2475"/>
                              <a:ext cx="42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5F90EC93" id="_x0000_s1044" style="position:absolute;left:0;text-align:left;margin-left:28pt;margin-top:23.25pt;width:463.15pt;height:50.75pt;z-index:251736126;mso-position-horizontal-relative:margin;mso-width-relative:margin;mso-height-relative:margin" coordsize="58819,6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">
                <v:shape id="テキスト ボックス 5" o:spid="_x0000_s1045" type="#_x0000_t202" style="position:absolute;left:30434;width:28385;height:3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" filled="f" strokecolor="white">
                  <v:textbox>
                    <w:txbxContent>
                      <w:p w14:paraId="2C450BA1" w14:textId="77777777" w:rsidR="00830F7E" w:rsidRPr="00880274" w:rsidRDefault="00830F7E" w:rsidP="00830F7E">
                        <w:pPr>
                          <w:rPr>
                            <w:rFonts w:ascii="Meiryo UI" w:eastAsia="Meiryo UI" w:hAnsi="Meiryo UI"/>
                            <w:sz w:val="19"/>
                            <w:szCs w:val="19"/>
                          </w:rPr>
                        </w:pPr>
                        <w:r w:rsidRPr="00246682">
                          <w:rPr>
                            <w:rFonts w:ascii="Meiryo UI" w:eastAsia="Meiryo UI" w:hAnsi="Meiryo UI" w:hint="eastAsia"/>
                            <w:color w:val="000000"/>
                            <w:szCs w:val="21"/>
                          </w:rPr>
                          <w:t>全国</w:t>
                        </w:r>
                        <w:r w:rsidRPr="00246682">
                          <w:rPr>
                            <w:rFonts w:ascii="Meiryo UI" w:eastAsia="Meiryo UI" w:hAnsi="Meiryo UI" w:hint="eastAsia"/>
                            <w:szCs w:val="21"/>
                          </w:rPr>
                          <w:t>都道府県教育長協議会</w:t>
                        </w:r>
                      </w:p>
                      <w:p w14:paraId="6FDBEE9C" w14:textId="77777777" w:rsidR="00830F7E" w:rsidRPr="00880274" w:rsidRDefault="00830F7E" w:rsidP="00830F7E">
                        <w:pPr>
                          <w:rPr>
                            <w:rFonts w:ascii="Meiryo UI" w:eastAsia="Meiryo UI" w:hAnsi="Meiryo UI"/>
                            <w:sz w:val="19"/>
                            <w:szCs w:val="19"/>
                          </w:rPr>
                        </w:pPr>
                      </w:p>
                    </w:txbxContent>
                  </v:textbox>
                </v:shape>
                <v:shape id="テキスト ボックス 6" o:spid="_x0000_s1046" type="#_x0000_t202" style="position:absolute;left:30526;top:2729;width:23324;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" filled="f" stroked="f" strokecolor="white">
                  <v:textbox>
                    <w:txbxContent>
                      <w:p w14:paraId="20F52D8A" w14:textId="77777777" w:rsidR="00830F7E" w:rsidRPr="00246682" w:rsidRDefault="00830F7E" w:rsidP="00830F7E">
                        <w:pPr>
                          <w:rPr>
                            <w:rFonts w:ascii="Meiryo UI" w:eastAsia="Meiryo UI" w:hAnsi="Meiryo UI"/>
                            <w:color w:val="000000"/>
                            <w:szCs w:val="21"/>
                          </w:rPr>
                        </w:pPr>
                        <w:r w:rsidRPr="00246682">
                          <w:rPr>
                            <w:rFonts w:ascii="Meiryo UI" w:eastAsia="Meiryo UI" w:hAnsi="Meiryo UI" w:hint="eastAsia"/>
                            <w:color w:val="000000"/>
                            <w:szCs w:val="21"/>
                          </w:rPr>
                          <w:t>全国都道府県教育委員協議会</w:t>
                        </w:r>
                      </w:p>
                      <w:p w14:paraId="78E0CD1D" w14:textId="77777777" w:rsidR="00830F7E" w:rsidRPr="00880274" w:rsidRDefault="00830F7E" w:rsidP="00830F7E">
                        <w:pPr>
                          <w:rPr>
                            <w:rFonts w:ascii="Meiryo UI" w:eastAsia="Meiryo UI" w:hAnsi="Meiryo UI"/>
                            <w:sz w:val="19"/>
                            <w:szCs w:val="19"/>
                          </w:rPr>
                        </w:pPr>
                      </w:p>
                    </w:txbxContent>
                  </v:textbox>
                </v:shape>
                <v:shape id="テキスト ボックス 7" o:spid="_x0000_s1047" type="#_x0000_t202" style="position:absolute;width:25431;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31wgAAANoAAAAPAAAAZHJzL2Rvd25yZXYueG1sRI9Ba8JA&#10;FITvhf6H5QleSt000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CDZN31wgAAANoAAAAPAAAA&#10;AAAAAAAAAAAAAAcCAABkcnMvZG93bnJldi54bWxQSwUGAAAAAAMAAwC3AAAA9gIAAAAA&#10;" strokecolor="white">
                  <v:textbox>
                    <w:txbxContent>
                      <w:p w14:paraId="5460686D" w14:textId="77777777" w:rsidR="00830F7E" w:rsidRPr="00246682" w:rsidRDefault="00830F7E" w:rsidP="00830F7E">
                        <w:pPr>
                          <w:rPr>
                            <w:rFonts w:ascii="Meiryo UI" w:eastAsia="Meiryo UI" w:hAnsi="Meiryo UI"/>
                            <w:szCs w:val="21"/>
                          </w:rPr>
                        </w:pPr>
                        <w:r w:rsidRPr="00246682">
                          <w:rPr>
                            <w:rFonts w:ascii="Meiryo UI" w:eastAsia="Meiryo UI" w:hAnsi="Meiryo UI" w:hint="eastAsia"/>
                            <w:szCs w:val="21"/>
                          </w:rPr>
                          <w:t>全国都道府県教育委員会連合会</w:t>
                        </w:r>
                      </w:p>
                    </w:txbxContent>
                  </v:textbox>
                </v:shape>
                <v:group id="グループ化 9" o:spid="_x0000_s1048" style="position:absolute;left:23343;top:2018;width:5048;height:2286" coordorigin="6137,2115" coordsize="79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2" coordsize="21600,21600" o:spt="32" o:oned="t" path="m,l21600,21600e" filled="f">
                    <v:path arrowok="t" fillok="f" o:connecttype="none"/>
                    <o:lock v:ext="edit" shapetype="t"/>
                  </v:shapetype>
                  <v:shape id="AutoShape 10" o:spid="_x0000_s1049" type="#_x0000_t32" style="position:absolute;left:6137;top:2115;width: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AutoShape 11" o:spid="_x0000_s1050" type="#_x0000_t32" style="position:absolute;left:6512;top:2115;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AutoShape 12" o:spid="_x0000_s1051" type="#_x0000_t32" style="position:absolute;left:6512;top:2475;width:4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group>
                <w10:wrap type="square" anchorx="margin"/>
              </v:group>
            </w:pict>
          </mc:Fallback>
        </mc:AlternateContent>
      </w:r>
      <w:r w:rsidRPr="00F07252">
        <w:rPr>
          <w:rFonts w:hint="eastAsia"/>
          <w:color w:val="000000" w:themeColor="text1"/>
        </w:rPr>
        <w:t>ウ　全国都道府県教育委員会連合会</w:t>
      </w:r>
    </w:p>
    <w:p w14:paraId="6BB45E02" w14:textId="77777777" w:rsidR="00830F7E" w:rsidRPr="00423456" w:rsidRDefault="00830F7E" w:rsidP="00830F7E">
      <w:pPr>
        <w:autoSpaceDE w:val="0"/>
        <w:autoSpaceDN w:val="0"/>
        <w:spacing w:line="300" w:lineRule="exact"/>
      </w:pPr>
      <w:r w:rsidRPr="00423456">
        <w:rPr>
          <w:rFonts w:hint="eastAsia"/>
        </w:rPr>
        <w:t>【会議】</w:t>
      </w:r>
    </w:p>
    <w:p w14:paraId="018764C6" w14:textId="77777777" w:rsidR="00830F7E" w:rsidRPr="00423456" w:rsidRDefault="00830F7E" w:rsidP="00830F7E">
      <w:pPr>
        <w:autoSpaceDE w:val="0"/>
        <w:autoSpaceDN w:val="0"/>
        <w:spacing w:line="300" w:lineRule="exact"/>
        <w:ind w:leftChars="67" w:left="141"/>
        <w:rPr>
          <w:rFonts w:hAnsi="游明朝" w:cs="Times New Roman"/>
        </w:rPr>
      </w:pPr>
      <w:r w:rsidRPr="00423456">
        <w:rPr>
          <w:rFonts w:hAnsi="游明朝" w:cs="Times New Roman" w:hint="eastAsia"/>
        </w:rPr>
        <w:t>（全国都道府県教育長協議会）</w:t>
      </w:r>
    </w:p>
    <w:p w14:paraId="42319EBA" w14:textId="77777777" w:rsidR="00830F7E" w:rsidRPr="00423456" w:rsidRDefault="00830F7E" w:rsidP="00830F7E">
      <w:pPr>
        <w:autoSpaceDE w:val="0"/>
        <w:autoSpaceDN w:val="0"/>
        <w:spacing w:line="300" w:lineRule="exact"/>
        <w:ind w:leftChars="135" w:left="283"/>
      </w:pPr>
      <w:r w:rsidRPr="00423456">
        <w:rPr>
          <w:rFonts w:hint="eastAsia"/>
        </w:rPr>
        <w:t>令和６年４月</w:t>
      </w:r>
      <w:r w:rsidRPr="00423456">
        <w:t>27</w:t>
      </w:r>
      <w:r w:rsidRPr="00423456">
        <w:rPr>
          <w:rFonts w:hint="eastAsia"/>
        </w:rPr>
        <w:t xml:space="preserve">日　　　</w:t>
      </w:r>
      <w:r w:rsidRPr="00423456">
        <w:tab/>
      </w:r>
      <w:r w:rsidRPr="00423456">
        <w:rPr>
          <w:rFonts w:hint="eastAsia"/>
        </w:rPr>
        <w:t>第３部会構成県担当者会議（オンライン）</w:t>
      </w:r>
    </w:p>
    <w:p w14:paraId="04A31227" w14:textId="77777777" w:rsidR="00830F7E" w:rsidRPr="00423456" w:rsidRDefault="00830F7E" w:rsidP="00830F7E">
      <w:pPr>
        <w:autoSpaceDE w:val="0"/>
        <w:autoSpaceDN w:val="0"/>
        <w:spacing w:line="300" w:lineRule="exact"/>
        <w:ind w:leftChars="135" w:left="283"/>
      </w:pPr>
      <w:r w:rsidRPr="00423456">
        <w:rPr>
          <w:rFonts w:hint="eastAsia"/>
        </w:rPr>
        <w:t>令和６年５月</w:t>
      </w:r>
      <w:r w:rsidRPr="00423456">
        <w:t>17</w:t>
      </w:r>
      <w:r w:rsidRPr="00423456">
        <w:rPr>
          <w:rFonts w:hint="eastAsia"/>
        </w:rPr>
        <w:t xml:space="preserve">日　　　</w:t>
      </w:r>
      <w:r w:rsidRPr="00423456">
        <w:tab/>
      </w:r>
      <w:r w:rsidRPr="00423456">
        <w:rPr>
          <w:rFonts w:hint="eastAsia"/>
        </w:rPr>
        <w:t>第３部会研究会議（東京都　TKP市ヶ谷カンファレンスセンター）</w:t>
      </w:r>
    </w:p>
    <w:p w14:paraId="7EFC132B" w14:textId="77777777" w:rsidR="00830F7E" w:rsidRPr="00423456" w:rsidRDefault="00830F7E" w:rsidP="00830F7E">
      <w:pPr>
        <w:autoSpaceDE w:val="0"/>
        <w:autoSpaceDN w:val="0"/>
        <w:spacing w:line="300" w:lineRule="exact"/>
        <w:ind w:leftChars="135" w:left="283"/>
        <w:rPr>
          <w:rFonts w:hAnsi="游明朝" w:cs="Times New Roman"/>
        </w:rPr>
      </w:pPr>
      <w:r w:rsidRPr="00423456">
        <w:rPr>
          <w:rFonts w:hint="eastAsia"/>
        </w:rPr>
        <w:t xml:space="preserve">　　　　　　　　　　　</w:t>
      </w:r>
      <w:r w:rsidRPr="00423456">
        <w:tab/>
      </w:r>
      <w:r w:rsidRPr="00423456">
        <w:rPr>
          <w:rFonts w:hAnsi="游明朝" w:cs="Times New Roman" w:hint="eastAsia"/>
        </w:rPr>
        <w:t>教育研究部会全体会議</w:t>
      </w:r>
    </w:p>
    <w:p w14:paraId="277850E2" w14:textId="77777777" w:rsidR="00830F7E" w:rsidRPr="00423456" w:rsidRDefault="00830F7E" w:rsidP="00830F7E">
      <w:pPr>
        <w:autoSpaceDE w:val="0"/>
        <w:autoSpaceDN w:val="0"/>
        <w:spacing w:line="300" w:lineRule="exact"/>
        <w:ind w:leftChars="135" w:left="283"/>
        <w:rPr>
          <w:rFonts w:hAnsi="游明朝" w:cs="Times New Roman"/>
        </w:rPr>
      </w:pPr>
      <w:r w:rsidRPr="00423456">
        <w:rPr>
          <w:rFonts w:hAnsi="游明朝" w:cs="Times New Roman" w:hint="eastAsia"/>
        </w:rPr>
        <w:t>令和６年７月18日～19日</w:t>
      </w:r>
      <w:r w:rsidRPr="00423456">
        <w:rPr>
          <w:rFonts w:hAnsi="游明朝" w:cs="Times New Roman"/>
        </w:rPr>
        <w:tab/>
      </w:r>
      <w:r w:rsidRPr="00423456">
        <w:rPr>
          <w:rFonts w:hAnsi="游明朝" w:cs="Times New Roman" w:hint="eastAsia"/>
        </w:rPr>
        <w:t>総会（兵庫県　ANAクラウンプラザホテル神戸）</w:t>
      </w:r>
    </w:p>
    <w:p w14:paraId="4DC3B61B" w14:textId="77777777" w:rsidR="00830F7E" w:rsidRPr="00423456" w:rsidRDefault="00830F7E" w:rsidP="00830F7E">
      <w:pPr>
        <w:autoSpaceDE w:val="0"/>
        <w:autoSpaceDN w:val="0"/>
        <w:spacing w:line="300" w:lineRule="exact"/>
        <w:ind w:leftChars="135" w:left="283"/>
        <w:rPr>
          <w:rFonts w:hAnsi="游明朝" w:cs="Times New Roman"/>
        </w:rPr>
      </w:pPr>
      <w:r w:rsidRPr="00423456">
        <w:rPr>
          <w:rFonts w:hAnsi="游明朝" w:cs="Times New Roman" w:hint="eastAsia"/>
        </w:rPr>
        <w:t>令和７年１月27日～28日</w:t>
      </w:r>
      <w:r w:rsidRPr="00423456">
        <w:rPr>
          <w:rFonts w:hAnsi="游明朝" w:cs="Times New Roman"/>
        </w:rPr>
        <w:tab/>
      </w:r>
      <w:r w:rsidRPr="00423456">
        <w:rPr>
          <w:rFonts w:hAnsi="游明朝" w:cs="Times New Roman" w:hint="eastAsia"/>
        </w:rPr>
        <w:t>総会（東京都　ホテルグランドヒル市ヶ谷）</w:t>
      </w:r>
    </w:p>
    <w:p w14:paraId="682E1900" w14:textId="77777777" w:rsidR="00830F7E" w:rsidRPr="00423456" w:rsidRDefault="00830F7E" w:rsidP="00830F7E">
      <w:pPr>
        <w:autoSpaceDE w:val="0"/>
        <w:autoSpaceDN w:val="0"/>
        <w:spacing w:line="300" w:lineRule="exact"/>
        <w:ind w:leftChars="135" w:left="283"/>
      </w:pPr>
      <w:r w:rsidRPr="00423456">
        <w:rPr>
          <w:rFonts w:hint="eastAsia"/>
        </w:rPr>
        <w:t xml:space="preserve">　　　　　　　　　　　</w:t>
      </w:r>
      <w:r w:rsidRPr="00423456">
        <w:tab/>
      </w:r>
      <w:r w:rsidRPr="00423456">
        <w:rPr>
          <w:rFonts w:hint="eastAsia"/>
        </w:rPr>
        <w:t>第３部会研究会議</w:t>
      </w:r>
    </w:p>
    <w:p w14:paraId="4B82041E" w14:textId="77777777" w:rsidR="00830F7E" w:rsidRPr="00423456" w:rsidRDefault="00830F7E" w:rsidP="00830F7E">
      <w:pPr>
        <w:autoSpaceDE w:val="0"/>
        <w:autoSpaceDN w:val="0"/>
        <w:spacing w:line="300" w:lineRule="exact"/>
      </w:pPr>
    </w:p>
    <w:p w14:paraId="55E4DB0C" w14:textId="77777777" w:rsidR="00830F7E" w:rsidRPr="00423456" w:rsidRDefault="00830F7E" w:rsidP="00830F7E">
      <w:pPr>
        <w:autoSpaceDE w:val="0"/>
        <w:autoSpaceDN w:val="0"/>
        <w:spacing w:line="300" w:lineRule="exact"/>
        <w:ind w:leftChars="67" w:left="141"/>
      </w:pPr>
      <w:r w:rsidRPr="00423456">
        <w:rPr>
          <w:rFonts w:hint="eastAsia"/>
        </w:rPr>
        <w:t>（全国都道府県教育委員協議会）</w:t>
      </w:r>
    </w:p>
    <w:p w14:paraId="47B447A1" w14:textId="77777777" w:rsidR="00830F7E" w:rsidRPr="00423456" w:rsidRDefault="00830F7E" w:rsidP="00830F7E">
      <w:pPr>
        <w:autoSpaceDE w:val="0"/>
        <w:autoSpaceDN w:val="0"/>
        <w:spacing w:line="300" w:lineRule="exact"/>
        <w:ind w:leftChars="135" w:left="283"/>
      </w:pPr>
      <w:r w:rsidRPr="00423456">
        <w:rPr>
          <w:rFonts w:hint="eastAsia"/>
        </w:rPr>
        <w:t>令和６年７月1</w:t>
      </w:r>
      <w:r w:rsidRPr="00423456">
        <w:t>8</w:t>
      </w:r>
      <w:r w:rsidRPr="00423456">
        <w:rPr>
          <w:rFonts w:hint="eastAsia"/>
        </w:rPr>
        <w:t>日～1</w:t>
      </w:r>
      <w:r w:rsidRPr="00423456">
        <w:t>9</w:t>
      </w:r>
      <w:r w:rsidRPr="00423456">
        <w:rPr>
          <w:rFonts w:hint="eastAsia"/>
        </w:rPr>
        <w:t>日</w:t>
      </w:r>
      <w:r w:rsidRPr="00423456">
        <w:tab/>
      </w:r>
      <w:r w:rsidRPr="00423456">
        <w:rPr>
          <w:rFonts w:hint="eastAsia"/>
        </w:rPr>
        <w:t>総会（兵庫県　A</w:t>
      </w:r>
      <w:r w:rsidRPr="00423456">
        <w:t>NA</w:t>
      </w:r>
      <w:r w:rsidRPr="00423456">
        <w:rPr>
          <w:rFonts w:hint="eastAsia"/>
        </w:rPr>
        <w:t>クラウンプラザホテル神戸）</w:t>
      </w:r>
    </w:p>
    <w:p w14:paraId="6A2CD762" w14:textId="77777777" w:rsidR="00830F7E" w:rsidRPr="00423456" w:rsidRDefault="00830F7E" w:rsidP="00830F7E">
      <w:pPr>
        <w:autoSpaceDE w:val="0"/>
        <w:autoSpaceDN w:val="0"/>
        <w:spacing w:line="300" w:lineRule="exact"/>
        <w:ind w:leftChars="135" w:left="283"/>
      </w:pPr>
      <w:r w:rsidRPr="00423456">
        <w:rPr>
          <w:rFonts w:hint="eastAsia"/>
        </w:rPr>
        <w:t xml:space="preserve">令和７年１月27日　　　</w:t>
      </w:r>
      <w:r w:rsidRPr="00423456">
        <w:tab/>
      </w:r>
      <w:r w:rsidRPr="00423456">
        <w:rPr>
          <w:rFonts w:hint="eastAsia"/>
        </w:rPr>
        <w:t>総会（東京都　ホテルグランドヒル市ヶ谷）</w:t>
      </w:r>
    </w:p>
    <w:p w14:paraId="554FBA05" w14:textId="77777777" w:rsidR="00830F7E" w:rsidRPr="00423456" w:rsidRDefault="00830F7E" w:rsidP="00830F7E">
      <w:pPr>
        <w:autoSpaceDE w:val="0"/>
        <w:autoSpaceDN w:val="0"/>
        <w:spacing w:line="300" w:lineRule="exact"/>
        <w:ind w:leftChars="135" w:left="283" w:firstLineChars="1100" w:firstLine="2310"/>
      </w:pPr>
      <w:r w:rsidRPr="00423456">
        <w:tab/>
      </w:r>
      <w:r w:rsidRPr="00423456">
        <w:rPr>
          <w:rFonts w:hint="eastAsia"/>
        </w:rPr>
        <w:t>理事会</w:t>
      </w:r>
    </w:p>
    <w:p w14:paraId="6EA02F79" w14:textId="77777777" w:rsidR="00830F7E" w:rsidRPr="00423456" w:rsidRDefault="00830F7E" w:rsidP="00830F7E">
      <w:pPr>
        <w:autoSpaceDE w:val="0"/>
        <w:autoSpaceDN w:val="0"/>
        <w:spacing w:line="300" w:lineRule="exact"/>
        <w:ind w:leftChars="135" w:left="283"/>
      </w:pPr>
    </w:p>
    <w:p w14:paraId="124A371C" w14:textId="77777777" w:rsidR="00830F7E" w:rsidRPr="00423456" w:rsidRDefault="00830F7E" w:rsidP="00830F7E">
      <w:pPr>
        <w:autoSpaceDE w:val="0"/>
        <w:autoSpaceDN w:val="0"/>
        <w:spacing w:line="300" w:lineRule="exact"/>
        <w:ind w:leftChars="67" w:left="141"/>
      </w:pPr>
    </w:p>
    <w:p w14:paraId="4430F447" w14:textId="77777777" w:rsidR="00830F7E" w:rsidRPr="00423456" w:rsidRDefault="00830F7E" w:rsidP="00830F7E">
      <w:pPr>
        <w:autoSpaceDE w:val="0"/>
        <w:autoSpaceDN w:val="0"/>
        <w:spacing w:line="300" w:lineRule="exact"/>
        <w:ind w:left="210" w:hangingChars="100" w:hanging="210"/>
      </w:pPr>
      <w:r w:rsidRPr="00423456">
        <w:rPr>
          <w:rFonts w:hint="eastAsia"/>
        </w:rPr>
        <w:t>【意見表明・要望活動】</w:t>
      </w:r>
    </w:p>
    <w:tbl>
      <w:tblPr>
        <w:tblStyle w:val="a3"/>
        <w:tblW w:w="0" w:type="auto"/>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7195"/>
      </w:tblGrid>
      <w:tr w:rsidR="00830F7E" w:rsidRPr="00423456" w14:paraId="2B8F63F8" w14:textId="77777777" w:rsidTr="0042384A">
        <w:tc>
          <w:tcPr>
            <w:tcW w:w="2337" w:type="dxa"/>
          </w:tcPr>
          <w:p w14:paraId="25183018" w14:textId="77777777" w:rsidR="00830F7E" w:rsidRPr="00423456" w:rsidRDefault="00830F7E" w:rsidP="0042384A">
            <w:pPr>
              <w:autoSpaceDE w:val="0"/>
              <w:autoSpaceDN w:val="0"/>
              <w:spacing w:line="300" w:lineRule="exact"/>
              <w:ind w:leftChars="-82" w:left="-172" w:firstLineChars="64" w:firstLine="132"/>
            </w:pPr>
            <w:r w:rsidRPr="00830F7E">
              <w:rPr>
                <w:rFonts w:hint="eastAsia"/>
                <w:w w:val="98"/>
                <w:kern w:val="0"/>
                <w:fitText w:val="1785" w:id="-659743217"/>
              </w:rPr>
              <w:t>令和６年５月1０</w:t>
            </w:r>
            <w:r w:rsidRPr="00830F7E">
              <w:rPr>
                <w:rFonts w:hint="eastAsia"/>
                <w:spacing w:val="11"/>
                <w:w w:val="98"/>
                <w:kern w:val="0"/>
                <w:fitText w:val="1785" w:id="-659743217"/>
              </w:rPr>
              <w:t>日</w:t>
            </w:r>
          </w:p>
        </w:tc>
        <w:tc>
          <w:tcPr>
            <w:tcW w:w="7195" w:type="dxa"/>
          </w:tcPr>
          <w:p w14:paraId="2BF9DC91" w14:textId="77777777" w:rsidR="00830F7E" w:rsidRPr="00423456" w:rsidRDefault="00830F7E" w:rsidP="0042384A">
            <w:pPr>
              <w:autoSpaceDE w:val="0"/>
              <w:autoSpaceDN w:val="0"/>
              <w:spacing w:line="300" w:lineRule="exact"/>
            </w:pPr>
            <w:r w:rsidRPr="00423456">
              <w:rPr>
                <w:rFonts w:hint="eastAsia"/>
              </w:rPr>
              <w:t>公立の義務教育諸学校等の教育職員の給与等に関する特別措置法（給特法）の改正等に向けた緊急要望</w:t>
            </w:r>
          </w:p>
        </w:tc>
      </w:tr>
      <w:tr w:rsidR="00830F7E" w:rsidRPr="00423456" w14:paraId="009A80EE" w14:textId="77777777" w:rsidTr="0042384A">
        <w:tc>
          <w:tcPr>
            <w:tcW w:w="2337" w:type="dxa"/>
          </w:tcPr>
          <w:p w14:paraId="36FAEAE6" w14:textId="77777777" w:rsidR="00830F7E" w:rsidRPr="00423456" w:rsidRDefault="00830F7E" w:rsidP="0042384A">
            <w:pPr>
              <w:autoSpaceDE w:val="0"/>
              <w:autoSpaceDN w:val="0"/>
              <w:spacing w:line="300" w:lineRule="exact"/>
              <w:ind w:leftChars="-19" w:left="-40"/>
            </w:pPr>
            <w:r w:rsidRPr="00830F7E">
              <w:rPr>
                <w:rFonts w:hint="eastAsia"/>
                <w:spacing w:val="6"/>
                <w:kern w:val="0"/>
                <w:fitText w:val="1785" w:id="-659743216"/>
              </w:rPr>
              <w:t>令和６年７月1</w:t>
            </w:r>
            <w:r w:rsidRPr="00830F7E">
              <w:rPr>
                <w:spacing w:val="6"/>
                <w:kern w:val="0"/>
                <w:fitText w:val="1785" w:id="-659743216"/>
              </w:rPr>
              <w:t>8</w:t>
            </w:r>
            <w:r w:rsidRPr="00830F7E">
              <w:rPr>
                <w:rFonts w:hint="eastAsia"/>
                <w:spacing w:val="6"/>
                <w:kern w:val="0"/>
                <w:fitText w:val="1785" w:id="-659743216"/>
              </w:rPr>
              <w:t>日</w:t>
            </w:r>
          </w:p>
        </w:tc>
        <w:tc>
          <w:tcPr>
            <w:tcW w:w="7195" w:type="dxa"/>
          </w:tcPr>
          <w:p w14:paraId="5312502C" w14:textId="77777777" w:rsidR="00830F7E" w:rsidRPr="00423456" w:rsidRDefault="00830F7E" w:rsidP="0042384A">
            <w:pPr>
              <w:autoSpaceDE w:val="0"/>
              <w:autoSpaceDN w:val="0"/>
              <w:spacing w:line="300" w:lineRule="exact"/>
            </w:pPr>
            <w:r w:rsidRPr="00423456">
              <w:rPr>
                <w:rFonts w:hint="eastAsia"/>
              </w:rPr>
              <w:t>令和７年度国の施策並びに予算に関する要望</w:t>
            </w:r>
          </w:p>
        </w:tc>
      </w:tr>
      <w:tr w:rsidR="00830F7E" w:rsidRPr="00423456" w14:paraId="4BF3E5C0" w14:textId="77777777" w:rsidTr="0042384A">
        <w:tc>
          <w:tcPr>
            <w:tcW w:w="2337" w:type="dxa"/>
          </w:tcPr>
          <w:p w14:paraId="4250CEE0" w14:textId="77777777" w:rsidR="00830F7E" w:rsidRPr="00423456" w:rsidRDefault="00830F7E" w:rsidP="0042384A">
            <w:pPr>
              <w:autoSpaceDE w:val="0"/>
              <w:autoSpaceDN w:val="0"/>
              <w:spacing w:line="300" w:lineRule="exact"/>
              <w:ind w:leftChars="-19" w:left="-40"/>
            </w:pPr>
            <w:r w:rsidRPr="00830F7E">
              <w:rPr>
                <w:rFonts w:hint="eastAsia"/>
                <w:spacing w:val="6"/>
                <w:kern w:val="0"/>
                <w:fitText w:val="1785" w:id="-659743232"/>
              </w:rPr>
              <w:t>令和６年８月2</w:t>
            </w:r>
            <w:r w:rsidRPr="00830F7E">
              <w:rPr>
                <w:spacing w:val="6"/>
                <w:kern w:val="0"/>
                <w:fitText w:val="1785" w:id="-659743232"/>
              </w:rPr>
              <w:t>1</w:t>
            </w:r>
            <w:r w:rsidRPr="00830F7E">
              <w:rPr>
                <w:rFonts w:hint="eastAsia"/>
                <w:spacing w:val="6"/>
                <w:kern w:val="0"/>
                <w:fitText w:val="1785" w:id="-659743232"/>
              </w:rPr>
              <w:t>日</w:t>
            </w:r>
          </w:p>
        </w:tc>
        <w:tc>
          <w:tcPr>
            <w:tcW w:w="7195" w:type="dxa"/>
          </w:tcPr>
          <w:p w14:paraId="311D4BDB" w14:textId="77777777" w:rsidR="00830F7E" w:rsidRPr="00423456" w:rsidRDefault="00830F7E" w:rsidP="0042384A">
            <w:pPr>
              <w:autoSpaceDE w:val="0"/>
              <w:autoSpaceDN w:val="0"/>
              <w:spacing w:line="300" w:lineRule="exact"/>
            </w:pPr>
            <w:r w:rsidRPr="00423456">
              <w:rPr>
                <w:rFonts w:hint="eastAsia"/>
              </w:rPr>
              <w:t>「令和７年度以降の全国学力・学習状況調査のCBT化の方向性について（改訂案）」に関する書面での意見提出</w:t>
            </w:r>
          </w:p>
        </w:tc>
      </w:tr>
      <w:tr w:rsidR="00830F7E" w:rsidRPr="00423456" w14:paraId="0EA71306" w14:textId="77777777" w:rsidTr="0042384A">
        <w:tc>
          <w:tcPr>
            <w:tcW w:w="2337" w:type="dxa"/>
          </w:tcPr>
          <w:p w14:paraId="66C1E4BE" w14:textId="77777777" w:rsidR="00830F7E" w:rsidRPr="00423456" w:rsidRDefault="00830F7E" w:rsidP="0042384A">
            <w:pPr>
              <w:autoSpaceDE w:val="0"/>
              <w:autoSpaceDN w:val="0"/>
              <w:spacing w:line="300" w:lineRule="exact"/>
              <w:ind w:leftChars="-19" w:left="-40"/>
            </w:pPr>
            <w:r w:rsidRPr="00830F7E">
              <w:rPr>
                <w:rFonts w:hint="eastAsia"/>
                <w:spacing w:val="6"/>
                <w:kern w:val="0"/>
                <w:fitText w:val="1785" w:id="-659743231"/>
              </w:rPr>
              <w:t>令和６年11月１日</w:t>
            </w:r>
          </w:p>
        </w:tc>
        <w:tc>
          <w:tcPr>
            <w:tcW w:w="7195" w:type="dxa"/>
          </w:tcPr>
          <w:p w14:paraId="37713FBD" w14:textId="77777777" w:rsidR="00830F7E" w:rsidRPr="00423456" w:rsidRDefault="00830F7E" w:rsidP="0042384A">
            <w:pPr>
              <w:autoSpaceDE w:val="0"/>
              <w:autoSpaceDN w:val="0"/>
              <w:spacing w:line="300" w:lineRule="exact"/>
            </w:pPr>
            <w:r w:rsidRPr="00423456">
              <w:rPr>
                <w:rFonts w:hint="eastAsia"/>
              </w:rPr>
              <w:t>「教育、保育等を提供する場における児童に対する性暴力の防止等の事業者による取組を横断的に促進するための指針のひな型」に関する書面での意見提出</w:t>
            </w:r>
          </w:p>
        </w:tc>
      </w:tr>
      <w:tr w:rsidR="00830F7E" w:rsidRPr="00423456" w14:paraId="357C009E" w14:textId="77777777" w:rsidTr="0042384A">
        <w:tc>
          <w:tcPr>
            <w:tcW w:w="2337" w:type="dxa"/>
          </w:tcPr>
          <w:p w14:paraId="3A918D18" w14:textId="77777777" w:rsidR="00830F7E" w:rsidRPr="00423456" w:rsidRDefault="00830F7E" w:rsidP="0042384A">
            <w:pPr>
              <w:autoSpaceDE w:val="0"/>
              <w:autoSpaceDN w:val="0"/>
              <w:spacing w:line="300" w:lineRule="exact"/>
              <w:ind w:leftChars="-19" w:left="-40"/>
            </w:pPr>
            <w:r w:rsidRPr="00830F7E">
              <w:rPr>
                <w:rFonts w:hint="eastAsia"/>
                <w:kern w:val="0"/>
                <w:fitText w:val="1785" w:id="-659743230"/>
              </w:rPr>
              <w:t>令和６年11月2</w:t>
            </w:r>
            <w:r w:rsidRPr="00830F7E">
              <w:rPr>
                <w:kern w:val="0"/>
                <w:fitText w:val="1785" w:id="-659743230"/>
              </w:rPr>
              <w:t>2</w:t>
            </w:r>
            <w:r w:rsidRPr="00830F7E">
              <w:rPr>
                <w:rFonts w:hint="eastAsia"/>
                <w:spacing w:val="3"/>
                <w:kern w:val="0"/>
                <w:fitText w:val="1785" w:id="-659743230"/>
              </w:rPr>
              <w:t>日</w:t>
            </w:r>
          </w:p>
        </w:tc>
        <w:tc>
          <w:tcPr>
            <w:tcW w:w="7195" w:type="dxa"/>
          </w:tcPr>
          <w:p w14:paraId="7CDEA93B" w14:textId="77777777" w:rsidR="00830F7E" w:rsidRPr="00423456" w:rsidRDefault="00830F7E" w:rsidP="0042384A">
            <w:pPr>
              <w:autoSpaceDE w:val="0"/>
              <w:autoSpaceDN w:val="0"/>
              <w:spacing w:line="300" w:lineRule="exact"/>
            </w:pPr>
            <w:r w:rsidRPr="00423456">
              <w:rPr>
                <w:rFonts w:hint="eastAsia"/>
              </w:rPr>
              <w:t>令和７年度文教予算に関する特別要望</w:t>
            </w:r>
          </w:p>
          <w:p w14:paraId="050F42A2" w14:textId="77777777" w:rsidR="00830F7E" w:rsidRPr="00423456" w:rsidRDefault="00830F7E" w:rsidP="0042384A">
            <w:pPr>
              <w:autoSpaceDE w:val="0"/>
              <w:autoSpaceDN w:val="0"/>
              <w:spacing w:line="300" w:lineRule="exact"/>
            </w:pPr>
            <w:r w:rsidRPr="00423456">
              <w:rPr>
                <w:rFonts w:hint="eastAsia"/>
              </w:rPr>
              <w:t>令和７年度文教予算に関する緊急要望</w:t>
            </w:r>
          </w:p>
        </w:tc>
      </w:tr>
      <w:tr w:rsidR="00830F7E" w:rsidRPr="00423456" w14:paraId="269A0292" w14:textId="77777777" w:rsidTr="0042384A">
        <w:tc>
          <w:tcPr>
            <w:tcW w:w="2337" w:type="dxa"/>
          </w:tcPr>
          <w:p w14:paraId="713076FA" w14:textId="77777777" w:rsidR="00830F7E" w:rsidRPr="00423456" w:rsidRDefault="00830F7E" w:rsidP="0042384A">
            <w:pPr>
              <w:autoSpaceDE w:val="0"/>
              <w:autoSpaceDN w:val="0"/>
              <w:spacing w:line="300" w:lineRule="exact"/>
              <w:ind w:leftChars="-19" w:left="-40"/>
            </w:pPr>
            <w:r w:rsidRPr="00830F7E">
              <w:rPr>
                <w:rFonts w:hint="eastAsia"/>
                <w:spacing w:val="6"/>
                <w:kern w:val="0"/>
                <w:fitText w:val="1785" w:id="-659743229"/>
              </w:rPr>
              <w:t>令和６年12月４日</w:t>
            </w:r>
          </w:p>
        </w:tc>
        <w:tc>
          <w:tcPr>
            <w:tcW w:w="7195" w:type="dxa"/>
          </w:tcPr>
          <w:p w14:paraId="6B513CE5" w14:textId="77777777" w:rsidR="00830F7E" w:rsidRPr="00423456" w:rsidRDefault="00830F7E" w:rsidP="0042384A">
            <w:pPr>
              <w:autoSpaceDE w:val="0"/>
              <w:autoSpaceDN w:val="0"/>
              <w:spacing w:line="300" w:lineRule="exact"/>
            </w:pPr>
            <w:r w:rsidRPr="00423456">
              <w:rPr>
                <w:rFonts w:hint="eastAsia"/>
              </w:rPr>
              <w:t>「総合型選抜や学校推薦型選抜における学力把握措置の実施にあたり留意すべき事項等について」に関する書面での意見提出</w:t>
            </w:r>
          </w:p>
        </w:tc>
      </w:tr>
      <w:tr w:rsidR="00830F7E" w:rsidRPr="00423456" w14:paraId="45F3F7DF" w14:textId="77777777" w:rsidTr="0042384A">
        <w:tc>
          <w:tcPr>
            <w:tcW w:w="2337" w:type="dxa"/>
          </w:tcPr>
          <w:p w14:paraId="7D616BBC" w14:textId="77777777" w:rsidR="00830F7E" w:rsidRPr="00423456" w:rsidRDefault="00830F7E" w:rsidP="0042384A">
            <w:pPr>
              <w:autoSpaceDE w:val="0"/>
              <w:autoSpaceDN w:val="0"/>
              <w:spacing w:line="300" w:lineRule="exact"/>
              <w:ind w:leftChars="-19" w:left="-40"/>
            </w:pPr>
            <w:r w:rsidRPr="00830F7E">
              <w:rPr>
                <w:rFonts w:hint="eastAsia"/>
                <w:spacing w:val="6"/>
                <w:kern w:val="0"/>
                <w:fitText w:val="1785" w:id="-659743228"/>
              </w:rPr>
              <w:t>令和７年１月1</w:t>
            </w:r>
            <w:r w:rsidRPr="00830F7E">
              <w:rPr>
                <w:spacing w:val="6"/>
                <w:kern w:val="0"/>
                <w:fitText w:val="1785" w:id="-659743228"/>
              </w:rPr>
              <w:t>5</w:t>
            </w:r>
            <w:r w:rsidRPr="00830F7E">
              <w:rPr>
                <w:rFonts w:hint="eastAsia"/>
                <w:spacing w:val="6"/>
                <w:kern w:val="0"/>
                <w:fitText w:val="1785" w:id="-659743228"/>
              </w:rPr>
              <w:t>日</w:t>
            </w:r>
          </w:p>
        </w:tc>
        <w:tc>
          <w:tcPr>
            <w:tcW w:w="7195" w:type="dxa"/>
          </w:tcPr>
          <w:p w14:paraId="1D6EFD31" w14:textId="77777777" w:rsidR="00830F7E" w:rsidRPr="00423456" w:rsidRDefault="00830F7E" w:rsidP="0042384A">
            <w:pPr>
              <w:autoSpaceDE w:val="0"/>
              <w:autoSpaceDN w:val="0"/>
              <w:spacing w:line="300" w:lineRule="exact"/>
            </w:pPr>
            <w:r w:rsidRPr="00423456">
              <w:rPr>
                <w:rFonts w:hint="eastAsia"/>
              </w:rPr>
              <w:t>「『学校設置者等及び民間教育保育等事業者による児童対象性暴力等の防止等のための措置に関する法律（こども性暴力防止法）』の施行に当たり整理すべき論点」に関する書面での意見提出</w:t>
            </w:r>
          </w:p>
        </w:tc>
      </w:tr>
      <w:tr w:rsidR="00830F7E" w:rsidRPr="00423456" w14:paraId="139C82B9" w14:textId="77777777" w:rsidTr="0042384A">
        <w:tc>
          <w:tcPr>
            <w:tcW w:w="2337" w:type="dxa"/>
          </w:tcPr>
          <w:p w14:paraId="3B791342" w14:textId="77777777" w:rsidR="00830F7E" w:rsidRPr="00423456" w:rsidRDefault="00830F7E" w:rsidP="0042384A">
            <w:pPr>
              <w:autoSpaceDE w:val="0"/>
              <w:autoSpaceDN w:val="0"/>
              <w:spacing w:line="300" w:lineRule="exact"/>
            </w:pPr>
          </w:p>
        </w:tc>
        <w:tc>
          <w:tcPr>
            <w:tcW w:w="7195" w:type="dxa"/>
          </w:tcPr>
          <w:p w14:paraId="2EE49E60" w14:textId="77777777" w:rsidR="00830F7E" w:rsidRPr="00423456" w:rsidRDefault="00830F7E" w:rsidP="0042384A">
            <w:pPr>
              <w:autoSpaceDE w:val="0"/>
              <w:autoSpaceDN w:val="0"/>
              <w:spacing w:line="300" w:lineRule="exact"/>
            </w:pPr>
          </w:p>
        </w:tc>
      </w:tr>
    </w:tbl>
    <w:p w14:paraId="764FAF5F" w14:textId="77777777" w:rsidR="00830F7E" w:rsidRPr="00423456" w:rsidRDefault="00830F7E" w:rsidP="00830F7E">
      <w:pPr>
        <w:autoSpaceDE w:val="0"/>
        <w:autoSpaceDN w:val="0"/>
        <w:spacing w:line="300" w:lineRule="exact"/>
        <w:ind w:left="210" w:hangingChars="100" w:hanging="210"/>
      </w:pPr>
    </w:p>
    <w:p w14:paraId="6A07CA3E" w14:textId="77777777" w:rsidR="00830F7E" w:rsidRPr="00423456" w:rsidRDefault="00830F7E" w:rsidP="00830F7E">
      <w:pPr>
        <w:autoSpaceDE w:val="0"/>
        <w:autoSpaceDN w:val="0"/>
        <w:spacing w:line="300" w:lineRule="exact"/>
        <w:ind w:left="210" w:hangingChars="100" w:hanging="210"/>
      </w:pPr>
      <w:r w:rsidRPr="00423456">
        <w:rPr>
          <w:rFonts w:hint="eastAsia"/>
        </w:rPr>
        <w:t>【研究課題】</w:t>
      </w:r>
    </w:p>
    <w:p w14:paraId="0567F0A5" w14:textId="5DDE77EE" w:rsidR="00A10E96" w:rsidRPr="00830F7E" w:rsidRDefault="00830F7E" w:rsidP="00830F7E">
      <w:pPr>
        <w:autoSpaceDE w:val="0"/>
        <w:autoSpaceDN w:val="0"/>
        <w:spacing w:line="300" w:lineRule="exact"/>
        <w:ind w:leftChars="100" w:left="210"/>
      </w:pPr>
      <w:r w:rsidRPr="00423456">
        <w:rPr>
          <w:rFonts w:hint="eastAsia"/>
        </w:rPr>
        <w:t>インクルーシブ教育の推進に係る都道府県や市区町村の現状や今後の取組等について</w:t>
      </w:r>
    </w:p>
    <w:sectPr w:rsidR="00A10E96" w:rsidRPr="00830F7E" w:rsidSect="00322A0E">
      <w:footerReference w:type="default" r:id="rId35"/>
      <w:type w:val="continuous"/>
      <w:pgSz w:w="11906" w:h="16838" w:code="9"/>
      <w:pgMar w:top="1077" w:right="1077" w:bottom="1021" w:left="1077" w:header="510" w:footer="0" w:gutter="0"/>
      <w:pgNumType w:start="1"/>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02B1E" w14:textId="77777777" w:rsidR="0020482A" w:rsidRDefault="0020482A" w:rsidP="00E42721">
      <w:pPr>
        <w:spacing w:line="240" w:lineRule="auto"/>
      </w:pPr>
      <w:r>
        <w:separator/>
      </w:r>
    </w:p>
  </w:endnote>
  <w:endnote w:type="continuationSeparator" w:id="0">
    <w:p w14:paraId="4EA05258" w14:textId="77777777" w:rsidR="0020482A" w:rsidRDefault="0020482A" w:rsidP="00E42721">
      <w:pPr>
        <w:spacing w:line="240" w:lineRule="auto"/>
      </w:pPr>
      <w:r>
        <w:continuationSeparator/>
      </w:r>
    </w:p>
  </w:endnote>
  <w:endnote w:type="continuationNotice" w:id="1">
    <w:p w14:paraId="161CAC7D" w14:textId="77777777" w:rsidR="0020482A" w:rsidRDefault="002048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STFangsong">
    <w:altName w:val="STFangsong"/>
    <w:charset w:val="86"/>
    <w:family w:val="auto"/>
    <w:pitch w:val="variable"/>
    <w:sig w:usb0="00000287" w:usb1="080F0000" w:usb2="00000010" w:usb3="00000000" w:csb0="0004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A9A9D" w14:textId="77777777" w:rsidR="00DF30F1" w:rsidRDefault="00DF30F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D1F6" w14:textId="77777777" w:rsidR="00DF30F1" w:rsidRDefault="00DF30F1" w:rsidP="009D5B8F">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B45AD" w14:textId="1C771E48" w:rsidR="001B59C4" w:rsidRDefault="00DF6DA6">
    <w:pPr>
      <w:pStyle w:val="a9"/>
      <w:jc w:val="center"/>
    </w:pPr>
    <w:sdt>
      <w:sdtPr>
        <w:id w:val="-395965897"/>
        <w:docPartObj>
          <w:docPartGallery w:val="Page Numbers (Bottom of Page)"/>
          <w:docPartUnique/>
        </w:docPartObj>
      </w:sdtPr>
      <w:sdtEndPr/>
      <w:sdtContent>
        <w:r w:rsidR="001B59C4">
          <w:fldChar w:fldCharType="begin"/>
        </w:r>
        <w:r w:rsidR="001B59C4">
          <w:instrText>PAGE   \* MERGEFORMAT</w:instrText>
        </w:r>
        <w:r w:rsidR="001B59C4">
          <w:fldChar w:fldCharType="separate"/>
        </w:r>
        <w:r w:rsidR="001B59C4">
          <w:rPr>
            <w:lang w:val="ja-JP"/>
          </w:rPr>
          <w:t>2</w:t>
        </w:r>
        <w:r w:rsidR="001B59C4">
          <w:fldChar w:fldCharType="end"/>
        </w:r>
      </w:sdtContent>
    </w:sdt>
  </w:p>
  <w:p w14:paraId="1ACB9902" w14:textId="115515BE" w:rsidR="008024F0" w:rsidRDefault="008024F0" w:rsidP="009D5B8F">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57268" w14:textId="77777777" w:rsidR="0020482A" w:rsidRDefault="0020482A" w:rsidP="00E42721">
      <w:pPr>
        <w:spacing w:line="240" w:lineRule="auto"/>
      </w:pPr>
      <w:r>
        <w:separator/>
      </w:r>
    </w:p>
  </w:footnote>
  <w:footnote w:type="continuationSeparator" w:id="0">
    <w:p w14:paraId="20E929A0" w14:textId="77777777" w:rsidR="0020482A" w:rsidRDefault="0020482A" w:rsidP="00E42721">
      <w:pPr>
        <w:spacing w:line="240" w:lineRule="auto"/>
      </w:pPr>
      <w:r>
        <w:continuationSeparator/>
      </w:r>
    </w:p>
  </w:footnote>
  <w:footnote w:type="continuationNotice" w:id="1">
    <w:p w14:paraId="7A9D6E10" w14:textId="77777777" w:rsidR="0020482A" w:rsidRDefault="0020482A">
      <w:pPr>
        <w:spacing w:line="240" w:lineRule="auto"/>
      </w:pPr>
    </w:p>
  </w:footnote>
  <w:footnote w:id="2">
    <w:p w14:paraId="708A2EEB" w14:textId="77777777" w:rsidR="00DF30F1" w:rsidRPr="00696958" w:rsidRDefault="00DF30F1" w:rsidP="00DF30F1">
      <w:pPr>
        <w:pStyle w:val="af3"/>
        <w:autoSpaceDE w:val="0"/>
        <w:autoSpaceDN w:val="0"/>
        <w:spacing w:line="220" w:lineRule="exact"/>
        <w:ind w:left="141" w:hangingChars="88" w:hanging="141"/>
        <w:rPr>
          <w:sz w:val="16"/>
          <w:szCs w:val="16"/>
        </w:rPr>
      </w:pPr>
      <w:r w:rsidRPr="00696958">
        <w:rPr>
          <w:rStyle w:val="af5"/>
          <w:sz w:val="16"/>
          <w:szCs w:val="16"/>
          <w:vertAlign w:val="baseline"/>
        </w:rPr>
        <w:footnoteRef/>
      </w:r>
      <w:r w:rsidRPr="00696958">
        <w:rPr>
          <w:rFonts w:hint="eastAsia"/>
          <w:sz w:val="16"/>
          <w:szCs w:val="16"/>
        </w:rPr>
        <w:t>．小学校・中学校・府立高校・府立支援学校に対して、毎年度調査を実施する。（支援学校に通う子どもたちに対しては、わかりやすさを重視し、質問項目を設定する。また、保護者等と一緒に回答することも想定。）</w:t>
      </w:r>
    </w:p>
  </w:footnote>
  <w:footnote w:id="3">
    <w:p w14:paraId="39055ABE" w14:textId="7DAF95D7" w:rsidR="00A029DD" w:rsidRPr="00696958" w:rsidRDefault="00A029DD" w:rsidP="00322A0E">
      <w:pPr>
        <w:pStyle w:val="af3"/>
        <w:spacing w:line="240" w:lineRule="exact"/>
        <w:ind w:left="160" w:hangingChars="100" w:hanging="160"/>
        <w:rPr>
          <w:sz w:val="16"/>
          <w:szCs w:val="16"/>
        </w:rPr>
      </w:pPr>
      <w:r w:rsidRPr="00696958">
        <w:rPr>
          <w:rStyle w:val="af5"/>
          <w:sz w:val="16"/>
          <w:szCs w:val="16"/>
          <w:vertAlign w:val="baseline"/>
        </w:rPr>
        <w:footnoteRef/>
      </w:r>
      <w:r w:rsidRPr="00696958">
        <w:rPr>
          <w:rFonts w:hint="eastAsia"/>
          <w:sz w:val="16"/>
          <w:szCs w:val="16"/>
        </w:rPr>
        <w:t>．「肯定的評価をした児童・生徒の割合」は、それぞれの設問の内容が自分に「よくあてはまる」及び「ややあてはまる」と回答した児童・生徒の割合を示す。</w:t>
      </w:r>
    </w:p>
  </w:footnote>
  <w:footnote w:id="4">
    <w:p w14:paraId="2F9A3314" w14:textId="31E4F63D" w:rsidR="006B46F6" w:rsidRPr="00696958" w:rsidRDefault="006B46F6" w:rsidP="000C752F">
      <w:pPr>
        <w:pStyle w:val="af3"/>
        <w:autoSpaceDE w:val="0"/>
        <w:autoSpaceDN w:val="0"/>
        <w:spacing w:line="220" w:lineRule="exact"/>
        <w:ind w:left="141" w:hangingChars="88" w:hanging="141"/>
        <w:rPr>
          <w:sz w:val="16"/>
          <w:szCs w:val="16"/>
        </w:rPr>
      </w:pPr>
      <w:r w:rsidRPr="00696958">
        <w:rPr>
          <w:rStyle w:val="af5"/>
          <w:sz w:val="16"/>
          <w:szCs w:val="16"/>
          <w:vertAlign w:val="baseline"/>
        </w:rPr>
        <w:footnoteRef/>
      </w:r>
      <w:r w:rsidRPr="00696958">
        <w:rPr>
          <w:rFonts w:hint="eastAsia"/>
          <w:sz w:val="16"/>
          <w:szCs w:val="16"/>
        </w:rPr>
        <w:t>．全国学力・学習状況調査結果について、文部科学省は都道府県の平均正答率を整数値で公表しているため、令和６年度以降、大阪府の公表資料も整数値で示す。</w:t>
      </w:r>
    </w:p>
  </w:footnote>
  <w:footnote w:id="5">
    <w:p w14:paraId="0504EBFE" w14:textId="25D9BF3F" w:rsidR="006B46F6" w:rsidRPr="00696958" w:rsidRDefault="006B46F6" w:rsidP="00780907">
      <w:pPr>
        <w:pStyle w:val="af3"/>
        <w:autoSpaceDE w:val="0"/>
        <w:autoSpaceDN w:val="0"/>
        <w:spacing w:line="220" w:lineRule="exact"/>
        <w:rPr>
          <w:sz w:val="16"/>
          <w:szCs w:val="16"/>
        </w:rPr>
      </w:pPr>
      <w:r w:rsidRPr="00696958">
        <w:rPr>
          <w:rStyle w:val="af5"/>
          <w:sz w:val="16"/>
          <w:szCs w:val="16"/>
          <w:vertAlign w:val="baseline"/>
        </w:rPr>
        <w:footnoteRef/>
      </w:r>
      <w:r w:rsidRPr="00696958">
        <w:rPr>
          <w:rFonts w:hint="eastAsia"/>
          <w:sz w:val="16"/>
          <w:szCs w:val="16"/>
        </w:rPr>
        <w:t>．全国学力・学習状況調査における全国の値とは、実施した全国の子どもたちの結果数値のこと。</w:t>
      </w:r>
    </w:p>
  </w:footnote>
  <w:footnote w:id="6">
    <w:p w14:paraId="3DB7DA4D" w14:textId="4AC1C8E1" w:rsidR="006B46F6" w:rsidRPr="00696958" w:rsidRDefault="006B46F6" w:rsidP="00C7429E">
      <w:pPr>
        <w:pStyle w:val="af3"/>
        <w:spacing w:line="240" w:lineRule="exact"/>
        <w:ind w:left="160" w:hangingChars="100" w:hanging="160"/>
        <w:rPr>
          <w:sz w:val="16"/>
          <w:szCs w:val="16"/>
        </w:rPr>
      </w:pPr>
      <w:r w:rsidRPr="00696958">
        <w:rPr>
          <w:rStyle w:val="af5"/>
          <w:sz w:val="16"/>
          <w:szCs w:val="16"/>
          <w:vertAlign w:val="baseline"/>
        </w:rPr>
        <w:footnoteRef/>
      </w:r>
      <w:r w:rsidRPr="00696958">
        <w:rPr>
          <w:rFonts w:hint="eastAsia"/>
          <w:sz w:val="16"/>
          <w:szCs w:val="16"/>
        </w:rPr>
        <w:t>．</w:t>
      </w:r>
      <w:r w:rsidRPr="00696958">
        <w:rPr>
          <w:sz w:val="16"/>
          <w:szCs w:val="16"/>
        </w:rPr>
        <w:t xml:space="preserve"> </w:t>
      </w:r>
      <w:r w:rsidRPr="00696958">
        <w:rPr>
          <w:rFonts w:hint="eastAsia"/>
          <w:sz w:val="16"/>
          <w:szCs w:val="16"/>
        </w:rPr>
        <w:t>CEFR（Common European Framework of Reference for Languages: Learning, teaching, assessment）：外国語の学習、教授、評価のためのヨーロッパ共通参照枠のこと。語学シラバスやカリキュラムの手引きの作成、学習指導教材の編集、外国語運用能力の評価のために、透明性が高く、分かりやすい、包括的な基盤を提供するものとして、平成13（2001）年に欧州評議会が発表。</w:t>
      </w:r>
    </w:p>
  </w:footnote>
  <w:footnote w:id="7">
    <w:p w14:paraId="16A7A51D" w14:textId="21428AC8" w:rsidR="00C7429E" w:rsidRPr="00696958" w:rsidRDefault="00C7429E" w:rsidP="00C7429E">
      <w:pPr>
        <w:pStyle w:val="af3"/>
        <w:spacing w:line="220" w:lineRule="exact"/>
        <w:ind w:left="141" w:hangingChars="88" w:hanging="141"/>
        <w:rPr>
          <w:sz w:val="16"/>
          <w:szCs w:val="16"/>
        </w:rPr>
      </w:pPr>
      <w:r w:rsidRPr="00696958">
        <w:rPr>
          <w:rStyle w:val="af5"/>
          <w:sz w:val="16"/>
          <w:szCs w:val="16"/>
          <w:vertAlign w:val="baseline"/>
        </w:rPr>
        <w:footnoteRef/>
      </w:r>
      <w:r w:rsidR="00C04708" w:rsidRPr="00696958">
        <w:rPr>
          <w:rFonts w:hint="eastAsia"/>
          <w:sz w:val="16"/>
          <w:szCs w:val="16"/>
        </w:rPr>
        <w:t>．</w:t>
      </w:r>
      <w:r w:rsidRPr="00696958">
        <w:rPr>
          <w:rFonts w:hint="eastAsia"/>
          <w:sz w:val="16"/>
          <w:szCs w:val="16"/>
        </w:rPr>
        <w:t>府教育庁が主催、企画する、府内小・中学校を対象に実施する取組み。子どもたちはこの取組みを通じ、社会を構成する自立した主体となるために必要な知識について理解を深めるとともに、企業やNPOなどとの協働により、実社会における課題の解決にむけて探究的な学習を行う。</w:t>
      </w:r>
    </w:p>
  </w:footnote>
  <w:footnote w:id="8">
    <w:p w14:paraId="0A5C9AF3" w14:textId="59A6A502" w:rsidR="004F1A91" w:rsidRPr="00696958" w:rsidRDefault="004F1A91" w:rsidP="004F1A91">
      <w:pPr>
        <w:pStyle w:val="af3"/>
        <w:autoSpaceDE w:val="0"/>
        <w:autoSpaceDN w:val="0"/>
        <w:spacing w:line="220" w:lineRule="exact"/>
        <w:ind w:left="141" w:hangingChars="88" w:hanging="141"/>
        <w:rPr>
          <w:sz w:val="16"/>
          <w:szCs w:val="16"/>
        </w:rPr>
      </w:pPr>
      <w:r w:rsidRPr="00696958">
        <w:rPr>
          <w:rStyle w:val="af5"/>
          <w:sz w:val="16"/>
          <w:szCs w:val="16"/>
          <w:vertAlign w:val="baseline"/>
        </w:rPr>
        <w:footnoteRef/>
      </w:r>
      <w:r w:rsidRPr="00696958">
        <w:rPr>
          <w:rFonts w:hint="eastAsia"/>
          <w:sz w:val="16"/>
          <w:szCs w:val="16"/>
        </w:rPr>
        <w:t>．障がいの有無に関わらず、すべての子どもたちが地域社会で豊かに生きることができる多様な学びの場を保障するとともに、相互理解を深め、いきいきと学校生活</w:t>
      </w:r>
      <w:r w:rsidR="00E12A62" w:rsidRPr="00696958">
        <w:rPr>
          <w:rFonts w:hint="eastAsia"/>
          <w:sz w:val="16"/>
          <w:szCs w:val="16"/>
        </w:rPr>
        <w:t>を</w:t>
      </w:r>
      <w:r w:rsidRPr="00696958">
        <w:rPr>
          <w:rFonts w:hint="eastAsia"/>
          <w:sz w:val="16"/>
          <w:szCs w:val="16"/>
        </w:rPr>
        <w:t>送ることができる教育のこと。</w:t>
      </w:r>
    </w:p>
  </w:footnote>
  <w:footnote w:id="9">
    <w:p w14:paraId="0BEA3AA7" w14:textId="49BF5267" w:rsidR="00B121BC" w:rsidRPr="00696958" w:rsidRDefault="00B121BC" w:rsidP="00F12368">
      <w:pPr>
        <w:pStyle w:val="af3"/>
        <w:autoSpaceDE w:val="0"/>
        <w:autoSpaceDN w:val="0"/>
        <w:spacing w:line="240" w:lineRule="exact"/>
        <w:ind w:left="160" w:hangingChars="100" w:hanging="160"/>
        <w:rPr>
          <w:sz w:val="16"/>
          <w:szCs w:val="16"/>
        </w:rPr>
      </w:pPr>
      <w:r w:rsidRPr="00696958">
        <w:rPr>
          <w:rStyle w:val="af5"/>
          <w:sz w:val="16"/>
          <w:szCs w:val="16"/>
          <w:vertAlign w:val="baseline"/>
        </w:rPr>
        <w:footnoteRef/>
      </w:r>
      <w:r w:rsidR="00C04708" w:rsidRPr="00696958">
        <w:rPr>
          <w:rFonts w:hint="eastAsia"/>
          <w:sz w:val="16"/>
          <w:szCs w:val="16"/>
        </w:rPr>
        <w:t>．</w:t>
      </w:r>
      <w:r w:rsidRPr="00696958">
        <w:rPr>
          <w:rFonts w:hint="eastAsia"/>
          <w:sz w:val="16"/>
          <w:szCs w:val="16"/>
        </w:rPr>
        <w:t>「特定分野に特異な才能のある児童生徒に対する学校における指導・支援の在り方等に関する有識者会議」（令和４（2</w:t>
      </w:r>
      <w:r w:rsidRPr="00696958">
        <w:rPr>
          <w:sz w:val="16"/>
          <w:szCs w:val="16"/>
        </w:rPr>
        <w:t>022</w:t>
      </w:r>
      <w:r w:rsidRPr="00696958">
        <w:rPr>
          <w:rFonts w:hint="eastAsia"/>
          <w:sz w:val="16"/>
          <w:szCs w:val="16"/>
        </w:rPr>
        <w:t>）年９月</w:t>
      </w:r>
      <w:r w:rsidR="00F12368" w:rsidRPr="00696958">
        <w:rPr>
          <w:rFonts w:hint="eastAsia"/>
          <w:sz w:val="16"/>
          <w:szCs w:val="16"/>
        </w:rPr>
        <w:t>26日</w:t>
      </w:r>
      <w:r w:rsidRPr="00696958">
        <w:rPr>
          <w:rFonts w:hint="eastAsia"/>
          <w:sz w:val="16"/>
          <w:szCs w:val="16"/>
        </w:rPr>
        <w:t>）による。対象となる子どもたちについては、今後の国の議論の方向性を踏まえつつ、検討を行う。</w:t>
      </w:r>
    </w:p>
  </w:footnote>
  <w:footnote w:id="10">
    <w:p w14:paraId="6FFF38FE" w14:textId="77777777" w:rsidR="006C668F" w:rsidRPr="00696958" w:rsidRDefault="006C668F" w:rsidP="004F1A91">
      <w:pPr>
        <w:pStyle w:val="af3"/>
        <w:autoSpaceDE w:val="0"/>
        <w:autoSpaceDN w:val="0"/>
        <w:spacing w:line="220" w:lineRule="exact"/>
        <w:ind w:left="141" w:hangingChars="88" w:hanging="141"/>
        <w:rPr>
          <w:sz w:val="16"/>
          <w:szCs w:val="16"/>
        </w:rPr>
      </w:pPr>
      <w:r w:rsidRPr="00696958">
        <w:rPr>
          <w:rStyle w:val="af5"/>
          <w:sz w:val="16"/>
          <w:szCs w:val="16"/>
          <w:vertAlign w:val="baseline"/>
        </w:rPr>
        <w:footnoteRef/>
      </w:r>
      <w:r w:rsidRPr="00696958">
        <w:rPr>
          <w:rFonts w:hint="eastAsia"/>
          <w:sz w:val="16"/>
          <w:szCs w:val="16"/>
        </w:rPr>
        <w:t>．子どもたちが日本語で学校生活を営み学習に取り組めるよう、日本語や各教科の指導等を在籍学級の教育課程の一部の時間に替えて、在籍学級以外で子どもたちの状況に応じて編成する教育課程のこと。</w:t>
      </w:r>
    </w:p>
  </w:footnote>
  <w:footnote w:id="11">
    <w:p w14:paraId="1918630F" w14:textId="77777777" w:rsidR="00225F41" w:rsidRPr="00696958" w:rsidRDefault="00225F41" w:rsidP="00225F41">
      <w:pPr>
        <w:pStyle w:val="af3"/>
        <w:autoSpaceDE w:val="0"/>
        <w:autoSpaceDN w:val="0"/>
        <w:spacing w:line="220" w:lineRule="exact"/>
        <w:ind w:left="141" w:hangingChars="88" w:hanging="141"/>
        <w:rPr>
          <w:sz w:val="16"/>
          <w:szCs w:val="16"/>
        </w:rPr>
      </w:pPr>
      <w:r w:rsidRPr="00696958">
        <w:rPr>
          <w:rStyle w:val="af5"/>
          <w:sz w:val="16"/>
          <w:szCs w:val="16"/>
          <w:vertAlign w:val="baseline"/>
        </w:rPr>
        <w:footnoteRef/>
      </w:r>
      <w:r w:rsidRPr="00696958">
        <w:rPr>
          <w:rFonts w:hint="eastAsia"/>
          <w:sz w:val="16"/>
          <w:szCs w:val="16"/>
        </w:rPr>
        <w:t>．府内の支援教育推進の担い手として府が府立支援学校に配置する「支援教育コーディネーター」の呼称。地域支援リーディングスタッフは、市町村教育委員会等と連携をとり、地域の小・中学校、高校等からの要請に応じて、訪問相談、来校相談等により障がいのある子どもたちの教育に関して必要な助言又は援助を行う。</w:t>
      </w:r>
    </w:p>
  </w:footnote>
  <w:footnote w:id="12">
    <w:p w14:paraId="261983FE" w14:textId="77777777" w:rsidR="00225F41" w:rsidRPr="00696958" w:rsidRDefault="00225F41" w:rsidP="00225F41">
      <w:pPr>
        <w:pStyle w:val="af3"/>
        <w:autoSpaceDE w:val="0"/>
        <w:autoSpaceDN w:val="0"/>
        <w:spacing w:line="220" w:lineRule="exact"/>
        <w:ind w:left="141" w:hangingChars="88" w:hanging="141"/>
        <w:rPr>
          <w:sz w:val="16"/>
          <w:szCs w:val="16"/>
        </w:rPr>
      </w:pPr>
      <w:r w:rsidRPr="00696958">
        <w:rPr>
          <w:rStyle w:val="af5"/>
          <w:sz w:val="16"/>
          <w:szCs w:val="16"/>
          <w:vertAlign w:val="baseline"/>
        </w:rPr>
        <w:footnoteRef/>
      </w:r>
      <w:r w:rsidRPr="00696958">
        <w:rPr>
          <w:rFonts w:hint="eastAsia"/>
          <w:sz w:val="16"/>
          <w:szCs w:val="16"/>
        </w:rPr>
        <w:t>．学校教育法第74条及び学習指導要領に基づき、府立支援学校が地域における支援教育に係る中核的な機関としての役割を果たすとともに、自立活動の知見や支援教育における専門性を発揮し、幼稚園・保育園・認定こども園・小学校・中学校・高等学校（以下「小・中学校、高校等」）の支援教育における取組みを支援すること。</w:t>
      </w:r>
    </w:p>
  </w:footnote>
  <w:footnote w:id="13">
    <w:p w14:paraId="60DF37AD" w14:textId="77777777" w:rsidR="004F1A91" w:rsidRPr="007432AA" w:rsidRDefault="004F1A91" w:rsidP="004F1A91">
      <w:pPr>
        <w:pStyle w:val="af3"/>
        <w:autoSpaceDE w:val="0"/>
        <w:autoSpaceDN w:val="0"/>
        <w:spacing w:line="220" w:lineRule="exact"/>
        <w:ind w:left="141" w:hangingChars="88" w:hanging="141"/>
        <w:rPr>
          <w:sz w:val="16"/>
          <w:szCs w:val="16"/>
        </w:rPr>
      </w:pPr>
      <w:r w:rsidRPr="00696958">
        <w:rPr>
          <w:rStyle w:val="af5"/>
          <w:sz w:val="16"/>
          <w:szCs w:val="16"/>
          <w:vertAlign w:val="baseline"/>
        </w:rPr>
        <w:footnoteRef/>
      </w:r>
      <w:r w:rsidRPr="00696958">
        <w:rPr>
          <w:rFonts w:hint="eastAsia"/>
          <w:sz w:val="16"/>
          <w:szCs w:val="16"/>
        </w:rPr>
        <w:t>．通常の学級に在籍している障がいのある子どもたちが、大部分の授業を通常の学級で受けながら、一部の授業について、障がいの特性に応じた特別な</w:t>
      </w:r>
      <w:r w:rsidRPr="007432AA">
        <w:rPr>
          <w:rFonts w:hint="eastAsia"/>
          <w:sz w:val="16"/>
          <w:szCs w:val="16"/>
        </w:rPr>
        <w:t>指導を特別な場で受ける指導の形態。</w:t>
      </w:r>
    </w:p>
  </w:footnote>
  <w:footnote w:id="14">
    <w:p w14:paraId="64E2070F" w14:textId="4EBE14A9" w:rsidR="004F1A91" w:rsidRPr="00696958" w:rsidRDefault="004F1A91" w:rsidP="004F1A91">
      <w:pPr>
        <w:pStyle w:val="af3"/>
        <w:autoSpaceDE w:val="0"/>
        <w:autoSpaceDN w:val="0"/>
        <w:spacing w:line="240" w:lineRule="exact"/>
        <w:ind w:left="141" w:hangingChars="88" w:hanging="141"/>
        <w:rPr>
          <w:sz w:val="16"/>
          <w:szCs w:val="16"/>
        </w:rPr>
      </w:pPr>
      <w:r w:rsidRPr="007432AA">
        <w:rPr>
          <w:rStyle w:val="af5"/>
          <w:sz w:val="16"/>
          <w:szCs w:val="16"/>
          <w:vertAlign w:val="baseline"/>
        </w:rPr>
        <w:footnoteRef/>
      </w:r>
      <w:r w:rsidRPr="007432AA">
        <w:rPr>
          <w:rFonts w:hint="eastAsia"/>
          <w:sz w:val="16"/>
          <w:szCs w:val="16"/>
        </w:rPr>
        <w:t>．障がいのある子どもたちの</w:t>
      </w:r>
      <w:r w:rsidR="002B0116" w:rsidRPr="007432AA">
        <w:rPr>
          <w:rFonts w:hint="eastAsia"/>
          <w:sz w:val="16"/>
          <w:szCs w:val="16"/>
        </w:rPr>
        <w:t>教育</w:t>
      </w:r>
      <w:r w:rsidRPr="007432AA">
        <w:rPr>
          <w:rFonts w:hint="eastAsia"/>
          <w:sz w:val="16"/>
          <w:szCs w:val="16"/>
        </w:rPr>
        <w:t>ニーズを把握し、中</w:t>
      </w:r>
      <w:r w:rsidRPr="00696958">
        <w:rPr>
          <w:rFonts w:hint="eastAsia"/>
          <w:sz w:val="16"/>
          <w:szCs w:val="16"/>
        </w:rPr>
        <w:t>・長期的な観点で乳幼児から学校卒業後までを通して、関係機関と連携を図りつつ、一貫して的確な支援を行うことを目的として作成する計画。</w:t>
      </w:r>
    </w:p>
  </w:footnote>
  <w:footnote w:id="15">
    <w:p w14:paraId="23E0BFF9" w14:textId="77777777" w:rsidR="00E94608" w:rsidRPr="00696958" w:rsidRDefault="00E94608" w:rsidP="00E94608">
      <w:pPr>
        <w:pStyle w:val="af3"/>
        <w:spacing w:line="240" w:lineRule="exact"/>
        <w:ind w:left="160" w:hangingChars="100" w:hanging="160"/>
        <w:rPr>
          <w:sz w:val="16"/>
          <w:szCs w:val="16"/>
        </w:rPr>
      </w:pPr>
      <w:r w:rsidRPr="00696958">
        <w:rPr>
          <w:rStyle w:val="af5"/>
          <w:sz w:val="16"/>
          <w:szCs w:val="16"/>
          <w:vertAlign w:val="baseline"/>
        </w:rPr>
        <w:footnoteRef/>
      </w:r>
      <w:r w:rsidRPr="00696958">
        <w:rPr>
          <w:rFonts w:hint="eastAsia"/>
          <w:sz w:val="16"/>
          <w:szCs w:val="16"/>
        </w:rPr>
        <w:t>．個別の教育支援計画を踏まえ、より具体的に個別の指導目標や指導内容・方法を明確にして作成した年間又は学期ごとの各教科、自立活動等における指導計画。</w:t>
      </w:r>
    </w:p>
  </w:footnote>
  <w:footnote w:id="16">
    <w:p w14:paraId="0031795F" w14:textId="77777777" w:rsidR="00E94608" w:rsidRPr="00696958" w:rsidRDefault="00E94608" w:rsidP="00E94608">
      <w:pPr>
        <w:pStyle w:val="af3"/>
        <w:autoSpaceDE w:val="0"/>
        <w:autoSpaceDN w:val="0"/>
        <w:spacing w:line="240" w:lineRule="exact"/>
        <w:ind w:left="141" w:hangingChars="88" w:hanging="141"/>
        <w:rPr>
          <w:sz w:val="16"/>
          <w:szCs w:val="16"/>
        </w:rPr>
      </w:pPr>
      <w:r w:rsidRPr="00696958">
        <w:rPr>
          <w:rStyle w:val="af5"/>
          <w:sz w:val="16"/>
          <w:szCs w:val="16"/>
          <w:vertAlign w:val="baseline"/>
        </w:rPr>
        <w:footnoteRef/>
      </w:r>
      <w:r w:rsidRPr="00696958">
        <w:rPr>
          <w:rFonts w:hint="eastAsia"/>
          <w:sz w:val="16"/>
          <w:szCs w:val="16"/>
        </w:rPr>
        <w:t>．人工呼吸器による呼吸管理・喀痰（かくたん）吸引その他の医療行為のこと。</w:t>
      </w:r>
    </w:p>
  </w:footnote>
  <w:footnote w:id="17">
    <w:p w14:paraId="3C1A6066" w14:textId="77777777" w:rsidR="004F1A91" w:rsidRPr="00696958" w:rsidRDefault="004F1A91" w:rsidP="004F1A91">
      <w:pPr>
        <w:pStyle w:val="af3"/>
        <w:autoSpaceDE w:val="0"/>
        <w:autoSpaceDN w:val="0"/>
        <w:spacing w:line="220" w:lineRule="exact"/>
        <w:ind w:left="141" w:hangingChars="88" w:hanging="141"/>
        <w:rPr>
          <w:sz w:val="16"/>
          <w:szCs w:val="16"/>
        </w:rPr>
      </w:pPr>
      <w:r w:rsidRPr="00696958">
        <w:rPr>
          <w:rStyle w:val="af5"/>
          <w:sz w:val="16"/>
          <w:szCs w:val="16"/>
          <w:vertAlign w:val="baseline"/>
        </w:rPr>
        <w:footnoteRef/>
      </w:r>
      <w:r w:rsidRPr="00696958">
        <w:rPr>
          <w:rFonts w:hint="eastAsia"/>
          <w:sz w:val="16"/>
          <w:szCs w:val="16"/>
        </w:rPr>
        <w:t>．障がいのある子どもたちの状況やニーズに応じた教育を受けることができるよう、府では、弱視学級、難聴学級、知的障がい学級、肢体不自由学級、病弱・身体虚弱学級、自閉症・情緒障がい学級を小中義務教育学校に設置している。府ではこれらを総称して「支援学級」という用語を使用している。</w:t>
      </w:r>
    </w:p>
  </w:footnote>
  <w:footnote w:id="18">
    <w:p w14:paraId="0C218830" w14:textId="77777777" w:rsidR="00A913A1" w:rsidRPr="00696958" w:rsidRDefault="00A913A1" w:rsidP="0016030A">
      <w:pPr>
        <w:pStyle w:val="af3"/>
        <w:spacing w:line="240" w:lineRule="exact"/>
        <w:rPr>
          <w:sz w:val="16"/>
        </w:rPr>
      </w:pPr>
      <w:r w:rsidRPr="00696958">
        <w:rPr>
          <w:rStyle w:val="af5"/>
          <w:sz w:val="16"/>
          <w:vertAlign w:val="baseline"/>
        </w:rPr>
        <w:footnoteRef/>
      </w:r>
      <w:r w:rsidRPr="00696958">
        <w:rPr>
          <w:sz w:val="16"/>
        </w:rPr>
        <w:t xml:space="preserve">. </w:t>
      </w:r>
      <w:r w:rsidRPr="00696958">
        <w:rPr>
          <w:rFonts w:hint="eastAsia"/>
          <w:sz w:val="16"/>
        </w:rPr>
        <w:t>知的障がい生徒自立支援コースを設置する自立支援推進校等のうち、</w:t>
      </w:r>
      <w:r w:rsidRPr="00696958">
        <w:rPr>
          <w:rFonts w:hint="eastAsia"/>
          <w:kern w:val="0"/>
          <w:sz w:val="16"/>
        </w:rPr>
        <w:t>高校における支援教育力の充実を図るため、</w:t>
      </w:r>
      <w:r w:rsidRPr="00696958">
        <w:rPr>
          <w:rFonts w:hint="eastAsia"/>
          <w:sz w:val="16"/>
        </w:rPr>
        <w:t>府立高校及び府内</w:t>
      </w:r>
    </w:p>
    <w:p w14:paraId="7D724BC9" w14:textId="77777777" w:rsidR="00A913A1" w:rsidRPr="00696958" w:rsidRDefault="00A913A1" w:rsidP="0016030A">
      <w:pPr>
        <w:pStyle w:val="af3"/>
        <w:spacing w:line="240" w:lineRule="exact"/>
        <w:ind w:firstLineChars="100" w:firstLine="160"/>
      </w:pPr>
      <w:r w:rsidRPr="00696958">
        <w:rPr>
          <w:rFonts w:hint="eastAsia"/>
          <w:sz w:val="16"/>
        </w:rPr>
        <w:t>の私立高校への訪問・来校相談等を実施する</w:t>
      </w:r>
      <w:r w:rsidRPr="00696958">
        <w:rPr>
          <w:rFonts w:hint="eastAsia"/>
          <w:kern w:val="0"/>
          <w:sz w:val="16"/>
        </w:rPr>
        <w:t>学校（4校）の呼称。</w:t>
      </w:r>
    </w:p>
  </w:footnote>
  <w:footnote w:id="19">
    <w:p w14:paraId="24D2609F" w14:textId="77777777" w:rsidR="00A913A1" w:rsidRPr="00696958" w:rsidRDefault="00A913A1" w:rsidP="0016030A">
      <w:pPr>
        <w:pStyle w:val="af3"/>
        <w:autoSpaceDE w:val="0"/>
        <w:autoSpaceDN w:val="0"/>
        <w:spacing w:line="220" w:lineRule="exact"/>
        <w:ind w:left="141" w:hangingChars="88" w:hanging="141"/>
        <w:rPr>
          <w:sz w:val="16"/>
          <w:szCs w:val="16"/>
        </w:rPr>
      </w:pPr>
      <w:r w:rsidRPr="00696958">
        <w:rPr>
          <w:rStyle w:val="af5"/>
          <w:sz w:val="16"/>
          <w:szCs w:val="16"/>
          <w:vertAlign w:val="baseline"/>
        </w:rPr>
        <w:footnoteRef/>
      </w:r>
      <w:r w:rsidRPr="00696958">
        <w:rPr>
          <w:rFonts w:hint="eastAsia"/>
          <w:sz w:val="16"/>
          <w:szCs w:val="16"/>
        </w:rPr>
        <w:t>．学校内の関係者や福祉・医療等の関係機関との連絡調整及び保護者や関係機関に対する学校の窓口として、校内外における支援教育に関するコーディネートを担う。</w:t>
      </w:r>
    </w:p>
  </w:footnote>
  <w:footnote w:id="20">
    <w:p w14:paraId="532F2F00" w14:textId="77777777" w:rsidR="0016030A" w:rsidRPr="00696958" w:rsidRDefault="0016030A" w:rsidP="0016030A">
      <w:pPr>
        <w:pStyle w:val="af3"/>
        <w:spacing w:line="240" w:lineRule="exact"/>
        <w:ind w:left="141" w:hangingChars="88" w:hanging="141"/>
        <w:rPr>
          <w:sz w:val="16"/>
          <w:szCs w:val="16"/>
        </w:rPr>
      </w:pPr>
      <w:r w:rsidRPr="00696958">
        <w:rPr>
          <w:rStyle w:val="af5"/>
          <w:sz w:val="16"/>
          <w:szCs w:val="16"/>
          <w:vertAlign w:val="baseline"/>
        </w:rPr>
        <w:footnoteRef/>
      </w:r>
      <w:r w:rsidRPr="00696958">
        <w:rPr>
          <w:rFonts w:hint="eastAsia"/>
          <w:sz w:val="16"/>
          <w:szCs w:val="16"/>
        </w:rPr>
        <w:t>．スーパーグローバル大学（トップ型）指定校とは、世界大学ランキングトップ100をめざす力がある、世界レベルの教育研究を行うトップ大学のこと。平成26年度に文部科学省が指定（指定期間10年）。</w:t>
      </w:r>
    </w:p>
  </w:footnote>
  <w:footnote w:id="21">
    <w:p w14:paraId="14A1D0EB" w14:textId="77777777" w:rsidR="0016030A" w:rsidRPr="00696958" w:rsidRDefault="0016030A" w:rsidP="0016030A">
      <w:pPr>
        <w:pStyle w:val="af3"/>
        <w:spacing w:line="240" w:lineRule="exact"/>
        <w:ind w:left="141" w:hangingChars="88" w:hanging="141"/>
        <w:rPr>
          <w:sz w:val="16"/>
          <w:szCs w:val="16"/>
        </w:rPr>
      </w:pPr>
      <w:r w:rsidRPr="00696958">
        <w:rPr>
          <w:rStyle w:val="af5"/>
          <w:sz w:val="16"/>
          <w:szCs w:val="16"/>
          <w:vertAlign w:val="baseline"/>
        </w:rPr>
        <w:footnoteRef/>
      </w:r>
      <w:r w:rsidRPr="00696958">
        <w:rPr>
          <w:rFonts w:hint="eastAsia"/>
          <w:sz w:val="16"/>
          <w:szCs w:val="16"/>
        </w:rPr>
        <w:t>．グローバルサイエンスキャンパス採択校とは、将来グローバルに活躍しうる傑出した科学技術人材を育成することを目的として、国際的な活動を含む高度で体系的な理数教育プログラムの開発・実践等を行う大学のこと。国立研究開発法人 科学技術振興機構が指定。</w:t>
      </w:r>
    </w:p>
  </w:footnote>
  <w:footnote w:id="22">
    <w:p w14:paraId="08DEE429" w14:textId="77777777" w:rsidR="008F6095" w:rsidRPr="00696958" w:rsidRDefault="008F6095" w:rsidP="008F6095">
      <w:pPr>
        <w:pStyle w:val="af3"/>
        <w:autoSpaceDE w:val="0"/>
        <w:autoSpaceDN w:val="0"/>
        <w:spacing w:line="200" w:lineRule="exact"/>
        <w:ind w:left="141" w:hangingChars="88" w:hanging="141"/>
        <w:rPr>
          <w:sz w:val="16"/>
          <w:szCs w:val="16"/>
        </w:rPr>
      </w:pPr>
      <w:r w:rsidRPr="00696958">
        <w:rPr>
          <w:rStyle w:val="af5"/>
          <w:sz w:val="16"/>
          <w:szCs w:val="16"/>
          <w:vertAlign w:val="baseline"/>
        </w:rPr>
        <w:footnoteRef/>
      </w:r>
      <w:r w:rsidRPr="00696958">
        <w:rPr>
          <w:rFonts w:hint="eastAsia"/>
          <w:sz w:val="16"/>
          <w:szCs w:val="16"/>
        </w:rPr>
        <w:t>．中央教育審議会「今後の学校におけるキャリア教育・職業教育の在り方について（答申）」（平成23（2</w:t>
      </w:r>
      <w:r w:rsidRPr="00696958">
        <w:rPr>
          <w:sz w:val="16"/>
          <w:szCs w:val="16"/>
        </w:rPr>
        <w:t>011</w:t>
      </w:r>
      <w:r w:rsidRPr="00696958">
        <w:rPr>
          <w:rFonts w:hint="eastAsia"/>
          <w:sz w:val="16"/>
          <w:szCs w:val="16"/>
        </w:rPr>
        <w:t>）年１月31日））では、　　　キャリア教育を「一人一人の社会的・職業的自立に向け、必要な基盤となる能力や態度を育てることを通してキャリア発達を促す教育」と定義している。</w:t>
      </w:r>
    </w:p>
  </w:footnote>
  <w:footnote w:id="23">
    <w:p w14:paraId="11399FB6" w14:textId="5E86ECED" w:rsidR="000C14AD" w:rsidRPr="00696958" w:rsidRDefault="000C14AD" w:rsidP="0016030A">
      <w:pPr>
        <w:pStyle w:val="af3"/>
        <w:autoSpaceDE w:val="0"/>
        <w:autoSpaceDN w:val="0"/>
        <w:spacing w:line="220" w:lineRule="exact"/>
        <w:ind w:left="141" w:hangingChars="88" w:hanging="141"/>
        <w:rPr>
          <w:sz w:val="16"/>
          <w:szCs w:val="16"/>
        </w:rPr>
      </w:pPr>
      <w:r w:rsidRPr="00696958">
        <w:rPr>
          <w:rStyle w:val="af5"/>
          <w:sz w:val="16"/>
          <w:szCs w:val="16"/>
          <w:vertAlign w:val="baseline"/>
        </w:rPr>
        <w:footnoteRef/>
      </w:r>
      <w:r w:rsidRPr="00696958">
        <w:rPr>
          <w:rFonts w:hint="eastAsia"/>
          <w:sz w:val="16"/>
          <w:szCs w:val="16"/>
        </w:rPr>
        <w:t>．大阪府いじめ防止基本方針において、いじめが「解消している」状態については、少なくとも次の２つの要件が満たされている必要があるとされている。①いじめに係る行為が止んでいること。被害者に対する心理的又は物理的な影響を与える行為が止んでいる状態が相当の期間（少なくとも３か月を目安）継続していること。②被害児童生徒が心身の苦痛を感じていないこと。被害児童生徒本人及びその保護者に対し、心身の苦痛を感じていないかどうかを面談等により確認すること。</w:t>
      </w:r>
    </w:p>
    <w:p w14:paraId="793C2792" w14:textId="051D75A0" w:rsidR="000C14AD" w:rsidRPr="00696958" w:rsidRDefault="000C14AD" w:rsidP="0095144A">
      <w:pPr>
        <w:pStyle w:val="af3"/>
        <w:autoSpaceDE w:val="0"/>
        <w:autoSpaceDN w:val="0"/>
        <w:spacing w:line="220" w:lineRule="exact"/>
        <w:ind w:leftChars="67" w:left="141" w:firstLineChars="100" w:firstLine="160"/>
        <w:rPr>
          <w:sz w:val="16"/>
          <w:szCs w:val="16"/>
        </w:rPr>
      </w:pPr>
      <w:r w:rsidRPr="00696958">
        <w:rPr>
          <w:rFonts w:hint="eastAsia"/>
          <w:sz w:val="16"/>
          <w:szCs w:val="16"/>
        </w:rPr>
        <w:t>解消率については、「児童生徒の問題行動・不登校等生徒指導上の諸課題に関する調査」の期間が毎年度４月から翌３月末までとなっており、いじめが生起してから３か月にわたって経過観察が必要であるため、１月以降に認知された事案は性質上、カウントされない。このため、府内の小・中学校及び府立学校では前年度内に認知したいじめについて、翌年度７月に独自調査を実施し、認知後３か月以降のいじめ解消に係る状況を確認している。</w:t>
      </w:r>
    </w:p>
    <w:p w14:paraId="56363C9C" w14:textId="037757F3" w:rsidR="000C14AD" w:rsidRPr="00696958" w:rsidRDefault="000C14AD" w:rsidP="0095144A">
      <w:pPr>
        <w:pStyle w:val="af3"/>
        <w:autoSpaceDE w:val="0"/>
        <w:autoSpaceDN w:val="0"/>
        <w:spacing w:line="220" w:lineRule="exact"/>
        <w:ind w:leftChars="67" w:left="141" w:firstLineChars="100" w:firstLine="160"/>
        <w:rPr>
          <w:sz w:val="16"/>
          <w:szCs w:val="16"/>
        </w:rPr>
      </w:pPr>
      <w:r w:rsidRPr="00696958">
        <w:rPr>
          <w:rFonts w:hint="eastAsia"/>
          <w:sz w:val="16"/>
          <w:szCs w:val="16"/>
        </w:rPr>
        <w:t>小・中学校及び支援学校の計画策定時においては、国が毎年度実施する「児童生徒の問題行動・不登校等生徒指導上の諸課題に関する調査」の数値を記載しているが、R5実績からは、府立高校の計画策定時の記載とあわせ全校種統一することとし、上記独自調査の数値を記載。</w:t>
      </w:r>
    </w:p>
    <w:p w14:paraId="46D8583A" w14:textId="64D9D242" w:rsidR="000C14AD" w:rsidRPr="00696958" w:rsidRDefault="000C14AD" w:rsidP="0016030A">
      <w:pPr>
        <w:pStyle w:val="af3"/>
        <w:autoSpaceDE w:val="0"/>
        <w:autoSpaceDN w:val="0"/>
        <w:spacing w:line="220" w:lineRule="exact"/>
        <w:ind w:left="141" w:hangingChars="88" w:hanging="141"/>
        <w:rPr>
          <w:sz w:val="16"/>
          <w:szCs w:val="16"/>
        </w:rPr>
      </w:pPr>
      <w:r w:rsidRPr="00696958">
        <w:rPr>
          <w:rFonts w:hint="eastAsia"/>
          <w:sz w:val="16"/>
          <w:szCs w:val="16"/>
        </w:rPr>
        <w:t xml:space="preserve">　　全国の値については、「児童生徒の問題行動・不登校等生徒指導上の諸課題に関する調査」の数値を記載。</w:t>
      </w:r>
    </w:p>
  </w:footnote>
  <w:footnote w:id="24">
    <w:p w14:paraId="4D00A9F6" w14:textId="77777777" w:rsidR="00273D5A" w:rsidRPr="00696958" w:rsidRDefault="00273D5A" w:rsidP="00273D5A">
      <w:pPr>
        <w:pStyle w:val="af3"/>
        <w:spacing w:line="240" w:lineRule="exact"/>
        <w:rPr>
          <w:sz w:val="16"/>
          <w:szCs w:val="16"/>
        </w:rPr>
      </w:pPr>
      <w:r w:rsidRPr="00696958">
        <w:rPr>
          <w:rStyle w:val="af5"/>
          <w:sz w:val="16"/>
          <w:szCs w:val="16"/>
          <w:vertAlign w:val="baseline"/>
        </w:rPr>
        <w:footnoteRef/>
      </w:r>
      <w:r w:rsidRPr="00696958">
        <w:rPr>
          <w:rFonts w:hint="eastAsia"/>
          <w:sz w:val="16"/>
          <w:szCs w:val="16"/>
        </w:rPr>
        <w:t>．学校教育において授業の質の向上を目的に行なわれ、教員間に公開される授業。</w:t>
      </w:r>
    </w:p>
  </w:footnote>
  <w:footnote w:id="25">
    <w:p w14:paraId="22F36177" w14:textId="77777777" w:rsidR="007404F1" w:rsidRPr="00696958" w:rsidRDefault="007404F1" w:rsidP="007404F1">
      <w:pPr>
        <w:pStyle w:val="af3"/>
        <w:autoSpaceDE w:val="0"/>
        <w:autoSpaceDN w:val="0"/>
        <w:spacing w:line="220" w:lineRule="exact"/>
        <w:rPr>
          <w:sz w:val="16"/>
          <w:szCs w:val="16"/>
        </w:rPr>
      </w:pPr>
      <w:r w:rsidRPr="00696958">
        <w:rPr>
          <w:rStyle w:val="af5"/>
          <w:sz w:val="16"/>
          <w:szCs w:val="16"/>
          <w:vertAlign w:val="baseline"/>
        </w:rPr>
        <w:footnoteRef/>
      </w:r>
      <w:r w:rsidRPr="00696958">
        <w:rPr>
          <w:rFonts w:hint="eastAsia"/>
          <w:sz w:val="16"/>
          <w:szCs w:val="16"/>
        </w:rPr>
        <w:t>．支援学校に在籍する子どもたちが居住する地域の小・中学校。</w:t>
      </w:r>
    </w:p>
  </w:footnote>
  <w:footnote w:id="26">
    <w:p w14:paraId="7E421F78" w14:textId="77777777" w:rsidR="00B10433" w:rsidRPr="00696958" w:rsidRDefault="00B10433" w:rsidP="00B10433">
      <w:pPr>
        <w:pStyle w:val="af3"/>
        <w:spacing w:line="240" w:lineRule="exact"/>
        <w:rPr>
          <w:sz w:val="16"/>
          <w:szCs w:val="16"/>
        </w:rPr>
      </w:pPr>
      <w:r w:rsidRPr="00696958">
        <w:rPr>
          <w:rStyle w:val="af5"/>
          <w:sz w:val="16"/>
          <w:szCs w:val="16"/>
          <w:vertAlign w:val="baseline"/>
        </w:rPr>
        <w:footnoteRef/>
      </w:r>
      <w:r w:rsidRPr="00696958">
        <w:rPr>
          <w:rFonts w:hint="eastAsia"/>
          <w:sz w:val="16"/>
          <w:szCs w:val="16"/>
        </w:rPr>
        <w:t>．調査の質問回答項目の選択肢が令和５年度から変更となったことにより、実績値に差が生じている。</w:t>
      </w:r>
    </w:p>
    <w:p w14:paraId="49BE331B" w14:textId="77777777" w:rsidR="00B10433" w:rsidRPr="00696958" w:rsidRDefault="00B10433" w:rsidP="00B10433">
      <w:pPr>
        <w:pStyle w:val="af3"/>
        <w:spacing w:line="240" w:lineRule="exact"/>
        <w:ind w:leftChars="167" w:left="1181" w:hangingChars="519" w:hanging="830"/>
        <w:rPr>
          <w:sz w:val="16"/>
          <w:szCs w:val="16"/>
        </w:rPr>
      </w:pPr>
      <w:r w:rsidRPr="00696958">
        <w:rPr>
          <w:rFonts w:hint="eastAsia"/>
          <w:sz w:val="16"/>
          <w:szCs w:val="16"/>
        </w:rPr>
        <w:t>計画策定時｜質問「これまでの全国体力・運動能力、運動習慣等調査結果を踏まえて、授業等の工夫・改善を行いましたか。（行う予定ですか。）」に対し、選択肢は</w:t>
      </w:r>
      <w:r w:rsidRPr="00995833">
        <w:rPr>
          <w:rFonts w:hint="eastAsia"/>
          <w:w w:val="90"/>
          <w:sz w:val="16"/>
          <w:szCs w:val="16"/>
        </w:rPr>
        <w:t>「行った／行う予定／特定の学年のみ行った／特定の学年のみ行う予定／行わない」</w:t>
      </w:r>
      <w:r w:rsidRPr="00696958">
        <w:rPr>
          <w:rFonts w:hint="eastAsia"/>
          <w:sz w:val="16"/>
          <w:szCs w:val="16"/>
        </w:rPr>
        <w:t>の５択。</w:t>
      </w:r>
    </w:p>
    <w:p w14:paraId="20BB7E09" w14:textId="77777777" w:rsidR="00B10433" w:rsidRDefault="00B10433" w:rsidP="00B10433">
      <w:pPr>
        <w:pStyle w:val="af3"/>
        <w:spacing w:line="240" w:lineRule="exact"/>
        <w:ind w:leftChars="168" w:left="1185" w:hangingChars="520" w:hanging="832"/>
        <w:rPr>
          <w:sz w:val="16"/>
          <w:szCs w:val="16"/>
        </w:rPr>
      </w:pPr>
      <w:r w:rsidRPr="00696958">
        <w:rPr>
          <w:rFonts w:hint="eastAsia"/>
          <w:sz w:val="16"/>
          <w:szCs w:val="16"/>
        </w:rPr>
        <w:t>令和５年度より｜質問「令和４年度の全国体力・運動能力、運動習慣等調査結果を踏まえた取組みをしていますか。」に対し、</w:t>
      </w:r>
    </w:p>
    <w:p w14:paraId="53DECFF9" w14:textId="77777777" w:rsidR="00B10433" w:rsidRPr="00696958" w:rsidRDefault="00B10433" w:rsidP="00B10433">
      <w:pPr>
        <w:pStyle w:val="af3"/>
        <w:spacing w:line="240" w:lineRule="exact"/>
        <w:ind w:leftChars="668" w:left="1403" w:firstLineChars="150" w:firstLine="240"/>
        <w:rPr>
          <w:sz w:val="16"/>
          <w:szCs w:val="16"/>
        </w:rPr>
      </w:pPr>
      <w:r w:rsidRPr="00696958">
        <w:rPr>
          <w:rFonts w:hint="eastAsia"/>
          <w:sz w:val="16"/>
          <w:szCs w:val="16"/>
        </w:rPr>
        <w:t>選択肢は「している／予定している／していない」の３択。</w:t>
      </w:r>
    </w:p>
  </w:footnote>
  <w:footnote w:id="27">
    <w:p w14:paraId="761C6043" w14:textId="468B2E51" w:rsidR="001A192D" w:rsidRPr="00696958" w:rsidRDefault="001A192D" w:rsidP="001A192D">
      <w:pPr>
        <w:pStyle w:val="af3"/>
        <w:spacing w:line="240" w:lineRule="exact"/>
        <w:ind w:left="160" w:hangingChars="100" w:hanging="160"/>
        <w:rPr>
          <w:sz w:val="16"/>
          <w:szCs w:val="16"/>
        </w:rPr>
      </w:pPr>
      <w:r w:rsidRPr="00696958">
        <w:rPr>
          <w:rStyle w:val="af5"/>
          <w:sz w:val="16"/>
          <w:szCs w:val="16"/>
          <w:vertAlign w:val="baseline"/>
        </w:rPr>
        <w:footnoteRef/>
      </w:r>
      <w:r w:rsidR="00C04708" w:rsidRPr="00696958">
        <w:rPr>
          <w:rFonts w:hint="eastAsia"/>
          <w:sz w:val="16"/>
          <w:szCs w:val="16"/>
        </w:rPr>
        <w:t>．</w:t>
      </w:r>
      <w:r w:rsidRPr="00696958">
        <w:rPr>
          <w:rFonts w:hint="eastAsia"/>
          <w:sz w:val="16"/>
          <w:szCs w:val="16"/>
        </w:rPr>
        <w:t>大阪府内の公立小学校３・４年生を対象に実施する、大阪府独自のスポーツテストのこと。このスポーツテストでは、大阪府の子どもの体力向上を目的に開発をした学習支援システム『めっちゃMORIMORIスポーツテストシステム』を用いて、子ども一人ひとりの体力・運動能力や、運動・生活習慣等を把握し、子どもたちそれぞれに合った学習の実現や、課題に即した教育の充実を図ることを支援する。</w:t>
      </w:r>
    </w:p>
  </w:footnote>
  <w:footnote w:id="28">
    <w:p w14:paraId="67C8F97C" w14:textId="77777777" w:rsidR="00381580" w:rsidRPr="00696958" w:rsidRDefault="00381580" w:rsidP="00381580">
      <w:pPr>
        <w:pStyle w:val="af3"/>
        <w:spacing w:line="240" w:lineRule="auto"/>
        <w:rPr>
          <w:sz w:val="16"/>
          <w:szCs w:val="16"/>
        </w:rPr>
      </w:pPr>
      <w:r w:rsidRPr="00696958">
        <w:rPr>
          <w:rStyle w:val="af5"/>
          <w:sz w:val="16"/>
          <w:szCs w:val="16"/>
          <w:vertAlign w:val="baseline"/>
        </w:rPr>
        <w:footnoteRef/>
      </w:r>
      <w:r w:rsidRPr="00696958">
        <w:rPr>
          <w:rFonts w:hint="eastAsia"/>
          <w:sz w:val="16"/>
          <w:szCs w:val="16"/>
        </w:rPr>
        <w:t>．就労支援アドバイザー：障がい者雇用への造詣が深い企業職員等（雇用・育成担当等）のこと。</w:t>
      </w:r>
    </w:p>
  </w:footnote>
  <w:footnote w:id="29">
    <w:p w14:paraId="6D7BD296" w14:textId="77777777" w:rsidR="00810294" w:rsidRPr="00696958" w:rsidRDefault="00810294" w:rsidP="00810294">
      <w:pPr>
        <w:pStyle w:val="af3"/>
        <w:spacing w:line="240" w:lineRule="auto"/>
        <w:ind w:left="160" w:hangingChars="100" w:hanging="160"/>
        <w:rPr>
          <w:sz w:val="16"/>
          <w:szCs w:val="16"/>
        </w:rPr>
      </w:pPr>
      <w:r w:rsidRPr="00696958">
        <w:rPr>
          <w:rStyle w:val="af5"/>
          <w:sz w:val="16"/>
          <w:szCs w:val="16"/>
          <w:vertAlign w:val="baseline"/>
        </w:rPr>
        <w:footnoteRef/>
      </w:r>
      <w:r w:rsidRPr="00696958">
        <w:rPr>
          <w:rFonts w:hint="eastAsia"/>
          <w:sz w:val="16"/>
          <w:szCs w:val="16"/>
        </w:rPr>
        <w:t>．「部活動のあり方」を見直し、子どもたちの多様な学びの場を確保するとともに、部活動に関する教員の業務負担を軽減するため、複数校での合同部活動を行う取組みのこと。令和５年度から実施。</w:t>
      </w:r>
    </w:p>
  </w:footnote>
  <w:footnote w:id="30">
    <w:p w14:paraId="38CB5E01" w14:textId="77777777" w:rsidR="005006A3" w:rsidRPr="00696958" w:rsidRDefault="005006A3" w:rsidP="00886265">
      <w:pPr>
        <w:pStyle w:val="af3"/>
        <w:spacing w:line="240" w:lineRule="exact"/>
        <w:rPr>
          <w:sz w:val="16"/>
          <w:szCs w:val="16"/>
        </w:rPr>
      </w:pPr>
      <w:r w:rsidRPr="00696958">
        <w:rPr>
          <w:rStyle w:val="af5"/>
          <w:sz w:val="16"/>
          <w:szCs w:val="16"/>
          <w:vertAlign w:val="baseline"/>
        </w:rPr>
        <w:footnoteRef/>
      </w:r>
      <w:r w:rsidRPr="00696958">
        <w:rPr>
          <w:rFonts w:hint="eastAsia"/>
          <w:sz w:val="16"/>
          <w:szCs w:val="16"/>
        </w:rPr>
        <w:t>．成果指標3</w:t>
      </w:r>
      <w:r w:rsidRPr="00696958">
        <w:rPr>
          <w:sz w:val="16"/>
          <w:szCs w:val="16"/>
        </w:rPr>
        <w:t>5</w:t>
      </w:r>
      <w:r w:rsidRPr="00696958">
        <w:rPr>
          <w:rFonts w:hint="eastAsia"/>
          <w:sz w:val="16"/>
          <w:szCs w:val="16"/>
        </w:rPr>
        <w:t>に限り、［　］内の数字は大阪府以外の近畿地域の平均値を指す。</w:t>
      </w:r>
    </w:p>
  </w:footnote>
  <w:footnote w:id="31">
    <w:p w14:paraId="3261A4DF" w14:textId="1FB11DBA" w:rsidR="00B47A42" w:rsidRPr="00696958" w:rsidRDefault="00B47A42" w:rsidP="00B47A42">
      <w:pPr>
        <w:pStyle w:val="af3"/>
        <w:spacing w:line="240" w:lineRule="exact"/>
        <w:rPr>
          <w:sz w:val="16"/>
          <w:szCs w:val="16"/>
        </w:rPr>
      </w:pPr>
      <w:r w:rsidRPr="00696958">
        <w:rPr>
          <w:rStyle w:val="af5"/>
          <w:sz w:val="16"/>
          <w:szCs w:val="16"/>
          <w:vertAlign w:val="baseline"/>
        </w:rPr>
        <w:footnoteRef/>
      </w:r>
      <w:r w:rsidRPr="00696958">
        <w:rPr>
          <w:rFonts w:hint="eastAsia"/>
          <w:sz w:val="16"/>
          <w:szCs w:val="16"/>
        </w:rPr>
        <w:t>．</w:t>
      </w:r>
      <w:r w:rsidRPr="00B47A42">
        <w:rPr>
          <w:rFonts w:hint="eastAsia"/>
          <w:sz w:val="16"/>
          <w:szCs w:val="16"/>
        </w:rPr>
        <w:t>「小中いきいき連携」とは、小学校教諭と中学校教諭の両方の免許状を活かして、小中学校で勤務する教員の採用枠のこと</w:t>
      </w:r>
      <w:r>
        <w:rPr>
          <w:rFonts w:hint="eastAsia"/>
          <w:sz w:val="16"/>
          <w:szCs w:val="16"/>
        </w:rPr>
        <w:t>。</w:t>
      </w:r>
    </w:p>
  </w:footnote>
  <w:footnote w:id="32">
    <w:p w14:paraId="700B769F" w14:textId="77777777" w:rsidR="00F54EC5" w:rsidRPr="00B47A42" w:rsidRDefault="00F54EC5" w:rsidP="00F54EC5">
      <w:pPr>
        <w:pStyle w:val="af3"/>
      </w:pPr>
      <w:r w:rsidRPr="00A860F2">
        <w:rPr>
          <w:rStyle w:val="af5"/>
          <w:sz w:val="16"/>
          <w:szCs w:val="18"/>
          <w:vertAlign w:val="baseline"/>
        </w:rPr>
        <w:footnoteRef/>
      </w:r>
      <w:r w:rsidRPr="00696958">
        <w:rPr>
          <w:rFonts w:hint="eastAsia"/>
          <w:sz w:val="16"/>
          <w:szCs w:val="16"/>
        </w:rPr>
        <w:t>．</w:t>
      </w:r>
      <w:r w:rsidRPr="00B47A42">
        <w:rPr>
          <w:rFonts w:hint="eastAsia"/>
          <w:sz w:val="16"/>
          <w:szCs w:val="18"/>
        </w:rPr>
        <w:t>分母として記載しているのは、令和6年５月１日現在の教員数</w:t>
      </w:r>
    </w:p>
  </w:footnote>
  <w:footnote w:id="33">
    <w:p w14:paraId="6DB68C40" w14:textId="77777777" w:rsidR="009E4CE8" w:rsidRPr="00696958" w:rsidRDefault="009E4CE8" w:rsidP="00B14698">
      <w:pPr>
        <w:pStyle w:val="af3"/>
        <w:autoSpaceDE w:val="0"/>
        <w:autoSpaceDN w:val="0"/>
        <w:spacing w:line="220" w:lineRule="exact"/>
        <w:ind w:left="160" w:hangingChars="100" w:hanging="160"/>
        <w:rPr>
          <w:sz w:val="16"/>
          <w:szCs w:val="16"/>
        </w:rPr>
      </w:pPr>
      <w:r w:rsidRPr="00696958">
        <w:rPr>
          <w:rStyle w:val="af5"/>
          <w:sz w:val="16"/>
          <w:szCs w:val="16"/>
          <w:vertAlign w:val="baseline"/>
        </w:rPr>
        <w:footnoteRef/>
      </w:r>
      <w:r w:rsidRPr="00696958">
        <w:rPr>
          <w:rFonts w:hint="eastAsia"/>
          <w:sz w:val="16"/>
          <w:szCs w:val="16"/>
        </w:rPr>
        <w:t>．子どもたちなどに係る通常予見することのできない業務量の大幅な増加等に伴い、一時的又は突発的に所定の勤務時間外に業務を行わざるを得ない場合の特例的上限時間の適用者を含む。</w:t>
      </w:r>
    </w:p>
  </w:footnote>
  <w:footnote w:id="34">
    <w:p w14:paraId="60DBDD49" w14:textId="77777777" w:rsidR="000968B3" w:rsidRPr="00696958" w:rsidRDefault="000968B3" w:rsidP="000968B3">
      <w:pPr>
        <w:pStyle w:val="af3"/>
        <w:spacing w:line="240" w:lineRule="exact"/>
        <w:ind w:left="160" w:hangingChars="100" w:hanging="160"/>
        <w:rPr>
          <w:sz w:val="16"/>
          <w:szCs w:val="16"/>
        </w:rPr>
      </w:pPr>
      <w:r w:rsidRPr="00696958">
        <w:rPr>
          <w:rStyle w:val="af5"/>
          <w:sz w:val="16"/>
          <w:szCs w:val="16"/>
          <w:vertAlign w:val="baseline"/>
        </w:rPr>
        <w:footnoteRef/>
      </w:r>
      <w:r w:rsidRPr="00696958">
        <w:rPr>
          <w:rFonts w:hint="eastAsia"/>
          <w:sz w:val="16"/>
          <w:szCs w:val="16"/>
        </w:rPr>
        <w:t>．①会議資料ペーパーレス化・事前提出のルール化、②連絡、資料配布・説明の電子化、③職員間共有事項の電子掲示板化、④職員間の予定共有、⑤ICT機材の一括管理、⑥時間外の外線電話の受付中止、⑦欠席連絡の効率化、⑧生徒アンケートの電子化、⑨保護者への文書配布のデジタル化、⑩学校閉庁日の拡大（夏季「連続５日以上」、冬季「連続６日以上」）</w:t>
      </w:r>
    </w:p>
  </w:footnote>
  <w:footnote w:id="35">
    <w:p w14:paraId="70B5F6A9" w14:textId="2578A88B" w:rsidR="00562BCF" w:rsidRPr="00696958" w:rsidRDefault="00562BCF" w:rsidP="00562BCF">
      <w:pPr>
        <w:pStyle w:val="af3"/>
        <w:spacing w:line="240" w:lineRule="exact"/>
        <w:ind w:left="160" w:hangingChars="100" w:hanging="160"/>
        <w:rPr>
          <w:sz w:val="16"/>
          <w:szCs w:val="16"/>
        </w:rPr>
      </w:pPr>
      <w:r w:rsidRPr="00696958">
        <w:rPr>
          <w:rStyle w:val="af5"/>
          <w:sz w:val="16"/>
          <w:szCs w:val="16"/>
          <w:vertAlign w:val="baseline"/>
        </w:rPr>
        <w:footnoteRef/>
      </w:r>
      <w:r w:rsidRPr="00696958">
        <w:rPr>
          <w:rFonts w:hint="eastAsia"/>
          <w:sz w:val="16"/>
          <w:szCs w:val="16"/>
        </w:rPr>
        <w:t>．</w:t>
      </w:r>
      <w:r>
        <w:rPr>
          <w:rFonts w:hint="eastAsia"/>
          <w:sz w:val="16"/>
          <w:szCs w:val="16"/>
        </w:rPr>
        <w:t>計画策定時から±</w:t>
      </w:r>
      <w:r w:rsidR="00474D81">
        <w:rPr>
          <w:rFonts w:hint="eastAsia"/>
          <w:sz w:val="16"/>
          <w:szCs w:val="16"/>
        </w:rPr>
        <w:t>7</w:t>
      </w:r>
      <w:r>
        <w:rPr>
          <w:rFonts w:hint="eastAsia"/>
          <w:sz w:val="16"/>
          <w:szCs w:val="16"/>
        </w:rPr>
        <w:t>％を同程度とする。</w:t>
      </w:r>
    </w:p>
  </w:footnote>
  <w:footnote w:id="36">
    <w:p w14:paraId="27AB211D" w14:textId="024BCF83" w:rsidR="00210D26" w:rsidRPr="00696958" w:rsidRDefault="00210D26" w:rsidP="000703B1">
      <w:pPr>
        <w:pStyle w:val="af3"/>
        <w:spacing w:line="240" w:lineRule="exact"/>
        <w:ind w:left="160" w:hangingChars="100" w:hanging="160"/>
      </w:pPr>
      <w:r w:rsidRPr="00696958">
        <w:rPr>
          <w:rStyle w:val="af5"/>
          <w:sz w:val="16"/>
          <w:szCs w:val="18"/>
          <w:vertAlign w:val="baseline"/>
        </w:rPr>
        <w:footnoteRef/>
      </w:r>
      <w:r w:rsidRPr="00696958">
        <w:rPr>
          <w:rFonts w:hint="eastAsia"/>
          <w:sz w:val="16"/>
          <w:szCs w:val="18"/>
        </w:rPr>
        <w:t>．</w:t>
      </w:r>
      <w:r w:rsidR="005548CE" w:rsidRPr="005548CE">
        <w:rPr>
          <w:rFonts w:hint="eastAsia"/>
          <w:sz w:val="16"/>
          <w:szCs w:val="18"/>
        </w:rPr>
        <w:t>「学校管理下」とは、日本スポーツ振興センター災害共済給付の基準に関する規程に定める学校の管理下となる範囲のことを言い、給付の対象となる災害の範囲のうち、障害見舞金・死亡見舞金・歯牙欠損見舞金を支給した件数を計上している。</w:t>
      </w:r>
      <w:r w:rsidR="005548CE">
        <w:rPr>
          <w:rFonts w:hint="eastAsia"/>
          <w:sz w:val="16"/>
          <w:szCs w:val="18"/>
        </w:rPr>
        <w:t>また、</w:t>
      </w:r>
      <w:r w:rsidRPr="00696958">
        <w:rPr>
          <w:rFonts w:hint="eastAsia"/>
          <w:sz w:val="16"/>
          <w:szCs w:val="18"/>
        </w:rPr>
        <w:t>事故等の発生件数については、事故等による障がいや重度の負傷の症状が固定され、障害見舞金等の金額が確定した日が年度内であった件数を計上している。そのため、実際に事故等が発生した年度と発生件数を計上する年度は異なる。</w:t>
      </w:r>
    </w:p>
  </w:footnote>
  <w:footnote w:id="37">
    <w:p w14:paraId="4808F5A5" w14:textId="77777777" w:rsidR="00210D26" w:rsidRPr="00696958" w:rsidRDefault="00210D26" w:rsidP="00210D26">
      <w:pPr>
        <w:pStyle w:val="af3"/>
        <w:autoSpaceDE w:val="0"/>
        <w:autoSpaceDN w:val="0"/>
        <w:spacing w:line="220" w:lineRule="exact"/>
        <w:rPr>
          <w:sz w:val="16"/>
          <w:szCs w:val="16"/>
        </w:rPr>
      </w:pPr>
      <w:r w:rsidRPr="00696958">
        <w:rPr>
          <w:rStyle w:val="af5"/>
          <w:sz w:val="16"/>
          <w:szCs w:val="16"/>
          <w:vertAlign w:val="baseline"/>
        </w:rPr>
        <w:footnoteRef/>
      </w:r>
      <w:r w:rsidRPr="00696958">
        <w:rPr>
          <w:rFonts w:hint="eastAsia"/>
          <w:sz w:val="16"/>
          <w:szCs w:val="16"/>
        </w:rPr>
        <w:t>．府立学校の老朽化対策として「長寿命化・予防保全」「適正配置・有効活用」の２つを柱とした施設整備の方針。</w:t>
      </w:r>
    </w:p>
  </w:footnote>
  <w:footnote w:id="38">
    <w:p w14:paraId="187D69A0" w14:textId="77777777" w:rsidR="00210D26" w:rsidRPr="00696958" w:rsidRDefault="00210D26" w:rsidP="00210D26">
      <w:pPr>
        <w:pStyle w:val="af3"/>
        <w:spacing w:line="200" w:lineRule="exact"/>
        <w:ind w:left="160" w:hangingChars="100" w:hanging="160"/>
        <w:rPr>
          <w:sz w:val="16"/>
          <w:szCs w:val="16"/>
        </w:rPr>
      </w:pPr>
      <w:r w:rsidRPr="00696958">
        <w:rPr>
          <w:rStyle w:val="af5"/>
          <w:sz w:val="16"/>
          <w:szCs w:val="16"/>
          <w:vertAlign w:val="baseline"/>
        </w:rPr>
        <w:footnoteRef/>
      </w:r>
      <w:r w:rsidRPr="00696958">
        <w:rPr>
          <w:rFonts w:hint="eastAsia"/>
          <w:sz w:val="16"/>
          <w:szCs w:val="16"/>
        </w:rPr>
        <w:t>．主な改正内容：すべての年齢層における自転車乗車時のヘルメット着用の努力義務化（R5.4.1改正）、性能上の最高速度が自転車と同程度であるなどの一定の要件を満たす特定小型原動機付自転車（電動キックボード等）について、16歳以上であれば免許なしで運転できるなど、新たな交通ルール化（R5.7.1改正）、自転車のながら運転、酒気帯び運転の厳罰化（R6.11.１改正）</w:t>
      </w:r>
    </w:p>
  </w:footnote>
  <w:footnote w:id="39">
    <w:p w14:paraId="7FC56035" w14:textId="17E7799A" w:rsidR="00216B94" w:rsidRPr="00696958" w:rsidRDefault="00216B94" w:rsidP="00B14698">
      <w:pPr>
        <w:pStyle w:val="af3"/>
        <w:autoSpaceDE w:val="0"/>
        <w:autoSpaceDN w:val="0"/>
        <w:spacing w:line="220" w:lineRule="exact"/>
        <w:rPr>
          <w:sz w:val="16"/>
          <w:szCs w:val="16"/>
        </w:rPr>
      </w:pPr>
      <w:r w:rsidRPr="00696958">
        <w:rPr>
          <w:rStyle w:val="af5"/>
          <w:sz w:val="16"/>
          <w:szCs w:val="16"/>
          <w:vertAlign w:val="baseline"/>
        </w:rPr>
        <w:footnoteRef/>
      </w:r>
      <w:r w:rsidRPr="00696958">
        <w:rPr>
          <w:rFonts w:hint="eastAsia"/>
          <w:sz w:val="16"/>
          <w:szCs w:val="16"/>
        </w:rPr>
        <w:t>．関係分野就職率：専修学校卒業者のうち、各生徒が履修した分野（8分野）に就職した者の割合。</w:t>
      </w:r>
    </w:p>
  </w:footnote>
  <w:footnote w:id="40">
    <w:p w14:paraId="0FC273D2" w14:textId="36FB9C46" w:rsidR="00744B88" w:rsidRPr="00696958" w:rsidRDefault="00744B88" w:rsidP="00E52B5D">
      <w:pPr>
        <w:pStyle w:val="af3"/>
        <w:autoSpaceDE w:val="0"/>
        <w:autoSpaceDN w:val="0"/>
        <w:spacing w:line="220" w:lineRule="exact"/>
        <w:ind w:left="160" w:hangingChars="100" w:hanging="160"/>
        <w:rPr>
          <w:sz w:val="16"/>
          <w:szCs w:val="16"/>
        </w:rPr>
      </w:pPr>
      <w:r w:rsidRPr="00696958">
        <w:rPr>
          <w:rStyle w:val="af5"/>
          <w:sz w:val="16"/>
          <w:szCs w:val="16"/>
          <w:vertAlign w:val="baseline"/>
        </w:rPr>
        <w:footnoteRef/>
      </w:r>
      <w:r w:rsidRPr="00696958">
        <w:rPr>
          <w:rFonts w:hint="eastAsia"/>
          <w:sz w:val="16"/>
          <w:szCs w:val="16"/>
        </w:rPr>
        <w:t>．私立学校の取組みについては、事業計画に記載のとおり「参考指標とし、毎年度実績のみを確認すること」としているため、自己評価ではなく、今後の対応を記載。</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E5B6" w14:textId="77777777" w:rsidR="00DF30F1" w:rsidRPr="00CE3013" w:rsidRDefault="00DF30F1" w:rsidP="00CE3013">
    <w:pPr>
      <w:pStyle w:val="a7"/>
      <w:wordWrap w:val="0"/>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ED83" w14:textId="77777777" w:rsidR="00DF30F1" w:rsidRPr="008024F0" w:rsidRDefault="00DF30F1" w:rsidP="008024F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E9E"/>
    <w:multiLevelType w:val="hybridMultilevel"/>
    <w:tmpl w:val="B28642AC"/>
    <w:lvl w:ilvl="0" w:tplc="7FF66468">
      <w:numFmt w:val="bullet"/>
      <w:lvlText w:val=""/>
      <w:lvlJc w:val="left"/>
      <w:pPr>
        <w:ind w:left="420" w:hanging="420"/>
      </w:pPr>
      <w:rPr>
        <w:rFonts w:ascii="Wingdings" w:eastAsia="ＭＳ 明朝"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9126FA"/>
    <w:multiLevelType w:val="hybridMultilevel"/>
    <w:tmpl w:val="A3A2F848"/>
    <w:lvl w:ilvl="0" w:tplc="85BE64CE">
      <w:start w:val="1"/>
      <w:numFmt w:val="decimalEnclosedCircle"/>
      <w:lvlText w:val="%1"/>
      <w:lvlJc w:val="left"/>
      <w:pPr>
        <w:ind w:left="1330" w:hanging="360"/>
      </w:pPr>
      <w:rPr>
        <w:rFonts w:hint="default"/>
      </w:rPr>
    </w:lvl>
    <w:lvl w:ilvl="1" w:tplc="04090017" w:tentative="1">
      <w:start w:val="1"/>
      <w:numFmt w:val="aiueoFullWidth"/>
      <w:lvlText w:val="(%2)"/>
      <w:lvlJc w:val="left"/>
      <w:pPr>
        <w:ind w:left="1810" w:hanging="420"/>
      </w:pPr>
    </w:lvl>
    <w:lvl w:ilvl="2" w:tplc="04090011" w:tentative="1">
      <w:start w:val="1"/>
      <w:numFmt w:val="decimalEnclosedCircle"/>
      <w:lvlText w:val="%3"/>
      <w:lvlJc w:val="left"/>
      <w:pPr>
        <w:ind w:left="2230" w:hanging="420"/>
      </w:pPr>
    </w:lvl>
    <w:lvl w:ilvl="3" w:tplc="0409000F" w:tentative="1">
      <w:start w:val="1"/>
      <w:numFmt w:val="decimal"/>
      <w:lvlText w:val="%4."/>
      <w:lvlJc w:val="left"/>
      <w:pPr>
        <w:ind w:left="2650" w:hanging="420"/>
      </w:pPr>
    </w:lvl>
    <w:lvl w:ilvl="4" w:tplc="04090017" w:tentative="1">
      <w:start w:val="1"/>
      <w:numFmt w:val="aiueoFullWidth"/>
      <w:lvlText w:val="(%5)"/>
      <w:lvlJc w:val="left"/>
      <w:pPr>
        <w:ind w:left="3070" w:hanging="420"/>
      </w:pPr>
    </w:lvl>
    <w:lvl w:ilvl="5" w:tplc="04090011" w:tentative="1">
      <w:start w:val="1"/>
      <w:numFmt w:val="decimalEnclosedCircle"/>
      <w:lvlText w:val="%6"/>
      <w:lvlJc w:val="left"/>
      <w:pPr>
        <w:ind w:left="3490" w:hanging="420"/>
      </w:pPr>
    </w:lvl>
    <w:lvl w:ilvl="6" w:tplc="0409000F" w:tentative="1">
      <w:start w:val="1"/>
      <w:numFmt w:val="decimal"/>
      <w:lvlText w:val="%7."/>
      <w:lvlJc w:val="left"/>
      <w:pPr>
        <w:ind w:left="3910" w:hanging="420"/>
      </w:pPr>
    </w:lvl>
    <w:lvl w:ilvl="7" w:tplc="04090017" w:tentative="1">
      <w:start w:val="1"/>
      <w:numFmt w:val="aiueoFullWidth"/>
      <w:lvlText w:val="(%8)"/>
      <w:lvlJc w:val="left"/>
      <w:pPr>
        <w:ind w:left="4330" w:hanging="420"/>
      </w:pPr>
    </w:lvl>
    <w:lvl w:ilvl="8" w:tplc="04090011" w:tentative="1">
      <w:start w:val="1"/>
      <w:numFmt w:val="decimalEnclosedCircle"/>
      <w:lvlText w:val="%9"/>
      <w:lvlJc w:val="left"/>
      <w:pPr>
        <w:ind w:left="4750" w:hanging="420"/>
      </w:pPr>
    </w:lvl>
  </w:abstractNum>
  <w:abstractNum w:abstractNumId="2" w15:restartNumberingAfterBreak="0">
    <w:nsid w:val="070D2CD2"/>
    <w:multiLevelType w:val="hybridMultilevel"/>
    <w:tmpl w:val="7BCCA418"/>
    <w:lvl w:ilvl="0" w:tplc="9992DC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2C533E"/>
    <w:multiLevelType w:val="hybridMultilevel"/>
    <w:tmpl w:val="E270A878"/>
    <w:lvl w:ilvl="0" w:tplc="54CA449E">
      <w:start w:val="1"/>
      <w:numFmt w:val="decimal"/>
      <w:lvlText w:val="%1"/>
      <w:lvlJc w:val="center"/>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082D4E57"/>
    <w:multiLevelType w:val="hybridMultilevel"/>
    <w:tmpl w:val="4FB09464"/>
    <w:lvl w:ilvl="0" w:tplc="C06C74A6">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C521A7"/>
    <w:multiLevelType w:val="hybridMultilevel"/>
    <w:tmpl w:val="8408CFC0"/>
    <w:lvl w:ilvl="0" w:tplc="04090011">
      <w:start w:val="1"/>
      <w:numFmt w:val="decimalEnclosedCircle"/>
      <w:lvlText w:val="%1"/>
      <w:lvlJc w:val="left"/>
      <w:pPr>
        <w:ind w:left="3823" w:hanging="420"/>
      </w:pPr>
    </w:lvl>
    <w:lvl w:ilvl="1" w:tplc="04090017" w:tentative="1">
      <w:start w:val="1"/>
      <w:numFmt w:val="aiueoFullWidth"/>
      <w:lvlText w:val="(%2)"/>
      <w:lvlJc w:val="left"/>
      <w:pPr>
        <w:ind w:left="4243" w:hanging="420"/>
      </w:pPr>
    </w:lvl>
    <w:lvl w:ilvl="2" w:tplc="04090011" w:tentative="1">
      <w:start w:val="1"/>
      <w:numFmt w:val="decimalEnclosedCircle"/>
      <w:lvlText w:val="%3"/>
      <w:lvlJc w:val="left"/>
      <w:pPr>
        <w:ind w:left="4663" w:hanging="420"/>
      </w:pPr>
    </w:lvl>
    <w:lvl w:ilvl="3" w:tplc="0409000F" w:tentative="1">
      <w:start w:val="1"/>
      <w:numFmt w:val="decimal"/>
      <w:lvlText w:val="%4."/>
      <w:lvlJc w:val="left"/>
      <w:pPr>
        <w:ind w:left="5083" w:hanging="420"/>
      </w:pPr>
    </w:lvl>
    <w:lvl w:ilvl="4" w:tplc="04090017" w:tentative="1">
      <w:start w:val="1"/>
      <w:numFmt w:val="aiueoFullWidth"/>
      <w:lvlText w:val="(%5)"/>
      <w:lvlJc w:val="left"/>
      <w:pPr>
        <w:ind w:left="5503" w:hanging="420"/>
      </w:pPr>
    </w:lvl>
    <w:lvl w:ilvl="5" w:tplc="04090011" w:tentative="1">
      <w:start w:val="1"/>
      <w:numFmt w:val="decimalEnclosedCircle"/>
      <w:lvlText w:val="%6"/>
      <w:lvlJc w:val="left"/>
      <w:pPr>
        <w:ind w:left="5923" w:hanging="420"/>
      </w:pPr>
    </w:lvl>
    <w:lvl w:ilvl="6" w:tplc="0409000F" w:tentative="1">
      <w:start w:val="1"/>
      <w:numFmt w:val="decimal"/>
      <w:lvlText w:val="%7."/>
      <w:lvlJc w:val="left"/>
      <w:pPr>
        <w:ind w:left="6343" w:hanging="420"/>
      </w:pPr>
    </w:lvl>
    <w:lvl w:ilvl="7" w:tplc="04090017" w:tentative="1">
      <w:start w:val="1"/>
      <w:numFmt w:val="aiueoFullWidth"/>
      <w:lvlText w:val="(%8)"/>
      <w:lvlJc w:val="left"/>
      <w:pPr>
        <w:ind w:left="6763" w:hanging="420"/>
      </w:pPr>
    </w:lvl>
    <w:lvl w:ilvl="8" w:tplc="04090011" w:tentative="1">
      <w:start w:val="1"/>
      <w:numFmt w:val="decimalEnclosedCircle"/>
      <w:lvlText w:val="%9"/>
      <w:lvlJc w:val="left"/>
      <w:pPr>
        <w:ind w:left="7183" w:hanging="420"/>
      </w:pPr>
    </w:lvl>
  </w:abstractNum>
  <w:abstractNum w:abstractNumId="6" w15:restartNumberingAfterBreak="0">
    <w:nsid w:val="0B2112F9"/>
    <w:multiLevelType w:val="hybridMultilevel"/>
    <w:tmpl w:val="16BC98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3C14DB"/>
    <w:multiLevelType w:val="hybridMultilevel"/>
    <w:tmpl w:val="8E221AB6"/>
    <w:lvl w:ilvl="0" w:tplc="E9DE85C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3E0A60"/>
    <w:multiLevelType w:val="hybridMultilevel"/>
    <w:tmpl w:val="56EAACE0"/>
    <w:lvl w:ilvl="0" w:tplc="E9DE85C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D27244"/>
    <w:multiLevelType w:val="hybridMultilevel"/>
    <w:tmpl w:val="B0846C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6E802AF"/>
    <w:multiLevelType w:val="hybridMultilevel"/>
    <w:tmpl w:val="2E525206"/>
    <w:lvl w:ilvl="0" w:tplc="C06C74A6">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9A0948"/>
    <w:multiLevelType w:val="hybridMultilevel"/>
    <w:tmpl w:val="A4EC6364"/>
    <w:lvl w:ilvl="0" w:tplc="E9DE85C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CBB6815"/>
    <w:multiLevelType w:val="hybridMultilevel"/>
    <w:tmpl w:val="DFEC0538"/>
    <w:lvl w:ilvl="0" w:tplc="AB3C91CC">
      <w:start w:val="15"/>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F134BBE"/>
    <w:multiLevelType w:val="hybridMultilevel"/>
    <w:tmpl w:val="60AAB060"/>
    <w:lvl w:ilvl="0" w:tplc="FCD29152">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2A0526"/>
    <w:multiLevelType w:val="hybridMultilevel"/>
    <w:tmpl w:val="F5D45A28"/>
    <w:lvl w:ilvl="0" w:tplc="54CA449E">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31B03A9"/>
    <w:multiLevelType w:val="hybridMultilevel"/>
    <w:tmpl w:val="14D0E3A4"/>
    <w:lvl w:ilvl="0" w:tplc="E9DE85C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42270AA"/>
    <w:multiLevelType w:val="hybridMultilevel"/>
    <w:tmpl w:val="8E2E2324"/>
    <w:lvl w:ilvl="0" w:tplc="C0A6465C">
      <w:start w:val="47"/>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FF72B7"/>
    <w:multiLevelType w:val="hybridMultilevel"/>
    <w:tmpl w:val="5E0A346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267A6174"/>
    <w:multiLevelType w:val="hybridMultilevel"/>
    <w:tmpl w:val="C8A276BE"/>
    <w:lvl w:ilvl="0" w:tplc="E9DE85C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A012C38"/>
    <w:multiLevelType w:val="hybridMultilevel"/>
    <w:tmpl w:val="4EFC6CEE"/>
    <w:lvl w:ilvl="0" w:tplc="E9DE85C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E2C0245"/>
    <w:multiLevelType w:val="hybridMultilevel"/>
    <w:tmpl w:val="66FE8C12"/>
    <w:lvl w:ilvl="0" w:tplc="E9DE85C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1F717ED"/>
    <w:multiLevelType w:val="hybridMultilevel"/>
    <w:tmpl w:val="4B2C3D44"/>
    <w:lvl w:ilvl="0" w:tplc="54CA449E">
      <w:start w:val="1"/>
      <w:numFmt w:val="decimal"/>
      <w:lvlText w:val="%1"/>
      <w:lvlJc w:val="center"/>
      <w:pPr>
        <w:ind w:left="678" w:hanging="420"/>
      </w:pPr>
      <w:rPr>
        <w:rFonts w:hint="eastAsia"/>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2" w15:restartNumberingAfterBreak="0">
    <w:nsid w:val="3287326C"/>
    <w:multiLevelType w:val="hybridMultilevel"/>
    <w:tmpl w:val="5380C3E2"/>
    <w:lvl w:ilvl="0" w:tplc="E9DE85C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3D53364"/>
    <w:multiLevelType w:val="hybridMultilevel"/>
    <w:tmpl w:val="6E424BAC"/>
    <w:lvl w:ilvl="0" w:tplc="E9DE85C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A301272"/>
    <w:multiLevelType w:val="hybridMultilevel"/>
    <w:tmpl w:val="A76EA716"/>
    <w:lvl w:ilvl="0" w:tplc="54CA449E">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B376626"/>
    <w:multiLevelType w:val="hybridMultilevel"/>
    <w:tmpl w:val="AC02659A"/>
    <w:lvl w:ilvl="0" w:tplc="6EA6525A">
      <w:start w:val="15"/>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BA32482"/>
    <w:multiLevelType w:val="hybridMultilevel"/>
    <w:tmpl w:val="678A78E6"/>
    <w:lvl w:ilvl="0" w:tplc="C06C74A6">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EBB3B3E"/>
    <w:multiLevelType w:val="hybridMultilevel"/>
    <w:tmpl w:val="D5408D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2B25A45"/>
    <w:multiLevelType w:val="hybridMultilevel"/>
    <w:tmpl w:val="3B8277EC"/>
    <w:lvl w:ilvl="0" w:tplc="E9DE8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9200576"/>
    <w:multiLevelType w:val="hybridMultilevel"/>
    <w:tmpl w:val="3D928E4A"/>
    <w:lvl w:ilvl="0" w:tplc="9992DC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D22542E"/>
    <w:multiLevelType w:val="hybridMultilevel"/>
    <w:tmpl w:val="62DCEE36"/>
    <w:lvl w:ilvl="0" w:tplc="E9DE85C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2F41020"/>
    <w:multiLevelType w:val="hybridMultilevel"/>
    <w:tmpl w:val="A55AD88C"/>
    <w:lvl w:ilvl="0" w:tplc="54CA449E">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7116B6D"/>
    <w:multiLevelType w:val="hybridMultilevel"/>
    <w:tmpl w:val="2BAA9290"/>
    <w:lvl w:ilvl="0" w:tplc="E9DE85C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7DB32E1"/>
    <w:multiLevelType w:val="hybridMultilevel"/>
    <w:tmpl w:val="6C08DE1A"/>
    <w:lvl w:ilvl="0" w:tplc="4F944988">
      <w:start w:val="15"/>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120576A"/>
    <w:multiLevelType w:val="hybridMultilevel"/>
    <w:tmpl w:val="E9D40986"/>
    <w:lvl w:ilvl="0" w:tplc="ABE29152">
      <w:start w:val="15"/>
      <w:numFmt w:val="bullet"/>
      <w:lvlText w:val="・"/>
      <w:lvlJc w:val="left"/>
      <w:pPr>
        <w:ind w:left="360" w:hanging="360"/>
      </w:pPr>
      <w:rPr>
        <w:rFonts w:ascii="メイリオ" w:eastAsia="メイリオ" w:hAnsi="メイリオ"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41C4293"/>
    <w:multiLevelType w:val="hybridMultilevel"/>
    <w:tmpl w:val="8BBE63EE"/>
    <w:lvl w:ilvl="0" w:tplc="E9DE85C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4A42FBC"/>
    <w:multiLevelType w:val="hybridMultilevel"/>
    <w:tmpl w:val="00286276"/>
    <w:lvl w:ilvl="0" w:tplc="54CA449E">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6191157"/>
    <w:multiLevelType w:val="hybridMultilevel"/>
    <w:tmpl w:val="CFBC05B4"/>
    <w:lvl w:ilvl="0" w:tplc="E9DE85C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6410C78"/>
    <w:multiLevelType w:val="hybridMultilevel"/>
    <w:tmpl w:val="CBE8027C"/>
    <w:lvl w:ilvl="0" w:tplc="23749F24">
      <w:start w:val="15"/>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9553AE2"/>
    <w:multiLevelType w:val="hybridMultilevel"/>
    <w:tmpl w:val="040CB92E"/>
    <w:lvl w:ilvl="0" w:tplc="F904AF50">
      <w:start w:val="39"/>
      <w:numFmt w:val="bullet"/>
      <w:lvlText w:val="・"/>
      <w:lvlJc w:val="left"/>
      <w:pPr>
        <w:ind w:left="360" w:hanging="360"/>
      </w:pPr>
      <w:rPr>
        <w:rFonts w:ascii="メイリオ" w:eastAsia="メイリオ" w:hAnsi="メイリオ"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A2B4DF9"/>
    <w:multiLevelType w:val="hybridMultilevel"/>
    <w:tmpl w:val="34309AE4"/>
    <w:lvl w:ilvl="0" w:tplc="6F48C028">
      <w:start w:val="1"/>
      <w:numFmt w:val="decimal"/>
      <w:lvlText w:val="%1"/>
      <w:lvlJc w:val="left"/>
      <w:pPr>
        <w:ind w:left="420" w:hanging="1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BD175B0"/>
    <w:multiLevelType w:val="hybridMultilevel"/>
    <w:tmpl w:val="527CC396"/>
    <w:lvl w:ilvl="0" w:tplc="54CA449E">
      <w:start w:val="1"/>
      <w:numFmt w:val="decimal"/>
      <w:lvlText w:val="%1"/>
      <w:lvlJc w:val="center"/>
      <w:pPr>
        <w:ind w:left="132" w:hanging="1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036135A"/>
    <w:multiLevelType w:val="hybridMultilevel"/>
    <w:tmpl w:val="DB60971C"/>
    <w:lvl w:ilvl="0" w:tplc="C06C74A6">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0B77DEC"/>
    <w:multiLevelType w:val="hybridMultilevel"/>
    <w:tmpl w:val="2C78760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0C759C6"/>
    <w:multiLevelType w:val="hybridMultilevel"/>
    <w:tmpl w:val="B742E5F2"/>
    <w:lvl w:ilvl="0" w:tplc="12DCC6F2">
      <w:start w:val="39"/>
      <w:numFmt w:val="bullet"/>
      <w:lvlText w:val="・"/>
      <w:lvlJc w:val="left"/>
      <w:pPr>
        <w:ind w:left="360" w:hanging="360"/>
      </w:pPr>
      <w:rPr>
        <w:rFonts w:ascii="メイリオ" w:eastAsia="メイリオ" w:hAnsi="メイリオ" w:cstheme="minorBidi" w:hint="eastAsia"/>
        <w: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A154A89"/>
    <w:multiLevelType w:val="hybridMultilevel"/>
    <w:tmpl w:val="B3EE5BC0"/>
    <w:lvl w:ilvl="0" w:tplc="52D42520">
      <w:start w:val="22"/>
      <w:numFmt w:val="decimal"/>
      <w:lvlText w:val="%1"/>
      <w:lvlJc w:val="left"/>
      <w:pPr>
        <w:ind w:left="360" w:hanging="360"/>
      </w:pPr>
      <w:rPr>
        <w:rFonts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BEF6272"/>
    <w:multiLevelType w:val="hybridMultilevel"/>
    <w:tmpl w:val="0B087CBC"/>
    <w:lvl w:ilvl="0" w:tplc="9992DC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DF32DA0"/>
    <w:multiLevelType w:val="hybridMultilevel"/>
    <w:tmpl w:val="B6C8BE66"/>
    <w:lvl w:ilvl="0" w:tplc="CE2858B6">
      <w:start w:val="39"/>
      <w:numFmt w:val="bullet"/>
      <w:lvlText w:val="・"/>
      <w:lvlJc w:val="left"/>
      <w:pPr>
        <w:ind w:left="360" w:hanging="360"/>
      </w:pPr>
      <w:rPr>
        <w:rFonts w:ascii="メイリオ" w:eastAsia="メイリオ" w:hAnsi="メイリオ" w:cstheme="minorBidi" w:hint="eastAsia"/>
        <w: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FAC2F58"/>
    <w:multiLevelType w:val="hybridMultilevel"/>
    <w:tmpl w:val="2A8CC560"/>
    <w:lvl w:ilvl="0" w:tplc="6136C034">
      <w:start w:val="15"/>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8"/>
  </w:num>
  <w:num w:numId="2">
    <w:abstractNumId w:val="17"/>
  </w:num>
  <w:num w:numId="3">
    <w:abstractNumId w:val="18"/>
  </w:num>
  <w:num w:numId="4">
    <w:abstractNumId w:val="27"/>
  </w:num>
  <w:num w:numId="5">
    <w:abstractNumId w:val="22"/>
  </w:num>
  <w:num w:numId="6">
    <w:abstractNumId w:val="11"/>
  </w:num>
  <w:num w:numId="7">
    <w:abstractNumId w:val="32"/>
  </w:num>
  <w:num w:numId="8">
    <w:abstractNumId w:val="7"/>
  </w:num>
  <w:num w:numId="9">
    <w:abstractNumId w:val="20"/>
  </w:num>
  <w:num w:numId="10">
    <w:abstractNumId w:val="37"/>
  </w:num>
  <w:num w:numId="11">
    <w:abstractNumId w:val="35"/>
  </w:num>
  <w:num w:numId="12">
    <w:abstractNumId w:val="30"/>
  </w:num>
  <w:num w:numId="13">
    <w:abstractNumId w:val="23"/>
  </w:num>
  <w:num w:numId="14">
    <w:abstractNumId w:val="15"/>
  </w:num>
  <w:num w:numId="15">
    <w:abstractNumId w:val="45"/>
  </w:num>
  <w:num w:numId="16">
    <w:abstractNumId w:val="28"/>
    <w:lvlOverride w:ilvl="0">
      <w:startOverride w:val="1"/>
    </w:lvlOverride>
  </w:num>
  <w:num w:numId="17">
    <w:abstractNumId w:val="5"/>
  </w:num>
  <w:num w:numId="18">
    <w:abstractNumId w:val="8"/>
  </w:num>
  <w:num w:numId="19">
    <w:abstractNumId w:val="19"/>
  </w:num>
  <w:num w:numId="20">
    <w:abstractNumId w:val="43"/>
  </w:num>
  <w:num w:numId="21">
    <w:abstractNumId w:val="6"/>
  </w:num>
  <w:num w:numId="22">
    <w:abstractNumId w:val="13"/>
  </w:num>
  <w:num w:numId="23">
    <w:abstractNumId w:val="40"/>
  </w:num>
  <w:num w:numId="24">
    <w:abstractNumId w:val="41"/>
  </w:num>
  <w:num w:numId="25">
    <w:abstractNumId w:val="9"/>
  </w:num>
  <w:num w:numId="26">
    <w:abstractNumId w:val="36"/>
  </w:num>
  <w:num w:numId="27">
    <w:abstractNumId w:val="21"/>
  </w:num>
  <w:num w:numId="28">
    <w:abstractNumId w:val="31"/>
  </w:num>
  <w:num w:numId="29">
    <w:abstractNumId w:val="14"/>
  </w:num>
  <w:num w:numId="30">
    <w:abstractNumId w:val="3"/>
  </w:num>
  <w:num w:numId="31">
    <w:abstractNumId w:val="24"/>
  </w:num>
  <w:num w:numId="32">
    <w:abstractNumId w:val="33"/>
  </w:num>
  <w:num w:numId="33">
    <w:abstractNumId w:val="34"/>
  </w:num>
  <w:num w:numId="34">
    <w:abstractNumId w:val="38"/>
  </w:num>
  <w:num w:numId="35">
    <w:abstractNumId w:val="12"/>
  </w:num>
  <w:num w:numId="36">
    <w:abstractNumId w:val="25"/>
  </w:num>
  <w:num w:numId="37">
    <w:abstractNumId w:val="48"/>
  </w:num>
  <w:num w:numId="38">
    <w:abstractNumId w:val="16"/>
  </w:num>
  <w:num w:numId="39">
    <w:abstractNumId w:val="26"/>
  </w:num>
  <w:num w:numId="40">
    <w:abstractNumId w:val="4"/>
  </w:num>
  <w:num w:numId="41">
    <w:abstractNumId w:val="42"/>
  </w:num>
  <w:num w:numId="42">
    <w:abstractNumId w:val="10"/>
  </w:num>
  <w:num w:numId="43">
    <w:abstractNumId w:val="44"/>
  </w:num>
  <w:num w:numId="44">
    <w:abstractNumId w:val="29"/>
  </w:num>
  <w:num w:numId="45">
    <w:abstractNumId w:val="46"/>
  </w:num>
  <w:num w:numId="46">
    <w:abstractNumId w:val="2"/>
  </w:num>
  <w:num w:numId="47">
    <w:abstractNumId w:val="47"/>
  </w:num>
  <w:num w:numId="48">
    <w:abstractNumId w:val="0"/>
  </w:num>
  <w:num w:numId="49">
    <w:abstractNumId w:val="39"/>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200"/>
  <w:displayHorizontalDrawingGridEvery w:val="2"/>
  <w:displayVerticalDrawingGridEvery w:val="2"/>
  <w:characterSpacingControl w:val="doNotCompress"/>
  <w:hdrShapeDefaults>
    <o:shapedefaults v:ext="edit" spidmax="788481">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4B6"/>
    <w:rsid w:val="000004DF"/>
    <w:rsid w:val="000007DD"/>
    <w:rsid w:val="00000849"/>
    <w:rsid w:val="0000084D"/>
    <w:rsid w:val="00000A49"/>
    <w:rsid w:val="00000C99"/>
    <w:rsid w:val="00001DCE"/>
    <w:rsid w:val="0000216F"/>
    <w:rsid w:val="00002917"/>
    <w:rsid w:val="00002CB6"/>
    <w:rsid w:val="0000305F"/>
    <w:rsid w:val="000036A8"/>
    <w:rsid w:val="00003809"/>
    <w:rsid w:val="00004329"/>
    <w:rsid w:val="00004AC3"/>
    <w:rsid w:val="00004F34"/>
    <w:rsid w:val="00005365"/>
    <w:rsid w:val="00005508"/>
    <w:rsid w:val="00005D91"/>
    <w:rsid w:val="000062FA"/>
    <w:rsid w:val="00006374"/>
    <w:rsid w:val="00006F88"/>
    <w:rsid w:val="00006F89"/>
    <w:rsid w:val="00006FA3"/>
    <w:rsid w:val="00007112"/>
    <w:rsid w:val="00010355"/>
    <w:rsid w:val="00010B59"/>
    <w:rsid w:val="00010FE0"/>
    <w:rsid w:val="000110D3"/>
    <w:rsid w:val="00011177"/>
    <w:rsid w:val="00011FD2"/>
    <w:rsid w:val="00012348"/>
    <w:rsid w:val="0001236C"/>
    <w:rsid w:val="00012E6F"/>
    <w:rsid w:val="00012ED8"/>
    <w:rsid w:val="000132A2"/>
    <w:rsid w:val="0001392C"/>
    <w:rsid w:val="00013CE2"/>
    <w:rsid w:val="00013EDF"/>
    <w:rsid w:val="00013F68"/>
    <w:rsid w:val="0001418C"/>
    <w:rsid w:val="000142EC"/>
    <w:rsid w:val="00014537"/>
    <w:rsid w:val="00014994"/>
    <w:rsid w:val="00014D33"/>
    <w:rsid w:val="00014F47"/>
    <w:rsid w:val="000150F4"/>
    <w:rsid w:val="0001520B"/>
    <w:rsid w:val="0001586C"/>
    <w:rsid w:val="00015AF0"/>
    <w:rsid w:val="00015CC2"/>
    <w:rsid w:val="00016828"/>
    <w:rsid w:val="0002020D"/>
    <w:rsid w:val="00020B97"/>
    <w:rsid w:val="00020D42"/>
    <w:rsid w:val="00020F06"/>
    <w:rsid w:val="00021543"/>
    <w:rsid w:val="00021B0B"/>
    <w:rsid w:val="000223ED"/>
    <w:rsid w:val="00022997"/>
    <w:rsid w:val="000230CA"/>
    <w:rsid w:val="00023277"/>
    <w:rsid w:val="00023794"/>
    <w:rsid w:val="00024362"/>
    <w:rsid w:val="00024558"/>
    <w:rsid w:val="00024B8C"/>
    <w:rsid w:val="00024DFE"/>
    <w:rsid w:val="000251B3"/>
    <w:rsid w:val="000259BD"/>
    <w:rsid w:val="00025C18"/>
    <w:rsid w:val="00025D6A"/>
    <w:rsid w:val="000267AD"/>
    <w:rsid w:val="00026CFA"/>
    <w:rsid w:val="00027423"/>
    <w:rsid w:val="00027CB6"/>
    <w:rsid w:val="00027EE9"/>
    <w:rsid w:val="00027F2D"/>
    <w:rsid w:val="0003000B"/>
    <w:rsid w:val="00030213"/>
    <w:rsid w:val="0003021B"/>
    <w:rsid w:val="000309C1"/>
    <w:rsid w:val="000309CA"/>
    <w:rsid w:val="00030BFA"/>
    <w:rsid w:val="00030FB9"/>
    <w:rsid w:val="0003153F"/>
    <w:rsid w:val="00031785"/>
    <w:rsid w:val="000323B3"/>
    <w:rsid w:val="0003279E"/>
    <w:rsid w:val="00032A3D"/>
    <w:rsid w:val="00032EB1"/>
    <w:rsid w:val="00033601"/>
    <w:rsid w:val="00033D96"/>
    <w:rsid w:val="00034144"/>
    <w:rsid w:val="00034802"/>
    <w:rsid w:val="00034D54"/>
    <w:rsid w:val="00034F56"/>
    <w:rsid w:val="00034FFA"/>
    <w:rsid w:val="00036389"/>
    <w:rsid w:val="000365D5"/>
    <w:rsid w:val="0003727D"/>
    <w:rsid w:val="00037E2F"/>
    <w:rsid w:val="00040081"/>
    <w:rsid w:val="000403B5"/>
    <w:rsid w:val="0004099F"/>
    <w:rsid w:val="00040FE9"/>
    <w:rsid w:val="000418B5"/>
    <w:rsid w:val="00041989"/>
    <w:rsid w:val="00041EC4"/>
    <w:rsid w:val="000421B1"/>
    <w:rsid w:val="000422D4"/>
    <w:rsid w:val="000423EB"/>
    <w:rsid w:val="00042632"/>
    <w:rsid w:val="00042BE3"/>
    <w:rsid w:val="00042DAD"/>
    <w:rsid w:val="00043637"/>
    <w:rsid w:val="00043871"/>
    <w:rsid w:val="00043A3F"/>
    <w:rsid w:val="00043E82"/>
    <w:rsid w:val="00043F8E"/>
    <w:rsid w:val="0004492E"/>
    <w:rsid w:val="000449CA"/>
    <w:rsid w:val="00044BB1"/>
    <w:rsid w:val="00045030"/>
    <w:rsid w:val="0004539E"/>
    <w:rsid w:val="000453DC"/>
    <w:rsid w:val="00045475"/>
    <w:rsid w:val="00045BE3"/>
    <w:rsid w:val="000460FC"/>
    <w:rsid w:val="00046231"/>
    <w:rsid w:val="00046740"/>
    <w:rsid w:val="00046A5F"/>
    <w:rsid w:val="00046B1D"/>
    <w:rsid w:val="00047A8D"/>
    <w:rsid w:val="00047F9C"/>
    <w:rsid w:val="00050739"/>
    <w:rsid w:val="00051070"/>
    <w:rsid w:val="00051281"/>
    <w:rsid w:val="000517C6"/>
    <w:rsid w:val="00051821"/>
    <w:rsid w:val="00051F3F"/>
    <w:rsid w:val="00051FC4"/>
    <w:rsid w:val="00052CDB"/>
    <w:rsid w:val="00052DDA"/>
    <w:rsid w:val="0005333E"/>
    <w:rsid w:val="00054022"/>
    <w:rsid w:val="000540EA"/>
    <w:rsid w:val="000541B7"/>
    <w:rsid w:val="00054222"/>
    <w:rsid w:val="00054263"/>
    <w:rsid w:val="00054493"/>
    <w:rsid w:val="000544C5"/>
    <w:rsid w:val="00054918"/>
    <w:rsid w:val="00054B6A"/>
    <w:rsid w:val="00054C5C"/>
    <w:rsid w:val="0005592E"/>
    <w:rsid w:val="000565EF"/>
    <w:rsid w:val="00057296"/>
    <w:rsid w:val="00057304"/>
    <w:rsid w:val="0005759B"/>
    <w:rsid w:val="00057FBE"/>
    <w:rsid w:val="0006024C"/>
    <w:rsid w:val="0006045D"/>
    <w:rsid w:val="00060A8B"/>
    <w:rsid w:val="00060BEA"/>
    <w:rsid w:val="000611FE"/>
    <w:rsid w:val="0006123A"/>
    <w:rsid w:val="00061A30"/>
    <w:rsid w:val="00061B50"/>
    <w:rsid w:val="00062347"/>
    <w:rsid w:val="000629AA"/>
    <w:rsid w:val="0006314C"/>
    <w:rsid w:val="000632B7"/>
    <w:rsid w:val="0006365B"/>
    <w:rsid w:val="000638F2"/>
    <w:rsid w:val="00063C47"/>
    <w:rsid w:val="00063CE3"/>
    <w:rsid w:val="00063D19"/>
    <w:rsid w:val="00063E51"/>
    <w:rsid w:val="000649A3"/>
    <w:rsid w:val="00064A9C"/>
    <w:rsid w:val="00066294"/>
    <w:rsid w:val="00066680"/>
    <w:rsid w:val="00066769"/>
    <w:rsid w:val="00066834"/>
    <w:rsid w:val="00066C73"/>
    <w:rsid w:val="00067092"/>
    <w:rsid w:val="0006727A"/>
    <w:rsid w:val="00067900"/>
    <w:rsid w:val="000679D9"/>
    <w:rsid w:val="00067BBE"/>
    <w:rsid w:val="000703B1"/>
    <w:rsid w:val="00070D69"/>
    <w:rsid w:val="00071261"/>
    <w:rsid w:val="00071645"/>
    <w:rsid w:val="00071C36"/>
    <w:rsid w:val="0007240A"/>
    <w:rsid w:val="00072470"/>
    <w:rsid w:val="00072536"/>
    <w:rsid w:val="000725F1"/>
    <w:rsid w:val="00072A60"/>
    <w:rsid w:val="00073204"/>
    <w:rsid w:val="000737AB"/>
    <w:rsid w:val="00073A33"/>
    <w:rsid w:val="00073C57"/>
    <w:rsid w:val="00073C5C"/>
    <w:rsid w:val="000743D8"/>
    <w:rsid w:val="00074673"/>
    <w:rsid w:val="00074824"/>
    <w:rsid w:val="00074E9D"/>
    <w:rsid w:val="0007500C"/>
    <w:rsid w:val="00075242"/>
    <w:rsid w:val="0007564F"/>
    <w:rsid w:val="000757CF"/>
    <w:rsid w:val="00075988"/>
    <w:rsid w:val="00075D9F"/>
    <w:rsid w:val="00076067"/>
    <w:rsid w:val="000763E2"/>
    <w:rsid w:val="00076729"/>
    <w:rsid w:val="000769BC"/>
    <w:rsid w:val="00076C93"/>
    <w:rsid w:val="00080035"/>
    <w:rsid w:val="000802D2"/>
    <w:rsid w:val="00080E12"/>
    <w:rsid w:val="00080EA2"/>
    <w:rsid w:val="0008104D"/>
    <w:rsid w:val="00081226"/>
    <w:rsid w:val="00081B0A"/>
    <w:rsid w:val="00081B22"/>
    <w:rsid w:val="00081F4B"/>
    <w:rsid w:val="00082579"/>
    <w:rsid w:val="00083CFA"/>
    <w:rsid w:val="000840DE"/>
    <w:rsid w:val="000840F8"/>
    <w:rsid w:val="000843B4"/>
    <w:rsid w:val="000843DD"/>
    <w:rsid w:val="00084E1C"/>
    <w:rsid w:val="00084F1A"/>
    <w:rsid w:val="0008517D"/>
    <w:rsid w:val="000852F2"/>
    <w:rsid w:val="00085B29"/>
    <w:rsid w:val="00085B3A"/>
    <w:rsid w:val="00085DDF"/>
    <w:rsid w:val="0008613A"/>
    <w:rsid w:val="00086239"/>
    <w:rsid w:val="0008652A"/>
    <w:rsid w:val="00086C83"/>
    <w:rsid w:val="00087B27"/>
    <w:rsid w:val="00087F83"/>
    <w:rsid w:val="00087FCB"/>
    <w:rsid w:val="0009092B"/>
    <w:rsid w:val="00090C13"/>
    <w:rsid w:val="00090E13"/>
    <w:rsid w:val="0009118C"/>
    <w:rsid w:val="00091701"/>
    <w:rsid w:val="00091E11"/>
    <w:rsid w:val="0009231C"/>
    <w:rsid w:val="000925EE"/>
    <w:rsid w:val="00092810"/>
    <w:rsid w:val="0009333B"/>
    <w:rsid w:val="0009358B"/>
    <w:rsid w:val="000940A3"/>
    <w:rsid w:val="000941DB"/>
    <w:rsid w:val="000942B5"/>
    <w:rsid w:val="00094460"/>
    <w:rsid w:val="00094555"/>
    <w:rsid w:val="000945FB"/>
    <w:rsid w:val="0009481A"/>
    <w:rsid w:val="00094ED2"/>
    <w:rsid w:val="00094F9D"/>
    <w:rsid w:val="0009506D"/>
    <w:rsid w:val="0009538F"/>
    <w:rsid w:val="000954AE"/>
    <w:rsid w:val="00095613"/>
    <w:rsid w:val="00095762"/>
    <w:rsid w:val="00095C73"/>
    <w:rsid w:val="00095CCD"/>
    <w:rsid w:val="00096140"/>
    <w:rsid w:val="00096205"/>
    <w:rsid w:val="00096556"/>
    <w:rsid w:val="0009669A"/>
    <w:rsid w:val="000968B3"/>
    <w:rsid w:val="00096B19"/>
    <w:rsid w:val="0009718B"/>
    <w:rsid w:val="000971E0"/>
    <w:rsid w:val="000971EC"/>
    <w:rsid w:val="000975EE"/>
    <w:rsid w:val="000977D5"/>
    <w:rsid w:val="00097800"/>
    <w:rsid w:val="000979E0"/>
    <w:rsid w:val="000A00BA"/>
    <w:rsid w:val="000A049D"/>
    <w:rsid w:val="000A0A5F"/>
    <w:rsid w:val="000A0A72"/>
    <w:rsid w:val="000A0AD8"/>
    <w:rsid w:val="000A0EEA"/>
    <w:rsid w:val="000A171A"/>
    <w:rsid w:val="000A194A"/>
    <w:rsid w:val="000A1BE8"/>
    <w:rsid w:val="000A2664"/>
    <w:rsid w:val="000A30A9"/>
    <w:rsid w:val="000A35E7"/>
    <w:rsid w:val="000A35FD"/>
    <w:rsid w:val="000A3A25"/>
    <w:rsid w:val="000A424F"/>
    <w:rsid w:val="000A43AF"/>
    <w:rsid w:val="000A4633"/>
    <w:rsid w:val="000A4ADF"/>
    <w:rsid w:val="000A4B46"/>
    <w:rsid w:val="000A4E6F"/>
    <w:rsid w:val="000A537B"/>
    <w:rsid w:val="000A5626"/>
    <w:rsid w:val="000A60DF"/>
    <w:rsid w:val="000A6665"/>
    <w:rsid w:val="000A6789"/>
    <w:rsid w:val="000A6989"/>
    <w:rsid w:val="000A7620"/>
    <w:rsid w:val="000A795A"/>
    <w:rsid w:val="000A7B7F"/>
    <w:rsid w:val="000A7F65"/>
    <w:rsid w:val="000B053B"/>
    <w:rsid w:val="000B0865"/>
    <w:rsid w:val="000B093B"/>
    <w:rsid w:val="000B093F"/>
    <w:rsid w:val="000B0C5C"/>
    <w:rsid w:val="000B1429"/>
    <w:rsid w:val="000B177C"/>
    <w:rsid w:val="000B1D39"/>
    <w:rsid w:val="000B1D54"/>
    <w:rsid w:val="000B20FB"/>
    <w:rsid w:val="000B230F"/>
    <w:rsid w:val="000B2CEC"/>
    <w:rsid w:val="000B3361"/>
    <w:rsid w:val="000B33DC"/>
    <w:rsid w:val="000B35C2"/>
    <w:rsid w:val="000B394C"/>
    <w:rsid w:val="000B396E"/>
    <w:rsid w:val="000B39DE"/>
    <w:rsid w:val="000B3BC4"/>
    <w:rsid w:val="000B3D3D"/>
    <w:rsid w:val="000B3FDE"/>
    <w:rsid w:val="000B4440"/>
    <w:rsid w:val="000B468E"/>
    <w:rsid w:val="000B479D"/>
    <w:rsid w:val="000B4F62"/>
    <w:rsid w:val="000B513C"/>
    <w:rsid w:val="000B53DD"/>
    <w:rsid w:val="000B56E5"/>
    <w:rsid w:val="000B5FB0"/>
    <w:rsid w:val="000B684A"/>
    <w:rsid w:val="000B685B"/>
    <w:rsid w:val="000B6E0A"/>
    <w:rsid w:val="000B6E51"/>
    <w:rsid w:val="000B75C0"/>
    <w:rsid w:val="000B76C3"/>
    <w:rsid w:val="000B7D1F"/>
    <w:rsid w:val="000B7D4E"/>
    <w:rsid w:val="000C047D"/>
    <w:rsid w:val="000C0D35"/>
    <w:rsid w:val="000C0E2F"/>
    <w:rsid w:val="000C1477"/>
    <w:rsid w:val="000C14AD"/>
    <w:rsid w:val="000C18D1"/>
    <w:rsid w:val="000C1A21"/>
    <w:rsid w:val="000C2380"/>
    <w:rsid w:val="000C24D2"/>
    <w:rsid w:val="000C25A3"/>
    <w:rsid w:val="000C3185"/>
    <w:rsid w:val="000C3787"/>
    <w:rsid w:val="000C3A1B"/>
    <w:rsid w:val="000C3D30"/>
    <w:rsid w:val="000C3EA5"/>
    <w:rsid w:val="000C3F57"/>
    <w:rsid w:val="000C5535"/>
    <w:rsid w:val="000C5E1A"/>
    <w:rsid w:val="000C6170"/>
    <w:rsid w:val="000C64B7"/>
    <w:rsid w:val="000C64FB"/>
    <w:rsid w:val="000C6A98"/>
    <w:rsid w:val="000C6C1F"/>
    <w:rsid w:val="000C7528"/>
    <w:rsid w:val="000C752F"/>
    <w:rsid w:val="000C7AD8"/>
    <w:rsid w:val="000C7CC2"/>
    <w:rsid w:val="000C7E78"/>
    <w:rsid w:val="000D0017"/>
    <w:rsid w:val="000D0C04"/>
    <w:rsid w:val="000D0F1E"/>
    <w:rsid w:val="000D17A7"/>
    <w:rsid w:val="000D1CCE"/>
    <w:rsid w:val="000D1F90"/>
    <w:rsid w:val="000D2133"/>
    <w:rsid w:val="000D26C7"/>
    <w:rsid w:val="000D2766"/>
    <w:rsid w:val="000D29A3"/>
    <w:rsid w:val="000D2C62"/>
    <w:rsid w:val="000D37BF"/>
    <w:rsid w:val="000D3940"/>
    <w:rsid w:val="000D3B6E"/>
    <w:rsid w:val="000D4563"/>
    <w:rsid w:val="000D4722"/>
    <w:rsid w:val="000D4765"/>
    <w:rsid w:val="000D51A2"/>
    <w:rsid w:val="000D5372"/>
    <w:rsid w:val="000D53A0"/>
    <w:rsid w:val="000D542E"/>
    <w:rsid w:val="000D595B"/>
    <w:rsid w:val="000D5A55"/>
    <w:rsid w:val="000D5CCC"/>
    <w:rsid w:val="000D5E27"/>
    <w:rsid w:val="000D5EDC"/>
    <w:rsid w:val="000D655B"/>
    <w:rsid w:val="000D65C9"/>
    <w:rsid w:val="000D6E57"/>
    <w:rsid w:val="000D70EF"/>
    <w:rsid w:val="000D71B3"/>
    <w:rsid w:val="000D7B60"/>
    <w:rsid w:val="000D7D08"/>
    <w:rsid w:val="000D7E34"/>
    <w:rsid w:val="000D7F43"/>
    <w:rsid w:val="000E05B1"/>
    <w:rsid w:val="000E0A2C"/>
    <w:rsid w:val="000E0A2D"/>
    <w:rsid w:val="000E0DDB"/>
    <w:rsid w:val="000E17BB"/>
    <w:rsid w:val="000E1E61"/>
    <w:rsid w:val="000E22AA"/>
    <w:rsid w:val="000E2A31"/>
    <w:rsid w:val="000E2DC3"/>
    <w:rsid w:val="000E2F4C"/>
    <w:rsid w:val="000E3376"/>
    <w:rsid w:val="000E354F"/>
    <w:rsid w:val="000E3559"/>
    <w:rsid w:val="000E3821"/>
    <w:rsid w:val="000E38ED"/>
    <w:rsid w:val="000E3D29"/>
    <w:rsid w:val="000E451B"/>
    <w:rsid w:val="000E4663"/>
    <w:rsid w:val="000E4C11"/>
    <w:rsid w:val="000E6022"/>
    <w:rsid w:val="000E60DE"/>
    <w:rsid w:val="000E6398"/>
    <w:rsid w:val="000E65E9"/>
    <w:rsid w:val="000E699D"/>
    <w:rsid w:val="000E6C73"/>
    <w:rsid w:val="000E7232"/>
    <w:rsid w:val="000E761C"/>
    <w:rsid w:val="000E76A3"/>
    <w:rsid w:val="000E7913"/>
    <w:rsid w:val="000F07F0"/>
    <w:rsid w:val="000F197E"/>
    <w:rsid w:val="000F1DB3"/>
    <w:rsid w:val="000F258E"/>
    <w:rsid w:val="000F26AD"/>
    <w:rsid w:val="000F3E5F"/>
    <w:rsid w:val="000F3F92"/>
    <w:rsid w:val="000F4390"/>
    <w:rsid w:val="000F48DC"/>
    <w:rsid w:val="000F4E30"/>
    <w:rsid w:val="000F5B45"/>
    <w:rsid w:val="000F6005"/>
    <w:rsid w:val="000F63FB"/>
    <w:rsid w:val="000F6788"/>
    <w:rsid w:val="000F6F7F"/>
    <w:rsid w:val="000F7875"/>
    <w:rsid w:val="000F7B5F"/>
    <w:rsid w:val="000F7B6F"/>
    <w:rsid w:val="000F7D0D"/>
    <w:rsid w:val="001007DE"/>
    <w:rsid w:val="0010186A"/>
    <w:rsid w:val="00101ABB"/>
    <w:rsid w:val="0010216B"/>
    <w:rsid w:val="00102400"/>
    <w:rsid w:val="00102921"/>
    <w:rsid w:val="00102B21"/>
    <w:rsid w:val="00102D8D"/>
    <w:rsid w:val="0010321F"/>
    <w:rsid w:val="00103601"/>
    <w:rsid w:val="001036BD"/>
    <w:rsid w:val="001037C0"/>
    <w:rsid w:val="00104754"/>
    <w:rsid w:val="00104AE5"/>
    <w:rsid w:val="00104CF1"/>
    <w:rsid w:val="00104D9E"/>
    <w:rsid w:val="00104E57"/>
    <w:rsid w:val="0010589B"/>
    <w:rsid w:val="00105C97"/>
    <w:rsid w:val="00105D11"/>
    <w:rsid w:val="00105D90"/>
    <w:rsid w:val="00105DD0"/>
    <w:rsid w:val="001062CC"/>
    <w:rsid w:val="00106760"/>
    <w:rsid w:val="00106A91"/>
    <w:rsid w:val="00107307"/>
    <w:rsid w:val="00107514"/>
    <w:rsid w:val="0011067F"/>
    <w:rsid w:val="0011071B"/>
    <w:rsid w:val="00110D9C"/>
    <w:rsid w:val="00110DCA"/>
    <w:rsid w:val="00110E55"/>
    <w:rsid w:val="00110EB3"/>
    <w:rsid w:val="00110EFC"/>
    <w:rsid w:val="00111036"/>
    <w:rsid w:val="001114F9"/>
    <w:rsid w:val="00111996"/>
    <w:rsid w:val="00111AC5"/>
    <w:rsid w:val="00111D2F"/>
    <w:rsid w:val="001121E0"/>
    <w:rsid w:val="0011247D"/>
    <w:rsid w:val="00112B86"/>
    <w:rsid w:val="0011331E"/>
    <w:rsid w:val="0011389B"/>
    <w:rsid w:val="00113991"/>
    <w:rsid w:val="001139CB"/>
    <w:rsid w:val="00113D27"/>
    <w:rsid w:val="00114E51"/>
    <w:rsid w:val="00115A51"/>
    <w:rsid w:val="00115C43"/>
    <w:rsid w:val="00115FE2"/>
    <w:rsid w:val="00116158"/>
    <w:rsid w:val="00116910"/>
    <w:rsid w:val="00117296"/>
    <w:rsid w:val="001178B2"/>
    <w:rsid w:val="001205B7"/>
    <w:rsid w:val="0012096E"/>
    <w:rsid w:val="00120F09"/>
    <w:rsid w:val="00120F67"/>
    <w:rsid w:val="0012198B"/>
    <w:rsid w:val="00121A3F"/>
    <w:rsid w:val="00122A0E"/>
    <w:rsid w:val="00122E25"/>
    <w:rsid w:val="00122ED4"/>
    <w:rsid w:val="00123443"/>
    <w:rsid w:val="001236C7"/>
    <w:rsid w:val="001242F9"/>
    <w:rsid w:val="001244E9"/>
    <w:rsid w:val="00125875"/>
    <w:rsid w:val="00125ABB"/>
    <w:rsid w:val="00126574"/>
    <w:rsid w:val="00126B15"/>
    <w:rsid w:val="00126F2C"/>
    <w:rsid w:val="00126F79"/>
    <w:rsid w:val="001272EB"/>
    <w:rsid w:val="0012748B"/>
    <w:rsid w:val="00127E2B"/>
    <w:rsid w:val="0013048F"/>
    <w:rsid w:val="001306D1"/>
    <w:rsid w:val="0013092A"/>
    <w:rsid w:val="00130F96"/>
    <w:rsid w:val="00131039"/>
    <w:rsid w:val="00131669"/>
    <w:rsid w:val="00131933"/>
    <w:rsid w:val="0013221E"/>
    <w:rsid w:val="001324C4"/>
    <w:rsid w:val="0013264C"/>
    <w:rsid w:val="00132BFB"/>
    <w:rsid w:val="00132C9E"/>
    <w:rsid w:val="00132DDB"/>
    <w:rsid w:val="00133098"/>
    <w:rsid w:val="00133500"/>
    <w:rsid w:val="0013394C"/>
    <w:rsid w:val="00133BE1"/>
    <w:rsid w:val="00133FB5"/>
    <w:rsid w:val="00133FE3"/>
    <w:rsid w:val="00134125"/>
    <w:rsid w:val="0013456B"/>
    <w:rsid w:val="00134D69"/>
    <w:rsid w:val="00134F70"/>
    <w:rsid w:val="00135608"/>
    <w:rsid w:val="00135B3E"/>
    <w:rsid w:val="00136BAE"/>
    <w:rsid w:val="00137DE3"/>
    <w:rsid w:val="00137EC4"/>
    <w:rsid w:val="001401BB"/>
    <w:rsid w:val="001404BB"/>
    <w:rsid w:val="001411F6"/>
    <w:rsid w:val="0014146C"/>
    <w:rsid w:val="001415E7"/>
    <w:rsid w:val="0014180F"/>
    <w:rsid w:val="00141C89"/>
    <w:rsid w:val="00141DA8"/>
    <w:rsid w:val="00143541"/>
    <w:rsid w:val="00143611"/>
    <w:rsid w:val="00143B11"/>
    <w:rsid w:val="00143EAB"/>
    <w:rsid w:val="001443F5"/>
    <w:rsid w:val="001447EB"/>
    <w:rsid w:val="00144850"/>
    <w:rsid w:val="00144F87"/>
    <w:rsid w:val="00145374"/>
    <w:rsid w:val="00145C5F"/>
    <w:rsid w:val="00146193"/>
    <w:rsid w:val="0014664A"/>
    <w:rsid w:val="00146BF2"/>
    <w:rsid w:val="0014731F"/>
    <w:rsid w:val="00147496"/>
    <w:rsid w:val="001474A3"/>
    <w:rsid w:val="00147EEA"/>
    <w:rsid w:val="00150762"/>
    <w:rsid w:val="00150ADD"/>
    <w:rsid w:val="0015112F"/>
    <w:rsid w:val="00151750"/>
    <w:rsid w:val="001526F3"/>
    <w:rsid w:val="001527EF"/>
    <w:rsid w:val="00152AED"/>
    <w:rsid w:val="00152EF9"/>
    <w:rsid w:val="0015307C"/>
    <w:rsid w:val="00153CF5"/>
    <w:rsid w:val="001541B6"/>
    <w:rsid w:val="001542AB"/>
    <w:rsid w:val="00154811"/>
    <w:rsid w:val="00154AA3"/>
    <w:rsid w:val="00154B10"/>
    <w:rsid w:val="001555AD"/>
    <w:rsid w:val="001555B8"/>
    <w:rsid w:val="001556DF"/>
    <w:rsid w:val="00155A2D"/>
    <w:rsid w:val="00156070"/>
    <w:rsid w:val="00156420"/>
    <w:rsid w:val="001567A8"/>
    <w:rsid w:val="00156D8B"/>
    <w:rsid w:val="00156DE4"/>
    <w:rsid w:val="00156FA9"/>
    <w:rsid w:val="00160022"/>
    <w:rsid w:val="0016030A"/>
    <w:rsid w:val="00160458"/>
    <w:rsid w:val="0016059B"/>
    <w:rsid w:val="0016097A"/>
    <w:rsid w:val="001609F5"/>
    <w:rsid w:val="00160E6C"/>
    <w:rsid w:val="00160EEB"/>
    <w:rsid w:val="001614BC"/>
    <w:rsid w:val="00161830"/>
    <w:rsid w:val="00161912"/>
    <w:rsid w:val="00161B2A"/>
    <w:rsid w:val="00162995"/>
    <w:rsid w:val="00162EC5"/>
    <w:rsid w:val="00162FF3"/>
    <w:rsid w:val="00163036"/>
    <w:rsid w:val="0016336A"/>
    <w:rsid w:val="001637FA"/>
    <w:rsid w:val="0016386A"/>
    <w:rsid w:val="00163D4B"/>
    <w:rsid w:val="00163F52"/>
    <w:rsid w:val="00164062"/>
    <w:rsid w:val="001640A2"/>
    <w:rsid w:val="00164239"/>
    <w:rsid w:val="0016425F"/>
    <w:rsid w:val="00164650"/>
    <w:rsid w:val="001649BF"/>
    <w:rsid w:val="00164C50"/>
    <w:rsid w:val="00164FCC"/>
    <w:rsid w:val="001653E3"/>
    <w:rsid w:val="001656EA"/>
    <w:rsid w:val="00165927"/>
    <w:rsid w:val="0016592D"/>
    <w:rsid w:val="00165976"/>
    <w:rsid w:val="00165E41"/>
    <w:rsid w:val="00165F52"/>
    <w:rsid w:val="001661A9"/>
    <w:rsid w:val="001663EC"/>
    <w:rsid w:val="0016677F"/>
    <w:rsid w:val="00166CF8"/>
    <w:rsid w:val="00166FC3"/>
    <w:rsid w:val="00167220"/>
    <w:rsid w:val="00167C88"/>
    <w:rsid w:val="00167E1E"/>
    <w:rsid w:val="0017027A"/>
    <w:rsid w:val="001703FB"/>
    <w:rsid w:val="00170654"/>
    <w:rsid w:val="00170A61"/>
    <w:rsid w:val="001712DC"/>
    <w:rsid w:val="001712EA"/>
    <w:rsid w:val="00171313"/>
    <w:rsid w:val="00171633"/>
    <w:rsid w:val="001716C7"/>
    <w:rsid w:val="00171716"/>
    <w:rsid w:val="00171AB1"/>
    <w:rsid w:val="00172770"/>
    <w:rsid w:val="00172D59"/>
    <w:rsid w:val="0017364C"/>
    <w:rsid w:val="00173C03"/>
    <w:rsid w:val="00173CAD"/>
    <w:rsid w:val="00173F30"/>
    <w:rsid w:val="001740FC"/>
    <w:rsid w:val="00174232"/>
    <w:rsid w:val="00174CA1"/>
    <w:rsid w:val="00174E3A"/>
    <w:rsid w:val="0017548C"/>
    <w:rsid w:val="001757DA"/>
    <w:rsid w:val="00175AF3"/>
    <w:rsid w:val="00175B61"/>
    <w:rsid w:val="00175C29"/>
    <w:rsid w:val="001764B3"/>
    <w:rsid w:val="001768A0"/>
    <w:rsid w:val="00176F90"/>
    <w:rsid w:val="00177274"/>
    <w:rsid w:val="00177A23"/>
    <w:rsid w:val="001800A5"/>
    <w:rsid w:val="0018020E"/>
    <w:rsid w:val="00180278"/>
    <w:rsid w:val="00180421"/>
    <w:rsid w:val="00180680"/>
    <w:rsid w:val="00180958"/>
    <w:rsid w:val="001809B4"/>
    <w:rsid w:val="00180C5E"/>
    <w:rsid w:val="00180EF5"/>
    <w:rsid w:val="001822AA"/>
    <w:rsid w:val="0018230C"/>
    <w:rsid w:val="001825BB"/>
    <w:rsid w:val="00182724"/>
    <w:rsid w:val="00182728"/>
    <w:rsid w:val="001827C0"/>
    <w:rsid w:val="001828C1"/>
    <w:rsid w:val="00182D64"/>
    <w:rsid w:val="00182DD3"/>
    <w:rsid w:val="00183046"/>
    <w:rsid w:val="00183430"/>
    <w:rsid w:val="00183578"/>
    <w:rsid w:val="00184006"/>
    <w:rsid w:val="00184436"/>
    <w:rsid w:val="00184976"/>
    <w:rsid w:val="00185078"/>
    <w:rsid w:val="0018565B"/>
    <w:rsid w:val="00185919"/>
    <w:rsid w:val="00185957"/>
    <w:rsid w:val="00185B3B"/>
    <w:rsid w:val="00185C1A"/>
    <w:rsid w:val="00185FDB"/>
    <w:rsid w:val="00186033"/>
    <w:rsid w:val="00186340"/>
    <w:rsid w:val="00186E35"/>
    <w:rsid w:val="001871C9"/>
    <w:rsid w:val="00187390"/>
    <w:rsid w:val="00187B4B"/>
    <w:rsid w:val="00187DE2"/>
    <w:rsid w:val="00190644"/>
    <w:rsid w:val="001908AB"/>
    <w:rsid w:val="0019104E"/>
    <w:rsid w:val="00191702"/>
    <w:rsid w:val="001917B5"/>
    <w:rsid w:val="00191898"/>
    <w:rsid w:val="001918E3"/>
    <w:rsid w:val="001928BE"/>
    <w:rsid w:val="0019299D"/>
    <w:rsid w:val="00192A29"/>
    <w:rsid w:val="0019335A"/>
    <w:rsid w:val="001933ED"/>
    <w:rsid w:val="00193B57"/>
    <w:rsid w:val="00193BBC"/>
    <w:rsid w:val="00194100"/>
    <w:rsid w:val="00194259"/>
    <w:rsid w:val="001944CF"/>
    <w:rsid w:val="001949FF"/>
    <w:rsid w:val="00194C3C"/>
    <w:rsid w:val="00194E1B"/>
    <w:rsid w:val="00194F6C"/>
    <w:rsid w:val="00194FA1"/>
    <w:rsid w:val="00195E31"/>
    <w:rsid w:val="00195FB8"/>
    <w:rsid w:val="0019631A"/>
    <w:rsid w:val="00196326"/>
    <w:rsid w:val="00196D74"/>
    <w:rsid w:val="0019782D"/>
    <w:rsid w:val="001978E8"/>
    <w:rsid w:val="0019791C"/>
    <w:rsid w:val="0019793F"/>
    <w:rsid w:val="00197943"/>
    <w:rsid w:val="00197B16"/>
    <w:rsid w:val="001A0017"/>
    <w:rsid w:val="001A03C4"/>
    <w:rsid w:val="001A05D6"/>
    <w:rsid w:val="001A119F"/>
    <w:rsid w:val="001A192D"/>
    <w:rsid w:val="001A1A0F"/>
    <w:rsid w:val="001A1ABD"/>
    <w:rsid w:val="001A2342"/>
    <w:rsid w:val="001A241F"/>
    <w:rsid w:val="001A29B0"/>
    <w:rsid w:val="001A33FD"/>
    <w:rsid w:val="001A36CF"/>
    <w:rsid w:val="001A3760"/>
    <w:rsid w:val="001A3AAB"/>
    <w:rsid w:val="001A3B6A"/>
    <w:rsid w:val="001A4426"/>
    <w:rsid w:val="001A45E3"/>
    <w:rsid w:val="001A4624"/>
    <w:rsid w:val="001A4983"/>
    <w:rsid w:val="001A4D47"/>
    <w:rsid w:val="001A502F"/>
    <w:rsid w:val="001A5E89"/>
    <w:rsid w:val="001A5F6C"/>
    <w:rsid w:val="001A65CD"/>
    <w:rsid w:val="001A669C"/>
    <w:rsid w:val="001A6E9A"/>
    <w:rsid w:val="001A7108"/>
    <w:rsid w:val="001A75FE"/>
    <w:rsid w:val="001A7848"/>
    <w:rsid w:val="001A7F0A"/>
    <w:rsid w:val="001A7F88"/>
    <w:rsid w:val="001B02F7"/>
    <w:rsid w:val="001B03DB"/>
    <w:rsid w:val="001B0963"/>
    <w:rsid w:val="001B0A19"/>
    <w:rsid w:val="001B0FEA"/>
    <w:rsid w:val="001B1DD9"/>
    <w:rsid w:val="001B203C"/>
    <w:rsid w:val="001B2368"/>
    <w:rsid w:val="001B3863"/>
    <w:rsid w:val="001B3900"/>
    <w:rsid w:val="001B3A81"/>
    <w:rsid w:val="001B3AD1"/>
    <w:rsid w:val="001B40D6"/>
    <w:rsid w:val="001B4192"/>
    <w:rsid w:val="001B43B5"/>
    <w:rsid w:val="001B475D"/>
    <w:rsid w:val="001B5284"/>
    <w:rsid w:val="001B53C2"/>
    <w:rsid w:val="001B53C3"/>
    <w:rsid w:val="001B53F4"/>
    <w:rsid w:val="001B582F"/>
    <w:rsid w:val="001B59C4"/>
    <w:rsid w:val="001B59EF"/>
    <w:rsid w:val="001B5A1D"/>
    <w:rsid w:val="001B61B0"/>
    <w:rsid w:val="001B66AA"/>
    <w:rsid w:val="001B6FFC"/>
    <w:rsid w:val="001B7297"/>
    <w:rsid w:val="001B743D"/>
    <w:rsid w:val="001B7874"/>
    <w:rsid w:val="001B790F"/>
    <w:rsid w:val="001B7CF4"/>
    <w:rsid w:val="001B7FF9"/>
    <w:rsid w:val="001C02D3"/>
    <w:rsid w:val="001C06A2"/>
    <w:rsid w:val="001C09CC"/>
    <w:rsid w:val="001C0B86"/>
    <w:rsid w:val="001C1353"/>
    <w:rsid w:val="001C18CB"/>
    <w:rsid w:val="001C21D6"/>
    <w:rsid w:val="001C2315"/>
    <w:rsid w:val="001C2E51"/>
    <w:rsid w:val="001C36B7"/>
    <w:rsid w:val="001C37E2"/>
    <w:rsid w:val="001C3E93"/>
    <w:rsid w:val="001C4198"/>
    <w:rsid w:val="001C426D"/>
    <w:rsid w:val="001C43C2"/>
    <w:rsid w:val="001C4500"/>
    <w:rsid w:val="001C450F"/>
    <w:rsid w:val="001C46A0"/>
    <w:rsid w:val="001C485F"/>
    <w:rsid w:val="001C4966"/>
    <w:rsid w:val="001C49CC"/>
    <w:rsid w:val="001C4E5E"/>
    <w:rsid w:val="001C5925"/>
    <w:rsid w:val="001C5973"/>
    <w:rsid w:val="001C5DB3"/>
    <w:rsid w:val="001C6338"/>
    <w:rsid w:val="001C634C"/>
    <w:rsid w:val="001C653F"/>
    <w:rsid w:val="001C6673"/>
    <w:rsid w:val="001C6674"/>
    <w:rsid w:val="001C6BEE"/>
    <w:rsid w:val="001C6BFF"/>
    <w:rsid w:val="001C6F12"/>
    <w:rsid w:val="001C7585"/>
    <w:rsid w:val="001C7C8D"/>
    <w:rsid w:val="001C7E14"/>
    <w:rsid w:val="001C7E93"/>
    <w:rsid w:val="001D02D8"/>
    <w:rsid w:val="001D0347"/>
    <w:rsid w:val="001D0964"/>
    <w:rsid w:val="001D0D57"/>
    <w:rsid w:val="001D0EC2"/>
    <w:rsid w:val="001D0FB1"/>
    <w:rsid w:val="001D219E"/>
    <w:rsid w:val="001D2318"/>
    <w:rsid w:val="001D248D"/>
    <w:rsid w:val="001D2C3F"/>
    <w:rsid w:val="001D2D46"/>
    <w:rsid w:val="001D2E01"/>
    <w:rsid w:val="001D37AB"/>
    <w:rsid w:val="001D479E"/>
    <w:rsid w:val="001D47CC"/>
    <w:rsid w:val="001D4D48"/>
    <w:rsid w:val="001D4F31"/>
    <w:rsid w:val="001D4F47"/>
    <w:rsid w:val="001D5801"/>
    <w:rsid w:val="001D5E08"/>
    <w:rsid w:val="001D62A3"/>
    <w:rsid w:val="001D68F7"/>
    <w:rsid w:val="001D69F5"/>
    <w:rsid w:val="001D6E21"/>
    <w:rsid w:val="001D74C9"/>
    <w:rsid w:val="001D77D1"/>
    <w:rsid w:val="001E06ED"/>
    <w:rsid w:val="001E1F68"/>
    <w:rsid w:val="001E23C4"/>
    <w:rsid w:val="001E23C8"/>
    <w:rsid w:val="001E2BB2"/>
    <w:rsid w:val="001E2C61"/>
    <w:rsid w:val="001E2EC2"/>
    <w:rsid w:val="001E3214"/>
    <w:rsid w:val="001E32F9"/>
    <w:rsid w:val="001E3329"/>
    <w:rsid w:val="001E3943"/>
    <w:rsid w:val="001E3A8A"/>
    <w:rsid w:val="001E3B7B"/>
    <w:rsid w:val="001E3F89"/>
    <w:rsid w:val="001E402A"/>
    <w:rsid w:val="001E41EE"/>
    <w:rsid w:val="001E44BC"/>
    <w:rsid w:val="001E4A6C"/>
    <w:rsid w:val="001E4FAF"/>
    <w:rsid w:val="001E52F6"/>
    <w:rsid w:val="001E597B"/>
    <w:rsid w:val="001E5D99"/>
    <w:rsid w:val="001E6060"/>
    <w:rsid w:val="001E670D"/>
    <w:rsid w:val="001E68C4"/>
    <w:rsid w:val="001F0007"/>
    <w:rsid w:val="001F0009"/>
    <w:rsid w:val="001F00DF"/>
    <w:rsid w:val="001F0171"/>
    <w:rsid w:val="001F0180"/>
    <w:rsid w:val="001F0184"/>
    <w:rsid w:val="001F0381"/>
    <w:rsid w:val="001F05E7"/>
    <w:rsid w:val="001F08CB"/>
    <w:rsid w:val="001F0BF0"/>
    <w:rsid w:val="001F0DF7"/>
    <w:rsid w:val="001F1CF5"/>
    <w:rsid w:val="001F1F5A"/>
    <w:rsid w:val="001F202D"/>
    <w:rsid w:val="001F20A1"/>
    <w:rsid w:val="001F28A3"/>
    <w:rsid w:val="001F4519"/>
    <w:rsid w:val="001F4587"/>
    <w:rsid w:val="001F461F"/>
    <w:rsid w:val="001F4A68"/>
    <w:rsid w:val="001F4E1F"/>
    <w:rsid w:val="001F51EE"/>
    <w:rsid w:val="001F53C9"/>
    <w:rsid w:val="001F55B8"/>
    <w:rsid w:val="001F57A2"/>
    <w:rsid w:val="001F69D4"/>
    <w:rsid w:val="002001CE"/>
    <w:rsid w:val="00200A67"/>
    <w:rsid w:val="00200BE7"/>
    <w:rsid w:val="00200CE4"/>
    <w:rsid w:val="00200DB9"/>
    <w:rsid w:val="00200F8E"/>
    <w:rsid w:val="00201419"/>
    <w:rsid w:val="00201598"/>
    <w:rsid w:val="00201B3B"/>
    <w:rsid w:val="00202D89"/>
    <w:rsid w:val="00202FE7"/>
    <w:rsid w:val="002034B0"/>
    <w:rsid w:val="00203BB8"/>
    <w:rsid w:val="0020482A"/>
    <w:rsid w:val="00205190"/>
    <w:rsid w:val="002051BA"/>
    <w:rsid w:val="0020527F"/>
    <w:rsid w:val="002065E6"/>
    <w:rsid w:val="00206724"/>
    <w:rsid w:val="00206768"/>
    <w:rsid w:val="00206BC0"/>
    <w:rsid w:val="00207118"/>
    <w:rsid w:val="00207405"/>
    <w:rsid w:val="00207449"/>
    <w:rsid w:val="002074C2"/>
    <w:rsid w:val="002101D4"/>
    <w:rsid w:val="002103D9"/>
    <w:rsid w:val="0021099D"/>
    <w:rsid w:val="00210B0B"/>
    <w:rsid w:val="00210B9E"/>
    <w:rsid w:val="00210BC9"/>
    <w:rsid w:val="00210D26"/>
    <w:rsid w:val="00210D9A"/>
    <w:rsid w:val="002110FC"/>
    <w:rsid w:val="00211989"/>
    <w:rsid w:val="0021218F"/>
    <w:rsid w:val="00212E2C"/>
    <w:rsid w:val="00213251"/>
    <w:rsid w:val="0021354F"/>
    <w:rsid w:val="00213CE2"/>
    <w:rsid w:val="0021413A"/>
    <w:rsid w:val="00214565"/>
    <w:rsid w:val="002145A1"/>
    <w:rsid w:val="0021485F"/>
    <w:rsid w:val="00214D54"/>
    <w:rsid w:val="00214D57"/>
    <w:rsid w:val="00214E3A"/>
    <w:rsid w:val="00215110"/>
    <w:rsid w:val="0021525C"/>
    <w:rsid w:val="00215A20"/>
    <w:rsid w:val="00215AA0"/>
    <w:rsid w:val="00215AC0"/>
    <w:rsid w:val="002160AD"/>
    <w:rsid w:val="002162F0"/>
    <w:rsid w:val="00216B94"/>
    <w:rsid w:val="0021762B"/>
    <w:rsid w:val="00220135"/>
    <w:rsid w:val="002201A4"/>
    <w:rsid w:val="002207C1"/>
    <w:rsid w:val="00220C89"/>
    <w:rsid w:val="002211AC"/>
    <w:rsid w:val="002216F8"/>
    <w:rsid w:val="00221DEA"/>
    <w:rsid w:val="00222053"/>
    <w:rsid w:val="0022298E"/>
    <w:rsid w:val="00222BD5"/>
    <w:rsid w:val="00222D42"/>
    <w:rsid w:val="00223664"/>
    <w:rsid w:val="002239DF"/>
    <w:rsid w:val="00223EA4"/>
    <w:rsid w:val="00224051"/>
    <w:rsid w:val="0022434A"/>
    <w:rsid w:val="0022470B"/>
    <w:rsid w:val="00224811"/>
    <w:rsid w:val="0022590A"/>
    <w:rsid w:val="002259FC"/>
    <w:rsid w:val="00225C50"/>
    <w:rsid w:val="00225F41"/>
    <w:rsid w:val="00225FAB"/>
    <w:rsid w:val="0022601A"/>
    <w:rsid w:val="002263BD"/>
    <w:rsid w:val="002264E1"/>
    <w:rsid w:val="00226664"/>
    <w:rsid w:val="00226944"/>
    <w:rsid w:val="00226981"/>
    <w:rsid w:val="002270EF"/>
    <w:rsid w:val="0022782A"/>
    <w:rsid w:val="00227D8B"/>
    <w:rsid w:val="002305E6"/>
    <w:rsid w:val="00230AD0"/>
    <w:rsid w:val="002319F0"/>
    <w:rsid w:val="00231EF0"/>
    <w:rsid w:val="002320B0"/>
    <w:rsid w:val="00232AD7"/>
    <w:rsid w:val="00232BD3"/>
    <w:rsid w:val="00232D97"/>
    <w:rsid w:val="00232ED1"/>
    <w:rsid w:val="00233224"/>
    <w:rsid w:val="00233DEA"/>
    <w:rsid w:val="00233EB5"/>
    <w:rsid w:val="00234296"/>
    <w:rsid w:val="002348DE"/>
    <w:rsid w:val="00234B28"/>
    <w:rsid w:val="0023513A"/>
    <w:rsid w:val="002352E3"/>
    <w:rsid w:val="002355CA"/>
    <w:rsid w:val="00235718"/>
    <w:rsid w:val="002357C4"/>
    <w:rsid w:val="00235965"/>
    <w:rsid w:val="00235A44"/>
    <w:rsid w:val="00235AC0"/>
    <w:rsid w:val="002365CE"/>
    <w:rsid w:val="00236F83"/>
    <w:rsid w:val="002374DE"/>
    <w:rsid w:val="00237AFE"/>
    <w:rsid w:val="0024027F"/>
    <w:rsid w:val="0024073A"/>
    <w:rsid w:val="00240C92"/>
    <w:rsid w:val="00240CEB"/>
    <w:rsid w:val="00240D58"/>
    <w:rsid w:val="00240FD3"/>
    <w:rsid w:val="002413AE"/>
    <w:rsid w:val="00241482"/>
    <w:rsid w:val="00241636"/>
    <w:rsid w:val="002418FD"/>
    <w:rsid w:val="00241FEF"/>
    <w:rsid w:val="00242027"/>
    <w:rsid w:val="00242880"/>
    <w:rsid w:val="00243573"/>
    <w:rsid w:val="0024410E"/>
    <w:rsid w:val="002445C3"/>
    <w:rsid w:val="0024460F"/>
    <w:rsid w:val="00244C7B"/>
    <w:rsid w:val="00244D7D"/>
    <w:rsid w:val="00245307"/>
    <w:rsid w:val="00245855"/>
    <w:rsid w:val="00245A42"/>
    <w:rsid w:val="00245E48"/>
    <w:rsid w:val="00246098"/>
    <w:rsid w:val="0024643C"/>
    <w:rsid w:val="0024644C"/>
    <w:rsid w:val="002464CE"/>
    <w:rsid w:val="002465D9"/>
    <w:rsid w:val="00246682"/>
    <w:rsid w:val="002468C9"/>
    <w:rsid w:val="00246D71"/>
    <w:rsid w:val="0024722B"/>
    <w:rsid w:val="002472EE"/>
    <w:rsid w:val="002478B6"/>
    <w:rsid w:val="00247FA0"/>
    <w:rsid w:val="002503F4"/>
    <w:rsid w:val="002504A0"/>
    <w:rsid w:val="00250885"/>
    <w:rsid w:val="002508EB"/>
    <w:rsid w:val="00250990"/>
    <w:rsid w:val="00250A23"/>
    <w:rsid w:val="00250D8B"/>
    <w:rsid w:val="00251259"/>
    <w:rsid w:val="00251278"/>
    <w:rsid w:val="00251284"/>
    <w:rsid w:val="00251479"/>
    <w:rsid w:val="0025160C"/>
    <w:rsid w:val="00252467"/>
    <w:rsid w:val="002526AD"/>
    <w:rsid w:val="00252808"/>
    <w:rsid w:val="00252CAF"/>
    <w:rsid w:val="00252CCF"/>
    <w:rsid w:val="00252CD1"/>
    <w:rsid w:val="00253075"/>
    <w:rsid w:val="0025384D"/>
    <w:rsid w:val="002547FE"/>
    <w:rsid w:val="00254A4F"/>
    <w:rsid w:val="00254ACC"/>
    <w:rsid w:val="00254BC6"/>
    <w:rsid w:val="00254D09"/>
    <w:rsid w:val="002553DD"/>
    <w:rsid w:val="0025544D"/>
    <w:rsid w:val="00255643"/>
    <w:rsid w:val="00256B70"/>
    <w:rsid w:val="00256D12"/>
    <w:rsid w:val="00256F21"/>
    <w:rsid w:val="00256F30"/>
    <w:rsid w:val="00257005"/>
    <w:rsid w:val="0025741B"/>
    <w:rsid w:val="002574D7"/>
    <w:rsid w:val="00257DCF"/>
    <w:rsid w:val="00257EEE"/>
    <w:rsid w:val="0026006F"/>
    <w:rsid w:val="00260671"/>
    <w:rsid w:val="002608E8"/>
    <w:rsid w:val="00260A51"/>
    <w:rsid w:val="002615A7"/>
    <w:rsid w:val="002619F4"/>
    <w:rsid w:val="00261A88"/>
    <w:rsid w:val="00262BE6"/>
    <w:rsid w:val="00262FBF"/>
    <w:rsid w:val="00262FEE"/>
    <w:rsid w:val="002631A2"/>
    <w:rsid w:val="00263314"/>
    <w:rsid w:val="00263372"/>
    <w:rsid w:val="002639EC"/>
    <w:rsid w:val="00263BA9"/>
    <w:rsid w:val="00263C26"/>
    <w:rsid w:val="00263CCD"/>
    <w:rsid w:val="002641CF"/>
    <w:rsid w:val="00265651"/>
    <w:rsid w:val="002661B3"/>
    <w:rsid w:val="0026625B"/>
    <w:rsid w:val="002665D4"/>
    <w:rsid w:val="0026688A"/>
    <w:rsid w:val="002668EB"/>
    <w:rsid w:val="00266A86"/>
    <w:rsid w:val="00266C75"/>
    <w:rsid w:val="00266ECE"/>
    <w:rsid w:val="0026700F"/>
    <w:rsid w:val="00267B20"/>
    <w:rsid w:val="00270406"/>
    <w:rsid w:val="0027076F"/>
    <w:rsid w:val="00271105"/>
    <w:rsid w:val="002724CF"/>
    <w:rsid w:val="00272527"/>
    <w:rsid w:val="00272A08"/>
    <w:rsid w:val="0027309D"/>
    <w:rsid w:val="00273D5A"/>
    <w:rsid w:val="00273EE2"/>
    <w:rsid w:val="00273F14"/>
    <w:rsid w:val="00274201"/>
    <w:rsid w:val="00274B87"/>
    <w:rsid w:val="00274E60"/>
    <w:rsid w:val="00274FB6"/>
    <w:rsid w:val="002750B5"/>
    <w:rsid w:val="0027519E"/>
    <w:rsid w:val="002757C8"/>
    <w:rsid w:val="002759D7"/>
    <w:rsid w:val="00275ABB"/>
    <w:rsid w:val="00275BCC"/>
    <w:rsid w:val="00275E50"/>
    <w:rsid w:val="002760A3"/>
    <w:rsid w:val="002767B4"/>
    <w:rsid w:val="0027680A"/>
    <w:rsid w:val="00276BC7"/>
    <w:rsid w:val="00276CD9"/>
    <w:rsid w:val="002771EF"/>
    <w:rsid w:val="00277409"/>
    <w:rsid w:val="00277834"/>
    <w:rsid w:val="002779A1"/>
    <w:rsid w:val="00277A1D"/>
    <w:rsid w:val="00277F8B"/>
    <w:rsid w:val="00280373"/>
    <w:rsid w:val="00280445"/>
    <w:rsid w:val="002807DE"/>
    <w:rsid w:val="0028081C"/>
    <w:rsid w:val="00281E34"/>
    <w:rsid w:val="00282A94"/>
    <w:rsid w:val="00283052"/>
    <w:rsid w:val="002836E7"/>
    <w:rsid w:val="00283C26"/>
    <w:rsid w:val="00284378"/>
    <w:rsid w:val="00285078"/>
    <w:rsid w:val="0028575E"/>
    <w:rsid w:val="00285801"/>
    <w:rsid w:val="00285FDB"/>
    <w:rsid w:val="00286428"/>
    <w:rsid w:val="002866EF"/>
    <w:rsid w:val="00286940"/>
    <w:rsid w:val="00286EB8"/>
    <w:rsid w:val="00286F3A"/>
    <w:rsid w:val="00287890"/>
    <w:rsid w:val="002879BB"/>
    <w:rsid w:val="00287C5A"/>
    <w:rsid w:val="00290014"/>
    <w:rsid w:val="0029014E"/>
    <w:rsid w:val="002903FD"/>
    <w:rsid w:val="002905C7"/>
    <w:rsid w:val="0029119D"/>
    <w:rsid w:val="002913D2"/>
    <w:rsid w:val="00291641"/>
    <w:rsid w:val="002916BE"/>
    <w:rsid w:val="0029174C"/>
    <w:rsid w:val="00291CFC"/>
    <w:rsid w:val="002932B7"/>
    <w:rsid w:val="002933EF"/>
    <w:rsid w:val="00293422"/>
    <w:rsid w:val="002936ED"/>
    <w:rsid w:val="0029393A"/>
    <w:rsid w:val="00293D33"/>
    <w:rsid w:val="0029457A"/>
    <w:rsid w:val="0029465A"/>
    <w:rsid w:val="002949DF"/>
    <w:rsid w:val="00294B31"/>
    <w:rsid w:val="00294D81"/>
    <w:rsid w:val="00295824"/>
    <w:rsid w:val="00295B55"/>
    <w:rsid w:val="00295BD7"/>
    <w:rsid w:val="00295BF6"/>
    <w:rsid w:val="00295C81"/>
    <w:rsid w:val="00295EFF"/>
    <w:rsid w:val="00296087"/>
    <w:rsid w:val="00296154"/>
    <w:rsid w:val="002962E4"/>
    <w:rsid w:val="002969AE"/>
    <w:rsid w:val="00296E71"/>
    <w:rsid w:val="002974E6"/>
    <w:rsid w:val="00297A42"/>
    <w:rsid w:val="00297F81"/>
    <w:rsid w:val="002A011F"/>
    <w:rsid w:val="002A03F4"/>
    <w:rsid w:val="002A0400"/>
    <w:rsid w:val="002A13DE"/>
    <w:rsid w:val="002A195A"/>
    <w:rsid w:val="002A19CF"/>
    <w:rsid w:val="002A1D80"/>
    <w:rsid w:val="002A1DED"/>
    <w:rsid w:val="002A1F0D"/>
    <w:rsid w:val="002A1FAF"/>
    <w:rsid w:val="002A2566"/>
    <w:rsid w:val="002A2C12"/>
    <w:rsid w:val="002A35DE"/>
    <w:rsid w:val="002A366E"/>
    <w:rsid w:val="002A3750"/>
    <w:rsid w:val="002A436F"/>
    <w:rsid w:val="002A44FC"/>
    <w:rsid w:val="002A45D8"/>
    <w:rsid w:val="002A501C"/>
    <w:rsid w:val="002A56BF"/>
    <w:rsid w:val="002A57E4"/>
    <w:rsid w:val="002A5B09"/>
    <w:rsid w:val="002A5D0B"/>
    <w:rsid w:val="002A601E"/>
    <w:rsid w:val="002A636C"/>
    <w:rsid w:val="002A6A05"/>
    <w:rsid w:val="002A7376"/>
    <w:rsid w:val="002A7587"/>
    <w:rsid w:val="002B0116"/>
    <w:rsid w:val="002B02B1"/>
    <w:rsid w:val="002B0841"/>
    <w:rsid w:val="002B0A54"/>
    <w:rsid w:val="002B1043"/>
    <w:rsid w:val="002B118C"/>
    <w:rsid w:val="002B140A"/>
    <w:rsid w:val="002B171F"/>
    <w:rsid w:val="002B1892"/>
    <w:rsid w:val="002B1AE7"/>
    <w:rsid w:val="002B2023"/>
    <w:rsid w:val="002B25C9"/>
    <w:rsid w:val="002B295D"/>
    <w:rsid w:val="002B29D6"/>
    <w:rsid w:val="002B3274"/>
    <w:rsid w:val="002B32DB"/>
    <w:rsid w:val="002B350C"/>
    <w:rsid w:val="002B35C4"/>
    <w:rsid w:val="002B3E17"/>
    <w:rsid w:val="002B3F38"/>
    <w:rsid w:val="002B3FBA"/>
    <w:rsid w:val="002B4079"/>
    <w:rsid w:val="002B42D9"/>
    <w:rsid w:val="002B435D"/>
    <w:rsid w:val="002B4676"/>
    <w:rsid w:val="002B47E0"/>
    <w:rsid w:val="002B51ED"/>
    <w:rsid w:val="002B53EE"/>
    <w:rsid w:val="002B5484"/>
    <w:rsid w:val="002B572A"/>
    <w:rsid w:val="002B6484"/>
    <w:rsid w:val="002B6846"/>
    <w:rsid w:val="002B6DC4"/>
    <w:rsid w:val="002B6EE1"/>
    <w:rsid w:val="002B724A"/>
    <w:rsid w:val="002B7524"/>
    <w:rsid w:val="002B7A72"/>
    <w:rsid w:val="002B7BD2"/>
    <w:rsid w:val="002B7BD8"/>
    <w:rsid w:val="002B7C25"/>
    <w:rsid w:val="002C05C3"/>
    <w:rsid w:val="002C1386"/>
    <w:rsid w:val="002C1851"/>
    <w:rsid w:val="002C1C6C"/>
    <w:rsid w:val="002C204D"/>
    <w:rsid w:val="002C23AB"/>
    <w:rsid w:val="002C2423"/>
    <w:rsid w:val="002C298D"/>
    <w:rsid w:val="002C2D2C"/>
    <w:rsid w:val="002C305E"/>
    <w:rsid w:val="002C3075"/>
    <w:rsid w:val="002C3172"/>
    <w:rsid w:val="002C3C1A"/>
    <w:rsid w:val="002C3CE1"/>
    <w:rsid w:val="002C3DFC"/>
    <w:rsid w:val="002C3F41"/>
    <w:rsid w:val="002C4026"/>
    <w:rsid w:val="002C4157"/>
    <w:rsid w:val="002C445A"/>
    <w:rsid w:val="002C466F"/>
    <w:rsid w:val="002C485B"/>
    <w:rsid w:val="002C4CE3"/>
    <w:rsid w:val="002C504D"/>
    <w:rsid w:val="002C5176"/>
    <w:rsid w:val="002C546B"/>
    <w:rsid w:val="002C5625"/>
    <w:rsid w:val="002C585B"/>
    <w:rsid w:val="002C58AF"/>
    <w:rsid w:val="002C5C8F"/>
    <w:rsid w:val="002C5F0E"/>
    <w:rsid w:val="002C6056"/>
    <w:rsid w:val="002C6091"/>
    <w:rsid w:val="002C79F0"/>
    <w:rsid w:val="002C7D8D"/>
    <w:rsid w:val="002D023F"/>
    <w:rsid w:val="002D0461"/>
    <w:rsid w:val="002D0A43"/>
    <w:rsid w:val="002D0ED1"/>
    <w:rsid w:val="002D139B"/>
    <w:rsid w:val="002D139C"/>
    <w:rsid w:val="002D1504"/>
    <w:rsid w:val="002D18A1"/>
    <w:rsid w:val="002D18C0"/>
    <w:rsid w:val="002D1999"/>
    <w:rsid w:val="002D1C57"/>
    <w:rsid w:val="002D230C"/>
    <w:rsid w:val="002D247C"/>
    <w:rsid w:val="002D3403"/>
    <w:rsid w:val="002D380B"/>
    <w:rsid w:val="002D3834"/>
    <w:rsid w:val="002D38BA"/>
    <w:rsid w:val="002D3F3A"/>
    <w:rsid w:val="002D4C46"/>
    <w:rsid w:val="002D4E4A"/>
    <w:rsid w:val="002D5110"/>
    <w:rsid w:val="002D596C"/>
    <w:rsid w:val="002D5DE7"/>
    <w:rsid w:val="002D5F3A"/>
    <w:rsid w:val="002D5F5E"/>
    <w:rsid w:val="002D67F6"/>
    <w:rsid w:val="002D694C"/>
    <w:rsid w:val="002D6F44"/>
    <w:rsid w:val="002D6F94"/>
    <w:rsid w:val="002D75AC"/>
    <w:rsid w:val="002D7D53"/>
    <w:rsid w:val="002D7F8C"/>
    <w:rsid w:val="002E011F"/>
    <w:rsid w:val="002E0221"/>
    <w:rsid w:val="002E09C1"/>
    <w:rsid w:val="002E0E6A"/>
    <w:rsid w:val="002E0EA1"/>
    <w:rsid w:val="002E0F1D"/>
    <w:rsid w:val="002E1244"/>
    <w:rsid w:val="002E1724"/>
    <w:rsid w:val="002E1B6A"/>
    <w:rsid w:val="002E2291"/>
    <w:rsid w:val="002E2720"/>
    <w:rsid w:val="002E2D56"/>
    <w:rsid w:val="002E2E30"/>
    <w:rsid w:val="002E3DBA"/>
    <w:rsid w:val="002E3E6E"/>
    <w:rsid w:val="002E4269"/>
    <w:rsid w:val="002E457B"/>
    <w:rsid w:val="002E45C3"/>
    <w:rsid w:val="002E570F"/>
    <w:rsid w:val="002E6805"/>
    <w:rsid w:val="002E684B"/>
    <w:rsid w:val="002E692F"/>
    <w:rsid w:val="002E6979"/>
    <w:rsid w:val="002E6D2A"/>
    <w:rsid w:val="002E73D6"/>
    <w:rsid w:val="002E7BAC"/>
    <w:rsid w:val="002F0370"/>
    <w:rsid w:val="002F0B00"/>
    <w:rsid w:val="002F0FE5"/>
    <w:rsid w:val="002F1370"/>
    <w:rsid w:val="002F1525"/>
    <w:rsid w:val="002F1D98"/>
    <w:rsid w:val="002F1F08"/>
    <w:rsid w:val="002F24CB"/>
    <w:rsid w:val="002F2B8F"/>
    <w:rsid w:val="002F2CEF"/>
    <w:rsid w:val="002F2E02"/>
    <w:rsid w:val="002F3619"/>
    <w:rsid w:val="002F3CA0"/>
    <w:rsid w:val="002F3E9D"/>
    <w:rsid w:val="002F4103"/>
    <w:rsid w:val="002F41D6"/>
    <w:rsid w:val="002F45C8"/>
    <w:rsid w:val="002F4A64"/>
    <w:rsid w:val="002F5552"/>
    <w:rsid w:val="002F5C91"/>
    <w:rsid w:val="002F5F73"/>
    <w:rsid w:val="002F6428"/>
    <w:rsid w:val="002F6A5D"/>
    <w:rsid w:val="002F6E99"/>
    <w:rsid w:val="002F7559"/>
    <w:rsid w:val="002F7AB2"/>
    <w:rsid w:val="003000D8"/>
    <w:rsid w:val="0030030E"/>
    <w:rsid w:val="0030055A"/>
    <w:rsid w:val="003005CA"/>
    <w:rsid w:val="003009E7"/>
    <w:rsid w:val="00300A06"/>
    <w:rsid w:val="00300CE9"/>
    <w:rsid w:val="00301148"/>
    <w:rsid w:val="003012BA"/>
    <w:rsid w:val="00301F1D"/>
    <w:rsid w:val="00302787"/>
    <w:rsid w:val="0030294C"/>
    <w:rsid w:val="00302F83"/>
    <w:rsid w:val="00303320"/>
    <w:rsid w:val="00303AFB"/>
    <w:rsid w:val="00304141"/>
    <w:rsid w:val="00304273"/>
    <w:rsid w:val="003045B9"/>
    <w:rsid w:val="00304B2C"/>
    <w:rsid w:val="00304D08"/>
    <w:rsid w:val="00305546"/>
    <w:rsid w:val="003055B9"/>
    <w:rsid w:val="003059C5"/>
    <w:rsid w:val="00305B7A"/>
    <w:rsid w:val="003060FB"/>
    <w:rsid w:val="0030610D"/>
    <w:rsid w:val="003067D4"/>
    <w:rsid w:val="00306BDC"/>
    <w:rsid w:val="00306D48"/>
    <w:rsid w:val="0030735F"/>
    <w:rsid w:val="003074A3"/>
    <w:rsid w:val="00307FC1"/>
    <w:rsid w:val="0031051E"/>
    <w:rsid w:val="00310CBF"/>
    <w:rsid w:val="00310D33"/>
    <w:rsid w:val="00311694"/>
    <w:rsid w:val="003118A7"/>
    <w:rsid w:val="003118FF"/>
    <w:rsid w:val="003119DB"/>
    <w:rsid w:val="00311B0F"/>
    <w:rsid w:val="00311C72"/>
    <w:rsid w:val="00311FC2"/>
    <w:rsid w:val="00312898"/>
    <w:rsid w:val="00313219"/>
    <w:rsid w:val="003132B8"/>
    <w:rsid w:val="003134F4"/>
    <w:rsid w:val="0031370B"/>
    <w:rsid w:val="0031393E"/>
    <w:rsid w:val="00313CEB"/>
    <w:rsid w:val="003145F6"/>
    <w:rsid w:val="003148B4"/>
    <w:rsid w:val="00315358"/>
    <w:rsid w:val="003154AA"/>
    <w:rsid w:val="003170A4"/>
    <w:rsid w:val="003171A2"/>
    <w:rsid w:val="00317434"/>
    <w:rsid w:val="0031751C"/>
    <w:rsid w:val="003175F7"/>
    <w:rsid w:val="0031761E"/>
    <w:rsid w:val="00317750"/>
    <w:rsid w:val="0031789E"/>
    <w:rsid w:val="00317C48"/>
    <w:rsid w:val="00317CB7"/>
    <w:rsid w:val="00320286"/>
    <w:rsid w:val="00320498"/>
    <w:rsid w:val="00320666"/>
    <w:rsid w:val="00320B3A"/>
    <w:rsid w:val="00320BC5"/>
    <w:rsid w:val="003215D3"/>
    <w:rsid w:val="003215F1"/>
    <w:rsid w:val="00321727"/>
    <w:rsid w:val="003220AC"/>
    <w:rsid w:val="0032246F"/>
    <w:rsid w:val="0032260B"/>
    <w:rsid w:val="00322A0E"/>
    <w:rsid w:val="003241B7"/>
    <w:rsid w:val="003247E7"/>
    <w:rsid w:val="00324EF2"/>
    <w:rsid w:val="00325200"/>
    <w:rsid w:val="00325307"/>
    <w:rsid w:val="003254B4"/>
    <w:rsid w:val="00325D32"/>
    <w:rsid w:val="00325E97"/>
    <w:rsid w:val="0032646D"/>
    <w:rsid w:val="00327000"/>
    <w:rsid w:val="00327743"/>
    <w:rsid w:val="003278CF"/>
    <w:rsid w:val="00330621"/>
    <w:rsid w:val="00330B1A"/>
    <w:rsid w:val="00330CA7"/>
    <w:rsid w:val="00330CCA"/>
    <w:rsid w:val="00331480"/>
    <w:rsid w:val="0033186E"/>
    <w:rsid w:val="00331C43"/>
    <w:rsid w:val="00331C9A"/>
    <w:rsid w:val="00331D3A"/>
    <w:rsid w:val="00331E2D"/>
    <w:rsid w:val="00331EFA"/>
    <w:rsid w:val="0033224C"/>
    <w:rsid w:val="00332D6E"/>
    <w:rsid w:val="00332DE3"/>
    <w:rsid w:val="003331D9"/>
    <w:rsid w:val="00333397"/>
    <w:rsid w:val="003338E6"/>
    <w:rsid w:val="00333B48"/>
    <w:rsid w:val="00333DA6"/>
    <w:rsid w:val="00333F22"/>
    <w:rsid w:val="00334027"/>
    <w:rsid w:val="00335B4B"/>
    <w:rsid w:val="00336123"/>
    <w:rsid w:val="00336278"/>
    <w:rsid w:val="0033664A"/>
    <w:rsid w:val="003368D6"/>
    <w:rsid w:val="00336943"/>
    <w:rsid w:val="00336E14"/>
    <w:rsid w:val="0033712B"/>
    <w:rsid w:val="00337957"/>
    <w:rsid w:val="00340763"/>
    <w:rsid w:val="00341083"/>
    <w:rsid w:val="003410AF"/>
    <w:rsid w:val="00341720"/>
    <w:rsid w:val="00341726"/>
    <w:rsid w:val="003421F6"/>
    <w:rsid w:val="00342AF7"/>
    <w:rsid w:val="00342B97"/>
    <w:rsid w:val="00342C9B"/>
    <w:rsid w:val="00342F07"/>
    <w:rsid w:val="00342FD2"/>
    <w:rsid w:val="0034310D"/>
    <w:rsid w:val="00343293"/>
    <w:rsid w:val="00343295"/>
    <w:rsid w:val="0034338A"/>
    <w:rsid w:val="003434E7"/>
    <w:rsid w:val="00343734"/>
    <w:rsid w:val="00343C82"/>
    <w:rsid w:val="00343F08"/>
    <w:rsid w:val="003448AD"/>
    <w:rsid w:val="00344D32"/>
    <w:rsid w:val="00344E2F"/>
    <w:rsid w:val="0034538C"/>
    <w:rsid w:val="003454E7"/>
    <w:rsid w:val="00345F77"/>
    <w:rsid w:val="00346145"/>
    <w:rsid w:val="00346B05"/>
    <w:rsid w:val="00347002"/>
    <w:rsid w:val="003474B1"/>
    <w:rsid w:val="00347A6F"/>
    <w:rsid w:val="00347D8E"/>
    <w:rsid w:val="0035054B"/>
    <w:rsid w:val="003506E5"/>
    <w:rsid w:val="0035095F"/>
    <w:rsid w:val="00350CC4"/>
    <w:rsid w:val="00350E0C"/>
    <w:rsid w:val="0035127A"/>
    <w:rsid w:val="00351541"/>
    <w:rsid w:val="0035160B"/>
    <w:rsid w:val="00351945"/>
    <w:rsid w:val="00351ACB"/>
    <w:rsid w:val="00352037"/>
    <w:rsid w:val="0035244D"/>
    <w:rsid w:val="003524B5"/>
    <w:rsid w:val="00352C09"/>
    <w:rsid w:val="00353746"/>
    <w:rsid w:val="0035417F"/>
    <w:rsid w:val="003543DB"/>
    <w:rsid w:val="00354628"/>
    <w:rsid w:val="00354695"/>
    <w:rsid w:val="00354C8B"/>
    <w:rsid w:val="00354DD6"/>
    <w:rsid w:val="0035554E"/>
    <w:rsid w:val="00355AAB"/>
    <w:rsid w:val="00356313"/>
    <w:rsid w:val="003564A7"/>
    <w:rsid w:val="003564FF"/>
    <w:rsid w:val="003571B4"/>
    <w:rsid w:val="003572B5"/>
    <w:rsid w:val="003573E8"/>
    <w:rsid w:val="003574E7"/>
    <w:rsid w:val="003577B0"/>
    <w:rsid w:val="0035789A"/>
    <w:rsid w:val="00357A46"/>
    <w:rsid w:val="003601C6"/>
    <w:rsid w:val="003609DD"/>
    <w:rsid w:val="00360ACE"/>
    <w:rsid w:val="00360C4A"/>
    <w:rsid w:val="00360D8A"/>
    <w:rsid w:val="0036140E"/>
    <w:rsid w:val="003619F5"/>
    <w:rsid w:val="0036215A"/>
    <w:rsid w:val="00362662"/>
    <w:rsid w:val="00362ABD"/>
    <w:rsid w:val="00362FDC"/>
    <w:rsid w:val="00363079"/>
    <w:rsid w:val="003630D3"/>
    <w:rsid w:val="003636B6"/>
    <w:rsid w:val="00364855"/>
    <w:rsid w:val="00364E29"/>
    <w:rsid w:val="00365404"/>
    <w:rsid w:val="0036568C"/>
    <w:rsid w:val="00365828"/>
    <w:rsid w:val="0036607E"/>
    <w:rsid w:val="003661BC"/>
    <w:rsid w:val="00366946"/>
    <w:rsid w:val="00367094"/>
    <w:rsid w:val="0036798C"/>
    <w:rsid w:val="003703F5"/>
    <w:rsid w:val="00370543"/>
    <w:rsid w:val="0037056A"/>
    <w:rsid w:val="00371FD4"/>
    <w:rsid w:val="0037363F"/>
    <w:rsid w:val="0037371D"/>
    <w:rsid w:val="00373856"/>
    <w:rsid w:val="00373DED"/>
    <w:rsid w:val="00373F94"/>
    <w:rsid w:val="00374017"/>
    <w:rsid w:val="00374197"/>
    <w:rsid w:val="00374236"/>
    <w:rsid w:val="003745BB"/>
    <w:rsid w:val="003747D2"/>
    <w:rsid w:val="00374B3C"/>
    <w:rsid w:val="003754A4"/>
    <w:rsid w:val="00375731"/>
    <w:rsid w:val="0037609F"/>
    <w:rsid w:val="00376EF5"/>
    <w:rsid w:val="00377016"/>
    <w:rsid w:val="00377172"/>
    <w:rsid w:val="00377DED"/>
    <w:rsid w:val="00380146"/>
    <w:rsid w:val="0038061B"/>
    <w:rsid w:val="00380688"/>
    <w:rsid w:val="00380A2F"/>
    <w:rsid w:val="00380A7C"/>
    <w:rsid w:val="00381580"/>
    <w:rsid w:val="00381A31"/>
    <w:rsid w:val="00381FE8"/>
    <w:rsid w:val="00382454"/>
    <w:rsid w:val="003824BB"/>
    <w:rsid w:val="00382658"/>
    <w:rsid w:val="0038295E"/>
    <w:rsid w:val="00382E4A"/>
    <w:rsid w:val="00383A5F"/>
    <w:rsid w:val="00383E19"/>
    <w:rsid w:val="00383F1B"/>
    <w:rsid w:val="00384B26"/>
    <w:rsid w:val="00385092"/>
    <w:rsid w:val="0038513D"/>
    <w:rsid w:val="00385192"/>
    <w:rsid w:val="003851F7"/>
    <w:rsid w:val="0038568D"/>
    <w:rsid w:val="00385D5C"/>
    <w:rsid w:val="0038689B"/>
    <w:rsid w:val="00387226"/>
    <w:rsid w:val="00387E9A"/>
    <w:rsid w:val="003900E2"/>
    <w:rsid w:val="003904CA"/>
    <w:rsid w:val="0039080C"/>
    <w:rsid w:val="00390E94"/>
    <w:rsid w:val="00391659"/>
    <w:rsid w:val="003917A5"/>
    <w:rsid w:val="0039185A"/>
    <w:rsid w:val="00391B3F"/>
    <w:rsid w:val="00391D6A"/>
    <w:rsid w:val="0039200B"/>
    <w:rsid w:val="003926D5"/>
    <w:rsid w:val="003930A4"/>
    <w:rsid w:val="00393B9D"/>
    <w:rsid w:val="00393BFA"/>
    <w:rsid w:val="00393DFF"/>
    <w:rsid w:val="00394338"/>
    <w:rsid w:val="00394512"/>
    <w:rsid w:val="00394D44"/>
    <w:rsid w:val="00394F1A"/>
    <w:rsid w:val="00394F3E"/>
    <w:rsid w:val="0039526E"/>
    <w:rsid w:val="00395601"/>
    <w:rsid w:val="003959F4"/>
    <w:rsid w:val="00395A5B"/>
    <w:rsid w:val="00396080"/>
    <w:rsid w:val="00396285"/>
    <w:rsid w:val="003966E8"/>
    <w:rsid w:val="003966F7"/>
    <w:rsid w:val="00396A18"/>
    <w:rsid w:val="0039703E"/>
    <w:rsid w:val="00397077"/>
    <w:rsid w:val="003A0023"/>
    <w:rsid w:val="003A00BE"/>
    <w:rsid w:val="003A080B"/>
    <w:rsid w:val="003A0871"/>
    <w:rsid w:val="003A1346"/>
    <w:rsid w:val="003A15CC"/>
    <w:rsid w:val="003A1815"/>
    <w:rsid w:val="003A1D38"/>
    <w:rsid w:val="003A26D4"/>
    <w:rsid w:val="003A2920"/>
    <w:rsid w:val="003A2BB6"/>
    <w:rsid w:val="003A377E"/>
    <w:rsid w:val="003A3C02"/>
    <w:rsid w:val="003A3FA0"/>
    <w:rsid w:val="003A4086"/>
    <w:rsid w:val="003A470D"/>
    <w:rsid w:val="003A4AA5"/>
    <w:rsid w:val="003A4C48"/>
    <w:rsid w:val="003A508D"/>
    <w:rsid w:val="003A51CF"/>
    <w:rsid w:val="003A527E"/>
    <w:rsid w:val="003A5556"/>
    <w:rsid w:val="003A563F"/>
    <w:rsid w:val="003A5834"/>
    <w:rsid w:val="003A5AF5"/>
    <w:rsid w:val="003A61DF"/>
    <w:rsid w:val="003A63FB"/>
    <w:rsid w:val="003A63FF"/>
    <w:rsid w:val="003A6BAC"/>
    <w:rsid w:val="003A6EE5"/>
    <w:rsid w:val="003A749B"/>
    <w:rsid w:val="003A79D5"/>
    <w:rsid w:val="003A7BE3"/>
    <w:rsid w:val="003A7E6B"/>
    <w:rsid w:val="003B0885"/>
    <w:rsid w:val="003B0D6B"/>
    <w:rsid w:val="003B10A9"/>
    <w:rsid w:val="003B12AF"/>
    <w:rsid w:val="003B159F"/>
    <w:rsid w:val="003B196A"/>
    <w:rsid w:val="003B1AFD"/>
    <w:rsid w:val="003B1BC1"/>
    <w:rsid w:val="003B241E"/>
    <w:rsid w:val="003B2481"/>
    <w:rsid w:val="003B2580"/>
    <w:rsid w:val="003B27D8"/>
    <w:rsid w:val="003B2F8B"/>
    <w:rsid w:val="003B3119"/>
    <w:rsid w:val="003B321C"/>
    <w:rsid w:val="003B333A"/>
    <w:rsid w:val="003B3565"/>
    <w:rsid w:val="003B3ADB"/>
    <w:rsid w:val="003B45EE"/>
    <w:rsid w:val="003B4696"/>
    <w:rsid w:val="003B46A0"/>
    <w:rsid w:val="003B4706"/>
    <w:rsid w:val="003B4A5D"/>
    <w:rsid w:val="003B4B2B"/>
    <w:rsid w:val="003B4C5D"/>
    <w:rsid w:val="003B5191"/>
    <w:rsid w:val="003B51F3"/>
    <w:rsid w:val="003B5203"/>
    <w:rsid w:val="003B5831"/>
    <w:rsid w:val="003B6503"/>
    <w:rsid w:val="003B6E65"/>
    <w:rsid w:val="003B755D"/>
    <w:rsid w:val="003B759E"/>
    <w:rsid w:val="003B7697"/>
    <w:rsid w:val="003B7BAD"/>
    <w:rsid w:val="003B7BF7"/>
    <w:rsid w:val="003B7CB7"/>
    <w:rsid w:val="003B7ED0"/>
    <w:rsid w:val="003B7F41"/>
    <w:rsid w:val="003C0302"/>
    <w:rsid w:val="003C0AD9"/>
    <w:rsid w:val="003C11BC"/>
    <w:rsid w:val="003C1F62"/>
    <w:rsid w:val="003C2393"/>
    <w:rsid w:val="003C2576"/>
    <w:rsid w:val="003C273D"/>
    <w:rsid w:val="003C28CA"/>
    <w:rsid w:val="003C2C46"/>
    <w:rsid w:val="003C2D2E"/>
    <w:rsid w:val="003C2F93"/>
    <w:rsid w:val="003C30BD"/>
    <w:rsid w:val="003C3150"/>
    <w:rsid w:val="003C3D86"/>
    <w:rsid w:val="003C4273"/>
    <w:rsid w:val="003C45C1"/>
    <w:rsid w:val="003C4B18"/>
    <w:rsid w:val="003C4DC3"/>
    <w:rsid w:val="003C5161"/>
    <w:rsid w:val="003C5267"/>
    <w:rsid w:val="003C5AD2"/>
    <w:rsid w:val="003C5F27"/>
    <w:rsid w:val="003C665E"/>
    <w:rsid w:val="003C6DAC"/>
    <w:rsid w:val="003C7E77"/>
    <w:rsid w:val="003D002F"/>
    <w:rsid w:val="003D07AB"/>
    <w:rsid w:val="003D0B51"/>
    <w:rsid w:val="003D1364"/>
    <w:rsid w:val="003D1A9C"/>
    <w:rsid w:val="003D23FD"/>
    <w:rsid w:val="003D2448"/>
    <w:rsid w:val="003D2519"/>
    <w:rsid w:val="003D2B9A"/>
    <w:rsid w:val="003D2C84"/>
    <w:rsid w:val="003D3308"/>
    <w:rsid w:val="003D3C73"/>
    <w:rsid w:val="003D3DF5"/>
    <w:rsid w:val="003D40BF"/>
    <w:rsid w:val="003D4731"/>
    <w:rsid w:val="003D50C0"/>
    <w:rsid w:val="003D52A9"/>
    <w:rsid w:val="003D582B"/>
    <w:rsid w:val="003D5E68"/>
    <w:rsid w:val="003D601B"/>
    <w:rsid w:val="003D649C"/>
    <w:rsid w:val="003D681A"/>
    <w:rsid w:val="003D68A6"/>
    <w:rsid w:val="003D6C0A"/>
    <w:rsid w:val="003D7110"/>
    <w:rsid w:val="003D74B9"/>
    <w:rsid w:val="003D7946"/>
    <w:rsid w:val="003D7DC9"/>
    <w:rsid w:val="003E03BA"/>
    <w:rsid w:val="003E0629"/>
    <w:rsid w:val="003E0F28"/>
    <w:rsid w:val="003E1252"/>
    <w:rsid w:val="003E157E"/>
    <w:rsid w:val="003E1CD0"/>
    <w:rsid w:val="003E1CDE"/>
    <w:rsid w:val="003E2025"/>
    <w:rsid w:val="003E21A9"/>
    <w:rsid w:val="003E23C2"/>
    <w:rsid w:val="003E270A"/>
    <w:rsid w:val="003E28BE"/>
    <w:rsid w:val="003E2945"/>
    <w:rsid w:val="003E314D"/>
    <w:rsid w:val="003E3451"/>
    <w:rsid w:val="003E36D9"/>
    <w:rsid w:val="003E393B"/>
    <w:rsid w:val="003E3ACE"/>
    <w:rsid w:val="003E3FC8"/>
    <w:rsid w:val="003E4122"/>
    <w:rsid w:val="003E4754"/>
    <w:rsid w:val="003E4F5C"/>
    <w:rsid w:val="003E549F"/>
    <w:rsid w:val="003E57FA"/>
    <w:rsid w:val="003E59B2"/>
    <w:rsid w:val="003E59FE"/>
    <w:rsid w:val="003E672E"/>
    <w:rsid w:val="003E6B00"/>
    <w:rsid w:val="003E6C24"/>
    <w:rsid w:val="003E6F01"/>
    <w:rsid w:val="003E7254"/>
    <w:rsid w:val="003E72A1"/>
    <w:rsid w:val="003E733C"/>
    <w:rsid w:val="003E73B3"/>
    <w:rsid w:val="003E755F"/>
    <w:rsid w:val="003E7F85"/>
    <w:rsid w:val="003F0038"/>
    <w:rsid w:val="003F038D"/>
    <w:rsid w:val="003F0695"/>
    <w:rsid w:val="003F09F4"/>
    <w:rsid w:val="003F11C6"/>
    <w:rsid w:val="003F1392"/>
    <w:rsid w:val="003F1475"/>
    <w:rsid w:val="003F2089"/>
    <w:rsid w:val="003F24D0"/>
    <w:rsid w:val="003F2664"/>
    <w:rsid w:val="003F2CE9"/>
    <w:rsid w:val="003F2EA1"/>
    <w:rsid w:val="003F2FD8"/>
    <w:rsid w:val="003F30E9"/>
    <w:rsid w:val="003F3ED1"/>
    <w:rsid w:val="003F4116"/>
    <w:rsid w:val="003F42D4"/>
    <w:rsid w:val="003F439E"/>
    <w:rsid w:val="003F48D2"/>
    <w:rsid w:val="003F4C53"/>
    <w:rsid w:val="003F4E62"/>
    <w:rsid w:val="003F4FFD"/>
    <w:rsid w:val="003F5D73"/>
    <w:rsid w:val="003F5E1C"/>
    <w:rsid w:val="003F5E9B"/>
    <w:rsid w:val="003F6709"/>
    <w:rsid w:val="003F68F5"/>
    <w:rsid w:val="003F6AF0"/>
    <w:rsid w:val="003F6C7F"/>
    <w:rsid w:val="003F6F6A"/>
    <w:rsid w:val="003F7511"/>
    <w:rsid w:val="003F76EA"/>
    <w:rsid w:val="003F7921"/>
    <w:rsid w:val="003F7ACA"/>
    <w:rsid w:val="00400551"/>
    <w:rsid w:val="00400703"/>
    <w:rsid w:val="004008DB"/>
    <w:rsid w:val="00401109"/>
    <w:rsid w:val="004012D3"/>
    <w:rsid w:val="00401927"/>
    <w:rsid w:val="00402239"/>
    <w:rsid w:val="00402A43"/>
    <w:rsid w:val="00402C5D"/>
    <w:rsid w:val="00402D2E"/>
    <w:rsid w:val="004030A1"/>
    <w:rsid w:val="004032C7"/>
    <w:rsid w:val="00403986"/>
    <w:rsid w:val="004041B4"/>
    <w:rsid w:val="004042CB"/>
    <w:rsid w:val="0040432B"/>
    <w:rsid w:val="00404816"/>
    <w:rsid w:val="00404F76"/>
    <w:rsid w:val="004052D4"/>
    <w:rsid w:val="00405862"/>
    <w:rsid w:val="004059B8"/>
    <w:rsid w:val="00405D44"/>
    <w:rsid w:val="004060FA"/>
    <w:rsid w:val="004067D2"/>
    <w:rsid w:val="00407837"/>
    <w:rsid w:val="004106CF"/>
    <w:rsid w:val="004108B1"/>
    <w:rsid w:val="00411A6A"/>
    <w:rsid w:val="00412B9B"/>
    <w:rsid w:val="00412EF0"/>
    <w:rsid w:val="00413164"/>
    <w:rsid w:val="0041360D"/>
    <w:rsid w:val="0041393E"/>
    <w:rsid w:val="0041461D"/>
    <w:rsid w:val="004148DA"/>
    <w:rsid w:val="004150E0"/>
    <w:rsid w:val="00415291"/>
    <w:rsid w:val="004159C7"/>
    <w:rsid w:val="00415F44"/>
    <w:rsid w:val="0041649B"/>
    <w:rsid w:val="00416878"/>
    <w:rsid w:val="00416D98"/>
    <w:rsid w:val="00416EC8"/>
    <w:rsid w:val="0041705A"/>
    <w:rsid w:val="0041730B"/>
    <w:rsid w:val="00417564"/>
    <w:rsid w:val="0041756D"/>
    <w:rsid w:val="00417BDA"/>
    <w:rsid w:val="00417CA4"/>
    <w:rsid w:val="004202EB"/>
    <w:rsid w:val="00420588"/>
    <w:rsid w:val="00420DB8"/>
    <w:rsid w:val="00420E5A"/>
    <w:rsid w:val="00420FC6"/>
    <w:rsid w:val="004211E8"/>
    <w:rsid w:val="00421265"/>
    <w:rsid w:val="004214C3"/>
    <w:rsid w:val="004218AD"/>
    <w:rsid w:val="00421977"/>
    <w:rsid w:val="00421AFC"/>
    <w:rsid w:val="00421CCB"/>
    <w:rsid w:val="00421D30"/>
    <w:rsid w:val="004220C5"/>
    <w:rsid w:val="00422494"/>
    <w:rsid w:val="004224A6"/>
    <w:rsid w:val="004225A7"/>
    <w:rsid w:val="0042272E"/>
    <w:rsid w:val="00422F65"/>
    <w:rsid w:val="00423338"/>
    <w:rsid w:val="004233D8"/>
    <w:rsid w:val="004235B8"/>
    <w:rsid w:val="00423ECE"/>
    <w:rsid w:val="004240E7"/>
    <w:rsid w:val="004241F4"/>
    <w:rsid w:val="0042420D"/>
    <w:rsid w:val="00424767"/>
    <w:rsid w:val="00424875"/>
    <w:rsid w:val="0042514D"/>
    <w:rsid w:val="00425B2D"/>
    <w:rsid w:val="0042658C"/>
    <w:rsid w:val="00426833"/>
    <w:rsid w:val="00427044"/>
    <w:rsid w:val="00427169"/>
    <w:rsid w:val="0042718A"/>
    <w:rsid w:val="00427356"/>
    <w:rsid w:val="00427610"/>
    <w:rsid w:val="00427940"/>
    <w:rsid w:val="00427CED"/>
    <w:rsid w:val="00430326"/>
    <w:rsid w:val="004307CF"/>
    <w:rsid w:val="00430AA8"/>
    <w:rsid w:val="00430BAD"/>
    <w:rsid w:val="00430E7F"/>
    <w:rsid w:val="0043127A"/>
    <w:rsid w:val="00431397"/>
    <w:rsid w:val="00431CEA"/>
    <w:rsid w:val="00431E06"/>
    <w:rsid w:val="0043233F"/>
    <w:rsid w:val="0043244E"/>
    <w:rsid w:val="004329BF"/>
    <w:rsid w:val="004331C4"/>
    <w:rsid w:val="00433A2E"/>
    <w:rsid w:val="00433AC8"/>
    <w:rsid w:val="00433CEA"/>
    <w:rsid w:val="00433EFD"/>
    <w:rsid w:val="00434425"/>
    <w:rsid w:val="004347B8"/>
    <w:rsid w:val="00434B48"/>
    <w:rsid w:val="00434C2C"/>
    <w:rsid w:val="00434F50"/>
    <w:rsid w:val="004350F8"/>
    <w:rsid w:val="0043519B"/>
    <w:rsid w:val="0043548D"/>
    <w:rsid w:val="004355E9"/>
    <w:rsid w:val="00435A33"/>
    <w:rsid w:val="00435BE4"/>
    <w:rsid w:val="00436803"/>
    <w:rsid w:val="00437983"/>
    <w:rsid w:val="00437C51"/>
    <w:rsid w:val="004400AB"/>
    <w:rsid w:val="004402E2"/>
    <w:rsid w:val="0044062B"/>
    <w:rsid w:val="00440757"/>
    <w:rsid w:val="004408F4"/>
    <w:rsid w:val="00440A9B"/>
    <w:rsid w:val="00440B3E"/>
    <w:rsid w:val="00440C55"/>
    <w:rsid w:val="00440CA4"/>
    <w:rsid w:val="00440E4B"/>
    <w:rsid w:val="004411E2"/>
    <w:rsid w:val="00441B67"/>
    <w:rsid w:val="00441C11"/>
    <w:rsid w:val="00441E33"/>
    <w:rsid w:val="00442091"/>
    <w:rsid w:val="004422BC"/>
    <w:rsid w:val="00442415"/>
    <w:rsid w:val="00443399"/>
    <w:rsid w:val="0044363E"/>
    <w:rsid w:val="004438D9"/>
    <w:rsid w:val="00443C1E"/>
    <w:rsid w:val="00443CD7"/>
    <w:rsid w:val="00443E2D"/>
    <w:rsid w:val="00443EAE"/>
    <w:rsid w:val="00443F5F"/>
    <w:rsid w:val="00443F68"/>
    <w:rsid w:val="00444A48"/>
    <w:rsid w:val="004450A8"/>
    <w:rsid w:val="004453BC"/>
    <w:rsid w:val="00445728"/>
    <w:rsid w:val="004460B1"/>
    <w:rsid w:val="004460C8"/>
    <w:rsid w:val="004467F3"/>
    <w:rsid w:val="0044697F"/>
    <w:rsid w:val="00446AB1"/>
    <w:rsid w:val="00446C8A"/>
    <w:rsid w:val="00447027"/>
    <w:rsid w:val="004472A5"/>
    <w:rsid w:val="00447936"/>
    <w:rsid w:val="00450281"/>
    <w:rsid w:val="00450306"/>
    <w:rsid w:val="0045092C"/>
    <w:rsid w:val="00451760"/>
    <w:rsid w:val="00451936"/>
    <w:rsid w:val="00451B7C"/>
    <w:rsid w:val="00451CB8"/>
    <w:rsid w:val="00451D43"/>
    <w:rsid w:val="004522BB"/>
    <w:rsid w:val="00452B04"/>
    <w:rsid w:val="00452BC6"/>
    <w:rsid w:val="00453414"/>
    <w:rsid w:val="004538B0"/>
    <w:rsid w:val="004538C0"/>
    <w:rsid w:val="00453F1E"/>
    <w:rsid w:val="0045424D"/>
    <w:rsid w:val="004542A9"/>
    <w:rsid w:val="004547A8"/>
    <w:rsid w:val="00454811"/>
    <w:rsid w:val="0045496B"/>
    <w:rsid w:val="00454C9D"/>
    <w:rsid w:val="00454CDF"/>
    <w:rsid w:val="00455706"/>
    <w:rsid w:val="00455746"/>
    <w:rsid w:val="004560DF"/>
    <w:rsid w:val="004560FA"/>
    <w:rsid w:val="0045620B"/>
    <w:rsid w:val="0045692F"/>
    <w:rsid w:val="00456DE4"/>
    <w:rsid w:val="00456EA1"/>
    <w:rsid w:val="00457105"/>
    <w:rsid w:val="004571A4"/>
    <w:rsid w:val="0045739C"/>
    <w:rsid w:val="004573B0"/>
    <w:rsid w:val="00457AA7"/>
    <w:rsid w:val="00460054"/>
    <w:rsid w:val="004600A2"/>
    <w:rsid w:val="004607D2"/>
    <w:rsid w:val="00460E5A"/>
    <w:rsid w:val="0046100C"/>
    <w:rsid w:val="00461030"/>
    <w:rsid w:val="0046104C"/>
    <w:rsid w:val="004611F1"/>
    <w:rsid w:val="004613EA"/>
    <w:rsid w:val="004616AB"/>
    <w:rsid w:val="004617F8"/>
    <w:rsid w:val="0046198D"/>
    <w:rsid w:val="00461A25"/>
    <w:rsid w:val="00461C14"/>
    <w:rsid w:val="004620E2"/>
    <w:rsid w:val="004624DA"/>
    <w:rsid w:val="0046254C"/>
    <w:rsid w:val="00462706"/>
    <w:rsid w:val="004627C9"/>
    <w:rsid w:val="00462935"/>
    <w:rsid w:val="004638C0"/>
    <w:rsid w:val="00463AC8"/>
    <w:rsid w:val="00463F2C"/>
    <w:rsid w:val="0046430A"/>
    <w:rsid w:val="004644CE"/>
    <w:rsid w:val="004645CE"/>
    <w:rsid w:val="00464A12"/>
    <w:rsid w:val="00464C52"/>
    <w:rsid w:val="00465041"/>
    <w:rsid w:val="00465108"/>
    <w:rsid w:val="00465419"/>
    <w:rsid w:val="00465426"/>
    <w:rsid w:val="00465ACC"/>
    <w:rsid w:val="00465FEE"/>
    <w:rsid w:val="0046607E"/>
    <w:rsid w:val="0046610B"/>
    <w:rsid w:val="00466116"/>
    <w:rsid w:val="00466E40"/>
    <w:rsid w:val="0046753C"/>
    <w:rsid w:val="0046762E"/>
    <w:rsid w:val="00467823"/>
    <w:rsid w:val="004709AF"/>
    <w:rsid w:val="00470F26"/>
    <w:rsid w:val="0047102D"/>
    <w:rsid w:val="00471268"/>
    <w:rsid w:val="00471587"/>
    <w:rsid w:val="004715A4"/>
    <w:rsid w:val="004718DE"/>
    <w:rsid w:val="004719D3"/>
    <w:rsid w:val="00471A7A"/>
    <w:rsid w:val="00471E5D"/>
    <w:rsid w:val="00471F59"/>
    <w:rsid w:val="00472752"/>
    <w:rsid w:val="00472C03"/>
    <w:rsid w:val="00472F4E"/>
    <w:rsid w:val="004736B1"/>
    <w:rsid w:val="00473A7E"/>
    <w:rsid w:val="00473DEA"/>
    <w:rsid w:val="00474205"/>
    <w:rsid w:val="004745E6"/>
    <w:rsid w:val="00474AE5"/>
    <w:rsid w:val="00474D81"/>
    <w:rsid w:val="00474DEF"/>
    <w:rsid w:val="00475494"/>
    <w:rsid w:val="0047551C"/>
    <w:rsid w:val="004758B7"/>
    <w:rsid w:val="00475C5C"/>
    <w:rsid w:val="00475F41"/>
    <w:rsid w:val="00476C6B"/>
    <w:rsid w:val="00476D25"/>
    <w:rsid w:val="00476DFE"/>
    <w:rsid w:val="00477238"/>
    <w:rsid w:val="0047764C"/>
    <w:rsid w:val="00477666"/>
    <w:rsid w:val="00477C0A"/>
    <w:rsid w:val="0048036A"/>
    <w:rsid w:val="00480656"/>
    <w:rsid w:val="00480699"/>
    <w:rsid w:val="004808B9"/>
    <w:rsid w:val="00481397"/>
    <w:rsid w:val="0048144B"/>
    <w:rsid w:val="00481454"/>
    <w:rsid w:val="00481E5C"/>
    <w:rsid w:val="004822C7"/>
    <w:rsid w:val="004829E5"/>
    <w:rsid w:val="00482A0E"/>
    <w:rsid w:val="00482C5F"/>
    <w:rsid w:val="00482FCB"/>
    <w:rsid w:val="00483001"/>
    <w:rsid w:val="004830E0"/>
    <w:rsid w:val="004841EA"/>
    <w:rsid w:val="00484F9C"/>
    <w:rsid w:val="0048504B"/>
    <w:rsid w:val="004851D1"/>
    <w:rsid w:val="00485819"/>
    <w:rsid w:val="00485DB1"/>
    <w:rsid w:val="0048629B"/>
    <w:rsid w:val="004872BB"/>
    <w:rsid w:val="0048746D"/>
    <w:rsid w:val="00487917"/>
    <w:rsid w:val="00487A04"/>
    <w:rsid w:val="004908C4"/>
    <w:rsid w:val="00491237"/>
    <w:rsid w:val="004913DB"/>
    <w:rsid w:val="004913E6"/>
    <w:rsid w:val="00491CA3"/>
    <w:rsid w:val="00491D25"/>
    <w:rsid w:val="00491E22"/>
    <w:rsid w:val="00491F0A"/>
    <w:rsid w:val="00492E99"/>
    <w:rsid w:val="00493298"/>
    <w:rsid w:val="00493AB2"/>
    <w:rsid w:val="00493DC6"/>
    <w:rsid w:val="00494F7A"/>
    <w:rsid w:val="004956A4"/>
    <w:rsid w:val="00495961"/>
    <w:rsid w:val="00495B0D"/>
    <w:rsid w:val="00495E43"/>
    <w:rsid w:val="004966BB"/>
    <w:rsid w:val="00496CFE"/>
    <w:rsid w:val="00496ECF"/>
    <w:rsid w:val="004972ED"/>
    <w:rsid w:val="0049749E"/>
    <w:rsid w:val="004974A8"/>
    <w:rsid w:val="004974B4"/>
    <w:rsid w:val="0049776E"/>
    <w:rsid w:val="00497B84"/>
    <w:rsid w:val="00497C0B"/>
    <w:rsid w:val="004A00F4"/>
    <w:rsid w:val="004A0459"/>
    <w:rsid w:val="004A101D"/>
    <w:rsid w:val="004A1032"/>
    <w:rsid w:val="004A103A"/>
    <w:rsid w:val="004A10E2"/>
    <w:rsid w:val="004A13B8"/>
    <w:rsid w:val="004A1414"/>
    <w:rsid w:val="004A1A4A"/>
    <w:rsid w:val="004A1F3F"/>
    <w:rsid w:val="004A29F8"/>
    <w:rsid w:val="004A32E5"/>
    <w:rsid w:val="004A3814"/>
    <w:rsid w:val="004A389B"/>
    <w:rsid w:val="004A4441"/>
    <w:rsid w:val="004A4456"/>
    <w:rsid w:val="004A4813"/>
    <w:rsid w:val="004A4D33"/>
    <w:rsid w:val="004A50F5"/>
    <w:rsid w:val="004A52CC"/>
    <w:rsid w:val="004A59EC"/>
    <w:rsid w:val="004A5DB1"/>
    <w:rsid w:val="004A5E0F"/>
    <w:rsid w:val="004A65C0"/>
    <w:rsid w:val="004A6FCB"/>
    <w:rsid w:val="004A7270"/>
    <w:rsid w:val="004A7347"/>
    <w:rsid w:val="004A779E"/>
    <w:rsid w:val="004B0540"/>
    <w:rsid w:val="004B0778"/>
    <w:rsid w:val="004B07A1"/>
    <w:rsid w:val="004B0AF6"/>
    <w:rsid w:val="004B0B92"/>
    <w:rsid w:val="004B0EE5"/>
    <w:rsid w:val="004B129F"/>
    <w:rsid w:val="004B178A"/>
    <w:rsid w:val="004B22FC"/>
    <w:rsid w:val="004B3044"/>
    <w:rsid w:val="004B4241"/>
    <w:rsid w:val="004B42E5"/>
    <w:rsid w:val="004B4399"/>
    <w:rsid w:val="004B5572"/>
    <w:rsid w:val="004B5624"/>
    <w:rsid w:val="004B5817"/>
    <w:rsid w:val="004B5DB6"/>
    <w:rsid w:val="004B5ECD"/>
    <w:rsid w:val="004B5EEF"/>
    <w:rsid w:val="004B6052"/>
    <w:rsid w:val="004B6103"/>
    <w:rsid w:val="004B613C"/>
    <w:rsid w:val="004B6469"/>
    <w:rsid w:val="004B6845"/>
    <w:rsid w:val="004B6CFE"/>
    <w:rsid w:val="004B6E4C"/>
    <w:rsid w:val="004B7D09"/>
    <w:rsid w:val="004B7E3C"/>
    <w:rsid w:val="004B7F44"/>
    <w:rsid w:val="004C07C3"/>
    <w:rsid w:val="004C08A8"/>
    <w:rsid w:val="004C0B1C"/>
    <w:rsid w:val="004C0C64"/>
    <w:rsid w:val="004C0C96"/>
    <w:rsid w:val="004C0D61"/>
    <w:rsid w:val="004C10C6"/>
    <w:rsid w:val="004C12B1"/>
    <w:rsid w:val="004C179C"/>
    <w:rsid w:val="004C197E"/>
    <w:rsid w:val="004C1C65"/>
    <w:rsid w:val="004C271A"/>
    <w:rsid w:val="004C3543"/>
    <w:rsid w:val="004C3593"/>
    <w:rsid w:val="004C3776"/>
    <w:rsid w:val="004C37D7"/>
    <w:rsid w:val="004C3B93"/>
    <w:rsid w:val="004C44E8"/>
    <w:rsid w:val="004C4AF3"/>
    <w:rsid w:val="004C4CA9"/>
    <w:rsid w:val="004C512B"/>
    <w:rsid w:val="004C584F"/>
    <w:rsid w:val="004C58A1"/>
    <w:rsid w:val="004C5922"/>
    <w:rsid w:val="004C5B23"/>
    <w:rsid w:val="004C5DF1"/>
    <w:rsid w:val="004C61EC"/>
    <w:rsid w:val="004C66C4"/>
    <w:rsid w:val="004C6BE6"/>
    <w:rsid w:val="004C6C4C"/>
    <w:rsid w:val="004C6CF1"/>
    <w:rsid w:val="004C6F9B"/>
    <w:rsid w:val="004C764E"/>
    <w:rsid w:val="004D0074"/>
    <w:rsid w:val="004D00AC"/>
    <w:rsid w:val="004D059A"/>
    <w:rsid w:val="004D06BE"/>
    <w:rsid w:val="004D086E"/>
    <w:rsid w:val="004D0918"/>
    <w:rsid w:val="004D0DE3"/>
    <w:rsid w:val="004D0EA0"/>
    <w:rsid w:val="004D10B3"/>
    <w:rsid w:val="004D1461"/>
    <w:rsid w:val="004D147D"/>
    <w:rsid w:val="004D169E"/>
    <w:rsid w:val="004D1E86"/>
    <w:rsid w:val="004D2161"/>
    <w:rsid w:val="004D23D2"/>
    <w:rsid w:val="004D2525"/>
    <w:rsid w:val="004D2606"/>
    <w:rsid w:val="004D2FFA"/>
    <w:rsid w:val="004D375A"/>
    <w:rsid w:val="004D3DDC"/>
    <w:rsid w:val="004D47C8"/>
    <w:rsid w:val="004D49AB"/>
    <w:rsid w:val="004D4F09"/>
    <w:rsid w:val="004D5342"/>
    <w:rsid w:val="004D57E3"/>
    <w:rsid w:val="004D5A98"/>
    <w:rsid w:val="004D614D"/>
    <w:rsid w:val="004D6553"/>
    <w:rsid w:val="004D6875"/>
    <w:rsid w:val="004D72A8"/>
    <w:rsid w:val="004D736C"/>
    <w:rsid w:val="004D7848"/>
    <w:rsid w:val="004D7A68"/>
    <w:rsid w:val="004D7B1E"/>
    <w:rsid w:val="004E0029"/>
    <w:rsid w:val="004E0388"/>
    <w:rsid w:val="004E0607"/>
    <w:rsid w:val="004E103B"/>
    <w:rsid w:val="004E13E8"/>
    <w:rsid w:val="004E1536"/>
    <w:rsid w:val="004E1B58"/>
    <w:rsid w:val="004E1B79"/>
    <w:rsid w:val="004E1D00"/>
    <w:rsid w:val="004E1ED8"/>
    <w:rsid w:val="004E1F4E"/>
    <w:rsid w:val="004E2114"/>
    <w:rsid w:val="004E21AC"/>
    <w:rsid w:val="004E224B"/>
    <w:rsid w:val="004E2846"/>
    <w:rsid w:val="004E2DB7"/>
    <w:rsid w:val="004E333F"/>
    <w:rsid w:val="004E37B2"/>
    <w:rsid w:val="004E3E82"/>
    <w:rsid w:val="004E413A"/>
    <w:rsid w:val="004E455C"/>
    <w:rsid w:val="004E4857"/>
    <w:rsid w:val="004E4B37"/>
    <w:rsid w:val="004E5335"/>
    <w:rsid w:val="004E554A"/>
    <w:rsid w:val="004E58FF"/>
    <w:rsid w:val="004E5E59"/>
    <w:rsid w:val="004E622E"/>
    <w:rsid w:val="004E63F8"/>
    <w:rsid w:val="004E6BC3"/>
    <w:rsid w:val="004E6C03"/>
    <w:rsid w:val="004E6CDF"/>
    <w:rsid w:val="004E7A46"/>
    <w:rsid w:val="004E7B62"/>
    <w:rsid w:val="004F01E5"/>
    <w:rsid w:val="004F0675"/>
    <w:rsid w:val="004F0BB5"/>
    <w:rsid w:val="004F0CD2"/>
    <w:rsid w:val="004F1226"/>
    <w:rsid w:val="004F1900"/>
    <w:rsid w:val="004F1A91"/>
    <w:rsid w:val="004F1AE0"/>
    <w:rsid w:val="004F1C30"/>
    <w:rsid w:val="004F1D1A"/>
    <w:rsid w:val="004F2557"/>
    <w:rsid w:val="004F2E5D"/>
    <w:rsid w:val="004F36E3"/>
    <w:rsid w:val="004F3718"/>
    <w:rsid w:val="004F375A"/>
    <w:rsid w:val="004F375D"/>
    <w:rsid w:val="004F37AB"/>
    <w:rsid w:val="004F39F1"/>
    <w:rsid w:val="004F3EDC"/>
    <w:rsid w:val="004F40A8"/>
    <w:rsid w:val="004F4399"/>
    <w:rsid w:val="004F44F7"/>
    <w:rsid w:val="004F4507"/>
    <w:rsid w:val="004F4FC9"/>
    <w:rsid w:val="004F51D7"/>
    <w:rsid w:val="004F59FB"/>
    <w:rsid w:val="004F5D90"/>
    <w:rsid w:val="004F5ECD"/>
    <w:rsid w:val="004F631F"/>
    <w:rsid w:val="004F650C"/>
    <w:rsid w:val="004F6633"/>
    <w:rsid w:val="004F7238"/>
    <w:rsid w:val="004F7346"/>
    <w:rsid w:val="004F7491"/>
    <w:rsid w:val="004F7F02"/>
    <w:rsid w:val="00500437"/>
    <w:rsid w:val="005006A3"/>
    <w:rsid w:val="00500901"/>
    <w:rsid w:val="00500E8C"/>
    <w:rsid w:val="00501128"/>
    <w:rsid w:val="0050113A"/>
    <w:rsid w:val="005013C1"/>
    <w:rsid w:val="005019AB"/>
    <w:rsid w:val="00502028"/>
    <w:rsid w:val="00502049"/>
    <w:rsid w:val="00502B86"/>
    <w:rsid w:val="0050317F"/>
    <w:rsid w:val="0050334B"/>
    <w:rsid w:val="005034B9"/>
    <w:rsid w:val="00503734"/>
    <w:rsid w:val="005039B5"/>
    <w:rsid w:val="00503B51"/>
    <w:rsid w:val="00503BC3"/>
    <w:rsid w:val="00503CF2"/>
    <w:rsid w:val="00503E12"/>
    <w:rsid w:val="0050453F"/>
    <w:rsid w:val="00504A48"/>
    <w:rsid w:val="00504AAB"/>
    <w:rsid w:val="00504E3D"/>
    <w:rsid w:val="00505107"/>
    <w:rsid w:val="00505348"/>
    <w:rsid w:val="00505450"/>
    <w:rsid w:val="0050587F"/>
    <w:rsid w:val="00505FEC"/>
    <w:rsid w:val="00506B67"/>
    <w:rsid w:val="00506CA6"/>
    <w:rsid w:val="00506D73"/>
    <w:rsid w:val="00507050"/>
    <w:rsid w:val="00510A85"/>
    <w:rsid w:val="00510AFB"/>
    <w:rsid w:val="00510C2C"/>
    <w:rsid w:val="00510E9C"/>
    <w:rsid w:val="005110CE"/>
    <w:rsid w:val="0051175B"/>
    <w:rsid w:val="0051184E"/>
    <w:rsid w:val="005118FA"/>
    <w:rsid w:val="00512379"/>
    <w:rsid w:val="005126F7"/>
    <w:rsid w:val="00512757"/>
    <w:rsid w:val="0051291E"/>
    <w:rsid w:val="00512C1B"/>
    <w:rsid w:val="00512C45"/>
    <w:rsid w:val="00512DDC"/>
    <w:rsid w:val="00513B07"/>
    <w:rsid w:val="00513DF2"/>
    <w:rsid w:val="0051477D"/>
    <w:rsid w:val="00514BD7"/>
    <w:rsid w:val="00515179"/>
    <w:rsid w:val="005153DC"/>
    <w:rsid w:val="00515790"/>
    <w:rsid w:val="0051619D"/>
    <w:rsid w:val="00516ECE"/>
    <w:rsid w:val="00517108"/>
    <w:rsid w:val="005172A2"/>
    <w:rsid w:val="00520F1B"/>
    <w:rsid w:val="00521809"/>
    <w:rsid w:val="005218D7"/>
    <w:rsid w:val="00521CF1"/>
    <w:rsid w:val="00521D2D"/>
    <w:rsid w:val="00521E86"/>
    <w:rsid w:val="0052250F"/>
    <w:rsid w:val="00522933"/>
    <w:rsid w:val="00523262"/>
    <w:rsid w:val="0052331E"/>
    <w:rsid w:val="00523339"/>
    <w:rsid w:val="00523495"/>
    <w:rsid w:val="005238A1"/>
    <w:rsid w:val="00523BBE"/>
    <w:rsid w:val="005240FF"/>
    <w:rsid w:val="00524282"/>
    <w:rsid w:val="005247CB"/>
    <w:rsid w:val="005248F4"/>
    <w:rsid w:val="00524D89"/>
    <w:rsid w:val="00524EAA"/>
    <w:rsid w:val="00525B73"/>
    <w:rsid w:val="00525F11"/>
    <w:rsid w:val="00526420"/>
    <w:rsid w:val="0052649C"/>
    <w:rsid w:val="0052687A"/>
    <w:rsid w:val="00526DF6"/>
    <w:rsid w:val="0052728A"/>
    <w:rsid w:val="0052754E"/>
    <w:rsid w:val="0052790A"/>
    <w:rsid w:val="005279E1"/>
    <w:rsid w:val="00530260"/>
    <w:rsid w:val="00530F26"/>
    <w:rsid w:val="00530F58"/>
    <w:rsid w:val="00530F9A"/>
    <w:rsid w:val="005311CF"/>
    <w:rsid w:val="0053148B"/>
    <w:rsid w:val="00531A2B"/>
    <w:rsid w:val="00531A51"/>
    <w:rsid w:val="00531DB9"/>
    <w:rsid w:val="00532024"/>
    <w:rsid w:val="00532493"/>
    <w:rsid w:val="0053249E"/>
    <w:rsid w:val="00532589"/>
    <w:rsid w:val="005327E6"/>
    <w:rsid w:val="005329CE"/>
    <w:rsid w:val="00532C16"/>
    <w:rsid w:val="00532C9C"/>
    <w:rsid w:val="00532EFD"/>
    <w:rsid w:val="005337C5"/>
    <w:rsid w:val="00533D2D"/>
    <w:rsid w:val="00534FA0"/>
    <w:rsid w:val="0053563B"/>
    <w:rsid w:val="00535841"/>
    <w:rsid w:val="00535CB9"/>
    <w:rsid w:val="005361F2"/>
    <w:rsid w:val="0053635A"/>
    <w:rsid w:val="00536566"/>
    <w:rsid w:val="00536C4B"/>
    <w:rsid w:val="005370F2"/>
    <w:rsid w:val="0053730A"/>
    <w:rsid w:val="00537493"/>
    <w:rsid w:val="00537844"/>
    <w:rsid w:val="00537C12"/>
    <w:rsid w:val="00537C97"/>
    <w:rsid w:val="00540392"/>
    <w:rsid w:val="00540491"/>
    <w:rsid w:val="00540BA0"/>
    <w:rsid w:val="00540ED1"/>
    <w:rsid w:val="00542176"/>
    <w:rsid w:val="005425F2"/>
    <w:rsid w:val="0054287E"/>
    <w:rsid w:val="00543006"/>
    <w:rsid w:val="00543073"/>
    <w:rsid w:val="005430E0"/>
    <w:rsid w:val="005439B1"/>
    <w:rsid w:val="00543C9A"/>
    <w:rsid w:val="00544606"/>
    <w:rsid w:val="00544F6D"/>
    <w:rsid w:val="00545142"/>
    <w:rsid w:val="00545298"/>
    <w:rsid w:val="0054550C"/>
    <w:rsid w:val="0054564B"/>
    <w:rsid w:val="00545776"/>
    <w:rsid w:val="00545F56"/>
    <w:rsid w:val="0054617D"/>
    <w:rsid w:val="005464A9"/>
    <w:rsid w:val="0054695C"/>
    <w:rsid w:val="00546B8F"/>
    <w:rsid w:val="00547628"/>
    <w:rsid w:val="005478D5"/>
    <w:rsid w:val="00547E66"/>
    <w:rsid w:val="0055089C"/>
    <w:rsid w:val="00550A64"/>
    <w:rsid w:val="00550DD2"/>
    <w:rsid w:val="0055158C"/>
    <w:rsid w:val="005522D2"/>
    <w:rsid w:val="00552ADF"/>
    <w:rsid w:val="00552FE2"/>
    <w:rsid w:val="005532AA"/>
    <w:rsid w:val="005536F9"/>
    <w:rsid w:val="005538E5"/>
    <w:rsid w:val="00553DDC"/>
    <w:rsid w:val="00554099"/>
    <w:rsid w:val="00554157"/>
    <w:rsid w:val="005547AF"/>
    <w:rsid w:val="005548CE"/>
    <w:rsid w:val="005550BF"/>
    <w:rsid w:val="005550CB"/>
    <w:rsid w:val="00555314"/>
    <w:rsid w:val="00555856"/>
    <w:rsid w:val="00555CA8"/>
    <w:rsid w:val="00555D91"/>
    <w:rsid w:val="00555E5F"/>
    <w:rsid w:val="0055623E"/>
    <w:rsid w:val="00556583"/>
    <w:rsid w:val="00556AE1"/>
    <w:rsid w:val="0055736C"/>
    <w:rsid w:val="005578F3"/>
    <w:rsid w:val="00557B87"/>
    <w:rsid w:val="00557D2F"/>
    <w:rsid w:val="0056063E"/>
    <w:rsid w:val="0056067B"/>
    <w:rsid w:val="0056072E"/>
    <w:rsid w:val="00560937"/>
    <w:rsid w:val="00560CD3"/>
    <w:rsid w:val="00560FA0"/>
    <w:rsid w:val="00560FF3"/>
    <w:rsid w:val="005610D7"/>
    <w:rsid w:val="00561584"/>
    <w:rsid w:val="00561D75"/>
    <w:rsid w:val="005621B4"/>
    <w:rsid w:val="00562482"/>
    <w:rsid w:val="00562B16"/>
    <w:rsid w:val="00562BCF"/>
    <w:rsid w:val="00563142"/>
    <w:rsid w:val="00563286"/>
    <w:rsid w:val="00563704"/>
    <w:rsid w:val="0056449A"/>
    <w:rsid w:val="005645A9"/>
    <w:rsid w:val="00564B60"/>
    <w:rsid w:val="00565341"/>
    <w:rsid w:val="005658A5"/>
    <w:rsid w:val="00565990"/>
    <w:rsid w:val="00565A30"/>
    <w:rsid w:val="00566405"/>
    <w:rsid w:val="0056676A"/>
    <w:rsid w:val="00566A68"/>
    <w:rsid w:val="00566F0D"/>
    <w:rsid w:val="00566F20"/>
    <w:rsid w:val="005671C8"/>
    <w:rsid w:val="005700EB"/>
    <w:rsid w:val="00570113"/>
    <w:rsid w:val="00570257"/>
    <w:rsid w:val="005708A1"/>
    <w:rsid w:val="005712A0"/>
    <w:rsid w:val="00571499"/>
    <w:rsid w:val="005717AD"/>
    <w:rsid w:val="00572156"/>
    <w:rsid w:val="00572227"/>
    <w:rsid w:val="005725B0"/>
    <w:rsid w:val="00572D78"/>
    <w:rsid w:val="00572F8B"/>
    <w:rsid w:val="00573562"/>
    <w:rsid w:val="00573879"/>
    <w:rsid w:val="00573E8A"/>
    <w:rsid w:val="00573F31"/>
    <w:rsid w:val="00574024"/>
    <w:rsid w:val="0057509C"/>
    <w:rsid w:val="005750B2"/>
    <w:rsid w:val="00575179"/>
    <w:rsid w:val="00576034"/>
    <w:rsid w:val="00576B75"/>
    <w:rsid w:val="00576C2F"/>
    <w:rsid w:val="005771BE"/>
    <w:rsid w:val="0057736B"/>
    <w:rsid w:val="00577516"/>
    <w:rsid w:val="0058029E"/>
    <w:rsid w:val="00580A7A"/>
    <w:rsid w:val="00580FAD"/>
    <w:rsid w:val="00581180"/>
    <w:rsid w:val="00581AD3"/>
    <w:rsid w:val="00581AF5"/>
    <w:rsid w:val="00581B52"/>
    <w:rsid w:val="00581BFC"/>
    <w:rsid w:val="00582526"/>
    <w:rsid w:val="00582803"/>
    <w:rsid w:val="00583CF7"/>
    <w:rsid w:val="0058413E"/>
    <w:rsid w:val="005841DD"/>
    <w:rsid w:val="00584574"/>
    <w:rsid w:val="00584685"/>
    <w:rsid w:val="00584D91"/>
    <w:rsid w:val="00585303"/>
    <w:rsid w:val="00585FCF"/>
    <w:rsid w:val="005863C8"/>
    <w:rsid w:val="00586966"/>
    <w:rsid w:val="00586DEA"/>
    <w:rsid w:val="005875F5"/>
    <w:rsid w:val="00587A68"/>
    <w:rsid w:val="005905A6"/>
    <w:rsid w:val="00590680"/>
    <w:rsid w:val="005907D1"/>
    <w:rsid w:val="00590810"/>
    <w:rsid w:val="00590AA7"/>
    <w:rsid w:val="00590B22"/>
    <w:rsid w:val="005912BB"/>
    <w:rsid w:val="0059134F"/>
    <w:rsid w:val="00591606"/>
    <w:rsid w:val="005918AF"/>
    <w:rsid w:val="00591C62"/>
    <w:rsid w:val="00591E14"/>
    <w:rsid w:val="005920C6"/>
    <w:rsid w:val="00592A9B"/>
    <w:rsid w:val="00592EBC"/>
    <w:rsid w:val="005930DB"/>
    <w:rsid w:val="0059345A"/>
    <w:rsid w:val="00594211"/>
    <w:rsid w:val="00594711"/>
    <w:rsid w:val="005948AF"/>
    <w:rsid w:val="00594A39"/>
    <w:rsid w:val="00594F2B"/>
    <w:rsid w:val="00595002"/>
    <w:rsid w:val="005950AE"/>
    <w:rsid w:val="00595264"/>
    <w:rsid w:val="005959BA"/>
    <w:rsid w:val="00595DEE"/>
    <w:rsid w:val="00596090"/>
    <w:rsid w:val="005968C1"/>
    <w:rsid w:val="005969DE"/>
    <w:rsid w:val="005979AF"/>
    <w:rsid w:val="00597CD1"/>
    <w:rsid w:val="005A0E07"/>
    <w:rsid w:val="005A0E9C"/>
    <w:rsid w:val="005A1019"/>
    <w:rsid w:val="005A13F9"/>
    <w:rsid w:val="005A1780"/>
    <w:rsid w:val="005A2104"/>
    <w:rsid w:val="005A2321"/>
    <w:rsid w:val="005A26B2"/>
    <w:rsid w:val="005A28F6"/>
    <w:rsid w:val="005A2DC2"/>
    <w:rsid w:val="005A2FCA"/>
    <w:rsid w:val="005A380D"/>
    <w:rsid w:val="005A3EB0"/>
    <w:rsid w:val="005A4246"/>
    <w:rsid w:val="005A426A"/>
    <w:rsid w:val="005A440C"/>
    <w:rsid w:val="005A4593"/>
    <w:rsid w:val="005A48D5"/>
    <w:rsid w:val="005A58D4"/>
    <w:rsid w:val="005A58F5"/>
    <w:rsid w:val="005A5A3A"/>
    <w:rsid w:val="005A5BD2"/>
    <w:rsid w:val="005A5BF6"/>
    <w:rsid w:val="005A5F59"/>
    <w:rsid w:val="005A6032"/>
    <w:rsid w:val="005A62FD"/>
    <w:rsid w:val="005A657F"/>
    <w:rsid w:val="005A6779"/>
    <w:rsid w:val="005A716D"/>
    <w:rsid w:val="005A75A9"/>
    <w:rsid w:val="005A7F04"/>
    <w:rsid w:val="005B0019"/>
    <w:rsid w:val="005B018C"/>
    <w:rsid w:val="005B086C"/>
    <w:rsid w:val="005B0C49"/>
    <w:rsid w:val="005B1204"/>
    <w:rsid w:val="005B146E"/>
    <w:rsid w:val="005B1838"/>
    <w:rsid w:val="005B1876"/>
    <w:rsid w:val="005B1ABA"/>
    <w:rsid w:val="005B260F"/>
    <w:rsid w:val="005B3043"/>
    <w:rsid w:val="005B3087"/>
    <w:rsid w:val="005B36CF"/>
    <w:rsid w:val="005B39C0"/>
    <w:rsid w:val="005B3ADA"/>
    <w:rsid w:val="005B3D35"/>
    <w:rsid w:val="005B3E6F"/>
    <w:rsid w:val="005B405D"/>
    <w:rsid w:val="005B4097"/>
    <w:rsid w:val="005B41AB"/>
    <w:rsid w:val="005B59C6"/>
    <w:rsid w:val="005B5E3E"/>
    <w:rsid w:val="005B69BD"/>
    <w:rsid w:val="005B748F"/>
    <w:rsid w:val="005C06C0"/>
    <w:rsid w:val="005C08F6"/>
    <w:rsid w:val="005C15E4"/>
    <w:rsid w:val="005C20BB"/>
    <w:rsid w:val="005C299A"/>
    <w:rsid w:val="005C33AF"/>
    <w:rsid w:val="005C35E8"/>
    <w:rsid w:val="005C4155"/>
    <w:rsid w:val="005C44FB"/>
    <w:rsid w:val="005C465E"/>
    <w:rsid w:val="005C4921"/>
    <w:rsid w:val="005C4B55"/>
    <w:rsid w:val="005C5994"/>
    <w:rsid w:val="005C5CB1"/>
    <w:rsid w:val="005C5CD1"/>
    <w:rsid w:val="005C6225"/>
    <w:rsid w:val="005C6284"/>
    <w:rsid w:val="005C6314"/>
    <w:rsid w:val="005C66F8"/>
    <w:rsid w:val="005C6AAC"/>
    <w:rsid w:val="005C6AC8"/>
    <w:rsid w:val="005C75C7"/>
    <w:rsid w:val="005C76C0"/>
    <w:rsid w:val="005C787E"/>
    <w:rsid w:val="005C78C7"/>
    <w:rsid w:val="005C7CB1"/>
    <w:rsid w:val="005D0643"/>
    <w:rsid w:val="005D077E"/>
    <w:rsid w:val="005D0AA0"/>
    <w:rsid w:val="005D0D21"/>
    <w:rsid w:val="005D0E86"/>
    <w:rsid w:val="005D1247"/>
    <w:rsid w:val="005D13DF"/>
    <w:rsid w:val="005D1C1F"/>
    <w:rsid w:val="005D1E58"/>
    <w:rsid w:val="005D1FB2"/>
    <w:rsid w:val="005D1FF1"/>
    <w:rsid w:val="005D231B"/>
    <w:rsid w:val="005D276D"/>
    <w:rsid w:val="005D2B9E"/>
    <w:rsid w:val="005D2FE2"/>
    <w:rsid w:val="005D3266"/>
    <w:rsid w:val="005D345F"/>
    <w:rsid w:val="005D3572"/>
    <w:rsid w:val="005D3D00"/>
    <w:rsid w:val="005D3D82"/>
    <w:rsid w:val="005D4001"/>
    <w:rsid w:val="005D4167"/>
    <w:rsid w:val="005D43FC"/>
    <w:rsid w:val="005D442B"/>
    <w:rsid w:val="005D477C"/>
    <w:rsid w:val="005D4F72"/>
    <w:rsid w:val="005D551C"/>
    <w:rsid w:val="005D5CC1"/>
    <w:rsid w:val="005D618B"/>
    <w:rsid w:val="005D7019"/>
    <w:rsid w:val="005D74E8"/>
    <w:rsid w:val="005D7EA1"/>
    <w:rsid w:val="005D7EFE"/>
    <w:rsid w:val="005E05B0"/>
    <w:rsid w:val="005E0820"/>
    <w:rsid w:val="005E08DA"/>
    <w:rsid w:val="005E0ED4"/>
    <w:rsid w:val="005E10D5"/>
    <w:rsid w:val="005E1449"/>
    <w:rsid w:val="005E1A92"/>
    <w:rsid w:val="005E1E93"/>
    <w:rsid w:val="005E2361"/>
    <w:rsid w:val="005E2B4F"/>
    <w:rsid w:val="005E2D91"/>
    <w:rsid w:val="005E37D7"/>
    <w:rsid w:val="005E3B04"/>
    <w:rsid w:val="005E3C1D"/>
    <w:rsid w:val="005E3E79"/>
    <w:rsid w:val="005E3EA9"/>
    <w:rsid w:val="005E4172"/>
    <w:rsid w:val="005E4230"/>
    <w:rsid w:val="005E4E5A"/>
    <w:rsid w:val="005E545F"/>
    <w:rsid w:val="005E5535"/>
    <w:rsid w:val="005E5A2B"/>
    <w:rsid w:val="005E5AFE"/>
    <w:rsid w:val="005E67BF"/>
    <w:rsid w:val="005E68A7"/>
    <w:rsid w:val="005E69BB"/>
    <w:rsid w:val="005E6B41"/>
    <w:rsid w:val="005E7250"/>
    <w:rsid w:val="005E754E"/>
    <w:rsid w:val="005E7748"/>
    <w:rsid w:val="005F012B"/>
    <w:rsid w:val="005F0C8A"/>
    <w:rsid w:val="005F13C0"/>
    <w:rsid w:val="005F1402"/>
    <w:rsid w:val="005F15B3"/>
    <w:rsid w:val="005F1729"/>
    <w:rsid w:val="005F1AFC"/>
    <w:rsid w:val="005F1B13"/>
    <w:rsid w:val="005F26F8"/>
    <w:rsid w:val="005F3CB7"/>
    <w:rsid w:val="005F416B"/>
    <w:rsid w:val="005F4595"/>
    <w:rsid w:val="005F4D2E"/>
    <w:rsid w:val="005F508C"/>
    <w:rsid w:val="005F533F"/>
    <w:rsid w:val="005F5B17"/>
    <w:rsid w:val="005F612B"/>
    <w:rsid w:val="005F6183"/>
    <w:rsid w:val="005F63DB"/>
    <w:rsid w:val="005F6C54"/>
    <w:rsid w:val="005F6C89"/>
    <w:rsid w:val="005F6FD8"/>
    <w:rsid w:val="005F7378"/>
    <w:rsid w:val="005F7427"/>
    <w:rsid w:val="005F773C"/>
    <w:rsid w:val="006002C5"/>
    <w:rsid w:val="00600807"/>
    <w:rsid w:val="00600BA7"/>
    <w:rsid w:val="00601024"/>
    <w:rsid w:val="00601981"/>
    <w:rsid w:val="00601BCE"/>
    <w:rsid w:val="00601C86"/>
    <w:rsid w:val="0060203C"/>
    <w:rsid w:val="0060209C"/>
    <w:rsid w:val="006025C7"/>
    <w:rsid w:val="006026E0"/>
    <w:rsid w:val="00602A58"/>
    <w:rsid w:val="00603342"/>
    <w:rsid w:val="006033CF"/>
    <w:rsid w:val="006035D9"/>
    <w:rsid w:val="006039CF"/>
    <w:rsid w:val="00603E22"/>
    <w:rsid w:val="00603FFA"/>
    <w:rsid w:val="006043F7"/>
    <w:rsid w:val="006049A1"/>
    <w:rsid w:val="00604BB1"/>
    <w:rsid w:val="00604DCB"/>
    <w:rsid w:val="00604ED3"/>
    <w:rsid w:val="00605192"/>
    <w:rsid w:val="006052F1"/>
    <w:rsid w:val="0060554D"/>
    <w:rsid w:val="0060555B"/>
    <w:rsid w:val="006057E9"/>
    <w:rsid w:val="0060586E"/>
    <w:rsid w:val="00605C91"/>
    <w:rsid w:val="00606557"/>
    <w:rsid w:val="0060683F"/>
    <w:rsid w:val="006068A6"/>
    <w:rsid w:val="00606B77"/>
    <w:rsid w:val="00606C8F"/>
    <w:rsid w:val="00606DA5"/>
    <w:rsid w:val="00606F8C"/>
    <w:rsid w:val="006071A0"/>
    <w:rsid w:val="00607EEC"/>
    <w:rsid w:val="00607F71"/>
    <w:rsid w:val="00610112"/>
    <w:rsid w:val="00610341"/>
    <w:rsid w:val="00610356"/>
    <w:rsid w:val="006109E8"/>
    <w:rsid w:val="0061110C"/>
    <w:rsid w:val="006112B6"/>
    <w:rsid w:val="006114C4"/>
    <w:rsid w:val="0061227A"/>
    <w:rsid w:val="00612447"/>
    <w:rsid w:val="00612792"/>
    <w:rsid w:val="006127B8"/>
    <w:rsid w:val="00612971"/>
    <w:rsid w:val="006131F5"/>
    <w:rsid w:val="00613435"/>
    <w:rsid w:val="00613888"/>
    <w:rsid w:val="00613B02"/>
    <w:rsid w:val="00613B93"/>
    <w:rsid w:val="00613F06"/>
    <w:rsid w:val="00613F35"/>
    <w:rsid w:val="006142B9"/>
    <w:rsid w:val="0061431A"/>
    <w:rsid w:val="00614363"/>
    <w:rsid w:val="0061464F"/>
    <w:rsid w:val="0061514D"/>
    <w:rsid w:val="006156E3"/>
    <w:rsid w:val="006159CB"/>
    <w:rsid w:val="00615CFF"/>
    <w:rsid w:val="00615D5C"/>
    <w:rsid w:val="0061604A"/>
    <w:rsid w:val="0061628B"/>
    <w:rsid w:val="00616371"/>
    <w:rsid w:val="00616627"/>
    <w:rsid w:val="00616FDD"/>
    <w:rsid w:val="006171D6"/>
    <w:rsid w:val="0061733A"/>
    <w:rsid w:val="0061793C"/>
    <w:rsid w:val="00617A0A"/>
    <w:rsid w:val="00617AA1"/>
    <w:rsid w:val="00617C7D"/>
    <w:rsid w:val="00617DE6"/>
    <w:rsid w:val="00617FE6"/>
    <w:rsid w:val="006204D5"/>
    <w:rsid w:val="00620D33"/>
    <w:rsid w:val="006210D9"/>
    <w:rsid w:val="00621219"/>
    <w:rsid w:val="006212AD"/>
    <w:rsid w:val="00621576"/>
    <w:rsid w:val="0062166F"/>
    <w:rsid w:val="006217D0"/>
    <w:rsid w:val="00621C6B"/>
    <w:rsid w:val="00621CFA"/>
    <w:rsid w:val="006222EA"/>
    <w:rsid w:val="006227C7"/>
    <w:rsid w:val="00622C89"/>
    <w:rsid w:val="00622CBB"/>
    <w:rsid w:val="00622D6D"/>
    <w:rsid w:val="006230CE"/>
    <w:rsid w:val="006232E4"/>
    <w:rsid w:val="00623E96"/>
    <w:rsid w:val="00624028"/>
    <w:rsid w:val="00624334"/>
    <w:rsid w:val="00624514"/>
    <w:rsid w:val="00624587"/>
    <w:rsid w:val="00624F28"/>
    <w:rsid w:val="00624F5C"/>
    <w:rsid w:val="00625338"/>
    <w:rsid w:val="0062620D"/>
    <w:rsid w:val="00626512"/>
    <w:rsid w:val="006270B2"/>
    <w:rsid w:val="006271BE"/>
    <w:rsid w:val="00627742"/>
    <w:rsid w:val="00627A24"/>
    <w:rsid w:val="00627B7D"/>
    <w:rsid w:val="00627F08"/>
    <w:rsid w:val="006302A6"/>
    <w:rsid w:val="00630DB2"/>
    <w:rsid w:val="00631353"/>
    <w:rsid w:val="0063143A"/>
    <w:rsid w:val="00631EE6"/>
    <w:rsid w:val="0063222E"/>
    <w:rsid w:val="0063233A"/>
    <w:rsid w:val="00632409"/>
    <w:rsid w:val="00632B84"/>
    <w:rsid w:val="00632C43"/>
    <w:rsid w:val="006334E6"/>
    <w:rsid w:val="006334ED"/>
    <w:rsid w:val="006339D5"/>
    <w:rsid w:val="00633C08"/>
    <w:rsid w:val="00634136"/>
    <w:rsid w:val="00634187"/>
    <w:rsid w:val="006345B5"/>
    <w:rsid w:val="00634CA9"/>
    <w:rsid w:val="00634E69"/>
    <w:rsid w:val="006350D8"/>
    <w:rsid w:val="00635314"/>
    <w:rsid w:val="0063535A"/>
    <w:rsid w:val="00635535"/>
    <w:rsid w:val="00635699"/>
    <w:rsid w:val="006358E8"/>
    <w:rsid w:val="00635A1D"/>
    <w:rsid w:val="00635C2C"/>
    <w:rsid w:val="00635F0D"/>
    <w:rsid w:val="00635FFC"/>
    <w:rsid w:val="006366F3"/>
    <w:rsid w:val="00636E0F"/>
    <w:rsid w:val="00636E1E"/>
    <w:rsid w:val="00637100"/>
    <w:rsid w:val="006372FB"/>
    <w:rsid w:val="0063780A"/>
    <w:rsid w:val="00637898"/>
    <w:rsid w:val="006379D8"/>
    <w:rsid w:val="00637D06"/>
    <w:rsid w:val="00637D4C"/>
    <w:rsid w:val="00637EB5"/>
    <w:rsid w:val="00640F6D"/>
    <w:rsid w:val="0064105C"/>
    <w:rsid w:val="006412B4"/>
    <w:rsid w:val="006412DD"/>
    <w:rsid w:val="00641A11"/>
    <w:rsid w:val="00642377"/>
    <w:rsid w:val="00642DB8"/>
    <w:rsid w:val="006446F8"/>
    <w:rsid w:val="00644B19"/>
    <w:rsid w:val="00644F52"/>
    <w:rsid w:val="0064507B"/>
    <w:rsid w:val="00645E27"/>
    <w:rsid w:val="006464CD"/>
    <w:rsid w:val="006469F6"/>
    <w:rsid w:val="00646A2C"/>
    <w:rsid w:val="006470FC"/>
    <w:rsid w:val="006477AE"/>
    <w:rsid w:val="00650075"/>
    <w:rsid w:val="00650298"/>
    <w:rsid w:val="006502FB"/>
    <w:rsid w:val="00650434"/>
    <w:rsid w:val="006504DC"/>
    <w:rsid w:val="0065078C"/>
    <w:rsid w:val="00650FA1"/>
    <w:rsid w:val="00651696"/>
    <w:rsid w:val="006517BB"/>
    <w:rsid w:val="00651B12"/>
    <w:rsid w:val="006521DC"/>
    <w:rsid w:val="00652440"/>
    <w:rsid w:val="006525B5"/>
    <w:rsid w:val="00652AC2"/>
    <w:rsid w:val="00652DA6"/>
    <w:rsid w:val="00652DDE"/>
    <w:rsid w:val="00653558"/>
    <w:rsid w:val="006536F0"/>
    <w:rsid w:val="00653A6E"/>
    <w:rsid w:val="006546FF"/>
    <w:rsid w:val="006548BA"/>
    <w:rsid w:val="006548DF"/>
    <w:rsid w:val="00654DF9"/>
    <w:rsid w:val="00654EB5"/>
    <w:rsid w:val="00654FBD"/>
    <w:rsid w:val="00655705"/>
    <w:rsid w:val="00655813"/>
    <w:rsid w:val="0065585D"/>
    <w:rsid w:val="00655953"/>
    <w:rsid w:val="0065609E"/>
    <w:rsid w:val="00656462"/>
    <w:rsid w:val="0065680C"/>
    <w:rsid w:val="00656BE2"/>
    <w:rsid w:val="00656EB7"/>
    <w:rsid w:val="006576B2"/>
    <w:rsid w:val="00657BF7"/>
    <w:rsid w:val="00657CCF"/>
    <w:rsid w:val="00657D3E"/>
    <w:rsid w:val="00657E2F"/>
    <w:rsid w:val="00657FF3"/>
    <w:rsid w:val="00660134"/>
    <w:rsid w:val="0066081C"/>
    <w:rsid w:val="0066091D"/>
    <w:rsid w:val="00660A75"/>
    <w:rsid w:val="00660C3B"/>
    <w:rsid w:val="006611C3"/>
    <w:rsid w:val="006616A2"/>
    <w:rsid w:val="00661803"/>
    <w:rsid w:val="00661972"/>
    <w:rsid w:val="00661A41"/>
    <w:rsid w:val="00661BF9"/>
    <w:rsid w:val="00661C91"/>
    <w:rsid w:val="00661DAA"/>
    <w:rsid w:val="00662118"/>
    <w:rsid w:val="00662166"/>
    <w:rsid w:val="0066231B"/>
    <w:rsid w:val="00662972"/>
    <w:rsid w:val="00662AC1"/>
    <w:rsid w:val="006632CC"/>
    <w:rsid w:val="00663344"/>
    <w:rsid w:val="006633D8"/>
    <w:rsid w:val="00663870"/>
    <w:rsid w:val="00664233"/>
    <w:rsid w:val="006642B8"/>
    <w:rsid w:val="0066497C"/>
    <w:rsid w:val="00665725"/>
    <w:rsid w:val="006657EF"/>
    <w:rsid w:val="00665C45"/>
    <w:rsid w:val="00665D02"/>
    <w:rsid w:val="0066610F"/>
    <w:rsid w:val="006663E3"/>
    <w:rsid w:val="006665DA"/>
    <w:rsid w:val="00666807"/>
    <w:rsid w:val="00666875"/>
    <w:rsid w:val="00666879"/>
    <w:rsid w:val="00666DC0"/>
    <w:rsid w:val="006675F0"/>
    <w:rsid w:val="00667D08"/>
    <w:rsid w:val="00670097"/>
    <w:rsid w:val="0067038B"/>
    <w:rsid w:val="00670708"/>
    <w:rsid w:val="00670A46"/>
    <w:rsid w:val="00670B88"/>
    <w:rsid w:val="00670EF2"/>
    <w:rsid w:val="0067121A"/>
    <w:rsid w:val="00671420"/>
    <w:rsid w:val="00671821"/>
    <w:rsid w:val="00671F62"/>
    <w:rsid w:val="00672382"/>
    <w:rsid w:val="00672498"/>
    <w:rsid w:val="006725E7"/>
    <w:rsid w:val="00672850"/>
    <w:rsid w:val="0067301E"/>
    <w:rsid w:val="00673789"/>
    <w:rsid w:val="006745A8"/>
    <w:rsid w:val="00674EEC"/>
    <w:rsid w:val="00674FBF"/>
    <w:rsid w:val="00674FF0"/>
    <w:rsid w:val="0067533B"/>
    <w:rsid w:val="00675537"/>
    <w:rsid w:val="00675A95"/>
    <w:rsid w:val="00675CB2"/>
    <w:rsid w:val="00675EA1"/>
    <w:rsid w:val="00675F81"/>
    <w:rsid w:val="00676037"/>
    <w:rsid w:val="0067608B"/>
    <w:rsid w:val="006761FD"/>
    <w:rsid w:val="00676395"/>
    <w:rsid w:val="006768DE"/>
    <w:rsid w:val="00676BA7"/>
    <w:rsid w:val="0067736D"/>
    <w:rsid w:val="006773B8"/>
    <w:rsid w:val="0067764E"/>
    <w:rsid w:val="00677684"/>
    <w:rsid w:val="00677A07"/>
    <w:rsid w:val="00677A10"/>
    <w:rsid w:val="00677D6A"/>
    <w:rsid w:val="00677F31"/>
    <w:rsid w:val="0068039F"/>
    <w:rsid w:val="0068099F"/>
    <w:rsid w:val="00680B20"/>
    <w:rsid w:val="00680B2C"/>
    <w:rsid w:val="00680BB9"/>
    <w:rsid w:val="00680BC2"/>
    <w:rsid w:val="00680F64"/>
    <w:rsid w:val="00681220"/>
    <w:rsid w:val="006814A9"/>
    <w:rsid w:val="00681774"/>
    <w:rsid w:val="00681918"/>
    <w:rsid w:val="0068215C"/>
    <w:rsid w:val="0068224B"/>
    <w:rsid w:val="0068276E"/>
    <w:rsid w:val="00683039"/>
    <w:rsid w:val="00683141"/>
    <w:rsid w:val="0068322A"/>
    <w:rsid w:val="00683413"/>
    <w:rsid w:val="006837EB"/>
    <w:rsid w:val="00683C84"/>
    <w:rsid w:val="00683FDD"/>
    <w:rsid w:val="0068427F"/>
    <w:rsid w:val="00684BFD"/>
    <w:rsid w:val="00685272"/>
    <w:rsid w:val="0068529D"/>
    <w:rsid w:val="00685A31"/>
    <w:rsid w:val="00685A6C"/>
    <w:rsid w:val="00685F9B"/>
    <w:rsid w:val="00686912"/>
    <w:rsid w:val="00686E85"/>
    <w:rsid w:val="00687111"/>
    <w:rsid w:val="00687373"/>
    <w:rsid w:val="006875A9"/>
    <w:rsid w:val="00687703"/>
    <w:rsid w:val="00687B5D"/>
    <w:rsid w:val="0069052E"/>
    <w:rsid w:val="00690CBC"/>
    <w:rsid w:val="006913EF"/>
    <w:rsid w:val="00691895"/>
    <w:rsid w:val="00691BBB"/>
    <w:rsid w:val="00691D39"/>
    <w:rsid w:val="00691D51"/>
    <w:rsid w:val="006921C0"/>
    <w:rsid w:val="00692249"/>
    <w:rsid w:val="006925BA"/>
    <w:rsid w:val="00692AA5"/>
    <w:rsid w:val="00692D8F"/>
    <w:rsid w:val="00693114"/>
    <w:rsid w:val="006931E1"/>
    <w:rsid w:val="00693574"/>
    <w:rsid w:val="006937C7"/>
    <w:rsid w:val="00693949"/>
    <w:rsid w:val="00694449"/>
    <w:rsid w:val="00694E49"/>
    <w:rsid w:val="00695807"/>
    <w:rsid w:val="0069583E"/>
    <w:rsid w:val="006966BE"/>
    <w:rsid w:val="00696915"/>
    <w:rsid w:val="00696958"/>
    <w:rsid w:val="0069696C"/>
    <w:rsid w:val="0069750F"/>
    <w:rsid w:val="00697AF3"/>
    <w:rsid w:val="00697D6B"/>
    <w:rsid w:val="006A006B"/>
    <w:rsid w:val="006A013A"/>
    <w:rsid w:val="006A1260"/>
    <w:rsid w:val="006A1C07"/>
    <w:rsid w:val="006A1C08"/>
    <w:rsid w:val="006A2139"/>
    <w:rsid w:val="006A2638"/>
    <w:rsid w:val="006A3640"/>
    <w:rsid w:val="006A3D74"/>
    <w:rsid w:val="006A3E0B"/>
    <w:rsid w:val="006A43E4"/>
    <w:rsid w:val="006A4450"/>
    <w:rsid w:val="006A4A0A"/>
    <w:rsid w:val="006A4A46"/>
    <w:rsid w:val="006A4B2B"/>
    <w:rsid w:val="006A4C13"/>
    <w:rsid w:val="006A5B5C"/>
    <w:rsid w:val="006A63C1"/>
    <w:rsid w:val="006A664D"/>
    <w:rsid w:val="006A6AE7"/>
    <w:rsid w:val="006A6CCD"/>
    <w:rsid w:val="006A7C20"/>
    <w:rsid w:val="006B0444"/>
    <w:rsid w:val="006B066E"/>
    <w:rsid w:val="006B07F0"/>
    <w:rsid w:val="006B08B1"/>
    <w:rsid w:val="006B0C10"/>
    <w:rsid w:val="006B0D91"/>
    <w:rsid w:val="006B0ECE"/>
    <w:rsid w:val="006B0F8C"/>
    <w:rsid w:val="006B119F"/>
    <w:rsid w:val="006B11C4"/>
    <w:rsid w:val="006B1443"/>
    <w:rsid w:val="006B1E25"/>
    <w:rsid w:val="006B22E3"/>
    <w:rsid w:val="006B252D"/>
    <w:rsid w:val="006B278A"/>
    <w:rsid w:val="006B28D2"/>
    <w:rsid w:val="006B2E33"/>
    <w:rsid w:val="006B3282"/>
    <w:rsid w:val="006B35F0"/>
    <w:rsid w:val="006B3B88"/>
    <w:rsid w:val="006B44BF"/>
    <w:rsid w:val="006B46F6"/>
    <w:rsid w:val="006B4C43"/>
    <w:rsid w:val="006B4F91"/>
    <w:rsid w:val="006B5686"/>
    <w:rsid w:val="006B59EF"/>
    <w:rsid w:val="006B5C00"/>
    <w:rsid w:val="006B5D85"/>
    <w:rsid w:val="006B6448"/>
    <w:rsid w:val="006B64F7"/>
    <w:rsid w:val="006B6995"/>
    <w:rsid w:val="006B6A21"/>
    <w:rsid w:val="006B6BEB"/>
    <w:rsid w:val="006B7389"/>
    <w:rsid w:val="006B75BC"/>
    <w:rsid w:val="006B7783"/>
    <w:rsid w:val="006B7A00"/>
    <w:rsid w:val="006B7A73"/>
    <w:rsid w:val="006B7C67"/>
    <w:rsid w:val="006B7C72"/>
    <w:rsid w:val="006C015F"/>
    <w:rsid w:val="006C01CC"/>
    <w:rsid w:val="006C08EA"/>
    <w:rsid w:val="006C0991"/>
    <w:rsid w:val="006C0A4B"/>
    <w:rsid w:val="006C11DE"/>
    <w:rsid w:val="006C134A"/>
    <w:rsid w:val="006C1814"/>
    <w:rsid w:val="006C2292"/>
    <w:rsid w:val="006C25B1"/>
    <w:rsid w:val="006C265A"/>
    <w:rsid w:val="006C281F"/>
    <w:rsid w:val="006C2BC1"/>
    <w:rsid w:val="006C2D0A"/>
    <w:rsid w:val="006C3065"/>
    <w:rsid w:val="006C31C8"/>
    <w:rsid w:val="006C3378"/>
    <w:rsid w:val="006C39D3"/>
    <w:rsid w:val="006C3F9B"/>
    <w:rsid w:val="006C4195"/>
    <w:rsid w:val="006C4C49"/>
    <w:rsid w:val="006C4C6E"/>
    <w:rsid w:val="006C5577"/>
    <w:rsid w:val="006C56DA"/>
    <w:rsid w:val="006C5834"/>
    <w:rsid w:val="006C5C34"/>
    <w:rsid w:val="006C62FF"/>
    <w:rsid w:val="006C6484"/>
    <w:rsid w:val="006C668F"/>
    <w:rsid w:val="006C7001"/>
    <w:rsid w:val="006C7A53"/>
    <w:rsid w:val="006C7AC7"/>
    <w:rsid w:val="006C7C0F"/>
    <w:rsid w:val="006D0CC0"/>
    <w:rsid w:val="006D10D9"/>
    <w:rsid w:val="006D14A2"/>
    <w:rsid w:val="006D1694"/>
    <w:rsid w:val="006D1874"/>
    <w:rsid w:val="006D2185"/>
    <w:rsid w:val="006D319F"/>
    <w:rsid w:val="006D33D6"/>
    <w:rsid w:val="006D365D"/>
    <w:rsid w:val="006D3DC6"/>
    <w:rsid w:val="006D4168"/>
    <w:rsid w:val="006D4730"/>
    <w:rsid w:val="006D48DD"/>
    <w:rsid w:val="006D4C83"/>
    <w:rsid w:val="006D50FF"/>
    <w:rsid w:val="006D542E"/>
    <w:rsid w:val="006D564C"/>
    <w:rsid w:val="006D57E0"/>
    <w:rsid w:val="006D5E1C"/>
    <w:rsid w:val="006D5EB0"/>
    <w:rsid w:val="006D6597"/>
    <w:rsid w:val="006D66C0"/>
    <w:rsid w:val="006D674A"/>
    <w:rsid w:val="006D68C0"/>
    <w:rsid w:val="006D6A20"/>
    <w:rsid w:val="006D6C01"/>
    <w:rsid w:val="006D788E"/>
    <w:rsid w:val="006D7B70"/>
    <w:rsid w:val="006D7E6A"/>
    <w:rsid w:val="006D7F24"/>
    <w:rsid w:val="006E01AB"/>
    <w:rsid w:val="006E09A9"/>
    <w:rsid w:val="006E12A5"/>
    <w:rsid w:val="006E16BF"/>
    <w:rsid w:val="006E192F"/>
    <w:rsid w:val="006E21EC"/>
    <w:rsid w:val="006E278A"/>
    <w:rsid w:val="006E2951"/>
    <w:rsid w:val="006E2D29"/>
    <w:rsid w:val="006E303D"/>
    <w:rsid w:val="006E3223"/>
    <w:rsid w:val="006E33AC"/>
    <w:rsid w:val="006E34E3"/>
    <w:rsid w:val="006E38FF"/>
    <w:rsid w:val="006E3CD4"/>
    <w:rsid w:val="006E41CC"/>
    <w:rsid w:val="006E4D99"/>
    <w:rsid w:val="006E500B"/>
    <w:rsid w:val="006E5C4A"/>
    <w:rsid w:val="006E6D16"/>
    <w:rsid w:val="006E7D95"/>
    <w:rsid w:val="006F0BC7"/>
    <w:rsid w:val="006F0C7E"/>
    <w:rsid w:val="006F0F59"/>
    <w:rsid w:val="006F16DB"/>
    <w:rsid w:val="006F186B"/>
    <w:rsid w:val="006F1CA1"/>
    <w:rsid w:val="006F1CDB"/>
    <w:rsid w:val="006F24AF"/>
    <w:rsid w:val="006F27BD"/>
    <w:rsid w:val="006F2829"/>
    <w:rsid w:val="006F29F1"/>
    <w:rsid w:val="006F2A79"/>
    <w:rsid w:val="006F2D0D"/>
    <w:rsid w:val="006F30CB"/>
    <w:rsid w:val="006F319D"/>
    <w:rsid w:val="006F3203"/>
    <w:rsid w:val="006F32E4"/>
    <w:rsid w:val="006F3D83"/>
    <w:rsid w:val="006F54C9"/>
    <w:rsid w:val="006F5DE7"/>
    <w:rsid w:val="006F5F5D"/>
    <w:rsid w:val="006F60F8"/>
    <w:rsid w:val="006F631B"/>
    <w:rsid w:val="006F6622"/>
    <w:rsid w:val="006F6B30"/>
    <w:rsid w:val="006F747F"/>
    <w:rsid w:val="006F795A"/>
    <w:rsid w:val="007001AF"/>
    <w:rsid w:val="00700D2C"/>
    <w:rsid w:val="00700FDE"/>
    <w:rsid w:val="00701453"/>
    <w:rsid w:val="00701AB3"/>
    <w:rsid w:val="00701AD8"/>
    <w:rsid w:val="00701CB4"/>
    <w:rsid w:val="0070248C"/>
    <w:rsid w:val="00702665"/>
    <w:rsid w:val="00702EF7"/>
    <w:rsid w:val="00702F01"/>
    <w:rsid w:val="007038F3"/>
    <w:rsid w:val="00703913"/>
    <w:rsid w:val="0070393D"/>
    <w:rsid w:val="00703A35"/>
    <w:rsid w:val="00703B06"/>
    <w:rsid w:val="00703BBD"/>
    <w:rsid w:val="00703C17"/>
    <w:rsid w:val="00703F61"/>
    <w:rsid w:val="00704248"/>
    <w:rsid w:val="00704BB8"/>
    <w:rsid w:val="00704D8D"/>
    <w:rsid w:val="007052FE"/>
    <w:rsid w:val="007054DE"/>
    <w:rsid w:val="00705894"/>
    <w:rsid w:val="00705C59"/>
    <w:rsid w:val="00706943"/>
    <w:rsid w:val="00706E3F"/>
    <w:rsid w:val="00707456"/>
    <w:rsid w:val="00707D23"/>
    <w:rsid w:val="00707EF1"/>
    <w:rsid w:val="00710239"/>
    <w:rsid w:val="007104A8"/>
    <w:rsid w:val="007107CE"/>
    <w:rsid w:val="00710845"/>
    <w:rsid w:val="00711149"/>
    <w:rsid w:val="007116F4"/>
    <w:rsid w:val="0071173C"/>
    <w:rsid w:val="007118A4"/>
    <w:rsid w:val="007118F0"/>
    <w:rsid w:val="007122F1"/>
    <w:rsid w:val="00712686"/>
    <w:rsid w:val="00712915"/>
    <w:rsid w:val="00712C71"/>
    <w:rsid w:val="00712E42"/>
    <w:rsid w:val="0071314F"/>
    <w:rsid w:val="00713AA4"/>
    <w:rsid w:val="00714877"/>
    <w:rsid w:val="007148BA"/>
    <w:rsid w:val="007149B1"/>
    <w:rsid w:val="00714B3B"/>
    <w:rsid w:val="00716146"/>
    <w:rsid w:val="007161D0"/>
    <w:rsid w:val="00716612"/>
    <w:rsid w:val="007168FD"/>
    <w:rsid w:val="00716A35"/>
    <w:rsid w:val="00717064"/>
    <w:rsid w:val="0071749C"/>
    <w:rsid w:val="00717C6B"/>
    <w:rsid w:val="007200F2"/>
    <w:rsid w:val="0072060D"/>
    <w:rsid w:val="00720EB0"/>
    <w:rsid w:val="00721083"/>
    <w:rsid w:val="00721469"/>
    <w:rsid w:val="007214D9"/>
    <w:rsid w:val="00721648"/>
    <w:rsid w:val="007216EA"/>
    <w:rsid w:val="00721A08"/>
    <w:rsid w:val="00721AD0"/>
    <w:rsid w:val="007220A6"/>
    <w:rsid w:val="007224D3"/>
    <w:rsid w:val="00722806"/>
    <w:rsid w:val="00722BCF"/>
    <w:rsid w:val="0072409A"/>
    <w:rsid w:val="007240A0"/>
    <w:rsid w:val="007240B2"/>
    <w:rsid w:val="00724A78"/>
    <w:rsid w:val="00725245"/>
    <w:rsid w:val="007256CE"/>
    <w:rsid w:val="00725AF5"/>
    <w:rsid w:val="00725D5D"/>
    <w:rsid w:val="007263A4"/>
    <w:rsid w:val="007267AA"/>
    <w:rsid w:val="00726D44"/>
    <w:rsid w:val="00726D6C"/>
    <w:rsid w:val="00727230"/>
    <w:rsid w:val="007272A3"/>
    <w:rsid w:val="0072783C"/>
    <w:rsid w:val="00727D59"/>
    <w:rsid w:val="00730364"/>
    <w:rsid w:val="0073056E"/>
    <w:rsid w:val="007309B3"/>
    <w:rsid w:val="0073105E"/>
    <w:rsid w:val="007318D8"/>
    <w:rsid w:val="00731922"/>
    <w:rsid w:val="007319B7"/>
    <w:rsid w:val="00731A3B"/>
    <w:rsid w:val="00731D0B"/>
    <w:rsid w:val="00731E17"/>
    <w:rsid w:val="00731EB0"/>
    <w:rsid w:val="00731ED0"/>
    <w:rsid w:val="00732265"/>
    <w:rsid w:val="0073265B"/>
    <w:rsid w:val="007326AE"/>
    <w:rsid w:val="00732BDF"/>
    <w:rsid w:val="00732E17"/>
    <w:rsid w:val="007338A2"/>
    <w:rsid w:val="00733C8D"/>
    <w:rsid w:val="007341F0"/>
    <w:rsid w:val="0073492A"/>
    <w:rsid w:val="0073497E"/>
    <w:rsid w:val="0073498A"/>
    <w:rsid w:val="00734A5B"/>
    <w:rsid w:val="007358C2"/>
    <w:rsid w:val="0073595F"/>
    <w:rsid w:val="0073628E"/>
    <w:rsid w:val="0073699A"/>
    <w:rsid w:val="00736B55"/>
    <w:rsid w:val="00736D87"/>
    <w:rsid w:val="00736EED"/>
    <w:rsid w:val="00737032"/>
    <w:rsid w:val="00737040"/>
    <w:rsid w:val="00737F5D"/>
    <w:rsid w:val="007400E8"/>
    <w:rsid w:val="00740203"/>
    <w:rsid w:val="007402AA"/>
    <w:rsid w:val="007404F1"/>
    <w:rsid w:val="0074082B"/>
    <w:rsid w:val="0074084C"/>
    <w:rsid w:val="0074099C"/>
    <w:rsid w:val="00741CE1"/>
    <w:rsid w:val="00741CE7"/>
    <w:rsid w:val="00741E4E"/>
    <w:rsid w:val="00741E9D"/>
    <w:rsid w:val="00741EA0"/>
    <w:rsid w:val="007422B8"/>
    <w:rsid w:val="00742342"/>
    <w:rsid w:val="007424D9"/>
    <w:rsid w:val="00742801"/>
    <w:rsid w:val="00742B2E"/>
    <w:rsid w:val="007430A2"/>
    <w:rsid w:val="007431BC"/>
    <w:rsid w:val="007431CA"/>
    <w:rsid w:val="007432AA"/>
    <w:rsid w:val="007432AD"/>
    <w:rsid w:val="00744B88"/>
    <w:rsid w:val="00744C07"/>
    <w:rsid w:val="007452AF"/>
    <w:rsid w:val="0074558B"/>
    <w:rsid w:val="0074569E"/>
    <w:rsid w:val="00745E4E"/>
    <w:rsid w:val="007462D7"/>
    <w:rsid w:val="0074655A"/>
    <w:rsid w:val="00746D82"/>
    <w:rsid w:val="00750049"/>
    <w:rsid w:val="00750CF6"/>
    <w:rsid w:val="00750D34"/>
    <w:rsid w:val="00751681"/>
    <w:rsid w:val="0075199E"/>
    <w:rsid w:val="00751EC5"/>
    <w:rsid w:val="007528E3"/>
    <w:rsid w:val="00752D6B"/>
    <w:rsid w:val="00752EE6"/>
    <w:rsid w:val="0075302E"/>
    <w:rsid w:val="007532DF"/>
    <w:rsid w:val="007534D8"/>
    <w:rsid w:val="007538BA"/>
    <w:rsid w:val="00753EAD"/>
    <w:rsid w:val="00753FA7"/>
    <w:rsid w:val="00754047"/>
    <w:rsid w:val="0075405A"/>
    <w:rsid w:val="00754226"/>
    <w:rsid w:val="007542D3"/>
    <w:rsid w:val="00754CDD"/>
    <w:rsid w:val="00754D0B"/>
    <w:rsid w:val="0075528F"/>
    <w:rsid w:val="007558A4"/>
    <w:rsid w:val="00755D53"/>
    <w:rsid w:val="00755F75"/>
    <w:rsid w:val="00756040"/>
    <w:rsid w:val="007560CA"/>
    <w:rsid w:val="00756439"/>
    <w:rsid w:val="0075698B"/>
    <w:rsid w:val="00756E42"/>
    <w:rsid w:val="007570A2"/>
    <w:rsid w:val="00757102"/>
    <w:rsid w:val="0075713E"/>
    <w:rsid w:val="0075744B"/>
    <w:rsid w:val="0075759A"/>
    <w:rsid w:val="007576D3"/>
    <w:rsid w:val="00757996"/>
    <w:rsid w:val="00757D50"/>
    <w:rsid w:val="00757E8B"/>
    <w:rsid w:val="00760211"/>
    <w:rsid w:val="00760365"/>
    <w:rsid w:val="007608EE"/>
    <w:rsid w:val="00761B2D"/>
    <w:rsid w:val="007625D3"/>
    <w:rsid w:val="00763011"/>
    <w:rsid w:val="00763087"/>
    <w:rsid w:val="007632D3"/>
    <w:rsid w:val="00763AE2"/>
    <w:rsid w:val="00764885"/>
    <w:rsid w:val="00764F73"/>
    <w:rsid w:val="0076518C"/>
    <w:rsid w:val="007655D9"/>
    <w:rsid w:val="00765994"/>
    <w:rsid w:val="00765E9F"/>
    <w:rsid w:val="00765F2B"/>
    <w:rsid w:val="00767412"/>
    <w:rsid w:val="00767D00"/>
    <w:rsid w:val="007709CC"/>
    <w:rsid w:val="00770C05"/>
    <w:rsid w:val="00770DE8"/>
    <w:rsid w:val="00771C9C"/>
    <w:rsid w:val="00771DE8"/>
    <w:rsid w:val="00772152"/>
    <w:rsid w:val="00772437"/>
    <w:rsid w:val="00772E78"/>
    <w:rsid w:val="00773612"/>
    <w:rsid w:val="00774710"/>
    <w:rsid w:val="00774E86"/>
    <w:rsid w:val="007757B4"/>
    <w:rsid w:val="007759B2"/>
    <w:rsid w:val="00775D17"/>
    <w:rsid w:val="00776196"/>
    <w:rsid w:val="0077653B"/>
    <w:rsid w:val="007765A3"/>
    <w:rsid w:val="007768DC"/>
    <w:rsid w:val="0077747E"/>
    <w:rsid w:val="00777ABC"/>
    <w:rsid w:val="00777CB6"/>
    <w:rsid w:val="00777CE6"/>
    <w:rsid w:val="00777ED2"/>
    <w:rsid w:val="00780049"/>
    <w:rsid w:val="0078008E"/>
    <w:rsid w:val="00780418"/>
    <w:rsid w:val="00780677"/>
    <w:rsid w:val="0078067D"/>
    <w:rsid w:val="00780907"/>
    <w:rsid w:val="00780C7B"/>
    <w:rsid w:val="00780FA0"/>
    <w:rsid w:val="007810D7"/>
    <w:rsid w:val="00781308"/>
    <w:rsid w:val="00781710"/>
    <w:rsid w:val="007817AD"/>
    <w:rsid w:val="00781C70"/>
    <w:rsid w:val="00781CD9"/>
    <w:rsid w:val="00782329"/>
    <w:rsid w:val="00782532"/>
    <w:rsid w:val="007828B1"/>
    <w:rsid w:val="00782E3A"/>
    <w:rsid w:val="00783129"/>
    <w:rsid w:val="007837C2"/>
    <w:rsid w:val="007838DF"/>
    <w:rsid w:val="00783A04"/>
    <w:rsid w:val="00784164"/>
    <w:rsid w:val="00784A0D"/>
    <w:rsid w:val="00784DD5"/>
    <w:rsid w:val="0078516C"/>
    <w:rsid w:val="00785700"/>
    <w:rsid w:val="007857D3"/>
    <w:rsid w:val="007865A3"/>
    <w:rsid w:val="007868D9"/>
    <w:rsid w:val="00786CAC"/>
    <w:rsid w:val="007870A0"/>
    <w:rsid w:val="007873BE"/>
    <w:rsid w:val="00787423"/>
    <w:rsid w:val="00787585"/>
    <w:rsid w:val="0078770E"/>
    <w:rsid w:val="00787795"/>
    <w:rsid w:val="007879EA"/>
    <w:rsid w:val="00787AA1"/>
    <w:rsid w:val="007908D2"/>
    <w:rsid w:val="00790B96"/>
    <w:rsid w:val="00790E64"/>
    <w:rsid w:val="00791002"/>
    <w:rsid w:val="007914D1"/>
    <w:rsid w:val="00791F20"/>
    <w:rsid w:val="00792075"/>
    <w:rsid w:val="0079216D"/>
    <w:rsid w:val="007921C7"/>
    <w:rsid w:val="007921FD"/>
    <w:rsid w:val="0079235D"/>
    <w:rsid w:val="007927C3"/>
    <w:rsid w:val="00792BEB"/>
    <w:rsid w:val="00792C9D"/>
    <w:rsid w:val="00794AFC"/>
    <w:rsid w:val="007951E9"/>
    <w:rsid w:val="00795919"/>
    <w:rsid w:val="0079593A"/>
    <w:rsid w:val="00795AC9"/>
    <w:rsid w:val="00796528"/>
    <w:rsid w:val="00796606"/>
    <w:rsid w:val="0079669B"/>
    <w:rsid w:val="0079685B"/>
    <w:rsid w:val="00796CF4"/>
    <w:rsid w:val="00796F23"/>
    <w:rsid w:val="00796F73"/>
    <w:rsid w:val="0079700C"/>
    <w:rsid w:val="007970CC"/>
    <w:rsid w:val="00797253"/>
    <w:rsid w:val="007974DB"/>
    <w:rsid w:val="0079755F"/>
    <w:rsid w:val="00797B0A"/>
    <w:rsid w:val="00797CF2"/>
    <w:rsid w:val="00797D31"/>
    <w:rsid w:val="00797F5C"/>
    <w:rsid w:val="007A016C"/>
    <w:rsid w:val="007A0729"/>
    <w:rsid w:val="007A0B38"/>
    <w:rsid w:val="007A0F66"/>
    <w:rsid w:val="007A1047"/>
    <w:rsid w:val="007A1331"/>
    <w:rsid w:val="007A199F"/>
    <w:rsid w:val="007A1B08"/>
    <w:rsid w:val="007A1CDC"/>
    <w:rsid w:val="007A1DB6"/>
    <w:rsid w:val="007A26F5"/>
    <w:rsid w:val="007A2D28"/>
    <w:rsid w:val="007A37A0"/>
    <w:rsid w:val="007A3E64"/>
    <w:rsid w:val="007A4161"/>
    <w:rsid w:val="007A4342"/>
    <w:rsid w:val="007A44F6"/>
    <w:rsid w:val="007A4617"/>
    <w:rsid w:val="007A49AD"/>
    <w:rsid w:val="007A5266"/>
    <w:rsid w:val="007A5608"/>
    <w:rsid w:val="007A5636"/>
    <w:rsid w:val="007A59F3"/>
    <w:rsid w:val="007A5EED"/>
    <w:rsid w:val="007A6146"/>
    <w:rsid w:val="007A6157"/>
    <w:rsid w:val="007A6827"/>
    <w:rsid w:val="007A6F62"/>
    <w:rsid w:val="007A71B3"/>
    <w:rsid w:val="007A74BA"/>
    <w:rsid w:val="007A7958"/>
    <w:rsid w:val="007A7E7F"/>
    <w:rsid w:val="007B059C"/>
    <w:rsid w:val="007B0A8A"/>
    <w:rsid w:val="007B0F55"/>
    <w:rsid w:val="007B16E4"/>
    <w:rsid w:val="007B184D"/>
    <w:rsid w:val="007B196B"/>
    <w:rsid w:val="007B19A9"/>
    <w:rsid w:val="007B2330"/>
    <w:rsid w:val="007B2610"/>
    <w:rsid w:val="007B26F2"/>
    <w:rsid w:val="007B2797"/>
    <w:rsid w:val="007B2A43"/>
    <w:rsid w:val="007B2D29"/>
    <w:rsid w:val="007B30A4"/>
    <w:rsid w:val="007B33B3"/>
    <w:rsid w:val="007B35A1"/>
    <w:rsid w:val="007B3673"/>
    <w:rsid w:val="007B377B"/>
    <w:rsid w:val="007B37DE"/>
    <w:rsid w:val="007B3972"/>
    <w:rsid w:val="007B42C9"/>
    <w:rsid w:val="007B4388"/>
    <w:rsid w:val="007B48D1"/>
    <w:rsid w:val="007B5E90"/>
    <w:rsid w:val="007B61A7"/>
    <w:rsid w:val="007B6344"/>
    <w:rsid w:val="007B6C85"/>
    <w:rsid w:val="007B70B5"/>
    <w:rsid w:val="007B72D6"/>
    <w:rsid w:val="007B76DD"/>
    <w:rsid w:val="007B7C89"/>
    <w:rsid w:val="007C01BF"/>
    <w:rsid w:val="007C035C"/>
    <w:rsid w:val="007C050F"/>
    <w:rsid w:val="007C0EB2"/>
    <w:rsid w:val="007C113D"/>
    <w:rsid w:val="007C1611"/>
    <w:rsid w:val="007C1948"/>
    <w:rsid w:val="007C1B21"/>
    <w:rsid w:val="007C1CBB"/>
    <w:rsid w:val="007C1F5E"/>
    <w:rsid w:val="007C1F63"/>
    <w:rsid w:val="007C23A2"/>
    <w:rsid w:val="007C2936"/>
    <w:rsid w:val="007C2BA7"/>
    <w:rsid w:val="007C2CCE"/>
    <w:rsid w:val="007C337C"/>
    <w:rsid w:val="007C378A"/>
    <w:rsid w:val="007C39DA"/>
    <w:rsid w:val="007C4120"/>
    <w:rsid w:val="007C41D0"/>
    <w:rsid w:val="007C45D9"/>
    <w:rsid w:val="007C4CB6"/>
    <w:rsid w:val="007C4F14"/>
    <w:rsid w:val="007C5428"/>
    <w:rsid w:val="007C57AA"/>
    <w:rsid w:val="007C5C83"/>
    <w:rsid w:val="007C5DDC"/>
    <w:rsid w:val="007C6505"/>
    <w:rsid w:val="007C6531"/>
    <w:rsid w:val="007C6659"/>
    <w:rsid w:val="007C69BE"/>
    <w:rsid w:val="007C6B93"/>
    <w:rsid w:val="007C6CC0"/>
    <w:rsid w:val="007C73F8"/>
    <w:rsid w:val="007C7452"/>
    <w:rsid w:val="007C74F0"/>
    <w:rsid w:val="007C7EE0"/>
    <w:rsid w:val="007D00B3"/>
    <w:rsid w:val="007D010C"/>
    <w:rsid w:val="007D0364"/>
    <w:rsid w:val="007D062C"/>
    <w:rsid w:val="007D083D"/>
    <w:rsid w:val="007D0C9F"/>
    <w:rsid w:val="007D14FB"/>
    <w:rsid w:val="007D1729"/>
    <w:rsid w:val="007D17BB"/>
    <w:rsid w:val="007D1912"/>
    <w:rsid w:val="007D1F38"/>
    <w:rsid w:val="007D22D7"/>
    <w:rsid w:val="007D2369"/>
    <w:rsid w:val="007D27F6"/>
    <w:rsid w:val="007D2F83"/>
    <w:rsid w:val="007D3053"/>
    <w:rsid w:val="007D3898"/>
    <w:rsid w:val="007D3E69"/>
    <w:rsid w:val="007D4E5C"/>
    <w:rsid w:val="007D4E73"/>
    <w:rsid w:val="007D51FA"/>
    <w:rsid w:val="007D53F6"/>
    <w:rsid w:val="007D54D1"/>
    <w:rsid w:val="007D5DF6"/>
    <w:rsid w:val="007D5E80"/>
    <w:rsid w:val="007D62EB"/>
    <w:rsid w:val="007D6790"/>
    <w:rsid w:val="007D6E96"/>
    <w:rsid w:val="007D710C"/>
    <w:rsid w:val="007D742C"/>
    <w:rsid w:val="007D7AB9"/>
    <w:rsid w:val="007E005E"/>
    <w:rsid w:val="007E0362"/>
    <w:rsid w:val="007E0A41"/>
    <w:rsid w:val="007E0A7F"/>
    <w:rsid w:val="007E0FBD"/>
    <w:rsid w:val="007E1738"/>
    <w:rsid w:val="007E19DA"/>
    <w:rsid w:val="007E1B5F"/>
    <w:rsid w:val="007E1F7F"/>
    <w:rsid w:val="007E21C5"/>
    <w:rsid w:val="007E25EE"/>
    <w:rsid w:val="007E27AF"/>
    <w:rsid w:val="007E2824"/>
    <w:rsid w:val="007E302D"/>
    <w:rsid w:val="007E32F9"/>
    <w:rsid w:val="007E39E8"/>
    <w:rsid w:val="007E3A43"/>
    <w:rsid w:val="007E3FDC"/>
    <w:rsid w:val="007E4243"/>
    <w:rsid w:val="007E4886"/>
    <w:rsid w:val="007E4F22"/>
    <w:rsid w:val="007E5335"/>
    <w:rsid w:val="007E5554"/>
    <w:rsid w:val="007E55F6"/>
    <w:rsid w:val="007E56D3"/>
    <w:rsid w:val="007E5ADD"/>
    <w:rsid w:val="007E636B"/>
    <w:rsid w:val="007E638B"/>
    <w:rsid w:val="007E673C"/>
    <w:rsid w:val="007E6957"/>
    <w:rsid w:val="007E6F25"/>
    <w:rsid w:val="007E73D7"/>
    <w:rsid w:val="007E79FA"/>
    <w:rsid w:val="007E7AD4"/>
    <w:rsid w:val="007F004F"/>
    <w:rsid w:val="007F088B"/>
    <w:rsid w:val="007F0FF0"/>
    <w:rsid w:val="007F1767"/>
    <w:rsid w:val="007F1B60"/>
    <w:rsid w:val="007F2565"/>
    <w:rsid w:val="007F2763"/>
    <w:rsid w:val="007F2AF0"/>
    <w:rsid w:val="007F2F11"/>
    <w:rsid w:val="007F3564"/>
    <w:rsid w:val="007F4782"/>
    <w:rsid w:val="007F4BCF"/>
    <w:rsid w:val="007F4E0C"/>
    <w:rsid w:val="007F5D0C"/>
    <w:rsid w:val="007F609A"/>
    <w:rsid w:val="007F6250"/>
    <w:rsid w:val="007F660E"/>
    <w:rsid w:val="007F6C28"/>
    <w:rsid w:val="007F6E55"/>
    <w:rsid w:val="007F7167"/>
    <w:rsid w:val="007F71E3"/>
    <w:rsid w:val="007F7476"/>
    <w:rsid w:val="007F7932"/>
    <w:rsid w:val="007F7BF3"/>
    <w:rsid w:val="007F7FDB"/>
    <w:rsid w:val="008008F8"/>
    <w:rsid w:val="00800C9E"/>
    <w:rsid w:val="00800DBB"/>
    <w:rsid w:val="008011A8"/>
    <w:rsid w:val="008014D7"/>
    <w:rsid w:val="00801517"/>
    <w:rsid w:val="0080201B"/>
    <w:rsid w:val="0080219E"/>
    <w:rsid w:val="008022C8"/>
    <w:rsid w:val="008024F0"/>
    <w:rsid w:val="008028A9"/>
    <w:rsid w:val="00802BF2"/>
    <w:rsid w:val="00802DE5"/>
    <w:rsid w:val="00803781"/>
    <w:rsid w:val="00803A24"/>
    <w:rsid w:val="008041BC"/>
    <w:rsid w:val="008042FE"/>
    <w:rsid w:val="00804B7F"/>
    <w:rsid w:val="00804E96"/>
    <w:rsid w:val="0080580D"/>
    <w:rsid w:val="00805A4B"/>
    <w:rsid w:val="00805ADD"/>
    <w:rsid w:val="00805DDB"/>
    <w:rsid w:val="00806414"/>
    <w:rsid w:val="00807216"/>
    <w:rsid w:val="00807531"/>
    <w:rsid w:val="00807589"/>
    <w:rsid w:val="008076A5"/>
    <w:rsid w:val="0080789D"/>
    <w:rsid w:val="00807BAE"/>
    <w:rsid w:val="00807F49"/>
    <w:rsid w:val="00807FA6"/>
    <w:rsid w:val="00810066"/>
    <w:rsid w:val="00810294"/>
    <w:rsid w:val="0081032B"/>
    <w:rsid w:val="0081064F"/>
    <w:rsid w:val="00810C79"/>
    <w:rsid w:val="008111DE"/>
    <w:rsid w:val="0081255A"/>
    <w:rsid w:val="00812B83"/>
    <w:rsid w:val="008143BD"/>
    <w:rsid w:val="00814591"/>
    <w:rsid w:val="00814633"/>
    <w:rsid w:val="00814928"/>
    <w:rsid w:val="00815BCC"/>
    <w:rsid w:val="00815E09"/>
    <w:rsid w:val="00815E9A"/>
    <w:rsid w:val="008165ED"/>
    <w:rsid w:val="00816621"/>
    <w:rsid w:val="0081674B"/>
    <w:rsid w:val="0081689E"/>
    <w:rsid w:val="00816D4A"/>
    <w:rsid w:val="00820395"/>
    <w:rsid w:val="00820539"/>
    <w:rsid w:val="008216B3"/>
    <w:rsid w:val="008220B3"/>
    <w:rsid w:val="008224B2"/>
    <w:rsid w:val="0082272C"/>
    <w:rsid w:val="008229F2"/>
    <w:rsid w:val="00822DA5"/>
    <w:rsid w:val="00823415"/>
    <w:rsid w:val="00823731"/>
    <w:rsid w:val="00823B28"/>
    <w:rsid w:val="008249AD"/>
    <w:rsid w:val="00824B1B"/>
    <w:rsid w:val="00825123"/>
    <w:rsid w:val="008255DB"/>
    <w:rsid w:val="00825670"/>
    <w:rsid w:val="00825700"/>
    <w:rsid w:val="00825C07"/>
    <w:rsid w:val="00825F39"/>
    <w:rsid w:val="00826680"/>
    <w:rsid w:val="00826E57"/>
    <w:rsid w:val="0082729D"/>
    <w:rsid w:val="00827381"/>
    <w:rsid w:val="00827596"/>
    <w:rsid w:val="0083022D"/>
    <w:rsid w:val="008303B8"/>
    <w:rsid w:val="008305EB"/>
    <w:rsid w:val="008306A9"/>
    <w:rsid w:val="00830A47"/>
    <w:rsid w:val="00830F7E"/>
    <w:rsid w:val="008311B3"/>
    <w:rsid w:val="00831221"/>
    <w:rsid w:val="0083123B"/>
    <w:rsid w:val="008312A4"/>
    <w:rsid w:val="008313F4"/>
    <w:rsid w:val="008316A5"/>
    <w:rsid w:val="008323BF"/>
    <w:rsid w:val="0083297A"/>
    <w:rsid w:val="00832B84"/>
    <w:rsid w:val="00832BD8"/>
    <w:rsid w:val="00833297"/>
    <w:rsid w:val="008336B4"/>
    <w:rsid w:val="00833ACD"/>
    <w:rsid w:val="0083409A"/>
    <w:rsid w:val="008345A9"/>
    <w:rsid w:val="00834637"/>
    <w:rsid w:val="00834795"/>
    <w:rsid w:val="00834D03"/>
    <w:rsid w:val="008352B5"/>
    <w:rsid w:val="00835E83"/>
    <w:rsid w:val="0083603B"/>
    <w:rsid w:val="00836871"/>
    <w:rsid w:val="008369DC"/>
    <w:rsid w:val="00836CF0"/>
    <w:rsid w:val="00836F48"/>
    <w:rsid w:val="008373EF"/>
    <w:rsid w:val="0083789B"/>
    <w:rsid w:val="008378D9"/>
    <w:rsid w:val="00837936"/>
    <w:rsid w:val="00837CA0"/>
    <w:rsid w:val="008404A5"/>
    <w:rsid w:val="00840667"/>
    <w:rsid w:val="00840F2E"/>
    <w:rsid w:val="0084137E"/>
    <w:rsid w:val="00841743"/>
    <w:rsid w:val="00841CC7"/>
    <w:rsid w:val="00841F24"/>
    <w:rsid w:val="0084203B"/>
    <w:rsid w:val="00842093"/>
    <w:rsid w:val="00842465"/>
    <w:rsid w:val="00842B3A"/>
    <w:rsid w:val="00843810"/>
    <w:rsid w:val="00843EF3"/>
    <w:rsid w:val="00843F1E"/>
    <w:rsid w:val="00844DA4"/>
    <w:rsid w:val="00845840"/>
    <w:rsid w:val="0084609A"/>
    <w:rsid w:val="008469F9"/>
    <w:rsid w:val="00846B97"/>
    <w:rsid w:val="00846D78"/>
    <w:rsid w:val="008479DD"/>
    <w:rsid w:val="00850143"/>
    <w:rsid w:val="008501AC"/>
    <w:rsid w:val="008509F5"/>
    <w:rsid w:val="00850FA1"/>
    <w:rsid w:val="00851602"/>
    <w:rsid w:val="00851944"/>
    <w:rsid w:val="00851BEC"/>
    <w:rsid w:val="00851D93"/>
    <w:rsid w:val="00852369"/>
    <w:rsid w:val="00852412"/>
    <w:rsid w:val="00852769"/>
    <w:rsid w:val="00852F15"/>
    <w:rsid w:val="00853043"/>
    <w:rsid w:val="00853538"/>
    <w:rsid w:val="008547CD"/>
    <w:rsid w:val="00854EBA"/>
    <w:rsid w:val="008550BD"/>
    <w:rsid w:val="008562A6"/>
    <w:rsid w:val="00856840"/>
    <w:rsid w:val="00856DA2"/>
    <w:rsid w:val="008571EC"/>
    <w:rsid w:val="00857C82"/>
    <w:rsid w:val="00857F79"/>
    <w:rsid w:val="008602A5"/>
    <w:rsid w:val="00860515"/>
    <w:rsid w:val="00860789"/>
    <w:rsid w:val="0086087A"/>
    <w:rsid w:val="0086087C"/>
    <w:rsid w:val="008608F2"/>
    <w:rsid w:val="00860B50"/>
    <w:rsid w:val="00860D51"/>
    <w:rsid w:val="00861660"/>
    <w:rsid w:val="00861B0C"/>
    <w:rsid w:val="0086207A"/>
    <w:rsid w:val="008622E3"/>
    <w:rsid w:val="008624DE"/>
    <w:rsid w:val="008626E1"/>
    <w:rsid w:val="008629F1"/>
    <w:rsid w:val="008630C4"/>
    <w:rsid w:val="00863240"/>
    <w:rsid w:val="008637F6"/>
    <w:rsid w:val="00863DAA"/>
    <w:rsid w:val="00864225"/>
    <w:rsid w:val="008644AB"/>
    <w:rsid w:val="008646F5"/>
    <w:rsid w:val="00865A6E"/>
    <w:rsid w:val="00865F3A"/>
    <w:rsid w:val="008661EA"/>
    <w:rsid w:val="00866334"/>
    <w:rsid w:val="0086639E"/>
    <w:rsid w:val="008670F7"/>
    <w:rsid w:val="00867881"/>
    <w:rsid w:val="008679B5"/>
    <w:rsid w:val="00867AD7"/>
    <w:rsid w:val="00870051"/>
    <w:rsid w:val="00870629"/>
    <w:rsid w:val="00870A5E"/>
    <w:rsid w:val="00870C2B"/>
    <w:rsid w:val="00870C96"/>
    <w:rsid w:val="00870CFA"/>
    <w:rsid w:val="0087100D"/>
    <w:rsid w:val="008715FC"/>
    <w:rsid w:val="00871B5E"/>
    <w:rsid w:val="00871BD9"/>
    <w:rsid w:val="0087268D"/>
    <w:rsid w:val="00872698"/>
    <w:rsid w:val="00872734"/>
    <w:rsid w:val="00872DEE"/>
    <w:rsid w:val="00872E2D"/>
    <w:rsid w:val="00873260"/>
    <w:rsid w:val="008734FD"/>
    <w:rsid w:val="00873CB6"/>
    <w:rsid w:val="00874016"/>
    <w:rsid w:val="0087428E"/>
    <w:rsid w:val="008749DF"/>
    <w:rsid w:val="00874D22"/>
    <w:rsid w:val="00874E99"/>
    <w:rsid w:val="00875438"/>
    <w:rsid w:val="00875DDC"/>
    <w:rsid w:val="00875F81"/>
    <w:rsid w:val="00875FA4"/>
    <w:rsid w:val="00876A0E"/>
    <w:rsid w:val="00876A6B"/>
    <w:rsid w:val="00876F5C"/>
    <w:rsid w:val="008770D1"/>
    <w:rsid w:val="008778C0"/>
    <w:rsid w:val="00877A29"/>
    <w:rsid w:val="00877C34"/>
    <w:rsid w:val="00877DF3"/>
    <w:rsid w:val="008810E8"/>
    <w:rsid w:val="0088169F"/>
    <w:rsid w:val="00882A97"/>
    <w:rsid w:val="00882BE3"/>
    <w:rsid w:val="00882F36"/>
    <w:rsid w:val="0088367D"/>
    <w:rsid w:val="00883824"/>
    <w:rsid w:val="00883A21"/>
    <w:rsid w:val="008842FC"/>
    <w:rsid w:val="00885106"/>
    <w:rsid w:val="00885278"/>
    <w:rsid w:val="00885646"/>
    <w:rsid w:val="00885AFB"/>
    <w:rsid w:val="00886133"/>
    <w:rsid w:val="008861EC"/>
    <w:rsid w:val="00886265"/>
    <w:rsid w:val="00886771"/>
    <w:rsid w:val="0088710E"/>
    <w:rsid w:val="00887BEE"/>
    <w:rsid w:val="00890107"/>
    <w:rsid w:val="008904FF"/>
    <w:rsid w:val="008905FA"/>
    <w:rsid w:val="0089089A"/>
    <w:rsid w:val="00890C95"/>
    <w:rsid w:val="00890CD3"/>
    <w:rsid w:val="00890DC3"/>
    <w:rsid w:val="00891182"/>
    <w:rsid w:val="00891933"/>
    <w:rsid w:val="00891EF8"/>
    <w:rsid w:val="008920F2"/>
    <w:rsid w:val="0089283A"/>
    <w:rsid w:val="00892F45"/>
    <w:rsid w:val="00892F89"/>
    <w:rsid w:val="008930F4"/>
    <w:rsid w:val="00893DEA"/>
    <w:rsid w:val="00893EAC"/>
    <w:rsid w:val="008947B5"/>
    <w:rsid w:val="00894A2D"/>
    <w:rsid w:val="00894A9A"/>
    <w:rsid w:val="00894BE2"/>
    <w:rsid w:val="00894C26"/>
    <w:rsid w:val="00894CB7"/>
    <w:rsid w:val="00895840"/>
    <w:rsid w:val="008959BF"/>
    <w:rsid w:val="00895B6C"/>
    <w:rsid w:val="00895B79"/>
    <w:rsid w:val="00895F60"/>
    <w:rsid w:val="008962B7"/>
    <w:rsid w:val="0089634D"/>
    <w:rsid w:val="00896512"/>
    <w:rsid w:val="008965E3"/>
    <w:rsid w:val="00896984"/>
    <w:rsid w:val="008969F0"/>
    <w:rsid w:val="00896A0E"/>
    <w:rsid w:val="00896ABB"/>
    <w:rsid w:val="00896C8C"/>
    <w:rsid w:val="00897025"/>
    <w:rsid w:val="0089714F"/>
    <w:rsid w:val="008971AC"/>
    <w:rsid w:val="00897231"/>
    <w:rsid w:val="0089754A"/>
    <w:rsid w:val="00897B75"/>
    <w:rsid w:val="008A0018"/>
    <w:rsid w:val="008A007D"/>
    <w:rsid w:val="008A0092"/>
    <w:rsid w:val="008A0779"/>
    <w:rsid w:val="008A0A80"/>
    <w:rsid w:val="008A0F45"/>
    <w:rsid w:val="008A1014"/>
    <w:rsid w:val="008A1BE9"/>
    <w:rsid w:val="008A1F84"/>
    <w:rsid w:val="008A2173"/>
    <w:rsid w:val="008A222C"/>
    <w:rsid w:val="008A37E6"/>
    <w:rsid w:val="008A3807"/>
    <w:rsid w:val="008A40C9"/>
    <w:rsid w:val="008A434B"/>
    <w:rsid w:val="008A43B4"/>
    <w:rsid w:val="008A4DC5"/>
    <w:rsid w:val="008A5348"/>
    <w:rsid w:val="008A54B9"/>
    <w:rsid w:val="008A5612"/>
    <w:rsid w:val="008A57DF"/>
    <w:rsid w:val="008A5A69"/>
    <w:rsid w:val="008A6377"/>
    <w:rsid w:val="008A6659"/>
    <w:rsid w:val="008A6E05"/>
    <w:rsid w:val="008A6F0E"/>
    <w:rsid w:val="008A7164"/>
    <w:rsid w:val="008A71EA"/>
    <w:rsid w:val="008B02A3"/>
    <w:rsid w:val="008B036A"/>
    <w:rsid w:val="008B056A"/>
    <w:rsid w:val="008B0605"/>
    <w:rsid w:val="008B08E1"/>
    <w:rsid w:val="008B1217"/>
    <w:rsid w:val="008B13BE"/>
    <w:rsid w:val="008B166D"/>
    <w:rsid w:val="008B1A3F"/>
    <w:rsid w:val="008B1FAC"/>
    <w:rsid w:val="008B2502"/>
    <w:rsid w:val="008B2664"/>
    <w:rsid w:val="008B2688"/>
    <w:rsid w:val="008B276D"/>
    <w:rsid w:val="008B2885"/>
    <w:rsid w:val="008B2A0E"/>
    <w:rsid w:val="008B3005"/>
    <w:rsid w:val="008B3181"/>
    <w:rsid w:val="008B3347"/>
    <w:rsid w:val="008B34B6"/>
    <w:rsid w:val="008B400B"/>
    <w:rsid w:val="008B4048"/>
    <w:rsid w:val="008B4633"/>
    <w:rsid w:val="008B487C"/>
    <w:rsid w:val="008B4D5C"/>
    <w:rsid w:val="008B56BE"/>
    <w:rsid w:val="008B56F8"/>
    <w:rsid w:val="008B5986"/>
    <w:rsid w:val="008B5BED"/>
    <w:rsid w:val="008B5FAF"/>
    <w:rsid w:val="008B6178"/>
    <w:rsid w:val="008B6512"/>
    <w:rsid w:val="008B6C89"/>
    <w:rsid w:val="008B71A0"/>
    <w:rsid w:val="008B71E0"/>
    <w:rsid w:val="008B7507"/>
    <w:rsid w:val="008B780E"/>
    <w:rsid w:val="008B7D7A"/>
    <w:rsid w:val="008C081D"/>
    <w:rsid w:val="008C0B05"/>
    <w:rsid w:val="008C0F26"/>
    <w:rsid w:val="008C1EA0"/>
    <w:rsid w:val="008C22F2"/>
    <w:rsid w:val="008C292D"/>
    <w:rsid w:val="008C362C"/>
    <w:rsid w:val="008C39D7"/>
    <w:rsid w:val="008C3AAD"/>
    <w:rsid w:val="008C3D1E"/>
    <w:rsid w:val="008C410F"/>
    <w:rsid w:val="008C4622"/>
    <w:rsid w:val="008C49A3"/>
    <w:rsid w:val="008C4E82"/>
    <w:rsid w:val="008C5662"/>
    <w:rsid w:val="008C615F"/>
    <w:rsid w:val="008C68CA"/>
    <w:rsid w:val="008C6AB8"/>
    <w:rsid w:val="008C6B50"/>
    <w:rsid w:val="008C6C74"/>
    <w:rsid w:val="008C6CA1"/>
    <w:rsid w:val="008C72C8"/>
    <w:rsid w:val="008C7850"/>
    <w:rsid w:val="008C7FCD"/>
    <w:rsid w:val="008D0903"/>
    <w:rsid w:val="008D0E33"/>
    <w:rsid w:val="008D1265"/>
    <w:rsid w:val="008D143D"/>
    <w:rsid w:val="008D15C8"/>
    <w:rsid w:val="008D19A3"/>
    <w:rsid w:val="008D1FF4"/>
    <w:rsid w:val="008D2184"/>
    <w:rsid w:val="008D270A"/>
    <w:rsid w:val="008D2946"/>
    <w:rsid w:val="008D298E"/>
    <w:rsid w:val="008D36E3"/>
    <w:rsid w:val="008D39A2"/>
    <w:rsid w:val="008D476F"/>
    <w:rsid w:val="008D4C1E"/>
    <w:rsid w:val="008D52A4"/>
    <w:rsid w:val="008D5E47"/>
    <w:rsid w:val="008D5E8C"/>
    <w:rsid w:val="008D6110"/>
    <w:rsid w:val="008D63E7"/>
    <w:rsid w:val="008D76FF"/>
    <w:rsid w:val="008E00B4"/>
    <w:rsid w:val="008E0135"/>
    <w:rsid w:val="008E0779"/>
    <w:rsid w:val="008E11DD"/>
    <w:rsid w:val="008E1242"/>
    <w:rsid w:val="008E16A9"/>
    <w:rsid w:val="008E16CB"/>
    <w:rsid w:val="008E1712"/>
    <w:rsid w:val="008E1997"/>
    <w:rsid w:val="008E2356"/>
    <w:rsid w:val="008E2D96"/>
    <w:rsid w:val="008E38FB"/>
    <w:rsid w:val="008E3CAC"/>
    <w:rsid w:val="008E3ED2"/>
    <w:rsid w:val="008E41C8"/>
    <w:rsid w:val="008E4343"/>
    <w:rsid w:val="008E494F"/>
    <w:rsid w:val="008E4985"/>
    <w:rsid w:val="008E5185"/>
    <w:rsid w:val="008E54EE"/>
    <w:rsid w:val="008E5540"/>
    <w:rsid w:val="008E556C"/>
    <w:rsid w:val="008E59D7"/>
    <w:rsid w:val="008E5A6B"/>
    <w:rsid w:val="008E6490"/>
    <w:rsid w:val="008E653D"/>
    <w:rsid w:val="008E6B54"/>
    <w:rsid w:val="008E6B7D"/>
    <w:rsid w:val="008E7686"/>
    <w:rsid w:val="008E7D5F"/>
    <w:rsid w:val="008F06A5"/>
    <w:rsid w:val="008F079F"/>
    <w:rsid w:val="008F0876"/>
    <w:rsid w:val="008F1220"/>
    <w:rsid w:val="008F12B0"/>
    <w:rsid w:val="008F190F"/>
    <w:rsid w:val="008F19CC"/>
    <w:rsid w:val="008F1BA8"/>
    <w:rsid w:val="008F1D30"/>
    <w:rsid w:val="008F1E19"/>
    <w:rsid w:val="008F236F"/>
    <w:rsid w:val="008F2384"/>
    <w:rsid w:val="008F2F32"/>
    <w:rsid w:val="008F31AC"/>
    <w:rsid w:val="008F3431"/>
    <w:rsid w:val="008F40CE"/>
    <w:rsid w:val="008F42F3"/>
    <w:rsid w:val="008F4559"/>
    <w:rsid w:val="008F4E58"/>
    <w:rsid w:val="008F4F6D"/>
    <w:rsid w:val="008F53B4"/>
    <w:rsid w:val="008F5B68"/>
    <w:rsid w:val="008F5C3A"/>
    <w:rsid w:val="008F6095"/>
    <w:rsid w:val="008F6170"/>
    <w:rsid w:val="008F6221"/>
    <w:rsid w:val="008F6236"/>
    <w:rsid w:val="008F6238"/>
    <w:rsid w:val="008F64B6"/>
    <w:rsid w:val="008F6937"/>
    <w:rsid w:val="008F6BF8"/>
    <w:rsid w:val="008F7168"/>
    <w:rsid w:val="008F716F"/>
    <w:rsid w:val="008F7176"/>
    <w:rsid w:val="008F7516"/>
    <w:rsid w:val="008F782C"/>
    <w:rsid w:val="008F7CCF"/>
    <w:rsid w:val="00900512"/>
    <w:rsid w:val="00900B52"/>
    <w:rsid w:val="00901091"/>
    <w:rsid w:val="0090143B"/>
    <w:rsid w:val="009016B1"/>
    <w:rsid w:val="009018DD"/>
    <w:rsid w:val="00901D11"/>
    <w:rsid w:val="00901E3C"/>
    <w:rsid w:val="00901E9F"/>
    <w:rsid w:val="009021DE"/>
    <w:rsid w:val="00902403"/>
    <w:rsid w:val="0090243A"/>
    <w:rsid w:val="00902564"/>
    <w:rsid w:val="00902DBB"/>
    <w:rsid w:val="00903166"/>
    <w:rsid w:val="00903260"/>
    <w:rsid w:val="0090352D"/>
    <w:rsid w:val="00903967"/>
    <w:rsid w:val="00903E48"/>
    <w:rsid w:val="00903EA9"/>
    <w:rsid w:val="0090410A"/>
    <w:rsid w:val="009049B3"/>
    <w:rsid w:val="009049E4"/>
    <w:rsid w:val="00904A4F"/>
    <w:rsid w:val="00904EF1"/>
    <w:rsid w:val="0090528C"/>
    <w:rsid w:val="00905780"/>
    <w:rsid w:val="009058FA"/>
    <w:rsid w:val="00905F09"/>
    <w:rsid w:val="00906063"/>
    <w:rsid w:val="00907002"/>
    <w:rsid w:val="00907048"/>
    <w:rsid w:val="0090742F"/>
    <w:rsid w:val="00907729"/>
    <w:rsid w:val="00907856"/>
    <w:rsid w:val="009079FD"/>
    <w:rsid w:val="00907AF4"/>
    <w:rsid w:val="00907AF9"/>
    <w:rsid w:val="00907CEE"/>
    <w:rsid w:val="00907EF0"/>
    <w:rsid w:val="009103FB"/>
    <w:rsid w:val="009108E1"/>
    <w:rsid w:val="00910DF2"/>
    <w:rsid w:val="00910E11"/>
    <w:rsid w:val="00910EF8"/>
    <w:rsid w:val="009112A2"/>
    <w:rsid w:val="0091152A"/>
    <w:rsid w:val="009119F2"/>
    <w:rsid w:val="00911D4E"/>
    <w:rsid w:val="009123A7"/>
    <w:rsid w:val="0091292D"/>
    <w:rsid w:val="00913129"/>
    <w:rsid w:val="009133C5"/>
    <w:rsid w:val="009136FF"/>
    <w:rsid w:val="00913835"/>
    <w:rsid w:val="00913C40"/>
    <w:rsid w:val="00914CE4"/>
    <w:rsid w:val="00914D3A"/>
    <w:rsid w:val="00914DD9"/>
    <w:rsid w:val="00914F5E"/>
    <w:rsid w:val="00915AC7"/>
    <w:rsid w:val="00916B64"/>
    <w:rsid w:val="00916D91"/>
    <w:rsid w:val="0091751F"/>
    <w:rsid w:val="009176E4"/>
    <w:rsid w:val="009177F4"/>
    <w:rsid w:val="00917853"/>
    <w:rsid w:val="009178E0"/>
    <w:rsid w:val="00917C47"/>
    <w:rsid w:val="00920A15"/>
    <w:rsid w:val="00920ABD"/>
    <w:rsid w:val="00920CC8"/>
    <w:rsid w:val="00920FE8"/>
    <w:rsid w:val="0092108A"/>
    <w:rsid w:val="0092150E"/>
    <w:rsid w:val="00921C06"/>
    <w:rsid w:val="00921D47"/>
    <w:rsid w:val="00921E12"/>
    <w:rsid w:val="00921F55"/>
    <w:rsid w:val="009220B5"/>
    <w:rsid w:val="00922350"/>
    <w:rsid w:val="009223EC"/>
    <w:rsid w:val="0092377E"/>
    <w:rsid w:val="00923C0F"/>
    <w:rsid w:val="00923CED"/>
    <w:rsid w:val="009241A5"/>
    <w:rsid w:val="0092440C"/>
    <w:rsid w:val="00924EDB"/>
    <w:rsid w:val="00924FA9"/>
    <w:rsid w:val="0092530A"/>
    <w:rsid w:val="00925592"/>
    <w:rsid w:val="009256CA"/>
    <w:rsid w:val="00925875"/>
    <w:rsid w:val="00925AF6"/>
    <w:rsid w:val="00925E0D"/>
    <w:rsid w:val="009261A7"/>
    <w:rsid w:val="0092623B"/>
    <w:rsid w:val="00926975"/>
    <w:rsid w:val="00926BAC"/>
    <w:rsid w:val="00926F4E"/>
    <w:rsid w:val="00926FC2"/>
    <w:rsid w:val="00927276"/>
    <w:rsid w:val="00927A08"/>
    <w:rsid w:val="009305BC"/>
    <w:rsid w:val="009307BB"/>
    <w:rsid w:val="00930EE6"/>
    <w:rsid w:val="0093141C"/>
    <w:rsid w:val="0093150D"/>
    <w:rsid w:val="009315B0"/>
    <w:rsid w:val="00931689"/>
    <w:rsid w:val="00931964"/>
    <w:rsid w:val="00931C81"/>
    <w:rsid w:val="00931E5F"/>
    <w:rsid w:val="00932320"/>
    <w:rsid w:val="009323DC"/>
    <w:rsid w:val="009323DE"/>
    <w:rsid w:val="009324C4"/>
    <w:rsid w:val="0093251F"/>
    <w:rsid w:val="009326FF"/>
    <w:rsid w:val="00932963"/>
    <w:rsid w:val="00933BF8"/>
    <w:rsid w:val="00934295"/>
    <w:rsid w:val="00934360"/>
    <w:rsid w:val="00934DC3"/>
    <w:rsid w:val="00935847"/>
    <w:rsid w:val="0093587A"/>
    <w:rsid w:val="00935990"/>
    <w:rsid w:val="009365ED"/>
    <w:rsid w:val="0093663B"/>
    <w:rsid w:val="00936ECD"/>
    <w:rsid w:val="009370E0"/>
    <w:rsid w:val="0094093E"/>
    <w:rsid w:val="00940AE4"/>
    <w:rsid w:val="00940D15"/>
    <w:rsid w:val="00940DB3"/>
    <w:rsid w:val="00941526"/>
    <w:rsid w:val="00941937"/>
    <w:rsid w:val="00941A18"/>
    <w:rsid w:val="00941C02"/>
    <w:rsid w:val="00941E4E"/>
    <w:rsid w:val="00942206"/>
    <w:rsid w:val="00942EBA"/>
    <w:rsid w:val="009432E1"/>
    <w:rsid w:val="009436BE"/>
    <w:rsid w:val="00943990"/>
    <w:rsid w:val="00943CA2"/>
    <w:rsid w:val="00943E76"/>
    <w:rsid w:val="00944CD7"/>
    <w:rsid w:val="00944FF7"/>
    <w:rsid w:val="00945337"/>
    <w:rsid w:val="00945511"/>
    <w:rsid w:val="00945692"/>
    <w:rsid w:val="00945D9E"/>
    <w:rsid w:val="00945F49"/>
    <w:rsid w:val="009460FA"/>
    <w:rsid w:val="00946147"/>
    <w:rsid w:val="00946435"/>
    <w:rsid w:val="009465BE"/>
    <w:rsid w:val="009470EC"/>
    <w:rsid w:val="00947337"/>
    <w:rsid w:val="00947B46"/>
    <w:rsid w:val="00947F75"/>
    <w:rsid w:val="009500DA"/>
    <w:rsid w:val="009503F8"/>
    <w:rsid w:val="00950BC1"/>
    <w:rsid w:val="0095144A"/>
    <w:rsid w:val="00951B8B"/>
    <w:rsid w:val="00951DD5"/>
    <w:rsid w:val="00952862"/>
    <w:rsid w:val="00952A71"/>
    <w:rsid w:val="00952BE8"/>
    <w:rsid w:val="00952C09"/>
    <w:rsid w:val="009531EB"/>
    <w:rsid w:val="009533E4"/>
    <w:rsid w:val="009534A2"/>
    <w:rsid w:val="009535D2"/>
    <w:rsid w:val="00953A40"/>
    <w:rsid w:val="00953AE3"/>
    <w:rsid w:val="00953C01"/>
    <w:rsid w:val="00953EC5"/>
    <w:rsid w:val="009543B5"/>
    <w:rsid w:val="009548AF"/>
    <w:rsid w:val="009549E3"/>
    <w:rsid w:val="009554F0"/>
    <w:rsid w:val="0095563B"/>
    <w:rsid w:val="0095569F"/>
    <w:rsid w:val="0095591E"/>
    <w:rsid w:val="009562D9"/>
    <w:rsid w:val="00956972"/>
    <w:rsid w:val="00956CFE"/>
    <w:rsid w:val="009570C7"/>
    <w:rsid w:val="0095748A"/>
    <w:rsid w:val="009574C1"/>
    <w:rsid w:val="009575A8"/>
    <w:rsid w:val="00957875"/>
    <w:rsid w:val="00960069"/>
    <w:rsid w:val="009601F1"/>
    <w:rsid w:val="009604FE"/>
    <w:rsid w:val="00960986"/>
    <w:rsid w:val="00960AD7"/>
    <w:rsid w:val="00961277"/>
    <w:rsid w:val="00961909"/>
    <w:rsid w:val="00961B9F"/>
    <w:rsid w:val="00961DE0"/>
    <w:rsid w:val="00962113"/>
    <w:rsid w:val="00962151"/>
    <w:rsid w:val="00962216"/>
    <w:rsid w:val="009622BB"/>
    <w:rsid w:val="00962348"/>
    <w:rsid w:val="009626D5"/>
    <w:rsid w:val="009627CB"/>
    <w:rsid w:val="00962C2C"/>
    <w:rsid w:val="0096304D"/>
    <w:rsid w:val="0096320C"/>
    <w:rsid w:val="009634B5"/>
    <w:rsid w:val="00963685"/>
    <w:rsid w:val="009638B5"/>
    <w:rsid w:val="009638CA"/>
    <w:rsid w:val="009639C5"/>
    <w:rsid w:val="00963A7E"/>
    <w:rsid w:val="00964701"/>
    <w:rsid w:val="009647BF"/>
    <w:rsid w:val="009649F4"/>
    <w:rsid w:val="00964A6B"/>
    <w:rsid w:val="00964B8F"/>
    <w:rsid w:val="00964DC8"/>
    <w:rsid w:val="00965010"/>
    <w:rsid w:val="009651B4"/>
    <w:rsid w:val="009651C5"/>
    <w:rsid w:val="009652B7"/>
    <w:rsid w:val="00966630"/>
    <w:rsid w:val="00966D6A"/>
    <w:rsid w:val="00967304"/>
    <w:rsid w:val="009676BC"/>
    <w:rsid w:val="0096795E"/>
    <w:rsid w:val="00967FCE"/>
    <w:rsid w:val="00970C17"/>
    <w:rsid w:val="009715AD"/>
    <w:rsid w:val="009716CB"/>
    <w:rsid w:val="00971B27"/>
    <w:rsid w:val="00971B2C"/>
    <w:rsid w:val="00971C5D"/>
    <w:rsid w:val="00971E41"/>
    <w:rsid w:val="00971FEE"/>
    <w:rsid w:val="00972FBB"/>
    <w:rsid w:val="00972FC1"/>
    <w:rsid w:val="00973325"/>
    <w:rsid w:val="00973F88"/>
    <w:rsid w:val="009746F3"/>
    <w:rsid w:val="00974862"/>
    <w:rsid w:val="00974AEA"/>
    <w:rsid w:val="00974D8C"/>
    <w:rsid w:val="0097518B"/>
    <w:rsid w:val="009751A5"/>
    <w:rsid w:val="00975259"/>
    <w:rsid w:val="009754EA"/>
    <w:rsid w:val="00975562"/>
    <w:rsid w:val="00975B6C"/>
    <w:rsid w:val="00975B88"/>
    <w:rsid w:val="00976362"/>
    <w:rsid w:val="0097652B"/>
    <w:rsid w:val="00976ED5"/>
    <w:rsid w:val="00976F63"/>
    <w:rsid w:val="009775C9"/>
    <w:rsid w:val="009778C9"/>
    <w:rsid w:val="00977AAA"/>
    <w:rsid w:val="00977BA6"/>
    <w:rsid w:val="00977E3B"/>
    <w:rsid w:val="00980BAF"/>
    <w:rsid w:val="00980C31"/>
    <w:rsid w:val="009810A0"/>
    <w:rsid w:val="009813D6"/>
    <w:rsid w:val="009816DC"/>
    <w:rsid w:val="00981858"/>
    <w:rsid w:val="009819E8"/>
    <w:rsid w:val="009826E1"/>
    <w:rsid w:val="009827F0"/>
    <w:rsid w:val="009828C5"/>
    <w:rsid w:val="0098291E"/>
    <w:rsid w:val="00982E3D"/>
    <w:rsid w:val="009830C7"/>
    <w:rsid w:val="0098325F"/>
    <w:rsid w:val="0098333E"/>
    <w:rsid w:val="00983885"/>
    <w:rsid w:val="00983AC4"/>
    <w:rsid w:val="00983B4E"/>
    <w:rsid w:val="00983F93"/>
    <w:rsid w:val="009840A8"/>
    <w:rsid w:val="00984706"/>
    <w:rsid w:val="009847CC"/>
    <w:rsid w:val="009847FF"/>
    <w:rsid w:val="009848DD"/>
    <w:rsid w:val="00985980"/>
    <w:rsid w:val="00985FF7"/>
    <w:rsid w:val="00986256"/>
    <w:rsid w:val="00986F69"/>
    <w:rsid w:val="00986F8D"/>
    <w:rsid w:val="00987150"/>
    <w:rsid w:val="00987460"/>
    <w:rsid w:val="00987531"/>
    <w:rsid w:val="00987807"/>
    <w:rsid w:val="00987C4C"/>
    <w:rsid w:val="0099016F"/>
    <w:rsid w:val="00990193"/>
    <w:rsid w:val="00990209"/>
    <w:rsid w:val="00990439"/>
    <w:rsid w:val="00990C59"/>
    <w:rsid w:val="00991115"/>
    <w:rsid w:val="00991181"/>
    <w:rsid w:val="00991373"/>
    <w:rsid w:val="00991CDE"/>
    <w:rsid w:val="0099206D"/>
    <w:rsid w:val="0099259C"/>
    <w:rsid w:val="00992643"/>
    <w:rsid w:val="00992B1A"/>
    <w:rsid w:val="00993797"/>
    <w:rsid w:val="009940BD"/>
    <w:rsid w:val="00994703"/>
    <w:rsid w:val="00994787"/>
    <w:rsid w:val="009949BC"/>
    <w:rsid w:val="009949D5"/>
    <w:rsid w:val="00994CA7"/>
    <w:rsid w:val="00994CF9"/>
    <w:rsid w:val="00994F01"/>
    <w:rsid w:val="00995133"/>
    <w:rsid w:val="009953CC"/>
    <w:rsid w:val="0099571F"/>
    <w:rsid w:val="00995833"/>
    <w:rsid w:val="00995AC9"/>
    <w:rsid w:val="00996007"/>
    <w:rsid w:val="00996229"/>
    <w:rsid w:val="009963B7"/>
    <w:rsid w:val="00996846"/>
    <w:rsid w:val="00997250"/>
    <w:rsid w:val="009A01FA"/>
    <w:rsid w:val="009A0804"/>
    <w:rsid w:val="009A0D22"/>
    <w:rsid w:val="009A0D42"/>
    <w:rsid w:val="009A14CD"/>
    <w:rsid w:val="009A16D0"/>
    <w:rsid w:val="009A1CBD"/>
    <w:rsid w:val="009A2020"/>
    <w:rsid w:val="009A219C"/>
    <w:rsid w:val="009A2214"/>
    <w:rsid w:val="009A2343"/>
    <w:rsid w:val="009A25BC"/>
    <w:rsid w:val="009A2643"/>
    <w:rsid w:val="009A2B38"/>
    <w:rsid w:val="009A3457"/>
    <w:rsid w:val="009A3A57"/>
    <w:rsid w:val="009A3C98"/>
    <w:rsid w:val="009A46F8"/>
    <w:rsid w:val="009A4C44"/>
    <w:rsid w:val="009A4D3B"/>
    <w:rsid w:val="009A4E21"/>
    <w:rsid w:val="009A509D"/>
    <w:rsid w:val="009A595D"/>
    <w:rsid w:val="009A5BA4"/>
    <w:rsid w:val="009A5BDD"/>
    <w:rsid w:val="009A6536"/>
    <w:rsid w:val="009A6699"/>
    <w:rsid w:val="009A66F3"/>
    <w:rsid w:val="009A68EB"/>
    <w:rsid w:val="009A6CA8"/>
    <w:rsid w:val="009A7A1D"/>
    <w:rsid w:val="009A7E1D"/>
    <w:rsid w:val="009B0420"/>
    <w:rsid w:val="009B0664"/>
    <w:rsid w:val="009B0C2D"/>
    <w:rsid w:val="009B1146"/>
    <w:rsid w:val="009B1436"/>
    <w:rsid w:val="009B16FC"/>
    <w:rsid w:val="009B16FE"/>
    <w:rsid w:val="009B1CC7"/>
    <w:rsid w:val="009B209B"/>
    <w:rsid w:val="009B27CC"/>
    <w:rsid w:val="009B2823"/>
    <w:rsid w:val="009B2A65"/>
    <w:rsid w:val="009B2D60"/>
    <w:rsid w:val="009B31E6"/>
    <w:rsid w:val="009B3C30"/>
    <w:rsid w:val="009B3F41"/>
    <w:rsid w:val="009B4521"/>
    <w:rsid w:val="009B482D"/>
    <w:rsid w:val="009B4A0F"/>
    <w:rsid w:val="009B4AB9"/>
    <w:rsid w:val="009B4B94"/>
    <w:rsid w:val="009B4C3F"/>
    <w:rsid w:val="009B5116"/>
    <w:rsid w:val="009B5655"/>
    <w:rsid w:val="009B5F2F"/>
    <w:rsid w:val="009B5FF9"/>
    <w:rsid w:val="009B5FFE"/>
    <w:rsid w:val="009B62ED"/>
    <w:rsid w:val="009B65B4"/>
    <w:rsid w:val="009B66D7"/>
    <w:rsid w:val="009B6815"/>
    <w:rsid w:val="009B6B08"/>
    <w:rsid w:val="009B6B61"/>
    <w:rsid w:val="009B6D04"/>
    <w:rsid w:val="009B6EC3"/>
    <w:rsid w:val="009B6F7D"/>
    <w:rsid w:val="009B73ED"/>
    <w:rsid w:val="009B7456"/>
    <w:rsid w:val="009B74A5"/>
    <w:rsid w:val="009B7517"/>
    <w:rsid w:val="009B787B"/>
    <w:rsid w:val="009B78AB"/>
    <w:rsid w:val="009B79CF"/>
    <w:rsid w:val="009C0925"/>
    <w:rsid w:val="009C09A9"/>
    <w:rsid w:val="009C0D91"/>
    <w:rsid w:val="009C1288"/>
    <w:rsid w:val="009C17A5"/>
    <w:rsid w:val="009C18C8"/>
    <w:rsid w:val="009C199D"/>
    <w:rsid w:val="009C245A"/>
    <w:rsid w:val="009C2EDC"/>
    <w:rsid w:val="009C31D5"/>
    <w:rsid w:val="009C44FD"/>
    <w:rsid w:val="009C467D"/>
    <w:rsid w:val="009C4B35"/>
    <w:rsid w:val="009C4B46"/>
    <w:rsid w:val="009C534D"/>
    <w:rsid w:val="009C54A8"/>
    <w:rsid w:val="009C55DA"/>
    <w:rsid w:val="009C5B69"/>
    <w:rsid w:val="009C60D1"/>
    <w:rsid w:val="009C64DB"/>
    <w:rsid w:val="009C695F"/>
    <w:rsid w:val="009C706C"/>
    <w:rsid w:val="009C7888"/>
    <w:rsid w:val="009C7C0A"/>
    <w:rsid w:val="009C7D55"/>
    <w:rsid w:val="009C7D9B"/>
    <w:rsid w:val="009C7E92"/>
    <w:rsid w:val="009D054D"/>
    <w:rsid w:val="009D0774"/>
    <w:rsid w:val="009D0C92"/>
    <w:rsid w:val="009D0E40"/>
    <w:rsid w:val="009D155B"/>
    <w:rsid w:val="009D15D2"/>
    <w:rsid w:val="009D1B40"/>
    <w:rsid w:val="009D2253"/>
    <w:rsid w:val="009D30CC"/>
    <w:rsid w:val="009D33E4"/>
    <w:rsid w:val="009D4067"/>
    <w:rsid w:val="009D40E9"/>
    <w:rsid w:val="009D4239"/>
    <w:rsid w:val="009D42DB"/>
    <w:rsid w:val="009D4828"/>
    <w:rsid w:val="009D4AE5"/>
    <w:rsid w:val="009D4B50"/>
    <w:rsid w:val="009D4BDA"/>
    <w:rsid w:val="009D4EA7"/>
    <w:rsid w:val="009D5185"/>
    <w:rsid w:val="009D5292"/>
    <w:rsid w:val="009D593F"/>
    <w:rsid w:val="009D5959"/>
    <w:rsid w:val="009D5B8F"/>
    <w:rsid w:val="009D63C1"/>
    <w:rsid w:val="009D64C6"/>
    <w:rsid w:val="009D6DD4"/>
    <w:rsid w:val="009D6ECF"/>
    <w:rsid w:val="009D7366"/>
    <w:rsid w:val="009D750D"/>
    <w:rsid w:val="009D7653"/>
    <w:rsid w:val="009D777D"/>
    <w:rsid w:val="009D787A"/>
    <w:rsid w:val="009D7884"/>
    <w:rsid w:val="009E046C"/>
    <w:rsid w:val="009E09F9"/>
    <w:rsid w:val="009E09FA"/>
    <w:rsid w:val="009E1316"/>
    <w:rsid w:val="009E1590"/>
    <w:rsid w:val="009E1820"/>
    <w:rsid w:val="009E1C1D"/>
    <w:rsid w:val="009E1C78"/>
    <w:rsid w:val="009E2E66"/>
    <w:rsid w:val="009E2ED0"/>
    <w:rsid w:val="009E2FCA"/>
    <w:rsid w:val="009E3135"/>
    <w:rsid w:val="009E3166"/>
    <w:rsid w:val="009E34BB"/>
    <w:rsid w:val="009E3E0D"/>
    <w:rsid w:val="009E3FB0"/>
    <w:rsid w:val="009E4085"/>
    <w:rsid w:val="009E413C"/>
    <w:rsid w:val="009E48AB"/>
    <w:rsid w:val="009E4CE8"/>
    <w:rsid w:val="009E50E1"/>
    <w:rsid w:val="009E5273"/>
    <w:rsid w:val="009E52DA"/>
    <w:rsid w:val="009E5774"/>
    <w:rsid w:val="009E5834"/>
    <w:rsid w:val="009E5B47"/>
    <w:rsid w:val="009E5C74"/>
    <w:rsid w:val="009E6CAB"/>
    <w:rsid w:val="009E6F6E"/>
    <w:rsid w:val="009E7CDF"/>
    <w:rsid w:val="009F0232"/>
    <w:rsid w:val="009F03C1"/>
    <w:rsid w:val="009F0A6F"/>
    <w:rsid w:val="009F0CA1"/>
    <w:rsid w:val="009F122B"/>
    <w:rsid w:val="009F157F"/>
    <w:rsid w:val="009F15A0"/>
    <w:rsid w:val="009F182A"/>
    <w:rsid w:val="009F2710"/>
    <w:rsid w:val="009F3047"/>
    <w:rsid w:val="009F3175"/>
    <w:rsid w:val="009F35AB"/>
    <w:rsid w:val="009F4429"/>
    <w:rsid w:val="009F4A2A"/>
    <w:rsid w:val="009F4BE2"/>
    <w:rsid w:val="009F4D4C"/>
    <w:rsid w:val="009F4DA0"/>
    <w:rsid w:val="009F4DF0"/>
    <w:rsid w:val="009F4F8D"/>
    <w:rsid w:val="009F5186"/>
    <w:rsid w:val="009F51C0"/>
    <w:rsid w:val="009F5A7C"/>
    <w:rsid w:val="009F5BDE"/>
    <w:rsid w:val="009F5CBF"/>
    <w:rsid w:val="009F69E7"/>
    <w:rsid w:val="009F6B05"/>
    <w:rsid w:val="009F6E9A"/>
    <w:rsid w:val="009F702B"/>
    <w:rsid w:val="009F70D9"/>
    <w:rsid w:val="009F71C0"/>
    <w:rsid w:val="009F721F"/>
    <w:rsid w:val="009F7282"/>
    <w:rsid w:val="009F7AF0"/>
    <w:rsid w:val="009F7FE1"/>
    <w:rsid w:val="00A00265"/>
    <w:rsid w:val="00A005D6"/>
    <w:rsid w:val="00A00705"/>
    <w:rsid w:val="00A015F0"/>
    <w:rsid w:val="00A01D63"/>
    <w:rsid w:val="00A01DBE"/>
    <w:rsid w:val="00A029DD"/>
    <w:rsid w:val="00A02EA9"/>
    <w:rsid w:val="00A030EB"/>
    <w:rsid w:val="00A03260"/>
    <w:rsid w:val="00A03290"/>
    <w:rsid w:val="00A033F8"/>
    <w:rsid w:val="00A034DF"/>
    <w:rsid w:val="00A034FC"/>
    <w:rsid w:val="00A039B5"/>
    <w:rsid w:val="00A03ED9"/>
    <w:rsid w:val="00A042B8"/>
    <w:rsid w:val="00A04469"/>
    <w:rsid w:val="00A048C4"/>
    <w:rsid w:val="00A04996"/>
    <w:rsid w:val="00A04C82"/>
    <w:rsid w:val="00A04E5B"/>
    <w:rsid w:val="00A05181"/>
    <w:rsid w:val="00A05B08"/>
    <w:rsid w:val="00A06299"/>
    <w:rsid w:val="00A069C9"/>
    <w:rsid w:val="00A06A28"/>
    <w:rsid w:val="00A06B60"/>
    <w:rsid w:val="00A07766"/>
    <w:rsid w:val="00A07AB0"/>
    <w:rsid w:val="00A07ECB"/>
    <w:rsid w:val="00A1043F"/>
    <w:rsid w:val="00A10483"/>
    <w:rsid w:val="00A106BC"/>
    <w:rsid w:val="00A10E96"/>
    <w:rsid w:val="00A110C1"/>
    <w:rsid w:val="00A110F7"/>
    <w:rsid w:val="00A111F1"/>
    <w:rsid w:val="00A11542"/>
    <w:rsid w:val="00A1173B"/>
    <w:rsid w:val="00A11A98"/>
    <w:rsid w:val="00A11D91"/>
    <w:rsid w:val="00A1201A"/>
    <w:rsid w:val="00A128A3"/>
    <w:rsid w:val="00A12D4A"/>
    <w:rsid w:val="00A12D71"/>
    <w:rsid w:val="00A12FFA"/>
    <w:rsid w:val="00A130A1"/>
    <w:rsid w:val="00A1315B"/>
    <w:rsid w:val="00A13753"/>
    <w:rsid w:val="00A13D81"/>
    <w:rsid w:val="00A13E8C"/>
    <w:rsid w:val="00A13F81"/>
    <w:rsid w:val="00A14CD5"/>
    <w:rsid w:val="00A1524F"/>
    <w:rsid w:val="00A16170"/>
    <w:rsid w:val="00A166C3"/>
    <w:rsid w:val="00A169D3"/>
    <w:rsid w:val="00A17317"/>
    <w:rsid w:val="00A17EAF"/>
    <w:rsid w:val="00A20273"/>
    <w:rsid w:val="00A2078D"/>
    <w:rsid w:val="00A2177A"/>
    <w:rsid w:val="00A21BD4"/>
    <w:rsid w:val="00A220BD"/>
    <w:rsid w:val="00A223C5"/>
    <w:rsid w:val="00A227FD"/>
    <w:rsid w:val="00A229AD"/>
    <w:rsid w:val="00A22DB1"/>
    <w:rsid w:val="00A22E62"/>
    <w:rsid w:val="00A233A3"/>
    <w:rsid w:val="00A23426"/>
    <w:rsid w:val="00A235E0"/>
    <w:rsid w:val="00A23B2B"/>
    <w:rsid w:val="00A23B81"/>
    <w:rsid w:val="00A23CB5"/>
    <w:rsid w:val="00A23FF6"/>
    <w:rsid w:val="00A24144"/>
    <w:rsid w:val="00A24592"/>
    <w:rsid w:val="00A2465C"/>
    <w:rsid w:val="00A2477A"/>
    <w:rsid w:val="00A24985"/>
    <w:rsid w:val="00A24F3F"/>
    <w:rsid w:val="00A250CB"/>
    <w:rsid w:val="00A256E8"/>
    <w:rsid w:val="00A25987"/>
    <w:rsid w:val="00A25A26"/>
    <w:rsid w:val="00A25A8D"/>
    <w:rsid w:val="00A25C79"/>
    <w:rsid w:val="00A25CC5"/>
    <w:rsid w:val="00A26248"/>
    <w:rsid w:val="00A263F9"/>
    <w:rsid w:val="00A26BB3"/>
    <w:rsid w:val="00A26BC9"/>
    <w:rsid w:val="00A26ED4"/>
    <w:rsid w:val="00A26FC1"/>
    <w:rsid w:val="00A274CA"/>
    <w:rsid w:val="00A27711"/>
    <w:rsid w:val="00A27766"/>
    <w:rsid w:val="00A27B82"/>
    <w:rsid w:val="00A27F8A"/>
    <w:rsid w:val="00A3014C"/>
    <w:rsid w:val="00A30453"/>
    <w:rsid w:val="00A3089E"/>
    <w:rsid w:val="00A3089F"/>
    <w:rsid w:val="00A308B2"/>
    <w:rsid w:val="00A309C1"/>
    <w:rsid w:val="00A30DCC"/>
    <w:rsid w:val="00A317B3"/>
    <w:rsid w:val="00A31B26"/>
    <w:rsid w:val="00A31FD7"/>
    <w:rsid w:val="00A336B5"/>
    <w:rsid w:val="00A33896"/>
    <w:rsid w:val="00A33C9C"/>
    <w:rsid w:val="00A33ED6"/>
    <w:rsid w:val="00A34720"/>
    <w:rsid w:val="00A34C76"/>
    <w:rsid w:val="00A34D74"/>
    <w:rsid w:val="00A35089"/>
    <w:rsid w:val="00A3589A"/>
    <w:rsid w:val="00A3599F"/>
    <w:rsid w:val="00A35AB1"/>
    <w:rsid w:val="00A3612C"/>
    <w:rsid w:val="00A36478"/>
    <w:rsid w:val="00A36846"/>
    <w:rsid w:val="00A36C79"/>
    <w:rsid w:val="00A36CBE"/>
    <w:rsid w:val="00A36E81"/>
    <w:rsid w:val="00A36FAA"/>
    <w:rsid w:val="00A3798D"/>
    <w:rsid w:val="00A37C0A"/>
    <w:rsid w:val="00A408B6"/>
    <w:rsid w:val="00A40D6F"/>
    <w:rsid w:val="00A41956"/>
    <w:rsid w:val="00A42264"/>
    <w:rsid w:val="00A427A0"/>
    <w:rsid w:val="00A42948"/>
    <w:rsid w:val="00A42BAA"/>
    <w:rsid w:val="00A42BD8"/>
    <w:rsid w:val="00A42CAD"/>
    <w:rsid w:val="00A42CD3"/>
    <w:rsid w:val="00A43102"/>
    <w:rsid w:val="00A43815"/>
    <w:rsid w:val="00A44A44"/>
    <w:rsid w:val="00A4516E"/>
    <w:rsid w:val="00A45357"/>
    <w:rsid w:val="00A454D3"/>
    <w:rsid w:val="00A455E2"/>
    <w:rsid w:val="00A45645"/>
    <w:rsid w:val="00A456D7"/>
    <w:rsid w:val="00A45833"/>
    <w:rsid w:val="00A4590C"/>
    <w:rsid w:val="00A45CE2"/>
    <w:rsid w:val="00A45FE4"/>
    <w:rsid w:val="00A46E5A"/>
    <w:rsid w:val="00A47554"/>
    <w:rsid w:val="00A47562"/>
    <w:rsid w:val="00A50491"/>
    <w:rsid w:val="00A50619"/>
    <w:rsid w:val="00A50D20"/>
    <w:rsid w:val="00A50F06"/>
    <w:rsid w:val="00A51194"/>
    <w:rsid w:val="00A51489"/>
    <w:rsid w:val="00A51B36"/>
    <w:rsid w:val="00A51E93"/>
    <w:rsid w:val="00A522DD"/>
    <w:rsid w:val="00A5250D"/>
    <w:rsid w:val="00A52E52"/>
    <w:rsid w:val="00A530ED"/>
    <w:rsid w:val="00A5361D"/>
    <w:rsid w:val="00A536A0"/>
    <w:rsid w:val="00A54260"/>
    <w:rsid w:val="00A54330"/>
    <w:rsid w:val="00A5451A"/>
    <w:rsid w:val="00A547BE"/>
    <w:rsid w:val="00A54BFF"/>
    <w:rsid w:val="00A54EAE"/>
    <w:rsid w:val="00A5507E"/>
    <w:rsid w:val="00A5592D"/>
    <w:rsid w:val="00A55C63"/>
    <w:rsid w:val="00A56265"/>
    <w:rsid w:val="00A5661C"/>
    <w:rsid w:val="00A568A3"/>
    <w:rsid w:val="00A569FD"/>
    <w:rsid w:val="00A56AD1"/>
    <w:rsid w:val="00A57295"/>
    <w:rsid w:val="00A57354"/>
    <w:rsid w:val="00A57368"/>
    <w:rsid w:val="00A57417"/>
    <w:rsid w:val="00A576C1"/>
    <w:rsid w:val="00A57D1B"/>
    <w:rsid w:val="00A57E76"/>
    <w:rsid w:val="00A60924"/>
    <w:rsid w:val="00A61268"/>
    <w:rsid w:val="00A6187C"/>
    <w:rsid w:val="00A61AA8"/>
    <w:rsid w:val="00A61D51"/>
    <w:rsid w:val="00A61EAE"/>
    <w:rsid w:val="00A62800"/>
    <w:rsid w:val="00A629D5"/>
    <w:rsid w:val="00A62C70"/>
    <w:rsid w:val="00A62FED"/>
    <w:rsid w:val="00A63B73"/>
    <w:rsid w:val="00A63B92"/>
    <w:rsid w:val="00A63FDC"/>
    <w:rsid w:val="00A64129"/>
    <w:rsid w:val="00A64A3D"/>
    <w:rsid w:val="00A64C72"/>
    <w:rsid w:val="00A65279"/>
    <w:rsid w:val="00A65512"/>
    <w:rsid w:val="00A65531"/>
    <w:rsid w:val="00A65535"/>
    <w:rsid w:val="00A655F9"/>
    <w:rsid w:val="00A65648"/>
    <w:rsid w:val="00A657AD"/>
    <w:rsid w:val="00A65A7E"/>
    <w:rsid w:val="00A65BA8"/>
    <w:rsid w:val="00A65CFF"/>
    <w:rsid w:val="00A6618D"/>
    <w:rsid w:val="00A66751"/>
    <w:rsid w:val="00A668A0"/>
    <w:rsid w:val="00A66972"/>
    <w:rsid w:val="00A67444"/>
    <w:rsid w:val="00A70124"/>
    <w:rsid w:val="00A70359"/>
    <w:rsid w:val="00A70D71"/>
    <w:rsid w:val="00A7134C"/>
    <w:rsid w:val="00A71545"/>
    <w:rsid w:val="00A71828"/>
    <w:rsid w:val="00A7187B"/>
    <w:rsid w:val="00A71898"/>
    <w:rsid w:val="00A718E1"/>
    <w:rsid w:val="00A71911"/>
    <w:rsid w:val="00A7194D"/>
    <w:rsid w:val="00A71AA8"/>
    <w:rsid w:val="00A71DE5"/>
    <w:rsid w:val="00A71FCA"/>
    <w:rsid w:val="00A721C1"/>
    <w:rsid w:val="00A72265"/>
    <w:rsid w:val="00A7252F"/>
    <w:rsid w:val="00A727CE"/>
    <w:rsid w:val="00A72A01"/>
    <w:rsid w:val="00A72F11"/>
    <w:rsid w:val="00A732D6"/>
    <w:rsid w:val="00A7336B"/>
    <w:rsid w:val="00A73CA3"/>
    <w:rsid w:val="00A745C9"/>
    <w:rsid w:val="00A74C5D"/>
    <w:rsid w:val="00A75765"/>
    <w:rsid w:val="00A75ACD"/>
    <w:rsid w:val="00A75CE6"/>
    <w:rsid w:val="00A75DA8"/>
    <w:rsid w:val="00A75E84"/>
    <w:rsid w:val="00A76266"/>
    <w:rsid w:val="00A762FC"/>
    <w:rsid w:val="00A76F9B"/>
    <w:rsid w:val="00A77165"/>
    <w:rsid w:val="00A77E8A"/>
    <w:rsid w:val="00A803B3"/>
    <w:rsid w:val="00A80B35"/>
    <w:rsid w:val="00A810A5"/>
    <w:rsid w:val="00A81104"/>
    <w:rsid w:val="00A81272"/>
    <w:rsid w:val="00A8170E"/>
    <w:rsid w:val="00A81984"/>
    <w:rsid w:val="00A81C3A"/>
    <w:rsid w:val="00A81EB6"/>
    <w:rsid w:val="00A82506"/>
    <w:rsid w:val="00A82836"/>
    <w:rsid w:val="00A82F19"/>
    <w:rsid w:val="00A83076"/>
    <w:rsid w:val="00A83199"/>
    <w:rsid w:val="00A83937"/>
    <w:rsid w:val="00A8394E"/>
    <w:rsid w:val="00A83A50"/>
    <w:rsid w:val="00A83AD8"/>
    <w:rsid w:val="00A83B3B"/>
    <w:rsid w:val="00A83B98"/>
    <w:rsid w:val="00A83DEC"/>
    <w:rsid w:val="00A8435F"/>
    <w:rsid w:val="00A860F2"/>
    <w:rsid w:val="00A86233"/>
    <w:rsid w:val="00A86341"/>
    <w:rsid w:val="00A86680"/>
    <w:rsid w:val="00A871E9"/>
    <w:rsid w:val="00A87227"/>
    <w:rsid w:val="00A874E2"/>
    <w:rsid w:val="00A87E5D"/>
    <w:rsid w:val="00A9012F"/>
    <w:rsid w:val="00A901C4"/>
    <w:rsid w:val="00A9067D"/>
    <w:rsid w:val="00A90832"/>
    <w:rsid w:val="00A9131E"/>
    <w:rsid w:val="00A913A1"/>
    <w:rsid w:val="00A919A3"/>
    <w:rsid w:val="00A9208C"/>
    <w:rsid w:val="00A92695"/>
    <w:rsid w:val="00A92718"/>
    <w:rsid w:val="00A9297A"/>
    <w:rsid w:val="00A92AA4"/>
    <w:rsid w:val="00A93BD3"/>
    <w:rsid w:val="00A93EF6"/>
    <w:rsid w:val="00A9485E"/>
    <w:rsid w:val="00A948D0"/>
    <w:rsid w:val="00A94AC8"/>
    <w:rsid w:val="00A94C97"/>
    <w:rsid w:val="00A957F9"/>
    <w:rsid w:val="00A95C2D"/>
    <w:rsid w:val="00A95E68"/>
    <w:rsid w:val="00A960A3"/>
    <w:rsid w:val="00A9666E"/>
    <w:rsid w:val="00A967E7"/>
    <w:rsid w:val="00A96B52"/>
    <w:rsid w:val="00A96BF5"/>
    <w:rsid w:val="00A9711F"/>
    <w:rsid w:val="00A97242"/>
    <w:rsid w:val="00A9733A"/>
    <w:rsid w:val="00A97892"/>
    <w:rsid w:val="00A97928"/>
    <w:rsid w:val="00A97960"/>
    <w:rsid w:val="00A97B1E"/>
    <w:rsid w:val="00A97BA6"/>
    <w:rsid w:val="00AA00A9"/>
    <w:rsid w:val="00AA040E"/>
    <w:rsid w:val="00AA05E9"/>
    <w:rsid w:val="00AA07AE"/>
    <w:rsid w:val="00AA0A6D"/>
    <w:rsid w:val="00AA110A"/>
    <w:rsid w:val="00AA1569"/>
    <w:rsid w:val="00AA176C"/>
    <w:rsid w:val="00AA1BA6"/>
    <w:rsid w:val="00AA1F57"/>
    <w:rsid w:val="00AA2B2A"/>
    <w:rsid w:val="00AA2B9A"/>
    <w:rsid w:val="00AA2BE4"/>
    <w:rsid w:val="00AA2D7E"/>
    <w:rsid w:val="00AA3642"/>
    <w:rsid w:val="00AA391D"/>
    <w:rsid w:val="00AA4777"/>
    <w:rsid w:val="00AA4D1B"/>
    <w:rsid w:val="00AA5013"/>
    <w:rsid w:val="00AA5496"/>
    <w:rsid w:val="00AA57B1"/>
    <w:rsid w:val="00AA6385"/>
    <w:rsid w:val="00AA672A"/>
    <w:rsid w:val="00AA6D3D"/>
    <w:rsid w:val="00AA6E87"/>
    <w:rsid w:val="00AA7A75"/>
    <w:rsid w:val="00AA7A9E"/>
    <w:rsid w:val="00AB06A9"/>
    <w:rsid w:val="00AB06FD"/>
    <w:rsid w:val="00AB0787"/>
    <w:rsid w:val="00AB090F"/>
    <w:rsid w:val="00AB0A5E"/>
    <w:rsid w:val="00AB0E56"/>
    <w:rsid w:val="00AB18AE"/>
    <w:rsid w:val="00AB2291"/>
    <w:rsid w:val="00AB2A30"/>
    <w:rsid w:val="00AB2B3D"/>
    <w:rsid w:val="00AB2CB7"/>
    <w:rsid w:val="00AB2CE3"/>
    <w:rsid w:val="00AB2D70"/>
    <w:rsid w:val="00AB31B1"/>
    <w:rsid w:val="00AB3DA7"/>
    <w:rsid w:val="00AB3F68"/>
    <w:rsid w:val="00AB42C7"/>
    <w:rsid w:val="00AB4755"/>
    <w:rsid w:val="00AB4CC8"/>
    <w:rsid w:val="00AB55B9"/>
    <w:rsid w:val="00AB5948"/>
    <w:rsid w:val="00AB5BE7"/>
    <w:rsid w:val="00AB5BF4"/>
    <w:rsid w:val="00AB5D77"/>
    <w:rsid w:val="00AB5EF9"/>
    <w:rsid w:val="00AB5FF4"/>
    <w:rsid w:val="00AB60F5"/>
    <w:rsid w:val="00AB6836"/>
    <w:rsid w:val="00AB6D73"/>
    <w:rsid w:val="00AB7158"/>
    <w:rsid w:val="00AB71C0"/>
    <w:rsid w:val="00AB76A7"/>
    <w:rsid w:val="00AB76DF"/>
    <w:rsid w:val="00AB77E3"/>
    <w:rsid w:val="00AB7992"/>
    <w:rsid w:val="00AB7AD1"/>
    <w:rsid w:val="00AC00FD"/>
    <w:rsid w:val="00AC0343"/>
    <w:rsid w:val="00AC0659"/>
    <w:rsid w:val="00AC14CC"/>
    <w:rsid w:val="00AC24C1"/>
    <w:rsid w:val="00AC25EC"/>
    <w:rsid w:val="00AC27C5"/>
    <w:rsid w:val="00AC2B04"/>
    <w:rsid w:val="00AC2D53"/>
    <w:rsid w:val="00AC347C"/>
    <w:rsid w:val="00AC3653"/>
    <w:rsid w:val="00AC3961"/>
    <w:rsid w:val="00AC3990"/>
    <w:rsid w:val="00AC3ED3"/>
    <w:rsid w:val="00AC4130"/>
    <w:rsid w:val="00AC42F4"/>
    <w:rsid w:val="00AC4548"/>
    <w:rsid w:val="00AC4F0F"/>
    <w:rsid w:val="00AC50B5"/>
    <w:rsid w:val="00AC50F6"/>
    <w:rsid w:val="00AC6812"/>
    <w:rsid w:val="00AC694E"/>
    <w:rsid w:val="00AC6BD9"/>
    <w:rsid w:val="00AC6CAF"/>
    <w:rsid w:val="00AC6D41"/>
    <w:rsid w:val="00AC72D2"/>
    <w:rsid w:val="00AC7553"/>
    <w:rsid w:val="00AC78E1"/>
    <w:rsid w:val="00AC7B9D"/>
    <w:rsid w:val="00AC7EB0"/>
    <w:rsid w:val="00AC7EF8"/>
    <w:rsid w:val="00AD06A2"/>
    <w:rsid w:val="00AD0B02"/>
    <w:rsid w:val="00AD0BE1"/>
    <w:rsid w:val="00AD0BEB"/>
    <w:rsid w:val="00AD0C15"/>
    <w:rsid w:val="00AD0C82"/>
    <w:rsid w:val="00AD1323"/>
    <w:rsid w:val="00AD203F"/>
    <w:rsid w:val="00AD27E4"/>
    <w:rsid w:val="00AD301E"/>
    <w:rsid w:val="00AD3158"/>
    <w:rsid w:val="00AD3192"/>
    <w:rsid w:val="00AD326E"/>
    <w:rsid w:val="00AD4016"/>
    <w:rsid w:val="00AD4AE7"/>
    <w:rsid w:val="00AD4C53"/>
    <w:rsid w:val="00AD4FE1"/>
    <w:rsid w:val="00AD55B4"/>
    <w:rsid w:val="00AD59AA"/>
    <w:rsid w:val="00AD5B5C"/>
    <w:rsid w:val="00AD5CFE"/>
    <w:rsid w:val="00AD622C"/>
    <w:rsid w:val="00AD672F"/>
    <w:rsid w:val="00AD6AA8"/>
    <w:rsid w:val="00AD6DE7"/>
    <w:rsid w:val="00AD71BA"/>
    <w:rsid w:val="00AD74B3"/>
    <w:rsid w:val="00AD77E0"/>
    <w:rsid w:val="00AE0133"/>
    <w:rsid w:val="00AE01D1"/>
    <w:rsid w:val="00AE09E1"/>
    <w:rsid w:val="00AE0A7F"/>
    <w:rsid w:val="00AE0FDD"/>
    <w:rsid w:val="00AE1423"/>
    <w:rsid w:val="00AE1AD9"/>
    <w:rsid w:val="00AE1DDB"/>
    <w:rsid w:val="00AE20FD"/>
    <w:rsid w:val="00AE264A"/>
    <w:rsid w:val="00AE2E6A"/>
    <w:rsid w:val="00AE32C7"/>
    <w:rsid w:val="00AE3D54"/>
    <w:rsid w:val="00AE46CD"/>
    <w:rsid w:val="00AE4C40"/>
    <w:rsid w:val="00AE52F1"/>
    <w:rsid w:val="00AE549E"/>
    <w:rsid w:val="00AE561C"/>
    <w:rsid w:val="00AE5893"/>
    <w:rsid w:val="00AE63CC"/>
    <w:rsid w:val="00AE6A82"/>
    <w:rsid w:val="00AE6DC3"/>
    <w:rsid w:val="00AE6F84"/>
    <w:rsid w:val="00AE6FA7"/>
    <w:rsid w:val="00AF0222"/>
    <w:rsid w:val="00AF04F6"/>
    <w:rsid w:val="00AF079E"/>
    <w:rsid w:val="00AF0907"/>
    <w:rsid w:val="00AF0936"/>
    <w:rsid w:val="00AF103B"/>
    <w:rsid w:val="00AF15EC"/>
    <w:rsid w:val="00AF15F0"/>
    <w:rsid w:val="00AF17EE"/>
    <w:rsid w:val="00AF180F"/>
    <w:rsid w:val="00AF1FDF"/>
    <w:rsid w:val="00AF2293"/>
    <w:rsid w:val="00AF2452"/>
    <w:rsid w:val="00AF330C"/>
    <w:rsid w:val="00AF362B"/>
    <w:rsid w:val="00AF3FBE"/>
    <w:rsid w:val="00AF3FF5"/>
    <w:rsid w:val="00AF400F"/>
    <w:rsid w:val="00AF4171"/>
    <w:rsid w:val="00AF443D"/>
    <w:rsid w:val="00AF476F"/>
    <w:rsid w:val="00AF4855"/>
    <w:rsid w:val="00AF490B"/>
    <w:rsid w:val="00AF4B6C"/>
    <w:rsid w:val="00AF5186"/>
    <w:rsid w:val="00AF51BD"/>
    <w:rsid w:val="00AF5471"/>
    <w:rsid w:val="00AF5A25"/>
    <w:rsid w:val="00AF608A"/>
    <w:rsid w:val="00AF65FA"/>
    <w:rsid w:val="00AF682B"/>
    <w:rsid w:val="00AF6DE9"/>
    <w:rsid w:val="00AF7056"/>
    <w:rsid w:val="00AF72F0"/>
    <w:rsid w:val="00AF72FB"/>
    <w:rsid w:val="00AF7611"/>
    <w:rsid w:val="00AF774A"/>
    <w:rsid w:val="00B0022E"/>
    <w:rsid w:val="00B00569"/>
    <w:rsid w:val="00B00650"/>
    <w:rsid w:val="00B00C07"/>
    <w:rsid w:val="00B00FB1"/>
    <w:rsid w:val="00B0178A"/>
    <w:rsid w:val="00B01957"/>
    <w:rsid w:val="00B019DC"/>
    <w:rsid w:val="00B01FBD"/>
    <w:rsid w:val="00B022E8"/>
    <w:rsid w:val="00B0241E"/>
    <w:rsid w:val="00B02477"/>
    <w:rsid w:val="00B025ED"/>
    <w:rsid w:val="00B0265A"/>
    <w:rsid w:val="00B02690"/>
    <w:rsid w:val="00B02779"/>
    <w:rsid w:val="00B0282B"/>
    <w:rsid w:val="00B02F1B"/>
    <w:rsid w:val="00B038AF"/>
    <w:rsid w:val="00B04140"/>
    <w:rsid w:val="00B0430C"/>
    <w:rsid w:val="00B046A9"/>
    <w:rsid w:val="00B046E9"/>
    <w:rsid w:val="00B047C2"/>
    <w:rsid w:val="00B047F6"/>
    <w:rsid w:val="00B048AA"/>
    <w:rsid w:val="00B04CDD"/>
    <w:rsid w:val="00B04F1D"/>
    <w:rsid w:val="00B04FE4"/>
    <w:rsid w:val="00B04FF0"/>
    <w:rsid w:val="00B05317"/>
    <w:rsid w:val="00B05390"/>
    <w:rsid w:val="00B053D6"/>
    <w:rsid w:val="00B054BA"/>
    <w:rsid w:val="00B0582D"/>
    <w:rsid w:val="00B05F99"/>
    <w:rsid w:val="00B05FCC"/>
    <w:rsid w:val="00B065DA"/>
    <w:rsid w:val="00B07D8C"/>
    <w:rsid w:val="00B07D91"/>
    <w:rsid w:val="00B10433"/>
    <w:rsid w:val="00B10F11"/>
    <w:rsid w:val="00B1144C"/>
    <w:rsid w:val="00B11598"/>
    <w:rsid w:val="00B1174A"/>
    <w:rsid w:val="00B11D65"/>
    <w:rsid w:val="00B121BC"/>
    <w:rsid w:val="00B121D5"/>
    <w:rsid w:val="00B12378"/>
    <w:rsid w:val="00B1248C"/>
    <w:rsid w:val="00B12579"/>
    <w:rsid w:val="00B12C74"/>
    <w:rsid w:val="00B12D0E"/>
    <w:rsid w:val="00B12FE8"/>
    <w:rsid w:val="00B133BA"/>
    <w:rsid w:val="00B13A70"/>
    <w:rsid w:val="00B13CF9"/>
    <w:rsid w:val="00B14056"/>
    <w:rsid w:val="00B1420C"/>
    <w:rsid w:val="00B144A5"/>
    <w:rsid w:val="00B144F4"/>
    <w:rsid w:val="00B14517"/>
    <w:rsid w:val="00B14698"/>
    <w:rsid w:val="00B1492D"/>
    <w:rsid w:val="00B14B63"/>
    <w:rsid w:val="00B14BC0"/>
    <w:rsid w:val="00B1500E"/>
    <w:rsid w:val="00B152BE"/>
    <w:rsid w:val="00B154A1"/>
    <w:rsid w:val="00B15940"/>
    <w:rsid w:val="00B15AE1"/>
    <w:rsid w:val="00B15BC5"/>
    <w:rsid w:val="00B161DA"/>
    <w:rsid w:val="00B1624E"/>
    <w:rsid w:val="00B1664E"/>
    <w:rsid w:val="00B167B3"/>
    <w:rsid w:val="00B170A1"/>
    <w:rsid w:val="00B172CB"/>
    <w:rsid w:val="00B1780B"/>
    <w:rsid w:val="00B178EE"/>
    <w:rsid w:val="00B17E2F"/>
    <w:rsid w:val="00B17F7B"/>
    <w:rsid w:val="00B2087E"/>
    <w:rsid w:val="00B20DFA"/>
    <w:rsid w:val="00B20E88"/>
    <w:rsid w:val="00B2118A"/>
    <w:rsid w:val="00B21226"/>
    <w:rsid w:val="00B2172D"/>
    <w:rsid w:val="00B21E09"/>
    <w:rsid w:val="00B21F07"/>
    <w:rsid w:val="00B22333"/>
    <w:rsid w:val="00B22A25"/>
    <w:rsid w:val="00B22B36"/>
    <w:rsid w:val="00B22C6C"/>
    <w:rsid w:val="00B22E27"/>
    <w:rsid w:val="00B22EBE"/>
    <w:rsid w:val="00B22FAF"/>
    <w:rsid w:val="00B23364"/>
    <w:rsid w:val="00B2379A"/>
    <w:rsid w:val="00B2389C"/>
    <w:rsid w:val="00B23E49"/>
    <w:rsid w:val="00B23FE5"/>
    <w:rsid w:val="00B24E0F"/>
    <w:rsid w:val="00B24E9D"/>
    <w:rsid w:val="00B252B6"/>
    <w:rsid w:val="00B25973"/>
    <w:rsid w:val="00B25B9D"/>
    <w:rsid w:val="00B25E45"/>
    <w:rsid w:val="00B2668A"/>
    <w:rsid w:val="00B26E06"/>
    <w:rsid w:val="00B272B4"/>
    <w:rsid w:val="00B27A80"/>
    <w:rsid w:val="00B27C86"/>
    <w:rsid w:val="00B27CA1"/>
    <w:rsid w:val="00B27D41"/>
    <w:rsid w:val="00B30046"/>
    <w:rsid w:val="00B301BD"/>
    <w:rsid w:val="00B31522"/>
    <w:rsid w:val="00B31A00"/>
    <w:rsid w:val="00B322A7"/>
    <w:rsid w:val="00B325B6"/>
    <w:rsid w:val="00B32EB7"/>
    <w:rsid w:val="00B32EE5"/>
    <w:rsid w:val="00B3318D"/>
    <w:rsid w:val="00B33857"/>
    <w:rsid w:val="00B340C6"/>
    <w:rsid w:val="00B34177"/>
    <w:rsid w:val="00B34738"/>
    <w:rsid w:val="00B34B40"/>
    <w:rsid w:val="00B35235"/>
    <w:rsid w:val="00B35250"/>
    <w:rsid w:val="00B35A51"/>
    <w:rsid w:val="00B35C3A"/>
    <w:rsid w:val="00B35E9A"/>
    <w:rsid w:val="00B360EF"/>
    <w:rsid w:val="00B3663C"/>
    <w:rsid w:val="00B366C8"/>
    <w:rsid w:val="00B36810"/>
    <w:rsid w:val="00B369F7"/>
    <w:rsid w:val="00B373BE"/>
    <w:rsid w:val="00B37441"/>
    <w:rsid w:val="00B37A79"/>
    <w:rsid w:val="00B4002C"/>
    <w:rsid w:val="00B40864"/>
    <w:rsid w:val="00B41581"/>
    <w:rsid w:val="00B4159B"/>
    <w:rsid w:val="00B4191E"/>
    <w:rsid w:val="00B41AF3"/>
    <w:rsid w:val="00B41B1A"/>
    <w:rsid w:val="00B4274B"/>
    <w:rsid w:val="00B42896"/>
    <w:rsid w:val="00B43211"/>
    <w:rsid w:val="00B43498"/>
    <w:rsid w:val="00B43638"/>
    <w:rsid w:val="00B43940"/>
    <w:rsid w:val="00B439CD"/>
    <w:rsid w:val="00B43B2C"/>
    <w:rsid w:val="00B43C92"/>
    <w:rsid w:val="00B44196"/>
    <w:rsid w:val="00B441D8"/>
    <w:rsid w:val="00B4477A"/>
    <w:rsid w:val="00B44840"/>
    <w:rsid w:val="00B448CC"/>
    <w:rsid w:val="00B44956"/>
    <w:rsid w:val="00B44BC1"/>
    <w:rsid w:val="00B44C61"/>
    <w:rsid w:val="00B44D6C"/>
    <w:rsid w:val="00B45178"/>
    <w:rsid w:val="00B4521A"/>
    <w:rsid w:val="00B4542A"/>
    <w:rsid w:val="00B4574B"/>
    <w:rsid w:val="00B461E3"/>
    <w:rsid w:val="00B4668E"/>
    <w:rsid w:val="00B467E3"/>
    <w:rsid w:val="00B472BE"/>
    <w:rsid w:val="00B476D1"/>
    <w:rsid w:val="00B47A42"/>
    <w:rsid w:val="00B50A65"/>
    <w:rsid w:val="00B50D2E"/>
    <w:rsid w:val="00B50D31"/>
    <w:rsid w:val="00B50F3C"/>
    <w:rsid w:val="00B51B25"/>
    <w:rsid w:val="00B51BFE"/>
    <w:rsid w:val="00B51E21"/>
    <w:rsid w:val="00B5205A"/>
    <w:rsid w:val="00B52131"/>
    <w:rsid w:val="00B523B9"/>
    <w:rsid w:val="00B52820"/>
    <w:rsid w:val="00B52946"/>
    <w:rsid w:val="00B53095"/>
    <w:rsid w:val="00B53166"/>
    <w:rsid w:val="00B53263"/>
    <w:rsid w:val="00B5374F"/>
    <w:rsid w:val="00B53A04"/>
    <w:rsid w:val="00B53A65"/>
    <w:rsid w:val="00B53BE7"/>
    <w:rsid w:val="00B54511"/>
    <w:rsid w:val="00B5457A"/>
    <w:rsid w:val="00B545CE"/>
    <w:rsid w:val="00B54868"/>
    <w:rsid w:val="00B55122"/>
    <w:rsid w:val="00B55406"/>
    <w:rsid w:val="00B5551F"/>
    <w:rsid w:val="00B555D7"/>
    <w:rsid w:val="00B56FE7"/>
    <w:rsid w:val="00B57083"/>
    <w:rsid w:val="00B57997"/>
    <w:rsid w:val="00B5799E"/>
    <w:rsid w:val="00B60010"/>
    <w:rsid w:val="00B60081"/>
    <w:rsid w:val="00B600BB"/>
    <w:rsid w:val="00B60720"/>
    <w:rsid w:val="00B608BC"/>
    <w:rsid w:val="00B608EA"/>
    <w:rsid w:val="00B61312"/>
    <w:rsid w:val="00B6148A"/>
    <w:rsid w:val="00B617FA"/>
    <w:rsid w:val="00B61BBD"/>
    <w:rsid w:val="00B61C90"/>
    <w:rsid w:val="00B61F10"/>
    <w:rsid w:val="00B620FC"/>
    <w:rsid w:val="00B6223B"/>
    <w:rsid w:val="00B629C6"/>
    <w:rsid w:val="00B62C78"/>
    <w:rsid w:val="00B62CD7"/>
    <w:rsid w:val="00B6302D"/>
    <w:rsid w:val="00B635B3"/>
    <w:rsid w:val="00B635D8"/>
    <w:rsid w:val="00B638BF"/>
    <w:rsid w:val="00B63B1E"/>
    <w:rsid w:val="00B63D34"/>
    <w:rsid w:val="00B6422F"/>
    <w:rsid w:val="00B644AC"/>
    <w:rsid w:val="00B6463B"/>
    <w:rsid w:val="00B64A55"/>
    <w:rsid w:val="00B64E3E"/>
    <w:rsid w:val="00B652F9"/>
    <w:rsid w:val="00B6590C"/>
    <w:rsid w:val="00B65C01"/>
    <w:rsid w:val="00B65F10"/>
    <w:rsid w:val="00B661AF"/>
    <w:rsid w:val="00B66BDB"/>
    <w:rsid w:val="00B66D20"/>
    <w:rsid w:val="00B6718F"/>
    <w:rsid w:val="00B678F6"/>
    <w:rsid w:val="00B67E25"/>
    <w:rsid w:val="00B70237"/>
    <w:rsid w:val="00B7089E"/>
    <w:rsid w:val="00B70BBE"/>
    <w:rsid w:val="00B70DC0"/>
    <w:rsid w:val="00B714AC"/>
    <w:rsid w:val="00B714F1"/>
    <w:rsid w:val="00B71786"/>
    <w:rsid w:val="00B72180"/>
    <w:rsid w:val="00B7227B"/>
    <w:rsid w:val="00B72CC9"/>
    <w:rsid w:val="00B730CC"/>
    <w:rsid w:val="00B73132"/>
    <w:rsid w:val="00B7342C"/>
    <w:rsid w:val="00B73648"/>
    <w:rsid w:val="00B7374C"/>
    <w:rsid w:val="00B7377A"/>
    <w:rsid w:val="00B737F1"/>
    <w:rsid w:val="00B75AAA"/>
    <w:rsid w:val="00B75B01"/>
    <w:rsid w:val="00B75DD1"/>
    <w:rsid w:val="00B76331"/>
    <w:rsid w:val="00B764D1"/>
    <w:rsid w:val="00B76910"/>
    <w:rsid w:val="00B76A93"/>
    <w:rsid w:val="00B76C49"/>
    <w:rsid w:val="00B76C61"/>
    <w:rsid w:val="00B76E65"/>
    <w:rsid w:val="00B77F40"/>
    <w:rsid w:val="00B801BE"/>
    <w:rsid w:val="00B8037E"/>
    <w:rsid w:val="00B8070D"/>
    <w:rsid w:val="00B80C93"/>
    <w:rsid w:val="00B8144B"/>
    <w:rsid w:val="00B817A3"/>
    <w:rsid w:val="00B81A18"/>
    <w:rsid w:val="00B81CBB"/>
    <w:rsid w:val="00B82029"/>
    <w:rsid w:val="00B820B6"/>
    <w:rsid w:val="00B82512"/>
    <w:rsid w:val="00B82772"/>
    <w:rsid w:val="00B827D0"/>
    <w:rsid w:val="00B82E9F"/>
    <w:rsid w:val="00B83016"/>
    <w:rsid w:val="00B832F4"/>
    <w:rsid w:val="00B83408"/>
    <w:rsid w:val="00B83580"/>
    <w:rsid w:val="00B848B1"/>
    <w:rsid w:val="00B8522C"/>
    <w:rsid w:val="00B85494"/>
    <w:rsid w:val="00B85997"/>
    <w:rsid w:val="00B85C86"/>
    <w:rsid w:val="00B86384"/>
    <w:rsid w:val="00B86511"/>
    <w:rsid w:val="00B867EB"/>
    <w:rsid w:val="00B86F33"/>
    <w:rsid w:val="00B872EF"/>
    <w:rsid w:val="00B8766D"/>
    <w:rsid w:val="00B87B6A"/>
    <w:rsid w:val="00B87C17"/>
    <w:rsid w:val="00B900FA"/>
    <w:rsid w:val="00B90611"/>
    <w:rsid w:val="00B90797"/>
    <w:rsid w:val="00B90992"/>
    <w:rsid w:val="00B90A17"/>
    <w:rsid w:val="00B9112A"/>
    <w:rsid w:val="00B9120E"/>
    <w:rsid w:val="00B9129A"/>
    <w:rsid w:val="00B9133D"/>
    <w:rsid w:val="00B91633"/>
    <w:rsid w:val="00B91BEB"/>
    <w:rsid w:val="00B9212A"/>
    <w:rsid w:val="00B92EC9"/>
    <w:rsid w:val="00B93255"/>
    <w:rsid w:val="00B93681"/>
    <w:rsid w:val="00B93AAB"/>
    <w:rsid w:val="00B940CD"/>
    <w:rsid w:val="00B945DA"/>
    <w:rsid w:val="00B94AA4"/>
    <w:rsid w:val="00B950A1"/>
    <w:rsid w:val="00B95119"/>
    <w:rsid w:val="00B957D2"/>
    <w:rsid w:val="00B95BAB"/>
    <w:rsid w:val="00B95DEC"/>
    <w:rsid w:val="00B965B3"/>
    <w:rsid w:val="00B96780"/>
    <w:rsid w:val="00B96C5A"/>
    <w:rsid w:val="00B96EC9"/>
    <w:rsid w:val="00B96FB5"/>
    <w:rsid w:val="00B971B0"/>
    <w:rsid w:val="00B97383"/>
    <w:rsid w:val="00B973D4"/>
    <w:rsid w:val="00B973D6"/>
    <w:rsid w:val="00B97518"/>
    <w:rsid w:val="00B97961"/>
    <w:rsid w:val="00B9796F"/>
    <w:rsid w:val="00B97CD7"/>
    <w:rsid w:val="00B97E77"/>
    <w:rsid w:val="00B97F8C"/>
    <w:rsid w:val="00BA0F22"/>
    <w:rsid w:val="00BA136A"/>
    <w:rsid w:val="00BA14D8"/>
    <w:rsid w:val="00BA14FE"/>
    <w:rsid w:val="00BA1C4A"/>
    <w:rsid w:val="00BA1CC8"/>
    <w:rsid w:val="00BA1D89"/>
    <w:rsid w:val="00BA2AF0"/>
    <w:rsid w:val="00BA2BB7"/>
    <w:rsid w:val="00BA3351"/>
    <w:rsid w:val="00BA357D"/>
    <w:rsid w:val="00BA41A2"/>
    <w:rsid w:val="00BA4328"/>
    <w:rsid w:val="00BA47C8"/>
    <w:rsid w:val="00BA4891"/>
    <w:rsid w:val="00BA4FFD"/>
    <w:rsid w:val="00BA52BD"/>
    <w:rsid w:val="00BA5522"/>
    <w:rsid w:val="00BA5604"/>
    <w:rsid w:val="00BA5A97"/>
    <w:rsid w:val="00BA5B41"/>
    <w:rsid w:val="00BA6619"/>
    <w:rsid w:val="00BA66A0"/>
    <w:rsid w:val="00BA6E86"/>
    <w:rsid w:val="00BA7235"/>
    <w:rsid w:val="00BA7CBB"/>
    <w:rsid w:val="00BA7D23"/>
    <w:rsid w:val="00BA7D35"/>
    <w:rsid w:val="00BA7DCD"/>
    <w:rsid w:val="00BB0929"/>
    <w:rsid w:val="00BB0A2F"/>
    <w:rsid w:val="00BB0DA2"/>
    <w:rsid w:val="00BB1015"/>
    <w:rsid w:val="00BB1076"/>
    <w:rsid w:val="00BB18AB"/>
    <w:rsid w:val="00BB199B"/>
    <w:rsid w:val="00BB1A41"/>
    <w:rsid w:val="00BB1B07"/>
    <w:rsid w:val="00BB1D5C"/>
    <w:rsid w:val="00BB1DF2"/>
    <w:rsid w:val="00BB211F"/>
    <w:rsid w:val="00BB2146"/>
    <w:rsid w:val="00BB2C2C"/>
    <w:rsid w:val="00BB2DC4"/>
    <w:rsid w:val="00BB2E68"/>
    <w:rsid w:val="00BB3528"/>
    <w:rsid w:val="00BB3CA2"/>
    <w:rsid w:val="00BB41B7"/>
    <w:rsid w:val="00BB45E7"/>
    <w:rsid w:val="00BB497F"/>
    <w:rsid w:val="00BB4B46"/>
    <w:rsid w:val="00BB5293"/>
    <w:rsid w:val="00BB54F5"/>
    <w:rsid w:val="00BB5616"/>
    <w:rsid w:val="00BB5C65"/>
    <w:rsid w:val="00BB6857"/>
    <w:rsid w:val="00BB7490"/>
    <w:rsid w:val="00BB7D31"/>
    <w:rsid w:val="00BB7ED1"/>
    <w:rsid w:val="00BB7FAD"/>
    <w:rsid w:val="00BC0270"/>
    <w:rsid w:val="00BC0414"/>
    <w:rsid w:val="00BC056D"/>
    <w:rsid w:val="00BC06D5"/>
    <w:rsid w:val="00BC07FC"/>
    <w:rsid w:val="00BC082F"/>
    <w:rsid w:val="00BC0833"/>
    <w:rsid w:val="00BC0970"/>
    <w:rsid w:val="00BC0AB9"/>
    <w:rsid w:val="00BC0C15"/>
    <w:rsid w:val="00BC0DA1"/>
    <w:rsid w:val="00BC0EA3"/>
    <w:rsid w:val="00BC1538"/>
    <w:rsid w:val="00BC1981"/>
    <w:rsid w:val="00BC19B1"/>
    <w:rsid w:val="00BC1AD4"/>
    <w:rsid w:val="00BC20FF"/>
    <w:rsid w:val="00BC236B"/>
    <w:rsid w:val="00BC23C1"/>
    <w:rsid w:val="00BC2814"/>
    <w:rsid w:val="00BC28E3"/>
    <w:rsid w:val="00BC3111"/>
    <w:rsid w:val="00BC3158"/>
    <w:rsid w:val="00BC33B4"/>
    <w:rsid w:val="00BC3562"/>
    <w:rsid w:val="00BC364A"/>
    <w:rsid w:val="00BC3A5C"/>
    <w:rsid w:val="00BC3B54"/>
    <w:rsid w:val="00BC3B98"/>
    <w:rsid w:val="00BC3BA5"/>
    <w:rsid w:val="00BC3F34"/>
    <w:rsid w:val="00BC4CC3"/>
    <w:rsid w:val="00BC4EAC"/>
    <w:rsid w:val="00BC5097"/>
    <w:rsid w:val="00BC5481"/>
    <w:rsid w:val="00BC56A7"/>
    <w:rsid w:val="00BC68F9"/>
    <w:rsid w:val="00BC6AA3"/>
    <w:rsid w:val="00BC7078"/>
    <w:rsid w:val="00BC7154"/>
    <w:rsid w:val="00BC71CD"/>
    <w:rsid w:val="00BC73F3"/>
    <w:rsid w:val="00BC7423"/>
    <w:rsid w:val="00BC7F3B"/>
    <w:rsid w:val="00BD0228"/>
    <w:rsid w:val="00BD03F6"/>
    <w:rsid w:val="00BD0886"/>
    <w:rsid w:val="00BD08F2"/>
    <w:rsid w:val="00BD105F"/>
    <w:rsid w:val="00BD1609"/>
    <w:rsid w:val="00BD1BAA"/>
    <w:rsid w:val="00BD1DCC"/>
    <w:rsid w:val="00BD250C"/>
    <w:rsid w:val="00BD2693"/>
    <w:rsid w:val="00BD27C1"/>
    <w:rsid w:val="00BD2EC2"/>
    <w:rsid w:val="00BD30CF"/>
    <w:rsid w:val="00BD36BB"/>
    <w:rsid w:val="00BD37AA"/>
    <w:rsid w:val="00BD3D58"/>
    <w:rsid w:val="00BD3FAA"/>
    <w:rsid w:val="00BD498B"/>
    <w:rsid w:val="00BD50D6"/>
    <w:rsid w:val="00BD5206"/>
    <w:rsid w:val="00BD5908"/>
    <w:rsid w:val="00BD594A"/>
    <w:rsid w:val="00BD5B42"/>
    <w:rsid w:val="00BD5F83"/>
    <w:rsid w:val="00BD61BB"/>
    <w:rsid w:val="00BD61DE"/>
    <w:rsid w:val="00BD63D9"/>
    <w:rsid w:val="00BD652F"/>
    <w:rsid w:val="00BD6BA3"/>
    <w:rsid w:val="00BD6C83"/>
    <w:rsid w:val="00BD7215"/>
    <w:rsid w:val="00BD7421"/>
    <w:rsid w:val="00BD7443"/>
    <w:rsid w:val="00BD794F"/>
    <w:rsid w:val="00BD7CAE"/>
    <w:rsid w:val="00BD7E5B"/>
    <w:rsid w:val="00BE0145"/>
    <w:rsid w:val="00BE019A"/>
    <w:rsid w:val="00BE05B3"/>
    <w:rsid w:val="00BE0CDF"/>
    <w:rsid w:val="00BE15AA"/>
    <w:rsid w:val="00BE1D9E"/>
    <w:rsid w:val="00BE2667"/>
    <w:rsid w:val="00BE26C3"/>
    <w:rsid w:val="00BE280A"/>
    <w:rsid w:val="00BE285F"/>
    <w:rsid w:val="00BE29DA"/>
    <w:rsid w:val="00BE2C02"/>
    <w:rsid w:val="00BE2C2D"/>
    <w:rsid w:val="00BE2E1D"/>
    <w:rsid w:val="00BE2E2F"/>
    <w:rsid w:val="00BE369D"/>
    <w:rsid w:val="00BE4698"/>
    <w:rsid w:val="00BE4B86"/>
    <w:rsid w:val="00BE4D31"/>
    <w:rsid w:val="00BE562F"/>
    <w:rsid w:val="00BE5F94"/>
    <w:rsid w:val="00BE609A"/>
    <w:rsid w:val="00BE6529"/>
    <w:rsid w:val="00BE6C1F"/>
    <w:rsid w:val="00BE71B7"/>
    <w:rsid w:val="00BE7498"/>
    <w:rsid w:val="00BE7724"/>
    <w:rsid w:val="00BE7A60"/>
    <w:rsid w:val="00BE7AA7"/>
    <w:rsid w:val="00BE7BDE"/>
    <w:rsid w:val="00BE7E2D"/>
    <w:rsid w:val="00BF029A"/>
    <w:rsid w:val="00BF047E"/>
    <w:rsid w:val="00BF0DA7"/>
    <w:rsid w:val="00BF0DD5"/>
    <w:rsid w:val="00BF0E64"/>
    <w:rsid w:val="00BF1940"/>
    <w:rsid w:val="00BF1A07"/>
    <w:rsid w:val="00BF1AD5"/>
    <w:rsid w:val="00BF1D0E"/>
    <w:rsid w:val="00BF24A5"/>
    <w:rsid w:val="00BF2AA4"/>
    <w:rsid w:val="00BF2B55"/>
    <w:rsid w:val="00BF2C90"/>
    <w:rsid w:val="00BF2E55"/>
    <w:rsid w:val="00BF30AB"/>
    <w:rsid w:val="00BF3F3E"/>
    <w:rsid w:val="00BF43A9"/>
    <w:rsid w:val="00BF481D"/>
    <w:rsid w:val="00BF4A4F"/>
    <w:rsid w:val="00BF4D91"/>
    <w:rsid w:val="00BF4D9C"/>
    <w:rsid w:val="00BF5A86"/>
    <w:rsid w:val="00BF5BB2"/>
    <w:rsid w:val="00BF5ED8"/>
    <w:rsid w:val="00BF6213"/>
    <w:rsid w:val="00BF63CD"/>
    <w:rsid w:val="00BF667F"/>
    <w:rsid w:val="00BF76FD"/>
    <w:rsid w:val="00BF7A34"/>
    <w:rsid w:val="00BF7AC3"/>
    <w:rsid w:val="00BF7B52"/>
    <w:rsid w:val="00C00002"/>
    <w:rsid w:val="00C00096"/>
    <w:rsid w:val="00C000CB"/>
    <w:rsid w:val="00C00B47"/>
    <w:rsid w:val="00C00C36"/>
    <w:rsid w:val="00C0118F"/>
    <w:rsid w:val="00C01481"/>
    <w:rsid w:val="00C01518"/>
    <w:rsid w:val="00C0157A"/>
    <w:rsid w:val="00C01775"/>
    <w:rsid w:val="00C0177B"/>
    <w:rsid w:val="00C01983"/>
    <w:rsid w:val="00C01CAE"/>
    <w:rsid w:val="00C02141"/>
    <w:rsid w:val="00C0235B"/>
    <w:rsid w:val="00C023D7"/>
    <w:rsid w:val="00C024B3"/>
    <w:rsid w:val="00C027E3"/>
    <w:rsid w:val="00C02D97"/>
    <w:rsid w:val="00C04708"/>
    <w:rsid w:val="00C04B06"/>
    <w:rsid w:val="00C04B0B"/>
    <w:rsid w:val="00C0521A"/>
    <w:rsid w:val="00C0551A"/>
    <w:rsid w:val="00C06EE6"/>
    <w:rsid w:val="00C07269"/>
    <w:rsid w:val="00C072F5"/>
    <w:rsid w:val="00C07881"/>
    <w:rsid w:val="00C079FE"/>
    <w:rsid w:val="00C10340"/>
    <w:rsid w:val="00C10614"/>
    <w:rsid w:val="00C108F3"/>
    <w:rsid w:val="00C10DE6"/>
    <w:rsid w:val="00C115ED"/>
    <w:rsid w:val="00C11950"/>
    <w:rsid w:val="00C11ED6"/>
    <w:rsid w:val="00C12F9C"/>
    <w:rsid w:val="00C135D5"/>
    <w:rsid w:val="00C137BA"/>
    <w:rsid w:val="00C13AD5"/>
    <w:rsid w:val="00C13B7D"/>
    <w:rsid w:val="00C14232"/>
    <w:rsid w:val="00C143CE"/>
    <w:rsid w:val="00C14B5B"/>
    <w:rsid w:val="00C14BFA"/>
    <w:rsid w:val="00C14F3D"/>
    <w:rsid w:val="00C150A6"/>
    <w:rsid w:val="00C15843"/>
    <w:rsid w:val="00C15E0E"/>
    <w:rsid w:val="00C162F7"/>
    <w:rsid w:val="00C16337"/>
    <w:rsid w:val="00C1637D"/>
    <w:rsid w:val="00C16AD0"/>
    <w:rsid w:val="00C16D86"/>
    <w:rsid w:val="00C16F63"/>
    <w:rsid w:val="00C16F75"/>
    <w:rsid w:val="00C16FB5"/>
    <w:rsid w:val="00C172E2"/>
    <w:rsid w:val="00C174F0"/>
    <w:rsid w:val="00C177EF"/>
    <w:rsid w:val="00C17831"/>
    <w:rsid w:val="00C17A2A"/>
    <w:rsid w:val="00C17ACE"/>
    <w:rsid w:val="00C208CC"/>
    <w:rsid w:val="00C20B9B"/>
    <w:rsid w:val="00C20C26"/>
    <w:rsid w:val="00C20D18"/>
    <w:rsid w:val="00C20E2E"/>
    <w:rsid w:val="00C21624"/>
    <w:rsid w:val="00C21953"/>
    <w:rsid w:val="00C21BA6"/>
    <w:rsid w:val="00C21BEE"/>
    <w:rsid w:val="00C238AA"/>
    <w:rsid w:val="00C23CC0"/>
    <w:rsid w:val="00C240D2"/>
    <w:rsid w:val="00C2428A"/>
    <w:rsid w:val="00C24356"/>
    <w:rsid w:val="00C24466"/>
    <w:rsid w:val="00C245C1"/>
    <w:rsid w:val="00C24AF5"/>
    <w:rsid w:val="00C24F46"/>
    <w:rsid w:val="00C253F9"/>
    <w:rsid w:val="00C25828"/>
    <w:rsid w:val="00C25F5C"/>
    <w:rsid w:val="00C25F68"/>
    <w:rsid w:val="00C26497"/>
    <w:rsid w:val="00C26970"/>
    <w:rsid w:val="00C277F4"/>
    <w:rsid w:val="00C27B66"/>
    <w:rsid w:val="00C30725"/>
    <w:rsid w:val="00C30B13"/>
    <w:rsid w:val="00C30E99"/>
    <w:rsid w:val="00C31557"/>
    <w:rsid w:val="00C31F59"/>
    <w:rsid w:val="00C32B74"/>
    <w:rsid w:val="00C33639"/>
    <w:rsid w:val="00C33921"/>
    <w:rsid w:val="00C33A8E"/>
    <w:rsid w:val="00C33EEF"/>
    <w:rsid w:val="00C34495"/>
    <w:rsid w:val="00C34504"/>
    <w:rsid w:val="00C3465A"/>
    <w:rsid w:val="00C34819"/>
    <w:rsid w:val="00C34829"/>
    <w:rsid w:val="00C34AF5"/>
    <w:rsid w:val="00C34B4D"/>
    <w:rsid w:val="00C34C26"/>
    <w:rsid w:val="00C3511B"/>
    <w:rsid w:val="00C35B23"/>
    <w:rsid w:val="00C35C0B"/>
    <w:rsid w:val="00C35C8E"/>
    <w:rsid w:val="00C35D38"/>
    <w:rsid w:val="00C35EC2"/>
    <w:rsid w:val="00C361DD"/>
    <w:rsid w:val="00C366BC"/>
    <w:rsid w:val="00C368BD"/>
    <w:rsid w:val="00C36CBB"/>
    <w:rsid w:val="00C36F20"/>
    <w:rsid w:val="00C36F2A"/>
    <w:rsid w:val="00C37A2C"/>
    <w:rsid w:val="00C37AF0"/>
    <w:rsid w:val="00C37FC6"/>
    <w:rsid w:val="00C40EF6"/>
    <w:rsid w:val="00C4143C"/>
    <w:rsid w:val="00C41A02"/>
    <w:rsid w:val="00C4206B"/>
    <w:rsid w:val="00C42253"/>
    <w:rsid w:val="00C427AD"/>
    <w:rsid w:val="00C42A36"/>
    <w:rsid w:val="00C42E4F"/>
    <w:rsid w:val="00C4301C"/>
    <w:rsid w:val="00C431FB"/>
    <w:rsid w:val="00C4356D"/>
    <w:rsid w:val="00C436FD"/>
    <w:rsid w:val="00C43EE5"/>
    <w:rsid w:val="00C44B8B"/>
    <w:rsid w:val="00C44EE1"/>
    <w:rsid w:val="00C44F10"/>
    <w:rsid w:val="00C4573D"/>
    <w:rsid w:val="00C45894"/>
    <w:rsid w:val="00C459F6"/>
    <w:rsid w:val="00C45B76"/>
    <w:rsid w:val="00C45F78"/>
    <w:rsid w:val="00C469C4"/>
    <w:rsid w:val="00C46C4A"/>
    <w:rsid w:val="00C46CA3"/>
    <w:rsid w:val="00C46E9D"/>
    <w:rsid w:val="00C47017"/>
    <w:rsid w:val="00C4719C"/>
    <w:rsid w:val="00C472F8"/>
    <w:rsid w:val="00C4797C"/>
    <w:rsid w:val="00C479D7"/>
    <w:rsid w:val="00C47D70"/>
    <w:rsid w:val="00C47E7A"/>
    <w:rsid w:val="00C47EED"/>
    <w:rsid w:val="00C503C2"/>
    <w:rsid w:val="00C506EA"/>
    <w:rsid w:val="00C50B36"/>
    <w:rsid w:val="00C50D8B"/>
    <w:rsid w:val="00C50F30"/>
    <w:rsid w:val="00C5154E"/>
    <w:rsid w:val="00C515E2"/>
    <w:rsid w:val="00C518F1"/>
    <w:rsid w:val="00C520A9"/>
    <w:rsid w:val="00C5259A"/>
    <w:rsid w:val="00C52DA7"/>
    <w:rsid w:val="00C5313A"/>
    <w:rsid w:val="00C532E8"/>
    <w:rsid w:val="00C535F4"/>
    <w:rsid w:val="00C53A19"/>
    <w:rsid w:val="00C54576"/>
    <w:rsid w:val="00C547D5"/>
    <w:rsid w:val="00C54D6B"/>
    <w:rsid w:val="00C555F2"/>
    <w:rsid w:val="00C55A90"/>
    <w:rsid w:val="00C55C40"/>
    <w:rsid w:val="00C55F78"/>
    <w:rsid w:val="00C561B3"/>
    <w:rsid w:val="00C564DF"/>
    <w:rsid w:val="00C56E0B"/>
    <w:rsid w:val="00C576D0"/>
    <w:rsid w:val="00C57966"/>
    <w:rsid w:val="00C601B2"/>
    <w:rsid w:val="00C60240"/>
    <w:rsid w:val="00C6027A"/>
    <w:rsid w:val="00C603BE"/>
    <w:rsid w:val="00C604F4"/>
    <w:rsid w:val="00C60A4E"/>
    <w:rsid w:val="00C60A7D"/>
    <w:rsid w:val="00C60AA7"/>
    <w:rsid w:val="00C60FD9"/>
    <w:rsid w:val="00C61131"/>
    <w:rsid w:val="00C611EE"/>
    <w:rsid w:val="00C61383"/>
    <w:rsid w:val="00C61AB7"/>
    <w:rsid w:val="00C61C22"/>
    <w:rsid w:val="00C61E6E"/>
    <w:rsid w:val="00C62243"/>
    <w:rsid w:val="00C6280B"/>
    <w:rsid w:val="00C62F9D"/>
    <w:rsid w:val="00C63440"/>
    <w:rsid w:val="00C642EF"/>
    <w:rsid w:val="00C6455F"/>
    <w:rsid w:val="00C64B5C"/>
    <w:rsid w:val="00C65401"/>
    <w:rsid w:val="00C6541B"/>
    <w:rsid w:val="00C659D1"/>
    <w:rsid w:val="00C65D48"/>
    <w:rsid w:val="00C65FE0"/>
    <w:rsid w:val="00C66170"/>
    <w:rsid w:val="00C662CB"/>
    <w:rsid w:val="00C66810"/>
    <w:rsid w:val="00C66E4D"/>
    <w:rsid w:val="00C66EB6"/>
    <w:rsid w:val="00C677BD"/>
    <w:rsid w:val="00C67EB2"/>
    <w:rsid w:val="00C70259"/>
    <w:rsid w:val="00C7063A"/>
    <w:rsid w:val="00C707D0"/>
    <w:rsid w:val="00C7095E"/>
    <w:rsid w:val="00C7096A"/>
    <w:rsid w:val="00C7099F"/>
    <w:rsid w:val="00C713B7"/>
    <w:rsid w:val="00C7160D"/>
    <w:rsid w:val="00C71DB2"/>
    <w:rsid w:val="00C71E6A"/>
    <w:rsid w:val="00C71EF1"/>
    <w:rsid w:val="00C72048"/>
    <w:rsid w:val="00C720BD"/>
    <w:rsid w:val="00C72292"/>
    <w:rsid w:val="00C724FB"/>
    <w:rsid w:val="00C7257D"/>
    <w:rsid w:val="00C72612"/>
    <w:rsid w:val="00C72E9F"/>
    <w:rsid w:val="00C73037"/>
    <w:rsid w:val="00C73248"/>
    <w:rsid w:val="00C7392B"/>
    <w:rsid w:val="00C7399C"/>
    <w:rsid w:val="00C73D39"/>
    <w:rsid w:val="00C740B3"/>
    <w:rsid w:val="00C7429E"/>
    <w:rsid w:val="00C742AA"/>
    <w:rsid w:val="00C74848"/>
    <w:rsid w:val="00C74F5D"/>
    <w:rsid w:val="00C7505E"/>
    <w:rsid w:val="00C750B9"/>
    <w:rsid w:val="00C75643"/>
    <w:rsid w:val="00C759CC"/>
    <w:rsid w:val="00C75AC4"/>
    <w:rsid w:val="00C76238"/>
    <w:rsid w:val="00C762D7"/>
    <w:rsid w:val="00C769AE"/>
    <w:rsid w:val="00C76CC4"/>
    <w:rsid w:val="00C77439"/>
    <w:rsid w:val="00C779EA"/>
    <w:rsid w:val="00C77E27"/>
    <w:rsid w:val="00C800DD"/>
    <w:rsid w:val="00C8034C"/>
    <w:rsid w:val="00C80626"/>
    <w:rsid w:val="00C806C8"/>
    <w:rsid w:val="00C80821"/>
    <w:rsid w:val="00C80B33"/>
    <w:rsid w:val="00C816B7"/>
    <w:rsid w:val="00C81D87"/>
    <w:rsid w:val="00C820DC"/>
    <w:rsid w:val="00C82560"/>
    <w:rsid w:val="00C82E63"/>
    <w:rsid w:val="00C8332A"/>
    <w:rsid w:val="00C83335"/>
    <w:rsid w:val="00C8340B"/>
    <w:rsid w:val="00C83724"/>
    <w:rsid w:val="00C83958"/>
    <w:rsid w:val="00C84187"/>
    <w:rsid w:val="00C844A0"/>
    <w:rsid w:val="00C84515"/>
    <w:rsid w:val="00C84530"/>
    <w:rsid w:val="00C849C1"/>
    <w:rsid w:val="00C851A5"/>
    <w:rsid w:val="00C85634"/>
    <w:rsid w:val="00C85DBD"/>
    <w:rsid w:val="00C85E15"/>
    <w:rsid w:val="00C8600D"/>
    <w:rsid w:val="00C86107"/>
    <w:rsid w:val="00C86817"/>
    <w:rsid w:val="00C8683A"/>
    <w:rsid w:val="00C87089"/>
    <w:rsid w:val="00C87553"/>
    <w:rsid w:val="00C87564"/>
    <w:rsid w:val="00C9000E"/>
    <w:rsid w:val="00C9005C"/>
    <w:rsid w:val="00C90157"/>
    <w:rsid w:val="00C901E0"/>
    <w:rsid w:val="00C9043D"/>
    <w:rsid w:val="00C9065D"/>
    <w:rsid w:val="00C907DA"/>
    <w:rsid w:val="00C90DB8"/>
    <w:rsid w:val="00C90E75"/>
    <w:rsid w:val="00C91274"/>
    <w:rsid w:val="00C91344"/>
    <w:rsid w:val="00C918D9"/>
    <w:rsid w:val="00C91AEF"/>
    <w:rsid w:val="00C91EEC"/>
    <w:rsid w:val="00C9246E"/>
    <w:rsid w:val="00C9262B"/>
    <w:rsid w:val="00C92B53"/>
    <w:rsid w:val="00C92E51"/>
    <w:rsid w:val="00C92E6C"/>
    <w:rsid w:val="00C92E6F"/>
    <w:rsid w:val="00C931F9"/>
    <w:rsid w:val="00C931FF"/>
    <w:rsid w:val="00C93204"/>
    <w:rsid w:val="00C9368A"/>
    <w:rsid w:val="00C93FA5"/>
    <w:rsid w:val="00C94D28"/>
    <w:rsid w:val="00C95025"/>
    <w:rsid w:val="00C952F6"/>
    <w:rsid w:val="00C95564"/>
    <w:rsid w:val="00C955A2"/>
    <w:rsid w:val="00C95A52"/>
    <w:rsid w:val="00C95D8C"/>
    <w:rsid w:val="00C9608B"/>
    <w:rsid w:val="00C96590"/>
    <w:rsid w:val="00C979DA"/>
    <w:rsid w:val="00C97FD4"/>
    <w:rsid w:val="00CA00E5"/>
    <w:rsid w:val="00CA07ED"/>
    <w:rsid w:val="00CA0920"/>
    <w:rsid w:val="00CA1113"/>
    <w:rsid w:val="00CA16E8"/>
    <w:rsid w:val="00CA20CD"/>
    <w:rsid w:val="00CA2218"/>
    <w:rsid w:val="00CA2810"/>
    <w:rsid w:val="00CA3011"/>
    <w:rsid w:val="00CA385B"/>
    <w:rsid w:val="00CA392D"/>
    <w:rsid w:val="00CA3C52"/>
    <w:rsid w:val="00CA3F6D"/>
    <w:rsid w:val="00CA3FA6"/>
    <w:rsid w:val="00CA41EF"/>
    <w:rsid w:val="00CA46E5"/>
    <w:rsid w:val="00CA4CD0"/>
    <w:rsid w:val="00CA4DBD"/>
    <w:rsid w:val="00CA4E29"/>
    <w:rsid w:val="00CA4ECC"/>
    <w:rsid w:val="00CA4F0A"/>
    <w:rsid w:val="00CA4F76"/>
    <w:rsid w:val="00CA4FA8"/>
    <w:rsid w:val="00CA5313"/>
    <w:rsid w:val="00CA5F92"/>
    <w:rsid w:val="00CA619A"/>
    <w:rsid w:val="00CA67B6"/>
    <w:rsid w:val="00CA732B"/>
    <w:rsid w:val="00CB000D"/>
    <w:rsid w:val="00CB003E"/>
    <w:rsid w:val="00CB07B2"/>
    <w:rsid w:val="00CB155B"/>
    <w:rsid w:val="00CB1590"/>
    <w:rsid w:val="00CB180D"/>
    <w:rsid w:val="00CB185E"/>
    <w:rsid w:val="00CB2436"/>
    <w:rsid w:val="00CB28AA"/>
    <w:rsid w:val="00CB2E0A"/>
    <w:rsid w:val="00CB496E"/>
    <w:rsid w:val="00CB4F04"/>
    <w:rsid w:val="00CB524A"/>
    <w:rsid w:val="00CB538C"/>
    <w:rsid w:val="00CB5B24"/>
    <w:rsid w:val="00CB5C9E"/>
    <w:rsid w:val="00CB6E97"/>
    <w:rsid w:val="00CB706D"/>
    <w:rsid w:val="00CB74D7"/>
    <w:rsid w:val="00CC01AA"/>
    <w:rsid w:val="00CC1005"/>
    <w:rsid w:val="00CC10BE"/>
    <w:rsid w:val="00CC123F"/>
    <w:rsid w:val="00CC168B"/>
    <w:rsid w:val="00CC1AC1"/>
    <w:rsid w:val="00CC1FF4"/>
    <w:rsid w:val="00CC2601"/>
    <w:rsid w:val="00CC29CA"/>
    <w:rsid w:val="00CC2B36"/>
    <w:rsid w:val="00CC2DD1"/>
    <w:rsid w:val="00CC332E"/>
    <w:rsid w:val="00CC3371"/>
    <w:rsid w:val="00CC35D8"/>
    <w:rsid w:val="00CC3BC8"/>
    <w:rsid w:val="00CC3F3A"/>
    <w:rsid w:val="00CC462C"/>
    <w:rsid w:val="00CC47E8"/>
    <w:rsid w:val="00CC490B"/>
    <w:rsid w:val="00CC4A6A"/>
    <w:rsid w:val="00CC4C70"/>
    <w:rsid w:val="00CC4F82"/>
    <w:rsid w:val="00CC5A11"/>
    <w:rsid w:val="00CC5F35"/>
    <w:rsid w:val="00CC5FC2"/>
    <w:rsid w:val="00CC6256"/>
    <w:rsid w:val="00CC6723"/>
    <w:rsid w:val="00CC69CF"/>
    <w:rsid w:val="00CC6BE4"/>
    <w:rsid w:val="00CC7F9C"/>
    <w:rsid w:val="00CD01E0"/>
    <w:rsid w:val="00CD02C3"/>
    <w:rsid w:val="00CD06AC"/>
    <w:rsid w:val="00CD08B0"/>
    <w:rsid w:val="00CD0F12"/>
    <w:rsid w:val="00CD105F"/>
    <w:rsid w:val="00CD10FF"/>
    <w:rsid w:val="00CD14B3"/>
    <w:rsid w:val="00CD14E0"/>
    <w:rsid w:val="00CD1566"/>
    <w:rsid w:val="00CD1B7A"/>
    <w:rsid w:val="00CD1BCE"/>
    <w:rsid w:val="00CD1DD7"/>
    <w:rsid w:val="00CD2307"/>
    <w:rsid w:val="00CD2521"/>
    <w:rsid w:val="00CD26AB"/>
    <w:rsid w:val="00CD2CAF"/>
    <w:rsid w:val="00CD2DEF"/>
    <w:rsid w:val="00CD2F97"/>
    <w:rsid w:val="00CD2FCD"/>
    <w:rsid w:val="00CD380E"/>
    <w:rsid w:val="00CD3819"/>
    <w:rsid w:val="00CD4673"/>
    <w:rsid w:val="00CD46DF"/>
    <w:rsid w:val="00CD4925"/>
    <w:rsid w:val="00CD4E9D"/>
    <w:rsid w:val="00CD4F6C"/>
    <w:rsid w:val="00CD5DC9"/>
    <w:rsid w:val="00CD5F74"/>
    <w:rsid w:val="00CD616F"/>
    <w:rsid w:val="00CD61F8"/>
    <w:rsid w:val="00CD66E3"/>
    <w:rsid w:val="00CD6F78"/>
    <w:rsid w:val="00CD783F"/>
    <w:rsid w:val="00CD7927"/>
    <w:rsid w:val="00CD7952"/>
    <w:rsid w:val="00CD7ADC"/>
    <w:rsid w:val="00CD7FD0"/>
    <w:rsid w:val="00CE0978"/>
    <w:rsid w:val="00CE0C4F"/>
    <w:rsid w:val="00CE0D99"/>
    <w:rsid w:val="00CE0F97"/>
    <w:rsid w:val="00CE1B59"/>
    <w:rsid w:val="00CE1C8A"/>
    <w:rsid w:val="00CE1D1D"/>
    <w:rsid w:val="00CE251F"/>
    <w:rsid w:val="00CE27C1"/>
    <w:rsid w:val="00CE3013"/>
    <w:rsid w:val="00CE327D"/>
    <w:rsid w:val="00CE366F"/>
    <w:rsid w:val="00CE3B41"/>
    <w:rsid w:val="00CE3E47"/>
    <w:rsid w:val="00CE3FC9"/>
    <w:rsid w:val="00CE4615"/>
    <w:rsid w:val="00CE482B"/>
    <w:rsid w:val="00CE4E07"/>
    <w:rsid w:val="00CE5200"/>
    <w:rsid w:val="00CE581E"/>
    <w:rsid w:val="00CE5AC2"/>
    <w:rsid w:val="00CE5DF1"/>
    <w:rsid w:val="00CE5EC2"/>
    <w:rsid w:val="00CE5F57"/>
    <w:rsid w:val="00CE60C8"/>
    <w:rsid w:val="00CE64EA"/>
    <w:rsid w:val="00CE6AEF"/>
    <w:rsid w:val="00CE6E0D"/>
    <w:rsid w:val="00CE6F32"/>
    <w:rsid w:val="00CE72E5"/>
    <w:rsid w:val="00CE73BB"/>
    <w:rsid w:val="00CE775C"/>
    <w:rsid w:val="00CE7A4F"/>
    <w:rsid w:val="00CE7BDF"/>
    <w:rsid w:val="00CF04D9"/>
    <w:rsid w:val="00CF0D77"/>
    <w:rsid w:val="00CF0EB8"/>
    <w:rsid w:val="00CF10F4"/>
    <w:rsid w:val="00CF140A"/>
    <w:rsid w:val="00CF15EF"/>
    <w:rsid w:val="00CF1C13"/>
    <w:rsid w:val="00CF1D48"/>
    <w:rsid w:val="00CF1F18"/>
    <w:rsid w:val="00CF20A7"/>
    <w:rsid w:val="00CF2388"/>
    <w:rsid w:val="00CF2999"/>
    <w:rsid w:val="00CF2A23"/>
    <w:rsid w:val="00CF2B26"/>
    <w:rsid w:val="00CF2BFA"/>
    <w:rsid w:val="00CF3323"/>
    <w:rsid w:val="00CF3C10"/>
    <w:rsid w:val="00CF3E3C"/>
    <w:rsid w:val="00CF415D"/>
    <w:rsid w:val="00CF41C9"/>
    <w:rsid w:val="00CF4403"/>
    <w:rsid w:val="00CF4BFE"/>
    <w:rsid w:val="00CF4EA8"/>
    <w:rsid w:val="00CF5541"/>
    <w:rsid w:val="00CF5799"/>
    <w:rsid w:val="00CF582F"/>
    <w:rsid w:val="00CF5AA1"/>
    <w:rsid w:val="00CF5E11"/>
    <w:rsid w:val="00CF62FA"/>
    <w:rsid w:val="00CF6AA4"/>
    <w:rsid w:val="00CF7A28"/>
    <w:rsid w:val="00CF7E71"/>
    <w:rsid w:val="00D00207"/>
    <w:rsid w:val="00D01131"/>
    <w:rsid w:val="00D011E3"/>
    <w:rsid w:val="00D013B2"/>
    <w:rsid w:val="00D0166D"/>
    <w:rsid w:val="00D01736"/>
    <w:rsid w:val="00D01FC9"/>
    <w:rsid w:val="00D02231"/>
    <w:rsid w:val="00D02562"/>
    <w:rsid w:val="00D02636"/>
    <w:rsid w:val="00D0356C"/>
    <w:rsid w:val="00D038A8"/>
    <w:rsid w:val="00D03C43"/>
    <w:rsid w:val="00D0495E"/>
    <w:rsid w:val="00D04B57"/>
    <w:rsid w:val="00D05B68"/>
    <w:rsid w:val="00D05DAE"/>
    <w:rsid w:val="00D06287"/>
    <w:rsid w:val="00D062CB"/>
    <w:rsid w:val="00D06861"/>
    <w:rsid w:val="00D07475"/>
    <w:rsid w:val="00D079A2"/>
    <w:rsid w:val="00D1068B"/>
    <w:rsid w:val="00D1075B"/>
    <w:rsid w:val="00D10C1F"/>
    <w:rsid w:val="00D10F0B"/>
    <w:rsid w:val="00D10F13"/>
    <w:rsid w:val="00D11654"/>
    <w:rsid w:val="00D12721"/>
    <w:rsid w:val="00D1272F"/>
    <w:rsid w:val="00D12C9E"/>
    <w:rsid w:val="00D12FCA"/>
    <w:rsid w:val="00D1313E"/>
    <w:rsid w:val="00D14221"/>
    <w:rsid w:val="00D14329"/>
    <w:rsid w:val="00D1435F"/>
    <w:rsid w:val="00D14E3C"/>
    <w:rsid w:val="00D15145"/>
    <w:rsid w:val="00D15615"/>
    <w:rsid w:val="00D156FA"/>
    <w:rsid w:val="00D160FB"/>
    <w:rsid w:val="00D1626B"/>
    <w:rsid w:val="00D1647E"/>
    <w:rsid w:val="00D16F99"/>
    <w:rsid w:val="00D173DA"/>
    <w:rsid w:val="00D1767E"/>
    <w:rsid w:val="00D17B22"/>
    <w:rsid w:val="00D17D72"/>
    <w:rsid w:val="00D17F71"/>
    <w:rsid w:val="00D204B6"/>
    <w:rsid w:val="00D20567"/>
    <w:rsid w:val="00D20BBC"/>
    <w:rsid w:val="00D213AC"/>
    <w:rsid w:val="00D21491"/>
    <w:rsid w:val="00D21BC5"/>
    <w:rsid w:val="00D21C71"/>
    <w:rsid w:val="00D222FB"/>
    <w:rsid w:val="00D226D8"/>
    <w:rsid w:val="00D22B3D"/>
    <w:rsid w:val="00D22DB2"/>
    <w:rsid w:val="00D236FE"/>
    <w:rsid w:val="00D23778"/>
    <w:rsid w:val="00D2382F"/>
    <w:rsid w:val="00D24120"/>
    <w:rsid w:val="00D241F3"/>
    <w:rsid w:val="00D24355"/>
    <w:rsid w:val="00D24921"/>
    <w:rsid w:val="00D24F54"/>
    <w:rsid w:val="00D24FDF"/>
    <w:rsid w:val="00D2535D"/>
    <w:rsid w:val="00D25A51"/>
    <w:rsid w:val="00D25E52"/>
    <w:rsid w:val="00D25F1D"/>
    <w:rsid w:val="00D26DAB"/>
    <w:rsid w:val="00D26F85"/>
    <w:rsid w:val="00D276A0"/>
    <w:rsid w:val="00D2779C"/>
    <w:rsid w:val="00D27FBA"/>
    <w:rsid w:val="00D3016A"/>
    <w:rsid w:val="00D309C0"/>
    <w:rsid w:val="00D31123"/>
    <w:rsid w:val="00D31713"/>
    <w:rsid w:val="00D31A6E"/>
    <w:rsid w:val="00D31C8C"/>
    <w:rsid w:val="00D325E0"/>
    <w:rsid w:val="00D32DD1"/>
    <w:rsid w:val="00D32FE7"/>
    <w:rsid w:val="00D330B7"/>
    <w:rsid w:val="00D33347"/>
    <w:rsid w:val="00D339CD"/>
    <w:rsid w:val="00D33F64"/>
    <w:rsid w:val="00D3460E"/>
    <w:rsid w:val="00D34B62"/>
    <w:rsid w:val="00D34BE6"/>
    <w:rsid w:val="00D34D7D"/>
    <w:rsid w:val="00D34EDE"/>
    <w:rsid w:val="00D34F07"/>
    <w:rsid w:val="00D3535A"/>
    <w:rsid w:val="00D3565A"/>
    <w:rsid w:val="00D35E07"/>
    <w:rsid w:val="00D361E5"/>
    <w:rsid w:val="00D36603"/>
    <w:rsid w:val="00D36634"/>
    <w:rsid w:val="00D36E79"/>
    <w:rsid w:val="00D36F16"/>
    <w:rsid w:val="00D37251"/>
    <w:rsid w:val="00D373CF"/>
    <w:rsid w:val="00D375D7"/>
    <w:rsid w:val="00D3799D"/>
    <w:rsid w:val="00D40261"/>
    <w:rsid w:val="00D40844"/>
    <w:rsid w:val="00D40AFB"/>
    <w:rsid w:val="00D40DE8"/>
    <w:rsid w:val="00D41058"/>
    <w:rsid w:val="00D411F3"/>
    <w:rsid w:val="00D41226"/>
    <w:rsid w:val="00D41B92"/>
    <w:rsid w:val="00D41C02"/>
    <w:rsid w:val="00D42254"/>
    <w:rsid w:val="00D422EE"/>
    <w:rsid w:val="00D4287D"/>
    <w:rsid w:val="00D42C2D"/>
    <w:rsid w:val="00D430F7"/>
    <w:rsid w:val="00D43520"/>
    <w:rsid w:val="00D43976"/>
    <w:rsid w:val="00D43A9A"/>
    <w:rsid w:val="00D43DD3"/>
    <w:rsid w:val="00D43EBC"/>
    <w:rsid w:val="00D44279"/>
    <w:rsid w:val="00D44AB2"/>
    <w:rsid w:val="00D44BCF"/>
    <w:rsid w:val="00D4539A"/>
    <w:rsid w:val="00D4543C"/>
    <w:rsid w:val="00D45D83"/>
    <w:rsid w:val="00D45E30"/>
    <w:rsid w:val="00D460F5"/>
    <w:rsid w:val="00D466A8"/>
    <w:rsid w:val="00D46BA3"/>
    <w:rsid w:val="00D46EDC"/>
    <w:rsid w:val="00D4708C"/>
    <w:rsid w:val="00D47295"/>
    <w:rsid w:val="00D472ED"/>
    <w:rsid w:val="00D5043D"/>
    <w:rsid w:val="00D5053D"/>
    <w:rsid w:val="00D50886"/>
    <w:rsid w:val="00D50B0A"/>
    <w:rsid w:val="00D5108C"/>
    <w:rsid w:val="00D51260"/>
    <w:rsid w:val="00D52052"/>
    <w:rsid w:val="00D52206"/>
    <w:rsid w:val="00D5229A"/>
    <w:rsid w:val="00D52321"/>
    <w:rsid w:val="00D5293A"/>
    <w:rsid w:val="00D52D88"/>
    <w:rsid w:val="00D536BD"/>
    <w:rsid w:val="00D53CED"/>
    <w:rsid w:val="00D53F0E"/>
    <w:rsid w:val="00D53F85"/>
    <w:rsid w:val="00D54B0E"/>
    <w:rsid w:val="00D55314"/>
    <w:rsid w:val="00D5553C"/>
    <w:rsid w:val="00D559B2"/>
    <w:rsid w:val="00D55A3E"/>
    <w:rsid w:val="00D55B3F"/>
    <w:rsid w:val="00D55B78"/>
    <w:rsid w:val="00D55C6A"/>
    <w:rsid w:val="00D560BC"/>
    <w:rsid w:val="00D561D9"/>
    <w:rsid w:val="00D5633F"/>
    <w:rsid w:val="00D56C77"/>
    <w:rsid w:val="00D571E8"/>
    <w:rsid w:val="00D572AD"/>
    <w:rsid w:val="00D57807"/>
    <w:rsid w:val="00D57B45"/>
    <w:rsid w:val="00D57CDF"/>
    <w:rsid w:val="00D57DAF"/>
    <w:rsid w:val="00D57EFC"/>
    <w:rsid w:val="00D57FAA"/>
    <w:rsid w:val="00D6152C"/>
    <w:rsid w:val="00D61978"/>
    <w:rsid w:val="00D61C6E"/>
    <w:rsid w:val="00D63218"/>
    <w:rsid w:val="00D63DA4"/>
    <w:rsid w:val="00D64309"/>
    <w:rsid w:val="00D64D39"/>
    <w:rsid w:val="00D65091"/>
    <w:rsid w:val="00D6535A"/>
    <w:rsid w:val="00D6575E"/>
    <w:rsid w:val="00D6601D"/>
    <w:rsid w:val="00D66519"/>
    <w:rsid w:val="00D66AEE"/>
    <w:rsid w:val="00D66FCF"/>
    <w:rsid w:val="00D6700C"/>
    <w:rsid w:val="00D6706B"/>
    <w:rsid w:val="00D672F5"/>
    <w:rsid w:val="00D673C9"/>
    <w:rsid w:val="00D67A10"/>
    <w:rsid w:val="00D67CB3"/>
    <w:rsid w:val="00D67DC6"/>
    <w:rsid w:val="00D7045E"/>
    <w:rsid w:val="00D7107A"/>
    <w:rsid w:val="00D711AE"/>
    <w:rsid w:val="00D711DC"/>
    <w:rsid w:val="00D712A7"/>
    <w:rsid w:val="00D718A1"/>
    <w:rsid w:val="00D71AB9"/>
    <w:rsid w:val="00D723B9"/>
    <w:rsid w:val="00D72528"/>
    <w:rsid w:val="00D7279C"/>
    <w:rsid w:val="00D72870"/>
    <w:rsid w:val="00D72C04"/>
    <w:rsid w:val="00D72E30"/>
    <w:rsid w:val="00D72E3B"/>
    <w:rsid w:val="00D72F15"/>
    <w:rsid w:val="00D73067"/>
    <w:rsid w:val="00D730BB"/>
    <w:rsid w:val="00D7316A"/>
    <w:rsid w:val="00D736A8"/>
    <w:rsid w:val="00D736AD"/>
    <w:rsid w:val="00D739B8"/>
    <w:rsid w:val="00D73CC5"/>
    <w:rsid w:val="00D73D07"/>
    <w:rsid w:val="00D745FD"/>
    <w:rsid w:val="00D74F01"/>
    <w:rsid w:val="00D74FB4"/>
    <w:rsid w:val="00D750F8"/>
    <w:rsid w:val="00D7553C"/>
    <w:rsid w:val="00D757EB"/>
    <w:rsid w:val="00D75CAF"/>
    <w:rsid w:val="00D76265"/>
    <w:rsid w:val="00D762DF"/>
    <w:rsid w:val="00D76CED"/>
    <w:rsid w:val="00D76DE2"/>
    <w:rsid w:val="00D77088"/>
    <w:rsid w:val="00D77331"/>
    <w:rsid w:val="00D77410"/>
    <w:rsid w:val="00D77789"/>
    <w:rsid w:val="00D77C5A"/>
    <w:rsid w:val="00D805C5"/>
    <w:rsid w:val="00D80899"/>
    <w:rsid w:val="00D80C23"/>
    <w:rsid w:val="00D80E3E"/>
    <w:rsid w:val="00D8107E"/>
    <w:rsid w:val="00D811B0"/>
    <w:rsid w:val="00D81911"/>
    <w:rsid w:val="00D81990"/>
    <w:rsid w:val="00D822F5"/>
    <w:rsid w:val="00D826F7"/>
    <w:rsid w:val="00D82C69"/>
    <w:rsid w:val="00D82EC2"/>
    <w:rsid w:val="00D82F0F"/>
    <w:rsid w:val="00D838BE"/>
    <w:rsid w:val="00D8431B"/>
    <w:rsid w:val="00D84916"/>
    <w:rsid w:val="00D84FE3"/>
    <w:rsid w:val="00D8500B"/>
    <w:rsid w:val="00D85080"/>
    <w:rsid w:val="00D855F6"/>
    <w:rsid w:val="00D856BE"/>
    <w:rsid w:val="00D8578F"/>
    <w:rsid w:val="00D859ED"/>
    <w:rsid w:val="00D85C7C"/>
    <w:rsid w:val="00D85CE6"/>
    <w:rsid w:val="00D85E6A"/>
    <w:rsid w:val="00D86143"/>
    <w:rsid w:val="00D863C5"/>
    <w:rsid w:val="00D86470"/>
    <w:rsid w:val="00D86551"/>
    <w:rsid w:val="00D86776"/>
    <w:rsid w:val="00D86D8E"/>
    <w:rsid w:val="00D872CF"/>
    <w:rsid w:val="00D87456"/>
    <w:rsid w:val="00D876F3"/>
    <w:rsid w:val="00D8784A"/>
    <w:rsid w:val="00D901BC"/>
    <w:rsid w:val="00D9020D"/>
    <w:rsid w:val="00D902A9"/>
    <w:rsid w:val="00D90562"/>
    <w:rsid w:val="00D9097B"/>
    <w:rsid w:val="00D914DD"/>
    <w:rsid w:val="00D915A3"/>
    <w:rsid w:val="00D915B7"/>
    <w:rsid w:val="00D91651"/>
    <w:rsid w:val="00D92332"/>
    <w:rsid w:val="00D9258D"/>
    <w:rsid w:val="00D92A68"/>
    <w:rsid w:val="00D92A79"/>
    <w:rsid w:val="00D92B02"/>
    <w:rsid w:val="00D92CE0"/>
    <w:rsid w:val="00D92F80"/>
    <w:rsid w:val="00D933CB"/>
    <w:rsid w:val="00D93691"/>
    <w:rsid w:val="00D93734"/>
    <w:rsid w:val="00D9379F"/>
    <w:rsid w:val="00D93DDC"/>
    <w:rsid w:val="00D93F05"/>
    <w:rsid w:val="00D94FBD"/>
    <w:rsid w:val="00D95084"/>
    <w:rsid w:val="00D95A5D"/>
    <w:rsid w:val="00D95DF3"/>
    <w:rsid w:val="00D96263"/>
    <w:rsid w:val="00D964E1"/>
    <w:rsid w:val="00D96A5F"/>
    <w:rsid w:val="00D96C0A"/>
    <w:rsid w:val="00D97C75"/>
    <w:rsid w:val="00DA0646"/>
    <w:rsid w:val="00DA0714"/>
    <w:rsid w:val="00DA0956"/>
    <w:rsid w:val="00DA095F"/>
    <w:rsid w:val="00DA0E44"/>
    <w:rsid w:val="00DA0EED"/>
    <w:rsid w:val="00DA17AC"/>
    <w:rsid w:val="00DA1906"/>
    <w:rsid w:val="00DA1C4E"/>
    <w:rsid w:val="00DA25A7"/>
    <w:rsid w:val="00DA268D"/>
    <w:rsid w:val="00DA2728"/>
    <w:rsid w:val="00DA2AB5"/>
    <w:rsid w:val="00DA2E39"/>
    <w:rsid w:val="00DA2F6B"/>
    <w:rsid w:val="00DA477C"/>
    <w:rsid w:val="00DA478B"/>
    <w:rsid w:val="00DA4ACB"/>
    <w:rsid w:val="00DA4B95"/>
    <w:rsid w:val="00DA4C1C"/>
    <w:rsid w:val="00DA503A"/>
    <w:rsid w:val="00DA509A"/>
    <w:rsid w:val="00DA52CF"/>
    <w:rsid w:val="00DA5954"/>
    <w:rsid w:val="00DA59AD"/>
    <w:rsid w:val="00DA5A6D"/>
    <w:rsid w:val="00DA5B07"/>
    <w:rsid w:val="00DA66E7"/>
    <w:rsid w:val="00DA678B"/>
    <w:rsid w:val="00DA71C9"/>
    <w:rsid w:val="00DA7411"/>
    <w:rsid w:val="00DA77BA"/>
    <w:rsid w:val="00DB04C4"/>
    <w:rsid w:val="00DB0868"/>
    <w:rsid w:val="00DB0890"/>
    <w:rsid w:val="00DB097C"/>
    <w:rsid w:val="00DB0A1E"/>
    <w:rsid w:val="00DB0ACF"/>
    <w:rsid w:val="00DB0FA1"/>
    <w:rsid w:val="00DB163C"/>
    <w:rsid w:val="00DB1ED4"/>
    <w:rsid w:val="00DB2299"/>
    <w:rsid w:val="00DB25C4"/>
    <w:rsid w:val="00DB26F3"/>
    <w:rsid w:val="00DB2A4C"/>
    <w:rsid w:val="00DB2BBD"/>
    <w:rsid w:val="00DB3CFE"/>
    <w:rsid w:val="00DB3EE2"/>
    <w:rsid w:val="00DB43CA"/>
    <w:rsid w:val="00DB4427"/>
    <w:rsid w:val="00DB4AAD"/>
    <w:rsid w:val="00DB4D15"/>
    <w:rsid w:val="00DB5567"/>
    <w:rsid w:val="00DB5CC1"/>
    <w:rsid w:val="00DB5E8B"/>
    <w:rsid w:val="00DB61AD"/>
    <w:rsid w:val="00DB63E7"/>
    <w:rsid w:val="00DB6CFD"/>
    <w:rsid w:val="00DB6D9C"/>
    <w:rsid w:val="00DB7282"/>
    <w:rsid w:val="00DB76E8"/>
    <w:rsid w:val="00DB7A4C"/>
    <w:rsid w:val="00DB7B9E"/>
    <w:rsid w:val="00DB7DBD"/>
    <w:rsid w:val="00DB7F64"/>
    <w:rsid w:val="00DC195A"/>
    <w:rsid w:val="00DC1C90"/>
    <w:rsid w:val="00DC3010"/>
    <w:rsid w:val="00DC3410"/>
    <w:rsid w:val="00DC3EF0"/>
    <w:rsid w:val="00DC41CE"/>
    <w:rsid w:val="00DC4A8F"/>
    <w:rsid w:val="00DC4FD4"/>
    <w:rsid w:val="00DC502D"/>
    <w:rsid w:val="00DC597E"/>
    <w:rsid w:val="00DC5D2F"/>
    <w:rsid w:val="00DC6167"/>
    <w:rsid w:val="00DC62C1"/>
    <w:rsid w:val="00DC6797"/>
    <w:rsid w:val="00DC777B"/>
    <w:rsid w:val="00DC7974"/>
    <w:rsid w:val="00DC798E"/>
    <w:rsid w:val="00DC7A8F"/>
    <w:rsid w:val="00DD02C4"/>
    <w:rsid w:val="00DD080F"/>
    <w:rsid w:val="00DD12A4"/>
    <w:rsid w:val="00DD1393"/>
    <w:rsid w:val="00DD161A"/>
    <w:rsid w:val="00DD1AC5"/>
    <w:rsid w:val="00DD26BD"/>
    <w:rsid w:val="00DD27B3"/>
    <w:rsid w:val="00DD2BFC"/>
    <w:rsid w:val="00DD3298"/>
    <w:rsid w:val="00DD382D"/>
    <w:rsid w:val="00DD39C2"/>
    <w:rsid w:val="00DD3DAB"/>
    <w:rsid w:val="00DD3F0F"/>
    <w:rsid w:val="00DD4635"/>
    <w:rsid w:val="00DD48C8"/>
    <w:rsid w:val="00DD4B12"/>
    <w:rsid w:val="00DD4ED0"/>
    <w:rsid w:val="00DD4F4F"/>
    <w:rsid w:val="00DD5895"/>
    <w:rsid w:val="00DD5CB9"/>
    <w:rsid w:val="00DD5F4A"/>
    <w:rsid w:val="00DD67A2"/>
    <w:rsid w:val="00DD6838"/>
    <w:rsid w:val="00DD76FD"/>
    <w:rsid w:val="00DD7805"/>
    <w:rsid w:val="00DD78FC"/>
    <w:rsid w:val="00DD797D"/>
    <w:rsid w:val="00DE0004"/>
    <w:rsid w:val="00DE010C"/>
    <w:rsid w:val="00DE01CD"/>
    <w:rsid w:val="00DE0C8E"/>
    <w:rsid w:val="00DE0DBB"/>
    <w:rsid w:val="00DE1605"/>
    <w:rsid w:val="00DE1ADA"/>
    <w:rsid w:val="00DE205B"/>
    <w:rsid w:val="00DE21C7"/>
    <w:rsid w:val="00DE2562"/>
    <w:rsid w:val="00DE2585"/>
    <w:rsid w:val="00DE2E5A"/>
    <w:rsid w:val="00DE2F9F"/>
    <w:rsid w:val="00DE3572"/>
    <w:rsid w:val="00DE3C07"/>
    <w:rsid w:val="00DE42F1"/>
    <w:rsid w:val="00DE43C7"/>
    <w:rsid w:val="00DE47D9"/>
    <w:rsid w:val="00DE5444"/>
    <w:rsid w:val="00DE55D9"/>
    <w:rsid w:val="00DE55F8"/>
    <w:rsid w:val="00DE567D"/>
    <w:rsid w:val="00DE5783"/>
    <w:rsid w:val="00DE5AFD"/>
    <w:rsid w:val="00DE5E73"/>
    <w:rsid w:val="00DE603D"/>
    <w:rsid w:val="00DE6706"/>
    <w:rsid w:val="00DE6AED"/>
    <w:rsid w:val="00DE6B1A"/>
    <w:rsid w:val="00DE6CB2"/>
    <w:rsid w:val="00DE7469"/>
    <w:rsid w:val="00DE7B18"/>
    <w:rsid w:val="00DE7CC7"/>
    <w:rsid w:val="00DE7EC6"/>
    <w:rsid w:val="00DE7FA5"/>
    <w:rsid w:val="00DF0508"/>
    <w:rsid w:val="00DF0781"/>
    <w:rsid w:val="00DF1421"/>
    <w:rsid w:val="00DF1BDF"/>
    <w:rsid w:val="00DF206B"/>
    <w:rsid w:val="00DF2D0E"/>
    <w:rsid w:val="00DF2D6E"/>
    <w:rsid w:val="00DF30F1"/>
    <w:rsid w:val="00DF3227"/>
    <w:rsid w:val="00DF36C8"/>
    <w:rsid w:val="00DF41CB"/>
    <w:rsid w:val="00DF4387"/>
    <w:rsid w:val="00DF4930"/>
    <w:rsid w:val="00DF4C55"/>
    <w:rsid w:val="00DF57B8"/>
    <w:rsid w:val="00DF597B"/>
    <w:rsid w:val="00DF635A"/>
    <w:rsid w:val="00DF6C33"/>
    <w:rsid w:val="00DF6DA6"/>
    <w:rsid w:val="00DF6F2C"/>
    <w:rsid w:val="00DF7AB9"/>
    <w:rsid w:val="00DF7E09"/>
    <w:rsid w:val="00E00378"/>
    <w:rsid w:val="00E0053F"/>
    <w:rsid w:val="00E007F4"/>
    <w:rsid w:val="00E00840"/>
    <w:rsid w:val="00E0085E"/>
    <w:rsid w:val="00E0096D"/>
    <w:rsid w:val="00E00C6F"/>
    <w:rsid w:val="00E016CB"/>
    <w:rsid w:val="00E01C8B"/>
    <w:rsid w:val="00E020B5"/>
    <w:rsid w:val="00E026CF"/>
    <w:rsid w:val="00E02973"/>
    <w:rsid w:val="00E02A90"/>
    <w:rsid w:val="00E02B0A"/>
    <w:rsid w:val="00E0304E"/>
    <w:rsid w:val="00E0309C"/>
    <w:rsid w:val="00E0325A"/>
    <w:rsid w:val="00E03299"/>
    <w:rsid w:val="00E03583"/>
    <w:rsid w:val="00E04649"/>
    <w:rsid w:val="00E04C47"/>
    <w:rsid w:val="00E04F65"/>
    <w:rsid w:val="00E05329"/>
    <w:rsid w:val="00E05C54"/>
    <w:rsid w:val="00E06581"/>
    <w:rsid w:val="00E069BA"/>
    <w:rsid w:val="00E06F50"/>
    <w:rsid w:val="00E06FAE"/>
    <w:rsid w:val="00E0752D"/>
    <w:rsid w:val="00E077BA"/>
    <w:rsid w:val="00E0783E"/>
    <w:rsid w:val="00E07C0D"/>
    <w:rsid w:val="00E07D7F"/>
    <w:rsid w:val="00E1053C"/>
    <w:rsid w:val="00E10C27"/>
    <w:rsid w:val="00E11353"/>
    <w:rsid w:val="00E113BC"/>
    <w:rsid w:val="00E11A54"/>
    <w:rsid w:val="00E11E41"/>
    <w:rsid w:val="00E1225E"/>
    <w:rsid w:val="00E12291"/>
    <w:rsid w:val="00E12476"/>
    <w:rsid w:val="00E12A62"/>
    <w:rsid w:val="00E134C0"/>
    <w:rsid w:val="00E134C4"/>
    <w:rsid w:val="00E138E2"/>
    <w:rsid w:val="00E13FAF"/>
    <w:rsid w:val="00E14584"/>
    <w:rsid w:val="00E14930"/>
    <w:rsid w:val="00E14FEC"/>
    <w:rsid w:val="00E15050"/>
    <w:rsid w:val="00E15447"/>
    <w:rsid w:val="00E155EC"/>
    <w:rsid w:val="00E15B67"/>
    <w:rsid w:val="00E15C4B"/>
    <w:rsid w:val="00E15DC5"/>
    <w:rsid w:val="00E16A25"/>
    <w:rsid w:val="00E16E86"/>
    <w:rsid w:val="00E17095"/>
    <w:rsid w:val="00E170F7"/>
    <w:rsid w:val="00E17353"/>
    <w:rsid w:val="00E1790D"/>
    <w:rsid w:val="00E17C8A"/>
    <w:rsid w:val="00E17FD6"/>
    <w:rsid w:val="00E2069A"/>
    <w:rsid w:val="00E20871"/>
    <w:rsid w:val="00E2093B"/>
    <w:rsid w:val="00E209A9"/>
    <w:rsid w:val="00E20D76"/>
    <w:rsid w:val="00E210FB"/>
    <w:rsid w:val="00E2167E"/>
    <w:rsid w:val="00E21F3A"/>
    <w:rsid w:val="00E22D2C"/>
    <w:rsid w:val="00E22E94"/>
    <w:rsid w:val="00E23000"/>
    <w:rsid w:val="00E230B7"/>
    <w:rsid w:val="00E235B6"/>
    <w:rsid w:val="00E23E6D"/>
    <w:rsid w:val="00E24785"/>
    <w:rsid w:val="00E24F0D"/>
    <w:rsid w:val="00E25314"/>
    <w:rsid w:val="00E2594C"/>
    <w:rsid w:val="00E25ADB"/>
    <w:rsid w:val="00E2613A"/>
    <w:rsid w:val="00E2645D"/>
    <w:rsid w:val="00E268D5"/>
    <w:rsid w:val="00E26B41"/>
    <w:rsid w:val="00E26B8F"/>
    <w:rsid w:val="00E26BC0"/>
    <w:rsid w:val="00E272ED"/>
    <w:rsid w:val="00E27982"/>
    <w:rsid w:val="00E30541"/>
    <w:rsid w:val="00E315C0"/>
    <w:rsid w:val="00E316BB"/>
    <w:rsid w:val="00E31B46"/>
    <w:rsid w:val="00E31EF1"/>
    <w:rsid w:val="00E32115"/>
    <w:rsid w:val="00E3246E"/>
    <w:rsid w:val="00E32752"/>
    <w:rsid w:val="00E32C6F"/>
    <w:rsid w:val="00E32D59"/>
    <w:rsid w:val="00E3328A"/>
    <w:rsid w:val="00E334C0"/>
    <w:rsid w:val="00E3379E"/>
    <w:rsid w:val="00E33A59"/>
    <w:rsid w:val="00E3402C"/>
    <w:rsid w:val="00E34207"/>
    <w:rsid w:val="00E34431"/>
    <w:rsid w:val="00E345F6"/>
    <w:rsid w:val="00E3470A"/>
    <w:rsid w:val="00E34726"/>
    <w:rsid w:val="00E34F1D"/>
    <w:rsid w:val="00E3525C"/>
    <w:rsid w:val="00E35268"/>
    <w:rsid w:val="00E354C9"/>
    <w:rsid w:val="00E35E2F"/>
    <w:rsid w:val="00E360D4"/>
    <w:rsid w:val="00E3639C"/>
    <w:rsid w:val="00E365E0"/>
    <w:rsid w:val="00E3674D"/>
    <w:rsid w:val="00E367F7"/>
    <w:rsid w:val="00E36F31"/>
    <w:rsid w:val="00E371B5"/>
    <w:rsid w:val="00E37427"/>
    <w:rsid w:val="00E37464"/>
    <w:rsid w:val="00E37725"/>
    <w:rsid w:val="00E37881"/>
    <w:rsid w:val="00E37E64"/>
    <w:rsid w:val="00E40330"/>
    <w:rsid w:val="00E40E1B"/>
    <w:rsid w:val="00E410E3"/>
    <w:rsid w:val="00E41123"/>
    <w:rsid w:val="00E42636"/>
    <w:rsid w:val="00E42649"/>
    <w:rsid w:val="00E42721"/>
    <w:rsid w:val="00E42724"/>
    <w:rsid w:val="00E4278B"/>
    <w:rsid w:val="00E42BF7"/>
    <w:rsid w:val="00E42C2F"/>
    <w:rsid w:val="00E430CE"/>
    <w:rsid w:val="00E43807"/>
    <w:rsid w:val="00E43AA0"/>
    <w:rsid w:val="00E44B37"/>
    <w:rsid w:val="00E45020"/>
    <w:rsid w:val="00E45159"/>
    <w:rsid w:val="00E452DF"/>
    <w:rsid w:val="00E4535E"/>
    <w:rsid w:val="00E454DF"/>
    <w:rsid w:val="00E45917"/>
    <w:rsid w:val="00E45E61"/>
    <w:rsid w:val="00E47A5A"/>
    <w:rsid w:val="00E47F5A"/>
    <w:rsid w:val="00E5002B"/>
    <w:rsid w:val="00E505A4"/>
    <w:rsid w:val="00E5075A"/>
    <w:rsid w:val="00E507AC"/>
    <w:rsid w:val="00E509D0"/>
    <w:rsid w:val="00E50C85"/>
    <w:rsid w:val="00E50E50"/>
    <w:rsid w:val="00E50FB0"/>
    <w:rsid w:val="00E51492"/>
    <w:rsid w:val="00E514DB"/>
    <w:rsid w:val="00E51B0D"/>
    <w:rsid w:val="00E51C0A"/>
    <w:rsid w:val="00E51DDF"/>
    <w:rsid w:val="00E5206F"/>
    <w:rsid w:val="00E520A1"/>
    <w:rsid w:val="00E526CF"/>
    <w:rsid w:val="00E527A2"/>
    <w:rsid w:val="00E52876"/>
    <w:rsid w:val="00E5292F"/>
    <w:rsid w:val="00E52B5D"/>
    <w:rsid w:val="00E52C00"/>
    <w:rsid w:val="00E52D80"/>
    <w:rsid w:val="00E52E51"/>
    <w:rsid w:val="00E5306F"/>
    <w:rsid w:val="00E533E4"/>
    <w:rsid w:val="00E5365E"/>
    <w:rsid w:val="00E53BAD"/>
    <w:rsid w:val="00E53BC2"/>
    <w:rsid w:val="00E5486D"/>
    <w:rsid w:val="00E54893"/>
    <w:rsid w:val="00E549CC"/>
    <w:rsid w:val="00E54B7E"/>
    <w:rsid w:val="00E55456"/>
    <w:rsid w:val="00E55C24"/>
    <w:rsid w:val="00E55EE2"/>
    <w:rsid w:val="00E564FF"/>
    <w:rsid w:val="00E56DCE"/>
    <w:rsid w:val="00E56F75"/>
    <w:rsid w:val="00E57031"/>
    <w:rsid w:val="00E5762E"/>
    <w:rsid w:val="00E576A7"/>
    <w:rsid w:val="00E57A45"/>
    <w:rsid w:val="00E57DE6"/>
    <w:rsid w:val="00E57FED"/>
    <w:rsid w:val="00E601C4"/>
    <w:rsid w:val="00E60402"/>
    <w:rsid w:val="00E606B1"/>
    <w:rsid w:val="00E60A26"/>
    <w:rsid w:val="00E60DB3"/>
    <w:rsid w:val="00E60F29"/>
    <w:rsid w:val="00E60F36"/>
    <w:rsid w:val="00E618C5"/>
    <w:rsid w:val="00E61976"/>
    <w:rsid w:val="00E627C2"/>
    <w:rsid w:val="00E628A5"/>
    <w:rsid w:val="00E62B0D"/>
    <w:rsid w:val="00E62FFA"/>
    <w:rsid w:val="00E631CF"/>
    <w:rsid w:val="00E634DA"/>
    <w:rsid w:val="00E639A2"/>
    <w:rsid w:val="00E64437"/>
    <w:rsid w:val="00E655C9"/>
    <w:rsid w:val="00E6583F"/>
    <w:rsid w:val="00E6586C"/>
    <w:rsid w:val="00E65E56"/>
    <w:rsid w:val="00E6629A"/>
    <w:rsid w:val="00E66967"/>
    <w:rsid w:val="00E66EEA"/>
    <w:rsid w:val="00E67110"/>
    <w:rsid w:val="00E678D2"/>
    <w:rsid w:val="00E67E87"/>
    <w:rsid w:val="00E708CF"/>
    <w:rsid w:val="00E70EEC"/>
    <w:rsid w:val="00E70FA8"/>
    <w:rsid w:val="00E70FC1"/>
    <w:rsid w:val="00E71255"/>
    <w:rsid w:val="00E71598"/>
    <w:rsid w:val="00E72209"/>
    <w:rsid w:val="00E72236"/>
    <w:rsid w:val="00E7266F"/>
    <w:rsid w:val="00E72840"/>
    <w:rsid w:val="00E729BF"/>
    <w:rsid w:val="00E731D5"/>
    <w:rsid w:val="00E7377E"/>
    <w:rsid w:val="00E741A5"/>
    <w:rsid w:val="00E744C5"/>
    <w:rsid w:val="00E7464F"/>
    <w:rsid w:val="00E7479E"/>
    <w:rsid w:val="00E747B0"/>
    <w:rsid w:val="00E74D84"/>
    <w:rsid w:val="00E7565D"/>
    <w:rsid w:val="00E7585E"/>
    <w:rsid w:val="00E759E7"/>
    <w:rsid w:val="00E75CA4"/>
    <w:rsid w:val="00E75CAE"/>
    <w:rsid w:val="00E7627F"/>
    <w:rsid w:val="00E763B3"/>
    <w:rsid w:val="00E76423"/>
    <w:rsid w:val="00E764BC"/>
    <w:rsid w:val="00E765DE"/>
    <w:rsid w:val="00E765E9"/>
    <w:rsid w:val="00E7687F"/>
    <w:rsid w:val="00E768C4"/>
    <w:rsid w:val="00E77649"/>
    <w:rsid w:val="00E8081A"/>
    <w:rsid w:val="00E80CA5"/>
    <w:rsid w:val="00E8114D"/>
    <w:rsid w:val="00E813CF"/>
    <w:rsid w:val="00E8192F"/>
    <w:rsid w:val="00E8243C"/>
    <w:rsid w:val="00E82CC5"/>
    <w:rsid w:val="00E82F36"/>
    <w:rsid w:val="00E8305A"/>
    <w:rsid w:val="00E8305C"/>
    <w:rsid w:val="00E830B0"/>
    <w:rsid w:val="00E83136"/>
    <w:rsid w:val="00E83CCC"/>
    <w:rsid w:val="00E83F58"/>
    <w:rsid w:val="00E84021"/>
    <w:rsid w:val="00E8402B"/>
    <w:rsid w:val="00E841E0"/>
    <w:rsid w:val="00E8505C"/>
    <w:rsid w:val="00E8531A"/>
    <w:rsid w:val="00E8556D"/>
    <w:rsid w:val="00E85CA3"/>
    <w:rsid w:val="00E860C1"/>
    <w:rsid w:val="00E8632A"/>
    <w:rsid w:val="00E863D4"/>
    <w:rsid w:val="00E871E3"/>
    <w:rsid w:val="00E87231"/>
    <w:rsid w:val="00E873C4"/>
    <w:rsid w:val="00E879A3"/>
    <w:rsid w:val="00E87E91"/>
    <w:rsid w:val="00E900D1"/>
    <w:rsid w:val="00E90D59"/>
    <w:rsid w:val="00E90E5F"/>
    <w:rsid w:val="00E910D6"/>
    <w:rsid w:val="00E916A3"/>
    <w:rsid w:val="00E91CB6"/>
    <w:rsid w:val="00E91CBD"/>
    <w:rsid w:val="00E922E6"/>
    <w:rsid w:val="00E9231E"/>
    <w:rsid w:val="00E923EB"/>
    <w:rsid w:val="00E92622"/>
    <w:rsid w:val="00E93327"/>
    <w:rsid w:val="00E93C06"/>
    <w:rsid w:val="00E94608"/>
    <w:rsid w:val="00E94AC8"/>
    <w:rsid w:val="00E95107"/>
    <w:rsid w:val="00E952AE"/>
    <w:rsid w:val="00E95B94"/>
    <w:rsid w:val="00E95D0F"/>
    <w:rsid w:val="00E960D3"/>
    <w:rsid w:val="00E96613"/>
    <w:rsid w:val="00E96843"/>
    <w:rsid w:val="00E97635"/>
    <w:rsid w:val="00E979D9"/>
    <w:rsid w:val="00E97E41"/>
    <w:rsid w:val="00EA033F"/>
    <w:rsid w:val="00EA0B53"/>
    <w:rsid w:val="00EA0BE5"/>
    <w:rsid w:val="00EA0C26"/>
    <w:rsid w:val="00EA0DB1"/>
    <w:rsid w:val="00EA1066"/>
    <w:rsid w:val="00EA11B2"/>
    <w:rsid w:val="00EA14A4"/>
    <w:rsid w:val="00EA15E5"/>
    <w:rsid w:val="00EA1773"/>
    <w:rsid w:val="00EA197A"/>
    <w:rsid w:val="00EA1C33"/>
    <w:rsid w:val="00EA1FD4"/>
    <w:rsid w:val="00EA2485"/>
    <w:rsid w:val="00EA25A2"/>
    <w:rsid w:val="00EA2824"/>
    <w:rsid w:val="00EA282D"/>
    <w:rsid w:val="00EA289B"/>
    <w:rsid w:val="00EA2B27"/>
    <w:rsid w:val="00EA323C"/>
    <w:rsid w:val="00EA34F4"/>
    <w:rsid w:val="00EA37F5"/>
    <w:rsid w:val="00EA3AE6"/>
    <w:rsid w:val="00EA3B03"/>
    <w:rsid w:val="00EA3F54"/>
    <w:rsid w:val="00EA4953"/>
    <w:rsid w:val="00EA4B76"/>
    <w:rsid w:val="00EA51B8"/>
    <w:rsid w:val="00EA579E"/>
    <w:rsid w:val="00EA58C3"/>
    <w:rsid w:val="00EA62F9"/>
    <w:rsid w:val="00EA666E"/>
    <w:rsid w:val="00EA677D"/>
    <w:rsid w:val="00EA6AB5"/>
    <w:rsid w:val="00EA6AC6"/>
    <w:rsid w:val="00EA6C6C"/>
    <w:rsid w:val="00EA6CD9"/>
    <w:rsid w:val="00EA72D5"/>
    <w:rsid w:val="00EA75FB"/>
    <w:rsid w:val="00EA7E5C"/>
    <w:rsid w:val="00EB126F"/>
    <w:rsid w:val="00EB1382"/>
    <w:rsid w:val="00EB200A"/>
    <w:rsid w:val="00EB2053"/>
    <w:rsid w:val="00EB2681"/>
    <w:rsid w:val="00EB2A31"/>
    <w:rsid w:val="00EB2C31"/>
    <w:rsid w:val="00EB3648"/>
    <w:rsid w:val="00EB44E5"/>
    <w:rsid w:val="00EB490B"/>
    <w:rsid w:val="00EB52F1"/>
    <w:rsid w:val="00EB5608"/>
    <w:rsid w:val="00EB5CBB"/>
    <w:rsid w:val="00EB6117"/>
    <w:rsid w:val="00EB649D"/>
    <w:rsid w:val="00EB6C1C"/>
    <w:rsid w:val="00EB7EFC"/>
    <w:rsid w:val="00EC0308"/>
    <w:rsid w:val="00EC0507"/>
    <w:rsid w:val="00EC0B93"/>
    <w:rsid w:val="00EC10FE"/>
    <w:rsid w:val="00EC1D2C"/>
    <w:rsid w:val="00EC1E90"/>
    <w:rsid w:val="00EC213D"/>
    <w:rsid w:val="00EC29B8"/>
    <w:rsid w:val="00EC29F1"/>
    <w:rsid w:val="00EC2D29"/>
    <w:rsid w:val="00EC30ED"/>
    <w:rsid w:val="00EC331E"/>
    <w:rsid w:val="00EC3685"/>
    <w:rsid w:val="00EC43ED"/>
    <w:rsid w:val="00EC4DF5"/>
    <w:rsid w:val="00EC505E"/>
    <w:rsid w:val="00EC5124"/>
    <w:rsid w:val="00EC52E9"/>
    <w:rsid w:val="00EC5458"/>
    <w:rsid w:val="00EC5509"/>
    <w:rsid w:val="00EC6585"/>
    <w:rsid w:val="00EC6CA4"/>
    <w:rsid w:val="00EC70CF"/>
    <w:rsid w:val="00EC7431"/>
    <w:rsid w:val="00EC7AA5"/>
    <w:rsid w:val="00EC7E12"/>
    <w:rsid w:val="00ED0156"/>
    <w:rsid w:val="00ED02CD"/>
    <w:rsid w:val="00ED02CF"/>
    <w:rsid w:val="00ED0B02"/>
    <w:rsid w:val="00ED0FF8"/>
    <w:rsid w:val="00ED10BD"/>
    <w:rsid w:val="00ED1ACA"/>
    <w:rsid w:val="00ED1C67"/>
    <w:rsid w:val="00ED1F07"/>
    <w:rsid w:val="00ED2124"/>
    <w:rsid w:val="00ED2C34"/>
    <w:rsid w:val="00ED2C7B"/>
    <w:rsid w:val="00ED2F0C"/>
    <w:rsid w:val="00ED32B3"/>
    <w:rsid w:val="00ED3A91"/>
    <w:rsid w:val="00ED3C49"/>
    <w:rsid w:val="00ED43EA"/>
    <w:rsid w:val="00ED4767"/>
    <w:rsid w:val="00ED48B3"/>
    <w:rsid w:val="00ED4A3C"/>
    <w:rsid w:val="00ED536B"/>
    <w:rsid w:val="00ED53C1"/>
    <w:rsid w:val="00ED558D"/>
    <w:rsid w:val="00ED6C73"/>
    <w:rsid w:val="00EE03E9"/>
    <w:rsid w:val="00EE0C4B"/>
    <w:rsid w:val="00EE0DD1"/>
    <w:rsid w:val="00EE1340"/>
    <w:rsid w:val="00EE1367"/>
    <w:rsid w:val="00EE166B"/>
    <w:rsid w:val="00EE1906"/>
    <w:rsid w:val="00EE1E6C"/>
    <w:rsid w:val="00EE2205"/>
    <w:rsid w:val="00EE22F7"/>
    <w:rsid w:val="00EE243B"/>
    <w:rsid w:val="00EE261F"/>
    <w:rsid w:val="00EE2806"/>
    <w:rsid w:val="00EE2B94"/>
    <w:rsid w:val="00EE3161"/>
    <w:rsid w:val="00EE323D"/>
    <w:rsid w:val="00EE3460"/>
    <w:rsid w:val="00EE34A4"/>
    <w:rsid w:val="00EE36C9"/>
    <w:rsid w:val="00EE3B61"/>
    <w:rsid w:val="00EE3D8B"/>
    <w:rsid w:val="00EE41B0"/>
    <w:rsid w:val="00EE428A"/>
    <w:rsid w:val="00EE48BD"/>
    <w:rsid w:val="00EE4AB6"/>
    <w:rsid w:val="00EE5113"/>
    <w:rsid w:val="00EE5D0C"/>
    <w:rsid w:val="00EE5EF5"/>
    <w:rsid w:val="00EE6242"/>
    <w:rsid w:val="00EE6420"/>
    <w:rsid w:val="00EE7DC9"/>
    <w:rsid w:val="00EF018A"/>
    <w:rsid w:val="00EF07C8"/>
    <w:rsid w:val="00EF1044"/>
    <w:rsid w:val="00EF149C"/>
    <w:rsid w:val="00EF1622"/>
    <w:rsid w:val="00EF1E71"/>
    <w:rsid w:val="00EF206C"/>
    <w:rsid w:val="00EF2327"/>
    <w:rsid w:val="00EF2C81"/>
    <w:rsid w:val="00EF2CDD"/>
    <w:rsid w:val="00EF35AD"/>
    <w:rsid w:val="00EF3781"/>
    <w:rsid w:val="00EF3D29"/>
    <w:rsid w:val="00EF4326"/>
    <w:rsid w:val="00EF469D"/>
    <w:rsid w:val="00EF4B52"/>
    <w:rsid w:val="00EF4D4E"/>
    <w:rsid w:val="00EF5206"/>
    <w:rsid w:val="00EF5293"/>
    <w:rsid w:val="00EF5735"/>
    <w:rsid w:val="00EF599B"/>
    <w:rsid w:val="00EF5D85"/>
    <w:rsid w:val="00EF60AC"/>
    <w:rsid w:val="00EF60FB"/>
    <w:rsid w:val="00EF6171"/>
    <w:rsid w:val="00EF641A"/>
    <w:rsid w:val="00EF6ACF"/>
    <w:rsid w:val="00EF6B6C"/>
    <w:rsid w:val="00EF6B7F"/>
    <w:rsid w:val="00EF6DD6"/>
    <w:rsid w:val="00EF6F7B"/>
    <w:rsid w:val="00EF7130"/>
    <w:rsid w:val="00EF7216"/>
    <w:rsid w:val="00EF750A"/>
    <w:rsid w:val="00EF76F6"/>
    <w:rsid w:val="00EF7BB9"/>
    <w:rsid w:val="00EF7BC4"/>
    <w:rsid w:val="00EF7C1C"/>
    <w:rsid w:val="00EF7E6D"/>
    <w:rsid w:val="00F000F5"/>
    <w:rsid w:val="00F00919"/>
    <w:rsid w:val="00F00A63"/>
    <w:rsid w:val="00F00AB5"/>
    <w:rsid w:val="00F00B2B"/>
    <w:rsid w:val="00F01362"/>
    <w:rsid w:val="00F013A3"/>
    <w:rsid w:val="00F01705"/>
    <w:rsid w:val="00F01A74"/>
    <w:rsid w:val="00F02245"/>
    <w:rsid w:val="00F02CC8"/>
    <w:rsid w:val="00F0355A"/>
    <w:rsid w:val="00F03863"/>
    <w:rsid w:val="00F03C62"/>
    <w:rsid w:val="00F03E9B"/>
    <w:rsid w:val="00F0495D"/>
    <w:rsid w:val="00F04A8C"/>
    <w:rsid w:val="00F050E8"/>
    <w:rsid w:val="00F058CA"/>
    <w:rsid w:val="00F05A56"/>
    <w:rsid w:val="00F06279"/>
    <w:rsid w:val="00F062F8"/>
    <w:rsid w:val="00F063B3"/>
    <w:rsid w:val="00F0648F"/>
    <w:rsid w:val="00F0651D"/>
    <w:rsid w:val="00F0688C"/>
    <w:rsid w:val="00F069DD"/>
    <w:rsid w:val="00F0709D"/>
    <w:rsid w:val="00F07252"/>
    <w:rsid w:val="00F072C3"/>
    <w:rsid w:val="00F07CCC"/>
    <w:rsid w:val="00F07F99"/>
    <w:rsid w:val="00F10166"/>
    <w:rsid w:val="00F10B73"/>
    <w:rsid w:val="00F117F1"/>
    <w:rsid w:val="00F11C8E"/>
    <w:rsid w:val="00F11E30"/>
    <w:rsid w:val="00F11F54"/>
    <w:rsid w:val="00F12368"/>
    <w:rsid w:val="00F12530"/>
    <w:rsid w:val="00F12618"/>
    <w:rsid w:val="00F127AD"/>
    <w:rsid w:val="00F127F6"/>
    <w:rsid w:val="00F12BDF"/>
    <w:rsid w:val="00F12CB2"/>
    <w:rsid w:val="00F142BE"/>
    <w:rsid w:val="00F143B5"/>
    <w:rsid w:val="00F14531"/>
    <w:rsid w:val="00F1494A"/>
    <w:rsid w:val="00F151FA"/>
    <w:rsid w:val="00F154E0"/>
    <w:rsid w:val="00F1552F"/>
    <w:rsid w:val="00F15603"/>
    <w:rsid w:val="00F158F3"/>
    <w:rsid w:val="00F15C57"/>
    <w:rsid w:val="00F1628A"/>
    <w:rsid w:val="00F17338"/>
    <w:rsid w:val="00F176F6"/>
    <w:rsid w:val="00F1781B"/>
    <w:rsid w:val="00F17932"/>
    <w:rsid w:val="00F17AC8"/>
    <w:rsid w:val="00F17B57"/>
    <w:rsid w:val="00F17CFF"/>
    <w:rsid w:val="00F17F4E"/>
    <w:rsid w:val="00F2001E"/>
    <w:rsid w:val="00F20184"/>
    <w:rsid w:val="00F2021C"/>
    <w:rsid w:val="00F20390"/>
    <w:rsid w:val="00F20D23"/>
    <w:rsid w:val="00F20E7B"/>
    <w:rsid w:val="00F21064"/>
    <w:rsid w:val="00F2116D"/>
    <w:rsid w:val="00F21ABF"/>
    <w:rsid w:val="00F21DA8"/>
    <w:rsid w:val="00F22214"/>
    <w:rsid w:val="00F2354F"/>
    <w:rsid w:val="00F235AF"/>
    <w:rsid w:val="00F235DD"/>
    <w:rsid w:val="00F2389B"/>
    <w:rsid w:val="00F238B7"/>
    <w:rsid w:val="00F23EB9"/>
    <w:rsid w:val="00F242C9"/>
    <w:rsid w:val="00F242CE"/>
    <w:rsid w:val="00F24E1C"/>
    <w:rsid w:val="00F2566A"/>
    <w:rsid w:val="00F2658C"/>
    <w:rsid w:val="00F26C99"/>
    <w:rsid w:val="00F26CDC"/>
    <w:rsid w:val="00F27454"/>
    <w:rsid w:val="00F30900"/>
    <w:rsid w:val="00F30A70"/>
    <w:rsid w:val="00F31019"/>
    <w:rsid w:val="00F31134"/>
    <w:rsid w:val="00F3153A"/>
    <w:rsid w:val="00F3200A"/>
    <w:rsid w:val="00F32653"/>
    <w:rsid w:val="00F32C14"/>
    <w:rsid w:val="00F3315E"/>
    <w:rsid w:val="00F33A16"/>
    <w:rsid w:val="00F33F3D"/>
    <w:rsid w:val="00F34483"/>
    <w:rsid w:val="00F3453D"/>
    <w:rsid w:val="00F34706"/>
    <w:rsid w:val="00F34A73"/>
    <w:rsid w:val="00F3527F"/>
    <w:rsid w:val="00F35321"/>
    <w:rsid w:val="00F35388"/>
    <w:rsid w:val="00F354FE"/>
    <w:rsid w:val="00F355CB"/>
    <w:rsid w:val="00F3573A"/>
    <w:rsid w:val="00F36230"/>
    <w:rsid w:val="00F36574"/>
    <w:rsid w:val="00F3665D"/>
    <w:rsid w:val="00F368D1"/>
    <w:rsid w:val="00F36A3D"/>
    <w:rsid w:val="00F36C18"/>
    <w:rsid w:val="00F3723D"/>
    <w:rsid w:val="00F373F7"/>
    <w:rsid w:val="00F378BA"/>
    <w:rsid w:val="00F378C1"/>
    <w:rsid w:val="00F37A12"/>
    <w:rsid w:val="00F37E3E"/>
    <w:rsid w:val="00F400FD"/>
    <w:rsid w:val="00F40206"/>
    <w:rsid w:val="00F4034A"/>
    <w:rsid w:val="00F4078A"/>
    <w:rsid w:val="00F40A3F"/>
    <w:rsid w:val="00F4100F"/>
    <w:rsid w:val="00F414ED"/>
    <w:rsid w:val="00F41827"/>
    <w:rsid w:val="00F42067"/>
    <w:rsid w:val="00F426C7"/>
    <w:rsid w:val="00F42FEE"/>
    <w:rsid w:val="00F433A5"/>
    <w:rsid w:val="00F43437"/>
    <w:rsid w:val="00F436B1"/>
    <w:rsid w:val="00F44655"/>
    <w:rsid w:val="00F44896"/>
    <w:rsid w:val="00F44954"/>
    <w:rsid w:val="00F44CD1"/>
    <w:rsid w:val="00F45796"/>
    <w:rsid w:val="00F45886"/>
    <w:rsid w:val="00F45E78"/>
    <w:rsid w:val="00F466D0"/>
    <w:rsid w:val="00F46934"/>
    <w:rsid w:val="00F469EF"/>
    <w:rsid w:val="00F46C7D"/>
    <w:rsid w:val="00F4757A"/>
    <w:rsid w:val="00F475F2"/>
    <w:rsid w:val="00F47AC7"/>
    <w:rsid w:val="00F47C01"/>
    <w:rsid w:val="00F47C9F"/>
    <w:rsid w:val="00F47CF8"/>
    <w:rsid w:val="00F47E7D"/>
    <w:rsid w:val="00F50159"/>
    <w:rsid w:val="00F50AB3"/>
    <w:rsid w:val="00F50E23"/>
    <w:rsid w:val="00F5114C"/>
    <w:rsid w:val="00F518BF"/>
    <w:rsid w:val="00F51919"/>
    <w:rsid w:val="00F51B41"/>
    <w:rsid w:val="00F52363"/>
    <w:rsid w:val="00F5366F"/>
    <w:rsid w:val="00F53CD7"/>
    <w:rsid w:val="00F53D95"/>
    <w:rsid w:val="00F54681"/>
    <w:rsid w:val="00F54A4C"/>
    <w:rsid w:val="00F54EC5"/>
    <w:rsid w:val="00F55007"/>
    <w:rsid w:val="00F55513"/>
    <w:rsid w:val="00F555A8"/>
    <w:rsid w:val="00F55AA7"/>
    <w:rsid w:val="00F55E0D"/>
    <w:rsid w:val="00F55F81"/>
    <w:rsid w:val="00F5619D"/>
    <w:rsid w:val="00F56280"/>
    <w:rsid w:val="00F567F1"/>
    <w:rsid w:val="00F568EA"/>
    <w:rsid w:val="00F574A6"/>
    <w:rsid w:val="00F579FC"/>
    <w:rsid w:val="00F6045F"/>
    <w:rsid w:val="00F60BD2"/>
    <w:rsid w:val="00F60CB9"/>
    <w:rsid w:val="00F60E57"/>
    <w:rsid w:val="00F60EB0"/>
    <w:rsid w:val="00F618A3"/>
    <w:rsid w:val="00F618DA"/>
    <w:rsid w:val="00F61FBC"/>
    <w:rsid w:val="00F62931"/>
    <w:rsid w:val="00F634B7"/>
    <w:rsid w:val="00F6416C"/>
    <w:rsid w:val="00F643A5"/>
    <w:rsid w:val="00F643DF"/>
    <w:rsid w:val="00F64DFD"/>
    <w:rsid w:val="00F64E83"/>
    <w:rsid w:val="00F6501E"/>
    <w:rsid w:val="00F650C6"/>
    <w:rsid w:val="00F65537"/>
    <w:rsid w:val="00F6555B"/>
    <w:rsid w:val="00F659D3"/>
    <w:rsid w:val="00F6616C"/>
    <w:rsid w:val="00F66463"/>
    <w:rsid w:val="00F6681F"/>
    <w:rsid w:val="00F66B80"/>
    <w:rsid w:val="00F66E47"/>
    <w:rsid w:val="00F66F82"/>
    <w:rsid w:val="00F6724C"/>
    <w:rsid w:val="00F67A5C"/>
    <w:rsid w:val="00F67B6C"/>
    <w:rsid w:val="00F67BD6"/>
    <w:rsid w:val="00F67F11"/>
    <w:rsid w:val="00F700EB"/>
    <w:rsid w:val="00F706F5"/>
    <w:rsid w:val="00F709B2"/>
    <w:rsid w:val="00F70E8B"/>
    <w:rsid w:val="00F70FE1"/>
    <w:rsid w:val="00F71169"/>
    <w:rsid w:val="00F7170E"/>
    <w:rsid w:val="00F7178B"/>
    <w:rsid w:val="00F71813"/>
    <w:rsid w:val="00F7181A"/>
    <w:rsid w:val="00F719AD"/>
    <w:rsid w:val="00F7227C"/>
    <w:rsid w:val="00F725FB"/>
    <w:rsid w:val="00F72624"/>
    <w:rsid w:val="00F72981"/>
    <w:rsid w:val="00F72BA7"/>
    <w:rsid w:val="00F73196"/>
    <w:rsid w:val="00F7319B"/>
    <w:rsid w:val="00F73266"/>
    <w:rsid w:val="00F732E0"/>
    <w:rsid w:val="00F73633"/>
    <w:rsid w:val="00F737CA"/>
    <w:rsid w:val="00F73C74"/>
    <w:rsid w:val="00F73D09"/>
    <w:rsid w:val="00F741F9"/>
    <w:rsid w:val="00F7467D"/>
    <w:rsid w:val="00F74AEB"/>
    <w:rsid w:val="00F74BA3"/>
    <w:rsid w:val="00F74CBF"/>
    <w:rsid w:val="00F74EC5"/>
    <w:rsid w:val="00F75238"/>
    <w:rsid w:val="00F753F8"/>
    <w:rsid w:val="00F756A7"/>
    <w:rsid w:val="00F75A4A"/>
    <w:rsid w:val="00F75C15"/>
    <w:rsid w:val="00F75CC6"/>
    <w:rsid w:val="00F7610E"/>
    <w:rsid w:val="00F7686D"/>
    <w:rsid w:val="00F76FB5"/>
    <w:rsid w:val="00F77208"/>
    <w:rsid w:val="00F772B2"/>
    <w:rsid w:val="00F778C0"/>
    <w:rsid w:val="00F77B0F"/>
    <w:rsid w:val="00F77C53"/>
    <w:rsid w:val="00F80027"/>
    <w:rsid w:val="00F80247"/>
    <w:rsid w:val="00F804CA"/>
    <w:rsid w:val="00F807B0"/>
    <w:rsid w:val="00F80B31"/>
    <w:rsid w:val="00F80CE1"/>
    <w:rsid w:val="00F80F01"/>
    <w:rsid w:val="00F80F88"/>
    <w:rsid w:val="00F8158E"/>
    <w:rsid w:val="00F8172B"/>
    <w:rsid w:val="00F82238"/>
    <w:rsid w:val="00F830AB"/>
    <w:rsid w:val="00F83244"/>
    <w:rsid w:val="00F832A4"/>
    <w:rsid w:val="00F83368"/>
    <w:rsid w:val="00F83996"/>
    <w:rsid w:val="00F83A3A"/>
    <w:rsid w:val="00F84262"/>
    <w:rsid w:val="00F84644"/>
    <w:rsid w:val="00F846F9"/>
    <w:rsid w:val="00F848F1"/>
    <w:rsid w:val="00F84B48"/>
    <w:rsid w:val="00F84C27"/>
    <w:rsid w:val="00F84F07"/>
    <w:rsid w:val="00F8547F"/>
    <w:rsid w:val="00F8559F"/>
    <w:rsid w:val="00F855D8"/>
    <w:rsid w:val="00F85A98"/>
    <w:rsid w:val="00F86206"/>
    <w:rsid w:val="00F8632B"/>
    <w:rsid w:val="00F869B0"/>
    <w:rsid w:val="00F86E7C"/>
    <w:rsid w:val="00F87A75"/>
    <w:rsid w:val="00F87A87"/>
    <w:rsid w:val="00F87C1C"/>
    <w:rsid w:val="00F87D4C"/>
    <w:rsid w:val="00F87F7C"/>
    <w:rsid w:val="00F90229"/>
    <w:rsid w:val="00F902BE"/>
    <w:rsid w:val="00F9047D"/>
    <w:rsid w:val="00F9073A"/>
    <w:rsid w:val="00F90ADB"/>
    <w:rsid w:val="00F90AE0"/>
    <w:rsid w:val="00F90AF1"/>
    <w:rsid w:val="00F90CE1"/>
    <w:rsid w:val="00F90DDE"/>
    <w:rsid w:val="00F90E7E"/>
    <w:rsid w:val="00F915D1"/>
    <w:rsid w:val="00F9189D"/>
    <w:rsid w:val="00F91BA4"/>
    <w:rsid w:val="00F91C0D"/>
    <w:rsid w:val="00F91C77"/>
    <w:rsid w:val="00F91FD3"/>
    <w:rsid w:val="00F9203C"/>
    <w:rsid w:val="00F92E48"/>
    <w:rsid w:val="00F92E5B"/>
    <w:rsid w:val="00F931D3"/>
    <w:rsid w:val="00F934DC"/>
    <w:rsid w:val="00F93646"/>
    <w:rsid w:val="00F9396D"/>
    <w:rsid w:val="00F93DC1"/>
    <w:rsid w:val="00F93F04"/>
    <w:rsid w:val="00F948D4"/>
    <w:rsid w:val="00F9576C"/>
    <w:rsid w:val="00F95F42"/>
    <w:rsid w:val="00F9641C"/>
    <w:rsid w:val="00F96656"/>
    <w:rsid w:val="00F96CE9"/>
    <w:rsid w:val="00F96F73"/>
    <w:rsid w:val="00F96FCD"/>
    <w:rsid w:val="00F97B56"/>
    <w:rsid w:val="00FA0053"/>
    <w:rsid w:val="00FA00CE"/>
    <w:rsid w:val="00FA01C2"/>
    <w:rsid w:val="00FA05A3"/>
    <w:rsid w:val="00FA103C"/>
    <w:rsid w:val="00FA1D5C"/>
    <w:rsid w:val="00FA1DC4"/>
    <w:rsid w:val="00FA1E2E"/>
    <w:rsid w:val="00FA246E"/>
    <w:rsid w:val="00FA2496"/>
    <w:rsid w:val="00FA26C9"/>
    <w:rsid w:val="00FA292F"/>
    <w:rsid w:val="00FA2B37"/>
    <w:rsid w:val="00FA2BB0"/>
    <w:rsid w:val="00FA2BCF"/>
    <w:rsid w:val="00FA2BFC"/>
    <w:rsid w:val="00FA4025"/>
    <w:rsid w:val="00FA443F"/>
    <w:rsid w:val="00FA4705"/>
    <w:rsid w:val="00FA4800"/>
    <w:rsid w:val="00FA4989"/>
    <w:rsid w:val="00FA4B95"/>
    <w:rsid w:val="00FA4BA0"/>
    <w:rsid w:val="00FA501D"/>
    <w:rsid w:val="00FA5179"/>
    <w:rsid w:val="00FA553A"/>
    <w:rsid w:val="00FA5541"/>
    <w:rsid w:val="00FA5647"/>
    <w:rsid w:val="00FA5844"/>
    <w:rsid w:val="00FA58ED"/>
    <w:rsid w:val="00FA58FC"/>
    <w:rsid w:val="00FA592D"/>
    <w:rsid w:val="00FA5E39"/>
    <w:rsid w:val="00FA6479"/>
    <w:rsid w:val="00FA6AC9"/>
    <w:rsid w:val="00FA7AC8"/>
    <w:rsid w:val="00FB078C"/>
    <w:rsid w:val="00FB11FD"/>
    <w:rsid w:val="00FB1BDC"/>
    <w:rsid w:val="00FB1C8F"/>
    <w:rsid w:val="00FB2211"/>
    <w:rsid w:val="00FB2776"/>
    <w:rsid w:val="00FB2872"/>
    <w:rsid w:val="00FB2900"/>
    <w:rsid w:val="00FB2C31"/>
    <w:rsid w:val="00FB30D8"/>
    <w:rsid w:val="00FB3251"/>
    <w:rsid w:val="00FB3370"/>
    <w:rsid w:val="00FB3492"/>
    <w:rsid w:val="00FB3725"/>
    <w:rsid w:val="00FB3911"/>
    <w:rsid w:val="00FB3A0C"/>
    <w:rsid w:val="00FB3C00"/>
    <w:rsid w:val="00FB4760"/>
    <w:rsid w:val="00FB49E5"/>
    <w:rsid w:val="00FB4A2A"/>
    <w:rsid w:val="00FB4C6D"/>
    <w:rsid w:val="00FB5A0F"/>
    <w:rsid w:val="00FB5BA4"/>
    <w:rsid w:val="00FB625D"/>
    <w:rsid w:val="00FB6592"/>
    <w:rsid w:val="00FB677B"/>
    <w:rsid w:val="00FB68B6"/>
    <w:rsid w:val="00FB6A93"/>
    <w:rsid w:val="00FB6C3E"/>
    <w:rsid w:val="00FB6EF4"/>
    <w:rsid w:val="00FB72E6"/>
    <w:rsid w:val="00FB7323"/>
    <w:rsid w:val="00FB77BC"/>
    <w:rsid w:val="00FB7A68"/>
    <w:rsid w:val="00FC0113"/>
    <w:rsid w:val="00FC0472"/>
    <w:rsid w:val="00FC1327"/>
    <w:rsid w:val="00FC1528"/>
    <w:rsid w:val="00FC1543"/>
    <w:rsid w:val="00FC1751"/>
    <w:rsid w:val="00FC1B7D"/>
    <w:rsid w:val="00FC1F94"/>
    <w:rsid w:val="00FC2367"/>
    <w:rsid w:val="00FC250B"/>
    <w:rsid w:val="00FC26BF"/>
    <w:rsid w:val="00FC272E"/>
    <w:rsid w:val="00FC2A9A"/>
    <w:rsid w:val="00FC3160"/>
    <w:rsid w:val="00FC371C"/>
    <w:rsid w:val="00FC3C98"/>
    <w:rsid w:val="00FC3EEC"/>
    <w:rsid w:val="00FC3F4E"/>
    <w:rsid w:val="00FC4034"/>
    <w:rsid w:val="00FC43D6"/>
    <w:rsid w:val="00FC44D1"/>
    <w:rsid w:val="00FC4684"/>
    <w:rsid w:val="00FC46DC"/>
    <w:rsid w:val="00FC4ACD"/>
    <w:rsid w:val="00FC4B99"/>
    <w:rsid w:val="00FC4ED5"/>
    <w:rsid w:val="00FC55EB"/>
    <w:rsid w:val="00FC5730"/>
    <w:rsid w:val="00FC5A66"/>
    <w:rsid w:val="00FC5C52"/>
    <w:rsid w:val="00FC60DE"/>
    <w:rsid w:val="00FC61C9"/>
    <w:rsid w:val="00FC6382"/>
    <w:rsid w:val="00FC6941"/>
    <w:rsid w:val="00FC6A1C"/>
    <w:rsid w:val="00FC6C00"/>
    <w:rsid w:val="00FC6D94"/>
    <w:rsid w:val="00FC6E40"/>
    <w:rsid w:val="00FC7289"/>
    <w:rsid w:val="00FC7741"/>
    <w:rsid w:val="00FC7ADE"/>
    <w:rsid w:val="00FD0210"/>
    <w:rsid w:val="00FD04B8"/>
    <w:rsid w:val="00FD08AE"/>
    <w:rsid w:val="00FD0CCD"/>
    <w:rsid w:val="00FD0D58"/>
    <w:rsid w:val="00FD0F8E"/>
    <w:rsid w:val="00FD130A"/>
    <w:rsid w:val="00FD1407"/>
    <w:rsid w:val="00FD1500"/>
    <w:rsid w:val="00FD1671"/>
    <w:rsid w:val="00FD16D7"/>
    <w:rsid w:val="00FD2C8C"/>
    <w:rsid w:val="00FD2CAE"/>
    <w:rsid w:val="00FD2E63"/>
    <w:rsid w:val="00FD366C"/>
    <w:rsid w:val="00FD3777"/>
    <w:rsid w:val="00FD3E3F"/>
    <w:rsid w:val="00FD440A"/>
    <w:rsid w:val="00FD480D"/>
    <w:rsid w:val="00FD482B"/>
    <w:rsid w:val="00FD4AA2"/>
    <w:rsid w:val="00FD4EBB"/>
    <w:rsid w:val="00FD530F"/>
    <w:rsid w:val="00FD5DD0"/>
    <w:rsid w:val="00FD5FAA"/>
    <w:rsid w:val="00FD5FF5"/>
    <w:rsid w:val="00FD6C3B"/>
    <w:rsid w:val="00FD6CA5"/>
    <w:rsid w:val="00FD7485"/>
    <w:rsid w:val="00FD7563"/>
    <w:rsid w:val="00FD75CB"/>
    <w:rsid w:val="00FD772D"/>
    <w:rsid w:val="00FD7B25"/>
    <w:rsid w:val="00FD7F32"/>
    <w:rsid w:val="00FE01E4"/>
    <w:rsid w:val="00FE041F"/>
    <w:rsid w:val="00FE089C"/>
    <w:rsid w:val="00FE0D6C"/>
    <w:rsid w:val="00FE12C2"/>
    <w:rsid w:val="00FE13E3"/>
    <w:rsid w:val="00FE1701"/>
    <w:rsid w:val="00FE17E6"/>
    <w:rsid w:val="00FE21FE"/>
    <w:rsid w:val="00FE2673"/>
    <w:rsid w:val="00FE269B"/>
    <w:rsid w:val="00FE286D"/>
    <w:rsid w:val="00FE379A"/>
    <w:rsid w:val="00FE3A1C"/>
    <w:rsid w:val="00FE3B1C"/>
    <w:rsid w:val="00FE3DE1"/>
    <w:rsid w:val="00FE4421"/>
    <w:rsid w:val="00FE44A7"/>
    <w:rsid w:val="00FE4B12"/>
    <w:rsid w:val="00FE4B65"/>
    <w:rsid w:val="00FE5078"/>
    <w:rsid w:val="00FE50BE"/>
    <w:rsid w:val="00FE5101"/>
    <w:rsid w:val="00FE5314"/>
    <w:rsid w:val="00FE5502"/>
    <w:rsid w:val="00FE5801"/>
    <w:rsid w:val="00FE5988"/>
    <w:rsid w:val="00FE5CB9"/>
    <w:rsid w:val="00FE6B30"/>
    <w:rsid w:val="00FE70B7"/>
    <w:rsid w:val="00FF0686"/>
    <w:rsid w:val="00FF075A"/>
    <w:rsid w:val="00FF0B4B"/>
    <w:rsid w:val="00FF0BF0"/>
    <w:rsid w:val="00FF0E96"/>
    <w:rsid w:val="00FF0FCF"/>
    <w:rsid w:val="00FF19A0"/>
    <w:rsid w:val="00FF1A37"/>
    <w:rsid w:val="00FF229E"/>
    <w:rsid w:val="00FF2458"/>
    <w:rsid w:val="00FF2A4A"/>
    <w:rsid w:val="00FF33EF"/>
    <w:rsid w:val="00FF33F1"/>
    <w:rsid w:val="00FF3829"/>
    <w:rsid w:val="00FF3951"/>
    <w:rsid w:val="00FF3CAD"/>
    <w:rsid w:val="00FF401D"/>
    <w:rsid w:val="00FF430B"/>
    <w:rsid w:val="00FF44D2"/>
    <w:rsid w:val="00FF52CC"/>
    <w:rsid w:val="00FF5527"/>
    <w:rsid w:val="00FF5658"/>
    <w:rsid w:val="00FF5768"/>
    <w:rsid w:val="00FF5816"/>
    <w:rsid w:val="00FF60FB"/>
    <w:rsid w:val="00FF6131"/>
    <w:rsid w:val="00FF6166"/>
    <w:rsid w:val="00FF6F52"/>
    <w:rsid w:val="00FF707C"/>
    <w:rsid w:val="00FF70FD"/>
    <w:rsid w:val="00FF73F3"/>
    <w:rsid w:val="00FF7B50"/>
    <w:rsid w:val="00FF7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88481">
      <v:textbox inset="5.85pt,.7pt,5.85pt,.7pt"/>
    </o:shapedefaults>
    <o:shapelayout v:ext="edit">
      <o:idmap v:ext="edit" data="1"/>
    </o:shapelayout>
  </w:shapeDefaults>
  <w:decimalSymbol w:val="."/>
  <w:listSeparator w:val=","/>
  <w14:docId w14:val="5D40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5A7"/>
  </w:style>
  <w:style w:type="paragraph" w:styleId="1">
    <w:name w:val="heading 1"/>
    <w:basedOn w:val="a"/>
    <w:next w:val="a"/>
    <w:link w:val="10"/>
    <w:uiPriority w:val="9"/>
    <w:qFormat/>
    <w:rsid w:val="005D551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22D6D"/>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848F1"/>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340C6"/>
    <w:pPr>
      <w:keepNext/>
      <w:ind w:leftChars="400" w:left="400"/>
      <w:outlineLvl w:val="3"/>
    </w:pPr>
    <w:rPr>
      <w:b/>
      <w:bCs/>
    </w:rPr>
  </w:style>
  <w:style w:type="paragraph" w:styleId="5">
    <w:name w:val="heading 5"/>
    <w:basedOn w:val="a"/>
    <w:next w:val="a"/>
    <w:link w:val="50"/>
    <w:uiPriority w:val="9"/>
    <w:unhideWhenUsed/>
    <w:qFormat/>
    <w:rsid w:val="00B121BC"/>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6FA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aption"/>
    <w:basedOn w:val="a"/>
    <w:next w:val="a"/>
    <w:uiPriority w:val="35"/>
    <w:unhideWhenUsed/>
    <w:qFormat/>
    <w:rsid w:val="00006FA3"/>
    <w:rPr>
      <w:b/>
      <w:bCs/>
      <w:szCs w:val="21"/>
    </w:rPr>
  </w:style>
  <w:style w:type="character" w:customStyle="1" w:styleId="10">
    <w:name w:val="見出し 1 (文字)"/>
    <w:basedOn w:val="a0"/>
    <w:link w:val="1"/>
    <w:uiPriority w:val="9"/>
    <w:rsid w:val="005D551C"/>
    <w:rPr>
      <w:rFonts w:asciiTheme="majorHAnsi" w:eastAsiaTheme="majorEastAsia" w:hAnsiTheme="majorHAnsi" w:cstheme="majorBidi"/>
      <w:sz w:val="24"/>
      <w:szCs w:val="24"/>
    </w:rPr>
  </w:style>
  <w:style w:type="paragraph" w:styleId="a5">
    <w:name w:val="TOC Heading"/>
    <w:basedOn w:val="1"/>
    <w:next w:val="a"/>
    <w:uiPriority w:val="39"/>
    <w:unhideWhenUsed/>
    <w:qFormat/>
    <w:rsid w:val="006665DA"/>
    <w:pPr>
      <w:keepLines/>
      <w:spacing w:before="240" w:line="259" w:lineRule="auto"/>
      <w:jc w:val="left"/>
      <w:outlineLvl w:val="9"/>
    </w:pPr>
    <w:rPr>
      <w:color w:val="1481AB" w:themeColor="accent1" w:themeShade="BF"/>
      <w:kern w:val="0"/>
      <w:sz w:val="32"/>
      <w:szCs w:val="32"/>
    </w:rPr>
  </w:style>
  <w:style w:type="paragraph" w:styleId="11">
    <w:name w:val="toc 1"/>
    <w:basedOn w:val="a"/>
    <w:next w:val="a"/>
    <w:autoRedefine/>
    <w:uiPriority w:val="39"/>
    <w:unhideWhenUsed/>
    <w:rsid w:val="00066294"/>
    <w:pPr>
      <w:pBdr>
        <w:left w:val="single" w:sz="24" w:space="4" w:color="auto"/>
        <w:bottom w:val="single" w:sz="12" w:space="1" w:color="auto"/>
      </w:pBdr>
      <w:tabs>
        <w:tab w:val="right" w:leader="dot" w:pos="9498"/>
      </w:tabs>
      <w:spacing w:line="360" w:lineRule="exact"/>
      <w:ind w:leftChars="80" w:left="168" w:rightChars="53" w:right="111"/>
      <w:jc w:val="left"/>
    </w:pPr>
    <w:rPr>
      <w:rFonts w:hAnsi="メイリオ" w:cstheme="majorBidi"/>
      <w:b/>
      <w:bCs/>
      <w:noProof/>
      <w:sz w:val="24"/>
      <w:szCs w:val="24"/>
    </w:rPr>
  </w:style>
  <w:style w:type="character" w:styleId="a6">
    <w:name w:val="Hyperlink"/>
    <w:basedOn w:val="a0"/>
    <w:uiPriority w:val="99"/>
    <w:unhideWhenUsed/>
    <w:rsid w:val="006665DA"/>
    <w:rPr>
      <w:color w:val="6B9F25" w:themeColor="hyperlink"/>
      <w:u w:val="single"/>
    </w:rPr>
  </w:style>
  <w:style w:type="paragraph" w:styleId="a7">
    <w:name w:val="header"/>
    <w:basedOn w:val="a"/>
    <w:link w:val="a8"/>
    <w:uiPriority w:val="99"/>
    <w:unhideWhenUsed/>
    <w:rsid w:val="00E42721"/>
    <w:pPr>
      <w:tabs>
        <w:tab w:val="center" w:pos="4252"/>
        <w:tab w:val="right" w:pos="8504"/>
      </w:tabs>
      <w:snapToGrid w:val="0"/>
    </w:pPr>
  </w:style>
  <w:style w:type="character" w:customStyle="1" w:styleId="a8">
    <w:name w:val="ヘッダー (文字)"/>
    <w:basedOn w:val="a0"/>
    <w:link w:val="a7"/>
    <w:uiPriority w:val="99"/>
    <w:rsid w:val="00E42721"/>
  </w:style>
  <w:style w:type="paragraph" w:styleId="a9">
    <w:name w:val="footer"/>
    <w:basedOn w:val="a"/>
    <w:link w:val="aa"/>
    <w:uiPriority w:val="99"/>
    <w:unhideWhenUsed/>
    <w:rsid w:val="00E42721"/>
    <w:pPr>
      <w:tabs>
        <w:tab w:val="center" w:pos="4252"/>
        <w:tab w:val="right" w:pos="8504"/>
      </w:tabs>
      <w:snapToGrid w:val="0"/>
    </w:pPr>
  </w:style>
  <w:style w:type="character" w:customStyle="1" w:styleId="aa">
    <w:name w:val="フッター (文字)"/>
    <w:basedOn w:val="a0"/>
    <w:link w:val="a9"/>
    <w:uiPriority w:val="99"/>
    <w:rsid w:val="00E42721"/>
  </w:style>
  <w:style w:type="character" w:customStyle="1" w:styleId="20">
    <w:name w:val="見出し 2 (文字)"/>
    <w:basedOn w:val="a0"/>
    <w:link w:val="2"/>
    <w:uiPriority w:val="9"/>
    <w:rsid w:val="00622D6D"/>
    <w:rPr>
      <w:rFonts w:asciiTheme="majorHAnsi" w:eastAsiaTheme="majorEastAsia" w:hAnsiTheme="majorHAnsi" w:cstheme="majorBidi"/>
    </w:rPr>
  </w:style>
  <w:style w:type="paragraph" w:customStyle="1" w:styleId="ab">
    <w:name w:val="見出しー２"/>
    <w:basedOn w:val="2"/>
    <w:link w:val="ac"/>
    <w:qFormat/>
    <w:rsid w:val="00717C6B"/>
    <w:pPr>
      <w:shd w:val="clear" w:color="auto" w:fill="D9DFEF"/>
      <w:jc w:val="left"/>
    </w:pPr>
    <w:rPr>
      <w:rFonts w:ascii="メイリオ" w:eastAsia="メイリオ" w:hAnsi="メイリオ"/>
      <w:b/>
      <w:bCs/>
      <w:sz w:val="28"/>
      <w:szCs w:val="28"/>
    </w:rPr>
  </w:style>
  <w:style w:type="paragraph" w:styleId="21">
    <w:name w:val="toc 2"/>
    <w:basedOn w:val="a"/>
    <w:next w:val="a"/>
    <w:autoRedefine/>
    <w:uiPriority w:val="39"/>
    <w:unhideWhenUsed/>
    <w:rsid w:val="00E268D5"/>
    <w:pPr>
      <w:tabs>
        <w:tab w:val="right" w:leader="dot" w:pos="9686"/>
      </w:tabs>
      <w:spacing w:line="300" w:lineRule="exact"/>
      <w:ind w:leftChars="100" w:left="210"/>
    </w:pPr>
  </w:style>
  <w:style w:type="character" w:customStyle="1" w:styleId="ac">
    <w:name w:val="見出しー２ (文字)"/>
    <w:basedOn w:val="20"/>
    <w:link w:val="ab"/>
    <w:rsid w:val="00717C6B"/>
    <w:rPr>
      <w:rFonts w:asciiTheme="majorHAnsi" w:eastAsiaTheme="majorEastAsia" w:hAnsi="メイリオ" w:cstheme="majorBidi"/>
      <w:b/>
      <w:bCs/>
      <w:sz w:val="28"/>
      <w:szCs w:val="28"/>
      <w:shd w:val="clear" w:color="auto" w:fill="D9DFEF"/>
    </w:rPr>
  </w:style>
  <w:style w:type="character" w:customStyle="1" w:styleId="30">
    <w:name w:val="見出し 3 (文字)"/>
    <w:basedOn w:val="a0"/>
    <w:link w:val="3"/>
    <w:uiPriority w:val="9"/>
    <w:rsid w:val="00F848F1"/>
    <w:rPr>
      <w:rFonts w:asciiTheme="majorHAnsi" w:eastAsiaTheme="majorEastAsia" w:hAnsiTheme="majorHAnsi" w:cstheme="majorBidi"/>
    </w:rPr>
  </w:style>
  <w:style w:type="paragraph" w:customStyle="1" w:styleId="ad">
    <w:name w:val="見出しー３"/>
    <w:basedOn w:val="3"/>
    <w:link w:val="ae"/>
    <w:qFormat/>
    <w:rsid w:val="00D52052"/>
    <w:pPr>
      <w:pBdr>
        <w:top w:val="single" w:sz="12" w:space="1" w:color="4A66AC" w:shadow="1"/>
        <w:left w:val="single" w:sz="12" w:space="4" w:color="4A66AC" w:shadow="1"/>
        <w:bottom w:val="single" w:sz="12" w:space="1" w:color="4A66AC" w:shadow="1"/>
        <w:right w:val="single" w:sz="12" w:space="0" w:color="4A66AC" w:shadow="1"/>
      </w:pBdr>
      <w:autoSpaceDE w:val="0"/>
      <w:autoSpaceDN w:val="0"/>
      <w:ind w:leftChars="100" w:left="210"/>
      <w:jc w:val="left"/>
    </w:pPr>
    <w:rPr>
      <w:rFonts w:ascii="メイリオ" w:eastAsia="メイリオ" w:hAnsi="メイリオ"/>
      <w:b/>
      <w:bCs/>
      <w:sz w:val="28"/>
      <w:szCs w:val="32"/>
    </w:rPr>
  </w:style>
  <w:style w:type="paragraph" w:styleId="31">
    <w:name w:val="toc 3"/>
    <w:basedOn w:val="a"/>
    <w:next w:val="a"/>
    <w:autoRedefine/>
    <w:uiPriority w:val="39"/>
    <w:unhideWhenUsed/>
    <w:rsid w:val="00322A0E"/>
    <w:pPr>
      <w:tabs>
        <w:tab w:val="right" w:leader="dot" w:pos="9628"/>
      </w:tabs>
      <w:ind w:leftChars="200" w:left="420" w:rightChars="120" w:right="252"/>
      <w:jc w:val="left"/>
    </w:pPr>
  </w:style>
  <w:style w:type="character" w:customStyle="1" w:styleId="ae">
    <w:name w:val="見出しー３ (文字)"/>
    <w:basedOn w:val="30"/>
    <w:link w:val="ad"/>
    <w:rsid w:val="00D52052"/>
    <w:rPr>
      <w:rFonts w:asciiTheme="majorHAnsi" w:eastAsiaTheme="majorEastAsia" w:hAnsi="メイリオ" w:cstheme="majorBidi"/>
      <w:b/>
      <w:bCs/>
      <w:sz w:val="28"/>
      <w:szCs w:val="32"/>
    </w:rPr>
  </w:style>
  <w:style w:type="character" w:customStyle="1" w:styleId="40">
    <w:name w:val="見出し 4 (文字)"/>
    <w:basedOn w:val="a0"/>
    <w:link w:val="4"/>
    <w:uiPriority w:val="9"/>
    <w:rsid w:val="00B340C6"/>
    <w:rPr>
      <w:b/>
      <w:bCs/>
    </w:rPr>
  </w:style>
  <w:style w:type="paragraph" w:customStyle="1" w:styleId="af">
    <w:name w:val="見出しー４"/>
    <w:basedOn w:val="4"/>
    <w:link w:val="af0"/>
    <w:qFormat/>
    <w:rsid w:val="001D0D57"/>
    <w:pPr>
      <w:autoSpaceDE w:val="0"/>
      <w:autoSpaceDN w:val="0"/>
      <w:spacing w:after="240" w:line="360" w:lineRule="exact"/>
      <w:ind w:leftChars="0" w:left="0" w:firstLineChars="50" w:firstLine="110"/>
    </w:pPr>
    <w:rPr>
      <w:sz w:val="22"/>
      <w:shd w:val="clear" w:color="auto" w:fill="000000" w:themeFill="text1"/>
    </w:rPr>
  </w:style>
  <w:style w:type="paragraph" w:customStyle="1" w:styleId="af1">
    <w:name w:val="見出しー１"/>
    <w:basedOn w:val="1"/>
    <w:link w:val="af2"/>
    <w:qFormat/>
    <w:rsid w:val="005D3D00"/>
    <w:pPr>
      <w:shd w:val="clear" w:color="auto" w:fill="4A66AC"/>
      <w:autoSpaceDE w:val="0"/>
      <w:autoSpaceDN w:val="0"/>
      <w:spacing w:line="240" w:lineRule="auto"/>
      <w:jc w:val="left"/>
    </w:pPr>
    <w:rPr>
      <w:rFonts w:ascii="メイリオ" w:eastAsia="メイリオ" w:hAnsi="メイリオ"/>
      <w:b/>
      <w:bCs/>
      <w:color w:val="FFFFFF" w:themeColor="background1"/>
      <w:sz w:val="40"/>
      <w:szCs w:val="40"/>
    </w:rPr>
  </w:style>
  <w:style w:type="character" w:customStyle="1" w:styleId="af0">
    <w:name w:val="見出しー４ (文字)"/>
    <w:basedOn w:val="40"/>
    <w:link w:val="af"/>
    <w:rsid w:val="001D0D57"/>
    <w:rPr>
      <w:b/>
      <w:bCs/>
      <w:sz w:val="22"/>
    </w:rPr>
  </w:style>
  <w:style w:type="character" w:customStyle="1" w:styleId="af2">
    <w:name w:val="見出しー１ (文字)"/>
    <w:basedOn w:val="10"/>
    <w:link w:val="af1"/>
    <w:rsid w:val="005D3D00"/>
    <w:rPr>
      <w:rFonts w:asciiTheme="majorHAnsi" w:eastAsiaTheme="majorEastAsia" w:hAnsi="メイリオ" w:cstheme="majorBidi"/>
      <w:b/>
      <w:bCs/>
      <w:color w:val="FFFFFF" w:themeColor="background1"/>
      <w:sz w:val="40"/>
      <w:szCs w:val="40"/>
      <w:shd w:val="clear" w:color="auto" w:fill="4A66AC"/>
    </w:rPr>
  </w:style>
  <w:style w:type="paragraph" w:styleId="af3">
    <w:name w:val="footnote text"/>
    <w:basedOn w:val="a"/>
    <w:link w:val="af4"/>
    <w:uiPriority w:val="99"/>
    <w:unhideWhenUsed/>
    <w:rsid w:val="00296154"/>
    <w:pPr>
      <w:snapToGrid w:val="0"/>
      <w:jc w:val="left"/>
    </w:pPr>
  </w:style>
  <w:style w:type="character" w:customStyle="1" w:styleId="af4">
    <w:name w:val="脚注文字列 (文字)"/>
    <w:basedOn w:val="a0"/>
    <w:link w:val="af3"/>
    <w:uiPriority w:val="99"/>
    <w:rsid w:val="00296154"/>
  </w:style>
  <w:style w:type="character" w:styleId="af5">
    <w:name w:val="footnote reference"/>
    <w:basedOn w:val="a0"/>
    <w:uiPriority w:val="99"/>
    <w:unhideWhenUsed/>
    <w:rsid w:val="00296154"/>
    <w:rPr>
      <w:vertAlign w:val="superscript"/>
    </w:rPr>
  </w:style>
  <w:style w:type="paragraph" w:styleId="af6">
    <w:name w:val="Date"/>
    <w:basedOn w:val="a"/>
    <w:next w:val="a"/>
    <w:link w:val="af7"/>
    <w:uiPriority w:val="99"/>
    <w:semiHidden/>
    <w:unhideWhenUsed/>
    <w:rsid w:val="007F7932"/>
  </w:style>
  <w:style w:type="character" w:customStyle="1" w:styleId="af7">
    <w:name w:val="日付 (文字)"/>
    <w:basedOn w:val="a0"/>
    <w:link w:val="af6"/>
    <w:uiPriority w:val="99"/>
    <w:semiHidden/>
    <w:rsid w:val="007F7932"/>
  </w:style>
  <w:style w:type="paragraph" w:styleId="af8">
    <w:name w:val="Balloon Text"/>
    <w:basedOn w:val="a"/>
    <w:link w:val="af9"/>
    <w:uiPriority w:val="99"/>
    <w:semiHidden/>
    <w:unhideWhenUsed/>
    <w:rsid w:val="00D14329"/>
    <w:pPr>
      <w:spacing w:line="240" w:lineRule="auto"/>
    </w:pPr>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D14329"/>
    <w:rPr>
      <w:rFonts w:asciiTheme="majorHAnsi" w:eastAsiaTheme="majorEastAsia" w:hAnsiTheme="majorHAnsi" w:cstheme="majorBidi"/>
      <w:sz w:val="18"/>
      <w:szCs w:val="18"/>
    </w:rPr>
  </w:style>
  <w:style w:type="paragraph" w:styleId="afa">
    <w:name w:val="endnote text"/>
    <w:basedOn w:val="a"/>
    <w:link w:val="afb"/>
    <w:uiPriority w:val="99"/>
    <w:semiHidden/>
    <w:unhideWhenUsed/>
    <w:rsid w:val="006E5C4A"/>
    <w:pPr>
      <w:snapToGrid w:val="0"/>
      <w:jc w:val="left"/>
    </w:pPr>
  </w:style>
  <w:style w:type="character" w:customStyle="1" w:styleId="afb">
    <w:name w:val="文末脚注文字列 (文字)"/>
    <w:basedOn w:val="a0"/>
    <w:link w:val="afa"/>
    <w:uiPriority w:val="99"/>
    <w:semiHidden/>
    <w:rsid w:val="006E5C4A"/>
  </w:style>
  <w:style w:type="character" w:styleId="afc">
    <w:name w:val="endnote reference"/>
    <w:basedOn w:val="a0"/>
    <w:uiPriority w:val="99"/>
    <w:semiHidden/>
    <w:unhideWhenUsed/>
    <w:rsid w:val="006E5C4A"/>
    <w:rPr>
      <w:vertAlign w:val="superscript"/>
    </w:rPr>
  </w:style>
  <w:style w:type="paragraph" w:styleId="afd">
    <w:name w:val="Revision"/>
    <w:hidden/>
    <w:uiPriority w:val="99"/>
    <w:semiHidden/>
    <w:rsid w:val="00441C11"/>
    <w:pPr>
      <w:spacing w:line="240" w:lineRule="auto"/>
      <w:jc w:val="left"/>
    </w:pPr>
  </w:style>
  <w:style w:type="character" w:styleId="afe">
    <w:name w:val="annotation reference"/>
    <w:basedOn w:val="a0"/>
    <w:uiPriority w:val="99"/>
    <w:semiHidden/>
    <w:unhideWhenUsed/>
    <w:rsid w:val="00A65CFF"/>
    <w:rPr>
      <w:sz w:val="18"/>
      <w:szCs w:val="18"/>
    </w:rPr>
  </w:style>
  <w:style w:type="paragraph" w:styleId="aff">
    <w:name w:val="annotation text"/>
    <w:basedOn w:val="a"/>
    <w:link w:val="aff0"/>
    <w:uiPriority w:val="99"/>
    <w:unhideWhenUsed/>
    <w:rsid w:val="00A65CFF"/>
    <w:pPr>
      <w:jc w:val="left"/>
    </w:pPr>
  </w:style>
  <w:style w:type="character" w:customStyle="1" w:styleId="aff0">
    <w:name w:val="コメント文字列 (文字)"/>
    <w:basedOn w:val="a0"/>
    <w:link w:val="aff"/>
    <w:uiPriority w:val="99"/>
    <w:rsid w:val="00A65CFF"/>
  </w:style>
  <w:style w:type="paragraph" w:styleId="aff1">
    <w:name w:val="annotation subject"/>
    <w:basedOn w:val="aff"/>
    <w:next w:val="aff"/>
    <w:link w:val="aff2"/>
    <w:uiPriority w:val="99"/>
    <w:semiHidden/>
    <w:unhideWhenUsed/>
    <w:rsid w:val="00A65CFF"/>
    <w:rPr>
      <w:b/>
      <w:bCs/>
    </w:rPr>
  </w:style>
  <w:style w:type="character" w:customStyle="1" w:styleId="aff2">
    <w:name w:val="コメント内容 (文字)"/>
    <w:basedOn w:val="aff0"/>
    <w:link w:val="aff1"/>
    <w:uiPriority w:val="99"/>
    <w:semiHidden/>
    <w:rsid w:val="00A65CFF"/>
    <w:rPr>
      <w:b/>
      <w:bCs/>
    </w:rPr>
  </w:style>
  <w:style w:type="character" w:customStyle="1" w:styleId="12">
    <w:name w:val="未解決のメンション1"/>
    <w:basedOn w:val="a0"/>
    <w:uiPriority w:val="99"/>
    <w:semiHidden/>
    <w:unhideWhenUsed/>
    <w:rsid w:val="00F7686D"/>
    <w:rPr>
      <w:color w:val="605E5C"/>
      <w:shd w:val="clear" w:color="auto" w:fill="E1DFDD"/>
    </w:rPr>
  </w:style>
  <w:style w:type="paragraph" w:styleId="aff3">
    <w:name w:val="List Paragraph"/>
    <w:basedOn w:val="a"/>
    <w:uiPriority w:val="34"/>
    <w:qFormat/>
    <w:rsid w:val="004C58A1"/>
    <w:pPr>
      <w:ind w:leftChars="400" w:left="840"/>
    </w:pPr>
  </w:style>
  <w:style w:type="paragraph" w:styleId="aff4">
    <w:name w:val="table of figures"/>
    <w:basedOn w:val="a"/>
    <w:next w:val="a"/>
    <w:uiPriority w:val="99"/>
    <w:unhideWhenUsed/>
    <w:rsid w:val="009E7CDF"/>
    <w:pPr>
      <w:ind w:leftChars="200" w:left="200" w:hangingChars="200" w:hanging="200"/>
    </w:pPr>
  </w:style>
  <w:style w:type="table" w:customStyle="1" w:styleId="13">
    <w:name w:val="表 (格子)1"/>
    <w:basedOn w:val="a1"/>
    <w:next w:val="a3"/>
    <w:uiPriority w:val="39"/>
    <w:rsid w:val="005B69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3"/>
    <w:uiPriority w:val="39"/>
    <w:rsid w:val="00FF06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重点"/>
    <w:basedOn w:val="aff3"/>
    <w:qFormat/>
    <w:rsid w:val="0047764C"/>
    <w:pPr>
      <w:autoSpaceDE w:val="0"/>
      <w:autoSpaceDN w:val="0"/>
      <w:spacing w:line="240" w:lineRule="exact"/>
      <w:ind w:leftChars="0" w:left="0" w:hanging="360"/>
    </w:pPr>
    <w:rPr>
      <w:sz w:val="19"/>
      <w:szCs w:val="19"/>
    </w:rPr>
  </w:style>
  <w:style w:type="character" w:styleId="aff6">
    <w:name w:val="FollowedHyperlink"/>
    <w:basedOn w:val="a0"/>
    <w:uiPriority w:val="99"/>
    <w:semiHidden/>
    <w:unhideWhenUsed/>
    <w:rsid w:val="0047764C"/>
    <w:rPr>
      <w:color w:val="B26B02" w:themeColor="followedHyperlink"/>
      <w:u w:val="single"/>
    </w:rPr>
  </w:style>
  <w:style w:type="numbering" w:customStyle="1" w:styleId="14">
    <w:name w:val="リストなし1"/>
    <w:next w:val="a2"/>
    <w:uiPriority w:val="99"/>
    <w:semiHidden/>
    <w:unhideWhenUsed/>
    <w:rsid w:val="0068224B"/>
  </w:style>
  <w:style w:type="table" w:customStyle="1" w:styleId="32">
    <w:name w:val="表 (格子)3"/>
    <w:basedOn w:val="a1"/>
    <w:next w:val="a3"/>
    <w:uiPriority w:val="39"/>
    <w:rsid w:val="006822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3"/>
    <w:uiPriority w:val="39"/>
    <w:rsid w:val="006822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3"/>
    <w:uiPriority w:val="39"/>
    <w:rsid w:val="006822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3"/>
    <w:uiPriority w:val="39"/>
    <w:rsid w:val="00674FB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3"/>
    <w:uiPriority w:val="39"/>
    <w:rsid w:val="00674FB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3"/>
    <w:uiPriority w:val="39"/>
    <w:rsid w:val="00674FB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3"/>
    <w:uiPriority w:val="39"/>
    <w:rsid w:val="009343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9343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39"/>
    <w:rsid w:val="009343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39"/>
    <w:rsid w:val="009343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スタイル1"/>
    <w:basedOn w:val="a"/>
    <w:link w:val="16"/>
    <w:qFormat/>
    <w:rsid w:val="00AB2B3D"/>
    <w:pPr>
      <w:autoSpaceDE w:val="0"/>
      <w:autoSpaceDN w:val="0"/>
      <w:spacing w:after="240"/>
    </w:pPr>
    <w:rPr>
      <w:rFonts w:hAnsi="メイリオ"/>
      <w:b/>
      <w:sz w:val="22"/>
      <w:bdr w:val="single" w:sz="4" w:space="0" w:color="auto"/>
    </w:rPr>
  </w:style>
  <w:style w:type="character" w:customStyle="1" w:styleId="16">
    <w:name w:val="スタイル1 (文字)"/>
    <w:basedOn w:val="a0"/>
    <w:link w:val="15"/>
    <w:rsid w:val="00AB2B3D"/>
    <w:rPr>
      <w:rFonts w:hAnsi="メイリオ"/>
      <w:b/>
      <w:sz w:val="22"/>
      <w:bdr w:val="single" w:sz="4" w:space="0" w:color="auto"/>
    </w:rPr>
  </w:style>
  <w:style w:type="table" w:customStyle="1" w:styleId="9">
    <w:name w:val="表 (格子)9"/>
    <w:basedOn w:val="a1"/>
    <w:next w:val="a3"/>
    <w:uiPriority w:val="39"/>
    <w:rsid w:val="002C3DF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3"/>
    <w:uiPriority w:val="39"/>
    <w:rsid w:val="00C9608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1"/>
    <w:next w:val="a3"/>
    <w:uiPriority w:val="39"/>
    <w:rsid w:val="00194C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 (格子)14"/>
    <w:basedOn w:val="a1"/>
    <w:next w:val="a3"/>
    <w:uiPriority w:val="39"/>
    <w:rsid w:val="00B671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 (格子)15"/>
    <w:basedOn w:val="a1"/>
    <w:next w:val="a3"/>
    <w:uiPriority w:val="39"/>
    <w:rsid w:val="00B671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 (格子)16"/>
    <w:basedOn w:val="a1"/>
    <w:next w:val="a3"/>
    <w:uiPriority w:val="39"/>
    <w:rsid w:val="00394D4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3"/>
    <w:uiPriority w:val="39"/>
    <w:rsid w:val="00AB42C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3"/>
    <w:uiPriority w:val="39"/>
    <w:rsid w:val="00B863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3"/>
    <w:uiPriority w:val="39"/>
    <w:rsid w:val="00A229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3"/>
    <w:uiPriority w:val="39"/>
    <w:rsid w:val="00AF24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034B0"/>
    <w:pPr>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table" w:customStyle="1" w:styleId="23">
    <w:name w:val="表 (格子)23"/>
    <w:basedOn w:val="a1"/>
    <w:next w:val="a3"/>
    <w:uiPriority w:val="39"/>
    <w:rsid w:val="0028789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Plain Text"/>
    <w:basedOn w:val="a"/>
    <w:link w:val="aff8"/>
    <w:uiPriority w:val="99"/>
    <w:unhideWhenUsed/>
    <w:rsid w:val="005A1780"/>
    <w:pPr>
      <w:widowControl w:val="0"/>
      <w:spacing w:line="240" w:lineRule="auto"/>
      <w:jc w:val="left"/>
    </w:pPr>
    <w:rPr>
      <w:rFonts w:ascii="Meiryo UI" w:eastAsia="Meiryo UI" w:hAnsi="Meiryo UI" w:cs="Courier New"/>
    </w:rPr>
  </w:style>
  <w:style w:type="character" w:customStyle="1" w:styleId="aff8">
    <w:name w:val="書式なし (文字)"/>
    <w:basedOn w:val="a0"/>
    <w:link w:val="aff7"/>
    <w:uiPriority w:val="99"/>
    <w:rsid w:val="005A1780"/>
    <w:rPr>
      <w:rFonts w:ascii="Meiryo UI" w:eastAsia="Meiryo UI" w:hAnsi="Meiryo UI" w:cs="Courier New"/>
    </w:rPr>
  </w:style>
  <w:style w:type="paragraph" w:styleId="aff9">
    <w:name w:val="No Spacing"/>
    <w:uiPriority w:val="1"/>
    <w:qFormat/>
    <w:rsid w:val="00B34177"/>
    <w:pPr>
      <w:spacing w:line="240" w:lineRule="auto"/>
    </w:pPr>
  </w:style>
  <w:style w:type="table" w:customStyle="1" w:styleId="24">
    <w:name w:val="表 (格子)24"/>
    <w:basedOn w:val="a1"/>
    <w:next w:val="a3"/>
    <w:uiPriority w:val="39"/>
    <w:rsid w:val="00A33E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9"/>
    <w:rsid w:val="00B121BC"/>
    <w:rPr>
      <w:rFonts w:asciiTheme="majorHAnsi" w:eastAsiaTheme="majorEastAsia" w:hAnsiTheme="majorHAnsi" w:cstheme="majorBidi"/>
    </w:rPr>
  </w:style>
  <w:style w:type="table" w:customStyle="1" w:styleId="241">
    <w:name w:val="表 (格子)241"/>
    <w:basedOn w:val="a1"/>
    <w:next w:val="a3"/>
    <w:uiPriority w:val="39"/>
    <w:rsid w:val="00CA301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39"/>
    <w:rsid w:val="004450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表 (格子)2411"/>
    <w:basedOn w:val="a1"/>
    <w:next w:val="a3"/>
    <w:uiPriority w:val="39"/>
    <w:rsid w:val="00EE3D8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 (格子)41"/>
    <w:basedOn w:val="a1"/>
    <w:next w:val="a3"/>
    <w:uiPriority w:val="39"/>
    <w:rsid w:val="00EE3D8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3"/>
    <w:uiPriority w:val="39"/>
    <w:rsid w:val="00EE3D8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表 (格子)242"/>
    <w:basedOn w:val="a1"/>
    <w:next w:val="a3"/>
    <w:uiPriority w:val="39"/>
    <w:rsid w:val="00C545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表 (格子)243"/>
    <w:basedOn w:val="a1"/>
    <w:next w:val="a3"/>
    <w:uiPriority w:val="39"/>
    <w:rsid w:val="00C545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表 (格子)244"/>
    <w:basedOn w:val="a1"/>
    <w:next w:val="a3"/>
    <w:uiPriority w:val="39"/>
    <w:rsid w:val="00C545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表 (格子)245"/>
    <w:basedOn w:val="a1"/>
    <w:next w:val="a3"/>
    <w:uiPriority w:val="39"/>
    <w:rsid w:val="00C545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表 (格子)246"/>
    <w:basedOn w:val="a1"/>
    <w:next w:val="a3"/>
    <w:uiPriority w:val="39"/>
    <w:rsid w:val="00C545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表 (格子)247"/>
    <w:basedOn w:val="a1"/>
    <w:next w:val="a3"/>
    <w:uiPriority w:val="39"/>
    <w:rsid w:val="00C545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表 (格子)248"/>
    <w:basedOn w:val="a1"/>
    <w:next w:val="a3"/>
    <w:uiPriority w:val="39"/>
    <w:rsid w:val="00FA1E2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表 (格子)249"/>
    <w:basedOn w:val="a1"/>
    <w:next w:val="a3"/>
    <w:uiPriority w:val="39"/>
    <w:rsid w:val="00FA1E2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表 (格子)2410"/>
    <w:basedOn w:val="a1"/>
    <w:next w:val="a3"/>
    <w:uiPriority w:val="39"/>
    <w:rsid w:val="0036307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表 (格子)2412"/>
    <w:basedOn w:val="a1"/>
    <w:next w:val="a3"/>
    <w:uiPriority w:val="39"/>
    <w:rsid w:val="0036307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表 (格子)2413"/>
    <w:basedOn w:val="a1"/>
    <w:next w:val="a3"/>
    <w:uiPriority w:val="39"/>
    <w:rsid w:val="0036307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表 (格子)2414"/>
    <w:basedOn w:val="a1"/>
    <w:next w:val="a3"/>
    <w:uiPriority w:val="39"/>
    <w:rsid w:val="00FC63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5">
    <w:name w:val="表 (格子)2415"/>
    <w:basedOn w:val="a1"/>
    <w:next w:val="a3"/>
    <w:uiPriority w:val="39"/>
    <w:rsid w:val="00FC63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6">
    <w:name w:val="表 (格子)2416"/>
    <w:basedOn w:val="a1"/>
    <w:next w:val="a3"/>
    <w:uiPriority w:val="39"/>
    <w:rsid w:val="00FC63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 (格子)181"/>
    <w:basedOn w:val="a1"/>
    <w:next w:val="a3"/>
    <w:uiPriority w:val="39"/>
    <w:rsid w:val="00FC63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7">
    <w:name w:val="表 (格子)2417"/>
    <w:basedOn w:val="a1"/>
    <w:next w:val="a3"/>
    <w:uiPriority w:val="39"/>
    <w:rsid w:val="003524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8">
    <w:name w:val="表 (格子)2418"/>
    <w:basedOn w:val="a1"/>
    <w:next w:val="a3"/>
    <w:uiPriority w:val="39"/>
    <w:rsid w:val="003524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9">
    <w:name w:val="表 (格子)2419"/>
    <w:basedOn w:val="a1"/>
    <w:next w:val="a3"/>
    <w:uiPriority w:val="39"/>
    <w:rsid w:val="003524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表 (格子)2420"/>
    <w:basedOn w:val="a1"/>
    <w:next w:val="a3"/>
    <w:uiPriority w:val="39"/>
    <w:rsid w:val="003524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表 (格子)2421"/>
    <w:basedOn w:val="a1"/>
    <w:next w:val="a3"/>
    <w:uiPriority w:val="39"/>
    <w:rsid w:val="003524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表 (格子)2422"/>
    <w:basedOn w:val="a1"/>
    <w:next w:val="a3"/>
    <w:uiPriority w:val="39"/>
    <w:rsid w:val="003D1A9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表 (格子)2423"/>
    <w:basedOn w:val="a1"/>
    <w:next w:val="a3"/>
    <w:uiPriority w:val="39"/>
    <w:rsid w:val="003D1A9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表 (格子)2424"/>
    <w:basedOn w:val="a1"/>
    <w:next w:val="a3"/>
    <w:uiPriority w:val="39"/>
    <w:rsid w:val="003D1A9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3"/>
    <w:uiPriority w:val="39"/>
    <w:rsid w:val="00E91C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5">
    <w:name w:val="表 (格子)2425"/>
    <w:basedOn w:val="a1"/>
    <w:next w:val="a3"/>
    <w:uiPriority w:val="39"/>
    <w:rsid w:val="00F700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6">
    <w:name w:val="表 (格子)2426"/>
    <w:basedOn w:val="a1"/>
    <w:next w:val="a3"/>
    <w:uiPriority w:val="39"/>
    <w:rsid w:val="00F700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7">
    <w:name w:val="表 (格子)2427"/>
    <w:basedOn w:val="a1"/>
    <w:next w:val="a3"/>
    <w:uiPriority w:val="39"/>
    <w:rsid w:val="00F700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8">
    <w:name w:val="表 (格子)2428"/>
    <w:basedOn w:val="a1"/>
    <w:next w:val="a3"/>
    <w:uiPriority w:val="39"/>
    <w:rsid w:val="00F700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9">
    <w:name w:val="表 (格子)2429"/>
    <w:basedOn w:val="a1"/>
    <w:next w:val="a3"/>
    <w:uiPriority w:val="39"/>
    <w:rsid w:val="00F700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表 (格子)2430"/>
    <w:basedOn w:val="a1"/>
    <w:next w:val="a3"/>
    <w:uiPriority w:val="39"/>
    <w:rsid w:val="00F700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表 (格子)2431"/>
    <w:basedOn w:val="a1"/>
    <w:next w:val="a3"/>
    <w:uiPriority w:val="39"/>
    <w:rsid w:val="00F700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3"/>
    <w:uiPriority w:val="39"/>
    <w:rsid w:val="0072060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表 (格子)2432"/>
    <w:basedOn w:val="a1"/>
    <w:next w:val="a3"/>
    <w:uiPriority w:val="39"/>
    <w:rsid w:val="0072060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表 (格子)2433"/>
    <w:basedOn w:val="a1"/>
    <w:next w:val="a3"/>
    <w:uiPriority w:val="39"/>
    <w:rsid w:val="0072060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4">
    <w:name w:val="表 (格子)2434"/>
    <w:basedOn w:val="a1"/>
    <w:next w:val="a3"/>
    <w:uiPriority w:val="39"/>
    <w:rsid w:val="0072060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5">
    <w:name w:val="表 (格子)2435"/>
    <w:basedOn w:val="a1"/>
    <w:next w:val="a3"/>
    <w:uiPriority w:val="39"/>
    <w:rsid w:val="0072060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3"/>
    <w:uiPriority w:val="39"/>
    <w:rsid w:val="003572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3"/>
    <w:uiPriority w:val="39"/>
    <w:rsid w:val="003572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6">
    <w:name w:val="表 (格子)2436"/>
    <w:basedOn w:val="a1"/>
    <w:next w:val="a3"/>
    <w:uiPriority w:val="39"/>
    <w:rsid w:val="00164C5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7">
    <w:name w:val="表 (格子)2437"/>
    <w:basedOn w:val="a1"/>
    <w:next w:val="a3"/>
    <w:uiPriority w:val="39"/>
    <w:rsid w:val="00164C5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8">
    <w:name w:val="表 (格子)2438"/>
    <w:basedOn w:val="a1"/>
    <w:next w:val="a3"/>
    <w:uiPriority w:val="39"/>
    <w:rsid w:val="00164C5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454CDF"/>
  </w:style>
  <w:style w:type="paragraph" w:styleId="HTML">
    <w:name w:val="HTML Preformatted"/>
    <w:basedOn w:val="a"/>
    <w:link w:val="HTML0"/>
    <w:rsid w:val="00A10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kern w:val="0"/>
      <w:sz w:val="20"/>
      <w:szCs w:val="20"/>
    </w:rPr>
  </w:style>
  <w:style w:type="character" w:customStyle="1" w:styleId="HTML0">
    <w:name w:val="HTML 書式付き (文字)"/>
    <w:basedOn w:val="a0"/>
    <w:link w:val="HTML"/>
    <w:rsid w:val="00A10E96"/>
    <w:rPr>
      <w:rFonts w:ascii="Arial Unicode MS" w:eastAsia="Arial Unicode MS" w:hAnsi="Arial Unicode MS" w:cs="Arial Unicode MS"/>
      <w:kern w:val="0"/>
      <w:sz w:val="20"/>
      <w:szCs w:val="20"/>
    </w:rPr>
  </w:style>
  <w:style w:type="character" w:styleId="affa">
    <w:name w:val="Unresolved Mention"/>
    <w:basedOn w:val="a0"/>
    <w:uiPriority w:val="99"/>
    <w:semiHidden/>
    <w:unhideWhenUsed/>
    <w:rsid w:val="009F7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104861">
      <w:bodyDiv w:val="1"/>
      <w:marLeft w:val="0"/>
      <w:marRight w:val="0"/>
      <w:marTop w:val="0"/>
      <w:marBottom w:val="0"/>
      <w:divBdr>
        <w:top w:val="none" w:sz="0" w:space="0" w:color="auto"/>
        <w:left w:val="none" w:sz="0" w:space="0" w:color="auto"/>
        <w:bottom w:val="none" w:sz="0" w:space="0" w:color="auto"/>
        <w:right w:val="none" w:sz="0" w:space="0" w:color="auto"/>
      </w:divBdr>
    </w:div>
    <w:div w:id="306203389">
      <w:bodyDiv w:val="1"/>
      <w:marLeft w:val="0"/>
      <w:marRight w:val="0"/>
      <w:marTop w:val="0"/>
      <w:marBottom w:val="0"/>
      <w:divBdr>
        <w:top w:val="none" w:sz="0" w:space="0" w:color="auto"/>
        <w:left w:val="none" w:sz="0" w:space="0" w:color="auto"/>
        <w:bottom w:val="none" w:sz="0" w:space="0" w:color="auto"/>
        <w:right w:val="none" w:sz="0" w:space="0" w:color="auto"/>
      </w:divBdr>
    </w:div>
    <w:div w:id="327758765">
      <w:bodyDiv w:val="1"/>
      <w:marLeft w:val="0"/>
      <w:marRight w:val="0"/>
      <w:marTop w:val="0"/>
      <w:marBottom w:val="0"/>
      <w:divBdr>
        <w:top w:val="none" w:sz="0" w:space="0" w:color="auto"/>
        <w:left w:val="none" w:sz="0" w:space="0" w:color="auto"/>
        <w:bottom w:val="none" w:sz="0" w:space="0" w:color="auto"/>
        <w:right w:val="none" w:sz="0" w:space="0" w:color="auto"/>
      </w:divBdr>
    </w:div>
    <w:div w:id="436949844">
      <w:bodyDiv w:val="1"/>
      <w:marLeft w:val="0"/>
      <w:marRight w:val="0"/>
      <w:marTop w:val="0"/>
      <w:marBottom w:val="0"/>
      <w:divBdr>
        <w:top w:val="none" w:sz="0" w:space="0" w:color="auto"/>
        <w:left w:val="none" w:sz="0" w:space="0" w:color="auto"/>
        <w:bottom w:val="none" w:sz="0" w:space="0" w:color="auto"/>
        <w:right w:val="none" w:sz="0" w:space="0" w:color="auto"/>
      </w:divBdr>
    </w:div>
    <w:div w:id="595018699">
      <w:bodyDiv w:val="1"/>
      <w:marLeft w:val="0"/>
      <w:marRight w:val="0"/>
      <w:marTop w:val="0"/>
      <w:marBottom w:val="0"/>
      <w:divBdr>
        <w:top w:val="none" w:sz="0" w:space="0" w:color="auto"/>
        <w:left w:val="none" w:sz="0" w:space="0" w:color="auto"/>
        <w:bottom w:val="none" w:sz="0" w:space="0" w:color="auto"/>
        <w:right w:val="none" w:sz="0" w:space="0" w:color="auto"/>
      </w:divBdr>
    </w:div>
    <w:div w:id="621156407">
      <w:bodyDiv w:val="1"/>
      <w:marLeft w:val="0"/>
      <w:marRight w:val="0"/>
      <w:marTop w:val="0"/>
      <w:marBottom w:val="0"/>
      <w:divBdr>
        <w:top w:val="none" w:sz="0" w:space="0" w:color="auto"/>
        <w:left w:val="none" w:sz="0" w:space="0" w:color="auto"/>
        <w:bottom w:val="none" w:sz="0" w:space="0" w:color="auto"/>
        <w:right w:val="none" w:sz="0" w:space="0" w:color="auto"/>
      </w:divBdr>
    </w:div>
    <w:div w:id="1222056140">
      <w:bodyDiv w:val="1"/>
      <w:marLeft w:val="0"/>
      <w:marRight w:val="0"/>
      <w:marTop w:val="0"/>
      <w:marBottom w:val="0"/>
      <w:divBdr>
        <w:top w:val="none" w:sz="0" w:space="0" w:color="auto"/>
        <w:left w:val="none" w:sz="0" w:space="0" w:color="auto"/>
        <w:bottom w:val="none" w:sz="0" w:space="0" w:color="auto"/>
        <w:right w:val="none" w:sz="0" w:space="0" w:color="auto"/>
      </w:divBdr>
    </w:div>
    <w:div w:id="1304389246">
      <w:bodyDiv w:val="1"/>
      <w:marLeft w:val="0"/>
      <w:marRight w:val="0"/>
      <w:marTop w:val="0"/>
      <w:marBottom w:val="0"/>
      <w:divBdr>
        <w:top w:val="none" w:sz="0" w:space="0" w:color="auto"/>
        <w:left w:val="none" w:sz="0" w:space="0" w:color="auto"/>
        <w:bottom w:val="none" w:sz="0" w:space="0" w:color="auto"/>
        <w:right w:val="none" w:sz="0" w:space="0" w:color="auto"/>
      </w:divBdr>
    </w:div>
    <w:div w:id="1534687374">
      <w:bodyDiv w:val="1"/>
      <w:marLeft w:val="0"/>
      <w:marRight w:val="0"/>
      <w:marTop w:val="0"/>
      <w:marBottom w:val="0"/>
      <w:divBdr>
        <w:top w:val="none" w:sz="0" w:space="0" w:color="auto"/>
        <w:left w:val="none" w:sz="0" w:space="0" w:color="auto"/>
        <w:bottom w:val="none" w:sz="0" w:space="0" w:color="auto"/>
        <w:right w:val="none" w:sz="0" w:space="0" w:color="auto"/>
      </w:divBdr>
    </w:div>
    <w:div w:id="1568373710">
      <w:bodyDiv w:val="1"/>
      <w:marLeft w:val="0"/>
      <w:marRight w:val="0"/>
      <w:marTop w:val="0"/>
      <w:marBottom w:val="0"/>
      <w:divBdr>
        <w:top w:val="none" w:sz="0" w:space="0" w:color="auto"/>
        <w:left w:val="none" w:sz="0" w:space="0" w:color="auto"/>
        <w:bottom w:val="none" w:sz="0" w:space="0" w:color="auto"/>
        <w:right w:val="none" w:sz="0" w:space="0" w:color="auto"/>
      </w:divBdr>
    </w:div>
    <w:div w:id="1595437982">
      <w:bodyDiv w:val="1"/>
      <w:marLeft w:val="0"/>
      <w:marRight w:val="0"/>
      <w:marTop w:val="0"/>
      <w:marBottom w:val="0"/>
      <w:divBdr>
        <w:top w:val="none" w:sz="0" w:space="0" w:color="auto"/>
        <w:left w:val="none" w:sz="0" w:space="0" w:color="auto"/>
        <w:bottom w:val="none" w:sz="0" w:space="0" w:color="auto"/>
        <w:right w:val="none" w:sz="0" w:space="0" w:color="auto"/>
      </w:divBdr>
    </w:div>
    <w:div w:id="1714038478">
      <w:bodyDiv w:val="1"/>
      <w:marLeft w:val="0"/>
      <w:marRight w:val="0"/>
      <w:marTop w:val="0"/>
      <w:marBottom w:val="0"/>
      <w:divBdr>
        <w:top w:val="none" w:sz="0" w:space="0" w:color="auto"/>
        <w:left w:val="none" w:sz="0" w:space="0" w:color="auto"/>
        <w:bottom w:val="none" w:sz="0" w:space="0" w:color="auto"/>
        <w:right w:val="none" w:sz="0" w:space="0" w:color="auto"/>
      </w:divBdr>
    </w:div>
    <w:div w:id="1820730518">
      <w:bodyDiv w:val="1"/>
      <w:marLeft w:val="0"/>
      <w:marRight w:val="0"/>
      <w:marTop w:val="0"/>
      <w:marBottom w:val="0"/>
      <w:divBdr>
        <w:top w:val="none" w:sz="0" w:space="0" w:color="auto"/>
        <w:left w:val="none" w:sz="0" w:space="0" w:color="auto"/>
        <w:bottom w:val="none" w:sz="0" w:space="0" w:color="auto"/>
        <w:right w:val="none" w:sz="0" w:space="0" w:color="auto"/>
      </w:divBdr>
    </w:div>
    <w:div w:id="1821070596">
      <w:bodyDiv w:val="1"/>
      <w:marLeft w:val="0"/>
      <w:marRight w:val="0"/>
      <w:marTop w:val="0"/>
      <w:marBottom w:val="0"/>
      <w:divBdr>
        <w:top w:val="none" w:sz="0" w:space="0" w:color="auto"/>
        <w:left w:val="none" w:sz="0" w:space="0" w:color="auto"/>
        <w:bottom w:val="none" w:sz="0" w:space="0" w:color="auto"/>
        <w:right w:val="none" w:sz="0" w:space="0" w:color="auto"/>
      </w:divBdr>
    </w:div>
    <w:div w:id="1852141978">
      <w:bodyDiv w:val="1"/>
      <w:marLeft w:val="0"/>
      <w:marRight w:val="0"/>
      <w:marTop w:val="0"/>
      <w:marBottom w:val="0"/>
      <w:divBdr>
        <w:top w:val="none" w:sz="0" w:space="0" w:color="auto"/>
        <w:left w:val="none" w:sz="0" w:space="0" w:color="auto"/>
        <w:bottom w:val="none" w:sz="0" w:space="0" w:color="auto"/>
        <w:right w:val="none" w:sz="0" w:space="0" w:color="auto"/>
      </w:divBdr>
    </w:div>
    <w:div w:id="2010138932">
      <w:bodyDiv w:val="1"/>
      <w:marLeft w:val="0"/>
      <w:marRight w:val="0"/>
      <w:marTop w:val="0"/>
      <w:marBottom w:val="0"/>
      <w:divBdr>
        <w:top w:val="none" w:sz="0" w:space="0" w:color="auto"/>
        <w:left w:val="none" w:sz="0" w:space="0" w:color="auto"/>
        <w:bottom w:val="none" w:sz="0" w:space="0" w:color="auto"/>
        <w:right w:val="none" w:sz="0" w:space="0" w:color="auto"/>
      </w:divBdr>
    </w:div>
    <w:div w:id="2090075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yperlink" Target="https://www.mext.go.jp/b_menu/toukei/chousa01/nihongo/1266536.htm" TargetMode="External"/><Relationship Id="rId21" Type="http://schemas.openxmlformats.org/officeDocument/2006/relationships/hyperlink" Target="https://www.mext.go.jp/a_menu/shotou/zyouhou/detail/1370036.htm" TargetMode="External"/><Relationship Id="rId34" Type="http://schemas.openxmlformats.org/officeDocument/2006/relationships/hyperlink" Target="https://www.pref.osaka.lg.jp/o180010/kyoikusomu/homepage/index.htm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jpeg"/><Relationship Id="rId25" Type="http://schemas.openxmlformats.org/officeDocument/2006/relationships/hyperlink" Target="https://www.mext.go.jp/b_menu/toukei/chousa01/shidou/1267646.htm" TargetMode="External"/><Relationship Id="rId33" Type="http://schemas.openxmlformats.org/officeDocument/2006/relationships/hyperlink" Target="https://www.pref.osaka.lg.jp/o180010/kyoikusomu/news/index.html"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mext.go.jp/b_menu/toukei/chousa02/shakai/kekka/1268528.htm" TargetMode="External"/><Relationship Id="rId29" Type="http://schemas.openxmlformats.org/officeDocument/2006/relationships/hyperlink" Target="http://www.bunka.go.jp/seisaku/bunkazai/shokai/chiho_shitei/kensu.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pref.osaka.lg.jp/o180070/hokentaiku/kyougisupo-tutop/h27osakatairyoku.html" TargetMode="External"/><Relationship Id="rId32" Type="http://schemas.openxmlformats.org/officeDocument/2006/relationships/hyperlink" Target="https://www.mext.go.jp/a_menu/shotou/zyosei/1334433_00001.htm"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mext.go.jp/b_menu/toukei/chousa05/kyuushoku/1267027.htm" TargetMode="External"/><Relationship Id="rId28" Type="http://schemas.openxmlformats.org/officeDocument/2006/relationships/hyperlink" Target="http://www.mext.go.jp/b_menu/toukei/chousa01/kouritsu/1262949.ht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ext.go.jp/b_menu/toukei/001/index05.htm" TargetMode="External"/><Relationship Id="rId31" Type="http://schemas.openxmlformats.org/officeDocument/2006/relationships/hyperlink" Target="https://www.bunka.go.jp/seisaku/bunkazai/shokai/pdf/94191101_0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mext.go.jp/b_menu/toukei/chousa05/eiyou/1266982.htm" TargetMode="External"/><Relationship Id="rId27" Type="http://schemas.openxmlformats.org/officeDocument/2006/relationships/hyperlink" Target="https://www.pref.osaka.lg.jp/chikikyoiku/syakaikyouiku/" TargetMode="External"/><Relationship Id="rId30" Type="http://schemas.openxmlformats.org/officeDocument/2006/relationships/hyperlink" Target="https://www.bunka.go.jp/seisaku/bunkazai/shokai/pdf/94191101_01.pdf"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インテグラル">
  <a:themeElements>
    <a:clrScheme name="インテグラル">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インテグラル">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インテグラル">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909081025560E4F9D8D3B55A536E32A" ma:contentTypeVersion="1" ma:contentTypeDescription="新しいドキュメントを作成します。" ma:contentTypeScope="" ma:versionID="7eb4130e206a4c218db019acf546412b">
  <xsd:schema xmlns:xsd="http://www.w3.org/2001/XMLSchema" xmlns:xs="http://www.w3.org/2001/XMLSchema" xmlns:p="http://schemas.microsoft.com/office/2006/metadata/properties" xmlns:ns2="8d949a7c-f650-44a7-b4f1-f61f2228ff7d" targetNamespace="http://schemas.microsoft.com/office/2006/metadata/properties" ma:root="true" ma:fieldsID="33cb2e1780c4d17c50332bef2b40a809" ns2:_="">
    <xsd:import namespace="8d949a7c-f650-44a7-b4f1-f61f2228ff7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93C3A1-1B99-4C09-A3A8-258276013B43}">
  <ds:schemaRefs>
    <ds:schemaRef ds:uri="http://schemas.openxmlformats.org/officeDocument/2006/bibliography"/>
  </ds:schemaRefs>
</ds:datastoreItem>
</file>

<file path=customXml/itemProps2.xml><?xml version="1.0" encoding="utf-8"?>
<ds:datastoreItem xmlns:ds="http://schemas.openxmlformats.org/officeDocument/2006/customXml" ds:itemID="{ED7C532B-B42E-4865-AE80-FE4980196EFB}">
  <ds:schemaRefs>
    <ds:schemaRef ds:uri="http://schemas.microsoft.com/sharepoint/v3/contenttype/forms"/>
  </ds:schemaRefs>
</ds:datastoreItem>
</file>

<file path=customXml/itemProps3.xml><?xml version="1.0" encoding="utf-8"?>
<ds:datastoreItem xmlns:ds="http://schemas.openxmlformats.org/officeDocument/2006/customXml" ds:itemID="{CC77DD05-9989-43E1-A270-3FBF7670E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71DCF1-DCB4-4B8B-AFB4-A5F316277C9E}">
  <ds:schemaRefs>
    <ds:schemaRef ds:uri="http://purl.org/dc/term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purl.org/dc/dcmitype/"/>
    <ds:schemaRef ds:uri="8d949a7c-f650-44a7-b4f1-f61f2228ff7d"/>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140</Pages>
  <Words>18442</Words>
  <Characters>105121</Characters>
  <Application>Microsoft Office Word</Application>
  <DocSecurity>0</DocSecurity>
  <Lines>876</Lines>
  <Paragraphs>246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2025-07-22T01:31:00Z</dcterms:created>
  <dcterms:modified xsi:type="dcterms:W3CDTF">2025-08-27T03:46:00Z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0x0101001909081025560E4F9D8D3B55A536E32A</vt:lpwstr>
  </property>
</Properties>
</file>