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A276D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276DF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A276D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276D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職務</w:t>
      </w:r>
      <w:r w:rsidRPr="00A276D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276D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276D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A276D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A276DF" w:rsidRPr="00A276DF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A276DF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A276DF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CE5A92" w:rsidRPr="00A276DF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154DA308" w:rsidR="00CE5A92" w:rsidRPr="00A276DF" w:rsidRDefault="00CE5A92" w:rsidP="00CE5A9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6BBDD2BA" w:rsidR="00CE5A92" w:rsidRPr="00A276DF" w:rsidRDefault="00CE5A92" w:rsidP="00CE5A9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令和6年５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（木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4C1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4C1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4C12E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276DF" w:rsidRPr="00A276DF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D9BFD75" w:rsidR="00DA7F16" w:rsidRPr="00A276DF" w:rsidRDefault="00F26823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CE5A92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A276DF" w:rsidRPr="00A276DF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430A0B37" w14:textId="77777777" w:rsidR="00DA7F16" w:rsidRPr="00A276DF" w:rsidRDefault="00DA7F16" w:rsidP="00DA7F16">
            <w:pPr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735D14F2" w14:textId="19E3BEE6" w:rsidR="00DA7F16" w:rsidRPr="00A276DF" w:rsidRDefault="00DA7F16" w:rsidP="00DA7F16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27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</w:t>
            </w:r>
          </w:p>
          <w:p w14:paraId="52BCA654" w14:textId="77777777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07C791E" w14:textId="77777777" w:rsidR="00BE2C02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 w:rsidR="00C527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参事、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23984191" w14:textId="0FA459D1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総括主査</w:t>
            </w:r>
            <w:r w:rsidR="00CE5A92">
              <w:rPr>
                <w:rFonts w:hAnsi="HG丸ｺﾞｼｯｸM-PRO" w:hint="eastAsia"/>
                <w:sz w:val="24"/>
                <w:szCs w:val="24"/>
              </w:rPr>
              <w:t>、副主査</w:t>
            </w:r>
          </w:p>
          <w:p w14:paraId="60733841" w14:textId="155E725E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  <w:r w:rsidR="00C52730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Pr="00A276DF">
              <w:rPr>
                <w:rFonts w:hAnsi="HG丸ｺﾞｼｯｸM-PRO" w:hint="eastAsia"/>
                <w:sz w:val="24"/>
                <w:szCs w:val="24"/>
              </w:rPr>
              <w:t>課長代理、</w:t>
            </w:r>
            <w:r w:rsidR="00181505">
              <w:rPr>
                <w:rFonts w:hAnsi="HG丸ｺﾞｼｯｸM-PRO" w:hint="eastAsia"/>
                <w:sz w:val="24"/>
                <w:szCs w:val="24"/>
              </w:rPr>
              <w:t>担当係長</w:t>
            </w:r>
          </w:p>
        </w:tc>
      </w:tr>
      <w:tr w:rsidR="00A276DF" w:rsidRPr="00A276DF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A276DF" w:rsidRPr="00A276DF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BE3D550" w14:textId="76615D3F" w:rsidR="004C12E2" w:rsidRPr="00F74BA9" w:rsidRDefault="004C12E2" w:rsidP="0083676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Pr="004C12E2">
              <w:rPr>
                <w:rFonts w:hAnsi="HG丸ｺﾞｼｯｸM-PRO" w:cs="ＭＳ 明朝" w:hint="eastAsia"/>
                <w:sz w:val="24"/>
                <w:szCs w:val="24"/>
              </w:rPr>
              <w:t>作品の活用・保全に向けた実施体制の整備にあたっては、実施状況を定期的にチェックする機関や</w:t>
            </w:r>
            <w:r w:rsidR="007617F7">
              <w:rPr>
                <w:rFonts w:hAnsi="HG丸ｺﾞｼｯｸM-PRO" w:cs="ＭＳ 明朝" w:hint="eastAsia"/>
                <w:sz w:val="24"/>
                <w:szCs w:val="24"/>
              </w:rPr>
              <w:t>それに適した</w:t>
            </w:r>
            <w:r w:rsidRPr="004C12E2">
              <w:rPr>
                <w:rFonts w:hAnsi="HG丸ｺﾞｼｯｸM-PRO" w:cs="ＭＳ 明朝" w:hint="eastAsia"/>
                <w:sz w:val="24"/>
                <w:szCs w:val="24"/>
              </w:rPr>
              <w:t>人材について検討する必要があるのではないか。</w:t>
            </w:r>
          </w:p>
        </w:tc>
      </w:tr>
      <w:tr w:rsidR="00A276DF" w:rsidRPr="00A276DF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29C6187E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276DF" w:rsidRPr="00A276DF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333E476D" w:rsidR="00DA7F16" w:rsidRPr="00A276DF" w:rsidRDefault="00DA7F16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A276DF" w:rsidRPr="00A276DF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4405FEDF" w:rsidR="00DA7F16" w:rsidRPr="00A276DF" w:rsidRDefault="004C12E2" w:rsidP="00DA7F1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4C12E2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DA7F16" w:rsidRPr="00A276DF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A7F16" w:rsidRPr="00A276DF" w:rsidRDefault="00DA7F16" w:rsidP="00DA7F1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276DF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A7F16" w:rsidRPr="00A276DF" w:rsidRDefault="00DA7F16" w:rsidP="00DA7F16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A276DF" w:rsidRDefault="00C8767A" w:rsidP="00935F6A"/>
    <w:sectPr w:rsidR="00C8767A" w:rsidRPr="00A276DF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C06B" w14:textId="77777777" w:rsidR="009169CA" w:rsidRDefault="009169CA" w:rsidP="00394441">
      <w:r>
        <w:separator/>
      </w:r>
    </w:p>
  </w:endnote>
  <w:endnote w:type="continuationSeparator" w:id="0">
    <w:p w14:paraId="121B363F" w14:textId="77777777" w:rsidR="009169CA" w:rsidRDefault="009169C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9055" w14:textId="77777777" w:rsidR="009169CA" w:rsidRDefault="009169CA" w:rsidP="00394441">
      <w:r>
        <w:separator/>
      </w:r>
    </w:p>
  </w:footnote>
  <w:footnote w:type="continuationSeparator" w:id="0">
    <w:p w14:paraId="306FDAAA" w14:textId="77777777" w:rsidR="009169CA" w:rsidRDefault="009169C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78A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0F775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05"/>
    <w:rsid w:val="001815DD"/>
    <w:rsid w:val="00182FA8"/>
    <w:rsid w:val="0018583B"/>
    <w:rsid w:val="001859D6"/>
    <w:rsid w:val="00185B00"/>
    <w:rsid w:val="0018667D"/>
    <w:rsid w:val="00186CEC"/>
    <w:rsid w:val="00186D09"/>
    <w:rsid w:val="001909F8"/>
    <w:rsid w:val="00192784"/>
    <w:rsid w:val="001938C2"/>
    <w:rsid w:val="0019397C"/>
    <w:rsid w:val="001942AA"/>
    <w:rsid w:val="00194617"/>
    <w:rsid w:val="00195606"/>
    <w:rsid w:val="00195A0C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1F7634"/>
    <w:rsid w:val="002002A9"/>
    <w:rsid w:val="00204D60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0F0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2F5E60"/>
    <w:rsid w:val="002F7DF5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7B3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69EC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4C58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2E2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0AB1"/>
    <w:rsid w:val="004E1CD0"/>
    <w:rsid w:val="004E2020"/>
    <w:rsid w:val="004E3526"/>
    <w:rsid w:val="004E397F"/>
    <w:rsid w:val="004E4289"/>
    <w:rsid w:val="004E433F"/>
    <w:rsid w:val="004E4E36"/>
    <w:rsid w:val="004E58D7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7E8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95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1745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59B1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6281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0B7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07C6E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7F7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0D0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2F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0EA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0FDD"/>
    <w:rsid w:val="00831449"/>
    <w:rsid w:val="008318EB"/>
    <w:rsid w:val="0083209B"/>
    <w:rsid w:val="008323CD"/>
    <w:rsid w:val="00836639"/>
    <w:rsid w:val="00836761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4402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D5D03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169CA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4EB8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360"/>
    <w:rsid w:val="00983637"/>
    <w:rsid w:val="00984E31"/>
    <w:rsid w:val="00986E67"/>
    <w:rsid w:val="00987FF4"/>
    <w:rsid w:val="009907C2"/>
    <w:rsid w:val="00990990"/>
    <w:rsid w:val="00990D44"/>
    <w:rsid w:val="009913A6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4FED"/>
    <w:rsid w:val="009A621C"/>
    <w:rsid w:val="009A6303"/>
    <w:rsid w:val="009A6996"/>
    <w:rsid w:val="009A74D3"/>
    <w:rsid w:val="009B04AA"/>
    <w:rsid w:val="009B245B"/>
    <w:rsid w:val="009B38EB"/>
    <w:rsid w:val="009B3F98"/>
    <w:rsid w:val="009B4F27"/>
    <w:rsid w:val="009B5B10"/>
    <w:rsid w:val="009B5C03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D37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06D88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6DF"/>
    <w:rsid w:val="00A277C7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66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1F81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22EC"/>
    <w:rsid w:val="00B4389F"/>
    <w:rsid w:val="00B43ADD"/>
    <w:rsid w:val="00B448D8"/>
    <w:rsid w:val="00B458E7"/>
    <w:rsid w:val="00B47656"/>
    <w:rsid w:val="00B5235B"/>
    <w:rsid w:val="00B52D20"/>
    <w:rsid w:val="00B53A89"/>
    <w:rsid w:val="00B53BA2"/>
    <w:rsid w:val="00B541BC"/>
    <w:rsid w:val="00B548A7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B48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09D1"/>
    <w:rsid w:val="00BB2B6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2D6E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2C0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6FD5"/>
    <w:rsid w:val="00C27800"/>
    <w:rsid w:val="00C27AB0"/>
    <w:rsid w:val="00C30734"/>
    <w:rsid w:val="00C33E52"/>
    <w:rsid w:val="00C341D0"/>
    <w:rsid w:val="00C3479C"/>
    <w:rsid w:val="00C352F9"/>
    <w:rsid w:val="00C35A4D"/>
    <w:rsid w:val="00C3679F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2730"/>
    <w:rsid w:val="00C5409C"/>
    <w:rsid w:val="00C55E03"/>
    <w:rsid w:val="00C61098"/>
    <w:rsid w:val="00C661D3"/>
    <w:rsid w:val="00C6788B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48F8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97E"/>
    <w:rsid w:val="00CE2089"/>
    <w:rsid w:val="00CE212C"/>
    <w:rsid w:val="00CE2A9F"/>
    <w:rsid w:val="00CE3A75"/>
    <w:rsid w:val="00CE3CA1"/>
    <w:rsid w:val="00CE52F5"/>
    <w:rsid w:val="00CE5A92"/>
    <w:rsid w:val="00CE5CFF"/>
    <w:rsid w:val="00CE70F0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3652"/>
    <w:rsid w:val="00D64D4D"/>
    <w:rsid w:val="00D66355"/>
    <w:rsid w:val="00D71E32"/>
    <w:rsid w:val="00D72378"/>
    <w:rsid w:val="00D731E5"/>
    <w:rsid w:val="00D7323A"/>
    <w:rsid w:val="00D73464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A7F16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306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17F39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15A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3C16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15C"/>
    <w:rsid w:val="00F26823"/>
    <w:rsid w:val="00F26FEE"/>
    <w:rsid w:val="00F27490"/>
    <w:rsid w:val="00F32839"/>
    <w:rsid w:val="00F32E23"/>
    <w:rsid w:val="00F32E56"/>
    <w:rsid w:val="00F351FE"/>
    <w:rsid w:val="00F3572C"/>
    <w:rsid w:val="00F36764"/>
    <w:rsid w:val="00F40C41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4BA9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149C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31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258D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customXml/itemProps2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4</cp:revision>
  <cp:lastPrinted>2024-05-14T06:08:00Z</cp:lastPrinted>
  <dcterms:created xsi:type="dcterms:W3CDTF">2024-06-04T00:10:00Z</dcterms:created>
  <dcterms:modified xsi:type="dcterms:W3CDTF">2024-06-04T07:46:00Z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