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8796B" w14:textId="0DCA91DC" w:rsidR="00E50EB0" w:rsidRPr="00193042" w:rsidRDefault="00E50EB0" w:rsidP="003D0436">
      <w:pPr>
        <w:spacing w:line="240" w:lineRule="exact"/>
        <w:rPr>
          <w:color w:val="000000" w:themeColor="text1"/>
          <w:szCs w:val="21"/>
        </w:rPr>
      </w:pPr>
    </w:p>
    <w:p w14:paraId="7386F2FB" w14:textId="77777777" w:rsidR="00E50EB0" w:rsidRPr="00193042" w:rsidRDefault="00E50EB0" w:rsidP="00E50EB0">
      <w:pPr>
        <w:spacing w:line="240" w:lineRule="exact"/>
        <w:rPr>
          <w:rFonts w:ascii="Times New Roman" w:hAnsi="Times New Roman"/>
          <w:b/>
          <w:bCs/>
          <w:color w:val="000000" w:themeColor="text1"/>
          <w:sz w:val="24"/>
          <w:u w:val="single"/>
        </w:rPr>
      </w:pPr>
      <w:bookmarkStart w:id="0" w:name="_Hlk195276844"/>
      <w:r w:rsidRPr="00193042">
        <w:rPr>
          <w:rFonts w:ascii="Times New Roman" w:hAnsi="Times New Roman"/>
          <w:b/>
          <w:bCs/>
          <w:color w:val="000000" w:themeColor="text1"/>
          <w:sz w:val="24"/>
          <w:u w:val="single"/>
        </w:rPr>
        <w:t>Reference Material</w:t>
      </w:r>
    </w:p>
    <w:p w14:paraId="1B2483CB" w14:textId="77777777" w:rsidR="00E50EB0" w:rsidRPr="00193042" w:rsidRDefault="00E50EB0" w:rsidP="00E50EB0">
      <w:pPr>
        <w:spacing w:line="240" w:lineRule="exact"/>
        <w:rPr>
          <w:rFonts w:ascii="Times New Roman" w:hAnsi="Times New Roman"/>
          <w:color w:val="000000" w:themeColor="text1"/>
          <w:szCs w:val="21"/>
        </w:rPr>
      </w:pPr>
    </w:p>
    <w:p w14:paraId="62E0B8EB" w14:textId="02FAE394" w:rsidR="00E50EB0" w:rsidRPr="00193042" w:rsidRDefault="00E50EB0" w:rsidP="00E50EB0">
      <w:pPr>
        <w:spacing w:line="240" w:lineRule="exact"/>
        <w:rPr>
          <w:rFonts w:ascii="Times New Roman" w:hAnsi="Times New Roman"/>
          <w:b/>
          <w:bCs/>
          <w:color w:val="000000" w:themeColor="text1"/>
          <w:sz w:val="22"/>
          <w:szCs w:val="22"/>
        </w:rPr>
      </w:pPr>
      <w:r w:rsidRPr="00193042">
        <w:rPr>
          <w:rFonts w:ascii="Times New Roman" w:hAnsi="Times New Roman"/>
          <w:b/>
          <w:bCs/>
          <w:color w:val="000000" w:themeColor="text1"/>
          <w:sz w:val="22"/>
          <w:szCs w:val="22"/>
        </w:rPr>
        <w:t xml:space="preserve"> (1)</w:t>
      </w:r>
      <w:r w:rsidR="001A6C73" w:rsidRPr="00193042">
        <w:rPr>
          <w:rFonts w:ascii="Times New Roman" w:hAnsi="Times New Roman"/>
          <w:b/>
          <w:bCs/>
          <w:color w:val="000000" w:themeColor="text1"/>
          <w:sz w:val="22"/>
          <w:szCs w:val="22"/>
        </w:rPr>
        <w:t xml:space="preserve"> </w:t>
      </w:r>
      <w:r w:rsidRPr="00193042">
        <w:rPr>
          <w:rFonts w:ascii="Times New Roman" w:hAnsi="Times New Roman"/>
          <w:b/>
          <w:bCs/>
          <w:color w:val="000000" w:themeColor="text1"/>
          <w:sz w:val="22"/>
          <w:szCs w:val="22"/>
        </w:rPr>
        <w:t>Winner’s CV</w:t>
      </w:r>
    </w:p>
    <w:p w14:paraId="6222F5B9" w14:textId="15BE8217" w:rsidR="00E50EB0" w:rsidRPr="00193042" w:rsidRDefault="002A48A2" w:rsidP="009D274D">
      <w:pPr>
        <w:spacing w:line="240" w:lineRule="exact"/>
        <w:ind w:firstLineChars="200" w:firstLine="440"/>
        <w:rPr>
          <w:rFonts w:ascii="Times New Roman" w:hAnsi="Times New Roman"/>
          <w:color w:val="000000" w:themeColor="text1"/>
          <w:sz w:val="22"/>
          <w:szCs w:val="22"/>
        </w:rPr>
      </w:pPr>
      <w:bookmarkStart w:id="1" w:name="_Hlk195276799"/>
      <w:r w:rsidRPr="00193042">
        <w:rPr>
          <w:rFonts w:ascii="Times New Roman" w:hAnsi="Times New Roman"/>
          <w:color w:val="000000" w:themeColor="text1"/>
          <w:sz w:val="22"/>
          <w:szCs w:val="22"/>
        </w:rPr>
        <w:t>1.  Name:</w:t>
      </w:r>
      <w:r w:rsidR="00F0292E" w:rsidRPr="00193042">
        <w:rPr>
          <w:rFonts w:ascii="Times New Roman" w:hAnsi="Times New Roman"/>
          <w:color w:val="000000" w:themeColor="text1"/>
          <w:sz w:val="22"/>
          <w:szCs w:val="22"/>
        </w:rPr>
        <w:tab/>
      </w:r>
      <w:r w:rsidR="00F0292E" w:rsidRPr="00193042">
        <w:rPr>
          <w:rFonts w:ascii="Times New Roman" w:hAnsi="Times New Roman"/>
          <w:color w:val="000000" w:themeColor="text1"/>
          <w:sz w:val="22"/>
          <w:szCs w:val="22"/>
        </w:rPr>
        <w:tab/>
      </w:r>
      <w:r w:rsidR="00F0292E" w:rsidRPr="00193042">
        <w:rPr>
          <w:rFonts w:ascii="Times New Roman" w:hAnsi="Times New Roman"/>
          <w:color w:val="000000" w:themeColor="text1"/>
          <w:sz w:val="22"/>
          <w:szCs w:val="22"/>
        </w:rPr>
        <w:tab/>
      </w:r>
      <w:r w:rsidR="00535A40" w:rsidRPr="00193042">
        <w:rPr>
          <w:rFonts w:ascii="Times New Roman" w:hAnsi="Times New Roman"/>
          <w:color w:val="000000" w:themeColor="text1"/>
          <w:sz w:val="22"/>
          <w:szCs w:val="22"/>
        </w:rPr>
        <w:t>Paul S. Atkins</w:t>
      </w:r>
    </w:p>
    <w:p w14:paraId="723998B0" w14:textId="0F15CE8F" w:rsidR="00E50EB0" w:rsidRPr="00193042" w:rsidRDefault="00E50EB0" w:rsidP="00D3181D">
      <w:pPr>
        <w:spacing w:line="240" w:lineRule="exact"/>
        <w:ind w:firstLineChars="200" w:firstLine="440"/>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2.  </w:t>
      </w:r>
      <w:r w:rsidR="00535A40" w:rsidRPr="00193042">
        <w:rPr>
          <w:rFonts w:ascii="Times New Roman" w:hAnsi="Times New Roman"/>
          <w:color w:val="000000" w:themeColor="text1"/>
          <w:sz w:val="22"/>
          <w:szCs w:val="22"/>
        </w:rPr>
        <w:t>Birth Year:</w:t>
      </w:r>
      <w:r w:rsidR="00FA7329" w:rsidRPr="00193042">
        <w:rPr>
          <w:rFonts w:ascii="Times New Roman" w:hAnsi="Times New Roman"/>
          <w:color w:val="000000" w:themeColor="text1"/>
          <w:sz w:val="22"/>
          <w:szCs w:val="22"/>
        </w:rPr>
        <w:tab/>
      </w:r>
      <w:r w:rsidR="00FA7329" w:rsidRPr="00193042">
        <w:rPr>
          <w:rFonts w:ascii="Times New Roman" w:hAnsi="Times New Roman"/>
          <w:color w:val="000000" w:themeColor="text1"/>
          <w:sz w:val="22"/>
          <w:szCs w:val="22"/>
        </w:rPr>
        <w:tab/>
      </w:r>
      <w:r w:rsidR="00535A40" w:rsidRPr="00193042">
        <w:rPr>
          <w:rFonts w:ascii="Times New Roman" w:hAnsi="Times New Roman"/>
          <w:color w:val="000000" w:themeColor="text1"/>
          <w:sz w:val="22"/>
          <w:szCs w:val="22"/>
        </w:rPr>
        <w:t>1969</w:t>
      </w:r>
    </w:p>
    <w:p w14:paraId="51AE1F2C" w14:textId="4E037D35" w:rsidR="00535A40" w:rsidRPr="00193042" w:rsidRDefault="0091594E" w:rsidP="008355D4">
      <w:pPr>
        <w:ind w:left="3356" w:hanging="2916"/>
        <w:jc w:val="left"/>
        <w:rPr>
          <w:rFonts w:ascii="Times New Roman" w:hAnsi="Times New Roman"/>
          <w:color w:val="000000" w:themeColor="text1"/>
          <w:sz w:val="22"/>
          <w:szCs w:val="22"/>
        </w:rPr>
      </w:pPr>
      <w:r w:rsidRPr="00193042">
        <w:rPr>
          <w:rFonts w:ascii="Times New Roman" w:hAnsi="Times New Roman"/>
          <w:color w:val="000000" w:themeColor="text1"/>
          <w:sz w:val="22"/>
          <w:szCs w:val="22"/>
        </w:rPr>
        <w:t>3</w:t>
      </w:r>
      <w:r w:rsidR="00E50EB0" w:rsidRPr="00193042">
        <w:rPr>
          <w:rFonts w:ascii="Times New Roman" w:hAnsi="Times New Roman"/>
          <w:color w:val="000000" w:themeColor="text1"/>
          <w:sz w:val="22"/>
          <w:szCs w:val="22"/>
        </w:rPr>
        <w:t xml:space="preserve">.  </w:t>
      </w:r>
      <w:r w:rsidR="00535A40" w:rsidRPr="00193042">
        <w:rPr>
          <w:rFonts w:ascii="Times New Roman" w:hAnsi="Times New Roman"/>
          <w:color w:val="000000" w:themeColor="text1"/>
          <w:sz w:val="22"/>
          <w:szCs w:val="22"/>
        </w:rPr>
        <w:t>Post:</w:t>
      </w:r>
      <w:r w:rsidR="00F0292E" w:rsidRPr="00193042">
        <w:rPr>
          <w:rFonts w:ascii="Times New Roman" w:hAnsi="Times New Roman"/>
          <w:color w:val="000000" w:themeColor="text1"/>
          <w:sz w:val="22"/>
          <w:szCs w:val="22"/>
        </w:rPr>
        <w:tab/>
      </w:r>
      <w:r w:rsidR="00F0292E" w:rsidRPr="00193042">
        <w:rPr>
          <w:rFonts w:ascii="Times New Roman" w:hAnsi="Times New Roman"/>
          <w:color w:val="000000" w:themeColor="text1"/>
          <w:sz w:val="22"/>
          <w:szCs w:val="22"/>
        </w:rPr>
        <w:tab/>
      </w:r>
      <w:proofErr w:type="spellStart"/>
      <w:r w:rsidR="00535A40" w:rsidRPr="00193042">
        <w:rPr>
          <w:rFonts w:ascii="Times New Roman" w:hAnsi="Times New Roman"/>
          <w:color w:val="000000" w:themeColor="text1"/>
          <w:sz w:val="22"/>
          <w:szCs w:val="22"/>
        </w:rPr>
        <w:t>Professor,Department</w:t>
      </w:r>
      <w:proofErr w:type="spellEnd"/>
      <w:r w:rsidR="00E95725" w:rsidRPr="00193042">
        <w:rPr>
          <w:rFonts w:ascii="Times New Roman" w:hAnsi="Times New Roman"/>
          <w:color w:val="000000" w:themeColor="text1"/>
          <w:sz w:val="22"/>
          <w:szCs w:val="22"/>
        </w:rPr>
        <w:t xml:space="preserve"> </w:t>
      </w:r>
      <w:r w:rsidR="00535A40" w:rsidRPr="00193042">
        <w:rPr>
          <w:rFonts w:ascii="Times New Roman" w:hAnsi="Times New Roman"/>
          <w:color w:val="000000" w:themeColor="text1"/>
          <w:sz w:val="22"/>
          <w:szCs w:val="22"/>
        </w:rPr>
        <w:t>of</w:t>
      </w:r>
      <w:r w:rsidR="00E95725" w:rsidRPr="00193042">
        <w:rPr>
          <w:rFonts w:ascii="Times New Roman" w:hAnsi="Times New Roman"/>
          <w:color w:val="000000" w:themeColor="text1"/>
          <w:sz w:val="22"/>
          <w:szCs w:val="22"/>
        </w:rPr>
        <w:t xml:space="preserve"> </w:t>
      </w:r>
      <w:r w:rsidR="00535A40" w:rsidRPr="00193042">
        <w:rPr>
          <w:rFonts w:ascii="Times New Roman" w:hAnsi="Times New Roman"/>
          <w:color w:val="000000" w:themeColor="text1"/>
          <w:sz w:val="22"/>
          <w:szCs w:val="22"/>
        </w:rPr>
        <w:t>Asian</w:t>
      </w:r>
      <w:r w:rsidR="00E95725" w:rsidRPr="00193042">
        <w:rPr>
          <w:rFonts w:ascii="Times New Roman" w:hAnsi="Times New Roman"/>
          <w:color w:val="000000" w:themeColor="text1"/>
          <w:sz w:val="22"/>
          <w:szCs w:val="22"/>
        </w:rPr>
        <w:t xml:space="preserve"> </w:t>
      </w:r>
      <w:r w:rsidR="00535A40" w:rsidRPr="00193042">
        <w:rPr>
          <w:rFonts w:ascii="Times New Roman" w:hAnsi="Times New Roman"/>
          <w:color w:val="000000" w:themeColor="text1"/>
          <w:sz w:val="22"/>
          <w:szCs w:val="22"/>
        </w:rPr>
        <w:t>Languages</w:t>
      </w:r>
      <w:r w:rsidR="00E95725" w:rsidRPr="00193042">
        <w:rPr>
          <w:rFonts w:ascii="Times New Roman" w:hAnsi="Times New Roman"/>
          <w:color w:val="000000" w:themeColor="text1"/>
          <w:sz w:val="22"/>
          <w:szCs w:val="22"/>
        </w:rPr>
        <w:t xml:space="preserve"> </w:t>
      </w:r>
      <w:r w:rsidR="00535A40" w:rsidRPr="00193042">
        <w:rPr>
          <w:rFonts w:ascii="Times New Roman" w:hAnsi="Times New Roman"/>
          <w:color w:val="000000" w:themeColor="text1"/>
          <w:sz w:val="22"/>
          <w:szCs w:val="22"/>
        </w:rPr>
        <w:t>and Literature, University of</w:t>
      </w:r>
      <w:r w:rsidR="00E95725" w:rsidRPr="00193042">
        <w:rPr>
          <w:rFonts w:ascii="Times New Roman" w:hAnsi="Times New Roman"/>
          <w:color w:val="000000" w:themeColor="text1"/>
          <w:sz w:val="22"/>
          <w:szCs w:val="22"/>
        </w:rPr>
        <w:t xml:space="preserve"> </w:t>
      </w:r>
      <w:r w:rsidR="00535A40" w:rsidRPr="00193042">
        <w:rPr>
          <w:rFonts w:ascii="Times New Roman" w:hAnsi="Times New Roman"/>
          <w:color w:val="000000" w:themeColor="text1"/>
          <w:sz w:val="22"/>
          <w:szCs w:val="22"/>
        </w:rPr>
        <w:t>Washington, Seattle, United States</w:t>
      </w:r>
    </w:p>
    <w:p w14:paraId="7CC07DF2" w14:textId="74A6444E" w:rsidR="00535A40" w:rsidRPr="00193042" w:rsidRDefault="00E50EB0" w:rsidP="008355D4">
      <w:pPr>
        <w:spacing w:line="240" w:lineRule="exact"/>
        <w:ind w:firstLineChars="200" w:firstLine="440"/>
        <w:rPr>
          <w:rFonts w:ascii="Times New Roman" w:hAnsi="Times New Roman"/>
          <w:color w:val="000000" w:themeColor="text1"/>
          <w:sz w:val="22"/>
          <w:szCs w:val="22"/>
        </w:rPr>
      </w:pPr>
      <w:r w:rsidRPr="00193042">
        <w:rPr>
          <w:rFonts w:ascii="Times New Roman" w:hAnsi="Times New Roman"/>
          <w:color w:val="000000" w:themeColor="text1"/>
          <w:sz w:val="22"/>
          <w:szCs w:val="22"/>
        </w:rPr>
        <w:t>4.  Personal history</w:t>
      </w:r>
    </w:p>
    <w:p w14:paraId="1C24448C" w14:textId="02D4A3B1" w:rsidR="00535A40" w:rsidRPr="00193042" w:rsidRDefault="00535A40" w:rsidP="00DC0B49">
      <w:pPr>
        <w:spacing w:line="240" w:lineRule="exact"/>
        <w:ind w:firstLine="840"/>
        <w:rPr>
          <w:rFonts w:ascii="Times New Roman" w:hAnsi="Times New Roman"/>
          <w:color w:val="000000" w:themeColor="text1"/>
          <w:sz w:val="22"/>
          <w:szCs w:val="22"/>
        </w:rPr>
      </w:pPr>
      <w:bookmarkStart w:id="2" w:name="_Hlk195276873"/>
      <w:bookmarkEnd w:id="1"/>
      <w:bookmarkEnd w:id="0"/>
      <w:r w:rsidRPr="00193042">
        <w:rPr>
          <w:rFonts w:ascii="Times New Roman" w:hAnsi="Times New Roman"/>
          <w:color w:val="000000" w:themeColor="text1"/>
          <w:sz w:val="22"/>
          <w:szCs w:val="22"/>
        </w:rPr>
        <w:t>(In US)</w:t>
      </w:r>
    </w:p>
    <w:p w14:paraId="6349E606" w14:textId="77777777"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1990</w:t>
      </w:r>
      <w:r w:rsidRPr="00193042">
        <w:rPr>
          <w:rFonts w:ascii="Times New Roman" w:hAnsi="Times New Roman"/>
          <w:color w:val="000000" w:themeColor="text1"/>
          <w:sz w:val="22"/>
          <w:szCs w:val="22"/>
        </w:rPr>
        <w:tab/>
      </w:r>
      <w:r w:rsidRPr="00193042">
        <w:rPr>
          <w:rFonts w:ascii="Times New Roman" w:hAnsi="Times New Roman"/>
          <w:color w:val="000000" w:themeColor="text1"/>
          <w:sz w:val="22"/>
          <w:szCs w:val="22"/>
        </w:rPr>
        <w:tab/>
        <w:t>B.A., Stanford University (Specializes in English literature)</w:t>
      </w:r>
    </w:p>
    <w:p w14:paraId="250A6267" w14:textId="77777777"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1994</w:t>
      </w:r>
      <w:r w:rsidRPr="00193042">
        <w:rPr>
          <w:rFonts w:ascii="Times New Roman" w:hAnsi="Times New Roman"/>
          <w:color w:val="000000" w:themeColor="text1"/>
          <w:sz w:val="22"/>
          <w:szCs w:val="22"/>
        </w:rPr>
        <w:tab/>
      </w:r>
      <w:r w:rsidRPr="00193042">
        <w:rPr>
          <w:rFonts w:ascii="Times New Roman" w:hAnsi="Times New Roman"/>
          <w:color w:val="000000" w:themeColor="text1"/>
          <w:sz w:val="22"/>
          <w:szCs w:val="22"/>
        </w:rPr>
        <w:tab/>
        <w:t>M.A., Stanford University (Specializes in Japanese literature )</w:t>
      </w:r>
    </w:p>
    <w:p w14:paraId="1A6DC450" w14:textId="77777777"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1999</w:t>
      </w:r>
      <w:r w:rsidRPr="00193042">
        <w:rPr>
          <w:rFonts w:ascii="Times New Roman" w:hAnsi="Times New Roman"/>
          <w:color w:val="000000" w:themeColor="text1"/>
          <w:sz w:val="22"/>
          <w:szCs w:val="22"/>
        </w:rPr>
        <w:tab/>
      </w:r>
      <w:r w:rsidRPr="00193042">
        <w:rPr>
          <w:rFonts w:ascii="Times New Roman" w:hAnsi="Times New Roman"/>
          <w:color w:val="000000" w:themeColor="text1"/>
          <w:sz w:val="22"/>
          <w:szCs w:val="22"/>
        </w:rPr>
        <w:tab/>
        <w:t>PhD, Stanford University (Specializes in Japanese literature )</w:t>
      </w:r>
    </w:p>
    <w:p w14:paraId="00110210" w14:textId="71CEE662"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1999-2002</w:t>
      </w:r>
      <w:r w:rsidRPr="00193042">
        <w:rPr>
          <w:rFonts w:ascii="Times New Roman" w:hAnsi="Times New Roman"/>
          <w:color w:val="000000" w:themeColor="text1"/>
          <w:sz w:val="22"/>
          <w:szCs w:val="22"/>
        </w:rPr>
        <w:tab/>
        <w:t>Assistant Professor, Department of Modern Languages &amp; Literatures, Montana State U</w:t>
      </w:r>
      <w:r w:rsidR="00DC0B49" w:rsidRPr="00193042">
        <w:rPr>
          <w:rFonts w:ascii="Times New Roman" w:hAnsi="Times New Roman"/>
          <w:color w:val="000000" w:themeColor="text1"/>
          <w:sz w:val="22"/>
          <w:szCs w:val="22"/>
        </w:rPr>
        <w:tab/>
      </w:r>
      <w:r w:rsidR="00DC0B49" w:rsidRPr="00193042">
        <w:rPr>
          <w:rFonts w:ascii="Times New Roman" w:hAnsi="Times New Roman"/>
          <w:color w:val="000000" w:themeColor="text1"/>
          <w:sz w:val="22"/>
          <w:szCs w:val="22"/>
        </w:rPr>
        <w:tab/>
      </w:r>
      <w:r w:rsidR="00DC0B49" w:rsidRPr="00193042">
        <w:rPr>
          <w:rFonts w:ascii="Times New Roman" w:hAnsi="Times New Roman"/>
          <w:color w:val="000000" w:themeColor="text1"/>
          <w:sz w:val="22"/>
          <w:szCs w:val="22"/>
        </w:rPr>
        <w:tab/>
      </w:r>
      <w:proofErr w:type="spellStart"/>
      <w:r w:rsidRPr="00193042">
        <w:rPr>
          <w:rFonts w:ascii="Times New Roman" w:hAnsi="Times New Roman"/>
          <w:color w:val="000000" w:themeColor="text1"/>
          <w:sz w:val="22"/>
          <w:szCs w:val="22"/>
        </w:rPr>
        <w:t>niversity</w:t>
      </w:r>
      <w:proofErr w:type="spellEnd"/>
      <w:r w:rsidRPr="00193042">
        <w:rPr>
          <w:rFonts w:ascii="Times New Roman" w:hAnsi="Times New Roman"/>
          <w:color w:val="000000" w:themeColor="text1"/>
          <w:sz w:val="22"/>
          <w:szCs w:val="22"/>
        </w:rPr>
        <w:t xml:space="preserve"> (Specializes in Japanese literature )</w:t>
      </w:r>
    </w:p>
    <w:p w14:paraId="2788E0DA" w14:textId="77777777" w:rsidR="007C3604" w:rsidRPr="00193042" w:rsidRDefault="007C3604" w:rsidP="00DC0B49">
      <w:pPr>
        <w:spacing w:line="240" w:lineRule="exact"/>
        <w:ind w:left="2520" w:hanging="1680"/>
        <w:rPr>
          <w:rFonts w:ascii="Times New Roman" w:hAnsi="Times New Roman"/>
          <w:color w:val="000000" w:themeColor="text1"/>
          <w:sz w:val="22"/>
          <w:szCs w:val="22"/>
        </w:rPr>
      </w:pPr>
      <w:r w:rsidRPr="00193042">
        <w:rPr>
          <w:rFonts w:ascii="Times New Roman" w:hAnsi="Times New Roman"/>
          <w:color w:val="000000" w:themeColor="text1"/>
          <w:sz w:val="22"/>
          <w:szCs w:val="22"/>
        </w:rPr>
        <w:t>2002-2007</w:t>
      </w:r>
      <w:r w:rsidRPr="00193042">
        <w:rPr>
          <w:rFonts w:ascii="Times New Roman" w:hAnsi="Times New Roman"/>
          <w:color w:val="000000" w:themeColor="text1"/>
          <w:sz w:val="22"/>
          <w:szCs w:val="22"/>
        </w:rPr>
        <w:tab/>
        <w:t>Assistant Professor, Department of Asian Languages, University of Washington, Seattle, WA (Specializes in classical Japanese literature)</w:t>
      </w:r>
    </w:p>
    <w:p w14:paraId="4926D826" w14:textId="77777777" w:rsidR="007C3604" w:rsidRPr="00193042" w:rsidRDefault="007C3604" w:rsidP="00DC0B49">
      <w:pPr>
        <w:spacing w:line="240" w:lineRule="exact"/>
        <w:ind w:left="2520" w:hanging="1680"/>
        <w:rPr>
          <w:rFonts w:ascii="Times New Roman" w:hAnsi="Times New Roman"/>
          <w:color w:val="000000" w:themeColor="text1"/>
          <w:sz w:val="22"/>
          <w:szCs w:val="22"/>
        </w:rPr>
      </w:pPr>
      <w:r w:rsidRPr="00193042">
        <w:rPr>
          <w:rFonts w:ascii="Times New Roman" w:hAnsi="Times New Roman"/>
          <w:color w:val="000000" w:themeColor="text1"/>
          <w:sz w:val="22"/>
          <w:szCs w:val="22"/>
        </w:rPr>
        <w:t>2007-2016</w:t>
      </w:r>
      <w:r w:rsidRPr="00193042">
        <w:rPr>
          <w:rFonts w:ascii="Times New Roman" w:hAnsi="Times New Roman"/>
          <w:color w:val="000000" w:themeColor="text1"/>
          <w:sz w:val="22"/>
          <w:szCs w:val="22"/>
        </w:rPr>
        <w:tab/>
        <w:t>Associate Professor, Department of Asian Languages, University of Washington, Seattle (Specializes in classical Japanese literature)</w:t>
      </w:r>
    </w:p>
    <w:p w14:paraId="5DAC2C5F" w14:textId="723EFFD2" w:rsidR="007C3604" w:rsidRPr="00193042" w:rsidRDefault="007C3604" w:rsidP="00DC0B49">
      <w:pPr>
        <w:spacing w:line="240" w:lineRule="exact"/>
        <w:ind w:left="2520" w:hanging="1680"/>
        <w:rPr>
          <w:rFonts w:ascii="Times New Roman" w:hAnsi="Times New Roman"/>
          <w:color w:val="000000" w:themeColor="text1"/>
          <w:sz w:val="22"/>
          <w:szCs w:val="22"/>
        </w:rPr>
      </w:pPr>
      <w:r w:rsidRPr="00193042">
        <w:rPr>
          <w:rFonts w:ascii="Times New Roman" w:hAnsi="Times New Roman"/>
          <w:color w:val="000000" w:themeColor="text1"/>
          <w:sz w:val="22"/>
          <w:szCs w:val="22"/>
        </w:rPr>
        <w:t>2016-Present</w:t>
      </w:r>
      <w:r w:rsidRPr="00193042">
        <w:rPr>
          <w:rFonts w:ascii="Times New Roman" w:hAnsi="Times New Roman"/>
          <w:color w:val="000000" w:themeColor="text1"/>
          <w:sz w:val="22"/>
          <w:szCs w:val="22"/>
        </w:rPr>
        <w:tab/>
        <w:t>Professor, Department of Asian Languages, University of Washington, Seattle (Specializes in classical Japanese literature)</w:t>
      </w:r>
    </w:p>
    <w:bookmarkEnd w:id="2"/>
    <w:p w14:paraId="7C4FA130" w14:textId="08132214" w:rsidR="00494860" w:rsidRPr="00193042" w:rsidRDefault="00494860" w:rsidP="0091594E">
      <w:pPr>
        <w:spacing w:line="240" w:lineRule="exact"/>
        <w:rPr>
          <w:rFonts w:ascii="Times New Roman" w:hAnsi="Times New Roman"/>
          <w:color w:val="000000" w:themeColor="text1"/>
          <w:sz w:val="22"/>
          <w:szCs w:val="22"/>
        </w:rPr>
      </w:pPr>
    </w:p>
    <w:p w14:paraId="610F1B6D" w14:textId="2C77A3B9" w:rsidR="007C3604" w:rsidRPr="00193042" w:rsidRDefault="007C3604" w:rsidP="00DC0B49">
      <w:pPr>
        <w:spacing w:line="240" w:lineRule="exact"/>
        <w:ind w:firstLine="840"/>
        <w:rPr>
          <w:rFonts w:ascii="Times New Roman" w:hAnsi="Times New Roman"/>
          <w:color w:val="000000" w:themeColor="text1"/>
          <w:sz w:val="22"/>
          <w:szCs w:val="22"/>
        </w:rPr>
      </w:pPr>
      <w:bookmarkStart w:id="3" w:name="_Hlk195276886"/>
      <w:r w:rsidRPr="00193042">
        <w:rPr>
          <w:rFonts w:ascii="Times New Roman" w:hAnsi="Times New Roman"/>
          <w:color w:val="000000" w:themeColor="text1"/>
          <w:sz w:val="22"/>
          <w:szCs w:val="22"/>
        </w:rPr>
        <w:t>(In Japan)</w:t>
      </w:r>
    </w:p>
    <w:p w14:paraId="1ED66D24" w14:textId="77777777"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Oct. 1996-Mar. 1998</w:t>
      </w:r>
      <w:r w:rsidRPr="00193042">
        <w:rPr>
          <w:rFonts w:ascii="Times New Roman" w:hAnsi="Times New Roman"/>
          <w:color w:val="000000" w:themeColor="text1"/>
          <w:sz w:val="22"/>
          <w:szCs w:val="22"/>
        </w:rPr>
        <w:tab/>
        <w:t>Foreign Research Student (Fulbright Scholarship), University of Tokyo</w:t>
      </w:r>
    </w:p>
    <w:p w14:paraId="2325CEEE" w14:textId="77777777" w:rsidR="007C3604" w:rsidRPr="00193042" w:rsidRDefault="007C3604" w:rsidP="00DC0B49">
      <w:pPr>
        <w:spacing w:line="240" w:lineRule="exact"/>
        <w:ind w:left="3360" w:hanging="2520"/>
        <w:rPr>
          <w:rFonts w:ascii="Times New Roman" w:hAnsi="Times New Roman"/>
          <w:color w:val="000000" w:themeColor="text1"/>
          <w:sz w:val="22"/>
          <w:szCs w:val="22"/>
        </w:rPr>
      </w:pPr>
      <w:r w:rsidRPr="00193042">
        <w:rPr>
          <w:rFonts w:ascii="Times New Roman" w:hAnsi="Times New Roman"/>
          <w:color w:val="000000" w:themeColor="text1"/>
          <w:sz w:val="22"/>
          <w:szCs w:val="22"/>
        </w:rPr>
        <w:t>Sep. 2001-Aug. 2002</w:t>
      </w:r>
      <w:r w:rsidRPr="00193042">
        <w:rPr>
          <w:rFonts w:ascii="Times New Roman" w:hAnsi="Times New Roman"/>
          <w:color w:val="000000" w:themeColor="text1"/>
          <w:sz w:val="22"/>
          <w:szCs w:val="22"/>
        </w:rPr>
        <w:tab/>
        <w:t>Visiting Researcher, Kyoto Prefectural University (Japan Society for the Promotion of Science)</w:t>
      </w:r>
    </w:p>
    <w:p w14:paraId="7C80338F" w14:textId="77777777" w:rsidR="007C3604" w:rsidRPr="00193042" w:rsidRDefault="007C3604" w:rsidP="00DC0B49">
      <w:pPr>
        <w:spacing w:line="240" w:lineRule="exact"/>
        <w:ind w:left="3360" w:hanging="2520"/>
        <w:rPr>
          <w:rFonts w:ascii="Times New Roman" w:hAnsi="Times New Roman"/>
          <w:color w:val="000000" w:themeColor="text1"/>
          <w:sz w:val="22"/>
          <w:szCs w:val="22"/>
        </w:rPr>
      </w:pPr>
      <w:r w:rsidRPr="00193042">
        <w:rPr>
          <w:rFonts w:ascii="Times New Roman" w:hAnsi="Times New Roman"/>
          <w:color w:val="000000" w:themeColor="text1"/>
          <w:sz w:val="22"/>
          <w:szCs w:val="22"/>
        </w:rPr>
        <w:t>Apr. 2006-Sep. 2006</w:t>
      </w:r>
      <w:r w:rsidRPr="00193042">
        <w:rPr>
          <w:rFonts w:ascii="Times New Roman" w:hAnsi="Times New Roman"/>
          <w:color w:val="000000" w:themeColor="text1"/>
          <w:sz w:val="22"/>
          <w:szCs w:val="22"/>
        </w:rPr>
        <w:tab/>
        <w:t xml:space="preserve">Visiting Researcher, Institute for the Study of Religion and Culture, </w:t>
      </w:r>
      <w:proofErr w:type="spellStart"/>
      <w:r w:rsidRPr="00193042">
        <w:rPr>
          <w:rFonts w:ascii="Times New Roman" w:hAnsi="Times New Roman"/>
          <w:color w:val="000000" w:themeColor="text1"/>
          <w:sz w:val="22"/>
          <w:szCs w:val="22"/>
        </w:rPr>
        <w:t>Nanzan</w:t>
      </w:r>
      <w:proofErr w:type="spellEnd"/>
      <w:r w:rsidRPr="00193042">
        <w:rPr>
          <w:rFonts w:ascii="Times New Roman" w:hAnsi="Times New Roman"/>
          <w:color w:val="000000" w:themeColor="text1"/>
          <w:sz w:val="22"/>
          <w:szCs w:val="22"/>
        </w:rPr>
        <w:t xml:space="preserve"> University</w:t>
      </w:r>
    </w:p>
    <w:p w14:paraId="5D46F081" w14:textId="77777777"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Oct. 2020-Nov. 2020</w:t>
      </w:r>
      <w:r w:rsidRPr="00193042">
        <w:rPr>
          <w:rFonts w:ascii="Times New Roman" w:hAnsi="Times New Roman"/>
          <w:color w:val="000000" w:themeColor="text1"/>
          <w:sz w:val="22"/>
          <w:szCs w:val="22"/>
        </w:rPr>
        <w:tab/>
        <w:t xml:space="preserve">Visiting Professor, </w:t>
      </w:r>
      <w:proofErr w:type="spellStart"/>
      <w:r w:rsidRPr="00193042">
        <w:rPr>
          <w:rFonts w:ascii="Times New Roman" w:hAnsi="Times New Roman"/>
          <w:color w:val="000000" w:themeColor="text1"/>
          <w:sz w:val="22"/>
          <w:szCs w:val="22"/>
        </w:rPr>
        <w:t>Shidobunko</w:t>
      </w:r>
      <w:proofErr w:type="spellEnd"/>
      <w:r w:rsidRPr="00193042">
        <w:rPr>
          <w:rFonts w:ascii="Times New Roman" w:hAnsi="Times New Roman"/>
          <w:color w:val="000000" w:themeColor="text1"/>
          <w:sz w:val="22"/>
          <w:szCs w:val="22"/>
        </w:rPr>
        <w:t>, Keio University</w:t>
      </w:r>
    </w:p>
    <w:p w14:paraId="058572F0" w14:textId="77777777"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Jul. 2007-Present</w:t>
      </w:r>
      <w:r w:rsidRPr="00193042">
        <w:rPr>
          <w:rFonts w:ascii="Times New Roman" w:hAnsi="Times New Roman"/>
          <w:color w:val="000000" w:themeColor="text1"/>
          <w:sz w:val="22"/>
          <w:szCs w:val="22"/>
        </w:rPr>
        <w:tab/>
      </w:r>
      <w:r w:rsidRPr="00193042">
        <w:rPr>
          <w:rFonts w:ascii="Times New Roman" w:hAnsi="Times New Roman"/>
          <w:color w:val="000000" w:themeColor="text1"/>
          <w:sz w:val="22"/>
          <w:szCs w:val="22"/>
        </w:rPr>
        <w:tab/>
        <w:t xml:space="preserve">Visiting Researcher, </w:t>
      </w:r>
      <w:proofErr w:type="spellStart"/>
      <w:r w:rsidRPr="00193042">
        <w:rPr>
          <w:rFonts w:ascii="Times New Roman" w:hAnsi="Times New Roman"/>
          <w:color w:val="000000" w:themeColor="text1"/>
          <w:sz w:val="22"/>
          <w:szCs w:val="22"/>
        </w:rPr>
        <w:t>Nogami</w:t>
      </w:r>
      <w:proofErr w:type="spellEnd"/>
      <w:r w:rsidRPr="00193042">
        <w:rPr>
          <w:rFonts w:ascii="Times New Roman" w:hAnsi="Times New Roman"/>
          <w:color w:val="000000" w:themeColor="text1"/>
          <w:sz w:val="22"/>
          <w:szCs w:val="22"/>
        </w:rPr>
        <w:t xml:space="preserve"> Memorial Institute of </w:t>
      </w:r>
      <w:proofErr w:type="spellStart"/>
      <w:r w:rsidRPr="00193042">
        <w:rPr>
          <w:rFonts w:ascii="Times New Roman" w:hAnsi="Times New Roman"/>
          <w:color w:val="000000" w:themeColor="text1"/>
          <w:sz w:val="22"/>
          <w:szCs w:val="22"/>
        </w:rPr>
        <w:t>Nohgaku</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Hosei</w:t>
      </w:r>
      <w:proofErr w:type="spellEnd"/>
      <w:r w:rsidRPr="00193042">
        <w:rPr>
          <w:rFonts w:ascii="Times New Roman" w:hAnsi="Times New Roman"/>
          <w:color w:val="000000" w:themeColor="text1"/>
          <w:sz w:val="22"/>
          <w:szCs w:val="22"/>
        </w:rPr>
        <w:t xml:space="preserve"> University</w:t>
      </w:r>
    </w:p>
    <w:p w14:paraId="04D0B765" w14:textId="6B970E24" w:rsidR="007C3604" w:rsidRPr="00193042" w:rsidRDefault="007C3604" w:rsidP="00DC0B49">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2001 - Present</w:t>
      </w:r>
      <w:r w:rsidRPr="00193042">
        <w:rPr>
          <w:rFonts w:ascii="Times New Roman" w:hAnsi="Times New Roman"/>
          <w:color w:val="000000" w:themeColor="text1"/>
          <w:sz w:val="22"/>
          <w:szCs w:val="22"/>
        </w:rPr>
        <w:tab/>
      </w:r>
      <w:r w:rsidRPr="00193042">
        <w:rPr>
          <w:rFonts w:ascii="Times New Roman" w:hAnsi="Times New Roman"/>
          <w:color w:val="000000" w:themeColor="text1"/>
          <w:sz w:val="22"/>
          <w:szCs w:val="22"/>
        </w:rPr>
        <w:tab/>
        <w:t xml:space="preserve">Member of the </w:t>
      </w:r>
      <w:proofErr w:type="spellStart"/>
      <w:r w:rsidRPr="00193042">
        <w:rPr>
          <w:rFonts w:ascii="Times New Roman" w:hAnsi="Times New Roman"/>
          <w:color w:val="000000" w:themeColor="text1"/>
          <w:sz w:val="22"/>
          <w:szCs w:val="22"/>
        </w:rPr>
        <w:t>Meigetsuki</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Kenkyukai</w:t>
      </w:r>
      <w:proofErr w:type="spellEnd"/>
    </w:p>
    <w:bookmarkEnd w:id="3"/>
    <w:p w14:paraId="45A30C23" w14:textId="77777777" w:rsidR="007C3604" w:rsidRPr="00193042" w:rsidRDefault="007C3604" w:rsidP="0091594E">
      <w:pPr>
        <w:spacing w:line="240" w:lineRule="exact"/>
        <w:rPr>
          <w:rFonts w:ascii="Times New Roman" w:hAnsi="Times New Roman"/>
          <w:color w:val="000000" w:themeColor="text1"/>
          <w:sz w:val="22"/>
          <w:szCs w:val="22"/>
        </w:rPr>
      </w:pPr>
    </w:p>
    <w:p w14:paraId="2A810960" w14:textId="57551336" w:rsidR="00957BBB" w:rsidRPr="00193042" w:rsidRDefault="007C3604" w:rsidP="00DC6592">
      <w:pPr>
        <w:spacing w:line="240" w:lineRule="exact"/>
        <w:ind w:firstLine="840"/>
        <w:rPr>
          <w:rFonts w:ascii="Times New Roman" w:hAnsi="Times New Roman"/>
          <w:color w:val="000000" w:themeColor="text1"/>
          <w:sz w:val="22"/>
          <w:szCs w:val="22"/>
        </w:rPr>
      </w:pPr>
      <w:bookmarkStart w:id="4" w:name="_Hlk195277092"/>
      <w:r w:rsidRPr="00193042">
        <w:rPr>
          <w:rFonts w:ascii="Times New Roman" w:hAnsi="Times New Roman" w:hint="eastAsia"/>
          <w:color w:val="000000" w:themeColor="text1"/>
          <w:sz w:val="22"/>
          <w:szCs w:val="22"/>
        </w:rPr>
        <w:t>(</w:t>
      </w:r>
      <w:r w:rsidR="00E50EB0" w:rsidRPr="00193042">
        <w:rPr>
          <w:rFonts w:ascii="Times New Roman" w:hAnsi="Times New Roman"/>
          <w:color w:val="000000" w:themeColor="text1"/>
          <w:sz w:val="22"/>
          <w:szCs w:val="22"/>
        </w:rPr>
        <w:t>Awards</w:t>
      </w:r>
      <w:r w:rsidRPr="00193042">
        <w:rPr>
          <w:rFonts w:ascii="Times New Roman" w:hAnsi="Times New Roman" w:hint="eastAsia"/>
          <w:color w:val="000000" w:themeColor="text1"/>
          <w:sz w:val="22"/>
          <w:szCs w:val="22"/>
        </w:rPr>
        <w:t>)</w:t>
      </w:r>
    </w:p>
    <w:p w14:paraId="351C51C6" w14:textId="77777777" w:rsidR="00957BBB" w:rsidRPr="00193042" w:rsidRDefault="00957BBB" w:rsidP="00DC6592">
      <w:pPr>
        <w:spacing w:line="240" w:lineRule="exact"/>
        <w:ind w:left="840"/>
        <w:rPr>
          <w:rFonts w:ascii="Times New Roman" w:hAnsi="Times New Roman"/>
          <w:color w:val="000000" w:themeColor="text1"/>
          <w:sz w:val="22"/>
          <w:szCs w:val="22"/>
        </w:rPr>
      </w:pPr>
      <w:r w:rsidRPr="00193042">
        <w:rPr>
          <w:rFonts w:ascii="Times New Roman" w:hAnsi="Times New Roman"/>
          <w:color w:val="000000" w:themeColor="text1"/>
          <w:sz w:val="22"/>
          <w:szCs w:val="22"/>
        </w:rPr>
        <w:t>2021</w:t>
      </w:r>
      <w:r w:rsidRPr="00193042">
        <w:rPr>
          <w:rFonts w:ascii="Times New Roman" w:hAnsi="Times New Roman"/>
          <w:color w:val="000000" w:themeColor="text1"/>
          <w:sz w:val="22"/>
          <w:szCs w:val="22"/>
        </w:rPr>
        <w:tab/>
        <w:t>Kyoko Selden Memorial Translation Prize (From Cornell University)</w:t>
      </w:r>
    </w:p>
    <w:p w14:paraId="1A79F65E" w14:textId="77777777" w:rsidR="00957BBB" w:rsidRPr="00193042" w:rsidRDefault="00957BBB" w:rsidP="00DC6592">
      <w:pPr>
        <w:spacing w:line="240" w:lineRule="exact"/>
        <w:ind w:left="840"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Prize Winning Work: English translation of </w:t>
      </w:r>
      <w:proofErr w:type="spellStart"/>
      <w:r w:rsidRPr="00193042">
        <w:rPr>
          <w:rFonts w:ascii="Times New Roman" w:hAnsi="Times New Roman"/>
          <w:color w:val="000000" w:themeColor="text1"/>
          <w:sz w:val="22"/>
          <w:szCs w:val="22"/>
        </w:rPr>
        <w:t>Zekkai</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Nakatsu's</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Shoken</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Sho</w:t>
      </w:r>
      <w:proofErr w:type="spellEnd"/>
      <w:r w:rsidRPr="00193042">
        <w:rPr>
          <w:rFonts w:ascii="Times New Roman" w:hAnsi="Times New Roman"/>
          <w:color w:val="000000" w:themeColor="text1"/>
          <w:sz w:val="22"/>
          <w:szCs w:val="22"/>
        </w:rPr>
        <w:t xml:space="preserve">”  </w:t>
      </w:r>
    </w:p>
    <w:p w14:paraId="53ED3B08" w14:textId="77777777" w:rsidR="00957BBB" w:rsidRPr="00193042" w:rsidRDefault="00957BBB" w:rsidP="00DC6592">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2011</w:t>
      </w:r>
      <w:r w:rsidRPr="00193042">
        <w:rPr>
          <w:rFonts w:ascii="Times New Roman" w:hAnsi="Times New Roman"/>
          <w:color w:val="000000" w:themeColor="text1"/>
          <w:sz w:val="22"/>
          <w:szCs w:val="22"/>
        </w:rPr>
        <w:tab/>
        <w:t>William F. Sibley Memorial Translation Prize (From the University of Chicago)</w:t>
      </w:r>
    </w:p>
    <w:p w14:paraId="588E1F4A" w14:textId="4EFE754D" w:rsidR="00957BBB" w:rsidRPr="00193042" w:rsidRDefault="00957BBB" w:rsidP="00DC6592">
      <w:pPr>
        <w:spacing w:line="240" w:lineRule="exact"/>
        <w:ind w:left="840" w:firstLine="840"/>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Prize Winning Work: English translation of Chikamatsu </w:t>
      </w:r>
      <w:proofErr w:type="spellStart"/>
      <w:r w:rsidRPr="00193042">
        <w:rPr>
          <w:rFonts w:ascii="Times New Roman" w:hAnsi="Times New Roman"/>
          <w:color w:val="000000" w:themeColor="text1"/>
          <w:sz w:val="22"/>
          <w:szCs w:val="22"/>
        </w:rPr>
        <w:t>Monzaemon's</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Nagamachi</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Onna</w:t>
      </w:r>
      <w:proofErr w:type="spellEnd"/>
      <w:r w:rsidRPr="00193042">
        <w:rPr>
          <w:rFonts w:ascii="Times New Roman" w:hAnsi="Times New Roman"/>
          <w:color w:val="000000" w:themeColor="text1"/>
          <w:sz w:val="22"/>
          <w:szCs w:val="22"/>
        </w:rPr>
        <w:t xml:space="preserve"> no </w:t>
      </w:r>
      <w:proofErr w:type="spellStart"/>
      <w:r w:rsidRPr="00193042">
        <w:rPr>
          <w:rFonts w:ascii="Times New Roman" w:hAnsi="Times New Roman"/>
          <w:color w:val="000000" w:themeColor="text1"/>
          <w:sz w:val="22"/>
          <w:szCs w:val="22"/>
        </w:rPr>
        <w:t>Harakiri</w:t>
      </w:r>
      <w:proofErr w:type="spellEnd"/>
      <w:r w:rsidRPr="00193042">
        <w:rPr>
          <w:rFonts w:ascii="Times New Roman" w:hAnsi="Times New Roman"/>
          <w:color w:val="000000" w:themeColor="text1"/>
          <w:sz w:val="22"/>
          <w:szCs w:val="22"/>
        </w:rPr>
        <w:t>”</w:t>
      </w:r>
    </w:p>
    <w:bookmarkEnd w:id="4"/>
    <w:p w14:paraId="5D0C1AE8" w14:textId="77777777" w:rsidR="0091594E" w:rsidRPr="00193042" w:rsidRDefault="0091594E" w:rsidP="0091594E">
      <w:pPr>
        <w:spacing w:line="240" w:lineRule="exact"/>
        <w:rPr>
          <w:rFonts w:ascii="Times New Roman" w:hAnsi="Times New Roman"/>
          <w:color w:val="000000" w:themeColor="text1"/>
          <w:sz w:val="22"/>
          <w:szCs w:val="22"/>
        </w:rPr>
      </w:pPr>
    </w:p>
    <w:p w14:paraId="103938BD" w14:textId="28DD22E8" w:rsidR="00E50EB0" w:rsidRPr="00193042" w:rsidRDefault="00DC6592" w:rsidP="00DC6592">
      <w:pPr>
        <w:spacing w:line="240" w:lineRule="exact"/>
        <w:ind w:firstLine="840"/>
        <w:rPr>
          <w:rFonts w:ascii="Times New Roman" w:hAnsi="Times New Roman"/>
          <w:color w:val="000000" w:themeColor="text1"/>
          <w:sz w:val="22"/>
          <w:szCs w:val="22"/>
        </w:rPr>
      </w:pPr>
      <w:bookmarkStart w:id="5" w:name="_Hlk195277107"/>
      <w:r w:rsidRPr="00193042">
        <w:rPr>
          <w:rFonts w:ascii="Times New Roman" w:hAnsi="Times New Roman"/>
          <w:color w:val="000000" w:themeColor="text1"/>
          <w:sz w:val="22"/>
          <w:szCs w:val="22"/>
        </w:rPr>
        <w:t>(</w:t>
      </w:r>
      <w:r w:rsidR="00E50EB0" w:rsidRPr="00193042">
        <w:rPr>
          <w:rFonts w:ascii="Times New Roman" w:hAnsi="Times New Roman"/>
          <w:color w:val="000000" w:themeColor="text1"/>
          <w:sz w:val="22"/>
          <w:szCs w:val="22"/>
        </w:rPr>
        <w:t>Major Works</w:t>
      </w:r>
      <w:r w:rsidRPr="00193042">
        <w:rPr>
          <w:rFonts w:ascii="Times New Roman" w:hAnsi="Times New Roman"/>
          <w:color w:val="000000" w:themeColor="text1"/>
          <w:sz w:val="22"/>
          <w:szCs w:val="22"/>
        </w:rPr>
        <w:t>)</w:t>
      </w:r>
    </w:p>
    <w:p w14:paraId="34FB3EBF" w14:textId="4690EC95" w:rsidR="00E0378F" w:rsidRPr="00193042" w:rsidRDefault="00E0378F" w:rsidP="00DC6592">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u w:val="single"/>
        </w:rPr>
        <w:t>Authored Works</w:t>
      </w:r>
      <w:r w:rsidR="00DC6592" w:rsidRPr="00193042">
        <w:rPr>
          <w:rFonts w:ascii="Times New Roman" w:hAnsi="Times New Roman"/>
          <w:color w:val="000000" w:themeColor="text1"/>
          <w:sz w:val="22"/>
          <w:szCs w:val="22"/>
        </w:rPr>
        <w:t>:</w:t>
      </w:r>
    </w:p>
    <w:p w14:paraId="64F55AB5" w14:textId="77777777" w:rsidR="00E0378F" w:rsidRPr="00193042" w:rsidRDefault="00E0378F" w:rsidP="00DC6592">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r w:rsidRPr="00193042">
        <w:rPr>
          <w:rFonts w:ascii="Times New Roman" w:hAnsi="Times New Roman" w:hint="eastAsia"/>
          <w:color w:val="000000" w:themeColor="text1"/>
          <w:sz w:val="22"/>
          <w:szCs w:val="22"/>
        </w:rPr>
        <w:t>The Demon-Quelling Style in Medieval Japanese Poetic and Dramatic Theory,</w:t>
      </w:r>
    </w:p>
    <w:p w14:paraId="33A5C0A6" w14:textId="6B36BB5B" w:rsidR="00E0378F" w:rsidRPr="00193042" w:rsidRDefault="00E0378F" w:rsidP="00E0378F">
      <w:pPr>
        <w:spacing w:line="240" w:lineRule="exact"/>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  </w:t>
      </w:r>
      <w:r w:rsidR="00DC6592" w:rsidRPr="00193042">
        <w:rPr>
          <w:rFonts w:ascii="Times New Roman" w:hAnsi="Times New Roman"/>
          <w:color w:val="000000" w:themeColor="text1"/>
          <w:sz w:val="22"/>
          <w:szCs w:val="22"/>
        </w:rPr>
        <w:tab/>
      </w:r>
      <w:r w:rsidR="00DC6592" w:rsidRPr="00193042">
        <w:rPr>
          <w:rFonts w:ascii="Times New Roman" w:hAnsi="Times New Roman" w:hint="eastAsia"/>
          <w:color w:val="000000" w:themeColor="text1"/>
          <w:sz w:val="22"/>
          <w:szCs w:val="22"/>
        </w:rPr>
        <w:t xml:space="preserve">　</w:t>
      </w:r>
      <w:proofErr w:type="spellStart"/>
      <w:r w:rsidRPr="00193042">
        <w:rPr>
          <w:rFonts w:ascii="Times New Roman" w:hAnsi="Times New Roman"/>
          <w:color w:val="000000" w:themeColor="text1"/>
          <w:sz w:val="22"/>
          <w:szCs w:val="22"/>
        </w:rPr>
        <w:t>Monumenta</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Nipponica</w:t>
      </w:r>
      <w:proofErr w:type="spellEnd"/>
      <w:r w:rsidRPr="00193042">
        <w:rPr>
          <w:rFonts w:ascii="Times New Roman" w:hAnsi="Times New Roman"/>
          <w:color w:val="000000" w:themeColor="text1"/>
          <w:sz w:val="22"/>
          <w:szCs w:val="22"/>
        </w:rPr>
        <w:t>, 2003</w:t>
      </w:r>
    </w:p>
    <w:p w14:paraId="78DC738C" w14:textId="77777777" w:rsidR="00E0378F" w:rsidRPr="00193042" w:rsidRDefault="00E0378F" w:rsidP="00DC6592">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〇</w:t>
      </w:r>
      <w:r w:rsidRPr="00193042">
        <w:rPr>
          <w:rFonts w:ascii="Times New Roman" w:hAnsi="Times New Roman" w:hint="eastAsia"/>
          <w:color w:val="000000" w:themeColor="text1"/>
          <w:sz w:val="22"/>
          <w:szCs w:val="22"/>
        </w:rPr>
        <w:t xml:space="preserve">Revealed </w:t>
      </w:r>
      <w:proofErr w:type="spellStart"/>
      <w:r w:rsidRPr="00193042">
        <w:rPr>
          <w:rFonts w:ascii="Times New Roman" w:hAnsi="Times New Roman" w:hint="eastAsia"/>
          <w:color w:val="000000" w:themeColor="text1"/>
          <w:sz w:val="22"/>
          <w:szCs w:val="22"/>
        </w:rPr>
        <w:t>Identity:The</w:t>
      </w:r>
      <w:proofErr w:type="spellEnd"/>
      <w:r w:rsidRPr="00193042">
        <w:rPr>
          <w:rFonts w:ascii="Times New Roman" w:hAnsi="Times New Roman" w:hint="eastAsia"/>
          <w:color w:val="000000" w:themeColor="text1"/>
          <w:sz w:val="22"/>
          <w:szCs w:val="22"/>
        </w:rPr>
        <w:t xml:space="preserve"> Noh Plays of </w:t>
      </w:r>
      <w:proofErr w:type="spellStart"/>
      <w:r w:rsidRPr="00193042">
        <w:rPr>
          <w:rFonts w:ascii="Times New Roman" w:hAnsi="Times New Roman" w:hint="eastAsia"/>
          <w:color w:val="000000" w:themeColor="text1"/>
          <w:sz w:val="22"/>
          <w:szCs w:val="22"/>
        </w:rPr>
        <w:t>Komparu</w:t>
      </w:r>
      <w:proofErr w:type="spellEnd"/>
      <w:r w:rsidRPr="00193042">
        <w:rPr>
          <w:rFonts w:ascii="Times New Roman" w:hAnsi="Times New Roman" w:hint="eastAsia"/>
          <w:color w:val="000000" w:themeColor="text1"/>
          <w:sz w:val="22"/>
          <w:szCs w:val="22"/>
        </w:rPr>
        <w:t xml:space="preserve"> Zenchiku,</w:t>
      </w:r>
    </w:p>
    <w:p w14:paraId="3C49BA7F" w14:textId="063D94B8" w:rsidR="00E0378F" w:rsidRDefault="00E0378F" w:rsidP="00836E2B">
      <w:pPr>
        <w:spacing w:line="240" w:lineRule="exact"/>
        <w:ind w:firstLineChars="500" w:firstLine="1100"/>
        <w:rPr>
          <w:rFonts w:ascii="Times New Roman" w:hAnsi="Times New Roman"/>
          <w:color w:val="000000" w:themeColor="text1"/>
          <w:sz w:val="22"/>
          <w:szCs w:val="22"/>
        </w:rPr>
      </w:pPr>
      <w:r w:rsidRPr="00193042">
        <w:rPr>
          <w:rFonts w:ascii="Times New Roman" w:hAnsi="Times New Roman"/>
          <w:color w:val="000000" w:themeColor="text1"/>
          <w:sz w:val="22"/>
          <w:szCs w:val="22"/>
        </w:rPr>
        <w:t>Center for Japanese Studies, University of Michigan, 2006</w:t>
      </w:r>
    </w:p>
    <w:p w14:paraId="60743373" w14:textId="77777777" w:rsidR="00193042" w:rsidRPr="00193042" w:rsidRDefault="00193042" w:rsidP="00193042">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proofErr w:type="spellStart"/>
      <w:r w:rsidRPr="00193042">
        <w:rPr>
          <w:rFonts w:ascii="Times New Roman" w:hAnsi="Times New Roman" w:hint="eastAsia"/>
          <w:color w:val="000000" w:themeColor="text1"/>
          <w:sz w:val="22"/>
          <w:szCs w:val="22"/>
        </w:rPr>
        <w:t>Nijō</w:t>
      </w:r>
      <w:proofErr w:type="spellEnd"/>
      <w:r w:rsidRPr="00193042">
        <w:rPr>
          <w:rFonts w:ascii="Times New Roman" w:hAnsi="Times New Roman" w:hint="eastAsia"/>
          <w:color w:val="000000" w:themeColor="text1"/>
          <w:sz w:val="22"/>
          <w:szCs w:val="22"/>
        </w:rPr>
        <w:t xml:space="preserve"> v. </w:t>
      </w:r>
      <w:proofErr w:type="spellStart"/>
      <w:r w:rsidRPr="00193042">
        <w:rPr>
          <w:rFonts w:ascii="Times New Roman" w:hAnsi="Times New Roman" w:hint="eastAsia"/>
          <w:color w:val="000000" w:themeColor="text1"/>
          <w:sz w:val="22"/>
          <w:szCs w:val="22"/>
        </w:rPr>
        <w:t>Reizei:Land</w:t>
      </w:r>
      <w:proofErr w:type="spellEnd"/>
      <w:r w:rsidRPr="00193042">
        <w:rPr>
          <w:rFonts w:ascii="Times New Roman" w:hAnsi="Times New Roman" w:hint="eastAsia"/>
          <w:color w:val="000000" w:themeColor="text1"/>
          <w:sz w:val="22"/>
          <w:szCs w:val="22"/>
        </w:rPr>
        <w:t xml:space="preserve"> Rights, Litigation, and Literary Authority in Medieval Japan,</w:t>
      </w:r>
    </w:p>
    <w:p w14:paraId="037F11F8" w14:textId="69F93DB2" w:rsidR="00193042" w:rsidRDefault="00193042" w:rsidP="00193042">
      <w:pPr>
        <w:spacing w:line="240" w:lineRule="exact"/>
        <w:ind w:firstLineChars="500" w:firstLine="1100"/>
        <w:rPr>
          <w:rFonts w:ascii="Times New Roman" w:hAnsi="Times New Roman"/>
          <w:color w:val="000000" w:themeColor="text1"/>
          <w:sz w:val="22"/>
          <w:szCs w:val="22"/>
        </w:rPr>
      </w:pPr>
      <w:r w:rsidRPr="00193042">
        <w:rPr>
          <w:rFonts w:ascii="Times New Roman" w:hAnsi="Times New Roman"/>
          <w:color w:val="000000" w:themeColor="text1"/>
          <w:sz w:val="22"/>
          <w:szCs w:val="22"/>
        </w:rPr>
        <w:t>Harvard Journal of Asiatic Studies, 2006</w:t>
      </w:r>
    </w:p>
    <w:p w14:paraId="04EAC175" w14:textId="77777777" w:rsidR="00A226C6" w:rsidRPr="00193042" w:rsidRDefault="00A226C6" w:rsidP="00A226C6">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r w:rsidRPr="00193042">
        <w:rPr>
          <w:rFonts w:ascii="Times New Roman" w:hAnsi="Times New Roman" w:hint="eastAsia"/>
          <w:color w:val="000000" w:themeColor="text1"/>
          <w:sz w:val="22"/>
          <w:szCs w:val="22"/>
        </w:rPr>
        <w:t>Chigo in the Medieval Japanese Imagination,</w:t>
      </w:r>
    </w:p>
    <w:p w14:paraId="3D0C47E6" w14:textId="77777777" w:rsidR="00A226C6" w:rsidRPr="00193042" w:rsidRDefault="00A226C6" w:rsidP="00A226C6">
      <w:pPr>
        <w:spacing w:line="240" w:lineRule="exact"/>
        <w:ind w:left="840" w:firstLineChars="100" w:firstLine="220"/>
        <w:rPr>
          <w:rFonts w:ascii="Times New Roman" w:hAnsi="Times New Roman"/>
          <w:color w:val="000000" w:themeColor="text1"/>
          <w:sz w:val="22"/>
          <w:szCs w:val="22"/>
        </w:rPr>
      </w:pPr>
      <w:r w:rsidRPr="00193042">
        <w:rPr>
          <w:rFonts w:ascii="Times New Roman" w:hAnsi="Times New Roman"/>
          <w:color w:val="000000" w:themeColor="text1"/>
          <w:sz w:val="22"/>
          <w:szCs w:val="22"/>
        </w:rPr>
        <w:t>Journal of Asian Studies, 2008</w:t>
      </w:r>
    </w:p>
    <w:p w14:paraId="51502D22" w14:textId="77777777" w:rsidR="00A226C6" w:rsidRPr="00193042" w:rsidRDefault="00A226C6" w:rsidP="00A226C6">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proofErr w:type="spellStart"/>
      <w:r w:rsidRPr="00193042">
        <w:rPr>
          <w:rFonts w:ascii="Times New Roman" w:hAnsi="Times New Roman" w:hint="eastAsia"/>
          <w:color w:val="000000" w:themeColor="text1"/>
          <w:sz w:val="22"/>
          <w:szCs w:val="22"/>
        </w:rPr>
        <w:t>Meigetsuki</w:t>
      </w:r>
      <w:proofErr w:type="spellEnd"/>
      <w:r w:rsidRPr="00193042">
        <w:rPr>
          <w:rFonts w:ascii="Times New Roman" w:hAnsi="Times New Roman" w:hint="eastAsia"/>
          <w:color w:val="000000" w:themeColor="text1"/>
          <w:sz w:val="22"/>
          <w:szCs w:val="22"/>
        </w:rPr>
        <w:t xml:space="preserve">, the Diary of Fujiwara no </w:t>
      </w:r>
      <w:proofErr w:type="spellStart"/>
      <w:r w:rsidRPr="00193042">
        <w:rPr>
          <w:rFonts w:ascii="Times New Roman" w:hAnsi="Times New Roman" w:hint="eastAsia"/>
          <w:color w:val="000000" w:themeColor="text1"/>
          <w:sz w:val="22"/>
          <w:szCs w:val="22"/>
        </w:rPr>
        <w:t>Teika</w:t>
      </w:r>
      <w:proofErr w:type="spellEnd"/>
      <w:r w:rsidRPr="00193042">
        <w:rPr>
          <w:rFonts w:ascii="Times New Roman" w:hAnsi="Times New Roman" w:hint="eastAsia"/>
          <w:color w:val="000000" w:themeColor="text1"/>
          <w:sz w:val="22"/>
          <w:szCs w:val="22"/>
        </w:rPr>
        <w:t xml:space="preserve">: </w:t>
      </w:r>
      <w:proofErr w:type="spellStart"/>
      <w:r w:rsidRPr="00193042">
        <w:rPr>
          <w:rFonts w:ascii="Times New Roman" w:hAnsi="Times New Roman" w:hint="eastAsia"/>
          <w:color w:val="000000" w:themeColor="text1"/>
          <w:sz w:val="22"/>
          <w:szCs w:val="22"/>
        </w:rPr>
        <w:t>Karoku</w:t>
      </w:r>
      <w:proofErr w:type="spellEnd"/>
      <w:r w:rsidRPr="00193042">
        <w:rPr>
          <w:rFonts w:ascii="Times New Roman" w:hAnsi="Times New Roman" w:hint="eastAsia"/>
          <w:color w:val="000000" w:themeColor="text1"/>
          <w:sz w:val="22"/>
          <w:szCs w:val="22"/>
        </w:rPr>
        <w:t xml:space="preserve"> 2.9 (1226),</w:t>
      </w:r>
    </w:p>
    <w:p w14:paraId="0BE05F33" w14:textId="77777777" w:rsidR="00A226C6" w:rsidRDefault="00A226C6" w:rsidP="00A226C6">
      <w:pPr>
        <w:spacing w:line="240" w:lineRule="exact"/>
        <w:ind w:firstLineChars="500" w:firstLine="1100"/>
        <w:rPr>
          <w:rFonts w:ascii="Times New Roman" w:hAnsi="Times New Roman"/>
          <w:color w:val="000000" w:themeColor="text1"/>
          <w:sz w:val="22"/>
          <w:szCs w:val="22"/>
        </w:rPr>
      </w:pPr>
      <w:r w:rsidRPr="00193042">
        <w:rPr>
          <w:rFonts w:ascii="Times New Roman" w:hAnsi="Times New Roman"/>
          <w:color w:val="000000" w:themeColor="text1"/>
          <w:sz w:val="22"/>
          <w:szCs w:val="22"/>
        </w:rPr>
        <w:t>Journal of the American Oriental Society, 2010</w:t>
      </w:r>
    </w:p>
    <w:p w14:paraId="0247A1B3" w14:textId="77777777" w:rsidR="00A226C6" w:rsidRPr="00193042" w:rsidRDefault="00A226C6" w:rsidP="00A226C6">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r w:rsidRPr="00193042">
        <w:rPr>
          <w:rFonts w:ascii="Times New Roman" w:hAnsi="Times New Roman" w:hint="eastAsia"/>
          <w:color w:val="000000" w:themeColor="text1"/>
          <w:sz w:val="22"/>
          <w:szCs w:val="22"/>
        </w:rPr>
        <w:t xml:space="preserve">Depictions of the </w:t>
      </w:r>
      <w:proofErr w:type="spellStart"/>
      <w:r w:rsidRPr="00193042">
        <w:rPr>
          <w:rFonts w:ascii="Times New Roman" w:hAnsi="Times New Roman" w:hint="eastAsia"/>
          <w:color w:val="000000" w:themeColor="text1"/>
          <w:sz w:val="22"/>
          <w:szCs w:val="22"/>
        </w:rPr>
        <w:t>Kawara</w:t>
      </w:r>
      <w:proofErr w:type="spellEnd"/>
      <w:r w:rsidRPr="00193042">
        <w:rPr>
          <w:rFonts w:ascii="Times New Roman" w:hAnsi="Times New Roman" w:hint="eastAsia"/>
          <w:color w:val="000000" w:themeColor="text1"/>
          <w:sz w:val="22"/>
          <w:szCs w:val="22"/>
        </w:rPr>
        <w:t>-no-in in Medieval Japanese Noh Drama,</w:t>
      </w:r>
    </w:p>
    <w:p w14:paraId="780E2610" w14:textId="222F5564" w:rsidR="000A1725" w:rsidRPr="00A226C6" w:rsidRDefault="00A226C6" w:rsidP="00A226C6">
      <w:pPr>
        <w:spacing w:line="240" w:lineRule="exact"/>
        <w:ind w:firstLineChars="500" w:firstLine="1100"/>
        <w:rPr>
          <w:rFonts w:ascii="Times New Roman" w:hAnsi="Times New Roman"/>
          <w:color w:val="000000" w:themeColor="text1"/>
          <w:sz w:val="22"/>
          <w:szCs w:val="22"/>
        </w:rPr>
      </w:pPr>
      <w:r w:rsidRPr="00193042">
        <w:rPr>
          <w:rFonts w:ascii="Times New Roman" w:hAnsi="Times New Roman"/>
          <w:color w:val="000000" w:themeColor="text1"/>
          <w:sz w:val="22"/>
          <w:szCs w:val="22"/>
        </w:rPr>
        <w:t>Asian Theatre Journal, 2010</w:t>
      </w:r>
    </w:p>
    <w:p w14:paraId="73845EB1" w14:textId="77777777" w:rsidR="00E0378F" w:rsidRPr="00193042" w:rsidRDefault="00E0378F" w:rsidP="00DC6592">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r w:rsidRPr="00193042">
        <w:rPr>
          <w:rFonts w:ascii="Times New Roman" w:hAnsi="Times New Roman" w:hint="eastAsia"/>
          <w:color w:val="000000" w:themeColor="text1"/>
          <w:sz w:val="22"/>
          <w:szCs w:val="22"/>
        </w:rPr>
        <w:t xml:space="preserve">The Word </w:t>
      </w:r>
      <w:proofErr w:type="spellStart"/>
      <w:r w:rsidRPr="00193042">
        <w:rPr>
          <w:rFonts w:ascii="Times New Roman" w:hAnsi="Times New Roman" w:hint="eastAsia"/>
          <w:color w:val="000000" w:themeColor="text1"/>
          <w:sz w:val="22"/>
          <w:szCs w:val="22"/>
        </w:rPr>
        <w:t>Monosugoshi</w:t>
      </w:r>
      <w:proofErr w:type="spellEnd"/>
      <w:r w:rsidRPr="00193042">
        <w:rPr>
          <w:rFonts w:ascii="Times New Roman" w:hAnsi="Times New Roman" w:hint="eastAsia"/>
          <w:color w:val="000000" w:themeColor="text1"/>
          <w:sz w:val="22"/>
          <w:szCs w:val="22"/>
        </w:rPr>
        <w:t xml:space="preserve"> and Changing Perceptions of Nature in Medieval Japan,</w:t>
      </w:r>
    </w:p>
    <w:p w14:paraId="360435ED" w14:textId="5FE90EB1" w:rsidR="000A1725" w:rsidRPr="00193042" w:rsidRDefault="00E0378F" w:rsidP="00A226C6">
      <w:pPr>
        <w:spacing w:line="240" w:lineRule="exact"/>
        <w:ind w:firstLineChars="500" w:firstLine="1100"/>
        <w:rPr>
          <w:rFonts w:ascii="Times New Roman" w:hAnsi="Times New Roman"/>
          <w:color w:val="000000" w:themeColor="text1"/>
          <w:sz w:val="22"/>
          <w:szCs w:val="22"/>
        </w:rPr>
      </w:pPr>
      <w:r w:rsidRPr="00193042">
        <w:rPr>
          <w:rFonts w:ascii="Times New Roman" w:hAnsi="Times New Roman"/>
          <w:color w:val="000000" w:themeColor="text1"/>
          <w:sz w:val="22"/>
          <w:szCs w:val="22"/>
        </w:rPr>
        <w:t>Japanese Language and Literature, 2013</w:t>
      </w:r>
    </w:p>
    <w:bookmarkEnd w:id="5"/>
    <w:p w14:paraId="2194A9A0" w14:textId="5F3C1CDD" w:rsidR="00E0378F" w:rsidRPr="00193042" w:rsidRDefault="00E0378F" w:rsidP="0091594E">
      <w:pPr>
        <w:spacing w:line="240" w:lineRule="exact"/>
        <w:rPr>
          <w:rFonts w:ascii="Times New Roman" w:hAnsi="Times New Roman"/>
          <w:color w:val="000000" w:themeColor="text1"/>
          <w:sz w:val="22"/>
          <w:szCs w:val="22"/>
        </w:rPr>
      </w:pPr>
    </w:p>
    <w:p w14:paraId="750F2D03" w14:textId="0D91E7DA" w:rsidR="00E0378F" w:rsidRDefault="00E0378F" w:rsidP="00DC6592">
      <w:pPr>
        <w:spacing w:line="240" w:lineRule="exact"/>
        <w:ind w:firstLine="840"/>
        <w:rPr>
          <w:rFonts w:ascii="Times New Roman" w:hAnsi="Times New Roman"/>
          <w:color w:val="000000" w:themeColor="text1"/>
          <w:sz w:val="22"/>
          <w:szCs w:val="22"/>
        </w:rPr>
      </w:pPr>
      <w:bookmarkStart w:id="6" w:name="_Hlk195277121"/>
      <w:r w:rsidRPr="00193042">
        <w:rPr>
          <w:rFonts w:ascii="Times New Roman" w:hAnsi="Times New Roman"/>
          <w:color w:val="000000" w:themeColor="text1"/>
          <w:sz w:val="22"/>
          <w:szCs w:val="22"/>
        </w:rPr>
        <w:t>&lt; Only Available in Japanese &gt;</w:t>
      </w:r>
    </w:p>
    <w:p w14:paraId="6DF7256E" w14:textId="77777777" w:rsidR="00ED50E6" w:rsidRPr="00B310DA" w:rsidRDefault="00ED50E6" w:rsidP="00ED50E6">
      <w:pPr>
        <w:spacing w:line="240" w:lineRule="exact"/>
        <w:ind w:firstLine="84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○「アメリカの『明月記』」―ハーバード大学付属サックラー美術館蔵」</w:t>
      </w:r>
      <w:r w:rsidRPr="00B310DA">
        <w:rPr>
          <w:rFonts w:ascii="Times New Roman" w:hAnsi="Times New Roman" w:hint="eastAsia"/>
          <w:color w:val="000000" w:themeColor="text1"/>
          <w:sz w:val="22"/>
          <w:szCs w:val="22"/>
        </w:rPr>
        <w:t>,</w:t>
      </w:r>
      <w:r w:rsidRPr="00B310DA">
        <w:rPr>
          <w:rFonts w:ascii="Times New Roman" w:hAnsi="Times New Roman" w:hint="eastAsia"/>
          <w:color w:val="000000" w:themeColor="text1"/>
          <w:sz w:val="22"/>
          <w:szCs w:val="22"/>
        </w:rPr>
        <w:t>（『明月記研究』）</w:t>
      </w:r>
    </w:p>
    <w:p w14:paraId="3D63E7EB" w14:textId="77777777" w:rsidR="00ED50E6" w:rsidRPr="00B310DA" w:rsidRDefault="00ED50E6" w:rsidP="00ED50E6">
      <w:pPr>
        <w:spacing w:line="240" w:lineRule="exact"/>
        <w:ind w:firstLineChars="500" w:firstLine="1100"/>
        <w:rPr>
          <w:rFonts w:ascii="Times New Roman" w:hAnsi="Times New Roman"/>
          <w:color w:val="000000" w:themeColor="text1"/>
          <w:sz w:val="22"/>
          <w:szCs w:val="22"/>
        </w:rPr>
      </w:pPr>
      <w:r w:rsidRPr="00B310DA">
        <w:rPr>
          <w:rFonts w:ascii="Times New Roman" w:hAnsi="Times New Roman" w:hint="eastAsia"/>
          <w:color w:val="000000" w:themeColor="text1"/>
          <w:sz w:val="22"/>
          <w:szCs w:val="22"/>
        </w:rPr>
        <w:t xml:space="preserve">Amerika no </w:t>
      </w:r>
      <w:proofErr w:type="spellStart"/>
      <w:r w:rsidRPr="00B310DA">
        <w:rPr>
          <w:rFonts w:ascii="Times New Roman" w:hAnsi="Times New Roman" w:hint="eastAsia"/>
          <w:color w:val="000000" w:themeColor="text1"/>
          <w:sz w:val="22"/>
          <w:szCs w:val="22"/>
        </w:rPr>
        <w:t>Meigetsuki</w:t>
      </w:r>
      <w:proofErr w:type="spellEnd"/>
      <w:r w:rsidRPr="00B310DA">
        <w:rPr>
          <w:rFonts w:ascii="Times New Roman" w:hAnsi="Times New Roman" w:hint="eastAsia"/>
          <w:color w:val="000000" w:themeColor="text1"/>
          <w:sz w:val="22"/>
          <w:szCs w:val="22"/>
        </w:rPr>
        <w:t xml:space="preserve">　</w:t>
      </w:r>
      <w:r w:rsidRPr="00B310DA">
        <w:rPr>
          <w:rFonts w:ascii="Times New Roman" w:hAnsi="Times New Roman" w:hint="eastAsia"/>
          <w:color w:val="000000" w:themeColor="text1"/>
          <w:sz w:val="22"/>
          <w:szCs w:val="22"/>
        </w:rPr>
        <w:t>- Collection of the Sackler Art Museum, Harvard University, 2005</w:t>
      </w:r>
    </w:p>
    <w:p w14:paraId="78F12F07" w14:textId="77777777" w:rsidR="00E179B0" w:rsidRPr="00B310DA" w:rsidRDefault="00E179B0" w:rsidP="00E179B0">
      <w:pPr>
        <w:spacing w:line="240" w:lineRule="exact"/>
        <w:ind w:firstLine="840"/>
        <w:rPr>
          <w:rFonts w:ascii="Times New Roman" w:hAnsi="Times New Roman"/>
          <w:color w:val="000000" w:themeColor="text1"/>
          <w:sz w:val="22"/>
          <w:szCs w:val="22"/>
        </w:rPr>
      </w:pPr>
      <w:r w:rsidRPr="00B310DA">
        <w:rPr>
          <w:rFonts w:ascii="Times New Roman" w:hAnsi="Times New Roman" w:hint="eastAsia"/>
          <w:color w:val="000000" w:themeColor="text1"/>
          <w:sz w:val="22"/>
          <w:szCs w:val="22"/>
        </w:rPr>
        <w:t>○「英語圏における禅竹研究」竹内晶子和訳（「世阿弥―中世の芸術と文化」）</w:t>
      </w:r>
      <w:r w:rsidRPr="00B310DA">
        <w:rPr>
          <w:rFonts w:ascii="Times New Roman" w:hAnsi="Times New Roman" w:hint="eastAsia"/>
          <w:color w:val="000000" w:themeColor="text1"/>
          <w:sz w:val="22"/>
          <w:szCs w:val="22"/>
        </w:rPr>
        <w:t>, 2005</w:t>
      </w:r>
    </w:p>
    <w:p w14:paraId="57A62909" w14:textId="77777777" w:rsidR="00E179B0" w:rsidRPr="00B310DA" w:rsidRDefault="00E179B0" w:rsidP="00E179B0">
      <w:pPr>
        <w:spacing w:line="240" w:lineRule="exact"/>
        <w:ind w:leftChars="500" w:left="1050"/>
        <w:rPr>
          <w:rFonts w:ascii="Times New Roman" w:hAnsi="Times New Roman"/>
          <w:color w:val="000000" w:themeColor="text1"/>
          <w:sz w:val="22"/>
          <w:szCs w:val="22"/>
        </w:rPr>
      </w:pPr>
      <w:proofErr w:type="spellStart"/>
      <w:r w:rsidRPr="00B310DA">
        <w:rPr>
          <w:rFonts w:ascii="Times New Roman" w:hAnsi="Times New Roman"/>
          <w:color w:val="000000" w:themeColor="text1"/>
          <w:sz w:val="22"/>
          <w:szCs w:val="22"/>
        </w:rPr>
        <w:t>Eigoken</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t>ni</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t>Okeru</w:t>
      </w:r>
      <w:proofErr w:type="spellEnd"/>
      <w:r w:rsidRPr="00B310DA">
        <w:rPr>
          <w:rFonts w:ascii="Times New Roman" w:hAnsi="Times New Roman"/>
          <w:color w:val="000000" w:themeColor="text1"/>
          <w:sz w:val="22"/>
          <w:szCs w:val="22"/>
        </w:rPr>
        <w:t xml:space="preserve"> Zenchiku </w:t>
      </w:r>
      <w:proofErr w:type="spellStart"/>
      <w:r w:rsidRPr="00B310DA">
        <w:rPr>
          <w:rFonts w:ascii="Times New Roman" w:hAnsi="Times New Roman"/>
          <w:color w:val="000000" w:themeColor="text1"/>
          <w:sz w:val="22"/>
          <w:szCs w:val="22"/>
        </w:rPr>
        <w:t>Kenkyu</w:t>
      </w:r>
      <w:proofErr w:type="spellEnd"/>
      <w:r w:rsidRPr="00B310DA">
        <w:rPr>
          <w:rFonts w:ascii="Times New Roman" w:hAnsi="Times New Roman"/>
          <w:color w:val="000000" w:themeColor="text1"/>
          <w:sz w:val="22"/>
          <w:szCs w:val="22"/>
        </w:rPr>
        <w:t xml:space="preserve"> (Zeami - </w:t>
      </w:r>
      <w:proofErr w:type="spellStart"/>
      <w:r w:rsidRPr="00B310DA">
        <w:rPr>
          <w:rFonts w:ascii="Times New Roman" w:hAnsi="Times New Roman"/>
          <w:color w:val="000000" w:themeColor="text1"/>
          <w:sz w:val="22"/>
          <w:szCs w:val="22"/>
        </w:rPr>
        <w:t>Chusei</w:t>
      </w:r>
      <w:proofErr w:type="spellEnd"/>
      <w:r w:rsidRPr="00B310DA">
        <w:rPr>
          <w:rFonts w:ascii="Times New Roman" w:hAnsi="Times New Roman"/>
          <w:color w:val="000000" w:themeColor="text1"/>
          <w:sz w:val="22"/>
          <w:szCs w:val="22"/>
        </w:rPr>
        <w:t xml:space="preserve"> no </w:t>
      </w:r>
      <w:proofErr w:type="spellStart"/>
      <w:r w:rsidRPr="00B310DA">
        <w:rPr>
          <w:rFonts w:ascii="Times New Roman" w:hAnsi="Times New Roman"/>
          <w:color w:val="000000" w:themeColor="text1"/>
          <w:sz w:val="22"/>
          <w:szCs w:val="22"/>
        </w:rPr>
        <w:t>Geijyutsu</w:t>
      </w:r>
      <w:proofErr w:type="spellEnd"/>
      <w:r w:rsidRPr="00B310DA">
        <w:rPr>
          <w:rFonts w:ascii="Times New Roman" w:hAnsi="Times New Roman"/>
          <w:color w:val="000000" w:themeColor="text1"/>
          <w:sz w:val="22"/>
          <w:szCs w:val="22"/>
        </w:rPr>
        <w:t xml:space="preserve"> to Bunka, Translated by Akiko Takeuchi),2005</w:t>
      </w:r>
    </w:p>
    <w:p w14:paraId="7AE3555C" w14:textId="77777777" w:rsidR="00E179B0" w:rsidRPr="00B310DA" w:rsidRDefault="00E179B0" w:rsidP="00E179B0">
      <w:pPr>
        <w:spacing w:line="240" w:lineRule="exact"/>
        <w:ind w:firstLine="840"/>
        <w:rPr>
          <w:rFonts w:ascii="Times New Roman" w:hAnsi="Times New Roman"/>
          <w:color w:val="000000" w:themeColor="text1"/>
          <w:sz w:val="22"/>
          <w:szCs w:val="22"/>
        </w:rPr>
      </w:pPr>
      <w:r w:rsidRPr="00B310DA">
        <w:rPr>
          <w:rFonts w:ascii="Times New Roman" w:hAnsi="Times New Roman" w:hint="eastAsia"/>
          <w:color w:val="000000" w:themeColor="text1"/>
          <w:sz w:val="22"/>
          <w:szCs w:val="22"/>
        </w:rPr>
        <w:t>○「言語の浮橋―禅竹の謡曲を英訳すること」（「能の翻訳―文化の翻訳はいかにして可能か」</w:t>
      </w:r>
    </w:p>
    <w:p w14:paraId="317844E0" w14:textId="7BE74A13" w:rsidR="00ED50E6" w:rsidRPr="00B310DA" w:rsidRDefault="00E179B0" w:rsidP="007368F6">
      <w:pPr>
        <w:spacing w:line="240" w:lineRule="exact"/>
        <w:ind w:leftChars="500" w:left="1050"/>
        <w:rPr>
          <w:rFonts w:ascii="Times New Roman" w:hAnsi="Times New Roman"/>
          <w:color w:val="000000" w:themeColor="text1"/>
          <w:sz w:val="22"/>
          <w:szCs w:val="22"/>
        </w:rPr>
      </w:pPr>
      <w:proofErr w:type="spellStart"/>
      <w:r w:rsidRPr="00B310DA">
        <w:rPr>
          <w:rFonts w:ascii="Times New Roman" w:hAnsi="Times New Roman"/>
          <w:color w:val="000000" w:themeColor="text1"/>
          <w:sz w:val="22"/>
          <w:szCs w:val="22"/>
        </w:rPr>
        <w:t>Gengo</w:t>
      </w:r>
      <w:proofErr w:type="spellEnd"/>
      <w:r w:rsidRPr="00B310DA">
        <w:rPr>
          <w:rFonts w:ascii="Times New Roman" w:hAnsi="Times New Roman"/>
          <w:color w:val="000000" w:themeColor="text1"/>
          <w:sz w:val="22"/>
          <w:szCs w:val="22"/>
        </w:rPr>
        <w:t xml:space="preserve"> no </w:t>
      </w:r>
      <w:proofErr w:type="spellStart"/>
      <w:r w:rsidRPr="00B310DA">
        <w:rPr>
          <w:rFonts w:ascii="Times New Roman" w:hAnsi="Times New Roman"/>
          <w:color w:val="000000" w:themeColor="text1"/>
          <w:sz w:val="22"/>
          <w:szCs w:val="22"/>
        </w:rPr>
        <w:t>Ukihashi</w:t>
      </w:r>
      <w:proofErr w:type="spellEnd"/>
      <w:r w:rsidRPr="00B310DA">
        <w:rPr>
          <w:rFonts w:ascii="Times New Roman" w:hAnsi="Times New Roman"/>
          <w:color w:val="000000" w:themeColor="text1"/>
          <w:sz w:val="22"/>
          <w:szCs w:val="22"/>
        </w:rPr>
        <w:t xml:space="preserve"> – Zenchiku no </w:t>
      </w:r>
      <w:proofErr w:type="spellStart"/>
      <w:r w:rsidRPr="00B310DA">
        <w:rPr>
          <w:rFonts w:ascii="Times New Roman" w:hAnsi="Times New Roman"/>
          <w:color w:val="000000" w:themeColor="text1"/>
          <w:sz w:val="22"/>
          <w:szCs w:val="22"/>
        </w:rPr>
        <w:t>Youkyoku</w:t>
      </w:r>
      <w:proofErr w:type="spellEnd"/>
      <w:r w:rsidRPr="00B310DA">
        <w:rPr>
          <w:rFonts w:ascii="Times New Roman" w:hAnsi="Times New Roman"/>
          <w:color w:val="000000" w:themeColor="text1"/>
          <w:sz w:val="22"/>
          <w:szCs w:val="22"/>
        </w:rPr>
        <w:t xml:space="preserve"> wo </w:t>
      </w:r>
      <w:proofErr w:type="spellStart"/>
      <w:r w:rsidRPr="00B310DA">
        <w:rPr>
          <w:rFonts w:ascii="Times New Roman" w:hAnsi="Times New Roman"/>
          <w:color w:val="000000" w:themeColor="text1"/>
          <w:sz w:val="22"/>
          <w:szCs w:val="22"/>
        </w:rPr>
        <w:t>Eiyaku</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t>Surukoto</w:t>
      </w:r>
      <w:proofErr w:type="spellEnd"/>
      <w:r w:rsidRPr="00B310DA">
        <w:rPr>
          <w:rFonts w:ascii="Times New Roman" w:hAnsi="Times New Roman"/>
          <w:color w:val="000000" w:themeColor="text1"/>
          <w:sz w:val="22"/>
          <w:szCs w:val="22"/>
        </w:rPr>
        <w:t xml:space="preserve"> (Noh no </w:t>
      </w:r>
      <w:proofErr w:type="spellStart"/>
      <w:r w:rsidRPr="00B310DA">
        <w:rPr>
          <w:rFonts w:ascii="Times New Roman" w:hAnsi="Times New Roman"/>
          <w:color w:val="000000" w:themeColor="text1"/>
          <w:sz w:val="22"/>
          <w:szCs w:val="22"/>
        </w:rPr>
        <w:t>Honyaku</w:t>
      </w:r>
      <w:proofErr w:type="spellEnd"/>
      <w:r w:rsidRPr="00B310DA">
        <w:rPr>
          <w:rFonts w:ascii="Times New Roman" w:hAnsi="Times New Roman"/>
          <w:color w:val="000000" w:themeColor="text1"/>
          <w:sz w:val="22"/>
          <w:szCs w:val="22"/>
        </w:rPr>
        <w:t xml:space="preserve">- Bunka no </w:t>
      </w:r>
      <w:proofErr w:type="spellStart"/>
      <w:r w:rsidRPr="00B310DA">
        <w:rPr>
          <w:rFonts w:ascii="Times New Roman" w:hAnsi="Times New Roman"/>
          <w:color w:val="000000" w:themeColor="text1"/>
          <w:sz w:val="22"/>
          <w:szCs w:val="22"/>
        </w:rPr>
        <w:t>Honyaku</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lastRenderedPageBreak/>
        <w:t>wa</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t>Ikanishite</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t>Kanou</w:t>
      </w:r>
      <w:proofErr w:type="spellEnd"/>
      <w:r w:rsidRPr="00B310DA">
        <w:rPr>
          <w:rFonts w:ascii="Times New Roman" w:hAnsi="Times New Roman"/>
          <w:color w:val="000000" w:themeColor="text1"/>
          <w:sz w:val="22"/>
          <w:szCs w:val="22"/>
        </w:rPr>
        <w:t xml:space="preserve"> ka), The </w:t>
      </w:r>
      <w:proofErr w:type="spellStart"/>
      <w:r w:rsidRPr="00B310DA">
        <w:rPr>
          <w:rFonts w:ascii="Times New Roman" w:hAnsi="Times New Roman"/>
          <w:color w:val="000000" w:themeColor="text1"/>
          <w:sz w:val="22"/>
          <w:szCs w:val="22"/>
        </w:rPr>
        <w:t>Nogami</w:t>
      </w:r>
      <w:proofErr w:type="spellEnd"/>
      <w:r w:rsidRPr="00B310DA">
        <w:rPr>
          <w:rFonts w:ascii="Times New Roman" w:hAnsi="Times New Roman"/>
          <w:color w:val="000000" w:themeColor="text1"/>
          <w:sz w:val="22"/>
          <w:szCs w:val="22"/>
        </w:rPr>
        <w:t xml:space="preserve"> Memorial Noh Theatre Research Institute of </w:t>
      </w:r>
      <w:proofErr w:type="spellStart"/>
      <w:r w:rsidRPr="00B310DA">
        <w:rPr>
          <w:rFonts w:ascii="Times New Roman" w:hAnsi="Times New Roman"/>
          <w:color w:val="000000" w:themeColor="text1"/>
          <w:sz w:val="22"/>
          <w:szCs w:val="22"/>
        </w:rPr>
        <w:t>Hosei</w:t>
      </w:r>
      <w:proofErr w:type="spellEnd"/>
      <w:r w:rsidRPr="00B310DA">
        <w:rPr>
          <w:rFonts w:ascii="Times New Roman" w:hAnsi="Times New Roman"/>
          <w:color w:val="000000" w:themeColor="text1"/>
          <w:sz w:val="22"/>
          <w:szCs w:val="22"/>
        </w:rPr>
        <w:t xml:space="preserve"> University, 2007</w:t>
      </w:r>
    </w:p>
    <w:p w14:paraId="623EC82B" w14:textId="77777777" w:rsidR="00E0378F" w:rsidRPr="00B310DA" w:rsidRDefault="00E0378F" w:rsidP="00DC6592">
      <w:pPr>
        <w:spacing w:line="240" w:lineRule="exact"/>
        <w:ind w:firstLine="840"/>
        <w:rPr>
          <w:rFonts w:ascii="Times New Roman" w:hAnsi="Times New Roman"/>
          <w:color w:val="000000" w:themeColor="text1"/>
          <w:sz w:val="22"/>
          <w:szCs w:val="22"/>
        </w:rPr>
      </w:pPr>
      <w:r w:rsidRPr="00B310DA">
        <w:rPr>
          <w:rFonts w:ascii="Times New Roman" w:hAnsi="Times New Roman" w:hint="eastAsia"/>
          <w:color w:val="000000" w:themeColor="text1"/>
          <w:sz w:val="22"/>
          <w:szCs w:val="22"/>
        </w:rPr>
        <w:t>○「辺獄の歌人『定家」から『明静』へ」（「定家のもたらしたもの」日本女子大学日本文学科編）</w:t>
      </w:r>
    </w:p>
    <w:p w14:paraId="1D921209" w14:textId="77777777" w:rsidR="00E0378F" w:rsidRPr="00193042" w:rsidRDefault="00E0378F" w:rsidP="00F261E4">
      <w:pPr>
        <w:spacing w:line="240" w:lineRule="exact"/>
        <w:ind w:leftChars="500" w:left="1050"/>
        <w:rPr>
          <w:rFonts w:ascii="Times New Roman" w:hAnsi="Times New Roman"/>
          <w:color w:val="000000" w:themeColor="text1"/>
          <w:sz w:val="22"/>
          <w:szCs w:val="22"/>
        </w:rPr>
      </w:pPr>
      <w:proofErr w:type="spellStart"/>
      <w:r w:rsidRPr="00B310DA">
        <w:rPr>
          <w:rFonts w:ascii="Times New Roman" w:hAnsi="Times New Roman"/>
          <w:color w:val="000000" w:themeColor="text1"/>
          <w:sz w:val="22"/>
          <w:szCs w:val="22"/>
        </w:rPr>
        <w:t>Hengoku</w:t>
      </w:r>
      <w:proofErr w:type="spellEnd"/>
      <w:r w:rsidRPr="00B310DA">
        <w:rPr>
          <w:rFonts w:ascii="Times New Roman" w:hAnsi="Times New Roman"/>
          <w:color w:val="000000" w:themeColor="text1"/>
          <w:sz w:val="22"/>
          <w:szCs w:val="22"/>
        </w:rPr>
        <w:t xml:space="preserve"> no </w:t>
      </w:r>
      <w:proofErr w:type="spellStart"/>
      <w:r w:rsidRPr="00B310DA">
        <w:rPr>
          <w:rFonts w:ascii="Times New Roman" w:hAnsi="Times New Roman"/>
          <w:color w:val="000000" w:themeColor="text1"/>
          <w:sz w:val="22"/>
          <w:szCs w:val="22"/>
        </w:rPr>
        <w:t>Kajin</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t>Teika</w:t>
      </w:r>
      <w:proofErr w:type="spellEnd"/>
      <w:r w:rsidRPr="00B310DA">
        <w:rPr>
          <w:rFonts w:ascii="Times New Roman" w:hAnsi="Times New Roman"/>
          <w:color w:val="000000" w:themeColor="text1"/>
          <w:sz w:val="22"/>
          <w:szCs w:val="22"/>
        </w:rPr>
        <w:t xml:space="preserve"> Kara </w:t>
      </w:r>
      <w:proofErr w:type="spellStart"/>
      <w:r w:rsidRPr="00B310DA">
        <w:rPr>
          <w:rFonts w:ascii="Times New Roman" w:hAnsi="Times New Roman"/>
          <w:color w:val="000000" w:themeColor="text1"/>
          <w:sz w:val="22"/>
          <w:szCs w:val="22"/>
        </w:rPr>
        <w:t>Myojo</w:t>
      </w:r>
      <w:proofErr w:type="spellEnd"/>
      <w:r w:rsidRPr="00B310DA">
        <w:rPr>
          <w:rFonts w:ascii="Times New Roman" w:hAnsi="Times New Roman"/>
          <w:color w:val="000000" w:themeColor="text1"/>
          <w:sz w:val="22"/>
          <w:szCs w:val="22"/>
        </w:rPr>
        <w:t xml:space="preserve"> e (</w:t>
      </w:r>
      <w:proofErr w:type="spellStart"/>
      <w:r w:rsidRPr="00B310DA">
        <w:rPr>
          <w:rFonts w:ascii="Times New Roman" w:hAnsi="Times New Roman"/>
          <w:color w:val="000000" w:themeColor="text1"/>
          <w:sz w:val="22"/>
          <w:szCs w:val="22"/>
        </w:rPr>
        <w:t>Teika</w:t>
      </w:r>
      <w:proofErr w:type="spellEnd"/>
      <w:r w:rsidRPr="00B310DA">
        <w:rPr>
          <w:rFonts w:ascii="Times New Roman" w:hAnsi="Times New Roman"/>
          <w:color w:val="000000" w:themeColor="text1"/>
          <w:sz w:val="22"/>
          <w:szCs w:val="22"/>
        </w:rPr>
        <w:t xml:space="preserve"> no </w:t>
      </w:r>
      <w:proofErr w:type="spellStart"/>
      <w:r w:rsidRPr="00B310DA">
        <w:rPr>
          <w:rFonts w:ascii="Times New Roman" w:hAnsi="Times New Roman"/>
          <w:color w:val="000000" w:themeColor="text1"/>
          <w:sz w:val="22"/>
          <w:szCs w:val="22"/>
        </w:rPr>
        <w:t>Motarashita</w:t>
      </w:r>
      <w:proofErr w:type="spellEnd"/>
      <w:r w:rsidRPr="00B310DA">
        <w:rPr>
          <w:rFonts w:ascii="Times New Roman" w:hAnsi="Times New Roman"/>
          <w:color w:val="000000" w:themeColor="text1"/>
          <w:sz w:val="22"/>
          <w:szCs w:val="22"/>
        </w:rPr>
        <w:t xml:space="preserve"> Mono, Japan Women's University, Department of Japanese), </w:t>
      </w:r>
      <w:proofErr w:type="spellStart"/>
      <w:r w:rsidRPr="00B310DA">
        <w:rPr>
          <w:rFonts w:ascii="Times New Roman" w:hAnsi="Times New Roman"/>
          <w:color w:val="000000" w:themeColor="text1"/>
          <w:sz w:val="22"/>
          <w:szCs w:val="22"/>
        </w:rPr>
        <w:t>Kanrin</w:t>
      </w:r>
      <w:proofErr w:type="spellEnd"/>
      <w:r w:rsidRPr="00B310DA">
        <w:rPr>
          <w:rFonts w:ascii="Times New Roman" w:hAnsi="Times New Roman"/>
          <w:color w:val="000000" w:themeColor="text1"/>
          <w:sz w:val="22"/>
          <w:szCs w:val="22"/>
        </w:rPr>
        <w:t xml:space="preserve"> </w:t>
      </w:r>
      <w:proofErr w:type="spellStart"/>
      <w:r w:rsidRPr="00B310DA">
        <w:rPr>
          <w:rFonts w:ascii="Times New Roman" w:hAnsi="Times New Roman"/>
          <w:color w:val="000000" w:themeColor="text1"/>
          <w:sz w:val="22"/>
          <w:szCs w:val="22"/>
        </w:rPr>
        <w:t>Shobo</w:t>
      </w:r>
      <w:proofErr w:type="spellEnd"/>
      <w:r w:rsidRPr="00B310DA">
        <w:rPr>
          <w:rFonts w:ascii="Times New Roman" w:hAnsi="Times New Roman"/>
          <w:color w:val="000000" w:themeColor="text1"/>
          <w:sz w:val="22"/>
          <w:szCs w:val="22"/>
        </w:rPr>
        <w:t>, 2018</w:t>
      </w:r>
    </w:p>
    <w:bookmarkEnd w:id="6"/>
    <w:p w14:paraId="66F09E2C" w14:textId="37F0DEB8" w:rsidR="00E0378F" w:rsidRPr="00193042" w:rsidRDefault="00E0378F" w:rsidP="00E0378F">
      <w:pPr>
        <w:spacing w:line="240" w:lineRule="exact"/>
        <w:rPr>
          <w:rFonts w:ascii="Times New Roman" w:hAnsi="Times New Roman"/>
          <w:color w:val="000000" w:themeColor="text1"/>
          <w:sz w:val="22"/>
          <w:szCs w:val="22"/>
        </w:rPr>
      </w:pPr>
    </w:p>
    <w:p w14:paraId="2A2A9DFC" w14:textId="7D6F5589" w:rsidR="00E0378F" w:rsidRPr="00193042" w:rsidRDefault="00E0378F" w:rsidP="00DC6592">
      <w:pPr>
        <w:spacing w:line="240" w:lineRule="exact"/>
        <w:ind w:firstLine="840"/>
        <w:rPr>
          <w:rFonts w:ascii="Times New Roman" w:hAnsi="Times New Roman"/>
          <w:color w:val="000000" w:themeColor="text1"/>
          <w:sz w:val="22"/>
          <w:szCs w:val="22"/>
        </w:rPr>
      </w:pPr>
      <w:bookmarkStart w:id="7" w:name="_Hlk195277133"/>
      <w:r w:rsidRPr="00193042">
        <w:rPr>
          <w:rFonts w:ascii="Times New Roman" w:hAnsi="Times New Roman"/>
          <w:color w:val="000000" w:themeColor="text1"/>
          <w:sz w:val="22"/>
          <w:szCs w:val="22"/>
          <w:u w:val="single"/>
        </w:rPr>
        <w:t>Edited Works</w:t>
      </w:r>
      <w:r w:rsidR="00DC6592" w:rsidRPr="00193042">
        <w:rPr>
          <w:rFonts w:ascii="Times New Roman" w:hAnsi="Times New Roman"/>
          <w:color w:val="000000" w:themeColor="text1"/>
          <w:sz w:val="22"/>
          <w:szCs w:val="22"/>
        </w:rPr>
        <w:t>:</w:t>
      </w:r>
    </w:p>
    <w:p w14:paraId="2E9CFF6D" w14:textId="0D36A9CC" w:rsidR="00E0378F" w:rsidRPr="00193042" w:rsidRDefault="00E0378F" w:rsidP="007C05DC">
      <w:pPr>
        <w:spacing w:line="240" w:lineRule="exact"/>
        <w:ind w:leftChars="400" w:left="1060" w:hangingChars="100" w:hanging="22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r w:rsidRPr="00193042">
        <w:rPr>
          <w:rFonts w:ascii="Times New Roman" w:hAnsi="Times New Roman" w:hint="eastAsia"/>
          <w:color w:val="000000" w:themeColor="text1"/>
          <w:sz w:val="22"/>
          <w:szCs w:val="22"/>
        </w:rPr>
        <w:t xml:space="preserve">Co-editor (with Davinder L. Bhowmik and Edward Mack), Landscapes Imagined and </w:t>
      </w:r>
      <w:proofErr w:type="spellStart"/>
      <w:r w:rsidRPr="00193042">
        <w:rPr>
          <w:rFonts w:ascii="Times New Roman" w:hAnsi="Times New Roman" w:hint="eastAsia"/>
          <w:color w:val="000000" w:themeColor="text1"/>
          <w:sz w:val="22"/>
          <w:szCs w:val="22"/>
        </w:rPr>
        <w:t>Remembered,Proceedings</w:t>
      </w:r>
      <w:proofErr w:type="spellEnd"/>
      <w:r w:rsidRPr="00193042">
        <w:rPr>
          <w:rFonts w:ascii="Times New Roman" w:hAnsi="Times New Roman" w:hint="eastAsia"/>
          <w:color w:val="000000" w:themeColor="text1"/>
          <w:sz w:val="22"/>
          <w:szCs w:val="22"/>
        </w:rPr>
        <w:t xml:space="preserve"> of the Association for Japanese Literary Studies, vol. 6, 2005</w:t>
      </w:r>
    </w:p>
    <w:p w14:paraId="0CD41D61" w14:textId="4077CCE8" w:rsidR="00E0378F" w:rsidRPr="00193042" w:rsidRDefault="00E0378F" w:rsidP="00E0378F">
      <w:pPr>
        <w:spacing w:line="240" w:lineRule="exact"/>
        <w:rPr>
          <w:rFonts w:ascii="Times New Roman" w:hAnsi="Times New Roman"/>
          <w:color w:val="000000" w:themeColor="text1"/>
          <w:sz w:val="22"/>
          <w:szCs w:val="22"/>
        </w:rPr>
      </w:pPr>
    </w:p>
    <w:p w14:paraId="02249183" w14:textId="7AED51FD" w:rsidR="00E0378F" w:rsidRPr="00193042" w:rsidRDefault="00E0378F" w:rsidP="00DC6592">
      <w:pPr>
        <w:spacing w:line="240" w:lineRule="exact"/>
        <w:ind w:firstLine="840"/>
        <w:rPr>
          <w:rFonts w:ascii="Times New Roman" w:hAnsi="Times New Roman"/>
          <w:color w:val="000000" w:themeColor="text1"/>
          <w:sz w:val="22"/>
          <w:szCs w:val="22"/>
        </w:rPr>
      </w:pPr>
      <w:r w:rsidRPr="00193042">
        <w:rPr>
          <w:rFonts w:ascii="Times New Roman" w:hAnsi="Times New Roman"/>
          <w:color w:val="000000" w:themeColor="text1"/>
          <w:sz w:val="22"/>
          <w:szCs w:val="22"/>
          <w:u w:val="single"/>
        </w:rPr>
        <w:t>Jointly Edited Works</w:t>
      </w:r>
      <w:r w:rsidR="00DC6592" w:rsidRPr="00193042">
        <w:rPr>
          <w:rFonts w:ascii="Times New Roman" w:hAnsi="Times New Roman"/>
          <w:color w:val="000000" w:themeColor="text1"/>
          <w:sz w:val="22"/>
          <w:szCs w:val="22"/>
        </w:rPr>
        <w:t>:</w:t>
      </w:r>
    </w:p>
    <w:p w14:paraId="4EFCC2BD" w14:textId="4FEEF2DB" w:rsidR="00E0378F" w:rsidRPr="00193042" w:rsidRDefault="00E0378F" w:rsidP="00393752">
      <w:pPr>
        <w:spacing w:line="240" w:lineRule="exact"/>
        <w:ind w:leftChars="400" w:left="1060" w:hangingChars="100" w:hanging="220"/>
        <w:rPr>
          <w:rFonts w:ascii="Times New Roman" w:hAnsi="Times New Roman"/>
          <w:color w:val="000000" w:themeColor="text1"/>
          <w:sz w:val="22"/>
          <w:szCs w:val="22"/>
        </w:rPr>
      </w:pPr>
      <w:r w:rsidRPr="00193042">
        <w:rPr>
          <w:rFonts w:ascii="Times New Roman" w:hAnsi="Times New Roman" w:hint="eastAsia"/>
          <w:color w:val="000000" w:themeColor="text1"/>
          <w:sz w:val="22"/>
          <w:szCs w:val="22"/>
        </w:rPr>
        <w:t>○</w:t>
      </w:r>
      <w:r w:rsidRPr="00193042">
        <w:rPr>
          <w:rFonts w:ascii="Times New Roman" w:hAnsi="Times New Roman" w:hint="eastAsia"/>
          <w:color w:val="000000" w:themeColor="text1"/>
          <w:sz w:val="22"/>
          <w:szCs w:val="22"/>
        </w:rPr>
        <w:t xml:space="preserve">Sébastien </w:t>
      </w:r>
      <w:proofErr w:type="spellStart"/>
      <w:r w:rsidRPr="00193042">
        <w:rPr>
          <w:rFonts w:ascii="Times New Roman" w:hAnsi="Times New Roman" w:hint="eastAsia"/>
          <w:color w:val="000000" w:themeColor="text1"/>
          <w:sz w:val="22"/>
          <w:szCs w:val="22"/>
        </w:rPr>
        <w:t>Guillet</w:t>
      </w:r>
      <w:proofErr w:type="spellEnd"/>
      <w:r w:rsidRPr="00193042">
        <w:rPr>
          <w:rFonts w:ascii="Times New Roman" w:hAnsi="Times New Roman" w:hint="eastAsia"/>
          <w:color w:val="000000" w:themeColor="text1"/>
          <w:sz w:val="22"/>
          <w:szCs w:val="22"/>
        </w:rPr>
        <w:t xml:space="preserve">, Christophe Corona, Clive Oppenheimer, Franck Lavigne, Myriam </w:t>
      </w:r>
      <w:proofErr w:type="spellStart"/>
      <w:r w:rsidRPr="00193042">
        <w:rPr>
          <w:rFonts w:ascii="Times New Roman" w:hAnsi="Times New Roman" w:hint="eastAsia"/>
          <w:color w:val="000000" w:themeColor="text1"/>
          <w:sz w:val="22"/>
          <w:szCs w:val="22"/>
        </w:rPr>
        <w:t>Khodri</w:t>
      </w:r>
      <w:proofErr w:type="spellEnd"/>
      <w:r w:rsidRPr="00193042">
        <w:rPr>
          <w:rFonts w:ascii="Times New Roman" w:hAnsi="Times New Roman" w:hint="eastAsia"/>
          <w:color w:val="000000" w:themeColor="text1"/>
          <w:sz w:val="22"/>
          <w:szCs w:val="22"/>
        </w:rPr>
        <w:t xml:space="preserve">, Francis Ludlow, </w:t>
      </w:r>
      <w:proofErr w:type="spellStart"/>
      <w:r w:rsidRPr="00193042">
        <w:rPr>
          <w:rFonts w:ascii="Times New Roman" w:hAnsi="Times New Roman" w:hint="eastAsia"/>
          <w:color w:val="000000" w:themeColor="text1"/>
          <w:sz w:val="22"/>
          <w:szCs w:val="22"/>
        </w:rPr>
        <w:t>Micheal</w:t>
      </w:r>
      <w:proofErr w:type="spellEnd"/>
      <w:r w:rsidRPr="00193042">
        <w:rPr>
          <w:rFonts w:ascii="Times New Roman" w:hAnsi="Times New Roman" w:hint="eastAsia"/>
          <w:color w:val="000000" w:themeColor="text1"/>
          <w:sz w:val="22"/>
          <w:szCs w:val="22"/>
        </w:rPr>
        <w:t xml:space="preserve"> </w:t>
      </w:r>
      <w:proofErr w:type="spellStart"/>
      <w:r w:rsidRPr="00193042">
        <w:rPr>
          <w:rFonts w:ascii="Times New Roman" w:hAnsi="Times New Roman" w:hint="eastAsia"/>
          <w:color w:val="000000" w:themeColor="text1"/>
          <w:sz w:val="22"/>
          <w:szCs w:val="22"/>
        </w:rPr>
        <w:t>Sigl</w:t>
      </w:r>
      <w:proofErr w:type="spellEnd"/>
      <w:r w:rsidRPr="00193042">
        <w:rPr>
          <w:rFonts w:ascii="Times New Roman" w:hAnsi="Times New Roman" w:hint="eastAsia"/>
          <w:color w:val="000000" w:themeColor="text1"/>
          <w:sz w:val="22"/>
          <w:szCs w:val="22"/>
        </w:rPr>
        <w:t xml:space="preserve">, Matthew Toohey, Paul S. Atkins, Zhen Yang, Tomoko </w:t>
      </w:r>
      <w:proofErr w:type="spellStart"/>
      <w:r w:rsidRPr="00193042">
        <w:rPr>
          <w:rFonts w:ascii="Times New Roman" w:hAnsi="Times New Roman" w:hint="eastAsia"/>
          <w:color w:val="000000" w:themeColor="text1"/>
          <w:sz w:val="22"/>
          <w:szCs w:val="22"/>
        </w:rPr>
        <w:t>Muranaka</w:t>
      </w:r>
      <w:proofErr w:type="spellEnd"/>
      <w:r w:rsidRPr="00193042">
        <w:rPr>
          <w:rFonts w:ascii="Times New Roman" w:hAnsi="Times New Roman" w:hint="eastAsia"/>
          <w:color w:val="000000" w:themeColor="text1"/>
          <w:sz w:val="22"/>
          <w:szCs w:val="22"/>
        </w:rPr>
        <w:t xml:space="preserve">, Nobuko Horikawa, and Markus Stoffel. </w:t>
      </w:r>
      <w:r w:rsidRPr="00193042">
        <w:rPr>
          <w:rFonts w:ascii="Times New Roman" w:hAnsi="Times New Roman" w:hint="eastAsia"/>
          <w:color w:val="000000" w:themeColor="text1"/>
          <w:sz w:val="22"/>
          <w:szCs w:val="22"/>
        </w:rPr>
        <w:t>“</w:t>
      </w:r>
      <w:r w:rsidRPr="00193042">
        <w:rPr>
          <w:rFonts w:ascii="Times New Roman" w:hAnsi="Times New Roman" w:hint="eastAsia"/>
          <w:color w:val="000000" w:themeColor="text1"/>
          <w:sz w:val="22"/>
          <w:szCs w:val="22"/>
        </w:rPr>
        <w:t>Lunar eclipses illuminate timing and cl</w:t>
      </w:r>
      <w:r w:rsidRPr="00193042">
        <w:rPr>
          <w:rFonts w:ascii="Times New Roman" w:hAnsi="Times New Roman"/>
          <w:color w:val="000000" w:themeColor="text1"/>
          <w:sz w:val="22"/>
          <w:szCs w:val="22"/>
        </w:rPr>
        <w:t>imate impact of medieval volcanism.”  Nature, vol. 616, pp. 90–95,2023</w:t>
      </w:r>
    </w:p>
    <w:bookmarkEnd w:id="7"/>
    <w:p w14:paraId="741AA65F" w14:textId="044F4224" w:rsidR="007A3B2C" w:rsidRDefault="007A3B2C" w:rsidP="00E0378F">
      <w:pPr>
        <w:spacing w:line="240" w:lineRule="exact"/>
        <w:jc w:val="left"/>
        <w:rPr>
          <w:rFonts w:ascii="Times New Roman" w:hAnsi="Times New Roman"/>
          <w:color w:val="000000" w:themeColor="text1"/>
          <w:sz w:val="22"/>
          <w:szCs w:val="22"/>
        </w:rPr>
      </w:pPr>
    </w:p>
    <w:p w14:paraId="31CAF42C" w14:textId="2EAA8584" w:rsidR="009D274D" w:rsidRPr="00193042" w:rsidRDefault="009D274D" w:rsidP="009D274D">
      <w:pPr>
        <w:spacing w:line="240" w:lineRule="exact"/>
        <w:rPr>
          <w:rFonts w:ascii="Times New Roman" w:hAnsi="Times New Roman"/>
          <w:b/>
          <w:bCs/>
          <w:color w:val="000000" w:themeColor="text1"/>
          <w:sz w:val="22"/>
          <w:szCs w:val="22"/>
        </w:rPr>
      </w:pPr>
      <w:r w:rsidRPr="00193042">
        <w:rPr>
          <w:rFonts w:ascii="Times New Roman" w:hAnsi="Times New Roman"/>
          <w:b/>
          <w:bCs/>
          <w:color w:val="000000" w:themeColor="text1"/>
          <w:sz w:val="22"/>
          <w:szCs w:val="22"/>
        </w:rPr>
        <w:t>(</w:t>
      </w:r>
      <w:r>
        <w:rPr>
          <w:rFonts w:ascii="Times New Roman" w:hAnsi="Times New Roman"/>
          <w:b/>
          <w:bCs/>
          <w:color w:val="000000" w:themeColor="text1"/>
          <w:sz w:val="22"/>
          <w:szCs w:val="22"/>
        </w:rPr>
        <w:t>2</w:t>
      </w:r>
      <w:r w:rsidRPr="00193042">
        <w:rPr>
          <w:rFonts w:ascii="Times New Roman" w:hAnsi="Times New Roman"/>
          <w:b/>
          <w:bCs/>
          <w:color w:val="000000" w:themeColor="text1"/>
          <w:sz w:val="22"/>
          <w:szCs w:val="22"/>
        </w:rPr>
        <w:t>)</w:t>
      </w:r>
      <w:r w:rsidRPr="00193042">
        <w:rPr>
          <w:rFonts w:ascii="Times New Roman" w:hAnsi="Times New Roman" w:hint="eastAsia"/>
          <w:b/>
          <w:bCs/>
          <w:color w:val="000000" w:themeColor="text1"/>
          <w:sz w:val="22"/>
          <w:szCs w:val="22"/>
        </w:rPr>
        <w:t xml:space="preserve"> </w:t>
      </w:r>
      <w:r w:rsidR="005D7A9A" w:rsidRPr="005D7A9A">
        <w:rPr>
          <w:rFonts w:ascii="Times New Roman" w:hAnsi="Times New Roman"/>
          <w:b/>
          <w:bCs/>
          <w:color w:val="000000" w:themeColor="text1"/>
          <w:sz w:val="22"/>
          <w:szCs w:val="22"/>
        </w:rPr>
        <w:t>Prize Winning Works</w:t>
      </w:r>
    </w:p>
    <w:p w14:paraId="674BA9B0" w14:textId="29D14496" w:rsidR="009D274D" w:rsidRPr="00193042" w:rsidRDefault="009D274D" w:rsidP="009D274D">
      <w:pPr>
        <w:spacing w:line="240" w:lineRule="exact"/>
        <w:ind w:firstLineChars="200" w:firstLine="440"/>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1.  </w:t>
      </w:r>
      <w:r w:rsidR="00C37B18">
        <w:rPr>
          <w:rFonts w:ascii="Times New Roman" w:hAnsi="Times New Roman"/>
          <w:color w:val="000000" w:themeColor="text1"/>
          <w:sz w:val="22"/>
          <w:szCs w:val="22"/>
        </w:rPr>
        <w:t>Title</w:t>
      </w:r>
      <w:r w:rsidRPr="00193042">
        <w:rPr>
          <w:rFonts w:ascii="Times New Roman" w:hAnsi="Times New Roman"/>
          <w:color w:val="000000" w:themeColor="text1"/>
          <w:sz w:val="22"/>
          <w:szCs w:val="22"/>
        </w:rPr>
        <w:t>:</w:t>
      </w:r>
      <w:r w:rsidR="00C37B18">
        <w:rPr>
          <w:rFonts w:ascii="Times New Roman" w:hAnsi="Times New Roman"/>
          <w:color w:val="000000" w:themeColor="text1"/>
          <w:sz w:val="22"/>
          <w:szCs w:val="22"/>
        </w:rPr>
        <w:tab/>
      </w:r>
      <w:r w:rsidR="00C37B18">
        <w:rPr>
          <w:rFonts w:ascii="Times New Roman" w:hAnsi="Times New Roman"/>
          <w:color w:val="000000" w:themeColor="text1"/>
          <w:sz w:val="22"/>
          <w:szCs w:val="22"/>
        </w:rPr>
        <w:tab/>
      </w:r>
      <w:r w:rsidR="00C37B18">
        <w:rPr>
          <w:rFonts w:ascii="Times New Roman" w:hAnsi="Times New Roman" w:hint="eastAsia"/>
          <w:color w:val="000000" w:themeColor="text1"/>
          <w:sz w:val="22"/>
          <w:szCs w:val="22"/>
        </w:rPr>
        <w:t xml:space="preserve">　　　</w:t>
      </w:r>
      <w:r w:rsidR="00C37B18" w:rsidRPr="00C37B18">
        <w:rPr>
          <w:rFonts w:ascii="Times New Roman" w:hAnsi="Times New Roman" w:hint="eastAsia"/>
          <w:color w:val="000000" w:themeColor="text1"/>
          <w:sz w:val="22"/>
          <w:szCs w:val="22"/>
        </w:rPr>
        <w:t>“</w:t>
      </w:r>
      <w:proofErr w:type="spellStart"/>
      <w:r w:rsidR="00C37B18" w:rsidRPr="00C37B18">
        <w:rPr>
          <w:rFonts w:ascii="Times New Roman" w:hAnsi="Times New Roman"/>
          <w:color w:val="000000" w:themeColor="text1"/>
          <w:sz w:val="22"/>
          <w:szCs w:val="22"/>
        </w:rPr>
        <w:t>Teika</w:t>
      </w:r>
      <w:proofErr w:type="spellEnd"/>
      <w:r w:rsidR="00C37B18" w:rsidRPr="00C37B18">
        <w:rPr>
          <w:rFonts w:ascii="Times New Roman" w:hAnsi="Times New Roman"/>
          <w:color w:val="000000" w:themeColor="text1"/>
          <w:sz w:val="22"/>
          <w:szCs w:val="22"/>
        </w:rPr>
        <w:t>: The Life and Works of a Medieval Japanese Poet”</w:t>
      </w:r>
    </w:p>
    <w:p w14:paraId="5CB9BFBE" w14:textId="3157AD43" w:rsidR="009D274D" w:rsidRDefault="009D274D" w:rsidP="009D274D">
      <w:pPr>
        <w:spacing w:line="240" w:lineRule="exact"/>
        <w:ind w:firstLineChars="200" w:firstLine="440"/>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2.  </w:t>
      </w:r>
      <w:r w:rsidR="00C37B18" w:rsidRPr="00C37B18">
        <w:rPr>
          <w:rFonts w:ascii="Times New Roman" w:hAnsi="Times New Roman"/>
          <w:color w:val="000000" w:themeColor="text1"/>
          <w:sz w:val="22"/>
          <w:szCs w:val="22"/>
        </w:rPr>
        <w:t>Year Published</w:t>
      </w:r>
      <w:r w:rsidRPr="00193042">
        <w:rPr>
          <w:rFonts w:ascii="Times New Roman" w:hAnsi="Times New Roman"/>
          <w:color w:val="000000" w:themeColor="text1"/>
          <w:sz w:val="22"/>
          <w:szCs w:val="22"/>
        </w:rPr>
        <w:t>:</w:t>
      </w:r>
      <w:r w:rsidRPr="00193042">
        <w:rPr>
          <w:rFonts w:ascii="Times New Roman" w:hAnsi="Times New Roman"/>
          <w:color w:val="000000" w:themeColor="text1"/>
          <w:sz w:val="22"/>
          <w:szCs w:val="22"/>
        </w:rPr>
        <w:tab/>
      </w:r>
      <w:r w:rsidRPr="00193042">
        <w:rPr>
          <w:rFonts w:ascii="Times New Roman" w:hAnsi="Times New Roman"/>
          <w:color w:val="000000" w:themeColor="text1"/>
          <w:sz w:val="22"/>
          <w:szCs w:val="22"/>
        </w:rPr>
        <w:tab/>
      </w:r>
      <w:r w:rsidR="00C37B18">
        <w:rPr>
          <w:rFonts w:ascii="Times New Roman" w:hAnsi="Times New Roman"/>
          <w:color w:val="000000" w:themeColor="text1"/>
          <w:sz w:val="22"/>
          <w:szCs w:val="22"/>
        </w:rPr>
        <w:t>2017</w:t>
      </w:r>
    </w:p>
    <w:p w14:paraId="0D3CD1FC" w14:textId="19CA16DA" w:rsidR="009D274D" w:rsidRDefault="009D274D" w:rsidP="009D274D">
      <w:pPr>
        <w:spacing w:line="240" w:lineRule="exact"/>
        <w:ind w:firstLineChars="200" w:firstLine="440"/>
        <w:rPr>
          <w:rFonts w:ascii="Times New Roman" w:hAnsi="Times New Roman" w:hint="eastAsia"/>
          <w:color w:val="000000" w:themeColor="text1"/>
          <w:sz w:val="22"/>
          <w:szCs w:val="22"/>
        </w:rPr>
      </w:pPr>
      <w:r>
        <w:rPr>
          <w:rFonts w:ascii="Times New Roman" w:hAnsi="Times New Roman"/>
          <w:color w:val="000000" w:themeColor="text1"/>
          <w:sz w:val="22"/>
          <w:szCs w:val="22"/>
        </w:rPr>
        <w:t>3</w:t>
      </w:r>
      <w:r w:rsidRPr="009D274D">
        <w:rPr>
          <w:rFonts w:ascii="Times New Roman" w:hAnsi="Times New Roman"/>
          <w:color w:val="000000" w:themeColor="text1"/>
          <w:sz w:val="22"/>
          <w:szCs w:val="22"/>
        </w:rPr>
        <w:t xml:space="preserve">.  </w:t>
      </w:r>
      <w:r w:rsidR="00C37B18" w:rsidRPr="00C37B18">
        <w:rPr>
          <w:rFonts w:ascii="Times New Roman" w:hAnsi="Times New Roman"/>
          <w:color w:val="000000" w:themeColor="text1"/>
          <w:sz w:val="22"/>
          <w:szCs w:val="22"/>
        </w:rPr>
        <w:t>Publisher</w:t>
      </w:r>
      <w:r w:rsidRPr="009D274D">
        <w:rPr>
          <w:rFonts w:ascii="Times New Roman" w:hAnsi="Times New Roman"/>
          <w:color w:val="000000" w:themeColor="text1"/>
          <w:sz w:val="22"/>
          <w:szCs w:val="22"/>
        </w:rPr>
        <w:t>:</w:t>
      </w:r>
      <w:r w:rsidRPr="009D274D">
        <w:rPr>
          <w:rFonts w:ascii="Times New Roman" w:hAnsi="Times New Roman"/>
          <w:color w:val="000000" w:themeColor="text1"/>
          <w:sz w:val="22"/>
          <w:szCs w:val="22"/>
        </w:rPr>
        <w:tab/>
      </w:r>
      <w:r w:rsidRPr="009D274D">
        <w:rPr>
          <w:rFonts w:ascii="Times New Roman" w:hAnsi="Times New Roman"/>
          <w:color w:val="000000" w:themeColor="text1"/>
          <w:sz w:val="22"/>
          <w:szCs w:val="22"/>
        </w:rPr>
        <w:tab/>
      </w:r>
      <w:r w:rsidR="00C37B18" w:rsidRPr="00C37B18">
        <w:rPr>
          <w:rFonts w:ascii="Times New Roman" w:hAnsi="Times New Roman"/>
          <w:color w:val="000000" w:themeColor="text1"/>
          <w:sz w:val="22"/>
          <w:szCs w:val="22"/>
        </w:rPr>
        <w:t>University of Hawai'i Press</w:t>
      </w:r>
    </w:p>
    <w:p w14:paraId="71F16E37" w14:textId="77777777" w:rsidR="009D274D" w:rsidRPr="00193042" w:rsidRDefault="009D274D" w:rsidP="00E0378F">
      <w:pPr>
        <w:spacing w:line="240" w:lineRule="exact"/>
        <w:jc w:val="left"/>
        <w:rPr>
          <w:rFonts w:ascii="Times New Roman" w:hAnsi="Times New Roman" w:hint="eastAsia"/>
          <w:color w:val="000000" w:themeColor="text1"/>
          <w:sz w:val="22"/>
          <w:szCs w:val="22"/>
        </w:rPr>
      </w:pPr>
    </w:p>
    <w:p w14:paraId="7B1BBA99" w14:textId="2DD94C42" w:rsidR="00E43E0E" w:rsidRPr="00193042" w:rsidRDefault="00E50EB0" w:rsidP="00854671">
      <w:pPr>
        <w:spacing w:line="240" w:lineRule="exact"/>
        <w:rPr>
          <w:rFonts w:ascii="Times New Roman" w:hAnsi="Times New Roman"/>
          <w:b/>
          <w:bCs/>
          <w:color w:val="000000" w:themeColor="text1"/>
          <w:sz w:val="22"/>
          <w:szCs w:val="22"/>
        </w:rPr>
      </w:pPr>
      <w:r w:rsidRPr="00193042">
        <w:rPr>
          <w:rFonts w:ascii="Times New Roman" w:hAnsi="Times New Roman"/>
          <w:b/>
          <w:bCs/>
          <w:color w:val="000000" w:themeColor="text1"/>
          <w:sz w:val="22"/>
          <w:szCs w:val="22"/>
        </w:rPr>
        <w:t>(</w:t>
      </w:r>
      <w:r w:rsidR="009D274D">
        <w:rPr>
          <w:rFonts w:ascii="Times New Roman" w:hAnsi="Times New Roman"/>
          <w:b/>
          <w:bCs/>
          <w:color w:val="000000" w:themeColor="text1"/>
          <w:sz w:val="22"/>
          <w:szCs w:val="22"/>
        </w:rPr>
        <w:t>3</w:t>
      </w:r>
      <w:r w:rsidRPr="00193042">
        <w:rPr>
          <w:rFonts w:ascii="Times New Roman" w:hAnsi="Times New Roman"/>
          <w:b/>
          <w:bCs/>
          <w:color w:val="000000" w:themeColor="text1"/>
          <w:sz w:val="22"/>
          <w:szCs w:val="22"/>
        </w:rPr>
        <w:t>)</w:t>
      </w:r>
      <w:r w:rsidR="00E43E0E" w:rsidRPr="00193042">
        <w:rPr>
          <w:rFonts w:ascii="Times New Roman" w:hAnsi="Times New Roman" w:hint="eastAsia"/>
          <w:b/>
          <w:bCs/>
          <w:color w:val="000000" w:themeColor="text1"/>
          <w:sz w:val="22"/>
          <w:szCs w:val="22"/>
        </w:rPr>
        <w:t xml:space="preserve"> </w:t>
      </w:r>
      <w:r w:rsidR="00E43E0E" w:rsidRPr="00193042">
        <w:rPr>
          <w:rFonts w:ascii="Times New Roman" w:hAnsi="Times New Roman"/>
          <w:b/>
          <w:bCs/>
          <w:color w:val="000000" w:themeColor="text1"/>
          <w:sz w:val="22"/>
          <w:szCs w:val="22"/>
        </w:rPr>
        <w:t>Reasons for selecting this work for the prize</w:t>
      </w:r>
    </w:p>
    <w:p w14:paraId="1479D50F" w14:textId="69FCB90C" w:rsidR="0053609D" w:rsidRPr="00193042" w:rsidRDefault="0053609D" w:rsidP="001A6C73">
      <w:pPr>
        <w:spacing w:line="240" w:lineRule="exact"/>
        <w:rPr>
          <w:rFonts w:ascii="Times New Roman" w:hAnsi="Times New Roman"/>
          <w:color w:val="000000" w:themeColor="text1"/>
          <w:sz w:val="22"/>
          <w:szCs w:val="22"/>
        </w:rPr>
      </w:pPr>
    </w:p>
    <w:p w14:paraId="1B397CD4" w14:textId="727801A2" w:rsidR="0053609D" w:rsidRPr="00193042" w:rsidRDefault="0053609D" w:rsidP="001A6C73">
      <w:pPr>
        <w:spacing w:line="240" w:lineRule="exact"/>
        <w:ind w:firstLineChars="50" w:firstLine="110"/>
        <w:rPr>
          <w:rFonts w:ascii="Times New Roman" w:hAnsi="Times New Roman"/>
          <w:color w:val="000000" w:themeColor="text1"/>
          <w:sz w:val="22"/>
          <w:szCs w:val="22"/>
        </w:rPr>
      </w:pPr>
      <w:bookmarkStart w:id="8" w:name="_Hlk195277173"/>
      <w:r w:rsidRPr="00193042">
        <w:rPr>
          <w:rFonts w:ascii="Times New Roman" w:hAnsi="Times New Roman"/>
          <w:color w:val="000000" w:themeColor="text1"/>
          <w:sz w:val="22"/>
          <w:szCs w:val="22"/>
        </w:rPr>
        <w:t xml:space="preserve">Paul S. Atkins is Professor of Department of Asian Languages, University of Washington, Seattle. Specializing in classical Japanese literature, drama, and language of the medieval period, he has consistently achieved research results through precise study and accurate interpretation of difficult classical texts in various genres, ranging from </w:t>
      </w:r>
      <w:proofErr w:type="spellStart"/>
      <w:r w:rsidRPr="00193042">
        <w:rPr>
          <w:rFonts w:ascii="Times New Roman" w:hAnsi="Times New Roman"/>
          <w:color w:val="000000" w:themeColor="text1"/>
          <w:sz w:val="22"/>
          <w:szCs w:val="22"/>
        </w:rPr>
        <w:t>Yokyoku</w:t>
      </w:r>
      <w:proofErr w:type="spellEnd"/>
      <w:r w:rsidRPr="00193042">
        <w:rPr>
          <w:rFonts w:ascii="Times New Roman" w:hAnsi="Times New Roman"/>
          <w:color w:val="000000" w:themeColor="text1"/>
          <w:sz w:val="22"/>
          <w:szCs w:val="22"/>
        </w:rPr>
        <w:t xml:space="preserve"> to Waka poetry and </w:t>
      </w:r>
      <w:proofErr w:type="spellStart"/>
      <w:r w:rsidRPr="00193042">
        <w:rPr>
          <w:rFonts w:ascii="Times New Roman" w:hAnsi="Times New Roman"/>
          <w:color w:val="000000" w:themeColor="text1"/>
          <w:sz w:val="22"/>
          <w:szCs w:val="22"/>
        </w:rPr>
        <w:t>Gozan</w:t>
      </w:r>
      <w:proofErr w:type="spellEnd"/>
      <w:r w:rsidRPr="00193042">
        <w:rPr>
          <w:rFonts w:ascii="Times New Roman" w:hAnsi="Times New Roman"/>
          <w:color w:val="000000" w:themeColor="text1"/>
          <w:sz w:val="22"/>
          <w:szCs w:val="22"/>
        </w:rPr>
        <w:t xml:space="preserve"> literature.</w:t>
      </w:r>
    </w:p>
    <w:p w14:paraId="00E3A51B" w14:textId="08210822" w:rsidR="0053609D" w:rsidRPr="00193042" w:rsidRDefault="0053609D" w:rsidP="001A6C73">
      <w:pPr>
        <w:spacing w:line="240" w:lineRule="exact"/>
        <w:ind w:firstLineChars="50" w:firstLine="110"/>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The award-winning book, </w:t>
      </w:r>
      <w:proofErr w:type="spellStart"/>
      <w:r w:rsidRPr="00193042">
        <w:rPr>
          <w:rFonts w:ascii="Times New Roman" w:hAnsi="Times New Roman"/>
          <w:color w:val="000000" w:themeColor="text1"/>
          <w:sz w:val="22"/>
          <w:szCs w:val="22"/>
        </w:rPr>
        <w:t>Teika</w:t>
      </w:r>
      <w:proofErr w:type="spellEnd"/>
      <w:r w:rsidRPr="00193042">
        <w:rPr>
          <w:rFonts w:ascii="Times New Roman" w:hAnsi="Times New Roman"/>
          <w:color w:val="000000" w:themeColor="text1"/>
          <w:sz w:val="22"/>
          <w:szCs w:val="22"/>
        </w:rPr>
        <w:t xml:space="preserve"> : The Life and Works of a Medieval Japanese Poet, was published in 2017 as the world's first research book written in a language other than Japanese on Fujiwara no </w:t>
      </w:r>
      <w:proofErr w:type="spellStart"/>
      <w:r w:rsidRPr="00193042">
        <w:rPr>
          <w:rFonts w:ascii="Times New Roman" w:hAnsi="Times New Roman"/>
          <w:color w:val="000000" w:themeColor="text1"/>
          <w:sz w:val="22"/>
          <w:szCs w:val="22"/>
        </w:rPr>
        <w:t>Teika</w:t>
      </w:r>
      <w:proofErr w:type="spellEnd"/>
      <w:r w:rsidRPr="00193042">
        <w:rPr>
          <w:rFonts w:ascii="Times New Roman" w:hAnsi="Times New Roman"/>
          <w:color w:val="000000" w:themeColor="text1"/>
          <w:sz w:val="22"/>
          <w:szCs w:val="22"/>
        </w:rPr>
        <w:t xml:space="preserve">, one of the most famous medieval poets. This work covers the biography of Fujiwara no </w:t>
      </w:r>
      <w:proofErr w:type="spellStart"/>
      <w:r w:rsidRPr="00193042">
        <w:rPr>
          <w:rFonts w:ascii="Times New Roman" w:hAnsi="Times New Roman"/>
          <w:color w:val="000000" w:themeColor="text1"/>
          <w:sz w:val="22"/>
          <w:szCs w:val="22"/>
        </w:rPr>
        <w:t>Teika</w:t>
      </w:r>
      <w:proofErr w:type="spellEnd"/>
      <w:r w:rsidRPr="00193042">
        <w:rPr>
          <w:rFonts w:ascii="Times New Roman" w:hAnsi="Times New Roman"/>
          <w:color w:val="000000" w:themeColor="text1"/>
          <w:sz w:val="22"/>
          <w:szCs w:val="22"/>
        </w:rPr>
        <w:t xml:space="preserve"> based on the “</w:t>
      </w:r>
      <w:proofErr w:type="spellStart"/>
      <w:r w:rsidRPr="00193042">
        <w:rPr>
          <w:rFonts w:ascii="Times New Roman" w:hAnsi="Times New Roman"/>
          <w:color w:val="000000" w:themeColor="text1"/>
          <w:sz w:val="22"/>
          <w:szCs w:val="22"/>
        </w:rPr>
        <w:t>Meigetsuki</w:t>
      </w:r>
      <w:proofErr w:type="spellEnd"/>
      <w:r w:rsidRPr="00193042">
        <w:rPr>
          <w:rFonts w:ascii="Times New Roman" w:hAnsi="Times New Roman"/>
          <w:color w:val="000000" w:themeColor="text1"/>
          <w:sz w:val="22"/>
          <w:szCs w:val="22"/>
        </w:rPr>
        <w:t xml:space="preserve">,” a diary written by Fujiwara no </w:t>
      </w:r>
      <w:proofErr w:type="spellStart"/>
      <w:r w:rsidRPr="00193042">
        <w:rPr>
          <w:rFonts w:ascii="Times New Roman" w:hAnsi="Times New Roman"/>
          <w:color w:val="000000" w:themeColor="text1"/>
          <w:sz w:val="22"/>
          <w:szCs w:val="22"/>
        </w:rPr>
        <w:t>Teika</w:t>
      </w:r>
      <w:proofErr w:type="spellEnd"/>
      <w:r w:rsidRPr="00193042">
        <w:rPr>
          <w:rFonts w:ascii="Times New Roman" w:hAnsi="Times New Roman"/>
          <w:color w:val="000000" w:themeColor="text1"/>
          <w:sz w:val="22"/>
          <w:szCs w:val="22"/>
        </w:rPr>
        <w:t xml:space="preserve"> for over 50 years; the new style of poetry called </w:t>
      </w:r>
      <w:proofErr w:type="spellStart"/>
      <w:r w:rsidRPr="00193042">
        <w:rPr>
          <w:rFonts w:ascii="Times New Roman" w:hAnsi="Times New Roman"/>
          <w:color w:val="000000" w:themeColor="text1"/>
          <w:sz w:val="22"/>
          <w:szCs w:val="22"/>
        </w:rPr>
        <w:t>Shingihikyo</w:t>
      </w:r>
      <w:proofErr w:type="spellEnd"/>
      <w:r w:rsidRPr="00193042">
        <w:rPr>
          <w:rFonts w:ascii="Times New Roman" w:hAnsi="Times New Roman"/>
          <w:color w:val="000000" w:themeColor="text1"/>
          <w:sz w:val="22"/>
          <w:szCs w:val="22"/>
        </w:rPr>
        <w:t xml:space="preserve"> no </w:t>
      </w:r>
      <w:proofErr w:type="spellStart"/>
      <w:r w:rsidRPr="00193042">
        <w:rPr>
          <w:rFonts w:ascii="Times New Roman" w:hAnsi="Times New Roman"/>
          <w:color w:val="000000" w:themeColor="text1"/>
          <w:sz w:val="22"/>
          <w:szCs w:val="22"/>
        </w:rPr>
        <w:t>Darumauta</w:t>
      </w:r>
      <w:proofErr w:type="spellEnd"/>
      <w:r w:rsidRPr="00193042">
        <w:rPr>
          <w:rFonts w:ascii="Times New Roman" w:hAnsi="Times New Roman"/>
          <w:color w:val="000000" w:themeColor="text1"/>
          <w:sz w:val="22"/>
          <w:szCs w:val="22"/>
        </w:rPr>
        <w:t xml:space="preserve">, which he led; Japanese and Chinese issues based on “Matsuura no Miya </w:t>
      </w:r>
      <w:proofErr w:type="spellStart"/>
      <w:r w:rsidRPr="00193042">
        <w:rPr>
          <w:rFonts w:ascii="Times New Roman" w:hAnsi="Times New Roman"/>
          <w:color w:val="000000" w:themeColor="text1"/>
          <w:sz w:val="22"/>
          <w:szCs w:val="22"/>
        </w:rPr>
        <w:t>Monogatari</w:t>
      </w:r>
      <w:proofErr w:type="spellEnd"/>
      <w:r w:rsidRPr="00193042">
        <w:rPr>
          <w:rFonts w:ascii="Times New Roman" w:hAnsi="Times New Roman"/>
          <w:color w:val="000000" w:themeColor="text1"/>
          <w:sz w:val="22"/>
          <w:szCs w:val="22"/>
        </w:rPr>
        <w:t>” and “</w:t>
      </w:r>
      <w:proofErr w:type="spellStart"/>
      <w:r w:rsidRPr="00193042">
        <w:rPr>
          <w:rFonts w:ascii="Times New Roman" w:hAnsi="Times New Roman"/>
          <w:color w:val="000000" w:themeColor="text1"/>
          <w:sz w:val="22"/>
          <w:szCs w:val="22"/>
        </w:rPr>
        <w:t>Meigetsuki</w:t>
      </w:r>
      <w:proofErr w:type="spellEnd"/>
      <w:r w:rsidRPr="00193042">
        <w:rPr>
          <w:rFonts w:ascii="Times New Roman" w:hAnsi="Times New Roman"/>
          <w:color w:val="000000" w:themeColor="text1"/>
          <w:sz w:val="22"/>
          <w:szCs w:val="22"/>
        </w:rPr>
        <w:t xml:space="preserve">;” and the long history of his enjoyment of Japanese literature, which extends into the Meiji period. The author explores the reasons for the fame of Fujiwara no </w:t>
      </w:r>
      <w:proofErr w:type="spellStart"/>
      <w:r w:rsidRPr="00193042">
        <w:rPr>
          <w:rFonts w:ascii="Times New Roman" w:hAnsi="Times New Roman"/>
          <w:color w:val="000000" w:themeColor="text1"/>
          <w:sz w:val="22"/>
          <w:szCs w:val="22"/>
        </w:rPr>
        <w:t>Teika</w:t>
      </w:r>
      <w:proofErr w:type="spellEnd"/>
      <w:r w:rsidRPr="00193042">
        <w:rPr>
          <w:rFonts w:ascii="Times New Roman" w:hAnsi="Times New Roman"/>
          <w:color w:val="000000" w:themeColor="text1"/>
          <w:sz w:val="22"/>
          <w:szCs w:val="22"/>
        </w:rPr>
        <w:t>, known as one of the most influential poets in the history of Japanese literature, and provides a unique discussion about his works.</w:t>
      </w:r>
    </w:p>
    <w:p w14:paraId="7641B5D9" w14:textId="448B44CA" w:rsidR="0053609D" w:rsidRPr="00193042" w:rsidRDefault="0053609D" w:rsidP="0086608A">
      <w:pPr>
        <w:spacing w:line="240" w:lineRule="exact"/>
        <w:ind w:firstLineChars="50" w:firstLine="110"/>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This work, while keeping pace with today's Japanese research standards, incorporates the author's original insights, and comprehensively explores the character, poetry, writings, and influence of Fujiwara no </w:t>
      </w:r>
      <w:proofErr w:type="spellStart"/>
      <w:r w:rsidRPr="00193042">
        <w:rPr>
          <w:rFonts w:ascii="Times New Roman" w:hAnsi="Times New Roman"/>
          <w:color w:val="000000" w:themeColor="text1"/>
          <w:sz w:val="22"/>
          <w:szCs w:val="22"/>
        </w:rPr>
        <w:t>Teika</w:t>
      </w:r>
      <w:proofErr w:type="spellEnd"/>
      <w:r w:rsidRPr="00193042">
        <w:rPr>
          <w:rFonts w:ascii="Times New Roman" w:hAnsi="Times New Roman"/>
          <w:color w:val="000000" w:themeColor="text1"/>
          <w:sz w:val="22"/>
          <w:szCs w:val="22"/>
        </w:rPr>
        <w:t>, demonstrating the significance of his position as a giant star of world literature. Written over a span of more than 15 years of research, this book is a must-read for anyone interested in Japanese poetry, history, and traditional culture.</w:t>
      </w:r>
    </w:p>
    <w:p w14:paraId="2DDAE2A9" w14:textId="0D972D3A" w:rsidR="0053609D" w:rsidRPr="00193042" w:rsidRDefault="0053609D" w:rsidP="0086608A">
      <w:pPr>
        <w:spacing w:line="240" w:lineRule="exact"/>
        <w:ind w:firstLineChars="100" w:firstLine="220"/>
        <w:rPr>
          <w:rFonts w:ascii="Times New Roman" w:hAnsi="Times New Roman"/>
          <w:color w:val="000000" w:themeColor="text1"/>
          <w:sz w:val="22"/>
          <w:szCs w:val="22"/>
        </w:rPr>
      </w:pPr>
      <w:r w:rsidRPr="00193042">
        <w:rPr>
          <w:rFonts w:ascii="Times New Roman" w:hAnsi="Times New Roman"/>
          <w:color w:val="000000" w:themeColor="text1"/>
          <w:sz w:val="22"/>
          <w:szCs w:val="22"/>
        </w:rPr>
        <w:t>The author participated in the “</w:t>
      </w:r>
      <w:proofErr w:type="spellStart"/>
      <w:r w:rsidRPr="00193042">
        <w:rPr>
          <w:rFonts w:ascii="Times New Roman" w:hAnsi="Times New Roman"/>
          <w:color w:val="000000" w:themeColor="text1"/>
          <w:sz w:val="22"/>
          <w:szCs w:val="22"/>
        </w:rPr>
        <w:t>Meigetsuki</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Kenkyukai</w:t>
      </w:r>
      <w:proofErr w:type="spellEnd"/>
      <w:r w:rsidRPr="00193042">
        <w:rPr>
          <w:rFonts w:ascii="Times New Roman" w:hAnsi="Times New Roman"/>
          <w:color w:val="000000" w:themeColor="text1"/>
          <w:sz w:val="22"/>
          <w:szCs w:val="22"/>
        </w:rPr>
        <w:t xml:space="preserve">,” a group that reads and studies the diary of Fujiwara no </w:t>
      </w:r>
      <w:proofErr w:type="spellStart"/>
      <w:r w:rsidRPr="00193042">
        <w:rPr>
          <w:rFonts w:ascii="Times New Roman" w:hAnsi="Times New Roman"/>
          <w:color w:val="000000" w:themeColor="text1"/>
          <w:sz w:val="22"/>
          <w:szCs w:val="22"/>
        </w:rPr>
        <w:t>Teika</w:t>
      </w:r>
      <w:proofErr w:type="spellEnd"/>
      <w:r w:rsidRPr="00193042">
        <w:rPr>
          <w:rFonts w:ascii="Times New Roman" w:hAnsi="Times New Roman"/>
          <w:color w:val="000000" w:themeColor="text1"/>
          <w:sz w:val="22"/>
          <w:szCs w:val="22"/>
        </w:rPr>
        <w:t>, and learned to analyze the difficult Japanese-Chinese text and record forms, which he published in the group's journal, “</w:t>
      </w:r>
      <w:proofErr w:type="spellStart"/>
      <w:r w:rsidRPr="00193042">
        <w:rPr>
          <w:rFonts w:ascii="Times New Roman" w:hAnsi="Times New Roman"/>
          <w:color w:val="000000" w:themeColor="text1"/>
          <w:sz w:val="22"/>
          <w:szCs w:val="22"/>
        </w:rPr>
        <w:t>Meigetsuki</w:t>
      </w:r>
      <w:proofErr w:type="spellEnd"/>
      <w:r w:rsidRPr="00193042">
        <w:rPr>
          <w:rFonts w:ascii="Times New Roman" w:hAnsi="Times New Roman"/>
          <w:color w:val="000000" w:themeColor="text1"/>
          <w:sz w:val="22"/>
          <w:szCs w:val="22"/>
        </w:rPr>
        <w:t xml:space="preserve"> </w:t>
      </w:r>
      <w:proofErr w:type="spellStart"/>
      <w:r w:rsidRPr="00193042">
        <w:rPr>
          <w:rFonts w:ascii="Times New Roman" w:hAnsi="Times New Roman"/>
          <w:color w:val="000000" w:themeColor="text1"/>
          <w:sz w:val="22"/>
          <w:szCs w:val="22"/>
        </w:rPr>
        <w:t>Kenkyu</w:t>
      </w:r>
      <w:proofErr w:type="spellEnd"/>
      <w:r w:rsidRPr="00193042">
        <w:rPr>
          <w:rFonts w:ascii="Times New Roman" w:hAnsi="Times New Roman"/>
          <w:color w:val="000000" w:themeColor="text1"/>
          <w:sz w:val="22"/>
          <w:szCs w:val="22"/>
        </w:rPr>
        <w:t>. In addition, he was invited to be in charge of Japanese materials in a project on medieval lunar eclipse records and volcanic activity conducted by a research group at the University of Geneva, and the achievements were published in Nature, the most prestigious chemistry journal, in 2023. In addition, the process leading to the publication of this work was largely due to the author's research achievements at various universities and research institutes in Japan, including Kyoto Prefectural University.</w:t>
      </w:r>
    </w:p>
    <w:p w14:paraId="523A6CC0" w14:textId="77777777" w:rsidR="0053609D" w:rsidRPr="00193042" w:rsidRDefault="0053609D" w:rsidP="001A6C73">
      <w:pPr>
        <w:spacing w:line="240" w:lineRule="exact"/>
        <w:ind w:firstLineChars="50" w:firstLine="110"/>
        <w:rPr>
          <w:rFonts w:ascii="Times New Roman" w:hAnsi="Times New Roman"/>
          <w:color w:val="000000" w:themeColor="text1"/>
          <w:sz w:val="22"/>
          <w:szCs w:val="22"/>
        </w:rPr>
      </w:pPr>
      <w:r w:rsidRPr="00193042">
        <w:rPr>
          <w:rFonts w:ascii="Times New Roman" w:hAnsi="Times New Roman"/>
          <w:color w:val="000000" w:themeColor="text1"/>
          <w:sz w:val="22"/>
          <w:szCs w:val="22"/>
        </w:rPr>
        <w:t>The author has taught classical literature at the University of Washington, where he works, and has taught students how to accurately understand Japanese classical literature. His methods have many references for education in the same field in Japan, and he has greatly influenced the study of Japanese classical literature mainly in the English-speaking world.</w:t>
      </w:r>
    </w:p>
    <w:p w14:paraId="6B63694F" w14:textId="266AE51B" w:rsidR="0053609D" w:rsidRPr="00193042" w:rsidRDefault="0053609D" w:rsidP="0053609D">
      <w:pPr>
        <w:spacing w:line="240" w:lineRule="exact"/>
        <w:rPr>
          <w:rFonts w:ascii="Times New Roman" w:hAnsi="Times New Roman"/>
          <w:color w:val="000000" w:themeColor="text1"/>
          <w:sz w:val="22"/>
          <w:szCs w:val="22"/>
        </w:rPr>
      </w:pPr>
      <w:r w:rsidRPr="00193042">
        <w:rPr>
          <w:rFonts w:ascii="Times New Roman" w:hAnsi="Times New Roman"/>
          <w:color w:val="000000" w:themeColor="text1"/>
          <w:sz w:val="22"/>
          <w:szCs w:val="22"/>
        </w:rPr>
        <w:t xml:space="preserve">For these reasons, Paul S. Atkins is a worthy recipient of the 28th Yamagata </w:t>
      </w:r>
      <w:proofErr w:type="spellStart"/>
      <w:r w:rsidRPr="00193042">
        <w:rPr>
          <w:rFonts w:ascii="Times New Roman" w:hAnsi="Times New Roman"/>
          <w:color w:val="000000" w:themeColor="text1"/>
          <w:sz w:val="22"/>
          <w:szCs w:val="22"/>
        </w:rPr>
        <w:t>Banto</w:t>
      </w:r>
      <w:proofErr w:type="spellEnd"/>
      <w:r w:rsidRPr="00193042">
        <w:rPr>
          <w:rFonts w:ascii="Times New Roman" w:hAnsi="Times New Roman"/>
          <w:color w:val="000000" w:themeColor="text1"/>
          <w:sz w:val="22"/>
          <w:szCs w:val="22"/>
        </w:rPr>
        <w:t xml:space="preserve"> Prize, and we are pleased to present the prize to him in recognition of his achievements in promoting Japanese culture throughout the world through his research on classical literature and language.</w:t>
      </w:r>
    </w:p>
    <w:bookmarkEnd w:id="8"/>
    <w:p w14:paraId="284D5FB6" w14:textId="77777777" w:rsidR="002333B4" w:rsidRPr="00193042" w:rsidRDefault="002333B4" w:rsidP="00E50EB0">
      <w:pPr>
        <w:spacing w:line="300" w:lineRule="exact"/>
        <w:rPr>
          <w:rFonts w:ascii="Times New Roman" w:hAnsi="Times New Roman"/>
          <w:color w:val="000000" w:themeColor="text1"/>
          <w:sz w:val="22"/>
          <w:szCs w:val="22"/>
        </w:rPr>
      </w:pPr>
    </w:p>
    <w:p w14:paraId="0D63E2B4" w14:textId="0D7A34D5" w:rsidR="00E50EB0" w:rsidRPr="00193042" w:rsidRDefault="00E50EB0" w:rsidP="00E50EB0">
      <w:pPr>
        <w:spacing w:line="300" w:lineRule="exact"/>
        <w:rPr>
          <w:rFonts w:ascii="Times New Roman" w:hAnsi="Times New Roman"/>
          <w:b/>
          <w:bCs/>
          <w:color w:val="000000" w:themeColor="text1"/>
          <w:sz w:val="22"/>
          <w:szCs w:val="22"/>
        </w:rPr>
      </w:pPr>
      <w:r w:rsidRPr="00193042">
        <w:rPr>
          <w:rFonts w:ascii="Times New Roman" w:hAnsi="Times New Roman"/>
          <w:b/>
          <w:bCs/>
          <w:color w:val="000000" w:themeColor="text1"/>
          <w:sz w:val="22"/>
          <w:szCs w:val="22"/>
        </w:rPr>
        <w:t>(</w:t>
      </w:r>
      <w:r w:rsidR="009D274D">
        <w:rPr>
          <w:rFonts w:ascii="Times New Roman" w:hAnsi="Times New Roman"/>
          <w:b/>
          <w:bCs/>
          <w:color w:val="000000" w:themeColor="text1"/>
          <w:sz w:val="22"/>
          <w:szCs w:val="22"/>
        </w:rPr>
        <w:t>4</w:t>
      </w:r>
      <w:r w:rsidRPr="00193042">
        <w:rPr>
          <w:rFonts w:ascii="Times New Roman" w:hAnsi="Times New Roman"/>
          <w:b/>
          <w:bCs/>
          <w:color w:val="000000" w:themeColor="text1"/>
          <w:sz w:val="22"/>
          <w:szCs w:val="22"/>
        </w:rPr>
        <w:t>)</w:t>
      </w:r>
      <w:r w:rsidR="001A6C73" w:rsidRPr="00193042">
        <w:rPr>
          <w:rFonts w:ascii="Times New Roman" w:hAnsi="Times New Roman"/>
          <w:b/>
          <w:bCs/>
          <w:color w:val="000000" w:themeColor="text1"/>
          <w:sz w:val="22"/>
          <w:szCs w:val="22"/>
        </w:rPr>
        <w:t xml:space="preserve"> </w:t>
      </w:r>
      <w:r w:rsidRPr="00193042">
        <w:rPr>
          <w:rFonts w:ascii="Times New Roman" w:hAnsi="Times New Roman"/>
          <w:b/>
          <w:bCs/>
          <w:color w:val="000000" w:themeColor="text1"/>
          <w:sz w:val="22"/>
          <w:szCs w:val="22"/>
        </w:rPr>
        <w:t>Message from the Winner</w:t>
      </w:r>
    </w:p>
    <w:p w14:paraId="75F36935" w14:textId="3FB02706" w:rsidR="00293A09" w:rsidRPr="00193042" w:rsidRDefault="00293A09" w:rsidP="001A6C73">
      <w:pPr>
        <w:spacing w:line="240" w:lineRule="exact"/>
        <w:rPr>
          <w:rFonts w:ascii="Times New Roman" w:hAnsi="Times New Roman"/>
          <w:color w:val="000000" w:themeColor="text1"/>
          <w:kern w:val="0"/>
          <w:sz w:val="22"/>
          <w:szCs w:val="22"/>
        </w:rPr>
      </w:pPr>
    </w:p>
    <w:p w14:paraId="7DEA7A00" w14:textId="24AAB96F" w:rsidR="0086608A" w:rsidRPr="00193042" w:rsidRDefault="0086608A" w:rsidP="0086608A">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 xml:space="preserve">It is a great honor to have been selected as the 28th recipient of the Yamagata </w:t>
      </w:r>
      <w:proofErr w:type="spellStart"/>
      <w:r w:rsidRPr="00193042">
        <w:rPr>
          <w:rFonts w:ascii="Times New Roman" w:hAnsi="Times New Roman"/>
          <w:color w:val="000000" w:themeColor="text1"/>
          <w:kern w:val="0"/>
          <w:sz w:val="22"/>
          <w:szCs w:val="22"/>
        </w:rPr>
        <w:t>Banto</w:t>
      </w:r>
      <w:proofErr w:type="spellEnd"/>
      <w:r w:rsidRPr="00193042">
        <w:rPr>
          <w:rFonts w:ascii="Times New Roman" w:hAnsi="Times New Roman"/>
          <w:color w:val="000000" w:themeColor="text1"/>
          <w:kern w:val="0"/>
          <w:sz w:val="22"/>
          <w:szCs w:val="22"/>
        </w:rPr>
        <w:t xml:space="preserve"> Prize, Osaka's International Cultural Award. I am deeply grateful to</w:t>
      </w:r>
      <w:r w:rsidR="00923321" w:rsidRPr="00193042">
        <w:rPr>
          <w:rFonts w:ascii="Times New Roman" w:hAnsi="Times New Roman"/>
          <w:color w:val="000000" w:themeColor="text1"/>
          <w:kern w:val="0"/>
          <w:sz w:val="22"/>
          <w:szCs w:val="22"/>
        </w:rPr>
        <w:t xml:space="preserve"> </w:t>
      </w:r>
      <w:r w:rsidRPr="00193042">
        <w:rPr>
          <w:rFonts w:ascii="Times New Roman" w:hAnsi="Times New Roman"/>
          <w:color w:val="000000" w:themeColor="text1"/>
          <w:kern w:val="0"/>
          <w:sz w:val="22"/>
          <w:szCs w:val="22"/>
        </w:rPr>
        <w:t>the selection committee, the Governor, and the people of Osaka for bestowing upon me this distinguished prize.</w:t>
      </w:r>
    </w:p>
    <w:p w14:paraId="275760D1" w14:textId="32FA0100" w:rsidR="0086608A" w:rsidRPr="00193042" w:rsidRDefault="0086608A" w:rsidP="00923321">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In addition to this delightful association with Osaka, praised as “the capital on the water” (</w:t>
      </w:r>
      <w:proofErr w:type="spellStart"/>
      <w:r w:rsidRPr="00193042">
        <w:rPr>
          <w:rFonts w:ascii="Times New Roman" w:hAnsi="Times New Roman"/>
          <w:color w:val="000000" w:themeColor="text1"/>
          <w:kern w:val="0"/>
          <w:sz w:val="22"/>
          <w:szCs w:val="22"/>
        </w:rPr>
        <w:t>mizu</w:t>
      </w:r>
      <w:proofErr w:type="spellEnd"/>
      <w:r w:rsidRPr="00193042">
        <w:rPr>
          <w:rFonts w:ascii="Times New Roman" w:hAnsi="Times New Roman"/>
          <w:color w:val="000000" w:themeColor="text1"/>
          <w:kern w:val="0"/>
          <w:sz w:val="22"/>
          <w:szCs w:val="22"/>
        </w:rPr>
        <w:t xml:space="preserve"> no </w:t>
      </w:r>
      <w:proofErr w:type="spellStart"/>
      <w:r w:rsidRPr="00193042">
        <w:rPr>
          <w:rFonts w:ascii="Times New Roman" w:hAnsi="Times New Roman"/>
          <w:color w:val="000000" w:themeColor="text1"/>
          <w:kern w:val="0"/>
          <w:sz w:val="22"/>
          <w:szCs w:val="22"/>
        </w:rPr>
        <w:t>miyako</w:t>
      </w:r>
      <w:proofErr w:type="spellEnd"/>
      <w:r w:rsidRPr="00193042">
        <w:rPr>
          <w:rFonts w:ascii="Times New Roman" w:hAnsi="Times New Roman"/>
          <w:color w:val="000000" w:themeColor="text1"/>
          <w:kern w:val="0"/>
          <w:sz w:val="22"/>
          <w:szCs w:val="22"/>
        </w:rPr>
        <w:t xml:space="preserve">), and with the extraordinary townsman-scholar Yamagata </w:t>
      </w:r>
      <w:proofErr w:type="spellStart"/>
      <w:r w:rsidRPr="00193042">
        <w:rPr>
          <w:rFonts w:ascii="Times New Roman" w:hAnsi="Times New Roman"/>
          <w:color w:val="000000" w:themeColor="text1"/>
          <w:kern w:val="0"/>
          <w:sz w:val="22"/>
          <w:szCs w:val="22"/>
        </w:rPr>
        <w:t>Banto</w:t>
      </w:r>
      <w:proofErr w:type="spellEnd"/>
      <w:r w:rsidRPr="00193042">
        <w:rPr>
          <w:rFonts w:ascii="Times New Roman" w:hAnsi="Times New Roman"/>
          <w:color w:val="000000" w:themeColor="text1"/>
          <w:kern w:val="0"/>
          <w:sz w:val="22"/>
          <w:szCs w:val="22"/>
        </w:rPr>
        <w:t>, it is gratifying to review the roster of past winners, beginning with my landsman, the late Professor Donald Keene, in the knowledge that, although I have not attained their level of erudition, I shall be listed alongside such learned scholars for many years to come.</w:t>
      </w:r>
    </w:p>
    <w:p w14:paraId="5E29ED7E" w14:textId="6028C8F7" w:rsidR="0086608A" w:rsidRPr="00193042" w:rsidRDefault="0086608A" w:rsidP="00923321">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 xml:space="preserve">Although it may not be apparent, it took me fifteen years to write the work selected for this award, </w:t>
      </w:r>
      <w:proofErr w:type="spellStart"/>
      <w:r w:rsidRPr="00193042">
        <w:rPr>
          <w:rFonts w:ascii="Times New Roman" w:hAnsi="Times New Roman"/>
          <w:color w:val="000000" w:themeColor="text1"/>
          <w:kern w:val="0"/>
          <w:sz w:val="22"/>
          <w:szCs w:val="22"/>
        </w:rPr>
        <w:t>Teika</w:t>
      </w:r>
      <w:proofErr w:type="spellEnd"/>
      <w:r w:rsidRPr="00193042">
        <w:rPr>
          <w:rFonts w:ascii="Times New Roman" w:hAnsi="Times New Roman"/>
          <w:color w:val="000000" w:themeColor="text1"/>
          <w:kern w:val="0"/>
          <w:sz w:val="22"/>
          <w:szCs w:val="22"/>
        </w:rPr>
        <w:t xml:space="preserve">: The Life and Works of a Medieval Poet. During that time I incurred numerous academic debts that I can never hope to repay. Among them, in particular, was a postdoctoral fellowship from the Japan Society for the Promotion of Science that enabled me </w:t>
      </w:r>
      <w:r w:rsidRPr="00193042">
        <w:rPr>
          <w:rFonts w:ascii="Times New Roman" w:hAnsi="Times New Roman"/>
          <w:color w:val="000000" w:themeColor="text1"/>
          <w:kern w:val="0"/>
          <w:sz w:val="22"/>
          <w:szCs w:val="22"/>
        </w:rPr>
        <w:lastRenderedPageBreak/>
        <w:t xml:space="preserve">to spend the 2001-02 academic year in Japan. It was perhaps the best year of my life so far. The members of the </w:t>
      </w:r>
      <w:proofErr w:type="spellStart"/>
      <w:r w:rsidRPr="00193042">
        <w:rPr>
          <w:rFonts w:ascii="Times New Roman" w:hAnsi="Times New Roman"/>
          <w:color w:val="000000" w:themeColor="text1"/>
          <w:kern w:val="0"/>
          <w:sz w:val="22"/>
          <w:szCs w:val="22"/>
        </w:rPr>
        <w:t>Meigetsuki</w:t>
      </w:r>
      <w:proofErr w:type="spellEnd"/>
      <w:r w:rsidRPr="00193042">
        <w:rPr>
          <w:rFonts w:ascii="Times New Roman" w:hAnsi="Times New Roman"/>
          <w:color w:val="000000" w:themeColor="text1"/>
          <w:kern w:val="0"/>
          <w:sz w:val="22"/>
          <w:szCs w:val="22"/>
        </w:rPr>
        <w:t xml:space="preserve"> Research Group kindly admitted me as a member and taught me how to read </w:t>
      </w:r>
      <w:proofErr w:type="spellStart"/>
      <w:r w:rsidRPr="00193042">
        <w:rPr>
          <w:rFonts w:ascii="Times New Roman" w:hAnsi="Times New Roman"/>
          <w:color w:val="000000" w:themeColor="text1"/>
          <w:kern w:val="0"/>
          <w:sz w:val="22"/>
          <w:szCs w:val="22"/>
        </w:rPr>
        <w:t>Teika’s</w:t>
      </w:r>
      <w:proofErr w:type="spellEnd"/>
      <w:r w:rsidRPr="00193042">
        <w:rPr>
          <w:rFonts w:ascii="Times New Roman" w:hAnsi="Times New Roman"/>
          <w:color w:val="000000" w:themeColor="text1"/>
          <w:kern w:val="0"/>
          <w:sz w:val="22"/>
          <w:szCs w:val="22"/>
        </w:rPr>
        <w:t xml:space="preserve"> diary. My affiliation was at Kyoto Prefectural University as a visiting scholar, where my stay was sponsored by the late Professor </w:t>
      </w:r>
      <w:proofErr w:type="spellStart"/>
      <w:r w:rsidRPr="00193042">
        <w:rPr>
          <w:rFonts w:ascii="Times New Roman" w:hAnsi="Times New Roman"/>
          <w:color w:val="000000" w:themeColor="text1"/>
          <w:kern w:val="0"/>
          <w:sz w:val="22"/>
          <w:szCs w:val="22"/>
        </w:rPr>
        <w:t>Akase</w:t>
      </w:r>
      <w:proofErr w:type="spellEnd"/>
      <w:r w:rsidRPr="00193042">
        <w:rPr>
          <w:rFonts w:ascii="Times New Roman" w:hAnsi="Times New Roman"/>
          <w:color w:val="000000" w:themeColor="text1"/>
          <w:kern w:val="0"/>
          <w:sz w:val="22"/>
          <w:szCs w:val="22"/>
        </w:rPr>
        <w:t xml:space="preserve"> Shingo, who taught me how to read </w:t>
      </w:r>
      <w:proofErr w:type="spellStart"/>
      <w:r w:rsidRPr="00193042">
        <w:rPr>
          <w:rFonts w:ascii="Times New Roman" w:hAnsi="Times New Roman"/>
          <w:color w:val="000000" w:themeColor="text1"/>
          <w:kern w:val="0"/>
          <w:sz w:val="22"/>
          <w:szCs w:val="22"/>
        </w:rPr>
        <w:t>Teika’s</w:t>
      </w:r>
      <w:proofErr w:type="spellEnd"/>
      <w:r w:rsidRPr="00193042">
        <w:rPr>
          <w:rFonts w:ascii="Times New Roman" w:hAnsi="Times New Roman"/>
          <w:color w:val="000000" w:themeColor="text1"/>
          <w:kern w:val="0"/>
          <w:sz w:val="22"/>
          <w:szCs w:val="22"/>
        </w:rPr>
        <w:t xml:space="preserve"> poetry. It is to my keen regret that Professor </w:t>
      </w:r>
      <w:proofErr w:type="spellStart"/>
      <w:r w:rsidRPr="00193042">
        <w:rPr>
          <w:rFonts w:ascii="Times New Roman" w:hAnsi="Times New Roman"/>
          <w:color w:val="000000" w:themeColor="text1"/>
          <w:kern w:val="0"/>
          <w:sz w:val="22"/>
          <w:szCs w:val="22"/>
        </w:rPr>
        <w:t>Akase</w:t>
      </w:r>
      <w:proofErr w:type="spellEnd"/>
      <w:r w:rsidRPr="00193042">
        <w:rPr>
          <w:rFonts w:ascii="Times New Roman" w:hAnsi="Times New Roman"/>
          <w:color w:val="000000" w:themeColor="text1"/>
          <w:kern w:val="0"/>
          <w:sz w:val="22"/>
          <w:szCs w:val="22"/>
        </w:rPr>
        <w:t xml:space="preserve"> did not live to see this day. I would like to dedicate this prize to his memory.</w:t>
      </w:r>
    </w:p>
    <w:p w14:paraId="0988E420" w14:textId="3B4CEF13" w:rsidR="0086608A" w:rsidRPr="00193042" w:rsidRDefault="0086608A" w:rsidP="00923321">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 xml:space="preserve">I am acutely aware that my work to date does not yet merit this coveted distinction; indeed, I cannot but feel even that it has been wasted on me. Nonetheless, I resolve to endeavor to continue producing scholarship until such time as my publications truly and fully merit this honor. Even in times of difficulty, this Yamagata </w:t>
      </w:r>
      <w:proofErr w:type="spellStart"/>
      <w:r w:rsidRPr="00193042">
        <w:rPr>
          <w:rFonts w:ascii="Times New Roman" w:hAnsi="Times New Roman"/>
          <w:color w:val="000000" w:themeColor="text1"/>
          <w:kern w:val="0"/>
          <w:sz w:val="22"/>
          <w:szCs w:val="22"/>
        </w:rPr>
        <w:t>Banto</w:t>
      </w:r>
      <w:proofErr w:type="spellEnd"/>
      <w:r w:rsidRPr="00193042">
        <w:rPr>
          <w:rFonts w:ascii="Times New Roman" w:hAnsi="Times New Roman"/>
          <w:color w:val="000000" w:themeColor="text1"/>
          <w:kern w:val="0"/>
          <w:sz w:val="22"/>
          <w:szCs w:val="22"/>
        </w:rPr>
        <w:t xml:space="preserve"> Prize, Osaka's International Cultural Award will no doubt inspire me to withstand doubt and to persevere. </w:t>
      </w:r>
    </w:p>
    <w:p w14:paraId="63A461EF" w14:textId="77777777" w:rsidR="0086608A" w:rsidRPr="00193042" w:rsidRDefault="0086608A" w:rsidP="0086608A">
      <w:pPr>
        <w:spacing w:line="240" w:lineRule="exact"/>
        <w:rPr>
          <w:rFonts w:ascii="Times New Roman" w:hAnsi="Times New Roman"/>
          <w:color w:val="000000" w:themeColor="text1"/>
          <w:kern w:val="0"/>
          <w:sz w:val="22"/>
          <w:szCs w:val="22"/>
        </w:rPr>
      </w:pPr>
    </w:p>
    <w:p w14:paraId="344E0483" w14:textId="77777777" w:rsidR="0086608A" w:rsidRPr="00193042" w:rsidRDefault="0086608A" w:rsidP="00C01FDD">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 xml:space="preserve">Yume </w:t>
      </w:r>
      <w:proofErr w:type="spellStart"/>
      <w:r w:rsidRPr="00193042">
        <w:rPr>
          <w:rFonts w:ascii="Times New Roman" w:hAnsi="Times New Roman"/>
          <w:color w:val="000000" w:themeColor="text1"/>
          <w:kern w:val="0"/>
          <w:sz w:val="22"/>
          <w:szCs w:val="22"/>
        </w:rPr>
        <w:t>nare</w:t>
      </w:r>
      <w:proofErr w:type="spellEnd"/>
      <w:r w:rsidRPr="00193042">
        <w:rPr>
          <w:rFonts w:ascii="Times New Roman" w:hAnsi="Times New Roman"/>
          <w:color w:val="000000" w:themeColor="text1"/>
          <w:kern w:val="0"/>
          <w:sz w:val="22"/>
          <w:szCs w:val="22"/>
        </w:rPr>
        <w:t xml:space="preserve"> </w:t>
      </w:r>
      <w:proofErr w:type="spellStart"/>
      <w:r w:rsidRPr="00193042">
        <w:rPr>
          <w:rFonts w:ascii="Times New Roman" w:hAnsi="Times New Roman"/>
          <w:color w:val="000000" w:themeColor="text1"/>
          <w:kern w:val="0"/>
          <w:sz w:val="22"/>
          <w:szCs w:val="22"/>
        </w:rPr>
        <w:t>ya</w:t>
      </w:r>
      <w:proofErr w:type="spellEnd"/>
      <w:r w:rsidRPr="00193042">
        <w:rPr>
          <w:rFonts w:ascii="Times New Roman" w:hAnsi="Times New Roman"/>
          <w:color w:val="000000" w:themeColor="text1"/>
          <w:kern w:val="0"/>
          <w:sz w:val="22"/>
          <w:szCs w:val="22"/>
        </w:rPr>
        <w:t xml:space="preserve"> / </w:t>
      </w:r>
      <w:proofErr w:type="spellStart"/>
      <w:r w:rsidRPr="00193042">
        <w:rPr>
          <w:rFonts w:ascii="Times New Roman" w:hAnsi="Times New Roman"/>
          <w:color w:val="000000" w:themeColor="text1"/>
          <w:kern w:val="0"/>
          <w:sz w:val="22"/>
          <w:szCs w:val="22"/>
        </w:rPr>
        <w:t>honoka</w:t>
      </w:r>
      <w:proofErr w:type="spellEnd"/>
      <w:r w:rsidRPr="00193042">
        <w:rPr>
          <w:rFonts w:ascii="Times New Roman" w:hAnsi="Times New Roman"/>
          <w:color w:val="000000" w:themeColor="text1"/>
          <w:kern w:val="0"/>
          <w:sz w:val="22"/>
          <w:szCs w:val="22"/>
        </w:rPr>
        <w:t xml:space="preserve"> </w:t>
      </w:r>
      <w:proofErr w:type="spellStart"/>
      <w:r w:rsidRPr="00193042">
        <w:rPr>
          <w:rFonts w:ascii="Times New Roman" w:hAnsi="Times New Roman"/>
          <w:color w:val="000000" w:themeColor="text1"/>
          <w:kern w:val="0"/>
          <w:sz w:val="22"/>
          <w:szCs w:val="22"/>
        </w:rPr>
        <w:t>ni</w:t>
      </w:r>
      <w:proofErr w:type="spellEnd"/>
      <w:r w:rsidRPr="00193042">
        <w:rPr>
          <w:rFonts w:ascii="Times New Roman" w:hAnsi="Times New Roman"/>
          <w:color w:val="000000" w:themeColor="text1"/>
          <w:kern w:val="0"/>
          <w:sz w:val="22"/>
          <w:szCs w:val="22"/>
        </w:rPr>
        <w:t xml:space="preserve"> </w:t>
      </w:r>
      <w:proofErr w:type="spellStart"/>
      <w:r w:rsidRPr="00193042">
        <w:rPr>
          <w:rFonts w:ascii="Times New Roman" w:hAnsi="Times New Roman"/>
          <w:color w:val="000000" w:themeColor="text1"/>
          <w:kern w:val="0"/>
          <w:sz w:val="22"/>
          <w:szCs w:val="22"/>
        </w:rPr>
        <w:t>kaoru</w:t>
      </w:r>
      <w:proofErr w:type="spellEnd"/>
      <w:r w:rsidRPr="00193042">
        <w:rPr>
          <w:rFonts w:ascii="Times New Roman" w:hAnsi="Times New Roman"/>
          <w:color w:val="000000" w:themeColor="text1"/>
          <w:kern w:val="0"/>
          <w:sz w:val="22"/>
          <w:szCs w:val="22"/>
        </w:rPr>
        <w:t xml:space="preserve"> / Naniwa no </w:t>
      </w:r>
      <w:proofErr w:type="spellStart"/>
      <w:r w:rsidRPr="00193042">
        <w:rPr>
          <w:rFonts w:ascii="Times New Roman" w:hAnsi="Times New Roman"/>
          <w:color w:val="000000" w:themeColor="text1"/>
          <w:kern w:val="0"/>
          <w:sz w:val="22"/>
          <w:szCs w:val="22"/>
        </w:rPr>
        <w:t>ume</w:t>
      </w:r>
      <w:proofErr w:type="spellEnd"/>
    </w:p>
    <w:p w14:paraId="300FE4A4" w14:textId="77777777" w:rsidR="0086608A" w:rsidRPr="00193042" w:rsidRDefault="0086608A" w:rsidP="0086608A">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Was it a dream?</w:t>
      </w:r>
    </w:p>
    <w:p w14:paraId="6CC33341" w14:textId="77777777" w:rsidR="0086608A" w:rsidRPr="00193042" w:rsidRDefault="0086608A" w:rsidP="0086608A">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The faint fragrance</w:t>
      </w:r>
    </w:p>
    <w:p w14:paraId="55C11AC5" w14:textId="2432393A" w:rsidR="001A6C73" w:rsidRPr="00193042" w:rsidRDefault="0086608A" w:rsidP="00FA3175">
      <w:pPr>
        <w:spacing w:line="240" w:lineRule="exact"/>
        <w:ind w:firstLineChars="50" w:firstLine="110"/>
        <w:rPr>
          <w:rFonts w:ascii="Times New Roman" w:hAnsi="Times New Roman"/>
          <w:color w:val="000000" w:themeColor="text1"/>
          <w:kern w:val="0"/>
          <w:sz w:val="22"/>
          <w:szCs w:val="22"/>
        </w:rPr>
      </w:pPr>
      <w:r w:rsidRPr="00193042">
        <w:rPr>
          <w:rFonts w:ascii="Times New Roman" w:hAnsi="Times New Roman"/>
          <w:color w:val="000000" w:themeColor="text1"/>
          <w:kern w:val="0"/>
          <w:sz w:val="22"/>
          <w:szCs w:val="22"/>
        </w:rPr>
        <w:t>of the plum blossoms of Naniwa</w:t>
      </w:r>
    </w:p>
    <w:p w14:paraId="21EC99EE" w14:textId="77777777" w:rsidR="00293A09" w:rsidRPr="00193042" w:rsidRDefault="00293A09" w:rsidP="00F50F73">
      <w:pPr>
        <w:autoSpaceDE w:val="0"/>
        <w:autoSpaceDN w:val="0"/>
        <w:adjustRightInd w:val="0"/>
        <w:jc w:val="left"/>
        <w:rPr>
          <w:rFonts w:ascii="Times New Roman" w:hAnsi="Times New Roman" w:hint="eastAsia"/>
          <w:b/>
          <w:color w:val="000000" w:themeColor="text1"/>
          <w:kern w:val="0"/>
          <w:szCs w:val="21"/>
        </w:rPr>
      </w:pPr>
    </w:p>
    <w:p w14:paraId="0CDA1243" w14:textId="10CCEF80" w:rsidR="00F50F73" w:rsidRPr="00193042" w:rsidRDefault="00F50F73" w:rsidP="00F50F73">
      <w:pPr>
        <w:autoSpaceDE w:val="0"/>
        <w:autoSpaceDN w:val="0"/>
        <w:adjustRightInd w:val="0"/>
        <w:jc w:val="left"/>
        <w:rPr>
          <w:rFonts w:ascii="Times New Roman" w:hAnsi="Times New Roman"/>
          <w:b/>
          <w:bCs/>
          <w:color w:val="000000" w:themeColor="text1"/>
          <w:kern w:val="0"/>
          <w:sz w:val="22"/>
          <w:szCs w:val="22"/>
        </w:rPr>
      </w:pPr>
      <w:r w:rsidRPr="00193042">
        <w:rPr>
          <w:rFonts w:ascii="Times New Roman" w:hAnsi="Times New Roman"/>
          <w:b/>
          <w:bCs/>
          <w:color w:val="000000" w:themeColor="text1"/>
          <w:kern w:val="0"/>
          <w:szCs w:val="21"/>
        </w:rPr>
        <w:t>(</w:t>
      </w:r>
      <w:r w:rsidR="00204FBE" w:rsidRPr="00193042">
        <w:rPr>
          <w:rFonts w:ascii="Times New Roman" w:hAnsi="Times New Roman" w:hint="eastAsia"/>
          <w:b/>
          <w:bCs/>
          <w:color w:val="000000" w:themeColor="text1"/>
          <w:kern w:val="0"/>
          <w:szCs w:val="21"/>
        </w:rPr>
        <w:t>5</w:t>
      </w:r>
      <w:r w:rsidRPr="00193042">
        <w:rPr>
          <w:rFonts w:ascii="Times New Roman" w:hAnsi="Times New Roman"/>
          <w:b/>
          <w:bCs/>
          <w:color w:val="000000" w:themeColor="text1"/>
          <w:kern w:val="0"/>
          <w:szCs w:val="21"/>
        </w:rPr>
        <w:t>)</w:t>
      </w:r>
      <w:r w:rsidR="001A6C73" w:rsidRPr="00193042">
        <w:rPr>
          <w:rFonts w:ascii="Times New Roman" w:hAnsi="Times New Roman" w:hint="eastAsia"/>
          <w:b/>
          <w:bCs/>
          <w:color w:val="000000" w:themeColor="text1"/>
          <w:kern w:val="0"/>
          <w:szCs w:val="21"/>
        </w:rPr>
        <w:t xml:space="preserve"> </w:t>
      </w:r>
      <w:r w:rsidRPr="00193042">
        <w:rPr>
          <w:rFonts w:ascii="Times New Roman" w:hAnsi="Times New Roman"/>
          <w:b/>
          <w:bCs/>
          <w:color w:val="000000" w:themeColor="text1"/>
          <w:kern w:val="0"/>
          <w:sz w:val="22"/>
          <w:szCs w:val="22"/>
        </w:rPr>
        <w:t xml:space="preserve">On Yamagata </w:t>
      </w:r>
      <w:proofErr w:type="spellStart"/>
      <w:r w:rsidRPr="00193042">
        <w:rPr>
          <w:rFonts w:ascii="Times New Roman" w:hAnsi="Times New Roman"/>
          <w:b/>
          <w:bCs/>
          <w:color w:val="000000" w:themeColor="text1"/>
          <w:kern w:val="0"/>
          <w:sz w:val="22"/>
          <w:szCs w:val="22"/>
        </w:rPr>
        <w:t>Banto</w:t>
      </w:r>
      <w:proofErr w:type="spellEnd"/>
    </w:p>
    <w:p w14:paraId="24FB3CCE" w14:textId="77777777" w:rsidR="00F50F73" w:rsidRPr="00193042" w:rsidRDefault="00F50F73" w:rsidP="00F50F73">
      <w:pPr>
        <w:autoSpaceDE w:val="0"/>
        <w:autoSpaceDN w:val="0"/>
        <w:adjustRightInd w:val="0"/>
        <w:jc w:val="center"/>
        <w:rPr>
          <w:rFonts w:ascii="Times New Roman" w:hAnsi="Times New Roman"/>
          <w:color w:val="000000" w:themeColor="text1"/>
          <w:kern w:val="0"/>
          <w:sz w:val="24"/>
        </w:rPr>
      </w:pPr>
      <w:r w:rsidRPr="00193042">
        <w:rPr>
          <w:rFonts w:ascii="Times New Roman" w:hAnsi="Times New Roman"/>
          <w:color w:val="000000" w:themeColor="text1"/>
          <w:kern w:val="0"/>
          <w:sz w:val="24"/>
        </w:rPr>
        <w:t>YAMAGATA BANTO</w:t>
      </w:r>
    </w:p>
    <w:p w14:paraId="5558619C" w14:textId="77777777" w:rsidR="00F50F73" w:rsidRPr="00193042" w:rsidRDefault="00F50F73" w:rsidP="00F50F73">
      <w:pPr>
        <w:autoSpaceDE w:val="0"/>
        <w:autoSpaceDN w:val="0"/>
        <w:adjustRightInd w:val="0"/>
        <w:jc w:val="center"/>
        <w:rPr>
          <w:rFonts w:ascii="Times New Roman" w:hAnsi="Times New Roman"/>
          <w:color w:val="000000" w:themeColor="text1"/>
          <w:kern w:val="0"/>
          <w:sz w:val="24"/>
        </w:rPr>
      </w:pPr>
      <w:r w:rsidRPr="00193042">
        <w:rPr>
          <w:rFonts w:ascii="Times New Roman" w:hAnsi="Times New Roman"/>
          <w:color w:val="000000" w:themeColor="text1"/>
          <w:kern w:val="0"/>
          <w:sz w:val="24"/>
        </w:rPr>
        <w:t>(1748-1821)</w:t>
      </w:r>
    </w:p>
    <w:p w14:paraId="3AA56F0B" w14:textId="77777777" w:rsidR="00F50F73" w:rsidRPr="00193042" w:rsidRDefault="00F50F73" w:rsidP="00F50F73">
      <w:pPr>
        <w:autoSpaceDE w:val="0"/>
        <w:autoSpaceDN w:val="0"/>
        <w:adjustRightInd w:val="0"/>
        <w:jc w:val="left"/>
        <w:rPr>
          <w:rFonts w:ascii="Times New Roman" w:hAnsi="Times New Roman"/>
          <w:color w:val="000000" w:themeColor="text1"/>
          <w:kern w:val="0"/>
          <w:szCs w:val="21"/>
        </w:rPr>
      </w:pPr>
    </w:p>
    <w:p w14:paraId="77A1DCDF" w14:textId="206381F1" w:rsidR="00F50F73" w:rsidRPr="00193042" w:rsidRDefault="00F50F73" w:rsidP="00D62C3A">
      <w:pPr>
        <w:autoSpaceDE w:val="0"/>
        <w:autoSpaceDN w:val="0"/>
        <w:adjustRightInd w:val="0"/>
        <w:spacing w:line="300" w:lineRule="exact"/>
        <w:jc w:val="left"/>
        <w:rPr>
          <w:rFonts w:ascii="Times New Roman" w:hAnsi="Times New Roman"/>
          <w:color w:val="000000" w:themeColor="text1"/>
          <w:kern w:val="0"/>
          <w:szCs w:val="21"/>
        </w:rPr>
      </w:pPr>
      <w:r w:rsidRPr="00193042">
        <w:rPr>
          <w:rFonts w:ascii="Times New Roman" w:hAnsi="Times New Roman"/>
          <w:color w:val="000000" w:themeColor="text1"/>
          <w:kern w:val="0"/>
          <w:szCs w:val="21"/>
        </w:rPr>
        <w:t xml:space="preserve"> Yamagata </w:t>
      </w:r>
      <w:proofErr w:type="spellStart"/>
      <w:r w:rsidRPr="00193042">
        <w:rPr>
          <w:rFonts w:ascii="Times New Roman" w:hAnsi="Times New Roman"/>
          <w:color w:val="000000" w:themeColor="text1"/>
          <w:kern w:val="0"/>
          <w:szCs w:val="21"/>
        </w:rPr>
        <w:t>Banto</w:t>
      </w:r>
      <w:proofErr w:type="spellEnd"/>
      <w:r w:rsidRPr="00193042">
        <w:rPr>
          <w:rFonts w:ascii="Times New Roman" w:hAnsi="Times New Roman"/>
          <w:color w:val="000000" w:themeColor="text1"/>
          <w:kern w:val="0"/>
          <w:szCs w:val="21"/>
        </w:rPr>
        <w:t xml:space="preserve"> lived during the late Edo period and achieved high recognition both as a successful businessman working as the head clerk of </w:t>
      </w:r>
      <w:proofErr w:type="spellStart"/>
      <w:r w:rsidRPr="00193042">
        <w:rPr>
          <w:rFonts w:ascii="Times New Roman" w:hAnsi="Times New Roman"/>
          <w:color w:val="000000" w:themeColor="text1"/>
          <w:kern w:val="0"/>
          <w:szCs w:val="21"/>
        </w:rPr>
        <w:t>Masuya</w:t>
      </w:r>
      <w:proofErr w:type="spellEnd"/>
      <w:r w:rsidRPr="00193042">
        <w:rPr>
          <w:rFonts w:ascii="Times New Roman" w:hAnsi="Times New Roman"/>
          <w:color w:val="000000" w:themeColor="text1"/>
          <w:kern w:val="0"/>
          <w:szCs w:val="21"/>
        </w:rPr>
        <w:t xml:space="preserve">, one of Osaka' s largest merchants at that time, and as a scholarly proponent of exceptional rationalism in feudal Japan, writing the voluminous work entitled </w:t>
      </w:r>
      <w:r w:rsidRPr="00193042">
        <w:rPr>
          <w:rFonts w:ascii="Times New Roman" w:hAnsi="Times New Roman"/>
          <w:i/>
          <w:color w:val="000000" w:themeColor="text1"/>
          <w:kern w:val="0"/>
          <w:szCs w:val="21"/>
        </w:rPr>
        <w:t>Yume-no-Shiro</w:t>
      </w:r>
      <w:r w:rsidRPr="00193042">
        <w:rPr>
          <w:rFonts w:ascii="Times New Roman" w:hAnsi="Times New Roman"/>
          <w:color w:val="000000" w:themeColor="text1"/>
          <w:kern w:val="0"/>
          <w:szCs w:val="21"/>
        </w:rPr>
        <w:t>. He was born Hasegawa</w:t>
      </w:r>
      <w:r w:rsidRPr="00193042">
        <w:rPr>
          <w:rFonts w:ascii="Times New Roman" w:hAnsi="Times New Roman" w:hint="eastAsia"/>
          <w:color w:val="000000" w:themeColor="text1"/>
          <w:kern w:val="0"/>
          <w:szCs w:val="21"/>
        </w:rPr>
        <w:t xml:space="preserve"> </w:t>
      </w:r>
      <w:proofErr w:type="spellStart"/>
      <w:r w:rsidRPr="00193042">
        <w:rPr>
          <w:rFonts w:ascii="Times New Roman" w:hAnsi="Times New Roman"/>
          <w:color w:val="000000" w:themeColor="text1"/>
          <w:kern w:val="0"/>
          <w:szCs w:val="21"/>
        </w:rPr>
        <w:t>Arimi</w:t>
      </w:r>
      <w:proofErr w:type="spellEnd"/>
      <w:r w:rsidRPr="00193042">
        <w:rPr>
          <w:rFonts w:ascii="Times New Roman" w:hAnsi="Times New Roman"/>
          <w:color w:val="000000" w:themeColor="text1"/>
          <w:kern w:val="0"/>
          <w:szCs w:val="21"/>
        </w:rPr>
        <w:t xml:space="preserve"> and changed his name to Yamagata Yoshihide. He went by the n</w:t>
      </w:r>
      <w:r w:rsidRPr="00193042">
        <w:rPr>
          <w:rFonts w:ascii="Times New Roman" w:hAnsi="Times New Roman" w:hint="eastAsia"/>
          <w:color w:val="000000" w:themeColor="text1"/>
          <w:kern w:val="0"/>
          <w:szCs w:val="21"/>
        </w:rPr>
        <w:t>a</w:t>
      </w:r>
      <w:r w:rsidRPr="00193042">
        <w:rPr>
          <w:rFonts w:ascii="Times New Roman" w:hAnsi="Times New Roman"/>
          <w:color w:val="000000" w:themeColor="text1"/>
          <w:kern w:val="0"/>
          <w:szCs w:val="21"/>
        </w:rPr>
        <w:t xml:space="preserve">me of </w:t>
      </w:r>
      <w:proofErr w:type="spellStart"/>
      <w:r w:rsidRPr="00193042">
        <w:rPr>
          <w:rFonts w:ascii="Times New Roman" w:hAnsi="Times New Roman"/>
          <w:color w:val="000000" w:themeColor="text1"/>
          <w:kern w:val="0"/>
          <w:szCs w:val="21"/>
        </w:rPr>
        <w:t>Masuya</w:t>
      </w:r>
      <w:proofErr w:type="spellEnd"/>
      <w:r w:rsidRPr="00193042">
        <w:rPr>
          <w:rFonts w:ascii="Times New Roman" w:hAnsi="Times New Roman"/>
          <w:color w:val="000000" w:themeColor="text1"/>
          <w:kern w:val="0"/>
          <w:szCs w:val="21"/>
        </w:rPr>
        <w:t xml:space="preserve"> </w:t>
      </w:r>
      <w:proofErr w:type="spellStart"/>
      <w:r w:rsidRPr="00193042">
        <w:rPr>
          <w:rFonts w:ascii="Times New Roman" w:hAnsi="Times New Roman"/>
          <w:color w:val="000000" w:themeColor="text1"/>
          <w:kern w:val="0"/>
          <w:szCs w:val="21"/>
        </w:rPr>
        <w:t>Koemon</w:t>
      </w:r>
      <w:proofErr w:type="spellEnd"/>
      <w:r w:rsidRPr="00193042">
        <w:rPr>
          <w:rFonts w:ascii="Times New Roman" w:hAnsi="Times New Roman"/>
          <w:color w:val="000000" w:themeColor="text1"/>
          <w:kern w:val="0"/>
          <w:szCs w:val="21"/>
        </w:rPr>
        <w:t xml:space="preserve"> and used the pen name </w:t>
      </w:r>
      <w:proofErr w:type="spellStart"/>
      <w:r w:rsidRPr="00193042">
        <w:rPr>
          <w:rFonts w:ascii="Times New Roman" w:hAnsi="Times New Roman"/>
          <w:color w:val="000000" w:themeColor="text1"/>
          <w:kern w:val="0"/>
          <w:szCs w:val="21"/>
        </w:rPr>
        <w:t>Banto</w:t>
      </w:r>
      <w:proofErr w:type="spellEnd"/>
      <w:r w:rsidRPr="00193042">
        <w:rPr>
          <w:rFonts w:ascii="Times New Roman" w:hAnsi="Times New Roman"/>
          <w:color w:val="000000" w:themeColor="text1"/>
          <w:kern w:val="0"/>
          <w:szCs w:val="21"/>
        </w:rPr>
        <w:t>.</w:t>
      </w:r>
    </w:p>
    <w:p w14:paraId="17A35C16" w14:textId="77777777" w:rsidR="00F50F73" w:rsidRPr="00193042" w:rsidRDefault="00F50F73" w:rsidP="00D62C3A">
      <w:pPr>
        <w:autoSpaceDE w:val="0"/>
        <w:autoSpaceDN w:val="0"/>
        <w:adjustRightInd w:val="0"/>
        <w:spacing w:line="300" w:lineRule="exact"/>
        <w:jc w:val="left"/>
        <w:rPr>
          <w:rFonts w:ascii="Times New Roman" w:hAnsi="Times New Roman"/>
          <w:color w:val="000000" w:themeColor="text1"/>
          <w:kern w:val="0"/>
          <w:szCs w:val="21"/>
        </w:rPr>
      </w:pPr>
      <w:r w:rsidRPr="00193042">
        <w:rPr>
          <w:rFonts w:ascii="Times New Roman" w:hAnsi="Times New Roman"/>
          <w:color w:val="000000" w:themeColor="text1"/>
          <w:kern w:val="0"/>
          <w:szCs w:val="21"/>
        </w:rPr>
        <w:t xml:space="preserve"> Born in </w:t>
      </w:r>
      <w:proofErr w:type="spellStart"/>
      <w:r w:rsidRPr="00193042">
        <w:rPr>
          <w:rFonts w:ascii="Times New Roman" w:hAnsi="Times New Roman"/>
          <w:color w:val="000000" w:themeColor="text1"/>
          <w:kern w:val="0"/>
          <w:szCs w:val="21"/>
        </w:rPr>
        <w:t>Kazume</w:t>
      </w:r>
      <w:proofErr w:type="spellEnd"/>
      <w:r w:rsidRPr="00193042">
        <w:rPr>
          <w:rFonts w:ascii="Times New Roman" w:hAnsi="Times New Roman"/>
          <w:color w:val="000000" w:themeColor="text1"/>
          <w:kern w:val="0"/>
          <w:szCs w:val="21"/>
        </w:rPr>
        <w:t xml:space="preserve"> village in </w:t>
      </w:r>
      <w:proofErr w:type="spellStart"/>
      <w:r w:rsidRPr="00193042">
        <w:rPr>
          <w:rFonts w:ascii="Times New Roman" w:hAnsi="Times New Roman"/>
          <w:color w:val="000000" w:themeColor="text1"/>
          <w:kern w:val="0"/>
          <w:szCs w:val="21"/>
        </w:rPr>
        <w:t>Inami</w:t>
      </w:r>
      <w:proofErr w:type="spellEnd"/>
      <w:r w:rsidRPr="00193042">
        <w:rPr>
          <w:rFonts w:ascii="Times New Roman" w:hAnsi="Times New Roman"/>
          <w:color w:val="000000" w:themeColor="text1"/>
          <w:kern w:val="0"/>
          <w:szCs w:val="21"/>
        </w:rPr>
        <w:t xml:space="preserve">-gun, Harima (presently Takasago city, Hyogo Prefecture), </w:t>
      </w:r>
      <w:proofErr w:type="spellStart"/>
      <w:r w:rsidRPr="00193042">
        <w:rPr>
          <w:rFonts w:ascii="Times New Roman" w:hAnsi="Times New Roman"/>
          <w:color w:val="000000" w:themeColor="text1"/>
          <w:kern w:val="0"/>
          <w:szCs w:val="21"/>
        </w:rPr>
        <w:t>Banto</w:t>
      </w:r>
      <w:proofErr w:type="spellEnd"/>
      <w:r w:rsidRPr="00193042">
        <w:rPr>
          <w:rFonts w:ascii="Times New Roman" w:hAnsi="Times New Roman"/>
          <w:color w:val="000000" w:themeColor="text1"/>
          <w:kern w:val="0"/>
          <w:szCs w:val="21"/>
        </w:rPr>
        <w:t xml:space="preserve"> came to Osaka at the age of 13. He succeeded to a branch of </w:t>
      </w:r>
      <w:proofErr w:type="spellStart"/>
      <w:r w:rsidRPr="00193042">
        <w:rPr>
          <w:rFonts w:ascii="Times New Roman" w:hAnsi="Times New Roman"/>
          <w:color w:val="000000" w:themeColor="text1"/>
          <w:kern w:val="0"/>
          <w:szCs w:val="21"/>
        </w:rPr>
        <w:t>Masuya</w:t>
      </w:r>
      <w:proofErr w:type="spellEnd"/>
      <w:r w:rsidRPr="00193042">
        <w:rPr>
          <w:rFonts w:ascii="Times New Roman" w:hAnsi="Times New Roman"/>
          <w:color w:val="000000" w:themeColor="text1"/>
          <w:kern w:val="0"/>
          <w:szCs w:val="21"/>
        </w:rPr>
        <w:t xml:space="preserve"> and showed his remarkable ability when the head office was suffering from financial difficulties. Involved in the rice purchasing system in the Sendai feudal domain, </w:t>
      </w:r>
      <w:proofErr w:type="spellStart"/>
      <w:r w:rsidRPr="00193042">
        <w:rPr>
          <w:rFonts w:ascii="Times New Roman" w:hAnsi="Times New Roman"/>
          <w:color w:val="000000" w:themeColor="text1"/>
          <w:kern w:val="0"/>
          <w:szCs w:val="21"/>
        </w:rPr>
        <w:t>Banto</w:t>
      </w:r>
      <w:proofErr w:type="spellEnd"/>
      <w:r w:rsidRPr="00193042">
        <w:rPr>
          <w:rFonts w:ascii="Times New Roman" w:hAnsi="Times New Roman"/>
          <w:color w:val="000000" w:themeColor="text1"/>
          <w:kern w:val="0"/>
          <w:szCs w:val="21"/>
        </w:rPr>
        <w:t xml:space="preserve"> succeeded in the economic reconstruction of both the Sendai feudal domain and </w:t>
      </w:r>
      <w:proofErr w:type="spellStart"/>
      <w:r w:rsidRPr="00193042">
        <w:rPr>
          <w:rFonts w:ascii="Times New Roman" w:hAnsi="Times New Roman"/>
          <w:color w:val="000000" w:themeColor="text1"/>
          <w:kern w:val="0"/>
          <w:szCs w:val="21"/>
        </w:rPr>
        <w:t>Masuya</w:t>
      </w:r>
      <w:proofErr w:type="spellEnd"/>
      <w:r w:rsidRPr="00193042">
        <w:rPr>
          <w:rFonts w:ascii="Times New Roman" w:hAnsi="Times New Roman"/>
          <w:color w:val="000000" w:themeColor="text1"/>
          <w:kern w:val="0"/>
          <w:szCs w:val="21"/>
        </w:rPr>
        <w:t xml:space="preserve">. He went on to develop </w:t>
      </w:r>
      <w:proofErr w:type="spellStart"/>
      <w:r w:rsidRPr="00193042">
        <w:rPr>
          <w:rFonts w:ascii="Times New Roman" w:hAnsi="Times New Roman"/>
          <w:color w:val="000000" w:themeColor="text1"/>
          <w:kern w:val="0"/>
          <w:szCs w:val="21"/>
        </w:rPr>
        <w:t>Masuya</w:t>
      </w:r>
      <w:proofErr w:type="spellEnd"/>
      <w:r w:rsidRPr="00193042">
        <w:rPr>
          <w:rFonts w:ascii="Times New Roman" w:hAnsi="Times New Roman"/>
          <w:color w:val="000000" w:themeColor="text1"/>
          <w:kern w:val="0"/>
          <w:szCs w:val="21"/>
        </w:rPr>
        <w:t xml:space="preserve"> into a major financier to dozens of feudal domains all over Japan. In recognition of his contributions, </w:t>
      </w:r>
      <w:proofErr w:type="spellStart"/>
      <w:r w:rsidRPr="00193042">
        <w:rPr>
          <w:rFonts w:ascii="Times New Roman" w:hAnsi="Times New Roman"/>
          <w:color w:val="000000" w:themeColor="text1"/>
          <w:kern w:val="0"/>
          <w:szCs w:val="21"/>
        </w:rPr>
        <w:t>Banto</w:t>
      </w:r>
      <w:proofErr w:type="spellEnd"/>
      <w:r w:rsidRPr="00193042">
        <w:rPr>
          <w:rFonts w:ascii="Times New Roman" w:hAnsi="Times New Roman"/>
          <w:color w:val="000000" w:themeColor="text1"/>
          <w:kern w:val="0"/>
          <w:szCs w:val="21"/>
        </w:rPr>
        <w:t xml:space="preserve"> was promoted in 1805 to become next in line to </w:t>
      </w:r>
      <w:proofErr w:type="spellStart"/>
      <w:r w:rsidRPr="00193042">
        <w:rPr>
          <w:rFonts w:ascii="Times New Roman" w:hAnsi="Times New Roman"/>
          <w:color w:val="000000" w:themeColor="text1"/>
          <w:kern w:val="0"/>
          <w:szCs w:val="21"/>
        </w:rPr>
        <w:t>Masuya</w:t>
      </w:r>
      <w:proofErr w:type="spellEnd"/>
      <w:r w:rsidRPr="00193042">
        <w:rPr>
          <w:rFonts w:ascii="Times New Roman" w:hAnsi="Times New Roman"/>
          <w:color w:val="000000" w:themeColor="text1"/>
          <w:kern w:val="0"/>
          <w:szCs w:val="21"/>
        </w:rPr>
        <w:t xml:space="preserve"> under the name of Yamagata. He was praised by the government for his virtuous conduct.</w:t>
      </w:r>
    </w:p>
    <w:p w14:paraId="7110823E" w14:textId="1CAAA640" w:rsidR="00F50F73" w:rsidRPr="00193042" w:rsidRDefault="00F50F73" w:rsidP="00D62C3A">
      <w:pPr>
        <w:autoSpaceDE w:val="0"/>
        <w:autoSpaceDN w:val="0"/>
        <w:adjustRightInd w:val="0"/>
        <w:spacing w:line="300" w:lineRule="exact"/>
        <w:jc w:val="left"/>
        <w:rPr>
          <w:rFonts w:ascii="Times New Roman" w:hAnsi="Times New Roman"/>
          <w:color w:val="000000" w:themeColor="text1"/>
          <w:kern w:val="0"/>
          <w:szCs w:val="21"/>
        </w:rPr>
      </w:pPr>
      <w:r w:rsidRPr="00193042">
        <w:rPr>
          <w:rFonts w:ascii="Times New Roman" w:hAnsi="Times New Roman"/>
          <w:color w:val="000000" w:themeColor="text1"/>
          <w:kern w:val="0"/>
          <w:szCs w:val="21"/>
        </w:rPr>
        <w:t xml:space="preserve"> </w:t>
      </w:r>
      <w:proofErr w:type="spellStart"/>
      <w:r w:rsidRPr="00193042">
        <w:rPr>
          <w:rFonts w:ascii="Times New Roman" w:hAnsi="Times New Roman"/>
          <w:color w:val="000000" w:themeColor="text1"/>
          <w:kern w:val="0"/>
          <w:szCs w:val="21"/>
        </w:rPr>
        <w:t>Banto</w:t>
      </w:r>
      <w:proofErr w:type="spellEnd"/>
      <w:r w:rsidRPr="00193042">
        <w:rPr>
          <w:rFonts w:ascii="Times New Roman" w:hAnsi="Times New Roman"/>
          <w:color w:val="000000" w:themeColor="text1"/>
          <w:kern w:val="0"/>
          <w:szCs w:val="21"/>
        </w:rPr>
        <w:t xml:space="preserve"> studied Confucianism under </w:t>
      </w:r>
      <w:proofErr w:type="spellStart"/>
      <w:r w:rsidRPr="00193042">
        <w:rPr>
          <w:rFonts w:ascii="Times New Roman" w:hAnsi="Times New Roman"/>
          <w:color w:val="000000" w:themeColor="text1"/>
          <w:kern w:val="0"/>
          <w:szCs w:val="21"/>
        </w:rPr>
        <w:t>Nakai</w:t>
      </w:r>
      <w:proofErr w:type="spellEnd"/>
      <w:r w:rsidRPr="00193042">
        <w:rPr>
          <w:rFonts w:ascii="Times New Roman" w:hAnsi="Times New Roman"/>
          <w:color w:val="000000" w:themeColor="text1"/>
          <w:kern w:val="0"/>
          <w:szCs w:val="21"/>
        </w:rPr>
        <w:t xml:space="preserve"> </w:t>
      </w:r>
      <w:proofErr w:type="spellStart"/>
      <w:r w:rsidRPr="00193042">
        <w:rPr>
          <w:rFonts w:ascii="Times New Roman" w:hAnsi="Times New Roman"/>
          <w:color w:val="000000" w:themeColor="text1"/>
          <w:kern w:val="0"/>
          <w:szCs w:val="21"/>
        </w:rPr>
        <w:t>Chikuzan</w:t>
      </w:r>
      <w:proofErr w:type="spellEnd"/>
      <w:r w:rsidRPr="00193042">
        <w:rPr>
          <w:rFonts w:ascii="Times New Roman" w:hAnsi="Times New Roman"/>
          <w:color w:val="000000" w:themeColor="text1"/>
          <w:kern w:val="0"/>
          <w:szCs w:val="21"/>
        </w:rPr>
        <w:t xml:space="preserve"> and </w:t>
      </w:r>
      <w:proofErr w:type="spellStart"/>
      <w:r w:rsidRPr="00193042">
        <w:rPr>
          <w:rFonts w:ascii="Times New Roman" w:hAnsi="Times New Roman"/>
          <w:color w:val="000000" w:themeColor="text1"/>
          <w:kern w:val="0"/>
          <w:szCs w:val="21"/>
        </w:rPr>
        <w:t>Nakai</w:t>
      </w:r>
      <w:proofErr w:type="spellEnd"/>
      <w:r w:rsidRPr="00193042">
        <w:rPr>
          <w:rFonts w:ascii="Times New Roman" w:hAnsi="Times New Roman"/>
          <w:color w:val="000000" w:themeColor="text1"/>
          <w:kern w:val="0"/>
          <w:szCs w:val="21"/>
        </w:rPr>
        <w:t xml:space="preserve"> Riken at the </w:t>
      </w:r>
      <w:proofErr w:type="spellStart"/>
      <w:r w:rsidRPr="00193042">
        <w:rPr>
          <w:rFonts w:ascii="Times New Roman" w:hAnsi="Times New Roman"/>
          <w:color w:val="000000" w:themeColor="text1"/>
          <w:kern w:val="0"/>
          <w:szCs w:val="21"/>
        </w:rPr>
        <w:t>Kaitokudo</w:t>
      </w:r>
      <w:proofErr w:type="spellEnd"/>
      <w:r w:rsidRPr="00193042">
        <w:rPr>
          <w:rFonts w:ascii="Times New Roman" w:hAnsi="Times New Roman"/>
          <w:color w:val="000000" w:themeColor="text1"/>
          <w:kern w:val="0"/>
          <w:szCs w:val="21"/>
        </w:rPr>
        <w:t xml:space="preserve"> center for popular education. He also pursued studies in the field of astronomy under Asada </w:t>
      </w:r>
      <w:proofErr w:type="spellStart"/>
      <w:r w:rsidRPr="00193042">
        <w:rPr>
          <w:rFonts w:ascii="Times New Roman" w:hAnsi="Times New Roman"/>
          <w:color w:val="000000" w:themeColor="text1"/>
          <w:kern w:val="0"/>
          <w:szCs w:val="21"/>
        </w:rPr>
        <w:t>Goryu</w:t>
      </w:r>
      <w:proofErr w:type="spellEnd"/>
      <w:r w:rsidRPr="00193042">
        <w:rPr>
          <w:rFonts w:ascii="Times New Roman" w:hAnsi="Times New Roman"/>
          <w:color w:val="000000" w:themeColor="text1"/>
          <w:kern w:val="0"/>
          <w:szCs w:val="21"/>
        </w:rPr>
        <w:t xml:space="preserve"> and showed deep interest in learning </w:t>
      </w:r>
      <w:r w:rsidRPr="00193042">
        <w:rPr>
          <w:rFonts w:ascii="Times New Roman" w:hAnsi="Times New Roman" w:hint="eastAsia"/>
          <w:color w:val="000000" w:themeColor="text1"/>
          <w:kern w:val="0"/>
          <w:szCs w:val="21"/>
        </w:rPr>
        <w:t>W</w:t>
      </w:r>
      <w:r w:rsidRPr="00193042">
        <w:rPr>
          <w:rFonts w:ascii="Times New Roman" w:hAnsi="Times New Roman"/>
          <w:color w:val="000000" w:themeColor="text1"/>
          <w:kern w:val="0"/>
          <w:szCs w:val="21"/>
        </w:rPr>
        <w:t xml:space="preserve">estern sciences in Dutch. His scholarly achievements throughout his life are collected in the 12 volumes of </w:t>
      </w:r>
      <w:r w:rsidRPr="00193042">
        <w:rPr>
          <w:rFonts w:ascii="Times New Roman" w:hAnsi="Times New Roman"/>
          <w:i/>
          <w:color w:val="000000" w:themeColor="text1"/>
          <w:kern w:val="0"/>
          <w:szCs w:val="21"/>
        </w:rPr>
        <w:t>Yume-no-</w:t>
      </w:r>
      <w:proofErr w:type="spellStart"/>
      <w:r w:rsidRPr="00193042">
        <w:rPr>
          <w:rFonts w:ascii="Times New Roman" w:hAnsi="Times New Roman"/>
          <w:i/>
          <w:color w:val="000000" w:themeColor="text1"/>
          <w:kern w:val="0"/>
          <w:szCs w:val="21"/>
        </w:rPr>
        <w:t>shiro</w:t>
      </w:r>
      <w:proofErr w:type="spellEnd"/>
      <w:r w:rsidRPr="00193042">
        <w:rPr>
          <w:rFonts w:ascii="Times New Roman" w:hAnsi="Times New Roman"/>
          <w:color w:val="000000" w:themeColor="text1"/>
          <w:kern w:val="0"/>
          <w:szCs w:val="21"/>
        </w:rPr>
        <w:t xml:space="preserve">. He set forth an outstanding economic theory and advocated atheism, denying all mysticism. A proponent of the heliocentric theory, he even developed a daring macrocosmic theory contending the existence of innumerable solar systems similar to our own. </w:t>
      </w:r>
      <w:proofErr w:type="spellStart"/>
      <w:r w:rsidRPr="00193042">
        <w:rPr>
          <w:rFonts w:ascii="Times New Roman" w:hAnsi="Times New Roman"/>
          <w:color w:val="000000" w:themeColor="text1"/>
          <w:kern w:val="0"/>
          <w:szCs w:val="21"/>
        </w:rPr>
        <w:t>Banto</w:t>
      </w:r>
      <w:proofErr w:type="spellEnd"/>
      <w:r w:rsidRPr="00193042">
        <w:rPr>
          <w:rFonts w:ascii="Times New Roman" w:hAnsi="Times New Roman"/>
          <w:color w:val="000000" w:themeColor="text1"/>
          <w:kern w:val="0"/>
          <w:szCs w:val="21"/>
        </w:rPr>
        <w:t xml:space="preserve">' s realism and rationalism were rich in original and ingenious thought and stand out in the history of the development of the modern Japanese view of the world. </w:t>
      </w:r>
    </w:p>
    <w:p w14:paraId="59B8979A" w14:textId="199CCB2F" w:rsidR="00820E48" w:rsidRPr="00193042" w:rsidRDefault="00820E48" w:rsidP="00D62C3A">
      <w:pPr>
        <w:autoSpaceDE w:val="0"/>
        <w:autoSpaceDN w:val="0"/>
        <w:adjustRightInd w:val="0"/>
        <w:spacing w:line="300" w:lineRule="exact"/>
        <w:jc w:val="left"/>
        <w:rPr>
          <w:rFonts w:ascii="Times New Roman" w:hAnsi="Times New Roman"/>
          <w:color w:val="000000" w:themeColor="text1"/>
          <w:kern w:val="0"/>
          <w:szCs w:val="21"/>
        </w:rPr>
      </w:pPr>
    </w:p>
    <w:p w14:paraId="2F2B948E" w14:textId="77777777" w:rsidR="00820E48" w:rsidRPr="00193042" w:rsidRDefault="00820E48" w:rsidP="00D62C3A">
      <w:pPr>
        <w:autoSpaceDE w:val="0"/>
        <w:autoSpaceDN w:val="0"/>
        <w:adjustRightInd w:val="0"/>
        <w:spacing w:line="300" w:lineRule="exact"/>
        <w:jc w:val="left"/>
        <w:rPr>
          <w:rFonts w:ascii="Times New Roman" w:hAnsi="Times New Roman"/>
          <w:color w:val="000000" w:themeColor="text1"/>
          <w:kern w:val="0"/>
          <w:szCs w:val="21"/>
        </w:rPr>
      </w:pPr>
    </w:p>
    <w:sectPr w:rsidR="00820E48" w:rsidRPr="00193042" w:rsidSect="001F0886">
      <w:pgSz w:w="11906" w:h="16838" w:code="9"/>
      <w:pgMar w:top="720" w:right="635" w:bottom="720" w:left="720"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C658" w14:textId="77777777" w:rsidR="006B2341" w:rsidRDefault="006B2341" w:rsidP="0040009D">
      <w:r>
        <w:separator/>
      </w:r>
    </w:p>
  </w:endnote>
  <w:endnote w:type="continuationSeparator" w:id="0">
    <w:p w14:paraId="0D59C9BE" w14:textId="77777777" w:rsidR="006B2341" w:rsidRDefault="006B2341" w:rsidP="0040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7474" w14:textId="77777777" w:rsidR="006B2341" w:rsidRDefault="006B2341" w:rsidP="0040009D">
      <w:r>
        <w:separator/>
      </w:r>
    </w:p>
  </w:footnote>
  <w:footnote w:type="continuationSeparator" w:id="0">
    <w:p w14:paraId="1B5CB8C9" w14:textId="77777777" w:rsidR="006B2341" w:rsidRDefault="006B2341" w:rsidP="00400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0EEE"/>
    <w:multiLevelType w:val="hybridMultilevel"/>
    <w:tmpl w:val="D10E7FFA"/>
    <w:lvl w:ilvl="0" w:tplc="07A49992">
      <w:start w:val="3"/>
      <w:numFmt w:val="decimal"/>
      <w:lvlText w:val="(%1)"/>
      <w:lvlJc w:val="left"/>
      <w:pPr>
        <w:tabs>
          <w:tab w:val="num" w:pos="1757"/>
        </w:tabs>
        <w:ind w:left="1757" w:hanging="480"/>
      </w:pPr>
      <w:rPr>
        <w:rFonts w:hint="default"/>
        <w:b w:val="0"/>
      </w:rPr>
    </w:lvl>
    <w:lvl w:ilvl="1" w:tplc="04090017" w:tentative="1">
      <w:start w:val="1"/>
      <w:numFmt w:val="aiueoFullWidth"/>
      <w:lvlText w:val="(%2)"/>
      <w:lvlJc w:val="left"/>
      <w:pPr>
        <w:tabs>
          <w:tab w:val="num" w:pos="2117"/>
        </w:tabs>
        <w:ind w:left="2117" w:hanging="420"/>
      </w:pPr>
    </w:lvl>
    <w:lvl w:ilvl="2" w:tplc="04090011" w:tentative="1">
      <w:start w:val="1"/>
      <w:numFmt w:val="decimalEnclosedCircle"/>
      <w:lvlText w:val="%3"/>
      <w:lvlJc w:val="left"/>
      <w:pPr>
        <w:tabs>
          <w:tab w:val="num" w:pos="2537"/>
        </w:tabs>
        <w:ind w:left="2537" w:hanging="420"/>
      </w:pPr>
    </w:lvl>
    <w:lvl w:ilvl="3" w:tplc="0409000F" w:tentative="1">
      <w:start w:val="1"/>
      <w:numFmt w:val="decimal"/>
      <w:lvlText w:val="%4."/>
      <w:lvlJc w:val="left"/>
      <w:pPr>
        <w:tabs>
          <w:tab w:val="num" w:pos="2957"/>
        </w:tabs>
        <w:ind w:left="2957" w:hanging="420"/>
      </w:pPr>
    </w:lvl>
    <w:lvl w:ilvl="4" w:tplc="04090017" w:tentative="1">
      <w:start w:val="1"/>
      <w:numFmt w:val="aiueoFullWidth"/>
      <w:lvlText w:val="(%5)"/>
      <w:lvlJc w:val="left"/>
      <w:pPr>
        <w:tabs>
          <w:tab w:val="num" w:pos="3377"/>
        </w:tabs>
        <w:ind w:left="3377" w:hanging="420"/>
      </w:pPr>
    </w:lvl>
    <w:lvl w:ilvl="5" w:tplc="04090011" w:tentative="1">
      <w:start w:val="1"/>
      <w:numFmt w:val="decimalEnclosedCircle"/>
      <w:lvlText w:val="%6"/>
      <w:lvlJc w:val="left"/>
      <w:pPr>
        <w:tabs>
          <w:tab w:val="num" w:pos="3797"/>
        </w:tabs>
        <w:ind w:left="3797" w:hanging="420"/>
      </w:pPr>
    </w:lvl>
    <w:lvl w:ilvl="6" w:tplc="0409000F" w:tentative="1">
      <w:start w:val="1"/>
      <w:numFmt w:val="decimal"/>
      <w:lvlText w:val="%7."/>
      <w:lvlJc w:val="left"/>
      <w:pPr>
        <w:tabs>
          <w:tab w:val="num" w:pos="4217"/>
        </w:tabs>
        <w:ind w:left="4217" w:hanging="420"/>
      </w:pPr>
    </w:lvl>
    <w:lvl w:ilvl="7" w:tplc="04090017" w:tentative="1">
      <w:start w:val="1"/>
      <w:numFmt w:val="aiueoFullWidth"/>
      <w:lvlText w:val="(%8)"/>
      <w:lvlJc w:val="left"/>
      <w:pPr>
        <w:tabs>
          <w:tab w:val="num" w:pos="4637"/>
        </w:tabs>
        <w:ind w:left="4637" w:hanging="420"/>
      </w:pPr>
    </w:lvl>
    <w:lvl w:ilvl="8" w:tplc="04090011" w:tentative="1">
      <w:start w:val="1"/>
      <w:numFmt w:val="decimalEnclosedCircle"/>
      <w:lvlText w:val="%9"/>
      <w:lvlJc w:val="left"/>
      <w:pPr>
        <w:tabs>
          <w:tab w:val="num" w:pos="5057"/>
        </w:tabs>
        <w:ind w:left="5057" w:hanging="420"/>
      </w:pPr>
    </w:lvl>
  </w:abstractNum>
  <w:abstractNum w:abstractNumId="1" w15:restartNumberingAfterBreak="0">
    <w:nsid w:val="18C6158D"/>
    <w:multiLevelType w:val="hybridMultilevel"/>
    <w:tmpl w:val="37D42C10"/>
    <w:lvl w:ilvl="0" w:tplc="C6BCBEE4">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7506FE"/>
    <w:multiLevelType w:val="hybridMultilevel"/>
    <w:tmpl w:val="092894A6"/>
    <w:lvl w:ilvl="0" w:tplc="2C5C0AA0">
      <w:start w:val="2001"/>
      <w:numFmt w:val="bullet"/>
      <w:lvlText w:val="○"/>
      <w:lvlJc w:val="left"/>
      <w:pPr>
        <w:ind w:left="2010" w:hanging="360"/>
      </w:pPr>
      <w:rPr>
        <w:rFonts w:ascii="ＭＳ 明朝" w:eastAsia="ＭＳ 明朝" w:hAnsi="ＭＳ 明朝" w:cs="Times New Roman" w:hint="eastAsia"/>
      </w:rPr>
    </w:lvl>
    <w:lvl w:ilvl="1" w:tplc="0409000B" w:tentative="1">
      <w:start w:val="1"/>
      <w:numFmt w:val="bullet"/>
      <w:lvlText w:val=""/>
      <w:lvlJc w:val="left"/>
      <w:pPr>
        <w:ind w:left="2490" w:hanging="420"/>
      </w:pPr>
      <w:rPr>
        <w:rFonts w:ascii="Wingdings" w:hAnsi="Wingdings" w:hint="default"/>
      </w:rPr>
    </w:lvl>
    <w:lvl w:ilvl="2" w:tplc="0409000D" w:tentative="1">
      <w:start w:val="1"/>
      <w:numFmt w:val="bullet"/>
      <w:lvlText w:val=""/>
      <w:lvlJc w:val="left"/>
      <w:pPr>
        <w:ind w:left="2910" w:hanging="420"/>
      </w:pPr>
      <w:rPr>
        <w:rFonts w:ascii="Wingdings" w:hAnsi="Wingdings" w:hint="default"/>
      </w:rPr>
    </w:lvl>
    <w:lvl w:ilvl="3" w:tplc="04090001" w:tentative="1">
      <w:start w:val="1"/>
      <w:numFmt w:val="bullet"/>
      <w:lvlText w:val=""/>
      <w:lvlJc w:val="left"/>
      <w:pPr>
        <w:ind w:left="3330" w:hanging="420"/>
      </w:pPr>
      <w:rPr>
        <w:rFonts w:ascii="Wingdings" w:hAnsi="Wingdings" w:hint="default"/>
      </w:rPr>
    </w:lvl>
    <w:lvl w:ilvl="4" w:tplc="0409000B" w:tentative="1">
      <w:start w:val="1"/>
      <w:numFmt w:val="bullet"/>
      <w:lvlText w:val=""/>
      <w:lvlJc w:val="left"/>
      <w:pPr>
        <w:ind w:left="3750" w:hanging="420"/>
      </w:pPr>
      <w:rPr>
        <w:rFonts w:ascii="Wingdings" w:hAnsi="Wingdings" w:hint="default"/>
      </w:rPr>
    </w:lvl>
    <w:lvl w:ilvl="5" w:tplc="0409000D" w:tentative="1">
      <w:start w:val="1"/>
      <w:numFmt w:val="bullet"/>
      <w:lvlText w:val=""/>
      <w:lvlJc w:val="left"/>
      <w:pPr>
        <w:ind w:left="4170" w:hanging="420"/>
      </w:pPr>
      <w:rPr>
        <w:rFonts w:ascii="Wingdings" w:hAnsi="Wingdings" w:hint="default"/>
      </w:rPr>
    </w:lvl>
    <w:lvl w:ilvl="6" w:tplc="04090001" w:tentative="1">
      <w:start w:val="1"/>
      <w:numFmt w:val="bullet"/>
      <w:lvlText w:val=""/>
      <w:lvlJc w:val="left"/>
      <w:pPr>
        <w:ind w:left="4590" w:hanging="420"/>
      </w:pPr>
      <w:rPr>
        <w:rFonts w:ascii="Wingdings" w:hAnsi="Wingdings" w:hint="default"/>
      </w:rPr>
    </w:lvl>
    <w:lvl w:ilvl="7" w:tplc="0409000B" w:tentative="1">
      <w:start w:val="1"/>
      <w:numFmt w:val="bullet"/>
      <w:lvlText w:val=""/>
      <w:lvlJc w:val="left"/>
      <w:pPr>
        <w:ind w:left="5010" w:hanging="420"/>
      </w:pPr>
      <w:rPr>
        <w:rFonts w:ascii="Wingdings" w:hAnsi="Wingdings" w:hint="default"/>
      </w:rPr>
    </w:lvl>
    <w:lvl w:ilvl="8" w:tplc="0409000D" w:tentative="1">
      <w:start w:val="1"/>
      <w:numFmt w:val="bullet"/>
      <w:lvlText w:val=""/>
      <w:lvlJc w:val="left"/>
      <w:pPr>
        <w:ind w:left="5430" w:hanging="420"/>
      </w:pPr>
      <w:rPr>
        <w:rFonts w:ascii="Wingdings" w:hAnsi="Wingdings" w:hint="default"/>
      </w:rPr>
    </w:lvl>
  </w:abstractNum>
  <w:abstractNum w:abstractNumId="3" w15:restartNumberingAfterBreak="0">
    <w:nsid w:val="54120467"/>
    <w:multiLevelType w:val="hybridMultilevel"/>
    <w:tmpl w:val="3D86C366"/>
    <w:lvl w:ilvl="0" w:tplc="04090001">
      <w:start w:val="1"/>
      <w:numFmt w:val="bullet"/>
      <w:lvlText w:val=""/>
      <w:lvlJc w:val="left"/>
      <w:pPr>
        <w:ind w:left="2121"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 w15:restartNumberingAfterBreak="0">
    <w:nsid w:val="65512131"/>
    <w:multiLevelType w:val="hybridMultilevel"/>
    <w:tmpl w:val="B8A2BAC2"/>
    <w:lvl w:ilvl="0" w:tplc="94700D50">
      <w:start w:val="1987"/>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0A131F7"/>
    <w:multiLevelType w:val="hybridMultilevel"/>
    <w:tmpl w:val="09427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08E"/>
    <w:rsid w:val="00000B03"/>
    <w:rsid w:val="000058BE"/>
    <w:rsid w:val="00025E8D"/>
    <w:rsid w:val="0003096F"/>
    <w:rsid w:val="0003264D"/>
    <w:rsid w:val="00055497"/>
    <w:rsid w:val="00071E45"/>
    <w:rsid w:val="00083ABD"/>
    <w:rsid w:val="00095901"/>
    <w:rsid w:val="000A0673"/>
    <w:rsid w:val="000A1725"/>
    <w:rsid w:val="000A22A9"/>
    <w:rsid w:val="000A40F3"/>
    <w:rsid w:val="000B3958"/>
    <w:rsid w:val="000B4265"/>
    <w:rsid w:val="000B7610"/>
    <w:rsid w:val="000C2A2D"/>
    <w:rsid w:val="000C7035"/>
    <w:rsid w:val="000D2ADC"/>
    <w:rsid w:val="000D3B3C"/>
    <w:rsid w:val="000D6351"/>
    <w:rsid w:val="000E1AD5"/>
    <w:rsid w:val="000E7965"/>
    <w:rsid w:val="000F0CBA"/>
    <w:rsid w:val="0010522F"/>
    <w:rsid w:val="0011434F"/>
    <w:rsid w:val="00116680"/>
    <w:rsid w:val="00121506"/>
    <w:rsid w:val="001277F1"/>
    <w:rsid w:val="00131A6C"/>
    <w:rsid w:val="00132596"/>
    <w:rsid w:val="00136D21"/>
    <w:rsid w:val="0014364C"/>
    <w:rsid w:val="00146A03"/>
    <w:rsid w:val="0015638A"/>
    <w:rsid w:val="00156910"/>
    <w:rsid w:val="001758B9"/>
    <w:rsid w:val="0018097E"/>
    <w:rsid w:val="00182E27"/>
    <w:rsid w:val="001843EA"/>
    <w:rsid w:val="00186385"/>
    <w:rsid w:val="00192A52"/>
    <w:rsid w:val="00193042"/>
    <w:rsid w:val="001960F2"/>
    <w:rsid w:val="001A10D6"/>
    <w:rsid w:val="001A379C"/>
    <w:rsid w:val="001A45F5"/>
    <w:rsid w:val="001A6C73"/>
    <w:rsid w:val="001B22D4"/>
    <w:rsid w:val="001B2F43"/>
    <w:rsid w:val="001B4485"/>
    <w:rsid w:val="001C03E1"/>
    <w:rsid w:val="001C5337"/>
    <w:rsid w:val="001D4C4B"/>
    <w:rsid w:val="001D5242"/>
    <w:rsid w:val="001E6263"/>
    <w:rsid w:val="001F0624"/>
    <w:rsid w:val="001F0886"/>
    <w:rsid w:val="001F268A"/>
    <w:rsid w:val="001F4011"/>
    <w:rsid w:val="00200156"/>
    <w:rsid w:val="0020157F"/>
    <w:rsid w:val="002041EC"/>
    <w:rsid w:val="00204FBE"/>
    <w:rsid w:val="00205C31"/>
    <w:rsid w:val="00213168"/>
    <w:rsid w:val="00214B6D"/>
    <w:rsid w:val="0022186D"/>
    <w:rsid w:val="002311CD"/>
    <w:rsid w:val="00232F46"/>
    <w:rsid w:val="002333B4"/>
    <w:rsid w:val="002446D8"/>
    <w:rsid w:val="0025185D"/>
    <w:rsid w:val="00261214"/>
    <w:rsid w:val="002717FD"/>
    <w:rsid w:val="00272C46"/>
    <w:rsid w:val="0027324E"/>
    <w:rsid w:val="00281770"/>
    <w:rsid w:val="00283E4A"/>
    <w:rsid w:val="002878CE"/>
    <w:rsid w:val="00293A09"/>
    <w:rsid w:val="00294C51"/>
    <w:rsid w:val="002A30C2"/>
    <w:rsid w:val="002A3D0C"/>
    <w:rsid w:val="002A48A2"/>
    <w:rsid w:val="002A61DA"/>
    <w:rsid w:val="002B0821"/>
    <w:rsid w:val="002B1D15"/>
    <w:rsid w:val="002C4385"/>
    <w:rsid w:val="002C69A2"/>
    <w:rsid w:val="002C6AC9"/>
    <w:rsid w:val="002D1954"/>
    <w:rsid w:val="002D3622"/>
    <w:rsid w:val="002D7B6E"/>
    <w:rsid w:val="002E0F22"/>
    <w:rsid w:val="002E2F09"/>
    <w:rsid w:val="002E4FF4"/>
    <w:rsid w:val="002F32ED"/>
    <w:rsid w:val="002F684A"/>
    <w:rsid w:val="00313B94"/>
    <w:rsid w:val="00316900"/>
    <w:rsid w:val="00322D08"/>
    <w:rsid w:val="0033020C"/>
    <w:rsid w:val="0034203F"/>
    <w:rsid w:val="00342D66"/>
    <w:rsid w:val="003439AE"/>
    <w:rsid w:val="0034784B"/>
    <w:rsid w:val="00347D48"/>
    <w:rsid w:val="0035281A"/>
    <w:rsid w:val="00355053"/>
    <w:rsid w:val="00373458"/>
    <w:rsid w:val="003761C7"/>
    <w:rsid w:val="00380912"/>
    <w:rsid w:val="00393752"/>
    <w:rsid w:val="00396742"/>
    <w:rsid w:val="003A1D89"/>
    <w:rsid w:val="003A1EF8"/>
    <w:rsid w:val="003A256A"/>
    <w:rsid w:val="003A455F"/>
    <w:rsid w:val="003B3379"/>
    <w:rsid w:val="003B3785"/>
    <w:rsid w:val="003C6208"/>
    <w:rsid w:val="003C7941"/>
    <w:rsid w:val="003D0436"/>
    <w:rsid w:val="003E08A9"/>
    <w:rsid w:val="003E0D12"/>
    <w:rsid w:val="003E4186"/>
    <w:rsid w:val="003F0F5D"/>
    <w:rsid w:val="003F1280"/>
    <w:rsid w:val="003F7539"/>
    <w:rsid w:val="0040009D"/>
    <w:rsid w:val="00400616"/>
    <w:rsid w:val="00402FE7"/>
    <w:rsid w:val="00404DFE"/>
    <w:rsid w:val="004102F4"/>
    <w:rsid w:val="00415CBA"/>
    <w:rsid w:val="00416674"/>
    <w:rsid w:val="0041731F"/>
    <w:rsid w:val="004217D2"/>
    <w:rsid w:val="00421CC1"/>
    <w:rsid w:val="004238B4"/>
    <w:rsid w:val="00423CF3"/>
    <w:rsid w:val="00426F9F"/>
    <w:rsid w:val="00444093"/>
    <w:rsid w:val="0044489C"/>
    <w:rsid w:val="00446463"/>
    <w:rsid w:val="00447864"/>
    <w:rsid w:val="004479BB"/>
    <w:rsid w:val="00450724"/>
    <w:rsid w:val="00453749"/>
    <w:rsid w:val="00453952"/>
    <w:rsid w:val="00453AAA"/>
    <w:rsid w:val="00457ACC"/>
    <w:rsid w:val="004602F0"/>
    <w:rsid w:val="0046194F"/>
    <w:rsid w:val="004626ED"/>
    <w:rsid w:val="00472D05"/>
    <w:rsid w:val="004821FD"/>
    <w:rsid w:val="00487714"/>
    <w:rsid w:val="004938C2"/>
    <w:rsid w:val="00494860"/>
    <w:rsid w:val="004948DA"/>
    <w:rsid w:val="00497889"/>
    <w:rsid w:val="004A3369"/>
    <w:rsid w:val="004A4BA5"/>
    <w:rsid w:val="004A6376"/>
    <w:rsid w:val="004B5B2A"/>
    <w:rsid w:val="004B7DCC"/>
    <w:rsid w:val="004C665C"/>
    <w:rsid w:val="004C7F1F"/>
    <w:rsid w:val="004F2295"/>
    <w:rsid w:val="004F5DB6"/>
    <w:rsid w:val="0050167A"/>
    <w:rsid w:val="00504859"/>
    <w:rsid w:val="005055C7"/>
    <w:rsid w:val="00506484"/>
    <w:rsid w:val="005075A9"/>
    <w:rsid w:val="00514748"/>
    <w:rsid w:val="00516D6B"/>
    <w:rsid w:val="0052186D"/>
    <w:rsid w:val="005255DB"/>
    <w:rsid w:val="00527E7F"/>
    <w:rsid w:val="00534170"/>
    <w:rsid w:val="00534382"/>
    <w:rsid w:val="00535A40"/>
    <w:rsid w:val="0053609D"/>
    <w:rsid w:val="00543C24"/>
    <w:rsid w:val="00550F33"/>
    <w:rsid w:val="00552409"/>
    <w:rsid w:val="00554CFC"/>
    <w:rsid w:val="005600B9"/>
    <w:rsid w:val="00560792"/>
    <w:rsid w:val="00571135"/>
    <w:rsid w:val="00571CB4"/>
    <w:rsid w:val="005824DF"/>
    <w:rsid w:val="00590351"/>
    <w:rsid w:val="0059136A"/>
    <w:rsid w:val="0059556F"/>
    <w:rsid w:val="005A34B1"/>
    <w:rsid w:val="005A3A1E"/>
    <w:rsid w:val="005A4467"/>
    <w:rsid w:val="005A456D"/>
    <w:rsid w:val="005B518C"/>
    <w:rsid w:val="005C0116"/>
    <w:rsid w:val="005C2F13"/>
    <w:rsid w:val="005D02DF"/>
    <w:rsid w:val="005D25CF"/>
    <w:rsid w:val="005D5B12"/>
    <w:rsid w:val="005D7A9A"/>
    <w:rsid w:val="005E47A0"/>
    <w:rsid w:val="005E4EF9"/>
    <w:rsid w:val="005E68C8"/>
    <w:rsid w:val="005F2D6E"/>
    <w:rsid w:val="006001D7"/>
    <w:rsid w:val="00602347"/>
    <w:rsid w:val="00602826"/>
    <w:rsid w:val="0061578D"/>
    <w:rsid w:val="0062574D"/>
    <w:rsid w:val="00627896"/>
    <w:rsid w:val="00631EEB"/>
    <w:rsid w:val="006322D2"/>
    <w:rsid w:val="006337BD"/>
    <w:rsid w:val="00634E03"/>
    <w:rsid w:val="006362D3"/>
    <w:rsid w:val="006463B4"/>
    <w:rsid w:val="00656412"/>
    <w:rsid w:val="00657529"/>
    <w:rsid w:val="00662EF8"/>
    <w:rsid w:val="00662FDE"/>
    <w:rsid w:val="00666CAA"/>
    <w:rsid w:val="0067044B"/>
    <w:rsid w:val="00670BAE"/>
    <w:rsid w:val="00676FFE"/>
    <w:rsid w:val="0068606E"/>
    <w:rsid w:val="00687F66"/>
    <w:rsid w:val="006914A6"/>
    <w:rsid w:val="006A3C66"/>
    <w:rsid w:val="006A69BB"/>
    <w:rsid w:val="006B02CF"/>
    <w:rsid w:val="006B2341"/>
    <w:rsid w:val="006B621E"/>
    <w:rsid w:val="006D6146"/>
    <w:rsid w:val="006E02AE"/>
    <w:rsid w:val="006E1293"/>
    <w:rsid w:val="006E2DF3"/>
    <w:rsid w:val="006E6B6A"/>
    <w:rsid w:val="006F181B"/>
    <w:rsid w:val="006F2F0E"/>
    <w:rsid w:val="006F615E"/>
    <w:rsid w:val="00700DE7"/>
    <w:rsid w:val="00706202"/>
    <w:rsid w:val="00706974"/>
    <w:rsid w:val="007273F7"/>
    <w:rsid w:val="007368F6"/>
    <w:rsid w:val="00742950"/>
    <w:rsid w:val="007462C9"/>
    <w:rsid w:val="00755FD9"/>
    <w:rsid w:val="00766947"/>
    <w:rsid w:val="00774C18"/>
    <w:rsid w:val="007773FB"/>
    <w:rsid w:val="007801C1"/>
    <w:rsid w:val="007822B2"/>
    <w:rsid w:val="007909D9"/>
    <w:rsid w:val="00797C85"/>
    <w:rsid w:val="007A069B"/>
    <w:rsid w:val="007A104F"/>
    <w:rsid w:val="007A3B2C"/>
    <w:rsid w:val="007A407B"/>
    <w:rsid w:val="007C05DC"/>
    <w:rsid w:val="007C0E35"/>
    <w:rsid w:val="007C3604"/>
    <w:rsid w:val="007F2D8C"/>
    <w:rsid w:val="007F311B"/>
    <w:rsid w:val="007F427B"/>
    <w:rsid w:val="008114AF"/>
    <w:rsid w:val="00811AD8"/>
    <w:rsid w:val="008134B6"/>
    <w:rsid w:val="008137DA"/>
    <w:rsid w:val="0081389F"/>
    <w:rsid w:val="008200AF"/>
    <w:rsid w:val="00820E48"/>
    <w:rsid w:val="00823F00"/>
    <w:rsid w:val="00826CFA"/>
    <w:rsid w:val="00833D54"/>
    <w:rsid w:val="00835099"/>
    <w:rsid w:val="008355D4"/>
    <w:rsid w:val="00836E2B"/>
    <w:rsid w:val="0084137A"/>
    <w:rsid w:val="00854671"/>
    <w:rsid w:val="00855728"/>
    <w:rsid w:val="008621AD"/>
    <w:rsid w:val="00862C8C"/>
    <w:rsid w:val="0086608A"/>
    <w:rsid w:val="008671AD"/>
    <w:rsid w:val="0086789C"/>
    <w:rsid w:val="00884A38"/>
    <w:rsid w:val="008900EA"/>
    <w:rsid w:val="00892D09"/>
    <w:rsid w:val="00895972"/>
    <w:rsid w:val="008A31F9"/>
    <w:rsid w:val="008A3B70"/>
    <w:rsid w:val="008C1F1B"/>
    <w:rsid w:val="008C2619"/>
    <w:rsid w:val="008C62D9"/>
    <w:rsid w:val="008C7B97"/>
    <w:rsid w:val="008D23A1"/>
    <w:rsid w:val="008D3175"/>
    <w:rsid w:val="008D3384"/>
    <w:rsid w:val="008D4FA4"/>
    <w:rsid w:val="008E1B39"/>
    <w:rsid w:val="008E2644"/>
    <w:rsid w:val="008E26CA"/>
    <w:rsid w:val="008E2C76"/>
    <w:rsid w:val="008E68FB"/>
    <w:rsid w:val="008E781C"/>
    <w:rsid w:val="008F1549"/>
    <w:rsid w:val="008F7C37"/>
    <w:rsid w:val="009031B9"/>
    <w:rsid w:val="00912772"/>
    <w:rsid w:val="00914BFC"/>
    <w:rsid w:val="009155B5"/>
    <w:rsid w:val="0091594E"/>
    <w:rsid w:val="00916FE6"/>
    <w:rsid w:val="00917DB8"/>
    <w:rsid w:val="00923082"/>
    <w:rsid w:val="00923321"/>
    <w:rsid w:val="0092708E"/>
    <w:rsid w:val="00930F6E"/>
    <w:rsid w:val="0093361C"/>
    <w:rsid w:val="0093438B"/>
    <w:rsid w:val="00936E55"/>
    <w:rsid w:val="00941F78"/>
    <w:rsid w:val="009450AB"/>
    <w:rsid w:val="00957BBB"/>
    <w:rsid w:val="00964106"/>
    <w:rsid w:val="00977421"/>
    <w:rsid w:val="00991409"/>
    <w:rsid w:val="00996E9F"/>
    <w:rsid w:val="009A424F"/>
    <w:rsid w:val="009B51B2"/>
    <w:rsid w:val="009C76CA"/>
    <w:rsid w:val="009D1448"/>
    <w:rsid w:val="009D274D"/>
    <w:rsid w:val="009D28FE"/>
    <w:rsid w:val="009D34F6"/>
    <w:rsid w:val="009D4549"/>
    <w:rsid w:val="009D7113"/>
    <w:rsid w:val="009E190B"/>
    <w:rsid w:val="009E25F5"/>
    <w:rsid w:val="009E6E78"/>
    <w:rsid w:val="009F1E27"/>
    <w:rsid w:val="00A02AC0"/>
    <w:rsid w:val="00A17C36"/>
    <w:rsid w:val="00A17D03"/>
    <w:rsid w:val="00A226C6"/>
    <w:rsid w:val="00A36058"/>
    <w:rsid w:val="00A372A7"/>
    <w:rsid w:val="00A57959"/>
    <w:rsid w:val="00A61855"/>
    <w:rsid w:val="00A61FD0"/>
    <w:rsid w:val="00A651ED"/>
    <w:rsid w:val="00A75EA0"/>
    <w:rsid w:val="00A76855"/>
    <w:rsid w:val="00A807A9"/>
    <w:rsid w:val="00A8639D"/>
    <w:rsid w:val="00AA4165"/>
    <w:rsid w:val="00AB08BA"/>
    <w:rsid w:val="00AB4A6D"/>
    <w:rsid w:val="00AD2BDF"/>
    <w:rsid w:val="00AD3FB5"/>
    <w:rsid w:val="00AD4DB7"/>
    <w:rsid w:val="00AD6D66"/>
    <w:rsid w:val="00AE19A9"/>
    <w:rsid w:val="00AE2937"/>
    <w:rsid w:val="00AE42C3"/>
    <w:rsid w:val="00AE4570"/>
    <w:rsid w:val="00AF79A0"/>
    <w:rsid w:val="00B012FE"/>
    <w:rsid w:val="00B1059B"/>
    <w:rsid w:val="00B16F75"/>
    <w:rsid w:val="00B310DA"/>
    <w:rsid w:val="00B32529"/>
    <w:rsid w:val="00B35FD8"/>
    <w:rsid w:val="00B3636B"/>
    <w:rsid w:val="00B36A29"/>
    <w:rsid w:val="00B62F21"/>
    <w:rsid w:val="00B6505F"/>
    <w:rsid w:val="00B715B1"/>
    <w:rsid w:val="00B73EC5"/>
    <w:rsid w:val="00B85144"/>
    <w:rsid w:val="00B85F8A"/>
    <w:rsid w:val="00B92DAB"/>
    <w:rsid w:val="00BA23CD"/>
    <w:rsid w:val="00BA56CF"/>
    <w:rsid w:val="00BA7450"/>
    <w:rsid w:val="00BB0364"/>
    <w:rsid w:val="00BB0A3E"/>
    <w:rsid w:val="00BB0C6C"/>
    <w:rsid w:val="00BB4F7B"/>
    <w:rsid w:val="00BB647E"/>
    <w:rsid w:val="00BB66A4"/>
    <w:rsid w:val="00BB6828"/>
    <w:rsid w:val="00BC4542"/>
    <w:rsid w:val="00BD6D47"/>
    <w:rsid w:val="00BE06EB"/>
    <w:rsid w:val="00BE1DAE"/>
    <w:rsid w:val="00BE2DD5"/>
    <w:rsid w:val="00BE43A2"/>
    <w:rsid w:val="00BF729B"/>
    <w:rsid w:val="00C01FDD"/>
    <w:rsid w:val="00C06031"/>
    <w:rsid w:val="00C219DC"/>
    <w:rsid w:val="00C21CD9"/>
    <w:rsid w:val="00C23945"/>
    <w:rsid w:val="00C245EB"/>
    <w:rsid w:val="00C253EA"/>
    <w:rsid w:val="00C25489"/>
    <w:rsid w:val="00C27FB0"/>
    <w:rsid w:val="00C315BC"/>
    <w:rsid w:val="00C37B18"/>
    <w:rsid w:val="00C426A0"/>
    <w:rsid w:val="00C52B1A"/>
    <w:rsid w:val="00C61AF5"/>
    <w:rsid w:val="00C65CB2"/>
    <w:rsid w:val="00C73366"/>
    <w:rsid w:val="00C74C13"/>
    <w:rsid w:val="00C807CD"/>
    <w:rsid w:val="00C834D9"/>
    <w:rsid w:val="00C85845"/>
    <w:rsid w:val="00C85CAC"/>
    <w:rsid w:val="00C866EA"/>
    <w:rsid w:val="00C902C0"/>
    <w:rsid w:val="00C92D51"/>
    <w:rsid w:val="00C97DC5"/>
    <w:rsid w:val="00CA464E"/>
    <w:rsid w:val="00CB64F7"/>
    <w:rsid w:val="00CC4470"/>
    <w:rsid w:val="00CC6C66"/>
    <w:rsid w:val="00CD111A"/>
    <w:rsid w:val="00CD6AC0"/>
    <w:rsid w:val="00CD6DF3"/>
    <w:rsid w:val="00CE1E1B"/>
    <w:rsid w:val="00CF0317"/>
    <w:rsid w:val="00CF2248"/>
    <w:rsid w:val="00CF54D3"/>
    <w:rsid w:val="00CF70BF"/>
    <w:rsid w:val="00D01F27"/>
    <w:rsid w:val="00D03917"/>
    <w:rsid w:val="00D05EF7"/>
    <w:rsid w:val="00D0683B"/>
    <w:rsid w:val="00D12E5C"/>
    <w:rsid w:val="00D13C47"/>
    <w:rsid w:val="00D15497"/>
    <w:rsid w:val="00D209DD"/>
    <w:rsid w:val="00D24C7D"/>
    <w:rsid w:val="00D25B03"/>
    <w:rsid w:val="00D269DE"/>
    <w:rsid w:val="00D279EF"/>
    <w:rsid w:val="00D3181D"/>
    <w:rsid w:val="00D31B80"/>
    <w:rsid w:val="00D36D6A"/>
    <w:rsid w:val="00D51A4B"/>
    <w:rsid w:val="00D5458C"/>
    <w:rsid w:val="00D55474"/>
    <w:rsid w:val="00D57B23"/>
    <w:rsid w:val="00D57F67"/>
    <w:rsid w:val="00D62C3A"/>
    <w:rsid w:val="00D67098"/>
    <w:rsid w:val="00D72C74"/>
    <w:rsid w:val="00D84216"/>
    <w:rsid w:val="00D85BF5"/>
    <w:rsid w:val="00D94394"/>
    <w:rsid w:val="00D94B33"/>
    <w:rsid w:val="00D97120"/>
    <w:rsid w:val="00DA04E4"/>
    <w:rsid w:val="00DA227E"/>
    <w:rsid w:val="00DA474C"/>
    <w:rsid w:val="00DB7291"/>
    <w:rsid w:val="00DC0B49"/>
    <w:rsid w:val="00DC5056"/>
    <w:rsid w:val="00DC6592"/>
    <w:rsid w:val="00DC6A56"/>
    <w:rsid w:val="00DD16AE"/>
    <w:rsid w:val="00DE504F"/>
    <w:rsid w:val="00DE724B"/>
    <w:rsid w:val="00DF2469"/>
    <w:rsid w:val="00DF371B"/>
    <w:rsid w:val="00DF464E"/>
    <w:rsid w:val="00E009FA"/>
    <w:rsid w:val="00E029C8"/>
    <w:rsid w:val="00E0378F"/>
    <w:rsid w:val="00E048F9"/>
    <w:rsid w:val="00E07E94"/>
    <w:rsid w:val="00E137BE"/>
    <w:rsid w:val="00E1718D"/>
    <w:rsid w:val="00E179B0"/>
    <w:rsid w:val="00E25C5E"/>
    <w:rsid w:val="00E33376"/>
    <w:rsid w:val="00E37669"/>
    <w:rsid w:val="00E43E0E"/>
    <w:rsid w:val="00E50EB0"/>
    <w:rsid w:val="00E735F1"/>
    <w:rsid w:val="00E74D51"/>
    <w:rsid w:val="00E84E8F"/>
    <w:rsid w:val="00E86258"/>
    <w:rsid w:val="00E95725"/>
    <w:rsid w:val="00EA16E3"/>
    <w:rsid w:val="00EA2C0E"/>
    <w:rsid w:val="00EB43DD"/>
    <w:rsid w:val="00EC0980"/>
    <w:rsid w:val="00EC76A9"/>
    <w:rsid w:val="00ED0690"/>
    <w:rsid w:val="00ED4CE0"/>
    <w:rsid w:val="00ED50E6"/>
    <w:rsid w:val="00ED73CD"/>
    <w:rsid w:val="00ED7570"/>
    <w:rsid w:val="00EF4A99"/>
    <w:rsid w:val="00EF752E"/>
    <w:rsid w:val="00F0292E"/>
    <w:rsid w:val="00F062E8"/>
    <w:rsid w:val="00F10DD6"/>
    <w:rsid w:val="00F1116A"/>
    <w:rsid w:val="00F213A9"/>
    <w:rsid w:val="00F261E4"/>
    <w:rsid w:val="00F31DDC"/>
    <w:rsid w:val="00F354CE"/>
    <w:rsid w:val="00F373EF"/>
    <w:rsid w:val="00F50F73"/>
    <w:rsid w:val="00F5153C"/>
    <w:rsid w:val="00F57C6D"/>
    <w:rsid w:val="00F63ADA"/>
    <w:rsid w:val="00F83710"/>
    <w:rsid w:val="00F85B0A"/>
    <w:rsid w:val="00FA038A"/>
    <w:rsid w:val="00FA0F3C"/>
    <w:rsid w:val="00FA3175"/>
    <w:rsid w:val="00FA6E78"/>
    <w:rsid w:val="00FA7329"/>
    <w:rsid w:val="00FA7A00"/>
    <w:rsid w:val="00FB29F8"/>
    <w:rsid w:val="00FB2E71"/>
    <w:rsid w:val="00FB37EA"/>
    <w:rsid w:val="00FB394C"/>
    <w:rsid w:val="00FB70A9"/>
    <w:rsid w:val="00FC0E7D"/>
    <w:rsid w:val="00FC582B"/>
    <w:rsid w:val="00FD537A"/>
    <w:rsid w:val="00FE1EEC"/>
    <w:rsid w:val="00FE3107"/>
    <w:rsid w:val="00FE3557"/>
    <w:rsid w:val="00FF10FC"/>
    <w:rsid w:val="00FF1424"/>
    <w:rsid w:val="00FF153C"/>
    <w:rsid w:val="00FF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485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7864"/>
    <w:pPr>
      <w:widowControl w:val="0"/>
      <w:jc w:val="both"/>
    </w:pPr>
    <w:rPr>
      <w:kern w:val="2"/>
      <w:sz w:val="21"/>
      <w:szCs w:val="24"/>
    </w:rPr>
  </w:style>
  <w:style w:type="paragraph" w:styleId="3">
    <w:name w:val="heading 3"/>
    <w:basedOn w:val="a"/>
    <w:link w:val="30"/>
    <w:uiPriority w:val="9"/>
    <w:qFormat/>
    <w:rsid w:val="00BE1DA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6146"/>
    <w:rPr>
      <w:color w:val="0000FF"/>
      <w:u w:val="single"/>
    </w:rPr>
  </w:style>
  <w:style w:type="paragraph" w:styleId="a4">
    <w:name w:val="Balloon Text"/>
    <w:basedOn w:val="a"/>
    <w:link w:val="a5"/>
    <w:rsid w:val="00666CAA"/>
    <w:rPr>
      <w:rFonts w:ascii="Arial" w:eastAsia="ＭＳ ゴシック" w:hAnsi="Arial"/>
      <w:sz w:val="18"/>
      <w:szCs w:val="18"/>
      <w:lang w:val="x-none" w:eastAsia="x-none"/>
    </w:rPr>
  </w:style>
  <w:style w:type="character" w:customStyle="1" w:styleId="a5">
    <w:name w:val="吹き出し (文字)"/>
    <w:link w:val="a4"/>
    <w:rsid w:val="00666CAA"/>
    <w:rPr>
      <w:rFonts w:ascii="Arial" w:eastAsia="ＭＳ ゴシック" w:hAnsi="Arial" w:cs="Times New Roman"/>
      <w:kern w:val="2"/>
      <w:sz w:val="18"/>
      <w:szCs w:val="18"/>
    </w:rPr>
  </w:style>
  <w:style w:type="character" w:styleId="a6">
    <w:name w:val="Emphasis"/>
    <w:uiPriority w:val="20"/>
    <w:qFormat/>
    <w:rsid w:val="005A456D"/>
    <w:rPr>
      <w:b/>
      <w:bCs/>
      <w:i w:val="0"/>
      <w:iCs w:val="0"/>
    </w:rPr>
  </w:style>
  <w:style w:type="paragraph" w:styleId="a7">
    <w:name w:val="header"/>
    <w:basedOn w:val="a"/>
    <w:link w:val="a8"/>
    <w:rsid w:val="0040009D"/>
    <w:pPr>
      <w:tabs>
        <w:tab w:val="center" w:pos="4252"/>
        <w:tab w:val="right" w:pos="8504"/>
      </w:tabs>
      <w:snapToGrid w:val="0"/>
    </w:pPr>
    <w:rPr>
      <w:lang w:val="x-none" w:eastAsia="x-none"/>
    </w:rPr>
  </w:style>
  <w:style w:type="character" w:customStyle="1" w:styleId="a8">
    <w:name w:val="ヘッダー (文字)"/>
    <w:link w:val="a7"/>
    <w:rsid w:val="0040009D"/>
    <w:rPr>
      <w:kern w:val="2"/>
      <w:sz w:val="21"/>
      <w:szCs w:val="24"/>
    </w:rPr>
  </w:style>
  <w:style w:type="paragraph" w:styleId="a9">
    <w:name w:val="footer"/>
    <w:basedOn w:val="a"/>
    <w:link w:val="aa"/>
    <w:rsid w:val="0040009D"/>
    <w:pPr>
      <w:tabs>
        <w:tab w:val="center" w:pos="4252"/>
        <w:tab w:val="right" w:pos="8504"/>
      </w:tabs>
      <w:snapToGrid w:val="0"/>
    </w:pPr>
    <w:rPr>
      <w:lang w:val="x-none" w:eastAsia="x-none"/>
    </w:rPr>
  </w:style>
  <w:style w:type="character" w:customStyle="1" w:styleId="aa">
    <w:name w:val="フッター (文字)"/>
    <w:link w:val="a9"/>
    <w:rsid w:val="0040009D"/>
    <w:rPr>
      <w:kern w:val="2"/>
      <w:sz w:val="21"/>
      <w:szCs w:val="24"/>
    </w:rPr>
  </w:style>
  <w:style w:type="paragraph" w:customStyle="1" w:styleId="eng1">
    <w:name w:val="eng1"/>
    <w:basedOn w:val="a"/>
    <w:rsid w:val="006E129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30">
    <w:name w:val="見出し 3 (文字)"/>
    <w:link w:val="3"/>
    <w:uiPriority w:val="9"/>
    <w:rsid w:val="00BE1DAE"/>
    <w:rPr>
      <w:rFonts w:ascii="ＭＳ Ｐゴシック" w:eastAsia="ＭＳ Ｐゴシック" w:hAnsi="ＭＳ Ｐゴシック" w:cs="ＭＳ Ｐゴシック"/>
      <w:b/>
      <w:bCs/>
      <w:sz w:val="27"/>
      <w:szCs w:val="27"/>
    </w:rPr>
  </w:style>
  <w:style w:type="character" w:styleId="ab">
    <w:name w:val="annotation reference"/>
    <w:uiPriority w:val="99"/>
    <w:unhideWhenUsed/>
    <w:rsid w:val="004217D2"/>
    <w:rPr>
      <w:sz w:val="18"/>
      <w:szCs w:val="18"/>
    </w:rPr>
  </w:style>
  <w:style w:type="paragraph" w:styleId="ac">
    <w:name w:val="annotation text"/>
    <w:basedOn w:val="a"/>
    <w:link w:val="ad"/>
    <w:uiPriority w:val="99"/>
    <w:unhideWhenUsed/>
    <w:rsid w:val="004217D2"/>
    <w:rPr>
      <w:sz w:val="24"/>
    </w:rPr>
  </w:style>
  <w:style w:type="character" w:customStyle="1" w:styleId="ad">
    <w:name w:val="コメント文字列 (文字)"/>
    <w:link w:val="ac"/>
    <w:uiPriority w:val="99"/>
    <w:rsid w:val="004217D2"/>
    <w:rPr>
      <w:kern w:val="2"/>
      <w:sz w:val="24"/>
      <w:szCs w:val="24"/>
    </w:rPr>
  </w:style>
  <w:style w:type="paragraph" w:styleId="ae">
    <w:name w:val="Revision"/>
    <w:hidden/>
    <w:uiPriority w:val="99"/>
    <w:semiHidden/>
    <w:rsid w:val="004626ED"/>
    <w:rPr>
      <w:kern w:val="2"/>
      <w:sz w:val="21"/>
      <w:szCs w:val="24"/>
    </w:rPr>
  </w:style>
  <w:style w:type="character" w:styleId="af">
    <w:name w:val="FollowedHyperlink"/>
    <w:rsid w:val="008200AF"/>
    <w:rPr>
      <w:color w:val="800080"/>
      <w:u w:val="single"/>
    </w:rPr>
  </w:style>
  <w:style w:type="paragraph" w:styleId="af0">
    <w:name w:val="List Paragraph"/>
    <w:basedOn w:val="a"/>
    <w:uiPriority w:val="34"/>
    <w:qFormat/>
    <w:rsid w:val="00E50EB0"/>
    <w:pPr>
      <w:ind w:left="720"/>
      <w:contextualSpacing/>
    </w:pPr>
  </w:style>
  <w:style w:type="paragraph" w:styleId="af1">
    <w:name w:val="annotation subject"/>
    <w:basedOn w:val="ac"/>
    <w:next w:val="ac"/>
    <w:link w:val="af2"/>
    <w:semiHidden/>
    <w:unhideWhenUsed/>
    <w:rsid w:val="00602826"/>
    <w:pPr>
      <w:jc w:val="left"/>
    </w:pPr>
    <w:rPr>
      <w:b/>
      <w:bCs/>
      <w:sz w:val="21"/>
    </w:rPr>
  </w:style>
  <w:style w:type="character" w:customStyle="1" w:styleId="af2">
    <w:name w:val="コメント内容 (文字)"/>
    <w:basedOn w:val="ad"/>
    <w:link w:val="af1"/>
    <w:semiHidden/>
    <w:rsid w:val="006028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36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47955119">
          <w:marLeft w:val="0"/>
          <w:marRight w:val="0"/>
          <w:marTop w:val="0"/>
          <w:marBottom w:val="0"/>
          <w:divBdr>
            <w:top w:val="none" w:sz="0" w:space="0" w:color="auto"/>
            <w:left w:val="none" w:sz="0" w:space="0" w:color="auto"/>
            <w:bottom w:val="none" w:sz="0" w:space="0" w:color="auto"/>
            <w:right w:val="none" w:sz="0" w:space="0" w:color="auto"/>
          </w:divBdr>
          <w:divsChild>
            <w:div w:id="754741081">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314916324">
      <w:bodyDiv w:val="1"/>
      <w:marLeft w:val="0"/>
      <w:marRight w:val="0"/>
      <w:marTop w:val="0"/>
      <w:marBottom w:val="0"/>
      <w:divBdr>
        <w:top w:val="none" w:sz="0" w:space="0" w:color="auto"/>
        <w:left w:val="none" w:sz="0" w:space="0" w:color="auto"/>
        <w:bottom w:val="none" w:sz="0" w:space="0" w:color="auto"/>
        <w:right w:val="none" w:sz="0" w:space="0" w:color="auto"/>
      </w:divBdr>
    </w:div>
    <w:div w:id="374736166">
      <w:bodyDiv w:val="1"/>
      <w:marLeft w:val="0"/>
      <w:marRight w:val="0"/>
      <w:marTop w:val="0"/>
      <w:marBottom w:val="0"/>
      <w:divBdr>
        <w:top w:val="none" w:sz="0" w:space="0" w:color="auto"/>
        <w:left w:val="none" w:sz="0" w:space="0" w:color="auto"/>
        <w:bottom w:val="none" w:sz="0" w:space="0" w:color="auto"/>
        <w:right w:val="none" w:sz="0" w:space="0" w:color="auto"/>
      </w:divBdr>
    </w:div>
    <w:div w:id="573008507">
      <w:bodyDiv w:val="1"/>
      <w:marLeft w:val="0"/>
      <w:marRight w:val="0"/>
      <w:marTop w:val="0"/>
      <w:marBottom w:val="0"/>
      <w:divBdr>
        <w:top w:val="none" w:sz="0" w:space="0" w:color="auto"/>
        <w:left w:val="none" w:sz="0" w:space="0" w:color="auto"/>
        <w:bottom w:val="none" w:sz="0" w:space="0" w:color="auto"/>
        <w:right w:val="none" w:sz="0" w:space="0" w:color="auto"/>
      </w:divBdr>
    </w:div>
    <w:div w:id="1107700955">
      <w:bodyDiv w:val="1"/>
      <w:marLeft w:val="0"/>
      <w:marRight w:val="0"/>
      <w:marTop w:val="0"/>
      <w:marBottom w:val="0"/>
      <w:divBdr>
        <w:top w:val="none" w:sz="0" w:space="0" w:color="auto"/>
        <w:left w:val="none" w:sz="0" w:space="0" w:color="auto"/>
        <w:bottom w:val="none" w:sz="0" w:space="0" w:color="auto"/>
        <w:right w:val="none" w:sz="0" w:space="0" w:color="auto"/>
      </w:divBdr>
    </w:div>
    <w:div w:id="2091928087">
      <w:bodyDiv w:val="1"/>
      <w:marLeft w:val="0"/>
      <w:marRight w:val="0"/>
      <w:marTop w:val="0"/>
      <w:marBottom w:val="0"/>
      <w:divBdr>
        <w:top w:val="none" w:sz="0" w:space="0" w:color="auto"/>
        <w:left w:val="none" w:sz="0" w:space="0" w:color="auto"/>
        <w:bottom w:val="none" w:sz="0" w:space="0" w:color="auto"/>
        <w:right w:val="none" w:sz="0" w:space="0" w:color="auto"/>
      </w:divBdr>
      <w:divsChild>
        <w:div w:id="847058101">
          <w:marLeft w:val="0"/>
          <w:marRight w:val="0"/>
          <w:marTop w:val="0"/>
          <w:marBottom w:val="0"/>
          <w:divBdr>
            <w:top w:val="none" w:sz="0" w:space="0" w:color="auto"/>
            <w:left w:val="none" w:sz="0" w:space="0" w:color="auto"/>
            <w:bottom w:val="none" w:sz="0" w:space="0" w:color="auto"/>
            <w:right w:val="none" w:sz="0" w:space="0" w:color="auto"/>
          </w:divBdr>
          <w:divsChild>
            <w:div w:id="1013798866">
              <w:marLeft w:val="0"/>
              <w:marRight w:val="0"/>
              <w:marTop w:val="0"/>
              <w:marBottom w:val="0"/>
              <w:divBdr>
                <w:top w:val="none" w:sz="0" w:space="0" w:color="auto"/>
                <w:left w:val="none" w:sz="0" w:space="0" w:color="auto"/>
                <w:bottom w:val="none" w:sz="0" w:space="0" w:color="auto"/>
                <w:right w:val="none" w:sz="0" w:space="0" w:color="auto"/>
              </w:divBdr>
              <w:divsChild>
                <w:div w:id="1829127565">
                  <w:marLeft w:val="0"/>
                  <w:marRight w:val="0"/>
                  <w:marTop w:val="0"/>
                  <w:marBottom w:val="225"/>
                  <w:divBdr>
                    <w:top w:val="none" w:sz="0" w:space="0" w:color="auto"/>
                    <w:left w:val="none" w:sz="0" w:space="0" w:color="auto"/>
                    <w:bottom w:val="none" w:sz="0" w:space="0" w:color="auto"/>
                    <w:right w:val="none" w:sz="0" w:space="0" w:color="auto"/>
                  </w:divBdr>
                  <w:divsChild>
                    <w:div w:id="7910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1888</Words>
  <Characters>9458</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11324</CharactersWithSpaces>
  <SharedDoc>false</SharedDoc>
  <HLinks>
    <vt:vector size="6" baseType="variant">
      <vt:variant>
        <vt:i4>6815856</vt:i4>
      </vt:variant>
      <vt:variant>
        <vt:i4>0</vt:i4>
      </vt:variant>
      <vt:variant>
        <vt:i4>0</vt:i4>
      </vt:variant>
      <vt:variant>
        <vt:i4>5</vt:i4>
      </vt:variant>
      <vt:variant>
        <vt:lpwstr>http://www.pref.osaka.jp/bunka/news/bantou.html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2022-06-21T01:32:00Z</dcterms:created>
  <dcterms:modified xsi:type="dcterms:W3CDTF">2025-04-17T04:56:00Z</dcterms:modified>
</cp:coreProperties>
</file>