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4E29" w14:textId="270EF308" w:rsidR="006538DB" w:rsidRPr="00824A4B" w:rsidRDefault="00B86FB1" w:rsidP="006538DB">
      <w:pPr>
        <w:tabs>
          <w:tab w:val="left" w:pos="8647"/>
        </w:tabs>
        <w:ind w:left="210" w:right="-143" w:hangingChars="100" w:hanging="210"/>
        <w:rPr>
          <w:rFonts w:ascii="ＭＳ ゴシック" w:eastAsia="ＭＳ ゴシック" w:hAnsi="ＭＳ ゴシック"/>
          <w:szCs w:val="21"/>
        </w:rPr>
      </w:pPr>
      <w:r w:rsidRPr="00824A4B">
        <w:rPr>
          <w:rFonts w:ascii="ＭＳ ゴシック" w:eastAsia="ＭＳ ゴシック" w:hAnsi="ＭＳ ゴシック" w:hint="eastAsia"/>
          <w:szCs w:val="21"/>
        </w:rPr>
        <w:t>■アドバイザー名簿／</w:t>
      </w:r>
      <w:r w:rsidR="00416192">
        <w:rPr>
          <w:rFonts w:ascii="ＭＳ ゴシック" w:eastAsia="ＭＳ ゴシック" w:hAnsi="ＭＳ ゴシック" w:hint="eastAsia"/>
          <w:szCs w:val="21"/>
        </w:rPr>
        <w:t>選任</w:t>
      </w:r>
      <w:r w:rsidRPr="00824A4B">
        <w:rPr>
          <w:rFonts w:ascii="ＭＳ ゴシック" w:eastAsia="ＭＳ ゴシック" w:hAnsi="ＭＳ ゴシック" w:hint="eastAsia"/>
          <w:szCs w:val="21"/>
        </w:rPr>
        <w:t>理由</w:t>
      </w:r>
      <w:r w:rsidR="00792D04" w:rsidRPr="00824A4B">
        <w:rPr>
          <w:rFonts w:ascii="ＭＳ ゴシック" w:eastAsia="ＭＳ ゴシック" w:hAnsi="ＭＳ ゴシック" w:hint="eastAsia"/>
          <w:szCs w:val="21"/>
        </w:rPr>
        <w:t>（※</w:t>
      </w:r>
      <w:r w:rsidRPr="00824A4B">
        <w:rPr>
          <w:rFonts w:ascii="ＭＳ ゴシック" w:eastAsia="ＭＳ ゴシック" w:hAnsi="ＭＳ ゴシック" w:hint="eastAsia"/>
          <w:szCs w:val="21"/>
        </w:rPr>
        <w:t>五十音順、敬称略</w:t>
      </w:r>
      <w:r w:rsidR="00792D04" w:rsidRPr="00824A4B">
        <w:rPr>
          <w:rFonts w:ascii="ＭＳ ゴシック" w:eastAsia="ＭＳ ゴシック" w:hAnsi="ＭＳ ゴシック" w:hint="eastAsia"/>
          <w:szCs w:val="21"/>
        </w:rPr>
        <w:t>）</w:t>
      </w:r>
      <w:r w:rsidR="00E06FC3">
        <w:rPr>
          <w:rFonts w:ascii="ＭＳ ゴシック" w:eastAsia="ＭＳ ゴシック" w:hAnsi="ＭＳ ゴシック" w:hint="eastAsia"/>
          <w:szCs w:val="21"/>
        </w:rPr>
        <w:t xml:space="preserve">　　　　　　　　　（令和</w:t>
      </w:r>
      <w:r w:rsidR="00F4513C">
        <w:rPr>
          <w:rFonts w:ascii="ＭＳ ゴシック" w:eastAsia="ＭＳ ゴシック" w:hAnsi="ＭＳ ゴシック" w:hint="eastAsia"/>
          <w:szCs w:val="21"/>
        </w:rPr>
        <w:t>８</w:t>
      </w:r>
      <w:r w:rsidR="00E06FC3">
        <w:rPr>
          <w:rFonts w:ascii="ＭＳ ゴシック" w:eastAsia="ＭＳ ゴシック" w:hAnsi="ＭＳ ゴシック" w:hint="eastAsia"/>
          <w:szCs w:val="21"/>
        </w:rPr>
        <w:t>年</w:t>
      </w:r>
      <w:r w:rsidR="00740DA1">
        <w:rPr>
          <w:rFonts w:ascii="ＭＳ ゴシック" w:eastAsia="ＭＳ ゴシック" w:hAnsi="ＭＳ ゴシック" w:hint="eastAsia"/>
          <w:szCs w:val="21"/>
        </w:rPr>
        <w:t>８</w:t>
      </w:r>
      <w:r w:rsidR="006538DB" w:rsidRPr="00824A4B">
        <w:rPr>
          <w:rFonts w:ascii="ＭＳ ゴシック" w:eastAsia="ＭＳ ゴシック" w:hAnsi="ＭＳ ゴシック" w:hint="eastAsia"/>
          <w:szCs w:val="21"/>
        </w:rPr>
        <w:t>月現在）</w:t>
      </w:r>
    </w:p>
    <w:tbl>
      <w:tblPr>
        <w:tblStyle w:val="a9"/>
        <w:tblW w:w="10065" w:type="dxa"/>
        <w:tblInd w:w="-289" w:type="dxa"/>
        <w:tblLook w:val="04A0" w:firstRow="1" w:lastRow="0" w:firstColumn="1" w:lastColumn="0" w:noHBand="0" w:noVBand="1"/>
      </w:tblPr>
      <w:tblGrid>
        <w:gridCol w:w="1702"/>
        <w:gridCol w:w="3402"/>
        <w:gridCol w:w="4961"/>
      </w:tblGrid>
      <w:tr w:rsidR="00B86FB1" w:rsidRPr="00824A4B" w14:paraId="09A97B11" w14:textId="64C1F92E" w:rsidTr="00B86FB1">
        <w:tc>
          <w:tcPr>
            <w:tcW w:w="1702" w:type="dxa"/>
            <w:tcBorders>
              <w:left w:val="single" w:sz="4" w:space="0" w:color="auto"/>
            </w:tcBorders>
          </w:tcPr>
          <w:p w14:paraId="473825A3" w14:textId="43FBBF9A" w:rsidR="00B86FB1" w:rsidRPr="00824A4B" w:rsidRDefault="00B86FB1" w:rsidP="00F26824">
            <w:pPr>
              <w:jc w:val="center"/>
              <w:rPr>
                <w:rFonts w:ascii="ＭＳ ゴシック" w:eastAsia="ＭＳ ゴシック" w:hAnsi="ＭＳ ゴシック"/>
                <w:szCs w:val="21"/>
              </w:rPr>
            </w:pPr>
            <w:r w:rsidRPr="00824A4B">
              <w:rPr>
                <w:rFonts w:ascii="ＭＳ ゴシック" w:eastAsia="ＭＳ ゴシック" w:hAnsi="ＭＳ ゴシック" w:hint="eastAsia"/>
                <w:szCs w:val="21"/>
              </w:rPr>
              <w:t>氏名</w:t>
            </w:r>
          </w:p>
        </w:tc>
        <w:tc>
          <w:tcPr>
            <w:tcW w:w="3402" w:type="dxa"/>
            <w:tcBorders>
              <w:right w:val="single" w:sz="4" w:space="0" w:color="auto"/>
            </w:tcBorders>
          </w:tcPr>
          <w:p w14:paraId="5008C098" w14:textId="647DD6AB" w:rsidR="00B86FB1" w:rsidRPr="00824A4B" w:rsidRDefault="00B86FB1" w:rsidP="00F26824">
            <w:pPr>
              <w:jc w:val="center"/>
              <w:rPr>
                <w:rFonts w:ascii="ＭＳ ゴシック" w:eastAsia="ＭＳ ゴシック" w:hAnsi="ＭＳ ゴシック"/>
                <w:szCs w:val="21"/>
              </w:rPr>
            </w:pPr>
            <w:r w:rsidRPr="00824A4B">
              <w:rPr>
                <w:rFonts w:ascii="ＭＳ ゴシック" w:eastAsia="ＭＳ ゴシック" w:hAnsi="ＭＳ ゴシック" w:hint="eastAsia"/>
                <w:szCs w:val="21"/>
              </w:rPr>
              <w:t>所属等</w:t>
            </w:r>
          </w:p>
        </w:tc>
        <w:tc>
          <w:tcPr>
            <w:tcW w:w="4961" w:type="dxa"/>
            <w:tcBorders>
              <w:right w:val="single" w:sz="4" w:space="0" w:color="auto"/>
            </w:tcBorders>
          </w:tcPr>
          <w:p w14:paraId="67B6760E" w14:textId="04085BBA" w:rsidR="00B86FB1" w:rsidRPr="00824A4B" w:rsidRDefault="00B86FB1" w:rsidP="00F26824">
            <w:pPr>
              <w:jc w:val="center"/>
              <w:rPr>
                <w:rFonts w:ascii="ＭＳ ゴシック" w:eastAsia="ＭＳ ゴシック" w:hAnsi="ＭＳ ゴシック"/>
                <w:szCs w:val="21"/>
              </w:rPr>
            </w:pPr>
            <w:r w:rsidRPr="00824A4B">
              <w:rPr>
                <w:rFonts w:ascii="ＭＳ ゴシック" w:eastAsia="ＭＳ ゴシック" w:hAnsi="ＭＳ ゴシック" w:hint="eastAsia"/>
                <w:szCs w:val="21"/>
              </w:rPr>
              <w:t>選任理由</w:t>
            </w:r>
          </w:p>
        </w:tc>
      </w:tr>
      <w:tr w:rsidR="00E06FC3" w:rsidRPr="00824A4B" w14:paraId="331A0898" w14:textId="77777777" w:rsidTr="00B86FB1">
        <w:tc>
          <w:tcPr>
            <w:tcW w:w="1702" w:type="dxa"/>
            <w:tcBorders>
              <w:left w:val="single" w:sz="4" w:space="0" w:color="auto"/>
            </w:tcBorders>
          </w:tcPr>
          <w:p w14:paraId="62F5E85E" w14:textId="51383E5A"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国枝　よしみ</w:t>
            </w:r>
          </w:p>
        </w:tc>
        <w:tc>
          <w:tcPr>
            <w:tcW w:w="3402" w:type="dxa"/>
            <w:tcBorders>
              <w:right w:val="single" w:sz="4" w:space="0" w:color="auto"/>
            </w:tcBorders>
          </w:tcPr>
          <w:p w14:paraId="538A2A76" w14:textId="346DFF64" w:rsidR="001353CA" w:rsidRDefault="0052292F" w:rsidP="00E06FC3">
            <w:pPr>
              <w:rPr>
                <w:rFonts w:ascii="ＭＳ ゴシック" w:eastAsia="ＭＳ ゴシック" w:hAnsi="ＭＳ ゴシック"/>
              </w:rPr>
            </w:pPr>
            <w:r>
              <w:rPr>
                <w:rFonts w:ascii="ＭＳ ゴシック" w:eastAsia="ＭＳ ゴシック" w:hAnsi="ＭＳ ゴシック" w:hint="eastAsia"/>
              </w:rPr>
              <w:t>和歌山大学国際観光学研究センター</w:t>
            </w:r>
            <w:r w:rsidR="003C3E32">
              <w:rPr>
                <w:rFonts w:ascii="ＭＳ ゴシック" w:eastAsia="ＭＳ ゴシック" w:hAnsi="ＭＳ ゴシック" w:hint="eastAsia"/>
              </w:rPr>
              <w:t>・</w:t>
            </w:r>
            <w:r>
              <w:rPr>
                <w:rFonts w:ascii="ＭＳ ゴシック" w:eastAsia="ＭＳ ゴシック" w:hAnsi="ＭＳ ゴシック" w:hint="eastAsia"/>
              </w:rPr>
              <w:t>客員フェロー</w:t>
            </w:r>
            <w:r w:rsidR="00E06FC3" w:rsidRPr="00E06FC3">
              <w:rPr>
                <w:rFonts w:ascii="ＭＳ ゴシック" w:eastAsia="ＭＳ ゴシック" w:hAnsi="ＭＳ ゴシック" w:hint="eastAsia"/>
              </w:rPr>
              <w:t>、</w:t>
            </w:r>
          </w:p>
          <w:p w14:paraId="0EE05477" w14:textId="10ACE2EC" w:rsidR="00E06FC3" w:rsidRPr="001353CA" w:rsidRDefault="00E06FC3" w:rsidP="00E06FC3">
            <w:pPr>
              <w:rPr>
                <w:rFonts w:ascii="ＭＳ ゴシック" w:eastAsia="ＭＳ ゴシック" w:hAnsi="ＭＳ ゴシック"/>
              </w:rPr>
            </w:pPr>
            <w:r w:rsidRPr="00E06FC3">
              <w:rPr>
                <w:rFonts w:ascii="ＭＳ ゴシック" w:eastAsia="ＭＳ ゴシック" w:hAnsi="ＭＳ ゴシック" w:hint="eastAsia"/>
              </w:rPr>
              <w:t>大阪府日本万国博覧会記念公園運営審議会元会長</w:t>
            </w:r>
          </w:p>
        </w:tc>
        <w:tc>
          <w:tcPr>
            <w:tcW w:w="4961" w:type="dxa"/>
            <w:tcBorders>
              <w:right w:val="single" w:sz="4" w:space="0" w:color="auto"/>
            </w:tcBorders>
          </w:tcPr>
          <w:p w14:paraId="4F150570" w14:textId="206BB3DE" w:rsidR="00E06FC3" w:rsidRPr="00824A4B" w:rsidRDefault="00BA5D00" w:rsidP="00E06FC3">
            <w:pPr>
              <w:rPr>
                <w:rFonts w:ascii="ＭＳ ゴシック" w:eastAsia="ＭＳ ゴシック" w:hAnsi="ＭＳ ゴシック"/>
                <w:szCs w:val="21"/>
              </w:rPr>
            </w:pPr>
            <w:r w:rsidRPr="00BA5D00">
              <w:rPr>
                <w:rFonts w:ascii="ＭＳ ゴシック" w:eastAsia="ＭＳ ゴシック" w:hAnsi="ＭＳ ゴシック" w:hint="eastAsia"/>
                <w:szCs w:val="21"/>
              </w:rPr>
              <w:t>観光学・観光事業について豊富な知識と見識を有しており、専門的な意見を得られるため</w:t>
            </w:r>
          </w:p>
        </w:tc>
      </w:tr>
      <w:tr w:rsidR="00E06FC3" w:rsidRPr="00824A4B" w14:paraId="0A2E58D5" w14:textId="77777777" w:rsidTr="00B86FB1">
        <w:tc>
          <w:tcPr>
            <w:tcW w:w="1702" w:type="dxa"/>
            <w:tcBorders>
              <w:left w:val="single" w:sz="4" w:space="0" w:color="auto"/>
            </w:tcBorders>
          </w:tcPr>
          <w:p w14:paraId="537B0875" w14:textId="77777777"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瀧上　直人</w:t>
            </w:r>
          </w:p>
          <w:p w14:paraId="2692D5B4" w14:textId="77777777" w:rsidR="00E06FC3" w:rsidRPr="00824A4B" w:rsidRDefault="00E06FC3" w:rsidP="00E06FC3">
            <w:pPr>
              <w:rPr>
                <w:rFonts w:ascii="ＭＳ ゴシック" w:eastAsia="ＭＳ ゴシック" w:hAnsi="ＭＳ ゴシック"/>
                <w:szCs w:val="21"/>
              </w:rPr>
            </w:pPr>
          </w:p>
        </w:tc>
        <w:tc>
          <w:tcPr>
            <w:tcW w:w="3402" w:type="dxa"/>
            <w:tcBorders>
              <w:right w:val="single" w:sz="4" w:space="0" w:color="auto"/>
            </w:tcBorders>
          </w:tcPr>
          <w:p w14:paraId="3D47132D" w14:textId="77777777" w:rsidR="00E06FC3" w:rsidRDefault="00E06FC3" w:rsidP="00E06FC3">
            <w:pPr>
              <w:rPr>
                <w:rFonts w:ascii="ＭＳ ゴシック" w:eastAsia="ＭＳ ゴシック" w:hAnsi="ＭＳ ゴシック"/>
              </w:rPr>
            </w:pPr>
            <w:r w:rsidRPr="00E06FC3">
              <w:rPr>
                <w:rFonts w:ascii="ＭＳ ゴシック" w:eastAsia="ＭＳ ゴシック" w:hAnsi="ＭＳ ゴシック" w:hint="eastAsia"/>
              </w:rPr>
              <w:t>瀧上公認会計士事務所</w:t>
            </w:r>
          </w:p>
          <w:p w14:paraId="6A1D343A" w14:textId="33D174C2" w:rsidR="00960746" w:rsidRPr="00E06FC3" w:rsidRDefault="00960746" w:rsidP="00E06FC3">
            <w:pPr>
              <w:rPr>
                <w:rFonts w:ascii="ＭＳ ゴシック" w:eastAsia="ＭＳ ゴシック" w:hAnsi="ＭＳ ゴシック"/>
                <w:szCs w:val="21"/>
              </w:rPr>
            </w:pPr>
            <w:r>
              <w:rPr>
                <w:rFonts w:ascii="ＭＳ ゴシック" w:eastAsia="ＭＳ ゴシック" w:hAnsi="ＭＳ ゴシック" w:hint="eastAsia"/>
                <w:szCs w:val="21"/>
              </w:rPr>
              <w:t>公認会計士</w:t>
            </w:r>
          </w:p>
        </w:tc>
        <w:tc>
          <w:tcPr>
            <w:tcW w:w="4961" w:type="dxa"/>
            <w:tcBorders>
              <w:right w:val="single" w:sz="4" w:space="0" w:color="auto"/>
            </w:tcBorders>
          </w:tcPr>
          <w:p w14:paraId="7D698D1A" w14:textId="3E825E43"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財務及び経営分野の専門的な意見を得られるため</w:t>
            </w:r>
          </w:p>
        </w:tc>
      </w:tr>
      <w:tr w:rsidR="00E06FC3" w:rsidRPr="00824A4B" w14:paraId="01296248" w14:textId="7C076753" w:rsidTr="00B86FB1">
        <w:tc>
          <w:tcPr>
            <w:tcW w:w="1702" w:type="dxa"/>
            <w:tcBorders>
              <w:left w:val="single" w:sz="4" w:space="0" w:color="auto"/>
            </w:tcBorders>
          </w:tcPr>
          <w:p w14:paraId="2C08436D" w14:textId="2FBB8328"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玉置　泰紀</w:t>
            </w:r>
          </w:p>
        </w:tc>
        <w:tc>
          <w:tcPr>
            <w:tcW w:w="3402" w:type="dxa"/>
            <w:tcBorders>
              <w:right w:val="single" w:sz="4" w:space="0" w:color="auto"/>
            </w:tcBorders>
          </w:tcPr>
          <w:p w14:paraId="3A2A51FD" w14:textId="77777777" w:rsidR="00100695" w:rsidRDefault="00100695" w:rsidP="00E06FC3">
            <w:pPr>
              <w:rPr>
                <w:rFonts w:ascii="ＭＳ ゴシック" w:eastAsia="ＭＳ ゴシック" w:hAnsi="ＭＳ ゴシック"/>
                <w:szCs w:val="21"/>
              </w:rPr>
            </w:pPr>
            <w:r w:rsidRPr="00100695">
              <w:rPr>
                <w:rFonts w:ascii="ＭＳ ゴシック" w:eastAsia="ＭＳ ゴシック" w:hAnsi="ＭＳ ゴシック"/>
                <w:szCs w:val="21"/>
              </w:rPr>
              <w:t>一般社団法人メタ観光推進機構</w:t>
            </w:r>
          </w:p>
          <w:p w14:paraId="540F7128" w14:textId="530D23FC" w:rsidR="00E06FC3" w:rsidRPr="00E06FC3" w:rsidRDefault="00100695" w:rsidP="00E06FC3">
            <w:pPr>
              <w:rPr>
                <w:rFonts w:ascii="ＭＳ ゴシック" w:eastAsia="ＭＳ ゴシック" w:hAnsi="ＭＳ ゴシック"/>
                <w:szCs w:val="21"/>
              </w:rPr>
            </w:pPr>
            <w:r w:rsidRPr="00100695">
              <w:rPr>
                <w:rFonts w:ascii="ＭＳ ゴシック" w:eastAsia="ＭＳ ゴシック" w:hAnsi="ＭＳ ゴシック"/>
                <w:szCs w:val="21"/>
              </w:rPr>
              <w:t>理事</w:t>
            </w:r>
          </w:p>
        </w:tc>
        <w:tc>
          <w:tcPr>
            <w:tcW w:w="4961" w:type="dxa"/>
            <w:tcBorders>
              <w:right w:val="single" w:sz="4" w:space="0" w:color="auto"/>
            </w:tcBorders>
          </w:tcPr>
          <w:p w14:paraId="56B3F135" w14:textId="0B561940" w:rsidR="00E06FC3" w:rsidRPr="00824A4B" w:rsidRDefault="00BA5D00" w:rsidP="00E06FC3">
            <w:pPr>
              <w:rPr>
                <w:rFonts w:ascii="ＭＳ ゴシック" w:eastAsia="ＭＳ ゴシック" w:hAnsi="ＭＳ ゴシック"/>
                <w:szCs w:val="21"/>
              </w:rPr>
            </w:pPr>
            <w:r w:rsidRPr="00BA5D00">
              <w:rPr>
                <w:rFonts w:ascii="ＭＳ ゴシック" w:eastAsia="ＭＳ ゴシック" w:hAnsi="ＭＳ ゴシック" w:hint="eastAsia"/>
                <w:szCs w:val="21"/>
              </w:rPr>
              <w:t>万博公園に造詣が深く、万博公園にふさわしいアリーナ及び施設に関する専門的な意見を得られるため</w:t>
            </w:r>
          </w:p>
        </w:tc>
      </w:tr>
      <w:tr w:rsidR="00E06FC3" w:rsidRPr="00824A4B" w14:paraId="6FE2A610" w14:textId="6BBEF02C" w:rsidTr="00B86FB1">
        <w:tc>
          <w:tcPr>
            <w:tcW w:w="1702" w:type="dxa"/>
            <w:tcBorders>
              <w:left w:val="single" w:sz="4" w:space="0" w:color="auto"/>
            </w:tcBorders>
          </w:tcPr>
          <w:p w14:paraId="7D4FC2E9" w14:textId="764B10B6"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檀上　祐樹</w:t>
            </w:r>
          </w:p>
        </w:tc>
        <w:tc>
          <w:tcPr>
            <w:tcW w:w="3402" w:type="dxa"/>
            <w:tcBorders>
              <w:right w:val="single" w:sz="4" w:space="0" w:color="auto"/>
            </w:tcBorders>
          </w:tcPr>
          <w:p w14:paraId="226EBCF4" w14:textId="2CE387DD" w:rsidR="00D9078B" w:rsidRDefault="001353CA" w:rsidP="00E06FC3">
            <w:pPr>
              <w:rPr>
                <w:rFonts w:ascii="ＭＳ ゴシック" w:eastAsia="ＭＳ ゴシック" w:hAnsi="ＭＳ ゴシック"/>
                <w:szCs w:val="21"/>
              </w:rPr>
            </w:pPr>
            <w:r w:rsidRPr="00D9078B">
              <w:rPr>
                <w:rFonts w:ascii="ＭＳ ゴシック" w:eastAsia="ＭＳ ゴシック" w:hAnsi="ＭＳ ゴシック" w:hint="eastAsia"/>
                <w:szCs w:val="21"/>
              </w:rPr>
              <w:t>東北芸術工科大学</w:t>
            </w:r>
            <w:r w:rsidR="0052292F">
              <w:rPr>
                <w:rFonts w:ascii="ＭＳ ゴシック" w:eastAsia="ＭＳ ゴシック" w:hAnsi="ＭＳ ゴシック" w:hint="eastAsia"/>
                <w:szCs w:val="21"/>
              </w:rPr>
              <w:t>企画構想学科学科長地域デザインコースコース長</w:t>
            </w:r>
            <w:r w:rsidR="003C3E32">
              <w:rPr>
                <w:rFonts w:ascii="ＭＳ ゴシック" w:eastAsia="ＭＳ ゴシック" w:hAnsi="ＭＳ ゴシック" w:hint="eastAsia"/>
                <w:szCs w:val="21"/>
              </w:rPr>
              <w:t>・</w:t>
            </w:r>
            <w:r w:rsidR="0052292F">
              <w:rPr>
                <w:rFonts w:ascii="ＭＳ ゴシック" w:eastAsia="ＭＳ ゴシック" w:hAnsi="ＭＳ ゴシック" w:hint="eastAsia"/>
                <w:szCs w:val="21"/>
              </w:rPr>
              <w:t>教授</w:t>
            </w:r>
            <w:r w:rsidRPr="00D9078B">
              <w:rPr>
                <w:rFonts w:ascii="ＭＳ ゴシック" w:eastAsia="ＭＳ ゴシック" w:hAnsi="ＭＳ ゴシック" w:hint="eastAsia"/>
                <w:szCs w:val="21"/>
              </w:rPr>
              <w:t>、</w:t>
            </w:r>
          </w:p>
          <w:p w14:paraId="77F55226" w14:textId="3C8DAE91" w:rsidR="00E06FC3" w:rsidRPr="00E06FC3" w:rsidRDefault="001353CA" w:rsidP="00E06FC3">
            <w:pPr>
              <w:rPr>
                <w:rFonts w:ascii="ＭＳ ゴシック" w:eastAsia="ＭＳ ゴシック" w:hAnsi="ＭＳ ゴシック"/>
                <w:szCs w:val="21"/>
              </w:rPr>
            </w:pPr>
            <w:r w:rsidRPr="00D9078B">
              <w:rPr>
                <w:rFonts w:ascii="ＭＳ ゴシック" w:eastAsia="ＭＳ ゴシック" w:hAnsi="ＭＳ ゴシック"/>
                <w:szCs w:val="21"/>
              </w:rPr>
              <w:t>ORIGAMI Lab.合同会社代表社員</w:t>
            </w:r>
          </w:p>
        </w:tc>
        <w:tc>
          <w:tcPr>
            <w:tcW w:w="4961" w:type="dxa"/>
            <w:tcBorders>
              <w:right w:val="single" w:sz="4" w:space="0" w:color="auto"/>
            </w:tcBorders>
          </w:tcPr>
          <w:p w14:paraId="426E4878" w14:textId="013CAE37" w:rsidR="00E06FC3" w:rsidRPr="00824A4B" w:rsidRDefault="00D9078B" w:rsidP="00E06FC3">
            <w:pPr>
              <w:rPr>
                <w:rFonts w:ascii="ＭＳ ゴシック" w:eastAsia="ＭＳ ゴシック" w:hAnsi="ＭＳ ゴシック"/>
                <w:szCs w:val="21"/>
              </w:rPr>
            </w:pPr>
            <w:r w:rsidRPr="00D9078B">
              <w:rPr>
                <w:rFonts w:ascii="ＭＳ ゴシック" w:eastAsia="ＭＳ ゴシック" w:hAnsi="ＭＳ ゴシック" w:hint="eastAsia"/>
                <w:szCs w:val="21"/>
              </w:rPr>
              <w:t>コミュニティ・デザインなどまちづくりに関する専門的な意見を得られるため</w:t>
            </w:r>
          </w:p>
        </w:tc>
      </w:tr>
      <w:tr w:rsidR="00E06FC3" w:rsidRPr="00824A4B" w14:paraId="69E33839" w14:textId="78361E1E" w:rsidTr="00B86FB1">
        <w:tc>
          <w:tcPr>
            <w:tcW w:w="1702" w:type="dxa"/>
            <w:tcBorders>
              <w:left w:val="single" w:sz="4" w:space="0" w:color="auto"/>
            </w:tcBorders>
          </w:tcPr>
          <w:p w14:paraId="63BFCCB7" w14:textId="77777777"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橋爪　紳也</w:t>
            </w:r>
          </w:p>
          <w:p w14:paraId="02A6513E" w14:textId="1FDC5987"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（座長）</w:t>
            </w:r>
          </w:p>
        </w:tc>
        <w:tc>
          <w:tcPr>
            <w:tcW w:w="3402" w:type="dxa"/>
            <w:tcBorders>
              <w:right w:val="single" w:sz="4" w:space="0" w:color="auto"/>
            </w:tcBorders>
          </w:tcPr>
          <w:p w14:paraId="299E64CC" w14:textId="77777777" w:rsidR="00D9078B" w:rsidRDefault="00E06FC3" w:rsidP="00E06FC3">
            <w:pPr>
              <w:rPr>
                <w:rFonts w:ascii="ＭＳ ゴシック" w:eastAsia="ＭＳ ゴシック" w:hAnsi="ＭＳ ゴシック"/>
              </w:rPr>
            </w:pPr>
            <w:r w:rsidRPr="00E06FC3">
              <w:rPr>
                <w:rFonts w:ascii="ＭＳ ゴシック" w:eastAsia="ＭＳ ゴシック" w:hAnsi="ＭＳ ゴシック" w:hint="eastAsia"/>
              </w:rPr>
              <w:t>大阪公立大学</w:t>
            </w:r>
            <w:r>
              <w:rPr>
                <w:rFonts w:ascii="ＭＳ ゴシック" w:eastAsia="ＭＳ ゴシック" w:hAnsi="ＭＳ ゴシック" w:hint="eastAsia"/>
              </w:rPr>
              <w:t xml:space="preserve">　</w:t>
            </w:r>
            <w:r w:rsidRPr="00E06FC3">
              <w:rPr>
                <w:rFonts w:ascii="ＭＳ ゴシック" w:eastAsia="ＭＳ ゴシック" w:hAnsi="ＭＳ ゴシック" w:hint="eastAsia"/>
              </w:rPr>
              <w:t xml:space="preserve">研究推進機構　</w:t>
            </w:r>
          </w:p>
          <w:p w14:paraId="41875E30" w14:textId="7B19D8C8" w:rsidR="00E06FC3" w:rsidRPr="00E06FC3" w:rsidRDefault="00E06FC3" w:rsidP="00E06FC3">
            <w:pPr>
              <w:rPr>
                <w:rFonts w:ascii="ＭＳ ゴシック" w:eastAsia="ＭＳ ゴシック" w:hAnsi="ＭＳ ゴシック"/>
                <w:szCs w:val="21"/>
              </w:rPr>
            </w:pPr>
            <w:r w:rsidRPr="00E06FC3">
              <w:rPr>
                <w:rFonts w:ascii="ＭＳ ゴシック" w:eastAsia="ＭＳ ゴシック" w:hAnsi="ＭＳ ゴシック" w:hint="eastAsia"/>
              </w:rPr>
              <w:t>特別教授</w:t>
            </w:r>
          </w:p>
        </w:tc>
        <w:tc>
          <w:tcPr>
            <w:tcW w:w="4961" w:type="dxa"/>
            <w:tcBorders>
              <w:right w:val="single" w:sz="4" w:space="0" w:color="auto"/>
            </w:tcBorders>
          </w:tcPr>
          <w:p w14:paraId="54E3FA8A" w14:textId="09C9811B" w:rsidR="00E06FC3" w:rsidRPr="00824A4B" w:rsidRDefault="00D9078B" w:rsidP="00E06FC3">
            <w:pPr>
              <w:rPr>
                <w:rFonts w:ascii="ＭＳ ゴシック" w:eastAsia="ＭＳ ゴシック" w:hAnsi="ＭＳ ゴシック"/>
                <w:szCs w:val="21"/>
              </w:rPr>
            </w:pPr>
            <w:r w:rsidRPr="00D9078B">
              <w:rPr>
                <w:rFonts w:ascii="ＭＳ ゴシック" w:eastAsia="ＭＳ ゴシック" w:hAnsi="ＭＳ ゴシック" w:hint="eastAsia"/>
                <w:szCs w:val="21"/>
              </w:rPr>
              <w:t>世界最先端の機能を有するアリーナ及び都市の観光振興などのまちづくりに関する専門的な意見を得られるため</w:t>
            </w:r>
          </w:p>
        </w:tc>
      </w:tr>
      <w:tr w:rsidR="00825FD2" w:rsidRPr="00824A4B" w14:paraId="05710542" w14:textId="77777777" w:rsidTr="00B86FB1">
        <w:tc>
          <w:tcPr>
            <w:tcW w:w="1702" w:type="dxa"/>
            <w:tcBorders>
              <w:left w:val="single" w:sz="4" w:space="0" w:color="auto"/>
            </w:tcBorders>
          </w:tcPr>
          <w:p w14:paraId="68963CEB" w14:textId="41A80AAE" w:rsidR="00825FD2" w:rsidRPr="00824A4B" w:rsidRDefault="00825FD2" w:rsidP="00E06FC3">
            <w:pPr>
              <w:rPr>
                <w:rFonts w:ascii="ＭＳ ゴシック" w:eastAsia="ＭＳ ゴシック" w:hAnsi="ＭＳ ゴシック"/>
                <w:szCs w:val="21"/>
              </w:rPr>
            </w:pPr>
            <w:r>
              <w:rPr>
                <w:rFonts w:ascii="ＭＳ ゴシック" w:eastAsia="ＭＳ ゴシック" w:hAnsi="ＭＳ ゴシック" w:hint="eastAsia"/>
                <w:szCs w:val="21"/>
              </w:rPr>
              <w:t>山本　寛</w:t>
            </w:r>
          </w:p>
        </w:tc>
        <w:tc>
          <w:tcPr>
            <w:tcW w:w="3402" w:type="dxa"/>
            <w:tcBorders>
              <w:right w:val="single" w:sz="4" w:space="0" w:color="auto"/>
            </w:tcBorders>
          </w:tcPr>
          <w:p w14:paraId="6AF884E4" w14:textId="77777777" w:rsidR="00F16DA4" w:rsidRDefault="00F16DA4" w:rsidP="00F16DA4">
            <w:pPr>
              <w:rPr>
                <w:rFonts w:ascii="ＭＳ ゴシック" w:eastAsia="ＭＳ ゴシック" w:hAnsi="ＭＳ ゴシック"/>
              </w:rPr>
            </w:pPr>
            <w:r w:rsidRPr="00F16DA4">
              <w:rPr>
                <w:rFonts w:ascii="ＭＳ ゴシック" w:eastAsia="ＭＳ ゴシック" w:hAnsi="ＭＳ ゴシック" w:hint="eastAsia"/>
              </w:rPr>
              <w:t>ベリーベスト法律事務所</w:t>
            </w:r>
          </w:p>
          <w:p w14:paraId="66ABF3D6" w14:textId="50C9DB8D" w:rsidR="00825FD2" w:rsidRPr="00E06FC3" w:rsidRDefault="00825FD2" w:rsidP="00F16DA4">
            <w:pPr>
              <w:rPr>
                <w:rFonts w:ascii="ＭＳ ゴシック" w:eastAsia="ＭＳ ゴシック" w:hAnsi="ＭＳ ゴシック"/>
              </w:rPr>
            </w:pPr>
            <w:r>
              <w:rPr>
                <w:rFonts w:ascii="ＭＳ ゴシック" w:eastAsia="ＭＳ ゴシック" w:hAnsi="ＭＳ ゴシック" w:hint="eastAsia"/>
              </w:rPr>
              <w:t>弁護士</w:t>
            </w:r>
          </w:p>
        </w:tc>
        <w:tc>
          <w:tcPr>
            <w:tcW w:w="4961" w:type="dxa"/>
            <w:tcBorders>
              <w:right w:val="single" w:sz="4" w:space="0" w:color="auto"/>
            </w:tcBorders>
          </w:tcPr>
          <w:p w14:paraId="6DB64B3B" w14:textId="0AB1B869" w:rsidR="00825FD2" w:rsidRPr="00D9078B" w:rsidRDefault="00825FD2" w:rsidP="00E06FC3">
            <w:pPr>
              <w:rPr>
                <w:rFonts w:ascii="ＭＳ ゴシック" w:eastAsia="ＭＳ ゴシック" w:hAnsi="ＭＳ ゴシック"/>
                <w:szCs w:val="21"/>
              </w:rPr>
            </w:pPr>
            <w:r>
              <w:rPr>
                <w:rFonts w:ascii="ＭＳ ゴシック" w:eastAsia="ＭＳ ゴシック" w:hAnsi="ＭＳ ゴシック" w:hint="eastAsia"/>
                <w:szCs w:val="21"/>
              </w:rPr>
              <w:t>公募要項など関係規定との整合性等について、法的観点から専門的な意見を得られるため</w:t>
            </w:r>
          </w:p>
        </w:tc>
      </w:tr>
      <w:tr w:rsidR="00E06FC3" w:rsidRPr="00824A4B" w14:paraId="3D358799" w14:textId="40A496E2" w:rsidTr="00B86FB1">
        <w:tc>
          <w:tcPr>
            <w:tcW w:w="1702" w:type="dxa"/>
            <w:tcBorders>
              <w:left w:val="single" w:sz="4" w:space="0" w:color="auto"/>
            </w:tcBorders>
          </w:tcPr>
          <w:p w14:paraId="00BDA3AB" w14:textId="60611F4C" w:rsidR="00E06FC3" w:rsidRPr="00824A4B" w:rsidRDefault="00E06FC3" w:rsidP="00E06FC3">
            <w:pPr>
              <w:rPr>
                <w:rFonts w:ascii="ＭＳ ゴシック" w:eastAsia="ＭＳ ゴシック" w:hAnsi="ＭＳ ゴシック"/>
                <w:szCs w:val="21"/>
              </w:rPr>
            </w:pPr>
            <w:r w:rsidRPr="00824A4B">
              <w:rPr>
                <w:rFonts w:ascii="ＭＳ ゴシック" w:eastAsia="ＭＳ ゴシック" w:hAnsi="ＭＳ ゴシック" w:hint="eastAsia"/>
                <w:szCs w:val="21"/>
              </w:rPr>
              <w:t>吉田　長裕</w:t>
            </w:r>
          </w:p>
        </w:tc>
        <w:tc>
          <w:tcPr>
            <w:tcW w:w="3402" w:type="dxa"/>
            <w:tcBorders>
              <w:right w:val="single" w:sz="4" w:space="0" w:color="auto"/>
            </w:tcBorders>
          </w:tcPr>
          <w:p w14:paraId="063C90D2" w14:textId="15F45E75" w:rsidR="00E06FC3" w:rsidRPr="00E06FC3" w:rsidRDefault="00E06FC3" w:rsidP="00E06FC3">
            <w:pPr>
              <w:rPr>
                <w:rFonts w:ascii="ＭＳ ゴシック" w:eastAsia="ＭＳ ゴシック" w:hAnsi="ＭＳ ゴシック"/>
                <w:szCs w:val="21"/>
              </w:rPr>
            </w:pPr>
            <w:r w:rsidRPr="00E06FC3">
              <w:rPr>
                <w:rFonts w:ascii="ＭＳ ゴシック" w:eastAsia="ＭＳ ゴシック" w:hAnsi="ＭＳ ゴシック" w:hint="eastAsia"/>
              </w:rPr>
              <w:t>大阪公立大学大学院　工学研究科　准教授</w:t>
            </w:r>
          </w:p>
        </w:tc>
        <w:tc>
          <w:tcPr>
            <w:tcW w:w="4961" w:type="dxa"/>
            <w:tcBorders>
              <w:right w:val="single" w:sz="4" w:space="0" w:color="auto"/>
            </w:tcBorders>
          </w:tcPr>
          <w:p w14:paraId="6CADDA9E" w14:textId="79BBF16C" w:rsidR="00E06FC3" w:rsidRPr="00824A4B" w:rsidRDefault="00D9078B" w:rsidP="00E06FC3">
            <w:pPr>
              <w:rPr>
                <w:rFonts w:ascii="ＭＳ ゴシック" w:eastAsia="ＭＳ ゴシック" w:hAnsi="ＭＳ ゴシック"/>
                <w:szCs w:val="21"/>
              </w:rPr>
            </w:pPr>
            <w:r w:rsidRPr="00D9078B">
              <w:rPr>
                <w:rFonts w:ascii="ＭＳ ゴシック" w:eastAsia="ＭＳ ゴシック" w:hAnsi="ＭＳ ゴシック" w:hint="eastAsia"/>
                <w:szCs w:val="21"/>
              </w:rPr>
              <w:t>交通マネジメント手法に関する</w:t>
            </w:r>
            <w:r w:rsidR="0001601C">
              <w:rPr>
                <w:rFonts w:ascii="ＭＳ ゴシック" w:eastAsia="ＭＳ ゴシック" w:hAnsi="ＭＳ ゴシック" w:hint="eastAsia"/>
                <w:szCs w:val="21"/>
              </w:rPr>
              <w:t>専門的な</w:t>
            </w:r>
            <w:r w:rsidRPr="00D9078B">
              <w:rPr>
                <w:rFonts w:ascii="ＭＳ ゴシック" w:eastAsia="ＭＳ ゴシック" w:hAnsi="ＭＳ ゴシック" w:hint="eastAsia"/>
                <w:szCs w:val="21"/>
              </w:rPr>
              <w:t>意見を得られるため</w:t>
            </w:r>
          </w:p>
        </w:tc>
      </w:tr>
    </w:tbl>
    <w:p w14:paraId="02A6AF3A" w14:textId="05A9FA70" w:rsidR="004B30BE" w:rsidRPr="006538DB" w:rsidRDefault="004B30BE" w:rsidP="006538DB">
      <w:pPr>
        <w:ind w:left="240" w:hangingChars="100" w:hanging="240"/>
        <w:jc w:val="right"/>
        <w:rPr>
          <w:rFonts w:ascii="ＭＳ ゴシック" w:eastAsia="ＭＳ ゴシック" w:hAnsi="ＭＳ ゴシック"/>
          <w:sz w:val="24"/>
          <w:szCs w:val="24"/>
        </w:rPr>
      </w:pPr>
    </w:p>
    <w:sectPr w:rsidR="004B30BE" w:rsidRPr="006538DB" w:rsidSect="006538DB">
      <w:pgSz w:w="11906" w:h="16838"/>
      <w:pgMar w:top="1134" w:right="1700"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CBF2" w14:textId="77777777" w:rsidR="001339FA" w:rsidRDefault="001339FA" w:rsidP="0011722A">
      <w:r>
        <w:separator/>
      </w:r>
    </w:p>
  </w:endnote>
  <w:endnote w:type="continuationSeparator" w:id="0">
    <w:p w14:paraId="59E8FA8E" w14:textId="77777777" w:rsidR="001339FA" w:rsidRDefault="001339FA" w:rsidP="0011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96B5" w14:textId="77777777" w:rsidR="001339FA" w:rsidRDefault="001339FA" w:rsidP="0011722A">
      <w:r>
        <w:separator/>
      </w:r>
    </w:p>
  </w:footnote>
  <w:footnote w:type="continuationSeparator" w:id="0">
    <w:p w14:paraId="1C6F98DD" w14:textId="77777777" w:rsidR="001339FA" w:rsidRDefault="001339FA" w:rsidP="00117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B3F4A"/>
    <w:multiLevelType w:val="hybridMultilevel"/>
    <w:tmpl w:val="B9AEC2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E42687"/>
    <w:multiLevelType w:val="hybridMultilevel"/>
    <w:tmpl w:val="ACD4C246"/>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76A90ECA"/>
    <w:multiLevelType w:val="hybridMultilevel"/>
    <w:tmpl w:val="34108FCC"/>
    <w:lvl w:ilvl="0" w:tplc="0409000B">
      <w:start w:val="1"/>
      <w:numFmt w:val="bullet"/>
      <w:lvlText w:val=""/>
      <w:lvlJc w:val="left"/>
      <w:pPr>
        <w:ind w:left="1280" w:hanging="420"/>
      </w:pPr>
      <w:rPr>
        <w:rFonts w:ascii="Wingdings" w:hAnsi="Wingdings" w:hint="default"/>
      </w:rPr>
    </w:lvl>
    <w:lvl w:ilvl="1" w:tplc="0409000B" w:tentative="1">
      <w:start w:val="1"/>
      <w:numFmt w:val="bullet"/>
      <w:lvlText w:val=""/>
      <w:lvlJc w:val="left"/>
      <w:pPr>
        <w:ind w:left="1700" w:hanging="420"/>
      </w:pPr>
      <w:rPr>
        <w:rFonts w:ascii="Wingdings" w:hAnsi="Wingdings" w:hint="default"/>
      </w:rPr>
    </w:lvl>
    <w:lvl w:ilvl="2" w:tplc="0409000D" w:tentative="1">
      <w:start w:val="1"/>
      <w:numFmt w:val="bullet"/>
      <w:lvlText w:val=""/>
      <w:lvlJc w:val="left"/>
      <w:pPr>
        <w:ind w:left="2120" w:hanging="420"/>
      </w:pPr>
      <w:rPr>
        <w:rFonts w:ascii="Wingdings" w:hAnsi="Wingdings" w:hint="default"/>
      </w:rPr>
    </w:lvl>
    <w:lvl w:ilvl="3" w:tplc="04090001" w:tentative="1">
      <w:start w:val="1"/>
      <w:numFmt w:val="bullet"/>
      <w:lvlText w:val=""/>
      <w:lvlJc w:val="left"/>
      <w:pPr>
        <w:ind w:left="2540" w:hanging="420"/>
      </w:pPr>
      <w:rPr>
        <w:rFonts w:ascii="Wingdings" w:hAnsi="Wingdings" w:hint="default"/>
      </w:rPr>
    </w:lvl>
    <w:lvl w:ilvl="4" w:tplc="0409000B" w:tentative="1">
      <w:start w:val="1"/>
      <w:numFmt w:val="bullet"/>
      <w:lvlText w:val=""/>
      <w:lvlJc w:val="left"/>
      <w:pPr>
        <w:ind w:left="2960" w:hanging="420"/>
      </w:pPr>
      <w:rPr>
        <w:rFonts w:ascii="Wingdings" w:hAnsi="Wingdings" w:hint="default"/>
      </w:rPr>
    </w:lvl>
    <w:lvl w:ilvl="5" w:tplc="0409000D" w:tentative="1">
      <w:start w:val="1"/>
      <w:numFmt w:val="bullet"/>
      <w:lvlText w:val=""/>
      <w:lvlJc w:val="left"/>
      <w:pPr>
        <w:ind w:left="3380" w:hanging="420"/>
      </w:pPr>
      <w:rPr>
        <w:rFonts w:ascii="Wingdings" w:hAnsi="Wingdings" w:hint="default"/>
      </w:rPr>
    </w:lvl>
    <w:lvl w:ilvl="6" w:tplc="04090001" w:tentative="1">
      <w:start w:val="1"/>
      <w:numFmt w:val="bullet"/>
      <w:lvlText w:val=""/>
      <w:lvlJc w:val="left"/>
      <w:pPr>
        <w:ind w:left="3800" w:hanging="420"/>
      </w:pPr>
      <w:rPr>
        <w:rFonts w:ascii="Wingdings" w:hAnsi="Wingdings" w:hint="default"/>
      </w:rPr>
    </w:lvl>
    <w:lvl w:ilvl="7" w:tplc="0409000B" w:tentative="1">
      <w:start w:val="1"/>
      <w:numFmt w:val="bullet"/>
      <w:lvlText w:val=""/>
      <w:lvlJc w:val="left"/>
      <w:pPr>
        <w:ind w:left="4220" w:hanging="420"/>
      </w:pPr>
      <w:rPr>
        <w:rFonts w:ascii="Wingdings" w:hAnsi="Wingdings" w:hint="default"/>
      </w:rPr>
    </w:lvl>
    <w:lvl w:ilvl="8" w:tplc="0409000D" w:tentative="1">
      <w:start w:val="1"/>
      <w:numFmt w:val="bullet"/>
      <w:lvlText w:val=""/>
      <w:lvlJc w:val="left"/>
      <w:pPr>
        <w:ind w:left="4640" w:hanging="420"/>
      </w:pPr>
      <w:rPr>
        <w:rFonts w:ascii="Wingdings" w:hAnsi="Wingdings" w:hint="default"/>
      </w:rPr>
    </w:lvl>
  </w:abstractNum>
  <w:num w:numId="1" w16cid:durableId="749229550">
    <w:abstractNumId w:val="1"/>
  </w:num>
  <w:num w:numId="2" w16cid:durableId="428543954">
    <w:abstractNumId w:val="0"/>
  </w:num>
  <w:num w:numId="3" w16cid:durableId="572349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2A"/>
    <w:rsid w:val="000039DD"/>
    <w:rsid w:val="0001601C"/>
    <w:rsid w:val="00023413"/>
    <w:rsid w:val="0002440D"/>
    <w:rsid w:val="00026126"/>
    <w:rsid w:val="00034F20"/>
    <w:rsid w:val="00037084"/>
    <w:rsid w:val="000575A7"/>
    <w:rsid w:val="000F109C"/>
    <w:rsid w:val="00100695"/>
    <w:rsid w:val="001139B0"/>
    <w:rsid w:val="00113D86"/>
    <w:rsid w:val="0011722A"/>
    <w:rsid w:val="001339FA"/>
    <w:rsid w:val="001353CA"/>
    <w:rsid w:val="00146A6D"/>
    <w:rsid w:val="00170AE2"/>
    <w:rsid w:val="00175496"/>
    <w:rsid w:val="001817D2"/>
    <w:rsid w:val="001938A8"/>
    <w:rsid w:val="001B3400"/>
    <w:rsid w:val="001B56F5"/>
    <w:rsid w:val="001C4FC7"/>
    <w:rsid w:val="001D4CCA"/>
    <w:rsid w:val="001E67FE"/>
    <w:rsid w:val="001F1A02"/>
    <w:rsid w:val="001F4265"/>
    <w:rsid w:val="00217B1E"/>
    <w:rsid w:val="00226632"/>
    <w:rsid w:val="0023599C"/>
    <w:rsid w:val="00241DC6"/>
    <w:rsid w:val="00251038"/>
    <w:rsid w:val="0025264C"/>
    <w:rsid w:val="00265C7A"/>
    <w:rsid w:val="00270674"/>
    <w:rsid w:val="00272771"/>
    <w:rsid w:val="00274DD2"/>
    <w:rsid w:val="0029069A"/>
    <w:rsid w:val="002941DD"/>
    <w:rsid w:val="0029535C"/>
    <w:rsid w:val="002B394A"/>
    <w:rsid w:val="002B5312"/>
    <w:rsid w:val="002C05CE"/>
    <w:rsid w:val="002D3C30"/>
    <w:rsid w:val="002E3304"/>
    <w:rsid w:val="002E7CA4"/>
    <w:rsid w:val="0030717E"/>
    <w:rsid w:val="00315B89"/>
    <w:rsid w:val="00330783"/>
    <w:rsid w:val="003359D1"/>
    <w:rsid w:val="00343557"/>
    <w:rsid w:val="00361006"/>
    <w:rsid w:val="00374CCA"/>
    <w:rsid w:val="00376CBA"/>
    <w:rsid w:val="00386579"/>
    <w:rsid w:val="003A03CD"/>
    <w:rsid w:val="003C3E32"/>
    <w:rsid w:val="003D457B"/>
    <w:rsid w:val="003D57A4"/>
    <w:rsid w:val="003E4256"/>
    <w:rsid w:val="003F5432"/>
    <w:rsid w:val="00416192"/>
    <w:rsid w:val="00424240"/>
    <w:rsid w:val="00432A11"/>
    <w:rsid w:val="0045314E"/>
    <w:rsid w:val="004559E2"/>
    <w:rsid w:val="00492830"/>
    <w:rsid w:val="0049415E"/>
    <w:rsid w:val="004A0A60"/>
    <w:rsid w:val="004A14C9"/>
    <w:rsid w:val="004A4449"/>
    <w:rsid w:val="004B30BE"/>
    <w:rsid w:val="004C19C3"/>
    <w:rsid w:val="004C215B"/>
    <w:rsid w:val="004D5B6C"/>
    <w:rsid w:val="004F1346"/>
    <w:rsid w:val="004F7E46"/>
    <w:rsid w:val="00507720"/>
    <w:rsid w:val="0052292F"/>
    <w:rsid w:val="00536FD7"/>
    <w:rsid w:val="005A236A"/>
    <w:rsid w:val="005C4D97"/>
    <w:rsid w:val="005C6481"/>
    <w:rsid w:val="005F0A95"/>
    <w:rsid w:val="005F218A"/>
    <w:rsid w:val="00616565"/>
    <w:rsid w:val="00641202"/>
    <w:rsid w:val="006538DB"/>
    <w:rsid w:val="00654830"/>
    <w:rsid w:val="0067674C"/>
    <w:rsid w:val="00681036"/>
    <w:rsid w:val="00683D07"/>
    <w:rsid w:val="00696B1E"/>
    <w:rsid w:val="006A4FF6"/>
    <w:rsid w:val="006B166E"/>
    <w:rsid w:val="006D267D"/>
    <w:rsid w:val="006D61B7"/>
    <w:rsid w:val="006D7DF2"/>
    <w:rsid w:val="006E08A3"/>
    <w:rsid w:val="007244A8"/>
    <w:rsid w:val="00725738"/>
    <w:rsid w:val="00740DA1"/>
    <w:rsid w:val="0075374D"/>
    <w:rsid w:val="00762830"/>
    <w:rsid w:val="0077399C"/>
    <w:rsid w:val="00782353"/>
    <w:rsid w:val="0078439F"/>
    <w:rsid w:val="00792D04"/>
    <w:rsid w:val="00793114"/>
    <w:rsid w:val="00794E60"/>
    <w:rsid w:val="007A442F"/>
    <w:rsid w:val="007B1D71"/>
    <w:rsid w:val="007B6DA4"/>
    <w:rsid w:val="007C60D4"/>
    <w:rsid w:val="007E2714"/>
    <w:rsid w:val="00800BF1"/>
    <w:rsid w:val="00802237"/>
    <w:rsid w:val="00802CC2"/>
    <w:rsid w:val="008063BE"/>
    <w:rsid w:val="0081258B"/>
    <w:rsid w:val="00824A4B"/>
    <w:rsid w:val="00824E52"/>
    <w:rsid w:val="00825FD2"/>
    <w:rsid w:val="0082738E"/>
    <w:rsid w:val="008359D8"/>
    <w:rsid w:val="00837987"/>
    <w:rsid w:val="008440AE"/>
    <w:rsid w:val="008462FA"/>
    <w:rsid w:val="00850CCD"/>
    <w:rsid w:val="00851D0A"/>
    <w:rsid w:val="00876101"/>
    <w:rsid w:val="00880BB1"/>
    <w:rsid w:val="008A521A"/>
    <w:rsid w:val="008B7BCF"/>
    <w:rsid w:val="008C2A54"/>
    <w:rsid w:val="008E4EDA"/>
    <w:rsid w:val="008F141C"/>
    <w:rsid w:val="00913966"/>
    <w:rsid w:val="009218C7"/>
    <w:rsid w:val="00942C11"/>
    <w:rsid w:val="00950C2A"/>
    <w:rsid w:val="009542AE"/>
    <w:rsid w:val="00960746"/>
    <w:rsid w:val="009651C9"/>
    <w:rsid w:val="00992EA7"/>
    <w:rsid w:val="009943F6"/>
    <w:rsid w:val="009A333C"/>
    <w:rsid w:val="009A47D2"/>
    <w:rsid w:val="009D6477"/>
    <w:rsid w:val="009D7651"/>
    <w:rsid w:val="00A05A5E"/>
    <w:rsid w:val="00A22665"/>
    <w:rsid w:val="00A31FB6"/>
    <w:rsid w:val="00A43475"/>
    <w:rsid w:val="00A47C5F"/>
    <w:rsid w:val="00A53D7D"/>
    <w:rsid w:val="00A56EA6"/>
    <w:rsid w:val="00A63C2D"/>
    <w:rsid w:val="00A64E5F"/>
    <w:rsid w:val="00A81F9F"/>
    <w:rsid w:val="00AE25D6"/>
    <w:rsid w:val="00AF19EE"/>
    <w:rsid w:val="00AF3C0A"/>
    <w:rsid w:val="00B14B17"/>
    <w:rsid w:val="00B47810"/>
    <w:rsid w:val="00B6670A"/>
    <w:rsid w:val="00B86FB1"/>
    <w:rsid w:val="00B911C8"/>
    <w:rsid w:val="00BA051D"/>
    <w:rsid w:val="00BA5D00"/>
    <w:rsid w:val="00BA692D"/>
    <w:rsid w:val="00BB5599"/>
    <w:rsid w:val="00BD0699"/>
    <w:rsid w:val="00BD7D66"/>
    <w:rsid w:val="00BE4D55"/>
    <w:rsid w:val="00BE66F1"/>
    <w:rsid w:val="00C071B9"/>
    <w:rsid w:val="00C106BC"/>
    <w:rsid w:val="00C127B6"/>
    <w:rsid w:val="00C4005B"/>
    <w:rsid w:val="00C4232C"/>
    <w:rsid w:val="00C50181"/>
    <w:rsid w:val="00C5419E"/>
    <w:rsid w:val="00C63680"/>
    <w:rsid w:val="00C70025"/>
    <w:rsid w:val="00C93FE1"/>
    <w:rsid w:val="00CA08C3"/>
    <w:rsid w:val="00CE6548"/>
    <w:rsid w:val="00D134B5"/>
    <w:rsid w:val="00D16A10"/>
    <w:rsid w:val="00D23CAC"/>
    <w:rsid w:val="00D3482A"/>
    <w:rsid w:val="00D516BA"/>
    <w:rsid w:val="00D80562"/>
    <w:rsid w:val="00D9078B"/>
    <w:rsid w:val="00D97638"/>
    <w:rsid w:val="00DA49C1"/>
    <w:rsid w:val="00DA4F08"/>
    <w:rsid w:val="00DA58BC"/>
    <w:rsid w:val="00DA7424"/>
    <w:rsid w:val="00DC4E70"/>
    <w:rsid w:val="00DE371F"/>
    <w:rsid w:val="00DE5672"/>
    <w:rsid w:val="00DE5C5E"/>
    <w:rsid w:val="00DF7BBC"/>
    <w:rsid w:val="00E06FC3"/>
    <w:rsid w:val="00E401AB"/>
    <w:rsid w:val="00E55134"/>
    <w:rsid w:val="00EB3B22"/>
    <w:rsid w:val="00EB5062"/>
    <w:rsid w:val="00EB5602"/>
    <w:rsid w:val="00EC30FE"/>
    <w:rsid w:val="00EF2806"/>
    <w:rsid w:val="00F00D2B"/>
    <w:rsid w:val="00F16DA4"/>
    <w:rsid w:val="00F26824"/>
    <w:rsid w:val="00F36837"/>
    <w:rsid w:val="00F407BE"/>
    <w:rsid w:val="00F4513C"/>
    <w:rsid w:val="00F47900"/>
    <w:rsid w:val="00F5017B"/>
    <w:rsid w:val="00F629E2"/>
    <w:rsid w:val="00FA468B"/>
    <w:rsid w:val="00FB46F5"/>
    <w:rsid w:val="00FB5AD9"/>
    <w:rsid w:val="00FD2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8B95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722A"/>
    <w:pPr>
      <w:tabs>
        <w:tab w:val="center" w:pos="4252"/>
        <w:tab w:val="right" w:pos="8504"/>
      </w:tabs>
      <w:snapToGrid w:val="0"/>
    </w:pPr>
  </w:style>
  <w:style w:type="character" w:customStyle="1" w:styleId="a4">
    <w:name w:val="ヘッダー (文字)"/>
    <w:basedOn w:val="a0"/>
    <w:link w:val="a3"/>
    <w:uiPriority w:val="99"/>
    <w:rsid w:val="0011722A"/>
  </w:style>
  <w:style w:type="paragraph" w:styleId="a5">
    <w:name w:val="footer"/>
    <w:basedOn w:val="a"/>
    <w:link w:val="a6"/>
    <w:uiPriority w:val="99"/>
    <w:unhideWhenUsed/>
    <w:rsid w:val="0011722A"/>
    <w:pPr>
      <w:tabs>
        <w:tab w:val="center" w:pos="4252"/>
        <w:tab w:val="right" w:pos="8504"/>
      </w:tabs>
      <w:snapToGrid w:val="0"/>
    </w:pPr>
  </w:style>
  <w:style w:type="character" w:customStyle="1" w:styleId="a6">
    <w:name w:val="フッター (文字)"/>
    <w:basedOn w:val="a0"/>
    <w:link w:val="a5"/>
    <w:uiPriority w:val="99"/>
    <w:rsid w:val="0011722A"/>
  </w:style>
  <w:style w:type="paragraph" w:styleId="a7">
    <w:name w:val="Balloon Text"/>
    <w:basedOn w:val="a"/>
    <w:link w:val="a8"/>
    <w:uiPriority w:val="99"/>
    <w:semiHidden/>
    <w:unhideWhenUsed/>
    <w:rsid w:val="00C93F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93FE1"/>
    <w:rPr>
      <w:rFonts w:asciiTheme="majorHAnsi" w:eastAsiaTheme="majorEastAsia" w:hAnsiTheme="majorHAnsi" w:cstheme="majorBidi"/>
      <w:sz w:val="18"/>
      <w:szCs w:val="18"/>
    </w:rPr>
  </w:style>
  <w:style w:type="table" w:styleId="a9">
    <w:name w:val="Table Grid"/>
    <w:basedOn w:val="a1"/>
    <w:uiPriority w:val="39"/>
    <w:rsid w:val="001E6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1F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70E68-4E46-4F48-B766-753E1C42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2026-04-09T08:06:00Z</dcterms:created>
  <dcterms:modified xsi:type="dcterms:W3CDTF">2026-08-19T08:37:00Z</dcterms:modified>
</cp:coreProperties>
</file>