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8F" w:rsidRPr="00C12BE0" w:rsidRDefault="001302A0" w:rsidP="00F03D8F">
      <w:pPr>
        <w:jc w:val="center"/>
        <w:rPr>
          <w:rFonts w:asciiTheme="majorEastAsia" w:eastAsiaTheme="majorEastAsia" w:hAnsiTheme="majorEastAsia"/>
          <w:sz w:val="24"/>
        </w:rPr>
      </w:pPr>
      <w:r>
        <w:rPr>
          <w:rFonts w:asciiTheme="majorEastAsia" w:eastAsiaTheme="majorEastAsia" w:hAnsiTheme="majorEastAsia" w:hint="eastAsia"/>
          <w:sz w:val="24"/>
        </w:rPr>
        <w:t>平成３０</w:t>
      </w:r>
      <w:r w:rsidR="00F03D8F" w:rsidRPr="00C12BE0">
        <w:rPr>
          <w:rFonts w:asciiTheme="majorEastAsia" w:eastAsiaTheme="majorEastAsia" w:hAnsiTheme="majorEastAsia" w:hint="eastAsia"/>
          <w:sz w:val="24"/>
        </w:rPr>
        <w:t>年度</w:t>
      </w:r>
      <w:r w:rsidR="002531E0" w:rsidRPr="00C12BE0">
        <w:rPr>
          <w:rFonts w:asciiTheme="majorEastAsia" w:eastAsiaTheme="majorEastAsia" w:hAnsiTheme="majorEastAsia" w:hint="eastAsia"/>
          <w:sz w:val="24"/>
        </w:rPr>
        <w:t xml:space="preserve">　</w:t>
      </w:r>
      <w:r w:rsidR="00F03D8F" w:rsidRPr="00C12BE0">
        <w:rPr>
          <w:rFonts w:asciiTheme="majorEastAsia" w:eastAsiaTheme="majorEastAsia" w:hAnsiTheme="majorEastAsia" w:hint="eastAsia"/>
          <w:sz w:val="24"/>
        </w:rPr>
        <w:t>第</w:t>
      </w:r>
      <w:r w:rsidR="000933B3">
        <w:rPr>
          <w:rFonts w:asciiTheme="majorEastAsia" w:eastAsiaTheme="majorEastAsia" w:hAnsiTheme="majorEastAsia" w:hint="eastAsia"/>
          <w:sz w:val="24"/>
        </w:rPr>
        <w:t>３</w:t>
      </w:r>
      <w:r w:rsidR="007F0666" w:rsidRPr="00C12BE0">
        <w:rPr>
          <w:rFonts w:asciiTheme="majorEastAsia" w:eastAsiaTheme="majorEastAsia" w:hAnsiTheme="majorEastAsia" w:hint="eastAsia"/>
          <w:sz w:val="24"/>
        </w:rPr>
        <w:t>回</w:t>
      </w:r>
      <w:r w:rsidR="00F03D8F" w:rsidRPr="00C12BE0">
        <w:rPr>
          <w:rFonts w:asciiTheme="majorEastAsia" w:eastAsiaTheme="majorEastAsia" w:hAnsiTheme="majorEastAsia" w:hint="eastAsia"/>
          <w:sz w:val="24"/>
        </w:rPr>
        <w:t>大阪府立国際会議場指定管理者評価委員会　議事概要</w:t>
      </w:r>
    </w:p>
    <w:p w:rsidR="00F03D8F" w:rsidRPr="00183551" w:rsidRDefault="00F03D8F" w:rsidP="00F03D8F"/>
    <w:p w:rsidR="00C12BE0" w:rsidRPr="00183551" w:rsidRDefault="00C12BE0" w:rsidP="00C12BE0">
      <w:r>
        <w:rPr>
          <w:rFonts w:hint="eastAsia"/>
        </w:rPr>
        <w:t xml:space="preserve">１　</w:t>
      </w:r>
      <w:r w:rsidRPr="00183551">
        <w:rPr>
          <w:rFonts w:hint="eastAsia"/>
        </w:rPr>
        <w:t>日　時：平成</w:t>
      </w:r>
      <w:r w:rsidR="001302A0">
        <w:rPr>
          <w:rFonts w:hint="eastAsia"/>
        </w:rPr>
        <w:t>３１</w:t>
      </w:r>
      <w:r w:rsidRPr="00183551">
        <w:rPr>
          <w:rFonts w:hint="eastAsia"/>
        </w:rPr>
        <w:t>年</w:t>
      </w:r>
      <w:r w:rsidR="001302A0">
        <w:rPr>
          <w:rFonts w:hint="eastAsia"/>
        </w:rPr>
        <w:t>２</w:t>
      </w:r>
      <w:r w:rsidRPr="00183551">
        <w:rPr>
          <w:rFonts w:hint="eastAsia"/>
        </w:rPr>
        <w:t>月</w:t>
      </w:r>
      <w:r w:rsidR="001302A0">
        <w:rPr>
          <w:rFonts w:hint="eastAsia"/>
        </w:rPr>
        <w:t>１５</w:t>
      </w:r>
      <w:r w:rsidRPr="00183551">
        <w:rPr>
          <w:rFonts w:hint="eastAsia"/>
        </w:rPr>
        <w:t>日（</w:t>
      </w:r>
      <w:r w:rsidR="001302A0">
        <w:rPr>
          <w:rFonts w:hint="eastAsia"/>
        </w:rPr>
        <w:t>金</w:t>
      </w:r>
      <w:r w:rsidRPr="00183551">
        <w:rPr>
          <w:rFonts w:hint="eastAsia"/>
        </w:rPr>
        <w:t>）</w:t>
      </w:r>
      <w:r>
        <w:rPr>
          <w:rFonts w:hint="eastAsia"/>
        </w:rPr>
        <w:t>１０</w:t>
      </w:r>
      <w:r w:rsidRPr="00183551">
        <w:rPr>
          <w:rFonts w:hint="eastAsia"/>
        </w:rPr>
        <w:t>時</w:t>
      </w:r>
      <w:r>
        <w:rPr>
          <w:rFonts w:hint="eastAsia"/>
        </w:rPr>
        <w:t>００分</w:t>
      </w:r>
      <w:r w:rsidRPr="00183551">
        <w:rPr>
          <w:rFonts w:hint="eastAsia"/>
        </w:rPr>
        <w:t>～</w:t>
      </w:r>
      <w:r w:rsidR="00AE64CD">
        <w:rPr>
          <w:rFonts w:hint="eastAsia"/>
        </w:rPr>
        <w:t>１２</w:t>
      </w:r>
      <w:r w:rsidRPr="00183551">
        <w:rPr>
          <w:rFonts w:hint="eastAsia"/>
        </w:rPr>
        <w:t>時</w:t>
      </w:r>
      <w:r w:rsidR="00AE64CD">
        <w:rPr>
          <w:rFonts w:hint="eastAsia"/>
        </w:rPr>
        <w:t>００</w:t>
      </w:r>
      <w:r>
        <w:rPr>
          <w:rFonts w:hint="eastAsia"/>
        </w:rPr>
        <w:t>分</w:t>
      </w:r>
    </w:p>
    <w:p w:rsidR="00C12BE0" w:rsidRPr="001302A0" w:rsidRDefault="00C12BE0" w:rsidP="00C12BE0"/>
    <w:p w:rsidR="00C12BE0" w:rsidRPr="00183551" w:rsidRDefault="00C12BE0" w:rsidP="00C12BE0">
      <w:r>
        <w:rPr>
          <w:rFonts w:hint="eastAsia"/>
        </w:rPr>
        <w:t xml:space="preserve">２　</w:t>
      </w:r>
      <w:r w:rsidRPr="00183551">
        <w:rPr>
          <w:rFonts w:hint="eastAsia"/>
        </w:rPr>
        <w:t>場　所：大阪府立国際会議場　９階会議室２</w:t>
      </w:r>
    </w:p>
    <w:p w:rsidR="00C12BE0" w:rsidRPr="0087434A" w:rsidRDefault="00C12BE0" w:rsidP="00C12BE0"/>
    <w:p w:rsidR="00C12BE0" w:rsidRDefault="00C12BE0" w:rsidP="00C12BE0">
      <w:r>
        <w:rPr>
          <w:rFonts w:hint="eastAsia"/>
        </w:rPr>
        <w:t xml:space="preserve">３　</w:t>
      </w:r>
      <w:r w:rsidRPr="00183551">
        <w:rPr>
          <w:rFonts w:hint="eastAsia"/>
        </w:rPr>
        <w:t xml:space="preserve">出席者：出席委員　</w:t>
      </w:r>
      <w:r w:rsidR="00361982">
        <w:rPr>
          <w:rFonts w:hint="eastAsia"/>
        </w:rPr>
        <w:t>５</w:t>
      </w:r>
      <w:r w:rsidRPr="00183551">
        <w:rPr>
          <w:rFonts w:hint="eastAsia"/>
        </w:rPr>
        <w:t>名</w:t>
      </w:r>
      <w:r>
        <w:rPr>
          <w:rFonts w:hint="eastAsia"/>
        </w:rPr>
        <w:t>（定員５名）</w:t>
      </w:r>
    </w:p>
    <w:p w:rsidR="00C12BE0" w:rsidRDefault="000933B3" w:rsidP="00C12BE0">
      <w:r>
        <w:rPr>
          <w:rFonts w:hint="eastAsia"/>
        </w:rPr>
        <w:t xml:space="preserve">　　　　　　今木委員長、大井委員、谷</w:t>
      </w:r>
      <w:r w:rsidR="00C12BE0">
        <w:rPr>
          <w:rFonts w:hint="eastAsia"/>
        </w:rPr>
        <w:t>委員、</w:t>
      </w:r>
      <w:r w:rsidR="00AE64CD">
        <w:rPr>
          <w:rFonts w:hint="eastAsia"/>
        </w:rPr>
        <w:t>内藤委員</w:t>
      </w:r>
      <w:r w:rsidR="00126C05">
        <w:rPr>
          <w:rFonts w:hint="eastAsia"/>
        </w:rPr>
        <w:t>、日野委員</w:t>
      </w:r>
      <w:bookmarkStart w:id="0" w:name="_GoBack"/>
      <w:bookmarkEnd w:id="0"/>
    </w:p>
    <w:p w:rsidR="00C12BE0" w:rsidRPr="00183551" w:rsidRDefault="00C12BE0" w:rsidP="00C12BE0"/>
    <w:p w:rsidR="001B077B" w:rsidRDefault="00C12BE0">
      <w:r>
        <w:rPr>
          <w:rFonts w:hint="eastAsia"/>
        </w:rPr>
        <w:t xml:space="preserve">４　議　題：　</w:t>
      </w:r>
    </w:p>
    <w:p w:rsidR="00F73BDA" w:rsidRDefault="00C12BE0" w:rsidP="001B077B">
      <w:pPr>
        <w:rPr>
          <w:rFonts w:asciiTheme="minorEastAsia" w:hAnsiTheme="minorEastAsia"/>
        </w:rPr>
      </w:pPr>
      <w:r>
        <w:rPr>
          <w:rFonts w:hint="eastAsia"/>
        </w:rPr>
        <w:t>（１）</w:t>
      </w:r>
      <w:r w:rsidR="001302A0">
        <w:rPr>
          <w:rFonts w:asciiTheme="minorEastAsia" w:hAnsiTheme="minorEastAsia" w:hint="eastAsia"/>
        </w:rPr>
        <w:t>平成３０</w:t>
      </w:r>
      <w:r w:rsidR="004639F8">
        <w:rPr>
          <w:rFonts w:asciiTheme="minorEastAsia" w:hAnsiTheme="minorEastAsia" w:hint="eastAsia"/>
        </w:rPr>
        <w:t>年度大阪府立国際会議場の指定管理運営業務にかか</w:t>
      </w:r>
      <w:r w:rsidR="000933B3">
        <w:rPr>
          <w:rFonts w:asciiTheme="minorEastAsia" w:hAnsiTheme="minorEastAsia" w:hint="eastAsia"/>
        </w:rPr>
        <w:t>る評価について</w:t>
      </w:r>
    </w:p>
    <w:p w:rsidR="001302A0" w:rsidRPr="001302A0" w:rsidRDefault="001302A0" w:rsidP="001B077B">
      <w:r>
        <w:rPr>
          <w:rFonts w:asciiTheme="minorEastAsia" w:hAnsiTheme="minorEastAsia" w:hint="eastAsia"/>
        </w:rPr>
        <w:t>（２）大阪府立国際会議場指定管理運営業務にかかる総括について</w:t>
      </w:r>
    </w:p>
    <w:p w:rsidR="002C5E1B" w:rsidRPr="001B077B" w:rsidRDefault="002C5E1B" w:rsidP="008E4BB8"/>
    <w:p w:rsidR="00C12BE0" w:rsidRPr="00183551" w:rsidRDefault="00C12BE0" w:rsidP="00C12BE0">
      <w:r>
        <w:rPr>
          <w:rFonts w:hint="eastAsia"/>
        </w:rPr>
        <w:t>５　主な議事内容</w:t>
      </w:r>
      <w:r w:rsidR="00AE64CD">
        <w:rPr>
          <w:rFonts w:hint="eastAsia"/>
        </w:rPr>
        <w:t>（</w:t>
      </w:r>
      <w:r w:rsidR="00557769">
        <w:rPr>
          <w:rFonts w:hint="eastAsia"/>
        </w:rPr>
        <w:t>委員：○　指定管理者：●</w:t>
      </w:r>
      <w:r w:rsidRPr="00183551">
        <w:rPr>
          <w:rFonts w:hint="eastAsia"/>
        </w:rPr>
        <w:t>）</w:t>
      </w:r>
    </w:p>
    <w:p w:rsidR="00C12BE0" w:rsidRDefault="001302A0" w:rsidP="000933B3">
      <w:pPr>
        <w:pStyle w:val="a3"/>
        <w:numPr>
          <w:ilvl w:val="0"/>
          <w:numId w:val="5"/>
        </w:numPr>
        <w:ind w:leftChars="0"/>
        <w:rPr>
          <w:rFonts w:asciiTheme="minorEastAsia" w:hAnsiTheme="minorEastAsia"/>
        </w:rPr>
      </w:pPr>
      <w:r>
        <w:rPr>
          <w:rFonts w:asciiTheme="minorEastAsia" w:hAnsiTheme="minorEastAsia" w:hint="eastAsia"/>
        </w:rPr>
        <w:t>平成３０</w:t>
      </w:r>
      <w:r w:rsidR="00C12BE0" w:rsidRPr="00C12BE0">
        <w:rPr>
          <w:rFonts w:asciiTheme="minorEastAsia" w:hAnsiTheme="minorEastAsia" w:hint="eastAsia"/>
        </w:rPr>
        <w:t>年度</w:t>
      </w:r>
      <w:r w:rsidR="004639F8">
        <w:rPr>
          <w:rFonts w:asciiTheme="minorEastAsia" w:hAnsiTheme="minorEastAsia" w:hint="eastAsia"/>
        </w:rPr>
        <w:t>大阪府立国際会議場の指定管理運営業務にかか</w:t>
      </w:r>
      <w:r w:rsidR="000933B3" w:rsidRPr="000933B3">
        <w:rPr>
          <w:rFonts w:asciiTheme="minorEastAsia" w:hAnsiTheme="minorEastAsia" w:hint="eastAsia"/>
        </w:rPr>
        <w:t>る評価について</w:t>
      </w:r>
    </w:p>
    <w:p w:rsidR="000933B3" w:rsidRPr="000933B3" w:rsidRDefault="000933B3" w:rsidP="00B97F58">
      <w:pPr>
        <w:ind w:firstLineChars="100" w:firstLine="210"/>
        <w:rPr>
          <w:rFonts w:asciiTheme="minorEastAsia" w:hAnsiTheme="minorEastAsia"/>
        </w:rPr>
      </w:pPr>
      <w:r>
        <w:rPr>
          <w:rFonts w:asciiTheme="minorEastAsia" w:hAnsiTheme="minorEastAsia" w:hint="eastAsia"/>
        </w:rPr>
        <w:t>・事務局より、評価基準及び評価方法について説明（配付資料３・５のとおり）</w:t>
      </w:r>
    </w:p>
    <w:p w:rsidR="00C12BE0" w:rsidRDefault="00C12BE0" w:rsidP="00C12BE0">
      <w:pPr>
        <w:ind w:firstLineChars="100" w:firstLine="210"/>
      </w:pPr>
      <w:r>
        <w:rPr>
          <w:rFonts w:hint="eastAsia"/>
        </w:rPr>
        <w:t>・</w:t>
      </w:r>
      <w:r w:rsidR="00600502">
        <w:rPr>
          <w:rFonts w:hint="eastAsia"/>
        </w:rPr>
        <w:t>指定管理者より、</w:t>
      </w:r>
      <w:r w:rsidR="009C0068">
        <w:rPr>
          <w:rFonts w:hint="eastAsia"/>
        </w:rPr>
        <w:t>自己評価</w:t>
      </w:r>
      <w:r w:rsidR="0092125C">
        <w:rPr>
          <w:rFonts w:hint="eastAsia"/>
        </w:rPr>
        <w:t>に</w:t>
      </w:r>
      <w:r w:rsidR="001B077B">
        <w:rPr>
          <w:rFonts w:hint="eastAsia"/>
        </w:rPr>
        <w:t>ついて説明（配付</w:t>
      </w:r>
      <w:r>
        <w:rPr>
          <w:rFonts w:hint="eastAsia"/>
        </w:rPr>
        <w:t>資</w:t>
      </w:r>
      <w:r w:rsidRPr="006616E8">
        <w:rPr>
          <w:rFonts w:hint="eastAsia"/>
        </w:rPr>
        <w:t>料</w:t>
      </w:r>
      <w:r>
        <w:rPr>
          <w:rFonts w:hint="eastAsia"/>
        </w:rPr>
        <w:t>３</w:t>
      </w:r>
      <w:r w:rsidRPr="006616E8">
        <w:rPr>
          <w:rFonts w:hint="eastAsia"/>
        </w:rPr>
        <w:t>のとおり</w:t>
      </w:r>
      <w:r>
        <w:rPr>
          <w:rFonts w:hint="eastAsia"/>
        </w:rPr>
        <w:t>）</w:t>
      </w:r>
    </w:p>
    <w:p w:rsidR="001B077B" w:rsidRDefault="00631EAC" w:rsidP="001B077B">
      <w:r>
        <w:rPr>
          <w:rFonts w:hint="eastAsia"/>
        </w:rPr>
        <w:t xml:space="preserve">　・事務局より、</w:t>
      </w:r>
      <w:r w:rsidR="009C0068">
        <w:rPr>
          <w:rFonts w:hint="eastAsia"/>
        </w:rPr>
        <w:t>施設所管課の評価について説明（配付資料３のとおり）</w:t>
      </w:r>
    </w:p>
    <w:p w:rsidR="009C0068" w:rsidRPr="004639F8" w:rsidRDefault="009C0068" w:rsidP="001B077B"/>
    <w:p w:rsidR="00C12BE0" w:rsidRDefault="001B077B" w:rsidP="00362A6B">
      <w:pPr>
        <w:pStyle w:val="a3"/>
        <w:numPr>
          <w:ilvl w:val="0"/>
          <w:numId w:val="13"/>
        </w:numPr>
        <w:ind w:leftChars="0"/>
      </w:pPr>
      <w:r>
        <w:rPr>
          <w:rFonts w:hint="eastAsia"/>
        </w:rPr>
        <w:t>「Ⅰ</w:t>
      </w:r>
      <w:r w:rsidR="00361982">
        <w:rPr>
          <w:rFonts w:hint="eastAsia"/>
        </w:rPr>
        <w:t xml:space="preserve">　</w:t>
      </w:r>
      <w:r>
        <w:rPr>
          <w:rFonts w:hint="eastAsia"/>
        </w:rPr>
        <w:t>提案の履行状況に関する項目」について</w:t>
      </w:r>
    </w:p>
    <w:p w:rsidR="001302A0" w:rsidRDefault="00557769" w:rsidP="0069625D">
      <w:pPr>
        <w:ind w:leftChars="200" w:left="840" w:hangingChars="200" w:hanging="420"/>
      </w:pPr>
      <w:r>
        <w:rPr>
          <w:rFonts w:hint="eastAsia"/>
        </w:rPr>
        <w:t>○）今年度</w:t>
      </w:r>
      <w:r w:rsidR="008B7581">
        <w:rPr>
          <w:rFonts w:hint="eastAsia"/>
        </w:rPr>
        <w:t>は</w:t>
      </w:r>
      <w:r>
        <w:rPr>
          <w:rFonts w:hint="eastAsia"/>
        </w:rPr>
        <w:t>次期指定管理者の公募があり</w:t>
      </w:r>
      <w:r w:rsidR="001302A0">
        <w:rPr>
          <w:rFonts w:hint="eastAsia"/>
        </w:rPr>
        <w:t>、</w:t>
      </w:r>
      <w:r w:rsidR="008B7581">
        <w:rPr>
          <w:rFonts w:hint="eastAsia"/>
        </w:rPr>
        <w:t>昨年</w:t>
      </w:r>
      <w:r w:rsidR="008B7581">
        <w:rPr>
          <w:rFonts w:hint="eastAsia"/>
        </w:rPr>
        <w:t>12</w:t>
      </w:r>
      <w:r w:rsidR="00C073AC">
        <w:rPr>
          <w:rFonts w:hint="eastAsia"/>
        </w:rPr>
        <w:t>月、</w:t>
      </w:r>
      <w:r w:rsidR="001302A0">
        <w:rPr>
          <w:rFonts w:hint="eastAsia"/>
        </w:rPr>
        <w:t>引き続き㈱大阪国際会議場が</w:t>
      </w:r>
      <w:r w:rsidR="004639F8">
        <w:rPr>
          <w:rFonts w:hint="eastAsia"/>
        </w:rPr>
        <w:t>管理</w:t>
      </w:r>
      <w:r w:rsidR="008B7581">
        <w:rPr>
          <w:rFonts w:hint="eastAsia"/>
        </w:rPr>
        <w:t>運営する</w:t>
      </w:r>
      <w:r>
        <w:rPr>
          <w:rFonts w:hint="eastAsia"/>
        </w:rPr>
        <w:t>ことと</w:t>
      </w:r>
      <w:r w:rsidR="001302A0">
        <w:rPr>
          <w:rFonts w:hint="eastAsia"/>
        </w:rPr>
        <w:t>なったが、</w:t>
      </w:r>
      <w:r w:rsidR="008B7581">
        <w:rPr>
          <w:rFonts w:hint="eastAsia"/>
        </w:rPr>
        <w:t>それまでの間は、</w:t>
      </w:r>
      <w:r w:rsidR="00D20653">
        <w:rPr>
          <w:rFonts w:hint="eastAsia"/>
        </w:rPr>
        <w:t>次</w:t>
      </w:r>
      <w:r w:rsidR="004639F8">
        <w:rPr>
          <w:rFonts w:hint="eastAsia"/>
        </w:rPr>
        <w:t>の</w:t>
      </w:r>
      <w:r w:rsidR="00D20653">
        <w:rPr>
          <w:rFonts w:hint="eastAsia"/>
        </w:rPr>
        <w:t>指定管理者と</w:t>
      </w:r>
      <w:r w:rsidR="004639F8">
        <w:rPr>
          <w:rFonts w:hint="eastAsia"/>
        </w:rPr>
        <w:t>なる</w:t>
      </w:r>
      <w:r w:rsidR="00D20653">
        <w:rPr>
          <w:rFonts w:hint="eastAsia"/>
        </w:rPr>
        <w:t>確約がない</w:t>
      </w:r>
      <w:r>
        <w:rPr>
          <w:rFonts w:hint="eastAsia"/>
        </w:rPr>
        <w:t>中で</w:t>
      </w:r>
      <w:r w:rsidR="008B7581">
        <w:rPr>
          <w:rFonts w:hint="eastAsia"/>
        </w:rPr>
        <w:t>、国際会議等を誘致していくに</w:t>
      </w:r>
      <w:r w:rsidR="004639F8">
        <w:rPr>
          <w:rFonts w:hint="eastAsia"/>
        </w:rPr>
        <w:t>は</w:t>
      </w:r>
      <w:r w:rsidR="00D20653">
        <w:rPr>
          <w:rFonts w:hint="eastAsia"/>
        </w:rPr>
        <w:t>難しいところもあったのではないか。</w:t>
      </w:r>
    </w:p>
    <w:p w:rsidR="00D20653" w:rsidRDefault="004639F8" w:rsidP="0069625D">
      <w:pPr>
        <w:ind w:left="840" w:hangingChars="400" w:hanging="840"/>
      </w:pPr>
      <w:r>
        <w:rPr>
          <w:rFonts w:hint="eastAsia"/>
        </w:rPr>
        <w:t xml:space="preserve">　　●）利用者には指定</w:t>
      </w:r>
      <w:r w:rsidR="00D20653">
        <w:rPr>
          <w:rFonts w:hint="eastAsia"/>
        </w:rPr>
        <w:t>管理者が変わったとしてもしっかりと引き継いでいくと</w:t>
      </w:r>
      <w:r>
        <w:rPr>
          <w:rFonts w:hint="eastAsia"/>
        </w:rPr>
        <w:t>説明してきたが、営</w:t>
      </w:r>
      <w:r w:rsidR="00D20653">
        <w:rPr>
          <w:rFonts w:hint="eastAsia"/>
        </w:rPr>
        <w:t>業面では厳し</w:t>
      </w:r>
      <w:r>
        <w:rPr>
          <w:rFonts w:hint="eastAsia"/>
        </w:rPr>
        <w:t>いところもあったと思う。</w:t>
      </w:r>
    </w:p>
    <w:p w:rsidR="00D20653" w:rsidRDefault="00D20653" w:rsidP="00D20653">
      <w:r>
        <w:rPr>
          <w:rFonts w:hint="eastAsia"/>
        </w:rPr>
        <w:t xml:space="preserve">　　</w:t>
      </w:r>
      <w:r w:rsidR="00DF24AB">
        <w:rPr>
          <w:rFonts w:hint="eastAsia"/>
        </w:rPr>
        <w:t>○</w:t>
      </w:r>
      <w:r>
        <w:rPr>
          <w:rFonts w:hint="eastAsia"/>
        </w:rPr>
        <w:t>）</w:t>
      </w:r>
      <w:r w:rsidR="00DF24AB">
        <w:rPr>
          <w:rFonts w:hint="eastAsia"/>
        </w:rPr>
        <w:t>影響はあったと思うか。</w:t>
      </w:r>
    </w:p>
    <w:p w:rsidR="00DF24AB" w:rsidRDefault="00DF24AB" w:rsidP="008B7581">
      <w:pPr>
        <w:ind w:left="840" w:hangingChars="400" w:hanging="840"/>
      </w:pPr>
      <w:r>
        <w:rPr>
          <w:rFonts w:hint="eastAsia"/>
        </w:rPr>
        <w:t xml:space="preserve">　　●）具体的に</w:t>
      </w:r>
      <w:r w:rsidR="008B7581">
        <w:rPr>
          <w:rFonts w:hint="eastAsia"/>
        </w:rPr>
        <w:t>は分からないが、失注している中にはそのような影響も含まれていた</w:t>
      </w:r>
      <w:r>
        <w:rPr>
          <w:rFonts w:hint="eastAsia"/>
        </w:rPr>
        <w:t>かも知れない。</w:t>
      </w:r>
    </w:p>
    <w:p w:rsidR="00DF24AB" w:rsidRDefault="00DF24AB" w:rsidP="004639F8">
      <w:pPr>
        <w:ind w:left="840" w:hangingChars="400" w:hanging="840"/>
      </w:pPr>
      <w:r>
        <w:rPr>
          <w:rFonts w:hint="eastAsia"/>
        </w:rPr>
        <w:t xml:space="preserve">　　○）</w:t>
      </w:r>
      <w:r w:rsidR="008B7581">
        <w:rPr>
          <w:rFonts w:hint="eastAsia"/>
        </w:rPr>
        <w:t>指定期間が決まっているので、</w:t>
      </w:r>
      <w:r w:rsidR="004639F8">
        <w:rPr>
          <w:rFonts w:hint="eastAsia"/>
        </w:rPr>
        <w:t>期間が</w:t>
      </w:r>
      <w:r w:rsidR="004639F8">
        <w:rPr>
          <w:rFonts w:hint="eastAsia"/>
        </w:rPr>
        <w:t>5</w:t>
      </w:r>
      <w:r w:rsidR="004639F8">
        <w:rPr>
          <w:rFonts w:hint="eastAsia"/>
        </w:rPr>
        <w:t>年から</w:t>
      </w:r>
      <w:r w:rsidR="004639F8">
        <w:rPr>
          <w:rFonts w:hint="eastAsia"/>
        </w:rPr>
        <w:t>10</w:t>
      </w:r>
      <w:r w:rsidR="004639F8">
        <w:rPr>
          <w:rFonts w:hint="eastAsia"/>
        </w:rPr>
        <w:t>年に長くなっ</w:t>
      </w:r>
      <w:r w:rsidR="008B7581">
        <w:rPr>
          <w:rFonts w:hint="eastAsia"/>
        </w:rPr>
        <w:t>たとし</w:t>
      </w:r>
      <w:r w:rsidR="004639F8">
        <w:rPr>
          <w:rFonts w:hint="eastAsia"/>
        </w:rPr>
        <w:t>ても、</w:t>
      </w:r>
      <w:r w:rsidR="001A72F2">
        <w:rPr>
          <w:rFonts w:hint="eastAsia"/>
        </w:rPr>
        <w:t>期間の終了間際には、</w:t>
      </w:r>
      <w:r>
        <w:rPr>
          <w:rFonts w:hint="eastAsia"/>
        </w:rPr>
        <w:t>同じようなことが起きる。今回の事例を踏まえて、何か工夫しておくべきことはあるか。</w:t>
      </w:r>
    </w:p>
    <w:p w:rsidR="00DF24AB" w:rsidRDefault="00DF24AB" w:rsidP="0069625D">
      <w:pPr>
        <w:ind w:left="840" w:hangingChars="400" w:hanging="840"/>
      </w:pPr>
      <w:r>
        <w:rPr>
          <w:rFonts w:hint="eastAsia"/>
        </w:rPr>
        <w:t xml:space="preserve">　　●）解決策としては、</w:t>
      </w:r>
      <w:r w:rsidR="004639F8">
        <w:rPr>
          <w:rFonts w:hint="eastAsia"/>
        </w:rPr>
        <w:t>指定管理者</w:t>
      </w:r>
      <w:r>
        <w:rPr>
          <w:rFonts w:hint="eastAsia"/>
        </w:rPr>
        <w:t>が一から携わるのではなく、</w:t>
      </w:r>
      <w:r w:rsidR="004639F8">
        <w:rPr>
          <w:rFonts w:hint="eastAsia"/>
        </w:rPr>
        <w:t>例えば、</w:t>
      </w:r>
      <w:r>
        <w:rPr>
          <w:rFonts w:hint="eastAsia"/>
        </w:rPr>
        <w:t>PCO</w:t>
      </w:r>
      <w:r w:rsidR="004639F8">
        <w:rPr>
          <w:rFonts w:hint="eastAsia"/>
        </w:rPr>
        <w:t>（</w:t>
      </w:r>
      <w:r w:rsidR="004639F8">
        <w:rPr>
          <w:rFonts w:hint="eastAsia"/>
        </w:rPr>
        <w:t>Professional</w:t>
      </w:r>
      <w:r w:rsidR="004639F8">
        <w:t xml:space="preserve"> </w:t>
      </w:r>
      <w:r w:rsidR="004639F8">
        <w:rPr>
          <w:rFonts w:hint="eastAsia"/>
        </w:rPr>
        <w:t>Congress</w:t>
      </w:r>
      <w:r w:rsidR="004639F8">
        <w:t xml:space="preserve"> </w:t>
      </w:r>
      <w:r w:rsidR="004639F8">
        <w:rPr>
          <w:rFonts w:hint="eastAsia"/>
        </w:rPr>
        <w:t>Organizer</w:t>
      </w:r>
      <w:r w:rsidR="004639F8">
        <w:rPr>
          <w:rFonts w:hint="eastAsia"/>
        </w:rPr>
        <w:t>）</w:t>
      </w:r>
      <w:r>
        <w:rPr>
          <w:rFonts w:hint="eastAsia"/>
        </w:rPr>
        <w:t>を介していただくと、具体的な調整は主催者と</w:t>
      </w:r>
      <w:r>
        <w:rPr>
          <w:rFonts w:hint="eastAsia"/>
        </w:rPr>
        <w:t>PCO</w:t>
      </w:r>
      <w:r w:rsidR="004639F8">
        <w:rPr>
          <w:rFonts w:hint="eastAsia"/>
        </w:rPr>
        <w:t>との間でのやり取りとなるため</w:t>
      </w:r>
      <w:r w:rsidR="0069625D">
        <w:rPr>
          <w:rFonts w:hint="eastAsia"/>
        </w:rPr>
        <w:t>、指定管理者が変わったとしても</w:t>
      </w:r>
      <w:r w:rsidR="004639F8">
        <w:rPr>
          <w:rFonts w:hint="eastAsia"/>
        </w:rPr>
        <w:t>問題は</w:t>
      </w:r>
      <w:r>
        <w:rPr>
          <w:rFonts w:hint="eastAsia"/>
        </w:rPr>
        <w:t>なくなる。</w:t>
      </w:r>
    </w:p>
    <w:p w:rsidR="00DF24AB" w:rsidRDefault="00DF24AB" w:rsidP="00DF24AB">
      <w:r>
        <w:rPr>
          <w:rFonts w:hint="eastAsia"/>
        </w:rPr>
        <w:t xml:space="preserve">　</w:t>
      </w:r>
      <w:r w:rsidR="004639F8">
        <w:rPr>
          <w:rFonts w:hint="eastAsia"/>
        </w:rPr>
        <w:t xml:space="preserve">　○）３ページにある稼働率が</w:t>
      </w:r>
      <w:r>
        <w:rPr>
          <w:rFonts w:hint="eastAsia"/>
        </w:rPr>
        <w:t>増加</w:t>
      </w:r>
      <w:r w:rsidR="004639F8">
        <w:rPr>
          <w:rFonts w:hint="eastAsia"/>
        </w:rPr>
        <w:t>した理由は何か</w:t>
      </w:r>
      <w:r w:rsidR="0069625D">
        <w:rPr>
          <w:rFonts w:hint="eastAsia"/>
        </w:rPr>
        <w:t>。</w:t>
      </w:r>
    </w:p>
    <w:p w:rsidR="00DF24AB" w:rsidRDefault="00DF24AB" w:rsidP="0069625D">
      <w:pPr>
        <w:ind w:left="840" w:hangingChars="400" w:hanging="840"/>
      </w:pPr>
      <w:r>
        <w:rPr>
          <w:rFonts w:hint="eastAsia"/>
        </w:rPr>
        <w:t xml:space="preserve">　　●）今年度は</w:t>
      </w:r>
      <w:r w:rsidR="0069625D">
        <w:rPr>
          <w:rFonts w:hint="eastAsia"/>
        </w:rPr>
        <w:t>、催事</w:t>
      </w:r>
      <w:r>
        <w:rPr>
          <w:rFonts w:hint="eastAsia"/>
        </w:rPr>
        <w:t>件数</w:t>
      </w:r>
      <w:r w:rsidR="0069625D">
        <w:rPr>
          <w:rFonts w:hint="eastAsia"/>
        </w:rPr>
        <w:t>は前年度を下回ったが</w:t>
      </w:r>
      <w:r>
        <w:rPr>
          <w:rFonts w:hint="eastAsia"/>
        </w:rPr>
        <w:t>、大型の</w:t>
      </w:r>
      <w:r w:rsidR="00557769">
        <w:rPr>
          <w:rFonts w:hint="eastAsia"/>
        </w:rPr>
        <w:t>催事が多く</w:t>
      </w:r>
      <w:r w:rsidR="0069625D">
        <w:rPr>
          <w:rFonts w:hint="eastAsia"/>
        </w:rPr>
        <w:t>、全館利用する催事が多かったのが主な要因となっている</w:t>
      </w:r>
      <w:r>
        <w:rPr>
          <w:rFonts w:hint="eastAsia"/>
        </w:rPr>
        <w:t>。</w:t>
      </w:r>
    </w:p>
    <w:p w:rsidR="00DF24AB" w:rsidRDefault="00DF24AB" w:rsidP="00DF24AB">
      <w:r>
        <w:rPr>
          <w:rFonts w:hint="eastAsia"/>
        </w:rPr>
        <w:t xml:space="preserve">　　○）自己評価で「</w:t>
      </w:r>
      <w:r>
        <w:rPr>
          <w:rFonts w:hint="eastAsia"/>
        </w:rPr>
        <w:t>A</w:t>
      </w:r>
      <w:r w:rsidR="00557769">
        <w:rPr>
          <w:rFonts w:hint="eastAsia"/>
        </w:rPr>
        <w:t>」と評価されているが、目標を下回っていても</w:t>
      </w:r>
      <w:r>
        <w:rPr>
          <w:rFonts w:hint="eastAsia"/>
        </w:rPr>
        <w:t>「</w:t>
      </w:r>
      <w:r>
        <w:rPr>
          <w:rFonts w:hint="eastAsia"/>
        </w:rPr>
        <w:t>A</w:t>
      </w:r>
      <w:r>
        <w:rPr>
          <w:rFonts w:hint="eastAsia"/>
        </w:rPr>
        <w:t>」なのか。</w:t>
      </w:r>
    </w:p>
    <w:p w:rsidR="00DF24AB" w:rsidRDefault="00DF24AB" w:rsidP="00557769">
      <w:pPr>
        <w:ind w:left="840" w:hangingChars="400" w:hanging="840"/>
      </w:pPr>
      <w:r>
        <w:rPr>
          <w:rFonts w:hint="eastAsia"/>
        </w:rPr>
        <w:t xml:space="preserve">　　●）会社としては、</w:t>
      </w:r>
      <w:r w:rsidR="00557769">
        <w:rPr>
          <w:rFonts w:hint="eastAsia"/>
        </w:rPr>
        <w:t>稼働率を上げるための取組みを出来る限り行ってきたので、</w:t>
      </w:r>
      <w:r w:rsidR="006012BF">
        <w:rPr>
          <w:rFonts w:hint="eastAsia"/>
        </w:rPr>
        <w:t>このよう</w:t>
      </w:r>
      <w:r w:rsidR="006012BF">
        <w:rPr>
          <w:rFonts w:hint="eastAsia"/>
        </w:rPr>
        <w:lastRenderedPageBreak/>
        <w:t>な評価をさせていただいた。</w:t>
      </w:r>
    </w:p>
    <w:p w:rsidR="006012BF" w:rsidRDefault="006012BF" w:rsidP="00E21F76">
      <w:pPr>
        <w:ind w:left="840" w:hangingChars="400" w:hanging="840"/>
      </w:pPr>
      <w:r>
        <w:rPr>
          <w:rFonts w:hint="eastAsia"/>
        </w:rPr>
        <w:t xml:space="preserve">　　○）</w:t>
      </w:r>
      <w:r w:rsidR="00E21F76">
        <w:rPr>
          <w:rFonts w:hint="eastAsia"/>
        </w:rPr>
        <w:t>6</w:t>
      </w:r>
      <w:r w:rsidR="00E21F76">
        <w:rPr>
          <w:rFonts w:hint="eastAsia"/>
        </w:rPr>
        <w:t>ページの</w:t>
      </w:r>
      <w:r w:rsidR="00E21F76">
        <w:rPr>
          <w:rFonts w:hint="eastAsia"/>
        </w:rPr>
        <w:t>ii</w:t>
      </w:r>
      <w:r w:rsidR="00E21F76">
        <w:rPr>
          <w:rFonts w:hint="eastAsia"/>
        </w:rPr>
        <w:t>「発注済」</w:t>
      </w:r>
      <w:r w:rsidR="0069625D">
        <w:rPr>
          <w:rFonts w:hint="eastAsia"/>
        </w:rPr>
        <w:t>の修繕工事の工期</w:t>
      </w:r>
      <w:r w:rsidR="00E21F76">
        <w:rPr>
          <w:rFonts w:hint="eastAsia"/>
        </w:rPr>
        <w:t>と</w:t>
      </w:r>
      <w:r w:rsidR="0069625D">
        <w:rPr>
          <w:rFonts w:hint="eastAsia"/>
        </w:rPr>
        <w:t>、</w:t>
      </w:r>
      <w:r w:rsidR="00E21F76">
        <w:rPr>
          <w:rFonts w:hint="eastAsia"/>
        </w:rPr>
        <w:t>7</w:t>
      </w:r>
      <w:r w:rsidR="00E21F76">
        <w:rPr>
          <w:rFonts w:hint="eastAsia"/>
        </w:rPr>
        <w:t>ページ</w:t>
      </w:r>
      <w:r w:rsidR="0069625D">
        <w:rPr>
          <w:rFonts w:hint="eastAsia"/>
        </w:rPr>
        <w:t>の</w:t>
      </w:r>
      <w:r w:rsidR="00E21F76">
        <w:rPr>
          <w:rFonts w:hint="eastAsia"/>
        </w:rPr>
        <w:t>iii</w:t>
      </w:r>
      <w:r w:rsidR="0069625D">
        <w:rPr>
          <w:rFonts w:hint="eastAsia"/>
        </w:rPr>
        <w:t>「その他」</w:t>
      </w:r>
      <w:r w:rsidR="00E21F76">
        <w:rPr>
          <w:rFonts w:hint="eastAsia"/>
        </w:rPr>
        <w:t>No12.</w:t>
      </w:r>
      <w:r w:rsidR="00E21F76">
        <w:rPr>
          <w:rFonts w:hint="eastAsia"/>
        </w:rPr>
        <w:t>の備考に</w:t>
      </w:r>
      <w:r w:rsidR="00557769">
        <w:rPr>
          <w:rFonts w:hint="eastAsia"/>
        </w:rPr>
        <w:t>記載の「</w:t>
      </w:r>
      <w:r w:rsidR="00E21F76">
        <w:rPr>
          <w:rFonts w:hint="eastAsia"/>
        </w:rPr>
        <w:t>ESCO</w:t>
      </w:r>
      <w:r w:rsidR="00E21F76">
        <w:rPr>
          <w:rFonts w:hint="eastAsia"/>
        </w:rPr>
        <w:t>事業で撤去</w:t>
      </w:r>
      <w:r w:rsidR="00557769">
        <w:rPr>
          <w:rFonts w:hint="eastAsia"/>
        </w:rPr>
        <w:t>」</w:t>
      </w:r>
      <w:r w:rsidR="0069625D">
        <w:rPr>
          <w:rFonts w:hint="eastAsia"/>
        </w:rPr>
        <w:t>について</w:t>
      </w:r>
      <w:r w:rsidR="00E21F76">
        <w:rPr>
          <w:rFonts w:hint="eastAsia"/>
        </w:rPr>
        <w:t>教えていただきたい。</w:t>
      </w:r>
    </w:p>
    <w:p w:rsidR="00E21F76" w:rsidRDefault="0069625D" w:rsidP="00E21F76">
      <w:pPr>
        <w:ind w:left="840" w:hangingChars="400" w:hanging="840"/>
      </w:pPr>
      <w:r>
        <w:rPr>
          <w:rFonts w:hint="eastAsia"/>
        </w:rPr>
        <w:t xml:space="preserve">　　●）工期については、</w:t>
      </w:r>
      <w:r w:rsidR="00E21F76">
        <w:rPr>
          <w:rFonts w:hint="eastAsia"/>
        </w:rPr>
        <w:t>3</w:t>
      </w:r>
      <w:r w:rsidR="00E21F76">
        <w:rPr>
          <w:rFonts w:hint="eastAsia"/>
        </w:rPr>
        <w:t>月末</w:t>
      </w:r>
      <w:r>
        <w:rPr>
          <w:rFonts w:hint="eastAsia"/>
        </w:rPr>
        <w:t>完了</w:t>
      </w:r>
      <w:r w:rsidR="00E21F76">
        <w:rPr>
          <w:rFonts w:hint="eastAsia"/>
        </w:rPr>
        <w:t>を予定している。</w:t>
      </w:r>
      <w:r>
        <w:rPr>
          <w:rFonts w:hint="eastAsia"/>
        </w:rPr>
        <w:t>また、</w:t>
      </w:r>
      <w:r w:rsidR="00E21F76">
        <w:rPr>
          <w:rFonts w:hint="eastAsia"/>
        </w:rPr>
        <w:t>ESCO</w:t>
      </w:r>
      <w:r w:rsidR="00E21F76">
        <w:rPr>
          <w:rFonts w:hint="eastAsia"/>
        </w:rPr>
        <w:t>については</w:t>
      </w:r>
      <w:r w:rsidR="00BA1703">
        <w:rPr>
          <w:rFonts w:hint="eastAsia"/>
        </w:rPr>
        <w:t>、</w:t>
      </w:r>
      <w:r>
        <w:rPr>
          <w:rFonts w:hint="eastAsia"/>
        </w:rPr>
        <w:t>平成</w:t>
      </w:r>
      <w:r>
        <w:rPr>
          <w:rFonts w:hint="eastAsia"/>
        </w:rPr>
        <w:t>31</w:t>
      </w:r>
      <w:r>
        <w:rPr>
          <w:rFonts w:hint="eastAsia"/>
        </w:rPr>
        <w:t>年度に</w:t>
      </w:r>
      <w:r w:rsidR="00E21F76">
        <w:rPr>
          <w:rFonts w:hint="eastAsia"/>
        </w:rPr>
        <w:t>大阪府で導入を行</w:t>
      </w:r>
      <w:r>
        <w:rPr>
          <w:rFonts w:hint="eastAsia"/>
        </w:rPr>
        <w:t>う</w:t>
      </w:r>
      <w:r w:rsidR="00E21F76">
        <w:rPr>
          <w:rFonts w:hint="eastAsia"/>
        </w:rPr>
        <w:t>予定で</w:t>
      </w:r>
      <w:r w:rsidR="00BA1703">
        <w:rPr>
          <w:rFonts w:hint="eastAsia"/>
        </w:rPr>
        <w:t>、</w:t>
      </w:r>
      <w:r w:rsidR="001A72F2">
        <w:rPr>
          <w:rFonts w:hint="eastAsia"/>
        </w:rPr>
        <w:t>ESCO</w:t>
      </w:r>
      <w:r w:rsidR="00E21F76">
        <w:rPr>
          <w:rFonts w:hint="eastAsia"/>
        </w:rPr>
        <w:t>提案事業者からの</w:t>
      </w:r>
      <w:r>
        <w:rPr>
          <w:rFonts w:hint="eastAsia"/>
        </w:rPr>
        <w:t>提</w:t>
      </w:r>
      <w:r w:rsidR="00E21F76">
        <w:rPr>
          <w:rFonts w:hint="eastAsia"/>
        </w:rPr>
        <w:t>案で</w:t>
      </w:r>
      <w:r>
        <w:rPr>
          <w:rFonts w:hint="eastAsia"/>
        </w:rPr>
        <w:t>この設備</w:t>
      </w:r>
      <w:r w:rsidR="001A72F2">
        <w:rPr>
          <w:rFonts w:hint="eastAsia"/>
        </w:rPr>
        <w:t>の入れ替えを予定しており</w:t>
      </w:r>
      <w:r w:rsidR="00BA1703">
        <w:rPr>
          <w:rFonts w:hint="eastAsia"/>
        </w:rPr>
        <w:t>、修繕が不要となった</w:t>
      </w:r>
      <w:r w:rsidR="00E21F76">
        <w:rPr>
          <w:rFonts w:hint="eastAsia"/>
        </w:rPr>
        <w:t>。</w:t>
      </w:r>
    </w:p>
    <w:p w:rsidR="00E21F76" w:rsidRDefault="00E21F76" w:rsidP="00E21F76">
      <w:pPr>
        <w:ind w:left="840" w:hangingChars="400" w:hanging="840"/>
      </w:pPr>
      <w:r>
        <w:rPr>
          <w:rFonts w:hint="eastAsia"/>
        </w:rPr>
        <w:t xml:space="preserve">　　○）</w:t>
      </w:r>
      <w:r>
        <w:rPr>
          <w:rFonts w:hint="eastAsia"/>
        </w:rPr>
        <w:t>9</w:t>
      </w:r>
      <w:r>
        <w:rPr>
          <w:rFonts w:hint="eastAsia"/>
        </w:rPr>
        <w:t>ページの来館者数は</w:t>
      </w:r>
      <w:r w:rsidR="0069625D">
        <w:rPr>
          <w:rFonts w:hint="eastAsia"/>
        </w:rPr>
        <w:t>、</w:t>
      </w:r>
      <w:r>
        <w:rPr>
          <w:rFonts w:hint="eastAsia"/>
        </w:rPr>
        <w:t>過去</w:t>
      </w:r>
      <w:r>
        <w:rPr>
          <w:rFonts w:hint="eastAsia"/>
        </w:rPr>
        <w:t>5</w:t>
      </w:r>
      <w:r>
        <w:rPr>
          <w:rFonts w:hint="eastAsia"/>
        </w:rPr>
        <w:t>年間では最高となっているのか。</w:t>
      </w:r>
    </w:p>
    <w:p w:rsidR="00E21F76" w:rsidRDefault="00E21F76" w:rsidP="00E21F76">
      <w:pPr>
        <w:ind w:left="840" w:hangingChars="400" w:hanging="840"/>
      </w:pPr>
      <w:r>
        <w:rPr>
          <w:rFonts w:hint="eastAsia"/>
        </w:rPr>
        <w:t xml:space="preserve">　　●）</w:t>
      </w:r>
      <w:r w:rsidR="0069625D">
        <w:rPr>
          <w:rFonts w:hint="eastAsia"/>
        </w:rPr>
        <w:t>昨年よりも</w:t>
      </w:r>
      <w:r w:rsidR="00F43D81">
        <w:rPr>
          <w:rFonts w:hint="eastAsia"/>
        </w:rPr>
        <w:t>増えてはいるが、</w:t>
      </w:r>
      <w:r w:rsidR="00FF00AA">
        <w:rPr>
          <w:rFonts w:hint="eastAsia"/>
        </w:rPr>
        <w:t>最高ではない。</w:t>
      </w:r>
    </w:p>
    <w:p w:rsidR="00FF00AA" w:rsidRDefault="00FF00AA" w:rsidP="00E21F76">
      <w:pPr>
        <w:ind w:left="840" w:hangingChars="400" w:hanging="840"/>
      </w:pPr>
      <w:r>
        <w:rPr>
          <w:rFonts w:hint="eastAsia"/>
        </w:rPr>
        <w:t xml:space="preserve">　　○）</w:t>
      </w:r>
      <w:r w:rsidR="00F43D81">
        <w:rPr>
          <w:rFonts w:hint="eastAsia"/>
        </w:rPr>
        <w:t>2</w:t>
      </w:r>
      <w:r w:rsidR="00F43D81">
        <w:rPr>
          <w:rFonts w:hint="eastAsia"/>
        </w:rPr>
        <w:t>ページの国際会議の誘致</w:t>
      </w:r>
      <w:r>
        <w:rPr>
          <w:rFonts w:hint="eastAsia"/>
        </w:rPr>
        <w:t>支援制度で、</w:t>
      </w:r>
      <w:r w:rsidR="00F43D81">
        <w:rPr>
          <w:rFonts w:hint="eastAsia"/>
        </w:rPr>
        <w:t>今年度、</w:t>
      </w:r>
      <w:r>
        <w:rPr>
          <w:rFonts w:hint="eastAsia"/>
        </w:rPr>
        <w:t>利用件数は</w:t>
      </w:r>
      <w:r w:rsidR="00F43D81">
        <w:rPr>
          <w:rFonts w:hint="eastAsia"/>
        </w:rPr>
        <w:t>増えている一方、キャンセルの件数も増えているが</w:t>
      </w:r>
      <w:r w:rsidR="008B7581">
        <w:rPr>
          <w:rFonts w:hint="eastAsia"/>
        </w:rPr>
        <w:t>、</w:t>
      </w:r>
      <w:r w:rsidR="001A72F2">
        <w:rPr>
          <w:rFonts w:hint="eastAsia"/>
        </w:rPr>
        <w:t>効果は出</w:t>
      </w:r>
      <w:r w:rsidR="00F43D81">
        <w:rPr>
          <w:rFonts w:hint="eastAsia"/>
        </w:rPr>
        <w:t>ていると言えるか</w:t>
      </w:r>
      <w:r>
        <w:rPr>
          <w:rFonts w:hint="eastAsia"/>
        </w:rPr>
        <w:t>。</w:t>
      </w:r>
    </w:p>
    <w:p w:rsidR="00FF00AA" w:rsidRDefault="00F43D81" w:rsidP="00E21F76">
      <w:pPr>
        <w:ind w:left="840" w:hangingChars="400" w:hanging="840"/>
      </w:pPr>
      <w:r>
        <w:rPr>
          <w:rFonts w:hint="eastAsia"/>
        </w:rPr>
        <w:t xml:space="preserve">　　●）これまでは、利用が確実な案件に対して</w:t>
      </w:r>
      <w:r w:rsidR="00FF00AA">
        <w:rPr>
          <w:rFonts w:hint="eastAsia"/>
        </w:rPr>
        <w:t>支援を行ってきたが、</w:t>
      </w:r>
      <w:r w:rsidR="001A72F2">
        <w:rPr>
          <w:rFonts w:hint="eastAsia"/>
        </w:rPr>
        <w:t>利用が決まっていなくと</w:t>
      </w:r>
      <w:r>
        <w:rPr>
          <w:rFonts w:hint="eastAsia"/>
        </w:rPr>
        <w:t>も誘致を進めるため、</w:t>
      </w:r>
      <w:r w:rsidR="00FF00AA">
        <w:rPr>
          <w:rFonts w:hint="eastAsia"/>
        </w:rPr>
        <w:t>営業の一環で支援</w:t>
      </w:r>
      <w:r w:rsidR="00BA1703">
        <w:rPr>
          <w:rFonts w:hint="eastAsia"/>
        </w:rPr>
        <w:t>制度を活用している</w:t>
      </w:r>
      <w:r w:rsidR="008B7581">
        <w:rPr>
          <w:rFonts w:hint="eastAsia"/>
        </w:rPr>
        <w:t>。このため</w:t>
      </w:r>
      <w:r>
        <w:rPr>
          <w:rFonts w:hint="eastAsia"/>
        </w:rPr>
        <w:t>支援決定しても、利用に至らず、</w:t>
      </w:r>
      <w:r w:rsidR="00FF00AA">
        <w:rPr>
          <w:rFonts w:hint="eastAsia"/>
        </w:rPr>
        <w:t>キャンセル</w:t>
      </w:r>
      <w:r>
        <w:rPr>
          <w:rFonts w:hint="eastAsia"/>
        </w:rPr>
        <w:t>となる件数も</w:t>
      </w:r>
      <w:r w:rsidR="00FF00AA">
        <w:rPr>
          <w:rFonts w:hint="eastAsia"/>
        </w:rPr>
        <w:t>増加している。</w:t>
      </w:r>
      <w:r w:rsidR="008B7581">
        <w:rPr>
          <w:rFonts w:hint="eastAsia"/>
        </w:rPr>
        <w:t>これまでは小さな国際会議</w:t>
      </w:r>
      <w:r w:rsidR="001A72F2">
        <w:rPr>
          <w:rFonts w:hint="eastAsia"/>
        </w:rPr>
        <w:t>に</w:t>
      </w:r>
      <w:r w:rsidR="008C0C99">
        <w:rPr>
          <w:rFonts w:hint="eastAsia"/>
        </w:rPr>
        <w:t>は適用していな</w:t>
      </w:r>
      <w:r w:rsidR="00BA1703">
        <w:rPr>
          <w:rFonts w:hint="eastAsia"/>
        </w:rPr>
        <w:t>かったが、新たに</w:t>
      </w:r>
      <w:r w:rsidR="001A72F2">
        <w:rPr>
          <w:rFonts w:hint="eastAsia"/>
        </w:rPr>
        <w:t>対象とする</w:t>
      </w:r>
      <w:r w:rsidR="00BA1703">
        <w:rPr>
          <w:rFonts w:hint="eastAsia"/>
        </w:rPr>
        <w:t>ことでいくつか国際会議を誘致</w:t>
      </w:r>
      <w:r w:rsidR="001A72F2">
        <w:rPr>
          <w:rFonts w:hint="eastAsia"/>
        </w:rPr>
        <w:t>する実績も出</w:t>
      </w:r>
      <w:r w:rsidR="00BA1703">
        <w:rPr>
          <w:rFonts w:hint="eastAsia"/>
        </w:rPr>
        <w:t>てきている</w:t>
      </w:r>
      <w:r w:rsidR="008C0C99">
        <w:rPr>
          <w:rFonts w:hint="eastAsia"/>
        </w:rPr>
        <w:t>。</w:t>
      </w:r>
    </w:p>
    <w:p w:rsidR="008C0C99" w:rsidRDefault="008C0C99" w:rsidP="00E21F76">
      <w:pPr>
        <w:ind w:left="840" w:hangingChars="400" w:hanging="840"/>
      </w:pPr>
      <w:r>
        <w:rPr>
          <w:rFonts w:hint="eastAsia"/>
        </w:rPr>
        <w:t xml:space="preserve">　　○</w:t>
      </w:r>
      <w:r w:rsidR="00F43D81">
        <w:rPr>
          <w:rFonts w:hint="eastAsia"/>
        </w:rPr>
        <w:t>）</w:t>
      </w:r>
      <w:r w:rsidR="00F43D81">
        <w:rPr>
          <w:rFonts w:hint="eastAsia"/>
        </w:rPr>
        <w:t>5</w:t>
      </w:r>
      <w:r w:rsidR="00F43D81">
        <w:rPr>
          <w:rFonts w:hint="eastAsia"/>
        </w:rPr>
        <w:t>ページの駐車料金の</w:t>
      </w:r>
      <w:r w:rsidR="00F43D81">
        <w:rPr>
          <w:rFonts w:hint="eastAsia"/>
        </w:rPr>
        <w:t>1</w:t>
      </w:r>
      <w:r w:rsidR="00F43D81">
        <w:rPr>
          <w:rFonts w:hint="eastAsia"/>
        </w:rPr>
        <w:t>日の上限金額の設定について、本格実施の</w:t>
      </w:r>
      <w:r>
        <w:rPr>
          <w:rFonts w:hint="eastAsia"/>
        </w:rPr>
        <w:t>検討状況は。</w:t>
      </w:r>
    </w:p>
    <w:p w:rsidR="00F855E2" w:rsidRDefault="008C0C99" w:rsidP="00BA1703">
      <w:pPr>
        <w:ind w:left="840" w:hangingChars="400" w:hanging="840"/>
      </w:pPr>
      <w:r>
        <w:rPr>
          <w:rFonts w:hint="eastAsia"/>
        </w:rPr>
        <w:t xml:space="preserve">　　●）</w:t>
      </w:r>
      <w:r w:rsidR="00F855E2">
        <w:rPr>
          <w:rFonts w:hint="eastAsia"/>
        </w:rPr>
        <w:t>個人の利用者からすると</w:t>
      </w:r>
      <w:r w:rsidR="00BA1703">
        <w:rPr>
          <w:rFonts w:hint="eastAsia"/>
        </w:rPr>
        <w:t>、</w:t>
      </w:r>
      <w:r w:rsidR="001A72F2">
        <w:rPr>
          <w:rFonts w:hint="eastAsia"/>
        </w:rPr>
        <w:t>料金に上限がないことは使いにくいとの</w:t>
      </w:r>
      <w:r w:rsidR="00F855E2">
        <w:rPr>
          <w:rFonts w:hint="eastAsia"/>
        </w:rPr>
        <w:t>意見がある</w:t>
      </w:r>
      <w:r w:rsidR="001A72F2">
        <w:rPr>
          <w:rFonts w:hint="eastAsia"/>
        </w:rPr>
        <w:t>ところ。一方で、イベントの場合、利用者より</w:t>
      </w:r>
      <w:r w:rsidR="00F8463B">
        <w:rPr>
          <w:rFonts w:hint="eastAsia"/>
        </w:rPr>
        <w:t>業者の方が</w:t>
      </w:r>
      <w:r w:rsidR="00F8463B">
        <w:rPr>
          <w:rFonts w:hint="eastAsia"/>
        </w:rPr>
        <w:t>1</w:t>
      </w:r>
      <w:r w:rsidR="00F8463B">
        <w:rPr>
          <w:rFonts w:hint="eastAsia"/>
        </w:rPr>
        <w:t>日利用され、</w:t>
      </w:r>
      <w:r w:rsidR="008B7581">
        <w:rPr>
          <w:rFonts w:hint="eastAsia"/>
        </w:rPr>
        <w:t>こうした</w:t>
      </w:r>
      <w:r w:rsidR="00F855E2">
        <w:rPr>
          <w:rFonts w:hint="eastAsia"/>
        </w:rPr>
        <w:t>収入も大</w:t>
      </w:r>
      <w:r w:rsidR="00F8463B">
        <w:rPr>
          <w:rFonts w:hint="eastAsia"/>
        </w:rPr>
        <w:t>きく</w:t>
      </w:r>
      <w:r w:rsidR="001A72F2">
        <w:rPr>
          <w:rFonts w:hint="eastAsia"/>
        </w:rPr>
        <w:t>、</w:t>
      </w:r>
      <w:r w:rsidR="00F855E2">
        <w:rPr>
          <w:rFonts w:hint="eastAsia"/>
        </w:rPr>
        <w:t>運用に悩んでいる</w:t>
      </w:r>
      <w:r w:rsidR="00F8463B">
        <w:rPr>
          <w:rFonts w:hint="eastAsia"/>
        </w:rPr>
        <w:t>ところ</w:t>
      </w:r>
      <w:r w:rsidR="00F855E2">
        <w:rPr>
          <w:rFonts w:hint="eastAsia"/>
        </w:rPr>
        <w:t>。</w:t>
      </w:r>
    </w:p>
    <w:p w:rsidR="00F855E2" w:rsidRDefault="001A72F2" w:rsidP="00E21F76">
      <w:pPr>
        <w:ind w:left="840" w:hangingChars="400" w:hanging="840"/>
      </w:pPr>
      <w:r>
        <w:rPr>
          <w:rFonts w:hint="eastAsia"/>
        </w:rPr>
        <w:t xml:space="preserve">　　○</w:t>
      </w:r>
      <w:r w:rsidR="00BA1703">
        <w:rPr>
          <w:rFonts w:hint="eastAsia"/>
        </w:rPr>
        <w:t>）</w:t>
      </w:r>
      <w:r w:rsidR="00BA1703">
        <w:rPr>
          <w:rFonts w:hint="eastAsia"/>
        </w:rPr>
        <w:t>11</w:t>
      </w:r>
      <w:r w:rsidR="00BA1703">
        <w:rPr>
          <w:rFonts w:hint="eastAsia"/>
        </w:rPr>
        <w:t>ページに記載の、車いすやベビーカーの利用件数が増えてきている</w:t>
      </w:r>
      <w:r w:rsidR="00F855E2">
        <w:rPr>
          <w:rFonts w:hint="eastAsia"/>
        </w:rPr>
        <w:t>が、何か取組みを行ってきたのか。</w:t>
      </w:r>
    </w:p>
    <w:p w:rsidR="00F855E2" w:rsidRPr="00FF00AA" w:rsidRDefault="008B7581" w:rsidP="00E21F76">
      <w:pPr>
        <w:ind w:left="840" w:hangingChars="400" w:hanging="840"/>
      </w:pPr>
      <w:r>
        <w:rPr>
          <w:rFonts w:hint="eastAsia"/>
        </w:rPr>
        <w:t xml:space="preserve">　　●）新たな取組みはないが、利用者に対しサ</w:t>
      </w:r>
      <w:r w:rsidR="00F855E2">
        <w:rPr>
          <w:rFonts w:hint="eastAsia"/>
        </w:rPr>
        <w:t>ービス内容が浸透し</w:t>
      </w:r>
      <w:r>
        <w:rPr>
          <w:rFonts w:hint="eastAsia"/>
        </w:rPr>
        <w:t>てき</w:t>
      </w:r>
      <w:r w:rsidR="00F855E2">
        <w:rPr>
          <w:rFonts w:hint="eastAsia"/>
        </w:rPr>
        <w:t>たものと理解している。</w:t>
      </w:r>
    </w:p>
    <w:p w:rsidR="00D20653" w:rsidRPr="008B7581" w:rsidRDefault="00D20653" w:rsidP="00E92E78"/>
    <w:p w:rsidR="00362A6B" w:rsidRDefault="004F2C48" w:rsidP="004F2C48">
      <w:pPr>
        <w:pStyle w:val="a3"/>
        <w:numPr>
          <w:ilvl w:val="0"/>
          <w:numId w:val="13"/>
        </w:numPr>
        <w:ind w:leftChars="0"/>
      </w:pPr>
      <w:r>
        <w:rPr>
          <w:rFonts w:hint="eastAsia"/>
        </w:rPr>
        <w:t>「Ⅱ</w:t>
      </w:r>
      <w:r w:rsidR="00AD170F">
        <w:rPr>
          <w:rFonts w:hint="eastAsia"/>
        </w:rPr>
        <w:t xml:space="preserve">　</w:t>
      </w:r>
      <w:r>
        <w:rPr>
          <w:rFonts w:hint="eastAsia"/>
        </w:rPr>
        <w:t>さらなるサービスの向上に関する事項」について</w:t>
      </w:r>
    </w:p>
    <w:p w:rsidR="009A20A1" w:rsidRDefault="00690667" w:rsidP="001A72F2">
      <w:pPr>
        <w:ind w:leftChars="100" w:left="840" w:hangingChars="300" w:hanging="630"/>
      </w:pPr>
      <w:r>
        <w:rPr>
          <w:rFonts w:hint="eastAsia"/>
        </w:rPr>
        <w:t xml:space="preserve">　○）</w:t>
      </w:r>
      <w:r w:rsidR="00BA1703">
        <w:rPr>
          <w:rFonts w:hint="eastAsia"/>
        </w:rPr>
        <w:t>13</w:t>
      </w:r>
      <w:r w:rsidR="001A72F2">
        <w:rPr>
          <w:rFonts w:hint="eastAsia"/>
        </w:rPr>
        <w:t>ページの利用者のアンケート</w:t>
      </w:r>
      <w:r w:rsidR="00BA1703">
        <w:rPr>
          <w:rFonts w:hint="eastAsia"/>
        </w:rPr>
        <w:t>だが、平成</w:t>
      </w:r>
      <w:r w:rsidR="00BA1703">
        <w:rPr>
          <w:rFonts w:hint="eastAsia"/>
        </w:rPr>
        <w:t>30</w:t>
      </w:r>
      <w:r w:rsidR="001A72F2">
        <w:rPr>
          <w:rFonts w:hint="eastAsia"/>
        </w:rPr>
        <w:t>年度の配布数は昨年度の年間と比較しても半分も満たない。</w:t>
      </w:r>
      <w:r w:rsidR="00E92E78">
        <w:rPr>
          <w:rFonts w:hint="eastAsia"/>
        </w:rPr>
        <w:t>何か理由はあるのか。</w:t>
      </w:r>
    </w:p>
    <w:p w:rsidR="00E92E78" w:rsidRDefault="00F8463B" w:rsidP="00E92E78">
      <w:pPr>
        <w:ind w:leftChars="100" w:left="840" w:hangingChars="300" w:hanging="630"/>
      </w:pPr>
      <w:r>
        <w:rPr>
          <w:rFonts w:hint="eastAsia"/>
        </w:rPr>
        <w:t xml:space="preserve">　●）</w:t>
      </w:r>
      <w:r w:rsidR="00E92E78">
        <w:rPr>
          <w:rFonts w:hint="eastAsia"/>
        </w:rPr>
        <w:t>昨年度</w:t>
      </w:r>
      <w:r>
        <w:rPr>
          <w:rFonts w:hint="eastAsia"/>
        </w:rPr>
        <w:t>は</w:t>
      </w:r>
      <w:r w:rsidR="00BA1703">
        <w:rPr>
          <w:rFonts w:hint="eastAsia"/>
        </w:rPr>
        <w:t>1,600</w:t>
      </w:r>
      <w:r w:rsidR="00BA1703">
        <w:rPr>
          <w:rFonts w:hint="eastAsia"/>
        </w:rPr>
        <w:t>件近い催事件数であったが、今年は年末までで</w:t>
      </w:r>
      <w:r w:rsidR="00BA1703">
        <w:rPr>
          <w:rFonts w:hint="eastAsia"/>
        </w:rPr>
        <w:t>900</w:t>
      </w:r>
      <w:r w:rsidR="00BA1703">
        <w:rPr>
          <w:rFonts w:hint="eastAsia"/>
        </w:rPr>
        <w:t>件程度となっており、そのうちお渡しできたのが</w:t>
      </w:r>
      <w:r w:rsidR="00BA1703">
        <w:rPr>
          <w:rFonts w:hint="eastAsia"/>
        </w:rPr>
        <w:t>552</w:t>
      </w:r>
      <w:r w:rsidR="00A04D04">
        <w:rPr>
          <w:rFonts w:hint="eastAsia"/>
        </w:rPr>
        <w:t>件であった。</w:t>
      </w:r>
    </w:p>
    <w:p w:rsidR="00A04D04" w:rsidRDefault="00A04D04" w:rsidP="00E92E78">
      <w:pPr>
        <w:ind w:leftChars="100" w:left="840" w:hangingChars="300" w:hanging="630"/>
      </w:pPr>
      <w:r>
        <w:rPr>
          <w:rFonts w:hint="eastAsia"/>
        </w:rPr>
        <w:t xml:space="preserve">　○）配布数は昨年度より下回っているが</w:t>
      </w:r>
      <w:r w:rsidR="008B7581">
        <w:rPr>
          <w:rFonts w:hint="eastAsia"/>
        </w:rPr>
        <w:t>、</w:t>
      </w:r>
      <w:r>
        <w:rPr>
          <w:rFonts w:hint="eastAsia"/>
        </w:rPr>
        <w:t>配布率は同程度ぐらいか。</w:t>
      </w:r>
    </w:p>
    <w:p w:rsidR="00A04D04" w:rsidRDefault="00A04D04" w:rsidP="00E92E78">
      <w:pPr>
        <w:ind w:leftChars="100" w:left="840" w:hangingChars="300" w:hanging="630"/>
      </w:pPr>
      <w:r>
        <w:rPr>
          <w:rFonts w:hint="eastAsia"/>
        </w:rPr>
        <w:t xml:space="preserve">　●）配布率も昨年度と比較すると少し下がっている。その原因としては、リピーターに対しては</w:t>
      </w:r>
      <w:r w:rsidR="001A72F2">
        <w:rPr>
          <w:rFonts w:hint="eastAsia"/>
        </w:rPr>
        <w:t>過去に回答していただいていることもあり、依頼はするものの回答を</w:t>
      </w:r>
      <w:r>
        <w:rPr>
          <w:rFonts w:hint="eastAsia"/>
        </w:rPr>
        <w:t>断</w:t>
      </w:r>
      <w:r w:rsidR="001A72F2">
        <w:rPr>
          <w:rFonts w:hint="eastAsia"/>
        </w:rPr>
        <w:t>わら</w:t>
      </w:r>
      <w:r>
        <w:rPr>
          <w:rFonts w:hint="eastAsia"/>
        </w:rPr>
        <w:t>れるケースが多い。</w:t>
      </w:r>
    </w:p>
    <w:p w:rsidR="00FA20F5" w:rsidRDefault="00913599" w:rsidP="00FA20F5">
      <w:pPr>
        <w:ind w:left="840" w:hangingChars="400" w:hanging="840"/>
      </w:pPr>
      <w:r>
        <w:rPr>
          <w:rFonts w:hint="eastAsia"/>
        </w:rPr>
        <w:t xml:space="preserve">　　○）</w:t>
      </w:r>
      <w:r>
        <w:rPr>
          <w:rFonts w:hint="eastAsia"/>
        </w:rPr>
        <w:t>15</w:t>
      </w:r>
      <w:r w:rsidR="00FA20F5">
        <w:rPr>
          <w:rFonts w:hint="eastAsia"/>
        </w:rPr>
        <w:t>ページのところで「館内表示がわかりにくい」とあるが</w:t>
      </w:r>
      <w:r w:rsidR="00F8463B">
        <w:rPr>
          <w:rFonts w:hint="eastAsia"/>
        </w:rPr>
        <w:t>、</w:t>
      </w:r>
      <w:r w:rsidR="001A72F2">
        <w:rPr>
          <w:rFonts w:hint="eastAsia"/>
        </w:rPr>
        <w:t>何か対策をと</w:t>
      </w:r>
      <w:r w:rsidR="00FA20F5">
        <w:rPr>
          <w:rFonts w:hint="eastAsia"/>
        </w:rPr>
        <w:t>っているのか。</w:t>
      </w:r>
    </w:p>
    <w:p w:rsidR="00FA20F5" w:rsidRDefault="00FA20F5" w:rsidP="00FA20F5">
      <w:pPr>
        <w:ind w:left="840" w:hangingChars="400" w:hanging="840"/>
      </w:pPr>
      <w:r>
        <w:rPr>
          <w:rFonts w:hint="eastAsia"/>
        </w:rPr>
        <w:t xml:space="preserve">　　●）喫煙場所については</w:t>
      </w:r>
      <w:r w:rsidR="001A72F2">
        <w:rPr>
          <w:rFonts w:hint="eastAsia"/>
        </w:rPr>
        <w:t>、表示を行ったことで分かりやすくなったと評価いただいたが、各室</w:t>
      </w:r>
      <w:r>
        <w:rPr>
          <w:rFonts w:hint="eastAsia"/>
        </w:rPr>
        <w:t>に関してはまだ分かりにくい印象があるので</w:t>
      </w:r>
      <w:r w:rsidR="008B7581">
        <w:rPr>
          <w:rFonts w:hint="eastAsia"/>
        </w:rPr>
        <w:t>、</w:t>
      </w:r>
      <w:r>
        <w:rPr>
          <w:rFonts w:hint="eastAsia"/>
        </w:rPr>
        <w:t>引き続き進めていきたい。</w:t>
      </w:r>
    </w:p>
    <w:p w:rsidR="00FA20F5" w:rsidRDefault="008B7581" w:rsidP="00FA20F5">
      <w:pPr>
        <w:ind w:left="840" w:hangingChars="400" w:hanging="840"/>
      </w:pPr>
      <w:r>
        <w:rPr>
          <w:rFonts w:hint="eastAsia"/>
        </w:rPr>
        <w:t xml:space="preserve">　　○）</w:t>
      </w:r>
      <w:r w:rsidR="001A72F2">
        <w:rPr>
          <w:rFonts w:hint="eastAsia"/>
        </w:rPr>
        <w:t>「</w:t>
      </w:r>
      <w:r>
        <w:rPr>
          <w:rFonts w:hint="eastAsia"/>
        </w:rPr>
        <w:t>生の声</w:t>
      </w:r>
      <w:r w:rsidR="001A72F2">
        <w:rPr>
          <w:rFonts w:hint="eastAsia"/>
        </w:rPr>
        <w:t>」</w:t>
      </w:r>
      <w:r>
        <w:rPr>
          <w:rFonts w:hint="eastAsia"/>
        </w:rPr>
        <w:t>とあるが、</w:t>
      </w:r>
      <w:r w:rsidR="00FA20F5">
        <w:rPr>
          <w:rFonts w:hint="eastAsia"/>
        </w:rPr>
        <w:t>意見を踏まえ、</w:t>
      </w:r>
      <w:r>
        <w:rPr>
          <w:rFonts w:hint="eastAsia"/>
        </w:rPr>
        <w:t>具体的に</w:t>
      </w:r>
      <w:r w:rsidR="00FA20F5">
        <w:rPr>
          <w:rFonts w:hint="eastAsia"/>
        </w:rPr>
        <w:t>取り入れたことはあるか。</w:t>
      </w:r>
    </w:p>
    <w:p w:rsidR="007D054D" w:rsidRDefault="00FA20F5" w:rsidP="00FA20F5">
      <w:pPr>
        <w:ind w:left="840" w:hangingChars="400" w:hanging="840"/>
      </w:pPr>
      <w:r>
        <w:rPr>
          <w:rFonts w:hint="eastAsia"/>
        </w:rPr>
        <w:t xml:space="preserve">　　●）大型の催事を実施している際に、</w:t>
      </w:r>
      <w:r w:rsidR="00913599">
        <w:rPr>
          <w:rFonts w:hint="eastAsia"/>
        </w:rPr>
        <w:t>他の</w:t>
      </w:r>
      <w:r>
        <w:rPr>
          <w:rFonts w:hint="eastAsia"/>
        </w:rPr>
        <w:t>イベントが</w:t>
      </w:r>
      <w:r w:rsidR="001A72F2">
        <w:rPr>
          <w:rFonts w:hint="eastAsia"/>
        </w:rPr>
        <w:t>同時に</w:t>
      </w:r>
      <w:r>
        <w:rPr>
          <w:rFonts w:hint="eastAsia"/>
        </w:rPr>
        <w:t>開催されている</w:t>
      </w:r>
      <w:r w:rsidR="00913599">
        <w:rPr>
          <w:rFonts w:hint="eastAsia"/>
        </w:rPr>
        <w:t>場合には、</w:t>
      </w:r>
      <w:r>
        <w:rPr>
          <w:rFonts w:hint="eastAsia"/>
        </w:rPr>
        <w:t>事</w:t>
      </w:r>
      <w:r w:rsidR="001A72F2">
        <w:rPr>
          <w:rFonts w:hint="eastAsia"/>
        </w:rPr>
        <w:lastRenderedPageBreak/>
        <w:t>前に</w:t>
      </w:r>
      <w:r>
        <w:rPr>
          <w:rFonts w:hint="eastAsia"/>
        </w:rPr>
        <w:t>知らせしてほしかったなどの指摘を受けたことがあった。事前にお伝えしていれば参加者に案内することも可能だった</w:t>
      </w:r>
      <w:r w:rsidR="001A72F2">
        <w:rPr>
          <w:rFonts w:hint="eastAsia"/>
        </w:rPr>
        <w:t>との</w:t>
      </w:r>
      <w:r>
        <w:rPr>
          <w:rFonts w:hint="eastAsia"/>
        </w:rPr>
        <w:t>意見があった</w:t>
      </w:r>
      <w:r w:rsidR="009805D8">
        <w:rPr>
          <w:rFonts w:hint="eastAsia"/>
        </w:rPr>
        <w:t>ので</w:t>
      </w:r>
      <w:r w:rsidR="00F8463B">
        <w:rPr>
          <w:rFonts w:hint="eastAsia"/>
        </w:rPr>
        <w:t>、</w:t>
      </w:r>
      <w:r w:rsidR="009805D8">
        <w:rPr>
          <w:rFonts w:hint="eastAsia"/>
        </w:rPr>
        <w:t>主催者に</w:t>
      </w:r>
      <w:r w:rsidR="00913599">
        <w:rPr>
          <w:rFonts w:hint="eastAsia"/>
        </w:rPr>
        <w:t>は</w:t>
      </w:r>
      <w:r w:rsidR="009805D8">
        <w:rPr>
          <w:rFonts w:hint="eastAsia"/>
        </w:rPr>
        <w:t>事前</w:t>
      </w:r>
      <w:r w:rsidR="00F8463B">
        <w:rPr>
          <w:rFonts w:hint="eastAsia"/>
        </w:rPr>
        <w:t>に、</w:t>
      </w:r>
      <w:r w:rsidR="00913599">
        <w:rPr>
          <w:rFonts w:hint="eastAsia"/>
        </w:rPr>
        <w:t>そ</w:t>
      </w:r>
      <w:r w:rsidR="008B7581">
        <w:rPr>
          <w:rFonts w:hint="eastAsia"/>
        </w:rPr>
        <w:t>の日に行われる催事の情報を</w:t>
      </w:r>
      <w:r w:rsidR="009805D8">
        <w:rPr>
          <w:rFonts w:hint="eastAsia"/>
        </w:rPr>
        <w:t>お伝えするようにしている。</w:t>
      </w:r>
    </w:p>
    <w:p w:rsidR="00930241" w:rsidRPr="007955DB" w:rsidRDefault="009805D8" w:rsidP="009805D8">
      <w:pPr>
        <w:ind w:left="840" w:hangingChars="400" w:hanging="840"/>
      </w:pPr>
      <w:r>
        <w:rPr>
          <w:rFonts w:hint="eastAsia"/>
        </w:rPr>
        <w:t xml:space="preserve">　　</w:t>
      </w:r>
    </w:p>
    <w:p w:rsidR="00E31306" w:rsidRDefault="0085553E" w:rsidP="000933B3">
      <w:pPr>
        <w:pStyle w:val="a3"/>
        <w:numPr>
          <w:ilvl w:val="0"/>
          <w:numId w:val="13"/>
        </w:numPr>
        <w:ind w:leftChars="0"/>
      </w:pPr>
      <w:r>
        <w:rPr>
          <w:rFonts w:hint="eastAsia"/>
        </w:rPr>
        <w:t>全体を通して</w:t>
      </w:r>
    </w:p>
    <w:p w:rsidR="009A20A1" w:rsidRDefault="007955DB" w:rsidP="00883663">
      <w:pPr>
        <w:ind w:leftChars="200" w:left="840" w:hangingChars="200" w:hanging="420"/>
      </w:pPr>
      <w:r>
        <w:rPr>
          <w:rFonts w:hint="eastAsia"/>
        </w:rPr>
        <w:t>○</w:t>
      </w:r>
      <w:r w:rsidR="005E7140">
        <w:rPr>
          <w:rFonts w:hint="eastAsia"/>
        </w:rPr>
        <w:t>）</w:t>
      </w:r>
      <w:r w:rsidR="00913599">
        <w:rPr>
          <w:rFonts w:hint="eastAsia"/>
        </w:rPr>
        <w:t>12</w:t>
      </w:r>
      <w:r w:rsidR="009805D8">
        <w:rPr>
          <w:rFonts w:hint="eastAsia"/>
        </w:rPr>
        <w:t>ページの</w:t>
      </w:r>
      <w:r w:rsidR="009805D8">
        <w:rPr>
          <w:rFonts w:hint="eastAsia"/>
        </w:rPr>
        <w:t>G</w:t>
      </w:r>
      <w:r w:rsidR="00913599">
        <w:rPr>
          <w:rFonts w:hint="eastAsia"/>
        </w:rPr>
        <w:t>20</w:t>
      </w:r>
      <w:r w:rsidR="009805D8">
        <w:rPr>
          <w:rFonts w:hint="eastAsia"/>
        </w:rPr>
        <w:t>の開催による日程の再調整を行ったとあるが</w:t>
      </w:r>
      <w:r w:rsidR="00F8463B">
        <w:rPr>
          <w:rFonts w:hint="eastAsia"/>
        </w:rPr>
        <w:t>、</w:t>
      </w:r>
      <w:r w:rsidR="009805D8">
        <w:rPr>
          <w:rFonts w:hint="eastAsia"/>
        </w:rPr>
        <w:t>具体的に</w:t>
      </w:r>
      <w:r w:rsidR="00F8463B">
        <w:rPr>
          <w:rFonts w:hint="eastAsia"/>
        </w:rPr>
        <w:t>はどういうことか</w:t>
      </w:r>
      <w:r w:rsidR="009805D8">
        <w:rPr>
          <w:rFonts w:hint="eastAsia"/>
        </w:rPr>
        <w:t>。</w:t>
      </w:r>
    </w:p>
    <w:p w:rsidR="008E3871" w:rsidRDefault="009805D8" w:rsidP="003752B9">
      <w:pPr>
        <w:ind w:leftChars="200" w:left="840" w:hangingChars="200" w:hanging="420"/>
      </w:pPr>
      <w:r>
        <w:rPr>
          <w:rFonts w:hint="eastAsia"/>
        </w:rPr>
        <w:t>●）</w:t>
      </w:r>
      <w:r>
        <w:rPr>
          <w:rFonts w:hint="eastAsia"/>
        </w:rPr>
        <w:t>G</w:t>
      </w:r>
      <w:r w:rsidR="00913599">
        <w:rPr>
          <w:rFonts w:hint="eastAsia"/>
        </w:rPr>
        <w:t>20</w:t>
      </w:r>
      <w:r w:rsidR="00F8463B">
        <w:rPr>
          <w:rFonts w:hint="eastAsia"/>
        </w:rPr>
        <w:t>の</w:t>
      </w:r>
      <w:r>
        <w:rPr>
          <w:rFonts w:hint="eastAsia"/>
        </w:rPr>
        <w:t>開催により、会議場の近隣は</w:t>
      </w:r>
      <w:r w:rsidR="001A72F2">
        <w:rPr>
          <w:rFonts w:hint="eastAsia"/>
        </w:rPr>
        <w:t>大幅に交通規制がかかる恐れがあるため、利用者</w:t>
      </w:r>
      <w:r w:rsidR="008E3871">
        <w:rPr>
          <w:rFonts w:hint="eastAsia"/>
        </w:rPr>
        <w:t>にはその旨</w:t>
      </w:r>
      <w:r w:rsidR="00F8463B">
        <w:rPr>
          <w:rFonts w:hint="eastAsia"/>
        </w:rPr>
        <w:t>を</w:t>
      </w:r>
      <w:r w:rsidR="008E3871">
        <w:rPr>
          <w:rFonts w:hint="eastAsia"/>
        </w:rPr>
        <w:t>お伝えし、日程を調整できるものは調整していただいた。</w:t>
      </w:r>
    </w:p>
    <w:p w:rsidR="008E3871" w:rsidRDefault="008E3871" w:rsidP="00883663">
      <w:pPr>
        <w:ind w:leftChars="200" w:left="840" w:hangingChars="200" w:hanging="420"/>
      </w:pPr>
      <w:r>
        <w:rPr>
          <w:rFonts w:hint="eastAsia"/>
        </w:rPr>
        <w:t>○）その期間の利用料金は</w:t>
      </w:r>
      <w:r w:rsidR="00F8463B">
        <w:rPr>
          <w:rFonts w:hint="eastAsia"/>
        </w:rPr>
        <w:t>、</w:t>
      </w:r>
      <w:r>
        <w:rPr>
          <w:rFonts w:hint="eastAsia"/>
        </w:rPr>
        <w:t>特別料金などを適用されるのか。</w:t>
      </w:r>
    </w:p>
    <w:p w:rsidR="008E3871" w:rsidRDefault="008E3871" w:rsidP="00883663">
      <w:pPr>
        <w:ind w:leftChars="200" w:left="840" w:hangingChars="200" w:hanging="420"/>
      </w:pPr>
      <w:r>
        <w:rPr>
          <w:rFonts w:hint="eastAsia"/>
        </w:rPr>
        <w:t>●）通常の料金で対応する。</w:t>
      </w:r>
    </w:p>
    <w:p w:rsidR="003545D2" w:rsidRDefault="003545D2" w:rsidP="008E3871"/>
    <w:p w:rsidR="009805D8" w:rsidRDefault="009805D8" w:rsidP="009805D8">
      <w:pPr>
        <w:rPr>
          <w:rFonts w:asciiTheme="minorEastAsia" w:hAnsiTheme="minorEastAsia"/>
        </w:rPr>
      </w:pPr>
      <w:r>
        <w:rPr>
          <w:rFonts w:asciiTheme="minorEastAsia" w:hAnsiTheme="minorEastAsia" w:hint="eastAsia"/>
        </w:rPr>
        <w:t>（２）大阪府立国際会議場指定管理運営業務にかかる総括について</w:t>
      </w:r>
    </w:p>
    <w:p w:rsidR="007E71F9" w:rsidRDefault="007E71F9" w:rsidP="009805D8">
      <w:pPr>
        <w:rPr>
          <w:rFonts w:asciiTheme="minorEastAsia" w:hAnsiTheme="minorEastAsia"/>
        </w:rPr>
      </w:pPr>
      <w:r>
        <w:rPr>
          <w:rFonts w:asciiTheme="minorEastAsia" w:hAnsiTheme="minorEastAsia" w:hint="eastAsia"/>
        </w:rPr>
        <w:t xml:space="preserve">　　</w:t>
      </w:r>
      <w:r w:rsidR="003569FC">
        <w:rPr>
          <w:rFonts w:asciiTheme="minorEastAsia" w:hAnsiTheme="minorEastAsia" w:hint="eastAsia"/>
        </w:rPr>
        <w:t>○）</w:t>
      </w:r>
      <w:r w:rsidR="00913599">
        <w:rPr>
          <w:rFonts w:asciiTheme="minorEastAsia" w:hAnsiTheme="minorEastAsia" w:hint="eastAsia"/>
        </w:rPr>
        <w:t>30</w:t>
      </w:r>
      <w:r w:rsidR="00122E7B">
        <w:rPr>
          <w:rFonts w:asciiTheme="minorEastAsia" w:hAnsiTheme="minorEastAsia" w:hint="eastAsia"/>
        </w:rPr>
        <w:t>年度の成約件数が</w:t>
      </w:r>
      <w:r w:rsidR="00F8463B">
        <w:rPr>
          <w:rFonts w:asciiTheme="minorEastAsia" w:hAnsiTheme="minorEastAsia" w:hint="eastAsia"/>
        </w:rPr>
        <w:t>1月末時点では、</w:t>
      </w:r>
      <w:r w:rsidR="00913599">
        <w:rPr>
          <w:rFonts w:asciiTheme="minorEastAsia" w:hAnsiTheme="minorEastAsia" w:hint="eastAsia"/>
        </w:rPr>
        <w:t>60</w:t>
      </w:r>
      <w:r w:rsidR="00122E7B">
        <w:rPr>
          <w:rFonts w:asciiTheme="minorEastAsia" w:hAnsiTheme="minorEastAsia" w:hint="eastAsia"/>
        </w:rPr>
        <w:t>件を下回っている</w:t>
      </w:r>
      <w:r w:rsidR="00E02969">
        <w:rPr>
          <w:rFonts w:asciiTheme="minorEastAsia" w:hAnsiTheme="minorEastAsia" w:hint="eastAsia"/>
        </w:rPr>
        <w:t>が</w:t>
      </w:r>
      <w:r w:rsidR="00F8463B">
        <w:rPr>
          <w:rFonts w:asciiTheme="minorEastAsia" w:hAnsiTheme="minorEastAsia" w:hint="eastAsia"/>
        </w:rPr>
        <w:t>、</w:t>
      </w:r>
      <w:r w:rsidR="00E02969">
        <w:rPr>
          <w:rFonts w:asciiTheme="minorEastAsia" w:hAnsiTheme="minorEastAsia" w:hint="eastAsia"/>
        </w:rPr>
        <w:t>原因は何かあるのか。</w:t>
      </w:r>
    </w:p>
    <w:p w:rsidR="003569FC" w:rsidRDefault="00521765" w:rsidP="009805D8">
      <w:pPr>
        <w:rPr>
          <w:rFonts w:asciiTheme="minorEastAsia" w:hAnsiTheme="minorEastAsia"/>
        </w:rPr>
      </w:pPr>
      <w:r>
        <w:rPr>
          <w:rFonts w:asciiTheme="minorEastAsia" w:hAnsiTheme="minorEastAsia" w:hint="eastAsia"/>
        </w:rPr>
        <w:t xml:space="preserve">　　</w:t>
      </w:r>
      <w:r w:rsidR="003569FC">
        <w:rPr>
          <w:rFonts w:asciiTheme="minorEastAsia" w:hAnsiTheme="minorEastAsia" w:hint="eastAsia"/>
        </w:rPr>
        <w:t>●）</w:t>
      </w:r>
      <w:r w:rsidR="00913599">
        <w:rPr>
          <w:rFonts w:asciiTheme="minorEastAsia" w:hAnsiTheme="minorEastAsia" w:hint="eastAsia"/>
        </w:rPr>
        <w:t>30</w:t>
      </w:r>
      <w:r w:rsidR="00F8463B">
        <w:rPr>
          <w:rFonts w:asciiTheme="minorEastAsia" w:hAnsiTheme="minorEastAsia" w:hint="eastAsia"/>
        </w:rPr>
        <w:t>年度は特に営業に力を入れて頑張っており</w:t>
      </w:r>
      <w:r w:rsidR="003569FC">
        <w:rPr>
          <w:rFonts w:asciiTheme="minorEastAsia" w:hAnsiTheme="minorEastAsia" w:hint="eastAsia"/>
        </w:rPr>
        <w:t>、</w:t>
      </w:r>
      <w:r w:rsidR="00F8463B">
        <w:rPr>
          <w:rFonts w:asciiTheme="minorEastAsia" w:hAnsiTheme="minorEastAsia" w:hint="eastAsia"/>
        </w:rPr>
        <w:t>目標達成に向け努力する。</w:t>
      </w:r>
    </w:p>
    <w:p w:rsidR="003569FC" w:rsidRDefault="003569FC" w:rsidP="003752B9">
      <w:pPr>
        <w:ind w:left="840" w:hangingChars="400" w:hanging="840"/>
        <w:rPr>
          <w:rFonts w:asciiTheme="minorEastAsia" w:hAnsiTheme="minorEastAsia"/>
        </w:rPr>
      </w:pPr>
      <w:r>
        <w:rPr>
          <w:rFonts w:asciiTheme="minorEastAsia" w:hAnsiTheme="minorEastAsia" w:hint="eastAsia"/>
        </w:rPr>
        <w:t xml:space="preserve">　　○）IRの誘致を進めている中で、国際会議場の位置づけをどのようにしていくのかを検討していかなければならない。規模はIR</w:t>
      </w:r>
      <w:r w:rsidR="003752B9">
        <w:rPr>
          <w:rFonts w:asciiTheme="minorEastAsia" w:hAnsiTheme="minorEastAsia" w:hint="eastAsia"/>
        </w:rPr>
        <w:t>に設置するものには劣る</w:t>
      </w:r>
      <w:r>
        <w:rPr>
          <w:rFonts w:asciiTheme="minorEastAsia" w:hAnsiTheme="minorEastAsia" w:hint="eastAsia"/>
        </w:rPr>
        <w:t>と思うが、国際会議場の立地条件などを踏まえると、</w:t>
      </w:r>
      <w:r w:rsidR="00F8463B">
        <w:rPr>
          <w:rFonts w:asciiTheme="minorEastAsia" w:hAnsiTheme="minorEastAsia" w:hint="eastAsia"/>
        </w:rPr>
        <w:t>この施設は</w:t>
      </w:r>
      <w:r>
        <w:rPr>
          <w:rFonts w:asciiTheme="minorEastAsia" w:hAnsiTheme="minorEastAsia" w:hint="eastAsia"/>
        </w:rPr>
        <w:t>使い勝手のいい部分</w:t>
      </w:r>
      <w:r w:rsidR="00F8463B">
        <w:rPr>
          <w:rFonts w:asciiTheme="minorEastAsia" w:hAnsiTheme="minorEastAsia" w:hint="eastAsia"/>
        </w:rPr>
        <w:t>が</w:t>
      </w:r>
      <w:r>
        <w:rPr>
          <w:rFonts w:asciiTheme="minorEastAsia" w:hAnsiTheme="minorEastAsia" w:hint="eastAsia"/>
        </w:rPr>
        <w:t>ある。今後、</w:t>
      </w:r>
      <w:r w:rsidR="00F8463B">
        <w:rPr>
          <w:rFonts w:asciiTheme="minorEastAsia" w:hAnsiTheme="minorEastAsia" w:hint="eastAsia"/>
        </w:rPr>
        <w:t>IRとの</w:t>
      </w:r>
      <w:r>
        <w:rPr>
          <w:rFonts w:asciiTheme="minorEastAsia" w:hAnsiTheme="minorEastAsia" w:hint="eastAsia"/>
        </w:rPr>
        <w:t>棲み分けが重要となってくるかと思う。</w:t>
      </w:r>
      <w:r w:rsidR="00F8463B">
        <w:rPr>
          <w:rFonts w:asciiTheme="minorEastAsia" w:hAnsiTheme="minorEastAsia" w:hint="eastAsia"/>
        </w:rPr>
        <w:t>この施設の国際会議は</w:t>
      </w:r>
      <w:r>
        <w:rPr>
          <w:rFonts w:asciiTheme="minorEastAsia" w:hAnsiTheme="minorEastAsia" w:hint="eastAsia"/>
        </w:rPr>
        <w:t>IRの立地や周辺の状況などを踏まえると、学術集会</w:t>
      </w:r>
      <w:r w:rsidR="004816F6">
        <w:rPr>
          <w:rFonts w:asciiTheme="minorEastAsia" w:hAnsiTheme="minorEastAsia" w:hint="eastAsia"/>
        </w:rPr>
        <w:t>のような医学系などに向いている施設だと考えているので、事務局の方でしっかりと検討していただきたい。</w:t>
      </w:r>
    </w:p>
    <w:p w:rsidR="00122E7B" w:rsidRPr="00165E9B" w:rsidRDefault="00165E9B" w:rsidP="00165E9B">
      <w:pPr>
        <w:ind w:left="840" w:hangingChars="400" w:hanging="840"/>
        <w:rPr>
          <w:rFonts w:asciiTheme="minorEastAsia" w:hAnsiTheme="minorEastAsia"/>
        </w:rPr>
      </w:pPr>
      <w:r>
        <w:rPr>
          <w:rFonts w:asciiTheme="minorEastAsia" w:hAnsiTheme="minorEastAsia" w:hint="eastAsia"/>
        </w:rPr>
        <w:t xml:space="preserve">　　○）インバウンドが増加傾向となっていたので</w:t>
      </w:r>
      <w:r w:rsidR="001A72F2">
        <w:rPr>
          <w:rFonts w:asciiTheme="minorEastAsia" w:hAnsiTheme="minorEastAsia" w:hint="eastAsia"/>
        </w:rPr>
        <w:t>、この施設は</w:t>
      </w:r>
      <w:r>
        <w:rPr>
          <w:rFonts w:asciiTheme="minorEastAsia" w:hAnsiTheme="minorEastAsia" w:hint="eastAsia"/>
        </w:rPr>
        <w:t>追い風を受けながらの運営だったが、この先インバウンドが伸び悩んだ際にはどのように取り組んでいくのかということと、この先、大規模修繕の問題が出てくる中で、今後一層、大阪府と指定管理者と連携を深めていただければと思う。</w:t>
      </w:r>
    </w:p>
    <w:p w:rsidR="009805D8" w:rsidRDefault="00E1646C" w:rsidP="00B40F24">
      <w:pPr>
        <w:ind w:left="735" w:hangingChars="350" w:hanging="735"/>
      </w:pPr>
      <w:r>
        <w:rPr>
          <w:rFonts w:hint="eastAsia"/>
        </w:rPr>
        <w:t xml:space="preserve">　　</w:t>
      </w:r>
      <w:r w:rsidR="00913599">
        <w:rPr>
          <w:rFonts w:hint="eastAsia"/>
        </w:rPr>
        <w:t>○）</w:t>
      </w:r>
      <w:r w:rsidR="00913599">
        <w:rPr>
          <w:rFonts w:hint="eastAsia"/>
        </w:rPr>
        <w:t>5</w:t>
      </w:r>
      <w:r w:rsidR="008E3871">
        <w:rPr>
          <w:rFonts w:hint="eastAsia"/>
        </w:rPr>
        <w:t>年間の指定管理</w:t>
      </w:r>
      <w:r w:rsidR="001A72F2">
        <w:rPr>
          <w:rFonts w:hint="eastAsia"/>
        </w:rPr>
        <w:t>者として</w:t>
      </w:r>
      <w:r w:rsidR="00B40F24">
        <w:rPr>
          <w:rFonts w:hint="eastAsia"/>
        </w:rPr>
        <w:t>、初年度は財政状況が良くなかったが、その後は、改善活動が上手く進み、全体</w:t>
      </w:r>
      <w:r w:rsidR="007A2F3A">
        <w:rPr>
          <w:rFonts w:hint="eastAsia"/>
        </w:rPr>
        <w:t>を</w:t>
      </w:r>
      <w:r w:rsidR="00B40F24">
        <w:rPr>
          <w:rFonts w:hint="eastAsia"/>
        </w:rPr>
        <w:t>通して</w:t>
      </w:r>
      <w:r w:rsidR="00B40F24">
        <w:rPr>
          <w:rFonts w:hint="eastAsia"/>
        </w:rPr>
        <w:t>A</w:t>
      </w:r>
      <w:r w:rsidR="00B40F24">
        <w:rPr>
          <w:rFonts w:hint="eastAsia"/>
        </w:rPr>
        <w:t>評価が多くなった。</w:t>
      </w:r>
    </w:p>
    <w:p w:rsidR="00B40F24" w:rsidRDefault="003752B9" w:rsidP="003752B9">
      <w:pPr>
        <w:ind w:left="735" w:hangingChars="350" w:hanging="735"/>
      </w:pPr>
      <w:r>
        <w:rPr>
          <w:rFonts w:hint="eastAsia"/>
        </w:rPr>
        <w:t xml:space="preserve">　　○</w:t>
      </w:r>
      <w:r w:rsidRPr="003752B9">
        <w:rPr>
          <w:rFonts w:ascii="ＭＳ 明朝" w:eastAsia="ＭＳ 明朝" w:hAnsi="ＭＳ 明朝" w:hint="eastAsia"/>
        </w:rPr>
        <w:t>)</w:t>
      </w:r>
      <w:r w:rsidR="00B40F24">
        <w:rPr>
          <w:rFonts w:hint="eastAsia"/>
        </w:rPr>
        <w:t>指定管理</w:t>
      </w:r>
      <w:r w:rsidR="001A72F2">
        <w:rPr>
          <w:rFonts w:hint="eastAsia"/>
        </w:rPr>
        <w:t>者</w:t>
      </w:r>
      <w:r w:rsidR="00B40F24">
        <w:rPr>
          <w:rFonts w:hint="eastAsia"/>
        </w:rPr>
        <w:t>の募集</w:t>
      </w:r>
      <w:r w:rsidR="00EB42DF">
        <w:rPr>
          <w:rFonts w:hint="eastAsia"/>
        </w:rPr>
        <w:t>時</w:t>
      </w:r>
      <w:r w:rsidR="00B40F24">
        <w:rPr>
          <w:rFonts w:hint="eastAsia"/>
        </w:rPr>
        <w:t>に</w:t>
      </w:r>
      <w:r w:rsidR="001A72F2">
        <w:rPr>
          <w:rFonts w:hint="eastAsia"/>
        </w:rPr>
        <w:t>作成された</w:t>
      </w:r>
      <w:r w:rsidR="00E1646C">
        <w:rPr>
          <w:rFonts w:hint="eastAsia"/>
        </w:rPr>
        <w:t>運営</w:t>
      </w:r>
      <w:r w:rsidR="00913599">
        <w:rPr>
          <w:rFonts w:hint="eastAsia"/>
        </w:rPr>
        <w:t>計画に基づいて、評価を</w:t>
      </w:r>
      <w:r w:rsidR="007A2F3A">
        <w:rPr>
          <w:rFonts w:hint="eastAsia"/>
        </w:rPr>
        <w:t>行って</w:t>
      </w:r>
      <w:r w:rsidR="00913599">
        <w:rPr>
          <w:rFonts w:hint="eastAsia"/>
        </w:rPr>
        <w:t>きたが、</w:t>
      </w:r>
      <w:r w:rsidR="00913599">
        <w:rPr>
          <w:rFonts w:hint="eastAsia"/>
        </w:rPr>
        <w:t>5</w:t>
      </w:r>
      <w:r w:rsidR="00B40F24">
        <w:rPr>
          <w:rFonts w:hint="eastAsia"/>
        </w:rPr>
        <w:t>年という期間は非常に長い</w:t>
      </w:r>
      <w:r w:rsidR="001A72F2">
        <w:rPr>
          <w:rFonts w:hint="eastAsia"/>
        </w:rPr>
        <w:t>と感じた</w:t>
      </w:r>
      <w:r w:rsidR="00B40F24">
        <w:rPr>
          <w:rFonts w:hint="eastAsia"/>
        </w:rPr>
        <w:t>。</w:t>
      </w:r>
      <w:r w:rsidR="00913599">
        <w:t>5</w:t>
      </w:r>
      <w:r w:rsidR="0047648A">
        <w:rPr>
          <w:rFonts w:hint="eastAsia"/>
        </w:rPr>
        <w:t>年間</w:t>
      </w:r>
      <w:r w:rsidR="001A72F2">
        <w:rPr>
          <w:rFonts w:hint="eastAsia"/>
        </w:rPr>
        <w:t>で</w:t>
      </w:r>
      <w:r w:rsidR="0047648A">
        <w:rPr>
          <w:rFonts w:hint="eastAsia"/>
        </w:rPr>
        <w:t>の変化に伴い、</w:t>
      </w:r>
      <w:r w:rsidR="007A2F3A">
        <w:rPr>
          <w:rFonts w:hint="eastAsia"/>
        </w:rPr>
        <w:t>事情が</w:t>
      </w:r>
      <w:r w:rsidR="00B40F24">
        <w:rPr>
          <w:rFonts w:hint="eastAsia"/>
        </w:rPr>
        <w:t>大幅に変わってしまうこともあるため、当時作成した基準で判断することができない恐れがある。</w:t>
      </w:r>
      <w:r w:rsidR="00E1646C">
        <w:rPr>
          <w:rFonts w:hint="eastAsia"/>
        </w:rPr>
        <w:t>今回は</w:t>
      </w:r>
      <w:r>
        <w:rPr>
          <w:rFonts w:hint="eastAsia"/>
        </w:rPr>
        <w:t>たまたま、評価基準の見直しには至らなかったが、次</w:t>
      </w:r>
      <w:r w:rsidR="00E1646C">
        <w:rPr>
          <w:rFonts w:hint="eastAsia"/>
        </w:rPr>
        <w:t>の</w:t>
      </w:r>
      <w:r w:rsidR="00913599">
        <w:rPr>
          <w:rFonts w:hint="eastAsia"/>
        </w:rPr>
        <w:t>10</w:t>
      </w:r>
      <w:r w:rsidR="00C073AC">
        <w:rPr>
          <w:rFonts w:hint="eastAsia"/>
        </w:rPr>
        <w:t>年間の指定</w:t>
      </w:r>
      <w:r w:rsidR="00B40F24">
        <w:rPr>
          <w:rFonts w:hint="eastAsia"/>
        </w:rPr>
        <w:t>期間</w:t>
      </w:r>
      <w:r w:rsidR="0047648A">
        <w:rPr>
          <w:rFonts w:hint="eastAsia"/>
        </w:rPr>
        <w:t>に</w:t>
      </w:r>
      <w:r w:rsidR="001A72F2">
        <w:rPr>
          <w:rFonts w:hint="eastAsia"/>
        </w:rPr>
        <w:t>は状況が大きく変わる可能性もあるので、その際にどのように対応</w:t>
      </w:r>
      <w:r w:rsidR="00E1646C">
        <w:rPr>
          <w:rFonts w:hint="eastAsia"/>
        </w:rPr>
        <w:t>するのか考えなければならない。</w:t>
      </w:r>
    </w:p>
    <w:p w:rsidR="00EB42DF" w:rsidRDefault="00EB42DF" w:rsidP="00C073AC">
      <w:pPr>
        <w:ind w:left="735" w:hangingChars="350" w:hanging="735"/>
      </w:pPr>
      <w:r>
        <w:rPr>
          <w:rFonts w:hint="eastAsia"/>
        </w:rPr>
        <w:t xml:space="preserve">　　　</w:t>
      </w:r>
      <w:r>
        <w:rPr>
          <w:rFonts w:hint="eastAsia"/>
        </w:rPr>
        <w:t xml:space="preserve"> PDCA</w:t>
      </w:r>
      <w:r>
        <w:rPr>
          <w:rFonts w:hint="eastAsia"/>
        </w:rPr>
        <w:t>を回す</w:t>
      </w:r>
      <w:r w:rsidR="001A72F2">
        <w:rPr>
          <w:rFonts w:hint="eastAsia"/>
        </w:rPr>
        <w:t>にあたり</w:t>
      </w:r>
      <w:r>
        <w:rPr>
          <w:rFonts w:hint="eastAsia"/>
        </w:rPr>
        <w:t>、</w:t>
      </w:r>
      <w:r w:rsidR="0047648A">
        <w:rPr>
          <w:rFonts w:hint="eastAsia"/>
        </w:rPr>
        <w:t>評価</w:t>
      </w:r>
      <w:r>
        <w:rPr>
          <w:rFonts w:hint="eastAsia"/>
        </w:rPr>
        <w:t>基準に基づ</w:t>
      </w:r>
      <w:r w:rsidR="007A2F3A">
        <w:rPr>
          <w:rFonts w:hint="eastAsia"/>
        </w:rPr>
        <w:t>いた計画を作成し、指定管理者</w:t>
      </w:r>
      <w:r w:rsidR="003752B9">
        <w:rPr>
          <w:rFonts w:hint="eastAsia"/>
        </w:rPr>
        <w:t>で実行していただくことと</w:t>
      </w:r>
      <w:r w:rsidR="0047648A">
        <w:rPr>
          <w:rFonts w:hint="eastAsia"/>
        </w:rPr>
        <w:t>なる。また、委員は基準に</w:t>
      </w:r>
      <w:r w:rsidR="001A72F2">
        <w:rPr>
          <w:rFonts w:hint="eastAsia"/>
        </w:rPr>
        <w:t>沿って、</w:t>
      </w:r>
      <w:r w:rsidR="0047648A">
        <w:rPr>
          <w:rFonts w:hint="eastAsia"/>
        </w:rPr>
        <w:t>実行されているか</w:t>
      </w:r>
      <w:r w:rsidR="001A72F2">
        <w:rPr>
          <w:rFonts w:hint="eastAsia"/>
        </w:rPr>
        <w:t>その</w:t>
      </w:r>
      <w:r w:rsidR="0047648A">
        <w:rPr>
          <w:rFonts w:hint="eastAsia"/>
        </w:rPr>
        <w:t>チェックを行う</w:t>
      </w:r>
      <w:r>
        <w:rPr>
          <w:rFonts w:hint="eastAsia"/>
        </w:rPr>
        <w:t>。</w:t>
      </w:r>
      <w:r>
        <w:rPr>
          <w:rFonts w:hint="eastAsia"/>
        </w:rPr>
        <w:t xml:space="preserve"> </w:t>
      </w:r>
      <w:r w:rsidR="006E08CC">
        <w:rPr>
          <w:rFonts w:hint="eastAsia"/>
        </w:rPr>
        <w:t>普通</w:t>
      </w:r>
      <w:r w:rsidR="00E1646C">
        <w:rPr>
          <w:rFonts w:hint="eastAsia"/>
        </w:rPr>
        <w:t>の組織であれば、</w:t>
      </w:r>
      <w:r w:rsidR="001A72F2">
        <w:rPr>
          <w:rFonts w:hint="eastAsia"/>
        </w:rPr>
        <w:t>計画を作成する主体</w:t>
      </w:r>
      <w:r w:rsidR="0047648A">
        <w:rPr>
          <w:rFonts w:hint="eastAsia"/>
        </w:rPr>
        <w:t>も実行を行う</w:t>
      </w:r>
      <w:r w:rsidR="001A72F2">
        <w:rPr>
          <w:rFonts w:hint="eastAsia"/>
        </w:rPr>
        <w:t>主体</w:t>
      </w:r>
      <w:r w:rsidR="0047648A">
        <w:rPr>
          <w:rFonts w:hint="eastAsia"/>
        </w:rPr>
        <w:t>も</w:t>
      </w:r>
      <w:r w:rsidR="001A72F2">
        <w:rPr>
          <w:rFonts w:hint="eastAsia"/>
        </w:rPr>
        <w:t>同じ</w:t>
      </w:r>
      <w:r w:rsidR="006E08CC">
        <w:rPr>
          <w:rFonts w:hint="eastAsia"/>
        </w:rPr>
        <w:t>１つの組織で</w:t>
      </w:r>
      <w:r w:rsidR="001A72F2">
        <w:rPr>
          <w:rFonts w:hint="eastAsia"/>
        </w:rPr>
        <w:t>ある</w:t>
      </w:r>
      <w:r w:rsidR="006E08CC">
        <w:rPr>
          <w:rFonts w:hint="eastAsia"/>
        </w:rPr>
        <w:t>のが一般的。</w:t>
      </w:r>
      <w:r w:rsidR="0047648A">
        <w:rPr>
          <w:rFonts w:hint="eastAsia"/>
        </w:rPr>
        <w:t>しかし、</w:t>
      </w:r>
      <w:r w:rsidR="007A2F3A">
        <w:rPr>
          <w:rFonts w:hint="eastAsia"/>
        </w:rPr>
        <w:t>指定管理者制度の下では、</w:t>
      </w:r>
      <w:r w:rsidR="0047648A">
        <w:rPr>
          <w:rFonts w:hint="eastAsia"/>
        </w:rPr>
        <w:t>実行</w:t>
      </w:r>
      <w:r w:rsidR="00E1646C">
        <w:rPr>
          <w:rFonts w:hint="eastAsia"/>
        </w:rPr>
        <w:t>は</w:t>
      </w:r>
      <w:r w:rsidR="007A2F3A">
        <w:rPr>
          <w:rFonts w:hint="eastAsia"/>
        </w:rPr>
        <w:t>指定管理者</w:t>
      </w:r>
      <w:r w:rsidR="00E1646C">
        <w:rPr>
          <w:rFonts w:hint="eastAsia"/>
        </w:rPr>
        <w:t>で行うが、</w:t>
      </w:r>
      <w:r w:rsidR="006E08CC">
        <w:rPr>
          <w:rFonts w:hint="eastAsia"/>
        </w:rPr>
        <w:t>計画</w:t>
      </w:r>
      <w:r w:rsidR="007A2F3A">
        <w:rPr>
          <w:rFonts w:hint="eastAsia"/>
        </w:rPr>
        <w:t>の</w:t>
      </w:r>
      <w:r w:rsidR="001A72F2">
        <w:rPr>
          <w:rFonts w:hint="eastAsia"/>
        </w:rPr>
        <w:t>大</w:t>
      </w:r>
      <w:r w:rsidR="007A2F3A">
        <w:rPr>
          <w:rFonts w:hint="eastAsia"/>
        </w:rPr>
        <w:t>部分は大阪府で行うので、その点がきちんと連携が取れて</w:t>
      </w:r>
      <w:r w:rsidR="00E1646C">
        <w:rPr>
          <w:rFonts w:hint="eastAsia"/>
        </w:rPr>
        <w:t>いれば問題</w:t>
      </w:r>
      <w:r w:rsidR="00291D12">
        <w:rPr>
          <w:rFonts w:hint="eastAsia"/>
        </w:rPr>
        <w:t>はないが、状況の変化などに</w:t>
      </w:r>
      <w:r w:rsidR="006E08CC">
        <w:rPr>
          <w:rFonts w:hint="eastAsia"/>
        </w:rPr>
        <w:t>より、計画</w:t>
      </w:r>
      <w:r w:rsidR="00291D12">
        <w:rPr>
          <w:rFonts w:hint="eastAsia"/>
        </w:rPr>
        <w:t>部分に変更が生じた際に</w:t>
      </w:r>
      <w:r w:rsidR="006E08CC">
        <w:rPr>
          <w:rFonts w:hint="eastAsia"/>
        </w:rPr>
        <w:t>は</w:t>
      </w:r>
      <w:r w:rsidR="00291D12">
        <w:rPr>
          <w:rFonts w:hint="eastAsia"/>
        </w:rPr>
        <w:t>戦略的な対応</w:t>
      </w:r>
      <w:r w:rsidR="001A72F2">
        <w:rPr>
          <w:rFonts w:hint="eastAsia"/>
        </w:rPr>
        <w:t>が取りにくい</w:t>
      </w:r>
      <w:r w:rsidR="006E08CC">
        <w:rPr>
          <w:rFonts w:hint="eastAsia"/>
        </w:rPr>
        <w:t>。</w:t>
      </w:r>
    </w:p>
    <w:p w:rsidR="00631EAC" w:rsidRPr="00C073AC" w:rsidRDefault="006E08CC" w:rsidP="00C073AC">
      <w:pPr>
        <w:ind w:left="735" w:hangingChars="350" w:hanging="735"/>
      </w:pPr>
      <w:r>
        <w:rPr>
          <w:rFonts w:hint="eastAsia"/>
        </w:rPr>
        <w:t xml:space="preserve">　　　</w:t>
      </w:r>
      <w:r>
        <w:rPr>
          <w:rFonts w:hint="eastAsia"/>
        </w:rPr>
        <w:t xml:space="preserve"> </w:t>
      </w:r>
      <w:r>
        <w:rPr>
          <w:rFonts w:hint="eastAsia"/>
        </w:rPr>
        <w:t>実行部分できちんと回っていても、計画部分が状況の変化についていけないとなると</w:t>
      </w:r>
      <w:r>
        <w:rPr>
          <w:rFonts w:hint="eastAsia"/>
        </w:rPr>
        <w:lastRenderedPageBreak/>
        <w:t>競争力の低下につながってしま</w:t>
      </w:r>
      <w:r w:rsidR="007A2F3A">
        <w:rPr>
          <w:rFonts w:hint="eastAsia"/>
        </w:rPr>
        <w:t>う。実際に運営を行う中で、生きた情報を持っているのは指定管理者</w:t>
      </w:r>
      <w:r>
        <w:rPr>
          <w:rFonts w:hint="eastAsia"/>
        </w:rPr>
        <w:t>であり、その情報を計画策定に生かしていかなければならない。次回には、それらを反映できる仕組みを考えていただきたい。</w:t>
      </w:r>
    </w:p>
    <w:p w:rsidR="00165E9B" w:rsidRPr="00165E9B" w:rsidRDefault="00390C34" w:rsidP="00165E9B">
      <w:pPr>
        <w:ind w:leftChars="100" w:left="566" w:hangingChars="162" w:hanging="356"/>
        <w:rPr>
          <w:rFonts w:asciiTheme="minorEastAsia" w:hAnsiTheme="minorEastAsia"/>
          <w:sz w:val="22"/>
        </w:rPr>
      </w:pPr>
      <w:r>
        <w:rPr>
          <w:rFonts w:asciiTheme="minorEastAsia" w:hAnsiTheme="minorEastAsia" w:hint="eastAsia"/>
          <w:sz w:val="22"/>
        </w:rPr>
        <w:t>○</w:t>
      </w:r>
      <w:r w:rsidR="005E7140">
        <w:rPr>
          <w:rFonts w:asciiTheme="minorEastAsia" w:hAnsiTheme="minorEastAsia" w:hint="eastAsia"/>
          <w:sz w:val="22"/>
        </w:rPr>
        <w:t>）</w:t>
      </w:r>
      <w:r w:rsidR="00165E9B" w:rsidRPr="00165E9B">
        <w:rPr>
          <w:rFonts w:asciiTheme="minorEastAsia" w:hAnsiTheme="minorEastAsia" w:hint="eastAsia"/>
          <w:sz w:val="22"/>
        </w:rPr>
        <w:t>それでは、5年間の取組みについての指摘・提言については、まず、事務局でまとめていただき、各委員に確認いただいた後、委員長に一任していただく形でとりまとめるということで、各委員の先生方、よろしいでしょうか。</w:t>
      </w:r>
    </w:p>
    <w:p w:rsidR="00631EAC" w:rsidRPr="00631EAC" w:rsidRDefault="00305670" w:rsidP="00165E9B">
      <w:pPr>
        <w:ind w:leftChars="100" w:left="1090" w:hangingChars="400" w:hanging="880"/>
        <w:rPr>
          <w:rFonts w:asciiTheme="minorEastAsia" w:hAnsiTheme="minorEastAsia"/>
        </w:rPr>
      </w:pPr>
      <w:r>
        <w:rPr>
          <w:rFonts w:asciiTheme="minorEastAsia" w:hAnsiTheme="minorEastAsia" w:hint="eastAsia"/>
          <w:kern w:val="0"/>
          <w:sz w:val="22"/>
        </w:rPr>
        <w:t>○）</w:t>
      </w:r>
      <w:r w:rsidR="00631EAC" w:rsidRPr="00631EAC">
        <w:rPr>
          <w:rFonts w:asciiTheme="minorEastAsia" w:hAnsiTheme="minorEastAsia" w:hint="eastAsia"/>
          <w:kern w:val="0"/>
          <w:sz w:val="22"/>
        </w:rPr>
        <w:t>異議なし</w:t>
      </w:r>
    </w:p>
    <w:p w:rsidR="00563902" w:rsidRDefault="009B4CD8" w:rsidP="001B077B">
      <w:pPr>
        <w:ind w:leftChars="200" w:left="840" w:hangingChars="200" w:hanging="420"/>
      </w:pPr>
      <w:r>
        <w:rPr>
          <w:rFonts w:hint="eastAsia"/>
        </w:rPr>
        <w:t xml:space="preserve">　　　　　　　　　　　　　　　　　　　　　　　　　　　　　　　　　　　</w:t>
      </w:r>
    </w:p>
    <w:p w:rsidR="009B4CD8" w:rsidRDefault="009B4CD8" w:rsidP="00563902">
      <w:pPr>
        <w:ind w:leftChars="300" w:left="840" w:hangingChars="100" w:hanging="210"/>
        <w:jc w:val="right"/>
      </w:pPr>
      <w:r>
        <w:rPr>
          <w:rFonts w:hint="eastAsia"/>
        </w:rPr>
        <w:t>以上</w:t>
      </w:r>
    </w:p>
    <w:p w:rsidR="00E31306" w:rsidRPr="0085553E" w:rsidRDefault="00E31306" w:rsidP="000A4D2F">
      <w:pPr>
        <w:ind w:leftChars="100" w:left="420" w:hangingChars="100" w:hanging="210"/>
      </w:pPr>
    </w:p>
    <w:sectPr w:rsidR="00E31306" w:rsidRPr="0085553E" w:rsidSect="008E4BB8">
      <w:pgSz w:w="11906" w:h="16838"/>
      <w:pgMar w:top="1701"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DF" w:rsidRDefault="00EB42DF" w:rsidP="001C03E5">
      <w:r>
        <w:separator/>
      </w:r>
    </w:p>
  </w:endnote>
  <w:endnote w:type="continuationSeparator" w:id="0">
    <w:p w:rsidR="00EB42DF" w:rsidRDefault="00EB42DF" w:rsidP="001C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DF" w:rsidRDefault="00EB42DF" w:rsidP="001C03E5">
      <w:r>
        <w:separator/>
      </w:r>
    </w:p>
  </w:footnote>
  <w:footnote w:type="continuationSeparator" w:id="0">
    <w:p w:rsidR="00EB42DF" w:rsidRDefault="00EB42DF" w:rsidP="001C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7C7"/>
    <w:multiLevelType w:val="hybridMultilevel"/>
    <w:tmpl w:val="D7E650F2"/>
    <w:lvl w:ilvl="0" w:tplc="3CAABA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E4B5D"/>
    <w:multiLevelType w:val="hybridMultilevel"/>
    <w:tmpl w:val="F776334A"/>
    <w:lvl w:ilvl="0" w:tplc="C0E24FE2">
      <w:numFmt w:val="none"/>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4985DFC"/>
    <w:multiLevelType w:val="hybridMultilevel"/>
    <w:tmpl w:val="6750CD82"/>
    <w:lvl w:ilvl="0" w:tplc="786A136C">
      <w:numFmt w:val="non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9F7EFC"/>
    <w:multiLevelType w:val="hybridMultilevel"/>
    <w:tmpl w:val="8A4268B0"/>
    <w:lvl w:ilvl="0" w:tplc="8A94D69E">
      <w:start w:val="1"/>
      <w:numFmt w:val="decimalFullWidth"/>
      <w:lvlText w:val="（%1）"/>
      <w:lvlJc w:val="left"/>
      <w:pPr>
        <w:ind w:left="720" w:hanging="720"/>
      </w:pPr>
      <w:rPr>
        <w:rFonts w:hint="default"/>
        <w:lang w:val="en-US"/>
      </w:rPr>
    </w:lvl>
    <w:lvl w:ilvl="1" w:tplc="E9E826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9917B3"/>
    <w:multiLevelType w:val="hybridMultilevel"/>
    <w:tmpl w:val="CD04A1D6"/>
    <w:lvl w:ilvl="0" w:tplc="410E3BF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4734C4"/>
    <w:multiLevelType w:val="hybridMultilevel"/>
    <w:tmpl w:val="5F84BBC8"/>
    <w:lvl w:ilvl="0" w:tplc="76AE51F0">
      <w:start w:val="5"/>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ED5408A"/>
    <w:multiLevelType w:val="hybridMultilevel"/>
    <w:tmpl w:val="187A7922"/>
    <w:lvl w:ilvl="0" w:tplc="F15274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B687B"/>
    <w:multiLevelType w:val="hybridMultilevel"/>
    <w:tmpl w:val="FE2C801E"/>
    <w:lvl w:ilvl="0" w:tplc="1B6416B8">
      <w:numFmt w:val="non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B35A97"/>
    <w:multiLevelType w:val="hybridMultilevel"/>
    <w:tmpl w:val="17EE6A04"/>
    <w:lvl w:ilvl="0" w:tplc="926A7962">
      <w:start w:val="2"/>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9F099F"/>
    <w:multiLevelType w:val="hybridMultilevel"/>
    <w:tmpl w:val="8BDC1896"/>
    <w:lvl w:ilvl="0" w:tplc="B6A2E9DE">
      <w:numFmt w:val="non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2FE5208"/>
    <w:multiLevelType w:val="hybridMultilevel"/>
    <w:tmpl w:val="DAC411B6"/>
    <w:lvl w:ilvl="0" w:tplc="2736C248">
      <w:numFmt w:val="non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71113D"/>
    <w:multiLevelType w:val="hybridMultilevel"/>
    <w:tmpl w:val="9398A570"/>
    <w:lvl w:ilvl="0" w:tplc="5788800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8093EB1"/>
    <w:multiLevelType w:val="hybridMultilevel"/>
    <w:tmpl w:val="FE2CA92A"/>
    <w:lvl w:ilvl="0" w:tplc="26945FF0">
      <w:start w:val="1"/>
      <w:numFmt w:val="none"/>
      <w:lvlText w:val="%1）"/>
      <w:lvlJc w:val="left"/>
      <w:pPr>
        <w:ind w:left="630" w:hanging="4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2182B0B"/>
    <w:multiLevelType w:val="hybridMultilevel"/>
    <w:tmpl w:val="7E60876E"/>
    <w:lvl w:ilvl="0" w:tplc="EDCC690C">
      <w:numFmt w:val="non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8727DA"/>
    <w:multiLevelType w:val="hybridMultilevel"/>
    <w:tmpl w:val="F280A996"/>
    <w:lvl w:ilvl="0" w:tplc="1CD80A9A">
      <w:numFmt w:val="non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800649"/>
    <w:multiLevelType w:val="hybridMultilevel"/>
    <w:tmpl w:val="5F5A7C2C"/>
    <w:lvl w:ilvl="0" w:tplc="ECFAF7C8">
      <w:numFmt w:val="non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DE51B82"/>
    <w:multiLevelType w:val="hybridMultilevel"/>
    <w:tmpl w:val="FBF23B72"/>
    <w:lvl w:ilvl="0" w:tplc="194A75D6">
      <w:start w:val="1"/>
      <w:numFmt w:val="decimalFullWidth"/>
      <w:lvlText w:val="（%1）"/>
      <w:lvlJc w:val="left"/>
      <w:pPr>
        <w:ind w:left="720" w:hanging="720"/>
      </w:pPr>
      <w:rPr>
        <w:rFonts w:asciiTheme="minorHAnsi" w:hAnsiTheme="minorHAnsi" w:hint="default"/>
      </w:rPr>
    </w:lvl>
    <w:lvl w:ilvl="1" w:tplc="0BB447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E71764"/>
    <w:multiLevelType w:val="hybridMultilevel"/>
    <w:tmpl w:val="2500E292"/>
    <w:lvl w:ilvl="0" w:tplc="3C1C49CA">
      <w:start w:val="1"/>
      <w:numFmt w:val="non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4C37AF4"/>
    <w:multiLevelType w:val="hybridMultilevel"/>
    <w:tmpl w:val="814EF094"/>
    <w:lvl w:ilvl="0" w:tplc="D12AD3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F868F8"/>
    <w:multiLevelType w:val="hybridMultilevel"/>
    <w:tmpl w:val="1388951E"/>
    <w:lvl w:ilvl="0" w:tplc="873681F4">
      <w:numFmt w:val="non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B4223D"/>
    <w:multiLevelType w:val="hybridMultilevel"/>
    <w:tmpl w:val="854C5A70"/>
    <w:lvl w:ilvl="0" w:tplc="5A6EC60E">
      <w:numFmt w:val="non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BF4F87"/>
    <w:multiLevelType w:val="hybridMultilevel"/>
    <w:tmpl w:val="6D6C4024"/>
    <w:lvl w:ilvl="0" w:tplc="9AE6F270">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AE17C2A"/>
    <w:multiLevelType w:val="hybridMultilevel"/>
    <w:tmpl w:val="D8C0D36A"/>
    <w:lvl w:ilvl="0" w:tplc="AC5AA0C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C82D81"/>
    <w:multiLevelType w:val="hybridMultilevel"/>
    <w:tmpl w:val="88EC6C22"/>
    <w:lvl w:ilvl="0" w:tplc="5420EBA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5C79B6"/>
    <w:multiLevelType w:val="hybridMultilevel"/>
    <w:tmpl w:val="A450FBC6"/>
    <w:lvl w:ilvl="0" w:tplc="68AAB5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EFE1B39"/>
    <w:multiLevelType w:val="hybridMultilevel"/>
    <w:tmpl w:val="0C7EB814"/>
    <w:lvl w:ilvl="0" w:tplc="DE4CC24A">
      <w:start w:val="2"/>
      <w:numFmt w:val="non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1"/>
  </w:num>
  <w:num w:numId="3">
    <w:abstractNumId w:val="5"/>
  </w:num>
  <w:num w:numId="4">
    <w:abstractNumId w:val="0"/>
  </w:num>
  <w:num w:numId="5">
    <w:abstractNumId w:val="16"/>
  </w:num>
  <w:num w:numId="6">
    <w:abstractNumId w:val="9"/>
  </w:num>
  <w:num w:numId="7">
    <w:abstractNumId w:val="14"/>
  </w:num>
  <w:num w:numId="8">
    <w:abstractNumId w:val="2"/>
  </w:num>
  <w:num w:numId="9">
    <w:abstractNumId w:val="10"/>
  </w:num>
  <w:num w:numId="10">
    <w:abstractNumId w:val="15"/>
  </w:num>
  <w:num w:numId="11">
    <w:abstractNumId w:val="13"/>
  </w:num>
  <w:num w:numId="12">
    <w:abstractNumId w:val="18"/>
  </w:num>
  <w:num w:numId="13">
    <w:abstractNumId w:val="24"/>
  </w:num>
  <w:num w:numId="14">
    <w:abstractNumId w:val="23"/>
  </w:num>
  <w:num w:numId="15">
    <w:abstractNumId w:val="4"/>
  </w:num>
  <w:num w:numId="16">
    <w:abstractNumId w:val="21"/>
  </w:num>
  <w:num w:numId="17">
    <w:abstractNumId w:val="6"/>
  </w:num>
  <w:num w:numId="18">
    <w:abstractNumId w:val="22"/>
  </w:num>
  <w:num w:numId="19">
    <w:abstractNumId w:val="12"/>
  </w:num>
  <w:num w:numId="20">
    <w:abstractNumId w:val="20"/>
  </w:num>
  <w:num w:numId="21">
    <w:abstractNumId w:val="7"/>
  </w:num>
  <w:num w:numId="22">
    <w:abstractNumId w:val="1"/>
  </w:num>
  <w:num w:numId="23">
    <w:abstractNumId w:val="19"/>
  </w:num>
  <w:num w:numId="24">
    <w:abstractNumId w:val="25"/>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4B"/>
    <w:rsid w:val="000010F1"/>
    <w:rsid w:val="00001262"/>
    <w:rsid w:val="0001402C"/>
    <w:rsid w:val="00020662"/>
    <w:rsid w:val="00020857"/>
    <w:rsid w:val="00026EF0"/>
    <w:rsid w:val="00032BE2"/>
    <w:rsid w:val="00034848"/>
    <w:rsid w:val="00036D5B"/>
    <w:rsid w:val="00041931"/>
    <w:rsid w:val="00042E47"/>
    <w:rsid w:val="00047987"/>
    <w:rsid w:val="0005066A"/>
    <w:rsid w:val="00052322"/>
    <w:rsid w:val="000542FE"/>
    <w:rsid w:val="00055264"/>
    <w:rsid w:val="00055C62"/>
    <w:rsid w:val="000605AD"/>
    <w:rsid w:val="000632D0"/>
    <w:rsid w:val="00073AEF"/>
    <w:rsid w:val="0007571A"/>
    <w:rsid w:val="00077443"/>
    <w:rsid w:val="00080CAC"/>
    <w:rsid w:val="000903BE"/>
    <w:rsid w:val="00091EFF"/>
    <w:rsid w:val="000933B3"/>
    <w:rsid w:val="00095D83"/>
    <w:rsid w:val="000A4D2F"/>
    <w:rsid w:val="000A7E39"/>
    <w:rsid w:val="000C47A4"/>
    <w:rsid w:val="000C6995"/>
    <w:rsid w:val="000C6F3F"/>
    <w:rsid w:val="000D0228"/>
    <w:rsid w:val="000D386C"/>
    <w:rsid w:val="000D7372"/>
    <w:rsid w:val="000E1B73"/>
    <w:rsid w:val="000E58E0"/>
    <w:rsid w:val="000F4B62"/>
    <w:rsid w:val="00102E3C"/>
    <w:rsid w:val="0010671F"/>
    <w:rsid w:val="0011440B"/>
    <w:rsid w:val="00120EF7"/>
    <w:rsid w:val="00122E7B"/>
    <w:rsid w:val="00122ED7"/>
    <w:rsid w:val="0012413E"/>
    <w:rsid w:val="00126C05"/>
    <w:rsid w:val="001302A0"/>
    <w:rsid w:val="001379E5"/>
    <w:rsid w:val="00157CDA"/>
    <w:rsid w:val="0016000A"/>
    <w:rsid w:val="001610CB"/>
    <w:rsid w:val="00161CF8"/>
    <w:rsid w:val="00162DFB"/>
    <w:rsid w:val="00165E9B"/>
    <w:rsid w:val="00166C42"/>
    <w:rsid w:val="001756EE"/>
    <w:rsid w:val="0017587F"/>
    <w:rsid w:val="00183551"/>
    <w:rsid w:val="001855C7"/>
    <w:rsid w:val="00197A65"/>
    <w:rsid w:val="001A2232"/>
    <w:rsid w:val="001A2D28"/>
    <w:rsid w:val="001A43A5"/>
    <w:rsid w:val="001A4B11"/>
    <w:rsid w:val="001A72F2"/>
    <w:rsid w:val="001B077B"/>
    <w:rsid w:val="001B07AB"/>
    <w:rsid w:val="001C03E5"/>
    <w:rsid w:val="001C2B34"/>
    <w:rsid w:val="001D16CA"/>
    <w:rsid w:val="001F1673"/>
    <w:rsid w:val="001F530E"/>
    <w:rsid w:val="00210D1C"/>
    <w:rsid w:val="00231C07"/>
    <w:rsid w:val="00234CCA"/>
    <w:rsid w:val="00236B58"/>
    <w:rsid w:val="00237043"/>
    <w:rsid w:val="002375F3"/>
    <w:rsid w:val="00246EBC"/>
    <w:rsid w:val="00247F0A"/>
    <w:rsid w:val="002531E0"/>
    <w:rsid w:val="00254FF8"/>
    <w:rsid w:val="002551B3"/>
    <w:rsid w:val="00255A7A"/>
    <w:rsid w:val="002668C1"/>
    <w:rsid w:val="00273D1A"/>
    <w:rsid w:val="0027577E"/>
    <w:rsid w:val="00282DEB"/>
    <w:rsid w:val="002830A3"/>
    <w:rsid w:val="00291D12"/>
    <w:rsid w:val="00295865"/>
    <w:rsid w:val="0029657A"/>
    <w:rsid w:val="002A72BD"/>
    <w:rsid w:val="002B4D98"/>
    <w:rsid w:val="002B51C9"/>
    <w:rsid w:val="002C5E1B"/>
    <w:rsid w:val="002E0121"/>
    <w:rsid w:val="002E1479"/>
    <w:rsid w:val="002E21E1"/>
    <w:rsid w:val="002E4E2F"/>
    <w:rsid w:val="002F02B5"/>
    <w:rsid w:val="00300477"/>
    <w:rsid w:val="003011B2"/>
    <w:rsid w:val="00303752"/>
    <w:rsid w:val="00305670"/>
    <w:rsid w:val="003276C5"/>
    <w:rsid w:val="003349FE"/>
    <w:rsid w:val="003366E5"/>
    <w:rsid w:val="00337291"/>
    <w:rsid w:val="00344CA0"/>
    <w:rsid w:val="00350568"/>
    <w:rsid w:val="00351AF0"/>
    <w:rsid w:val="00352FF3"/>
    <w:rsid w:val="003545D2"/>
    <w:rsid w:val="003565B0"/>
    <w:rsid w:val="003569FC"/>
    <w:rsid w:val="00361982"/>
    <w:rsid w:val="00362A6B"/>
    <w:rsid w:val="003653E9"/>
    <w:rsid w:val="00365631"/>
    <w:rsid w:val="00372CBF"/>
    <w:rsid w:val="003752B9"/>
    <w:rsid w:val="003811FE"/>
    <w:rsid w:val="00390C34"/>
    <w:rsid w:val="00391F36"/>
    <w:rsid w:val="003934AC"/>
    <w:rsid w:val="003956B7"/>
    <w:rsid w:val="003B35B2"/>
    <w:rsid w:val="003B3E2A"/>
    <w:rsid w:val="003B5CC7"/>
    <w:rsid w:val="003C1637"/>
    <w:rsid w:val="003D52EE"/>
    <w:rsid w:val="003D55E0"/>
    <w:rsid w:val="003D5834"/>
    <w:rsid w:val="003D5B32"/>
    <w:rsid w:val="003D5C14"/>
    <w:rsid w:val="003E1109"/>
    <w:rsid w:val="003E28E4"/>
    <w:rsid w:val="003E566F"/>
    <w:rsid w:val="003F216A"/>
    <w:rsid w:val="00401434"/>
    <w:rsid w:val="00410765"/>
    <w:rsid w:val="004202C3"/>
    <w:rsid w:val="004242FD"/>
    <w:rsid w:val="00431A9E"/>
    <w:rsid w:val="00433974"/>
    <w:rsid w:val="00442271"/>
    <w:rsid w:val="004431E1"/>
    <w:rsid w:val="004547E8"/>
    <w:rsid w:val="00461AAF"/>
    <w:rsid w:val="004639F8"/>
    <w:rsid w:val="00463F2A"/>
    <w:rsid w:val="00466835"/>
    <w:rsid w:val="00466FC1"/>
    <w:rsid w:val="0047648A"/>
    <w:rsid w:val="004816F6"/>
    <w:rsid w:val="00486486"/>
    <w:rsid w:val="004914DF"/>
    <w:rsid w:val="004976D2"/>
    <w:rsid w:val="004A0DD4"/>
    <w:rsid w:val="004B4057"/>
    <w:rsid w:val="004B506E"/>
    <w:rsid w:val="004C7364"/>
    <w:rsid w:val="004D49D9"/>
    <w:rsid w:val="004D750C"/>
    <w:rsid w:val="004E29DA"/>
    <w:rsid w:val="004F2C48"/>
    <w:rsid w:val="005029BE"/>
    <w:rsid w:val="00505FF3"/>
    <w:rsid w:val="005101DC"/>
    <w:rsid w:val="00512ABF"/>
    <w:rsid w:val="005166C9"/>
    <w:rsid w:val="00521765"/>
    <w:rsid w:val="005264A4"/>
    <w:rsid w:val="00541FA3"/>
    <w:rsid w:val="00551290"/>
    <w:rsid w:val="00557769"/>
    <w:rsid w:val="00563815"/>
    <w:rsid w:val="00563902"/>
    <w:rsid w:val="005678A5"/>
    <w:rsid w:val="005755C5"/>
    <w:rsid w:val="005803BE"/>
    <w:rsid w:val="005900B5"/>
    <w:rsid w:val="00592D89"/>
    <w:rsid w:val="00596D45"/>
    <w:rsid w:val="005A0A4B"/>
    <w:rsid w:val="005A1440"/>
    <w:rsid w:val="005A5894"/>
    <w:rsid w:val="005A7BA5"/>
    <w:rsid w:val="005B519B"/>
    <w:rsid w:val="005C0F87"/>
    <w:rsid w:val="005C192E"/>
    <w:rsid w:val="005D0B05"/>
    <w:rsid w:val="005D127C"/>
    <w:rsid w:val="005D3D38"/>
    <w:rsid w:val="005E3C31"/>
    <w:rsid w:val="005E7140"/>
    <w:rsid w:val="005F4ECD"/>
    <w:rsid w:val="00600502"/>
    <w:rsid w:val="006012BF"/>
    <w:rsid w:val="006027EB"/>
    <w:rsid w:val="00604DF8"/>
    <w:rsid w:val="00606CB1"/>
    <w:rsid w:val="00613CE0"/>
    <w:rsid w:val="00613CF0"/>
    <w:rsid w:val="00620525"/>
    <w:rsid w:val="00622F4B"/>
    <w:rsid w:val="00625622"/>
    <w:rsid w:val="0062767F"/>
    <w:rsid w:val="00631EAC"/>
    <w:rsid w:val="00636933"/>
    <w:rsid w:val="006470DE"/>
    <w:rsid w:val="0065165A"/>
    <w:rsid w:val="00657F3B"/>
    <w:rsid w:val="00661C2F"/>
    <w:rsid w:val="006623CB"/>
    <w:rsid w:val="006657E1"/>
    <w:rsid w:val="006776FF"/>
    <w:rsid w:val="006803AA"/>
    <w:rsid w:val="00681D0E"/>
    <w:rsid w:val="00684355"/>
    <w:rsid w:val="00690667"/>
    <w:rsid w:val="00694345"/>
    <w:rsid w:val="0069625D"/>
    <w:rsid w:val="006B3595"/>
    <w:rsid w:val="006B407B"/>
    <w:rsid w:val="006C14FC"/>
    <w:rsid w:val="006C41DE"/>
    <w:rsid w:val="006C5B1D"/>
    <w:rsid w:val="006D14E6"/>
    <w:rsid w:val="006D2A35"/>
    <w:rsid w:val="006D2C1E"/>
    <w:rsid w:val="006D2C8C"/>
    <w:rsid w:val="006D4487"/>
    <w:rsid w:val="006E08CC"/>
    <w:rsid w:val="006F3F4B"/>
    <w:rsid w:val="0070506D"/>
    <w:rsid w:val="00706D12"/>
    <w:rsid w:val="00734A34"/>
    <w:rsid w:val="00743DBB"/>
    <w:rsid w:val="00755385"/>
    <w:rsid w:val="007616B7"/>
    <w:rsid w:val="00761BDB"/>
    <w:rsid w:val="00770B94"/>
    <w:rsid w:val="007736FB"/>
    <w:rsid w:val="00783F8A"/>
    <w:rsid w:val="0078608F"/>
    <w:rsid w:val="007908A2"/>
    <w:rsid w:val="00794EC7"/>
    <w:rsid w:val="007955DB"/>
    <w:rsid w:val="007A10A8"/>
    <w:rsid w:val="007A268A"/>
    <w:rsid w:val="007A2F3A"/>
    <w:rsid w:val="007A38D2"/>
    <w:rsid w:val="007A55FA"/>
    <w:rsid w:val="007B1A3F"/>
    <w:rsid w:val="007B20D0"/>
    <w:rsid w:val="007B5347"/>
    <w:rsid w:val="007B57CA"/>
    <w:rsid w:val="007C45A3"/>
    <w:rsid w:val="007D054D"/>
    <w:rsid w:val="007D6BAF"/>
    <w:rsid w:val="007E1D2A"/>
    <w:rsid w:val="007E28AF"/>
    <w:rsid w:val="007E55B8"/>
    <w:rsid w:val="007E640D"/>
    <w:rsid w:val="007E71F9"/>
    <w:rsid w:val="007F0666"/>
    <w:rsid w:val="007F08D3"/>
    <w:rsid w:val="007F3477"/>
    <w:rsid w:val="00800A00"/>
    <w:rsid w:val="00802AE2"/>
    <w:rsid w:val="00805C1B"/>
    <w:rsid w:val="008253E3"/>
    <w:rsid w:val="008336FC"/>
    <w:rsid w:val="00840FF2"/>
    <w:rsid w:val="00843A25"/>
    <w:rsid w:val="0085521B"/>
    <w:rsid w:val="0085553E"/>
    <w:rsid w:val="00867529"/>
    <w:rsid w:val="0087222D"/>
    <w:rsid w:val="0088350A"/>
    <w:rsid w:val="00883663"/>
    <w:rsid w:val="00895AFF"/>
    <w:rsid w:val="008A2804"/>
    <w:rsid w:val="008A292D"/>
    <w:rsid w:val="008A2DB2"/>
    <w:rsid w:val="008A32CB"/>
    <w:rsid w:val="008A4D73"/>
    <w:rsid w:val="008A7BF2"/>
    <w:rsid w:val="008B12B0"/>
    <w:rsid w:val="008B61EF"/>
    <w:rsid w:val="008B6523"/>
    <w:rsid w:val="008B7581"/>
    <w:rsid w:val="008C0C99"/>
    <w:rsid w:val="008C0FDB"/>
    <w:rsid w:val="008C7708"/>
    <w:rsid w:val="008D12E8"/>
    <w:rsid w:val="008E3871"/>
    <w:rsid w:val="008E4263"/>
    <w:rsid w:val="008E4BB8"/>
    <w:rsid w:val="008E6ACA"/>
    <w:rsid w:val="008E7EB6"/>
    <w:rsid w:val="008F0431"/>
    <w:rsid w:val="008F2273"/>
    <w:rsid w:val="008F3FDE"/>
    <w:rsid w:val="008F547B"/>
    <w:rsid w:val="008F7C50"/>
    <w:rsid w:val="00904DFE"/>
    <w:rsid w:val="00913599"/>
    <w:rsid w:val="0092125C"/>
    <w:rsid w:val="00922311"/>
    <w:rsid w:val="00927AC5"/>
    <w:rsid w:val="00927E36"/>
    <w:rsid w:val="00930241"/>
    <w:rsid w:val="00937A6A"/>
    <w:rsid w:val="009506B0"/>
    <w:rsid w:val="00955DED"/>
    <w:rsid w:val="00956391"/>
    <w:rsid w:val="00964B7E"/>
    <w:rsid w:val="009715CE"/>
    <w:rsid w:val="009746D9"/>
    <w:rsid w:val="009805D8"/>
    <w:rsid w:val="0098625A"/>
    <w:rsid w:val="00986C04"/>
    <w:rsid w:val="0099018C"/>
    <w:rsid w:val="009A20A1"/>
    <w:rsid w:val="009B0081"/>
    <w:rsid w:val="009B14DD"/>
    <w:rsid w:val="009B41EA"/>
    <w:rsid w:val="009B4CD8"/>
    <w:rsid w:val="009B709D"/>
    <w:rsid w:val="009B7FDE"/>
    <w:rsid w:val="009C0068"/>
    <w:rsid w:val="009C046A"/>
    <w:rsid w:val="009C0615"/>
    <w:rsid w:val="009C2DF3"/>
    <w:rsid w:val="009D1C39"/>
    <w:rsid w:val="009D2797"/>
    <w:rsid w:val="009D309B"/>
    <w:rsid w:val="00A03170"/>
    <w:rsid w:val="00A04D04"/>
    <w:rsid w:val="00A11045"/>
    <w:rsid w:val="00A338B5"/>
    <w:rsid w:val="00A45392"/>
    <w:rsid w:val="00A6122E"/>
    <w:rsid w:val="00A61D79"/>
    <w:rsid w:val="00A71685"/>
    <w:rsid w:val="00A718D9"/>
    <w:rsid w:val="00A93DD6"/>
    <w:rsid w:val="00A95D7C"/>
    <w:rsid w:val="00AA4990"/>
    <w:rsid w:val="00AB7007"/>
    <w:rsid w:val="00AC7C5E"/>
    <w:rsid w:val="00AD170F"/>
    <w:rsid w:val="00AD2AE2"/>
    <w:rsid w:val="00AE64CD"/>
    <w:rsid w:val="00AE75EA"/>
    <w:rsid w:val="00AF44E1"/>
    <w:rsid w:val="00B03CA6"/>
    <w:rsid w:val="00B05073"/>
    <w:rsid w:val="00B11BF6"/>
    <w:rsid w:val="00B143B2"/>
    <w:rsid w:val="00B177AD"/>
    <w:rsid w:val="00B20452"/>
    <w:rsid w:val="00B30497"/>
    <w:rsid w:val="00B40F24"/>
    <w:rsid w:val="00B43073"/>
    <w:rsid w:val="00B47796"/>
    <w:rsid w:val="00B47BDC"/>
    <w:rsid w:val="00B57455"/>
    <w:rsid w:val="00B61AD3"/>
    <w:rsid w:val="00B67A90"/>
    <w:rsid w:val="00B85A19"/>
    <w:rsid w:val="00B97F58"/>
    <w:rsid w:val="00BA0FBA"/>
    <w:rsid w:val="00BA1703"/>
    <w:rsid w:val="00BA1CFE"/>
    <w:rsid w:val="00BA4ED3"/>
    <w:rsid w:val="00BB0405"/>
    <w:rsid w:val="00BC40B6"/>
    <w:rsid w:val="00BC4261"/>
    <w:rsid w:val="00BD5ACC"/>
    <w:rsid w:val="00BE5167"/>
    <w:rsid w:val="00BF6FE0"/>
    <w:rsid w:val="00C032AD"/>
    <w:rsid w:val="00C04A76"/>
    <w:rsid w:val="00C073AC"/>
    <w:rsid w:val="00C07F70"/>
    <w:rsid w:val="00C12BE0"/>
    <w:rsid w:val="00C1349A"/>
    <w:rsid w:val="00C15B1B"/>
    <w:rsid w:val="00C15B92"/>
    <w:rsid w:val="00C22C1E"/>
    <w:rsid w:val="00C43052"/>
    <w:rsid w:val="00C51673"/>
    <w:rsid w:val="00C721BB"/>
    <w:rsid w:val="00C73315"/>
    <w:rsid w:val="00C73E27"/>
    <w:rsid w:val="00C77710"/>
    <w:rsid w:val="00C80D96"/>
    <w:rsid w:val="00C82EEB"/>
    <w:rsid w:val="00C86D13"/>
    <w:rsid w:val="00C90818"/>
    <w:rsid w:val="00C90C57"/>
    <w:rsid w:val="00C93CDB"/>
    <w:rsid w:val="00CA28F5"/>
    <w:rsid w:val="00CB3613"/>
    <w:rsid w:val="00CC1266"/>
    <w:rsid w:val="00CC530B"/>
    <w:rsid w:val="00CD0DDC"/>
    <w:rsid w:val="00CD1D46"/>
    <w:rsid w:val="00CD4D00"/>
    <w:rsid w:val="00CD4F5E"/>
    <w:rsid w:val="00CD7498"/>
    <w:rsid w:val="00CF22AF"/>
    <w:rsid w:val="00CF5335"/>
    <w:rsid w:val="00CF6A36"/>
    <w:rsid w:val="00D029FF"/>
    <w:rsid w:val="00D17CC9"/>
    <w:rsid w:val="00D20584"/>
    <w:rsid w:val="00D20653"/>
    <w:rsid w:val="00D25A33"/>
    <w:rsid w:val="00D30776"/>
    <w:rsid w:val="00D31644"/>
    <w:rsid w:val="00D3255C"/>
    <w:rsid w:val="00D32A10"/>
    <w:rsid w:val="00D35DBD"/>
    <w:rsid w:val="00D74853"/>
    <w:rsid w:val="00D76A21"/>
    <w:rsid w:val="00D77A1C"/>
    <w:rsid w:val="00D82A15"/>
    <w:rsid w:val="00D90165"/>
    <w:rsid w:val="00D92D88"/>
    <w:rsid w:val="00D94204"/>
    <w:rsid w:val="00DA06BF"/>
    <w:rsid w:val="00DC63C6"/>
    <w:rsid w:val="00DD2C4B"/>
    <w:rsid w:val="00DD51EF"/>
    <w:rsid w:val="00DD564C"/>
    <w:rsid w:val="00DE1E04"/>
    <w:rsid w:val="00DE5868"/>
    <w:rsid w:val="00DE77E4"/>
    <w:rsid w:val="00DF24AB"/>
    <w:rsid w:val="00E01DC3"/>
    <w:rsid w:val="00E02969"/>
    <w:rsid w:val="00E1646C"/>
    <w:rsid w:val="00E21F76"/>
    <w:rsid w:val="00E27A9D"/>
    <w:rsid w:val="00E3017F"/>
    <w:rsid w:val="00E31306"/>
    <w:rsid w:val="00E31C68"/>
    <w:rsid w:val="00E33187"/>
    <w:rsid w:val="00E364FC"/>
    <w:rsid w:val="00E371DB"/>
    <w:rsid w:val="00E477DE"/>
    <w:rsid w:val="00E50F2E"/>
    <w:rsid w:val="00E52C54"/>
    <w:rsid w:val="00E57334"/>
    <w:rsid w:val="00E73285"/>
    <w:rsid w:val="00E7569B"/>
    <w:rsid w:val="00E87FBF"/>
    <w:rsid w:val="00E92E78"/>
    <w:rsid w:val="00E97DA8"/>
    <w:rsid w:val="00EB258B"/>
    <w:rsid w:val="00EB42DF"/>
    <w:rsid w:val="00EB5C13"/>
    <w:rsid w:val="00EB6621"/>
    <w:rsid w:val="00EB73C9"/>
    <w:rsid w:val="00ED2682"/>
    <w:rsid w:val="00ED5561"/>
    <w:rsid w:val="00EE0DC4"/>
    <w:rsid w:val="00EF32A0"/>
    <w:rsid w:val="00F00136"/>
    <w:rsid w:val="00F029A1"/>
    <w:rsid w:val="00F03D8F"/>
    <w:rsid w:val="00F116EE"/>
    <w:rsid w:val="00F12842"/>
    <w:rsid w:val="00F23618"/>
    <w:rsid w:val="00F252E6"/>
    <w:rsid w:val="00F2734B"/>
    <w:rsid w:val="00F30D45"/>
    <w:rsid w:val="00F43D81"/>
    <w:rsid w:val="00F45470"/>
    <w:rsid w:val="00F572AF"/>
    <w:rsid w:val="00F72249"/>
    <w:rsid w:val="00F73BDA"/>
    <w:rsid w:val="00F81B5A"/>
    <w:rsid w:val="00F82027"/>
    <w:rsid w:val="00F84191"/>
    <w:rsid w:val="00F8463B"/>
    <w:rsid w:val="00F84B51"/>
    <w:rsid w:val="00F855E2"/>
    <w:rsid w:val="00F87046"/>
    <w:rsid w:val="00F871BD"/>
    <w:rsid w:val="00F9633F"/>
    <w:rsid w:val="00F97B8E"/>
    <w:rsid w:val="00FA20F5"/>
    <w:rsid w:val="00FA68F6"/>
    <w:rsid w:val="00FB04F9"/>
    <w:rsid w:val="00FB0CAB"/>
    <w:rsid w:val="00FB2D9C"/>
    <w:rsid w:val="00FB5E02"/>
    <w:rsid w:val="00FD2E9D"/>
    <w:rsid w:val="00FF00AA"/>
    <w:rsid w:val="00FF1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5EC9CC"/>
  <w15:docId w15:val="{EC1EC499-1C27-4067-800B-F6604019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2AF"/>
    <w:pPr>
      <w:ind w:leftChars="400" w:left="840"/>
    </w:pPr>
  </w:style>
  <w:style w:type="paragraph" w:styleId="a4">
    <w:name w:val="header"/>
    <w:basedOn w:val="a"/>
    <w:link w:val="a5"/>
    <w:uiPriority w:val="99"/>
    <w:unhideWhenUsed/>
    <w:rsid w:val="001C03E5"/>
    <w:pPr>
      <w:tabs>
        <w:tab w:val="center" w:pos="4252"/>
        <w:tab w:val="right" w:pos="8504"/>
      </w:tabs>
      <w:snapToGrid w:val="0"/>
    </w:pPr>
  </w:style>
  <w:style w:type="character" w:customStyle="1" w:styleId="a5">
    <w:name w:val="ヘッダー (文字)"/>
    <w:basedOn w:val="a0"/>
    <w:link w:val="a4"/>
    <w:uiPriority w:val="99"/>
    <w:rsid w:val="001C03E5"/>
  </w:style>
  <w:style w:type="paragraph" w:styleId="a6">
    <w:name w:val="footer"/>
    <w:basedOn w:val="a"/>
    <w:link w:val="a7"/>
    <w:uiPriority w:val="99"/>
    <w:unhideWhenUsed/>
    <w:rsid w:val="001C03E5"/>
    <w:pPr>
      <w:tabs>
        <w:tab w:val="center" w:pos="4252"/>
        <w:tab w:val="right" w:pos="8504"/>
      </w:tabs>
      <w:snapToGrid w:val="0"/>
    </w:pPr>
  </w:style>
  <w:style w:type="character" w:customStyle="1" w:styleId="a7">
    <w:name w:val="フッター (文字)"/>
    <w:basedOn w:val="a0"/>
    <w:link w:val="a6"/>
    <w:uiPriority w:val="99"/>
    <w:rsid w:val="001C03E5"/>
  </w:style>
  <w:style w:type="paragraph" w:styleId="a8">
    <w:name w:val="Balloon Text"/>
    <w:basedOn w:val="a"/>
    <w:link w:val="a9"/>
    <w:uiPriority w:val="99"/>
    <w:semiHidden/>
    <w:unhideWhenUsed/>
    <w:rsid w:val="00301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1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3143">
      <w:bodyDiv w:val="1"/>
      <w:marLeft w:val="0"/>
      <w:marRight w:val="0"/>
      <w:marTop w:val="0"/>
      <w:marBottom w:val="0"/>
      <w:divBdr>
        <w:top w:val="none" w:sz="0" w:space="0" w:color="auto"/>
        <w:left w:val="none" w:sz="0" w:space="0" w:color="auto"/>
        <w:bottom w:val="none" w:sz="0" w:space="0" w:color="auto"/>
        <w:right w:val="none" w:sz="0" w:space="0" w:color="auto"/>
      </w:divBdr>
    </w:div>
    <w:div w:id="542179536">
      <w:bodyDiv w:val="1"/>
      <w:marLeft w:val="0"/>
      <w:marRight w:val="0"/>
      <w:marTop w:val="0"/>
      <w:marBottom w:val="0"/>
      <w:divBdr>
        <w:top w:val="none" w:sz="0" w:space="0" w:color="auto"/>
        <w:left w:val="none" w:sz="0" w:space="0" w:color="auto"/>
        <w:bottom w:val="none" w:sz="0" w:space="0" w:color="auto"/>
        <w:right w:val="none" w:sz="0" w:space="0" w:color="auto"/>
      </w:divBdr>
    </w:div>
    <w:div w:id="1728726519">
      <w:bodyDiv w:val="1"/>
      <w:marLeft w:val="0"/>
      <w:marRight w:val="0"/>
      <w:marTop w:val="0"/>
      <w:marBottom w:val="0"/>
      <w:divBdr>
        <w:top w:val="none" w:sz="0" w:space="0" w:color="auto"/>
        <w:left w:val="none" w:sz="0" w:space="0" w:color="auto"/>
        <w:bottom w:val="none" w:sz="0" w:space="0" w:color="auto"/>
        <w:right w:val="none" w:sz="0" w:space="0" w:color="auto"/>
      </w:divBdr>
    </w:div>
    <w:div w:id="20885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CAD0E-D54D-490F-954F-B3F1720C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4</Pages>
  <Words>565</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啓将</dc:creator>
  <cp:lastModifiedBy>積　翔太</cp:lastModifiedBy>
  <cp:revision>35</cp:revision>
  <cp:lastPrinted>2019-03-19T11:08:00Z</cp:lastPrinted>
  <dcterms:created xsi:type="dcterms:W3CDTF">2017-02-16T10:18:00Z</dcterms:created>
  <dcterms:modified xsi:type="dcterms:W3CDTF">2019-04-11T03:08:00Z</dcterms:modified>
</cp:coreProperties>
</file>