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A4" w:rsidRPr="0072686F" w:rsidRDefault="00683BB8" w:rsidP="00FF0729">
      <w:pPr>
        <w:jc w:val="center"/>
        <w:rPr>
          <w:rFonts w:asciiTheme="minorEastAsia" w:eastAsiaTheme="minorEastAsia" w:hAnsiTheme="minorEastAsia"/>
          <w:b/>
          <w:color w:val="000000" w:themeColor="text1"/>
          <w:sz w:val="24"/>
        </w:rPr>
      </w:pPr>
      <w:r w:rsidRPr="0072686F">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0288" behindDoc="0" locked="0" layoutInCell="1" allowOverlap="1" wp14:anchorId="0B3BD77F" wp14:editId="11C6D6C4">
                <wp:simplePos x="0" y="0"/>
                <wp:positionH relativeFrom="column">
                  <wp:posOffset>12814935</wp:posOffset>
                </wp:positionH>
                <wp:positionV relativeFrom="paragraph">
                  <wp:posOffset>3810</wp:posOffset>
                </wp:positionV>
                <wp:extent cx="704850" cy="249382"/>
                <wp:effectExtent l="0" t="0" r="19050" b="17780"/>
                <wp:wrapNone/>
                <wp:docPr id="1" name="正方形/長方形 1"/>
                <wp:cNvGraphicFramePr/>
                <a:graphic xmlns:a="http://schemas.openxmlformats.org/drawingml/2006/main">
                  <a:graphicData uri="http://schemas.microsoft.com/office/word/2010/wordprocessingShape">
                    <wps:wsp>
                      <wps:cNvSpPr/>
                      <wps:spPr>
                        <a:xfrm>
                          <a:off x="0" y="0"/>
                          <a:ext cx="704850" cy="24938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13" w:rsidRPr="00640393" w:rsidRDefault="00605D13"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資料</w:t>
                            </w:r>
                            <w:r>
                              <w:rPr>
                                <w:rFonts w:ascii="ＭＳ Ｐゴシック" w:eastAsia="ＭＳ Ｐゴシック" w:hAnsi="ＭＳ Ｐゴシック" w:hint="eastAsia"/>
                              </w:rPr>
                              <w:t xml:space="preserve">　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BD77F" id="正方形/長方形 1" o:spid="_x0000_s1026" style="position:absolute;left:0;text-align:left;margin-left:1009.05pt;margin-top:.3pt;width:55.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" fillcolor="white [3201]" strokecolor="black [3213]" strokeweight=".5pt">
                <v:textbox>
                  <w:txbxContent>
                    <w:p w:rsidR="00605D13" w:rsidRPr="00640393" w:rsidRDefault="00605D13"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資料</w:t>
                      </w:r>
                      <w:r>
                        <w:rPr>
                          <w:rFonts w:ascii="ＭＳ Ｐゴシック" w:eastAsia="ＭＳ Ｐゴシック" w:hAnsi="ＭＳ Ｐゴシック" w:hint="eastAsia"/>
                        </w:rPr>
                        <w:t xml:space="preserve">　３</w:t>
                      </w:r>
                    </w:p>
                  </w:txbxContent>
                </v:textbox>
              </v:rect>
            </w:pict>
          </mc:Fallback>
        </mc:AlternateContent>
      </w:r>
      <w:r w:rsidR="0047795F" w:rsidRPr="0072686F">
        <w:rPr>
          <w:rFonts w:asciiTheme="minorEastAsia" w:eastAsiaTheme="minorEastAsia" w:hAnsiTheme="minorEastAsia" w:hint="eastAsia"/>
          <w:b/>
          <w:color w:val="000000" w:themeColor="text1"/>
          <w:sz w:val="24"/>
        </w:rPr>
        <w:t>令和元年度</w:t>
      </w:r>
      <w:r w:rsidR="00640393" w:rsidRPr="0072686F">
        <w:rPr>
          <w:rFonts w:asciiTheme="minorEastAsia" w:eastAsiaTheme="minorEastAsia" w:hAnsiTheme="minorEastAsia" w:hint="eastAsia"/>
          <w:b/>
          <w:color w:val="000000" w:themeColor="text1"/>
          <w:sz w:val="24"/>
        </w:rPr>
        <w:t>指定管理</w:t>
      </w:r>
      <w:r w:rsidR="00FF0729" w:rsidRPr="0072686F">
        <w:rPr>
          <w:rFonts w:asciiTheme="minorEastAsia" w:eastAsiaTheme="minorEastAsia" w:hAnsiTheme="minorEastAsia" w:hint="eastAsia"/>
          <w:b/>
          <w:color w:val="000000" w:themeColor="text1"/>
          <w:sz w:val="24"/>
        </w:rPr>
        <w:t>運営業務評価票</w:t>
      </w:r>
    </w:p>
    <w:tbl>
      <w:tblPr>
        <w:tblStyle w:val="a3"/>
        <w:tblW w:w="0" w:type="auto"/>
        <w:tblLook w:val="04A0" w:firstRow="1" w:lastRow="0" w:firstColumn="1" w:lastColumn="0" w:noHBand="0" w:noVBand="1"/>
      </w:tblPr>
      <w:tblGrid>
        <w:gridCol w:w="5080"/>
        <w:gridCol w:w="5082"/>
        <w:gridCol w:w="5082"/>
        <w:gridCol w:w="5082"/>
      </w:tblGrid>
      <w:tr w:rsidR="00FF0729" w:rsidRPr="0072686F" w:rsidTr="00E028DA">
        <w:tc>
          <w:tcPr>
            <w:tcW w:w="5080" w:type="dxa"/>
          </w:tcPr>
          <w:p w:rsidR="00FF0729" w:rsidRPr="0072686F" w:rsidRDefault="00FF0729" w:rsidP="00B63F2F">
            <w:pPr>
              <w:jc w:val="center"/>
              <w:rPr>
                <w:rFonts w:asciiTheme="minorEastAsia" w:eastAsiaTheme="minorEastAsia" w:hAnsiTheme="minorEastAsia"/>
                <w:color w:val="000000" w:themeColor="text1"/>
                <w:lang w:eastAsia="zh-CN"/>
              </w:rPr>
            </w:pPr>
            <w:r w:rsidRPr="0072686F">
              <w:rPr>
                <w:rFonts w:asciiTheme="minorEastAsia" w:eastAsiaTheme="minorEastAsia" w:hAnsiTheme="minorEastAsia" w:hint="eastAsia"/>
                <w:color w:val="000000" w:themeColor="text1"/>
                <w:lang w:eastAsia="zh-CN"/>
              </w:rPr>
              <w:t>施設名称：大阪府立国際会議場</w:t>
            </w:r>
          </w:p>
        </w:tc>
        <w:tc>
          <w:tcPr>
            <w:tcW w:w="5082" w:type="dxa"/>
          </w:tcPr>
          <w:p w:rsidR="00FF0729" w:rsidRPr="0072686F" w:rsidRDefault="00FF0729" w:rsidP="00B63F2F">
            <w:pPr>
              <w:jc w:val="center"/>
              <w:rPr>
                <w:rFonts w:asciiTheme="minorEastAsia" w:eastAsiaTheme="minorEastAsia" w:hAnsiTheme="minorEastAsia"/>
                <w:color w:val="000000" w:themeColor="text1"/>
                <w:lang w:eastAsia="zh-CN"/>
              </w:rPr>
            </w:pPr>
            <w:r w:rsidRPr="0072686F">
              <w:rPr>
                <w:rFonts w:asciiTheme="minorEastAsia" w:eastAsiaTheme="minorEastAsia" w:hAnsiTheme="minorEastAsia" w:hint="eastAsia"/>
                <w:color w:val="000000" w:themeColor="text1"/>
                <w:lang w:eastAsia="zh-CN"/>
              </w:rPr>
              <w:t>指定管理者：（株）大阪国際会議場</w:t>
            </w:r>
          </w:p>
        </w:tc>
        <w:tc>
          <w:tcPr>
            <w:tcW w:w="5082" w:type="dxa"/>
          </w:tcPr>
          <w:p w:rsidR="00FF0729" w:rsidRPr="0072686F" w:rsidRDefault="00FF0729" w:rsidP="001B7282">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指定期間：平成</w:t>
            </w:r>
            <w:r w:rsidR="001B7282" w:rsidRPr="0072686F">
              <w:rPr>
                <w:rFonts w:asciiTheme="minorEastAsia" w:eastAsiaTheme="minorEastAsia" w:hAnsiTheme="minorEastAsia" w:hint="eastAsia"/>
                <w:color w:val="000000" w:themeColor="text1"/>
              </w:rPr>
              <w:t>31</w:t>
            </w:r>
            <w:r w:rsidRPr="0072686F">
              <w:rPr>
                <w:rFonts w:asciiTheme="minorEastAsia" w:eastAsiaTheme="minorEastAsia" w:hAnsiTheme="minorEastAsia" w:hint="eastAsia"/>
                <w:color w:val="000000" w:themeColor="text1"/>
              </w:rPr>
              <w:t>年4月1日～</w:t>
            </w:r>
            <w:r w:rsidR="001B7282" w:rsidRPr="0072686F">
              <w:rPr>
                <w:rFonts w:asciiTheme="minorEastAsia" w:eastAsiaTheme="minorEastAsia" w:hAnsiTheme="minorEastAsia" w:hint="eastAsia"/>
                <w:color w:val="000000" w:themeColor="text1"/>
              </w:rPr>
              <w:t>令和11</w:t>
            </w:r>
            <w:r w:rsidRPr="0072686F">
              <w:rPr>
                <w:rFonts w:asciiTheme="minorEastAsia" w:eastAsiaTheme="minorEastAsia" w:hAnsiTheme="minorEastAsia" w:hint="eastAsia"/>
                <w:color w:val="000000" w:themeColor="text1"/>
              </w:rPr>
              <w:t>年3月31日</w:t>
            </w:r>
          </w:p>
        </w:tc>
        <w:tc>
          <w:tcPr>
            <w:tcW w:w="5082" w:type="dxa"/>
          </w:tcPr>
          <w:p w:rsidR="00FF0729" w:rsidRPr="0072686F" w:rsidRDefault="00FF0729" w:rsidP="00B63F2F">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所管課：府民文化部 都市魅力創造局 企画・観光課</w:t>
            </w:r>
          </w:p>
        </w:tc>
      </w:tr>
    </w:tbl>
    <w:p w:rsidR="00FF0729" w:rsidRPr="0072686F" w:rsidRDefault="00B12101">
      <w:pP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-81915</wp:posOffset>
                </wp:positionH>
                <wp:positionV relativeFrom="paragraph">
                  <wp:posOffset>8355965</wp:posOffset>
                </wp:positionV>
                <wp:extent cx="168592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168592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33397" id="直線コネクタ 2"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657.95pt" to="126.3pt,6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" strokecolor="black [3040]" strokeweight=".25pt"/>
            </w:pict>
          </mc:Fallback>
        </mc:AlternateContent>
      </w:r>
    </w:p>
    <w:tbl>
      <w:tblPr>
        <w:tblStyle w:val="a3"/>
        <w:tblW w:w="5000" w:type="pct"/>
        <w:tblInd w:w="-147" w:type="dxa"/>
        <w:tblLook w:val="04A0" w:firstRow="1" w:lastRow="0" w:firstColumn="1" w:lastColumn="0" w:noHBand="0" w:noVBand="1"/>
      </w:tblPr>
      <w:tblGrid>
        <w:gridCol w:w="710"/>
        <w:gridCol w:w="1894"/>
        <w:gridCol w:w="4550"/>
        <w:gridCol w:w="7343"/>
        <w:gridCol w:w="374"/>
        <w:gridCol w:w="3097"/>
        <w:gridCol w:w="355"/>
        <w:gridCol w:w="3213"/>
      </w:tblGrid>
      <w:tr w:rsidR="0026505F" w:rsidRPr="0072686F" w:rsidTr="009B6C5B">
        <w:trPr>
          <w:trHeight w:val="340"/>
        </w:trPr>
        <w:tc>
          <w:tcPr>
            <w:tcW w:w="605" w:type="pct"/>
            <w:gridSpan w:val="2"/>
            <w:vMerge w:val="restart"/>
            <w:tcBorders>
              <w:top w:val="single" w:sz="4" w:space="0" w:color="000000" w:themeColor="text1"/>
              <w:bottom w:val="nil"/>
            </w:tcBorders>
            <w:vAlign w:val="center"/>
          </w:tcPr>
          <w:p w:rsidR="00767243" w:rsidRPr="0072686F" w:rsidRDefault="00767243" w:rsidP="0065137D">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評価項目</w:t>
            </w:r>
          </w:p>
        </w:tc>
        <w:tc>
          <w:tcPr>
            <w:tcW w:w="1056" w:type="pct"/>
            <w:vMerge w:val="restart"/>
            <w:tcBorders>
              <w:top w:val="single" w:sz="4" w:space="0" w:color="000000" w:themeColor="text1"/>
              <w:bottom w:val="nil"/>
            </w:tcBorders>
            <w:vAlign w:val="center"/>
          </w:tcPr>
          <w:p w:rsidR="00767243" w:rsidRPr="0072686F" w:rsidRDefault="00767243" w:rsidP="00767243">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評価基準（内容）</w:t>
            </w:r>
          </w:p>
          <w:p w:rsidR="00767243" w:rsidRPr="0072686F" w:rsidRDefault="00767243" w:rsidP="00767243">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＜取組内容とその効果等＞</w:t>
            </w:r>
          </w:p>
        </w:tc>
        <w:tc>
          <w:tcPr>
            <w:tcW w:w="1705" w:type="pct"/>
            <w:tcBorders>
              <w:top w:val="single" w:sz="4" w:space="0" w:color="000000" w:themeColor="text1"/>
              <w:bottom w:val="nil"/>
              <w:right w:val="single" w:sz="4" w:space="0" w:color="FFFFFF" w:themeColor="background1"/>
            </w:tcBorders>
            <w:vAlign w:val="center"/>
          </w:tcPr>
          <w:p w:rsidR="00767243" w:rsidRPr="0072686F" w:rsidRDefault="00767243" w:rsidP="00AA63FF">
            <w:pPr>
              <w:rPr>
                <w:rFonts w:asciiTheme="minorEastAsia" w:eastAsiaTheme="minorEastAsia" w:hAnsiTheme="minorEastAsia"/>
                <w:color w:val="000000" w:themeColor="text1"/>
              </w:rPr>
            </w:pPr>
          </w:p>
        </w:tc>
        <w:tc>
          <w:tcPr>
            <w:tcW w:w="87" w:type="pct"/>
            <w:tcBorders>
              <w:top w:val="single" w:sz="4" w:space="0" w:color="000000" w:themeColor="text1"/>
              <w:left w:val="single" w:sz="4" w:space="0" w:color="FFFFFF" w:themeColor="background1"/>
              <w:bottom w:val="single" w:sz="4" w:space="0" w:color="auto"/>
            </w:tcBorders>
          </w:tcPr>
          <w:p w:rsidR="00767243" w:rsidRPr="0072686F" w:rsidRDefault="00767243" w:rsidP="0065137D">
            <w:pPr>
              <w:jc w:val="center"/>
              <w:rPr>
                <w:rFonts w:asciiTheme="minorEastAsia" w:eastAsiaTheme="minorEastAsia" w:hAnsiTheme="minorEastAsia"/>
                <w:color w:val="000000" w:themeColor="text1"/>
              </w:rPr>
            </w:pPr>
          </w:p>
        </w:tc>
        <w:tc>
          <w:tcPr>
            <w:tcW w:w="719" w:type="pct"/>
            <w:tcBorders>
              <w:top w:val="single" w:sz="4" w:space="0" w:color="000000" w:themeColor="text1"/>
              <w:bottom w:val="nil"/>
              <w:right w:val="single" w:sz="4" w:space="0" w:color="FFFFFF" w:themeColor="background1"/>
            </w:tcBorders>
            <w:vAlign w:val="center"/>
          </w:tcPr>
          <w:p w:rsidR="00767243" w:rsidRPr="0072686F" w:rsidRDefault="00767243" w:rsidP="00767243">
            <w:pPr>
              <w:jc w:val="center"/>
              <w:rPr>
                <w:rFonts w:asciiTheme="minorEastAsia" w:eastAsiaTheme="minorEastAsia" w:hAnsiTheme="minorEastAsia"/>
                <w:color w:val="000000" w:themeColor="text1"/>
              </w:rPr>
            </w:pPr>
          </w:p>
        </w:tc>
        <w:tc>
          <w:tcPr>
            <w:tcW w:w="82" w:type="pct"/>
            <w:tcBorders>
              <w:top w:val="single" w:sz="4" w:space="0" w:color="000000" w:themeColor="text1"/>
              <w:left w:val="single" w:sz="4" w:space="0" w:color="FFFFFF" w:themeColor="background1"/>
              <w:bottom w:val="single" w:sz="4" w:space="0" w:color="auto"/>
            </w:tcBorders>
          </w:tcPr>
          <w:p w:rsidR="00767243" w:rsidRPr="0072686F" w:rsidRDefault="00767243" w:rsidP="0065137D">
            <w:pPr>
              <w:jc w:val="center"/>
              <w:rPr>
                <w:rFonts w:asciiTheme="minorEastAsia" w:eastAsiaTheme="minorEastAsia" w:hAnsiTheme="minorEastAsia"/>
                <w:color w:val="000000" w:themeColor="text1"/>
              </w:rPr>
            </w:pPr>
          </w:p>
        </w:tc>
        <w:tc>
          <w:tcPr>
            <w:tcW w:w="746" w:type="pct"/>
            <w:vMerge w:val="restart"/>
            <w:tcBorders>
              <w:top w:val="single" w:sz="4" w:space="0" w:color="000000" w:themeColor="text1"/>
              <w:bottom w:val="nil"/>
              <w:right w:val="single" w:sz="4" w:space="0" w:color="000000" w:themeColor="text1"/>
            </w:tcBorders>
            <w:vAlign w:val="center"/>
          </w:tcPr>
          <w:p w:rsidR="00767243" w:rsidRPr="0072686F" w:rsidRDefault="00767243" w:rsidP="0065137D">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評価委員会の指摘・提言</w:t>
            </w:r>
          </w:p>
        </w:tc>
      </w:tr>
      <w:tr w:rsidR="0026505F" w:rsidRPr="0072686F" w:rsidTr="009B6C5B">
        <w:tc>
          <w:tcPr>
            <w:tcW w:w="605" w:type="pct"/>
            <w:gridSpan w:val="2"/>
            <w:vMerge/>
            <w:tcBorders>
              <w:top w:val="nil"/>
              <w:bottom w:val="nil"/>
            </w:tcBorders>
          </w:tcPr>
          <w:p w:rsidR="00AA63FF" w:rsidRPr="0072686F" w:rsidRDefault="00AA63FF">
            <w:pPr>
              <w:rPr>
                <w:rFonts w:asciiTheme="minorEastAsia" w:eastAsiaTheme="minorEastAsia" w:hAnsiTheme="minorEastAsia"/>
                <w:color w:val="000000" w:themeColor="text1"/>
              </w:rPr>
            </w:pPr>
          </w:p>
        </w:tc>
        <w:tc>
          <w:tcPr>
            <w:tcW w:w="1056" w:type="pct"/>
            <w:vMerge/>
            <w:tcBorders>
              <w:top w:val="nil"/>
              <w:bottom w:val="nil"/>
            </w:tcBorders>
          </w:tcPr>
          <w:p w:rsidR="00AA63FF" w:rsidRPr="0072686F" w:rsidRDefault="00AA63FF" w:rsidP="0065137D">
            <w:pPr>
              <w:jc w:val="center"/>
              <w:rPr>
                <w:rFonts w:asciiTheme="minorEastAsia" w:eastAsiaTheme="minorEastAsia" w:hAnsiTheme="minorEastAsia"/>
                <w:color w:val="000000" w:themeColor="text1"/>
              </w:rPr>
            </w:pPr>
          </w:p>
        </w:tc>
        <w:tc>
          <w:tcPr>
            <w:tcW w:w="1705" w:type="pct"/>
            <w:vMerge w:val="restart"/>
            <w:tcBorders>
              <w:top w:val="nil"/>
              <w:bottom w:val="nil"/>
            </w:tcBorders>
          </w:tcPr>
          <w:p w:rsidR="00AA63FF" w:rsidRPr="0072686F" w:rsidRDefault="00AA63FF" w:rsidP="00AA63FF">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指定管理者の自己評価</w:t>
            </w:r>
          </w:p>
        </w:tc>
        <w:tc>
          <w:tcPr>
            <w:tcW w:w="87" w:type="pct"/>
            <w:tcBorders>
              <w:top w:val="single" w:sz="4" w:space="0" w:color="auto"/>
              <w:bottom w:val="nil"/>
            </w:tcBorders>
          </w:tcPr>
          <w:p w:rsidR="00AA63FF" w:rsidRPr="0072686F" w:rsidRDefault="00AA63FF">
            <w:pPr>
              <w:rPr>
                <w:rFonts w:asciiTheme="minorEastAsia" w:eastAsiaTheme="minorEastAsia" w:hAnsiTheme="minorEastAsia"/>
                <w:color w:val="000000" w:themeColor="text1"/>
                <w:sz w:val="16"/>
                <w:szCs w:val="16"/>
              </w:rPr>
            </w:pPr>
            <w:r w:rsidRPr="0072686F">
              <w:rPr>
                <w:rFonts w:asciiTheme="minorEastAsia" w:eastAsiaTheme="minorEastAsia" w:hAnsiTheme="minorEastAsia" w:hint="eastAsia"/>
                <w:color w:val="000000" w:themeColor="text1"/>
                <w:sz w:val="16"/>
                <w:szCs w:val="16"/>
              </w:rPr>
              <w:t>評価</w:t>
            </w:r>
          </w:p>
        </w:tc>
        <w:tc>
          <w:tcPr>
            <w:tcW w:w="719" w:type="pct"/>
            <w:vMerge w:val="restart"/>
            <w:tcBorders>
              <w:top w:val="nil"/>
              <w:bottom w:val="nil"/>
            </w:tcBorders>
          </w:tcPr>
          <w:p w:rsidR="00AA63FF" w:rsidRPr="0072686F" w:rsidRDefault="00AA63FF" w:rsidP="00AA63FF">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施設所管課の評価</w:t>
            </w:r>
          </w:p>
        </w:tc>
        <w:tc>
          <w:tcPr>
            <w:tcW w:w="82" w:type="pct"/>
            <w:tcBorders>
              <w:top w:val="single" w:sz="4" w:space="0" w:color="auto"/>
              <w:bottom w:val="nil"/>
            </w:tcBorders>
          </w:tcPr>
          <w:p w:rsidR="00AA63FF" w:rsidRPr="0072686F" w:rsidRDefault="00AA63FF">
            <w:pPr>
              <w:rPr>
                <w:rFonts w:asciiTheme="minorEastAsia" w:eastAsiaTheme="minorEastAsia" w:hAnsiTheme="minorEastAsia"/>
                <w:color w:val="000000" w:themeColor="text1"/>
                <w:sz w:val="16"/>
                <w:szCs w:val="16"/>
              </w:rPr>
            </w:pPr>
            <w:r w:rsidRPr="0072686F">
              <w:rPr>
                <w:rFonts w:asciiTheme="minorEastAsia" w:eastAsiaTheme="minorEastAsia" w:hAnsiTheme="minorEastAsia" w:hint="eastAsia"/>
                <w:color w:val="000000" w:themeColor="text1"/>
                <w:sz w:val="16"/>
                <w:szCs w:val="16"/>
              </w:rPr>
              <w:t>評価</w:t>
            </w:r>
          </w:p>
        </w:tc>
        <w:tc>
          <w:tcPr>
            <w:tcW w:w="746" w:type="pct"/>
            <w:vMerge/>
            <w:tcBorders>
              <w:top w:val="nil"/>
              <w:bottom w:val="nil"/>
              <w:right w:val="single" w:sz="4" w:space="0" w:color="000000" w:themeColor="text1"/>
            </w:tcBorders>
          </w:tcPr>
          <w:p w:rsidR="00AA63FF" w:rsidRPr="0072686F" w:rsidRDefault="00AA63FF">
            <w:pPr>
              <w:rPr>
                <w:rFonts w:asciiTheme="minorEastAsia" w:eastAsiaTheme="minorEastAsia" w:hAnsiTheme="minorEastAsia"/>
                <w:color w:val="000000" w:themeColor="text1"/>
              </w:rPr>
            </w:pPr>
          </w:p>
        </w:tc>
      </w:tr>
      <w:tr w:rsidR="0026505F" w:rsidRPr="0072686F" w:rsidTr="009B6C5B">
        <w:tc>
          <w:tcPr>
            <w:tcW w:w="605" w:type="pct"/>
            <w:gridSpan w:val="2"/>
            <w:vMerge/>
            <w:tcBorders>
              <w:top w:val="nil"/>
              <w:bottom w:val="nil"/>
            </w:tcBorders>
          </w:tcPr>
          <w:p w:rsidR="00AA63FF" w:rsidRPr="0072686F" w:rsidRDefault="00AA63FF">
            <w:pPr>
              <w:rPr>
                <w:rFonts w:asciiTheme="minorEastAsia" w:eastAsiaTheme="minorEastAsia" w:hAnsiTheme="minorEastAsia"/>
                <w:color w:val="000000" w:themeColor="text1"/>
              </w:rPr>
            </w:pPr>
          </w:p>
        </w:tc>
        <w:tc>
          <w:tcPr>
            <w:tcW w:w="1056" w:type="pct"/>
            <w:vMerge/>
            <w:tcBorders>
              <w:top w:val="nil"/>
              <w:bottom w:val="single" w:sz="4" w:space="0" w:color="auto"/>
            </w:tcBorders>
          </w:tcPr>
          <w:p w:rsidR="00AA63FF" w:rsidRPr="0072686F" w:rsidRDefault="00AA63FF" w:rsidP="0065137D">
            <w:pPr>
              <w:jc w:val="center"/>
              <w:rPr>
                <w:rFonts w:asciiTheme="minorEastAsia" w:eastAsiaTheme="minorEastAsia" w:hAnsiTheme="minorEastAsia"/>
                <w:color w:val="000000" w:themeColor="text1"/>
              </w:rPr>
            </w:pPr>
          </w:p>
        </w:tc>
        <w:tc>
          <w:tcPr>
            <w:tcW w:w="1705" w:type="pct"/>
            <w:vMerge/>
            <w:tcBorders>
              <w:top w:val="nil"/>
              <w:bottom w:val="single" w:sz="4" w:space="0" w:color="auto"/>
            </w:tcBorders>
          </w:tcPr>
          <w:p w:rsidR="00AA63FF" w:rsidRPr="0072686F" w:rsidRDefault="00AA63FF">
            <w:pPr>
              <w:rPr>
                <w:rFonts w:asciiTheme="minorEastAsia" w:eastAsiaTheme="minorEastAsia" w:hAnsiTheme="minorEastAsia"/>
                <w:color w:val="000000" w:themeColor="text1"/>
              </w:rPr>
            </w:pPr>
          </w:p>
        </w:tc>
        <w:tc>
          <w:tcPr>
            <w:tcW w:w="87" w:type="pct"/>
            <w:tcBorders>
              <w:top w:val="nil"/>
              <w:bottom w:val="single" w:sz="4" w:space="0" w:color="auto"/>
            </w:tcBorders>
          </w:tcPr>
          <w:p w:rsidR="00AA63FF" w:rsidRPr="0072686F" w:rsidRDefault="00AA63FF">
            <w:pPr>
              <w:rPr>
                <w:rFonts w:asciiTheme="minorEastAsia" w:eastAsiaTheme="minorEastAsia" w:hAnsiTheme="minorEastAsia"/>
                <w:color w:val="000000" w:themeColor="text1"/>
                <w:sz w:val="16"/>
                <w:szCs w:val="16"/>
              </w:rPr>
            </w:pPr>
            <w:r w:rsidRPr="0072686F">
              <w:rPr>
                <w:rFonts w:asciiTheme="minorEastAsia" w:eastAsiaTheme="minorEastAsia" w:hAnsiTheme="minorEastAsia" w:hint="eastAsia"/>
                <w:color w:val="000000" w:themeColor="text1"/>
                <w:sz w:val="16"/>
                <w:szCs w:val="16"/>
              </w:rPr>
              <w:t>S～C</w:t>
            </w:r>
          </w:p>
        </w:tc>
        <w:tc>
          <w:tcPr>
            <w:tcW w:w="719" w:type="pct"/>
            <w:vMerge/>
            <w:tcBorders>
              <w:top w:val="nil"/>
              <w:bottom w:val="single" w:sz="4" w:space="0" w:color="auto"/>
            </w:tcBorders>
          </w:tcPr>
          <w:p w:rsidR="00AA63FF" w:rsidRPr="0072686F" w:rsidRDefault="00AA63FF">
            <w:pPr>
              <w:rPr>
                <w:rFonts w:asciiTheme="minorEastAsia" w:eastAsiaTheme="minorEastAsia" w:hAnsiTheme="minorEastAsia"/>
                <w:color w:val="000000" w:themeColor="text1"/>
              </w:rPr>
            </w:pPr>
          </w:p>
        </w:tc>
        <w:tc>
          <w:tcPr>
            <w:tcW w:w="82" w:type="pct"/>
            <w:tcBorders>
              <w:top w:val="nil"/>
              <w:bottom w:val="single" w:sz="4" w:space="0" w:color="auto"/>
            </w:tcBorders>
          </w:tcPr>
          <w:p w:rsidR="00AA63FF" w:rsidRPr="0072686F" w:rsidRDefault="00AA63FF">
            <w:pPr>
              <w:rPr>
                <w:rFonts w:asciiTheme="minorEastAsia" w:eastAsiaTheme="minorEastAsia" w:hAnsiTheme="minorEastAsia"/>
                <w:color w:val="000000" w:themeColor="text1"/>
                <w:sz w:val="16"/>
                <w:szCs w:val="16"/>
              </w:rPr>
            </w:pPr>
            <w:r w:rsidRPr="0072686F">
              <w:rPr>
                <w:rFonts w:asciiTheme="minorEastAsia" w:eastAsiaTheme="minorEastAsia" w:hAnsiTheme="minorEastAsia" w:hint="eastAsia"/>
                <w:color w:val="000000" w:themeColor="text1"/>
                <w:sz w:val="16"/>
                <w:szCs w:val="16"/>
              </w:rPr>
              <w:t>S～C</w:t>
            </w:r>
          </w:p>
        </w:tc>
        <w:tc>
          <w:tcPr>
            <w:tcW w:w="746" w:type="pct"/>
            <w:vMerge/>
            <w:tcBorders>
              <w:top w:val="nil"/>
              <w:bottom w:val="single" w:sz="4" w:space="0" w:color="auto"/>
              <w:right w:val="single" w:sz="4" w:space="0" w:color="000000" w:themeColor="text1"/>
            </w:tcBorders>
          </w:tcPr>
          <w:p w:rsidR="00AA63FF" w:rsidRPr="0072686F" w:rsidRDefault="00AA63FF">
            <w:pPr>
              <w:rPr>
                <w:rFonts w:asciiTheme="minorEastAsia" w:eastAsiaTheme="minorEastAsia" w:hAnsiTheme="minorEastAsia"/>
                <w:color w:val="000000" w:themeColor="text1"/>
              </w:rPr>
            </w:pPr>
          </w:p>
        </w:tc>
      </w:tr>
      <w:tr w:rsidR="0026505F" w:rsidRPr="00A34518" w:rsidTr="009B6C5B">
        <w:trPr>
          <w:trHeight w:val="1493"/>
        </w:trPr>
        <w:tc>
          <w:tcPr>
            <w:tcW w:w="165" w:type="pct"/>
            <w:vMerge w:val="restart"/>
            <w:tcBorders>
              <w:top w:val="single" w:sz="4" w:space="0" w:color="auto"/>
              <w:bottom w:val="nil"/>
            </w:tcBorders>
            <w:shd w:val="clear" w:color="auto" w:fill="FFFFFF" w:themeFill="background1"/>
            <w:textDirection w:val="tbRlV"/>
          </w:tcPr>
          <w:p w:rsidR="004B0151" w:rsidRPr="0072686F" w:rsidRDefault="004B0151" w:rsidP="004B0151">
            <w:pPr>
              <w:ind w:left="113" w:right="113"/>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Ⅰ　提案の履行状況に関する項目</w:t>
            </w:r>
          </w:p>
        </w:tc>
        <w:tc>
          <w:tcPr>
            <w:tcW w:w="440" w:type="pct"/>
            <w:tcBorders>
              <w:top w:val="single" w:sz="4" w:space="0" w:color="auto"/>
              <w:bottom w:val="single" w:sz="4" w:space="0" w:color="auto"/>
            </w:tcBorders>
            <w:vAlign w:val="center"/>
          </w:tcPr>
          <w:p w:rsidR="004B0151" w:rsidRPr="0072686F" w:rsidRDefault="004B0151" w:rsidP="004B0151">
            <w:pPr>
              <w:ind w:left="189" w:hangingChars="100" w:hanging="189"/>
              <w:rPr>
                <w:rFonts w:asciiTheme="minorEastAsia" w:eastAsiaTheme="minorEastAsia" w:hAnsiTheme="minorEastAsia"/>
                <w:color w:val="000000" w:themeColor="text1"/>
              </w:rPr>
            </w:pPr>
            <w:r w:rsidRPr="0072686F">
              <w:rPr>
                <w:rFonts w:asciiTheme="minorEastAsia" w:eastAsiaTheme="minorEastAsia" w:hAnsiTheme="minorEastAsia" w:cstheme="minorBidi" w:hint="eastAsia"/>
                <w:color w:val="000000" w:themeColor="text1"/>
                <w:szCs w:val="22"/>
              </w:rPr>
              <w:t>(1)施設の設置目的及び管理運営方針</w:t>
            </w:r>
          </w:p>
          <w:p w:rsidR="004B0151" w:rsidRPr="0072686F" w:rsidRDefault="004B0151" w:rsidP="004B0151">
            <w:pPr>
              <w:ind w:left="189" w:hangingChars="100" w:hanging="189"/>
              <w:rPr>
                <w:rFonts w:asciiTheme="minorEastAsia" w:eastAsiaTheme="minorEastAsia" w:hAnsiTheme="minorEastAsia"/>
                <w:color w:val="000000" w:themeColor="text1"/>
              </w:rPr>
            </w:pPr>
          </w:p>
        </w:tc>
        <w:tc>
          <w:tcPr>
            <w:tcW w:w="1056" w:type="pct"/>
            <w:tcBorders>
              <w:top w:val="single" w:sz="4" w:space="0" w:color="auto"/>
              <w:bottom w:val="single" w:sz="4" w:space="0" w:color="auto"/>
            </w:tcBorders>
          </w:tcPr>
          <w:p w:rsidR="004B0151" w:rsidRPr="0072686F" w:rsidRDefault="004B0151" w:rsidP="004B0151">
            <w:pPr>
              <w:ind w:left="159" w:hangingChars="100" w:hanging="159"/>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国際会議等の誘致・開催を通じて、大阪の地域活性化に貢献するという施設の目的に沿った運営がなされているか</w:t>
            </w:r>
          </w:p>
        </w:tc>
        <w:tc>
          <w:tcPr>
            <w:tcW w:w="1705" w:type="pct"/>
            <w:tcBorders>
              <w:top w:val="single" w:sz="4" w:space="0" w:color="auto"/>
              <w:bottom w:val="single" w:sz="4" w:space="0" w:color="auto"/>
            </w:tcBorders>
          </w:tcPr>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「アジア有数の都市型ＭＩＣＥ施設に」を経営ビジョンとし、</w:t>
            </w:r>
          </w:p>
          <w:p w:rsidR="004E1685" w:rsidRPr="004E1685" w:rsidRDefault="004E1685" w:rsidP="004E1685">
            <w:pPr>
              <w:numPr>
                <w:ilvl w:val="0"/>
                <w:numId w:val="6"/>
              </w:numPr>
              <w:rPr>
                <w:rFonts w:asciiTheme="minorHAnsi" w:eastAsiaTheme="minorEastAsia" w:hAnsiTheme="minorHAnsi" w:cstheme="minorBidi"/>
                <w:sz w:val="18"/>
                <w:szCs w:val="18"/>
              </w:rPr>
            </w:pPr>
            <w:r w:rsidRPr="004E1685">
              <w:rPr>
                <w:rFonts w:ascii="ＭＳ 明朝" w:eastAsia="ＭＳ 明朝" w:hAnsi="ＭＳ 明朝" w:cs="ＭＳ 明朝" w:hint="eastAsia"/>
                <w:sz w:val="18"/>
                <w:szCs w:val="18"/>
              </w:rPr>
              <w:t>国際会議の誘致強化</w:t>
            </w:r>
          </w:p>
          <w:p w:rsidR="004E1685" w:rsidRPr="004E1685" w:rsidRDefault="004E1685" w:rsidP="004E1685">
            <w:pPr>
              <w:numPr>
                <w:ilvl w:val="0"/>
                <w:numId w:val="6"/>
              </w:numPr>
              <w:rPr>
                <w:rFonts w:asciiTheme="minorHAnsi" w:eastAsiaTheme="minorEastAsia" w:hAnsiTheme="minorHAnsi" w:cstheme="minorBidi"/>
                <w:sz w:val="18"/>
                <w:szCs w:val="18"/>
              </w:rPr>
            </w:pPr>
            <w:r w:rsidRPr="004E1685">
              <w:rPr>
                <w:rFonts w:ascii="ＭＳ 明朝" w:eastAsia="ＭＳ 明朝" w:hAnsi="ＭＳ 明朝" w:cs="ＭＳ 明朝" w:hint="eastAsia"/>
                <w:sz w:val="18"/>
                <w:szCs w:val="18"/>
              </w:rPr>
              <w:t>収益の最大化と会社の持続的成長により大阪の発展に貢献</w:t>
            </w:r>
          </w:p>
          <w:p w:rsidR="004E1685" w:rsidRPr="004E1685" w:rsidRDefault="004E1685" w:rsidP="004E1685">
            <w:pPr>
              <w:numPr>
                <w:ilvl w:val="0"/>
                <w:numId w:val="6"/>
              </w:numPr>
              <w:rPr>
                <w:rFonts w:asciiTheme="minorHAnsi" w:eastAsiaTheme="minorEastAsia" w:hAnsiTheme="minorHAnsi" w:cstheme="minorBidi"/>
                <w:sz w:val="18"/>
                <w:szCs w:val="18"/>
              </w:rPr>
            </w:pPr>
            <w:r w:rsidRPr="004E1685">
              <w:rPr>
                <w:rFonts w:ascii="ＭＳ 明朝" w:eastAsia="ＭＳ 明朝" w:hAnsi="ＭＳ 明朝" w:cs="ＭＳ 明朝" w:hint="eastAsia"/>
                <w:sz w:val="18"/>
                <w:szCs w:val="18"/>
              </w:rPr>
              <w:t>快適で魅力あふれる大阪国際会議場を</w:t>
            </w:r>
          </w:p>
          <w:p w:rsidR="004E1685" w:rsidRPr="004E1685" w:rsidRDefault="004E1685" w:rsidP="004E1685">
            <w:pPr>
              <w:numPr>
                <w:ilvl w:val="0"/>
                <w:numId w:val="6"/>
              </w:numPr>
              <w:rPr>
                <w:rFonts w:asciiTheme="minorHAnsi" w:eastAsiaTheme="minorEastAsia" w:hAnsiTheme="minorHAnsi" w:cstheme="minorBidi"/>
                <w:sz w:val="18"/>
                <w:szCs w:val="18"/>
              </w:rPr>
            </w:pPr>
            <w:r w:rsidRPr="004E1685">
              <w:rPr>
                <w:rFonts w:ascii="ＭＳ 明朝" w:eastAsia="ＭＳ 明朝" w:hAnsi="ＭＳ 明朝" w:cs="ＭＳ 明朝" w:hint="eastAsia"/>
                <w:sz w:val="18"/>
                <w:szCs w:val="18"/>
              </w:rPr>
              <w:t>お客様の安全・安心を第一に</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を</w:t>
            </w:r>
            <w:r w:rsidRPr="004E1685">
              <w:rPr>
                <w:rFonts w:asciiTheme="minorHAnsi" w:eastAsiaTheme="minorEastAsia" w:hAnsiTheme="minorHAnsi" w:cstheme="minorBidi" w:hint="eastAsia"/>
                <w:sz w:val="18"/>
                <w:szCs w:val="18"/>
              </w:rPr>
              <w:t>4</w:t>
            </w:r>
            <w:r w:rsidRPr="004E1685">
              <w:rPr>
                <w:rFonts w:asciiTheme="minorHAnsi" w:eastAsiaTheme="minorEastAsia" w:hAnsiTheme="minorHAnsi" w:cstheme="minorBidi" w:hint="eastAsia"/>
                <w:sz w:val="18"/>
                <w:szCs w:val="18"/>
              </w:rPr>
              <w:t>本柱の基本方針として、大阪国際会議場の管理運営業務を進めています。</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また、これら</w:t>
            </w:r>
            <w:r w:rsidRPr="004E1685">
              <w:rPr>
                <w:rFonts w:asciiTheme="minorHAnsi" w:eastAsiaTheme="minorEastAsia" w:hAnsiTheme="minorHAnsi" w:cstheme="minorBidi" w:hint="eastAsia"/>
                <w:sz w:val="18"/>
                <w:szCs w:val="18"/>
              </w:rPr>
              <w:t>4</w:t>
            </w:r>
            <w:r w:rsidRPr="004E1685">
              <w:rPr>
                <w:rFonts w:asciiTheme="minorHAnsi" w:eastAsiaTheme="minorEastAsia" w:hAnsiTheme="minorHAnsi" w:cstheme="minorBidi" w:hint="eastAsia"/>
                <w:sz w:val="18"/>
                <w:szCs w:val="18"/>
              </w:rPr>
              <w:t>つの柱を支えるため、</w:t>
            </w:r>
          </w:p>
          <w:p w:rsidR="004E1685" w:rsidRPr="004E1685" w:rsidRDefault="004E1685" w:rsidP="004E1685">
            <w:pPr>
              <w:rPr>
                <w:rFonts w:ascii="ＭＳ 明朝" w:eastAsia="ＭＳ 明朝" w:hAnsi="ＭＳ 明朝" w:cs="ＭＳ 明朝"/>
                <w:sz w:val="18"/>
                <w:szCs w:val="18"/>
              </w:rPr>
            </w:pPr>
            <w:r w:rsidRPr="004E1685">
              <w:rPr>
                <w:rFonts w:ascii="ＭＳ 明朝" w:eastAsia="ＭＳ 明朝" w:hAnsi="ＭＳ 明朝" w:cs="ＭＳ 明朝" w:hint="eastAsia"/>
                <w:sz w:val="18"/>
                <w:szCs w:val="18"/>
              </w:rPr>
              <w:t>①人材確保・育成</w:t>
            </w:r>
          </w:p>
          <w:p w:rsidR="004E1685" w:rsidRPr="004E1685" w:rsidRDefault="004E1685" w:rsidP="004E1685">
            <w:pPr>
              <w:rPr>
                <w:rFonts w:ascii="ＭＳ 明朝" w:eastAsia="ＭＳ 明朝" w:hAnsi="ＭＳ 明朝" w:cs="ＭＳ 明朝"/>
                <w:sz w:val="18"/>
                <w:szCs w:val="18"/>
              </w:rPr>
            </w:pPr>
            <w:r w:rsidRPr="004E1685">
              <w:rPr>
                <w:rFonts w:ascii="ＭＳ 明朝" w:eastAsia="ＭＳ 明朝" w:hAnsi="ＭＳ 明朝" w:cs="ＭＳ 明朝" w:hint="eastAsia"/>
                <w:sz w:val="18"/>
                <w:szCs w:val="18"/>
              </w:rPr>
              <w:t>②地域社会との共生</w:t>
            </w:r>
          </w:p>
          <w:p w:rsidR="004E1685" w:rsidRDefault="004E1685" w:rsidP="004E1685">
            <w:pPr>
              <w:rPr>
                <w:rFonts w:ascii="ＭＳ 明朝" w:eastAsia="ＭＳ 明朝" w:hAnsi="ＭＳ 明朝" w:cs="ＭＳ 明朝"/>
                <w:sz w:val="18"/>
                <w:szCs w:val="18"/>
              </w:rPr>
            </w:pPr>
            <w:r w:rsidRPr="004E1685">
              <w:rPr>
                <w:rFonts w:ascii="ＭＳ 明朝" w:eastAsia="ＭＳ 明朝" w:hAnsi="ＭＳ 明朝" w:cs="ＭＳ 明朝" w:hint="eastAsia"/>
                <w:sz w:val="18"/>
                <w:szCs w:val="18"/>
              </w:rPr>
              <w:t>③経営体質の強化</w:t>
            </w:r>
          </w:p>
          <w:p w:rsidR="004E1685" w:rsidRPr="004E1685" w:rsidRDefault="004E1685" w:rsidP="004E1685">
            <w:pPr>
              <w:rPr>
                <w:rFonts w:asciiTheme="minorHAnsi" w:eastAsiaTheme="minorEastAsia" w:hAnsiTheme="minorHAnsi" w:cstheme="minorBidi"/>
                <w:sz w:val="18"/>
                <w:szCs w:val="18"/>
              </w:rPr>
            </w:pPr>
            <w:r w:rsidRPr="004E1685">
              <w:rPr>
                <w:rFonts w:ascii="ＭＳ 明朝" w:eastAsia="ＭＳ 明朝" w:hAnsi="ＭＳ 明朝" w:cs="ＭＳ 明朝" w:hint="eastAsia"/>
                <w:sz w:val="18"/>
                <w:szCs w:val="18"/>
              </w:rPr>
              <w:t>を３つの基盤として</w:t>
            </w:r>
            <w:r w:rsidRPr="004E1685">
              <w:rPr>
                <w:rFonts w:asciiTheme="minorHAnsi" w:eastAsiaTheme="minorEastAsia" w:hAnsiTheme="minorHAnsi" w:cstheme="minorBidi" w:hint="eastAsia"/>
                <w:sz w:val="18"/>
                <w:szCs w:val="18"/>
              </w:rPr>
              <w:t>取組んでいます。</w:t>
            </w:r>
          </w:p>
          <w:p w:rsidR="004E1685" w:rsidRPr="004E1685" w:rsidRDefault="004E1685" w:rsidP="004E1685">
            <w:pPr>
              <w:rPr>
                <w:rFonts w:asciiTheme="minorHAnsi" w:eastAsiaTheme="minorEastAsia" w:hAnsiTheme="minorHAnsi" w:cstheme="minorBidi"/>
                <w:sz w:val="18"/>
                <w:szCs w:val="18"/>
              </w:rPr>
            </w:pPr>
          </w:p>
          <w:p w:rsidR="004B0151" w:rsidRPr="004E1685" w:rsidRDefault="004E1685" w:rsidP="004E1685">
            <w:pPr>
              <w:ind w:firstLineChars="100" w:firstLine="159"/>
              <w:rPr>
                <w:rFonts w:ascii="ＭＳ 明朝" w:eastAsia="ＭＳ 明朝" w:hAnsi="ＭＳ 明朝"/>
                <w:color w:val="000000" w:themeColor="text1"/>
                <w:sz w:val="18"/>
                <w:szCs w:val="18"/>
              </w:rPr>
            </w:pPr>
            <w:r w:rsidRPr="004E1685">
              <w:rPr>
                <w:rFonts w:asciiTheme="minorHAnsi" w:eastAsiaTheme="minorEastAsia" w:hAnsiTheme="minorHAnsi" w:cstheme="minorBidi" w:hint="eastAsia"/>
                <w:sz w:val="18"/>
                <w:szCs w:val="18"/>
              </w:rPr>
              <w:t>本年</w:t>
            </w:r>
            <w:r w:rsidRPr="004E1685">
              <w:rPr>
                <w:rFonts w:asciiTheme="minorHAnsi" w:eastAsiaTheme="minorEastAsia" w:hAnsiTheme="minorHAnsi" w:cstheme="minorBidi" w:hint="eastAsia"/>
                <w:sz w:val="18"/>
                <w:szCs w:val="18"/>
              </w:rPr>
              <w:t>6</w:t>
            </w:r>
            <w:r w:rsidRPr="004E1685">
              <w:rPr>
                <w:rFonts w:asciiTheme="minorHAnsi" w:eastAsiaTheme="minorEastAsia" w:hAnsiTheme="minorHAnsi" w:cstheme="minorBidi" w:hint="eastAsia"/>
                <w:sz w:val="18"/>
                <w:szCs w:val="18"/>
              </w:rPr>
              <w:t>月の</w:t>
            </w:r>
            <w:r w:rsidRPr="004E1685">
              <w:rPr>
                <w:rFonts w:asciiTheme="minorHAnsi" w:eastAsiaTheme="minorEastAsia" w:hAnsiTheme="minorHAnsi" w:cstheme="minorBidi" w:hint="eastAsia"/>
                <w:sz w:val="18"/>
                <w:szCs w:val="18"/>
              </w:rPr>
              <w:t>G20</w:t>
            </w:r>
            <w:r w:rsidRPr="004E1685">
              <w:rPr>
                <w:rFonts w:asciiTheme="minorHAnsi" w:eastAsiaTheme="minorEastAsia" w:hAnsiTheme="minorHAnsi" w:cstheme="minorBidi" w:hint="eastAsia"/>
                <w:sz w:val="18"/>
                <w:szCs w:val="18"/>
              </w:rPr>
              <w:t>においては関連会合</w:t>
            </w:r>
            <w:r w:rsidRPr="004E1685">
              <w:rPr>
                <w:rFonts w:asciiTheme="minorHAnsi" w:eastAsiaTheme="minorEastAsia" w:hAnsiTheme="minorHAnsi" w:cstheme="minorBidi" w:hint="eastAsia"/>
                <w:sz w:val="18"/>
                <w:szCs w:val="18"/>
              </w:rPr>
              <w:t>(5</w:t>
            </w:r>
            <w:r w:rsidRPr="004E1685">
              <w:rPr>
                <w:rFonts w:asciiTheme="minorHAnsi" w:eastAsiaTheme="minorEastAsia" w:hAnsiTheme="minorHAnsi" w:cstheme="minorBidi" w:hint="eastAsia"/>
                <w:sz w:val="18"/>
                <w:szCs w:val="18"/>
              </w:rPr>
              <w:t>件</w:t>
            </w:r>
            <w:r w:rsidRPr="004E1685">
              <w:rPr>
                <w:rFonts w:asciiTheme="minorHAnsi" w:eastAsiaTheme="minorEastAsia" w:hAnsiTheme="minorHAnsi" w:cstheme="minorBidi" w:hint="eastAsia"/>
                <w:sz w:val="18"/>
                <w:szCs w:val="18"/>
              </w:rPr>
              <w:t>)</w:t>
            </w:r>
            <w:r w:rsidRPr="004E1685">
              <w:rPr>
                <w:rFonts w:asciiTheme="minorHAnsi" w:eastAsiaTheme="minorEastAsia" w:hAnsiTheme="minorHAnsi" w:cstheme="minorBidi" w:hint="eastAsia"/>
                <w:sz w:val="18"/>
                <w:szCs w:val="18"/>
              </w:rPr>
              <w:t>の開催及び大阪府警への協力を図り、当会議場における会合は成功裏に進めることができた。インテックスでの会議を含め、大阪でのこの成功により、大阪がＭＩＣＥにとって世界・アジアにおける有力な都市であることをアピールできたものであり、今後の国際会議等の誘致開催においても、大いに活用していく。</w:t>
            </w:r>
          </w:p>
        </w:tc>
        <w:tc>
          <w:tcPr>
            <w:tcW w:w="87" w:type="pct"/>
            <w:tcBorders>
              <w:top w:val="single" w:sz="4" w:space="0" w:color="auto"/>
              <w:bottom w:val="single" w:sz="4" w:space="0" w:color="auto"/>
            </w:tcBorders>
          </w:tcPr>
          <w:p w:rsidR="004B0151" w:rsidRPr="0072686F" w:rsidRDefault="00BD42DA" w:rsidP="004B0151">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tc>
        <w:tc>
          <w:tcPr>
            <w:tcW w:w="719" w:type="pct"/>
            <w:tcBorders>
              <w:top w:val="single" w:sz="4" w:space="0" w:color="auto"/>
              <w:bottom w:val="single" w:sz="4" w:space="0" w:color="auto"/>
            </w:tcBorders>
          </w:tcPr>
          <w:p w:rsidR="004B0151" w:rsidRDefault="008E20F9" w:rsidP="008E20F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rPr>
              <w:t xml:space="preserve">　</w:t>
            </w:r>
            <w:r w:rsidRPr="008E20F9">
              <w:rPr>
                <w:rFonts w:asciiTheme="minorEastAsia" w:eastAsiaTheme="minorEastAsia" w:hAnsiTheme="minorEastAsia" w:hint="eastAsia"/>
                <w:color w:val="000000" w:themeColor="text1"/>
                <w:sz w:val="20"/>
                <w:szCs w:val="20"/>
              </w:rPr>
              <w:t>国際会議の</w:t>
            </w:r>
            <w:r>
              <w:rPr>
                <w:rFonts w:asciiTheme="minorEastAsia" w:eastAsiaTheme="minorEastAsia" w:hAnsiTheme="minorEastAsia" w:hint="eastAsia"/>
                <w:color w:val="000000" w:themeColor="text1"/>
                <w:sz w:val="20"/>
                <w:szCs w:val="20"/>
              </w:rPr>
              <w:t>誘致</w:t>
            </w:r>
            <w:r w:rsidR="00972FEB">
              <w:rPr>
                <w:rFonts w:asciiTheme="minorEastAsia" w:eastAsiaTheme="minorEastAsia" w:hAnsiTheme="minorEastAsia" w:hint="eastAsia"/>
                <w:color w:val="000000" w:themeColor="text1"/>
                <w:sz w:val="20"/>
                <w:szCs w:val="20"/>
              </w:rPr>
              <w:t>を通じて、大阪経済の発展に資するという設置目的に沿った運営がなされている。今後とも、</w:t>
            </w:r>
            <w:r>
              <w:rPr>
                <w:rFonts w:asciiTheme="minorEastAsia" w:eastAsiaTheme="minorEastAsia" w:hAnsiTheme="minorEastAsia" w:hint="eastAsia"/>
                <w:color w:val="000000" w:themeColor="text1"/>
                <w:sz w:val="20"/>
                <w:szCs w:val="20"/>
              </w:rPr>
              <w:t>大阪</w:t>
            </w:r>
            <w:r w:rsidR="00972FEB">
              <w:rPr>
                <w:rFonts w:asciiTheme="minorEastAsia" w:eastAsiaTheme="minorEastAsia" w:hAnsiTheme="minorEastAsia" w:hint="eastAsia"/>
                <w:color w:val="000000" w:themeColor="text1"/>
                <w:sz w:val="20"/>
                <w:szCs w:val="20"/>
              </w:rPr>
              <w:t>経済の発展に資するとともに地域</w:t>
            </w:r>
            <w:r w:rsidR="00AA1B8F" w:rsidRPr="00EA0FAB">
              <w:rPr>
                <w:rFonts w:asciiTheme="minorEastAsia" w:eastAsiaTheme="minorEastAsia" w:hAnsiTheme="minorEastAsia" w:hint="eastAsia"/>
                <w:sz w:val="20"/>
                <w:szCs w:val="20"/>
              </w:rPr>
              <w:t>の</w:t>
            </w:r>
            <w:r w:rsidR="00972FEB">
              <w:rPr>
                <w:rFonts w:asciiTheme="minorEastAsia" w:eastAsiaTheme="minorEastAsia" w:hAnsiTheme="minorEastAsia" w:hint="eastAsia"/>
                <w:color w:val="000000" w:themeColor="text1"/>
                <w:sz w:val="20"/>
                <w:szCs w:val="20"/>
              </w:rPr>
              <w:t>活性化に貢献できるよう、取り組まれたい</w:t>
            </w:r>
            <w:r>
              <w:rPr>
                <w:rFonts w:asciiTheme="minorEastAsia" w:eastAsiaTheme="minorEastAsia" w:hAnsiTheme="minorEastAsia" w:hint="eastAsia"/>
                <w:color w:val="000000" w:themeColor="text1"/>
                <w:sz w:val="20"/>
                <w:szCs w:val="20"/>
              </w:rPr>
              <w:t>。</w:t>
            </w:r>
          </w:p>
          <w:p w:rsidR="008E20F9" w:rsidRPr="00972FEB" w:rsidRDefault="008E20F9" w:rsidP="008E20F9">
            <w:pPr>
              <w:rPr>
                <w:rFonts w:asciiTheme="minorEastAsia" w:eastAsiaTheme="minorEastAsia" w:hAnsiTheme="minorEastAsia"/>
                <w:color w:val="000000" w:themeColor="text1"/>
                <w:sz w:val="20"/>
                <w:szCs w:val="20"/>
              </w:rPr>
            </w:pPr>
          </w:p>
        </w:tc>
        <w:tc>
          <w:tcPr>
            <w:tcW w:w="82" w:type="pct"/>
            <w:tcBorders>
              <w:top w:val="nil"/>
              <w:bottom w:val="single" w:sz="4" w:space="0" w:color="auto"/>
            </w:tcBorders>
          </w:tcPr>
          <w:p w:rsidR="004B0151" w:rsidRPr="0072686F" w:rsidRDefault="00760A1A" w:rsidP="004B015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nil"/>
              <w:bottom w:val="single" w:sz="4" w:space="0" w:color="auto"/>
              <w:right w:val="single" w:sz="4" w:space="0" w:color="000000" w:themeColor="text1"/>
            </w:tcBorders>
          </w:tcPr>
          <w:p w:rsidR="00DE5777" w:rsidRPr="00CE2DA2" w:rsidRDefault="00605D13" w:rsidP="008E3AC8">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法人の努力は理解している。会議場が様々な方々の利用の場になるよう、会議利用だけでなく、にぎわいづくり創出の要となる取組みを期待している。</w:t>
            </w:r>
          </w:p>
        </w:tc>
      </w:tr>
      <w:tr w:rsidR="0026505F" w:rsidRPr="0072686F" w:rsidTr="009B6C5B">
        <w:trPr>
          <w:trHeight w:val="1415"/>
        </w:trPr>
        <w:tc>
          <w:tcPr>
            <w:tcW w:w="165" w:type="pct"/>
            <w:vMerge/>
            <w:tcBorders>
              <w:top w:val="nil"/>
              <w:bottom w:val="nil"/>
            </w:tcBorders>
            <w:shd w:val="clear" w:color="auto" w:fill="FFFFFF" w:themeFill="background1"/>
            <w:textDirection w:val="tbRlV"/>
          </w:tcPr>
          <w:p w:rsidR="003D5823" w:rsidRPr="0072686F" w:rsidRDefault="003D5823" w:rsidP="003D5823">
            <w:pPr>
              <w:ind w:left="113" w:right="113"/>
              <w:jc w:val="center"/>
              <w:rPr>
                <w:rFonts w:asciiTheme="minorEastAsia" w:eastAsiaTheme="minorEastAsia" w:hAnsiTheme="minorEastAsia"/>
                <w:color w:val="000000" w:themeColor="text1"/>
              </w:rPr>
            </w:pPr>
          </w:p>
        </w:tc>
        <w:tc>
          <w:tcPr>
            <w:tcW w:w="440" w:type="pct"/>
            <w:tcBorders>
              <w:top w:val="single" w:sz="4" w:space="0" w:color="auto"/>
              <w:bottom w:val="single" w:sz="4" w:space="0" w:color="auto"/>
            </w:tcBorders>
            <w:vAlign w:val="center"/>
          </w:tcPr>
          <w:p w:rsidR="003D5823" w:rsidRPr="0072686F" w:rsidRDefault="003D5823" w:rsidP="003D5823">
            <w:pPr>
              <w:ind w:left="189" w:hangingChars="100" w:hanging="189"/>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(2)平等な利用を図るための具体的手法・効果</w:t>
            </w:r>
          </w:p>
        </w:tc>
        <w:tc>
          <w:tcPr>
            <w:tcW w:w="1056" w:type="pct"/>
            <w:tcBorders>
              <w:top w:val="single" w:sz="4" w:space="0" w:color="auto"/>
              <w:bottom w:val="single" w:sz="4" w:space="0" w:color="auto"/>
            </w:tcBorders>
          </w:tcPr>
          <w:p w:rsidR="003D5823" w:rsidRPr="0072686F" w:rsidRDefault="003D5823" w:rsidP="003D5823">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公の施設であることを踏まえ、公平・平等な利用がなされているか</w:t>
            </w:r>
          </w:p>
          <w:p w:rsidR="003D5823" w:rsidRPr="0072686F" w:rsidRDefault="003D5823" w:rsidP="003D5823">
            <w:pPr>
              <w:ind w:left="159" w:hangingChars="100" w:hanging="159"/>
              <w:rPr>
                <w:rFonts w:ascii="ＭＳ 明朝" w:eastAsia="ＭＳ 明朝" w:hAnsi="ＭＳ 明朝" w:cstheme="minorBidi"/>
                <w:color w:val="000000" w:themeColor="text1"/>
                <w:sz w:val="18"/>
                <w:szCs w:val="18"/>
              </w:rPr>
            </w:pPr>
          </w:p>
        </w:tc>
        <w:tc>
          <w:tcPr>
            <w:tcW w:w="1705" w:type="pct"/>
            <w:tcBorders>
              <w:top w:val="single" w:sz="4" w:space="0" w:color="auto"/>
              <w:bottom w:val="single" w:sz="4" w:space="0" w:color="auto"/>
            </w:tcBorders>
          </w:tcPr>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◯公平公正な申込受付と運用</w:t>
            </w:r>
          </w:p>
          <w:p w:rsidR="004E1685" w:rsidRPr="004E1685" w:rsidRDefault="004E1685" w:rsidP="004E1685">
            <w:pPr>
              <w:ind w:firstLineChars="100" w:firstLine="159"/>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仮予約期間の限定等適正な予約管理により貸出可能な会議室等を確保するとともに仮予約、問い合わせ後の迅速な営業活動を行っている。</w:t>
            </w:r>
          </w:p>
          <w:p w:rsidR="004E1685" w:rsidRPr="004E1685" w:rsidRDefault="004E1685" w:rsidP="004E1685">
            <w:pPr>
              <w:ind w:firstLineChars="100" w:firstLine="159"/>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空き状況の問合せや申込手順、料金表等の利用に係る事項を記載した「利用案内」等を紙媒体だけでなく、当社ホームページでも公表することで、利用情報への平等なアクセスを図っています。</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◯配慮を必要とされる方への対応</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 xml:space="preserve">　お体の不自由な方、海外からお見えの方など、すべての方にとってやさしい施設となるよう、施設・設備の充実に努めています。</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noProof/>
                <w:sz w:val="18"/>
                <w:szCs w:val="18"/>
              </w:rPr>
              <mc:AlternateContent>
                <mc:Choice Requires="wps">
                  <w:drawing>
                    <wp:anchor distT="0" distB="0" distL="114300" distR="114300" simplePos="0" relativeHeight="251670528" behindDoc="0" locked="0" layoutInCell="1" allowOverlap="1" wp14:anchorId="3A56AFB3" wp14:editId="2A9F2A24">
                      <wp:simplePos x="0" y="0"/>
                      <wp:positionH relativeFrom="column">
                        <wp:posOffset>2257425</wp:posOffset>
                      </wp:positionH>
                      <wp:positionV relativeFrom="paragraph">
                        <wp:posOffset>32385</wp:posOffset>
                      </wp:positionV>
                      <wp:extent cx="76200" cy="895350"/>
                      <wp:effectExtent l="0" t="0" r="19050" b="19050"/>
                      <wp:wrapNone/>
                      <wp:docPr id="6" name="右大かっこ 6"/>
                      <wp:cNvGraphicFramePr/>
                      <a:graphic xmlns:a="http://schemas.openxmlformats.org/drawingml/2006/main">
                        <a:graphicData uri="http://schemas.microsoft.com/office/word/2010/wordprocessingShape">
                          <wps:wsp>
                            <wps:cNvSpPr/>
                            <wps:spPr>
                              <a:xfrm>
                                <a:off x="0" y="0"/>
                                <a:ext cx="76200" cy="8953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4A57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177.75pt;margin-top:2.55pt;width:6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" adj="153" strokecolor="windowText"/>
                  </w:pict>
                </mc:Fallback>
              </mc:AlternateContent>
            </w:r>
            <w:r w:rsidRPr="004E1685">
              <w:rPr>
                <w:rFonts w:asciiTheme="minorHAnsi" w:eastAsiaTheme="minorEastAsia" w:hAnsiTheme="minorHAnsi" w:cstheme="minorBidi" w:hint="eastAsia"/>
                <w:noProof/>
                <w:sz w:val="18"/>
                <w:szCs w:val="18"/>
              </w:rPr>
              <mc:AlternateContent>
                <mc:Choice Requires="wps">
                  <w:drawing>
                    <wp:anchor distT="0" distB="0" distL="114300" distR="114300" simplePos="0" relativeHeight="251669504" behindDoc="0" locked="0" layoutInCell="1" allowOverlap="1" wp14:anchorId="37205ED3" wp14:editId="6FE2A3E2">
                      <wp:simplePos x="0" y="0"/>
                      <wp:positionH relativeFrom="column">
                        <wp:posOffset>171450</wp:posOffset>
                      </wp:positionH>
                      <wp:positionV relativeFrom="paragraph">
                        <wp:posOffset>51435</wp:posOffset>
                      </wp:positionV>
                      <wp:extent cx="95250" cy="857250"/>
                      <wp:effectExtent l="0" t="0" r="19050" b="19050"/>
                      <wp:wrapNone/>
                      <wp:docPr id="7" name="左大かっこ 7"/>
                      <wp:cNvGraphicFramePr/>
                      <a:graphic xmlns:a="http://schemas.openxmlformats.org/drawingml/2006/main">
                        <a:graphicData uri="http://schemas.microsoft.com/office/word/2010/wordprocessingShape">
                          <wps:wsp>
                            <wps:cNvSpPr/>
                            <wps:spPr>
                              <a:xfrm>
                                <a:off x="0" y="0"/>
                                <a:ext cx="95250" cy="85725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4B9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3.5pt;margin-top:4.05pt;width:7.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" adj="200" strokecolor="windowText"/>
                  </w:pict>
                </mc:Fallback>
              </mc:AlternateContent>
            </w:r>
            <w:r w:rsidRPr="004E1685">
              <w:rPr>
                <w:rFonts w:asciiTheme="minorHAnsi" w:eastAsiaTheme="minorEastAsia" w:hAnsiTheme="minorHAnsi" w:cstheme="minorBidi" w:hint="eastAsia"/>
                <w:sz w:val="18"/>
                <w:szCs w:val="18"/>
              </w:rPr>
              <w:t xml:space="preserve">　　　・受付における筆談ボードでの案内</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 xml:space="preserve">　　　・大阪</w:t>
            </w:r>
            <w:proofErr w:type="spellStart"/>
            <w:r w:rsidRPr="004E1685">
              <w:rPr>
                <w:rFonts w:asciiTheme="minorHAnsi" w:eastAsiaTheme="minorEastAsia" w:hAnsiTheme="minorHAnsi" w:cstheme="minorBidi" w:hint="eastAsia"/>
                <w:sz w:val="18"/>
                <w:szCs w:val="18"/>
              </w:rPr>
              <w:t>FreeWi</w:t>
            </w:r>
            <w:proofErr w:type="spellEnd"/>
            <w:r w:rsidRPr="004E1685">
              <w:rPr>
                <w:rFonts w:asciiTheme="minorHAnsi" w:eastAsiaTheme="minorEastAsia" w:hAnsiTheme="minorHAnsi" w:cstheme="minorBidi" w:hint="eastAsia"/>
                <w:sz w:val="18"/>
                <w:szCs w:val="18"/>
              </w:rPr>
              <w:t>-Fi</w:t>
            </w:r>
            <w:r w:rsidRPr="004E1685">
              <w:rPr>
                <w:rFonts w:asciiTheme="minorHAnsi" w:eastAsiaTheme="minorEastAsia" w:hAnsiTheme="minorHAnsi" w:cstheme="minorBidi" w:hint="eastAsia"/>
                <w:sz w:val="18"/>
                <w:szCs w:val="18"/>
              </w:rPr>
              <w:t>の設置</w:t>
            </w:r>
          </w:p>
          <w:p w:rsidR="004E1685" w:rsidRPr="004E1685" w:rsidRDefault="004E1685" w:rsidP="004E1685">
            <w:pPr>
              <w:ind w:firstLineChars="200" w:firstLine="318"/>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 xml:space="preserve">　・ポケトークによる多言語通訳の実施</w:t>
            </w:r>
          </w:p>
          <w:p w:rsidR="004E1685" w:rsidRPr="004E1685" w:rsidRDefault="004E1685" w:rsidP="004E1685">
            <w:pPr>
              <w:ind w:firstLineChars="200" w:firstLine="318"/>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 xml:space="preserve">　・多目的トイレの整備</w:t>
            </w:r>
          </w:p>
          <w:p w:rsidR="003D5823" w:rsidRPr="004E1685" w:rsidRDefault="004E1685" w:rsidP="004E1685">
            <w:pPr>
              <w:ind w:firstLineChars="300" w:firstLine="477"/>
              <w:rPr>
                <w:rFonts w:asciiTheme="minorEastAsia" w:eastAsiaTheme="minorEastAsia" w:hAnsiTheme="minorEastAsia"/>
                <w:color w:val="000000" w:themeColor="text1"/>
                <w:sz w:val="18"/>
                <w:szCs w:val="18"/>
              </w:rPr>
            </w:pPr>
            <w:r w:rsidRPr="004E1685">
              <w:rPr>
                <w:rFonts w:asciiTheme="minorHAnsi" w:eastAsiaTheme="minorEastAsia" w:hAnsiTheme="minorHAnsi" w:cstheme="minorBidi" w:hint="eastAsia"/>
                <w:sz w:val="18"/>
                <w:szCs w:val="18"/>
              </w:rPr>
              <w:t>・車イス、ベビーカーの無料貸出　など</w:t>
            </w:r>
          </w:p>
        </w:tc>
        <w:tc>
          <w:tcPr>
            <w:tcW w:w="87" w:type="pct"/>
            <w:tcBorders>
              <w:top w:val="single" w:sz="4" w:space="0" w:color="auto"/>
              <w:bottom w:val="single" w:sz="4" w:space="0" w:color="auto"/>
            </w:tcBorders>
          </w:tcPr>
          <w:p w:rsidR="003D5823" w:rsidRPr="0072686F" w:rsidRDefault="003D5823" w:rsidP="003D5823">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tc>
        <w:tc>
          <w:tcPr>
            <w:tcW w:w="719" w:type="pct"/>
            <w:tcBorders>
              <w:top w:val="single" w:sz="4" w:space="0" w:color="auto"/>
              <w:bottom w:val="single" w:sz="4" w:space="0" w:color="auto"/>
            </w:tcBorders>
          </w:tcPr>
          <w:p w:rsidR="00760A1A" w:rsidRDefault="008E20F9" w:rsidP="008E20F9">
            <w:pPr>
              <w:rPr>
                <w:rFonts w:asciiTheme="minorEastAsia" w:eastAsiaTheme="minorEastAsia" w:hAnsiTheme="minorEastAsia"/>
                <w:color w:val="000000" w:themeColor="text1"/>
                <w:sz w:val="20"/>
                <w:szCs w:val="20"/>
              </w:rPr>
            </w:pPr>
            <w:r w:rsidRPr="008E20F9">
              <w:rPr>
                <w:rFonts w:asciiTheme="minorEastAsia" w:eastAsiaTheme="minorEastAsia" w:hAnsiTheme="minorEastAsia" w:hint="eastAsia"/>
                <w:color w:val="000000" w:themeColor="text1"/>
                <w:sz w:val="20"/>
                <w:szCs w:val="20"/>
              </w:rPr>
              <w:t xml:space="preserve">　</w:t>
            </w:r>
            <w:r w:rsidR="00760A1A">
              <w:rPr>
                <w:rFonts w:asciiTheme="minorEastAsia" w:eastAsiaTheme="minorEastAsia" w:hAnsiTheme="minorEastAsia" w:hint="eastAsia"/>
                <w:color w:val="000000" w:themeColor="text1"/>
                <w:sz w:val="20"/>
                <w:szCs w:val="20"/>
              </w:rPr>
              <w:t>予約方法、料金、空き状況の公表に加え、仮予約の適正な運用により、公平・平等利用が適切に行われている。</w:t>
            </w:r>
          </w:p>
          <w:p w:rsidR="00760A1A" w:rsidRDefault="00760A1A" w:rsidP="00760A1A">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また、配慮が必要な方々への取り組みも適切である。</w:t>
            </w:r>
          </w:p>
          <w:p w:rsidR="008E20F9" w:rsidRDefault="008E20F9" w:rsidP="00760A1A">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引き続き、利用者の公平な扱いやわかりやすい案内に留意し、適正な管理に努められたい。</w:t>
            </w:r>
          </w:p>
          <w:p w:rsidR="008E20F9" w:rsidRPr="008E20F9" w:rsidRDefault="008E20F9" w:rsidP="008E20F9">
            <w:pPr>
              <w:rPr>
                <w:rFonts w:asciiTheme="minorEastAsia" w:eastAsiaTheme="minorEastAsia" w:hAnsiTheme="minorEastAsia"/>
                <w:color w:val="000000" w:themeColor="text1"/>
                <w:sz w:val="20"/>
                <w:szCs w:val="20"/>
              </w:rPr>
            </w:pPr>
          </w:p>
        </w:tc>
        <w:tc>
          <w:tcPr>
            <w:tcW w:w="82" w:type="pct"/>
            <w:tcBorders>
              <w:top w:val="single" w:sz="4" w:space="0" w:color="auto"/>
              <w:bottom w:val="single" w:sz="4" w:space="0" w:color="auto"/>
            </w:tcBorders>
          </w:tcPr>
          <w:p w:rsidR="003D5823" w:rsidRPr="0072686F" w:rsidRDefault="00760A1A" w:rsidP="003D582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single" w:sz="4" w:space="0" w:color="auto"/>
              <w:bottom w:val="single" w:sz="4" w:space="0" w:color="auto"/>
              <w:right w:val="single" w:sz="4" w:space="0" w:color="000000" w:themeColor="text1"/>
            </w:tcBorders>
          </w:tcPr>
          <w:p w:rsidR="00DE5777" w:rsidRPr="00FB6FE7" w:rsidRDefault="00B3028E" w:rsidP="00DE5777">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rPr>
              <w:t xml:space="preserve">　</w:t>
            </w:r>
            <w:r w:rsidR="00605D13" w:rsidRPr="00FB6FE7">
              <w:rPr>
                <w:rFonts w:asciiTheme="minorEastAsia" w:eastAsiaTheme="minorEastAsia" w:hAnsiTheme="minorEastAsia" w:hint="eastAsia"/>
                <w:color w:val="000000" w:themeColor="text1"/>
                <w:sz w:val="20"/>
                <w:szCs w:val="20"/>
              </w:rPr>
              <w:t>引き続き、工夫に努められたい。</w:t>
            </w:r>
          </w:p>
          <w:p w:rsidR="003D5823" w:rsidRPr="0072686F" w:rsidRDefault="003D5823" w:rsidP="00814819">
            <w:pPr>
              <w:ind w:firstLineChars="100" w:firstLine="189"/>
              <w:rPr>
                <w:rFonts w:asciiTheme="minorEastAsia" w:eastAsiaTheme="minorEastAsia" w:hAnsiTheme="minorEastAsia"/>
                <w:color w:val="000000" w:themeColor="text1"/>
              </w:rPr>
            </w:pPr>
          </w:p>
        </w:tc>
      </w:tr>
      <w:tr w:rsidR="0026505F" w:rsidRPr="0072686F" w:rsidTr="009B6C5B">
        <w:trPr>
          <w:trHeight w:val="557"/>
        </w:trPr>
        <w:tc>
          <w:tcPr>
            <w:tcW w:w="165" w:type="pct"/>
            <w:vMerge/>
            <w:tcBorders>
              <w:top w:val="nil"/>
              <w:bottom w:val="nil"/>
            </w:tcBorders>
            <w:shd w:val="clear" w:color="auto" w:fill="FFFFFF" w:themeFill="background1"/>
            <w:textDirection w:val="tbRlV"/>
          </w:tcPr>
          <w:p w:rsidR="004E1685" w:rsidRPr="0072686F" w:rsidRDefault="004E1685" w:rsidP="004E1685">
            <w:pPr>
              <w:ind w:left="113" w:right="113"/>
              <w:jc w:val="center"/>
              <w:rPr>
                <w:rFonts w:asciiTheme="minorEastAsia" w:eastAsiaTheme="minorEastAsia" w:hAnsiTheme="minorEastAsia"/>
                <w:color w:val="000000" w:themeColor="text1"/>
              </w:rPr>
            </w:pPr>
          </w:p>
        </w:tc>
        <w:tc>
          <w:tcPr>
            <w:tcW w:w="440" w:type="pct"/>
            <w:tcBorders>
              <w:top w:val="single" w:sz="4" w:space="0" w:color="auto"/>
              <w:bottom w:val="nil"/>
            </w:tcBorders>
            <w:vAlign w:val="center"/>
          </w:tcPr>
          <w:p w:rsidR="004E1685" w:rsidRPr="0072686F" w:rsidRDefault="004E1685" w:rsidP="004E1685">
            <w:pPr>
              <w:ind w:left="189" w:hangingChars="100" w:hanging="189"/>
              <w:jc w:val="left"/>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(3) 国際会議の誘致・開催等の取組内容、手法及び実現可能性</w:t>
            </w:r>
          </w:p>
        </w:tc>
        <w:tc>
          <w:tcPr>
            <w:tcW w:w="1056" w:type="pct"/>
            <w:tcBorders>
              <w:top w:val="single" w:sz="4" w:space="0" w:color="auto"/>
              <w:bottom w:val="single" w:sz="4" w:space="0" w:color="auto"/>
            </w:tcBorders>
          </w:tcPr>
          <w:p w:rsidR="004E1685" w:rsidRPr="00F408B6" w:rsidRDefault="004E1685" w:rsidP="004E1685">
            <w:pPr>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　国際会議の誘致方針</w:t>
            </w:r>
          </w:p>
          <w:p w:rsidR="004E1685" w:rsidRPr="00F408B6" w:rsidRDefault="004E1685" w:rsidP="004E1685">
            <w:pPr>
              <w:ind w:left="159" w:hangingChars="100" w:hanging="159"/>
              <w:rPr>
                <w:rFonts w:asciiTheme="minorEastAsia" w:eastAsiaTheme="minorEastAsia" w:hAnsiTheme="minorEastAsia"/>
                <w:color w:val="000000" w:themeColor="text1"/>
                <w:sz w:val="18"/>
                <w:szCs w:val="18"/>
              </w:rPr>
            </w:pPr>
            <w:r w:rsidRPr="00F408B6">
              <w:rPr>
                <w:rFonts w:asciiTheme="minorEastAsia" w:eastAsiaTheme="minorEastAsia" w:hAnsiTheme="minorEastAsia" w:hint="eastAsia"/>
                <w:color w:val="000000" w:themeColor="text1"/>
                <w:sz w:val="18"/>
                <w:szCs w:val="18"/>
              </w:rPr>
              <w:t>〇　同種施設の動向や今後のコンベンション等の需要を見据えた戦略的な取組が適切に実施されているか</w:t>
            </w:r>
          </w:p>
          <w:p w:rsidR="004E1685" w:rsidRPr="00F408B6" w:rsidRDefault="004E1685" w:rsidP="004E1685">
            <w:pPr>
              <w:rPr>
                <w:rFonts w:asciiTheme="minorEastAsia" w:eastAsiaTheme="minorEastAsia" w:hAnsiTheme="minorEastAsia"/>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B12101" w:rsidP="004E1685">
            <w:pPr>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72576" behindDoc="0" locked="0" layoutInCell="1" allowOverlap="1">
                      <wp:simplePos x="0" y="0"/>
                      <wp:positionH relativeFrom="column">
                        <wp:posOffset>-1694815</wp:posOffset>
                      </wp:positionH>
                      <wp:positionV relativeFrom="paragraph">
                        <wp:posOffset>-12065</wp:posOffset>
                      </wp:positionV>
                      <wp:extent cx="45720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457200"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351F" id="直線コネクタ 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95pt" to="-97.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" strokecolor="black [3040]" strokeweight=".25pt"/>
                  </w:pict>
                </mc:Fallback>
              </mc:AlternateContent>
            </w: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BC0E41" w:rsidP="004E1685">
            <w:pPr>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74624" behindDoc="0" locked="0" layoutInCell="1" allowOverlap="1">
                      <wp:simplePos x="0" y="0"/>
                      <wp:positionH relativeFrom="column">
                        <wp:posOffset>-1751965</wp:posOffset>
                      </wp:positionH>
                      <wp:positionV relativeFrom="paragraph">
                        <wp:posOffset>371475</wp:posOffset>
                      </wp:positionV>
                      <wp:extent cx="1733550" cy="9525"/>
                      <wp:effectExtent l="0" t="0" r="19050" b="28575"/>
                      <wp:wrapNone/>
                      <wp:docPr id="5" name="直線コネクタ 5"/>
                      <wp:cNvGraphicFramePr/>
                      <a:graphic xmlns:a="http://schemas.openxmlformats.org/drawingml/2006/main">
                        <a:graphicData uri="http://schemas.microsoft.com/office/word/2010/wordprocessingShape">
                          <wps:wsp>
                            <wps:cNvCnPr/>
                            <wps:spPr>
                              <a:xfrm>
                                <a:off x="0" y="0"/>
                                <a:ext cx="1733550"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8BA8D2" id="直線コネクタ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37.95pt,29.25pt" to="-1.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" strokecolor="black [3040]" strokeweight=".25pt"/>
                  </w:pict>
                </mc:Fallback>
              </mc:AlternateContent>
            </w:r>
          </w:p>
          <w:p w:rsidR="00D84563" w:rsidRPr="00F408B6" w:rsidRDefault="00D84563" w:rsidP="004E1685">
            <w:pPr>
              <w:rPr>
                <w:rFonts w:ascii="ＭＳ 明朝" w:eastAsia="ＭＳ 明朝" w:hAnsi="ＭＳ 明朝" w:cstheme="minorBidi"/>
                <w:color w:val="000000" w:themeColor="text1"/>
                <w:sz w:val="18"/>
                <w:szCs w:val="18"/>
              </w:rPr>
            </w:pPr>
          </w:p>
          <w:p w:rsidR="00D84563" w:rsidRPr="002851BE" w:rsidRDefault="0056332B" w:rsidP="004E1685">
            <w:pPr>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714560" behindDoc="0" locked="0" layoutInCell="1" allowOverlap="1">
                      <wp:simplePos x="0" y="0"/>
                      <wp:positionH relativeFrom="column">
                        <wp:posOffset>-1713865</wp:posOffset>
                      </wp:positionH>
                      <wp:positionV relativeFrom="paragraph">
                        <wp:posOffset>-2540</wp:posOffset>
                      </wp:positionV>
                      <wp:extent cx="438150" cy="0"/>
                      <wp:effectExtent l="0" t="0" r="19050" b="19050"/>
                      <wp:wrapNone/>
                      <wp:docPr id="42" name="直線コネクタ 42"/>
                      <wp:cNvGraphicFramePr/>
                      <a:graphic xmlns:a="http://schemas.openxmlformats.org/drawingml/2006/main">
                        <a:graphicData uri="http://schemas.microsoft.com/office/word/2010/wordprocessingShape">
                          <wps:wsp>
                            <wps:cNvCnPr/>
                            <wps:spPr>
                              <a:xfrm>
                                <a:off x="0" y="0"/>
                                <a:ext cx="438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74DF1E" id="直線コネクタ 42"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134.95pt,-.2pt" to="-100.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" strokecolor="black [3040]"/>
                  </w:pict>
                </mc:Fallback>
              </mc:AlternateContent>
            </w: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850EDA"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76672" behindDoc="0" locked="0" layoutInCell="1" allowOverlap="1">
                      <wp:simplePos x="0" y="0"/>
                      <wp:positionH relativeFrom="column">
                        <wp:posOffset>-1704340</wp:posOffset>
                      </wp:positionH>
                      <wp:positionV relativeFrom="paragraph">
                        <wp:posOffset>187960</wp:posOffset>
                      </wp:positionV>
                      <wp:extent cx="16383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16383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21710" id="直線コネクタ 10"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34.2pt,14.8pt" to="-5.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" strokecolor="black [3040]" strokeweight=".25pt"/>
                  </w:pict>
                </mc:Fallback>
              </mc:AlternateContent>
            </w:r>
          </w:p>
          <w:p w:rsidR="004E1685" w:rsidRPr="00F408B6" w:rsidRDefault="00850EDA"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78720" behindDoc="0" locked="0" layoutInCell="1" allowOverlap="1">
                      <wp:simplePos x="0" y="0"/>
                      <wp:positionH relativeFrom="column">
                        <wp:posOffset>-1713865</wp:posOffset>
                      </wp:positionH>
                      <wp:positionV relativeFrom="paragraph">
                        <wp:posOffset>-2540</wp:posOffset>
                      </wp:positionV>
                      <wp:extent cx="542925" cy="0"/>
                      <wp:effectExtent l="0" t="0" r="28575" b="19050"/>
                      <wp:wrapNone/>
                      <wp:docPr id="13" name="直線コネクタ 13"/>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AEDE1" id="直線コネクタ 1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34.95pt,-.2pt" to="-9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" strokecolor="black [3040]"/>
                  </w:pict>
                </mc:Fallback>
              </mc:AlternateContent>
            </w: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850EDA"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79744" behindDoc="0" locked="0" layoutInCell="1" allowOverlap="1">
                      <wp:simplePos x="0" y="0"/>
                      <wp:positionH relativeFrom="column">
                        <wp:posOffset>-1713866</wp:posOffset>
                      </wp:positionH>
                      <wp:positionV relativeFrom="paragraph">
                        <wp:posOffset>187960</wp:posOffset>
                      </wp:positionV>
                      <wp:extent cx="17049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flipV="1">
                                <a:off x="0" y="0"/>
                                <a:ext cx="170497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9436F" id="直線コネクタ 14" o:spid="_x0000_s1026" style="position:absolute;left:0;text-align:left;flip:y;z-index:251679744;visibility:visible;mso-wrap-style:square;mso-wrap-distance-left:9pt;mso-wrap-distance-top:0;mso-wrap-distance-right:9pt;mso-wrap-distance-bottom:0;mso-position-horizontal:absolute;mso-position-horizontal-relative:text;mso-position-vertical:absolute;mso-position-vertical-relative:text" from="-134.95pt,14.8pt" to="-.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" strokecolor="black [3040]" strokeweight=".25pt"/>
                  </w:pict>
                </mc:Fallback>
              </mc:AlternateContent>
            </w:r>
          </w:p>
          <w:p w:rsidR="00D84563" w:rsidRPr="00F408B6" w:rsidRDefault="0056332B"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713536" behindDoc="0" locked="0" layoutInCell="1" allowOverlap="1">
                      <wp:simplePos x="0" y="0"/>
                      <wp:positionH relativeFrom="column">
                        <wp:posOffset>-1713865</wp:posOffset>
                      </wp:positionH>
                      <wp:positionV relativeFrom="paragraph">
                        <wp:posOffset>-2540</wp:posOffset>
                      </wp:positionV>
                      <wp:extent cx="457200" cy="9525"/>
                      <wp:effectExtent l="0" t="0" r="19050" b="28575"/>
                      <wp:wrapNone/>
                      <wp:docPr id="41" name="直線コネクタ 41"/>
                      <wp:cNvGraphicFramePr/>
                      <a:graphic xmlns:a="http://schemas.openxmlformats.org/drawingml/2006/main">
                        <a:graphicData uri="http://schemas.microsoft.com/office/word/2010/wordprocessingShape">
                          <wps:wsp>
                            <wps:cNvCnPr/>
                            <wps:spPr>
                              <a:xfrm>
                                <a:off x="0" y="0"/>
                                <a:ext cx="457200"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A471D7" id="直線コネクタ 41"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134.95pt,-.2pt" to="-98.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" strokecolor="black [3040]"/>
                  </w:pict>
                </mc:Fallback>
              </mc:AlternateContent>
            </w: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CF1BB0" w:rsidRDefault="004E1685" w:rsidP="004E1685">
            <w:pPr>
              <w:rPr>
                <w:rFonts w:asciiTheme="minorEastAsia" w:eastAsiaTheme="minorEastAsia" w:hAnsiTheme="minorEastAsia"/>
                <w:color w:val="000000" w:themeColor="text1"/>
                <w:sz w:val="18"/>
                <w:szCs w:val="18"/>
              </w:rPr>
            </w:pPr>
            <w:r w:rsidRPr="00F408B6">
              <w:rPr>
                <w:rFonts w:asciiTheme="minorEastAsia" w:eastAsiaTheme="minorEastAsia" w:hAnsiTheme="minorEastAsia" w:hint="eastAsia"/>
                <w:color w:val="000000" w:themeColor="text1"/>
                <w:sz w:val="18"/>
                <w:szCs w:val="18"/>
              </w:rPr>
              <w:t>〇　大阪の都市魅力を活かした取組が適切に実施されている</w:t>
            </w:r>
          </w:p>
          <w:p w:rsidR="004E1685" w:rsidRPr="00F408B6" w:rsidRDefault="00CF1BB0" w:rsidP="004E1685">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w:t>
            </w:r>
            <w:r w:rsidR="004E1685" w:rsidRPr="00F408B6">
              <w:rPr>
                <w:rFonts w:asciiTheme="minorEastAsia" w:eastAsiaTheme="minorEastAsia" w:hAnsiTheme="minorEastAsia" w:hint="eastAsia"/>
                <w:color w:val="000000" w:themeColor="text1"/>
                <w:sz w:val="18"/>
                <w:szCs w:val="18"/>
              </w:rPr>
              <w:t>か</w:t>
            </w: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Default="004E1685" w:rsidP="004E1685">
            <w:pPr>
              <w:ind w:left="159" w:hangingChars="100" w:hanging="159"/>
              <w:rPr>
                <w:rFonts w:ascii="ＭＳ 明朝" w:eastAsia="ＭＳ 明朝" w:hAnsi="ＭＳ 明朝" w:cstheme="minorBidi"/>
                <w:color w:val="000000" w:themeColor="text1"/>
                <w:sz w:val="18"/>
                <w:szCs w:val="18"/>
              </w:rPr>
            </w:pPr>
          </w:p>
          <w:p w:rsidR="00EC091D" w:rsidRDefault="00EC091D" w:rsidP="004E1685">
            <w:pPr>
              <w:ind w:left="159" w:hangingChars="100" w:hanging="159"/>
              <w:rPr>
                <w:rFonts w:ascii="ＭＳ 明朝" w:eastAsia="ＭＳ 明朝" w:hAnsi="ＭＳ 明朝" w:cstheme="minorBidi"/>
                <w:color w:val="000000" w:themeColor="text1"/>
                <w:sz w:val="18"/>
                <w:szCs w:val="18"/>
              </w:rPr>
            </w:pPr>
          </w:p>
          <w:p w:rsidR="00EC091D" w:rsidRDefault="00EC091D" w:rsidP="004E1685">
            <w:pPr>
              <w:ind w:left="159" w:hangingChars="100" w:hanging="159"/>
              <w:rPr>
                <w:rFonts w:ascii="ＭＳ 明朝" w:eastAsia="ＭＳ 明朝" w:hAnsi="ＭＳ 明朝" w:cstheme="minorBidi"/>
                <w:color w:val="000000" w:themeColor="text1"/>
                <w:sz w:val="18"/>
                <w:szCs w:val="18"/>
              </w:rPr>
            </w:pPr>
          </w:p>
          <w:p w:rsidR="00CF1BB0" w:rsidRPr="00CF1BB0" w:rsidRDefault="00CF1BB0" w:rsidP="004E1685">
            <w:pPr>
              <w:ind w:left="159" w:hangingChars="100" w:hanging="159"/>
              <w:rPr>
                <w:rFonts w:ascii="ＭＳ 明朝" w:eastAsia="ＭＳ 明朝" w:hAnsi="ＭＳ 明朝" w:cstheme="minorBidi"/>
                <w:color w:val="000000" w:themeColor="text1"/>
                <w:sz w:val="18"/>
                <w:szCs w:val="18"/>
              </w:rPr>
            </w:pPr>
          </w:p>
          <w:p w:rsidR="00A86D2D" w:rsidRDefault="00850EDA"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81792" behindDoc="0" locked="0" layoutInCell="1" allowOverlap="1">
                      <wp:simplePos x="0" y="0"/>
                      <wp:positionH relativeFrom="column">
                        <wp:posOffset>-1732916</wp:posOffset>
                      </wp:positionH>
                      <wp:positionV relativeFrom="paragraph">
                        <wp:posOffset>381000</wp:posOffset>
                      </wp:positionV>
                      <wp:extent cx="1685925" cy="9525"/>
                      <wp:effectExtent l="0" t="0" r="28575" b="28575"/>
                      <wp:wrapNone/>
                      <wp:docPr id="16" name="直線コネクタ 16"/>
                      <wp:cNvGraphicFramePr/>
                      <a:graphic xmlns:a="http://schemas.openxmlformats.org/drawingml/2006/main">
                        <a:graphicData uri="http://schemas.microsoft.com/office/word/2010/wordprocessingShape">
                          <wps:wsp>
                            <wps:cNvCnPr/>
                            <wps:spPr>
                              <a:xfrm flipV="1">
                                <a:off x="0" y="0"/>
                                <a:ext cx="168592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224F7" id="直線コネクタ 16" o:spid="_x0000_s1026" style="position:absolute;left:0;text-align:left;flip:y;z-index:251681792;visibility:visible;mso-wrap-style:square;mso-wrap-distance-left:9pt;mso-wrap-distance-top:0;mso-wrap-distance-right:9pt;mso-wrap-distance-bottom:0;mso-position-horizontal:absolute;mso-position-horizontal-relative:text;mso-position-vertical:absolute;mso-position-vertical-relative:text" from="-136.45pt,30pt" to="-3.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" strokecolor="black [3040]" strokeweight=".25pt"/>
                  </w:pict>
                </mc:Fallback>
              </mc:AlternateContent>
            </w:r>
          </w:p>
          <w:p w:rsidR="003B2754" w:rsidRDefault="003B2754"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56332B" w:rsidP="000F7869">
            <w:pPr>
              <w:rPr>
                <w:rFonts w:ascii="ＭＳ 明朝" w:eastAsia="ＭＳ 明朝" w:hAnsi="ＭＳ 明朝" w:cstheme="minorBidi"/>
                <w:color w:val="000000" w:themeColor="text1"/>
                <w:sz w:val="18"/>
                <w:szCs w:val="18"/>
              </w:rPr>
            </w:pPr>
            <w:r>
              <w:rPr>
                <w:rFonts w:ascii="ＭＳ 明朝" w:eastAsia="ＭＳ 明朝" w:hAnsi="ＭＳ 明朝" w:cstheme="minorBidi" w:hint="eastAsia"/>
                <w:noProof/>
                <w:color w:val="000000" w:themeColor="text1"/>
                <w:sz w:val="18"/>
                <w:szCs w:val="18"/>
              </w:rPr>
              <mc:AlternateContent>
                <mc:Choice Requires="wps">
                  <w:drawing>
                    <wp:anchor distT="0" distB="0" distL="114300" distR="114300" simplePos="0" relativeHeight="251712512" behindDoc="0" locked="0" layoutInCell="1" allowOverlap="1">
                      <wp:simplePos x="0" y="0"/>
                      <wp:positionH relativeFrom="column">
                        <wp:posOffset>-1723390</wp:posOffset>
                      </wp:positionH>
                      <wp:positionV relativeFrom="paragraph">
                        <wp:posOffset>6985</wp:posOffset>
                      </wp:positionV>
                      <wp:extent cx="447675" cy="0"/>
                      <wp:effectExtent l="0" t="0" r="28575" b="19050"/>
                      <wp:wrapNone/>
                      <wp:docPr id="40" name="直線コネクタ 40"/>
                      <wp:cNvGraphicFramePr/>
                      <a:graphic xmlns:a="http://schemas.openxmlformats.org/drawingml/2006/main">
                        <a:graphicData uri="http://schemas.microsoft.com/office/word/2010/wordprocessingShape">
                          <wps:wsp>
                            <wps:cNvCnPr/>
                            <wps:spPr>
                              <a:xfrm>
                                <a:off x="0" y="0"/>
                                <a:ext cx="4476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D5DD2" id="直線コネクタ 40"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135.7pt,.55pt" to="-10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" strokecolor="black [3040]"/>
                  </w:pict>
                </mc:Fallback>
              </mc:AlternateContent>
            </w:r>
            <w:r w:rsidR="000F7869" w:rsidRPr="00F408B6">
              <w:rPr>
                <w:rFonts w:ascii="ＭＳ 明朝" w:eastAsia="ＭＳ 明朝" w:hAnsi="ＭＳ 明朝" w:cstheme="minorBidi" w:hint="eastAsia"/>
                <w:color w:val="000000" w:themeColor="text1"/>
                <w:sz w:val="18"/>
                <w:szCs w:val="18"/>
              </w:rPr>
              <w:t>■国際会議誘致の取組内容</w:t>
            </w:r>
          </w:p>
          <w:p w:rsidR="000F7869" w:rsidRPr="00F408B6" w:rsidRDefault="000F7869" w:rsidP="000F7869">
            <w:pPr>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〇　国際会議の誘致の開催目標件数は達成されたか</w:t>
            </w:r>
          </w:p>
          <w:p w:rsidR="00A86D2D" w:rsidRDefault="000F7869" w:rsidP="00A86D2D">
            <w:pPr>
              <w:ind w:firstLineChars="200" w:firstLine="318"/>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・府立国際会議場における国際会議開催件数   60件</w:t>
            </w:r>
          </w:p>
          <w:p w:rsidR="000F7869" w:rsidRDefault="00AE4D1D" w:rsidP="00AE4D1D">
            <w:pPr>
              <w:ind w:leftChars="200" w:left="378"/>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w:t>
            </w:r>
            <w:r w:rsidR="000F7869" w:rsidRPr="00F408B6">
              <w:rPr>
                <w:rFonts w:ascii="ＭＳ 明朝" w:eastAsia="ＭＳ 明朝" w:hAnsi="ＭＳ 明朝" w:cstheme="minorBidi" w:hint="eastAsia"/>
                <w:color w:val="000000" w:themeColor="text1"/>
                <w:sz w:val="18"/>
                <w:szCs w:val="18"/>
              </w:rPr>
              <w:t>府立国際会議場でH31～R</w:t>
            </w:r>
            <w:r w:rsidR="000F7869" w:rsidRPr="00F408B6">
              <w:rPr>
                <w:rFonts w:ascii="ＭＳ 明朝" w:eastAsia="ＭＳ 明朝" w:hAnsi="ＭＳ 明朝" w:cstheme="minorBidi"/>
                <w:color w:val="000000" w:themeColor="text1"/>
                <w:sz w:val="18"/>
                <w:szCs w:val="18"/>
              </w:rPr>
              <w:t>10</w:t>
            </w:r>
            <w:r w:rsidR="000F7869" w:rsidRPr="00F408B6">
              <w:rPr>
                <w:rFonts w:ascii="ＭＳ 明朝" w:eastAsia="ＭＳ 明朝" w:hAnsi="ＭＳ 明朝" w:cstheme="minorBidi" w:hint="eastAsia"/>
                <w:color w:val="000000" w:themeColor="text1"/>
                <w:sz w:val="18"/>
                <w:szCs w:val="18"/>
              </w:rPr>
              <w:t>年度に開催されることとなる国際会議の件数（成約件数）  55件</w:t>
            </w:r>
          </w:p>
          <w:p w:rsidR="00AE4D1D" w:rsidRPr="00AE4D1D" w:rsidRDefault="00AE4D1D" w:rsidP="00AE4D1D">
            <w:pPr>
              <w:ind w:leftChars="200" w:left="378"/>
              <w:rPr>
                <w:rFonts w:ascii="ＭＳ 明朝" w:eastAsia="ＭＳ 明朝" w:hAnsi="ＭＳ 明朝" w:cstheme="minorBidi"/>
                <w:color w:val="000000" w:themeColor="text1"/>
                <w:sz w:val="18"/>
                <w:szCs w:val="18"/>
                <w:u w:val="single"/>
              </w:rPr>
            </w:pPr>
          </w:p>
          <w:tbl>
            <w:tblPr>
              <w:tblStyle w:val="a3"/>
              <w:tblW w:w="0" w:type="auto"/>
              <w:tblInd w:w="64" w:type="dxa"/>
              <w:tblLook w:val="04A0" w:firstRow="1" w:lastRow="0" w:firstColumn="1" w:lastColumn="0" w:noHBand="0" w:noVBand="1"/>
            </w:tblPr>
            <w:tblGrid>
              <w:gridCol w:w="997"/>
              <w:gridCol w:w="679"/>
              <w:gridCol w:w="699"/>
              <w:gridCol w:w="703"/>
            </w:tblGrid>
            <w:tr w:rsidR="00A86D2D" w:rsidRPr="000D2B78" w:rsidTr="0026505F">
              <w:tc>
                <w:tcPr>
                  <w:tcW w:w="997"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年度</w:t>
                  </w:r>
                </w:p>
              </w:tc>
              <w:tc>
                <w:tcPr>
                  <w:tcW w:w="67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H31</w:t>
                  </w:r>
                </w:p>
              </w:tc>
              <w:tc>
                <w:tcPr>
                  <w:tcW w:w="69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R2</w:t>
                  </w:r>
                </w:p>
              </w:tc>
              <w:tc>
                <w:tcPr>
                  <w:tcW w:w="70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w:t>
                  </w:r>
                  <w:r w:rsidRPr="000D2B78">
                    <w:rPr>
                      <w:rFonts w:ascii="ＭＳ Ｐ明朝" w:eastAsia="ＭＳ Ｐ明朝" w:hAnsi="ＭＳ Ｐ明朝" w:cstheme="minorBidi"/>
                      <w:sz w:val="20"/>
                      <w:szCs w:val="20"/>
                    </w:rPr>
                    <w:t>3</w:t>
                  </w:r>
                </w:p>
              </w:tc>
            </w:tr>
            <w:tr w:rsidR="00A86D2D" w:rsidRPr="000D2B78" w:rsidTr="0026505F">
              <w:trPr>
                <w:trHeight w:val="270"/>
              </w:trPr>
              <w:tc>
                <w:tcPr>
                  <w:tcW w:w="997"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開催件数</w:t>
                  </w:r>
                </w:p>
              </w:tc>
              <w:tc>
                <w:tcPr>
                  <w:tcW w:w="67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60</w:t>
                  </w:r>
                </w:p>
              </w:tc>
              <w:tc>
                <w:tcPr>
                  <w:tcW w:w="69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62</w:t>
                  </w:r>
                </w:p>
              </w:tc>
              <w:tc>
                <w:tcPr>
                  <w:tcW w:w="703"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62</w:t>
                  </w:r>
                </w:p>
              </w:tc>
            </w:tr>
            <w:tr w:rsidR="00A86D2D" w:rsidRPr="000D2B78" w:rsidTr="0026505F">
              <w:trPr>
                <w:trHeight w:val="285"/>
              </w:trPr>
              <w:tc>
                <w:tcPr>
                  <w:tcW w:w="997"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成約件数</w:t>
                  </w:r>
                </w:p>
              </w:tc>
              <w:tc>
                <w:tcPr>
                  <w:tcW w:w="67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55</w:t>
                  </w:r>
                </w:p>
              </w:tc>
              <w:tc>
                <w:tcPr>
                  <w:tcW w:w="69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55</w:t>
                  </w:r>
                </w:p>
              </w:tc>
              <w:tc>
                <w:tcPr>
                  <w:tcW w:w="703"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53</w:t>
                  </w:r>
                </w:p>
              </w:tc>
            </w:tr>
            <w:tr w:rsidR="00A86D2D" w:rsidRPr="000D2B78" w:rsidTr="0026505F">
              <w:trPr>
                <w:trHeight w:val="285"/>
              </w:trPr>
              <w:tc>
                <w:tcPr>
                  <w:tcW w:w="997" w:type="dxa"/>
                </w:tcPr>
                <w:p w:rsidR="00A86D2D" w:rsidRPr="000D2B78" w:rsidRDefault="003B2754" w:rsidP="003B2754">
                  <w:pPr>
                    <w:jc w:val="center"/>
                    <w:rPr>
                      <w:rFonts w:ascii="ＭＳ Ｐ明朝" w:eastAsia="ＭＳ Ｐ明朝" w:hAnsi="ＭＳ Ｐ明朝" w:cstheme="minorBidi"/>
                      <w:sz w:val="20"/>
                      <w:szCs w:val="20"/>
                    </w:rPr>
                  </w:pPr>
                  <w:r>
                    <w:rPr>
                      <w:rFonts w:ascii="ＭＳ Ｐ明朝" w:eastAsia="ＭＳ Ｐ明朝" w:hAnsi="ＭＳ Ｐ明朝" w:cstheme="minorBidi" w:hint="eastAsia"/>
                      <w:sz w:val="20"/>
                      <w:szCs w:val="20"/>
                    </w:rPr>
                    <w:t>年度</w:t>
                  </w:r>
                </w:p>
              </w:tc>
              <w:tc>
                <w:tcPr>
                  <w:tcW w:w="679" w:type="dxa"/>
                </w:tcPr>
                <w:p w:rsidR="00A86D2D" w:rsidRPr="000D2B78" w:rsidRDefault="00A86D2D" w:rsidP="003B2754">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w:t>
                  </w:r>
                  <w:r w:rsidR="003B2754">
                    <w:rPr>
                      <w:rFonts w:ascii="ＭＳ Ｐ明朝" w:eastAsia="ＭＳ Ｐ明朝" w:hAnsi="ＭＳ Ｐ明朝" w:cstheme="minorBidi" w:hint="eastAsia"/>
                      <w:sz w:val="20"/>
                      <w:szCs w:val="20"/>
                    </w:rPr>
                    <w:t>4</w:t>
                  </w:r>
                </w:p>
              </w:tc>
              <w:tc>
                <w:tcPr>
                  <w:tcW w:w="699" w:type="dxa"/>
                </w:tcPr>
                <w:p w:rsidR="00A86D2D" w:rsidRPr="000D2B78" w:rsidRDefault="00A86D2D" w:rsidP="003B2754">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w:t>
                  </w:r>
                  <w:r w:rsidR="003B2754">
                    <w:rPr>
                      <w:rFonts w:ascii="ＭＳ Ｐ明朝" w:eastAsia="ＭＳ Ｐ明朝" w:hAnsi="ＭＳ Ｐ明朝" w:cstheme="minorBidi" w:hint="eastAsia"/>
                      <w:sz w:val="20"/>
                      <w:szCs w:val="20"/>
                    </w:rPr>
                    <w:t>5</w:t>
                  </w:r>
                </w:p>
              </w:tc>
              <w:tc>
                <w:tcPr>
                  <w:tcW w:w="703" w:type="dxa"/>
                  <w:shd w:val="clear" w:color="auto" w:fill="auto"/>
                </w:tcPr>
                <w:p w:rsidR="00A86D2D" w:rsidRPr="000D2B78" w:rsidRDefault="00A86D2D" w:rsidP="003B2754">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w:t>
                  </w:r>
                  <w:r w:rsidR="003B2754">
                    <w:rPr>
                      <w:rFonts w:ascii="ＭＳ Ｐ明朝" w:eastAsia="ＭＳ Ｐ明朝" w:hAnsi="ＭＳ Ｐ明朝" w:cstheme="minorBidi" w:hint="eastAsia"/>
                      <w:sz w:val="20"/>
                      <w:szCs w:val="20"/>
                    </w:rPr>
                    <w:t>10</w:t>
                  </w:r>
                </w:p>
              </w:tc>
            </w:tr>
            <w:tr w:rsidR="00A86D2D" w:rsidRPr="000D2B78" w:rsidTr="0026505F">
              <w:trPr>
                <w:trHeight w:val="285"/>
              </w:trPr>
              <w:tc>
                <w:tcPr>
                  <w:tcW w:w="997"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開催件数</w:t>
                  </w:r>
                </w:p>
              </w:tc>
              <w:tc>
                <w:tcPr>
                  <w:tcW w:w="67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65</w:t>
                  </w:r>
                </w:p>
              </w:tc>
              <w:tc>
                <w:tcPr>
                  <w:tcW w:w="69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70</w:t>
                  </w:r>
                </w:p>
              </w:tc>
              <w:tc>
                <w:tcPr>
                  <w:tcW w:w="703"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70</w:t>
                  </w:r>
                </w:p>
              </w:tc>
            </w:tr>
            <w:tr w:rsidR="00A86D2D" w:rsidRPr="000D2B78" w:rsidTr="0026505F">
              <w:trPr>
                <w:trHeight w:val="285"/>
              </w:trPr>
              <w:tc>
                <w:tcPr>
                  <w:tcW w:w="997"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成約件数</w:t>
                  </w:r>
                </w:p>
              </w:tc>
              <w:tc>
                <w:tcPr>
                  <w:tcW w:w="67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50</w:t>
                  </w:r>
                </w:p>
              </w:tc>
              <w:tc>
                <w:tcPr>
                  <w:tcW w:w="69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50</w:t>
                  </w:r>
                </w:p>
              </w:tc>
              <w:tc>
                <w:tcPr>
                  <w:tcW w:w="703"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55</w:t>
                  </w:r>
                </w:p>
              </w:tc>
            </w:tr>
          </w:tbl>
          <w:p w:rsidR="000F7869" w:rsidRPr="00F408B6" w:rsidRDefault="000F7869" w:rsidP="000F7869">
            <w:pPr>
              <w:ind w:firstLineChars="200" w:firstLine="318"/>
              <w:rPr>
                <w:rFonts w:ascii="ＭＳ 明朝" w:eastAsia="ＭＳ 明朝" w:hAnsi="ＭＳ 明朝" w:cstheme="minorBidi"/>
                <w:color w:val="000000" w:themeColor="text1"/>
                <w:sz w:val="18"/>
                <w:szCs w:val="18"/>
              </w:rPr>
            </w:pPr>
          </w:p>
          <w:p w:rsidR="000F7869" w:rsidRPr="00F408B6" w:rsidRDefault="000F7869" w:rsidP="000F7869">
            <w:pPr>
              <w:ind w:firstLineChars="200" w:firstLine="318"/>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・主要三施設（10階会議室、</w:t>
            </w:r>
            <w:r w:rsidR="00B40A02">
              <w:rPr>
                <w:rFonts w:ascii="ＭＳ 明朝" w:eastAsia="ＭＳ 明朝" w:hAnsi="ＭＳ 明朝" w:cstheme="minorBidi" w:hint="eastAsia"/>
                <w:color w:val="000000" w:themeColor="text1"/>
                <w:sz w:val="18"/>
                <w:szCs w:val="18"/>
              </w:rPr>
              <w:t>ｲﾍﾞﾝﾄﾎｰﾙ</w:t>
            </w:r>
            <w:r w:rsidRPr="00F408B6">
              <w:rPr>
                <w:rFonts w:ascii="ＭＳ 明朝" w:eastAsia="ＭＳ 明朝" w:hAnsi="ＭＳ 明朝" w:cstheme="minorBidi" w:hint="eastAsia"/>
                <w:color w:val="000000" w:themeColor="text1"/>
                <w:sz w:val="18"/>
                <w:szCs w:val="18"/>
              </w:rPr>
              <w:t>、</w:t>
            </w:r>
            <w:r w:rsidR="00B40A02">
              <w:rPr>
                <w:rFonts w:ascii="ＭＳ 明朝" w:eastAsia="ＭＳ 明朝" w:hAnsi="ＭＳ 明朝" w:cstheme="minorBidi" w:hint="eastAsia"/>
                <w:color w:val="000000" w:themeColor="text1"/>
                <w:sz w:val="18"/>
                <w:szCs w:val="18"/>
              </w:rPr>
              <w:t>ﾒｲﾝﾎｰﾙ</w:t>
            </w:r>
            <w:r w:rsidRPr="00F408B6">
              <w:rPr>
                <w:rFonts w:ascii="ＭＳ 明朝" w:eastAsia="ＭＳ 明朝" w:hAnsi="ＭＳ 明朝" w:cstheme="minorBidi" w:hint="eastAsia"/>
                <w:color w:val="000000" w:themeColor="text1"/>
                <w:sz w:val="18"/>
                <w:szCs w:val="18"/>
              </w:rPr>
              <w:t>）</w:t>
            </w:r>
          </w:p>
          <w:p w:rsidR="000F7869" w:rsidRPr="00F408B6" w:rsidRDefault="006B7B23" w:rsidP="000F7869">
            <w:pPr>
              <w:ind w:leftChars="100" w:left="189" w:firstLineChars="150" w:firstLine="238"/>
              <w:rPr>
                <w:rFonts w:ascii="ＭＳ 明朝" w:eastAsia="ＭＳ 明朝" w:hAnsi="ＭＳ 明朝" w:cstheme="minorBidi"/>
                <w:color w:val="000000" w:themeColor="text1"/>
                <w:sz w:val="18"/>
                <w:szCs w:val="18"/>
                <w:u w:val="single"/>
              </w:rPr>
            </w:pPr>
            <w:r>
              <w:rPr>
                <w:rFonts w:ascii="ＭＳ 明朝" w:eastAsia="ＭＳ 明朝" w:hAnsi="ＭＳ 明朝" w:cstheme="minorBidi" w:hint="eastAsia"/>
                <w:color w:val="000000" w:themeColor="text1"/>
                <w:sz w:val="18"/>
                <w:szCs w:val="18"/>
              </w:rPr>
              <w:t>日数</w:t>
            </w:r>
            <w:r w:rsidR="000F7869" w:rsidRPr="00F408B6">
              <w:rPr>
                <w:rFonts w:ascii="ＭＳ 明朝" w:eastAsia="ＭＳ 明朝" w:hAnsi="ＭＳ 明朝" w:cstheme="minorBidi" w:hint="eastAsia"/>
                <w:color w:val="000000" w:themeColor="text1"/>
                <w:sz w:val="18"/>
                <w:szCs w:val="18"/>
              </w:rPr>
              <w:t>稼働率　86.2％　　※前年度実績： 86.2％</w:t>
            </w:r>
          </w:p>
          <w:p w:rsidR="00A86D2D" w:rsidRPr="00F408B6" w:rsidRDefault="000F7869" w:rsidP="000F7869">
            <w:pPr>
              <w:ind w:left="159" w:hangingChars="100" w:hanging="159"/>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 xml:space="preserve">　</w:t>
            </w:r>
          </w:p>
          <w:tbl>
            <w:tblPr>
              <w:tblStyle w:val="a3"/>
              <w:tblW w:w="4230" w:type="dxa"/>
              <w:tblInd w:w="94" w:type="dxa"/>
              <w:tblLook w:val="04A0" w:firstRow="1" w:lastRow="0" w:firstColumn="1" w:lastColumn="0" w:noHBand="0" w:noVBand="1"/>
            </w:tblPr>
            <w:tblGrid>
              <w:gridCol w:w="2154"/>
              <w:gridCol w:w="713"/>
              <w:gridCol w:w="681"/>
              <w:gridCol w:w="682"/>
            </w:tblGrid>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sz w:val="20"/>
                      <w:szCs w:val="20"/>
                    </w:rPr>
                    <w:t>H</w:t>
                  </w:r>
                  <w:r w:rsidRPr="000D2B78">
                    <w:rPr>
                      <w:rFonts w:ascii="ＭＳ Ｐ明朝" w:eastAsia="ＭＳ Ｐ明朝" w:hAnsi="ＭＳ Ｐ明朝" w:cstheme="minorBidi" w:hint="eastAsia"/>
                      <w:sz w:val="20"/>
                      <w:szCs w:val="20"/>
                    </w:rPr>
                    <w:t>3</w:t>
                  </w:r>
                  <w:r w:rsidRPr="000D2B78">
                    <w:rPr>
                      <w:rFonts w:ascii="ＭＳ Ｐ明朝" w:eastAsia="ＭＳ Ｐ明朝" w:hAnsi="ＭＳ Ｐ明朝" w:cstheme="minorBidi"/>
                      <w:sz w:val="20"/>
                      <w:szCs w:val="20"/>
                    </w:rPr>
                    <w:t>1</w:t>
                  </w:r>
                </w:p>
              </w:tc>
              <w:tc>
                <w:tcPr>
                  <w:tcW w:w="681"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R2</w:t>
                  </w:r>
                </w:p>
              </w:tc>
              <w:tc>
                <w:tcPr>
                  <w:tcW w:w="682"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R3</w:t>
                  </w:r>
                </w:p>
              </w:tc>
            </w:tr>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主要三施設日数稼働率</w:t>
                  </w: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86.2</w:t>
                  </w:r>
                </w:p>
              </w:tc>
              <w:tc>
                <w:tcPr>
                  <w:tcW w:w="681"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86.4</w:t>
                  </w:r>
                </w:p>
              </w:tc>
              <w:tc>
                <w:tcPr>
                  <w:tcW w:w="682"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86.7</w:t>
                  </w:r>
                </w:p>
              </w:tc>
            </w:tr>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全館利用単位稼働率</w:t>
                  </w: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41.2</w:t>
                  </w:r>
                </w:p>
              </w:tc>
              <w:tc>
                <w:tcPr>
                  <w:tcW w:w="681"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41.3</w:t>
                  </w:r>
                </w:p>
              </w:tc>
              <w:tc>
                <w:tcPr>
                  <w:tcW w:w="682"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41.4</w:t>
                  </w:r>
                </w:p>
              </w:tc>
            </w:tr>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R4</w:t>
                  </w:r>
                </w:p>
              </w:tc>
              <w:tc>
                <w:tcPr>
                  <w:tcW w:w="681"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R5</w:t>
                  </w:r>
                </w:p>
              </w:tc>
              <w:tc>
                <w:tcPr>
                  <w:tcW w:w="682" w:type="dxa"/>
                </w:tcPr>
                <w:p w:rsidR="00A86D2D" w:rsidRPr="000D2B78" w:rsidRDefault="00A86D2D" w:rsidP="00A86D2D">
                  <w:pPr>
                    <w:jc w:val="center"/>
                    <w:rPr>
                      <w:rFonts w:ascii="ＭＳ Ｐ明朝" w:eastAsia="ＭＳ Ｐ明朝" w:hAnsi="ＭＳ Ｐ明朝" w:cstheme="minorBidi"/>
                      <w:sz w:val="20"/>
                      <w:szCs w:val="20"/>
                    </w:rPr>
                  </w:pPr>
                </w:p>
              </w:tc>
            </w:tr>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主要三施設日数稼働率</w:t>
                  </w: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86.9</w:t>
                  </w:r>
                </w:p>
              </w:tc>
              <w:tc>
                <w:tcPr>
                  <w:tcW w:w="681"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87.3</w:t>
                  </w:r>
                </w:p>
              </w:tc>
              <w:tc>
                <w:tcPr>
                  <w:tcW w:w="682" w:type="dxa"/>
                </w:tcPr>
                <w:p w:rsidR="00A86D2D" w:rsidRPr="000D2B78" w:rsidRDefault="00A86D2D" w:rsidP="00A86D2D">
                  <w:pPr>
                    <w:jc w:val="center"/>
                    <w:rPr>
                      <w:rFonts w:ascii="ＭＳ Ｐ明朝" w:eastAsia="ＭＳ Ｐ明朝" w:hAnsi="ＭＳ Ｐ明朝" w:cstheme="minorBidi"/>
                      <w:sz w:val="20"/>
                      <w:szCs w:val="20"/>
                    </w:rPr>
                  </w:pPr>
                </w:p>
              </w:tc>
            </w:tr>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全館利用単位稼働率</w:t>
                  </w: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41.5</w:t>
                  </w:r>
                </w:p>
              </w:tc>
              <w:tc>
                <w:tcPr>
                  <w:tcW w:w="681"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41.7</w:t>
                  </w:r>
                </w:p>
              </w:tc>
              <w:tc>
                <w:tcPr>
                  <w:tcW w:w="682" w:type="dxa"/>
                </w:tcPr>
                <w:p w:rsidR="00A86D2D" w:rsidRPr="000D2B78" w:rsidRDefault="00A86D2D" w:rsidP="00A86D2D">
                  <w:pPr>
                    <w:jc w:val="center"/>
                    <w:rPr>
                      <w:rFonts w:ascii="ＭＳ Ｐ明朝" w:eastAsia="ＭＳ Ｐ明朝" w:hAnsi="ＭＳ Ｐ明朝" w:cstheme="minorBidi"/>
                      <w:sz w:val="20"/>
                      <w:szCs w:val="20"/>
                    </w:rPr>
                  </w:pPr>
                </w:p>
              </w:tc>
            </w:tr>
          </w:tbl>
          <w:p w:rsidR="000F7869" w:rsidRPr="00F408B6" w:rsidRDefault="000F7869" w:rsidP="000F7869">
            <w:pPr>
              <w:ind w:left="159" w:hangingChars="100" w:hanging="159"/>
              <w:rPr>
                <w:rFonts w:ascii="ＭＳ 明朝" w:eastAsia="ＭＳ 明朝" w:hAnsi="ＭＳ 明朝" w:cstheme="minorBidi"/>
                <w:color w:val="000000" w:themeColor="text1"/>
                <w:sz w:val="18"/>
                <w:szCs w:val="18"/>
              </w:rPr>
            </w:pPr>
          </w:p>
          <w:p w:rsidR="004E1685" w:rsidRDefault="008B4DD6"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＜参考指標＞</w:t>
            </w:r>
          </w:p>
          <w:p w:rsidR="008B4DD6" w:rsidRDefault="008B4DD6"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主要三施設料金稼働率</w:t>
            </w:r>
          </w:p>
          <w:p w:rsidR="008B4DD6" w:rsidRDefault="008B4DD6"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分子：主要三施設の施設利用料</w:t>
            </w:r>
          </w:p>
          <w:p w:rsidR="008B4DD6" w:rsidRDefault="008B4DD6"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分母：主要三施設の全施設を９時～21時で利用した場合の施設利用料</w:t>
            </w:r>
          </w:p>
          <w:p w:rsidR="008B4DD6" w:rsidRDefault="008B4DD6"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平成30年度平均稼働率：79.2％</w:t>
            </w:r>
          </w:p>
          <w:p w:rsidR="00B40A02" w:rsidRDefault="00B40A02" w:rsidP="004E1685">
            <w:pPr>
              <w:ind w:left="159" w:hangingChars="100" w:hanging="159"/>
              <w:rPr>
                <w:rFonts w:ascii="ＭＳ 明朝" w:eastAsia="ＭＳ 明朝" w:hAnsi="ＭＳ 明朝" w:cstheme="minorBidi"/>
                <w:color w:val="000000" w:themeColor="text1"/>
                <w:sz w:val="18"/>
                <w:szCs w:val="18"/>
              </w:rPr>
            </w:pPr>
          </w:p>
          <w:p w:rsidR="00CF1BB0" w:rsidRDefault="00CF1BB0"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〇　大阪の都市格向上に繋がる国際会議を誘致する戦略的な取組が適切に実施されているか</w:t>
            </w:r>
          </w:p>
          <w:p w:rsidR="004E1685" w:rsidRPr="00F408B6" w:rsidRDefault="00BA42A3"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・戦略的情報ネットワークの形成状況</w:t>
            </w: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CF1BB0"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99200" behindDoc="0" locked="0" layoutInCell="1" allowOverlap="1">
                      <wp:simplePos x="0" y="0"/>
                      <wp:positionH relativeFrom="column">
                        <wp:posOffset>-1732915</wp:posOffset>
                      </wp:positionH>
                      <wp:positionV relativeFrom="paragraph">
                        <wp:posOffset>191770</wp:posOffset>
                      </wp:positionV>
                      <wp:extent cx="169545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16954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73789" id="直線コネクタ 9"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136.45pt,15.1pt" to="-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" strokecolor="black [3040]" strokeweight=".25pt"/>
                  </w:pict>
                </mc:Fallback>
              </mc:AlternateContent>
            </w:r>
          </w:p>
          <w:p w:rsidR="004E1685" w:rsidRPr="00F408B6" w:rsidRDefault="0056332B"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711488" behindDoc="0" locked="0" layoutInCell="1" allowOverlap="1">
                      <wp:simplePos x="0" y="0"/>
                      <wp:positionH relativeFrom="column">
                        <wp:posOffset>-1713865</wp:posOffset>
                      </wp:positionH>
                      <wp:positionV relativeFrom="paragraph">
                        <wp:posOffset>-2540</wp:posOffset>
                      </wp:positionV>
                      <wp:extent cx="447675" cy="9525"/>
                      <wp:effectExtent l="0" t="0" r="28575" b="28575"/>
                      <wp:wrapNone/>
                      <wp:docPr id="39" name="直線コネクタ 39"/>
                      <wp:cNvGraphicFramePr/>
                      <a:graphic xmlns:a="http://schemas.openxmlformats.org/drawingml/2006/main">
                        <a:graphicData uri="http://schemas.microsoft.com/office/word/2010/wordprocessingShape">
                          <wps:wsp>
                            <wps:cNvCnPr/>
                            <wps:spPr>
                              <a:xfrm>
                                <a:off x="0" y="0"/>
                                <a:ext cx="4476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E35929" id="直線コネクタ 39"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134.95pt,-.2pt" to="-9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" strokecolor="black [3040]"/>
                  </w:pict>
                </mc:Fallback>
              </mc:AlternateContent>
            </w: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4E1685" w:rsidRDefault="004E1685" w:rsidP="004E1685">
            <w:pPr>
              <w:ind w:left="159" w:hangingChars="100" w:hanging="159"/>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〇　施設及び周辺エリアの特性を活かした取組みが適切に実施されたか</w:t>
            </w:r>
          </w:p>
          <w:p w:rsidR="008B110E" w:rsidRDefault="008B110E"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・「中之島MICEアライアンス」の取組み</w:t>
            </w:r>
          </w:p>
          <w:p w:rsidR="008B110E" w:rsidRPr="008B110E" w:rsidRDefault="008B110E"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・「中之島MICEクラスター」の形成</w:t>
            </w:r>
          </w:p>
          <w:p w:rsidR="004E1685" w:rsidRPr="00F408B6" w:rsidRDefault="008B110E"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・中之島の活性化への貢献</w:t>
            </w: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Default="000F7869"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〇　誘致の実現に効果的な支援等が適切に実施されたか</w:t>
            </w: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Default="000F7869" w:rsidP="004E1685">
            <w:pPr>
              <w:ind w:left="318" w:hangingChars="200" w:hanging="318"/>
              <w:rPr>
                <w:rFonts w:ascii="ＭＳ 明朝" w:eastAsia="ＭＳ 明朝" w:hAnsi="ＭＳ 明朝" w:cstheme="minorBidi"/>
                <w:color w:val="000000" w:themeColor="text1"/>
                <w:sz w:val="18"/>
                <w:szCs w:val="18"/>
              </w:rPr>
            </w:pPr>
          </w:p>
          <w:p w:rsidR="000E665E" w:rsidRPr="00F408B6" w:rsidRDefault="00CF1BB0" w:rsidP="004E1685">
            <w:pPr>
              <w:ind w:left="318" w:hangingChars="200" w:hanging="318"/>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700224" behindDoc="0" locked="0" layoutInCell="1" allowOverlap="1">
                      <wp:simplePos x="0" y="0"/>
                      <wp:positionH relativeFrom="column">
                        <wp:posOffset>-1694815</wp:posOffset>
                      </wp:positionH>
                      <wp:positionV relativeFrom="paragraph">
                        <wp:posOffset>185420</wp:posOffset>
                      </wp:positionV>
                      <wp:extent cx="1619250" cy="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16192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E8EF3" id="直線コネクタ 12"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14.6pt" to="-5.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" strokecolor="black [3040]" strokeweight=".25pt"/>
                  </w:pict>
                </mc:Fallback>
              </mc:AlternateContent>
            </w:r>
          </w:p>
          <w:p w:rsidR="00CF1BB0" w:rsidRDefault="0056332B" w:rsidP="004E1685">
            <w:pPr>
              <w:ind w:left="318" w:hangingChars="200" w:hanging="318"/>
              <w:rPr>
                <w:rFonts w:ascii="ＭＳ 明朝" w:eastAsia="ＭＳ 明朝" w:hAnsi="ＭＳ 明朝" w:cstheme="minorBidi"/>
                <w:color w:val="000000" w:themeColor="text1"/>
                <w:sz w:val="18"/>
                <w:szCs w:val="18"/>
              </w:rPr>
            </w:pPr>
            <w:r>
              <w:rPr>
                <w:rFonts w:ascii="ＭＳ 明朝" w:eastAsia="ＭＳ 明朝" w:hAnsi="ＭＳ 明朝" w:cstheme="minorBidi" w:hint="eastAsia"/>
                <w:noProof/>
                <w:color w:val="000000" w:themeColor="text1"/>
                <w:sz w:val="18"/>
                <w:szCs w:val="18"/>
              </w:rPr>
              <mc:AlternateContent>
                <mc:Choice Requires="wps">
                  <w:drawing>
                    <wp:anchor distT="0" distB="0" distL="114300" distR="114300" simplePos="0" relativeHeight="251710464" behindDoc="0" locked="0" layoutInCell="1" allowOverlap="1">
                      <wp:simplePos x="0" y="0"/>
                      <wp:positionH relativeFrom="column">
                        <wp:posOffset>-1713865</wp:posOffset>
                      </wp:positionH>
                      <wp:positionV relativeFrom="paragraph">
                        <wp:posOffset>6985</wp:posOffset>
                      </wp:positionV>
                      <wp:extent cx="428625" cy="0"/>
                      <wp:effectExtent l="0" t="0" r="28575" b="19050"/>
                      <wp:wrapNone/>
                      <wp:docPr id="38" name="直線コネクタ 38"/>
                      <wp:cNvGraphicFramePr/>
                      <a:graphic xmlns:a="http://schemas.openxmlformats.org/drawingml/2006/main">
                        <a:graphicData uri="http://schemas.microsoft.com/office/word/2010/wordprocessingShape">
                          <wps:wsp>
                            <wps:cNvCnPr/>
                            <wps:spPr>
                              <a:xfrm>
                                <a:off x="0" y="0"/>
                                <a:ext cx="428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A016A" id="直線コネクタ 38"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134.95pt,.55pt" to="-10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" strokecolor="black [3040]"/>
                  </w:pict>
                </mc:Fallback>
              </mc:AlternateContent>
            </w:r>
            <w:r w:rsidR="004E1685" w:rsidRPr="00F408B6">
              <w:rPr>
                <w:rFonts w:ascii="ＭＳ 明朝" w:eastAsia="ＭＳ 明朝" w:hAnsi="ＭＳ 明朝" w:cstheme="minorBidi" w:hint="eastAsia"/>
                <w:color w:val="000000" w:themeColor="text1"/>
                <w:sz w:val="18"/>
                <w:szCs w:val="18"/>
              </w:rPr>
              <w:t>〇　ＭＩＣＥ関係団体や主催者との連携が適切に実施された</w:t>
            </w:r>
          </w:p>
          <w:p w:rsidR="004E1685" w:rsidRPr="00F408B6" w:rsidRDefault="00CF1BB0" w:rsidP="004E1685">
            <w:pPr>
              <w:ind w:left="318" w:hangingChars="200" w:hanging="318"/>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w:t>
            </w:r>
            <w:r w:rsidR="004E1685" w:rsidRPr="00F408B6">
              <w:rPr>
                <w:rFonts w:ascii="ＭＳ 明朝" w:eastAsia="ＭＳ 明朝" w:hAnsi="ＭＳ 明朝" w:cstheme="minorBidi" w:hint="eastAsia"/>
                <w:color w:val="000000" w:themeColor="text1"/>
                <w:sz w:val="18"/>
                <w:szCs w:val="18"/>
              </w:rPr>
              <w:t>か</w:t>
            </w:r>
          </w:p>
          <w:p w:rsidR="007A168A" w:rsidRPr="00F408B6" w:rsidRDefault="007A168A"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7A168A"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D81B4B" w:rsidRDefault="00D81B4B"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C0AF3" w:rsidRDefault="007C0AF3" w:rsidP="007A168A">
            <w:pPr>
              <w:spacing w:line="300" w:lineRule="exact"/>
              <w:ind w:left="159" w:hangingChars="100" w:hanging="159"/>
              <w:rPr>
                <w:rFonts w:ascii="ＭＳ 明朝" w:eastAsia="ＭＳ 明朝" w:hAnsi="ＭＳ 明朝" w:cstheme="minorBidi"/>
                <w:color w:val="000000" w:themeColor="text1"/>
                <w:sz w:val="18"/>
                <w:szCs w:val="18"/>
              </w:rPr>
            </w:pPr>
          </w:p>
          <w:p w:rsidR="007C0AF3" w:rsidRPr="00F408B6" w:rsidRDefault="007C0AF3"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0F7869" w:rsidRPr="00F408B6" w:rsidRDefault="000F7869" w:rsidP="007A168A">
            <w:pPr>
              <w:spacing w:line="300" w:lineRule="exact"/>
              <w:ind w:left="159" w:hangingChars="100" w:hanging="159"/>
              <w:rPr>
                <w:rFonts w:ascii="ＭＳ 明朝" w:eastAsia="ＭＳ 明朝" w:hAnsi="ＭＳ 明朝" w:cstheme="minorBidi"/>
                <w:color w:val="000000" w:themeColor="text1"/>
                <w:sz w:val="18"/>
                <w:szCs w:val="18"/>
              </w:rPr>
            </w:pPr>
          </w:p>
          <w:p w:rsidR="000F7869" w:rsidRPr="00F408B6" w:rsidRDefault="000F7869"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CF1BB0" w:rsidRDefault="007A168A" w:rsidP="007A168A">
            <w:pPr>
              <w:ind w:left="318" w:hangingChars="200" w:hanging="318"/>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〇　大阪のＭＩＣＥ拠点として、政府系国際会議を誘致する</w:t>
            </w:r>
          </w:p>
          <w:p w:rsidR="007A168A" w:rsidRPr="00F408B6" w:rsidRDefault="007A168A" w:rsidP="00CF1BB0">
            <w:pPr>
              <w:ind w:leftChars="100" w:left="348" w:hangingChars="100" w:hanging="159"/>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取組みが適切に実施されたか</w:t>
            </w:r>
          </w:p>
        </w:tc>
        <w:tc>
          <w:tcPr>
            <w:tcW w:w="1705" w:type="pct"/>
            <w:tcBorders>
              <w:top w:val="single" w:sz="4" w:space="0" w:color="auto"/>
              <w:bottom w:val="single" w:sz="4" w:space="0" w:color="auto"/>
            </w:tcBorders>
          </w:tcPr>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〇国際会議の誘致会議強化の取組方針は以下7つです。</w:t>
            </w: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①国際会議の特性に応じた戦略的誘致推進</w:t>
            </w: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w:t>
            </w:r>
            <w:r w:rsidRPr="00860311">
              <w:rPr>
                <w:rFonts w:asciiTheme="minorEastAsia" w:eastAsiaTheme="minorEastAsia" w:hAnsiTheme="minorEastAsia" w:cs="ＭＳ 明朝"/>
                <w:sz w:val="18"/>
                <w:szCs w:val="18"/>
              </w:rPr>
              <w:t>1</w:t>
            </w:r>
            <w:r w:rsidRPr="00860311">
              <w:rPr>
                <w:rFonts w:asciiTheme="minorEastAsia" w:eastAsiaTheme="minorEastAsia" w:hAnsiTheme="minorEastAsia" w:cs="ＭＳ 明朝" w:hint="eastAsia"/>
                <w:sz w:val="18"/>
                <w:szCs w:val="18"/>
              </w:rPr>
              <w:t>)医学系学術会議</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基礎医学分野、大阪府以外の大学への積極的な営業</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●在阪の大学医学部臨床系・国立、公立病院臨床系等訪問に加え、以下を実施</w:t>
            </w:r>
          </w:p>
          <w:p w:rsidR="004E1685" w:rsidRPr="00860311" w:rsidRDefault="004E1685" w:rsidP="004E1685">
            <w:pPr>
              <w:ind w:leftChars="200" w:left="537"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・医学基礎系へのセールス(大阪大学微生物病研究所・大阪大学免疫学フロンティア研究センター)</w:t>
            </w:r>
          </w:p>
          <w:p w:rsidR="004E1685" w:rsidRPr="00860311" w:rsidRDefault="004E1685" w:rsidP="004E1685">
            <w:pPr>
              <w:ind w:left="477" w:hangingChars="300" w:hanging="477"/>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・大阪以外の大学へのセールス(和歌山医大・京都大学・神戸大学)</w:t>
            </w:r>
          </w:p>
          <w:p w:rsidR="004E1685" w:rsidRPr="00860311" w:rsidRDefault="004E1685" w:rsidP="004E1685">
            <w:pPr>
              <w:ind w:left="477" w:hangingChars="300" w:hanging="477"/>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・関西圏以外の大学へのセールス(熊本大学・鹿児島大学・九州大学)</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その他、以下も実施</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●科研費リスト抽出、DM送付、訪問</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●他都市開催の学術集会の視察とセールス（計3件）</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●誘致支援金の積極的活用によるセールス</w:t>
            </w:r>
          </w:p>
          <w:p w:rsidR="004E1685" w:rsidRPr="00860311" w:rsidRDefault="004E1685" w:rsidP="004E1685">
            <w:pPr>
              <w:ind w:firstLineChars="200" w:firstLine="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→2件決定</w:t>
            </w:r>
          </w:p>
          <w:p w:rsidR="004E1685" w:rsidRPr="00860311"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w:t>
            </w:r>
            <w:r w:rsidRPr="00860311">
              <w:rPr>
                <w:rFonts w:asciiTheme="minorEastAsia" w:eastAsiaTheme="minorEastAsia" w:hAnsiTheme="minorEastAsia" w:cs="ＭＳ 明朝"/>
                <w:sz w:val="18"/>
                <w:szCs w:val="18"/>
              </w:rPr>
              <w:t>2</w:t>
            </w:r>
            <w:r w:rsidRPr="00860311">
              <w:rPr>
                <w:rFonts w:asciiTheme="minorEastAsia" w:eastAsiaTheme="minorEastAsia" w:hAnsiTheme="minorEastAsia" w:cs="ＭＳ 明朝" w:hint="eastAsia"/>
                <w:sz w:val="18"/>
                <w:szCs w:val="18"/>
              </w:rPr>
              <w:t>)自然科学系学術会議</w:t>
            </w: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ネットワークの構築と割引料金制度の実行</w:t>
            </w:r>
          </w:p>
          <w:p w:rsidR="00B66774" w:rsidRPr="00860311" w:rsidRDefault="00B66774" w:rsidP="00B66774">
            <w:pPr>
              <w:ind w:left="132" w:hangingChars="83" w:hanging="132"/>
              <w:rPr>
                <w:rFonts w:asciiTheme="minorEastAsia" w:eastAsiaTheme="minorEastAsia" w:hAnsiTheme="minorEastAsia" w:cs="ＭＳ 明朝"/>
                <w:strike/>
                <w:sz w:val="18"/>
                <w:szCs w:val="18"/>
              </w:rPr>
            </w:pPr>
            <w:r w:rsidRPr="00860311">
              <w:rPr>
                <w:rFonts w:asciiTheme="minorEastAsia" w:eastAsiaTheme="minorEastAsia" w:hAnsiTheme="minorEastAsia" w:cs="ＭＳ 明朝" w:hint="eastAsia"/>
                <w:sz w:val="18"/>
                <w:szCs w:val="18"/>
              </w:rPr>
              <w:t>●</w:t>
            </w:r>
            <w:r w:rsidR="004E1685" w:rsidRPr="00860311">
              <w:rPr>
                <w:rFonts w:asciiTheme="minorEastAsia" w:eastAsiaTheme="minorEastAsia" w:hAnsiTheme="minorEastAsia" w:cs="ＭＳ 明朝" w:hint="eastAsia"/>
                <w:sz w:val="18"/>
                <w:szCs w:val="18"/>
              </w:rPr>
              <w:t>大阪府立国際会議場アドバイザーとの連携8</w:t>
            </w:r>
            <w:r w:rsidRPr="00860311">
              <w:rPr>
                <w:rFonts w:asciiTheme="minorEastAsia" w:eastAsiaTheme="minorEastAsia" w:hAnsiTheme="minorEastAsia" w:cs="ＭＳ 明朝" w:hint="eastAsia"/>
                <w:sz w:val="18"/>
                <w:szCs w:val="18"/>
              </w:rPr>
              <w:t>名訪問、ネットワ</w:t>
            </w:r>
            <w:r w:rsidR="004E1685" w:rsidRPr="00860311">
              <w:rPr>
                <w:rFonts w:asciiTheme="minorEastAsia" w:eastAsiaTheme="minorEastAsia" w:hAnsiTheme="minorEastAsia" w:cs="ＭＳ 明朝" w:hint="eastAsia"/>
                <w:sz w:val="18"/>
                <w:szCs w:val="18"/>
              </w:rPr>
              <w:t>ークづくり　　→2020年国際会議1件成約、</w:t>
            </w:r>
          </w:p>
          <w:p w:rsidR="00B66774" w:rsidRPr="00860311" w:rsidRDefault="004E1685" w:rsidP="00B66774">
            <w:pPr>
              <w:ind w:left="132" w:hangingChars="83" w:hanging="132"/>
              <w:rPr>
                <w:rFonts w:asciiTheme="minorEastAsia" w:eastAsiaTheme="minorEastAsia" w:hAnsiTheme="minorEastAsia" w:cs="ＭＳ 明朝"/>
                <w:strike/>
                <w:sz w:val="18"/>
                <w:szCs w:val="18"/>
              </w:rPr>
            </w:pPr>
            <w:r w:rsidRPr="00860311">
              <w:rPr>
                <w:rFonts w:asciiTheme="minorEastAsia" w:eastAsiaTheme="minorEastAsia" w:hAnsiTheme="minorEastAsia" w:cs="ＭＳ 明朝" w:hint="eastAsia"/>
                <w:sz w:val="18"/>
                <w:szCs w:val="18"/>
              </w:rPr>
              <w:t>●関西大学・立命館大学・大阪市大・大阪府大・大阪産業科学研究所への定期訪問</w:t>
            </w:r>
          </w:p>
          <w:p w:rsidR="004E1685" w:rsidRPr="00860311" w:rsidRDefault="004E1685" w:rsidP="00B66774">
            <w:pPr>
              <w:ind w:left="132" w:hangingChars="83" w:hanging="132"/>
              <w:rPr>
                <w:rFonts w:asciiTheme="minorEastAsia" w:eastAsiaTheme="minorEastAsia" w:hAnsiTheme="minorEastAsia" w:cs="ＭＳ 明朝"/>
                <w:strike/>
                <w:sz w:val="18"/>
                <w:szCs w:val="18"/>
              </w:rPr>
            </w:pPr>
            <w:r w:rsidRPr="00860311">
              <w:rPr>
                <w:rFonts w:asciiTheme="minorEastAsia" w:eastAsiaTheme="minorEastAsia" w:hAnsiTheme="minorEastAsia" w:cs="ＭＳ 明朝" w:hint="eastAsia"/>
                <w:sz w:val="18"/>
                <w:szCs w:val="18"/>
              </w:rPr>
              <w:t>●国際シンポ開催見込有の在京各団体の訪問セールス</w:t>
            </w:r>
          </w:p>
          <w:p w:rsidR="004E1685" w:rsidRPr="00860311" w:rsidRDefault="004E1685" w:rsidP="00B66774">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→(自動車技術会・鉄鋼協会・宇宙航空研究開発機構)</w:t>
            </w:r>
          </w:p>
          <w:p w:rsidR="004E1685" w:rsidRPr="00860311" w:rsidRDefault="00B66774" w:rsidP="00B66774">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ある</w:t>
            </w:r>
            <w:r w:rsidR="004E1685" w:rsidRPr="00860311">
              <w:rPr>
                <w:rFonts w:asciiTheme="minorEastAsia" w:eastAsiaTheme="minorEastAsia" w:hAnsiTheme="minorEastAsia" w:cs="ＭＳ 明朝" w:hint="eastAsia"/>
                <w:sz w:val="18"/>
                <w:szCs w:val="18"/>
              </w:rPr>
              <w:t>科研費リスト抽出、DM送付、訪問</w:t>
            </w:r>
          </w:p>
          <w:p w:rsidR="004E1685" w:rsidRPr="00860311" w:rsidRDefault="004E1685" w:rsidP="00B66774">
            <w:pPr>
              <w:ind w:firstLineChars="118" w:firstLine="18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●大阪商工会議所産業部/国際部における国際シンポジウムセールス</w:t>
            </w:r>
          </w:p>
          <w:p w:rsidR="004E1685" w:rsidRPr="00860311" w:rsidRDefault="004E1685" w:rsidP="00B66774">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●太平洋人材交流センターにおける国際交流シンポジウム提案</w:t>
            </w:r>
          </w:p>
          <w:p w:rsidR="004E1685" w:rsidRPr="00860311" w:rsidRDefault="004E1685" w:rsidP="00B66774">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●国際会議提案書における大阪府知事・大阪市長招聘状手配→宇宙線系国際会議の内定</w:t>
            </w:r>
          </w:p>
          <w:p w:rsidR="004E1685" w:rsidRPr="00860311" w:rsidRDefault="004E1685" w:rsidP="00B66774">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●誘致支援金の積極的活用によるセールス</w:t>
            </w:r>
          </w:p>
          <w:p w:rsidR="004E1685" w:rsidRPr="00860311" w:rsidRDefault="004E1685" w:rsidP="00B66774">
            <w:pPr>
              <w:ind w:firstLineChars="200" w:firstLine="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→8件決定、3件内定</w:t>
            </w:r>
          </w:p>
          <w:p w:rsidR="004E1685" w:rsidRPr="00860311" w:rsidRDefault="004E1685" w:rsidP="00B66774">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●8月開催分3か月前割引料金の設定による積極的セールスを実施(DM・訪問) </w:t>
            </w:r>
          </w:p>
          <w:p w:rsidR="004E1685" w:rsidRPr="00860311" w:rsidRDefault="004E1685" w:rsidP="00B66774">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●過去利用・問い合わせ実績を元にセールスの実施</w:t>
            </w:r>
          </w:p>
          <w:p w:rsidR="004E1685" w:rsidRPr="00860311"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w:t>
            </w:r>
            <w:r w:rsidRPr="00860311">
              <w:rPr>
                <w:rFonts w:asciiTheme="minorEastAsia" w:eastAsiaTheme="minorEastAsia" w:hAnsiTheme="minorEastAsia" w:cs="ＭＳ 明朝"/>
                <w:sz w:val="18"/>
                <w:szCs w:val="18"/>
              </w:rPr>
              <w:t>3)</w:t>
            </w:r>
            <w:r w:rsidRPr="00860311">
              <w:rPr>
                <w:rFonts w:asciiTheme="minorEastAsia" w:eastAsiaTheme="minorEastAsia" w:hAnsiTheme="minorEastAsia" w:cs="ＭＳ 明朝" w:hint="eastAsia"/>
                <w:sz w:val="18"/>
                <w:szCs w:val="18"/>
              </w:rPr>
              <w:t>その他(政府系・オール大阪)</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大阪の都市格を高める政府・国際機関主催の国際会議</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●G20サミットに関連し外務省訪問や大阪府警への宿泊場所の提供等関係機関等の連携を</w:t>
            </w:r>
            <w:r w:rsidRPr="00CA72BE">
              <w:rPr>
                <w:rFonts w:asciiTheme="minorEastAsia" w:eastAsiaTheme="minorEastAsia" w:hAnsiTheme="minorEastAsia" w:cs="ＭＳ 明朝" w:hint="eastAsia"/>
                <w:sz w:val="18"/>
                <w:szCs w:val="18"/>
              </w:rPr>
              <w:t>図</w:t>
            </w:r>
            <w:r w:rsidR="00CA62C5" w:rsidRPr="00CA72BE">
              <w:rPr>
                <w:rFonts w:asciiTheme="minorEastAsia" w:eastAsiaTheme="minorEastAsia" w:hAnsiTheme="minorEastAsia" w:cs="ＭＳ 明朝" w:hint="eastAsia"/>
                <w:sz w:val="18"/>
                <w:szCs w:val="18"/>
              </w:rPr>
              <w:t>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●G20サミットで面識を得た外務省における政府系国際会議(通常東京・横浜開催)の情報入手を実施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●2025大阪・関西万博の機運盛り上げを考え国際シンポの共催提案(大阪大学・大阪府大・大阪市大・循環器病研究センター)</w:t>
            </w:r>
          </w:p>
          <w:p w:rsidR="004E1685" w:rsidRPr="00860311" w:rsidRDefault="004E1685" w:rsidP="004E1685">
            <w:pPr>
              <w:ind w:left="477" w:hangingChars="300" w:hanging="477"/>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→大阪大学主催(当社共催)による国際シンポを2件開催、2020年2件開催予定</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●ICCA加盟による日本開催可能性のある国際会議の抽出</w:t>
            </w:r>
          </w:p>
          <w:p w:rsidR="004E1685" w:rsidRPr="00860311" w:rsidRDefault="004E1685" w:rsidP="004E1685">
            <w:pPr>
              <w:ind w:leftChars="200" w:left="37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→適宜段階的に実施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●オール大阪(大阪観光局、府、市)との連携</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戦略的パートナーシップによる誘致力強化</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●大阪観光局・旅行代理店等との連携、資料の共有化による国際会議提案書(大阪全体)のひな形作成を実施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●中央公会堂との中之島MICEアライアンスとしての連携、ミーティングを実施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●インテックス大阪との定期会合による情報交換と京都団体事務局への共同セールスを実施</w:t>
            </w:r>
          </w:p>
          <w:p w:rsidR="004E1685" w:rsidRPr="00860311"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②データに基づくマーケティング戦略の推進</w:t>
            </w: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国際会議の特性に応じたマーケティングの展開</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医学系</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●在阪の大学医学部臨床系・国立、公立病院臨床系等訪問に加え、以下を実施</w:t>
            </w:r>
          </w:p>
          <w:p w:rsidR="004E1685" w:rsidRPr="00860311" w:rsidRDefault="004E1685" w:rsidP="004E1685">
            <w:pPr>
              <w:ind w:leftChars="200" w:left="537"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・医学基礎系への</w:t>
            </w:r>
            <w:r w:rsidRPr="00AE17E6">
              <w:rPr>
                <w:rFonts w:asciiTheme="minorEastAsia" w:eastAsiaTheme="minorEastAsia" w:hAnsiTheme="minorEastAsia" w:cs="ＭＳ 明朝" w:hint="eastAsia"/>
                <w:sz w:val="18"/>
                <w:szCs w:val="18"/>
              </w:rPr>
              <w:t>セールス</w:t>
            </w:r>
            <w:r w:rsidR="00CA72BE" w:rsidRPr="00AE17E6">
              <w:rPr>
                <w:rFonts w:asciiTheme="minorEastAsia" w:eastAsiaTheme="minorEastAsia" w:hAnsiTheme="minorEastAsia" w:cs="ＭＳ 明朝" w:hint="eastAsia"/>
                <w:sz w:val="18"/>
                <w:szCs w:val="18"/>
              </w:rPr>
              <w:t>等</w:t>
            </w:r>
            <w:r w:rsidRPr="00AE17E6">
              <w:rPr>
                <w:rFonts w:asciiTheme="minorEastAsia" w:eastAsiaTheme="minorEastAsia" w:hAnsiTheme="minorEastAsia" w:cs="ＭＳ 明朝" w:hint="eastAsia"/>
                <w:sz w:val="18"/>
                <w:szCs w:val="18"/>
              </w:rPr>
              <w:t>(</w:t>
            </w:r>
            <w:r w:rsidRPr="00860311">
              <w:rPr>
                <w:rFonts w:asciiTheme="minorEastAsia" w:eastAsiaTheme="minorEastAsia" w:hAnsiTheme="minorEastAsia" w:cs="ＭＳ 明朝" w:hint="eastAsia"/>
                <w:sz w:val="18"/>
                <w:szCs w:val="18"/>
              </w:rPr>
              <w:t>大阪大学微生物病研究所・大阪大学免疫学フロンティア研究センター)</w:t>
            </w:r>
          </w:p>
          <w:p w:rsidR="004E1685" w:rsidRPr="00AE17E6" w:rsidRDefault="004E1685" w:rsidP="004E1685">
            <w:pPr>
              <w:ind w:left="477" w:hangingChars="300" w:hanging="477"/>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・大阪以外の大学への</w:t>
            </w:r>
            <w:r w:rsidRPr="00AE17E6">
              <w:rPr>
                <w:rFonts w:asciiTheme="minorEastAsia" w:eastAsiaTheme="minorEastAsia" w:hAnsiTheme="minorEastAsia" w:cs="ＭＳ 明朝" w:hint="eastAsia"/>
                <w:sz w:val="18"/>
                <w:szCs w:val="18"/>
              </w:rPr>
              <w:t>セールス</w:t>
            </w:r>
            <w:r w:rsidR="00CA72BE" w:rsidRPr="00AE17E6">
              <w:rPr>
                <w:rFonts w:asciiTheme="minorEastAsia" w:eastAsiaTheme="minorEastAsia" w:hAnsiTheme="minorEastAsia" w:cs="ＭＳ 明朝" w:hint="eastAsia"/>
                <w:sz w:val="18"/>
                <w:szCs w:val="18"/>
              </w:rPr>
              <w:t>等</w:t>
            </w:r>
            <w:r w:rsidRPr="00AE17E6">
              <w:rPr>
                <w:rFonts w:asciiTheme="minorEastAsia" w:eastAsiaTheme="minorEastAsia" w:hAnsiTheme="minorEastAsia" w:cs="ＭＳ 明朝" w:hint="eastAsia"/>
                <w:sz w:val="18"/>
                <w:szCs w:val="18"/>
              </w:rPr>
              <w:t>(和歌山医大・京都大学・神戸大学)</w:t>
            </w:r>
          </w:p>
          <w:p w:rsidR="004E1685" w:rsidRPr="00860311" w:rsidRDefault="004E1685" w:rsidP="004E1685">
            <w:pPr>
              <w:ind w:left="477" w:hangingChars="300" w:hanging="477"/>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 xml:space="preserve">　　・関西圏以外の大学へのセールス</w:t>
            </w:r>
            <w:r w:rsidR="00CA72BE" w:rsidRPr="00AE17E6">
              <w:rPr>
                <w:rFonts w:asciiTheme="minorEastAsia" w:eastAsiaTheme="minorEastAsia" w:hAnsiTheme="minorEastAsia" w:cs="ＭＳ 明朝" w:hint="eastAsia"/>
                <w:sz w:val="18"/>
                <w:szCs w:val="18"/>
              </w:rPr>
              <w:t>等</w:t>
            </w:r>
            <w:r w:rsidRPr="00AE17E6">
              <w:rPr>
                <w:rFonts w:asciiTheme="minorEastAsia" w:eastAsiaTheme="minorEastAsia" w:hAnsiTheme="minorEastAsia" w:cs="ＭＳ 明朝" w:hint="eastAsia"/>
                <w:sz w:val="18"/>
                <w:szCs w:val="18"/>
              </w:rPr>
              <w:t>(熊本大</w:t>
            </w:r>
            <w:r w:rsidRPr="00860311">
              <w:rPr>
                <w:rFonts w:asciiTheme="minorEastAsia" w:eastAsiaTheme="minorEastAsia" w:hAnsiTheme="minorEastAsia" w:cs="ＭＳ 明朝" w:hint="eastAsia"/>
                <w:sz w:val="18"/>
                <w:szCs w:val="18"/>
              </w:rPr>
              <w:t>学・鹿児島大学・九州大学)</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自然科学系</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●大阪府立国際会議場アドバイザーとの連携8名訪問、ネットワークづくり</w:t>
            </w:r>
          </w:p>
          <w:p w:rsidR="004E1685" w:rsidRPr="00860311" w:rsidRDefault="004E1685" w:rsidP="004E1685">
            <w:pPr>
              <w:rPr>
                <w:rFonts w:asciiTheme="minorEastAsia" w:eastAsiaTheme="minorEastAsia" w:hAnsiTheme="minorEastAsia" w:cs="ＭＳ 明朝"/>
                <w:strike/>
                <w:sz w:val="18"/>
                <w:szCs w:val="18"/>
              </w:rPr>
            </w:pPr>
            <w:r w:rsidRPr="00860311">
              <w:rPr>
                <w:rFonts w:asciiTheme="minorEastAsia" w:eastAsiaTheme="minorEastAsia" w:hAnsiTheme="minorEastAsia" w:cs="ＭＳ 明朝" w:hint="eastAsia"/>
                <w:sz w:val="18"/>
                <w:szCs w:val="18"/>
              </w:rPr>
              <w:t xml:space="preserve">　　→2020年国際会議1件成約</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●関西大学・立命館大学・大阪市大・大阪府大・大阪産業科学研究所への定期訪問</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●国際シンポ開催見込有の在京各団体の訪問セールス</w:t>
            </w: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→(自動車技術会・鉄鋼協会・宇宙航空研究開発機構)</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●科研費リスト抽出、DM送付、訪問</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●大阪商工会議所産業部/国際部における国際シンポジウムセールス</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●太平洋人材交流センターにおける国際交流シンポジウム提案</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政府系</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●G20サミットに関連し外務省訪問や大阪府警への宿泊場所の提供等関係機関等の連携を</w:t>
            </w:r>
            <w:r w:rsidR="00CA62C5" w:rsidRPr="00CA72BE">
              <w:rPr>
                <w:rFonts w:asciiTheme="minorEastAsia" w:eastAsiaTheme="minorEastAsia" w:hAnsiTheme="minorEastAsia" w:cs="ＭＳ 明朝" w:hint="eastAsia"/>
                <w:sz w:val="18"/>
                <w:szCs w:val="18"/>
              </w:rPr>
              <w:t>図った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●G20サミットで面識を得た外務省における政府系国際会議(通常東京・横浜開催)の情報入手を実施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●2025大阪・関西万博の機運盛り上げを考え国際シンポの共催提案(大阪大学・大阪府大・大阪市大・循環器病研究センター)</w:t>
            </w:r>
          </w:p>
          <w:p w:rsidR="004E1685" w:rsidRPr="00860311" w:rsidRDefault="004E1685" w:rsidP="004E1685">
            <w:pPr>
              <w:ind w:left="477" w:hangingChars="300" w:hanging="477"/>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→大阪大学主催(当社共催)による国際シンポを2件開催、2020年2件開催予定</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●ICCA加盟による日本開催可能性のある国際会議の抽出</w:t>
            </w:r>
          </w:p>
          <w:p w:rsidR="004E1685" w:rsidRPr="00860311" w:rsidRDefault="004E1685" w:rsidP="004E1685">
            <w:pPr>
              <w:ind w:firstLineChars="200" w:firstLine="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→適宜段階的に実施</w:t>
            </w:r>
          </w:p>
          <w:p w:rsidR="004E1685" w:rsidRPr="00860311" w:rsidRDefault="004E1685" w:rsidP="004E1685">
            <w:pPr>
              <w:ind w:firstLineChars="100" w:firstLine="159"/>
              <w:rPr>
                <w:rFonts w:asciiTheme="minorEastAsia" w:eastAsiaTheme="minorEastAsia" w:hAnsiTheme="minorEastAsia" w:cs="ＭＳ 明朝"/>
                <w:sz w:val="18"/>
                <w:szCs w:val="18"/>
              </w:rPr>
            </w:pP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国際会議等キーパーソンデータベースの新たな構築</w:t>
            </w:r>
          </w:p>
          <w:p w:rsidR="004E1685"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●ICCAのWEBページより大阪観光局や予約課から問い合わせのある国際会議をリサーチ、定例的に実施されている国際会議をリスト化し国内のキーパーソンを導きセールスを実施す</w:t>
            </w:r>
            <w:r w:rsidRPr="00AE17E6">
              <w:rPr>
                <w:rFonts w:asciiTheme="minorEastAsia" w:eastAsiaTheme="minorEastAsia" w:hAnsiTheme="minorEastAsia" w:cs="ＭＳ 明朝" w:hint="eastAsia"/>
                <w:sz w:val="18"/>
                <w:szCs w:val="18"/>
              </w:rPr>
              <w:t>る</w:t>
            </w:r>
            <w:r w:rsidR="00CA72BE" w:rsidRPr="00AE17E6">
              <w:rPr>
                <w:rFonts w:asciiTheme="minorEastAsia" w:eastAsiaTheme="minorEastAsia" w:hAnsiTheme="minorEastAsia" w:cs="ＭＳ 明朝" w:hint="eastAsia"/>
                <w:sz w:val="18"/>
                <w:szCs w:val="18"/>
              </w:rPr>
              <w:t>方法等について検討中</w:t>
            </w:r>
          </w:p>
          <w:p w:rsidR="00EF043C" w:rsidRPr="00860311" w:rsidRDefault="00EF043C"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③中之島MICEアライアンスによる国際会議の誘致推進</w:t>
            </w: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中之島MICEアライアンスの取り組み</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●懇親会会場として大阪市中央公会堂を紹介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中之島MICEクラスターの形成</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●中之島港からのエクスカーションプランとして乗船プログラムを提案（一本松海運様と連携）</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中之島の活性化に貢献</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●GRAND CUBE PRESSで中央公会堂館長と大阪国際会議場担当社員とで対談（5,000部発行）、共存共栄の可能性を示唆</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④主催者への支援制度拡充と戦略的活用</w:t>
            </w: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支援金の柔軟な活用</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●2019年度支援決議決定(19件5220万円)、2019年度開催分支援金支払い金額(10件1</w:t>
            </w:r>
            <w:r w:rsidRPr="00860311">
              <w:rPr>
                <w:rFonts w:asciiTheme="minorEastAsia" w:eastAsiaTheme="minorEastAsia" w:hAnsiTheme="minorEastAsia" w:cs="ＭＳ 明朝"/>
                <w:sz w:val="18"/>
                <w:szCs w:val="18"/>
              </w:rPr>
              <w:t>,</w:t>
            </w:r>
            <w:r w:rsidRPr="00860311">
              <w:rPr>
                <w:rFonts w:asciiTheme="minorEastAsia" w:eastAsiaTheme="minorEastAsia" w:hAnsiTheme="minorEastAsia" w:cs="ＭＳ 明朝" w:hint="eastAsia"/>
                <w:sz w:val="18"/>
                <w:szCs w:val="18"/>
              </w:rPr>
              <w:t>610万円)</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主催者へのトータルサポート</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●万博関連国際シンポジウムにおける「大阪府・大阪市・日経新聞社」後援手配（計2件）</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●4月開催日本外科学会において盛り上げるべく中之島通りに街路バナーを手配</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●2020年日本透析医学会において盛り上げるべく中之島通りに街路バナーを提案</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●宇宙線系国際会議において(立候補企画書作成サポート、大阪観光局を含む誘致支援金の提案、大阪府知事、大阪市長招聘状手配)等実施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●宇宙航空研究開発機構国際会議において大会本部主要メンバーのサイトビジット受け入れ(20年1月)、バンケット会場としての中央公会堂紹介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●倉庫系国際会議大会本部主要メンバーのサイトビジット受け入れ</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●マスコミが取り上げそうなテーマを扱う国内大型会議や国際会議の主催者へプレスリリースの機会を提供（計3件）</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●建築系国際会議へアトラクションの紹介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●各種国際会議へ、託児運営会社、代理輸入会社等サービス提供会社の紹介や大阪観光局紹介</w:t>
            </w:r>
          </w:p>
          <w:p w:rsidR="004E1685" w:rsidRPr="00860311"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⑤国際会議のキーパーソン等との新たなネットワーク形成</w:t>
            </w: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既存ネットワークのさらなる強化</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●新たな誘致メンバー紹介をしながら在大阪の大学(医学系)及び国立、公立病院における継続的な人的ネットワークの構築を図る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●大阪大学及び国立循環器病研究センターにおける一般向けシンポジウムの参加とそこでの各主催者との接触によるネットワークの構築を図った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●中之島MICEアライアンス(官)、大阪観光局(官)、大阪府・大阪市(官)との連携によるネットワークのさらなる強化を図った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新たなネットワークの形成</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●大阪以外の大学(京都・神戸・関西圏以外九州地区等)(学)への定期的なセールス訪問により新規ネットワーク作り</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●アドバイザーの先生(自然科学系)(学)をコアとして、その周辺の先生の紹介を受ける等新規のネットワーク作り</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●大阪商工会議所(産)、太平洋人材交流センター(産・官)への共催提案等新規のネットワーク作り</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●科研費（C to C）対象の研究をリスト化し、関西圏のキーパーソンにDM・TEL・訪問を実施(京都大学、大阪大学産業科学研究所・レーザー研究所 他)</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●アジアの主要大学との連携を図るべく、それらと提携している在阪の大学に共催事業という形で取り込める様に第4四半期に大学にアプローチを行う</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●セールスにて得た情報を履歴として残しデータベース化し社内にて共有</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⑥オール大阪による大型国際会議等の戦略的誘致の推進</w:t>
            </w: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オール大阪の一員としての当社の取り組み</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●政府系国際会議、自然科学系国際会議の専門部署である「誘致開発課」におけるG20サミットの各種対応を実施(大阪府警含む)</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観光局との共同セールス(関西大学・大阪市立大学・大阪大学)を実施、数件の国際会議の内定にいたった。また大阪観光局、OICCと別々の誘致支援金においてもオール大阪としての発信力を高めるために合計金額での提示を行うようにし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●ロイヤルホテル、大阪観光局との共同誘致案件においては、案件にあわせた会場提案書を用意し、視察対応するなど連携して対応中</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●大阪のMICE関連事業者との連携は引き続き継続中(旅行会社、ユニークベニュー等)</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●日本政府観光局からインドのファムトリップの受け入れ要請の対応、リーガロイヤルホテル大阪と連携して中之島・大阪の魅力を発信</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●大阪全体の国際化のため、大阪商工会議所や太平洋人材交流センターへ会議開催の働きかけ、サポートを提案</w:t>
            </w:r>
          </w:p>
          <w:p w:rsidR="004E1685"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●オール大阪の国際会議誘致機能の強化に向けた提案</w:t>
            </w:r>
          </w:p>
          <w:p w:rsidR="00CA72BE" w:rsidRPr="00860311" w:rsidRDefault="00CA72BE" w:rsidP="004E1685">
            <w:pPr>
              <w:ind w:firstLineChars="100" w:firstLine="159"/>
              <w:rPr>
                <w:rFonts w:asciiTheme="minorEastAsia" w:eastAsiaTheme="minorEastAsia" w:hAnsiTheme="minorEastAsia" w:cs="ＭＳ 明朝"/>
                <w:sz w:val="18"/>
                <w:szCs w:val="18"/>
              </w:rPr>
            </w:pPr>
          </w:p>
          <w:p w:rsidR="00CA72BE" w:rsidRPr="00AE17E6" w:rsidRDefault="00CA72BE" w:rsidP="00CA72BE">
            <w:pPr>
              <w:ind w:leftChars="100" w:left="348" w:hangingChars="100" w:hanging="159"/>
              <w:rPr>
                <w:rFonts w:asciiTheme="minorEastAsia" w:eastAsiaTheme="minorEastAsia" w:hAnsiTheme="minorEastAsia" w:cs="ＭＳ 明朝"/>
                <w:sz w:val="18"/>
                <w:szCs w:val="18"/>
                <w:u w:val="single"/>
              </w:rPr>
            </w:pPr>
            <w:r w:rsidRPr="00AE17E6">
              <w:rPr>
                <w:rFonts w:asciiTheme="minorEastAsia" w:eastAsiaTheme="minorEastAsia" w:hAnsiTheme="minorEastAsia" w:cs="ＭＳ 明朝" w:hint="eastAsia"/>
                <w:sz w:val="18"/>
                <w:szCs w:val="18"/>
                <w:u w:val="single"/>
              </w:rPr>
              <w:t>インテックス大阪との連携</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●定期的にインテックス大阪との会合を開催し国際会議の情報を共有</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●京都の団体事務所にインテックス大阪と共同でセールスを実施</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●公式ツイッターの相互フォローや、情報交換を実施</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大阪MICEビジネスアライアンスへの参加と連携</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●従来から継続的に大阪MICEビジネスアライアンスに参加し、各種会合参加はできるだけ社員の参加を行い、全社で育成を進める</w:t>
            </w:r>
          </w:p>
          <w:p w:rsidR="00CA72BE" w:rsidRPr="00AE17E6" w:rsidRDefault="00CA72BE" w:rsidP="00CA72BE">
            <w:pPr>
              <w:ind w:leftChars="200" w:left="537"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（今期は3回開催の内3回とも出席、弊社社員は計8名が参加、参加企業との意見交換も合わせて実施）</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●大阪MICEディスティネーションショーケースにも積極的に出展し大阪におけるMICE関連産業の振興に努めた</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p>
          <w:p w:rsidR="00CA72BE" w:rsidRPr="00AE17E6" w:rsidRDefault="00CA72BE" w:rsidP="00CA72BE">
            <w:pPr>
              <w:ind w:leftChars="100" w:left="348" w:hangingChars="100" w:hanging="159"/>
              <w:rPr>
                <w:rFonts w:asciiTheme="minorEastAsia" w:eastAsiaTheme="minorEastAsia" w:hAnsiTheme="minorEastAsia" w:cs="ＭＳ 明朝"/>
                <w:sz w:val="18"/>
                <w:szCs w:val="18"/>
                <w:u w:val="single"/>
              </w:rPr>
            </w:pPr>
            <w:r w:rsidRPr="00AE17E6">
              <w:rPr>
                <w:rFonts w:asciiTheme="minorEastAsia" w:eastAsiaTheme="minorEastAsia" w:hAnsiTheme="minorEastAsia" w:cs="ＭＳ 明朝" w:hint="eastAsia"/>
                <w:sz w:val="18"/>
                <w:szCs w:val="18"/>
                <w:u w:val="single"/>
              </w:rPr>
              <w:t>府内MICE関連事業者と一体となったサービスの提供</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●地元大阪府内に事業所のある企業とパートナーを組んで再委託先事業者の選定を実施</w:t>
            </w:r>
          </w:p>
          <w:p w:rsidR="00CA72BE" w:rsidRPr="00860311"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●館内パートナー事業者と共同で館内パトロールの実施を行い、来館者が快適にすごせる環境に機能向上を図る</w:t>
            </w:r>
          </w:p>
          <w:p w:rsidR="004E1685" w:rsidRPr="00CA72BE"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⑦誘致体制強化・誘致力強化のための人材育成</w:t>
            </w: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社内誘致体制の強化</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●国際会議誘致会議を役員(社長、専務、常務)及び営業部長、所管課長(誘致課長、誘致開発課長)において定期的に行い社長をはじめとするトップセールスを実施</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人材育成</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●国際会議担当部署(誘致課・誘致開発課)において2019年度より新たな人材を採用(3名)し充実強化を図った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●他施設を視察し、他施設の同年代の方との交流を図り意見交換を実施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他施設等との交流連携</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●パシフィコ横浜・福岡国際会議場との交流の検討</w:t>
            </w:r>
          </w:p>
          <w:p w:rsidR="004E1685" w:rsidRPr="00860311" w:rsidRDefault="004E1685" w:rsidP="004E1685">
            <w:pPr>
              <w:ind w:leftChars="200" w:left="37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(視察時においては担当レベルでの交流による情報交換は行っている)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●海外のコアPCOとの交流</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●年2回の国際会議場施設協議会を通じて他施設と意見や情報の交換を実施、国際会議へのセールスへと繋げている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●近隣の宿泊施設（ホテルNCB）や大阪迎賓館等の施設見学を実施、ユニークべニュー等の情報収集および人材交流を実施</w:t>
            </w:r>
          </w:p>
          <w:p w:rsidR="004E1685" w:rsidRPr="00860311" w:rsidRDefault="004E1685" w:rsidP="004E1685">
            <w:pPr>
              <w:rPr>
                <w:rFonts w:asciiTheme="minorEastAsia" w:eastAsiaTheme="minorEastAsia" w:hAnsiTheme="minorEastAsia"/>
                <w:sz w:val="18"/>
                <w:szCs w:val="18"/>
              </w:rPr>
            </w:pP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〇大阪の都市魅力を活かした取組</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大阪観光局や大阪府、大阪市など各団体等のご協力をうけ、大阪の魅力が掲載された各種のパンフレットや冊子、写真、動画データなどを当社からの提案時に活用、また催事主催者のプレゼン資料として提案、提供している。</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・国際会議提案企画書では、大阪でのMICE開催の能力と都市魅力を強く意識していただく具体例として、6月のＧ20大阪サミットの成功実績の紹介、複数のユニークベニューの提案をおこなっている。</w:t>
            </w:r>
          </w:p>
          <w:p w:rsidR="004E1685" w:rsidRDefault="004E1685" w:rsidP="004E1685">
            <w:pPr>
              <w:ind w:leftChars="100" w:left="348" w:hangingChars="100" w:hanging="159"/>
              <w:rPr>
                <w:rFonts w:asciiTheme="minorEastAsia" w:eastAsiaTheme="minorEastAsia" w:hAnsiTheme="minorEastAsia" w:cs="ＭＳ 明朝"/>
                <w:sz w:val="18"/>
                <w:szCs w:val="18"/>
              </w:rPr>
            </w:pPr>
          </w:p>
          <w:p w:rsidR="003B2754" w:rsidRDefault="003B2754" w:rsidP="004E1685">
            <w:pPr>
              <w:ind w:leftChars="100" w:left="348" w:hangingChars="100" w:hanging="159"/>
              <w:rPr>
                <w:rFonts w:asciiTheme="minorEastAsia" w:eastAsiaTheme="minorEastAsia" w:hAnsiTheme="minorEastAsia" w:cs="ＭＳ 明朝"/>
                <w:sz w:val="18"/>
                <w:szCs w:val="18"/>
              </w:rPr>
            </w:pPr>
          </w:p>
          <w:p w:rsidR="003B2754" w:rsidRDefault="003B2754" w:rsidP="004E1685">
            <w:pPr>
              <w:ind w:leftChars="100" w:left="348" w:hangingChars="100" w:hanging="159"/>
              <w:rPr>
                <w:rFonts w:asciiTheme="minorEastAsia" w:eastAsiaTheme="minorEastAsia" w:hAnsiTheme="minorEastAsia" w:cs="ＭＳ 明朝"/>
                <w:sz w:val="18"/>
                <w:szCs w:val="18"/>
              </w:rPr>
            </w:pPr>
          </w:p>
          <w:p w:rsidR="00604C41" w:rsidRDefault="00604C41" w:rsidP="004E1685">
            <w:pPr>
              <w:ind w:leftChars="100" w:left="348" w:hangingChars="100" w:hanging="159"/>
              <w:rPr>
                <w:rFonts w:asciiTheme="minorEastAsia" w:eastAsiaTheme="minorEastAsia" w:hAnsiTheme="minorEastAsia" w:cs="ＭＳ 明朝"/>
                <w:sz w:val="18"/>
                <w:szCs w:val="18"/>
              </w:rPr>
            </w:pPr>
          </w:p>
          <w:p w:rsidR="00604C41" w:rsidRDefault="00604C41" w:rsidP="004E1685">
            <w:pPr>
              <w:ind w:leftChars="100" w:left="348" w:hangingChars="100" w:hanging="159"/>
              <w:rPr>
                <w:rFonts w:asciiTheme="minorEastAsia" w:eastAsiaTheme="minorEastAsia" w:hAnsiTheme="minorEastAsia" w:cs="ＭＳ 明朝"/>
                <w:sz w:val="18"/>
                <w:szCs w:val="18"/>
              </w:rPr>
            </w:pPr>
          </w:p>
          <w:p w:rsidR="00604C41" w:rsidRPr="00860311" w:rsidRDefault="00604C41" w:rsidP="004E1685">
            <w:pPr>
              <w:ind w:leftChars="100" w:left="348" w:hangingChars="100" w:hanging="159"/>
              <w:rPr>
                <w:rFonts w:asciiTheme="minorEastAsia" w:eastAsiaTheme="minorEastAsia" w:hAnsiTheme="minorEastAsia" w:cs="ＭＳ 明朝"/>
                <w:sz w:val="18"/>
                <w:szCs w:val="18"/>
              </w:rPr>
            </w:pPr>
          </w:p>
          <w:p w:rsidR="0043612C" w:rsidRDefault="0043612C" w:rsidP="003B2754">
            <w:pPr>
              <w:rPr>
                <w:sz w:val="18"/>
                <w:szCs w:val="18"/>
              </w:rPr>
            </w:pPr>
          </w:p>
          <w:p w:rsidR="004E1685" w:rsidRPr="003B2754" w:rsidRDefault="004E1685" w:rsidP="003B2754">
            <w:pPr>
              <w:rPr>
                <w:sz w:val="18"/>
                <w:szCs w:val="18"/>
              </w:rPr>
            </w:pPr>
            <w:r w:rsidRPr="003B2754">
              <w:rPr>
                <w:rFonts w:hint="eastAsia"/>
                <w:sz w:val="18"/>
                <w:szCs w:val="18"/>
              </w:rPr>
              <w:t>●国際会議の開催件数、成約件数</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12/31現在の開催件数及び成約件数は以下の通り</w:t>
            </w:r>
          </w:p>
          <w:tbl>
            <w:tblPr>
              <w:tblStyle w:val="a3"/>
              <w:tblW w:w="4543" w:type="dxa"/>
              <w:tblLook w:val="04A0" w:firstRow="1" w:lastRow="0" w:firstColumn="1" w:lastColumn="0" w:noHBand="0" w:noVBand="1"/>
            </w:tblPr>
            <w:tblGrid>
              <w:gridCol w:w="698"/>
              <w:gridCol w:w="585"/>
              <w:gridCol w:w="709"/>
              <w:gridCol w:w="709"/>
              <w:gridCol w:w="708"/>
              <w:gridCol w:w="567"/>
              <w:gridCol w:w="567"/>
            </w:tblGrid>
            <w:tr w:rsidR="004E1685" w:rsidRPr="00860311" w:rsidTr="004E1685">
              <w:tc>
                <w:tcPr>
                  <w:tcW w:w="698" w:type="dxa"/>
                </w:tcPr>
                <w:p w:rsidR="004E1685" w:rsidRPr="00860311" w:rsidRDefault="004E1685" w:rsidP="004E1685">
                  <w:pPr>
                    <w:jc w:val="center"/>
                    <w:rPr>
                      <w:rFonts w:asciiTheme="minorEastAsia" w:eastAsiaTheme="minorEastAsia" w:hAnsiTheme="minorEastAsia"/>
                      <w:sz w:val="18"/>
                      <w:szCs w:val="18"/>
                    </w:rPr>
                  </w:pPr>
                </w:p>
              </w:tc>
              <w:tc>
                <w:tcPr>
                  <w:tcW w:w="585"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H31</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R2</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R3</w:t>
                  </w:r>
                </w:p>
              </w:tc>
              <w:tc>
                <w:tcPr>
                  <w:tcW w:w="708"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R4</w:t>
                  </w:r>
                </w:p>
              </w:tc>
              <w:tc>
                <w:tcPr>
                  <w:tcW w:w="567" w:type="dxa"/>
                  <w:tcBorders>
                    <w:righ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R5</w:t>
                  </w:r>
                </w:p>
              </w:tc>
              <w:tc>
                <w:tcPr>
                  <w:tcW w:w="567" w:type="dxa"/>
                  <w:tcBorders>
                    <w:lef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R10</w:t>
                  </w:r>
                </w:p>
              </w:tc>
            </w:tr>
            <w:tr w:rsidR="004E1685" w:rsidRPr="00860311" w:rsidTr="004E1685">
              <w:tc>
                <w:tcPr>
                  <w:tcW w:w="698"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開催</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件数</w:t>
                  </w:r>
                </w:p>
              </w:tc>
              <w:tc>
                <w:tcPr>
                  <w:tcW w:w="585"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61</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60</w:t>
                  </w:r>
                  <w:r w:rsidRPr="00860311">
                    <w:rPr>
                      <w:rFonts w:asciiTheme="minorEastAsia" w:eastAsiaTheme="minorEastAsia" w:hAnsiTheme="minorEastAsia"/>
                      <w:sz w:val="18"/>
                      <w:szCs w:val="18"/>
                    </w:rPr>
                    <w:t>)</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57</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62</w:t>
                  </w:r>
                  <w:r w:rsidRPr="00860311">
                    <w:rPr>
                      <w:rFonts w:asciiTheme="minorEastAsia" w:eastAsiaTheme="minorEastAsia" w:hAnsiTheme="minorEastAsia"/>
                      <w:sz w:val="18"/>
                      <w:szCs w:val="18"/>
                    </w:rPr>
                    <w:t>)</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2</w:t>
                  </w:r>
                  <w:r w:rsidRPr="00860311">
                    <w:rPr>
                      <w:rFonts w:asciiTheme="minorEastAsia" w:eastAsiaTheme="minorEastAsia" w:hAnsiTheme="minorEastAsia" w:hint="eastAsia"/>
                      <w:sz w:val="18"/>
                      <w:szCs w:val="18"/>
                    </w:rPr>
                    <w:t>2</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62</w:t>
                  </w:r>
                  <w:r w:rsidRPr="00860311">
                    <w:rPr>
                      <w:rFonts w:asciiTheme="minorEastAsia" w:eastAsiaTheme="minorEastAsia" w:hAnsiTheme="minorEastAsia"/>
                      <w:sz w:val="18"/>
                      <w:szCs w:val="18"/>
                    </w:rPr>
                    <w:t>)</w:t>
                  </w:r>
                </w:p>
              </w:tc>
              <w:tc>
                <w:tcPr>
                  <w:tcW w:w="708"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2</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65</w:t>
                  </w:r>
                  <w:r w:rsidRPr="00860311">
                    <w:rPr>
                      <w:rFonts w:asciiTheme="minorEastAsia" w:eastAsiaTheme="minorEastAsia" w:hAnsiTheme="minorEastAsia"/>
                      <w:sz w:val="18"/>
                      <w:szCs w:val="18"/>
                    </w:rPr>
                    <w:t>)</w:t>
                  </w:r>
                </w:p>
              </w:tc>
              <w:tc>
                <w:tcPr>
                  <w:tcW w:w="567" w:type="dxa"/>
                  <w:tcBorders>
                    <w:righ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2</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70</w:t>
                  </w:r>
                  <w:r w:rsidRPr="00860311">
                    <w:rPr>
                      <w:rFonts w:asciiTheme="minorEastAsia" w:eastAsiaTheme="minorEastAsia" w:hAnsiTheme="minorEastAsia"/>
                      <w:sz w:val="18"/>
                      <w:szCs w:val="18"/>
                    </w:rPr>
                    <w:t>)</w:t>
                  </w:r>
                </w:p>
              </w:tc>
              <w:tc>
                <w:tcPr>
                  <w:tcW w:w="567" w:type="dxa"/>
                  <w:tcBorders>
                    <w:lef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0</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70</w:t>
                  </w:r>
                  <w:r w:rsidRPr="00860311">
                    <w:rPr>
                      <w:rFonts w:asciiTheme="minorEastAsia" w:eastAsiaTheme="minorEastAsia" w:hAnsiTheme="minorEastAsia"/>
                      <w:sz w:val="18"/>
                      <w:szCs w:val="18"/>
                    </w:rPr>
                    <w:t>)</w:t>
                  </w:r>
                </w:p>
              </w:tc>
            </w:tr>
            <w:tr w:rsidR="004E1685" w:rsidRPr="00860311" w:rsidTr="004E1685">
              <w:tc>
                <w:tcPr>
                  <w:tcW w:w="698"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成約</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件数</w:t>
                  </w:r>
                </w:p>
              </w:tc>
              <w:tc>
                <w:tcPr>
                  <w:tcW w:w="585"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56</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55</w:t>
                  </w:r>
                  <w:r w:rsidRPr="00860311">
                    <w:rPr>
                      <w:rFonts w:asciiTheme="minorEastAsia" w:eastAsiaTheme="minorEastAsia" w:hAnsiTheme="minorEastAsia"/>
                      <w:sz w:val="18"/>
                      <w:szCs w:val="18"/>
                    </w:rPr>
                    <w:t>)</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55</w:t>
                  </w:r>
                  <w:r w:rsidRPr="00860311">
                    <w:rPr>
                      <w:rFonts w:asciiTheme="minorEastAsia" w:eastAsiaTheme="minorEastAsia" w:hAnsiTheme="minorEastAsia"/>
                      <w:sz w:val="18"/>
                      <w:szCs w:val="18"/>
                    </w:rPr>
                    <w:t>)</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53</w:t>
                  </w:r>
                  <w:r w:rsidRPr="00860311">
                    <w:rPr>
                      <w:rFonts w:asciiTheme="minorEastAsia" w:eastAsiaTheme="minorEastAsia" w:hAnsiTheme="minorEastAsia"/>
                      <w:sz w:val="18"/>
                      <w:szCs w:val="18"/>
                    </w:rPr>
                    <w:t>)</w:t>
                  </w:r>
                </w:p>
              </w:tc>
              <w:tc>
                <w:tcPr>
                  <w:tcW w:w="708"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50</w:t>
                  </w:r>
                  <w:r w:rsidRPr="00860311">
                    <w:rPr>
                      <w:rFonts w:asciiTheme="minorEastAsia" w:eastAsiaTheme="minorEastAsia" w:hAnsiTheme="minorEastAsia"/>
                      <w:sz w:val="18"/>
                      <w:szCs w:val="18"/>
                    </w:rPr>
                    <w:t>)</w:t>
                  </w:r>
                </w:p>
              </w:tc>
              <w:tc>
                <w:tcPr>
                  <w:tcW w:w="567" w:type="dxa"/>
                  <w:tcBorders>
                    <w:righ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50</w:t>
                  </w:r>
                  <w:r w:rsidRPr="00860311">
                    <w:rPr>
                      <w:rFonts w:asciiTheme="minorEastAsia" w:eastAsiaTheme="minorEastAsia" w:hAnsiTheme="minorEastAsia"/>
                      <w:sz w:val="18"/>
                      <w:szCs w:val="18"/>
                    </w:rPr>
                    <w:t>)</w:t>
                  </w:r>
                </w:p>
              </w:tc>
              <w:tc>
                <w:tcPr>
                  <w:tcW w:w="567" w:type="dxa"/>
                  <w:tcBorders>
                    <w:lef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55</w:t>
                  </w:r>
                  <w:r w:rsidRPr="00860311">
                    <w:rPr>
                      <w:rFonts w:asciiTheme="minorEastAsia" w:eastAsiaTheme="minorEastAsia" w:hAnsiTheme="minorEastAsia"/>
                      <w:sz w:val="18"/>
                      <w:szCs w:val="18"/>
                    </w:rPr>
                    <w:t>)</w:t>
                  </w:r>
                </w:p>
              </w:tc>
            </w:tr>
          </w:tbl>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）は目標件数</w:t>
            </w:r>
          </w:p>
          <w:p w:rsidR="004E1685" w:rsidRPr="00860311" w:rsidRDefault="004E1685" w:rsidP="004E1685">
            <w:pPr>
              <w:rPr>
                <w:rFonts w:asciiTheme="minorEastAsia" w:eastAsiaTheme="minorEastAsia" w:hAnsiTheme="minorEastAsia"/>
                <w:sz w:val="18"/>
                <w:szCs w:val="18"/>
              </w:rPr>
            </w:pPr>
          </w:p>
          <w:p w:rsidR="00A86D2D" w:rsidRDefault="00A86D2D" w:rsidP="004E1685">
            <w:pPr>
              <w:jc w:val="left"/>
              <w:rPr>
                <w:rFonts w:asciiTheme="minorEastAsia" w:eastAsiaTheme="minorEastAsia" w:hAnsiTheme="minorEastAsia"/>
                <w:sz w:val="18"/>
                <w:szCs w:val="18"/>
              </w:rPr>
            </w:pPr>
          </w:p>
          <w:p w:rsidR="00604C41" w:rsidRDefault="00604C41" w:rsidP="004E1685">
            <w:pPr>
              <w:jc w:val="left"/>
              <w:rPr>
                <w:rFonts w:asciiTheme="minorEastAsia" w:eastAsiaTheme="minorEastAsia" w:hAnsiTheme="minorEastAsia"/>
                <w:sz w:val="18"/>
                <w:szCs w:val="18"/>
              </w:rPr>
            </w:pPr>
          </w:p>
          <w:p w:rsidR="00A86D2D" w:rsidRDefault="00A86D2D" w:rsidP="004E1685">
            <w:pPr>
              <w:jc w:val="left"/>
              <w:rPr>
                <w:rFonts w:asciiTheme="minorEastAsia" w:eastAsiaTheme="minorEastAsia" w:hAnsiTheme="minorEastAsia"/>
                <w:sz w:val="18"/>
                <w:szCs w:val="18"/>
              </w:rPr>
            </w:pPr>
          </w:p>
          <w:p w:rsidR="00CF1BB0" w:rsidRDefault="00CF1BB0" w:rsidP="004E1685">
            <w:pPr>
              <w:jc w:val="left"/>
              <w:rPr>
                <w:rFonts w:asciiTheme="minorEastAsia" w:eastAsiaTheme="minorEastAsia" w:hAnsiTheme="minorEastAsia"/>
                <w:sz w:val="18"/>
                <w:szCs w:val="18"/>
              </w:rPr>
            </w:pPr>
          </w:p>
          <w:p w:rsidR="004E1685" w:rsidRPr="00860311"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・主要三施設（10階会議室、ｲﾍﾞﾝﾄﾎｰﾙ、ﾒｲﾝﾎｰﾙ）日数稼働率</w:t>
            </w:r>
          </w:p>
          <w:p w:rsidR="004E1685" w:rsidRPr="00860311"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稼働率　8</w:t>
            </w:r>
            <w:r w:rsidRPr="00860311">
              <w:rPr>
                <w:rFonts w:asciiTheme="minorEastAsia" w:eastAsiaTheme="minorEastAsia" w:hAnsiTheme="minorEastAsia"/>
                <w:sz w:val="18"/>
                <w:szCs w:val="18"/>
              </w:rPr>
              <w:t>5</w:t>
            </w:r>
            <w:r w:rsidRPr="00860311">
              <w:rPr>
                <w:rFonts w:asciiTheme="minorEastAsia" w:eastAsiaTheme="minorEastAsia" w:hAnsiTheme="minorEastAsia" w:hint="eastAsia"/>
                <w:sz w:val="18"/>
                <w:szCs w:val="18"/>
              </w:rPr>
              <w:t>.3％（</w:t>
            </w:r>
            <w:r w:rsidRPr="00860311">
              <w:rPr>
                <w:rFonts w:asciiTheme="minorEastAsia" w:eastAsiaTheme="minorEastAsia" w:hAnsiTheme="minorEastAsia"/>
                <w:sz w:val="18"/>
                <w:szCs w:val="18"/>
              </w:rPr>
              <w:t>12</w:t>
            </w:r>
            <w:r w:rsidRPr="00860311">
              <w:rPr>
                <w:rFonts w:asciiTheme="minorEastAsia" w:eastAsiaTheme="minorEastAsia" w:hAnsiTheme="minorEastAsia" w:hint="eastAsia"/>
                <w:sz w:val="18"/>
                <w:szCs w:val="18"/>
              </w:rPr>
              <w:t xml:space="preserve">月末実績）※前年同期実績　</w:t>
            </w:r>
            <w:r w:rsidRPr="00860311">
              <w:rPr>
                <w:rFonts w:asciiTheme="minorEastAsia" w:eastAsiaTheme="minorEastAsia" w:hAnsiTheme="minorEastAsia"/>
                <w:sz w:val="18"/>
                <w:szCs w:val="18"/>
              </w:rPr>
              <w:t>87.0</w:t>
            </w:r>
            <w:r w:rsidRPr="00860311">
              <w:rPr>
                <w:rFonts w:asciiTheme="minorEastAsia" w:eastAsiaTheme="minorEastAsia" w:hAnsiTheme="minorEastAsia" w:hint="eastAsia"/>
                <w:sz w:val="18"/>
                <w:szCs w:val="18"/>
              </w:rPr>
              <w:t>％</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全館利用単位稼働率</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稼働率　53.6％（12月末実績）※前年度末実績　45.7％</w:t>
            </w:r>
          </w:p>
          <w:p w:rsidR="004E1685" w:rsidRPr="00860311" w:rsidRDefault="004E1685" w:rsidP="004E1685">
            <w:pPr>
              <w:jc w:val="left"/>
              <w:rPr>
                <w:rFonts w:asciiTheme="minorEastAsia" w:eastAsiaTheme="minorEastAsia" w:hAnsiTheme="minorEastAsia"/>
                <w:sz w:val="18"/>
                <w:szCs w:val="18"/>
              </w:rPr>
            </w:pPr>
          </w:p>
          <w:p w:rsidR="008B4DD6"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w:t>
            </w:r>
          </w:p>
          <w:p w:rsidR="008B4DD6" w:rsidRDefault="008B4DD6" w:rsidP="004E1685">
            <w:pPr>
              <w:jc w:val="left"/>
              <w:rPr>
                <w:rFonts w:asciiTheme="minorEastAsia" w:eastAsiaTheme="minorEastAsia" w:hAnsiTheme="minorEastAsia"/>
                <w:sz w:val="18"/>
                <w:szCs w:val="18"/>
              </w:rPr>
            </w:pPr>
          </w:p>
          <w:p w:rsidR="008B4DD6" w:rsidRDefault="008B4DD6" w:rsidP="004E1685">
            <w:pPr>
              <w:jc w:val="left"/>
              <w:rPr>
                <w:rFonts w:asciiTheme="minorEastAsia" w:eastAsiaTheme="minorEastAsia" w:hAnsiTheme="minorEastAsia"/>
                <w:sz w:val="18"/>
                <w:szCs w:val="18"/>
              </w:rPr>
            </w:pPr>
          </w:p>
          <w:p w:rsidR="008B4DD6" w:rsidRDefault="008B4DD6" w:rsidP="004E1685">
            <w:pPr>
              <w:jc w:val="left"/>
              <w:rPr>
                <w:rFonts w:asciiTheme="minorEastAsia" w:eastAsiaTheme="minorEastAsia" w:hAnsiTheme="minorEastAsia"/>
                <w:sz w:val="18"/>
                <w:szCs w:val="18"/>
              </w:rPr>
            </w:pPr>
          </w:p>
          <w:p w:rsidR="00CF1BB0" w:rsidRDefault="00CF1BB0" w:rsidP="004E1685">
            <w:pPr>
              <w:jc w:val="left"/>
              <w:rPr>
                <w:rFonts w:asciiTheme="minorEastAsia" w:eastAsiaTheme="minorEastAsia" w:hAnsiTheme="minorEastAsia"/>
                <w:sz w:val="18"/>
                <w:szCs w:val="18"/>
              </w:rPr>
            </w:pPr>
          </w:p>
          <w:p w:rsidR="004E1685" w:rsidRPr="00860311"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＜参考指標＞</w:t>
            </w:r>
          </w:p>
          <w:p w:rsidR="004E1685" w:rsidRPr="00860311"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主要三施設料金稼働率</w:t>
            </w:r>
          </w:p>
          <w:p w:rsidR="004E1685" w:rsidRPr="00860311"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稼働率　</w:t>
            </w:r>
            <w:r w:rsidRPr="00860311">
              <w:rPr>
                <w:rFonts w:asciiTheme="minorEastAsia" w:eastAsiaTheme="minorEastAsia" w:hAnsiTheme="minorEastAsia"/>
                <w:sz w:val="18"/>
                <w:szCs w:val="18"/>
              </w:rPr>
              <w:t>81.2</w:t>
            </w:r>
            <w:r w:rsidRPr="00860311">
              <w:rPr>
                <w:rFonts w:asciiTheme="minorEastAsia" w:eastAsiaTheme="minorEastAsia" w:hAnsiTheme="minorEastAsia" w:hint="eastAsia"/>
                <w:sz w:val="18"/>
                <w:szCs w:val="18"/>
              </w:rPr>
              <w:t>％（</w:t>
            </w:r>
            <w:r w:rsidRPr="00860311">
              <w:rPr>
                <w:rFonts w:asciiTheme="minorEastAsia" w:eastAsiaTheme="minorEastAsia" w:hAnsiTheme="minorEastAsia"/>
                <w:sz w:val="18"/>
                <w:szCs w:val="18"/>
              </w:rPr>
              <w:t>12</w:t>
            </w:r>
            <w:r w:rsidRPr="00860311">
              <w:rPr>
                <w:rFonts w:asciiTheme="minorEastAsia" w:eastAsiaTheme="minorEastAsia" w:hAnsiTheme="minorEastAsia" w:hint="eastAsia"/>
                <w:sz w:val="18"/>
                <w:szCs w:val="18"/>
              </w:rPr>
              <w:t xml:space="preserve">月末実績）※前年同期実績　</w:t>
            </w:r>
            <w:r w:rsidRPr="00860311">
              <w:rPr>
                <w:rFonts w:asciiTheme="minorEastAsia" w:eastAsiaTheme="minorEastAsia" w:hAnsiTheme="minorEastAsia"/>
                <w:sz w:val="18"/>
                <w:szCs w:val="18"/>
              </w:rPr>
              <w:t>79.3</w:t>
            </w:r>
            <w:r w:rsidRPr="00860311">
              <w:rPr>
                <w:rFonts w:asciiTheme="minorEastAsia" w:eastAsiaTheme="minorEastAsia" w:hAnsiTheme="minorEastAsia" w:hint="eastAsia"/>
                <w:sz w:val="18"/>
                <w:szCs w:val="18"/>
              </w:rPr>
              <w:t>％</w:t>
            </w:r>
          </w:p>
          <w:p w:rsidR="004E1685" w:rsidRPr="00860311" w:rsidRDefault="004E1685" w:rsidP="004E1685">
            <w:pPr>
              <w:rPr>
                <w:rFonts w:asciiTheme="minorEastAsia" w:eastAsiaTheme="minorEastAsia" w:hAnsiTheme="minorEastAsia"/>
                <w:sz w:val="18"/>
                <w:szCs w:val="18"/>
              </w:rPr>
            </w:pPr>
          </w:p>
          <w:p w:rsidR="00A86D2D" w:rsidRDefault="00A86D2D" w:rsidP="004E1685">
            <w:pPr>
              <w:rPr>
                <w:rFonts w:asciiTheme="minorEastAsia" w:eastAsiaTheme="minorEastAsia" w:hAnsiTheme="minorEastAsia"/>
                <w:sz w:val="18"/>
                <w:szCs w:val="18"/>
              </w:rPr>
            </w:pPr>
          </w:p>
          <w:p w:rsidR="008B4DD6" w:rsidRDefault="008B4DD6" w:rsidP="004E1685">
            <w:pPr>
              <w:rPr>
                <w:rFonts w:asciiTheme="minorEastAsia" w:eastAsiaTheme="minorEastAsia" w:hAnsiTheme="minorEastAsia"/>
                <w:sz w:val="18"/>
                <w:szCs w:val="18"/>
              </w:rPr>
            </w:pPr>
          </w:p>
          <w:p w:rsidR="008B4DD6" w:rsidRDefault="008B4DD6" w:rsidP="004E1685">
            <w:pPr>
              <w:rPr>
                <w:rFonts w:asciiTheme="minorEastAsia" w:eastAsiaTheme="minorEastAsia" w:hAnsiTheme="minorEastAsia"/>
                <w:sz w:val="18"/>
                <w:szCs w:val="18"/>
              </w:rPr>
            </w:pPr>
          </w:p>
          <w:p w:rsidR="00B56E92" w:rsidRDefault="00B56E92" w:rsidP="004E1685">
            <w:pPr>
              <w:rPr>
                <w:rFonts w:asciiTheme="minorEastAsia" w:eastAsiaTheme="minorEastAsia" w:hAnsiTheme="minorEastAsia"/>
                <w:sz w:val="18"/>
                <w:szCs w:val="18"/>
              </w:rPr>
            </w:pP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◯大阪の都市格向上に繋がる国際会議を誘致する戦略的取組</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既存ネットワークのさらなる強化（再掲）</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●新たな誘致メンバー紹介をしながら在大阪の大学(医学系)及び国立、公立病院における継続的な人的ネットワークの構築を図る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●大阪大学及び国立循環器病研究センターにおける一般向けシンポジウムの参加とそこでの各主催者との接触によるネットワークの構築を図った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●中之島MICEアライアンス(官)、大阪観光局(官)、大阪府・大阪市(官)との連携によるネットワークのさらなる強化を図った</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新たなネットワークの形成（再掲）</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●大阪以外の大学(京都・神戸・関西圏以外九州地区等)(学)への定期的なセールス訪問により新規ネットワーク作り</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●アドバイザーの先生(自然科学系)(学)をコアとして、その周辺の先生の紹介を受ける等新規のネットワーク作り</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●大阪商工会議所(産)、太平洋人材交流センター(産・官)への共催提案等新規のネットワーク作り</w:t>
            </w:r>
          </w:p>
          <w:p w:rsidR="004E1685" w:rsidRPr="00860311" w:rsidRDefault="00EA0FAB" w:rsidP="004E1685">
            <w:pPr>
              <w:ind w:leftChars="100" w:left="348" w:hangingChars="100" w:hanging="159"/>
              <w:rPr>
                <w:rFonts w:asciiTheme="minorEastAsia" w:eastAsiaTheme="minorEastAsia" w:hAnsiTheme="minorEastAsia" w:cs="ＭＳ 明朝"/>
                <w:sz w:val="18"/>
                <w:szCs w:val="18"/>
              </w:rPr>
            </w:pPr>
            <w:r>
              <w:rPr>
                <w:rFonts w:asciiTheme="minorEastAsia" w:eastAsiaTheme="minorEastAsia" w:hAnsiTheme="minorEastAsia" w:cs="ＭＳ 明朝" w:hint="eastAsia"/>
                <w:noProof/>
                <w:sz w:val="18"/>
                <w:szCs w:val="18"/>
              </w:rPr>
              <mc:AlternateContent>
                <mc:Choice Requires="wps">
                  <w:drawing>
                    <wp:anchor distT="0" distB="0" distL="114300" distR="114300" simplePos="0" relativeHeight="251683840" behindDoc="0" locked="0" layoutInCell="1" allowOverlap="1">
                      <wp:simplePos x="0" y="0"/>
                      <wp:positionH relativeFrom="column">
                        <wp:posOffset>4559935</wp:posOffset>
                      </wp:positionH>
                      <wp:positionV relativeFrom="paragraph">
                        <wp:posOffset>252730</wp:posOffset>
                      </wp:positionV>
                      <wp:extent cx="4476750" cy="9525"/>
                      <wp:effectExtent l="0" t="0" r="19050" b="28575"/>
                      <wp:wrapNone/>
                      <wp:docPr id="18" name="直線コネクタ 18"/>
                      <wp:cNvGraphicFramePr/>
                      <a:graphic xmlns:a="http://schemas.openxmlformats.org/drawingml/2006/main">
                        <a:graphicData uri="http://schemas.microsoft.com/office/word/2010/wordprocessingShape">
                          <wps:wsp>
                            <wps:cNvCnPr/>
                            <wps:spPr>
                              <a:xfrm flipV="1">
                                <a:off x="0" y="0"/>
                                <a:ext cx="4476750"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AF83C9" id="直線コネクタ 18" o:spid="_x0000_s1026" style="position:absolute;left:0;text-align:left;flip:y;z-index:251683840;visibility:visible;mso-wrap-style:square;mso-wrap-distance-left:9pt;mso-wrap-distance-top:0;mso-wrap-distance-right:9pt;mso-wrap-distance-bottom:0;mso-position-horizontal:absolute;mso-position-horizontal-relative:text;mso-position-vertical:absolute;mso-position-vertical-relative:text" from="359.05pt,19.9pt" to="711.5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" strokecolor="black [3040]" strokeweight=".25pt"/>
                  </w:pict>
                </mc:Fallback>
              </mc:AlternateContent>
            </w:r>
            <w:r w:rsidR="004E1685" w:rsidRPr="00860311">
              <w:rPr>
                <w:rFonts w:asciiTheme="minorEastAsia" w:eastAsiaTheme="minorEastAsia" w:hAnsiTheme="minorEastAsia" w:cs="ＭＳ 明朝" w:hint="eastAsia"/>
                <w:sz w:val="18"/>
                <w:szCs w:val="18"/>
              </w:rPr>
              <w:t>●科研費（C to C）対象の研究をリスト化し、関西圏のキーパーソンにDM・TEL・訪問を実施(京都大学、大阪大学産業科学研究所・レーザー研究所 他)</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●アジアの主要大学との連携を図るべく、それらと提携している在阪の大学に共催事業という形で取り込める様に第4四半期に大学にアプローチを行う。</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●セールスにて得た情報を履歴として残しデータベース化し社内にて共有</w:t>
            </w:r>
          </w:p>
          <w:p w:rsidR="004E1685" w:rsidRPr="00860311" w:rsidRDefault="004E1685" w:rsidP="004E1685">
            <w:pPr>
              <w:ind w:left="159" w:hangingChars="100" w:hanging="159"/>
              <w:rPr>
                <w:rFonts w:asciiTheme="minorEastAsia" w:eastAsiaTheme="minorEastAsia" w:hAnsiTheme="minorEastAsia"/>
                <w:sz w:val="18"/>
                <w:szCs w:val="18"/>
              </w:rPr>
            </w:pPr>
          </w:p>
          <w:p w:rsidR="004E1685" w:rsidRPr="00860311" w:rsidRDefault="004E1685" w:rsidP="004E1685">
            <w:pPr>
              <w:ind w:left="159" w:hangingChars="100" w:hanging="159"/>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〇施設及び周辺エリアの特性を活かした取組</w:t>
            </w: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中之島MICEアライアンスの取り組み</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●懇親会会場として大阪市中央公会堂を紹介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中之島MICEクラスターの形成</w:t>
            </w:r>
          </w:p>
          <w:p w:rsidR="004E1685" w:rsidRPr="00860311" w:rsidRDefault="004E1685" w:rsidP="004E1685">
            <w:pPr>
              <w:ind w:leftChars="100" w:left="189"/>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10/22に「生きた建築ミュージアムフェスティバル大阪」に参加し、従来の大阪国際会議場見学ツアーに加え、中之島の建築を船で巡る、中之島リバークルーズを開催。国際会議主催者にも中之島リバークルーズを提案するなど川船を運行する会社（一本松海運様）と連携しながら中之島エリアのアフターコンベンション開発を模索している。</w:t>
            </w:r>
          </w:p>
          <w:p w:rsidR="004E1685" w:rsidRPr="00860311" w:rsidRDefault="004E1685" w:rsidP="004E1685">
            <w:pPr>
              <w:rPr>
                <w:rFonts w:asciiTheme="minorEastAsia" w:eastAsiaTheme="minorEastAsia" w:hAnsiTheme="minorEastAsia" w:cs="ＭＳ 明朝"/>
                <w:sz w:val="18"/>
                <w:szCs w:val="18"/>
                <w:u w:val="single"/>
              </w:rPr>
            </w:pP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中之島の活性化に貢献</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●GRAND CUBE PRESSで中央公会堂館長と大阪国際会議場担当社員とで対談（5,000部発行）、共存共栄の可能性を示唆</w:t>
            </w:r>
          </w:p>
          <w:p w:rsidR="004E1685" w:rsidRPr="00860311" w:rsidRDefault="004E1685" w:rsidP="004E1685">
            <w:pPr>
              <w:ind w:leftChars="100" w:left="348" w:hangingChars="100" w:hanging="159"/>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クリエイティブアイランド・ラボ・中之島実行委員会（大阪大学、京阪ホールディング、大阪市立科学館、大阪市立東洋陶磁美術館、大阪中之島美術館準備室、国立国際美術館、中之島香雪美術館、フェスティバルホールなどで構成）に参加し、意見交換しながら将来的な中之島エリアで大規模イベントの検討に加え、各施設が連携した国際的なイベントなども検討中。</w:t>
            </w:r>
          </w:p>
          <w:p w:rsidR="004E1685" w:rsidRPr="00860311" w:rsidRDefault="004E1685" w:rsidP="004E1685">
            <w:pPr>
              <w:ind w:left="159" w:hangingChars="100" w:hanging="159"/>
              <w:rPr>
                <w:rFonts w:asciiTheme="minorEastAsia" w:eastAsiaTheme="minorEastAsia" w:hAnsiTheme="minorEastAsia"/>
                <w:sz w:val="18"/>
                <w:szCs w:val="18"/>
              </w:rPr>
            </w:pP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〇誘致の実現に効果的な支援</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2019年度支援決議決定(19件5220万円)</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2019年度開催分支援金支払い金額(10件1</w:t>
            </w:r>
            <w:r w:rsidRPr="00860311">
              <w:rPr>
                <w:rFonts w:asciiTheme="minorEastAsia" w:eastAsiaTheme="minorEastAsia" w:hAnsiTheme="minorEastAsia"/>
                <w:sz w:val="18"/>
                <w:szCs w:val="18"/>
              </w:rPr>
              <w:t>610</w:t>
            </w:r>
            <w:r w:rsidRPr="00860311">
              <w:rPr>
                <w:rFonts w:asciiTheme="minorEastAsia" w:eastAsiaTheme="minorEastAsia" w:hAnsiTheme="minorEastAsia" w:hint="eastAsia"/>
                <w:sz w:val="18"/>
                <w:szCs w:val="18"/>
              </w:rPr>
              <w:t>万円)</w:t>
            </w:r>
          </w:p>
          <w:p w:rsidR="004E1685" w:rsidRPr="00860311"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支援金の柔軟な活用（再掲）</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●2019年度支援決議決定(19件5220万円)、2019年度開催分支援金支払い金額(10件1</w:t>
            </w:r>
            <w:r w:rsidRPr="00860311">
              <w:rPr>
                <w:rFonts w:asciiTheme="minorEastAsia" w:eastAsiaTheme="minorEastAsia" w:hAnsiTheme="minorEastAsia" w:cs="ＭＳ 明朝"/>
                <w:sz w:val="18"/>
                <w:szCs w:val="18"/>
              </w:rPr>
              <w:t>,</w:t>
            </w:r>
            <w:r w:rsidRPr="00860311">
              <w:rPr>
                <w:rFonts w:asciiTheme="minorEastAsia" w:eastAsiaTheme="minorEastAsia" w:hAnsiTheme="minorEastAsia" w:cs="ＭＳ 明朝" w:hint="eastAsia"/>
                <w:sz w:val="18"/>
                <w:szCs w:val="18"/>
              </w:rPr>
              <w:t>610万円)</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主催者へのトータルサポート（再掲）</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●万博関連国際シンポジウムにおける「大阪府・大阪市・日経新聞社」後援手配（計2件）</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●4月開催日本外科学会において盛り上げるべく中之島通りに街路バナーを手配</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●2020年日本透析医学会において盛り上げるべく中之島通りに街路バナーを提案</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●宇宙線系国際会議において(立候補企画書作成サポート、大阪観光局を含む誘致支援金の提案、大阪府知事、大阪市長招聘状手配)等実施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●宇宙航空研究開発機構国際会議において大会本部主要メンバーのサイトビジット受け入れ(20年1月)、バンケット会場としての中央公会堂紹介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●倉庫系国際会議大会本部主要メンバーのサイトビジット受け入れ</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●マスコミが取り上げそうなテーマを扱う国内大型会議や国際会議の主催者へプレスリリースの機会を提供（計3件）</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●建築系国際会議へアトラクションの紹介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●各種国際会議へ、託児運営会社、代理輸入会社等サービス提供会社の紹介や大阪観光局紹介</w:t>
            </w:r>
          </w:p>
          <w:p w:rsidR="004E1685" w:rsidRPr="00860311" w:rsidRDefault="004E1685" w:rsidP="004E1685">
            <w:pPr>
              <w:rPr>
                <w:rFonts w:asciiTheme="minorEastAsia" w:eastAsiaTheme="minorEastAsia" w:hAnsiTheme="minorEastAsia"/>
                <w:sz w:val="18"/>
                <w:szCs w:val="18"/>
              </w:rPr>
            </w:pPr>
          </w:p>
          <w:p w:rsidR="004E1685" w:rsidRDefault="004E1685" w:rsidP="004E1685">
            <w:pPr>
              <w:ind w:leftChars="100" w:left="348" w:hangingChars="100" w:hanging="159"/>
              <w:rPr>
                <w:rFonts w:asciiTheme="minorEastAsia" w:eastAsiaTheme="minorEastAsia" w:hAnsiTheme="minorEastAsia" w:cs="ＭＳ 明朝"/>
                <w:sz w:val="18"/>
                <w:szCs w:val="18"/>
              </w:rPr>
            </w:pPr>
          </w:p>
          <w:p w:rsidR="000E665E" w:rsidRPr="00860311" w:rsidRDefault="000E665E"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hint="eastAsia"/>
                <w:sz w:val="18"/>
                <w:szCs w:val="18"/>
              </w:rPr>
              <w:t>〇MICE関係団体や主催者との連携</w:t>
            </w: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インテックス大阪との連携</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●定期的にインテックス大阪との会合を開催し国際会議の情報を共有</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●京都の団体事務所にインテックス大阪と共同でセールスを実施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●公式ツイッターの相互フォローや、情報交換を実施</w:t>
            </w:r>
          </w:p>
          <w:p w:rsidR="00D81B4B" w:rsidRDefault="00D81B4B"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◯大阪MICEビジネスアライアンスへの参加と連携</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●従来から継続的に大阪MICEビジネスアライアンスに参加し、各種会合参加はできるだけ社員の参加を行い、全社で育成を進める</w:t>
            </w:r>
          </w:p>
          <w:p w:rsidR="004E1685" w:rsidRPr="00860311" w:rsidRDefault="004E1685" w:rsidP="004E1685">
            <w:pPr>
              <w:ind w:leftChars="200" w:left="537"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（今期は3回開催の内3回とも出席、弊社社員は計8名が参加、参加企業との意見交換も合わせて実施）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●大阪MICEディスティネーションショーケースにも積極的に出展し大阪におけるMICE関連産業の振興に努めた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7C2C3B" w:rsidRDefault="000F7869" w:rsidP="000F7869">
            <w:pPr>
              <w:rPr>
                <w:rFonts w:asciiTheme="minorEastAsia" w:eastAsiaTheme="minorEastAsia" w:hAnsiTheme="minorEastAsia" w:cs="ＭＳ 明朝"/>
                <w:sz w:val="18"/>
                <w:szCs w:val="18"/>
              </w:rPr>
            </w:pPr>
            <w:r w:rsidRPr="007C2C3B">
              <w:rPr>
                <w:rFonts w:asciiTheme="minorEastAsia" w:eastAsiaTheme="minorEastAsia" w:hAnsiTheme="minorEastAsia" w:cs="ＭＳ 明朝" w:hint="eastAsia"/>
                <w:sz w:val="18"/>
                <w:szCs w:val="18"/>
              </w:rPr>
              <w:t>◯</w:t>
            </w:r>
            <w:r w:rsidR="004E1685" w:rsidRPr="007C2C3B">
              <w:rPr>
                <w:rFonts w:asciiTheme="minorEastAsia" w:eastAsiaTheme="minorEastAsia" w:hAnsiTheme="minorEastAsia" w:cs="ＭＳ 明朝" w:hint="eastAsia"/>
                <w:sz w:val="18"/>
                <w:szCs w:val="18"/>
              </w:rPr>
              <w:t>府内MICE関連事業者と一体となったサービスの提供</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●地元大阪府内に事業所のある企業とパートナーを組んで再委託先事業者の選定を実施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●館内パートナー事業者と共同で館内パトロールの実施を行い、来館者が快適にすごせる環境に機能向上を図る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hint="eastAsia"/>
                <w:sz w:val="18"/>
                <w:szCs w:val="18"/>
              </w:rPr>
              <w:t>〇大阪のMICE拠点として、政府系・国際機関等の国際会議を誘致する取組</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オール大阪による大型国際会議等の戦略的誘致の推進（再掲）</w:t>
            </w: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オール大阪の一員としての当社の取り組み</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●政府系国際会議、自然科学系国際会議の専門部署である「誘致開発課」におけるG20サミットの各種対応を実施(大阪府警含む)</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観光局との共同セールス(関西大学・大阪市立大学・大阪大学)を実施、数件の国際会議の内定にいたった。また大阪観光局、OICCと別々の誘致支援金においてもオール大阪としての発信力を高めるために合計金額での提示を行うようにし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●ロイヤルホテル、大阪観光局との共同誘致案件においては、案件にあわせた会場提案書を用意し、視察対応するなど連携して対応中</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●大阪のMICE関連事業者との連携は引き続き継続中(旅行会社、ユニークベニュー等)</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●日本政府観光局からインドのファムトリップの受け入れ要請の対応、リーガロイヤルホテル大阪と連携して中之島・大阪の魅力を発信</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●大阪全体の国際化のため、大阪商工会議所や太平洋人材交流センターへ会議開催の働きかけ、サポートを提案</w:t>
            </w:r>
          </w:p>
          <w:p w:rsidR="00B66774" w:rsidRDefault="004E1685" w:rsidP="00B66774">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●オール大阪の国際会議誘致機能の強化に向けた提案</w:t>
            </w:r>
          </w:p>
          <w:p w:rsidR="0043612C" w:rsidRPr="00860311" w:rsidRDefault="0043612C" w:rsidP="00B66774">
            <w:pPr>
              <w:ind w:firstLineChars="100" w:firstLine="159"/>
              <w:rPr>
                <w:rFonts w:asciiTheme="minorEastAsia" w:eastAsiaTheme="minorEastAsia" w:hAnsiTheme="minorEastAsia" w:cs="ＭＳ 明朝"/>
                <w:sz w:val="18"/>
                <w:szCs w:val="18"/>
              </w:rPr>
            </w:pPr>
          </w:p>
        </w:tc>
        <w:tc>
          <w:tcPr>
            <w:tcW w:w="87" w:type="pct"/>
            <w:tcBorders>
              <w:top w:val="single" w:sz="4" w:space="0" w:color="auto"/>
              <w:bottom w:val="nil"/>
            </w:tcBorders>
          </w:tcPr>
          <w:p w:rsidR="004E1685" w:rsidRDefault="004E1685" w:rsidP="004E1685">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4B7479" w:rsidP="004E1685">
            <w:pPr>
              <w:jc w:val="center"/>
              <w:rPr>
                <w:rFonts w:asciiTheme="minorEastAsia" w:eastAsiaTheme="minorEastAsia" w:hAnsiTheme="minorEastAsia"/>
                <w:color w:val="000000" w:themeColor="text1"/>
              </w:rPr>
            </w:pPr>
            <w:r>
              <w:rPr>
                <w:rFonts w:asciiTheme="minorEastAsia" w:eastAsiaTheme="minorEastAsia" w:hAnsiTheme="minorEastAsia" w:cs="ＭＳ 明朝" w:hint="eastAsia"/>
                <w:noProof/>
                <w:sz w:val="18"/>
                <w:szCs w:val="18"/>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193675</wp:posOffset>
                      </wp:positionV>
                      <wp:extent cx="44862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48627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66FD4B" id="直線コネクタ 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5.15pt,15.25pt" to="348.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" strokecolor="black [3040]" strokeweight=".25pt"/>
                  </w:pict>
                </mc:Fallback>
              </mc:AlternateConten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BB48A3" w:rsidP="004E1685">
            <w:pPr>
              <w:jc w:val="center"/>
              <w:rPr>
                <w:rFonts w:asciiTheme="minorEastAsia" w:eastAsiaTheme="minorEastAsia" w:hAnsiTheme="minorEastAsia"/>
                <w:color w:val="000000" w:themeColor="text1"/>
              </w:rPr>
            </w:pPr>
            <w:r>
              <w:rPr>
                <w:rFonts w:asciiTheme="minorEastAsia" w:eastAsiaTheme="minorEastAsia" w:hAnsiTheme="minorEastAsia" w:cs="ＭＳ 明朝" w:hint="eastAsia"/>
                <w:noProof/>
                <w:sz w:val="18"/>
                <w:szCs w:val="18"/>
              </w:rPr>
              <mc:AlternateContent>
                <mc:Choice Requires="wps">
                  <w:drawing>
                    <wp:anchor distT="0" distB="0" distL="114300" distR="114300" simplePos="0" relativeHeight="251675648" behindDoc="0" locked="0" layoutInCell="1" allowOverlap="1">
                      <wp:simplePos x="0" y="0"/>
                      <wp:positionH relativeFrom="column">
                        <wp:posOffset>-64770</wp:posOffset>
                      </wp:positionH>
                      <wp:positionV relativeFrom="paragraph">
                        <wp:posOffset>187960</wp:posOffset>
                      </wp:positionV>
                      <wp:extent cx="44767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44767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59775" id="直線コネクタ 8"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5.1pt,14.8pt" to="347.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" strokecolor="black [3040]" strokeweight=".25pt"/>
                  </w:pict>
                </mc:Fallback>
              </mc:AlternateConten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0851B4" w:rsidP="004E1685">
            <w:pPr>
              <w:jc w:val="center"/>
              <w:rPr>
                <w:rFonts w:asciiTheme="minorEastAsia" w:eastAsiaTheme="minorEastAsia" w:hAnsiTheme="minorEastAsia"/>
                <w:color w:val="000000" w:themeColor="text1"/>
              </w:rPr>
            </w:pPr>
            <w:r>
              <w:rPr>
                <w:rFonts w:asciiTheme="minorEastAsia" w:eastAsiaTheme="minorEastAsia" w:hAnsiTheme="minorEastAsia" w:cs="ＭＳ 明朝" w:hint="eastAsia"/>
                <w:noProof/>
                <w:sz w:val="18"/>
                <w:szCs w:val="18"/>
              </w:rPr>
              <mc:AlternateContent>
                <mc:Choice Requires="wps">
                  <w:drawing>
                    <wp:anchor distT="0" distB="0" distL="114300" distR="114300" simplePos="0" relativeHeight="251677696" behindDoc="0" locked="0" layoutInCell="1" allowOverlap="1">
                      <wp:simplePos x="0" y="0"/>
                      <wp:positionH relativeFrom="column">
                        <wp:posOffset>-74295</wp:posOffset>
                      </wp:positionH>
                      <wp:positionV relativeFrom="paragraph">
                        <wp:posOffset>185420</wp:posOffset>
                      </wp:positionV>
                      <wp:extent cx="4476750" cy="9525"/>
                      <wp:effectExtent l="0" t="0" r="19050" b="28575"/>
                      <wp:wrapNone/>
                      <wp:docPr id="11" name="直線コネクタ 11"/>
                      <wp:cNvGraphicFramePr/>
                      <a:graphic xmlns:a="http://schemas.openxmlformats.org/drawingml/2006/main">
                        <a:graphicData uri="http://schemas.microsoft.com/office/word/2010/wordprocessingShape">
                          <wps:wsp>
                            <wps:cNvCnPr/>
                            <wps:spPr>
                              <a:xfrm>
                                <a:off x="0" y="0"/>
                                <a:ext cx="4476750" cy="952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70F09" id="直線コネクタ 11"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5.85pt,14.6pt" to="346.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" strokecolor="black [3040]" strokeweight=".5pt"/>
                  </w:pict>
                </mc:Fallback>
              </mc:AlternateConten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BB48A3" w:rsidP="004E1685">
            <w:pPr>
              <w:jc w:val="center"/>
              <w:rPr>
                <w:rFonts w:asciiTheme="minorEastAsia" w:eastAsiaTheme="minorEastAsia" w:hAnsiTheme="minorEastAsia"/>
                <w:color w:val="000000" w:themeColor="text1"/>
              </w:rPr>
            </w:pPr>
            <w:r>
              <w:rPr>
                <w:rFonts w:asciiTheme="minorEastAsia" w:eastAsiaTheme="minorEastAsia" w:hAnsiTheme="minorEastAsia" w:cs="ＭＳ 明朝"/>
                <w:noProof/>
                <w:sz w:val="18"/>
                <w:szCs w:val="18"/>
              </w:rPr>
              <mc:AlternateContent>
                <mc:Choice Requires="wps">
                  <w:drawing>
                    <wp:anchor distT="0" distB="0" distL="114300" distR="114300" simplePos="0" relativeHeight="251680768" behindDoc="0" locked="0" layoutInCell="1" allowOverlap="1">
                      <wp:simplePos x="0" y="0"/>
                      <wp:positionH relativeFrom="column">
                        <wp:posOffset>-84455</wp:posOffset>
                      </wp:positionH>
                      <wp:positionV relativeFrom="paragraph">
                        <wp:posOffset>187960</wp:posOffset>
                      </wp:positionV>
                      <wp:extent cx="4486275" cy="0"/>
                      <wp:effectExtent l="0" t="0" r="28575" b="19050"/>
                      <wp:wrapNone/>
                      <wp:docPr id="15" name="直線コネクタ 15"/>
                      <wp:cNvGraphicFramePr/>
                      <a:graphic xmlns:a="http://schemas.openxmlformats.org/drawingml/2006/main">
                        <a:graphicData uri="http://schemas.microsoft.com/office/word/2010/wordprocessingShape">
                          <wps:wsp>
                            <wps:cNvCnPr/>
                            <wps:spPr>
                              <a:xfrm>
                                <a:off x="0" y="0"/>
                                <a:ext cx="448627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A7D199" id="直線コネクタ 15"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6.65pt,14.8pt" to="346.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" strokecolor="black [3040]" strokeweight=".25pt"/>
                  </w:pict>
                </mc:Fallback>
              </mc:AlternateConten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6F0125" w:rsidRDefault="006F0125" w:rsidP="004E1685">
            <w:pPr>
              <w:jc w:val="center"/>
              <w:rPr>
                <w:rFonts w:asciiTheme="minorEastAsia" w:eastAsiaTheme="minorEastAsia" w:hAnsiTheme="minorEastAsia"/>
                <w:color w:val="000000" w:themeColor="text1"/>
              </w:rPr>
            </w:pPr>
          </w:p>
          <w:p w:rsidR="00D41954" w:rsidRDefault="00850EDA" w:rsidP="004E1685">
            <w:pPr>
              <w:jc w:val="cente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682816" behindDoc="0" locked="0" layoutInCell="1" allowOverlap="1">
                      <wp:simplePos x="0" y="0"/>
                      <wp:positionH relativeFrom="column">
                        <wp:posOffset>-55246</wp:posOffset>
                      </wp:positionH>
                      <wp:positionV relativeFrom="paragraph">
                        <wp:posOffset>187960</wp:posOffset>
                      </wp:positionV>
                      <wp:extent cx="4467225" cy="0"/>
                      <wp:effectExtent l="0" t="0" r="28575" b="19050"/>
                      <wp:wrapNone/>
                      <wp:docPr id="17" name="直線コネクタ 17"/>
                      <wp:cNvGraphicFramePr/>
                      <a:graphic xmlns:a="http://schemas.openxmlformats.org/drawingml/2006/main">
                        <a:graphicData uri="http://schemas.microsoft.com/office/word/2010/wordprocessingShape">
                          <wps:wsp>
                            <wps:cNvCnPr/>
                            <wps:spPr>
                              <a:xfrm>
                                <a:off x="0" y="0"/>
                                <a:ext cx="44672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F718E1" id="直線コネクタ 17"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4.35pt,14.8pt" to="347.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" strokecolor="black [3040]" strokeweight=".25pt"/>
                  </w:pict>
                </mc:Fallback>
              </mc:AlternateContent>
            </w: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0E665E" w:rsidRDefault="000E665E"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8B110E" w:rsidRDefault="008B110E" w:rsidP="004E1685">
            <w:pPr>
              <w:jc w:val="center"/>
              <w:rPr>
                <w:rFonts w:asciiTheme="minorEastAsia" w:eastAsiaTheme="minorEastAsia" w:hAnsiTheme="minorEastAsia"/>
                <w:color w:val="000000" w:themeColor="text1"/>
              </w:rPr>
            </w:pPr>
          </w:p>
          <w:p w:rsidR="00D81B4B" w:rsidRDefault="00D81B4B"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Pr="0072686F"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19" w:type="pct"/>
            <w:tcBorders>
              <w:top w:val="single" w:sz="4" w:space="0" w:color="auto"/>
              <w:bottom w:val="nil"/>
            </w:tcBorders>
          </w:tcPr>
          <w:p w:rsidR="002F35A5" w:rsidRPr="00BC4821" w:rsidRDefault="002F35A5" w:rsidP="00913C9E">
            <w:pPr>
              <w:ind w:firstLineChars="100" w:firstLine="179"/>
              <w:rPr>
                <w:rFonts w:asciiTheme="minorEastAsia" w:eastAsiaTheme="minorEastAsia" w:hAnsiTheme="minorEastAsia"/>
                <w:sz w:val="20"/>
                <w:szCs w:val="20"/>
              </w:rPr>
            </w:pPr>
            <w:r w:rsidRPr="00BC4821">
              <w:rPr>
                <w:rFonts w:asciiTheme="minorEastAsia" w:eastAsiaTheme="minorEastAsia" w:hAnsiTheme="minorEastAsia" w:hint="eastAsia"/>
                <w:sz w:val="20"/>
                <w:szCs w:val="20"/>
              </w:rPr>
              <w:t>新たな指定管理期間の開始にあたり、指定管理者</w:t>
            </w:r>
            <w:r w:rsidR="00AA1B8F" w:rsidRPr="00BC4821">
              <w:rPr>
                <w:rFonts w:asciiTheme="minorEastAsia" w:eastAsiaTheme="minorEastAsia" w:hAnsiTheme="minorEastAsia" w:hint="eastAsia"/>
                <w:sz w:val="20"/>
                <w:szCs w:val="20"/>
              </w:rPr>
              <w:t>から</w:t>
            </w:r>
            <w:r w:rsidRPr="00BC4821">
              <w:rPr>
                <w:rFonts w:asciiTheme="minorEastAsia" w:eastAsiaTheme="minorEastAsia" w:hAnsiTheme="minorEastAsia" w:hint="eastAsia"/>
                <w:sz w:val="20"/>
                <w:szCs w:val="20"/>
              </w:rPr>
              <w:t>示</w:t>
            </w:r>
            <w:r w:rsidR="00AA1B8F" w:rsidRPr="00BC4821">
              <w:rPr>
                <w:rFonts w:asciiTheme="minorEastAsia" w:eastAsiaTheme="minorEastAsia" w:hAnsiTheme="minorEastAsia" w:hint="eastAsia"/>
                <w:sz w:val="20"/>
                <w:szCs w:val="20"/>
              </w:rPr>
              <w:t>された</w:t>
            </w:r>
            <w:r w:rsidR="00760A1A" w:rsidRPr="00BC4821">
              <w:rPr>
                <w:rFonts w:asciiTheme="minorEastAsia" w:eastAsiaTheme="minorEastAsia" w:hAnsiTheme="minorEastAsia" w:hint="eastAsia"/>
                <w:sz w:val="20"/>
                <w:szCs w:val="20"/>
              </w:rPr>
              <w:t>７つの取組方針に</w:t>
            </w:r>
            <w:r w:rsidRPr="00BC4821">
              <w:rPr>
                <w:rFonts w:asciiTheme="minorEastAsia" w:eastAsiaTheme="minorEastAsia" w:hAnsiTheme="minorEastAsia" w:hint="eastAsia"/>
                <w:sz w:val="20"/>
                <w:szCs w:val="20"/>
              </w:rPr>
              <w:t>ついて</w:t>
            </w:r>
            <w:r w:rsidR="00AA1B8F" w:rsidRPr="00BC4821">
              <w:rPr>
                <w:rFonts w:asciiTheme="minorEastAsia" w:eastAsiaTheme="minorEastAsia" w:hAnsiTheme="minorEastAsia" w:hint="eastAsia"/>
                <w:sz w:val="20"/>
                <w:szCs w:val="20"/>
              </w:rPr>
              <w:t>、</w:t>
            </w:r>
            <w:r w:rsidR="00B60160" w:rsidRPr="00BC4821">
              <w:rPr>
                <w:rFonts w:asciiTheme="minorEastAsia" w:eastAsiaTheme="minorEastAsia" w:hAnsiTheme="minorEastAsia" w:hint="eastAsia"/>
                <w:sz w:val="20"/>
                <w:szCs w:val="20"/>
              </w:rPr>
              <w:t>今年度</w:t>
            </w:r>
            <w:r w:rsidR="00AA1B8F" w:rsidRPr="00BC4821">
              <w:rPr>
                <w:rFonts w:asciiTheme="minorEastAsia" w:eastAsiaTheme="minorEastAsia" w:hAnsiTheme="minorEastAsia" w:hint="eastAsia"/>
                <w:sz w:val="20"/>
                <w:szCs w:val="20"/>
              </w:rPr>
              <w:t>は着実な</w:t>
            </w:r>
            <w:r w:rsidRPr="00BC4821">
              <w:rPr>
                <w:rFonts w:asciiTheme="minorEastAsia" w:eastAsiaTheme="minorEastAsia" w:hAnsiTheme="minorEastAsia" w:hint="eastAsia"/>
                <w:sz w:val="20"/>
                <w:szCs w:val="20"/>
              </w:rPr>
              <w:t>取組みがなされて</w:t>
            </w:r>
            <w:r w:rsidR="008C005C" w:rsidRPr="00BC4821">
              <w:rPr>
                <w:rFonts w:asciiTheme="minorEastAsia" w:eastAsiaTheme="minorEastAsia" w:hAnsiTheme="minorEastAsia" w:hint="eastAsia"/>
                <w:sz w:val="20"/>
                <w:szCs w:val="20"/>
              </w:rPr>
              <w:t>いる。</w:t>
            </w:r>
            <w:r w:rsidRPr="00BC4821">
              <w:rPr>
                <w:rFonts w:asciiTheme="minorEastAsia" w:eastAsiaTheme="minorEastAsia" w:hAnsiTheme="minorEastAsia" w:hint="eastAsia"/>
                <w:sz w:val="20"/>
                <w:szCs w:val="20"/>
              </w:rPr>
              <w:t>特に自然科学系の国際会議の誘致のためのネットワーク作りについては一定の成果が認められる。</w:t>
            </w:r>
          </w:p>
          <w:p w:rsidR="002F35A5" w:rsidRPr="00BC4821" w:rsidRDefault="00B51B58" w:rsidP="00913C9E">
            <w:pPr>
              <w:ind w:firstLineChars="100" w:firstLine="179"/>
              <w:rPr>
                <w:rFonts w:asciiTheme="minorEastAsia" w:eastAsiaTheme="minorEastAsia" w:hAnsiTheme="minorEastAsia"/>
                <w:sz w:val="20"/>
                <w:szCs w:val="20"/>
              </w:rPr>
            </w:pPr>
            <w:r w:rsidRPr="00BC4821">
              <w:rPr>
                <w:rFonts w:asciiTheme="minorEastAsia" w:eastAsiaTheme="minorEastAsia" w:hAnsiTheme="minorEastAsia" w:hint="eastAsia"/>
                <w:sz w:val="20"/>
                <w:szCs w:val="20"/>
              </w:rPr>
              <w:t>今後は</w:t>
            </w:r>
            <w:r w:rsidR="002F35A5" w:rsidRPr="00BC4821">
              <w:rPr>
                <w:rFonts w:asciiTheme="minorEastAsia" w:eastAsiaTheme="minorEastAsia" w:hAnsiTheme="minorEastAsia" w:hint="eastAsia"/>
                <w:sz w:val="20"/>
                <w:szCs w:val="20"/>
              </w:rPr>
              <w:t>、</w:t>
            </w:r>
            <w:r w:rsidR="00B60160" w:rsidRPr="00BC4821">
              <w:rPr>
                <w:rFonts w:asciiTheme="minorEastAsia" w:eastAsiaTheme="minorEastAsia" w:hAnsiTheme="minorEastAsia" w:hint="eastAsia"/>
                <w:sz w:val="20"/>
                <w:szCs w:val="20"/>
              </w:rPr>
              <w:t>７つの</w:t>
            </w:r>
            <w:r w:rsidR="002F35A5" w:rsidRPr="00BC4821">
              <w:rPr>
                <w:rFonts w:asciiTheme="minorEastAsia" w:eastAsiaTheme="minorEastAsia" w:hAnsiTheme="minorEastAsia" w:hint="eastAsia"/>
                <w:sz w:val="20"/>
                <w:szCs w:val="20"/>
              </w:rPr>
              <w:t>取り組みの目指すべきゴール</w:t>
            </w:r>
            <w:r w:rsidR="00AA1B8F" w:rsidRPr="00BC4821">
              <w:rPr>
                <w:rFonts w:asciiTheme="minorEastAsia" w:eastAsiaTheme="minorEastAsia" w:hAnsiTheme="minorEastAsia" w:hint="eastAsia"/>
                <w:sz w:val="20"/>
                <w:szCs w:val="20"/>
              </w:rPr>
              <w:t>に向けたロードマップを</w:t>
            </w:r>
            <w:r w:rsidR="00802E9E" w:rsidRPr="00BC4821">
              <w:rPr>
                <w:rFonts w:asciiTheme="minorEastAsia" w:eastAsiaTheme="minorEastAsia" w:hAnsiTheme="minorEastAsia" w:hint="eastAsia"/>
                <w:sz w:val="20"/>
                <w:szCs w:val="20"/>
              </w:rPr>
              <w:t>具体</w:t>
            </w:r>
            <w:r w:rsidR="00AA1B8F" w:rsidRPr="00BC4821">
              <w:rPr>
                <w:rFonts w:asciiTheme="minorEastAsia" w:eastAsiaTheme="minorEastAsia" w:hAnsiTheme="minorEastAsia" w:hint="eastAsia"/>
                <w:sz w:val="20"/>
                <w:szCs w:val="20"/>
              </w:rPr>
              <w:t>的に設定し、</w:t>
            </w:r>
            <w:r w:rsidR="00802E9E" w:rsidRPr="00BC4821">
              <w:rPr>
                <w:rFonts w:asciiTheme="minorEastAsia" w:eastAsiaTheme="minorEastAsia" w:hAnsiTheme="minorEastAsia" w:hint="eastAsia"/>
                <w:sz w:val="20"/>
                <w:szCs w:val="20"/>
              </w:rPr>
              <w:t>その</w:t>
            </w:r>
            <w:r w:rsidR="00B60160" w:rsidRPr="00BC4821">
              <w:rPr>
                <w:rFonts w:asciiTheme="minorEastAsia" w:eastAsiaTheme="minorEastAsia" w:hAnsiTheme="minorEastAsia" w:hint="eastAsia"/>
                <w:sz w:val="20"/>
                <w:szCs w:val="20"/>
              </w:rPr>
              <w:t>達成に向け、計画的に取り組</w:t>
            </w:r>
            <w:r w:rsidR="00BC0E41" w:rsidRPr="00BC4821">
              <w:rPr>
                <w:rFonts w:asciiTheme="minorEastAsia" w:eastAsiaTheme="minorEastAsia" w:hAnsiTheme="minorEastAsia" w:hint="eastAsia"/>
                <w:sz w:val="20"/>
                <w:szCs w:val="20"/>
              </w:rPr>
              <w:t>むことが必要である</w:t>
            </w:r>
            <w:r w:rsidR="00B60160" w:rsidRPr="00BC4821">
              <w:rPr>
                <w:rFonts w:asciiTheme="minorEastAsia" w:eastAsiaTheme="minorEastAsia" w:hAnsiTheme="minorEastAsia" w:hint="eastAsia"/>
                <w:sz w:val="20"/>
                <w:szCs w:val="20"/>
              </w:rPr>
              <w:t>。</w:t>
            </w:r>
          </w:p>
          <w:p w:rsidR="002F35A5" w:rsidRPr="004B7479" w:rsidRDefault="002F35A5" w:rsidP="00913C9E">
            <w:pPr>
              <w:ind w:firstLineChars="100" w:firstLine="179"/>
              <w:rPr>
                <w:rFonts w:asciiTheme="minorEastAsia" w:eastAsiaTheme="minorEastAsia" w:hAnsiTheme="minorEastAsia"/>
                <w:color w:val="000000" w:themeColor="text1"/>
                <w:sz w:val="20"/>
                <w:szCs w:val="20"/>
              </w:rPr>
            </w:pPr>
          </w:p>
          <w:p w:rsidR="009C53ED" w:rsidRDefault="009C53ED" w:rsidP="00913C9E">
            <w:pPr>
              <w:ind w:firstLineChars="100" w:firstLine="179"/>
              <w:rPr>
                <w:rFonts w:asciiTheme="minorEastAsia" w:eastAsiaTheme="minorEastAsia" w:hAnsiTheme="minorEastAsia"/>
                <w:color w:val="000000" w:themeColor="text1"/>
                <w:sz w:val="20"/>
                <w:szCs w:val="20"/>
              </w:rPr>
            </w:pPr>
          </w:p>
          <w:p w:rsidR="006F6EBD" w:rsidRDefault="006F6EBD" w:rsidP="00913C9E">
            <w:pPr>
              <w:ind w:firstLineChars="100" w:firstLine="179"/>
              <w:rPr>
                <w:rFonts w:asciiTheme="minorEastAsia" w:eastAsiaTheme="minorEastAsia" w:hAnsiTheme="minorEastAsia"/>
                <w:color w:val="000000" w:themeColor="text1"/>
                <w:sz w:val="20"/>
                <w:szCs w:val="20"/>
              </w:rPr>
            </w:pPr>
          </w:p>
          <w:p w:rsidR="004B7479" w:rsidRDefault="004B7479"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E86F7B" w:rsidRDefault="00E86F7B" w:rsidP="00913C9E">
            <w:pPr>
              <w:ind w:firstLineChars="100" w:firstLine="179"/>
              <w:rPr>
                <w:rFonts w:asciiTheme="minorEastAsia" w:eastAsiaTheme="minorEastAsia" w:hAnsiTheme="minorEastAsia"/>
                <w:color w:val="000000" w:themeColor="text1"/>
                <w:sz w:val="20"/>
                <w:szCs w:val="20"/>
              </w:rPr>
            </w:pPr>
          </w:p>
          <w:p w:rsidR="00E86F7B" w:rsidRDefault="00E86F7B" w:rsidP="00913C9E">
            <w:pPr>
              <w:ind w:firstLineChars="100" w:firstLine="179"/>
              <w:rPr>
                <w:rFonts w:asciiTheme="minorEastAsia" w:eastAsiaTheme="minorEastAsia" w:hAnsiTheme="minorEastAsia"/>
                <w:color w:val="000000" w:themeColor="text1"/>
                <w:sz w:val="20"/>
                <w:szCs w:val="20"/>
              </w:rPr>
            </w:pPr>
          </w:p>
          <w:p w:rsidR="00E86F7B" w:rsidRDefault="00E86F7B" w:rsidP="00913C9E">
            <w:pPr>
              <w:ind w:firstLineChars="100" w:firstLine="179"/>
              <w:rPr>
                <w:rFonts w:asciiTheme="minorEastAsia" w:eastAsiaTheme="minorEastAsia" w:hAnsiTheme="minorEastAsia"/>
                <w:color w:val="000000" w:themeColor="text1"/>
                <w:sz w:val="20"/>
                <w:szCs w:val="20"/>
              </w:rPr>
            </w:pPr>
          </w:p>
          <w:p w:rsidR="00E86F7B" w:rsidRDefault="00E86F7B" w:rsidP="00913C9E">
            <w:pPr>
              <w:ind w:firstLineChars="100" w:firstLine="179"/>
              <w:rPr>
                <w:rFonts w:asciiTheme="minorEastAsia" w:eastAsiaTheme="minorEastAsia" w:hAnsiTheme="minorEastAsia"/>
                <w:color w:val="000000" w:themeColor="text1"/>
                <w:sz w:val="20"/>
                <w:szCs w:val="20"/>
              </w:rPr>
            </w:pPr>
          </w:p>
          <w:p w:rsidR="00E86F7B" w:rsidRDefault="00E86F7B"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B60160" w:rsidRDefault="00B60160" w:rsidP="00913C9E">
            <w:pPr>
              <w:ind w:firstLineChars="100" w:firstLine="179"/>
              <w:rPr>
                <w:rFonts w:asciiTheme="minorEastAsia" w:eastAsiaTheme="minorEastAsia" w:hAnsiTheme="minorEastAsia"/>
                <w:color w:val="000000" w:themeColor="text1"/>
                <w:sz w:val="20"/>
                <w:szCs w:val="20"/>
              </w:rPr>
            </w:pPr>
          </w:p>
          <w:p w:rsidR="00B60160" w:rsidRDefault="00B60160" w:rsidP="00913C9E">
            <w:pPr>
              <w:ind w:firstLineChars="100" w:firstLine="179"/>
              <w:rPr>
                <w:rFonts w:asciiTheme="minorEastAsia" w:eastAsiaTheme="minorEastAsia" w:hAnsiTheme="minorEastAsia"/>
                <w:color w:val="000000" w:themeColor="text1"/>
                <w:sz w:val="20"/>
                <w:szCs w:val="20"/>
              </w:rPr>
            </w:pPr>
          </w:p>
          <w:p w:rsidR="00B60160" w:rsidRDefault="00B60160" w:rsidP="00913C9E">
            <w:pPr>
              <w:ind w:firstLineChars="100" w:firstLine="179"/>
              <w:rPr>
                <w:rFonts w:asciiTheme="minorEastAsia" w:eastAsiaTheme="minorEastAsia" w:hAnsiTheme="minorEastAsia"/>
                <w:color w:val="000000" w:themeColor="text1"/>
                <w:sz w:val="20"/>
                <w:szCs w:val="20"/>
              </w:rPr>
            </w:pPr>
          </w:p>
          <w:p w:rsidR="00B60160" w:rsidRPr="00EA0FAB" w:rsidRDefault="00B60160" w:rsidP="00913C9E">
            <w:pPr>
              <w:ind w:firstLineChars="100" w:firstLine="179"/>
              <w:rPr>
                <w:rFonts w:asciiTheme="minorEastAsia" w:eastAsiaTheme="minorEastAsia" w:hAnsiTheme="minorEastAsia"/>
                <w:color w:val="000000" w:themeColor="text1"/>
                <w:sz w:val="20"/>
                <w:szCs w:val="20"/>
              </w:rPr>
            </w:pPr>
          </w:p>
          <w:p w:rsidR="00B60160" w:rsidRDefault="00B60160" w:rsidP="00913C9E">
            <w:pPr>
              <w:ind w:firstLineChars="100" w:firstLine="179"/>
              <w:rPr>
                <w:rFonts w:asciiTheme="minorEastAsia" w:eastAsiaTheme="minorEastAsia" w:hAnsiTheme="minorEastAsia"/>
                <w:color w:val="000000" w:themeColor="text1"/>
                <w:sz w:val="20"/>
                <w:szCs w:val="20"/>
              </w:rPr>
            </w:pPr>
          </w:p>
          <w:p w:rsidR="00B60160" w:rsidRDefault="00B60160"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2F35A5" w:rsidRPr="00BC4821" w:rsidRDefault="002F35A5" w:rsidP="00B40A02">
            <w:pPr>
              <w:ind w:firstLineChars="100" w:firstLine="179"/>
              <w:rPr>
                <w:rFonts w:ascii="ＭＳ 明朝" w:eastAsia="ＭＳ 明朝" w:hAnsi="ＭＳ 明朝"/>
                <w:sz w:val="20"/>
                <w:szCs w:val="20"/>
              </w:rPr>
            </w:pPr>
            <w:r w:rsidRPr="00BC4821">
              <w:rPr>
                <w:rFonts w:ascii="ＭＳ 明朝" w:eastAsia="ＭＳ 明朝" w:hAnsi="ＭＳ 明朝" w:hint="eastAsia"/>
                <w:sz w:val="20"/>
                <w:szCs w:val="20"/>
              </w:rPr>
              <w:t>大阪の都市魅力は観光資源</w:t>
            </w:r>
            <w:r w:rsidR="00AA1B8F" w:rsidRPr="00BC4821">
              <w:rPr>
                <w:rFonts w:ascii="ＭＳ 明朝" w:eastAsia="ＭＳ 明朝" w:hAnsi="ＭＳ 明朝" w:hint="eastAsia"/>
                <w:sz w:val="20"/>
                <w:szCs w:val="20"/>
              </w:rPr>
              <w:t>にとどまらず、</w:t>
            </w:r>
            <w:r w:rsidRPr="00BC4821">
              <w:rPr>
                <w:rFonts w:ascii="ＭＳ 明朝" w:eastAsia="ＭＳ 明朝" w:hAnsi="ＭＳ 明朝" w:hint="eastAsia"/>
                <w:sz w:val="20"/>
                <w:szCs w:val="20"/>
              </w:rPr>
              <w:t>企業や教育</w:t>
            </w:r>
            <w:r w:rsidR="00B60160" w:rsidRPr="00BC4821">
              <w:rPr>
                <w:rFonts w:ascii="ＭＳ 明朝" w:eastAsia="ＭＳ 明朝" w:hAnsi="ＭＳ 明朝" w:hint="eastAsia"/>
                <w:sz w:val="20"/>
                <w:szCs w:val="20"/>
              </w:rPr>
              <w:t>研究</w:t>
            </w:r>
            <w:r w:rsidRPr="00BC4821">
              <w:rPr>
                <w:rFonts w:ascii="ＭＳ 明朝" w:eastAsia="ＭＳ 明朝" w:hAnsi="ＭＳ 明朝" w:hint="eastAsia"/>
                <w:sz w:val="20"/>
                <w:szCs w:val="20"/>
              </w:rPr>
              <w:t>機関の集積</w:t>
            </w:r>
            <w:r w:rsidR="00AA1B8F" w:rsidRPr="00BC4821">
              <w:rPr>
                <w:rFonts w:ascii="ＭＳ 明朝" w:eastAsia="ＭＳ 明朝" w:hAnsi="ＭＳ 明朝" w:hint="eastAsia"/>
                <w:sz w:val="20"/>
                <w:szCs w:val="20"/>
              </w:rPr>
              <w:t>をはじめ、幅広い分野に及ぶことから、それらに係わる</w:t>
            </w:r>
            <w:r w:rsidR="00B60160" w:rsidRPr="00BC4821">
              <w:rPr>
                <w:rFonts w:ascii="ＭＳ 明朝" w:eastAsia="ＭＳ 明朝" w:hAnsi="ＭＳ 明朝" w:hint="eastAsia"/>
                <w:sz w:val="20"/>
                <w:szCs w:val="20"/>
              </w:rPr>
              <w:t>事例も示していただきたい。</w:t>
            </w:r>
          </w:p>
          <w:p w:rsidR="001B6B84" w:rsidRPr="00BC4821" w:rsidRDefault="002F35A5" w:rsidP="00B40A02">
            <w:pPr>
              <w:ind w:firstLineChars="100" w:firstLine="179"/>
              <w:rPr>
                <w:rFonts w:ascii="ＭＳ 明朝" w:eastAsia="ＭＳ 明朝" w:hAnsi="ＭＳ 明朝"/>
                <w:sz w:val="20"/>
                <w:szCs w:val="20"/>
              </w:rPr>
            </w:pPr>
            <w:r w:rsidRPr="00BC4821">
              <w:rPr>
                <w:rFonts w:ascii="ＭＳ 明朝" w:eastAsia="ＭＳ 明朝" w:hAnsi="ＭＳ 明朝" w:hint="eastAsia"/>
                <w:sz w:val="20"/>
                <w:szCs w:val="20"/>
              </w:rPr>
              <w:t>なお、</w:t>
            </w:r>
            <w:r w:rsidR="001B6B84" w:rsidRPr="00BC4821">
              <w:rPr>
                <w:rFonts w:ascii="ＭＳ 明朝" w:eastAsia="ＭＳ 明朝" w:hAnsi="ＭＳ 明朝" w:hint="eastAsia"/>
                <w:sz w:val="20"/>
                <w:szCs w:val="20"/>
              </w:rPr>
              <w:t>G20大阪サミットの成功</w:t>
            </w:r>
            <w:r w:rsidR="00C32E27" w:rsidRPr="00BC4821">
              <w:rPr>
                <w:rFonts w:ascii="ＭＳ 明朝" w:eastAsia="ＭＳ 明朝" w:hAnsi="ＭＳ 明朝" w:hint="eastAsia"/>
                <w:sz w:val="20"/>
                <w:szCs w:val="20"/>
              </w:rPr>
              <w:t>は、大阪</w:t>
            </w:r>
            <w:r w:rsidR="00B60160" w:rsidRPr="00BC4821">
              <w:rPr>
                <w:rFonts w:ascii="ＭＳ 明朝" w:eastAsia="ＭＳ 明朝" w:hAnsi="ＭＳ 明朝" w:hint="eastAsia"/>
                <w:sz w:val="20"/>
                <w:szCs w:val="20"/>
              </w:rPr>
              <w:t>が重要な国際会議を</w:t>
            </w:r>
            <w:r w:rsidR="00C32E27" w:rsidRPr="00BC4821">
              <w:rPr>
                <w:rFonts w:ascii="ＭＳ 明朝" w:eastAsia="ＭＳ 明朝" w:hAnsi="ＭＳ 明朝" w:hint="eastAsia"/>
                <w:sz w:val="20"/>
                <w:szCs w:val="20"/>
              </w:rPr>
              <w:t>安心に開催できる都市であること</w:t>
            </w:r>
            <w:r w:rsidR="00B60160" w:rsidRPr="00BC4821">
              <w:rPr>
                <w:rFonts w:ascii="ＭＳ 明朝" w:eastAsia="ＭＳ 明朝" w:hAnsi="ＭＳ 明朝" w:hint="eastAsia"/>
                <w:sz w:val="20"/>
                <w:szCs w:val="20"/>
              </w:rPr>
              <w:t>を</w:t>
            </w:r>
            <w:r w:rsidR="00C32E27" w:rsidRPr="00BC4821">
              <w:rPr>
                <w:rFonts w:ascii="ＭＳ 明朝" w:eastAsia="ＭＳ 明朝" w:hAnsi="ＭＳ 明朝" w:hint="eastAsia"/>
                <w:sz w:val="20"/>
                <w:szCs w:val="20"/>
              </w:rPr>
              <w:t>示す好事例であ</w:t>
            </w:r>
            <w:r w:rsidR="00E86F7B" w:rsidRPr="00BC4821">
              <w:rPr>
                <w:rFonts w:ascii="ＭＳ 明朝" w:eastAsia="ＭＳ 明朝" w:hAnsi="ＭＳ 明朝" w:hint="eastAsia"/>
                <w:sz w:val="20"/>
                <w:szCs w:val="20"/>
              </w:rPr>
              <w:t>り、</w:t>
            </w:r>
            <w:r w:rsidR="00AA1B8F" w:rsidRPr="00BC4821">
              <w:rPr>
                <w:rFonts w:ascii="ＭＳ 明朝" w:eastAsia="ＭＳ 明朝" w:hAnsi="ＭＳ 明朝" w:hint="eastAsia"/>
                <w:sz w:val="20"/>
                <w:szCs w:val="20"/>
              </w:rPr>
              <w:t>その実績、成果を</w:t>
            </w:r>
            <w:r w:rsidR="00E86F7B" w:rsidRPr="00BC4821">
              <w:rPr>
                <w:rFonts w:ascii="ＭＳ 明朝" w:eastAsia="ＭＳ 明朝" w:hAnsi="ＭＳ 明朝" w:hint="eastAsia"/>
                <w:sz w:val="20"/>
                <w:szCs w:val="20"/>
              </w:rPr>
              <w:t>積極的に活用されたい</w:t>
            </w:r>
            <w:r w:rsidR="00DA0A8C" w:rsidRPr="00BC4821">
              <w:rPr>
                <w:rFonts w:ascii="ＭＳ 明朝" w:eastAsia="ＭＳ 明朝" w:hAnsi="ＭＳ 明朝" w:hint="eastAsia"/>
                <w:sz w:val="20"/>
                <w:szCs w:val="20"/>
              </w:rPr>
              <w:t>。</w:t>
            </w:r>
          </w:p>
          <w:p w:rsidR="00B60160" w:rsidRDefault="00B60160" w:rsidP="00B40A02">
            <w:pPr>
              <w:ind w:firstLineChars="100" w:firstLine="179"/>
              <w:rPr>
                <w:rFonts w:ascii="ＭＳ 明朝" w:eastAsia="ＭＳ 明朝" w:hAnsi="ＭＳ 明朝"/>
                <w:sz w:val="20"/>
                <w:szCs w:val="20"/>
              </w:rPr>
            </w:pPr>
          </w:p>
          <w:p w:rsidR="006F0125" w:rsidRPr="00B60160" w:rsidRDefault="006F0125" w:rsidP="00B40A02">
            <w:pPr>
              <w:ind w:firstLineChars="100" w:firstLine="179"/>
              <w:rPr>
                <w:rFonts w:ascii="ＭＳ 明朝" w:eastAsia="ＭＳ 明朝" w:hAnsi="ＭＳ 明朝"/>
                <w:sz w:val="20"/>
                <w:szCs w:val="20"/>
              </w:rPr>
            </w:pPr>
          </w:p>
          <w:p w:rsidR="001B6B84" w:rsidRDefault="001B6B84" w:rsidP="00B40A02">
            <w:pPr>
              <w:ind w:firstLineChars="100" w:firstLine="179"/>
              <w:rPr>
                <w:rFonts w:ascii="ＭＳ 明朝" w:eastAsia="ＭＳ 明朝" w:hAnsi="ＭＳ 明朝"/>
                <w:sz w:val="20"/>
                <w:szCs w:val="20"/>
              </w:rPr>
            </w:pPr>
          </w:p>
          <w:p w:rsidR="00B40A02" w:rsidRDefault="00B40A02" w:rsidP="00B40A02">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国際会議の開催</w:t>
            </w:r>
            <w:r w:rsidR="00AE4D1D">
              <w:rPr>
                <w:rFonts w:asciiTheme="minorEastAsia" w:eastAsiaTheme="minorEastAsia" w:hAnsiTheme="minorEastAsia" w:hint="eastAsia"/>
                <w:color w:val="000000" w:themeColor="text1"/>
                <w:sz w:val="20"/>
                <w:szCs w:val="20"/>
              </w:rPr>
              <w:t>・成約</w:t>
            </w:r>
            <w:r>
              <w:rPr>
                <w:rFonts w:asciiTheme="minorEastAsia" w:eastAsiaTheme="minorEastAsia" w:hAnsiTheme="minorEastAsia" w:hint="eastAsia"/>
                <w:color w:val="000000" w:themeColor="text1"/>
                <w:sz w:val="20"/>
                <w:szCs w:val="20"/>
              </w:rPr>
              <w:t>件数については、</w:t>
            </w:r>
            <w:r w:rsidR="00AE4D1D">
              <w:rPr>
                <w:rFonts w:asciiTheme="minorEastAsia" w:eastAsiaTheme="minorEastAsia" w:hAnsiTheme="minorEastAsia" w:hint="eastAsia"/>
                <w:color w:val="000000" w:themeColor="text1"/>
                <w:sz w:val="20"/>
                <w:szCs w:val="20"/>
              </w:rPr>
              <w:t>開催</w:t>
            </w:r>
            <w:r>
              <w:rPr>
                <w:rFonts w:asciiTheme="minorEastAsia" w:eastAsiaTheme="minorEastAsia" w:hAnsiTheme="minorEastAsia" w:hint="eastAsia"/>
                <w:color w:val="000000" w:themeColor="text1"/>
                <w:sz w:val="20"/>
                <w:szCs w:val="20"/>
              </w:rPr>
              <w:t>目標60件に対し61件、成約目標55件に対し56件と計画を上回っている。</w:t>
            </w:r>
          </w:p>
          <w:p w:rsidR="00E86F7B" w:rsidRDefault="00E86F7B" w:rsidP="00E86F7B">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主要三施設日数稼働率については、今年度の目標に比して0.9ポイント下回り、全館利用稼働率は目標を上回っている。</w:t>
            </w:r>
          </w:p>
          <w:p w:rsidR="00E86F7B" w:rsidRPr="00E86F7B" w:rsidRDefault="00E86F7B" w:rsidP="00B40A02">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引き続き、積極的に誘致活動について取り組まれたい。</w:t>
            </w:r>
          </w:p>
          <w:p w:rsidR="00E86F7B" w:rsidRDefault="00E86F7B" w:rsidP="00B40A02">
            <w:pPr>
              <w:ind w:firstLineChars="100" w:firstLine="179"/>
              <w:rPr>
                <w:rFonts w:asciiTheme="minorEastAsia" w:eastAsiaTheme="minorEastAsia" w:hAnsiTheme="minorEastAsia"/>
                <w:color w:val="000000" w:themeColor="text1"/>
                <w:sz w:val="20"/>
                <w:szCs w:val="20"/>
              </w:rPr>
            </w:pPr>
          </w:p>
          <w:p w:rsidR="00B56E92" w:rsidRDefault="00B56E92" w:rsidP="00B40A02">
            <w:pPr>
              <w:ind w:firstLineChars="100" w:firstLine="179"/>
              <w:rPr>
                <w:rFonts w:asciiTheme="minorEastAsia" w:eastAsiaTheme="minorEastAsia" w:hAnsiTheme="minorEastAsia"/>
                <w:color w:val="000000" w:themeColor="text1"/>
                <w:sz w:val="20"/>
                <w:szCs w:val="20"/>
              </w:rPr>
            </w:pPr>
          </w:p>
          <w:p w:rsidR="00B40A02" w:rsidRDefault="00B40A02"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8B4DD6" w:rsidRDefault="008B4DD6"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A0FAB" w:rsidRDefault="00EA0FAB" w:rsidP="00B40A02">
            <w:pPr>
              <w:ind w:firstLineChars="100" w:firstLine="179"/>
              <w:rPr>
                <w:rFonts w:asciiTheme="minorEastAsia" w:eastAsiaTheme="minorEastAsia" w:hAnsiTheme="minorEastAsia"/>
                <w:color w:val="000000" w:themeColor="text1"/>
                <w:sz w:val="20"/>
                <w:szCs w:val="20"/>
              </w:rPr>
            </w:pPr>
          </w:p>
          <w:p w:rsidR="00EA0FAB" w:rsidRDefault="00EA0FAB" w:rsidP="00B40A02">
            <w:pPr>
              <w:ind w:firstLineChars="100" w:firstLine="179"/>
              <w:rPr>
                <w:rFonts w:asciiTheme="minorEastAsia" w:eastAsiaTheme="minorEastAsia" w:hAnsiTheme="minorEastAsia"/>
                <w:color w:val="000000" w:themeColor="text1"/>
                <w:sz w:val="20"/>
                <w:szCs w:val="20"/>
              </w:rPr>
            </w:pPr>
          </w:p>
          <w:p w:rsidR="00EA0FAB" w:rsidRPr="00EA0FAB" w:rsidRDefault="00EA0FAB" w:rsidP="00B40A02">
            <w:pPr>
              <w:ind w:firstLineChars="100" w:firstLine="179"/>
              <w:rPr>
                <w:rFonts w:asciiTheme="minorEastAsia" w:eastAsiaTheme="minorEastAsia" w:hAnsiTheme="minorEastAsia"/>
                <w:color w:val="000000" w:themeColor="text1"/>
                <w:sz w:val="20"/>
                <w:szCs w:val="20"/>
              </w:rPr>
            </w:pPr>
          </w:p>
          <w:p w:rsidR="00AA1B8F" w:rsidRDefault="00E86F7B" w:rsidP="0021450C">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既存ネットワークの強化、新規ネットワークの強化への取り組みが認められる</w:t>
            </w:r>
            <w:r w:rsidR="00B60160">
              <w:rPr>
                <w:rFonts w:asciiTheme="minorEastAsia" w:eastAsiaTheme="minorEastAsia" w:hAnsiTheme="minorEastAsia" w:hint="eastAsia"/>
                <w:color w:val="000000" w:themeColor="text1"/>
                <w:sz w:val="20"/>
                <w:szCs w:val="20"/>
              </w:rPr>
              <w:t>。</w:t>
            </w:r>
          </w:p>
          <w:p w:rsidR="00AA1B8F" w:rsidRPr="00BC4821" w:rsidRDefault="008C005C" w:rsidP="0021450C">
            <w:pPr>
              <w:ind w:firstLineChars="100" w:firstLine="179"/>
              <w:rPr>
                <w:rFonts w:asciiTheme="minorEastAsia" w:eastAsiaTheme="minorEastAsia" w:hAnsiTheme="minorEastAsia"/>
                <w:sz w:val="20"/>
                <w:szCs w:val="20"/>
              </w:rPr>
            </w:pPr>
            <w:r w:rsidRPr="00BC4821">
              <w:rPr>
                <w:rFonts w:asciiTheme="minorEastAsia" w:eastAsiaTheme="minorEastAsia" w:hAnsiTheme="minorEastAsia" w:hint="eastAsia"/>
                <w:sz w:val="20"/>
                <w:szCs w:val="20"/>
              </w:rPr>
              <w:t>しかし、</w:t>
            </w:r>
            <w:r w:rsidR="00AA1B8F" w:rsidRPr="00BC4821">
              <w:rPr>
                <w:rFonts w:asciiTheme="minorEastAsia" w:eastAsiaTheme="minorEastAsia" w:hAnsiTheme="minorEastAsia" w:hint="eastAsia"/>
                <w:sz w:val="20"/>
                <w:szCs w:val="20"/>
              </w:rPr>
              <w:t>アジアの主要大学との連携については</w:t>
            </w:r>
            <w:r w:rsidRPr="00BC4821">
              <w:rPr>
                <w:rFonts w:asciiTheme="minorEastAsia" w:eastAsiaTheme="minorEastAsia" w:hAnsiTheme="minorEastAsia" w:hint="eastAsia"/>
                <w:sz w:val="20"/>
                <w:szCs w:val="20"/>
              </w:rPr>
              <w:t>、</w:t>
            </w:r>
            <w:r w:rsidR="00EA0FAB" w:rsidRPr="00BC4821">
              <w:rPr>
                <w:rFonts w:asciiTheme="minorEastAsia" w:eastAsiaTheme="minorEastAsia" w:hAnsiTheme="minorEastAsia" w:hint="eastAsia"/>
                <w:sz w:val="20"/>
                <w:szCs w:val="20"/>
              </w:rPr>
              <w:t>それらの大学との関係を有する</w:t>
            </w:r>
            <w:r w:rsidRPr="00BC4821">
              <w:rPr>
                <w:rFonts w:asciiTheme="minorEastAsia" w:eastAsiaTheme="minorEastAsia" w:hAnsiTheme="minorEastAsia" w:hint="eastAsia"/>
                <w:sz w:val="20"/>
                <w:szCs w:val="20"/>
              </w:rPr>
              <w:t>在阪大学へのアプローチを予定している段階であり、今後に向けた具体的なロードマップ</w:t>
            </w:r>
            <w:r w:rsidR="004C38A9">
              <w:rPr>
                <w:rFonts w:asciiTheme="minorEastAsia" w:eastAsiaTheme="minorEastAsia" w:hAnsiTheme="minorEastAsia" w:hint="eastAsia"/>
                <w:sz w:val="20"/>
                <w:szCs w:val="20"/>
              </w:rPr>
              <w:t>の</w:t>
            </w:r>
            <w:r w:rsidRPr="00BC4821">
              <w:rPr>
                <w:rFonts w:asciiTheme="minorEastAsia" w:eastAsiaTheme="minorEastAsia" w:hAnsiTheme="minorEastAsia" w:hint="eastAsia"/>
                <w:sz w:val="20"/>
                <w:szCs w:val="20"/>
              </w:rPr>
              <w:t>設定</w:t>
            </w:r>
            <w:r w:rsidR="004C38A9">
              <w:rPr>
                <w:rFonts w:asciiTheme="minorEastAsia" w:eastAsiaTheme="minorEastAsia" w:hAnsiTheme="minorEastAsia" w:hint="eastAsia"/>
                <w:sz w:val="20"/>
                <w:szCs w:val="20"/>
              </w:rPr>
              <w:t>が課題である</w:t>
            </w:r>
            <w:r w:rsidRPr="00BC4821">
              <w:rPr>
                <w:rFonts w:asciiTheme="minorEastAsia" w:eastAsiaTheme="minorEastAsia" w:hAnsiTheme="minorEastAsia" w:hint="eastAsia"/>
                <w:sz w:val="20"/>
                <w:szCs w:val="20"/>
              </w:rPr>
              <w:t>。</w:t>
            </w:r>
          </w:p>
          <w:p w:rsidR="00B40A02" w:rsidRDefault="00E86F7B" w:rsidP="0021450C">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引き続き、</w:t>
            </w:r>
            <w:r w:rsidR="00510957">
              <w:rPr>
                <w:rFonts w:asciiTheme="minorEastAsia" w:eastAsiaTheme="minorEastAsia" w:hAnsiTheme="minorEastAsia" w:hint="eastAsia"/>
                <w:color w:val="000000" w:themeColor="text1"/>
                <w:sz w:val="20"/>
                <w:szCs w:val="20"/>
              </w:rPr>
              <w:t>国際会議の誘致</w:t>
            </w:r>
            <w:r w:rsidR="00B60160">
              <w:rPr>
                <w:rFonts w:asciiTheme="minorEastAsia" w:eastAsiaTheme="minorEastAsia" w:hAnsiTheme="minorEastAsia" w:hint="eastAsia"/>
                <w:color w:val="000000" w:themeColor="text1"/>
                <w:sz w:val="20"/>
                <w:szCs w:val="20"/>
              </w:rPr>
              <w:t>を通じ、大阪の都市魅力の向上に取り組まれたい。</w:t>
            </w: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D81B4B" w:rsidRDefault="0021450C" w:rsidP="0021450C">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D81B4B">
              <w:rPr>
                <w:rFonts w:asciiTheme="minorEastAsia" w:eastAsiaTheme="minorEastAsia" w:hAnsiTheme="minorEastAsia" w:hint="eastAsia"/>
                <w:color w:val="000000" w:themeColor="text1"/>
                <w:sz w:val="20"/>
                <w:szCs w:val="20"/>
              </w:rPr>
              <w:t>中央公会堂と結成した「中之島MICEアライアンス」</w:t>
            </w:r>
            <w:r w:rsidR="00EA0FAB">
              <w:rPr>
                <w:rFonts w:asciiTheme="minorEastAsia" w:eastAsiaTheme="minorEastAsia" w:hAnsiTheme="minorEastAsia" w:hint="eastAsia"/>
                <w:color w:val="000000" w:themeColor="text1"/>
                <w:sz w:val="20"/>
                <w:szCs w:val="20"/>
              </w:rPr>
              <w:t>について</w:t>
            </w:r>
            <w:r w:rsidR="00D81B4B">
              <w:rPr>
                <w:rFonts w:asciiTheme="minorEastAsia" w:eastAsiaTheme="minorEastAsia" w:hAnsiTheme="minorEastAsia" w:hint="eastAsia"/>
                <w:color w:val="000000" w:themeColor="text1"/>
                <w:sz w:val="20"/>
                <w:szCs w:val="20"/>
              </w:rPr>
              <w:t>は一定の取り組みが見受けられる</w:t>
            </w:r>
            <w:r w:rsidR="00EA0FAB">
              <w:rPr>
                <w:rFonts w:asciiTheme="minorEastAsia" w:eastAsiaTheme="minorEastAsia" w:hAnsiTheme="minorEastAsia" w:hint="eastAsia"/>
                <w:color w:val="000000" w:themeColor="text1"/>
                <w:sz w:val="20"/>
                <w:szCs w:val="20"/>
              </w:rPr>
              <w:t>。</w:t>
            </w:r>
            <w:r w:rsidR="00D81B4B">
              <w:rPr>
                <w:rFonts w:asciiTheme="minorEastAsia" w:eastAsiaTheme="minorEastAsia" w:hAnsiTheme="minorEastAsia" w:hint="eastAsia"/>
                <w:color w:val="000000" w:themeColor="text1"/>
                <w:sz w:val="20"/>
                <w:szCs w:val="20"/>
              </w:rPr>
              <w:t>中之島のMICE施設</w:t>
            </w:r>
            <w:r w:rsidR="0075381C">
              <w:rPr>
                <w:rFonts w:asciiTheme="minorEastAsia" w:eastAsiaTheme="minorEastAsia" w:hAnsiTheme="minorEastAsia" w:hint="eastAsia"/>
                <w:color w:val="000000" w:themeColor="text1"/>
                <w:sz w:val="20"/>
                <w:szCs w:val="20"/>
              </w:rPr>
              <w:t>と</w:t>
            </w:r>
            <w:r w:rsidR="00D81B4B">
              <w:rPr>
                <w:rFonts w:asciiTheme="minorEastAsia" w:eastAsiaTheme="minorEastAsia" w:hAnsiTheme="minorEastAsia" w:hint="eastAsia"/>
                <w:color w:val="000000" w:themeColor="text1"/>
                <w:sz w:val="20"/>
                <w:szCs w:val="20"/>
              </w:rPr>
              <w:t>形成する「中之島MICEクラスター」については、引き続き、</w:t>
            </w:r>
            <w:r w:rsidR="00B60160">
              <w:rPr>
                <w:rFonts w:asciiTheme="minorEastAsia" w:eastAsiaTheme="minorEastAsia" w:hAnsiTheme="minorEastAsia" w:hint="eastAsia"/>
                <w:color w:val="000000" w:themeColor="text1"/>
                <w:sz w:val="20"/>
                <w:szCs w:val="20"/>
              </w:rPr>
              <w:t>形成に向けて、</w:t>
            </w:r>
            <w:r w:rsidR="00601CBD" w:rsidRPr="00BC4821">
              <w:rPr>
                <w:rFonts w:asciiTheme="minorEastAsia" w:eastAsiaTheme="minorEastAsia" w:hAnsiTheme="minorEastAsia" w:hint="eastAsia"/>
                <w:sz w:val="20"/>
                <w:szCs w:val="20"/>
              </w:rPr>
              <w:t>関係企業へのアプローチを行うなど</w:t>
            </w:r>
            <w:r w:rsidR="00601CBD" w:rsidRPr="0056332B">
              <w:rPr>
                <w:rFonts w:asciiTheme="minorEastAsia" w:eastAsiaTheme="minorEastAsia" w:hAnsiTheme="minorEastAsia" w:hint="eastAsia"/>
                <w:sz w:val="20"/>
                <w:szCs w:val="20"/>
              </w:rPr>
              <w:t>、</w:t>
            </w:r>
            <w:r w:rsidR="00D81B4B">
              <w:rPr>
                <w:rFonts w:asciiTheme="minorEastAsia" w:eastAsiaTheme="minorEastAsia" w:hAnsiTheme="minorEastAsia" w:hint="eastAsia"/>
                <w:color w:val="000000" w:themeColor="text1"/>
                <w:sz w:val="20"/>
                <w:szCs w:val="20"/>
              </w:rPr>
              <w:t>取り組みを進められたい。</w:t>
            </w:r>
          </w:p>
          <w:p w:rsidR="00D81B4B" w:rsidRDefault="00D81B4B"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D81B4B" w:rsidRDefault="00D81B4B" w:rsidP="0021450C">
            <w:pPr>
              <w:rPr>
                <w:rFonts w:asciiTheme="minorEastAsia" w:eastAsiaTheme="minorEastAsia" w:hAnsiTheme="minorEastAsia"/>
                <w:color w:val="000000" w:themeColor="text1"/>
                <w:sz w:val="20"/>
                <w:szCs w:val="20"/>
              </w:rPr>
            </w:pPr>
          </w:p>
          <w:p w:rsidR="00D81B4B" w:rsidRDefault="00D81B4B"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BC0E41" w:rsidRPr="007E2942" w:rsidRDefault="00BC0E41" w:rsidP="0021450C">
            <w:pPr>
              <w:rPr>
                <w:rFonts w:asciiTheme="minorEastAsia" w:eastAsiaTheme="minorEastAsia" w:hAnsiTheme="minorEastAsia"/>
                <w:color w:val="000000" w:themeColor="text1"/>
                <w:sz w:val="20"/>
                <w:szCs w:val="20"/>
              </w:rPr>
            </w:pPr>
          </w:p>
          <w:p w:rsidR="000E665E" w:rsidRDefault="0021450C" w:rsidP="0021450C">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0E665E">
              <w:rPr>
                <w:rFonts w:asciiTheme="minorEastAsia" w:eastAsiaTheme="minorEastAsia" w:hAnsiTheme="minorEastAsia" w:hint="eastAsia"/>
                <w:color w:val="000000" w:themeColor="text1"/>
                <w:sz w:val="20"/>
                <w:szCs w:val="20"/>
              </w:rPr>
              <w:t>支援金の</w:t>
            </w:r>
            <w:r w:rsidR="00D81B4B">
              <w:rPr>
                <w:rFonts w:asciiTheme="minorEastAsia" w:eastAsiaTheme="minorEastAsia" w:hAnsiTheme="minorEastAsia" w:hint="eastAsia"/>
                <w:color w:val="000000" w:themeColor="text1"/>
                <w:sz w:val="20"/>
                <w:szCs w:val="20"/>
              </w:rPr>
              <w:t>活用や主催者へのトータルサポートが適切に実施されている。</w:t>
            </w:r>
          </w:p>
          <w:p w:rsidR="0021450C" w:rsidRDefault="00EA0FAB" w:rsidP="000E665E">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引き続き</w:t>
            </w:r>
            <w:r w:rsidR="000E665E">
              <w:rPr>
                <w:rFonts w:asciiTheme="minorEastAsia" w:eastAsiaTheme="minorEastAsia" w:hAnsiTheme="minorEastAsia" w:hint="eastAsia"/>
                <w:color w:val="000000" w:themeColor="text1"/>
                <w:sz w:val="20"/>
                <w:szCs w:val="20"/>
              </w:rPr>
              <w:t>、支援金制度の</w:t>
            </w:r>
            <w:r w:rsidR="00D81B4B">
              <w:rPr>
                <w:rFonts w:asciiTheme="minorEastAsia" w:eastAsiaTheme="minorEastAsia" w:hAnsiTheme="minorEastAsia" w:hint="eastAsia"/>
                <w:color w:val="000000" w:themeColor="text1"/>
                <w:sz w:val="20"/>
                <w:szCs w:val="20"/>
              </w:rPr>
              <w:t>戦略的な活用方策の検討やトータルサポートの充実に取り組まれたい</w:t>
            </w:r>
            <w:r w:rsidR="0021450C">
              <w:rPr>
                <w:rFonts w:asciiTheme="minorEastAsia" w:eastAsiaTheme="minorEastAsia" w:hAnsiTheme="minorEastAsia" w:hint="eastAsia"/>
                <w:color w:val="000000" w:themeColor="text1"/>
                <w:sz w:val="20"/>
                <w:szCs w:val="20"/>
              </w:rPr>
              <w:t>。</w:t>
            </w: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D81B4B" w:rsidRDefault="00D81B4B" w:rsidP="0021450C">
            <w:pPr>
              <w:rPr>
                <w:rFonts w:asciiTheme="minorEastAsia" w:eastAsiaTheme="minorEastAsia" w:hAnsiTheme="minorEastAsia"/>
                <w:color w:val="000000" w:themeColor="text1"/>
                <w:sz w:val="20"/>
                <w:szCs w:val="20"/>
              </w:rPr>
            </w:pPr>
          </w:p>
          <w:p w:rsidR="00BC0E41" w:rsidRDefault="00CF1BB0" w:rsidP="0021450C">
            <w:pPr>
              <w:rPr>
                <w:rFonts w:asciiTheme="minorEastAsia" w:eastAsiaTheme="minorEastAsia" w:hAnsiTheme="minorEastAsia"/>
                <w:color w:val="000000" w:themeColor="text1"/>
                <w:sz w:val="20"/>
                <w:szCs w:val="20"/>
              </w:rPr>
            </w:pPr>
            <w:r>
              <w:rPr>
                <w:rFonts w:asciiTheme="minorEastAsia" w:eastAsiaTheme="minorEastAsia" w:hAnsiTheme="minorEastAsia" w:cs="ＭＳ 明朝"/>
                <w:noProof/>
                <w:sz w:val="18"/>
                <w:szCs w:val="18"/>
              </w:rPr>
              <mc:AlternateContent>
                <mc:Choice Requires="wps">
                  <w:drawing>
                    <wp:anchor distT="0" distB="0" distL="114300" distR="114300" simplePos="0" relativeHeight="251685888" behindDoc="0" locked="0" layoutInCell="1" allowOverlap="1">
                      <wp:simplePos x="0" y="0"/>
                      <wp:positionH relativeFrom="column">
                        <wp:posOffset>-302895</wp:posOffset>
                      </wp:positionH>
                      <wp:positionV relativeFrom="paragraph">
                        <wp:posOffset>185420</wp:posOffset>
                      </wp:positionV>
                      <wp:extent cx="446722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44672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E8796E" id="直線コネクタ 20"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23.85pt,14.6pt" to="327.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" strokecolor="black [3040]" strokeweight=".25pt"/>
                  </w:pict>
                </mc:Fallback>
              </mc:AlternateContent>
            </w:r>
            <w:r w:rsidR="001C062D">
              <w:rPr>
                <w:rFonts w:asciiTheme="minorEastAsia" w:eastAsiaTheme="minorEastAsia" w:hAnsiTheme="minorEastAsia" w:hint="eastAsia"/>
                <w:color w:val="000000" w:themeColor="text1"/>
                <w:sz w:val="20"/>
                <w:szCs w:val="20"/>
              </w:rPr>
              <w:t xml:space="preserve">　</w:t>
            </w:r>
          </w:p>
          <w:p w:rsidR="007C0AF3" w:rsidRPr="00FB6FE7" w:rsidRDefault="00D81B4B" w:rsidP="00BC0E41">
            <w:pPr>
              <w:ind w:firstLineChars="100" w:firstLine="179"/>
              <w:rPr>
                <w:rFonts w:asciiTheme="minorEastAsia" w:eastAsiaTheme="minorEastAsia" w:hAnsiTheme="minorEastAsia"/>
                <w:sz w:val="20"/>
                <w:szCs w:val="20"/>
              </w:rPr>
            </w:pPr>
            <w:r>
              <w:rPr>
                <w:rFonts w:asciiTheme="minorEastAsia" w:eastAsiaTheme="minorEastAsia" w:hAnsiTheme="minorEastAsia" w:hint="eastAsia"/>
                <w:color w:val="000000" w:themeColor="text1"/>
                <w:sz w:val="20"/>
                <w:szCs w:val="20"/>
              </w:rPr>
              <w:t>コンベンションビューローである大阪観光局や</w:t>
            </w:r>
            <w:r w:rsidR="007C0AF3">
              <w:rPr>
                <w:rFonts w:asciiTheme="minorEastAsia" w:eastAsiaTheme="minorEastAsia" w:hAnsiTheme="minorEastAsia" w:hint="eastAsia"/>
                <w:color w:val="000000" w:themeColor="text1"/>
                <w:sz w:val="20"/>
                <w:szCs w:val="20"/>
              </w:rPr>
              <w:t>インテックス大阪とは定期的に情報交換するなど、従来</w:t>
            </w:r>
            <w:r w:rsidR="00EA0FAB">
              <w:rPr>
                <w:rFonts w:asciiTheme="minorEastAsia" w:eastAsiaTheme="minorEastAsia" w:hAnsiTheme="minorEastAsia" w:hint="eastAsia"/>
                <w:color w:val="000000" w:themeColor="text1"/>
                <w:sz w:val="20"/>
                <w:szCs w:val="20"/>
              </w:rPr>
              <w:t>レベル</w:t>
            </w:r>
            <w:r w:rsidR="007C0AF3">
              <w:rPr>
                <w:rFonts w:asciiTheme="minorEastAsia" w:eastAsiaTheme="minorEastAsia" w:hAnsiTheme="minorEastAsia" w:hint="eastAsia"/>
                <w:color w:val="000000" w:themeColor="text1"/>
                <w:sz w:val="20"/>
                <w:szCs w:val="20"/>
              </w:rPr>
              <w:t>の連携は継続して実施されている</w:t>
            </w:r>
            <w:r w:rsidR="00373191" w:rsidRPr="00FB6FE7">
              <w:rPr>
                <w:rFonts w:asciiTheme="minorEastAsia" w:eastAsiaTheme="minorEastAsia" w:hAnsiTheme="minorEastAsia" w:hint="eastAsia"/>
                <w:sz w:val="20"/>
                <w:szCs w:val="20"/>
              </w:rPr>
              <w:t>が、より積極的な連携を行い、インテックス大阪と国際会議場を会場とした会議の誘致等にも取り組まれたい</w:t>
            </w:r>
            <w:r w:rsidR="007C0AF3" w:rsidRPr="00FB6FE7">
              <w:rPr>
                <w:rFonts w:asciiTheme="minorEastAsia" w:eastAsiaTheme="minorEastAsia" w:hAnsiTheme="minorEastAsia" w:hint="eastAsia"/>
                <w:sz w:val="20"/>
                <w:szCs w:val="20"/>
              </w:rPr>
              <w:t>。</w:t>
            </w:r>
          </w:p>
          <w:p w:rsidR="00B51A9E" w:rsidRPr="00947736" w:rsidRDefault="007C0AF3" w:rsidP="007C0AF3">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今後は、７つの取組方針の1つである「オール大阪による大型国際会議の戦略的誘致の推進</w:t>
            </w:r>
            <w:r w:rsidR="0043612C">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に繋がるように取り組みをされたい。</w:t>
            </w:r>
          </w:p>
          <w:p w:rsidR="00B51A9E" w:rsidRDefault="00B51A9E" w:rsidP="0021450C">
            <w:pPr>
              <w:rPr>
                <w:rFonts w:asciiTheme="minorEastAsia" w:eastAsiaTheme="minorEastAsia" w:hAnsiTheme="minorEastAsia"/>
                <w:color w:val="000000" w:themeColor="text1"/>
                <w:sz w:val="20"/>
                <w:szCs w:val="20"/>
              </w:rPr>
            </w:pPr>
          </w:p>
          <w:p w:rsidR="00B51A9E" w:rsidRPr="00947736" w:rsidRDefault="00B51A9E" w:rsidP="0021450C">
            <w:pPr>
              <w:rPr>
                <w:rFonts w:asciiTheme="minorEastAsia" w:eastAsiaTheme="minorEastAsia" w:hAnsiTheme="minorEastAsia"/>
                <w:color w:val="000000" w:themeColor="text1"/>
                <w:sz w:val="20"/>
                <w:szCs w:val="20"/>
              </w:rPr>
            </w:pPr>
          </w:p>
          <w:p w:rsidR="00B51A9E" w:rsidRDefault="00B51A9E" w:rsidP="0021450C">
            <w:pPr>
              <w:rPr>
                <w:rFonts w:asciiTheme="minorEastAsia" w:eastAsiaTheme="minorEastAsia" w:hAnsiTheme="minorEastAsia"/>
                <w:color w:val="000000" w:themeColor="text1"/>
                <w:sz w:val="20"/>
                <w:szCs w:val="20"/>
              </w:rPr>
            </w:pPr>
          </w:p>
          <w:p w:rsidR="00B51A9E" w:rsidRDefault="00B51A9E" w:rsidP="0021450C">
            <w:pPr>
              <w:rPr>
                <w:rFonts w:asciiTheme="minorEastAsia" w:eastAsiaTheme="minorEastAsia" w:hAnsiTheme="minorEastAsia"/>
                <w:color w:val="000000" w:themeColor="text1"/>
                <w:sz w:val="20"/>
                <w:szCs w:val="20"/>
              </w:rPr>
            </w:pPr>
          </w:p>
          <w:p w:rsidR="00B51A9E" w:rsidRDefault="00B51A9E" w:rsidP="0021450C">
            <w:pPr>
              <w:rPr>
                <w:rFonts w:asciiTheme="minorEastAsia" w:eastAsiaTheme="minorEastAsia" w:hAnsiTheme="minorEastAsia"/>
                <w:color w:val="000000" w:themeColor="text1"/>
                <w:sz w:val="20"/>
                <w:szCs w:val="20"/>
              </w:rPr>
            </w:pPr>
          </w:p>
          <w:p w:rsidR="00B51A9E" w:rsidRDefault="00B51A9E" w:rsidP="0021450C">
            <w:pPr>
              <w:rPr>
                <w:rFonts w:asciiTheme="minorEastAsia" w:eastAsiaTheme="minorEastAsia" w:hAnsiTheme="minorEastAsia"/>
                <w:color w:val="000000" w:themeColor="text1"/>
                <w:sz w:val="20"/>
                <w:szCs w:val="20"/>
              </w:rPr>
            </w:pPr>
          </w:p>
          <w:p w:rsidR="00B51A9E" w:rsidRDefault="00B51A9E" w:rsidP="0021450C">
            <w:pPr>
              <w:rPr>
                <w:rFonts w:asciiTheme="minorEastAsia" w:eastAsiaTheme="minorEastAsia" w:hAnsiTheme="minorEastAsia"/>
                <w:color w:val="000000" w:themeColor="text1"/>
                <w:sz w:val="20"/>
                <w:szCs w:val="20"/>
              </w:rPr>
            </w:pPr>
          </w:p>
          <w:p w:rsidR="007174C1" w:rsidRPr="00BC4821" w:rsidRDefault="00B51A9E" w:rsidP="00687E69">
            <w:pPr>
              <w:rPr>
                <w:rFonts w:asciiTheme="minorEastAsia" w:eastAsiaTheme="minorEastAsia" w:hAnsiTheme="minorEastAsia"/>
                <w:sz w:val="20"/>
                <w:szCs w:val="20"/>
              </w:rPr>
            </w:pPr>
            <w:r>
              <w:rPr>
                <w:rFonts w:asciiTheme="minorEastAsia" w:eastAsiaTheme="minorEastAsia" w:hAnsiTheme="minorEastAsia" w:hint="eastAsia"/>
                <w:color w:val="000000" w:themeColor="text1"/>
                <w:sz w:val="20"/>
                <w:szCs w:val="20"/>
              </w:rPr>
              <w:t xml:space="preserve">　</w:t>
            </w:r>
            <w:r w:rsidR="007174C1" w:rsidRPr="00BC4821">
              <w:rPr>
                <w:rFonts w:asciiTheme="minorEastAsia" w:eastAsiaTheme="minorEastAsia" w:hAnsiTheme="minorEastAsia" w:hint="eastAsia"/>
                <w:sz w:val="20"/>
                <w:szCs w:val="20"/>
              </w:rPr>
              <w:t>政府系国際会議</w:t>
            </w:r>
            <w:r w:rsidR="00436B07" w:rsidRPr="00BC4821">
              <w:rPr>
                <w:rFonts w:asciiTheme="minorEastAsia" w:eastAsiaTheme="minorEastAsia" w:hAnsiTheme="minorEastAsia" w:hint="eastAsia"/>
                <w:sz w:val="20"/>
                <w:szCs w:val="20"/>
              </w:rPr>
              <w:t>について誘致成功には至っていないが、</w:t>
            </w:r>
            <w:r w:rsidR="007174C1" w:rsidRPr="00BC4821">
              <w:rPr>
                <w:rFonts w:asciiTheme="minorEastAsia" w:eastAsiaTheme="minorEastAsia" w:hAnsiTheme="minorEastAsia" w:hint="eastAsia"/>
                <w:sz w:val="20"/>
                <w:szCs w:val="20"/>
              </w:rPr>
              <w:t>情報収集・分析</w:t>
            </w:r>
            <w:r w:rsidR="00436B07" w:rsidRPr="00BC4821">
              <w:rPr>
                <w:rFonts w:asciiTheme="minorEastAsia" w:eastAsiaTheme="minorEastAsia" w:hAnsiTheme="minorEastAsia" w:hint="eastAsia"/>
                <w:sz w:val="20"/>
                <w:szCs w:val="20"/>
              </w:rPr>
              <w:t>し、</w:t>
            </w:r>
            <w:r w:rsidR="007174C1" w:rsidRPr="00BC4821">
              <w:rPr>
                <w:rFonts w:asciiTheme="minorEastAsia" w:eastAsiaTheme="minorEastAsia" w:hAnsiTheme="minorEastAsia" w:hint="eastAsia"/>
                <w:sz w:val="20"/>
                <w:szCs w:val="20"/>
              </w:rPr>
              <w:t>ターゲット</w:t>
            </w:r>
            <w:r w:rsidR="00436B07" w:rsidRPr="00BC4821">
              <w:rPr>
                <w:rFonts w:asciiTheme="minorEastAsia" w:eastAsiaTheme="minorEastAsia" w:hAnsiTheme="minorEastAsia" w:hint="eastAsia"/>
                <w:sz w:val="20"/>
                <w:szCs w:val="20"/>
              </w:rPr>
              <w:t>を</w:t>
            </w:r>
            <w:r w:rsidR="007174C1" w:rsidRPr="00BC4821">
              <w:rPr>
                <w:rFonts w:asciiTheme="minorEastAsia" w:eastAsiaTheme="minorEastAsia" w:hAnsiTheme="minorEastAsia" w:hint="eastAsia"/>
                <w:sz w:val="20"/>
                <w:szCs w:val="20"/>
              </w:rPr>
              <w:t>選定している</w:t>
            </w:r>
            <w:r w:rsidR="00436B07" w:rsidRPr="00BC4821">
              <w:rPr>
                <w:rFonts w:asciiTheme="minorEastAsia" w:eastAsiaTheme="minorEastAsia" w:hAnsiTheme="minorEastAsia" w:hint="eastAsia"/>
                <w:sz w:val="20"/>
                <w:szCs w:val="20"/>
              </w:rPr>
              <w:t>。</w:t>
            </w:r>
            <w:r w:rsidR="007174C1" w:rsidRPr="00BC4821">
              <w:rPr>
                <w:rFonts w:asciiTheme="minorEastAsia" w:eastAsiaTheme="minorEastAsia" w:hAnsiTheme="minorEastAsia" w:hint="eastAsia"/>
                <w:sz w:val="20"/>
                <w:szCs w:val="20"/>
              </w:rPr>
              <w:t>今後</w:t>
            </w:r>
            <w:r w:rsidR="00436B07" w:rsidRPr="00BC4821">
              <w:rPr>
                <w:rFonts w:asciiTheme="minorEastAsia" w:eastAsiaTheme="minorEastAsia" w:hAnsiTheme="minorEastAsia" w:hint="eastAsia"/>
                <w:sz w:val="20"/>
                <w:szCs w:val="20"/>
              </w:rPr>
              <w:t>とも</w:t>
            </w:r>
            <w:r w:rsidR="006B442B" w:rsidRPr="00BC4821">
              <w:rPr>
                <w:rFonts w:asciiTheme="minorEastAsia" w:eastAsiaTheme="minorEastAsia" w:hAnsiTheme="minorEastAsia" w:hint="eastAsia"/>
                <w:sz w:val="20"/>
                <w:szCs w:val="20"/>
              </w:rPr>
              <w:t>、</w:t>
            </w:r>
            <w:r w:rsidR="007174C1" w:rsidRPr="00BC4821">
              <w:rPr>
                <w:rFonts w:asciiTheme="minorEastAsia" w:eastAsiaTheme="minorEastAsia" w:hAnsiTheme="minorEastAsia" w:hint="eastAsia"/>
                <w:sz w:val="20"/>
                <w:szCs w:val="20"/>
              </w:rPr>
              <w:t>積極的な誘致活動に努められたい。</w:t>
            </w:r>
          </w:p>
          <w:p w:rsidR="0021450C" w:rsidRPr="00436B07" w:rsidRDefault="0021450C" w:rsidP="006B442B">
            <w:pPr>
              <w:ind w:firstLineChars="100" w:firstLine="179"/>
              <w:rPr>
                <w:rFonts w:asciiTheme="minorEastAsia" w:eastAsiaTheme="minorEastAsia" w:hAnsiTheme="minorEastAsia"/>
                <w:color w:val="000000" w:themeColor="text1"/>
                <w:sz w:val="20"/>
                <w:szCs w:val="20"/>
              </w:rPr>
            </w:pPr>
          </w:p>
        </w:tc>
        <w:tc>
          <w:tcPr>
            <w:tcW w:w="82" w:type="pct"/>
            <w:tcBorders>
              <w:top w:val="single" w:sz="4" w:space="0" w:color="auto"/>
              <w:bottom w:val="nil"/>
            </w:tcBorders>
          </w:tcPr>
          <w:p w:rsidR="004E1685" w:rsidRDefault="00EA0FAB" w:rsidP="004E168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A0FAB" w:rsidRDefault="00EA0FA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B</w:t>
            </w: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Pr="008E6991" w:rsidRDefault="00AA1B8F" w:rsidP="004E1685">
            <w:pPr>
              <w:rPr>
                <w:rFonts w:asciiTheme="minorEastAsia" w:eastAsiaTheme="minorEastAsia" w:hAnsiTheme="minorEastAsia"/>
              </w:rPr>
            </w:pPr>
            <w:r w:rsidRPr="008E6991">
              <w:rPr>
                <w:rFonts w:asciiTheme="minorEastAsia" w:eastAsiaTheme="minorEastAsia" w:hAnsiTheme="minorEastAsia" w:hint="eastAsia"/>
              </w:rPr>
              <w:t>B</w:t>
            </w: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Pr="00BC4821" w:rsidRDefault="008C005C" w:rsidP="004E1685">
            <w:pPr>
              <w:rPr>
                <w:rFonts w:asciiTheme="minorEastAsia" w:eastAsiaTheme="minorEastAsia" w:hAnsiTheme="minorEastAsia"/>
              </w:rPr>
            </w:pPr>
            <w:r w:rsidRPr="00BC4821">
              <w:rPr>
                <w:rFonts w:asciiTheme="minorEastAsia" w:eastAsiaTheme="minorEastAsia" w:hAnsiTheme="minorEastAsia" w:hint="eastAsia"/>
              </w:rPr>
              <w:t>A</w:t>
            </w: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Pr="00BC4821" w:rsidRDefault="008C005C" w:rsidP="004E1685">
            <w:pPr>
              <w:rPr>
                <w:rFonts w:asciiTheme="minorEastAsia" w:eastAsiaTheme="minorEastAsia" w:hAnsiTheme="minorEastAsia"/>
              </w:rPr>
            </w:pPr>
            <w:r w:rsidRPr="00BC4821">
              <w:rPr>
                <w:rFonts w:asciiTheme="minorEastAsia" w:eastAsiaTheme="minorEastAsia" w:hAnsiTheme="minorEastAsia" w:hint="eastAsia"/>
              </w:rPr>
              <w:t>B</w:t>
            </w:r>
          </w:p>
          <w:p w:rsidR="00D81B4B" w:rsidRDefault="00D81B4B"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Pr="00BC4821" w:rsidRDefault="007174C1" w:rsidP="004E1685">
            <w:pPr>
              <w:rPr>
                <w:rFonts w:asciiTheme="minorEastAsia" w:eastAsiaTheme="minorEastAsia" w:hAnsiTheme="minorEastAsia"/>
              </w:rPr>
            </w:pPr>
            <w:r w:rsidRPr="00BC4821">
              <w:rPr>
                <w:rFonts w:asciiTheme="minorEastAsia" w:eastAsiaTheme="minorEastAsia" w:hAnsiTheme="minorEastAsia" w:hint="eastAsia"/>
              </w:rPr>
              <w:t>B</w:t>
            </w: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Pr="0072686F" w:rsidRDefault="007C0AF3" w:rsidP="004E1685">
            <w:pPr>
              <w:rPr>
                <w:rFonts w:asciiTheme="minorEastAsia" w:eastAsiaTheme="minorEastAsia" w:hAnsiTheme="minorEastAsia"/>
                <w:color w:val="000000" w:themeColor="text1"/>
              </w:rPr>
            </w:pPr>
          </w:p>
        </w:tc>
        <w:tc>
          <w:tcPr>
            <w:tcW w:w="746" w:type="pct"/>
            <w:tcBorders>
              <w:top w:val="single" w:sz="4" w:space="0" w:color="auto"/>
              <w:bottom w:val="nil"/>
              <w:right w:val="single" w:sz="4" w:space="0" w:color="000000" w:themeColor="text1"/>
            </w:tcBorders>
          </w:tcPr>
          <w:p w:rsidR="00427E5C" w:rsidRPr="00335F47" w:rsidRDefault="00427E5C" w:rsidP="00335F47">
            <w:pPr>
              <w:rPr>
                <w:rFonts w:asciiTheme="minorEastAsia" w:eastAsiaTheme="minorEastAsia" w:hAnsiTheme="minorEastAsia"/>
                <w:color w:val="FF0000"/>
                <w:sz w:val="20"/>
                <w:szCs w:val="20"/>
              </w:rPr>
            </w:pPr>
            <w:r w:rsidRPr="00427E5C">
              <w:rPr>
                <w:rFonts w:asciiTheme="minorEastAsia" w:eastAsiaTheme="minorEastAsia" w:hAnsiTheme="minorEastAsia" w:hint="eastAsia"/>
                <w:color w:val="000000" w:themeColor="text1"/>
                <w:sz w:val="20"/>
                <w:szCs w:val="20"/>
              </w:rPr>
              <w:t xml:space="preserve">　</w:t>
            </w:r>
            <w:r w:rsidR="00335F47" w:rsidRPr="006A0D87">
              <w:rPr>
                <w:rFonts w:asciiTheme="minorEastAsia" w:eastAsiaTheme="minorEastAsia" w:hAnsiTheme="minorEastAsia" w:hint="eastAsia"/>
                <w:sz w:val="20"/>
                <w:szCs w:val="20"/>
              </w:rPr>
              <w:t>７つの取り組み方針を策定し、それに取り組</w:t>
            </w:r>
            <w:r w:rsidR="00B0694E" w:rsidRPr="006A0D87">
              <w:rPr>
                <w:rFonts w:asciiTheme="minorEastAsia" w:eastAsiaTheme="minorEastAsia" w:hAnsiTheme="minorEastAsia" w:hint="eastAsia"/>
                <w:sz w:val="20"/>
                <w:szCs w:val="20"/>
              </w:rPr>
              <w:t>んで</w:t>
            </w:r>
            <w:r w:rsidR="00335F47" w:rsidRPr="006A0D87">
              <w:rPr>
                <w:rFonts w:asciiTheme="minorEastAsia" w:eastAsiaTheme="minorEastAsia" w:hAnsiTheme="minorEastAsia" w:hint="eastAsia"/>
                <w:sz w:val="20"/>
                <w:szCs w:val="20"/>
              </w:rPr>
              <w:t>いることは評価する。今後とも役員や幹部がリーダーシップを発揮して、取組みを推進されたい。</w:t>
            </w:r>
          </w:p>
          <w:p w:rsidR="00B3028E" w:rsidRPr="00335F47" w:rsidRDefault="00B3028E" w:rsidP="00B3028E">
            <w:pPr>
              <w:rPr>
                <w:color w:val="FF0000"/>
              </w:rPr>
            </w:pPr>
          </w:p>
          <w:p w:rsidR="00B3028E" w:rsidRPr="00750136" w:rsidRDefault="00B3028E" w:rsidP="00B3028E">
            <w:pPr>
              <w:rPr>
                <w:rFonts w:ascii="ＭＳ 明朝" w:eastAsia="ＭＳ 明朝" w:hAnsi="ＭＳ 明朝"/>
              </w:rPr>
            </w:pPr>
          </w:p>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CE2DA2">
            <w:pPr>
              <w:rPr>
                <w:rFonts w:asciiTheme="minorEastAsia" w:eastAsiaTheme="minorEastAsia" w:hAnsiTheme="minorEastAsia"/>
                <w:sz w:val="20"/>
                <w:szCs w:val="20"/>
              </w:rPr>
            </w:pPr>
            <w:r w:rsidRPr="00B3028E">
              <w:rPr>
                <w:rFonts w:asciiTheme="minorEastAsia" w:eastAsiaTheme="minorEastAsia" w:hAnsiTheme="minorEastAsia" w:hint="eastAsia"/>
                <w:sz w:val="20"/>
                <w:szCs w:val="20"/>
              </w:rPr>
              <w:t xml:space="preserve">　</w:t>
            </w:r>
          </w:p>
          <w:p w:rsidR="00750136" w:rsidRDefault="00750136" w:rsidP="00CE2DA2">
            <w:pPr>
              <w:rPr>
                <w:rFonts w:asciiTheme="minorEastAsia" w:eastAsiaTheme="minorEastAsia" w:hAnsiTheme="minorEastAsia"/>
                <w:sz w:val="20"/>
                <w:szCs w:val="20"/>
              </w:rPr>
            </w:pPr>
          </w:p>
          <w:p w:rsidR="00750136" w:rsidRDefault="00750136" w:rsidP="00CE2DA2">
            <w:pPr>
              <w:rPr>
                <w:rFonts w:asciiTheme="minorEastAsia" w:eastAsiaTheme="minorEastAsia" w:hAnsiTheme="minorEastAsia"/>
                <w:color w:val="FF0000"/>
                <w:sz w:val="20"/>
                <w:szCs w:val="20"/>
              </w:rPr>
            </w:pPr>
          </w:p>
          <w:p w:rsidR="00713C8A" w:rsidRDefault="00713C8A" w:rsidP="00CE2DA2">
            <w:pPr>
              <w:rPr>
                <w:rFonts w:asciiTheme="minorEastAsia" w:eastAsiaTheme="minorEastAsia" w:hAnsiTheme="minorEastAsia"/>
                <w:color w:val="FF0000"/>
                <w:sz w:val="20"/>
                <w:szCs w:val="20"/>
              </w:rPr>
            </w:pPr>
          </w:p>
          <w:p w:rsidR="00713C8A" w:rsidRDefault="00713C8A" w:rsidP="00CE2DA2">
            <w:pPr>
              <w:rPr>
                <w:rFonts w:asciiTheme="minorEastAsia" w:eastAsiaTheme="minorEastAsia" w:hAnsiTheme="minorEastAsia"/>
                <w:color w:val="FF0000"/>
                <w:sz w:val="20"/>
                <w:szCs w:val="20"/>
              </w:rPr>
            </w:pPr>
          </w:p>
          <w:p w:rsidR="00713C8A" w:rsidRDefault="00713C8A" w:rsidP="00CE2DA2">
            <w:pPr>
              <w:rPr>
                <w:rFonts w:asciiTheme="minorEastAsia" w:eastAsiaTheme="minorEastAsia" w:hAnsiTheme="minorEastAsia"/>
                <w:color w:val="FF0000"/>
                <w:sz w:val="20"/>
                <w:szCs w:val="20"/>
              </w:rPr>
            </w:pPr>
          </w:p>
          <w:p w:rsidR="00713C8A" w:rsidRDefault="00713C8A" w:rsidP="00CE2DA2">
            <w:pPr>
              <w:rPr>
                <w:rFonts w:asciiTheme="minorEastAsia" w:eastAsiaTheme="minorEastAsia" w:hAnsiTheme="minorEastAsia"/>
                <w:color w:val="FF0000"/>
                <w:sz w:val="20"/>
                <w:szCs w:val="20"/>
              </w:rPr>
            </w:pPr>
          </w:p>
          <w:p w:rsidR="00713C8A" w:rsidRDefault="00713C8A" w:rsidP="00CE2DA2">
            <w:pPr>
              <w:rPr>
                <w:rFonts w:asciiTheme="minorEastAsia" w:eastAsiaTheme="minorEastAsia" w:hAnsiTheme="minorEastAsia"/>
                <w:color w:val="FF0000"/>
                <w:sz w:val="20"/>
                <w:szCs w:val="20"/>
              </w:rPr>
            </w:pPr>
          </w:p>
          <w:p w:rsidR="008E3AC8" w:rsidRDefault="008E3AC8" w:rsidP="00CE2DA2">
            <w:pPr>
              <w:rPr>
                <w:rFonts w:asciiTheme="minorEastAsia" w:eastAsiaTheme="minorEastAsia" w:hAnsiTheme="minorEastAsia"/>
                <w:color w:val="FF0000"/>
                <w:sz w:val="20"/>
                <w:szCs w:val="20"/>
              </w:rPr>
            </w:pPr>
          </w:p>
          <w:p w:rsidR="00335F47" w:rsidRPr="006A0D87" w:rsidRDefault="00605D13" w:rsidP="00CE2DA2">
            <w:pPr>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 xml:space="preserve">　</w:t>
            </w:r>
            <w:r w:rsidRPr="006A0D87">
              <w:rPr>
                <w:rFonts w:asciiTheme="minorEastAsia" w:eastAsiaTheme="minorEastAsia" w:hAnsiTheme="minorEastAsia" w:hint="eastAsia"/>
                <w:sz w:val="20"/>
                <w:szCs w:val="20"/>
              </w:rPr>
              <w:t>大阪の特色を活かした取組みを進められたい。</w:t>
            </w:r>
          </w:p>
          <w:p w:rsidR="00335F47" w:rsidRDefault="00335F47" w:rsidP="00CE2DA2">
            <w:pPr>
              <w:rPr>
                <w:rFonts w:asciiTheme="minorEastAsia" w:eastAsiaTheme="minorEastAsia" w:hAnsiTheme="minorEastAsia"/>
                <w:color w:val="FF0000"/>
                <w:sz w:val="20"/>
                <w:szCs w:val="20"/>
              </w:rPr>
            </w:pPr>
          </w:p>
          <w:p w:rsidR="00335F47" w:rsidRDefault="00335F47" w:rsidP="00CE2DA2">
            <w:pPr>
              <w:rPr>
                <w:rFonts w:asciiTheme="minorEastAsia" w:eastAsiaTheme="minorEastAsia" w:hAnsiTheme="minorEastAsia"/>
                <w:color w:val="FF0000"/>
                <w:sz w:val="20"/>
                <w:szCs w:val="20"/>
              </w:rPr>
            </w:pPr>
          </w:p>
          <w:p w:rsidR="00335F47" w:rsidRDefault="00335F47" w:rsidP="00CE2DA2">
            <w:pPr>
              <w:rPr>
                <w:rFonts w:asciiTheme="minorEastAsia" w:eastAsiaTheme="minorEastAsia" w:hAnsiTheme="minorEastAsia"/>
                <w:color w:val="FF0000"/>
                <w:sz w:val="20"/>
                <w:szCs w:val="20"/>
              </w:rPr>
            </w:pPr>
          </w:p>
          <w:p w:rsidR="00335F47" w:rsidRDefault="00335F47" w:rsidP="00CE2DA2">
            <w:pPr>
              <w:rPr>
                <w:rFonts w:asciiTheme="minorEastAsia" w:eastAsiaTheme="minorEastAsia" w:hAnsiTheme="minorEastAsia"/>
                <w:color w:val="FF0000"/>
                <w:sz w:val="20"/>
                <w:szCs w:val="20"/>
              </w:rPr>
            </w:pPr>
          </w:p>
          <w:p w:rsidR="00335F47" w:rsidRDefault="00335F47" w:rsidP="00CE2DA2">
            <w:pPr>
              <w:rPr>
                <w:rFonts w:asciiTheme="minorEastAsia" w:eastAsiaTheme="minorEastAsia" w:hAnsiTheme="minorEastAsia"/>
                <w:color w:val="FF0000"/>
                <w:sz w:val="20"/>
                <w:szCs w:val="20"/>
              </w:rPr>
            </w:pPr>
          </w:p>
          <w:p w:rsidR="00335F47" w:rsidRDefault="00335F47" w:rsidP="00CE2DA2">
            <w:pPr>
              <w:rPr>
                <w:rFonts w:asciiTheme="minorEastAsia" w:eastAsiaTheme="minorEastAsia" w:hAnsiTheme="minorEastAsia"/>
                <w:color w:val="FF0000"/>
                <w:sz w:val="20"/>
                <w:szCs w:val="20"/>
              </w:rPr>
            </w:pPr>
          </w:p>
          <w:p w:rsidR="00335F47" w:rsidRDefault="00335F47" w:rsidP="00CE2DA2">
            <w:pPr>
              <w:rPr>
                <w:rFonts w:asciiTheme="minorEastAsia" w:eastAsiaTheme="minorEastAsia" w:hAnsiTheme="minorEastAsia"/>
                <w:color w:val="FF0000"/>
                <w:sz w:val="20"/>
                <w:szCs w:val="20"/>
              </w:rPr>
            </w:pPr>
          </w:p>
          <w:p w:rsidR="00DE5777" w:rsidRPr="00DE5777" w:rsidRDefault="00DE5777" w:rsidP="00CE2DA2">
            <w:pPr>
              <w:rPr>
                <w:rFonts w:asciiTheme="minorEastAsia" w:eastAsiaTheme="minorEastAsia" w:hAnsiTheme="minorEastAsia"/>
                <w:color w:val="FF0000"/>
                <w:sz w:val="20"/>
                <w:szCs w:val="20"/>
              </w:rPr>
            </w:pPr>
          </w:p>
          <w:p w:rsidR="00713C8A" w:rsidRDefault="00713C8A" w:rsidP="00CE2DA2">
            <w:pPr>
              <w:rPr>
                <w:rFonts w:asciiTheme="minorEastAsia" w:eastAsiaTheme="minorEastAsia" w:hAnsiTheme="minorEastAsia"/>
                <w:color w:val="FF0000"/>
                <w:sz w:val="20"/>
                <w:szCs w:val="20"/>
              </w:rPr>
            </w:pPr>
          </w:p>
          <w:p w:rsidR="00713C8A" w:rsidRDefault="00713C8A" w:rsidP="00CE2DA2">
            <w:pPr>
              <w:rPr>
                <w:rFonts w:asciiTheme="minorEastAsia" w:eastAsiaTheme="minorEastAsia" w:hAnsiTheme="minorEastAsia"/>
                <w:color w:val="FF0000"/>
                <w:sz w:val="20"/>
                <w:szCs w:val="20"/>
              </w:rPr>
            </w:pPr>
          </w:p>
          <w:p w:rsidR="00713C8A" w:rsidRDefault="00713C8A" w:rsidP="00CE2DA2">
            <w:pPr>
              <w:rPr>
                <w:rFonts w:asciiTheme="minorEastAsia" w:eastAsiaTheme="minorEastAsia" w:hAnsiTheme="minorEastAsia"/>
                <w:color w:val="FF0000"/>
                <w:sz w:val="20"/>
                <w:szCs w:val="20"/>
              </w:rPr>
            </w:pPr>
          </w:p>
          <w:p w:rsidR="006B7B23" w:rsidRPr="006A0D87" w:rsidRDefault="006B7B23" w:rsidP="006B7B23">
            <w:pPr>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 xml:space="preserve">　</w:t>
            </w:r>
            <w:r w:rsidR="00750136" w:rsidRPr="006A0D87">
              <w:rPr>
                <w:rFonts w:asciiTheme="minorEastAsia" w:eastAsiaTheme="minorEastAsia" w:hAnsiTheme="minorEastAsia" w:hint="eastAsia"/>
                <w:sz w:val="20"/>
                <w:szCs w:val="20"/>
              </w:rPr>
              <w:t>引き続き、</w:t>
            </w:r>
            <w:r w:rsidR="00605D13" w:rsidRPr="006A0D87">
              <w:rPr>
                <w:rFonts w:asciiTheme="minorEastAsia" w:eastAsiaTheme="minorEastAsia" w:hAnsiTheme="minorEastAsia" w:hint="eastAsia"/>
                <w:sz w:val="20"/>
                <w:szCs w:val="20"/>
              </w:rPr>
              <w:t>国際会議の</w:t>
            </w:r>
            <w:r w:rsidR="00750136" w:rsidRPr="006A0D87">
              <w:rPr>
                <w:rFonts w:asciiTheme="minorEastAsia" w:eastAsiaTheme="minorEastAsia" w:hAnsiTheme="minorEastAsia" w:hint="eastAsia"/>
                <w:sz w:val="20"/>
                <w:szCs w:val="20"/>
              </w:rPr>
              <w:t>積極的</w:t>
            </w:r>
            <w:r w:rsidR="00335F47" w:rsidRPr="006A0D87">
              <w:rPr>
                <w:rFonts w:asciiTheme="minorEastAsia" w:eastAsiaTheme="minorEastAsia" w:hAnsiTheme="minorEastAsia" w:hint="eastAsia"/>
                <w:sz w:val="20"/>
                <w:szCs w:val="20"/>
              </w:rPr>
              <w:t>な誘致</w:t>
            </w:r>
            <w:r w:rsidR="00605D13" w:rsidRPr="006A0D87">
              <w:rPr>
                <w:rFonts w:asciiTheme="minorEastAsia" w:eastAsiaTheme="minorEastAsia" w:hAnsiTheme="minorEastAsia" w:hint="eastAsia"/>
                <w:sz w:val="20"/>
                <w:szCs w:val="20"/>
              </w:rPr>
              <w:t>、施設利用率</w:t>
            </w:r>
            <w:r w:rsidR="00870847" w:rsidRPr="006A0D87">
              <w:rPr>
                <w:rFonts w:asciiTheme="minorEastAsia" w:eastAsiaTheme="minorEastAsia" w:hAnsiTheme="minorEastAsia" w:hint="eastAsia"/>
                <w:sz w:val="20"/>
                <w:szCs w:val="20"/>
              </w:rPr>
              <w:t>の向上に努力されたい</w:t>
            </w:r>
            <w:r w:rsidRPr="006A0D87">
              <w:rPr>
                <w:rFonts w:asciiTheme="minorEastAsia" w:eastAsiaTheme="minorEastAsia" w:hAnsiTheme="minorEastAsia" w:hint="eastAsia"/>
                <w:sz w:val="20"/>
                <w:szCs w:val="20"/>
              </w:rPr>
              <w:t>。</w:t>
            </w:r>
          </w:p>
          <w:p w:rsidR="006B7B23" w:rsidRPr="006A0D87" w:rsidRDefault="006B7B23" w:rsidP="006B7B23">
            <w:pPr>
              <w:rPr>
                <w:rFonts w:asciiTheme="minorEastAsia" w:eastAsiaTheme="minorEastAsia" w:hAnsiTheme="minorEastAsia"/>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335F47" w:rsidRDefault="00335F47" w:rsidP="006B7B23">
            <w:pPr>
              <w:rPr>
                <w:rFonts w:asciiTheme="minorEastAsia" w:eastAsiaTheme="minorEastAsia" w:hAnsiTheme="minorEastAsia"/>
                <w:color w:val="FF0000"/>
                <w:sz w:val="20"/>
                <w:szCs w:val="20"/>
              </w:rPr>
            </w:pPr>
          </w:p>
          <w:p w:rsidR="00335F47" w:rsidRDefault="00335F47" w:rsidP="006B7B23">
            <w:pPr>
              <w:rPr>
                <w:rFonts w:asciiTheme="minorEastAsia" w:eastAsiaTheme="minorEastAsia" w:hAnsiTheme="minorEastAsia"/>
                <w:color w:val="FF0000"/>
                <w:sz w:val="20"/>
                <w:szCs w:val="20"/>
              </w:rPr>
            </w:pPr>
          </w:p>
          <w:p w:rsidR="00335F47" w:rsidRDefault="00335F47" w:rsidP="006B7B23">
            <w:pPr>
              <w:rPr>
                <w:rFonts w:asciiTheme="minorEastAsia" w:eastAsiaTheme="minorEastAsia" w:hAnsiTheme="minorEastAsia"/>
                <w:color w:val="FF0000"/>
                <w:sz w:val="20"/>
                <w:szCs w:val="20"/>
              </w:rPr>
            </w:pPr>
          </w:p>
          <w:p w:rsidR="00335F47" w:rsidRDefault="00335F47" w:rsidP="006B7B23">
            <w:pPr>
              <w:rPr>
                <w:rFonts w:asciiTheme="minorEastAsia" w:eastAsiaTheme="minorEastAsia" w:hAnsiTheme="minorEastAsia"/>
                <w:color w:val="FF0000"/>
                <w:sz w:val="20"/>
                <w:szCs w:val="20"/>
              </w:rPr>
            </w:pPr>
          </w:p>
          <w:p w:rsidR="00335F47" w:rsidRDefault="00335F47" w:rsidP="006B7B23">
            <w:pPr>
              <w:rPr>
                <w:rFonts w:asciiTheme="minorEastAsia" w:eastAsiaTheme="minorEastAsia" w:hAnsiTheme="minorEastAsia"/>
                <w:color w:val="FF0000"/>
                <w:sz w:val="20"/>
                <w:szCs w:val="20"/>
              </w:rPr>
            </w:pPr>
          </w:p>
          <w:p w:rsidR="00335F47" w:rsidRDefault="00335F47"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870847" w:rsidRDefault="00870847" w:rsidP="006B7B23">
            <w:pPr>
              <w:rPr>
                <w:rFonts w:asciiTheme="minorEastAsia" w:eastAsiaTheme="minorEastAsia" w:hAnsiTheme="minorEastAsia"/>
                <w:color w:val="FF0000"/>
                <w:sz w:val="20"/>
                <w:szCs w:val="20"/>
              </w:rPr>
            </w:pPr>
          </w:p>
          <w:p w:rsidR="00870847" w:rsidRDefault="00870847" w:rsidP="006B7B23">
            <w:pPr>
              <w:rPr>
                <w:rFonts w:asciiTheme="minorEastAsia" w:eastAsiaTheme="minorEastAsia" w:hAnsiTheme="minorEastAsia"/>
                <w:color w:val="FF0000"/>
                <w:sz w:val="20"/>
                <w:szCs w:val="20"/>
              </w:rPr>
            </w:pPr>
          </w:p>
          <w:p w:rsidR="00870847" w:rsidRDefault="00870847" w:rsidP="006B7B23">
            <w:pPr>
              <w:rPr>
                <w:rFonts w:asciiTheme="minorEastAsia" w:eastAsiaTheme="minorEastAsia" w:hAnsiTheme="minorEastAsia"/>
                <w:color w:val="FF0000"/>
                <w:sz w:val="20"/>
                <w:szCs w:val="20"/>
              </w:rPr>
            </w:pPr>
          </w:p>
          <w:p w:rsidR="00870847" w:rsidRDefault="00870847" w:rsidP="00335F47">
            <w:pPr>
              <w:ind w:firstLineChars="100" w:firstLine="179"/>
              <w:rPr>
                <w:rFonts w:asciiTheme="minorEastAsia" w:eastAsiaTheme="minorEastAsia" w:hAnsiTheme="minorEastAsia"/>
                <w:color w:val="FF0000"/>
                <w:sz w:val="20"/>
                <w:szCs w:val="20"/>
              </w:rPr>
            </w:pPr>
          </w:p>
          <w:p w:rsidR="00870847" w:rsidRDefault="00870847" w:rsidP="00335F47">
            <w:pPr>
              <w:ind w:firstLineChars="100" w:firstLine="179"/>
              <w:rPr>
                <w:rFonts w:asciiTheme="minorEastAsia" w:eastAsiaTheme="minorEastAsia" w:hAnsiTheme="minorEastAsia"/>
                <w:color w:val="FF0000"/>
                <w:sz w:val="20"/>
                <w:szCs w:val="20"/>
              </w:rPr>
            </w:pPr>
          </w:p>
          <w:p w:rsidR="00687E69" w:rsidRPr="006A0D87" w:rsidRDefault="00335F47" w:rsidP="00335F47">
            <w:pPr>
              <w:ind w:firstLineChars="100" w:firstLine="179"/>
              <w:rPr>
                <w:rFonts w:asciiTheme="minorEastAsia" w:eastAsiaTheme="minorEastAsia" w:hAnsiTheme="minorEastAsia"/>
                <w:sz w:val="20"/>
                <w:szCs w:val="20"/>
              </w:rPr>
            </w:pPr>
            <w:r w:rsidRPr="006A0D87">
              <w:rPr>
                <w:rFonts w:asciiTheme="minorEastAsia" w:eastAsiaTheme="minorEastAsia" w:hAnsiTheme="minorEastAsia" w:hint="eastAsia"/>
                <w:sz w:val="20"/>
                <w:szCs w:val="20"/>
              </w:rPr>
              <w:t>海外の大学とのネットワークを構築して、国際会議を誘致しようとする取組みは、他の施設が踏み込んでいない分野であり、指定管理者の選定の際にも評価したところ。その実現に向けた計画と進捗状況を明らかにしていただきたい。</w:t>
            </w:r>
          </w:p>
          <w:p w:rsidR="00687E69" w:rsidRPr="006A0D87" w:rsidRDefault="00687E69" w:rsidP="00687E69">
            <w:pPr>
              <w:rPr>
                <w:rFonts w:ascii="ＭＳ 明朝" w:eastAsia="ＭＳ 明朝" w:hAnsi="ＭＳ 明朝"/>
                <w:sz w:val="20"/>
                <w:szCs w:val="20"/>
              </w:rPr>
            </w:pPr>
          </w:p>
          <w:p w:rsidR="00687E69" w:rsidRDefault="00687E69" w:rsidP="00687E69">
            <w:pPr>
              <w:rPr>
                <w:rFonts w:ascii="ＭＳ 明朝" w:eastAsia="ＭＳ 明朝" w:hAnsi="ＭＳ 明朝"/>
                <w:color w:val="FF0000"/>
                <w:sz w:val="20"/>
                <w:szCs w:val="20"/>
              </w:rPr>
            </w:pPr>
          </w:p>
          <w:p w:rsidR="00687E69" w:rsidRDefault="00687E69" w:rsidP="00687E69">
            <w:pPr>
              <w:rPr>
                <w:rFonts w:ascii="ＭＳ 明朝" w:eastAsia="ＭＳ 明朝" w:hAnsi="ＭＳ 明朝"/>
                <w:color w:val="FF0000"/>
                <w:sz w:val="20"/>
                <w:szCs w:val="20"/>
              </w:rPr>
            </w:pPr>
          </w:p>
          <w:p w:rsidR="00687E69" w:rsidRDefault="00687E69" w:rsidP="00687E69">
            <w:pPr>
              <w:rPr>
                <w:rFonts w:ascii="ＭＳ 明朝" w:eastAsia="ＭＳ 明朝" w:hAnsi="ＭＳ 明朝"/>
                <w:color w:val="FF0000"/>
                <w:sz w:val="20"/>
                <w:szCs w:val="20"/>
              </w:rPr>
            </w:pPr>
          </w:p>
          <w:p w:rsidR="00687E69" w:rsidRDefault="00687E69" w:rsidP="00687E69">
            <w:pPr>
              <w:rPr>
                <w:rFonts w:ascii="ＭＳ 明朝" w:eastAsia="ＭＳ 明朝" w:hAnsi="ＭＳ 明朝"/>
                <w:color w:val="FF0000"/>
                <w:sz w:val="20"/>
                <w:szCs w:val="20"/>
              </w:rPr>
            </w:pPr>
          </w:p>
          <w:p w:rsidR="00687E69" w:rsidRDefault="00687E69" w:rsidP="00687E69">
            <w:pPr>
              <w:rPr>
                <w:rFonts w:ascii="ＭＳ 明朝" w:eastAsia="ＭＳ 明朝" w:hAnsi="ＭＳ 明朝"/>
                <w:color w:val="FF0000"/>
                <w:sz w:val="20"/>
                <w:szCs w:val="20"/>
              </w:rPr>
            </w:pPr>
          </w:p>
          <w:p w:rsidR="00687E69" w:rsidRDefault="00687E69" w:rsidP="00687E69">
            <w:pPr>
              <w:rPr>
                <w:rFonts w:ascii="ＭＳ 明朝" w:eastAsia="ＭＳ 明朝" w:hAnsi="ＭＳ 明朝"/>
                <w:color w:val="FF0000"/>
                <w:sz w:val="20"/>
                <w:szCs w:val="20"/>
              </w:rPr>
            </w:pPr>
          </w:p>
          <w:p w:rsidR="00687E69" w:rsidRDefault="00687E69" w:rsidP="00687E69">
            <w:pPr>
              <w:rPr>
                <w:rFonts w:ascii="ＭＳ 明朝" w:eastAsia="ＭＳ 明朝" w:hAnsi="ＭＳ 明朝"/>
                <w:sz w:val="20"/>
                <w:szCs w:val="20"/>
              </w:rPr>
            </w:pPr>
          </w:p>
          <w:p w:rsidR="00687E69" w:rsidRDefault="00687E69" w:rsidP="00687E69">
            <w:pPr>
              <w:rPr>
                <w:rFonts w:ascii="ＭＳ 明朝" w:eastAsia="ＭＳ 明朝" w:hAnsi="ＭＳ 明朝"/>
                <w:sz w:val="20"/>
                <w:szCs w:val="20"/>
              </w:rPr>
            </w:pPr>
          </w:p>
          <w:p w:rsidR="00687E69" w:rsidRDefault="00687E69" w:rsidP="00687E69">
            <w:pPr>
              <w:rPr>
                <w:rFonts w:ascii="ＭＳ 明朝" w:eastAsia="ＭＳ 明朝" w:hAnsi="ＭＳ 明朝"/>
                <w:sz w:val="20"/>
                <w:szCs w:val="20"/>
              </w:rPr>
            </w:pPr>
          </w:p>
          <w:p w:rsidR="00687E69" w:rsidRDefault="00687E69" w:rsidP="00687E69">
            <w:pPr>
              <w:rPr>
                <w:rFonts w:ascii="ＭＳ 明朝" w:eastAsia="ＭＳ 明朝" w:hAnsi="ＭＳ 明朝"/>
                <w:sz w:val="20"/>
                <w:szCs w:val="20"/>
              </w:rPr>
            </w:pPr>
          </w:p>
          <w:p w:rsidR="00687E69" w:rsidRDefault="00687E69" w:rsidP="00687E69">
            <w:pPr>
              <w:rPr>
                <w:rFonts w:ascii="ＭＳ 明朝" w:eastAsia="ＭＳ 明朝" w:hAnsi="ＭＳ 明朝"/>
                <w:sz w:val="20"/>
                <w:szCs w:val="20"/>
              </w:rPr>
            </w:pPr>
          </w:p>
          <w:p w:rsidR="00687E69" w:rsidRDefault="00687E69"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A951C3" w:rsidRPr="006A0D87" w:rsidRDefault="00335F47" w:rsidP="00687E69">
            <w:pPr>
              <w:rPr>
                <w:rFonts w:ascii="ＭＳ 明朝" w:eastAsia="ＭＳ 明朝" w:hAnsi="ＭＳ 明朝"/>
                <w:sz w:val="20"/>
                <w:szCs w:val="20"/>
              </w:rPr>
            </w:pPr>
            <w:r>
              <w:rPr>
                <w:rFonts w:ascii="ＭＳ 明朝" w:eastAsia="ＭＳ 明朝" w:hAnsi="ＭＳ 明朝" w:hint="eastAsia"/>
                <w:sz w:val="20"/>
                <w:szCs w:val="20"/>
              </w:rPr>
              <w:t xml:space="preserve">　</w:t>
            </w:r>
            <w:r w:rsidRPr="006A0D87">
              <w:rPr>
                <w:rFonts w:ascii="ＭＳ 明朝" w:eastAsia="ＭＳ 明朝" w:hAnsi="ＭＳ 明朝" w:hint="eastAsia"/>
                <w:sz w:val="20"/>
                <w:szCs w:val="20"/>
              </w:rPr>
              <w:t>支援金の支給やトータルサポートの提供については、これらを戦略的に活用した誘致活動に取り組</w:t>
            </w:r>
            <w:r w:rsidR="00870847" w:rsidRPr="006A0D87">
              <w:rPr>
                <w:rFonts w:ascii="ＭＳ 明朝" w:eastAsia="ＭＳ 明朝" w:hAnsi="ＭＳ 明朝" w:hint="eastAsia"/>
                <w:sz w:val="20"/>
                <w:szCs w:val="20"/>
              </w:rPr>
              <w:t>む</w:t>
            </w:r>
            <w:r w:rsidRPr="006A0D87">
              <w:rPr>
                <w:rFonts w:ascii="ＭＳ 明朝" w:eastAsia="ＭＳ 明朝" w:hAnsi="ＭＳ 明朝" w:hint="eastAsia"/>
                <w:sz w:val="20"/>
                <w:szCs w:val="20"/>
              </w:rPr>
              <w:t>など、効果的に活用</w:t>
            </w:r>
            <w:r w:rsidR="00870847" w:rsidRPr="006A0D87">
              <w:rPr>
                <w:rFonts w:ascii="ＭＳ 明朝" w:eastAsia="ＭＳ 明朝" w:hAnsi="ＭＳ 明朝" w:hint="eastAsia"/>
                <w:sz w:val="20"/>
                <w:szCs w:val="20"/>
              </w:rPr>
              <w:t>されたい</w:t>
            </w:r>
            <w:r w:rsidRPr="006A0D87">
              <w:rPr>
                <w:rFonts w:ascii="ＭＳ 明朝" w:eastAsia="ＭＳ 明朝" w:hAnsi="ＭＳ 明朝" w:hint="eastAsia"/>
                <w:sz w:val="20"/>
                <w:szCs w:val="20"/>
              </w:rPr>
              <w:t>。</w:t>
            </w:r>
          </w:p>
          <w:p w:rsidR="00A951C3" w:rsidRPr="006A0D87"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870847" w:rsidRPr="00870847" w:rsidRDefault="00870847" w:rsidP="00687E69">
            <w:pPr>
              <w:rPr>
                <w:rFonts w:ascii="ＭＳ 明朝" w:eastAsia="ＭＳ 明朝" w:hAnsi="ＭＳ 明朝"/>
                <w:sz w:val="20"/>
                <w:szCs w:val="20"/>
              </w:rPr>
            </w:pPr>
            <w:r>
              <w:rPr>
                <w:rFonts w:ascii="ＭＳ 明朝" w:eastAsia="ＭＳ 明朝" w:hAnsi="ＭＳ 明朝" w:hint="eastAsia"/>
                <w:sz w:val="20"/>
                <w:szCs w:val="20"/>
              </w:rPr>
              <w:t xml:space="preserve">　インテックス大阪との効果的な連携を進められたい。</w:t>
            </w:r>
          </w:p>
          <w:p w:rsidR="004D0245" w:rsidRPr="00687E69" w:rsidRDefault="004D0245" w:rsidP="00687E69">
            <w:pPr>
              <w:rPr>
                <w:rFonts w:ascii="ＭＳ 明朝" w:eastAsia="ＭＳ 明朝" w:hAnsi="ＭＳ 明朝"/>
                <w:sz w:val="20"/>
                <w:szCs w:val="20"/>
              </w:rPr>
            </w:pPr>
          </w:p>
        </w:tc>
      </w:tr>
      <w:tr w:rsidR="0026505F" w:rsidRPr="00DE5777" w:rsidTr="009B6C5B">
        <w:trPr>
          <w:trHeight w:val="1832"/>
        </w:trPr>
        <w:tc>
          <w:tcPr>
            <w:tcW w:w="165" w:type="pct"/>
            <w:tcBorders>
              <w:top w:val="nil"/>
              <w:bottom w:val="nil"/>
            </w:tcBorders>
            <w:shd w:val="clear" w:color="auto" w:fill="auto"/>
          </w:tcPr>
          <w:p w:rsidR="00B66774" w:rsidRPr="0072686F" w:rsidRDefault="000851B4" w:rsidP="00B66774">
            <w:pP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701248" behindDoc="0" locked="0" layoutInCell="1" allowOverlap="1">
                      <wp:simplePos x="0" y="0"/>
                      <wp:positionH relativeFrom="column">
                        <wp:posOffset>-60326</wp:posOffset>
                      </wp:positionH>
                      <wp:positionV relativeFrom="paragraph">
                        <wp:posOffset>1928495</wp:posOffset>
                      </wp:positionV>
                      <wp:extent cx="13649325" cy="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136493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C490D9" id="直線コネクタ 21"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4.75pt,151.85pt" to="1070pt,1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" strokecolor="black [3040]" strokeweight=".25pt"/>
                  </w:pict>
                </mc:Fallback>
              </mc:AlternateContent>
            </w:r>
          </w:p>
        </w:tc>
        <w:tc>
          <w:tcPr>
            <w:tcW w:w="440" w:type="pct"/>
            <w:tcBorders>
              <w:top w:val="single" w:sz="4" w:space="0" w:color="auto"/>
              <w:bottom w:val="nil"/>
            </w:tcBorders>
            <w:vAlign w:val="center"/>
          </w:tcPr>
          <w:p w:rsidR="00B66774" w:rsidRPr="0072686F" w:rsidRDefault="00B66774" w:rsidP="00B66774">
            <w:pPr>
              <w:ind w:left="189" w:hangingChars="100" w:hanging="189"/>
              <w:jc w:val="left"/>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(4)サービス向上を図るための取り組み内容、手法及び実現可能性</w:t>
            </w:r>
          </w:p>
          <w:p w:rsidR="00B66774" w:rsidRPr="0072686F" w:rsidRDefault="00B66774" w:rsidP="00B66774">
            <w:pPr>
              <w:ind w:left="189" w:hangingChars="100" w:hanging="189"/>
              <w:jc w:val="left"/>
              <w:rPr>
                <w:rFonts w:asciiTheme="minorEastAsia" w:eastAsiaTheme="minorEastAsia" w:hAnsiTheme="minorEastAsia"/>
                <w:color w:val="000000" w:themeColor="text1"/>
              </w:rPr>
            </w:pPr>
          </w:p>
        </w:tc>
        <w:tc>
          <w:tcPr>
            <w:tcW w:w="1056" w:type="pct"/>
            <w:tcBorders>
              <w:top w:val="single" w:sz="4" w:space="0" w:color="auto"/>
              <w:bottom w:val="nil"/>
            </w:tcBorders>
          </w:tcPr>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利用者（主催者・来場者）サービスの向上、満足度を高めるための取組みが適切に実施されたか</w:t>
            </w: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56332B" w:rsidP="00B66774">
            <w:pPr>
              <w:ind w:left="159" w:hangingChars="100" w:hanging="159"/>
              <w:rPr>
                <w:rFonts w:asciiTheme="minorEastAsia" w:eastAsiaTheme="minorEastAsia" w:hAnsiTheme="minorEastAsia"/>
                <w:color w:val="000000" w:themeColor="text1"/>
                <w:sz w:val="18"/>
                <w:szCs w:val="18"/>
              </w:rPr>
            </w:pPr>
            <w:r>
              <w:rPr>
                <w:rFonts w:asciiTheme="minorEastAsia" w:eastAsiaTheme="minorEastAsia" w:hAnsiTheme="minorEastAsia"/>
                <w:noProof/>
                <w:color w:val="000000" w:themeColor="text1"/>
                <w:sz w:val="18"/>
                <w:szCs w:val="18"/>
              </w:rPr>
              <mc:AlternateContent>
                <mc:Choice Requires="wps">
                  <w:drawing>
                    <wp:anchor distT="0" distB="0" distL="114300" distR="114300" simplePos="0" relativeHeight="251709440" behindDoc="0" locked="0" layoutInCell="1" allowOverlap="1">
                      <wp:simplePos x="0" y="0"/>
                      <wp:positionH relativeFrom="column">
                        <wp:posOffset>-1704340</wp:posOffset>
                      </wp:positionH>
                      <wp:positionV relativeFrom="paragraph">
                        <wp:posOffset>6985</wp:posOffset>
                      </wp:positionV>
                      <wp:extent cx="43815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438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50022B" id="直線コネクタ 37"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134.2pt,.55pt" to="-9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" strokecolor="black [3040]"/>
                  </w:pict>
                </mc:Fallback>
              </mc:AlternateContent>
            </w: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26505F" w:rsidRPr="0072686F" w:rsidRDefault="0026505F"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飲食、物販、ケータリングなどのサービス事業の取組みが適切に実施されたか</w:t>
            </w: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7318F1">
            <w:pPr>
              <w:ind w:left="159" w:hangingChars="100" w:hanging="159"/>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施設をＰＲする取組みが適切に実現されたか</w:t>
            </w: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利用者（主催者・来場者）にとって魅力的な自主事業が適切に実施されたか</w:t>
            </w:r>
          </w:p>
        </w:tc>
        <w:tc>
          <w:tcPr>
            <w:tcW w:w="1705" w:type="pct"/>
            <w:tcBorders>
              <w:top w:val="single" w:sz="4" w:space="0" w:color="auto"/>
              <w:bottom w:val="nil"/>
            </w:tcBorders>
          </w:tcPr>
          <w:p w:rsidR="00B66774" w:rsidRPr="00B66774" w:rsidRDefault="00B66774" w:rsidP="00B66774">
            <w:pPr>
              <w:spacing w:line="340" w:lineRule="exact"/>
              <w:rPr>
                <w:rFonts w:asciiTheme="minorEastAsia" w:eastAsiaTheme="minorEastAsia" w:hAnsiTheme="minorEastAsia"/>
                <w:sz w:val="18"/>
                <w:szCs w:val="18"/>
              </w:rPr>
            </w:pPr>
            <w:r w:rsidRPr="00B66774">
              <w:rPr>
                <w:rFonts w:asciiTheme="minorEastAsia" w:eastAsiaTheme="minorEastAsia" w:hAnsiTheme="minorEastAsia" w:hint="eastAsia"/>
                <w:spacing w:val="8"/>
                <w:sz w:val="18"/>
                <w:szCs w:val="18"/>
              </w:rPr>
              <w:t>「快適で魅力あふれる大阪府立国際会議場」を</w:t>
            </w:r>
            <w:r w:rsidRPr="00B66774">
              <w:rPr>
                <w:rFonts w:asciiTheme="minorEastAsia" w:eastAsiaTheme="minorEastAsia" w:hAnsiTheme="minorEastAsia"/>
                <w:spacing w:val="8"/>
                <w:sz w:val="18"/>
                <w:szCs w:val="18"/>
              </w:rPr>
              <w:t>実現</w:t>
            </w:r>
            <w:r w:rsidRPr="00B66774">
              <w:rPr>
                <w:rFonts w:asciiTheme="minorEastAsia" w:eastAsiaTheme="minorEastAsia" w:hAnsiTheme="minorEastAsia" w:hint="eastAsia"/>
                <w:spacing w:val="8"/>
                <w:sz w:val="18"/>
                <w:szCs w:val="18"/>
              </w:rPr>
              <w:t>とするため、新たに</w:t>
            </w:r>
            <w:r w:rsidRPr="00B66774">
              <w:rPr>
                <w:rFonts w:asciiTheme="minorEastAsia" w:eastAsiaTheme="minorEastAsia" w:hAnsiTheme="minorEastAsia" w:hint="eastAsia"/>
                <w:spacing w:val="-2"/>
                <w:sz w:val="18"/>
                <w:szCs w:val="18"/>
              </w:rPr>
              <w:t>お客様</w:t>
            </w:r>
            <w:r w:rsidRPr="00B66774">
              <w:rPr>
                <w:rFonts w:asciiTheme="minorEastAsia" w:eastAsiaTheme="minorEastAsia" w:hAnsiTheme="minorEastAsia"/>
                <w:spacing w:val="-2"/>
                <w:sz w:val="18"/>
                <w:szCs w:val="18"/>
              </w:rPr>
              <w:t>の</w:t>
            </w:r>
            <w:r w:rsidRPr="00B66774">
              <w:rPr>
                <w:rFonts w:asciiTheme="minorEastAsia" w:eastAsiaTheme="minorEastAsia" w:hAnsiTheme="minorEastAsia" w:hint="eastAsia"/>
                <w:spacing w:val="-2"/>
                <w:sz w:val="18"/>
                <w:szCs w:val="18"/>
              </w:rPr>
              <w:t>ニーズ</w:t>
            </w:r>
            <w:r w:rsidRPr="00B66774">
              <w:rPr>
                <w:rFonts w:asciiTheme="minorEastAsia" w:eastAsiaTheme="minorEastAsia" w:hAnsiTheme="minorEastAsia"/>
                <w:spacing w:val="-2"/>
                <w:sz w:val="18"/>
                <w:szCs w:val="18"/>
              </w:rPr>
              <w:t>に</w:t>
            </w:r>
            <w:r w:rsidRPr="00B66774">
              <w:rPr>
                <w:rFonts w:asciiTheme="minorEastAsia" w:eastAsiaTheme="minorEastAsia" w:hAnsiTheme="minorEastAsia" w:hint="eastAsia"/>
                <w:spacing w:val="-2"/>
                <w:sz w:val="18"/>
                <w:szCs w:val="18"/>
              </w:rPr>
              <w:t>基づく</w:t>
            </w:r>
            <w:r w:rsidRPr="00B66774">
              <w:rPr>
                <w:rFonts w:asciiTheme="minorEastAsia" w:eastAsiaTheme="minorEastAsia" w:hAnsiTheme="minorEastAsia"/>
                <w:spacing w:val="-2"/>
                <w:sz w:val="18"/>
                <w:szCs w:val="18"/>
              </w:rPr>
              <w:t>改善</w:t>
            </w:r>
            <w:r w:rsidRPr="00B66774">
              <w:rPr>
                <w:rFonts w:asciiTheme="minorEastAsia" w:eastAsiaTheme="minorEastAsia" w:hAnsiTheme="minorEastAsia" w:hint="eastAsia"/>
                <w:spacing w:val="-2"/>
                <w:sz w:val="18"/>
                <w:szCs w:val="18"/>
              </w:rPr>
              <w:t>活動</w:t>
            </w:r>
            <w:r w:rsidRPr="00B66774">
              <w:rPr>
                <w:rFonts w:asciiTheme="minorEastAsia" w:eastAsiaTheme="minorEastAsia" w:hAnsiTheme="minorEastAsia"/>
                <w:spacing w:val="-2"/>
                <w:sz w:val="18"/>
                <w:szCs w:val="18"/>
              </w:rPr>
              <w:t>「</w:t>
            </w:r>
            <w:r w:rsidRPr="00B66774">
              <w:rPr>
                <w:rFonts w:asciiTheme="minorEastAsia" w:eastAsiaTheme="minorEastAsia" w:hAnsiTheme="minorEastAsia" w:hint="eastAsia"/>
                <w:spacing w:val="-2"/>
                <w:sz w:val="18"/>
                <w:szCs w:val="18"/>
              </w:rPr>
              <w:t>s-OICC</w:t>
            </w:r>
            <w:r w:rsidRPr="00B66774">
              <w:rPr>
                <w:rFonts w:asciiTheme="minorEastAsia" w:eastAsiaTheme="minorEastAsia" w:hAnsiTheme="minorEastAsia"/>
                <w:spacing w:val="-2"/>
                <w:sz w:val="18"/>
                <w:szCs w:val="18"/>
              </w:rPr>
              <w:t>」、</w:t>
            </w:r>
            <w:r w:rsidRPr="00B66774">
              <w:rPr>
                <w:rFonts w:asciiTheme="minorEastAsia" w:eastAsiaTheme="minorEastAsia" w:hAnsiTheme="minorEastAsia" w:hint="eastAsia"/>
                <w:spacing w:val="-2"/>
                <w:sz w:val="18"/>
                <w:szCs w:val="18"/>
              </w:rPr>
              <w:t>先進的</w:t>
            </w:r>
            <w:r w:rsidRPr="00B66774">
              <w:rPr>
                <w:rFonts w:asciiTheme="minorEastAsia" w:eastAsiaTheme="minorEastAsia" w:hAnsiTheme="minorEastAsia"/>
                <w:spacing w:val="-2"/>
                <w:sz w:val="18"/>
                <w:szCs w:val="18"/>
              </w:rPr>
              <w:t>な</w:t>
            </w:r>
            <w:r w:rsidRPr="00B66774">
              <w:rPr>
                <w:rFonts w:asciiTheme="minorEastAsia" w:eastAsiaTheme="minorEastAsia" w:hAnsiTheme="minorEastAsia" w:hint="eastAsia"/>
                <w:spacing w:val="-2"/>
                <w:sz w:val="18"/>
                <w:szCs w:val="18"/>
              </w:rPr>
              <w:t>おもてなしを実現する</w:t>
            </w:r>
            <w:r w:rsidRPr="00B66774">
              <w:rPr>
                <w:rFonts w:asciiTheme="minorEastAsia" w:eastAsiaTheme="minorEastAsia" w:hAnsiTheme="minorEastAsia" w:hint="eastAsia"/>
                <w:sz w:val="18"/>
                <w:szCs w:val="18"/>
              </w:rPr>
              <w:t>「e</w:t>
            </w:r>
            <w:r w:rsidRPr="00B66774">
              <w:rPr>
                <w:rFonts w:asciiTheme="minorEastAsia" w:eastAsiaTheme="minorEastAsia" w:hAnsiTheme="minorEastAsia"/>
                <w:sz w:val="18"/>
                <w:szCs w:val="18"/>
              </w:rPr>
              <w:t>-OICC</w:t>
            </w:r>
            <w:r w:rsidRPr="00B66774">
              <w:rPr>
                <w:rFonts w:asciiTheme="minorEastAsia" w:eastAsiaTheme="minorEastAsia" w:hAnsiTheme="minorEastAsia" w:hint="eastAsia"/>
                <w:sz w:val="18"/>
                <w:szCs w:val="18"/>
              </w:rPr>
              <w:t>」を推進</w:t>
            </w:r>
            <w:r w:rsidRPr="00B66774">
              <w:rPr>
                <w:rFonts w:asciiTheme="minorEastAsia" w:eastAsiaTheme="minorEastAsia" w:hAnsiTheme="minorEastAsia"/>
                <w:sz w:val="18"/>
                <w:szCs w:val="18"/>
              </w:rPr>
              <w:t>し</w:t>
            </w:r>
            <w:r w:rsidRPr="00B66774">
              <w:rPr>
                <w:rFonts w:asciiTheme="minorEastAsia" w:eastAsiaTheme="minorEastAsia" w:hAnsiTheme="minorEastAsia" w:hint="eastAsia"/>
                <w:sz w:val="18"/>
                <w:szCs w:val="18"/>
              </w:rPr>
              <w:t>パートナー</w:t>
            </w:r>
            <w:r w:rsidRPr="00B66774">
              <w:rPr>
                <w:rFonts w:asciiTheme="minorEastAsia" w:eastAsiaTheme="minorEastAsia" w:hAnsiTheme="minorEastAsia"/>
                <w:sz w:val="18"/>
                <w:szCs w:val="18"/>
              </w:rPr>
              <w:t>会社を</w:t>
            </w:r>
            <w:r w:rsidRPr="00B66774">
              <w:rPr>
                <w:rFonts w:asciiTheme="minorEastAsia" w:eastAsiaTheme="minorEastAsia" w:hAnsiTheme="minorEastAsia" w:hint="eastAsia"/>
                <w:sz w:val="18"/>
                <w:szCs w:val="18"/>
              </w:rPr>
              <w:t>含む</w:t>
            </w:r>
            <w:r w:rsidRPr="00B66774">
              <w:rPr>
                <w:rFonts w:asciiTheme="minorEastAsia" w:eastAsiaTheme="minorEastAsia" w:hAnsiTheme="minorEastAsia"/>
                <w:sz w:val="18"/>
                <w:szCs w:val="18"/>
              </w:rPr>
              <w:t>「</w:t>
            </w:r>
            <w:r w:rsidRPr="00B66774">
              <w:rPr>
                <w:rFonts w:asciiTheme="minorEastAsia" w:eastAsiaTheme="minorEastAsia" w:hAnsiTheme="minorEastAsia" w:hint="eastAsia"/>
                <w:sz w:val="18"/>
                <w:szCs w:val="18"/>
              </w:rPr>
              <w:t>オールO</w:t>
            </w:r>
            <w:r w:rsidRPr="00B66774">
              <w:rPr>
                <w:rFonts w:asciiTheme="minorEastAsia" w:eastAsiaTheme="minorEastAsia" w:hAnsiTheme="minorEastAsia"/>
                <w:sz w:val="18"/>
                <w:szCs w:val="18"/>
              </w:rPr>
              <w:t>ICC」</w:t>
            </w:r>
            <w:r w:rsidRPr="00B66774">
              <w:rPr>
                <w:rFonts w:asciiTheme="minorEastAsia" w:eastAsiaTheme="minorEastAsia" w:hAnsiTheme="minorEastAsia" w:hint="eastAsia"/>
                <w:sz w:val="18"/>
                <w:szCs w:val="18"/>
              </w:rPr>
              <w:t>で“お客様満足度</w:t>
            </w:r>
            <w:r w:rsidRPr="00B66774">
              <w:rPr>
                <w:rFonts w:asciiTheme="minorEastAsia" w:eastAsiaTheme="minorEastAsia" w:hAnsiTheme="minorEastAsia"/>
                <w:sz w:val="18"/>
                <w:szCs w:val="18"/>
              </w:rPr>
              <w:t>100</w:t>
            </w:r>
            <w:r w:rsidRPr="00B66774">
              <w:rPr>
                <w:rFonts w:asciiTheme="minorEastAsia" w:eastAsiaTheme="minorEastAsia" w:hAnsiTheme="minorEastAsia" w:hint="eastAsia"/>
                <w:sz w:val="18"/>
                <w:szCs w:val="18"/>
              </w:rPr>
              <w:t>％</w:t>
            </w:r>
            <w:r w:rsidRPr="00B66774">
              <w:rPr>
                <w:rFonts w:asciiTheme="minorEastAsia" w:eastAsiaTheme="minorEastAsia" w:hAnsiTheme="minorEastAsia"/>
                <w:sz w:val="18"/>
                <w:szCs w:val="18"/>
              </w:rPr>
              <w:t>”</w:t>
            </w:r>
            <w:r w:rsidRPr="00B66774">
              <w:rPr>
                <w:rFonts w:asciiTheme="minorEastAsia" w:eastAsiaTheme="minorEastAsia" w:hAnsiTheme="minorEastAsia" w:hint="eastAsia"/>
                <w:sz w:val="18"/>
                <w:szCs w:val="18"/>
              </w:rPr>
              <w:t>を目指す</w:t>
            </w:r>
            <w:r w:rsidRPr="00B66774">
              <w:rPr>
                <w:rFonts w:asciiTheme="minorEastAsia" w:eastAsiaTheme="minorEastAsia" w:hAnsiTheme="minorEastAsia"/>
                <w:sz w:val="18"/>
                <w:szCs w:val="18"/>
              </w:rPr>
              <w:t>。</w:t>
            </w:r>
          </w:p>
          <w:p w:rsidR="00B66774" w:rsidRPr="00B66774" w:rsidRDefault="00B66774" w:rsidP="00B66774">
            <w:pPr>
              <w:spacing w:line="240" w:lineRule="exact"/>
              <w:jc w:val="left"/>
              <w:rPr>
                <w:rFonts w:asciiTheme="minorEastAsia" w:eastAsiaTheme="minorEastAsia" w:hAnsiTheme="minorEastAsia"/>
                <w:sz w:val="18"/>
                <w:szCs w:val="18"/>
              </w:rPr>
            </w:pPr>
            <w:r w:rsidRPr="00B66774">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6"/>
                </mc:Choice>
                <mc:Fallback>
                  <w:t>◆</w:t>
                </mc:Fallback>
              </mc:AlternateContent>
            </w:r>
            <w:r w:rsidRPr="00B66774">
              <w:rPr>
                <w:rFonts w:asciiTheme="minorEastAsia" w:eastAsiaTheme="minorEastAsia" w:hAnsiTheme="minorEastAsia" w:hint="eastAsia"/>
                <w:sz w:val="18"/>
                <w:szCs w:val="18"/>
              </w:rPr>
              <w:t>「s-OICC」とは</w:t>
            </w:r>
          </w:p>
          <w:p w:rsidR="00B66774" w:rsidRPr="00B66774" w:rsidRDefault="00B66774" w:rsidP="00B66774">
            <w:pPr>
              <w:spacing w:line="240" w:lineRule="exact"/>
              <w:ind w:leftChars="135" w:left="255" w:firstLineChars="100" w:firstLine="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３つの“S” </w:t>
            </w:r>
            <w:r w:rsidRPr="00B66774">
              <w:rPr>
                <w:rFonts w:asciiTheme="minorEastAsia" w:eastAsiaTheme="minorEastAsia" w:hAnsiTheme="minorEastAsia" w:cs="ＭＳ 明朝" w:hint="eastAsia"/>
                <w:sz w:val="18"/>
                <w:szCs w:val="18"/>
              </w:rPr>
              <w:t>①</w:t>
            </w:r>
            <w:r w:rsidRPr="00B66774">
              <w:rPr>
                <w:rFonts w:asciiTheme="minorEastAsia" w:eastAsiaTheme="minorEastAsia" w:hAnsiTheme="minorEastAsia"/>
                <w:sz w:val="18"/>
                <w:szCs w:val="18"/>
              </w:rPr>
              <w:t xml:space="preserve"> </w:t>
            </w:r>
            <w:r w:rsidRPr="00B66774">
              <w:rPr>
                <w:rFonts w:asciiTheme="minorEastAsia" w:eastAsiaTheme="minorEastAsia" w:hAnsiTheme="minorEastAsia" w:hint="eastAsia"/>
                <w:sz w:val="18"/>
                <w:szCs w:val="18"/>
              </w:rPr>
              <w:t xml:space="preserve">Safety（安全）　</w:t>
            </w:r>
            <w:r w:rsidRPr="00B66774">
              <w:rPr>
                <w:rFonts w:asciiTheme="minorEastAsia" w:eastAsiaTheme="minorEastAsia" w:hAnsiTheme="minorEastAsia"/>
                <w:sz w:val="18"/>
                <w:szCs w:val="18"/>
              </w:rPr>
              <w:t xml:space="preserve">② </w:t>
            </w:r>
            <w:r w:rsidRPr="00B66774">
              <w:rPr>
                <w:rFonts w:asciiTheme="minorEastAsia" w:eastAsiaTheme="minorEastAsia" w:hAnsiTheme="minorEastAsia" w:hint="eastAsia"/>
                <w:sz w:val="18"/>
                <w:szCs w:val="18"/>
              </w:rPr>
              <w:t>Smile（笑顔）　③ Speedy（迅速）からなる「ｓ－OICC」は、「安全・安心を第一に、お客様を笑顔に、お客様対応</w:t>
            </w:r>
            <w:r w:rsidRPr="00B66774">
              <w:rPr>
                <w:rFonts w:asciiTheme="minorEastAsia" w:eastAsiaTheme="minorEastAsia" w:hAnsiTheme="minorEastAsia"/>
                <w:sz w:val="18"/>
                <w:szCs w:val="18"/>
              </w:rPr>
              <w:t>は</w:t>
            </w:r>
            <w:r w:rsidRPr="00B66774">
              <w:rPr>
                <w:rFonts w:asciiTheme="minorEastAsia" w:eastAsiaTheme="minorEastAsia" w:hAnsiTheme="minorEastAsia" w:hint="eastAsia"/>
                <w:sz w:val="18"/>
                <w:szCs w:val="18"/>
              </w:rPr>
              <w:t>迅速に」をモットーに、お客様満足度向上に取り組む大阪国際会議場（OICC）の経営活動を表しています。</w:t>
            </w:r>
          </w:p>
          <w:p w:rsidR="00B66774" w:rsidRPr="00B66774" w:rsidRDefault="00B66774" w:rsidP="00B66774">
            <w:pPr>
              <w:spacing w:line="240" w:lineRule="exact"/>
              <w:jc w:val="left"/>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◆「e-OICC」とは</w:t>
            </w:r>
          </w:p>
          <w:p w:rsidR="00B66774" w:rsidRPr="00B66774" w:rsidRDefault="00B66774" w:rsidP="00B66774">
            <w:pPr>
              <w:spacing w:line="240" w:lineRule="exact"/>
              <w:ind w:leftChars="135" w:left="255" w:firstLineChars="150" w:firstLine="238"/>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2つの“e” </w:t>
            </w:r>
            <w:r w:rsidRPr="00B66774">
              <w:rPr>
                <w:rFonts w:asciiTheme="minorEastAsia" w:eastAsiaTheme="minorEastAsia" w:hAnsiTheme="minorEastAsia" w:cs="ＭＳ 明朝" w:hint="eastAsia"/>
                <w:sz w:val="18"/>
                <w:szCs w:val="18"/>
              </w:rPr>
              <w:t>①</w:t>
            </w:r>
            <w:r w:rsidRPr="00B66774">
              <w:rPr>
                <w:rFonts w:asciiTheme="minorEastAsia" w:eastAsiaTheme="minorEastAsia" w:hAnsiTheme="minorEastAsia"/>
                <w:sz w:val="18"/>
                <w:szCs w:val="18"/>
              </w:rPr>
              <w:t xml:space="preserve"> Electronics</w:t>
            </w:r>
            <w:r w:rsidRPr="00B66774">
              <w:rPr>
                <w:rFonts w:asciiTheme="minorEastAsia" w:eastAsiaTheme="minorEastAsia" w:hAnsiTheme="minorEastAsia" w:hint="eastAsia"/>
                <w:sz w:val="18"/>
                <w:szCs w:val="18"/>
              </w:rPr>
              <w:t>（ICT・Ｉ</w:t>
            </w:r>
            <w:proofErr w:type="spellStart"/>
            <w:r w:rsidRPr="00B66774">
              <w:rPr>
                <w:rFonts w:asciiTheme="minorEastAsia" w:eastAsiaTheme="minorEastAsia" w:hAnsiTheme="minorEastAsia" w:hint="eastAsia"/>
                <w:sz w:val="18"/>
                <w:szCs w:val="18"/>
              </w:rPr>
              <w:t>oT</w:t>
            </w:r>
            <w:proofErr w:type="spellEnd"/>
            <w:r w:rsidRPr="00B66774">
              <w:rPr>
                <w:rFonts w:asciiTheme="minorEastAsia" w:eastAsiaTheme="minorEastAsia" w:hAnsiTheme="minorEastAsia" w:hint="eastAsia"/>
                <w:sz w:val="18"/>
                <w:szCs w:val="18"/>
              </w:rPr>
              <w:t>・AI）</w:t>
            </w:r>
            <w:r w:rsidRPr="00B66774">
              <w:rPr>
                <w:rFonts w:asciiTheme="minorEastAsia" w:eastAsiaTheme="minorEastAsia" w:hAnsiTheme="minorEastAsia" w:cs="ＭＳ 明朝" w:hint="eastAsia"/>
                <w:sz w:val="18"/>
                <w:szCs w:val="18"/>
              </w:rPr>
              <w:t>②</w:t>
            </w:r>
            <w:r w:rsidRPr="00B66774">
              <w:rPr>
                <w:rFonts w:asciiTheme="minorEastAsia" w:eastAsiaTheme="minorEastAsia" w:hAnsiTheme="minorEastAsia"/>
                <w:sz w:val="18"/>
                <w:szCs w:val="18"/>
              </w:rPr>
              <w:t xml:space="preserve"> Entertainment</w:t>
            </w:r>
            <w:r w:rsidRPr="00B66774">
              <w:rPr>
                <w:rFonts w:asciiTheme="minorEastAsia" w:eastAsiaTheme="minorEastAsia" w:hAnsiTheme="minorEastAsia" w:hint="eastAsia"/>
                <w:sz w:val="18"/>
                <w:szCs w:val="18"/>
              </w:rPr>
              <w:t>（おもてなし）からなる「e</w:t>
            </w:r>
            <w:r w:rsidRPr="00B66774">
              <w:rPr>
                <w:rFonts w:asciiTheme="minorEastAsia" w:eastAsiaTheme="minorEastAsia" w:hAnsiTheme="minorEastAsia"/>
                <w:sz w:val="18"/>
                <w:szCs w:val="18"/>
              </w:rPr>
              <w:t>-OICC</w:t>
            </w:r>
            <w:r w:rsidRPr="00B66774">
              <w:rPr>
                <w:rFonts w:asciiTheme="minorEastAsia" w:eastAsiaTheme="minorEastAsia" w:hAnsiTheme="minorEastAsia" w:hint="eastAsia"/>
                <w:sz w:val="18"/>
                <w:szCs w:val="18"/>
              </w:rPr>
              <w:t>」は、「ＩCＴ・</w:t>
            </w:r>
            <w:proofErr w:type="spellStart"/>
            <w:r w:rsidRPr="00B66774">
              <w:rPr>
                <w:rFonts w:asciiTheme="minorEastAsia" w:eastAsiaTheme="minorEastAsia" w:hAnsiTheme="minorEastAsia" w:hint="eastAsia"/>
                <w:sz w:val="18"/>
                <w:szCs w:val="18"/>
              </w:rPr>
              <w:t>IoT</w:t>
            </w:r>
            <w:proofErr w:type="spellEnd"/>
            <w:r w:rsidRPr="00B66774">
              <w:rPr>
                <w:rFonts w:asciiTheme="minorEastAsia" w:eastAsiaTheme="minorEastAsia" w:hAnsiTheme="minorEastAsia" w:hint="eastAsia"/>
                <w:sz w:val="18"/>
                <w:szCs w:val="18"/>
              </w:rPr>
              <w:t>・AIの推進とおもてなしによる先進的な取</w:t>
            </w:r>
            <w:r w:rsidRPr="00B66774">
              <w:rPr>
                <w:rFonts w:asciiTheme="minorEastAsia" w:eastAsiaTheme="minorEastAsia" w:hAnsiTheme="minorEastAsia"/>
                <w:sz w:val="18"/>
                <w:szCs w:val="18"/>
              </w:rPr>
              <w:t>り</w:t>
            </w:r>
            <w:r w:rsidRPr="00B66774">
              <w:rPr>
                <w:rFonts w:asciiTheme="minorEastAsia" w:eastAsiaTheme="minorEastAsia" w:hAnsiTheme="minorEastAsia" w:hint="eastAsia"/>
                <w:sz w:val="18"/>
                <w:szCs w:val="18"/>
              </w:rPr>
              <w:t>組みを行う」大阪国際会議場(</w:t>
            </w:r>
            <w:r w:rsidRPr="00B66774">
              <w:rPr>
                <w:rFonts w:asciiTheme="minorEastAsia" w:eastAsiaTheme="minorEastAsia" w:hAnsiTheme="minorEastAsia"/>
                <w:sz w:val="18"/>
                <w:szCs w:val="18"/>
              </w:rPr>
              <w:t>OICC</w:t>
            </w:r>
            <w:r w:rsidRPr="00B66774">
              <w:rPr>
                <w:rFonts w:asciiTheme="minorEastAsia" w:eastAsiaTheme="minorEastAsia" w:hAnsiTheme="minorEastAsia" w:hint="eastAsia"/>
                <w:sz w:val="18"/>
                <w:szCs w:val="18"/>
              </w:rPr>
              <w:t>)の経営活動を表しています。</w:t>
            </w:r>
          </w:p>
          <w:p w:rsidR="00B66774" w:rsidRPr="00B66774" w:rsidRDefault="00B66774" w:rsidP="00B66774">
            <w:pPr>
              <w:ind w:left="159" w:hangingChars="100" w:hanging="159"/>
              <w:rPr>
                <w:rFonts w:asciiTheme="minorEastAsia" w:eastAsiaTheme="minorEastAsia" w:hAnsiTheme="minorEastAsia"/>
                <w:sz w:val="18"/>
                <w:szCs w:val="18"/>
              </w:rPr>
            </w:pP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〇6/11、社長を委員長とする「</w:t>
            </w:r>
            <w:r w:rsidRPr="00B66774">
              <w:rPr>
                <w:rFonts w:asciiTheme="minorEastAsia" w:eastAsiaTheme="minorEastAsia" w:hAnsiTheme="minorEastAsia"/>
                <w:sz w:val="18"/>
                <w:szCs w:val="18"/>
              </w:rPr>
              <w:t>s-OICC委員会</w:t>
            </w:r>
            <w:r w:rsidRPr="00B66774">
              <w:rPr>
                <w:rFonts w:asciiTheme="minorEastAsia" w:eastAsiaTheme="minorEastAsia" w:hAnsiTheme="minorEastAsia" w:hint="eastAsia"/>
                <w:sz w:val="18"/>
                <w:szCs w:val="18"/>
              </w:rPr>
              <w:t>」（年4回）</w:t>
            </w:r>
            <w:r w:rsidRPr="00B66774">
              <w:rPr>
                <w:rFonts w:asciiTheme="minorEastAsia" w:eastAsiaTheme="minorEastAsia" w:hAnsiTheme="minorEastAsia"/>
                <w:sz w:val="18"/>
                <w:szCs w:val="18"/>
              </w:rPr>
              <w:t>を</w:t>
            </w:r>
            <w:r w:rsidRPr="00B66774">
              <w:rPr>
                <w:rFonts w:asciiTheme="minorEastAsia" w:eastAsiaTheme="minorEastAsia" w:hAnsiTheme="minorEastAsia" w:hint="eastAsia"/>
                <w:sz w:val="18"/>
                <w:szCs w:val="18"/>
              </w:rPr>
              <w:t>開催し、アンケートの集約結果を報告するとともに、対策の方向性などについて議論しました。また同日開催した「e</w:t>
            </w:r>
            <w:r w:rsidRPr="00B66774">
              <w:rPr>
                <w:rFonts w:asciiTheme="minorEastAsia" w:eastAsiaTheme="minorEastAsia" w:hAnsiTheme="minorEastAsia"/>
                <w:sz w:val="18"/>
                <w:szCs w:val="18"/>
              </w:rPr>
              <w:t>-OICC委員会</w:t>
            </w:r>
            <w:r w:rsidRPr="00B66774">
              <w:rPr>
                <w:rFonts w:asciiTheme="minorEastAsia" w:eastAsiaTheme="minorEastAsia" w:hAnsiTheme="minorEastAsia" w:hint="eastAsia"/>
                <w:sz w:val="18"/>
                <w:szCs w:val="18"/>
              </w:rPr>
              <w:t>」（年4回）ではSNSの運用及び20周年を機に実施するリニューアルの概要について報告した。</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11/4、「s-OICC委員会」を開催し、アンケートの集約結果を報告するとともに、対策の方向性などについて議論しました。また同日開催した「e-OICC委員会」では7月に開始した公式SNSの経過報告、館内ATM新設、及び20周年を機に実施するリニューアルの進捗状況について報告した。</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〇10/8、当社社員にパートナー会社を加えたOICCパトロール隊を編成し、修繕箇所や改善箇所の抽出を行った（3月も実施予定）。</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◯時代の流れに乗るべく、お客様からの声が多い館内壁コンセントのUSB併設を実施した。</w:t>
            </w:r>
          </w:p>
          <w:p w:rsidR="00B66774" w:rsidRPr="00B66774" w:rsidRDefault="00B66774" w:rsidP="00B66774">
            <w:pPr>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◯利用者（主催者・来場者）サービスの向上、満足度を高めるための取組み</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・利用者満足度調査（アンケート）に寄せられた意見について、社内会議で検討の上、優先度の高いものから直ちに実施している。</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・お客様満足度向上等の観点から、社員による業務改善提案制度を設け、採用された提案については実現に向けた取組みを実施している。</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・G20サミット関連催事時において当社として社員による全館検索を毎日2回行い、ごみや汚れ、傷等のチェックを行い、不快感を与えない様細心の注意を払った。</w:t>
            </w:r>
          </w:p>
          <w:p w:rsidR="00B66774" w:rsidRPr="00B66774" w:rsidRDefault="00B66774" w:rsidP="00B66774">
            <w:pPr>
              <w:ind w:left="159" w:hangingChars="100" w:hanging="159"/>
              <w:rPr>
                <w:rFonts w:asciiTheme="minorEastAsia" w:eastAsiaTheme="minorEastAsia" w:hAnsiTheme="minorEastAsia"/>
                <w:sz w:val="18"/>
                <w:szCs w:val="18"/>
              </w:rPr>
            </w:pPr>
          </w:p>
          <w:p w:rsidR="00B66774" w:rsidRPr="00B66774" w:rsidRDefault="00B66774" w:rsidP="00B66774">
            <w:pPr>
              <w:ind w:leftChars="13" w:left="25"/>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◯飲食、物販、ケータリングなどのサービス事業の取組み</w:t>
            </w:r>
          </w:p>
          <w:p w:rsidR="00B66774" w:rsidRPr="00B66774" w:rsidRDefault="00B66774" w:rsidP="00B66774">
            <w:pPr>
              <w:ind w:leftChars="13" w:left="25"/>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・自動販売機</w:t>
            </w:r>
          </w:p>
          <w:p w:rsidR="00B66774" w:rsidRPr="00B66774" w:rsidRDefault="00B66774" w:rsidP="00B66774">
            <w:pPr>
              <w:ind w:leftChars="113" w:left="214"/>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事業者を公募により選定（4月スタート）、直接当社が飲料販売事業者と契約した。一社契約による規模のメリットを活かし商品の補充を頻繁に実施。売切れ状態を極力少なくさせた。</w:t>
            </w:r>
          </w:p>
          <w:p w:rsidR="00B66774" w:rsidRPr="00B66774" w:rsidRDefault="00B66774" w:rsidP="00B66774">
            <w:pPr>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・飲食（館内飲食施設）、ケータリング</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事業者を公募し8月からスタート。新たなコンセプト（12階－絶好なロケーションでの上質な食事の提供、5階－コストパフォーマンスに優れた食事をスピーディに　等）で事業展開されている。</w:t>
            </w:r>
          </w:p>
          <w:p w:rsidR="00B66774" w:rsidRPr="00B66774" w:rsidRDefault="00B66774" w:rsidP="00B66774">
            <w:pPr>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・飲食（弁当）</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　事業者を公募により複数社選定</w:t>
            </w:r>
            <w:r w:rsidRPr="00AE17E6">
              <w:rPr>
                <w:rFonts w:asciiTheme="minorEastAsia" w:eastAsiaTheme="minorEastAsia" w:hAnsiTheme="minorEastAsia" w:hint="eastAsia"/>
                <w:sz w:val="18"/>
                <w:szCs w:val="18"/>
              </w:rPr>
              <w:t>（</w:t>
            </w:r>
            <w:r w:rsidR="00CA72BE" w:rsidRPr="00AE17E6">
              <w:rPr>
                <w:rFonts w:asciiTheme="minorEastAsia" w:eastAsiaTheme="minorEastAsia" w:hAnsiTheme="minorEastAsia" w:hint="eastAsia"/>
                <w:sz w:val="18"/>
                <w:szCs w:val="18"/>
              </w:rPr>
              <w:t>１</w:t>
            </w:r>
            <w:r w:rsidRPr="00AE17E6">
              <w:rPr>
                <w:rFonts w:asciiTheme="minorEastAsia" w:eastAsiaTheme="minorEastAsia" w:hAnsiTheme="minorEastAsia" w:hint="eastAsia"/>
                <w:sz w:val="18"/>
                <w:szCs w:val="18"/>
              </w:rPr>
              <w:t>月スタート）</w:t>
            </w:r>
            <w:r w:rsidRPr="00B66774">
              <w:rPr>
                <w:rFonts w:asciiTheme="minorEastAsia" w:eastAsiaTheme="minorEastAsia" w:hAnsiTheme="minorEastAsia" w:hint="eastAsia"/>
                <w:sz w:val="18"/>
                <w:szCs w:val="18"/>
              </w:rPr>
              <w:t>。利用者のニーズにできるだけお答えする。</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・物販</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　コンビニを含め、事業展開の方法等について検討を進めており、実施に向け準備しているところ。</w:t>
            </w:r>
          </w:p>
          <w:p w:rsidR="00B66774" w:rsidRPr="00B66774" w:rsidRDefault="00B66774" w:rsidP="00B66774">
            <w:pPr>
              <w:ind w:firstLineChars="100" w:firstLine="159"/>
              <w:rPr>
                <w:rFonts w:asciiTheme="minorEastAsia" w:eastAsiaTheme="minorEastAsia" w:hAnsiTheme="minorEastAsia"/>
                <w:sz w:val="18"/>
                <w:szCs w:val="18"/>
              </w:rPr>
            </w:pP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◯「キテ・ミテ中之島2019」ほか</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5/18～6/16の期間、京阪ホールディングス㈱と中之島高速鉄道㈱が主催するアートイベント「キテ・ミテ中之島2019」を共催し、館内にアート作品を展示した。また、6/2には、当社が親子で「グランキューブ大阪」探検ツアー～みんなでつくろうゲンキflag(旗)！～と題し、小学生の親子を対象に、会議場の探検ツアーと共に、1階プラザステージではミニコンサート及び旗の制作やお絵かきをするワークショップを主催し、43名の参加があり、参加者からは好評を得た。</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5/31大手前大学へ当社社員による出張授業を行いMICEビジネスへの関心を喚起し活発な質疑応答がなされた。8/4「グランキューブ探検ツアー」を実施するとともに、市民団体「声フェス地鎮」と共催でトークイベントや、『あかりのアート』をつくろうPart1&amp;</w:t>
            </w:r>
            <w:r w:rsidRPr="00B66774">
              <w:rPr>
                <w:rFonts w:asciiTheme="minorEastAsia" w:eastAsiaTheme="minorEastAsia" w:hAnsiTheme="minorEastAsia"/>
                <w:sz w:val="18"/>
                <w:szCs w:val="18"/>
              </w:rPr>
              <w:t>Part2</w:t>
            </w:r>
            <w:r w:rsidRPr="00B66774">
              <w:rPr>
                <w:rFonts w:asciiTheme="minorEastAsia" w:eastAsiaTheme="minorEastAsia" w:hAnsiTheme="minorEastAsia" w:hint="eastAsia"/>
                <w:sz w:val="18"/>
                <w:szCs w:val="18"/>
              </w:rPr>
              <w:t>を開催（8/4、8/6）し、制作した灯篭は館内展示、その後は精霊流しに使用した。</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〇ＳＮＳの運用</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7月から新たな広報ツールとしてTwitter及びInstagramを開始し、当会議場の情報提供はもとより、開催催事のPRなども行っている。</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　フォロワー数　Twitter　300人　Instagram133人</w:t>
            </w:r>
          </w:p>
          <w:p w:rsidR="0043612C" w:rsidRDefault="000851B4" w:rsidP="00B66774">
            <w:pPr>
              <w:jc w:val="left"/>
              <w:rPr>
                <w:rFonts w:asciiTheme="minorEastAsia" w:eastAsiaTheme="minorEastAsia" w:hAnsiTheme="minorEastAsia"/>
                <w:sz w:val="18"/>
                <w:szCs w:val="18"/>
              </w:rPr>
            </w:pPr>
            <w:r>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87936" behindDoc="0" locked="0" layoutInCell="1" allowOverlap="1">
                      <wp:simplePos x="0" y="0"/>
                      <wp:positionH relativeFrom="column">
                        <wp:posOffset>-4593590</wp:posOffset>
                      </wp:positionH>
                      <wp:positionV relativeFrom="paragraph">
                        <wp:posOffset>378460</wp:posOffset>
                      </wp:positionV>
                      <wp:extent cx="13649325" cy="0"/>
                      <wp:effectExtent l="0" t="0" r="28575" b="19050"/>
                      <wp:wrapNone/>
                      <wp:docPr id="22" name="直線コネクタ 22"/>
                      <wp:cNvGraphicFramePr/>
                      <a:graphic xmlns:a="http://schemas.openxmlformats.org/drawingml/2006/main">
                        <a:graphicData uri="http://schemas.microsoft.com/office/word/2010/wordprocessingShape">
                          <wps:wsp>
                            <wps:cNvCnPr/>
                            <wps:spPr>
                              <a:xfrm flipV="1">
                                <a:off x="0" y="0"/>
                                <a:ext cx="136493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2F8B8" id="直線コネクタ 22"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7pt,29.8pt" to="713.0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" strokecolor="black [3040]" strokeweight=".5pt"/>
                  </w:pict>
                </mc:Fallback>
              </mc:AlternateContent>
            </w:r>
          </w:p>
          <w:p w:rsidR="0043612C" w:rsidRDefault="0043612C" w:rsidP="00B66774">
            <w:pPr>
              <w:jc w:val="left"/>
              <w:rPr>
                <w:rFonts w:asciiTheme="minorEastAsia" w:eastAsiaTheme="minorEastAsia" w:hAnsiTheme="minorEastAsia"/>
                <w:sz w:val="18"/>
                <w:szCs w:val="18"/>
              </w:rPr>
            </w:pPr>
          </w:p>
          <w:p w:rsidR="00B66774" w:rsidRPr="00B66774" w:rsidRDefault="00B66774" w:rsidP="00B66774">
            <w:pPr>
              <w:jc w:val="left"/>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◯「ＧＲＡＮＤＣＵＢＥ ＰＲＥＳＳ」の発行</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四半期ごとに発行する広報誌を「グランキューブ便り」から「ＧＲＡＮＤＣＵＢＥ　ＰＲＥＳＳ」に改めるとともに内容も一新し、当社の目標である「アジア有数の都市型ＭＩＣＥ施設」にふさわしい広報誌とすべく、当施設や当社のブランディング、イベントレポート、中之島の施設や企業の紹介及びコラボ等の企画を通じ施設の魅力を発信。</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◯建物模型の展示</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館内1Fに大阪国際会議場の模型を設置、建築物的観点からも来館者にとって親しみやすい空間を創出</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◯建物壁面ライトアップの実施</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　季節感を演出する外壁ライトアップ、クリスマスツリーの設置を実施予定、光の饗宴へ貢献</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〇</w:t>
            </w:r>
            <w:r w:rsidRPr="00B66774">
              <w:rPr>
                <w:rFonts w:asciiTheme="minorEastAsia" w:eastAsiaTheme="minorEastAsia" w:hAnsiTheme="minorEastAsia"/>
                <w:sz w:val="18"/>
                <w:szCs w:val="18"/>
              </w:rPr>
              <w:t>10/24</w:t>
            </w:r>
            <w:r w:rsidRPr="00B66774">
              <w:rPr>
                <w:rFonts w:asciiTheme="minorEastAsia" w:eastAsiaTheme="minorEastAsia" w:hAnsiTheme="minorEastAsia" w:hint="eastAsia"/>
                <w:sz w:val="18"/>
                <w:szCs w:val="18"/>
              </w:rPr>
              <w:t>～</w:t>
            </w:r>
            <w:r w:rsidRPr="00B66774">
              <w:rPr>
                <w:rFonts w:asciiTheme="minorEastAsia" w:eastAsiaTheme="minorEastAsia" w:hAnsiTheme="minorEastAsia"/>
                <w:sz w:val="18"/>
                <w:szCs w:val="18"/>
              </w:rPr>
              <w:t>27</w:t>
            </w:r>
            <w:r w:rsidRPr="00B66774">
              <w:rPr>
                <w:rFonts w:asciiTheme="minorEastAsia" w:eastAsiaTheme="minorEastAsia" w:hAnsiTheme="minorEastAsia" w:hint="eastAsia"/>
                <w:sz w:val="18"/>
                <w:szCs w:val="18"/>
              </w:rPr>
              <w:t>「ツーリズム</w:t>
            </w:r>
            <w:r w:rsidRPr="00B66774">
              <w:rPr>
                <w:rFonts w:asciiTheme="minorEastAsia" w:eastAsiaTheme="minorEastAsia" w:hAnsiTheme="minorEastAsia"/>
                <w:sz w:val="18"/>
                <w:szCs w:val="18"/>
              </w:rPr>
              <w:t>EXPO</w:t>
            </w:r>
            <w:r w:rsidRPr="00B66774">
              <w:rPr>
                <w:rFonts w:asciiTheme="minorEastAsia" w:eastAsiaTheme="minorEastAsia" w:hAnsiTheme="minorEastAsia" w:hint="eastAsia"/>
                <w:sz w:val="18"/>
                <w:szCs w:val="18"/>
              </w:rPr>
              <w:t>ジャパン</w:t>
            </w:r>
            <w:r w:rsidRPr="00B66774">
              <w:rPr>
                <w:rFonts w:asciiTheme="minorEastAsia" w:eastAsiaTheme="minorEastAsia" w:hAnsiTheme="minorEastAsia"/>
                <w:sz w:val="18"/>
                <w:szCs w:val="18"/>
              </w:rPr>
              <w:t>2019</w:t>
            </w:r>
            <w:r w:rsidRPr="00B66774">
              <w:rPr>
                <w:rFonts w:asciiTheme="minorEastAsia" w:eastAsiaTheme="minorEastAsia" w:hAnsiTheme="minorEastAsia" w:hint="eastAsia"/>
                <w:sz w:val="18"/>
                <w:szCs w:val="18"/>
              </w:rPr>
              <w:t>」、</w:t>
            </w:r>
            <w:r w:rsidRPr="00B66774">
              <w:rPr>
                <w:rFonts w:asciiTheme="minorEastAsia" w:eastAsiaTheme="minorEastAsia" w:hAnsiTheme="minorEastAsia"/>
                <w:sz w:val="18"/>
                <w:szCs w:val="18"/>
              </w:rPr>
              <w:t>12/2</w:t>
            </w:r>
            <w:r w:rsidRPr="00B66774">
              <w:rPr>
                <w:rFonts w:asciiTheme="minorEastAsia" w:eastAsiaTheme="minorEastAsia" w:hAnsiTheme="minorEastAsia" w:hint="eastAsia"/>
                <w:sz w:val="18"/>
                <w:szCs w:val="18"/>
              </w:rPr>
              <w:t>大阪</w:t>
            </w:r>
            <w:r w:rsidRPr="00B66774">
              <w:rPr>
                <w:rFonts w:asciiTheme="minorEastAsia" w:eastAsiaTheme="minorEastAsia" w:hAnsiTheme="minorEastAsia"/>
                <w:sz w:val="18"/>
                <w:szCs w:val="18"/>
              </w:rPr>
              <w:t>MICE</w:t>
            </w:r>
            <w:r w:rsidRPr="00B66774">
              <w:rPr>
                <w:rFonts w:asciiTheme="minorEastAsia" w:eastAsiaTheme="minorEastAsia" w:hAnsiTheme="minorEastAsia" w:hint="eastAsia"/>
                <w:sz w:val="18"/>
                <w:szCs w:val="18"/>
              </w:rPr>
              <w:t>ディスティネーションショーケース施設をＰＲするとともに誘致促進を図る。</w:t>
            </w:r>
          </w:p>
          <w:p w:rsidR="00B66774" w:rsidRPr="00B66774" w:rsidRDefault="00B66774" w:rsidP="00B66774">
            <w:pPr>
              <w:ind w:left="159" w:hangingChars="100" w:hanging="159"/>
              <w:rPr>
                <w:rFonts w:asciiTheme="minorEastAsia" w:eastAsiaTheme="minorEastAsia" w:hAnsiTheme="minorEastAsia" w:cs="ＭＳ 明朝"/>
                <w:sz w:val="18"/>
                <w:szCs w:val="18"/>
              </w:rPr>
            </w:pPr>
            <w:r w:rsidRPr="00B66774">
              <w:rPr>
                <w:rFonts w:asciiTheme="minorEastAsia" w:eastAsiaTheme="minorEastAsia" w:hAnsiTheme="minorEastAsia" w:hint="eastAsia"/>
                <w:sz w:val="18"/>
                <w:szCs w:val="18"/>
              </w:rPr>
              <w:t>〇</w:t>
            </w:r>
            <w:r w:rsidRPr="00B66774">
              <w:rPr>
                <w:rFonts w:asciiTheme="minorEastAsia" w:eastAsiaTheme="minorEastAsia" w:hAnsiTheme="minorEastAsia" w:cs="ＭＳ 明朝" w:hint="eastAsia"/>
                <w:sz w:val="18"/>
                <w:szCs w:val="18"/>
              </w:rPr>
              <w:t>2025年の大阪・関西万博を見据えて在阪の各機関へ当会議場共催という形で国際シンポジウムを誘致。</w:t>
            </w:r>
          </w:p>
          <w:p w:rsidR="00B66774" w:rsidRDefault="00B66774" w:rsidP="007318F1">
            <w:pPr>
              <w:ind w:leftChars="100" w:left="189"/>
              <w:rPr>
                <w:rFonts w:asciiTheme="minorEastAsia" w:eastAsiaTheme="minorEastAsia" w:hAnsiTheme="minorEastAsia" w:cs="ＭＳ 明朝"/>
                <w:sz w:val="18"/>
                <w:szCs w:val="18"/>
              </w:rPr>
            </w:pPr>
            <w:r w:rsidRPr="00B66774">
              <w:rPr>
                <w:rFonts w:asciiTheme="minorEastAsia" w:eastAsiaTheme="minorEastAsia" w:hAnsiTheme="minorEastAsia" w:cs="ＭＳ 明朝" w:hint="eastAsia"/>
                <w:sz w:val="18"/>
                <w:szCs w:val="18"/>
              </w:rPr>
              <w:t>11/1Society5.0に関する国際シンポジウム、12/9大阪・関西万博に関する国際シンポジウムを実施した。</w:t>
            </w:r>
          </w:p>
          <w:p w:rsidR="0043612C" w:rsidRPr="00B66774" w:rsidRDefault="0043612C" w:rsidP="007318F1">
            <w:pPr>
              <w:ind w:leftChars="100" w:left="189"/>
              <w:rPr>
                <w:rFonts w:asciiTheme="minorEastAsia" w:eastAsiaTheme="minorEastAsia" w:hAnsiTheme="minorEastAsia"/>
                <w:sz w:val="18"/>
                <w:szCs w:val="18"/>
              </w:rPr>
            </w:pPr>
          </w:p>
        </w:tc>
        <w:tc>
          <w:tcPr>
            <w:tcW w:w="87" w:type="pct"/>
            <w:tcBorders>
              <w:top w:val="single" w:sz="4" w:space="0" w:color="auto"/>
              <w:bottom w:val="nil"/>
            </w:tcBorders>
          </w:tcPr>
          <w:p w:rsidR="00B66774" w:rsidRDefault="00F408B6" w:rsidP="00B6677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F408B6" w:rsidRDefault="00F408B6"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43612C" w:rsidRDefault="0043612C"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B6677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Pr="0072686F" w:rsidRDefault="00D41954" w:rsidP="00B66774">
            <w:pPr>
              <w:jc w:val="center"/>
              <w:rPr>
                <w:rFonts w:asciiTheme="minorEastAsia" w:eastAsiaTheme="minorEastAsia" w:hAnsiTheme="minorEastAsia"/>
                <w:color w:val="000000" w:themeColor="text1"/>
              </w:rPr>
            </w:pPr>
          </w:p>
        </w:tc>
        <w:tc>
          <w:tcPr>
            <w:tcW w:w="719" w:type="pct"/>
            <w:tcBorders>
              <w:top w:val="single" w:sz="4" w:space="0" w:color="auto"/>
              <w:bottom w:val="nil"/>
            </w:tcBorders>
          </w:tcPr>
          <w:p w:rsidR="00B66774" w:rsidRPr="000176C1" w:rsidRDefault="000176C1" w:rsidP="00B6677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rPr>
              <w:t xml:space="preserve">　</w:t>
            </w:r>
            <w:r w:rsidRPr="000176C1">
              <w:rPr>
                <w:rFonts w:asciiTheme="minorEastAsia" w:eastAsiaTheme="minorEastAsia" w:hAnsiTheme="minorEastAsia" w:hint="eastAsia"/>
                <w:color w:val="000000" w:themeColor="text1"/>
                <w:sz w:val="20"/>
                <w:szCs w:val="20"/>
              </w:rPr>
              <w:t>利用者（主催者・来場者）から寄せられた意見や要望の内容を反映させたサービスを取り入れるなど、利用者の満足度向上に向けた取組みを進めている。</w:t>
            </w:r>
          </w:p>
          <w:p w:rsidR="000176C1" w:rsidRDefault="000176C1" w:rsidP="00B6677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rsidR="000176C1" w:rsidRPr="000176C1" w:rsidRDefault="000176C1"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Pr="000176C1" w:rsidRDefault="007C0AF3" w:rsidP="007C0AF3">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飲食、物販、ケータリングのサービスが行われている。引き続き、利用者の</w:t>
            </w:r>
            <w:r w:rsidR="0093025F" w:rsidRPr="000176C1">
              <w:rPr>
                <w:rFonts w:asciiTheme="minorEastAsia" w:eastAsiaTheme="minorEastAsia" w:hAnsiTheme="minorEastAsia" w:hint="eastAsia"/>
                <w:color w:val="000000" w:themeColor="text1"/>
                <w:sz w:val="20"/>
                <w:szCs w:val="20"/>
              </w:rPr>
              <w:t>ニーズ</w:t>
            </w:r>
            <w:r w:rsidR="0075381C">
              <w:rPr>
                <w:rFonts w:asciiTheme="minorEastAsia" w:eastAsiaTheme="minorEastAsia" w:hAnsiTheme="minorEastAsia" w:hint="eastAsia"/>
                <w:color w:val="000000" w:themeColor="text1"/>
                <w:sz w:val="20"/>
                <w:szCs w:val="20"/>
              </w:rPr>
              <w:t>について</w:t>
            </w:r>
            <w:r>
              <w:rPr>
                <w:rFonts w:asciiTheme="minorEastAsia" w:eastAsiaTheme="minorEastAsia" w:hAnsiTheme="minorEastAsia" w:hint="eastAsia"/>
                <w:color w:val="000000" w:themeColor="text1"/>
                <w:sz w:val="20"/>
                <w:szCs w:val="20"/>
              </w:rPr>
              <w:t>積極的に対応いただきたい</w:t>
            </w:r>
            <w:r w:rsidR="0093025F" w:rsidRPr="000176C1">
              <w:rPr>
                <w:rFonts w:asciiTheme="minorEastAsia" w:eastAsiaTheme="minorEastAsia" w:hAnsiTheme="minorEastAsia" w:hint="eastAsia"/>
                <w:color w:val="000000" w:themeColor="text1"/>
                <w:sz w:val="20"/>
                <w:szCs w:val="20"/>
              </w:rPr>
              <w:t>。</w:t>
            </w:r>
          </w:p>
          <w:p w:rsidR="0093025F" w:rsidRPr="00BC4821" w:rsidRDefault="00131E0F" w:rsidP="00B66774">
            <w:pPr>
              <w:rPr>
                <w:rFonts w:asciiTheme="minorEastAsia" w:eastAsiaTheme="minorEastAsia" w:hAnsiTheme="minorEastAsia"/>
                <w:sz w:val="20"/>
                <w:szCs w:val="20"/>
              </w:rPr>
            </w:pPr>
            <w:r>
              <w:rPr>
                <w:rFonts w:asciiTheme="minorEastAsia" w:eastAsiaTheme="minorEastAsia" w:hAnsiTheme="minorEastAsia" w:hint="eastAsia"/>
                <w:color w:val="000000" w:themeColor="text1"/>
              </w:rPr>
              <w:t xml:space="preserve">　</w:t>
            </w:r>
            <w:r w:rsidRPr="00BC4821">
              <w:rPr>
                <w:rFonts w:asciiTheme="minorEastAsia" w:eastAsiaTheme="minorEastAsia" w:hAnsiTheme="minorEastAsia" w:hint="eastAsia"/>
                <w:sz w:val="20"/>
                <w:szCs w:val="20"/>
              </w:rPr>
              <w:t>弁当の直販事業については、</w:t>
            </w:r>
            <w:r w:rsidR="00BC0E41" w:rsidRPr="00BC4821">
              <w:rPr>
                <w:rFonts w:asciiTheme="minorEastAsia" w:eastAsiaTheme="minorEastAsia" w:hAnsiTheme="minorEastAsia" w:hint="eastAsia"/>
                <w:sz w:val="20"/>
                <w:szCs w:val="20"/>
              </w:rPr>
              <w:t>10月スタート予定のところ、</w:t>
            </w:r>
            <w:r w:rsidR="007263FD" w:rsidRPr="00BC4821">
              <w:rPr>
                <w:rFonts w:asciiTheme="minorEastAsia" w:eastAsiaTheme="minorEastAsia" w:hAnsiTheme="minorEastAsia" w:hint="eastAsia"/>
                <w:sz w:val="20"/>
                <w:szCs w:val="20"/>
              </w:rPr>
              <w:t>事業者選定が</w:t>
            </w:r>
            <w:r w:rsidR="007D7D7E">
              <w:rPr>
                <w:rFonts w:asciiTheme="minorEastAsia" w:eastAsiaTheme="minorEastAsia" w:hAnsiTheme="minorEastAsia" w:hint="eastAsia"/>
                <w:sz w:val="20"/>
                <w:szCs w:val="20"/>
              </w:rPr>
              <w:t>遅れ</w:t>
            </w:r>
            <w:r w:rsidR="007263FD" w:rsidRPr="00BC4821">
              <w:rPr>
                <w:rFonts w:asciiTheme="minorEastAsia" w:eastAsiaTheme="minorEastAsia" w:hAnsiTheme="minorEastAsia" w:hint="eastAsia"/>
                <w:sz w:val="20"/>
                <w:szCs w:val="20"/>
              </w:rPr>
              <w:t>、受注体制が整った</w:t>
            </w:r>
            <w:r w:rsidR="00BC0E41" w:rsidRPr="00BC4821">
              <w:rPr>
                <w:rFonts w:asciiTheme="minorEastAsia" w:eastAsiaTheme="minorEastAsia" w:hAnsiTheme="minorEastAsia" w:hint="eastAsia"/>
                <w:sz w:val="20"/>
                <w:szCs w:val="20"/>
              </w:rPr>
              <w:t>のが１月であった。</w:t>
            </w:r>
            <w:r w:rsidR="00EA0FAB" w:rsidRPr="00BC4821">
              <w:rPr>
                <w:rFonts w:asciiTheme="minorEastAsia" w:eastAsiaTheme="minorEastAsia" w:hAnsiTheme="minorEastAsia" w:hint="eastAsia"/>
                <w:sz w:val="20"/>
                <w:szCs w:val="20"/>
              </w:rPr>
              <w:t>今後、収益の柱となるよう、取り組みを進められたい。</w:t>
            </w: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Pr="007263FD" w:rsidRDefault="007C0AF3" w:rsidP="00B66774">
            <w:pPr>
              <w:rPr>
                <w:rFonts w:asciiTheme="minorEastAsia" w:eastAsiaTheme="minorEastAsia" w:hAnsiTheme="minorEastAsia"/>
                <w:color w:val="000000" w:themeColor="text1"/>
              </w:rPr>
            </w:pPr>
          </w:p>
          <w:p w:rsidR="007C0AF3" w:rsidRDefault="000176C1" w:rsidP="0039488E">
            <w:pPr>
              <w:ind w:firstLineChars="100" w:firstLine="179"/>
              <w:rPr>
                <w:rFonts w:asciiTheme="minorEastAsia" w:eastAsiaTheme="minorEastAsia" w:hAnsiTheme="minorEastAsia"/>
                <w:color w:val="000000" w:themeColor="text1"/>
                <w:sz w:val="20"/>
                <w:szCs w:val="20"/>
              </w:rPr>
            </w:pPr>
            <w:r w:rsidRPr="000176C1">
              <w:rPr>
                <w:rFonts w:asciiTheme="minorEastAsia" w:eastAsiaTheme="minorEastAsia" w:hAnsiTheme="minorEastAsia" w:hint="eastAsia"/>
                <w:color w:val="000000" w:themeColor="text1"/>
                <w:sz w:val="20"/>
                <w:szCs w:val="20"/>
              </w:rPr>
              <w:t>施設</w:t>
            </w:r>
            <w:r w:rsidR="0039488E">
              <w:rPr>
                <w:rFonts w:asciiTheme="minorEastAsia" w:eastAsiaTheme="minorEastAsia" w:hAnsiTheme="minorEastAsia" w:hint="eastAsia"/>
                <w:color w:val="000000" w:themeColor="text1"/>
                <w:sz w:val="20"/>
                <w:szCs w:val="20"/>
              </w:rPr>
              <w:t>のＰＲのため、</w:t>
            </w:r>
            <w:r w:rsidR="007C0AF3">
              <w:rPr>
                <w:rFonts w:asciiTheme="minorEastAsia" w:eastAsiaTheme="minorEastAsia" w:hAnsiTheme="minorEastAsia" w:hint="eastAsia"/>
                <w:color w:val="000000" w:themeColor="text1"/>
                <w:sz w:val="20"/>
                <w:szCs w:val="20"/>
              </w:rPr>
              <w:t>広報誌の内容を一新するとともにSNSの運用及び展示会への出展の取り組みを行っている。</w:t>
            </w:r>
            <w:r w:rsidR="00131E0F" w:rsidRPr="00BC4821">
              <w:rPr>
                <w:rFonts w:asciiTheme="minorEastAsia" w:eastAsiaTheme="minorEastAsia" w:hAnsiTheme="minorEastAsia" w:hint="eastAsia"/>
                <w:sz w:val="20"/>
                <w:szCs w:val="20"/>
              </w:rPr>
              <w:t>12</w:t>
            </w:r>
            <w:r w:rsidR="00131E0F" w:rsidRPr="00BC4821">
              <w:rPr>
                <w:rFonts w:asciiTheme="minorEastAsia" w:eastAsiaTheme="minorEastAsia" w:hAnsiTheme="minorEastAsia"/>
                <w:sz w:val="20"/>
                <w:szCs w:val="20"/>
              </w:rPr>
              <w:t>/</w:t>
            </w:r>
            <w:r w:rsidR="00131E0F" w:rsidRPr="00BC4821">
              <w:rPr>
                <w:rFonts w:asciiTheme="minorEastAsia" w:eastAsiaTheme="minorEastAsia" w:hAnsiTheme="minorEastAsia" w:hint="eastAsia"/>
                <w:sz w:val="20"/>
                <w:szCs w:val="20"/>
              </w:rPr>
              <w:t>9に実施された大阪・関西万博に関する国際シンポジウムは好事例であ</w:t>
            </w:r>
            <w:r w:rsidR="00EA0FAB" w:rsidRPr="00BC4821">
              <w:rPr>
                <w:rFonts w:asciiTheme="minorEastAsia" w:eastAsiaTheme="minorEastAsia" w:hAnsiTheme="minorEastAsia" w:hint="eastAsia"/>
                <w:sz w:val="20"/>
                <w:szCs w:val="20"/>
              </w:rPr>
              <w:t>る。</w:t>
            </w:r>
            <w:r w:rsidR="007C0AF3">
              <w:rPr>
                <w:rFonts w:asciiTheme="minorEastAsia" w:eastAsiaTheme="minorEastAsia" w:hAnsiTheme="minorEastAsia" w:hint="eastAsia"/>
                <w:color w:val="000000" w:themeColor="text1"/>
                <w:sz w:val="20"/>
                <w:szCs w:val="20"/>
              </w:rPr>
              <w:t>引き続き、施設の効果的なPR</w:t>
            </w:r>
            <w:r w:rsidR="00EA0FAB">
              <w:rPr>
                <w:rFonts w:asciiTheme="minorEastAsia" w:eastAsiaTheme="minorEastAsia" w:hAnsiTheme="minorEastAsia" w:hint="eastAsia"/>
                <w:color w:val="000000" w:themeColor="text1"/>
                <w:sz w:val="20"/>
                <w:szCs w:val="20"/>
              </w:rPr>
              <w:t>や自主事業の積極的な</w:t>
            </w:r>
            <w:r w:rsidR="007D7D7E">
              <w:rPr>
                <w:rFonts w:asciiTheme="minorEastAsia" w:eastAsiaTheme="minorEastAsia" w:hAnsiTheme="minorEastAsia" w:hint="eastAsia"/>
                <w:color w:val="000000" w:themeColor="text1"/>
                <w:sz w:val="20"/>
                <w:szCs w:val="20"/>
              </w:rPr>
              <w:t>実施</w:t>
            </w:r>
            <w:r w:rsidR="00EA0FAB">
              <w:rPr>
                <w:rFonts w:asciiTheme="minorEastAsia" w:eastAsiaTheme="minorEastAsia" w:hAnsiTheme="minorEastAsia" w:hint="eastAsia"/>
                <w:color w:val="000000" w:themeColor="text1"/>
                <w:sz w:val="20"/>
                <w:szCs w:val="20"/>
              </w:rPr>
              <w:t>に</w:t>
            </w:r>
            <w:r w:rsidR="007C0AF3">
              <w:rPr>
                <w:rFonts w:asciiTheme="minorEastAsia" w:eastAsiaTheme="minorEastAsia" w:hAnsiTheme="minorEastAsia" w:hint="eastAsia"/>
                <w:color w:val="000000" w:themeColor="text1"/>
                <w:sz w:val="20"/>
                <w:szCs w:val="20"/>
              </w:rPr>
              <w:t>努められたい。</w:t>
            </w:r>
          </w:p>
          <w:p w:rsidR="007C0AF3" w:rsidRPr="000176C1" w:rsidRDefault="007C0AF3" w:rsidP="007C0AF3">
            <w:pPr>
              <w:ind w:firstLineChars="100" w:firstLine="179"/>
              <w:rPr>
                <w:rFonts w:asciiTheme="minorEastAsia" w:eastAsiaTheme="minorEastAsia" w:hAnsiTheme="minorEastAsia"/>
                <w:color w:val="000000" w:themeColor="text1"/>
                <w:sz w:val="20"/>
                <w:szCs w:val="20"/>
              </w:rPr>
            </w:pPr>
            <w:r w:rsidRPr="000176C1">
              <w:rPr>
                <w:rFonts w:asciiTheme="minorEastAsia" w:eastAsiaTheme="minorEastAsia" w:hAnsiTheme="minorEastAsia" w:hint="eastAsia"/>
                <w:color w:val="000000" w:themeColor="text1"/>
                <w:sz w:val="20"/>
                <w:szCs w:val="20"/>
              </w:rPr>
              <w:t>駐車料金上限設定については、類似施設、周辺地域の駐車料金等を参考に本格導入に取り組まれたい。</w:t>
            </w:r>
          </w:p>
          <w:p w:rsidR="007C0AF3" w:rsidRPr="007C0AF3" w:rsidRDefault="007C0AF3" w:rsidP="004719F8">
            <w:pPr>
              <w:ind w:firstLineChars="100" w:firstLine="179"/>
              <w:rPr>
                <w:rFonts w:asciiTheme="minorEastAsia" w:eastAsiaTheme="minorEastAsia" w:hAnsiTheme="minorEastAsia"/>
                <w:color w:val="000000" w:themeColor="text1"/>
                <w:sz w:val="20"/>
                <w:szCs w:val="20"/>
              </w:rPr>
            </w:pPr>
          </w:p>
        </w:tc>
        <w:tc>
          <w:tcPr>
            <w:tcW w:w="82" w:type="pct"/>
            <w:tcBorders>
              <w:top w:val="single" w:sz="4" w:space="0" w:color="auto"/>
              <w:bottom w:val="nil"/>
            </w:tcBorders>
          </w:tcPr>
          <w:p w:rsidR="00B66774" w:rsidRPr="00131E0F" w:rsidRDefault="00131E0F" w:rsidP="00B66774">
            <w:pPr>
              <w:rPr>
                <w:rFonts w:asciiTheme="minorEastAsia" w:eastAsiaTheme="minorEastAsia" w:hAnsiTheme="minorEastAsia"/>
              </w:rPr>
            </w:pPr>
            <w:r w:rsidRPr="00131E0F">
              <w:rPr>
                <w:rFonts w:asciiTheme="minorEastAsia" w:eastAsiaTheme="minorEastAsia" w:hAnsiTheme="minorEastAsia" w:hint="eastAsia"/>
              </w:rPr>
              <w:t>A</w:t>
            </w: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Pr="00BC4821" w:rsidRDefault="00131E0F" w:rsidP="00B66774">
            <w:pPr>
              <w:rPr>
                <w:rFonts w:asciiTheme="minorEastAsia" w:eastAsiaTheme="minorEastAsia" w:hAnsiTheme="minorEastAsia"/>
              </w:rPr>
            </w:pPr>
            <w:r w:rsidRPr="00BC4821">
              <w:rPr>
                <w:rFonts w:asciiTheme="minorEastAsia" w:eastAsiaTheme="minorEastAsia" w:hAnsiTheme="minorEastAsia" w:hint="eastAsia"/>
              </w:rPr>
              <w:t>B</w:t>
            </w: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7C0AF3" w:rsidRPr="00BC4821" w:rsidRDefault="00131E0F" w:rsidP="00B66774">
            <w:pPr>
              <w:rPr>
                <w:rFonts w:asciiTheme="minorEastAsia" w:eastAsiaTheme="minorEastAsia" w:hAnsiTheme="minorEastAsia"/>
              </w:rPr>
            </w:pPr>
            <w:r w:rsidRPr="00BC4821">
              <w:rPr>
                <w:rFonts w:asciiTheme="minorEastAsia" w:eastAsiaTheme="minorEastAsia" w:hAnsiTheme="minorEastAsia" w:hint="eastAsia"/>
              </w:rPr>
              <w:t>A</w:t>
            </w:r>
          </w:p>
          <w:p w:rsidR="007C0AF3" w:rsidRDefault="007C0AF3"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Pr="0072686F" w:rsidRDefault="00146FCB" w:rsidP="00B66774">
            <w:pPr>
              <w:rPr>
                <w:rFonts w:asciiTheme="minorEastAsia" w:eastAsiaTheme="minorEastAsia" w:hAnsiTheme="minorEastAsia"/>
                <w:color w:val="000000" w:themeColor="text1"/>
              </w:rPr>
            </w:pPr>
          </w:p>
        </w:tc>
        <w:tc>
          <w:tcPr>
            <w:tcW w:w="746" w:type="pct"/>
            <w:tcBorders>
              <w:top w:val="single" w:sz="4" w:space="0" w:color="auto"/>
              <w:bottom w:val="nil"/>
              <w:right w:val="single" w:sz="4" w:space="0" w:color="000000" w:themeColor="text1"/>
            </w:tcBorders>
          </w:tcPr>
          <w:p w:rsidR="00B66774" w:rsidRDefault="00336D23" w:rsidP="00336D2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870847">
              <w:rPr>
                <w:rFonts w:asciiTheme="minorEastAsia" w:eastAsiaTheme="minorEastAsia" w:hAnsiTheme="minorEastAsia" w:hint="eastAsia"/>
                <w:color w:val="000000" w:themeColor="text1"/>
                <w:sz w:val="20"/>
                <w:szCs w:val="20"/>
              </w:rPr>
              <w:t>利用者の満足度の</w:t>
            </w:r>
            <w:r w:rsidR="00FB6FE7">
              <w:rPr>
                <w:rFonts w:asciiTheme="minorEastAsia" w:eastAsiaTheme="minorEastAsia" w:hAnsiTheme="minorEastAsia" w:hint="eastAsia"/>
                <w:color w:val="000000" w:themeColor="text1"/>
                <w:sz w:val="20"/>
                <w:szCs w:val="20"/>
              </w:rPr>
              <w:t>さら</w:t>
            </w:r>
            <w:r w:rsidR="00870847">
              <w:rPr>
                <w:rFonts w:asciiTheme="minorEastAsia" w:eastAsiaTheme="minorEastAsia" w:hAnsiTheme="minorEastAsia" w:hint="eastAsia"/>
                <w:color w:val="000000" w:themeColor="text1"/>
                <w:sz w:val="20"/>
                <w:szCs w:val="20"/>
              </w:rPr>
              <w:t>なる向上への取組みを進められたい。</w:t>
            </w: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Pr="006F1180" w:rsidRDefault="00336D23" w:rsidP="00EE1E9D">
            <w:pPr>
              <w:rPr>
                <w:rFonts w:asciiTheme="minorEastAsia" w:eastAsiaTheme="minorEastAsia" w:hAnsiTheme="minorEastAsia"/>
                <w:color w:val="FF0000"/>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Pr="00336D23" w:rsidRDefault="00EE1E9D" w:rsidP="00DE5777">
            <w:pPr>
              <w:rPr>
                <w:rFonts w:asciiTheme="minorEastAsia" w:eastAsiaTheme="minorEastAsia" w:hAnsiTheme="minorEastAsia"/>
                <w:color w:val="000000" w:themeColor="text1"/>
                <w:sz w:val="20"/>
                <w:szCs w:val="20"/>
              </w:rPr>
            </w:pPr>
            <w:r w:rsidRPr="00EE1E9D">
              <w:rPr>
                <w:rFonts w:asciiTheme="minorEastAsia" w:eastAsiaTheme="minorEastAsia" w:hAnsiTheme="minorEastAsia" w:hint="eastAsia"/>
                <w:color w:val="FF0000"/>
                <w:sz w:val="20"/>
                <w:szCs w:val="20"/>
              </w:rPr>
              <w:t xml:space="preserve">　</w:t>
            </w:r>
            <w:r w:rsidRPr="006A0D87">
              <w:rPr>
                <w:rFonts w:asciiTheme="minorEastAsia" w:eastAsiaTheme="minorEastAsia" w:hAnsiTheme="minorEastAsia" w:hint="eastAsia"/>
                <w:sz w:val="20"/>
                <w:szCs w:val="20"/>
              </w:rPr>
              <w:t>自主事業や施設を利用した共催事業を実施するなど、</w:t>
            </w:r>
            <w:r w:rsidR="00DE5777" w:rsidRPr="006A0D87">
              <w:rPr>
                <w:rFonts w:asciiTheme="minorEastAsia" w:eastAsiaTheme="minorEastAsia" w:hAnsiTheme="minorEastAsia" w:hint="eastAsia"/>
                <w:sz w:val="20"/>
                <w:szCs w:val="20"/>
              </w:rPr>
              <w:t>自らの</w:t>
            </w:r>
            <w:r w:rsidRPr="006A0D87">
              <w:rPr>
                <w:rFonts w:asciiTheme="minorEastAsia" w:eastAsiaTheme="minorEastAsia" w:hAnsiTheme="minorEastAsia" w:hint="eastAsia"/>
                <w:sz w:val="20"/>
                <w:szCs w:val="20"/>
              </w:rPr>
              <w:t>発信力の強化に努められたい。</w:t>
            </w:r>
          </w:p>
        </w:tc>
      </w:tr>
      <w:tr w:rsidR="0026505F" w:rsidRPr="0072686F" w:rsidTr="009B6C5B">
        <w:trPr>
          <w:trHeight w:val="8211"/>
        </w:trPr>
        <w:tc>
          <w:tcPr>
            <w:tcW w:w="165" w:type="pct"/>
            <w:vMerge w:val="restart"/>
            <w:tcBorders>
              <w:top w:val="nil"/>
              <w:bottom w:val="nil"/>
            </w:tcBorders>
            <w:shd w:val="clear" w:color="auto" w:fill="auto"/>
          </w:tcPr>
          <w:p w:rsidR="004B0151" w:rsidRPr="0072686F" w:rsidRDefault="0056332B" w:rsidP="004B0151">
            <w:pP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708416" behindDoc="0" locked="0" layoutInCell="1" allowOverlap="1">
                      <wp:simplePos x="0" y="0"/>
                      <wp:positionH relativeFrom="column">
                        <wp:posOffset>-50800</wp:posOffset>
                      </wp:positionH>
                      <wp:positionV relativeFrom="paragraph">
                        <wp:posOffset>-3290570</wp:posOffset>
                      </wp:positionV>
                      <wp:extent cx="428625" cy="0"/>
                      <wp:effectExtent l="0" t="0" r="28575" b="19050"/>
                      <wp:wrapNone/>
                      <wp:docPr id="36" name="直線コネクタ 36"/>
                      <wp:cNvGraphicFramePr/>
                      <a:graphic xmlns:a="http://schemas.openxmlformats.org/drawingml/2006/main">
                        <a:graphicData uri="http://schemas.microsoft.com/office/word/2010/wordprocessingShape">
                          <wps:wsp>
                            <wps:cNvCnPr/>
                            <wps:spPr>
                              <a:xfrm>
                                <a:off x="0" y="0"/>
                                <a:ext cx="4286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A63F6" id="直線コネクタ 36"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4pt,-259.1pt" to="29.75pt,-2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" strokecolor="black [3040]" strokeweight=".25pt"/>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251707392" behindDoc="0" locked="0" layoutInCell="1" allowOverlap="1">
                      <wp:simplePos x="0" y="0"/>
                      <wp:positionH relativeFrom="column">
                        <wp:posOffset>-50800</wp:posOffset>
                      </wp:positionH>
                      <wp:positionV relativeFrom="paragraph">
                        <wp:posOffset>5548630</wp:posOffset>
                      </wp:positionV>
                      <wp:extent cx="409575" cy="0"/>
                      <wp:effectExtent l="0" t="0" r="28575" b="19050"/>
                      <wp:wrapNone/>
                      <wp:docPr id="35" name="直線コネクタ 35"/>
                      <wp:cNvGraphicFramePr/>
                      <a:graphic xmlns:a="http://schemas.openxmlformats.org/drawingml/2006/main">
                        <a:graphicData uri="http://schemas.microsoft.com/office/word/2010/wordprocessingShape">
                          <wps:wsp>
                            <wps:cNvCnPr/>
                            <wps:spPr>
                              <a:xfrm>
                                <a:off x="0" y="0"/>
                                <a:ext cx="409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44598A" id="直線コネクタ 35"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4pt,436.9pt" to="28.25pt,4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" strokecolor="black [3040]"/>
                  </w:pict>
                </mc:Fallback>
              </mc:AlternateContent>
            </w:r>
          </w:p>
        </w:tc>
        <w:tc>
          <w:tcPr>
            <w:tcW w:w="440" w:type="pct"/>
            <w:tcBorders>
              <w:top w:val="single" w:sz="4" w:space="0" w:color="auto"/>
              <w:bottom w:val="single" w:sz="4" w:space="0" w:color="auto"/>
            </w:tcBorders>
            <w:vAlign w:val="center"/>
          </w:tcPr>
          <w:p w:rsidR="004B0151" w:rsidRPr="0072686F" w:rsidRDefault="004B0151" w:rsidP="004B0151">
            <w:pPr>
              <w:ind w:left="189" w:hangingChars="100" w:hanging="189"/>
              <w:jc w:val="left"/>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(5)機能向上のための取組内容</w:t>
            </w:r>
          </w:p>
        </w:tc>
        <w:tc>
          <w:tcPr>
            <w:tcW w:w="1056" w:type="pct"/>
            <w:tcBorders>
              <w:top w:val="single" w:sz="4" w:space="0" w:color="auto"/>
              <w:bottom w:val="single" w:sz="4" w:space="0" w:color="auto"/>
            </w:tcBorders>
          </w:tcPr>
          <w:p w:rsidR="004B0151" w:rsidRPr="0072686F" w:rsidRDefault="004B0151" w:rsidP="004B0151">
            <w:pPr>
              <w:rPr>
                <w:rFonts w:ascii="ＭＳ 明朝" w:eastAsia="ＭＳ 明朝" w:hAnsi="ＭＳ 明朝"/>
                <w:color w:val="000000" w:themeColor="text1"/>
                <w:sz w:val="18"/>
                <w:szCs w:val="18"/>
              </w:rPr>
            </w:pPr>
            <w:r w:rsidRPr="0072686F">
              <w:rPr>
                <w:rFonts w:ascii="ＭＳ 明朝" w:eastAsia="ＭＳ 明朝" w:hAnsi="ＭＳ 明朝" w:hint="eastAsia"/>
                <w:color w:val="000000" w:themeColor="text1"/>
                <w:sz w:val="18"/>
                <w:szCs w:val="18"/>
              </w:rPr>
              <w:t>〇　機能向上のための取組みが適切に実施されたか</w:t>
            </w:r>
          </w:p>
          <w:p w:rsidR="004B0151" w:rsidRPr="0072686F" w:rsidRDefault="004B0151" w:rsidP="004B0151">
            <w:pPr>
              <w:rPr>
                <w:rFonts w:asciiTheme="minorEastAsia" w:eastAsiaTheme="minorEastAsia" w:hAnsiTheme="minorEastAsia"/>
                <w:color w:val="000000" w:themeColor="text1"/>
                <w:sz w:val="18"/>
                <w:szCs w:val="18"/>
              </w:rPr>
            </w:pPr>
          </w:p>
        </w:tc>
        <w:tc>
          <w:tcPr>
            <w:tcW w:w="1705" w:type="pct"/>
            <w:tcBorders>
              <w:top w:val="single" w:sz="4" w:space="0" w:color="auto"/>
              <w:bottom w:val="single" w:sz="4" w:space="0" w:color="auto"/>
            </w:tcBorders>
          </w:tcPr>
          <w:p w:rsidR="000021F3" w:rsidRPr="0072686F" w:rsidRDefault="000021F3" w:rsidP="004B0151">
            <w:pPr>
              <w:ind w:left="159" w:hangingChars="100" w:hanging="159"/>
              <w:rPr>
                <w:rFonts w:ascii="ＭＳ 明朝" w:eastAsia="ＭＳ 明朝" w:hAnsi="ＭＳ 明朝"/>
                <w:color w:val="000000" w:themeColor="text1"/>
                <w:sz w:val="18"/>
                <w:szCs w:val="18"/>
              </w:rPr>
            </w:pPr>
            <w:r w:rsidRPr="0072686F">
              <w:rPr>
                <w:rFonts w:ascii="ＭＳ 明朝" w:eastAsia="ＭＳ 明朝" w:hAnsi="ＭＳ 明朝" w:hint="eastAsia"/>
                <w:color w:val="000000" w:themeColor="text1"/>
                <w:sz w:val="18"/>
                <w:szCs w:val="18"/>
              </w:rPr>
              <w:t>◯機能向上の取組み</w:t>
            </w:r>
          </w:p>
          <w:p w:rsidR="004B0151" w:rsidRPr="0072686F" w:rsidRDefault="004B0151" w:rsidP="004B0151">
            <w:pPr>
              <w:ind w:left="159" w:hangingChars="100" w:hanging="159"/>
              <w:rPr>
                <w:rFonts w:ascii="ＭＳ 明朝" w:eastAsia="ＭＳ 明朝" w:hAnsi="ＭＳ 明朝"/>
                <w:color w:val="000000" w:themeColor="text1"/>
                <w:sz w:val="18"/>
                <w:szCs w:val="18"/>
              </w:rPr>
            </w:pPr>
            <w:r w:rsidRPr="0072686F">
              <w:rPr>
                <w:rFonts w:ascii="ＭＳ 明朝" w:eastAsia="ＭＳ 明朝" w:hAnsi="ＭＳ 明朝" w:hint="eastAsia"/>
                <w:color w:val="000000" w:themeColor="text1"/>
                <w:sz w:val="18"/>
                <w:szCs w:val="18"/>
              </w:rPr>
              <w:t>・社内業務改善制度を設け社内より意見を募り、機能向上に繋がる改善策（機器増設・購入など）(10件)6件の実施を行った。(特別会議場照明スイッチ増設、事務所受付電話附近の照明設置等)</w:t>
            </w:r>
          </w:p>
          <w:p w:rsidR="004B0151" w:rsidRDefault="004B0151" w:rsidP="0013368D">
            <w:pPr>
              <w:ind w:left="159" w:hangingChars="100" w:hanging="159"/>
              <w:rPr>
                <w:rFonts w:ascii="ＭＳ 明朝" w:eastAsia="ＭＳ 明朝" w:hAnsi="ＭＳ 明朝"/>
                <w:color w:val="000000" w:themeColor="text1"/>
                <w:sz w:val="18"/>
                <w:szCs w:val="18"/>
              </w:rPr>
            </w:pPr>
            <w:r w:rsidRPr="0072686F">
              <w:rPr>
                <w:rFonts w:ascii="ＭＳ 明朝" w:eastAsia="ＭＳ 明朝" w:hAnsi="ＭＳ 明朝" w:hint="eastAsia"/>
                <w:color w:val="000000" w:themeColor="text1"/>
                <w:sz w:val="18"/>
                <w:szCs w:val="18"/>
              </w:rPr>
              <w:t>・2020年に開業20周年を迎えるに当たり、施設の出入口で、最も利用頻度の高い地下1階から2階までの3フロアーについてリニューアル工事を実施する。10月に設計施工業者を公募により決定し、年度末をめどに工事を進める。</w:t>
            </w:r>
          </w:p>
          <w:p w:rsidR="00146FCB" w:rsidRDefault="00146FCB" w:rsidP="0013368D">
            <w:pPr>
              <w:ind w:left="159" w:hangingChars="100" w:hanging="159"/>
              <w:rPr>
                <w:rFonts w:ascii="ＭＳ 明朝" w:eastAsia="ＭＳ 明朝" w:hAnsi="ＭＳ 明朝"/>
                <w:color w:val="000000" w:themeColor="text1"/>
                <w:sz w:val="18"/>
                <w:szCs w:val="18"/>
              </w:rPr>
            </w:pPr>
          </w:p>
          <w:p w:rsidR="00146FCB" w:rsidRPr="00856F1E" w:rsidRDefault="00146FCB" w:rsidP="00146FCB">
            <w:pPr>
              <w:ind w:leftChars="86" w:left="163"/>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機能を向上させるための設備投資の取組み（令和元年度予算　　１億円/年）</w:t>
            </w:r>
          </w:p>
          <w:p w:rsidR="00146FCB" w:rsidRDefault="00146FCB" w:rsidP="00146FCB">
            <w:pPr>
              <w:ind w:leftChars="86" w:left="163" w:right="840"/>
              <w:jc w:val="center"/>
              <w:rPr>
                <w:rFonts w:ascii="ＭＳ 明朝" w:eastAsia="ＭＳ 明朝" w:hAnsi="ＭＳ 明朝"/>
                <w:color w:val="000000" w:themeColor="text1"/>
                <w:sz w:val="18"/>
                <w:szCs w:val="18"/>
              </w:rPr>
            </w:pPr>
            <w:r w:rsidRPr="00856F1E">
              <w:rPr>
                <w:rFonts w:ascii="ＭＳ 明朝" w:eastAsia="ＭＳ 明朝" w:hAnsi="ＭＳ 明朝" w:cstheme="minorBidi" w:hint="eastAsia"/>
                <w:sz w:val="18"/>
                <w:szCs w:val="18"/>
              </w:rPr>
              <w:t xml:space="preserve">　　　　　　　　</w:t>
            </w:r>
            <w:r>
              <w:rPr>
                <w:rFonts w:ascii="ＭＳ 明朝" w:eastAsia="ＭＳ 明朝" w:hAnsi="ＭＳ 明朝" w:cstheme="minorBidi" w:hint="eastAsia"/>
                <w:sz w:val="18"/>
                <w:szCs w:val="18"/>
              </w:rPr>
              <w:t xml:space="preserve">　　　　　　　　　　　　　　　　　　　</w:t>
            </w:r>
            <w:r w:rsidRPr="00856F1E">
              <w:rPr>
                <w:rFonts w:ascii="ＭＳ 明朝" w:eastAsia="ＭＳ 明朝" w:hAnsi="ＭＳ 明朝" w:cstheme="minorBidi" w:hint="eastAsia"/>
                <w:sz w:val="18"/>
                <w:szCs w:val="18"/>
              </w:rPr>
              <w:t xml:space="preserve">　(単位：千円/消費抜き)</w:t>
            </w:r>
          </w:p>
          <w:tbl>
            <w:tblPr>
              <w:tblStyle w:val="a3"/>
              <w:tblW w:w="0" w:type="auto"/>
              <w:tblInd w:w="1" w:type="dxa"/>
              <w:tblLook w:val="04A0" w:firstRow="1" w:lastRow="0" w:firstColumn="1" w:lastColumn="0" w:noHBand="0" w:noVBand="1"/>
            </w:tblPr>
            <w:tblGrid>
              <w:gridCol w:w="533"/>
              <w:gridCol w:w="2266"/>
              <w:gridCol w:w="1275"/>
              <w:gridCol w:w="2835"/>
            </w:tblGrid>
            <w:tr w:rsidR="00146FCB" w:rsidRPr="00856F1E" w:rsidTr="008F3B07">
              <w:tc>
                <w:tcPr>
                  <w:tcW w:w="533" w:type="dxa"/>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No</w:t>
                  </w:r>
                </w:p>
              </w:tc>
              <w:tc>
                <w:tcPr>
                  <w:tcW w:w="2266"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件名</w:t>
                  </w:r>
                </w:p>
              </w:tc>
              <w:tc>
                <w:tcPr>
                  <w:tcW w:w="1275"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p>
              </w:tc>
              <w:tc>
                <w:tcPr>
                  <w:tcW w:w="2835"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備考</w:t>
                  </w:r>
                </w:p>
              </w:tc>
            </w:tr>
            <w:tr w:rsidR="00146FCB" w:rsidRPr="00856F1E" w:rsidTr="008F3B07">
              <w:trPr>
                <w:trHeight w:val="450"/>
              </w:trPr>
              <w:tc>
                <w:tcPr>
                  <w:tcW w:w="533" w:type="dxa"/>
                  <w:vMerge w:val="restart"/>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1</w:t>
                  </w:r>
                </w:p>
              </w:tc>
              <w:tc>
                <w:tcPr>
                  <w:tcW w:w="2266"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LGBT用トイレ整備（５階）</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150</w:t>
                  </w:r>
                </w:p>
              </w:tc>
              <w:tc>
                <w:tcPr>
                  <w:tcW w:w="2835"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性的マイノリティの方も安心して使用できるトイレの設置</w:t>
                  </w:r>
                </w:p>
              </w:tc>
            </w:tr>
            <w:tr w:rsidR="00146FCB" w:rsidRPr="00856F1E" w:rsidTr="008F3B07">
              <w:trPr>
                <w:trHeight w:val="450"/>
              </w:trPr>
              <w:tc>
                <w:tcPr>
                  <w:tcW w:w="533" w:type="dxa"/>
                  <w:vMerge/>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150</w:t>
                  </w:r>
                </w:p>
              </w:tc>
              <w:tc>
                <w:tcPr>
                  <w:tcW w:w="2835"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r>
            <w:tr w:rsidR="00146FCB" w:rsidRPr="00856F1E" w:rsidTr="008F3B07">
              <w:trPr>
                <w:trHeight w:val="300"/>
              </w:trPr>
              <w:tc>
                <w:tcPr>
                  <w:tcW w:w="533" w:type="dxa"/>
                  <w:vMerge w:val="restart"/>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2</w:t>
                  </w:r>
                </w:p>
              </w:tc>
              <w:tc>
                <w:tcPr>
                  <w:tcW w:w="2266"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会議室1202遮光カーテンの電動化</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2</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5</w:t>
                  </w:r>
                  <w:r w:rsidRPr="00856F1E">
                    <w:rPr>
                      <w:rFonts w:ascii="ＭＳ 明朝" w:eastAsia="ＭＳ 明朝" w:hAnsi="ＭＳ 明朝" w:cstheme="minorBidi"/>
                      <w:sz w:val="18"/>
                      <w:szCs w:val="18"/>
                    </w:rPr>
                    <w:t>00</w:t>
                  </w:r>
                </w:p>
              </w:tc>
              <w:tc>
                <w:tcPr>
                  <w:tcW w:w="2835"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現在手動となってる遮光カーテンを電動化した。</w:t>
                  </w:r>
                </w:p>
              </w:tc>
            </w:tr>
            <w:tr w:rsidR="00146FCB" w:rsidRPr="00856F1E" w:rsidTr="008F3B07">
              <w:trPr>
                <w:trHeight w:val="300"/>
              </w:trPr>
              <w:tc>
                <w:tcPr>
                  <w:tcW w:w="533" w:type="dxa"/>
                  <w:vMerge/>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2</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50</w:t>
                  </w:r>
                  <w:r w:rsidRPr="00856F1E">
                    <w:rPr>
                      <w:rFonts w:ascii="ＭＳ 明朝" w:eastAsia="ＭＳ 明朝" w:hAnsi="ＭＳ 明朝" w:cstheme="minorBidi"/>
                      <w:sz w:val="18"/>
                      <w:szCs w:val="18"/>
                    </w:rPr>
                    <w:t>0</w:t>
                  </w:r>
                </w:p>
              </w:tc>
              <w:tc>
                <w:tcPr>
                  <w:tcW w:w="2835"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r>
            <w:tr w:rsidR="00146FCB" w:rsidRPr="00856F1E" w:rsidTr="008F3B07">
              <w:trPr>
                <w:trHeight w:val="548"/>
              </w:trPr>
              <w:tc>
                <w:tcPr>
                  <w:tcW w:w="533" w:type="dxa"/>
                  <w:vMerge w:val="restart"/>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3</w:t>
                  </w:r>
                </w:p>
              </w:tc>
              <w:tc>
                <w:tcPr>
                  <w:tcW w:w="2266" w:type="dxa"/>
                  <w:vMerge w:val="restart"/>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メインホール２階席手摺設置工事</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397</w:t>
                  </w:r>
                </w:p>
              </w:tc>
              <w:tc>
                <w:tcPr>
                  <w:tcW w:w="2835" w:type="dxa"/>
                  <w:vMerge w:val="restart"/>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平成29年度から38カ所設置済。今回は20カ所を設置した。</w:t>
                  </w:r>
                </w:p>
              </w:tc>
            </w:tr>
            <w:tr w:rsidR="00146FCB" w:rsidRPr="00856F1E" w:rsidTr="008F3B07">
              <w:trPr>
                <w:trHeight w:val="547"/>
              </w:trPr>
              <w:tc>
                <w:tcPr>
                  <w:tcW w:w="533" w:type="dxa"/>
                  <w:vMerge/>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rPr>
                      <w:rFonts w:ascii="ＭＳ 明朝" w:eastAsia="ＭＳ 明朝" w:hAnsi="ＭＳ 明朝" w:cstheme="minorBidi"/>
                      <w:sz w:val="18"/>
                      <w:szCs w:val="18"/>
                    </w:rPr>
                  </w:pP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397</w:t>
                  </w:r>
                </w:p>
              </w:tc>
              <w:tc>
                <w:tcPr>
                  <w:tcW w:w="2835"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r>
            <w:tr w:rsidR="00146FCB" w:rsidRPr="00856F1E" w:rsidTr="008F3B07">
              <w:trPr>
                <w:trHeight w:val="915"/>
              </w:trPr>
              <w:tc>
                <w:tcPr>
                  <w:tcW w:w="533"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4</w:t>
                  </w:r>
                </w:p>
              </w:tc>
              <w:tc>
                <w:tcPr>
                  <w:tcW w:w="2266"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Ｂ1Ｆ～２Ｆリニューアル工事</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Pr>
                      <w:rFonts w:ascii="ＭＳ 明朝" w:eastAsia="ＭＳ 明朝" w:hAnsi="ＭＳ 明朝" w:cstheme="minorBidi" w:hint="eastAsia"/>
                      <w:sz w:val="18"/>
                      <w:szCs w:val="18"/>
                    </w:rPr>
                    <w:t>予定額:8</w:t>
                  </w:r>
                  <w:r w:rsidRPr="00856F1E">
                    <w:rPr>
                      <w:rFonts w:ascii="ＭＳ 明朝" w:eastAsia="ＭＳ 明朝" w:hAnsi="ＭＳ 明朝" w:cstheme="minorBidi" w:hint="eastAsia"/>
                      <w:sz w:val="18"/>
                      <w:szCs w:val="18"/>
                    </w:rPr>
                    <w:t>5</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0</w:t>
                  </w:r>
                  <w:r w:rsidRPr="00856F1E">
                    <w:rPr>
                      <w:rFonts w:ascii="ＭＳ 明朝" w:eastAsia="ＭＳ 明朝" w:hAnsi="ＭＳ 明朝" w:cstheme="minorBidi"/>
                      <w:sz w:val="18"/>
                      <w:szCs w:val="18"/>
                    </w:rPr>
                    <w:t>00</w:t>
                  </w:r>
                </w:p>
              </w:tc>
              <w:tc>
                <w:tcPr>
                  <w:tcW w:w="2835"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20周年に伴うリニューアル工事</w:t>
                  </w:r>
                </w:p>
              </w:tc>
            </w:tr>
            <w:tr w:rsidR="00146FCB" w:rsidRPr="00856F1E" w:rsidTr="008F3B07">
              <w:trPr>
                <w:trHeight w:val="360"/>
              </w:trPr>
              <w:tc>
                <w:tcPr>
                  <w:tcW w:w="533" w:type="dxa"/>
                  <w:vMerge w:val="restart"/>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5</w:t>
                  </w:r>
                </w:p>
              </w:tc>
              <w:tc>
                <w:tcPr>
                  <w:tcW w:w="2266"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プロジェクターの購入</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6,600</w:t>
                  </w:r>
                </w:p>
              </w:tc>
              <w:tc>
                <w:tcPr>
                  <w:tcW w:w="2835"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7000ルーメンを６台購入しました。</w:t>
                  </w:r>
                </w:p>
              </w:tc>
            </w:tr>
            <w:tr w:rsidR="00146FCB" w:rsidRPr="00856F1E" w:rsidTr="008F3B07">
              <w:trPr>
                <w:trHeight w:val="360"/>
              </w:trPr>
              <w:tc>
                <w:tcPr>
                  <w:tcW w:w="533" w:type="dxa"/>
                  <w:vMerge/>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6</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600</w:t>
                  </w:r>
                </w:p>
              </w:tc>
              <w:tc>
                <w:tcPr>
                  <w:tcW w:w="2835"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r>
            <w:tr w:rsidR="00146FCB" w:rsidRPr="00856F1E" w:rsidTr="008F3B07">
              <w:trPr>
                <w:trHeight w:val="704"/>
              </w:trPr>
              <w:tc>
                <w:tcPr>
                  <w:tcW w:w="533" w:type="dxa"/>
                  <w:vMerge w:val="restart"/>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6</w:t>
                  </w:r>
                </w:p>
              </w:tc>
              <w:tc>
                <w:tcPr>
                  <w:tcW w:w="2266"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舞台蹴込、舞台用箱型階段</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2</w:t>
                  </w:r>
                  <w:r w:rsidRPr="00856F1E">
                    <w:rPr>
                      <w:rFonts w:ascii="ＭＳ 明朝" w:eastAsia="ＭＳ 明朝" w:hAnsi="ＭＳ 明朝" w:cstheme="minorBidi"/>
                      <w:sz w:val="18"/>
                      <w:szCs w:val="18"/>
                    </w:rPr>
                    <w:t>00</w:t>
                  </w:r>
                </w:p>
              </w:tc>
              <w:tc>
                <w:tcPr>
                  <w:tcW w:w="2835"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既設の舞台蹴込では、ステージ下から観客席側に段差が生じるため、これを解消するため新たな蹴込を発注した。</w:t>
                  </w:r>
                </w:p>
              </w:tc>
            </w:tr>
            <w:tr w:rsidR="00146FCB" w:rsidRPr="00856F1E" w:rsidTr="008F3B07">
              <w:trPr>
                <w:trHeight w:val="633"/>
              </w:trPr>
              <w:tc>
                <w:tcPr>
                  <w:tcW w:w="533" w:type="dxa"/>
                  <w:vMerge/>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1,200</w:t>
                  </w:r>
                </w:p>
              </w:tc>
              <w:tc>
                <w:tcPr>
                  <w:tcW w:w="2835"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r>
            <w:tr w:rsidR="00146FCB" w:rsidRPr="00856F1E" w:rsidTr="008F3B07">
              <w:trPr>
                <w:trHeight w:val="360"/>
              </w:trPr>
              <w:tc>
                <w:tcPr>
                  <w:tcW w:w="533" w:type="dxa"/>
                  <w:vAlign w:val="center"/>
                </w:tcPr>
                <w:p w:rsidR="00146FCB" w:rsidRPr="00856F1E" w:rsidRDefault="0056332B" w:rsidP="00146FCB">
                  <w:pPr>
                    <w:spacing w:line="300" w:lineRule="exact"/>
                    <w:jc w:val="center"/>
                    <w:rPr>
                      <w:rFonts w:ascii="ＭＳ 明朝" w:eastAsia="ＭＳ 明朝" w:hAnsi="ＭＳ 明朝" w:cstheme="minorBidi"/>
                      <w:sz w:val="18"/>
                      <w:szCs w:val="18"/>
                    </w:rPr>
                  </w:pPr>
                  <w:r>
                    <w:rPr>
                      <w:rFonts w:ascii="ＭＳ 明朝" w:eastAsia="ＭＳ 明朝" w:hAnsi="ＭＳ 明朝" w:cstheme="minorBidi" w:hint="eastAsia"/>
                      <w:noProof/>
                      <w:sz w:val="18"/>
                      <w:szCs w:val="18"/>
                    </w:rPr>
                    <mc:AlternateContent>
                      <mc:Choice Requires="wps">
                        <w:drawing>
                          <wp:anchor distT="0" distB="0" distL="114300" distR="114300" simplePos="0" relativeHeight="251706368" behindDoc="0" locked="0" layoutInCell="1" allowOverlap="1">
                            <wp:simplePos x="0" y="0"/>
                            <wp:positionH relativeFrom="column">
                              <wp:posOffset>-4699000</wp:posOffset>
                            </wp:positionH>
                            <wp:positionV relativeFrom="paragraph">
                              <wp:posOffset>-33655</wp:posOffset>
                            </wp:positionV>
                            <wp:extent cx="447675" cy="0"/>
                            <wp:effectExtent l="0" t="0" r="28575" b="19050"/>
                            <wp:wrapNone/>
                            <wp:docPr id="33" name="直線コネクタ 33"/>
                            <wp:cNvGraphicFramePr/>
                            <a:graphic xmlns:a="http://schemas.openxmlformats.org/drawingml/2006/main">
                              <a:graphicData uri="http://schemas.microsoft.com/office/word/2010/wordprocessingShape">
                                <wps:wsp>
                                  <wps:cNvCnPr/>
                                  <wps:spPr>
                                    <a:xfrm>
                                      <a:off x="0" y="0"/>
                                      <a:ext cx="4476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5F78C" id="直線コネクタ 33"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pt,-2.65pt" to="-334.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" strokecolor="black [3040]"/>
                        </w:pict>
                      </mc:Fallback>
                    </mc:AlternateContent>
                  </w:r>
                  <w:r w:rsidR="00146FCB" w:rsidRPr="00856F1E">
                    <w:rPr>
                      <w:rFonts w:ascii="ＭＳ 明朝" w:eastAsia="ＭＳ 明朝" w:hAnsi="ＭＳ 明朝" w:cstheme="minorBidi" w:hint="eastAsia"/>
                      <w:sz w:val="18"/>
                      <w:szCs w:val="18"/>
                    </w:rPr>
                    <w:t>7</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その他</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4,153</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（予算額）</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①</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9階事務所入口照明の設置と給湯室照明器具の取替</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sz w:val="18"/>
                      <w:szCs w:val="18"/>
                    </w:rPr>
                    <w:t>90</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来客者サービスと省エネの実施</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②</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ポケトークの購入</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55</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外国人客との意思の疎通（受付）</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③</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同時通訳レシーバーチャンネル案内板の作製</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340</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案内板が無かったため、改めて作成した。</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④</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防火戸前タイルカーペット改修工事</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236</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前に物を置かないように表示した</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⑤</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HDMIｹｰﾌﾞﾙ及び付属品の購入</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056</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従来は無かった長尺タイプ(30m,50m)の購入</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⑥</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同時通訳チャンネル案内板用言語プレート追加</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12</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③の追加分</w:t>
                  </w:r>
                </w:p>
              </w:tc>
            </w:tr>
            <w:tr w:rsidR="00146FCB" w:rsidRPr="00856F1E" w:rsidTr="008F3B07">
              <w:trPr>
                <w:trHeight w:val="540"/>
              </w:trPr>
              <w:tc>
                <w:tcPr>
                  <w:tcW w:w="533"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⑦</w:t>
                  </w:r>
                </w:p>
              </w:tc>
              <w:tc>
                <w:tcPr>
                  <w:tcW w:w="2266" w:type="dxa"/>
                  <w:vAlign w:val="center"/>
                </w:tcPr>
                <w:p w:rsidR="00146FCB" w:rsidRPr="00856F1E" w:rsidRDefault="00146FCB" w:rsidP="00146FCB">
                  <w:pPr>
                    <w:jc w:val="lef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プラザクスノキ植え込み改修工事</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448</w:t>
                  </w:r>
                </w:p>
              </w:tc>
              <w:tc>
                <w:tcPr>
                  <w:tcW w:w="2835"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１階プラザの環境改善</w:t>
                  </w:r>
                </w:p>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追加分</w:t>
                  </w:r>
                </w:p>
              </w:tc>
            </w:tr>
            <w:tr w:rsidR="00146FCB" w:rsidRPr="00856F1E" w:rsidTr="008F3B07">
              <w:trPr>
                <w:trHeight w:val="540"/>
              </w:trPr>
              <w:tc>
                <w:tcPr>
                  <w:tcW w:w="533"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⑧</w:t>
                  </w:r>
                </w:p>
              </w:tc>
              <w:tc>
                <w:tcPr>
                  <w:tcW w:w="2266" w:type="dxa"/>
                  <w:vAlign w:val="center"/>
                </w:tcPr>
                <w:p w:rsidR="00146FCB" w:rsidRPr="00856F1E" w:rsidRDefault="00146FCB" w:rsidP="00146FCB">
                  <w:pPr>
                    <w:jc w:val="lef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アクセスポイント購入</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843</w:t>
                  </w:r>
                </w:p>
              </w:tc>
              <w:tc>
                <w:tcPr>
                  <w:tcW w:w="2835"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無線LAN(FREE-OICC)上位機種の購入 追加分</w:t>
                  </w:r>
                </w:p>
              </w:tc>
            </w:tr>
            <w:tr w:rsidR="00146FCB" w:rsidRPr="00856F1E" w:rsidTr="008F3B07">
              <w:trPr>
                <w:trHeight w:val="540"/>
              </w:trPr>
              <w:tc>
                <w:tcPr>
                  <w:tcW w:w="533"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⑨</w:t>
                  </w:r>
                </w:p>
              </w:tc>
              <w:tc>
                <w:tcPr>
                  <w:tcW w:w="2266" w:type="dxa"/>
                  <w:vAlign w:val="center"/>
                </w:tcPr>
                <w:p w:rsidR="00146FCB" w:rsidRPr="00856F1E" w:rsidRDefault="00146FCB" w:rsidP="00146FCB">
                  <w:pPr>
                    <w:jc w:val="lef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10階ｺﾝｾﾝﾄをUSB付に取替</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350</w:t>
                  </w:r>
                </w:p>
              </w:tc>
              <w:tc>
                <w:tcPr>
                  <w:tcW w:w="2835"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44ヶ所設置</w:t>
                  </w:r>
                </w:p>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追加分</w:t>
                  </w:r>
                </w:p>
              </w:tc>
            </w:tr>
            <w:tr w:rsidR="00146FCB" w:rsidRPr="00856F1E" w:rsidTr="008F3B07">
              <w:trPr>
                <w:trHeight w:val="540"/>
              </w:trPr>
              <w:tc>
                <w:tcPr>
                  <w:tcW w:w="533"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⑩</w:t>
                  </w:r>
                </w:p>
              </w:tc>
              <w:tc>
                <w:tcPr>
                  <w:tcW w:w="2266" w:type="dxa"/>
                  <w:vAlign w:val="center"/>
                </w:tcPr>
                <w:p w:rsidR="00146FCB" w:rsidRPr="00856F1E" w:rsidRDefault="00146FCB" w:rsidP="00146FCB">
                  <w:pPr>
                    <w:jc w:val="lef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リニューアル設計・施工支援業務</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950</w:t>
                  </w:r>
                </w:p>
              </w:tc>
              <w:tc>
                <w:tcPr>
                  <w:tcW w:w="2835"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黒川設計事務所からの支援業務　　　追加分</w:t>
                  </w:r>
                </w:p>
              </w:tc>
            </w:tr>
            <w:tr w:rsidR="00146FCB" w:rsidRPr="00856F1E" w:rsidTr="008F3B07">
              <w:trPr>
                <w:trHeight w:val="540"/>
              </w:trPr>
              <w:tc>
                <w:tcPr>
                  <w:tcW w:w="533" w:type="dxa"/>
                  <w:vMerge w:val="restart"/>
                  <w:vAlign w:val="center"/>
                </w:tcPr>
                <w:p w:rsidR="00146FCB" w:rsidRPr="00856F1E" w:rsidRDefault="00146FCB" w:rsidP="00146FCB">
                  <w:pPr>
                    <w:jc w:val="center"/>
                    <w:rPr>
                      <w:rFonts w:ascii="ＭＳ 明朝" w:eastAsia="ＭＳ 明朝" w:hAnsi="ＭＳ 明朝" w:cstheme="minorBidi"/>
                      <w:sz w:val="18"/>
                      <w:szCs w:val="18"/>
                    </w:rPr>
                  </w:pPr>
                </w:p>
              </w:tc>
              <w:tc>
                <w:tcPr>
                  <w:tcW w:w="2266" w:type="dxa"/>
                  <w:vMerge w:val="restart"/>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合計</w:t>
                  </w:r>
                </w:p>
              </w:tc>
              <w:tc>
                <w:tcPr>
                  <w:tcW w:w="1275" w:type="dxa"/>
                  <w:vAlign w:val="center"/>
                </w:tcPr>
                <w:p w:rsidR="00146FCB" w:rsidRPr="00E3627B" w:rsidRDefault="00146FCB" w:rsidP="00146FCB">
                  <w:pPr>
                    <w:jc w:val="right"/>
                    <w:rPr>
                      <w:rFonts w:asciiTheme="minorEastAsia" w:eastAsiaTheme="minorEastAsia" w:hAnsiTheme="minorEastAsia"/>
                      <w:sz w:val="18"/>
                      <w:szCs w:val="18"/>
                    </w:rPr>
                  </w:pPr>
                  <w:r w:rsidRPr="00E3627B">
                    <w:rPr>
                      <w:rFonts w:asciiTheme="minorEastAsia" w:eastAsiaTheme="minorEastAsia" w:hAnsiTheme="minorEastAsia" w:hint="eastAsia"/>
                      <w:sz w:val="18"/>
                      <w:szCs w:val="18"/>
                    </w:rPr>
                    <w:t>予定:100</w:t>
                  </w:r>
                  <w:r w:rsidRPr="00E3627B">
                    <w:rPr>
                      <w:rFonts w:asciiTheme="minorEastAsia" w:eastAsiaTheme="minorEastAsia" w:hAnsiTheme="minorEastAsia"/>
                      <w:sz w:val="18"/>
                      <w:szCs w:val="18"/>
                    </w:rPr>
                    <w:t>,</w:t>
                  </w:r>
                  <w:r w:rsidRPr="00E3627B">
                    <w:rPr>
                      <w:rFonts w:asciiTheme="minorEastAsia" w:eastAsiaTheme="minorEastAsia" w:hAnsiTheme="minorEastAsia" w:hint="eastAsia"/>
                      <w:sz w:val="18"/>
                      <w:szCs w:val="18"/>
                    </w:rPr>
                    <w:t>0</w:t>
                  </w:r>
                  <w:r w:rsidRPr="00E3627B">
                    <w:rPr>
                      <w:rFonts w:asciiTheme="minorEastAsia" w:eastAsiaTheme="minorEastAsia" w:hAnsiTheme="minorEastAsia"/>
                      <w:sz w:val="18"/>
                      <w:szCs w:val="18"/>
                    </w:rPr>
                    <w:t>00</w:t>
                  </w:r>
                </w:p>
              </w:tc>
              <w:tc>
                <w:tcPr>
                  <w:tcW w:w="2835" w:type="dxa"/>
                  <w:vMerge w:val="restart"/>
                  <w:vAlign w:val="center"/>
                </w:tcPr>
                <w:p w:rsidR="00146FCB" w:rsidRPr="00856F1E" w:rsidRDefault="00146FCB" w:rsidP="00146FCB">
                  <w:pPr>
                    <w:rPr>
                      <w:rFonts w:ascii="ＭＳ 明朝" w:eastAsia="ＭＳ 明朝" w:hAnsi="ＭＳ 明朝" w:cstheme="minorBidi"/>
                      <w:sz w:val="18"/>
                      <w:szCs w:val="18"/>
                    </w:rPr>
                  </w:pPr>
                </w:p>
              </w:tc>
            </w:tr>
            <w:tr w:rsidR="00146FCB" w:rsidRPr="00856F1E" w:rsidTr="008F3B07">
              <w:trPr>
                <w:trHeight w:val="540"/>
              </w:trPr>
              <w:tc>
                <w:tcPr>
                  <w:tcW w:w="533" w:type="dxa"/>
                  <w:vMerge/>
                  <w:vAlign w:val="center"/>
                </w:tcPr>
                <w:p w:rsidR="00146FCB" w:rsidRPr="00856F1E" w:rsidRDefault="00146FCB" w:rsidP="00146FCB">
                  <w:pPr>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jc w:val="center"/>
                    <w:rPr>
                      <w:rFonts w:ascii="ＭＳ 明朝" w:eastAsia="ＭＳ 明朝" w:hAnsi="ＭＳ 明朝" w:cstheme="minorBidi"/>
                      <w:sz w:val="18"/>
                      <w:szCs w:val="18"/>
                    </w:rPr>
                  </w:pP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15</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227</w:t>
                  </w:r>
                </w:p>
              </w:tc>
              <w:tc>
                <w:tcPr>
                  <w:tcW w:w="2835" w:type="dxa"/>
                  <w:vMerge/>
                </w:tcPr>
                <w:p w:rsidR="00146FCB" w:rsidRPr="00856F1E" w:rsidRDefault="00146FCB" w:rsidP="00146FCB">
                  <w:pPr>
                    <w:rPr>
                      <w:rFonts w:ascii="ＭＳ 明朝" w:eastAsia="ＭＳ 明朝" w:hAnsi="ＭＳ 明朝" w:cstheme="minorBidi"/>
                      <w:sz w:val="18"/>
                      <w:szCs w:val="18"/>
                    </w:rPr>
                  </w:pPr>
                </w:p>
              </w:tc>
            </w:tr>
          </w:tbl>
          <w:p w:rsidR="00146FCB" w:rsidRPr="0072686F" w:rsidRDefault="0043612C" w:rsidP="0043612C">
            <w:pPr>
              <w:ind w:leftChars="100" w:left="189" w:firstLineChars="3500" w:firstLine="5565"/>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w:t>
            </w:r>
            <w:r w:rsidRPr="00856F1E">
              <w:rPr>
                <w:rFonts w:ascii="ＭＳ 明朝" w:eastAsia="ＭＳ 明朝" w:hAnsi="ＭＳ 明朝"/>
                <w:color w:val="000000" w:themeColor="text1"/>
                <w:sz w:val="18"/>
                <w:szCs w:val="18"/>
              </w:rPr>
              <w:t>12</w:t>
            </w:r>
            <w:r w:rsidRPr="00856F1E">
              <w:rPr>
                <w:rFonts w:ascii="ＭＳ 明朝" w:eastAsia="ＭＳ 明朝" w:hAnsi="ＭＳ 明朝" w:hint="eastAsia"/>
                <w:color w:val="000000" w:themeColor="text1"/>
                <w:sz w:val="18"/>
                <w:szCs w:val="18"/>
              </w:rPr>
              <w:t>月末時点）</w:t>
            </w:r>
          </w:p>
        </w:tc>
        <w:tc>
          <w:tcPr>
            <w:tcW w:w="87" w:type="pct"/>
            <w:tcBorders>
              <w:top w:val="single" w:sz="4" w:space="0" w:color="auto"/>
              <w:bottom w:val="single" w:sz="4" w:space="0" w:color="auto"/>
            </w:tcBorders>
          </w:tcPr>
          <w:p w:rsidR="004B0151" w:rsidRPr="0072686F" w:rsidRDefault="00BD42DA" w:rsidP="004B0151">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tc>
        <w:tc>
          <w:tcPr>
            <w:tcW w:w="719" w:type="pct"/>
            <w:tcBorders>
              <w:top w:val="single" w:sz="4" w:space="0" w:color="auto"/>
              <w:bottom w:val="single" w:sz="4" w:space="0" w:color="auto"/>
            </w:tcBorders>
          </w:tcPr>
          <w:p w:rsidR="00146FCB" w:rsidRDefault="003075D2" w:rsidP="00146FCB">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rPr>
              <w:t xml:space="preserve">　</w:t>
            </w:r>
            <w:r w:rsidR="00146FCB">
              <w:rPr>
                <w:rFonts w:asciiTheme="minorEastAsia" w:eastAsiaTheme="minorEastAsia" w:hAnsiTheme="minorEastAsia" w:hint="eastAsia"/>
                <w:color w:val="000000" w:themeColor="text1"/>
              </w:rPr>
              <w:t>機能向上の取り組みについては</w:t>
            </w:r>
            <w:r w:rsidR="00146FCB">
              <w:rPr>
                <w:rFonts w:asciiTheme="minorEastAsia" w:eastAsiaTheme="minorEastAsia" w:hAnsiTheme="minorEastAsia" w:hint="eastAsia"/>
                <w:color w:val="000000" w:themeColor="text1"/>
                <w:sz w:val="20"/>
                <w:szCs w:val="20"/>
              </w:rPr>
              <w:t>、概ね事業計画に沿って進められている。引き続き、適正な運営に努められるとともに、できるだけ</w:t>
            </w:r>
            <w:r w:rsidR="00131E0F" w:rsidRPr="00BC4821">
              <w:rPr>
                <w:rFonts w:asciiTheme="minorEastAsia" w:eastAsiaTheme="minorEastAsia" w:hAnsiTheme="minorEastAsia" w:hint="eastAsia"/>
                <w:sz w:val="20"/>
                <w:szCs w:val="20"/>
              </w:rPr>
              <w:t>早期</w:t>
            </w:r>
            <w:r w:rsidR="00146FCB">
              <w:rPr>
                <w:rFonts w:asciiTheme="minorEastAsia" w:eastAsiaTheme="minorEastAsia" w:hAnsiTheme="minorEastAsia" w:hint="eastAsia"/>
                <w:color w:val="000000" w:themeColor="text1"/>
                <w:sz w:val="20"/>
                <w:szCs w:val="20"/>
              </w:rPr>
              <w:t>での執行を検討いただきたい。</w:t>
            </w:r>
          </w:p>
          <w:p w:rsidR="004B0151" w:rsidRPr="00146FCB" w:rsidRDefault="004B0151" w:rsidP="00146FCB">
            <w:pPr>
              <w:rPr>
                <w:rFonts w:asciiTheme="minorEastAsia" w:eastAsiaTheme="minorEastAsia" w:hAnsiTheme="minorEastAsia"/>
                <w:color w:val="000000" w:themeColor="text1"/>
                <w:sz w:val="20"/>
                <w:szCs w:val="20"/>
              </w:rPr>
            </w:pPr>
          </w:p>
        </w:tc>
        <w:tc>
          <w:tcPr>
            <w:tcW w:w="82" w:type="pct"/>
            <w:tcBorders>
              <w:top w:val="single" w:sz="4" w:space="0" w:color="auto"/>
              <w:bottom w:val="single" w:sz="4" w:space="0" w:color="auto"/>
            </w:tcBorders>
          </w:tcPr>
          <w:p w:rsidR="004B0151" w:rsidRPr="0072686F" w:rsidRDefault="00146FCB" w:rsidP="004B015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single" w:sz="4" w:space="0" w:color="auto"/>
              <w:bottom w:val="single" w:sz="4" w:space="0" w:color="auto"/>
              <w:right w:val="single" w:sz="4" w:space="0" w:color="000000" w:themeColor="text1"/>
            </w:tcBorders>
          </w:tcPr>
          <w:p w:rsidR="00A17605" w:rsidRPr="006A0D87" w:rsidRDefault="00331CC9" w:rsidP="00331CC9">
            <w:pPr>
              <w:rPr>
                <w:rFonts w:asciiTheme="minorEastAsia" w:eastAsiaTheme="minorEastAsia" w:hAnsiTheme="minorEastAsia"/>
                <w:sz w:val="20"/>
                <w:szCs w:val="20"/>
              </w:rPr>
            </w:pPr>
            <w:r w:rsidRPr="00331CC9">
              <w:rPr>
                <w:rFonts w:asciiTheme="minorEastAsia" w:eastAsiaTheme="minorEastAsia" w:hAnsiTheme="minorEastAsia" w:hint="eastAsia"/>
                <w:color w:val="000000" w:themeColor="text1"/>
                <w:sz w:val="20"/>
                <w:szCs w:val="20"/>
              </w:rPr>
              <w:t xml:space="preserve">　</w:t>
            </w:r>
            <w:r w:rsidR="00A17605" w:rsidRPr="006A0D87">
              <w:rPr>
                <w:rFonts w:asciiTheme="minorEastAsia" w:eastAsiaTheme="minorEastAsia" w:hAnsiTheme="minorEastAsia" w:hint="eastAsia"/>
                <w:sz w:val="20"/>
                <w:szCs w:val="20"/>
              </w:rPr>
              <w:t>設備投資については、執行予定額と発注額ではなく、経費執行の実施・未実施で報告いただきたい。</w:t>
            </w:r>
          </w:p>
          <w:p w:rsidR="00C1520C" w:rsidRPr="00331CC9" w:rsidRDefault="00A17605" w:rsidP="00FB6FE7">
            <w:pPr>
              <w:ind w:firstLineChars="100" w:firstLine="179"/>
              <w:rPr>
                <w:rFonts w:asciiTheme="minorEastAsia" w:eastAsiaTheme="minorEastAsia" w:hAnsiTheme="minorEastAsia"/>
                <w:color w:val="000000" w:themeColor="text1"/>
                <w:sz w:val="20"/>
                <w:szCs w:val="20"/>
              </w:rPr>
            </w:pPr>
            <w:r w:rsidRPr="006A0D87">
              <w:rPr>
                <w:rFonts w:asciiTheme="minorEastAsia" w:eastAsiaTheme="minorEastAsia" w:hAnsiTheme="minorEastAsia" w:hint="eastAsia"/>
                <w:sz w:val="20"/>
                <w:szCs w:val="20"/>
              </w:rPr>
              <w:t>今年度は、リニューアル工事</w:t>
            </w:r>
            <w:r w:rsidR="005F3B83" w:rsidRPr="006A0D87">
              <w:rPr>
                <w:rFonts w:asciiTheme="minorEastAsia" w:eastAsiaTheme="minorEastAsia" w:hAnsiTheme="minorEastAsia" w:hint="eastAsia"/>
                <w:sz w:val="20"/>
                <w:szCs w:val="20"/>
              </w:rPr>
              <w:t>により経費の執行が</w:t>
            </w:r>
            <w:r w:rsidRPr="006A0D87">
              <w:rPr>
                <w:rFonts w:asciiTheme="minorEastAsia" w:eastAsiaTheme="minorEastAsia" w:hAnsiTheme="minorEastAsia" w:hint="eastAsia"/>
                <w:sz w:val="20"/>
                <w:szCs w:val="20"/>
              </w:rPr>
              <w:t>、</w:t>
            </w:r>
            <w:r w:rsidR="005F3B83" w:rsidRPr="006A0D87">
              <w:rPr>
                <w:rFonts w:asciiTheme="minorEastAsia" w:eastAsiaTheme="minorEastAsia" w:hAnsiTheme="minorEastAsia" w:hint="eastAsia"/>
                <w:sz w:val="20"/>
                <w:szCs w:val="20"/>
              </w:rPr>
              <w:t>第４四半期に集中しているが、次年度以降の</w:t>
            </w:r>
            <w:r w:rsidR="00331CC9" w:rsidRPr="006A0D87">
              <w:rPr>
                <w:rFonts w:asciiTheme="minorEastAsia" w:eastAsiaTheme="minorEastAsia" w:hAnsiTheme="minorEastAsia" w:hint="eastAsia"/>
                <w:sz w:val="20"/>
                <w:szCs w:val="20"/>
              </w:rPr>
              <w:t>経費の執行</w:t>
            </w:r>
            <w:r w:rsidRPr="006A0D87">
              <w:rPr>
                <w:rFonts w:asciiTheme="minorEastAsia" w:eastAsiaTheme="minorEastAsia" w:hAnsiTheme="minorEastAsia" w:hint="eastAsia"/>
                <w:sz w:val="20"/>
                <w:szCs w:val="20"/>
              </w:rPr>
              <w:t>については、年間を通じて計画的に実施されたい。</w:t>
            </w:r>
          </w:p>
        </w:tc>
      </w:tr>
      <w:tr w:rsidR="0026505F" w:rsidRPr="0072686F" w:rsidTr="009B6C5B">
        <w:trPr>
          <w:trHeight w:val="1408"/>
        </w:trPr>
        <w:tc>
          <w:tcPr>
            <w:tcW w:w="165" w:type="pct"/>
            <w:vMerge/>
            <w:tcBorders>
              <w:top w:val="nil"/>
              <w:bottom w:val="nil"/>
            </w:tcBorders>
            <w:shd w:val="clear" w:color="auto" w:fill="auto"/>
          </w:tcPr>
          <w:p w:rsidR="004B0151" w:rsidRPr="0072686F" w:rsidRDefault="004B0151" w:rsidP="004B0151">
            <w:pPr>
              <w:rPr>
                <w:rFonts w:asciiTheme="minorEastAsia" w:eastAsiaTheme="minorEastAsia" w:hAnsiTheme="minorEastAsia"/>
                <w:color w:val="000000" w:themeColor="text1"/>
              </w:rPr>
            </w:pPr>
          </w:p>
        </w:tc>
        <w:tc>
          <w:tcPr>
            <w:tcW w:w="440" w:type="pct"/>
            <w:tcBorders>
              <w:top w:val="single" w:sz="4" w:space="0" w:color="auto"/>
              <w:bottom w:val="nil"/>
            </w:tcBorders>
            <w:vAlign w:val="center"/>
          </w:tcPr>
          <w:p w:rsidR="004B0151" w:rsidRPr="0072686F" w:rsidRDefault="00850EDA" w:rsidP="004B0151">
            <w:pPr>
              <w:ind w:left="189" w:hangingChars="100" w:hanging="189"/>
              <w:rPr>
                <w:rFonts w:asciiTheme="minorEastAsia" w:eastAsiaTheme="minorEastAsia" w:hAnsiTheme="minorEastAsia" w:cstheme="minorBidi"/>
                <w:color w:val="000000" w:themeColor="text1"/>
                <w:szCs w:val="22"/>
              </w:rPr>
            </w:pPr>
            <w:r>
              <w:rPr>
                <w:rFonts w:asciiTheme="minorEastAsia" w:eastAsiaTheme="minorEastAsia" w:hAnsiTheme="minorEastAsia" w:cstheme="minorBidi" w:hint="eastAsia"/>
                <w:noProof/>
                <w:color w:val="000000" w:themeColor="text1"/>
                <w:szCs w:val="22"/>
              </w:rPr>
              <mc:AlternateContent>
                <mc:Choice Requires="wps">
                  <w:drawing>
                    <wp:anchor distT="0" distB="0" distL="114300" distR="114300" simplePos="0" relativeHeight="251688960" behindDoc="0" locked="0" layoutInCell="1" allowOverlap="1">
                      <wp:simplePos x="0" y="0"/>
                      <wp:positionH relativeFrom="column">
                        <wp:posOffset>-520700</wp:posOffset>
                      </wp:positionH>
                      <wp:positionV relativeFrom="paragraph">
                        <wp:posOffset>3662045</wp:posOffset>
                      </wp:positionV>
                      <wp:extent cx="13677900" cy="9525"/>
                      <wp:effectExtent l="0" t="0" r="19050" b="28575"/>
                      <wp:wrapNone/>
                      <wp:docPr id="23" name="直線コネクタ 23"/>
                      <wp:cNvGraphicFramePr/>
                      <a:graphic xmlns:a="http://schemas.openxmlformats.org/drawingml/2006/main">
                        <a:graphicData uri="http://schemas.microsoft.com/office/word/2010/wordprocessingShape">
                          <wps:wsp>
                            <wps:cNvCnPr/>
                            <wps:spPr>
                              <a:xfrm flipV="1">
                                <a:off x="0" y="0"/>
                                <a:ext cx="13677900" cy="952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AC33C1" id="直線コネクタ 23" o:spid="_x0000_s1026" style="position:absolute;left:0;text-align:left;flip:y;z-index:251688960;visibility:visible;mso-wrap-style:square;mso-wrap-distance-left:9pt;mso-wrap-distance-top:0;mso-wrap-distance-right:9pt;mso-wrap-distance-bottom:0;mso-position-horizontal:absolute;mso-position-horizontal-relative:text;mso-position-vertical:absolute;mso-position-vertical-relative:text" from="-41pt,288.35pt" to="1036pt,2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" strokecolor="black [3040]" strokeweight=".5pt"/>
                  </w:pict>
                </mc:Fallback>
              </mc:AlternateContent>
            </w:r>
            <w:r w:rsidR="004B0151" w:rsidRPr="0072686F">
              <w:rPr>
                <w:rFonts w:asciiTheme="minorEastAsia" w:eastAsiaTheme="minorEastAsia" w:hAnsiTheme="minorEastAsia" w:cstheme="minorBidi" w:hint="eastAsia"/>
                <w:color w:val="000000" w:themeColor="text1"/>
                <w:szCs w:val="22"/>
              </w:rPr>
              <w:t>(6)施設・設備・備品等の維持管理の内容、適格性及び実現可能性</w:t>
            </w:r>
          </w:p>
        </w:tc>
        <w:tc>
          <w:tcPr>
            <w:tcW w:w="1056" w:type="pct"/>
            <w:tcBorders>
              <w:top w:val="single" w:sz="4" w:space="0" w:color="auto"/>
              <w:bottom w:val="nil"/>
            </w:tcBorders>
          </w:tcPr>
          <w:p w:rsidR="004B0151" w:rsidRPr="0072686F" w:rsidRDefault="004B0151" w:rsidP="004B0151">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維持管理の役割分担に基づき、適切に実施されたか</w:t>
            </w:r>
          </w:p>
          <w:p w:rsidR="004B0151" w:rsidRPr="0072686F" w:rsidRDefault="004B0151" w:rsidP="004B0151">
            <w:pPr>
              <w:rPr>
                <w:rFonts w:asciiTheme="minorEastAsia" w:eastAsiaTheme="minorEastAsia" w:hAnsiTheme="minorEastAsia"/>
                <w:color w:val="000000" w:themeColor="text1"/>
                <w:sz w:val="18"/>
                <w:szCs w:val="18"/>
              </w:rPr>
            </w:pPr>
          </w:p>
          <w:p w:rsidR="004B0151" w:rsidRPr="0072686F" w:rsidRDefault="004B0151" w:rsidP="004B0151">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施設、設備、備品等の安全管理・安全対策が適切に実施されたか</w:t>
            </w:r>
          </w:p>
          <w:p w:rsidR="004B0151" w:rsidRPr="0072686F" w:rsidRDefault="004B0151" w:rsidP="004B0151">
            <w:pPr>
              <w:rPr>
                <w:rFonts w:asciiTheme="minorEastAsia" w:eastAsiaTheme="minorEastAsia" w:hAnsiTheme="minorEastAsia"/>
                <w:color w:val="000000" w:themeColor="text1"/>
                <w:sz w:val="18"/>
                <w:szCs w:val="18"/>
              </w:rPr>
            </w:pPr>
          </w:p>
          <w:p w:rsidR="004B0151" w:rsidRPr="0072686F" w:rsidRDefault="004B0151" w:rsidP="004B0151">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施設、設備、備品等の改修、修繕、更新が適切に実施されたか</w:t>
            </w:r>
          </w:p>
          <w:p w:rsidR="004B0151" w:rsidRPr="0072686F" w:rsidRDefault="004B0151" w:rsidP="004B0151">
            <w:pPr>
              <w:rPr>
                <w:rFonts w:asciiTheme="minorEastAsia" w:eastAsiaTheme="minorEastAsia" w:hAnsiTheme="minorEastAsia"/>
                <w:color w:val="000000" w:themeColor="text1"/>
                <w:sz w:val="18"/>
                <w:szCs w:val="18"/>
              </w:rPr>
            </w:pPr>
          </w:p>
          <w:p w:rsidR="004B0151" w:rsidRPr="0072686F" w:rsidRDefault="004B0151" w:rsidP="004B0151">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効率的、計画的に適切に実施されたか</w:t>
            </w:r>
          </w:p>
        </w:tc>
        <w:tc>
          <w:tcPr>
            <w:tcW w:w="1705" w:type="pct"/>
            <w:tcBorders>
              <w:top w:val="single" w:sz="4" w:space="0" w:color="auto"/>
              <w:bottom w:val="nil"/>
            </w:tcBorders>
          </w:tcPr>
          <w:p w:rsidR="004B0151" w:rsidRPr="00856F1E" w:rsidRDefault="00CA62C5" w:rsidP="004B0151">
            <w:pPr>
              <w:ind w:left="137" w:hangingChars="86" w:hanging="137"/>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〇</w:t>
            </w:r>
            <w:r w:rsidR="004B0151" w:rsidRPr="00856F1E">
              <w:rPr>
                <w:rFonts w:ascii="ＭＳ 明朝" w:eastAsia="ＭＳ 明朝" w:hAnsi="ＭＳ 明朝" w:hint="eastAsia"/>
                <w:color w:val="000000" w:themeColor="text1"/>
                <w:sz w:val="18"/>
                <w:szCs w:val="18"/>
              </w:rPr>
              <w:t>今年度の修繕計画及び設備投資計画に基づき、次の取り組みを実施する。</w:t>
            </w:r>
          </w:p>
          <w:p w:rsidR="004B0151" w:rsidRPr="00856F1E" w:rsidRDefault="004B0151" w:rsidP="004B0151">
            <w:pPr>
              <w:ind w:leftChars="86" w:left="163"/>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維持補修・修繕の取組み（令和元年度予算１億円）</w:t>
            </w:r>
          </w:p>
          <w:p w:rsidR="004B0151" w:rsidRPr="00856F1E" w:rsidRDefault="004B0151" w:rsidP="004B0151">
            <w:pPr>
              <w:ind w:leftChars="86" w:left="163"/>
              <w:jc w:val="right"/>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(単位：千円/消費税込)</w:t>
            </w:r>
          </w:p>
          <w:tbl>
            <w:tblPr>
              <w:tblStyle w:val="a3"/>
              <w:tblW w:w="0" w:type="auto"/>
              <w:tblLook w:val="04A0" w:firstRow="1" w:lastRow="0" w:firstColumn="1" w:lastColumn="0" w:noHBand="0" w:noVBand="1"/>
            </w:tblPr>
            <w:tblGrid>
              <w:gridCol w:w="474"/>
              <w:gridCol w:w="1421"/>
              <w:gridCol w:w="1755"/>
              <w:gridCol w:w="3260"/>
            </w:tblGrid>
            <w:tr w:rsidR="004B0151" w:rsidRPr="00856F1E" w:rsidTr="00604C41">
              <w:tc>
                <w:tcPr>
                  <w:tcW w:w="474" w:type="dxa"/>
                </w:tcPr>
                <w:p w:rsidR="004B0151" w:rsidRPr="00856F1E" w:rsidRDefault="004B0151" w:rsidP="004B0151">
                  <w:pPr>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No</w:t>
                  </w:r>
                </w:p>
              </w:tc>
              <w:tc>
                <w:tcPr>
                  <w:tcW w:w="1421" w:type="dxa"/>
                </w:tcPr>
                <w:p w:rsidR="004B0151" w:rsidRPr="00856F1E" w:rsidRDefault="004B0151" w:rsidP="004B0151">
                  <w:pPr>
                    <w:jc w:val="center"/>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件名</w:t>
                  </w:r>
                </w:p>
              </w:tc>
              <w:tc>
                <w:tcPr>
                  <w:tcW w:w="1755" w:type="dxa"/>
                </w:tcPr>
                <w:p w:rsidR="004B0151" w:rsidRPr="00856F1E" w:rsidRDefault="004B0151" w:rsidP="004B0151">
                  <w:pPr>
                    <w:jc w:val="center"/>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予定額等</w:t>
                  </w:r>
                </w:p>
              </w:tc>
              <w:tc>
                <w:tcPr>
                  <w:tcW w:w="3260" w:type="dxa"/>
                </w:tcPr>
                <w:p w:rsidR="004B0151" w:rsidRPr="00856F1E" w:rsidRDefault="004B0151" w:rsidP="004B0151">
                  <w:pPr>
                    <w:jc w:val="center"/>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備考</w:t>
                  </w:r>
                </w:p>
              </w:tc>
            </w:tr>
            <w:tr w:rsidR="007318F1" w:rsidRPr="00856F1E" w:rsidTr="00E3627B">
              <w:trPr>
                <w:trHeight w:val="431"/>
              </w:trPr>
              <w:tc>
                <w:tcPr>
                  <w:tcW w:w="474" w:type="dxa"/>
                  <w:vMerge w:val="restart"/>
                  <w:vAlign w:val="center"/>
                </w:tcPr>
                <w:p w:rsidR="007318F1" w:rsidRPr="00856F1E" w:rsidRDefault="007318F1" w:rsidP="007318F1">
                  <w:pPr>
                    <w:spacing w:line="300" w:lineRule="exact"/>
                    <w:jc w:val="center"/>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1</w:t>
                  </w:r>
                </w:p>
              </w:tc>
              <w:tc>
                <w:tcPr>
                  <w:tcW w:w="1421" w:type="dxa"/>
                  <w:vMerge w:val="restart"/>
                  <w:vAlign w:val="center"/>
                </w:tcPr>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誘導灯取替工事</w:t>
                  </w:r>
                </w:p>
              </w:tc>
              <w:tc>
                <w:tcPr>
                  <w:tcW w:w="1755" w:type="dxa"/>
                  <w:vAlign w:val="center"/>
                </w:tcPr>
                <w:p w:rsidR="007318F1" w:rsidRPr="00856F1E" w:rsidRDefault="007318F1" w:rsidP="00604C41">
                  <w:pPr>
                    <w:spacing w:line="300" w:lineRule="exact"/>
                    <w:jc w:val="right"/>
                    <w:rPr>
                      <w:rFonts w:ascii="ＭＳ 明朝" w:eastAsia="ＭＳ 明朝" w:hAnsi="ＭＳ 明朝"/>
                      <w:sz w:val="18"/>
                      <w:szCs w:val="18"/>
                    </w:rPr>
                  </w:pPr>
                  <w:r w:rsidRPr="00856F1E">
                    <w:rPr>
                      <w:rFonts w:ascii="ＭＳ 明朝" w:eastAsia="ＭＳ 明朝" w:hAnsi="ＭＳ 明朝" w:hint="eastAsia"/>
                      <w:sz w:val="18"/>
                      <w:szCs w:val="18"/>
                    </w:rPr>
                    <w:t>予定額</w:t>
                  </w:r>
                  <w:r w:rsidR="00604C41">
                    <w:rPr>
                      <w:rFonts w:ascii="ＭＳ 明朝" w:eastAsia="ＭＳ 明朝" w:hAnsi="ＭＳ 明朝" w:hint="eastAsia"/>
                      <w:sz w:val="18"/>
                      <w:szCs w:val="18"/>
                    </w:rPr>
                    <w:t>：</w:t>
                  </w:r>
                  <w:r w:rsidRPr="00856F1E">
                    <w:rPr>
                      <w:rFonts w:ascii="ＭＳ 明朝" w:eastAsia="ＭＳ 明朝" w:hAnsi="ＭＳ 明朝" w:hint="eastAsia"/>
                      <w:sz w:val="18"/>
                      <w:szCs w:val="18"/>
                    </w:rPr>
                    <w:t>4</w:t>
                  </w:r>
                  <w:r w:rsidRPr="00856F1E">
                    <w:rPr>
                      <w:rFonts w:ascii="ＭＳ 明朝" w:eastAsia="ＭＳ 明朝" w:hAnsi="ＭＳ 明朝"/>
                      <w:sz w:val="18"/>
                      <w:szCs w:val="18"/>
                    </w:rPr>
                    <w:t>,000</w:t>
                  </w:r>
                </w:p>
              </w:tc>
              <w:tc>
                <w:tcPr>
                  <w:tcW w:w="3260" w:type="dxa"/>
                  <w:vMerge w:val="restart"/>
                </w:tcPr>
                <w:p w:rsidR="007318F1" w:rsidRPr="00856F1E" w:rsidRDefault="007318F1" w:rsidP="00856F1E">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経年による基板不良に伴う取替</w:t>
                  </w:r>
                  <w:r w:rsidR="00856F1E">
                    <w:rPr>
                      <w:rFonts w:ascii="ＭＳ 明朝" w:eastAsia="ＭＳ 明朝" w:hAnsi="ＭＳ 明朝" w:hint="eastAsia"/>
                      <w:sz w:val="18"/>
                      <w:szCs w:val="18"/>
                    </w:rPr>
                    <w:t>、</w:t>
                  </w:r>
                  <w:r w:rsidRPr="00856F1E">
                    <w:rPr>
                      <w:rFonts w:ascii="ＭＳ 明朝" w:eastAsia="ＭＳ 明朝" w:hAnsi="ＭＳ 明朝" w:hint="eastAsia"/>
                      <w:sz w:val="18"/>
                      <w:szCs w:val="18"/>
                    </w:rPr>
                    <w:t>不具合が発生すればその都度発注する予定</w:t>
                  </w:r>
                </w:p>
              </w:tc>
            </w:tr>
            <w:tr w:rsidR="007318F1" w:rsidRPr="00856F1E" w:rsidTr="00E3627B">
              <w:trPr>
                <w:trHeight w:val="423"/>
              </w:trPr>
              <w:tc>
                <w:tcPr>
                  <w:tcW w:w="474" w:type="dxa"/>
                  <w:vMerge/>
                  <w:vAlign w:val="center"/>
                </w:tcPr>
                <w:p w:rsidR="007318F1" w:rsidRPr="00856F1E" w:rsidRDefault="007318F1" w:rsidP="007318F1">
                  <w:pPr>
                    <w:spacing w:line="300" w:lineRule="exact"/>
                    <w:jc w:val="center"/>
                    <w:rPr>
                      <w:rFonts w:ascii="ＭＳ 明朝" w:eastAsia="ＭＳ 明朝" w:hAnsi="ＭＳ 明朝"/>
                      <w:color w:val="000000" w:themeColor="text1"/>
                      <w:sz w:val="18"/>
                      <w:szCs w:val="18"/>
                    </w:rPr>
                  </w:pPr>
                </w:p>
              </w:tc>
              <w:tc>
                <w:tcPr>
                  <w:tcW w:w="1421" w:type="dxa"/>
                  <w:vMerge/>
                  <w:vAlign w:val="center"/>
                </w:tcPr>
                <w:p w:rsidR="007318F1" w:rsidRPr="00856F1E" w:rsidRDefault="007318F1" w:rsidP="007318F1">
                  <w:pPr>
                    <w:spacing w:line="300" w:lineRule="exact"/>
                    <w:rPr>
                      <w:rFonts w:ascii="ＭＳ 明朝" w:eastAsia="ＭＳ 明朝" w:hAnsi="ＭＳ 明朝"/>
                      <w:color w:val="000000" w:themeColor="text1"/>
                      <w:sz w:val="18"/>
                      <w:szCs w:val="18"/>
                    </w:rPr>
                  </w:pPr>
                </w:p>
              </w:tc>
              <w:tc>
                <w:tcPr>
                  <w:tcW w:w="1755" w:type="dxa"/>
                  <w:vAlign w:val="center"/>
                </w:tcPr>
                <w:p w:rsidR="007318F1" w:rsidRPr="00856F1E" w:rsidRDefault="007318F1" w:rsidP="00604C41">
                  <w:pPr>
                    <w:spacing w:line="300" w:lineRule="exact"/>
                    <w:jc w:val="right"/>
                    <w:rPr>
                      <w:rFonts w:ascii="ＭＳ 明朝" w:eastAsia="ＭＳ 明朝" w:hAnsi="ＭＳ 明朝"/>
                      <w:sz w:val="18"/>
                      <w:szCs w:val="18"/>
                    </w:rPr>
                  </w:pPr>
                  <w:r w:rsidRPr="00856F1E">
                    <w:rPr>
                      <w:rFonts w:ascii="ＭＳ 明朝" w:eastAsia="ＭＳ 明朝" w:hAnsi="ＭＳ 明朝" w:hint="eastAsia"/>
                      <w:sz w:val="18"/>
                      <w:szCs w:val="18"/>
                    </w:rPr>
                    <w:t>発注額</w:t>
                  </w:r>
                  <w:r w:rsidR="00604C41">
                    <w:rPr>
                      <w:rFonts w:ascii="ＭＳ 明朝" w:eastAsia="ＭＳ 明朝" w:hAnsi="ＭＳ 明朝" w:hint="eastAsia"/>
                      <w:sz w:val="18"/>
                      <w:szCs w:val="18"/>
                    </w:rPr>
                    <w:t>：</w:t>
                  </w:r>
                  <w:r w:rsidRPr="00856F1E">
                    <w:rPr>
                      <w:rFonts w:ascii="ＭＳ 明朝" w:eastAsia="ＭＳ 明朝" w:hAnsi="ＭＳ 明朝" w:hint="eastAsia"/>
                      <w:sz w:val="18"/>
                      <w:szCs w:val="18"/>
                    </w:rPr>
                    <w:t>2</w:t>
                  </w:r>
                  <w:r w:rsidRPr="00856F1E">
                    <w:rPr>
                      <w:rFonts w:ascii="ＭＳ 明朝" w:eastAsia="ＭＳ 明朝" w:hAnsi="ＭＳ 明朝"/>
                      <w:sz w:val="18"/>
                      <w:szCs w:val="18"/>
                    </w:rPr>
                    <w:t>,640</w:t>
                  </w:r>
                </w:p>
              </w:tc>
              <w:tc>
                <w:tcPr>
                  <w:tcW w:w="3260" w:type="dxa"/>
                  <w:vMerge/>
                </w:tcPr>
                <w:p w:rsidR="007318F1" w:rsidRPr="00856F1E" w:rsidRDefault="007318F1" w:rsidP="007318F1">
                  <w:pPr>
                    <w:spacing w:line="300" w:lineRule="exact"/>
                    <w:rPr>
                      <w:rFonts w:ascii="ＭＳ 明朝" w:eastAsia="ＭＳ 明朝" w:hAnsi="ＭＳ 明朝"/>
                      <w:color w:val="000000" w:themeColor="text1"/>
                      <w:sz w:val="18"/>
                      <w:szCs w:val="18"/>
                    </w:rPr>
                  </w:pPr>
                </w:p>
              </w:tc>
            </w:tr>
            <w:tr w:rsidR="007318F1" w:rsidRPr="00856F1E" w:rsidTr="00604C41">
              <w:trPr>
                <w:trHeight w:val="360"/>
              </w:trPr>
              <w:tc>
                <w:tcPr>
                  <w:tcW w:w="474" w:type="dxa"/>
                  <w:vMerge w:val="restart"/>
                  <w:vAlign w:val="center"/>
                </w:tcPr>
                <w:p w:rsidR="007318F1" w:rsidRPr="00856F1E" w:rsidRDefault="007318F1" w:rsidP="007318F1">
                  <w:pPr>
                    <w:spacing w:line="300" w:lineRule="exact"/>
                    <w:jc w:val="center"/>
                    <w:rPr>
                      <w:rFonts w:ascii="ＭＳ 明朝" w:eastAsia="ＭＳ 明朝" w:hAnsi="ＭＳ 明朝"/>
                      <w:sz w:val="18"/>
                      <w:szCs w:val="18"/>
                    </w:rPr>
                  </w:pPr>
                  <w:r w:rsidRPr="00856F1E">
                    <w:rPr>
                      <w:rFonts w:ascii="ＭＳ 明朝" w:eastAsia="ＭＳ 明朝" w:hAnsi="ＭＳ 明朝" w:hint="eastAsia"/>
                      <w:sz w:val="18"/>
                      <w:szCs w:val="18"/>
                    </w:rPr>
                    <w:t>2</w:t>
                  </w:r>
                </w:p>
              </w:tc>
              <w:tc>
                <w:tcPr>
                  <w:tcW w:w="1421" w:type="dxa"/>
                  <w:vMerge w:val="restart"/>
                  <w:vAlign w:val="center"/>
                </w:tcPr>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ｸｾﾉﾝﾋﾟﾝｽﾎﾟｯﾄﾗｲﾄ更新工事</w:t>
                  </w:r>
                </w:p>
              </w:tc>
              <w:tc>
                <w:tcPr>
                  <w:tcW w:w="1755" w:type="dxa"/>
                  <w:vAlign w:val="center"/>
                </w:tcPr>
                <w:p w:rsidR="007318F1" w:rsidRPr="00856F1E" w:rsidRDefault="007318F1" w:rsidP="00604C41">
                  <w:pPr>
                    <w:spacing w:line="300" w:lineRule="exact"/>
                    <w:jc w:val="right"/>
                    <w:rPr>
                      <w:rFonts w:ascii="ＭＳ 明朝" w:eastAsia="ＭＳ 明朝" w:hAnsi="ＭＳ 明朝"/>
                      <w:sz w:val="18"/>
                      <w:szCs w:val="18"/>
                    </w:rPr>
                  </w:pPr>
                  <w:r w:rsidRPr="00856F1E">
                    <w:rPr>
                      <w:rFonts w:ascii="ＭＳ 明朝" w:eastAsia="ＭＳ 明朝" w:hAnsi="ＭＳ 明朝" w:hint="eastAsia"/>
                      <w:sz w:val="18"/>
                      <w:szCs w:val="18"/>
                    </w:rPr>
                    <w:t>予定額</w:t>
                  </w:r>
                  <w:r w:rsidR="00604C41">
                    <w:rPr>
                      <w:rFonts w:ascii="ＭＳ 明朝" w:eastAsia="ＭＳ 明朝" w:hAnsi="ＭＳ 明朝" w:hint="eastAsia"/>
                      <w:sz w:val="18"/>
                      <w:szCs w:val="18"/>
                    </w:rPr>
                    <w:t>：</w:t>
                  </w:r>
                  <w:r w:rsidRPr="00856F1E">
                    <w:rPr>
                      <w:rFonts w:ascii="ＭＳ 明朝" w:eastAsia="ＭＳ 明朝" w:hAnsi="ＭＳ 明朝" w:hint="eastAsia"/>
                      <w:sz w:val="18"/>
                      <w:szCs w:val="18"/>
                    </w:rPr>
                    <w:t>18</w:t>
                  </w:r>
                  <w:r w:rsidRPr="00856F1E">
                    <w:rPr>
                      <w:rFonts w:ascii="ＭＳ 明朝" w:eastAsia="ＭＳ 明朝" w:hAnsi="ＭＳ 明朝"/>
                      <w:sz w:val="18"/>
                      <w:szCs w:val="18"/>
                    </w:rPr>
                    <w:t>,0</w:t>
                  </w:r>
                  <w:r w:rsidRPr="00856F1E">
                    <w:rPr>
                      <w:rFonts w:ascii="ＭＳ 明朝" w:eastAsia="ＭＳ 明朝" w:hAnsi="ＭＳ 明朝" w:hint="eastAsia"/>
                      <w:sz w:val="18"/>
                      <w:szCs w:val="18"/>
                    </w:rPr>
                    <w:t>36</w:t>
                  </w:r>
                </w:p>
              </w:tc>
              <w:tc>
                <w:tcPr>
                  <w:tcW w:w="3260" w:type="dxa"/>
                  <w:vMerge w:val="restart"/>
                </w:tcPr>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ﾒｲﾝﾎｰﾙで使用しているｽﾎﾟﾂﾄﾗｲﾄの4台が使用不能となったため</w:t>
                  </w:r>
                </w:p>
              </w:tc>
            </w:tr>
            <w:tr w:rsidR="007318F1" w:rsidRPr="00856F1E" w:rsidTr="00604C41">
              <w:trPr>
                <w:trHeight w:val="360"/>
              </w:trPr>
              <w:tc>
                <w:tcPr>
                  <w:tcW w:w="474" w:type="dxa"/>
                  <w:vMerge/>
                  <w:vAlign w:val="center"/>
                </w:tcPr>
                <w:p w:rsidR="007318F1" w:rsidRPr="00856F1E" w:rsidRDefault="007318F1" w:rsidP="007318F1">
                  <w:pPr>
                    <w:spacing w:line="300" w:lineRule="exact"/>
                    <w:jc w:val="center"/>
                    <w:rPr>
                      <w:rFonts w:ascii="ＭＳ 明朝" w:eastAsia="ＭＳ 明朝" w:hAnsi="ＭＳ 明朝"/>
                      <w:color w:val="000000" w:themeColor="text1"/>
                      <w:sz w:val="18"/>
                      <w:szCs w:val="18"/>
                    </w:rPr>
                  </w:pPr>
                </w:p>
              </w:tc>
              <w:tc>
                <w:tcPr>
                  <w:tcW w:w="1421" w:type="dxa"/>
                  <w:vMerge/>
                  <w:vAlign w:val="center"/>
                </w:tcPr>
                <w:p w:rsidR="007318F1" w:rsidRPr="00856F1E" w:rsidRDefault="007318F1" w:rsidP="007318F1">
                  <w:pPr>
                    <w:spacing w:line="300" w:lineRule="exact"/>
                    <w:rPr>
                      <w:rFonts w:ascii="ＭＳ 明朝" w:eastAsia="ＭＳ 明朝" w:hAnsi="ＭＳ 明朝"/>
                      <w:color w:val="000000" w:themeColor="text1"/>
                      <w:sz w:val="18"/>
                      <w:szCs w:val="18"/>
                    </w:rPr>
                  </w:pPr>
                </w:p>
              </w:tc>
              <w:tc>
                <w:tcPr>
                  <w:tcW w:w="1755" w:type="dxa"/>
                  <w:vAlign w:val="center"/>
                </w:tcPr>
                <w:p w:rsidR="007318F1" w:rsidRPr="00856F1E" w:rsidRDefault="007318F1" w:rsidP="00604C41">
                  <w:pPr>
                    <w:spacing w:line="300" w:lineRule="exact"/>
                    <w:jc w:val="right"/>
                    <w:rPr>
                      <w:rFonts w:ascii="ＭＳ 明朝" w:eastAsia="ＭＳ 明朝" w:hAnsi="ＭＳ 明朝"/>
                      <w:color w:val="000000" w:themeColor="text1"/>
                      <w:sz w:val="18"/>
                      <w:szCs w:val="18"/>
                    </w:rPr>
                  </w:pPr>
                  <w:r w:rsidRPr="00856F1E">
                    <w:rPr>
                      <w:rFonts w:ascii="ＭＳ 明朝" w:eastAsia="ＭＳ 明朝" w:hAnsi="ＭＳ 明朝" w:hint="eastAsia"/>
                      <w:sz w:val="18"/>
                      <w:szCs w:val="18"/>
                    </w:rPr>
                    <w:t>発注額</w:t>
                  </w:r>
                  <w:r w:rsidR="00604C41">
                    <w:rPr>
                      <w:rFonts w:ascii="ＭＳ 明朝" w:eastAsia="ＭＳ 明朝" w:hAnsi="ＭＳ 明朝" w:hint="eastAsia"/>
                      <w:sz w:val="18"/>
                      <w:szCs w:val="18"/>
                    </w:rPr>
                    <w:t>：</w:t>
                  </w:r>
                  <w:r w:rsidRPr="00856F1E">
                    <w:rPr>
                      <w:rFonts w:ascii="ＭＳ 明朝" w:eastAsia="ＭＳ 明朝" w:hAnsi="ＭＳ 明朝" w:hint="eastAsia"/>
                      <w:sz w:val="18"/>
                      <w:szCs w:val="18"/>
                    </w:rPr>
                    <w:t>18</w:t>
                  </w:r>
                  <w:r w:rsidRPr="00856F1E">
                    <w:rPr>
                      <w:rFonts w:ascii="ＭＳ 明朝" w:eastAsia="ＭＳ 明朝" w:hAnsi="ＭＳ 明朝"/>
                      <w:sz w:val="18"/>
                      <w:szCs w:val="18"/>
                    </w:rPr>
                    <w:t>,</w:t>
                  </w:r>
                  <w:r w:rsidRPr="00856F1E">
                    <w:rPr>
                      <w:rFonts w:ascii="ＭＳ 明朝" w:eastAsia="ＭＳ 明朝" w:hAnsi="ＭＳ 明朝" w:hint="eastAsia"/>
                      <w:sz w:val="18"/>
                      <w:szCs w:val="18"/>
                    </w:rPr>
                    <w:t>370</w:t>
                  </w:r>
                </w:p>
              </w:tc>
              <w:tc>
                <w:tcPr>
                  <w:tcW w:w="3260" w:type="dxa"/>
                  <w:vMerge/>
                </w:tcPr>
                <w:p w:rsidR="007318F1" w:rsidRPr="00856F1E" w:rsidRDefault="007318F1" w:rsidP="007318F1">
                  <w:pPr>
                    <w:spacing w:line="300" w:lineRule="exact"/>
                    <w:rPr>
                      <w:rFonts w:ascii="ＭＳ 明朝" w:eastAsia="ＭＳ 明朝" w:hAnsi="ＭＳ 明朝"/>
                      <w:color w:val="000000" w:themeColor="text1"/>
                      <w:sz w:val="18"/>
                      <w:szCs w:val="18"/>
                    </w:rPr>
                  </w:pPr>
                </w:p>
              </w:tc>
            </w:tr>
            <w:tr w:rsidR="008C7CC7" w:rsidRPr="00856F1E" w:rsidTr="00E3627B">
              <w:trPr>
                <w:trHeight w:val="370"/>
              </w:trPr>
              <w:tc>
                <w:tcPr>
                  <w:tcW w:w="474" w:type="dxa"/>
                  <w:vMerge w:val="restart"/>
                  <w:vAlign w:val="center"/>
                </w:tcPr>
                <w:p w:rsidR="008C7CC7" w:rsidRPr="00856F1E" w:rsidRDefault="008C7CC7" w:rsidP="007318F1">
                  <w:pPr>
                    <w:spacing w:line="300" w:lineRule="exact"/>
                    <w:jc w:val="center"/>
                    <w:rPr>
                      <w:rFonts w:ascii="ＭＳ 明朝" w:eastAsia="ＭＳ 明朝" w:hAnsi="ＭＳ 明朝"/>
                      <w:sz w:val="18"/>
                      <w:szCs w:val="18"/>
                    </w:rPr>
                  </w:pPr>
                  <w:r w:rsidRPr="00856F1E">
                    <w:rPr>
                      <w:rFonts w:ascii="ＭＳ 明朝" w:eastAsia="ＭＳ 明朝" w:hAnsi="ＭＳ 明朝" w:hint="eastAsia"/>
                      <w:sz w:val="18"/>
                      <w:szCs w:val="18"/>
                    </w:rPr>
                    <w:t>3</w:t>
                  </w:r>
                </w:p>
              </w:tc>
              <w:tc>
                <w:tcPr>
                  <w:tcW w:w="1421" w:type="dxa"/>
                  <w:vMerge w:val="restart"/>
                  <w:vAlign w:val="center"/>
                </w:tcPr>
                <w:p w:rsidR="008C7CC7" w:rsidRPr="00856F1E" w:rsidRDefault="008C7CC7"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送風機整備工事</w:t>
                  </w:r>
                </w:p>
              </w:tc>
              <w:tc>
                <w:tcPr>
                  <w:tcW w:w="1755" w:type="dxa"/>
                  <w:vAlign w:val="center"/>
                </w:tcPr>
                <w:p w:rsidR="008C7CC7" w:rsidRPr="00856F1E" w:rsidRDefault="008C7CC7" w:rsidP="007318F1">
                  <w:pPr>
                    <w:jc w:val="right"/>
                    <w:rPr>
                      <w:rFonts w:ascii="ＭＳ 明朝" w:eastAsia="ＭＳ 明朝" w:hAnsi="ＭＳ 明朝"/>
                      <w:sz w:val="18"/>
                      <w:szCs w:val="18"/>
                    </w:rPr>
                  </w:pPr>
                  <w:r w:rsidRPr="00856F1E">
                    <w:rPr>
                      <w:rFonts w:ascii="ＭＳ 明朝" w:eastAsia="ＭＳ 明朝" w:hAnsi="ＭＳ 明朝" w:hint="eastAsia"/>
                      <w:sz w:val="18"/>
                      <w:szCs w:val="18"/>
                    </w:rPr>
                    <w:t>予定額</w:t>
                  </w:r>
                  <w:r w:rsidR="00604C41">
                    <w:rPr>
                      <w:rFonts w:ascii="ＭＳ 明朝" w:eastAsia="ＭＳ 明朝" w:hAnsi="ＭＳ 明朝" w:hint="eastAsia"/>
                      <w:sz w:val="18"/>
                      <w:szCs w:val="18"/>
                    </w:rPr>
                    <w:t>：</w:t>
                  </w:r>
                  <w:r w:rsidRPr="00856F1E">
                    <w:rPr>
                      <w:rFonts w:ascii="ＭＳ 明朝" w:eastAsia="ＭＳ 明朝" w:hAnsi="ＭＳ 明朝"/>
                      <w:sz w:val="18"/>
                      <w:szCs w:val="18"/>
                    </w:rPr>
                    <w:t>3,737</w:t>
                  </w:r>
                </w:p>
              </w:tc>
              <w:tc>
                <w:tcPr>
                  <w:tcW w:w="3260" w:type="dxa"/>
                  <w:vMerge w:val="restart"/>
                </w:tcPr>
                <w:p w:rsidR="008C7CC7" w:rsidRPr="00856F1E" w:rsidRDefault="008C7CC7" w:rsidP="00856F1E">
                  <w:pPr>
                    <w:rPr>
                      <w:rFonts w:ascii="ＭＳ 明朝" w:eastAsia="ＭＳ 明朝" w:hAnsi="ＭＳ 明朝"/>
                      <w:sz w:val="18"/>
                      <w:szCs w:val="18"/>
                    </w:rPr>
                  </w:pPr>
                  <w:r w:rsidRPr="00856F1E">
                    <w:rPr>
                      <w:rFonts w:ascii="ＭＳ 明朝" w:eastAsia="ＭＳ 明朝" w:hAnsi="ＭＳ 明朝" w:hint="eastAsia"/>
                      <w:sz w:val="18"/>
                      <w:szCs w:val="18"/>
                    </w:rPr>
                    <w:t>昨年度の調査により判明した送風機の不具合個所の整備工事</w:t>
                  </w:r>
                </w:p>
              </w:tc>
            </w:tr>
            <w:tr w:rsidR="008C7CC7" w:rsidRPr="00856F1E" w:rsidTr="00E3627B">
              <w:trPr>
                <w:trHeight w:val="417"/>
              </w:trPr>
              <w:tc>
                <w:tcPr>
                  <w:tcW w:w="474" w:type="dxa"/>
                  <w:vMerge/>
                  <w:vAlign w:val="center"/>
                </w:tcPr>
                <w:p w:rsidR="008C7CC7" w:rsidRPr="00856F1E" w:rsidRDefault="008C7CC7" w:rsidP="007318F1">
                  <w:pPr>
                    <w:spacing w:line="300" w:lineRule="exact"/>
                    <w:jc w:val="center"/>
                    <w:rPr>
                      <w:rFonts w:ascii="ＭＳ 明朝" w:eastAsia="ＭＳ 明朝" w:hAnsi="ＭＳ 明朝"/>
                      <w:sz w:val="18"/>
                      <w:szCs w:val="18"/>
                    </w:rPr>
                  </w:pPr>
                </w:p>
              </w:tc>
              <w:tc>
                <w:tcPr>
                  <w:tcW w:w="1421" w:type="dxa"/>
                  <w:vMerge/>
                  <w:vAlign w:val="center"/>
                </w:tcPr>
                <w:p w:rsidR="008C7CC7" w:rsidRPr="00856F1E" w:rsidRDefault="008C7CC7" w:rsidP="007318F1">
                  <w:pPr>
                    <w:spacing w:line="300" w:lineRule="exact"/>
                    <w:rPr>
                      <w:rFonts w:ascii="ＭＳ 明朝" w:eastAsia="ＭＳ 明朝" w:hAnsi="ＭＳ 明朝"/>
                      <w:sz w:val="18"/>
                      <w:szCs w:val="18"/>
                    </w:rPr>
                  </w:pPr>
                </w:p>
              </w:tc>
              <w:tc>
                <w:tcPr>
                  <w:tcW w:w="1755" w:type="dxa"/>
                  <w:vAlign w:val="center"/>
                </w:tcPr>
                <w:p w:rsidR="008C7CC7" w:rsidRPr="00856F1E" w:rsidRDefault="008C7CC7" w:rsidP="00E3627B">
                  <w:pPr>
                    <w:spacing w:line="300" w:lineRule="exact"/>
                    <w:jc w:val="right"/>
                    <w:rPr>
                      <w:rFonts w:ascii="ＭＳ 明朝" w:eastAsia="ＭＳ 明朝" w:hAnsi="ＭＳ 明朝"/>
                      <w:sz w:val="18"/>
                      <w:szCs w:val="18"/>
                    </w:rPr>
                  </w:pPr>
                  <w:r w:rsidRPr="00856F1E">
                    <w:rPr>
                      <w:rFonts w:ascii="ＭＳ 明朝" w:eastAsia="ＭＳ 明朝" w:hAnsi="ＭＳ 明朝" w:hint="eastAsia"/>
                      <w:sz w:val="18"/>
                      <w:szCs w:val="18"/>
                    </w:rPr>
                    <w:t>発注額</w:t>
                  </w:r>
                  <w:r w:rsidR="00E3627B">
                    <w:rPr>
                      <w:rFonts w:ascii="ＭＳ 明朝" w:eastAsia="ＭＳ 明朝" w:hAnsi="ＭＳ 明朝" w:hint="eastAsia"/>
                      <w:sz w:val="18"/>
                      <w:szCs w:val="18"/>
                    </w:rPr>
                    <w:t>：</w:t>
                  </w:r>
                  <w:r w:rsidRPr="00856F1E">
                    <w:rPr>
                      <w:rFonts w:ascii="ＭＳ 明朝" w:eastAsia="ＭＳ 明朝" w:hAnsi="ＭＳ 明朝" w:hint="eastAsia"/>
                      <w:sz w:val="18"/>
                      <w:szCs w:val="18"/>
                    </w:rPr>
                    <w:t>3,737</w:t>
                  </w:r>
                </w:p>
              </w:tc>
              <w:tc>
                <w:tcPr>
                  <w:tcW w:w="3260" w:type="dxa"/>
                  <w:vMerge/>
                </w:tcPr>
                <w:p w:rsidR="008C7CC7" w:rsidRPr="00856F1E" w:rsidRDefault="008C7CC7" w:rsidP="007318F1">
                  <w:pPr>
                    <w:spacing w:line="300" w:lineRule="exact"/>
                    <w:rPr>
                      <w:rFonts w:ascii="ＭＳ 明朝" w:eastAsia="ＭＳ 明朝" w:hAnsi="ＭＳ 明朝"/>
                      <w:sz w:val="18"/>
                      <w:szCs w:val="18"/>
                    </w:rPr>
                  </w:pPr>
                </w:p>
              </w:tc>
            </w:tr>
            <w:tr w:rsidR="007318F1" w:rsidRPr="00856F1E" w:rsidTr="00604C41">
              <w:trPr>
                <w:trHeight w:val="540"/>
              </w:trPr>
              <w:tc>
                <w:tcPr>
                  <w:tcW w:w="474" w:type="dxa"/>
                  <w:vMerge w:val="restart"/>
                  <w:vAlign w:val="center"/>
                </w:tcPr>
                <w:p w:rsidR="007318F1" w:rsidRPr="00856F1E" w:rsidRDefault="007318F1" w:rsidP="007318F1">
                  <w:pPr>
                    <w:spacing w:line="300" w:lineRule="exact"/>
                    <w:jc w:val="center"/>
                    <w:rPr>
                      <w:rFonts w:ascii="ＭＳ 明朝" w:eastAsia="ＭＳ 明朝" w:hAnsi="ＭＳ 明朝"/>
                      <w:sz w:val="18"/>
                      <w:szCs w:val="18"/>
                    </w:rPr>
                  </w:pPr>
                  <w:r w:rsidRPr="00856F1E">
                    <w:rPr>
                      <w:rFonts w:ascii="ＭＳ 明朝" w:eastAsia="ＭＳ 明朝" w:hAnsi="ＭＳ 明朝" w:hint="eastAsia"/>
                      <w:sz w:val="18"/>
                      <w:szCs w:val="18"/>
                    </w:rPr>
                    <w:t>4</w:t>
                  </w:r>
                </w:p>
              </w:tc>
              <w:tc>
                <w:tcPr>
                  <w:tcW w:w="1421" w:type="dxa"/>
                  <w:vMerge w:val="restart"/>
                  <w:vAlign w:val="center"/>
                </w:tcPr>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舞台用大道具</w:t>
                  </w:r>
                </w:p>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平台の購入</w:t>
                  </w:r>
                </w:p>
              </w:tc>
              <w:tc>
                <w:tcPr>
                  <w:tcW w:w="1755" w:type="dxa"/>
                  <w:vAlign w:val="center"/>
                </w:tcPr>
                <w:p w:rsidR="007318F1" w:rsidRPr="00856F1E" w:rsidRDefault="007318F1" w:rsidP="007318F1">
                  <w:pPr>
                    <w:spacing w:line="300" w:lineRule="exact"/>
                    <w:jc w:val="right"/>
                    <w:rPr>
                      <w:rFonts w:ascii="ＭＳ 明朝" w:eastAsia="ＭＳ 明朝" w:hAnsi="ＭＳ 明朝"/>
                      <w:sz w:val="18"/>
                      <w:szCs w:val="18"/>
                    </w:rPr>
                  </w:pPr>
                  <w:r w:rsidRPr="00856F1E">
                    <w:rPr>
                      <w:rFonts w:ascii="ＭＳ 明朝" w:eastAsia="ＭＳ 明朝" w:hAnsi="ＭＳ 明朝" w:hint="eastAsia"/>
                      <w:sz w:val="18"/>
                      <w:szCs w:val="18"/>
                    </w:rPr>
                    <w:t>予定額2</w:t>
                  </w:r>
                  <w:r w:rsidRPr="00856F1E">
                    <w:rPr>
                      <w:rFonts w:ascii="ＭＳ 明朝" w:eastAsia="ＭＳ 明朝" w:hAnsi="ＭＳ 明朝"/>
                      <w:sz w:val="18"/>
                      <w:szCs w:val="18"/>
                    </w:rPr>
                    <w:t>,277</w:t>
                  </w:r>
                </w:p>
              </w:tc>
              <w:tc>
                <w:tcPr>
                  <w:tcW w:w="3260" w:type="dxa"/>
                  <w:vMerge w:val="restart"/>
                </w:tcPr>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昨年度購入した平台の今年度分の購入。メインホールのステージで使用</w:t>
                  </w:r>
                </w:p>
              </w:tc>
            </w:tr>
            <w:tr w:rsidR="007318F1" w:rsidRPr="00856F1E" w:rsidTr="00604C41">
              <w:trPr>
                <w:trHeight w:val="540"/>
              </w:trPr>
              <w:tc>
                <w:tcPr>
                  <w:tcW w:w="474" w:type="dxa"/>
                  <w:vMerge/>
                  <w:vAlign w:val="center"/>
                </w:tcPr>
                <w:p w:rsidR="007318F1" w:rsidRPr="00856F1E" w:rsidRDefault="007318F1" w:rsidP="007318F1">
                  <w:pPr>
                    <w:jc w:val="center"/>
                    <w:rPr>
                      <w:rFonts w:ascii="ＭＳ 明朝" w:eastAsia="ＭＳ 明朝" w:hAnsi="ＭＳ 明朝"/>
                      <w:color w:val="000000" w:themeColor="text1"/>
                      <w:sz w:val="18"/>
                      <w:szCs w:val="18"/>
                    </w:rPr>
                  </w:pPr>
                </w:p>
              </w:tc>
              <w:tc>
                <w:tcPr>
                  <w:tcW w:w="1421" w:type="dxa"/>
                  <w:vMerge/>
                  <w:vAlign w:val="center"/>
                </w:tcPr>
                <w:p w:rsidR="007318F1" w:rsidRPr="00856F1E" w:rsidRDefault="007318F1" w:rsidP="007318F1">
                  <w:pPr>
                    <w:rPr>
                      <w:rFonts w:ascii="ＭＳ 明朝" w:eastAsia="ＭＳ 明朝" w:hAnsi="ＭＳ 明朝"/>
                      <w:color w:val="000000" w:themeColor="text1"/>
                      <w:sz w:val="18"/>
                      <w:szCs w:val="18"/>
                    </w:rPr>
                  </w:pPr>
                </w:p>
              </w:tc>
              <w:tc>
                <w:tcPr>
                  <w:tcW w:w="1755" w:type="dxa"/>
                  <w:vAlign w:val="center"/>
                </w:tcPr>
                <w:p w:rsidR="007318F1" w:rsidRPr="00856F1E" w:rsidRDefault="007318F1" w:rsidP="00E3627B">
                  <w:pPr>
                    <w:spacing w:line="300" w:lineRule="exact"/>
                    <w:jc w:val="right"/>
                    <w:rPr>
                      <w:rFonts w:ascii="ＭＳ 明朝" w:eastAsia="ＭＳ 明朝" w:hAnsi="ＭＳ 明朝"/>
                      <w:color w:val="000000" w:themeColor="text1"/>
                      <w:sz w:val="18"/>
                      <w:szCs w:val="18"/>
                    </w:rPr>
                  </w:pPr>
                  <w:r w:rsidRPr="00856F1E">
                    <w:rPr>
                      <w:rFonts w:ascii="ＭＳ 明朝" w:eastAsia="ＭＳ 明朝" w:hAnsi="ＭＳ 明朝" w:hint="eastAsia"/>
                      <w:sz w:val="18"/>
                      <w:szCs w:val="18"/>
                    </w:rPr>
                    <w:t>発注額</w:t>
                  </w:r>
                  <w:r w:rsidR="00E3627B">
                    <w:rPr>
                      <w:rFonts w:ascii="ＭＳ 明朝" w:eastAsia="ＭＳ 明朝" w:hAnsi="ＭＳ 明朝" w:hint="eastAsia"/>
                      <w:sz w:val="18"/>
                      <w:szCs w:val="18"/>
                    </w:rPr>
                    <w:t>：</w:t>
                  </w:r>
                  <w:r w:rsidRPr="00856F1E">
                    <w:rPr>
                      <w:rFonts w:ascii="ＭＳ 明朝" w:eastAsia="ＭＳ 明朝" w:hAnsi="ＭＳ 明朝" w:hint="eastAsia"/>
                      <w:sz w:val="18"/>
                      <w:szCs w:val="18"/>
                    </w:rPr>
                    <w:t>2</w:t>
                  </w:r>
                  <w:r w:rsidRPr="00856F1E">
                    <w:rPr>
                      <w:rFonts w:ascii="ＭＳ 明朝" w:eastAsia="ＭＳ 明朝" w:hAnsi="ＭＳ 明朝"/>
                      <w:sz w:val="18"/>
                      <w:szCs w:val="18"/>
                    </w:rPr>
                    <w:t>,</w:t>
                  </w:r>
                  <w:r w:rsidRPr="00856F1E">
                    <w:rPr>
                      <w:rFonts w:ascii="ＭＳ 明朝" w:eastAsia="ＭＳ 明朝" w:hAnsi="ＭＳ 明朝" w:hint="eastAsia"/>
                      <w:sz w:val="18"/>
                      <w:szCs w:val="18"/>
                    </w:rPr>
                    <w:t>277</w:t>
                  </w:r>
                </w:p>
              </w:tc>
              <w:tc>
                <w:tcPr>
                  <w:tcW w:w="3260" w:type="dxa"/>
                  <w:vMerge/>
                </w:tcPr>
                <w:p w:rsidR="007318F1" w:rsidRPr="00856F1E" w:rsidRDefault="007318F1" w:rsidP="007318F1">
                  <w:pPr>
                    <w:rPr>
                      <w:rFonts w:ascii="ＭＳ 明朝" w:eastAsia="ＭＳ 明朝" w:hAnsi="ＭＳ 明朝"/>
                      <w:color w:val="000000" w:themeColor="text1"/>
                      <w:sz w:val="18"/>
                      <w:szCs w:val="18"/>
                    </w:rPr>
                  </w:pPr>
                </w:p>
              </w:tc>
            </w:tr>
            <w:tr w:rsidR="007318F1" w:rsidRPr="00856F1E" w:rsidTr="00604C41">
              <w:tc>
                <w:tcPr>
                  <w:tcW w:w="474" w:type="dxa"/>
                  <w:vAlign w:val="center"/>
                </w:tcPr>
                <w:p w:rsidR="007318F1" w:rsidRPr="00856F1E" w:rsidRDefault="007318F1" w:rsidP="007318F1">
                  <w:pPr>
                    <w:jc w:val="center"/>
                    <w:rPr>
                      <w:rFonts w:ascii="ＭＳ 明朝" w:eastAsia="ＭＳ 明朝" w:hAnsi="ＭＳ 明朝"/>
                      <w:sz w:val="18"/>
                      <w:szCs w:val="18"/>
                    </w:rPr>
                  </w:pPr>
                  <w:r w:rsidRPr="00856F1E">
                    <w:rPr>
                      <w:rFonts w:ascii="ＭＳ 明朝" w:eastAsia="ＭＳ 明朝" w:hAnsi="ＭＳ 明朝" w:hint="eastAsia"/>
                      <w:sz w:val="18"/>
                      <w:szCs w:val="18"/>
                    </w:rPr>
                    <w:t>5</w:t>
                  </w:r>
                </w:p>
              </w:tc>
              <w:tc>
                <w:tcPr>
                  <w:tcW w:w="1421" w:type="dxa"/>
                  <w:vAlign w:val="center"/>
                </w:tcPr>
                <w:p w:rsidR="007318F1" w:rsidRPr="00856F1E" w:rsidRDefault="007318F1" w:rsidP="007318F1">
                  <w:pPr>
                    <w:rPr>
                      <w:rFonts w:ascii="ＭＳ 明朝" w:eastAsia="ＭＳ 明朝" w:hAnsi="ＭＳ 明朝"/>
                      <w:sz w:val="18"/>
                      <w:szCs w:val="18"/>
                    </w:rPr>
                  </w:pPr>
                  <w:r w:rsidRPr="00856F1E">
                    <w:rPr>
                      <w:rFonts w:ascii="ＭＳ 明朝" w:eastAsia="ＭＳ 明朝" w:hAnsi="ＭＳ 明朝" w:hint="eastAsia"/>
                      <w:sz w:val="18"/>
                      <w:szCs w:val="18"/>
                    </w:rPr>
                    <w:t>什器（机、椅子）の買い替え</w:t>
                  </w:r>
                </w:p>
              </w:tc>
              <w:tc>
                <w:tcPr>
                  <w:tcW w:w="1755" w:type="dxa"/>
                  <w:vAlign w:val="center"/>
                </w:tcPr>
                <w:p w:rsidR="007318F1" w:rsidRPr="00856F1E" w:rsidRDefault="007318F1" w:rsidP="007318F1">
                  <w:pPr>
                    <w:jc w:val="right"/>
                    <w:rPr>
                      <w:rFonts w:ascii="ＭＳ 明朝" w:eastAsia="ＭＳ 明朝" w:hAnsi="ＭＳ 明朝"/>
                      <w:sz w:val="18"/>
                      <w:szCs w:val="18"/>
                    </w:rPr>
                  </w:pPr>
                  <w:r w:rsidRPr="00856F1E">
                    <w:rPr>
                      <w:rFonts w:ascii="ＭＳ 明朝" w:eastAsia="ＭＳ 明朝" w:hAnsi="ＭＳ 明朝" w:hint="eastAsia"/>
                      <w:sz w:val="18"/>
                      <w:szCs w:val="18"/>
                    </w:rPr>
                    <w:t>予定額31</w:t>
                  </w:r>
                  <w:r w:rsidRPr="00856F1E">
                    <w:rPr>
                      <w:rFonts w:ascii="ＭＳ 明朝" w:eastAsia="ＭＳ 明朝" w:hAnsi="ＭＳ 明朝"/>
                      <w:sz w:val="18"/>
                      <w:szCs w:val="18"/>
                    </w:rPr>
                    <w:t>,</w:t>
                  </w:r>
                  <w:r w:rsidRPr="00856F1E">
                    <w:rPr>
                      <w:rFonts w:ascii="ＭＳ 明朝" w:eastAsia="ＭＳ 明朝" w:hAnsi="ＭＳ 明朝" w:hint="eastAsia"/>
                      <w:sz w:val="18"/>
                      <w:szCs w:val="18"/>
                    </w:rPr>
                    <w:t>000</w:t>
                  </w:r>
                </w:p>
              </w:tc>
              <w:tc>
                <w:tcPr>
                  <w:tcW w:w="3260" w:type="dxa"/>
                </w:tcPr>
                <w:p w:rsidR="007318F1" w:rsidRPr="00856F1E" w:rsidRDefault="007318F1" w:rsidP="007318F1">
                  <w:pPr>
                    <w:rPr>
                      <w:rFonts w:ascii="ＭＳ 明朝" w:eastAsia="ＭＳ 明朝" w:hAnsi="ＭＳ 明朝"/>
                      <w:sz w:val="18"/>
                      <w:szCs w:val="18"/>
                    </w:rPr>
                  </w:pPr>
                  <w:r w:rsidRPr="00856F1E">
                    <w:rPr>
                      <w:rFonts w:ascii="ＭＳ 明朝" w:eastAsia="ＭＳ 明朝" w:hAnsi="ＭＳ 明朝" w:hint="eastAsia"/>
                      <w:sz w:val="18"/>
                      <w:szCs w:val="18"/>
                    </w:rPr>
                    <w:t>老朽化した什器の買い替え</w:t>
                  </w:r>
                </w:p>
              </w:tc>
            </w:tr>
            <w:tr w:rsidR="00856F1E" w:rsidRPr="00856F1E" w:rsidTr="00E3627B">
              <w:trPr>
                <w:trHeight w:val="405"/>
              </w:trPr>
              <w:tc>
                <w:tcPr>
                  <w:tcW w:w="474" w:type="dxa"/>
                  <w:vMerge w:val="restart"/>
                  <w:vAlign w:val="center"/>
                </w:tcPr>
                <w:p w:rsidR="00856F1E" w:rsidRPr="00856F1E" w:rsidRDefault="00856F1E" w:rsidP="007318F1">
                  <w:pPr>
                    <w:spacing w:line="300" w:lineRule="exact"/>
                    <w:jc w:val="center"/>
                    <w:rPr>
                      <w:rFonts w:ascii="ＭＳ 明朝" w:eastAsia="ＭＳ 明朝" w:hAnsi="ＭＳ 明朝"/>
                      <w:sz w:val="18"/>
                      <w:szCs w:val="18"/>
                    </w:rPr>
                  </w:pPr>
                  <w:r w:rsidRPr="00856F1E">
                    <w:rPr>
                      <w:rFonts w:ascii="ＭＳ 明朝" w:eastAsia="ＭＳ 明朝" w:hAnsi="ＭＳ 明朝" w:hint="eastAsia"/>
                      <w:sz w:val="18"/>
                      <w:szCs w:val="18"/>
                    </w:rPr>
                    <w:t>6</w:t>
                  </w:r>
                </w:p>
              </w:tc>
              <w:tc>
                <w:tcPr>
                  <w:tcW w:w="1421" w:type="dxa"/>
                  <w:vMerge w:val="restart"/>
                  <w:vAlign w:val="center"/>
                </w:tcPr>
                <w:p w:rsidR="00856F1E" w:rsidRPr="00856F1E" w:rsidRDefault="00856F1E"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その他（修繕）</w:t>
                  </w:r>
                </w:p>
              </w:tc>
              <w:tc>
                <w:tcPr>
                  <w:tcW w:w="1755" w:type="dxa"/>
                  <w:vAlign w:val="center"/>
                </w:tcPr>
                <w:p w:rsidR="00856F1E" w:rsidRPr="00856F1E" w:rsidRDefault="00856F1E" w:rsidP="00E3627B">
                  <w:pPr>
                    <w:jc w:val="right"/>
                    <w:rPr>
                      <w:rFonts w:ascii="ＭＳ 明朝" w:eastAsia="ＭＳ 明朝" w:hAnsi="ＭＳ 明朝"/>
                      <w:sz w:val="18"/>
                      <w:szCs w:val="18"/>
                    </w:rPr>
                  </w:pPr>
                  <w:r w:rsidRPr="00856F1E">
                    <w:rPr>
                      <w:rFonts w:ascii="ＭＳ 明朝" w:eastAsia="ＭＳ 明朝" w:hAnsi="ＭＳ 明朝" w:hint="eastAsia"/>
                      <w:sz w:val="18"/>
                      <w:szCs w:val="18"/>
                    </w:rPr>
                    <w:t>予定額</w:t>
                  </w:r>
                  <w:r w:rsidR="00E3627B">
                    <w:rPr>
                      <w:rFonts w:ascii="ＭＳ 明朝" w:eastAsia="ＭＳ 明朝" w:hAnsi="ＭＳ 明朝" w:hint="eastAsia"/>
                      <w:sz w:val="18"/>
                      <w:szCs w:val="18"/>
                    </w:rPr>
                    <w:t>：</w:t>
                  </w:r>
                  <w:r w:rsidRPr="00856F1E">
                    <w:rPr>
                      <w:rFonts w:ascii="ＭＳ 明朝" w:eastAsia="ＭＳ 明朝" w:hAnsi="ＭＳ 明朝" w:hint="eastAsia"/>
                      <w:sz w:val="18"/>
                      <w:szCs w:val="18"/>
                    </w:rPr>
                    <w:t>28,639</w:t>
                  </w:r>
                </w:p>
              </w:tc>
              <w:tc>
                <w:tcPr>
                  <w:tcW w:w="3260" w:type="dxa"/>
                  <w:vMerge w:val="restart"/>
                  <w:vAlign w:val="center"/>
                </w:tcPr>
                <w:p w:rsidR="00856F1E" w:rsidRPr="00856F1E" w:rsidRDefault="00856F1E" w:rsidP="00856F1E">
                  <w:pPr>
                    <w:rPr>
                      <w:rFonts w:ascii="ＭＳ 明朝" w:eastAsia="ＭＳ 明朝" w:hAnsi="ＭＳ 明朝"/>
                      <w:sz w:val="18"/>
                      <w:szCs w:val="18"/>
                    </w:rPr>
                  </w:pPr>
                  <w:r w:rsidRPr="00856F1E">
                    <w:rPr>
                      <w:rFonts w:ascii="ＭＳ 明朝" w:eastAsia="ＭＳ 明朝" w:hAnsi="ＭＳ 明朝" w:hint="eastAsia"/>
                      <w:sz w:val="18"/>
                      <w:szCs w:val="18"/>
                    </w:rPr>
                    <w:t>計画修繕以外の突発的な修繕工事</w:t>
                  </w:r>
                </w:p>
              </w:tc>
            </w:tr>
            <w:tr w:rsidR="00856F1E" w:rsidRPr="00856F1E" w:rsidTr="00E3627B">
              <w:trPr>
                <w:trHeight w:val="411"/>
              </w:trPr>
              <w:tc>
                <w:tcPr>
                  <w:tcW w:w="474" w:type="dxa"/>
                  <w:vMerge/>
                  <w:vAlign w:val="center"/>
                </w:tcPr>
                <w:p w:rsidR="00856F1E" w:rsidRPr="00856F1E" w:rsidRDefault="00856F1E" w:rsidP="007318F1">
                  <w:pPr>
                    <w:spacing w:line="300" w:lineRule="exact"/>
                    <w:jc w:val="center"/>
                    <w:rPr>
                      <w:rFonts w:ascii="ＭＳ 明朝" w:eastAsia="ＭＳ 明朝" w:hAnsi="ＭＳ 明朝"/>
                      <w:sz w:val="18"/>
                      <w:szCs w:val="18"/>
                    </w:rPr>
                  </w:pPr>
                </w:p>
              </w:tc>
              <w:tc>
                <w:tcPr>
                  <w:tcW w:w="1421" w:type="dxa"/>
                  <w:vMerge/>
                  <w:vAlign w:val="center"/>
                </w:tcPr>
                <w:p w:rsidR="00856F1E" w:rsidRPr="00856F1E" w:rsidRDefault="00856F1E" w:rsidP="007318F1">
                  <w:pPr>
                    <w:spacing w:line="300" w:lineRule="exact"/>
                    <w:rPr>
                      <w:rFonts w:ascii="ＭＳ 明朝" w:eastAsia="ＭＳ 明朝" w:hAnsi="ＭＳ 明朝"/>
                      <w:sz w:val="18"/>
                      <w:szCs w:val="18"/>
                    </w:rPr>
                  </w:pPr>
                </w:p>
              </w:tc>
              <w:tc>
                <w:tcPr>
                  <w:tcW w:w="1755" w:type="dxa"/>
                  <w:vAlign w:val="center"/>
                </w:tcPr>
                <w:p w:rsidR="00856F1E" w:rsidRPr="00856F1E" w:rsidRDefault="00856F1E" w:rsidP="00E3627B">
                  <w:pPr>
                    <w:jc w:val="right"/>
                    <w:rPr>
                      <w:rFonts w:ascii="ＭＳ 明朝" w:eastAsia="ＭＳ 明朝" w:hAnsi="ＭＳ 明朝"/>
                      <w:sz w:val="18"/>
                      <w:szCs w:val="18"/>
                    </w:rPr>
                  </w:pPr>
                  <w:r w:rsidRPr="00856F1E">
                    <w:rPr>
                      <w:rFonts w:ascii="ＭＳ 明朝" w:eastAsia="ＭＳ 明朝" w:hAnsi="ＭＳ 明朝" w:hint="eastAsia"/>
                      <w:sz w:val="18"/>
                      <w:szCs w:val="18"/>
                    </w:rPr>
                    <w:t>発注額</w:t>
                  </w:r>
                  <w:r w:rsidR="00E3627B">
                    <w:rPr>
                      <w:rFonts w:ascii="ＭＳ 明朝" w:eastAsia="ＭＳ 明朝" w:hAnsi="ＭＳ 明朝" w:hint="eastAsia"/>
                      <w:sz w:val="18"/>
                      <w:szCs w:val="18"/>
                    </w:rPr>
                    <w:t>：</w:t>
                  </w:r>
                  <w:r w:rsidRPr="00856F1E">
                    <w:rPr>
                      <w:rFonts w:ascii="ＭＳ 明朝" w:eastAsia="ＭＳ 明朝" w:hAnsi="ＭＳ 明朝" w:hint="eastAsia"/>
                      <w:sz w:val="18"/>
                      <w:szCs w:val="18"/>
                    </w:rPr>
                    <w:t>27</w:t>
                  </w:r>
                  <w:r w:rsidRPr="00856F1E">
                    <w:rPr>
                      <w:rFonts w:ascii="ＭＳ 明朝" w:eastAsia="ＭＳ 明朝" w:hAnsi="ＭＳ 明朝"/>
                      <w:sz w:val="18"/>
                      <w:szCs w:val="18"/>
                    </w:rPr>
                    <w:t>,</w:t>
                  </w:r>
                  <w:r w:rsidRPr="00856F1E">
                    <w:rPr>
                      <w:rFonts w:ascii="ＭＳ 明朝" w:eastAsia="ＭＳ 明朝" w:hAnsi="ＭＳ 明朝" w:hint="eastAsia"/>
                      <w:sz w:val="18"/>
                      <w:szCs w:val="18"/>
                    </w:rPr>
                    <w:t>620</w:t>
                  </w:r>
                </w:p>
              </w:tc>
              <w:tc>
                <w:tcPr>
                  <w:tcW w:w="3260" w:type="dxa"/>
                  <w:vMerge/>
                </w:tcPr>
                <w:p w:rsidR="00856F1E" w:rsidRPr="00856F1E" w:rsidRDefault="00856F1E" w:rsidP="007318F1">
                  <w:pPr>
                    <w:spacing w:line="300" w:lineRule="exact"/>
                    <w:rPr>
                      <w:rFonts w:ascii="ＭＳ 明朝" w:eastAsia="ＭＳ 明朝" w:hAnsi="ＭＳ 明朝"/>
                      <w:sz w:val="18"/>
                      <w:szCs w:val="18"/>
                    </w:rPr>
                  </w:pPr>
                </w:p>
              </w:tc>
            </w:tr>
            <w:tr w:rsidR="00B175BF" w:rsidRPr="00856F1E" w:rsidTr="00E3627B">
              <w:trPr>
                <w:trHeight w:val="418"/>
              </w:trPr>
              <w:tc>
                <w:tcPr>
                  <w:tcW w:w="474" w:type="dxa"/>
                  <w:vMerge w:val="restart"/>
                  <w:vAlign w:val="center"/>
                </w:tcPr>
                <w:p w:rsidR="00B175BF" w:rsidRPr="00856F1E" w:rsidRDefault="00B175BF" w:rsidP="00856F1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7</w:t>
                  </w:r>
                </w:p>
              </w:tc>
              <w:tc>
                <w:tcPr>
                  <w:tcW w:w="1421" w:type="dxa"/>
                  <w:vMerge w:val="restart"/>
                  <w:vAlign w:val="center"/>
                </w:tcPr>
                <w:p w:rsidR="00B175BF" w:rsidRPr="00856F1E" w:rsidRDefault="00B175BF" w:rsidP="00856F1E">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その他（什器・備品・消耗品）</w:t>
                  </w:r>
                </w:p>
              </w:tc>
              <w:tc>
                <w:tcPr>
                  <w:tcW w:w="1755" w:type="dxa"/>
                  <w:vAlign w:val="center"/>
                </w:tcPr>
                <w:p w:rsidR="00B175BF" w:rsidRPr="00856F1E" w:rsidRDefault="00B175BF" w:rsidP="00E3627B">
                  <w:pPr>
                    <w:jc w:val="right"/>
                    <w:rPr>
                      <w:rFonts w:ascii="ＭＳ 明朝" w:eastAsia="ＭＳ 明朝" w:hAnsi="ＭＳ 明朝"/>
                      <w:color w:val="000000" w:themeColor="text1"/>
                      <w:sz w:val="18"/>
                      <w:szCs w:val="18"/>
                    </w:rPr>
                  </w:pPr>
                  <w:r w:rsidRPr="00856F1E">
                    <w:rPr>
                      <w:rFonts w:ascii="ＭＳ 明朝" w:eastAsia="ＭＳ 明朝" w:hAnsi="ＭＳ 明朝" w:hint="eastAsia"/>
                      <w:sz w:val="18"/>
                      <w:szCs w:val="18"/>
                    </w:rPr>
                    <w:t>予定額</w:t>
                  </w:r>
                  <w:r>
                    <w:rPr>
                      <w:rFonts w:ascii="ＭＳ 明朝" w:eastAsia="ＭＳ 明朝" w:hAnsi="ＭＳ 明朝" w:hint="eastAsia"/>
                      <w:sz w:val="18"/>
                      <w:szCs w:val="18"/>
                    </w:rPr>
                    <w:t>：</w:t>
                  </w:r>
                  <w:r w:rsidRPr="00856F1E">
                    <w:rPr>
                      <w:rFonts w:ascii="ＭＳ 明朝" w:eastAsia="ＭＳ 明朝" w:hAnsi="ＭＳ 明朝" w:hint="eastAsia"/>
                      <w:sz w:val="18"/>
                      <w:szCs w:val="18"/>
                    </w:rPr>
                    <w:t>12</w:t>
                  </w:r>
                  <w:r w:rsidRPr="00856F1E">
                    <w:rPr>
                      <w:rFonts w:ascii="ＭＳ 明朝" w:eastAsia="ＭＳ 明朝" w:hAnsi="ＭＳ 明朝"/>
                      <w:sz w:val="18"/>
                      <w:szCs w:val="18"/>
                    </w:rPr>
                    <w:t>,</w:t>
                  </w:r>
                  <w:r w:rsidRPr="00856F1E">
                    <w:rPr>
                      <w:rFonts w:ascii="ＭＳ 明朝" w:eastAsia="ＭＳ 明朝" w:hAnsi="ＭＳ 明朝" w:hint="eastAsia"/>
                      <w:sz w:val="18"/>
                      <w:szCs w:val="18"/>
                    </w:rPr>
                    <w:t>351</w:t>
                  </w:r>
                </w:p>
              </w:tc>
              <w:tc>
                <w:tcPr>
                  <w:tcW w:w="3260" w:type="dxa"/>
                  <w:vMerge w:val="restart"/>
                </w:tcPr>
                <w:p w:rsidR="00B175BF" w:rsidRPr="00856F1E" w:rsidRDefault="00B175BF" w:rsidP="00856F1E">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計画修繕以外の突発的な修繕工事</w:t>
                  </w:r>
                </w:p>
              </w:tc>
            </w:tr>
            <w:tr w:rsidR="00B175BF" w:rsidRPr="00856F1E" w:rsidTr="00E3627B">
              <w:trPr>
                <w:trHeight w:val="423"/>
              </w:trPr>
              <w:tc>
                <w:tcPr>
                  <w:tcW w:w="474" w:type="dxa"/>
                  <w:vMerge/>
                  <w:vAlign w:val="center"/>
                </w:tcPr>
                <w:p w:rsidR="00B175BF" w:rsidRPr="00856F1E" w:rsidRDefault="00B175BF" w:rsidP="00856F1E">
                  <w:pPr>
                    <w:jc w:val="center"/>
                    <w:rPr>
                      <w:rFonts w:ascii="ＭＳ 明朝" w:eastAsia="ＭＳ 明朝" w:hAnsi="ＭＳ 明朝"/>
                      <w:sz w:val="18"/>
                      <w:szCs w:val="18"/>
                    </w:rPr>
                  </w:pPr>
                </w:p>
              </w:tc>
              <w:tc>
                <w:tcPr>
                  <w:tcW w:w="1421" w:type="dxa"/>
                  <w:vMerge/>
                  <w:vAlign w:val="center"/>
                </w:tcPr>
                <w:p w:rsidR="00B175BF" w:rsidRPr="00856F1E" w:rsidRDefault="00B175BF" w:rsidP="00856F1E">
                  <w:pPr>
                    <w:rPr>
                      <w:rFonts w:ascii="ＭＳ 明朝" w:eastAsia="ＭＳ 明朝" w:hAnsi="ＭＳ 明朝"/>
                      <w:sz w:val="18"/>
                      <w:szCs w:val="18"/>
                    </w:rPr>
                  </w:pPr>
                </w:p>
              </w:tc>
              <w:tc>
                <w:tcPr>
                  <w:tcW w:w="1755" w:type="dxa"/>
                  <w:vAlign w:val="center"/>
                </w:tcPr>
                <w:p w:rsidR="00B175BF" w:rsidRPr="00856F1E" w:rsidRDefault="00B175BF" w:rsidP="00E3627B">
                  <w:pPr>
                    <w:jc w:val="right"/>
                    <w:rPr>
                      <w:rFonts w:ascii="ＭＳ 明朝" w:eastAsia="ＭＳ 明朝" w:hAnsi="ＭＳ 明朝"/>
                      <w:sz w:val="18"/>
                      <w:szCs w:val="18"/>
                    </w:rPr>
                  </w:pPr>
                  <w:r w:rsidRPr="00856F1E">
                    <w:rPr>
                      <w:rFonts w:ascii="ＭＳ 明朝" w:eastAsia="ＭＳ 明朝" w:hAnsi="ＭＳ 明朝" w:hint="eastAsia"/>
                      <w:sz w:val="18"/>
                      <w:szCs w:val="18"/>
                    </w:rPr>
                    <w:t>発注額</w:t>
                  </w:r>
                  <w:r>
                    <w:rPr>
                      <w:rFonts w:ascii="ＭＳ 明朝" w:eastAsia="ＭＳ 明朝" w:hAnsi="ＭＳ 明朝" w:hint="eastAsia"/>
                      <w:sz w:val="18"/>
                      <w:szCs w:val="18"/>
                    </w:rPr>
                    <w:t>：</w:t>
                  </w:r>
                  <w:r w:rsidRPr="00856F1E">
                    <w:rPr>
                      <w:rFonts w:ascii="ＭＳ 明朝" w:eastAsia="ＭＳ 明朝" w:hAnsi="ＭＳ 明朝"/>
                      <w:sz w:val="18"/>
                      <w:szCs w:val="18"/>
                    </w:rPr>
                    <w:t>11,655</w:t>
                  </w:r>
                </w:p>
              </w:tc>
              <w:tc>
                <w:tcPr>
                  <w:tcW w:w="3260" w:type="dxa"/>
                  <w:vMerge/>
                </w:tcPr>
                <w:p w:rsidR="00B175BF" w:rsidRPr="00856F1E" w:rsidRDefault="00B175BF" w:rsidP="00856F1E">
                  <w:pPr>
                    <w:spacing w:line="300" w:lineRule="exact"/>
                    <w:rPr>
                      <w:rFonts w:ascii="ＭＳ 明朝" w:eastAsia="ＭＳ 明朝" w:hAnsi="ＭＳ 明朝"/>
                      <w:sz w:val="18"/>
                      <w:szCs w:val="18"/>
                    </w:rPr>
                  </w:pPr>
                </w:p>
              </w:tc>
            </w:tr>
            <w:tr w:rsidR="00856F1E" w:rsidRPr="00856F1E" w:rsidTr="00604C41">
              <w:tc>
                <w:tcPr>
                  <w:tcW w:w="474" w:type="dxa"/>
                  <w:vMerge w:val="restart"/>
                  <w:vAlign w:val="center"/>
                </w:tcPr>
                <w:p w:rsidR="00856F1E" w:rsidRPr="00856F1E" w:rsidRDefault="00856F1E" w:rsidP="007318F1">
                  <w:pPr>
                    <w:jc w:val="center"/>
                    <w:rPr>
                      <w:rFonts w:ascii="ＭＳ 明朝" w:eastAsia="ＭＳ 明朝" w:hAnsi="ＭＳ 明朝"/>
                      <w:sz w:val="18"/>
                      <w:szCs w:val="18"/>
                    </w:rPr>
                  </w:pPr>
                </w:p>
              </w:tc>
              <w:tc>
                <w:tcPr>
                  <w:tcW w:w="1421" w:type="dxa"/>
                  <w:vMerge w:val="restart"/>
                  <w:vAlign w:val="center"/>
                </w:tcPr>
                <w:p w:rsidR="00856F1E" w:rsidRPr="00856F1E" w:rsidRDefault="00856F1E" w:rsidP="007318F1">
                  <w:pPr>
                    <w:jc w:val="center"/>
                    <w:rPr>
                      <w:rFonts w:ascii="ＭＳ 明朝" w:eastAsia="ＭＳ 明朝" w:hAnsi="ＭＳ 明朝"/>
                      <w:sz w:val="18"/>
                      <w:szCs w:val="18"/>
                    </w:rPr>
                  </w:pPr>
                  <w:r w:rsidRPr="00856F1E">
                    <w:rPr>
                      <w:rFonts w:ascii="ＭＳ 明朝" w:eastAsia="ＭＳ 明朝" w:hAnsi="ＭＳ 明朝" w:hint="eastAsia"/>
                      <w:sz w:val="18"/>
                      <w:szCs w:val="18"/>
                    </w:rPr>
                    <w:t>合計</w:t>
                  </w:r>
                </w:p>
              </w:tc>
              <w:tc>
                <w:tcPr>
                  <w:tcW w:w="1755" w:type="dxa"/>
                  <w:vAlign w:val="center"/>
                </w:tcPr>
                <w:p w:rsidR="00856F1E" w:rsidRPr="00856F1E" w:rsidRDefault="00856F1E" w:rsidP="00E3627B">
                  <w:pPr>
                    <w:jc w:val="right"/>
                    <w:rPr>
                      <w:rFonts w:ascii="ＭＳ 明朝" w:eastAsia="ＭＳ 明朝" w:hAnsi="ＭＳ 明朝"/>
                      <w:sz w:val="18"/>
                      <w:szCs w:val="18"/>
                    </w:rPr>
                  </w:pPr>
                  <w:r w:rsidRPr="00856F1E">
                    <w:rPr>
                      <w:rFonts w:ascii="ＭＳ 明朝" w:eastAsia="ＭＳ 明朝" w:hAnsi="ＭＳ 明朝" w:hint="eastAsia"/>
                      <w:sz w:val="18"/>
                      <w:szCs w:val="18"/>
                    </w:rPr>
                    <w:t>予定額</w:t>
                  </w:r>
                  <w:r w:rsidR="00E3627B">
                    <w:rPr>
                      <w:rFonts w:ascii="ＭＳ 明朝" w:eastAsia="ＭＳ 明朝" w:hAnsi="ＭＳ 明朝" w:hint="eastAsia"/>
                      <w:sz w:val="18"/>
                      <w:szCs w:val="18"/>
                    </w:rPr>
                    <w:t>：</w:t>
                  </w:r>
                  <w:r w:rsidRPr="00856F1E">
                    <w:rPr>
                      <w:rFonts w:ascii="ＭＳ 明朝" w:eastAsia="ＭＳ 明朝" w:hAnsi="ＭＳ 明朝"/>
                      <w:sz w:val="18"/>
                      <w:szCs w:val="18"/>
                    </w:rPr>
                    <w:t>100,040</w:t>
                  </w:r>
                </w:p>
              </w:tc>
              <w:tc>
                <w:tcPr>
                  <w:tcW w:w="3260" w:type="dxa"/>
                  <w:vMerge w:val="restart"/>
                </w:tcPr>
                <w:p w:rsidR="00856F1E" w:rsidRPr="00856F1E" w:rsidRDefault="00856F1E" w:rsidP="007318F1">
                  <w:pPr>
                    <w:rPr>
                      <w:rFonts w:ascii="ＭＳ 明朝" w:eastAsia="ＭＳ 明朝" w:hAnsi="ＭＳ 明朝"/>
                      <w:sz w:val="18"/>
                      <w:szCs w:val="18"/>
                    </w:rPr>
                  </w:pPr>
                </w:p>
              </w:tc>
            </w:tr>
            <w:tr w:rsidR="00856F1E" w:rsidRPr="00856F1E" w:rsidTr="00604C41">
              <w:tc>
                <w:tcPr>
                  <w:tcW w:w="474" w:type="dxa"/>
                  <w:vMerge/>
                  <w:vAlign w:val="center"/>
                </w:tcPr>
                <w:p w:rsidR="00856F1E" w:rsidRPr="00856F1E" w:rsidRDefault="00856F1E" w:rsidP="007318F1">
                  <w:pPr>
                    <w:jc w:val="center"/>
                    <w:rPr>
                      <w:rFonts w:ascii="ＭＳ 明朝" w:eastAsia="ＭＳ 明朝" w:hAnsi="ＭＳ 明朝"/>
                      <w:sz w:val="18"/>
                      <w:szCs w:val="18"/>
                    </w:rPr>
                  </w:pPr>
                </w:p>
              </w:tc>
              <w:tc>
                <w:tcPr>
                  <w:tcW w:w="1421" w:type="dxa"/>
                  <w:vMerge/>
                  <w:vAlign w:val="center"/>
                </w:tcPr>
                <w:p w:rsidR="00856F1E" w:rsidRPr="00856F1E" w:rsidRDefault="00856F1E" w:rsidP="007318F1">
                  <w:pPr>
                    <w:rPr>
                      <w:rFonts w:ascii="ＭＳ 明朝" w:eastAsia="ＭＳ 明朝" w:hAnsi="ＭＳ 明朝"/>
                      <w:sz w:val="18"/>
                      <w:szCs w:val="18"/>
                    </w:rPr>
                  </w:pPr>
                </w:p>
              </w:tc>
              <w:tc>
                <w:tcPr>
                  <w:tcW w:w="1755" w:type="dxa"/>
                  <w:vAlign w:val="center"/>
                </w:tcPr>
                <w:p w:rsidR="00856F1E" w:rsidRPr="00856F1E" w:rsidRDefault="00856F1E" w:rsidP="00E3627B">
                  <w:pPr>
                    <w:jc w:val="right"/>
                    <w:rPr>
                      <w:rFonts w:ascii="ＭＳ 明朝" w:eastAsia="ＭＳ 明朝" w:hAnsi="ＭＳ 明朝"/>
                      <w:sz w:val="18"/>
                      <w:szCs w:val="18"/>
                    </w:rPr>
                  </w:pPr>
                  <w:r w:rsidRPr="00856F1E">
                    <w:rPr>
                      <w:rFonts w:ascii="ＭＳ 明朝" w:eastAsia="ＭＳ 明朝" w:hAnsi="ＭＳ 明朝" w:hint="eastAsia"/>
                      <w:sz w:val="18"/>
                      <w:szCs w:val="18"/>
                    </w:rPr>
                    <w:t>発注額</w:t>
                  </w:r>
                  <w:r w:rsidR="00E3627B">
                    <w:rPr>
                      <w:rFonts w:ascii="ＭＳ 明朝" w:eastAsia="ＭＳ 明朝" w:hAnsi="ＭＳ 明朝" w:hint="eastAsia"/>
                      <w:sz w:val="18"/>
                      <w:szCs w:val="18"/>
                    </w:rPr>
                    <w:t>：</w:t>
                  </w:r>
                  <w:r w:rsidRPr="00856F1E">
                    <w:rPr>
                      <w:rFonts w:ascii="ＭＳ 明朝" w:eastAsia="ＭＳ 明朝" w:hAnsi="ＭＳ 明朝" w:hint="eastAsia"/>
                      <w:sz w:val="18"/>
                      <w:szCs w:val="18"/>
                    </w:rPr>
                    <w:t>66,299</w:t>
                  </w:r>
                </w:p>
              </w:tc>
              <w:tc>
                <w:tcPr>
                  <w:tcW w:w="3260" w:type="dxa"/>
                  <w:vMerge/>
                </w:tcPr>
                <w:p w:rsidR="00856F1E" w:rsidRPr="00856F1E" w:rsidRDefault="00856F1E" w:rsidP="007318F1">
                  <w:pPr>
                    <w:rPr>
                      <w:rFonts w:ascii="ＭＳ 明朝" w:eastAsia="ＭＳ 明朝" w:hAnsi="ＭＳ 明朝"/>
                      <w:sz w:val="18"/>
                      <w:szCs w:val="18"/>
                    </w:rPr>
                  </w:pPr>
                </w:p>
              </w:tc>
            </w:tr>
          </w:tbl>
          <w:p w:rsidR="004B0151" w:rsidRPr="00856F1E" w:rsidRDefault="004B0151" w:rsidP="004B0151">
            <w:pPr>
              <w:ind w:leftChars="86" w:left="163"/>
              <w:jc w:val="right"/>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w:t>
            </w:r>
            <w:r w:rsidR="00856F1E" w:rsidRPr="00856F1E">
              <w:rPr>
                <w:rFonts w:ascii="ＭＳ 明朝" w:eastAsia="ＭＳ 明朝" w:hAnsi="ＭＳ 明朝"/>
                <w:color w:val="000000" w:themeColor="text1"/>
                <w:sz w:val="18"/>
                <w:szCs w:val="18"/>
              </w:rPr>
              <w:t>12</w:t>
            </w:r>
            <w:r w:rsidRPr="00856F1E">
              <w:rPr>
                <w:rFonts w:ascii="ＭＳ 明朝" w:eastAsia="ＭＳ 明朝" w:hAnsi="ＭＳ 明朝" w:hint="eastAsia"/>
                <w:color w:val="000000" w:themeColor="text1"/>
                <w:sz w:val="18"/>
                <w:szCs w:val="18"/>
              </w:rPr>
              <w:t>月末時点）</w:t>
            </w:r>
          </w:p>
          <w:p w:rsidR="004B0151" w:rsidRPr="00856F1E" w:rsidRDefault="004B0151" w:rsidP="004B0151">
            <w:pPr>
              <w:jc w:val="right"/>
              <w:rPr>
                <w:rFonts w:ascii="ＭＳ 明朝" w:eastAsia="ＭＳ 明朝" w:hAnsi="ＭＳ 明朝"/>
                <w:color w:val="000000" w:themeColor="text1"/>
                <w:sz w:val="18"/>
                <w:szCs w:val="18"/>
              </w:rPr>
            </w:pPr>
          </w:p>
        </w:tc>
        <w:tc>
          <w:tcPr>
            <w:tcW w:w="87" w:type="pct"/>
            <w:tcBorders>
              <w:top w:val="single" w:sz="4" w:space="0" w:color="auto"/>
              <w:bottom w:val="nil"/>
            </w:tcBorders>
          </w:tcPr>
          <w:p w:rsidR="004B0151" w:rsidRPr="0072686F" w:rsidRDefault="00BD42DA" w:rsidP="00BD42DA">
            <w:pPr>
              <w:widowControl/>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p w:rsidR="004B0151" w:rsidRPr="0072686F" w:rsidRDefault="004B0151" w:rsidP="004B0151">
            <w:pPr>
              <w:ind w:leftChars="100" w:left="189" w:firstLineChars="100" w:firstLine="189"/>
              <w:jc w:val="left"/>
              <w:rPr>
                <w:rFonts w:asciiTheme="minorEastAsia" w:eastAsiaTheme="minorEastAsia" w:hAnsiTheme="minorEastAsia"/>
                <w:color w:val="000000" w:themeColor="text1"/>
              </w:rPr>
            </w:pPr>
          </w:p>
        </w:tc>
        <w:tc>
          <w:tcPr>
            <w:tcW w:w="719" w:type="pct"/>
            <w:tcBorders>
              <w:top w:val="single" w:sz="4" w:space="0" w:color="auto"/>
              <w:bottom w:val="nil"/>
            </w:tcBorders>
          </w:tcPr>
          <w:p w:rsidR="003075D2" w:rsidRPr="00BC4821" w:rsidRDefault="003075D2" w:rsidP="003075D2">
            <w:pPr>
              <w:rPr>
                <w:rFonts w:asciiTheme="minorEastAsia" w:eastAsiaTheme="minorEastAsia" w:hAnsiTheme="minorEastAsia"/>
                <w:sz w:val="20"/>
                <w:szCs w:val="20"/>
              </w:rPr>
            </w:pPr>
            <w:r>
              <w:rPr>
                <w:rFonts w:asciiTheme="minorEastAsia" w:eastAsiaTheme="minorEastAsia" w:hAnsiTheme="minorEastAsia" w:hint="eastAsia"/>
                <w:color w:val="000000" w:themeColor="text1"/>
              </w:rPr>
              <w:t xml:space="preserve">　</w:t>
            </w:r>
            <w:r w:rsidRPr="003075D2">
              <w:rPr>
                <w:rFonts w:asciiTheme="minorEastAsia" w:eastAsiaTheme="minorEastAsia" w:hAnsiTheme="minorEastAsia" w:hint="eastAsia"/>
                <w:color w:val="000000" w:themeColor="text1"/>
                <w:sz w:val="20"/>
                <w:szCs w:val="20"/>
              </w:rPr>
              <w:t>維持補修</w:t>
            </w:r>
            <w:r w:rsidR="00EA0FAB">
              <w:rPr>
                <w:rFonts w:asciiTheme="minorEastAsia" w:eastAsiaTheme="minorEastAsia" w:hAnsiTheme="minorEastAsia" w:hint="eastAsia"/>
                <w:color w:val="000000" w:themeColor="text1"/>
                <w:sz w:val="20"/>
                <w:szCs w:val="20"/>
              </w:rPr>
              <w:t>や</w:t>
            </w:r>
            <w:r>
              <w:rPr>
                <w:rFonts w:asciiTheme="minorEastAsia" w:eastAsiaTheme="minorEastAsia" w:hAnsiTheme="minorEastAsia" w:hint="eastAsia"/>
                <w:color w:val="000000" w:themeColor="text1"/>
                <w:sz w:val="20"/>
                <w:szCs w:val="20"/>
              </w:rPr>
              <w:t>修繕</w:t>
            </w:r>
            <w:r w:rsidR="00EA0FAB">
              <w:rPr>
                <w:rFonts w:asciiTheme="minorEastAsia" w:eastAsiaTheme="minorEastAsia" w:hAnsiTheme="minorEastAsia" w:hint="eastAsia"/>
                <w:color w:val="000000" w:themeColor="text1"/>
                <w:sz w:val="20"/>
                <w:szCs w:val="20"/>
              </w:rPr>
              <w:t>の執行に</w:t>
            </w:r>
            <w:r>
              <w:rPr>
                <w:rFonts w:asciiTheme="minorEastAsia" w:eastAsiaTheme="minorEastAsia" w:hAnsiTheme="minorEastAsia" w:hint="eastAsia"/>
                <w:color w:val="000000" w:themeColor="text1"/>
                <w:sz w:val="20"/>
                <w:szCs w:val="20"/>
              </w:rPr>
              <w:t>ついて</w:t>
            </w:r>
            <w:r w:rsidR="00BC0E41">
              <w:rPr>
                <w:rFonts w:asciiTheme="minorEastAsia" w:eastAsiaTheme="minorEastAsia" w:hAnsiTheme="minorEastAsia" w:hint="eastAsia"/>
                <w:color w:val="000000" w:themeColor="text1"/>
                <w:sz w:val="20"/>
                <w:szCs w:val="20"/>
              </w:rPr>
              <w:t>は</w:t>
            </w:r>
            <w:r>
              <w:rPr>
                <w:rFonts w:asciiTheme="minorEastAsia" w:eastAsiaTheme="minorEastAsia" w:hAnsiTheme="minorEastAsia" w:hint="eastAsia"/>
                <w:color w:val="000000" w:themeColor="text1"/>
                <w:sz w:val="20"/>
                <w:szCs w:val="20"/>
              </w:rPr>
              <w:t>、</w:t>
            </w:r>
            <w:r w:rsidR="00436B07" w:rsidRPr="00BC4821">
              <w:rPr>
                <w:rFonts w:asciiTheme="minorEastAsia" w:eastAsiaTheme="minorEastAsia" w:hAnsiTheme="minorEastAsia" w:hint="eastAsia"/>
                <w:sz w:val="20"/>
                <w:szCs w:val="20"/>
              </w:rPr>
              <w:t>昨年に比べ</w:t>
            </w:r>
            <w:r w:rsidR="00BC0E41" w:rsidRPr="00BC4821">
              <w:rPr>
                <w:rFonts w:asciiTheme="minorEastAsia" w:eastAsiaTheme="minorEastAsia" w:hAnsiTheme="minorEastAsia" w:hint="eastAsia"/>
                <w:sz w:val="20"/>
                <w:szCs w:val="20"/>
              </w:rPr>
              <w:t>遅れ</w:t>
            </w:r>
            <w:r w:rsidR="00EA0FAB" w:rsidRPr="00BC4821">
              <w:rPr>
                <w:rFonts w:asciiTheme="minorEastAsia" w:eastAsiaTheme="minorEastAsia" w:hAnsiTheme="minorEastAsia" w:hint="eastAsia"/>
                <w:sz w:val="20"/>
                <w:szCs w:val="20"/>
              </w:rPr>
              <w:t>ている</w:t>
            </w:r>
            <w:r w:rsidR="00BC0E41" w:rsidRPr="00BC4821">
              <w:rPr>
                <w:rFonts w:asciiTheme="minorEastAsia" w:eastAsiaTheme="minorEastAsia" w:hAnsiTheme="minorEastAsia" w:hint="eastAsia"/>
                <w:sz w:val="20"/>
                <w:szCs w:val="20"/>
              </w:rPr>
              <w:t>。</w:t>
            </w:r>
            <w:r w:rsidR="00131E0F" w:rsidRPr="00BC4821">
              <w:rPr>
                <w:rFonts w:asciiTheme="minorEastAsia" w:eastAsiaTheme="minorEastAsia" w:hAnsiTheme="minorEastAsia" w:hint="eastAsia"/>
                <w:sz w:val="20"/>
                <w:szCs w:val="20"/>
              </w:rPr>
              <w:t>早期</w:t>
            </w:r>
            <w:r w:rsidR="00507AE2" w:rsidRPr="00BC4821">
              <w:rPr>
                <w:rFonts w:asciiTheme="minorEastAsia" w:eastAsiaTheme="minorEastAsia" w:hAnsiTheme="minorEastAsia" w:hint="eastAsia"/>
                <w:sz w:val="20"/>
                <w:szCs w:val="20"/>
              </w:rPr>
              <w:t>の</w:t>
            </w:r>
            <w:r w:rsidR="00131E0F" w:rsidRPr="00BC4821">
              <w:rPr>
                <w:rFonts w:asciiTheme="minorEastAsia" w:eastAsiaTheme="minorEastAsia" w:hAnsiTheme="minorEastAsia" w:hint="eastAsia"/>
                <w:sz w:val="20"/>
                <w:szCs w:val="20"/>
              </w:rPr>
              <w:t>執行</w:t>
            </w:r>
            <w:r w:rsidR="00507AE2" w:rsidRPr="00BC4821">
              <w:rPr>
                <w:rFonts w:asciiTheme="minorEastAsia" w:eastAsiaTheme="minorEastAsia" w:hAnsiTheme="minorEastAsia" w:hint="eastAsia"/>
                <w:sz w:val="20"/>
                <w:szCs w:val="20"/>
              </w:rPr>
              <w:t>に努められたい</w:t>
            </w:r>
            <w:r w:rsidR="00131E0F" w:rsidRPr="00BC4821">
              <w:rPr>
                <w:rFonts w:asciiTheme="minorEastAsia" w:eastAsiaTheme="minorEastAsia" w:hAnsiTheme="minorEastAsia" w:hint="eastAsia"/>
                <w:sz w:val="20"/>
                <w:szCs w:val="20"/>
              </w:rPr>
              <w:t>。</w:t>
            </w:r>
          </w:p>
          <w:p w:rsidR="003075D2" w:rsidRPr="00BC0E41" w:rsidRDefault="003075D2" w:rsidP="003075D2">
            <w:pPr>
              <w:rPr>
                <w:rFonts w:asciiTheme="minorEastAsia" w:eastAsiaTheme="minorEastAsia" w:hAnsiTheme="minorEastAsia"/>
                <w:color w:val="000000" w:themeColor="text1"/>
                <w:sz w:val="20"/>
                <w:szCs w:val="20"/>
              </w:rPr>
            </w:pPr>
          </w:p>
        </w:tc>
        <w:tc>
          <w:tcPr>
            <w:tcW w:w="82" w:type="pct"/>
            <w:tcBorders>
              <w:top w:val="single" w:sz="4" w:space="0" w:color="auto"/>
              <w:bottom w:val="nil"/>
            </w:tcBorders>
          </w:tcPr>
          <w:p w:rsidR="004B0151" w:rsidRPr="0072686F" w:rsidRDefault="00131E0F" w:rsidP="004B0151">
            <w:pPr>
              <w:rPr>
                <w:rFonts w:asciiTheme="minorEastAsia" w:eastAsiaTheme="minorEastAsia" w:hAnsiTheme="minorEastAsia"/>
                <w:color w:val="000000" w:themeColor="text1"/>
              </w:rPr>
            </w:pPr>
            <w:r w:rsidRPr="00BC4821">
              <w:rPr>
                <w:rFonts w:asciiTheme="minorEastAsia" w:eastAsiaTheme="minorEastAsia" w:hAnsiTheme="minorEastAsia" w:hint="eastAsia"/>
              </w:rPr>
              <w:t>B</w:t>
            </w:r>
          </w:p>
        </w:tc>
        <w:tc>
          <w:tcPr>
            <w:tcW w:w="746" w:type="pct"/>
            <w:tcBorders>
              <w:top w:val="single" w:sz="4" w:space="0" w:color="auto"/>
              <w:bottom w:val="nil"/>
              <w:right w:val="single" w:sz="4" w:space="0" w:color="000000" w:themeColor="text1"/>
            </w:tcBorders>
          </w:tcPr>
          <w:p w:rsidR="00A17605" w:rsidRPr="006A0D87" w:rsidRDefault="00A17605" w:rsidP="00A17605">
            <w:pPr>
              <w:ind w:firstLineChars="100" w:firstLine="179"/>
              <w:rPr>
                <w:rFonts w:asciiTheme="minorEastAsia" w:eastAsiaTheme="minorEastAsia" w:hAnsiTheme="minorEastAsia"/>
                <w:sz w:val="20"/>
                <w:szCs w:val="20"/>
              </w:rPr>
            </w:pPr>
            <w:r w:rsidRPr="006A0D87">
              <w:rPr>
                <w:rFonts w:asciiTheme="minorEastAsia" w:eastAsiaTheme="minorEastAsia" w:hAnsiTheme="minorEastAsia" w:hint="eastAsia"/>
                <w:sz w:val="20"/>
                <w:szCs w:val="20"/>
              </w:rPr>
              <w:t>維持補修や修繕については、執行予定額と発注額ではなく、経費執行の実施・未実施で報告いただきたい。</w:t>
            </w:r>
          </w:p>
          <w:p w:rsidR="004B0151" w:rsidRPr="0072686F" w:rsidRDefault="00A17605" w:rsidP="00A17605">
            <w:pPr>
              <w:ind w:firstLineChars="100" w:firstLine="179"/>
              <w:rPr>
                <w:rFonts w:asciiTheme="minorEastAsia" w:eastAsiaTheme="minorEastAsia" w:hAnsiTheme="minorEastAsia"/>
                <w:color w:val="000000" w:themeColor="text1"/>
              </w:rPr>
            </w:pPr>
            <w:r w:rsidRPr="006A0D87">
              <w:rPr>
                <w:rFonts w:asciiTheme="minorEastAsia" w:eastAsiaTheme="minorEastAsia" w:hAnsiTheme="minorEastAsia" w:hint="eastAsia"/>
                <w:sz w:val="20"/>
                <w:szCs w:val="20"/>
              </w:rPr>
              <w:t>また、経費の執行については、年間を通じて計画的に実施されたい。</w:t>
            </w:r>
          </w:p>
        </w:tc>
      </w:tr>
      <w:tr w:rsidR="0026505F" w:rsidRPr="0072686F" w:rsidTr="009B6C5B">
        <w:trPr>
          <w:trHeight w:val="170"/>
        </w:trPr>
        <w:tc>
          <w:tcPr>
            <w:tcW w:w="165" w:type="pct"/>
            <w:vMerge/>
            <w:tcBorders>
              <w:top w:val="nil"/>
              <w:bottom w:val="nil"/>
            </w:tcBorders>
            <w:shd w:val="clear" w:color="auto" w:fill="auto"/>
          </w:tcPr>
          <w:p w:rsidR="00EE2B9F" w:rsidRPr="0072686F" w:rsidRDefault="00EE2B9F" w:rsidP="00EE2B9F">
            <w:pPr>
              <w:rPr>
                <w:rFonts w:asciiTheme="minorEastAsia" w:eastAsiaTheme="minorEastAsia" w:hAnsiTheme="minorEastAsia"/>
                <w:color w:val="000000" w:themeColor="text1"/>
              </w:rPr>
            </w:pPr>
          </w:p>
        </w:tc>
        <w:tc>
          <w:tcPr>
            <w:tcW w:w="440" w:type="pct"/>
            <w:tcBorders>
              <w:top w:val="single" w:sz="4" w:space="0" w:color="auto"/>
              <w:bottom w:val="nil"/>
            </w:tcBorders>
            <w:vAlign w:val="center"/>
          </w:tcPr>
          <w:p w:rsidR="00EE2B9F" w:rsidRPr="0072686F" w:rsidRDefault="00EE2B9F" w:rsidP="00EE2B9F">
            <w:pP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(7)府施策との整合</w:t>
            </w:r>
          </w:p>
          <w:p w:rsidR="00EE2B9F" w:rsidRPr="0072686F" w:rsidRDefault="00EE2B9F" w:rsidP="00EE2B9F">
            <w:pPr>
              <w:rPr>
                <w:rFonts w:asciiTheme="minorEastAsia" w:eastAsiaTheme="minorEastAsia" w:hAnsiTheme="minorEastAsia"/>
                <w:color w:val="000000" w:themeColor="text1"/>
              </w:rPr>
            </w:pPr>
          </w:p>
        </w:tc>
        <w:tc>
          <w:tcPr>
            <w:tcW w:w="1056" w:type="pct"/>
            <w:tcBorders>
              <w:top w:val="single" w:sz="4" w:space="0" w:color="auto"/>
              <w:bottom w:val="nil"/>
            </w:tcBorders>
          </w:tcPr>
          <w:p w:rsidR="00EE2B9F" w:rsidRPr="00EE2B9F" w:rsidRDefault="0056332B" w:rsidP="00EE2B9F">
            <w:pPr>
              <w:rPr>
                <w:rFonts w:ascii="ＭＳ 明朝" w:eastAsia="ＭＳ 明朝" w:hAnsi="ＭＳ 明朝"/>
                <w:color w:val="000000" w:themeColor="text1"/>
                <w:sz w:val="18"/>
                <w:szCs w:val="18"/>
              </w:rPr>
            </w:pPr>
            <w:r>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705344" behindDoc="0" locked="0" layoutInCell="1" allowOverlap="1">
                      <wp:simplePos x="0" y="0"/>
                      <wp:positionH relativeFrom="column">
                        <wp:posOffset>-1713865</wp:posOffset>
                      </wp:positionH>
                      <wp:positionV relativeFrom="paragraph">
                        <wp:posOffset>-1614170</wp:posOffset>
                      </wp:positionV>
                      <wp:extent cx="466725" cy="9525"/>
                      <wp:effectExtent l="0" t="0" r="28575" b="28575"/>
                      <wp:wrapNone/>
                      <wp:docPr id="32" name="直線コネクタ 32"/>
                      <wp:cNvGraphicFramePr/>
                      <a:graphic xmlns:a="http://schemas.openxmlformats.org/drawingml/2006/main">
                        <a:graphicData uri="http://schemas.microsoft.com/office/word/2010/wordprocessingShape">
                          <wps:wsp>
                            <wps:cNvCnPr/>
                            <wps:spPr>
                              <a:xfrm flipV="1">
                                <a:off x="0" y="0"/>
                                <a:ext cx="46672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9D4C0B" id="直線コネクタ 32" o:spid="_x0000_s1026" style="position:absolute;left:0;text-align:left;flip:y;z-index:251705344;visibility:visible;mso-wrap-style:square;mso-wrap-distance-left:9pt;mso-wrap-distance-top:0;mso-wrap-distance-right:9pt;mso-wrap-distance-bottom:0;mso-position-horizontal:absolute;mso-position-horizontal-relative:text;mso-position-vertical:absolute;mso-position-vertical-relative:text" from="-134.95pt,-127.1pt" to="-98.2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" strokecolor="black [3040]" strokeweight=".25pt"/>
                  </w:pict>
                </mc:Fallback>
              </mc:AlternateContent>
            </w:r>
            <w:r w:rsidR="00EE2B9F" w:rsidRPr="00EE2B9F">
              <w:rPr>
                <w:rFonts w:ascii="ＭＳ 明朝" w:eastAsia="ＭＳ 明朝" w:hAnsi="ＭＳ 明朝" w:hint="eastAsia"/>
                <w:color w:val="000000" w:themeColor="text1"/>
                <w:sz w:val="18"/>
                <w:szCs w:val="18"/>
              </w:rPr>
              <w:t>■以下の取組みが適切に実施されたか</w:t>
            </w:r>
          </w:p>
          <w:p w:rsidR="00EE2B9F" w:rsidRDefault="00EE2B9F" w:rsidP="00EE2B9F">
            <w:pPr>
              <w:rPr>
                <w:rFonts w:asciiTheme="minorEastAsia" w:eastAsiaTheme="minorEastAsia" w:hAnsiTheme="minorEastAsia"/>
                <w:color w:val="000000" w:themeColor="text1"/>
                <w:sz w:val="18"/>
                <w:szCs w:val="18"/>
              </w:rPr>
            </w:pPr>
            <w:r w:rsidRPr="00EE2B9F">
              <w:rPr>
                <w:rFonts w:asciiTheme="minorEastAsia" w:eastAsiaTheme="minorEastAsia" w:hAnsiTheme="minorEastAsia" w:hint="eastAsia"/>
                <w:color w:val="000000" w:themeColor="text1"/>
                <w:sz w:val="18"/>
                <w:szCs w:val="18"/>
              </w:rPr>
              <w:t>〇　府や公益事業への協力等</w:t>
            </w:r>
          </w:p>
          <w:p w:rsidR="00AC7C8C" w:rsidRPr="00EE2B9F" w:rsidRDefault="00AC7C8C" w:rsidP="00AC7C8C">
            <w:pPr>
              <w:ind w:left="318" w:hangingChars="200" w:hanging="31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・2025大阪・関西万博を見据えた会議の誘致や自主事業の企画等</w:t>
            </w:r>
          </w:p>
          <w:p w:rsidR="00EE2B9F" w:rsidRPr="00EE2B9F" w:rsidRDefault="00EE2B9F" w:rsidP="00EE2B9F">
            <w:pPr>
              <w:rPr>
                <w:rFonts w:asciiTheme="minorEastAsia" w:eastAsiaTheme="minorEastAsia" w:hAnsiTheme="minorEastAsia"/>
                <w:color w:val="000000" w:themeColor="text1"/>
                <w:sz w:val="18"/>
                <w:szCs w:val="18"/>
              </w:rPr>
            </w:pPr>
          </w:p>
          <w:p w:rsidR="00EE2B9F" w:rsidRPr="00EE2B9F" w:rsidRDefault="00EE2B9F" w:rsidP="00EE2B9F">
            <w:pPr>
              <w:rPr>
                <w:rFonts w:asciiTheme="minorEastAsia" w:eastAsiaTheme="minorEastAsia" w:hAnsiTheme="minorEastAsia"/>
                <w:color w:val="000000" w:themeColor="text1"/>
                <w:sz w:val="18"/>
                <w:szCs w:val="18"/>
              </w:rPr>
            </w:pPr>
          </w:p>
          <w:p w:rsidR="00EE2B9F" w:rsidRPr="00EE2B9F" w:rsidRDefault="00EE2B9F" w:rsidP="00EE2B9F">
            <w:pPr>
              <w:rPr>
                <w:rFonts w:asciiTheme="minorEastAsia" w:eastAsiaTheme="minorEastAsia" w:hAnsiTheme="minorEastAsia"/>
                <w:color w:val="000000" w:themeColor="text1"/>
                <w:sz w:val="18"/>
                <w:szCs w:val="18"/>
              </w:rPr>
            </w:pPr>
          </w:p>
          <w:p w:rsidR="00EE2B9F" w:rsidRPr="00EE2B9F" w:rsidRDefault="00EE2B9F" w:rsidP="00EE2B9F">
            <w:pPr>
              <w:rPr>
                <w:rFonts w:asciiTheme="minorEastAsia" w:eastAsiaTheme="minorEastAsia" w:hAnsiTheme="minorEastAsia"/>
                <w:color w:val="000000" w:themeColor="text1"/>
                <w:sz w:val="18"/>
                <w:szCs w:val="18"/>
              </w:rPr>
            </w:pPr>
          </w:p>
          <w:p w:rsidR="00CA62C5" w:rsidRDefault="00CA62C5" w:rsidP="00EE2B9F">
            <w:pPr>
              <w:rPr>
                <w:rFonts w:asciiTheme="minorEastAsia" w:eastAsiaTheme="minorEastAsia" w:hAnsiTheme="minorEastAsia"/>
                <w:color w:val="000000" w:themeColor="text1"/>
                <w:sz w:val="18"/>
                <w:szCs w:val="18"/>
              </w:rPr>
            </w:pPr>
          </w:p>
          <w:p w:rsidR="00EE2B9F" w:rsidRPr="00EE2B9F" w:rsidRDefault="00EE2B9F" w:rsidP="00EE2B9F">
            <w:pPr>
              <w:rPr>
                <w:rFonts w:asciiTheme="minorEastAsia" w:eastAsiaTheme="minorEastAsia" w:hAnsiTheme="minorEastAsia"/>
                <w:color w:val="000000" w:themeColor="text1"/>
                <w:sz w:val="18"/>
                <w:szCs w:val="18"/>
              </w:rPr>
            </w:pPr>
            <w:r w:rsidRPr="00EE2B9F">
              <w:rPr>
                <w:rFonts w:asciiTheme="minorEastAsia" w:eastAsiaTheme="minorEastAsia" w:hAnsiTheme="minorEastAsia" w:hint="eastAsia"/>
                <w:color w:val="000000" w:themeColor="text1"/>
                <w:sz w:val="18"/>
                <w:szCs w:val="18"/>
              </w:rPr>
              <w:t>〇　行政の福祉化</w:t>
            </w:r>
          </w:p>
          <w:p w:rsidR="00EE2B9F" w:rsidRPr="00EE2B9F" w:rsidRDefault="00EE2B9F" w:rsidP="00EE2B9F">
            <w:pPr>
              <w:ind w:firstLineChars="100" w:firstLine="159"/>
              <w:rPr>
                <w:rFonts w:ascii="ＭＳ 明朝" w:eastAsia="ＭＳ 明朝" w:hAnsi="ＭＳ 明朝"/>
                <w:color w:val="000000" w:themeColor="text1"/>
                <w:sz w:val="18"/>
                <w:szCs w:val="18"/>
              </w:rPr>
            </w:pPr>
            <w:r w:rsidRPr="00EE2B9F">
              <w:rPr>
                <w:rFonts w:ascii="ＭＳ 明朝" w:eastAsia="ＭＳ 明朝" w:hAnsi="ＭＳ 明朝" w:hint="eastAsia"/>
                <w:color w:val="000000" w:themeColor="text1"/>
                <w:sz w:val="18"/>
                <w:szCs w:val="18"/>
              </w:rPr>
              <w:t xml:space="preserve">　・就職困難者の雇用・就労支援</w:t>
            </w:r>
          </w:p>
          <w:p w:rsidR="00EE2B9F" w:rsidRPr="00EE2B9F" w:rsidRDefault="00EE2B9F" w:rsidP="00EE2B9F">
            <w:pPr>
              <w:ind w:firstLineChars="200" w:firstLine="318"/>
              <w:rPr>
                <w:rFonts w:ascii="ＭＳ 明朝" w:eastAsia="ＭＳ 明朝" w:hAnsi="ＭＳ 明朝"/>
                <w:color w:val="000000" w:themeColor="text1"/>
                <w:sz w:val="18"/>
                <w:szCs w:val="18"/>
              </w:rPr>
            </w:pPr>
            <w:r w:rsidRPr="00EE2B9F">
              <w:rPr>
                <w:rFonts w:ascii="ＭＳ 明朝" w:eastAsia="ＭＳ 明朝" w:hAnsi="ＭＳ 明朝" w:hint="eastAsia"/>
                <w:color w:val="000000" w:themeColor="text1"/>
                <w:sz w:val="18"/>
                <w:szCs w:val="18"/>
              </w:rPr>
              <w:t>・障がい者実雇用率</w:t>
            </w:r>
          </w:p>
          <w:p w:rsidR="00EE2B9F" w:rsidRPr="00EE2B9F" w:rsidRDefault="00EE2B9F" w:rsidP="00EE2B9F">
            <w:pPr>
              <w:rPr>
                <w:rFonts w:ascii="ＭＳ 明朝" w:eastAsia="ＭＳ 明朝" w:hAnsi="ＭＳ 明朝"/>
                <w:color w:val="000000" w:themeColor="text1"/>
                <w:sz w:val="18"/>
                <w:szCs w:val="18"/>
              </w:rPr>
            </w:pPr>
            <w:r w:rsidRPr="00EE2B9F">
              <w:rPr>
                <w:rFonts w:ascii="ＭＳ 明朝" w:eastAsia="ＭＳ 明朝" w:hAnsi="ＭＳ 明朝" w:hint="eastAsia"/>
                <w:color w:val="000000" w:themeColor="text1"/>
                <w:sz w:val="18"/>
                <w:szCs w:val="18"/>
              </w:rPr>
              <w:t xml:space="preserve">　　・知的障がい者の清掃現場就業状況</w:t>
            </w:r>
          </w:p>
          <w:p w:rsidR="00EE2B9F" w:rsidRPr="00EE2B9F" w:rsidRDefault="00EE2B9F"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p>
          <w:p w:rsidR="00EE2B9F" w:rsidRDefault="00EE2B9F" w:rsidP="00EE2B9F">
            <w:pPr>
              <w:rPr>
                <w:rFonts w:ascii="ＭＳ 明朝" w:eastAsia="ＭＳ 明朝" w:hAnsi="ＭＳ 明朝"/>
                <w:color w:val="000000" w:themeColor="text1"/>
                <w:sz w:val="18"/>
                <w:szCs w:val="18"/>
              </w:rPr>
            </w:pPr>
          </w:p>
          <w:p w:rsidR="003B2754" w:rsidRPr="00EE2B9F" w:rsidRDefault="003B2754"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p>
          <w:p w:rsidR="00EE2B9F" w:rsidRDefault="00EE2B9F" w:rsidP="00EE2B9F">
            <w:pPr>
              <w:rPr>
                <w:rFonts w:ascii="ＭＳ 明朝" w:eastAsia="ＭＳ 明朝" w:hAnsi="ＭＳ 明朝"/>
                <w:color w:val="000000" w:themeColor="text1"/>
                <w:sz w:val="18"/>
                <w:szCs w:val="18"/>
              </w:rPr>
            </w:pPr>
            <w:r w:rsidRPr="00EE2B9F">
              <w:rPr>
                <w:rFonts w:ascii="ＭＳ 明朝" w:eastAsia="ＭＳ 明朝" w:hAnsi="ＭＳ 明朝" w:hint="eastAsia"/>
                <w:color w:val="000000" w:themeColor="text1"/>
                <w:sz w:val="18"/>
                <w:szCs w:val="18"/>
              </w:rPr>
              <w:t>〇　府民・ＮＰＯとの協働</w:t>
            </w:r>
          </w:p>
          <w:p w:rsidR="00AC7C8C" w:rsidRDefault="00AC7C8C" w:rsidP="00EE2B9F">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・地域団体との協働事業</w:t>
            </w:r>
          </w:p>
          <w:p w:rsidR="00AC7C8C" w:rsidRPr="00EE2B9F" w:rsidRDefault="00AC7C8C" w:rsidP="00EE2B9F">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・中之島の地域活性化に向けた自主事業の企画</w:t>
            </w: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9B6C5B" w:rsidP="00EE2B9F">
            <w:pPr>
              <w:rPr>
                <w:rFonts w:ascii="Century" w:eastAsia="ＭＳ 明朝"/>
                <w:color w:val="000000" w:themeColor="text1"/>
                <w:sz w:val="18"/>
                <w:szCs w:val="18"/>
              </w:rPr>
            </w:pPr>
            <w:r>
              <w:rPr>
                <w:rFonts w:ascii="Century" w:eastAsia="ＭＳ 明朝"/>
                <w:noProof/>
                <w:color w:val="000000" w:themeColor="text1"/>
                <w:sz w:val="18"/>
                <w:szCs w:val="18"/>
              </w:rPr>
              <mc:AlternateContent>
                <mc:Choice Requires="wps">
                  <w:drawing>
                    <wp:anchor distT="0" distB="0" distL="114300" distR="114300" simplePos="0" relativeHeight="251689984" behindDoc="0" locked="0" layoutInCell="1" allowOverlap="1">
                      <wp:simplePos x="0" y="0"/>
                      <wp:positionH relativeFrom="column">
                        <wp:posOffset>-1713864</wp:posOffset>
                      </wp:positionH>
                      <wp:positionV relativeFrom="paragraph">
                        <wp:posOffset>187326</wp:posOffset>
                      </wp:positionV>
                      <wp:extent cx="13639800" cy="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136398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7FD36" id="直線コネクタ 2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95pt,14.75pt" to="939.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" strokecolor="black [3040]" strokeweight=".25pt"/>
                  </w:pict>
                </mc:Fallback>
              </mc:AlternateContent>
            </w:r>
          </w:p>
          <w:p w:rsidR="00EE2B9F" w:rsidRPr="00EE2B9F" w:rsidRDefault="0056332B" w:rsidP="00EE2B9F">
            <w:pPr>
              <w:rPr>
                <w:rFonts w:ascii="Century" w:eastAsia="ＭＳ 明朝"/>
                <w:color w:val="000000" w:themeColor="text1"/>
                <w:sz w:val="18"/>
                <w:szCs w:val="18"/>
              </w:rPr>
            </w:pPr>
            <w:r>
              <w:rPr>
                <w:rFonts w:ascii="Century" w:eastAsia="ＭＳ 明朝"/>
                <w:noProof/>
                <w:color w:val="000000" w:themeColor="text1"/>
                <w:sz w:val="18"/>
                <w:szCs w:val="18"/>
              </w:rPr>
              <mc:AlternateContent>
                <mc:Choice Requires="wps">
                  <w:drawing>
                    <wp:anchor distT="0" distB="0" distL="114300" distR="114300" simplePos="0" relativeHeight="251704320" behindDoc="0" locked="0" layoutInCell="1" allowOverlap="1">
                      <wp:simplePos x="0" y="0"/>
                      <wp:positionH relativeFrom="column">
                        <wp:posOffset>-1694815</wp:posOffset>
                      </wp:positionH>
                      <wp:positionV relativeFrom="paragraph">
                        <wp:posOffset>-2540</wp:posOffset>
                      </wp:positionV>
                      <wp:extent cx="43815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438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4AA61" id="直線コネクタ 19"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133.45pt,-.2pt" to="-9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" strokecolor="black [3040]"/>
                  </w:pict>
                </mc:Fallback>
              </mc:AlternateContent>
            </w: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43612C" w:rsidRDefault="0043612C"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r w:rsidRPr="00EE2B9F">
              <w:rPr>
                <w:rFonts w:ascii="ＭＳ 明朝" w:eastAsia="ＭＳ 明朝" w:hAnsi="ＭＳ 明朝" w:hint="eastAsia"/>
                <w:color w:val="000000" w:themeColor="text1"/>
                <w:sz w:val="18"/>
                <w:szCs w:val="18"/>
              </w:rPr>
              <w:t>〇　環境問題への取組み</w:t>
            </w:r>
          </w:p>
          <w:p w:rsidR="00EE2B9F" w:rsidRPr="00EE2B9F" w:rsidRDefault="00850EDA" w:rsidP="00EE2B9F">
            <w:pPr>
              <w:rPr>
                <w:rFonts w:ascii="ＭＳ 明朝" w:eastAsia="ＭＳ 明朝" w:hAnsi="ＭＳ 明朝"/>
                <w:color w:val="000000" w:themeColor="text1"/>
                <w:sz w:val="18"/>
                <w:szCs w:val="18"/>
              </w:rPr>
            </w:pPr>
            <w:r>
              <w:rPr>
                <w:rFonts w:ascii="ＭＳ 明朝" w:eastAsia="ＭＳ 明朝" w:hAnsi="ＭＳ 明朝"/>
                <w:noProof/>
                <w:color w:val="000000" w:themeColor="text1"/>
                <w:sz w:val="18"/>
                <w:szCs w:val="18"/>
              </w:rPr>
              <mc:AlternateContent>
                <mc:Choice Requires="wps">
                  <w:drawing>
                    <wp:anchor distT="0" distB="0" distL="114300" distR="114300" simplePos="0" relativeHeight="251691008" behindDoc="0" locked="0" layoutInCell="1" allowOverlap="1">
                      <wp:simplePos x="0" y="0"/>
                      <wp:positionH relativeFrom="column">
                        <wp:posOffset>-1685290</wp:posOffset>
                      </wp:positionH>
                      <wp:positionV relativeFrom="paragraph">
                        <wp:posOffset>1727200</wp:posOffset>
                      </wp:positionV>
                      <wp:extent cx="13639800" cy="0"/>
                      <wp:effectExtent l="0" t="0" r="19050" b="19050"/>
                      <wp:wrapNone/>
                      <wp:docPr id="25" name="直線コネクタ 25"/>
                      <wp:cNvGraphicFramePr/>
                      <a:graphic xmlns:a="http://schemas.openxmlformats.org/drawingml/2006/main">
                        <a:graphicData uri="http://schemas.microsoft.com/office/word/2010/wordprocessingShape">
                          <wps:wsp>
                            <wps:cNvCnPr/>
                            <wps:spPr>
                              <a:xfrm flipV="1">
                                <a:off x="0" y="0"/>
                                <a:ext cx="136398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AFAA9" id="直線コネクタ 25"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7pt,136pt" to="941.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" strokecolor="black [3040]" strokeweight=".25pt"/>
                  </w:pict>
                </mc:Fallback>
              </mc:AlternateContent>
            </w:r>
          </w:p>
        </w:tc>
        <w:tc>
          <w:tcPr>
            <w:tcW w:w="1705" w:type="pct"/>
            <w:tcBorders>
              <w:top w:val="single" w:sz="4" w:space="0" w:color="auto"/>
              <w:bottom w:val="nil"/>
            </w:tcBorders>
          </w:tcPr>
          <w:p w:rsidR="00CA62C5" w:rsidRDefault="00CA62C5" w:rsidP="00EE2B9F">
            <w:pPr>
              <w:rPr>
                <w:rFonts w:ascii="ＭＳ 明朝" w:eastAsia="ＭＳ 明朝" w:hAnsi="ＭＳ 明朝" w:cs="ＭＳ 明朝"/>
                <w:sz w:val="18"/>
                <w:szCs w:val="18"/>
              </w:rPr>
            </w:pP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cs="ＭＳ 明朝" w:hint="eastAsia"/>
                <w:sz w:val="18"/>
                <w:szCs w:val="18"/>
              </w:rPr>
              <w:t>〇2025年の大阪・関西万博を見据えて在阪の各機関へ当会議場共催という形で国際シンポジウムを誘致。11/1、12/9にそれぞれ、『Society 5.0実現化研究拠点支援事業　ライフデザイン・イノベーション研究拠点(</w:t>
            </w:r>
            <w:proofErr w:type="spellStart"/>
            <w:r w:rsidRPr="00EE2B9F">
              <w:rPr>
                <w:rFonts w:ascii="ＭＳ 明朝" w:eastAsia="ＭＳ 明朝" w:hAnsi="ＭＳ 明朝" w:cs="ＭＳ 明朝" w:hint="eastAsia"/>
                <w:sz w:val="18"/>
                <w:szCs w:val="18"/>
              </w:rPr>
              <w:t>iLDi</w:t>
            </w:r>
            <w:proofErr w:type="spellEnd"/>
            <w:r w:rsidRPr="00EE2B9F">
              <w:rPr>
                <w:rFonts w:ascii="ＭＳ 明朝" w:eastAsia="ＭＳ 明朝" w:hAnsi="ＭＳ 明朝" w:cs="ＭＳ 明朝" w:hint="eastAsia"/>
                <w:sz w:val="18"/>
                <w:szCs w:val="18"/>
              </w:rPr>
              <w:t>)　国際シンポジウム』(大阪大学　八木先生)、『2025大阪・関西万博に向けた未来社会デザイン国際シンポジウム』（大阪大学森下先生/大阪関西万博具体化検討会委員）を実施、成功裏に終わった。また、2020/1/24には、</w:t>
            </w:r>
            <w:proofErr w:type="spellStart"/>
            <w:r w:rsidRPr="00EE2B9F">
              <w:rPr>
                <w:rFonts w:ascii="ＭＳ 明朝" w:eastAsia="ＭＳ 明朝" w:hAnsi="ＭＳ 明朝" w:cs="ＭＳ 明朝"/>
                <w:sz w:val="18"/>
                <w:szCs w:val="18"/>
              </w:rPr>
              <w:t>IFReC</w:t>
            </w:r>
            <w:proofErr w:type="spellEnd"/>
            <w:r w:rsidRPr="00EE2B9F">
              <w:rPr>
                <w:rFonts w:ascii="ＭＳ 明朝" w:eastAsia="ＭＳ 明朝" w:hAnsi="ＭＳ 明朝" w:cs="ＭＳ 明朝" w:hint="eastAsia"/>
                <w:sz w:val="18"/>
                <w:szCs w:val="18"/>
              </w:rPr>
              <w:t>免疫学フロンティア研究センター主催国際会議が決定、その他2020年度分大阪大学様国際シンポが1件内定、誘致中3件（国立循環器病研究センター、大阪府立大学、大阪市立大学）である。</w:t>
            </w:r>
          </w:p>
          <w:p w:rsidR="00EE2B9F" w:rsidRPr="00EE2B9F" w:rsidRDefault="00EE2B9F" w:rsidP="00EE2B9F">
            <w:pPr>
              <w:ind w:left="159" w:hangingChars="100" w:hanging="159"/>
              <w:rPr>
                <w:rFonts w:ascii="ＭＳ 明朝" w:eastAsia="ＭＳ 明朝" w:hAnsi="ＭＳ 明朝" w:cs="ＭＳ 明朝"/>
                <w:sz w:val="18"/>
                <w:szCs w:val="18"/>
              </w:rPr>
            </w:pP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cs="ＭＳ 明朝" w:hint="eastAsia"/>
                <w:sz w:val="18"/>
                <w:szCs w:val="18"/>
              </w:rPr>
              <w:t>◯行政の福祉化</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・就職困難者層の雇用・就労支援</w:t>
            </w:r>
          </w:p>
          <w:p w:rsidR="00EE2B9F" w:rsidRPr="00EE2B9F" w:rsidRDefault="00EE2B9F" w:rsidP="00EE2B9F">
            <w:pPr>
              <w:ind w:leftChars="116" w:left="21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就職困難者が継続就労できるよう、業務内容や就業時間等の労働環境を整備するとともに、管理監督者が常に従業員の勤務状況を把握し、働きやすい職場環境の整備、維持に努めた結果、平成27年3月から雇用している。</w:t>
            </w:r>
          </w:p>
          <w:p w:rsidR="00EE2B9F" w:rsidRPr="00EE2B9F" w:rsidRDefault="00EE2B9F" w:rsidP="00EE2B9F">
            <w:pPr>
              <w:ind w:leftChars="116" w:left="21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なお、当初雇用していた方が退社されたため、後任の方について平成30年4月に雇用したが、家庭の都合により</w:t>
            </w:r>
            <w:r w:rsidR="0056332B" w:rsidRPr="009B6C5B">
              <w:rPr>
                <w:rFonts w:ascii="ＭＳ 明朝" w:eastAsia="ＭＳ 明朝" w:hAnsi="ＭＳ 明朝" w:hint="eastAsia"/>
                <w:sz w:val="18"/>
                <w:szCs w:val="18"/>
              </w:rPr>
              <w:t>昨年</w:t>
            </w:r>
            <w:r w:rsidRPr="00EE2B9F">
              <w:rPr>
                <w:rFonts w:ascii="ＭＳ 明朝" w:eastAsia="ＭＳ 明朝" w:hAnsi="ＭＳ 明朝" w:hint="eastAsia"/>
                <w:sz w:val="18"/>
                <w:szCs w:val="18"/>
              </w:rPr>
              <w:t>1月末に退社された。</w:t>
            </w:r>
          </w:p>
          <w:p w:rsidR="00EE2B9F" w:rsidRPr="00EE2B9F" w:rsidRDefault="00EE2B9F" w:rsidP="00EE2B9F">
            <w:pPr>
              <w:ind w:leftChars="116" w:left="21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後任についても引き続き雇用すべく求人中である。</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・知的障がい者の清掃現場就業状況</w:t>
            </w:r>
          </w:p>
          <w:p w:rsidR="00EE2B9F" w:rsidRPr="00EE2B9F" w:rsidRDefault="00EE2B9F" w:rsidP="00EE2B9F">
            <w:pPr>
              <w:ind w:leftChars="100" w:left="18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清掃業務の再委託先と契約を締結し、勤務時間、人数等に合った訓練場所、機会の提供に努めた。植栽の水やりや手入れの委託先についても同様の内容で契約している。</w:t>
            </w:r>
          </w:p>
          <w:p w:rsidR="00EE2B9F" w:rsidRPr="00EE2B9F" w:rsidRDefault="00EE2B9F" w:rsidP="00EE2B9F">
            <w:pPr>
              <w:ind w:left="159" w:hangingChars="100" w:hanging="159"/>
              <w:rPr>
                <w:rFonts w:ascii="ＭＳ 明朝" w:eastAsia="ＭＳ 明朝" w:hAnsi="ＭＳ 明朝"/>
                <w:sz w:val="18"/>
                <w:szCs w:val="18"/>
              </w:rPr>
            </w:pP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cs="ＭＳ 明朝" w:hint="eastAsia"/>
                <w:sz w:val="18"/>
                <w:szCs w:val="18"/>
              </w:rPr>
              <w:t>◯府民・ＮＰＯとの協働</w:t>
            </w:r>
          </w:p>
          <w:p w:rsidR="00EE2B9F" w:rsidRPr="00EE2B9F" w:rsidRDefault="00EE2B9F" w:rsidP="00EE2B9F">
            <w:pPr>
              <w:rPr>
                <w:rFonts w:ascii="ＭＳ 明朝" w:eastAsia="ＭＳ 明朝" w:hAnsi="ＭＳ 明朝" w:cs="Arial"/>
                <w:sz w:val="18"/>
                <w:szCs w:val="18"/>
              </w:rPr>
            </w:pPr>
            <w:r w:rsidRPr="00EE2B9F">
              <w:rPr>
                <w:rFonts w:ascii="ＭＳ 明朝" w:eastAsia="ＭＳ 明朝" w:hAnsi="ＭＳ 明朝" w:cs="Arial" w:hint="eastAsia"/>
                <w:sz w:val="18"/>
                <w:szCs w:val="18"/>
              </w:rPr>
              <w:t>・地域団体等との協働事業</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cs="Arial" w:hint="eastAsia"/>
                <w:sz w:val="18"/>
                <w:szCs w:val="18"/>
              </w:rPr>
              <w:t>a）</w:t>
            </w:r>
            <w:r w:rsidRPr="00EE2B9F">
              <w:rPr>
                <w:rFonts w:ascii="ＭＳ 明朝" w:eastAsia="ＭＳ 明朝" w:hAnsi="ＭＳ 明朝" w:hint="eastAsia"/>
                <w:sz w:val="18"/>
                <w:szCs w:val="18"/>
              </w:rPr>
              <w:t>中之島リバーフェスタ</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中之島バンクステナント会などの団体とともに、ゴールデンウィークの最終日に第</w:t>
            </w:r>
            <w:r w:rsidRPr="00EE2B9F">
              <w:rPr>
                <w:rFonts w:ascii="ＭＳ 明朝" w:eastAsia="ＭＳ 明朝" w:hAnsi="ＭＳ 明朝"/>
                <w:sz w:val="18"/>
                <w:szCs w:val="18"/>
              </w:rPr>
              <w:t>2</w:t>
            </w:r>
            <w:r w:rsidRPr="00EE2B9F">
              <w:rPr>
                <w:rFonts w:ascii="ＭＳ 明朝" w:eastAsia="ＭＳ 明朝" w:hAnsi="ＭＳ 明朝" w:hint="eastAsia"/>
                <w:sz w:val="18"/>
                <w:szCs w:val="18"/>
              </w:rPr>
              <w:t>回目となる「中之島リバーフェスタ」を開催し、地域住民の方に楽しんでいただいた。</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b）地域市民団体とのコラボ</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w:t>
            </w:r>
            <w:r w:rsidRPr="00EE2B9F">
              <w:rPr>
                <w:rFonts w:ascii="ＭＳ 明朝" w:eastAsia="ＭＳ 明朝" w:hAnsi="ＭＳ 明朝"/>
                <w:sz w:val="18"/>
                <w:szCs w:val="18"/>
              </w:rPr>
              <w:t xml:space="preserve">  </w:t>
            </w:r>
            <w:r w:rsidRPr="00EE2B9F">
              <w:rPr>
                <w:rFonts w:ascii="ＭＳ 明朝" w:eastAsia="ＭＳ 明朝" w:hAnsi="ＭＳ 明朝" w:hint="eastAsia"/>
                <w:sz w:val="18"/>
                <w:szCs w:val="18"/>
              </w:rPr>
              <w:t>小学生の親子を対象とした夏休みの施設探検ツアーに合わせて、市民団体が企画する灯篭制作やトークイベントを共催しました（8/4,8/6）。</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sz w:val="18"/>
                <w:szCs w:val="18"/>
              </w:rPr>
              <w:t>c</w:t>
            </w:r>
            <w:r w:rsidRPr="00EE2B9F">
              <w:rPr>
                <w:rFonts w:ascii="ＭＳ 明朝" w:eastAsia="ＭＳ 明朝" w:hAnsi="ＭＳ 明朝" w:hint="eastAsia"/>
                <w:sz w:val="18"/>
                <w:szCs w:val="18"/>
              </w:rPr>
              <w:t>）中之島精霊流し</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中之島振興連合町会等が実施する「中之島精霊流し」について、一時中断していた精霊船の復活に合わせて再参加（ボランティア社員3名が参加）</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d）中之島なつまつり</w:t>
            </w:r>
          </w:p>
          <w:p w:rsidR="0043612C" w:rsidRDefault="00EE2B9F" w:rsidP="0043612C">
            <w:pPr>
              <w:ind w:leftChars="100" w:left="18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広く府民が参加できる催事として当会議場で開催されている「中之島なつまつり（8/26）」へ本年も主催企業として参画しました。</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e)その他</w:t>
            </w:r>
          </w:p>
          <w:p w:rsidR="00EE2B9F" w:rsidRPr="00EE2B9F" w:rsidRDefault="00EE2B9F" w:rsidP="00EE2B9F">
            <w:pPr>
              <w:ind w:leftChars="100" w:left="18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8月には地元小学生のラジオ体操の会場として１階プラザを提供しました（8/5～9、8/19～23）。</w:t>
            </w:r>
          </w:p>
          <w:p w:rsidR="0043612C" w:rsidRDefault="0043612C" w:rsidP="00EE2B9F">
            <w:pPr>
              <w:ind w:left="159" w:hangingChars="100" w:hanging="159"/>
              <w:rPr>
                <w:rFonts w:ascii="ＭＳ 明朝" w:eastAsia="ＭＳ 明朝" w:hAnsi="ＭＳ 明朝"/>
                <w:sz w:val="18"/>
                <w:szCs w:val="18"/>
              </w:rPr>
            </w:pPr>
          </w:p>
          <w:p w:rsidR="00EE2B9F" w:rsidRPr="00EE2B9F" w:rsidRDefault="00EE2B9F" w:rsidP="00EE2B9F">
            <w:pPr>
              <w:ind w:left="159" w:hangingChars="100" w:hanging="159"/>
              <w:rPr>
                <w:rFonts w:ascii="ＭＳ 明朝" w:eastAsia="ＭＳ 明朝" w:hAnsi="ＭＳ 明朝" w:cs="Segoe UI Symbol"/>
                <w:sz w:val="18"/>
                <w:szCs w:val="18"/>
              </w:rPr>
            </w:pPr>
            <w:r w:rsidRPr="00EE2B9F">
              <w:rPr>
                <w:rFonts w:ascii="ＭＳ 明朝" w:eastAsia="ＭＳ 明朝" w:hAnsi="ＭＳ 明朝"/>
                <w:sz w:val="18"/>
                <w:szCs w:val="18"/>
              </w:rPr>
              <w:t xml:space="preserve">f) </w:t>
            </w:r>
            <w:r w:rsidRPr="00EE2B9F">
              <w:rPr>
                <w:rFonts w:ascii="ＭＳ 明朝" w:eastAsia="ＭＳ 明朝" w:hAnsi="ＭＳ 明朝" w:hint="eastAsia"/>
                <w:sz w:val="18"/>
                <w:szCs w:val="18"/>
              </w:rPr>
              <w:t xml:space="preserve">　</w:t>
            </w:r>
            <w:r w:rsidRPr="00EE2B9F">
              <w:rPr>
                <w:rFonts w:ascii="ＭＳ 明朝" w:eastAsia="ＭＳ 明朝" w:hAnsi="ＭＳ 明朝"/>
                <w:sz w:val="18"/>
                <w:szCs w:val="18"/>
              </w:rPr>
              <w:t>10/22</w:t>
            </w:r>
            <w:r w:rsidRPr="00EE2B9F">
              <w:rPr>
                <w:rFonts w:ascii="ＭＳ 明朝" w:eastAsia="ＭＳ 明朝" w:hAnsi="ＭＳ 明朝" w:hint="eastAsia"/>
                <w:sz w:val="18"/>
                <w:szCs w:val="18"/>
              </w:rPr>
              <w:t>には、「生きた建築ミュージアムフェスティバル</w:t>
            </w:r>
            <w:r w:rsidRPr="00EE2B9F">
              <w:rPr>
                <w:rFonts w:ascii="ＭＳ 明朝" w:eastAsia="ＭＳ 明朝" w:hAnsi="ＭＳ 明朝"/>
                <w:sz w:val="18"/>
                <w:szCs w:val="18"/>
              </w:rPr>
              <w:t>2019</w:t>
            </w:r>
            <w:r w:rsidRPr="00EE2B9F">
              <w:rPr>
                <w:rFonts w:ascii="ＭＳ 明朝" w:eastAsia="ＭＳ 明朝" w:hAnsi="ＭＳ 明朝" w:hint="eastAsia"/>
                <w:sz w:val="18"/>
                <w:szCs w:val="18"/>
              </w:rPr>
              <w:t>」に</w:t>
            </w:r>
            <w:r w:rsidRPr="00EE2B9F">
              <w:rPr>
                <w:rFonts w:ascii="ＭＳ 明朝" w:eastAsia="ＭＳ 明朝" w:hAnsi="ＭＳ 明朝" w:cs="Segoe UI Symbol" w:hint="eastAsia"/>
                <w:sz w:val="18"/>
                <w:szCs w:val="18"/>
              </w:rPr>
              <w:t>参画し、専門家のガイドによる館内ツアーに加えて、</w:t>
            </w:r>
          </w:p>
          <w:p w:rsidR="00EE2B9F" w:rsidRPr="00EE2B9F" w:rsidRDefault="00EE2B9F" w:rsidP="00EE2B9F">
            <w:pPr>
              <w:ind w:leftChars="100" w:left="189"/>
              <w:rPr>
                <w:rFonts w:ascii="ＭＳ 明朝" w:eastAsia="ＭＳ 明朝" w:hAnsi="ＭＳ 明朝"/>
                <w:sz w:val="18"/>
                <w:szCs w:val="18"/>
              </w:rPr>
            </w:pPr>
            <w:r w:rsidRPr="00EE2B9F">
              <w:rPr>
                <w:rFonts w:ascii="ＭＳ 明朝" w:eastAsia="ＭＳ 明朝" w:hAnsi="ＭＳ 明朝" w:cs="Segoe UI Symbol" w:hint="eastAsia"/>
                <w:sz w:val="18"/>
                <w:szCs w:val="18"/>
              </w:rPr>
              <w:t>「川から見る建築」と題し、大阪国際会議場前港からリバークルーズ船を出航し、専門家の解説により建築物を川から見て回るイベントを主催した。定員</w:t>
            </w:r>
            <w:r w:rsidRPr="00EE2B9F">
              <w:rPr>
                <w:rFonts w:ascii="ＭＳ 明朝" w:eastAsia="ＭＳ 明朝" w:hAnsi="ＭＳ 明朝" w:cs="Segoe UI Symbol"/>
                <w:sz w:val="18"/>
                <w:szCs w:val="18"/>
              </w:rPr>
              <w:t>40</w:t>
            </w:r>
            <w:r w:rsidRPr="00EE2B9F">
              <w:rPr>
                <w:rFonts w:ascii="ＭＳ 明朝" w:eastAsia="ＭＳ 明朝" w:hAnsi="ＭＳ 明朝" w:cs="Segoe UI Symbol" w:hint="eastAsia"/>
                <w:sz w:val="18"/>
                <w:szCs w:val="18"/>
              </w:rPr>
              <w:t>名に対し</w:t>
            </w:r>
            <w:r w:rsidRPr="00EE2B9F">
              <w:rPr>
                <w:rFonts w:ascii="ＭＳ 明朝" w:eastAsia="ＭＳ 明朝" w:hAnsi="ＭＳ 明朝" w:cs="Segoe UI Symbol"/>
                <w:sz w:val="18"/>
                <w:szCs w:val="18"/>
              </w:rPr>
              <w:t>444</w:t>
            </w:r>
            <w:r w:rsidRPr="00EE2B9F">
              <w:rPr>
                <w:rFonts w:ascii="ＭＳ 明朝" w:eastAsia="ＭＳ 明朝" w:hAnsi="ＭＳ 明朝" w:cs="Segoe UI Symbol" w:hint="eastAsia"/>
                <w:sz w:val="18"/>
                <w:szCs w:val="18"/>
              </w:rPr>
              <w:t>名の応募があり、参加者からは好評を得た。</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g)</w:t>
            </w:r>
            <w:r w:rsidRPr="00EE2B9F">
              <w:rPr>
                <w:rFonts w:ascii="ＭＳ 明朝" w:eastAsia="ＭＳ 明朝" w:hAnsi="ＭＳ 明朝"/>
                <w:sz w:val="18"/>
                <w:szCs w:val="18"/>
              </w:rPr>
              <w:t xml:space="preserve">   </w:t>
            </w:r>
            <w:r w:rsidRPr="00EE2B9F">
              <w:rPr>
                <w:rFonts w:ascii="ＭＳ 明朝" w:eastAsia="ＭＳ 明朝" w:hAnsi="ＭＳ 明朝" w:hint="eastAsia"/>
                <w:sz w:val="18"/>
                <w:szCs w:val="18"/>
              </w:rPr>
              <w:t>建物壁面ライトアップの実施（再掲）</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季節感を演出する外壁ライトアップ、クリスマスツリーの設置を実施予定、光の饗宴へ貢献</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・中之島の地域活性化に向けた自主事業の企画</w:t>
            </w:r>
          </w:p>
          <w:p w:rsidR="00EE2B9F" w:rsidRPr="00EE2B9F" w:rsidRDefault="00EE2B9F" w:rsidP="00EE2B9F">
            <w:pPr>
              <w:jc w:val="left"/>
              <w:rPr>
                <w:rFonts w:ascii="ＭＳ 明朝" w:eastAsia="ＭＳ 明朝" w:hAnsi="ＭＳ 明朝"/>
                <w:sz w:val="18"/>
                <w:szCs w:val="18"/>
              </w:rPr>
            </w:pPr>
            <w:r w:rsidRPr="00EE2B9F">
              <w:rPr>
                <w:rFonts w:ascii="ＭＳ 明朝" w:eastAsia="ＭＳ 明朝" w:hAnsi="ＭＳ 明朝" w:hint="eastAsia"/>
                <w:sz w:val="18"/>
                <w:szCs w:val="18"/>
              </w:rPr>
              <w:t>a）「ＧＲＡＮＤＣＵＢＥ ＰＲＥＳＳ」の発行（再掲）</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四半期ごとに発行する広報誌を「グランキューブ便り」から「ＧＲＡＮＤＣＵＢＥ　ＰＲＥＳＳ」に改めるとともに内容も一新し、中之島に立地する施設や企業を紹介するなど、中之島の魅力を積極的に発信している。広報誌はお客様へのＤＭ送付や館内設置はもとより、「ＪＲ福島駅」にも設置協力を頂いている。</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b）小学生を対象とした探検ツアーの実施</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w:t>
            </w:r>
            <w:r w:rsidRPr="00EE2B9F">
              <w:rPr>
                <w:rFonts w:ascii="ＭＳ 明朝" w:eastAsia="ＭＳ 明朝" w:hAnsi="ＭＳ 明朝"/>
                <w:sz w:val="18"/>
                <w:szCs w:val="18"/>
              </w:rPr>
              <w:t xml:space="preserve">  </w:t>
            </w:r>
            <w:r w:rsidRPr="00EE2B9F">
              <w:rPr>
                <w:rFonts w:ascii="ＭＳ 明朝" w:eastAsia="ＭＳ 明朝" w:hAnsi="ＭＳ 明朝" w:hint="eastAsia"/>
                <w:sz w:val="18"/>
                <w:szCs w:val="18"/>
              </w:rPr>
              <w:t>小学生の夏休みの自由研究課題の一助になればとの考えから、小学生の親子を対象とした探検ツアーを実施しました（8/4,8/6）。</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sz w:val="18"/>
                <w:szCs w:val="18"/>
              </w:rPr>
              <w:t>c</w:t>
            </w:r>
            <w:r w:rsidRPr="00EE2B9F">
              <w:rPr>
                <w:rFonts w:ascii="ＭＳ 明朝" w:eastAsia="ＭＳ 明朝" w:hAnsi="ＭＳ 明朝" w:hint="eastAsia"/>
                <w:sz w:val="18"/>
                <w:szCs w:val="18"/>
              </w:rPr>
              <w:t>）建物模型の展示（再掲）</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館内1Fに大阪国際会議場の模型を設置、建築物的観点からも来館者にとって親しみやすい空間を創出</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sz w:val="18"/>
                <w:szCs w:val="18"/>
              </w:rPr>
              <w:t>d</w:t>
            </w:r>
            <w:r w:rsidRPr="00EE2B9F">
              <w:rPr>
                <w:rFonts w:ascii="ＭＳ 明朝" w:eastAsia="ＭＳ 明朝" w:hAnsi="ＭＳ 明朝" w:hint="eastAsia"/>
                <w:sz w:val="18"/>
                <w:szCs w:val="18"/>
              </w:rPr>
              <w:t>）中之島まちみらい協議会プロモーション分科会</w:t>
            </w:r>
          </w:p>
          <w:p w:rsidR="00EE2B9F" w:rsidRPr="00EE2B9F" w:rsidRDefault="00EE2B9F" w:rsidP="00EE2B9F">
            <w:pPr>
              <w:ind w:left="159" w:hangingChars="100" w:hanging="159"/>
              <w:rPr>
                <w:rFonts w:ascii="ＭＳ 明朝" w:eastAsia="ＭＳ 明朝" w:hAnsi="ＭＳ 明朝"/>
                <w:sz w:val="18"/>
                <w:szCs w:val="18"/>
                <w:u w:val="single"/>
              </w:rPr>
            </w:pPr>
            <w:r w:rsidRPr="00EE2B9F">
              <w:rPr>
                <w:rFonts w:ascii="ＭＳ 明朝" w:eastAsia="ＭＳ 明朝" w:hAnsi="ＭＳ 明朝" w:hint="eastAsia"/>
                <w:sz w:val="18"/>
                <w:szCs w:val="18"/>
              </w:rPr>
              <w:t xml:space="preserve">　　中之島まちみらい協議会のプロモーション分科会に当社も参画し、同会が運営するWEBサイトのブログ更新、同会が主催するフォトコンテストの実施等を通じ、中之島の魅力向上に努めます。</w:t>
            </w:r>
          </w:p>
          <w:p w:rsidR="00EE2B9F" w:rsidRPr="00EE2B9F" w:rsidRDefault="00EE2B9F" w:rsidP="00EE2B9F">
            <w:pPr>
              <w:ind w:left="159" w:hangingChars="100" w:hanging="159"/>
              <w:rPr>
                <w:rFonts w:ascii="ＭＳ 明朝" w:eastAsia="ＭＳ 明朝" w:hAnsi="ＭＳ 明朝"/>
                <w:sz w:val="18"/>
                <w:szCs w:val="18"/>
              </w:rPr>
            </w:pP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◯環境委員会の開催</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 xml:space="preserve">　環境委員会を7月に開催し、</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・第1種エネルギー管理指定工場の目標達成に向けた計画</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・節電、節水、省エネルギーについての方策</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・廃棄物の発生抑制及び減量化並びに再資源の促進</w:t>
            </w:r>
            <w:r w:rsidR="00E3627B">
              <w:rPr>
                <w:rFonts w:ascii="ＭＳ 明朝" w:eastAsia="ＭＳ 明朝" w:hAnsi="ＭＳ 明朝" w:hint="eastAsia"/>
                <w:sz w:val="18"/>
                <w:szCs w:val="18"/>
              </w:rPr>
              <w:t xml:space="preserve">　　</w:t>
            </w:r>
            <w:r w:rsidRPr="00EE2B9F">
              <w:rPr>
                <w:rFonts w:ascii="ＭＳ 明朝" w:eastAsia="ＭＳ 明朝" w:hAnsi="ＭＳ 明朝" w:hint="eastAsia"/>
                <w:sz w:val="18"/>
                <w:szCs w:val="18"/>
              </w:rPr>
              <w:t>等について協議しました。</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〇ゴミの減量</w:t>
            </w:r>
          </w:p>
          <w:p w:rsidR="00EE2B9F" w:rsidRPr="00EE2B9F" w:rsidRDefault="00EE2B9F" w:rsidP="00EE2B9F">
            <w:pPr>
              <w:ind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G20大阪サミット開催を機に館内のゴミ箱の総数を減らし、ゴミ排出量の削減へと貢献</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〇花壇の設置</w:t>
            </w:r>
          </w:p>
          <w:p w:rsid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 xml:space="preserve">　中之島通り西側の角地に花壇を設置し、潤いと憩いのあるスペースを創出した。</w:t>
            </w:r>
          </w:p>
          <w:p w:rsidR="00676034" w:rsidRPr="00EE2B9F" w:rsidRDefault="00676034" w:rsidP="00EE2B9F">
            <w:pPr>
              <w:rPr>
                <w:rFonts w:ascii="ＭＳ 明朝" w:eastAsia="ＭＳ 明朝" w:hAnsi="ＭＳ 明朝"/>
                <w:sz w:val="18"/>
                <w:szCs w:val="18"/>
              </w:rPr>
            </w:pPr>
          </w:p>
        </w:tc>
        <w:tc>
          <w:tcPr>
            <w:tcW w:w="87" w:type="pct"/>
            <w:tcBorders>
              <w:top w:val="single" w:sz="4" w:space="0" w:color="auto"/>
              <w:bottom w:val="nil"/>
            </w:tcBorders>
          </w:tcPr>
          <w:p w:rsidR="00CA62C5" w:rsidRDefault="00CA62C5" w:rsidP="00EE2B9F">
            <w:pPr>
              <w:widowControl/>
              <w:ind w:left="189" w:hanging="189"/>
              <w:jc w:val="center"/>
              <w:rPr>
                <w:rFonts w:asciiTheme="minorEastAsia" w:eastAsiaTheme="minorEastAsia" w:hAnsiTheme="minorEastAsia"/>
                <w:color w:val="FF0000"/>
                <w:highlight w:val="yellow"/>
              </w:rPr>
            </w:pPr>
          </w:p>
          <w:p w:rsidR="00EE2B9F" w:rsidRPr="00D25343" w:rsidRDefault="00AC7C8C" w:rsidP="00EE2B9F">
            <w:pPr>
              <w:widowControl/>
              <w:ind w:left="189" w:hanging="189"/>
              <w:jc w:val="center"/>
              <w:rPr>
                <w:rFonts w:asciiTheme="minorEastAsia" w:eastAsiaTheme="minorEastAsia" w:hAnsiTheme="minorEastAsia"/>
              </w:rPr>
            </w:pPr>
            <w:r w:rsidRPr="00D25343">
              <w:rPr>
                <w:rFonts w:asciiTheme="minorEastAsia" w:eastAsiaTheme="minorEastAsia" w:hAnsiTheme="minorEastAsia" w:hint="eastAsia"/>
              </w:rPr>
              <w:t>A</w:t>
            </w: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Pr="00D25343" w:rsidRDefault="00AC7C8C" w:rsidP="00EE2B9F">
            <w:pPr>
              <w:widowControl/>
              <w:ind w:left="189" w:hanging="189"/>
              <w:jc w:val="center"/>
              <w:rPr>
                <w:rFonts w:asciiTheme="minorEastAsia" w:eastAsiaTheme="minorEastAsia" w:hAnsiTheme="minorEastAsia"/>
              </w:rPr>
            </w:pPr>
            <w:r w:rsidRPr="00D25343">
              <w:rPr>
                <w:rFonts w:asciiTheme="minorEastAsia" w:eastAsiaTheme="minorEastAsia" w:hAnsiTheme="minorEastAsia" w:hint="eastAsia"/>
              </w:rPr>
              <w:t>A</w:t>
            </w: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Pr="00D25343" w:rsidRDefault="00AC7C8C" w:rsidP="00EE2B9F">
            <w:pPr>
              <w:widowControl/>
              <w:ind w:left="189" w:hanging="189"/>
              <w:jc w:val="center"/>
              <w:rPr>
                <w:rFonts w:asciiTheme="minorEastAsia" w:eastAsiaTheme="minorEastAsia" w:hAnsiTheme="minorEastAsia"/>
              </w:rPr>
            </w:pPr>
            <w:r w:rsidRPr="00D25343">
              <w:rPr>
                <w:rFonts w:asciiTheme="minorEastAsia" w:eastAsiaTheme="minorEastAsia" w:hAnsiTheme="minorEastAsia" w:hint="eastAsia"/>
              </w:rPr>
              <w:t>A</w:t>
            </w: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000000" w:themeColor="text1"/>
              </w:rPr>
            </w:pPr>
          </w:p>
          <w:p w:rsidR="00AC7C8C" w:rsidRDefault="00AC7C8C" w:rsidP="00EE2B9F">
            <w:pPr>
              <w:widowControl/>
              <w:ind w:left="189" w:hanging="189"/>
              <w:jc w:val="center"/>
              <w:rPr>
                <w:rFonts w:asciiTheme="minorEastAsia" w:eastAsiaTheme="minorEastAsia" w:hAnsiTheme="minorEastAsia"/>
                <w:color w:val="000000" w:themeColor="text1"/>
              </w:rPr>
            </w:pPr>
          </w:p>
          <w:p w:rsidR="00AC7C8C" w:rsidRDefault="00AC7C8C" w:rsidP="00EE2B9F">
            <w:pPr>
              <w:widowControl/>
              <w:ind w:left="189" w:hanging="189"/>
              <w:jc w:val="center"/>
              <w:rPr>
                <w:rFonts w:asciiTheme="minorEastAsia" w:eastAsiaTheme="minorEastAsia" w:hAnsiTheme="minorEastAsia"/>
                <w:color w:val="000000" w:themeColor="text1"/>
              </w:rPr>
            </w:pPr>
          </w:p>
          <w:p w:rsidR="00AC7C8C" w:rsidRDefault="00AC7C8C" w:rsidP="00EE2B9F">
            <w:pPr>
              <w:widowControl/>
              <w:ind w:left="189" w:hanging="189"/>
              <w:jc w:val="center"/>
              <w:rPr>
                <w:rFonts w:asciiTheme="minorEastAsia" w:eastAsiaTheme="minorEastAsia" w:hAnsiTheme="minorEastAsia"/>
                <w:color w:val="000000" w:themeColor="text1"/>
              </w:rPr>
            </w:pPr>
          </w:p>
          <w:p w:rsidR="00AC7C8C" w:rsidRDefault="00AC7C8C" w:rsidP="00EE2B9F">
            <w:pPr>
              <w:widowControl/>
              <w:ind w:left="189" w:hanging="189"/>
              <w:jc w:val="center"/>
              <w:rPr>
                <w:rFonts w:asciiTheme="minorEastAsia" w:eastAsiaTheme="minorEastAsia" w:hAnsiTheme="minorEastAsia"/>
                <w:color w:val="000000" w:themeColor="text1"/>
              </w:rPr>
            </w:pPr>
          </w:p>
          <w:p w:rsidR="0043612C" w:rsidRDefault="0043612C" w:rsidP="00EE2B9F">
            <w:pPr>
              <w:widowControl/>
              <w:ind w:left="189" w:hanging="189"/>
              <w:jc w:val="center"/>
              <w:rPr>
                <w:rFonts w:asciiTheme="minorEastAsia" w:eastAsiaTheme="minorEastAsia" w:hAnsiTheme="minorEastAsia"/>
                <w:color w:val="000000" w:themeColor="text1"/>
              </w:rPr>
            </w:pPr>
          </w:p>
          <w:p w:rsidR="00AC7C8C" w:rsidRPr="0072686F" w:rsidRDefault="00AC7C8C" w:rsidP="00EE2B9F">
            <w:pPr>
              <w:widowControl/>
              <w:ind w:left="189" w:hanging="18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19" w:type="pct"/>
            <w:tcBorders>
              <w:top w:val="single" w:sz="4" w:space="0" w:color="auto"/>
              <w:bottom w:val="nil"/>
            </w:tcBorders>
          </w:tcPr>
          <w:p w:rsidR="00CA62C5" w:rsidRDefault="00CA62C5" w:rsidP="00163562"/>
          <w:p w:rsidR="00EE2B9F" w:rsidRDefault="00163562" w:rsidP="00163562">
            <w:pPr>
              <w:rPr>
                <w:rFonts w:asciiTheme="minorEastAsia" w:eastAsiaTheme="minorEastAsia" w:hAnsiTheme="minorEastAsia"/>
                <w:sz w:val="20"/>
                <w:szCs w:val="20"/>
              </w:rPr>
            </w:pPr>
            <w:r>
              <w:rPr>
                <w:rFonts w:hint="eastAsia"/>
              </w:rPr>
              <w:t xml:space="preserve">　</w:t>
            </w:r>
            <w:r>
              <w:rPr>
                <w:rFonts w:asciiTheme="minorEastAsia" w:eastAsiaTheme="minorEastAsia" w:hAnsiTheme="minorEastAsia" w:hint="eastAsia"/>
                <w:sz w:val="20"/>
                <w:szCs w:val="20"/>
              </w:rPr>
              <w:t>大阪・関西万博を見据えたシンポジウムの誘致など公益的な取組みを行っている。公の施設として、引き続き、府施策への協力に積極的に取り組まれたい。</w:t>
            </w: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507AE2" w:rsidRDefault="00507AE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就職困難者の雇用ができず、欠員の解消が図られていない。早急に雇用ができるよう努められたい。</w:t>
            </w: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280D2E" w:rsidRDefault="00280D2E" w:rsidP="00163562">
            <w:pPr>
              <w:rPr>
                <w:rFonts w:asciiTheme="minorEastAsia" w:eastAsiaTheme="minorEastAsia" w:hAnsiTheme="minorEastAsia"/>
                <w:sz w:val="20"/>
                <w:szCs w:val="20"/>
              </w:rPr>
            </w:pPr>
          </w:p>
          <w:p w:rsidR="00280D2E" w:rsidRDefault="00280D2E" w:rsidP="00AC7C8C">
            <w:pPr>
              <w:rPr>
                <w:rFonts w:asciiTheme="minorEastAsia" w:eastAsiaTheme="minorEastAsia" w:hAnsiTheme="minorEastAsia"/>
                <w:sz w:val="20"/>
                <w:szCs w:val="20"/>
              </w:rPr>
            </w:pPr>
            <w:r w:rsidRPr="00280D2E">
              <w:rPr>
                <w:rFonts w:asciiTheme="minorEastAsia" w:eastAsiaTheme="minorEastAsia" w:hAnsiTheme="minorEastAsia" w:hint="eastAsia"/>
                <w:sz w:val="20"/>
                <w:szCs w:val="20"/>
              </w:rPr>
              <w:t xml:space="preserve">　</w:t>
            </w:r>
            <w:r w:rsidR="00AC7C8C">
              <w:rPr>
                <w:rFonts w:asciiTheme="minorEastAsia" w:eastAsiaTheme="minorEastAsia" w:hAnsiTheme="minorEastAsia" w:hint="eastAsia"/>
                <w:sz w:val="20"/>
                <w:szCs w:val="20"/>
              </w:rPr>
              <w:t>地域団体との協働事業や中之島の地域活性化に向けた自主事業には適切に取り組んでいる。</w:t>
            </w: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Pr="000609F1"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AC7C8C" w:rsidRDefault="009F0947" w:rsidP="000609F1">
            <w:pPr>
              <w:rPr>
                <w:rFonts w:asciiTheme="minorEastAsia" w:eastAsiaTheme="minorEastAsia" w:hAnsiTheme="minorEastAsia"/>
                <w:sz w:val="20"/>
                <w:szCs w:val="20"/>
              </w:rPr>
            </w:pPr>
            <w:r w:rsidRPr="009F0947">
              <w:rPr>
                <w:rFonts w:asciiTheme="minorEastAsia" w:eastAsiaTheme="minorEastAsia" w:hAnsiTheme="minorEastAsia" w:hint="eastAsia"/>
                <w:sz w:val="20"/>
                <w:szCs w:val="20"/>
              </w:rPr>
              <w:t xml:space="preserve">　</w:t>
            </w:r>
          </w:p>
          <w:p w:rsidR="00AC7C8C" w:rsidRDefault="00AC7C8C" w:rsidP="000609F1">
            <w:pPr>
              <w:rPr>
                <w:rFonts w:asciiTheme="minorEastAsia" w:eastAsiaTheme="minorEastAsia" w:hAnsiTheme="minorEastAsia"/>
                <w:sz w:val="20"/>
                <w:szCs w:val="20"/>
              </w:rPr>
            </w:pPr>
          </w:p>
          <w:p w:rsidR="00AC7C8C" w:rsidRDefault="00AC7C8C" w:rsidP="000609F1">
            <w:pPr>
              <w:rPr>
                <w:rFonts w:asciiTheme="minorEastAsia" w:eastAsiaTheme="minorEastAsia" w:hAnsiTheme="minorEastAsia"/>
                <w:sz w:val="20"/>
                <w:szCs w:val="20"/>
              </w:rPr>
            </w:pPr>
          </w:p>
          <w:p w:rsidR="00AC7C8C" w:rsidRDefault="00AC7C8C" w:rsidP="000609F1">
            <w:pPr>
              <w:rPr>
                <w:rFonts w:asciiTheme="minorEastAsia" w:eastAsiaTheme="minorEastAsia" w:hAnsiTheme="minorEastAsia"/>
                <w:sz w:val="20"/>
                <w:szCs w:val="20"/>
              </w:rPr>
            </w:pPr>
          </w:p>
          <w:p w:rsidR="00AC7C8C" w:rsidRDefault="00AC7C8C" w:rsidP="000609F1">
            <w:pPr>
              <w:rPr>
                <w:rFonts w:asciiTheme="minorEastAsia" w:eastAsiaTheme="minorEastAsia" w:hAnsiTheme="minorEastAsia"/>
                <w:sz w:val="20"/>
                <w:szCs w:val="20"/>
              </w:rPr>
            </w:pPr>
          </w:p>
          <w:p w:rsidR="0043612C" w:rsidRDefault="0043612C" w:rsidP="00AC7C8C">
            <w:pPr>
              <w:ind w:firstLineChars="100" w:firstLine="179"/>
              <w:rPr>
                <w:rFonts w:asciiTheme="minorEastAsia" w:eastAsiaTheme="minorEastAsia" w:hAnsiTheme="minorEastAsia"/>
                <w:sz w:val="20"/>
                <w:szCs w:val="20"/>
              </w:rPr>
            </w:pPr>
          </w:p>
          <w:p w:rsidR="009F0947" w:rsidRDefault="009F0947" w:rsidP="00AC7C8C">
            <w:pPr>
              <w:ind w:firstLineChars="100" w:firstLine="179"/>
              <w:rPr>
                <w:rFonts w:asciiTheme="minorEastAsia" w:eastAsiaTheme="minorEastAsia" w:hAnsiTheme="minorEastAsia"/>
                <w:sz w:val="20"/>
                <w:szCs w:val="20"/>
              </w:rPr>
            </w:pPr>
            <w:r>
              <w:rPr>
                <w:rFonts w:asciiTheme="minorEastAsia" w:eastAsiaTheme="minorEastAsia" w:hAnsiTheme="minorEastAsia" w:hint="eastAsia"/>
                <w:sz w:val="20"/>
                <w:szCs w:val="20"/>
              </w:rPr>
              <w:t>パートナー企業と組織した</w:t>
            </w:r>
            <w:r w:rsidRPr="009F0947">
              <w:rPr>
                <w:rFonts w:asciiTheme="minorEastAsia" w:eastAsiaTheme="minorEastAsia" w:hAnsiTheme="minorEastAsia" w:hint="eastAsia"/>
                <w:sz w:val="20"/>
                <w:szCs w:val="20"/>
              </w:rPr>
              <w:t>環境</w:t>
            </w:r>
            <w:r>
              <w:rPr>
                <w:rFonts w:asciiTheme="minorEastAsia" w:eastAsiaTheme="minorEastAsia" w:hAnsiTheme="minorEastAsia" w:hint="eastAsia"/>
                <w:sz w:val="20"/>
                <w:szCs w:val="20"/>
              </w:rPr>
              <w:t>委員会を開催し、省エネ活動に加え、環境問題（ゴミ等）への取り組</w:t>
            </w:r>
            <w:r w:rsidR="000609F1">
              <w:rPr>
                <w:rFonts w:asciiTheme="minorEastAsia" w:eastAsiaTheme="minorEastAsia" w:hAnsiTheme="minorEastAsia" w:hint="eastAsia"/>
                <w:sz w:val="20"/>
                <w:szCs w:val="20"/>
              </w:rPr>
              <w:t>みを行っ</w:t>
            </w:r>
            <w:r>
              <w:rPr>
                <w:rFonts w:asciiTheme="minorEastAsia" w:eastAsiaTheme="minorEastAsia" w:hAnsiTheme="minorEastAsia" w:hint="eastAsia"/>
                <w:sz w:val="20"/>
                <w:szCs w:val="20"/>
              </w:rPr>
              <w:t>ている。</w:t>
            </w:r>
          </w:p>
          <w:p w:rsidR="000609F1" w:rsidRPr="000609F1" w:rsidRDefault="000609F1" w:rsidP="000609F1">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tc>
        <w:tc>
          <w:tcPr>
            <w:tcW w:w="82" w:type="pct"/>
            <w:tcBorders>
              <w:top w:val="single" w:sz="4" w:space="0" w:color="auto"/>
              <w:bottom w:val="nil"/>
            </w:tcBorders>
          </w:tcPr>
          <w:p w:rsidR="00CA62C5" w:rsidRDefault="00CA62C5" w:rsidP="00EE2B9F">
            <w:pPr>
              <w:ind w:left="189" w:hanging="189"/>
              <w:rPr>
                <w:rFonts w:asciiTheme="minorEastAsia" w:eastAsiaTheme="minorEastAsia" w:hAnsiTheme="minorEastAsia"/>
                <w:color w:val="000000" w:themeColor="text1"/>
              </w:rPr>
            </w:pPr>
          </w:p>
          <w:p w:rsidR="00EE2B9F" w:rsidRDefault="00AC7C8C" w:rsidP="00EE2B9F">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C</w:t>
            </w: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CA62C5" w:rsidRDefault="00CA62C5" w:rsidP="00EE2B9F">
            <w:pPr>
              <w:ind w:left="189" w:hanging="189"/>
              <w:rPr>
                <w:rFonts w:asciiTheme="minorEastAsia" w:eastAsiaTheme="minorEastAsia" w:hAnsiTheme="minorEastAsia"/>
                <w:color w:val="000000" w:themeColor="text1"/>
              </w:rPr>
            </w:pPr>
          </w:p>
          <w:p w:rsidR="0043612C" w:rsidRDefault="0043612C" w:rsidP="00EE2B9F">
            <w:pPr>
              <w:ind w:left="189" w:hanging="189"/>
              <w:rPr>
                <w:rFonts w:asciiTheme="minorEastAsia" w:eastAsiaTheme="minorEastAsia" w:hAnsiTheme="minorEastAsia"/>
                <w:color w:val="000000" w:themeColor="text1"/>
              </w:rPr>
            </w:pPr>
          </w:p>
          <w:p w:rsidR="00AC7C8C" w:rsidRPr="0072686F" w:rsidRDefault="00AC7C8C" w:rsidP="00EE2B9F">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single" w:sz="4" w:space="0" w:color="auto"/>
              <w:bottom w:val="nil"/>
              <w:right w:val="single" w:sz="4" w:space="0" w:color="000000" w:themeColor="text1"/>
            </w:tcBorders>
          </w:tcPr>
          <w:p w:rsidR="00EE2B9F" w:rsidRDefault="00EE2B9F" w:rsidP="00EE2B9F">
            <w:pPr>
              <w:ind w:left="189" w:hanging="189"/>
              <w:rPr>
                <w:rFonts w:asciiTheme="minorEastAsia" w:eastAsiaTheme="minorEastAsia" w:hAnsiTheme="minorEastAsia"/>
                <w:color w:val="000000" w:themeColor="text1"/>
              </w:rPr>
            </w:pPr>
          </w:p>
          <w:p w:rsidR="00C1520C" w:rsidRDefault="00C1520C" w:rsidP="00EE2B9F">
            <w:pPr>
              <w:ind w:left="189" w:hanging="189"/>
              <w:rPr>
                <w:rFonts w:asciiTheme="minorEastAsia" w:eastAsiaTheme="minorEastAsia" w:hAnsiTheme="minorEastAsia"/>
                <w:color w:val="000000" w:themeColor="text1"/>
              </w:rPr>
            </w:pPr>
          </w:p>
          <w:p w:rsidR="00C1520C" w:rsidRDefault="00C1520C" w:rsidP="00EE2B9F">
            <w:pPr>
              <w:ind w:left="189" w:hanging="189"/>
              <w:rPr>
                <w:rFonts w:asciiTheme="minorEastAsia" w:eastAsiaTheme="minorEastAsia" w:hAnsiTheme="minorEastAsia"/>
                <w:color w:val="000000" w:themeColor="text1"/>
              </w:rPr>
            </w:pPr>
          </w:p>
          <w:p w:rsidR="00C1520C" w:rsidRDefault="00C1520C" w:rsidP="00EE2B9F">
            <w:pPr>
              <w:ind w:left="189" w:hanging="189"/>
              <w:rPr>
                <w:rFonts w:asciiTheme="minorEastAsia" w:eastAsiaTheme="minorEastAsia" w:hAnsiTheme="minorEastAsia"/>
                <w:color w:val="000000" w:themeColor="text1"/>
              </w:rPr>
            </w:pPr>
          </w:p>
          <w:p w:rsidR="00C1520C" w:rsidRDefault="00C1520C" w:rsidP="00EE2B9F">
            <w:pPr>
              <w:ind w:left="189" w:hanging="189"/>
              <w:rPr>
                <w:rFonts w:asciiTheme="minorEastAsia" w:eastAsiaTheme="minorEastAsia" w:hAnsiTheme="minorEastAsia"/>
                <w:color w:val="000000" w:themeColor="text1"/>
              </w:rPr>
            </w:pPr>
          </w:p>
          <w:p w:rsidR="00C1520C" w:rsidRDefault="00C1520C" w:rsidP="00EE2B9F">
            <w:pPr>
              <w:ind w:left="189" w:hanging="189"/>
              <w:rPr>
                <w:rFonts w:asciiTheme="minorEastAsia" w:eastAsiaTheme="minorEastAsia" w:hAnsiTheme="minorEastAsia"/>
                <w:color w:val="000000" w:themeColor="text1"/>
              </w:rPr>
            </w:pPr>
          </w:p>
          <w:p w:rsidR="00C1520C" w:rsidRDefault="00C1520C" w:rsidP="00EE2B9F">
            <w:pPr>
              <w:ind w:left="189" w:hanging="189"/>
              <w:rPr>
                <w:rFonts w:asciiTheme="minorEastAsia" w:eastAsiaTheme="minorEastAsia" w:hAnsiTheme="minorEastAsia"/>
                <w:color w:val="000000" w:themeColor="text1"/>
              </w:rPr>
            </w:pPr>
          </w:p>
          <w:p w:rsidR="00C1520C" w:rsidRDefault="00C1520C" w:rsidP="00EE2B9F">
            <w:pPr>
              <w:ind w:left="189" w:hanging="189"/>
              <w:rPr>
                <w:rFonts w:asciiTheme="minorEastAsia" w:eastAsiaTheme="minorEastAsia" w:hAnsiTheme="minorEastAsia"/>
                <w:color w:val="000000" w:themeColor="text1"/>
              </w:rPr>
            </w:pPr>
          </w:p>
          <w:p w:rsidR="00C1520C" w:rsidRDefault="00C1520C" w:rsidP="00EE2B9F">
            <w:pPr>
              <w:ind w:left="189" w:hanging="189"/>
              <w:rPr>
                <w:rFonts w:asciiTheme="minorEastAsia" w:eastAsiaTheme="minorEastAsia" w:hAnsiTheme="minorEastAsia"/>
                <w:color w:val="000000" w:themeColor="text1"/>
              </w:rPr>
            </w:pPr>
          </w:p>
          <w:p w:rsidR="00C1520C" w:rsidRPr="006A0D87" w:rsidRDefault="00C1520C" w:rsidP="00C1520C">
            <w:pPr>
              <w:rPr>
                <w:rFonts w:ascii="ＭＳ 明朝" w:eastAsia="ＭＳ 明朝" w:hAnsi="ＭＳ 明朝"/>
                <w:sz w:val="20"/>
                <w:szCs w:val="20"/>
              </w:rPr>
            </w:pPr>
            <w:r w:rsidRPr="006A0D87">
              <w:rPr>
                <w:rFonts w:hint="eastAsia"/>
              </w:rPr>
              <w:t xml:space="preserve">　</w:t>
            </w:r>
            <w:r w:rsidR="00665799" w:rsidRPr="006A0D87">
              <w:rPr>
                <w:rFonts w:asciiTheme="minorEastAsia" w:eastAsiaTheme="minorEastAsia" w:hAnsiTheme="minorEastAsia" w:hint="eastAsia"/>
                <w:sz w:val="20"/>
                <w:szCs w:val="20"/>
              </w:rPr>
              <w:t>就職困難者の採用</w:t>
            </w:r>
            <w:r w:rsidRPr="006A0D87">
              <w:rPr>
                <w:rFonts w:ascii="ＭＳ 明朝" w:eastAsia="ＭＳ 明朝" w:hAnsi="ＭＳ 明朝" w:hint="eastAsia"/>
                <w:sz w:val="20"/>
                <w:szCs w:val="20"/>
              </w:rPr>
              <w:t>については、様々なルート</w:t>
            </w:r>
            <w:r w:rsidR="00335F47" w:rsidRPr="006A0D87">
              <w:rPr>
                <w:rFonts w:ascii="ＭＳ 明朝" w:eastAsia="ＭＳ 明朝" w:hAnsi="ＭＳ 明朝" w:hint="eastAsia"/>
                <w:sz w:val="20"/>
                <w:szCs w:val="20"/>
              </w:rPr>
              <w:t>の活用を検討</w:t>
            </w:r>
            <w:r w:rsidR="00870847" w:rsidRPr="006A0D87">
              <w:rPr>
                <w:rFonts w:ascii="ＭＳ 明朝" w:eastAsia="ＭＳ 明朝" w:hAnsi="ＭＳ 明朝" w:hint="eastAsia"/>
                <w:sz w:val="20"/>
                <w:szCs w:val="20"/>
              </w:rPr>
              <w:t>されたい</w:t>
            </w:r>
            <w:r w:rsidR="00335F47" w:rsidRPr="006A0D87">
              <w:rPr>
                <w:rFonts w:ascii="ＭＳ 明朝" w:eastAsia="ＭＳ 明朝" w:hAnsi="ＭＳ 明朝" w:hint="eastAsia"/>
                <w:sz w:val="20"/>
                <w:szCs w:val="20"/>
              </w:rPr>
              <w:t>。</w:t>
            </w: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C1520C" w:rsidRDefault="00C1520C" w:rsidP="00C1520C">
            <w:pPr>
              <w:rPr>
                <w:rFonts w:asciiTheme="minorEastAsia" w:eastAsiaTheme="minorEastAsia" w:hAnsiTheme="minorEastAsia"/>
                <w:color w:val="FF0000"/>
                <w:sz w:val="20"/>
                <w:szCs w:val="20"/>
              </w:rPr>
            </w:pPr>
            <w:r>
              <w:rPr>
                <w:rFonts w:ascii="ＭＳ 明朝" w:eastAsia="ＭＳ 明朝" w:hAnsi="ＭＳ 明朝" w:hint="eastAsia"/>
                <w:color w:val="FF0000"/>
                <w:sz w:val="20"/>
                <w:szCs w:val="20"/>
              </w:rPr>
              <w:t xml:space="preserve">　</w:t>
            </w:r>
            <w:r w:rsidR="009A33B3" w:rsidRPr="006A0D87">
              <w:rPr>
                <w:rFonts w:ascii="ＭＳ 明朝" w:eastAsia="ＭＳ 明朝" w:hAnsi="ＭＳ 明朝" w:hint="eastAsia"/>
                <w:sz w:val="20"/>
                <w:szCs w:val="20"/>
              </w:rPr>
              <w:t>当施設の評価を高め、将来的な利用者の取り込みを図るべく、</w:t>
            </w:r>
            <w:r w:rsidRPr="006A0D87">
              <w:rPr>
                <w:rFonts w:asciiTheme="minorEastAsia" w:eastAsiaTheme="minorEastAsia" w:hAnsiTheme="minorEastAsia" w:hint="eastAsia"/>
                <w:sz w:val="20"/>
                <w:szCs w:val="20"/>
              </w:rPr>
              <w:t>会議利用だけでなく、中之島周辺の日常的なにぎわいづくり創出の要となるよう、自ら仕掛けを考え、取り組</w:t>
            </w:r>
            <w:r w:rsidR="00870847" w:rsidRPr="006A0D87">
              <w:rPr>
                <w:rFonts w:asciiTheme="minorEastAsia" w:eastAsiaTheme="minorEastAsia" w:hAnsiTheme="minorEastAsia" w:hint="eastAsia"/>
                <w:sz w:val="20"/>
                <w:szCs w:val="20"/>
              </w:rPr>
              <w:t>まれたい</w:t>
            </w:r>
            <w:r w:rsidRPr="006A0D87">
              <w:rPr>
                <w:rFonts w:asciiTheme="minorEastAsia" w:eastAsiaTheme="minorEastAsia" w:hAnsiTheme="minorEastAsia" w:hint="eastAsia"/>
                <w:sz w:val="20"/>
                <w:szCs w:val="20"/>
              </w:rPr>
              <w:t>。</w:t>
            </w: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870847" w:rsidRPr="00870847" w:rsidRDefault="00870847"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Pr="00C1520C" w:rsidRDefault="006F1180" w:rsidP="00870847">
            <w:pPr>
              <w:rPr>
                <w:rFonts w:ascii="ＭＳ 明朝" w:eastAsia="ＭＳ 明朝" w:hAnsi="ＭＳ 明朝"/>
                <w:sz w:val="20"/>
                <w:szCs w:val="20"/>
              </w:rPr>
            </w:pPr>
            <w:r>
              <w:rPr>
                <w:rFonts w:asciiTheme="minorEastAsia" w:eastAsiaTheme="minorEastAsia" w:hAnsiTheme="minorEastAsia" w:hint="eastAsia"/>
                <w:color w:val="FF0000"/>
                <w:sz w:val="20"/>
                <w:szCs w:val="20"/>
              </w:rPr>
              <w:t xml:space="preserve">　</w:t>
            </w:r>
            <w:r w:rsidRPr="006A0D87">
              <w:rPr>
                <w:rFonts w:asciiTheme="minorEastAsia" w:eastAsiaTheme="minorEastAsia" w:hAnsiTheme="minorEastAsia" w:hint="eastAsia"/>
                <w:sz w:val="20"/>
                <w:szCs w:val="20"/>
              </w:rPr>
              <w:t>環境問題に強く取り組むこと</w:t>
            </w:r>
            <w:r w:rsidR="00870847" w:rsidRPr="006A0D87">
              <w:rPr>
                <w:rFonts w:asciiTheme="minorEastAsia" w:eastAsiaTheme="minorEastAsia" w:hAnsiTheme="minorEastAsia" w:hint="eastAsia"/>
                <w:sz w:val="20"/>
                <w:szCs w:val="20"/>
              </w:rPr>
              <w:t>が</w:t>
            </w:r>
            <w:r w:rsidRPr="006A0D87">
              <w:rPr>
                <w:rFonts w:asciiTheme="minorEastAsia" w:eastAsiaTheme="minorEastAsia" w:hAnsiTheme="minorEastAsia" w:hint="eastAsia"/>
                <w:sz w:val="20"/>
                <w:szCs w:val="20"/>
              </w:rPr>
              <w:t>、他の国際会議場との競争において、セールスポイントとなり、新たな会議の誘致が期待できることから、積極的に取り組まれたい。</w:t>
            </w:r>
          </w:p>
        </w:tc>
      </w:tr>
      <w:tr w:rsidR="0026505F" w:rsidRPr="009864E0" w:rsidTr="009B6C5B">
        <w:trPr>
          <w:cantSplit/>
          <w:trHeight w:val="283"/>
        </w:trPr>
        <w:tc>
          <w:tcPr>
            <w:tcW w:w="165" w:type="pct"/>
            <w:vMerge w:val="restart"/>
            <w:tcBorders>
              <w:top w:val="nil"/>
              <w:bottom w:val="nil"/>
            </w:tcBorders>
            <w:shd w:val="clear" w:color="auto" w:fill="auto"/>
            <w:textDirection w:val="tbRlV"/>
          </w:tcPr>
          <w:p w:rsidR="004B0151" w:rsidRPr="0072686F" w:rsidRDefault="00850EDA" w:rsidP="004B0151">
            <w:pPr>
              <w:ind w:left="113" w:right="113"/>
              <w:rPr>
                <w:rFonts w:asciiTheme="minorEastAsia" w:eastAsiaTheme="minorEastAsia" w:hAnsiTheme="minorEastAsia"/>
                <w:color w:val="000000" w:themeColor="text1"/>
              </w:rPr>
            </w:pP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2032" behindDoc="0" locked="0" layoutInCell="1" allowOverlap="1">
                      <wp:simplePos x="0" y="0"/>
                      <wp:positionH relativeFrom="column">
                        <wp:posOffset>-364490</wp:posOffset>
                      </wp:positionH>
                      <wp:positionV relativeFrom="paragraph">
                        <wp:posOffset>3810</wp:posOffset>
                      </wp:positionV>
                      <wp:extent cx="136779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136779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37E27" id="直線コネクタ 2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pt,.3pt" to="104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" strokecolor="black [3040]" strokeweight=".25pt"/>
                  </w:pict>
                </mc:Fallback>
              </mc:AlternateContent>
            </w:r>
            <w:r w:rsidR="004B0151" w:rsidRPr="0072686F">
              <w:rPr>
                <w:rFonts w:asciiTheme="minorEastAsia" w:eastAsiaTheme="minorEastAsia" w:hAnsiTheme="minorEastAsia" w:hint="eastAsia"/>
                <w:color w:val="000000" w:themeColor="text1"/>
              </w:rPr>
              <w:t>Ⅱ　さらなるサービスの向上に関する項目</w:t>
            </w:r>
          </w:p>
        </w:tc>
        <w:tc>
          <w:tcPr>
            <w:tcW w:w="440" w:type="pct"/>
            <w:tcBorders>
              <w:top w:val="nil"/>
              <w:bottom w:val="nil"/>
            </w:tcBorders>
            <w:vAlign w:val="center"/>
          </w:tcPr>
          <w:p w:rsidR="004B0151" w:rsidRPr="0072686F" w:rsidRDefault="00850EDA" w:rsidP="0026505F">
            <w:pPr>
              <w:rPr>
                <w:rFonts w:asciiTheme="minorEastAsia" w:eastAsiaTheme="minorEastAsia" w:hAnsiTheme="minorEastAsia"/>
                <w:color w:val="000000" w:themeColor="text1"/>
              </w:rPr>
            </w:pP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3056" behindDoc="0" locked="0" layoutInCell="1" allowOverlap="1">
                      <wp:simplePos x="0" y="0"/>
                      <wp:positionH relativeFrom="column">
                        <wp:posOffset>-520701</wp:posOffset>
                      </wp:positionH>
                      <wp:positionV relativeFrom="paragraph">
                        <wp:posOffset>8795385</wp:posOffset>
                      </wp:positionV>
                      <wp:extent cx="13687425" cy="0"/>
                      <wp:effectExtent l="0" t="0" r="28575" b="19050"/>
                      <wp:wrapNone/>
                      <wp:docPr id="27" name="直線コネクタ 27"/>
                      <wp:cNvGraphicFramePr/>
                      <a:graphic xmlns:a="http://schemas.openxmlformats.org/drawingml/2006/main">
                        <a:graphicData uri="http://schemas.microsoft.com/office/word/2010/wordprocessingShape">
                          <wps:wsp>
                            <wps:cNvCnPr/>
                            <wps:spPr>
                              <a:xfrm>
                                <a:off x="0" y="0"/>
                                <a:ext cx="136874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99A27C" id="直線コネクタ 27"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41pt,692.55pt" to="1036.75pt,6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" strokecolor="black [3040]" strokeweight=".5pt"/>
                  </w:pict>
                </mc:Fallback>
              </mc:AlternateContent>
            </w:r>
            <w:r w:rsidR="004B0151" w:rsidRPr="0072686F">
              <w:rPr>
                <w:rFonts w:asciiTheme="minorEastAsia" w:eastAsiaTheme="minorEastAsia" w:hAnsiTheme="minorEastAsia" w:hint="eastAsia"/>
                <w:color w:val="000000" w:themeColor="text1"/>
              </w:rPr>
              <w:t>(1)利用者満足度調査等</w:t>
            </w:r>
          </w:p>
        </w:tc>
        <w:tc>
          <w:tcPr>
            <w:tcW w:w="1056" w:type="pct"/>
            <w:tcBorders>
              <w:top w:val="nil"/>
              <w:bottom w:val="nil"/>
            </w:tcBorders>
          </w:tcPr>
          <w:p w:rsidR="007253EC" w:rsidRPr="007253EC" w:rsidRDefault="004B0151" w:rsidP="007253EC">
            <w:pPr>
              <w:spacing w:line="300" w:lineRule="exact"/>
              <w:ind w:left="159" w:hangingChars="100" w:hanging="159"/>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利用者満足度に係るアンケート調査等が適切に実施されたか</w:t>
            </w:r>
          </w:p>
          <w:p w:rsidR="004B0151" w:rsidRPr="007253EC" w:rsidRDefault="004B0151" w:rsidP="007253EC">
            <w:pPr>
              <w:spacing w:line="300" w:lineRule="exact"/>
              <w:ind w:firstLineChars="1400" w:firstLine="2226"/>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（単位：％）</w:t>
            </w:r>
          </w:p>
          <w:tbl>
            <w:tblPr>
              <w:tblStyle w:val="a3"/>
              <w:tblW w:w="0" w:type="auto"/>
              <w:tblInd w:w="64" w:type="dxa"/>
              <w:tblLook w:val="04A0" w:firstRow="1" w:lastRow="0" w:firstColumn="1" w:lastColumn="0" w:noHBand="0" w:noVBand="1"/>
            </w:tblPr>
            <w:tblGrid>
              <w:gridCol w:w="931"/>
              <w:gridCol w:w="683"/>
              <w:gridCol w:w="716"/>
              <w:gridCol w:w="719"/>
            </w:tblGrid>
            <w:tr w:rsidR="00A86D2D" w:rsidRPr="007253EC" w:rsidTr="0026505F">
              <w:tc>
                <w:tcPr>
                  <w:tcW w:w="931"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年度</w:t>
                  </w:r>
                </w:p>
              </w:tc>
              <w:tc>
                <w:tcPr>
                  <w:tcW w:w="683"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H31</w:t>
                  </w:r>
                </w:p>
              </w:tc>
              <w:tc>
                <w:tcPr>
                  <w:tcW w:w="716"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R2</w:t>
                  </w:r>
                </w:p>
              </w:tc>
              <w:tc>
                <w:tcPr>
                  <w:tcW w:w="719"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w:t>
                  </w:r>
                  <w:r w:rsidRPr="007253EC">
                    <w:rPr>
                      <w:rFonts w:ascii="ＭＳ Ｐ明朝" w:eastAsia="ＭＳ Ｐ明朝" w:hAnsi="ＭＳ Ｐ明朝" w:cstheme="minorBidi"/>
                      <w:sz w:val="18"/>
                      <w:szCs w:val="18"/>
                    </w:rPr>
                    <w:t>3</w:t>
                  </w:r>
                </w:p>
              </w:tc>
            </w:tr>
            <w:tr w:rsidR="00A86D2D" w:rsidRPr="007253EC" w:rsidTr="0026505F">
              <w:trPr>
                <w:trHeight w:val="270"/>
              </w:trPr>
              <w:tc>
                <w:tcPr>
                  <w:tcW w:w="931"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満足度</w:t>
                  </w:r>
                </w:p>
              </w:tc>
              <w:tc>
                <w:tcPr>
                  <w:tcW w:w="683"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6"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9" w:type="dxa"/>
                  <w:shd w:val="clear" w:color="auto" w:fill="auto"/>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r>
            <w:tr w:rsidR="00A86D2D" w:rsidRPr="007253EC" w:rsidTr="0026505F">
              <w:trPr>
                <w:trHeight w:val="270"/>
              </w:trPr>
              <w:tc>
                <w:tcPr>
                  <w:tcW w:w="931"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年度</w:t>
                  </w:r>
                </w:p>
              </w:tc>
              <w:tc>
                <w:tcPr>
                  <w:tcW w:w="683"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R4</w:t>
                  </w:r>
                </w:p>
              </w:tc>
              <w:tc>
                <w:tcPr>
                  <w:tcW w:w="716"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R5</w:t>
                  </w:r>
                </w:p>
              </w:tc>
              <w:tc>
                <w:tcPr>
                  <w:tcW w:w="719" w:type="dxa"/>
                  <w:shd w:val="clear" w:color="auto" w:fill="auto"/>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R1</w:t>
                  </w:r>
                  <w:r w:rsidRPr="007253EC">
                    <w:rPr>
                      <w:rFonts w:ascii="ＭＳ Ｐ明朝" w:eastAsia="ＭＳ Ｐ明朝" w:hAnsi="ＭＳ Ｐ明朝" w:cstheme="minorBidi"/>
                      <w:sz w:val="18"/>
                      <w:szCs w:val="18"/>
                    </w:rPr>
                    <w:t>0</w:t>
                  </w:r>
                </w:p>
              </w:tc>
            </w:tr>
            <w:tr w:rsidR="00A86D2D" w:rsidRPr="007253EC" w:rsidTr="0026505F">
              <w:trPr>
                <w:trHeight w:val="270"/>
              </w:trPr>
              <w:tc>
                <w:tcPr>
                  <w:tcW w:w="931"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満足度</w:t>
                  </w:r>
                </w:p>
              </w:tc>
              <w:tc>
                <w:tcPr>
                  <w:tcW w:w="683"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6"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c>
                <w:tcPr>
                  <w:tcW w:w="719" w:type="dxa"/>
                  <w:shd w:val="clear" w:color="auto" w:fill="auto"/>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r>
          </w:tbl>
          <w:p w:rsidR="004B0151" w:rsidRPr="007253EC" w:rsidRDefault="004B0151" w:rsidP="004B0151">
            <w:pPr>
              <w:spacing w:line="300" w:lineRule="exact"/>
              <w:ind w:left="159" w:hangingChars="100" w:hanging="159"/>
              <w:rPr>
                <w:rFonts w:asciiTheme="minorEastAsia" w:eastAsiaTheme="minorEastAsia" w:hAnsiTheme="minorEastAsia" w:cstheme="minorBidi"/>
                <w:color w:val="000000" w:themeColor="text1"/>
                <w:sz w:val="18"/>
                <w:szCs w:val="18"/>
              </w:rPr>
            </w:pPr>
          </w:p>
          <w:p w:rsidR="004B0151" w:rsidRPr="0072686F" w:rsidRDefault="004B0151" w:rsidP="004B0151">
            <w:pPr>
              <w:rPr>
                <w:rFonts w:asciiTheme="minorEastAsia" w:eastAsiaTheme="minorEastAsia" w:hAnsiTheme="minorEastAsia" w:cstheme="minorBidi"/>
                <w:color w:val="000000" w:themeColor="text1"/>
                <w:szCs w:val="22"/>
              </w:rPr>
            </w:pPr>
          </w:p>
        </w:tc>
        <w:tc>
          <w:tcPr>
            <w:tcW w:w="1705" w:type="pct"/>
            <w:tcBorders>
              <w:top w:val="nil"/>
              <w:bottom w:val="nil"/>
            </w:tcBorders>
          </w:tcPr>
          <w:p w:rsidR="004B0151" w:rsidRPr="00B7467F" w:rsidRDefault="004B0151" w:rsidP="004B0151">
            <w:pPr>
              <w:ind w:left="159" w:hangingChars="100" w:hanging="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ａ）利用者アンケート</w:t>
            </w:r>
          </w:p>
          <w:p w:rsidR="004B0151" w:rsidRPr="00B7467F" w:rsidRDefault="004B0151" w:rsidP="004B0151">
            <w:pPr>
              <w:ind w:leftChars="100" w:left="189" w:firstLineChars="100" w:firstLine="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引き続き、利用者アンケートを実施。（平成28年1月より、用紙の郵送から、催事終了後に用紙を手渡し、記入を依頼する方法に変更。）</w:t>
            </w:r>
            <w:r w:rsidRPr="00B7467F">
              <w:rPr>
                <w:rFonts w:ascii="ＭＳ 明朝" w:eastAsia="ＭＳ 明朝" w:hAnsi="ＭＳ 明朝"/>
                <w:color w:val="000000" w:themeColor="text1"/>
                <w:sz w:val="18"/>
                <w:szCs w:val="18"/>
              </w:rPr>
              <w:t>2019</w:t>
            </w:r>
            <w:r w:rsidRPr="00B7467F">
              <w:rPr>
                <w:rFonts w:ascii="ＭＳ 明朝" w:eastAsia="ＭＳ 明朝" w:hAnsi="ＭＳ 明朝" w:hint="eastAsia"/>
                <w:color w:val="000000" w:themeColor="text1"/>
                <w:sz w:val="18"/>
                <w:szCs w:val="18"/>
              </w:rPr>
              <w:t>年4月～</w:t>
            </w:r>
            <w:r w:rsidR="00EE2B9F" w:rsidRPr="00B7467F">
              <w:rPr>
                <w:rFonts w:ascii="ＭＳ 明朝" w:eastAsia="ＭＳ 明朝" w:hAnsi="ＭＳ 明朝"/>
                <w:color w:val="000000" w:themeColor="text1"/>
                <w:sz w:val="18"/>
                <w:szCs w:val="18"/>
              </w:rPr>
              <w:t>12</w:t>
            </w:r>
            <w:r w:rsidRPr="00B7467F">
              <w:rPr>
                <w:rFonts w:ascii="ＭＳ 明朝" w:eastAsia="ＭＳ 明朝" w:hAnsi="ＭＳ 明朝" w:hint="eastAsia"/>
                <w:color w:val="000000" w:themeColor="text1"/>
                <w:sz w:val="18"/>
                <w:szCs w:val="18"/>
              </w:rPr>
              <w:t>月</w:t>
            </w:r>
          </w:p>
          <w:p w:rsidR="004B0151" w:rsidRPr="00B7467F" w:rsidRDefault="004B0151" w:rsidP="004B0151">
            <w:pPr>
              <w:ind w:firstLineChars="100" w:firstLine="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＊結果(回収</w:t>
            </w:r>
            <w:r w:rsidR="00EE2B9F" w:rsidRPr="00B7467F">
              <w:rPr>
                <w:rFonts w:ascii="ＭＳ 明朝" w:eastAsia="ＭＳ 明朝" w:hAnsi="ＭＳ 明朝"/>
                <w:color w:val="000000" w:themeColor="text1"/>
                <w:sz w:val="18"/>
                <w:szCs w:val="18"/>
              </w:rPr>
              <w:t>504</w:t>
            </w:r>
            <w:r w:rsidRPr="00B7467F">
              <w:rPr>
                <w:rFonts w:ascii="ＭＳ 明朝" w:eastAsia="ＭＳ 明朝" w:hAnsi="ＭＳ 明朝" w:hint="eastAsia"/>
                <w:color w:val="000000" w:themeColor="text1"/>
                <w:sz w:val="18"/>
                <w:szCs w:val="18"/>
              </w:rPr>
              <w:t>件／配布</w:t>
            </w:r>
            <w:r w:rsidR="00EE2B9F" w:rsidRPr="00B7467F">
              <w:rPr>
                <w:rFonts w:ascii="ＭＳ 明朝" w:eastAsia="ＭＳ 明朝" w:hAnsi="ＭＳ 明朝"/>
                <w:color w:val="000000" w:themeColor="text1"/>
                <w:sz w:val="18"/>
                <w:szCs w:val="18"/>
              </w:rPr>
              <w:t>706</w:t>
            </w:r>
            <w:r w:rsidRPr="00B7467F">
              <w:rPr>
                <w:rFonts w:ascii="ＭＳ 明朝" w:eastAsia="ＭＳ 明朝" w:hAnsi="ＭＳ 明朝" w:hint="eastAsia"/>
                <w:color w:val="000000" w:themeColor="text1"/>
                <w:sz w:val="18"/>
                <w:szCs w:val="18"/>
              </w:rPr>
              <w:t>件：回収率</w:t>
            </w:r>
            <w:r w:rsidRPr="00B7467F">
              <w:rPr>
                <w:rFonts w:ascii="ＭＳ 明朝" w:eastAsia="ＭＳ 明朝" w:hAnsi="ＭＳ 明朝"/>
                <w:color w:val="000000" w:themeColor="text1"/>
                <w:sz w:val="18"/>
                <w:szCs w:val="18"/>
              </w:rPr>
              <w:t>7</w:t>
            </w:r>
            <w:r w:rsidR="00EE2B9F" w:rsidRPr="00B7467F">
              <w:rPr>
                <w:rFonts w:ascii="ＭＳ 明朝" w:eastAsia="ＭＳ 明朝" w:hAnsi="ＭＳ 明朝"/>
                <w:color w:val="000000" w:themeColor="text1"/>
                <w:sz w:val="18"/>
                <w:szCs w:val="18"/>
              </w:rPr>
              <w:t>1.4</w:t>
            </w:r>
            <w:r w:rsidRPr="00B7467F">
              <w:rPr>
                <w:rFonts w:ascii="ＭＳ 明朝" w:eastAsia="ＭＳ 明朝" w:hAnsi="ＭＳ 明朝" w:hint="eastAsia"/>
                <w:color w:val="000000" w:themeColor="text1"/>
                <w:sz w:val="18"/>
                <w:szCs w:val="18"/>
              </w:rPr>
              <w:t>%)</w:t>
            </w:r>
          </w:p>
          <w:p w:rsidR="004B0151" w:rsidRPr="00B7467F" w:rsidRDefault="004B0151" w:rsidP="004B0151">
            <w:pPr>
              <w:ind w:firstLineChars="100" w:firstLine="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再利用の満足度 ：</w:t>
            </w:r>
            <w:r w:rsidRPr="00B7467F">
              <w:rPr>
                <w:rFonts w:ascii="ＭＳ 明朝" w:eastAsia="ＭＳ 明朝" w:hAnsi="ＭＳ 明朝"/>
                <w:color w:val="000000" w:themeColor="text1"/>
                <w:sz w:val="18"/>
                <w:szCs w:val="18"/>
              </w:rPr>
              <w:t>98.</w:t>
            </w:r>
            <w:r w:rsidR="00EE2B9F" w:rsidRPr="00B7467F">
              <w:rPr>
                <w:rFonts w:ascii="ＭＳ 明朝" w:eastAsia="ＭＳ 明朝" w:hAnsi="ＭＳ 明朝"/>
                <w:color w:val="000000" w:themeColor="text1"/>
                <w:sz w:val="18"/>
                <w:szCs w:val="18"/>
              </w:rPr>
              <w:t>6</w:t>
            </w:r>
            <w:r w:rsidRPr="00B7467F">
              <w:rPr>
                <w:rFonts w:ascii="ＭＳ 明朝" w:eastAsia="ＭＳ 明朝" w:hAnsi="ＭＳ 明朝" w:hint="eastAsia"/>
                <w:color w:val="000000" w:themeColor="text1"/>
                <w:sz w:val="18"/>
                <w:szCs w:val="18"/>
              </w:rPr>
              <w:t>％　（たいへん思う、思う）</w:t>
            </w:r>
          </w:p>
          <w:p w:rsidR="004B0151" w:rsidRPr="00B7467F" w:rsidRDefault="004B0151" w:rsidP="004B0151">
            <w:pPr>
              <w:ind w:firstLineChars="100" w:firstLine="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＊前年度実績：97.6％</w:t>
            </w:r>
          </w:p>
          <w:p w:rsidR="00AC7C8C" w:rsidRDefault="004B0151" w:rsidP="004B0151">
            <w:pPr>
              <w:ind w:firstLineChars="250" w:firstLine="397"/>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（回収736件／配布1,</w:t>
            </w:r>
            <w:r w:rsidRPr="00B7467F">
              <w:rPr>
                <w:rFonts w:ascii="ＭＳ 明朝" w:eastAsia="ＭＳ 明朝" w:hAnsi="ＭＳ 明朝"/>
                <w:color w:val="000000" w:themeColor="text1"/>
                <w:sz w:val="18"/>
                <w:szCs w:val="18"/>
              </w:rPr>
              <w:t>126</w:t>
            </w:r>
            <w:r w:rsidRPr="00B7467F">
              <w:rPr>
                <w:rFonts w:ascii="ＭＳ 明朝" w:eastAsia="ＭＳ 明朝" w:hAnsi="ＭＳ 明朝" w:hint="eastAsia"/>
                <w:color w:val="000000" w:themeColor="text1"/>
                <w:sz w:val="18"/>
                <w:szCs w:val="18"/>
              </w:rPr>
              <w:t>件：回収率6</w:t>
            </w:r>
            <w:r w:rsidRPr="00B7467F">
              <w:rPr>
                <w:rFonts w:ascii="ＭＳ 明朝" w:eastAsia="ＭＳ 明朝" w:hAnsi="ＭＳ 明朝"/>
                <w:color w:val="000000" w:themeColor="text1"/>
                <w:sz w:val="18"/>
                <w:szCs w:val="18"/>
              </w:rPr>
              <w:t>5.4</w:t>
            </w:r>
            <w:r w:rsidRPr="00B7467F">
              <w:rPr>
                <w:rFonts w:ascii="ＭＳ 明朝" w:eastAsia="ＭＳ 明朝" w:hAnsi="ＭＳ 明朝" w:hint="eastAsia"/>
                <w:color w:val="000000" w:themeColor="text1"/>
                <w:sz w:val="18"/>
                <w:szCs w:val="18"/>
              </w:rPr>
              <w:t>%）</w:t>
            </w:r>
          </w:p>
          <w:p w:rsidR="00AC7C8C" w:rsidRPr="00F56F6A" w:rsidRDefault="00AC7C8C" w:rsidP="00AC7C8C">
            <w:pPr>
              <w:ind w:firstLineChars="350" w:firstLine="556"/>
              <w:rPr>
                <w:rFonts w:ascii="ＭＳ 明朝" w:eastAsia="ＭＳ 明朝" w:hAnsi="ＭＳ 明朝"/>
                <w:sz w:val="18"/>
                <w:szCs w:val="18"/>
              </w:rPr>
            </w:pPr>
            <w:r w:rsidRPr="00AE17E6">
              <w:rPr>
                <w:rFonts w:ascii="ＭＳ 明朝" w:eastAsia="ＭＳ 明朝" w:hAnsi="ＭＳ 明朝" w:hint="eastAsia"/>
                <w:sz w:val="18"/>
                <w:szCs w:val="18"/>
              </w:rPr>
              <w:t>注：数値は不満足度で標記</w:t>
            </w:r>
          </w:p>
          <w:tbl>
            <w:tblPr>
              <w:tblStyle w:val="a3"/>
              <w:tblW w:w="0" w:type="auto"/>
              <w:tblLook w:val="04A0" w:firstRow="1" w:lastRow="0" w:firstColumn="1" w:lastColumn="0" w:noHBand="0" w:noVBand="1"/>
            </w:tblPr>
            <w:tblGrid>
              <w:gridCol w:w="809"/>
              <w:gridCol w:w="737"/>
              <w:gridCol w:w="761"/>
              <w:gridCol w:w="761"/>
              <w:gridCol w:w="737"/>
              <w:gridCol w:w="738"/>
            </w:tblGrid>
            <w:tr w:rsidR="00EE2B9F" w:rsidRPr="00B7467F" w:rsidTr="00EE2B9F">
              <w:tc>
                <w:tcPr>
                  <w:tcW w:w="809" w:type="dxa"/>
                </w:tcPr>
                <w:p w:rsidR="00EE2B9F" w:rsidRPr="00B7467F" w:rsidRDefault="00EE2B9F" w:rsidP="00EE2B9F">
                  <w:pPr>
                    <w:rPr>
                      <w:rFonts w:ascii="ＭＳ 明朝" w:eastAsia="ＭＳ 明朝" w:hAnsi="ＭＳ 明朝"/>
                      <w:sz w:val="18"/>
                      <w:szCs w:val="18"/>
                    </w:rPr>
                  </w:pPr>
                </w:p>
              </w:tc>
              <w:tc>
                <w:tcPr>
                  <w:tcW w:w="737"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H27</w:t>
                  </w:r>
                </w:p>
              </w:tc>
              <w:tc>
                <w:tcPr>
                  <w:tcW w:w="761"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H28</w:t>
                  </w:r>
                </w:p>
              </w:tc>
              <w:tc>
                <w:tcPr>
                  <w:tcW w:w="761"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H29</w:t>
                  </w:r>
                </w:p>
              </w:tc>
              <w:tc>
                <w:tcPr>
                  <w:tcW w:w="737"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H30</w:t>
                  </w:r>
                </w:p>
              </w:tc>
              <w:tc>
                <w:tcPr>
                  <w:tcW w:w="738"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H31</w:t>
                  </w:r>
                </w:p>
              </w:tc>
            </w:tr>
            <w:tr w:rsidR="00EE2B9F" w:rsidRPr="00B7467F" w:rsidTr="00EE2B9F">
              <w:tc>
                <w:tcPr>
                  <w:tcW w:w="809" w:type="dxa"/>
                  <w:tcBorders>
                    <w:bottom w:val="single" w:sz="4" w:space="0" w:color="auto"/>
                  </w:tcBorders>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目標</w:t>
                  </w:r>
                </w:p>
              </w:tc>
              <w:tc>
                <w:tcPr>
                  <w:tcW w:w="737" w:type="dxa"/>
                  <w:tcBorders>
                    <w:bottom w:val="sing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6.9</w:t>
                  </w:r>
                </w:p>
              </w:tc>
              <w:tc>
                <w:tcPr>
                  <w:tcW w:w="761" w:type="dxa"/>
                  <w:tcBorders>
                    <w:bottom w:val="sing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5.6</w:t>
                  </w:r>
                </w:p>
              </w:tc>
              <w:tc>
                <w:tcPr>
                  <w:tcW w:w="761" w:type="dxa"/>
                  <w:tcBorders>
                    <w:bottom w:val="sing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7.5</w:t>
                  </w:r>
                </w:p>
              </w:tc>
              <w:tc>
                <w:tcPr>
                  <w:tcW w:w="737" w:type="dxa"/>
                  <w:tcBorders>
                    <w:bottom w:val="sing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5.0%</w:t>
                  </w:r>
                </w:p>
              </w:tc>
              <w:tc>
                <w:tcPr>
                  <w:tcW w:w="738" w:type="dxa"/>
                  <w:tcBorders>
                    <w:bottom w:val="sing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sz w:val="18"/>
                      <w:szCs w:val="18"/>
                    </w:rPr>
                    <w:t>2.0</w:t>
                  </w:r>
                  <w:r w:rsidRPr="00B7467F">
                    <w:rPr>
                      <w:rFonts w:ascii="ＭＳ 明朝" w:eastAsia="ＭＳ 明朝" w:hAnsi="ＭＳ 明朝" w:hint="eastAsia"/>
                      <w:sz w:val="18"/>
                      <w:szCs w:val="18"/>
                    </w:rPr>
                    <w:t>%</w:t>
                  </w:r>
                </w:p>
              </w:tc>
            </w:tr>
            <w:tr w:rsidR="00EE2B9F" w:rsidRPr="00B7467F" w:rsidTr="00EE2B9F">
              <w:tc>
                <w:tcPr>
                  <w:tcW w:w="809" w:type="dxa"/>
                  <w:tcBorders>
                    <w:bottom w:val="double" w:sz="4" w:space="0" w:color="auto"/>
                  </w:tcBorders>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実績</w:t>
                  </w:r>
                </w:p>
              </w:tc>
              <w:tc>
                <w:tcPr>
                  <w:tcW w:w="737" w:type="dxa"/>
                  <w:tcBorders>
                    <w:bottom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5.6</w:t>
                  </w:r>
                </w:p>
              </w:tc>
              <w:tc>
                <w:tcPr>
                  <w:tcW w:w="761" w:type="dxa"/>
                  <w:tcBorders>
                    <w:bottom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8.1</w:t>
                  </w:r>
                </w:p>
              </w:tc>
              <w:tc>
                <w:tcPr>
                  <w:tcW w:w="761" w:type="dxa"/>
                  <w:tcBorders>
                    <w:bottom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5.2</w:t>
                  </w:r>
                </w:p>
              </w:tc>
              <w:tc>
                <w:tcPr>
                  <w:tcW w:w="737" w:type="dxa"/>
                  <w:tcBorders>
                    <w:bottom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5.4%</w:t>
                  </w:r>
                </w:p>
              </w:tc>
              <w:tc>
                <w:tcPr>
                  <w:tcW w:w="738" w:type="dxa"/>
                  <w:tcBorders>
                    <w:bottom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sz w:val="18"/>
                      <w:szCs w:val="18"/>
                    </w:rPr>
                    <w:t>1.</w:t>
                  </w:r>
                  <w:r w:rsidRPr="00B7467F">
                    <w:rPr>
                      <w:rFonts w:ascii="ＭＳ 明朝" w:eastAsia="ＭＳ 明朝" w:hAnsi="ＭＳ 明朝" w:hint="eastAsia"/>
                      <w:sz w:val="18"/>
                      <w:szCs w:val="18"/>
                    </w:rPr>
                    <w:t>4%</w:t>
                  </w:r>
                </w:p>
              </w:tc>
            </w:tr>
            <w:tr w:rsidR="00EE2B9F" w:rsidRPr="00B7467F" w:rsidTr="00EE2B9F">
              <w:tc>
                <w:tcPr>
                  <w:tcW w:w="809" w:type="dxa"/>
                  <w:tcBorders>
                    <w:top w:val="double" w:sz="4" w:space="0" w:color="auto"/>
                  </w:tcBorders>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配付数</w:t>
                  </w:r>
                </w:p>
              </w:tc>
              <w:tc>
                <w:tcPr>
                  <w:tcW w:w="737" w:type="dxa"/>
                  <w:tcBorders>
                    <w:top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659</w:t>
                  </w:r>
                </w:p>
              </w:tc>
              <w:tc>
                <w:tcPr>
                  <w:tcW w:w="761" w:type="dxa"/>
                  <w:tcBorders>
                    <w:top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1,289</w:t>
                  </w:r>
                </w:p>
              </w:tc>
              <w:tc>
                <w:tcPr>
                  <w:tcW w:w="761" w:type="dxa"/>
                  <w:tcBorders>
                    <w:top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1,</w:t>
                  </w:r>
                  <w:r w:rsidRPr="00B7467F">
                    <w:rPr>
                      <w:rFonts w:ascii="ＭＳ 明朝" w:eastAsia="ＭＳ 明朝" w:hAnsi="ＭＳ 明朝"/>
                      <w:sz w:val="18"/>
                      <w:szCs w:val="18"/>
                    </w:rPr>
                    <w:t>126</w:t>
                  </w:r>
                </w:p>
              </w:tc>
              <w:tc>
                <w:tcPr>
                  <w:tcW w:w="737" w:type="dxa"/>
                  <w:tcBorders>
                    <w:top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715</w:t>
                  </w:r>
                </w:p>
              </w:tc>
              <w:tc>
                <w:tcPr>
                  <w:tcW w:w="738" w:type="dxa"/>
                  <w:tcBorders>
                    <w:top w:val="double" w:sz="4" w:space="0" w:color="auto"/>
                  </w:tcBorders>
                </w:tcPr>
                <w:p w:rsidR="00EE2B9F" w:rsidRPr="00B7467F" w:rsidRDefault="00EE2B9F" w:rsidP="00EE2B9F">
                  <w:pPr>
                    <w:jc w:val="right"/>
                    <w:rPr>
                      <w:rFonts w:ascii="ＭＳ 明朝" w:eastAsia="ＭＳ 明朝" w:hAnsi="ＭＳ 明朝"/>
                      <w:sz w:val="18"/>
                      <w:szCs w:val="18"/>
                    </w:rPr>
                  </w:pPr>
                </w:p>
              </w:tc>
            </w:tr>
            <w:tr w:rsidR="00EE2B9F" w:rsidRPr="00B7467F" w:rsidTr="00EE2B9F">
              <w:tc>
                <w:tcPr>
                  <w:tcW w:w="809"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回収数</w:t>
                  </w:r>
                </w:p>
              </w:tc>
              <w:tc>
                <w:tcPr>
                  <w:tcW w:w="737"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219</w:t>
                  </w:r>
                </w:p>
              </w:tc>
              <w:tc>
                <w:tcPr>
                  <w:tcW w:w="761"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815</w:t>
                  </w:r>
                </w:p>
              </w:tc>
              <w:tc>
                <w:tcPr>
                  <w:tcW w:w="761"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736</w:t>
                  </w:r>
                </w:p>
              </w:tc>
              <w:tc>
                <w:tcPr>
                  <w:tcW w:w="737"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468</w:t>
                  </w:r>
                </w:p>
              </w:tc>
              <w:tc>
                <w:tcPr>
                  <w:tcW w:w="738" w:type="dxa"/>
                </w:tcPr>
                <w:p w:rsidR="00EE2B9F" w:rsidRPr="00B7467F" w:rsidRDefault="00EE2B9F" w:rsidP="00EE2B9F">
                  <w:pPr>
                    <w:jc w:val="right"/>
                    <w:rPr>
                      <w:rFonts w:ascii="ＭＳ 明朝" w:eastAsia="ＭＳ 明朝" w:hAnsi="ＭＳ 明朝"/>
                      <w:sz w:val="18"/>
                      <w:szCs w:val="18"/>
                    </w:rPr>
                  </w:pPr>
                </w:p>
              </w:tc>
            </w:tr>
            <w:tr w:rsidR="00EE2B9F" w:rsidRPr="00B7467F" w:rsidTr="00EE2B9F">
              <w:tc>
                <w:tcPr>
                  <w:tcW w:w="809"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回収率</w:t>
                  </w:r>
                </w:p>
              </w:tc>
              <w:tc>
                <w:tcPr>
                  <w:tcW w:w="737"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33.2</w:t>
                  </w:r>
                </w:p>
              </w:tc>
              <w:tc>
                <w:tcPr>
                  <w:tcW w:w="761"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63.2</w:t>
                  </w:r>
                </w:p>
              </w:tc>
              <w:tc>
                <w:tcPr>
                  <w:tcW w:w="761"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65.</w:t>
                  </w:r>
                  <w:r w:rsidRPr="00B7467F">
                    <w:rPr>
                      <w:rFonts w:ascii="ＭＳ 明朝" w:eastAsia="ＭＳ 明朝" w:hAnsi="ＭＳ 明朝"/>
                      <w:sz w:val="18"/>
                      <w:szCs w:val="18"/>
                    </w:rPr>
                    <w:t>4</w:t>
                  </w:r>
                </w:p>
              </w:tc>
              <w:tc>
                <w:tcPr>
                  <w:tcW w:w="737"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65.5</w:t>
                  </w:r>
                </w:p>
              </w:tc>
              <w:tc>
                <w:tcPr>
                  <w:tcW w:w="738" w:type="dxa"/>
                </w:tcPr>
                <w:p w:rsidR="00EE2B9F" w:rsidRPr="00B7467F" w:rsidRDefault="00EE2B9F" w:rsidP="00EE2B9F">
                  <w:pPr>
                    <w:jc w:val="right"/>
                    <w:rPr>
                      <w:rFonts w:ascii="ＭＳ 明朝" w:eastAsia="ＭＳ 明朝" w:hAnsi="ＭＳ 明朝"/>
                      <w:sz w:val="18"/>
                      <w:szCs w:val="18"/>
                    </w:rPr>
                  </w:pPr>
                </w:p>
              </w:tc>
            </w:tr>
          </w:tbl>
          <w:p w:rsidR="004B0151" w:rsidRPr="00B7467F" w:rsidRDefault="004B0151" w:rsidP="004B0151">
            <w:pPr>
              <w:ind w:leftChars="100" w:left="189" w:firstLineChars="100" w:firstLine="159"/>
              <w:rPr>
                <w:rFonts w:ascii="ＭＳ 明朝" w:eastAsia="ＭＳ 明朝" w:hAnsi="ＭＳ 明朝"/>
                <w:color w:val="000000" w:themeColor="text1"/>
                <w:sz w:val="18"/>
                <w:szCs w:val="18"/>
              </w:rPr>
            </w:pPr>
          </w:p>
          <w:tbl>
            <w:tblPr>
              <w:tblStyle w:val="a3"/>
              <w:tblW w:w="0" w:type="auto"/>
              <w:tblLook w:val="04A0" w:firstRow="1" w:lastRow="0" w:firstColumn="1" w:lastColumn="0" w:noHBand="0" w:noVBand="1"/>
            </w:tblPr>
            <w:tblGrid>
              <w:gridCol w:w="622"/>
              <w:gridCol w:w="1385"/>
              <w:gridCol w:w="709"/>
              <w:gridCol w:w="692"/>
              <w:gridCol w:w="766"/>
              <w:gridCol w:w="851"/>
              <w:gridCol w:w="850"/>
            </w:tblGrid>
            <w:tr w:rsidR="004B0151" w:rsidRPr="00B7467F" w:rsidTr="0028551E">
              <w:tc>
                <w:tcPr>
                  <w:tcW w:w="5875" w:type="dxa"/>
                  <w:gridSpan w:val="7"/>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利用者アンケート集計結果</w:t>
                  </w:r>
                </w:p>
              </w:tc>
            </w:tr>
            <w:tr w:rsidR="004B0151" w:rsidRPr="00B7467F" w:rsidTr="0028551E">
              <w:tc>
                <w:tcPr>
                  <w:tcW w:w="0" w:type="auto"/>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p>
              </w:tc>
              <w:tc>
                <w:tcPr>
                  <w:tcW w:w="1385" w:type="dxa"/>
                </w:tcPr>
                <w:p w:rsidR="004B0151" w:rsidRPr="00B7467F" w:rsidRDefault="004B0151" w:rsidP="004B0151">
                  <w:pPr>
                    <w:rPr>
                      <w:rFonts w:ascii="ＭＳ 明朝" w:eastAsia="ＭＳ 明朝" w:hAnsi="ＭＳ 明朝"/>
                      <w:color w:val="000000" w:themeColor="text1"/>
                      <w:sz w:val="18"/>
                      <w:szCs w:val="18"/>
                    </w:rPr>
                  </w:pPr>
                </w:p>
              </w:tc>
              <w:tc>
                <w:tcPr>
                  <w:tcW w:w="2167" w:type="dxa"/>
                  <w:gridSpan w:val="3"/>
                </w:tcPr>
                <w:p w:rsidR="00EE2B9F" w:rsidRPr="00B7467F" w:rsidRDefault="004B0151" w:rsidP="00EE2B9F">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201</w:t>
                  </w:r>
                  <w:r w:rsidRPr="00B7467F">
                    <w:rPr>
                      <w:rFonts w:ascii="ＭＳ 明朝" w:eastAsia="ＭＳ 明朝" w:hAnsi="ＭＳ 明朝"/>
                      <w:color w:val="000000" w:themeColor="text1"/>
                      <w:sz w:val="18"/>
                      <w:szCs w:val="18"/>
                    </w:rPr>
                    <w:t>9</w:t>
                  </w:r>
                  <w:r w:rsidRPr="00B7467F">
                    <w:rPr>
                      <w:rFonts w:ascii="ＭＳ 明朝" w:eastAsia="ＭＳ 明朝" w:hAnsi="ＭＳ 明朝" w:hint="eastAsia"/>
                      <w:color w:val="000000" w:themeColor="text1"/>
                      <w:sz w:val="18"/>
                      <w:szCs w:val="18"/>
                    </w:rPr>
                    <w:t>年度</w:t>
                  </w:r>
                </w:p>
                <w:p w:rsidR="004B0151" w:rsidRPr="00B7467F" w:rsidRDefault="004B0151" w:rsidP="00EE2B9F">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（4-</w:t>
                  </w:r>
                  <w:r w:rsidR="00EE2B9F" w:rsidRPr="00B7467F">
                    <w:rPr>
                      <w:rFonts w:ascii="ＭＳ 明朝" w:eastAsia="ＭＳ 明朝" w:hAnsi="ＭＳ 明朝"/>
                      <w:color w:val="000000" w:themeColor="text1"/>
                      <w:sz w:val="18"/>
                      <w:szCs w:val="18"/>
                    </w:rPr>
                    <w:t>12</w:t>
                  </w:r>
                  <w:r w:rsidRPr="00B7467F">
                    <w:rPr>
                      <w:rFonts w:ascii="ＭＳ 明朝" w:eastAsia="ＭＳ 明朝" w:hAnsi="ＭＳ 明朝" w:hint="eastAsia"/>
                      <w:color w:val="000000" w:themeColor="text1"/>
                      <w:sz w:val="18"/>
                      <w:szCs w:val="18"/>
                    </w:rPr>
                    <w:t>）</w:t>
                  </w:r>
                </w:p>
              </w:tc>
              <w:tc>
                <w:tcPr>
                  <w:tcW w:w="1701" w:type="dxa"/>
                  <w:gridSpan w:val="2"/>
                </w:tcPr>
                <w:p w:rsidR="00EE2B9F"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201</w:t>
                  </w:r>
                  <w:r w:rsidRPr="00B7467F">
                    <w:rPr>
                      <w:rFonts w:ascii="ＭＳ 明朝" w:eastAsia="ＭＳ 明朝" w:hAnsi="ＭＳ 明朝"/>
                      <w:color w:val="000000" w:themeColor="text1"/>
                      <w:sz w:val="18"/>
                      <w:szCs w:val="18"/>
                    </w:rPr>
                    <w:t>8</w:t>
                  </w:r>
                  <w:r w:rsidRPr="00B7467F">
                    <w:rPr>
                      <w:rFonts w:ascii="ＭＳ 明朝" w:eastAsia="ＭＳ 明朝" w:hAnsi="ＭＳ 明朝" w:hint="eastAsia"/>
                      <w:color w:val="000000" w:themeColor="text1"/>
                      <w:sz w:val="18"/>
                      <w:szCs w:val="18"/>
                    </w:rPr>
                    <w:t>年度</w:t>
                  </w:r>
                </w:p>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(年間)</w:t>
                  </w:r>
                </w:p>
              </w:tc>
            </w:tr>
            <w:tr w:rsidR="004B0151" w:rsidRPr="00B7467F" w:rsidTr="0028551E">
              <w:tc>
                <w:tcPr>
                  <w:tcW w:w="0" w:type="auto"/>
                  <w:vMerge w:val="restart"/>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施　設</w:t>
                  </w: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普通</w:t>
                  </w:r>
                </w:p>
              </w:tc>
              <w:tc>
                <w:tcPr>
                  <w:tcW w:w="709" w:type="dxa"/>
                  <w:vAlign w:val="center"/>
                </w:tcPr>
                <w:p w:rsidR="004B0151" w:rsidRPr="00B7467F" w:rsidRDefault="00EE2B9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19</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EE2B9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3.8</w:t>
                  </w:r>
                  <w:r w:rsidR="004B0151" w:rsidRPr="00B7467F">
                    <w:rPr>
                      <w:rFonts w:ascii="ＭＳ 明朝" w:eastAsia="ＭＳ 明朝" w:hAnsi="ＭＳ 明朝" w:hint="eastAsia"/>
                      <w:color w:val="000000" w:themeColor="text1"/>
                      <w:sz w:val="18"/>
                      <w:szCs w:val="18"/>
                    </w:rPr>
                    <w:t>%</w:t>
                  </w:r>
                </w:p>
              </w:tc>
              <w:tc>
                <w:tcPr>
                  <w:tcW w:w="766" w:type="dxa"/>
                  <w:vMerge w:val="restart"/>
                  <w:vAlign w:val="center"/>
                </w:tcPr>
                <w:p w:rsidR="004B0151" w:rsidRPr="00B7467F" w:rsidRDefault="004B0151" w:rsidP="00EE2B9F">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4.</w:t>
                  </w:r>
                  <w:r w:rsidR="00EE2B9F" w:rsidRPr="00B7467F">
                    <w:rPr>
                      <w:rFonts w:ascii="ＭＳ 明朝" w:eastAsia="ＭＳ 明朝" w:hAnsi="ＭＳ 明朝"/>
                      <w:color w:val="000000" w:themeColor="text1"/>
                      <w:sz w:val="18"/>
                      <w:szCs w:val="18"/>
                    </w:rPr>
                    <w:t>2</w:t>
                  </w:r>
                  <w:r w:rsidRPr="00B7467F">
                    <w:rPr>
                      <w:rFonts w:ascii="ＭＳ 明朝" w:eastAsia="ＭＳ 明朝" w:hAnsi="ＭＳ 明朝" w:hint="eastAsia"/>
                      <w:color w:val="000000" w:themeColor="text1"/>
                      <w:sz w:val="18"/>
                      <w:szCs w:val="18"/>
                    </w:rPr>
                    <w:t>%</w:t>
                  </w: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3.2</w:t>
                  </w:r>
                  <w:r w:rsidRPr="00B7467F">
                    <w:rPr>
                      <w:rFonts w:ascii="ＭＳ 明朝" w:eastAsia="ＭＳ 明朝" w:hAnsi="ＭＳ 明朝" w:hint="eastAsia"/>
                      <w:color w:val="000000" w:themeColor="text1"/>
                      <w:sz w:val="18"/>
                      <w:szCs w:val="18"/>
                    </w:rPr>
                    <w:t>%</w:t>
                  </w:r>
                </w:p>
              </w:tc>
              <w:tc>
                <w:tcPr>
                  <w:tcW w:w="850" w:type="dxa"/>
                  <w:vMerge w:val="restart"/>
                  <w:vAlign w:val="center"/>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3.4</w:t>
                  </w:r>
                  <w:r w:rsidRPr="00B7467F">
                    <w:rPr>
                      <w:rFonts w:ascii="ＭＳ 明朝" w:eastAsia="ＭＳ 明朝" w:hAnsi="ＭＳ 明朝" w:hint="eastAsia"/>
                      <w:color w:val="000000" w:themeColor="text1"/>
                      <w:sz w:val="18"/>
                      <w:szCs w:val="18"/>
                    </w:rPr>
                    <w:t>%</w:t>
                  </w:r>
                </w:p>
              </w:tc>
            </w:tr>
            <w:tr w:rsidR="004B0151" w:rsidRPr="00B7467F" w:rsidTr="0028551E">
              <w:trPr>
                <w:trHeight w:val="197"/>
              </w:trPr>
              <w:tc>
                <w:tcPr>
                  <w:tcW w:w="0" w:type="auto"/>
                  <w:vMerge/>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やや不満</w:t>
                  </w:r>
                </w:p>
              </w:tc>
              <w:tc>
                <w:tcPr>
                  <w:tcW w:w="709"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2</w:t>
                  </w:r>
                  <w:r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EE2B9F">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00EE2B9F" w:rsidRPr="00B7467F">
                    <w:rPr>
                      <w:rFonts w:ascii="ＭＳ 明朝" w:eastAsia="ＭＳ 明朝" w:hAnsi="ＭＳ 明朝"/>
                      <w:color w:val="000000" w:themeColor="text1"/>
                      <w:sz w:val="18"/>
                      <w:szCs w:val="18"/>
                    </w:rPr>
                    <w:t>4</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0.2</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不満</w:t>
                  </w:r>
                </w:p>
              </w:tc>
              <w:tc>
                <w:tcPr>
                  <w:tcW w:w="709"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0件</w:t>
                  </w:r>
                </w:p>
              </w:tc>
              <w:tc>
                <w:tcPr>
                  <w:tcW w:w="692"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val="restart"/>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備　品</w:t>
                  </w: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普通</w:t>
                  </w:r>
                </w:p>
              </w:tc>
              <w:tc>
                <w:tcPr>
                  <w:tcW w:w="709" w:type="dxa"/>
                  <w:vAlign w:val="center"/>
                </w:tcPr>
                <w:p w:rsidR="004B0151" w:rsidRPr="00B7467F" w:rsidRDefault="00EE2B9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38</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EE2B9F">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7.</w:t>
                  </w:r>
                  <w:r w:rsidR="00EE2B9F" w:rsidRPr="00B7467F">
                    <w:rPr>
                      <w:rFonts w:ascii="ＭＳ 明朝" w:eastAsia="ＭＳ 明朝" w:hAnsi="ＭＳ 明朝"/>
                      <w:color w:val="000000" w:themeColor="text1"/>
                      <w:sz w:val="18"/>
                      <w:szCs w:val="18"/>
                    </w:rPr>
                    <w:t>5</w:t>
                  </w:r>
                  <w:r w:rsidRPr="00B7467F">
                    <w:rPr>
                      <w:rFonts w:ascii="ＭＳ 明朝" w:eastAsia="ＭＳ 明朝" w:hAnsi="ＭＳ 明朝" w:hint="eastAsia"/>
                      <w:color w:val="000000" w:themeColor="text1"/>
                      <w:sz w:val="18"/>
                      <w:szCs w:val="18"/>
                    </w:rPr>
                    <w:t>%</w:t>
                  </w:r>
                </w:p>
              </w:tc>
              <w:tc>
                <w:tcPr>
                  <w:tcW w:w="766" w:type="dxa"/>
                  <w:vMerge w:val="restart"/>
                  <w:vAlign w:val="center"/>
                </w:tcPr>
                <w:p w:rsidR="004B0151" w:rsidRPr="00B7467F" w:rsidRDefault="004B0151" w:rsidP="00EE2B9F">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8.</w:t>
                  </w:r>
                  <w:r w:rsidR="00EE2B9F" w:rsidRPr="00B7467F">
                    <w:rPr>
                      <w:rFonts w:ascii="ＭＳ 明朝" w:eastAsia="ＭＳ 明朝" w:hAnsi="ＭＳ 明朝"/>
                      <w:color w:val="000000" w:themeColor="text1"/>
                      <w:sz w:val="18"/>
                      <w:szCs w:val="18"/>
                    </w:rPr>
                    <w:t>5</w:t>
                  </w:r>
                  <w:r w:rsidRPr="00B7467F">
                    <w:rPr>
                      <w:rFonts w:ascii="ＭＳ 明朝" w:eastAsia="ＭＳ 明朝" w:hAnsi="ＭＳ 明朝" w:hint="eastAsia"/>
                      <w:color w:val="000000" w:themeColor="text1"/>
                      <w:sz w:val="18"/>
                      <w:szCs w:val="18"/>
                    </w:rPr>
                    <w:t>%</w:t>
                  </w: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7.5</w:t>
                  </w:r>
                  <w:r w:rsidRPr="00B7467F">
                    <w:rPr>
                      <w:rFonts w:ascii="ＭＳ 明朝" w:eastAsia="ＭＳ 明朝" w:hAnsi="ＭＳ 明朝" w:hint="eastAsia"/>
                      <w:color w:val="000000" w:themeColor="text1"/>
                      <w:sz w:val="18"/>
                      <w:szCs w:val="18"/>
                    </w:rPr>
                    <w:t>%</w:t>
                  </w:r>
                </w:p>
              </w:tc>
              <w:tc>
                <w:tcPr>
                  <w:tcW w:w="850" w:type="dxa"/>
                  <w:vMerge w:val="restart"/>
                  <w:vAlign w:val="center"/>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9.</w:t>
                  </w:r>
                  <w:r w:rsidRPr="00B7467F">
                    <w:rPr>
                      <w:rFonts w:ascii="ＭＳ 明朝" w:eastAsia="ＭＳ 明朝" w:hAnsi="ＭＳ 明朝"/>
                      <w:color w:val="000000" w:themeColor="text1"/>
                      <w:sz w:val="18"/>
                      <w:szCs w:val="18"/>
                    </w:rPr>
                    <w:t>4</w:t>
                  </w:r>
                  <w:r w:rsidRPr="00B7467F">
                    <w:rPr>
                      <w:rFonts w:ascii="ＭＳ 明朝" w:eastAsia="ＭＳ 明朝" w:hAnsi="ＭＳ 明朝" w:hint="eastAsia"/>
                      <w:color w:val="000000" w:themeColor="text1"/>
                      <w:sz w:val="18"/>
                      <w:szCs w:val="18"/>
                    </w:rPr>
                    <w:t>%</w:t>
                  </w:r>
                </w:p>
              </w:tc>
            </w:tr>
            <w:tr w:rsidR="004B0151" w:rsidRPr="00B7467F" w:rsidTr="0028551E">
              <w:tc>
                <w:tcPr>
                  <w:tcW w:w="0" w:type="auto"/>
                  <w:vMerge/>
                  <w:textDirection w:val="tbRlV"/>
                  <w:vAlign w:val="center"/>
                </w:tcPr>
                <w:p w:rsidR="004B0151" w:rsidRPr="00B7467F" w:rsidRDefault="004B0151" w:rsidP="004B0151">
                  <w:pPr>
                    <w:ind w:left="113" w:right="113"/>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やや不満</w:t>
                  </w:r>
                </w:p>
              </w:tc>
              <w:tc>
                <w:tcPr>
                  <w:tcW w:w="709" w:type="dxa"/>
                  <w:vAlign w:val="center"/>
                </w:tcPr>
                <w:p w:rsidR="004B0151" w:rsidRPr="00B7467F" w:rsidRDefault="00EE2B9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5</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EE2B9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1.0</w:t>
                  </w:r>
                  <w:r w:rsidR="004B0151"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1.1</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textDirection w:val="tbRlV"/>
                  <w:vAlign w:val="center"/>
                </w:tcPr>
                <w:p w:rsidR="004B0151" w:rsidRPr="00B7467F" w:rsidRDefault="004B0151" w:rsidP="004B0151">
                  <w:pPr>
                    <w:ind w:left="113" w:right="113"/>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不満</w:t>
                  </w:r>
                </w:p>
              </w:tc>
              <w:tc>
                <w:tcPr>
                  <w:tcW w:w="709"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4</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val="restart"/>
                  <w:textDirection w:val="tbRlV"/>
                  <w:vAlign w:val="center"/>
                </w:tcPr>
                <w:p w:rsidR="004B0151" w:rsidRPr="00B7467F" w:rsidRDefault="004B0151" w:rsidP="004B0151">
                  <w:pPr>
                    <w:spacing w:line="200" w:lineRule="exact"/>
                    <w:ind w:left="113" w:right="113"/>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の対応</w:t>
                  </w:r>
                </w:p>
                <w:p w:rsidR="004B0151" w:rsidRPr="00B7467F" w:rsidRDefault="004B0151" w:rsidP="004B0151">
                  <w:pPr>
                    <w:spacing w:line="200" w:lineRule="exact"/>
                    <w:ind w:left="113" w:right="113"/>
                    <w:jc w:val="lef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スタッフ</w:t>
                  </w: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普通</w:t>
                  </w:r>
                </w:p>
              </w:tc>
              <w:tc>
                <w:tcPr>
                  <w:tcW w:w="709" w:type="dxa"/>
                  <w:vAlign w:val="center"/>
                </w:tcPr>
                <w:p w:rsidR="004B0151" w:rsidRPr="00B7467F" w:rsidRDefault="00B7467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20</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B7467F">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4.</w:t>
                  </w:r>
                  <w:r w:rsidR="00B7467F"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766" w:type="dxa"/>
                  <w:vMerge w:val="restart"/>
                  <w:vAlign w:val="center"/>
                </w:tcPr>
                <w:p w:rsidR="004B0151" w:rsidRPr="00B7467F" w:rsidRDefault="004B0151" w:rsidP="00B7467F">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4.</w:t>
                  </w:r>
                  <w:r w:rsidR="00B7467F" w:rsidRPr="00B7467F">
                    <w:rPr>
                      <w:rFonts w:ascii="ＭＳ 明朝" w:eastAsia="ＭＳ 明朝" w:hAnsi="ＭＳ 明朝"/>
                      <w:color w:val="000000" w:themeColor="text1"/>
                      <w:sz w:val="18"/>
                      <w:szCs w:val="18"/>
                    </w:rPr>
                    <w:t>6</w:t>
                  </w:r>
                  <w:r w:rsidRPr="00B7467F">
                    <w:rPr>
                      <w:rFonts w:ascii="ＭＳ 明朝" w:eastAsia="ＭＳ 明朝" w:hAnsi="ＭＳ 明朝" w:hint="eastAsia"/>
                      <w:color w:val="000000" w:themeColor="text1"/>
                      <w:sz w:val="18"/>
                      <w:szCs w:val="18"/>
                    </w:rPr>
                    <w:t>%</w:t>
                  </w: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6.0</w:t>
                  </w:r>
                  <w:r w:rsidRPr="00B7467F">
                    <w:rPr>
                      <w:rFonts w:ascii="ＭＳ 明朝" w:eastAsia="ＭＳ 明朝" w:hAnsi="ＭＳ 明朝" w:hint="eastAsia"/>
                      <w:color w:val="000000" w:themeColor="text1"/>
                      <w:sz w:val="18"/>
                      <w:szCs w:val="18"/>
                    </w:rPr>
                    <w:t>%</w:t>
                  </w:r>
                </w:p>
              </w:tc>
              <w:tc>
                <w:tcPr>
                  <w:tcW w:w="850" w:type="dxa"/>
                  <w:vMerge w:val="restart"/>
                  <w:vAlign w:val="center"/>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6.4</w:t>
                  </w:r>
                  <w:r w:rsidRPr="00B7467F">
                    <w:rPr>
                      <w:rFonts w:ascii="ＭＳ 明朝" w:eastAsia="ＭＳ 明朝" w:hAnsi="ＭＳ 明朝" w:hint="eastAsia"/>
                      <w:color w:val="000000" w:themeColor="text1"/>
                      <w:sz w:val="18"/>
                      <w:szCs w:val="18"/>
                    </w:rPr>
                    <w:t>%</w:t>
                  </w:r>
                </w:p>
              </w:tc>
            </w:tr>
            <w:tr w:rsidR="004B0151" w:rsidRPr="00B7467F" w:rsidTr="0028551E">
              <w:tc>
                <w:tcPr>
                  <w:tcW w:w="0" w:type="auto"/>
                  <w:vMerge/>
                  <w:textDirection w:val="tbRlV"/>
                  <w:vAlign w:val="center"/>
                </w:tcPr>
                <w:p w:rsidR="004B0151" w:rsidRPr="00B7467F" w:rsidRDefault="004B0151" w:rsidP="004B0151">
                  <w:pPr>
                    <w:ind w:left="113" w:right="113"/>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やや不満</w:t>
                  </w:r>
                </w:p>
              </w:tc>
              <w:tc>
                <w:tcPr>
                  <w:tcW w:w="709" w:type="dxa"/>
                  <w:vAlign w:val="center"/>
                </w:tcPr>
                <w:p w:rsidR="004B0151" w:rsidRPr="00B7467F" w:rsidRDefault="00B7467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3</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6</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0.4</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textDirection w:val="tbRlV"/>
                  <w:vAlign w:val="center"/>
                </w:tcPr>
                <w:p w:rsidR="004B0151" w:rsidRPr="00B7467F" w:rsidRDefault="004B0151" w:rsidP="004B0151">
                  <w:pPr>
                    <w:ind w:left="113" w:right="113"/>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不満</w:t>
                  </w:r>
                </w:p>
              </w:tc>
              <w:tc>
                <w:tcPr>
                  <w:tcW w:w="709"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0件</w:t>
                  </w:r>
                </w:p>
              </w:tc>
              <w:tc>
                <w:tcPr>
                  <w:tcW w:w="692"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F56F6A">
              <w:tc>
                <w:tcPr>
                  <w:tcW w:w="0" w:type="auto"/>
                  <w:vMerge w:val="restart"/>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再利用</w:t>
                  </w:r>
                </w:p>
              </w:tc>
              <w:tc>
                <w:tcPr>
                  <w:tcW w:w="1385" w:type="dxa"/>
                  <w:vAlign w:val="center"/>
                </w:tcPr>
                <w:p w:rsidR="004B0151" w:rsidRPr="00B7467F" w:rsidRDefault="004B0151" w:rsidP="004B0151">
                  <w:pPr>
                    <w:spacing w:line="240" w:lineRule="exac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分からない</w:t>
                  </w:r>
                </w:p>
              </w:tc>
              <w:tc>
                <w:tcPr>
                  <w:tcW w:w="709" w:type="dxa"/>
                  <w:vAlign w:val="center"/>
                </w:tcPr>
                <w:p w:rsidR="004B0151" w:rsidRPr="00B7467F" w:rsidRDefault="00B7467F" w:rsidP="00F56F6A">
                  <w:pPr>
                    <w:ind w:rightChars="-64" w:right="-121" w:firstLineChars="50" w:firstLine="79"/>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4</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B7467F">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0.</w:t>
                  </w:r>
                  <w:r w:rsidR="00B7467F" w:rsidRPr="00B7467F">
                    <w:rPr>
                      <w:rFonts w:ascii="ＭＳ 明朝" w:eastAsia="ＭＳ 明朝" w:hAnsi="ＭＳ 明朝"/>
                      <w:color w:val="000000" w:themeColor="text1"/>
                      <w:sz w:val="18"/>
                      <w:szCs w:val="18"/>
                    </w:rPr>
                    <w:t>8</w:t>
                  </w:r>
                  <w:r w:rsidRPr="00B7467F">
                    <w:rPr>
                      <w:rFonts w:ascii="ＭＳ 明朝" w:eastAsia="ＭＳ 明朝" w:hAnsi="ＭＳ 明朝" w:hint="eastAsia"/>
                      <w:color w:val="000000" w:themeColor="text1"/>
                      <w:sz w:val="18"/>
                      <w:szCs w:val="18"/>
                    </w:rPr>
                    <w:t>%</w:t>
                  </w:r>
                </w:p>
              </w:tc>
              <w:tc>
                <w:tcPr>
                  <w:tcW w:w="766" w:type="dxa"/>
                  <w:vMerge w:val="restart"/>
                  <w:vAlign w:val="center"/>
                </w:tcPr>
                <w:p w:rsidR="004B0151" w:rsidRPr="00B7467F" w:rsidRDefault="004B0151" w:rsidP="00B7467F">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1.</w:t>
                  </w:r>
                  <w:r w:rsidR="00B7467F" w:rsidRPr="00B7467F">
                    <w:rPr>
                      <w:rFonts w:ascii="ＭＳ 明朝" w:eastAsia="ＭＳ 明朝" w:hAnsi="ＭＳ 明朝"/>
                      <w:color w:val="000000" w:themeColor="text1"/>
                      <w:sz w:val="18"/>
                      <w:szCs w:val="18"/>
                    </w:rPr>
                    <w:t>4</w:t>
                  </w:r>
                  <w:r w:rsidRPr="00B7467F">
                    <w:rPr>
                      <w:rFonts w:ascii="ＭＳ 明朝" w:eastAsia="ＭＳ 明朝" w:hAnsi="ＭＳ 明朝"/>
                      <w:color w:val="000000" w:themeColor="text1"/>
                      <w:sz w:val="18"/>
                      <w:szCs w:val="18"/>
                    </w:rPr>
                    <w:t>%</w:t>
                  </w: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1.</w:t>
                  </w:r>
                  <w:r w:rsidRPr="00B7467F">
                    <w:rPr>
                      <w:rFonts w:ascii="ＭＳ 明朝" w:eastAsia="ＭＳ 明朝" w:hAnsi="ＭＳ 明朝"/>
                      <w:color w:val="000000" w:themeColor="text1"/>
                      <w:sz w:val="18"/>
                      <w:szCs w:val="18"/>
                    </w:rPr>
                    <w:t>7</w:t>
                  </w:r>
                  <w:r w:rsidRPr="00B7467F">
                    <w:rPr>
                      <w:rFonts w:ascii="ＭＳ 明朝" w:eastAsia="ＭＳ 明朝" w:hAnsi="ＭＳ 明朝" w:hint="eastAsia"/>
                      <w:color w:val="000000" w:themeColor="text1"/>
                      <w:sz w:val="18"/>
                      <w:szCs w:val="18"/>
                    </w:rPr>
                    <w:t>%</w:t>
                  </w:r>
                </w:p>
              </w:tc>
              <w:tc>
                <w:tcPr>
                  <w:tcW w:w="850" w:type="dxa"/>
                  <w:vMerge w:val="restart"/>
                  <w:vAlign w:val="center"/>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2.4</w:t>
                  </w:r>
                  <w:r w:rsidRPr="00B7467F">
                    <w:rPr>
                      <w:rFonts w:ascii="ＭＳ 明朝" w:eastAsia="ＭＳ 明朝" w:hAnsi="ＭＳ 明朝" w:hint="eastAsia"/>
                      <w:color w:val="000000" w:themeColor="text1"/>
                      <w:sz w:val="18"/>
                      <w:szCs w:val="18"/>
                    </w:rPr>
                    <w:t>%</w:t>
                  </w:r>
                </w:p>
              </w:tc>
            </w:tr>
            <w:tr w:rsidR="004B0151" w:rsidRPr="00B7467F" w:rsidTr="0028551E">
              <w:tc>
                <w:tcPr>
                  <w:tcW w:w="0" w:type="auto"/>
                  <w:vMerge/>
                  <w:vAlign w:val="center"/>
                </w:tcPr>
                <w:p w:rsidR="004B0151" w:rsidRPr="00B7467F" w:rsidRDefault="004B0151" w:rsidP="004B0151">
                  <w:pPr>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spacing w:line="240" w:lineRule="exac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あまり思わない</w:t>
                  </w:r>
                </w:p>
              </w:tc>
              <w:tc>
                <w:tcPr>
                  <w:tcW w:w="709" w:type="dxa"/>
                  <w:vAlign w:val="center"/>
                </w:tcPr>
                <w:p w:rsidR="004B0151" w:rsidRPr="00B7467F" w:rsidRDefault="00B7467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2</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B7467F">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00B7467F" w:rsidRPr="00B7467F">
                    <w:rPr>
                      <w:rFonts w:ascii="ＭＳ 明朝" w:eastAsia="ＭＳ 明朝" w:hAnsi="ＭＳ 明朝"/>
                      <w:color w:val="000000" w:themeColor="text1"/>
                      <w:sz w:val="18"/>
                      <w:szCs w:val="18"/>
                    </w:rPr>
                    <w:t>4</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6</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vAlign w:val="center"/>
                </w:tcPr>
                <w:p w:rsidR="004B0151" w:rsidRPr="00B7467F" w:rsidRDefault="004B0151" w:rsidP="004B0151">
                  <w:pPr>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思わない</w:t>
                  </w:r>
                </w:p>
              </w:tc>
              <w:tc>
                <w:tcPr>
                  <w:tcW w:w="709"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1</w:t>
                  </w:r>
                  <w:r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B7467F">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00B7467F" w:rsidRPr="00B7467F">
                    <w:rPr>
                      <w:rFonts w:ascii="ＭＳ 明朝" w:eastAsia="ＭＳ 明朝" w:hAnsi="ＭＳ 明朝"/>
                      <w:color w:val="000000" w:themeColor="text1"/>
                      <w:sz w:val="18"/>
                      <w:szCs w:val="18"/>
                    </w:rPr>
                    <w:t>2</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2007" w:type="dxa"/>
                  <w:gridSpan w:val="2"/>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不満足度</w:t>
                  </w:r>
                </w:p>
              </w:tc>
              <w:tc>
                <w:tcPr>
                  <w:tcW w:w="709" w:type="dxa"/>
                </w:tcPr>
                <w:p w:rsidR="004B0151" w:rsidRPr="00B7467F" w:rsidRDefault="004B0151" w:rsidP="004B0151">
                  <w:pPr>
                    <w:rPr>
                      <w:rFonts w:ascii="ＭＳ 明朝" w:eastAsia="ＭＳ 明朝" w:hAnsi="ＭＳ 明朝"/>
                      <w:color w:val="000000" w:themeColor="text1"/>
                      <w:sz w:val="18"/>
                      <w:szCs w:val="18"/>
                    </w:rPr>
                  </w:pPr>
                </w:p>
              </w:tc>
              <w:tc>
                <w:tcPr>
                  <w:tcW w:w="692" w:type="dxa"/>
                </w:tcPr>
                <w:p w:rsidR="004B0151" w:rsidRPr="00B7467F" w:rsidRDefault="004B0151" w:rsidP="004B0151">
                  <w:pPr>
                    <w:rPr>
                      <w:rFonts w:ascii="ＭＳ 明朝" w:eastAsia="ＭＳ 明朝" w:hAnsi="ＭＳ 明朝"/>
                      <w:color w:val="000000" w:themeColor="text1"/>
                      <w:sz w:val="18"/>
                      <w:szCs w:val="18"/>
                    </w:rPr>
                  </w:pPr>
                </w:p>
              </w:tc>
              <w:tc>
                <w:tcPr>
                  <w:tcW w:w="766" w:type="dxa"/>
                </w:tcPr>
                <w:p w:rsidR="004B0151" w:rsidRPr="00B7467F" w:rsidRDefault="004B0151" w:rsidP="00B7467F">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4.</w:t>
                  </w:r>
                  <w:r w:rsidR="00B7467F" w:rsidRPr="00B7467F">
                    <w:rPr>
                      <w:rFonts w:ascii="ＭＳ 明朝" w:eastAsia="ＭＳ 明朝" w:hAnsi="ＭＳ 明朝"/>
                      <w:color w:val="000000" w:themeColor="text1"/>
                      <w:sz w:val="18"/>
                      <w:szCs w:val="18"/>
                    </w:rPr>
                    <w:t>7</w:t>
                  </w:r>
                  <w:r w:rsidRPr="00B7467F">
                    <w:rPr>
                      <w:rFonts w:ascii="ＭＳ 明朝" w:eastAsia="ＭＳ 明朝" w:hAnsi="ＭＳ 明朝"/>
                      <w:color w:val="000000" w:themeColor="text1"/>
                      <w:sz w:val="18"/>
                      <w:szCs w:val="18"/>
                    </w:rPr>
                    <w:t>%</w:t>
                  </w: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p>
              </w:tc>
              <w:tc>
                <w:tcPr>
                  <w:tcW w:w="850"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5.4</w:t>
                  </w:r>
                  <w:r w:rsidRPr="00B7467F">
                    <w:rPr>
                      <w:rFonts w:ascii="ＭＳ 明朝" w:eastAsia="ＭＳ 明朝" w:hAnsi="ＭＳ 明朝" w:hint="eastAsia"/>
                      <w:color w:val="000000" w:themeColor="text1"/>
                      <w:sz w:val="18"/>
                      <w:szCs w:val="18"/>
                    </w:rPr>
                    <w:t>%</w:t>
                  </w:r>
                </w:p>
              </w:tc>
            </w:tr>
          </w:tbl>
          <w:p w:rsidR="004B0151" w:rsidRPr="00B7467F" w:rsidRDefault="004B0151" w:rsidP="004B0151">
            <w:pPr>
              <w:spacing w:line="240" w:lineRule="exact"/>
              <w:ind w:left="159" w:hangingChars="100" w:hanging="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※「施設」「備品」「スタッフ対応」「再利用意向」のアンケート結果の単純平均</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※やや不満・不満のコメント内容</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〇施設</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バリアフリーに取り組んでほしい。（会場への導線）</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会場が大きいためか（1003）残響で聞き取りにくい。</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駐車場の料金が高い。</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同じフロアを使いたかった。</w:t>
            </w:r>
          </w:p>
          <w:p w:rsidR="00BB48A3" w:rsidRDefault="00BB48A3" w:rsidP="004B0151">
            <w:pPr>
              <w:rPr>
                <w:rFonts w:ascii="ＭＳ 明朝" w:eastAsia="ＭＳ 明朝" w:hAnsi="ＭＳ 明朝"/>
                <w:color w:val="000000" w:themeColor="text1"/>
                <w:sz w:val="18"/>
                <w:szCs w:val="18"/>
              </w:rPr>
            </w:pP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○備品</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レーザーポインターが標準設備であればよかった。</w:t>
            </w:r>
          </w:p>
          <w:p w:rsidR="004B0151" w:rsidRPr="00B7467F" w:rsidRDefault="004B0151" w:rsidP="004B0151">
            <w:pPr>
              <w:ind w:left="159" w:hangingChars="100" w:hanging="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会場に時計があるとありがたい。</w:t>
            </w:r>
          </w:p>
          <w:p w:rsidR="00B7467F" w:rsidRPr="00B7467F" w:rsidRDefault="00B7467F" w:rsidP="00B7467F">
            <w:pPr>
              <w:ind w:leftChars="-5" w:left="190" w:hangingChars="125" w:hanging="199"/>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HDMIケーブルを用意して欲しい。</w:t>
            </w:r>
          </w:p>
          <w:p w:rsidR="00B7467F" w:rsidRPr="00B7467F" w:rsidRDefault="00B7467F" w:rsidP="00B7467F">
            <w:pPr>
              <w:ind w:leftChars="-5" w:left="190" w:hangingChars="125" w:hanging="199"/>
              <w:rPr>
                <w:rFonts w:ascii="ＭＳ 明朝" w:eastAsia="ＭＳ 明朝" w:hAnsi="ＭＳ 明朝"/>
                <w:color w:val="000000" w:themeColor="text1"/>
                <w:sz w:val="18"/>
                <w:szCs w:val="18"/>
              </w:rPr>
            </w:pPr>
            <w:r w:rsidRPr="00B7467F">
              <w:rPr>
                <w:rFonts w:asciiTheme="minorEastAsia" w:eastAsiaTheme="minorEastAsia" w:hAnsiTheme="minorEastAsia" w:cstheme="minorBidi" w:hint="eastAsia"/>
                <w:sz w:val="18"/>
                <w:szCs w:val="18"/>
              </w:rPr>
              <w:t>先約が多く予約が取りづらい。</w:t>
            </w:r>
          </w:p>
          <w:p w:rsidR="00BB48A3" w:rsidRDefault="00BB48A3" w:rsidP="004B0151">
            <w:pPr>
              <w:ind w:left="159" w:hangingChars="100" w:hanging="159"/>
              <w:rPr>
                <w:rFonts w:ascii="ＭＳ 明朝" w:eastAsia="ＭＳ 明朝" w:hAnsi="ＭＳ 明朝"/>
                <w:color w:val="000000" w:themeColor="text1"/>
                <w:sz w:val="18"/>
                <w:szCs w:val="18"/>
              </w:rPr>
            </w:pPr>
          </w:p>
          <w:p w:rsidR="004B0151" w:rsidRPr="00B7467F" w:rsidRDefault="00BB48A3" w:rsidP="004B0151">
            <w:pPr>
              <w:ind w:left="159" w:hangingChars="100" w:hanging="159"/>
              <w:rPr>
                <w:rFonts w:ascii="ＭＳ 明朝" w:eastAsia="ＭＳ 明朝" w:hAnsi="ＭＳ 明朝"/>
                <w:color w:val="000000" w:themeColor="text1"/>
                <w:sz w:val="18"/>
                <w:szCs w:val="18"/>
              </w:rPr>
            </w:pPr>
            <w:r>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94080" behindDoc="0" locked="0" layoutInCell="1" allowOverlap="1">
                      <wp:simplePos x="0" y="0"/>
                      <wp:positionH relativeFrom="column">
                        <wp:posOffset>-4631690</wp:posOffset>
                      </wp:positionH>
                      <wp:positionV relativeFrom="paragraph">
                        <wp:posOffset>-635</wp:posOffset>
                      </wp:positionV>
                      <wp:extent cx="13668375" cy="9525"/>
                      <wp:effectExtent l="0" t="0" r="28575" b="28575"/>
                      <wp:wrapNone/>
                      <wp:docPr id="28" name="直線コネクタ 28"/>
                      <wp:cNvGraphicFramePr/>
                      <a:graphic xmlns:a="http://schemas.openxmlformats.org/drawingml/2006/main">
                        <a:graphicData uri="http://schemas.microsoft.com/office/word/2010/wordprocessingShape">
                          <wps:wsp>
                            <wps:cNvCnPr/>
                            <wps:spPr>
                              <a:xfrm>
                                <a:off x="0" y="0"/>
                                <a:ext cx="1366837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EF591" id="直線コネクタ 28"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7pt,-.05pt" to="71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" strokecolor="black [3040]" strokeweight=".25pt"/>
                  </w:pict>
                </mc:Fallback>
              </mc:AlternateContent>
            </w:r>
            <w:r w:rsidR="004B0151" w:rsidRPr="00B7467F">
              <w:rPr>
                <w:rFonts w:ascii="ＭＳ 明朝" w:eastAsia="ＭＳ 明朝" w:hAnsi="ＭＳ 明朝" w:hint="eastAsia"/>
                <w:color w:val="000000" w:themeColor="text1"/>
                <w:sz w:val="18"/>
                <w:szCs w:val="18"/>
              </w:rPr>
              <w:t>◯スタッフ対応</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開錠の時間が2分遅れた。</w:t>
            </w:r>
            <w:r w:rsidR="001D1846">
              <w:rPr>
                <w:rFonts w:ascii="ＭＳ 明朝" w:eastAsia="ＭＳ 明朝" w:hAnsi="ＭＳ 明朝" w:hint="eastAsia"/>
                <w:color w:val="000000" w:themeColor="text1"/>
                <w:sz w:val="18"/>
                <w:szCs w:val="18"/>
              </w:rPr>
              <w:t xml:space="preserve">　</w:t>
            </w:r>
            <w:r w:rsidRPr="00B7467F">
              <w:rPr>
                <w:rFonts w:ascii="ＭＳ 明朝" w:eastAsia="ＭＳ 明朝" w:hAnsi="ＭＳ 明朝" w:hint="eastAsia"/>
                <w:color w:val="000000" w:themeColor="text1"/>
                <w:sz w:val="18"/>
                <w:szCs w:val="18"/>
              </w:rPr>
              <w:t>音響スタッフが式典開催中に飲食や居眠りをしていた。</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○再利用</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昼食（弁当）の種類、内容が他会場に比べ貧相</w:t>
            </w:r>
            <w:r w:rsidR="001D1846">
              <w:rPr>
                <w:rFonts w:ascii="ＭＳ 明朝" w:eastAsia="ＭＳ 明朝" w:hAnsi="ＭＳ 明朝" w:hint="eastAsia"/>
                <w:color w:val="000000" w:themeColor="text1"/>
                <w:sz w:val="18"/>
                <w:szCs w:val="18"/>
              </w:rPr>
              <w:t xml:space="preserve">。　</w:t>
            </w:r>
            <w:r w:rsidRPr="00B7467F">
              <w:rPr>
                <w:rFonts w:ascii="ＭＳ 明朝" w:eastAsia="ＭＳ 明朝" w:hAnsi="ＭＳ 明朝" w:hint="eastAsia"/>
                <w:color w:val="000000" w:themeColor="text1"/>
                <w:sz w:val="18"/>
                <w:szCs w:val="18"/>
              </w:rPr>
              <w:t>開錠の時間が2分遅れた。</w:t>
            </w:r>
          </w:p>
          <w:p w:rsidR="00B7467F" w:rsidRPr="00B7467F" w:rsidRDefault="00B7467F" w:rsidP="004B0151">
            <w:pPr>
              <w:rPr>
                <w:rFonts w:ascii="ＭＳ 明朝" w:eastAsia="ＭＳ 明朝" w:hAnsi="ＭＳ 明朝"/>
                <w:color w:val="000000" w:themeColor="text1"/>
                <w:sz w:val="18"/>
                <w:szCs w:val="18"/>
              </w:rPr>
            </w:pPr>
            <w:r w:rsidRPr="00B7467F">
              <w:rPr>
                <w:rFonts w:asciiTheme="minorEastAsia" w:eastAsiaTheme="minorEastAsia" w:hAnsiTheme="minorEastAsia" w:cstheme="minorBidi" w:hint="eastAsia"/>
                <w:sz w:val="18"/>
                <w:szCs w:val="18"/>
              </w:rPr>
              <w:t>会議室1009の天井が低く投影画像が見づらい。</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＜来館者アンケート＞</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・2019年度（4月～</w:t>
            </w:r>
            <w:r w:rsidR="00B7467F" w:rsidRPr="00B7467F">
              <w:rPr>
                <w:rFonts w:ascii="ＭＳ 明朝" w:eastAsia="ＭＳ 明朝" w:hAnsi="ＭＳ 明朝" w:hint="eastAsia"/>
                <w:color w:val="000000" w:themeColor="text1"/>
                <w:sz w:val="18"/>
                <w:szCs w:val="18"/>
              </w:rPr>
              <w:t>12</w:t>
            </w:r>
            <w:r w:rsidRPr="00B7467F">
              <w:rPr>
                <w:rFonts w:ascii="ＭＳ 明朝" w:eastAsia="ＭＳ 明朝" w:hAnsi="ＭＳ 明朝" w:hint="eastAsia"/>
                <w:color w:val="000000" w:themeColor="text1"/>
                <w:sz w:val="18"/>
                <w:szCs w:val="18"/>
              </w:rPr>
              <w:t xml:space="preserve">月）　　</w:t>
            </w:r>
            <w:r w:rsidR="000851B4">
              <w:rPr>
                <w:rFonts w:ascii="ＭＳ 明朝" w:eastAsia="ＭＳ 明朝" w:hAnsi="ＭＳ 明朝" w:hint="eastAsia"/>
                <w:color w:val="000000" w:themeColor="text1"/>
                <w:sz w:val="18"/>
                <w:szCs w:val="18"/>
              </w:rPr>
              <w:t xml:space="preserve">　　　　　　　　　</w:t>
            </w:r>
            <w:r w:rsidRPr="00B7467F">
              <w:rPr>
                <w:rFonts w:ascii="ＭＳ 明朝" w:eastAsia="ＭＳ 明朝" w:hAnsi="ＭＳ 明朝" w:hint="eastAsia"/>
                <w:color w:val="000000" w:themeColor="text1"/>
                <w:sz w:val="18"/>
                <w:szCs w:val="18"/>
              </w:rPr>
              <w:t>・201</w:t>
            </w:r>
            <w:r w:rsidRPr="00B7467F">
              <w:rPr>
                <w:rFonts w:ascii="ＭＳ 明朝" w:eastAsia="ＭＳ 明朝" w:hAnsi="ＭＳ 明朝"/>
                <w:color w:val="000000" w:themeColor="text1"/>
                <w:sz w:val="18"/>
                <w:szCs w:val="18"/>
              </w:rPr>
              <w:t>8</w:t>
            </w:r>
            <w:r w:rsidRPr="00B7467F">
              <w:rPr>
                <w:rFonts w:ascii="ＭＳ 明朝" w:eastAsia="ＭＳ 明朝" w:hAnsi="ＭＳ 明朝" w:hint="eastAsia"/>
                <w:color w:val="000000" w:themeColor="text1"/>
                <w:sz w:val="18"/>
                <w:szCs w:val="18"/>
              </w:rPr>
              <w:t>年度</w:t>
            </w:r>
          </w:p>
          <w:p w:rsidR="000851B4" w:rsidRPr="00B7467F" w:rsidRDefault="004B0151" w:rsidP="000851B4">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ポスト</w:t>
            </w:r>
            <w:r w:rsidR="00B7467F" w:rsidRPr="00B7467F">
              <w:rPr>
                <w:rFonts w:ascii="ＭＳ 明朝" w:eastAsia="ＭＳ 明朝" w:hAnsi="ＭＳ 明朝"/>
                <w:color w:val="000000" w:themeColor="text1"/>
                <w:sz w:val="18"/>
                <w:szCs w:val="18"/>
              </w:rPr>
              <w:t>10</w:t>
            </w:r>
            <w:r w:rsidRPr="00B7467F">
              <w:rPr>
                <w:rFonts w:ascii="ＭＳ 明朝" w:eastAsia="ＭＳ 明朝" w:hAnsi="ＭＳ 明朝" w:hint="eastAsia"/>
                <w:color w:val="000000" w:themeColor="text1"/>
                <w:sz w:val="18"/>
                <w:szCs w:val="18"/>
              </w:rPr>
              <w:t>件（感想等）</w:t>
            </w:r>
            <w:r w:rsidR="000851B4" w:rsidRPr="00B7467F">
              <w:rPr>
                <w:rFonts w:ascii="ＭＳ 明朝" w:eastAsia="ＭＳ 明朝" w:hAnsi="ＭＳ 明朝" w:hint="eastAsia"/>
                <w:color w:val="000000" w:themeColor="text1"/>
                <w:sz w:val="18"/>
                <w:szCs w:val="18"/>
              </w:rPr>
              <w:t xml:space="preserve">Ｗｅｂ </w:t>
            </w:r>
            <w:r w:rsidR="000851B4" w:rsidRPr="00B7467F">
              <w:rPr>
                <w:rFonts w:ascii="ＭＳ 明朝" w:eastAsia="ＭＳ 明朝" w:hAnsi="ＭＳ 明朝"/>
                <w:color w:val="000000" w:themeColor="text1"/>
                <w:sz w:val="18"/>
                <w:szCs w:val="18"/>
              </w:rPr>
              <w:t>5</w:t>
            </w:r>
            <w:r w:rsidR="000851B4" w:rsidRPr="00B7467F">
              <w:rPr>
                <w:rFonts w:ascii="ＭＳ 明朝" w:eastAsia="ＭＳ 明朝" w:hAnsi="ＭＳ 明朝" w:hint="eastAsia"/>
                <w:color w:val="000000" w:themeColor="text1"/>
                <w:sz w:val="18"/>
                <w:szCs w:val="18"/>
              </w:rPr>
              <w:t>件（感想等）</w:t>
            </w:r>
            <w:r w:rsidRPr="00B7467F">
              <w:rPr>
                <w:rFonts w:ascii="ＭＳ 明朝" w:eastAsia="ＭＳ 明朝" w:hAnsi="ＭＳ 明朝" w:hint="eastAsia"/>
                <w:color w:val="000000" w:themeColor="text1"/>
                <w:sz w:val="18"/>
                <w:szCs w:val="18"/>
              </w:rPr>
              <w:t xml:space="preserve">　　 ポスト 4件（ｸﾚｰﾑ等）</w:t>
            </w:r>
            <w:r w:rsidR="000851B4" w:rsidRPr="00B7467F">
              <w:rPr>
                <w:rFonts w:ascii="ＭＳ 明朝" w:eastAsia="ＭＳ 明朝" w:hAnsi="ＭＳ 明朝" w:hint="eastAsia"/>
                <w:color w:val="000000" w:themeColor="text1"/>
                <w:sz w:val="18"/>
                <w:szCs w:val="18"/>
              </w:rPr>
              <w:t xml:space="preserve">　Ｗｅｂ　 件（感想等）</w:t>
            </w:r>
          </w:p>
          <w:p w:rsidR="004B0151" w:rsidRPr="00B7467F" w:rsidRDefault="004B0151" w:rsidP="00BB48A3">
            <w:pPr>
              <w:pStyle w:val="ab"/>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＜Googleの口コミ＞（4～</w:t>
            </w:r>
            <w:r w:rsidR="00B7467F" w:rsidRPr="00B7467F">
              <w:rPr>
                <w:rFonts w:ascii="ＭＳ 明朝" w:eastAsia="ＭＳ 明朝" w:hAnsi="ＭＳ 明朝"/>
                <w:color w:val="000000" w:themeColor="text1"/>
                <w:sz w:val="18"/>
                <w:szCs w:val="18"/>
              </w:rPr>
              <w:t>12</w:t>
            </w:r>
            <w:r w:rsidRPr="00B7467F">
              <w:rPr>
                <w:rFonts w:ascii="ＭＳ 明朝" w:eastAsia="ＭＳ 明朝" w:hAnsi="ＭＳ 明朝" w:hint="eastAsia"/>
                <w:color w:val="000000" w:themeColor="text1"/>
                <w:sz w:val="18"/>
                <w:szCs w:val="18"/>
              </w:rPr>
              <w:t>月）評点：3.7（5点満点中）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8"/>
              <w:gridCol w:w="3537"/>
            </w:tblGrid>
            <w:tr w:rsidR="004B0151" w:rsidRPr="00B7467F" w:rsidTr="00A25930">
              <w:trPr>
                <w:trHeight w:val="310"/>
              </w:trPr>
              <w:tc>
                <w:tcPr>
                  <w:tcW w:w="3508" w:type="dxa"/>
                  <w:tcBorders>
                    <w:bottom w:val="double" w:sz="4" w:space="0" w:color="auto"/>
                  </w:tcBorders>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プラス評価</w:t>
                  </w:r>
                </w:p>
              </w:tc>
              <w:tc>
                <w:tcPr>
                  <w:tcW w:w="3537" w:type="dxa"/>
                  <w:tcBorders>
                    <w:bottom w:val="double" w:sz="4" w:space="0" w:color="auto"/>
                  </w:tcBorders>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マイナス評価</w:t>
                  </w:r>
                </w:p>
              </w:tc>
            </w:tr>
            <w:tr w:rsidR="004B0151" w:rsidRPr="00B7467F" w:rsidTr="00A25930">
              <w:trPr>
                <w:trHeight w:val="1231"/>
              </w:trPr>
              <w:tc>
                <w:tcPr>
                  <w:tcW w:w="3508" w:type="dxa"/>
                  <w:tcBorders>
                    <w:top w:val="double" w:sz="4" w:space="0" w:color="auto"/>
                  </w:tcBorders>
                </w:tcPr>
                <w:p w:rsidR="004B0151" w:rsidRPr="00B7467F" w:rsidRDefault="004B0151" w:rsidP="004B0151">
                  <w:pPr>
                    <w:spacing w:line="260" w:lineRule="exact"/>
                    <w:ind w:left="48" w:hangingChars="30" w:hanging="48"/>
                    <w:rPr>
                      <w:rStyle w:val="r-iwjpoxgny3oa"/>
                      <w:rFonts w:ascii="ＭＳ 明朝" w:eastAsia="ＭＳ 明朝" w:hAnsi="ＭＳ 明朝" w:cs="Arial"/>
                      <w:color w:val="000000" w:themeColor="text1"/>
                      <w:sz w:val="18"/>
                      <w:szCs w:val="18"/>
                    </w:rPr>
                  </w:pPr>
                  <w:r w:rsidRPr="00B7467F">
                    <w:rPr>
                      <w:rStyle w:val="r-iwjpoxgny3oa"/>
                      <w:rFonts w:ascii="ＭＳ 明朝" w:eastAsia="ＭＳ 明朝" w:hAnsi="ＭＳ 明朝" w:cs="Arial" w:hint="eastAsia"/>
                      <w:color w:val="000000" w:themeColor="text1"/>
                      <w:sz w:val="18"/>
                      <w:szCs w:val="18"/>
                    </w:rPr>
                    <w:t>・</w:t>
                  </w:r>
                  <w:r w:rsidRPr="00B7467F">
                    <w:rPr>
                      <w:rStyle w:val="r-iwjpoxgny3oa"/>
                      <w:rFonts w:ascii="ＭＳ 明朝" w:eastAsia="ＭＳ 明朝" w:hAnsi="ＭＳ 明朝" w:cs="Arial"/>
                      <w:color w:val="000000" w:themeColor="text1"/>
                      <w:sz w:val="18"/>
                      <w:szCs w:val="18"/>
                    </w:rPr>
                    <w:t>音響・照明がしっかりしていて凄く良かったです。椅子も前の席との高さもちゃんと有って観やすかったです。</w:t>
                  </w:r>
                </w:p>
                <w:p w:rsidR="004B0151" w:rsidRPr="00B7467F" w:rsidRDefault="004B0151" w:rsidP="004B0151">
                  <w:pPr>
                    <w:spacing w:line="260" w:lineRule="exact"/>
                    <w:ind w:left="48" w:hangingChars="30" w:hanging="48"/>
                    <w:rPr>
                      <w:rStyle w:val="r-izpzsih6lum"/>
                      <w:rFonts w:ascii="ＭＳ 明朝" w:eastAsia="ＭＳ 明朝" w:hAnsi="ＭＳ 明朝" w:cs="Arial"/>
                      <w:color w:val="000000" w:themeColor="text1"/>
                      <w:sz w:val="18"/>
                      <w:szCs w:val="18"/>
                    </w:rPr>
                  </w:pPr>
                  <w:r w:rsidRPr="00B7467F">
                    <w:rPr>
                      <w:rStyle w:val="r-iwjpoxgny3oa"/>
                      <w:rFonts w:ascii="ＭＳ 明朝" w:eastAsia="ＭＳ 明朝" w:hAnsi="ＭＳ 明朝" w:cs="Arial" w:hint="eastAsia"/>
                      <w:color w:val="000000" w:themeColor="text1"/>
                      <w:sz w:val="18"/>
                      <w:szCs w:val="18"/>
                    </w:rPr>
                    <w:t>・</w:t>
                  </w:r>
                  <w:r w:rsidRPr="00B7467F">
                    <w:rPr>
                      <w:rStyle w:val="r-izpzsih6lum"/>
                      <w:rFonts w:ascii="ＭＳ 明朝" w:eastAsia="ＭＳ 明朝" w:hAnsi="ＭＳ 明朝" w:cs="Arial"/>
                      <w:color w:val="000000" w:themeColor="text1"/>
                      <w:sz w:val="18"/>
                      <w:szCs w:val="18"/>
                    </w:rPr>
                    <w:t>展示会が終わっても搬出が完了するまでエアコンを効かせておいてくれる配慮はありがたい。</w:t>
                  </w:r>
                </w:p>
                <w:p w:rsidR="004B0151" w:rsidRPr="00B7467F" w:rsidRDefault="004B0151" w:rsidP="004B0151">
                  <w:pPr>
                    <w:spacing w:line="260" w:lineRule="exact"/>
                    <w:ind w:left="48" w:hangingChars="30" w:hanging="48"/>
                    <w:rPr>
                      <w:rStyle w:val="review-full-text"/>
                      <w:rFonts w:ascii="ＭＳ 明朝" w:eastAsia="ＭＳ 明朝" w:hAnsi="ＭＳ 明朝" w:cs="Arial"/>
                      <w:color w:val="000000" w:themeColor="text1"/>
                      <w:sz w:val="18"/>
                      <w:szCs w:val="18"/>
                    </w:rPr>
                  </w:pPr>
                  <w:r w:rsidRPr="00B7467F">
                    <w:rPr>
                      <w:rStyle w:val="r-izpzsih6lum"/>
                      <w:rFonts w:ascii="ＭＳ 明朝" w:eastAsia="ＭＳ 明朝" w:hAnsi="ＭＳ 明朝" w:cs="Arial" w:hint="eastAsia"/>
                      <w:color w:val="000000" w:themeColor="text1"/>
                      <w:sz w:val="18"/>
                      <w:szCs w:val="18"/>
                    </w:rPr>
                    <w:t>・</w:t>
                  </w:r>
                  <w:r w:rsidRPr="00B7467F">
                    <w:rPr>
                      <w:rStyle w:val="review-full-text"/>
                      <w:rFonts w:ascii="ＭＳ 明朝" w:eastAsia="ＭＳ 明朝" w:hAnsi="ＭＳ 明朝" w:cs="Arial"/>
                      <w:color w:val="000000" w:themeColor="text1"/>
                      <w:sz w:val="18"/>
                      <w:szCs w:val="18"/>
                    </w:rPr>
                    <w:t>受付の女性スタッフも愛想が良く、丁寧で好感が持てました</w:t>
                  </w:r>
                  <w:r w:rsidRPr="00B7467F">
                    <w:rPr>
                      <w:rStyle w:val="review-full-text"/>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48" w:hangingChars="30" w:hanging="48"/>
                    <w:rPr>
                      <w:rStyle w:val="r-ihdxx1wlfwfc"/>
                      <w:rFonts w:ascii="ＭＳ 明朝" w:eastAsia="ＭＳ 明朝" w:hAnsi="ＭＳ 明朝" w:cs="Arial"/>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hdxx1wlfwfc"/>
                      <w:rFonts w:ascii="ＭＳ 明朝" w:eastAsia="ＭＳ 明朝" w:hAnsi="ＭＳ 明朝" w:cs="Arial"/>
                      <w:color w:val="000000" w:themeColor="text1"/>
                      <w:sz w:val="18"/>
                      <w:szCs w:val="18"/>
                    </w:rPr>
                    <w:t>会議場やライブ</w:t>
                  </w:r>
                  <w:r w:rsidRPr="00B7467F">
                    <w:rPr>
                      <w:rStyle w:val="r-ihdxx1wlfwfc"/>
                      <w:rFonts w:ascii="ＭＳ 明朝" w:eastAsia="ＭＳ 明朝" w:hAnsi="ＭＳ 明朝" w:cs="Arial" w:hint="eastAsia"/>
                      <w:color w:val="000000" w:themeColor="text1"/>
                      <w:sz w:val="18"/>
                      <w:szCs w:val="18"/>
                    </w:rPr>
                    <w:t>のほか</w:t>
                  </w:r>
                  <w:r w:rsidRPr="00B7467F">
                    <w:rPr>
                      <w:rStyle w:val="r-ihdxx1wlfwfc"/>
                      <w:rFonts w:ascii="ＭＳ 明朝" w:eastAsia="ＭＳ 明朝" w:hAnsi="ＭＳ 明朝" w:cs="Arial"/>
                      <w:color w:val="000000" w:themeColor="text1"/>
                      <w:sz w:val="18"/>
                      <w:szCs w:val="18"/>
                    </w:rPr>
                    <w:t>様々な用途の使い方が出来る大型ホールで2階にカフェがあり目の前に川がありロケーション</w:t>
                  </w:r>
                  <w:r w:rsidRPr="00B7467F">
                    <w:rPr>
                      <w:rStyle w:val="r-ihdxx1wlfwfc"/>
                      <w:rFonts w:ascii="ＭＳ 明朝" w:eastAsia="ＭＳ 明朝" w:hAnsi="ＭＳ 明朝" w:cs="Arial" w:hint="eastAsia"/>
                      <w:color w:val="000000" w:themeColor="text1"/>
                      <w:sz w:val="18"/>
                      <w:szCs w:val="18"/>
                    </w:rPr>
                    <w:t>は</w:t>
                  </w:r>
                  <w:r w:rsidRPr="00B7467F">
                    <w:rPr>
                      <w:rStyle w:val="r-ihdxx1wlfwfc"/>
                      <w:rFonts w:ascii="ＭＳ 明朝" w:eastAsia="ＭＳ 明朝" w:hAnsi="ＭＳ 明朝" w:cs="Arial"/>
                      <w:color w:val="000000" w:themeColor="text1"/>
                      <w:sz w:val="18"/>
                      <w:szCs w:val="18"/>
                    </w:rPr>
                    <w:t>抜群</w:t>
                  </w:r>
                  <w:r w:rsidRPr="00B7467F">
                    <w:rPr>
                      <w:rStyle w:val="r-ihdxx1wlfwfc"/>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48" w:hangingChars="30" w:hanging="48"/>
                    <w:rPr>
                      <w:rStyle w:val="r-ibfxfiwvxaiw"/>
                      <w:rFonts w:ascii="ＭＳ 明朝" w:eastAsia="ＭＳ 明朝" w:hAnsi="ＭＳ 明朝" w:cs="Arial"/>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bfxfiwvxaiw"/>
                      <w:rFonts w:ascii="ＭＳ 明朝" w:eastAsia="ＭＳ 明朝" w:hAnsi="ＭＳ 明朝" w:cs="Arial"/>
                      <w:color w:val="000000" w:themeColor="text1"/>
                      <w:sz w:val="18"/>
                      <w:szCs w:val="18"/>
                    </w:rPr>
                    <w:t>医学会や投資セミナーなど、</w:t>
                  </w:r>
                  <w:r w:rsidRPr="00B7467F">
                    <w:rPr>
                      <w:rStyle w:val="r-ibfxfiwvxaiw"/>
                      <w:rFonts w:ascii="ＭＳ 明朝" w:eastAsia="ＭＳ 明朝" w:hAnsi="ＭＳ 明朝" w:cs="Arial" w:hint="eastAsia"/>
                      <w:color w:val="000000" w:themeColor="text1"/>
                      <w:sz w:val="18"/>
                      <w:szCs w:val="18"/>
                    </w:rPr>
                    <w:t>改まった</w:t>
                  </w:r>
                  <w:r w:rsidRPr="00B7467F">
                    <w:rPr>
                      <w:rStyle w:val="r-ibfxfiwvxaiw"/>
                      <w:rFonts w:ascii="ＭＳ 明朝" w:eastAsia="ＭＳ 明朝" w:hAnsi="ＭＳ 明朝" w:cs="Arial"/>
                      <w:color w:val="000000" w:themeColor="text1"/>
                      <w:sz w:val="18"/>
                      <w:szCs w:val="18"/>
                    </w:rPr>
                    <w:t>集まりに最適な施設</w:t>
                  </w:r>
                  <w:r w:rsidRPr="00B7467F">
                    <w:rPr>
                      <w:rStyle w:val="r-ibfxfiwvxaiw"/>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48" w:hangingChars="30" w:hanging="48"/>
                    <w:rPr>
                      <w:rStyle w:val="r-ibfxfiwvxaiw"/>
                      <w:rFonts w:ascii="ＭＳ 明朝" w:eastAsia="ＭＳ 明朝" w:hAnsi="ＭＳ 明朝" w:cs="Arial"/>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bfxfiwvxaiw"/>
                      <w:rFonts w:ascii="ＭＳ 明朝" w:eastAsia="ＭＳ 明朝" w:hAnsi="ＭＳ 明朝" w:cs="Arial"/>
                      <w:color w:val="000000" w:themeColor="text1"/>
                      <w:sz w:val="18"/>
                      <w:szCs w:val="18"/>
                    </w:rPr>
                    <w:t>リーガロイヤルホテル隣接のため、宿泊や食事にも困</w:t>
                  </w:r>
                  <w:r w:rsidRPr="00B7467F">
                    <w:rPr>
                      <w:rStyle w:val="r-ibfxfiwvxaiw"/>
                      <w:rFonts w:ascii="ＭＳ 明朝" w:eastAsia="ＭＳ 明朝" w:hAnsi="ＭＳ 明朝" w:cs="Arial" w:hint="eastAsia"/>
                      <w:color w:val="000000" w:themeColor="text1"/>
                      <w:sz w:val="18"/>
                      <w:szCs w:val="18"/>
                    </w:rPr>
                    <w:t>らない</w:t>
                  </w:r>
                  <w:r w:rsidRPr="00B7467F">
                    <w:rPr>
                      <w:rStyle w:val="r-ibfxfiwvxaiw"/>
                      <w:rFonts w:ascii="ＭＳ 明朝" w:eastAsia="ＭＳ 明朝" w:hAnsi="ＭＳ 明朝" w:cs="Arial"/>
                      <w:color w:val="000000" w:themeColor="text1"/>
                      <w:sz w:val="18"/>
                      <w:szCs w:val="18"/>
                    </w:rPr>
                    <w:t>。階下の屋外広場では、美容セミナーやマーケットイベントも行われ、建物に入らない用途でも優秀</w:t>
                  </w:r>
                  <w:r w:rsidRPr="00B7467F">
                    <w:rPr>
                      <w:rStyle w:val="r-ibfxfiwvxaiw"/>
                      <w:rFonts w:ascii="ＭＳ 明朝" w:eastAsia="ＭＳ 明朝" w:hAnsi="ＭＳ 明朝" w:cs="Arial" w:hint="eastAsia"/>
                      <w:color w:val="000000" w:themeColor="text1"/>
                      <w:sz w:val="18"/>
                      <w:szCs w:val="18"/>
                    </w:rPr>
                    <w:t>。</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・大きな会議にも対応している。</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・大阪が誇る会議場</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・スタッフの対応の良さ、清潔性、たくさんの店舗</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・メインホールも広く近代的で素晴らしい会議場</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・屋根があるので物販の時傘を差さなくて済んだ</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・受付女性スタッフの愛想が良く、好感が持てた。</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・トイレが綺麗。</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・敷地内に休める場所があちこちにある。カフェ、近くにコンビニもあり便利</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・無料シャトルバスは１番のメリット。</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・綺麗で整理されている。</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・京阪、JRから行きやすい場所。</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・ビルの造りが洒落ていて、各スペースが充分に造られている。</w:t>
                  </w:r>
                </w:p>
                <w:p w:rsidR="004B0151" w:rsidRPr="00B7467F" w:rsidRDefault="00B7467F" w:rsidP="00B7467F">
                  <w:pPr>
                    <w:spacing w:line="260" w:lineRule="exact"/>
                    <w:rPr>
                      <w:rFonts w:ascii="ＭＳ 明朝" w:eastAsia="ＭＳ 明朝" w:hAnsi="ＭＳ 明朝"/>
                      <w:color w:val="000000" w:themeColor="text1"/>
                      <w:sz w:val="18"/>
                      <w:szCs w:val="18"/>
                      <w:u w:val="single"/>
                    </w:rPr>
                  </w:pPr>
                  <w:r w:rsidRPr="00B7467F">
                    <w:rPr>
                      <w:rFonts w:asciiTheme="minorEastAsia" w:eastAsiaTheme="minorEastAsia" w:hAnsiTheme="minorEastAsia" w:cstheme="minorBidi" w:hint="eastAsia"/>
                      <w:kern w:val="0"/>
                      <w:sz w:val="18"/>
                      <w:szCs w:val="18"/>
                      <w:u w:val="single"/>
                    </w:rPr>
                    <w:t>・清潔で綺麗</w:t>
                  </w:r>
                </w:p>
              </w:tc>
              <w:tc>
                <w:tcPr>
                  <w:tcW w:w="3537" w:type="dxa"/>
                  <w:tcBorders>
                    <w:top w:val="double" w:sz="4" w:space="0" w:color="auto"/>
                  </w:tcBorders>
                </w:tcPr>
                <w:p w:rsidR="004B0151" w:rsidRPr="00B7467F" w:rsidRDefault="004B0151" w:rsidP="004B0151">
                  <w:pPr>
                    <w:spacing w:line="260" w:lineRule="exact"/>
                    <w:ind w:left="2"/>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tqdoi27514m"/>
                      <w:rFonts w:ascii="ＭＳ 明朝" w:eastAsia="ＭＳ 明朝" w:hAnsi="ＭＳ 明朝" w:cs="Arial"/>
                      <w:color w:val="000000" w:themeColor="text1"/>
                      <w:sz w:val="18"/>
                      <w:szCs w:val="18"/>
                    </w:rPr>
                    <w:t>新大阪から行くには不便。施設周辺で随意の食事を取ろうにも不便。</w:t>
                  </w:r>
                </w:p>
                <w:p w:rsidR="004B0151" w:rsidRPr="00B7467F" w:rsidRDefault="004B0151" w:rsidP="004B0151">
                  <w:pPr>
                    <w:spacing w:line="260" w:lineRule="exact"/>
                    <w:ind w:left="159" w:hangingChars="100" w:hanging="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mxa2hpwdtys"/>
                      <w:rFonts w:ascii="ＭＳ 明朝" w:eastAsia="ＭＳ 明朝" w:hAnsi="ＭＳ 明朝" w:cs="Arial"/>
                      <w:color w:val="000000" w:themeColor="text1"/>
                      <w:sz w:val="18"/>
                      <w:szCs w:val="18"/>
                    </w:rPr>
                    <w:t>エレベーターがわかりにくい</w:t>
                  </w:r>
                  <w:r w:rsidRPr="00B7467F">
                    <w:rPr>
                      <w:rStyle w:val="r-imxa2hpwdtys"/>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2"/>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b7uojs4sq1o"/>
                      <w:rFonts w:ascii="ＭＳ 明朝" w:eastAsia="ＭＳ 明朝" w:hAnsi="ＭＳ 明朝" w:cs="Arial"/>
                      <w:color w:val="000000" w:themeColor="text1"/>
                      <w:sz w:val="18"/>
                      <w:szCs w:val="18"/>
                    </w:rPr>
                    <w:t>もう少しレストランが有ると嬉しい。メインホール以外はパイプ椅子のみなので研修会には向かないかも</w:t>
                  </w:r>
                  <w:r w:rsidRPr="00B7467F">
                    <w:rPr>
                      <w:rStyle w:val="r-ib7uojs4sq1o"/>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2"/>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0eipgzwlhdm"/>
                      <w:rFonts w:ascii="ＭＳ 明朝" w:eastAsia="ＭＳ 明朝" w:hAnsi="ＭＳ 明朝" w:cs="Arial"/>
                      <w:color w:val="000000" w:themeColor="text1"/>
                      <w:sz w:val="18"/>
                      <w:szCs w:val="18"/>
                    </w:rPr>
                    <w:t>建物の</w:t>
                  </w:r>
                  <w:r w:rsidRPr="00B7467F">
                    <w:rPr>
                      <w:rStyle w:val="r-i0eipgzwlhdm"/>
                      <w:rFonts w:ascii="ＭＳ 明朝" w:eastAsia="ＭＳ 明朝" w:hAnsi="ＭＳ 明朝" w:cs="Arial" w:hint="eastAsia"/>
                      <w:color w:val="000000" w:themeColor="text1"/>
                      <w:sz w:val="18"/>
                      <w:szCs w:val="18"/>
                    </w:rPr>
                    <w:t>呼び名</w:t>
                  </w:r>
                  <w:r w:rsidRPr="00B7467F">
                    <w:rPr>
                      <w:rStyle w:val="r-i0eipgzwlhdm"/>
                      <w:rFonts w:ascii="ＭＳ 明朝" w:eastAsia="ＭＳ 明朝" w:hAnsi="ＭＳ 明朝" w:cs="Arial"/>
                      <w:color w:val="000000" w:themeColor="text1"/>
                      <w:sz w:val="18"/>
                      <w:szCs w:val="18"/>
                    </w:rPr>
                    <w:t>が、人によって違うのが気になりました</w:t>
                  </w:r>
                  <w:r w:rsidRPr="00B7467F">
                    <w:rPr>
                      <w:rStyle w:val="r-i0eipgzwlhdm"/>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159" w:hangingChars="100" w:hanging="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mbktjrekhto"/>
                      <w:rFonts w:ascii="ＭＳ 明朝" w:eastAsia="ＭＳ 明朝" w:hAnsi="ＭＳ 明朝" w:cs="Arial"/>
                      <w:color w:val="000000" w:themeColor="text1"/>
                      <w:sz w:val="18"/>
                      <w:szCs w:val="18"/>
                    </w:rPr>
                    <w:t>閑散としている。</w:t>
                  </w:r>
                </w:p>
                <w:p w:rsidR="004B0151" w:rsidRPr="00B7467F" w:rsidRDefault="004B0151" w:rsidP="004B0151">
                  <w:pPr>
                    <w:spacing w:line="260" w:lineRule="exact"/>
                    <w:ind w:left="2"/>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2nap01qrk"/>
                      <w:rFonts w:ascii="ＭＳ 明朝" w:eastAsia="ＭＳ 明朝" w:hAnsi="ＭＳ 明朝" w:cs="Arial"/>
                      <w:color w:val="000000" w:themeColor="text1"/>
                      <w:sz w:val="18"/>
                      <w:szCs w:val="18"/>
                    </w:rPr>
                    <w:t>新幹線を降りる新大阪からのアクセスが最低で、非常に行きにくいです。</w:t>
                  </w:r>
                </w:p>
                <w:p w:rsidR="004B0151" w:rsidRPr="00B7467F" w:rsidRDefault="004B0151" w:rsidP="004B0151">
                  <w:pPr>
                    <w:spacing w:line="260" w:lineRule="exact"/>
                    <w:ind w:left="2"/>
                    <w:rPr>
                      <w:rStyle w:val="r-ipgs6nn5cxpw"/>
                      <w:rFonts w:ascii="ＭＳ 明朝" w:eastAsia="ＭＳ 明朝" w:hAnsi="ＭＳ 明朝" w:cs="Arial"/>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pgs6nn5cxpw"/>
                      <w:rFonts w:ascii="ＭＳ 明朝" w:eastAsia="ＭＳ 明朝" w:hAnsi="ＭＳ 明朝" w:cs="Arial"/>
                      <w:color w:val="000000" w:themeColor="text1"/>
                      <w:sz w:val="18"/>
                      <w:szCs w:val="18"/>
                    </w:rPr>
                    <w:t>兎に角大きい会場です。2階の軽食コーナーが満杯でした。トイレが小さく、設計ミスとしか言い様がない。</w:t>
                  </w:r>
                </w:p>
                <w:p w:rsidR="00B7467F" w:rsidRPr="00B7467F" w:rsidRDefault="004B0151" w:rsidP="00B7467F">
                  <w:pPr>
                    <w:spacing w:line="260" w:lineRule="exact"/>
                    <w:ind w:left="2"/>
                    <w:rPr>
                      <w:rFonts w:ascii="Arial" w:eastAsiaTheme="minorEastAsia" w:hAnsi="Arial" w:cs="Arial"/>
                      <w:sz w:val="18"/>
                      <w:szCs w:val="18"/>
                    </w:rPr>
                  </w:pPr>
                  <w:r w:rsidRPr="00B7467F">
                    <w:rPr>
                      <w:rStyle w:val="r-ipgs6nn5cxpw"/>
                      <w:rFonts w:ascii="ＭＳ 明朝" w:eastAsia="ＭＳ 明朝" w:hAnsi="ＭＳ 明朝" w:cs="Arial" w:hint="eastAsia"/>
                      <w:color w:val="000000" w:themeColor="text1"/>
                      <w:sz w:val="18"/>
                      <w:szCs w:val="18"/>
                    </w:rPr>
                    <w:t>・</w:t>
                  </w:r>
                  <w:r w:rsidRPr="00B7467F">
                    <w:rPr>
                      <w:rStyle w:val="r-ild9edaxedhe"/>
                      <w:rFonts w:ascii="ＭＳ 明朝" w:eastAsia="ＭＳ 明朝" w:hAnsi="ＭＳ 明朝" w:cs="Arial"/>
                      <w:color w:val="000000" w:themeColor="text1"/>
                      <w:sz w:val="18"/>
                      <w:szCs w:val="18"/>
                    </w:rPr>
                    <w:t>悪くない会議場だが、コンビニがない、店が少ない、そして何より全面禁煙はきつい</w:t>
                  </w:r>
                  <w:r w:rsidRPr="00B7467F">
                    <w:rPr>
                      <w:rStyle w:val="r-ild9edaxedhe"/>
                      <w:rFonts w:ascii="ＭＳ 明朝" w:eastAsia="ＭＳ 明朝" w:hAnsi="ＭＳ 明朝" w:cs="Arial" w:hint="eastAsia"/>
                      <w:color w:val="000000" w:themeColor="text1"/>
                      <w:sz w:val="18"/>
                      <w:szCs w:val="18"/>
                    </w:rPr>
                    <w:t>。</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・建物の中の動線が不便</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・階段が多かった。</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・トイレが混み合っていた。</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・学会の時2階のカフェがいつもいっぱいで入れない。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・吹奏楽コンテストではあと500席は欲しい。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・音響がもう少し良ければ。</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・コンビニあったらいいのに。</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・阿波座駅から遠い。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・空調が個別に管理できない。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・冷房が効きすぎている。</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・銀行ATMがない。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・館内に自販機がない。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・帰りはタクシーが負担。</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・新大阪からのアクセスが最低。</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・トイレが少なく分かりにくい。</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・レストランが少ない。</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・Wi-Fiが実用的な速度でなかった。</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・新大阪から乗り換えが多い。</w:t>
                  </w:r>
                </w:p>
                <w:p w:rsidR="004B0151" w:rsidRPr="00B7467F" w:rsidRDefault="00B7467F" w:rsidP="00B7467F">
                  <w:pPr>
                    <w:spacing w:line="260" w:lineRule="exact"/>
                    <w:ind w:left="2"/>
                    <w:rPr>
                      <w:rFonts w:ascii="ＭＳ 明朝" w:eastAsia="ＭＳ 明朝" w:hAnsi="ＭＳ 明朝"/>
                      <w:color w:val="000000" w:themeColor="text1"/>
                      <w:sz w:val="18"/>
                      <w:szCs w:val="18"/>
                    </w:rPr>
                  </w:pPr>
                  <w:r w:rsidRPr="00B7467F">
                    <w:rPr>
                      <w:rFonts w:asciiTheme="minorEastAsia" w:eastAsiaTheme="minorEastAsia" w:hAnsiTheme="minorEastAsia" w:cstheme="minorBidi" w:hint="eastAsia"/>
                      <w:kern w:val="0"/>
                      <w:sz w:val="18"/>
                      <w:szCs w:val="18"/>
                      <w:u w:val="single"/>
                    </w:rPr>
                    <w:t>・エレベーター待ちが長い。</w:t>
                  </w:r>
                </w:p>
              </w:tc>
            </w:tr>
          </w:tbl>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※下線は7月～</w:t>
            </w:r>
            <w:r w:rsidR="00B7467F" w:rsidRPr="00B7467F">
              <w:rPr>
                <w:rFonts w:ascii="ＭＳ 明朝" w:eastAsia="ＭＳ 明朝" w:hAnsi="ＭＳ 明朝" w:hint="eastAsia"/>
                <w:color w:val="000000" w:themeColor="text1"/>
                <w:sz w:val="18"/>
                <w:szCs w:val="18"/>
              </w:rPr>
              <w:t>1</w:t>
            </w:r>
            <w:r w:rsidR="00B7467F" w:rsidRPr="00B7467F">
              <w:rPr>
                <w:rFonts w:ascii="ＭＳ 明朝" w:eastAsia="ＭＳ 明朝" w:hAnsi="ＭＳ 明朝"/>
                <w:color w:val="000000" w:themeColor="text1"/>
                <w:sz w:val="18"/>
                <w:szCs w:val="18"/>
              </w:rPr>
              <w:t>2</w:t>
            </w:r>
            <w:r w:rsidRPr="00B7467F">
              <w:rPr>
                <w:rFonts w:ascii="ＭＳ 明朝" w:eastAsia="ＭＳ 明朝" w:hAnsi="ＭＳ 明朝" w:hint="eastAsia"/>
                <w:color w:val="000000" w:themeColor="text1"/>
                <w:sz w:val="18"/>
                <w:szCs w:val="18"/>
              </w:rPr>
              <w:t>月のコメント</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＜受付における問合せ等対応件数＞</w:t>
            </w:r>
          </w:p>
          <w:p w:rsidR="00B7467F" w:rsidRPr="00B7467F" w:rsidRDefault="00B7467F" w:rsidP="00B7467F">
            <w:pPr>
              <w:ind w:firstLineChars="100" w:firstLine="159"/>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・201</w:t>
            </w:r>
            <w:r w:rsidRPr="00B7467F">
              <w:rPr>
                <w:rFonts w:asciiTheme="minorEastAsia" w:eastAsiaTheme="minorEastAsia" w:hAnsiTheme="minorEastAsia" w:cstheme="minorBidi"/>
                <w:sz w:val="18"/>
                <w:szCs w:val="18"/>
              </w:rPr>
              <w:t>9</w:t>
            </w:r>
            <w:r w:rsidRPr="00B7467F">
              <w:rPr>
                <w:rFonts w:asciiTheme="minorEastAsia" w:eastAsiaTheme="minorEastAsia" w:hAnsiTheme="minorEastAsia" w:cstheme="minorBidi" w:hint="eastAsia"/>
                <w:sz w:val="18"/>
                <w:szCs w:val="18"/>
              </w:rPr>
              <w:t xml:space="preserve">年度（4月～12月見込）　</w:t>
            </w:r>
            <w:r w:rsidRPr="00B7467F">
              <w:rPr>
                <w:rFonts w:asciiTheme="minorEastAsia" w:eastAsiaTheme="minorEastAsia" w:hAnsiTheme="minorEastAsia" w:cstheme="minorBidi"/>
                <w:sz w:val="18"/>
                <w:szCs w:val="18"/>
              </w:rPr>
              <w:t>1</w:t>
            </w:r>
            <w:r w:rsidRPr="00B7467F">
              <w:rPr>
                <w:rFonts w:asciiTheme="minorEastAsia" w:eastAsiaTheme="minorEastAsia" w:hAnsiTheme="minorEastAsia" w:cstheme="minorBidi" w:hint="eastAsia"/>
                <w:sz w:val="18"/>
                <w:szCs w:val="18"/>
              </w:rPr>
              <w:t>8,355件</w:t>
            </w:r>
          </w:p>
          <w:p w:rsidR="00B7467F" w:rsidRPr="00B7467F" w:rsidRDefault="001D1846" w:rsidP="00B7467F">
            <w:pPr>
              <w:ind w:firstLineChars="100" w:firstLine="159"/>
              <w:rPr>
                <w:rFonts w:asciiTheme="minorEastAsia" w:eastAsiaTheme="minorEastAsia" w:hAnsiTheme="minorEastAsia" w:cstheme="minorBidi"/>
                <w:sz w:val="18"/>
                <w:szCs w:val="18"/>
              </w:rPr>
            </w:pPr>
            <w:r>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95104" behindDoc="0" locked="0" layoutInCell="1" allowOverlap="1">
                      <wp:simplePos x="0" y="0"/>
                      <wp:positionH relativeFrom="column">
                        <wp:posOffset>-4622165</wp:posOffset>
                      </wp:positionH>
                      <wp:positionV relativeFrom="paragraph">
                        <wp:posOffset>372110</wp:posOffset>
                      </wp:positionV>
                      <wp:extent cx="136779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136779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1F46A" id="直線コネクタ 29"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363.95pt,29.3pt" to="713.0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" strokecolor="black [3040]" strokeweight=".5pt"/>
                  </w:pict>
                </mc:Fallback>
              </mc:AlternateContent>
            </w:r>
            <w:r w:rsidR="00B7467F" w:rsidRPr="00B7467F">
              <w:rPr>
                <w:rFonts w:asciiTheme="minorEastAsia" w:eastAsiaTheme="minorEastAsia" w:hAnsiTheme="minorEastAsia" w:cstheme="minorBidi" w:hint="eastAsia"/>
                <w:sz w:val="18"/>
                <w:szCs w:val="18"/>
              </w:rPr>
              <w:t>○問い合わせの多い主なもの</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 xml:space="preserve">　・催事会場、トイレ、館内設備　→　館内表示がわかりづらい</w:t>
            </w:r>
          </w:p>
          <w:p w:rsidR="00B7467F" w:rsidRPr="00B7467F" w:rsidRDefault="001C4497" w:rsidP="00B7467F">
            <w:pPr>
              <w:rPr>
                <w:rFonts w:asciiTheme="minorEastAsia" w:eastAsiaTheme="minorEastAsia" w:hAnsiTheme="minorEastAsia" w:cstheme="minorBidi"/>
                <w:sz w:val="18"/>
                <w:szCs w:val="18"/>
              </w:rPr>
            </w:pPr>
            <w:r>
              <w:rPr>
                <w:rFonts w:asciiTheme="minorEastAsia" w:eastAsiaTheme="minorEastAsia" w:hAnsiTheme="minorEastAsia" w:cstheme="minorBidi" w:hint="eastAsia"/>
                <w:noProof/>
                <w:sz w:val="18"/>
                <w:szCs w:val="18"/>
              </w:rPr>
              <mc:AlternateContent>
                <mc:Choice Requires="wps">
                  <w:drawing>
                    <wp:anchor distT="0" distB="0" distL="114300" distR="114300" simplePos="0" relativeHeight="251703296" behindDoc="0" locked="0" layoutInCell="1" allowOverlap="1">
                      <wp:simplePos x="0" y="0"/>
                      <wp:positionH relativeFrom="column">
                        <wp:posOffset>-4584065</wp:posOffset>
                      </wp:positionH>
                      <wp:positionV relativeFrom="paragraph">
                        <wp:posOffset>-5716</wp:posOffset>
                      </wp:positionV>
                      <wp:extent cx="13639800" cy="1905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13639800"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4D237" id="直線コネクタ 34"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95pt,-.45pt" to="71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" strokecolor="black [3040]" strokeweight=".5pt"/>
                  </w:pict>
                </mc:Fallback>
              </mc:AlternateContent>
            </w:r>
            <w:r w:rsidR="00B7467F" w:rsidRPr="00B7467F">
              <w:rPr>
                <w:rFonts w:asciiTheme="minorEastAsia" w:eastAsiaTheme="minorEastAsia" w:hAnsiTheme="minorEastAsia" w:cstheme="minorBidi" w:hint="eastAsia"/>
                <w:sz w:val="18"/>
                <w:szCs w:val="18"/>
              </w:rPr>
              <w:t xml:space="preserve">　・付近の飲食施設やコンビニ　→　館内販売の飲食物が不十分</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 xml:space="preserve">　・最寄駅、バス停、タクシー乗場、ロイヤルバスの乗場</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ｂ）「ヒヤリ・ハット」事例　（4月～</w:t>
            </w:r>
            <w:r w:rsidRPr="00B7467F">
              <w:rPr>
                <w:rFonts w:asciiTheme="minorEastAsia" w:eastAsiaTheme="minorEastAsia" w:hAnsiTheme="minorEastAsia" w:cstheme="minorBidi"/>
                <w:sz w:val="18"/>
                <w:szCs w:val="18"/>
              </w:rPr>
              <w:t>12</w:t>
            </w:r>
            <w:r w:rsidRPr="00B7467F">
              <w:rPr>
                <w:rFonts w:asciiTheme="minorEastAsia" w:eastAsiaTheme="minorEastAsia" w:hAnsiTheme="minorEastAsia" w:cstheme="minorBidi" w:hint="eastAsia"/>
                <w:sz w:val="18"/>
                <w:szCs w:val="18"/>
              </w:rPr>
              <w:t>月　29件）</w:t>
            </w:r>
          </w:p>
          <w:p w:rsidR="00B7467F" w:rsidRPr="00B7467F" w:rsidRDefault="00B7467F" w:rsidP="000851B4">
            <w:pPr>
              <w:ind w:left="159" w:hangingChars="100" w:hanging="159"/>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 xml:space="preserve">　　社員や再委託事業者が毎朝気づいた点や意見などについて、発生予防や再発防止の観点から報告を義務付け、必要に応じてメールで一斉送信するなどの共有化を図るとともに、その内容について常務会に発生原因や課題を報告し、適切な対応を検討したうえで、事故等の予防に取り組んでいる。</w:t>
            </w:r>
          </w:p>
          <w:p w:rsidR="00B7467F" w:rsidRPr="00B7467F" w:rsidRDefault="00B7467F" w:rsidP="000851B4">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 xml:space="preserve">　　※ケガ・急病1件、クレーム5件、提供飲食物</w:t>
            </w:r>
            <w:r w:rsidRPr="00B7467F">
              <w:rPr>
                <w:rFonts w:asciiTheme="minorEastAsia" w:eastAsiaTheme="minorEastAsia" w:hAnsiTheme="minorEastAsia" w:cstheme="minorBidi"/>
                <w:sz w:val="18"/>
                <w:szCs w:val="18"/>
              </w:rPr>
              <w:t>6</w:t>
            </w:r>
            <w:r w:rsidRPr="00B7467F">
              <w:rPr>
                <w:rFonts w:asciiTheme="minorEastAsia" w:eastAsiaTheme="minorEastAsia" w:hAnsiTheme="minorEastAsia" w:cstheme="minorBidi" w:hint="eastAsia"/>
                <w:sz w:val="18"/>
                <w:szCs w:val="18"/>
              </w:rPr>
              <w:t>件、スタッフ対応3件、物損3件、</w:t>
            </w:r>
          </w:p>
          <w:p w:rsidR="00B7467F" w:rsidRPr="00B7467F" w:rsidRDefault="00B7467F" w:rsidP="00B7467F">
            <w:pPr>
              <w:ind w:firstLineChars="300" w:firstLine="477"/>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施設・備品の不備</w:t>
            </w:r>
            <w:r w:rsidRPr="00B7467F">
              <w:rPr>
                <w:rFonts w:asciiTheme="minorEastAsia" w:eastAsiaTheme="minorEastAsia" w:hAnsiTheme="minorEastAsia" w:cstheme="minorBidi"/>
                <w:sz w:val="18"/>
                <w:szCs w:val="18"/>
              </w:rPr>
              <w:t>6</w:t>
            </w:r>
            <w:r w:rsidRPr="00B7467F">
              <w:rPr>
                <w:rFonts w:asciiTheme="minorEastAsia" w:eastAsiaTheme="minorEastAsia" w:hAnsiTheme="minorEastAsia" w:cstheme="minorBidi" w:hint="eastAsia"/>
                <w:sz w:val="18"/>
                <w:szCs w:val="18"/>
              </w:rPr>
              <w:t>件、その他</w:t>
            </w:r>
            <w:r w:rsidRPr="00B7467F">
              <w:rPr>
                <w:rFonts w:asciiTheme="minorEastAsia" w:eastAsiaTheme="minorEastAsia" w:hAnsiTheme="minorEastAsia" w:cstheme="minorBidi"/>
                <w:sz w:val="18"/>
                <w:szCs w:val="18"/>
              </w:rPr>
              <w:t>5</w:t>
            </w:r>
            <w:r w:rsidRPr="00B7467F">
              <w:rPr>
                <w:rFonts w:asciiTheme="minorEastAsia" w:eastAsiaTheme="minorEastAsia" w:hAnsiTheme="minorEastAsia" w:cstheme="minorBidi" w:hint="eastAsia"/>
                <w:sz w:val="18"/>
                <w:szCs w:val="18"/>
              </w:rPr>
              <w:t>件</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C)「生の声」</w:t>
            </w:r>
            <w:r w:rsidR="00601CBD">
              <w:rPr>
                <w:rFonts w:asciiTheme="minorEastAsia" w:eastAsiaTheme="minorEastAsia" w:hAnsiTheme="minorEastAsia" w:cstheme="minorBidi" w:hint="eastAsia"/>
                <w:sz w:val="18"/>
                <w:szCs w:val="18"/>
              </w:rPr>
              <w:t xml:space="preserve">　</w:t>
            </w:r>
            <w:r w:rsidR="00601CBD" w:rsidRPr="00B7467F">
              <w:rPr>
                <w:rFonts w:asciiTheme="minorEastAsia" w:eastAsiaTheme="minorEastAsia" w:hAnsiTheme="minorEastAsia" w:cstheme="minorBidi"/>
                <w:sz w:val="18"/>
                <w:szCs w:val="18"/>
              </w:rPr>
              <w:t>2019</w:t>
            </w:r>
            <w:r w:rsidR="00601CBD" w:rsidRPr="00B7467F">
              <w:rPr>
                <w:rFonts w:asciiTheme="minorEastAsia" w:eastAsiaTheme="minorEastAsia" w:hAnsiTheme="minorEastAsia" w:cstheme="minorBidi" w:hint="eastAsia"/>
                <w:sz w:val="18"/>
                <w:szCs w:val="18"/>
              </w:rPr>
              <w:t>年4月～12月　＊結果(21件)</w:t>
            </w:r>
          </w:p>
          <w:p w:rsidR="00B7467F" w:rsidRPr="00B7467F" w:rsidRDefault="00B7467F" w:rsidP="00B7467F">
            <w:pPr>
              <w:ind w:leftChars="100" w:left="189" w:firstLineChars="100" w:firstLine="159"/>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大型催事終了後主催者様に直接</w:t>
            </w:r>
            <w:r w:rsidR="00601CBD">
              <w:rPr>
                <w:rFonts w:asciiTheme="minorEastAsia" w:eastAsiaTheme="minorEastAsia" w:hAnsiTheme="minorEastAsia" w:cstheme="minorBidi" w:hint="eastAsia"/>
                <w:sz w:val="18"/>
                <w:szCs w:val="18"/>
              </w:rPr>
              <w:t>ﾋｱﾘﾝｸﾞした</w:t>
            </w:r>
            <w:r w:rsidRPr="00B7467F">
              <w:rPr>
                <w:rFonts w:asciiTheme="minorEastAsia" w:eastAsiaTheme="minorEastAsia" w:hAnsiTheme="minorEastAsia" w:cstheme="minorBidi" w:hint="eastAsia"/>
                <w:sz w:val="18"/>
                <w:szCs w:val="18"/>
              </w:rPr>
              <w:t>声をまとめ、次回以降の誘致運営に取り入れている。</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ｄ）業務改善提案制度</w:t>
            </w:r>
            <w:r w:rsidR="00601CBD">
              <w:rPr>
                <w:rFonts w:asciiTheme="minorEastAsia" w:eastAsiaTheme="minorEastAsia" w:hAnsiTheme="minorEastAsia" w:cstheme="minorBidi" w:hint="eastAsia"/>
                <w:sz w:val="18"/>
                <w:szCs w:val="18"/>
              </w:rPr>
              <w:t xml:space="preserve">　2019年4月～12月　43件</w:t>
            </w:r>
          </w:p>
          <w:p w:rsidR="004B0151" w:rsidRPr="00B7467F" w:rsidRDefault="00B7467F" w:rsidP="00601CBD">
            <w:pPr>
              <w:ind w:left="159" w:hangingChars="100" w:hanging="159"/>
              <w:rPr>
                <w:rFonts w:ascii="ＭＳ 明朝" w:eastAsia="ＭＳ 明朝" w:hAnsi="ＭＳ 明朝"/>
                <w:color w:val="000000" w:themeColor="text1"/>
                <w:sz w:val="18"/>
                <w:szCs w:val="18"/>
              </w:rPr>
            </w:pPr>
            <w:r w:rsidRPr="00B7467F">
              <w:rPr>
                <w:rFonts w:asciiTheme="minorEastAsia" w:eastAsiaTheme="minorEastAsia" w:hAnsiTheme="minorEastAsia" w:cstheme="minorBidi" w:hint="eastAsia"/>
                <w:sz w:val="18"/>
                <w:szCs w:val="18"/>
              </w:rPr>
              <w:t xml:space="preserve">　　社員がお客様満足度向上や業務効率化等の観点から業務改善提案制度を設け、採用された提案については実現に向けた取組みを実施している。　</w:t>
            </w:r>
          </w:p>
        </w:tc>
        <w:tc>
          <w:tcPr>
            <w:tcW w:w="87" w:type="pct"/>
            <w:tcBorders>
              <w:top w:val="nil"/>
              <w:bottom w:val="nil"/>
            </w:tcBorders>
          </w:tcPr>
          <w:p w:rsidR="004B0151" w:rsidRPr="0072686F" w:rsidRDefault="00BD42DA" w:rsidP="00BD42DA">
            <w:pPr>
              <w:widowControl/>
              <w:ind w:left="189" w:hanging="189"/>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tc>
        <w:tc>
          <w:tcPr>
            <w:tcW w:w="719" w:type="pct"/>
            <w:tcBorders>
              <w:top w:val="nil"/>
              <w:bottom w:val="nil"/>
            </w:tcBorders>
          </w:tcPr>
          <w:p w:rsidR="00820A5F" w:rsidRDefault="00280D2E" w:rsidP="000609F1">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利用者アンケートの結果、</w:t>
            </w:r>
            <w:r w:rsidR="00AC7C8C">
              <w:rPr>
                <w:rFonts w:asciiTheme="minorEastAsia" w:eastAsiaTheme="minorEastAsia" w:hAnsiTheme="minorEastAsia" w:hint="eastAsia"/>
                <w:sz w:val="20"/>
                <w:szCs w:val="20"/>
              </w:rPr>
              <w:t>12月時点で目標は達成している。昨年度と比べると</w:t>
            </w:r>
            <w:r w:rsidR="008F3B0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不満足度の割合は</w:t>
            </w:r>
            <w:r w:rsidR="000609F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減少して</w:t>
            </w:r>
            <w:r w:rsidR="008F3B07">
              <w:rPr>
                <w:rFonts w:asciiTheme="minorEastAsia" w:eastAsiaTheme="minorEastAsia" w:hAnsiTheme="minorEastAsia" w:hint="eastAsia"/>
                <w:sz w:val="20"/>
                <w:szCs w:val="20"/>
              </w:rPr>
              <w:t>いる。</w:t>
            </w:r>
          </w:p>
          <w:p w:rsidR="00280D2E" w:rsidRPr="00280D2E" w:rsidRDefault="008F3B07" w:rsidP="008F3B07">
            <w:pPr>
              <w:ind w:firstLineChars="100" w:firstLine="179"/>
              <w:rPr>
                <w:rFonts w:asciiTheme="minorEastAsia" w:eastAsiaTheme="minorEastAsia" w:hAnsiTheme="minorEastAsia"/>
                <w:sz w:val="20"/>
                <w:szCs w:val="20"/>
              </w:rPr>
            </w:pPr>
            <w:r>
              <w:rPr>
                <w:rFonts w:asciiTheme="minorEastAsia" w:eastAsiaTheme="minorEastAsia" w:hAnsiTheme="minorEastAsia" w:hint="eastAsia"/>
                <w:sz w:val="20"/>
                <w:szCs w:val="20"/>
              </w:rPr>
              <w:t>今後とも、</w:t>
            </w:r>
            <w:r w:rsidR="00820A5F">
              <w:rPr>
                <w:rFonts w:asciiTheme="minorEastAsia" w:eastAsiaTheme="minorEastAsia" w:hAnsiTheme="minorEastAsia" w:hint="eastAsia"/>
                <w:sz w:val="20"/>
                <w:szCs w:val="20"/>
              </w:rPr>
              <w:t>来館者の意見については、より多く採り入れられるよう、実施方法を工夫し、サービスの改善に役立てられたい。</w:t>
            </w:r>
          </w:p>
        </w:tc>
        <w:tc>
          <w:tcPr>
            <w:tcW w:w="82" w:type="pct"/>
            <w:tcBorders>
              <w:top w:val="nil"/>
              <w:bottom w:val="nil"/>
            </w:tcBorders>
          </w:tcPr>
          <w:p w:rsidR="004B0151" w:rsidRPr="0072686F" w:rsidRDefault="00B60160" w:rsidP="004B0151">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nil"/>
              <w:bottom w:val="nil"/>
              <w:right w:val="single" w:sz="4" w:space="0" w:color="000000" w:themeColor="text1"/>
            </w:tcBorders>
          </w:tcPr>
          <w:p w:rsidR="009A33B3" w:rsidRPr="006A0D87" w:rsidRDefault="006F1180" w:rsidP="009A33B3">
            <w:pPr>
              <w:rPr>
                <w:rFonts w:ascii="ＭＳ 明朝" w:eastAsia="ＭＳ 明朝" w:hAnsi="ＭＳ 明朝"/>
                <w:sz w:val="20"/>
                <w:szCs w:val="20"/>
              </w:rPr>
            </w:pPr>
            <w:r w:rsidRPr="009A33B3">
              <w:rPr>
                <w:rFonts w:hint="eastAsia"/>
                <w:sz w:val="20"/>
                <w:szCs w:val="20"/>
              </w:rPr>
              <w:t xml:space="preserve">　</w:t>
            </w:r>
            <w:r w:rsidR="009A33B3" w:rsidRPr="006A0D87">
              <w:rPr>
                <w:rFonts w:ascii="ＭＳ 明朝" w:eastAsia="ＭＳ 明朝" w:hAnsi="ＭＳ 明朝" w:hint="eastAsia"/>
                <w:sz w:val="20"/>
                <w:szCs w:val="20"/>
              </w:rPr>
              <w:t>引き続き、利用者の満足度を高める取組みを進め</w:t>
            </w:r>
            <w:r w:rsidR="00870847" w:rsidRPr="006A0D87">
              <w:rPr>
                <w:rFonts w:ascii="ＭＳ 明朝" w:eastAsia="ＭＳ 明朝" w:hAnsi="ＭＳ 明朝" w:hint="eastAsia"/>
                <w:sz w:val="20"/>
                <w:szCs w:val="20"/>
              </w:rPr>
              <w:t>られたい</w:t>
            </w:r>
            <w:r w:rsidR="009A33B3" w:rsidRPr="006A0D87">
              <w:rPr>
                <w:rFonts w:ascii="ＭＳ 明朝" w:eastAsia="ＭＳ 明朝" w:hAnsi="ＭＳ 明朝" w:hint="eastAsia"/>
                <w:sz w:val="20"/>
                <w:szCs w:val="20"/>
              </w:rPr>
              <w:t>。</w:t>
            </w:r>
          </w:p>
          <w:p w:rsidR="009864E0" w:rsidRPr="006F1180" w:rsidRDefault="009864E0" w:rsidP="009864E0">
            <w:pPr>
              <w:rPr>
                <w:rFonts w:ascii="ＭＳ 明朝" w:eastAsia="ＭＳ 明朝" w:hAnsi="ＭＳ 明朝"/>
                <w:sz w:val="20"/>
                <w:szCs w:val="20"/>
              </w:rPr>
            </w:pPr>
          </w:p>
        </w:tc>
      </w:tr>
      <w:tr w:rsidR="0026505F" w:rsidRPr="00E0564C" w:rsidTr="009B6C5B">
        <w:trPr>
          <w:trHeight w:val="680"/>
        </w:trPr>
        <w:tc>
          <w:tcPr>
            <w:tcW w:w="165" w:type="pct"/>
            <w:vMerge/>
            <w:tcBorders>
              <w:top w:val="nil"/>
              <w:bottom w:val="nil"/>
            </w:tcBorders>
            <w:shd w:val="clear" w:color="auto" w:fill="auto"/>
          </w:tcPr>
          <w:p w:rsidR="004B0151" w:rsidRPr="0072686F" w:rsidRDefault="004B0151" w:rsidP="004B0151">
            <w:pPr>
              <w:rPr>
                <w:rFonts w:asciiTheme="minorEastAsia" w:eastAsiaTheme="minorEastAsia" w:hAnsiTheme="minorEastAsia"/>
                <w:color w:val="000000" w:themeColor="text1"/>
              </w:rPr>
            </w:pPr>
          </w:p>
        </w:tc>
        <w:tc>
          <w:tcPr>
            <w:tcW w:w="440" w:type="pct"/>
            <w:tcBorders>
              <w:top w:val="single" w:sz="4" w:space="0" w:color="auto"/>
              <w:bottom w:val="nil"/>
            </w:tcBorders>
            <w:vAlign w:val="center"/>
          </w:tcPr>
          <w:p w:rsidR="004B0151" w:rsidRPr="0072686F" w:rsidRDefault="004B0151" w:rsidP="004B0151">
            <w:pP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(2)その他創意工夫</w:t>
            </w:r>
          </w:p>
        </w:tc>
        <w:tc>
          <w:tcPr>
            <w:tcW w:w="1056" w:type="pct"/>
            <w:tcBorders>
              <w:top w:val="single" w:sz="4" w:space="0" w:color="auto"/>
              <w:bottom w:val="nil"/>
            </w:tcBorders>
          </w:tcPr>
          <w:p w:rsidR="004B0151" w:rsidRPr="007253EC" w:rsidRDefault="00BB48A3" w:rsidP="004B0151">
            <w:pPr>
              <w:rPr>
                <w:rFonts w:ascii="ＭＳ 明朝" w:eastAsia="ＭＳ 明朝" w:hAnsi="ＭＳ 明朝"/>
                <w:color w:val="000000" w:themeColor="text1"/>
                <w:sz w:val="18"/>
                <w:szCs w:val="18"/>
              </w:rPr>
            </w:pPr>
            <w:r>
              <w:rPr>
                <w:rFonts w:asciiTheme="minorEastAsia" w:eastAsiaTheme="minorEastAsia" w:hAnsiTheme="minorEastAsia" w:cstheme="minorBidi" w:hint="eastAsia"/>
                <w:noProof/>
                <w:sz w:val="18"/>
                <w:szCs w:val="18"/>
              </w:rPr>
              <mc:AlternateContent>
                <mc:Choice Requires="wps">
                  <w:drawing>
                    <wp:anchor distT="0" distB="0" distL="114300" distR="114300" simplePos="0" relativeHeight="251696128" behindDoc="0" locked="0" layoutInCell="1" allowOverlap="1">
                      <wp:simplePos x="0" y="0"/>
                      <wp:positionH relativeFrom="column">
                        <wp:posOffset>-1742440</wp:posOffset>
                      </wp:positionH>
                      <wp:positionV relativeFrom="paragraph">
                        <wp:posOffset>-3874770</wp:posOffset>
                      </wp:positionV>
                      <wp:extent cx="13639800" cy="9525"/>
                      <wp:effectExtent l="0" t="0" r="19050" b="28575"/>
                      <wp:wrapNone/>
                      <wp:docPr id="30" name="直線コネクタ 30"/>
                      <wp:cNvGraphicFramePr/>
                      <a:graphic xmlns:a="http://schemas.openxmlformats.org/drawingml/2006/main">
                        <a:graphicData uri="http://schemas.microsoft.com/office/word/2010/wordprocessingShape">
                          <wps:wsp>
                            <wps:cNvCnPr/>
                            <wps:spPr>
                              <a:xfrm>
                                <a:off x="0" y="0"/>
                                <a:ext cx="13639800" cy="952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F7DBD" id="直線コネクタ 3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2pt,-305.1pt" to="936.8pt,-3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" strokecolor="black [3040]" strokeweight=".5pt"/>
                  </w:pict>
                </mc:Fallback>
              </mc:AlternateContent>
            </w:r>
            <w:r w:rsidR="004B0151" w:rsidRPr="007253EC">
              <w:rPr>
                <w:rFonts w:ascii="ＭＳ 明朝" w:eastAsia="ＭＳ 明朝" w:hAnsi="ＭＳ 明朝" w:hint="eastAsia"/>
                <w:color w:val="000000" w:themeColor="text1"/>
                <w:sz w:val="18"/>
                <w:szCs w:val="18"/>
              </w:rPr>
              <w:t>〇　創意工夫を持って、提案内容以外の取組みが実施されたか</w:t>
            </w:r>
          </w:p>
        </w:tc>
        <w:tc>
          <w:tcPr>
            <w:tcW w:w="1705" w:type="pct"/>
            <w:tcBorders>
              <w:top w:val="single" w:sz="4" w:space="0" w:color="auto"/>
              <w:bottom w:val="nil"/>
            </w:tcBorders>
          </w:tcPr>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◯施設のリニューアル</w:t>
            </w:r>
          </w:p>
          <w:p w:rsidR="000851B4" w:rsidRPr="00AE17E6" w:rsidRDefault="000851B4" w:rsidP="000851B4">
            <w:pPr>
              <w:ind w:firstLineChars="100" w:firstLine="159"/>
              <w:jc w:val="left"/>
              <w:rPr>
                <w:rFonts w:ascii="ＭＳ 明朝" w:eastAsia="ＭＳ 明朝" w:hAnsi="ＭＳ 明朝"/>
                <w:sz w:val="18"/>
                <w:szCs w:val="18"/>
              </w:rPr>
            </w:pPr>
            <w:r w:rsidRPr="00AE17E6">
              <w:rPr>
                <w:rFonts w:ascii="ＭＳ 明朝" w:eastAsia="ＭＳ 明朝" w:hAnsi="ＭＳ 明朝" w:hint="eastAsia"/>
                <w:sz w:val="18"/>
                <w:szCs w:val="18"/>
              </w:rPr>
              <w:t>本会議場が本年4月、開業20周年を迎える事を契機に、1階エントランスを中心とした玄関部分を一新することにより、お客様により快適でくつろいでいただける空間を提供し、施設としてのお客様満足度を一層高める。</w:t>
            </w:r>
          </w:p>
          <w:p w:rsidR="000851B4" w:rsidRPr="00AE17E6" w:rsidRDefault="000851B4" w:rsidP="000851B4">
            <w:pPr>
              <w:pStyle w:val="aa"/>
              <w:numPr>
                <w:ilvl w:val="0"/>
                <w:numId w:val="8"/>
              </w:numPr>
              <w:ind w:leftChars="0"/>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1階エントランス電光掲示板 </w:t>
            </w:r>
          </w:p>
          <w:p w:rsidR="000851B4" w:rsidRPr="00AE17E6" w:rsidRDefault="000851B4" w:rsidP="000851B4">
            <w:pPr>
              <w:ind w:left="477" w:hangingChars="300" w:hanging="477"/>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ⅰ）電光掲示板をより大型化し、インパクトある映像と催事情報を分かりやすく表示。加えてエンターテイメント性を有する映像コンテンツや案内表示制御システムを開発。 </w:t>
            </w:r>
          </w:p>
          <w:p w:rsidR="000851B4" w:rsidRPr="00AE17E6" w:rsidRDefault="000851B4" w:rsidP="000851B4">
            <w:pPr>
              <w:ind w:left="477" w:hangingChars="300" w:hanging="477"/>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ⅱ）エントランス付近にタッチパネル式のデジタルサイネージを新設し、周辺情報、アクセス、観光情報、施設情報等を提供。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ⅲ）新たな顔として受付フロントの新装。など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②2階ロビー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フロア全面をラウンジ化。コーヒー等を飲みながら落ち着いてリラックスできる空間を創造。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③地下1階エントランス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ⅰ）車寄せからの『エントランス』に相応しいデザイン。 </w:t>
            </w:r>
          </w:p>
          <w:p w:rsidR="000851B4" w:rsidRPr="00AE17E6" w:rsidRDefault="000851B4" w:rsidP="000851B4">
            <w:pPr>
              <w:ind w:left="477" w:hangingChars="300" w:hanging="477"/>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ⅱ）コンビニ機能（自動販売機、コインロッカー、両替機、USBコンセント、椅子、机等）を集約したフロアとし、かつスタイリッシュでリラックスできる空間づくり。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④各フロアの館内サイン </w:t>
            </w:r>
          </w:p>
          <w:p w:rsidR="004B0151" w:rsidRPr="0072686F" w:rsidRDefault="000851B4" w:rsidP="000851B4">
            <w:pPr>
              <w:rPr>
                <w:rFonts w:ascii="ＭＳ 明朝" w:eastAsia="ＭＳ 明朝" w:hAnsi="ＭＳ 明朝"/>
                <w:color w:val="000000" w:themeColor="text1"/>
                <w:sz w:val="18"/>
                <w:szCs w:val="18"/>
              </w:rPr>
            </w:pPr>
            <w:r w:rsidRPr="00AE17E6">
              <w:rPr>
                <w:rFonts w:ascii="ＭＳ 明朝" w:eastAsia="ＭＳ 明朝" w:hAnsi="ＭＳ 明朝" w:hint="eastAsia"/>
                <w:sz w:val="18"/>
                <w:szCs w:val="18"/>
              </w:rPr>
              <w:t xml:space="preserve">   各階の　フロア表示盤（デジタルサイネージ）及びフロア案内板を1階等のリニューアルに合わせて改修。</w:t>
            </w:r>
          </w:p>
        </w:tc>
        <w:tc>
          <w:tcPr>
            <w:tcW w:w="87" w:type="pct"/>
            <w:tcBorders>
              <w:top w:val="single" w:sz="4" w:space="0" w:color="auto"/>
              <w:bottom w:val="nil"/>
            </w:tcBorders>
          </w:tcPr>
          <w:p w:rsidR="004B0151" w:rsidRPr="0072686F" w:rsidRDefault="00BD42DA" w:rsidP="00BD42DA">
            <w:pPr>
              <w:widowControl/>
              <w:ind w:left="189" w:hanging="189"/>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tc>
        <w:tc>
          <w:tcPr>
            <w:tcW w:w="719" w:type="pct"/>
            <w:tcBorders>
              <w:top w:val="single" w:sz="4" w:space="0" w:color="auto"/>
              <w:bottom w:val="nil"/>
            </w:tcBorders>
          </w:tcPr>
          <w:p w:rsidR="006B5B89" w:rsidRPr="00BC4821" w:rsidRDefault="007710CA" w:rsidP="00280D2E">
            <w:pPr>
              <w:rPr>
                <w:rFonts w:ascii="ＭＳ 明朝" w:eastAsia="ＭＳ 明朝" w:hAnsi="ＭＳ 明朝"/>
                <w:sz w:val="20"/>
                <w:szCs w:val="20"/>
              </w:rPr>
            </w:pPr>
            <w:r>
              <w:rPr>
                <w:rFonts w:hint="eastAsia"/>
              </w:rPr>
              <w:t xml:space="preserve">　</w:t>
            </w:r>
            <w:r w:rsidR="006B5B89" w:rsidRPr="00BC4821">
              <w:rPr>
                <w:rFonts w:ascii="ＭＳ 明朝" w:eastAsia="ＭＳ 明朝" w:hAnsi="ＭＳ 明朝" w:hint="eastAsia"/>
                <w:sz w:val="20"/>
                <w:szCs w:val="20"/>
              </w:rPr>
              <w:t>施設の魅力向上のため、</w:t>
            </w:r>
            <w:r w:rsidR="00C65940" w:rsidRPr="00BC4821">
              <w:rPr>
                <w:rFonts w:ascii="ＭＳ 明朝" w:eastAsia="ＭＳ 明朝" w:hAnsi="ＭＳ 明朝" w:hint="eastAsia"/>
                <w:sz w:val="20"/>
                <w:szCs w:val="20"/>
              </w:rPr>
              <w:t>機能拡充費を活用し、</w:t>
            </w:r>
            <w:r w:rsidR="006B5B89" w:rsidRPr="00BC4821">
              <w:rPr>
                <w:rFonts w:ascii="ＭＳ 明朝" w:eastAsia="ＭＳ 明朝" w:hAnsi="ＭＳ 明朝" w:hint="eastAsia"/>
                <w:sz w:val="20"/>
                <w:szCs w:val="20"/>
              </w:rPr>
              <w:t>地下１階から２階にかけて</w:t>
            </w:r>
            <w:r w:rsidR="00C65940" w:rsidRPr="00BC4821">
              <w:rPr>
                <w:rFonts w:ascii="ＭＳ 明朝" w:eastAsia="ＭＳ 明朝" w:hAnsi="ＭＳ 明朝" w:hint="eastAsia"/>
                <w:sz w:val="20"/>
                <w:szCs w:val="20"/>
              </w:rPr>
              <w:t>の</w:t>
            </w:r>
            <w:r w:rsidR="006B5B89" w:rsidRPr="00BC4821">
              <w:rPr>
                <w:rFonts w:ascii="ＭＳ 明朝" w:eastAsia="ＭＳ 明朝" w:hAnsi="ＭＳ 明朝" w:hint="eastAsia"/>
                <w:sz w:val="20"/>
                <w:szCs w:val="20"/>
              </w:rPr>
              <w:t>リニューアル</w:t>
            </w:r>
            <w:r w:rsidR="00C65940" w:rsidRPr="00BC4821">
              <w:rPr>
                <w:rFonts w:ascii="ＭＳ 明朝" w:eastAsia="ＭＳ 明朝" w:hAnsi="ＭＳ 明朝" w:hint="eastAsia"/>
                <w:sz w:val="20"/>
                <w:szCs w:val="20"/>
              </w:rPr>
              <w:t>に取り組まれ</w:t>
            </w:r>
            <w:r w:rsidR="00436B07" w:rsidRPr="00BC4821">
              <w:rPr>
                <w:rFonts w:ascii="ＭＳ 明朝" w:eastAsia="ＭＳ 明朝" w:hAnsi="ＭＳ 明朝" w:hint="eastAsia"/>
                <w:sz w:val="20"/>
                <w:szCs w:val="20"/>
              </w:rPr>
              <w:t>ている</w:t>
            </w:r>
            <w:r w:rsidR="006B5B89" w:rsidRPr="00BC4821">
              <w:rPr>
                <w:rFonts w:ascii="ＭＳ 明朝" w:eastAsia="ＭＳ 明朝" w:hAnsi="ＭＳ 明朝" w:hint="eastAsia"/>
                <w:sz w:val="20"/>
                <w:szCs w:val="20"/>
              </w:rPr>
              <w:t>。</w:t>
            </w:r>
          </w:p>
          <w:p w:rsidR="004B0151" w:rsidRPr="00280D2E" w:rsidRDefault="008F3B07" w:rsidP="006B5B89">
            <w:pPr>
              <w:ind w:firstLineChars="100" w:firstLine="179"/>
              <w:rPr>
                <w:rFonts w:ascii="ＭＳ 明朝" w:eastAsia="ＭＳ 明朝" w:hAnsi="ＭＳ 明朝"/>
                <w:sz w:val="20"/>
                <w:szCs w:val="20"/>
              </w:rPr>
            </w:pPr>
            <w:r>
              <w:rPr>
                <w:rFonts w:ascii="ＭＳ 明朝" w:eastAsia="ＭＳ 明朝" w:hAnsi="ＭＳ 明朝" w:hint="eastAsia"/>
                <w:sz w:val="20"/>
                <w:szCs w:val="20"/>
              </w:rPr>
              <w:t>今後</w:t>
            </w:r>
            <w:r w:rsidR="006B5B89">
              <w:rPr>
                <w:rFonts w:ascii="ＭＳ 明朝" w:eastAsia="ＭＳ 明朝" w:hAnsi="ＭＳ 明朝" w:hint="eastAsia"/>
                <w:sz w:val="20"/>
                <w:szCs w:val="20"/>
              </w:rPr>
              <w:t>とも</w:t>
            </w:r>
            <w:r>
              <w:rPr>
                <w:rFonts w:ascii="ＭＳ 明朝" w:eastAsia="ＭＳ 明朝" w:hAnsi="ＭＳ 明朝" w:hint="eastAsia"/>
                <w:sz w:val="20"/>
                <w:szCs w:val="20"/>
              </w:rPr>
              <w:t>、より創意工夫をもった取り組みに期待する。</w:t>
            </w:r>
          </w:p>
          <w:p w:rsidR="00280D2E" w:rsidRPr="00280D2E" w:rsidRDefault="00280D2E" w:rsidP="00280D2E"/>
        </w:tc>
        <w:tc>
          <w:tcPr>
            <w:tcW w:w="82" w:type="pct"/>
            <w:tcBorders>
              <w:top w:val="single" w:sz="4" w:space="0" w:color="auto"/>
              <w:bottom w:val="nil"/>
            </w:tcBorders>
          </w:tcPr>
          <w:p w:rsidR="004B0151" w:rsidRPr="0072686F" w:rsidRDefault="006B5B89" w:rsidP="004B0151">
            <w:pPr>
              <w:ind w:left="189" w:hanging="189"/>
              <w:rPr>
                <w:rFonts w:asciiTheme="minorEastAsia" w:eastAsiaTheme="minorEastAsia" w:hAnsiTheme="minorEastAsia"/>
                <w:color w:val="000000" w:themeColor="text1"/>
              </w:rPr>
            </w:pPr>
            <w:r w:rsidRPr="00BC4821">
              <w:rPr>
                <w:rFonts w:asciiTheme="minorEastAsia" w:eastAsiaTheme="minorEastAsia" w:hAnsiTheme="minorEastAsia" w:hint="eastAsia"/>
              </w:rPr>
              <w:t>A</w:t>
            </w:r>
          </w:p>
        </w:tc>
        <w:tc>
          <w:tcPr>
            <w:tcW w:w="746" w:type="pct"/>
            <w:tcBorders>
              <w:top w:val="single" w:sz="4" w:space="0" w:color="auto"/>
              <w:bottom w:val="nil"/>
              <w:right w:val="single" w:sz="4" w:space="0" w:color="000000" w:themeColor="text1"/>
            </w:tcBorders>
          </w:tcPr>
          <w:p w:rsidR="00E0564C" w:rsidRPr="00E0564C" w:rsidRDefault="009864E0" w:rsidP="008E3AC8">
            <w:pPr>
              <w:rPr>
                <w:rFonts w:ascii="ＭＳ 明朝" w:eastAsia="ＭＳ 明朝" w:hAnsi="ＭＳ 明朝"/>
                <w:sz w:val="20"/>
                <w:szCs w:val="20"/>
              </w:rPr>
            </w:pPr>
            <w:r w:rsidRPr="00E0564C">
              <w:rPr>
                <w:rFonts w:ascii="ＭＳ 明朝" w:eastAsia="ＭＳ 明朝" w:hAnsi="ＭＳ 明朝" w:hint="eastAsia"/>
                <w:sz w:val="20"/>
                <w:szCs w:val="20"/>
              </w:rPr>
              <w:t xml:space="preserve">　</w:t>
            </w:r>
            <w:r w:rsidR="00870847">
              <w:rPr>
                <w:rFonts w:ascii="ＭＳ 明朝" w:eastAsia="ＭＳ 明朝" w:hAnsi="ＭＳ 明朝" w:hint="eastAsia"/>
                <w:sz w:val="20"/>
                <w:szCs w:val="20"/>
              </w:rPr>
              <w:t>今後とも、創意工夫を凝らした取組みを進められたい。</w:t>
            </w:r>
          </w:p>
        </w:tc>
      </w:tr>
      <w:tr w:rsidR="0026505F" w:rsidRPr="0072686F" w:rsidTr="009B6C5B">
        <w:trPr>
          <w:trHeight w:val="70"/>
        </w:trPr>
        <w:tc>
          <w:tcPr>
            <w:tcW w:w="165" w:type="pct"/>
            <w:vMerge w:val="restart"/>
            <w:tcBorders>
              <w:top w:val="single" w:sz="4" w:space="0" w:color="auto"/>
              <w:bottom w:val="nil"/>
            </w:tcBorders>
            <w:shd w:val="clear" w:color="auto" w:fill="auto"/>
            <w:textDirection w:val="tbRlV"/>
          </w:tcPr>
          <w:p w:rsidR="007400E8" w:rsidRPr="0072686F" w:rsidRDefault="00D125F3" w:rsidP="007400E8">
            <w:pPr>
              <w:ind w:left="113" w:right="113"/>
              <w:rPr>
                <w:rFonts w:asciiTheme="minorEastAsia" w:eastAsiaTheme="minorEastAsia" w:hAnsiTheme="minorEastAsia"/>
                <w:color w:val="000000" w:themeColor="text1"/>
              </w:rPr>
            </w:pPr>
            <w:bookmarkStart w:id="0" w:name="_GoBack"/>
            <w:bookmarkEnd w:id="0"/>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7152" behindDoc="0" locked="0" layoutInCell="1" allowOverlap="1">
                      <wp:simplePos x="0" y="0"/>
                      <wp:positionH relativeFrom="column">
                        <wp:posOffset>-364490</wp:posOffset>
                      </wp:positionH>
                      <wp:positionV relativeFrom="paragraph">
                        <wp:posOffset>2776856</wp:posOffset>
                      </wp:positionV>
                      <wp:extent cx="136398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136398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AE1B7" id="直線コネクタ 3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pt,218.65pt" to="1045.3pt,2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" strokecolor="black [3040]" strokeweight=".5pt"/>
                  </w:pict>
                </mc:Fallback>
              </mc:AlternateContent>
            </w:r>
            <w:r w:rsidR="007400E8" w:rsidRPr="0072686F">
              <w:rPr>
                <w:rFonts w:asciiTheme="minorEastAsia" w:eastAsiaTheme="minorEastAsia" w:hAnsiTheme="minorEastAsia" w:hint="eastAsia"/>
                <w:color w:val="000000" w:themeColor="text1"/>
              </w:rPr>
              <w:t>Ⅲ　適正な管理業務の遂行を図ることができる能力及び財政基盤に関する項目</w:t>
            </w:r>
          </w:p>
        </w:tc>
        <w:tc>
          <w:tcPr>
            <w:tcW w:w="440" w:type="pct"/>
            <w:tcBorders>
              <w:top w:val="single" w:sz="4" w:space="0" w:color="auto"/>
              <w:bottom w:val="nil"/>
            </w:tcBorders>
            <w:vAlign w:val="center"/>
          </w:tcPr>
          <w:p w:rsidR="007400E8" w:rsidRPr="0072686F" w:rsidRDefault="007400E8" w:rsidP="009713CF">
            <w:pPr>
              <w:ind w:left="189" w:hangingChars="100" w:hanging="189"/>
              <w:rPr>
                <w:rFonts w:asciiTheme="minorEastAsia" w:eastAsiaTheme="minorEastAsia" w:hAnsiTheme="minorEastAsia"/>
                <w:color w:val="000000" w:themeColor="text1"/>
              </w:rPr>
            </w:pPr>
            <w:r w:rsidRPr="0072686F">
              <w:rPr>
                <w:rFonts w:asciiTheme="minorEastAsia" w:eastAsiaTheme="minorEastAsia" w:hAnsiTheme="minorEastAsia" w:cstheme="minorBidi" w:hint="eastAsia"/>
                <w:color w:val="000000" w:themeColor="text1"/>
                <w:szCs w:val="22"/>
              </w:rPr>
              <w:t>(1)収支計画の内容、適格性及び実現の程度</w:t>
            </w:r>
          </w:p>
        </w:tc>
        <w:tc>
          <w:tcPr>
            <w:tcW w:w="1056" w:type="pct"/>
            <w:tcBorders>
              <w:top w:val="single" w:sz="4" w:space="0" w:color="auto"/>
              <w:bottom w:val="nil"/>
            </w:tcBorders>
          </w:tcPr>
          <w:p w:rsidR="0026505F" w:rsidRPr="007253EC" w:rsidRDefault="007400E8" w:rsidP="0026505F">
            <w:pPr>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収支計画に則して適切に運営されたか</w:t>
            </w:r>
          </w:p>
          <w:p w:rsidR="007400E8" w:rsidRPr="007253EC" w:rsidRDefault="007400E8" w:rsidP="007253EC">
            <w:pPr>
              <w:ind w:firstLineChars="1400" w:firstLine="2226"/>
              <w:rPr>
                <w:rFonts w:asciiTheme="minorEastAsia" w:eastAsiaTheme="minorEastAsia" w:hAnsiTheme="minorEastAsia"/>
                <w:color w:val="000000" w:themeColor="text1"/>
                <w:sz w:val="18"/>
                <w:szCs w:val="18"/>
              </w:rPr>
            </w:pPr>
            <w:r w:rsidRPr="007253EC">
              <w:rPr>
                <w:rFonts w:asciiTheme="minorEastAsia" w:eastAsiaTheme="minorEastAsia" w:hAnsiTheme="minorEastAsia" w:hint="eastAsia"/>
                <w:color w:val="000000" w:themeColor="text1"/>
                <w:sz w:val="18"/>
                <w:szCs w:val="18"/>
              </w:rPr>
              <w:t>（単位：百万円）</w:t>
            </w:r>
          </w:p>
          <w:tbl>
            <w:tblPr>
              <w:tblStyle w:val="a3"/>
              <w:tblW w:w="3472" w:type="dxa"/>
              <w:tblInd w:w="64" w:type="dxa"/>
              <w:tblLook w:val="04A0" w:firstRow="1" w:lastRow="0" w:firstColumn="1" w:lastColumn="0" w:noHBand="0" w:noVBand="1"/>
            </w:tblPr>
            <w:tblGrid>
              <w:gridCol w:w="1247"/>
              <w:gridCol w:w="764"/>
              <w:gridCol w:w="698"/>
              <w:gridCol w:w="763"/>
            </w:tblGrid>
            <w:tr w:rsidR="00A86D2D" w:rsidRPr="007253EC" w:rsidTr="0026505F">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H31</w:t>
                  </w:r>
                </w:p>
              </w:tc>
              <w:tc>
                <w:tcPr>
                  <w:tcW w:w="698"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R2</w:t>
                  </w:r>
                </w:p>
              </w:tc>
              <w:tc>
                <w:tcPr>
                  <w:tcW w:w="763"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R</w:t>
                  </w:r>
                  <w:r w:rsidRPr="007253EC">
                    <w:rPr>
                      <w:rFonts w:ascii="ＭＳ 明朝" w:hAnsi="ＭＳ 明朝" w:cstheme="minorBidi"/>
                      <w:sz w:val="18"/>
                      <w:szCs w:val="18"/>
                    </w:rPr>
                    <w:t>3</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285</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w:t>
                  </w:r>
                  <w:r w:rsidRPr="007253EC">
                    <w:rPr>
                      <w:rFonts w:ascii="ＭＳ 明朝" w:hAnsi="ＭＳ 明朝" w:cstheme="minorBidi" w:hint="eastAsia"/>
                      <w:sz w:val="18"/>
                      <w:szCs w:val="18"/>
                    </w:rPr>
                    <w:t>409</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2,421</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2,254</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2,373</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2,385</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31</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36</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32</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26</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67</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68</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62</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R4</w:t>
                  </w:r>
                </w:p>
              </w:tc>
              <w:tc>
                <w:tcPr>
                  <w:tcW w:w="698"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R5</w:t>
                  </w:r>
                </w:p>
              </w:tc>
              <w:tc>
                <w:tcPr>
                  <w:tcW w:w="763" w:type="dxa"/>
                  <w:shd w:val="clear" w:color="auto" w:fill="auto"/>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R1</w:t>
                  </w:r>
                  <w:r w:rsidRPr="007253EC">
                    <w:rPr>
                      <w:rFonts w:ascii="ＭＳ 明朝" w:hAnsi="ＭＳ 明朝" w:cstheme="minorBidi"/>
                      <w:sz w:val="18"/>
                      <w:szCs w:val="18"/>
                    </w:rPr>
                    <w:t>0</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2,432</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2,465</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2,465</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2,397</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2,414</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2,414</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35</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51</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51</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59</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75</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75</w:t>
                  </w:r>
                </w:p>
              </w:tc>
            </w:tr>
          </w:tbl>
          <w:p w:rsidR="007400E8" w:rsidRPr="0072686F" w:rsidRDefault="007400E8" w:rsidP="007400E8">
            <w:pPr>
              <w:rPr>
                <w:rFonts w:asciiTheme="minorEastAsia" w:eastAsiaTheme="minorEastAsia" w:hAnsiTheme="minorEastAsia"/>
                <w:color w:val="000000" w:themeColor="text1"/>
              </w:rPr>
            </w:pPr>
          </w:p>
        </w:tc>
        <w:tc>
          <w:tcPr>
            <w:tcW w:w="1705" w:type="pct"/>
            <w:tcBorders>
              <w:top w:val="single" w:sz="4" w:space="0" w:color="auto"/>
              <w:bottom w:val="nil"/>
            </w:tcBorders>
          </w:tcPr>
          <w:p w:rsidR="0028551E" w:rsidRPr="0072686F" w:rsidRDefault="0028551E" w:rsidP="0028551E">
            <w:pPr>
              <w:ind w:right="-50"/>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◯収支計画と実績（2019年</w:t>
            </w:r>
            <w:r w:rsidR="003B2754">
              <w:rPr>
                <w:rFonts w:asciiTheme="minorEastAsia" w:eastAsiaTheme="minorEastAsia" w:hAnsiTheme="minorEastAsia" w:hint="eastAsia"/>
                <w:color w:val="000000" w:themeColor="text1"/>
                <w:sz w:val="18"/>
                <w:szCs w:val="18"/>
              </w:rPr>
              <w:t>12</w:t>
            </w:r>
            <w:r w:rsidRPr="0072686F">
              <w:rPr>
                <w:rFonts w:asciiTheme="minorEastAsia" w:eastAsiaTheme="minorEastAsia" w:hAnsiTheme="minorEastAsia" w:hint="eastAsia"/>
                <w:color w:val="000000" w:themeColor="text1"/>
                <w:sz w:val="18"/>
                <w:szCs w:val="18"/>
              </w:rPr>
              <w:t>月末）</w:t>
            </w:r>
          </w:p>
          <w:p w:rsidR="0028551E" w:rsidRPr="0072686F" w:rsidRDefault="00362A69" w:rsidP="00362A69">
            <w:pPr>
              <w:ind w:right="-50"/>
              <w:jc w:val="right"/>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（単位：百万円）</w:t>
            </w:r>
          </w:p>
          <w:tbl>
            <w:tblPr>
              <w:tblStyle w:val="a3"/>
              <w:tblW w:w="0" w:type="auto"/>
              <w:tblInd w:w="165" w:type="dxa"/>
              <w:tblLook w:val="04A0" w:firstRow="1" w:lastRow="0" w:firstColumn="1" w:lastColumn="0" w:noHBand="0" w:noVBand="1"/>
            </w:tblPr>
            <w:tblGrid>
              <w:gridCol w:w="1069"/>
              <w:gridCol w:w="850"/>
              <w:gridCol w:w="851"/>
              <w:gridCol w:w="1134"/>
              <w:gridCol w:w="850"/>
              <w:gridCol w:w="992"/>
              <w:gridCol w:w="993"/>
            </w:tblGrid>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p>
              </w:tc>
              <w:tc>
                <w:tcPr>
                  <w:tcW w:w="850"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計画</w:t>
                  </w:r>
                </w:p>
              </w:tc>
              <w:tc>
                <w:tcPr>
                  <w:tcW w:w="851"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実績</w:t>
                  </w:r>
                </w:p>
              </w:tc>
              <w:tc>
                <w:tcPr>
                  <w:tcW w:w="1134" w:type="dxa"/>
                  <w:vAlign w:val="center"/>
                </w:tcPr>
                <w:p w:rsidR="00B7467F" w:rsidRPr="00B7467F"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計画との差</w:t>
                  </w:r>
                </w:p>
              </w:tc>
              <w:tc>
                <w:tcPr>
                  <w:tcW w:w="850" w:type="dxa"/>
                  <w:vAlign w:val="center"/>
                </w:tcPr>
                <w:p w:rsidR="00B7467F" w:rsidRPr="00B7467F"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達成率</w:t>
                  </w:r>
                </w:p>
                <w:p w:rsidR="00B7467F" w:rsidRPr="00B7467F" w:rsidRDefault="00B7467F" w:rsidP="00B7467F">
                  <w:pPr>
                    <w:spacing w:line="220" w:lineRule="exact"/>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w:t>
                  </w:r>
                </w:p>
              </w:tc>
              <w:tc>
                <w:tcPr>
                  <w:tcW w:w="992" w:type="dxa"/>
                  <w:vAlign w:val="center"/>
                </w:tcPr>
                <w:p w:rsidR="00A25930"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前年同期</w:t>
                  </w:r>
                </w:p>
                <w:p w:rsidR="00B7467F" w:rsidRPr="00B7467F"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実績</w:t>
                  </w:r>
                </w:p>
              </w:tc>
              <w:tc>
                <w:tcPr>
                  <w:tcW w:w="993" w:type="dxa"/>
                  <w:vAlign w:val="center"/>
                </w:tcPr>
                <w:p w:rsidR="00B7467F" w:rsidRPr="00B7467F"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対前年</w:t>
                  </w:r>
                </w:p>
                <w:p w:rsidR="00B7467F" w:rsidRPr="00B7467F"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同期比％</w:t>
                  </w:r>
                </w:p>
              </w:tc>
            </w:tr>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売上</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1,727</w:t>
                  </w:r>
                </w:p>
              </w:tc>
              <w:tc>
                <w:tcPr>
                  <w:tcW w:w="851"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1,713</w:t>
                  </w:r>
                </w:p>
              </w:tc>
              <w:tc>
                <w:tcPr>
                  <w:tcW w:w="1134"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△1</w:t>
                  </w:r>
                  <w:r w:rsidRPr="00B7467F">
                    <w:rPr>
                      <w:rFonts w:asciiTheme="minorEastAsia" w:eastAsiaTheme="minorEastAsia" w:hAnsiTheme="minorEastAsia"/>
                      <w:sz w:val="18"/>
                      <w:szCs w:val="18"/>
                    </w:rPr>
                    <w:t>4</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99.2</w:t>
                  </w:r>
                </w:p>
              </w:tc>
              <w:tc>
                <w:tcPr>
                  <w:tcW w:w="992" w:type="dxa"/>
                  <w:tcBorders>
                    <w:righ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1,640</w:t>
                  </w:r>
                </w:p>
              </w:tc>
              <w:tc>
                <w:tcPr>
                  <w:tcW w:w="993" w:type="dxa"/>
                  <w:tcBorders>
                    <w:lef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104.5</w:t>
                  </w:r>
                </w:p>
              </w:tc>
            </w:tr>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営業費用</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1,685</w:t>
                  </w:r>
                </w:p>
              </w:tc>
              <w:tc>
                <w:tcPr>
                  <w:tcW w:w="851"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w:t>
                  </w:r>
                  <w:r w:rsidRPr="00B7467F">
                    <w:rPr>
                      <w:rFonts w:asciiTheme="minorEastAsia" w:eastAsiaTheme="minorEastAsia" w:hAnsiTheme="minorEastAsia" w:hint="eastAsia"/>
                      <w:sz w:val="18"/>
                      <w:szCs w:val="18"/>
                    </w:rPr>
                    <w:t>21</w:t>
                  </w:r>
                </w:p>
              </w:tc>
              <w:tc>
                <w:tcPr>
                  <w:tcW w:w="1134"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w:t>
                  </w:r>
                  <w:r w:rsidRPr="00B7467F">
                    <w:rPr>
                      <w:rFonts w:asciiTheme="minorEastAsia" w:eastAsiaTheme="minorEastAsia" w:hAnsiTheme="minorEastAsia"/>
                      <w:sz w:val="18"/>
                      <w:szCs w:val="18"/>
                    </w:rPr>
                    <w:t>16</w:t>
                  </w:r>
                  <w:r w:rsidRPr="00B7467F">
                    <w:rPr>
                      <w:rFonts w:asciiTheme="minorEastAsia" w:eastAsiaTheme="minorEastAsia" w:hAnsiTheme="minorEastAsia" w:hint="eastAsia"/>
                      <w:sz w:val="18"/>
                      <w:szCs w:val="18"/>
                    </w:rPr>
                    <w:t>4</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90.3</w:t>
                  </w:r>
                </w:p>
              </w:tc>
              <w:tc>
                <w:tcPr>
                  <w:tcW w:w="992" w:type="dxa"/>
                  <w:tcBorders>
                    <w:righ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1,571</w:t>
                  </w:r>
                </w:p>
              </w:tc>
              <w:tc>
                <w:tcPr>
                  <w:tcW w:w="993" w:type="dxa"/>
                  <w:tcBorders>
                    <w:lef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96.9</w:t>
                  </w:r>
                </w:p>
              </w:tc>
            </w:tr>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営業利益</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4</w:t>
                  </w:r>
                  <w:r w:rsidRPr="00B7467F">
                    <w:rPr>
                      <w:rFonts w:asciiTheme="minorEastAsia" w:eastAsiaTheme="minorEastAsia" w:hAnsiTheme="minorEastAsia"/>
                      <w:sz w:val="18"/>
                      <w:szCs w:val="18"/>
                    </w:rPr>
                    <w:t>2</w:t>
                  </w:r>
                </w:p>
              </w:tc>
              <w:tc>
                <w:tcPr>
                  <w:tcW w:w="851"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192</w:t>
                  </w:r>
                </w:p>
              </w:tc>
              <w:tc>
                <w:tcPr>
                  <w:tcW w:w="1134"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150</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4</w:t>
                  </w:r>
                  <w:r w:rsidRPr="00B7467F">
                    <w:rPr>
                      <w:rFonts w:asciiTheme="minorEastAsia" w:eastAsiaTheme="minorEastAsia" w:hAnsiTheme="minorEastAsia"/>
                      <w:sz w:val="18"/>
                      <w:szCs w:val="18"/>
                    </w:rPr>
                    <w:t>56.3</w:t>
                  </w:r>
                </w:p>
              </w:tc>
              <w:tc>
                <w:tcPr>
                  <w:tcW w:w="992" w:type="dxa"/>
                  <w:tcBorders>
                    <w:righ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69</w:t>
                  </w:r>
                </w:p>
              </w:tc>
              <w:tc>
                <w:tcPr>
                  <w:tcW w:w="993"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2</w:t>
                  </w:r>
                  <w:r w:rsidRPr="00B7467F">
                    <w:rPr>
                      <w:rFonts w:asciiTheme="minorEastAsia" w:eastAsiaTheme="minorEastAsia" w:hAnsiTheme="minorEastAsia"/>
                      <w:sz w:val="18"/>
                      <w:szCs w:val="18"/>
                    </w:rPr>
                    <w:t>75.5</w:t>
                  </w:r>
                </w:p>
              </w:tc>
            </w:tr>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受取利息</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19</w:t>
                  </w:r>
                </w:p>
              </w:tc>
              <w:tc>
                <w:tcPr>
                  <w:tcW w:w="851"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22</w:t>
                  </w:r>
                </w:p>
              </w:tc>
              <w:tc>
                <w:tcPr>
                  <w:tcW w:w="1134"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3</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116.</w:t>
                  </w:r>
                  <w:r w:rsidRPr="00B7467F">
                    <w:rPr>
                      <w:rFonts w:asciiTheme="minorEastAsia" w:eastAsiaTheme="minorEastAsia" w:hAnsiTheme="minorEastAsia"/>
                      <w:sz w:val="18"/>
                      <w:szCs w:val="18"/>
                    </w:rPr>
                    <w:t>4</w:t>
                  </w:r>
                </w:p>
              </w:tc>
              <w:tc>
                <w:tcPr>
                  <w:tcW w:w="992" w:type="dxa"/>
                  <w:tcBorders>
                    <w:righ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21</w:t>
                  </w:r>
                </w:p>
              </w:tc>
              <w:tc>
                <w:tcPr>
                  <w:tcW w:w="993" w:type="dxa"/>
                  <w:tcBorders>
                    <w:lef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104.2</w:t>
                  </w:r>
                </w:p>
              </w:tc>
            </w:tr>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経常利益</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61</w:t>
                  </w:r>
                </w:p>
              </w:tc>
              <w:tc>
                <w:tcPr>
                  <w:tcW w:w="851"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214</w:t>
                  </w:r>
                </w:p>
              </w:tc>
              <w:tc>
                <w:tcPr>
                  <w:tcW w:w="1134"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153</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3</w:t>
                  </w:r>
                  <w:r w:rsidRPr="00B7467F">
                    <w:rPr>
                      <w:rFonts w:asciiTheme="minorEastAsia" w:eastAsiaTheme="minorEastAsia" w:hAnsiTheme="minorEastAsia"/>
                      <w:sz w:val="18"/>
                      <w:szCs w:val="18"/>
                    </w:rPr>
                    <w:t>48.8</w:t>
                  </w:r>
                </w:p>
              </w:tc>
              <w:tc>
                <w:tcPr>
                  <w:tcW w:w="992" w:type="dxa"/>
                  <w:tcBorders>
                    <w:righ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91</w:t>
                  </w:r>
                </w:p>
              </w:tc>
              <w:tc>
                <w:tcPr>
                  <w:tcW w:w="993"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2</w:t>
                  </w:r>
                  <w:r w:rsidRPr="00B7467F">
                    <w:rPr>
                      <w:rFonts w:asciiTheme="minorEastAsia" w:eastAsiaTheme="minorEastAsia" w:hAnsiTheme="minorEastAsia"/>
                      <w:sz w:val="18"/>
                      <w:szCs w:val="18"/>
                    </w:rPr>
                    <w:t>34.7</w:t>
                  </w:r>
                </w:p>
              </w:tc>
            </w:tr>
          </w:tbl>
          <w:p w:rsidR="0028551E" w:rsidRDefault="00BA22B8" w:rsidP="00B7467F">
            <w:pPr>
              <w:ind w:right="-50"/>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※営業費用のうち、修繕費及び機能強化費について、</w:t>
            </w:r>
            <w:r w:rsidR="00B7467F">
              <w:rPr>
                <w:rFonts w:asciiTheme="minorEastAsia" w:eastAsiaTheme="minorEastAsia" w:hAnsiTheme="minorEastAsia" w:hint="eastAsia"/>
                <w:color w:val="000000" w:themeColor="text1"/>
                <w:sz w:val="18"/>
                <w:szCs w:val="18"/>
              </w:rPr>
              <w:t>第3四半期での</w:t>
            </w:r>
            <w:r w:rsidRPr="0072686F">
              <w:rPr>
                <w:rFonts w:asciiTheme="minorEastAsia" w:eastAsiaTheme="minorEastAsia" w:hAnsiTheme="minorEastAsia" w:hint="eastAsia"/>
                <w:color w:val="000000" w:themeColor="text1"/>
                <w:sz w:val="18"/>
                <w:szCs w:val="18"/>
              </w:rPr>
              <w:t>執行が計画を大きく下回ったため、営業利益、経常利益において大きな差が生じている。</w:t>
            </w:r>
          </w:p>
          <w:p w:rsidR="007253EC" w:rsidRDefault="007253EC" w:rsidP="00B7467F">
            <w:pPr>
              <w:ind w:right="-50"/>
              <w:rPr>
                <w:rFonts w:asciiTheme="minorEastAsia" w:eastAsiaTheme="minorEastAsia" w:hAnsiTheme="minorEastAsia"/>
                <w:color w:val="000000" w:themeColor="text1"/>
                <w:sz w:val="18"/>
                <w:szCs w:val="18"/>
              </w:rPr>
            </w:pPr>
          </w:p>
          <w:p w:rsidR="007253EC" w:rsidRDefault="007253EC" w:rsidP="00B7467F">
            <w:pPr>
              <w:ind w:right="-50"/>
              <w:rPr>
                <w:rFonts w:asciiTheme="minorEastAsia" w:eastAsiaTheme="minorEastAsia" w:hAnsiTheme="minorEastAsia"/>
                <w:color w:val="000000" w:themeColor="text1"/>
                <w:sz w:val="18"/>
                <w:szCs w:val="18"/>
              </w:rPr>
            </w:pPr>
          </w:p>
          <w:p w:rsidR="007253EC" w:rsidRDefault="007253EC" w:rsidP="00B7467F">
            <w:pPr>
              <w:ind w:right="-50"/>
              <w:rPr>
                <w:rFonts w:asciiTheme="minorEastAsia" w:eastAsiaTheme="minorEastAsia" w:hAnsiTheme="minorEastAsia"/>
                <w:color w:val="000000" w:themeColor="text1"/>
                <w:sz w:val="18"/>
                <w:szCs w:val="18"/>
              </w:rPr>
            </w:pPr>
          </w:p>
          <w:p w:rsidR="007253EC" w:rsidRPr="0072686F" w:rsidRDefault="007253EC" w:rsidP="00B7467F">
            <w:pPr>
              <w:ind w:right="-50"/>
              <w:rPr>
                <w:rFonts w:asciiTheme="minorEastAsia" w:eastAsiaTheme="minorEastAsia" w:hAnsiTheme="minorEastAsia"/>
                <w:color w:val="000000" w:themeColor="text1"/>
                <w:sz w:val="18"/>
                <w:szCs w:val="18"/>
              </w:rPr>
            </w:pPr>
          </w:p>
        </w:tc>
        <w:tc>
          <w:tcPr>
            <w:tcW w:w="87" w:type="pct"/>
            <w:tcBorders>
              <w:top w:val="single" w:sz="4" w:space="0" w:color="auto"/>
              <w:bottom w:val="nil"/>
            </w:tcBorders>
          </w:tcPr>
          <w:p w:rsidR="007400E8" w:rsidRPr="0072686F" w:rsidRDefault="00BD42DA" w:rsidP="00BD42DA">
            <w:pPr>
              <w:widowControl/>
              <w:ind w:left="189" w:hanging="189"/>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tc>
        <w:tc>
          <w:tcPr>
            <w:tcW w:w="719" w:type="pct"/>
            <w:tcBorders>
              <w:top w:val="single" w:sz="4" w:space="0" w:color="auto"/>
              <w:bottom w:val="nil"/>
            </w:tcBorders>
          </w:tcPr>
          <w:p w:rsidR="007400E8" w:rsidRPr="007710CA" w:rsidRDefault="00163562" w:rsidP="00C65940">
            <w:pPr>
              <w:rPr>
                <w:rFonts w:asciiTheme="minorEastAsia" w:eastAsiaTheme="minorEastAsia" w:hAnsiTheme="minorEastAsia"/>
                <w:sz w:val="20"/>
                <w:szCs w:val="20"/>
              </w:rPr>
            </w:pPr>
            <w:r>
              <w:rPr>
                <w:rFonts w:hint="eastAsia"/>
              </w:rPr>
              <w:t xml:space="preserve">　</w:t>
            </w:r>
            <w:r w:rsidR="00C65940" w:rsidRPr="00BC4821">
              <w:rPr>
                <w:rFonts w:asciiTheme="minorEastAsia" w:eastAsiaTheme="minorEastAsia" w:hAnsiTheme="minorEastAsia" w:hint="eastAsia"/>
                <w:sz w:val="20"/>
                <w:szCs w:val="20"/>
              </w:rPr>
              <w:t>修繕費及び機能強化費が予定どおり執行されれば、</w:t>
            </w:r>
            <w:r w:rsidR="008F3B07">
              <w:rPr>
                <w:rFonts w:asciiTheme="minorEastAsia" w:eastAsiaTheme="minorEastAsia" w:hAnsiTheme="minorEastAsia" w:hint="eastAsia"/>
                <w:sz w:val="20"/>
                <w:szCs w:val="20"/>
              </w:rPr>
              <w:t>今年は概ね計画どおりの見込みである。</w:t>
            </w:r>
            <w:r w:rsidR="007710CA">
              <w:rPr>
                <w:rFonts w:asciiTheme="minorEastAsia" w:eastAsiaTheme="minorEastAsia" w:hAnsiTheme="minorEastAsia" w:hint="eastAsia"/>
                <w:sz w:val="20"/>
                <w:szCs w:val="20"/>
              </w:rPr>
              <w:t>引き続き</w:t>
            </w:r>
            <w:r w:rsidR="00C65940">
              <w:rPr>
                <w:rFonts w:asciiTheme="minorEastAsia" w:eastAsiaTheme="minorEastAsia" w:hAnsiTheme="minorEastAsia" w:hint="eastAsia"/>
                <w:sz w:val="20"/>
                <w:szCs w:val="20"/>
              </w:rPr>
              <w:t>、</w:t>
            </w:r>
            <w:r w:rsidR="007710CA">
              <w:rPr>
                <w:rFonts w:asciiTheme="minorEastAsia" w:eastAsiaTheme="minorEastAsia" w:hAnsiTheme="minorEastAsia" w:hint="eastAsia"/>
                <w:sz w:val="20"/>
                <w:szCs w:val="20"/>
              </w:rPr>
              <w:t>適切な管理運営に努められたい。</w:t>
            </w:r>
          </w:p>
        </w:tc>
        <w:tc>
          <w:tcPr>
            <w:tcW w:w="82" w:type="pct"/>
            <w:tcBorders>
              <w:top w:val="single" w:sz="4" w:space="0" w:color="auto"/>
              <w:bottom w:val="nil"/>
            </w:tcBorders>
          </w:tcPr>
          <w:p w:rsidR="007400E8" w:rsidRPr="0072686F" w:rsidRDefault="008F3B07" w:rsidP="007400E8">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single" w:sz="4" w:space="0" w:color="auto"/>
              <w:bottom w:val="nil"/>
              <w:right w:val="single" w:sz="4" w:space="0" w:color="000000" w:themeColor="text1"/>
            </w:tcBorders>
          </w:tcPr>
          <w:p w:rsidR="007C1A02" w:rsidRPr="006A0D87" w:rsidRDefault="007C1A02" w:rsidP="007C1A02">
            <w:pPr>
              <w:ind w:firstLineChars="100" w:firstLine="179"/>
              <w:rPr>
                <w:rFonts w:ascii="ＭＳ 明朝" w:eastAsia="ＭＳ 明朝" w:hAnsi="ＭＳ 明朝"/>
                <w:sz w:val="20"/>
                <w:szCs w:val="20"/>
              </w:rPr>
            </w:pPr>
            <w:r w:rsidRPr="006A0D87">
              <w:rPr>
                <w:rFonts w:ascii="ＭＳ 明朝" w:eastAsia="ＭＳ 明朝" w:hAnsi="ＭＳ 明朝" w:hint="eastAsia"/>
                <w:sz w:val="20"/>
                <w:szCs w:val="20"/>
              </w:rPr>
              <w:t>従来の方法にとらわれることなく、取組みを進められたい。</w:t>
            </w:r>
          </w:p>
          <w:p w:rsidR="0086237F" w:rsidRPr="0086237F" w:rsidRDefault="007C1A02" w:rsidP="007C1A02">
            <w:pPr>
              <w:ind w:firstLineChars="100" w:firstLine="179"/>
              <w:rPr>
                <w:rFonts w:ascii="ＭＳ 明朝" w:eastAsia="ＭＳ 明朝" w:hAnsi="ＭＳ 明朝"/>
                <w:sz w:val="20"/>
                <w:szCs w:val="20"/>
              </w:rPr>
            </w:pPr>
            <w:r w:rsidRPr="006A0D87">
              <w:rPr>
                <w:rFonts w:ascii="ＭＳ 明朝" w:eastAsia="ＭＳ 明朝" w:hAnsi="ＭＳ 明朝" w:hint="eastAsia"/>
                <w:sz w:val="20"/>
                <w:szCs w:val="20"/>
              </w:rPr>
              <w:t>また、経営状況の確認のため、収支計画と実績については、より詳細なデータを示されたい。</w:t>
            </w:r>
          </w:p>
        </w:tc>
      </w:tr>
      <w:tr w:rsidR="0026505F" w:rsidRPr="0072686F" w:rsidTr="009B6C5B">
        <w:trPr>
          <w:trHeight w:val="13427"/>
        </w:trPr>
        <w:tc>
          <w:tcPr>
            <w:tcW w:w="165" w:type="pct"/>
            <w:vMerge/>
            <w:tcBorders>
              <w:top w:val="nil"/>
              <w:bottom w:val="nil"/>
            </w:tcBorders>
            <w:shd w:val="clear" w:color="auto" w:fill="auto"/>
          </w:tcPr>
          <w:p w:rsidR="00F408B6" w:rsidRPr="0072686F" w:rsidRDefault="00F408B6" w:rsidP="00F408B6">
            <w:pPr>
              <w:rPr>
                <w:rFonts w:asciiTheme="minorEastAsia" w:eastAsiaTheme="minorEastAsia" w:hAnsiTheme="minorEastAsia"/>
                <w:color w:val="000000" w:themeColor="text1"/>
              </w:rPr>
            </w:pPr>
          </w:p>
        </w:tc>
        <w:tc>
          <w:tcPr>
            <w:tcW w:w="440" w:type="pct"/>
            <w:tcBorders>
              <w:top w:val="nil"/>
              <w:bottom w:val="single" w:sz="4" w:space="0" w:color="auto"/>
            </w:tcBorders>
            <w:vAlign w:val="center"/>
          </w:tcPr>
          <w:p w:rsidR="00F408B6" w:rsidRPr="0072686F" w:rsidRDefault="00F408B6" w:rsidP="00F408B6">
            <w:pPr>
              <w:ind w:left="189" w:hangingChars="100" w:hanging="189"/>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(2)安定的な運営が可能となる人的能力</w:t>
            </w:r>
          </w:p>
        </w:tc>
        <w:tc>
          <w:tcPr>
            <w:tcW w:w="1056" w:type="pct"/>
            <w:tcBorders>
              <w:top w:val="nil"/>
              <w:bottom w:val="single" w:sz="4" w:space="0" w:color="auto"/>
            </w:tcBorders>
          </w:tcPr>
          <w:p w:rsidR="00F408B6" w:rsidRPr="007253EC" w:rsidRDefault="00F408B6" w:rsidP="008F3B07">
            <w:pPr>
              <w:spacing w:line="260" w:lineRule="exact"/>
              <w:ind w:left="159" w:hangingChars="100" w:hanging="159"/>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総務、施設管理、営業等の各部門に必要な人員が適切に配置されたか</w:t>
            </w:r>
          </w:p>
          <w:p w:rsidR="00F408B6" w:rsidRPr="007253EC" w:rsidRDefault="00F408B6"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027F10" w:rsidRDefault="00027F10" w:rsidP="00F408B6">
            <w:pPr>
              <w:spacing w:line="260" w:lineRule="exact"/>
              <w:rPr>
                <w:rFonts w:ascii="ＭＳ 明朝" w:eastAsia="ＭＳ 明朝" w:hAnsi="ＭＳ 明朝"/>
                <w:color w:val="000000" w:themeColor="text1"/>
                <w:sz w:val="18"/>
                <w:szCs w:val="18"/>
              </w:rPr>
            </w:pPr>
          </w:p>
          <w:p w:rsidR="00027F10" w:rsidRDefault="00027F10" w:rsidP="00F408B6">
            <w:pPr>
              <w:spacing w:line="260" w:lineRule="exact"/>
              <w:rPr>
                <w:rFonts w:ascii="ＭＳ 明朝" w:eastAsia="ＭＳ 明朝" w:hAnsi="ＭＳ 明朝"/>
                <w:color w:val="000000" w:themeColor="text1"/>
                <w:sz w:val="18"/>
                <w:szCs w:val="18"/>
              </w:rPr>
            </w:pPr>
          </w:p>
          <w:p w:rsidR="00F408B6" w:rsidRPr="007253EC" w:rsidRDefault="00F408B6" w:rsidP="00F408B6">
            <w:pPr>
              <w:spacing w:line="260" w:lineRule="exact"/>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職員の採用、確保が適切に実施されたか</w:t>
            </w:r>
          </w:p>
          <w:p w:rsidR="00F408B6" w:rsidRPr="007253EC" w:rsidRDefault="00F408B6"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F408B6" w:rsidRPr="007253EC" w:rsidRDefault="00F408B6" w:rsidP="00F408B6">
            <w:pPr>
              <w:spacing w:line="260" w:lineRule="exact"/>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職員の指導育成、研修が適切に実施されたか</w:t>
            </w:r>
          </w:p>
          <w:p w:rsidR="00F408B6" w:rsidRPr="007253EC" w:rsidRDefault="00F408B6"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F408B6" w:rsidRPr="007253EC" w:rsidRDefault="00F408B6" w:rsidP="00F408B6">
            <w:pPr>
              <w:spacing w:line="260" w:lineRule="exact"/>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職員の勤務形態、勤務条件が適正に確保されたか</w:t>
            </w:r>
          </w:p>
          <w:p w:rsidR="00F408B6" w:rsidRPr="007253EC" w:rsidRDefault="00F408B6" w:rsidP="00F408B6">
            <w:pPr>
              <w:spacing w:line="260" w:lineRule="exact"/>
              <w:ind w:leftChars="100" w:left="189"/>
              <w:rPr>
                <w:rFonts w:asciiTheme="minorEastAsia" w:eastAsiaTheme="minorEastAsia" w:hAnsiTheme="minorEastAsia" w:cstheme="minorBidi"/>
                <w:color w:val="000000" w:themeColor="text1"/>
                <w:sz w:val="18"/>
                <w:szCs w:val="18"/>
              </w:rPr>
            </w:pPr>
          </w:p>
          <w:p w:rsidR="00F408B6" w:rsidRPr="007253EC" w:rsidRDefault="00F408B6" w:rsidP="00F408B6">
            <w:pPr>
              <w:ind w:leftChars="100" w:left="189"/>
              <w:rPr>
                <w:rFonts w:asciiTheme="minorEastAsia" w:eastAsiaTheme="minorEastAsia" w:hAnsiTheme="minorEastAsia" w:cstheme="minorBidi"/>
                <w:color w:val="000000" w:themeColor="text1"/>
                <w:sz w:val="18"/>
                <w:szCs w:val="18"/>
              </w:rPr>
            </w:pPr>
            <w:r w:rsidRPr="007253EC">
              <w:rPr>
                <w:rFonts w:asciiTheme="minorEastAsia" w:eastAsiaTheme="minorEastAsia" w:hAnsiTheme="minorEastAsia" w:cstheme="minorBidi" w:hint="eastAsia"/>
                <w:color w:val="000000" w:themeColor="text1"/>
                <w:sz w:val="18"/>
                <w:szCs w:val="18"/>
              </w:rPr>
              <w:t>【参考値】部門別従業員配置（H30年4月）</w:t>
            </w:r>
          </w:p>
          <w:tbl>
            <w:tblPr>
              <w:tblStyle w:val="a3"/>
              <w:tblW w:w="0" w:type="auto"/>
              <w:tblInd w:w="64" w:type="dxa"/>
              <w:tblLook w:val="04A0" w:firstRow="1" w:lastRow="0" w:firstColumn="1" w:lastColumn="0" w:noHBand="0" w:noVBand="1"/>
            </w:tblPr>
            <w:tblGrid>
              <w:gridCol w:w="1100"/>
              <w:gridCol w:w="1275"/>
              <w:gridCol w:w="1559"/>
            </w:tblGrid>
            <w:tr w:rsidR="00A86D2D" w:rsidRPr="007253EC" w:rsidTr="0026505F">
              <w:tc>
                <w:tcPr>
                  <w:tcW w:w="1100" w:type="dxa"/>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A86D2D" w:rsidRPr="007253EC" w:rsidRDefault="00A86D2D" w:rsidP="00A86D2D">
                  <w:pPr>
                    <w:jc w:val="center"/>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部門</w:t>
                  </w:r>
                </w:p>
              </w:tc>
              <w:tc>
                <w:tcPr>
                  <w:tcW w:w="1559"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配置数（人）</w:t>
                  </w:r>
                </w:p>
              </w:tc>
            </w:tr>
            <w:tr w:rsidR="00A86D2D" w:rsidRPr="007253EC" w:rsidTr="0026505F">
              <w:trPr>
                <w:trHeight w:val="270"/>
              </w:trPr>
              <w:tc>
                <w:tcPr>
                  <w:tcW w:w="1100" w:type="dxa"/>
                  <w:vMerge w:val="restart"/>
                </w:tcPr>
                <w:p w:rsidR="00A86D2D" w:rsidRPr="007253EC" w:rsidRDefault="00A86D2D" w:rsidP="00A86D2D">
                  <w:pPr>
                    <w:jc w:val="center"/>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プロパー</w:t>
                  </w: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総務管理・</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経営企画</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5</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国際会議等</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誘致</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7</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予約・催事</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運営</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4</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合計</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16</w:t>
                  </w:r>
                </w:p>
              </w:tc>
            </w:tr>
            <w:tr w:rsidR="00A86D2D" w:rsidRPr="007253EC" w:rsidTr="0026505F">
              <w:trPr>
                <w:trHeight w:val="270"/>
              </w:trPr>
              <w:tc>
                <w:tcPr>
                  <w:tcW w:w="1100" w:type="dxa"/>
                  <w:vMerge w:val="restart"/>
                </w:tcPr>
                <w:p w:rsidR="00A86D2D" w:rsidRPr="007253EC" w:rsidRDefault="00A86D2D" w:rsidP="00A86D2D">
                  <w:pPr>
                    <w:jc w:val="center"/>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全社</w:t>
                  </w: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総務管理・</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経営企画</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14</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国際会議等</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誘致</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8</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予約・催事</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運営</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14</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合計</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36</w:t>
                  </w:r>
                </w:p>
              </w:tc>
            </w:tr>
          </w:tbl>
          <w:p w:rsidR="00F408B6" w:rsidRPr="007253EC" w:rsidRDefault="00BB7C6B" w:rsidP="00F408B6">
            <w:pPr>
              <w:ind w:left="159" w:hangingChars="100" w:hanging="159"/>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noProof/>
                <w:color w:val="000000" w:themeColor="text1"/>
                <w:sz w:val="18"/>
                <w:szCs w:val="18"/>
              </w:rPr>
              <mc:AlternateContent>
                <mc:Choice Requires="wps">
                  <w:drawing>
                    <wp:anchor distT="0" distB="0" distL="114300" distR="114300" simplePos="0" relativeHeight="251716608" behindDoc="0" locked="0" layoutInCell="1" allowOverlap="1">
                      <wp:simplePos x="0" y="0"/>
                      <wp:positionH relativeFrom="column">
                        <wp:posOffset>-1713865</wp:posOffset>
                      </wp:positionH>
                      <wp:positionV relativeFrom="paragraph">
                        <wp:posOffset>754380</wp:posOffset>
                      </wp:positionV>
                      <wp:extent cx="428625" cy="0"/>
                      <wp:effectExtent l="0" t="0" r="28575" b="19050"/>
                      <wp:wrapNone/>
                      <wp:docPr id="44" name="直線コネクタ 44"/>
                      <wp:cNvGraphicFramePr/>
                      <a:graphic xmlns:a="http://schemas.openxmlformats.org/drawingml/2006/main">
                        <a:graphicData uri="http://schemas.microsoft.com/office/word/2010/wordprocessingShape">
                          <wps:wsp>
                            <wps:cNvCnPr/>
                            <wps:spPr>
                              <a:xfrm>
                                <a:off x="0" y="0"/>
                                <a:ext cx="428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81DB1E" id="直線コネクタ 44"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134.95pt,59.4pt" to="-101.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" strokecolor="black [3040]"/>
                  </w:pict>
                </mc:Fallback>
              </mc:AlternateContent>
            </w:r>
          </w:p>
        </w:tc>
        <w:tc>
          <w:tcPr>
            <w:tcW w:w="1705" w:type="pct"/>
            <w:tcBorders>
              <w:top w:val="nil"/>
              <w:bottom w:val="single" w:sz="4" w:space="0" w:color="auto"/>
            </w:tcBorders>
          </w:tcPr>
          <w:p w:rsidR="00F408B6" w:rsidRPr="00F408B6" w:rsidRDefault="00F408B6" w:rsidP="00F408B6">
            <w:pPr>
              <w:ind w:left="21" w:hangingChars="13" w:hanging="21"/>
              <w:rPr>
                <w:rFonts w:ascii="ＭＳ 明朝" w:eastAsia="ＭＳ 明朝" w:hAnsi="ＭＳ 明朝"/>
                <w:sz w:val="18"/>
                <w:szCs w:val="18"/>
              </w:rPr>
            </w:pPr>
            <w:r w:rsidRPr="00F408B6">
              <w:rPr>
                <w:rFonts w:ascii="ＭＳ 明朝" w:eastAsia="ＭＳ 明朝" w:hAnsi="ＭＳ 明朝" w:hint="eastAsia"/>
                <w:sz w:val="18"/>
                <w:szCs w:val="18"/>
              </w:rPr>
              <w:t>◯事業計画を確実に実施し、会議場の円滑な運営管理と積極的な営業活動による事業収入の確保を行うため、効果的かつ効率的な執行体制及び管理体制の構築に努めている。</w:t>
            </w:r>
          </w:p>
          <w:p w:rsidR="008F3B07" w:rsidRDefault="008F3B07" w:rsidP="00F408B6">
            <w:pPr>
              <w:ind w:left="21" w:hangingChars="13" w:hanging="21"/>
              <w:rPr>
                <w:rFonts w:ascii="ＭＳ 明朝" w:eastAsia="ＭＳ 明朝" w:hAnsi="ＭＳ 明朝"/>
                <w:sz w:val="18"/>
                <w:szCs w:val="18"/>
              </w:rPr>
            </w:pPr>
          </w:p>
          <w:p w:rsidR="00027F10" w:rsidRDefault="00027F10" w:rsidP="00F408B6">
            <w:pPr>
              <w:ind w:left="21" w:hangingChars="13" w:hanging="21"/>
              <w:rPr>
                <w:rFonts w:ascii="ＭＳ 明朝" w:eastAsia="ＭＳ 明朝" w:hAnsi="ＭＳ 明朝"/>
                <w:sz w:val="18"/>
                <w:szCs w:val="18"/>
              </w:rPr>
            </w:pPr>
          </w:p>
          <w:p w:rsidR="00027F10" w:rsidRDefault="00027F10" w:rsidP="00F408B6">
            <w:pPr>
              <w:ind w:left="21" w:hangingChars="13" w:hanging="21"/>
              <w:rPr>
                <w:rFonts w:ascii="ＭＳ 明朝" w:eastAsia="ＭＳ 明朝" w:hAnsi="ＭＳ 明朝"/>
                <w:sz w:val="18"/>
                <w:szCs w:val="18"/>
              </w:rPr>
            </w:pPr>
          </w:p>
          <w:p w:rsidR="00F408B6" w:rsidRPr="00F408B6" w:rsidRDefault="008F3B07" w:rsidP="00F408B6">
            <w:pPr>
              <w:ind w:left="21" w:hangingChars="13" w:hanging="21"/>
              <w:rPr>
                <w:rFonts w:ascii="ＭＳ 明朝" w:eastAsia="ＭＳ 明朝" w:hAnsi="ＭＳ 明朝"/>
                <w:sz w:val="18"/>
                <w:szCs w:val="18"/>
              </w:rPr>
            </w:pPr>
            <w:r>
              <w:rPr>
                <w:rFonts w:ascii="ＭＳ 明朝" w:eastAsia="ＭＳ 明朝" w:hAnsi="ＭＳ 明朝" w:hint="eastAsia"/>
                <w:sz w:val="18"/>
                <w:szCs w:val="18"/>
              </w:rPr>
              <w:t>〇</w:t>
            </w:r>
            <w:r w:rsidR="00F408B6" w:rsidRPr="00F408B6">
              <w:rPr>
                <w:rFonts w:ascii="ＭＳ 明朝" w:eastAsia="ＭＳ 明朝" w:hAnsi="ＭＳ 明朝" w:hint="eastAsia"/>
                <w:sz w:val="18"/>
                <w:szCs w:val="18"/>
              </w:rPr>
              <w:t>営業職について求人公募を実施し、5月に正社員を１名採用するとともに、引き続き公募にて2名を採用予定。</w:t>
            </w:r>
          </w:p>
          <w:p w:rsidR="008F3B07" w:rsidRDefault="008F3B07" w:rsidP="00F408B6">
            <w:pPr>
              <w:ind w:left="159" w:hangingChars="100" w:hanging="159"/>
              <w:rPr>
                <w:rFonts w:ascii="ＭＳ 明朝" w:eastAsia="ＭＳ 明朝" w:hAnsi="ＭＳ 明朝"/>
                <w:sz w:val="18"/>
                <w:szCs w:val="18"/>
              </w:rPr>
            </w:pP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◯社員研修は、管理職による日常業務でのOJTを基本としつつ、次の取り組みを行っている。</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ａ）人権研修及びコンプライアンス研修については、外部講師を招へいし毎年度、全社員対象に実施。（3月に実施予定）</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ｂ）昇格予定者や昇格者については、大阪商工会議所等が主催する外部研修を受講。</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ｃ）採用した社員に対しては、社内各課等における実務研修のほか、京都国際会館及び神戸国際会議場に出張させ、施設見学及び施設従業員との意見交換会等を行う。(10月・11月実施)</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ｄ）在阪企業の中堅女性職員を対象とした女性リーダー交流フォーラムに2017年度より毎年1名を派遣研修させている。また終了後も永続的に同期生にて人脈形成と社会勉強を行っている。</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ｅ）国際会議場施設協議会リーダ-ズセミナーへ3名参加。</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ｆ）今年入社した社員・4月昇格社員を対象とした社内研修の一環として12月に実施された「なにわなんでも大阪検定」を受験、大阪の知識を高めた。</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ｇ) 大阪観光局が主催する大阪MICEビジネスアライアンス定例会セミナーに参加し、MICEに関連する業界の幅広い知識の習得に努めている。（計4回参加）（再掲）</w:t>
            </w:r>
          </w:p>
          <w:p w:rsidR="00F408B6" w:rsidRPr="00F408B6" w:rsidRDefault="00F408B6" w:rsidP="00F408B6">
            <w:pPr>
              <w:ind w:left="160" w:hangingChars="100" w:hanging="160"/>
              <w:rPr>
                <w:rFonts w:ascii="ＭＳ 明朝" w:eastAsia="ＭＳ 明朝" w:hAnsi="ＭＳ 明朝"/>
                <w:b/>
                <w:sz w:val="18"/>
                <w:szCs w:val="18"/>
              </w:rPr>
            </w:pPr>
          </w:p>
          <w:p w:rsidR="00F408B6" w:rsidRPr="00F408B6" w:rsidRDefault="00F408B6" w:rsidP="00F408B6">
            <w:pPr>
              <w:rPr>
                <w:rFonts w:ascii="ＭＳ 明朝" w:eastAsia="ＭＳ 明朝" w:hAnsi="ＭＳ 明朝"/>
                <w:sz w:val="18"/>
                <w:szCs w:val="18"/>
              </w:rPr>
            </w:pPr>
            <w:r w:rsidRPr="00F408B6">
              <w:rPr>
                <w:rFonts w:ascii="ＭＳ 明朝" w:eastAsia="ＭＳ 明朝" w:hAnsi="ＭＳ 明朝" w:hint="eastAsia"/>
                <w:sz w:val="18"/>
                <w:szCs w:val="18"/>
              </w:rPr>
              <w:t>◯次の労働環境の整備を行っている。</w:t>
            </w:r>
          </w:p>
          <w:p w:rsidR="00F408B6" w:rsidRPr="00F408B6" w:rsidRDefault="00F408B6" w:rsidP="00F408B6">
            <w:pPr>
              <w:rPr>
                <w:rFonts w:ascii="ＭＳ 明朝" w:eastAsia="ＭＳ 明朝" w:hAnsi="ＭＳ 明朝"/>
                <w:sz w:val="18"/>
                <w:szCs w:val="18"/>
              </w:rPr>
            </w:pPr>
            <w:r w:rsidRPr="00F408B6">
              <w:rPr>
                <w:rFonts w:ascii="ＭＳ 明朝" w:eastAsia="ＭＳ 明朝" w:hAnsi="ＭＳ 明朝" w:hint="eastAsia"/>
                <w:sz w:val="18"/>
                <w:szCs w:val="18"/>
              </w:rPr>
              <w:t>ａ）労務管理</w:t>
            </w:r>
          </w:p>
          <w:p w:rsidR="00F408B6" w:rsidRPr="00F408B6" w:rsidRDefault="00F408B6" w:rsidP="00F408B6">
            <w:pPr>
              <w:ind w:leftChars="100" w:left="189" w:firstLineChars="100" w:firstLine="159"/>
              <w:rPr>
                <w:rFonts w:ascii="ＭＳ 明朝" w:eastAsia="ＭＳ 明朝" w:hAnsi="ＭＳ 明朝"/>
                <w:sz w:val="18"/>
                <w:szCs w:val="18"/>
              </w:rPr>
            </w:pPr>
            <w:r w:rsidRPr="00F408B6">
              <w:rPr>
                <w:rFonts w:ascii="ＭＳ 明朝" w:eastAsia="ＭＳ 明朝" w:hAnsi="ＭＳ 明朝" w:hint="eastAsia"/>
                <w:sz w:val="18"/>
                <w:szCs w:val="18"/>
              </w:rPr>
              <w:t>超過勤務の縮減のため、勤務シフト制について深夜勤務を含むものまで拡充している。さらに、深夜や早朝業務の発生が見込まれる場合、管理職が担当業務の適正な配分を行うとともに、計画的に業務の引き継ぎを行うなど、特定の者が過重労働にならないよう対策を講じた。また、深夜業務を軽減するため、一部業務を外部に委託している。</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ｂ）昨今、社会問題となっている職場でのハラスメントを防止するため、従前から社内にセクハラ・パワハラの相談窓口（男性社員及び女性社員を配置）を設けるとともに、外部の相談窓口（公益財団法人21世紀職業財団）を活用し、相談体制を整備している。</w:t>
            </w:r>
          </w:p>
          <w:p w:rsidR="00F408B6" w:rsidRPr="00F408B6" w:rsidRDefault="00F408B6" w:rsidP="00F408B6">
            <w:pPr>
              <w:rPr>
                <w:rFonts w:ascii="ＭＳ 明朝" w:eastAsia="ＭＳ 明朝" w:hAnsi="ＭＳ 明朝"/>
                <w:sz w:val="18"/>
                <w:szCs w:val="18"/>
              </w:rPr>
            </w:pPr>
            <w:r w:rsidRPr="00F408B6">
              <w:rPr>
                <w:rFonts w:ascii="ＭＳ 明朝" w:eastAsia="ＭＳ 明朝" w:hAnsi="ＭＳ 明朝" w:hint="eastAsia"/>
                <w:sz w:val="18"/>
                <w:szCs w:val="18"/>
              </w:rPr>
              <w:t>ｃ）福利厚生制度</w:t>
            </w:r>
          </w:p>
          <w:p w:rsidR="00F408B6" w:rsidRPr="00F408B6" w:rsidRDefault="00F408B6" w:rsidP="00F408B6">
            <w:pPr>
              <w:ind w:left="21" w:hangingChars="13" w:hanging="21"/>
              <w:rPr>
                <w:rFonts w:ascii="ＭＳ 明朝" w:eastAsia="ＭＳ 明朝" w:hAnsi="ＭＳ 明朝"/>
                <w:sz w:val="18"/>
                <w:szCs w:val="18"/>
              </w:rPr>
            </w:pPr>
            <w:r w:rsidRPr="00F408B6">
              <w:rPr>
                <w:rFonts w:ascii="ＭＳ 明朝" w:eastAsia="ＭＳ 明朝" w:hAnsi="ＭＳ 明朝" w:hint="eastAsia"/>
                <w:sz w:val="18"/>
                <w:szCs w:val="18"/>
              </w:rPr>
              <w:t xml:space="preserve"> 　一昨年度から、人間ドックについては派遣社員も含め、全額を会社負担とし、社員の健康管理を第一に考えるとともに、職場の一体感の醸成に努めている。</w:t>
            </w:r>
          </w:p>
          <w:p w:rsidR="00F408B6" w:rsidRPr="00F408B6" w:rsidRDefault="00F408B6" w:rsidP="00F408B6">
            <w:pPr>
              <w:ind w:left="180" w:hangingChars="113" w:hanging="180"/>
              <w:rPr>
                <w:rFonts w:ascii="ＭＳ 明朝" w:eastAsia="ＭＳ 明朝" w:hAnsi="ＭＳ 明朝"/>
                <w:sz w:val="18"/>
                <w:szCs w:val="18"/>
              </w:rPr>
            </w:pPr>
            <w:r w:rsidRPr="00F408B6">
              <w:rPr>
                <w:rFonts w:ascii="ＭＳ 明朝" w:eastAsia="ＭＳ 明朝" w:hAnsi="ＭＳ 明朝" w:hint="eastAsia"/>
                <w:sz w:val="18"/>
                <w:szCs w:val="18"/>
              </w:rPr>
              <w:t>・提案制度表彰規定を新設、顕著な業務提案を募集し、お客様への還元を目指す。</w:t>
            </w:r>
          </w:p>
          <w:p w:rsidR="00F408B6" w:rsidRDefault="00F408B6" w:rsidP="00F408B6">
            <w:pPr>
              <w:ind w:left="180" w:hangingChars="113" w:hanging="180"/>
              <w:rPr>
                <w:rFonts w:ascii="ＭＳ 明朝" w:eastAsia="ＭＳ 明朝" w:hAnsi="ＭＳ 明朝"/>
                <w:sz w:val="18"/>
                <w:szCs w:val="18"/>
              </w:rPr>
            </w:pPr>
            <w:r w:rsidRPr="00F408B6">
              <w:rPr>
                <w:rFonts w:ascii="ＭＳ 明朝" w:eastAsia="ＭＳ 明朝" w:hAnsi="ＭＳ 明朝" w:hint="eastAsia"/>
                <w:sz w:val="18"/>
                <w:szCs w:val="18"/>
              </w:rPr>
              <w:t>・コーポレートスローガンを募集、大阪国際会議場の新たなステージに向けたブランディングの向上を目指す。</w:t>
            </w:r>
          </w:p>
          <w:p w:rsidR="003B2754" w:rsidRPr="00F408B6" w:rsidRDefault="003B2754" w:rsidP="00F408B6">
            <w:pPr>
              <w:ind w:left="180" w:hangingChars="113" w:hanging="180"/>
              <w:rPr>
                <w:rFonts w:ascii="ＭＳ 明朝" w:eastAsia="ＭＳ 明朝" w:hAnsi="ＭＳ 明朝"/>
                <w:sz w:val="18"/>
                <w:szCs w:val="18"/>
              </w:rPr>
            </w:pPr>
          </w:p>
        </w:tc>
        <w:tc>
          <w:tcPr>
            <w:tcW w:w="87" w:type="pct"/>
            <w:tcBorders>
              <w:top w:val="nil"/>
              <w:bottom w:val="single" w:sz="4" w:space="0" w:color="auto"/>
            </w:tcBorders>
          </w:tcPr>
          <w:p w:rsidR="00F408B6" w:rsidRDefault="00F408B6" w:rsidP="00F408B6">
            <w:pPr>
              <w:widowControl/>
              <w:ind w:left="189" w:hanging="189"/>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p w:rsidR="00D41954" w:rsidRDefault="00D41954" w:rsidP="00F408B6">
            <w:pPr>
              <w:widowControl/>
              <w:ind w:left="189" w:hanging="189"/>
              <w:jc w:val="center"/>
              <w:rPr>
                <w:rFonts w:asciiTheme="minorEastAsia" w:eastAsiaTheme="minorEastAsia" w:hAnsiTheme="minorEastAsia"/>
                <w:color w:val="000000" w:themeColor="text1"/>
              </w:rPr>
            </w:pPr>
          </w:p>
          <w:p w:rsidR="00D41954" w:rsidRDefault="00D41954" w:rsidP="00F408B6">
            <w:pPr>
              <w:widowControl/>
              <w:ind w:left="189" w:hanging="189"/>
              <w:jc w:val="center"/>
              <w:rPr>
                <w:rFonts w:asciiTheme="minorEastAsia" w:eastAsiaTheme="minorEastAsia" w:hAnsiTheme="minorEastAsia"/>
                <w:color w:val="000000" w:themeColor="text1"/>
              </w:rPr>
            </w:pPr>
          </w:p>
          <w:p w:rsidR="00D41954" w:rsidRDefault="00D41954" w:rsidP="00F408B6">
            <w:pPr>
              <w:widowControl/>
              <w:ind w:left="189" w:hanging="189"/>
              <w:jc w:val="center"/>
              <w:rPr>
                <w:rFonts w:asciiTheme="minorEastAsia" w:eastAsiaTheme="minorEastAsia" w:hAnsiTheme="minorEastAsia"/>
                <w:color w:val="000000" w:themeColor="text1"/>
              </w:rPr>
            </w:pPr>
          </w:p>
          <w:p w:rsidR="00D41954" w:rsidRDefault="00D41954" w:rsidP="00F408B6">
            <w:pPr>
              <w:widowControl/>
              <w:ind w:left="189" w:hanging="189"/>
              <w:jc w:val="center"/>
              <w:rPr>
                <w:rFonts w:asciiTheme="minorEastAsia" w:eastAsiaTheme="minorEastAsia" w:hAnsiTheme="minorEastAsia"/>
                <w:color w:val="000000" w:themeColor="text1"/>
              </w:rPr>
            </w:pPr>
          </w:p>
          <w:p w:rsidR="00D41954" w:rsidRDefault="00027F10" w:rsidP="00F408B6">
            <w:pPr>
              <w:widowControl/>
              <w:ind w:left="189" w:hanging="18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Pr="0072686F" w:rsidRDefault="00027F10" w:rsidP="00F408B6">
            <w:pPr>
              <w:widowControl/>
              <w:ind w:left="189" w:hanging="18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19" w:type="pct"/>
            <w:tcBorders>
              <w:top w:val="nil"/>
              <w:bottom w:val="single" w:sz="4" w:space="0" w:color="auto"/>
            </w:tcBorders>
          </w:tcPr>
          <w:p w:rsidR="007710CA" w:rsidRDefault="007710CA" w:rsidP="00601CBD">
            <w:pPr>
              <w:rPr>
                <w:rFonts w:asciiTheme="minorEastAsia" w:eastAsiaTheme="minorEastAsia" w:hAnsiTheme="minorEastAsia"/>
                <w:sz w:val="20"/>
                <w:szCs w:val="20"/>
              </w:rPr>
            </w:pPr>
            <w:r w:rsidRPr="007710CA">
              <w:rPr>
                <w:rFonts w:asciiTheme="minorEastAsia" w:eastAsiaTheme="minorEastAsia" w:hAnsiTheme="minorEastAsia" w:hint="eastAsia"/>
                <w:sz w:val="20"/>
                <w:szCs w:val="20"/>
              </w:rPr>
              <w:t xml:space="preserve">　事業計画の</w:t>
            </w:r>
            <w:r>
              <w:rPr>
                <w:rFonts w:asciiTheme="minorEastAsia" w:eastAsiaTheme="minorEastAsia" w:hAnsiTheme="minorEastAsia" w:hint="eastAsia"/>
                <w:sz w:val="20"/>
                <w:szCs w:val="20"/>
              </w:rPr>
              <w:t>確実な履行のため、営業体制</w:t>
            </w:r>
            <w:r w:rsidR="00C65940" w:rsidRPr="00BC4821">
              <w:rPr>
                <w:rFonts w:asciiTheme="minorEastAsia" w:eastAsiaTheme="minorEastAsia" w:hAnsiTheme="minorEastAsia" w:hint="eastAsia"/>
                <w:sz w:val="20"/>
                <w:szCs w:val="20"/>
              </w:rPr>
              <w:t>は確保されている。</w:t>
            </w:r>
            <w:r>
              <w:rPr>
                <w:rFonts w:asciiTheme="minorEastAsia" w:eastAsiaTheme="minorEastAsia" w:hAnsiTheme="minorEastAsia" w:hint="eastAsia"/>
                <w:sz w:val="20"/>
                <w:szCs w:val="20"/>
              </w:rPr>
              <w:t>今後も引き続き、効果的・効率的な人員体制の確保に努められたい。</w:t>
            </w:r>
          </w:p>
          <w:p w:rsidR="00027F10" w:rsidRDefault="00027F10" w:rsidP="007710CA">
            <w:pPr>
              <w:rPr>
                <w:rFonts w:asciiTheme="minorEastAsia" w:eastAsiaTheme="minorEastAsia" w:hAnsiTheme="minorEastAsia"/>
                <w:sz w:val="20"/>
                <w:szCs w:val="20"/>
              </w:rPr>
            </w:pPr>
          </w:p>
          <w:p w:rsidR="007710CA" w:rsidRPr="007710CA" w:rsidRDefault="007710CA" w:rsidP="007710CA">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7710CA">
              <w:rPr>
                <w:rFonts w:asciiTheme="minorEastAsia" w:eastAsiaTheme="minorEastAsia" w:hAnsiTheme="minorEastAsia" w:hint="eastAsia"/>
                <w:sz w:val="20"/>
                <w:szCs w:val="20"/>
              </w:rPr>
              <w:t>欠員については、早期の解消に努め</w:t>
            </w:r>
            <w:r w:rsidR="008F3B07">
              <w:rPr>
                <w:rFonts w:asciiTheme="minorEastAsia" w:eastAsiaTheme="minorEastAsia" w:hAnsiTheme="minorEastAsia" w:hint="eastAsia"/>
                <w:sz w:val="20"/>
                <w:szCs w:val="20"/>
              </w:rPr>
              <w:t>られたい。</w:t>
            </w:r>
          </w:p>
          <w:p w:rsidR="00027F10" w:rsidRDefault="00027F10" w:rsidP="008F3B07">
            <w:pPr>
              <w:rPr>
                <w:rFonts w:asciiTheme="minorEastAsia" w:eastAsiaTheme="minorEastAsia" w:hAnsiTheme="minorEastAsia"/>
                <w:sz w:val="20"/>
                <w:szCs w:val="20"/>
              </w:rPr>
            </w:pPr>
          </w:p>
          <w:p w:rsidR="007710CA" w:rsidRDefault="007710CA" w:rsidP="008F3B07">
            <w:pPr>
              <w:rPr>
                <w:rFonts w:asciiTheme="minorEastAsia" w:eastAsiaTheme="minorEastAsia" w:hAnsiTheme="minorEastAsia"/>
                <w:sz w:val="20"/>
                <w:szCs w:val="20"/>
              </w:rPr>
            </w:pPr>
            <w:r w:rsidRPr="007710C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ＯＪＴに加え、</w:t>
            </w:r>
            <w:r w:rsidR="008F3B07">
              <w:rPr>
                <w:rFonts w:asciiTheme="minorEastAsia" w:eastAsiaTheme="minorEastAsia" w:hAnsiTheme="minorEastAsia" w:hint="eastAsia"/>
                <w:sz w:val="20"/>
                <w:szCs w:val="20"/>
              </w:rPr>
              <w:t>セミナー参加や</w:t>
            </w:r>
            <w:r>
              <w:rPr>
                <w:rFonts w:asciiTheme="minorEastAsia" w:eastAsiaTheme="minorEastAsia" w:hAnsiTheme="minorEastAsia" w:hint="eastAsia"/>
                <w:sz w:val="20"/>
                <w:szCs w:val="20"/>
              </w:rPr>
              <w:t>コンプライアンスの遵守や人権研修などを通じ、引き続き、職員の資質向上に</w:t>
            </w:r>
            <w:r w:rsidR="008F3B07">
              <w:rPr>
                <w:rFonts w:asciiTheme="minorEastAsia" w:eastAsiaTheme="minorEastAsia" w:hAnsiTheme="minorEastAsia" w:hint="eastAsia"/>
                <w:sz w:val="20"/>
                <w:szCs w:val="20"/>
              </w:rPr>
              <w:t>ついて計画的に</w:t>
            </w:r>
            <w:r>
              <w:rPr>
                <w:rFonts w:asciiTheme="minorEastAsia" w:eastAsiaTheme="minorEastAsia" w:hAnsiTheme="minorEastAsia" w:hint="eastAsia"/>
                <w:sz w:val="20"/>
                <w:szCs w:val="20"/>
              </w:rPr>
              <w:t>努められたい。</w:t>
            </w: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勤務形態、勤務条件の改善のため</w:t>
            </w:r>
            <w:r w:rsidR="00027F10">
              <w:rPr>
                <w:rFonts w:asciiTheme="minorEastAsia" w:eastAsiaTheme="minorEastAsia" w:hAnsiTheme="minorEastAsia" w:hint="eastAsia"/>
                <w:sz w:val="20"/>
                <w:szCs w:val="20"/>
              </w:rPr>
              <w:t>、様々な工夫を講じている。</w:t>
            </w:r>
          </w:p>
          <w:p w:rsidR="00027F10" w:rsidRPr="007710CA" w:rsidRDefault="00027F10" w:rsidP="00027F10">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職員の心身両面での健康確保が図られるよう、引き続き適正な整備に努められたい。</w:t>
            </w:r>
          </w:p>
        </w:tc>
        <w:tc>
          <w:tcPr>
            <w:tcW w:w="82" w:type="pct"/>
            <w:tcBorders>
              <w:top w:val="nil"/>
              <w:bottom w:val="single" w:sz="4" w:space="0" w:color="auto"/>
            </w:tcBorders>
          </w:tcPr>
          <w:p w:rsidR="00027F10" w:rsidRDefault="00027F10" w:rsidP="00F408B6">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B</w:t>
            </w: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Pr="0072686F" w:rsidRDefault="00027F10" w:rsidP="00F408B6">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nil"/>
              <w:bottom w:val="single" w:sz="4" w:space="0" w:color="auto"/>
              <w:right w:val="single" w:sz="4" w:space="0" w:color="000000" w:themeColor="text1"/>
            </w:tcBorders>
          </w:tcPr>
          <w:p w:rsidR="00202448" w:rsidRDefault="0086237F" w:rsidP="0086237F">
            <w:pPr>
              <w:rPr>
                <w:rFonts w:ascii="ＭＳ 明朝" w:eastAsia="ＭＳ 明朝" w:hAnsi="ＭＳ 明朝"/>
                <w:sz w:val="20"/>
                <w:szCs w:val="20"/>
              </w:rPr>
            </w:pPr>
            <w:r w:rsidRPr="002D74FC">
              <w:rPr>
                <w:rFonts w:ascii="ＭＳ 明朝" w:eastAsia="ＭＳ 明朝" w:hAnsi="ＭＳ 明朝" w:hint="eastAsia"/>
                <w:sz w:val="20"/>
                <w:szCs w:val="20"/>
              </w:rPr>
              <w:t xml:space="preserve">　</w:t>
            </w:r>
            <w:r w:rsidR="008E3AC8">
              <w:rPr>
                <w:rFonts w:ascii="ＭＳ 明朝" w:eastAsia="ＭＳ 明朝" w:hAnsi="ＭＳ 明朝" w:hint="eastAsia"/>
                <w:sz w:val="20"/>
                <w:szCs w:val="20"/>
              </w:rPr>
              <w:t>誘致活動に必要な体制の確保を図られたい。</w:t>
            </w:r>
          </w:p>
          <w:p w:rsidR="00202448" w:rsidRPr="002D74FC" w:rsidRDefault="00202448" w:rsidP="0086237F">
            <w:pPr>
              <w:rPr>
                <w:rFonts w:ascii="ＭＳ 明朝" w:eastAsia="ＭＳ 明朝" w:hAnsi="ＭＳ 明朝"/>
                <w:sz w:val="20"/>
                <w:szCs w:val="20"/>
              </w:rPr>
            </w:pPr>
          </w:p>
          <w:p w:rsidR="0086237F" w:rsidRDefault="0086237F" w:rsidP="0086237F"/>
          <w:p w:rsidR="0086237F" w:rsidRDefault="0086237F" w:rsidP="0086237F"/>
          <w:p w:rsidR="00F408B6" w:rsidRPr="006A0D87" w:rsidRDefault="002D74FC" w:rsidP="0086237F">
            <w:pPr>
              <w:ind w:firstLineChars="100" w:firstLine="179"/>
              <w:rPr>
                <w:rFonts w:ascii="ＭＳ 明朝" w:eastAsia="ＭＳ 明朝" w:hAnsi="ＭＳ 明朝"/>
                <w:sz w:val="20"/>
                <w:szCs w:val="20"/>
              </w:rPr>
            </w:pPr>
            <w:r w:rsidRPr="006A0D87">
              <w:rPr>
                <w:rFonts w:ascii="ＭＳ 明朝" w:eastAsia="ＭＳ 明朝" w:hAnsi="ＭＳ 明朝" w:hint="eastAsia"/>
                <w:sz w:val="20"/>
                <w:szCs w:val="20"/>
              </w:rPr>
              <w:t>欠員については、</w:t>
            </w:r>
            <w:r w:rsidR="0086237F" w:rsidRPr="006A0D87">
              <w:rPr>
                <w:rFonts w:ascii="ＭＳ 明朝" w:eastAsia="ＭＳ 明朝" w:hAnsi="ＭＳ 明朝" w:hint="eastAsia"/>
                <w:sz w:val="20"/>
                <w:szCs w:val="20"/>
              </w:rPr>
              <w:t>誘致活動</w:t>
            </w:r>
            <w:r w:rsidR="00E76C6B" w:rsidRPr="006A0D87">
              <w:rPr>
                <w:rFonts w:ascii="ＭＳ 明朝" w:eastAsia="ＭＳ 明朝" w:hAnsi="ＭＳ 明朝" w:hint="eastAsia"/>
                <w:sz w:val="20"/>
                <w:szCs w:val="20"/>
              </w:rPr>
              <w:t>等</w:t>
            </w:r>
            <w:r w:rsidR="0086237F" w:rsidRPr="006A0D87">
              <w:rPr>
                <w:rFonts w:ascii="ＭＳ 明朝" w:eastAsia="ＭＳ 明朝" w:hAnsi="ＭＳ 明朝" w:hint="eastAsia"/>
                <w:sz w:val="20"/>
                <w:szCs w:val="20"/>
              </w:rPr>
              <w:t>に支障が出ないよう、しっかりと採用活動</w:t>
            </w:r>
            <w:r w:rsidR="00665799" w:rsidRPr="006A0D87">
              <w:rPr>
                <w:rFonts w:ascii="ＭＳ 明朝" w:eastAsia="ＭＳ 明朝" w:hAnsi="ＭＳ 明朝" w:hint="eastAsia"/>
                <w:sz w:val="20"/>
                <w:szCs w:val="20"/>
              </w:rPr>
              <w:t>に取り組まれたい</w:t>
            </w:r>
            <w:r w:rsidR="0086237F" w:rsidRPr="006A0D87">
              <w:rPr>
                <w:rFonts w:ascii="ＭＳ 明朝" w:eastAsia="ＭＳ 明朝" w:hAnsi="ＭＳ 明朝" w:hint="eastAsia"/>
                <w:sz w:val="20"/>
                <w:szCs w:val="20"/>
              </w:rPr>
              <w:t>。</w:t>
            </w:r>
          </w:p>
          <w:p w:rsidR="0086237F" w:rsidRDefault="0086237F" w:rsidP="00F408B6">
            <w:pPr>
              <w:ind w:left="189" w:hanging="189"/>
              <w:rPr>
                <w:rFonts w:asciiTheme="minorEastAsia" w:eastAsiaTheme="minorEastAsia" w:hAnsiTheme="minorEastAsia"/>
                <w:color w:val="000000" w:themeColor="text1"/>
              </w:rPr>
            </w:pPr>
          </w:p>
          <w:p w:rsidR="0086237F" w:rsidRPr="00E76C6B"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Pr="00665799"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Pr="00D81BCE" w:rsidRDefault="00D81BCE" w:rsidP="00202448">
            <w:pPr>
              <w:rPr>
                <w:rFonts w:ascii="ＭＳ 明朝" w:eastAsia="ＭＳ 明朝" w:hAnsi="ＭＳ 明朝"/>
                <w:sz w:val="20"/>
                <w:szCs w:val="20"/>
              </w:rPr>
            </w:pPr>
            <w:r w:rsidRPr="00D81BCE">
              <w:rPr>
                <w:rFonts w:asciiTheme="minorEastAsia" w:eastAsiaTheme="minorEastAsia" w:hAnsiTheme="minorEastAsia" w:hint="eastAsia"/>
              </w:rPr>
              <w:t xml:space="preserve">　</w:t>
            </w:r>
          </w:p>
        </w:tc>
      </w:tr>
      <w:tr w:rsidR="0026505F" w:rsidRPr="0072686F" w:rsidTr="009B6C5B">
        <w:trPr>
          <w:trHeight w:val="841"/>
        </w:trPr>
        <w:tc>
          <w:tcPr>
            <w:tcW w:w="165" w:type="pct"/>
            <w:vMerge/>
            <w:tcBorders>
              <w:top w:val="nil"/>
              <w:bottom w:val="single" w:sz="4" w:space="0" w:color="auto"/>
            </w:tcBorders>
            <w:shd w:val="clear" w:color="auto" w:fill="auto"/>
          </w:tcPr>
          <w:p w:rsidR="006B6291" w:rsidRPr="0072686F" w:rsidRDefault="006B6291" w:rsidP="006B6291">
            <w:pPr>
              <w:rPr>
                <w:rFonts w:asciiTheme="minorEastAsia" w:eastAsiaTheme="minorEastAsia" w:hAnsiTheme="minorEastAsia"/>
                <w:color w:val="000000" w:themeColor="text1"/>
              </w:rPr>
            </w:pPr>
          </w:p>
        </w:tc>
        <w:tc>
          <w:tcPr>
            <w:tcW w:w="440" w:type="pct"/>
            <w:tcBorders>
              <w:top w:val="single" w:sz="4" w:space="0" w:color="auto"/>
              <w:bottom w:val="single" w:sz="4" w:space="0" w:color="auto"/>
            </w:tcBorders>
            <w:vAlign w:val="center"/>
          </w:tcPr>
          <w:p w:rsidR="006B6291" w:rsidRPr="0072686F" w:rsidRDefault="006B6291" w:rsidP="006B6291">
            <w:pPr>
              <w:ind w:left="189" w:hangingChars="100" w:hanging="189"/>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(3)安定的な運営が可能となる財政的基盤</w:t>
            </w:r>
          </w:p>
        </w:tc>
        <w:tc>
          <w:tcPr>
            <w:tcW w:w="1056" w:type="pct"/>
            <w:tcBorders>
              <w:top w:val="single" w:sz="4" w:space="0" w:color="auto"/>
              <w:bottom w:val="single" w:sz="4" w:space="0" w:color="auto"/>
            </w:tcBorders>
          </w:tcPr>
          <w:p w:rsidR="006F0125" w:rsidRDefault="006B6291" w:rsidP="006B6291">
            <w:pPr>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施設運営管理者として、適切な財務状況が確保されてい</w:t>
            </w:r>
          </w:p>
          <w:p w:rsidR="006B6291" w:rsidRPr="007253EC" w:rsidRDefault="006B6291" w:rsidP="006F0125">
            <w:pPr>
              <w:ind w:firstLineChars="100" w:firstLine="159"/>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るか</w:t>
            </w:r>
          </w:p>
        </w:tc>
        <w:tc>
          <w:tcPr>
            <w:tcW w:w="1705" w:type="pct"/>
            <w:tcBorders>
              <w:top w:val="single" w:sz="4" w:space="0" w:color="auto"/>
              <w:bottom w:val="single" w:sz="4" w:space="0" w:color="auto"/>
            </w:tcBorders>
          </w:tcPr>
          <w:p w:rsidR="006B6291" w:rsidRPr="0072686F" w:rsidRDefault="006B6291" w:rsidP="006B6291">
            <w:pPr>
              <w:ind w:right="-50"/>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◯収支計画と実績（2019年</w:t>
            </w:r>
            <w:r w:rsidR="00F408B6">
              <w:rPr>
                <w:rFonts w:asciiTheme="minorEastAsia" w:eastAsiaTheme="minorEastAsia" w:hAnsiTheme="minorEastAsia" w:hint="eastAsia"/>
                <w:color w:val="000000" w:themeColor="text1"/>
                <w:sz w:val="18"/>
                <w:szCs w:val="18"/>
              </w:rPr>
              <w:t>12</w:t>
            </w:r>
            <w:r w:rsidRPr="0072686F">
              <w:rPr>
                <w:rFonts w:asciiTheme="minorEastAsia" w:eastAsiaTheme="minorEastAsia" w:hAnsiTheme="minorEastAsia" w:hint="eastAsia"/>
                <w:color w:val="000000" w:themeColor="text1"/>
                <w:sz w:val="18"/>
                <w:szCs w:val="18"/>
              </w:rPr>
              <w:t>月末）</w:t>
            </w:r>
            <w:r w:rsidR="007253EC">
              <w:rPr>
                <w:rFonts w:asciiTheme="minorEastAsia" w:eastAsiaTheme="minorEastAsia" w:hAnsiTheme="minorEastAsia" w:hint="eastAsia"/>
                <w:color w:val="000000" w:themeColor="text1"/>
                <w:sz w:val="18"/>
                <w:szCs w:val="18"/>
              </w:rPr>
              <w:t>（再掲）</w:t>
            </w:r>
          </w:p>
          <w:p w:rsidR="006B6291" w:rsidRPr="0072686F" w:rsidRDefault="006B6291" w:rsidP="006B6291">
            <w:pPr>
              <w:ind w:right="-50"/>
              <w:jc w:val="right"/>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（単位：百万円）</w:t>
            </w:r>
          </w:p>
          <w:tbl>
            <w:tblPr>
              <w:tblStyle w:val="a3"/>
              <w:tblW w:w="0" w:type="auto"/>
              <w:tblInd w:w="23" w:type="dxa"/>
              <w:tblLook w:val="04A0" w:firstRow="1" w:lastRow="0" w:firstColumn="1" w:lastColumn="0" w:noHBand="0" w:noVBand="1"/>
            </w:tblPr>
            <w:tblGrid>
              <w:gridCol w:w="1027"/>
              <w:gridCol w:w="878"/>
              <w:gridCol w:w="699"/>
              <w:gridCol w:w="1223"/>
              <w:gridCol w:w="864"/>
              <w:gridCol w:w="979"/>
              <w:gridCol w:w="1205"/>
            </w:tblGrid>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p>
              </w:tc>
              <w:tc>
                <w:tcPr>
                  <w:tcW w:w="878"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計画</w:t>
                  </w:r>
                </w:p>
              </w:tc>
              <w:tc>
                <w:tcPr>
                  <w:tcW w:w="699"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実績</w:t>
                  </w:r>
                </w:p>
              </w:tc>
              <w:tc>
                <w:tcPr>
                  <w:tcW w:w="1223" w:type="dxa"/>
                  <w:vAlign w:val="center"/>
                </w:tcPr>
                <w:p w:rsidR="00F408B6" w:rsidRPr="00B7467F" w:rsidRDefault="00F408B6" w:rsidP="00F408B6">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計画との差</w:t>
                  </w:r>
                </w:p>
              </w:tc>
              <w:tc>
                <w:tcPr>
                  <w:tcW w:w="864" w:type="dxa"/>
                  <w:vAlign w:val="center"/>
                </w:tcPr>
                <w:p w:rsidR="00F408B6" w:rsidRPr="00B7467F" w:rsidRDefault="00F408B6" w:rsidP="00F408B6">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達成率</w:t>
                  </w:r>
                </w:p>
                <w:p w:rsidR="00F408B6" w:rsidRPr="00B7467F" w:rsidRDefault="00F408B6" w:rsidP="00F408B6">
                  <w:pPr>
                    <w:spacing w:line="220" w:lineRule="exact"/>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w:t>
                  </w:r>
                </w:p>
              </w:tc>
              <w:tc>
                <w:tcPr>
                  <w:tcW w:w="979" w:type="dxa"/>
                  <w:vAlign w:val="center"/>
                </w:tcPr>
                <w:p w:rsidR="00F408B6" w:rsidRPr="00B7467F" w:rsidRDefault="00F408B6" w:rsidP="00F408B6">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前年同期実績</w:t>
                  </w:r>
                </w:p>
              </w:tc>
              <w:tc>
                <w:tcPr>
                  <w:tcW w:w="1205" w:type="dxa"/>
                  <w:vAlign w:val="center"/>
                </w:tcPr>
                <w:p w:rsidR="00F408B6" w:rsidRPr="00B7467F" w:rsidRDefault="00F408B6" w:rsidP="00F408B6">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対前年</w:t>
                  </w:r>
                </w:p>
                <w:p w:rsidR="00F408B6" w:rsidRPr="00B7467F" w:rsidRDefault="00F408B6" w:rsidP="00F408B6">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同期比％</w:t>
                  </w:r>
                </w:p>
              </w:tc>
            </w:tr>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売上</w:t>
                  </w:r>
                </w:p>
              </w:tc>
              <w:tc>
                <w:tcPr>
                  <w:tcW w:w="878"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1,727</w:t>
                  </w:r>
                </w:p>
              </w:tc>
              <w:tc>
                <w:tcPr>
                  <w:tcW w:w="699"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1,713</w:t>
                  </w:r>
                </w:p>
              </w:tc>
              <w:tc>
                <w:tcPr>
                  <w:tcW w:w="1223"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△1</w:t>
                  </w:r>
                  <w:r w:rsidRPr="00B7467F">
                    <w:rPr>
                      <w:rFonts w:asciiTheme="minorEastAsia" w:eastAsiaTheme="minorEastAsia" w:hAnsiTheme="minorEastAsia"/>
                      <w:sz w:val="18"/>
                      <w:szCs w:val="18"/>
                    </w:rPr>
                    <w:t>4</w:t>
                  </w:r>
                </w:p>
              </w:tc>
              <w:tc>
                <w:tcPr>
                  <w:tcW w:w="864"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99.2</w:t>
                  </w:r>
                </w:p>
              </w:tc>
              <w:tc>
                <w:tcPr>
                  <w:tcW w:w="979" w:type="dxa"/>
                  <w:tcBorders>
                    <w:righ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1,640</w:t>
                  </w:r>
                </w:p>
              </w:tc>
              <w:tc>
                <w:tcPr>
                  <w:tcW w:w="1205" w:type="dxa"/>
                  <w:tcBorders>
                    <w:lef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104.5</w:t>
                  </w:r>
                </w:p>
              </w:tc>
            </w:tr>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営業費用</w:t>
                  </w:r>
                </w:p>
              </w:tc>
              <w:tc>
                <w:tcPr>
                  <w:tcW w:w="878"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1,685</w:t>
                  </w:r>
                </w:p>
              </w:tc>
              <w:tc>
                <w:tcPr>
                  <w:tcW w:w="699"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w:t>
                  </w:r>
                  <w:r w:rsidRPr="00B7467F">
                    <w:rPr>
                      <w:rFonts w:asciiTheme="minorEastAsia" w:eastAsiaTheme="minorEastAsia" w:hAnsiTheme="minorEastAsia" w:hint="eastAsia"/>
                      <w:sz w:val="18"/>
                      <w:szCs w:val="18"/>
                    </w:rPr>
                    <w:t>21</w:t>
                  </w:r>
                </w:p>
              </w:tc>
              <w:tc>
                <w:tcPr>
                  <w:tcW w:w="1223"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w:t>
                  </w:r>
                  <w:r w:rsidRPr="00B7467F">
                    <w:rPr>
                      <w:rFonts w:asciiTheme="minorEastAsia" w:eastAsiaTheme="minorEastAsia" w:hAnsiTheme="minorEastAsia"/>
                      <w:sz w:val="18"/>
                      <w:szCs w:val="18"/>
                    </w:rPr>
                    <w:t>16</w:t>
                  </w:r>
                  <w:r w:rsidRPr="00B7467F">
                    <w:rPr>
                      <w:rFonts w:asciiTheme="minorEastAsia" w:eastAsiaTheme="minorEastAsia" w:hAnsiTheme="minorEastAsia" w:hint="eastAsia"/>
                      <w:sz w:val="18"/>
                      <w:szCs w:val="18"/>
                    </w:rPr>
                    <w:t>4</w:t>
                  </w:r>
                </w:p>
              </w:tc>
              <w:tc>
                <w:tcPr>
                  <w:tcW w:w="864"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90.3</w:t>
                  </w:r>
                </w:p>
              </w:tc>
              <w:tc>
                <w:tcPr>
                  <w:tcW w:w="979" w:type="dxa"/>
                  <w:tcBorders>
                    <w:righ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1,571</w:t>
                  </w:r>
                </w:p>
              </w:tc>
              <w:tc>
                <w:tcPr>
                  <w:tcW w:w="1205" w:type="dxa"/>
                  <w:tcBorders>
                    <w:lef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96.9</w:t>
                  </w:r>
                </w:p>
              </w:tc>
            </w:tr>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営業利益</w:t>
                  </w:r>
                </w:p>
              </w:tc>
              <w:tc>
                <w:tcPr>
                  <w:tcW w:w="878"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4</w:t>
                  </w:r>
                  <w:r w:rsidRPr="00B7467F">
                    <w:rPr>
                      <w:rFonts w:asciiTheme="minorEastAsia" w:eastAsiaTheme="minorEastAsia" w:hAnsiTheme="minorEastAsia"/>
                      <w:sz w:val="18"/>
                      <w:szCs w:val="18"/>
                    </w:rPr>
                    <w:t>2</w:t>
                  </w:r>
                </w:p>
              </w:tc>
              <w:tc>
                <w:tcPr>
                  <w:tcW w:w="699"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192</w:t>
                  </w:r>
                </w:p>
              </w:tc>
              <w:tc>
                <w:tcPr>
                  <w:tcW w:w="1223"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150</w:t>
                  </w:r>
                </w:p>
              </w:tc>
              <w:tc>
                <w:tcPr>
                  <w:tcW w:w="864"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4</w:t>
                  </w:r>
                  <w:r w:rsidRPr="00B7467F">
                    <w:rPr>
                      <w:rFonts w:asciiTheme="minorEastAsia" w:eastAsiaTheme="minorEastAsia" w:hAnsiTheme="minorEastAsia"/>
                      <w:sz w:val="18"/>
                      <w:szCs w:val="18"/>
                    </w:rPr>
                    <w:t>56.3</w:t>
                  </w:r>
                </w:p>
              </w:tc>
              <w:tc>
                <w:tcPr>
                  <w:tcW w:w="979" w:type="dxa"/>
                  <w:tcBorders>
                    <w:righ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69</w:t>
                  </w:r>
                </w:p>
              </w:tc>
              <w:tc>
                <w:tcPr>
                  <w:tcW w:w="1205"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2</w:t>
                  </w:r>
                  <w:r w:rsidRPr="00B7467F">
                    <w:rPr>
                      <w:rFonts w:asciiTheme="minorEastAsia" w:eastAsiaTheme="minorEastAsia" w:hAnsiTheme="minorEastAsia"/>
                      <w:sz w:val="18"/>
                      <w:szCs w:val="18"/>
                    </w:rPr>
                    <w:t>75.5</w:t>
                  </w:r>
                </w:p>
              </w:tc>
            </w:tr>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受取利息</w:t>
                  </w:r>
                </w:p>
              </w:tc>
              <w:tc>
                <w:tcPr>
                  <w:tcW w:w="878"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19</w:t>
                  </w:r>
                </w:p>
              </w:tc>
              <w:tc>
                <w:tcPr>
                  <w:tcW w:w="699"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22</w:t>
                  </w:r>
                </w:p>
              </w:tc>
              <w:tc>
                <w:tcPr>
                  <w:tcW w:w="1223"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3</w:t>
                  </w:r>
                </w:p>
              </w:tc>
              <w:tc>
                <w:tcPr>
                  <w:tcW w:w="864"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116.</w:t>
                  </w:r>
                  <w:r w:rsidRPr="00B7467F">
                    <w:rPr>
                      <w:rFonts w:asciiTheme="minorEastAsia" w:eastAsiaTheme="minorEastAsia" w:hAnsiTheme="minorEastAsia"/>
                      <w:sz w:val="18"/>
                      <w:szCs w:val="18"/>
                    </w:rPr>
                    <w:t>4</w:t>
                  </w:r>
                </w:p>
              </w:tc>
              <w:tc>
                <w:tcPr>
                  <w:tcW w:w="979" w:type="dxa"/>
                  <w:tcBorders>
                    <w:righ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21</w:t>
                  </w:r>
                </w:p>
              </w:tc>
              <w:tc>
                <w:tcPr>
                  <w:tcW w:w="1205" w:type="dxa"/>
                  <w:tcBorders>
                    <w:lef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104.2</w:t>
                  </w:r>
                </w:p>
              </w:tc>
            </w:tr>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経常利益</w:t>
                  </w:r>
                </w:p>
              </w:tc>
              <w:tc>
                <w:tcPr>
                  <w:tcW w:w="878"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61</w:t>
                  </w:r>
                </w:p>
              </w:tc>
              <w:tc>
                <w:tcPr>
                  <w:tcW w:w="699"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214</w:t>
                  </w:r>
                </w:p>
              </w:tc>
              <w:tc>
                <w:tcPr>
                  <w:tcW w:w="1223"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153</w:t>
                  </w:r>
                </w:p>
              </w:tc>
              <w:tc>
                <w:tcPr>
                  <w:tcW w:w="864"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3</w:t>
                  </w:r>
                  <w:r w:rsidRPr="00B7467F">
                    <w:rPr>
                      <w:rFonts w:asciiTheme="minorEastAsia" w:eastAsiaTheme="minorEastAsia" w:hAnsiTheme="minorEastAsia"/>
                      <w:sz w:val="18"/>
                      <w:szCs w:val="18"/>
                    </w:rPr>
                    <w:t>48.8</w:t>
                  </w:r>
                </w:p>
              </w:tc>
              <w:tc>
                <w:tcPr>
                  <w:tcW w:w="979" w:type="dxa"/>
                  <w:tcBorders>
                    <w:righ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91</w:t>
                  </w:r>
                </w:p>
              </w:tc>
              <w:tc>
                <w:tcPr>
                  <w:tcW w:w="1205"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2</w:t>
                  </w:r>
                  <w:r w:rsidRPr="00B7467F">
                    <w:rPr>
                      <w:rFonts w:asciiTheme="minorEastAsia" w:eastAsiaTheme="minorEastAsia" w:hAnsiTheme="minorEastAsia"/>
                      <w:sz w:val="18"/>
                      <w:szCs w:val="18"/>
                    </w:rPr>
                    <w:t>34.7</w:t>
                  </w:r>
                </w:p>
              </w:tc>
            </w:tr>
          </w:tbl>
          <w:p w:rsidR="00F408B6" w:rsidRDefault="00F408B6" w:rsidP="006B6291">
            <w:pPr>
              <w:ind w:right="-50"/>
              <w:rPr>
                <w:rFonts w:asciiTheme="minorEastAsia" w:eastAsiaTheme="minorEastAsia" w:hAnsiTheme="minorEastAsia"/>
                <w:color w:val="000000" w:themeColor="text1"/>
                <w:sz w:val="18"/>
                <w:szCs w:val="18"/>
              </w:rPr>
            </w:pPr>
          </w:p>
          <w:p w:rsidR="003B2754" w:rsidRDefault="00F408B6" w:rsidP="003B2754">
            <w:pPr>
              <w:ind w:leftChars="81" w:left="183" w:hangingChars="19" w:hanging="30"/>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※営業費用のうち、水道光熱費、修繕費及び機能強化費について、執行が計画を大きく下回ったため、営業利益、経常利益において大きな差が生じている。</w:t>
            </w:r>
          </w:p>
          <w:p w:rsidR="00F408B6" w:rsidRPr="00F408B6" w:rsidRDefault="00F408B6" w:rsidP="003B2754">
            <w:pPr>
              <w:ind w:leftChars="81" w:left="183" w:hangingChars="19" w:hanging="30"/>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売上について、計画を上回っているものとして、</w:t>
            </w:r>
          </w:p>
          <w:p w:rsidR="00F408B6" w:rsidRPr="00F408B6" w:rsidRDefault="00F408B6" w:rsidP="00F408B6">
            <w:pPr>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施設利用料1,600万円、キャンセル料1,100万円、催事関連収入2,300万円、備品利用料700万円であるが、一方で計画を下回っているものとして、売上管理手数料△2,200万円、新サービス事業収入△4,000万円でその他はほぼ計画通り。新サービス事業については、弁当の直販がメインの事業であるが、実施時期が遅れたことによる減である。結果、計画から1,400万円の減となった。</w:t>
            </w:r>
          </w:p>
          <w:p w:rsidR="00F408B6" w:rsidRPr="00F408B6" w:rsidRDefault="00F408B6" w:rsidP="00F408B6">
            <w:pPr>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 xml:space="preserve">　前年同期との比較では、新サービス事業が3,200万円の純増、施設利用料が800万円の増、催事関連収入が1,300万円の増、また、受取地代が評価替えに伴い6,400万円増加した。一方、売上管理手数料が3,700万円の減、備品利用料800万円の減となっている。結果、前年同期から7,300万円の増となった。</w:t>
            </w:r>
          </w:p>
          <w:p w:rsidR="00F408B6" w:rsidRPr="00F408B6" w:rsidRDefault="00F408B6" w:rsidP="00F408B6">
            <w:pPr>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 xml:space="preserve">　営業費用は修繕費、機能強化費の執行計画を見直したため少額にとどまっており、計画から10ポイント下回っている。なお、年間の計画額は変わらないので年度末までには、ほぼ計画にそった執行となる見込み。</w:t>
            </w:r>
          </w:p>
          <w:p w:rsidR="00F408B6" w:rsidRPr="00F408B6" w:rsidRDefault="00F408B6" w:rsidP="00F408B6">
            <w:pPr>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また、水道光熱費もESCO事業の効果により計画から1,200万円の減となった。</w:t>
            </w:r>
          </w:p>
          <w:p w:rsidR="00F408B6" w:rsidRPr="00F408B6" w:rsidRDefault="00F408B6" w:rsidP="00F408B6">
            <w:pPr>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 xml:space="preserve">　結果、計画から1億6,</w:t>
            </w:r>
            <w:r w:rsidRPr="00F408B6">
              <w:rPr>
                <w:rFonts w:asciiTheme="minorEastAsia" w:eastAsiaTheme="minorEastAsia" w:hAnsiTheme="minorEastAsia" w:cstheme="minorBidi"/>
                <w:sz w:val="18"/>
                <w:szCs w:val="18"/>
              </w:rPr>
              <w:t>4</w:t>
            </w:r>
            <w:r w:rsidRPr="00F408B6">
              <w:rPr>
                <w:rFonts w:asciiTheme="minorEastAsia" w:eastAsiaTheme="minorEastAsia" w:hAnsiTheme="minorEastAsia" w:cstheme="minorBidi" w:hint="eastAsia"/>
                <w:sz w:val="18"/>
                <w:szCs w:val="18"/>
              </w:rPr>
              <w:t>00万円の減となった。</w:t>
            </w:r>
          </w:p>
          <w:p w:rsidR="006B6291" w:rsidRDefault="00F408B6" w:rsidP="00F408B6">
            <w:pPr>
              <w:ind w:right="-50"/>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これにより、営業利益は計画及び前年同期を大きく上回る計上となっているが、一時的な数値であるため、財務状況については引き続き慎重に注視し、適切に対応していく必要がある。</w:t>
            </w:r>
          </w:p>
          <w:p w:rsidR="003B2754" w:rsidRPr="0072686F" w:rsidRDefault="003B2754" w:rsidP="00F408B6">
            <w:pPr>
              <w:ind w:right="-50"/>
              <w:rPr>
                <w:rFonts w:asciiTheme="minorEastAsia" w:eastAsiaTheme="minorEastAsia" w:hAnsiTheme="minorEastAsia"/>
                <w:color w:val="000000" w:themeColor="text1"/>
                <w:sz w:val="18"/>
                <w:szCs w:val="18"/>
              </w:rPr>
            </w:pPr>
          </w:p>
        </w:tc>
        <w:tc>
          <w:tcPr>
            <w:tcW w:w="87" w:type="pct"/>
            <w:tcBorders>
              <w:top w:val="single" w:sz="4" w:space="0" w:color="auto"/>
              <w:bottom w:val="single" w:sz="4" w:space="0" w:color="auto"/>
            </w:tcBorders>
          </w:tcPr>
          <w:p w:rsidR="00D41954" w:rsidRDefault="00D41954" w:rsidP="006B6291">
            <w:pPr>
              <w:widowControl/>
              <w:ind w:left="189" w:hanging="18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Pr="0072686F" w:rsidRDefault="00D41954" w:rsidP="006B6291">
            <w:pPr>
              <w:widowControl/>
              <w:ind w:left="189" w:hanging="189"/>
              <w:jc w:val="center"/>
              <w:rPr>
                <w:rFonts w:asciiTheme="minorEastAsia" w:eastAsiaTheme="minorEastAsia" w:hAnsiTheme="minorEastAsia"/>
                <w:color w:val="000000" w:themeColor="text1"/>
              </w:rPr>
            </w:pPr>
          </w:p>
        </w:tc>
        <w:tc>
          <w:tcPr>
            <w:tcW w:w="719" w:type="pct"/>
            <w:tcBorders>
              <w:top w:val="single" w:sz="4" w:space="0" w:color="auto"/>
              <w:bottom w:val="single" w:sz="4" w:space="0" w:color="auto"/>
            </w:tcBorders>
          </w:tcPr>
          <w:p w:rsidR="007710CA" w:rsidRPr="007710CA" w:rsidRDefault="007710CA" w:rsidP="00027F10">
            <w:pPr>
              <w:rPr>
                <w:rFonts w:asciiTheme="minorEastAsia" w:eastAsiaTheme="minorEastAsia" w:hAnsiTheme="minorEastAsia"/>
                <w:sz w:val="20"/>
                <w:szCs w:val="20"/>
              </w:rPr>
            </w:pPr>
            <w:r>
              <w:rPr>
                <w:rFonts w:hint="eastAsia"/>
              </w:rPr>
              <w:t xml:space="preserve">　</w:t>
            </w:r>
            <w:r w:rsidR="00C65940" w:rsidRPr="00BC4821">
              <w:rPr>
                <w:rFonts w:asciiTheme="minorEastAsia" w:eastAsiaTheme="minorEastAsia" w:hAnsiTheme="minorEastAsia" w:hint="eastAsia"/>
                <w:sz w:val="20"/>
                <w:szCs w:val="20"/>
              </w:rPr>
              <w:t>修繕費及び機能強化費が予定どおり執行されれば、</w:t>
            </w:r>
            <w:r w:rsidR="00027F10">
              <w:rPr>
                <w:rFonts w:asciiTheme="minorEastAsia" w:eastAsiaTheme="minorEastAsia" w:hAnsiTheme="minorEastAsia" w:hint="eastAsia"/>
                <w:sz w:val="20"/>
                <w:szCs w:val="20"/>
              </w:rPr>
              <w:t>今年は概ね計画どおりの見込みである。引き続き適切な管理運営に努められたい。</w:t>
            </w:r>
          </w:p>
        </w:tc>
        <w:tc>
          <w:tcPr>
            <w:tcW w:w="82" w:type="pct"/>
            <w:tcBorders>
              <w:top w:val="single" w:sz="4" w:space="0" w:color="auto"/>
              <w:bottom w:val="single" w:sz="4" w:space="0" w:color="auto"/>
            </w:tcBorders>
          </w:tcPr>
          <w:p w:rsidR="00027F10" w:rsidRPr="0072686F" w:rsidRDefault="00027F10" w:rsidP="006B6291">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single" w:sz="4" w:space="0" w:color="auto"/>
              <w:bottom w:val="single" w:sz="4" w:space="0" w:color="auto"/>
              <w:right w:val="single" w:sz="4" w:space="0" w:color="000000" w:themeColor="text1"/>
            </w:tcBorders>
          </w:tcPr>
          <w:p w:rsidR="007C1A02" w:rsidRPr="006A0D87" w:rsidRDefault="00BC5CF6" w:rsidP="00665799">
            <w:pPr>
              <w:ind w:firstLineChars="100" w:firstLine="179"/>
              <w:rPr>
                <w:rFonts w:ascii="ＭＳ 明朝" w:eastAsia="ＭＳ 明朝" w:hAnsi="ＭＳ 明朝"/>
                <w:sz w:val="20"/>
                <w:szCs w:val="20"/>
              </w:rPr>
            </w:pPr>
            <w:r w:rsidRPr="006A0D87">
              <w:rPr>
                <w:rFonts w:ascii="ＭＳ 明朝" w:eastAsia="ＭＳ 明朝" w:hAnsi="ＭＳ 明朝" w:hint="eastAsia"/>
                <w:sz w:val="20"/>
                <w:szCs w:val="20"/>
              </w:rPr>
              <w:t>従来の</w:t>
            </w:r>
            <w:r w:rsidR="007C1A02" w:rsidRPr="006A0D87">
              <w:rPr>
                <w:rFonts w:ascii="ＭＳ 明朝" w:eastAsia="ＭＳ 明朝" w:hAnsi="ＭＳ 明朝" w:hint="eastAsia"/>
                <w:sz w:val="20"/>
                <w:szCs w:val="20"/>
              </w:rPr>
              <w:t>方法</w:t>
            </w:r>
            <w:r w:rsidRPr="006A0D87">
              <w:rPr>
                <w:rFonts w:ascii="ＭＳ 明朝" w:eastAsia="ＭＳ 明朝" w:hAnsi="ＭＳ 明朝" w:hint="eastAsia"/>
                <w:sz w:val="20"/>
                <w:szCs w:val="20"/>
              </w:rPr>
              <w:t>にとらわれ</w:t>
            </w:r>
            <w:r w:rsidR="007C1A02" w:rsidRPr="006A0D87">
              <w:rPr>
                <w:rFonts w:ascii="ＭＳ 明朝" w:eastAsia="ＭＳ 明朝" w:hAnsi="ＭＳ 明朝" w:hint="eastAsia"/>
                <w:sz w:val="20"/>
                <w:szCs w:val="20"/>
              </w:rPr>
              <w:t>ることなく</w:t>
            </w:r>
            <w:r w:rsidRPr="006A0D87">
              <w:rPr>
                <w:rFonts w:ascii="ＭＳ 明朝" w:eastAsia="ＭＳ 明朝" w:hAnsi="ＭＳ 明朝" w:hint="eastAsia"/>
                <w:sz w:val="20"/>
                <w:szCs w:val="20"/>
              </w:rPr>
              <w:t>、取組みを進められたい</w:t>
            </w:r>
            <w:r w:rsidR="007C1A02" w:rsidRPr="006A0D87">
              <w:rPr>
                <w:rFonts w:ascii="ＭＳ 明朝" w:eastAsia="ＭＳ 明朝" w:hAnsi="ＭＳ 明朝" w:hint="eastAsia"/>
                <w:sz w:val="20"/>
                <w:szCs w:val="20"/>
              </w:rPr>
              <w:t>。</w:t>
            </w:r>
          </w:p>
          <w:p w:rsidR="006B6291" w:rsidRPr="00BC5CF6" w:rsidRDefault="00BC5CF6" w:rsidP="007C1A02">
            <w:pPr>
              <w:ind w:firstLineChars="100" w:firstLine="179"/>
              <w:rPr>
                <w:rFonts w:asciiTheme="minorEastAsia" w:eastAsiaTheme="minorEastAsia" w:hAnsiTheme="minorEastAsia"/>
                <w:color w:val="000000" w:themeColor="text1"/>
                <w:sz w:val="20"/>
                <w:szCs w:val="20"/>
              </w:rPr>
            </w:pPr>
            <w:r w:rsidRPr="006A0D87">
              <w:rPr>
                <w:rFonts w:ascii="ＭＳ 明朝" w:eastAsia="ＭＳ 明朝" w:hAnsi="ＭＳ 明朝" w:hint="eastAsia"/>
                <w:sz w:val="20"/>
                <w:szCs w:val="20"/>
              </w:rPr>
              <w:t>また、</w:t>
            </w:r>
            <w:r w:rsidR="007C1A02" w:rsidRPr="006A0D87">
              <w:rPr>
                <w:rFonts w:ascii="ＭＳ 明朝" w:eastAsia="ＭＳ 明朝" w:hAnsi="ＭＳ 明朝" w:hint="eastAsia"/>
                <w:sz w:val="20"/>
                <w:szCs w:val="20"/>
              </w:rPr>
              <w:t>経営状況の確認のため、</w:t>
            </w:r>
            <w:r w:rsidRPr="006A0D87">
              <w:rPr>
                <w:rFonts w:ascii="ＭＳ 明朝" w:eastAsia="ＭＳ 明朝" w:hAnsi="ＭＳ 明朝" w:hint="eastAsia"/>
                <w:sz w:val="20"/>
                <w:szCs w:val="20"/>
              </w:rPr>
              <w:t>収支</w:t>
            </w:r>
            <w:r w:rsidR="002D74FC" w:rsidRPr="006A0D87">
              <w:rPr>
                <w:rFonts w:ascii="ＭＳ 明朝" w:eastAsia="ＭＳ 明朝" w:hAnsi="ＭＳ 明朝" w:hint="eastAsia"/>
                <w:sz w:val="20"/>
                <w:szCs w:val="20"/>
              </w:rPr>
              <w:t>計画と実績については、より詳細な</w:t>
            </w:r>
            <w:r w:rsidRPr="006A0D87">
              <w:rPr>
                <w:rFonts w:ascii="ＭＳ 明朝" w:eastAsia="ＭＳ 明朝" w:hAnsi="ＭＳ 明朝" w:hint="eastAsia"/>
                <w:sz w:val="20"/>
                <w:szCs w:val="20"/>
              </w:rPr>
              <w:t>データ</w:t>
            </w:r>
            <w:r w:rsidR="002D74FC" w:rsidRPr="006A0D87">
              <w:rPr>
                <w:rFonts w:ascii="ＭＳ 明朝" w:eastAsia="ＭＳ 明朝" w:hAnsi="ＭＳ 明朝" w:hint="eastAsia"/>
                <w:sz w:val="20"/>
                <w:szCs w:val="20"/>
              </w:rPr>
              <w:t>を</w:t>
            </w:r>
            <w:r w:rsidRPr="006A0D87">
              <w:rPr>
                <w:rFonts w:ascii="ＭＳ 明朝" w:eastAsia="ＭＳ 明朝" w:hAnsi="ＭＳ 明朝" w:hint="eastAsia"/>
                <w:sz w:val="20"/>
                <w:szCs w:val="20"/>
              </w:rPr>
              <w:t>示されたい。</w:t>
            </w:r>
          </w:p>
        </w:tc>
      </w:tr>
    </w:tbl>
    <w:p w:rsidR="00FF0729" w:rsidRPr="0072686F" w:rsidRDefault="00BB7C6B" w:rsidP="0055662D">
      <w:pP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715584" behindDoc="0" locked="0" layoutInCell="1" allowOverlap="1">
                <wp:simplePos x="0" y="0"/>
                <wp:positionH relativeFrom="column">
                  <wp:posOffset>-72390</wp:posOffset>
                </wp:positionH>
                <wp:positionV relativeFrom="paragraph">
                  <wp:posOffset>-5544820</wp:posOffset>
                </wp:positionV>
                <wp:extent cx="447675" cy="0"/>
                <wp:effectExtent l="0" t="0" r="28575" b="19050"/>
                <wp:wrapNone/>
                <wp:docPr id="43" name="直線コネクタ 43"/>
                <wp:cNvGraphicFramePr/>
                <a:graphic xmlns:a="http://schemas.openxmlformats.org/drawingml/2006/main">
                  <a:graphicData uri="http://schemas.microsoft.com/office/word/2010/wordprocessingShape">
                    <wps:wsp>
                      <wps:cNvCnPr/>
                      <wps:spPr>
                        <a:xfrm>
                          <a:off x="0" y="0"/>
                          <a:ext cx="4476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86D4C" id="直線コネクタ 43"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5.7pt,-436.6pt" to="29.55pt,-4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" strokecolor="black [3040]"/>
            </w:pict>
          </mc:Fallback>
        </mc:AlternateContent>
      </w:r>
    </w:p>
    <w:sectPr w:rsidR="00FF0729" w:rsidRPr="0072686F" w:rsidSect="004B0151">
      <w:footerReference w:type="default" r:id="rId8"/>
      <w:pgSz w:w="23814" w:h="16839" w:orient="landscape" w:code="8"/>
      <w:pgMar w:top="1134" w:right="1134" w:bottom="851" w:left="1134" w:header="851" w:footer="992" w:gutter="0"/>
      <w:cols w:space="425"/>
      <w:docGrid w:type="linesAndChars" w:linePitch="3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13" w:rsidRDefault="00605D13" w:rsidP="00C558D9">
      <w:r>
        <w:separator/>
      </w:r>
    </w:p>
  </w:endnote>
  <w:endnote w:type="continuationSeparator" w:id="0">
    <w:p w:rsidR="00605D13" w:rsidRDefault="00605D13" w:rsidP="00C5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778833"/>
      <w:docPartObj>
        <w:docPartGallery w:val="Page Numbers (Bottom of Page)"/>
        <w:docPartUnique/>
      </w:docPartObj>
    </w:sdtPr>
    <w:sdtEndPr/>
    <w:sdtContent>
      <w:p w:rsidR="00605D13" w:rsidRDefault="00605D13">
        <w:pPr>
          <w:pStyle w:val="a8"/>
          <w:jc w:val="center"/>
        </w:pPr>
        <w:r>
          <w:fldChar w:fldCharType="begin"/>
        </w:r>
        <w:r>
          <w:instrText>PAGE   \* MERGEFORMAT</w:instrText>
        </w:r>
        <w:r>
          <w:fldChar w:fldCharType="separate"/>
        </w:r>
        <w:r w:rsidR="009B6C5B" w:rsidRPr="009B6C5B">
          <w:rPr>
            <w:noProof/>
            <w:lang w:val="ja-JP"/>
          </w:rPr>
          <w:t>1</w:t>
        </w:r>
        <w:r>
          <w:fldChar w:fldCharType="end"/>
        </w:r>
      </w:p>
    </w:sdtContent>
  </w:sdt>
  <w:p w:rsidR="00605D13" w:rsidRDefault="00605D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13" w:rsidRDefault="00605D13" w:rsidP="00C558D9">
      <w:r>
        <w:separator/>
      </w:r>
    </w:p>
  </w:footnote>
  <w:footnote w:type="continuationSeparator" w:id="0">
    <w:p w:rsidR="00605D13" w:rsidRDefault="00605D13" w:rsidP="00C55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3BD"/>
    <w:multiLevelType w:val="hybridMultilevel"/>
    <w:tmpl w:val="F5E26196"/>
    <w:lvl w:ilvl="0" w:tplc="E7DC827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460CE9"/>
    <w:multiLevelType w:val="hybridMultilevel"/>
    <w:tmpl w:val="EA9261E0"/>
    <w:lvl w:ilvl="0" w:tplc="A6D6F62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BF2574"/>
    <w:multiLevelType w:val="hybridMultilevel"/>
    <w:tmpl w:val="7DFE2164"/>
    <w:lvl w:ilvl="0" w:tplc="24622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47D58"/>
    <w:multiLevelType w:val="hybridMultilevel"/>
    <w:tmpl w:val="A83C87B2"/>
    <w:lvl w:ilvl="0" w:tplc="4C246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F216BC"/>
    <w:multiLevelType w:val="hybridMultilevel"/>
    <w:tmpl w:val="C43002EC"/>
    <w:lvl w:ilvl="0" w:tplc="0B587A4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5E37EC"/>
    <w:multiLevelType w:val="hybridMultilevel"/>
    <w:tmpl w:val="A828B81E"/>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AD2CA3"/>
    <w:multiLevelType w:val="hybridMultilevel"/>
    <w:tmpl w:val="203023DC"/>
    <w:lvl w:ilvl="0" w:tplc="0B40F43A">
      <w:start w:val="83"/>
      <w:numFmt w:val="bullet"/>
      <w:lvlText w:val="・"/>
      <w:lvlJc w:val="left"/>
      <w:pPr>
        <w:ind w:left="570" w:hanging="360"/>
      </w:pPr>
      <w:rPr>
        <w:rFonts w:ascii="ＭＳ 明朝" w:eastAsia="ＭＳ 明朝" w:hAnsi="ＭＳ 明朝" w:cstheme="minorBidi" w:hint="eastAsia"/>
        <w:color w:val="FF0000"/>
        <w:sz w:val="2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F6D3B15"/>
    <w:multiLevelType w:val="hybridMultilevel"/>
    <w:tmpl w:val="439C354A"/>
    <w:lvl w:ilvl="0" w:tplc="99AE21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6"/>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52"/>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29"/>
    <w:rsid w:val="000021F3"/>
    <w:rsid w:val="00006AB2"/>
    <w:rsid w:val="000149DC"/>
    <w:rsid w:val="000176C1"/>
    <w:rsid w:val="00017F22"/>
    <w:rsid w:val="00027F10"/>
    <w:rsid w:val="000609F1"/>
    <w:rsid w:val="0007158B"/>
    <w:rsid w:val="000759A9"/>
    <w:rsid w:val="000851B4"/>
    <w:rsid w:val="00094E35"/>
    <w:rsid w:val="000C6981"/>
    <w:rsid w:val="000E665E"/>
    <w:rsid w:val="000F404B"/>
    <w:rsid w:val="000F7085"/>
    <w:rsid w:val="000F7869"/>
    <w:rsid w:val="00122ECB"/>
    <w:rsid w:val="00131E0F"/>
    <w:rsid w:val="0013368D"/>
    <w:rsid w:val="0014514D"/>
    <w:rsid w:val="00146FCB"/>
    <w:rsid w:val="00152C82"/>
    <w:rsid w:val="00156DE0"/>
    <w:rsid w:val="0015760A"/>
    <w:rsid w:val="001609F8"/>
    <w:rsid w:val="00163562"/>
    <w:rsid w:val="00164040"/>
    <w:rsid w:val="00165704"/>
    <w:rsid w:val="00176E47"/>
    <w:rsid w:val="00180EEE"/>
    <w:rsid w:val="001829A1"/>
    <w:rsid w:val="00186528"/>
    <w:rsid w:val="00196E34"/>
    <w:rsid w:val="001B6B84"/>
    <w:rsid w:val="001B7282"/>
    <w:rsid w:val="001C062D"/>
    <w:rsid w:val="001C1E82"/>
    <w:rsid w:val="001C4497"/>
    <w:rsid w:val="001D1846"/>
    <w:rsid w:val="001D5CAC"/>
    <w:rsid w:val="001D6F80"/>
    <w:rsid w:val="001F1627"/>
    <w:rsid w:val="001F70B2"/>
    <w:rsid w:val="00202448"/>
    <w:rsid w:val="00204B48"/>
    <w:rsid w:val="0020627E"/>
    <w:rsid w:val="0021450C"/>
    <w:rsid w:val="00215501"/>
    <w:rsid w:val="002176ED"/>
    <w:rsid w:val="00245551"/>
    <w:rsid w:val="002539A4"/>
    <w:rsid w:val="00257E67"/>
    <w:rsid w:val="00262978"/>
    <w:rsid w:val="0026321A"/>
    <w:rsid w:val="0026505F"/>
    <w:rsid w:val="00280675"/>
    <w:rsid w:val="00280D2E"/>
    <w:rsid w:val="002811A2"/>
    <w:rsid w:val="002851BE"/>
    <w:rsid w:val="0028551E"/>
    <w:rsid w:val="002C115C"/>
    <w:rsid w:val="002D5B7A"/>
    <w:rsid w:val="002D6A5F"/>
    <w:rsid w:val="002D74FC"/>
    <w:rsid w:val="002F019D"/>
    <w:rsid w:val="002F35A5"/>
    <w:rsid w:val="002F458B"/>
    <w:rsid w:val="003075D2"/>
    <w:rsid w:val="003178D4"/>
    <w:rsid w:val="003225B7"/>
    <w:rsid w:val="003255F6"/>
    <w:rsid w:val="00330445"/>
    <w:rsid w:val="00331CC9"/>
    <w:rsid w:val="00335F47"/>
    <w:rsid w:val="00336D23"/>
    <w:rsid w:val="00342494"/>
    <w:rsid w:val="0034305B"/>
    <w:rsid w:val="003431FB"/>
    <w:rsid w:val="00362A69"/>
    <w:rsid w:val="003641D1"/>
    <w:rsid w:val="00372D3B"/>
    <w:rsid w:val="00373191"/>
    <w:rsid w:val="00374D18"/>
    <w:rsid w:val="00374D40"/>
    <w:rsid w:val="00384145"/>
    <w:rsid w:val="0039488E"/>
    <w:rsid w:val="003B2754"/>
    <w:rsid w:val="003B38F5"/>
    <w:rsid w:val="003D5823"/>
    <w:rsid w:val="003D7292"/>
    <w:rsid w:val="003F1DF7"/>
    <w:rsid w:val="00405147"/>
    <w:rsid w:val="0040514E"/>
    <w:rsid w:val="00427E5C"/>
    <w:rsid w:val="0043612C"/>
    <w:rsid w:val="00436B07"/>
    <w:rsid w:val="00450AEC"/>
    <w:rsid w:val="00461B16"/>
    <w:rsid w:val="004631BE"/>
    <w:rsid w:val="004719F8"/>
    <w:rsid w:val="0047795F"/>
    <w:rsid w:val="004813ED"/>
    <w:rsid w:val="00484CB6"/>
    <w:rsid w:val="004B0151"/>
    <w:rsid w:val="004B1A7C"/>
    <w:rsid w:val="004B7479"/>
    <w:rsid w:val="004C269E"/>
    <w:rsid w:val="004C38A9"/>
    <w:rsid w:val="004D0245"/>
    <w:rsid w:val="004D1B5D"/>
    <w:rsid w:val="004E1685"/>
    <w:rsid w:val="004F34FA"/>
    <w:rsid w:val="00507AE2"/>
    <w:rsid w:val="00510957"/>
    <w:rsid w:val="0051176B"/>
    <w:rsid w:val="00511C92"/>
    <w:rsid w:val="00514382"/>
    <w:rsid w:val="00521032"/>
    <w:rsid w:val="0052734D"/>
    <w:rsid w:val="00534BC3"/>
    <w:rsid w:val="00550D11"/>
    <w:rsid w:val="00553DB2"/>
    <w:rsid w:val="00555728"/>
    <w:rsid w:val="00555B92"/>
    <w:rsid w:val="0055662D"/>
    <w:rsid w:val="0056332B"/>
    <w:rsid w:val="00587DE0"/>
    <w:rsid w:val="005A048E"/>
    <w:rsid w:val="005B0CCB"/>
    <w:rsid w:val="005D0A00"/>
    <w:rsid w:val="005D6B8C"/>
    <w:rsid w:val="005D72A4"/>
    <w:rsid w:val="005E24BA"/>
    <w:rsid w:val="005E3FA1"/>
    <w:rsid w:val="005E5998"/>
    <w:rsid w:val="005E7A53"/>
    <w:rsid w:val="005F29B6"/>
    <w:rsid w:val="005F3B83"/>
    <w:rsid w:val="005F7D5D"/>
    <w:rsid w:val="00601CBD"/>
    <w:rsid w:val="00604C41"/>
    <w:rsid w:val="006058DA"/>
    <w:rsid w:val="00605D13"/>
    <w:rsid w:val="00640393"/>
    <w:rsid w:val="006477FB"/>
    <w:rsid w:val="0065132C"/>
    <w:rsid w:val="0065137D"/>
    <w:rsid w:val="0066200E"/>
    <w:rsid w:val="0066346C"/>
    <w:rsid w:val="00665799"/>
    <w:rsid w:val="00676034"/>
    <w:rsid w:val="00677D86"/>
    <w:rsid w:val="00683BB8"/>
    <w:rsid w:val="00687899"/>
    <w:rsid w:val="00687E69"/>
    <w:rsid w:val="006916B8"/>
    <w:rsid w:val="00695E73"/>
    <w:rsid w:val="00696F1C"/>
    <w:rsid w:val="006A0D87"/>
    <w:rsid w:val="006B1182"/>
    <w:rsid w:val="006B442B"/>
    <w:rsid w:val="006B5B89"/>
    <w:rsid w:val="006B6291"/>
    <w:rsid w:val="006B7B23"/>
    <w:rsid w:val="006C0267"/>
    <w:rsid w:val="006C0DC6"/>
    <w:rsid w:val="006F0125"/>
    <w:rsid w:val="006F1180"/>
    <w:rsid w:val="006F2360"/>
    <w:rsid w:val="006F6D0A"/>
    <w:rsid w:val="006F6EBD"/>
    <w:rsid w:val="0070628F"/>
    <w:rsid w:val="00713C8A"/>
    <w:rsid w:val="007174C1"/>
    <w:rsid w:val="007253EC"/>
    <w:rsid w:val="007263FD"/>
    <w:rsid w:val="0072686F"/>
    <w:rsid w:val="007318F1"/>
    <w:rsid w:val="0073298B"/>
    <w:rsid w:val="007400E8"/>
    <w:rsid w:val="007441CB"/>
    <w:rsid w:val="007465AF"/>
    <w:rsid w:val="00750136"/>
    <w:rsid w:val="0075381C"/>
    <w:rsid w:val="00760A1A"/>
    <w:rsid w:val="00767243"/>
    <w:rsid w:val="007710CA"/>
    <w:rsid w:val="00777D63"/>
    <w:rsid w:val="00780DC5"/>
    <w:rsid w:val="007866B4"/>
    <w:rsid w:val="007A168A"/>
    <w:rsid w:val="007A23A9"/>
    <w:rsid w:val="007A39F8"/>
    <w:rsid w:val="007C0AF3"/>
    <w:rsid w:val="007C1A02"/>
    <w:rsid w:val="007C2548"/>
    <w:rsid w:val="007C2C3B"/>
    <w:rsid w:val="007D7D7E"/>
    <w:rsid w:val="007E2942"/>
    <w:rsid w:val="007E4E82"/>
    <w:rsid w:val="007F3FDF"/>
    <w:rsid w:val="007F6032"/>
    <w:rsid w:val="00802E9E"/>
    <w:rsid w:val="008065D5"/>
    <w:rsid w:val="008106F0"/>
    <w:rsid w:val="008108E5"/>
    <w:rsid w:val="00814819"/>
    <w:rsid w:val="00820A5F"/>
    <w:rsid w:val="008217D1"/>
    <w:rsid w:val="00825D63"/>
    <w:rsid w:val="0084440C"/>
    <w:rsid w:val="00850EDA"/>
    <w:rsid w:val="00856F1E"/>
    <w:rsid w:val="00860311"/>
    <w:rsid w:val="0086237F"/>
    <w:rsid w:val="00870847"/>
    <w:rsid w:val="00877681"/>
    <w:rsid w:val="00877B7A"/>
    <w:rsid w:val="0088160E"/>
    <w:rsid w:val="00884AAD"/>
    <w:rsid w:val="00890B3E"/>
    <w:rsid w:val="008951F1"/>
    <w:rsid w:val="008B110E"/>
    <w:rsid w:val="008B4DD6"/>
    <w:rsid w:val="008C005C"/>
    <w:rsid w:val="008C7CC7"/>
    <w:rsid w:val="008D0DF4"/>
    <w:rsid w:val="008E20F9"/>
    <w:rsid w:val="008E3AC8"/>
    <w:rsid w:val="008E5A45"/>
    <w:rsid w:val="008E6991"/>
    <w:rsid w:val="008F3B07"/>
    <w:rsid w:val="00906166"/>
    <w:rsid w:val="00913C9E"/>
    <w:rsid w:val="00925609"/>
    <w:rsid w:val="0093025F"/>
    <w:rsid w:val="00940F06"/>
    <w:rsid w:val="00943BE1"/>
    <w:rsid w:val="00947736"/>
    <w:rsid w:val="009573C5"/>
    <w:rsid w:val="0096202B"/>
    <w:rsid w:val="009713CF"/>
    <w:rsid w:val="00972FEB"/>
    <w:rsid w:val="009864E0"/>
    <w:rsid w:val="009A33B3"/>
    <w:rsid w:val="009B0111"/>
    <w:rsid w:val="009B035E"/>
    <w:rsid w:val="009B4924"/>
    <w:rsid w:val="009B6C5B"/>
    <w:rsid w:val="009C093D"/>
    <w:rsid w:val="009C53ED"/>
    <w:rsid w:val="009D2045"/>
    <w:rsid w:val="009F0947"/>
    <w:rsid w:val="00A01DAB"/>
    <w:rsid w:val="00A02966"/>
    <w:rsid w:val="00A05839"/>
    <w:rsid w:val="00A140B6"/>
    <w:rsid w:val="00A142D0"/>
    <w:rsid w:val="00A17605"/>
    <w:rsid w:val="00A25930"/>
    <w:rsid w:val="00A34518"/>
    <w:rsid w:val="00A36B98"/>
    <w:rsid w:val="00A53470"/>
    <w:rsid w:val="00A6060D"/>
    <w:rsid w:val="00A608D4"/>
    <w:rsid w:val="00A86D2D"/>
    <w:rsid w:val="00A90739"/>
    <w:rsid w:val="00A92DDA"/>
    <w:rsid w:val="00A951C3"/>
    <w:rsid w:val="00AA16AF"/>
    <w:rsid w:val="00AA1B8F"/>
    <w:rsid w:val="00AA63FF"/>
    <w:rsid w:val="00AB094B"/>
    <w:rsid w:val="00AB3CF0"/>
    <w:rsid w:val="00AC7C8C"/>
    <w:rsid w:val="00AD7476"/>
    <w:rsid w:val="00AE17E6"/>
    <w:rsid w:val="00AE4D1D"/>
    <w:rsid w:val="00AF7D14"/>
    <w:rsid w:val="00B04D78"/>
    <w:rsid w:val="00B0694E"/>
    <w:rsid w:val="00B12101"/>
    <w:rsid w:val="00B175BF"/>
    <w:rsid w:val="00B17DF4"/>
    <w:rsid w:val="00B3028E"/>
    <w:rsid w:val="00B36AD3"/>
    <w:rsid w:val="00B40A02"/>
    <w:rsid w:val="00B51A9E"/>
    <w:rsid w:val="00B51B58"/>
    <w:rsid w:val="00B56E92"/>
    <w:rsid w:val="00B60160"/>
    <w:rsid w:val="00B61AA4"/>
    <w:rsid w:val="00B63F2F"/>
    <w:rsid w:val="00B66774"/>
    <w:rsid w:val="00B67103"/>
    <w:rsid w:val="00B707C2"/>
    <w:rsid w:val="00B7467F"/>
    <w:rsid w:val="00B82C60"/>
    <w:rsid w:val="00B9680E"/>
    <w:rsid w:val="00B97113"/>
    <w:rsid w:val="00B97D9D"/>
    <w:rsid w:val="00BA22B8"/>
    <w:rsid w:val="00BA42A3"/>
    <w:rsid w:val="00BB06AE"/>
    <w:rsid w:val="00BB48A3"/>
    <w:rsid w:val="00BB7C6B"/>
    <w:rsid w:val="00BC0E41"/>
    <w:rsid w:val="00BC4821"/>
    <w:rsid w:val="00BC5CF6"/>
    <w:rsid w:val="00BD42DA"/>
    <w:rsid w:val="00BD5062"/>
    <w:rsid w:val="00BE7D2D"/>
    <w:rsid w:val="00BF3F6E"/>
    <w:rsid w:val="00BF691B"/>
    <w:rsid w:val="00C1520C"/>
    <w:rsid w:val="00C25ECB"/>
    <w:rsid w:val="00C31471"/>
    <w:rsid w:val="00C32E27"/>
    <w:rsid w:val="00C426FA"/>
    <w:rsid w:val="00C51A23"/>
    <w:rsid w:val="00C5348A"/>
    <w:rsid w:val="00C558D9"/>
    <w:rsid w:val="00C65940"/>
    <w:rsid w:val="00C84CA4"/>
    <w:rsid w:val="00C90D08"/>
    <w:rsid w:val="00C94D97"/>
    <w:rsid w:val="00CA6288"/>
    <w:rsid w:val="00CA62C5"/>
    <w:rsid w:val="00CA72BE"/>
    <w:rsid w:val="00CB31E9"/>
    <w:rsid w:val="00CB32DC"/>
    <w:rsid w:val="00CC14C0"/>
    <w:rsid w:val="00CD2CF6"/>
    <w:rsid w:val="00CE2DA2"/>
    <w:rsid w:val="00CF1BB0"/>
    <w:rsid w:val="00D03E3F"/>
    <w:rsid w:val="00D056C2"/>
    <w:rsid w:val="00D125F3"/>
    <w:rsid w:val="00D16752"/>
    <w:rsid w:val="00D213E8"/>
    <w:rsid w:val="00D25343"/>
    <w:rsid w:val="00D27ADC"/>
    <w:rsid w:val="00D36EB8"/>
    <w:rsid w:val="00D41954"/>
    <w:rsid w:val="00D52BFD"/>
    <w:rsid w:val="00D70943"/>
    <w:rsid w:val="00D76E8C"/>
    <w:rsid w:val="00D81B4B"/>
    <w:rsid w:val="00D81BCE"/>
    <w:rsid w:val="00D82E7C"/>
    <w:rsid w:val="00D82FCD"/>
    <w:rsid w:val="00D84563"/>
    <w:rsid w:val="00D93B28"/>
    <w:rsid w:val="00DA0A8C"/>
    <w:rsid w:val="00DC1A03"/>
    <w:rsid w:val="00DC51AD"/>
    <w:rsid w:val="00DD150B"/>
    <w:rsid w:val="00DE5777"/>
    <w:rsid w:val="00E028DA"/>
    <w:rsid w:val="00E0564C"/>
    <w:rsid w:val="00E15FE6"/>
    <w:rsid w:val="00E21BA9"/>
    <w:rsid w:val="00E3627B"/>
    <w:rsid w:val="00E5476E"/>
    <w:rsid w:val="00E72C99"/>
    <w:rsid w:val="00E72CBA"/>
    <w:rsid w:val="00E76C6B"/>
    <w:rsid w:val="00E85384"/>
    <w:rsid w:val="00E862E8"/>
    <w:rsid w:val="00E86F7B"/>
    <w:rsid w:val="00EA0FAB"/>
    <w:rsid w:val="00EB0E3B"/>
    <w:rsid w:val="00EB319B"/>
    <w:rsid w:val="00EB729A"/>
    <w:rsid w:val="00EC091D"/>
    <w:rsid w:val="00EC35EA"/>
    <w:rsid w:val="00EE1E9D"/>
    <w:rsid w:val="00EE2B9F"/>
    <w:rsid w:val="00EE395B"/>
    <w:rsid w:val="00EE4B0E"/>
    <w:rsid w:val="00EF043C"/>
    <w:rsid w:val="00F2698B"/>
    <w:rsid w:val="00F331BF"/>
    <w:rsid w:val="00F37A8D"/>
    <w:rsid w:val="00F408B6"/>
    <w:rsid w:val="00F45A92"/>
    <w:rsid w:val="00F56F6A"/>
    <w:rsid w:val="00F67C1C"/>
    <w:rsid w:val="00F7122F"/>
    <w:rsid w:val="00F82BFA"/>
    <w:rsid w:val="00F97863"/>
    <w:rsid w:val="00FB6FE7"/>
    <w:rsid w:val="00FC63E5"/>
    <w:rsid w:val="00FE6418"/>
    <w:rsid w:val="00FF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4487D8AD-5263-45B4-8844-4346123A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34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 w:type="paragraph" w:styleId="aa">
    <w:name w:val="List Paragraph"/>
    <w:basedOn w:val="a"/>
    <w:uiPriority w:val="34"/>
    <w:qFormat/>
    <w:rsid w:val="00E028DA"/>
    <w:pPr>
      <w:ind w:leftChars="400" w:left="840"/>
    </w:pPr>
  </w:style>
  <w:style w:type="paragraph" w:styleId="ab">
    <w:name w:val="Plain Text"/>
    <w:basedOn w:val="a"/>
    <w:link w:val="ac"/>
    <w:uiPriority w:val="99"/>
    <w:semiHidden/>
    <w:unhideWhenUsed/>
    <w:rsid w:val="004B0151"/>
    <w:pPr>
      <w:jc w:val="left"/>
    </w:pPr>
    <w:rPr>
      <w:rFonts w:hAnsi="Courier New" w:cs="Courier New"/>
      <w:sz w:val="20"/>
      <w:szCs w:val="21"/>
    </w:rPr>
  </w:style>
  <w:style w:type="character" w:customStyle="1" w:styleId="ac">
    <w:name w:val="書式なし (文字)"/>
    <w:basedOn w:val="a0"/>
    <w:link w:val="ab"/>
    <w:uiPriority w:val="99"/>
    <w:semiHidden/>
    <w:rsid w:val="004B0151"/>
    <w:rPr>
      <w:rFonts w:ascii="ＭＳ ゴシック" w:eastAsia="ＭＳ ゴシック" w:hAnsi="Courier New" w:cs="Courier New"/>
      <w:kern w:val="2"/>
      <w:szCs w:val="21"/>
    </w:rPr>
  </w:style>
  <w:style w:type="character" w:customStyle="1" w:styleId="r-iwjpoxgny3oa">
    <w:name w:val="r-iwjpoxgny3oa"/>
    <w:basedOn w:val="a0"/>
    <w:rsid w:val="004B0151"/>
  </w:style>
  <w:style w:type="character" w:customStyle="1" w:styleId="r-izpzsih6lum">
    <w:name w:val="r-i_zpzsih6lum"/>
    <w:basedOn w:val="a0"/>
    <w:rsid w:val="004B0151"/>
  </w:style>
  <w:style w:type="character" w:customStyle="1" w:styleId="review-full-text">
    <w:name w:val="review-full-text"/>
    <w:basedOn w:val="a0"/>
    <w:rsid w:val="004B0151"/>
  </w:style>
  <w:style w:type="character" w:customStyle="1" w:styleId="r-ihdxx1wlfwfc">
    <w:name w:val="r-ihdxx1wlfwfc"/>
    <w:basedOn w:val="a0"/>
    <w:rsid w:val="004B0151"/>
  </w:style>
  <w:style w:type="character" w:customStyle="1" w:styleId="r-ibfxfiwvxaiw">
    <w:name w:val="r-ibfxfiwvxaiw"/>
    <w:basedOn w:val="a0"/>
    <w:rsid w:val="004B0151"/>
  </w:style>
  <w:style w:type="character" w:customStyle="1" w:styleId="r-itqdoi27514m">
    <w:name w:val="r-itqdoi27514m"/>
    <w:basedOn w:val="a0"/>
    <w:rsid w:val="004B0151"/>
  </w:style>
  <w:style w:type="character" w:customStyle="1" w:styleId="r-imxa2hpwdtys">
    <w:name w:val="r-imxa2hpwdtys"/>
    <w:basedOn w:val="a0"/>
    <w:rsid w:val="004B0151"/>
  </w:style>
  <w:style w:type="character" w:customStyle="1" w:styleId="r-ib7uojs4sq1o">
    <w:name w:val="r-ib7uojs4sq1o"/>
    <w:basedOn w:val="a0"/>
    <w:rsid w:val="004B0151"/>
  </w:style>
  <w:style w:type="character" w:customStyle="1" w:styleId="r-i0eipgzwlhdm">
    <w:name w:val="r-i0eipgzwlhdm"/>
    <w:basedOn w:val="a0"/>
    <w:rsid w:val="004B0151"/>
  </w:style>
  <w:style w:type="character" w:customStyle="1" w:styleId="r-imbktjrekhto">
    <w:name w:val="r-imbktjrekhto"/>
    <w:basedOn w:val="a0"/>
    <w:rsid w:val="004B0151"/>
  </w:style>
  <w:style w:type="character" w:customStyle="1" w:styleId="r-i2nap01qrk">
    <w:name w:val="r-i2na__p01qrk"/>
    <w:basedOn w:val="a0"/>
    <w:rsid w:val="004B0151"/>
  </w:style>
  <w:style w:type="character" w:customStyle="1" w:styleId="r-ipgs6nn5cxpw">
    <w:name w:val="r-ipgs6nn5cxpw"/>
    <w:basedOn w:val="a0"/>
    <w:rsid w:val="004B0151"/>
  </w:style>
  <w:style w:type="character" w:customStyle="1" w:styleId="r-ild9edaxedhe">
    <w:name w:val="r-ild9edaxedhe"/>
    <w:basedOn w:val="a0"/>
    <w:rsid w:val="004B0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88C69-3F9F-457C-B64E-CAF67AD6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4241</Words>
  <Characters>24175</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純子</dc:creator>
  <cp:keywords/>
  <dc:description/>
  <cp:lastModifiedBy>阿部　令子</cp:lastModifiedBy>
  <cp:revision>9</cp:revision>
  <cp:lastPrinted>2020-03-05T11:33:00Z</cp:lastPrinted>
  <dcterms:created xsi:type="dcterms:W3CDTF">2020-03-05T01:44:00Z</dcterms:created>
  <dcterms:modified xsi:type="dcterms:W3CDTF">2020-06-15T09:52:00Z</dcterms:modified>
</cp:coreProperties>
</file>