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DEAF5" w14:textId="46E216D7" w:rsidR="00DF7A96" w:rsidRDefault="00E51B7C">
      <w:r>
        <w:rPr>
          <w:rFonts w:hint="eastAsia"/>
        </w:rPr>
        <w:t>大阪の観光振興にかかる施策の柱は、</w:t>
      </w:r>
      <w:r w:rsidR="002722B3">
        <w:rPr>
          <w:rFonts w:hint="eastAsia"/>
        </w:rPr>
        <w:t>「受入環境整備の推進」と「魅力づくり及びプロモーションの推進」</w:t>
      </w:r>
      <w:r w:rsidR="00093B7F">
        <w:rPr>
          <w:rFonts w:hint="eastAsia"/>
        </w:rPr>
        <w:t>の２つの柱からなります。</w:t>
      </w:r>
    </w:p>
    <w:p w14:paraId="24E07F38" w14:textId="77777777" w:rsidR="00093B7F" w:rsidRDefault="00093B7F"/>
    <w:p w14:paraId="0ACCC7D9" w14:textId="617B0EF7" w:rsidR="00093B7F" w:rsidRPr="00DD10FF" w:rsidRDefault="00093B7F">
      <w:pPr>
        <w:rPr>
          <w:b/>
          <w:bCs/>
          <w:shd w:val="pct15" w:color="auto" w:fill="FFFFFF"/>
        </w:rPr>
      </w:pPr>
      <w:r w:rsidRPr="00DD10FF">
        <w:rPr>
          <w:rFonts w:hint="eastAsia"/>
          <w:bCs/>
          <w:color w:val="000000" w:themeColor="text1"/>
          <w:shd w:val="pct15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◆観光客と地域住民相互の目線に立った受入環境整備の推進</w:t>
      </w:r>
      <w:r w:rsidR="00DD10FF" w:rsidRPr="00DD10FF">
        <w:rPr>
          <w:rFonts w:hint="eastAsia"/>
          <w:bCs/>
          <w:color w:val="000000" w:themeColor="text1"/>
          <w:shd w:val="pct15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　</w:t>
      </w:r>
      <w:r w:rsidR="00DD10FF" w:rsidRPr="00DD10FF">
        <w:rPr>
          <w:rFonts w:hint="eastAsia"/>
          <w:b/>
          <w:bCs/>
          <w:shd w:val="pct15" w:color="auto" w:fill="FFFFFF"/>
        </w:rPr>
        <w:t xml:space="preserve">　　　　　　　　　　　　　　　　</w:t>
      </w:r>
    </w:p>
    <w:p w14:paraId="3069AC39" w14:textId="184B9327" w:rsidR="00F61007" w:rsidRDefault="00F61007">
      <w:pPr>
        <w:rPr>
          <w:rFonts w:hint="eastAsia"/>
        </w:rPr>
      </w:pPr>
      <w:r>
        <w:rPr>
          <w:rFonts w:hint="eastAsia"/>
        </w:rPr>
        <w:t>【観光客受入のための基礎整備・持続可能な観光の促進】</w:t>
      </w:r>
    </w:p>
    <w:p w14:paraId="6B49D8AC" w14:textId="799C3095" w:rsidR="00093B7F" w:rsidRDefault="00093B7F">
      <w:r>
        <w:rPr>
          <w:rFonts w:hint="eastAsia"/>
        </w:rPr>
        <w:t>・多言語対応の強化</w:t>
      </w:r>
    </w:p>
    <w:p w14:paraId="4F0E92EC" w14:textId="393D6E21" w:rsidR="00093B7F" w:rsidRDefault="00093B7F">
      <w:r>
        <w:rPr>
          <w:rFonts w:hint="eastAsia"/>
        </w:rPr>
        <w:t>・宿泊施設の整備</w:t>
      </w:r>
    </w:p>
    <w:p w14:paraId="70A165EB" w14:textId="3933B851" w:rsidR="00093B7F" w:rsidRDefault="00093B7F">
      <w:r>
        <w:rPr>
          <w:rFonts w:hint="eastAsia"/>
        </w:rPr>
        <w:t>・観光客が手軽に、欲しい情報を入手できる情報通信にかかる環境整備</w:t>
      </w:r>
    </w:p>
    <w:p w14:paraId="09999E77" w14:textId="0CD44EDB" w:rsidR="00093B7F" w:rsidRDefault="00093B7F">
      <w:r>
        <w:rPr>
          <w:rFonts w:hint="eastAsia"/>
        </w:rPr>
        <w:t>・</w:t>
      </w:r>
      <w:r w:rsidR="00CB1A89">
        <w:rPr>
          <w:rFonts w:hint="eastAsia"/>
        </w:rPr>
        <w:t>ホスピタリティの向上</w:t>
      </w:r>
    </w:p>
    <w:p w14:paraId="3E85BAFA" w14:textId="622F1C15" w:rsidR="00CB1A89" w:rsidRDefault="00CB1A89">
      <w:r>
        <w:rPr>
          <w:rFonts w:hint="eastAsia"/>
        </w:rPr>
        <w:t>・観光案内機能の充実</w:t>
      </w:r>
    </w:p>
    <w:p w14:paraId="159927EE" w14:textId="3BE920C4" w:rsidR="00CB1A89" w:rsidRDefault="00CB1A89">
      <w:r>
        <w:rPr>
          <w:rFonts w:hint="eastAsia"/>
        </w:rPr>
        <w:t>・人手不足に対応するためのデジタル技術の活用や観光人材</w:t>
      </w:r>
      <w:r w:rsidR="00FF6608">
        <w:rPr>
          <w:rFonts w:hint="eastAsia"/>
        </w:rPr>
        <w:t>の</w:t>
      </w:r>
      <w:r>
        <w:rPr>
          <w:rFonts w:hint="eastAsia"/>
        </w:rPr>
        <w:t>育成</w:t>
      </w:r>
    </w:p>
    <w:p w14:paraId="4166309F" w14:textId="033360AC" w:rsidR="00FF6608" w:rsidRDefault="00FF6608">
      <w:r>
        <w:rPr>
          <w:rFonts w:hint="eastAsia"/>
        </w:rPr>
        <w:t>・設備等の国際標準サービスの提供</w:t>
      </w:r>
    </w:p>
    <w:p w14:paraId="3C896460" w14:textId="46CF1556" w:rsidR="00FF6608" w:rsidRDefault="00FF6608">
      <w:r>
        <w:rPr>
          <w:rFonts w:hint="eastAsia"/>
        </w:rPr>
        <w:t>・観光バス等の駐車場の整備</w:t>
      </w:r>
    </w:p>
    <w:p w14:paraId="68E9BBD2" w14:textId="4B9C3498" w:rsidR="00FF6608" w:rsidRDefault="00FF6608">
      <w:r>
        <w:rPr>
          <w:rFonts w:hint="eastAsia"/>
        </w:rPr>
        <w:t>・オーバーツーリズムの</w:t>
      </w:r>
      <w:r w:rsidR="00402928">
        <w:rPr>
          <w:rFonts w:hint="eastAsia"/>
        </w:rPr>
        <w:t>抑止・抑制</w:t>
      </w:r>
    </w:p>
    <w:p w14:paraId="3E4292DC" w14:textId="5EE4227C" w:rsidR="00402928" w:rsidRDefault="00402928">
      <w:r>
        <w:rPr>
          <w:rFonts w:hint="eastAsia"/>
        </w:rPr>
        <w:t>・観光施設等のバリアフリー化</w:t>
      </w:r>
    </w:p>
    <w:p w14:paraId="704B2E6A" w14:textId="77777777" w:rsidR="00402928" w:rsidRDefault="00402928"/>
    <w:p w14:paraId="3874FACD" w14:textId="71249854" w:rsidR="00402928" w:rsidRDefault="00F61007">
      <w:r>
        <w:rPr>
          <w:rFonts w:hint="eastAsia"/>
        </w:rPr>
        <w:t>【府域における交通アクセス等の容易化・円滑化】</w:t>
      </w:r>
    </w:p>
    <w:p w14:paraId="0127008B" w14:textId="2E2ACD26" w:rsidR="00F61007" w:rsidRDefault="00F61007">
      <w:r>
        <w:rPr>
          <w:rFonts w:hint="eastAsia"/>
        </w:rPr>
        <w:t>・公共交通機関と連携した旅行</w:t>
      </w:r>
      <w:r w:rsidR="00BF5309">
        <w:rPr>
          <w:rFonts w:hint="eastAsia"/>
        </w:rPr>
        <w:t>者のシームレスな移動の促進</w:t>
      </w:r>
    </w:p>
    <w:p w14:paraId="183098D9" w14:textId="429C85CB" w:rsidR="00F61007" w:rsidRPr="00FF6608" w:rsidRDefault="00F61007">
      <w:pPr>
        <w:rPr>
          <w:rFonts w:hint="eastAsia"/>
        </w:rPr>
      </w:pPr>
      <w:r>
        <w:rPr>
          <w:rFonts w:hint="eastAsia"/>
        </w:rPr>
        <w:t>・観光スポットをめぐるバスの運行</w:t>
      </w:r>
    </w:p>
    <w:p w14:paraId="6A6351FD" w14:textId="76217674" w:rsidR="00FF6608" w:rsidRDefault="00FF6608"/>
    <w:p w14:paraId="738C7EE3" w14:textId="325BF2C7" w:rsidR="00BF5309" w:rsidRDefault="00BF5309">
      <w:r>
        <w:rPr>
          <w:rFonts w:hint="eastAsia"/>
        </w:rPr>
        <w:t>【文化・生活習慣に配慮した対応】</w:t>
      </w:r>
    </w:p>
    <w:p w14:paraId="477CD8F7" w14:textId="5A1F3266" w:rsidR="00BF5309" w:rsidRDefault="00BF5309">
      <w:r>
        <w:rPr>
          <w:rFonts w:hint="eastAsia"/>
        </w:rPr>
        <w:t>・ムスリム旅行者をはじめとした対応の促進</w:t>
      </w:r>
    </w:p>
    <w:p w14:paraId="3CEC7B8F" w14:textId="38714BF6" w:rsidR="00BF5309" w:rsidRDefault="00BF5309">
      <w:r>
        <w:rPr>
          <w:rFonts w:hint="eastAsia"/>
        </w:rPr>
        <w:t>・文化・生活習慣の違いについての観光客・受入側の相互の理解促進</w:t>
      </w:r>
    </w:p>
    <w:p w14:paraId="48227B1B" w14:textId="77777777" w:rsidR="00BF5309" w:rsidRDefault="00BF5309"/>
    <w:p w14:paraId="500E6BA1" w14:textId="3417CD18" w:rsidR="00BF5309" w:rsidRDefault="00BF5309">
      <w:r>
        <w:rPr>
          <w:rFonts w:hint="eastAsia"/>
        </w:rPr>
        <w:t>【安心・安全の確保】</w:t>
      </w:r>
    </w:p>
    <w:p w14:paraId="4D69BA9D" w14:textId="768B3F2F" w:rsidR="00BF5309" w:rsidRDefault="00BF5309">
      <w:r>
        <w:rPr>
          <w:rFonts w:hint="eastAsia"/>
        </w:rPr>
        <w:t>・医療機関、災害・事故等に関する情報</w:t>
      </w:r>
      <w:r w:rsidR="00724156">
        <w:rPr>
          <w:rFonts w:hint="eastAsia"/>
        </w:rPr>
        <w:t>の発信</w:t>
      </w:r>
    </w:p>
    <w:p w14:paraId="4A88C62E" w14:textId="43A11C58" w:rsidR="00724156" w:rsidRDefault="00724156">
      <w:r>
        <w:rPr>
          <w:rFonts w:hint="eastAsia"/>
        </w:rPr>
        <w:t>・災害発生時の避難誘導対応　等</w:t>
      </w:r>
    </w:p>
    <w:p w14:paraId="42C8795A" w14:textId="2E3A102A" w:rsidR="00C72FAB" w:rsidRDefault="00C72FAB">
      <w:pPr>
        <w:widowControl/>
        <w:jc w:val="left"/>
      </w:pPr>
      <w:r>
        <w:br w:type="page"/>
      </w:r>
    </w:p>
    <w:p w14:paraId="121BF080" w14:textId="2264CADD" w:rsidR="00724156" w:rsidRPr="00DD10FF" w:rsidRDefault="00DD10FF">
      <w:pPr>
        <w:rPr>
          <w:shd w:val="pct15" w:color="auto" w:fill="FFFFFF"/>
        </w:rPr>
      </w:pPr>
      <w:r w:rsidRPr="00DD10FF">
        <w:rPr>
          <w:rFonts w:hint="eastAsia"/>
          <w:color w:val="000000" w:themeColor="text1"/>
          <w:shd w:val="pct15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◆魅力づくり及び戦略的なマーケティング、プロモーションの推進　</w:t>
      </w:r>
      <w:r w:rsidRPr="00DD10FF">
        <w:rPr>
          <w:rFonts w:hint="eastAsia"/>
          <w:shd w:val="pct15" w:color="auto" w:fill="FFFFFF"/>
        </w:rPr>
        <w:t xml:space="preserve">　　　　　　　　　　　　　　　　</w:t>
      </w:r>
    </w:p>
    <w:p w14:paraId="499754E5" w14:textId="30E014ED" w:rsidR="00DD10FF" w:rsidRDefault="00DD10FF">
      <w:r>
        <w:rPr>
          <w:rFonts w:hint="eastAsia"/>
        </w:rPr>
        <w:t>【魅力溢れる観光資源づくり】</w:t>
      </w:r>
    </w:p>
    <w:p w14:paraId="611C8A33" w14:textId="0B478867" w:rsidR="00DD10FF" w:rsidRDefault="00DD10FF">
      <w:r>
        <w:rPr>
          <w:rFonts w:hint="eastAsia"/>
        </w:rPr>
        <w:t>・既存の魅力資源の整備・活用</w:t>
      </w:r>
    </w:p>
    <w:p w14:paraId="4213FB3D" w14:textId="545A3AF6" w:rsidR="00DD10FF" w:rsidRDefault="00DD10FF">
      <w:r>
        <w:rPr>
          <w:rFonts w:hint="eastAsia"/>
        </w:rPr>
        <w:t>・国内外から集客できる魅力づくりの推進</w:t>
      </w:r>
    </w:p>
    <w:p w14:paraId="7DEEA5C8" w14:textId="78E9F820" w:rsidR="00DD10FF" w:rsidRDefault="00DD10FF">
      <w:r>
        <w:rPr>
          <w:rFonts w:hint="eastAsia"/>
        </w:rPr>
        <w:t>・民間による観光集客施設の新設・魅力拡大</w:t>
      </w:r>
    </w:p>
    <w:p w14:paraId="480FB3A8" w14:textId="77777777" w:rsidR="00DD10FF" w:rsidRDefault="00DD10FF"/>
    <w:p w14:paraId="566E0966" w14:textId="0684054B" w:rsidR="00DD10FF" w:rsidRDefault="00DD10FF">
      <w:r>
        <w:rPr>
          <w:rFonts w:hint="eastAsia"/>
        </w:rPr>
        <w:t>【</w:t>
      </w:r>
      <w:r w:rsidR="00C72FAB">
        <w:rPr>
          <w:rFonts w:hint="eastAsia"/>
        </w:rPr>
        <w:t>効果的な誘客促進】</w:t>
      </w:r>
    </w:p>
    <w:p w14:paraId="53B0A6E6" w14:textId="290535BD" w:rsidR="00C72FAB" w:rsidRDefault="00C72FAB">
      <w:r>
        <w:rPr>
          <w:rFonts w:hint="eastAsia"/>
        </w:rPr>
        <w:t>・観光マーケティング・リサーチの強化</w:t>
      </w:r>
    </w:p>
    <w:p w14:paraId="286837A3" w14:textId="5827AD16" w:rsidR="00C72FAB" w:rsidRDefault="00C72FAB">
      <w:r>
        <w:rPr>
          <w:rFonts w:hint="eastAsia"/>
        </w:rPr>
        <w:t>・積極的な大阪の魅力の情報発信</w:t>
      </w:r>
    </w:p>
    <w:p w14:paraId="6EF42EAC" w14:textId="6F34166B" w:rsidR="00C72FAB" w:rsidRDefault="00C72FAB">
      <w:r>
        <w:rPr>
          <w:rFonts w:hint="eastAsia"/>
        </w:rPr>
        <w:t>・国内外から人を呼び込むためのプロモーションの推進</w:t>
      </w:r>
    </w:p>
    <w:p w14:paraId="70ED22E4" w14:textId="66C47306" w:rsidR="00C72FAB" w:rsidRDefault="00C72FAB">
      <w:r>
        <w:rPr>
          <w:rFonts w:hint="eastAsia"/>
        </w:rPr>
        <w:t>・MICE誘致の推進</w:t>
      </w:r>
    </w:p>
    <w:p w14:paraId="019D2661" w14:textId="5ED1B5D8" w:rsidR="00C72FAB" w:rsidRDefault="00C72FAB">
      <w:pPr>
        <w:rPr>
          <w:rFonts w:hint="eastAsia"/>
        </w:rPr>
      </w:pPr>
      <w:r>
        <w:rPr>
          <w:rFonts w:hint="eastAsia"/>
        </w:rPr>
        <w:t>・観光振興に繋がる団体、プロフェッショナルの育成</w:t>
      </w:r>
    </w:p>
    <w:sectPr w:rsidR="00C72F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F35"/>
    <w:rsid w:val="00093B7F"/>
    <w:rsid w:val="002722B3"/>
    <w:rsid w:val="00402928"/>
    <w:rsid w:val="00724156"/>
    <w:rsid w:val="00BF5309"/>
    <w:rsid w:val="00C72FAB"/>
    <w:rsid w:val="00CB1A89"/>
    <w:rsid w:val="00DB5F35"/>
    <w:rsid w:val="00DD10FF"/>
    <w:rsid w:val="00DF7A96"/>
    <w:rsid w:val="00E51B7C"/>
    <w:rsid w:val="00F61007"/>
    <w:rsid w:val="00FF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80480F"/>
  <w15:chartTrackingRefBased/>
  <w15:docId w15:val="{7329E15F-5C67-4D4F-B1FF-597A255F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12</cp:revision>
  <dcterms:created xsi:type="dcterms:W3CDTF">2026-01-30T06:44:00Z</dcterms:created>
  <dcterms:modified xsi:type="dcterms:W3CDTF">2026-01-30T07:20:00Z</dcterms:modified>
</cp:coreProperties>
</file>