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1191" w14:textId="77777777" w:rsidR="007C706D" w:rsidRPr="00F30C4E" w:rsidRDefault="00956F50" w:rsidP="007C706D">
      <w:pPr>
        <w:jc w:val="center"/>
      </w:pPr>
      <w:r w:rsidRPr="00F30C4E">
        <w:rPr>
          <w:rFonts w:hint="eastAsia"/>
        </w:rPr>
        <w:t>ナイトカルチャー</w:t>
      </w:r>
      <w:r w:rsidR="0051323E" w:rsidRPr="00F30C4E">
        <w:rPr>
          <w:rFonts w:hint="eastAsia"/>
        </w:rPr>
        <w:t>の</w:t>
      </w:r>
      <w:r w:rsidR="00007E32" w:rsidRPr="00F30C4E">
        <w:rPr>
          <w:rFonts w:hint="eastAsia"/>
        </w:rPr>
        <w:t>発掘・創出にかかる</w:t>
      </w:r>
      <w:r w:rsidR="00867611" w:rsidRPr="00F30C4E">
        <w:rPr>
          <w:rFonts w:hint="eastAsia"/>
        </w:rPr>
        <w:t>検討</w:t>
      </w:r>
      <w:r w:rsidR="007C706D" w:rsidRPr="00F30C4E">
        <w:rPr>
          <w:rFonts w:hint="eastAsia"/>
        </w:rPr>
        <w:t>会設置要綱</w:t>
      </w:r>
    </w:p>
    <w:p w14:paraId="3E02EFAC" w14:textId="77777777" w:rsidR="000C7EE7" w:rsidRPr="00F30C4E" w:rsidRDefault="000C7EE7" w:rsidP="007C706D"/>
    <w:p w14:paraId="11B1670A" w14:textId="77777777" w:rsidR="007C706D" w:rsidRPr="00F30C4E" w:rsidRDefault="007C706D" w:rsidP="007C706D">
      <w:r w:rsidRPr="00F30C4E">
        <w:rPr>
          <w:rFonts w:hint="eastAsia"/>
        </w:rPr>
        <w:t>（設　置）</w:t>
      </w:r>
    </w:p>
    <w:p w14:paraId="5DCA9E08" w14:textId="77777777" w:rsidR="00186A90" w:rsidRPr="00C15811" w:rsidRDefault="00D927D2" w:rsidP="007C706D">
      <w:r w:rsidRPr="00C15811">
        <w:rPr>
          <w:rFonts w:hint="eastAsia"/>
        </w:rPr>
        <w:t>第１条</w:t>
      </w:r>
      <w:r w:rsidR="00125845" w:rsidRPr="00C15811">
        <w:rPr>
          <w:rFonts w:hint="eastAsia"/>
        </w:rPr>
        <w:t xml:space="preserve">　夜間公演等のナイトカルチャー（以下「ナイトカルチャー事業」という。）の発掘・</w:t>
      </w:r>
    </w:p>
    <w:p w14:paraId="411D89F9" w14:textId="77777777" w:rsidR="00186A90" w:rsidRPr="00C15811" w:rsidRDefault="00125845" w:rsidP="00186A90">
      <w:pPr>
        <w:ind w:firstLineChars="100" w:firstLine="210"/>
      </w:pPr>
      <w:r w:rsidRPr="00C15811">
        <w:rPr>
          <w:rFonts w:hint="eastAsia"/>
        </w:rPr>
        <w:t>創出を図るための補助制度について、より効果的・効率的な制度となるよう検討</w:t>
      </w:r>
      <w:r w:rsidR="00186A90" w:rsidRPr="00C15811">
        <w:rPr>
          <w:rFonts w:hint="eastAsia"/>
        </w:rPr>
        <w:t>する</w:t>
      </w:r>
      <w:r w:rsidRPr="00C15811">
        <w:rPr>
          <w:rFonts w:hint="eastAsia"/>
        </w:rPr>
        <w:t>た</w:t>
      </w:r>
    </w:p>
    <w:p w14:paraId="2542F2F8" w14:textId="33BF2449" w:rsidR="00186A90" w:rsidRPr="00C15811" w:rsidRDefault="00125845" w:rsidP="00186A90">
      <w:pPr>
        <w:ind w:firstLineChars="100" w:firstLine="210"/>
      </w:pPr>
      <w:r w:rsidRPr="00C15811">
        <w:rPr>
          <w:rFonts w:hint="eastAsia"/>
        </w:rPr>
        <w:t>め、</w:t>
      </w:r>
      <w:r w:rsidR="00D927D2" w:rsidRPr="00C15811">
        <w:rPr>
          <w:rFonts w:hint="eastAsia"/>
        </w:rPr>
        <w:t>「ナイトカルチャーの発掘・創出</w:t>
      </w:r>
      <w:r w:rsidR="00982FA2">
        <w:rPr>
          <w:rFonts w:hint="eastAsia"/>
        </w:rPr>
        <w:t>にかかる</w:t>
      </w:r>
      <w:r w:rsidR="00D927D2" w:rsidRPr="00C15811">
        <w:rPr>
          <w:rFonts w:hint="eastAsia"/>
        </w:rPr>
        <w:t>検討会」（以下「検討会」という。）を設置</w:t>
      </w:r>
    </w:p>
    <w:p w14:paraId="146FE1F2" w14:textId="77777777" w:rsidR="00125845" w:rsidRPr="00C15811" w:rsidRDefault="00D927D2" w:rsidP="00186A90">
      <w:pPr>
        <w:ind w:firstLineChars="100" w:firstLine="210"/>
      </w:pPr>
      <w:r w:rsidRPr="00C15811">
        <w:rPr>
          <w:rFonts w:hint="eastAsia"/>
        </w:rPr>
        <w:t>する。</w:t>
      </w:r>
    </w:p>
    <w:p w14:paraId="233BD031" w14:textId="77777777" w:rsidR="00125845" w:rsidRPr="00C15811" w:rsidRDefault="00125845" w:rsidP="007C706D"/>
    <w:p w14:paraId="48AEA205" w14:textId="77777777" w:rsidR="007C706D" w:rsidRPr="00C15811" w:rsidRDefault="007C706D" w:rsidP="007C706D">
      <w:r w:rsidRPr="00C15811">
        <w:rPr>
          <w:rFonts w:hint="eastAsia"/>
        </w:rPr>
        <w:t>（</w:t>
      </w:r>
      <w:r w:rsidR="00867611" w:rsidRPr="00C15811">
        <w:rPr>
          <w:rFonts w:hint="eastAsia"/>
        </w:rPr>
        <w:t>所掌</w:t>
      </w:r>
      <w:r w:rsidRPr="00C15811">
        <w:rPr>
          <w:rFonts w:hint="eastAsia"/>
        </w:rPr>
        <w:t>事務）</w:t>
      </w:r>
    </w:p>
    <w:p w14:paraId="6E8A78D3" w14:textId="77777777" w:rsidR="007C706D" w:rsidRPr="00C15811" w:rsidRDefault="00956F50" w:rsidP="007C706D">
      <w:r w:rsidRPr="00C15811">
        <w:rPr>
          <w:rFonts w:hint="eastAsia"/>
        </w:rPr>
        <w:t xml:space="preserve">第２条　</w:t>
      </w:r>
      <w:r w:rsidR="00867611" w:rsidRPr="00C15811">
        <w:rPr>
          <w:rFonts w:hint="eastAsia"/>
        </w:rPr>
        <w:t>検討</w:t>
      </w:r>
      <w:r w:rsidR="0051323E" w:rsidRPr="00C15811">
        <w:rPr>
          <w:rFonts w:hint="eastAsia"/>
        </w:rPr>
        <w:t>会</w:t>
      </w:r>
      <w:r w:rsidR="007C706D" w:rsidRPr="00C15811">
        <w:rPr>
          <w:rFonts w:hint="eastAsia"/>
        </w:rPr>
        <w:t>は、次に掲げる事項について検討</w:t>
      </w:r>
      <w:r w:rsidR="00186A90" w:rsidRPr="00C15811">
        <w:rPr>
          <w:rFonts w:hint="eastAsia"/>
        </w:rPr>
        <w:t>する</w:t>
      </w:r>
      <w:r w:rsidR="007C706D" w:rsidRPr="00C15811">
        <w:rPr>
          <w:rFonts w:hint="eastAsia"/>
        </w:rPr>
        <w:t>。</w:t>
      </w:r>
    </w:p>
    <w:p w14:paraId="514A1CC7" w14:textId="796BE784" w:rsidR="007C706D" w:rsidRPr="00C15811" w:rsidRDefault="007C706D" w:rsidP="0053514F">
      <w:pPr>
        <w:ind w:leftChars="100" w:left="525" w:hangingChars="150" w:hanging="315"/>
      </w:pPr>
      <w:r w:rsidRPr="00C15811">
        <w:rPr>
          <w:rFonts w:hint="eastAsia"/>
        </w:rPr>
        <w:t>(1)</w:t>
      </w:r>
      <w:r w:rsidR="00AF719B" w:rsidRPr="00C15811">
        <w:rPr>
          <w:rFonts w:hint="eastAsia"/>
        </w:rPr>
        <w:t xml:space="preserve"> </w:t>
      </w:r>
      <w:r w:rsidR="0051323E" w:rsidRPr="00C15811">
        <w:rPr>
          <w:rFonts w:hint="eastAsia"/>
        </w:rPr>
        <w:t>ナイトカルチャー</w:t>
      </w:r>
      <w:r w:rsidRPr="00C15811">
        <w:rPr>
          <w:rFonts w:hint="eastAsia"/>
        </w:rPr>
        <w:t>事業</w:t>
      </w:r>
      <w:r w:rsidR="00DB48EA" w:rsidRPr="00C15811">
        <w:rPr>
          <w:rFonts w:hint="eastAsia"/>
        </w:rPr>
        <w:t>に係る</w:t>
      </w:r>
      <w:r w:rsidRPr="00C15811">
        <w:rPr>
          <w:rFonts w:hint="eastAsia"/>
        </w:rPr>
        <w:t>補助</w:t>
      </w:r>
      <w:r w:rsidR="0051323E" w:rsidRPr="00C15811">
        <w:rPr>
          <w:rFonts w:hint="eastAsia"/>
        </w:rPr>
        <w:t>制度</w:t>
      </w:r>
      <w:r w:rsidR="00D927D2" w:rsidRPr="00C15811">
        <w:rPr>
          <w:rFonts w:hint="eastAsia"/>
        </w:rPr>
        <w:t>の制度設計</w:t>
      </w:r>
      <w:r w:rsidR="00186A90" w:rsidRPr="00C15811">
        <w:rPr>
          <w:rFonts w:hint="eastAsia"/>
        </w:rPr>
        <w:t>・事後検証</w:t>
      </w:r>
      <w:r w:rsidR="0053514F" w:rsidRPr="00C15811">
        <w:rPr>
          <w:rFonts w:hint="eastAsia"/>
        </w:rPr>
        <w:t>及び補助事業選定</w:t>
      </w:r>
      <w:r w:rsidRPr="00C15811">
        <w:rPr>
          <w:rFonts w:hint="eastAsia"/>
        </w:rPr>
        <w:t>に関する事項</w:t>
      </w:r>
    </w:p>
    <w:p w14:paraId="233EEE50" w14:textId="77777777" w:rsidR="00186A90" w:rsidRPr="00C15811" w:rsidRDefault="007C706D" w:rsidP="00186A90">
      <w:pPr>
        <w:ind w:firstLineChars="100" w:firstLine="210"/>
      </w:pPr>
      <w:r w:rsidRPr="00C15811">
        <w:rPr>
          <w:rFonts w:hint="eastAsia"/>
        </w:rPr>
        <w:t>(</w:t>
      </w:r>
      <w:r w:rsidR="00186A90" w:rsidRPr="00C15811">
        <w:rPr>
          <w:rFonts w:hint="eastAsia"/>
        </w:rPr>
        <w:t>2</w:t>
      </w:r>
      <w:r w:rsidRPr="00C15811">
        <w:rPr>
          <w:rFonts w:hint="eastAsia"/>
        </w:rPr>
        <w:t xml:space="preserve">) </w:t>
      </w:r>
      <w:r w:rsidR="00956F50" w:rsidRPr="00C15811">
        <w:rPr>
          <w:rFonts w:hint="eastAsia"/>
        </w:rPr>
        <w:t>その他、ナイトカルチャー</w:t>
      </w:r>
      <w:r w:rsidR="00D927D2" w:rsidRPr="00C15811">
        <w:rPr>
          <w:rFonts w:hint="eastAsia"/>
        </w:rPr>
        <w:t>事業</w:t>
      </w:r>
      <w:r w:rsidR="00956F50" w:rsidRPr="00C15811">
        <w:rPr>
          <w:rFonts w:hint="eastAsia"/>
        </w:rPr>
        <w:t>に</w:t>
      </w:r>
      <w:r w:rsidR="00DB48EA" w:rsidRPr="00C15811">
        <w:rPr>
          <w:rFonts w:hint="eastAsia"/>
        </w:rPr>
        <w:t>係る</w:t>
      </w:r>
      <w:r w:rsidR="00D927D2" w:rsidRPr="00C15811">
        <w:rPr>
          <w:rFonts w:hint="eastAsia"/>
        </w:rPr>
        <w:t>補助制度に関する</w:t>
      </w:r>
      <w:r w:rsidR="00DB48EA" w:rsidRPr="00C15811">
        <w:rPr>
          <w:rFonts w:hint="eastAsia"/>
        </w:rPr>
        <w:t>事項で、事務局が必要と認め</w:t>
      </w:r>
    </w:p>
    <w:p w14:paraId="40493BBE" w14:textId="77777777" w:rsidR="007C706D" w:rsidRPr="00C15811" w:rsidRDefault="00186A90" w:rsidP="00186A90">
      <w:pPr>
        <w:ind w:firstLineChars="100" w:firstLine="210"/>
      </w:pPr>
      <w:r w:rsidRPr="00C15811">
        <w:rPr>
          <w:rFonts w:hint="eastAsia"/>
        </w:rPr>
        <w:t xml:space="preserve">　</w:t>
      </w:r>
      <w:r w:rsidRPr="00C15811">
        <w:rPr>
          <w:rFonts w:hint="eastAsia"/>
        </w:rPr>
        <w:t xml:space="preserve"> </w:t>
      </w:r>
      <w:r w:rsidR="00DB48EA" w:rsidRPr="00C15811">
        <w:rPr>
          <w:rFonts w:hint="eastAsia"/>
        </w:rPr>
        <w:t>る</w:t>
      </w:r>
      <w:r w:rsidR="007C706D" w:rsidRPr="00C15811">
        <w:rPr>
          <w:rFonts w:hint="eastAsia"/>
        </w:rPr>
        <w:t>事項</w:t>
      </w:r>
    </w:p>
    <w:p w14:paraId="5485C934" w14:textId="77777777" w:rsidR="007C706D" w:rsidRPr="00C15811" w:rsidRDefault="007C706D" w:rsidP="007C706D"/>
    <w:p w14:paraId="2B84C049" w14:textId="77777777" w:rsidR="007C706D" w:rsidRPr="00C15811" w:rsidRDefault="0051323E" w:rsidP="007C706D">
      <w:r w:rsidRPr="00C15811">
        <w:rPr>
          <w:rFonts w:hint="eastAsia"/>
        </w:rPr>
        <w:t>（</w:t>
      </w:r>
      <w:r w:rsidR="00867611" w:rsidRPr="00C15811">
        <w:rPr>
          <w:rFonts w:hint="eastAsia"/>
        </w:rPr>
        <w:t>検討</w:t>
      </w:r>
      <w:r w:rsidRPr="00C15811">
        <w:rPr>
          <w:rFonts w:hint="eastAsia"/>
        </w:rPr>
        <w:t>会</w:t>
      </w:r>
      <w:r w:rsidR="007C706D" w:rsidRPr="00C15811">
        <w:rPr>
          <w:rFonts w:hint="eastAsia"/>
        </w:rPr>
        <w:t>の組織）</w:t>
      </w:r>
    </w:p>
    <w:p w14:paraId="1ED175AE" w14:textId="77777777" w:rsidR="00867611" w:rsidRPr="00C15811" w:rsidRDefault="00867611" w:rsidP="007C706D">
      <w:r w:rsidRPr="00C15811">
        <w:rPr>
          <w:rFonts w:hint="eastAsia"/>
        </w:rPr>
        <w:t>第３条　検討会の委員は、</w:t>
      </w:r>
      <w:r w:rsidR="00855A14" w:rsidRPr="00C15811">
        <w:rPr>
          <w:rFonts w:hint="eastAsia"/>
        </w:rPr>
        <w:t>別表に掲げる者を</w:t>
      </w:r>
      <w:r w:rsidRPr="00C15811">
        <w:rPr>
          <w:rFonts w:hint="eastAsia"/>
        </w:rPr>
        <w:t>もって充てる。</w:t>
      </w:r>
    </w:p>
    <w:p w14:paraId="649C60C9" w14:textId="77777777" w:rsidR="007C706D" w:rsidRPr="00C15811" w:rsidRDefault="007C706D" w:rsidP="007C706D"/>
    <w:p w14:paraId="5E39F149" w14:textId="77777777" w:rsidR="007C706D" w:rsidRPr="00C15811" w:rsidRDefault="0051323E" w:rsidP="007C706D">
      <w:r w:rsidRPr="00C15811">
        <w:rPr>
          <w:rFonts w:hint="eastAsia"/>
        </w:rPr>
        <w:t>（</w:t>
      </w:r>
      <w:r w:rsidR="00867611" w:rsidRPr="00C15811">
        <w:rPr>
          <w:rFonts w:hint="eastAsia"/>
        </w:rPr>
        <w:t>検討</w:t>
      </w:r>
      <w:r w:rsidRPr="00C15811">
        <w:rPr>
          <w:rFonts w:hint="eastAsia"/>
        </w:rPr>
        <w:t>会</w:t>
      </w:r>
      <w:r w:rsidR="007C706D" w:rsidRPr="00C15811">
        <w:rPr>
          <w:rFonts w:hint="eastAsia"/>
        </w:rPr>
        <w:t>の運営方法）</w:t>
      </w:r>
    </w:p>
    <w:p w14:paraId="6FEA576E" w14:textId="77777777" w:rsidR="007C706D" w:rsidRPr="00C15811" w:rsidRDefault="0051323E" w:rsidP="00AF719B">
      <w:pPr>
        <w:ind w:left="210" w:hangingChars="100" w:hanging="210"/>
      </w:pPr>
      <w:r w:rsidRPr="00C15811">
        <w:rPr>
          <w:rFonts w:hint="eastAsia"/>
        </w:rPr>
        <w:t xml:space="preserve">第４条　</w:t>
      </w:r>
      <w:r w:rsidR="00867611" w:rsidRPr="00C15811">
        <w:rPr>
          <w:rFonts w:hint="eastAsia"/>
        </w:rPr>
        <w:t>検討</w:t>
      </w:r>
      <w:r w:rsidRPr="00C15811">
        <w:rPr>
          <w:rFonts w:hint="eastAsia"/>
        </w:rPr>
        <w:t>会</w:t>
      </w:r>
      <w:r w:rsidR="007C706D" w:rsidRPr="00C15811">
        <w:rPr>
          <w:rFonts w:hint="eastAsia"/>
        </w:rPr>
        <w:t>は、</w:t>
      </w:r>
      <w:r w:rsidR="00AF719B" w:rsidRPr="00C15811">
        <w:rPr>
          <w:rFonts w:hint="eastAsia"/>
        </w:rPr>
        <w:t>事務局</w:t>
      </w:r>
      <w:r w:rsidR="007C706D" w:rsidRPr="00C15811">
        <w:rPr>
          <w:rFonts w:hint="eastAsia"/>
        </w:rPr>
        <w:t>が招集する。</w:t>
      </w:r>
    </w:p>
    <w:p w14:paraId="0C2915F8" w14:textId="77777777" w:rsidR="00186A90" w:rsidRPr="00C15811" w:rsidRDefault="00AF719B" w:rsidP="007C706D">
      <w:r w:rsidRPr="00C15811">
        <w:rPr>
          <w:rFonts w:hint="eastAsia"/>
        </w:rPr>
        <w:t>２　事務局</w:t>
      </w:r>
      <w:r w:rsidR="007C706D" w:rsidRPr="00C15811">
        <w:rPr>
          <w:rFonts w:hint="eastAsia"/>
        </w:rPr>
        <w:t>は、必要があると認めたときは、</w:t>
      </w:r>
      <w:r w:rsidR="00DB48EA" w:rsidRPr="00C15811">
        <w:rPr>
          <w:rFonts w:hint="eastAsia"/>
        </w:rPr>
        <w:t>ナイトカルチャー事業を実施している者</w:t>
      </w:r>
      <w:r w:rsidR="007C706D" w:rsidRPr="00C15811">
        <w:rPr>
          <w:rFonts w:hint="eastAsia"/>
        </w:rPr>
        <w:t>その</w:t>
      </w:r>
    </w:p>
    <w:p w14:paraId="1F3C7A13" w14:textId="77777777" w:rsidR="007C706D" w:rsidRPr="00C15811" w:rsidRDefault="007C706D" w:rsidP="00186A90">
      <w:pPr>
        <w:ind w:firstLineChars="100" w:firstLine="210"/>
      </w:pPr>
      <w:r w:rsidRPr="00C15811">
        <w:rPr>
          <w:rFonts w:hint="eastAsia"/>
        </w:rPr>
        <w:t>他関係人の出席を求め、その意見又は説明を聞くことができる。</w:t>
      </w:r>
    </w:p>
    <w:p w14:paraId="6E240078" w14:textId="77777777" w:rsidR="00E477B0" w:rsidRPr="00C15811" w:rsidRDefault="00AF719B" w:rsidP="00E477B0">
      <w:r w:rsidRPr="00C15811">
        <w:rPr>
          <w:rFonts w:hint="eastAsia"/>
        </w:rPr>
        <w:t>３　検討会の庶務は、事務局が行う。</w:t>
      </w:r>
    </w:p>
    <w:p w14:paraId="7632E610" w14:textId="77777777" w:rsidR="00AF719B" w:rsidRPr="00C15811" w:rsidRDefault="00AF719B" w:rsidP="00E477B0"/>
    <w:p w14:paraId="19B0F85D" w14:textId="77777777" w:rsidR="00E477B0" w:rsidRPr="00C15811" w:rsidRDefault="00E477B0" w:rsidP="00E477B0">
      <w:r w:rsidRPr="00C15811">
        <w:rPr>
          <w:rFonts w:hint="eastAsia"/>
        </w:rPr>
        <w:t>（部会）</w:t>
      </w:r>
    </w:p>
    <w:p w14:paraId="3534C7B3" w14:textId="77777777" w:rsidR="00D927D2" w:rsidRPr="00C15811" w:rsidRDefault="00BC16AB" w:rsidP="00896892">
      <w:r w:rsidRPr="00C15811">
        <w:rPr>
          <w:rFonts w:hint="eastAsia"/>
        </w:rPr>
        <w:t xml:space="preserve">第５条　</w:t>
      </w:r>
      <w:r w:rsidR="00D927D2" w:rsidRPr="00C15811">
        <w:rPr>
          <w:rFonts w:hint="eastAsia"/>
        </w:rPr>
        <w:t>事務局</w:t>
      </w:r>
      <w:r w:rsidR="00186A90" w:rsidRPr="00C15811">
        <w:rPr>
          <w:rFonts w:hint="eastAsia"/>
        </w:rPr>
        <w:t>は、必要と認めるときは、検討会の下に</w:t>
      </w:r>
      <w:r w:rsidR="00D927D2" w:rsidRPr="00C15811">
        <w:rPr>
          <w:rFonts w:hint="eastAsia"/>
        </w:rPr>
        <w:t>部会を置くことができる。</w:t>
      </w:r>
    </w:p>
    <w:p w14:paraId="44DDF58B" w14:textId="77777777" w:rsidR="00E477B0" w:rsidRPr="00C15811" w:rsidRDefault="00D927D2" w:rsidP="00D927D2">
      <w:r w:rsidRPr="00C15811">
        <w:rPr>
          <w:rFonts w:hint="eastAsia"/>
        </w:rPr>
        <w:t xml:space="preserve">２　</w:t>
      </w:r>
      <w:r w:rsidR="00186A90" w:rsidRPr="00C15811">
        <w:rPr>
          <w:rFonts w:hint="eastAsia"/>
        </w:rPr>
        <w:t>部会に属する</w:t>
      </w:r>
      <w:r w:rsidRPr="00C15811">
        <w:rPr>
          <w:rFonts w:hint="eastAsia"/>
        </w:rPr>
        <w:t>委員</w:t>
      </w:r>
      <w:r w:rsidR="00186A90" w:rsidRPr="00C15811">
        <w:rPr>
          <w:rFonts w:hint="eastAsia"/>
        </w:rPr>
        <w:t>は、事務局が選任</w:t>
      </w:r>
      <w:r w:rsidRPr="00C15811">
        <w:rPr>
          <w:rFonts w:hint="eastAsia"/>
        </w:rPr>
        <w:t>する。</w:t>
      </w:r>
    </w:p>
    <w:p w14:paraId="1221B555" w14:textId="77777777" w:rsidR="000C7EE7" w:rsidRPr="00C15811" w:rsidRDefault="000C7EE7" w:rsidP="007C706D"/>
    <w:p w14:paraId="32363D92" w14:textId="77777777" w:rsidR="007C706D" w:rsidRPr="00C15811" w:rsidRDefault="007C706D" w:rsidP="007C706D">
      <w:r w:rsidRPr="00C15811">
        <w:rPr>
          <w:rFonts w:hint="eastAsia"/>
        </w:rPr>
        <w:t>（報償費）</w:t>
      </w:r>
    </w:p>
    <w:p w14:paraId="65E4CCA6" w14:textId="77777777" w:rsidR="00604347" w:rsidRPr="00C15811" w:rsidRDefault="002E487A" w:rsidP="007C706D">
      <w:r w:rsidRPr="00C15811">
        <w:rPr>
          <w:rFonts w:hint="eastAsia"/>
        </w:rPr>
        <w:t>第６</w:t>
      </w:r>
      <w:r w:rsidR="007C706D" w:rsidRPr="00C15811">
        <w:rPr>
          <w:rFonts w:hint="eastAsia"/>
        </w:rPr>
        <w:t>条　委員</w:t>
      </w:r>
      <w:r w:rsidR="003522A6" w:rsidRPr="00C15811">
        <w:rPr>
          <w:rFonts w:hint="eastAsia"/>
        </w:rPr>
        <w:t>及び第</w:t>
      </w:r>
      <w:r w:rsidR="003522A6" w:rsidRPr="00C15811">
        <w:rPr>
          <w:rFonts w:hint="eastAsia"/>
        </w:rPr>
        <w:t>4</w:t>
      </w:r>
      <w:r w:rsidR="003522A6" w:rsidRPr="00C15811">
        <w:rPr>
          <w:rFonts w:hint="eastAsia"/>
        </w:rPr>
        <w:t>条第</w:t>
      </w:r>
      <w:r w:rsidR="003522A6" w:rsidRPr="00C15811">
        <w:rPr>
          <w:rFonts w:hint="eastAsia"/>
        </w:rPr>
        <w:t>2</w:t>
      </w:r>
      <w:r w:rsidR="003522A6" w:rsidRPr="00C15811">
        <w:rPr>
          <w:rFonts w:hint="eastAsia"/>
        </w:rPr>
        <w:t>項の規定により出席した関係人（以下「委員等」という。）</w:t>
      </w:r>
      <w:r w:rsidR="007C706D" w:rsidRPr="00C15811">
        <w:rPr>
          <w:rFonts w:hint="eastAsia"/>
        </w:rPr>
        <w:t>の</w:t>
      </w:r>
    </w:p>
    <w:p w14:paraId="158BE881" w14:textId="77777777" w:rsidR="007C706D" w:rsidRPr="00C15811" w:rsidRDefault="007C706D" w:rsidP="00604347">
      <w:pPr>
        <w:ind w:firstLineChars="100" w:firstLine="210"/>
      </w:pPr>
      <w:r w:rsidRPr="00C15811">
        <w:rPr>
          <w:rFonts w:hint="eastAsia"/>
        </w:rPr>
        <w:t>報償費の額は、日額</w:t>
      </w:r>
      <w:r w:rsidRPr="00C15811">
        <w:rPr>
          <w:rFonts w:hint="eastAsia"/>
        </w:rPr>
        <w:t>9</w:t>
      </w:r>
      <w:r w:rsidRPr="00C15811">
        <w:rPr>
          <w:rFonts w:hint="eastAsia"/>
        </w:rPr>
        <w:t>千</w:t>
      </w:r>
      <w:r w:rsidR="00172C39" w:rsidRPr="00C15811">
        <w:rPr>
          <w:rFonts w:hint="eastAsia"/>
        </w:rPr>
        <w:t>8</w:t>
      </w:r>
      <w:r w:rsidRPr="00C15811">
        <w:rPr>
          <w:rFonts w:hint="eastAsia"/>
        </w:rPr>
        <w:t>百円とする。</w:t>
      </w:r>
    </w:p>
    <w:p w14:paraId="33635B6E" w14:textId="77777777" w:rsidR="006B77C6" w:rsidRPr="00C15811" w:rsidRDefault="007C706D" w:rsidP="007C706D">
      <w:r w:rsidRPr="00C15811">
        <w:rPr>
          <w:rFonts w:hint="eastAsia"/>
        </w:rPr>
        <w:t>２　前項の報償費は、</w:t>
      </w:r>
      <w:r w:rsidR="006B77C6" w:rsidRPr="00C15811">
        <w:rPr>
          <w:rFonts w:hint="eastAsia"/>
        </w:rPr>
        <w:t>出席（電話回線、インターネット回線等を用いた会議への出席を含</w:t>
      </w:r>
    </w:p>
    <w:p w14:paraId="05B75824" w14:textId="77777777" w:rsidR="007C706D" w:rsidRPr="00C15811" w:rsidRDefault="006B77C6" w:rsidP="006B77C6">
      <w:pPr>
        <w:ind w:firstLineChars="100" w:firstLine="210"/>
      </w:pPr>
      <w:r w:rsidRPr="00C15811">
        <w:rPr>
          <w:rFonts w:hint="eastAsia"/>
        </w:rPr>
        <w:t>む）した日数</w:t>
      </w:r>
      <w:r w:rsidR="007C706D" w:rsidRPr="00C15811">
        <w:rPr>
          <w:rFonts w:hint="eastAsia"/>
        </w:rPr>
        <w:t>に応じて、その都度支給する。</w:t>
      </w:r>
    </w:p>
    <w:p w14:paraId="65BD1400" w14:textId="77777777" w:rsidR="007C706D" w:rsidRPr="00C15811" w:rsidRDefault="007C706D" w:rsidP="007C706D">
      <w:r w:rsidRPr="00C15811">
        <w:rPr>
          <w:rFonts w:hint="eastAsia"/>
        </w:rPr>
        <w:t>３　委員</w:t>
      </w:r>
      <w:r w:rsidR="003522A6" w:rsidRPr="00C15811">
        <w:rPr>
          <w:rFonts w:hint="eastAsia"/>
        </w:rPr>
        <w:t>等</w:t>
      </w:r>
      <w:r w:rsidRPr="00C15811">
        <w:rPr>
          <w:rFonts w:hint="eastAsia"/>
        </w:rPr>
        <w:t>のうち府の経済に属する常勤の職員である者に対しては、報償費を支給しない。</w:t>
      </w:r>
    </w:p>
    <w:p w14:paraId="21B52350" w14:textId="77777777" w:rsidR="000C7EE7" w:rsidRPr="00C15811" w:rsidRDefault="000C7EE7" w:rsidP="007C706D"/>
    <w:p w14:paraId="3D186956" w14:textId="77777777" w:rsidR="007C706D" w:rsidRPr="00C15811" w:rsidRDefault="007C706D" w:rsidP="007C706D">
      <w:r w:rsidRPr="00C15811">
        <w:rPr>
          <w:rFonts w:hint="eastAsia"/>
        </w:rPr>
        <w:t>（旅費）</w:t>
      </w:r>
    </w:p>
    <w:p w14:paraId="6C8DE7B3" w14:textId="77777777" w:rsidR="00604347" w:rsidRPr="00C15811" w:rsidRDefault="002E487A" w:rsidP="007C706D">
      <w:r w:rsidRPr="00C15811">
        <w:rPr>
          <w:rFonts w:hint="eastAsia"/>
        </w:rPr>
        <w:t>第７</w:t>
      </w:r>
      <w:r w:rsidR="007C706D" w:rsidRPr="00C15811">
        <w:rPr>
          <w:rFonts w:hint="eastAsia"/>
        </w:rPr>
        <w:t>条　委員</w:t>
      </w:r>
      <w:r w:rsidR="003522A6" w:rsidRPr="00C15811">
        <w:rPr>
          <w:rFonts w:hint="eastAsia"/>
        </w:rPr>
        <w:t>等</w:t>
      </w:r>
      <w:r w:rsidR="007C706D" w:rsidRPr="00C15811">
        <w:rPr>
          <w:rFonts w:hint="eastAsia"/>
        </w:rPr>
        <w:t>の旅費の額は、職員の旅費に関する条例（昭和</w:t>
      </w:r>
      <w:r w:rsidR="007C706D" w:rsidRPr="00C15811">
        <w:rPr>
          <w:rFonts w:hint="eastAsia"/>
        </w:rPr>
        <w:t>40</w:t>
      </w:r>
      <w:r w:rsidR="007C706D" w:rsidRPr="00C15811">
        <w:rPr>
          <w:rFonts w:hint="eastAsia"/>
        </w:rPr>
        <w:t>年大阪府条例第</w:t>
      </w:r>
      <w:r w:rsidR="007C706D" w:rsidRPr="00C15811">
        <w:rPr>
          <w:rFonts w:hint="eastAsia"/>
        </w:rPr>
        <w:t>37</w:t>
      </w:r>
      <w:r w:rsidR="007C706D" w:rsidRPr="00C15811">
        <w:rPr>
          <w:rFonts w:hint="eastAsia"/>
        </w:rPr>
        <w:t>号）</w:t>
      </w:r>
    </w:p>
    <w:p w14:paraId="1AFEA79B" w14:textId="77777777" w:rsidR="007C706D" w:rsidRPr="00C15811" w:rsidRDefault="007C706D" w:rsidP="00604347">
      <w:pPr>
        <w:ind w:firstLineChars="100" w:firstLine="210"/>
      </w:pPr>
      <w:r w:rsidRPr="00C15811">
        <w:rPr>
          <w:rFonts w:hint="eastAsia"/>
        </w:rPr>
        <w:t>による指定職等の職務にある者以外の者の額相当額とする。</w:t>
      </w:r>
    </w:p>
    <w:p w14:paraId="3670963D" w14:textId="77777777" w:rsidR="007C706D" w:rsidRPr="00C15811" w:rsidRDefault="007C706D" w:rsidP="007C706D">
      <w:r w:rsidRPr="00C15811">
        <w:rPr>
          <w:rFonts w:hint="eastAsia"/>
        </w:rPr>
        <w:t>２　前項の旅費の支給についての路程は、住所地の市町村から起算する。</w:t>
      </w:r>
    </w:p>
    <w:p w14:paraId="18406D17" w14:textId="77777777" w:rsidR="00604347" w:rsidRPr="00C15811" w:rsidRDefault="007C706D" w:rsidP="007C706D">
      <w:r w:rsidRPr="00C15811">
        <w:rPr>
          <w:rFonts w:hint="eastAsia"/>
        </w:rPr>
        <w:lastRenderedPageBreak/>
        <w:t>３　前２項の規定にかかわらず、委員</w:t>
      </w:r>
      <w:r w:rsidR="003522A6" w:rsidRPr="00C15811">
        <w:rPr>
          <w:rFonts w:hint="eastAsia"/>
        </w:rPr>
        <w:t>等</w:t>
      </w:r>
      <w:r w:rsidRPr="00C15811">
        <w:rPr>
          <w:rFonts w:hint="eastAsia"/>
        </w:rPr>
        <w:t>のうち府の経済に属する常勤の職員である者の費</w:t>
      </w:r>
    </w:p>
    <w:p w14:paraId="7AA5D768" w14:textId="77777777" w:rsidR="00604347" w:rsidRPr="00C15811" w:rsidRDefault="007C706D" w:rsidP="00604347">
      <w:pPr>
        <w:ind w:firstLineChars="100" w:firstLine="210"/>
      </w:pPr>
      <w:r w:rsidRPr="00C15811">
        <w:rPr>
          <w:rFonts w:hint="eastAsia"/>
        </w:rPr>
        <w:t>用弁償の額は、その者が当該職員として公務のため旅行した場合に支給される旅費相当</w:t>
      </w:r>
    </w:p>
    <w:p w14:paraId="474598A2" w14:textId="77777777" w:rsidR="007C706D" w:rsidRPr="00C15811" w:rsidRDefault="007C706D" w:rsidP="00604347">
      <w:pPr>
        <w:ind w:firstLineChars="100" w:firstLine="210"/>
      </w:pPr>
      <w:r w:rsidRPr="00C15811">
        <w:rPr>
          <w:rFonts w:hint="eastAsia"/>
        </w:rPr>
        <w:t>額とする。</w:t>
      </w:r>
    </w:p>
    <w:p w14:paraId="53FD4F66" w14:textId="77777777" w:rsidR="002E487A" w:rsidRPr="00C15811" w:rsidRDefault="002E487A" w:rsidP="007C706D"/>
    <w:p w14:paraId="37DBE003" w14:textId="77777777" w:rsidR="007C706D" w:rsidRPr="00C15811" w:rsidRDefault="007C706D" w:rsidP="007C706D">
      <w:r w:rsidRPr="00C15811">
        <w:rPr>
          <w:rFonts w:hint="eastAsia"/>
        </w:rPr>
        <w:t>（支給方法）</w:t>
      </w:r>
    </w:p>
    <w:p w14:paraId="092D9268" w14:textId="77777777" w:rsidR="00604347" w:rsidRPr="00C15811" w:rsidRDefault="002E487A" w:rsidP="007C706D">
      <w:r w:rsidRPr="00C15811">
        <w:rPr>
          <w:rFonts w:hint="eastAsia"/>
        </w:rPr>
        <w:t>第８</w:t>
      </w:r>
      <w:r w:rsidR="007C706D" w:rsidRPr="00C15811">
        <w:rPr>
          <w:rFonts w:hint="eastAsia"/>
        </w:rPr>
        <w:t>条　委員</w:t>
      </w:r>
      <w:r w:rsidR="003522A6" w:rsidRPr="00C15811">
        <w:rPr>
          <w:rFonts w:hint="eastAsia"/>
        </w:rPr>
        <w:t>等</w:t>
      </w:r>
      <w:r w:rsidR="007C706D" w:rsidRPr="00C15811">
        <w:rPr>
          <w:rFonts w:hint="eastAsia"/>
        </w:rPr>
        <w:t>の報償費及び旅費の支給方法に関し、この要綱に定めがない事項について</w:t>
      </w:r>
    </w:p>
    <w:p w14:paraId="345665EA" w14:textId="77777777" w:rsidR="007C706D" w:rsidRPr="00C15811" w:rsidRDefault="007C706D" w:rsidP="00604347">
      <w:pPr>
        <w:ind w:firstLineChars="100" w:firstLine="210"/>
      </w:pPr>
      <w:r w:rsidRPr="00C15811">
        <w:rPr>
          <w:rFonts w:hint="eastAsia"/>
        </w:rPr>
        <w:t>は、府吏員の例による。</w:t>
      </w:r>
    </w:p>
    <w:p w14:paraId="71909C72" w14:textId="77777777" w:rsidR="000C7EE7" w:rsidRPr="00C15811" w:rsidRDefault="000C7EE7" w:rsidP="007C706D"/>
    <w:p w14:paraId="53CEA478" w14:textId="77777777" w:rsidR="007C706D" w:rsidRPr="00C15811" w:rsidRDefault="007C706D" w:rsidP="007C706D">
      <w:r w:rsidRPr="00C15811">
        <w:rPr>
          <w:rFonts w:hint="eastAsia"/>
        </w:rPr>
        <w:t>（事務局）</w:t>
      </w:r>
    </w:p>
    <w:p w14:paraId="39886E87" w14:textId="77777777" w:rsidR="007C706D" w:rsidRPr="00C15811" w:rsidRDefault="00FC6D90" w:rsidP="007C706D">
      <w:r w:rsidRPr="00C15811">
        <w:rPr>
          <w:rFonts w:hint="eastAsia"/>
        </w:rPr>
        <w:t>第９</w:t>
      </w:r>
      <w:r w:rsidR="002E487A" w:rsidRPr="00C15811">
        <w:rPr>
          <w:rFonts w:hint="eastAsia"/>
        </w:rPr>
        <w:t xml:space="preserve">条　</w:t>
      </w:r>
      <w:r w:rsidR="00867611" w:rsidRPr="00C15811">
        <w:rPr>
          <w:rFonts w:hint="eastAsia"/>
        </w:rPr>
        <w:t>検討</w:t>
      </w:r>
      <w:r w:rsidR="002E487A" w:rsidRPr="00C15811">
        <w:rPr>
          <w:rFonts w:hint="eastAsia"/>
        </w:rPr>
        <w:t>会</w:t>
      </w:r>
      <w:r w:rsidR="007C706D" w:rsidRPr="00C15811">
        <w:rPr>
          <w:rFonts w:hint="eastAsia"/>
        </w:rPr>
        <w:t>の事務局は、大阪府府民文化部都市魅力創造局</w:t>
      </w:r>
      <w:r w:rsidR="002E487A" w:rsidRPr="00C15811">
        <w:rPr>
          <w:rFonts w:hint="eastAsia"/>
        </w:rPr>
        <w:t>魅力づくり推進課</w:t>
      </w:r>
      <w:r w:rsidR="007C706D" w:rsidRPr="00C15811">
        <w:rPr>
          <w:rFonts w:hint="eastAsia"/>
        </w:rPr>
        <w:t>に置く。</w:t>
      </w:r>
    </w:p>
    <w:p w14:paraId="42051034" w14:textId="77777777" w:rsidR="000C7EE7" w:rsidRPr="00C15811" w:rsidRDefault="000C7EE7" w:rsidP="007C706D"/>
    <w:p w14:paraId="574B6897" w14:textId="77777777" w:rsidR="007C706D" w:rsidRPr="00C15811" w:rsidRDefault="007C706D" w:rsidP="007C706D">
      <w:r w:rsidRPr="00C15811">
        <w:rPr>
          <w:rFonts w:hint="eastAsia"/>
        </w:rPr>
        <w:t>（その他）</w:t>
      </w:r>
    </w:p>
    <w:p w14:paraId="02F8508F" w14:textId="77777777" w:rsidR="00604347" w:rsidRPr="00C15811" w:rsidRDefault="00FC6D90" w:rsidP="007C706D">
      <w:r w:rsidRPr="00C15811">
        <w:rPr>
          <w:rFonts w:hint="eastAsia"/>
        </w:rPr>
        <w:t>第１０</w:t>
      </w:r>
      <w:r w:rsidR="002E487A" w:rsidRPr="00C15811">
        <w:rPr>
          <w:rFonts w:hint="eastAsia"/>
        </w:rPr>
        <w:t>条　この要綱に定めるもののほか、</w:t>
      </w:r>
      <w:r w:rsidR="00867611" w:rsidRPr="00C15811">
        <w:rPr>
          <w:rFonts w:hint="eastAsia"/>
        </w:rPr>
        <w:t>検討</w:t>
      </w:r>
      <w:r w:rsidR="002E487A" w:rsidRPr="00C15811">
        <w:rPr>
          <w:rFonts w:hint="eastAsia"/>
        </w:rPr>
        <w:t>会</w:t>
      </w:r>
      <w:r w:rsidR="007C706D" w:rsidRPr="00C15811">
        <w:rPr>
          <w:rFonts w:hint="eastAsia"/>
        </w:rPr>
        <w:t>の運営に関し必要な事項は、事務局が定</w:t>
      </w:r>
    </w:p>
    <w:p w14:paraId="0B37406A" w14:textId="77777777" w:rsidR="007C706D" w:rsidRPr="00C15811" w:rsidRDefault="007C706D" w:rsidP="00604347">
      <w:pPr>
        <w:ind w:firstLineChars="100" w:firstLine="210"/>
      </w:pPr>
      <w:r w:rsidRPr="00C15811">
        <w:rPr>
          <w:rFonts w:hint="eastAsia"/>
        </w:rPr>
        <w:t>める。</w:t>
      </w:r>
    </w:p>
    <w:p w14:paraId="61AEDA68" w14:textId="0E43A088" w:rsidR="007C706D" w:rsidRDefault="007C706D" w:rsidP="007C706D"/>
    <w:p w14:paraId="537248E3" w14:textId="77777777" w:rsidR="00162CB6" w:rsidRPr="00F30C4E" w:rsidRDefault="00162CB6" w:rsidP="007C706D"/>
    <w:p w14:paraId="0BFDA596" w14:textId="77777777" w:rsidR="007C706D" w:rsidRPr="00F30C4E" w:rsidRDefault="007C706D" w:rsidP="007C706D">
      <w:r w:rsidRPr="00F30C4E">
        <w:rPr>
          <w:rFonts w:hint="eastAsia"/>
        </w:rPr>
        <w:t xml:space="preserve">　附則</w:t>
      </w:r>
    </w:p>
    <w:p w14:paraId="77B5E0BA" w14:textId="6EF26293" w:rsidR="002E487A" w:rsidRDefault="00D20522" w:rsidP="00162CB6">
      <w:r w:rsidRPr="00F30C4E">
        <w:rPr>
          <w:rFonts w:hint="eastAsia"/>
        </w:rPr>
        <w:t>この要綱は、平成２９年５</w:t>
      </w:r>
      <w:r w:rsidR="00A2761C" w:rsidRPr="00F30C4E">
        <w:rPr>
          <w:rFonts w:hint="eastAsia"/>
        </w:rPr>
        <w:t>月１０</w:t>
      </w:r>
      <w:r w:rsidR="007C706D" w:rsidRPr="00F30C4E">
        <w:rPr>
          <w:rFonts w:hint="eastAsia"/>
        </w:rPr>
        <w:t>日から施行する。</w:t>
      </w:r>
    </w:p>
    <w:p w14:paraId="63BC99F6" w14:textId="77777777" w:rsidR="00162CB6" w:rsidRPr="00F30C4E" w:rsidRDefault="00162CB6" w:rsidP="00162CB6"/>
    <w:p w14:paraId="177B44B8" w14:textId="77777777" w:rsidR="006B77C6" w:rsidRPr="00F30C4E" w:rsidRDefault="006B77C6">
      <w:pPr>
        <w:widowControl/>
        <w:jc w:val="left"/>
      </w:pPr>
      <w:r w:rsidRPr="00F30C4E">
        <w:rPr>
          <w:rFonts w:hint="eastAsia"/>
        </w:rPr>
        <w:t xml:space="preserve">　附則</w:t>
      </w:r>
    </w:p>
    <w:p w14:paraId="2492F9FE" w14:textId="556B563F" w:rsidR="00D972E2" w:rsidRDefault="006B77C6">
      <w:pPr>
        <w:widowControl/>
        <w:jc w:val="left"/>
      </w:pPr>
      <w:r w:rsidRPr="00F30C4E">
        <w:rPr>
          <w:rFonts w:hint="eastAsia"/>
        </w:rPr>
        <w:t>この要綱は、平成３１年４月２５日から施行する。</w:t>
      </w:r>
    </w:p>
    <w:p w14:paraId="11D88D99" w14:textId="77777777" w:rsidR="00162CB6" w:rsidRDefault="00162CB6">
      <w:pPr>
        <w:widowControl/>
        <w:jc w:val="left"/>
      </w:pPr>
    </w:p>
    <w:p w14:paraId="5A701BCE" w14:textId="19E7946A" w:rsidR="00162CB6" w:rsidRPr="00162CB6" w:rsidRDefault="00D972E2" w:rsidP="00D972E2">
      <w:pPr>
        <w:widowControl/>
        <w:jc w:val="left"/>
      </w:pPr>
      <w:r w:rsidRPr="00162CB6">
        <w:rPr>
          <w:rFonts w:hint="eastAsia"/>
        </w:rPr>
        <w:t xml:space="preserve">　附則</w:t>
      </w:r>
    </w:p>
    <w:p w14:paraId="721039C7" w14:textId="64357388" w:rsidR="00162CB6" w:rsidRDefault="00AF719B" w:rsidP="00D972E2">
      <w:pPr>
        <w:widowControl/>
        <w:jc w:val="left"/>
      </w:pPr>
      <w:r w:rsidRPr="00162CB6">
        <w:rPr>
          <w:rFonts w:hint="eastAsia"/>
        </w:rPr>
        <w:t>この要綱は、令和４年５</w:t>
      </w:r>
      <w:r w:rsidR="00D972E2" w:rsidRPr="00162CB6">
        <w:rPr>
          <w:rFonts w:hint="eastAsia"/>
        </w:rPr>
        <w:t>月</w:t>
      </w:r>
      <w:r w:rsidRPr="00162CB6">
        <w:rPr>
          <w:rFonts w:hint="eastAsia"/>
        </w:rPr>
        <w:t>１６</w:t>
      </w:r>
      <w:r w:rsidR="00D972E2" w:rsidRPr="00162CB6">
        <w:rPr>
          <w:rFonts w:hint="eastAsia"/>
        </w:rPr>
        <w:t>日から施行する。</w:t>
      </w:r>
    </w:p>
    <w:p w14:paraId="719E1E1E" w14:textId="77777777" w:rsidR="00162CB6" w:rsidRDefault="00162CB6" w:rsidP="00D972E2">
      <w:pPr>
        <w:widowControl/>
        <w:jc w:val="left"/>
      </w:pPr>
    </w:p>
    <w:p w14:paraId="0D003B8F" w14:textId="77777777" w:rsidR="00162CB6" w:rsidRPr="00162CB6" w:rsidRDefault="00162CB6" w:rsidP="00162CB6">
      <w:pPr>
        <w:widowControl/>
        <w:ind w:firstLineChars="100" w:firstLine="210"/>
        <w:jc w:val="left"/>
      </w:pPr>
      <w:r w:rsidRPr="00162CB6">
        <w:rPr>
          <w:rFonts w:hint="eastAsia"/>
        </w:rPr>
        <w:t>附則</w:t>
      </w:r>
    </w:p>
    <w:p w14:paraId="5CF99C69" w14:textId="40840181" w:rsidR="00162CB6" w:rsidRPr="00C15811" w:rsidRDefault="00162CB6" w:rsidP="00162CB6">
      <w:pPr>
        <w:widowControl/>
        <w:jc w:val="left"/>
      </w:pPr>
      <w:r w:rsidRPr="00C15811">
        <w:rPr>
          <w:rFonts w:hint="eastAsia"/>
        </w:rPr>
        <w:t>この要綱は、令和</w:t>
      </w:r>
      <w:r w:rsidR="004E0A56">
        <w:rPr>
          <w:rFonts w:hint="eastAsia"/>
        </w:rPr>
        <w:t>６</w:t>
      </w:r>
      <w:r w:rsidRPr="00C15811">
        <w:rPr>
          <w:rFonts w:hint="eastAsia"/>
        </w:rPr>
        <w:t>年５月</w:t>
      </w:r>
      <w:r w:rsidR="006F3351" w:rsidRPr="00C15811">
        <w:rPr>
          <w:rFonts w:hint="eastAsia"/>
        </w:rPr>
        <w:t>２１</w:t>
      </w:r>
      <w:r w:rsidRPr="00C15811">
        <w:rPr>
          <w:rFonts w:hint="eastAsia"/>
        </w:rPr>
        <w:t>日から施行する。</w:t>
      </w:r>
    </w:p>
    <w:p w14:paraId="633BF56F" w14:textId="080505D2" w:rsidR="00162CB6" w:rsidRDefault="00162CB6" w:rsidP="00D972E2">
      <w:pPr>
        <w:widowControl/>
        <w:jc w:val="left"/>
      </w:pPr>
    </w:p>
    <w:p w14:paraId="068A09EC" w14:textId="77777777" w:rsidR="00C15811" w:rsidRPr="00C15811" w:rsidRDefault="00C15811" w:rsidP="00C15811">
      <w:pPr>
        <w:widowControl/>
        <w:ind w:firstLineChars="100" w:firstLine="210"/>
        <w:jc w:val="left"/>
      </w:pPr>
      <w:r w:rsidRPr="00C15811">
        <w:rPr>
          <w:rFonts w:hint="eastAsia"/>
        </w:rPr>
        <w:t>附則</w:t>
      </w:r>
    </w:p>
    <w:p w14:paraId="78AB5768" w14:textId="75ACEF7E" w:rsidR="00C15811" w:rsidRPr="00C15811" w:rsidRDefault="00C15811" w:rsidP="00C15811">
      <w:pPr>
        <w:widowControl/>
        <w:jc w:val="left"/>
      </w:pPr>
      <w:r w:rsidRPr="00C15811">
        <w:rPr>
          <w:rFonts w:hint="eastAsia"/>
        </w:rPr>
        <w:t>この要綱は、令和</w:t>
      </w:r>
      <w:r w:rsidR="004E0A56">
        <w:rPr>
          <w:rFonts w:hint="eastAsia"/>
        </w:rPr>
        <w:t>６</w:t>
      </w:r>
      <w:r w:rsidRPr="00C15811">
        <w:rPr>
          <w:rFonts w:hint="eastAsia"/>
        </w:rPr>
        <w:t>年</w:t>
      </w:r>
      <w:r>
        <w:rPr>
          <w:rFonts w:hint="eastAsia"/>
        </w:rPr>
        <w:t>６</w:t>
      </w:r>
      <w:r w:rsidRPr="00C15811">
        <w:rPr>
          <w:rFonts w:hint="eastAsia"/>
        </w:rPr>
        <w:t>月</w:t>
      </w:r>
      <w:r w:rsidR="00982FA2">
        <w:rPr>
          <w:rFonts w:hint="eastAsia"/>
        </w:rPr>
        <w:t>１９</w:t>
      </w:r>
      <w:r w:rsidRPr="00C15811">
        <w:rPr>
          <w:rFonts w:hint="eastAsia"/>
        </w:rPr>
        <w:t>日から施行する。</w:t>
      </w:r>
    </w:p>
    <w:p w14:paraId="43BCF20D" w14:textId="77777777" w:rsidR="00C15811" w:rsidRPr="00C15811" w:rsidRDefault="00C15811" w:rsidP="00D972E2">
      <w:pPr>
        <w:widowControl/>
        <w:jc w:val="left"/>
      </w:pPr>
    </w:p>
    <w:p w14:paraId="3DD9D7BA" w14:textId="59F64C73" w:rsidR="002E487A" w:rsidRPr="00F30C4E" w:rsidRDefault="002E487A" w:rsidP="00162CB6">
      <w:pPr>
        <w:widowControl/>
        <w:jc w:val="left"/>
        <w:rPr>
          <w:rFonts w:ascii="ＭＳ ゴシック" w:eastAsia="ＭＳ ゴシック" w:hAnsi="ＭＳ ゴシック" w:cs="Times New Roman"/>
          <w:sz w:val="24"/>
          <w:szCs w:val="24"/>
        </w:rPr>
      </w:pPr>
      <w:r w:rsidRPr="00F30C4E">
        <w:rPr>
          <w:rFonts w:ascii="ＭＳ ゴシック" w:eastAsia="ＭＳ ゴシック" w:hAnsi="ＭＳ ゴシック" w:cs="Times New Roman"/>
          <w:sz w:val="24"/>
          <w:szCs w:val="24"/>
        </w:rPr>
        <w:br w:type="page"/>
      </w:r>
    </w:p>
    <w:p w14:paraId="6935DB86" w14:textId="77777777" w:rsidR="000C7EE7" w:rsidRPr="00F30C4E" w:rsidRDefault="000C7EE7" w:rsidP="000C7EE7">
      <w:pPr>
        <w:spacing w:line="440" w:lineRule="exact"/>
        <w:jc w:val="right"/>
        <w:rPr>
          <w:rFonts w:ascii="ＭＳ ゴシック" w:eastAsia="ＭＳ ゴシック" w:hAnsi="ＭＳ ゴシック" w:cs="Times New Roman"/>
          <w:sz w:val="24"/>
          <w:szCs w:val="24"/>
        </w:rPr>
      </w:pPr>
      <w:r w:rsidRPr="00F30C4E">
        <w:rPr>
          <w:rFonts w:ascii="ＭＳ ゴシック" w:eastAsia="ＭＳ ゴシック" w:hAnsi="ＭＳ ゴシック" w:cs="Times New Roman" w:hint="eastAsia"/>
          <w:sz w:val="24"/>
          <w:szCs w:val="24"/>
        </w:rPr>
        <w:lastRenderedPageBreak/>
        <w:t>（別　表）</w:t>
      </w:r>
    </w:p>
    <w:p w14:paraId="301EBEAF" w14:textId="60074434" w:rsidR="00162CB6" w:rsidRDefault="00162CB6" w:rsidP="00162CB6">
      <w:pPr>
        <w:spacing w:line="440"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w:t>
      </w:r>
    </w:p>
    <w:p w14:paraId="11D05596" w14:textId="77777777" w:rsidR="00162CB6" w:rsidRDefault="00162CB6" w:rsidP="00162CB6">
      <w:pPr>
        <w:spacing w:line="440" w:lineRule="exact"/>
        <w:jc w:val="center"/>
        <w:rPr>
          <w:rFonts w:ascii="ＭＳ Ｐゴシック" w:eastAsia="ＭＳ Ｐゴシック" w:hAnsi="ＭＳ Ｐゴシック" w:cs="Times New Roman"/>
          <w:sz w:val="24"/>
          <w:szCs w:val="24"/>
        </w:rPr>
      </w:pPr>
    </w:p>
    <w:p w14:paraId="5233A588" w14:textId="5CAF3BA5" w:rsidR="000C7EE7" w:rsidRPr="00F30C4E" w:rsidRDefault="00254F4E" w:rsidP="000C7EE7">
      <w:pPr>
        <w:spacing w:line="440" w:lineRule="exact"/>
        <w:jc w:val="center"/>
        <w:rPr>
          <w:rFonts w:ascii="ＭＳ ゴシック" w:eastAsia="ＭＳ ゴシック" w:hAnsi="ＭＳ ゴシック" w:cs="Times New Roman"/>
          <w:sz w:val="24"/>
          <w:szCs w:val="24"/>
        </w:rPr>
      </w:pPr>
      <w:r w:rsidRPr="00F30C4E">
        <w:rPr>
          <w:rFonts w:ascii="ＭＳ Ｐゴシック" w:eastAsia="ＭＳ Ｐゴシック" w:hAnsi="ＭＳ Ｐゴシック" w:cs="Times New Roman" w:hint="eastAsia"/>
          <w:sz w:val="24"/>
          <w:szCs w:val="24"/>
        </w:rPr>
        <w:t>ナイトカルチャーの発掘・創出にかかる検討</w:t>
      </w:r>
      <w:r w:rsidR="00130077" w:rsidRPr="00F30C4E">
        <w:rPr>
          <w:rFonts w:ascii="ＭＳ Ｐゴシック" w:eastAsia="ＭＳ Ｐゴシック" w:hAnsi="ＭＳ Ｐゴシック" w:cs="Times New Roman" w:hint="eastAsia"/>
          <w:sz w:val="24"/>
          <w:szCs w:val="24"/>
        </w:rPr>
        <w:t>会</w:t>
      </w:r>
      <w:r w:rsidR="000C7EE7" w:rsidRPr="00F30C4E">
        <w:rPr>
          <w:rFonts w:ascii="ＭＳ Ｐゴシック" w:eastAsia="ＭＳ Ｐゴシック" w:hAnsi="ＭＳ Ｐゴシック" w:cs="Times New Roman" w:hint="eastAsia"/>
          <w:sz w:val="24"/>
          <w:szCs w:val="24"/>
        </w:rPr>
        <w:t xml:space="preserve"> </w:t>
      </w:r>
    </w:p>
    <w:p w14:paraId="226223EE" w14:textId="77777777" w:rsidR="000C7EE7" w:rsidRPr="00F30C4E" w:rsidRDefault="000C7EE7" w:rsidP="000C7EE7">
      <w:pPr>
        <w:spacing w:line="440" w:lineRule="exact"/>
        <w:jc w:val="center"/>
        <w:rPr>
          <w:rFonts w:ascii="ＭＳ ゴシック" w:eastAsia="ＭＳ ゴシック" w:hAnsi="ＭＳ ゴシック" w:cs="Times New Roman"/>
          <w:sz w:val="24"/>
          <w:szCs w:val="24"/>
        </w:rPr>
      </w:pPr>
      <w:r w:rsidRPr="00F30C4E">
        <w:rPr>
          <w:rFonts w:ascii="ＭＳ ゴシック" w:eastAsia="ＭＳ ゴシック" w:hAnsi="ＭＳ ゴシック" w:cs="Times New Roman" w:hint="eastAsia"/>
          <w:sz w:val="24"/>
          <w:szCs w:val="24"/>
        </w:rPr>
        <w:t>委  員  名  簿</w:t>
      </w:r>
    </w:p>
    <w:p w14:paraId="3D0CE37A" w14:textId="0210E31B" w:rsidR="000C7EE7" w:rsidRDefault="000C7EE7" w:rsidP="000C7EE7">
      <w:pPr>
        <w:spacing w:line="440" w:lineRule="exact"/>
        <w:jc w:val="right"/>
        <w:rPr>
          <w:rFonts w:ascii="ＭＳ ゴシック" w:eastAsia="ＭＳ ゴシック" w:hAnsi="ＭＳ ゴシック" w:cs="Times New Roman"/>
          <w:sz w:val="24"/>
          <w:szCs w:val="24"/>
        </w:rPr>
      </w:pPr>
    </w:p>
    <w:p w14:paraId="5CE533F6" w14:textId="77777777" w:rsidR="00162CB6" w:rsidRPr="00F30C4E" w:rsidRDefault="00162CB6" w:rsidP="000C7EE7">
      <w:pPr>
        <w:spacing w:line="440" w:lineRule="exact"/>
        <w:jc w:val="right"/>
        <w:rPr>
          <w:rFonts w:ascii="ＭＳ ゴシック" w:eastAsia="ＭＳ ゴシック" w:hAnsi="ＭＳ ゴシック" w:cs="Times New Roman"/>
          <w:sz w:val="24"/>
          <w:szCs w:val="24"/>
        </w:rPr>
      </w:pPr>
    </w:p>
    <w:p w14:paraId="327F8A53" w14:textId="77777777" w:rsidR="000C7EE7" w:rsidRPr="00162CB6" w:rsidRDefault="00AF719B" w:rsidP="000C7EE7">
      <w:pPr>
        <w:spacing w:line="440" w:lineRule="exact"/>
        <w:jc w:val="right"/>
        <w:rPr>
          <w:rFonts w:ascii="ＭＳ ゴシック" w:eastAsia="ＭＳ ゴシック" w:hAnsi="ＭＳ ゴシック" w:cs="Times New Roman"/>
          <w:sz w:val="24"/>
          <w:szCs w:val="24"/>
        </w:rPr>
      </w:pPr>
      <w:r w:rsidRPr="00162CB6">
        <w:rPr>
          <w:rFonts w:ascii="ＭＳ ゴシック" w:eastAsia="ＭＳ ゴシック" w:hAnsi="ＭＳ ゴシック" w:cs="Times New Roman" w:hint="eastAsia"/>
          <w:sz w:val="22"/>
        </w:rPr>
        <w:t>（五十音順・敬称略）</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648"/>
        <w:gridCol w:w="6095"/>
      </w:tblGrid>
      <w:tr w:rsidR="00C34C6A" w:rsidRPr="00F30C4E" w14:paraId="22594543" w14:textId="77777777" w:rsidTr="00162CB6">
        <w:trPr>
          <w:trHeight w:val="233"/>
          <w:jc w:val="center"/>
        </w:trPr>
        <w:tc>
          <w:tcPr>
            <w:tcW w:w="1101" w:type="dxa"/>
            <w:vAlign w:val="center"/>
          </w:tcPr>
          <w:p w14:paraId="61EA652C" w14:textId="77777777" w:rsidR="000C7EE7" w:rsidRPr="00F30C4E" w:rsidRDefault="000C7EE7" w:rsidP="00F918A8">
            <w:pPr>
              <w:jc w:val="center"/>
              <w:rPr>
                <w:rFonts w:ascii="ＭＳ ゴシック" w:eastAsia="ＭＳ ゴシック" w:hAnsi="ＭＳ ゴシック" w:cs="Times New Roman"/>
                <w:sz w:val="22"/>
              </w:rPr>
            </w:pPr>
            <w:r w:rsidRPr="00F30C4E">
              <w:rPr>
                <w:rFonts w:ascii="ＭＳ ゴシック" w:eastAsia="ＭＳ ゴシック" w:hAnsi="ＭＳ ゴシック" w:cs="Times New Roman" w:hint="eastAsia"/>
                <w:sz w:val="22"/>
              </w:rPr>
              <w:t>区　分</w:t>
            </w:r>
          </w:p>
        </w:tc>
        <w:tc>
          <w:tcPr>
            <w:tcW w:w="1648" w:type="dxa"/>
            <w:vAlign w:val="center"/>
          </w:tcPr>
          <w:p w14:paraId="78382CB6" w14:textId="77777777" w:rsidR="000C7EE7" w:rsidRPr="00F30C4E" w:rsidRDefault="000C7EE7" w:rsidP="00F918A8">
            <w:pPr>
              <w:jc w:val="center"/>
              <w:rPr>
                <w:rFonts w:ascii="ＭＳ ゴシック" w:eastAsia="ＭＳ ゴシック" w:hAnsi="ＭＳ ゴシック" w:cs="Times New Roman"/>
                <w:sz w:val="22"/>
              </w:rPr>
            </w:pPr>
            <w:r w:rsidRPr="00F30C4E">
              <w:rPr>
                <w:rFonts w:ascii="ＭＳ ゴシック" w:eastAsia="ＭＳ ゴシック" w:hAnsi="ＭＳ ゴシック" w:cs="Times New Roman" w:hint="eastAsia"/>
                <w:sz w:val="22"/>
              </w:rPr>
              <w:t>氏　　名</w:t>
            </w:r>
          </w:p>
        </w:tc>
        <w:tc>
          <w:tcPr>
            <w:tcW w:w="6095" w:type="dxa"/>
            <w:vAlign w:val="center"/>
          </w:tcPr>
          <w:p w14:paraId="1E183941" w14:textId="77777777" w:rsidR="000C7EE7" w:rsidRPr="00F30C4E" w:rsidRDefault="000C7EE7" w:rsidP="00F918A8">
            <w:pPr>
              <w:jc w:val="center"/>
              <w:rPr>
                <w:rFonts w:ascii="ＭＳ ゴシック" w:eastAsia="ＭＳ ゴシック" w:hAnsi="ＭＳ ゴシック" w:cs="Times New Roman"/>
                <w:sz w:val="22"/>
              </w:rPr>
            </w:pPr>
            <w:r w:rsidRPr="00F30C4E">
              <w:rPr>
                <w:rFonts w:ascii="ＭＳ ゴシック" w:eastAsia="ＭＳ ゴシック" w:hAnsi="ＭＳ ゴシック" w:cs="Times New Roman" w:hint="eastAsia"/>
                <w:sz w:val="22"/>
              </w:rPr>
              <w:t>役　　　職　　　名</w:t>
            </w:r>
          </w:p>
        </w:tc>
      </w:tr>
      <w:tr w:rsidR="00C34C6A" w:rsidRPr="00F30C4E" w14:paraId="5040D032" w14:textId="77777777" w:rsidTr="00162CB6">
        <w:trPr>
          <w:trHeight w:hRule="exact" w:val="832"/>
          <w:jc w:val="center"/>
        </w:trPr>
        <w:tc>
          <w:tcPr>
            <w:tcW w:w="1101" w:type="dxa"/>
            <w:vAlign w:val="center"/>
          </w:tcPr>
          <w:p w14:paraId="55C2DC3A" w14:textId="77777777" w:rsidR="00B55AB9" w:rsidRPr="00F30C4E" w:rsidRDefault="00B55AB9" w:rsidP="00F918A8">
            <w:pPr>
              <w:jc w:val="center"/>
              <w:rPr>
                <w:rFonts w:ascii="ＭＳ ゴシック" w:eastAsia="ＭＳ ゴシック" w:hAnsi="ＭＳ ゴシック" w:cs="Times New Roman"/>
                <w:sz w:val="22"/>
              </w:rPr>
            </w:pPr>
            <w:r w:rsidRPr="00F30C4E">
              <w:rPr>
                <w:rFonts w:ascii="ＭＳ ゴシック" w:eastAsia="ＭＳ ゴシック" w:hAnsi="ＭＳ ゴシック" w:cs="Times New Roman" w:hint="eastAsia"/>
                <w:sz w:val="22"/>
              </w:rPr>
              <w:t>委　員</w:t>
            </w:r>
          </w:p>
        </w:tc>
        <w:tc>
          <w:tcPr>
            <w:tcW w:w="1648" w:type="dxa"/>
            <w:vAlign w:val="center"/>
          </w:tcPr>
          <w:p w14:paraId="2F878273" w14:textId="7035067F" w:rsidR="00B55AB9" w:rsidRPr="00F30C4E" w:rsidRDefault="00C15811" w:rsidP="00D972E2">
            <w:pPr>
              <w:ind w:firstLineChars="50" w:firstLine="11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北中　孝幸</w:t>
            </w:r>
          </w:p>
        </w:tc>
        <w:tc>
          <w:tcPr>
            <w:tcW w:w="6095" w:type="dxa"/>
            <w:vAlign w:val="center"/>
          </w:tcPr>
          <w:p w14:paraId="1528909F" w14:textId="0144C070" w:rsidR="00B55AB9" w:rsidRPr="00162CB6" w:rsidRDefault="00C15811" w:rsidP="00C15811">
            <w:pPr>
              <w:rPr>
                <w:rFonts w:ascii="ＭＳ ゴシック" w:eastAsia="ＭＳ ゴシック" w:hAnsi="ＭＳ ゴシック" w:cs="Times New Roman"/>
                <w:sz w:val="22"/>
              </w:rPr>
            </w:pPr>
            <w:r w:rsidRPr="00C15811">
              <w:rPr>
                <w:rFonts w:ascii="ＭＳ ゴシック" w:eastAsia="ＭＳ ゴシック" w:hAnsi="ＭＳ ゴシック" w:cs="Times New Roman" w:hint="eastAsia"/>
                <w:sz w:val="22"/>
              </w:rPr>
              <w:t>公益財団法人　大阪観光局</w:t>
            </w:r>
            <w:r>
              <w:rPr>
                <w:rFonts w:ascii="ＭＳ ゴシック" w:eastAsia="ＭＳ ゴシック" w:hAnsi="ＭＳ ゴシック" w:cs="Times New Roman" w:hint="eastAsia"/>
                <w:sz w:val="22"/>
              </w:rPr>
              <w:t xml:space="preserve">　経営企画部　企画・広報・渉外担当部長　兼　万博・IR推進室長</w:t>
            </w:r>
          </w:p>
        </w:tc>
      </w:tr>
      <w:tr w:rsidR="00C34C6A" w:rsidRPr="00F30C4E" w14:paraId="6D3FB98D" w14:textId="77777777" w:rsidTr="00162CB6">
        <w:trPr>
          <w:trHeight w:hRule="exact" w:val="857"/>
          <w:jc w:val="center"/>
        </w:trPr>
        <w:tc>
          <w:tcPr>
            <w:tcW w:w="1101" w:type="dxa"/>
            <w:vAlign w:val="center"/>
          </w:tcPr>
          <w:p w14:paraId="617FF3FD" w14:textId="77777777" w:rsidR="00B55AB9" w:rsidRPr="00F30C4E" w:rsidRDefault="00B55AB9" w:rsidP="00F918A8">
            <w:pPr>
              <w:jc w:val="center"/>
              <w:rPr>
                <w:rFonts w:ascii="ＭＳ ゴシック" w:eastAsia="ＭＳ ゴシック" w:hAnsi="ＭＳ ゴシック" w:cs="Times New Roman"/>
                <w:sz w:val="22"/>
              </w:rPr>
            </w:pPr>
            <w:r w:rsidRPr="00F30C4E">
              <w:rPr>
                <w:rFonts w:ascii="ＭＳ ゴシック" w:eastAsia="ＭＳ ゴシック" w:hAnsi="ＭＳ ゴシック" w:cs="Times New Roman" w:hint="eastAsia"/>
                <w:sz w:val="22"/>
              </w:rPr>
              <w:t>委　員</w:t>
            </w:r>
          </w:p>
        </w:tc>
        <w:tc>
          <w:tcPr>
            <w:tcW w:w="1648" w:type="dxa"/>
            <w:vAlign w:val="center"/>
          </w:tcPr>
          <w:p w14:paraId="04C02B59" w14:textId="5A16E2E3" w:rsidR="00B55AB9" w:rsidRPr="00F30C4E" w:rsidRDefault="00C15811" w:rsidP="00B55AB9">
            <w:pPr>
              <w:ind w:firstLineChars="50" w:firstLine="110"/>
              <w:rPr>
                <w:rFonts w:ascii="ＭＳ ゴシック" w:eastAsia="ＭＳ ゴシック" w:hAnsi="ＭＳ ゴシック" w:cs="Times New Roman"/>
                <w:sz w:val="22"/>
              </w:rPr>
            </w:pPr>
            <w:r w:rsidRPr="00C15811">
              <w:rPr>
                <w:rFonts w:ascii="ＭＳ ゴシック" w:eastAsia="ＭＳ ゴシック" w:hAnsi="ＭＳ ゴシック" w:cs="Times New Roman" w:hint="eastAsia"/>
                <w:sz w:val="22"/>
              </w:rPr>
              <w:t>澤田　充</w:t>
            </w:r>
          </w:p>
        </w:tc>
        <w:tc>
          <w:tcPr>
            <w:tcW w:w="6095" w:type="dxa"/>
            <w:vAlign w:val="center"/>
          </w:tcPr>
          <w:p w14:paraId="7F72AC0F" w14:textId="7B81EDDE" w:rsidR="005D3D93" w:rsidRPr="00F30C4E" w:rsidRDefault="00C15811" w:rsidP="00162CB6">
            <w:pPr>
              <w:spacing w:line="320" w:lineRule="exact"/>
              <w:rPr>
                <w:rFonts w:ascii="ＭＳ ゴシック" w:eastAsia="ＭＳ ゴシック" w:hAnsi="ＭＳ ゴシック" w:cs="Times New Roman"/>
                <w:sz w:val="22"/>
              </w:rPr>
            </w:pPr>
            <w:r w:rsidRPr="00C15811">
              <w:rPr>
                <w:rFonts w:ascii="ＭＳ ゴシック" w:eastAsia="ＭＳ ゴシック" w:hAnsi="ＭＳ ゴシック" w:cs="Times New Roman" w:hint="eastAsia"/>
                <w:sz w:val="22"/>
              </w:rPr>
              <w:t>株式会社 ケイオス　代表取締役</w:t>
            </w:r>
          </w:p>
        </w:tc>
      </w:tr>
      <w:tr w:rsidR="00C34C6A" w:rsidRPr="00F30C4E" w14:paraId="606B28CD" w14:textId="77777777" w:rsidTr="00162CB6">
        <w:trPr>
          <w:trHeight w:hRule="exact" w:val="845"/>
          <w:jc w:val="center"/>
        </w:trPr>
        <w:tc>
          <w:tcPr>
            <w:tcW w:w="1101" w:type="dxa"/>
            <w:vAlign w:val="center"/>
          </w:tcPr>
          <w:p w14:paraId="40BE4B09" w14:textId="77777777" w:rsidR="00B55AB9" w:rsidRPr="00F30C4E" w:rsidRDefault="00B55AB9" w:rsidP="00F918A8">
            <w:pPr>
              <w:jc w:val="center"/>
              <w:rPr>
                <w:rFonts w:ascii="ＭＳ ゴシック" w:eastAsia="ＭＳ ゴシック" w:hAnsi="ＭＳ ゴシック" w:cs="Times New Roman"/>
                <w:sz w:val="22"/>
              </w:rPr>
            </w:pPr>
            <w:r w:rsidRPr="00F30C4E">
              <w:rPr>
                <w:rFonts w:ascii="ＭＳ ゴシック" w:eastAsia="ＭＳ ゴシック" w:hAnsi="ＭＳ ゴシック" w:cs="Times New Roman" w:hint="eastAsia"/>
                <w:sz w:val="22"/>
              </w:rPr>
              <w:t>委　員</w:t>
            </w:r>
          </w:p>
        </w:tc>
        <w:tc>
          <w:tcPr>
            <w:tcW w:w="1648" w:type="dxa"/>
            <w:vAlign w:val="center"/>
          </w:tcPr>
          <w:p w14:paraId="5F517900" w14:textId="4F137E08" w:rsidR="00B55AB9" w:rsidRPr="00F30C4E" w:rsidRDefault="00162CB6" w:rsidP="00F918A8">
            <w:pPr>
              <w:ind w:firstLineChars="50" w:firstLine="11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服部　滋樹</w:t>
            </w:r>
          </w:p>
        </w:tc>
        <w:tc>
          <w:tcPr>
            <w:tcW w:w="6095" w:type="dxa"/>
            <w:vAlign w:val="center"/>
          </w:tcPr>
          <w:p w14:paraId="71458690" w14:textId="77777777" w:rsidR="00162CB6" w:rsidRDefault="00162CB6" w:rsidP="00162CB6">
            <w:pPr>
              <w:spacing w:line="320" w:lineRule="exact"/>
              <w:rPr>
                <w:rFonts w:ascii="ＭＳ ゴシック" w:eastAsia="SimSun" w:hAnsi="ＭＳ ゴシック" w:cs="Times New Roman"/>
                <w:sz w:val="22"/>
                <w:lang w:eastAsia="zh-CN"/>
              </w:rPr>
            </w:pPr>
            <w:r w:rsidRPr="00162CB6">
              <w:rPr>
                <w:rFonts w:ascii="ＭＳ ゴシック" w:eastAsia="ＭＳ ゴシック" w:hAnsi="ＭＳ ゴシック" w:cs="Times New Roman" w:hint="eastAsia"/>
                <w:sz w:val="22"/>
                <w:lang w:eastAsia="zh-CN"/>
              </w:rPr>
              <w:t xml:space="preserve">有限会社　デコラティブモードナンバースリー　</w:t>
            </w:r>
          </w:p>
          <w:p w14:paraId="1E37DECD" w14:textId="15A69B12" w:rsidR="00B55AB9" w:rsidRPr="00162CB6" w:rsidRDefault="00162CB6" w:rsidP="00162CB6">
            <w:pPr>
              <w:spacing w:line="320" w:lineRule="exact"/>
              <w:rPr>
                <w:rFonts w:ascii="ＭＳ ゴシック" w:eastAsia="SimSun" w:hAnsi="ＭＳ ゴシック" w:cs="Times New Roman"/>
                <w:sz w:val="22"/>
                <w:lang w:eastAsia="zh-CN"/>
              </w:rPr>
            </w:pPr>
            <w:r w:rsidRPr="00162CB6">
              <w:rPr>
                <w:rFonts w:ascii="ＭＳ ゴシック" w:eastAsia="ＭＳ ゴシック" w:hAnsi="ＭＳ ゴシック" w:cs="Times New Roman" w:hint="eastAsia"/>
                <w:sz w:val="22"/>
                <w:lang w:eastAsia="zh-CN"/>
              </w:rPr>
              <w:t>代表取締役</w:t>
            </w:r>
          </w:p>
        </w:tc>
      </w:tr>
      <w:tr w:rsidR="00C34C6A" w:rsidRPr="00F30C4E" w14:paraId="2FD52816" w14:textId="77777777" w:rsidTr="00162CB6">
        <w:trPr>
          <w:trHeight w:val="789"/>
          <w:jc w:val="center"/>
        </w:trPr>
        <w:tc>
          <w:tcPr>
            <w:tcW w:w="1101" w:type="dxa"/>
            <w:vAlign w:val="center"/>
          </w:tcPr>
          <w:p w14:paraId="0A092182" w14:textId="77777777" w:rsidR="00B55AB9" w:rsidRPr="00F30C4E" w:rsidRDefault="00B55AB9" w:rsidP="00F918A8">
            <w:pPr>
              <w:jc w:val="center"/>
              <w:rPr>
                <w:rFonts w:ascii="ＭＳ ゴシック" w:eastAsia="ＭＳ ゴシック" w:hAnsi="ＭＳ ゴシック" w:cs="Times New Roman"/>
                <w:sz w:val="22"/>
              </w:rPr>
            </w:pPr>
            <w:r w:rsidRPr="00F30C4E">
              <w:rPr>
                <w:rFonts w:ascii="ＭＳ ゴシック" w:eastAsia="ＭＳ ゴシック" w:hAnsi="ＭＳ ゴシック" w:cs="Times New Roman" w:hint="eastAsia"/>
                <w:sz w:val="22"/>
              </w:rPr>
              <w:t>委　員</w:t>
            </w:r>
          </w:p>
        </w:tc>
        <w:tc>
          <w:tcPr>
            <w:tcW w:w="1648" w:type="dxa"/>
            <w:vAlign w:val="center"/>
          </w:tcPr>
          <w:p w14:paraId="1B573452" w14:textId="77777777" w:rsidR="00B55AB9" w:rsidRPr="00F30C4E" w:rsidRDefault="00B55AB9" w:rsidP="00F918A8">
            <w:pPr>
              <w:ind w:firstLineChars="50" w:firstLine="110"/>
              <w:rPr>
                <w:rFonts w:ascii="ＭＳ ゴシック" w:eastAsia="ＭＳ ゴシック" w:hAnsi="ＭＳ ゴシック" w:cs="Times New Roman"/>
                <w:sz w:val="22"/>
              </w:rPr>
            </w:pPr>
            <w:r w:rsidRPr="00F30C4E">
              <w:rPr>
                <w:rFonts w:ascii="ＭＳ ゴシック" w:eastAsia="ＭＳ ゴシック" w:hAnsi="ＭＳ ゴシック" w:cs="Times New Roman" w:hint="eastAsia"/>
                <w:sz w:val="22"/>
              </w:rPr>
              <w:t>山納　洋</w:t>
            </w:r>
          </w:p>
        </w:tc>
        <w:tc>
          <w:tcPr>
            <w:tcW w:w="6095" w:type="dxa"/>
            <w:vAlign w:val="center"/>
          </w:tcPr>
          <w:p w14:paraId="7B7EFB30" w14:textId="67278EBE" w:rsidR="00B55AB9" w:rsidRPr="00F30C4E" w:rsidRDefault="00B55AB9" w:rsidP="00162CB6">
            <w:pPr>
              <w:spacing w:line="320" w:lineRule="exact"/>
              <w:rPr>
                <w:rFonts w:ascii="ＭＳ ゴシック" w:eastAsia="ＭＳ ゴシック" w:hAnsi="ＭＳ ゴシック" w:cs="Times New Roman"/>
                <w:sz w:val="22"/>
              </w:rPr>
            </w:pPr>
            <w:bookmarkStart w:id="0" w:name="_Hlk167219542"/>
            <w:r w:rsidRPr="00F30C4E">
              <w:rPr>
                <w:rFonts w:ascii="ＭＳ ゴシック" w:eastAsia="ＭＳ ゴシック" w:hAnsi="ＭＳ ゴシック" w:cs="Times New Roman" w:hint="eastAsia"/>
                <w:sz w:val="22"/>
              </w:rPr>
              <w:t>大阪ガス</w:t>
            </w:r>
            <w:r w:rsidR="00162CB6">
              <w:rPr>
                <w:rFonts w:ascii="ＭＳ ゴシック" w:eastAsia="ＭＳ ゴシック" w:hAnsi="ＭＳ ゴシック" w:cs="Times New Roman" w:hint="eastAsia"/>
                <w:sz w:val="22"/>
              </w:rPr>
              <w:t>ネットワーク</w:t>
            </w:r>
            <w:r w:rsidRPr="00F30C4E">
              <w:rPr>
                <w:rFonts w:ascii="ＭＳ ゴシック" w:eastAsia="ＭＳ ゴシック" w:hAnsi="ＭＳ ゴシック" w:cs="Times New Roman" w:hint="eastAsia"/>
                <w:sz w:val="22"/>
              </w:rPr>
              <w:t xml:space="preserve">株式会社　</w:t>
            </w:r>
          </w:p>
          <w:p w14:paraId="69A9BD6F" w14:textId="557A941D" w:rsidR="00B55AB9" w:rsidRPr="00F30C4E" w:rsidRDefault="00C07BD2" w:rsidP="00162CB6">
            <w:pPr>
              <w:spacing w:line="320" w:lineRule="exact"/>
              <w:rPr>
                <w:rFonts w:ascii="ＭＳ ゴシック" w:eastAsia="ＭＳ ゴシック" w:hAnsi="ＭＳ ゴシック" w:cs="Times New Roman"/>
                <w:sz w:val="22"/>
              </w:rPr>
            </w:pPr>
            <w:r w:rsidRPr="00C07BD2">
              <w:rPr>
                <w:rFonts w:ascii="ＭＳ ゴシック" w:eastAsia="ＭＳ ゴシック" w:hAnsi="ＭＳ ゴシック" w:cs="Times New Roman" w:hint="eastAsia"/>
                <w:sz w:val="22"/>
              </w:rPr>
              <w:t>エネルギー・文化研究所　所長代理</w:t>
            </w:r>
            <w:bookmarkEnd w:id="0"/>
          </w:p>
        </w:tc>
      </w:tr>
    </w:tbl>
    <w:p w14:paraId="19AEDE97" w14:textId="77777777" w:rsidR="000C7EE7" w:rsidRPr="00F30C4E" w:rsidRDefault="000C7EE7">
      <w:pPr>
        <w:widowControl/>
        <w:jc w:val="left"/>
      </w:pPr>
    </w:p>
    <w:sectPr w:rsidR="000C7EE7" w:rsidRPr="00F30C4E" w:rsidSect="00186A90">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87DA" w14:textId="77777777" w:rsidR="00F63EE2" w:rsidRDefault="00F63EE2" w:rsidP="0088525C">
      <w:r>
        <w:separator/>
      </w:r>
    </w:p>
  </w:endnote>
  <w:endnote w:type="continuationSeparator" w:id="0">
    <w:p w14:paraId="600C90B9" w14:textId="77777777" w:rsidR="00F63EE2" w:rsidRDefault="00F63EE2" w:rsidP="0088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FD54" w14:textId="77777777" w:rsidR="00F63EE2" w:rsidRDefault="00F63EE2" w:rsidP="0088525C">
      <w:r>
        <w:separator/>
      </w:r>
    </w:p>
  </w:footnote>
  <w:footnote w:type="continuationSeparator" w:id="0">
    <w:p w14:paraId="211A663E" w14:textId="77777777" w:rsidR="00F63EE2" w:rsidRDefault="00F63EE2" w:rsidP="0088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D"/>
    <w:rsid w:val="00007E32"/>
    <w:rsid w:val="000C7EE7"/>
    <w:rsid w:val="000F5E87"/>
    <w:rsid w:val="00125845"/>
    <w:rsid w:val="00130077"/>
    <w:rsid w:val="00162CB6"/>
    <w:rsid w:val="00172C39"/>
    <w:rsid w:val="00186A90"/>
    <w:rsid w:val="001E2D13"/>
    <w:rsid w:val="00254F4E"/>
    <w:rsid w:val="002923B1"/>
    <w:rsid w:val="002E487A"/>
    <w:rsid w:val="00347EB1"/>
    <w:rsid w:val="00351E94"/>
    <w:rsid w:val="003522A6"/>
    <w:rsid w:val="0039087D"/>
    <w:rsid w:val="00407286"/>
    <w:rsid w:val="00436891"/>
    <w:rsid w:val="004B1490"/>
    <w:rsid w:val="004E0A56"/>
    <w:rsid w:val="0051323E"/>
    <w:rsid w:val="005222BF"/>
    <w:rsid w:val="0053514F"/>
    <w:rsid w:val="00567AB3"/>
    <w:rsid w:val="005D3D93"/>
    <w:rsid w:val="005D50B6"/>
    <w:rsid w:val="00604347"/>
    <w:rsid w:val="00654934"/>
    <w:rsid w:val="006B77C6"/>
    <w:rsid w:val="006F3351"/>
    <w:rsid w:val="00703514"/>
    <w:rsid w:val="007053DF"/>
    <w:rsid w:val="0075690A"/>
    <w:rsid w:val="007A1953"/>
    <w:rsid w:val="007A7C2B"/>
    <w:rsid w:val="007C706D"/>
    <w:rsid w:val="0083596D"/>
    <w:rsid w:val="00855A14"/>
    <w:rsid w:val="008568A8"/>
    <w:rsid w:val="00867611"/>
    <w:rsid w:val="008729DB"/>
    <w:rsid w:val="0088525C"/>
    <w:rsid w:val="00896892"/>
    <w:rsid w:val="00942209"/>
    <w:rsid w:val="00956F50"/>
    <w:rsid w:val="009723D3"/>
    <w:rsid w:val="00982FA2"/>
    <w:rsid w:val="00A2761C"/>
    <w:rsid w:val="00A72670"/>
    <w:rsid w:val="00AF719B"/>
    <w:rsid w:val="00B55AB9"/>
    <w:rsid w:val="00BC16AB"/>
    <w:rsid w:val="00BF6DB2"/>
    <w:rsid w:val="00C07BD2"/>
    <w:rsid w:val="00C15811"/>
    <w:rsid w:val="00C34C6A"/>
    <w:rsid w:val="00C42F6D"/>
    <w:rsid w:val="00CA06C0"/>
    <w:rsid w:val="00CE7259"/>
    <w:rsid w:val="00D16F48"/>
    <w:rsid w:val="00D20522"/>
    <w:rsid w:val="00D66315"/>
    <w:rsid w:val="00D927D2"/>
    <w:rsid w:val="00D972E2"/>
    <w:rsid w:val="00DB48EA"/>
    <w:rsid w:val="00DD7C19"/>
    <w:rsid w:val="00E477B0"/>
    <w:rsid w:val="00E847CA"/>
    <w:rsid w:val="00EE02C0"/>
    <w:rsid w:val="00F30C4E"/>
    <w:rsid w:val="00F63EE2"/>
    <w:rsid w:val="00F863CE"/>
    <w:rsid w:val="00F918A8"/>
    <w:rsid w:val="00FC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B8B8EF3"/>
  <w15:docId w15:val="{C63CE841-9260-4ADE-ACAF-49B61498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25C"/>
    <w:pPr>
      <w:tabs>
        <w:tab w:val="center" w:pos="4252"/>
        <w:tab w:val="right" w:pos="8504"/>
      </w:tabs>
      <w:snapToGrid w:val="0"/>
    </w:pPr>
  </w:style>
  <w:style w:type="character" w:customStyle="1" w:styleId="a4">
    <w:name w:val="ヘッダー (文字)"/>
    <w:basedOn w:val="a0"/>
    <w:link w:val="a3"/>
    <w:uiPriority w:val="99"/>
    <w:rsid w:val="0088525C"/>
  </w:style>
  <w:style w:type="paragraph" w:styleId="a5">
    <w:name w:val="footer"/>
    <w:basedOn w:val="a"/>
    <w:link w:val="a6"/>
    <w:uiPriority w:val="99"/>
    <w:unhideWhenUsed/>
    <w:rsid w:val="0088525C"/>
    <w:pPr>
      <w:tabs>
        <w:tab w:val="center" w:pos="4252"/>
        <w:tab w:val="right" w:pos="8504"/>
      </w:tabs>
      <w:snapToGrid w:val="0"/>
    </w:pPr>
  </w:style>
  <w:style w:type="character" w:customStyle="1" w:styleId="a6">
    <w:name w:val="フッター (文字)"/>
    <w:basedOn w:val="a0"/>
    <w:link w:val="a5"/>
    <w:uiPriority w:val="99"/>
    <w:rsid w:val="0088525C"/>
  </w:style>
  <w:style w:type="paragraph" w:styleId="a7">
    <w:name w:val="Balloon Text"/>
    <w:basedOn w:val="a"/>
    <w:link w:val="a8"/>
    <w:uiPriority w:val="99"/>
    <w:semiHidden/>
    <w:unhideWhenUsed/>
    <w:rsid w:val="000F5E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87"/>
    <w:rPr>
      <w:rFonts w:asciiTheme="majorHAnsi" w:eastAsiaTheme="majorEastAsia" w:hAnsiTheme="majorHAnsi" w:cstheme="majorBidi"/>
      <w:sz w:val="18"/>
      <w:szCs w:val="18"/>
    </w:rPr>
  </w:style>
  <w:style w:type="paragraph" w:styleId="a9">
    <w:name w:val="List Paragraph"/>
    <w:basedOn w:val="a"/>
    <w:uiPriority w:val="34"/>
    <w:qFormat/>
    <w:rsid w:val="001258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2704">
      <w:bodyDiv w:val="1"/>
      <w:marLeft w:val="0"/>
      <w:marRight w:val="0"/>
      <w:marTop w:val="0"/>
      <w:marBottom w:val="0"/>
      <w:divBdr>
        <w:top w:val="none" w:sz="0" w:space="0" w:color="auto"/>
        <w:left w:val="none" w:sz="0" w:space="0" w:color="auto"/>
        <w:bottom w:val="none" w:sz="0" w:space="0" w:color="auto"/>
        <w:right w:val="none" w:sz="0" w:space="0" w:color="auto"/>
      </w:divBdr>
    </w:div>
    <w:div w:id="17882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D9E8-2242-4A05-91AB-8DB34EE1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2024-06-19T06:34:00Z</cp:lastPrinted>
  <dcterms:created xsi:type="dcterms:W3CDTF">2024-06-19T06:35:00Z</dcterms:created>
  <dcterms:modified xsi:type="dcterms:W3CDTF">2024-06-19T07:31:00Z</dcterms:modified>
</cp:coreProperties>
</file>