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E316" w14:textId="37BBD169" w:rsidR="00632C23" w:rsidRPr="006C6025" w:rsidRDefault="00927E40" w:rsidP="006C6025">
      <w:pPr>
        <w:jc w:val="center"/>
        <w:rPr>
          <w:rFonts w:ascii="ＭＳ 明朝" w:eastAsia="ＭＳ 明朝" w:hAnsi="ＭＳ 明朝"/>
          <w:b/>
          <w:sz w:val="24"/>
          <w:szCs w:val="24"/>
        </w:rPr>
      </w:pPr>
      <w:r>
        <w:rPr>
          <w:rFonts w:ascii="ＭＳ 明朝" w:eastAsia="ＭＳ 明朝" w:hAnsi="ＭＳ 明朝" w:hint="eastAsia"/>
          <w:b/>
          <w:sz w:val="24"/>
          <w:szCs w:val="24"/>
        </w:rPr>
        <w:t>令和</w:t>
      </w:r>
      <w:r w:rsidR="0046291E">
        <w:rPr>
          <w:rFonts w:ascii="ＭＳ 明朝" w:eastAsia="ＭＳ 明朝" w:hAnsi="ＭＳ 明朝" w:hint="eastAsia"/>
          <w:b/>
          <w:sz w:val="24"/>
          <w:szCs w:val="24"/>
        </w:rPr>
        <w:t>７</w:t>
      </w:r>
      <w:r w:rsidR="00632C23" w:rsidRPr="006C6025">
        <w:rPr>
          <w:rFonts w:ascii="ＭＳ 明朝" w:eastAsia="ＭＳ 明朝" w:hAnsi="ＭＳ 明朝" w:hint="eastAsia"/>
          <w:b/>
          <w:sz w:val="24"/>
          <w:szCs w:val="24"/>
        </w:rPr>
        <w:t>年度</w:t>
      </w:r>
      <w:r w:rsidR="00D55B63">
        <w:rPr>
          <w:rFonts w:ascii="ＭＳ 明朝" w:eastAsia="ＭＳ 明朝" w:hAnsi="ＭＳ 明朝" w:hint="eastAsia"/>
          <w:b/>
          <w:sz w:val="24"/>
          <w:szCs w:val="24"/>
        </w:rPr>
        <w:t>大阪府地域限定保育士試験保育実技講習会運営等業務</w:t>
      </w:r>
      <w:r w:rsidR="006C6025" w:rsidRPr="006C6025">
        <w:rPr>
          <w:rFonts w:ascii="ＭＳ 明朝" w:eastAsia="ＭＳ 明朝" w:hAnsi="ＭＳ 明朝" w:hint="eastAsia"/>
          <w:b/>
          <w:sz w:val="24"/>
          <w:szCs w:val="24"/>
        </w:rPr>
        <w:t>応募要件</w:t>
      </w:r>
    </w:p>
    <w:p w14:paraId="7871D4BA" w14:textId="77777777" w:rsidR="00632C23" w:rsidRDefault="00632C23" w:rsidP="0076218F">
      <w:pPr>
        <w:rPr>
          <w:rFonts w:ascii="ＭＳ 明朝" w:eastAsia="ＭＳ 明朝" w:hAnsi="ＭＳ 明朝"/>
          <w:sz w:val="24"/>
          <w:szCs w:val="24"/>
        </w:rPr>
      </w:pPr>
    </w:p>
    <w:p w14:paraId="5EA20FCE" w14:textId="23C284EA" w:rsidR="0076218F" w:rsidRDefault="0076218F" w:rsidP="0076218F">
      <w:pPr>
        <w:rPr>
          <w:rFonts w:ascii="ＭＳ 明朝" w:eastAsia="ＭＳ 明朝" w:hAnsi="ＭＳ 明朝"/>
          <w:sz w:val="24"/>
          <w:szCs w:val="24"/>
        </w:rPr>
      </w:pPr>
      <w:r w:rsidRPr="0076218F">
        <w:rPr>
          <w:rFonts w:ascii="ＭＳ 明朝" w:eastAsia="ＭＳ 明朝" w:hAnsi="ＭＳ 明朝" w:hint="eastAsia"/>
          <w:sz w:val="24"/>
          <w:szCs w:val="24"/>
        </w:rPr>
        <w:t>応募要件</w:t>
      </w:r>
    </w:p>
    <w:p w14:paraId="13FD9BB0" w14:textId="14AE03FE" w:rsidR="0043417F" w:rsidRDefault="0043417F" w:rsidP="0076218F">
      <w:pPr>
        <w:rPr>
          <w:rFonts w:ascii="ＭＳ 明朝" w:eastAsia="ＭＳ 明朝" w:hAnsi="ＭＳ 明朝"/>
          <w:sz w:val="24"/>
          <w:szCs w:val="24"/>
        </w:rPr>
      </w:pPr>
    </w:p>
    <w:p w14:paraId="0A452B4E" w14:textId="77777777" w:rsidR="0076218F" w:rsidRDefault="008A1040" w:rsidP="008A1040">
      <w:pPr>
        <w:rPr>
          <w:rFonts w:ascii="ＭＳ 明朝" w:eastAsia="ＭＳ 明朝" w:hAnsi="ＭＳ 明朝"/>
          <w:sz w:val="20"/>
          <w:szCs w:val="20"/>
          <w:bdr w:val="single" w:sz="4" w:space="0" w:color="auto"/>
        </w:rPr>
      </w:pPr>
      <w:r w:rsidRPr="008A1040">
        <w:rPr>
          <w:rFonts w:ascii="ＭＳ 明朝" w:eastAsia="ＭＳ 明朝" w:hAnsi="ＭＳ 明朝" w:hint="eastAsia"/>
          <w:sz w:val="20"/>
          <w:szCs w:val="20"/>
          <w:bdr w:val="single" w:sz="4" w:space="0" w:color="auto"/>
        </w:rPr>
        <w:t>①</w:t>
      </w:r>
      <w:r w:rsidR="0076218F" w:rsidRPr="008A1040">
        <w:rPr>
          <w:rFonts w:ascii="ＭＳ 明朝" w:eastAsia="ＭＳ 明朝" w:hAnsi="ＭＳ 明朝" w:hint="eastAsia"/>
          <w:sz w:val="20"/>
          <w:szCs w:val="20"/>
          <w:bdr w:val="single" w:sz="4" w:space="0" w:color="auto"/>
        </w:rPr>
        <w:t>基本的要件</w:t>
      </w:r>
    </w:p>
    <w:p w14:paraId="1A9AFE2B" w14:textId="77777777" w:rsidR="008A1040" w:rsidRPr="00527D47" w:rsidRDefault="008A1040" w:rsidP="008A1040">
      <w:pPr>
        <w:ind w:firstLineChars="100" w:firstLine="200"/>
        <w:rPr>
          <w:rFonts w:ascii="ＭＳ 明朝" w:eastAsia="ＭＳ 明朝" w:hAnsi="ＭＳ 明朝"/>
          <w:color w:val="000000" w:themeColor="text1"/>
          <w:sz w:val="20"/>
          <w:szCs w:val="20"/>
        </w:rPr>
      </w:pPr>
      <w:r w:rsidRPr="00527D47">
        <w:rPr>
          <w:rFonts w:ascii="ＭＳ 明朝" w:eastAsia="ＭＳ 明朝" w:hAnsi="ＭＳ 明朝" w:hint="eastAsia"/>
          <w:color w:val="000000" w:themeColor="text1"/>
          <w:sz w:val="20"/>
          <w:szCs w:val="20"/>
        </w:rPr>
        <w:t>次に掲げる要件をすべて満たす者又は複数の者による共同企業体(以下「共同企業体」という</w:t>
      </w:r>
      <w:r w:rsidR="009F2C91" w:rsidRPr="00527D47">
        <w:rPr>
          <w:rFonts w:ascii="ＭＳ 明朝" w:eastAsia="ＭＳ 明朝" w:hAnsi="ＭＳ 明朝" w:hint="eastAsia"/>
          <w:color w:val="000000" w:themeColor="text1"/>
          <w:sz w:val="20"/>
          <w:szCs w:val="20"/>
        </w:rPr>
        <w:t>。</w:t>
      </w:r>
      <w:r w:rsidRPr="00527D47">
        <w:rPr>
          <w:rFonts w:ascii="ＭＳ 明朝" w:eastAsia="ＭＳ 明朝" w:hAnsi="ＭＳ 明朝" w:hint="eastAsia"/>
          <w:color w:val="000000" w:themeColor="text1"/>
          <w:sz w:val="20"/>
          <w:szCs w:val="20"/>
        </w:rPr>
        <w:t>)であること。なお、共同企業体で応募するものにあっては、構成員全員が該当すること。</w:t>
      </w:r>
    </w:p>
    <w:p w14:paraId="6106CAE3" w14:textId="77777777" w:rsidR="00770FB8" w:rsidRPr="00527D47" w:rsidRDefault="00770FB8" w:rsidP="008A1040">
      <w:pPr>
        <w:autoSpaceDE w:val="0"/>
        <w:autoSpaceDN w:val="0"/>
        <w:adjustRightInd w:val="0"/>
        <w:jc w:val="left"/>
        <w:rPr>
          <w:rFonts w:ascii="ＭＳ 明朝" w:eastAsia="ＭＳ 明朝" w:hAnsi="ＭＳ 明朝"/>
          <w:color w:val="000000" w:themeColor="text1"/>
          <w:sz w:val="20"/>
          <w:szCs w:val="20"/>
        </w:rPr>
      </w:pPr>
    </w:p>
    <w:p w14:paraId="1EBFACF8" w14:textId="2C9CC3B4" w:rsidR="008A1040" w:rsidRPr="00527D47" w:rsidRDefault="009F2C91" w:rsidP="008A1040">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w:t>
      </w:r>
      <w:r w:rsidR="00527D47" w:rsidRPr="00527D47">
        <w:rPr>
          <w:rFonts w:ascii="ＭＳ 明朝" w:eastAsia="ＭＳ 明朝" w:hAnsi="ＭＳ 明朝" w:cs="MS-Mincho"/>
          <w:color w:val="000000" w:themeColor="text1"/>
          <w:kern w:val="0"/>
          <w:sz w:val="20"/>
          <w:szCs w:val="20"/>
        </w:rPr>
        <w:t>1</w:t>
      </w:r>
      <w:r w:rsidRPr="00527D47">
        <w:rPr>
          <w:rFonts w:ascii="ＭＳ 明朝" w:eastAsia="ＭＳ 明朝" w:hAnsi="ＭＳ 明朝" w:cs="MS-Mincho" w:hint="eastAsia"/>
          <w:color w:val="000000" w:themeColor="text1"/>
          <w:kern w:val="0"/>
          <w:sz w:val="20"/>
          <w:szCs w:val="20"/>
        </w:rPr>
        <w:t>)</w:t>
      </w:r>
      <w:r w:rsidR="008A1040" w:rsidRPr="00527D47">
        <w:rPr>
          <w:rFonts w:ascii="ＭＳ 明朝" w:eastAsia="ＭＳ 明朝" w:hAnsi="ＭＳ 明朝" w:cs="MS-Mincho"/>
          <w:color w:val="000000" w:themeColor="text1"/>
          <w:kern w:val="0"/>
          <w:sz w:val="20"/>
          <w:szCs w:val="20"/>
        </w:rPr>
        <w:t xml:space="preserve"> </w:t>
      </w:r>
      <w:r w:rsidR="00DD73A6" w:rsidRPr="00527D47">
        <w:rPr>
          <w:rFonts w:ascii="ＭＳ 明朝" w:eastAsia="ＭＳ 明朝" w:hAnsi="ＭＳ 明朝" w:cs="MS-Mincho" w:hint="eastAsia"/>
          <w:color w:val="000000" w:themeColor="text1"/>
          <w:kern w:val="0"/>
          <w:sz w:val="20"/>
          <w:szCs w:val="20"/>
        </w:rPr>
        <w:t>次のアから</w:t>
      </w:r>
      <w:r w:rsidR="00911459">
        <w:rPr>
          <w:rFonts w:ascii="ＭＳ 明朝" w:eastAsia="ＭＳ 明朝" w:hAnsi="ＭＳ 明朝" w:cs="MS-Mincho" w:hint="eastAsia"/>
          <w:color w:val="000000" w:themeColor="text1"/>
          <w:kern w:val="0"/>
          <w:sz w:val="20"/>
          <w:szCs w:val="20"/>
        </w:rPr>
        <w:t>キ</w:t>
      </w:r>
      <w:r w:rsidR="008A1040" w:rsidRPr="00527D47">
        <w:rPr>
          <w:rFonts w:ascii="ＭＳ 明朝" w:eastAsia="ＭＳ 明朝" w:hAnsi="ＭＳ 明朝" w:cs="MS-Mincho" w:hint="eastAsia"/>
          <w:color w:val="000000" w:themeColor="text1"/>
          <w:kern w:val="0"/>
          <w:sz w:val="20"/>
          <w:szCs w:val="20"/>
        </w:rPr>
        <w:t>までのいずれにも該当しない者であること。</w:t>
      </w:r>
    </w:p>
    <w:p w14:paraId="3A5B5D17" w14:textId="77777777" w:rsidR="008A1040" w:rsidRPr="00527D47" w:rsidRDefault="008A1040" w:rsidP="008A1040">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ア</w:t>
      </w:r>
      <w:r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成年被後見人</w:t>
      </w:r>
    </w:p>
    <w:p w14:paraId="1E48C4FC" w14:textId="3D93FB48" w:rsidR="008A1040" w:rsidRPr="00527D47" w:rsidRDefault="008A1040" w:rsidP="007D0C4D">
      <w:pPr>
        <w:autoSpaceDE w:val="0"/>
        <w:autoSpaceDN w:val="0"/>
        <w:adjustRightInd w:val="0"/>
        <w:ind w:left="300" w:hangingChars="150" w:hanging="3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イ</w:t>
      </w:r>
      <w:r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民法の一部を改正する法律（平成</w:t>
      </w:r>
      <w:r w:rsidRPr="00527D47">
        <w:rPr>
          <w:rFonts w:ascii="ＭＳ 明朝" w:eastAsia="ＭＳ 明朝" w:hAnsi="ＭＳ 明朝" w:cs="MS-Mincho"/>
          <w:color w:val="000000" w:themeColor="text1"/>
          <w:kern w:val="0"/>
          <w:sz w:val="20"/>
          <w:szCs w:val="20"/>
        </w:rPr>
        <w:t>11</w:t>
      </w:r>
      <w:r w:rsidRPr="00527D47">
        <w:rPr>
          <w:rFonts w:ascii="ＭＳ 明朝" w:eastAsia="ＭＳ 明朝" w:hAnsi="ＭＳ 明朝" w:cs="MS-Mincho" w:hint="eastAsia"/>
          <w:color w:val="000000" w:themeColor="text1"/>
          <w:kern w:val="0"/>
          <w:sz w:val="20"/>
          <w:szCs w:val="20"/>
        </w:rPr>
        <w:t>年法律第</w:t>
      </w:r>
      <w:r w:rsidRPr="00527D47">
        <w:rPr>
          <w:rFonts w:ascii="ＭＳ 明朝" w:eastAsia="ＭＳ 明朝" w:hAnsi="ＭＳ 明朝" w:cs="MS-Mincho"/>
          <w:color w:val="000000" w:themeColor="text1"/>
          <w:kern w:val="0"/>
          <w:sz w:val="20"/>
          <w:szCs w:val="20"/>
        </w:rPr>
        <w:t>149</w:t>
      </w:r>
      <w:r w:rsidRPr="00527D47">
        <w:rPr>
          <w:rFonts w:ascii="ＭＳ 明朝" w:eastAsia="ＭＳ 明朝" w:hAnsi="ＭＳ 明朝" w:cs="MS-Mincho" w:hint="eastAsia"/>
          <w:color w:val="000000" w:themeColor="text1"/>
          <w:kern w:val="0"/>
          <w:sz w:val="20"/>
          <w:szCs w:val="20"/>
        </w:rPr>
        <w:t>号）附則第３条第３項の規定によりなお従前の例によることとされる同法による改正前の民法（明治</w:t>
      </w:r>
      <w:r w:rsidRPr="00527D47">
        <w:rPr>
          <w:rFonts w:ascii="ＭＳ 明朝" w:eastAsia="ＭＳ 明朝" w:hAnsi="ＭＳ 明朝" w:cs="MS-Mincho"/>
          <w:color w:val="000000" w:themeColor="text1"/>
          <w:kern w:val="0"/>
          <w:sz w:val="20"/>
          <w:szCs w:val="20"/>
        </w:rPr>
        <w:t>29</w:t>
      </w:r>
      <w:r w:rsidRPr="00527D47">
        <w:rPr>
          <w:rFonts w:ascii="ＭＳ 明朝" w:eastAsia="ＭＳ 明朝" w:hAnsi="ＭＳ 明朝" w:cs="MS-Mincho" w:hint="eastAsia"/>
          <w:color w:val="000000" w:themeColor="text1"/>
          <w:kern w:val="0"/>
          <w:sz w:val="20"/>
          <w:szCs w:val="20"/>
        </w:rPr>
        <w:t>年法律第</w:t>
      </w:r>
      <w:r w:rsidRPr="00527D47">
        <w:rPr>
          <w:rFonts w:ascii="ＭＳ 明朝" w:eastAsia="ＭＳ 明朝" w:hAnsi="ＭＳ 明朝" w:cs="MS-Mincho"/>
          <w:color w:val="000000" w:themeColor="text1"/>
          <w:kern w:val="0"/>
          <w:sz w:val="20"/>
          <w:szCs w:val="20"/>
        </w:rPr>
        <w:t>89</w:t>
      </w:r>
      <w:r w:rsidRPr="00527D47">
        <w:rPr>
          <w:rFonts w:ascii="ＭＳ 明朝" w:eastAsia="ＭＳ 明朝" w:hAnsi="ＭＳ 明朝" w:cs="MS-Mincho" w:hint="eastAsia"/>
          <w:color w:val="000000" w:themeColor="text1"/>
          <w:kern w:val="0"/>
          <w:sz w:val="20"/>
          <w:szCs w:val="20"/>
        </w:rPr>
        <w:t>号）第</w:t>
      </w:r>
      <w:r w:rsidRPr="00527D47">
        <w:rPr>
          <w:rFonts w:ascii="ＭＳ 明朝" w:eastAsia="ＭＳ 明朝" w:hAnsi="ＭＳ 明朝" w:cs="MS-Mincho"/>
          <w:color w:val="000000" w:themeColor="text1"/>
          <w:kern w:val="0"/>
          <w:sz w:val="20"/>
          <w:szCs w:val="20"/>
        </w:rPr>
        <w:t>11</w:t>
      </w:r>
      <w:r w:rsidRPr="00527D47">
        <w:rPr>
          <w:rFonts w:ascii="ＭＳ 明朝" w:eastAsia="ＭＳ 明朝" w:hAnsi="ＭＳ 明朝" w:cs="MS-Mincho" w:hint="eastAsia"/>
          <w:color w:val="000000" w:themeColor="text1"/>
          <w:kern w:val="0"/>
          <w:sz w:val="20"/>
          <w:szCs w:val="20"/>
        </w:rPr>
        <w:t>条に規定する準禁治産者</w:t>
      </w:r>
    </w:p>
    <w:p w14:paraId="68B9B73C" w14:textId="77777777" w:rsidR="008A1040" w:rsidRPr="00527D47" w:rsidRDefault="008A1040" w:rsidP="008A1040">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ウ</w:t>
      </w:r>
      <w:r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被保佐人であって契約締結のために必要な同意を得ていないもの</w:t>
      </w:r>
    </w:p>
    <w:p w14:paraId="112EAEC4" w14:textId="542BD46E" w:rsidR="008A1040" w:rsidRPr="00527D47" w:rsidRDefault="008A1040" w:rsidP="007D0C4D">
      <w:pPr>
        <w:autoSpaceDE w:val="0"/>
        <w:autoSpaceDN w:val="0"/>
        <w:adjustRightInd w:val="0"/>
        <w:ind w:left="200" w:hangingChars="100" w:hanging="2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エ</w:t>
      </w:r>
      <w:r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民法第</w:t>
      </w:r>
      <w:r w:rsidRPr="00527D47">
        <w:rPr>
          <w:rFonts w:ascii="ＭＳ 明朝" w:eastAsia="ＭＳ 明朝" w:hAnsi="ＭＳ 明朝" w:cs="MS-Mincho"/>
          <w:color w:val="000000" w:themeColor="text1"/>
          <w:kern w:val="0"/>
          <w:sz w:val="20"/>
          <w:szCs w:val="20"/>
        </w:rPr>
        <w:t>17</w:t>
      </w:r>
      <w:r w:rsidRPr="00527D47">
        <w:rPr>
          <w:rFonts w:ascii="ＭＳ 明朝" w:eastAsia="ＭＳ 明朝" w:hAnsi="ＭＳ 明朝" w:cs="MS-Mincho" w:hint="eastAsia"/>
          <w:color w:val="000000" w:themeColor="text1"/>
          <w:kern w:val="0"/>
          <w:sz w:val="20"/>
          <w:szCs w:val="20"/>
        </w:rPr>
        <w:t>条第１項の規定による契約締結に関する同意権付与の審判を受けた被補助人であって、契約締結のために必要な同意を得ていないもの</w:t>
      </w:r>
    </w:p>
    <w:p w14:paraId="23700F9F" w14:textId="77777777" w:rsidR="007D0C4D" w:rsidRPr="00527D47" w:rsidRDefault="008A1040" w:rsidP="007D0C4D">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オ</w:t>
      </w:r>
      <w:r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営業の許可を受けていない未成年者であって、契約締結のために必要な同意を得ていないも</w:t>
      </w:r>
      <w:r w:rsidR="007D0C4D" w:rsidRPr="00527D47">
        <w:rPr>
          <w:rFonts w:ascii="ＭＳ 明朝" w:eastAsia="ＭＳ 明朝" w:hAnsi="ＭＳ 明朝" w:cs="MS-Mincho" w:hint="eastAsia"/>
          <w:color w:val="000000" w:themeColor="text1"/>
          <w:kern w:val="0"/>
          <w:sz w:val="20"/>
          <w:szCs w:val="20"/>
        </w:rPr>
        <w:t xml:space="preserve">　　</w:t>
      </w:r>
    </w:p>
    <w:p w14:paraId="7FE179BD" w14:textId="1B8B96B4" w:rsidR="008A1040" w:rsidRPr="00527D47" w:rsidRDefault="007D0C4D" w:rsidP="007D0C4D">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 xml:space="preserve">　</w:t>
      </w:r>
      <w:r w:rsidR="008A1040" w:rsidRPr="00527D47">
        <w:rPr>
          <w:rFonts w:ascii="ＭＳ 明朝" w:eastAsia="ＭＳ 明朝" w:hAnsi="ＭＳ 明朝" w:cs="MS-Mincho" w:hint="eastAsia"/>
          <w:color w:val="000000" w:themeColor="text1"/>
          <w:kern w:val="0"/>
          <w:sz w:val="20"/>
          <w:szCs w:val="20"/>
        </w:rPr>
        <w:t>の</w:t>
      </w:r>
    </w:p>
    <w:p w14:paraId="08084B50" w14:textId="77777777" w:rsidR="008A1040" w:rsidRPr="00527D47" w:rsidRDefault="008A1040" w:rsidP="008A1040">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カ</w:t>
      </w:r>
      <w:r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破産手続開始の決定を受けて復権を得ない者</w:t>
      </w:r>
    </w:p>
    <w:p w14:paraId="00F0093D" w14:textId="52A59BE1" w:rsidR="008A1040" w:rsidRPr="00527D47" w:rsidRDefault="008A1040" w:rsidP="007D0C4D">
      <w:pPr>
        <w:autoSpaceDE w:val="0"/>
        <w:autoSpaceDN w:val="0"/>
        <w:adjustRightInd w:val="0"/>
        <w:ind w:left="300" w:hangingChars="150" w:hanging="3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キ</w:t>
      </w:r>
      <w:r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暴力団員による不当な行為の防止等に関する法律（平成３年法律第</w:t>
      </w:r>
      <w:r w:rsidRPr="00527D47">
        <w:rPr>
          <w:rFonts w:ascii="ＭＳ 明朝" w:eastAsia="ＭＳ 明朝" w:hAnsi="ＭＳ 明朝" w:cs="MS-Mincho"/>
          <w:color w:val="000000" w:themeColor="text1"/>
          <w:kern w:val="0"/>
          <w:sz w:val="20"/>
          <w:szCs w:val="20"/>
        </w:rPr>
        <w:t>77</w:t>
      </w:r>
      <w:r w:rsidRPr="00527D47">
        <w:rPr>
          <w:rFonts w:ascii="ＭＳ 明朝" w:eastAsia="ＭＳ 明朝" w:hAnsi="ＭＳ 明朝" w:cs="MS-Mincho" w:hint="eastAsia"/>
          <w:color w:val="000000" w:themeColor="text1"/>
          <w:kern w:val="0"/>
          <w:sz w:val="20"/>
          <w:szCs w:val="20"/>
        </w:rPr>
        <w:t>号）第</w:t>
      </w:r>
      <w:r w:rsidRPr="00527D47">
        <w:rPr>
          <w:rFonts w:ascii="ＭＳ 明朝" w:eastAsia="ＭＳ 明朝" w:hAnsi="ＭＳ 明朝" w:cs="MS-Mincho"/>
          <w:color w:val="000000" w:themeColor="text1"/>
          <w:kern w:val="0"/>
          <w:sz w:val="20"/>
          <w:szCs w:val="20"/>
        </w:rPr>
        <w:t>32</w:t>
      </w:r>
      <w:r w:rsidRPr="00527D47">
        <w:rPr>
          <w:rFonts w:ascii="ＭＳ 明朝" w:eastAsia="ＭＳ 明朝" w:hAnsi="ＭＳ 明朝" w:cs="MS-Mincho" w:hint="eastAsia"/>
          <w:color w:val="000000" w:themeColor="text1"/>
          <w:kern w:val="0"/>
          <w:sz w:val="20"/>
          <w:szCs w:val="20"/>
        </w:rPr>
        <w:t>条第１項各号に掲げる者</w:t>
      </w:r>
    </w:p>
    <w:p w14:paraId="52BD349B" w14:textId="77777777" w:rsidR="00527D47" w:rsidRPr="00527D47" w:rsidRDefault="00527D47" w:rsidP="007D0C4D">
      <w:pPr>
        <w:autoSpaceDE w:val="0"/>
        <w:autoSpaceDN w:val="0"/>
        <w:adjustRightInd w:val="0"/>
        <w:ind w:left="400" w:hangingChars="200" w:hanging="400"/>
        <w:jc w:val="left"/>
        <w:rPr>
          <w:rFonts w:ascii="ＭＳ 明朝" w:eastAsia="ＭＳ 明朝" w:hAnsi="ＭＳ 明朝" w:cs="MS-Mincho"/>
          <w:strike/>
          <w:color w:val="000000" w:themeColor="text1"/>
          <w:kern w:val="0"/>
          <w:sz w:val="20"/>
          <w:szCs w:val="20"/>
        </w:rPr>
      </w:pPr>
    </w:p>
    <w:p w14:paraId="0F4C01B3" w14:textId="47D4D069" w:rsidR="008A1040" w:rsidRPr="00527D47" w:rsidRDefault="00257098" w:rsidP="007D0C4D">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w:t>
      </w:r>
      <w:r w:rsidR="00527D47" w:rsidRPr="00527D47">
        <w:rPr>
          <w:rFonts w:ascii="ＭＳ 明朝" w:eastAsia="ＭＳ 明朝" w:hAnsi="ＭＳ 明朝" w:cs="MS-Mincho"/>
          <w:color w:val="000000" w:themeColor="text1"/>
          <w:kern w:val="0"/>
          <w:sz w:val="20"/>
          <w:szCs w:val="20"/>
        </w:rPr>
        <w:t>2</w:t>
      </w:r>
      <w:r w:rsidRPr="00527D47">
        <w:rPr>
          <w:rFonts w:ascii="ＭＳ 明朝" w:eastAsia="ＭＳ 明朝" w:hAnsi="ＭＳ 明朝" w:cs="MS-Mincho" w:hint="eastAsia"/>
          <w:color w:val="000000" w:themeColor="text1"/>
          <w:kern w:val="0"/>
          <w:sz w:val="20"/>
          <w:szCs w:val="20"/>
        </w:rPr>
        <w:t>)</w:t>
      </w:r>
      <w:r w:rsidR="007D0C4D" w:rsidRPr="00527D47">
        <w:rPr>
          <w:rFonts w:ascii="ＭＳ 明朝" w:eastAsia="ＭＳ 明朝" w:hAnsi="ＭＳ 明朝" w:cs="MS-Mincho"/>
          <w:color w:val="000000" w:themeColor="text1"/>
          <w:kern w:val="0"/>
          <w:sz w:val="20"/>
          <w:szCs w:val="20"/>
        </w:rPr>
        <w:t xml:space="preserve"> </w:t>
      </w:r>
      <w:r w:rsidR="008A1040" w:rsidRPr="00527D47">
        <w:rPr>
          <w:rFonts w:ascii="ＭＳ 明朝" w:eastAsia="ＭＳ 明朝" w:hAnsi="ＭＳ 明朝" w:cs="MS-Mincho" w:hint="eastAsia"/>
          <w:color w:val="000000" w:themeColor="text1"/>
          <w:kern w:val="0"/>
          <w:sz w:val="20"/>
          <w:szCs w:val="20"/>
        </w:rPr>
        <w:t>民事再生法（平成</w:t>
      </w:r>
      <w:r w:rsidR="008A1040" w:rsidRPr="00527D47">
        <w:rPr>
          <w:rFonts w:ascii="ＭＳ 明朝" w:eastAsia="ＭＳ 明朝" w:hAnsi="ＭＳ 明朝" w:cs="MS-Mincho"/>
          <w:color w:val="000000" w:themeColor="text1"/>
          <w:kern w:val="0"/>
          <w:sz w:val="20"/>
          <w:szCs w:val="20"/>
        </w:rPr>
        <w:t>11</w:t>
      </w:r>
      <w:r w:rsidR="008A1040" w:rsidRPr="00527D47">
        <w:rPr>
          <w:rFonts w:ascii="ＭＳ 明朝" w:eastAsia="ＭＳ 明朝" w:hAnsi="ＭＳ 明朝" w:cs="MS-Mincho" w:hint="eastAsia"/>
          <w:color w:val="000000" w:themeColor="text1"/>
          <w:kern w:val="0"/>
          <w:sz w:val="20"/>
          <w:szCs w:val="20"/>
        </w:rPr>
        <w:t>年法律第</w:t>
      </w:r>
      <w:r w:rsidR="008A1040" w:rsidRPr="00527D47">
        <w:rPr>
          <w:rFonts w:ascii="ＭＳ 明朝" w:eastAsia="ＭＳ 明朝" w:hAnsi="ＭＳ 明朝" w:cs="MS-Mincho"/>
          <w:color w:val="000000" w:themeColor="text1"/>
          <w:kern w:val="0"/>
          <w:sz w:val="20"/>
          <w:szCs w:val="20"/>
        </w:rPr>
        <w:t>225</w:t>
      </w:r>
      <w:r w:rsidR="008A1040" w:rsidRPr="00527D47">
        <w:rPr>
          <w:rFonts w:ascii="ＭＳ 明朝" w:eastAsia="ＭＳ 明朝" w:hAnsi="ＭＳ 明朝" w:cs="MS-Mincho" w:hint="eastAsia"/>
          <w:color w:val="000000" w:themeColor="text1"/>
          <w:kern w:val="0"/>
          <w:sz w:val="20"/>
          <w:szCs w:val="20"/>
        </w:rPr>
        <w:t>号）第</w:t>
      </w:r>
      <w:r w:rsidR="008A1040" w:rsidRPr="00527D47">
        <w:rPr>
          <w:rFonts w:ascii="ＭＳ 明朝" w:eastAsia="ＭＳ 明朝" w:hAnsi="ＭＳ 明朝" w:cs="MS-Mincho"/>
          <w:color w:val="000000" w:themeColor="text1"/>
          <w:kern w:val="0"/>
          <w:sz w:val="20"/>
          <w:szCs w:val="20"/>
        </w:rPr>
        <w:t>21</w:t>
      </w:r>
      <w:r w:rsidR="008A1040" w:rsidRPr="00527D47">
        <w:rPr>
          <w:rFonts w:ascii="ＭＳ 明朝" w:eastAsia="ＭＳ 明朝" w:hAnsi="ＭＳ 明朝" w:cs="MS-Mincho" w:hint="eastAsia"/>
          <w:color w:val="000000" w:themeColor="text1"/>
          <w:kern w:val="0"/>
          <w:sz w:val="20"/>
          <w:szCs w:val="20"/>
        </w:rPr>
        <w:t>条第１項又は第２項の規定による再生手続開始の申立てをしている者又は申立てをなされている者（同法第</w:t>
      </w:r>
      <w:r w:rsidR="008A1040" w:rsidRPr="00527D47">
        <w:rPr>
          <w:rFonts w:ascii="ＭＳ 明朝" w:eastAsia="ＭＳ 明朝" w:hAnsi="ＭＳ 明朝" w:cs="MS-Mincho"/>
          <w:color w:val="000000" w:themeColor="text1"/>
          <w:kern w:val="0"/>
          <w:sz w:val="20"/>
          <w:szCs w:val="20"/>
        </w:rPr>
        <w:t>33</w:t>
      </w:r>
      <w:r w:rsidR="008A1040" w:rsidRPr="00527D47">
        <w:rPr>
          <w:rFonts w:ascii="ＭＳ 明朝" w:eastAsia="ＭＳ 明朝" w:hAnsi="ＭＳ 明朝" w:cs="MS-Mincho" w:hint="eastAsia"/>
          <w:color w:val="000000" w:themeColor="text1"/>
          <w:kern w:val="0"/>
          <w:sz w:val="20"/>
          <w:szCs w:val="20"/>
        </w:rPr>
        <w:t>条第１項の再生手続開始の決定を受け、かつ、大阪府建設工事（又は物品・委託役務関係）競争入札参加資格の再認定がなされた者を除く。）、会社更生法（平成</w:t>
      </w:r>
      <w:r w:rsidR="008A1040" w:rsidRPr="00527D47">
        <w:rPr>
          <w:rFonts w:ascii="ＭＳ 明朝" w:eastAsia="ＭＳ 明朝" w:hAnsi="ＭＳ 明朝" w:cs="MS-Mincho"/>
          <w:color w:val="000000" w:themeColor="text1"/>
          <w:kern w:val="0"/>
          <w:sz w:val="20"/>
          <w:szCs w:val="20"/>
        </w:rPr>
        <w:t xml:space="preserve">14 </w:t>
      </w:r>
      <w:r w:rsidR="008A1040" w:rsidRPr="00527D47">
        <w:rPr>
          <w:rFonts w:ascii="ＭＳ 明朝" w:eastAsia="ＭＳ 明朝" w:hAnsi="ＭＳ 明朝" w:cs="MS-Mincho" w:hint="eastAsia"/>
          <w:color w:val="000000" w:themeColor="text1"/>
          <w:kern w:val="0"/>
          <w:sz w:val="20"/>
          <w:szCs w:val="20"/>
        </w:rPr>
        <w:t>年法律第</w:t>
      </w:r>
      <w:r w:rsidR="008A1040" w:rsidRPr="00527D47">
        <w:rPr>
          <w:rFonts w:ascii="ＭＳ 明朝" w:eastAsia="ＭＳ 明朝" w:hAnsi="ＭＳ 明朝" w:cs="MS-Mincho"/>
          <w:color w:val="000000" w:themeColor="text1"/>
          <w:kern w:val="0"/>
          <w:sz w:val="20"/>
          <w:szCs w:val="20"/>
        </w:rPr>
        <w:t xml:space="preserve">154 </w:t>
      </w:r>
      <w:r w:rsidR="008A1040" w:rsidRPr="00527D47">
        <w:rPr>
          <w:rFonts w:ascii="ＭＳ 明朝" w:eastAsia="ＭＳ 明朝" w:hAnsi="ＭＳ 明朝" w:cs="MS-Mincho" w:hint="eastAsia"/>
          <w:color w:val="000000" w:themeColor="text1"/>
          <w:kern w:val="0"/>
          <w:sz w:val="20"/>
          <w:szCs w:val="20"/>
        </w:rPr>
        <w:t>号）第</w:t>
      </w:r>
      <w:r w:rsidR="008A1040" w:rsidRPr="00527D47">
        <w:rPr>
          <w:rFonts w:ascii="ＭＳ 明朝" w:eastAsia="ＭＳ 明朝" w:hAnsi="ＭＳ 明朝" w:cs="MS-Mincho"/>
          <w:color w:val="000000" w:themeColor="text1"/>
          <w:kern w:val="0"/>
          <w:sz w:val="20"/>
          <w:szCs w:val="20"/>
        </w:rPr>
        <w:t xml:space="preserve">17 </w:t>
      </w:r>
      <w:r w:rsidR="008A1040" w:rsidRPr="00527D47">
        <w:rPr>
          <w:rFonts w:ascii="ＭＳ 明朝" w:eastAsia="ＭＳ 明朝" w:hAnsi="ＭＳ 明朝" w:cs="MS-Mincho" w:hint="eastAsia"/>
          <w:color w:val="000000" w:themeColor="text1"/>
          <w:kern w:val="0"/>
          <w:sz w:val="20"/>
          <w:szCs w:val="20"/>
        </w:rPr>
        <w:t>条第１項又は第２項の規定による更生手続開始の申立てをしている者又は申立てをなされている者（同法第</w:t>
      </w:r>
      <w:r w:rsidR="008A1040" w:rsidRPr="00527D47">
        <w:rPr>
          <w:rFonts w:ascii="ＭＳ 明朝" w:eastAsia="ＭＳ 明朝" w:hAnsi="ＭＳ 明朝" w:cs="MS-Mincho"/>
          <w:color w:val="000000" w:themeColor="text1"/>
          <w:kern w:val="0"/>
          <w:sz w:val="20"/>
          <w:szCs w:val="20"/>
        </w:rPr>
        <w:t xml:space="preserve">41 </w:t>
      </w:r>
      <w:r w:rsidR="008A1040" w:rsidRPr="00527D47">
        <w:rPr>
          <w:rFonts w:ascii="ＭＳ 明朝" w:eastAsia="ＭＳ 明朝" w:hAnsi="ＭＳ 明朝" w:cs="MS-Mincho" w:hint="eastAsia"/>
          <w:color w:val="000000" w:themeColor="text1"/>
          <w:kern w:val="0"/>
          <w:sz w:val="20"/>
          <w:szCs w:val="20"/>
        </w:rPr>
        <w:t>条第１項の更生手続開始の決定を受け、かつ、大阪府建設工事（又は物品・委託役務関係）競争入札参加資格の再認定がなされた者を除く。）、金融機関から取引の停止を受けている者その他の経営状態が著しく不健全であると認められる者でないこと。</w:t>
      </w:r>
    </w:p>
    <w:p w14:paraId="02A324F3" w14:textId="47CD39FF" w:rsidR="009C50B7" w:rsidRPr="00527D47" w:rsidRDefault="009C50B7" w:rsidP="007D0C4D">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p>
    <w:p w14:paraId="521E1430" w14:textId="58506171" w:rsidR="009C50B7" w:rsidRPr="00527D47" w:rsidRDefault="009C50B7" w:rsidP="009C50B7">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w:t>
      </w:r>
      <w:r w:rsidR="00527D47" w:rsidRPr="00527D47">
        <w:rPr>
          <w:rFonts w:ascii="ＭＳ 明朝" w:eastAsia="ＭＳ 明朝" w:hAnsi="ＭＳ 明朝" w:cs="MS-Mincho"/>
          <w:color w:val="000000" w:themeColor="text1"/>
          <w:kern w:val="0"/>
          <w:sz w:val="20"/>
          <w:szCs w:val="20"/>
        </w:rPr>
        <w:t>3</w:t>
      </w:r>
      <w:r w:rsidRPr="00527D47">
        <w:rPr>
          <w:rFonts w:ascii="ＭＳ 明朝" w:eastAsia="ＭＳ 明朝" w:hAnsi="ＭＳ 明朝" w:cs="MS-Mincho"/>
          <w:color w:val="000000" w:themeColor="text1"/>
          <w:kern w:val="0"/>
          <w:sz w:val="20"/>
          <w:szCs w:val="20"/>
        </w:rPr>
        <w:t>)</w:t>
      </w:r>
      <w:r w:rsidR="00CD174E">
        <w:rPr>
          <w:rFonts w:ascii="ＭＳ 明朝" w:eastAsia="ＭＳ 明朝" w:hAnsi="ＭＳ 明朝" w:cs="MS-Mincho" w:hint="eastAsia"/>
          <w:color w:val="000000" w:themeColor="text1"/>
          <w:kern w:val="0"/>
          <w:sz w:val="20"/>
          <w:szCs w:val="20"/>
        </w:rPr>
        <w:t xml:space="preserve"> </w:t>
      </w:r>
      <w:r w:rsidRPr="00527D47">
        <w:rPr>
          <w:rFonts w:ascii="ＭＳ 明朝" w:eastAsia="ＭＳ 明朝" w:hAnsi="ＭＳ 明朝" w:cs="MS-Mincho"/>
          <w:color w:val="000000" w:themeColor="text1"/>
          <w:kern w:val="0"/>
          <w:sz w:val="20"/>
          <w:szCs w:val="20"/>
        </w:rPr>
        <w:t>公示の日から契約締結の日までの期間において、次のいずれにも該当しない</w:t>
      </w:r>
      <w:r w:rsidRPr="00527D47">
        <w:rPr>
          <w:rFonts w:ascii="ＭＳ 明朝" w:eastAsia="ＭＳ 明朝" w:hAnsi="ＭＳ 明朝" w:cs="MS-Mincho" w:hint="eastAsia"/>
          <w:color w:val="000000" w:themeColor="text1"/>
          <w:kern w:val="0"/>
          <w:sz w:val="20"/>
          <w:szCs w:val="20"/>
        </w:rPr>
        <w:t>者であること。</w:t>
      </w:r>
    </w:p>
    <w:p w14:paraId="66F96108" w14:textId="77777777" w:rsidR="009C50B7" w:rsidRPr="00527D47" w:rsidRDefault="009C50B7" w:rsidP="009C50B7">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ア</w:t>
      </w:r>
      <w:r w:rsidRPr="00527D47">
        <w:rPr>
          <w:rFonts w:ascii="ＭＳ 明朝" w:eastAsia="ＭＳ 明朝" w:hAnsi="ＭＳ 明朝" w:cs="MS-Mincho"/>
          <w:color w:val="000000" w:themeColor="text1"/>
          <w:kern w:val="0"/>
          <w:sz w:val="20"/>
          <w:szCs w:val="20"/>
        </w:rPr>
        <w:t xml:space="preserve"> 大阪府入札参加停止要綱に基づく入札参加停止措置を受けている者</w:t>
      </w:r>
    </w:p>
    <w:p w14:paraId="080C69D1" w14:textId="77777777" w:rsidR="009C50B7" w:rsidRPr="00527D47" w:rsidRDefault="009C50B7" w:rsidP="009C50B7">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イ</w:t>
      </w:r>
      <w:r w:rsidRPr="00527D47">
        <w:rPr>
          <w:rFonts w:ascii="ＭＳ 明朝" w:eastAsia="ＭＳ 明朝" w:hAnsi="ＭＳ 明朝" w:cs="MS-Mincho"/>
          <w:color w:val="000000" w:themeColor="text1"/>
          <w:kern w:val="0"/>
          <w:sz w:val="20"/>
          <w:szCs w:val="20"/>
        </w:rPr>
        <w:t xml:space="preserve"> 大阪府入札参加停止要綱別表各号に掲げる措置要件に該当する者</w:t>
      </w:r>
    </w:p>
    <w:p w14:paraId="38506E90" w14:textId="6A8970E8" w:rsidR="009C50B7" w:rsidRPr="00527D47" w:rsidRDefault="009C50B7" w:rsidP="009C50B7">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ウ</w:t>
      </w:r>
      <w:r w:rsidRPr="00527D47">
        <w:rPr>
          <w:rFonts w:ascii="ＭＳ 明朝" w:eastAsia="ＭＳ 明朝" w:hAnsi="ＭＳ 明朝" w:cs="MS-Mincho"/>
          <w:color w:val="000000" w:themeColor="text1"/>
          <w:kern w:val="0"/>
          <w:sz w:val="20"/>
          <w:szCs w:val="20"/>
        </w:rPr>
        <w:t xml:space="preserve"> 大阪府暴力団排除条例に基づく公共工事等からの暴力団の排除に係る措置</w:t>
      </w:r>
      <w:r w:rsidRPr="00527D47">
        <w:rPr>
          <w:rFonts w:ascii="ＭＳ 明朝" w:eastAsia="ＭＳ 明朝" w:hAnsi="ＭＳ 明朝" w:cs="MS-Mincho" w:hint="eastAsia"/>
          <w:color w:val="000000" w:themeColor="text1"/>
          <w:kern w:val="0"/>
          <w:sz w:val="20"/>
          <w:szCs w:val="20"/>
        </w:rPr>
        <w:t>に関する規則（令</w:t>
      </w:r>
      <w:r w:rsidRPr="00527D47">
        <w:rPr>
          <w:rFonts w:ascii="ＭＳ 明朝" w:eastAsia="ＭＳ 明朝" w:hAnsi="ＭＳ 明朝" w:cs="MS-Mincho" w:hint="eastAsia"/>
          <w:color w:val="000000" w:themeColor="text1"/>
          <w:kern w:val="0"/>
          <w:sz w:val="20"/>
          <w:szCs w:val="20"/>
        </w:rPr>
        <w:lastRenderedPageBreak/>
        <w:t>和２年大阪府規則第</w:t>
      </w:r>
      <w:r w:rsidRPr="00527D47">
        <w:rPr>
          <w:rFonts w:ascii="ＭＳ 明朝" w:eastAsia="ＭＳ 明朝" w:hAnsi="ＭＳ 明朝" w:cs="MS-Mincho"/>
          <w:color w:val="000000" w:themeColor="text1"/>
          <w:kern w:val="0"/>
          <w:sz w:val="20"/>
          <w:szCs w:val="20"/>
        </w:rPr>
        <w:t>61号）第３条第１項に規定する入札</w:t>
      </w:r>
      <w:r w:rsidRPr="00527D47">
        <w:rPr>
          <w:rFonts w:ascii="ＭＳ 明朝" w:eastAsia="ＭＳ 明朝" w:hAnsi="ＭＳ 明朝" w:cs="MS-Mincho" w:hint="eastAsia"/>
          <w:color w:val="000000" w:themeColor="text1"/>
          <w:kern w:val="0"/>
          <w:sz w:val="20"/>
          <w:szCs w:val="20"/>
        </w:rPr>
        <w:t>参加除外者、同規則第９条第１項に規定する誓約書違反者、同規則第３条第１項各号のいずれか又は同条第２項に該当すると認められる者</w:t>
      </w:r>
    </w:p>
    <w:p w14:paraId="1B0E9C02" w14:textId="29051778" w:rsidR="009C50B7" w:rsidRPr="00527D47" w:rsidRDefault="009C50B7" w:rsidP="00527D47">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エ</w:t>
      </w:r>
      <w:r w:rsidRPr="00527D47">
        <w:rPr>
          <w:rFonts w:ascii="ＭＳ 明朝" w:eastAsia="ＭＳ 明朝" w:hAnsi="ＭＳ 明朝" w:cs="MS-Mincho"/>
          <w:color w:val="000000" w:themeColor="text1"/>
          <w:kern w:val="0"/>
          <w:sz w:val="20"/>
          <w:szCs w:val="20"/>
        </w:rPr>
        <w:t xml:space="preserve"> 大阪府との契約において、談合等の不正行為があったとして損害賠償の請</w:t>
      </w:r>
      <w:r w:rsidRPr="00527D47">
        <w:rPr>
          <w:rFonts w:ascii="ＭＳ 明朝" w:eastAsia="ＭＳ 明朝" w:hAnsi="ＭＳ 明朝" w:cs="MS-Mincho" w:hint="eastAsia"/>
          <w:color w:val="000000" w:themeColor="text1"/>
          <w:kern w:val="0"/>
          <w:sz w:val="20"/>
          <w:szCs w:val="20"/>
        </w:rPr>
        <w:t>求を受けている者</w:t>
      </w:r>
    </w:p>
    <w:p w14:paraId="085DEAFA" w14:textId="77777777" w:rsidR="009C50B7" w:rsidRPr="00527D47" w:rsidRDefault="009C50B7" w:rsidP="007D0C4D">
      <w:pPr>
        <w:autoSpaceDE w:val="0"/>
        <w:autoSpaceDN w:val="0"/>
        <w:adjustRightInd w:val="0"/>
        <w:ind w:left="400" w:hangingChars="200" w:hanging="400"/>
        <w:jc w:val="left"/>
        <w:rPr>
          <w:rFonts w:ascii="ＭＳ 明朝" w:eastAsia="ＭＳ 明朝" w:hAnsi="ＭＳ 明朝" w:cs="MS-Mincho"/>
          <w:color w:val="000000" w:themeColor="text1"/>
          <w:kern w:val="0"/>
          <w:sz w:val="20"/>
          <w:szCs w:val="20"/>
        </w:rPr>
      </w:pPr>
    </w:p>
    <w:p w14:paraId="1A427441" w14:textId="4754C995" w:rsidR="007D4CD2" w:rsidRPr="00527D47" w:rsidRDefault="007D4CD2" w:rsidP="008A1040">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w:t>
      </w:r>
      <w:r w:rsidR="00527D47">
        <w:rPr>
          <w:rFonts w:ascii="ＭＳ 明朝" w:eastAsia="ＭＳ 明朝" w:hAnsi="ＭＳ 明朝" w:cs="MS-Mincho"/>
          <w:color w:val="000000" w:themeColor="text1"/>
          <w:kern w:val="0"/>
          <w:sz w:val="20"/>
          <w:szCs w:val="20"/>
        </w:rPr>
        <w:t>4</w:t>
      </w:r>
      <w:r w:rsidRPr="00527D47">
        <w:rPr>
          <w:rFonts w:ascii="ＭＳ 明朝" w:eastAsia="ＭＳ 明朝" w:hAnsi="ＭＳ 明朝" w:cs="MS-Mincho" w:hint="eastAsia"/>
          <w:color w:val="000000" w:themeColor="text1"/>
          <w:kern w:val="0"/>
          <w:sz w:val="20"/>
          <w:szCs w:val="20"/>
        </w:rPr>
        <w:t>)</w:t>
      </w:r>
      <w:r w:rsidR="007D0C4D"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府の区域内に事業所を有する者であること。</w:t>
      </w:r>
    </w:p>
    <w:p w14:paraId="406521F6" w14:textId="77777777" w:rsidR="00527D47" w:rsidRPr="00527D47" w:rsidRDefault="00527D47" w:rsidP="008A1040">
      <w:pPr>
        <w:autoSpaceDE w:val="0"/>
        <w:autoSpaceDN w:val="0"/>
        <w:adjustRightInd w:val="0"/>
        <w:jc w:val="left"/>
        <w:rPr>
          <w:rFonts w:ascii="ＭＳ 明朝" w:eastAsia="ＭＳ 明朝" w:hAnsi="ＭＳ 明朝" w:cs="MS-Mincho"/>
          <w:color w:val="000000" w:themeColor="text1"/>
          <w:kern w:val="0"/>
          <w:sz w:val="20"/>
          <w:szCs w:val="20"/>
        </w:rPr>
      </w:pPr>
    </w:p>
    <w:p w14:paraId="2E917B7F" w14:textId="408A06AC" w:rsidR="007D4CD2" w:rsidRPr="00527D47" w:rsidRDefault="007D4CD2" w:rsidP="008A1040">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w:t>
      </w:r>
      <w:r w:rsidR="00527D47">
        <w:rPr>
          <w:rFonts w:ascii="ＭＳ 明朝" w:eastAsia="ＭＳ 明朝" w:hAnsi="ＭＳ 明朝" w:cs="MS-Mincho"/>
          <w:color w:val="000000" w:themeColor="text1"/>
          <w:kern w:val="0"/>
          <w:sz w:val="20"/>
          <w:szCs w:val="20"/>
        </w:rPr>
        <w:t>5</w:t>
      </w:r>
      <w:r w:rsidRPr="00527D47">
        <w:rPr>
          <w:rFonts w:ascii="ＭＳ 明朝" w:eastAsia="ＭＳ 明朝" w:hAnsi="ＭＳ 明朝" w:cs="MS-Mincho" w:hint="eastAsia"/>
          <w:color w:val="000000" w:themeColor="text1"/>
          <w:kern w:val="0"/>
          <w:sz w:val="20"/>
          <w:szCs w:val="20"/>
        </w:rPr>
        <w:t>)</w:t>
      </w:r>
      <w:r w:rsidR="007D0C4D"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府税に係る徴収金を完納していること。</w:t>
      </w:r>
    </w:p>
    <w:p w14:paraId="36AD3FE6" w14:textId="77777777" w:rsidR="00527D47" w:rsidRPr="00527D47" w:rsidRDefault="00527D47" w:rsidP="008A1040">
      <w:pPr>
        <w:autoSpaceDE w:val="0"/>
        <w:autoSpaceDN w:val="0"/>
        <w:adjustRightInd w:val="0"/>
        <w:jc w:val="left"/>
        <w:rPr>
          <w:rFonts w:ascii="ＭＳ 明朝" w:eastAsia="ＭＳ 明朝" w:hAnsi="ＭＳ 明朝" w:cs="MS-Mincho"/>
          <w:color w:val="000000" w:themeColor="text1"/>
          <w:kern w:val="0"/>
          <w:sz w:val="20"/>
          <w:szCs w:val="20"/>
        </w:rPr>
      </w:pPr>
    </w:p>
    <w:p w14:paraId="287B6E06" w14:textId="3F2FC906" w:rsidR="007D4CD2" w:rsidRPr="00527D47" w:rsidRDefault="007D4CD2" w:rsidP="008A1040">
      <w:pPr>
        <w:autoSpaceDE w:val="0"/>
        <w:autoSpaceDN w:val="0"/>
        <w:adjustRightInd w:val="0"/>
        <w:jc w:val="left"/>
        <w:rPr>
          <w:rFonts w:ascii="ＭＳ 明朝" w:eastAsia="ＭＳ 明朝" w:hAnsi="ＭＳ 明朝" w:cs="MS-Mincho"/>
          <w:color w:val="000000" w:themeColor="text1"/>
          <w:kern w:val="0"/>
          <w:sz w:val="20"/>
          <w:szCs w:val="20"/>
        </w:rPr>
      </w:pPr>
      <w:r w:rsidRPr="00527D47">
        <w:rPr>
          <w:rFonts w:ascii="ＭＳ 明朝" w:eastAsia="ＭＳ 明朝" w:hAnsi="ＭＳ 明朝" w:cs="MS-Mincho" w:hint="eastAsia"/>
          <w:color w:val="000000" w:themeColor="text1"/>
          <w:kern w:val="0"/>
          <w:sz w:val="20"/>
          <w:szCs w:val="20"/>
        </w:rPr>
        <w:t>(</w:t>
      </w:r>
      <w:r w:rsidR="00527D47">
        <w:rPr>
          <w:rFonts w:ascii="ＭＳ 明朝" w:eastAsia="ＭＳ 明朝" w:hAnsi="ＭＳ 明朝" w:cs="MS-Mincho"/>
          <w:color w:val="000000" w:themeColor="text1"/>
          <w:kern w:val="0"/>
          <w:sz w:val="20"/>
          <w:szCs w:val="20"/>
        </w:rPr>
        <w:t>6</w:t>
      </w:r>
      <w:r w:rsidRPr="00527D47">
        <w:rPr>
          <w:rFonts w:ascii="ＭＳ 明朝" w:eastAsia="ＭＳ 明朝" w:hAnsi="ＭＳ 明朝" w:cs="MS-Mincho" w:hint="eastAsia"/>
          <w:color w:val="000000" w:themeColor="text1"/>
          <w:kern w:val="0"/>
          <w:sz w:val="20"/>
          <w:szCs w:val="20"/>
        </w:rPr>
        <w:t>)</w:t>
      </w:r>
      <w:r w:rsidR="007D0C4D" w:rsidRPr="00527D47">
        <w:rPr>
          <w:rFonts w:ascii="ＭＳ 明朝" w:eastAsia="ＭＳ 明朝" w:hAnsi="ＭＳ 明朝" w:cs="MS-Mincho"/>
          <w:color w:val="000000" w:themeColor="text1"/>
          <w:kern w:val="0"/>
          <w:sz w:val="20"/>
          <w:szCs w:val="20"/>
        </w:rPr>
        <w:t xml:space="preserve"> </w:t>
      </w:r>
      <w:r w:rsidRPr="00527D47">
        <w:rPr>
          <w:rFonts w:ascii="ＭＳ 明朝" w:eastAsia="ＭＳ 明朝" w:hAnsi="ＭＳ 明朝" w:cs="MS-Mincho" w:hint="eastAsia"/>
          <w:color w:val="000000" w:themeColor="text1"/>
          <w:kern w:val="0"/>
          <w:sz w:val="20"/>
          <w:szCs w:val="20"/>
        </w:rPr>
        <w:t>消費税及び地方消費税を完納していること。</w:t>
      </w:r>
    </w:p>
    <w:p w14:paraId="1C3DC603" w14:textId="77777777" w:rsidR="00CE22A3" w:rsidRPr="00981115" w:rsidRDefault="00CE22A3" w:rsidP="008A1040">
      <w:pPr>
        <w:ind w:firstLineChars="100" w:firstLine="200"/>
        <w:rPr>
          <w:rFonts w:ascii="ＭＳ 明朝" w:eastAsia="ＭＳ 明朝" w:hAnsi="ＭＳ 明朝" w:cs="MS-Mincho"/>
          <w:kern w:val="0"/>
          <w:sz w:val="20"/>
          <w:szCs w:val="20"/>
        </w:rPr>
      </w:pPr>
    </w:p>
    <w:p w14:paraId="7AF1C12F" w14:textId="4BA189A1" w:rsidR="00CE22A3" w:rsidRPr="00B04A72" w:rsidRDefault="00D55B63" w:rsidP="00CE22A3">
      <w:pPr>
        <w:rPr>
          <w:rFonts w:ascii="ＭＳ 明朝" w:eastAsia="ＭＳ 明朝" w:hAnsi="ＭＳ 明朝"/>
          <w:sz w:val="20"/>
          <w:szCs w:val="20"/>
          <w:bdr w:val="single" w:sz="4" w:space="0" w:color="auto"/>
        </w:rPr>
      </w:pPr>
      <w:r>
        <w:rPr>
          <w:rFonts w:ascii="ＭＳ 明朝" w:eastAsia="ＭＳ 明朝" w:hAnsi="ＭＳ 明朝" w:hint="eastAsia"/>
          <w:sz w:val="20"/>
          <w:szCs w:val="20"/>
          <w:bdr w:val="single" w:sz="4" w:space="0" w:color="auto"/>
        </w:rPr>
        <w:t>②業務執行</w:t>
      </w:r>
      <w:r w:rsidR="00CE22A3" w:rsidRPr="00B04A72">
        <w:rPr>
          <w:rFonts w:ascii="ＭＳ 明朝" w:eastAsia="ＭＳ 明朝" w:hAnsi="ＭＳ 明朝" w:hint="eastAsia"/>
          <w:sz w:val="20"/>
          <w:szCs w:val="20"/>
          <w:bdr w:val="single" w:sz="4" w:space="0" w:color="auto"/>
        </w:rPr>
        <w:t>に関する要件</w:t>
      </w:r>
    </w:p>
    <w:p w14:paraId="42F91090" w14:textId="5CE1C931" w:rsidR="0071031F" w:rsidRPr="00B04A72" w:rsidRDefault="001158CD" w:rsidP="001158CD">
      <w:pPr>
        <w:ind w:firstLineChars="100" w:firstLine="200"/>
        <w:rPr>
          <w:rFonts w:ascii="ＭＳ 明朝" w:eastAsia="ＭＳ 明朝" w:hAnsi="ＭＳ 明朝"/>
          <w:sz w:val="20"/>
          <w:szCs w:val="20"/>
        </w:rPr>
      </w:pPr>
      <w:r w:rsidRPr="00B04A72">
        <w:rPr>
          <w:rFonts w:ascii="ＭＳ 明朝" w:eastAsia="ＭＳ 明朝" w:hAnsi="ＭＳ 明朝" w:hint="eastAsia"/>
          <w:sz w:val="20"/>
          <w:szCs w:val="20"/>
        </w:rPr>
        <w:t>別添</w:t>
      </w:r>
      <w:r w:rsidR="005F567C" w:rsidRPr="00B04A72">
        <w:rPr>
          <w:rFonts w:ascii="ＭＳ 明朝" w:eastAsia="ＭＳ 明朝" w:hAnsi="ＭＳ 明朝" w:hint="eastAsia"/>
          <w:sz w:val="20"/>
          <w:szCs w:val="20"/>
        </w:rPr>
        <w:t>の「</w:t>
      </w:r>
      <w:r w:rsidR="00A81D79">
        <w:rPr>
          <w:rFonts w:ascii="ＭＳ 明朝" w:eastAsia="ＭＳ 明朝" w:hAnsi="ＭＳ 明朝" w:hint="eastAsia"/>
          <w:sz w:val="20"/>
          <w:szCs w:val="20"/>
        </w:rPr>
        <w:t>令和</w:t>
      </w:r>
      <w:r w:rsidR="00B718C3">
        <w:rPr>
          <w:rFonts w:ascii="ＭＳ 明朝" w:eastAsia="ＭＳ 明朝" w:hAnsi="ＭＳ 明朝" w:hint="eastAsia"/>
          <w:sz w:val="20"/>
          <w:szCs w:val="20"/>
        </w:rPr>
        <w:t>７</w:t>
      </w:r>
      <w:r w:rsidR="00A81D79">
        <w:rPr>
          <w:rFonts w:ascii="ＭＳ 明朝" w:eastAsia="ＭＳ 明朝" w:hAnsi="ＭＳ 明朝" w:hint="eastAsia"/>
          <w:sz w:val="20"/>
          <w:szCs w:val="20"/>
        </w:rPr>
        <w:t>年度</w:t>
      </w:r>
      <w:r w:rsidR="00D55B63" w:rsidRPr="00D55B63">
        <w:rPr>
          <w:rFonts w:ascii="ＭＳ 明朝" w:eastAsia="ＭＳ 明朝" w:hAnsi="ＭＳ 明朝" w:hint="eastAsia"/>
          <w:sz w:val="20"/>
          <w:szCs w:val="20"/>
        </w:rPr>
        <w:t>大阪府地域限定保育士試験保育実技講習会運営等業務</w:t>
      </w:r>
      <w:r w:rsidR="00E82154">
        <w:rPr>
          <w:rFonts w:ascii="ＭＳ 明朝" w:eastAsia="ＭＳ 明朝" w:hAnsi="ＭＳ 明朝" w:hint="eastAsia"/>
          <w:sz w:val="20"/>
          <w:szCs w:val="20"/>
        </w:rPr>
        <w:t>概要書</w:t>
      </w:r>
      <w:r w:rsidR="005F567C" w:rsidRPr="00B04A72">
        <w:rPr>
          <w:rFonts w:ascii="ＭＳ 明朝" w:eastAsia="ＭＳ 明朝" w:hAnsi="ＭＳ 明朝" w:hint="eastAsia"/>
          <w:sz w:val="20"/>
          <w:szCs w:val="20"/>
        </w:rPr>
        <w:t>」</w:t>
      </w:r>
      <w:r w:rsidRPr="00B04A72">
        <w:rPr>
          <w:rFonts w:ascii="ＭＳ 明朝" w:eastAsia="ＭＳ 明朝" w:hAnsi="ＭＳ 明朝" w:hint="eastAsia"/>
          <w:sz w:val="20"/>
          <w:szCs w:val="20"/>
        </w:rPr>
        <w:t>に</w:t>
      </w:r>
      <w:r w:rsidR="005F567C" w:rsidRPr="00B04A72">
        <w:rPr>
          <w:rFonts w:ascii="ＭＳ 明朝" w:eastAsia="ＭＳ 明朝" w:hAnsi="ＭＳ 明朝" w:hint="eastAsia"/>
          <w:sz w:val="20"/>
          <w:szCs w:val="20"/>
        </w:rPr>
        <w:t>記載している業務内容を</w:t>
      </w:r>
      <w:r w:rsidRPr="00B04A72">
        <w:rPr>
          <w:rFonts w:ascii="ＭＳ 明朝" w:eastAsia="ＭＳ 明朝" w:hAnsi="ＭＳ 明朝" w:hint="eastAsia"/>
          <w:sz w:val="20"/>
          <w:szCs w:val="20"/>
        </w:rPr>
        <w:t>実施できること。</w:t>
      </w:r>
    </w:p>
    <w:sectPr w:rsidR="0071031F" w:rsidRPr="00B04A72">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D3BC" w14:textId="77777777" w:rsidR="00AA4C78" w:rsidRDefault="00AA4C78" w:rsidP="00757CCA">
      <w:r>
        <w:separator/>
      </w:r>
    </w:p>
  </w:endnote>
  <w:endnote w:type="continuationSeparator" w:id="0">
    <w:p w14:paraId="4829D16C" w14:textId="77777777" w:rsidR="00AA4C78" w:rsidRDefault="00AA4C78" w:rsidP="0075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CC4C" w14:textId="77777777" w:rsidR="00D07002" w:rsidRDefault="00D070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DBAB" w14:textId="77777777" w:rsidR="00D07002" w:rsidRDefault="00D0700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41B7" w14:textId="77777777" w:rsidR="00D07002" w:rsidRDefault="00D070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5657" w14:textId="77777777" w:rsidR="00AA4C78" w:rsidRDefault="00AA4C78" w:rsidP="00757CCA">
      <w:r>
        <w:separator/>
      </w:r>
    </w:p>
  </w:footnote>
  <w:footnote w:type="continuationSeparator" w:id="0">
    <w:p w14:paraId="781F4ACB" w14:textId="77777777" w:rsidR="00AA4C78" w:rsidRDefault="00AA4C78" w:rsidP="00757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62B2" w14:textId="77777777" w:rsidR="00D07002" w:rsidRDefault="00D070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F92" w14:textId="77777777" w:rsidR="00D07002" w:rsidRDefault="00D0700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BB4E" w14:textId="77777777" w:rsidR="00D07002" w:rsidRDefault="00D070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7FA7"/>
    <w:multiLevelType w:val="hybridMultilevel"/>
    <w:tmpl w:val="D75A122E"/>
    <w:lvl w:ilvl="0" w:tplc="C4F0B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CC1698"/>
    <w:multiLevelType w:val="hybridMultilevel"/>
    <w:tmpl w:val="449A367E"/>
    <w:lvl w:ilvl="0" w:tplc="918C4AA0">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014D8A"/>
    <w:multiLevelType w:val="hybridMultilevel"/>
    <w:tmpl w:val="078AA6FA"/>
    <w:lvl w:ilvl="0" w:tplc="715EA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444E34"/>
    <w:multiLevelType w:val="hybridMultilevel"/>
    <w:tmpl w:val="A8C64D40"/>
    <w:lvl w:ilvl="0" w:tplc="3D461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A449AB"/>
    <w:multiLevelType w:val="hybridMultilevel"/>
    <w:tmpl w:val="548A9C76"/>
    <w:lvl w:ilvl="0" w:tplc="27DEC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531CD7"/>
    <w:multiLevelType w:val="hybridMultilevel"/>
    <w:tmpl w:val="1138D60A"/>
    <w:lvl w:ilvl="0" w:tplc="139CC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8F"/>
    <w:rsid w:val="00081C44"/>
    <w:rsid w:val="001158CD"/>
    <w:rsid w:val="001164B3"/>
    <w:rsid w:val="00196223"/>
    <w:rsid w:val="001B40F7"/>
    <w:rsid w:val="001C599A"/>
    <w:rsid w:val="00257098"/>
    <w:rsid w:val="0026043C"/>
    <w:rsid w:val="00425050"/>
    <w:rsid w:val="0043417F"/>
    <w:rsid w:val="0046291E"/>
    <w:rsid w:val="00527D47"/>
    <w:rsid w:val="005F567C"/>
    <w:rsid w:val="006274E9"/>
    <w:rsid w:val="00632C23"/>
    <w:rsid w:val="006B0C64"/>
    <w:rsid w:val="006C6025"/>
    <w:rsid w:val="0071031F"/>
    <w:rsid w:val="00757CCA"/>
    <w:rsid w:val="00761193"/>
    <w:rsid w:val="0076218F"/>
    <w:rsid w:val="00770FB8"/>
    <w:rsid w:val="007D0C4D"/>
    <w:rsid w:val="007D4CD2"/>
    <w:rsid w:val="007E17F1"/>
    <w:rsid w:val="007E1DF8"/>
    <w:rsid w:val="008A1040"/>
    <w:rsid w:val="00911459"/>
    <w:rsid w:val="00927E40"/>
    <w:rsid w:val="00981115"/>
    <w:rsid w:val="009C50B7"/>
    <w:rsid w:val="009F2C91"/>
    <w:rsid w:val="00A81D79"/>
    <w:rsid w:val="00AA4C78"/>
    <w:rsid w:val="00AD638E"/>
    <w:rsid w:val="00AF0005"/>
    <w:rsid w:val="00B04A72"/>
    <w:rsid w:val="00B718C3"/>
    <w:rsid w:val="00C03454"/>
    <w:rsid w:val="00C556AD"/>
    <w:rsid w:val="00CD174E"/>
    <w:rsid w:val="00CE22A3"/>
    <w:rsid w:val="00D07002"/>
    <w:rsid w:val="00D55B63"/>
    <w:rsid w:val="00D71398"/>
    <w:rsid w:val="00DD73A6"/>
    <w:rsid w:val="00E82154"/>
    <w:rsid w:val="00EB05B7"/>
    <w:rsid w:val="00EF2D42"/>
    <w:rsid w:val="00EF5758"/>
    <w:rsid w:val="00F2045B"/>
    <w:rsid w:val="00F84BBC"/>
    <w:rsid w:val="00FA6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3585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18F"/>
    <w:pPr>
      <w:ind w:leftChars="400" w:left="840"/>
    </w:pPr>
  </w:style>
  <w:style w:type="paragraph" w:styleId="a4">
    <w:name w:val="header"/>
    <w:basedOn w:val="a"/>
    <w:link w:val="a5"/>
    <w:uiPriority w:val="99"/>
    <w:unhideWhenUsed/>
    <w:rsid w:val="00757CCA"/>
    <w:pPr>
      <w:tabs>
        <w:tab w:val="center" w:pos="4252"/>
        <w:tab w:val="right" w:pos="8504"/>
      </w:tabs>
      <w:snapToGrid w:val="0"/>
    </w:pPr>
  </w:style>
  <w:style w:type="character" w:customStyle="1" w:styleId="a5">
    <w:name w:val="ヘッダー (文字)"/>
    <w:basedOn w:val="a0"/>
    <w:link w:val="a4"/>
    <w:uiPriority w:val="99"/>
    <w:rsid w:val="00757CCA"/>
  </w:style>
  <w:style w:type="paragraph" w:styleId="a6">
    <w:name w:val="footer"/>
    <w:basedOn w:val="a"/>
    <w:link w:val="a7"/>
    <w:uiPriority w:val="99"/>
    <w:unhideWhenUsed/>
    <w:rsid w:val="00757CCA"/>
    <w:pPr>
      <w:tabs>
        <w:tab w:val="center" w:pos="4252"/>
        <w:tab w:val="right" w:pos="8504"/>
      </w:tabs>
      <w:snapToGrid w:val="0"/>
    </w:pPr>
  </w:style>
  <w:style w:type="character" w:customStyle="1" w:styleId="a7">
    <w:name w:val="フッター (文字)"/>
    <w:basedOn w:val="a0"/>
    <w:link w:val="a6"/>
    <w:uiPriority w:val="99"/>
    <w:rsid w:val="0075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471D0-2235-4879-AF68-3DE10317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2023-02-09T02:40:00Z</dcterms:created>
  <dcterms:modified xsi:type="dcterms:W3CDTF">2025-06-24T09:58:00Z</dcterms:modified>
</cp:coreProperties>
</file>