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74"/>
        <w:gridCol w:w="1276"/>
        <w:gridCol w:w="2268"/>
        <w:gridCol w:w="1040"/>
        <w:gridCol w:w="2174"/>
      </w:tblGrid>
      <w:tr w:rsidR="00BA3E5D" w:rsidRPr="00EE421A" w14:paraId="1C58C2FC" w14:textId="77777777" w:rsidTr="00767F18">
        <w:trPr>
          <w:trHeight w:hRule="exact" w:val="1307"/>
        </w:trPr>
        <w:tc>
          <w:tcPr>
            <w:tcW w:w="6374" w:type="dxa"/>
            <w:tcBorders>
              <w:top w:val="single" w:sz="12" w:space="0" w:color="auto"/>
            </w:tcBorders>
            <w:shd w:val="clear" w:color="auto" w:fill="000000" w:themeFill="text1"/>
          </w:tcPr>
          <w:p w14:paraId="3CBFE4B7" w14:textId="261164BB" w:rsidR="00BA3E5D" w:rsidRPr="00E9405A" w:rsidRDefault="00BA3E5D" w:rsidP="00BA3E5D">
            <w:pPr>
              <w:spacing w:line="900" w:lineRule="exact"/>
              <w:jc w:val="center"/>
              <w:rPr>
                <w:rFonts w:ascii="MS UI Gothic" w:eastAsia="MS UI Gothic" w:hAnsi="MS UI Gothic"/>
                <w:sz w:val="32"/>
                <w:shd w:val="pct15" w:color="auto" w:fill="FFFFFF"/>
              </w:rPr>
            </w:pPr>
            <w:r w:rsidRPr="00E9405A">
              <w:rPr>
                <w:rFonts w:ascii="MS UI Gothic" w:eastAsia="MS UI Gothic" w:hAnsi="MS UI Gothic" w:hint="eastAsia"/>
                <w:kern w:val="0"/>
                <w:sz w:val="56"/>
              </w:rPr>
              <w:t>中西金属工業株式会社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14:paraId="28B60411" w14:textId="77777777" w:rsidR="00BA3E5D" w:rsidRPr="00E9405A" w:rsidRDefault="00BA3E5D" w:rsidP="00BA3E5D">
            <w:pPr>
              <w:spacing w:line="440" w:lineRule="exact"/>
              <w:jc w:val="center"/>
              <w:rPr>
                <w:rFonts w:ascii="MS UI Gothic" w:eastAsia="MS UI Gothic" w:hAnsi="MS UI Gothic"/>
                <w:sz w:val="32"/>
              </w:rPr>
            </w:pPr>
            <w:r w:rsidRPr="00E9405A">
              <w:rPr>
                <w:rFonts w:ascii="MS UI Gothic" w:eastAsia="MS UI Gothic" w:hAnsi="MS UI Gothic" w:hint="eastAsia"/>
                <w:sz w:val="32"/>
              </w:rPr>
              <w:t>活動</w:t>
            </w:r>
          </w:p>
          <w:p w14:paraId="69C6D3DE" w14:textId="77777777" w:rsidR="00BA3E5D" w:rsidRPr="00E9405A" w:rsidRDefault="00BA3E5D" w:rsidP="00BA3E5D">
            <w:pPr>
              <w:spacing w:line="440" w:lineRule="exact"/>
              <w:jc w:val="center"/>
              <w:rPr>
                <w:rFonts w:ascii="MS UI Gothic" w:eastAsia="MS UI Gothic" w:hAnsi="MS UI Gothic"/>
                <w:sz w:val="32"/>
              </w:rPr>
            </w:pPr>
            <w:r w:rsidRPr="00E9405A">
              <w:rPr>
                <w:rFonts w:ascii="MS UI Gothic" w:eastAsia="MS UI Gothic" w:hAnsi="MS UI Gothic" w:hint="eastAsia"/>
                <w:sz w:val="32"/>
              </w:rPr>
              <w:t>場所</w:t>
            </w:r>
          </w:p>
        </w:tc>
        <w:tc>
          <w:tcPr>
            <w:tcW w:w="548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BAE7BC" w14:textId="26BB6991" w:rsidR="00BA3E5D" w:rsidRPr="006A35DA" w:rsidRDefault="00E9405A" w:rsidP="00BA3E5D">
            <w:pPr>
              <w:spacing w:line="440" w:lineRule="exact"/>
              <w:rPr>
                <w:rFonts w:ascii="MS UI Gothic" w:eastAsia="MS UI Gothic" w:hAnsi="MS UI Gothic"/>
                <w:sz w:val="28"/>
                <w:szCs w:val="20"/>
              </w:rPr>
            </w:pPr>
            <w:r w:rsidRPr="00B266EC">
              <w:rPr>
                <w:rFonts w:ascii="MS UI Gothic" w:eastAsia="MS UI Gothic" w:hAnsi="MS UI Gothic" w:hint="eastAsia"/>
                <w:sz w:val="28"/>
                <w:szCs w:val="20"/>
              </w:rPr>
              <w:t>参加児童が自由に</w:t>
            </w:r>
            <w:r w:rsidR="006A35DA">
              <w:rPr>
                <w:rFonts w:ascii="MS UI Gothic" w:eastAsia="MS UI Gothic" w:hAnsi="MS UI Gothic" w:hint="eastAsia"/>
                <w:sz w:val="28"/>
                <w:szCs w:val="20"/>
              </w:rPr>
              <w:t>動けるスペースのある広めの場所（体育館、公民館など</w:t>
            </w:r>
            <w:r w:rsidR="00B266EC" w:rsidRPr="00B266EC">
              <w:rPr>
                <w:rFonts w:ascii="MS UI Gothic" w:eastAsia="MS UI Gothic" w:hAnsi="MS UI Gothic" w:hint="eastAsia"/>
                <w:sz w:val="28"/>
                <w:szCs w:val="20"/>
              </w:rPr>
              <w:t>）</w:t>
            </w:r>
          </w:p>
        </w:tc>
      </w:tr>
      <w:tr w:rsidR="00385F07" w:rsidRPr="00EE421A" w14:paraId="05E88B4A" w14:textId="77777777" w:rsidTr="00767F18">
        <w:trPr>
          <w:trHeight w:hRule="exact" w:val="1307"/>
        </w:trPr>
        <w:tc>
          <w:tcPr>
            <w:tcW w:w="6374" w:type="dxa"/>
            <w:vMerge w:val="restart"/>
            <w:tcBorders>
              <w:left w:val="single" w:sz="12" w:space="0" w:color="auto"/>
            </w:tcBorders>
          </w:tcPr>
          <w:p w14:paraId="79759BDE" w14:textId="5222C681" w:rsidR="00385F07" w:rsidRPr="00287337" w:rsidRDefault="00385F07" w:rsidP="00385F07">
            <w:pPr>
              <w:rPr>
                <w:rFonts w:ascii="MS UI Gothic" w:eastAsia="MS UI Gothic" w:hAnsi="MS UI Gothic"/>
                <w:b/>
                <w:bCs/>
                <w:sz w:val="48"/>
                <w:szCs w:val="20"/>
                <w:u w:val="single"/>
              </w:rPr>
            </w:pPr>
            <w:r w:rsidRPr="00287337">
              <w:rPr>
                <w:rFonts w:ascii="MS UI Gothic" w:eastAsia="MS UI Gothic" w:hAnsi="MS UI Gothic" w:hint="eastAsia"/>
                <w:b/>
                <w:bCs/>
                <w:sz w:val="48"/>
                <w:szCs w:val="20"/>
                <w:u w:val="single"/>
              </w:rPr>
              <w:t>「ごみ」を分別してみよう</w:t>
            </w:r>
          </w:p>
          <w:p w14:paraId="54854C61" w14:textId="101464A6" w:rsidR="00385F07" w:rsidRPr="00287337" w:rsidRDefault="00385F07" w:rsidP="00385F07">
            <w:pPr>
              <w:rPr>
                <w:rFonts w:ascii="MS UI Gothic" w:eastAsia="MS UI Gothic" w:hAnsi="MS UI Gothic"/>
                <w:sz w:val="36"/>
                <w:szCs w:val="21"/>
                <w:u w:val="single"/>
              </w:rPr>
            </w:pPr>
            <w:r w:rsidRPr="00287337">
              <w:rPr>
                <w:rFonts w:ascii="MS UI Gothic" w:eastAsia="MS UI Gothic" w:hAnsi="MS UI Gothic" w:hint="eastAsia"/>
                <w:sz w:val="36"/>
                <w:szCs w:val="21"/>
                <w:u w:val="single"/>
              </w:rPr>
              <w:t>～「ごみ」削減のための取り組みを知る～</w:t>
            </w:r>
          </w:p>
          <w:p w14:paraId="55BD4902" w14:textId="07FE6DD6" w:rsidR="00385F07" w:rsidRPr="00287337" w:rsidRDefault="00385F07" w:rsidP="00385F07">
            <w:pPr>
              <w:rPr>
                <w:rFonts w:ascii="MS UI Gothic" w:eastAsia="MS UI Gothic" w:hAnsi="MS UI Gothic"/>
                <w:b/>
                <w:bCs/>
                <w:sz w:val="28"/>
                <w:szCs w:val="18"/>
              </w:rPr>
            </w:pPr>
            <w:r w:rsidRPr="00287337">
              <w:rPr>
                <w:rFonts w:ascii="MS UI Gothic" w:eastAsia="MS UI Gothic" w:hAnsi="MS UI Gothic" w:hint="eastAsia"/>
                <w:b/>
                <w:bCs/>
                <w:sz w:val="28"/>
                <w:szCs w:val="18"/>
              </w:rPr>
              <w:t>①分別方法を知る：</w:t>
            </w:r>
          </w:p>
          <w:p w14:paraId="09BD732A" w14:textId="77777777" w:rsidR="00385F07" w:rsidRPr="00287337" w:rsidRDefault="00385F07" w:rsidP="00385F07">
            <w:pPr>
              <w:spacing w:line="300" w:lineRule="exact"/>
              <w:rPr>
                <w:rFonts w:ascii="MS UI Gothic" w:eastAsia="MS UI Gothic" w:hAnsi="MS UI Gothic"/>
                <w:sz w:val="24"/>
                <w:szCs w:val="16"/>
              </w:rPr>
            </w:pPr>
            <w:r w:rsidRPr="00287337">
              <w:rPr>
                <w:rFonts w:ascii="MS UI Gothic" w:eastAsia="MS UI Gothic" w:hAnsi="MS UI Gothic" w:hint="eastAsia"/>
                <w:sz w:val="24"/>
                <w:szCs w:val="16"/>
              </w:rPr>
              <w:t>缶・瓶・ペットボトルや食品トレイなどの「ごみ」※1を、</w:t>
            </w:r>
          </w:p>
          <w:p w14:paraId="0FFFB96C" w14:textId="05BFD7E6" w:rsidR="00385F07" w:rsidRPr="00287337" w:rsidRDefault="00385F07" w:rsidP="00385F07">
            <w:pPr>
              <w:spacing w:line="400" w:lineRule="exact"/>
              <w:rPr>
                <w:rFonts w:ascii="MS UI Gothic" w:eastAsia="MS UI Gothic" w:hAnsi="MS UI Gothic"/>
                <w:sz w:val="24"/>
                <w:szCs w:val="16"/>
              </w:rPr>
            </w:pPr>
            <w:r w:rsidRPr="00287337">
              <w:rPr>
                <w:rFonts w:ascii="MS UI Gothic" w:eastAsia="MS UI Gothic" w:hAnsi="MS UI Gothic" w:hint="eastAsia"/>
                <w:sz w:val="24"/>
                <w:szCs w:val="16"/>
              </w:rPr>
              <w:t>子ども</w:t>
            </w:r>
            <w:r w:rsidR="003A1E30" w:rsidRPr="00287337">
              <w:rPr>
                <w:rFonts w:ascii="MS UI Gothic" w:eastAsia="MS UI Gothic" w:hAnsi="MS UI Gothic" w:hint="eastAsia"/>
                <w:sz w:val="24"/>
                <w:szCs w:val="16"/>
              </w:rPr>
              <w:t>たち</w:t>
            </w:r>
            <w:r w:rsidRPr="00287337">
              <w:rPr>
                <w:rFonts w:ascii="MS UI Gothic" w:eastAsia="MS UI Gothic" w:hAnsi="MS UI Gothic" w:hint="eastAsia"/>
                <w:sz w:val="24"/>
                <w:szCs w:val="16"/>
              </w:rPr>
              <w:t>が自ら考え、種類別のごみ箱※2に分別します。</w:t>
            </w:r>
          </w:p>
          <w:p w14:paraId="1B144FD4" w14:textId="1F278CE0" w:rsidR="00385F07" w:rsidRPr="00287337" w:rsidRDefault="00385F07" w:rsidP="00385F07">
            <w:pPr>
              <w:spacing w:line="400" w:lineRule="exact"/>
              <w:rPr>
                <w:rFonts w:ascii="MS UI Gothic" w:eastAsia="MS UI Gothic" w:hAnsi="MS UI Gothic"/>
                <w:sz w:val="20"/>
                <w:szCs w:val="10"/>
              </w:rPr>
            </w:pPr>
            <w:r w:rsidRPr="00287337">
              <w:rPr>
                <w:rFonts w:ascii="MS UI Gothic" w:eastAsia="MS UI Gothic" w:hAnsi="MS UI Gothic" w:hint="eastAsia"/>
                <w:sz w:val="20"/>
                <w:szCs w:val="10"/>
              </w:rPr>
              <w:t>※1 体験用に洗浄済みの空容器を用意します</w:t>
            </w:r>
          </w:p>
          <w:p w14:paraId="1E9B62B7" w14:textId="53280C4F" w:rsidR="00385F07" w:rsidRPr="00287337" w:rsidRDefault="00385F07" w:rsidP="00385F07">
            <w:pPr>
              <w:spacing w:line="300" w:lineRule="exact"/>
              <w:rPr>
                <w:rFonts w:ascii="MS UI Gothic" w:eastAsia="MS UI Gothic" w:hAnsi="MS UI Gothic"/>
                <w:sz w:val="24"/>
                <w:szCs w:val="16"/>
              </w:rPr>
            </w:pPr>
            <w:r w:rsidRPr="00287337">
              <w:rPr>
                <w:rFonts w:ascii="MS UI Gothic" w:eastAsia="MS UI Gothic" w:hAnsi="MS UI Gothic" w:hint="eastAsia"/>
                <w:sz w:val="20"/>
                <w:szCs w:val="10"/>
              </w:rPr>
              <w:t>※2 段ボール箱などを分別</w:t>
            </w:r>
            <w:r w:rsidR="003A1E30" w:rsidRPr="00287337">
              <w:rPr>
                <w:rFonts w:ascii="MS UI Gothic" w:eastAsia="MS UI Gothic" w:hAnsi="MS UI Gothic" w:hint="eastAsia"/>
                <w:sz w:val="20"/>
                <w:szCs w:val="10"/>
              </w:rPr>
              <w:t>用</w:t>
            </w:r>
            <w:r w:rsidRPr="00287337">
              <w:rPr>
                <w:rFonts w:ascii="MS UI Gothic" w:eastAsia="MS UI Gothic" w:hAnsi="MS UI Gothic" w:hint="eastAsia"/>
                <w:sz w:val="20"/>
                <w:szCs w:val="10"/>
              </w:rPr>
              <w:t>のごみ箱として用意します</w:t>
            </w:r>
          </w:p>
          <w:p w14:paraId="0CBA0D8A" w14:textId="47405AA8" w:rsidR="00385F07" w:rsidRPr="00287337" w:rsidRDefault="00385F07" w:rsidP="00385F07">
            <w:pPr>
              <w:spacing w:line="480" w:lineRule="auto"/>
              <w:rPr>
                <w:rFonts w:ascii="MS UI Gothic" w:eastAsia="MS UI Gothic" w:hAnsi="MS UI Gothic"/>
                <w:b/>
                <w:bCs/>
                <w:sz w:val="28"/>
                <w:szCs w:val="18"/>
              </w:rPr>
            </w:pPr>
            <w:r w:rsidRPr="00287337">
              <w:rPr>
                <w:rFonts w:ascii="MS UI Gothic" w:eastAsia="MS UI Gothic" w:hAnsi="MS UI Gothic" w:hint="eastAsia"/>
                <w:b/>
                <w:bCs/>
                <w:sz w:val="28"/>
                <w:szCs w:val="18"/>
              </w:rPr>
              <w:t>②3R（さんあーる）＋Renewable（リニューアブル）を知る：</w:t>
            </w:r>
          </w:p>
          <w:p w14:paraId="72B96968" w14:textId="4F1A368D" w:rsidR="00385F07" w:rsidRPr="00287337" w:rsidRDefault="00385F07" w:rsidP="00385F07">
            <w:pPr>
              <w:spacing w:line="300" w:lineRule="exact"/>
              <w:rPr>
                <w:rFonts w:ascii="MS UI Gothic" w:eastAsia="MS UI Gothic" w:hAnsi="MS UI Gothic"/>
                <w:sz w:val="24"/>
                <w:szCs w:val="16"/>
              </w:rPr>
            </w:pPr>
            <w:r w:rsidRPr="00287337">
              <w:rPr>
                <w:rFonts w:ascii="MS UI Gothic" w:eastAsia="MS UI Gothic" w:hAnsi="MS UI Gothic" w:hint="eastAsia"/>
                <w:sz w:val="24"/>
                <w:szCs w:val="16"/>
              </w:rPr>
              <w:t>正しく分別することで「ごみ」を減らす仕組み</w:t>
            </w:r>
            <w:bookmarkStart w:id="0" w:name="_GoBack"/>
            <w:bookmarkEnd w:id="0"/>
            <w:r w:rsidRPr="00287337">
              <w:rPr>
                <w:rFonts w:ascii="MS UI Gothic" w:eastAsia="MS UI Gothic" w:hAnsi="MS UI Gothic" w:hint="eastAsia"/>
                <w:sz w:val="24"/>
                <w:szCs w:val="16"/>
              </w:rPr>
              <w:t>※について、</w:t>
            </w:r>
          </w:p>
          <w:p w14:paraId="3756AF20" w14:textId="77777777" w:rsidR="00385F07" w:rsidRPr="00287337" w:rsidRDefault="00385F07" w:rsidP="00385F07">
            <w:pPr>
              <w:spacing w:line="400" w:lineRule="exact"/>
              <w:rPr>
                <w:rFonts w:ascii="MS UI Gothic" w:eastAsia="MS UI Gothic" w:hAnsi="MS UI Gothic"/>
                <w:sz w:val="24"/>
                <w:szCs w:val="16"/>
              </w:rPr>
            </w:pPr>
            <w:r w:rsidRPr="00287337">
              <w:rPr>
                <w:rFonts w:ascii="MS UI Gothic" w:eastAsia="MS UI Gothic" w:hAnsi="MS UI Gothic" w:hint="eastAsia"/>
                <w:sz w:val="24"/>
                <w:szCs w:val="16"/>
              </w:rPr>
              <w:t>イラストなどを使ってお話しします。</w:t>
            </w:r>
          </w:p>
          <w:p w14:paraId="70BEC9F9" w14:textId="08440D61" w:rsidR="00385F07" w:rsidRPr="00287337" w:rsidRDefault="00385F07" w:rsidP="00385F07">
            <w:pPr>
              <w:spacing w:line="400" w:lineRule="exact"/>
              <w:rPr>
                <w:rFonts w:ascii="MS UI Gothic" w:eastAsia="MS UI Gothic" w:hAnsi="MS UI Gothic"/>
                <w:sz w:val="20"/>
                <w:szCs w:val="10"/>
              </w:rPr>
            </w:pPr>
            <w:r w:rsidRPr="00287337">
              <w:rPr>
                <w:rFonts w:ascii="MS UI Gothic" w:eastAsia="MS UI Gothic" w:hAnsi="MS UI Gothic" w:hint="eastAsia"/>
                <w:sz w:val="20"/>
                <w:szCs w:val="10"/>
              </w:rPr>
              <w:t>※「Reduce　　（リデュース）」　　＝ごみの発生を減らす</w:t>
            </w:r>
          </w:p>
          <w:p w14:paraId="0A040200" w14:textId="307CFFC0" w:rsidR="00385F07" w:rsidRPr="00287337" w:rsidRDefault="00385F07" w:rsidP="00385F07">
            <w:pPr>
              <w:spacing w:line="300" w:lineRule="exact"/>
              <w:ind w:firstLineChars="100" w:firstLine="200"/>
              <w:rPr>
                <w:rFonts w:ascii="MS UI Gothic" w:eastAsia="MS UI Gothic" w:hAnsi="MS UI Gothic"/>
                <w:sz w:val="20"/>
                <w:szCs w:val="10"/>
              </w:rPr>
            </w:pPr>
            <w:r w:rsidRPr="00287337">
              <w:rPr>
                <w:rFonts w:ascii="MS UI Gothic" w:eastAsia="MS UI Gothic" w:hAnsi="MS UI Gothic" w:hint="eastAsia"/>
                <w:sz w:val="20"/>
                <w:szCs w:val="10"/>
              </w:rPr>
              <w:t>「Reuse　　 （リユース）」　　　＝くり返し使う</w:t>
            </w:r>
          </w:p>
          <w:p w14:paraId="372844DF" w14:textId="2861998A" w:rsidR="00385F07" w:rsidRPr="00287337" w:rsidRDefault="00385F07" w:rsidP="00385F07">
            <w:pPr>
              <w:spacing w:line="300" w:lineRule="exact"/>
              <w:ind w:firstLineChars="100" w:firstLine="200"/>
              <w:rPr>
                <w:rFonts w:ascii="MS UI Gothic" w:eastAsia="MS UI Gothic" w:hAnsi="MS UI Gothic"/>
                <w:sz w:val="20"/>
                <w:szCs w:val="10"/>
              </w:rPr>
            </w:pPr>
            <w:r w:rsidRPr="00287337">
              <w:rPr>
                <w:rFonts w:ascii="MS UI Gothic" w:eastAsia="MS UI Gothic" w:hAnsi="MS UI Gothic" w:hint="eastAsia"/>
                <w:sz w:val="20"/>
                <w:szCs w:val="10"/>
              </w:rPr>
              <w:t>「Recycle　 （リサイクル）」　　＝資源として再生利用する</w:t>
            </w:r>
          </w:p>
          <w:p w14:paraId="633D14BA" w14:textId="206817A0" w:rsidR="00385F07" w:rsidRPr="00E9405A" w:rsidRDefault="00385F07" w:rsidP="00385F07">
            <w:pPr>
              <w:spacing w:line="300" w:lineRule="exact"/>
              <w:ind w:firstLineChars="100" w:firstLine="200"/>
              <w:rPr>
                <w:rFonts w:ascii="MS UI Gothic" w:eastAsia="MS UI Gothic" w:hAnsi="MS UI Gothic"/>
                <w:color w:val="7030A0"/>
                <w:sz w:val="24"/>
                <w:szCs w:val="16"/>
              </w:rPr>
            </w:pPr>
            <w:r w:rsidRPr="00287337">
              <w:rPr>
                <w:rFonts w:ascii="MS UI Gothic" w:eastAsia="MS UI Gothic" w:hAnsi="MS UI Gothic" w:hint="eastAsia"/>
                <w:sz w:val="20"/>
                <w:szCs w:val="10"/>
              </w:rPr>
              <w:t>「Renewable（リニューアブル）」＝再生可能な資源にかえる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395106C7" w14:textId="77777777" w:rsidR="00385F07" w:rsidRPr="00E9405A" w:rsidRDefault="00385F07" w:rsidP="00385F07">
            <w:pPr>
              <w:spacing w:line="440" w:lineRule="exact"/>
              <w:jc w:val="center"/>
              <w:rPr>
                <w:rFonts w:ascii="MS UI Gothic" w:eastAsia="MS UI Gothic" w:hAnsi="MS UI Gothic"/>
                <w:sz w:val="32"/>
              </w:rPr>
            </w:pPr>
            <w:r w:rsidRPr="00E9405A">
              <w:rPr>
                <w:rFonts w:ascii="MS UI Gothic" w:eastAsia="MS UI Gothic" w:hAnsi="MS UI Gothic" w:hint="eastAsia"/>
                <w:sz w:val="32"/>
              </w:rPr>
              <w:t>対象</w:t>
            </w:r>
          </w:p>
          <w:p w14:paraId="747DC6A6" w14:textId="77777777" w:rsidR="00385F07" w:rsidRPr="00E9405A" w:rsidRDefault="00385F07" w:rsidP="00385F07">
            <w:pPr>
              <w:spacing w:line="440" w:lineRule="exact"/>
              <w:jc w:val="center"/>
              <w:rPr>
                <w:rFonts w:ascii="MS UI Gothic" w:eastAsia="MS UI Gothic" w:hAnsi="MS UI Gothic"/>
                <w:sz w:val="32"/>
              </w:rPr>
            </w:pPr>
            <w:r w:rsidRPr="00E9405A">
              <w:rPr>
                <w:rFonts w:ascii="MS UI Gothic" w:eastAsia="MS UI Gothic" w:hAnsi="MS UI Gothic" w:hint="eastAsia"/>
                <w:sz w:val="32"/>
              </w:rPr>
              <w:t>学年</w:t>
            </w:r>
          </w:p>
        </w:tc>
        <w:tc>
          <w:tcPr>
            <w:tcW w:w="2268" w:type="dxa"/>
            <w:vAlign w:val="center"/>
          </w:tcPr>
          <w:p w14:paraId="23E711A5" w14:textId="77777777" w:rsidR="00385F07" w:rsidRDefault="00385F07" w:rsidP="00385F07">
            <w:pPr>
              <w:spacing w:line="300" w:lineRule="exact"/>
              <w:rPr>
                <w:rFonts w:ascii="MS UI Gothic" w:eastAsia="MS UI Gothic" w:hAnsi="MS UI Gothic"/>
                <w:kern w:val="0"/>
                <w:sz w:val="28"/>
                <w:szCs w:val="28"/>
              </w:rPr>
            </w:pPr>
            <w:r w:rsidRPr="00B266EC">
              <w:rPr>
                <w:rFonts w:ascii="MS UI Gothic" w:eastAsia="MS UI Gothic" w:hAnsi="MS UI Gothic" w:hint="eastAsia"/>
                <w:kern w:val="0"/>
                <w:sz w:val="28"/>
                <w:szCs w:val="28"/>
              </w:rPr>
              <w:t>低学年</w:t>
            </w:r>
          </w:p>
          <w:p w14:paraId="183ABDA7" w14:textId="2B8EE4AA" w:rsidR="00385F07" w:rsidRPr="00E9405A" w:rsidRDefault="00385F07" w:rsidP="00385F07">
            <w:pPr>
              <w:spacing w:line="300" w:lineRule="exact"/>
              <w:rPr>
                <w:rFonts w:ascii="MS UI Gothic" w:eastAsia="MS UI Gothic" w:hAnsi="MS UI Gothic"/>
                <w:kern w:val="0"/>
                <w:sz w:val="24"/>
                <w:szCs w:val="24"/>
              </w:rPr>
            </w:pPr>
            <w:r w:rsidRPr="00B266EC">
              <w:rPr>
                <w:rFonts w:ascii="MS UI Gothic" w:eastAsia="MS UI Gothic" w:hAnsi="MS UI Gothic" w:hint="eastAsia"/>
                <w:kern w:val="0"/>
                <w:sz w:val="28"/>
                <w:szCs w:val="28"/>
              </w:rPr>
              <w:t>（1～3年生）</w:t>
            </w:r>
          </w:p>
        </w:tc>
        <w:tc>
          <w:tcPr>
            <w:tcW w:w="1040" w:type="dxa"/>
            <w:shd w:val="clear" w:color="auto" w:fill="BDD6EE" w:themeFill="accent1" w:themeFillTint="66"/>
            <w:vAlign w:val="center"/>
          </w:tcPr>
          <w:p w14:paraId="4BC42714" w14:textId="77777777" w:rsidR="00385F07" w:rsidRDefault="00385F07" w:rsidP="00385F0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>必要</w:t>
            </w:r>
          </w:p>
          <w:p w14:paraId="77975949" w14:textId="3F1C0454" w:rsidR="00385F07" w:rsidRPr="00E9405A" w:rsidRDefault="00385F07" w:rsidP="00385F07">
            <w:pPr>
              <w:spacing w:line="440" w:lineRule="exact"/>
              <w:jc w:val="center"/>
              <w:rPr>
                <w:rFonts w:ascii="MS UI Gothic" w:eastAsia="MS UI Gothic" w:hAnsi="MS UI Gothic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>経費</w:t>
            </w:r>
          </w:p>
        </w:tc>
        <w:tc>
          <w:tcPr>
            <w:tcW w:w="2174" w:type="dxa"/>
            <w:tcBorders>
              <w:right w:val="single" w:sz="12" w:space="0" w:color="auto"/>
            </w:tcBorders>
            <w:vAlign w:val="center"/>
          </w:tcPr>
          <w:p w14:paraId="04492A4D" w14:textId="73D3F2BE" w:rsidR="00385F07" w:rsidRPr="00E9405A" w:rsidRDefault="00385F07" w:rsidP="00385F07">
            <w:pPr>
              <w:spacing w:line="260" w:lineRule="exact"/>
              <w:rPr>
                <w:rFonts w:ascii="MS UI Gothic" w:eastAsia="MS UI Gothic" w:hAnsi="MS UI Gothic"/>
                <w:sz w:val="28"/>
              </w:rPr>
            </w:pPr>
            <w:r>
              <w:rPr>
                <w:rFonts w:ascii="MS UI Gothic" w:eastAsia="MS UI Gothic" w:hAnsi="MS UI Gothic" w:hint="eastAsia"/>
                <w:sz w:val="28"/>
              </w:rPr>
              <w:t>なし</w:t>
            </w:r>
          </w:p>
        </w:tc>
      </w:tr>
      <w:tr w:rsidR="00385F07" w:rsidRPr="00EE421A" w14:paraId="0D83D8B1" w14:textId="77777777" w:rsidTr="00767F18">
        <w:trPr>
          <w:trHeight w:hRule="exact" w:val="1307"/>
        </w:trPr>
        <w:tc>
          <w:tcPr>
            <w:tcW w:w="6374" w:type="dxa"/>
            <w:vMerge/>
            <w:tcBorders>
              <w:left w:val="single" w:sz="12" w:space="0" w:color="auto"/>
            </w:tcBorders>
          </w:tcPr>
          <w:p w14:paraId="45345C04" w14:textId="77777777" w:rsidR="00385F07" w:rsidRPr="00E9405A" w:rsidRDefault="00385F07" w:rsidP="00385F07">
            <w:pPr>
              <w:rPr>
                <w:rFonts w:ascii="MS UI Gothic" w:eastAsia="MS UI Gothic" w:hAnsi="MS UI Gothic"/>
                <w:sz w:val="36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04BADFE5" w14:textId="77777777" w:rsidR="00385F07" w:rsidRPr="00E9405A" w:rsidRDefault="00385F07" w:rsidP="00385F07">
            <w:pPr>
              <w:jc w:val="center"/>
              <w:rPr>
                <w:rFonts w:ascii="MS UI Gothic" w:eastAsia="MS UI Gothic" w:hAnsi="MS UI Gothic"/>
                <w:sz w:val="32"/>
              </w:rPr>
            </w:pPr>
            <w:r w:rsidRPr="00E9405A">
              <w:rPr>
                <w:rFonts w:ascii="MS UI Gothic" w:eastAsia="MS UI Gothic" w:hAnsi="MS UI Gothic" w:hint="eastAsia"/>
                <w:sz w:val="32"/>
              </w:rPr>
              <w:t>定員</w:t>
            </w:r>
          </w:p>
        </w:tc>
        <w:tc>
          <w:tcPr>
            <w:tcW w:w="2268" w:type="dxa"/>
            <w:vAlign w:val="center"/>
          </w:tcPr>
          <w:p w14:paraId="102C10E3" w14:textId="361A572B" w:rsidR="00385F07" w:rsidRPr="00E9405A" w:rsidRDefault="00385F07" w:rsidP="002514D0">
            <w:pPr>
              <w:spacing w:line="440" w:lineRule="exact"/>
              <w:rPr>
                <w:rFonts w:ascii="MS UI Gothic" w:eastAsia="MS UI Gothic" w:hAnsi="MS UI Gothic"/>
                <w:color w:val="7030A0"/>
                <w:sz w:val="40"/>
              </w:rPr>
            </w:pPr>
            <w:r w:rsidRPr="00B266EC">
              <w:rPr>
                <w:rFonts w:ascii="MS UI Gothic" w:eastAsia="MS UI Gothic" w:hAnsi="MS UI Gothic" w:hint="eastAsia"/>
                <w:sz w:val="28"/>
                <w:szCs w:val="18"/>
              </w:rPr>
              <w:t>30名まで</w:t>
            </w:r>
          </w:p>
        </w:tc>
        <w:tc>
          <w:tcPr>
            <w:tcW w:w="1040" w:type="dxa"/>
            <w:shd w:val="clear" w:color="auto" w:fill="BDD6EE" w:themeFill="accent1" w:themeFillTint="66"/>
            <w:vAlign w:val="center"/>
          </w:tcPr>
          <w:p w14:paraId="189D0BED" w14:textId="77777777" w:rsidR="00385F07" w:rsidRDefault="00385F07" w:rsidP="00385F0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>所要</w:t>
            </w:r>
          </w:p>
          <w:p w14:paraId="1579B1B1" w14:textId="5BDF3E97" w:rsidR="00385F07" w:rsidRPr="00E9405A" w:rsidRDefault="00385F07" w:rsidP="00385F07">
            <w:pPr>
              <w:spacing w:line="440" w:lineRule="exact"/>
              <w:jc w:val="center"/>
              <w:rPr>
                <w:rFonts w:ascii="MS UI Gothic" w:eastAsia="MS UI Gothic" w:hAnsi="MS UI Gothic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>時間</w:t>
            </w:r>
          </w:p>
        </w:tc>
        <w:tc>
          <w:tcPr>
            <w:tcW w:w="2174" w:type="dxa"/>
            <w:tcBorders>
              <w:right w:val="single" w:sz="12" w:space="0" w:color="auto"/>
            </w:tcBorders>
            <w:vAlign w:val="center"/>
          </w:tcPr>
          <w:p w14:paraId="78A282E1" w14:textId="717C2F97" w:rsidR="00385F07" w:rsidRPr="00241CB1" w:rsidRDefault="00385F07" w:rsidP="00385F07">
            <w:pPr>
              <w:spacing w:line="440" w:lineRule="exact"/>
              <w:rPr>
                <w:rFonts w:ascii="MS UI Gothic" w:eastAsia="MS UI Gothic" w:hAnsi="MS UI Gothic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sz w:val="28"/>
                <w:szCs w:val="28"/>
              </w:rPr>
              <w:t>60分</w:t>
            </w:r>
          </w:p>
        </w:tc>
      </w:tr>
      <w:tr w:rsidR="00BA3E5D" w:rsidRPr="00EE421A" w14:paraId="5AE1E881" w14:textId="77777777" w:rsidTr="00767F18">
        <w:trPr>
          <w:trHeight w:hRule="exact" w:val="1307"/>
        </w:trPr>
        <w:tc>
          <w:tcPr>
            <w:tcW w:w="6374" w:type="dxa"/>
            <w:vMerge/>
            <w:tcBorders>
              <w:left w:val="single" w:sz="12" w:space="0" w:color="auto"/>
            </w:tcBorders>
          </w:tcPr>
          <w:p w14:paraId="161CC7F5" w14:textId="77777777" w:rsidR="00BA3E5D" w:rsidRPr="00E9405A" w:rsidRDefault="00BA3E5D" w:rsidP="00BA3E5D">
            <w:pPr>
              <w:rPr>
                <w:rFonts w:ascii="MS UI Gothic" w:eastAsia="MS UI Gothic" w:hAnsi="MS UI Gothic"/>
                <w:sz w:val="36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692FCAAF" w14:textId="77777777" w:rsidR="00BA3E5D" w:rsidRPr="00E9405A" w:rsidRDefault="00BA3E5D" w:rsidP="00BA3E5D">
            <w:pPr>
              <w:spacing w:line="440" w:lineRule="exact"/>
              <w:rPr>
                <w:rFonts w:ascii="MS UI Gothic" w:eastAsia="MS UI Gothic" w:hAnsi="MS UI Gothic"/>
                <w:sz w:val="32"/>
              </w:rPr>
            </w:pPr>
            <w:r w:rsidRPr="00E9405A">
              <w:rPr>
                <w:rFonts w:ascii="MS UI Gothic" w:eastAsia="MS UI Gothic" w:hAnsi="MS UI Gothic" w:hint="eastAsia"/>
                <w:spacing w:val="6"/>
                <w:w w:val="79"/>
                <w:kern w:val="0"/>
                <w:sz w:val="40"/>
                <w:fitText w:val="956" w:id="-2051866366"/>
              </w:rPr>
              <w:t>準備</w:t>
            </w:r>
            <w:r w:rsidRPr="00E9405A">
              <w:rPr>
                <w:rFonts w:ascii="MS UI Gothic" w:eastAsia="MS UI Gothic" w:hAnsi="MS UI Gothic" w:hint="eastAsia"/>
                <w:spacing w:val="-5"/>
                <w:w w:val="79"/>
                <w:kern w:val="0"/>
                <w:sz w:val="40"/>
                <w:fitText w:val="956" w:id="-2051866366"/>
              </w:rPr>
              <w:t>物</w:t>
            </w:r>
          </w:p>
        </w:tc>
        <w:tc>
          <w:tcPr>
            <w:tcW w:w="5482" w:type="dxa"/>
            <w:gridSpan w:val="3"/>
            <w:tcBorders>
              <w:right w:val="single" w:sz="12" w:space="0" w:color="auto"/>
            </w:tcBorders>
            <w:vAlign w:val="center"/>
          </w:tcPr>
          <w:p w14:paraId="697F7CC1" w14:textId="0708029D" w:rsidR="00BA3E5D" w:rsidRPr="00E9405A" w:rsidRDefault="00385F07" w:rsidP="00BA3E5D">
            <w:pPr>
              <w:spacing w:line="440" w:lineRule="exact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kern w:val="0"/>
                <w:sz w:val="28"/>
                <w:szCs w:val="28"/>
              </w:rPr>
              <w:t>ホワイトボード（黒板も可）、プロジェクター、スクリーン、マイク・スピーカー　※応相談</w:t>
            </w:r>
          </w:p>
        </w:tc>
      </w:tr>
      <w:tr w:rsidR="00E43887" w:rsidRPr="00EE421A" w14:paraId="2FE72175" w14:textId="77777777" w:rsidTr="00767F18">
        <w:trPr>
          <w:trHeight w:hRule="exact" w:val="2792"/>
        </w:trPr>
        <w:tc>
          <w:tcPr>
            <w:tcW w:w="6374" w:type="dxa"/>
            <w:vMerge/>
            <w:tcBorders>
              <w:left w:val="single" w:sz="12" w:space="0" w:color="auto"/>
            </w:tcBorders>
          </w:tcPr>
          <w:p w14:paraId="27A18863" w14:textId="77777777" w:rsidR="00E43887" w:rsidRPr="00E9405A" w:rsidRDefault="00E43887" w:rsidP="000A3246">
            <w:pPr>
              <w:rPr>
                <w:rFonts w:ascii="MS UI Gothic" w:eastAsia="MS UI Gothic" w:hAnsi="MS UI Gothic"/>
                <w:sz w:val="3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7AFA0A8A" w14:textId="77777777" w:rsidR="00E43887" w:rsidRPr="00E9405A" w:rsidRDefault="00E43887" w:rsidP="00E43887">
            <w:pPr>
              <w:spacing w:line="440" w:lineRule="exact"/>
              <w:rPr>
                <w:rFonts w:ascii="MS UI Gothic" w:eastAsia="MS UI Gothic" w:hAnsi="MS UI Gothic"/>
                <w:sz w:val="32"/>
              </w:rPr>
            </w:pPr>
            <w:r w:rsidRPr="00E9405A">
              <w:rPr>
                <w:rFonts w:ascii="MS UI Gothic" w:eastAsia="MS UI Gothic" w:hAnsi="MS UI Gothic" w:hint="eastAsia"/>
                <w:spacing w:val="62"/>
                <w:w w:val="77"/>
                <w:kern w:val="0"/>
                <w:sz w:val="40"/>
                <w:fitText w:val="909" w:id="-2051866622"/>
              </w:rPr>
              <w:t>その</w:t>
            </w:r>
            <w:r w:rsidRPr="00E9405A">
              <w:rPr>
                <w:rFonts w:ascii="MS UI Gothic" w:eastAsia="MS UI Gothic" w:hAnsi="MS UI Gothic" w:hint="eastAsia"/>
                <w:w w:val="77"/>
                <w:kern w:val="0"/>
                <w:sz w:val="40"/>
                <w:fitText w:val="909" w:id="-2051866622"/>
              </w:rPr>
              <w:t>他</w:t>
            </w:r>
          </w:p>
        </w:tc>
        <w:tc>
          <w:tcPr>
            <w:tcW w:w="548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8B2EC0" w14:textId="77777777" w:rsidR="00767F18" w:rsidRDefault="00767F18" w:rsidP="00767F18">
            <w:pPr>
              <w:spacing w:line="440" w:lineRule="exact"/>
              <w:rPr>
                <w:rFonts w:ascii="MS UI Gothic" w:eastAsia="MS UI Gothic" w:hAnsi="MS UI Gothic"/>
                <w:sz w:val="28"/>
                <w:szCs w:val="18"/>
              </w:rPr>
            </w:pPr>
            <w:r>
              <w:rPr>
                <w:rFonts w:ascii="MS UI Gothic" w:eastAsia="MS UI Gothic" w:hAnsi="MS UI Gothic" w:hint="eastAsia"/>
                <w:sz w:val="28"/>
                <w:szCs w:val="18"/>
              </w:rPr>
              <w:t>・平日のみ開催可</w:t>
            </w:r>
          </w:p>
          <w:p w14:paraId="1EB20E9B" w14:textId="17E91136" w:rsidR="00E43887" w:rsidRPr="00767F18" w:rsidRDefault="00767F18" w:rsidP="00767F18">
            <w:pPr>
              <w:spacing w:line="440" w:lineRule="exact"/>
              <w:rPr>
                <w:rFonts w:ascii="MS UI Gothic" w:eastAsia="MS UI Gothic" w:hAnsi="MS UI Gothic"/>
                <w:sz w:val="28"/>
                <w:szCs w:val="18"/>
              </w:rPr>
            </w:pPr>
            <w:r>
              <w:rPr>
                <w:rFonts w:ascii="MS UI Gothic" w:eastAsia="MS UI Gothic" w:hAnsi="MS UI Gothic" w:hint="eastAsia"/>
                <w:sz w:val="28"/>
                <w:szCs w:val="18"/>
              </w:rPr>
              <w:t>・保護者との参加可</w:t>
            </w:r>
          </w:p>
        </w:tc>
      </w:tr>
    </w:tbl>
    <w:p w14:paraId="54E4B764" w14:textId="7AA36C12" w:rsidR="0036160F" w:rsidRDefault="0036160F">
      <w:pPr>
        <w:rPr>
          <w:b/>
        </w:rPr>
      </w:pPr>
    </w:p>
    <w:sectPr w:rsidR="0036160F" w:rsidSect="00073867">
      <w:pgSz w:w="16838" w:h="11906" w:orient="landscape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55309" w14:textId="77777777" w:rsidR="004C2DB2" w:rsidRDefault="004C2DB2" w:rsidP="00BA3E5D">
      <w:r>
        <w:separator/>
      </w:r>
    </w:p>
  </w:endnote>
  <w:endnote w:type="continuationSeparator" w:id="0">
    <w:p w14:paraId="139CB1B5" w14:textId="77777777" w:rsidR="004C2DB2" w:rsidRDefault="004C2DB2" w:rsidP="00BA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0F25F" w14:textId="77777777" w:rsidR="004C2DB2" w:rsidRDefault="004C2DB2" w:rsidP="00BA3E5D">
      <w:r>
        <w:separator/>
      </w:r>
    </w:p>
  </w:footnote>
  <w:footnote w:type="continuationSeparator" w:id="0">
    <w:p w14:paraId="109DCAC0" w14:textId="77777777" w:rsidR="004C2DB2" w:rsidRDefault="004C2DB2" w:rsidP="00BA3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87"/>
    <w:rsid w:val="00073867"/>
    <w:rsid w:val="000B7B03"/>
    <w:rsid w:val="000D2617"/>
    <w:rsid w:val="001A4682"/>
    <w:rsid w:val="002126BD"/>
    <w:rsid w:val="00241CB1"/>
    <w:rsid w:val="002514D0"/>
    <w:rsid w:val="00287337"/>
    <w:rsid w:val="002F2C21"/>
    <w:rsid w:val="00320026"/>
    <w:rsid w:val="00356F13"/>
    <w:rsid w:val="0036160F"/>
    <w:rsid w:val="00385F07"/>
    <w:rsid w:val="003A1E30"/>
    <w:rsid w:val="003E5442"/>
    <w:rsid w:val="004C2DB2"/>
    <w:rsid w:val="00571B05"/>
    <w:rsid w:val="00575029"/>
    <w:rsid w:val="006A35DA"/>
    <w:rsid w:val="007141BE"/>
    <w:rsid w:val="00767F18"/>
    <w:rsid w:val="007B044F"/>
    <w:rsid w:val="009644D1"/>
    <w:rsid w:val="00A041F2"/>
    <w:rsid w:val="00AB0E52"/>
    <w:rsid w:val="00B266EC"/>
    <w:rsid w:val="00BA3E5D"/>
    <w:rsid w:val="00C42418"/>
    <w:rsid w:val="00C47F11"/>
    <w:rsid w:val="00CC65CA"/>
    <w:rsid w:val="00CD532F"/>
    <w:rsid w:val="00E10D94"/>
    <w:rsid w:val="00E43887"/>
    <w:rsid w:val="00E9405A"/>
    <w:rsid w:val="00EC118D"/>
    <w:rsid w:val="00EF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A53667"/>
  <w15:chartTrackingRefBased/>
  <w15:docId w15:val="{15E253BA-1EA4-455B-8B45-EA9D6F9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3E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3E5D"/>
  </w:style>
  <w:style w:type="paragraph" w:styleId="a8">
    <w:name w:val="footer"/>
    <w:basedOn w:val="a"/>
    <w:link w:val="a9"/>
    <w:uiPriority w:val="99"/>
    <w:unhideWhenUsed/>
    <w:rsid w:val="00BA3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3E5D"/>
  </w:style>
  <w:style w:type="character" w:styleId="aa">
    <w:name w:val="annotation reference"/>
    <w:basedOn w:val="a0"/>
    <w:uiPriority w:val="99"/>
    <w:semiHidden/>
    <w:unhideWhenUsed/>
    <w:rsid w:val="00241CB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41CB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41CB1"/>
  </w:style>
  <w:style w:type="paragraph" w:styleId="ad">
    <w:name w:val="annotation subject"/>
    <w:basedOn w:val="ab"/>
    <w:next w:val="ab"/>
    <w:link w:val="ae"/>
    <w:uiPriority w:val="99"/>
    <w:semiHidden/>
    <w:unhideWhenUsed/>
    <w:rsid w:val="00241CB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41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白川　宏明</cp:lastModifiedBy>
  <cp:revision>2</cp:revision>
  <cp:lastPrinted>2020-05-22T04:14:00Z</cp:lastPrinted>
  <dcterms:created xsi:type="dcterms:W3CDTF">2022-06-30T07:06:00Z</dcterms:created>
  <dcterms:modified xsi:type="dcterms:W3CDTF">2022-06-30T07:06:00Z</dcterms:modified>
</cp:coreProperties>
</file>