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21"/>
        <w:gridCol w:w="1237"/>
        <w:gridCol w:w="2452"/>
        <w:gridCol w:w="1008"/>
        <w:gridCol w:w="2346"/>
      </w:tblGrid>
      <w:tr w:rsidR="00E43887" w:rsidRPr="00EE421A" w14:paraId="00F682ED" w14:textId="77777777" w:rsidTr="00D34B40">
        <w:trPr>
          <w:trHeight w:hRule="exact" w:val="1420"/>
        </w:trPr>
        <w:tc>
          <w:tcPr>
            <w:tcW w:w="6821" w:type="dxa"/>
            <w:shd w:val="clear" w:color="auto" w:fill="000000" w:themeFill="text1"/>
            <w:vAlign w:val="center"/>
          </w:tcPr>
          <w:p w14:paraId="318AE3B6" w14:textId="145849F2" w:rsidR="00E43887" w:rsidRPr="00EE421A" w:rsidRDefault="00D7361E" w:rsidP="00D34B40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ＫＤＤＩ株式会社</w:t>
            </w:r>
            <w:r w:rsidR="00D34B40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①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384E8FC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38EE131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6" w:type="dxa"/>
            <w:gridSpan w:val="3"/>
            <w:vAlign w:val="center"/>
          </w:tcPr>
          <w:p w14:paraId="205F3EBC" w14:textId="00C922F1" w:rsidR="003D658A" w:rsidRPr="003D658A" w:rsidRDefault="00D7361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</w:t>
            </w:r>
          </w:p>
        </w:tc>
      </w:tr>
      <w:tr w:rsidR="00575029" w:rsidRPr="00EE421A" w14:paraId="283E43E4" w14:textId="77777777" w:rsidTr="00D34B40">
        <w:trPr>
          <w:trHeight w:hRule="exact" w:val="1420"/>
        </w:trPr>
        <w:tc>
          <w:tcPr>
            <w:tcW w:w="6821" w:type="dxa"/>
            <w:vMerge w:val="restart"/>
          </w:tcPr>
          <w:p w14:paraId="0C095C4C" w14:textId="25E13891" w:rsidR="00575029" w:rsidRPr="00A32E99" w:rsidRDefault="00424784" w:rsidP="00D34B4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D973BA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「</w:t>
            </w:r>
            <w:r w:rsidR="000E5523" w:rsidRPr="002E3B79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ながらスマホ</w:t>
            </w:r>
            <w:r w:rsidRPr="00D973BA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」</w:t>
            </w:r>
            <w:r w:rsidR="000E5523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体験</w:t>
            </w:r>
            <w:r w:rsidR="00D7361E" w:rsidRPr="00A32E99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教室</w:t>
            </w:r>
          </w:p>
          <w:p w14:paraId="5E268ACD" w14:textId="21440A47" w:rsidR="00E43887" w:rsidRPr="00D34B40" w:rsidRDefault="00AB0E52" w:rsidP="00D34B40">
            <w:pPr>
              <w:spacing w:afterLines="50" w:after="180" w:line="440" w:lineRule="exact"/>
              <w:jc w:val="left"/>
              <w:rPr>
                <w:rFonts w:ascii="ＭＳ Ｐゴシック" w:eastAsia="ＭＳ Ｐゴシック" w:hAnsi="ＭＳ Ｐゴシック"/>
                <w:sz w:val="32"/>
                <w:szCs w:val="36"/>
                <w:u w:val="single"/>
              </w:rPr>
            </w:pPr>
            <w:r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～</w:t>
            </w:r>
            <w:r w:rsidR="00424784"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「</w:t>
            </w:r>
            <w:r w:rsidR="005D6291"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ながらスマホ</w:t>
            </w:r>
            <w:r w:rsidR="00424784"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」</w:t>
            </w:r>
            <w:r w:rsidR="0048091B"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のリスク</w:t>
            </w:r>
            <w:r w:rsidR="005D6291"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を</w:t>
            </w:r>
            <w:r w:rsidR="002E3B79"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体感し、学ぼう</w:t>
            </w:r>
            <w:r w:rsidRPr="00D34B40">
              <w:rPr>
                <w:rFonts w:ascii="ＭＳ Ｐゴシック" w:eastAsia="ＭＳ Ｐゴシック" w:hAnsi="ＭＳ Ｐゴシック" w:hint="eastAsia"/>
                <w:sz w:val="32"/>
                <w:szCs w:val="36"/>
                <w:u w:val="single"/>
              </w:rPr>
              <w:t>～</w:t>
            </w:r>
          </w:p>
          <w:p w14:paraId="4ADF7A94" w14:textId="4A4B1CB6" w:rsidR="002F2481" w:rsidRPr="002F2481" w:rsidRDefault="002F2481" w:rsidP="00A32E99">
            <w:pPr>
              <w:spacing w:afterLines="50" w:after="180" w:line="4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　　　　　　　　</w:t>
            </w:r>
          </w:p>
          <w:p w14:paraId="3E736C75" w14:textId="77777777" w:rsidR="00127B05" w:rsidRPr="00D34B40" w:rsidRDefault="00127B05" w:rsidP="00127B05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34B4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＜プログラム内容＞</w:t>
            </w:r>
          </w:p>
          <w:p w14:paraId="432F22CA" w14:textId="6319AACD" w:rsidR="00127B05" w:rsidRPr="002E3B79" w:rsidRDefault="00AA7E6C" w:rsidP="005D6291">
            <w:pPr>
              <w:pStyle w:val="af"/>
              <w:numPr>
                <w:ilvl w:val="0"/>
                <w:numId w:val="1"/>
              </w:numPr>
              <w:spacing w:beforeLines="30" w:before="108" w:line="440" w:lineRule="exact"/>
              <w:ind w:leftChars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動画で</w:t>
            </w:r>
            <w:r w:rsidR="000E5523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歩き</w:t>
            </w:r>
            <w:r w:rsidR="005D6291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ながらスマホ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自転車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運転時の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ながらスマホ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5D6291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の危険性を学びます。</w:t>
            </w:r>
          </w:p>
          <w:p w14:paraId="660EA84F" w14:textId="097DB006" w:rsidR="00127B05" w:rsidRPr="002E3B79" w:rsidRDefault="002F2481" w:rsidP="008927CF">
            <w:pPr>
              <w:pStyle w:val="af"/>
              <w:numPr>
                <w:ilvl w:val="0"/>
                <w:numId w:val="1"/>
              </w:numPr>
              <w:spacing w:beforeLines="30" w:before="108" w:line="440" w:lineRule="exact"/>
              <w:ind w:leftChars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5D6291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ながらスマホ</w:t>
            </w:r>
            <w:r w:rsidR="00424784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="005D6291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リスクシュミレータ―</w:t>
            </w:r>
            <w:r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」（※）</w:t>
            </w:r>
            <w:r w:rsidR="008B3B9F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を通じて、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5D6291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ながらスマホ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424784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によ</w:t>
            </w:r>
            <w:r w:rsidR="00424784" w:rsidRPr="00D973B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って視界が狭くなっていることを</w:t>
            </w:r>
            <w:r w:rsidR="005D6291" w:rsidRPr="002E3B79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実感します。</w:t>
            </w:r>
          </w:p>
          <w:p w14:paraId="49672E11" w14:textId="4727F039" w:rsidR="00E16392" w:rsidRPr="008B3B9F" w:rsidRDefault="00127B05" w:rsidP="005D6291">
            <w:pPr>
              <w:spacing w:beforeLines="30" w:before="108" w:line="440" w:lineRule="exact"/>
              <w:ind w:left="280" w:hangingChars="100" w:hanging="280"/>
              <w:rPr>
                <w:rFonts w:ascii="ＭＳ Ｐゴシック" w:eastAsia="ＭＳ Ｐゴシック" w:hAnsi="ＭＳ Ｐゴシック"/>
                <w:color w:val="7030A0"/>
                <w:sz w:val="22"/>
              </w:rPr>
            </w:pPr>
            <w:r w:rsidRPr="00D34B4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</w:t>
            </w:r>
            <w:r w:rsidR="008B3B9F" w:rsidRPr="00D34B4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スマホと動画を使用し､ゲーム感覚で、ながらスマホを体験できるツール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165F20B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A77AEFA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2" w:type="dxa"/>
            <w:vAlign w:val="center"/>
          </w:tcPr>
          <w:p w14:paraId="2AFFA474" w14:textId="15D2466D" w:rsidR="00E43887" w:rsidRPr="00A32E99" w:rsidRDefault="00D7361E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3年生以上</w:t>
            </w:r>
          </w:p>
        </w:tc>
        <w:tc>
          <w:tcPr>
            <w:tcW w:w="1008" w:type="dxa"/>
            <w:shd w:val="clear" w:color="auto" w:fill="BDD6EE" w:themeFill="accent1" w:themeFillTint="66"/>
            <w:vAlign w:val="center"/>
          </w:tcPr>
          <w:p w14:paraId="2C54CA36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BDE4BD0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5" w:type="dxa"/>
            <w:vAlign w:val="center"/>
          </w:tcPr>
          <w:p w14:paraId="2A0F4E5E" w14:textId="5C3A75B5" w:rsidR="00E43887" w:rsidRPr="00A32E99" w:rsidRDefault="00D34B40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096A9ED9" w14:textId="77777777" w:rsidTr="00D34B40">
        <w:trPr>
          <w:trHeight w:hRule="exact" w:val="1420"/>
        </w:trPr>
        <w:tc>
          <w:tcPr>
            <w:tcW w:w="6821" w:type="dxa"/>
            <w:vMerge/>
          </w:tcPr>
          <w:p w14:paraId="77BF503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0174B495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2" w:type="dxa"/>
            <w:vAlign w:val="center"/>
          </w:tcPr>
          <w:p w14:paraId="486BCE24" w14:textId="77777777" w:rsidR="00E43887" w:rsidRPr="008028AF" w:rsidRDefault="005D6291" w:rsidP="00FE72CA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30</w:t>
            </w:r>
            <w:r w:rsidR="004005A5"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</w:t>
            </w:r>
            <w:r w:rsidR="001D7CFA"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以内</w:t>
            </w:r>
          </w:p>
          <w:p w14:paraId="75407BF0" w14:textId="097C5BEA" w:rsidR="003F3145" w:rsidRPr="00DC6B21" w:rsidRDefault="00AA7E6C" w:rsidP="00AA7E6C">
            <w:pPr>
              <w:spacing w:line="440" w:lineRule="exact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 w:rsidRPr="002E3B79">
              <w:rPr>
                <w:rFonts w:ascii="ＭＳ Ｐゴシック" w:eastAsia="ＭＳ Ｐゴシック" w:hAnsi="ＭＳ Ｐゴシック" w:hint="eastAsia"/>
                <w:sz w:val="18"/>
              </w:rPr>
              <w:t>（保護者の人数を含む）</w:t>
            </w:r>
          </w:p>
        </w:tc>
        <w:tc>
          <w:tcPr>
            <w:tcW w:w="1008" w:type="dxa"/>
            <w:shd w:val="clear" w:color="auto" w:fill="BDD6EE" w:themeFill="accent1" w:themeFillTint="66"/>
            <w:vAlign w:val="center"/>
          </w:tcPr>
          <w:p w14:paraId="45DF8ECA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2C75B047" w14:textId="77777777" w:rsidR="00E43887" w:rsidRPr="00A32E9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5" w:type="dxa"/>
            <w:vAlign w:val="center"/>
          </w:tcPr>
          <w:p w14:paraId="39F865EA" w14:textId="44EB6053" w:rsidR="003F3145" w:rsidRPr="008028AF" w:rsidRDefault="000E5523" w:rsidP="0074350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DC6B21"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</w:t>
            </w:r>
            <w:r w:rsidR="004005A5"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</w:t>
            </w:r>
            <w:r w:rsidR="00D13230" w:rsidRPr="008028A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</w:p>
        </w:tc>
      </w:tr>
      <w:tr w:rsidR="00E43887" w:rsidRPr="00EE421A" w14:paraId="7DD3809D" w14:textId="77777777" w:rsidTr="00D34B40">
        <w:trPr>
          <w:trHeight w:hRule="exact" w:val="1420"/>
        </w:trPr>
        <w:tc>
          <w:tcPr>
            <w:tcW w:w="6821" w:type="dxa"/>
            <w:vMerge/>
          </w:tcPr>
          <w:p w14:paraId="5A5CA054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2E7FAAE1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F0BA8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5F0BA8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06" w:type="dxa"/>
            <w:gridSpan w:val="3"/>
            <w:vAlign w:val="center"/>
          </w:tcPr>
          <w:p w14:paraId="49102BAF" w14:textId="77777777" w:rsidR="008B3B9F" w:rsidRDefault="00D7361E" w:rsidP="00FE72CA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プロジェクター</w:t>
            </w:r>
            <w:r w:rsidR="007630A8" w:rsidRPr="00A32E99">
              <w:rPr>
                <w:rFonts w:ascii="ＭＳ Ｐゴシック" w:eastAsia="ＭＳ Ｐゴシック" w:hAnsi="ＭＳ Ｐゴシック" w:hint="eastAsia"/>
                <w:sz w:val="28"/>
              </w:rPr>
              <w:t>(HDMI接続)</w:t>
            </w:r>
            <w:r w:rsidR="004A467D" w:rsidRPr="00A32E99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  <w:r w:rsidR="00AB0E52" w:rsidRPr="00A32E99">
              <w:rPr>
                <w:rFonts w:ascii="ＭＳ Ｐゴシック" w:eastAsia="ＭＳ Ｐゴシック" w:hAnsi="ＭＳ Ｐゴシック" w:hint="eastAsia"/>
                <w:sz w:val="28"/>
              </w:rPr>
              <w:t>スクリーン</w:t>
            </w: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、</w:t>
            </w:r>
          </w:p>
          <w:p w14:paraId="66E5AEEE" w14:textId="77777777" w:rsidR="003D658A" w:rsidRDefault="00D7361E" w:rsidP="00FE72CA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講師用机、</w:t>
            </w:r>
            <w:r w:rsidR="00BD1F95" w:rsidRPr="00A32E99">
              <w:rPr>
                <w:rFonts w:ascii="ＭＳ Ｐゴシック" w:eastAsia="ＭＳ Ｐゴシック" w:hAnsi="ＭＳ Ｐゴシック" w:hint="eastAsia"/>
                <w:sz w:val="28"/>
              </w:rPr>
              <w:t>児童</w:t>
            </w:r>
            <w:r w:rsidRPr="00A32E99">
              <w:rPr>
                <w:rFonts w:ascii="ＭＳ Ｐゴシック" w:eastAsia="ＭＳ Ｐゴシック" w:hAnsi="ＭＳ Ｐゴシック" w:hint="eastAsia"/>
                <w:sz w:val="28"/>
              </w:rPr>
              <w:t>用机、イス</w:t>
            </w:r>
          </w:p>
          <w:p w14:paraId="09E8DB3E" w14:textId="77777777" w:rsidR="002F2481" w:rsidRDefault="002F2481" w:rsidP="002F2481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32E99">
              <w:rPr>
                <w:rFonts w:ascii="ＭＳ Ｐゴシック" w:eastAsia="ＭＳ Ｐゴシック" w:hAnsi="ＭＳ Ｐゴシック" w:hint="eastAsia"/>
                <w:sz w:val="22"/>
              </w:rPr>
              <w:t>※プロジェクター</w:t>
            </w:r>
            <w:r w:rsidRPr="00D973BA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Pr="002E3B79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A32E99">
              <w:rPr>
                <w:rFonts w:ascii="ＭＳ Ｐゴシック" w:eastAsia="ＭＳ Ｐゴシック" w:hAnsi="ＭＳ Ｐゴシック" w:hint="eastAsia"/>
                <w:sz w:val="22"/>
              </w:rPr>
              <w:t>ＨＤＭＩ接続）については応相談</w:t>
            </w:r>
          </w:p>
          <w:p w14:paraId="72CB56F2" w14:textId="3F4E3465" w:rsidR="003D658A" w:rsidRPr="002F2481" w:rsidRDefault="003D658A" w:rsidP="009A317E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43887" w:rsidRPr="002A6501" w14:paraId="0231345E" w14:textId="77777777" w:rsidTr="00D34B40">
        <w:trPr>
          <w:trHeight w:hRule="exact" w:val="2963"/>
        </w:trPr>
        <w:tc>
          <w:tcPr>
            <w:tcW w:w="6821" w:type="dxa"/>
            <w:vMerge/>
          </w:tcPr>
          <w:p w14:paraId="35FA0D3C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54DA768F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D973BA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その</w:t>
            </w:r>
            <w:r w:rsidRPr="00D973B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06" w:type="dxa"/>
            <w:gridSpan w:val="3"/>
            <w:vAlign w:val="center"/>
          </w:tcPr>
          <w:p w14:paraId="5C033BE4" w14:textId="52A006B5" w:rsidR="00A05F9B" w:rsidRPr="00D973BA" w:rsidRDefault="00D34B40" w:rsidP="0031420E">
            <w:pPr>
              <w:spacing w:line="276" w:lineRule="auto"/>
              <w:ind w:left="3080" w:hangingChars="1400" w:hanging="30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5C0660" w:rsidRPr="00D973BA">
              <w:rPr>
                <w:rFonts w:ascii="ＭＳ Ｐゴシック" w:eastAsia="ＭＳ Ｐゴシック" w:hAnsi="ＭＳ Ｐゴシック" w:hint="eastAsia"/>
                <w:sz w:val="22"/>
              </w:rPr>
              <w:t>年間</w:t>
            </w:r>
            <w:r w:rsidR="008B3B9F" w:rsidRPr="002E3B79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1D7CFA" w:rsidRPr="002E3B79">
              <w:rPr>
                <w:rFonts w:ascii="ＭＳ Ｐゴシック" w:eastAsia="ＭＳ Ｐゴシック" w:hAnsi="ＭＳ Ｐゴシック" w:hint="eastAsia"/>
                <w:sz w:val="22"/>
              </w:rPr>
              <w:t>カ所程度までの実施となります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  <w:r w:rsidR="005C0660" w:rsidRPr="00D973BA">
              <w:rPr>
                <w:rFonts w:ascii="ＭＳ Ｐゴシック" w:eastAsia="ＭＳ Ｐゴシック" w:hAnsi="ＭＳ Ｐゴシック" w:hint="eastAsia"/>
                <w:sz w:val="22"/>
              </w:rPr>
              <w:t>（要相談）</w:t>
            </w:r>
          </w:p>
          <w:p w14:paraId="031D81E8" w14:textId="1308EA55" w:rsidR="00E43887" w:rsidRPr="002E3B79" w:rsidRDefault="00D34B40" w:rsidP="0031420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CA6AC2" w:rsidRPr="002E3B79">
              <w:rPr>
                <w:rFonts w:ascii="ＭＳ Ｐゴシック" w:eastAsia="ＭＳ Ｐゴシック" w:hAnsi="ＭＳ Ｐゴシック" w:hint="eastAsia"/>
                <w:sz w:val="22"/>
              </w:rPr>
              <w:t>保護者</w:t>
            </w:r>
            <w:r w:rsidR="00FE72CA" w:rsidRPr="002E3B79">
              <w:rPr>
                <w:rFonts w:ascii="ＭＳ Ｐゴシック" w:eastAsia="ＭＳ Ｐゴシック" w:hAnsi="ＭＳ Ｐゴシック" w:hint="eastAsia"/>
                <w:sz w:val="22"/>
              </w:rPr>
              <w:t>との</w:t>
            </w:r>
            <w:r w:rsidR="00CA6AC2" w:rsidRPr="002E3B79">
              <w:rPr>
                <w:rFonts w:ascii="ＭＳ Ｐゴシック" w:eastAsia="ＭＳ Ｐゴシック" w:hAnsi="ＭＳ Ｐゴシック" w:hint="eastAsia"/>
                <w:sz w:val="22"/>
              </w:rPr>
              <w:t>参加歓迎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539452A5" w14:textId="1FA4B3D5" w:rsidR="009A317E" w:rsidRPr="002E3B79" w:rsidRDefault="00D34B40" w:rsidP="0031420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9A317E" w:rsidRPr="002E3B79">
              <w:rPr>
                <w:rFonts w:ascii="ＭＳ Ｐゴシック" w:eastAsia="ＭＳ Ｐゴシック" w:hAnsi="ＭＳ Ｐゴシック" w:hint="eastAsia"/>
                <w:sz w:val="22"/>
              </w:rPr>
              <w:t>土日の実施は応相談。</w:t>
            </w:r>
          </w:p>
          <w:p w14:paraId="1F199944" w14:textId="072E7849" w:rsidR="00945C35" w:rsidRDefault="00D34B40" w:rsidP="0031420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9535DC" w:rsidRPr="002E3B79">
              <w:rPr>
                <w:rFonts w:ascii="ＭＳ Ｐゴシック" w:eastAsia="ＭＳ Ｐゴシック" w:hAnsi="ＭＳ Ｐゴシック" w:hint="eastAsia"/>
                <w:sz w:val="22"/>
              </w:rPr>
              <w:t>講師用</w:t>
            </w:r>
            <w:r w:rsidR="007630A8" w:rsidRPr="002E3B79">
              <w:rPr>
                <w:rFonts w:ascii="ＭＳ Ｐゴシック" w:eastAsia="ＭＳ Ｐゴシック" w:hAnsi="ＭＳ Ｐゴシック" w:hint="eastAsia"/>
                <w:sz w:val="22"/>
              </w:rPr>
              <w:t>PC</w:t>
            </w:r>
            <w:r w:rsidR="008B3B9F" w:rsidRPr="002E3B79">
              <w:rPr>
                <w:rFonts w:ascii="ＭＳ Ｐゴシック" w:eastAsia="ＭＳ Ｐゴシック" w:hAnsi="ＭＳ Ｐゴシック" w:hint="eastAsia"/>
                <w:sz w:val="22"/>
              </w:rPr>
              <w:t>、スマホ</w:t>
            </w:r>
            <w:r w:rsidR="00AA7E6C" w:rsidRPr="00D973BA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2E3B79" w:rsidRPr="002E3B79">
              <w:rPr>
                <w:rFonts w:ascii="ＭＳ Ｐゴシック" w:eastAsia="ＭＳ Ｐゴシック" w:hAnsi="ＭＳ Ｐゴシック" w:hint="eastAsia"/>
                <w:sz w:val="22"/>
              </w:rPr>
              <w:t>30</w:t>
            </w:r>
            <w:r w:rsidR="00AA7E6C" w:rsidRPr="00D973BA">
              <w:rPr>
                <w:rFonts w:ascii="ＭＳ Ｐゴシック" w:eastAsia="ＭＳ Ｐゴシック" w:hAnsi="ＭＳ Ｐゴシック" w:hint="eastAsia"/>
                <w:sz w:val="22"/>
              </w:rPr>
              <w:t>台まで）</w:t>
            </w:r>
            <w:r w:rsidR="00CA6AC2" w:rsidRPr="002F2481">
              <w:rPr>
                <w:rFonts w:ascii="ＭＳ Ｐゴシック" w:eastAsia="ＭＳ Ｐゴシック" w:hAnsi="ＭＳ Ｐゴシック" w:hint="eastAsia"/>
                <w:sz w:val="22"/>
              </w:rPr>
              <w:t>は当社</w:t>
            </w:r>
            <w:r w:rsidR="007630A8" w:rsidRPr="002F2481">
              <w:rPr>
                <w:rFonts w:ascii="ＭＳ Ｐゴシック" w:eastAsia="ＭＳ Ｐゴシック" w:hAnsi="ＭＳ Ｐゴシック" w:hint="eastAsia"/>
                <w:sz w:val="22"/>
              </w:rPr>
              <w:t>で準備</w:t>
            </w:r>
            <w:r w:rsidR="004A467D" w:rsidRPr="002F2481">
              <w:rPr>
                <w:rFonts w:ascii="ＭＳ Ｐゴシック" w:eastAsia="ＭＳ Ｐゴシック" w:hAnsi="ＭＳ Ｐゴシック" w:hint="eastAsia"/>
                <w:sz w:val="22"/>
              </w:rPr>
              <w:t>いたします</w:t>
            </w:r>
            <w:r w:rsidR="009A317E" w:rsidRPr="002F2481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1E0D6039" w14:textId="49C28E99" w:rsidR="009A317E" w:rsidRPr="002E3B79" w:rsidRDefault="0031420E" w:rsidP="00D34B40">
            <w:pPr>
              <w:spacing w:line="276" w:lineRule="auto"/>
              <w:ind w:leftChars="100" w:left="43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※災害貸出用のWi-Fi機器とスマホ端末を使用しますので、</w:t>
            </w:r>
            <w:r w:rsidR="000F70FD">
              <w:rPr>
                <w:rFonts w:ascii="ＭＳ Ｐゴシック" w:eastAsia="ＭＳ Ｐゴシック" w:hAnsi="ＭＳ Ｐゴシック" w:hint="eastAsia"/>
                <w:sz w:val="22"/>
              </w:rPr>
              <w:t>災害発生時、講座が開けない場合があります。</w:t>
            </w:r>
          </w:p>
        </w:tc>
      </w:tr>
    </w:tbl>
    <w:p w14:paraId="469BDAB6" w14:textId="7468821E" w:rsidR="0036160F" w:rsidRPr="002F2C21" w:rsidRDefault="0036160F">
      <w:pPr>
        <w:rPr>
          <w:b/>
        </w:rPr>
      </w:pPr>
    </w:p>
    <w:sectPr w:rsidR="0036160F" w:rsidRPr="002F2C21" w:rsidSect="00D34B4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270F" w14:textId="77777777" w:rsidR="00547ED0" w:rsidRDefault="00547ED0" w:rsidP="00CC0035">
      <w:r>
        <w:separator/>
      </w:r>
    </w:p>
  </w:endnote>
  <w:endnote w:type="continuationSeparator" w:id="0">
    <w:p w14:paraId="61AA3F36" w14:textId="77777777" w:rsidR="00547ED0" w:rsidRDefault="00547ED0" w:rsidP="00CC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7BF2" w14:textId="77777777" w:rsidR="00547ED0" w:rsidRDefault="00547ED0" w:rsidP="00CC0035">
      <w:r>
        <w:separator/>
      </w:r>
    </w:p>
  </w:footnote>
  <w:footnote w:type="continuationSeparator" w:id="0">
    <w:p w14:paraId="1FBCC307" w14:textId="77777777" w:rsidR="00547ED0" w:rsidRDefault="00547ED0" w:rsidP="00CC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47317"/>
    <w:multiLevelType w:val="hybridMultilevel"/>
    <w:tmpl w:val="19AC4FB2"/>
    <w:lvl w:ilvl="0" w:tplc="58CCF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92C5A"/>
    <w:rsid w:val="000E5523"/>
    <w:rsid w:val="000F70FD"/>
    <w:rsid w:val="001006BC"/>
    <w:rsid w:val="00127B05"/>
    <w:rsid w:val="00134F0D"/>
    <w:rsid w:val="001D7CFA"/>
    <w:rsid w:val="001E0664"/>
    <w:rsid w:val="002126BD"/>
    <w:rsid w:val="002A5626"/>
    <w:rsid w:val="002A6501"/>
    <w:rsid w:val="002E1FF2"/>
    <w:rsid w:val="002E3B79"/>
    <w:rsid w:val="002F2481"/>
    <w:rsid w:val="002F2C21"/>
    <w:rsid w:val="0031420E"/>
    <w:rsid w:val="00356F13"/>
    <w:rsid w:val="0036160F"/>
    <w:rsid w:val="003D658A"/>
    <w:rsid w:val="003F3145"/>
    <w:rsid w:val="004005A5"/>
    <w:rsid w:val="00424784"/>
    <w:rsid w:val="0048091B"/>
    <w:rsid w:val="004A467D"/>
    <w:rsid w:val="004B76BE"/>
    <w:rsid w:val="00533844"/>
    <w:rsid w:val="00547ED0"/>
    <w:rsid w:val="00575029"/>
    <w:rsid w:val="00596E24"/>
    <w:rsid w:val="005C0660"/>
    <w:rsid w:val="005D6291"/>
    <w:rsid w:val="005F0BA8"/>
    <w:rsid w:val="00643BE9"/>
    <w:rsid w:val="00645E1A"/>
    <w:rsid w:val="00654FD9"/>
    <w:rsid w:val="00676EA3"/>
    <w:rsid w:val="00743509"/>
    <w:rsid w:val="007630A8"/>
    <w:rsid w:val="007A6380"/>
    <w:rsid w:val="007F777D"/>
    <w:rsid w:val="008028AF"/>
    <w:rsid w:val="008376A0"/>
    <w:rsid w:val="00865591"/>
    <w:rsid w:val="008B3B9F"/>
    <w:rsid w:val="008B6BCC"/>
    <w:rsid w:val="008C30D1"/>
    <w:rsid w:val="00931AAE"/>
    <w:rsid w:val="00945C35"/>
    <w:rsid w:val="009535DC"/>
    <w:rsid w:val="009A317E"/>
    <w:rsid w:val="00A041F2"/>
    <w:rsid w:val="00A05F9B"/>
    <w:rsid w:val="00A226F2"/>
    <w:rsid w:val="00A32E99"/>
    <w:rsid w:val="00AA054B"/>
    <w:rsid w:val="00AA7E6C"/>
    <w:rsid w:val="00AB0E52"/>
    <w:rsid w:val="00AF2058"/>
    <w:rsid w:val="00B761F9"/>
    <w:rsid w:val="00BD1F95"/>
    <w:rsid w:val="00CA6AC2"/>
    <w:rsid w:val="00CB5951"/>
    <w:rsid w:val="00CC0035"/>
    <w:rsid w:val="00CD532F"/>
    <w:rsid w:val="00D13230"/>
    <w:rsid w:val="00D165B2"/>
    <w:rsid w:val="00D34B40"/>
    <w:rsid w:val="00D7361E"/>
    <w:rsid w:val="00D973BA"/>
    <w:rsid w:val="00DC6B21"/>
    <w:rsid w:val="00E16392"/>
    <w:rsid w:val="00E43887"/>
    <w:rsid w:val="00EC118D"/>
    <w:rsid w:val="00EC13F8"/>
    <w:rsid w:val="00ED75D1"/>
    <w:rsid w:val="00F3195F"/>
    <w:rsid w:val="00F37B1C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1A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D629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43BE9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43BE9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643B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643B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43BE9"/>
    <w:rPr>
      <w:b/>
      <w:bCs/>
    </w:rPr>
  </w:style>
  <w:style w:type="paragraph" w:styleId="ab">
    <w:name w:val="header"/>
    <w:basedOn w:val="a"/>
    <w:link w:val="ac"/>
    <w:uiPriority w:val="99"/>
    <w:unhideWhenUsed/>
    <w:rsid w:val="00CC00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0035"/>
  </w:style>
  <w:style w:type="paragraph" w:styleId="ad">
    <w:name w:val="footer"/>
    <w:basedOn w:val="a"/>
    <w:link w:val="ae"/>
    <w:uiPriority w:val="99"/>
    <w:unhideWhenUsed/>
    <w:rsid w:val="00CC00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0035"/>
  </w:style>
  <w:style w:type="character" w:customStyle="1" w:styleId="20">
    <w:name w:val="見出し 2 (文字)"/>
    <w:basedOn w:val="a0"/>
    <w:link w:val="2"/>
    <w:uiPriority w:val="9"/>
    <w:rsid w:val="005D629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">
    <w:name w:val="List Paragraph"/>
    <w:basedOn w:val="a"/>
    <w:uiPriority w:val="34"/>
    <w:qFormat/>
    <w:rsid w:val="005D6291"/>
    <w:pPr>
      <w:ind w:leftChars="400" w:left="840"/>
    </w:pPr>
  </w:style>
  <w:style w:type="character" w:styleId="af0">
    <w:name w:val="Hyperlink"/>
    <w:basedOn w:val="a0"/>
    <w:uiPriority w:val="99"/>
    <w:unhideWhenUsed/>
    <w:rsid w:val="00A226F2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2E3B79"/>
  </w:style>
  <w:style w:type="paragraph" w:styleId="af2">
    <w:name w:val="Plain Text"/>
    <w:basedOn w:val="a"/>
    <w:link w:val="af3"/>
    <w:uiPriority w:val="99"/>
    <w:semiHidden/>
    <w:unhideWhenUsed/>
    <w:rsid w:val="00945C35"/>
    <w:pPr>
      <w:widowControl/>
      <w:jc w:val="left"/>
    </w:pPr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f3">
    <w:name w:val="書式なし (文字)"/>
    <w:basedOn w:val="a0"/>
    <w:link w:val="af2"/>
    <w:uiPriority w:val="99"/>
    <w:semiHidden/>
    <w:rsid w:val="00945C35"/>
    <w:rPr>
      <w:rFonts w:ascii="Yu Gothic" w:eastAsia="Yu Gothic" w:hAnsi="Courier New" w:cs="Courier New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2026-03-23T01:58:00Z</dcterms:created>
  <dcterms:modified xsi:type="dcterms:W3CDTF">2026-03-23T01:58:00Z</dcterms:modified>
</cp:coreProperties>
</file>