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DAE3" w14:textId="17F9AF0C" w:rsidR="0004497F" w:rsidRDefault="00156875" w:rsidP="00E70FF7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EB72ED">
        <w:rPr>
          <w:rFonts w:ascii="メイリオ" w:eastAsia="メイリオ" w:hAnsi="メイリオ" w:cs="メイリオ" w:hint="eastAsia"/>
          <w:b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C4241D" wp14:editId="53D86743">
                <wp:simplePos x="0" y="0"/>
                <wp:positionH relativeFrom="page">
                  <wp:align>center</wp:align>
                </wp:positionH>
                <wp:positionV relativeFrom="paragraph">
                  <wp:posOffset>38684</wp:posOffset>
                </wp:positionV>
                <wp:extent cx="8921750" cy="609600"/>
                <wp:effectExtent l="57150" t="38100" r="69850" b="9525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17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4C005" w14:textId="04477739" w:rsidR="00FB04A4" w:rsidRPr="006C532D" w:rsidRDefault="00FB04A4" w:rsidP="00D34D45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45C4C"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　　　</w:t>
                            </w:r>
                            <w:r w:rsidR="005A154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令和</w:t>
                            </w:r>
                            <w:r w:rsidR="001D27F2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５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6C532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８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6C532D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19</w:t>
                            </w:r>
                            <w:r w:rsidR="00A54831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4241D" id="正方形/長方形 5" o:spid="_x0000_s1026" style="position:absolute;left:0;text-align:left;margin-left:0;margin-top:3.05pt;width:702.5pt;height:48pt;z-index: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4C005" w14:textId="04477739" w:rsidR="00FB04A4" w:rsidRPr="006C532D" w:rsidRDefault="00FB04A4" w:rsidP="00D34D45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</w:t>
                      </w:r>
                      <w:r w:rsidR="00C45C4C"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　　　</w:t>
                      </w:r>
                      <w:r w:rsidR="005A154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令和</w:t>
                      </w:r>
                      <w:r w:rsidR="001D27F2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５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6C532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８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6C532D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19</w:t>
                      </w:r>
                      <w:r w:rsidR="00A54831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D34D45">
        <w:rPr>
          <w:rFonts w:ascii="メイリオ" w:eastAsia="メイリオ" w:hAnsi="メイリオ" w:hint="eastAsia"/>
          <w:sz w:val="22"/>
          <w:szCs w:val="22"/>
        </w:rPr>
        <w:t>田尻町</w:t>
      </w:r>
      <w:r w:rsidR="000E552A">
        <w:rPr>
          <w:rFonts w:ascii="メイリオ" w:eastAsia="メイリオ" w:hAnsi="メイリオ" w:hint="eastAsia"/>
          <w:sz w:val="22"/>
          <w:szCs w:val="22"/>
        </w:rPr>
        <w:t>放課後</w:t>
      </w:r>
      <w:r w:rsidR="00D34D45">
        <w:rPr>
          <w:rFonts w:ascii="メイリオ" w:eastAsia="メイリオ" w:hAnsi="メイリオ" w:hint="eastAsia"/>
          <w:sz w:val="22"/>
          <w:szCs w:val="22"/>
        </w:rPr>
        <w:t>子ども教室</w:t>
      </w:r>
      <w:r w:rsidR="000E552A">
        <w:rPr>
          <w:rFonts w:ascii="メイリオ" w:eastAsia="メイリオ" w:hAnsi="メイリオ" w:hint="eastAsia"/>
          <w:sz w:val="22"/>
          <w:szCs w:val="22"/>
        </w:rPr>
        <w:t>「たじりドキドキ広場（TDF）」</w:t>
      </w:r>
      <w:r w:rsidR="00D34D45">
        <w:rPr>
          <w:rFonts w:ascii="メイリオ" w:eastAsia="メイリオ" w:hAnsi="メイリオ" w:hint="eastAsia"/>
          <w:sz w:val="22"/>
          <w:szCs w:val="22"/>
        </w:rPr>
        <w:t>は、毎週土曜日の午前中に</w:t>
      </w:r>
      <w:r w:rsidR="000E552A">
        <w:rPr>
          <w:rFonts w:ascii="メイリオ" w:eastAsia="メイリオ" w:hAnsi="メイリオ" w:hint="eastAsia"/>
          <w:sz w:val="22"/>
          <w:szCs w:val="22"/>
        </w:rPr>
        <w:t>小学校の図工室や体育館で</w:t>
      </w:r>
      <w:r w:rsidR="00EB114A">
        <w:rPr>
          <w:rFonts w:ascii="メイリオ" w:eastAsia="メイリオ" w:hAnsi="メイリオ" w:hint="eastAsia"/>
          <w:sz w:val="22"/>
          <w:szCs w:val="22"/>
        </w:rPr>
        <w:t>活動しています。</w:t>
      </w:r>
      <w:r w:rsidR="0004497F" w:rsidRPr="0004497F">
        <w:rPr>
          <w:rFonts w:ascii="メイリオ" w:eastAsia="メイリオ" w:hAnsi="メイリオ" w:hint="eastAsia"/>
          <w:sz w:val="22"/>
          <w:szCs w:val="22"/>
        </w:rPr>
        <w:t>バドミントン教室や自由遊びを中心に、サツマイモを育てるプログラムや、海外にいる虫と触れ合うプログラムなど、多彩な取組みを行っています。</w:t>
      </w:r>
    </w:p>
    <w:p w14:paraId="2D1FFEA7" w14:textId="75ACBE4D" w:rsidR="00F32BBE" w:rsidRPr="00234560" w:rsidRDefault="00D34D45" w:rsidP="00E70FF7">
      <w:pPr>
        <w:snapToGrid w:val="0"/>
        <w:spacing w:line="28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今回は、</w:t>
      </w:r>
      <w:r w:rsidR="00365DD2" w:rsidRPr="00234560">
        <w:rPr>
          <w:rFonts w:ascii="メイリオ" w:eastAsia="メイリオ" w:hAnsi="メイリオ" w:hint="eastAsia"/>
          <w:sz w:val="22"/>
          <w:szCs w:val="22"/>
        </w:rPr>
        <w:t>令和</w:t>
      </w:r>
      <w:r w:rsidR="001D27F2" w:rsidRPr="00234560">
        <w:rPr>
          <w:rFonts w:ascii="メイリオ" w:eastAsia="メイリオ" w:hAnsi="メイリオ" w:hint="eastAsia"/>
          <w:sz w:val="22"/>
          <w:szCs w:val="22"/>
        </w:rPr>
        <w:t>５</w:t>
      </w:r>
      <w:r w:rsidR="00365DD2" w:rsidRPr="00234560">
        <w:rPr>
          <w:rFonts w:ascii="メイリオ" w:eastAsia="メイリオ" w:hAnsi="メイリオ" w:hint="eastAsia"/>
          <w:sz w:val="22"/>
          <w:szCs w:val="22"/>
        </w:rPr>
        <w:t>年</w:t>
      </w:r>
      <w:r w:rsidR="006C532D">
        <w:rPr>
          <w:rFonts w:ascii="メイリオ" w:eastAsia="メイリオ" w:hAnsi="メイリオ" w:hint="eastAsia"/>
          <w:sz w:val="22"/>
          <w:szCs w:val="22"/>
        </w:rPr>
        <w:t>８</w:t>
      </w:r>
      <w:r w:rsidR="00365DD2" w:rsidRPr="00234560">
        <w:rPr>
          <w:rFonts w:ascii="メイリオ" w:eastAsia="メイリオ" w:hAnsi="メイリオ" w:hint="eastAsia"/>
          <w:sz w:val="22"/>
          <w:szCs w:val="22"/>
        </w:rPr>
        <w:t>月</w:t>
      </w:r>
      <w:r w:rsidR="006C532D">
        <w:rPr>
          <w:rFonts w:ascii="メイリオ" w:eastAsia="メイリオ" w:hAnsi="メイリオ" w:hint="eastAsia"/>
          <w:sz w:val="22"/>
          <w:szCs w:val="22"/>
        </w:rPr>
        <w:t>19</w:t>
      </w:r>
      <w:r w:rsidR="00365DD2" w:rsidRPr="00234560">
        <w:rPr>
          <w:rFonts w:ascii="メイリオ" w:eastAsia="メイリオ" w:hAnsi="メイリオ" w:hint="eastAsia"/>
          <w:sz w:val="22"/>
          <w:szCs w:val="22"/>
        </w:rPr>
        <w:t>日</w:t>
      </w:r>
      <w:bookmarkStart w:id="0" w:name="_GoBack"/>
      <w:bookmarkEnd w:id="0"/>
      <w:r w:rsidR="00365DD2" w:rsidRPr="00234560">
        <w:rPr>
          <w:rFonts w:ascii="メイリオ" w:eastAsia="メイリオ" w:hAnsi="メイリオ" w:hint="eastAsia"/>
          <w:sz w:val="22"/>
          <w:szCs w:val="22"/>
        </w:rPr>
        <w:t>土曜日</w:t>
      </w:r>
      <w:r>
        <w:rPr>
          <w:rFonts w:ascii="メイリオ" w:eastAsia="メイリオ" w:hAnsi="メイリオ" w:hint="eastAsia"/>
          <w:sz w:val="22"/>
          <w:szCs w:val="22"/>
        </w:rPr>
        <w:t>に</w:t>
      </w:r>
      <w:r w:rsidR="00C0059C">
        <w:rPr>
          <w:rFonts w:ascii="メイリオ" w:eastAsia="メイリオ" w:hAnsi="メイリオ" w:hint="eastAsia"/>
          <w:sz w:val="22"/>
          <w:szCs w:val="22"/>
        </w:rPr>
        <w:t>4年ぶりに</w:t>
      </w:r>
      <w:r>
        <w:rPr>
          <w:rFonts w:ascii="メイリオ" w:eastAsia="メイリオ" w:hAnsi="メイリオ" w:hint="eastAsia"/>
          <w:sz w:val="22"/>
          <w:szCs w:val="22"/>
        </w:rPr>
        <w:t>実施された</w:t>
      </w:r>
      <w:r w:rsidR="006C532D">
        <w:rPr>
          <w:rFonts w:ascii="メイリオ" w:eastAsia="メイリオ" w:hAnsi="メイリオ" w:hint="eastAsia"/>
          <w:sz w:val="22"/>
          <w:szCs w:val="22"/>
        </w:rPr>
        <w:t>、</w:t>
      </w:r>
      <w:r>
        <w:rPr>
          <w:rFonts w:ascii="メイリオ" w:eastAsia="メイリオ" w:hAnsi="メイリオ" w:hint="eastAsia"/>
          <w:sz w:val="22"/>
          <w:szCs w:val="22"/>
        </w:rPr>
        <w:t>「縁日あそび」の様子をご紹介します。</w:t>
      </w:r>
    </w:p>
    <w:p w14:paraId="7533E859" w14:textId="47B7F2CA" w:rsidR="005907A8" w:rsidRPr="00810D73" w:rsidRDefault="00AD28A4" w:rsidP="00BA0E98">
      <w:pPr>
        <w:snapToGrid w:val="0"/>
        <w:spacing w:beforeLines="30" w:before="120" w:line="180" w:lineRule="auto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  <w:r w:rsidRPr="00BA0E98">
        <w:rPr>
          <w:rFonts w:ascii="メイリオ" w:eastAsia="メイリオ" w:hAnsi="メイリオ" w:hint="eastAsia"/>
          <w:b/>
          <w:noProof/>
          <w:color w:val="FFFFFF" w:themeColor="background1"/>
          <w:sz w:val="28"/>
          <w:szCs w:val="28"/>
          <w:highlight w:val="black"/>
        </w:rPr>
        <w:drawing>
          <wp:anchor distT="0" distB="0" distL="114300" distR="114300" simplePos="0" relativeHeight="251659264" behindDoc="0" locked="0" layoutInCell="1" allowOverlap="1" wp14:anchorId="0AAA4EA8" wp14:editId="34678517">
            <wp:simplePos x="0" y="0"/>
            <wp:positionH relativeFrom="column">
              <wp:posOffset>2981325</wp:posOffset>
            </wp:positionH>
            <wp:positionV relativeFrom="paragraph">
              <wp:posOffset>203835</wp:posOffset>
            </wp:positionV>
            <wp:extent cx="1079500" cy="1439545"/>
            <wp:effectExtent l="0" t="8573" r="0" b="0"/>
            <wp:wrapSquare wrapText="bothSides"/>
            <wp:docPr id="3" name="図 3" descr="人, 屋内, 男, 女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人, 屋内, 男, 女性 が含まれている画像&#10;&#10;自動的に生成された説明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795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07C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縁日を盛り上げるのは町内</w:t>
      </w:r>
      <w:r w:rsidR="00906DAD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の地域団体</w:t>
      </w:r>
      <w:r w:rsidR="008A3C59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8E591E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603325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</w:t>
      </w:r>
      <w:r w:rsidR="00AD3FEC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546AB1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AD3FEC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</w:p>
    <w:p w14:paraId="21EA5526" w14:textId="11626503" w:rsidR="00E66B56" w:rsidRPr="00234560" w:rsidRDefault="00E70FF7" w:rsidP="00AD28A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t>今回は</w:t>
      </w:r>
      <w:r w:rsidR="009E14C6">
        <w:rPr>
          <w:rFonts w:ascii="メイリオ" w:eastAsia="メイリオ" w:hAnsi="メイリオ" w:hint="eastAsia"/>
          <w:noProof/>
          <w:sz w:val="22"/>
          <w:szCs w:val="22"/>
        </w:rPr>
        <w:t>輪投げ、スーパーボールすくい、コイン落とし、ヨーヨー釣り、手裏剣</w:t>
      </w:r>
      <w:r w:rsidR="00BB1134">
        <w:rPr>
          <w:rFonts w:ascii="メイリオ" w:eastAsia="メイリオ" w:hAnsi="メイリオ" w:hint="eastAsia"/>
          <w:noProof/>
          <w:sz w:val="22"/>
          <w:szCs w:val="22"/>
        </w:rPr>
        <w:t>的</w:t>
      </w:r>
      <w:r w:rsidR="009E14C6">
        <w:rPr>
          <w:rFonts w:ascii="メイリオ" w:eastAsia="メイリオ" w:hAnsi="メイリオ" w:hint="eastAsia"/>
          <w:noProof/>
          <w:sz w:val="22"/>
          <w:szCs w:val="22"/>
        </w:rPr>
        <w:t>あて</w:t>
      </w:r>
      <w:r>
        <w:rPr>
          <w:rFonts w:ascii="メイリオ" w:eastAsia="メイリオ" w:hAnsi="メイリオ" w:hint="eastAsia"/>
          <w:noProof/>
          <w:sz w:val="22"/>
          <w:szCs w:val="22"/>
        </w:rPr>
        <w:t>の縁日がならびま</w:t>
      </w:r>
      <w:r w:rsidR="009E14C6">
        <w:rPr>
          <w:rFonts w:ascii="メイリオ" w:eastAsia="メイリオ" w:hAnsi="メイリオ" w:hint="eastAsia"/>
          <w:noProof/>
          <w:sz w:val="22"/>
          <w:szCs w:val="22"/>
        </w:rPr>
        <w:t>した。他にも、水消火器体験や薬物乱用防止の紙芝居</w:t>
      </w:r>
      <w:r w:rsidR="00BB1134">
        <w:rPr>
          <w:rFonts w:ascii="メイリオ" w:eastAsia="メイリオ" w:hAnsi="メイリオ" w:hint="eastAsia"/>
          <w:noProof/>
          <w:sz w:val="22"/>
          <w:szCs w:val="22"/>
        </w:rPr>
        <w:t>、</w:t>
      </w:r>
      <w:r w:rsidR="009E14C6">
        <w:rPr>
          <w:rFonts w:ascii="メイリオ" w:eastAsia="メイリオ" w:hAnsi="メイリオ" w:hint="eastAsia"/>
          <w:noProof/>
          <w:sz w:val="22"/>
          <w:szCs w:val="22"/>
        </w:rPr>
        <w:t>体育館での自由遊び</w:t>
      </w:r>
      <w:r w:rsidR="00BB1134">
        <w:rPr>
          <w:rFonts w:ascii="メイリオ" w:eastAsia="メイリオ" w:hAnsi="メイリオ" w:hint="eastAsia"/>
          <w:noProof/>
          <w:sz w:val="22"/>
          <w:szCs w:val="22"/>
        </w:rPr>
        <w:t>も行われました。</w:t>
      </w:r>
      <w:r w:rsidR="009E14C6">
        <w:rPr>
          <w:rFonts w:ascii="メイリオ" w:eastAsia="メイリオ" w:hAnsi="メイリオ" w:hint="eastAsia"/>
          <w:noProof/>
          <w:sz w:val="22"/>
          <w:szCs w:val="22"/>
        </w:rPr>
        <w:t>これらの縁日を切り盛りするのは、地元の消防団</w:t>
      </w:r>
      <w:r w:rsidR="009E14C6" w:rsidRPr="00844528">
        <w:rPr>
          <w:rFonts w:ascii="メイリオ" w:eastAsia="メイリオ" w:hAnsi="メイリオ" w:hint="eastAsia"/>
          <w:noProof/>
          <w:sz w:val="22"/>
          <w:szCs w:val="22"/>
        </w:rPr>
        <w:t>や</w:t>
      </w:r>
      <w:r w:rsidR="00FF12D0" w:rsidRPr="00844528">
        <w:rPr>
          <w:rFonts w:ascii="メイリオ" w:eastAsia="メイリオ" w:hAnsi="メイリオ" w:hint="eastAsia"/>
          <w:noProof/>
          <w:sz w:val="22"/>
          <w:szCs w:val="22"/>
        </w:rPr>
        <w:t>地区福祉委員会</w:t>
      </w:r>
      <w:r w:rsidR="009E14C6" w:rsidRPr="00844528">
        <w:rPr>
          <w:rFonts w:ascii="メイリオ" w:eastAsia="メイリオ" w:hAnsi="メイリオ" w:hint="eastAsia"/>
          <w:noProof/>
          <w:sz w:val="22"/>
          <w:szCs w:val="22"/>
        </w:rPr>
        <w:t>、</w:t>
      </w:r>
      <w:r w:rsidR="00FF12D0" w:rsidRPr="00844528">
        <w:rPr>
          <w:rFonts w:ascii="メイリオ" w:eastAsia="メイリオ" w:hAnsi="メイリオ" w:hint="eastAsia"/>
          <w:noProof/>
          <w:sz w:val="22"/>
          <w:szCs w:val="22"/>
        </w:rPr>
        <w:t>こども会育成連絡協議会</w:t>
      </w:r>
      <w:r w:rsidR="009E14C6">
        <w:rPr>
          <w:rFonts w:ascii="メイリオ" w:eastAsia="メイリオ" w:hAnsi="メイリオ" w:hint="eastAsia"/>
          <w:noProof/>
          <w:sz w:val="22"/>
          <w:szCs w:val="22"/>
        </w:rPr>
        <w:t>や地域ボランティア</w:t>
      </w:r>
      <w:r w:rsidR="00D9410F">
        <w:rPr>
          <w:rFonts w:ascii="メイリオ" w:eastAsia="メイリオ" w:hAnsi="メイリオ" w:hint="eastAsia"/>
          <w:noProof/>
          <w:sz w:val="22"/>
          <w:szCs w:val="22"/>
        </w:rPr>
        <w:t>等</w:t>
      </w:r>
      <w:r w:rsidR="009E14C6">
        <w:rPr>
          <w:rFonts w:ascii="メイリオ" w:eastAsia="メイリオ" w:hAnsi="メイリオ" w:hint="eastAsia"/>
          <w:noProof/>
          <w:sz w:val="22"/>
          <w:szCs w:val="22"/>
        </w:rPr>
        <w:t>の皆さんです。</w:t>
      </w:r>
    </w:p>
    <w:p w14:paraId="2CCFFF24" w14:textId="204CDA23" w:rsidR="00603325" w:rsidRPr="00810D73" w:rsidRDefault="00906DAD" w:rsidP="00BA0E98">
      <w:pPr>
        <w:snapToGrid w:val="0"/>
        <w:spacing w:beforeLines="30" w:before="120" w:line="180" w:lineRule="auto"/>
        <w:rPr>
          <w:rFonts w:ascii="メイリオ" w:eastAsia="メイリオ" w:hAnsi="メイリオ"/>
          <w:b/>
          <w:color w:val="FFFFFF" w:themeColor="background1"/>
          <w:sz w:val="28"/>
          <w:szCs w:val="28"/>
          <w:highlight w:val="black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縁日を楽しむ子どもたち、それを見守る大人の笑顔　</w:t>
      </w:r>
      <w:r w:rsidR="00C5229B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</w:t>
      </w:r>
      <w:r w:rsidR="00603325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D64C55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　　　　</w:t>
      </w:r>
      <w:r w:rsidR="00D64C55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</w:t>
      </w:r>
      <w:r w:rsidR="00603325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</w:t>
      </w:r>
    </w:p>
    <w:p w14:paraId="127FA560" w14:textId="775DB926" w:rsidR="00C0059C" w:rsidRDefault="00C0059C" w:rsidP="00C0059C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29C16FA" wp14:editId="6A31F95B">
            <wp:simplePos x="0" y="0"/>
            <wp:positionH relativeFrom="column">
              <wp:align>right</wp:align>
            </wp:positionH>
            <wp:positionV relativeFrom="paragraph">
              <wp:posOffset>50800</wp:posOffset>
            </wp:positionV>
            <wp:extent cx="1212215" cy="1616075"/>
            <wp:effectExtent l="0" t="0" r="6985" b="3175"/>
            <wp:wrapSquare wrapText="bothSides"/>
            <wp:docPr id="6" name="図 6" descr="人, 食品, 屋内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人, 食品, 屋内, 男 が含まれている画像&#10;&#10;自動的に生成された説明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975">
        <w:rPr>
          <w:rFonts w:ascii="メイリオ" w:eastAsia="メイリオ" w:hAnsi="メイリオ" w:hint="eastAsia"/>
          <w:noProof/>
          <w:sz w:val="22"/>
          <w:szCs w:val="22"/>
        </w:rPr>
        <w:t>コイン落としは、水を張った水槽にコインを落とし、ゆらゆら揺れ</w:t>
      </w:r>
      <w:r>
        <w:rPr>
          <w:rFonts w:ascii="メイリオ" w:eastAsia="メイリオ" w:hAnsi="メイリオ" w:hint="eastAsia"/>
          <w:noProof/>
          <w:sz w:val="22"/>
          <w:szCs w:val="22"/>
        </w:rPr>
        <w:t>ながら</w:t>
      </w:r>
      <w:r w:rsidR="008A0417">
        <w:rPr>
          <w:rFonts w:ascii="メイリオ" w:eastAsia="メイリオ" w:hAnsi="メイリオ" w:hint="eastAsia"/>
          <w:noProof/>
          <w:sz w:val="22"/>
          <w:szCs w:val="22"/>
        </w:rPr>
        <w:t>水中を</w:t>
      </w:r>
      <w:r>
        <w:rPr>
          <w:rFonts w:ascii="メイリオ" w:eastAsia="メイリオ" w:hAnsi="メイリオ" w:hint="eastAsia"/>
          <w:noProof/>
          <w:sz w:val="22"/>
          <w:szCs w:val="22"/>
        </w:rPr>
        <w:t>移動するコインが</w:t>
      </w:r>
      <w:r w:rsidR="008A0417">
        <w:rPr>
          <w:rFonts w:ascii="メイリオ" w:eastAsia="メイリオ" w:hAnsi="メイリオ" w:hint="eastAsia"/>
          <w:noProof/>
          <w:sz w:val="22"/>
          <w:szCs w:val="22"/>
        </w:rPr>
        <w:t>、</w:t>
      </w:r>
      <w:r>
        <w:rPr>
          <w:rFonts w:ascii="メイリオ" w:eastAsia="メイリオ" w:hAnsi="メイリオ" w:hint="eastAsia"/>
          <w:noProof/>
          <w:sz w:val="22"/>
          <w:szCs w:val="22"/>
        </w:rPr>
        <w:t>小さな器に入るかを試す遊びです。</w:t>
      </w:r>
    </w:p>
    <w:p w14:paraId="1D1F3D60" w14:textId="4C6A3444" w:rsidR="00C0059C" w:rsidRDefault="00C0059C" w:rsidP="00AD28A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t>地域の方は、</w:t>
      </w:r>
      <w:r w:rsidR="00EB114A">
        <w:rPr>
          <w:rFonts w:ascii="メイリオ" w:eastAsia="メイリオ" w:hAnsi="メイリオ" w:hint="eastAsia"/>
          <w:noProof/>
          <w:sz w:val="22"/>
          <w:szCs w:val="22"/>
        </w:rPr>
        <w:t>小さな器に</w:t>
      </w:r>
      <w:r w:rsidR="00AB62BB">
        <w:rPr>
          <w:rFonts w:ascii="メイリオ" w:eastAsia="メイリオ" w:hAnsi="メイリオ" w:hint="eastAsia"/>
          <w:noProof/>
          <w:sz w:val="22"/>
          <w:szCs w:val="22"/>
        </w:rPr>
        <w:t>コインが入ると「やった！うまい！」と</w:t>
      </w:r>
      <w:r w:rsidR="00EB114A">
        <w:rPr>
          <w:rFonts w:ascii="メイリオ" w:eastAsia="メイリオ" w:hAnsi="メイリオ" w:hint="eastAsia"/>
          <w:noProof/>
          <w:sz w:val="22"/>
          <w:szCs w:val="22"/>
        </w:rPr>
        <w:t>一緒に</w:t>
      </w:r>
      <w:r w:rsidR="008A0417">
        <w:rPr>
          <w:rFonts w:ascii="メイリオ" w:eastAsia="メイリオ" w:hAnsi="メイリオ" w:hint="eastAsia"/>
          <w:noProof/>
          <w:sz w:val="22"/>
          <w:szCs w:val="22"/>
        </w:rPr>
        <w:t>喜んでくれたり、</w:t>
      </w:r>
      <w:r>
        <w:rPr>
          <w:rFonts w:ascii="メイリオ" w:eastAsia="メイリオ" w:hAnsi="メイリオ" w:hint="eastAsia"/>
          <w:noProof/>
          <w:sz w:val="22"/>
          <w:szCs w:val="22"/>
        </w:rPr>
        <w:t>コインが入らない子どもには、「こうやって落とすとうまくいくんちゃうか…？」と一緒に考えてくれ</w:t>
      </w:r>
      <w:r w:rsidR="008A0417">
        <w:rPr>
          <w:rFonts w:ascii="メイリオ" w:eastAsia="メイリオ" w:hAnsi="メイリオ" w:hint="eastAsia"/>
          <w:noProof/>
          <w:sz w:val="22"/>
          <w:szCs w:val="22"/>
        </w:rPr>
        <w:t>たりし</w:t>
      </w:r>
      <w:r>
        <w:rPr>
          <w:rFonts w:ascii="メイリオ" w:eastAsia="メイリオ" w:hAnsi="メイリオ" w:hint="eastAsia"/>
          <w:noProof/>
          <w:sz w:val="22"/>
          <w:szCs w:val="22"/>
        </w:rPr>
        <w:t>ました。</w:t>
      </w:r>
    </w:p>
    <w:p w14:paraId="49C3EFAF" w14:textId="721675E4" w:rsidR="00AD28A4" w:rsidRPr="00C0059C" w:rsidRDefault="00E70FF7" w:rsidP="00BD3975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t>大人と子どもが</w:t>
      </w:r>
      <w:r w:rsidR="00D9410F">
        <w:rPr>
          <w:rFonts w:ascii="メイリオ" w:eastAsia="メイリオ" w:hAnsi="メイリオ" w:hint="eastAsia"/>
          <w:noProof/>
          <w:sz w:val="22"/>
          <w:szCs w:val="22"/>
        </w:rPr>
        <w:t>、</w:t>
      </w:r>
      <w:r w:rsidR="009D5CC9">
        <w:rPr>
          <w:rFonts w:ascii="メイリオ" w:eastAsia="メイリオ" w:hAnsi="メイリオ" w:hint="eastAsia"/>
          <w:noProof/>
          <w:sz w:val="22"/>
          <w:szCs w:val="22"/>
        </w:rPr>
        <w:t>コイン落としを楽しみながら、</w:t>
      </w:r>
      <w:r w:rsidR="00D9410F">
        <w:rPr>
          <w:rFonts w:ascii="メイリオ" w:eastAsia="メイリオ" w:hAnsi="メイリオ" w:hint="eastAsia"/>
          <w:noProof/>
          <w:sz w:val="22"/>
          <w:szCs w:val="22"/>
        </w:rPr>
        <w:t>自然と</w:t>
      </w:r>
      <w:r w:rsidR="009D5CC9">
        <w:rPr>
          <w:rFonts w:ascii="メイリオ" w:eastAsia="メイリオ" w:hAnsi="メイリオ" w:hint="eastAsia"/>
          <w:noProof/>
          <w:sz w:val="22"/>
          <w:szCs w:val="22"/>
        </w:rPr>
        <w:t>つながり合う</w:t>
      </w:r>
      <w:r w:rsidR="00D9410F">
        <w:rPr>
          <w:rFonts w:ascii="メイリオ" w:eastAsia="メイリオ" w:hAnsi="メイリオ" w:hint="eastAsia"/>
          <w:noProof/>
          <w:sz w:val="22"/>
          <w:szCs w:val="22"/>
        </w:rPr>
        <w:t>一場面でした。</w:t>
      </w:r>
    </w:p>
    <w:p w14:paraId="50CEBCE6" w14:textId="41759B2C" w:rsidR="00AD28A4" w:rsidRDefault="00AD28A4" w:rsidP="00AD28A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CE81BA9" wp14:editId="454C5284">
            <wp:simplePos x="0" y="0"/>
            <wp:positionH relativeFrom="margin">
              <wp:posOffset>7602855</wp:posOffset>
            </wp:positionH>
            <wp:positionV relativeFrom="paragraph">
              <wp:posOffset>605790</wp:posOffset>
            </wp:positionV>
            <wp:extent cx="1054100" cy="1406525"/>
            <wp:effectExtent l="0" t="4763" r="7938" b="7937"/>
            <wp:wrapSquare wrapText="bothSides"/>
            <wp:docPr id="1" name="図 1" descr="人, 子供, 若い, 女の子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人, 子供, 若い, 女の子 が含まれている画像&#10;&#10;自動的に生成された説明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10541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134">
        <w:rPr>
          <w:rFonts w:ascii="メイリオ" w:eastAsia="メイリオ" w:hAnsi="メイリオ" w:hint="eastAsia"/>
          <w:noProof/>
          <w:sz w:val="22"/>
          <w:szCs w:val="22"/>
        </w:rPr>
        <w:t>ヨーヨー釣りをしている</w:t>
      </w:r>
      <w:r w:rsidR="00AB62BB">
        <w:rPr>
          <w:rFonts w:ascii="メイリオ" w:eastAsia="メイリオ" w:hAnsi="メイリオ" w:hint="eastAsia"/>
          <w:noProof/>
          <w:sz w:val="22"/>
          <w:szCs w:val="22"/>
        </w:rPr>
        <w:t>方</w:t>
      </w:r>
      <w:r w:rsidR="00D9410F">
        <w:rPr>
          <w:rFonts w:ascii="メイリオ" w:eastAsia="メイリオ" w:hAnsi="メイリオ" w:hint="eastAsia"/>
          <w:noProof/>
          <w:sz w:val="22"/>
          <w:szCs w:val="22"/>
        </w:rPr>
        <w:t>から</w:t>
      </w:r>
      <w:r w:rsidR="00AB62BB">
        <w:rPr>
          <w:rFonts w:ascii="メイリオ" w:eastAsia="メイリオ" w:hAnsi="メイリオ" w:hint="eastAsia"/>
          <w:noProof/>
          <w:sz w:val="22"/>
          <w:szCs w:val="22"/>
        </w:rPr>
        <w:t>は、</w:t>
      </w:r>
      <w:r w:rsidR="004B0CF5">
        <w:rPr>
          <w:rFonts w:ascii="メイリオ" w:eastAsia="メイリオ" w:hAnsi="メイリオ" w:hint="eastAsia"/>
          <w:noProof/>
          <w:sz w:val="22"/>
          <w:szCs w:val="22"/>
        </w:rPr>
        <w:t>「私</w:t>
      </w:r>
      <w:r w:rsidR="00AB62BB">
        <w:rPr>
          <w:rFonts w:ascii="メイリオ" w:eastAsia="メイリオ" w:hAnsi="メイリオ" w:hint="eastAsia"/>
          <w:noProof/>
          <w:sz w:val="22"/>
          <w:szCs w:val="22"/>
        </w:rPr>
        <w:t>たちのような</w:t>
      </w:r>
      <w:r w:rsidR="00FF12D0" w:rsidRPr="00844528">
        <w:rPr>
          <w:rFonts w:ascii="メイリオ" w:eastAsia="メイリオ" w:hAnsi="メイリオ" w:hint="eastAsia"/>
          <w:noProof/>
          <w:sz w:val="22"/>
          <w:szCs w:val="22"/>
        </w:rPr>
        <w:t>介護老人福祉施設</w:t>
      </w:r>
      <w:r w:rsidR="00AB62BB">
        <w:rPr>
          <w:rFonts w:ascii="メイリオ" w:eastAsia="メイリオ" w:hAnsi="メイリオ" w:hint="eastAsia"/>
          <w:noProof/>
          <w:sz w:val="22"/>
          <w:szCs w:val="22"/>
        </w:rPr>
        <w:t>は町内に一つしかないから、このよう</w:t>
      </w:r>
      <w:r w:rsidR="009D5CC9">
        <w:rPr>
          <w:rFonts w:ascii="メイリオ" w:eastAsia="メイリオ" w:hAnsi="メイリオ" w:hint="eastAsia"/>
          <w:noProof/>
          <w:sz w:val="22"/>
          <w:szCs w:val="22"/>
        </w:rPr>
        <w:t>な機会</w:t>
      </w:r>
      <w:r w:rsidR="00AB62BB">
        <w:rPr>
          <w:rFonts w:ascii="メイリオ" w:eastAsia="メイリオ" w:hAnsi="メイリオ" w:hint="eastAsia"/>
          <w:noProof/>
          <w:sz w:val="22"/>
          <w:szCs w:val="22"/>
        </w:rPr>
        <w:t>を大切にしたい</w:t>
      </w:r>
      <w:r w:rsidR="004B0CF5">
        <w:rPr>
          <w:rFonts w:ascii="メイリオ" w:eastAsia="メイリオ" w:hAnsi="メイリオ" w:hint="eastAsia"/>
          <w:noProof/>
          <w:sz w:val="22"/>
          <w:szCs w:val="22"/>
        </w:rPr>
        <w:t>。</w:t>
      </w:r>
      <w:r w:rsidR="00AB62BB">
        <w:rPr>
          <w:rFonts w:ascii="メイリオ" w:eastAsia="メイリオ" w:hAnsi="メイリオ" w:hint="eastAsia"/>
          <w:noProof/>
          <w:sz w:val="22"/>
          <w:szCs w:val="22"/>
        </w:rPr>
        <w:t>」と</w:t>
      </w:r>
      <w:r w:rsidR="00E70FF7">
        <w:rPr>
          <w:rFonts w:ascii="メイリオ" w:eastAsia="メイリオ" w:hAnsi="メイリオ" w:hint="eastAsia"/>
          <w:noProof/>
          <w:sz w:val="22"/>
          <w:szCs w:val="22"/>
        </w:rPr>
        <w:t>おっしゃりながら、子どもがヨーヨーを釣る</w:t>
      </w:r>
      <w:r w:rsidR="009D5CC9">
        <w:rPr>
          <w:rFonts w:ascii="メイリオ" w:eastAsia="メイリオ" w:hAnsi="メイリオ" w:hint="eastAsia"/>
          <w:noProof/>
          <w:sz w:val="22"/>
          <w:szCs w:val="22"/>
        </w:rPr>
        <w:t>のを</w:t>
      </w:r>
      <w:r w:rsidR="00EB114A">
        <w:rPr>
          <w:rFonts w:ascii="メイリオ" w:eastAsia="メイリオ" w:hAnsi="メイリオ" w:hint="eastAsia"/>
          <w:noProof/>
          <w:sz w:val="22"/>
          <w:szCs w:val="22"/>
        </w:rPr>
        <w:t>優しく</w:t>
      </w:r>
      <w:r w:rsidR="009D5CC9">
        <w:rPr>
          <w:rFonts w:ascii="メイリオ" w:eastAsia="メイリオ" w:hAnsi="メイリオ" w:hint="eastAsia"/>
          <w:noProof/>
          <w:sz w:val="22"/>
          <w:szCs w:val="22"/>
        </w:rPr>
        <w:t>見つめていました。</w:t>
      </w:r>
    </w:p>
    <w:p w14:paraId="79DD5415" w14:textId="77777777" w:rsidR="00AD28A4" w:rsidRPr="00AD28A4" w:rsidRDefault="00AD28A4" w:rsidP="00AD28A4">
      <w:pPr>
        <w:snapToGrid w:val="0"/>
        <w:spacing w:line="240" w:lineRule="exact"/>
        <w:ind w:firstLineChars="100" w:firstLine="180"/>
        <w:rPr>
          <w:rFonts w:ascii="メイリオ" w:eastAsia="メイリオ" w:hAnsi="メイリオ"/>
          <w:noProof/>
          <w:sz w:val="18"/>
          <w:szCs w:val="22"/>
        </w:rPr>
      </w:pPr>
    </w:p>
    <w:p w14:paraId="557C9E45" w14:textId="530DC33E" w:rsidR="00156875" w:rsidRPr="00810D73" w:rsidRDefault="0013396E" w:rsidP="00AD28A4">
      <w:pPr>
        <w:snapToGrid w:val="0"/>
        <w:spacing w:beforeLines="30" w:before="120" w:line="180" w:lineRule="auto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A14B5BD" wp14:editId="266C553E">
            <wp:simplePos x="0" y="0"/>
            <wp:positionH relativeFrom="margin">
              <wp:posOffset>7603490</wp:posOffset>
            </wp:positionH>
            <wp:positionV relativeFrom="paragraph">
              <wp:posOffset>227965</wp:posOffset>
            </wp:positionV>
            <wp:extent cx="1039495" cy="1386205"/>
            <wp:effectExtent l="0" t="1905" r="6350" b="635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屋外, 建物, 男, 歩道 が含まれている画像&#10;&#10;自動的に生成された説明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9495" cy="138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DAD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中学生が作った紙芝居も活躍</w:t>
      </w:r>
      <w:r w:rsid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</w:t>
      </w:r>
      <w:r w:rsidR="00F058F8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570F13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</w:t>
      </w:r>
      <w:r w:rsidR="00A26EDE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</w:t>
      </w:r>
      <w:r w:rsidR="00810D73">
        <w:rPr>
          <w:rFonts w:ascii="メイリオ" w:eastAsia="メイリオ" w:hAnsi="メイリオ" w:hint="eastAsia"/>
          <w:noProof/>
          <w:sz w:val="22"/>
          <w:szCs w:val="22"/>
        </w:rPr>
        <w:t xml:space="preserve">　　　　</w:t>
      </w:r>
      <w:r w:rsidR="00570F13" w:rsidRPr="00810D73">
        <w:rPr>
          <w:rFonts w:ascii="メイリオ" w:eastAsia="メイリオ" w:hAnsi="メイリオ" w:hint="eastAsia"/>
          <w:noProof/>
          <w:sz w:val="22"/>
          <w:szCs w:val="22"/>
        </w:rPr>
        <w:t xml:space="preserve">　</w:t>
      </w:r>
    </w:p>
    <w:p w14:paraId="6990F2AE" w14:textId="6CFA9DC0" w:rsidR="00D9410F" w:rsidRDefault="0013396E" w:rsidP="00AD28A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  <w:lang w:val="ja-JP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t>薬物乱用</w:t>
      </w:r>
      <w:r w:rsidR="00EB114A">
        <w:rPr>
          <w:rFonts w:ascii="メイリオ" w:eastAsia="メイリオ" w:hAnsi="メイリオ" w:hint="eastAsia"/>
          <w:noProof/>
          <w:sz w:val="22"/>
          <w:szCs w:val="22"/>
        </w:rPr>
        <w:t>防止の紙芝居は、昨年度、田尻町立中学校の美術部が製作したものでした。そして</w:t>
      </w:r>
      <w:r>
        <w:rPr>
          <w:rFonts w:ascii="メイリオ" w:eastAsia="メイリオ" w:hAnsi="メイリオ" w:hint="eastAsia"/>
          <w:noProof/>
          <w:sz w:val="22"/>
          <w:szCs w:val="22"/>
        </w:rPr>
        <w:t>紙芝居を読んでいるのは中学校のPTA会長</w:t>
      </w:r>
      <w:r w:rsidR="00E70FF7">
        <w:rPr>
          <w:rFonts w:ascii="メイリオ" w:eastAsia="メイリオ" w:hAnsi="メイリオ" w:hint="eastAsia"/>
          <w:noProof/>
          <w:sz w:val="22"/>
          <w:szCs w:val="22"/>
        </w:rPr>
        <w:t>さんでした。小学生対象の取組みである放課後子ども教室に</w:t>
      </w:r>
      <w:r w:rsidR="00EB114A">
        <w:rPr>
          <w:rFonts w:ascii="メイリオ" w:eastAsia="メイリオ" w:hAnsi="メイリオ" w:hint="eastAsia"/>
          <w:noProof/>
          <w:sz w:val="22"/>
          <w:szCs w:val="22"/>
        </w:rPr>
        <w:t>、中学校が間接的に関わっているのも、よい取組みですね</w:t>
      </w:r>
      <w:r w:rsidR="00A26006">
        <w:rPr>
          <w:rFonts w:ascii="メイリオ" w:eastAsia="メイリオ" w:hAnsi="メイリオ" w:hint="eastAsia"/>
          <w:noProof/>
          <w:sz w:val="22"/>
          <w:szCs w:val="22"/>
        </w:rPr>
        <w:t>。</w:t>
      </w:r>
    </w:p>
    <w:p w14:paraId="0715E943" w14:textId="04E809A4" w:rsidR="002F6DD7" w:rsidRPr="00810D73" w:rsidRDefault="004D0272" w:rsidP="00BA0E98">
      <w:pPr>
        <w:snapToGrid w:val="0"/>
        <w:spacing w:beforeLines="30" w:before="120" w:line="18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>「再開」するということ、「続ける」ということ</w:t>
      </w:r>
      <w:r w:rsidR="002F6DD7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</w:t>
      </w:r>
      <w:r w:rsidR="00D64C55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　　　　　　　　　　　　　　　　　</w:t>
      </w:r>
      <w:r w:rsidR="002F6DD7" w:rsidRPr="00810D73">
        <w:rPr>
          <w:rFonts w:ascii="メイリオ" w:eastAsia="メイリオ" w:hAnsi="メイリオ" w:hint="eastAsia"/>
          <w:b/>
          <w:color w:val="FFFFFF" w:themeColor="background1"/>
          <w:sz w:val="28"/>
          <w:szCs w:val="28"/>
          <w:highlight w:val="black"/>
        </w:rPr>
        <w:t xml:space="preserve">　</w:t>
      </w:r>
      <w:r w:rsidR="00D64C55" w:rsidRPr="00810D73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2F6DD7" w:rsidRPr="00810D73">
        <w:rPr>
          <w:rFonts w:ascii="メイリオ" w:eastAsia="メイリオ" w:hAnsi="メイリオ" w:hint="eastAsia"/>
          <w:sz w:val="28"/>
          <w:szCs w:val="28"/>
        </w:rPr>
        <w:t xml:space="preserve">　　</w:t>
      </w:r>
    </w:p>
    <w:p w14:paraId="448F2F08" w14:textId="3327E00D" w:rsidR="00F944B5" w:rsidRPr="00BA0E98" w:rsidRDefault="00F944B5" w:rsidP="00AD28A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t>この「縁日遊び」は4</w:t>
      </w:r>
      <w:r w:rsidR="00E70FF7">
        <w:rPr>
          <w:rFonts w:ascii="メイリオ" w:eastAsia="メイリオ" w:hAnsi="メイリオ" w:hint="eastAsia"/>
          <w:noProof/>
          <w:sz w:val="22"/>
          <w:szCs w:val="22"/>
        </w:rPr>
        <w:t>年ぶりの開催です。</w:t>
      </w:r>
      <w:r w:rsidR="004D0272">
        <w:rPr>
          <w:rFonts w:ascii="メイリオ" w:eastAsia="メイリオ" w:hAnsi="メイリオ" w:hint="eastAsia"/>
          <w:noProof/>
          <w:sz w:val="22"/>
          <w:szCs w:val="22"/>
        </w:rPr>
        <w:t>地域</w:t>
      </w:r>
      <w:r w:rsidR="004D0272" w:rsidRPr="00BA0E98">
        <w:rPr>
          <w:rFonts w:ascii="メイリオ" w:eastAsia="メイリオ" w:hAnsi="メイリオ" w:hint="eastAsia"/>
          <w:noProof/>
          <w:sz w:val="22"/>
          <w:szCs w:val="22"/>
        </w:rPr>
        <w:t>の皆さん</w:t>
      </w:r>
      <w:r w:rsidR="00E70FF7">
        <w:rPr>
          <w:rFonts w:ascii="メイリオ" w:eastAsia="メイリオ" w:hAnsi="メイリオ" w:hint="eastAsia"/>
          <w:noProof/>
          <w:sz w:val="22"/>
          <w:szCs w:val="22"/>
        </w:rPr>
        <w:t>の中に</w:t>
      </w:r>
      <w:r w:rsidR="004D0272" w:rsidRPr="00BA0E98">
        <w:rPr>
          <w:rFonts w:ascii="メイリオ" w:eastAsia="メイリオ" w:hAnsi="メイリオ" w:hint="eastAsia"/>
          <w:noProof/>
          <w:sz w:val="22"/>
          <w:szCs w:val="22"/>
        </w:rPr>
        <w:t>は、</w:t>
      </w:r>
      <w:r w:rsidRPr="00BA0E98">
        <w:rPr>
          <w:rFonts w:ascii="メイリオ" w:eastAsia="メイリオ" w:hAnsi="メイリオ" w:hint="eastAsia"/>
          <w:noProof/>
          <w:sz w:val="22"/>
          <w:szCs w:val="22"/>
        </w:rPr>
        <w:t>参加する</w:t>
      </w:r>
      <w:r w:rsidR="00A26006" w:rsidRPr="00BA0E98">
        <w:rPr>
          <w:rFonts w:ascii="メイリオ" w:eastAsia="メイリオ" w:hAnsi="メイリオ" w:hint="eastAsia"/>
          <w:noProof/>
          <w:sz w:val="22"/>
          <w:szCs w:val="22"/>
        </w:rPr>
        <w:t>子どもの数は4</w:t>
      </w:r>
      <w:r w:rsidRPr="00BA0E98">
        <w:rPr>
          <w:rFonts w:ascii="メイリオ" w:eastAsia="メイリオ" w:hAnsi="メイリオ" w:hint="eastAsia"/>
          <w:noProof/>
          <w:sz w:val="22"/>
          <w:szCs w:val="22"/>
        </w:rPr>
        <w:t>年前に比べると少ないだろうと</w:t>
      </w:r>
      <w:r w:rsidR="00EB114A" w:rsidRPr="00BA0E98">
        <w:rPr>
          <w:rFonts w:ascii="メイリオ" w:eastAsia="メイリオ" w:hAnsi="メイリオ" w:hint="eastAsia"/>
          <w:noProof/>
          <w:sz w:val="22"/>
          <w:szCs w:val="22"/>
        </w:rPr>
        <w:t>予想しておられ</w:t>
      </w:r>
      <w:r w:rsidR="004D0272" w:rsidRPr="00BA0E98">
        <w:rPr>
          <w:rFonts w:ascii="メイリオ" w:eastAsia="メイリオ" w:hAnsi="メイリオ" w:hint="eastAsia"/>
          <w:noProof/>
          <w:sz w:val="22"/>
          <w:szCs w:val="22"/>
        </w:rPr>
        <w:t>る方もいたようです</w:t>
      </w:r>
      <w:r w:rsidR="00E70FF7">
        <w:rPr>
          <w:rFonts w:ascii="メイリオ" w:eastAsia="メイリオ" w:hAnsi="メイリオ" w:hint="eastAsia"/>
          <w:noProof/>
          <w:sz w:val="22"/>
          <w:szCs w:val="22"/>
        </w:rPr>
        <w:t>。それでも</w:t>
      </w:r>
      <w:r w:rsidR="00A26006" w:rsidRPr="00BA0E98">
        <w:rPr>
          <w:rFonts w:ascii="メイリオ" w:eastAsia="メイリオ" w:hAnsi="メイリオ" w:hint="eastAsia"/>
          <w:noProof/>
          <w:sz w:val="22"/>
          <w:szCs w:val="22"/>
        </w:rPr>
        <w:t>、地域コーディネーターの方は</w:t>
      </w:r>
      <w:r w:rsidRPr="00BA0E98">
        <w:rPr>
          <w:rFonts w:ascii="メイリオ" w:eastAsia="メイリオ" w:hAnsi="メイリオ" w:hint="eastAsia"/>
          <w:noProof/>
          <w:sz w:val="22"/>
          <w:szCs w:val="22"/>
        </w:rPr>
        <w:t>力強く、</w:t>
      </w:r>
      <w:r w:rsidR="00A26006" w:rsidRPr="00BA0E98">
        <w:rPr>
          <w:rFonts w:ascii="メイリオ" w:eastAsia="メイリオ" w:hAnsi="メイリオ" w:hint="eastAsia"/>
          <w:noProof/>
          <w:sz w:val="22"/>
          <w:szCs w:val="22"/>
        </w:rPr>
        <w:t>次のようにおっしゃっていました。</w:t>
      </w:r>
    </w:p>
    <w:p w14:paraId="76990B1B" w14:textId="4DF759BF" w:rsidR="00F944B5" w:rsidRPr="00AD28A4" w:rsidRDefault="00A26006" w:rsidP="00AD28A4">
      <w:pPr>
        <w:snapToGrid w:val="0"/>
        <w:spacing w:line="300" w:lineRule="exact"/>
        <w:rPr>
          <w:rFonts w:ascii="メイリオ" w:eastAsia="メイリオ" w:hAnsi="メイリオ"/>
          <w:b/>
          <w:noProof/>
          <w:sz w:val="22"/>
          <w:szCs w:val="22"/>
          <w:u w:val="thick"/>
        </w:rPr>
      </w:pPr>
      <w:r w:rsidRPr="00AD28A4">
        <w:rPr>
          <w:rFonts w:ascii="メイリオ" w:eastAsia="メイリオ" w:hAnsi="メイリオ" w:hint="eastAsia"/>
          <w:b/>
          <w:noProof/>
          <w:sz w:val="22"/>
          <w:szCs w:val="22"/>
          <w:u w:val="thick"/>
        </w:rPr>
        <w:t>「今年参加してくれた子どもたちが、来年</w:t>
      </w:r>
      <w:r w:rsidR="00F944B5" w:rsidRPr="00AD28A4">
        <w:rPr>
          <w:rFonts w:ascii="メイリオ" w:eastAsia="メイリオ" w:hAnsi="メイリオ" w:hint="eastAsia"/>
          <w:b/>
          <w:noProof/>
          <w:sz w:val="22"/>
          <w:szCs w:val="22"/>
          <w:u w:val="thick"/>
        </w:rPr>
        <w:t>は</w:t>
      </w:r>
      <w:r w:rsidR="00C0059C">
        <w:rPr>
          <w:rFonts w:ascii="メイリオ" w:eastAsia="メイリオ" w:hAnsi="メイリオ" w:hint="eastAsia"/>
          <w:b/>
          <w:noProof/>
          <w:sz w:val="22"/>
          <w:szCs w:val="22"/>
          <w:u w:val="thick"/>
        </w:rPr>
        <w:t>友だち</w:t>
      </w:r>
      <w:r w:rsidR="00C0059C" w:rsidRPr="00C0059C">
        <w:rPr>
          <w:rFonts w:ascii="メイリオ" w:eastAsia="メイリオ" w:hAnsi="メイリオ" w:hint="eastAsia"/>
          <w:b/>
          <w:noProof/>
          <w:sz w:val="22"/>
          <w:szCs w:val="22"/>
          <w:u w:val="thick"/>
        </w:rPr>
        <w:t>やきょうだい</w:t>
      </w:r>
      <w:r w:rsidR="00C0059C">
        <w:rPr>
          <w:rFonts w:ascii="メイリオ" w:eastAsia="メイリオ" w:hAnsi="メイリオ" w:hint="eastAsia"/>
          <w:b/>
          <w:noProof/>
          <w:sz w:val="22"/>
          <w:szCs w:val="22"/>
          <w:u w:val="thick"/>
        </w:rPr>
        <w:t>を連れて</w:t>
      </w:r>
      <w:r w:rsidR="00F944B5" w:rsidRPr="00AD28A4">
        <w:rPr>
          <w:rFonts w:ascii="メイリオ" w:eastAsia="メイリオ" w:hAnsi="メイリオ" w:hint="eastAsia"/>
          <w:b/>
          <w:noProof/>
          <w:sz w:val="22"/>
          <w:szCs w:val="22"/>
          <w:u w:val="thick"/>
        </w:rPr>
        <w:t>参加してくれる。」</w:t>
      </w:r>
      <w:r w:rsidR="00E70FF7" w:rsidRPr="00AD28A4">
        <w:rPr>
          <w:rFonts w:ascii="メイリオ" w:eastAsia="メイリオ" w:hAnsi="メイリオ" w:hint="eastAsia"/>
          <w:b/>
          <w:noProof/>
          <w:sz w:val="22"/>
          <w:szCs w:val="22"/>
          <w:u w:val="thick"/>
        </w:rPr>
        <w:t>と。</w:t>
      </w:r>
    </w:p>
    <w:p w14:paraId="5277D2BD" w14:textId="7E70A17F" w:rsidR="004D0272" w:rsidRPr="00BA0E98" w:rsidRDefault="00E70FF7" w:rsidP="00AD28A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w:t>「一人でも多くの子どもたちに、豊かな体験と交流の機会を提供するために、次年度以降も継続させる」という決意と意志に、大変感銘を受けました。</w:t>
      </w:r>
      <w:r w:rsidR="00AD28A4" w:rsidRPr="00BA0E98">
        <w:rPr>
          <w:rFonts w:ascii="メイリオ" w:eastAsia="メイリオ" w:hAnsi="メイリオ" w:hint="eastAsi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3A6F847" wp14:editId="320FCBD7">
            <wp:simplePos x="0" y="0"/>
            <wp:positionH relativeFrom="margin">
              <wp:posOffset>7527290</wp:posOffset>
            </wp:positionH>
            <wp:positionV relativeFrom="paragraph">
              <wp:posOffset>100330</wp:posOffset>
            </wp:positionV>
            <wp:extent cx="1199515" cy="1574800"/>
            <wp:effectExtent l="2858" t="0" r="3492" b="3493"/>
            <wp:wrapSquare wrapText="bothSides"/>
            <wp:docPr id="4" name="図 4" descr="人, 建物, 男, 若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人, 建物, 男, 若い が含まれている画像&#10;&#10;自動的に生成された説明"/>
                    <pic:cNvPicPr/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199515" cy="157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E85D4" w14:textId="62F29563" w:rsidR="00942665" w:rsidRPr="00BA0E98" w:rsidRDefault="00EB114A" w:rsidP="00AD28A4">
      <w:pPr>
        <w:snapToGrid w:val="0"/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2"/>
        </w:rPr>
      </w:pPr>
      <w:r w:rsidRPr="00BA0E98">
        <w:rPr>
          <w:rFonts w:ascii="メイリオ" w:eastAsia="メイリオ" w:hAnsi="メイリオ" w:hint="eastAsia"/>
          <w:noProof/>
          <w:sz w:val="22"/>
          <w:szCs w:val="22"/>
        </w:rPr>
        <w:t>子どもたち</w:t>
      </w:r>
      <w:r w:rsidR="00AD28A4">
        <w:rPr>
          <w:rFonts w:ascii="メイリオ" w:eastAsia="メイリオ" w:hAnsi="メイリオ" w:hint="eastAsia"/>
          <w:noProof/>
          <w:sz w:val="22"/>
          <w:szCs w:val="22"/>
        </w:rPr>
        <w:t>にとって</w:t>
      </w:r>
      <w:r w:rsidR="00E70FF7">
        <w:rPr>
          <w:rFonts w:ascii="メイリオ" w:eastAsia="メイリオ" w:hAnsi="メイリオ" w:hint="eastAsia"/>
          <w:noProof/>
          <w:sz w:val="22"/>
          <w:szCs w:val="22"/>
        </w:rPr>
        <w:t>、</w:t>
      </w:r>
      <w:r w:rsidR="00E70FF7" w:rsidRPr="00BA0E98">
        <w:rPr>
          <w:rFonts w:ascii="メイリオ" w:eastAsia="メイリオ" w:hAnsi="メイリオ" w:hint="eastAsia"/>
          <w:noProof/>
          <w:sz w:val="22"/>
          <w:szCs w:val="22"/>
        </w:rPr>
        <w:t>縁日あそびに夢中になって</w:t>
      </w:r>
      <w:r w:rsidR="00E70FF7">
        <w:rPr>
          <w:rFonts w:ascii="メイリオ" w:eastAsia="メイリオ" w:hAnsi="メイリオ" w:hint="eastAsia"/>
          <w:noProof/>
          <w:sz w:val="22"/>
          <w:szCs w:val="22"/>
        </w:rPr>
        <w:t>楽しんだこの日のことは、</w:t>
      </w:r>
      <w:r w:rsidR="00BA0E98" w:rsidRPr="00BA0E98">
        <w:rPr>
          <w:rFonts w:ascii="メイリオ" w:eastAsia="メイリオ" w:hAnsi="メイリオ" w:hint="eastAsia"/>
          <w:noProof/>
          <w:sz w:val="22"/>
          <w:szCs w:val="22"/>
        </w:rPr>
        <w:t>きっと</w:t>
      </w:r>
      <w:r w:rsidR="00E70FF7">
        <w:rPr>
          <w:rFonts w:ascii="メイリオ" w:eastAsia="メイリオ" w:hAnsi="メイリオ" w:hint="eastAsia"/>
          <w:noProof/>
          <w:sz w:val="22"/>
          <w:szCs w:val="22"/>
        </w:rPr>
        <w:t>すばらしい</w:t>
      </w:r>
      <w:r w:rsidR="00AD28A4">
        <w:rPr>
          <w:rFonts w:ascii="メイリオ" w:eastAsia="メイリオ" w:hAnsi="メイリオ" w:hint="eastAsia"/>
          <w:noProof/>
          <w:sz w:val="22"/>
          <w:szCs w:val="22"/>
        </w:rPr>
        <w:t>夏の記憶になることでしょう。そして、</w:t>
      </w:r>
      <w:r w:rsidR="00BA0E98" w:rsidRPr="00BA0E98">
        <w:rPr>
          <w:rFonts w:ascii="メイリオ" w:eastAsia="メイリオ" w:hAnsi="メイリオ" w:hint="eastAsia"/>
          <w:noProof/>
          <w:sz w:val="22"/>
          <w:szCs w:val="22"/>
        </w:rPr>
        <w:t>また</w:t>
      </w:r>
      <w:r w:rsidR="00AD28A4">
        <w:rPr>
          <w:rFonts w:ascii="メイリオ" w:eastAsia="メイリオ" w:hAnsi="メイリオ" w:hint="eastAsia"/>
          <w:noProof/>
          <w:sz w:val="22"/>
          <w:szCs w:val="22"/>
        </w:rPr>
        <w:t>、</w:t>
      </w:r>
      <w:r w:rsidR="00BA0E98" w:rsidRPr="00BA0E98">
        <w:rPr>
          <w:rFonts w:ascii="メイリオ" w:eastAsia="メイリオ" w:hAnsi="メイリオ" w:hint="eastAsia"/>
          <w:noProof/>
          <w:sz w:val="22"/>
          <w:szCs w:val="22"/>
        </w:rPr>
        <w:t>来年も</w:t>
      </w:r>
      <w:r w:rsidR="00C0059C">
        <w:rPr>
          <w:rFonts w:ascii="メイリオ" w:eastAsia="メイリオ" w:hAnsi="メイリオ" w:hint="eastAsia"/>
          <w:noProof/>
          <w:sz w:val="22"/>
          <w:szCs w:val="22"/>
        </w:rPr>
        <w:t>友だち</w:t>
      </w:r>
      <w:r w:rsidR="00E70FF7">
        <w:rPr>
          <w:rFonts w:ascii="メイリオ" w:eastAsia="メイリオ" w:hAnsi="メイリオ" w:hint="eastAsia"/>
          <w:noProof/>
          <w:sz w:val="22"/>
          <w:szCs w:val="22"/>
        </w:rPr>
        <w:t>やきょうだいと一緒に</w:t>
      </w:r>
      <w:r w:rsidR="00BA0E98" w:rsidRPr="00BA0E98">
        <w:rPr>
          <w:rFonts w:ascii="メイリオ" w:eastAsia="メイリオ" w:hAnsi="メイリオ" w:hint="eastAsia"/>
          <w:noProof/>
          <w:sz w:val="22"/>
          <w:szCs w:val="22"/>
        </w:rPr>
        <w:t>遊びに来てくれることでしょう。</w:t>
      </w:r>
    </w:p>
    <w:sectPr w:rsidR="00942665" w:rsidRPr="00BA0E98" w:rsidSect="004B5802">
      <w:pgSz w:w="16840" w:h="11900" w:orient="landscape"/>
      <w:pgMar w:top="1276" w:right="1531" w:bottom="567" w:left="1418" w:header="851" w:footer="992" w:gutter="0"/>
      <w:cols w:num="2"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A07B0" w14:textId="77777777" w:rsidR="00076035" w:rsidRDefault="00076035" w:rsidP="002C365F">
      <w:r>
        <w:separator/>
      </w:r>
    </w:p>
  </w:endnote>
  <w:endnote w:type="continuationSeparator" w:id="0">
    <w:p w14:paraId="758848F6" w14:textId="77777777" w:rsidR="00076035" w:rsidRDefault="00076035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253B" w14:textId="77777777" w:rsidR="00076035" w:rsidRDefault="00076035" w:rsidP="002C365F">
      <w:r>
        <w:separator/>
      </w:r>
    </w:p>
  </w:footnote>
  <w:footnote w:type="continuationSeparator" w:id="0">
    <w:p w14:paraId="6C9A1D25" w14:textId="77777777" w:rsidR="00076035" w:rsidRDefault="00076035" w:rsidP="002C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114C0"/>
    <w:rsid w:val="00023326"/>
    <w:rsid w:val="0002720A"/>
    <w:rsid w:val="0003096D"/>
    <w:rsid w:val="00040160"/>
    <w:rsid w:val="0004497F"/>
    <w:rsid w:val="00045772"/>
    <w:rsid w:val="00064E93"/>
    <w:rsid w:val="000651DF"/>
    <w:rsid w:val="000677DE"/>
    <w:rsid w:val="00072101"/>
    <w:rsid w:val="00076035"/>
    <w:rsid w:val="0008027E"/>
    <w:rsid w:val="00081118"/>
    <w:rsid w:val="000A19FA"/>
    <w:rsid w:val="000A1C83"/>
    <w:rsid w:val="000A5983"/>
    <w:rsid w:val="000B5537"/>
    <w:rsid w:val="000B7189"/>
    <w:rsid w:val="000C0F3A"/>
    <w:rsid w:val="000D599A"/>
    <w:rsid w:val="000E28D5"/>
    <w:rsid w:val="000E552A"/>
    <w:rsid w:val="000E79B5"/>
    <w:rsid w:val="000F5596"/>
    <w:rsid w:val="00102CD8"/>
    <w:rsid w:val="00115C65"/>
    <w:rsid w:val="001171FC"/>
    <w:rsid w:val="00117A87"/>
    <w:rsid w:val="001253FF"/>
    <w:rsid w:val="0013396E"/>
    <w:rsid w:val="001356F3"/>
    <w:rsid w:val="00144A52"/>
    <w:rsid w:val="00156875"/>
    <w:rsid w:val="00161408"/>
    <w:rsid w:val="001702DD"/>
    <w:rsid w:val="001A2561"/>
    <w:rsid w:val="001A2B36"/>
    <w:rsid w:val="001C1DA9"/>
    <w:rsid w:val="001D0424"/>
    <w:rsid w:val="001D107F"/>
    <w:rsid w:val="001D27F2"/>
    <w:rsid w:val="001E27B6"/>
    <w:rsid w:val="001F645C"/>
    <w:rsid w:val="00202F75"/>
    <w:rsid w:val="00213B91"/>
    <w:rsid w:val="00216FC5"/>
    <w:rsid w:val="002210FC"/>
    <w:rsid w:val="002230B3"/>
    <w:rsid w:val="0023280E"/>
    <w:rsid w:val="00234560"/>
    <w:rsid w:val="0025007C"/>
    <w:rsid w:val="00251CEF"/>
    <w:rsid w:val="002627EA"/>
    <w:rsid w:val="00272C18"/>
    <w:rsid w:val="00287A25"/>
    <w:rsid w:val="00291474"/>
    <w:rsid w:val="002934DC"/>
    <w:rsid w:val="00294C62"/>
    <w:rsid w:val="002B03E4"/>
    <w:rsid w:val="002B0EB8"/>
    <w:rsid w:val="002B1248"/>
    <w:rsid w:val="002B66EC"/>
    <w:rsid w:val="002C19C5"/>
    <w:rsid w:val="002C365F"/>
    <w:rsid w:val="002E7A28"/>
    <w:rsid w:val="002F4443"/>
    <w:rsid w:val="002F6DD7"/>
    <w:rsid w:val="00301D81"/>
    <w:rsid w:val="003124D3"/>
    <w:rsid w:val="00312C64"/>
    <w:rsid w:val="0031322C"/>
    <w:rsid w:val="00317B73"/>
    <w:rsid w:val="0032633E"/>
    <w:rsid w:val="00365DD2"/>
    <w:rsid w:val="00367209"/>
    <w:rsid w:val="003B1FD1"/>
    <w:rsid w:val="003B4D96"/>
    <w:rsid w:val="003D2EAC"/>
    <w:rsid w:val="003D3CFE"/>
    <w:rsid w:val="003D4A85"/>
    <w:rsid w:val="003E6193"/>
    <w:rsid w:val="003F7B87"/>
    <w:rsid w:val="00401E43"/>
    <w:rsid w:val="00404EDF"/>
    <w:rsid w:val="004077C1"/>
    <w:rsid w:val="00416192"/>
    <w:rsid w:val="00416E4A"/>
    <w:rsid w:val="0042645D"/>
    <w:rsid w:val="0042651B"/>
    <w:rsid w:val="00427A8E"/>
    <w:rsid w:val="004317C7"/>
    <w:rsid w:val="00434E9C"/>
    <w:rsid w:val="0043561B"/>
    <w:rsid w:val="00463353"/>
    <w:rsid w:val="00482DE2"/>
    <w:rsid w:val="00487732"/>
    <w:rsid w:val="004948F3"/>
    <w:rsid w:val="004A26CA"/>
    <w:rsid w:val="004A5F6A"/>
    <w:rsid w:val="004A714C"/>
    <w:rsid w:val="004B0CF5"/>
    <w:rsid w:val="004B5802"/>
    <w:rsid w:val="004B6D28"/>
    <w:rsid w:val="004C6509"/>
    <w:rsid w:val="004D0272"/>
    <w:rsid w:val="004E41BA"/>
    <w:rsid w:val="004E6985"/>
    <w:rsid w:val="004E7F51"/>
    <w:rsid w:val="004F1C37"/>
    <w:rsid w:val="004F25F8"/>
    <w:rsid w:val="004F2C6B"/>
    <w:rsid w:val="004F4B9F"/>
    <w:rsid w:val="00501736"/>
    <w:rsid w:val="00505A9A"/>
    <w:rsid w:val="00530997"/>
    <w:rsid w:val="0053172F"/>
    <w:rsid w:val="00546AB1"/>
    <w:rsid w:val="005500B8"/>
    <w:rsid w:val="00554FC5"/>
    <w:rsid w:val="00562CAE"/>
    <w:rsid w:val="005677CA"/>
    <w:rsid w:val="00570F13"/>
    <w:rsid w:val="00574B72"/>
    <w:rsid w:val="00576E79"/>
    <w:rsid w:val="005907A8"/>
    <w:rsid w:val="0059437E"/>
    <w:rsid w:val="00596182"/>
    <w:rsid w:val="005A04FE"/>
    <w:rsid w:val="005A154B"/>
    <w:rsid w:val="005A2498"/>
    <w:rsid w:val="005A7F17"/>
    <w:rsid w:val="005B5381"/>
    <w:rsid w:val="005B72D9"/>
    <w:rsid w:val="005E1F3A"/>
    <w:rsid w:val="005E3918"/>
    <w:rsid w:val="005F5E69"/>
    <w:rsid w:val="00603325"/>
    <w:rsid w:val="00612289"/>
    <w:rsid w:val="0061306F"/>
    <w:rsid w:val="00636F58"/>
    <w:rsid w:val="00652596"/>
    <w:rsid w:val="00654C37"/>
    <w:rsid w:val="00657BEB"/>
    <w:rsid w:val="006659C8"/>
    <w:rsid w:val="006804AE"/>
    <w:rsid w:val="00685343"/>
    <w:rsid w:val="00690E60"/>
    <w:rsid w:val="006A2AAB"/>
    <w:rsid w:val="006C532D"/>
    <w:rsid w:val="006D33AB"/>
    <w:rsid w:val="006E3453"/>
    <w:rsid w:val="006E4EEC"/>
    <w:rsid w:val="0071704C"/>
    <w:rsid w:val="00731C6E"/>
    <w:rsid w:val="00746B8B"/>
    <w:rsid w:val="00760189"/>
    <w:rsid w:val="00764070"/>
    <w:rsid w:val="007702F4"/>
    <w:rsid w:val="00785972"/>
    <w:rsid w:val="00797311"/>
    <w:rsid w:val="007B42CE"/>
    <w:rsid w:val="007B681F"/>
    <w:rsid w:val="007B785A"/>
    <w:rsid w:val="007C0D60"/>
    <w:rsid w:val="007C6E55"/>
    <w:rsid w:val="007D4E51"/>
    <w:rsid w:val="007D55CE"/>
    <w:rsid w:val="007E4C93"/>
    <w:rsid w:val="007E5AF3"/>
    <w:rsid w:val="007F6C68"/>
    <w:rsid w:val="00804C56"/>
    <w:rsid w:val="00810204"/>
    <w:rsid w:val="00810D73"/>
    <w:rsid w:val="00814353"/>
    <w:rsid w:val="00816728"/>
    <w:rsid w:val="00821CDF"/>
    <w:rsid w:val="0082541D"/>
    <w:rsid w:val="0083114E"/>
    <w:rsid w:val="00844528"/>
    <w:rsid w:val="0085329E"/>
    <w:rsid w:val="008610C3"/>
    <w:rsid w:val="0086584D"/>
    <w:rsid w:val="00890B82"/>
    <w:rsid w:val="008932FD"/>
    <w:rsid w:val="008A0417"/>
    <w:rsid w:val="008A3C59"/>
    <w:rsid w:val="008A4E4C"/>
    <w:rsid w:val="008B4167"/>
    <w:rsid w:val="008E0307"/>
    <w:rsid w:val="008E2458"/>
    <w:rsid w:val="008E591E"/>
    <w:rsid w:val="008F6587"/>
    <w:rsid w:val="00906DAD"/>
    <w:rsid w:val="00933DAF"/>
    <w:rsid w:val="0094244E"/>
    <w:rsid w:val="00942665"/>
    <w:rsid w:val="00947D59"/>
    <w:rsid w:val="00956005"/>
    <w:rsid w:val="0097169E"/>
    <w:rsid w:val="00995928"/>
    <w:rsid w:val="009A26F0"/>
    <w:rsid w:val="009A3872"/>
    <w:rsid w:val="009B2150"/>
    <w:rsid w:val="009B2C0C"/>
    <w:rsid w:val="009C1DFD"/>
    <w:rsid w:val="009D5CC9"/>
    <w:rsid w:val="009E14C6"/>
    <w:rsid w:val="009E22A5"/>
    <w:rsid w:val="009E2CBA"/>
    <w:rsid w:val="009E37CB"/>
    <w:rsid w:val="00A13A41"/>
    <w:rsid w:val="00A26006"/>
    <w:rsid w:val="00A26EDE"/>
    <w:rsid w:val="00A45497"/>
    <w:rsid w:val="00A54831"/>
    <w:rsid w:val="00A71B5A"/>
    <w:rsid w:val="00A87D5B"/>
    <w:rsid w:val="00A87F31"/>
    <w:rsid w:val="00A9680B"/>
    <w:rsid w:val="00AA4CFF"/>
    <w:rsid w:val="00AA7BF0"/>
    <w:rsid w:val="00AB4405"/>
    <w:rsid w:val="00AB62BB"/>
    <w:rsid w:val="00AC30C6"/>
    <w:rsid w:val="00AC604C"/>
    <w:rsid w:val="00AD28A4"/>
    <w:rsid w:val="00AD3FEC"/>
    <w:rsid w:val="00AE688C"/>
    <w:rsid w:val="00B05507"/>
    <w:rsid w:val="00B071B7"/>
    <w:rsid w:val="00B16046"/>
    <w:rsid w:val="00B176AB"/>
    <w:rsid w:val="00B17FDC"/>
    <w:rsid w:val="00B23221"/>
    <w:rsid w:val="00B23837"/>
    <w:rsid w:val="00B27250"/>
    <w:rsid w:val="00B63C04"/>
    <w:rsid w:val="00B66664"/>
    <w:rsid w:val="00B701ED"/>
    <w:rsid w:val="00B70240"/>
    <w:rsid w:val="00B726F2"/>
    <w:rsid w:val="00B73419"/>
    <w:rsid w:val="00B927A0"/>
    <w:rsid w:val="00B94540"/>
    <w:rsid w:val="00B97A76"/>
    <w:rsid w:val="00BA0E98"/>
    <w:rsid w:val="00BA4B3C"/>
    <w:rsid w:val="00BA5467"/>
    <w:rsid w:val="00BA6657"/>
    <w:rsid w:val="00BB0472"/>
    <w:rsid w:val="00BB1134"/>
    <w:rsid w:val="00BB1A43"/>
    <w:rsid w:val="00BB1A88"/>
    <w:rsid w:val="00BD3975"/>
    <w:rsid w:val="00BD472A"/>
    <w:rsid w:val="00BF0F17"/>
    <w:rsid w:val="00BF613C"/>
    <w:rsid w:val="00BF7D2F"/>
    <w:rsid w:val="00C0059C"/>
    <w:rsid w:val="00C333FC"/>
    <w:rsid w:val="00C42F09"/>
    <w:rsid w:val="00C45C4C"/>
    <w:rsid w:val="00C5229B"/>
    <w:rsid w:val="00C6151F"/>
    <w:rsid w:val="00C82284"/>
    <w:rsid w:val="00C83879"/>
    <w:rsid w:val="00C90B9D"/>
    <w:rsid w:val="00CC17D7"/>
    <w:rsid w:val="00CC4818"/>
    <w:rsid w:val="00CC4BF1"/>
    <w:rsid w:val="00CC4DD7"/>
    <w:rsid w:val="00CD2D94"/>
    <w:rsid w:val="00CD3D60"/>
    <w:rsid w:val="00CD7C71"/>
    <w:rsid w:val="00CE3CA1"/>
    <w:rsid w:val="00CF593D"/>
    <w:rsid w:val="00D10BD2"/>
    <w:rsid w:val="00D23829"/>
    <w:rsid w:val="00D34D45"/>
    <w:rsid w:val="00D603B2"/>
    <w:rsid w:val="00D64C55"/>
    <w:rsid w:val="00D71F87"/>
    <w:rsid w:val="00D7375B"/>
    <w:rsid w:val="00D8076A"/>
    <w:rsid w:val="00D9410F"/>
    <w:rsid w:val="00D94C68"/>
    <w:rsid w:val="00DB2B52"/>
    <w:rsid w:val="00DC621A"/>
    <w:rsid w:val="00DE3114"/>
    <w:rsid w:val="00DF38D9"/>
    <w:rsid w:val="00E106DF"/>
    <w:rsid w:val="00E144F4"/>
    <w:rsid w:val="00E1721A"/>
    <w:rsid w:val="00E20058"/>
    <w:rsid w:val="00E2470E"/>
    <w:rsid w:val="00E335F3"/>
    <w:rsid w:val="00E349BE"/>
    <w:rsid w:val="00E43D74"/>
    <w:rsid w:val="00E46435"/>
    <w:rsid w:val="00E5162E"/>
    <w:rsid w:val="00E52017"/>
    <w:rsid w:val="00E544C4"/>
    <w:rsid w:val="00E603B3"/>
    <w:rsid w:val="00E66B56"/>
    <w:rsid w:val="00E70202"/>
    <w:rsid w:val="00E70494"/>
    <w:rsid w:val="00E70FF7"/>
    <w:rsid w:val="00E75EB7"/>
    <w:rsid w:val="00E81E52"/>
    <w:rsid w:val="00E83466"/>
    <w:rsid w:val="00E8621C"/>
    <w:rsid w:val="00E960A2"/>
    <w:rsid w:val="00E97C2A"/>
    <w:rsid w:val="00EB114A"/>
    <w:rsid w:val="00EB6430"/>
    <w:rsid w:val="00EB72ED"/>
    <w:rsid w:val="00EB7B45"/>
    <w:rsid w:val="00EC193A"/>
    <w:rsid w:val="00ED5DF7"/>
    <w:rsid w:val="00EF22C9"/>
    <w:rsid w:val="00EF6739"/>
    <w:rsid w:val="00F058F8"/>
    <w:rsid w:val="00F20EB9"/>
    <w:rsid w:val="00F307A2"/>
    <w:rsid w:val="00F32BBE"/>
    <w:rsid w:val="00F37208"/>
    <w:rsid w:val="00F719C1"/>
    <w:rsid w:val="00F925F4"/>
    <w:rsid w:val="00F944B5"/>
    <w:rsid w:val="00FA2E33"/>
    <w:rsid w:val="00FA70C6"/>
    <w:rsid w:val="00FA7DB7"/>
    <w:rsid w:val="00FB04A4"/>
    <w:rsid w:val="00FB7AE9"/>
    <w:rsid w:val="00FC6E53"/>
    <w:rsid w:val="00FC772D"/>
    <w:rsid w:val="00FE0870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E86A4B"/>
  <w14:defaultImageDpi w14:val="300"/>
  <w15:docId w15:val="{FF6495C1-49F4-4195-A281-4B7AFFDE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Date"/>
    <w:basedOn w:val="a"/>
    <w:next w:val="a"/>
    <w:link w:val="aa"/>
    <w:uiPriority w:val="99"/>
    <w:semiHidden/>
    <w:unhideWhenUsed/>
    <w:rsid w:val="006C532D"/>
  </w:style>
  <w:style w:type="character" w:customStyle="1" w:styleId="aa">
    <w:name w:val="日付 (文字)"/>
    <w:basedOn w:val="a0"/>
    <w:link w:val="a9"/>
    <w:uiPriority w:val="99"/>
    <w:semiHidden/>
    <w:rsid w:val="006C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C3DC51-8BA5-439E-9C95-81A01295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白川　宏明</dc:creator>
  <cp:lastModifiedBy>白川　宏明</cp:lastModifiedBy>
  <cp:revision>2</cp:revision>
  <cp:lastPrinted>2023-09-15T04:06:00Z</cp:lastPrinted>
  <dcterms:created xsi:type="dcterms:W3CDTF">2023-09-19T02:59:00Z</dcterms:created>
  <dcterms:modified xsi:type="dcterms:W3CDTF">2023-09-19T02:59:00Z</dcterms:modified>
</cp:coreProperties>
</file>