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20" w:rsidRDefault="001913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C6239" wp14:editId="4B00E7FE">
                <wp:simplePos x="0" y="0"/>
                <wp:positionH relativeFrom="column">
                  <wp:posOffset>-38100</wp:posOffset>
                </wp:positionH>
                <wp:positionV relativeFrom="paragraph">
                  <wp:posOffset>19050</wp:posOffset>
                </wp:positionV>
                <wp:extent cx="6838950" cy="609600"/>
                <wp:effectExtent l="57150" t="57150" r="57150" b="571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609600"/>
                        </a:xfrm>
                        <a:prstGeom prst="rect">
                          <a:avLst/>
                        </a:prstGeom>
                        <a:solidFill>
                          <a:srgbClr val="BAE18F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320" w:rsidRPr="00AA661D" w:rsidRDefault="00BB3E49" w:rsidP="001913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令和</w:t>
                            </w:r>
                            <w:r w:rsidR="008D7054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３</w:t>
                            </w:r>
                            <w:r w:rsidR="00191320" w:rsidRPr="00AA661D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年度 大阪府「教育コミュニティづくり」実践交流会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C6239" id="正方形/長方形 1" o:spid="_x0000_s1026" style="position:absolute;left:0;text-align:left;margin-left:-3pt;margin-top:1.5pt;width:538.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" fillcolor="#bae18f" strokecolor="#7b7b7b [2406]" strokeweight="1pt">
                <v:textbox>
                  <w:txbxContent>
                    <w:p w:rsidR="00191320" w:rsidRPr="00AA661D" w:rsidRDefault="00BB3E49" w:rsidP="001913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36"/>
                          <w:szCs w:val="36"/>
                        </w:rPr>
                        <w:t>令和</w:t>
                      </w:r>
                      <w:r w:rsidR="008D7054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36"/>
                          <w:szCs w:val="36"/>
                        </w:rPr>
                        <w:t>３</w:t>
                      </w:r>
                      <w:r w:rsidR="00191320" w:rsidRPr="00AA661D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36"/>
                          <w:szCs w:val="36"/>
                        </w:rPr>
                        <w:t>年度 大阪府「教育コミュニティづくり」実践交流会</w:t>
                      </w:r>
                    </w:p>
                  </w:txbxContent>
                </v:textbox>
              </v:rect>
            </w:pict>
          </mc:Fallback>
        </mc:AlternateContent>
      </w:r>
    </w:p>
    <w:p w:rsidR="00191320" w:rsidRDefault="00191320"/>
    <w:p w:rsidR="00191320" w:rsidRDefault="00191320"/>
    <w:p w:rsidR="004C380A" w:rsidRDefault="00185858" w:rsidP="000F7D8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F4BA8">
        <w:rPr>
          <w:rFonts w:ascii="ＭＳ ゴシック" w:eastAsia="ＭＳ ゴシック" w:hAnsi="ＭＳ ゴシック" w:hint="eastAsia"/>
          <w:sz w:val="22"/>
        </w:rPr>
        <w:t>府教育庁では、地域全体で子どもたちの成長を支え、地域を創生する活動を活性化するために、教育コミュニティづくりを推進しています。このたび、</w:t>
      </w:r>
      <w:r>
        <w:rPr>
          <w:rFonts w:ascii="ＭＳ ゴシック" w:eastAsia="ＭＳ ゴシック" w:hAnsi="ＭＳ ゴシック" w:hint="eastAsia"/>
          <w:sz w:val="22"/>
        </w:rPr>
        <w:t>令和</w:t>
      </w:r>
      <w:r w:rsidR="00152044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FA0C6A">
        <w:rPr>
          <w:rFonts w:ascii="ＭＳ ゴシック" w:eastAsia="ＭＳ ゴシック" w:hAnsi="ＭＳ ゴシック" w:hint="eastAsia"/>
          <w:sz w:val="22"/>
        </w:rPr>
        <w:t>２</w:t>
      </w:r>
      <w:r w:rsidRPr="00AF4BA8">
        <w:rPr>
          <w:rFonts w:ascii="ＭＳ ゴシック" w:eastAsia="ＭＳ ゴシック" w:hAnsi="ＭＳ ゴシック"/>
          <w:sz w:val="22"/>
        </w:rPr>
        <w:t>月</w:t>
      </w:r>
      <w:r>
        <w:rPr>
          <w:rFonts w:ascii="ＭＳ ゴシック" w:eastAsia="ＭＳ ゴシック" w:hAnsi="ＭＳ ゴシック"/>
          <w:sz w:val="22"/>
        </w:rPr>
        <w:t>2</w:t>
      </w:r>
      <w:r w:rsidR="00152044">
        <w:rPr>
          <w:rFonts w:ascii="ＭＳ ゴシック" w:eastAsia="ＭＳ ゴシック" w:hAnsi="ＭＳ ゴシック" w:hint="eastAsia"/>
          <w:sz w:val="22"/>
        </w:rPr>
        <w:t>6</w:t>
      </w:r>
      <w:r w:rsidRPr="00AF4BA8">
        <w:rPr>
          <w:rFonts w:ascii="ＭＳ ゴシック" w:eastAsia="ＭＳ ゴシック" w:hAnsi="ＭＳ ゴシック"/>
          <w:sz w:val="22"/>
        </w:rPr>
        <w:t>日（土</w:t>
      </w:r>
      <w:r w:rsidR="00D80837">
        <w:rPr>
          <w:rFonts w:ascii="ＭＳ ゴシック" w:eastAsia="ＭＳ ゴシック" w:hAnsi="ＭＳ ゴシック" w:hint="eastAsia"/>
          <w:sz w:val="22"/>
        </w:rPr>
        <w:t>曜日）に</w:t>
      </w:r>
      <w:r>
        <w:rPr>
          <w:rFonts w:ascii="ＭＳ ゴシック" w:eastAsia="ＭＳ ゴシック" w:hAnsi="ＭＳ ゴシック" w:hint="eastAsia"/>
          <w:sz w:val="22"/>
        </w:rPr>
        <w:t>「令和</w:t>
      </w:r>
      <w:r w:rsidR="00152044">
        <w:rPr>
          <w:rFonts w:ascii="ＭＳ ゴシック" w:eastAsia="ＭＳ ゴシック" w:hAnsi="ＭＳ ゴシック" w:hint="eastAsia"/>
          <w:sz w:val="22"/>
        </w:rPr>
        <w:t>３</w:t>
      </w:r>
      <w:r w:rsidRPr="00AF4BA8">
        <w:rPr>
          <w:rFonts w:ascii="ＭＳ ゴシック" w:eastAsia="ＭＳ ゴシック" w:hAnsi="ＭＳ ゴシック"/>
          <w:sz w:val="22"/>
        </w:rPr>
        <w:t>年度大阪府教育コミュニティづくり実践交流会」を開催しました。この交流会は、</w:t>
      </w:r>
      <w:r w:rsidR="00D80837">
        <w:rPr>
          <w:rFonts w:ascii="ＭＳ ゴシック" w:eastAsia="ＭＳ ゴシック" w:hAnsi="ＭＳ ゴシック" w:hint="eastAsia"/>
          <w:sz w:val="22"/>
        </w:rPr>
        <w:t>大阪府教育庁、</w:t>
      </w:r>
      <w:r w:rsidRPr="00AF4BA8">
        <w:rPr>
          <w:rFonts w:ascii="ＭＳ ゴシック" w:eastAsia="ＭＳ ゴシック" w:hAnsi="ＭＳ ゴシック"/>
          <w:sz w:val="22"/>
        </w:rPr>
        <w:t>大阪市教育委員会、堺市教育委員会との共催</w:t>
      </w:r>
      <w:r w:rsidRPr="00AF4BA8">
        <w:rPr>
          <w:rFonts w:ascii="ＭＳ ゴシック" w:eastAsia="ＭＳ ゴシック" w:hAnsi="ＭＳ ゴシック" w:hint="eastAsia"/>
          <w:sz w:val="22"/>
        </w:rPr>
        <w:t>により、オール大阪で教育コミュニティづ</w:t>
      </w:r>
      <w:r w:rsidR="008A4F45">
        <w:rPr>
          <w:rFonts w:ascii="ＭＳ ゴシック" w:eastAsia="ＭＳ ゴシック" w:hAnsi="ＭＳ ゴシック" w:hint="eastAsia"/>
          <w:sz w:val="22"/>
        </w:rPr>
        <w:t>くりを推進するため、府内の各地域や団体の実践事例を互いに学び合う</w:t>
      </w:r>
      <w:r w:rsidRPr="00AF4BA8">
        <w:rPr>
          <w:rFonts w:ascii="ＭＳ ゴシック" w:eastAsia="ＭＳ ゴシック" w:hAnsi="ＭＳ ゴシック" w:hint="eastAsia"/>
          <w:sz w:val="22"/>
        </w:rPr>
        <w:t>ものです。</w:t>
      </w:r>
      <w:r w:rsidR="000257B1">
        <w:rPr>
          <w:rFonts w:ascii="ＭＳ ゴシック" w:eastAsia="ＭＳ ゴシック" w:hAnsi="ＭＳ ゴシック" w:hint="eastAsia"/>
          <w:sz w:val="22"/>
        </w:rPr>
        <w:t>今年度は</w:t>
      </w:r>
      <w:r w:rsidR="00D80837">
        <w:rPr>
          <w:rFonts w:ascii="ＭＳ ゴシック" w:eastAsia="ＭＳ ゴシック" w:hAnsi="ＭＳ ゴシック" w:hint="eastAsia"/>
          <w:sz w:val="22"/>
        </w:rPr>
        <w:t>新型コロナウイルス感染症の感染状況を踏まえ、集合型ではなくオンライン配信という形で実施しました。</w:t>
      </w:r>
      <w:r w:rsidR="00BB53EA">
        <w:rPr>
          <w:rFonts w:ascii="ＭＳ ゴシック" w:eastAsia="ＭＳ ゴシック" w:hAnsi="ＭＳ ゴシック" w:hint="eastAsia"/>
          <w:sz w:val="22"/>
        </w:rPr>
        <w:t>実践報告者の熱い想い</w:t>
      </w:r>
      <w:r w:rsidR="00D80837">
        <w:rPr>
          <w:rFonts w:ascii="ＭＳ ゴシック" w:eastAsia="ＭＳ ゴシック" w:hAnsi="ＭＳ ゴシック" w:hint="eastAsia"/>
          <w:sz w:val="22"/>
        </w:rPr>
        <w:t>や</w:t>
      </w:r>
      <w:r w:rsidR="00BB53EA">
        <w:rPr>
          <w:rFonts w:ascii="ＭＳ ゴシック" w:eastAsia="ＭＳ ゴシック" w:hAnsi="ＭＳ ゴシック" w:hint="eastAsia"/>
          <w:sz w:val="22"/>
        </w:rPr>
        <w:t>、</w:t>
      </w:r>
      <w:r w:rsidR="00D80837">
        <w:rPr>
          <w:rFonts w:ascii="ＭＳ ゴシック" w:eastAsia="ＭＳ ゴシック" w:hAnsi="ＭＳ ゴシック" w:hint="eastAsia"/>
          <w:sz w:val="22"/>
        </w:rPr>
        <w:t>多様なニーズのある子どもと</w:t>
      </w:r>
      <w:r w:rsidR="00152044">
        <w:rPr>
          <w:rFonts w:ascii="ＭＳ ゴシック" w:eastAsia="ＭＳ ゴシック" w:hAnsi="ＭＳ ゴシック" w:hint="eastAsia"/>
          <w:sz w:val="22"/>
        </w:rPr>
        <w:t>その親へ</w:t>
      </w:r>
      <w:r w:rsidR="00D80837">
        <w:rPr>
          <w:rFonts w:ascii="ＭＳ ゴシック" w:eastAsia="ＭＳ ゴシック" w:hAnsi="ＭＳ ゴシック" w:hint="eastAsia"/>
          <w:sz w:val="22"/>
        </w:rPr>
        <w:t>の理解や支援について学んだ</w:t>
      </w:r>
      <w:r w:rsidR="000257B1">
        <w:rPr>
          <w:rFonts w:ascii="ＭＳ ゴシック" w:eastAsia="ＭＳ ゴシック" w:hAnsi="ＭＳ ゴシック" w:hint="eastAsia"/>
          <w:sz w:val="22"/>
        </w:rPr>
        <w:t>ことを、今後の活</w:t>
      </w:r>
      <w:r w:rsidR="00C4166E">
        <w:rPr>
          <w:rFonts w:ascii="ＭＳ ゴシック" w:eastAsia="ＭＳ ゴシック" w:hAnsi="ＭＳ ゴシック" w:hint="eastAsia"/>
          <w:sz w:val="22"/>
        </w:rPr>
        <w:t>動</w:t>
      </w:r>
      <w:r w:rsidR="00D80837">
        <w:rPr>
          <w:rFonts w:ascii="ＭＳ ゴシック" w:eastAsia="ＭＳ ゴシック" w:hAnsi="ＭＳ ゴシック" w:hint="eastAsia"/>
          <w:sz w:val="22"/>
        </w:rPr>
        <w:t>内容</w:t>
      </w:r>
      <w:r w:rsidR="00C4166E">
        <w:rPr>
          <w:rFonts w:ascii="ＭＳ ゴシック" w:eastAsia="ＭＳ ゴシック" w:hAnsi="ＭＳ ゴシック" w:hint="eastAsia"/>
          <w:sz w:val="22"/>
        </w:rPr>
        <w:t>を一層深めるためのヒントにしていただきたいと思います</w:t>
      </w:r>
      <w:r w:rsidR="00BB53EA">
        <w:rPr>
          <w:rFonts w:ascii="ＭＳ ゴシック" w:eastAsia="ＭＳ ゴシック" w:hAnsi="ＭＳ ゴシック" w:hint="eastAsia"/>
          <w:sz w:val="22"/>
        </w:rPr>
        <w:t>。</w:t>
      </w:r>
    </w:p>
    <w:p w:rsidR="00185858" w:rsidRDefault="00FA0C6A" w:rsidP="00185858">
      <w:pPr>
        <w:ind w:firstLineChars="100" w:firstLine="210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6CF1A" wp14:editId="62D3CA59">
                <wp:simplePos x="0" y="0"/>
                <wp:positionH relativeFrom="margin">
                  <wp:posOffset>-55245</wp:posOffset>
                </wp:positionH>
                <wp:positionV relativeFrom="paragraph">
                  <wp:posOffset>93345</wp:posOffset>
                </wp:positionV>
                <wp:extent cx="67722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20" w:rsidRPr="003E6259" w:rsidRDefault="00B84E3A" w:rsidP="0019132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◆実践</w:t>
                            </w:r>
                            <w:r w:rsidR="0019132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報告</w:t>
                            </w:r>
                            <w:r w:rsidR="00191320" w:rsidRPr="005C26C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（13: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2</w:t>
                            </w:r>
                            <w:r w:rsidR="00FA0C6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0</w:t>
                            </w:r>
                            <w:r w:rsidR="00191320" w:rsidRPr="005C26C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1913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4</w:t>
                            </w:r>
                            <w:r w:rsidR="000C201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5</w:t>
                            </w:r>
                            <w:r w:rsidR="001913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FA0C6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5</w:t>
                            </w:r>
                            <w:r w:rsidR="001913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6C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4.35pt;margin-top:7.35pt;width:533.25pt;height:25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" fillcolor="#deeaf6 [660]" strokecolor="#8496b0 [1951]" strokeweight=".5pt">
                <v:textbox>
                  <w:txbxContent>
                    <w:p w:rsidR="00191320" w:rsidRPr="003E6259" w:rsidRDefault="00B84E3A" w:rsidP="0019132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◆実践</w:t>
                      </w:r>
                      <w:r w:rsidR="0019132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報告</w:t>
                      </w:r>
                      <w:r w:rsidR="00191320" w:rsidRPr="005C26C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（13: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2</w:t>
                      </w:r>
                      <w:r w:rsidR="00FA0C6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0</w:t>
                      </w:r>
                      <w:r w:rsidR="00191320" w:rsidRPr="005C26C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～</w:t>
                      </w:r>
                      <w:r w:rsidR="0019132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4</w:t>
                      </w:r>
                      <w:r w:rsidR="000C201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5</w:t>
                      </w:r>
                      <w:r w:rsidR="0019132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  <w:r w:rsidR="00FA0C6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5</w:t>
                      </w:r>
                      <w:r w:rsidR="0019132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858" w:rsidRPr="00AF4BA8" w:rsidRDefault="00185858" w:rsidP="00185858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4C380A" w:rsidRDefault="00185858" w:rsidP="000F7D8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F4BA8">
        <w:rPr>
          <w:rFonts w:ascii="ＭＳ ゴシック" w:eastAsia="ＭＳ ゴシック" w:hAnsi="ＭＳ ゴシック" w:hint="eastAsia"/>
          <w:sz w:val="22"/>
        </w:rPr>
        <w:t>前半は、</w:t>
      </w:r>
      <w:r w:rsidR="001841E4">
        <w:rPr>
          <w:rFonts w:ascii="ＭＳ ゴシック" w:eastAsia="ＭＳ ゴシック" w:hAnsi="ＭＳ ゴシック" w:hint="eastAsia"/>
          <w:sz w:val="22"/>
        </w:rPr>
        <w:t>学校支援活動、おおさか元気広場、家庭教育支援</w:t>
      </w:r>
      <w:r>
        <w:rPr>
          <w:rFonts w:ascii="ＭＳ ゴシック" w:eastAsia="ＭＳ ゴシック" w:hAnsi="ＭＳ ゴシック" w:hint="eastAsia"/>
          <w:sz w:val="22"/>
        </w:rPr>
        <w:t>に関わる実践報告</w:t>
      </w:r>
      <w:r w:rsidRPr="00AF4BA8">
        <w:rPr>
          <w:rFonts w:ascii="ＭＳ ゴシック" w:eastAsia="ＭＳ ゴシック" w:hAnsi="ＭＳ ゴシック" w:hint="eastAsia"/>
          <w:sz w:val="22"/>
        </w:rPr>
        <w:t>がありました。</w:t>
      </w:r>
      <w:r w:rsidR="001841E4">
        <w:rPr>
          <w:rFonts w:ascii="ＭＳ ゴシック" w:eastAsia="ＭＳ ゴシック" w:hAnsi="ＭＳ ゴシック" w:hint="eastAsia"/>
          <w:sz w:val="22"/>
        </w:rPr>
        <w:t>学校支援活動については、</w:t>
      </w:r>
      <w:r w:rsidR="001D3442">
        <w:rPr>
          <w:rFonts w:ascii="ＭＳ ゴシック" w:eastAsia="ＭＳ ゴシック" w:hAnsi="ＭＳ ゴシック" w:hint="eastAsia"/>
          <w:sz w:val="22"/>
        </w:rPr>
        <w:t>大阪市立</w:t>
      </w:r>
      <w:r w:rsidR="001841E4">
        <w:rPr>
          <w:rFonts w:ascii="ＭＳ ゴシック" w:eastAsia="ＭＳ ゴシック" w:hAnsi="ＭＳ ゴシック" w:hint="eastAsia"/>
          <w:sz w:val="22"/>
        </w:rPr>
        <w:t>香蓑・御幣島小学校区教育協議会-はぐくみネット－様、堺ユネスコ協会様、府立堺支援学校様より、</w:t>
      </w:r>
      <w:r>
        <w:rPr>
          <w:rFonts w:ascii="ＭＳ ゴシック" w:eastAsia="ＭＳ ゴシック" w:hAnsi="ＭＳ ゴシック" w:hint="eastAsia"/>
          <w:sz w:val="22"/>
        </w:rPr>
        <w:t>おおさか元気広場については</w:t>
      </w:r>
      <w:r w:rsidR="00BB2584">
        <w:rPr>
          <w:rFonts w:ascii="ＭＳ ゴシック" w:eastAsia="ＭＳ ゴシック" w:hAnsi="ＭＳ ゴシック" w:hint="eastAsia"/>
          <w:sz w:val="22"/>
        </w:rPr>
        <w:t>、</w:t>
      </w:r>
      <w:r w:rsidR="001841E4">
        <w:rPr>
          <w:rFonts w:ascii="ＭＳ ゴシック" w:eastAsia="ＭＳ ゴシック" w:hAnsi="ＭＳ ゴシック" w:hint="eastAsia"/>
          <w:sz w:val="22"/>
        </w:rPr>
        <w:t>松原市立天美西小学校区土曜こども体験活動推進委員会「おやゆびとまれ」様よ</w:t>
      </w:r>
      <w:r w:rsidR="00BB2584">
        <w:rPr>
          <w:rFonts w:ascii="ＭＳ ゴシック" w:eastAsia="ＭＳ ゴシック" w:hAnsi="ＭＳ ゴシック" w:hint="eastAsia"/>
          <w:sz w:val="22"/>
        </w:rPr>
        <w:t>り、家庭教育支援については、</w:t>
      </w:r>
      <w:r w:rsidR="001841E4">
        <w:rPr>
          <w:rFonts w:ascii="ＭＳ ゴシック" w:eastAsia="ＭＳ ゴシック" w:hAnsi="ＭＳ ゴシック" w:hint="eastAsia"/>
          <w:sz w:val="22"/>
        </w:rPr>
        <w:t>柏原市親学習リーダー親まなびスマイル</w:t>
      </w:r>
      <w:r>
        <w:rPr>
          <w:rFonts w:ascii="ＭＳ ゴシック" w:eastAsia="ＭＳ ゴシック" w:hAnsi="ＭＳ ゴシック" w:hint="eastAsia"/>
          <w:sz w:val="22"/>
        </w:rPr>
        <w:t>様より、それぞれ報告をしていただきました。</w:t>
      </w:r>
    </w:p>
    <w:p w:rsidR="001841E4" w:rsidRDefault="001841E4" w:rsidP="000F7D8A">
      <w:pPr>
        <w:ind w:firstLineChars="100" w:firstLine="210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367" behindDoc="0" locked="0" layoutInCell="1" allowOverlap="1" wp14:anchorId="0D3CEE85" wp14:editId="759712B2">
                <wp:simplePos x="0" y="0"/>
                <wp:positionH relativeFrom="column">
                  <wp:posOffset>20320</wp:posOffset>
                </wp:positionH>
                <wp:positionV relativeFrom="paragraph">
                  <wp:posOffset>2862</wp:posOffset>
                </wp:positionV>
                <wp:extent cx="3889612" cy="3295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612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858" w:rsidRPr="00185858" w:rsidRDefault="001841E4" w:rsidP="0018585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＜香蓑・御幣島小学校区教育協議会-はぐくみネット－＞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CE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1.6pt;margin-top:.25pt;width:306.25pt;height:25.95pt;z-index:251674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" filled="f" stroked="f" strokeweight=".5pt">
                <v:textbox>
                  <w:txbxContent>
                    <w:p w:rsidR="00185858" w:rsidRPr="00185858" w:rsidRDefault="001841E4" w:rsidP="00185858">
                      <w:pPr>
                        <w:spacing w:line="280" w:lineRule="exact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＜香蓑・御幣島小学校区教育協議会-はぐくみネット－＞</w:t>
                      </w:r>
                    </w:p>
                  </w:txbxContent>
                </v:textbox>
              </v:shape>
            </w:pict>
          </mc:Fallback>
        </mc:AlternateContent>
      </w:r>
    </w:p>
    <w:p w:rsidR="001841E4" w:rsidRDefault="0046227F" w:rsidP="0018585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6227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415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352425</wp:posOffset>
                </wp:positionV>
                <wp:extent cx="1828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27F" w:rsidRDefault="00D808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コロナ禍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における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活動</w:t>
                            </w:r>
                          </w:p>
                          <w:p w:rsidR="00D80837" w:rsidRPr="00D80837" w:rsidRDefault="00D8083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２校合同の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はぐくみネットで安全マップの作成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84.75pt;margin-top:27.75pt;width:2in;height:110.6pt;z-index:2516764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">
                <v:textbox style="mso-fit-shape-to-text:t">
                  <w:txbxContent>
                    <w:p w:rsidR="0046227F" w:rsidRDefault="00D8083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コロナ禍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における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活動</w:t>
                      </w:r>
                    </w:p>
                    <w:p w:rsidR="00D80837" w:rsidRPr="00D80837" w:rsidRDefault="00D8083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２校合同の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はぐくみネットで安全マップの作成</w:t>
                      </w:r>
                    </w:p>
                  </w:txbxContent>
                </v:textbox>
              </v:shape>
            </w:pict>
          </mc:Fallback>
        </mc:AlternateContent>
      </w:r>
      <w:r w:rsidR="000F7D8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3CEE85" wp14:editId="759712B2">
                <wp:simplePos x="0" y="0"/>
                <wp:positionH relativeFrom="column">
                  <wp:posOffset>-59055</wp:posOffset>
                </wp:positionH>
                <wp:positionV relativeFrom="paragraph">
                  <wp:posOffset>1592580</wp:posOffset>
                </wp:positionV>
                <wp:extent cx="2247900" cy="32956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858" w:rsidRPr="001841E4" w:rsidRDefault="001841E4" w:rsidP="0018585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841E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＜堺ユネスコ協会＞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EE85" id="テキスト ボックス 17" o:spid="_x0000_s1030" type="#_x0000_t202" style="position:absolute;left:0;text-align:left;margin-left:-4.65pt;margin-top:125.4pt;width:177pt;height:25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" filled="f" stroked="f" strokeweight=".5pt">
                <v:textbox>
                  <w:txbxContent>
                    <w:p w:rsidR="00185858" w:rsidRPr="001841E4" w:rsidRDefault="001841E4" w:rsidP="0018585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841E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＜堺ユネスコ協会＞</w:t>
                      </w:r>
                    </w:p>
                  </w:txbxContent>
                </v:textbox>
              </v:shape>
            </w:pict>
          </mc:Fallback>
        </mc:AlternateContent>
      </w:r>
      <w:r w:rsidR="000F7D8A">
        <w:rPr>
          <w:rFonts w:ascii="ＭＳ ゴシック" w:eastAsia="ＭＳ ゴシック" w:hAnsi="ＭＳ ゴシック" w:hint="eastAsia"/>
          <w:sz w:val="22"/>
        </w:rPr>
        <w:t xml:space="preserve">　</w:t>
      </w:r>
      <w:r w:rsidR="000F7D8A" w:rsidRPr="000F7D8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>
            <wp:extent cx="2181225" cy="1540585"/>
            <wp:effectExtent l="0" t="0" r="0" b="2540"/>
            <wp:docPr id="4" name="図 4" descr="D:\HiranoT\Desktop\大阪市報告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ranoT\Desktop\大阪市報告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570" cy="1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837">
        <w:rPr>
          <w:rFonts w:ascii="ＭＳ ゴシック" w:eastAsia="ＭＳ ゴシック" w:hAnsi="ＭＳ ゴシック" w:hint="eastAsia"/>
          <w:sz w:val="22"/>
        </w:rPr>
        <w:t xml:space="preserve">　</w:t>
      </w:r>
      <w:r w:rsidR="00D80837" w:rsidRPr="000F7D8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8FAB0DE" wp14:editId="345FF516">
            <wp:extent cx="2094865" cy="1545972"/>
            <wp:effectExtent l="0" t="0" r="635" b="0"/>
            <wp:docPr id="2" name="図 2" descr="D:\HiranoT\Desktop\大阪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ranoT\Desktop\大阪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51" cy="156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0A" w:rsidRDefault="004C380A" w:rsidP="000F7D8A">
      <w:pPr>
        <w:rPr>
          <w:rFonts w:ascii="ＭＳ ゴシック" w:eastAsia="ＭＳ ゴシック" w:hAnsi="ＭＳ ゴシック"/>
          <w:sz w:val="22"/>
        </w:rPr>
      </w:pPr>
    </w:p>
    <w:p w:rsidR="004C380A" w:rsidRDefault="0046227F" w:rsidP="0018585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6227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463" behindDoc="0" locked="0" layoutInCell="1" allowOverlap="1" wp14:anchorId="5863155C" wp14:editId="6C3745E8">
                <wp:simplePos x="0" y="0"/>
                <wp:positionH relativeFrom="column">
                  <wp:posOffset>5038725</wp:posOffset>
                </wp:positionH>
                <wp:positionV relativeFrom="paragraph">
                  <wp:posOffset>533400</wp:posOffset>
                </wp:positionV>
                <wp:extent cx="1381125" cy="1404620"/>
                <wp:effectExtent l="0" t="0" r="28575" b="139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27F" w:rsidRPr="00D80837" w:rsidRDefault="00D54092" w:rsidP="0046227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ユネスコ協会の目的と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事例紹介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3155C" id="_x0000_s1031" type="#_x0000_t202" style="position:absolute;left:0;text-align:left;margin-left:396.75pt;margin-top:42pt;width:108.75pt;height:110.6pt;z-index:2516784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">
                <v:textbox style="mso-fit-shape-to-text:t">
                  <w:txbxContent>
                    <w:p w:rsidR="0046227F" w:rsidRPr="00D80837" w:rsidRDefault="00D54092" w:rsidP="0046227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ユネスコ協会の目的と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事例紹介</w:t>
                      </w:r>
                    </w:p>
                  </w:txbxContent>
                </v:textbox>
              </v:shape>
            </w:pict>
          </mc:Fallback>
        </mc:AlternateContent>
      </w:r>
      <w:r w:rsidR="000F7D8A" w:rsidRPr="000F7D8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>
            <wp:extent cx="2276475" cy="1546285"/>
            <wp:effectExtent l="0" t="0" r="0" b="0"/>
            <wp:docPr id="6" name="図 6" descr="D:\HiranoT\Desktop\堺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iranoT\Desktop\堺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87" cy="156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8A">
        <w:rPr>
          <w:rFonts w:ascii="ＭＳ ゴシック" w:eastAsia="ＭＳ ゴシック" w:hAnsi="ＭＳ ゴシック" w:hint="eastAsia"/>
          <w:sz w:val="22"/>
        </w:rPr>
        <w:t xml:space="preserve">　</w:t>
      </w:r>
      <w:r w:rsidR="000F7D8A" w:rsidRPr="000F7D8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>
            <wp:extent cx="2133969" cy="1544320"/>
            <wp:effectExtent l="0" t="0" r="0" b="0"/>
            <wp:docPr id="7" name="図 7" descr="D:\HiranoT\Desktop\堺市報告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iranoT\Desktop\堺市報告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14" cy="155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1E4" w:rsidRDefault="0046227F" w:rsidP="000F7D8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31115</wp:posOffset>
                </wp:positionV>
                <wp:extent cx="5431790" cy="32956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79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1320" w:rsidRPr="001841E4" w:rsidRDefault="001841E4" w:rsidP="0018585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＜松原市立天美西小学校区土曜こども体験活動推進委員会「おやゆびとまれ」＞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2" type="#_x0000_t202" style="position:absolute;left:0;text-align:left;margin-left:1.6pt;margin-top:2.45pt;width:427.7pt;height:25.9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" filled="f" stroked="f" strokeweight=".5pt">
                <v:textbox>
                  <w:txbxContent>
                    <w:p w:rsidR="00191320" w:rsidRPr="001841E4" w:rsidRDefault="001841E4" w:rsidP="0018585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＜松原市立天美西小学校区土曜こども体験活動推進委員会「おやゆびとまれ」＞</w:t>
                      </w:r>
                    </w:p>
                  </w:txbxContent>
                </v:textbox>
              </v:shape>
            </w:pict>
          </mc:Fallback>
        </mc:AlternateContent>
      </w:r>
    </w:p>
    <w:p w:rsidR="001841E4" w:rsidRDefault="00B81EB7" w:rsidP="0018585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6227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511" behindDoc="0" locked="0" layoutInCell="1" allowOverlap="1" wp14:anchorId="57FBF8E0" wp14:editId="78878635">
                <wp:simplePos x="0" y="0"/>
                <wp:positionH relativeFrom="column">
                  <wp:posOffset>4695190</wp:posOffset>
                </wp:positionH>
                <wp:positionV relativeFrom="paragraph">
                  <wp:posOffset>504825</wp:posOffset>
                </wp:positionV>
                <wp:extent cx="1781175" cy="1404620"/>
                <wp:effectExtent l="0" t="0" r="28575" b="139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B7" w:rsidRPr="00D80837" w:rsidRDefault="00D54092" w:rsidP="00B81E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主な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活動内容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と実施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上の工夫や課題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BF8E0" id="_x0000_s1033" type="#_x0000_t202" style="position:absolute;left:0;text-align:left;margin-left:369.7pt;margin-top:39.75pt;width:140.25pt;height:110.6pt;z-index:25168051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">
                <v:textbox style="mso-fit-shape-to-text:t">
                  <w:txbxContent>
                    <w:p w:rsidR="00B81EB7" w:rsidRPr="00D80837" w:rsidRDefault="00D54092" w:rsidP="00B81EB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主な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活動内容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と実施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上の工夫や課題</w:t>
                      </w:r>
                    </w:p>
                  </w:txbxContent>
                </v:textbox>
              </v:shape>
            </w:pict>
          </mc:Fallback>
        </mc:AlternateContent>
      </w:r>
      <w:r w:rsidR="000F7D8A" w:rsidRPr="000F7D8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>
            <wp:extent cx="2276475" cy="1616016"/>
            <wp:effectExtent l="0" t="0" r="0" b="3810"/>
            <wp:docPr id="9" name="図 9" descr="D:\HiranoT\Desktop\松原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iranoT\Desktop\松原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388" cy="162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8A">
        <w:rPr>
          <w:rFonts w:ascii="ＭＳ ゴシック" w:eastAsia="ＭＳ ゴシック" w:hAnsi="ＭＳ ゴシック" w:hint="eastAsia"/>
          <w:sz w:val="22"/>
        </w:rPr>
        <w:t xml:space="preserve">　</w:t>
      </w:r>
      <w:r w:rsidR="000F7D8A" w:rsidRPr="000F7D8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>
            <wp:extent cx="1971675" cy="1605961"/>
            <wp:effectExtent l="0" t="0" r="0" b="0"/>
            <wp:docPr id="11" name="図 11" descr="D:\HiranoT\Desktop\松原市報告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HiranoT\Desktop\松原市報告者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31" cy="163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5858" w:rsidRDefault="000F7D8A" w:rsidP="000F7D8A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31C78A14" wp14:editId="4F08F363">
                <wp:simplePos x="0" y="0"/>
                <wp:positionH relativeFrom="column">
                  <wp:posOffset>35560</wp:posOffset>
                </wp:positionH>
                <wp:positionV relativeFrom="paragraph">
                  <wp:posOffset>26035</wp:posOffset>
                </wp:positionV>
                <wp:extent cx="3048000" cy="32956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858" w:rsidRPr="00185858" w:rsidRDefault="00185858" w:rsidP="0018585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1858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</w:t>
                            </w:r>
                            <w:r w:rsidR="004C380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柏原市親学習リーダー親まなびスマイル＞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8A14" id="テキスト ボックス 3" o:spid="_x0000_s1034" type="#_x0000_t202" style="position:absolute;left:0;text-align:left;margin-left:2.8pt;margin-top:2.05pt;width:240pt;height:25.9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" filled="f" stroked="f" strokeweight=".5pt">
                <v:textbox>
                  <w:txbxContent>
                    <w:p w:rsidR="00185858" w:rsidRPr="00185858" w:rsidRDefault="00185858" w:rsidP="00185858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1858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</w:t>
                      </w:r>
                      <w:r w:rsidR="004C380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柏原市親学習リーダー親まなびスマイル＞</w:t>
                      </w:r>
                    </w:p>
                  </w:txbxContent>
                </v:textbox>
              </v:shape>
            </w:pict>
          </mc:Fallback>
        </mc:AlternateContent>
      </w:r>
    </w:p>
    <w:p w:rsidR="00185858" w:rsidRPr="00AF4BA8" w:rsidRDefault="00B81EB7" w:rsidP="0018585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6227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4607" behindDoc="0" locked="0" layoutInCell="1" allowOverlap="1" wp14:anchorId="22DE1A7D" wp14:editId="3DAAF378">
                <wp:simplePos x="0" y="0"/>
                <wp:positionH relativeFrom="column">
                  <wp:posOffset>4914900</wp:posOffset>
                </wp:positionH>
                <wp:positionV relativeFrom="paragraph">
                  <wp:posOffset>619125</wp:posOffset>
                </wp:positionV>
                <wp:extent cx="1714500" cy="1404620"/>
                <wp:effectExtent l="0" t="0" r="19050" b="1397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B7" w:rsidRPr="00D80837" w:rsidRDefault="00D80837" w:rsidP="00B81E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80837">
                              <w:rPr>
                                <w:rFonts w:ascii="ＭＳ ゴシック" w:eastAsia="ＭＳ ゴシック" w:hAnsi="ＭＳ ゴシック" w:hint="eastAsia"/>
                              </w:rPr>
                              <w:t>柏原市</w:t>
                            </w:r>
                            <w:r w:rsidRPr="00D80837">
                              <w:rPr>
                                <w:rFonts w:ascii="ＭＳ ゴシック" w:eastAsia="ＭＳ ゴシック" w:hAnsi="ＭＳ ゴシック"/>
                              </w:rPr>
                              <w:t>親まなび</w:t>
                            </w:r>
                            <w:r w:rsidRPr="00D80837">
                              <w:rPr>
                                <w:rFonts w:ascii="ＭＳ ゴシック" w:eastAsia="ＭＳ ゴシック" w:hAnsi="ＭＳ ゴシック" w:hint="eastAsia"/>
                              </w:rPr>
                              <w:t>スマイル</w:t>
                            </w:r>
                            <w:r w:rsidR="001D3442">
                              <w:rPr>
                                <w:rFonts w:ascii="ＭＳ ゴシック" w:eastAsia="ＭＳ ゴシック" w:hAnsi="ＭＳ ゴシック" w:hint="eastAsia"/>
                              </w:rPr>
                              <w:t>親学習の</w:t>
                            </w:r>
                            <w:r w:rsidR="00D54092">
                              <w:rPr>
                                <w:rFonts w:ascii="ＭＳ ゴシック" w:eastAsia="ＭＳ ゴシック" w:hAnsi="ＭＳ ゴシック" w:hint="eastAsia"/>
                              </w:rPr>
                              <w:t>実践報告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DE1A7D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387pt;margin-top:48.75pt;width:135pt;height:110.6pt;z-index:25168460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">
                <v:textbox style="mso-fit-shape-to-text:t">
                  <w:txbxContent>
                    <w:p w:rsidR="00B81EB7" w:rsidRPr="00D80837" w:rsidRDefault="00D80837" w:rsidP="00B81E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80837">
                        <w:rPr>
                          <w:rFonts w:ascii="ＭＳ ゴシック" w:eastAsia="ＭＳ ゴシック" w:hAnsi="ＭＳ ゴシック" w:hint="eastAsia"/>
                        </w:rPr>
                        <w:t>柏原市</w:t>
                      </w:r>
                      <w:r w:rsidRPr="00D80837">
                        <w:rPr>
                          <w:rFonts w:ascii="ＭＳ ゴシック" w:eastAsia="ＭＳ ゴシック" w:hAnsi="ＭＳ ゴシック"/>
                        </w:rPr>
                        <w:t>親まなび</w:t>
                      </w:r>
                      <w:r w:rsidRPr="00D80837">
                        <w:rPr>
                          <w:rFonts w:ascii="ＭＳ ゴシック" w:eastAsia="ＭＳ ゴシック" w:hAnsi="ＭＳ ゴシック" w:hint="eastAsia"/>
                        </w:rPr>
                        <w:t>スマイル</w:t>
                      </w:r>
                      <w:r w:rsidR="001D3442">
                        <w:rPr>
                          <w:rFonts w:ascii="ＭＳ ゴシック" w:eastAsia="ＭＳ ゴシック" w:hAnsi="ＭＳ ゴシック" w:hint="eastAsia"/>
                        </w:rPr>
                        <w:t>親学習の</w:t>
                      </w:r>
                      <w:r w:rsidR="00D54092">
                        <w:rPr>
                          <w:rFonts w:ascii="ＭＳ ゴシック" w:eastAsia="ＭＳ ゴシック" w:hAnsi="ＭＳ ゴシック" w:hint="eastAsia"/>
                        </w:rPr>
                        <w:t>実践報告</w:t>
                      </w:r>
                    </w:p>
                  </w:txbxContent>
                </v:textbox>
              </v:shape>
            </w:pict>
          </mc:Fallback>
        </mc:AlternateContent>
      </w:r>
      <w:r w:rsidR="000F7D8A" w:rsidRPr="000F7D8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>
            <wp:extent cx="2333625" cy="1605296"/>
            <wp:effectExtent l="0" t="0" r="0" b="0"/>
            <wp:docPr id="12" name="図 12" descr="D:\HiranoT\Desktop\柏原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HiranoT\Desktop\柏原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73" cy="162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8A">
        <w:rPr>
          <w:rFonts w:ascii="ＭＳ ゴシック" w:eastAsia="ＭＳ ゴシック" w:hAnsi="ＭＳ ゴシック" w:hint="eastAsia"/>
          <w:sz w:val="22"/>
        </w:rPr>
        <w:t xml:space="preserve">　</w:t>
      </w:r>
      <w:r w:rsidR="000F7D8A" w:rsidRPr="000F7D8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>
            <wp:extent cx="2124075" cy="1593056"/>
            <wp:effectExtent l="0" t="0" r="0" b="7620"/>
            <wp:docPr id="14" name="図 14" descr="D:\HiranoT\Desktop\柏原市報告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HiranoT\Desktop\柏原市報告者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19" cy="160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58" w:rsidRDefault="000F7D8A" w:rsidP="000F7D8A">
      <w:pPr>
        <w:ind w:firstLineChars="100" w:firstLine="210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0D3CEE85" wp14:editId="759712B2">
                <wp:simplePos x="0" y="0"/>
                <wp:positionH relativeFrom="column">
                  <wp:posOffset>86360</wp:posOffset>
                </wp:positionH>
                <wp:positionV relativeFrom="paragraph">
                  <wp:posOffset>25400</wp:posOffset>
                </wp:positionV>
                <wp:extent cx="1743710" cy="32956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5858" w:rsidRPr="00185858" w:rsidRDefault="00185858" w:rsidP="00185858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 w:rsidRPr="001858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府立</w:t>
                            </w:r>
                            <w:r w:rsidR="004C380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支援学校</w:t>
                            </w:r>
                            <w:r w:rsidR="004C380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EE85" id="テキスト ボックス 8" o:spid="_x0000_s1036" type="#_x0000_t202" style="position:absolute;left:0;text-align:left;margin-left:6.8pt;margin-top:2pt;width:137.3pt;height:25.9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fYTwIAAGk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" filled="f" stroked="f" strokeweight=".5pt">
                <v:textbox>
                  <w:txbxContent>
                    <w:p w:rsidR="00185858" w:rsidRPr="00185858" w:rsidRDefault="00185858" w:rsidP="00185858">
                      <w:pPr>
                        <w:spacing w:line="280" w:lineRule="exact"/>
                        <w:rPr>
                          <w:sz w:val="22"/>
                        </w:rPr>
                      </w:pPr>
                      <w:r w:rsidRPr="001858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府立</w:t>
                      </w:r>
                      <w:r w:rsidR="004C380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堺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支援学校</w:t>
                      </w:r>
                      <w:r w:rsidR="004C380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4C380A" w:rsidRDefault="00B81EB7" w:rsidP="0018585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6227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559" behindDoc="0" locked="0" layoutInCell="1" allowOverlap="1" wp14:anchorId="22DE1A7D" wp14:editId="3DAAF378">
                <wp:simplePos x="0" y="0"/>
                <wp:positionH relativeFrom="column">
                  <wp:posOffset>5067300</wp:posOffset>
                </wp:positionH>
                <wp:positionV relativeFrom="paragraph">
                  <wp:posOffset>748030</wp:posOffset>
                </wp:positionV>
                <wp:extent cx="1714500" cy="1404620"/>
                <wp:effectExtent l="0" t="0" r="19050" b="139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B7" w:rsidRPr="00D80837" w:rsidRDefault="00D54092" w:rsidP="00B81E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堺支援学校に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おける特色ある取組み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や活動事例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E1A7D" id="_x0000_s1037" type="#_x0000_t202" style="position:absolute;left:0;text-align:left;margin-left:399pt;margin-top:58.9pt;width:135pt;height:110.6pt;z-index:25168255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">
                <v:textbox style="mso-fit-shape-to-text:t">
                  <w:txbxContent>
                    <w:p w:rsidR="00B81EB7" w:rsidRPr="00D80837" w:rsidRDefault="00D54092" w:rsidP="00B81EB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堺支援学校に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おける特色ある取組み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や活動事例</w:t>
                      </w:r>
                    </w:p>
                  </w:txbxContent>
                </v:textbox>
              </v:shape>
            </w:pict>
          </mc:Fallback>
        </mc:AlternateContent>
      </w:r>
      <w:r w:rsidR="000F7D8A" w:rsidRPr="000F7D8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>
            <wp:extent cx="2286000" cy="1714500"/>
            <wp:effectExtent l="0" t="0" r="0" b="0"/>
            <wp:docPr id="15" name="図 15" descr="D:\HiranoT\Desktop\堺支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HiranoT\Desktop\堺支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12" cy="172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8A">
        <w:rPr>
          <w:rFonts w:ascii="ＭＳ ゴシック" w:eastAsia="ＭＳ ゴシック" w:hAnsi="ＭＳ ゴシック" w:hint="eastAsia"/>
          <w:sz w:val="22"/>
        </w:rPr>
        <w:t xml:space="preserve">　</w:t>
      </w:r>
      <w:r w:rsidR="000F7D8A" w:rsidRPr="000F7D8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>
            <wp:extent cx="2400300" cy="1678737"/>
            <wp:effectExtent l="0" t="0" r="0" b="0"/>
            <wp:docPr id="16" name="図 16" descr="D:\HiranoT\Desktop\堺支援報告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HiranoT\Desktop\堺支援報告者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51" cy="170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0A" w:rsidRDefault="004C380A" w:rsidP="00185858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185858" w:rsidRDefault="00BB53EA" w:rsidP="00185858">
      <w:pPr>
        <w:rPr>
          <w:rFonts w:ascii="ＭＳ ゴシック" w:eastAsia="ＭＳ ゴシック" w:hAnsi="ＭＳ ゴシック"/>
          <w:sz w:val="22"/>
        </w:rPr>
      </w:pPr>
      <w:r w:rsidRPr="0019132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FE80C" wp14:editId="6715F53D">
                <wp:simplePos x="0" y="0"/>
                <wp:positionH relativeFrom="margin">
                  <wp:posOffset>34290</wp:posOffset>
                </wp:positionH>
                <wp:positionV relativeFrom="paragraph">
                  <wp:posOffset>22535</wp:posOffset>
                </wp:positionV>
                <wp:extent cx="6829425" cy="3238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23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91320" w:rsidRDefault="00D41F5B" w:rsidP="0019132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fitText w:val="10500" w:id="-1833770752"/>
                              </w:rPr>
                              <w:t>◆</w:t>
                            </w:r>
                            <w:r w:rsidR="00191320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fitText w:val="10500" w:id="-1833770752"/>
                              </w:rPr>
                              <w:t>講演「</w:t>
                            </w:r>
                            <w:r w:rsidR="004C380A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fitText w:val="10500" w:id="-1833770752"/>
                              </w:rPr>
                              <w:t>多様な</w:t>
                            </w:r>
                            <w:r w:rsidR="004C380A" w:rsidRPr="004C380A">
                              <w:rPr>
                                <w:rFonts w:asciiTheme="majorEastAsia" w:eastAsiaTheme="majorEastAsia" w:hAnsiTheme="majorEastAsia"/>
                                <w:spacing w:val="35"/>
                                <w:kern w:val="0"/>
                                <w:fitText w:val="10500" w:id="-1833770752"/>
                              </w:rPr>
                              <w:t>ニーズ</w:t>
                            </w:r>
                            <w:r w:rsidR="004C380A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fitText w:val="10500" w:id="-1833770752"/>
                              </w:rPr>
                              <w:t>のある</w:t>
                            </w:r>
                            <w:r w:rsidR="004C380A" w:rsidRPr="004C380A">
                              <w:rPr>
                                <w:rFonts w:asciiTheme="majorEastAsia" w:eastAsiaTheme="majorEastAsia" w:hAnsiTheme="majorEastAsia"/>
                                <w:spacing w:val="35"/>
                                <w:kern w:val="0"/>
                                <w:fitText w:val="10500" w:id="-1833770752"/>
                              </w:rPr>
                              <w:t>子どもとその親への理解と支援</w:t>
                            </w:r>
                            <w:r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fitText w:val="10500" w:id="-1833770752"/>
                              </w:rPr>
                              <w:t>」</w:t>
                            </w:r>
                            <w:r w:rsidR="00191320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（</w:t>
                            </w:r>
                            <w:r w:rsidR="00BB2584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1</w:t>
                            </w:r>
                            <w:r w:rsidR="004C380A" w:rsidRPr="004C380A">
                              <w:rPr>
                                <w:rFonts w:asciiTheme="majorEastAsia" w:eastAsiaTheme="majorEastAsia" w:hAnsiTheme="major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4</w:t>
                            </w:r>
                            <w:r w:rsidR="00BB2584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:</w:t>
                            </w:r>
                            <w:r w:rsidR="004C380A" w:rsidRPr="004C380A">
                              <w:rPr>
                                <w:rFonts w:asciiTheme="majorEastAsia" w:eastAsiaTheme="majorEastAsia" w:hAnsiTheme="major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55</w:t>
                            </w:r>
                            <w:r w:rsidR="00191320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～</w:t>
                            </w:r>
                            <w:r w:rsidR="00BB2584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1</w:t>
                            </w:r>
                            <w:r w:rsidR="00BB2584" w:rsidRPr="004C380A">
                              <w:rPr>
                                <w:rFonts w:asciiTheme="majorEastAsia" w:eastAsiaTheme="majorEastAsia" w:hAnsiTheme="major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6</w:t>
                            </w:r>
                            <w:r w:rsidR="00BB2584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:</w:t>
                            </w:r>
                            <w:r w:rsidR="004C380A" w:rsidRPr="004C380A">
                              <w:rPr>
                                <w:rFonts w:asciiTheme="majorEastAsia" w:eastAsiaTheme="majorEastAsia" w:hAnsiTheme="major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25</w:t>
                            </w:r>
                            <w:r w:rsidR="00191320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）</w:t>
                            </w:r>
                            <w:r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9</w:t>
                            </w:r>
                            <w:r w:rsidR="00191320" w:rsidRPr="004C380A">
                              <w:rPr>
                                <w:rFonts w:asciiTheme="majorEastAsia" w:eastAsiaTheme="majorEastAsia" w:hAnsiTheme="majorEastAsia" w:hint="eastAsia"/>
                                <w:spacing w:val="35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0</w:t>
                            </w:r>
                            <w:r w:rsidR="00191320" w:rsidRPr="004C380A">
                              <w:rPr>
                                <w:rFonts w:asciiTheme="majorEastAsia" w:eastAsiaTheme="majorEastAsia" w:hAnsiTheme="majorEastAsia" w:hint="eastAsia"/>
                                <w:spacing w:val="-3"/>
                                <w:kern w:val="0"/>
                                <w:sz w:val="20"/>
                                <w:szCs w:val="20"/>
                                <w:fitText w:val="10500" w:id="-1833770752"/>
                              </w:rPr>
                              <w:t>分</w:t>
                            </w:r>
                          </w:p>
                          <w:p w:rsidR="00191320" w:rsidRPr="00191320" w:rsidRDefault="00191320" w:rsidP="0019132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FE80C" id="テキスト ボックス 10" o:spid="_x0000_s1033" type="#_x0000_t202" style="position:absolute;left:0;text-align:left;margin-left:2.7pt;margin-top:1.75pt;width:537.75pt;height:25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" fillcolor="#deebf7" strokecolor="#8497b0" strokeweight=".5pt">
                <v:textbox>
                  <w:txbxContent>
                    <w:p w:rsidR="00191320" w:rsidRDefault="00D41F5B" w:rsidP="0019132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fitText w:val="10500" w:id="-1833770752"/>
                        </w:rPr>
                        <w:t>◆</w:t>
                      </w:r>
                      <w:r w:rsidR="00191320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fitText w:val="10500" w:id="-1833770752"/>
                        </w:rPr>
                        <w:t>講演「</w:t>
                      </w:r>
                      <w:r w:rsidR="004C380A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fitText w:val="10500" w:id="-1833770752"/>
                        </w:rPr>
                        <w:t>多様な</w:t>
                      </w:r>
                      <w:r w:rsidR="004C380A" w:rsidRPr="004C380A">
                        <w:rPr>
                          <w:rFonts w:asciiTheme="majorEastAsia" w:eastAsiaTheme="majorEastAsia" w:hAnsiTheme="majorEastAsia"/>
                          <w:spacing w:val="35"/>
                          <w:kern w:val="0"/>
                          <w:fitText w:val="10500" w:id="-1833770752"/>
                        </w:rPr>
                        <w:t>ニーズ</w:t>
                      </w:r>
                      <w:r w:rsidR="004C380A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fitText w:val="10500" w:id="-1833770752"/>
                        </w:rPr>
                        <w:t>のある</w:t>
                      </w:r>
                      <w:r w:rsidR="004C380A" w:rsidRPr="004C380A">
                        <w:rPr>
                          <w:rFonts w:asciiTheme="majorEastAsia" w:eastAsiaTheme="majorEastAsia" w:hAnsiTheme="majorEastAsia"/>
                          <w:spacing w:val="35"/>
                          <w:kern w:val="0"/>
                          <w:fitText w:val="10500" w:id="-1833770752"/>
                        </w:rPr>
                        <w:t>子どもとその親への理解と支援</w:t>
                      </w:r>
                      <w:r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fitText w:val="10500" w:id="-1833770752"/>
                        </w:rPr>
                        <w:t>」</w:t>
                      </w:r>
                      <w:r w:rsidR="00191320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（</w:t>
                      </w:r>
                      <w:r w:rsidR="00BB2584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1</w:t>
                      </w:r>
                      <w:r w:rsidR="004C380A" w:rsidRPr="004C380A">
                        <w:rPr>
                          <w:rFonts w:asciiTheme="majorEastAsia" w:eastAsiaTheme="majorEastAsia" w:hAnsiTheme="major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4</w:t>
                      </w:r>
                      <w:r w:rsidR="00BB2584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:</w:t>
                      </w:r>
                      <w:r w:rsidR="004C380A" w:rsidRPr="004C380A">
                        <w:rPr>
                          <w:rFonts w:asciiTheme="majorEastAsia" w:eastAsiaTheme="majorEastAsia" w:hAnsiTheme="major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55</w:t>
                      </w:r>
                      <w:r w:rsidR="00191320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～</w:t>
                      </w:r>
                      <w:r w:rsidR="00BB2584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1</w:t>
                      </w:r>
                      <w:r w:rsidR="00BB2584" w:rsidRPr="004C380A">
                        <w:rPr>
                          <w:rFonts w:asciiTheme="majorEastAsia" w:eastAsiaTheme="majorEastAsia" w:hAnsiTheme="major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6</w:t>
                      </w:r>
                      <w:r w:rsidR="00BB2584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:</w:t>
                      </w:r>
                      <w:r w:rsidR="004C380A" w:rsidRPr="004C380A">
                        <w:rPr>
                          <w:rFonts w:asciiTheme="majorEastAsia" w:eastAsiaTheme="majorEastAsia" w:hAnsiTheme="major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25</w:t>
                      </w:r>
                      <w:r w:rsidR="00191320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）</w:t>
                      </w:r>
                      <w:r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9</w:t>
                      </w:r>
                      <w:r w:rsidR="00191320" w:rsidRPr="004C380A">
                        <w:rPr>
                          <w:rFonts w:asciiTheme="majorEastAsia" w:eastAsiaTheme="majorEastAsia" w:hAnsiTheme="majorEastAsia" w:hint="eastAsia"/>
                          <w:spacing w:val="35"/>
                          <w:kern w:val="0"/>
                          <w:sz w:val="20"/>
                          <w:szCs w:val="20"/>
                          <w:fitText w:val="10500" w:id="-1833770752"/>
                        </w:rPr>
                        <w:t>0</w:t>
                      </w:r>
                      <w:r w:rsidR="00191320" w:rsidRPr="004C380A">
                        <w:rPr>
                          <w:rFonts w:asciiTheme="majorEastAsia" w:eastAsiaTheme="majorEastAsia" w:hAnsiTheme="majorEastAsia" w:hint="eastAsia"/>
                          <w:spacing w:val="-3"/>
                          <w:kern w:val="0"/>
                          <w:sz w:val="20"/>
                          <w:szCs w:val="20"/>
                          <w:fitText w:val="10500" w:id="-1833770752"/>
                        </w:rPr>
                        <w:t>分</w:t>
                      </w:r>
                    </w:p>
                    <w:p w:rsidR="00191320" w:rsidRPr="00191320" w:rsidRDefault="00191320" w:rsidP="0019132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858" w:rsidRDefault="00185858" w:rsidP="00BB53EA">
      <w:pPr>
        <w:rPr>
          <w:rFonts w:ascii="ＭＳ ゴシック" w:eastAsia="ＭＳ ゴシック" w:hAnsi="ＭＳ ゴシック"/>
          <w:sz w:val="22"/>
        </w:rPr>
      </w:pPr>
    </w:p>
    <w:p w:rsidR="00185858" w:rsidRPr="00AF4BA8" w:rsidRDefault="00185858" w:rsidP="0018585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後半は</w:t>
      </w:r>
      <w:r w:rsidR="004C380A">
        <w:rPr>
          <w:rFonts w:ascii="ＭＳ ゴシック" w:eastAsia="ＭＳ ゴシック" w:hAnsi="ＭＳ ゴシック" w:hint="eastAsia"/>
          <w:sz w:val="22"/>
        </w:rPr>
        <w:t>、大阪大谷大学教育学部長特別支援教育実践研究センター長である小田浩伸教授</w:t>
      </w:r>
      <w:r w:rsidRPr="00AF4BA8">
        <w:rPr>
          <w:rFonts w:ascii="ＭＳ ゴシック" w:eastAsia="ＭＳ ゴシック" w:hAnsi="ＭＳ ゴシック" w:hint="eastAsia"/>
          <w:sz w:val="22"/>
        </w:rPr>
        <w:t>より、「</w:t>
      </w:r>
      <w:r w:rsidR="004C380A">
        <w:rPr>
          <w:rFonts w:ascii="ＭＳ ゴシック" w:eastAsia="ＭＳ ゴシック" w:hAnsi="ＭＳ ゴシック" w:hint="eastAsia"/>
          <w:sz w:val="22"/>
        </w:rPr>
        <w:t>多様なニーズのある子どもとその親への理解と支援</w:t>
      </w:r>
      <w:r>
        <w:rPr>
          <w:rFonts w:ascii="ＭＳ ゴシック" w:eastAsia="ＭＳ ゴシック" w:hAnsi="ＭＳ ゴシック" w:hint="eastAsia"/>
          <w:sz w:val="22"/>
        </w:rPr>
        <w:t>」と題しまして、</w:t>
      </w:r>
      <w:r w:rsidRPr="00AF4BA8">
        <w:rPr>
          <w:rFonts w:ascii="ＭＳ ゴシック" w:eastAsia="ＭＳ ゴシック" w:hAnsi="ＭＳ ゴシック" w:hint="eastAsia"/>
          <w:sz w:val="22"/>
        </w:rPr>
        <w:t>講演</w:t>
      </w:r>
      <w:r>
        <w:rPr>
          <w:rFonts w:ascii="ＭＳ ゴシック" w:eastAsia="ＭＳ ゴシック" w:hAnsi="ＭＳ ゴシック" w:hint="eastAsia"/>
          <w:sz w:val="22"/>
        </w:rPr>
        <w:t>を行っていただきました</w:t>
      </w:r>
      <w:r w:rsidRPr="00AF4BA8">
        <w:rPr>
          <w:rFonts w:ascii="ＭＳ ゴシック" w:eastAsia="ＭＳ ゴシック" w:hAnsi="ＭＳ ゴシック" w:hint="eastAsia"/>
          <w:sz w:val="22"/>
        </w:rPr>
        <w:t>。</w:t>
      </w:r>
      <w:r w:rsidR="000475E4">
        <w:rPr>
          <w:rFonts w:ascii="ＭＳ ゴシック" w:eastAsia="ＭＳ ゴシック" w:hAnsi="ＭＳ ゴシック" w:hint="eastAsia"/>
          <w:sz w:val="22"/>
        </w:rPr>
        <w:t>「支援を必要としている子どもが、日々の生活の中でどのように感じ、どのような困難を抱えているのか」</w:t>
      </w:r>
      <w:r w:rsidR="00D54092">
        <w:rPr>
          <w:rFonts w:ascii="ＭＳ ゴシック" w:eastAsia="ＭＳ ゴシック" w:hAnsi="ＭＳ ゴシック" w:hint="eastAsia"/>
          <w:sz w:val="22"/>
        </w:rPr>
        <w:t>ということや</w:t>
      </w:r>
      <w:r w:rsidR="000475E4">
        <w:rPr>
          <w:rFonts w:ascii="ＭＳ ゴシック" w:eastAsia="ＭＳ ゴシック" w:hAnsi="ＭＳ ゴシック" w:hint="eastAsia"/>
          <w:sz w:val="22"/>
        </w:rPr>
        <w:t>「そのような子どもに対してどのように支援できるのか」といったことを、疑似体験などもふまえてわかりやすくご講演いただきました。</w:t>
      </w:r>
    </w:p>
    <w:p w:rsidR="00191320" w:rsidRPr="00185858" w:rsidRDefault="000F7D8A">
      <w:r>
        <w:rPr>
          <w:rFonts w:hint="eastAsia"/>
        </w:rPr>
        <w:t xml:space="preserve">　</w:t>
      </w:r>
      <w:r w:rsidRPr="000F7D8A">
        <w:rPr>
          <w:noProof/>
        </w:rPr>
        <w:drawing>
          <wp:inline distT="0" distB="0" distL="0" distR="0">
            <wp:extent cx="2870200" cy="2152650"/>
            <wp:effectExtent l="0" t="0" r="6350" b="0"/>
            <wp:docPr id="19" name="図 19" descr="D:\HiranoT\Desktop\小田先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HiranoT\Desktop\小田先生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83" cy="21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837">
        <w:rPr>
          <w:rFonts w:hint="eastAsia"/>
        </w:rPr>
        <w:t xml:space="preserve">　</w:t>
      </w:r>
      <w:r w:rsidR="00D80837" w:rsidRPr="000F7D8A">
        <w:rPr>
          <w:noProof/>
        </w:rPr>
        <w:drawing>
          <wp:inline distT="0" distB="0" distL="0" distR="0" wp14:anchorId="39911D9E" wp14:editId="0F29F677">
            <wp:extent cx="2993779" cy="2162175"/>
            <wp:effectExtent l="0" t="0" r="0" b="0"/>
            <wp:docPr id="18" name="図 18" descr="D:\HiranoT\Desktop\小田先生講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HiranoT\Desktop\小田先生講演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15" cy="218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20" w:rsidRDefault="00191320"/>
    <w:p w:rsidR="00191320" w:rsidRDefault="00B81EB7">
      <w:r w:rsidRPr="0046227F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6655" behindDoc="0" locked="0" layoutInCell="1" allowOverlap="1" wp14:anchorId="22DE1A7D" wp14:editId="3DAAF378">
                <wp:simplePos x="0" y="0"/>
                <wp:positionH relativeFrom="column">
                  <wp:posOffset>2171700</wp:posOffset>
                </wp:positionH>
                <wp:positionV relativeFrom="paragraph">
                  <wp:posOffset>57150</wp:posOffset>
                </wp:positionV>
                <wp:extent cx="2028825" cy="1404620"/>
                <wp:effectExtent l="0" t="0" r="28575" b="139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B7" w:rsidRDefault="00B81EB7" w:rsidP="00B81EB7">
                            <w:r>
                              <w:rPr>
                                <w:rFonts w:hint="eastAsia"/>
                              </w:rPr>
                              <w:t>大阪大谷大学</w:t>
                            </w:r>
                            <w:r>
                              <w:t>教育学部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教授</w:t>
                            </w:r>
                          </w:p>
                          <w:p w:rsidR="00B81EB7" w:rsidRPr="0046227F" w:rsidRDefault="00B81EB7" w:rsidP="00B81EB7">
                            <w:r>
                              <w:rPr>
                                <w:rFonts w:hint="eastAsia"/>
                              </w:rPr>
                              <w:t>小田</w:t>
                            </w:r>
                            <w:r>
                              <w:t xml:space="preserve">　浩伸氏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E1A7D" id="_x0000_s1039" type="#_x0000_t202" style="position:absolute;left:0;text-align:left;margin-left:171pt;margin-top:4.5pt;width:159.75pt;height:110.6pt;z-index:2516866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">
                <v:textbox style="mso-fit-shape-to-text:t">
                  <w:txbxContent>
                    <w:p w:rsidR="00B81EB7" w:rsidRDefault="00B81EB7" w:rsidP="00B81E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大阪大谷大学</w:t>
                      </w:r>
                      <w:r>
                        <w:t>教育学部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教授</w:t>
                      </w:r>
                    </w:p>
                    <w:p w:rsidR="00B81EB7" w:rsidRPr="0046227F" w:rsidRDefault="00B81EB7" w:rsidP="00B81E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小田</w:t>
                      </w:r>
                      <w:r>
                        <w:t xml:space="preserve">　浩伸</w:t>
                      </w:r>
                      <w: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</w:p>
    <w:p w:rsidR="00191320" w:rsidRDefault="00191320"/>
    <w:p w:rsidR="00191320" w:rsidRDefault="00191320"/>
    <w:p w:rsidR="004C380A" w:rsidRDefault="004C380A"/>
    <w:p w:rsidR="004C380A" w:rsidRDefault="004C380A"/>
    <w:sectPr w:rsidR="004C380A" w:rsidSect="001913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AD" w:rsidRDefault="005537AD" w:rsidP="00185858">
      <w:r>
        <w:separator/>
      </w:r>
    </w:p>
  </w:endnote>
  <w:endnote w:type="continuationSeparator" w:id="0">
    <w:p w:rsidR="005537AD" w:rsidRDefault="005537AD" w:rsidP="0018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AD" w:rsidRDefault="005537AD" w:rsidP="00185858">
      <w:r>
        <w:separator/>
      </w:r>
    </w:p>
  </w:footnote>
  <w:footnote w:type="continuationSeparator" w:id="0">
    <w:p w:rsidR="005537AD" w:rsidRDefault="005537AD" w:rsidP="0018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20"/>
    <w:rsid w:val="000035B2"/>
    <w:rsid w:val="000257B1"/>
    <w:rsid w:val="000475E4"/>
    <w:rsid w:val="000C201F"/>
    <w:rsid w:val="000F7D8A"/>
    <w:rsid w:val="00152044"/>
    <w:rsid w:val="001841E4"/>
    <w:rsid w:val="00185858"/>
    <w:rsid w:val="00191320"/>
    <w:rsid w:val="001A7599"/>
    <w:rsid w:val="001B7530"/>
    <w:rsid w:val="001D3442"/>
    <w:rsid w:val="002162E1"/>
    <w:rsid w:val="003E2088"/>
    <w:rsid w:val="0046227F"/>
    <w:rsid w:val="004C380A"/>
    <w:rsid w:val="00546541"/>
    <w:rsid w:val="005537AD"/>
    <w:rsid w:val="00564A76"/>
    <w:rsid w:val="005B5CA3"/>
    <w:rsid w:val="005E25BD"/>
    <w:rsid w:val="00696431"/>
    <w:rsid w:val="006B2CBA"/>
    <w:rsid w:val="006F4B87"/>
    <w:rsid w:val="008A4F45"/>
    <w:rsid w:val="008D7054"/>
    <w:rsid w:val="009D31B6"/>
    <w:rsid w:val="00A07663"/>
    <w:rsid w:val="00B124FB"/>
    <w:rsid w:val="00B81EB7"/>
    <w:rsid w:val="00B84E3A"/>
    <w:rsid w:val="00BA5378"/>
    <w:rsid w:val="00BB2584"/>
    <w:rsid w:val="00BB3E49"/>
    <w:rsid w:val="00BB53EA"/>
    <w:rsid w:val="00C4166E"/>
    <w:rsid w:val="00CC65C0"/>
    <w:rsid w:val="00D41F5B"/>
    <w:rsid w:val="00D54092"/>
    <w:rsid w:val="00D80837"/>
    <w:rsid w:val="00D80895"/>
    <w:rsid w:val="00E3440B"/>
    <w:rsid w:val="00F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6D55CE"/>
  <w15:chartTrackingRefBased/>
  <w15:docId w15:val="{DEEF8426-CBB7-4479-B51A-2135CD3C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4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58"/>
  </w:style>
  <w:style w:type="paragraph" w:styleId="a7">
    <w:name w:val="footer"/>
    <w:basedOn w:val="a"/>
    <w:link w:val="a8"/>
    <w:uiPriority w:val="99"/>
    <w:unhideWhenUsed/>
    <w:rsid w:val="0018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平野　光延</cp:lastModifiedBy>
  <cp:revision>3</cp:revision>
  <cp:lastPrinted>2022-03-02T07:20:00Z</cp:lastPrinted>
  <dcterms:created xsi:type="dcterms:W3CDTF">2022-03-14T06:53:00Z</dcterms:created>
  <dcterms:modified xsi:type="dcterms:W3CDTF">2022-03-14T08:42:00Z</dcterms:modified>
</cp:coreProperties>
</file>