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77D48" w14:textId="5F65661D" w:rsidR="001253FF" w:rsidRDefault="001253FF" w:rsidP="001253FF">
      <w:pPr>
        <w:snapToGrid w:val="0"/>
        <w:spacing w:line="360" w:lineRule="exact"/>
        <w:ind w:firstLineChars="100" w:firstLine="220"/>
        <w:rPr>
          <w:rFonts w:ascii="メイリオ" w:eastAsia="メイリオ" w:hAnsi="メイリオ"/>
          <w:sz w:val="22"/>
          <w:szCs w:val="22"/>
        </w:rPr>
      </w:pPr>
      <w:r w:rsidRPr="00EB72ED">
        <w:rPr>
          <w:rFonts w:ascii="メイリオ" w:eastAsia="メイリオ" w:hAnsi="メイリオ" w:cs="メイリオ" w:hint="eastAsia"/>
          <w:b/>
          <w:bCs/>
          <w:noProof/>
          <w:kern w:val="0"/>
          <w:sz w:val="22"/>
          <w:szCs w:val="22"/>
        </w:rPr>
        <mc:AlternateContent>
          <mc:Choice Requires="wps">
            <w:drawing>
              <wp:anchor distT="0" distB="0" distL="114300" distR="114300" simplePos="0" relativeHeight="251645952" behindDoc="0" locked="0" layoutInCell="1" allowOverlap="1" wp14:anchorId="67C4241D" wp14:editId="63DF1495">
                <wp:simplePos x="0" y="0"/>
                <wp:positionH relativeFrom="margin">
                  <wp:align>center</wp:align>
                </wp:positionH>
                <wp:positionV relativeFrom="paragraph">
                  <wp:posOffset>46990</wp:posOffset>
                </wp:positionV>
                <wp:extent cx="8816975" cy="809625"/>
                <wp:effectExtent l="57150" t="38100" r="79375" b="95250"/>
                <wp:wrapNone/>
                <wp:docPr id="5" name="正方形/長方形 5"/>
                <wp:cNvGraphicFramePr/>
                <a:graphic xmlns:a="http://schemas.openxmlformats.org/drawingml/2006/main">
                  <a:graphicData uri="http://schemas.microsoft.com/office/word/2010/wordprocessingShape">
                    <wps:wsp>
                      <wps:cNvSpPr/>
                      <wps:spPr>
                        <a:xfrm>
                          <a:off x="0" y="0"/>
                          <a:ext cx="8816975" cy="8096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F364BBF" w14:textId="77777777" w:rsidR="002B0EB8" w:rsidRDefault="00FB04A4" w:rsidP="00C45C4C">
                            <w:pPr>
                              <w:snapToGrid w:val="0"/>
                              <w:spacing w:line="180" w:lineRule="auto"/>
                              <w:jc w:val="left"/>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87A25">
                              <w:rPr>
                                <w:rFonts w:ascii="メイリオ" w:eastAsia="メイリオ" w:hAnsi="メイリオ" w:hint="eastAsia"/>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おおさか元気広場通信</w:t>
                            </w:r>
                            <w:r w:rsidR="00C45C4C">
                              <w:rPr>
                                <w:rFonts w:ascii="メイリオ" w:eastAsia="メイリオ" w:hAnsi="メイリオ" w:hint="eastAsia"/>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hint="eastAsia"/>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14:paraId="4104C005" w14:textId="3B8AEE4F" w:rsidR="00FB04A4" w:rsidRPr="00C45C4C" w:rsidRDefault="005A154B" w:rsidP="002B0EB8">
                            <w:pPr>
                              <w:snapToGrid w:val="0"/>
                              <w:spacing w:line="180" w:lineRule="auto"/>
                              <w:jc w:val="right"/>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メイリオ" w:eastAsia="メイリオ" w:hAnsi="メイリオ" w:hint="eastAsia"/>
                                <w:b/>
                                <w:sz w:val="22"/>
                              </w:rPr>
                              <w:t>令和</w:t>
                            </w:r>
                            <w:r w:rsidR="00AD3FEC">
                              <w:rPr>
                                <w:rFonts w:ascii="メイリオ" w:eastAsia="メイリオ" w:hAnsi="メイリオ" w:hint="eastAsia"/>
                                <w:b/>
                                <w:sz w:val="22"/>
                              </w:rPr>
                              <w:t>３</w:t>
                            </w:r>
                            <w:r w:rsidR="00A54831">
                              <w:rPr>
                                <w:rFonts w:ascii="メイリオ" w:eastAsia="メイリオ" w:hAnsi="メイリオ" w:hint="eastAsia"/>
                                <w:b/>
                                <w:sz w:val="22"/>
                              </w:rPr>
                              <w:t>年</w:t>
                            </w:r>
                            <w:r w:rsidR="00AD3FEC">
                              <w:rPr>
                                <w:rFonts w:ascii="メイリオ" w:eastAsia="メイリオ" w:hAnsi="メイリオ" w:hint="eastAsia"/>
                                <w:b/>
                                <w:sz w:val="22"/>
                              </w:rPr>
                              <w:t>４</w:t>
                            </w:r>
                            <w:r w:rsidR="00A54831">
                              <w:rPr>
                                <w:rFonts w:ascii="メイリオ" w:eastAsia="メイリオ" w:hAnsi="メイリオ" w:hint="eastAsia"/>
                                <w:b/>
                                <w:sz w:val="22"/>
                              </w:rPr>
                              <w:t>月</w:t>
                            </w:r>
                            <w:r w:rsidR="00AD3FEC">
                              <w:rPr>
                                <w:rFonts w:ascii="メイリオ" w:eastAsia="メイリオ" w:hAnsi="メイリオ" w:hint="eastAsia"/>
                                <w:b/>
                                <w:sz w:val="22"/>
                              </w:rPr>
                              <w:t>１</w:t>
                            </w:r>
                            <w:r w:rsidR="0043561B">
                              <w:rPr>
                                <w:rFonts w:ascii="メイリオ" w:eastAsia="メイリオ" w:hAnsi="メイリオ"/>
                                <w:b/>
                                <w:sz w:val="22"/>
                              </w:rPr>
                              <w:t>7</w:t>
                            </w:r>
                            <w:r w:rsidR="00A54831">
                              <w:rPr>
                                <w:rFonts w:ascii="メイリオ" w:eastAsia="メイリオ" w:hAnsi="メイリオ" w:hint="eastAsia"/>
                                <w:b/>
                                <w:sz w:val="22"/>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4241D" id="正方形/長方形 5" o:spid="_x0000_s1026" style="position:absolute;left:0;text-align:left;margin-left:0;margin-top:3.7pt;width:694.25pt;height:63.75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" fillcolor="#a5d5e2 [1624]" strokecolor="#40a7c2 [3048]">
                <v:fill color2="#e4f2f6 [504]" rotate="t" angle="180" colors="0 #9eeaff;22938f #bbefff;1 #e4f9ff" focus="100%" type="gradient"/>
                <v:shadow on="t" color="black" opacity="24903f" origin=",.5" offset="0,.55556mm"/>
                <v:textbox>
                  <w:txbxContent>
                    <w:p w14:paraId="5F364BBF" w14:textId="77777777" w:rsidR="002B0EB8" w:rsidRDefault="00FB04A4" w:rsidP="00C45C4C">
                      <w:pPr>
                        <w:snapToGrid w:val="0"/>
                        <w:spacing w:line="180" w:lineRule="auto"/>
                        <w:jc w:val="left"/>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87A25">
                        <w:rPr>
                          <w:rFonts w:ascii="メイリオ" w:eastAsia="メイリオ" w:hAnsi="メイリオ" w:hint="eastAsia"/>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おおさか元気広場通信</w:t>
                      </w:r>
                      <w:r w:rsidR="00C45C4C">
                        <w:rPr>
                          <w:rFonts w:ascii="メイリオ" w:eastAsia="メイリオ" w:hAnsi="メイリオ" w:hint="eastAsia"/>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b/>
                          <w:color w:val="EEECE1" w:themeColor="background2"/>
                          <w:w w:val="150"/>
                          <w:sz w:val="5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hint="eastAsia"/>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C45C4C">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14:paraId="4104C005" w14:textId="3B8AEE4F" w:rsidR="00FB04A4" w:rsidRPr="00C45C4C" w:rsidRDefault="005A154B" w:rsidP="002B0EB8">
                      <w:pPr>
                        <w:snapToGrid w:val="0"/>
                        <w:spacing w:line="180" w:lineRule="auto"/>
                        <w:jc w:val="right"/>
                        <w:rPr>
                          <w:rFonts w:ascii="メイリオ" w:eastAsia="メイリオ" w:hAnsi="メイリオ"/>
                          <w:b/>
                          <w:color w:val="EEECE1" w:themeColor="background2"/>
                          <w:w w:val="150"/>
                          <w:sz w:val="2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メイリオ" w:eastAsia="メイリオ" w:hAnsi="メイリオ" w:hint="eastAsia"/>
                          <w:b/>
                          <w:sz w:val="22"/>
                        </w:rPr>
                        <w:t>令和</w:t>
                      </w:r>
                      <w:r w:rsidR="00AD3FEC">
                        <w:rPr>
                          <w:rFonts w:ascii="メイリオ" w:eastAsia="メイリオ" w:hAnsi="メイリオ" w:hint="eastAsia"/>
                          <w:b/>
                          <w:sz w:val="22"/>
                        </w:rPr>
                        <w:t>３</w:t>
                      </w:r>
                      <w:r w:rsidR="00A54831">
                        <w:rPr>
                          <w:rFonts w:ascii="メイリオ" w:eastAsia="メイリオ" w:hAnsi="メイリオ" w:hint="eastAsia"/>
                          <w:b/>
                          <w:sz w:val="22"/>
                        </w:rPr>
                        <w:t>年</w:t>
                      </w:r>
                      <w:r w:rsidR="00AD3FEC">
                        <w:rPr>
                          <w:rFonts w:ascii="メイリオ" w:eastAsia="メイリオ" w:hAnsi="メイリオ" w:hint="eastAsia"/>
                          <w:b/>
                          <w:sz w:val="22"/>
                        </w:rPr>
                        <w:t>４</w:t>
                      </w:r>
                      <w:r w:rsidR="00A54831">
                        <w:rPr>
                          <w:rFonts w:ascii="メイリオ" w:eastAsia="メイリオ" w:hAnsi="メイリオ" w:hint="eastAsia"/>
                          <w:b/>
                          <w:sz w:val="22"/>
                        </w:rPr>
                        <w:t>月</w:t>
                      </w:r>
                      <w:r w:rsidR="00AD3FEC">
                        <w:rPr>
                          <w:rFonts w:ascii="メイリオ" w:eastAsia="メイリオ" w:hAnsi="メイリオ" w:hint="eastAsia"/>
                          <w:b/>
                          <w:sz w:val="22"/>
                        </w:rPr>
                        <w:t>１</w:t>
                      </w:r>
                      <w:r w:rsidR="0043561B">
                        <w:rPr>
                          <w:rFonts w:ascii="メイリオ" w:eastAsia="メイリオ" w:hAnsi="メイリオ"/>
                          <w:b/>
                          <w:sz w:val="22"/>
                        </w:rPr>
                        <w:t>7</w:t>
                      </w:r>
                      <w:r w:rsidR="00A54831">
                        <w:rPr>
                          <w:rFonts w:ascii="メイリオ" w:eastAsia="メイリオ" w:hAnsi="メイリオ" w:hint="eastAsia"/>
                          <w:b/>
                          <w:sz w:val="22"/>
                        </w:rPr>
                        <w:t>日</w:t>
                      </w:r>
                    </w:p>
                  </w:txbxContent>
                </v:textbox>
                <w10:wrap anchorx="margin"/>
              </v:rect>
            </w:pict>
          </mc:Fallback>
        </mc:AlternateContent>
      </w:r>
    </w:p>
    <w:p w14:paraId="60365EFE" w14:textId="68AD8440" w:rsidR="001253FF" w:rsidRDefault="001253FF" w:rsidP="001253FF">
      <w:pPr>
        <w:snapToGrid w:val="0"/>
        <w:spacing w:line="360" w:lineRule="exact"/>
        <w:ind w:firstLineChars="100" w:firstLine="220"/>
        <w:rPr>
          <w:rFonts w:ascii="メイリオ" w:eastAsia="メイリオ" w:hAnsi="メイリオ"/>
          <w:sz w:val="22"/>
          <w:szCs w:val="22"/>
        </w:rPr>
      </w:pPr>
    </w:p>
    <w:p w14:paraId="5D02C774" w14:textId="1060399D" w:rsidR="001253FF" w:rsidRDefault="001253FF" w:rsidP="001253FF">
      <w:pPr>
        <w:snapToGrid w:val="0"/>
        <w:spacing w:line="360" w:lineRule="exact"/>
        <w:ind w:firstLineChars="100" w:firstLine="220"/>
        <w:rPr>
          <w:rFonts w:ascii="メイリオ" w:eastAsia="メイリオ" w:hAnsi="メイリオ"/>
          <w:sz w:val="22"/>
          <w:szCs w:val="22"/>
        </w:rPr>
      </w:pPr>
    </w:p>
    <w:p w14:paraId="0167A192" w14:textId="00D69ECB" w:rsidR="001253FF" w:rsidRDefault="001253FF" w:rsidP="001253FF">
      <w:pPr>
        <w:snapToGrid w:val="0"/>
        <w:spacing w:line="360" w:lineRule="exact"/>
        <w:ind w:firstLineChars="100" w:firstLine="220"/>
        <w:rPr>
          <w:rFonts w:ascii="メイリオ" w:eastAsia="メイリオ" w:hAnsi="メイリオ"/>
          <w:sz w:val="22"/>
          <w:szCs w:val="22"/>
        </w:rPr>
      </w:pPr>
    </w:p>
    <w:p w14:paraId="193BEE38" w14:textId="3BC072C0" w:rsidR="00AD3FEC" w:rsidRDefault="007C6E55" w:rsidP="00404EDF">
      <w:pPr>
        <w:snapToGrid w:val="0"/>
        <w:spacing w:line="360" w:lineRule="exact"/>
        <w:ind w:firstLineChars="100" w:firstLine="220"/>
        <w:rPr>
          <w:rFonts w:ascii="メイリオ" w:eastAsia="メイリオ" w:hAnsi="メイリオ"/>
          <w:sz w:val="22"/>
          <w:szCs w:val="22"/>
        </w:rPr>
      </w:pPr>
      <w:r w:rsidRPr="007C6E55">
        <w:rPr>
          <w:rFonts w:ascii="メイリオ" w:eastAsia="メイリオ" w:hAnsi="メイリオ" w:hint="eastAsia"/>
          <w:sz w:val="22"/>
          <w:szCs w:val="22"/>
        </w:rPr>
        <w:t>令和３年４月17日土曜日、和泉市立青葉はつが野小学校げんきっ子プラザの活動が和泉シティプラザにおいて、企業・団体プログラム（日産大阪販売株式会社）を活用して実施されました。</w:t>
      </w:r>
    </w:p>
    <w:p w14:paraId="1BCFC803" w14:textId="11055BCE" w:rsidR="00AD3FEC" w:rsidRPr="007D55CE" w:rsidRDefault="00816728" w:rsidP="00AD3FEC">
      <w:pPr>
        <w:snapToGrid w:val="0"/>
        <w:spacing w:beforeLines="50" w:before="200" w:line="180" w:lineRule="auto"/>
        <w:rPr>
          <w:rFonts w:ascii="メイリオ" w:eastAsia="メイリオ" w:hAnsi="メイリオ"/>
          <w:b/>
          <w:color w:val="FFFFFF" w:themeColor="background1"/>
          <w:sz w:val="40"/>
          <w:szCs w:val="40"/>
          <w:highlight w:val="black"/>
        </w:rPr>
      </w:pPr>
      <w:r>
        <w:rPr>
          <w:rFonts w:ascii="メイリオ" w:eastAsia="メイリオ" w:hAnsi="メイリオ" w:hint="eastAsia"/>
          <w:b/>
          <w:color w:val="FFFFFF" w:themeColor="background1"/>
          <w:sz w:val="40"/>
          <w:szCs w:val="40"/>
          <w:highlight w:val="black"/>
        </w:rPr>
        <w:t>地球温暖化から電気自動車へ</w:t>
      </w:r>
      <w:r w:rsidR="00AD3FEC">
        <w:rPr>
          <w:rFonts w:ascii="メイリオ" w:eastAsia="メイリオ" w:hAnsi="メイリオ" w:hint="eastAsia"/>
          <w:b/>
          <w:color w:val="FFFFFF" w:themeColor="background1"/>
          <w:sz w:val="40"/>
          <w:szCs w:val="40"/>
          <w:highlight w:val="black"/>
        </w:rPr>
        <w:t xml:space="preserve">　　　　</w:t>
      </w:r>
    </w:p>
    <w:p w14:paraId="03F08B36" w14:textId="159FA848" w:rsidR="005A2498" w:rsidRDefault="007C6E55" w:rsidP="005A2498">
      <w:pPr>
        <w:snapToGrid w:val="0"/>
        <w:spacing w:line="360" w:lineRule="exact"/>
        <w:ind w:firstLineChars="100" w:firstLine="220"/>
        <w:rPr>
          <w:rFonts w:ascii="メイリオ" w:eastAsia="メイリオ" w:hAnsi="メイリオ"/>
          <w:sz w:val="22"/>
          <w:szCs w:val="22"/>
        </w:rPr>
      </w:pPr>
      <w:r>
        <w:rPr>
          <w:rFonts w:ascii="メイリオ" w:eastAsia="メイリオ" w:hAnsi="メイリオ"/>
          <w:noProof/>
          <w:sz w:val="22"/>
          <w:szCs w:val="22"/>
        </w:rPr>
        <w:drawing>
          <wp:anchor distT="0" distB="0" distL="114300" distR="114300" simplePos="0" relativeHeight="251673600" behindDoc="0" locked="0" layoutInCell="1" allowOverlap="1" wp14:anchorId="340DB11E" wp14:editId="189E09CC">
            <wp:simplePos x="0" y="0"/>
            <wp:positionH relativeFrom="column">
              <wp:posOffset>2333625</wp:posOffset>
            </wp:positionH>
            <wp:positionV relativeFrom="paragraph">
              <wp:posOffset>91440</wp:posOffset>
            </wp:positionV>
            <wp:extent cx="1905000" cy="1430020"/>
            <wp:effectExtent l="0" t="0" r="0" b="0"/>
            <wp:wrapSquare wrapText="bothSides"/>
            <wp:docPr id="6" name="図 6" descr="会議室に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会議室にいる人たち&#10;&#10;自動的に生成された説明"/>
                    <pic:cNvPicPr/>
                  </pic:nvPicPr>
                  <pic:blipFill>
                    <a:blip r:embed="rId7"/>
                    <a:stretch>
                      <a:fillRect/>
                    </a:stretch>
                  </pic:blipFill>
                  <pic:spPr>
                    <a:xfrm>
                      <a:off x="0" y="0"/>
                      <a:ext cx="1905000" cy="1430020"/>
                    </a:xfrm>
                    <a:prstGeom prst="rect">
                      <a:avLst/>
                    </a:prstGeom>
                  </pic:spPr>
                </pic:pic>
              </a:graphicData>
            </a:graphic>
            <wp14:sizeRelH relativeFrom="margin">
              <wp14:pctWidth>0</wp14:pctWidth>
            </wp14:sizeRelH>
            <wp14:sizeRelV relativeFrom="margin">
              <wp14:pctHeight>0</wp14:pctHeight>
            </wp14:sizeRelV>
          </wp:anchor>
        </w:drawing>
      </w:r>
      <w:r w:rsidRPr="007C6E55">
        <w:rPr>
          <w:rFonts w:ascii="メイリオ" w:eastAsia="メイリオ" w:hAnsi="メイリオ" w:hint="eastAsia"/>
          <w:sz w:val="22"/>
          <w:szCs w:val="22"/>
        </w:rPr>
        <w:t>はじめに、地球温暖化について資料を見ながら勉強しました。地球温暖化の原因は、物を燃したときなどに発生するＣＯ</w:t>
      </w:r>
      <w:r w:rsidRPr="007C6E55">
        <w:rPr>
          <w:rFonts w:ascii="メイリオ" w:eastAsia="メイリオ" w:hAnsi="メイリオ"/>
          <w:sz w:val="22"/>
          <w:szCs w:val="22"/>
        </w:rPr>
        <w:t>₂</w:t>
      </w:r>
      <w:r w:rsidRPr="007C6E55">
        <w:rPr>
          <w:rFonts w:ascii="メイリオ" w:eastAsia="メイリオ" w:hAnsi="メイリオ" w:hint="eastAsia"/>
          <w:sz w:val="22"/>
          <w:szCs w:val="22"/>
        </w:rPr>
        <w:t>で、蒸気機関車や工場、自動車などの発明が一因で増えたため、ＣＯ</w:t>
      </w:r>
      <w:r w:rsidRPr="007C6E55">
        <w:rPr>
          <w:rFonts w:ascii="メイリオ" w:eastAsia="メイリオ" w:hAnsi="メイリオ"/>
          <w:sz w:val="22"/>
          <w:szCs w:val="22"/>
        </w:rPr>
        <w:t>₂</w:t>
      </w:r>
      <w:r w:rsidRPr="007C6E55">
        <w:rPr>
          <w:rFonts w:ascii="メイリオ" w:eastAsia="メイリオ" w:hAnsi="メイリオ" w:hint="eastAsia"/>
          <w:sz w:val="22"/>
          <w:szCs w:val="22"/>
        </w:rPr>
        <w:t>を出さない自動車を発明したいと考えたとの説明がありました。子ども達のつぶやきを活かしながら、テンポよくお話が進みました。「みなさんが大人になった時には、すべての車が電気自動車になっているかもしれません。」とのお話もあり、子どもたちは興味津々でした。</w:t>
      </w:r>
    </w:p>
    <w:p w14:paraId="583B2F11" w14:textId="3E525678" w:rsidR="00816728" w:rsidRPr="007D55CE" w:rsidRDefault="005A2498" w:rsidP="00816728">
      <w:pPr>
        <w:snapToGrid w:val="0"/>
        <w:spacing w:beforeLines="50" w:before="200" w:line="180" w:lineRule="auto"/>
        <w:rPr>
          <w:rFonts w:ascii="メイリオ" w:eastAsia="メイリオ" w:hAnsi="メイリオ"/>
          <w:b/>
          <w:color w:val="FFFFFF" w:themeColor="background1"/>
          <w:sz w:val="40"/>
          <w:szCs w:val="40"/>
          <w:highlight w:val="black"/>
        </w:rPr>
      </w:pPr>
      <w:r>
        <w:rPr>
          <w:rFonts w:ascii="メイリオ" w:eastAsia="メイリオ" w:hAnsi="メイリオ" w:hint="eastAsia"/>
          <w:b/>
          <w:color w:val="FFFFFF" w:themeColor="background1"/>
          <w:sz w:val="40"/>
          <w:szCs w:val="40"/>
          <w:highlight w:val="black"/>
        </w:rPr>
        <w:t>電気自動車のしくみ体験</w:t>
      </w:r>
      <w:r w:rsidR="00B701ED">
        <w:rPr>
          <w:rFonts w:ascii="メイリオ" w:eastAsia="メイリオ" w:hAnsi="メイリオ" w:hint="eastAsia"/>
          <w:b/>
          <w:color w:val="FFFFFF" w:themeColor="background1"/>
          <w:sz w:val="40"/>
          <w:szCs w:val="40"/>
          <w:highlight w:val="black"/>
        </w:rPr>
        <w:t xml:space="preserve">　　</w:t>
      </w:r>
      <w:r w:rsidR="00816728">
        <w:rPr>
          <w:rFonts w:ascii="メイリオ" w:eastAsia="メイリオ" w:hAnsi="メイリオ" w:hint="eastAsia"/>
          <w:b/>
          <w:color w:val="FFFFFF" w:themeColor="background1"/>
          <w:sz w:val="40"/>
          <w:szCs w:val="40"/>
          <w:highlight w:val="black"/>
        </w:rPr>
        <w:t xml:space="preserve">　　　　</w:t>
      </w:r>
    </w:p>
    <w:p w14:paraId="7ADB096A" w14:textId="0B2E577A" w:rsidR="00C90B9D" w:rsidRDefault="00AD3FEC" w:rsidP="00AD3FEC">
      <w:pPr>
        <w:snapToGrid w:val="0"/>
        <w:spacing w:line="360" w:lineRule="exact"/>
        <w:rPr>
          <w:rFonts w:ascii="メイリオ" w:eastAsia="メイリオ" w:hAnsi="メイリオ"/>
          <w:sz w:val="22"/>
          <w:szCs w:val="22"/>
        </w:rPr>
      </w:pPr>
      <w:r>
        <w:rPr>
          <w:rFonts w:ascii="メイリオ" w:eastAsia="メイリオ" w:hAnsi="メイリオ" w:hint="eastAsia"/>
          <w:sz w:val="22"/>
          <w:szCs w:val="22"/>
        </w:rPr>
        <w:t xml:space="preserve">　</w:t>
      </w:r>
      <w:r w:rsidR="00C90B9D">
        <w:rPr>
          <w:rFonts w:ascii="メイリオ" w:eastAsia="メイリオ" w:hAnsi="メイリオ" w:hint="eastAsia"/>
          <w:sz w:val="22"/>
          <w:szCs w:val="22"/>
        </w:rPr>
        <w:t>いよいよ一人一台ずつ配られているエコカー</w:t>
      </w:r>
      <w:r w:rsidR="00CC4BF1">
        <w:rPr>
          <w:rFonts w:ascii="メイリオ" w:eastAsia="メイリオ" w:hAnsi="メイリオ" w:hint="eastAsia"/>
          <w:sz w:val="22"/>
          <w:szCs w:val="22"/>
        </w:rPr>
        <w:t>（電気自動車のプラモデル</w:t>
      </w:r>
      <w:r w:rsidR="00A13A41">
        <w:rPr>
          <w:rFonts w:ascii="メイリオ" w:eastAsia="メイリオ" w:hAnsi="メイリオ" w:hint="eastAsia"/>
          <w:sz w:val="22"/>
          <w:szCs w:val="22"/>
        </w:rPr>
        <w:t>）</w:t>
      </w:r>
      <w:r w:rsidR="00C90B9D">
        <w:rPr>
          <w:rFonts w:ascii="メイリオ" w:eastAsia="メイリオ" w:hAnsi="メイリオ" w:hint="eastAsia"/>
          <w:sz w:val="22"/>
          <w:szCs w:val="22"/>
        </w:rPr>
        <w:t>をつかって</w:t>
      </w:r>
      <w:r w:rsidR="00E8621C">
        <w:rPr>
          <w:rFonts w:ascii="メイリオ" w:eastAsia="メイリオ" w:hAnsi="メイリオ" w:hint="eastAsia"/>
          <w:sz w:val="22"/>
          <w:szCs w:val="22"/>
        </w:rPr>
        <w:t>の</w:t>
      </w:r>
      <w:r w:rsidR="00C90B9D">
        <w:rPr>
          <w:rFonts w:ascii="メイリオ" w:eastAsia="メイリオ" w:hAnsi="メイリオ" w:hint="eastAsia"/>
          <w:sz w:val="22"/>
          <w:szCs w:val="22"/>
        </w:rPr>
        <w:t>実験タイムです。箱の中には、エコカー１台と手回し発電機１つ、豆電球1回線</w:t>
      </w:r>
      <w:r w:rsidR="00E8621C">
        <w:rPr>
          <w:rFonts w:ascii="メイリオ" w:eastAsia="メイリオ" w:hAnsi="メイリオ" w:hint="eastAsia"/>
          <w:sz w:val="22"/>
          <w:szCs w:val="22"/>
        </w:rPr>
        <w:t>が入っています</w:t>
      </w:r>
      <w:r w:rsidR="00C90B9D">
        <w:rPr>
          <w:rFonts w:ascii="メイリオ" w:eastAsia="メイリオ" w:hAnsi="メイリオ" w:hint="eastAsia"/>
          <w:sz w:val="22"/>
          <w:szCs w:val="22"/>
        </w:rPr>
        <w:t>。</w:t>
      </w:r>
    </w:p>
    <w:p w14:paraId="7A82E004" w14:textId="611DFC3D" w:rsidR="00C90B9D" w:rsidRDefault="00C90B9D" w:rsidP="00AD3FEC">
      <w:pPr>
        <w:snapToGrid w:val="0"/>
        <w:spacing w:line="360" w:lineRule="exact"/>
        <w:rPr>
          <w:rFonts w:ascii="メイリオ" w:eastAsia="メイリオ" w:hAnsi="メイリオ"/>
          <w:sz w:val="22"/>
          <w:szCs w:val="22"/>
        </w:rPr>
      </w:pPr>
      <w:r>
        <w:rPr>
          <w:rFonts w:ascii="メイリオ" w:eastAsia="メイリオ" w:hAnsi="メイリオ" w:hint="eastAsia"/>
          <w:sz w:val="22"/>
          <w:szCs w:val="22"/>
        </w:rPr>
        <w:t xml:space="preserve">　初めに、手回し発電機を回すと発電する</w:t>
      </w:r>
      <w:r w:rsidR="00E8621C">
        <w:rPr>
          <w:rFonts w:ascii="メイリオ" w:eastAsia="メイリオ" w:hAnsi="メイリオ" w:hint="eastAsia"/>
          <w:sz w:val="22"/>
          <w:szCs w:val="22"/>
        </w:rPr>
        <w:t>という</w:t>
      </w:r>
      <w:r>
        <w:rPr>
          <w:rFonts w:ascii="メイリオ" w:eastAsia="メイリオ" w:hAnsi="メイリオ" w:hint="eastAsia"/>
          <w:sz w:val="22"/>
          <w:szCs w:val="22"/>
        </w:rPr>
        <w:t>ことを</w:t>
      </w:r>
      <w:r w:rsidR="00E8621C">
        <w:rPr>
          <w:rFonts w:ascii="メイリオ" w:eastAsia="メイリオ" w:hAnsi="メイリオ" w:hint="eastAsia"/>
          <w:sz w:val="22"/>
          <w:szCs w:val="22"/>
        </w:rPr>
        <w:t>、</w:t>
      </w:r>
      <w:r>
        <w:rPr>
          <w:rFonts w:ascii="メイリオ" w:eastAsia="メイリオ" w:hAnsi="メイリオ" w:hint="eastAsia"/>
          <w:sz w:val="22"/>
          <w:szCs w:val="22"/>
        </w:rPr>
        <w:t>豆電球を</w:t>
      </w:r>
      <w:r w:rsidR="00E8621C">
        <w:rPr>
          <w:rFonts w:ascii="メイリオ" w:eastAsia="メイリオ" w:hAnsi="メイリオ" w:hint="eastAsia"/>
          <w:sz w:val="22"/>
          <w:szCs w:val="22"/>
        </w:rPr>
        <w:t>手回し発電機に</w:t>
      </w:r>
      <w:r>
        <w:rPr>
          <w:rFonts w:ascii="メイリオ" w:eastAsia="メイリオ" w:hAnsi="メイリオ" w:hint="eastAsia"/>
          <w:sz w:val="22"/>
          <w:szCs w:val="22"/>
        </w:rPr>
        <w:t>接続して確認しました。</w:t>
      </w:r>
    </w:p>
    <w:p w14:paraId="2728F379" w14:textId="7932E703" w:rsidR="00404EDF" w:rsidRDefault="00C90B9D" w:rsidP="00AD3FEC">
      <w:pPr>
        <w:snapToGrid w:val="0"/>
        <w:spacing w:line="360" w:lineRule="exact"/>
        <w:rPr>
          <w:rFonts w:ascii="メイリオ" w:eastAsia="メイリオ" w:hAnsi="メイリオ"/>
          <w:sz w:val="22"/>
          <w:szCs w:val="22"/>
        </w:rPr>
      </w:pPr>
      <w:r>
        <w:rPr>
          <w:rFonts w:ascii="メイリオ" w:eastAsia="メイリオ" w:hAnsi="メイリオ" w:hint="eastAsia"/>
          <w:sz w:val="22"/>
          <w:szCs w:val="22"/>
        </w:rPr>
        <w:t xml:space="preserve">　次に、エコカーに充電します。手回し発電機をグルグルまわして、</w:t>
      </w:r>
    </w:p>
    <w:p w14:paraId="5522AA74" w14:textId="77777777" w:rsidR="00404EDF" w:rsidRPr="00A13A41" w:rsidRDefault="00404EDF" w:rsidP="00AD3FEC">
      <w:pPr>
        <w:snapToGrid w:val="0"/>
        <w:spacing w:line="360" w:lineRule="exact"/>
        <w:rPr>
          <w:rFonts w:ascii="メイリオ" w:eastAsia="メイリオ" w:hAnsi="メイリオ"/>
          <w:sz w:val="22"/>
          <w:szCs w:val="22"/>
        </w:rPr>
      </w:pPr>
    </w:p>
    <w:p w14:paraId="3AA035B7" w14:textId="77777777" w:rsidR="00404EDF" w:rsidRDefault="00404EDF" w:rsidP="00AD3FEC">
      <w:pPr>
        <w:snapToGrid w:val="0"/>
        <w:spacing w:line="360" w:lineRule="exact"/>
        <w:rPr>
          <w:rFonts w:ascii="メイリオ" w:eastAsia="メイリオ" w:hAnsi="メイリオ"/>
          <w:sz w:val="22"/>
          <w:szCs w:val="22"/>
        </w:rPr>
      </w:pPr>
    </w:p>
    <w:p w14:paraId="4AE6FF08" w14:textId="77777777" w:rsidR="00404EDF" w:rsidRDefault="00404EDF" w:rsidP="00AD3FEC">
      <w:pPr>
        <w:snapToGrid w:val="0"/>
        <w:spacing w:line="360" w:lineRule="exact"/>
        <w:rPr>
          <w:rFonts w:ascii="メイリオ" w:eastAsia="メイリオ" w:hAnsi="メイリオ"/>
          <w:sz w:val="22"/>
          <w:szCs w:val="22"/>
        </w:rPr>
      </w:pPr>
    </w:p>
    <w:p w14:paraId="1E9FEC3C" w14:textId="493933B8" w:rsidR="00C90B9D" w:rsidRDefault="00404EDF" w:rsidP="00AD3FEC">
      <w:pPr>
        <w:snapToGrid w:val="0"/>
        <w:spacing w:line="360" w:lineRule="exact"/>
        <w:rPr>
          <w:rFonts w:ascii="メイリオ" w:eastAsia="メイリオ" w:hAnsi="メイリオ"/>
          <w:sz w:val="22"/>
          <w:szCs w:val="22"/>
        </w:rPr>
      </w:pPr>
      <w:r w:rsidRPr="00EB72ED">
        <w:rPr>
          <w:rFonts w:ascii="メイリオ" w:eastAsia="メイリオ" w:hAnsi="メイリオ" w:hint="eastAsia"/>
          <w:noProof/>
          <w:sz w:val="22"/>
          <w:szCs w:val="22"/>
        </w:rPr>
        <w:drawing>
          <wp:anchor distT="0" distB="0" distL="114300" distR="114300" simplePos="0" relativeHeight="251671552" behindDoc="0" locked="0" layoutInCell="1" allowOverlap="1" wp14:anchorId="094FCAA5" wp14:editId="3D47D34C">
            <wp:simplePos x="0" y="0"/>
            <wp:positionH relativeFrom="column">
              <wp:posOffset>2343150</wp:posOffset>
            </wp:positionH>
            <wp:positionV relativeFrom="paragraph">
              <wp:posOffset>10795</wp:posOffset>
            </wp:positionV>
            <wp:extent cx="1950085" cy="1461770"/>
            <wp:effectExtent l="0" t="0" r="0" b="508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8"/>
                    <a:stretch>
                      <a:fillRect/>
                    </a:stretch>
                  </pic:blipFill>
                  <pic:spPr bwMode="auto">
                    <a:xfrm>
                      <a:off x="0" y="0"/>
                      <a:ext cx="1950085"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B9D">
        <w:rPr>
          <w:rFonts w:ascii="メイリオ" w:eastAsia="メイリオ" w:hAnsi="メイリオ" w:hint="eastAsia"/>
          <w:sz w:val="22"/>
          <w:szCs w:val="22"/>
        </w:rPr>
        <w:t>エコカーの</w:t>
      </w:r>
      <w:r w:rsidR="00A13A41">
        <w:rPr>
          <w:rFonts w:ascii="メイリオ" w:eastAsia="メイリオ" w:hAnsi="メイリオ" w:hint="eastAsia"/>
          <w:sz w:val="22"/>
          <w:szCs w:val="22"/>
        </w:rPr>
        <w:t>中に透けて見える赤いランプがつけば充電完了です。ここからは、コースで</w:t>
      </w:r>
      <w:r w:rsidR="00C90B9D">
        <w:rPr>
          <w:rFonts w:ascii="メイリオ" w:eastAsia="メイリオ" w:hAnsi="メイリオ" w:hint="eastAsia"/>
          <w:sz w:val="22"/>
          <w:szCs w:val="22"/>
        </w:rPr>
        <w:t>エコカーを走らせる班と、エコカー</w:t>
      </w:r>
      <w:r w:rsidR="00A13A41">
        <w:rPr>
          <w:rFonts w:ascii="メイリオ" w:eastAsia="メイリオ" w:hAnsi="メイリオ" w:hint="eastAsia"/>
          <w:sz w:val="22"/>
          <w:szCs w:val="22"/>
        </w:rPr>
        <w:t>に充電した電気で</w:t>
      </w:r>
      <w:r w:rsidR="00E8621C">
        <w:rPr>
          <w:rFonts w:ascii="メイリオ" w:eastAsia="メイリオ" w:hAnsi="メイリオ" w:hint="eastAsia"/>
          <w:sz w:val="22"/>
          <w:szCs w:val="22"/>
        </w:rPr>
        <w:t>豆電球をつける班と</w:t>
      </w:r>
      <w:r w:rsidR="00C90B9D">
        <w:rPr>
          <w:rFonts w:ascii="メイリオ" w:eastAsia="メイリオ" w:hAnsi="メイリオ" w:hint="eastAsia"/>
          <w:sz w:val="22"/>
          <w:szCs w:val="22"/>
        </w:rPr>
        <w:t>二班に分かれて</w:t>
      </w:r>
      <w:r w:rsidR="00E8621C">
        <w:rPr>
          <w:rFonts w:ascii="メイリオ" w:eastAsia="メイリオ" w:hAnsi="メイリオ" w:hint="eastAsia"/>
          <w:sz w:val="22"/>
          <w:szCs w:val="22"/>
        </w:rPr>
        <w:t>実験します。</w:t>
      </w:r>
    </w:p>
    <w:p w14:paraId="6EF3089D" w14:textId="46FF77EC" w:rsidR="00E8621C" w:rsidRDefault="00E8621C" w:rsidP="00AD3FEC">
      <w:pPr>
        <w:snapToGrid w:val="0"/>
        <w:spacing w:line="360" w:lineRule="exact"/>
        <w:rPr>
          <w:rFonts w:ascii="メイリオ" w:eastAsia="メイリオ" w:hAnsi="メイリオ"/>
          <w:sz w:val="22"/>
          <w:szCs w:val="22"/>
        </w:rPr>
      </w:pPr>
      <w:r>
        <w:rPr>
          <w:rFonts w:ascii="メイリオ" w:eastAsia="メイリオ" w:hAnsi="メイリオ" w:hint="eastAsia"/>
          <w:sz w:val="22"/>
          <w:szCs w:val="22"/>
        </w:rPr>
        <w:t xml:space="preserve">　エコカーを走らせる班からは、「しずかやなあ。」「3周も走った！」「思ったより速いなあ。」などつぶやきながら、</w:t>
      </w:r>
      <w:r w:rsidR="001253FF">
        <w:rPr>
          <w:rFonts w:ascii="メイリオ" w:eastAsia="メイリオ" w:hAnsi="メイリオ" w:hint="eastAsia"/>
          <w:sz w:val="22"/>
          <w:szCs w:val="22"/>
        </w:rPr>
        <w:t>どうしたら「速く」「長く」走</w:t>
      </w:r>
      <w:bookmarkStart w:id="0" w:name="_GoBack"/>
      <w:bookmarkEnd w:id="0"/>
      <w:r w:rsidR="001253FF">
        <w:rPr>
          <w:rFonts w:ascii="メイリオ" w:eastAsia="メイリオ" w:hAnsi="メイリオ" w:hint="eastAsia"/>
          <w:sz w:val="22"/>
          <w:szCs w:val="22"/>
        </w:rPr>
        <w:t>れるのか考えて、グルグル…</w:t>
      </w:r>
      <w:r>
        <w:rPr>
          <w:rFonts w:ascii="メイリオ" w:eastAsia="メイリオ" w:hAnsi="メイリオ" w:hint="eastAsia"/>
          <w:sz w:val="22"/>
          <w:szCs w:val="22"/>
        </w:rPr>
        <w:t>手回し発電機を操作していました。</w:t>
      </w:r>
    </w:p>
    <w:p w14:paraId="52468528" w14:textId="3B9415C6" w:rsidR="00E8621C" w:rsidRDefault="00404EDF" w:rsidP="00AD3FEC">
      <w:pPr>
        <w:snapToGrid w:val="0"/>
        <w:spacing w:line="360" w:lineRule="exact"/>
        <w:rPr>
          <w:rFonts w:ascii="メイリオ" w:eastAsia="メイリオ" w:hAnsi="メイリオ"/>
          <w:sz w:val="22"/>
          <w:szCs w:val="22"/>
        </w:rPr>
      </w:pPr>
      <w:r>
        <w:rPr>
          <w:rFonts w:ascii="メイリオ" w:eastAsia="メイリオ" w:hAnsi="メイリオ"/>
          <w:noProof/>
          <w:sz w:val="22"/>
          <w:szCs w:val="22"/>
        </w:rPr>
        <w:drawing>
          <wp:anchor distT="0" distB="0" distL="114300" distR="114300" simplePos="0" relativeHeight="251674624" behindDoc="0" locked="0" layoutInCell="1" allowOverlap="1" wp14:anchorId="0663750A" wp14:editId="65C9E207">
            <wp:simplePos x="0" y="0"/>
            <wp:positionH relativeFrom="margin">
              <wp:posOffset>4605020</wp:posOffset>
            </wp:positionH>
            <wp:positionV relativeFrom="paragraph">
              <wp:posOffset>113665</wp:posOffset>
            </wp:positionV>
            <wp:extent cx="1931670" cy="1447800"/>
            <wp:effectExtent l="0" t="0" r="0" b="0"/>
            <wp:wrapSquare wrapText="bothSides"/>
            <wp:docPr id="2" name="図 2" descr="C:\Users\ShirakawaHir\AppData\Local\Microsoft\Windows\INetCache\Content.Word\IMG_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irakawaHir\AppData\Local\Microsoft\Windows\INetCache\Content.Word\IMG_50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167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621C">
        <w:rPr>
          <w:rFonts w:ascii="メイリオ" w:eastAsia="メイリオ" w:hAnsi="メイリオ" w:hint="eastAsia"/>
          <w:sz w:val="22"/>
          <w:szCs w:val="22"/>
        </w:rPr>
        <w:t xml:space="preserve">　エコカー</w:t>
      </w:r>
      <w:r w:rsidR="00A13A41">
        <w:rPr>
          <w:rFonts w:ascii="メイリオ" w:eastAsia="メイリオ" w:hAnsi="メイリオ" w:hint="eastAsia"/>
          <w:sz w:val="22"/>
          <w:szCs w:val="22"/>
        </w:rPr>
        <w:t>に充電した電気で豆電球をつける班は、エコカーが入っていた箱を住宅</w:t>
      </w:r>
      <w:r w:rsidR="00E8621C">
        <w:rPr>
          <w:rFonts w:ascii="メイリオ" w:eastAsia="メイリオ" w:hAnsi="メイリオ" w:hint="eastAsia"/>
          <w:sz w:val="22"/>
          <w:szCs w:val="22"/>
        </w:rPr>
        <w:t>に見立てて、なかに豆電球を入れ、どうしたら「明るく」「長く」豆電球がつくのか</w:t>
      </w:r>
      <w:r w:rsidR="001253FF">
        <w:rPr>
          <w:rFonts w:ascii="メイリオ" w:eastAsia="メイリオ" w:hAnsi="メイリオ" w:hint="eastAsia"/>
          <w:sz w:val="22"/>
          <w:szCs w:val="22"/>
        </w:rPr>
        <w:t>試す子どもがいるなど、それぞれ実験を通して</w:t>
      </w:r>
      <w:r w:rsidR="00E8621C">
        <w:rPr>
          <w:rFonts w:ascii="メイリオ" w:eastAsia="メイリオ" w:hAnsi="メイリオ" w:hint="eastAsia"/>
          <w:sz w:val="22"/>
          <w:szCs w:val="22"/>
        </w:rPr>
        <w:t>考えていました。</w:t>
      </w:r>
    </w:p>
    <w:p w14:paraId="551ADCE5" w14:textId="4F4BD26B" w:rsidR="00E8621C" w:rsidRPr="007D55CE" w:rsidRDefault="00E8621C" w:rsidP="00E8621C">
      <w:pPr>
        <w:snapToGrid w:val="0"/>
        <w:spacing w:beforeLines="50" w:before="200" w:line="180" w:lineRule="auto"/>
        <w:rPr>
          <w:rFonts w:ascii="メイリオ" w:eastAsia="メイリオ" w:hAnsi="メイリオ"/>
          <w:b/>
          <w:color w:val="FFFFFF" w:themeColor="background1"/>
          <w:sz w:val="40"/>
          <w:szCs w:val="40"/>
          <w:highlight w:val="black"/>
        </w:rPr>
      </w:pPr>
      <w:r>
        <w:rPr>
          <w:rFonts w:ascii="メイリオ" w:eastAsia="メイリオ" w:hAnsi="メイリオ" w:hint="eastAsia"/>
          <w:b/>
          <w:color w:val="FFFFFF" w:themeColor="background1"/>
          <w:sz w:val="40"/>
          <w:szCs w:val="40"/>
          <w:highlight w:val="black"/>
        </w:rPr>
        <w:t xml:space="preserve">人とクルマと自然の共生　　　　　　</w:t>
      </w:r>
    </w:p>
    <w:p w14:paraId="57163963" w14:textId="40DCC86D" w:rsidR="001253FF" w:rsidRPr="00DB2B52" w:rsidRDefault="00E8621C" w:rsidP="001253FF">
      <w:pPr>
        <w:snapToGrid w:val="0"/>
        <w:spacing w:line="360" w:lineRule="exact"/>
        <w:ind w:firstLineChars="100" w:firstLine="220"/>
        <w:rPr>
          <w:rFonts w:ascii="メイリオ" w:eastAsia="メイリオ" w:hAnsi="メイリオ"/>
          <w:sz w:val="22"/>
          <w:szCs w:val="22"/>
        </w:rPr>
      </w:pPr>
      <w:r w:rsidRPr="00E8621C">
        <w:rPr>
          <w:rFonts w:ascii="メイリオ" w:eastAsia="メイリオ" w:hAnsi="メイリオ" w:hint="eastAsia"/>
          <w:sz w:val="22"/>
          <w:szCs w:val="22"/>
        </w:rPr>
        <w:t>終わりに、</w:t>
      </w:r>
      <w:r w:rsidR="00B701ED">
        <w:rPr>
          <w:rFonts w:ascii="メイリオ" w:eastAsia="メイリオ" w:hAnsi="メイリオ" w:hint="eastAsia"/>
          <w:sz w:val="22"/>
          <w:szCs w:val="22"/>
        </w:rPr>
        <w:t>「</w:t>
      </w:r>
      <w:r w:rsidRPr="00E8621C">
        <w:rPr>
          <w:rFonts w:ascii="メイリオ" w:eastAsia="メイリオ" w:hAnsi="メイリオ" w:hint="eastAsia"/>
          <w:sz w:val="22"/>
          <w:szCs w:val="22"/>
        </w:rPr>
        <w:t>未来のために、少しがんばってＣＯ</w:t>
      </w:r>
      <w:r w:rsidRPr="00E8621C">
        <w:rPr>
          <w:rFonts w:ascii="メイリオ" w:eastAsia="メイリオ" w:hAnsi="メイリオ"/>
          <w:sz w:val="22"/>
          <w:szCs w:val="22"/>
        </w:rPr>
        <w:t>₂</w:t>
      </w:r>
      <w:r w:rsidRPr="00E8621C">
        <w:rPr>
          <w:rFonts w:ascii="メイリオ" w:eastAsia="メイリオ" w:hAnsi="メイリオ" w:hint="eastAsia"/>
          <w:sz w:val="22"/>
          <w:szCs w:val="22"/>
        </w:rPr>
        <w:t>を出さないように</w:t>
      </w:r>
      <w:r>
        <w:rPr>
          <w:rFonts w:ascii="メイリオ" w:eastAsia="メイリオ" w:hAnsi="メイリオ" w:hint="eastAsia"/>
          <w:sz w:val="22"/>
          <w:szCs w:val="22"/>
        </w:rPr>
        <w:t>しよう</w:t>
      </w:r>
      <w:r w:rsidR="00B701ED">
        <w:rPr>
          <w:rFonts w:ascii="メイリオ" w:eastAsia="メイリオ" w:hAnsi="メイリオ" w:hint="eastAsia"/>
          <w:sz w:val="22"/>
          <w:szCs w:val="22"/>
        </w:rPr>
        <w:t>」と、日産の担当の方から子どもたちにメッセージがありました</w:t>
      </w:r>
      <w:r>
        <w:rPr>
          <w:rFonts w:ascii="メイリオ" w:eastAsia="メイリオ" w:hAnsi="メイリオ" w:hint="eastAsia"/>
          <w:sz w:val="22"/>
          <w:szCs w:val="22"/>
        </w:rPr>
        <w:t>。</w:t>
      </w:r>
      <w:r w:rsidR="00427A8E">
        <w:rPr>
          <w:rFonts w:ascii="メイリオ" w:eastAsia="メイリオ" w:hAnsi="メイリオ" w:hint="eastAsia"/>
          <w:sz w:val="22"/>
          <w:szCs w:val="22"/>
        </w:rPr>
        <w:t>子どもたちは、</w:t>
      </w:r>
      <w:r w:rsidRPr="00E8621C">
        <w:rPr>
          <w:rFonts w:ascii="メイリオ" w:eastAsia="メイリオ" w:hAnsi="メイリオ" w:hint="eastAsia"/>
          <w:sz w:val="22"/>
          <w:szCs w:val="22"/>
        </w:rPr>
        <w:t>人とクルマと自然との共生について</w:t>
      </w:r>
      <w:r w:rsidR="00B701ED">
        <w:rPr>
          <w:rFonts w:ascii="メイリオ" w:eastAsia="メイリオ" w:hAnsi="メイリオ" w:hint="eastAsia"/>
          <w:sz w:val="22"/>
          <w:szCs w:val="22"/>
        </w:rPr>
        <w:t>、</w:t>
      </w:r>
      <w:r>
        <w:rPr>
          <w:rFonts w:ascii="メイリオ" w:eastAsia="メイリオ" w:hAnsi="メイリオ" w:hint="eastAsia"/>
          <w:sz w:val="22"/>
          <w:szCs w:val="22"/>
        </w:rPr>
        <w:t>体験を通して実感できたのではないでしょうか。</w:t>
      </w:r>
    </w:p>
    <w:sectPr w:rsidR="001253FF" w:rsidRPr="00DB2B52" w:rsidSect="004B5802">
      <w:pgSz w:w="16840" w:h="11900" w:orient="landscape"/>
      <w:pgMar w:top="1276" w:right="1531" w:bottom="567" w:left="1418" w:header="851" w:footer="992" w:gutter="0"/>
      <w:cols w:num="2" w:space="48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C441E5" w14:textId="77777777" w:rsidR="001702DD" w:rsidRDefault="001702DD" w:rsidP="002C365F">
      <w:r>
        <w:separator/>
      </w:r>
    </w:p>
  </w:endnote>
  <w:endnote w:type="continuationSeparator" w:id="0">
    <w:p w14:paraId="13CD1B76" w14:textId="77777777" w:rsidR="001702DD" w:rsidRDefault="001702DD" w:rsidP="002C3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ヒラギノ角ゴ ProN W3">
    <w:charset w:val="4E"/>
    <w:family w:val="auto"/>
    <w:pitch w:val="variable"/>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FCE3D" w14:textId="77777777" w:rsidR="001702DD" w:rsidRDefault="001702DD" w:rsidP="002C365F">
      <w:r>
        <w:separator/>
      </w:r>
    </w:p>
  </w:footnote>
  <w:footnote w:type="continuationSeparator" w:id="0">
    <w:p w14:paraId="6CC5F3DA" w14:textId="77777777" w:rsidR="001702DD" w:rsidRDefault="001702DD" w:rsidP="002C36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E2"/>
    <w:rsid w:val="000114C0"/>
    <w:rsid w:val="0002720A"/>
    <w:rsid w:val="0003096D"/>
    <w:rsid w:val="00045772"/>
    <w:rsid w:val="00064E93"/>
    <w:rsid w:val="00072101"/>
    <w:rsid w:val="00081118"/>
    <w:rsid w:val="000A1C83"/>
    <w:rsid w:val="000B5537"/>
    <w:rsid w:val="000C0F3A"/>
    <w:rsid w:val="000D599A"/>
    <w:rsid w:val="000E28D5"/>
    <w:rsid w:val="000F5596"/>
    <w:rsid w:val="00115C65"/>
    <w:rsid w:val="001171FC"/>
    <w:rsid w:val="00117A87"/>
    <w:rsid w:val="001253FF"/>
    <w:rsid w:val="001356F3"/>
    <w:rsid w:val="00144A52"/>
    <w:rsid w:val="001702DD"/>
    <w:rsid w:val="001A2B36"/>
    <w:rsid w:val="001C1DA9"/>
    <w:rsid w:val="001D0424"/>
    <w:rsid w:val="001D107F"/>
    <w:rsid w:val="001E27B6"/>
    <w:rsid w:val="001F645C"/>
    <w:rsid w:val="00202F75"/>
    <w:rsid w:val="00216FC5"/>
    <w:rsid w:val="002210FC"/>
    <w:rsid w:val="002230B3"/>
    <w:rsid w:val="0023280E"/>
    <w:rsid w:val="00251CEF"/>
    <w:rsid w:val="00287A25"/>
    <w:rsid w:val="002934DC"/>
    <w:rsid w:val="00294C62"/>
    <w:rsid w:val="002B03E4"/>
    <w:rsid w:val="002B0EB8"/>
    <w:rsid w:val="002B1248"/>
    <w:rsid w:val="002C19C5"/>
    <w:rsid w:val="002C365F"/>
    <w:rsid w:val="002E7A28"/>
    <w:rsid w:val="002F4443"/>
    <w:rsid w:val="00301D81"/>
    <w:rsid w:val="003124D3"/>
    <w:rsid w:val="00312C64"/>
    <w:rsid w:val="0031322C"/>
    <w:rsid w:val="00317B73"/>
    <w:rsid w:val="00367209"/>
    <w:rsid w:val="003B1FD1"/>
    <w:rsid w:val="003B4D96"/>
    <w:rsid w:val="003D2EAC"/>
    <w:rsid w:val="003D3CFE"/>
    <w:rsid w:val="003F7B87"/>
    <w:rsid w:val="00401E43"/>
    <w:rsid w:val="00404EDF"/>
    <w:rsid w:val="004077C1"/>
    <w:rsid w:val="00416192"/>
    <w:rsid w:val="00416E4A"/>
    <w:rsid w:val="0042645D"/>
    <w:rsid w:val="0042651B"/>
    <w:rsid w:val="00427A8E"/>
    <w:rsid w:val="004317C7"/>
    <w:rsid w:val="00434E9C"/>
    <w:rsid w:val="0043561B"/>
    <w:rsid w:val="00463353"/>
    <w:rsid w:val="00482DE2"/>
    <w:rsid w:val="00487732"/>
    <w:rsid w:val="004948F3"/>
    <w:rsid w:val="004A26CA"/>
    <w:rsid w:val="004A5F6A"/>
    <w:rsid w:val="004A714C"/>
    <w:rsid w:val="004B5802"/>
    <w:rsid w:val="004F25F8"/>
    <w:rsid w:val="004F2C6B"/>
    <w:rsid w:val="004F4B9F"/>
    <w:rsid w:val="00501736"/>
    <w:rsid w:val="00505A9A"/>
    <w:rsid w:val="00530997"/>
    <w:rsid w:val="0053172F"/>
    <w:rsid w:val="00562CAE"/>
    <w:rsid w:val="005677CA"/>
    <w:rsid w:val="00574B72"/>
    <w:rsid w:val="00576E79"/>
    <w:rsid w:val="0059437E"/>
    <w:rsid w:val="00596182"/>
    <w:rsid w:val="005A04FE"/>
    <w:rsid w:val="005A154B"/>
    <w:rsid w:val="005A2498"/>
    <w:rsid w:val="005A7F17"/>
    <w:rsid w:val="005B72D9"/>
    <w:rsid w:val="0061306F"/>
    <w:rsid w:val="00652596"/>
    <w:rsid w:val="00657BEB"/>
    <w:rsid w:val="006659C8"/>
    <w:rsid w:val="006804AE"/>
    <w:rsid w:val="00690E60"/>
    <w:rsid w:val="00746B8B"/>
    <w:rsid w:val="00760189"/>
    <w:rsid w:val="007702F4"/>
    <w:rsid w:val="00785972"/>
    <w:rsid w:val="00797311"/>
    <w:rsid w:val="007B681F"/>
    <w:rsid w:val="007B785A"/>
    <w:rsid w:val="007C0D60"/>
    <w:rsid w:val="007C6E55"/>
    <w:rsid w:val="007D55CE"/>
    <w:rsid w:val="007E4C93"/>
    <w:rsid w:val="007E5AF3"/>
    <w:rsid w:val="00804C56"/>
    <w:rsid w:val="00814353"/>
    <w:rsid w:val="00816728"/>
    <w:rsid w:val="0082541D"/>
    <w:rsid w:val="0083114E"/>
    <w:rsid w:val="0085329E"/>
    <w:rsid w:val="008610C3"/>
    <w:rsid w:val="0086584D"/>
    <w:rsid w:val="00890B82"/>
    <w:rsid w:val="008B4167"/>
    <w:rsid w:val="008E2458"/>
    <w:rsid w:val="008F6587"/>
    <w:rsid w:val="00933DAF"/>
    <w:rsid w:val="0094244E"/>
    <w:rsid w:val="00956005"/>
    <w:rsid w:val="0097169E"/>
    <w:rsid w:val="00995928"/>
    <w:rsid w:val="009A3872"/>
    <w:rsid w:val="009B2C0C"/>
    <w:rsid w:val="009C1DFD"/>
    <w:rsid w:val="009E22A5"/>
    <w:rsid w:val="009E2CBA"/>
    <w:rsid w:val="009E37CB"/>
    <w:rsid w:val="00A13A41"/>
    <w:rsid w:val="00A45497"/>
    <w:rsid w:val="00A54831"/>
    <w:rsid w:val="00A71B5A"/>
    <w:rsid w:val="00A87F31"/>
    <w:rsid w:val="00A9680B"/>
    <w:rsid w:val="00AA7BF0"/>
    <w:rsid w:val="00AB4405"/>
    <w:rsid w:val="00AC30C6"/>
    <w:rsid w:val="00AD3FEC"/>
    <w:rsid w:val="00B05507"/>
    <w:rsid w:val="00B071B7"/>
    <w:rsid w:val="00B16046"/>
    <w:rsid w:val="00B176AB"/>
    <w:rsid w:val="00B17FDC"/>
    <w:rsid w:val="00B23221"/>
    <w:rsid w:val="00B27250"/>
    <w:rsid w:val="00B63C04"/>
    <w:rsid w:val="00B66664"/>
    <w:rsid w:val="00B701ED"/>
    <w:rsid w:val="00B70240"/>
    <w:rsid w:val="00B726F2"/>
    <w:rsid w:val="00B927A0"/>
    <w:rsid w:val="00B94540"/>
    <w:rsid w:val="00B97A76"/>
    <w:rsid w:val="00BA5467"/>
    <w:rsid w:val="00BA6657"/>
    <w:rsid w:val="00BB1A43"/>
    <w:rsid w:val="00BB1A88"/>
    <w:rsid w:val="00BD472A"/>
    <w:rsid w:val="00BF0F17"/>
    <w:rsid w:val="00BF613C"/>
    <w:rsid w:val="00C333FC"/>
    <w:rsid w:val="00C42F09"/>
    <w:rsid w:val="00C45C4C"/>
    <w:rsid w:val="00C83879"/>
    <w:rsid w:val="00C90B9D"/>
    <w:rsid w:val="00CC17D7"/>
    <w:rsid w:val="00CC4818"/>
    <w:rsid w:val="00CC4BF1"/>
    <w:rsid w:val="00CC4DD7"/>
    <w:rsid w:val="00CD3D60"/>
    <w:rsid w:val="00CD7C71"/>
    <w:rsid w:val="00CE3CA1"/>
    <w:rsid w:val="00CF593D"/>
    <w:rsid w:val="00D23829"/>
    <w:rsid w:val="00D603B2"/>
    <w:rsid w:val="00D71F87"/>
    <w:rsid w:val="00D7375B"/>
    <w:rsid w:val="00DB2B52"/>
    <w:rsid w:val="00DE3114"/>
    <w:rsid w:val="00DF38D9"/>
    <w:rsid w:val="00E144F4"/>
    <w:rsid w:val="00E1721A"/>
    <w:rsid w:val="00E20058"/>
    <w:rsid w:val="00E2470E"/>
    <w:rsid w:val="00E335F3"/>
    <w:rsid w:val="00E43D74"/>
    <w:rsid w:val="00E46435"/>
    <w:rsid w:val="00E52017"/>
    <w:rsid w:val="00E544C4"/>
    <w:rsid w:val="00E603B3"/>
    <w:rsid w:val="00E70202"/>
    <w:rsid w:val="00E70494"/>
    <w:rsid w:val="00E8621C"/>
    <w:rsid w:val="00E960A2"/>
    <w:rsid w:val="00E97C2A"/>
    <w:rsid w:val="00EB72ED"/>
    <w:rsid w:val="00EB7B45"/>
    <w:rsid w:val="00EC193A"/>
    <w:rsid w:val="00ED5DF7"/>
    <w:rsid w:val="00EF22C9"/>
    <w:rsid w:val="00EF6739"/>
    <w:rsid w:val="00F37208"/>
    <w:rsid w:val="00F925F4"/>
    <w:rsid w:val="00FA2E33"/>
    <w:rsid w:val="00FA70C6"/>
    <w:rsid w:val="00FB04A4"/>
    <w:rsid w:val="00FB7AE9"/>
    <w:rsid w:val="00FC6E53"/>
    <w:rsid w:val="00FC772D"/>
    <w:rsid w:val="00FE08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60E86A4B"/>
  <w14:defaultImageDpi w14:val="300"/>
  <w15:docId w15:val="{B5335318-3BB9-441C-AEB6-8653F29BD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17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C1DFD"/>
    <w:rPr>
      <w:rFonts w:ascii="ヒラギノ角ゴ ProN W3" w:eastAsia="ヒラギノ角ゴ ProN W3"/>
      <w:sz w:val="18"/>
      <w:szCs w:val="18"/>
    </w:rPr>
  </w:style>
  <w:style w:type="character" w:customStyle="1" w:styleId="a4">
    <w:name w:val="吹き出し (文字)"/>
    <w:basedOn w:val="a0"/>
    <w:link w:val="a3"/>
    <w:uiPriority w:val="99"/>
    <w:semiHidden/>
    <w:rsid w:val="009C1DFD"/>
    <w:rPr>
      <w:rFonts w:ascii="ヒラギノ角ゴ ProN W3" w:eastAsia="ヒラギノ角ゴ ProN W3"/>
      <w:sz w:val="18"/>
      <w:szCs w:val="18"/>
    </w:rPr>
  </w:style>
  <w:style w:type="paragraph" w:styleId="a5">
    <w:name w:val="header"/>
    <w:basedOn w:val="a"/>
    <w:link w:val="a6"/>
    <w:uiPriority w:val="99"/>
    <w:unhideWhenUsed/>
    <w:rsid w:val="002C365F"/>
    <w:pPr>
      <w:tabs>
        <w:tab w:val="center" w:pos="4252"/>
        <w:tab w:val="right" w:pos="8504"/>
      </w:tabs>
      <w:snapToGrid w:val="0"/>
    </w:pPr>
  </w:style>
  <w:style w:type="character" w:customStyle="1" w:styleId="a6">
    <w:name w:val="ヘッダー (文字)"/>
    <w:basedOn w:val="a0"/>
    <w:link w:val="a5"/>
    <w:uiPriority w:val="99"/>
    <w:rsid w:val="002C365F"/>
  </w:style>
  <w:style w:type="paragraph" w:styleId="a7">
    <w:name w:val="footer"/>
    <w:basedOn w:val="a"/>
    <w:link w:val="a8"/>
    <w:uiPriority w:val="99"/>
    <w:unhideWhenUsed/>
    <w:rsid w:val="002C365F"/>
    <w:pPr>
      <w:tabs>
        <w:tab w:val="center" w:pos="4252"/>
        <w:tab w:val="right" w:pos="8504"/>
      </w:tabs>
      <w:snapToGrid w:val="0"/>
    </w:pPr>
  </w:style>
  <w:style w:type="character" w:customStyle="1" w:styleId="a8">
    <w:name w:val="フッター (文字)"/>
    <w:basedOn w:val="a0"/>
    <w:link w:val="a7"/>
    <w:uiPriority w:val="99"/>
    <w:rsid w:val="002C3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4F10C-FB38-477C-976C-8E43D52B3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138</Words>
  <Characters>793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FGB</dc:creator>
  <cp:lastModifiedBy>白川　宏明</cp:lastModifiedBy>
  <cp:revision>9</cp:revision>
  <cp:lastPrinted>2021-05-27T10:24:00Z</cp:lastPrinted>
  <dcterms:created xsi:type="dcterms:W3CDTF">2021-04-28T03:11:00Z</dcterms:created>
  <dcterms:modified xsi:type="dcterms:W3CDTF">2021-09-24T04:23:00Z</dcterms:modified>
</cp:coreProperties>
</file>