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38AA" w14:textId="77777777" w:rsidR="00C377E9" w:rsidRPr="003C47B1" w:rsidRDefault="00C377E9" w:rsidP="00B4351D">
      <w:pPr>
        <w:jc w:val="center"/>
        <w:rPr>
          <w:rFonts w:asciiTheme="majorEastAsia" w:eastAsiaTheme="majorEastAsia" w:hAnsiTheme="majorEastAsia"/>
          <w:sz w:val="40"/>
          <w:szCs w:val="40"/>
        </w:rPr>
      </w:pPr>
    </w:p>
    <w:p w14:paraId="4493C752" w14:textId="77777777" w:rsidR="00536B55" w:rsidRPr="009348C9" w:rsidRDefault="00536B55" w:rsidP="00B4351D">
      <w:pPr>
        <w:jc w:val="center"/>
        <w:rPr>
          <w:rFonts w:asciiTheme="majorEastAsia" w:eastAsiaTheme="majorEastAsia" w:hAnsiTheme="majorEastAsia"/>
          <w:sz w:val="40"/>
          <w:szCs w:val="40"/>
        </w:rPr>
      </w:pPr>
    </w:p>
    <w:p w14:paraId="74526E67" w14:textId="77777777" w:rsidR="000C224F" w:rsidRPr="009348C9" w:rsidRDefault="000C224F" w:rsidP="00B4351D">
      <w:pPr>
        <w:jc w:val="center"/>
        <w:rPr>
          <w:rFonts w:asciiTheme="majorEastAsia" w:eastAsiaTheme="majorEastAsia" w:hAnsiTheme="majorEastAsia"/>
          <w:sz w:val="40"/>
          <w:szCs w:val="40"/>
        </w:rPr>
      </w:pPr>
    </w:p>
    <w:p w14:paraId="1962488D" w14:textId="77777777" w:rsidR="00FF62EE" w:rsidRPr="009348C9" w:rsidRDefault="00FF62EE" w:rsidP="00B4351D">
      <w:pPr>
        <w:jc w:val="center"/>
        <w:rPr>
          <w:rFonts w:asciiTheme="majorEastAsia" w:eastAsiaTheme="majorEastAsia" w:hAnsiTheme="majorEastAsia"/>
          <w:sz w:val="40"/>
          <w:szCs w:val="40"/>
        </w:rPr>
      </w:pPr>
    </w:p>
    <w:p w14:paraId="6A8608AF" w14:textId="77C6A703" w:rsidR="00B4351D" w:rsidRPr="009348C9" w:rsidRDefault="002E6971" w:rsidP="00E71386">
      <w:pPr>
        <w:jc w:val="center"/>
        <w:rPr>
          <w:rFonts w:asciiTheme="majorEastAsia" w:eastAsiaTheme="majorEastAsia" w:hAnsiTheme="majorEastAsia"/>
          <w:b/>
          <w:sz w:val="44"/>
          <w:szCs w:val="44"/>
        </w:rPr>
      </w:pPr>
      <w:r w:rsidRPr="002E6971">
        <w:rPr>
          <w:rFonts w:asciiTheme="majorEastAsia" w:eastAsiaTheme="majorEastAsia" w:hAnsiTheme="majorEastAsia" w:hint="eastAsia"/>
          <w:b/>
          <w:sz w:val="44"/>
          <w:szCs w:val="44"/>
        </w:rPr>
        <w:t>中小企業者の資金繰り支援に関する提言</w:t>
      </w:r>
    </w:p>
    <w:p w14:paraId="33081C0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9274AEC"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37223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CCA3CD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58E2BC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A313E7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E3538C9"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3AD058A7"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65E5CC24"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3BD57A3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07BF44F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4FC654A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6AB8EF3"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1E58F375" w14:textId="3A8724AD" w:rsidR="00B4351D" w:rsidRPr="009348C9" w:rsidRDefault="00B4351D" w:rsidP="00AF3A6A">
      <w:pPr>
        <w:spacing w:line="400" w:lineRule="exact"/>
        <w:rPr>
          <w:rFonts w:ascii="ＭＳ ゴシック" w:eastAsia="ＭＳ ゴシック" w:hAnsi="ＭＳ ゴシック"/>
          <w:b/>
          <w:sz w:val="40"/>
          <w:szCs w:val="40"/>
        </w:rPr>
      </w:pPr>
    </w:p>
    <w:p w14:paraId="558099C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19781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6C5171B5"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B842026" w14:textId="77777777" w:rsidR="00BF1A48" w:rsidRPr="004860BE" w:rsidRDefault="00BF1A48" w:rsidP="00B4351D">
      <w:pPr>
        <w:spacing w:line="400" w:lineRule="exact"/>
        <w:jc w:val="center"/>
        <w:rPr>
          <w:rFonts w:ascii="ＭＳ ゴシック" w:eastAsia="ＭＳ ゴシック" w:hAnsi="ＭＳ ゴシック"/>
          <w:b/>
          <w:sz w:val="40"/>
          <w:szCs w:val="40"/>
        </w:rPr>
      </w:pPr>
    </w:p>
    <w:p w14:paraId="66D1FACA" w14:textId="77777777" w:rsidR="007D65FA" w:rsidRPr="004860BE" w:rsidRDefault="007D65FA" w:rsidP="007D65FA">
      <w:pPr>
        <w:spacing w:line="56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近畿ブロック知事会</w:t>
      </w:r>
    </w:p>
    <w:p w14:paraId="208EFEF0" w14:textId="77777777" w:rsidR="007D65FA" w:rsidRPr="004860BE" w:rsidRDefault="007D65FA" w:rsidP="007D65FA">
      <w:pPr>
        <w:spacing w:line="560" w:lineRule="exact"/>
        <w:jc w:val="center"/>
        <w:rPr>
          <w:rFonts w:ascii="ＭＳ ゴシック" w:eastAsia="ＭＳ ゴシック" w:hAnsi="ＭＳ ゴシック"/>
          <w:b/>
          <w:sz w:val="40"/>
          <w:szCs w:val="40"/>
        </w:rPr>
      </w:pPr>
    </w:p>
    <w:p w14:paraId="28D6F1B7" w14:textId="77777777" w:rsidR="007D65FA" w:rsidRPr="004860BE" w:rsidRDefault="007D65FA" w:rsidP="007D65FA">
      <w:pPr>
        <w:spacing w:line="400" w:lineRule="exact"/>
        <w:jc w:val="center"/>
        <w:rPr>
          <w:rFonts w:ascii="ＭＳ ゴシック" w:eastAsia="ＭＳ ゴシック" w:hAnsi="ＭＳ ゴシック"/>
          <w:b/>
          <w:sz w:val="40"/>
          <w:szCs w:val="40"/>
        </w:rPr>
      </w:pPr>
    </w:p>
    <w:p w14:paraId="5903B99E" w14:textId="2FA935FA" w:rsidR="007D65FA" w:rsidRPr="004860BE" w:rsidRDefault="00C23A28" w:rsidP="007D65FA">
      <w:pPr>
        <w:spacing w:line="60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令和</w:t>
      </w:r>
      <w:r w:rsidR="00E71386">
        <w:rPr>
          <w:rFonts w:ascii="ＭＳ ゴシック" w:eastAsia="ＭＳ ゴシック" w:hAnsi="ＭＳ ゴシック" w:hint="eastAsia"/>
          <w:b/>
          <w:sz w:val="40"/>
          <w:szCs w:val="40"/>
        </w:rPr>
        <w:t>７</w:t>
      </w:r>
      <w:r w:rsidR="0076222C" w:rsidRPr="004860BE">
        <w:rPr>
          <w:rFonts w:ascii="ＭＳ ゴシック" w:eastAsia="ＭＳ ゴシック" w:hAnsi="ＭＳ ゴシック" w:hint="eastAsia"/>
          <w:b/>
          <w:sz w:val="40"/>
          <w:szCs w:val="40"/>
        </w:rPr>
        <w:t>年</w:t>
      </w:r>
      <w:r w:rsidR="007D3A57">
        <w:rPr>
          <w:rFonts w:ascii="ＭＳ ゴシック" w:eastAsia="ＭＳ ゴシック" w:hAnsi="ＭＳ ゴシック" w:hint="eastAsia"/>
          <w:b/>
          <w:sz w:val="40"/>
          <w:szCs w:val="40"/>
        </w:rPr>
        <w:t>８</w:t>
      </w:r>
      <w:r w:rsidR="007D65FA" w:rsidRPr="004860BE">
        <w:rPr>
          <w:rFonts w:ascii="ＭＳ ゴシック" w:eastAsia="ＭＳ ゴシック" w:hAnsi="ＭＳ ゴシック" w:hint="eastAsia"/>
          <w:b/>
          <w:sz w:val="40"/>
          <w:szCs w:val="40"/>
        </w:rPr>
        <w:t>月</w:t>
      </w:r>
    </w:p>
    <w:p w14:paraId="7EF4CED1" w14:textId="77777777" w:rsidR="00B4351D" w:rsidRPr="009348C9" w:rsidRDefault="00B4351D" w:rsidP="00B4351D">
      <w:pPr>
        <w:spacing w:line="600" w:lineRule="exact"/>
        <w:jc w:val="center"/>
        <w:rPr>
          <w:rFonts w:ascii="ＭＳ ゴシック" w:eastAsia="ＭＳ ゴシック" w:hAnsi="ＭＳ ゴシック"/>
          <w:b/>
          <w:sz w:val="40"/>
          <w:szCs w:val="40"/>
        </w:rPr>
      </w:pPr>
    </w:p>
    <w:p w14:paraId="10AF21C3" w14:textId="77777777" w:rsidR="00874C69" w:rsidRPr="009348C9" w:rsidRDefault="00874C69" w:rsidP="00B4351D">
      <w:pPr>
        <w:spacing w:line="600" w:lineRule="exact"/>
        <w:jc w:val="center"/>
        <w:rPr>
          <w:rFonts w:ascii="ＭＳ ゴシック" w:eastAsia="ＭＳ ゴシック" w:hAnsi="ＭＳ ゴシック"/>
          <w:b/>
          <w:sz w:val="40"/>
          <w:szCs w:val="40"/>
        </w:rPr>
      </w:pPr>
    </w:p>
    <w:p w14:paraId="155849C0" w14:textId="77777777" w:rsidR="002E6971" w:rsidRDefault="002E6971" w:rsidP="00EE0185">
      <w:pPr>
        <w:tabs>
          <w:tab w:val="left" w:pos="5103"/>
        </w:tabs>
        <w:jc w:val="center"/>
        <w:rPr>
          <w:rFonts w:asciiTheme="majorEastAsia" w:eastAsiaTheme="majorEastAsia" w:hAnsiTheme="majorEastAsia"/>
          <w:sz w:val="36"/>
          <w:szCs w:val="36"/>
        </w:rPr>
      </w:pPr>
    </w:p>
    <w:p w14:paraId="29AEF6CE" w14:textId="385E510E" w:rsidR="00B4351D" w:rsidRPr="009348C9" w:rsidRDefault="002E6971" w:rsidP="00EE0185">
      <w:pPr>
        <w:tabs>
          <w:tab w:val="left" w:pos="5103"/>
        </w:tabs>
        <w:jc w:val="center"/>
        <w:rPr>
          <w:rFonts w:asciiTheme="majorEastAsia" w:eastAsiaTheme="majorEastAsia" w:hAnsiTheme="majorEastAsia"/>
          <w:sz w:val="36"/>
          <w:szCs w:val="36"/>
        </w:rPr>
      </w:pPr>
      <w:r w:rsidRPr="002E6971">
        <w:rPr>
          <w:rFonts w:asciiTheme="majorEastAsia" w:eastAsiaTheme="majorEastAsia" w:hAnsiTheme="majorEastAsia" w:hint="eastAsia"/>
          <w:sz w:val="36"/>
          <w:szCs w:val="36"/>
        </w:rPr>
        <w:t>中小企業者の資金繰り支援に関する提言</w:t>
      </w:r>
    </w:p>
    <w:p w14:paraId="4169AF88" w14:textId="77777777" w:rsidR="006560F6" w:rsidRDefault="006560F6" w:rsidP="006560F6">
      <w:pPr>
        <w:adjustRightInd w:val="0"/>
        <w:snapToGrid w:val="0"/>
        <w:rPr>
          <w:sz w:val="28"/>
          <w:szCs w:val="28"/>
        </w:rPr>
      </w:pPr>
    </w:p>
    <w:p w14:paraId="4E28F786" w14:textId="77777777" w:rsidR="006560F6" w:rsidRPr="006560F6" w:rsidRDefault="006560F6" w:rsidP="006560F6">
      <w:pPr>
        <w:adjustRightInd w:val="0"/>
        <w:snapToGrid w:val="0"/>
        <w:ind w:firstLineChars="100" w:firstLine="280"/>
        <w:rPr>
          <w:sz w:val="28"/>
          <w:szCs w:val="28"/>
        </w:rPr>
      </w:pPr>
      <w:r w:rsidRPr="006560F6">
        <w:rPr>
          <w:rFonts w:hint="eastAsia"/>
          <w:sz w:val="28"/>
          <w:szCs w:val="28"/>
        </w:rPr>
        <w:t>長引く物価高、「金利のある世界」の定着による生産・投資コストの上昇、さらには構造的な人手不足や事業承継の課題に加え、米国の関税引き上げに伴う海外経済情勢の不確実性の高まりなど、中小事業者を取り巻く経営環境は依然として厳しさを増している。</w:t>
      </w:r>
    </w:p>
    <w:p w14:paraId="31F2FEAA" w14:textId="14ACA03B" w:rsidR="006560F6" w:rsidRPr="006560F6" w:rsidRDefault="006560F6" w:rsidP="006560F6">
      <w:pPr>
        <w:adjustRightInd w:val="0"/>
        <w:snapToGrid w:val="0"/>
        <w:ind w:firstLineChars="100" w:firstLine="280"/>
        <w:rPr>
          <w:sz w:val="28"/>
          <w:szCs w:val="28"/>
        </w:rPr>
      </w:pPr>
      <w:r w:rsidRPr="006560F6">
        <w:rPr>
          <w:rFonts w:hint="eastAsia"/>
          <w:sz w:val="28"/>
          <w:szCs w:val="28"/>
        </w:rPr>
        <w:t>こうした中小事業者の資金繰りの円滑化を図り、事業の継続と再生を支援するため、次の事項について特段の措置を講じられるよう提言する。</w:t>
      </w:r>
    </w:p>
    <w:p w14:paraId="52209639" w14:textId="3D8BB506" w:rsidR="006560F6" w:rsidRDefault="006560F6" w:rsidP="006560F6">
      <w:pPr>
        <w:adjustRightInd w:val="0"/>
        <w:snapToGrid w:val="0"/>
        <w:rPr>
          <w:sz w:val="28"/>
          <w:szCs w:val="28"/>
        </w:rPr>
      </w:pPr>
    </w:p>
    <w:p w14:paraId="2EB6E587" w14:textId="77777777" w:rsidR="006560F6" w:rsidRPr="006560F6" w:rsidRDefault="006560F6" w:rsidP="006560F6">
      <w:pPr>
        <w:adjustRightInd w:val="0"/>
        <w:snapToGrid w:val="0"/>
        <w:rPr>
          <w:sz w:val="28"/>
          <w:szCs w:val="28"/>
        </w:rPr>
      </w:pPr>
    </w:p>
    <w:p w14:paraId="2FABCAD5" w14:textId="77777777" w:rsidR="006560F6" w:rsidRPr="006560F6" w:rsidRDefault="006560F6" w:rsidP="006560F6">
      <w:pPr>
        <w:adjustRightInd w:val="0"/>
        <w:snapToGrid w:val="0"/>
        <w:ind w:left="280" w:hangingChars="100" w:hanging="280"/>
        <w:rPr>
          <w:sz w:val="28"/>
          <w:szCs w:val="28"/>
        </w:rPr>
      </w:pPr>
      <w:r w:rsidRPr="006560F6">
        <w:rPr>
          <w:rFonts w:hint="eastAsia"/>
          <w:sz w:val="28"/>
          <w:szCs w:val="28"/>
        </w:rPr>
        <w:t>１　新規融資や条件変更、借換え等の需要に対して金融機関が迅速かつ柔軟に対応するよう今後も強く要請を継続すること。</w:t>
      </w:r>
    </w:p>
    <w:p w14:paraId="6C9125DE" w14:textId="77777777" w:rsidR="006560F6" w:rsidRPr="006560F6" w:rsidRDefault="006560F6" w:rsidP="006560F6">
      <w:pPr>
        <w:adjustRightInd w:val="0"/>
        <w:snapToGrid w:val="0"/>
        <w:ind w:leftChars="100" w:left="630" w:hangingChars="150" w:hanging="420"/>
        <w:rPr>
          <w:sz w:val="28"/>
          <w:szCs w:val="28"/>
        </w:rPr>
      </w:pPr>
    </w:p>
    <w:p w14:paraId="1766A359" w14:textId="69763799" w:rsidR="006560F6" w:rsidRPr="006560F6" w:rsidRDefault="006560F6" w:rsidP="006560F6">
      <w:pPr>
        <w:adjustRightInd w:val="0"/>
        <w:snapToGrid w:val="0"/>
        <w:ind w:left="280" w:hangingChars="100" w:hanging="280"/>
        <w:rPr>
          <w:sz w:val="28"/>
          <w:szCs w:val="28"/>
        </w:rPr>
      </w:pPr>
      <w:r w:rsidRPr="006560F6">
        <w:rPr>
          <w:rFonts w:hint="eastAsia"/>
          <w:sz w:val="28"/>
          <w:szCs w:val="28"/>
        </w:rPr>
        <w:t>２　セーフティネット保証制度の弾力的な運用や日本政策金融公庫によるセーフティネット貸付の要件緩和、制度融資に係る借換えや経営改善への取組に対する信用保証料補助の継続・拡充、返済猶予を含む既往債務の条件変更に伴う追加保証料に対する支援制度の創設、加えて、物価高騰等に対する資金繰り支援の継続など、引き続き必要な対策を講じること。</w:t>
      </w:r>
    </w:p>
    <w:p w14:paraId="57953DCF" w14:textId="77777777" w:rsidR="006560F6" w:rsidRPr="006560F6" w:rsidRDefault="006560F6" w:rsidP="006560F6">
      <w:pPr>
        <w:adjustRightInd w:val="0"/>
        <w:snapToGrid w:val="0"/>
        <w:ind w:leftChars="100" w:left="630" w:hangingChars="150" w:hanging="420"/>
        <w:rPr>
          <w:sz w:val="28"/>
          <w:szCs w:val="28"/>
        </w:rPr>
      </w:pPr>
    </w:p>
    <w:p w14:paraId="13711C0C" w14:textId="77777777" w:rsidR="006560F6" w:rsidRPr="006560F6" w:rsidRDefault="006560F6" w:rsidP="006560F6">
      <w:pPr>
        <w:adjustRightInd w:val="0"/>
        <w:snapToGrid w:val="0"/>
        <w:ind w:left="280" w:hangingChars="100" w:hanging="280"/>
        <w:rPr>
          <w:sz w:val="28"/>
          <w:szCs w:val="28"/>
        </w:rPr>
      </w:pPr>
      <w:r w:rsidRPr="006560F6">
        <w:rPr>
          <w:rFonts w:hint="eastAsia"/>
          <w:sz w:val="28"/>
          <w:szCs w:val="28"/>
        </w:rPr>
        <w:t>３　地域の実情や事業者の資金ニーズに応じた自治体独自の資金繰り支援対策により生じる負担に対する支援を実施すること。</w:t>
      </w:r>
    </w:p>
    <w:p w14:paraId="0ADFDF0B" w14:textId="6A7A72F3" w:rsidR="00880452" w:rsidRDefault="00880452" w:rsidP="003C47B1">
      <w:pPr>
        <w:adjustRightInd w:val="0"/>
        <w:snapToGrid w:val="0"/>
        <w:rPr>
          <w:rFonts w:asciiTheme="majorEastAsia" w:eastAsiaTheme="majorEastAsia" w:hAnsiTheme="majorEastAsia"/>
          <w:sz w:val="28"/>
          <w:szCs w:val="28"/>
        </w:rPr>
      </w:pPr>
    </w:p>
    <w:p w14:paraId="7698C7BD" w14:textId="77777777" w:rsidR="006560F6" w:rsidRPr="003422D1" w:rsidRDefault="006560F6" w:rsidP="003C47B1">
      <w:pPr>
        <w:adjustRightInd w:val="0"/>
        <w:snapToGrid w:val="0"/>
        <w:rPr>
          <w:rFonts w:asciiTheme="majorEastAsia" w:eastAsiaTheme="majorEastAsia" w:hAnsiTheme="majorEastAsia"/>
          <w:sz w:val="28"/>
          <w:szCs w:val="28"/>
        </w:rPr>
      </w:pPr>
    </w:p>
    <w:p w14:paraId="497C4CA9" w14:textId="2B81B429" w:rsidR="00DF170F" w:rsidRPr="003422D1" w:rsidRDefault="00DF170F" w:rsidP="00F01FFE">
      <w:pPr>
        <w:spacing w:line="360" w:lineRule="exact"/>
        <w:ind w:leftChars="100" w:left="210" w:firstLineChars="100" w:firstLine="280"/>
        <w:jc w:val="left"/>
        <w:rPr>
          <w:rFonts w:asciiTheme="minorEastAsia" w:hAnsiTheme="minorEastAsia"/>
          <w:sz w:val="28"/>
          <w:szCs w:val="28"/>
        </w:rPr>
      </w:pPr>
      <w:r w:rsidRPr="003422D1">
        <w:rPr>
          <w:rFonts w:asciiTheme="minorEastAsia" w:hAnsiTheme="minorEastAsia"/>
          <w:sz w:val="28"/>
          <w:szCs w:val="28"/>
        </w:rPr>
        <w:t>令和</w:t>
      </w:r>
      <w:r w:rsidR="00E71386">
        <w:rPr>
          <w:rFonts w:asciiTheme="minorEastAsia" w:hAnsiTheme="minorEastAsia" w:hint="eastAsia"/>
          <w:sz w:val="28"/>
          <w:szCs w:val="28"/>
        </w:rPr>
        <w:t>７</w:t>
      </w:r>
      <w:r w:rsidRPr="003422D1">
        <w:rPr>
          <w:rFonts w:asciiTheme="minorEastAsia" w:hAnsiTheme="minorEastAsia"/>
          <w:sz w:val="28"/>
          <w:szCs w:val="28"/>
        </w:rPr>
        <w:t>年</w:t>
      </w:r>
      <w:r w:rsidR="007D3A57">
        <w:rPr>
          <w:rFonts w:asciiTheme="minorEastAsia" w:hAnsiTheme="minorEastAsia" w:hint="eastAsia"/>
          <w:sz w:val="28"/>
          <w:szCs w:val="28"/>
        </w:rPr>
        <w:t>８</w:t>
      </w:r>
      <w:r w:rsidRPr="003422D1">
        <w:rPr>
          <w:rFonts w:asciiTheme="minorEastAsia" w:hAnsiTheme="minorEastAsia"/>
          <w:sz w:val="28"/>
          <w:szCs w:val="28"/>
        </w:rPr>
        <w:t>月</w:t>
      </w:r>
    </w:p>
    <w:p w14:paraId="4095DAEB" w14:textId="77777777" w:rsidR="00DF170F" w:rsidRPr="00A04293" w:rsidRDefault="00DF170F" w:rsidP="00DF170F">
      <w:pPr>
        <w:spacing w:line="360" w:lineRule="exact"/>
        <w:jc w:val="left"/>
        <w:rPr>
          <w:rFonts w:asciiTheme="minorEastAsia" w:hAnsiTheme="minorEastAsia"/>
          <w:color w:val="000000" w:themeColor="text1"/>
          <w:sz w:val="28"/>
          <w:szCs w:val="28"/>
        </w:rPr>
      </w:pPr>
    </w:p>
    <w:p w14:paraId="4FFC35F2" w14:textId="77777777" w:rsidR="00DF170F" w:rsidRPr="00A04293" w:rsidRDefault="00DF170F" w:rsidP="00DF170F">
      <w:pPr>
        <w:spacing w:line="360" w:lineRule="exact"/>
        <w:ind w:firstLineChars="1200" w:firstLine="336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近畿ブロック知事会</w:t>
      </w:r>
    </w:p>
    <w:p w14:paraId="19AE772F"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福井県知事　　　杉　本　達　治</w:t>
      </w:r>
    </w:p>
    <w:p w14:paraId="551EF9A0"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三重県知事　　　一　見　勝　之</w:t>
      </w:r>
    </w:p>
    <w:p w14:paraId="205B47C4"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滋賀県知事　　　三日月　大　造</w:t>
      </w:r>
    </w:p>
    <w:p w14:paraId="68DCFF78"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京都府知事　　　西　脇　隆　俊</w:t>
      </w:r>
    </w:p>
    <w:p w14:paraId="01419390"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大阪府知事　　　吉　村　洋　文</w:t>
      </w:r>
    </w:p>
    <w:p w14:paraId="4BC69D2E"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兵庫県知事　　　齋　藤　元　彦</w:t>
      </w:r>
    </w:p>
    <w:p w14:paraId="1D88CB73"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奈良県知事　　　山　下　　真</w:t>
      </w:r>
    </w:p>
    <w:p w14:paraId="23F1C2A3" w14:textId="7C602CD2"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 xml:space="preserve">和歌山県知事　　</w:t>
      </w:r>
      <w:r w:rsidR="00E22E95">
        <w:rPr>
          <w:rFonts w:asciiTheme="minorEastAsia" w:hAnsiTheme="minorEastAsia" w:hint="eastAsia"/>
          <w:color w:val="000000" w:themeColor="text1"/>
          <w:sz w:val="28"/>
          <w:szCs w:val="28"/>
        </w:rPr>
        <w:t>宮　﨑　　泉</w:t>
      </w:r>
    </w:p>
    <w:p w14:paraId="0CC4A21D" w14:textId="77777777" w:rsidR="00DF170F" w:rsidRPr="00A04293" w:rsidRDefault="00DF170F" w:rsidP="00E22E95">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鳥取県知事　　　平　井　伸　治</w:t>
      </w:r>
    </w:p>
    <w:p w14:paraId="06B0A207" w14:textId="399028CF" w:rsidR="003C47B1" w:rsidRPr="006560F6" w:rsidRDefault="00DF170F" w:rsidP="006560F6">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徳島県知事　　　後藤田　正　純</w:t>
      </w:r>
    </w:p>
    <w:sectPr w:rsidR="003C47B1" w:rsidRPr="006560F6" w:rsidSect="00844CE8">
      <w:pgSz w:w="11906" w:h="16838" w:code="9"/>
      <w:pgMar w:top="1134" w:right="1418" w:bottom="992"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3C2F" w14:textId="77777777" w:rsidR="00782B07" w:rsidRDefault="00782B07" w:rsidP="002C6D9C">
      <w:r>
        <w:separator/>
      </w:r>
    </w:p>
  </w:endnote>
  <w:endnote w:type="continuationSeparator" w:id="0">
    <w:p w14:paraId="1A9E585F" w14:textId="77777777" w:rsidR="00782B07" w:rsidRDefault="00782B07"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8D22" w14:textId="77777777" w:rsidR="00782B07" w:rsidRDefault="00782B07" w:rsidP="002C6D9C">
      <w:r>
        <w:separator/>
      </w:r>
    </w:p>
  </w:footnote>
  <w:footnote w:type="continuationSeparator" w:id="0">
    <w:p w14:paraId="25D3069C" w14:textId="77777777" w:rsidR="00782B07" w:rsidRDefault="00782B07"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63"/>
  <w:displayHorizontalDrawingGridEvery w:val="0"/>
  <w:characterSpacingControl w:val="compressPunctuation"/>
  <w:hdrShapeDefaults>
    <o:shapedefaults v:ext="edit" spidmax="393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CED"/>
    <w:rsid w:val="00020906"/>
    <w:rsid w:val="0002561C"/>
    <w:rsid w:val="000265C7"/>
    <w:rsid w:val="00027C0B"/>
    <w:rsid w:val="00033B7A"/>
    <w:rsid w:val="00036B43"/>
    <w:rsid w:val="00050D7B"/>
    <w:rsid w:val="00051C20"/>
    <w:rsid w:val="0005709D"/>
    <w:rsid w:val="00061796"/>
    <w:rsid w:val="00063EDE"/>
    <w:rsid w:val="0006440A"/>
    <w:rsid w:val="00076F7B"/>
    <w:rsid w:val="0008017E"/>
    <w:rsid w:val="000935BB"/>
    <w:rsid w:val="00094629"/>
    <w:rsid w:val="000A3C68"/>
    <w:rsid w:val="000A3E07"/>
    <w:rsid w:val="000C224F"/>
    <w:rsid w:val="000D4015"/>
    <w:rsid w:val="000E0456"/>
    <w:rsid w:val="000E0E58"/>
    <w:rsid w:val="000E322E"/>
    <w:rsid w:val="000F1062"/>
    <w:rsid w:val="0010451F"/>
    <w:rsid w:val="0011785D"/>
    <w:rsid w:val="001432CF"/>
    <w:rsid w:val="00144466"/>
    <w:rsid w:val="0016662C"/>
    <w:rsid w:val="00186CC9"/>
    <w:rsid w:val="001946DF"/>
    <w:rsid w:val="001A330E"/>
    <w:rsid w:val="001B00CA"/>
    <w:rsid w:val="001B1207"/>
    <w:rsid w:val="001B326D"/>
    <w:rsid w:val="001C551A"/>
    <w:rsid w:val="001D192F"/>
    <w:rsid w:val="001D5485"/>
    <w:rsid w:val="001D5D3E"/>
    <w:rsid w:val="001E04CC"/>
    <w:rsid w:val="001E5AD9"/>
    <w:rsid w:val="001F6B7E"/>
    <w:rsid w:val="00206411"/>
    <w:rsid w:val="002071AD"/>
    <w:rsid w:val="00207583"/>
    <w:rsid w:val="0021388A"/>
    <w:rsid w:val="0023089E"/>
    <w:rsid w:val="002413F1"/>
    <w:rsid w:val="00252571"/>
    <w:rsid w:val="002564F4"/>
    <w:rsid w:val="00257025"/>
    <w:rsid w:val="00260C0A"/>
    <w:rsid w:val="002676B5"/>
    <w:rsid w:val="002714BA"/>
    <w:rsid w:val="002742AD"/>
    <w:rsid w:val="00291026"/>
    <w:rsid w:val="002923C9"/>
    <w:rsid w:val="002B33C1"/>
    <w:rsid w:val="002B7649"/>
    <w:rsid w:val="002C1E42"/>
    <w:rsid w:val="002C6D9C"/>
    <w:rsid w:val="002E6971"/>
    <w:rsid w:val="002E6EA4"/>
    <w:rsid w:val="002F0046"/>
    <w:rsid w:val="002F6C39"/>
    <w:rsid w:val="002F7BC3"/>
    <w:rsid w:val="002F7C35"/>
    <w:rsid w:val="00321A8E"/>
    <w:rsid w:val="003243CB"/>
    <w:rsid w:val="003341BC"/>
    <w:rsid w:val="003356C5"/>
    <w:rsid w:val="003422D1"/>
    <w:rsid w:val="003431B8"/>
    <w:rsid w:val="003432C2"/>
    <w:rsid w:val="003515E3"/>
    <w:rsid w:val="003530D2"/>
    <w:rsid w:val="00354317"/>
    <w:rsid w:val="0035467B"/>
    <w:rsid w:val="00356593"/>
    <w:rsid w:val="00357247"/>
    <w:rsid w:val="0036370D"/>
    <w:rsid w:val="00366C7F"/>
    <w:rsid w:val="00367BD2"/>
    <w:rsid w:val="00371EE8"/>
    <w:rsid w:val="00377AD6"/>
    <w:rsid w:val="003824F0"/>
    <w:rsid w:val="00383AC6"/>
    <w:rsid w:val="00387C78"/>
    <w:rsid w:val="003969CA"/>
    <w:rsid w:val="003A3082"/>
    <w:rsid w:val="003B0B50"/>
    <w:rsid w:val="003B0CC2"/>
    <w:rsid w:val="003B1210"/>
    <w:rsid w:val="003C07A0"/>
    <w:rsid w:val="003C47B1"/>
    <w:rsid w:val="003D0A3E"/>
    <w:rsid w:val="003D591D"/>
    <w:rsid w:val="003E0DB9"/>
    <w:rsid w:val="003E3153"/>
    <w:rsid w:val="0040011C"/>
    <w:rsid w:val="004006EA"/>
    <w:rsid w:val="00401A16"/>
    <w:rsid w:val="00401C72"/>
    <w:rsid w:val="00403ED0"/>
    <w:rsid w:val="0042267C"/>
    <w:rsid w:val="00431866"/>
    <w:rsid w:val="00435A2C"/>
    <w:rsid w:val="00436999"/>
    <w:rsid w:val="004428C9"/>
    <w:rsid w:val="004463DB"/>
    <w:rsid w:val="0045073E"/>
    <w:rsid w:val="00455327"/>
    <w:rsid w:val="00463826"/>
    <w:rsid w:val="004679CF"/>
    <w:rsid w:val="00474C93"/>
    <w:rsid w:val="00477B5A"/>
    <w:rsid w:val="0048435E"/>
    <w:rsid w:val="004847E2"/>
    <w:rsid w:val="00485331"/>
    <w:rsid w:val="004860BE"/>
    <w:rsid w:val="00492FD3"/>
    <w:rsid w:val="0049537A"/>
    <w:rsid w:val="004A04CD"/>
    <w:rsid w:val="004A3874"/>
    <w:rsid w:val="004B0D12"/>
    <w:rsid w:val="004D2069"/>
    <w:rsid w:val="004D689F"/>
    <w:rsid w:val="004D7545"/>
    <w:rsid w:val="004D7762"/>
    <w:rsid w:val="004F24F2"/>
    <w:rsid w:val="004F5DAC"/>
    <w:rsid w:val="004F7839"/>
    <w:rsid w:val="005008D9"/>
    <w:rsid w:val="0052548F"/>
    <w:rsid w:val="0053409C"/>
    <w:rsid w:val="00535B69"/>
    <w:rsid w:val="00536B55"/>
    <w:rsid w:val="005371AC"/>
    <w:rsid w:val="00540A3F"/>
    <w:rsid w:val="00544F4B"/>
    <w:rsid w:val="005622AF"/>
    <w:rsid w:val="00562D39"/>
    <w:rsid w:val="00587ABD"/>
    <w:rsid w:val="005953D2"/>
    <w:rsid w:val="0059798B"/>
    <w:rsid w:val="005A00D6"/>
    <w:rsid w:val="005B1CEC"/>
    <w:rsid w:val="005B230F"/>
    <w:rsid w:val="005C05A5"/>
    <w:rsid w:val="005C307B"/>
    <w:rsid w:val="005C3C45"/>
    <w:rsid w:val="005D63AE"/>
    <w:rsid w:val="005D7A7E"/>
    <w:rsid w:val="005E06F7"/>
    <w:rsid w:val="005E2FD2"/>
    <w:rsid w:val="005E7AFE"/>
    <w:rsid w:val="005F7497"/>
    <w:rsid w:val="00606364"/>
    <w:rsid w:val="00613197"/>
    <w:rsid w:val="006249A8"/>
    <w:rsid w:val="00625D67"/>
    <w:rsid w:val="006411D1"/>
    <w:rsid w:val="006560F6"/>
    <w:rsid w:val="0066388E"/>
    <w:rsid w:val="00670061"/>
    <w:rsid w:val="0067643F"/>
    <w:rsid w:val="0067749F"/>
    <w:rsid w:val="006833E3"/>
    <w:rsid w:val="00696C6C"/>
    <w:rsid w:val="006C0160"/>
    <w:rsid w:val="006C4F35"/>
    <w:rsid w:val="006C574F"/>
    <w:rsid w:val="006D52D5"/>
    <w:rsid w:val="006D6912"/>
    <w:rsid w:val="006F5FDD"/>
    <w:rsid w:val="006F700C"/>
    <w:rsid w:val="00700D30"/>
    <w:rsid w:val="00717B2B"/>
    <w:rsid w:val="007218A5"/>
    <w:rsid w:val="00737E5B"/>
    <w:rsid w:val="00741721"/>
    <w:rsid w:val="00747BBC"/>
    <w:rsid w:val="00761256"/>
    <w:rsid w:val="0076222C"/>
    <w:rsid w:val="007627DD"/>
    <w:rsid w:val="00765368"/>
    <w:rsid w:val="00780694"/>
    <w:rsid w:val="00780E10"/>
    <w:rsid w:val="00782B07"/>
    <w:rsid w:val="007C16B6"/>
    <w:rsid w:val="007C44FE"/>
    <w:rsid w:val="007C4572"/>
    <w:rsid w:val="007D12B5"/>
    <w:rsid w:val="007D245B"/>
    <w:rsid w:val="007D3A57"/>
    <w:rsid w:val="007D533F"/>
    <w:rsid w:val="007D65FA"/>
    <w:rsid w:val="007D6F33"/>
    <w:rsid w:val="007F2AEC"/>
    <w:rsid w:val="007F2D6D"/>
    <w:rsid w:val="007F2DC7"/>
    <w:rsid w:val="00800C07"/>
    <w:rsid w:val="008059F5"/>
    <w:rsid w:val="0082010C"/>
    <w:rsid w:val="00825555"/>
    <w:rsid w:val="00844751"/>
    <w:rsid w:val="00844C25"/>
    <w:rsid w:val="00844CE8"/>
    <w:rsid w:val="00853E9D"/>
    <w:rsid w:val="00854BF9"/>
    <w:rsid w:val="00870252"/>
    <w:rsid w:val="00870B6B"/>
    <w:rsid w:val="008717F9"/>
    <w:rsid w:val="00874C69"/>
    <w:rsid w:val="0087690A"/>
    <w:rsid w:val="0087793A"/>
    <w:rsid w:val="00880452"/>
    <w:rsid w:val="008870A5"/>
    <w:rsid w:val="0089744D"/>
    <w:rsid w:val="008A136D"/>
    <w:rsid w:val="008A40D2"/>
    <w:rsid w:val="008A5795"/>
    <w:rsid w:val="008B0029"/>
    <w:rsid w:val="008B3929"/>
    <w:rsid w:val="008C03DE"/>
    <w:rsid w:val="008C7249"/>
    <w:rsid w:val="008D119C"/>
    <w:rsid w:val="008E539C"/>
    <w:rsid w:val="008F4956"/>
    <w:rsid w:val="009025C1"/>
    <w:rsid w:val="00905DDA"/>
    <w:rsid w:val="00910A46"/>
    <w:rsid w:val="009111F4"/>
    <w:rsid w:val="00917D3C"/>
    <w:rsid w:val="00924B2B"/>
    <w:rsid w:val="009348C9"/>
    <w:rsid w:val="00935CB3"/>
    <w:rsid w:val="00937456"/>
    <w:rsid w:val="0093794A"/>
    <w:rsid w:val="00941CEE"/>
    <w:rsid w:val="009433EE"/>
    <w:rsid w:val="0096609A"/>
    <w:rsid w:val="0097144B"/>
    <w:rsid w:val="00973110"/>
    <w:rsid w:val="0098309B"/>
    <w:rsid w:val="00986875"/>
    <w:rsid w:val="00992B3F"/>
    <w:rsid w:val="00996EBF"/>
    <w:rsid w:val="009A5DFD"/>
    <w:rsid w:val="009B66C7"/>
    <w:rsid w:val="009C0F49"/>
    <w:rsid w:val="009C30F8"/>
    <w:rsid w:val="009D7D45"/>
    <w:rsid w:val="009F7A63"/>
    <w:rsid w:val="00A04293"/>
    <w:rsid w:val="00A05399"/>
    <w:rsid w:val="00A10967"/>
    <w:rsid w:val="00A17D47"/>
    <w:rsid w:val="00A21C06"/>
    <w:rsid w:val="00A22964"/>
    <w:rsid w:val="00A31EEF"/>
    <w:rsid w:val="00A31F09"/>
    <w:rsid w:val="00A34AFD"/>
    <w:rsid w:val="00A37CC3"/>
    <w:rsid w:val="00A42DD7"/>
    <w:rsid w:val="00A43F3C"/>
    <w:rsid w:val="00A45E53"/>
    <w:rsid w:val="00A71513"/>
    <w:rsid w:val="00A7274D"/>
    <w:rsid w:val="00A77BE4"/>
    <w:rsid w:val="00A84655"/>
    <w:rsid w:val="00A94D51"/>
    <w:rsid w:val="00AA06A2"/>
    <w:rsid w:val="00AB0163"/>
    <w:rsid w:val="00AB16AC"/>
    <w:rsid w:val="00AB252C"/>
    <w:rsid w:val="00AB404E"/>
    <w:rsid w:val="00AB5300"/>
    <w:rsid w:val="00AB6DE9"/>
    <w:rsid w:val="00AC1D9F"/>
    <w:rsid w:val="00AC61C0"/>
    <w:rsid w:val="00AC6360"/>
    <w:rsid w:val="00AF02DB"/>
    <w:rsid w:val="00AF3A6A"/>
    <w:rsid w:val="00AF3B2E"/>
    <w:rsid w:val="00B0293E"/>
    <w:rsid w:val="00B063FA"/>
    <w:rsid w:val="00B2473A"/>
    <w:rsid w:val="00B26B59"/>
    <w:rsid w:val="00B30BAB"/>
    <w:rsid w:val="00B3520F"/>
    <w:rsid w:val="00B35557"/>
    <w:rsid w:val="00B4044B"/>
    <w:rsid w:val="00B42C4A"/>
    <w:rsid w:val="00B4351D"/>
    <w:rsid w:val="00B77BA0"/>
    <w:rsid w:val="00B80847"/>
    <w:rsid w:val="00B8760B"/>
    <w:rsid w:val="00B910C8"/>
    <w:rsid w:val="00B918E1"/>
    <w:rsid w:val="00B94BB1"/>
    <w:rsid w:val="00BA3DA5"/>
    <w:rsid w:val="00BA4213"/>
    <w:rsid w:val="00BC3549"/>
    <w:rsid w:val="00BC409A"/>
    <w:rsid w:val="00BC6EE4"/>
    <w:rsid w:val="00BC7669"/>
    <w:rsid w:val="00BD7ED9"/>
    <w:rsid w:val="00BE30A1"/>
    <w:rsid w:val="00BF041A"/>
    <w:rsid w:val="00BF0527"/>
    <w:rsid w:val="00BF1A48"/>
    <w:rsid w:val="00BF26A2"/>
    <w:rsid w:val="00C159C2"/>
    <w:rsid w:val="00C177A6"/>
    <w:rsid w:val="00C17B85"/>
    <w:rsid w:val="00C22CF3"/>
    <w:rsid w:val="00C23A28"/>
    <w:rsid w:val="00C307F9"/>
    <w:rsid w:val="00C349F0"/>
    <w:rsid w:val="00C36BAB"/>
    <w:rsid w:val="00C377E9"/>
    <w:rsid w:val="00C441C6"/>
    <w:rsid w:val="00C50057"/>
    <w:rsid w:val="00C558F9"/>
    <w:rsid w:val="00C64DBE"/>
    <w:rsid w:val="00C7046E"/>
    <w:rsid w:val="00C7069F"/>
    <w:rsid w:val="00C736C9"/>
    <w:rsid w:val="00C75533"/>
    <w:rsid w:val="00C80FC1"/>
    <w:rsid w:val="00C83760"/>
    <w:rsid w:val="00C85915"/>
    <w:rsid w:val="00CB1D5D"/>
    <w:rsid w:val="00CB1FB4"/>
    <w:rsid w:val="00CD1BFB"/>
    <w:rsid w:val="00CD5C5C"/>
    <w:rsid w:val="00CE147E"/>
    <w:rsid w:val="00CE2F81"/>
    <w:rsid w:val="00CE346E"/>
    <w:rsid w:val="00CE3BB6"/>
    <w:rsid w:val="00CF3125"/>
    <w:rsid w:val="00CF5E90"/>
    <w:rsid w:val="00D03161"/>
    <w:rsid w:val="00D14C26"/>
    <w:rsid w:val="00D15298"/>
    <w:rsid w:val="00D165C2"/>
    <w:rsid w:val="00D17009"/>
    <w:rsid w:val="00D22D4E"/>
    <w:rsid w:val="00D30024"/>
    <w:rsid w:val="00D50BEB"/>
    <w:rsid w:val="00D55A2E"/>
    <w:rsid w:val="00D56776"/>
    <w:rsid w:val="00D63A80"/>
    <w:rsid w:val="00D72539"/>
    <w:rsid w:val="00D74875"/>
    <w:rsid w:val="00D82FF6"/>
    <w:rsid w:val="00D908BC"/>
    <w:rsid w:val="00D91462"/>
    <w:rsid w:val="00D952EF"/>
    <w:rsid w:val="00D96562"/>
    <w:rsid w:val="00D97CA1"/>
    <w:rsid w:val="00DC3662"/>
    <w:rsid w:val="00DC3E92"/>
    <w:rsid w:val="00DC68C2"/>
    <w:rsid w:val="00DD4C14"/>
    <w:rsid w:val="00DD5B40"/>
    <w:rsid w:val="00DE13A2"/>
    <w:rsid w:val="00DE176A"/>
    <w:rsid w:val="00DF170F"/>
    <w:rsid w:val="00DF68AB"/>
    <w:rsid w:val="00E004F0"/>
    <w:rsid w:val="00E00FCC"/>
    <w:rsid w:val="00E02454"/>
    <w:rsid w:val="00E16EF0"/>
    <w:rsid w:val="00E22E95"/>
    <w:rsid w:val="00E24F5D"/>
    <w:rsid w:val="00E3098D"/>
    <w:rsid w:val="00E31106"/>
    <w:rsid w:val="00E31CE8"/>
    <w:rsid w:val="00E44564"/>
    <w:rsid w:val="00E5297C"/>
    <w:rsid w:val="00E55FE9"/>
    <w:rsid w:val="00E66E57"/>
    <w:rsid w:val="00E71386"/>
    <w:rsid w:val="00E764B7"/>
    <w:rsid w:val="00E77F68"/>
    <w:rsid w:val="00E8062D"/>
    <w:rsid w:val="00E83B6B"/>
    <w:rsid w:val="00E90A7E"/>
    <w:rsid w:val="00E90F1A"/>
    <w:rsid w:val="00EB37E2"/>
    <w:rsid w:val="00EB3B41"/>
    <w:rsid w:val="00EB4CDA"/>
    <w:rsid w:val="00EC3C01"/>
    <w:rsid w:val="00ED3E8E"/>
    <w:rsid w:val="00EE0185"/>
    <w:rsid w:val="00F01FFE"/>
    <w:rsid w:val="00F11430"/>
    <w:rsid w:val="00F14841"/>
    <w:rsid w:val="00F2522E"/>
    <w:rsid w:val="00F30AAB"/>
    <w:rsid w:val="00F33605"/>
    <w:rsid w:val="00F34F28"/>
    <w:rsid w:val="00F43F6A"/>
    <w:rsid w:val="00F44373"/>
    <w:rsid w:val="00F46830"/>
    <w:rsid w:val="00F4739F"/>
    <w:rsid w:val="00F7485A"/>
    <w:rsid w:val="00FB1CE8"/>
    <w:rsid w:val="00FB2F2D"/>
    <w:rsid w:val="00FB711B"/>
    <w:rsid w:val="00FC626F"/>
    <w:rsid w:val="00FC789F"/>
    <w:rsid w:val="00FD5986"/>
    <w:rsid w:val="00FE00D7"/>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3217">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AF222-428F-4A01-BB9C-DA97BBE7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2025-07-02T07:50:00Z</dcterms:created>
  <dcterms:modified xsi:type="dcterms:W3CDTF">2025-10-29T04:10:00Z</dcterms:modified>
</cp:coreProperties>
</file>