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1E5695AF" w14:textId="5AD12348" w:rsidR="00186A24" w:rsidRDefault="00D671A7" w:rsidP="00D671A7">
      <w:pPr>
        <w:autoSpaceDE w:val="0"/>
        <w:autoSpaceDN w:val="0"/>
        <w:adjustRightInd w:val="0"/>
        <w:spacing w:line="600" w:lineRule="exact"/>
        <w:jc w:val="center"/>
        <w:rPr>
          <w:rFonts w:ascii="Generic0-Regular" w:eastAsia="Generic0-Regular" w:hAnsi="Generic0-Regular"/>
          <w:kern w:val="0"/>
          <w:sz w:val="44"/>
        </w:rPr>
      </w:pPr>
      <w:r w:rsidRPr="00D671A7">
        <w:rPr>
          <w:rFonts w:ascii="Generic0-Regular" w:eastAsia="Generic0-Regular" w:hAnsi="Generic0-Regular" w:hint="eastAsia"/>
          <w:kern w:val="0"/>
          <w:sz w:val="44"/>
        </w:rPr>
        <w:t>広域周遊観光の推進についての提言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75E8F7FB" w:rsidR="002D01EB" w:rsidRPr="00CE3DC6" w:rsidRDefault="00F61176" w:rsidP="002D01EB">
      <w:pPr>
        <w:widowControl/>
        <w:jc w:val="center"/>
        <w:rPr>
          <w:rFonts w:ascii="ＭＳ ゴシック" w:eastAsia="ＭＳ ゴシック" w:hAnsi="ＭＳ ゴシック"/>
          <w:b/>
          <w:sz w:val="40"/>
          <w:szCs w:val="40"/>
        </w:rPr>
      </w:pPr>
      <w:r w:rsidRPr="00CE3DC6">
        <w:rPr>
          <w:rFonts w:ascii="ＭＳ ゴシック" w:eastAsia="ＭＳ ゴシック" w:hAnsi="ＭＳ ゴシック" w:hint="eastAsia"/>
          <w:b/>
          <w:sz w:val="40"/>
          <w:szCs w:val="40"/>
        </w:rPr>
        <w:t>令和</w:t>
      </w:r>
      <w:r w:rsidR="00141FD6" w:rsidRPr="00CE3DC6">
        <w:rPr>
          <w:rFonts w:ascii="ＭＳ ゴシック" w:eastAsia="ＭＳ ゴシック" w:hAnsi="ＭＳ ゴシック" w:hint="eastAsia"/>
          <w:b/>
          <w:sz w:val="40"/>
          <w:szCs w:val="40"/>
        </w:rPr>
        <w:t>７</w:t>
      </w:r>
      <w:r w:rsidR="002D01EB" w:rsidRPr="00CE3DC6">
        <w:rPr>
          <w:rFonts w:ascii="ＭＳ ゴシック" w:eastAsia="ＭＳ ゴシック" w:hAnsi="ＭＳ ゴシック" w:hint="eastAsia"/>
          <w:b/>
          <w:sz w:val="40"/>
          <w:szCs w:val="40"/>
        </w:rPr>
        <w:t>年</w:t>
      </w:r>
      <w:r w:rsidR="00EF1655" w:rsidRPr="00CE3DC6">
        <w:rPr>
          <w:rFonts w:ascii="ＭＳ ゴシック" w:eastAsia="ＭＳ ゴシック" w:hAnsi="ＭＳ ゴシック" w:hint="eastAsia"/>
          <w:b/>
          <w:sz w:val="40"/>
          <w:szCs w:val="40"/>
        </w:rPr>
        <w:t>８</w:t>
      </w:r>
      <w:r w:rsidR="002D01EB" w:rsidRPr="00CE3DC6">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75E5BF53" w:rsidR="00A4080B" w:rsidRDefault="00A4080B" w:rsidP="002B517D">
      <w:pPr>
        <w:spacing w:line="240" w:lineRule="atLeast"/>
        <w:rPr>
          <w:rFonts w:eastAsia="ＭＳ ゴシック" w:hAnsi="ＭＳ 明朝"/>
          <w:color w:val="000000"/>
          <w:szCs w:val="20"/>
        </w:rPr>
      </w:pPr>
    </w:p>
    <w:p w14:paraId="09E9D1EF" w14:textId="7E011A60" w:rsidR="00FE549C" w:rsidRDefault="00FE549C" w:rsidP="002B517D">
      <w:pPr>
        <w:spacing w:line="240" w:lineRule="atLeast"/>
        <w:rPr>
          <w:rFonts w:eastAsia="ＭＳ ゴシック" w:hAnsi="ＭＳ 明朝"/>
          <w:color w:val="000000"/>
          <w:szCs w:val="20"/>
        </w:rPr>
      </w:pPr>
    </w:p>
    <w:p w14:paraId="0B5DCBCA" w14:textId="77777777" w:rsidR="00FE549C" w:rsidRDefault="00FE549C">
      <w:pPr>
        <w:widowControl/>
        <w:jc w:val="left"/>
        <w:rPr>
          <w:rFonts w:eastAsia="ＭＳ ゴシック" w:hAnsi="ＭＳ 明朝"/>
          <w:color w:val="000000"/>
          <w:szCs w:val="20"/>
        </w:rPr>
      </w:pPr>
      <w:r>
        <w:rPr>
          <w:rFonts w:eastAsia="ＭＳ ゴシック" w:hAnsi="ＭＳ 明朝"/>
          <w:color w:val="000000"/>
          <w:szCs w:val="20"/>
        </w:rPr>
        <w:lastRenderedPageBreak/>
        <w:br w:type="page"/>
      </w:r>
    </w:p>
    <w:p w14:paraId="76B3D89C" w14:textId="7613BFA1" w:rsidR="00AB2541" w:rsidRPr="009302A3" w:rsidRDefault="00D671A7" w:rsidP="00D671A7">
      <w:pPr>
        <w:spacing w:line="240" w:lineRule="atLeast"/>
        <w:jc w:val="center"/>
        <w:rPr>
          <w:rFonts w:eastAsia="ＭＳ ゴシック" w:hAnsi="ＭＳ 明朝"/>
          <w:color w:val="000000"/>
          <w:szCs w:val="20"/>
        </w:rPr>
      </w:pPr>
      <w:r>
        <w:rPr>
          <w:rFonts w:eastAsia="ＭＳ ゴシック" w:hAnsi="ＭＳ 明朝" w:hint="eastAsia"/>
          <w:color w:val="000000"/>
          <w:szCs w:val="20"/>
        </w:rPr>
        <w:lastRenderedPageBreak/>
        <w:t>広域周遊観光の推進について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422ED29F"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2025年には大阪・関西万博など各種イベントの開催により、多く旅行者が近畿圏を訪れるとともに、2024年春の北陸新幹線の福井・敦賀開業や2027年の新名神高速道路の全線開通、リニア中央新幹線の全線開業により交通ネットワークも整備され、近畿圏を周遊する環境が整う見込みである。</w:t>
      </w:r>
    </w:p>
    <w:p w14:paraId="1953004C"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近畿圏は文化や歴史に富む地域でもあることから、上記の好機を確実に捉えつつ、各府県が観光資源の磨き上げに取り組み、それらの観光資源を県境を越えて繋ぎ、近畿圏における広域の観光周遊ルートを造成することで、新たな観光需要の創出が期待できる。</w:t>
      </w:r>
    </w:p>
    <w:p w14:paraId="203F119E" w14:textId="04D87DD5"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以上の状況を踏まえ、各府県が観光資源の磨き上げを行う取組に加え、それらの観光資源を県境を越えて繋ぎ、広域の周遊観光を推進する取組について、特段の措置を講じられるよう、次のとおり提言する。</w:t>
      </w:r>
    </w:p>
    <w:p w14:paraId="2E93A21B" w14:textId="77777777" w:rsidR="00F752D3" w:rsidRPr="00F752D3" w:rsidRDefault="00F752D3" w:rsidP="00F752D3">
      <w:pPr>
        <w:rPr>
          <w:rFonts w:asciiTheme="minorEastAsia" w:hAnsiTheme="minorEastAsia"/>
          <w:color w:val="000000" w:themeColor="text1"/>
          <w:sz w:val="26"/>
          <w:szCs w:val="26"/>
        </w:rPr>
      </w:pPr>
    </w:p>
    <w:p w14:paraId="70BEB920" w14:textId="77777777" w:rsidR="00F752D3" w:rsidRPr="00F752D3" w:rsidRDefault="00F752D3" w:rsidP="00F752D3">
      <w:pPr>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１　観光コンテンツの磨き上げ及び周遊ルート造成等に対する支援</w:t>
      </w:r>
    </w:p>
    <w:p w14:paraId="5FD1003A"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北陸新幹線の延伸や大阪・関西万博などの好機を生かし、各府県が連携して、ＤＭＯ等も活用しながら広域周遊観光を推進していくため、長期滞在日数を高め、地域に収益をもたらすような観光コンテンツの磨き上げ及び、複数の観光列車を活かした新たな観光ルート・周遊ルートの造成等について、各府県における取組への継続的な支援を行うこと。</w:t>
      </w:r>
    </w:p>
    <w:p w14:paraId="700297CB" w14:textId="77777777" w:rsidR="00F752D3" w:rsidRPr="00F752D3" w:rsidRDefault="00F752D3" w:rsidP="00F752D3">
      <w:pPr>
        <w:rPr>
          <w:rFonts w:asciiTheme="minorEastAsia" w:hAnsiTheme="minorEastAsia"/>
          <w:color w:val="000000" w:themeColor="text1"/>
          <w:sz w:val="26"/>
          <w:szCs w:val="26"/>
        </w:rPr>
      </w:pPr>
    </w:p>
    <w:p w14:paraId="2E864813" w14:textId="77777777" w:rsidR="00F752D3" w:rsidRPr="00F752D3" w:rsidRDefault="00F752D3" w:rsidP="00F752D3">
      <w:pPr>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２　観光地再生・高付加価値化に対する支援</w:t>
      </w:r>
    </w:p>
    <w:p w14:paraId="7087C828"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宿泊施設、観光施設、公的施設等の改修や観光地の魅力向上のための廃屋撤去などについて、各府県における取組に対して継続的な支援を行うこと。</w:t>
      </w:r>
    </w:p>
    <w:p w14:paraId="24169CC5" w14:textId="77777777" w:rsidR="00F752D3" w:rsidRDefault="00F752D3" w:rsidP="00F752D3">
      <w:pPr>
        <w:rPr>
          <w:rFonts w:asciiTheme="minorEastAsia" w:hAnsiTheme="minorEastAsia"/>
          <w:color w:val="000000" w:themeColor="text1"/>
          <w:sz w:val="26"/>
          <w:szCs w:val="26"/>
        </w:rPr>
      </w:pPr>
    </w:p>
    <w:p w14:paraId="3C61FE39" w14:textId="77777777" w:rsidR="00CE3DC6" w:rsidRPr="00F752D3" w:rsidRDefault="00CE3DC6" w:rsidP="00F752D3">
      <w:pPr>
        <w:rPr>
          <w:rFonts w:asciiTheme="minorEastAsia" w:hAnsiTheme="minorEastAsia"/>
          <w:color w:val="000000" w:themeColor="text1"/>
          <w:sz w:val="26"/>
          <w:szCs w:val="26"/>
        </w:rPr>
      </w:pPr>
    </w:p>
    <w:p w14:paraId="1288FD52" w14:textId="77777777" w:rsidR="00F752D3" w:rsidRPr="00F752D3" w:rsidRDefault="00F752D3" w:rsidP="00F752D3">
      <w:pPr>
        <w:ind w:left="522" w:hangingChars="200" w:hanging="522"/>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lastRenderedPageBreak/>
        <w:t>３　観光関連の補助制度の更なる活用に向けた地方運輸局による助言等の支援の充実</w:t>
      </w:r>
    </w:p>
    <w:p w14:paraId="291DD38A" w14:textId="2C6AFEC5" w:rsidR="009302A3" w:rsidRPr="00F752D3" w:rsidRDefault="00F752D3" w:rsidP="00F752D3">
      <w:pPr>
        <w:widowControl/>
        <w:ind w:firstLineChars="100" w:firstLine="261"/>
        <w:jc w:val="left"/>
        <w:rPr>
          <w:rFonts w:hAnsi="ＭＳ 明朝"/>
          <w:sz w:val="26"/>
          <w:szCs w:val="26"/>
        </w:rPr>
      </w:pPr>
      <w:r w:rsidRPr="00F752D3">
        <w:rPr>
          <w:rFonts w:asciiTheme="minorEastAsia" w:hAnsiTheme="minorEastAsia" w:hint="eastAsia"/>
          <w:color w:val="000000" w:themeColor="text1"/>
          <w:sz w:val="26"/>
          <w:szCs w:val="26"/>
        </w:rPr>
        <w:t>観光関連の補助制度の更なる活用に向けて、体制が脆弱な地域においても制度の活用が進むよう、地方運輸局による助言や専門家の派遣等、地域への支援を充実させること。</w:t>
      </w:r>
    </w:p>
    <w:p w14:paraId="0668AD3C" w14:textId="77777777" w:rsidR="00502485" w:rsidRPr="00F752D3" w:rsidRDefault="00502485" w:rsidP="001B4461">
      <w:pPr>
        <w:widowControl/>
        <w:spacing w:line="360" w:lineRule="exact"/>
        <w:jc w:val="left"/>
        <w:rPr>
          <w:rFonts w:hAnsi="ＭＳ 明朝"/>
          <w:sz w:val="26"/>
          <w:szCs w:val="26"/>
        </w:rPr>
      </w:pPr>
    </w:p>
    <w:p w14:paraId="0F551804" w14:textId="77777777" w:rsidR="00502485" w:rsidRPr="00F752D3" w:rsidRDefault="00502485" w:rsidP="001B4461">
      <w:pPr>
        <w:widowControl/>
        <w:spacing w:line="360" w:lineRule="exact"/>
        <w:jc w:val="left"/>
        <w:rPr>
          <w:rFonts w:hAnsi="ＭＳ 明朝"/>
          <w:sz w:val="26"/>
          <w:szCs w:val="26"/>
        </w:rPr>
      </w:pPr>
    </w:p>
    <w:p w14:paraId="2DAF664E" w14:textId="77777777" w:rsidR="00502485" w:rsidRPr="00F752D3" w:rsidRDefault="00502485" w:rsidP="001B4461">
      <w:pPr>
        <w:widowControl/>
        <w:spacing w:line="360" w:lineRule="exact"/>
        <w:jc w:val="left"/>
        <w:rPr>
          <w:rFonts w:hAnsi="ＭＳ 明朝"/>
          <w:sz w:val="26"/>
          <w:szCs w:val="26"/>
        </w:rPr>
      </w:pPr>
    </w:p>
    <w:p w14:paraId="005098A8" w14:textId="0EB63FEA" w:rsidR="00502485" w:rsidRPr="00F752D3" w:rsidRDefault="00502485" w:rsidP="001B4461">
      <w:pPr>
        <w:widowControl/>
        <w:spacing w:line="360" w:lineRule="exact"/>
        <w:jc w:val="left"/>
        <w:rPr>
          <w:rFonts w:hAnsi="ＭＳ 明朝"/>
          <w:sz w:val="26"/>
          <w:szCs w:val="26"/>
        </w:rPr>
      </w:pPr>
    </w:p>
    <w:p w14:paraId="16883105" w14:textId="4685A3A9" w:rsidR="00F25572" w:rsidRPr="00CE3DC6" w:rsidRDefault="00F61176" w:rsidP="001B4461">
      <w:pPr>
        <w:widowControl/>
        <w:spacing w:line="360" w:lineRule="exact"/>
        <w:jc w:val="left"/>
        <w:rPr>
          <w:rFonts w:hAnsi="ＭＳ 明朝"/>
          <w:sz w:val="26"/>
          <w:szCs w:val="26"/>
        </w:rPr>
      </w:pPr>
      <w:r w:rsidRPr="00CE3DC6">
        <w:rPr>
          <w:rFonts w:hAnsi="ＭＳ 明朝" w:hint="eastAsia"/>
          <w:sz w:val="26"/>
          <w:szCs w:val="26"/>
        </w:rPr>
        <w:t>令和</w:t>
      </w:r>
      <w:r w:rsidR="00141FD6" w:rsidRPr="00CE3DC6">
        <w:rPr>
          <w:rFonts w:hAnsi="ＭＳ 明朝" w:hint="eastAsia"/>
          <w:sz w:val="26"/>
          <w:szCs w:val="26"/>
        </w:rPr>
        <w:t>７</w:t>
      </w:r>
      <w:r w:rsidR="00F25572" w:rsidRPr="00CE3DC6">
        <w:rPr>
          <w:rFonts w:hAnsi="ＭＳ 明朝" w:hint="eastAsia"/>
          <w:sz w:val="26"/>
          <w:szCs w:val="26"/>
        </w:rPr>
        <w:t>年</w:t>
      </w:r>
      <w:r w:rsidR="00EF1655" w:rsidRPr="00CE3DC6">
        <w:rPr>
          <w:rFonts w:hAnsi="ＭＳ 明朝" w:hint="eastAsia"/>
          <w:sz w:val="26"/>
          <w:szCs w:val="26"/>
        </w:rPr>
        <w:t>８</w:t>
      </w:r>
      <w:r w:rsidR="00F25572" w:rsidRPr="00CE3DC6">
        <w:rPr>
          <w:rFonts w:hAnsi="ＭＳ 明朝" w:hint="eastAsia"/>
          <w:sz w:val="26"/>
          <w:szCs w:val="26"/>
        </w:rPr>
        <w:t>月</w:t>
      </w:r>
    </w:p>
    <w:p w14:paraId="01CD4C6F" w14:textId="52E91247"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近畿ブロック知事会</w:t>
      </w:r>
    </w:p>
    <w:p w14:paraId="3BF9F9F8" w14:textId="087C03EA"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福井県知事　　</w:t>
      </w:r>
      <w:r w:rsidR="008A3C7A" w:rsidRPr="00F752D3">
        <w:rPr>
          <w:rFonts w:hAnsi="ＭＳ 明朝" w:hint="eastAsia"/>
          <w:sz w:val="26"/>
          <w:szCs w:val="26"/>
        </w:rPr>
        <w:t>杉　本　達　治</w:t>
      </w:r>
    </w:p>
    <w:p w14:paraId="7FF7690C" w14:textId="08F00129"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三重県知事　　</w:t>
      </w:r>
      <w:r w:rsidR="004F201B" w:rsidRPr="00F752D3">
        <w:rPr>
          <w:rFonts w:hAnsi="ＭＳ 明朝" w:hint="eastAsia"/>
          <w:sz w:val="26"/>
          <w:szCs w:val="26"/>
        </w:rPr>
        <w:t>一　見　勝　之</w:t>
      </w:r>
    </w:p>
    <w:p w14:paraId="5185ECEA" w14:textId="30AA3543"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滋賀県知事　　三日月　大　造</w:t>
      </w:r>
    </w:p>
    <w:p w14:paraId="19DEBB15" w14:textId="423AA4CC"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京都府知事　　</w:t>
      </w:r>
      <w:r w:rsidR="008A3C7A" w:rsidRPr="00F752D3">
        <w:rPr>
          <w:rFonts w:hAnsi="ＭＳ 明朝" w:hint="eastAsia"/>
          <w:sz w:val="26"/>
          <w:szCs w:val="26"/>
        </w:rPr>
        <w:t>西　脇　隆　俊</w:t>
      </w:r>
    </w:p>
    <w:p w14:paraId="10BBC197" w14:textId="120C298F"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大阪府知事　　</w:t>
      </w:r>
      <w:r w:rsidR="008A3C7A" w:rsidRPr="00F752D3">
        <w:rPr>
          <w:rFonts w:hAnsi="ＭＳ 明朝" w:hint="eastAsia"/>
          <w:sz w:val="26"/>
          <w:szCs w:val="26"/>
        </w:rPr>
        <w:t>吉　村　洋　文</w:t>
      </w:r>
    </w:p>
    <w:p w14:paraId="0DFE70BC" w14:textId="430F62B8"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兵庫県知事　　</w:t>
      </w:r>
      <w:r w:rsidR="00E501A5" w:rsidRPr="00F752D3">
        <w:rPr>
          <w:rFonts w:hAnsi="ＭＳ 明朝" w:hint="eastAsia"/>
          <w:sz w:val="26"/>
          <w:szCs w:val="26"/>
        </w:rPr>
        <w:t>齋　藤　元　彦</w:t>
      </w:r>
    </w:p>
    <w:p w14:paraId="75379C95" w14:textId="28DFDC05"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奈良県知事　　</w:t>
      </w:r>
      <w:r w:rsidR="00141FD6" w:rsidRPr="00CE3DC6">
        <w:rPr>
          <w:rFonts w:hAnsi="ＭＳ 明朝" w:hint="eastAsia"/>
          <w:sz w:val="26"/>
          <w:szCs w:val="26"/>
        </w:rPr>
        <w:t xml:space="preserve">宮　</w:t>
      </w:r>
      <w:r w:rsidR="00CE3DC6">
        <w:rPr>
          <w:rFonts w:hAnsi="ＭＳ 明朝" w:hint="eastAsia"/>
          <w:sz w:val="26"/>
          <w:szCs w:val="26"/>
        </w:rPr>
        <w:t>﨑</w:t>
      </w:r>
      <w:r w:rsidR="00141FD6" w:rsidRPr="00CE3DC6">
        <w:rPr>
          <w:rFonts w:hAnsi="ＭＳ 明朝" w:hint="eastAsia"/>
          <w:sz w:val="26"/>
          <w:szCs w:val="26"/>
        </w:rPr>
        <w:t xml:space="preserve">　　　泉</w:t>
      </w:r>
    </w:p>
    <w:p w14:paraId="717EFA7C" w14:textId="0024660E"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和歌山県知事　</w:t>
      </w:r>
      <w:r w:rsidR="00EB40E1" w:rsidRPr="00F752D3">
        <w:rPr>
          <w:rFonts w:hAnsi="ＭＳ 明朝" w:hint="eastAsia"/>
          <w:sz w:val="26"/>
          <w:szCs w:val="26"/>
        </w:rPr>
        <w:t>岸　本　周　平</w:t>
      </w:r>
    </w:p>
    <w:p w14:paraId="2F5C58B7" w14:textId="37399D29"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w:t>
      </w:r>
      <w:r w:rsidR="008A3C7A" w:rsidRPr="00F752D3">
        <w:rPr>
          <w:rFonts w:hAnsi="ＭＳ 明朝" w:hint="eastAsia"/>
          <w:sz w:val="26"/>
          <w:szCs w:val="26"/>
        </w:rPr>
        <w:t xml:space="preserve">鳥取県知事　　</w:t>
      </w:r>
      <w:r w:rsidR="00E501A5" w:rsidRPr="00F752D3">
        <w:rPr>
          <w:rFonts w:hAnsi="ＭＳ 明朝" w:hint="eastAsia"/>
          <w:sz w:val="26"/>
          <w:szCs w:val="26"/>
        </w:rPr>
        <w:t>平　井　伸　治</w:t>
      </w:r>
    </w:p>
    <w:p w14:paraId="04C42D17" w14:textId="48F3A786" w:rsidR="00F25572" w:rsidRPr="00F752D3" w:rsidRDefault="00F25572" w:rsidP="00E80F0C">
      <w:pPr>
        <w:snapToGrid w:val="0"/>
        <w:spacing w:line="360" w:lineRule="exact"/>
        <w:ind w:left="522" w:hangingChars="200" w:hanging="522"/>
        <w:jc w:val="left"/>
        <w:rPr>
          <w:rFonts w:hAnsi="ＭＳ 明朝"/>
          <w:sz w:val="26"/>
          <w:szCs w:val="26"/>
        </w:rPr>
      </w:pPr>
      <w:r w:rsidRPr="00F752D3">
        <w:rPr>
          <w:rFonts w:hAnsi="ＭＳ 明朝" w:hint="eastAsia"/>
          <w:sz w:val="26"/>
          <w:szCs w:val="26"/>
        </w:rPr>
        <w:t xml:space="preserve">　　　　　　　　　　　　　　　　　徳島県知事　　</w:t>
      </w:r>
      <w:r w:rsidR="00EB40E1" w:rsidRPr="00F752D3">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1FD6"/>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ABE"/>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62E76"/>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3B46"/>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0F2"/>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2318C"/>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3DB2"/>
    <w:rsid w:val="00CC7A44"/>
    <w:rsid w:val="00CD3219"/>
    <w:rsid w:val="00CE3DC6"/>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671A7"/>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C3AAD"/>
    <w:rsid w:val="00EE34C2"/>
    <w:rsid w:val="00EF0DE3"/>
    <w:rsid w:val="00EF1655"/>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0F2E"/>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7AA-4CB0-4FE4-B24E-36168A4E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2025-09-26T09:34:00Z</dcterms:created>
  <dcterms:modified xsi:type="dcterms:W3CDTF">2025-09-26T09:34:00Z</dcterms:modified>
</cp:coreProperties>
</file>