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A614E" w14:textId="23380718" w:rsidR="002D01EB" w:rsidRDefault="002D01EB" w:rsidP="00A50428">
      <w:pPr>
        <w:widowControl/>
        <w:rPr>
          <w:rFonts w:ascii="ＭＳ ゴシック" w:eastAsia="ＭＳ ゴシック" w:hAnsi="ＭＳ ゴシック"/>
          <w:bCs/>
          <w:sz w:val="36"/>
          <w:szCs w:val="36"/>
        </w:rPr>
      </w:pPr>
    </w:p>
    <w:p w14:paraId="2DC4D0BD" w14:textId="7288B873" w:rsidR="005B02DE" w:rsidRDefault="005B02DE" w:rsidP="005B02DE">
      <w:pPr>
        <w:widowControl/>
        <w:jc w:val="left"/>
        <w:rPr>
          <w:rFonts w:ascii="ＭＳ ゴシック" w:eastAsia="ＭＳ ゴシック" w:hAnsi="ＭＳ ゴシック"/>
          <w:bCs/>
          <w:sz w:val="36"/>
          <w:szCs w:val="36"/>
        </w:rPr>
      </w:pPr>
    </w:p>
    <w:p w14:paraId="02191329" w14:textId="77777777" w:rsidR="005B02DE" w:rsidRDefault="005B02DE" w:rsidP="005B02DE">
      <w:pPr>
        <w:widowControl/>
        <w:jc w:val="left"/>
        <w:rPr>
          <w:rFonts w:ascii="ＭＳ ゴシック" w:eastAsia="ＭＳ ゴシック" w:hAnsi="ＭＳ ゴシック"/>
          <w:bCs/>
          <w:sz w:val="36"/>
          <w:szCs w:val="36"/>
        </w:rPr>
      </w:pPr>
    </w:p>
    <w:p w14:paraId="5B795259" w14:textId="77777777" w:rsidR="00F10049" w:rsidRDefault="00F10049" w:rsidP="005B02DE">
      <w:pPr>
        <w:spacing w:line="440" w:lineRule="exact"/>
        <w:jc w:val="center"/>
        <w:rPr>
          <w:rFonts w:asciiTheme="majorEastAsia" w:eastAsiaTheme="majorEastAsia" w:hAnsiTheme="majorEastAsia"/>
          <w:b/>
          <w:sz w:val="40"/>
          <w:szCs w:val="40"/>
        </w:rPr>
      </w:pPr>
      <w:r w:rsidRPr="00F10049">
        <w:rPr>
          <w:rFonts w:asciiTheme="majorEastAsia" w:eastAsiaTheme="majorEastAsia" w:hAnsiTheme="majorEastAsia" w:hint="eastAsia"/>
          <w:b/>
          <w:sz w:val="40"/>
          <w:szCs w:val="40"/>
        </w:rPr>
        <w:t>地域脱炭素化・水素社会実現に向けた取組</w:t>
      </w:r>
    </w:p>
    <w:p w14:paraId="197C6EC6" w14:textId="5D45D7EC" w:rsidR="002D01EB" w:rsidRPr="00270FD2" w:rsidRDefault="00F10049" w:rsidP="005B02DE">
      <w:pPr>
        <w:spacing w:line="440" w:lineRule="exact"/>
        <w:jc w:val="center"/>
        <w:rPr>
          <w:rFonts w:asciiTheme="majorEastAsia" w:eastAsiaTheme="majorEastAsia" w:hAnsiTheme="majorEastAsia"/>
          <w:b/>
          <w:sz w:val="40"/>
          <w:szCs w:val="40"/>
        </w:rPr>
      </w:pPr>
      <w:r w:rsidRPr="00F10049">
        <w:rPr>
          <w:rFonts w:asciiTheme="majorEastAsia" w:eastAsiaTheme="majorEastAsia" w:hAnsiTheme="majorEastAsia" w:hint="eastAsia"/>
          <w:b/>
          <w:sz w:val="40"/>
          <w:szCs w:val="40"/>
        </w:rPr>
        <w:t>について</w:t>
      </w:r>
    </w:p>
    <w:p w14:paraId="55B252D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1869E3"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Default="002D01EB" w:rsidP="002D01EB">
      <w:pPr>
        <w:spacing w:line="400" w:lineRule="exact"/>
        <w:jc w:val="center"/>
        <w:rPr>
          <w:rFonts w:ascii="ＭＳ ゴシック" w:eastAsia="ＭＳ ゴシック" w:hAnsi="ＭＳ ゴシック"/>
          <w:b/>
          <w:sz w:val="40"/>
          <w:szCs w:val="40"/>
        </w:rPr>
      </w:pPr>
    </w:p>
    <w:p w14:paraId="0ADD818F" w14:textId="77777777" w:rsidR="002D01EB" w:rsidRDefault="002D01EB" w:rsidP="002D01EB">
      <w:pPr>
        <w:spacing w:line="400" w:lineRule="exact"/>
        <w:jc w:val="center"/>
        <w:rPr>
          <w:rFonts w:ascii="ＭＳ ゴシック" w:eastAsia="ＭＳ ゴシック" w:hAnsi="ＭＳ ゴシック"/>
          <w:b/>
          <w:sz w:val="40"/>
          <w:szCs w:val="40"/>
        </w:rPr>
      </w:pPr>
    </w:p>
    <w:p w14:paraId="6EC0059E" w14:textId="77777777" w:rsidR="002D01EB" w:rsidRDefault="002D01EB" w:rsidP="002D01EB">
      <w:pPr>
        <w:spacing w:line="400" w:lineRule="exact"/>
        <w:jc w:val="center"/>
        <w:rPr>
          <w:rFonts w:ascii="ＭＳ ゴシック" w:eastAsia="ＭＳ ゴシック" w:hAnsi="ＭＳ ゴシック"/>
          <w:b/>
          <w:sz w:val="40"/>
          <w:szCs w:val="40"/>
        </w:rPr>
      </w:pPr>
    </w:p>
    <w:p w14:paraId="57A460DA" w14:textId="77777777" w:rsidR="002D01EB" w:rsidRDefault="002D01EB" w:rsidP="002D01EB">
      <w:pPr>
        <w:spacing w:line="400" w:lineRule="exact"/>
        <w:jc w:val="center"/>
        <w:rPr>
          <w:rFonts w:ascii="ＭＳ ゴシック" w:eastAsia="ＭＳ ゴシック" w:hAnsi="ＭＳ ゴシック"/>
          <w:b/>
          <w:sz w:val="40"/>
          <w:szCs w:val="40"/>
        </w:rPr>
      </w:pPr>
    </w:p>
    <w:p w14:paraId="58247F1C" w14:textId="77777777" w:rsidR="002D01EB" w:rsidRDefault="002D01EB" w:rsidP="002D01EB">
      <w:pPr>
        <w:spacing w:line="400" w:lineRule="exact"/>
        <w:jc w:val="center"/>
        <w:rPr>
          <w:rFonts w:ascii="ＭＳ ゴシック" w:eastAsia="ＭＳ ゴシック" w:hAnsi="ＭＳ ゴシック"/>
          <w:b/>
          <w:sz w:val="40"/>
          <w:szCs w:val="40"/>
        </w:rPr>
      </w:pPr>
    </w:p>
    <w:p w14:paraId="0B2D2EF1"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5F6E77E4" w14:textId="77777777" w:rsidR="002D01EB" w:rsidRPr="001869E3" w:rsidRDefault="002D01EB" w:rsidP="002D01EB">
      <w:pPr>
        <w:spacing w:line="400" w:lineRule="exact"/>
        <w:jc w:val="center"/>
        <w:rPr>
          <w:rFonts w:ascii="ＭＳ ゴシック" w:eastAsia="ＭＳ ゴシック" w:hAnsi="ＭＳ ゴシック"/>
          <w:b/>
          <w:sz w:val="40"/>
          <w:szCs w:val="40"/>
        </w:rPr>
      </w:pPr>
    </w:p>
    <w:p w14:paraId="2BFA4357" w14:textId="77777777" w:rsidR="002D01EB" w:rsidRDefault="002D01EB" w:rsidP="002D01EB">
      <w:pPr>
        <w:spacing w:line="400" w:lineRule="exact"/>
        <w:jc w:val="center"/>
        <w:rPr>
          <w:rFonts w:ascii="ＭＳ ゴシック" w:eastAsia="ＭＳ ゴシック" w:hAnsi="ＭＳ ゴシック"/>
          <w:b/>
          <w:sz w:val="40"/>
          <w:szCs w:val="40"/>
        </w:rPr>
      </w:pPr>
    </w:p>
    <w:p w14:paraId="3AF62E75" w14:textId="77777777" w:rsidR="002D01EB" w:rsidRDefault="002D01EB" w:rsidP="002D01EB">
      <w:pPr>
        <w:spacing w:line="400" w:lineRule="exact"/>
        <w:jc w:val="center"/>
        <w:rPr>
          <w:rFonts w:ascii="ＭＳ ゴシック" w:eastAsia="ＭＳ ゴシック" w:hAnsi="ＭＳ ゴシック"/>
          <w:b/>
          <w:sz w:val="40"/>
          <w:szCs w:val="40"/>
        </w:rPr>
      </w:pPr>
    </w:p>
    <w:p w14:paraId="11610DC8" w14:textId="77777777" w:rsidR="002D01EB" w:rsidRDefault="002D01EB" w:rsidP="002D01EB">
      <w:pPr>
        <w:spacing w:line="400" w:lineRule="exact"/>
        <w:jc w:val="center"/>
        <w:rPr>
          <w:rFonts w:ascii="ＭＳ ゴシック" w:eastAsia="ＭＳ ゴシック" w:hAnsi="ＭＳ ゴシック"/>
          <w:b/>
          <w:sz w:val="40"/>
          <w:szCs w:val="40"/>
        </w:rPr>
      </w:pPr>
    </w:p>
    <w:p w14:paraId="535A6BE0" w14:textId="77777777" w:rsidR="002D01EB" w:rsidRPr="001869E3"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1869E3" w:rsidRDefault="002D01EB" w:rsidP="002D01EB">
      <w:pPr>
        <w:spacing w:line="400" w:lineRule="exact"/>
        <w:jc w:val="center"/>
        <w:rPr>
          <w:rFonts w:ascii="ＭＳ ゴシック" w:eastAsia="ＭＳ ゴシック" w:hAnsi="ＭＳ ゴシック"/>
          <w:b/>
          <w:sz w:val="40"/>
          <w:szCs w:val="40"/>
        </w:rPr>
      </w:pPr>
      <w:r w:rsidRPr="001869E3">
        <w:rPr>
          <w:rFonts w:ascii="ＭＳ ゴシック" w:eastAsia="ＭＳ ゴシック" w:hAnsi="ＭＳ ゴシック" w:hint="eastAsia"/>
          <w:b/>
          <w:sz w:val="40"/>
          <w:szCs w:val="40"/>
        </w:rPr>
        <w:t>近畿ブロック知事会</w:t>
      </w:r>
    </w:p>
    <w:p w14:paraId="459D44AA" w14:textId="77777777" w:rsidR="00DF3C72" w:rsidRPr="001869E3" w:rsidRDefault="00DF3C72" w:rsidP="002D01EB">
      <w:pPr>
        <w:spacing w:line="400" w:lineRule="exact"/>
        <w:jc w:val="center"/>
        <w:rPr>
          <w:rFonts w:ascii="ＭＳ ゴシック" w:eastAsia="ＭＳ ゴシック" w:hAnsi="ＭＳ ゴシック"/>
          <w:b/>
          <w:sz w:val="40"/>
          <w:szCs w:val="40"/>
        </w:rPr>
      </w:pPr>
    </w:p>
    <w:p w14:paraId="3D601310" w14:textId="37D1EF2A" w:rsidR="002D01EB" w:rsidRDefault="00F61176" w:rsidP="002D01EB">
      <w:pPr>
        <w:widowControl/>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令和</w:t>
      </w:r>
      <w:r w:rsidR="002039CB">
        <w:rPr>
          <w:rFonts w:ascii="ＭＳ ゴシック" w:eastAsia="ＭＳ ゴシック" w:hAnsi="ＭＳ ゴシック" w:hint="eastAsia"/>
          <w:b/>
          <w:sz w:val="40"/>
          <w:szCs w:val="40"/>
        </w:rPr>
        <w:t>７</w:t>
      </w:r>
      <w:r w:rsidR="002D01EB">
        <w:rPr>
          <w:rFonts w:ascii="ＭＳ ゴシック" w:eastAsia="ＭＳ ゴシック" w:hAnsi="ＭＳ ゴシック" w:hint="eastAsia"/>
          <w:b/>
          <w:sz w:val="40"/>
          <w:szCs w:val="40"/>
        </w:rPr>
        <w:t>年</w:t>
      </w:r>
      <w:r w:rsidR="00861F20">
        <w:rPr>
          <w:rFonts w:ascii="ＭＳ ゴシック" w:eastAsia="ＭＳ ゴシック" w:hAnsi="ＭＳ ゴシック" w:hint="eastAsia"/>
          <w:b/>
          <w:sz w:val="40"/>
          <w:szCs w:val="40"/>
        </w:rPr>
        <w:t>８</w:t>
      </w:r>
      <w:r w:rsidR="002D01EB" w:rsidRPr="001869E3">
        <w:rPr>
          <w:rFonts w:ascii="ＭＳ ゴシック" w:eastAsia="ＭＳ ゴシック" w:hAnsi="ＭＳ ゴシック" w:hint="eastAsia"/>
          <w:b/>
          <w:sz w:val="40"/>
          <w:szCs w:val="40"/>
        </w:rPr>
        <w:t>月</w:t>
      </w:r>
    </w:p>
    <w:p w14:paraId="29C81678" w14:textId="77777777" w:rsidR="00D51885" w:rsidRDefault="00D51885" w:rsidP="003A38D9">
      <w:pPr>
        <w:spacing w:line="400" w:lineRule="exact"/>
        <w:jc w:val="left"/>
        <w:rPr>
          <w:rFonts w:asciiTheme="majorEastAsia" w:eastAsiaTheme="majorEastAsia" w:hAnsiTheme="majorEastAsia"/>
          <w:b/>
          <w:sz w:val="28"/>
        </w:rPr>
      </w:pPr>
    </w:p>
    <w:p w14:paraId="00C1FAA6" w14:textId="0522C71A" w:rsidR="00EB40E1" w:rsidRDefault="00EB40E1" w:rsidP="00AB2541">
      <w:pPr>
        <w:spacing w:line="400" w:lineRule="exact"/>
        <w:jc w:val="center"/>
        <w:rPr>
          <w:rFonts w:asciiTheme="majorEastAsia" w:eastAsiaTheme="majorEastAsia" w:hAnsiTheme="majorEastAsia"/>
          <w:b/>
          <w:sz w:val="28"/>
        </w:rPr>
      </w:pPr>
    </w:p>
    <w:p w14:paraId="223CD17E" w14:textId="123D8639" w:rsidR="00270FD2" w:rsidRDefault="00270FD2" w:rsidP="00AB2541">
      <w:pPr>
        <w:spacing w:line="400" w:lineRule="exact"/>
        <w:jc w:val="center"/>
        <w:rPr>
          <w:rFonts w:asciiTheme="majorEastAsia" w:eastAsiaTheme="majorEastAsia" w:hAnsiTheme="majorEastAsia"/>
          <w:b/>
          <w:sz w:val="28"/>
        </w:rPr>
      </w:pPr>
    </w:p>
    <w:p w14:paraId="5D52FC11" w14:textId="77777777" w:rsidR="00270FD2" w:rsidRDefault="00270FD2" w:rsidP="00AB2541">
      <w:pPr>
        <w:spacing w:line="400" w:lineRule="exact"/>
        <w:jc w:val="center"/>
        <w:rPr>
          <w:rFonts w:asciiTheme="majorEastAsia" w:eastAsiaTheme="majorEastAsia" w:hAnsiTheme="majorEastAsia"/>
          <w:b/>
          <w:sz w:val="28"/>
        </w:rPr>
      </w:pPr>
    </w:p>
    <w:p w14:paraId="6201ADE2" w14:textId="2435F5E2" w:rsidR="00270FD2" w:rsidRPr="00270FD2" w:rsidRDefault="00F10049" w:rsidP="00AB2541">
      <w:pPr>
        <w:spacing w:line="400" w:lineRule="exact"/>
        <w:jc w:val="center"/>
        <w:rPr>
          <w:rFonts w:asciiTheme="majorEastAsia" w:eastAsiaTheme="majorEastAsia" w:hAnsiTheme="majorEastAsia"/>
          <w:b/>
          <w:sz w:val="28"/>
        </w:rPr>
      </w:pPr>
      <w:r w:rsidRPr="00F10049">
        <w:rPr>
          <w:rFonts w:asciiTheme="majorEastAsia" w:eastAsiaTheme="majorEastAsia" w:hAnsiTheme="majorEastAsia" w:hint="eastAsia"/>
          <w:b/>
          <w:sz w:val="28"/>
        </w:rPr>
        <w:t>地域脱炭素化・水素社会実現に向けた取組について</w:t>
      </w:r>
    </w:p>
    <w:p w14:paraId="6C89C923" w14:textId="697C51A2" w:rsidR="00AB2541" w:rsidRDefault="00AB2541" w:rsidP="00AB2541">
      <w:pPr>
        <w:snapToGrid w:val="0"/>
        <w:spacing w:line="360" w:lineRule="exact"/>
        <w:ind w:firstLineChars="100" w:firstLine="241"/>
        <w:jc w:val="left"/>
        <w:rPr>
          <w:rFonts w:asciiTheme="minorEastAsia" w:eastAsiaTheme="minorEastAsia" w:hAnsiTheme="minorEastAsia"/>
          <w:sz w:val="24"/>
        </w:rPr>
      </w:pPr>
    </w:p>
    <w:p w14:paraId="6154B5B3" w14:textId="77777777" w:rsidR="00D4403F" w:rsidRDefault="00D4403F" w:rsidP="00AB2541">
      <w:pPr>
        <w:snapToGrid w:val="0"/>
        <w:spacing w:line="360" w:lineRule="exact"/>
        <w:ind w:firstLineChars="100" w:firstLine="241"/>
        <w:jc w:val="left"/>
        <w:rPr>
          <w:rFonts w:asciiTheme="minorEastAsia" w:eastAsiaTheme="minorEastAsia" w:hAnsiTheme="minorEastAsia"/>
          <w:sz w:val="24"/>
        </w:rPr>
      </w:pPr>
    </w:p>
    <w:p w14:paraId="5A3E3431"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r w:rsidRPr="00BD62F2">
        <w:rPr>
          <w:rFonts w:asciiTheme="minorEastAsia" w:eastAsiaTheme="minorEastAsia" w:hAnsiTheme="minorEastAsia" w:hint="eastAsia"/>
          <w:sz w:val="24"/>
        </w:rPr>
        <w:t>脱炭素化を進めるためには、再生可能エネルギーの更なる導入が必要であるが、太陽光発電は適地が少なくなってきており、また、内陸部においては風力発電のポテンシャルが低い状況にある。</w:t>
      </w:r>
    </w:p>
    <w:p w14:paraId="1F6514BE"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r w:rsidRPr="00BD62F2">
        <w:rPr>
          <w:rFonts w:asciiTheme="minorEastAsia" w:eastAsiaTheme="minorEastAsia" w:hAnsiTheme="minorEastAsia" w:hint="eastAsia"/>
          <w:sz w:val="24"/>
        </w:rPr>
        <w:t>一方、中山間地域を中心に中小水力発電のポテンシャルが高いことから、再生可能エネルギーの普及のみならず、電力の地産地消と非常用電源の確保に資する中小水力発電の導入拡大に向けた取組は重要である。</w:t>
      </w:r>
    </w:p>
    <w:p w14:paraId="03D987CE"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r w:rsidRPr="00BD62F2">
        <w:rPr>
          <w:rFonts w:asciiTheme="minorEastAsia" w:eastAsiaTheme="minorEastAsia" w:hAnsiTheme="minorEastAsia" w:hint="eastAsia"/>
          <w:sz w:val="24"/>
        </w:rPr>
        <w:t>さらに、既設の簡易水道施設を活用した小水力発電が可能になれば、全国的に課題となっている簡易水道事業の経営基盤強化にもつながると考える。</w:t>
      </w:r>
    </w:p>
    <w:p w14:paraId="4B3BA7F3"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p>
    <w:p w14:paraId="4AA7055F"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r w:rsidRPr="00BD62F2">
        <w:rPr>
          <w:rFonts w:asciiTheme="minorEastAsia" w:eastAsiaTheme="minorEastAsia" w:hAnsiTheme="minorEastAsia" w:hint="eastAsia"/>
          <w:sz w:val="24"/>
        </w:rPr>
        <w:t>しかしながら、水力発電の導入を検討するに当たっては、まずは水量等のポテンシャル調査が必要である。特に、小水力発電の場合、調査費用等のコストが収益に比して大きくなり、結果導入を諦める事例が多く、これが水力のポテンシャルを活用しきれていない要因の一つである。</w:t>
      </w:r>
    </w:p>
    <w:p w14:paraId="0485DD2A"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r w:rsidRPr="00BD62F2">
        <w:rPr>
          <w:rFonts w:asciiTheme="minorEastAsia" w:eastAsiaTheme="minorEastAsia" w:hAnsiTheme="minorEastAsia" w:hint="eastAsia"/>
          <w:sz w:val="24"/>
        </w:rPr>
        <w:t>加えて、ポテンシャル調査の結果、自治体が主体となって事業を推進することとなった場合、小水力発電のポテンシャルが高い地域は小規模な自治体が多く、強い意欲があっても人的資源や財政面において非常に厳しい状況に置かれていることから、水利権等の調整や具体的な計画策定など事業実施に必要な人的・財政的資源が確保できず、実現に至らないケースが見受けられる。</w:t>
      </w:r>
    </w:p>
    <w:p w14:paraId="1E824AF5"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p>
    <w:p w14:paraId="07826369"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r w:rsidRPr="00BD62F2">
        <w:rPr>
          <w:rFonts w:asciiTheme="minorEastAsia" w:eastAsiaTheme="minorEastAsia" w:hAnsiTheme="minorEastAsia" w:hint="eastAsia"/>
          <w:sz w:val="24"/>
        </w:rPr>
        <w:t>ついては、次の事項について特段の措置を講じられるよう提言する。</w:t>
      </w:r>
    </w:p>
    <w:p w14:paraId="302C74C8"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p>
    <w:p w14:paraId="3488FAFE" w14:textId="77777777" w:rsidR="00BD62F2" w:rsidRPr="00BD62F2" w:rsidRDefault="00BD62F2" w:rsidP="00AF5044">
      <w:pPr>
        <w:snapToGrid w:val="0"/>
        <w:spacing w:line="360" w:lineRule="exact"/>
        <w:ind w:left="482" w:hangingChars="200" w:hanging="482"/>
        <w:jc w:val="left"/>
        <w:rPr>
          <w:rFonts w:asciiTheme="minorEastAsia" w:eastAsiaTheme="minorEastAsia" w:hAnsiTheme="minorEastAsia"/>
          <w:sz w:val="24"/>
        </w:rPr>
      </w:pPr>
      <w:r w:rsidRPr="00BD62F2">
        <w:rPr>
          <w:rFonts w:asciiTheme="minorEastAsia" w:eastAsiaTheme="minorEastAsia" w:hAnsiTheme="minorEastAsia" w:hint="eastAsia"/>
          <w:sz w:val="24"/>
        </w:rPr>
        <w:t>（１）全国的な水力のポテンシャルの状況、水力発電の導入拡大の必要性を踏まえて、小水力発電の開発を諦めることなく、ポテンシャルを最大限活用できるよう、「中小水力発電自治体主導型案件創出調査等支援事業」の規模要件を緩和すること。</w:t>
      </w:r>
    </w:p>
    <w:p w14:paraId="0611B00E" w14:textId="77777777" w:rsidR="00BD62F2" w:rsidRPr="00BD62F2" w:rsidRDefault="00BD62F2" w:rsidP="00BD62F2">
      <w:pPr>
        <w:snapToGrid w:val="0"/>
        <w:spacing w:line="360" w:lineRule="exact"/>
        <w:ind w:firstLineChars="100" w:firstLine="241"/>
        <w:jc w:val="left"/>
        <w:rPr>
          <w:rFonts w:asciiTheme="minorEastAsia" w:eastAsiaTheme="minorEastAsia" w:hAnsiTheme="minorEastAsia"/>
          <w:sz w:val="24"/>
        </w:rPr>
      </w:pPr>
    </w:p>
    <w:p w14:paraId="279289E5" w14:textId="6F9BAB07" w:rsidR="00270FD2" w:rsidRDefault="00BD62F2" w:rsidP="00AF5044">
      <w:pPr>
        <w:snapToGrid w:val="0"/>
        <w:spacing w:line="360" w:lineRule="exact"/>
        <w:ind w:left="482" w:hangingChars="200" w:hanging="482"/>
        <w:jc w:val="left"/>
        <w:rPr>
          <w:rFonts w:asciiTheme="minorEastAsia" w:eastAsiaTheme="minorEastAsia" w:hAnsiTheme="minorEastAsia"/>
          <w:sz w:val="24"/>
        </w:rPr>
      </w:pPr>
      <w:r w:rsidRPr="00BD62F2">
        <w:rPr>
          <w:rFonts w:asciiTheme="minorEastAsia" w:eastAsiaTheme="minorEastAsia" w:hAnsiTheme="minorEastAsia" w:hint="eastAsia"/>
          <w:sz w:val="24"/>
        </w:rPr>
        <w:t>（２）事業の実施段階においても、特に過疎地域に対しては、企画立案のためのアドバイザー派遣、小規模自治体が不足しがちな専門知識・ノウハウの補完などの技術的支援とともに、導入にかかる初期投資の負担軽減など、財政支援を講ずるよう検討されたいこと。</w:t>
      </w:r>
    </w:p>
    <w:p w14:paraId="60C35B75" w14:textId="77777777" w:rsidR="00D4403F" w:rsidRDefault="00D4403F" w:rsidP="00D4403F">
      <w:pPr>
        <w:snapToGrid w:val="0"/>
        <w:spacing w:line="360" w:lineRule="exact"/>
        <w:jc w:val="left"/>
        <w:rPr>
          <w:rFonts w:asciiTheme="minorEastAsia" w:eastAsiaTheme="minorEastAsia" w:hAnsiTheme="minorEastAsia"/>
          <w:sz w:val="24"/>
        </w:rPr>
      </w:pPr>
    </w:p>
    <w:p w14:paraId="77829E6D" w14:textId="7D8A6897" w:rsidR="002039CB" w:rsidRDefault="002039CB" w:rsidP="00A133D4">
      <w:pPr>
        <w:snapToGrid w:val="0"/>
        <w:spacing w:line="360" w:lineRule="exact"/>
        <w:ind w:leftChars="200" w:left="642"/>
        <w:jc w:val="left"/>
        <w:rPr>
          <w:rFonts w:asciiTheme="minorEastAsia" w:eastAsiaTheme="minorEastAsia" w:hAnsiTheme="minorEastAsia"/>
          <w:sz w:val="24"/>
        </w:rPr>
      </w:pPr>
    </w:p>
    <w:p w14:paraId="41DB69EB" w14:textId="41FD103F" w:rsidR="00F10049" w:rsidRDefault="00F10049" w:rsidP="00A133D4">
      <w:pPr>
        <w:snapToGrid w:val="0"/>
        <w:spacing w:line="360" w:lineRule="exact"/>
        <w:ind w:leftChars="200" w:left="642"/>
        <w:jc w:val="left"/>
        <w:rPr>
          <w:rFonts w:asciiTheme="minorEastAsia" w:eastAsiaTheme="minorEastAsia" w:hAnsiTheme="minorEastAsia"/>
          <w:sz w:val="24"/>
        </w:rPr>
      </w:pPr>
    </w:p>
    <w:p w14:paraId="24651F86" w14:textId="56771AF7" w:rsidR="00BD62F2" w:rsidRDefault="00BD62F2" w:rsidP="00A133D4">
      <w:pPr>
        <w:snapToGrid w:val="0"/>
        <w:spacing w:line="360" w:lineRule="exact"/>
        <w:ind w:leftChars="200" w:left="642"/>
        <w:jc w:val="left"/>
        <w:rPr>
          <w:rFonts w:asciiTheme="minorEastAsia" w:eastAsiaTheme="minorEastAsia" w:hAnsiTheme="minorEastAsia"/>
          <w:sz w:val="24"/>
        </w:rPr>
      </w:pPr>
    </w:p>
    <w:p w14:paraId="5115CE2A" w14:textId="77777777" w:rsidR="00BD62F2" w:rsidRDefault="00BD62F2" w:rsidP="00A133D4">
      <w:pPr>
        <w:snapToGrid w:val="0"/>
        <w:spacing w:line="360" w:lineRule="exact"/>
        <w:ind w:leftChars="200" w:left="642"/>
        <w:jc w:val="left"/>
        <w:rPr>
          <w:rFonts w:asciiTheme="minorEastAsia" w:eastAsiaTheme="minorEastAsia" w:hAnsiTheme="minorEastAsia"/>
          <w:sz w:val="24"/>
        </w:rPr>
      </w:pPr>
    </w:p>
    <w:p w14:paraId="16883105" w14:textId="5D83802B" w:rsidR="00F25572" w:rsidRDefault="00F61176" w:rsidP="00A133D4">
      <w:pPr>
        <w:snapToGrid w:val="0"/>
        <w:spacing w:line="360" w:lineRule="exact"/>
        <w:ind w:leftChars="200" w:left="642"/>
        <w:jc w:val="left"/>
        <w:rPr>
          <w:rFonts w:asciiTheme="minorEastAsia" w:eastAsiaTheme="minorEastAsia" w:hAnsiTheme="minorEastAsia"/>
          <w:sz w:val="24"/>
        </w:rPr>
      </w:pPr>
      <w:r>
        <w:rPr>
          <w:rFonts w:asciiTheme="minorEastAsia" w:eastAsiaTheme="minorEastAsia" w:hAnsiTheme="minorEastAsia" w:hint="eastAsia"/>
          <w:sz w:val="24"/>
        </w:rPr>
        <w:t>令和</w:t>
      </w:r>
      <w:r w:rsidR="002039CB">
        <w:rPr>
          <w:rFonts w:asciiTheme="minorEastAsia" w:eastAsiaTheme="minorEastAsia" w:hAnsiTheme="minorEastAsia" w:hint="eastAsia"/>
          <w:sz w:val="24"/>
        </w:rPr>
        <w:t>７</w:t>
      </w:r>
      <w:r w:rsidR="00F25572" w:rsidRPr="00E80F0C">
        <w:rPr>
          <w:rFonts w:asciiTheme="minorEastAsia" w:eastAsiaTheme="minorEastAsia" w:hAnsiTheme="minorEastAsia" w:hint="eastAsia"/>
          <w:sz w:val="24"/>
        </w:rPr>
        <w:t>年</w:t>
      </w:r>
      <w:r w:rsidR="00861F20">
        <w:rPr>
          <w:rFonts w:asciiTheme="minorEastAsia" w:eastAsiaTheme="minorEastAsia" w:hAnsiTheme="minorEastAsia" w:hint="eastAsia"/>
          <w:sz w:val="24"/>
        </w:rPr>
        <w:t>８</w:t>
      </w:r>
      <w:r w:rsidR="00F25572" w:rsidRPr="00E80F0C">
        <w:rPr>
          <w:rFonts w:asciiTheme="minorEastAsia" w:eastAsiaTheme="minorEastAsia" w:hAnsiTheme="minorEastAsia" w:hint="eastAsia"/>
          <w:sz w:val="24"/>
        </w:rPr>
        <w:t>月</w:t>
      </w:r>
    </w:p>
    <w:p w14:paraId="01CD4C6F"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近畿ブロック知事会</w:t>
      </w:r>
    </w:p>
    <w:p w14:paraId="3BF9F9F8"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福井県知事　　</w:t>
      </w:r>
      <w:r w:rsidR="008A3C7A">
        <w:rPr>
          <w:rFonts w:asciiTheme="minorEastAsia" w:eastAsiaTheme="minorEastAsia" w:hAnsiTheme="minorEastAsia" w:hint="eastAsia"/>
          <w:sz w:val="24"/>
        </w:rPr>
        <w:t>杉　本　達　治</w:t>
      </w:r>
    </w:p>
    <w:p w14:paraId="7FF7690C"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三重県知事　　</w:t>
      </w:r>
      <w:r w:rsidR="004F201B">
        <w:rPr>
          <w:rFonts w:asciiTheme="minorEastAsia" w:eastAsiaTheme="minorEastAsia" w:hAnsiTheme="minorEastAsia" w:hint="eastAsia"/>
          <w:sz w:val="24"/>
        </w:rPr>
        <w:t>一　見　勝　之</w:t>
      </w:r>
    </w:p>
    <w:p w14:paraId="5185ECEA"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滋賀県知事　　三日月　大　造</w:t>
      </w:r>
    </w:p>
    <w:p w14:paraId="19DEBB15"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京都府知事　　</w:t>
      </w:r>
      <w:r w:rsidR="008A3C7A">
        <w:rPr>
          <w:rFonts w:asciiTheme="minorEastAsia" w:eastAsiaTheme="minorEastAsia" w:hAnsiTheme="minorEastAsia" w:hint="eastAsia"/>
          <w:sz w:val="24"/>
        </w:rPr>
        <w:t>西　脇　隆　俊</w:t>
      </w:r>
    </w:p>
    <w:p w14:paraId="10BBC19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大阪府知事　　</w:t>
      </w:r>
      <w:r w:rsidR="008A3C7A">
        <w:rPr>
          <w:rFonts w:asciiTheme="minorEastAsia" w:eastAsiaTheme="minorEastAsia" w:hAnsiTheme="minorEastAsia" w:hint="eastAsia"/>
          <w:sz w:val="24"/>
        </w:rPr>
        <w:t>吉　村　洋　文</w:t>
      </w:r>
    </w:p>
    <w:p w14:paraId="0DFE70BC" w14:textId="5AA14E42"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兵庫県知事　　</w:t>
      </w:r>
      <w:r w:rsidR="002039CB">
        <w:rPr>
          <w:rFonts w:asciiTheme="minorEastAsia" w:eastAsiaTheme="minorEastAsia" w:hAnsiTheme="minorEastAsia" w:hint="eastAsia"/>
          <w:sz w:val="24"/>
        </w:rPr>
        <w:t>齋　藤</w:t>
      </w:r>
      <w:r w:rsidR="00E501A5">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元　彦</w:t>
      </w:r>
    </w:p>
    <w:p w14:paraId="75379C95" w14:textId="3C795CB0"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奈良県知事　　</w:t>
      </w:r>
      <w:r w:rsidR="00EB40E1">
        <w:rPr>
          <w:rFonts w:asciiTheme="minorEastAsia" w:eastAsiaTheme="minorEastAsia" w:hAnsiTheme="minorEastAsia" w:hint="eastAsia"/>
          <w:sz w:val="24"/>
        </w:rPr>
        <w:t>山　下　　　真</w:t>
      </w:r>
    </w:p>
    <w:p w14:paraId="717EFA7C" w14:textId="017942DF"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和歌山県知事　</w:t>
      </w:r>
      <w:r w:rsidR="002039CB">
        <w:rPr>
          <w:rFonts w:asciiTheme="minorEastAsia" w:eastAsiaTheme="minorEastAsia" w:hAnsiTheme="minorEastAsia" w:hint="eastAsia"/>
          <w:sz w:val="24"/>
        </w:rPr>
        <w:t xml:space="preserve">宮　</w:t>
      </w:r>
      <w:r w:rsidR="00B567C3">
        <w:rPr>
          <w:rFonts w:asciiTheme="minorEastAsia" w:eastAsiaTheme="minorEastAsia" w:hAnsiTheme="minorEastAsia" w:hint="eastAsia"/>
          <w:sz w:val="24"/>
        </w:rPr>
        <w:t>﨑</w:t>
      </w:r>
      <w:r w:rsidR="00EB40E1">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 xml:space="preserve">　</w:t>
      </w:r>
      <w:r w:rsidR="00EB40E1">
        <w:rPr>
          <w:rFonts w:asciiTheme="minorEastAsia" w:eastAsiaTheme="minorEastAsia" w:hAnsiTheme="minorEastAsia" w:hint="eastAsia"/>
          <w:sz w:val="24"/>
        </w:rPr>
        <w:t xml:space="preserve">　</w:t>
      </w:r>
      <w:r w:rsidR="002039CB">
        <w:rPr>
          <w:rFonts w:asciiTheme="minorEastAsia" w:eastAsiaTheme="minorEastAsia" w:hAnsiTheme="minorEastAsia" w:hint="eastAsia"/>
          <w:sz w:val="24"/>
        </w:rPr>
        <w:t>泉</w:t>
      </w:r>
    </w:p>
    <w:p w14:paraId="2F5C58B7" w14:textId="77777777" w:rsidR="00F25572" w:rsidRPr="00E80F0C" w:rsidRDefault="00F25572" w:rsidP="00E80F0C">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w:t>
      </w:r>
      <w:r w:rsidR="008A3C7A">
        <w:rPr>
          <w:rFonts w:asciiTheme="minorEastAsia" w:eastAsiaTheme="minorEastAsia" w:hAnsiTheme="minorEastAsia" w:hint="eastAsia"/>
          <w:sz w:val="24"/>
        </w:rPr>
        <w:t xml:space="preserve">鳥取県知事　　</w:t>
      </w:r>
      <w:r w:rsidR="00E501A5" w:rsidRPr="00E501A5">
        <w:rPr>
          <w:rFonts w:asciiTheme="minorEastAsia" w:eastAsiaTheme="minorEastAsia" w:hAnsiTheme="minorEastAsia" w:hint="eastAsia"/>
          <w:sz w:val="24"/>
        </w:rPr>
        <w:t>平</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井</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伸</w:t>
      </w:r>
      <w:r w:rsidR="00E501A5">
        <w:rPr>
          <w:rFonts w:asciiTheme="minorEastAsia" w:eastAsiaTheme="minorEastAsia" w:hAnsiTheme="minorEastAsia" w:hint="eastAsia"/>
          <w:sz w:val="24"/>
        </w:rPr>
        <w:t xml:space="preserve">　</w:t>
      </w:r>
      <w:r w:rsidR="00E501A5" w:rsidRPr="00E501A5">
        <w:rPr>
          <w:rFonts w:asciiTheme="minorEastAsia" w:eastAsiaTheme="minorEastAsia" w:hAnsiTheme="minorEastAsia" w:hint="eastAsia"/>
          <w:sz w:val="24"/>
        </w:rPr>
        <w:t>治</w:t>
      </w:r>
    </w:p>
    <w:p w14:paraId="75027F34" w14:textId="768B5609" w:rsidR="00916CD1" w:rsidRPr="00E80F0C" w:rsidRDefault="00F25572" w:rsidP="00D4403F">
      <w:pPr>
        <w:snapToGrid w:val="0"/>
        <w:spacing w:line="360" w:lineRule="exact"/>
        <w:ind w:left="482" w:hangingChars="200" w:hanging="482"/>
        <w:jc w:val="left"/>
        <w:rPr>
          <w:rFonts w:asciiTheme="minorEastAsia" w:eastAsiaTheme="minorEastAsia" w:hAnsiTheme="minorEastAsia"/>
          <w:sz w:val="24"/>
        </w:rPr>
      </w:pPr>
      <w:r w:rsidRPr="00E80F0C">
        <w:rPr>
          <w:rFonts w:asciiTheme="minorEastAsia" w:eastAsiaTheme="minorEastAsia" w:hAnsiTheme="minorEastAsia" w:hint="eastAsia"/>
          <w:sz w:val="24"/>
        </w:rPr>
        <w:t xml:space="preserve">　　　　　　　　　　　　　　　　　　　徳島県知事　　</w:t>
      </w:r>
      <w:r w:rsidR="00EB40E1">
        <w:rPr>
          <w:rFonts w:asciiTheme="minorEastAsia" w:eastAsiaTheme="minorEastAsia" w:hAnsiTheme="minorEastAsia" w:hint="eastAsia"/>
          <w:sz w:val="24"/>
        </w:rPr>
        <w:t>後藤田　正　純</w:t>
      </w:r>
    </w:p>
    <w:sectPr w:rsidR="00916CD1" w:rsidRPr="00E80F0C" w:rsidSect="00EA4D83">
      <w:headerReference w:type="default" r:id="rId8"/>
      <w:pgSz w:w="11907" w:h="16839" w:code="9"/>
      <w:pgMar w:top="1418" w:right="1418" w:bottom="1418"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F172" w14:textId="77777777" w:rsidR="004A5EFF" w:rsidRDefault="004A5EFF">
      <w:r>
        <w:separator/>
      </w:r>
    </w:p>
  </w:endnote>
  <w:endnote w:type="continuationSeparator" w:id="0">
    <w:p w14:paraId="470CF349" w14:textId="77777777" w:rsidR="004A5EFF" w:rsidRDefault="004A5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FA3B" w14:textId="77777777" w:rsidR="004A5EFF" w:rsidRDefault="004A5EFF">
      <w:r>
        <w:separator/>
      </w:r>
    </w:p>
  </w:footnote>
  <w:footnote w:type="continuationSeparator" w:id="0">
    <w:p w14:paraId="2E09829C" w14:textId="77777777" w:rsidR="004A5EFF" w:rsidRDefault="004A5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059C"/>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902C5"/>
    <w:rsid w:val="001963D4"/>
    <w:rsid w:val="00197011"/>
    <w:rsid w:val="001A0133"/>
    <w:rsid w:val="001A03AE"/>
    <w:rsid w:val="001A2B89"/>
    <w:rsid w:val="001A5D17"/>
    <w:rsid w:val="001A725C"/>
    <w:rsid w:val="001B3167"/>
    <w:rsid w:val="001C66F9"/>
    <w:rsid w:val="001D4669"/>
    <w:rsid w:val="001D4939"/>
    <w:rsid w:val="001E0734"/>
    <w:rsid w:val="001F239B"/>
    <w:rsid w:val="0020310B"/>
    <w:rsid w:val="002039CB"/>
    <w:rsid w:val="00206CFC"/>
    <w:rsid w:val="00213CBA"/>
    <w:rsid w:val="0021583B"/>
    <w:rsid w:val="00222C9C"/>
    <w:rsid w:val="00224F54"/>
    <w:rsid w:val="00240F7D"/>
    <w:rsid w:val="002411EA"/>
    <w:rsid w:val="0025102C"/>
    <w:rsid w:val="002573A1"/>
    <w:rsid w:val="00260BF4"/>
    <w:rsid w:val="00265A04"/>
    <w:rsid w:val="00265EA7"/>
    <w:rsid w:val="00265FF0"/>
    <w:rsid w:val="00270FD2"/>
    <w:rsid w:val="00272001"/>
    <w:rsid w:val="002724A8"/>
    <w:rsid w:val="002A7933"/>
    <w:rsid w:val="002B09DF"/>
    <w:rsid w:val="002C153C"/>
    <w:rsid w:val="002D01EB"/>
    <w:rsid w:val="002D30DB"/>
    <w:rsid w:val="002D3F98"/>
    <w:rsid w:val="002D7600"/>
    <w:rsid w:val="002E32B8"/>
    <w:rsid w:val="002E5884"/>
    <w:rsid w:val="002F2542"/>
    <w:rsid w:val="002F4D96"/>
    <w:rsid w:val="002F718F"/>
    <w:rsid w:val="002F73D8"/>
    <w:rsid w:val="00303D09"/>
    <w:rsid w:val="00310937"/>
    <w:rsid w:val="0031340D"/>
    <w:rsid w:val="003223B3"/>
    <w:rsid w:val="003224E3"/>
    <w:rsid w:val="003334D9"/>
    <w:rsid w:val="00344549"/>
    <w:rsid w:val="00344C16"/>
    <w:rsid w:val="00362812"/>
    <w:rsid w:val="003660CF"/>
    <w:rsid w:val="00367B24"/>
    <w:rsid w:val="00371056"/>
    <w:rsid w:val="00373C7A"/>
    <w:rsid w:val="00374C6B"/>
    <w:rsid w:val="00391F8D"/>
    <w:rsid w:val="00393E7A"/>
    <w:rsid w:val="00397F0F"/>
    <w:rsid w:val="003A38D9"/>
    <w:rsid w:val="003A754C"/>
    <w:rsid w:val="003B44B5"/>
    <w:rsid w:val="003E0AA6"/>
    <w:rsid w:val="003E3F33"/>
    <w:rsid w:val="003F17C8"/>
    <w:rsid w:val="003F1902"/>
    <w:rsid w:val="0040087C"/>
    <w:rsid w:val="00403E36"/>
    <w:rsid w:val="0040660A"/>
    <w:rsid w:val="00407EDF"/>
    <w:rsid w:val="004204E7"/>
    <w:rsid w:val="004336E9"/>
    <w:rsid w:val="004434A7"/>
    <w:rsid w:val="00444088"/>
    <w:rsid w:val="004552DC"/>
    <w:rsid w:val="0047342F"/>
    <w:rsid w:val="004859B1"/>
    <w:rsid w:val="004914C2"/>
    <w:rsid w:val="00492059"/>
    <w:rsid w:val="004A5EFF"/>
    <w:rsid w:val="004A6EA0"/>
    <w:rsid w:val="004B67A4"/>
    <w:rsid w:val="004D04F0"/>
    <w:rsid w:val="004D473A"/>
    <w:rsid w:val="004E13DE"/>
    <w:rsid w:val="004E1E2D"/>
    <w:rsid w:val="004E2FE2"/>
    <w:rsid w:val="004F201B"/>
    <w:rsid w:val="004F312E"/>
    <w:rsid w:val="004F3653"/>
    <w:rsid w:val="005032B4"/>
    <w:rsid w:val="0050455C"/>
    <w:rsid w:val="005166AE"/>
    <w:rsid w:val="00520B84"/>
    <w:rsid w:val="0053198F"/>
    <w:rsid w:val="00541F8E"/>
    <w:rsid w:val="00542A05"/>
    <w:rsid w:val="00542C0A"/>
    <w:rsid w:val="00544E04"/>
    <w:rsid w:val="00547210"/>
    <w:rsid w:val="005532C4"/>
    <w:rsid w:val="00565C6B"/>
    <w:rsid w:val="00567C16"/>
    <w:rsid w:val="00583BCE"/>
    <w:rsid w:val="005A243B"/>
    <w:rsid w:val="005A408F"/>
    <w:rsid w:val="005A7A28"/>
    <w:rsid w:val="005B02DE"/>
    <w:rsid w:val="005B22E4"/>
    <w:rsid w:val="005C2257"/>
    <w:rsid w:val="005D3625"/>
    <w:rsid w:val="005E5FBA"/>
    <w:rsid w:val="005E6803"/>
    <w:rsid w:val="005E7B9D"/>
    <w:rsid w:val="005F4C07"/>
    <w:rsid w:val="005F4C14"/>
    <w:rsid w:val="005F4D03"/>
    <w:rsid w:val="005F7C44"/>
    <w:rsid w:val="005F7F88"/>
    <w:rsid w:val="006068C5"/>
    <w:rsid w:val="0060771E"/>
    <w:rsid w:val="00623019"/>
    <w:rsid w:val="006416AF"/>
    <w:rsid w:val="006516A0"/>
    <w:rsid w:val="0065230A"/>
    <w:rsid w:val="006568FA"/>
    <w:rsid w:val="0065690B"/>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4266"/>
    <w:rsid w:val="00835350"/>
    <w:rsid w:val="00836CCF"/>
    <w:rsid w:val="008427AE"/>
    <w:rsid w:val="00846126"/>
    <w:rsid w:val="0084700F"/>
    <w:rsid w:val="0085129C"/>
    <w:rsid w:val="00861F20"/>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E02FC"/>
    <w:rsid w:val="009E2F93"/>
    <w:rsid w:val="009F29AD"/>
    <w:rsid w:val="00A01AA9"/>
    <w:rsid w:val="00A01D7F"/>
    <w:rsid w:val="00A074C7"/>
    <w:rsid w:val="00A07AD4"/>
    <w:rsid w:val="00A11519"/>
    <w:rsid w:val="00A133D4"/>
    <w:rsid w:val="00A16B8A"/>
    <w:rsid w:val="00A21E01"/>
    <w:rsid w:val="00A3450F"/>
    <w:rsid w:val="00A450C8"/>
    <w:rsid w:val="00A4666D"/>
    <w:rsid w:val="00A47513"/>
    <w:rsid w:val="00A50428"/>
    <w:rsid w:val="00A53B9F"/>
    <w:rsid w:val="00A70667"/>
    <w:rsid w:val="00A70EF8"/>
    <w:rsid w:val="00A90485"/>
    <w:rsid w:val="00AA0A4C"/>
    <w:rsid w:val="00AB2541"/>
    <w:rsid w:val="00AB6C11"/>
    <w:rsid w:val="00AC32EB"/>
    <w:rsid w:val="00AD13D3"/>
    <w:rsid w:val="00AD6AA7"/>
    <w:rsid w:val="00AE5B53"/>
    <w:rsid w:val="00AE7D0A"/>
    <w:rsid w:val="00AF5044"/>
    <w:rsid w:val="00AF6C49"/>
    <w:rsid w:val="00AF7DD3"/>
    <w:rsid w:val="00B126AD"/>
    <w:rsid w:val="00B16786"/>
    <w:rsid w:val="00B33901"/>
    <w:rsid w:val="00B43583"/>
    <w:rsid w:val="00B52D1D"/>
    <w:rsid w:val="00B55904"/>
    <w:rsid w:val="00B55B72"/>
    <w:rsid w:val="00B567C3"/>
    <w:rsid w:val="00B62B6B"/>
    <w:rsid w:val="00B7674F"/>
    <w:rsid w:val="00B81B7B"/>
    <w:rsid w:val="00B928E4"/>
    <w:rsid w:val="00BA224C"/>
    <w:rsid w:val="00BA2A57"/>
    <w:rsid w:val="00BA40C7"/>
    <w:rsid w:val="00BB653C"/>
    <w:rsid w:val="00BC6A55"/>
    <w:rsid w:val="00BD5C6A"/>
    <w:rsid w:val="00BD62F2"/>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36ED"/>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4403F"/>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94ADE"/>
    <w:rsid w:val="00E95AD5"/>
    <w:rsid w:val="00E95ADB"/>
    <w:rsid w:val="00EA0CDF"/>
    <w:rsid w:val="00EA290A"/>
    <w:rsid w:val="00EA4D83"/>
    <w:rsid w:val="00EB40E1"/>
    <w:rsid w:val="00EE34C2"/>
    <w:rsid w:val="00EF0DE3"/>
    <w:rsid w:val="00F049AC"/>
    <w:rsid w:val="00F06B22"/>
    <w:rsid w:val="00F10049"/>
    <w:rsid w:val="00F21553"/>
    <w:rsid w:val="00F25572"/>
    <w:rsid w:val="00F468F7"/>
    <w:rsid w:val="00F50286"/>
    <w:rsid w:val="00F513BB"/>
    <w:rsid w:val="00F53061"/>
    <w:rsid w:val="00F548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E80BF-149D-44E8-AB8B-D5350E5F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2025-09-26T09:29:00Z</dcterms:created>
  <dcterms:modified xsi:type="dcterms:W3CDTF">2025-09-26T09:29:00Z</dcterms:modified>
</cp:coreProperties>
</file>