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E1DA" w14:textId="77777777" w:rsidR="00044AB2" w:rsidRPr="00686368" w:rsidRDefault="00404223" w:rsidP="00BB1057">
      <w:pPr>
        <w:jc w:val="center"/>
        <w:rPr>
          <w:sz w:val="24"/>
          <w:szCs w:val="24"/>
        </w:rPr>
      </w:pPr>
      <w:r w:rsidRPr="00404223">
        <w:rPr>
          <w:rFonts w:ascii="ＭＳ 明朝" w:hAnsi="ＭＳ 明朝" w:hint="eastAsia"/>
          <w:color w:val="000000"/>
          <w:sz w:val="24"/>
        </w:rPr>
        <w:t>経営強化コンサルプロジェクト事業</w:t>
      </w:r>
      <w:r w:rsidR="000B661F">
        <w:rPr>
          <w:rFonts w:hint="eastAsia"/>
          <w:sz w:val="24"/>
          <w:szCs w:val="24"/>
        </w:rPr>
        <w:t>専門家募集</w:t>
      </w:r>
      <w:r w:rsidR="009662A1">
        <w:rPr>
          <w:rFonts w:hint="eastAsia"/>
          <w:sz w:val="24"/>
          <w:szCs w:val="24"/>
        </w:rPr>
        <w:t>要領</w:t>
      </w:r>
    </w:p>
    <w:p w14:paraId="2CB26EB1" w14:textId="77777777" w:rsidR="00BB1057" w:rsidRPr="000B661F" w:rsidRDefault="00BB1057"/>
    <w:p w14:paraId="544D57F0" w14:textId="77777777" w:rsidR="00994854" w:rsidRPr="00D8227E" w:rsidRDefault="00F43389" w:rsidP="00686368">
      <w:pPr>
        <w:spacing w:line="276" w:lineRule="auto"/>
        <w:rPr>
          <w:rFonts w:asciiTheme="minorEastAsia" w:hAnsiTheme="minorEastAsia"/>
          <w:sz w:val="22"/>
        </w:rPr>
      </w:pPr>
      <w:r w:rsidRPr="00D8227E">
        <w:rPr>
          <w:rFonts w:asciiTheme="minorEastAsia" w:hAnsiTheme="minorEastAsia" w:hint="eastAsia"/>
          <w:sz w:val="22"/>
        </w:rPr>
        <w:t xml:space="preserve">第１　</w:t>
      </w:r>
      <w:r w:rsidR="000B661F" w:rsidRPr="00D8227E">
        <w:rPr>
          <w:rFonts w:asciiTheme="minorEastAsia" w:hAnsiTheme="minorEastAsia" w:hint="eastAsia"/>
          <w:sz w:val="22"/>
        </w:rPr>
        <w:t>目的</w:t>
      </w:r>
    </w:p>
    <w:p w14:paraId="363371A6" w14:textId="77777777" w:rsidR="000B661F" w:rsidRDefault="004E7CE1" w:rsidP="00F20228">
      <w:pPr>
        <w:spacing w:line="276" w:lineRule="auto"/>
        <w:ind w:leftChars="270" w:left="567" w:firstLineChars="64" w:firstLine="141"/>
        <w:rPr>
          <w:sz w:val="22"/>
        </w:rPr>
      </w:pPr>
      <w:r>
        <w:rPr>
          <w:rFonts w:hint="eastAsia"/>
          <w:sz w:val="22"/>
        </w:rPr>
        <w:t>大阪府</w:t>
      </w:r>
      <w:r w:rsidR="00E55650">
        <w:rPr>
          <w:rFonts w:hint="eastAsia"/>
          <w:sz w:val="22"/>
        </w:rPr>
        <w:t>は、</w:t>
      </w:r>
      <w:r w:rsidR="000B661F">
        <w:rPr>
          <w:rFonts w:hint="eastAsia"/>
          <w:sz w:val="22"/>
        </w:rPr>
        <w:t>農業</w:t>
      </w:r>
      <w:r w:rsidR="00994854" w:rsidRPr="00686368">
        <w:rPr>
          <w:rFonts w:hint="eastAsia"/>
          <w:sz w:val="22"/>
        </w:rPr>
        <w:t>経営</w:t>
      </w:r>
      <w:r w:rsidR="00985BF5">
        <w:rPr>
          <w:rFonts w:hint="eastAsia"/>
          <w:sz w:val="22"/>
        </w:rPr>
        <w:t>の改善</w:t>
      </w:r>
      <w:r w:rsidR="00994854" w:rsidRPr="00686368">
        <w:rPr>
          <w:rFonts w:hint="eastAsia"/>
          <w:sz w:val="22"/>
        </w:rPr>
        <w:t>に意欲のある</w:t>
      </w:r>
      <w:r w:rsidR="00E35596" w:rsidRPr="00686368">
        <w:rPr>
          <w:rFonts w:hint="eastAsia"/>
          <w:sz w:val="22"/>
        </w:rPr>
        <w:t>農業者（</w:t>
      </w:r>
      <w:r w:rsidR="007B383E">
        <w:rPr>
          <w:rFonts w:hint="eastAsia"/>
          <w:sz w:val="22"/>
        </w:rPr>
        <w:t>就農予定者・</w:t>
      </w:r>
      <w:r w:rsidR="00E35596" w:rsidRPr="00686368">
        <w:rPr>
          <w:rFonts w:hint="eastAsia"/>
          <w:sz w:val="22"/>
        </w:rPr>
        <w:t>農業法人</w:t>
      </w:r>
      <w:r>
        <w:rPr>
          <w:rFonts w:hint="eastAsia"/>
          <w:sz w:val="22"/>
        </w:rPr>
        <w:t>等を</w:t>
      </w:r>
      <w:r w:rsidR="00E35596" w:rsidRPr="00686368">
        <w:rPr>
          <w:rFonts w:hint="eastAsia"/>
          <w:sz w:val="22"/>
        </w:rPr>
        <w:t>含む</w:t>
      </w:r>
      <w:r w:rsidR="003C5A57">
        <w:rPr>
          <w:rFonts w:hint="eastAsia"/>
          <w:sz w:val="22"/>
        </w:rPr>
        <w:t>。以下「農業者</w:t>
      </w:r>
      <w:r>
        <w:rPr>
          <w:rFonts w:hint="eastAsia"/>
          <w:sz w:val="22"/>
        </w:rPr>
        <w:t>等</w:t>
      </w:r>
      <w:r w:rsidR="003C5A57">
        <w:rPr>
          <w:rFonts w:hint="eastAsia"/>
          <w:sz w:val="22"/>
        </w:rPr>
        <w:t>」という。）</w:t>
      </w:r>
      <w:r w:rsidR="000B661F">
        <w:rPr>
          <w:rFonts w:hint="eastAsia"/>
          <w:sz w:val="22"/>
        </w:rPr>
        <w:t>が創意工夫を活かした経営を展開できるよう、農業経営の法人化、規模拡大、円滑な経営継承等の多様な経営課題を解決するため、関係機関と</w:t>
      </w:r>
      <w:r w:rsidR="009F6816">
        <w:rPr>
          <w:rFonts w:hint="eastAsia"/>
          <w:sz w:val="22"/>
        </w:rPr>
        <w:t>連携して</w:t>
      </w:r>
      <w:r w:rsidR="000B661F">
        <w:rPr>
          <w:rFonts w:hint="eastAsia"/>
          <w:sz w:val="22"/>
        </w:rPr>
        <w:t>適切に対応する相談体制を整備し</w:t>
      </w:r>
      <w:r w:rsidR="0070208B">
        <w:rPr>
          <w:rFonts w:hint="eastAsia"/>
          <w:sz w:val="22"/>
        </w:rPr>
        <w:t>、</w:t>
      </w:r>
      <w:r w:rsidR="004062AA" w:rsidRPr="00686368">
        <w:rPr>
          <w:rFonts w:hint="eastAsia"/>
          <w:sz w:val="22"/>
        </w:rPr>
        <w:t>農業</w:t>
      </w:r>
      <w:r w:rsidR="000B661F">
        <w:rPr>
          <w:rFonts w:hint="eastAsia"/>
          <w:sz w:val="22"/>
        </w:rPr>
        <w:t>の成長産業化を推進している。</w:t>
      </w:r>
    </w:p>
    <w:p w14:paraId="6E9BB083" w14:textId="77777777" w:rsidR="00786F07" w:rsidRPr="00686368" w:rsidRDefault="000B661F" w:rsidP="004729DA">
      <w:pPr>
        <w:spacing w:line="276" w:lineRule="auto"/>
        <w:ind w:leftChars="270" w:left="567" w:firstLineChars="64" w:firstLine="141"/>
        <w:rPr>
          <w:sz w:val="22"/>
        </w:rPr>
      </w:pPr>
      <w:r>
        <w:rPr>
          <w:rFonts w:hint="eastAsia"/>
          <w:sz w:val="22"/>
        </w:rPr>
        <w:t>これらの多様な経営課題に対して適切に指導・助言・提案等が行える農業</w:t>
      </w:r>
      <w:r w:rsidR="004062AA" w:rsidRPr="00686368">
        <w:rPr>
          <w:rFonts w:hint="eastAsia"/>
          <w:sz w:val="22"/>
        </w:rPr>
        <w:t>ビジネスコンサルタント</w:t>
      </w:r>
      <w:r w:rsidR="00534611">
        <w:rPr>
          <w:rFonts w:hint="eastAsia"/>
          <w:sz w:val="22"/>
        </w:rPr>
        <w:t>（</w:t>
      </w:r>
      <w:r w:rsidR="0025264B">
        <w:rPr>
          <w:rFonts w:hint="eastAsia"/>
          <w:sz w:val="22"/>
        </w:rPr>
        <w:t>以下「</w:t>
      </w:r>
      <w:r w:rsidR="00534611">
        <w:rPr>
          <w:rFonts w:hint="eastAsia"/>
          <w:sz w:val="22"/>
        </w:rPr>
        <w:t>専門家</w:t>
      </w:r>
      <w:r w:rsidR="0025264B">
        <w:rPr>
          <w:rFonts w:hint="eastAsia"/>
          <w:sz w:val="22"/>
        </w:rPr>
        <w:t>」という。</w:t>
      </w:r>
      <w:r w:rsidR="00534611">
        <w:rPr>
          <w:rFonts w:hint="eastAsia"/>
          <w:sz w:val="22"/>
        </w:rPr>
        <w:t>）</w:t>
      </w:r>
      <w:r>
        <w:rPr>
          <w:rFonts w:hint="eastAsia"/>
          <w:sz w:val="22"/>
        </w:rPr>
        <w:t>を募集する。</w:t>
      </w:r>
    </w:p>
    <w:p w14:paraId="65CF8F2B" w14:textId="77777777" w:rsidR="00F41E30" w:rsidRPr="000301F1" w:rsidRDefault="00F41E30" w:rsidP="00686368">
      <w:pPr>
        <w:spacing w:line="276" w:lineRule="auto"/>
        <w:rPr>
          <w:sz w:val="22"/>
        </w:rPr>
      </w:pPr>
    </w:p>
    <w:p w14:paraId="66B44EF1" w14:textId="77777777" w:rsidR="0054750E" w:rsidRPr="00D8227E" w:rsidRDefault="00F43389" w:rsidP="00686368">
      <w:pPr>
        <w:spacing w:line="276" w:lineRule="auto"/>
        <w:rPr>
          <w:rFonts w:asciiTheme="minorEastAsia" w:hAnsiTheme="minorEastAsia"/>
          <w:sz w:val="22"/>
        </w:rPr>
      </w:pPr>
      <w:r w:rsidRPr="00D8227E">
        <w:rPr>
          <w:rFonts w:asciiTheme="minorEastAsia" w:hAnsiTheme="minorEastAsia" w:hint="eastAsia"/>
          <w:sz w:val="22"/>
        </w:rPr>
        <w:t>第</w:t>
      </w:r>
      <w:r w:rsidR="004E7CE1">
        <w:rPr>
          <w:rFonts w:asciiTheme="minorEastAsia" w:hAnsiTheme="minorEastAsia" w:hint="eastAsia"/>
          <w:sz w:val="22"/>
        </w:rPr>
        <w:t>２</w:t>
      </w:r>
      <w:r w:rsidRPr="00D8227E">
        <w:rPr>
          <w:rFonts w:asciiTheme="minorEastAsia" w:hAnsiTheme="minorEastAsia" w:hint="eastAsia"/>
          <w:sz w:val="22"/>
        </w:rPr>
        <w:t xml:space="preserve">　</w:t>
      </w:r>
      <w:r w:rsidR="000B661F" w:rsidRPr="00D8227E">
        <w:rPr>
          <w:rFonts w:asciiTheme="minorEastAsia" w:hAnsiTheme="minorEastAsia" w:hint="eastAsia"/>
          <w:sz w:val="22"/>
        </w:rPr>
        <w:t>主な業務内容</w:t>
      </w:r>
    </w:p>
    <w:p w14:paraId="2E456A17" w14:textId="27C91DD5" w:rsidR="00F147ED" w:rsidRPr="00686368" w:rsidRDefault="007E6D68" w:rsidP="00F20228">
      <w:pPr>
        <w:spacing w:line="276" w:lineRule="auto"/>
        <w:ind w:leftChars="270" w:left="567" w:firstLineChars="64" w:firstLine="141"/>
        <w:rPr>
          <w:sz w:val="22"/>
        </w:rPr>
      </w:pPr>
      <w:r>
        <w:rPr>
          <w:rFonts w:hint="eastAsia"/>
          <w:sz w:val="22"/>
        </w:rPr>
        <w:t>専門家は、</w:t>
      </w:r>
      <w:r w:rsidR="00985BF5">
        <w:rPr>
          <w:rFonts w:hint="eastAsia"/>
          <w:sz w:val="22"/>
        </w:rPr>
        <w:t>大阪府が</w:t>
      </w:r>
      <w:r w:rsidR="007B383E" w:rsidRPr="004E7CE1">
        <w:rPr>
          <w:rFonts w:hint="eastAsia"/>
          <w:sz w:val="22"/>
        </w:rPr>
        <w:t>大阪府農業経営・就農支援センター（経営支援部門）</w:t>
      </w:r>
      <w:r w:rsidR="007B383E">
        <w:rPr>
          <w:rFonts w:hint="eastAsia"/>
          <w:sz w:val="22"/>
        </w:rPr>
        <w:t>の運営を委託している</w:t>
      </w:r>
      <w:r w:rsidR="00404223" w:rsidRPr="00404223">
        <w:rPr>
          <w:rFonts w:hint="eastAsia"/>
          <w:sz w:val="22"/>
        </w:rPr>
        <w:t>一般財団法人</w:t>
      </w:r>
      <w:r w:rsidR="00985BF5">
        <w:rPr>
          <w:rFonts w:hint="eastAsia"/>
          <w:sz w:val="22"/>
        </w:rPr>
        <w:t>大阪府みどり公社（以下、「センター</w:t>
      </w:r>
      <w:r w:rsidR="007B383E">
        <w:rPr>
          <w:rFonts w:hint="eastAsia"/>
          <w:sz w:val="22"/>
        </w:rPr>
        <w:t>」という。）</w:t>
      </w:r>
      <w:r w:rsidR="00985BF5">
        <w:rPr>
          <w:rFonts w:hint="eastAsia"/>
          <w:sz w:val="22"/>
        </w:rPr>
        <w:t>からの依頼に応じて以下</w:t>
      </w:r>
      <w:r>
        <w:rPr>
          <w:rFonts w:hint="eastAsia"/>
          <w:sz w:val="22"/>
        </w:rPr>
        <w:t>の業務に従事する。</w:t>
      </w:r>
    </w:p>
    <w:p w14:paraId="3803B578" w14:textId="77777777" w:rsidR="00F3622B" w:rsidRPr="007E6D68" w:rsidRDefault="00D8227E" w:rsidP="00F20228">
      <w:pPr>
        <w:spacing w:line="276" w:lineRule="auto"/>
        <w:ind w:firstLineChars="322" w:firstLine="708"/>
        <w:rPr>
          <w:sz w:val="22"/>
        </w:rPr>
      </w:pPr>
      <w:r>
        <w:rPr>
          <w:rFonts w:asciiTheme="minorEastAsia" w:hAnsiTheme="minorEastAsia" w:hint="eastAsia"/>
          <w:sz w:val="22"/>
        </w:rPr>
        <w:t>(1)</w:t>
      </w:r>
      <w:r w:rsidR="00710C4A">
        <w:rPr>
          <w:rFonts w:asciiTheme="minorEastAsia" w:hAnsiTheme="minorEastAsia" w:hint="eastAsia"/>
          <w:sz w:val="22"/>
        </w:rPr>
        <w:t xml:space="preserve"> </w:t>
      </w:r>
      <w:r w:rsidR="004E7CE1">
        <w:rPr>
          <w:rFonts w:asciiTheme="minorEastAsia" w:hAnsiTheme="minorEastAsia" w:hint="eastAsia"/>
          <w:sz w:val="22"/>
        </w:rPr>
        <w:t>大阪</w:t>
      </w:r>
      <w:r w:rsidR="007E6D68">
        <w:rPr>
          <w:rFonts w:hint="eastAsia"/>
          <w:sz w:val="22"/>
        </w:rPr>
        <w:t>府内の農業者</w:t>
      </w:r>
      <w:r w:rsidR="007B383E">
        <w:rPr>
          <w:rFonts w:hint="eastAsia"/>
          <w:sz w:val="22"/>
        </w:rPr>
        <w:t>等</w:t>
      </w:r>
      <w:r w:rsidR="007E6D68">
        <w:rPr>
          <w:rFonts w:hint="eastAsia"/>
          <w:sz w:val="22"/>
        </w:rPr>
        <w:t>の経営の展開段階に即した課題解決に向けた個別指導</w:t>
      </w:r>
    </w:p>
    <w:p w14:paraId="01559085" w14:textId="77777777" w:rsidR="00F147ED" w:rsidRPr="007E6D68" w:rsidRDefault="00710C4A" w:rsidP="00F20228">
      <w:pPr>
        <w:spacing w:line="276" w:lineRule="auto"/>
        <w:ind w:firstLineChars="322" w:firstLine="708"/>
        <w:rPr>
          <w:sz w:val="22"/>
        </w:rPr>
      </w:pPr>
      <w:r>
        <w:rPr>
          <w:rFonts w:asciiTheme="minorEastAsia" w:hAnsiTheme="minorEastAsia" w:hint="eastAsia"/>
          <w:sz w:val="22"/>
        </w:rPr>
        <w:t xml:space="preserve">(2) </w:t>
      </w:r>
      <w:r w:rsidR="007E6D68">
        <w:rPr>
          <w:rFonts w:hint="eastAsia"/>
          <w:sz w:val="22"/>
        </w:rPr>
        <w:t>自然災害により被害を受けた農業者の経営再建に向けた個別相談</w:t>
      </w:r>
    </w:p>
    <w:p w14:paraId="4A95DC36" w14:textId="77777777" w:rsidR="00253C17" w:rsidRPr="007E6D68" w:rsidRDefault="00710C4A" w:rsidP="00F20228">
      <w:pPr>
        <w:spacing w:line="276" w:lineRule="auto"/>
        <w:ind w:firstLineChars="322" w:firstLine="708"/>
        <w:rPr>
          <w:sz w:val="22"/>
        </w:rPr>
      </w:pPr>
      <w:r>
        <w:rPr>
          <w:rFonts w:asciiTheme="minorEastAsia" w:hAnsiTheme="minorEastAsia" w:hint="eastAsia"/>
          <w:sz w:val="22"/>
        </w:rPr>
        <w:t xml:space="preserve">(3) </w:t>
      </w:r>
      <w:r w:rsidR="007B383E">
        <w:rPr>
          <w:rFonts w:asciiTheme="minorEastAsia" w:hAnsiTheme="minorEastAsia" w:hint="eastAsia"/>
          <w:sz w:val="22"/>
        </w:rPr>
        <w:t>大阪府・</w:t>
      </w:r>
      <w:r w:rsidR="006C3D0A">
        <w:rPr>
          <w:rFonts w:hint="eastAsia"/>
          <w:sz w:val="22"/>
        </w:rPr>
        <w:t>センター</w:t>
      </w:r>
      <w:r w:rsidR="007E6D68">
        <w:rPr>
          <w:rFonts w:hint="eastAsia"/>
          <w:sz w:val="22"/>
        </w:rPr>
        <w:t>が企画・運営する</w:t>
      </w:r>
      <w:r w:rsidR="00F50DCB">
        <w:rPr>
          <w:rFonts w:hint="eastAsia"/>
          <w:sz w:val="22"/>
        </w:rPr>
        <w:t>研修会・セミナー等における講師</w:t>
      </w:r>
    </w:p>
    <w:p w14:paraId="722DEFAA" w14:textId="77777777" w:rsidR="009A0914" w:rsidRDefault="009A0914" w:rsidP="00686368">
      <w:pPr>
        <w:spacing w:line="276" w:lineRule="auto"/>
        <w:rPr>
          <w:rFonts w:asciiTheme="minorEastAsia" w:hAnsiTheme="minorEastAsia"/>
          <w:sz w:val="22"/>
        </w:rPr>
      </w:pPr>
    </w:p>
    <w:p w14:paraId="67502F36" w14:textId="77777777" w:rsidR="00253C17" w:rsidRPr="00710C4A" w:rsidRDefault="00253C17" w:rsidP="00686368">
      <w:pPr>
        <w:spacing w:line="276" w:lineRule="auto"/>
        <w:rPr>
          <w:rFonts w:asciiTheme="minorEastAsia" w:hAnsiTheme="minorEastAsia"/>
          <w:sz w:val="22"/>
        </w:rPr>
      </w:pPr>
      <w:r w:rsidRPr="00710C4A">
        <w:rPr>
          <w:rFonts w:asciiTheme="minorEastAsia" w:hAnsiTheme="minorEastAsia" w:hint="eastAsia"/>
          <w:sz w:val="22"/>
        </w:rPr>
        <w:t>第</w:t>
      </w:r>
      <w:r w:rsidR="004E7CE1">
        <w:rPr>
          <w:rFonts w:asciiTheme="minorEastAsia" w:hAnsiTheme="minorEastAsia" w:hint="eastAsia"/>
          <w:sz w:val="22"/>
        </w:rPr>
        <w:t>３</w:t>
      </w:r>
      <w:r w:rsidRPr="00710C4A">
        <w:rPr>
          <w:rFonts w:asciiTheme="minorEastAsia" w:hAnsiTheme="minorEastAsia" w:hint="eastAsia"/>
          <w:sz w:val="22"/>
        </w:rPr>
        <w:t xml:space="preserve">　</w:t>
      </w:r>
      <w:r w:rsidR="00F50DCB" w:rsidRPr="00710C4A">
        <w:rPr>
          <w:rFonts w:asciiTheme="minorEastAsia" w:hAnsiTheme="minorEastAsia" w:hint="eastAsia"/>
          <w:sz w:val="22"/>
        </w:rPr>
        <w:t>応募資格</w:t>
      </w:r>
    </w:p>
    <w:p w14:paraId="7310212B" w14:textId="2538C67E" w:rsidR="00D8227E" w:rsidRPr="00686368" w:rsidRDefault="00D8227E" w:rsidP="00F20228">
      <w:pPr>
        <w:spacing w:line="276" w:lineRule="auto"/>
        <w:ind w:leftChars="270" w:left="567" w:firstLineChars="64" w:firstLine="141"/>
        <w:rPr>
          <w:rFonts w:asciiTheme="minorEastAsia" w:hAnsiTheme="minorEastAsia"/>
          <w:sz w:val="22"/>
        </w:rPr>
      </w:pPr>
      <w:r>
        <w:rPr>
          <w:rFonts w:asciiTheme="minorEastAsia" w:hAnsiTheme="minorEastAsia"/>
          <w:sz w:val="22"/>
        </w:rPr>
        <w:t>専門家に応募しようとする者は、農業者の経営改善に関するサポート経験、又は地域の</w:t>
      </w:r>
      <w:r w:rsidR="0052267B">
        <w:rPr>
          <w:rFonts w:asciiTheme="minorEastAsia" w:hAnsiTheme="minorEastAsia"/>
          <w:sz w:val="22"/>
        </w:rPr>
        <w:t>農業に</w:t>
      </w:r>
      <w:r>
        <w:rPr>
          <w:rFonts w:asciiTheme="minorEastAsia" w:hAnsiTheme="minorEastAsia"/>
          <w:sz w:val="22"/>
        </w:rPr>
        <w:t>関連したコーディネート等の業務に携わった経験がある者とし、次の</w:t>
      </w:r>
      <w:r>
        <w:rPr>
          <w:rFonts w:asciiTheme="minorEastAsia" w:hAnsiTheme="minorEastAsia" w:hint="eastAsia"/>
          <w:sz w:val="22"/>
        </w:rPr>
        <w:t>(1)及び(2)の要件を満たしていること。</w:t>
      </w:r>
    </w:p>
    <w:p w14:paraId="4CD55FB0" w14:textId="77777777" w:rsidR="008D451B" w:rsidRPr="00CB308E" w:rsidRDefault="008D451B" w:rsidP="00F20228">
      <w:pPr>
        <w:spacing w:line="276" w:lineRule="auto"/>
        <w:ind w:leftChars="338" w:left="1132" w:hangingChars="192" w:hanging="422"/>
        <w:rPr>
          <w:rFonts w:asciiTheme="minorEastAsia" w:hAnsiTheme="minorEastAsia"/>
          <w:sz w:val="22"/>
        </w:rPr>
      </w:pPr>
      <w:r w:rsidRPr="00CB308E">
        <w:rPr>
          <w:rFonts w:asciiTheme="minorEastAsia" w:hAnsiTheme="minorEastAsia" w:hint="eastAsia"/>
          <w:sz w:val="22"/>
        </w:rPr>
        <w:t xml:space="preserve">　</w:t>
      </w:r>
      <w:r>
        <w:rPr>
          <w:rFonts w:asciiTheme="minorEastAsia" w:hAnsiTheme="minorEastAsia" w:hint="eastAsia"/>
          <w:sz w:val="22"/>
        </w:rPr>
        <w:t>(1)</w:t>
      </w:r>
      <w:r w:rsidRPr="00CB308E">
        <w:rPr>
          <w:rFonts w:asciiTheme="minorEastAsia" w:hAnsiTheme="minorEastAsia" w:hint="eastAsia"/>
          <w:sz w:val="22"/>
        </w:rPr>
        <w:t xml:space="preserve">　次に掲げる</w:t>
      </w:r>
      <w:r>
        <w:rPr>
          <w:rFonts w:asciiTheme="minorEastAsia" w:hAnsiTheme="minorEastAsia" w:hint="eastAsia"/>
          <w:sz w:val="22"/>
        </w:rPr>
        <w:t>いずれかの</w:t>
      </w:r>
      <w:r w:rsidRPr="00CB308E">
        <w:rPr>
          <w:rFonts w:asciiTheme="minorEastAsia" w:hAnsiTheme="minorEastAsia" w:hint="eastAsia"/>
          <w:sz w:val="22"/>
        </w:rPr>
        <w:t>分野について、</w:t>
      </w:r>
      <w:r w:rsidRPr="007629E5">
        <w:rPr>
          <w:rFonts w:asciiTheme="minorEastAsia" w:hAnsiTheme="minorEastAsia" w:hint="eastAsia"/>
          <w:sz w:val="22"/>
        </w:rPr>
        <w:t>本事業の実施に必要な専門的かつ実践的な知識、技術、技能等（ 以下「技能等」という。）を</w:t>
      </w:r>
      <w:r w:rsidRPr="00CB308E">
        <w:rPr>
          <w:rFonts w:asciiTheme="minorEastAsia" w:hAnsiTheme="minorEastAsia" w:hint="eastAsia"/>
          <w:sz w:val="22"/>
        </w:rPr>
        <w:t>有していること。</w:t>
      </w:r>
    </w:p>
    <w:p w14:paraId="30C4C086" w14:textId="77777777" w:rsidR="008D451B" w:rsidRPr="00CB308E" w:rsidRDefault="008D451B" w:rsidP="00F20228">
      <w:pPr>
        <w:spacing w:line="276" w:lineRule="auto"/>
        <w:ind w:firstLineChars="257" w:firstLine="565"/>
        <w:rPr>
          <w:rFonts w:asciiTheme="minorEastAsia" w:hAnsiTheme="minorEastAsia"/>
          <w:sz w:val="22"/>
        </w:rPr>
      </w:pPr>
      <w:r w:rsidRPr="00CB308E">
        <w:rPr>
          <w:rFonts w:asciiTheme="minorEastAsia" w:hAnsiTheme="minorEastAsia" w:hint="eastAsia"/>
          <w:sz w:val="22"/>
        </w:rPr>
        <w:t xml:space="preserve">　　　①　税務</w:t>
      </w:r>
      <w:r w:rsidRPr="00CB308E">
        <w:rPr>
          <w:rFonts w:asciiTheme="minorEastAsia" w:hAnsiTheme="minorEastAsia"/>
          <w:sz w:val="22"/>
        </w:rPr>
        <w:t>・</w:t>
      </w:r>
      <w:r w:rsidRPr="00CB308E">
        <w:rPr>
          <w:rFonts w:asciiTheme="minorEastAsia" w:hAnsiTheme="minorEastAsia" w:hint="eastAsia"/>
          <w:sz w:val="22"/>
        </w:rPr>
        <w:t>財務管理、経営分析</w:t>
      </w:r>
    </w:p>
    <w:p w14:paraId="071AA981" w14:textId="77777777" w:rsidR="008D451B" w:rsidRPr="00CB308E" w:rsidRDefault="008D451B" w:rsidP="00F20228">
      <w:pPr>
        <w:spacing w:line="276" w:lineRule="auto"/>
        <w:ind w:firstLineChars="257" w:firstLine="565"/>
        <w:rPr>
          <w:rFonts w:asciiTheme="minorEastAsia" w:hAnsiTheme="minorEastAsia"/>
          <w:sz w:val="22"/>
        </w:rPr>
      </w:pPr>
      <w:r w:rsidRPr="00CB308E">
        <w:rPr>
          <w:rFonts w:asciiTheme="minorEastAsia" w:hAnsiTheme="minorEastAsia" w:hint="eastAsia"/>
          <w:sz w:val="22"/>
        </w:rPr>
        <w:t xml:space="preserve">　　　②　農産物（加工品含む）のブランディング（デザイン含む）</w:t>
      </w:r>
    </w:p>
    <w:p w14:paraId="24E55EA8" w14:textId="77777777" w:rsidR="008D451B" w:rsidRPr="00F901EF" w:rsidRDefault="008D451B" w:rsidP="00F20228">
      <w:pPr>
        <w:spacing w:line="276" w:lineRule="auto"/>
        <w:ind w:firstLineChars="257" w:firstLine="565"/>
        <w:rPr>
          <w:rFonts w:asciiTheme="minorEastAsia" w:hAnsiTheme="minorEastAsia"/>
          <w:sz w:val="22"/>
        </w:rPr>
      </w:pPr>
      <w:r w:rsidRPr="00CB308E">
        <w:rPr>
          <w:rFonts w:asciiTheme="minorEastAsia" w:hAnsiTheme="minorEastAsia" w:hint="eastAsia"/>
          <w:sz w:val="22"/>
        </w:rPr>
        <w:t xml:space="preserve">　　　</w:t>
      </w:r>
      <w:r w:rsidRPr="00F901EF">
        <w:rPr>
          <w:rFonts w:asciiTheme="minorEastAsia" w:hAnsiTheme="minorEastAsia" w:hint="eastAsia"/>
          <w:sz w:val="22"/>
        </w:rPr>
        <w:t>③　農産物（加工品含む）のマーケティング（販路開拓含む）</w:t>
      </w:r>
    </w:p>
    <w:p w14:paraId="0E6D0DA1" w14:textId="77777777" w:rsidR="008D451B" w:rsidRPr="00F901EF" w:rsidRDefault="008D451B" w:rsidP="00F20228">
      <w:pPr>
        <w:spacing w:line="276" w:lineRule="auto"/>
        <w:ind w:firstLineChars="257" w:firstLine="565"/>
        <w:rPr>
          <w:rFonts w:asciiTheme="minorEastAsia" w:hAnsiTheme="minorEastAsia"/>
          <w:sz w:val="22"/>
        </w:rPr>
      </w:pPr>
      <w:r w:rsidRPr="00F901EF">
        <w:rPr>
          <w:rFonts w:asciiTheme="minorEastAsia" w:hAnsiTheme="minorEastAsia" w:hint="eastAsia"/>
          <w:sz w:val="22"/>
        </w:rPr>
        <w:t xml:space="preserve">　　　④　資金計画を含めた事業計画立案</w:t>
      </w:r>
    </w:p>
    <w:p w14:paraId="08B08E9E" w14:textId="77777777" w:rsidR="008D451B" w:rsidRPr="00F901EF" w:rsidRDefault="008D451B" w:rsidP="00F20228">
      <w:pPr>
        <w:spacing w:line="276" w:lineRule="auto"/>
        <w:ind w:firstLineChars="257" w:firstLine="565"/>
        <w:rPr>
          <w:rFonts w:asciiTheme="minorEastAsia" w:hAnsiTheme="minorEastAsia"/>
          <w:sz w:val="22"/>
        </w:rPr>
      </w:pPr>
      <w:r w:rsidRPr="00F901EF">
        <w:rPr>
          <w:rFonts w:asciiTheme="minorEastAsia" w:hAnsiTheme="minorEastAsia" w:hint="eastAsia"/>
          <w:sz w:val="22"/>
        </w:rPr>
        <w:t xml:space="preserve">　　　⑤　事業継承、相続、法人化、新規就農</w:t>
      </w:r>
    </w:p>
    <w:p w14:paraId="785BEE8E" w14:textId="77777777" w:rsidR="008D451B" w:rsidRPr="00F901EF" w:rsidRDefault="008D451B" w:rsidP="00F20228">
      <w:pPr>
        <w:spacing w:line="276" w:lineRule="auto"/>
        <w:ind w:firstLineChars="257" w:firstLine="565"/>
        <w:rPr>
          <w:rFonts w:asciiTheme="minorEastAsia" w:hAnsiTheme="minorEastAsia"/>
          <w:sz w:val="22"/>
        </w:rPr>
      </w:pPr>
      <w:r w:rsidRPr="00F901EF">
        <w:rPr>
          <w:rFonts w:asciiTheme="minorEastAsia" w:hAnsiTheme="minorEastAsia" w:hint="eastAsia"/>
          <w:sz w:val="22"/>
        </w:rPr>
        <w:t xml:space="preserve">　　　⑥　雇用</w:t>
      </w:r>
      <w:r w:rsidRPr="00F901EF">
        <w:rPr>
          <w:rFonts w:asciiTheme="minorEastAsia" w:hAnsiTheme="minorEastAsia"/>
          <w:sz w:val="22"/>
        </w:rPr>
        <w:t>・</w:t>
      </w:r>
      <w:r w:rsidRPr="00F901EF">
        <w:rPr>
          <w:rFonts w:asciiTheme="minorEastAsia" w:hAnsiTheme="minorEastAsia" w:hint="eastAsia"/>
          <w:sz w:val="22"/>
        </w:rPr>
        <w:t>労務管理、人材育成</w:t>
      </w:r>
    </w:p>
    <w:p w14:paraId="79DBAF66" w14:textId="77777777" w:rsidR="008D451B" w:rsidRPr="00F901EF" w:rsidRDefault="008D451B" w:rsidP="00F20228">
      <w:pPr>
        <w:spacing w:line="276" w:lineRule="auto"/>
        <w:ind w:firstLineChars="257" w:firstLine="565"/>
        <w:rPr>
          <w:rFonts w:asciiTheme="minorEastAsia" w:hAnsiTheme="minorEastAsia"/>
          <w:sz w:val="22"/>
        </w:rPr>
      </w:pPr>
      <w:r w:rsidRPr="00F901EF">
        <w:rPr>
          <w:rFonts w:asciiTheme="minorEastAsia" w:hAnsiTheme="minorEastAsia" w:hint="eastAsia"/>
          <w:sz w:val="22"/>
        </w:rPr>
        <w:t xml:space="preserve">　</w:t>
      </w:r>
      <w:r w:rsidRPr="00F901EF">
        <w:rPr>
          <w:rFonts w:asciiTheme="minorEastAsia" w:hAnsiTheme="minorEastAsia"/>
          <w:sz w:val="22"/>
        </w:rPr>
        <w:t xml:space="preserve">　　⑦</w:t>
      </w:r>
      <w:r w:rsidRPr="00F901EF">
        <w:rPr>
          <w:rFonts w:asciiTheme="minorEastAsia" w:hAnsiTheme="minorEastAsia" w:hint="eastAsia"/>
          <w:sz w:val="22"/>
        </w:rPr>
        <w:t xml:space="preserve">　</w:t>
      </w:r>
      <w:r w:rsidRPr="00F901EF">
        <w:rPr>
          <w:rFonts w:asciiTheme="minorEastAsia" w:hAnsiTheme="minorEastAsia"/>
          <w:sz w:val="22"/>
        </w:rPr>
        <w:t>規模拡大、集積</w:t>
      </w:r>
    </w:p>
    <w:p w14:paraId="7BE4D8F5" w14:textId="77777777" w:rsidR="008D451B" w:rsidRPr="00F901EF" w:rsidRDefault="008D451B" w:rsidP="00F20228">
      <w:pPr>
        <w:spacing w:line="276" w:lineRule="auto"/>
        <w:ind w:firstLineChars="257" w:firstLine="565"/>
        <w:rPr>
          <w:rFonts w:asciiTheme="minorEastAsia" w:hAnsiTheme="minorEastAsia"/>
          <w:sz w:val="22"/>
        </w:rPr>
      </w:pPr>
      <w:r w:rsidRPr="00F901EF">
        <w:rPr>
          <w:rFonts w:asciiTheme="minorEastAsia" w:hAnsiTheme="minorEastAsia" w:hint="eastAsia"/>
          <w:sz w:val="22"/>
        </w:rPr>
        <w:t xml:space="preserve">　</w:t>
      </w:r>
      <w:r w:rsidRPr="00F901EF">
        <w:rPr>
          <w:rFonts w:asciiTheme="minorEastAsia" w:hAnsiTheme="minorEastAsia"/>
          <w:sz w:val="22"/>
        </w:rPr>
        <w:t xml:space="preserve">　　⑧</w:t>
      </w:r>
      <w:r w:rsidRPr="00F901EF">
        <w:rPr>
          <w:rFonts w:asciiTheme="minorEastAsia" w:hAnsiTheme="minorEastAsia" w:hint="eastAsia"/>
          <w:sz w:val="22"/>
        </w:rPr>
        <w:t xml:space="preserve">　</w:t>
      </w:r>
      <w:r w:rsidRPr="00F901EF">
        <w:rPr>
          <w:rFonts w:asciiTheme="minorEastAsia" w:hAnsiTheme="minorEastAsia"/>
          <w:sz w:val="22"/>
        </w:rPr>
        <w:t>施設整備、</w:t>
      </w:r>
      <w:r w:rsidRPr="00F901EF">
        <w:rPr>
          <w:rFonts w:asciiTheme="minorEastAsia" w:hAnsiTheme="minorEastAsia" w:hint="eastAsia"/>
          <w:sz w:val="22"/>
        </w:rPr>
        <w:t>ＩＴ・</w:t>
      </w:r>
      <w:r w:rsidRPr="00F901EF">
        <w:rPr>
          <w:rFonts w:asciiTheme="minorEastAsia" w:hAnsiTheme="minorEastAsia"/>
          <w:sz w:val="22"/>
        </w:rPr>
        <w:t>情報化</w:t>
      </w:r>
      <w:r w:rsidRPr="00F901EF">
        <w:rPr>
          <w:rFonts w:asciiTheme="minorEastAsia" w:hAnsiTheme="minorEastAsia" w:hint="eastAsia"/>
          <w:sz w:val="22"/>
        </w:rPr>
        <w:t>・</w:t>
      </w:r>
      <w:r w:rsidRPr="00F901EF">
        <w:rPr>
          <w:rFonts w:asciiTheme="minorEastAsia" w:hAnsiTheme="minorEastAsia"/>
          <w:sz w:val="22"/>
        </w:rPr>
        <w:t>ＩＣＴ</w:t>
      </w:r>
    </w:p>
    <w:p w14:paraId="1564276B" w14:textId="77777777" w:rsidR="008D451B" w:rsidRDefault="008D451B" w:rsidP="00F20228">
      <w:pPr>
        <w:spacing w:line="276" w:lineRule="auto"/>
        <w:ind w:firstLineChars="257" w:firstLine="565"/>
        <w:rPr>
          <w:rFonts w:asciiTheme="minorEastAsia" w:hAnsiTheme="minorEastAsia"/>
          <w:sz w:val="22"/>
        </w:rPr>
      </w:pPr>
      <w:r w:rsidRPr="00F901EF">
        <w:rPr>
          <w:rFonts w:asciiTheme="minorEastAsia" w:hAnsiTheme="minorEastAsia" w:hint="eastAsia"/>
          <w:sz w:val="22"/>
        </w:rPr>
        <w:t xml:space="preserve">　</w:t>
      </w:r>
      <w:r w:rsidRPr="00F901EF">
        <w:rPr>
          <w:rFonts w:asciiTheme="minorEastAsia" w:hAnsiTheme="minorEastAsia"/>
          <w:sz w:val="22"/>
        </w:rPr>
        <w:t xml:space="preserve">　　⑨</w:t>
      </w:r>
      <w:r w:rsidRPr="00F901EF">
        <w:rPr>
          <w:rFonts w:asciiTheme="minorEastAsia" w:hAnsiTheme="minorEastAsia" w:hint="eastAsia"/>
          <w:sz w:val="22"/>
        </w:rPr>
        <w:t xml:space="preserve">　</w:t>
      </w:r>
      <w:r w:rsidRPr="00F901EF">
        <w:rPr>
          <w:rFonts w:asciiTheme="minorEastAsia" w:hAnsiTheme="minorEastAsia"/>
          <w:sz w:val="22"/>
        </w:rPr>
        <w:t>法律問題</w:t>
      </w:r>
      <w:r w:rsidRPr="00F901EF">
        <w:rPr>
          <w:rFonts w:asciiTheme="minorEastAsia" w:hAnsiTheme="minorEastAsia" w:hint="eastAsia"/>
          <w:sz w:val="22"/>
        </w:rPr>
        <w:t>（特許、商標</w:t>
      </w:r>
      <w:r w:rsidRPr="00F901EF">
        <w:rPr>
          <w:rFonts w:asciiTheme="minorEastAsia" w:hAnsiTheme="minorEastAsia"/>
          <w:sz w:val="22"/>
        </w:rPr>
        <w:t>、紛争問題等）</w:t>
      </w:r>
    </w:p>
    <w:p w14:paraId="3E48E373" w14:textId="77777777" w:rsidR="008D451B" w:rsidRPr="00CB308E" w:rsidRDefault="008D451B" w:rsidP="00F20228">
      <w:pPr>
        <w:spacing w:line="276" w:lineRule="auto"/>
        <w:ind w:leftChars="338" w:left="1135" w:hangingChars="193" w:hanging="425"/>
        <w:rPr>
          <w:rFonts w:asciiTheme="minorEastAsia" w:hAnsiTheme="minorEastAsia"/>
          <w:sz w:val="22"/>
        </w:rPr>
      </w:pPr>
      <w:r w:rsidRPr="00CB308E">
        <w:rPr>
          <w:rFonts w:asciiTheme="minorEastAsia" w:hAnsiTheme="minorEastAsia" w:hint="eastAsia"/>
          <w:sz w:val="22"/>
        </w:rPr>
        <w:t xml:space="preserve">　</w:t>
      </w:r>
      <w:r>
        <w:rPr>
          <w:rFonts w:asciiTheme="minorEastAsia" w:hAnsiTheme="minorEastAsia" w:hint="eastAsia"/>
          <w:sz w:val="22"/>
        </w:rPr>
        <w:t>(2)</w:t>
      </w:r>
      <w:r w:rsidRPr="00CB308E">
        <w:rPr>
          <w:rFonts w:asciiTheme="minorEastAsia" w:hAnsiTheme="minorEastAsia" w:hint="eastAsia"/>
          <w:sz w:val="22"/>
        </w:rPr>
        <w:t xml:space="preserve">　府内全ての地域において、訪問による支援ができること</w:t>
      </w:r>
      <w:r>
        <w:rPr>
          <w:rFonts w:asciiTheme="minorEastAsia" w:hAnsiTheme="minorEastAsia" w:hint="eastAsia"/>
          <w:sz w:val="22"/>
        </w:rPr>
        <w:t>。</w:t>
      </w:r>
      <w:r>
        <w:rPr>
          <w:rFonts w:asciiTheme="minorEastAsia" w:hAnsiTheme="minorEastAsia"/>
          <w:sz w:val="22"/>
        </w:rPr>
        <w:t>また、</w:t>
      </w:r>
      <w:r>
        <w:rPr>
          <w:rFonts w:asciiTheme="minorEastAsia" w:hAnsiTheme="minorEastAsia" w:hint="eastAsia"/>
          <w:sz w:val="22"/>
        </w:rPr>
        <w:t>リモート</w:t>
      </w:r>
      <w:r>
        <w:rPr>
          <w:rFonts w:asciiTheme="minorEastAsia" w:hAnsiTheme="minorEastAsia"/>
          <w:sz w:val="22"/>
        </w:rPr>
        <w:t>通信等</w:t>
      </w:r>
      <w:r>
        <w:rPr>
          <w:rFonts w:asciiTheme="minorEastAsia" w:hAnsiTheme="minorEastAsia" w:hint="eastAsia"/>
          <w:sz w:val="22"/>
        </w:rPr>
        <w:t>による</w:t>
      </w:r>
      <w:r>
        <w:rPr>
          <w:rFonts w:asciiTheme="minorEastAsia" w:hAnsiTheme="minorEastAsia"/>
          <w:sz w:val="22"/>
        </w:rPr>
        <w:t>支援にも対応できること。</w:t>
      </w:r>
    </w:p>
    <w:p w14:paraId="0D4A99BB" w14:textId="77777777" w:rsidR="008D451B" w:rsidRPr="00CB308E" w:rsidRDefault="008D451B" w:rsidP="00F20228">
      <w:pPr>
        <w:spacing w:line="276" w:lineRule="auto"/>
        <w:ind w:leftChars="99" w:left="208" w:firstLineChars="227" w:firstLine="499"/>
        <w:rPr>
          <w:rFonts w:asciiTheme="minorEastAsia" w:hAnsiTheme="minorEastAsia"/>
          <w:sz w:val="22"/>
        </w:rPr>
      </w:pPr>
      <w:r w:rsidRPr="00CB308E">
        <w:rPr>
          <w:rFonts w:asciiTheme="minorEastAsia" w:hAnsiTheme="minorEastAsia" w:hint="eastAsia"/>
          <w:sz w:val="22"/>
        </w:rPr>
        <w:t xml:space="preserve">　</w:t>
      </w:r>
      <w:r>
        <w:rPr>
          <w:rFonts w:asciiTheme="minorEastAsia" w:hAnsiTheme="minorEastAsia" w:hint="eastAsia"/>
          <w:sz w:val="22"/>
        </w:rPr>
        <w:t>(3)</w:t>
      </w:r>
      <w:r w:rsidRPr="00CB308E">
        <w:rPr>
          <w:rFonts w:asciiTheme="minorEastAsia" w:hAnsiTheme="minorEastAsia" w:hint="eastAsia"/>
          <w:sz w:val="22"/>
        </w:rPr>
        <w:t xml:space="preserve">　以下のいずれか１つの経験を有すること</w:t>
      </w:r>
      <w:r w:rsidR="00404223">
        <w:rPr>
          <w:rFonts w:asciiTheme="minorEastAsia" w:hAnsiTheme="minorEastAsia" w:hint="eastAsia"/>
          <w:sz w:val="22"/>
        </w:rPr>
        <w:t>。</w:t>
      </w:r>
    </w:p>
    <w:p w14:paraId="01F86471" w14:textId="77777777" w:rsidR="008D451B" w:rsidRPr="00CB308E" w:rsidRDefault="008D451B" w:rsidP="00F20228">
      <w:pPr>
        <w:spacing w:line="276" w:lineRule="auto"/>
        <w:ind w:leftChars="99" w:left="208" w:firstLineChars="162" w:firstLine="356"/>
        <w:rPr>
          <w:rFonts w:asciiTheme="minorEastAsia" w:hAnsiTheme="minorEastAsia"/>
          <w:sz w:val="22"/>
        </w:rPr>
      </w:pPr>
      <w:r w:rsidRPr="00CB308E">
        <w:rPr>
          <w:rFonts w:asciiTheme="minorEastAsia" w:hAnsiTheme="minorEastAsia" w:hint="eastAsia"/>
          <w:sz w:val="22"/>
        </w:rPr>
        <w:t xml:space="preserve">　　　①　</w:t>
      </w:r>
      <w:r w:rsidRPr="007629E5">
        <w:rPr>
          <w:rFonts w:asciiTheme="minorEastAsia" w:hAnsiTheme="minorEastAsia" w:hint="eastAsia"/>
          <w:sz w:val="22"/>
        </w:rPr>
        <w:t>技能等</w:t>
      </w:r>
      <w:r w:rsidRPr="00CB308E">
        <w:rPr>
          <w:rFonts w:asciiTheme="minorEastAsia" w:hAnsiTheme="minorEastAsia" w:hint="eastAsia"/>
          <w:sz w:val="22"/>
        </w:rPr>
        <w:t>を活用した実務に10年以上従事した経験を有する者</w:t>
      </w:r>
    </w:p>
    <w:p w14:paraId="3131FDCC" w14:textId="77777777" w:rsidR="008D451B" w:rsidRPr="00CB308E" w:rsidRDefault="008D451B" w:rsidP="00F20228">
      <w:pPr>
        <w:spacing w:line="276" w:lineRule="auto"/>
        <w:ind w:leftChars="271" w:left="1418" w:hangingChars="386" w:hanging="849"/>
        <w:rPr>
          <w:rFonts w:asciiTheme="minorEastAsia" w:hAnsiTheme="minorEastAsia"/>
          <w:sz w:val="22"/>
        </w:rPr>
      </w:pPr>
      <w:r w:rsidRPr="00CB308E">
        <w:rPr>
          <w:rFonts w:asciiTheme="minorEastAsia" w:hAnsiTheme="minorEastAsia" w:hint="eastAsia"/>
          <w:sz w:val="22"/>
        </w:rPr>
        <w:t xml:space="preserve">　　　②　</w:t>
      </w:r>
      <w:r w:rsidRPr="007629E5">
        <w:rPr>
          <w:rFonts w:asciiTheme="minorEastAsia" w:hAnsiTheme="minorEastAsia" w:hint="eastAsia"/>
          <w:sz w:val="22"/>
        </w:rPr>
        <w:t>技能等</w:t>
      </w:r>
      <w:r w:rsidRPr="00CB308E">
        <w:rPr>
          <w:rFonts w:asciiTheme="minorEastAsia" w:hAnsiTheme="minorEastAsia" w:hint="eastAsia"/>
          <w:sz w:val="22"/>
        </w:rPr>
        <w:t>に関する公的資格を有し、かつ</w:t>
      </w:r>
      <w:r>
        <w:rPr>
          <w:rFonts w:asciiTheme="minorEastAsia" w:hAnsiTheme="minorEastAsia" w:hint="eastAsia"/>
          <w:sz w:val="22"/>
        </w:rPr>
        <w:t>当該資格</w:t>
      </w:r>
      <w:r w:rsidRPr="00CB308E">
        <w:rPr>
          <w:rFonts w:asciiTheme="minorEastAsia" w:hAnsiTheme="minorEastAsia" w:hint="eastAsia"/>
          <w:sz w:val="22"/>
        </w:rPr>
        <w:t>を活用した実務に５年以上従事した経験を有する者</w:t>
      </w:r>
    </w:p>
    <w:p w14:paraId="65E23E2C" w14:textId="77777777" w:rsidR="008D451B" w:rsidRPr="00CB308E" w:rsidRDefault="008D451B" w:rsidP="00F20228">
      <w:pPr>
        <w:spacing w:line="276" w:lineRule="auto"/>
        <w:ind w:leftChars="270" w:left="1058" w:hangingChars="223" w:hanging="491"/>
        <w:rPr>
          <w:rFonts w:asciiTheme="minorEastAsia" w:hAnsiTheme="minorEastAsia"/>
          <w:sz w:val="22"/>
        </w:rPr>
      </w:pPr>
      <w:r w:rsidRPr="00CB308E">
        <w:rPr>
          <w:rFonts w:asciiTheme="minorEastAsia" w:hAnsiTheme="minorEastAsia" w:hint="eastAsia"/>
          <w:sz w:val="22"/>
        </w:rPr>
        <w:t xml:space="preserve">　　　③　</w:t>
      </w:r>
      <w:r w:rsidRPr="007629E5">
        <w:rPr>
          <w:rFonts w:asciiTheme="minorEastAsia" w:hAnsiTheme="minorEastAsia" w:hint="eastAsia"/>
          <w:sz w:val="22"/>
        </w:rPr>
        <w:t>技能等</w:t>
      </w:r>
      <w:r w:rsidRPr="00CB308E">
        <w:rPr>
          <w:rFonts w:asciiTheme="minorEastAsia" w:hAnsiTheme="minorEastAsia" w:hint="eastAsia"/>
          <w:sz w:val="22"/>
        </w:rPr>
        <w:t>に関する支援、教育、研究等に５年以上従事した経験を有する者</w:t>
      </w:r>
    </w:p>
    <w:p w14:paraId="7E6AC451" w14:textId="77777777" w:rsidR="00536A24" w:rsidRDefault="008D451B" w:rsidP="00536A24">
      <w:pPr>
        <w:spacing w:line="276" w:lineRule="auto"/>
        <w:ind w:leftChars="267" w:left="1417" w:hangingChars="389" w:hanging="856"/>
        <w:rPr>
          <w:rFonts w:asciiTheme="minorEastAsia" w:hAnsiTheme="minorEastAsia"/>
          <w:spacing w:val="-2"/>
          <w:sz w:val="22"/>
        </w:rPr>
      </w:pPr>
      <w:r w:rsidRPr="00CB308E">
        <w:rPr>
          <w:rFonts w:asciiTheme="minorEastAsia" w:hAnsiTheme="minorEastAsia" w:hint="eastAsia"/>
          <w:sz w:val="22"/>
        </w:rPr>
        <w:t xml:space="preserve">　　　④　</w:t>
      </w:r>
      <w:r w:rsidRPr="004067BC">
        <w:rPr>
          <w:rFonts w:asciiTheme="minorEastAsia" w:hAnsiTheme="minorEastAsia" w:hint="eastAsia"/>
          <w:spacing w:val="-2"/>
          <w:sz w:val="22"/>
        </w:rPr>
        <w:t>上記①から③に掲げる者と同等以上の技能等及び経験を有すると認められる</w:t>
      </w:r>
    </w:p>
    <w:p w14:paraId="5114FC34" w14:textId="77777777" w:rsidR="00536A24" w:rsidRPr="00F901EF" w:rsidRDefault="00536A24" w:rsidP="00536A24">
      <w:pPr>
        <w:spacing w:line="276" w:lineRule="auto"/>
        <w:ind w:leftChars="427" w:left="1447" w:hangingChars="250" w:hanging="550"/>
        <w:rPr>
          <w:rFonts w:asciiTheme="minorEastAsia" w:hAnsiTheme="minorEastAsia"/>
          <w:spacing w:val="-2"/>
          <w:sz w:val="22"/>
        </w:rPr>
      </w:pPr>
      <w:r w:rsidRPr="00F901EF">
        <w:rPr>
          <w:rFonts w:ascii="ＭＳ 明朝" w:eastAsia="ＭＳ 明朝" w:hAnsi="ＭＳ 明朝" w:hint="eastAsia"/>
          <w:sz w:val="22"/>
        </w:rPr>
        <w:lastRenderedPageBreak/>
        <w:t>(4</w:t>
      </w:r>
      <w:r w:rsidRPr="00F901EF">
        <w:rPr>
          <w:rFonts w:ascii="ＭＳ 明朝" w:eastAsia="ＭＳ 明朝" w:hAnsi="ＭＳ 明朝"/>
          <w:sz w:val="22"/>
        </w:rPr>
        <w:t>)</w:t>
      </w:r>
      <w:r w:rsidRPr="00F901EF">
        <w:rPr>
          <w:rFonts w:ascii="ＭＳ 明朝" w:eastAsia="ＭＳ 明朝" w:hAnsi="ＭＳ 明朝" w:hint="eastAsia"/>
          <w:sz w:val="22"/>
        </w:rPr>
        <w:t xml:space="preserve">　自らの専門的分野において農業経営者などへの支援実績があること、又は専門家として登録しようとする年度において、研修プログラムの支援コースのうち「経営相談のポイント」、「経営改善策の提案・支援のプロセス」及び「農業施策」の３科目を修了していること。</w:t>
      </w:r>
    </w:p>
    <w:p w14:paraId="1D626034" w14:textId="7740EB69" w:rsidR="00404223" w:rsidRPr="00536A24" w:rsidRDefault="00536A24" w:rsidP="00536A24">
      <w:pPr>
        <w:spacing w:line="276" w:lineRule="auto"/>
        <w:ind w:leftChars="427" w:left="1437" w:hangingChars="250" w:hanging="540"/>
        <w:rPr>
          <w:rFonts w:asciiTheme="minorEastAsia" w:hAnsiTheme="minorEastAsia"/>
          <w:spacing w:val="-2"/>
          <w:sz w:val="22"/>
        </w:rPr>
      </w:pPr>
      <w:r w:rsidRPr="00F901EF">
        <w:rPr>
          <w:rFonts w:asciiTheme="minorEastAsia" w:hAnsiTheme="minorEastAsia" w:hint="eastAsia"/>
          <w:spacing w:val="-2"/>
          <w:sz w:val="22"/>
        </w:rPr>
        <w:t>(</w:t>
      </w:r>
      <w:r w:rsidRPr="00F901EF">
        <w:rPr>
          <w:rFonts w:asciiTheme="minorEastAsia" w:hAnsiTheme="minorEastAsia"/>
          <w:spacing w:val="-2"/>
          <w:sz w:val="22"/>
        </w:rPr>
        <w:t>5)</w:t>
      </w:r>
      <w:r w:rsidR="00404223" w:rsidRPr="00F901EF">
        <w:rPr>
          <w:rFonts w:asciiTheme="minorEastAsia" w:hAnsiTheme="minorEastAsia" w:hint="eastAsia"/>
          <w:sz w:val="22"/>
        </w:rPr>
        <w:t xml:space="preserve">　第９及び第1</w:t>
      </w:r>
      <w:r w:rsidR="00404223" w:rsidRPr="00F901EF">
        <w:rPr>
          <w:rFonts w:asciiTheme="minorEastAsia" w:hAnsiTheme="minorEastAsia"/>
          <w:sz w:val="22"/>
        </w:rPr>
        <w:t>0</w:t>
      </w:r>
      <w:r w:rsidR="00404223" w:rsidRPr="00F901EF">
        <w:rPr>
          <w:rFonts w:asciiTheme="minorEastAsia" w:hAnsiTheme="minorEastAsia" w:hint="eastAsia"/>
          <w:sz w:val="22"/>
        </w:rPr>
        <w:t>を遵守すること。</w:t>
      </w:r>
    </w:p>
    <w:p w14:paraId="62117B23" w14:textId="77777777" w:rsidR="00985BF5" w:rsidRDefault="00985BF5" w:rsidP="00822172">
      <w:pPr>
        <w:spacing w:line="276" w:lineRule="auto"/>
        <w:rPr>
          <w:rFonts w:asciiTheme="minorEastAsia" w:hAnsiTheme="minorEastAsia"/>
          <w:sz w:val="22"/>
        </w:rPr>
      </w:pPr>
    </w:p>
    <w:p w14:paraId="53ADDC29" w14:textId="77777777" w:rsidR="00822172" w:rsidRDefault="0003502B" w:rsidP="00822172">
      <w:pPr>
        <w:spacing w:line="276" w:lineRule="auto"/>
        <w:rPr>
          <w:rFonts w:asciiTheme="minorEastAsia" w:hAnsiTheme="minorEastAsia"/>
          <w:sz w:val="22"/>
        </w:rPr>
      </w:pPr>
      <w:r>
        <w:rPr>
          <w:rFonts w:asciiTheme="minorEastAsia" w:hAnsiTheme="minorEastAsia"/>
          <w:sz w:val="22"/>
        </w:rPr>
        <w:t>第</w:t>
      </w:r>
      <w:r w:rsidR="004E7CE1">
        <w:rPr>
          <w:rFonts w:asciiTheme="minorEastAsia" w:hAnsiTheme="minorEastAsia" w:hint="eastAsia"/>
          <w:sz w:val="22"/>
        </w:rPr>
        <w:t>４</w:t>
      </w:r>
      <w:r>
        <w:rPr>
          <w:rFonts w:asciiTheme="minorEastAsia" w:hAnsiTheme="minorEastAsia"/>
          <w:sz w:val="22"/>
        </w:rPr>
        <w:t xml:space="preserve">　</w:t>
      </w:r>
      <w:r w:rsidR="00985BF5">
        <w:rPr>
          <w:rFonts w:asciiTheme="minorEastAsia" w:hAnsiTheme="minorEastAsia" w:hint="eastAsia"/>
          <w:sz w:val="22"/>
        </w:rPr>
        <w:t>選考</w:t>
      </w:r>
      <w:r>
        <w:rPr>
          <w:rFonts w:asciiTheme="minorEastAsia" w:hAnsiTheme="minorEastAsia"/>
          <w:sz w:val="22"/>
        </w:rPr>
        <w:t>方法</w:t>
      </w:r>
    </w:p>
    <w:p w14:paraId="4FE3E0B1" w14:textId="42694628" w:rsidR="0003502B" w:rsidRDefault="0003502B" w:rsidP="00F20228">
      <w:pPr>
        <w:spacing w:line="276" w:lineRule="auto"/>
        <w:ind w:leftChars="202" w:left="424" w:firstLine="2"/>
        <w:rPr>
          <w:rFonts w:asciiTheme="minorEastAsia" w:hAnsiTheme="minorEastAsia"/>
          <w:sz w:val="22"/>
        </w:rPr>
      </w:pPr>
      <w:r>
        <w:rPr>
          <w:rFonts w:asciiTheme="minorEastAsia" w:hAnsiTheme="minorEastAsia" w:hint="eastAsia"/>
          <w:sz w:val="22"/>
        </w:rPr>
        <w:t xml:space="preserve">　書類審査及び面接</w:t>
      </w:r>
      <w:r w:rsidR="00985BF5">
        <w:rPr>
          <w:rFonts w:asciiTheme="minorEastAsia" w:hAnsiTheme="minorEastAsia" w:hint="eastAsia"/>
          <w:sz w:val="22"/>
        </w:rPr>
        <w:t>を行い</w:t>
      </w:r>
      <w:r>
        <w:rPr>
          <w:rFonts w:asciiTheme="minorEastAsia" w:hAnsiTheme="minorEastAsia" w:hint="eastAsia"/>
          <w:sz w:val="22"/>
        </w:rPr>
        <w:t>、</w:t>
      </w:r>
      <w:r w:rsidR="007B383E">
        <w:rPr>
          <w:rFonts w:asciiTheme="minorEastAsia" w:hAnsiTheme="minorEastAsia" w:hint="eastAsia"/>
          <w:sz w:val="22"/>
        </w:rPr>
        <w:t>専門家の派遣を決定する</w:t>
      </w:r>
      <w:r w:rsidR="007B383E" w:rsidRPr="007B383E">
        <w:rPr>
          <w:rFonts w:asciiTheme="minorEastAsia" w:hAnsiTheme="minorEastAsia" w:hint="eastAsia"/>
          <w:sz w:val="22"/>
        </w:rPr>
        <w:t>経営専属スタッフ</w:t>
      </w:r>
      <w:r w:rsidR="005A60CC" w:rsidRPr="005A60CC">
        <w:rPr>
          <w:rFonts w:hint="eastAsia"/>
          <w:sz w:val="22"/>
        </w:rPr>
        <w:t>（サポート専属スタッフ含む、以下、経営専属スタッフとする）</w:t>
      </w:r>
      <w:r>
        <w:rPr>
          <w:rFonts w:asciiTheme="minorEastAsia" w:hAnsiTheme="minorEastAsia" w:hint="eastAsia"/>
          <w:sz w:val="22"/>
        </w:rPr>
        <w:t>の意見を踏まえて</w:t>
      </w:r>
      <w:r w:rsidR="00985BF5">
        <w:rPr>
          <w:rFonts w:asciiTheme="minorEastAsia" w:hAnsiTheme="minorEastAsia" w:hint="eastAsia"/>
          <w:sz w:val="22"/>
        </w:rPr>
        <w:t>選考</w:t>
      </w:r>
      <w:r>
        <w:rPr>
          <w:rFonts w:asciiTheme="minorEastAsia" w:hAnsiTheme="minorEastAsia" w:hint="eastAsia"/>
          <w:sz w:val="22"/>
        </w:rPr>
        <w:t>する。</w:t>
      </w:r>
    </w:p>
    <w:p w14:paraId="742FD14C" w14:textId="77777777" w:rsidR="0003502B" w:rsidRDefault="00985BF5" w:rsidP="00F20228">
      <w:pPr>
        <w:spacing w:line="276" w:lineRule="auto"/>
        <w:ind w:firstLineChars="322" w:firstLine="708"/>
        <w:rPr>
          <w:rFonts w:asciiTheme="minorEastAsia" w:hAnsiTheme="minorEastAsia"/>
          <w:sz w:val="22"/>
        </w:rPr>
      </w:pPr>
      <w:r>
        <w:rPr>
          <w:rFonts w:asciiTheme="minorEastAsia" w:hAnsiTheme="minorEastAsia" w:hint="eastAsia"/>
          <w:sz w:val="22"/>
        </w:rPr>
        <w:t>選考</w:t>
      </w:r>
      <w:r w:rsidR="0003502B">
        <w:rPr>
          <w:rFonts w:asciiTheme="minorEastAsia" w:hAnsiTheme="minorEastAsia" w:hint="eastAsia"/>
          <w:sz w:val="22"/>
        </w:rPr>
        <w:t>結果については</w:t>
      </w:r>
      <w:r w:rsidR="00A17D51">
        <w:rPr>
          <w:rFonts w:asciiTheme="minorEastAsia" w:hAnsiTheme="minorEastAsia" w:hint="eastAsia"/>
          <w:sz w:val="22"/>
        </w:rPr>
        <w:t>、</w:t>
      </w:r>
      <w:r>
        <w:rPr>
          <w:rFonts w:asciiTheme="minorEastAsia" w:hAnsiTheme="minorEastAsia" w:hint="eastAsia"/>
          <w:sz w:val="22"/>
        </w:rPr>
        <w:t>選考</w:t>
      </w:r>
      <w:r w:rsidR="00A17D51">
        <w:rPr>
          <w:rFonts w:asciiTheme="minorEastAsia" w:hAnsiTheme="minorEastAsia" w:hint="eastAsia"/>
          <w:sz w:val="22"/>
        </w:rPr>
        <w:t>終了後速やかに全ての応募者に対して通知する。</w:t>
      </w:r>
    </w:p>
    <w:p w14:paraId="697D3922" w14:textId="77777777" w:rsidR="00253C17" w:rsidRDefault="00A17D51" w:rsidP="00F20228">
      <w:pPr>
        <w:spacing w:line="276" w:lineRule="auto"/>
        <w:ind w:leftChars="202" w:left="424" w:firstLine="2"/>
        <w:rPr>
          <w:sz w:val="22"/>
        </w:rPr>
      </w:pPr>
      <w:r>
        <w:rPr>
          <w:sz w:val="22"/>
        </w:rPr>
        <w:t xml:space="preserve">　</w:t>
      </w:r>
      <w:r w:rsidR="00846BED">
        <w:rPr>
          <w:sz w:val="22"/>
        </w:rPr>
        <w:t>なお</w:t>
      </w:r>
      <w:r>
        <w:rPr>
          <w:sz w:val="22"/>
        </w:rPr>
        <w:t>、</w:t>
      </w:r>
      <w:r w:rsidR="00846BED">
        <w:rPr>
          <w:sz w:val="22"/>
        </w:rPr>
        <w:t>応募に当たっては、</w:t>
      </w:r>
      <w:r w:rsidR="00985BF5">
        <w:rPr>
          <w:rFonts w:hint="eastAsia"/>
          <w:sz w:val="22"/>
        </w:rPr>
        <w:t>選考</w:t>
      </w:r>
      <w:r>
        <w:rPr>
          <w:sz w:val="22"/>
        </w:rPr>
        <w:t>に係る経過及び</w:t>
      </w:r>
      <w:r w:rsidR="00985BF5">
        <w:rPr>
          <w:rFonts w:hint="eastAsia"/>
          <w:sz w:val="22"/>
        </w:rPr>
        <w:t>選考</w:t>
      </w:r>
      <w:r>
        <w:rPr>
          <w:sz w:val="22"/>
        </w:rPr>
        <w:t>内容等に関する問合せには一切答え</w:t>
      </w:r>
      <w:r w:rsidR="0074407D">
        <w:rPr>
          <w:sz w:val="22"/>
        </w:rPr>
        <w:t>られない</w:t>
      </w:r>
      <w:r>
        <w:rPr>
          <w:sz w:val="22"/>
        </w:rPr>
        <w:t>ことを、あらかじめ了承</w:t>
      </w:r>
      <w:r w:rsidR="00846BED">
        <w:rPr>
          <w:sz w:val="22"/>
        </w:rPr>
        <w:t>している</w:t>
      </w:r>
      <w:r w:rsidR="0074407D">
        <w:rPr>
          <w:sz w:val="22"/>
        </w:rPr>
        <w:t>こと</w:t>
      </w:r>
      <w:r>
        <w:rPr>
          <w:sz w:val="22"/>
        </w:rPr>
        <w:t>。</w:t>
      </w:r>
    </w:p>
    <w:p w14:paraId="0405B62E" w14:textId="77777777" w:rsidR="00A17D51" w:rsidRPr="00846BED" w:rsidRDefault="00A17D51" w:rsidP="00A17D51">
      <w:pPr>
        <w:spacing w:line="276" w:lineRule="auto"/>
        <w:rPr>
          <w:sz w:val="22"/>
        </w:rPr>
      </w:pPr>
    </w:p>
    <w:p w14:paraId="6A2ABA9B" w14:textId="77777777" w:rsidR="00A17D51" w:rsidRPr="00F901EF" w:rsidRDefault="00AB3507" w:rsidP="00A17D51">
      <w:pPr>
        <w:spacing w:line="276" w:lineRule="auto"/>
        <w:rPr>
          <w:sz w:val="22"/>
        </w:rPr>
      </w:pPr>
      <w:r>
        <w:rPr>
          <w:rFonts w:hint="eastAsia"/>
          <w:sz w:val="22"/>
        </w:rPr>
        <w:t>第</w:t>
      </w:r>
      <w:r w:rsidR="004E7CE1" w:rsidRPr="00F901EF">
        <w:rPr>
          <w:rFonts w:hint="eastAsia"/>
          <w:sz w:val="22"/>
        </w:rPr>
        <w:t>５</w:t>
      </w:r>
      <w:r w:rsidRPr="00F901EF">
        <w:rPr>
          <w:rFonts w:hint="eastAsia"/>
          <w:sz w:val="22"/>
        </w:rPr>
        <w:t xml:space="preserve">　専門家の登録</w:t>
      </w:r>
    </w:p>
    <w:p w14:paraId="0445B97C" w14:textId="3DD7EDF6" w:rsidR="00AB3507" w:rsidRPr="00F901EF" w:rsidRDefault="004E7CE1" w:rsidP="00F20228">
      <w:pPr>
        <w:spacing w:line="276" w:lineRule="auto"/>
        <w:ind w:leftChars="202" w:left="424" w:firstLine="2"/>
        <w:rPr>
          <w:sz w:val="22"/>
        </w:rPr>
      </w:pPr>
      <w:r w:rsidRPr="00F901EF">
        <w:rPr>
          <w:rFonts w:hint="eastAsia"/>
          <w:sz w:val="22"/>
        </w:rPr>
        <w:t xml:space="preserve">　大阪府</w:t>
      </w:r>
      <w:r w:rsidR="00AB3507" w:rsidRPr="00F901EF">
        <w:rPr>
          <w:rFonts w:hint="eastAsia"/>
          <w:sz w:val="22"/>
        </w:rPr>
        <w:t>は、第</w:t>
      </w:r>
      <w:r w:rsidRPr="00F901EF">
        <w:rPr>
          <w:rFonts w:hint="eastAsia"/>
          <w:sz w:val="22"/>
        </w:rPr>
        <w:t>４</w:t>
      </w:r>
      <w:r w:rsidR="00AB3507" w:rsidRPr="00F901EF">
        <w:rPr>
          <w:rFonts w:hint="eastAsia"/>
          <w:sz w:val="22"/>
        </w:rPr>
        <w:t>により選定された方を専門家として登録する。</w:t>
      </w:r>
      <w:r w:rsidR="00985BF5" w:rsidRPr="00F901EF">
        <w:rPr>
          <w:rFonts w:asciiTheme="minorEastAsia" w:hAnsiTheme="minorEastAsia" w:hint="eastAsia"/>
          <w:sz w:val="22"/>
        </w:rPr>
        <w:t>また、</w:t>
      </w:r>
      <w:r w:rsidR="00CE04F3" w:rsidRPr="00F901EF">
        <w:rPr>
          <w:rFonts w:asciiTheme="minorEastAsia" w:hAnsiTheme="minorEastAsia" w:hint="eastAsia"/>
          <w:sz w:val="22"/>
        </w:rPr>
        <w:t>登録の有効期限は、登録日から</w:t>
      </w:r>
      <w:r w:rsidR="008D451B" w:rsidRPr="00F901EF">
        <w:rPr>
          <w:rFonts w:asciiTheme="minorEastAsia" w:hAnsiTheme="minorEastAsia" w:hint="eastAsia"/>
          <w:sz w:val="22"/>
        </w:rPr>
        <w:t>令和</w:t>
      </w:r>
      <w:r w:rsidR="005A60CC" w:rsidRPr="00F901EF">
        <w:rPr>
          <w:rFonts w:asciiTheme="minorEastAsia" w:hAnsiTheme="minorEastAsia" w:hint="eastAsia"/>
          <w:sz w:val="22"/>
        </w:rPr>
        <w:t>10</w:t>
      </w:r>
      <w:r w:rsidR="008D451B" w:rsidRPr="00F901EF">
        <w:rPr>
          <w:rFonts w:asciiTheme="minorEastAsia" w:hAnsiTheme="minorEastAsia" w:hint="eastAsia"/>
          <w:sz w:val="22"/>
        </w:rPr>
        <w:t>年３月3</w:t>
      </w:r>
      <w:r w:rsidR="008D451B" w:rsidRPr="00F901EF">
        <w:rPr>
          <w:rFonts w:asciiTheme="minorEastAsia" w:hAnsiTheme="minorEastAsia"/>
          <w:sz w:val="22"/>
        </w:rPr>
        <w:t>1</w:t>
      </w:r>
      <w:r w:rsidR="008D451B" w:rsidRPr="00F901EF">
        <w:rPr>
          <w:rFonts w:asciiTheme="minorEastAsia" w:hAnsiTheme="minorEastAsia" w:hint="eastAsia"/>
          <w:sz w:val="22"/>
        </w:rPr>
        <w:t>日まで</w:t>
      </w:r>
      <w:r w:rsidR="00CE04F3" w:rsidRPr="00F901EF">
        <w:rPr>
          <w:rFonts w:asciiTheme="minorEastAsia" w:hAnsiTheme="minorEastAsia" w:hint="eastAsia"/>
          <w:sz w:val="22"/>
        </w:rPr>
        <w:t>と</w:t>
      </w:r>
      <w:r w:rsidRPr="00F901EF">
        <w:rPr>
          <w:rFonts w:asciiTheme="minorEastAsia" w:hAnsiTheme="minorEastAsia" w:hint="eastAsia"/>
          <w:sz w:val="22"/>
        </w:rPr>
        <w:t>する</w:t>
      </w:r>
      <w:r w:rsidR="00563670" w:rsidRPr="00F901EF">
        <w:rPr>
          <w:rFonts w:asciiTheme="minorEastAsia" w:hAnsiTheme="minorEastAsia" w:hint="eastAsia"/>
          <w:sz w:val="22"/>
        </w:rPr>
        <w:t>。</w:t>
      </w:r>
    </w:p>
    <w:p w14:paraId="01E9701D" w14:textId="77777777" w:rsidR="00CE04F3" w:rsidRPr="00F901EF" w:rsidRDefault="00CE04F3" w:rsidP="00A17D51">
      <w:pPr>
        <w:spacing w:line="276" w:lineRule="auto"/>
        <w:rPr>
          <w:sz w:val="22"/>
        </w:rPr>
      </w:pPr>
    </w:p>
    <w:p w14:paraId="737EC67F" w14:textId="77777777" w:rsidR="00AB3507" w:rsidRPr="00F901EF" w:rsidRDefault="00AB3507" w:rsidP="00A17D51">
      <w:pPr>
        <w:spacing w:line="276" w:lineRule="auto"/>
        <w:rPr>
          <w:sz w:val="22"/>
        </w:rPr>
      </w:pPr>
      <w:r w:rsidRPr="00F901EF">
        <w:rPr>
          <w:rFonts w:hint="eastAsia"/>
          <w:sz w:val="22"/>
        </w:rPr>
        <w:t>第</w:t>
      </w:r>
      <w:r w:rsidR="008D451B" w:rsidRPr="00F901EF">
        <w:rPr>
          <w:rFonts w:hint="eastAsia"/>
          <w:sz w:val="22"/>
        </w:rPr>
        <w:t>６</w:t>
      </w:r>
      <w:r w:rsidRPr="00F901EF">
        <w:rPr>
          <w:rFonts w:hint="eastAsia"/>
          <w:sz w:val="22"/>
        </w:rPr>
        <w:t xml:space="preserve">　業務の実施及び謝礼等</w:t>
      </w:r>
    </w:p>
    <w:p w14:paraId="6191FEA8" w14:textId="77777777" w:rsidR="00AB3507" w:rsidRPr="00F901EF" w:rsidRDefault="00AB3507" w:rsidP="00F20228">
      <w:pPr>
        <w:spacing w:line="276" w:lineRule="auto"/>
        <w:ind w:leftChars="202" w:left="424"/>
        <w:rPr>
          <w:sz w:val="22"/>
        </w:rPr>
      </w:pPr>
      <w:r w:rsidRPr="00F901EF">
        <w:rPr>
          <w:rFonts w:hint="eastAsia"/>
          <w:sz w:val="22"/>
        </w:rPr>
        <w:t xml:space="preserve">　業務の実施については、</w:t>
      </w:r>
      <w:r w:rsidR="00985BF5" w:rsidRPr="00F901EF">
        <w:rPr>
          <w:rFonts w:hint="eastAsia"/>
          <w:sz w:val="22"/>
        </w:rPr>
        <w:t>センターの経営専属スタッフ</w:t>
      </w:r>
      <w:r w:rsidR="004E7CE1" w:rsidRPr="00F901EF">
        <w:rPr>
          <w:rFonts w:hint="eastAsia"/>
          <w:sz w:val="22"/>
        </w:rPr>
        <w:t>から専門家へ</w:t>
      </w:r>
      <w:r w:rsidRPr="00F901EF">
        <w:rPr>
          <w:rFonts w:hint="eastAsia"/>
          <w:sz w:val="22"/>
        </w:rPr>
        <w:t>依頼を行うので、それを承諾することにより行うものとする。</w:t>
      </w:r>
    </w:p>
    <w:p w14:paraId="38E36200" w14:textId="77777777" w:rsidR="008D451B" w:rsidRPr="00F901EF" w:rsidRDefault="008D451B" w:rsidP="00F20228">
      <w:pPr>
        <w:spacing w:line="276" w:lineRule="auto"/>
        <w:ind w:leftChars="202" w:left="424" w:firstLineChars="100" w:firstLine="220"/>
        <w:rPr>
          <w:sz w:val="22"/>
        </w:rPr>
      </w:pPr>
      <w:r w:rsidRPr="00F901EF">
        <w:rPr>
          <w:rFonts w:hint="eastAsia"/>
          <w:sz w:val="22"/>
        </w:rPr>
        <w:t>専門家派遣に際しては、大阪府の各農と緑の総合事務所、家畜保健衛生所または</w:t>
      </w:r>
      <w:r w:rsidR="00985BF5" w:rsidRPr="00F901EF">
        <w:rPr>
          <w:rFonts w:hint="eastAsia"/>
          <w:sz w:val="22"/>
        </w:rPr>
        <w:t>伴走機関</w:t>
      </w:r>
      <w:r w:rsidRPr="00F901EF">
        <w:rPr>
          <w:rFonts w:hint="eastAsia"/>
          <w:sz w:val="22"/>
        </w:rPr>
        <w:t>の担当者が専門家と日時・内容等を調整する。</w:t>
      </w:r>
    </w:p>
    <w:p w14:paraId="06337438" w14:textId="522694DE" w:rsidR="001E57D8" w:rsidRPr="00F901EF" w:rsidRDefault="007B383E" w:rsidP="00F20228">
      <w:pPr>
        <w:spacing w:line="276" w:lineRule="auto"/>
        <w:ind w:leftChars="202" w:left="424" w:firstLineChars="129" w:firstLine="284"/>
        <w:rPr>
          <w:sz w:val="22"/>
        </w:rPr>
      </w:pPr>
      <w:r w:rsidRPr="00F901EF">
        <w:rPr>
          <w:rFonts w:hint="eastAsia"/>
          <w:sz w:val="22"/>
        </w:rPr>
        <w:t>また、</w:t>
      </w:r>
      <w:r w:rsidRPr="00F901EF">
        <w:rPr>
          <w:rFonts w:asciiTheme="minorEastAsia" w:hAnsiTheme="minorEastAsia" w:hint="eastAsia"/>
          <w:sz w:val="22"/>
        </w:rPr>
        <w:t>業務実施に係る謝礼及び交通費は、大阪府及び</w:t>
      </w:r>
      <w:r w:rsidR="00985BF5" w:rsidRPr="00F901EF">
        <w:rPr>
          <w:rFonts w:asciiTheme="minorEastAsia" w:hAnsiTheme="minorEastAsia" w:hint="eastAsia"/>
          <w:sz w:val="22"/>
        </w:rPr>
        <w:t>センター</w:t>
      </w:r>
      <w:r w:rsidRPr="00F901EF">
        <w:rPr>
          <w:rFonts w:asciiTheme="minorEastAsia" w:hAnsiTheme="minorEastAsia" w:hint="eastAsia"/>
          <w:sz w:val="22"/>
        </w:rPr>
        <w:t>へ提出された</w:t>
      </w:r>
      <w:r w:rsidRPr="00F901EF">
        <w:rPr>
          <w:rFonts w:hint="eastAsia"/>
          <w:sz w:val="22"/>
        </w:rPr>
        <w:t>経営指導報告書（様式</w:t>
      </w:r>
      <w:r w:rsidR="00F20228" w:rsidRPr="00F901EF">
        <w:rPr>
          <w:rFonts w:hint="eastAsia"/>
          <w:sz w:val="22"/>
        </w:rPr>
        <w:t>３</w:t>
      </w:r>
      <w:r w:rsidRPr="00F901EF">
        <w:rPr>
          <w:rFonts w:hint="eastAsia"/>
          <w:sz w:val="22"/>
        </w:rPr>
        <w:t>）に基づき</w:t>
      </w:r>
      <w:r w:rsidR="001E57D8" w:rsidRPr="00F901EF">
        <w:rPr>
          <w:rFonts w:hint="eastAsia"/>
          <w:sz w:val="22"/>
        </w:rPr>
        <w:t>支払う。</w:t>
      </w:r>
    </w:p>
    <w:p w14:paraId="7EFE3021" w14:textId="2E021BD8" w:rsidR="002045B9" w:rsidRPr="00F901EF" w:rsidRDefault="001E57D8" w:rsidP="00F20228">
      <w:pPr>
        <w:spacing w:line="276" w:lineRule="auto"/>
        <w:ind w:leftChars="202" w:left="424" w:firstLineChars="100" w:firstLine="220"/>
        <w:rPr>
          <w:rFonts w:asciiTheme="minorEastAsia" w:hAnsiTheme="minorEastAsia"/>
          <w:sz w:val="22"/>
        </w:rPr>
      </w:pPr>
      <w:r w:rsidRPr="00F901EF">
        <w:rPr>
          <w:rFonts w:hint="eastAsia"/>
          <w:sz w:val="22"/>
        </w:rPr>
        <w:t>専門家派遣に伴う謝礼は、１時間当たり</w:t>
      </w:r>
      <w:r w:rsidR="00640574" w:rsidRPr="00F901EF">
        <w:rPr>
          <w:rFonts w:hint="eastAsia"/>
          <w:sz w:val="22"/>
        </w:rPr>
        <w:t>9</w:t>
      </w:r>
      <w:r w:rsidRPr="00F901EF">
        <w:rPr>
          <w:rFonts w:hint="eastAsia"/>
          <w:sz w:val="22"/>
        </w:rPr>
        <w:t>,</w:t>
      </w:r>
      <w:r w:rsidR="00640574" w:rsidRPr="00F901EF">
        <w:rPr>
          <w:sz w:val="22"/>
        </w:rPr>
        <w:t>2</w:t>
      </w:r>
      <w:r w:rsidRPr="00F901EF">
        <w:rPr>
          <w:rFonts w:hint="eastAsia"/>
          <w:sz w:val="22"/>
        </w:rPr>
        <w:t>00</w:t>
      </w:r>
      <w:r w:rsidRPr="00F901EF">
        <w:rPr>
          <w:rFonts w:hint="eastAsia"/>
          <w:sz w:val="22"/>
        </w:rPr>
        <w:t>円（消費税込み）、</w:t>
      </w:r>
      <w:r w:rsidRPr="00F901EF">
        <w:rPr>
          <w:rFonts w:hint="eastAsia"/>
          <w:sz w:val="22"/>
        </w:rPr>
        <w:t>1</w:t>
      </w:r>
      <w:r w:rsidRPr="00F901EF">
        <w:rPr>
          <w:rFonts w:hint="eastAsia"/>
          <w:sz w:val="22"/>
        </w:rPr>
        <w:t>回の派遣あたり２時間程度とする。但し、</w:t>
      </w:r>
      <w:r w:rsidRPr="00F901EF">
        <w:rPr>
          <w:rFonts w:hint="eastAsia"/>
          <w:sz w:val="22"/>
        </w:rPr>
        <w:t>2</w:t>
      </w:r>
      <w:r w:rsidRPr="00F901EF">
        <w:rPr>
          <w:rFonts w:hint="eastAsia"/>
          <w:sz w:val="22"/>
        </w:rPr>
        <w:t>時間を超過しても謝礼の加算等は行わない。なお、謝礼の算出については、</w:t>
      </w:r>
      <w:r w:rsidRPr="00F901EF">
        <w:rPr>
          <w:rFonts w:hint="eastAsia"/>
          <w:sz w:val="22"/>
        </w:rPr>
        <w:t>30</w:t>
      </w:r>
      <w:r w:rsidRPr="00F901EF">
        <w:rPr>
          <w:rFonts w:hint="eastAsia"/>
          <w:sz w:val="22"/>
        </w:rPr>
        <w:t>分を超えれば</w:t>
      </w:r>
      <w:r w:rsidRPr="00F901EF">
        <w:rPr>
          <w:rFonts w:hint="eastAsia"/>
          <w:sz w:val="22"/>
        </w:rPr>
        <w:t>1</w:t>
      </w:r>
      <w:r w:rsidRPr="00F901EF">
        <w:rPr>
          <w:rFonts w:hint="eastAsia"/>
          <w:sz w:val="22"/>
        </w:rPr>
        <w:t>時間とみなして計算するものとする。また、交通費は出来る限り公共交通機関を利用するものとする。但し、自家用車等による移動を行える場合もあり、それについては大阪府が別途定める。</w:t>
      </w:r>
      <w:r w:rsidR="00AB3507" w:rsidRPr="00F901EF">
        <w:rPr>
          <w:rFonts w:asciiTheme="minorEastAsia" w:hAnsiTheme="minorEastAsia" w:hint="eastAsia"/>
          <w:sz w:val="22"/>
        </w:rPr>
        <w:t xml:space="preserve"> </w:t>
      </w:r>
    </w:p>
    <w:p w14:paraId="78894D22" w14:textId="77777777" w:rsidR="002045B9" w:rsidRPr="00F901EF" w:rsidRDefault="002045B9" w:rsidP="002045B9">
      <w:pPr>
        <w:spacing w:line="276" w:lineRule="auto"/>
        <w:rPr>
          <w:rFonts w:asciiTheme="minorEastAsia" w:hAnsiTheme="minorEastAsia"/>
          <w:sz w:val="22"/>
        </w:rPr>
      </w:pPr>
    </w:p>
    <w:p w14:paraId="466107F7" w14:textId="77777777" w:rsidR="002045B9" w:rsidRPr="00F901EF" w:rsidRDefault="008D451B" w:rsidP="002045B9">
      <w:pPr>
        <w:spacing w:line="276" w:lineRule="auto"/>
        <w:rPr>
          <w:rFonts w:asciiTheme="minorEastAsia" w:hAnsiTheme="minorEastAsia"/>
          <w:sz w:val="22"/>
        </w:rPr>
      </w:pPr>
      <w:r w:rsidRPr="00F901EF">
        <w:rPr>
          <w:rFonts w:asciiTheme="minorEastAsia" w:hAnsiTheme="minorEastAsia" w:hint="eastAsia"/>
          <w:sz w:val="22"/>
        </w:rPr>
        <w:t>第７</w:t>
      </w:r>
      <w:r w:rsidR="002045B9" w:rsidRPr="00F901EF">
        <w:rPr>
          <w:rFonts w:asciiTheme="minorEastAsia" w:hAnsiTheme="minorEastAsia" w:hint="eastAsia"/>
          <w:sz w:val="22"/>
        </w:rPr>
        <w:t xml:space="preserve">　応募</w:t>
      </w:r>
      <w:r w:rsidR="0074407D" w:rsidRPr="00F901EF">
        <w:rPr>
          <w:rFonts w:asciiTheme="minorEastAsia" w:hAnsiTheme="minorEastAsia" w:hint="eastAsia"/>
          <w:sz w:val="22"/>
        </w:rPr>
        <w:t>方法等</w:t>
      </w:r>
    </w:p>
    <w:p w14:paraId="137B56E4" w14:textId="2A0D762C" w:rsidR="0074407D" w:rsidRPr="00F901EF" w:rsidRDefault="0074407D" w:rsidP="00F20228">
      <w:pPr>
        <w:spacing w:line="276" w:lineRule="auto"/>
        <w:ind w:firstLineChars="193" w:firstLine="425"/>
        <w:rPr>
          <w:rFonts w:asciiTheme="minorEastAsia" w:hAnsiTheme="minorEastAsia"/>
          <w:sz w:val="22"/>
        </w:rPr>
      </w:pPr>
      <w:r w:rsidRPr="00F901EF">
        <w:rPr>
          <w:rFonts w:asciiTheme="minorEastAsia" w:hAnsiTheme="minorEastAsia"/>
          <w:sz w:val="22"/>
        </w:rPr>
        <w:t xml:space="preserve">　応募しようとする者は、</w:t>
      </w:r>
      <w:r w:rsidR="00F20228" w:rsidRPr="00F901EF">
        <w:rPr>
          <w:rFonts w:asciiTheme="minorEastAsia" w:hAnsiTheme="minorEastAsia" w:hint="eastAsia"/>
          <w:sz w:val="22"/>
        </w:rPr>
        <w:t>専門家登録</w:t>
      </w:r>
      <w:r w:rsidRPr="00F901EF">
        <w:rPr>
          <w:rFonts w:asciiTheme="minorEastAsia" w:hAnsiTheme="minorEastAsia"/>
          <w:sz w:val="22"/>
        </w:rPr>
        <w:t>申請書（</w:t>
      </w:r>
      <w:r w:rsidR="004E7CE1" w:rsidRPr="00F901EF">
        <w:rPr>
          <w:rFonts w:asciiTheme="minorEastAsia" w:hAnsiTheme="minorEastAsia" w:hint="eastAsia"/>
          <w:sz w:val="22"/>
        </w:rPr>
        <w:t>様式１</w:t>
      </w:r>
      <w:r w:rsidRPr="00F901EF">
        <w:rPr>
          <w:rFonts w:asciiTheme="minorEastAsia" w:hAnsiTheme="minorEastAsia"/>
          <w:sz w:val="22"/>
        </w:rPr>
        <w:t>）を</w:t>
      </w:r>
      <w:r w:rsidR="004E7CE1" w:rsidRPr="00F901EF">
        <w:rPr>
          <w:rFonts w:asciiTheme="minorEastAsia" w:hAnsiTheme="minorEastAsia" w:hint="eastAsia"/>
          <w:sz w:val="22"/>
        </w:rPr>
        <w:t>大阪府</w:t>
      </w:r>
      <w:r w:rsidRPr="00F901EF">
        <w:rPr>
          <w:rFonts w:asciiTheme="minorEastAsia" w:hAnsiTheme="minorEastAsia"/>
          <w:sz w:val="22"/>
        </w:rPr>
        <w:t>に提出しなければならない。</w:t>
      </w:r>
    </w:p>
    <w:p w14:paraId="7DC1193A" w14:textId="77777777" w:rsidR="0074407D" w:rsidRPr="00F901EF" w:rsidRDefault="0074407D" w:rsidP="00F20228">
      <w:pPr>
        <w:spacing w:line="276" w:lineRule="auto"/>
        <w:ind w:firstLineChars="193" w:firstLine="425"/>
        <w:rPr>
          <w:rFonts w:asciiTheme="minorEastAsia" w:hAnsiTheme="minorEastAsia"/>
          <w:sz w:val="22"/>
        </w:rPr>
      </w:pPr>
      <w:r w:rsidRPr="00F901EF">
        <w:rPr>
          <w:rFonts w:asciiTheme="minorEastAsia" w:hAnsiTheme="minorEastAsia" w:hint="eastAsia"/>
          <w:sz w:val="22"/>
        </w:rPr>
        <w:t xml:space="preserve">　(1) 応募に当たっては、事前に次の事項について確認すること。</w:t>
      </w:r>
    </w:p>
    <w:p w14:paraId="73F1D34F" w14:textId="77777777" w:rsidR="0074407D" w:rsidRPr="00F901EF" w:rsidRDefault="0074407D" w:rsidP="00F20228">
      <w:pPr>
        <w:spacing w:line="276" w:lineRule="auto"/>
        <w:ind w:leftChars="270" w:left="1132" w:hangingChars="257" w:hanging="565"/>
        <w:rPr>
          <w:rFonts w:asciiTheme="minorEastAsia" w:hAnsiTheme="minorEastAsia"/>
          <w:sz w:val="22"/>
        </w:rPr>
      </w:pPr>
      <w:r w:rsidRPr="00F901EF">
        <w:rPr>
          <w:rFonts w:asciiTheme="minorEastAsia" w:hAnsiTheme="minorEastAsia"/>
          <w:sz w:val="22"/>
        </w:rPr>
        <w:t xml:space="preserve">　　</w:t>
      </w:r>
      <w:r w:rsidRPr="00F901EF">
        <w:rPr>
          <w:rFonts w:asciiTheme="minorEastAsia" w:hAnsiTheme="minorEastAsia" w:hint="eastAsia"/>
          <w:sz w:val="22"/>
        </w:rPr>
        <w:t>① 登録に</w:t>
      </w:r>
      <w:r w:rsidR="00694A66" w:rsidRPr="00F901EF">
        <w:rPr>
          <w:rFonts w:asciiTheme="minorEastAsia" w:hAnsiTheme="minorEastAsia" w:hint="eastAsia"/>
          <w:sz w:val="22"/>
        </w:rPr>
        <w:t>当たり</w:t>
      </w:r>
      <w:r w:rsidRPr="00F901EF">
        <w:rPr>
          <w:rFonts w:asciiTheme="minorEastAsia" w:hAnsiTheme="minorEastAsia" w:hint="eastAsia"/>
          <w:sz w:val="22"/>
        </w:rPr>
        <w:t>、応募者が</w:t>
      </w:r>
      <w:r w:rsidR="004E7CE1" w:rsidRPr="00F901EF">
        <w:rPr>
          <w:rFonts w:asciiTheme="minorEastAsia" w:hAnsiTheme="minorEastAsia" w:hint="eastAsia"/>
          <w:sz w:val="22"/>
        </w:rPr>
        <w:t>提出した申請書を</w:t>
      </w:r>
      <w:r w:rsidR="00694A66" w:rsidRPr="00F901EF">
        <w:rPr>
          <w:rFonts w:asciiTheme="minorEastAsia" w:hAnsiTheme="minorEastAsia" w:hint="eastAsia"/>
          <w:sz w:val="22"/>
        </w:rPr>
        <w:t>農業関係団体等に提供することを承諾すること。</w:t>
      </w:r>
    </w:p>
    <w:p w14:paraId="1F4466AD" w14:textId="77777777" w:rsidR="00694A66" w:rsidRPr="00F901EF" w:rsidRDefault="00694A66" w:rsidP="00F20228">
      <w:pPr>
        <w:spacing w:line="276" w:lineRule="auto"/>
        <w:ind w:firstLineChars="257" w:firstLine="565"/>
        <w:rPr>
          <w:rFonts w:asciiTheme="minorEastAsia" w:hAnsiTheme="minorEastAsia"/>
          <w:sz w:val="22"/>
        </w:rPr>
      </w:pPr>
      <w:r w:rsidRPr="00F901EF">
        <w:rPr>
          <w:rFonts w:asciiTheme="minorEastAsia" w:hAnsiTheme="minorEastAsia" w:hint="eastAsia"/>
          <w:sz w:val="22"/>
        </w:rPr>
        <w:t xml:space="preserve">　　② 応募内容に虚偽が認められた場合は、その応募に基づく選定結果は無効とする。</w:t>
      </w:r>
    </w:p>
    <w:p w14:paraId="1E23C0C2" w14:textId="77777777" w:rsidR="00694A66" w:rsidRPr="00F901EF" w:rsidRDefault="00694A66" w:rsidP="00F20228">
      <w:pPr>
        <w:spacing w:line="276" w:lineRule="auto"/>
        <w:ind w:firstLineChars="257" w:firstLine="565"/>
        <w:rPr>
          <w:rFonts w:asciiTheme="minorEastAsia" w:hAnsiTheme="minorEastAsia"/>
          <w:sz w:val="22"/>
        </w:rPr>
      </w:pPr>
      <w:r w:rsidRPr="00F901EF">
        <w:rPr>
          <w:rFonts w:asciiTheme="minorEastAsia" w:hAnsiTheme="minorEastAsia" w:hint="eastAsia"/>
          <w:sz w:val="22"/>
        </w:rPr>
        <w:t xml:space="preserve">　　③ 専門家として登録されても必ずしも業務の依頼があるとは限らない。</w:t>
      </w:r>
    </w:p>
    <w:p w14:paraId="5CA69802" w14:textId="77777777" w:rsidR="00694A66" w:rsidRPr="00F901EF" w:rsidRDefault="00694A66" w:rsidP="00F20228">
      <w:pPr>
        <w:spacing w:line="276" w:lineRule="auto"/>
        <w:ind w:leftChars="270" w:left="1135" w:hangingChars="258" w:hanging="568"/>
        <w:rPr>
          <w:rFonts w:asciiTheme="minorEastAsia" w:hAnsiTheme="minorEastAsia"/>
          <w:sz w:val="22"/>
        </w:rPr>
      </w:pPr>
      <w:r w:rsidRPr="00F901EF">
        <w:rPr>
          <w:rFonts w:asciiTheme="minorEastAsia" w:hAnsiTheme="minorEastAsia" w:hint="eastAsia"/>
          <w:sz w:val="22"/>
        </w:rPr>
        <w:t xml:space="preserve">　　</w:t>
      </w:r>
      <w:r w:rsidR="003B59AA" w:rsidRPr="00F901EF">
        <w:rPr>
          <w:rFonts w:asciiTheme="minorEastAsia" w:hAnsiTheme="minorEastAsia" w:hint="eastAsia"/>
          <w:sz w:val="22"/>
        </w:rPr>
        <w:t>④ 登録後は</w:t>
      </w:r>
      <w:r w:rsidR="004E7CE1" w:rsidRPr="00F901EF">
        <w:rPr>
          <w:rFonts w:asciiTheme="minorEastAsia" w:hAnsiTheme="minorEastAsia" w:hint="eastAsia"/>
          <w:sz w:val="22"/>
        </w:rPr>
        <w:t>大阪府および</w:t>
      </w:r>
      <w:r w:rsidR="006C3D0A" w:rsidRPr="00F901EF">
        <w:rPr>
          <w:rFonts w:asciiTheme="minorEastAsia" w:hAnsiTheme="minorEastAsia" w:hint="eastAsia"/>
          <w:sz w:val="22"/>
        </w:rPr>
        <w:t>センター</w:t>
      </w:r>
      <w:r w:rsidR="003B59AA" w:rsidRPr="00F901EF">
        <w:rPr>
          <w:rFonts w:asciiTheme="minorEastAsia" w:hAnsiTheme="minorEastAsia" w:hint="eastAsia"/>
          <w:sz w:val="22"/>
        </w:rPr>
        <w:t>からの依頼に基づき、必要書類を速やかに提出すること。</w:t>
      </w:r>
    </w:p>
    <w:p w14:paraId="7E227424" w14:textId="77777777" w:rsidR="003B59AA" w:rsidRPr="00F901EF" w:rsidRDefault="003B59AA" w:rsidP="00F20228">
      <w:pPr>
        <w:spacing w:line="276" w:lineRule="auto"/>
        <w:ind w:leftChars="269" w:left="992" w:hangingChars="194" w:hanging="427"/>
        <w:rPr>
          <w:rFonts w:asciiTheme="minorEastAsia" w:hAnsiTheme="minorEastAsia"/>
          <w:sz w:val="22"/>
        </w:rPr>
      </w:pPr>
      <w:r w:rsidRPr="00F901EF">
        <w:rPr>
          <w:rFonts w:asciiTheme="minorEastAsia" w:hAnsiTheme="minorEastAsia" w:hint="eastAsia"/>
          <w:sz w:val="22"/>
        </w:rPr>
        <w:t xml:space="preserve">　(2) 応募は自薦によるものとし、応募書類に必要事項を記入の上、次のとおり提出すること。</w:t>
      </w:r>
    </w:p>
    <w:p w14:paraId="0ACE8D1B" w14:textId="77777777" w:rsidR="003B59AA" w:rsidRPr="00F901EF" w:rsidRDefault="003B59AA" w:rsidP="00F20228">
      <w:pPr>
        <w:spacing w:line="276" w:lineRule="auto"/>
        <w:ind w:firstLineChars="257" w:firstLine="565"/>
        <w:rPr>
          <w:rFonts w:asciiTheme="minorEastAsia" w:hAnsiTheme="minorEastAsia"/>
          <w:sz w:val="22"/>
        </w:rPr>
      </w:pPr>
      <w:r w:rsidRPr="00F901EF">
        <w:rPr>
          <w:rFonts w:asciiTheme="minorEastAsia" w:hAnsiTheme="minorEastAsia" w:hint="eastAsia"/>
          <w:sz w:val="22"/>
        </w:rPr>
        <w:lastRenderedPageBreak/>
        <w:t xml:space="preserve">　　　なお、提出された書類等は返却しない。</w:t>
      </w:r>
    </w:p>
    <w:p w14:paraId="3107FA62" w14:textId="77777777" w:rsidR="003B59AA" w:rsidRPr="00F901EF" w:rsidRDefault="003B59AA" w:rsidP="00F20228">
      <w:pPr>
        <w:spacing w:line="276" w:lineRule="auto"/>
        <w:ind w:firstLineChars="257" w:firstLine="565"/>
        <w:rPr>
          <w:rFonts w:asciiTheme="minorEastAsia" w:hAnsiTheme="minorEastAsia"/>
          <w:sz w:val="22"/>
        </w:rPr>
      </w:pPr>
      <w:r w:rsidRPr="00F901EF">
        <w:rPr>
          <w:rFonts w:asciiTheme="minorEastAsia" w:hAnsiTheme="minorEastAsia" w:hint="eastAsia"/>
          <w:sz w:val="22"/>
        </w:rPr>
        <w:t xml:space="preserve">　　　また、応募に要する費用は、すべて応募者の負担とする。</w:t>
      </w:r>
    </w:p>
    <w:p w14:paraId="1A1D5693" w14:textId="52A2A0A1" w:rsidR="00D955F6" w:rsidRPr="00F901EF" w:rsidRDefault="003B59AA" w:rsidP="00694A66">
      <w:pPr>
        <w:spacing w:line="276" w:lineRule="auto"/>
        <w:rPr>
          <w:rFonts w:asciiTheme="minorEastAsia" w:hAnsiTheme="minorEastAsia"/>
          <w:sz w:val="22"/>
        </w:rPr>
      </w:pPr>
      <w:r w:rsidRPr="00F901EF">
        <w:rPr>
          <w:rFonts w:asciiTheme="minorEastAsia" w:hAnsiTheme="minorEastAsia" w:hint="eastAsia"/>
          <w:sz w:val="22"/>
        </w:rPr>
        <w:t xml:space="preserve">　</w:t>
      </w:r>
    </w:p>
    <w:p w14:paraId="43F91FB9" w14:textId="77777777" w:rsidR="004067BC" w:rsidRPr="00F901EF" w:rsidRDefault="004067BC" w:rsidP="00694A66">
      <w:pPr>
        <w:spacing w:line="276" w:lineRule="auto"/>
        <w:rPr>
          <w:rFonts w:asciiTheme="minorEastAsia" w:hAnsiTheme="minorEastAsia"/>
          <w:sz w:val="22"/>
        </w:rPr>
      </w:pPr>
    </w:p>
    <w:p w14:paraId="51DFBE0B" w14:textId="7F5D572C" w:rsidR="003B59AA" w:rsidRPr="00F901EF" w:rsidRDefault="003B59AA" w:rsidP="00F20228">
      <w:pPr>
        <w:spacing w:line="276" w:lineRule="auto"/>
        <w:ind w:firstLineChars="515" w:firstLine="1133"/>
        <w:rPr>
          <w:rFonts w:asciiTheme="minorEastAsia" w:hAnsiTheme="minorEastAsia"/>
          <w:sz w:val="22"/>
        </w:rPr>
      </w:pPr>
      <w:r w:rsidRPr="00F901EF">
        <w:rPr>
          <w:rFonts w:asciiTheme="minorEastAsia" w:hAnsiTheme="minorEastAsia" w:hint="eastAsia"/>
          <w:sz w:val="22"/>
        </w:rPr>
        <w:t>① 提出先</w:t>
      </w:r>
    </w:p>
    <w:p w14:paraId="0F8A7B93" w14:textId="77777777" w:rsidR="003B59AA" w:rsidRPr="00F901EF" w:rsidRDefault="003B59AA" w:rsidP="00F20228">
      <w:pPr>
        <w:spacing w:line="276" w:lineRule="auto"/>
        <w:ind w:firstLineChars="322" w:firstLine="708"/>
        <w:rPr>
          <w:rFonts w:asciiTheme="minorEastAsia" w:hAnsiTheme="minorEastAsia"/>
          <w:sz w:val="22"/>
        </w:rPr>
      </w:pPr>
      <w:r w:rsidRPr="00F901EF">
        <w:rPr>
          <w:rFonts w:asciiTheme="minorEastAsia" w:hAnsiTheme="minorEastAsia" w:hint="eastAsia"/>
          <w:sz w:val="22"/>
        </w:rPr>
        <w:t xml:space="preserve">　　　 ・〒</w:t>
      </w:r>
      <w:r w:rsidR="004E7CE1" w:rsidRPr="00F901EF">
        <w:rPr>
          <w:rFonts w:asciiTheme="minorEastAsia" w:hAnsiTheme="minorEastAsia" w:hint="eastAsia"/>
          <w:sz w:val="22"/>
        </w:rPr>
        <w:t>5</w:t>
      </w:r>
      <w:r w:rsidR="004E7CE1" w:rsidRPr="00F901EF">
        <w:rPr>
          <w:rFonts w:asciiTheme="minorEastAsia" w:hAnsiTheme="minorEastAsia"/>
          <w:sz w:val="22"/>
        </w:rPr>
        <w:t>59-8555</w:t>
      </w:r>
      <w:r w:rsidR="000E012C" w:rsidRPr="00F901EF">
        <w:rPr>
          <w:rFonts w:asciiTheme="minorEastAsia" w:hAnsiTheme="minorEastAsia" w:hint="eastAsia"/>
          <w:sz w:val="22"/>
        </w:rPr>
        <w:t xml:space="preserve">　　大阪市</w:t>
      </w:r>
      <w:r w:rsidR="004E7CE1" w:rsidRPr="00F901EF">
        <w:rPr>
          <w:rFonts w:asciiTheme="minorEastAsia" w:hAnsiTheme="minorEastAsia" w:hint="eastAsia"/>
          <w:sz w:val="22"/>
        </w:rPr>
        <w:t>住之江区南港北１－１４－１６　大阪府咲洲庁舎２２階</w:t>
      </w:r>
    </w:p>
    <w:p w14:paraId="4EB36622" w14:textId="77777777" w:rsidR="000E012C" w:rsidRPr="00F901EF" w:rsidRDefault="008D451B" w:rsidP="00F20228">
      <w:pPr>
        <w:spacing w:line="276" w:lineRule="auto"/>
        <w:ind w:firstLineChars="257" w:firstLine="565"/>
        <w:rPr>
          <w:rFonts w:asciiTheme="minorEastAsia" w:hAnsiTheme="minorEastAsia"/>
          <w:sz w:val="22"/>
        </w:rPr>
      </w:pPr>
      <w:r w:rsidRPr="00F901EF">
        <w:rPr>
          <w:rFonts w:asciiTheme="minorEastAsia" w:hAnsiTheme="minorEastAsia" w:hint="eastAsia"/>
          <w:sz w:val="22"/>
        </w:rPr>
        <w:t xml:space="preserve">　　　　　大阪府環境農林水産部農政室推進課経営強化グループ</w:t>
      </w:r>
      <w:r w:rsidR="000E012C" w:rsidRPr="00F901EF">
        <w:rPr>
          <w:rFonts w:asciiTheme="minorEastAsia" w:hAnsiTheme="minorEastAsia" w:hint="eastAsia"/>
          <w:sz w:val="22"/>
        </w:rPr>
        <w:t xml:space="preserve">　宛</w:t>
      </w:r>
    </w:p>
    <w:p w14:paraId="5361F4E0" w14:textId="18D949BF" w:rsidR="000E012C" w:rsidRPr="00F901EF" w:rsidRDefault="000E012C" w:rsidP="00F20228">
      <w:pPr>
        <w:spacing w:line="276" w:lineRule="auto"/>
        <w:ind w:firstLineChars="257" w:firstLine="565"/>
        <w:rPr>
          <w:rFonts w:asciiTheme="minorEastAsia" w:hAnsiTheme="minorEastAsia"/>
          <w:sz w:val="22"/>
        </w:rPr>
      </w:pPr>
      <w:r w:rsidRPr="00F901EF">
        <w:rPr>
          <w:rFonts w:asciiTheme="minorEastAsia" w:hAnsiTheme="minorEastAsia"/>
          <w:sz w:val="22"/>
        </w:rPr>
        <w:t xml:space="preserve">　　　　　</w:t>
      </w:r>
      <w:r w:rsidRPr="00F901EF">
        <w:rPr>
          <w:rFonts w:asciiTheme="minorEastAsia" w:hAnsiTheme="minorEastAsia" w:hint="eastAsia"/>
          <w:sz w:val="22"/>
        </w:rPr>
        <w:t>担当者：</w:t>
      </w:r>
      <w:r w:rsidR="00640574" w:rsidRPr="00F901EF">
        <w:rPr>
          <w:rFonts w:asciiTheme="minorEastAsia" w:hAnsiTheme="minorEastAsia" w:hint="eastAsia"/>
          <w:sz w:val="22"/>
        </w:rPr>
        <w:t>山田、中村</w:t>
      </w:r>
      <w:r w:rsidRPr="00F901EF">
        <w:rPr>
          <w:rFonts w:asciiTheme="minorEastAsia" w:hAnsiTheme="minorEastAsia" w:hint="eastAsia"/>
          <w:sz w:val="22"/>
        </w:rPr>
        <w:t xml:space="preserve">　　TEL：06-62</w:t>
      </w:r>
      <w:r w:rsidR="008D451B" w:rsidRPr="00F901EF">
        <w:rPr>
          <w:rFonts w:asciiTheme="minorEastAsia" w:hAnsiTheme="minorEastAsia" w:hint="eastAsia"/>
          <w:sz w:val="22"/>
        </w:rPr>
        <w:t>1</w:t>
      </w:r>
      <w:r w:rsidR="008D451B" w:rsidRPr="00F901EF">
        <w:rPr>
          <w:rFonts w:asciiTheme="minorEastAsia" w:hAnsiTheme="minorEastAsia"/>
          <w:sz w:val="22"/>
        </w:rPr>
        <w:t>0-95</w:t>
      </w:r>
      <w:r w:rsidR="00640574" w:rsidRPr="00F901EF">
        <w:rPr>
          <w:rFonts w:asciiTheme="minorEastAsia" w:hAnsiTheme="minorEastAsia"/>
          <w:sz w:val="22"/>
        </w:rPr>
        <w:t>96</w:t>
      </w:r>
      <w:r w:rsidRPr="00F901EF">
        <w:rPr>
          <w:rFonts w:asciiTheme="minorEastAsia" w:hAnsiTheme="minorEastAsia" w:hint="eastAsia"/>
          <w:sz w:val="22"/>
        </w:rPr>
        <w:t xml:space="preserve">　　FAX：</w:t>
      </w:r>
      <w:r w:rsidR="008D451B" w:rsidRPr="00F901EF">
        <w:rPr>
          <w:rFonts w:asciiTheme="minorEastAsia" w:hAnsiTheme="minorEastAsia" w:hint="eastAsia"/>
          <w:sz w:val="22"/>
        </w:rPr>
        <w:t>06-</w:t>
      </w:r>
      <w:r w:rsidR="008D451B" w:rsidRPr="00F901EF">
        <w:rPr>
          <w:rFonts w:asciiTheme="minorEastAsia" w:hAnsiTheme="minorEastAsia"/>
          <w:sz w:val="22"/>
        </w:rPr>
        <w:t>6614</w:t>
      </w:r>
      <w:r w:rsidR="008D451B" w:rsidRPr="00F901EF">
        <w:rPr>
          <w:rFonts w:asciiTheme="minorEastAsia" w:hAnsiTheme="minorEastAsia" w:hint="eastAsia"/>
          <w:sz w:val="22"/>
        </w:rPr>
        <w:t>-</w:t>
      </w:r>
      <w:r w:rsidR="008D451B" w:rsidRPr="00F901EF">
        <w:rPr>
          <w:rFonts w:asciiTheme="minorEastAsia" w:hAnsiTheme="minorEastAsia"/>
          <w:sz w:val="22"/>
        </w:rPr>
        <w:t>0913</w:t>
      </w:r>
    </w:p>
    <w:p w14:paraId="6FFC1D00" w14:textId="77777777" w:rsidR="008D451B" w:rsidRPr="00F901EF" w:rsidRDefault="008D451B" w:rsidP="00F20228">
      <w:pPr>
        <w:spacing w:line="276" w:lineRule="auto"/>
        <w:ind w:firstLineChars="257" w:firstLine="565"/>
        <w:rPr>
          <w:rFonts w:asciiTheme="minorEastAsia" w:hAnsiTheme="minorEastAsia"/>
          <w:sz w:val="22"/>
        </w:rPr>
      </w:pPr>
      <w:r w:rsidRPr="00F901EF">
        <w:rPr>
          <w:rFonts w:asciiTheme="minorEastAsia" w:hAnsiTheme="minorEastAsia" w:hint="eastAsia"/>
          <w:sz w:val="22"/>
        </w:rPr>
        <w:t xml:space="preserve">　　　　　メールアドレス：</w:t>
      </w:r>
      <w:r w:rsidRPr="00F901EF">
        <w:rPr>
          <w:rFonts w:asciiTheme="minorEastAsia" w:hAnsiTheme="minorEastAsia"/>
          <w:sz w:val="22"/>
        </w:rPr>
        <w:t>Nougyou@gbox.pref.osaka.lg.jp</w:t>
      </w:r>
    </w:p>
    <w:p w14:paraId="35F16ADB" w14:textId="77777777" w:rsidR="000E012C" w:rsidRPr="00F901EF" w:rsidRDefault="004E7CE1" w:rsidP="00F20228">
      <w:pPr>
        <w:spacing w:line="276" w:lineRule="auto"/>
        <w:ind w:firstLineChars="322" w:firstLine="708"/>
        <w:rPr>
          <w:rFonts w:asciiTheme="minorEastAsia" w:hAnsiTheme="minorEastAsia"/>
          <w:sz w:val="22"/>
        </w:rPr>
      </w:pPr>
      <w:r w:rsidRPr="00F901EF">
        <w:rPr>
          <w:rFonts w:asciiTheme="minorEastAsia" w:hAnsiTheme="minorEastAsia" w:hint="eastAsia"/>
          <w:sz w:val="22"/>
        </w:rPr>
        <w:t xml:space="preserve">　　②</w:t>
      </w:r>
      <w:r w:rsidR="000E012C" w:rsidRPr="00F901EF">
        <w:rPr>
          <w:rFonts w:asciiTheme="minorEastAsia" w:hAnsiTheme="minorEastAsia" w:hint="eastAsia"/>
          <w:sz w:val="22"/>
        </w:rPr>
        <w:t xml:space="preserve"> 提出部数</w:t>
      </w:r>
    </w:p>
    <w:p w14:paraId="099D3618" w14:textId="77777777" w:rsidR="003C708F" w:rsidRPr="00F901EF" w:rsidRDefault="003C708F" w:rsidP="00F20228">
      <w:pPr>
        <w:spacing w:line="276" w:lineRule="auto"/>
        <w:ind w:firstLineChars="322" w:firstLine="708"/>
        <w:rPr>
          <w:rFonts w:asciiTheme="minorEastAsia" w:hAnsiTheme="minorEastAsia"/>
          <w:sz w:val="22"/>
        </w:rPr>
      </w:pPr>
      <w:r w:rsidRPr="00F901EF">
        <w:rPr>
          <w:rFonts w:asciiTheme="minorEastAsia" w:hAnsiTheme="minorEastAsia" w:hint="eastAsia"/>
          <w:sz w:val="22"/>
        </w:rPr>
        <w:t xml:space="preserve">　　　 ・一部</w:t>
      </w:r>
    </w:p>
    <w:p w14:paraId="6F30E4B9" w14:textId="77777777" w:rsidR="003C708F" w:rsidRPr="00F901EF" w:rsidRDefault="004E7CE1" w:rsidP="00F20228">
      <w:pPr>
        <w:spacing w:line="276" w:lineRule="auto"/>
        <w:ind w:firstLineChars="322" w:firstLine="708"/>
        <w:rPr>
          <w:rFonts w:asciiTheme="minorEastAsia" w:hAnsiTheme="minorEastAsia"/>
          <w:sz w:val="22"/>
        </w:rPr>
      </w:pPr>
      <w:r w:rsidRPr="00F901EF">
        <w:rPr>
          <w:rFonts w:asciiTheme="minorEastAsia" w:hAnsiTheme="minorEastAsia" w:hint="eastAsia"/>
          <w:sz w:val="22"/>
        </w:rPr>
        <w:t xml:space="preserve">　　③</w:t>
      </w:r>
      <w:r w:rsidR="003C708F" w:rsidRPr="00F901EF">
        <w:rPr>
          <w:rFonts w:asciiTheme="minorEastAsia" w:hAnsiTheme="minorEastAsia" w:hint="eastAsia"/>
          <w:sz w:val="22"/>
        </w:rPr>
        <w:t xml:space="preserve"> 提出方法</w:t>
      </w:r>
    </w:p>
    <w:p w14:paraId="41C37B47" w14:textId="77777777" w:rsidR="003C708F" w:rsidRPr="00F901EF" w:rsidRDefault="003C708F" w:rsidP="00F20228">
      <w:pPr>
        <w:spacing w:line="276" w:lineRule="auto"/>
        <w:ind w:firstLineChars="322" w:firstLine="708"/>
        <w:rPr>
          <w:rFonts w:asciiTheme="minorEastAsia" w:hAnsiTheme="minorEastAsia"/>
          <w:sz w:val="22"/>
        </w:rPr>
      </w:pPr>
      <w:r w:rsidRPr="00F901EF">
        <w:rPr>
          <w:rFonts w:asciiTheme="minorEastAsia" w:hAnsiTheme="minorEastAsia" w:hint="eastAsia"/>
          <w:sz w:val="22"/>
        </w:rPr>
        <w:t xml:space="preserve">　　　 </w:t>
      </w:r>
      <w:r w:rsidR="004E7CE1" w:rsidRPr="00F901EF">
        <w:rPr>
          <w:rFonts w:asciiTheme="minorEastAsia" w:hAnsiTheme="minorEastAsia" w:hint="eastAsia"/>
          <w:sz w:val="22"/>
        </w:rPr>
        <w:t>・</w:t>
      </w:r>
      <w:r w:rsidRPr="00F901EF">
        <w:rPr>
          <w:rFonts w:asciiTheme="minorEastAsia" w:hAnsiTheme="minorEastAsia" w:hint="eastAsia"/>
          <w:sz w:val="22"/>
        </w:rPr>
        <w:t>郵送</w:t>
      </w:r>
    </w:p>
    <w:p w14:paraId="035D2631" w14:textId="77777777" w:rsidR="003C708F" w:rsidRPr="00F901EF" w:rsidRDefault="003C708F" w:rsidP="00F20228">
      <w:pPr>
        <w:spacing w:line="276" w:lineRule="auto"/>
        <w:ind w:leftChars="202" w:left="1416" w:hangingChars="451" w:hanging="992"/>
        <w:rPr>
          <w:rFonts w:asciiTheme="minorEastAsia" w:hAnsiTheme="minorEastAsia"/>
          <w:sz w:val="22"/>
        </w:rPr>
      </w:pPr>
      <w:r w:rsidRPr="00F901EF">
        <w:rPr>
          <w:rFonts w:asciiTheme="minorEastAsia" w:hAnsiTheme="minorEastAsia" w:hint="eastAsia"/>
          <w:sz w:val="22"/>
        </w:rPr>
        <w:t xml:space="preserve">　　　　 </w:t>
      </w:r>
      <w:r w:rsidRPr="00F901EF">
        <w:rPr>
          <w:rFonts w:asciiTheme="minorEastAsia" w:hAnsiTheme="minorEastAsia"/>
          <w:sz w:val="22"/>
        </w:rPr>
        <w:t>※</w:t>
      </w:r>
      <w:r w:rsidR="00265936" w:rsidRPr="00F901EF">
        <w:rPr>
          <w:rFonts w:asciiTheme="minorEastAsia" w:hAnsiTheme="minorEastAsia"/>
          <w:sz w:val="22"/>
        </w:rPr>
        <w:t>郵送に伴う事故への対応は致しかね</w:t>
      </w:r>
      <w:r w:rsidR="00A201E5" w:rsidRPr="00F901EF">
        <w:rPr>
          <w:rFonts w:asciiTheme="minorEastAsia" w:hAnsiTheme="minorEastAsia"/>
          <w:sz w:val="22"/>
        </w:rPr>
        <w:t>ます</w:t>
      </w:r>
      <w:r w:rsidRPr="00F901EF">
        <w:rPr>
          <w:rFonts w:asciiTheme="minorEastAsia" w:hAnsiTheme="minorEastAsia"/>
          <w:sz w:val="22"/>
        </w:rPr>
        <w:t>ので、書留等を利用するか、または、送付後提出先に到着確認を行</w:t>
      </w:r>
      <w:r w:rsidR="007B383E" w:rsidRPr="00F901EF">
        <w:rPr>
          <w:rFonts w:asciiTheme="minorEastAsia" w:hAnsiTheme="minorEastAsia" w:hint="eastAsia"/>
          <w:sz w:val="22"/>
        </w:rPr>
        <w:t>ってください</w:t>
      </w:r>
      <w:r w:rsidRPr="00F901EF">
        <w:rPr>
          <w:rFonts w:asciiTheme="minorEastAsia" w:hAnsiTheme="minorEastAsia"/>
          <w:sz w:val="22"/>
        </w:rPr>
        <w:t>。</w:t>
      </w:r>
    </w:p>
    <w:p w14:paraId="278EDFA6" w14:textId="77777777" w:rsidR="003C708F" w:rsidRPr="00F901EF" w:rsidRDefault="003C708F" w:rsidP="00F20228">
      <w:pPr>
        <w:spacing w:line="276" w:lineRule="auto"/>
        <w:ind w:firstLineChars="257" w:firstLine="565"/>
        <w:rPr>
          <w:rFonts w:asciiTheme="minorEastAsia" w:hAnsiTheme="minorEastAsia"/>
          <w:sz w:val="22"/>
        </w:rPr>
      </w:pPr>
      <w:r w:rsidRPr="00F901EF">
        <w:rPr>
          <w:rFonts w:asciiTheme="minorEastAsia" w:hAnsiTheme="minorEastAsia" w:hint="eastAsia"/>
          <w:sz w:val="22"/>
        </w:rPr>
        <w:t xml:space="preserve">　(3) 応募書類の様式は、下記のホームページから</w:t>
      </w:r>
      <w:r w:rsidR="004E7CE1" w:rsidRPr="00F901EF">
        <w:rPr>
          <w:rFonts w:asciiTheme="minorEastAsia" w:hAnsiTheme="minorEastAsia" w:hint="eastAsia"/>
          <w:sz w:val="22"/>
        </w:rPr>
        <w:t>ダウンロードして使用ください</w:t>
      </w:r>
      <w:r w:rsidRPr="00F901EF">
        <w:rPr>
          <w:rFonts w:asciiTheme="minorEastAsia" w:hAnsiTheme="minorEastAsia" w:hint="eastAsia"/>
          <w:sz w:val="22"/>
        </w:rPr>
        <w:t>。</w:t>
      </w:r>
    </w:p>
    <w:p w14:paraId="2F269F79" w14:textId="196E864F" w:rsidR="00A201E5" w:rsidRDefault="00A201E5" w:rsidP="00F20228">
      <w:pPr>
        <w:spacing w:line="276" w:lineRule="auto"/>
        <w:ind w:firstLineChars="257" w:firstLine="565"/>
        <w:rPr>
          <w:rFonts w:asciiTheme="minorEastAsia" w:hAnsiTheme="minorEastAsia"/>
          <w:sz w:val="22"/>
        </w:rPr>
      </w:pPr>
      <w:r w:rsidRPr="00F901EF">
        <w:rPr>
          <w:rFonts w:asciiTheme="minorEastAsia" w:hAnsiTheme="minorEastAsia" w:hint="eastAsia"/>
          <w:sz w:val="22"/>
        </w:rPr>
        <w:t xml:space="preserve">　　　</w:t>
      </w:r>
      <w:hyperlink r:id="rId8" w:history="1">
        <w:r w:rsidR="0037623A" w:rsidRPr="00C40F02">
          <w:rPr>
            <w:rStyle w:val="af"/>
            <w:rFonts w:asciiTheme="minorEastAsia" w:hAnsiTheme="minorEastAsia"/>
            <w:sz w:val="22"/>
          </w:rPr>
          <w:t>https://www.pref.osaka.lg.jp/menkyo/o120090/000002.html</w:t>
        </w:r>
      </w:hyperlink>
    </w:p>
    <w:p w14:paraId="091ECB2D" w14:textId="77777777" w:rsidR="00F56576" w:rsidRPr="00F56576" w:rsidRDefault="00F56576" w:rsidP="0037623A">
      <w:pPr>
        <w:spacing w:line="276" w:lineRule="auto"/>
        <w:rPr>
          <w:rFonts w:hint="eastAsia"/>
        </w:rPr>
      </w:pPr>
    </w:p>
    <w:p w14:paraId="77C0B953" w14:textId="77777777" w:rsidR="007504A2" w:rsidRPr="00F901EF" w:rsidRDefault="007504A2" w:rsidP="003C708F">
      <w:pPr>
        <w:spacing w:line="276" w:lineRule="auto"/>
        <w:rPr>
          <w:rFonts w:asciiTheme="minorEastAsia" w:hAnsiTheme="minorEastAsia"/>
          <w:sz w:val="22"/>
        </w:rPr>
      </w:pPr>
    </w:p>
    <w:p w14:paraId="37929339" w14:textId="77777777" w:rsidR="007504A2" w:rsidRPr="00F901EF" w:rsidRDefault="008D451B" w:rsidP="003C708F">
      <w:pPr>
        <w:spacing w:line="276" w:lineRule="auto"/>
        <w:rPr>
          <w:rFonts w:asciiTheme="minorEastAsia" w:hAnsiTheme="minorEastAsia"/>
          <w:sz w:val="22"/>
        </w:rPr>
      </w:pPr>
      <w:r w:rsidRPr="00F901EF">
        <w:rPr>
          <w:rFonts w:asciiTheme="minorEastAsia" w:hAnsiTheme="minorEastAsia" w:hint="eastAsia"/>
          <w:sz w:val="22"/>
        </w:rPr>
        <w:t>第８</w:t>
      </w:r>
      <w:r w:rsidR="007504A2" w:rsidRPr="00F901EF">
        <w:rPr>
          <w:rFonts w:asciiTheme="minorEastAsia" w:hAnsiTheme="minorEastAsia" w:hint="eastAsia"/>
          <w:sz w:val="22"/>
        </w:rPr>
        <w:t xml:space="preserve">　個人情報の保護</w:t>
      </w:r>
    </w:p>
    <w:p w14:paraId="0D26C51B" w14:textId="77777777" w:rsidR="007504A2" w:rsidRPr="00F901EF" w:rsidRDefault="007504A2" w:rsidP="00F20228">
      <w:pPr>
        <w:spacing w:line="276" w:lineRule="auto"/>
        <w:ind w:leftChars="202" w:left="424" w:firstLine="2"/>
        <w:rPr>
          <w:rFonts w:asciiTheme="minorEastAsia" w:hAnsiTheme="minorEastAsia"/>
          <w:sz w:val="22"/>
        </w:rPr>
      </w:pPr>
      <w:r w:rsidRPr="00F901EF">
        <w:rPr>
          <w:rFonts w:asciiTheme="minorEastAsia" w:hAnsiTheme="minorEastAsia" w:hint="eastAsia"/>
          <w:sz w:val="22"/>
        </w:rPr>
        <w:t xml:space="preserve">　申込時に提出された個人情報については、適切に管理し、承諾された利用目的以外に第三者への開示、公開は行</w:t>
      </w:r>
      <w:r w:rsidR="004E7CE1" w:rsidRPr="00F901EF">
        <w:rPr>
          <w:rFonts w:asciiTheme="minorEastAsia" w:hAnsiTheme="minorEastAsia" w:hint="eastAsia"/>
          <w:sz w:val="22"/>
        </w:rPr>
        <w:t>いません。</w:t>
      </w:r>
    </w:p>
    <w:p w14:paraId="236456A8" w14:textId="77777777" w:rsidR="007B383E" w:rsidRPr="00F901EF" w:rsidRDefault="007B383E" w:rsidP="003C708F">
      <w:pPr>
        <w:spacing w:line="276" w:lineRule="auto"/>
        <w:rPr>
          <w:rFonts w:asciiTheme="minorEastAsia" w:hAnsiTheme="minorEastAsia"/>
          <w:sz w:val="22"/>
        </w:rPr>
      </w:pPr>
    </w:p>
    <w:p w14:paraId="5B5D2733" w14:textId="77777777" w:rsidR="007B383E" w:rsidRPr="00F901EF" w:rsidRDefault="007B383E" w:rsidP="007B383E">
      <w:pPr>
        <w:spacing w:line="276" w:lineRule="auto"/>
        <w:rPr>
          <w:rFonts w:asciiTheme="minorEastAsia" w:hAnsiTheme="minorEastAsia"/>
          <w:sz w:val="22"/>
        </w:rPr>
      </w:pPr>
      <w:r w:rsidRPr="00F901EF">
        <w:rPr>
          <w:rFonts w:asciiTheme="minorEastAsia" w:hAnsiTheme="minorEastAsia" w:hint="eastAsia"/>
          <w:sz w:val="22"/>
        </w:rPr>
        <w:t>第９　守秘義務</w:t>
      </w:r>
    </w:p>
    <w:p w14:paraId="1FB5A3E6" w14:textId="77777777" w:rsidR="007B383E" w:rsidRPr="00F901EF" w:rsidRDefault="007B383E" w:rsidP="00F20228">
      <w:pPr>
        <w:spacing w:line="276" w:lineRule="auto"/>
        <w:ind w:firstLineChars="257" w:firstLine="565"/>
        <w:rPr>
          <w:rFonts w:asciiTheme="minorEastAsia" w:hAnsiTheme="minorEastAsia"/>
          <w:sz w:val="22"/>
        </w:rPr>
      </w:pPr>
      <w:r w:rsidRPr="00F901EF">
        <w:rPr>
          <w:rFonts w:asciiTheme="minorEastAsia" w:hAnsiTheme="minorEastAsia" w:hint="eastAsia"/>
          <w:sz w:val="22"/>
        </w:rPr>
        <w:t>(1)</w:t>
      </w:r>
      <w:r w:rsidR="00C72FCA" w:rsidRPr="00F901EF">
        <w:rPr>
          <w:rFonts w:asciiTheme="minorEastAsia" w:hAnsiTheme="minorEastAsia" w:hint="eastAsia"/>
          <w:sz w:val="22"/>
        </w:rPr>
        <w:t>登録された</w:t>
      </w:r>
      <w:r w:rsidRPr="00F901EF">
        <w:rPr>
          <w:rFonts w:asciiTheme="minorEastAsia" w:hAnsiTheme="minorEastAsia" w:hint="eastAsia"/>
          <w:sz w:val="22"/>
        </w:rPr>
        <w:t>専門家は、本事業上知り得た担い手等の秘密を厳守するものとする。</w:t>
      </w:r>
    </w:p>
    <w:p w14:paraId="165D7644" w14:textId="77777777" w:rsidR="007B383E" w:rsidRPr="00F901EF" w:rsidRDefault="007B383E" w:rsidP="004067BC">
      <w:pPr>
        <w:spacing w:line="276" w:lineRule="auto"/>
        <w:ind w:leftChars="160" w:left="565" w:hangingChars="104" w:hanging="229"/>
        <w:rPr>
          <w:rFonts w:asciiTheme="minorEastAsia" w:hAnsiTheme="minorEastAsia"/>
          <w:sz w:val="22"/>
        </w:rPr>
      </w:pPr>
      <w:r w:rsidRPr="00F901EF">
        <w:rPr>
          <w:rFonts w:asciiTheme="minorEastAsia" w:hAnsiTheme="minorEastAsia" w:hint="eastAsia"/>
          <w:sz w:val="22"/>
        </w:rPr>
        <w:t xml:space="preserve">　(2)また、大阪府に関して知り得た情報についても、大阪府の同意を得ずに第三者に提供してはならないものとする。</w:t>
      </w:r>
    </w:p>
    <w:p w14:paraId="1A8EBBAA" w14:textId="77777777" w:rsidR="007B383E" w:rsidRPr="00F901EF" w:rsidRDefault="007B383E" w:rsidP="007B383E">
      <w:pPr>
        <w:spacing w:line="276" w:lineRule="auto"/>
        <w:rPr>
          <w:rFonts w:asciiTheme="minorEastAsia" w:hAnsiTheme="minorEastAsia"/>
          <w:sz w:val="22"/>
        </w:rPr>
      </w:pPr>
    </w:p>
    <w:p w14:paraId="70C21BA2" w14:textId="77777777" w:rsidR="007B383E" w:rsidRPr="00F901EF" w:rsidRDefault="007B383E" w:rsidP="007B383E">
      <w:pPr>
        <w:spacing w:line="276" w:lineRule="auto"/>
        <w:rPr>
          <w:rFonts w:asciiTheme="minorEastAsia" w:hAnsiTheme="minorEastAsia"/>
          <w:sz w:val="22"/>
        </w:rPr>
      </w:pPr>
      <w:r w:rsidRPr="00F901EF">
        <w:rPr>
          <w:rFonts w:asciiTheme="minorEastAsia" w:hAnsiTheme="minorEastAsia" w:hint="eastAsia"/>
          <w:sz w:val="22"/>
        </w:rPr>
        <w:t>第1</w:t>
      </w:r>
      <w:r w:rsidRPr="00F901EF">
        <w:rPr>
          <w:rFonts w:asciiTheme="minorEastAsia" w:hAnsiTheme="minorEastAsia"/>
          <w:sz w:val="22"/>
        </w:rPr>
        <w:t>0</w:t>
      </w:r>
      <w:r w:rsidRPr="00F901EF">
        <w:rPr>
          <w:rFonts w:asciiTheme="minorEastAsia" w:hAnsiTheme="minorEastAsia" w:hint="eastAsia"/>
          <w:sz w:val="22"/>
        </w:rPr>
        <w:t xml:space="preserve">　禁止行為</w:t>
      </w:r>
    </w:p>
    <w:p w14:paraId="61AAFC80" w14:textId="77777777" w:rsidR="007B383E" w:rsidRPr="00F901EF" w:rsidRDefault="007B383E" w:rsidP="007B383E">
      <w:pPr>
        <w:spacing w:line="276" w:lineRule="auto"/>
        <w:rPr>
          <w:rFonts w:asciiTheme="minorEastAsia" w:hAnsiTheme="minorEastAsia"/>
          <w:sz w:val="22"/>
        </w:rPr>
      </w:pPr>
      <w:r w:rsidRPr="00F901EF">
        <w:rPr>
          <w:rFonts w:asciiTheme="minorEastAsia" w:hAnsiTheme="minorEastAsia" w:hint="eastAsia"/>
          <w:sz w:val="22"/>
        </w:rPr>
        <w:t xml:space="preserve">　　　</w:t>
      </w:r>
      <w:r w:rsidR="00C72FCA" w:rsidRPr="00F901EF">
        <w:rPr>
          <w:rFonts w:asciiTheme="minorEastAsia" w:hAnsiTheme="minorEastAsia" w:hint="eastAsia"/>
          <w:sz w:val="22"/>
        </w:rPr>
        <w:t>登録された</w:t>
      </w:r>
      <w:r w:rsidRPr="00F901EF">
        <w:rPr>
          <w:rFonts w:asciiTheme="minorEastAsia" w:hAnsiTheme="minorEastAsia" w:hint="eastAsia"/>
          <w:sz w:val="22"/>
        </w:rPr>
        <w:t>専門家は、次に掲げる行為を行ってはならない。</w:t>
      </w:r>
    </w:p>
    <w:p w14:paraId="77A5B501" w14:textId="77777777" w:rsidR="007B383E" w:rsidRPr="00F901EF" w:rsidRDefault="007B383E" w:rsidP="004067BC">
      <w:pPr>
        <w:spacing w:line="276" w:lineRule="auto"/>
        <w:ind w:firstLineChars="254" w:firstLine="559"/>
        <w:rPr>
          <w:rFonts w:asciiTheme="minorEastAsia" w:hAnsiTheme="minorEastAsia"/>
          <w:sz w:val="22"/>
        </w:rPr>
      </w:pPr>
      <w:r w:rsidRPr="00F901EF">
        <w:rPr>
          <w:rFonts w:asciiTheme="minorEastAsia" w:hAnsiTheme="minorEastAsia" w:hint="eastAsia"/>
          <w:sz w:val="22"/>
        </w:rPr>
        <w:t>(1)著しく大阪府又は本事業の信用を損なうような行為</w:t>
      </w:r>
    </w:p>
    <w:p w14:paraId="2B1DE6E5" w14:textId="77777777" w:rsidR="007B383E" w:rsidRPr="00F901EF" w:rsidRDefault="007B383E" w:rsidP="004067BC">
      <w:pPr>
        <w:spacing w:line="276" w:lineRule="auto"/>
        <w:ind w:firstLineChars="159" w:firstLine="350"/>
        <w:rPr>
          <w:rFonts w:asciiTheme="minorEastAsia" w:hAnsiTheme="minorEastAsia"/>
          <w:sz w:val="22"/>
        </w:rPr>
      </w:pPr>
      <w:r w:rsidRPr="00F901EF">
        <w:rPr>
          <w:rFonts w:asciiTheme="minorEastAsia" w:hAnsiTheme="minorEastAsia" w:hint="eastAsia"/>
          <w:sz w:val="22"/>
        </w:rPr>
        <w:t xml:space="preserve">　(2)反社会勢力との付き合い又はその関係が疑われるような行為</w:t>
      </w:r>
    </w:p>
    <w:p w14:paraId="352F98AA" w14:textId="77777777" w:rsidR="007B383E" w:rsidRPr="00F901EF" w:rsidRDefault="007B383E" w:rsidP="004067BC">
      <w:pPr>
        <w:spacing w:line="276" w:lineRule="auto"/>
        <w:ind w:firstLineChars="165" w:firstLine="363"/>
        <w:rPr>
          <w:rFonts w:asciiTheme="minorEastAsia" w:hAnsiTheme="minorEastAsia"/>
          <w:sz w:val="22"/>
        </w:rPr>
      </w:pPr>
      <w:r w:rsidRPr="00F901EF">
        <w:rPr>
          <w:rFonts w:asciiTheme="minorEastAsia" w:hAnsiTheme="minorEastAsia" w:hint="eastAsia"/>
          <w:sz w:val="22"/>
        </w:rPr>
        <w:t xml:space="preserve">　(</w:t>
      </w:r>
      <w:r w:rsidRPr="00F901EF">
        <w:rPr>
          <w:rFonts w:asciiTheme="minorEastAsia" w:hAnsiTheme="minorEastAsia"/>
          <w:sz w:val="22"/>
        </w:rPr>
        <w:t>3</w:t>
      </w:r>
      <w:r w:rsidRPr="00F901EF">
        <w:rPr>
          <w:rFonts w:asciiTheme="minorEastAsia" w:hAnsiTheme="minorEastAsia" w:hint="eastAsia"/>
          <w:sz w:val="22"/>
        </w:rPr>
        <w:t>)担い手等に対し、大阪府の同意を得ずに行った自らの営業行為</w:t>
      </w:r>
    </w:p>
    <w:p w14:paraId="7E007172" w14:textId="77777777" w:rsidR="007B383E" w:rsidRPr="007B383E" w:rsidRDefault="007B383E" w:rsidP="004067BC">
      <w:pPr>
        <w:spacing w:line="276" w:lineRule="auto"/>
        <w:ind w:firstLineChars="165" w:firstLine="363"/>
        <w:rPr>
          <w:rFonts w:asciiTheme="minorEastAsia" w:hAnsiTheme="minorEastAsia"/>
          <w:sz w:val="22"/>
        </w:rPr>
      </w:pPr>
      <w:r w:rsidRPr="00F901EF">
        <w:rPr>
          <w:rFonts w:asciiTheme="minorEastAsia" w:hAnsiTheme="minorEastAsia" w:hint="eastAsia"/>
          <w:sz w:val="22"/>
        </w:rPr>
        <w:t xml:space="preserve">　(</w:t>
      </w:r>
      <w:r w:rsidRPr="00F901EF">
        <w:rPr>
          <w:rFonts w:asciiTheme="minorEastAsia" w:hAnsiTheme="minorEastAsia"/>
          <w:sz w:val="22"/>
        </w:rPr>
        <w:t>4</w:t>
      </w:r>
      <w:r w:rsidRPr="00F901EF">
        <w:rPr>
          <w:rFonts w:asciiTheme="minorEastAsia" w:hAnsiTheme="minorEastAsia" w:hint="eastAsia"/>
          <w:sz w:val="22"/>
        </w:rPr>
        <w:t>)大阪府の同意を得ずに、直接担い手等と行った訪問日や支援計画の調整</w:t>
      </w:r>
    </w:p>
    <w:sectPr w:rsidR="007B383E" w:rsidRPr="007B383E" w:rsidSect="003C708F">
      <w:pgSz w:w="11906" w:h="16838"/>
      <w:pgMar w:top="1191" w:right="1134" w:bottom="907" w:left="1418"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BF157" w14:textId="77777777" w:rsidR="003F15A3" w:rsidRDefault="003F15A3" w:rsidP="00F94981">
      <w:r>
        <w:separator/>
      </w:r>
    </w:p>
  </w:endnote>
  <w:endnote w:type="continuationSeparator" w:id="0">
    <w:p w14:paraId="14CAEE2A" w14:textId="77777777" w:rsidR="003F15A3" w:rsidRDefault="003F15A3" w:rsidP="00F9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0B63" w14:textId="77777777" w:rsidR="003F15A3" w:rsidRDefault="003F15A3" w:rsidP="00F94981">
      <w:r>
        <w:separator/>
      </w:r>
    </w:p>
  </w:footnote>
  <w:footnote w:type="continuationSeparator" w:id="0">
    <w:p w14:paraId="755406C4" w14:textId="77777777" w:rsidR="003F15A3" w:rsidRDefault="003F15A3" w:rsidP="00F94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236C"/>
    <w:multiLevelType w:val="hybridMultilevel"/>
    <w:tmpl w:val="16EA9282"/>
    <w:lvl w:ilvl="0" w:tplc="1646EB8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2C6A45"/>
    <w:multiLevelType w:val="hybridMultilevel"/>
    <w:tmpl w:val="AD02CAB8"/>
    <w:lvl w:ilvl="0" w:tplc="431862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57"/>
    <w:rsid w:val="00000835"/>
    <w:rsid w:val="0001107F"/>
    <w:rsid w:val="00024168"/>
    <w:rsid w:val="000301F1"/>
    <w:rsid w:val="0003502B"/>
    <w:rsid w:val="00044AB2"/>
    <w:rsid w:val="00044FC4"/>
    <w:rsid w:val="00063346"/>
    <w:rsid w:val="000A3FE6"/>
    <w:rsid w:val="000B661F"/>
    <w:rsid w:val="000E012C"/>
    <w:rsid w:val="000F1522"/>
    <w:rsid w:val="001570D6"/>
    <w:rsid w:val="001D1CE2"/>
    <w:rsid w:val="001D2B69"/>
    <w:rsid w:val="001E57D8"/>
    <w:rsid w:val="002045B9"/>
    <w:rsid w:val="00217498"/>
    <w:rsid w:val="00220EA9"/>
    <w:rsid w:val="00225BB1"/>
    <w:rsid w:val="0023622E"/>
    <w:rsid w:val="0025264B"/>
    <w:rsid w:val="00253B50"/>
    <w:rsid w:val="00253C17"/>
    <w:rsid w:val="00265936"/>
    <w:rsid w:val="00267A4B"/>
    <w:rsid w:val="0027792E"/>
    <w:rsid w:val="00297C07"/>
    <w:rsid w:val="002F2E97"/>
    <w:rsid w:val="003117B5"/>
    <w:rsid w:val="00321F04"/>
    <w:rsid w:val="003239C4"/>
    <w:rsid w:val="00323FF9"/>
    <w:rsid w:val="003358AB"/>
    <w:rsid w:val="00341D11"/>
    <w:rsid w:val="00366EDC"/>
    <w:rsid w:val="0037623A"/>
    <w:rsid w:val="00381654"/>
    <w:rsid w:val="003868CE"/>
    <w:rsid w:val="003B20B3"/>
    <w:rsid w:val="003B59AA"/>
    <w:rsid w:val="003C123D"/>
    <w:rsid w:val="003C5A57"/>
    <w:rsid w:val="003C708F"/>
    <w:rsid w:val="003F15A3"/>
    <w:rsid w:val="00404223"/>
    <w:rsid w:val="004062AA"/>
    <w:rsid w:val="004067BC"/>
    <w:rsid w:val="004267F7"/>
    <w:rsid w:val="0044020C"/>
    <w:rsid w:val="004729DA"/>
    <w:rsid w:val="00484DAA"/>
    <w:rsid w:val="004933CD"/>
    <w:rsid w:val="004E1A45"/>
    <w:rsid w:val="004E7864"/>
    <w:rsid w:val="004E7CE1"/>
    <w:rsid w:val="005074AB"/>
    <w:rsid w:val="0052267B"/>
    <w:rsid w:val="00531E53"/>
    <w:rsid w:val="00534611"/>
    <w:rsid w:val="00535733"/>
    <w:rsid w:val="00536A24"/>
    <w:rsid w:val="0054750E"/>
    <w:rsid w:val="005551A8"/>
    <w:rsid w:val="00563670"/>
    <w:rsid w:val="005A60CC"/>
    <w:rsid w:val="005D5C92"/>
    <w:rsid w:val="005F0EFC"/>
    <w:rsid w:val="00640574"/>
    <w:rsid w:val="006520A7"/>
    <w:rsid w:val="00653029"/>
    <w:rsid w:val="0065595F"/>
    <w:rsid w:val="00686368"/>
    <w:rsid w:val="00694793"/>
    <w:rsid w:val="00694A66"/>
    <w:rsid w:val="006C1D17"/>
    <w:rsid w:val="006C275C"/>
    <w:rsid w:val="006C3D0A"/>
    <w:rsid w:val="006E61DF"/>
    <w:rsid w:val="0070208B"/>
    <w:rsid w:val="00710C4A"/>
    <w:rsid w:val="0074407D"/>
    <w:rsid w:val="007504A2"/>
    <w:rsid w:val="00786F07"/>
    <w:rsid w:val="00796780"/>
    <w:rsid w:val="007B383E"/>
    <w:rsid w:val="007E6D68"/>
    <w:rsid w:val="007F6366"/>
    <w:rsid w:val="00801092"/>
    <w:rsid w:val="00816BD6"/>
    <w:rsid w:val="00816D88"/>
    <w:rsid w:val="00822172"/>
    <w:rsid w:val="008313BB"/>
    <w:rsid w:val="008401B6"/>
    <w:rsid w:val="00846BED"/>
    <w:rsid w:val="0087141B"/>
    <w:rsid w:val="00872C4C"/>
    <w:rsid w:val="008A7B4D"/>
    <w:rsid w:val="008B2999"/>
    <w:rsid w:val="008C0288"/>
    <w:rsid w:val="008C08F1"/>
    <w:rsid w:val="008D451B"/>
    <w:rsid w:val="008D4557"/>
    <w:rsid w:val="008E2F6E"/>
    <w:rsid w:val="00911158"/>
    <w:rsid w:val="009255F8"/>
    <w:rsid w:val="009662A1"/>
    <w:rsid w:val="00985BF5"/>
    <w:rsid w:val="00994854"/>
    <w:rsid w:val="009957DB"/>
    <w:rsid w:val="009A0914"/>
    <w:rsid w:val="009C15C2"/>
    <w:rsid w:val="009F6816"/>
    <w:rsid w:val="00A06BEB"/>
    <w:rsid w:val="00A15084"/>
    <w:rsid w:val="00A17D51"/>
    <w:rsid w:val="00A201E5"/>
    <w:rsid w:val="00A41618"/>
    <w:rsid w:val="00A45995"/>
    <w:rsid w:val="00A46E67"/>
    <w:rsid w:val="00AB3507"/>
    <w:rsid w:val="00AB3EC8"/>
    <w:rsid w:val="00AB498A"/>
    <w:rsid w:val="00B15189"/>
    <w:rsid w:val="00B154F1"/>
    <w:rsid w:val="00B33BE5"/>
    <w:rsid w:val="00B92BE1"/>
    <w:rsid w:val="00BB1057"/>
    <w:rsid w:val="00BB2074"/>
    <w:rsid w:val="00BC2BE0"/>
    <w:rsid w:val="00BC37B7"/>
    <w:rsid w:val="00BD2A27"/>
    <w:rsid w:val="00C05F77"/>
    <w:rsid w:val="00C07D3B"/>
    <w:rsid w:val="00C23972"/>
    <w:rsid w:val="00C25BFB"/>
    <w:rsid w:val="00C34148"/>
    <w:rsid w:val="00C406AB"/>
    <w:rsid w:val="00C72186"/>
    <w:rsid w:val="00C72FCA"/>
    <w:rsid w:val="00CD6943"/>
    <w:rsid w:val="00CE04F3"/>
    <w:rsid w:val="00CE6465"/>
    <w:rsid w:val="00D27B99"/>
    <w:rsid w:val="00D37515"/>
    <w:rsid w:val="00D6530D"/>
    <w:rsid w:val="00D7526F"/>
    <w:rsid w:val="00D8227E"/>
    <w:rsid w:val="00D955F6"/>
    <w:rsid w:val="00DA2DF2"/>
    <w:rsid w:val="00DD10DB"/>
    <w:rsid w:val="00DD58C2"/>
    <w:rsid w:val="00E1201F"/>
    <w:rsid w:val="00E32EB7"/>
    <w:rsid w:val="00E338CE"/>
    <w:rsid w:val="00E35596"/>
    <w:rsid w:val="00E5528E"/>
    <w:rsid w:val="00E55650"/>
    <w:rsid w:val="00E56011"/>
    <w:rsid w:val="00E63FD8"/>
    <w:rsid w:val="00E726CD"/>
    <w:rsid w:val="00E80274"/>
    <w:rsid w:val="00E967CE"/>
    <w:rsid w:val="00EB139D"/>
    <w:rsid w:val="00EC545C"/>
    <w:rsid w:val="00ED41BD"/>
    <w:rsid w:val="00EE20C2"/>
    <w:rsid w:val="00EE49AF"/>
    <w:rsid w:val="00EE507A"/>
    <w:rsid w:val="00EF6DBD"/>
    <w:rsid w:val="00F00A2A"/>
    <w:rsid w:val="00F147ED"/>
    <w:rsid w:val="00F20228"/>
    <w:rsid w:val="00F20B68"/>
    <w:rsid w:val="00F34174"/>
    <w:rsid w:val="00F3622B"/>
    <w:rsid w:val="00F3726F"/>
    <w:rsid w:val="00F41E30"/>
    <w:rsid w:val="00F43389"/>
    <w:rsid w:val="00F50DCB"/>
    <w:rsid w:val="00F56576"/>
    <w:rsid w:val="00F7544F"/>
    <w:rsid w:val="00F75718"/>
    <w:rsid w:val="00F870A5"/>
    <w:rsid w:val="00F901EF"/>
    <w:rsid w:val="00F94981"/>
    <w:rsid w:val="00FE3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5E1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4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2074"/>
    <w:pPr>
      <w:jc w:val="center"/>
    </w:pPr>
  </w:style>
  <w:style w:type="character" w:customStyle="1" w:styleId="a4">
    <w:name w:val="記 (文字)"/>
    <w:basedOn w:val="a0"/>
    <w:link w:val="a3"/>
    <w:uiPriority w:val="99"/>
    <w:rsid w:val="00BB2074"/>
  </w:style>
  <w:style w:type="paragraph" w:styleId="a5">
    <w:name w:val="Closing"/>
    <w:basedOn w:val="a"/>
    <w:link w:val="a6"/>
    <w:uiPriority w:val="99"/>
    <w:unhideWhenUsed/>
    <w:rsid w:val="00BB2074"/>
    <w:pPr>
      <w:jc w:val="right"/>
    </w:pPr>
  </w:style>
  <w:style w:type="character" w:customStyle="1" w:styleId="a6">
    <w:name w:val="結語 (文字)"/>
    <w:basedOn w:val="a0"/>
    <w:link w:val="a5"/>
    <w:uiPriority w:val="99"/>
    <w:rsid w:val="00BB2074"/>
  </w:style>
  <w:style w:type="paragraph" w:styleId="a7">
    <w:name w:val="List Paragraph"/>
    <w:basedOn w:val="a"/>
    <w:uiPriority w:val="34"/>
    <w:qFormat/>
    <w:rsid w:val="00F41E30"/>
    <w:pPr>
      <w:ind w:leftChars="400" w:left="840"/>
    </w:pPr>
  </w:style>
  <w:style w:type="paragraph" w:styleId="a8">
    <w:name w:val="header"/>
    <w:basedOn w:val="a"/>
    <w:link w:val="a9"/>
    <w:uiPriority w:val="99"/>
    <w:unhideWhenUsed/>
    <w:rsid w:val="00F94981"/>
    <w:pPr>
      <w:tabs>
        <w:tab w:val="center" w:pos="4252"/>
        <w:tab w:val="right" w:pos="8504"/>
      </w:tabs>
      <w:snapToGrid w:val="0"/>
    </w:pPr>
  </w:style>
  <w:style w:type="character" w:customStyle="1" w:styleId="a9">
    <w:name w:val="ヘッダー (文字)"/>
    <w:basedOn w:val="a0"/>
    <w:link w:val="a8"/>
    <w:uiPriority w:val="99"/>
    <w:rsid w:val="00F94981"/>
  </w:style>
  <w:style w:type="paragraph" w:styleId="aa">
    <w:name w:val="footer"/>
    <w:basedOn w:val="a"/>
    <w:link w:val="ab"/>
    <w:uiPriority w:val="99"/>
    <w:unhideWhenUsed/>
    <w:rsid w:val="00F94981"/>
    <w:pPr>
      <w:tabs>
        <w:tab w:val="center" w:pos="4252"/>
        <w:tab w:val="right" w:pos="8504"/>
      </w:tabs>
      <w:snapToGrid w:val="0"/>
    </w:pPr>
  </w:style>
  <w:style w:type="character" w:customStyle="1" w:styleId="ab">
    <w:name w:val="フッター (文字)"/>
    <w:basedOn w:val="a0"/>
    <w:link w:val="aa"/>
    <w:uiPriority w:val="99"/>
    <w:rsid w:val="00F94981"/>
  </w:style>
  <w:style w:type="paragraph" w:styleId="ac">
    <w:name w:val="Balloon Text"/>
    <w:basedOn w:val="a"/>
    <w:link w:val="ad"/>
    <w:uiPriority w:val="99"/>
    <w:semiHidden/>
    <w:unhideWhenUsed/>
    <w:rsid w:val="00BD2A2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2A27"/>
    <w:rPr>
      <w:rFonts w:asciiTheme="majorHAnsi" w:eastAsiaTheme="majorEastAsia" w:hAnsiTheme="majorHAnsi" w:cstheme="majorBidi"/>
      <w:sz w:val="18"/>
      <w:szCs w:val="18"/>
    </w:rPr>
  </w:style>
  <w:style w:type="table" w:styleId="ae">
    <w:name w:val="Table Grid"/>
    <w:basedOn w:val="a1"/>
    <w:uiPriority w:val="59"/>
    <w:rsid w:val="00995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A201E5"/>
    <w:rPr>
      <w:color w:val="0000FF" w:themeColor="hyperlink"/>
      <w:u w:val="single"/>
    </w:rPr>
  </w:style>
  <w:style w:type="character" w:styleId="af0">
    <w:name w:val="FollowedHyperlink"/>
    <w:basedOn w:val="a0"/>
    <w:uiPriority w:val="99"/>
    <w:semiHidden/>
    <w:unhideWhenUsed/>
    <w:rsid w:val="00640574"/>
    <w:rPr>
      <w:color w:val="800080" w:themeColor="followedHyperlink"/>
      <w:u w:val="single"/>
    </w:rPr>
  </w:style>
  <w:style w:type="character" w:styleId="af1">
    <w:name w:val="annotation reference"/>
    <w:basedOn w:val="a0"/>
    <w:uiPriority w:val="99"/>
    <w:semiHidden/>
    <w:unhideWhenUsed/>
    <w:rsid w:val="00640574"/>
    <w:rPr>
      <w:sz w:val="18"/>
      <w:szCs w:val="18"/>
    </w:rPr>
  </w:style>
  <w:style w:type="paragraph" w:styleId="af2">
    <w:name w:val="annotation text"/>
    <w:basedOn w:val="a"/>
    <w:link w:val="af3"/>
    <w:uiPriority w:val="99"/>
    <w:semiHidden/>
    <w:unhideWhenUsed/>
    <w:rsid w:val="00640574"/>
    <w:pPr>
      <w:jc w:val="left"/>
    </w:pPr>
  </w:style>
  <w:style w:type="character" w:customStyle="1" w:styleId="af3">
    <w:name w:val="コメント文字列 (文字)"/>
    <w:basedOn w:val="a0"/>
    <w:link w:val="af2"/>
    <w:uiPriority w:val="99"/>
    <w:semiHidden/>
    <w:rsid w:val="00640574"/>
  </w:style>
  <w:style w:type="paragraph" w:styleId="af4">
    <w:name w:val="annotation subject"/>
    <w:basedOn w:val="af2"/>
    <w:next w:val="af2"/>
    <w:link w:val="af5"/>
    <w:uiPriority w:val="99"/>
    <w:semiHidden/>
    <w:unhideWhenUsed/>
    <w:rsid w:val="00640574"/>
    <w:rPr>
      <w:b/>
      <w:bCs/>
    </w:rPr>
  </w:style>
  <w:style w:type="character" w:customStyle="1" w:styleId="af5">
    <w:name w:val="コメント内容 (文字)"/>
    <w:basedOn w:val="af3"/>
    <w:link w:val="af4"/>
    <w:uiPriority w:val="99"/>
    <w:semiHidden/>
    <w:rsid w:val="00640574"/>
    <w:rPr>
      <w:b/>
      <w:bCs/>
    </w:rPr>
  </w:style>
  <w:style w:type="character" w:styleId="af6">
    <w:name w:val="Unresolved Mention"/>
    <w:basedOn w:val="a0"/>
    <w:uiPriority w:val="99"/>
    <w:semiHidden/>
    <w:unhideWhenUsed/>
    <w:rsid w:val="00F5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menkyo/o120090/0000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5AF23-A0D0-4F68-972A-238C44733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2025-05-15T00:11:00Z</dcterms:created>
  <dcterms:modified xsi:type="dcterms:W3CDTF">2025-06-17T01:11:00Z</dcterms:modified>
</cp:coreProperties>
</file>