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3B057" w14:textId="77777777" w:rsidR="009C2B71" w:rsidRPr="00330CCC" w:rsidRDefault="009C2B71" w:rsidP="00EF7961">
      <w:pPr>
        <w:wordWrap w:val="0"/>
        <w:jc w:val="right"/>
        <w:rPr>
          <w:rFonts w:ascii="Meiryo UI" w:eastAsia="Meiryo UI" w:hAnsi="Meiryo UI"/>
          <w:sz w:val="20"/>
          <w:szCs w:val="20"/>
        </w:rPr>
      </w:pPr>
    </w:p>
    <w:p w14:paraId="17C0E8CD" w14:textId="5EA146F6" w:rsidR="009C2B71" w:rsidRPr="00431F9D" w:rsidRDefault="009C2B71" w:rsidP="00EF7961">
      <w:pPr>
        <w:jc w:val="center"/>
        <w:rPr>
          <w:rFonts w:ascii="Meiryo UI" w:eastAsia="Meiryo UI" w:hAnsi="Meiryo UI"/>
          <w:kern w:val="0"/>
          <w:sz w:val="22"/>
          <w:szCs w:val="20"/>
        </w:rPr>
      </w:pPr>
      <w:r w:rsidRPr="00431F9D">
        <w:rPr>
          <w:rFonts w:ascii="Meiryo UI" w:eastAsia="Meiryo UI" w:hAnsi="Meiryo UI"/>
          <w:kern w:val="0"/>
          <w:sz w:val="22"/>
          <w:szCs w:val="20"/>
        </w:rPr>
        <w:t>令和</w:t>
      </w:r>
      <w:r w:rsidR="002B1C01">
        <w:rPr>
          <w:rFonts w:ascii="Meiryo UI" w:eastAsia="Meiryo UI" w:hAnsi="Meiryo UI" w:hint="eastAsia"/>
          <w:kern w:val="0"/>
          <w:sz w:val="22"/>
          <w:szCs w:val="20"/>
        </w:rPr>
        <w:t>７</w:t>
      </w:r>
      <w:r w:rsidRPr="00431F9D">
        <w:rPr>
          <w:rFonts w:ascii="Meiryo UI" w:eastAsia="Meiryo UI" w:hAnsi="Meiryo UI"/>
          <w:kern w:val="0"/>
          <w:sz w:val="22"/>
          <w:szCs w:val="20"/>
        </w:rPr>
        <w:t>年度 大阪府教育支援体制整備事業補助金</w:t>
      </w:r>
      <w:r w:rsidR="000A14A2">
        <w:rPr>
          <w:rFonts w:ascii="Meiryo UI" w:eastAsia="Meiryo UI" w:hAnsi="Meiryo UI" w:hint="eastAsia"/>
          <w:kern w:val="0"/>
          <w:sz w:val="22"/>
          <w:szCs w:val="20"/>
        </w:rPr>
        <w:t>（追加募集）</w:t>
      </w:r>
      <w:r w:rsidRPr="00431F9D">
        <w:rPr>
          <w:rFonts w:ascii="Meiryo UI" w:eastAsia="Meiryo UI" w:hAnsi="Meiryo UI"/>
          <w:kern w:val="0"/>
          <w:sz w:val="22"/>
          <w:szCs w:val="20"/>
        </w:rPr>
        <w:t>に係る</w:t>
      </w:r>
      <w:r w:rsidR="00C00FB7">
        <w:rPr>
          <w:rFonts w:ascii="Meiryo UI" w:eastAsia="Meiryo UI" w:hAnsi="Meiryo UI" w:hint="eastAsia"/>
          <w:kern w:val="0"/>
          <w:sz w:val="22"/>
          <w:szCs w:val="20"/>
        </w:rPr>
        <w:t>実施予定事業の確認</w:t>
      </w:r>
      <w:r w:rsidRPr="00431F9D">
        <w:rPr>
          <w:rFonts w:ascii="Meiryo UI" w:eastAsia="Meiryo UI" w:hAnsi="Meiryo UI"/>
          <w:kern w:val="0"/>
          <w:sz w:val="22"/>
          <w:szCs w:val="20"/>
        </w:rPr>
        <w:t>について</w:t>
      </w:r>
    </w:p>
    <w:p w14:paraId="16913F4F" w14:textId="2408B494" w:rsidR="006F778F" w:rsidRPr="006902A2" w:rsidRDefault="006F778F" w:rsidP="00D902AB">
      <w:pPr>
        <w:rPr>
          <w:rFonts w:ascii="Meiryo UI" w:eastAsia="Meiryo UI" w:hAnsi="Meiryo UI"/>
          <w:b/>
          <w:sz w:val="20"/>
          <w:szCs w:val="20"/>
          <w:u w:val="single"/>
          <w:bdr w:val="single" w:sz="4" w:space="0" w:color="auto"/>
        </w:rPr>
      </w:pPr>
    </w:p>
    <w:p w14:paraId="5D366CCD" w14:textId="49DAAC0D" w:rsidR="009C2B71" w:rsidRPr="006B362E" w:rsidRDefault="00E458F3" w:rsidP="00EF7961">
      <w:pPr>
        <w:rPr>
          <w:rFonts w:ascii="Meiryo UI" w:eastAsia="Meiryo UI" w:hAnsi="Meiryo UI"/>
          <w:b/>
          <w:sz w:val="18"/>
          <w:szCs w:val="20"/>
          <w:shd w:val="pct15" w:color="auto" w:fill="FFFFFF"/>
        </w:rPr>
      </w:pPr>
      <w:r w:rsidRPr="00431F9D">
        <w:rPr>
          <w:rFonts w:ascii="Meiryo UI" w:eastAsia="Meiryo UI" w:hAnsi="Meiryo UI" w:hint="eastAsia"/>
          <w:b/>
          <w:szCs w:val="20"/>
          <w:highlight w:val="yellow"/>
          <w:shd w:val="pct15" w:color="auto" w:fill="FFFFFF"/>
        </w:rPr>
        <w:t>（</w:t>
      </w:r>
      <w:r w:rsidR="00D902AB">
        <w:rPr>
          <w:rFonts w:ascii="Meiryo UI" w:eastAsia="Meiryo UI" w:hAnsi="Meiryo UI" w:hint="eastAsia"/>
          <w:b/>
          <w:szCs w:val="20"/>
          <w:highlight w:val="yellow"/>
          <w:shd w:val="pct15" w:color="auto" w:fill="FFFFFF"/>
        </w:rPr>
        <w:t>１</w:t>
      </w:r>
      <w:r w:rsidRPr="00431F9D">
        <w:rPr>
          <w:rFonts w:ascii="Meiryo UI" w:eastAsia="Meiryo UI" w:hAnsi="Meiryo UI" w:hint="eastAsia"/>
          <w:b/>
          <w:szCs w:val="20"/>
          <w:highlight w:val="yellow"/>
          <w:shd w:val="pct15" w:color="auto" w:fill="FFFFFF"/>
        </w:rPr>
        <w:t>）</w:t>
      </w:r>
      <w:r w:rsidR="009C2B71" w:rsidRPr="00431F9D">
        <w:rPr>
          <w:rFonts w:ascii="Meiryo UI" w:eastAsia="Meiryo UI" w:hAnsi="Meiryo UI"/>
          <w:b/>
          <w:szCs w:val="20"/>
          <w:highlight w:val="yellow"/>
          <w:shd w:val="pct15" w:color="auto" w:fill="FFFFFF"/>
        </w:rPr>
        <w:t>幼児教育の質の向上のための緊急環境整備（遊具・運動用具・教具・保健衛生用品等の設備整備）</w:t>
      </w:r>
    </w:p>
    <w:p w14:paraId="0BF8C9AB" w14:textId="77777777" w:rsidR="00E458F3" w:rsidRPr="00E458F3" w:rsidRDefault="00E458F3" w:rsidP="00EF7961">
      <w:pPr>
        <w:rPr>
          <w:rFonts w:ascii="Meiryo UI" w:eastAsia="Meiryo UI" w:hAnsi="Meiryo UI"/>
          <w:sz w:val="20"/>
          <w:szCs w:val="20"/>
        </w:rPr>
      </w:pPr>
    </w:p>
    <w:p w14:paraId="625D6CC0" w14:textId="77777777" w:rsidR="00E458F3" w:rsidRPr="00612034" w:rsidRDefault="00E458F3" w:rsidP="00EF7961">
      <w:pPr>
        <w:rPr>
          <w:rFonts w:ascii="Meiryo UI" w:eastAsia="Meiryo UI" w:hAnsi="Meiryo UI"/>
          <w:b/>
          <w:sz w:val="20"/>
          <w:szCs w:val="20"/>
          <w:u w:val="single"/>
          <w:bdr w:val="single" w:sz="4" w:space="0" w:color="auto"/>
        </w:rPr>
      </w:pPr>
      <w:r w:rsidRPr="00612034">
        <w:rPr>
          <w:rFonts w:ascii="Meiryo UI" w:eastAsia="Meiryo UI" w:hAnsi="Meiryo UI" w:hint="eastAsia"/>
          <w:b/>
          <w:sz w:val="20"/>
          <w:szCs w:val="20"/>
          <w:u w:val="single"/>
        </w:rPr>
        <w:t>１．</w:t>
      </w:r>
      <w:r w:rsidRPr="00612034">
        <w:rPr>
          <w:rFonts w:ascii="Meiryo UI" w:eastAsia="Meiryo UI" w:hAnsi="Meiryo UI"/>
          <w:b/>
          <w:sz w:val="20"/>
          <w:szCs w:val="20"/>
          <w:u w:val="single"/>
        </w:rPr>
        <w:t>対象事業者</w:t>
      </w:r>
    </w:p>
    <w:p w14:paraId="3521F477" w14:textId="77777777" w:rsidR="003E0E77" w:rsidRDefault="00E458F3" w:rsidP="00EF7961">
      <w:pPr>
        <w:ind w:firstLineChars="133" w:firstLine="269"/>
        <w:rPr>
          <w:rFonts w:ascii="Meiryo UI" w:eastAsia="Meiryo UI" w:hAnsi="Meiryo UI"/>
          <w:sz w:val="20"/>
          <w:szCs w:val="20"/>
        </w:rPr>
      </w:pPr>
      <w:r w:rsidRPr="00330CCC">
        <w:rPr>
          <w:rFonts w:ascii="Meiryo UI" w:eastAsia="Meiryo UI" w:hAnsi="Meiryo UI"/>
          <w:kern w:val="0"/>
          <w:sz w:val="20"/>
          <w:szCs w:val="20"/>
        </w:rPr>
        <w:t>施設類型</w:t>
      </w:r>
      <w:r>
        <w:rPr>
          <w:rFonts w:ascii="Meiryo UI" w:eastAsia="Meiryo UI" w:hAnsi="Meiryo UI" w:hint="eastAsia"/>
          <w:kern w:val="0"/>
          <w:sz w:val="20"/>
          <w:szCs w:val="20"/>
        </w:rPr>
        <w:t xml:space="preserve"> </w:t>
      </w:r>
      <w:r>
        <w:rPr>
          <w:rFonts w:ascii="Meiryo UI" w:eastAsia="Meiryo UI" w:hAnsi="Meiryo UI"/>
          <w:kern w:val="0"/>
          <w:sz w:val="20"/>
          <w:szCs w:val="20"/>
        </w:rPr>
        <w:t xml:space="preserve"> </w:t>
      </w:r>
      <w:r w:rsidRPr="00330CCC">
        <w:rPr>
          <w:rFonts w:ascii="Meiryo UI" w:eastAsia="Meiryo UI" w:hAnsi="Meiryo UI"/>
          <w:sz w:val="20"/>
          <w:szCs w:val="20"/>
        </w:rPr>
        <w:t>：</w:t>
      </w:r>
      <w:r w:rsidRPr="00E458F3">
        <w:rPr>
          <w:rFonts w:ascii="Meiryo UI" w:eastAsia="Meiryo UI" w:hAnsi="Meiryo UI" w:hint="eastAsia"/>
          <w:sz w:val="20"/>
          <w:szCs w:val="20"/>
        </w:rPr>
        <w:t>幼稚園・幼稚園型認定こども園・幼保連携型認定こども園</w:t>
      </w:r>
    </w:p>
    <w:p w14:paraId="72AC5697" w14:textId="77777777" w:rsidR="003E0E77" w:rsidRDefault="00E458F3" w:rsidP="00EF7961">
      <w:pPr>
        <w:ind w:firstLineChars="133" w:firstLine="269"/>
        <w:rPr>
          <w:rFonts w:ascii="Meiryo UI" w:eastAsia="Meiryo UI" w:hAnsi="Meiryo UI"/>
          <w:sz w:val="20"/>
          <w:szCs w:val="20"/>
        </w:rPr>
      </w:pPr>
      <w:r w:rsidRPr="00330CCC">
        <w:rPr>
          <w:rFonts w:ascii="Meiryo UI" w:eastAsia="Meiryo UI" w:hAnsi="Meiryo UI"/>
          <w:kern w:val="0"/>
          <w:sz w:val="20"/>
          <w:szCs w:val="20"/>
        </w:rPr>
        <w:t>設置者種別</w:t>
      </w:r>
      <w:r w:rsidRPr="00330CCC">
        <w:rPr>
          <w:rFonts w:ascii="Meiryo UI" w:eastAsia="Meiryo UI" w:hAnsi="Meiryo UI"/>
          <w:sz w:val="20"/>
          <w:szCs w:val="20"/>
        </w:rPr>
        <w:t>：</w:t>
      </w:r>
      <w:r w:rsidRPr="00E458F3">
        <w:rPr>
          <w:rFonts w:ascii="Meiryo UI" w:eastAsia="Meiryo UI" w:hAnsi="Meiryo UI" w:hint="eastAsia"/>
          <w:sz w:val="20"/>
          <w:szCs w:val="20"/>
        </w:rPr>
        <w:t>学校法人</w:t>
      </w:r>
    </w:p>
    <w:p w14:paraId="6A5A3836" w14:textId="77777777" w:rsidR="00226F46" w:rsidRDefault="00E458F3" w:rsidP="00226F46">
      <w:pPr>
        <w:ind w:firstLineChars="133" w:firstLine="269"/>
        <w:rPr>
          <w:rFonts w:ascii="Meiryo UI" w:eastAsia="Meiryo UI" w:hAnsi="Meiryo UI"/>
          <w:sz w:val="20"/>
          <w:szCs w:val="20"/>
        </w:rPr>
      </w:pPr>
      <w:r w:rsidRPr="00E458F3">
        <w:rPr>
          <w:rFonts w:ascii="Meiryo UI" w:eastAsia="Meiryo UI" w:hAnsi="Meiryo UI" w:hint="eastAsia"/>
          <w:sz w:val="20"/>
          <w:szCs w:val="20"/>
        </w:rPr>
        <w:t>※実態として園児が在籍していない施設や、休園等で園としての活動実態がない施設については補助対象外です。</w:t>
      </w:r>
    </w:p>
    <w:p w14:paraId="72CE6D3C" w14:textId="668AD2FF" w:rsidR="00226F46" w:rsidRPr="00444231" w:rsidRDefault="00226F46" w:rsidP="00444231">
      <w:pPr>
        <w:ind w:leftChars="126" w:left="281" w:hangingChars="7" w:hanging="14"/>
        <w:rPr>
          <w:rFonts w:ascii="Meiryo UI" w:eastAsia="Meiryo UI" w:hAnsi="Meiryo UI"/>
          <w:b/>
          <w:bCs/>
          <w:color w:val="FF0000"/>
          <w:sz w:val="20"/>
          <w:szCs w:val="20"/>
          <w:u w:val="single"/>
        </w:rPr>
      </w:pPr>
      <w:r w:rsidRPr="00226F46">
        <w:rPr>
          <w:rFonts w:ascii="Meiryo UI" w:eastAsia="Meiryo UI" w:hAnsi="Meiryo UI" w:hint="eastAsia"/>
          <w:b/>
          <w:bCs/>
          <w:color w:val="FF0000"/>
          <w:sz w:val="20"/>
          <w:szCs w:val="20"/>
          <w:u w:val="single"/>
        </w:rPr>
        <w:t>※今年度すでに「幼児教育の質の向上のための緊急環境整備」について</w:t>
      </w:r>
      <w:r w:rsidR="00444231">
        <w:rPr>
          <w:rFonts w:ascii="Meiryo UI" w:eastAsia="Meiryo UI" w:hAnsi="Meiryo UI" w:hint="eastAsia"/>
          <w:b/>
          <w:bCs/>
          <w:color w:val="FF0000"/>
          <w:sz w:val="20"/>
          <w:szCs w:val="20"/>
          <w:u w:val="single"/>
        </w:rPr>
        <w:t>内示</w:t>
      </w:r>
      <w:r w:rsidRPr="00226F46">
        <w:rPr>
          <w:rFonts w:ascii="Meiryo UI" w:eastAsia="Meiryo UI" w:hAnsi="Meiryo UI" w:hint="eastAsia"/>
          <w:b/>
          <w:bCs/>
          <w:color w:val="FF0000"/>
          <w:sz w:val="20"/>
          <w:szCs w:val="20"/>
          <w:u w:val="single"/>
        </w:rPr>
        <w:t>を受けている幼稚園等は募集の対象とはなりません。</w:t>
      </w:r>
    </w:p>
    <w:p w14:paraId="2BD180F2" w14:textId="77777777" w:rsidR="00E458F3" w:rsidRPr="00E458F3" w:rsidRDefault="00E458F3" w:rsidP="00EF7961">
      <w:pPr>
        <w:rPr>
          <w:rFonts w:ascii="Meiryo UI" w:eastAsia="Meiryo UI" w:hAnsi="Meiryo UI"/>
          <w:sz w:val="20"/>
          <w:szCs w:val="20"/>
        </w:rPr>
      </w:pPr>
    </w:p>
    <w:p w14:paraId="1F4C845B"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２．</w:t>
      </w:r>
      <w:r w:rsidRPr="00E458F3">
        <w:rPr>
          <w:rFonts w:ascii="Meiryo UI" w:eastAsia="Meiryo UI" w:hAnsi="Meiryo UI"/>
          <w:b/>
          <w:sz w:val="20"/>
          <w:szCs w:val="20"/>
          <w:u w:val="single"/>
        </w:rPr>
        <w:t>交付基準額</w:t>
      </w:r>
    </w:p>
    <w:p w14:paraId="557E52A0" w14:textId="0683A5D9" w:rsidR="00E458F3" w:rsidRPr="00E458F3" w:rsidRDefault="00E458F3" w:rsidP="00EF7961">
      <w:pPr>
        <w:ind w:firstLineChars="133" w:firstLine="269"/>
        <w:rPr>
          <w:rFonts w:ascii="Meiryo UI" w:eastAsia="Meiryo UI" w:hAnsi="Meiryo UI"/>
          <w:sz w:val="20"/>
          <w:szCs w:val="20"/>
        </w:rPr>
      </w:pPr>
      <w:r w:rsidRPr="00E458F3">
        <w:rPr>
          <w:rFonts w:ascii="Meiryo UI" w:eastAsia="Meiryo UI" w:hAnsi="Meiryo UI"/>
          <w:sz w:val="20"/>
          <w:szCs w:val="20"/>
        </w:rPr>
        <w:t>１園あたり</w:t>
      </w:r>
      <w:r w:rsidR="00A67A72">
        <w:rPr>
          <w:rFonts w:ascii="Meiryo UI" w:eastAsia="Meiryo UI" w:hAnsi="Meiryo UI" w:hint="eastAsia"/>
          <w:sz w:val="20"/>
          <w:szCs w:val="20"/>
        </w:rPr>
        <w:t>180</w:t>
      </w:r>
      <w:r w:rsidRPr="00E458F3">
        <w:rPr>
          <w:rFonts w:ascii="Meiryo UI" w:eastAsia="Meiryo UI" w:hAnsi="Meiryo UI"/>
          <w:sz w:val="20"/>
          <w:szCs w:val="20"/>
        </w:rPr>
        <w:t>万円</w:t>
      </w:r>
    </w:p>
    <w:p w14:paraId="6A34AD79" w14:textId="77777777" w:rsidR="00E458F3" w:rsidRPr="00E458F3" w:rsidRDefault="00E458F3" w:rsidP="00EF7961">
      <w:pPr>
        <w:rPr>
          <w:rFonts w:ascii="Meiryo UI" w:eastAsia="Meiryo UI" w:hAnsi="Meiryo UI"/>
          <w:sz w:val="20"/>
          <w:szCs w:val="20"/>
        </w:rPr>
      </w:pPr>
    </w:p>
    <w:p w14:paraId="01EFE3A3"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３．</w:t>
      </w:r>
      <w:r w:rsidRPr="00E458F3">
        <w:rPr>
          <w:rFonts w:ascii="Meiryo UI" w:eastAsia="Meiryo UI" w:hAnsi="Meiryo UI"/>
          <w:b/>
          <w:sz w:val="20"/>
          <w:szCs w:val="20"/>
          <w:u w:val="single"/>
        </w:rPr>
        <w:t>補助率</w:t>
      </w:r>
    </w:p>
    <w:p w14:paraId="6AFC8E2C" w14:textId="22D29840" w:rsidR="00E458F3" w:rsidRDefault="00E458F3" w:rsidP="007E7784">
      <w:pPr>
        <w:ind w:firstLineChars="150" w:firstLine="303"/>
        <w:rPr>
          <w:rFonts w:ascii="Meiryo UI" w:eastAsia="Meiryo UI" w:hAnsi="Meiryo UI"/>
          <w:sz w:val="20"/>
          <w:szCs w:val="20"/>
        </w:rPr>
      </w:pPr>
      <w:r w:rsidRPr="007E7784">
        <w:rPr>
          <w:rFonts w:ascii="Meiryo UI" w:eastAsia="Meiryo UI" w:hAnsi="Meiryo UI" w:hint="eastAsia"/>
          <w:kern w:val="0"/>
          <w:sz w:val="20"/>
          <w:szCs w:val="20"/>
        </w:rPr>
        <w:t>幼</w:t>
      </w:r>
      <w:r w:rsidR="007E7784">
        <w:rPr>
          <w:rFonts w:ascii="Meiryo UI" w:eastAsia="Meiryo UI" w:hAnsi="Meiryo UI" w:hint="eastAsia"/>
          <w:kern w:val="0"/>
          <w:sz w:val="20"/>
          <w:szCs w:val="20"/>
        </w:rPr>
        <w:t xml:space="preserve"> </w:t>
      </w:r>
      <w:r w:rsidR="007E7784">
        <w:rPr>
          <w:rFonts w:ascii="Meiryo UI" w:eastAsia="Meiryo UI" w:hAnsi="Meiryo UI"/>
          <w:kern w:val="0"/>
          <w:sz w:val="20"/>
          <w:szCs w:val="20"/>
        </w:rPr>
        <w:t xml:space="preserve"> </w:t>
      </w:r>
      <w:r w:rsidRPr="007E7784">
        <w:rPr>
          <w:rFonts w:ascii="Meiryo UI" w:eastAsia="Meiryo UI" w:hAnsi="Meiryo UI" w:hint="eastAsia"/>
          <w:kern w:val="0"/>
          <w:sz w:val="20"/>
          <w:szCs w:val="20"/>
        </w:rPr>
        <w:t>稚</w:t>
      </w:r>
      <w:r w:rsidR="007E7784">
        <w:rPr>
          <w:rFonts w:ascii="Meiryo UI" w:eastAsia="Meiryo UI" w:hAnsi="Meiryo UI" w:hint="eastAsia"/>
          <w:kern w:val="0"/>
          <w:sz w:val="20"/>
          <w:szCs w:val="20"/>
        </w:rPr>
        <w:t xml:space="preserve"> </w:t>
      </w:r>
      <w:r w:rsidR="007E7784">
        <w:rPr>
          <w:rFonts w:ascii="Meiryo UI" w:eastAsia="Meiryo UI" w:hAnsi="Meiryo UI"/>
          <w:kern w:val="0"/>
          <w:sz w:val="20"/>
          <w:szCs w:val="20"/>
        </w:rPr>
        <w:t xml:space="preserve"> </w:t>
      </w:r>
      <w:r w:rsidRPr="007E7784">
        <w:rPr>
          <w:rFonts w:ascii="Meiryo UI" w:eastAsia="Meiryo UI" w:hAnsi="Meiryo UI" w:hint="eastAsia"/>
          <w:kern w:val="0"/>
          <w:sz w:val="20"/>
          <w:szCs w:val="20"/>
        </w:rPr>
        <w:t>園</w:t>
      </w:r>
      <w:r w:rsidR="005C6736">
        <w:rPr>
          <w:rFonts w:ascii="Meiryo UI" w:eastAsia="Meiryo UI" w:hAnsi="Meiryo UI" w:hint="eastAsia"/>
          <w:kern w:val="0"/>
          <w:sz w:val="20"/>
          <w:szCs w:val="20"/>
        </w:rPr>
        <w:t>：</w:t>
      </w:r>
      <w:r w:rsidRPr="007E7784">
        <w:rPr>
          <w:rFonts w:ascii="Meiryo UI" w:eastAsia="Meiryo UI" w:hAnsi="Meiryo UI" w:hint="eastAsia"/>
          <w:sz w:val="20"/>
          <w:szCs w:val="20"/>
        </w:rPr>
        <w:t>府</w:t>
      </w:r>
      <w:r w:rsidRPr="00EF7961">
        <w:rPr>
          <w:rFonts w:ascii="Meiryo UI" w:eastAsia="Meiryo UI" w:hAnsi="Meiryo UI"/>
          <w:sz w:val="20"/>
          <w:szCs w:val="20"/>
        </w:rPr>
        <w:t>(国)</w:t>
      </w:r>
      <w:r w:rsidRPr="00E458F3">
        <w:rPr>
          <w:rFonts w:ascii="Meiryo UI" w:eastAsia="Meiryo UI" w:hAnsi="Meiryo UI"/>
          <w:sz w:val="20"/>
          <w:szCs w:val="20"/>
        </w:rPr>
        <w:t xml:space="preserve">　1/3</w:t>
      </w:r>
    </w:p>
    <w:p w14:paraId="75E72365" w14:textId="27CBD881" w:rsidR="003E0E77" w:rsidRPr="00E458F3" w:rsidRDefault="00EF7961" w:rsidP="00EF7961">
      <w:pPr>
        <w:ind w:firstLineChars="133" w:firstLine="269"/>
        <w:rPr>
          <w:rFonts w:ascii="Meiryo UI" w:eastAsia="Meiryo UI" w:hAnsi="Meiryo UI"/>
          <w:sz w:val="20"/>
          <w:szCs w:val="20"/>
        </w:rPr>
      </w:pPr>
      <w:r>
        <w:rPr>
          <w:rFonts w:ascii="Meiryo UI" w:eastAsia="Meiryo UI" w:hAnsi="Meiryo UI" w:hint="eastAsia"/>
          <w:kern w:val="0"/>
          <w:sz w:val="20"/>
          <w:szCs w:val="20"/>
        </w:rPr>
        <w:t>認定こども園</w:t>
      </w:r>
      <w:r w:rsidR="005C6736">
        <w:rPr>
          <w:rFonts w:ascii="Meiryo UI" w:eastAsia="Meiryo UI" w:hAnsi="Meiryo UI" w:hint="eastAsia"/>
          <w:kern w:val="0"/>
          <w:sz w:val="20"/>
          <w:szCs w:val="20"/>
        </w:rPr>
        <w:t>：</w:t>
      </w:r>
      <w:r w:rsidR="00E458F3" w:rsidRPr="00E458F3">
        <w:rPr>
          <w:rFonts w:ascii="Meiryo UI" w:eastAsia="Meiryo UI" w:hAnsi="Meiryo UI" w:hint="eastAsia"/>
          <w:sz w:val="20"/>
          <w:szCs w:val="20"/>
        </w:rPr>
        <w:t>府</w:t>
      </w:r>
      <w:r w:rsidR="00E458F3" w:rsidRPr="00E458F3">
        <w:rPr>
          <w:rFonts w:ascii="Meiryo UI" w:eastAsia="Meiryo UI" w:hAnsi="Meiryo UI"/>
          <w:sz w:val="20"/>
          <w:szCs w:val="20"/>
        </w:rPr>
        <w:t>(国)　1/2</w:t>
      </w:r>
    </w:p>
    <w:p w14:paraId="3F45E2BC" w14:textId="77777777" w:rsidR="00E458F3" w:rsidRPr="00E458F3" w:rsidRDefault="00E458F3" w:rsidP="00EF7961">
      <w:pPr>
        <w:rPr>
          <w:rFonts w:ascii="Meiryo UI" w:eastAsia="Meiryo UI" w:hAnsi="Meiryo UI"/>
          <w:sz w:val="20"/>
          <w:szCs w:val="20"/>
        </w:rPr>
      </w:pPr>
      <w:r w:rsidRPr="00E458F3">
        <w:rPr>
          <w:rFonts w:ascii="Meiryo UI" w:eastAsia="Meiryo UI" w:hAnsi="Meiryo UI" w:hint="eastAsia"/>
          <w:sz w:val="20"/>
          <w:szCs w:val="20"/>
        </w:rPr>
        <w:t xml:space="preserve">　　※現時点での予定です。国の動向によっては変更する可能性がありますのでご了承ください。</w:t>
      </w:r>
    </w:p>
    <w:p w14:paraId="771828AD" w14:textId="77777777" w:rsidR="00E458F3" w:rsidRPr="00E458F3" w:rsidRDefault="00E458F3" w:rsidP="00EF7961">
      <w:pPr>
        <w:rPr>
          <w:rFonts w:ascii="Meiryo UI" w:eastAsia="Meiryo UI" w:hAnsi="Meiryo UI"/>
          <w:sz w:val="20"/>
          <w:szCs w:val="20"/>
        </w:rPr>
      </w:pPr>
    </w:p>
    <w:p w14:paraId="74DD61A4" w14:textId="77777777" w:rsidR="00E458F3" w:rsidRPr="0048392A" w:rsidRDefault="00E458F3" w:rsidP="00EF7961">
      <w:pPr>
        <w:rPr>
          <w:rFonts w:ascii="Meiryo UI" w:eastAsia="Meiryo UI" w:hAnsi="Meiryo UI"/>
          <w:b/>
          <w:sz w:val="20"/>
          <w:szCs w:val="20"/>
          <w:u w:val="single"/>
        </w:rPr>
      </w:pPr>
      <w:r w:rsidRPr="0048392A">
        <w:rPr>
          <w:rFonts w:ascii="Meiryo UI" w:eastAsia="Meiryo UI" w:hAnsi="Meiryo UI" w:hint="eastAsia"/>
          <w:b/>
          <w:sz w:val="20"/>
          <w:szCs w:val="20"/>
          <w:u w:val="single"/>
        </w:rPr>
        <w:t>４．</w:t>
      </w:r>
      <w:r w:rsidRPr="0048392A">
        <w:rPr>
          <w:rFonts w:ascii="Meiryo UI" w:eastAsia="Meiryo UI" w:hAnsi="Meiryo UI"/>
          <w:b/>
          <w:sz w:val="20"/>
          <w:szCs w:val="20"/>
          <w:u w:val="single"/>
        </w:rPr>
        <w:t>補助対象期間</w:t>
      </w:r>
    </w:p>
    <w:p w14:paraId="6BF7C6E3" w14:textId="12E11B36" w:rsidR="00E458F3" w:rsidRPr="0048392A" w:rsidRDefault="000A14A2" w:rsidP="00EF7961">
      <w:pPr>
        <w:ind w:firstLineChars="133" w:firstLine="269"/>
        <w:rPr>
          <w:rFonts w:ascii="Meiryo UI" w:eastAsia="Meiryo UI" w:hAnsi="Meiryo UI"/>
          <w:sz w:val="20"/>
          <w:szCs w:val="20"/>
        </w:rPr>
      </w:pPr>
      <w:r w:rsidRPr="000A14A2">
        <w:rPr>
          <w:rFonts w:ascii="Meiryo UI" w:eastAsia="Meiryo UI" w:hAnsi="Meiryo UI" w:hint="eastAsia"/>
          <w:b/>
          <w:bCs/>
          <w:color w:val="FF0000"/>
          <w:sz w:val="20"/>
          <w:szCs w:val="20"/>
          <w:u w:val="single"/>
        </w:rPr>
        <w:t>内示（２月上旬予定）</w:t>
      </w:r>
      <w:r w:rsidR="00E458F3" w:rsidRPr="0048392A">
        <w:rPr>
          <w:rFonts w:ascii="Meiryo UI" w:eastAsia="Meiryo UI" w:hAnsi="Meiryo UI"/>
          <w:sz w:val="20"/>
          <w:szCs w:val="20"/>
        </w:rPr>
        <w:t>～令和</w:t>
      </w:r>
      <w:r w:rsidR="00AC11BF" w:rsidRPr="0048392A">
        <w:rPr>
          <w:rFonts w:ascii="Meiryo UI" w:eastAsia="Meiryo UI" w:hAnsi="Meiryo UI" w:hint="eastAsia"/>
          <w:sz w:val="20"/>
          <w:szCs w:val="20"/>
        </w:rPr>
        <w:t>８</w:t>
      </w:r>
      <w:r w:rsidR="00E458F3" w:rsidRPr="0048392A">
        <w:rPr>
          <w:rFonts w:ascii="Meiryo UI" w:eastAsia="Meiryo UI" w:hAnsi="Meiryo UI"/>
          <w:sz w:val="20"/>
          <w:szCs w:val="20"/>
        </w:rPr>
        <w:t>年３月31日</w:t>
      </w:r>
      <w:r w:rsidR="00AC11BF" w:rsidRPr="0048392A">
        <w:rPr>
          <w:rFonts w:ascii="Meiryo UI" w:eastAsia="Meiryo UI" w:hAnsi="Meiryo UI" w:hint="eastAsia"/>
          <w:sz w:val="20"/>
          <w:szCs w:val="20"/>
        </w:rPr>
        <w:t>（予定）</w:t>
      </w:r>
    </w:p>
    <w:p w14:paraId="02D88FAE" w14:textId="762ED34B" w:rsidR="00AC11BF" w:rsidRDefault="0048392A" w:rsidP="00EF7961">
      <w:pPr>
        <w:ind w:firstLineChars="133" w:firstLine="269"/>
        <w:rPr>
          <w:rFonts w:ascii="Meiryo UI" w:eastAsia="Meiryo UI" w:hAnsi="Meiryo UI"/>
          <w:sz w:val="20"/>
          <w:szCs w:val="20"/>
        </w:rPr>
      </w:pPr>
      <w:r w:rsidRPr="0048392A">
        <w:rPr>
          <w:rFonts w:ascii="Meiryo UI" w:eastAsia="Meiryo UI" w:hAnsi="Meiryo UI" w:hint="eastAsia"/>
          <w:sz w:val="20"/>
          <w:szCs w:val="20"/>
        </w:rPr>
        <w:t>※</w:t>
      </w:r>
      <w:r w:rsidR="00AC11BF" w:rsidRPr="0048392A">
        <w:rPr>
          <w:rFonts w:ascii="Meiryo UI" w:eastAsia="Meiryo UI" w:hAnsi="Meiryo UI" w:hint="eastAsia"/>
          <w:sz w:val="20"/>
          <w:szCs w:val="20"/>
        </w:rPr>
        <w:t>補助対象期間は変更となる場合があります。</w:t>
      </w:r>
    </w:p>
    <w:p w14:paraId="7D6CE57E" w14:textId="67881C8D" w:rsidR="000A14A2" w:rsidRPr="00AC11BF" w:rsidRDefault="000A14A2" w:rsidP="00EF7961">
      <w:pPr>
        <w:ind w:firstLineChars="133" w:firstLine="269"/>
        <w:rPr>
          <w:rFonts w:ascii="Meiryo UI" w:eastAsia="Meiryo UI" w:hAnsi="Meiryo UI"/>
          <w:sz w:val="20"/>
          <w:szCs w:val="20"/>
        </w:rPr>
      </w:pPr>
      <w:r>
        <w:rPr>
          <w:rFonts w:ascii="Meiryo UI" w:eastAsia="Meiryo UI" w:hAnsi="Meiryo UI" w:hint="eastAsia"/>
          <w:sz w:val="20"/>
          <w:szCs w:val="20"/>
        </w:rPr>
        <w:t>※内示以前に発注・支払・納品いずれかがなされているものは補助対象外となります。</w:t>
      </w:r>
    </w:p>
    <w:p w14:paraId="1B95EB7A" w14:textId="77777777" w:rsidR="00E458F3" w:rsidRPr="00E458F3" w:rsidRDefault="00E458F3" w:rsidP="00EF7961">
      <w:pPr>
        <w:rPr>
          <w:rFonts w:ascii="Meiryo UI" w:eastAsia="Meiryo UI" w:hAnsi="Meiryo UI"/>
          <w:sz w:val="20"/>
          <w:szCs w:val="20"/>
        </w:rPr>
      </w:pPr>
    </w:p>
    <w:p w14:paraId="61776848"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５．</w:t>
      </w:r>
      <w:r w:rsidRPr="00E458F3">
        <w:rPr>
          <w:rFonts w:ascii="Meiryo UI" w:eastAsia="Meiryo UI" w:hAnsi="Meiryo UI"/>
          <w:b/>
          <w:sz w:val="20"/>
          <w:szCs w:val="20"/>
          <w:u w:val="single"/>
        </w:rPr>
        <w:t>補助対象経費</w:t>
      </w:r>
    </w:p>
    <w:p w14:paraId="3CE87E81" w14:textId="77777777" w:rsidR="00EF7961" w:rsidRDefault="00E458F3" w:rsidP="00EF7961">
      <w:pPr>
        <w:ind w:leftChars="63" w:left="134" w:firstLineChars="66" w:firstLine="133"/>
        <w:rPr>
          <w:rFonts w:ascii="Meiryo UI" w:eastAsia="Meiryo UI" w:hAnsi="Meiryo UI"/>
          <w:sz w:val="20"/>
          <w:szCs w:val="20"/>
        </w:rPr>
      </w:pPr>
      <w:r w:rsidRPr="00E458F3">
        <w:rPr>
          <w:rFonts w:ascii="Meiryo UI" w:eastAsia="Meiryo UI" w:hAnsi="Meiryo UI" w:hint="eastAsia"/>
          <w:sz w:val="20"/>
          <w:szCs w:val="20"/>
        </w:rPr>
        <w:t>遊具・運動用具・教具・保健衛生用品等の教育の質の向上に必要な設備整備に要する経費（短期間のうちに消耗する物品や個人の所要に係る物品を除く）</w:t>
      </w:r>
      <w:r w:rsidR="00F93440">
        <w:rPr>
          <w:rFonts w:ascii="Meiryo UI" w:eastAsia="Meiryo UI" w:hAnsi="Meiryo UI" w:hint="eastAsia"/>
          <w:sz w:val="20"/>
          <w:szCs w:val="20"/>
        </w:rPr>
        <w:t>。</w:t>
      </w:r>
    </w:p>
    <w:p w14:paraId="3E49E75E" w14:textId="6BBC378B" w:rsidR="003E0E77" w:rsidRDefault="00E458F3" w:rsidP="00EF7961">
      <w:pPr>
        <w:ind w:leftChars="63" w:left="134" w:firstLineChars="66" w:firstLine="133"/>
        <w:rPr>
          <w:rFonts w:ascii="Meiryo UI" w:eastAsia="Meiryo UI" w:hAnsi="Meiryo UI"/>
          <w:sz w:val="20"/>
          <w:szCs w:val="20"/>
        </w:rPr>
      </w:pPr>
      <w:r w:rsidRPr="00E458F3">
        <w:rPr>
          <w:rFonts w:ascii="Meiryo UI" w:eastAsia="Meiryo UI" w:hAnsi="Meiryo UI" w:hint="eastAsia"/>
          <w:sz w:val="20"/>
          <w:szCs w:val="20"/>
        </w:rPr>
        <w:t>ただし、遊具の場合は１台</w:t>
      </w:r>
      <w:r w:rsidRPr="00E458F3">
        <w:rPr>
          <w:rFonts w:ascii="Meiryo UI" w:eastAsia="Meiryo UI" w:hAnsi="Meiryo UI"/>
          <w:sz w:val="20"/>
          <w:szCs w:val="20"/>
        </w:rPr>
        <w:t>50万円以上であること、運動用具・教具・</w:t>
      </w:r>
      <w:r w:rsidRPr="00E458F3">
        <w:rPr>
          <w:rFonts w:ascii="Meiryo UI" w:eastAsia="Meiryo UI" w:hAnsi="Meiryo UI" w:hint="eastAsia"/>
          <w:sz w:val="20"/>
          <w:szCs w:val="20"/>
        </w:rPr>
        <w:t>保健衛生用品の場合は、一式の購入につき</w:t>
      </w:r>
      <w:r w:rsidRPr="00E458F3">
        <w:rPr>
          <w:rFonts w:ascii="Meiryo UI" w:eastAsia="Meiryo UI" w:hAnsi="Meiryo UI"/>
          <w:sz w:val="20"/>
          <w:szCs w:val="20"/>
        </w:rPr>
        <w:t>10万円以上であることを条件とします。</w:t>
      </w:r>
    </w:p>
    <w:p w14:paraId="2EABC609" w14:textId="40AC5396" w:rsidR="000A14A2" w:rsidRDefault="000A14A2" w:rsidP="00EF7961">
      <w:pPr>
        <w:ind w:leftChars="63" w:left="134" w:firstLineChars="66" w:firstLine="133"/>
        <w:rPr>
          <w:rFonts w:ascii="Meiryo UI" w:eastAsia="Meiryo UI" w:hAnsi="Meiryo UI"/>
          <w:sz w:val="20"/>
          <w:szCs w:val="20"/>
        </w:rPr>
      </w:pPr>
      <w:r>
        <w:rPr>
          <w:rFonts w:ascii="Meiryo UI" w:eastAsia="Meiryo UI" w:hAnsi="Meiryo UI" w:hint="eastAsia"/>
          <w:sz w:val="20"/>
          <w:szCs w:val="20"/>
        </w:rPr>
        <w:t>※「こども誰でも通園制度」の実施にかかる遊具・運動用具・教具・保健衛生用品も補助対象となります。</w:t>
      </w:r>
    </w:p>
    <w:p w14:paraId="343DC615" w14:textId="77777777" w:rsidR="003E0E77" w:rsidRDefault="00F93440" w:rsidP="00EF7961">
      <w:pPr>
        <w:ind w:leftChars="63" w:left="134" w:firstLineChars="66" w:firstLine="133"/>
        <w:rPr>
          <w:rFonts w:ascii="Meiryo UI" w:eastAsia="Meiryo UI" w:hAnsi="Meiryo UI"/>
          <w:sz w:val="20"/>
          <w:szCs w:val="20"/>
        </w:rPr>
      </w:pPr>
      <w:r w:rsidRPr="00F93440">
        <w:rPr>
          <w:rFonts w:ascii="Meiryo UI" w:eastAsia="Meiryo UI" w:hAnsi="Meiryo UI" w:hint="eastAsia"/>
          <w:sz w:val="20"/>
          <w:szCs w:val="20"/>
        </w:rPr>
        <w:t>※補助対象期間内に発注し、納品及び支払いが完了するものを補助対象経費とします。</w:t>
      </w:r>
    </w:p>
    <w:p w14:paraId="40E4F1AA" w14:textId="77777777" w:rsidR="00E458F3" w:rsidRDefault="00E458F3" w:rsidP="00EF7961">
      <w:pPr>
        <w:ind w:leftChars="63" w:left="134" w:firstLineChars="66" w:firstLine="133"/>
        <w:rPr>
          <w:rFonts w:ascii="Meiryo UI" w:eastAsia="Meiryo UI" w:hAnsi="Meiryo UI"/>
          <w:sz w:val="20"/>
          <w:szCs w:val="20"/>
        </w:rPr>
      </w:pPr>
      <w:r>
        <w:rPr>
          <w:rFonts w:ascii="Meiryo UI" w:eastAsia="Meiryo UI" w:hAnsi="Meiryo UI" w:hint="eastAsia"/>
          <w:sz w:val="20"/>
          <w:szCs w:val="20"/>
        </w:rPr>
        <w:t>※</w:t>
      </w:r>
      <w:r w:rsidRPr="00E458F3">
        <w:rPr>
          <w:rFonts w:ascii="Meiryo UI" w:eastAsia="Meiryo UI" w:hAnsi="Meiryo UI" w:hint="eastAsia"/>
          <w:sz w:val="20"/>
          <w:szCs w:val="20"/>
        </w:rPr>
        <w:t>個人の立替払いや代理購入等、園</w:t>
      </w:r>
      <w:r w:rsidRPr="00E458F3">
        <w:rPr>
          <w:rFonts w:ascii="Meiryo UI" w:eastAsia="Meiryo UI" w:hAnsi="Meiryo UI"/>
          <w:sz w:val="20"/>
          <w:szCs w:val="20"/>
        </w:rPr>
        <w:t>(法人)が支出したことを確認できない経費は補助対象外です。</w:t>
      </w:r>
    </w:p>
    <w:p w14:paraId="2A17DF06" w14:textId="77777777" w:rsidR="00E458F3" w:rsidRPr="00E458F3" w:rsidRDefault="00E458F3" w:rsidP="00EF7961">
      <w:pPr>
        <w:rPr>
          <w:rFonts w:ascii="Meiryo UI" w:eastAsia="Meiryo UI" w:hAnsi="Meiryo UI"/>
          <w:sz w:val="20"/>
          <w:szCs w:val="20"/>
        </w:rPr>
      </w:pPr>
    </w:p>
    <w:p w14:paraId="70D3C1F8"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６．</w:t>
      </w:r>
      <w:r w:rsidRPr="00E458F3">
        <w:rPr>
          <w:rFonts w:ascii="Meiryo UI" w:eastAsia="Meiryo UI" w:hAnsi="Meiryo UI"/>
          <w:b/>
          <w:sz w:val="20"/>
          <w:szCs w:val="20"/>
          <w:u w:val="single"/>
        </w:rPr>
        <w:t>交付する額の上限</w:t>
      </w:r>
    </w:p>
    <w:p w14:paraId="06C52A4D" w14:textId="77777777" w:rsidR="003E0E77" w:rsidRDefault="00E458F3" w:rsidP="00EF7961">
      <w:pPr>
        <w:ind w:firstLineChars="133" w:firstLine="269"/>
        <w:rPr>
          <w:rFonts w:ascii="Meiryo UI" w:eastAsia="Meiryo UI" w:hAnsi="Meiryo UI"/>
          <w:sz w:val="20"/>
          <w:szCs w:val="20"/>
        </w:rPr>
      </w:pPr>
      <w:r w:rsidRPr="00E458F3">
        <w:rPr>
          <w:rFonts w:ascii="Meiryo UI" w:eastAsia="Meiryo UI" w:hAnsi="Meiryo UI"/>
          <w:sz w:val="20"/>
          <w:szCs w:val="20"/>
        </w:rPr>
        <w:t>次の算式により算出した額を交付額の上限とします。（千円未満切捨）</w:t>
      </w:r>
    </w:p>
    <w:p w14:paraId="54F49254" w14:textId="77777777" w:rsidR="00E458F3" w:rsidRPr="003E0E77" w:rsidRDefault="00E458F3" w:rsidP="00EF7961">
      <w:pPr>
        <w:ind w:firstLineChars="233" w:firstLine="471"/>
        <w:rPr>
          <w:rFonts w:ascii="Meiryo UI" w:eastAsia="Meiryo UI" w:hAnsi="Meiryo UI"/>
          <w:sz w:val="20"/>
          <w:szCs w:val="20"/>
        </w:rPr>
      </w:pPr>
      <w:r>
        <w:rPr>
          <w:rFonts w:ascii="Meiryo UI" w:eastAsia="Meiryo UI" w:hAnsi="Meiryo UI" w:hint="eastAsia"/>
          <w:sz w:val="20"/>
          <w:szCs w:val="20"/>
        </w:rPr>
        <w:t>算式：</w:t>
      </w:r>
      <w:r w:rsidRPr="00E458F3">
        <w:rPr>
          <w:rFonts w:ascii="Meiryo UI" w:eastAsia="Meiryo UI" w:hAnsi="Meiryo UI" w:hint="eastAsia"/>
          <w:color w:val="FF0000"/>
          <w:sz w:val="20"/>
          <w:szCs w:val="20"/>
          <w:bdr w:val="single" w:sz="4" w:space="0" w:color="auto"/>
        </w:rPr>
        <w:t>（</w:t>
      </w:r>
      <w:r w:rsidRPr="00E458F3">
        <w:rPr>
          <w:rFonts w:ascii="Meiryo UI" w:eastAsia="Meiryo UI" w:hAnsi="Meiryo UI"/>
          <w:color w:val="FF0000"/>
          <w:sz w:val="20"/>
          <w:szCs w:val="20"/>
          <w:bdr w:val="single" w:sz="4" w:space="0" w:color="auto"/>
        </w:rPr>
        <w:t xml:space="preserve">[交付基準額] </w:t>
      </w:r>
      <w:r w:rsidRPr="00F127B8">
        <w:rPr>
          <w:rFonts w:ascii="Meiryo UI" w:eastAsia="Meiryo UI" w:hAnsi="Meiryo UI"/>
          <w:sz w:val="20"/>
          <w:szCs w:val="20"/>
          <w:bdr w:val="single" w:sz="4" w:space="0" w:color="auto"/>
        </w:rPr>
        <w:t>または</w:t>
      </w:r>
      <w:r w:rsidRPr="00E458F3">
        <w:rPr>
          <w:rFonts w:ascii="Meiryo UI" w:eastAsia="Meiryo UI" w:hAnsi="Meiryo UI"/>
          <w:color w:val="FF0000"/>
          <w:sz w:val="20"/>
          <w:szCs w:val="20"/>
          <w:bdr w:val="single" w:sz="4" w:space="0" w:color="auto"/>
        </w:rPr>
        <w:t xml:space="preserve"> [補助対象経費の総額] のいずれか低い額）× 補助率</w:t>
      </w:r>
      <w:r>
        <w:rPr>
          <w:rFonts w:ascii="Meiryo UI" w:eastAsia="Meiryo UI" w:hAnsi="Meiryo UI" w:hint="eastAsia"/>
          <w:sz w:val="20"/>
          <w:szCs w:val="20"/>
          <w:bdr w:val="single" w:sz="4" w:space="0" w:color="auto"/>
        </w:rPr>
        <w:t xml:space="preserve">　</w:t>
      </w:r>
    </w:p>
    <w:p w14:paraId="3CAA1A70" w14:textId="77777777" w:rsidR="00326F3B" w:rsidRPr="00E458F3" w:rsidRDefault="00326F3B" w:rsidP="00EF7961">
      <w:pPr>
        <w:rPr>
          <w:rFonts w:ascii="Meiryo UI" w:eastAsia="Meiryo UI" w:hAnsi="Meiryo UI"/>
          <w:sz w:val="20"/>
          <w:szCs w:val="20"/>
        </w:rPr>
      </w:pPr>
    </w:p>
    <w:p w14:paraId="6F01C19D" w14:textId="77777777" w:rsidR="00E458F3" w:rsidRPr="00E458F3" w:rsidRDefault="00E458F3" w:rsidP="00EF7961">
      <w:pPr>
        <w:rPr>
          <w:rFonts w:ascii="Meiryo UI" w:eastAsia="Meiryo UI" w:hAnsi="Meiryo UI"/>
          <w:b/>
          <w:sz w:val="20"/>
          <w:szCs w:val="20"/>
          <w:u w:val="single"/>
        </w:rPr>
      </w:pPr>
      <w:r>
        <w:rPr>
          <w:rFonts w:ascii="Meiryo UI" w:eastAsia="Meiryo UI" w:hAnsi="Meiryo UI" w:hint="eastAsia"/>
          <w:b/>
          <w:sz w:val="20"/>
          <w:szCs w:val="20"/>
          <w:u w:val="single"/>
        </w:rPr>
        <w:lastRenderedPageBreak/>
        <w:t>７</w:t>
      </w:r>
      <w:r w:rsidRPr="00E458F3">
        <w:rPr>
          <w:rFonts w:ascii="Meiryo UI" w:eastAsia="Meiryo UI" w:hAnsi="Meiryo UI" w:hint="eastAsia"/>
          <w:b/>
          <w:sz w:val="20"/>
          <w:szCs w:val="20"/>
          <w:u w:val="single"/>
        </w:rPr>
        <w:t>．留意事項</w:t>
      </w:r>
    </w:p>
    <w:p w14:paraId="316D83F2" w14:textId="77777777" w:rsidR="00711BFA" w:rsidRDefault="006902A2" w:rsidP="00711BFA">
      <w:pPr>
        <w:ind w:leftChars="63" w:left="134" w:firstLine="2"/>
        <w:rPr>
          <w:rFonts w:ascii="Meiryo UI" w:eastAsia="Meiryo UI" w:hAnsi="Meiryo UI"/>
          <w:sz w:val="20"/>
          <w:szCs w:val="20"/>
        </w:rPr>
      </w:pPr>
      <w:r>
        <w:rPr>
          <w:rFonts w:ascii="Meiryo UI" w:eastAsia="Meiryo UI" w:hAnsi="Meiryo UI" w:hint="eastAsia"/>
          <w:sz w:val="20"/>
          <w:szCs w:val="20"/>
        </w:rPr>
        <w:t>・本事業金の目的に沿わない経費や</w:t>
      </w:r>
      <w:r w:rsidR="00E458F3" w:rsidRPr="00E458F3">
        <w:rPr>
          <w:rFonts w:ascii="Meiryo UI" w:eastAsia="Meiryo UI" w:hAnsi="Meiryo UI" w:hint="eastAsia"/>
          <w:sz w:val="20"/>
          <w:szCs w:val="20"/>
        </w:rPr>
        <w:t>根拠資料が不足している場合等、補助対象経費であることが客観的に確認できないものは、補助対象外とします。</w:t>
      </w:r>
    </w:p>
    <w:p w14:paraId="516BA192" w14:textId="604C7ABF" w:rsidR="00711BFA" w:rsidRPr="000A14A2" w:rsidRDefault="00711BFA" w:rsidP="00711BFA">
      <w:pPr>
        <w:ind w:leftChars="63" w:left="134" w:firstLine="2"/>
        <w:rPr>
          <w:rFonts w:ascii="Meiryo UI" w:eastAsia="Meiryo UI" w:hAnsi="Meiryo UI"/>
          <w:sz w:val="20"/>
          <w:szCs w:val="20"/>
        </w:rPr>
      </w:pPr>
    </w:p>
    <w:p w14:paraId="3EBB6DBF" w14:textId="56226F60" w:rsidR="00BF43E6" w:rsidRDefault="00BF43E6" w:rsidP="00711BFA">
      <w:pPr>
        <w:ind w:leftChars="63" w:left="134" w:firstLine="2"/>
        <w:rPr>
          <w:rFonts w:ascii="Meiryo UI" w:eastAsia="Meiryo UI" w:hAnsi="Meiryo UI"/>
          <w:sz w:val="20"/>
          <w:szCs w:val="20"/>
        </w:rPr>
      </w:pPr>
      <w:r>
        <w:rPr>
          <w:rFonts w:ascii="Meiryo UI" w:eastAsia="Meiryo UI" w:hAnsi="Meiryo UI" w:hint="eastAsia"/>
          <w:sz w:val="20"/>
          <w:szCs w:val="20"/>
        </w:rPr>
        <w:t>・</w:t>
      </w:r>
      <w:r w:rsidRPr="00BF43E6">
        <w:rPr>
          <w:rFonts w:ascii="Meiryo UI" w:eastAsia="Meiryo UI" w:hAnsi="Meiryo UI" w:hint="eastAsia"/>
          <w:sz w:val="20"/>
          <w:szCs w:val="20"/>
        </w:rPr>
        <w:t>交付決定年度の翌年度から幼保連携型認定こども園又は幼稚園型認定こども園に移行する場合、府（国）の負担割合を１／２以内として補助の対象と</w:t>
      </w:r>
      <w:r>
        <w:rPr>
          <w:rFonts w:ascii="Meiryo UI" w:eastAsia="Meiryo UI" w:hAnsi="Meiryo UI" w:hint="eastAsia"/>
          <w:sz w:val="20"/>
          <w:szCs w:val="20"/>
        </w:rPr>
        <w:t>します</w:t>
      </w:r>
      <w:r w:rsidRPr="00BF43E6">
        <w:rPr>
          <w:rFonts w:ascii="Meiryo UI" w:eastAsia="Meiryo UI" w:hAnsi="Meiryo UI" w:hint="eastAsia"/>
          <w:sz w:val="20"/>
          <w:szCs w:val="20"/>
        </w:rPr>
        <w:t>。</w:t>
      </w:r>
    </w:p>
    <w:p w14:paraId="4719ADC8" w14:textId="77777777" w:rsidR="00BF43E6" w:rsidRDefault="00BF43E6" w:rsidP="00711BFA">
      <w:pPr>
        <w:ind w:leftChars="63" w:left="134" w:firstLine="2"/>
        <w:rPr>
          <w:rFonts w:ascii="Meiryo UI" w:eastAsia="Meiryo UI" w:hAnsi="Meiryo UI"/>
          <w:sz w:val="20"/>
          <w:szCs w:val="20"/>
        </w:rPr>
      </w:pPr>
    </w:p>
    <w:p w14:paraId="292242E5" w14:textId="77777777" w:rsidR="00711BFA" w:rsidRDefault="00E458F3" w:rsidP="00711BFA">
      <w:pPr>
        <w:ind w:leftChars="63" w:left="134" w:firstLine="2"/>
        <w:rPr>
          <w:rFonts w:ascii="Meiryo UI" w:eastAsia="Meiryo UI" w:hAnsi="Meiryo UI"/>
          <w:sz w:val="20"/>
          <w:szCs w:val="20"/>
        </w:rPr>
      </w:pPr>
      <w:r w:rsidRPr="00E458F3">
        <w:rPr>
          <w:rFonts w:ascii="Meiryo UI" w:eastAsia="Meiryo UI" w:hAnsi="Meiryo UI" w:hint="eastAsia"/>
          <w:sz w:val="20"/>
          <w:szCs w:val="20"/>
        </w:rPr>
        <w:t>・経費の効率的な執行の観点から、</w:t>
      </w:r>
      <w:r w:rsidRPr="00E458F3">
        <w:rPr>
          <w:rFonts w:ascii="Meiryo UI" w:eastAsia="Meiryo UI" w:hAnsi="Meiryo UI"/>
          <w:sz w:val="20"/>
          <w:szCs w:val="20"/>
        </w:rPr>
        <w:t>2社以上の見積もり等により価格を比較したうえで支出することが望ましい</w:t>
      </w:r>
      <w:r w:rsidRPr="00E458F3">
        <w:rPr>
          <w:rFonts w:ascii="Meiryo UI" w:eastAsia="Meiryo UI" w:hAnsi="Meiryo UI" w:hint="eastAsia"/>
          <w:sz w:val="20"/>
          <w:szCs w:val="20"/>
        </w:rPr>
        <w:t>ですが、園の規則等により適切に判断し支出してください。</w:t>
      </w:r>
    </w:p>
    <w:p w14:paraId="226D1167" w14:textId="77777777" w:rsidR="00711BFA" w:rsidRDefault="00711BFA" w:rsidP="00711BFA">
      <w:pPr>
        <w:ind w:leftChars="63" w:left="134" w:firstLine="2"/>
        <w:rPr>
          <w:rFonts w:ascii="Meiryo UI" w:eastAsia="Meiryo UI" w:hAnsi="Meiryo UI"/>
          <w:sz w:val="20"/>
          <w:szCs w:val="20"/>
        </w:rPr>
      </w:pPr>
    </w:p>
    <w:p w14:paraId="4D415776" w14:textId="77777777" w:rsidR="00F93440" w:rsidRDefault="00E458F3" w:rsidP="00711BFA">
      <w:pPr>
        <w:ind w:leftChars="63" w:left="134" w:firstLine="2"/>
        <w:rPr>
          <w:rFonts w:ascii="Meiryo UI" w:eastAsia="Meiryo UI" w:hAnsi="Meiryo UI"/>
          <w:sz w:val="20"/>
          <w:szCs w:val="20"/>
        </w:rPr>
      </w:pPr>
      <w:r w:rsidRPr="00E458F3">
        <w:rPr>
          <w:rFonts w:ascii="Meiryo UI" w:eastAsia="Meiryo UI" w:hAnsi="Meiryo UI" w:hint="eastAsia"/>
          <w:sz w:val="20"/>
          <w:szCs w:val="20"/>
        </w:rPr>
        <w:t>・支出の根拠となりうる資料は、すべて園で保管してください。</w:t>
      </w:r>
    </w:p>
    <w:p w14:paraId="5EC528CD" w14:textId="77777777" w:rsidR="0078428D" w:rsidRDefault="0078428D" w:rsidP="00726681">
      <w:pPr>
        <w:spacing w:line="0" w:lineRule="atLeast"/>
        <w:rPr>
          <w:rFonts w:ascii="Meiryo UI" w:eastAsia="Meiryo UI" w:hAnsi="Meiryo UI"/>
          <w:sz w:val="20"/>
          <w:szCs w:val="20"/>
        </w:rPr>
      </w:pPr>
      <w:r>
        <w:rPr>
          <w:rFonts w:ascii="Meiryo UI" w:eastAsia="Meiryo UI" w:hAnsi="Meiryo UI"/>
          <w:sz w:val="20"/>
          <w:szCs w:val="20"/>
        </w:rPr>
        <w:br w:type="page"/>
      </w:r>
    </w:p>
    <w:p w14:paraId="3D350805" w14:textId="08619D47" w:rsidR="00EC35E4" w:rsidRDefault="00EC35E4" w:rsidP="00EC35E4">
      <w:pPr>
        <w:rPr>
          <w:rFonts w:ascii="Meiryo UI" w:eastAsia="Meiryo UI" w:hAnsi="Meiryo UI"/>
          <w:b/>
          <w:szCs w:val="20"/>
        </w:rPr>
      </w:pPr>
      <w:r>
        <w:rPr>
          <w:rFonts w:ascii="Meiryo UI" w:eastAsia="Meiryo UI" w:hAnsi="Meiryo UI" w:hint="eastAsia"/>
          <w:b/>
          <w:szCs w:val="20"/>
          <w:highlight w:val="yellow"/>
        </w:rPr>
        <w:lastRenderedPageBreak/>
        <w:t>（</w:t>
      </w:r>
      <w:r w:rsidR="000A14A2">
        <w:rPr>
          <w:rFonts w:ascii="Meiryo UI" w:eastAsia="Meiryo UI" w:hAnsi="Meiryo UI" w:hint="eastAsia"/>
          <w:b/>
          <w:szCs w:val="20"/>
          <w:highlight w:val="yellow"/>
        </w:rPr>
        <w:t>２</w:t>
      </w:r>
      <w:r>
        <w:rPr>
          <w:rFonts w:ascii="Meiryo UI" w:eastAsia="Meiryo UI" w:hAnsi="Meiryo UI" w:hint="eastAsia"/>
          <w:b/>
          <w:szCs w:val="20"/>
          <w:highlight w:val="yellow"/>
        </w:rPr>
        <w:t>）</w:t>
      </w:r>
      <w:r w:rsidRPr="00CA5FCD">
        <w:rPr>
          <w:rFonts w:ascii="Meiryo UI" w:eastAsia="Meiryo UI" w:hAnsi="Meiryo UI" w:hint="eastAsia"/>
          <w:b/>
          <w:szCs w:val="20"/>
          <w:highlight w:val="yellow"/>
        </w:rPr>
        <w:t>幼児教育の質の向上のための</w:t>
      </w:r>
      <w:bookmarkStart w:id="0" w:name="_Hlk168592500"/>
      <w:r w:rsidRPr="00CA5FCD">
        <w:rPr>
          <w:rFonts w:ascii="Meiryo UI" w:eastAsia="Meiryo UI" w:hAnsi="Meiryo UI"/>
          <w:b/>
          <w:szCs w:val="20"/>
          <w:highlight w:val="yellow"/>
        </w:rPr>
        <w:t>ICT化支援</w:t>
      </w:r>
      <w:bookmarkEnd w:id="0"/>
    </w:p>
    <w:p w14:paraId="3681712C" w14:textId="77777777" w:rsidR="00EC35E4" w:rsidRPr="00330CCC" w:rsidRDefault="00EC35E4" w:rsidP="00EC35E4">
      <w:pPr>
        <w:rPr>
          <w:rFonts w:ascii="Meiryo UI" w:eastAsia="Meiryo UI" w:hAnsi="Meiryo UI"/>
          <w:sz w:val="20"/>
          <w:szCs w:val="20"/>
          <w:bdr w:val="single" w:sz="4" w:space="0" w:color="auto"/>
        </w:rPr>
      </w:pPr>
    </w:p>
    <w:p w14:paraId="1EDF7828" w14:textId="77777777" w:rsidR="00EC35E4" w:rsidRDefault="00EC35E4" w:rsidP="00EC35E4">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１．対象事業者</w:t>
      </w:r>
    </w:p>
    <w:p w14:paraId="7E1161D5" w14:textId="77777777" w:rsidR="00EC35E4" w:rsidRDefault="00EC35E4" w:rsidP="00EC35E4">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施設類型</w:t>
      </w:r>
      <w:r>
        <w:rPr>
          <w:rFonts w:ascii="Meiryo UI" w:eastAsia="Meiryo UI" w:hAnsi="Meiryo UI" w:hint="eastAsia"/>
          <w:sz w:val="20"/>
          <w:szCs w:val="20"/>
        </w:rPr>
        <w:t xml:space="preserve"> </w:t>
      </w:r>
      <w:r>
        <w:rPr>
          <w:rFonts w:ascii="Meiryo UI" w:eastAsia="Meiryo UI" w:hAnsi="Meiryo UI"/>
          <w:sz w:val="20"/>
          <w:szCs w:val="20"/>
        </w:rPr>
        <w:t xml:space="preserve"> </w:t>
      </w:r>
      <w:r>
        <w:rPr>
          <w:rFonts w:ascii="Meiryo UI" w:eastAsia="Meiryo UI" w:hAnsi="Meiryo UI" w:hint="eastAsia"/>
          <w:sz w:val="20"/>
          <w:szCs w:val="20"/>
        </w:rPr>
        <w:t>：</w:t>
      </w:r>
      <w:r w:rsidRPr="00DE1539">
        <w:rPr>
          <w:rFonts w:ascii="Meiryo UI" w:eastAsia="Meiryo UI" w:hAnsi="Meiryo UI" w:hint="eastAsia"/>
          <w:sz w:val="20"/>
          <w:szCs w:val="20"/>
        </w:rPr>
        <w:t>幼稚園・幼稚園型認定こども園・幼保連携型認定こども園</w:t>
      </w:r>
    </w:p>
    <w:p w14:paraId="7BE31745" w14:textId="77777777" w:rsidR="00EC35E4" w:rsidRDefault="00EC35E4" w:rsidP="00EC35E4">
      <w:pPr>
        <w:spacing w:line="0" w:lineRule="atLeast"/>
        <w:ind w:firstLineChars="133" w:firstLine="269"/>
        <w:rPr>
          <w:rFonts w:ascii="Meiryo UI" w:eastAsia="Meiryo UI" w:hAnsi="Meiryo UI"/>
          <w:b/>
          <w:sz w:val="20"/>
          <w:szCs w:val="20"/>
          <w:u w:val="single"/>
        </w:rPr>
      </w:pPr>
      <w:r>
        <w:rPr>
          <w:rFonts w:ascii="Meiryo UI" w:eastAsia="Meiryo UI" w:hAnsi="Meiryo UI" w:hint="eastAsia"/>
          <w:sz w:val="20"/>
          <w:szCs w:val="20"/>
        </w:rPr>
        <w:t>設置者種別：</w:t>
      </w:r>
      <w:r w:rsidRPr="006F778F">
        <w:rPr>
          <w:rFonts w:ascii="Meiryo UI" w:eastAsia="Meiryo UI" w:hAnsi="Meiryo UI" w:hint="eastAsia"/>
          <w:sz w:val="20"/>
          <w:szCs w:val="20"/>
        </w:rPr>
        <w:t>学校法人</w:t>
      </w:r>
    </w:p>
    <w:p w14:paraId="7EC6DE31" w14:textId="6590E723" w:rsidR="00EC35E4" w:rsidRPr="00226F46" w:rsidRDefault="00EC35E4" w:rsidP="00EC35E4">
      <w:pPr>
        <w:pStyle w:val="ad"/>
        <w:numPr>
          <w:ilvl w:val="0"/>
          <w:numId w:val="4"/>
        </w:numPr>
        <w:spacing w:line="0" w:lineRule="atLeast"/>
        <w:ind w:leftChars="0" w:left="567" w:hanging="298"/>
        <w:rPr>
          <w:rFonts w:ascii="Meiryo UI" w:eastAsia="Meiryo UI" w:hAnsi="Meiryo UI"/>
          <w:b/>
          <w:sz w:val="20"/>
          <w:szCs w:val="20"/>
          <w:u w:val="single"/>
        </w:rPr>
      </w:pPr>
      <w:r w:rsidRPr="00203D9F">
        <w:rPr>
          <w:rFonts w:ascii="Meiryo UI" w:eastAsia="Meiryo UI" w:hAnsi="Meiryo UI"/>
          <w:sz w:val="20"/>
          <w:szCs w:val="20"/>
        </w:rPr>
        <w:t>実態として園児が在籍していない施設や、休園等で園としての活動実態がない施設については補助対象外です。</w:t>
      </w:r>
    </w:p>
    <w:p w14:paraId="03001671" w14:textId="72B78336" w:rsidR="00226F46" w:rsidRPr="00226F46" w:rsidRDefault="00226F46" w:rsidP="00EC35E4">
      <w:pPr>
        <w:pStyle w:val="ad"/>
        <w:numPr>
          <w:ilvl w:val="0"/>
          <w:numId w:val="4"/>
        </w:numPr>
        <w:spacing w:line="0" w:lineRule="atLeast"/>
        <w:ind w:leftChars="0" w:left="567" w:hanging="298"/>
        <w:rPr>
          <w:rFonts w:ascii="Meiryo UI" w:eastAsia="Meiryo UI" w:hAnsi="Meiryo UI"/>
          <w:b/>
          <w:color w:val="FF0000"/>
          <w:sz w:val="20"/>
          <w:szCs w:val="20"/>
          <w:u w:val="single"/>
        </w:rPr>
      </w:pPr>
      <w:r w:rsidRPr="00226F46">
        <w:rPr>
          <w:rFonts w:ascii="Meiryo UI" w:eastAsia="Meiryo UI" w:hAnsi="Meiryo UI" w:hint="eastAsia"/>
          <w:b/>
          <w:color w:val="FF0000"/>
          <w:sz w:val="20"/>
          <w:szCs w:val="20"/>
          <w:u w:val="single"/>
        </w:rPr>
        <w:t>今年度すでに「幼児教育の質の向上のための</w:t>
      </w:r>
      <w:r w:rsidRPr="00226F46">
        <w:rPr>
          <w:rFonts w:ascii="Meiryo UI" w:eastAsia="Meiryo UI" w:hAnsi="Meiryo UI"/>
          <w:b/>
          <w:color w:val="FF0000"/>
          <w:sz w:val="20"/>
          <w:szCs w:val="20"/>
          <w:u w:val="single"/>
        </w:rPr>
        <w:t>ICT化支援」について</w:t>
      </w:r>
      <w:r w:rsidR="00F711A9">
        <w:rPr>
          <w:rFonts w:ascii="Meiryo UI" w:eastAsia="Meiryo UI" w:hAnsi="Meiryo UI" w:hint="eastAsia"/>
          <w:b/>
          <w:color w:val="FF0000"/>
          <w:sz w:val="20"/>
          <w:szCs w:val="20"/>
          <w:u w:val="single"/>
        </w:rPr>
        <w:t>内示</w:t>
      </w:r>
      <w:r w:rsidRPr="00226F46">
        <w:rPr>
          <w:rFonts w:ascii="Meiryo UI" w:eastAsia="Meiryo UI" w:hAnsi="Meiryo UI"/>
          <w:b/>
          <w:color w:val="FF0000"/>
          <w:sz w:val="20"/>
          <w:szCs w:val="20"/>
          <w:u w:val="single"/>
        </w:rPr>
        <w:t>を受けている幼稚園等は募集の対象とはなりません。</w:t>
      </w:r>
    </w:p>
    <w:p w14:paraId="2E46EF8B" w14:textId="77777777" w:rsidR="00EC35E4" w:rsidRPr="00330CCC" w:rsidRDefault="00EC35E4" w:rsidP="00EC35E4">
      <w:pPr>
        <w:rPr>
          <w:rFonts w:ascii="Meiryo UI" w:eastAsia="Meiryo UI" w:hAnsi="Meiryo UI"/>
          <w:sz w:val="20"/>
          <w:szCs w:val="20"/>
        </w:rPr>
      </w:pPr>
    </w:p>
    <w:p w14:paraId="72607724" w14:textId="77777777" w:rsidR="00EC35E4" w:rsidRPr="00726681" w:rsidRDefault="00EC35E4" w:rsidP="00EC35E4">
      <w:pPr>
        <w:rPr>
          <w:rFonts w:ascii="Meiryo UI" w:eastAsia="Meiryo UI" w:hAnsi="Meiryo UI"/>
          <w:b/>
          <w:sz w:val="20"/>
          <w:szCs w:val="20"/>
          <w:u w:val="single"/>
        </w:rPr>
      </w:pPr>
      <w:r w:rsidRPr="00726681">
        <w:rPr>
          <w:rFonts w:ascii="Meiryo UI" w:eastAsia="Meiryo UI" w:hAnsi="Meiryo UI" w:hint="eastAsia"/>
          <w:b/>
          <w:sz w:val="20"/>
          <w:szCs w:val="20"/>
          <w:u w:val="single"/>
        </w:rPr>
        <w:t>2．交付対象基準額</w:t>
      </w:r>
    </w:p>
    <w:p w14:paraId="79C7A380" w14:textId="3F295F58" w:rsidR="00EC35E4" w:rsidRPr="0009550B" w:rsidRDefault="00EC35E4" w:rsidP="00EC35E4">
      <w:pPr>
        <w:ind w:firstLineChars="100" w:firstLine="202"/>
        <w:rPr>
          <w:rFonts w:ascii="Meiryo UI" w:eastAsia="Meiryo UI" w:hAnsi="Meiryo UI"/>
          <w:sz w:val="20"/>
          <w:szCs w:val="20"/>
        </w:rPr>
      </w:pPr>
      <w:r w:rsidRPr="0009550B">
        <w:rPr>
          <w:rFonts w:ascii="Meiryo UI" w:eastAsia="Meiryo UI" w:hAnsi="Meiryo UI" w:hint="eastAsia"/>
          <w:sz w:val="20"/>
          <w:szCs w:val="20"/>
        </w:rPr>
        <w:t>１</w:t>
      </w:r>
      <w:r w:rsidRPr="0009550B">
        <w:rPr>
          <w:rFonts w:ascii="Meiryo UI" w:eastAsia="Meiryo UI" w:hAnsi="Meiryo UI"/>
          <w:sz w:val="20"/>
          <w:szCs w:val="20"/>
        </w:rPr>
        <w:t>００</w:t>
      </w:r>
      <w:r w:rsidR="003B57B1">
        <w:rPr>
          <w:rFonts w:ascii="Meiryo UI" w:eastAsia="Meiryo UI" w:hAnsi="Meiryo UI" w:hint="eastAsia"/>
          <w:sz w:val="20"/>
          <w:szCs w:val="20"/>
        </w:rPr>
        <w:t>万</w:t>
      </w:r>
      <w:r w:rsidRPr="0009550B">
        <w:rPr>
          <w:rFonts w:ascii="Meiryo UI" w:eastAsia="Meiryo UI" w:hAnsi="Meiryo UI"/>
          <w:sz w:val="20"/>
          <w:szCs w:val="20"/>
        </w:rPr>
        <w:t>円（６学級以下）</w:t>
      </w:r>
    </w:p>
    <w:p w14:paraId="7AD8566A" w14:textId="313B90B5" w:rsidR="00EC35E4" w:rsidRDefault="00EC35E4" w:rsidP="00EC35E4">
      <w:pPr>
        <w:ind w:firstLineChars="100" w:firstLine="202"/>
        <w:rPr>
          <w:rFonts w:ascii="Meiryo UI" w:eastAsia="Meiryo UI" w:hAnsi="Meiryo UI"/>
          <w:sz w:val="20"/>
          <w:szCs w:val="20"/>
        </w:rPr>
      </w:pPr>
      <w:r w:rsidRPr="0009550B">
        <w:rPr>
          <w:rFonts w:ascii="Meiryo UI" w:eastAsia="Meiryo UI" w:hAnsi="Meiryo UI" w:hint="eastAsia"/>
          <w:sz w:val="20"/>
          <w:szCs w:val="20"/>
        </w:rPr>
        <w:t>１</w:t>
      </w:r>
      <w:r w:rsidRPr="0009550B">
        <w:rPr>
          <w:rFonts w:ascii="Meiryo UI" w:eastAsia="Meiryo UI" w:hAnsi="Meiryo UI"/>
          <w:sz w:val="20"/>
          <w:szCs w:val="20"/>
        </w:rPr>
        <w:t>５０</w:t>
      </w:r>
      <w:r w:rsidR="003B57B1">
        <w:rPr>
          <w:rFonts w:ascii="Meiryo UI" w:eastAsia="Meiryo UI" w:hAnsi="Meiryo UI" w:hint="eastAsia"/>
          <w:sz w:val="20"/>
          <w:szCs w:val="20"/>
        </w:rPr>
        <w:t>万</w:t>
      </w:r>
      <w:r w:rsidRPr="0009550B">
        <w:rPr>
          <w:rFonts w:ascii="Meiryo UI" w:eastAsia="Meiryo UI" w:hAnsi="Meiryo UI"/>
          <w:sz w:val="20"/>
          <w:szCs w:val="20"/>
        </w:rPr>
        <w:t>円（７学級以上）</w:t>
      </w:r>
    </w:p>
    <w:p w14:paraId="58781685" w14:textId="77777777" w:rsidR="00EC35E4" w:rsidRPr="00330CCC" w:rsidRDefault="00EC35E4" w:rsidP="00EC35E4">
      <w:pPr>
        <w:ind w:firstLineChars="100" w:firstLine="202"/>
        <w:rPr>
          <w:rFonts w:ascii="Meiryo UI" w:eastAsia="Meiryo UI" w:hAnsi="Meiryo UI"/>
          <w:sz w:val="20"/>
          <w:szCs w:val="20"/>
        </w:rPr>
      </w:pPr>
    </w:p>
    <w:p w14:paraId="1204C975" w14:textId="77777777" w:rsidR="00EC35E4" w:rsidRPr="00726681" w:rsidRDefault="00EC35E4" w:rsidP="00EC35E4">
      <w:pPr>
        <w:rPr>
          <w:rFonts w:ascii="Meiryo UI" w:eastAsia="Meiryo UI" w:hAnsi="Meiryo UI"/>
          <w:b/>
          <w:sz w:val="20"/>
          <w:szCs w:val="20"/>
          <w:u w:val="single"/>
        </w:rPr>
      </w:pPr>
      <w:r w:rsidRPr="00726681">
        <w:rPr>
          <w:rFonts w:ascii="Meiryo UI" w:eastAsia="Meiryo UI" w:hAnsi="Meiryo UI" w:hint="eastAsia"/>
          <w:b/>
          <w:sz w:val="20"/>
          <w:szCs w:val="20"/>
          <w:u w:val="single"/>
        </w:rPr>
        <w:t>3．補助率</w:t>
      </w:r>
    </w:p>
    <w:p w14:paraId="07BDE29E" w14:textId="77777777" w:rsidR="00176399" w:rsidRDefault="00176399" w:rsidP="00176399">
      <w:pPr>
        <w:ind w:firstLineChars="133" w:firstLine="269"/>
        <w:rPr>
          <w:rFonts w:ascii="Meiryo UI" w:eastAsia="Meiryo UI" w:hAnsi="Meiryo UI"/>
          <w:sz w:val="20"/>
          <w:szCs w:val="20"/>
        </w:rPr>
      </w:pPr>
      <w:r w:rsidRPr="00330CCC">
        <w:rPr>
          <w:rFonts w:ascii="Meiryo UI" w:eastAsia="Meiryo UI" w:hAnsi="Meiryo UI"/>
          <w:sz w:val="20"/>
          <w:szCs w:val="20"/>
        </w:rPr>
        <w:t xml:space="preserve">府(国) </w:t>
      </w:r>
      <w:r>
        <w:rPr>
          <w:rFonts w:ascii="Meiryo UI" w:eastAsia="Meiryo UI" w:hAnsi="Meiryo UI" w:hint="eastAsia"/>
          <w:sz w:val="20"/>
          <w:szCs w:val="20"/>
        </w:rPr>
        <w:t>1</w:t>
      </w:r>
      <w:r w:rsidRPr="00330CCC">
        <w:rPr>
          <w:rFonts w:ascii="Meiryo UI" w:eastAsia="Meiryo UI" w:hAnsi="Meiryo UI"/>
          <w:sz w:val="20"/>
          <w:szCs w:val="20"/>
        </w:rPr>
        <w:t>/</w:t>
      </w:r>
      <w:r>
        <w:rPr>
          <w:rFonts w:ascii="Meiryo UI" w:eastAsia="Meiryo UI" w:hAnsi="Meiryo UI"/>
          <w:sz w:val="20"/>
          <w:szCs w:val="20"/>
        </w:rPr>
        <w:t>2</w:t>
      </w:r>
    </w:p>
    <w:p w14:paraId="1AAB8717" w14:textId="77777777" w:rsidR="00176399" w:rsidRPr="00E458F3" w:rsidRDefault="00176399" w:rsidP="00176399">
      <w:pPr>
        <w:rPr>
          <w:rFonts w:ascii="Meiryo UI" w:eastAsia="Meiryo UI" w:hAnsi="Meiryo UI"/>
          <w:sz w:val="20"/>
          <w:szCs w:val="20"/>
        </w:rPr>
      </w:pPr>
      <w:r w:rsidRPr="00E458F3">
        <w:rPr>
          <w:rFonts w:ascii="Meiryo UI" w:eastAsia="Meiryo UI" w:hAnsi="Meiryo UI" w:hint="eastAsia"/>
          <w:sz w:val="20"/>
          <w:szCs w:val="20"/>
        </w:rPr>
        <w:t>※現時点での予定です。国の動向によっては変更する可能性がありますのでご了承ください。</w:t>
      </w:r>
    </w:p>
    <w:p w14:paraId="2F2A234E" w14:textId="77777777" w:rsidR="00EC35E4" w:rsidRPr="00176399" w:rsidRDefault="00EC35E4" w:rsidP="00EC35E4">
      <w:pPr>
        <w:rPr>
          <w:rFonts w:ascii="Meiryo UI" w:eastAsia="Meiryo UI" w:hAnsi="Meiryo UI"/>
          <w:sz w:val="20"/>
          <w:szCs w:val="20"/>
        </w:rPr>
      </w:pPr>
    </w:p>
    <w:p w14:paraId="7E993196" w14:textId="77777777" w:rsidR="00EC35E4" w:rsidRPr="0048392A" w:rsidRDefault="00EC35E4" w:rsidP="00EC35E4">
      <w:pPr>
        <w:rPr>
          <w:rFonts w:ascii="Meiryo UI" w:eastAsia="Meiryo UI" w:hAnsi="Meiryo UI"/>
          <w:b/>
          <w:sz w:val="20"/>
          <w:szCs w:val="20"/>
          <w:u w:val="single"/>
        </w:rPr>
      </w:pPr>
      <w:r w:rsidRPr="0048392A">
        <w:rPr>
          <w:rFonts w:ascii="Meiryo UI" w:eastAsia="Meiryo UI" w:hAnsi="Meiryo UI" w:hint="eastAsia"/>
          <w:b/>
          <w:sz w:val="20"/>
          <w:szCs w:val="20"/>
          <w:u w:val="single"/>
        </w:rPr>
        <w:t>4．補助対象期間</w:t>
      </w:r>
    </w:p>
    <w:p w14:paraId="3873B6CB" w14:textId="77777777" w:rsidR="00176399" w:rsidRPr="0048392A" w:rsidRDefault="00176399" w:rsidP="00176399">
      <w:pPr>
        <w:ind w:firstLineChars="133" w:firstLine="269"/>
        <w:rPr>
          <w:rFonts w:ascii="Meiryo UI" w:eastAsia="Meiryo UI" w:hAnsi="Meiryo UI"/>
          <w:sz w:val="20"/>
          <w:szCs w:val="20"/>
        </w:rPr>
      </w:pPr>
      <w:r w:rsidRPr="000A14A2">
        <w:rPr>
          <w:rFonts w:ascii="Meiryo UI" w:eastAsia="Meiryo UI" w:hAnsi="Meiryo UI" w:hint="eastAsia"/>
          <w:b/>
          <w:bCs/>
          <w:color w:val="FF0000"/>
          <w:sz w:val="20"/>
          <w:szCs w:val="20"/>
          <w:u w:val="single"/>
        </w:rPr>
        <w:t>内示（２月上旬予定）</w:t>
      </w:r>
      <w:r w:rsidRPr="0048392A">
        <w:rPr>
          <w:rFonts w:ascii="Meiryo UI" w:eastAsia="Meiryo UI" w:hAnsi="Meiryo UI"/>
          <w:sz w:val="20"/>
          <w:szCs w:val="20"/>
        </w:rPr>
        <w:t>～令和</w:t>
      </w:r>
      <w:r w:rsidRPr="0048392A">
        <w:rPr>
          <w:rFonts w:ascii="Meiryo UI" w:eastAsia="Meiryo UI" w:hAnsi="Meiryo UI" w:hint="eastAsia"/>
          <w:sz w:val="20"/>
          <w:szCs w:val="20"/>
        </w:rPr>
        <w:t>８</w:t>
      </w:r>
      <w:r w:rsidRPr="0048392A">
        <w:rPr>
          <w:rFonts w:ascii="Meiryo UI" w:eastAsia="Meiryo UI" w:hAnsi="Meiryo UI"/>
          <w:sz w:val="20"/>
          <w:szCs w:val="20"/>
        </w:rPr>
        <w:t>年３月31日</w:t>
      </w:r>
      <w:r w:rsidRPr="0048392A">
        <w:rPr>
          <w:rFonts w:ascii="Meiryo UI" w:eastAsia="Meiryo UI" w:hAnsi="Meiryo UI" w:hint="eastAsia"/>
          <w:sz w:val="20"/>
          <w:szCs w:val="20"/>
        </w:rPr>
        <w:t>（予定）</w:t>
      </w:r>
    </w:p>
    <w:p w14:paraId="4A385DE4" w14:textId="77777777" w:rsidR="00176399" w:rsidRDefault="00176399" w:rsidP="00176399">
      <w:pPr>
        <w:ind w:firstLineChars="133" w:firstLine="269"/>
        <w:rPr>
          <w:rFonts w:ascii="Meiryo UI" w:eastAsia="Meiryo UI" w:hAnsi="Meiryo UI"/>
          <w:sz w:val="20"/>
          <w:szCs w:val="20"/>
        </w:rPr>
      </w:pPr>
      <w:r w:rsidRPr="0048392A">
        <w:rPr>
          <w:rFonts w:ascii="Meiryo UI" w:eastAsia="Meiryo UI" w:hAnsi="Meiryo UI" w:hint="eastAsia"/>
          <w:sz w:val="20"/>
          <w:szCs w:val="20"/>
        </w:rPr>
        <w:t>※補助対象期間は変更となる場合があります。</w:t>
      </w:r>
    </w:p>
    <w:p w14:paraId="6F76CCFD" w14:textId="77777777" w:rsidR="00176399" w:rsidRPr="00AC11BF" w:rsidRDefault="00176399" w:rsidP="00176399">
      <w:pPr>
        <w:ind w:firstLineChars="133" w:firstLine="269"/>
        <w:rPr>
          <w:rFonts w:ascii="Meiryo UI" w:eastAsia="Meiryo UI" w:hAnsi="Meiryo UI"/>
          <w:sz w:val="20"/>
          <w:szCs w:val="20"/>
        </w:rPr>
      </w:pPr>
      <w:r>
        <w:rPr>
          <w:rFonts w:ascii="Meiryo UI" w:eastAsia="Meiryo UI" w:hAnsi="Meiryo UI" w:hint="eastAsia"/>
          <w:sz w:val="20"/>
          <w:szCs w:val="20"/>
        </w:rPr>
        <w:t>※内示以前に発注・支払・納品いずれかがなされているものは補助対象外となります。</w:t>
      </w:r>
    </w:p>
    <w:p w14:paraId="49A3E919" w14:textId="77777777" w:rsidR="00EC35E4" w:rsidRPr="00176399" w:rsidRDefault="00EC35E4" w:rsidP="00EC35E4">
      <w:pPr>
        <w:rPr>
          <w:rFonts w:ascii="Meiryo UI" w:eastAsia="Meiryo UI" w:hAnsi="Meiryo UI"/>
          <w:sz w:val="20"/>
          <w:szCs w:val="20"/>
        </w:rPr>
      </w:pPr>
    </w:p>
    <w:p w14:paraId="30323F0C" w14:textId="70077E7D" w:rsidR="00EC35E4" w:rsidRDefault="00EC35E4" w:rsidP="00EC35E4">
      <w:pPr>
        <w:rPr>
          <w:rFonts w:ascii="Meiryo UI" w:eastAsia="Meiryo UI" w:hAnsi="Meiryo UI"/>
          <w:b/>
          <w:sz w:val="20"/>
          <w:szCs w:val="20"/>
          <w:u w:val="single"/>
        </w:rPr>
      </w:pPr>
      <w:r w:rsidRPr="0078428D">
        <w:rPr>
          <w:rFonts w:ascii="Meiryo UI" w:eastAsia="Meiryo UI" w:hAnsi="Meiryo UI" w:hint="eastAsia"/>
          <w:b/>
          <w:sz w:val="20"/>
          <w:szCs w:val="20"/>
          <w:u w:val="single"/>
        </w:rPr>
        <w:t>5．補助対象経費</w:t>
      </w:r>
    </w:p>
    <w:p w14:paraId="058F6D57" w14:textId="062EEC79" w:rsidR="007A2931" w:rsidRPr="007A2931" w:rsidRDefault="007A2931" w:rsidP="007A2931">
      <w:pPr>
        <w:ind w:leftChars="100" w:left="414" w:hangingChars="100" w:hanging="202"/>
        <w:rPr>
          <w:rFonts w:ascii="Meiryo UI" w:eastAsia="Meiryo UI" w:hAnsi="Meiryo UI"/>
          <w:bCs/>
          <w:sz w:val="20"/>
          <w:szCs w:val="20"/>
        </w:rPr>
      </w:pPr>
      <w:r w:rsidRPr="007A2931">
        <w:rPr>
          <w:rFonts w:ascii="Meiryo UI" w:eastAsia="Meiryo UI" w:hAnsi="Meiryo UI" w:hint="eastAsia"/>
          <w:bCs/>
          <w:sz w:val="20"/>
          <w:szCs w:val="20"/>
        </w:rPr>
        <w:t>①幼稚園等における教員等の業務負担軽減に資するため、以下のⅠからⅣに掲げる機能を</w:t>
      </w:r>
      <w:r w:rsidRPr="007A2931">
        <w:rPr>
          <w:rFonts w:ascii="Meiryo UI" w:eastAsia="Meiryo UI" w:hAnsi="Meiryo UI"/>
          <w:bCs/>
          <w:sz w:val="20"/>
          <w:szCs w:val="20"/>
        </w:rPr>
        <w:t xml:space="preserve"> １つ以上有するシステムを導入するために必要となる経費（</w:t>
      </w:r>
      <w:r w:rsidR="0048392A" w:rsidRPr="007A2931">
        <w:rPr>
          <w:rFonts w:ascii="Meiryo UI" w:eastAsia="Meiryo UI" w:hAnsi="Meiryo UI" w:hint="eastAsia"/>
          <w:bCs/>
          <w:sz w:val="20"/>
          <w:szCs w:val="20"/>
        </w:rPr>
        <w:t>システム導入に必要な端末等の備品やインターネット環境の整備等を含む</w:t>
      </w:r>
      <w:r w:rsidRPr="007A2931">
        <w:rPr>
          <w:rFonts w:ascii="Meiryo UI" w:eastAsia="Meiryo UI" w:hAnsi="Meiryo UI"/>
          <w:bCs/>
          <w:sz w:val="20"/>
          <w:szCs w:val="20"/>
        </w:rPr>
        <w:t>）</w:t>
      </w:r>
    </w:p>
    <w:p w14:paraId="6A62582D" w14:textId="77777777" w:rsidR="007A2931" w:rsidRPr="007A2931" w:rsidRDefault="007A2931" w:rsidP="007A2931">
      <w:pPr>
        <w:ind w:firstLineChars="200" w:firstLine="404"/>
        <w:rPr>
          <w:rFonts w:ascii="Meiryo UI" w:eastAsia="Meiryo UI" w:hAnsi="Meiryo UI"/>
          <w:bCs/>
          <w:sz w:val="20"/>
          <w:szCs w:val="20"/>
        </w:rPr>
      </w:pPr>
      <w:r w:rsidRPr="007A2931">
        <w:rPr>
          <w:rFonts w:ascii="Meiryo UI" w:eastAsia="Meiryo UI" w:hAnsi="Meiryo UI" w:hint="eastAsia"/>
          <w:bCs/>
          <w:sz w:val="20"/>
          <w:szCs w:val="20"/>
        </w:rPr>
        <w:t>Ⅰ．教育に係る計画・記録に関する機能</w:t>
      </w:r>
    </w:p>
    <w:p w14:paraId="59DDB1AE" w14:textId="77777777" w:rsidR="007A2931" w:rsidRPr="007A2931" w:rsidRDefault="007A2931" w:rsidP="007A2931">
      <w:pPr>
        <w:ind w:firstLineChars="200" w:firstLine="404"/>
        <w:rPr>
          <w:rFonts w:ascii="Meiryo UI" w:eastAsia="Meiryo UI" w:hAnsi="Meiryo UI"/>
          <w:bCs/>
          <w:sz w:val="20"/>
          <w:szCs w:val="20"/>
        </w:rPr>
      </w:pPr>
      <w:r w:rsidRPr="007A2931">
        <w:rPr>
          <w:rFonts w:ascii="Meiryo UI" w:eastAsia="Meiryo UI" w:hAnsi="Meiryo UI" w:hint="eastAsia"/>
          <w:bCs/>
          <w:sz w:val="20"/>
          <w:szCs w:val="20"/>
        </w:rPr>
        <w:t>Ⅱ．園児の登園及び降園の管理に関する機能</w:t>
      </w:r>
    </w:p>
    <w:p w14:paraId="28F6394D" w14:textId="77777777" w:rsidR="007A2931" w:rsidRPr="007A2931" w:rsidRDefault="007A2931" w:rsidP="007A2931">
      <w:pPr>
        <w:ind w:firstLineChars="200" w:firstLine="404"/>
        <w:rPr>
          <w:rFonts w:ascii="Meiryo UI" w:eastAsia="Meiryo UI" w:hAnsi="Meiryo UI"/>
          <w:bCs/>
          <w:sz w:val="20"/>
          <w:szCs w:val="20"/>
        </w:rPr>
      </w:pPr>
      <w:r w:rsidRPr="007A2931">
        <w:rPr>
          <w:rFonts w:ascii="Meiryo UI" w:eastAsia="Meiryo UI" w:hAnsi="Meiryo UI" w:hint="eastAsia"/>
          <w:bCs/>
          <w:sz w:val="20"/>
          <w:szCs w:val="20"/>
        </w:rPr>
        <w:t>Ⅲ．保護者等の連絡に関する機能</w:t>
      </w:r>
    </w:p>
    <w:p w14:paraId="09F6972E" w14:textId="1A27D656" w:rsidR="007A2931" w:rsidRPr="007A2931" w:rsidRDefault="007A2931" w:rsidP="0048392A">
      <w:pPr>
        <w:ind w:firstLineChars="200" w:firstLine="404"/>
        <w:rPr>
          <w:rFonts w:ascii="Meiryo UI" w:eastAsia="Meiryo UI" w:hAnsi="Meiryo UI"/>
          <w:bCs/>
          <w:sz w:val="20"/>
          <w:szCs w:val="20"/>
        </w:rPr>
      </w:pPr>
      <w:r w:rsidRPr="007A2931">
        <w:rPr>
          <w:rFonts w:ascii="Meiryo UI" w:eastAsia="Meiryo UI" w:hAnsi="Meiryo UI" w:hint="eastAsia"/>
          <w:bCs/>
          <w:sz w:val="20"/>
          <w:szCs w:val="20"/>
        </w:rPr>
        <w:t>Ⅳ．キャッシュレス決済に関する機能</w:t>
      </w:r>
    </w:p>
    <w:p w14:paraId="1171E572" w14:textId="66CA88F6" w:rsidR="0048392A" w:rsidRDefault="007A2931" w:rsidP="0048392A">
      <w:pPr>
        <w:ind w:firstLineChars="50" w:firstLine="101"/>
        <w:rPr>
          <w:rFonts w:ascii="Meiryo UI" w:eastAsia="Meiryo UI" w:hAnsi="Meiryo UI"/>
          <w:bCs/>
          <w:sz w:val="20"/>
          <w:szCs w:val="20"/>
        </w:rPr>
      </w:pPr>
      <w:r w:rsidRPr="007A2931">
        <w:rPr>
          <w:rFonts w:ascii="Meiryo UI" w:eastAsia="Meiryo UI" w:hAnsi="Meiryo UI" w:hint="eastAsia"/>
          <w:bCs/>
          <w:sz w:val="20"/>
          <w:szCs w:val="20"/>
        </w:rPr>
        <w:t>②上記機能を使用するために必要な端末等の備品の更新費用</w:t>
      </w:r>
    </w:p>
    <w:p w14:paraId="02F52F8B" w14:textId="77777777" w:rsidR="0048392A" w:rsidRPr="007A2931" w:rsidRDefault="0048392A" w:rsidP="0048392A">
      <w:pPr>
        <w:ind w:firstLineChars="50" w:firstLine="101"/>
        <w:rPr>
          <w:rFonts w:ascii="Meiryo UI" w:eastAsia="Meiryo UI" w:hAnsi="Meiryo UI"/>
          <w:bCs/>
          <w:sz w:val="20"/>
          <w:szCs w:val="20"/>
        </w:rPr>
      </w:pPr>
    </w:p>
    <w:p w14:paraId="52858440" w14:textId="3237227D" w:rsidR="00EC35E4" w:rsidRPr="0048392A" w:rsidRDefault="0048392A" w:rsidP="0048392A">
      <w:pPr>
        <w:rPr>
          <w:rFonts w:ascii="Meiryo UI" w:eastAsia="Meiryo UI" w:hAnsi="Meiryo UI"/>
          <w:sz w:val="20"/>
          <w:szCs w:val="20"/>
        </w:rPr>
      </w:pPr>
      <w:r w:rsidRPr="0048392A">
        <w:rPr>
          <w:rFonts w:ascii="Meiryo UI" w:eastAsia="Meiryo UI" w:hAnsi="Meiryo UI" w:hint="eastAsia"/>
          <w:sz w:val="20"/>
          <w:szCs w:val="20"/>
        </w:rPr>
        <w:t>※</w:t>
      </w:r>
      <w:r w:rsidR="00EC35E4" w:rsidRPr="0048392A">
        <w:rPr>
          <w:rFonts w:ascii="Meiryo UI" w:eastAsia="Meiryo UI" w:hAnsi="Meiryo UI" w:hint="eastAsia"/>
          <w:sz w:val="20"/>
          <w:szCs w:val="20"/>
        </w:rPr>
        <w:t>補助対象期間内に発注し、納品及び支払いが完了するものを補助対象経費とします。</w:t>
      </w:r>
    </w:p>
    <w:p w14:paraId="672F6EE7" w14:textId="1E881CEE" w:rsidR="00EC35E4" w:rsidRPr="0048392A" w:rsidRDefault="0048392A" w:rsidP="0048392A">
      <w:pPr>
        <w:rPr>
          <w:rFonts w:ascii="Meiryo UI" w:eastAsia="Meiryo UI" w:hAnsi="Meiryo UI"/>
          <w:sz w:val="20"/>
          <w:szCs w:val="20"/>
        </w:rPr>
      </w:pPr>
      <w:r w:rsidRPr="0048392A">
        <w:rPr>
          <w:rFonts w:ascii="Meiryo UI" w:eastAsia="Meiryo UI" w:hAnsi="Meiryo UI" w:hint="eastAsia"/>
          <w:sz w:val="20"/>
          <w:szCs w:val="20"/>
        </w:rPr>
        <w:t>※</w:t>
      </w:r>
      <w:r w:rsidR="00EC35E4" w:rsidRPr="0048392A">
        <w:rPr>
          <w:rFonts w:ascii="Meiryo UI" w:eastAsia="Meiryo UI" w:hAnsi="Meiryo UI"/>
          <w:sz w:val="20"/>
          <w:szCs w:val="20"/>
        </w:rPr>
        <w:t>個人の立替払いや代理購入等、園(法人)が支出したことを確認できない経費は補助対象外です。</w:t>
      </w:r>
    </w:p>
    <w:p w14:paraId="24DE169C" w14:textId="77777777" w:rsidR="00EC35E4" w:rsidRPr="0048392A" w:rsidRDefault="00EC35E4" w:rsidP="00EC35E4">
      <w:pPr>
        <w:ind w:leftChars="66" w:left="140" w:firstLine="2"/>
        <w:rPr>
          <w:rFonts w:ascii="Meiryo UI" w:eastAsia="Meiryo UI" w:hAnsi="Meiryo UI"/>
          <w:sz w:val="20"/>
          <w:szCs w:val="20"/>
        </w:rPr>
      </w:pPr>
      <w:r w:rsidRPr="0048392A">
        <w:rPr>
          <w:rFonts w:ascii="Meiryo UI" w:eastAsia="Meiryo UI" w:hAnsi="Meiryo UI" w:hint="eastAsia"/>
          <w:sz w:val="20"/>
          <w:szCs w:val="20"/>
        </w:rPr>
        <w:t>〈対象となる事業の例〉</w:t>
      </w:r>
    </w:p>
    <w:p w14:paraId="2A604CD1" w14:textId="77777777" w:rsidR="00EC35E4" w:rsidRPr="0048392A" w:rsidRDefault="00EC35E4" w:rsidP="00EC35E4">
      <w:pPr>
        <w:pStyle w:val="ad"/>
        <w:numPr>
          <w:ilvl w:val="0"/>
          <w:numId w:val="3"/>
        </w:numPr>
        <w:ind w:leftChars="0" w:left="426" w:hanging="141"/>
        <w:rPr>
          <w:rFonts w:ascii="Meiryo UI" w:eastAsia="Meiryo UI" w:hAnsi="Meiryo UI"/>
          <w:sz w:val="20"/>
          <w:szCs w:val="20"/>
        </w:rPr>
      </w:pPr>
      <w:r w:rsidRPr="0048392A">
        <w:rPr>
          <w:rFonts w:ascii="Meiryo UI" w:eastAsia="Meiryo UI" w:hAnsi="Meiryo UI" w:hint="eastAsia"/>
          <w:sz w:val="20"/>
          <w:szCs w:val="20"/>
        </w:rPr>
        <w:t>作成した資料を保存や共有するためのシステムの導入</w:t>
      </w:r>
    </w:p>
    <w:p w14:paraId="4B6FAC31" w14:textId="77777777" w:rsidR="00EC35E4" w:rsidRPr="0048392A" w:rsidRDefault="00EC35E4" w:rsidP="00EC35E4">
      <w:pPr>
        <w:pStyle w:val="ad"/>
        <w:numPr>
          <w:ilvl w:val="0"/>
          <w:numId w:val="3"/>
        </w:numPr>
        <w:ind w:leftChars="0" w:left="426" w:hanging="141"/>
        <w:rPr>
          <w:rFonts w:ascii="Meiryo UI" w:eastAsia="Meiryo UI" w:hAnsi="Meiryo UI"/>
          <w:sz w:val="20"/>
          <w:szCs w:val="20"/>
        </w:rPr>
      </w:pPr>
      <w:r w:rsidRPr="0048392A">
        <w:rPr>
          <w:rFonts w:ascii="Meiryo UI" w:eastAsia="Meiryo UI" w:hAnsi="Meiryo UI" w:hint="eastAsia"/>
          <w:sz w:val="20"/>
          <w:szCs w:val="20"/>
        </w:rPr>
        <w:t>教育に係る資料の作成を容易にすることのできるシステムの導入</w:t>
      </w:r>
    </w:p>
    <w:p w14:paraId="162DAB78" w14:textId="2DC0BB1C" w:rsidR="00EC35E4" w:rsidRPr="0048392A" w:rsidRDefault="00EC35E4" w:rsidP="00EC35E4">
      <w:pPr>
        <w:pStyle w:val="ad"/>
        <w:numPr>
          <w:ilvl w:val="0"/>
          <w:numId w:val="3"/>
        </w:numPr>
        <w:ind w:leftChars="0" w:left="426" w:hanging="141"/>
        <w:rPr>
          <w:rFonts w:ascii="Meiryo UI" w:eastAsia="Meiryo UI" w:hAnsi="Meiryo UI"/>
          <w:sz w:val="20"/>
          <w:szCs w:val="20"/>
        </w:rPr>
      </w:pPr>
      <w:r w:rsidRPr="0048392A">
        <w:rPr>
          <w:rFonts w:ascii="Meiryo UI" w:eastAsia="Meiryo UI" w:hAnsi="Meiryo UI" w:hint="eastAsia"/>
          <w:sz w:val="20"/>
          <w:szCs w:val="20"/>
        </w:rPr>
        <w:t>保護者との情報共有や連絡を円滑に行うためのシステム等の導入</w:t>
      </w:r>
    </w:p>
    <w:p w14:paraId="55D6F457" w14:textId="2157FE87" w:rsidR="0048392A" w:rsidRPr="0048392A" w:rsidRDefault="0048392A" w:rsidP="00EC35E4">
      <w:pPr>
        <w:pStyle w:val="ad"/>
        <w:numPr>
          <w:ilvl w:val="0"/>
          <w:numId w:val="3"/>
        </w:numPr>
        <w:ind w:leftChars="0" w:left="426" w:hanging="141"/>
        <w:rPr>
          <w:rFonts w:ascii="Meiryo UI" w:eastAsia="Meiryo UI" w:hAnsi="Meiryo UI"/>
          <w:sz w:val="20"/>
          <w:szCs w:val="20"/>
        </w:rPr>
      </w:pPr>
      <w:r w:rsidRPr="0048392A">
        <w:rPr>
          <w:rFonts w:ascii="Meiryo UI" w:eastAsia="Meiryo UI" w:hAnsi="Meiryo UI" w:hint="eastAsia"/>
          <w:sz w:val="20"/>
          <w:szCs w:val="20"/>
        </w:rPr>
        <w:t>上記のシステム導入に必要なパソコン・タブレット端末等の導入やインターネット環境の整備</w:t>
      </w:r>
    </w:p>
    <w:p w14:paraId="6F6E255F" w14:textId="3BAEEF9C" w:rsidR="00EC35E4" w:rsidRDefault="00EC35E4" w:rsidP="00247DA5">
      <w:pPr>
        <w:widowControl/>
        <w:jc w:val="left"/>
        <w:rPr>
          <w:rFonts w:ascii="Meiryo UI" w:eastAsia="Meiryo UI" w:hAnsi="Meiryo UI"/>
          <w:sz w:val="20"/>
          <w:szCs w:val="20"/>
        </w:rPr>
      </w:pPr>
    </w:p>
    <w:p w14:paraId="412B0053" w14:textId="77777777" w:rsidR="00226F46" w:rsidRPr="00330CCC" w:rsidRDefault="00226F46" w:rsidP="00247DA5">
      <w:pPr>
        <w:widowControl/>
        <w:jc w:val="left"/>
        <w:rPr>
          <w:rFonts w:ascii="Meiryo UI" w:eastAsia="Meiryo UI" w:hAnsi="Meiryo UI"/>
          <w:sz w:val="20"/>
          <w:szCs w:val="20"/>
        </w:rPr>
      </w:pPr>
    </w:p>
    <w:p w14:paraId="2D145295" w14:textId="76882C82" w:rsidR="00F069B4" w:rsidRPr="00612034" w:rsidRDefault="00F069B4" w:rsidP="00F069B4">
      <w:pPr>
        <w:rPr>
          <w:rFonts w:ascii="Meiryo UI" w:eastAsia="Meiryo UI" w:hAnsi="Meiryo UI"/>
          <w:b/>
          <w:sz w:val="20"/>
          <w:szCs w:val="20"/>
          <w:u w:val="single"/>
        </w:rPr>
      </w:pPr>
      <w:r w:rsidRPr="00612034">
        <w:rPr>
          <w:rFonts w:ascii="Meiryo UI" w:eastAsia="Meiryo UI" w:hAnsi="Meiryo UI" w:hint="eastAsia"/>
          <w:b/>
          <w:sz w:val="20"/>
          <w:szCs w:val="20"/>
          <w:u w:val="single"/>
        </w:rPr>
        <w:lastRenderedPageBreak/>
        <w:t>６．</w:t>
      </w:r>
      <w:r w:rsidRPr="00612034">
        <w:rPr>
          <w:rFonts w:ascii="Meiryo UI" w:eastAsia="Meiryo UI" w:hAnsi="Meiryo UI"/>
          <w:b/>
          <w:sz w:val="20"/>
          <w:szCs w:val="20"/>
          <w:u w:val="single"/>
        </w:rPr>
        <w:t>交付する額の上限</w:t>
      </w:r>
    </w:p>
    <w:p w14:paraId="7FB0E59B" w14:textId="77777777" w:rsidR="00F069B4" w:rsidRDefault="00F069B4" w:rsidP="00F069B4">
      <w:pPr>
        <w:ind w:firstLineChars="133" w:firstLine="269"/>
        <w:rPr>
          <w:rFonts w:ascii="Meiryo UI" w:eastAsia="Meiryo UI" w:hAnsi="Meiryo UI"/>
          <w:sz w:val="20"/>
          <w:szCs w:val="20"/>
        </w:rPr>
      </w:pPr>
      <w:r w:rsidRPr="00330CCC">
        <w:rPr>
          <w:rFonts w:ascii="Meiryo UI" w:eastAsia="Meiryo UI" w:hAnsi="Meiryo UI"/>
          <w:sz w:val="20"/>
          <w:szCs w:val="20"/>
        </w:rPr>
        <w:t>次の算式により算出した額を交付額の上限とします。（千円未満切捨）</w:t>
      </w:r>
    </w:p>
    <w:p w14:paraId="3F1894E1" w14:textId="5E8AA786" w:rsidR="00F069B4" w:rsidRPr="001B5040" w:rsidRDefault="00F069B4" w:rsidP="001B5040">
      <w:pPr>
        <w:ind w:firstLineChars="233" w:firstLine="471"/>
        <w:rPr>
          <w:rFonts w:ascii="Meiryo UI" w:eastAsia="Meiryo UI" w:hAnsi="Meiryo UI"/>
          <w:sz w:val="20"/>
          <w:szCs w:val="20"/>
        </w:rPr>
      </w:pPr>
      <w:r>
        <w:rPr>
          <w:rFonts w:ascii="Meiryo UI" w:eastAsia="Meiryo UI" w:hAnsi="Meiryo UI" w:hint="eastAsia"/>
          <w:sz w:val="20"/>
          <w:szCs w:val="20"/>
        </w:rPr>
        <w:t>算式：</w:t>
      </w:r>
      <w:r w:rsidRPr="00612034">
        <w:rPr>
          <w:rFonts w:ascii="Meiryo UI" w:eastAsia="Meiryo UI" w:hAnsi="Meiryo UI"/>
          <w:color w:val="FF0000"/>
          <w:sz w:val="20"/>
          <w:szCs w:val="20"/>
          <w:bdr w:val="single" w:sz="4" w:space="0" w:color="auto"/>
        </w:rPr>
        <w:t xml:space="preserve">（[交付基準額] </w:t>
      </w:r>
      <w:r w:rsidRPr="00F127B8">
        <w:rPr>
          <w:rFonts w:ascii="Meiryo UI" w:eastAsia="Meiryo UI" w:hAnsi="Meiryo UI"/>
          <w:sz w:val="20"/>
          <w:szCs w:val="20"/>
          <w:bdr w:val="single" w:sz="4" w:space="0" w:color="auto"/>
        </w:rPr>
        <w:t>または</w:t>
      </w:r>
      <w:r w:rsidRPr="00612034">
        <w:rPr>
          <w:rFonts w:ascii="Meiryo UI" w:eastAsia="Meiryo UI" w:hAnsi="Meiryo UI"/>
          <w:color w:val="FF0000"/>
          <w:sz w:val="20"/>
          <w:szCs w:val="20"/>
          <w:bdr w:val="single" w:sz="4" w:space="0" w:color="auto"/>
        </w:rPr>
        <w:t xml:space="preserve"> [補助対象経費の総額] のいずれか低い額）× 補助率</w:t>
      </w:r>
      <w:r w:rsidRPr="00612034">
        <w:rPr>
          <w:rFonts w:ascii="Meiryo UI" w:eastAsia="Meiryo UI" w:hAnsi="Meiryo UI" w:hint="eastAsia"/>
          <w:color w:val="FF0000"/>
          <w:sz w:val="20"/>
          <w:szCs w:val="20"/>
          <w:bdr w:val="single" w:sz="4" w:space="0" w:color="auto"/>
        </w:rPr>
        <w:t xml:space="preserve">　</w:t>
      </w:r>
    </w:p>
    <w:p w14:paraId="670C918B" w14:textId="77777777" w:rsidR="00EC35E4" w:rsidRDefault="00EC35E4" w:rsidP="00EC35E4">
      <w:pPr>
        <w:rPr>
          <w:rFonts w:ascii="Meiryo UI" w:eastAsia="Meiryo UI" w:hAnsi="Meiryo UI"/>
          <w:color w:val="0070C0"/>
          <w:sz w:val="20"/>
          <w:szCs w:val="20"/>
          <w:bdr w:val="single" w:sz="4" w:space="0" w:color="auto"/>
        </w:rPr>
      </w:pPr>
    </w:p>
    <w:p w14:paraId="683878C8" w14:textId="77777777" w:rsidR="00EC35E4" w:rsidRPr="00F127B8" w:rsidRDefault="00EC35E4" w:rsidP="00EC35E4">
      <w:pPr>
        <w:rPr>
          <w:rFonts w:ascii="Meiryo UI" w:eastAsia="Meiryo UI" w:hAnsi="Meiryo UI" w:cs="ＭＳ 明朝"/>
          <w:b/>
          <w:sz w:val="20"/>
          <w:szCs w:val="20"/>
          <w:u w:val="single"/>
        </w:rPr>
      </w:pPr>
      <w:r>
        <w:rPr>
          <w:rFonts w:ascii="Meiryo UI" w:eastAsia="Meiryo UI" w:hAnsi="Meiryo UI" w:cs="ＭＳ 明朝" w:hint="eastAsia"/>
          <w:b/>
          <w:sz w:val="20"/>
          <w:szCs w:val="20"/>
          <w:u w:val="single"/>
        </w:rPr>
        <w:t>７．</w:t>
      </w:r>
      <w:r w:rsidRPr="00F127B8">
        <w:rPr>
          <w:rFonts w:ascii="Meiryo UI" w:eastAsia="Meiryo UI" w:hAnsi="Meiryo UI" w:cs="ＭＳ 明朝" w:hint="eastAsia"/>
          <w:b/>
          <w:sz w:val="20"/>
          <w:szCs w:val="20"/>
          <w:u w:val="single"/>
        </w:rPr>
        <w:t>留意事項</w:t>
      </w:r>
    </w:p>
    <w:p w14:paraId="597E7116" w14:textId="77777777" w:rsidR="00EC35E4" w:rsidRDefault="00EC35E4" w:rsidP="00EC35E4">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リース料、保守費等は申請年度に係る費用のみ対象です。既に導入済のシステムや端末等に係る費用は対象外です。</w:t>
      </w:r>
    </w:p>
    <w:p w14:paraId="46AB53F8" w14:textId="1D23F53B" w:rsidR="00EC35E4" w:rsidRDefault="00072713" w:rsidP="00EC35E4">
      <w:pPr>
        <w:pStyle w:val="ad"/>
        <w:numPr>
          <w:ilvl w:val="0"/>
          <w:numId w:val="1"/>
        </w:numPr>
        <w:ind w:leftChars="0" w:hanging="136"/>
        <w:rPr>
          <w:rFonts w:ascii="Meiryo UI" w:eastAsia="Meiryo UI" w:hAnsi="Meiryo UI"/>
          <w:sz w:val="20"/>
          <w:szCs w:val="20"/>
        </w:rPr>
      </w:pPr>
      <w:r w:rsidRPr="00072713">
        <w:rPr>
          <w:rFonts w:ascii="Meiryo UI" w:eastAsia="Meiryo UI" w:hAnsi="Meiryo UI" w:hint="eastAsia"/>
          <w:sz w:val="20"/>
          <w:szCs w:val="20"/>
        </w:rPr>
        <w:t>システム導入に必要</w:t>
      </w:r>
      <w:r>
        <w:rPr>
          <w:rFonts w:ascii="Meiryo UI" w:eastAsia="Meiryo UI" w:hAnsi="Meiryo UI" w:hint="eastAsia"/>
          <w:sz w:val="20"/>
          <w:szCs w:val="20"/>
        </w:rPr>
        <w:t>な</w:t>
      </w:r>
      <w:r w:rsidR="00EC35E4" w:rsidRPr="00203D9F">
        <w:rPr>
          <w:rFonts w:ascii="Meiryo UI" w:eastAsia="Meiryo UI" w:hAnsi="Meiryo UI"/>
          <w:sz w:val="20"/>
          <w:szCs w:val="20"/>
        </w:rPr>
        <w:t>Wi-Fiルーター設置等の通信環境の整備に係る経費も対象です。ただし、大規模な改修工事を伴う場合は対象外とします。</w:t>
      </w:r>
    </w:p>
    <w:p w14:paraId="35C119ED" w14:textId="77777777" w:rsidR="00EC35E4" w:rsidRDefault="00EC35E4" w:rsidP="00EC35E4">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本事業金の目的に沿わない経費や、根拠資料が不足している場合等、補助対象経費であることが客観的に確認できないものは、補助対象外とします</w:t>
      </w:r>
      <w:r w:rsidRPr="00203D9F">
        <w:rPr>
          <w:rFonts w:ascii="Meiryo UI" w:eastAsia="Meiryo UI" w:hAnsi="Meiryo UI" w:hint="eastAsia"/>
          <w:sz w:val="20"/>
          <w:szCs w:val="20"/>
        </w:rPr>
        <w:t>。</w:t>
      </w:r>
    </w:p>
    <w:p w14:paraId="4C0C61DA" w14:textId="77777777" w:rsidR="00EC35E4" w:rsidRDefault="00EC35E4" w:rsidP="00EC35E4">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経費の効率的な執行の観点から、2社以上の見積もり等により価格を比較したうえで支出することが望ましいですが、園の規則等により適切に判断し支出してください。</w:t>
      </w:r>
    </w:p>
    <w:p w14:paraId="4DF195C6" w14:textId="32FD3944" w:rsidR="00D1588C" w:rsidRDefault="00EC35E4" w:rsidP="00EF7961">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支出の根拠となりうる資料は、すべて園で保管してください。</w:t>
      </w:r>
    </w:p>
    <w:p w14:paraId="56611E9C" w14:textId="3E20EAC9" w:rsidR="00072713" w:rsidRPr="0048392A" w:rsidRDefault="00072713" w:rsidP="00072713">
      <w:pPr>
        <w:pStyle w:val="ad"/>
        <w:numPr>
          <w:ilvl w:val="0"/>
          <w:numId w:val="1"/>
        </w:numPr>
        <w:ind w:leftChars="0" w:hanging="136"/>
        <w:rPr>
          <w:rFonts w:ascii="Meiryo UI" w:eastAsia="Meiryo UI" w:hAnsi="Meiryo UI"/>
          <w:sz w:val="20"/>
          <w:szCs w:val="20"/>
        </w:rPr>
      </w:pPr>
      <w:r w:rsidRPr="00C00FB7">
        <w:rPr>
          <w:rFonts w:ascii="Meiryo UI" w:eastAsia="Meiryo UI" w:hAnsi="Meiryo UI" w:hint="eastAsia"/>
          <w:b/>
          <w:bCs/>
          <w:color w:val="FF0000"/>
          <w:sz w:val="20"/>
          <w:szCs w:val="20"/>
        </w:rPr>
        <w:t>一つの園において令和７年度以降で補助を受けた最終年度から５年間は、補助を受けることができません</w:t>
      </w:r>
      <w:r w:rsidRPr="0048392A">
        <w:rPr>
          <w:rFonts w:ascii="Meiryo UI" w:eastAsia="Meiryo UI" w:hAnsi="Meiryo UI" w:hint="eastAsia"/>
          <w:sz w:val="20"/>
          <w:szCs w:val="20"/>
        </w:rPr>
        <w:t>（やむを得ない事情による場合を除く。）。</w:t>
      </w:r>
    </w:p>
    <w:p w14:paraId="69E8F3A3" w14:textId="438202C4" w:rsidR="007A2931" w:rsidRPr="00072713" w:rsidRDefault="007A2931" w:rsidP="00072713">
      <w:pPr>
        <w:rPr>
          <w:rFonts w:ascii="Meiryo UI" w:eastAsia="Meiryo UI" w:hAnsi="Meiryo UI"/>
          <w:sz w:val="20"/>
          <w:szCs w:val="20"/>
          <w:highlight w:val="red"/>
        </w:rPr>
      </w:pPr>
    </w:p>
    <w:sectPr w:rsidR="007A2931" w:rsidRPr="00072713" w:rsidSect="00431F9D">
      <w:footerReference w:type="default" r:id="rId7"/>
      <w:headerReference w:type="first" r:id="rId8"/>
      <w:footerReference w:type="first" r:id="rId9"/>
      <w:pgSz w:w="11906" w:h="16838" w:code="9"/>
      <w:pgMar w:top="1440" w:right="1077" w:bottom="1440" w:left="1077" w:header="624" w:footer="624" w:gutter="0"/>
      <w:pgNumType w:start="1"/>
      <w:cols w:space="425"/>
      <w:titlePg/>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A2F48" w14:textId="77777777" w:rsidR="00330CCC" w:rsidRDefault="00330CCC" w:rsidP="00330CCC">
      <w:r>
        <w:separator/>
      </w:r>
    </w:p>
  </w:endnote>
  <w:endnote w:type="continuationSeparator" w:id="0">
    <w:p w14:paraId="4204403B" w14:textId="77777777" w:rsidR="00330CCC" w:rsidRDefault="00330CCC" w:rsidP="0033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494992"/>
      <w:docPartObj>
        <w:docPartGallery w:val="Page Numbers (Bottom of Page)"/>
        <w:docPartUnique/>
      </w:docPartObj>
    </w:sdtPr>
    <w:sdtEndPr/>
    <w:sdtContent>
      <w:sdt>
        <w:sdtPr>
          <w:id w:val="1728636285"/>
          <w:docPartObj>
            <w:docPartGallery w:val="Page Numbers (Top of Page)"/>
            <w:docPartUnique/>
          </w:docPartObj>
        </w:sdtPr>
        <w:sdtEndPr/>
        <w:sdtContent>
          <w:p w14:paraId="627E9FFB" w14:textId="77777777" w:rsidR="003C411E" w:rsidRDefault="00983DFB" w:rsidP="00F33876">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805B1">
              <w:rPr>
                <w:b/>
                <w:bCs/>
                <w:noProof/>
              </w:rPr>
              <w:t>10</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805B1">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77782"/>
      <w:docPartObj>
        <w:docPartGallery w:val="Page Numbers (Bottom of Page)"/>
        <w:docPartUnique/>
      </w:docPartObj>
    </w:sdtPr>
    <w:sdtEndPr/>
    <w:sdtContent>
      <w:sdt>
        <w:sdtPr>
          <w:id w:val="-465498353"/>
          <w:docPartObj>
            <w:docPartGallery w:val="Page Numbers (Top of Page)"/>
            <w:docPartUnique/>
          </w:docPartObj>
        </w:sdtPr>
        <w:sdtEndPr/>
        <w:sdtContent>
          <w:p w14:paraId="4CA2E3B1" w14:textId="77777777" w:rsidR="003C411E" w:rsidRDefault="00983DFB" w:rsidP="00F33876">
            <w:pPr>
              <w:pStyle w:val="a5"/>
              <w:jc w:val="center"/>
            </w:pPr>
            <w:r w:rsidRPr="00F33876">
              <w:rPr>
                <w:sz w:val="20"/>
                <w:lang w:val="ja-JP"/>
              </w:rPr>
              <w:t xml:space="preserve"> </w:t>
            </w:r>
            <w:r w:rsidRPr="00F33876">
              <w:rPr>
                <w:b/>
                <w:bCs/>
                <w:sz w:val="22"/>
                <w:szCs w:val="24"/>
              </w:rPr>
              <w:fldChar w:fldCharType="begin"/>
            </w:r>
            <w:r w:rsidRPr="00F33876">
              <w:rPr>
                <w:b/>
                <w:bCs/>
                <w:sz w:val="20"/>
              </w:rPr>
              <w:instrText>PAGE</w:instrText>
            </w:r>
            <w:r w:rsidRPr="00F33876">
              <w:rPr>
                <w:b/>
                <w:bCs/>
                <w:sz w:val="22"/>
                <w:szCs w:val="24"/>
              </w:rPr>
              <w:fldChar w:fldCharType="separate"/>
            </w:r>
            <w:r w:rsidR="004805B1">
              <w:rPr>
                <w:b/>
                <w:bCs/>
                <w:noProof/>
                <w:sz w:val="20"/>
              </w:rPr>
              <w:t>1</w:t>
            </w:r>
            <w:r w:rsidRPr="00F33876">
              <w:rPr>
                <w:b/>
                <w:bCs/>
                <w:sz w:val="22"/>
                <w:szCs w:val="24"/>
              </w:rPr>
              <w:fldChar w:fldCharType="end"/>
            </w:r>
            <w:r w:rsidRPr="00F33876">
              <w:rPr>
                <w:sz w:val="20"/>
                <w:lang w:val="ja-JP"/>
              </w:rPr>
              <w:t xml:space="preserve"> / </w:t>
            </w:r>
            <w:r w:rsidRPr="00F33876">
              <w:rPr>
                <w:b/>
                <w:bCs/>
                <w:sz w:val="22"/>
                <w:szCs w:val="24"/>
              </w:rPr>
              <w:fldChar w:fldCharType="begin"/>
            </w:r>
            <w:r w:rsidRPr="00F33876">
              <w:rPr>
                <w:b/>
                <w:bCs/>
                <w:sz w:val="20"/>
              </w:rPr>
              <w:instrText>NUMPAGES</w:instrText>
            </w:r>
            <w:r w:rsidRPr="00F33876">
              <w:rPr>
                <w:b/>
                <w:bCs/>
                <w:sz w:val="22"/>
                <w:szCs w:val="24"/>
              </w:rPr>
              <w:fldChar w:fldCharType="separate"/>
            </w:r>
            <w:r w:rsidR="004805B1">
              <w:rPr>
                <w:b/>
                <w:bCs/>
                <w:noProof/>
                <w:sz w:val="20"/>
              </w:rPr>
              <w:t>10</w:t>
            </w:r>
            <w:r w:rsidRPr="00F33876">
              <w:rPr>
                <w:b/>
                <w:bCs/>
                <w:sz w:val="22"/>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3A24F" w14:textId="77777777" w:rsidR="00330CCC" w:rsidRDefault="00330CCC" w:rsidP="00330CCC">
      <w:r>
        <w:separator/>
      </w:r>
    </w:p>
  </w:footnote>
  <w:footnote w:type="continuationSeparator" w:id="0">
    <w:p w14:paraId="3FFF4274" w14:textId="77777777" w:rsidR="00330CCC" w:rsidRDefault="00330CCC" w:rsidP="0033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3BE2" w14:textId="77777777" w:rsidR="00330CCC" w:rsidRPr="00330CCC" w:rsidRDefault="00330CCC" w:rsidP="00330CCC">
    <w:pPr>
      <w:pStyle w:val="a9"/>
      <w:wordWrap w:val="0"/>
      <w:jc w:val="right"/>
      <w:rPr>
        <w:rFonts w:ascii="Meiryo UI" w:eastAsia="Meiryo UI" w:hAnsi="Meiryo UI"/>
        <w:sz w:val="24"/>
        <w:bdr w:val="single" w:sz="4" w:space="0" w:color="auto"/>
      </w:rPr>
    </w:pPr>
    <w:r w:rsidRPr="00330CCC">
      <w:rPr>
        <w:rFonts w:ascii="Meiryo UI" w:eastAsia="Meiryo UI" w:hAnsi="Meiryo UI" w:hint="eastAsia"/>
        <w:sz w:val="24"/>
        <w:bdr w:val="single" w:sz="4" w:space="0" w:color="auto"/>
      </w:rPr>
      <w:t xml:space="preserve">　別　紙</w:t>
    </w:r>
    <w:r>
      <w:rPr>
        <w:rFonts w:ascii="Meiryo UI" w:eastAsia="Meiryo UI" w:hAnsi="Meiryo UI" w:hint="eastAsia"/>
        <w:sz w:val="24"/>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727D6"/>
    <w:multiLevelType w:val="hybridMultilevel"/>
    <w:tmpl w:val="458C6090"/>
    <w:lvl w:ilvl="0" w:tplc="460A7FF4">
      <w:start w:val="1"/>
      <w:numFmt w:val="decimalEnclosedCircle"/>
      <w:lvlText w:val="%1"/>
      <w:lvlJc w:val="left"/>
      <w:pPr>
        <w:ind w:left="631" w:hanging="360"/>
      </w:pPr>
      <w:rPr>
        <w:rFonts w:cs="ＭＳ 明朝"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1" w15:restartNumberingAfterBreak="0">
    <w:nsid w:val="3E4F1DC0"/>
    <w:multiLevelType w:val="hybridMultilevel"/>
    <w:tmpl w:val="6BDC4686"/>
    <w:lvl w:ilvl="0" w:tplc="6C1AB154">
      <w:start w:val="1"/>
      <w:numFmt w:val="bullet"/>
      <w:lvlText w:val="・"/>
      <w:lvlJc w:val="left"/>
      <w:pPr>
        <w:ind w:left="644" w:hanging="360"/>
      </w:pPr>
      <w:rPr>
        <w:rFonts w:ascii="Meiryo UI" w:eastAsia="Meiryo UI" w:hAnsi="Meiryo UI"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415113EB"/>
    <w:multiLevelType w:val="hybridMultilevel"/>
    <w:tmpl w:val="3A24C28E"/>
    <w:lvl w:ilvl="0" w:tplc="D15C5C30">
      <w:start w:val="1"/>
      <w:numFmt w:val="bullet"/>
      <w:lvlText w:val="・"/>
      <w:lvlJc w:val="left"/>
      <w:pPr>
        <w:ind w:left="562" w:hanging="360"/>
      </w:pPr>
      <w:rPr>
        <w:rFonts w:ascii="Meiryo UI" w:eastAsia="Meiryo UI" w:hAnsi="Meiryo UI"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 w15:restartNumberingAfterBreak="0">
    <w:nsid w:val="507561E0"/>
    <w:multiLevelType w:val="hybridMultilevel"/>
    <w:tmpl w:val="4BD0F9FA"/>
    <w:lvl w:ilvl="0" w:tplc="1CE84844">
      <w:start w:val="1"/>
      <w:numFmt w:val="bullet"/>
      <w:lvlText w:val="▪"/>
      <w:lvlJc w:val="left"/>
      <w:pPr>
        <w:ind w:left="704" w:hanging="420"/>
      </w:pPr>
      <w:rPr>
        <w:rFonts w:ascii="ＭＳ Ｐ明朝" w:eastAsia="ＭＳ Ｐ明朝" w:hAnsi="ＭＳ Ｐ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6CA54243"/>
    <w:multiLevelType w:val="hybridMultilevel"/>
    <w:tmpl w:val="7674D6A2"/>
    <w:lvl w:ilvl="0" w:tplc="1CE84844">
      <w:start w:val="1"/>
      <w:numFmt w:val="bullet"/>
      <w:lvlText w:val="▪"/>
      <w:lvlJc w:val="left"/>
      <w:pPr>
        <w:ind w:left="762" w:hanging="420"/>
      </w:pPr>
      <w:rPr>
        <w:rFonts w:ascii="ＭＳ Ｐ明朝" w:eastAsia="ＭＳ Ｐ明朝" w:hAnsi="ＭＳ Ｐ明朝" w:hint="eastAsia"/>
      </w:rPr>
    </w:lvl>
    <w:lvl w:ilvl="1" w:tplc="0409000B" w:tentative="1">
      <w:start w:val="1"/>
      <w:numFmt w:val="bullet"/>
      <w:lvlText w:val=""/>
      <w:lvlJc w:val="left"/>
      <w:pPr>
        <w:ind w:left="1182" w:hanging="420"/>
      </w:pPr>
      <w:rPr>
        <w:rFonts w:ascii="Wingdings" w:hAnsi="Wingdings" w:hint="default"/>
      </w:rPr>
    </w:lvl>
    <w:lvl w:ilvl="2" w:tplc="0409000D" w:tentative="1">
      <w:start w:val="1"/>
      <w:numFmt w:val="bullet"/>
      <w:lvlText w:val=""/>
      <w:lvlJc w:val="left"/>
      <w:pPr>
        <w:ind w:left="1602" w:hanging="420"/>
      </w:pPr>
      <w:rPr>
        <w:rFonts w:ascii="Wingdings" w:hAnsi="Wingdings" w:hint="default"/>
      </w:rPr>
    </w:lvl>
    <w:lvl w:ilvl="3" w:tplc="04090001" w:tentative="1">
      <w:start w:val="1"/>
      <w:numFmt w:val="bullet"/>
      <w:lvlText w:val=""/>
      <w:lvlJc w:val="left"/>
      <w:pPr>
        <w:ind w:left="2022" w:hanging="420"/>
      </w:pPr>
      <w:rPr>
        <w:rFonts w:ascii="Wingdings" w:hAnsi="Wingdings" w:hint="default"/>
      </w:rPr>
    </w:lvl>
    <w:lvl w:ilvl="4" w:tplc="0409000B" w:tentative="1">
      <w:start w:val="1"/>
      <w:numFmt w:val="bullet"/>
      <w:lvlText w:val=""/>
      <w:lvlJc w:val="left"/>
      <w:pPr>
        <w:ind w:left="2442" w:hanging="420"/>
      </w:pPr>
      <w:rPr>
        <w:rFonts w:ascii="Wingdings" w:hAnsi="Wingdings" w:hint="default"/>
      </w:rPr>
    </w:lvl>
    <w:lvl w:ilvl="5" w:tplc="0409000D" w:tentative="1">
      <w:start w:val="1"/>
      <w:numFmt w:val="bullet"/>
      <w:lvlText w:val=""/>
      <w:lvlJc w:val="left"/>
      <w:pPr>
        <w:ind w:left="2862" w:hanging="420"/>
      </w:pPr>
      <w:rPr>
        <w:rFonts w:ascii="Wingdings" w:hAnsi="Wingdings" w:hint="default"/>
      </w:rPr>
    </w:lvl>
    <w:lvl w:ilvl="6" w:tplc="04090001" w:tentative="1">
      <w:start w:val="1"/>
      <w:numFmt w:val="bullet"/>
      <w:lvlText w:val=""/>
      <w:lvlJc w:val="left"/>
      <w:pPr>
        <w:ind w:left="3282" w:hanging="420"/>
      </w:pPr>
      <w:rPr>
        <w:rFonts w:ascii="Wingdings" w:hAnsi="Wingdings" w:hint="default"/>
      </w:rPr>
    </w:lvl>
    <w:lvl w:ilvl="7" w:tplc="0409000B" w:tentative="1">
      <w:start w:val="1"/>
      <w:numFmt w:val="bullet"/>
      <w:lvlText w:val=""/>
      <w:lvlJc w:val="left"/>
      <w:pPr>
        <w:ind w:left="3702" w:hanging="420"/>
      </w:pPr>
      <w:rPr>
        <w:rFonts w:ascii="Wingdings" w:hAnsi="Wingdings" w:hint="default"/>
      </w:rPr>
    </w:lvl>
    <w:lvl w:ilvl="8" w:tplc="0409000D" w:tentative="1">
      <w:start w:val="1"/>
      <w:numFmt w:val="bullet"/>
      <w:lvlText w:val=""/>
      <w:lvlJc w:val="left"/>
      <w:pPr>
        <w:ind w:left="4122" w:hanging="420"/>
      </w:pPr>
      <w:rPr>
        <w:rFonts w:ascii="Wingdings" w:hAnsi="Wingdings" w:hint="default"/>
      </w:rPr>
    </w:lvl>
  </w:abstractNum>
  <w:abstractNum w:abstractNumId="5" w15:restartNumberingAfterBreak="0">
    <w:nsid w:val="757605F5"/>
    <w:multiLevelType w:val="hybridMultilevel"/>
    <w:tmpl w:val="49E09628"/>
    <w:lvl w:ilvl="0" w:tplc="1CE84844">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57D7D79"/>
    <w:multiLevelType w:val="hybridMultilevel"/>
    <w:tmpl w:val="E1506A76"/>
    <w:lvl w:ilvl="0" w:tplc="B4AA7CE6">
      <w:start w:val="1"/>
      <w:numFmt w:val="bullet"/>
      <w:lvlText w:val="※"/>
      <w:lvlJc w:val="left"/>
      <w:pPr>
        <w:ind w:left="689" w:hanging="420"/>
      </w:pPr>
      <w:rPr>
        <w:rFonts w:ascii="ＭＳ Ｐ明朝" w:eastAsia="ＭＳ Ｐ明朝" w:hAnsi="ＭＳ Ｐ明朝" w:hint="eastAsia"/>
      </w:rPr>
    </w:lvl>
    <w:lvl w:ilvl="1" w:tplc="0409000B" w:tentative="1">
      <w:start w:val="1"/>
      <w:numFmt w:val="bullet"/>
      <w:lvlText w:val=""/>
      <w:lvlJc w:val="left"/>
      <w:pPr>
        <w:ind w:left="1109" w:hanging="420"/>
      </w:pPr>
      <w:rPr>
        <w:rFonts w:ascii="Wingdings" w:hAnsi="Wingdings" w:hint="default"/>
      </w:rPr>
    </w:lvl>
    <w:lvl w:ilvl="2" w:tplc="0409000D" w:tentative="1">
      <w:start w:val="1"/>
      <w:numFmt w:val="bullet"/>
      <w:lvlText w:val=""/>
      <w:lvlJc w:val="left"/>
      <w:pPr>
        <w:ind w:left="1529" w:hanging="420"/>
      </w:pPr>
      <w:rPr>
        <w:rFonts w:ascii="Wingdings" w:hAnsi="Wingdings" w:hint="default"/>
      </w:rPr>
    </w:lvl>
    <w:lvl w:ilvl="3" w:tplc="04090001" w:tentative="1">
      <w:start w:val="1"/>
      <w:numFmt w:val="bullet"/>
      <w:lvlText w:val=""/>
      <w:lvlJc w:val="left"/>
      <w:pPr>
        <w:ind w:left="1949" w:hanging="420"/>
      </w:pPr>
      <w:rPr>
        <w:rFonts w:ascii="Wingdings" w:hAnsi="Wingdings" w:hint="default"/>
      </w:rPr>
    </w:lvl>
    <w:lvl w:ilvl="4" w:tplc="0409000B" w:tentative="1">
      <w:start w:val="1"/>
      <w:numFmt w:val="bullet"/>
      <w:lvlText w:val=""/>
      <w:lvlJc w:val="left"/>
      <w:pPr>
        <w:ind w:left="2369" w:hanging="420"/>
      </w:pPr>
      <w:rPr>
        <w:rFonts w:ascii="Wingdings" w:hAnsi="Wingdings" w:hint="default"/>
      </w:rPr>
    </w:lvl>
    <w:lvl w:ilvl="5" w:tplc="0409000D" w:tentative="1">
      <w:start w:val="1"/>
      <w:numFmt w:val="bullet"/>
      <w:lvlText w:val=""/>
      <w:lvlJc w:val="left"/>
      <w:pPr>
        <w:ind w:left="2789" w:hanging="420"/>
      </w:pPr>
      <w:rPr>
        <w:rFonts w:ascii="Wingdings" w:hAnsi="Wingdings" w:hint="default"/>
      </w:rPr>
    </w:lvl>
    <w:lvl w:ilvl="6" w:tplc="04090001" w:tentative="1">
      <w:start w:val="1"/>
      <w:numFmt w:val="bullet"/>
      <w:lvlText w:val=""/>
      <w:lvlJc w:val="left"/>
      <w:pPr>
        <w:ind w:left="3209" w:hanging="420"/>
      </w:pPr>
      <w:rPr>
        <w:rFonts w:ascii="Wingdings" w:hAnsi="Wingdings" w:hint="default"/>
      </w:rPr>
    </w:lvl>
    <w:lvl w:ilvl="7" w:tplc="0409000B" w:tentative="1">
      <w:start w:val="1"/>
      <w:numFmt w:val="bullet"/>
      <w:lvlText w:val=""/>
      <w:lvlJc w:val="left"/>
      <w:pPr>
        <w:ind w:left="3629" w:hanging="420"/>
      </w:pPr>
      <w:rPr>
        <w:rFonts w:ascii="Wingdings" w:hAnsi="Wingdings" w:hint="default"/>
      </w:rPr>
    </w:lvl>
    <w:lvl w:ilvl="8" w:tplc="0409000D" w:tentative="1">
      <w:start w:val="1"/>
      <w:numFmt w:val="bullet"/>
      <w:lvlText w:val=""/>
      <w:lvlJc w:val="left"/>
      <w:pPr>
        <w:ind w:left="4049" w:hanging="420"/>
      </w:pPr>
      <w:rPr>
        <w:rFonts w:ascii="Wingdings" w:hAnsi="Wingdings" w:hint="default"/>
      </w:rPr>
    </w:lvl>
  </w:abstractNum>
  <w:abstractNum w:abstractNumId="7" w15:restartNumberingAfterBreak="0">
    <w:nsid w:val="7AF02403"/>
    <w:multiLevelType w:val="hybridMultilevel"/>
    <w:tmpl w:val="B17EDB52"/>
    <w:lvl w:ilvl="0" w:tplc="B4AA7CE6">
      <w:start w:val="1"/>
      <w:numFmt w:val="bullet"/>
      <w:lvlText w:val="※"/>
      <w:lvlJc w:val="left"/>
      <w:pPr>
        <w:ind w:left="689" w:hanging="420"/>
      </w:pPr>
      <w:rPr>
        <w:rFonts w:ascii="ＭＳ Ｐ明朝" w:eastAsia="ＭＳ Ｐ明朝" w:hAnsi="ＭＳ Ｐ明朝" w:hint="eastAsia"/>
      </w:rPr>
    </w:lvl>
    <w:lvl w:ilvl="1" w:tplc="0409000B" w:tentative="1">
      <w:start w:val="1"/>
      <w:numFmt w:val="bullet"/>
      <w:lvlText w:val=""/>
      <w:lvlJc w:val="left"/>
      <w:pPr>
        <w:ind w:left="1109" w:hanging="420"/>
      </w:pPr>
      <w:rPr>
        <w:rFonts w:ascii="Wingdings" w:hAnsi="Wingdings" w:hint="default"/>
      </w:rPr>
    </w:lvl>
    <w:lvl w:ilvl="2" w:tplc="0409000D" w:tentative="1">
      <w:start w:val="1"/>
      <w:numFmt w:val="bullet"/>
      <w:lvlText w:val=""/>
      <w:lvlJc w:val="left"/>
      <w:pPr>
        <w:ind w:left="1529" w:hanging="420"/>
      </w:pPr>
      <w:rPr>
        <w:rFonts w:ascii="Wingdings" w:hAnsi="Wingdings" w:hint="default"/>
      </w:rPr>
    </w:lvl>
    <w:lvl w:ilvl="3" w:tplc="04090001" w:tentative="1">
      <w:start w:val="1"/>
      <w:numFmt w:val="bullet"/>
      <w:lvlText w:val=""/>
      <w:lvlJc w:val="left"/>
      <w:pPr>
        <w:ind w:left="1949" w:hanging="420"/>
      </w:pPr>
      <w:rPr>
        <w:rFonts w:ascii="Wingdings" w:hAnsi="Wingdings" w:hint="default"/>
      </w:rPr>
    </w:lvl>
    <w:lvl w:ilvl="4" w:tplc="0409000B" w:tentative="1">
      <w:start w:val="1"/>
      <w:numFmt w:val="bullet"/>
      <w:lvlText w:val=""/>
      <w:lvlJc w:val="left"/>
      <w:pPr>
        <w:ind w:left="2369" w:hanging="420"/>
      </w:pPr>
      <w:rPr>
        <w:rFonts w:ascii="Wingdings" w:hAnsi="Wingdings" w:hint="default"/>
      </w:rPr>
    </w:lvl>
    <w:lvl w:ilvl="5" w:tplc="0409000D" w:tentative="1">
      <w:start w:val="1"/>
      <w:numFmt w:val="bullet"/>
      <w:lvlText w:val=""/>
      <w:lvlJc w:val="left"/>
      <w:pPr>
        <w:ind w:left="2789" w:hanging="420"/>
      </w:pPr>
      <w:rPr>
        <w:rFonts w:ascii="Wingdings" w:hAnsi="Wingdings" w:hint="default"/>
      </w:rPr>
    </w:lvl>
    <w:lvl w:ilvl="6" w:tplc="04090001" w:tentative="1">
      <w:start w:val="1"/>
      <w:numFmt w:val="bullet"/>
      <w:lvlText w:val=""/>
      <w:lvlJc w:val="left"/>
      <w:pPr>
        <w:ind w:left="3209" w:hanging="420"/>
      </w:pPr>
      <w:rPr>
        <w:rFonts w:ascii="Wingdings" w:hAnsi="Wingdings" w:hint="default"/>
      </w:rPr>
    </w:lvl>
    <w:lvl w:ilvl="7" w:tplc="0409000B" w:tentative="1">
      <w:start w:val="1"/>
      <w:numFmt w:val="bullet"/>
      <w:lvlText w:val=""/>
      <w:lvlJc w:val="left"/>
      <w:pPr>
        <w:ind w:left="3629" w:hanging="420"/>
      </w:pPr>
      <w:rPr>
        <w:rFonts w:ascii="Wingdings" w:hAnsi="Wingdings" w:hint="default"/>
      </w:rPr>
    </w:lvl>
    <w:lvl w:ilvl="8" w:tplc="0409000D" w:tentative="1">
      <w:start w:val="1"/>
      <w:numFmt w:val="bullet"/>
      <w:lvlText w:val=""/>
      <w:lvlJc w:val="left"/>
      <w:pPr>
        <w:ind w:left="4049" w:hanging="420"/>
      </w:pPr>
      <w:rPr>
        <w:rFonts w:ascii="Wingdings" w:hAnsi="Wingdings" w:hint="default"/>
      </w:rPr>
    </w:lvl>
  </w:abstractNum>
  <w:abstractNum w:abstractNumId="8" w15:restartNumberingAfterBreak="0">
    <w:nsid w:val="7E7E7233"/>
    <w:multiLevelType w:val="hybridMultilevel"/>
    <w:tmpl w:val="C6CAE758"/>
    <w:lvl w:ilvl="0" w:tplc="B4AA7CE6">
      <w:start w:val="1"/>
      <w:numFmt w:val="bullet"/>
      <w:lvlText w:val="※"/>
      <w:lvlJc w:val="left"/>
      <w:pPr>
        <w:ind w:left="689" w:hanging="420"/>
      </w:pPr>
      <w:rPr>
        <w:rFonts w:ascii="ＭＳ Ｐ明朝" w:eastAsia="ＭＳ Ｐ明朝" w:hAnsi="ＭＳ Ｐ明朝" w:hint="eastAsia"/>
      </w:rPr>
    </w:lvl>
    <w:lvl w:ilvl="1" w:tplc="0409000B" w:tentative="1">
      <w:start w:val="1"/>
      <w:numFmt w:val="bullet"/>
      <w:lvlText w:val=""/>
      <w:lvlJc w:val="left"/>
      <w:pPr>
        <w:ind w:left="1109" w:hanging="420"/>
      </w:pPr>
      <w:rPr>
        <w:rFonts w:ascii="Wingdings" w:hAnsi="Wingdings" w:hint="default"/>
      </w:rPr>
    </w:lvl>
    <w:lvl w:ilvl="2" w:tplc="0409000D" w:tentative="1">
      <w:start w:val="1"/>
      <w:numFmt w:val="bullet"/>
      <w:lvlText w:val=""/>
      <w:lvlJc w:val="left"/>
      <w:pPr>
        <w:ind w:left="1529" w:hanging="420"/>
      </w:pPr>
      <w:rPr>
        <w:rFonts w:ascii="Wingdings" w:hAnsi="Wingdings" w:hint="default"/>
      </w:rPr>
    </w:lvl>
    <w:lvl w:ilvl="3" w:tplc="04090001" w:tentative="1">
      <w:start w:val="1"/>
      <w:numFmt w:val="bullet"/>
      <w:lvlText w:val=""/>
      <w:lvlJc w:val="left"/>
      <w:pPr>
        <w:ind w:left="1949" w:hanging="420"/>
      </w:pPr>
      <w:rPr>
        <w:rFonts w:ascii="Wingdings" w:hAnsi="Wingdings" w:hint="default"/>
      </w:rPr>
    </w:lvl>
    <w:lvl w:ilvl="4" w:tplc="0409000B" w:tentative="1">
      <w:start w:val="1"/>
      <w:numFmt w:val="bullet"/>
      <w:lvlText w:val=""/>
      <w:lvlJc w:val="left"/>
      <w:pPr>
        <w:ind w:left="2369" w:hanging="420"/>
      </w:pPr>
      <w:rPr>
        <w:rFonts w:ascii="Wingdings" w:hAnsi="Wingdings" w:hint="default"/>
      </w:rPr>
    </w:lvl>
    <w:lvl w:ilvl="5" w:tplc="0409000D" w:tentative="1">
      <w:start w:val="1"/>
      <w:numFmt w:val="bullet"/>
      <w:lvlText w:val=""/>
      <w:lvlJc w:val="left"/>
      <w:pPr>
        <w:ind w:left="2789" w:hanging="420"/>
      </w:pPr>
      <w:rPr>
        <w:rFonts w:ascii="Wingdings" w:hAnsi="Wingdings" w:hint="default"/>
      </w:rPr>
    </w:lvl>
    <w:lvl w:ilvl="6" w:tplc="04090001" w:tentative="1">
      <w:start w:val="1"/>
      <w:numFmt w:val="bullet"/>
      <w:lvlText w:val=""/>
      <w:lvlJc w:val="left"/>
      <w:pPr>
        <w:ind w:left="3209" w:hanging="420"/>
      </w:pPr>
      <w:rPr>
        <w:rFonts w:ascii="Wingdings" w:hAnsi="Wingdings" w:hint="default"/>
      </w:rPr>
    </w:lvl>
    <w:lvl w:ilvl="7" w:tplc="0409000B" w:tentative="1">
      <w:start w:val="1"/>
      <w:numFmt w:val="bullet"/>
      <w:lvlText w:val=""/>
      <w:lvlJc w:val="left"/>
      <w:pPr>
        <w:ind w:left="3629" w:hanging="420"/>
      </w:pPr>
      <w:rPr>
        <w:rFonts w:ascii="Wingdings" w:hAnsi="Wingdings" w:hint="default"/>
      </w:rPr>
    </w:lvl>
    <w:lvl w:ilvl="8" w:tplc="0409000D" w:tentative="1">
      <w:start w:val="1"/>
      <w:numFmt w:val="bullet"/>
      <w:lvlText w:val=""/>
      <w:lvlJc w:val="left"/>
      <w:pPr>
        <w:ind w:left="4049" w:hanging="420"/>
      </w:pPr>
      <w:rPr>
        <w:rFonts w:ascii="Wingdings" w:hAnsi="Wingdings" w:hint="default"/>
      </w:rPr>
    </w:lvl>
  </w:abstractNum>
  <w:num w:numId="1">
    <w:abstractNumId w:val="5"/>
  </w:num>
  <w:num w:numId="2">
    <w:abstractNumId w:val="3"/>
  </w:num>
  <w:num w:numId="3">
    <w:abstractNumId w:val="4"/>
  </w:num>
  <w:num w:numId="4">
    <w:abstractNumId w:val="6"/>
  </w:num>
  <w:num w:numId="5">
    <w:abstractNumId w:val="7"/>
  </w:num>
  <w:num w:numId="6">
    <w:abstractNumId w:val="8"/>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71"/>
    <w:rsid w:val="00072713"/>
    <w:rsid w:val="000A14A2"/>
    <w:rsid w:val="001513E4"/>
    <w:rsid w:val="00176399"/>
    <w:rsid w:val="001A5A04"/>
    <w:rsid w:val="001B5040"/>
    <w:rsid w:val="001F1418"/>
    <w:rsid w:val="00223BAF"/>
    <w:rsid w:val="00226F46"/>
    <w:rsid w:val="00247DA5"/>
    <w:rsid w:val="002B1C01"/>
    <w:rsid w:val="00326F3B"/>
    <w:rsid w:val="00330CCC"/>
    <w:rsid w:val="00344B2A"/>
    <w:rsid w:val="003A1BD4"/>
    <w:rsid w:val="003B57B1"/>
    <w:rsid w:val="003E0E77"/>
    <w:rsid w:val="00431F9D"/>
    <w:rsid w:val="00444231"/>
    <w:rsid w:val="004805B1"/>
    <w:rsid w:val="0048392A"/>
    <w:rsid w:val="00515D70"/>
    <w:rsid w:val="005C6736"/>
    <w:rsid w:val="005D7264"/>
    <w:rsid w:val="005F340B"/>
    <w:rsid w:val="00612034"/>
    <w:rsid w:val="006902A2"/>
    <w:rsid w:val="006B362E"/>
    <w:rsid w:val="006C64E4"/>
    <w:rsid w:val="006F778F"/>
    <w:rsid w:val="0071067A"/>
    <w:rsid w:val="00711BFA"/>
    <w:rsid w:val="00726681"/>
    <w:rsid w:val="007374CD"/>
    <w:rsid w:val="00764784"/>
    <w:rsid w:val="0078428D"/>
    <w:rsid w:val="007A2931"/>
    <w:rsid w:val="007E7784"/>
    <w:rsid w:val="0081500F"/>
    <w:rsid w:val="008B4D81"/>
    <w:rsid w:val="00983DFB"/>
    <w:rsid w:val="009C2B71"/>
    <w:rsid w:val="00A04709"/>
    <w:rsid w:val="00A67A72"/>
    <w:rsid w:val="00AC11BF"/>
    <w:rsid w:val="00B00ECF"/>
    <w:rsid w:val="00BF43E6"/>
    <w:rsid w:val="00C00FB7"/>
    <w:rsid w:val="00C74140"/>
    <w:rsid w:val="00C97B0F"/>
    <w:rsid w:val="00D1588C"/>
    <w:rsid w:val="00D47070"/>
    <w:rsid w:val="00D902AB"/>
    <w:rsid w:val="00DB5049"/>
    <w:rsid w:val="00DE1539"/>
    <w:rsid w:val="00E458F3"/>
    <w:rsid w:val="00EA6E8C"/>
    <w:rsid w:val="00EC35E4"/>
    <w:rsid w:val="00EF537A"/>
    <w:rsid w:val="00EF7961"/>
    <w:rsid w:val="00F069B4"/>
    <w:rsid w:val="00F127B8"/>
    <w:rsid w:val="00F711A9"/>
    <w:rsid w:val="00F93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0D694F6"/>
  <w15:chartTrackingRefBased/>
  <w15:docId w15:val="{94E85040-257D-4C1A-B0DD-02A6D5A0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2B71"/>
    <w:pPr>
      <w:jc w:val="center"/>
    </w:pPr>
    <w:rPr>
      <w:kern w:val="0"/>
    </w:rPr>
  </w:style>
  <w:style w:type="character" w:customStyle="1" w:styleId="a4">
    <w:name w:val="記 (文字)"/>
    <w:basedOn w:val="a0"/>
    <w:link w:val="a3"/>
    <w:uiPriority w:val="99"/>
    <w:rsid w:val="009C2B71"/>
    <w:rPr>
      <w:kern w:val="0"/>
    </w:rPr>
  </w:style>
  <w:style w:type="paragraph" w:styleId="a5">
    <w:name w:val="footer"/>
    <w:basedOn w:val="a"/>
    <w:link w:val="a6"/>
    <w:uiPriority w:val="99"/>
    <w:unhideWhenUsed/>
    <w:rsid w:val="009C2B71"/>
    <w:pPr>
      <w:tabs>
        <w:tab w:val="center" w:pos="4252"/>
        <w:tab w:val="right" w:pos="8504"/>
      </w:tabs>
      <w:snapToGrid w:val="0"/>
    </w:pPr>
  </w:style>
  <w:style w:type="character" w:customStyle="1" w:styleId="a6">
    <w:name w:val="フッター (文字)"/>
    <w:basedOn w:val="a0"/>
    <w:link w:val="a5"/>
    <w:uiPriority w:val="99"/>
    <w:rsid w:val="009C2B71"/>
  </w:style>
  <w:style w:type="table" w:styleId="a7">
    <w:name w:val="Table Grid"/>
    <w:basedOn w:val="a1"/>
    <w:uiPriority w:val="59"/>
    <w:rsid w:val="009C2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C2B71"/>
    <w:rPr>
      <w:color w:val="0563C1" w:themeColor="hyperlink"/>
      <w:u w:val="single"/>
    </w:rPr>
  </w:style>
  <w:style w:type="paragraph" w:styleId="a9">
    <w:name w:val="header"/>
    <w:basedOn w:val="a"/>
    <w:link w:val="aa"/>
    <w:uiPriority w:val="99"/>
    <w:unhideWhenUsed/>
    <w:rsid w:val="00330CCC"/>
    <w:pPr>
      <w:tabs>
        <w:tab w:val="center" w:pos="4252"/>
        <w:tab w:val="right" w:pos="8504"/>
      </w:tabs>
      <w:snapToGrid w:val="0"/>
    </w:pPr>
  </w:style>
  <w:style w:type="character" w:customStyle="1" w:styleId="aa">
    <w:name w:val="ヘッダー (文字)"/>
    <w:basedOn w:val="a0"/>
    <w:link w:val="a9"/>
    <w:uiPriority w:val="99"/>
    <w:rsid w:val="00330CCC"/>
  </w:style>
  <w:style w:type="paragraph" w:styleId="ab">
    <w:name w:val="Balloon Text"/>
    <w:basedOn w:val="a"/>
    <w:link w:val="ac"/>
    <w:uiPriority w:val="99"/>
    <w:semiHidden/>
    <w:unhideWhenUsed/>
    <w:rsid w:val="00EF537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537A"/>
    <w:rPr>
      <w:rFonts w:asciiTheme="majorHAnsi" w:eastAsiaTheme="majorEastAsia" w:hAnsiTheme="majorHAnsi" w:cstheme="majorBidi"/>
      <w:sz w:val="18"/>
      <w:szCs w:val="18"/>
    </w:rPr>
  </w:style>
  <w:style w:type="paragraph" w:styleId="ad">
    <w:name w:val="List Paragraph"/>
    <w:basedOn w:val="a"/>
    <w:uiPriority w:val="34"/>
    <w:qFormat/>
    <w:rsid w:val="00EC35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4</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43</cp:revision>
  <cp:lastPrinted>2025-02-26T01:30:00Z</cp:lastPrinted>
  <dcterms:created xsi:type="dcterms:W3CDTF">2023-08-09T02:30:00Z</dcterms:created>
  <dcterms:modified xsi:type="dcterms:W3CDTF">2025-12-08T07:31:00Z</dcterms:modified>
</cp:coreProperties>
</file>