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B17DB" w14:textId="04D71546" w:rsidR="0037188B" w:rsidRPr="00CA5A5F" w:rsidRDefault="0037188B" w:rsidP="002C3BA7">
      <w:pPr>
        <w:autoSpaceDE w:val="0"/>
        <w:autoSpaceDN w:val="0"/>
        <w:spacing w:line="300" w:lineRule="exact"/>
        <w:ind w:firstLineChars="100" w:firstLine="228"/>
        <w:rPr>
          <w:rFonts w:ascii="ＭＳ 明朝" w:hAnsi="ＭＳ 明朝"/>
        </w:rPr>
      </w:pPr>
      <w:r w:rsidRPr="00CA5A5F">
        <w:rPr>
          <w:rFonts w:ascii="ＭＳ 明朝" w:hAnsi="ＭＳ 明朝" w:hint="eastAsia"/>
        </w:rPr>
        <w:t>大規模小売店舗立地法（平成10年法律第91号</w:t>
      </w:r>
      <w:r w:rsidR="00891395">
        <w:rPr>
          <w:rFonts w:ascii="ＭＳ 明朝" w:hAnsi="ＭＳ 明朝" w:hint="eastAsia"/>
        </w:rPr>
        <w:t>。以下「法」という</w:t>
      </w:r>
      <w:r w:rsidR="002745BC">
        <w:rPr>
          <w:rFonts w:ascii="ＭＳ 明朝" w:hAnsi="ＭＳ 明朝" w:hint="eastAsia"/>
        </w:rPr>
        <w:t>。</w:t>
      </w:r>
      <w:r w:rsidRPr="00CA5A5F">
        <w:rPr>
          <w:rFonts w:ascii="ＭＳ 明朝" w:hAnsi="ＭＳ 明朝" w:hint="eastAsia"/>
        </w:rPr>
        <w:t>）第８条第１項の規定により、次のとおり大規模小売店舗に関する意見があった。</w:t>
      </w:r>
    </w:p>
    <w:p w14:paraId="64CF0DF7" w14:textId="77777777" w:rsidR="0037188B" w:rsidRPr="00991D9B" w:rsidRDefault="0037188B" w:rsidP="002C3BA7">
      <w:pPr>
        <w:autoSpaceDE w:val="0"/>
        <w:autoSpaceDN w:val="0"/>
        <w:spacing w:line="300" w:lineRule="exact"/>
        <w:rPr>
          <w:rFonts w:ascii="ＭＳ 明朝" w:hAnsi="ＭＳ 明朝"/>
        </w:rPr>
      </w:pPr>
      <w:r w:rsidRPr="00991D9B">
        <w:rPr>
          <w:rFonts w:ascii="ＭＳ 明朝" w:hAnsi="ＭＳ 明朝" w:hint="eastAsia"/>
        </w:rPr>
        <w:t xml:space="preserve">　なお、当該意見については、次の</w:t>
      </w:r>
      <w:r w:rsidR="008330DE" w:rsidRPr="00991D9B">
        <w:rPr>
          <w:rFonts w:ascii="ＭＳ 明朝" w:hAnsi="ＭＳ 明朝" w:hint="eastAsia"/>
        </w:rPr>
        <w:t>とおり一般の縦覧に供する。</w:t>
      </w:r>
    </w:p>
    <w:p w14:paraId="76579BA9" w14:textId="1A689B6A" w:rsidR="0037188B" w:rsidRPr="00991D9B" w:rsidRDefault="0037188B" w:rsidP="002C3BA7">
      <w:pPr>
        <w:autoSpaceDE w:val="0"/>
        <w:autoSpaceDN w:val="0"/>
        <w:spacing w:line="300" w:lineRule="exact"/>
        <w:rPr>
          <w:rFonts w:ascii="ＭＳ 明朝" w:hAnsi="ＭＳ 明朝"/>
        </w:rPr>
      </w:pPr>
      <w:r w:rsidRPr="00991D9B">
        <w:rPr>
          <w:rFonts w:ascii="ＭＳ 明朝" w:hAnsi="ＭＳ 明朝" w:hint="eastAsia"/>
        </w:rPr>
        <w:t xml:space="preserve">　　</w:t>
      </w:r>
      <w:r w:rsidR="00D46098" w:rsidRPr="00991D9B">
        <w:rPr>
          <w:rFonts w:ascii="ＭＳ 明朝" w:hAnsi="ＭＳ 明朝" w:hint="eastAsia"/>
        </w:rPr>
        <w:t>令和</w:t>
      </w:r>
      <w:r w:rsidR="00212180">
        <w:rPr>
          <w:rFonts w:ascii="ＭＳ 明朝" w:hAnsi="ＭＳ 明朝" w:hint="eastAsia"/>
        </w:rPr>
        <w:t>８</w:t>
      </w:r>
      <w:r w:rsidR="00E37646" w:rsidRPr="00991D9B">
        <w:rPr>
          <w:rFonts w:ascii="ＭＳ 明朝" w:hAnsi="ＭＳ 明朝" w:hint="eastAsia"/>
        </w:rPr>
        <w:t>年</w:t>
      </w:r>
      <w:r w:rsidR="00467AB0">
        <w:rPr>
          <w:rFonts w:ascii="ＭＳ 明朝" w:hAnsi="ＭＳ 明朝" w:hint="eastAsia"/>
        </w:rPr>
        <w:t>９</w:t>
      </w:r>
      <w:r w:rsidR="00AB246F" w:rsidRPr="00991D9B">
        <w:rPr>
          <w:rFonts w:ascii="ＭＳ 明朝" w:hAnsi="ＭＳ 明朝" w:hint="eastAsia"/>
        </w:rPr>
        <w:t>月</w:t>
      </w:r>
      <w:r w:rsidR="00C80C9B">
        <w:rPr>
          <w:rFonts w:ascii="ＭＳ 明朝" w:hAnsi="ＭＳ 明朝" w:hint="eastAsia"/>
        </w:rPr>
        <w:t>1</w:t>
      </w:r>
      <w:r w:rsidR="009F3C8E">
        <w:rPr>
          <w:rFonts w:ascii="ＭＳ 明朝" w:hAnsi="ＭＳ 明朝" w:hint="eastAsia"/>
        </w:rPr>
        <w:t>8</w:t>
      </w:r>
      <w:r w:rsidR="002D0D3F" w:rsidRPr="00991D9B">
        <w:rPr>
          <w:rFonts w:ascii="ＭＳ 明朝" w:hAnsi="ＭＳ 明朝" w:hint="eastAsia"/>
        </w:rPr>
        <w:t>日</w:t>
      </w:r>
    </w:p>
    <w:p w14:paraId="19FBA7EB" w14:textId="5DA70BF8" w:rsidR="0037188B" w:rsidRPr="00991D9B" w:rsidRDefault="0037188B" w:rsidP="002C3BA7">
      <w:pPr>
        <w:autoSpaceDE w:val="0"/>
        <w:autoSpaceDN w:val="0"/>
        <w:spacing w:line="300" w:lineRule="exact"/>
        <w:ind w:firstLineChars="5089" w:firstLine="11587"/>
        <w:rPr>
          <w:rFonts w:ascii="ＭＳ 明朝" w:hAnsi="ＭＳ 明朝"/>
        </w:rPr>
      </w:pPr>
      <w:r w:rsidRPr="00991D9B">
        <w:rPr>
          <w:rFonts w:ascii="ＭＳ 明朝" w:hAnsi="ＭＳ 明朝" w:hint="eastAsia"/>
        </w:rPr>
        <w:t xml:space="preserve">大阪府知事　</w:t>
      </w:r>
      <w:r w:rsidR="00A23379" w:rsidRPr="00991D9B">
        <w:rPr>
          <w:rFonts w:ascii="ＭＳ 明朝" w:hAnsi="ＭＳ 明朝" w:hint="eastAsia"/>
        </w:rPr>
        <w:t>吉村</w:t>
      </w:r>
      <w:r w:rsidRPr="00991D9B">
        <w:rPr>
          <w:rFonts w:ascii="ＭＳ 明朝" w:hAnsi="ＭＳ 明朝" w:hint="eastAsia"/>
        </w:rPr>
        <w:t xml:space="preserve">　</w:t>
      </w:r>
      <w:r w:rsidR="00A23379" w:rsidRPr="00991D9B">
        <w:rPr>
          <w:rFonts w:ascii="ＭＳ 明朝" w:hAnsi="ＭＳ 明朝" w:hint="eastAsia"/>
        </w:rPr>
        <w:t>洋文</w:t>
      </w:r>
    </w:p>
    <w:p w14:paraId="6665B038" w14:textId="77777777" w:rsidR="0037188B" w:rsidRPr="00991D9B" w:rsidRDefault="0037188B" w:rsidP="002C3BA7">
      <w:pPr>
        <w:autoSpaceDE w:val="0"/>
        <w:autoSpaceDN w:val="0"/>
        <w:spacing w:line="300" w:lineRule="exact"/>
        <w:rPr>
          <w:rFonts w:ascii="ＭＳ 明朝" w:hAnsi="ＭＳ 明朝"/>
        </w:rPr>
      </w:pPr>
      <w:r w:rsidRPr="00991D9B">
        <w:rPr>
          <w:rFonts w:ascii="ＭＳ 明朝" w:hAnsi="ＭＳ 明朝" w:hint="eastAsia"/>
        </w:rPr>
        <w:t>１　大規模小売店舗の所在地及び名称</w:t>
      </w:r>
    </w:p>
    <w:p w14:paraId="1F9EA72F" w14:textId="09B841C9" w:rsidR="00D36B0A" w:rsidRPr="00991D9B" w:rsidRDefault="00467AB0" w:rsidP="00D36B0A">
      <w:pPr>
        <w:autoSpaceDE w:val="0"/>
        <w:autoSpaceDN w:val="0"/>
        <w:spacing w:line="300" w:lineRule="exact"/>
        <w:ind w:firstLineChars="200" w:firstLine="455"/>
        <w:rPr>
          <w:rFonts w:hAnsi="ＭＳ 明朝"/>
        </w:rPr>
      </w:pPr>
      <w:r>
        <w:rPr>
          <w:rFonts w:ascii="ＭＳ 明朝" w:hAnsi="ＭＳ 明朝" w:hint="eastAsia"/>
        </w:rPr>
        <w:t>交野市私部西一丁目1303</w:t>
      </w:r>
      <w:r w:rsidR="00BD60BB" w:rsidRPr="00BD60BB">
        <w:rPr>
          <w:rFonts w:ascii="ＭＳ 明朝" w:hAnsi="ＭＳ 明朝" w:hint="eastAsia"/>
        </w:rPr>
        <w:t>番１</w:t>
      </w:r>
      <w:r>
        <w:rPr>
          <w:rFonts w:ascii="ＭＳ 明朝" w:hAnsi="ＭＳ 明朝" w:hint="eastAsia"/>
        </w:rPr>
        <w:t>ほか</w:t>
      </w:r>
    </w:p>
    <w:p w14:paraId="2DF48D6B" w14:textId="17635ED5" w:rsidR="00577ECB" w:rsidRPr="00991D9B" w:rsidRDefault="00467AB0" w:rsidP="00D36B0A">
      <w:pPr>
        <w:autoSpaceDE w:val="0"/>
        <w:autoSpaceDN w:val="0"/>
        <w:spacing w:line="300" w:lineRule="exact"/>
        <w:ind w:firstLineChars="200" w:firstLine="455"/>
        <w:rPr>
          <w:rFonts w:ascii="ＭＳ 明朝" w:hAnsi="ＭＳ 明朝"/>
        </w:rPr>
      </w:pPr>
      <w:r>
        <w:rPr>
          <w:rFonts w:ascii="ＭＳ 明朝" w:hAnsi="ＭＳ 明朝" w:hint="eastAsia"/>
        </w:rPr>
        <w:t>じゃんぼスクエア交野</w:t>
      </w:r>
    </w:p>
    <w:p w14:paraId="6A03F836" w14:textId="14D4C132" w:rsidR="0037188B" w:rsidRPr="00991D9B" w:rsidRDefault="0037188B" w:rsidP="002C3BA7">
      <w:pPr>
        <w:autoSpaceDE w:val="0"/>
        <w:autoSpaceDN w:val="0"/>
        <w:spacing w:line="300" w:lineRule="exact"/>
        <w:rPr>
          <w:rFonts w:ascii="ＭＳ 明朝" w:hAnsi="ＭＳ 明朝"/>
        </w:rPr>
      </w:pPr>
      <w:r w:rsidRPr="00991D9B">
        <w:rPr>
          <w:rFonts w:ascii="ＭＳ 明朝" w:hAnsi="ＭＳ 明朝" w:hint="eastAsia"/>
        </w:rPr>
        <w:t xml:space="preserve">２　</w:t>
      </w:r>
      <w:r w:rsidR="002878A3" w:rsidRPr="00991D9B">
        <w:rPr>
          <w:rFonts w:ascii="ＭＳ 明朝" w:hAnsi="ＭＳ 明朝" w:hint="eastAsia"/>
        </w:rPr>
        <w:t>法第５条第３項の</w:t>
      </w:r>
      <w:r w:rsidR="009D424C" w:rsidRPr="00991D9B">
        <w:rPr>
          <w:rFonts w:ascii="ＭＳ 明朝" w:hAnsi="ＭＳ 明朝" w:hint="eastAsia"/>
        </w:rPr>
        <w:t>規定による公告をした日</w:t>
      </w:r>
    </w:p>
    <w:p w14:paraId="355615BF" w14:textId="33AC836C" w:rsidR="0037188B" w:rsidRPr="0044468D" w:rsidRDefault="00D46098" w:rsidP="002C3BA7">
      <w:pPr>
        <w:autoSpaceDE w:val="0"/>
        <w:autoSpaceDN w:val="0"/>
        <w:spacing w:line="300" w:lineRule="exact"/>
        <w:ind w:firstLineChars="200" w:firstLine="455"/>
        <w:rPr>
          <w:rFonts w:ascii="ＭＳ 明朝" w:hAnsi="ＭＳ 明朝"/>
        </w:rPr>
      </w:pPr>
      <w:r w:rsidRPr="00991D9B">
        <w:rPr>
          <w:rFonts w:ascii="ＭＳ 明朝" w:hAnsi="ＭＳ 明朝" w:hint="eastAsia"/>
        </w:rPr>
        <w:t>令和</w:t>
      </w:r>
      <w:r w:rsidR="00BD60BB">
        <w:rPr>
          <w:rFonts w:ascii="ＭＳ 明朝" w:hAnsi="ＭＳ 明朝" w:hint="eastAsia"/>
        </w:rPr>
        <w:t>８</w:t>
      </w:r>
      <w:r w:rsidR="00212180" w:rsidRPr="00212180">
        <w:rPr>
          <w:rFonts w:ascii="ＭＳ 明朝" w:hAnsi="ＭＳ 明朝" w:hint="eastAsia"/>
        </w:rPr>
        <w:t>年</w:t>
      </w:r>
      <w:r w:rsidR="00467AB0">
        <w:rPr>
          <w:rFonts w:ascii="ＭＳ 明朝" w:hAnsi="ＭＳ 明朝" w:hint="eastAsia"/>
        </w:rPr>
        <w:t>３</w:t>
      </w:r>
      <w:r w:rsidR="00212180" w:rsidRPr="00212180">
        <w:rPr>
          <w:rFonts w:ascii="ＭＳ 明朝" w:hAnsi="ＭＳ 明朝" w:hint="eastAsia"/>
        </w:rPr>
        <w:t>月</w:t>
      </w:r>
      <w:r w:rsidR="00467AB0">
        <w:rPr>
          <w:rFonts w:ascii="ＭＳ 明朝" w:hAnsi="ＭＳ 明朝" w:hint="eastAsia"/>
        </w:rPr>
        <w:t>13</w:t>
      </w:r>
      <w:r w:rsidR="00212180" w:rsidRPr="00212180">
        <w:rPr>
          <w:rFonts w:ascii="ＭＳ 明朝" w:hAnsi="ＭＳ 明朝" w:hint="eastAsia"/>
        </w:rPr>
        <w:t>日</w:t>
      </w:r>
      <w:r w:rsidR="0037188B" w:rsidRPr="00991D9B">
        <w:rPr>
          <w:rFonts w:ascii="ＭＳ 明朝" w:hAnsi="ＭＳ 明朝" w:hint="eastAsia"/>
        </w:rPr>
        <w:t>（</w:t>
      </w:r>
      <w:r w:rsidRPr="00991D9B">
        <w:rPr>
          <w:rFonts w:ascii="ＭＳ 明朝" w:hAnsi="ＭＳ 明朝" w:hint="eastAsia"/>
        </w:rPr>
        <w:t>令和</w:t>
      </w:r>
      <w:r w:rsidR="00BD60BB">
        <w:rPr>
          <w:rFonts w:ascii="ＭＳ 明朝" w:hAnsi="ＭＳ 明朝" w:hint="eastAsia"/>
        </w:rPr>
        <w:t>８</w:t>
      </w:r>
      <w:r w:rsidR="008128F0" w:rsidRPr="00991D9B">
        <w:rPr>
          <w:rFonts w:ascii="ＭＳ 明朝" w:hAnsi="ＭＳ 明朝" w:hint="eastAsia"/>
        </w:rPr>
        <w:t>年大阪府</w:t>
      </w:r>
      <w:r w:rsidR="007419F2" w:rsidRPr="00991D9B">
        <w:rPr>
          <w:rFonts w:ascii="ＭＳ 明朝" w:hAnsi="ＭＳ 明朝" w:hint="eastAsia"/>
        </w:rPr>
        <w:t>告</w:t>
      </w:r>
      <w:r w:rsidR="007419F2" w:rsidRPr="0044468D">
        <w:rPr>
          <w:rFonts w:ascii="ＭＳ 明朝" w:hAnsi="ＭＳ 明朝" w:hint="eastAsia"/>
        </w:rPr>
        <w:t>示第</w:t>
      </w:r>
      <w:r w:rsidR="00467AB0" w:rsidRPr="0044468D">
        <w:rPr>
          <w:rFonts w:ascii="ＭＳ 明朝" w:hAnsi="ＭＳ 明朝" w:hint="eastAsia"/>
        </w:rPr>
        <w:t>397</w:t>
      </w:r>
      <w:r w:rsidR="0037188B" w:rsidRPr="0044468D">
        <w:rPr>
          <w:rFonts w:ascii="ＭＳ 明朝" w:hAnsi="ＭＳ 明朝" w:hint="eastAsia"/>
        </w:rPr>
        <w:t>号）</w:t>
      </w:r>
    </w:p>
    <w:p w14:paraId="0B3814BA" w14:textId="06F96CF8" w:rsidR="00921A57" w:rsidRPr="0044468D" w:rsidRDefault="00921A57" w:rsidP="00921A57">
      <w:pPr>
        <w:autoSpaceDE w:val="0"/>
        <w:autoSpaceDN w:val="0"/>
        <w:spacing w:line="300" w:lineRule="exact"/>
        <w:rPr>
          <w:rFonts w:ascii="ＭＳ 明朝" w:hAnsi="ＭＳ 明朝"/>
        </w:rPr>
      </w:pPr>
      <w:r w:rsidRPr="0044468D">
        <w:rPr>
          <w:rFonts w:ascii="ＭＳ 明朝" w:hAnsi="ＭＳ 明朝" w:hint="eastAsia"/>
        </w:rPr>
        <w:t xml:space="preserve">３　</w:t>
      </w:r>
      <w:r w:rsidR="00467AB0" w:rsidRPr="0044468D">
        <w:rPr>
          <w:rFonts w:ascii="ＭＳ 明朝" w:hAnsi="ＭＳ 明朝" w:hint="eastAsia"/>
        </w:rPr>
        <w:t>交野</w:t>
      </w:r>
      <w:r w:rsidRPr="0044468D">
        <w:rPr>
          <w:rFonts w:ascii="ＭＳ 明朝" w:hAnsi="ＭＳ 明朝" w:hint="eastAsia"/>
        </w:rPr>
        <w:t>市の意見</w:t>
      </w:r>
      <w:r w:rsidR="009D424C" w:rsidRPr="0044468D">
        <w:rPr>
          <w:rFonts w:ascii="ＭＳ 明朝" w:hAnsi="ＭＳ 明朝" w:hint="eastAsia"/>
        </w:rPr>
        <w:t>の概要</w:t>
      </w:r>
    </w:p>
    <w:p w14:paraId="646403F6" w14:textId="77777777" w:rsidR="00891395" w:rsidRDefault="00102C3A" w:rsidP="00891395">
      <w:pPr>
        <w:pStyle w:val="a9"/>
        <w:numPr>
          <w:ilvl w:val="0"/>
          <w:numId w:val="10"/>
        </w:numPr>
        <w:autoSpaceDE w:val="0"/>
        <w:autoSpaceDN w:val="0"/>
        <w:spacing w:line="300" w:lineRule="exact"/>
        <w:ind w:leftChars="0"/>
        <w:rPr>
          <w:rFonts w:ascii="ＭＳ 明朝" w:hAnsi="ＭＳ 明朝"/>
        </w:rPr>
      </w:pPr>
      <w:r w:rsidRPr="00100C55">
        <w:rPr>
          <w:rFonts w:ascii="ＭＳ 明朝" w:hAnsi="ＭＳ 明朝"/>
        </w:rPr>
        <w:t>店舗周辺</w:t>
      </w:r>
      <w:r w:rsidR="00891395">
        <w:rPr>
          <w:rFonts w:ascii="ＭＳ 明朝" w:hAnsi="ＭＳ 明朝" w:hint="eastAsia"/>
        </w:rPr>
        <w:t>の</w:t>
      </w:r>
      <w:r w:rsidRPr="00100C55">
        <w:rPr>
          <w:rFonts w:ascii="ＭＳ 明朝" w:hAnsi="ＭＳ 明朝"/>
        </w:rPr>
        <w:t>道路及び出入口について、来店車両による渋滞が発生しないよう対策を講ずること。</w:t>
      </w:r>
    </w:p>
    <w:p w14:paraId="6B1FD668" w14:textId="77777777" w:rsidR="00891395" w:rsidRDefault="00891395" w:rsidP="00891395">
      <w:pPr>
        <w:pStyle w:val="a9"/>
        <w:numPr>
          <w:ilvl w:val="0"/>
          <w:numId w:val="10"/>
        </w:numPr>
        <w:autoSpaceDE w:val="0"/>
        <w:autoSpaceDN w:val="0"/>
        <w:spacing w:line="300" w:lineRule="exact"/>
        <w:ind w:leftChars="0"/>
        <w:rPr>
          <w:rFonts w:ascii="ＭＳ 明朝" w:hAnsi="ＭＳ 明朝"/>
        </w:rPr>
      </w:pPr>
      <w:r w:rsidRPr="00891395">
        <w:rPr>
          <w:rFonts w:ascii="ＭＳ 明朝" w:hAnsi="ＭＳ 明朝" w:hint="eastAsia"/>
        </w:rPr>
        <w:t>店舗周辺の</w:t>
      </w:r>
      <w:r w:rsidR="00102C3A" w:rsidRPr="00891395">
        <w:rPr>
          <w:rFonts w:ascii="ＭＳ 明朝" w:hAnsi="ＭＳ 明朝"/>
        </w:rPr>
        <w:t>交野市自転車等の放置防止に関する条例に基づく放置禁止</w:t>
      </w:r>
      <w:r w:rsidR="00DB163A" w:rsidRPr="00891395">
        <w:rPr>
          <w:rFonts w:ascii="ＭＳ 明朝" w:hAnsi="ＭＳ 明朝" w:hint="eastAsia"/>
        </w:rPr>
        <w:t>区域</w:t>
      </w:r>
      <w:r>
        <w:rPr>
          <w:rFonts w:ascii="ＭＳ 明朝" w:hAnsi="ＭＳ 明朝" w:hint="eastAsia"/>
        </w:rPr>
        <w:t>における</w:t>
      </w:r>
      <w:r w:rsidR="00DB163A" w:rsidRPr="00891395">
        <w:rPr>
          <w:rFonts w:ascii="ＭＳ 明朝" w:hAnsi="ＭＳ 明朝" w:hint="eastAsia"/>
        </w:rPr>
        <w:t>迷</w:t>
      </w:r>
      <w:r w:rsidR="00030CB9" w:rsidRPr="00891395">
        <w:rPr>
          <w:rFonts w:ascii="ＭＳ 明朝" w:hAnsi="ＭＳ 明朝" w:hint="eastAsia"/>
        </w:rPr>
        <w:t>惑駐輪について</w:t>
      </w:r>
      <w:r w:rsidR="007C6F29" w:rsidRPr="00891395">
        <w:rPr>
          <w:rFonts w:ascii="ＭＳ 明朝" w:hAnsi="ＭＳ 明朝" w:hint="eastAsia"/>
        </w:rPr>
        <w:t>、</w:t>
      </w:r>
      <w:r w:rsidR="00942431" w:rsidRPr="00891395">
        <w:rPr>
          <w:rFonts w:ascii="ＭＳ 明朝" w:hAnsi="ＭＳ 明朝" w:hint="eastAsia"/>
        </w:rPr>
        <w:t>道路管理者と協議の上、</w:t>
      </w:r>
      <w:r w:rsidR="007C6F29" w:rsidRPr="00891395">
        <w:rPr>
          <w:rFonts w:ascii="ＭＳ 明朝" w:hAnsi="ＭＳ 明朝" w:hint="eastAsia"/>
        </w:rPr>
        <w:t>対策を講</w:t>
      </w:r>
    </w:p>
    <w:p w14:paraId="49E33CB9" w14:textId="06F4E4E8" w:rsidR="001E5EE3" w:rsidRPr="00891395" w:rsidRDefault="007C6F29" w:rsidP="00891395">
      <w:pPr>
        <w:autoSpaceDE w:val="0"/>
        <w:autoSpaceDN w:val="0"/>
        <w:spacing w:line="300" w:lineRule="exact"/>
        <w:ind w:left="228" w:firstLineChars="150" w:firstLine="342"/>
        <w:rPr>
          <w:rFonts w:ascii="ＭＳ 明朝" w:hAnsi="ＭＳ 明朝"/>
        </w:rPr>
      </w:pPr>
      <w:r w:rsidRPr="00891395">
        <w:rPr>
          <w:rFonts w:ascii="ＭＳ 明朝" w:hAnsi="ＭＳ 明朝" w:hint="eastAsia"/>
        </w:rPr>
        <w:t>じること。</w:t>
      </w:r>
    </w:p>
    <w:p w14:paraId="0ECE0E04" w14:textId="254E1FF5" w:rsidR="001E5EE3" w:rsidRPr="00D43581" w:rsidRDefault="002F01EA" w:rsidP="002F01EA">
      <w:pPr>
        <w:autoSpaceDE w:val="0"/>
        <w:autoSpaceDN w:val="0"/>
        <w:spacing w:line="300" w:lineRule="exact"/>
        <w:ind w:leftChars="100" w:left="570" w:hangingChars="150" w:hanging="342"/>
        <w:rPr>
          <w:rFonts w:ascii="ＭＳ 明朝" w:hAnsi="ＭＳ 明朝"/>
        </w:rPr>
      </w:pPr>
      <w:r>
        <w:rPr>
          <w:rFonts w:ascii="ＭＳ 明朝" w:hAnsi="ＭＳ 明朝" w:hint="eastAsia"/>
        </w:rPr>
        <w:t xml:space="preserve">(3)　</w:t>
      </w:r>
      <w:r w:rsidR="00102C3A" w:rsidRPr="002F01EA">
        <w:rPr>
          <w:rFonts w:ascii="ＭＳ 明朝" w:hAnsi="ＭＳ 明朝"/>
        </w:rPr>
        <w:t>騒音の発生源となり得る施設の設置</w:t>
      </w:r>
      <w:r w:rsidR="00891395" w:rsidRPr="002F01EA">
        <w:rPr>
          <w:rFonts w:ascii="ＭＳ 明朝" w:hAnsi="ＭＳ 明朝" w:hint="eastAsia"/>
        </w:rPr>
        <w:t>について</w:t>
      </w:r>
      <w:r w:rsidR="00D43581" w:rsidRPr="002F01EA">
        <w:rPr>
          <w:rFonts w:ascii="ＭＳ 明朝" w:hAnsi="ＭＳ 明朝" w:hint="eastAsia"/>
        </w:rPr>
        <w:t>は</w:t>
      </w:r>
      <w:r w:rsidR="00891395" w:rsidRPr="002F01EA">
        <w:rPr>
          <w:rFonts w:ascii="ＭＳ 明朝" w:hAnsi="ＭＳ 明朝" w:hint="eastAsia"/>
        </w:rPr>
        <w:t>、</w:t>
      </w:r>
      <w:r w:rsidR="00102C3A" w:rsidRPr="002F01EA">
        <w:rPr>
          <w:rFonts w:ascii="ＭＳ 明朝" w:hAnsi="ＭＳ 明朝"/>
        </w:rPr>
        <w:t>周辺の生活環境に悪影響を及ぼすことがないよう配慮</w:t>
      </w:r>
      <w:r w:rsidR="00D43581" w:rsidRPr="002F01EA">
        <w:rPr>
          <w:rFonts w:ascii="ＭＳ 明朝" w:hAnsi="ＭＳ 明朝" w:hint="eastAsia"/>
        </w:rPr>
        <w:t>し、</w:t>
      </w:r>
      <w:r w:rsidR="00D43581" w:rsidRPr="002F01EA">
        <w:rPr>
          <w:rFonts w:ascii="ＭＳ 明朝" w:hAnsi="ＭＳ 明朝"/>
        </w:rPr>
        <w:t>駐車場からの騒音につい</w:t>
      </w:r>
      <w:r w:rsidR="00925084" w:rsidRPr="002F01EA">
        <w:rPr>
          <w:rFonts w:ascii="ＭＳ 明朝" w:hAnsi="ＭＳ 明朝" w:hint="eastAsia"/>
        </w:rPr>
        <w:t>て</w:t>
      </w:r>
      <w:r w:rsidR="00D43581" w:rsidRPr="00D43581">
        <w:rPr>
          <w:rFonts w:ascii="ＭＳ 明朝" w:hAnsi="ＭＳ 明朝" w:hint="eastAsia"/>
        </w:rPr>
        <w:t>は、遮音</w:t>
      </w:r>
      <w:r w:rsidR="00925084">
        <w:rPr>
          <w:rFonts w:ascii="ＭＳ 明朝" w:hAnsi="ＭＳ 明朝" w:hint="eastAsia"/>
        </w:rPr>
        <w:t>及び</w:t>
      </w:r>
      <w:r w:rsidR="00D43581" w:rsidRPr="00D43581">
        <w:rPr>
          <w:rFonts w:ascii="ＭＳ 明朝" w:hAnsi="ＭＳ 明朝" w:hint="eastAsia"/>
        </w:rPr>
        <w:t>防音</w:t>
      </w:r>
      <w:r>
        <w:rPr>
          <w:rFonts w:ascii="ＭＳ 明朝" w:hAnsi="ＭＳ 明朝" w:hint="eastAsia"/>
        </w:rPr>
        <w:t>の</w:t>
      </w:r>
      <w:r w:rsidR="00D43581" w:rsidRPr="00D43581">
        <w:rPr>
          <w:rFonts w:ascii="ＭＳ 明朝" w:hAnsi="ＭＳ 明朝" w:hint="eastAsia"/>
        </w:rPr>
        <w:t>対策を講</w:t>
      </w:r>
      <w:r w:rsidR="00925084">
        <w:rPr>
          <w:rFonts w:ascii="ＭＳ 明朝" w:hAnsi="ＭＳ 明朝" w:hint="eastAsia"/>
        </w:rPr>
        <w:t>じ</w:t>
      </w:r>
      <w:r w:rsidR="00D43581" w:rsidRPr="00D43581">
        <w:rPr>
          <w:rFonts w:ascii="ＭＳ 明朝" w:hAnsi="ＭＳ 明朝" w:hint="eastAsia"/>
        </w:rPr>
        <w:t>る</w:t>
      </w:r>
      <w:r w:rsidR="00102C3A" w:rsidRPr="00D43581">
        <w:rPr>
          <w:rFonts w:ascii="ＭＳ 明朝" w:hAnsi="ＭＳ 明朝"/>
        </w:rPr>
        <w:t>こと。</w:t>
      </w:r>
    </w:p>
    <w:p w14:paraId="2DFE75E3" w14:textId="29C6ECFB" w:rsidR="001E5EE3" w:rsidRDefault="002F01EA" w:rsidP="002F01EA">
      <w:pPr>
        <w:autoSpaceDE w:val="0"/>
        <w:autoSpaceDN w:val="0"/>
        <w:spacing w:line="300" w:lineRule="exact"/>
        <w:ind w:leftChars="100" w:left="570" w:hangingChars="150" w:hanging="342"/>
        <w:rPr>
          <w:rFonts w:ascii="ＭＳ 明朝" w:hAnsi="ＭＳ 明朝"/>
        </w:rPr>
      </w:pPr>
      <w:r>
        <w:rPr>
          <w:rFonts w:ascii="ＭＳ 明朝" w:hAnsi="ＭＳ 明朝" w:hint="eastAsia"/>
        </w:rPr>
        <w:t xml:space="preserve">(4)　</w:t>
      </w:r>
      <w:r w:rsidR="00102C3A" w:rsidRPr="002F01EA">
        <w:rPr>
          <w:rFonts w:ascii="ＭＳ 明朝" w:hAnsi="ＭＳ 明朝"/>
        </w:rPr>
        <w:t>荷さばき作業及び廃棄物の収集作業に伴う騒音</w:t>
      </w:r>
      <w:r w:rsidR="00925084" w:rsidRPr="002F01EA">
        <w:rPr>
          <w:rFonts w:ascii="ＭＳ 明朝" w:hAnsi="ＭＳ 明朝" w:hint="eastAsia"/>
        </w:rPr>
        <w:t>防止のため、</w:t>
      </w:r>
      <w:r w:rsidR="00102C3A" w:rsidRPr="002F01EA">
        <w:rPr>
          <w:rFonts w:ascii="ＭＳ 明朝" w:hAnsi="ＭＳ 明朝"/>
        </w:rPr>
        <w:t>収集業者の教育</w:t>
      </w:r>
      <w:r w:rsidR="008D627A">
        <w:rPr>
          <w:rFonts w:ascii="ＭＳ 明朝" w:hAnsi="ＭＳ 明朝" w:hint="eastAsia"/>
        </w:rPr>
        <w:t>及び</w:t>
      </w:r>
      <w:r w:rsidR="00102C3A" w:rsidRPr="002F01EA">
        <w:rPr>
          <w:rFonts w:ascii="ＭＳ 明朝" w:hAnsi="ＭＳ 明朝"/>
        </w:rPr>
        <w:t>管理に努め、夜間及び早朝における作業を避けるなど配慮す</w:t>
      </w:r>
      <w:r w:rsidR="00102C3A" w:rsidRPr="00925084">
        <w:rPr>
          <w:rFonts w:ascii="ＭＳ 明朝" w:hAnsi="ＭＳ 明朝"/>
        </w:rPr>
        <w:t>る</w:t>
      </w:r>
      <w:r w:rsidR="00102C3A" w:rsidRPr="00CA3FA6">
        <w:rPr>
          <w:rFonts w:ascii="ＭＳ 明朝" w:hAnsi="ＭＳ 明朝"/>
        </w:rPr>
        <w:t>とともに、作業場所及び施設構造についても遮音及び防音等</w:t>
      </w:r>
      <w:r w:rsidR="00925084">
        <w:rPr>
          <w:rFonts w:ascii="ＭＳ 明朝" w:hAnsi="ＭＳ 明朝" w:hint="eastAsia"/>
        </w:rPr>
        <w:t>の</w:t>
      </w:r>
      <w:r w:rsidR="00102C3A" w:rsidRPr="00CA3FA6">
        <w:rPr>
          <w:rFonts w:ascii="ＭＳ 明朝" w:hAnsi="ＭＳ 明朝"/>
        </w:rPr>
        <w:t>配慮</w:t>
      </w:r>
      <w:r w:rsidR="00925084">
        <w:rPr>
          <w:rFonts w:ascii="ＭＳ 明朝" w:hAnsi="ＭＳ 明朝" w:hint="eastAsia"/>
        </w:rPr>
        <w:t>を行うこと</w:t>
      </w:r>
      <w:r w:rsidR="00102C3A" w:rsidRPr="00CA3FA6">
        <w:rPr>
          <w:rFonts w:ascii="ＭＳ 明朝" w:hAnsi="ＭＳ 明朝"/>
        </w:rPr>
        <w:t>。</w:t>
      </w:r>
    </w:p>
    <w:p w14:paraId="6AC3E095" w14:textId="26AAFB50" w:rsidR="001E5EE3" w:rsidRPr="002F01EA" w:rsidRDefault="002F01EA" w:rsidP="002F01EA">
      <w:pPr>
        <w:autoSpaceDE w:val="0"/>
        <w:autoSpaceDN w:val="0"/>
        <w:spacing w:line="300" w:lineRule="exact"/>
        <w:ind w:leftChars="100" w:left="570" w:hangingChars="150" w:hanging="342"/>
        <w:rPr>
          <w:rFonts w:ascii="ＭＳ 明朝" w:hAnsi="ＭＳ 明朝"/>
        </w:rPr>
      </w:pPr>
      <w:r>
        <w:rPr>
          <w:rFonts w:ascii="ＭＳ 明朝" w:hAnsi="ＭＳ 明朝" w:hint="eastAsia"/>
        </w:rPr>
        <w:t xml:space="preserve">(5)　</w:t>
      </w:r>
      <w:r w:rsidR="00925084" w:rsidRPr="002F01EA">
        <w:rPr>
          <w:rFonts w:ascii="ＭＳ 明朝" w:hAnsi="ＭＳ 明朝" w:hint="eastAsia"/>
        </w:rPr>
        <w:t>不要な</w:t>
      </w:r>
      <w:r w:rsidR="00102C3A" w:rsidRPr="002F01EA">
        <w:rPr>
          <w:rFonts w:ascii="ＭＳ 明朝" w:hAnsi="ＭＳ 明朝"/>
        </w:rPr>
        <w:t>アイドリング及び商業宣伝</w:t>
      </w:r>
      <w:r w:rsidR="00E4651E" w:rsidRPr="002F01EA">
        <w:rPr>
          <w:rFonts w:ascii="ＭＳ 明朝" w:hAnsi="ＭＳ 明朝" w:hint="eastAsia"/>
        </w:rPr>
        <w:t>を目的とした</w:t>
      </w:r>
      <w:r w:rsidR="00102C3A" w:rsidRPr="002F01EA">
        <w:rPr>
          <w:rFonts w:ascii="ＭＳ 明朝" w:hAnsi="ＭＳ 明朝"/>
        </w:rPr>
        <w:t>拡声</w:t>
      </w:r>
      <w:r w:rsidR="00E4651E" w:rsidRPr="002F01EA">
        <w:rPr>
          <w:rFonts w:ascii="ＭＳ 明朝" w:hAnsi="ＭＳ 明朝" w:hint="eastAsia"/>
        </w:rPr>
        <w:t>機</w:t>
      </w:r>
      <w:r w:rsidR="00102C3A" w:rsidRPr="002F01EA">
        <w:rPr>
          <w:rFonts w:ascii="ＭＳ 明朝" w:hAnsi="ＭＳ 明朝"/>
        </w:rPr>
        <w:t>等の使用</w:t>
      </w:r>
      <w:r w:rsidR="00E4651E" w:rsidRPr="002F01EA">
        <w:rPr>
          <w:rFonts w:ascii="ＭＳ 明朝" w:hAnsi="ＭＳ 明朝" w:hint="eastAsia"/>
        </w:rPr>
        <w:t>等に関する規制</w:t>
      </w:r>
      <w:r w:rsidR="00102C3A" w:rsidRPr="002F01EA">
        <w:rPr>
          <w:rFonts w:ascii="ＭＳ 明朝" w:hAnsi="ＭＳ 明朝"/>
        </w:rPr>
        <w:t>について、大阪府生活環境の保全等に関する条例に基づく規制基準を遵守すること。</w:t>
      </w:r>
    </w:p>
    <w:p w14:paraId="0ACB56DD" w14:textId="2E552389" w:rsidR="005B7DB3" w:rsidRPr="00100C55" w:rsidRDefault="005B7DB3" w:rsidP="005B7DB3">
      <w:pPr>
        <w:autoSpaceDE w:val="0"/>
        <w:autoSpaceDN w:val="0"/>
        <w:spacing w:line="300" w:lineRule="exact"/>
        <w:ind w:left="683" w:hangingChars="300" w:hanging="683"/>
        <w:rPr>
          <w:rFonts w:ascii="ＭＳ 明朝" w:hAnsi="ＭＳ 明朝"/>
        </w:rPr>
      </w:pPr>
      <w:r w:rsidRPr="00100C55">
        <w:rPr>
          <w:rFonts w:ascii="ＭＳ 明朝" w:hAnsi="ＭＳ 明朝" w:hint="eastAsia"/>
        </w:rPr>
        <w:t xml:space="preserve">　(</w:t>
      </w:r>
      <w:r w:rsidR="00650171" w:rsidRPr="00100C55">
        <w:rPr>
          <w:rFonts w:ascii="ＭＳ 明朝" w:hAnsi="ＭＳ 明朝"/>
        </w:rPr>
        <w:t>6</w:t>
      </w:r>
      <w:r w:rsidRPr="00100C55">
        <w:rPr>
          <w:rFonts w:ascii="ＭＳ 明朝" w:hAnsi="ＭＳ 明朝" w:hint="eastAsia"/>
        </w:rPr>
        <w:t xml:space="preserve">)　</w:t>
      </w:r>
      <w:r w:rsidR="00102C3A" w:rsidRPr="00100C55">
        <w:rPr>
          <w:rFonts w:ascii="ＭＳ 明朝" w:hAnsi="ＭＳ 明朝"/>
        </w:rPr>
        <w:t>特定施設や届出施設</w:t>
      </w:r>
      <w:r w:rsidR="00030CB9">
        <w:rPr>
          <w:rFonts w:ascii="ＭＳ 明朝" w:hAnsi="ＭＳ 明朝" w:hint="eastAsia"/>
        </w:rPr>
        <w:t>の</w:t>
      </w:r>
      <w:r w:rsidR="00102C3A" w:rsidRPr="00100C55">
        <w:rPr>
          <w:rFonts w:ascii="ＭＳ 明朝" w:hAnsi="ＭＳ 明朝"/>
        </w:rPr>
        <w:t>設置、変更又は廃止等について、必要な手続を行うこと。</w:t>
      </w:r>
    </w:p>
    <w:p w14:paraId="27928DC3" w14:textId="7A444424" w:rsidR="001E5EE3" w:rsidRPr="00100C55" w:rsidRDefault="00BD60BB" w:rsidP="001E5EE3">
      <w:pPr>
        <w:autoSpaceDE w:val="0"/>
        <w:autoSpaceDN w:val="0"/>
        <w:spacing w:line="300" w:lineRule="exact"/>
        <w:ind w:left="683" w:hangingChars="300" w:hanging="683"/>
        <w:rPr>
          <w:rFonts w:ascii="ＭＳ 明朝" w:hAnsi="ＭＳ 明朝"/>
        </w:rPr>
      </w:pPr>
      <w:r w:rsidRPr="00100C55">
        <w:rPr>
          <w:rFonts w:ascii="ＭＳ 明朝" w:hAnsi="ＭＳ 明朝" w:hint="eastAsia"/>
        </w:rPr>
        <w:t xml:space="preserve">　(7)　</w:t>
      </w:r>
      <w:r w:rsidR="00102C3A" w:rsidRPr="00100C55">
        <w:rPr>
          <w:rFonts w:ascii="ＭＳ 明朝" w:hAnsi="ＭＳ 明朝"/>
        </w:rPr>
        <w:t>騒音規制法に基づく規制基準を遵守すること。</w:t>
      </w:r>
    </w:p>
    <w:p w14:paraId="192619CE" w14:textId="35EED512" w:rsidR="001E5EE3" w:rsidRPr="00100C55" w:rsidRDefault="00BD60BB" w:rsidP="00E4651E">
      <w:pPr>
        <w:autoSpaceDE w:val="0"/>
        <w:autoSpaceDN w:val="0"/>
        <w:spacing w:line="300" w:lineRule="exact"/>
        <w:ind w:left="683" w:hangingChars="300" w:hanging="683"/>
        <w:rPr>
          <w:rFonts w:ascii="ＭＳ 明朝" w:hAnsi="ＭＳ 明朝"/>
        </w:rPr>
      </w:pPr>
      <w:r w:rsidRPr="00100C55">
        <w:rPr>
          <w:rFonts w:ascii="ＭＳ 明朝" w:hAnsi="ＭＳ 明朝" w:hint="eastAsia"/>
        </w:rPr>
        <w:t xml:space="preserve">　(8)　</w:t>
      </w:r>
      <w:r w:rsidR="00102C3A" w:rsidRPr="00100C55">
        <w:rPr>
          <w:rFonts w:ascii="ＭＳ 明朝" w:hAnsi="ＭＳ 明朝"/>
        </w:rPr>
        <w:t>廃棄物について、散乱</w:t>
      </w:r>
      <w:r w:rsidR="008D627A">
        <w:rPr>
          <w:rFonts w:ascii="ＭＳ 明朝" w:hAnsi="ＭＳ 明朝" w:hint="eastAsia"/>
        </w:rPr>
        <w:t>し、又は</w:t>
      </w:r>
      <w:r w:rsidR="00102C3A" w:rsidRPr="00100C55">
        <w:rPr>
          <w:rFonts w:ascii="ＭＳ 明朝" w:hAnsi="ＭＳ 明朝"/>
        </w:rPr>
        <w:t>悪臭</w:t>
      </w:r>
      <w:r w:rsidR="008D627A">
        <w:rPr>
          <w:rFonts w:ascii="ＭＳ 明朝" w:hAnsi="ＭＳ 明朝" w:hint="eastAsia"/>
        </w:rPr>
        <w:t>が発生しないよう</w:t>
      </w:r>
      <w:r w:rsidR="00102C3A" w:rsidRPr="00100C55">
        <w:rPr>
          <w:rFonts w:ascii="ＭＳ 明朝" w:hAnsi="ＭＳ 明朝"/>
        </w:rPr>
        <w:t>、適切な管理</w:t>
      </w:r>
      <w:r w:rsidR="00E4651E">
        <w:rPr>
          <w:rFonts w:ascii="ＭＳ 明朝" w:hAnsi="ＭＳ 明朝" w:hint="eastAsia"/>
        </w:rPr>
        <w:t>及び</w:t>
      </w:r>
      <w:r w:rsidR="00102C3A" w:rsidRPr="00100C55">
        <w:rPr>
          <w:rFonts w:ascii="ＭＳ 明朝" w:hAnsi="ＭＳ 明朝"/>
        </w:rPr>
        <w:t>保管を行うこと。</w:t>
      </w:r>
    </w:p>
    <w:p w14:paraId="71168E1C" w14:textId="36B470EB" w:rsidR="00C80C9B" w:rsidRPr="00100C55" w:rsidRDefault="00C80C9B" w:rsidP="00E4651E">
      <w:pPr>
        <w:autoSpaceDE w:val="0"/>
        <w:autoSpaceDN w:val="0"/>
        <w:spacing w:line="300" w:lineRule="exact"/>
        <w:ind w:left="683" w:hangingChars="300" w:hanging="683"/>
        <w:rPr>
          <w:rFonts w:ascii="ＭＳ 明朝" w:hAnsi="ＭＳ 明朝"/>
        </w:rPr>
      </w:pPr>
      <w:r w:rsidRPr="00100C55">
        <w:rPr>
          <w:rFonts w:ascii="ＭＳ 明朝" w:hAnsi="ＭＳ 明朝" w:hint="eastAsia"/>
        </w:rPr>
        <w:t xml:space="preserve">　(9)　</w:t>
      </w:r>
      <w:r w:rsidR="00102C3A" w:rsidRPr="00100C55">
        <w:rPr>
          <w:rFonts w:ascii="ＭＳ 明朝" w:hAnsi="ＭＳ 明朝"/>
        </w:rPr>
        <w:t>周辺道路等</w:t>
      </w:r>
      <w:r w:rsidR="00E4651E">
        <w:rPr>
          <w:rFonts w:ascii="ＭＳ 明朝" w:hAnsi="ＭＳ 明朝" w:hint="eastAsia"/>
        </w:rPr>
        <w:t>の</w:t>
      </w:r>
      <w:r w:rsidR="00102C3A" w:rsidRPr="00100C55">
        <w:rPr>
          <w:rFonts w:ascii="ＭＳ 明朝" w:hAnsi="ＭＳ 明朝"/>
        </w:rPr>
        <w:t>公共の場において、来店客等がごみを投棄しないよう店内掲示</w:t>
      </w:r>
      <w:r w:rsidR="00E4651E">
        <w:rPr>
          <w:rFonts w:ascii="ＭＳ 明朝" w:hAnsi="ＭＳ 明朝" w:hint="eastAsia"/>
        </w:rPr>
        <w:t>等</w:t>
      </w:r>
      <w:r w:rsidR="00102C3A" w:rsidRPr="00100C55">
        <w:rPr>
          <w:rFonts w:ascii="ＭＳ 明朝" w:hAnsi="ＭＳ 明朝"/>
        </w:rPr>
        <w:t>により周知すること。</w:t>
      </w:r>
    </w:p>
    <w:p w14:paraId="7C5FB1D0" w14:textId="77777777" w:rsidR="00CA3FA6" w:rsidRDefault="00C80C9B" w:rsidP="00CA3FA6">
      <w:pPr>
        <w:autoSpaceDE w:val="0"/>
        <w:autoSpaceDN w:val="0"/>
        <w:spacing w:line="300" w:lineRule="exact"/>
        <w:ind w:left="683" w:hangingChars="300" w:hanging="683"/>
        <w:rPr>
          <w:rFonts w:ascii="ＭＳ 明朝" w:hAnsi="ＭＳ 明朝"/>
        </w:rPr>
      </w:pPr>
      <w:r w:rsidRPr="00100C55">
        <w:rPr>
          <w:rFonts w:ascii="ＭＳ 明朝" w:hAnsi="ＭＳ 明朝" w:hint="eastAsia"/>
        </w:rPr>
        <w:t xml:space="preserve">　(10)</w:t>
      </w:r>
      <w:r w:rsidR="00DA530A">
        <w:rPr>
          <w:rFonts w:ascii="ＭＳ 明朝" w:hAnsi="ＭＳ 明朝" w:hint="eastAsia"/>
        </w:rPr>
        <w:t xml:space="preserve">　</w:t>
      </w:r>
      <w:r w:rsidR="00102C3A" w:rsidRPr="00100C55">
        <w:rPr>
          <w:rFonts w:ascii="ＭＳ 明朝" w:hAnsi="ＭＳ 明朝"/>
        </w:rPr>
        <w:t>通学時間帯における来客</w:t>
      </w:r>
      <w:r w:rsidR="00DA530A">
        <w:rPr>
          <w:rFonts w:ascii="ＭＳ 明朝" w:hAnsi="ＭＳ 明朝" w:hint="eastAsia"/>
        </w:rPr>
        <w:t>等</w:t>
      </w:r>
      <w:r w:rsidR="00102C3A" w:rsidRPr="00100C55">
        <w:rPr>
          <w:rFonts w:ascii="ＭＳ 明朝" w:hAnsi="ＭＳ 明朝"/>
        </w:rPr>
        <w:t>の動線や従業員が作業を行う時間帯の工夫、交通誘導の実施等に</w:t>
      </w:r>
      <w:r w:rsidR="00100C55" w:rsidRPr="00100C55">
        <w:rPr>
          <w:rFonts w:ascii="ＭＳ 明朝" w:hAnsi="ＭＳ 明朝" w:hint="eastAsia"/>
        </w:rPr>
        <w:t>より、</w:t>
      </w:r>
      <w:r w:rsidR="00DA530A">
        <w:rPr>
          <w:rFonts w:ascii="ＭＳ 明朝" w:hAnsi="ＭＳ 明朝" w:hint="eastAsia"/>
        </w:rPr>
        <w:t>児童及び生徒の</w:t>
      </w:r>
      <w:r w:rsidR="00100C55" w:rsidRPr="00100C55">
        <w:rPr>
          <w:rFonts w:ascii="ＭＳ 明朝" w:hAnsi="ＭＳ 明朝"/>
        </w:rPr>
        <w:t>安全確保</w:t>
      </w:r>
      <w:r w:rsidR="00100C55" w:rsidRPr="00100C55">
        <w:rPr>
          <w:rFonts w:ascii="ＭＳ 明朝" w:hAnsi="ＭＳ 明朝" w:hint="eastAsia"/>
        </w:rPr>
        <w:t>に</w:t>
      </w:r>
      <w:r w:rsidR="00102C3A" w:rsidRPr="00100C55">
        <w:rPr>
          <w:rFonts w:ascii="ＭＳ 明朝" w:hAnsi="ＭＳ 明朝"/>
        </w:rPr>
        <w:t>努める</w:t>
      </w:r>
      <w:r w:rsidR="00CA3FA6">
        <w:rPr>
          <w:rFonts w:ascii="ＭＳ 明朝" w:hAnsi="ＭＳ 明朝" w:hint="eastAsia"/>
        </w:rPr>
        <w:t>こ</w:t>
      </w:r>
    </w:p>
    <w:p w14:paraId="698962D1" w14:textId="6EE2583B" w:rsidR="00C80C9B" w:rsidRPr="00100C55" w:rsidRDefault="00102C3A" w:rsidP="00CA3FA6">
      <w:pPr>
        <w:autoSpaceDE w:val="0"/>
        <w:autoSpaceDN w:val="0"/>
        <w:spacing w:line="300" w:lineRule="exact"/>
        <w:ind w:leftChars="300" w:left="683"/>
        <w:rPr>
          <w:rFonts w:ascii="ＭＳ 明朝" w:hAnsi="ＭＳ 明朝"/>
        </w:rPr>
      </w:pPr>
      <w:r w:rsidRPr="00100C55">
        <w:rPr>
          <w:rFonts w:ascii="ＭＳ 明朝" w:hAnsi="ＭＳ 明朝"/>
        </w:rPr>
        <w:t>と。</w:t>
      </w:r>
    </w:p>
    <w:p w14:paraId="47B7AC14" w14:textId="4B74447D" w:rsidR="00C80C9B" w:rsidRDefault="00C80C9B" w:rsidP="00C80C9B">
      <w:pPr>
        <w:autoSpaceDE w:val="0"/>
        <w:autoSpaceDN w:val="0"/>
        <w:spacing w:line="300" w:lineRule="exact"/>
        <w:ind w:left="683" w:hangingChars="300" w:hanging="683"/>
        <w:rPr>
          <w:rFonts w:ascii="ＭＳ 明朝" w:hAnsi="ＭＳ 明朝"/>
        </w:rPr>
      </w:pPr>
      <w:r w:rsidRPr="00100C55">
        <w:rPr>
          <w:rFonts w:ascii="ＭＳ 明朝" w:hAnsi="ＭＳ 明朝" w:hint="eastAsia"/>
        </w:rPr>
        <w:t xml:space="preserve">　(11)　</w:t>
      </w:r>
      <w:r w:rsidR="00102C3A" w:rsidRPr="00100C55">
        <w:rPr>
          <w:rFonts w:ascii="ＭＳ 明朝" w:hAnsi="ＭＳ 明朝"/>
        </w:rPr>
        <w:t>大阪府青少年健全育成条例を遵守</w:t>
      </w:r>
      <w:r w:rsidR="008D627A">
        <w:rPr>
          <w:rFonts w:ascii="ＭＳ 明朝" w:hAnsi="ＭＳ 明朝" w:hint="eastAsia"/>
        </w:rPr>
        <w:t>し、</w:t>
      </w:r>
      <w:r w:rsidR="00102C3A" w:rsidRPr="00100C55">
        <w:rPr>
          <w:rFonts w:ascii="ＭＳ 明朝" w:hAnsi="ＭＳ 明朝"/>
        </w:rPr>
        <w:t>防</w:t>
      </w:r>
      <w:r w:rsidR="00102C3A" w:rsidRPr="00102C3A">
        <w:rPr>
          <w:rFonts w:ascii="ＭＳ 明朝" w:hAnsi="ＭＳ 明朝"/>
        </w:rPr>
        <w:t>犯カメラの設置や警備員の巡回等、防犯対策を検討すること。</w:t>
      </w:r>
    </w:p>
    <w:p w14:paraId="4B46F73F" w14:textId="30FD9CC9" w:rsidR="00BD60BB" w:rsidRPr="0044468D" w:rsidRDefault="00C80C9B" w:rsidP="005B7DB3">
      <w:pPr>
        <w:autoSpaceDE w:val="0"/>
        <w:autoSpaceDN w:val="0"/>
        <w:spacing w:line="300" w:lineRule="exact"/>
        <w:ind w:left="683" w:hangingChars="300" w:hanging="683"/>
        <w:rPr>
          <w:rFonts w:ascii="ＭＳ 明朝" w:hAnsi="ＭＳ 明朝"/>
        </w:rPr>
      </w:pPr>
      <w:r w:rsidRPr="0044468D">
        <w:rPr>
          <w:rFonts w:ascii="ＭＳ 明朝" w:hAnsi="ＭＳ 明朝" w:hint="eastAsia"/>
        </w:rPr>
        <w:t xml:space="preserve">　(1</w:t>
      </w:r>
      <w:r w:rsidR="008D627A">
        <w:rPr>
          <w:rFonts w:ascii="ＭＳ 明朝" w:hAnsi="ＭＳ 明朝" w:hint="eastAsia"/>
        </w:rPr>
        <w:t>2</w:t>
      </w:r>
      <w:r w:rsidRPr="0044468D">
        <w:rPr>
          <w:rFonts w:ascii="ＭＳ 明朝" w:hAnsi="ＭＳ 明朝" w:hint="eastAsia"/>
        </w:rPr>
        <w:t xml:space="preserve">)　</w:t>
      </w:r>
      <w:r w:rsidRPr="0044468D">
        <w:rPr>
          <w:rFonts w:ascii="ＭＳ 明朝" w:hAnsi="ＭＳ 明朝"/>
        </w:rPr>
        <w:t>法第８条第１項に規定する事項以外の事項に係る意見</w:t>
      </w:r>
    </w:p>
    <w:p w14:paraId="570DD777" w14:textId="39E73E7F" w:rsidR="00651E89" w:rsidRPr="00D304BD" w:rsidRDefault="0037188B" w:rsidP="00651E89">
      <w:pPr>
        <w:autoSpaceDE w:val="0"/>
        <w:autoSpaceDN w:val="0"/>
        <w:spacing w:line="300" w:lineRule="exact"/>
        <w:rPr>
          <w:rFonts w:ascii="ＭＳ 明朝" w:hAnsi="ＭＳ 明朝"/>
        </w:rPr>
      </w:pPr>
      <w:r w:rsidRPr="00991D9B">
        <w:rPr>
          <w:rFonts w:ascii="ＭＳ 明朝" w:hAnsi="ＭＳ 明朝" w:hint="eastAsia"/>
        </w:rPr>
        <w:t xml:space="preserve">４　</w:t>
      </w:r>
      <w:r w:rsidR="00731737">
        <w:rPr>
          <w:rFonts w:ascii="ＭＳ 明朝" w:hAnsi="ＭＳ 明朝" w:hint="eastAsia"/>
        </w:rPr>
        <w:t>意見の</w:t>
      </w:r>
      <w:r w:rsidR="00651E89" w:rsidRPr="00D304BD">
        <w:rPr>
          <w:rFonts w:ascii="ＭＳ 明朝" w:hAnsi="ＭＳ 明朝" w:hint="eastAsia"/>
        </w:rPr>
        <w:t>縦覧の期間及び方法</w:t>
      </w:r>
    </w:p>
    <w:p w14:paraId="490FDCA7" w14:textId="77777777" w:rsidR="00651E89" w:rsidRPr="00D304BD" w:rsidRDefault="00651E89" w:rsidP="00651E89">
      <w:pPr>
        <w:pStyle w:val="a9"/>
        <w:numPr>
          <w:ilvl w:val="0"/>
          <w:numId w:val="9"/>
        </w:numPr>
        <w:autoSpaceDE w:val="0"/>
        <w:autoSpaceDN w:val="0"/>
        <w:spacing w:line="300" w:lineRule="exact"/>
        <w:ind w:leftChars="0"/>
        <w:rPr>
          <w:rFonts w:ascii="ＭＳ 明朝" w:hAnsi="ＭＳ 明朝"/>
        </w:rPr>
      </w:pPr>
      <w:r w:rsidRPr="00D304BD">
        <w:rPr>
          <w:rFonts w:ascii="ＭＳ 明朝" w:hAnsi="ＭＳ 明朝" w:hint="eastAsia"/>
        </w:rPr>
        <w:t xml:space="preserve"> 期間</w:t>
      </w:r>
    </w:p>
    <w:p w14:paraId="0090C624" w14:textId="6F4AA72E" w:rsidR="00651E89" w:rsidRPr="00100C55" w:rsidRDefault="00651E89" w:rsidP="00100C55">
      <w:pPr>
        <w:pStyle w:val="a9"/>
        <w:autoSpaceDE w:val="0"/>
        <w:autoSpaceDN w:val="0"/>
        <w:spacing w:line="300" w:lineRule="exact"/>
        <w:ind w:leftChars="0" w:left="648" w:firstLineChars="50" w:firstLine="114"/>
        <w:rPr>
          <w:rFonts w:ascii="ＭＳ 明朝" w:hAnsi="ＭＳ 明朝"/>
        </w:rPr>
      </w:pPr>
      <w:r w:rsidRPr="005B7DB3">
        <w:rPr>
          <w:rFonts w:ascii="ＭＳ 明朝" w:hAnsi="ＭＳ 明朝" w:hint="eastAsia"/>
        </w:rPr>
        <w:lastRenderedPageBreak/>
        <w:t>令和８年</w:t>
      </w:r>
      <w:r w:rsidR="00467AB0">
        <w:rPr>
          <w:rFonts w:ascii="ＭＳ 明朝" w:hAnsi="ＭＳ 明朝" w:hint="eastAsia"/>
        </w:rPr>
        <w:t>９</w:t>
      </w:r>
      <w:r w:rsidRPr="005B7DB3">
        <w:rPr>
          <w:rFonts w:ascii="ＭＳ 明朝" w:hAnsi="ＭＳ 明朝" w:hint="eastAsia"/>
        </w:rPr>
        <w:t>月</w:t>
      </w:r>
      <w:r w:rsidR="00467AB0">
        <w:rPr>
          <w:rFonts w:ascii="ＭＳ 明朝" w:hAnsi="ＭＳ 明朝" w:hint="eastAsia"/>
        </w:rPr>
        <w:t>1</w:t>
      </w:r>
      <w:r w:rsidR="00100C55">
        <w:rPr>
          <w:rFonts w:ascii="ＭＳ 明朝" w:hAnsi="ＭＳ 明朝" w:hint="eastAsia"/>
        </w:rPr>
        <w:t>8</w:t>
      </w:r>
      <w:r w:rsidRPr="005B7DB3">
        <w:rPr>
          <w:rFonts w:ascii="ＭＳ 明朝" w:hAnsi="ＭＳ 明朝" w:hint="eastAsia"/>
        </w:rPr>
        <w:t>日から同年</w:t>
      </w:r>
      <w:r w:rsidR="00467AB0">
        <w:rPr>
          <w:rFonts w:ascii="ＭＳ 明朝" w:hAnsi="ＭＳ 明朝" w:hint="eastAsia"/>
        </w:rPr>
        <w:t>10</w:t>
      </w:r>
      <w:r w:rsidRPr="005B7DB3">
        <w:rPr>
          <w:rFonts w:ascii="ＭＳ 明朝" w:hAnsi="ＭＳ 明朝" w:hint="eastAsia"/>
        </w:rPr>
        <w:t>月</w:t>
      </w:r>
      <w:r w:rsidR="00467AB0">
        <w:rPr>
          <w:rFonts w:ascii="ＭＳ 明朝" w:hAnsi="ＭＳ 明朝" w:hint="eastAsia"/>
        </w:rPr>
        <w:t>1</w:t>
      </w:r>
      <w:r w:rsidR="00100C55">
        <w:rPr>
          <w:rFonts w:ascii="ＭＳ 明朝" w:hAnsi="ＭＳ 明朝" w:hint="eastAsia"/>
        </w:rPr>
        <w:t>9</w:t>
      </w:r>
      <w:r w:rsidRPr="00100C55">
        <w:rPr>
          <w:rFonts w:ascii="ＭＳ 明朝" w:hAnsi="ＭＳ 明朝" w:hint="eastAsia"/>
        </w:rPr>
        <w:t>日まで</w:t>
      </w:r>
    </w:p>
    <w:p w14:paraId="4D0E13E4" w14:textId="77777777" w:rsidR="00651E89" w:rsidRPr="00D304BD" w:rsidRDefault="00651E89" w:rsidP="00651E89">
      <w:pPr>
        <w:pStyle w:val="a9"/>
        <w:numPr>
          <w:ilvl w:val="0"/>
          <w:numId w:val="9"/>
        </w:numPr>
        <w:autoSpaceDE w:val="0"/>
        <w:autoSpaceDN w:val="0"/>
        <w:spacing w:line="300" w:lineRule="exact"/>
        <w:ind w:leftChars="0"/>
        <w:rPr>
          <w:rFonts w:ascii="ＭＳ 明朝" w:hAnsi="ＭＳ 明朝"/>
        </w:rPr>
      </w:pPr>
      <w:r w:rsidRPr="00D304BD">
        <w:rPr>
          <w:rFonts w:ascii="ＭＳ 明朝" w:hAnsi="ＭＳ 明朝"/>
        </w:rPr>
        <w:t xml:space="preserve"> </w:t>
      </w:r>
      <w:r w:rsidRPr="00D304BD">
        <w:rPr>
          <w:rFonts w:ascii="ＭＳ 明朝" w:hAnsi="ＭＳ 明朝" w:hint="eastAsia"/>
        </w:rPr>
        <w:t>方法</w:t>
      </w:r>
    </w:p>
    <w:p w14:paraId="301DF03E" w14:textId="77777777" w:rsidR="00651E89" w:rsidRPr="00D304BD" w:rsidRDefault="00651E89" w:rsidP="00651E89">
      <w:pPr>
        <w:autoSpaceDE w:val="0"/>
        <w:autoSpaceDN w:val="0"/>
        <w:spacing w:line="300" w:lineRule="exact"/>
        <w:ind w:left="585"/>
        <w:rPr>
          <w:rFonts w:ascii="ＭＳ 明朝" w:hAnsi="ＭＳ 明朝"/>
        </w:rPr>
      </w:pPr>
      <w:r w:rsidRPr="00D304BD">
        <w:rPr>
          <w:rFonts w:ascii="ＭＳ 明朝" w:hAnsi="ＭＳ 明朝" w:hint="eastAsia"/>
        </w:rPr>
        <w:t>ア　インターネットの利用による縦覧</w:t>
      </w:r>
    </w:p>
    <w:p w14:paraId="0796345F" w14:textId="77777777" w:rsidR="00651E89" w:rsidRDefault="00651E89" w:rsidP="00651E89">
      <w:pPr>
        <w:autoSpaceDE w:val="0"/>
        <w:autoSpaceDN w:val="0"/>
        <w:spacing w:line="300" w:lineRule="exact"/>
        <w:ind w:left="584"/>
        <w:jc w:val="left"/>
        <w:rPr>
          <w:rFonts w:ascii="ＭＳ 明朝" w:hAnsi="ＭＳ 明朝"/>
        </w:rPr>
      </w:pPr>
      <w:r w:rsidRPr="00D304BD">
        <w:rPr>
          <w:rFonts w:ascii="ＭＳ 明朝" w:hAnsi="ＭＳ 明朝" w:hint="eastAsia"/>
        </w:rPr>
        <w:t xml:space="preserve">　大阪府の大規模小売店舗立地法に係るホームページ</w:t>
      </w:r>
    </w:p>
    <w:p w14:paraId="2863DCAE" w14:textId="77777777" w:rsidR="00651E89" w:rsidRPr="00D304BD" w:rsidRDefault="00651E89" w:rsidP="00651E89">
      <w:pPr>
        <w:autoSpaceDE w:val="0"/>
        <w:autoSpaceDN w:val="0"/>
        <w:spacing w:line="300" w:lineRule="exact"/>
        <w:ind w:left="584" w:firstLineChars="100" w:firstLine="228"/>
        <w:jc w:val="left"/>
        <w:rPr>
          <w:rFonts w:ascii="ＭＳ 明朝" w:hAnsi="ＭＳ 明朝"/>
        </w:rPr>
      </w:pPr>
      <w:r w:rsidRPr="00D304BD">
        <w:rPr>
          <w:rFonts w:ascii="ＭＳ 明朝" w:hAnsi="ＭＳ 明朝" w:hint="eastAsia"/>
        </w:rPr>
        <w:t>（</w:t>
      </w:r>
      <w:r w:rsidRPr="00D304BD">
        <w:rPr>
          <w:rFonts w:ascii="ＭＳ 明朝" w:hAnsi="ＭＳ 明朝"/>
        </w:rPr>
        <w:t>https://www.pref.osaka.lg.jp/o110060/shogyoshien/daikibokouritenpo/index.html#todokedejoukyou</w:t>
      </w:r>
      <w:r w:rsidRPr="00D304BD">
        <w:rPr>
          <w:rFonts w:ascii="ＭＳ 明朝" w:hAnsi="ＭＳ 明朝" w:hint="eastAsia"/>
        </w:rPr>
        <w:t>）</w:t>
      </w:r>
    </w:p>
    <w:p w14:paraId="1A15D395" w14:textId="77777777" w:rsidR="00651E89" w:rsidRPr="00D304BD" w:rsidRDefault="00651E89" w:rsidP="00651E89">
      <w:pPr>
        <w:autoSpaceDE w:val="0"/>
        <w:autoSpaceDN w:val="0"/>
        <w:spacing w:line="300" w:lineRule="exact"/>
        <w:ind w:left="585"/>
        <w:rPr>
          <w:rFonts w:ascii="ＭＳ 明朝" w:hAnsi="ＭＳ 明朝"/>
        </w:rPr>
      </w:pPr>
      <w:r w:rsidRPr="00D304BD">
        <w:rPr>
          <w:rFonts w:ascii="ＭＳ 明朝" w:hAnsi="ＭＳ 明朝" w:hint="eastAsia"/>
        </w:rPr>
        <w:t>イ　書面による縦覧</w:t>
      </w:r>
    </w:p>
    <w:p w14:paraId="5262C2D6" w14:textId="77777777" w:rsidR="00651E89" w:rsidRPr="00D304BD" w:rsidRDefault="00651E89" w:rsidP="00651E89">
      <w:pPr>
        <w:autoSpaceDE w:val="0"/>
        <w:autoSpaceDN w:val="0"/>
        <w:spacing w:line="300" w:lineRule="exact"/>
        <w:ind w:left="585"/>
        <w:rPr>
          <w:rFonts w:ascii="ＭＳ 明朝" w:hAnsi="ＭＳ 明朝"/>
        </w:rPr>
      </w:pPr>
      <w:r w:rsidRPr="00D304BD">
        <w:rPr>
          <w:rFonts w:ascii="ＭＳ 明朝" w:hAnsi="ＭＳ 明朝" w:hint="eastAsia"/>
        </w:rPr>
        <w:t xml:space="preserve">　大阪市住之江区南港北一丁目14番16号　大阪府咲洲庁舎25階</w:t>
      </w:r>
    </w:p>
    <w:p w14:paraId="31D95F10" w14:textId="77777777" w:rsidR="00651E89" w:rsidRPr="00D304BD" w:rsidRDefault="00651E89" w:rsidP="00651E89">
      <w:pPr>
        <w:autoSpaceDE w:val="0"/>
        <w:autoSpaceDN w:val="0"/>
        <w:spacing w:line="300" w:lineRule="exact"/>
        <w:ind w:left="585" w:firstLineChars="100" w:firstLine="228"/>
        <w:rPr>
          <w:rFonts w:ascii="ＭＳ 明朝" w:hAnsi="ＭＳ 明朝"/>
        </w:rPr>
      </w:pPr>
      <w:r w:rsidRPr="00D304BD">
        <w:rPr>
          <w:rFonts w:ascii="ＭＳ 明朝" w:hAnsi="ＭＳ 明朝" w:hint="eastAsia"/>
        </w:rPr>
        <w:t>大阪府商工労働部中小企業支援室商業振興課</w:t>
      </w:r>
    </w:p>
    <w:sectPr w:rsidR="00651E89" w:rsidRPr="00D304BD" w:rsidSect="00FA713A">
      <w:pgSz w:w="16840" w:h="11907" w:orient="landscape" w:code="9"/>
      <w:pgMar w:top="1418" w:right="1134" w:bottom="1418" w:left="1134" w:header="851" w:footer="992" w:gutter="0"/>
      <w:cols w:space="425"/>
      <w:docGrid w:type="linesAndChars" w:linePitch="362" w:charSpace="-25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77CE2" w14:textId="77777777" w:rsidR="00C63703" w:rsidRDefault="00C63703" w:rsidP="002462C3">
      <w:r>
        <w:separator/>
      </w:r>
    </w:p>
  </w:endnote>
  <w:endnote w:type="continuationSeparator" w:id="0">
    <w:p w14:paraId="085F5A67" w14:textId="77777777" w:rsidR="00C63703" w:rsidRDefault="00C63703" w:rsidP="00246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362C7" w14:textId="77777777" w:rsidR="00C63703" w:rsidRDefault="00C63703" w:rsidP="002462C3">
      <w:r>
        <w:separator/>
      </w:r>
    </w:p>
  </w:footnote>
  <w:footnote w:type="continuationSeparator" w:id="0">
    <w:p w14:paraId="5DBEA08F" w14:textId="77777777" w:rsidR="00C63703" w:rsidRDefault="00C63703" w:rsidP="002462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77A39"/>
    <w:multiLevelType w:val="hybridMultilevel"/>
    <w:tmpl w:val="6D40B1BA"/>
    <w:lvl w:ilvl="0" w:tplc="E66A2D34">
      <w:start w:val="1"/>
      <w:numFmt w:val="decimal"/>
      <w:lvlText w:val="（%1）"/>
      <w:lvlJc w:val="left"/>
      <w:pPr>
        <w:tabs>
          <w:tab w:val="num" w:pos="834"/>
        </w:tabs>
        <w:ind w:left="834" w:hanging="720"/>
      </w:pPr>
      <w:rPr>
        <w:rFonts w:hint="default"/>
      </w:rPr>
    </w:lvl>
    <w:lvl w:ilvl="1" w:tplc="04090017" w:tentative="1">
      <w:start w:val="1"/>
      <w:numFmt w:val="aiueoFullWidth"/>
      <w:lvlText w:val="(%2)"/>
      <w:lvlJc w:val="left"/>
      <w:pPr>
        <w:tabs>
          <w:tab w:val="num" w:pos="954"/>
        </w:tabs>
        <w:ind w:left="954" w:hanging="420"/>
      </w:pPr>
    </w:lvl>
    <w:lvl w:ilvl="2" w:tplc="04090011" w:tentative="1">
      <w:start w:val="1"/>
      <w:numFmt w:val="decimalEnclosedCircle"/>
      <w:lvlText w:val="%3"/>
      <w:lvlJc w:val="left"/>
      <w:pPr>
        <w:tabs>
          <w:tab w:val="num" w:pos="1374"/>
        </w:tabs>
        <w:ind w:left="1374" w:hanging="420"/>
      </w:pPr>
    </w:lvl>
    <w:lvl w:ilvl="3" w:tplc="0409000F" w:tentative="1">
      <w:start w:val="1"/>
      <w:numFmt w:val="decimal"/>
      <w:lvlText w:val="%4."/>
      <w:lvlJc w:val="left"/>
      <w:pPr>
        <w:tabs>
          <w:tab w:val="num" w:pos="1794"/>
        </w:tabs>
        <w:ind w:left="1794" w:hanging="420"/>
      </w:pPr>
    </w:lvl>
    <w:lvl w:ilvl="4" w:tplc="04090017" w:tentative="1">
      <w:start w:val="1"/>
      <w:numFmt w:val="aiueoFullWidth"/>
      <w:lvlText w:val="(%5)"/>
      <w:lvlJc w:val="left"/>
      <w:pPr>
        <w:tabs>
          <w:tab w:val="num" w:pos="2214"/>
        </w:tabs>
        <w:ind w:left="2214" w:hanging="420"/>
      </w:pPr>
    </w:lvl>
    <w:lvl w:ilvl="5" w:tplc="04090011" w:tentative="1">
      <w:start w:val="1"/>
      <w:numFmt w:val="decimalEnclosedCircle"/>
      <w:lvlText w:val="%6"/>
      <w:lvlJc w:val="left"/>
      <w:pPr>
        <w:tabs>
          <w:tab w:val="num" w:pos="2634"/>
        </w:tabs>
        <w:ind w:left="2634" w:hanging="420"/>
      </w:pPr>
    </w:lvl>
    <w:lvl w:ilvl="6" w:tplc="0409000F" w:tentative="1">
      <w:start w:val="1"/>
      <w:numFmt w:val="decimal"/>
      <w:lvlText w:val="%7."/>
      <w:lvlJc w:val="left"/>
      <w:pPr>
        <w:tabs>
          <w:tab w:val="num" w:pos="3054"/>
        </w:tabs>
        <w:ind w:left="3054" w:hanging="420"/>
      </w:pPr>
    </w:lvl>
    <w:lvl w:ilvl="7" w:tplc="04090017" w:tentative="1">
      <w:start w:val="1"/>
      <w:numFmt w:val="aiueoFullWidth"/>
      <w:lvlText w:val="(%8)"/>
      <w:lvlJc w:val="left"/>
      <w:pPr>
        <w:tabs>
          <w:tab w:val="num" w:pos="3474"/>
        </w:tabs>
        <w:ind w:left="3474" w:hanging="420"/>
      </w:pPr>
    </w:lvl>
    <w:lvl w:ilvl="8" w:tplc="04090011" w:tentative="1">
      <w:start w:val="1"/>
      <w:numFmt w:val="decimalEnclosedCircle"/>
      <w:lvlText w:val="%9"/>
      <w:lvlJc w:val="left"/>
      <w:pPr>
        <w:tabs>
          <w:tab w:val="num" w:pos="3894"/>
        </w:tabs>
        <w:ind w:left="3894" w:hanging="420"/>
      </w:pPr>
    </w:lvl>
  </w:abstractNum>
  <w:abstractNum w:abstractNumId="1" w15:restartNumberingAfterBreak="0">
    <w:nsid w:val="175B463C"/>
    <w:multiLevelType w:val="hybridMultilevel"/>
    <w:tmpl w:val="8734658E"/>
    <w:lvl w:ilvl="0" w:tplc="5DA61636">
      <w:start w:val="1"/>
      <w:numFmt w:val="decimal"/>
      <w:lvlText w:val="(%1)"/>
      <w:lvlJc w:val="left"/>
      <w:pPr>
        <w:ind w:left="678" w:hanging="450"/>
      </w:pPr>
      <w:rPr>
        <w:rFonts w:hint="default"/>
        <w:color w:val="auto"/>
      </w:rPr>
    </w:lvl>
    <w:lvl w:ilvl="1" w:tplc="04090017" w:tentative="1">
      <w:start w:val="1"/>
      <w:numFmt w:val="aiueoFullWidth"/>
      <w:lvlText w:val="(%2)"/>
      <w:lvlJc w:val="left"/>
      <w:pPr>
        <w:ind w:left="1068" w:hanging="420"/>
      </w:pPr>
    </w:lvl>
    <w:lvl w:ilvl="2" w:tplc="04090011" w:tentative="1">
      <w:start w:val="1"/>
      <w:numFmt w:val="decimalEnclosedCircle"/>
      <w:lvlText w:val="%3"/>
      <w:lvlJc w:val="left"/>
      <w:pPr>
        <w:ind w:left="1488" w:hanging="420"/>
      </w:pPr>
    </w:lvl>
    <w:lvl w:ilvl="3" w:tplc="0409000F" w:tentative="1">
      <w:start w:val="1"/>
      <w:numFmt w:val="decimal"/>
      <w:lvlText w:val="%4."/>
      <w:lvlJc w:val="left"/>
      <w:pPr>
        <w:ind w:left="1908" w:hanging="420"/>
      </w:pPr>
    </w:lvl>
    <w:lvl w:ilvl="4" w:tplc="04090017" w:tentative="1">
      <w:start w:val="1"/>
      <w:numFmt w:val="aiueoFullWidth"/>
      <w:lvlText w:val="(%5)"/>
      <w:lvlJc w:val="left"/>
      <w:pPr>
        <w:ind w:left="2328" w:hanging="420"/>
      </w:pPr>
    </w:lvl>
    <w:lvl w:ilvl="5" w:tplc="04090011" w:tentative="1">
      <w:start w:val="1"/>
      <w:numFmt w:val="decimalEnclosedCircle"/>
      <w:lvlText w:val="%6"/>
      <w:lvlJc w:val="left"/>
      <w:pPr>
        <w:ind w:left="2748" w:hanging="420"/>
      </w:pPr>
    </w:lvl>
    <w:lvl w:ilvl="6" w:tplc="0409000F" w:tentative="1">
      <w:start w:val="1"/>
      <w:numFmt w:val="decimal"/>
      <w:lvlText w:val="%7."/>
      <w:lvlJc w:val="left"/>
      <w:pPr>
        <w:ind w:left="3168" w:hanging="420"/>
      </w:pPr>
    </w:lvl>
    <w:lvl w:ilvl="7" w:tplc="04090017" w:tentative="1">
      <w:start w:val="1"/>
      <w:numFmt w:val="aiueoFullWidth"/>
      <w:lvlText w:val="(%8)"/>
      <w:lvlJc w:val="left"/>
      <w:pPr>
        <w:ind w:left="3588" w:hanging="420"/>
      </w:pPr>
    </w:lvl>
    <w:lvl w:ilvl="8" w:tplc="04090011" w:tentative="1">
      <w:start w:val="1"/>
      <w:numFmt w:val="decimalEnclosedCircle"/>
      <w:lvlText w:val="%9"/>
      <w:lvlJc w:val="left"/>
      <w:pPr>
        <w:ind w:left="4008" w:hanging="420"/>
      </w:pPr>
    </w:lvl>
  </w:abstractNum>
  <w:abstractNum w:abstractNumId="2" w15:restartNumberingAfterBreak="0">
    <w:nsid w:val="24743851"/>
    <w:multiLevelType w:val="hybridMultilevel"/>
    <w:tmpl w:val="12FEE692"/>
    <w:lvl w:ilvl="0" w:tplc="E82A4276">
      <w:start w:val="1"/>
      <w:numFmt w:val="decimal"/>
      <w:lvlText w:val="(%1)"/>
      <w:lvlJc w:val="left"/>
      <w:pPr>
        <w:ind w:left="792" w:hanging="564"/>
      </w:pPr>
      <w:rPr>
        <w:rFonts w:hint="default"/>
      </w:rPr>
    </w:lvl>
    <w:lvl w:ilvl="1" w:tplc="04090017" w:tentative="1">
      <w:start w:val="1"/>
      <w:numFmt w:val="aiueoFullWidth"/>
      <w:lvlText w:val="(%2)"/>
      <w:lvlJc w:val="left"/>
      <w:pPr>
        <w:ind w:left="1108" w:hanging="440"/>
      </w:pPr>
    </w:lvl>
    <w:lvl w:ilvl="2" w:tplc="04090011" w:tentative="1">
      <w:start w:val="1"/>
      <w:numFmt w:val="decimalEnclosedCircle"/>
      <w:lvlText w:val="%3"/>
      <w:lvlJc w:val="left"/>
      <w:pPr>
        <w:ind w:left="1548" w:hanging="440"/>
      </w:pPr>
    </w:lvl>
    <w:lvl w:ilvl="3" w:tplc="0409000F" w:tentative="1">
      <w:start w:val="1"/>
      <w:numFmt w:val="decimal"/>
      <w:lvlText w:val="%4."/>
      <w:lvlJc w:val="left"/>
      <w:pPr>
        <w:ind w:left="1988" w:hanging="440"/>
      </w:pPr>
    </w:lvl>
    <w:lvl w:ilvl="4" w:tplc="04090017" w:tentative="1">
      <w:start w:val="1"/>
      <w:numFmt w:val="aiueoFullWidth"/>
      <w:lvlText w:val="(%5)"/>
      <w:lvlJc w:val="left"/>
      <w:pPr>
        <w:ind w:left="2428" w:hanging="440"/>
      </w:pPr>
    </w:lvl>
    <w:lvl w:ilvl="5" w:tplc="04090011" w:tentative="1">
      <w:start w:val="1"/>
      <w:numFmt w:val="decimalEnclosedCircle"/>
      <w:lvlText w:val="%6"/>
      <w:lvlJc w:val="left"/>
      <w:pPr>
        <w:ind w:left="2868" w:hanging="440"/>
      </w:pPr>
    </w:lvl>
    <w:lvl w:ilvl="6" w:tplc="0409000F" w:tentative="1">
      <w:start w:val="1"/>
      <w:numFmt w:val="decimal"/>
      <w:lvlText w:val="%7."/>
      <w:lvlJc w:val="left"/>
      <w:pPr>
        <w:ind w:left="3308" w:hanging="440"/>
      </w:pPr>
    </w:lvl>
    <w:lvl w:ilvl="7" w:tplc="04090017" w:tentative="1">
      <w:start w:val="1"/>
      <w:numFmt w:val="aiueoFullWidth"/>
      <w:lvlText w:val="(%8)"/>
      <w:lvlJc w:val="left"/>
      <w:pPr>
        <w:ind w:left="3748" w:hanging="440"/>
      </w:pPr>
    </w:lvl>
    <w:lvl w:ilvl="8" w:tplc="04090011" w:tentative="1">
      <w:start w:val="1"/>
      <w:numFmt w:val="decimalEnclosedCircle"/>
      <w:lvlText w:val="%9"/>
      <w:lvlJc w:val="left"/>
      <w:pPr>
        <w:ind w:left="4188" w:hanging="440"/>
      </w:pPr>
    </w:lvl>
  </w:abstractNum>
  <w:abstractNum w:abstractNumId="3" w15:restartNumberingAfterBreak="0">
    <w:nsid w:val="33A21C89"/>
    <w:multiLevelType w:val="hybridMultilevel"/>
    <w:tmpl w:val="3D6CD4C2"/>
    <w:lvl w:ilvl="0" w:tplc="5EA8C788">
      <w:start w:val="2"/>
      <w:numFmt w:val="decimal"/>
      <w:lvlText w:val="(%1)"/>
      <w:lvlJc w:val="left"/>
      <w:pPr>
        <w:ind w:left="588" w:hanging="360"/>
      </w:pPr>
      <w:rPr>
        <w:rFonts w:hint="default"/>
      </w:rPr>
    </w:lvl>
    <w:lvl w:ilvl="1" w:tplc="04090017" w:tentative="1">
      <w:start w:val="1"/>
      <w:numFmt w:val="aiueoFullWidth"/>
      <w:lvlText w:val="(%2)"/>
      <w:lvlJc w:val="left"/>
      <w:pPr>
        <w:ind w:left="1068" w:hanging="420"/>
      </w:pPr>
    </w:lvl>
    <w:lvl w:ilvl="2" w:tplc="04090011" w:tentative="1">
      <w:start w:val="1"/>
      <w:numFmt w:val="decimalEnclosedCircle"/>
      <w:lvlText w:val="%3"/>
      <w:lvlJc w:val="left"/>
      <w:pPr>
        <w:ind w:left="1488" w:hanging="420"/>
      </w:pPr>
    </w:lvl>
    <w:lvl w:ilvl="3" w:tplc="0409000F" w:tentative="1">
      <w:start w:val="1"/>
      <w:numFmt w:val="decimal"/>
      <w:lvlText w:val="%4."/>
      <w:lvlJc w:val="left"/>
      <w:pPr>
        <w:ind w:left="1908" w:hanging="420"/>
      </w:pPr>
    </w:lvl>
    <w:lvl w:ilvl="4" w:tplc="04090017" w:tentative="1">
      <w:start w:val="1"/>
      <w:numFmt w:val="aiueoFullWidth"/>
      <w:lvlText w:val="(%5)"/>
      <w:lvlJc w:val="left"/>
      <w:pPr>
        <w:ind w:left="2328" w:hanging="420"/>
      </w:pPr>
    </w:lvl>
    <w:lvl w:ilvl="5" w:tplc="04090011" w:tentative="1">
      <w:start w:val="1"/>
      <w:numFmt w:val="decimalEnclosedCircle"/>
      <w:lvlText w:val="%6"/>
      <w:lvlJc w:val="left"/>
      <w:pPr>
        <w:ind w:left="2748" w:hanging="420"/>
      </w:pPr>
    </w:lvl>
    <w:lvl w:ilvl="6" w:tplc="0409000F" w:tentative="1">
      <w:start w:val="1"/>
      <w:numFmt w:val="decimal"/>
      <w:lvlText w:val="%7."/>
      <w:lvlJc w:val="left"/>
      <w:pPr>
        <w:ind w:left="3168" w:hanging="420"/>
      </w:pPr>
    </w:lvl>
    <w:lvl w:ilvl="7" w:tplc="04090017" w:tentative="1">
      <w:start w:val="1"/>
      <w:numFmt w:val="aiueoFullWidth"/>
      <w:lvlText w:val="(%8)"/>
      <w:lvlJc w:val="left"/>
      <w:pPr>
        <w:ind w:left="3588" w:hanging="420"/>
      </w:pPr>
    </w:lvl>
    <w:lvl w:ilvl="8" w:tplc="04090011" w:tentative="1">
      <w:start w:val="1"/>
      <w:numFmt w:val="decimalEnclosedCircle"/>
      <w:lvlText w:val="%9"/>
      <w:lvlJc w:val="left"/>
      <w:pPr>
        <w:ind w:left="4008" w:hanging="420"/>
      </w:pPr>
    </w:lvl>
  </w:abstractNum>
  <w:abstractNum w:abstractNumId="4" w15:restartNumberingAfterBreak="0">
    <w:nsid w:val="394F3F48"/>
    <w:multiLevelType w:val="hybridMultilevel"/>
    <w:tmpl w:val="83780C16"/>
    <w:lvl w:ilvl="0" w:tplc="F8EC288A">
      <w:start w:val="1"/>
      <w:numFmt w:val="decimal"/>
      <w:lvlText w:val="(%1)"/>
      <w:lvlJc w:val="left"/>
      <w:pPr>
        <w:ind w:left="798" w:hanging="570"/>
      </w:pPr>
      <w:rPr>
        <w:rFonts w:hint="default"/>
        <w:color w:val="000000"/>
      </w:rPr>
    </w:lvl>
    <w:lvl w:ilvl="1" w:tplc="04090017" w:tentative="1">
      <w:start w:val="1"/>
      <w:numFmt w:val="aiueoFullWidth"/>
      <w:lvlText w:val="(%2)"/>
      <w:lvlJc w:val="left"/>
      <w:pPr>
        <w:ind w:left="1068" w:hanging="420"/>
      </w:pPr>
    </w:lvl>
    <w:lvl w:ilvl="2" w:tplc="04090011" w:tentative="1">
      <w:start w:val="1"/>
      <w:numFmt w:val="decimalEnclosedCircle"/>
      <w:lvlText w:val="%3"/>
      <w:lvlJc w:val="left"/>
      <w:pPr>
        <w:ind w:left="1488" w:hanging="420"/>
      </w:pPr>
    </w:lvl>
    <w:lvl w:ilvl="3" w:tplc="0409000F" w:tentative="1">
      <w:start w:val="1"/>
      <w:numFmt w:val="decimal"/>
      <w:lvlText w:val="%4."/>
      <w:lvlJc w:val="left"/>
      <w:pPr>
        <w:ind w:left="1908" w:hanging="420"/>
      </w:pPr>
    </w:lvl>
    <w:lvl w:ilvl="4" w:tplc="04090017" w:tentative="1">
      <w:start w:val="1"/>
      <w:numFmt w:val="aiueoFullWidth"/>
      <w:lvlText w:val="(%5)"/>
      <w:lvlJc w:val="left"/>
      <w:pPr>
        <w:ind w:left="2328" w:hanging="420"/>
      </w:pPr>
    </w:lvl>
    <w:lvl w:ilvl="5" w:tplc="04090011" w:tentative="1">
      <w:start w:val="1"/>
      <w:numFmt w:val="decimalEnclosedCircle"/>
      <w:lvlText w:val="%6"/>
      <w:lvlJc w:val="left"/>
      <w:pPr>
        <w:ind w:left="2748" w:hanging="420"/>
      </w:pPr>
    </w:lvl>
    <w:lvl w:ilvl="6" w:tplc="0409000F" w:tentative="1">
      <w:start w:val="1"/>
      <w:numFmt w:val="decimal"/>
      <w:lvlText w:val="%7."/>
      <w:lvlJc w:val="left"/>
      <w:pPr>
        <w:ind w:left="3168" w:hanging="420"/>
      </w:pPr>
    </w:lvl>
    <w:lvl w:ilvl="7" w:tplc="04090017" w:tentative="1">
      <w:start w:val="1"/>
      <w:numFmt w:val="aiueoFullWidth"/>
      <w:lvlText w:val="(%8)"/>
      <w:lvlJc w:val="left"/>
      <w:pPr>
        <w:ind w:left="3588" w:hanging="420"/>
      </w:pPr>
    </w:lvl>
    <w:lvl w:ilvl="8" w:tplc="04090011" w:tentative="1">
      <w:start w:val="1"/>
      <w:numFmt w:val="decimalEnclosedCircle"/>
      <w:lvlText w:val="%9"/>
      <w:lvlJc w:val="left"/>
      <w:pPr>
        <w:ind w:left="4008" w:hanging="420"/>
      </w:pPr>
    </w:lvl>
  </w:abstractNum>
  <w:abstractNum w:abstractNumId="5" w15:restartNumberingAfterBreak="0">
    <w:nsid w:val="4C7D1A29"/>
    <w:multiLevelType w:val="hybridMultilevel"/>
    <w:tmpl w:val="9BD6FDC2"/>
    <w:lvl w:ilvl="0" w:tplc="3FBC6704">
      <w:start w:val="2"/>
      <w:numFmt w:val="decimal"/>
      <w:lvlText w:val="(%1)"/>
      <w:lvlJc w:val="left"/>
      <w:pPr>
        <w:ind w:left="588" w:hanging="360"/>
      </w:pPr>
      <w:rPr>
        <w:rFonts w:hint="default"/>
      </w:rPr>
    </w:lvl>
    <w:lvl w:ilvl="1" w:tplc="04090017" w:tentative="1">
      <w:start w:val="1"/>
      <w:numFmt w:val="aiueoFullWidth"/>
      <w:lvlText w:val="(%2)"/>
      <w:lvlJc w:val="left"/>
      <w:pPr>
        <w:ind w:left="1068" w:hanging="420"/>
      </w:pPr>
    </w:lvl>
    <w:lvl w:ilvl="2" w:tplc="04090011" w:tentative="1">
      <w:start w:val="1"/>
      <w:numFmt w:val="decimalEnclosedCircle"/>
      <w:lvlText w:val="%3"/>
      <w:lvlJc w:val="left"/>
      <w:pPr>
        <w:ind w:left="1488" w:hanging="420"/>
      </w:pPr>
    </w:lvl>
    <w:lvl w:ilvl="3" w:tplc="0409000F" w:tentative="1">
      <w:start w:val="1"/>
      <w:numFmt w:val="decimal"/>
      <w:lvlText w:val="%4."/>
      <w:lvlJc w:val="left"/>
      <w:pPr>
        <w:ind w:left="1908" w:hanging="420"/>
      </w:pPr>
    </w:lvl>
    <w:lvl w:ilvl="4" w:tplc="04090017" w:tentative="1">
      <w:start w:val="1"/>
      <w:numFmt w:val="aiueoFullWidth"/>
      <w:lvlText w:val="(%5)"/>
      <w:lvlJc w:val="left"/>
      <w:pPr>
        <w:ind w:left="2328" w:hanging="420"/>
      </w:pPr>
    </w:lvl>
    <w:lvl w:ilvl="5" w:tplc="04090011" w:tentative="1">
      <w:start w:val="1"/>
      <w:numFmt w:val="decimalEnclosedCircle"/>
      <w:lvlText w:val="%6"/>
      <w:lvlJc w:val="left"/>
      <w:pPr>
        <w:ind w:left="2748" w:hanging="420"/>
      </w:pPr>
    </w:lvl>
    <w:lvl w:ilvl="6" w:tplc="0409000F" w:tentative="1">
      <w:start w:val="1"/>
      <w:numFmt w:val="decimal"/>
      <w:lvlText w:val="%7."/>
      <w:lvlJc w:val="left"/>
      <w:pPr>
        <w:ind w:left="3168" w:hanging="420"/>
      </w:pPr>
    </w:lvl>
    <w:lvl w:ilvl="7" w:tplc="04090017" w:tentative="1">
      <w:start w:val="1"/>
      <w:numFmt w:val="aiueoFullWidth"/>
      <w:lvlText w:val="(%8)"/>
      <w:lvlJc w:val="left"/>
      <w:pPr>
        <w:ind w:left="3588" w:hanging="420"/>
      </w:pPr>
    </w:lvl>
    <w:lvl w:ilvl="8" w:tplc="04090011" w:tentative="1">
      <w:start w:val="1"/>
      <w:numFmt w:val="decimalEnclosedCircle"/>
      <w:lvlText w:val="%9"/>
      <w:lvlJc w:val="left"/>
      <w:pPr>
        <w:ind w:left="4008" w:hanging="420"/>
      </w:pPr>
    </w:lvl>
  </w:abstractNum>
  <w:abstractNum w:abstractNumId="6" w15:restartNumberingAfterBreak="0">
    <w:nsid w:val="581B48DF"/>
    <w:multiLevelType w:val="hybridMultilevel"/>
    <w:tmpl w:val="41966FCA"/>
    <w:lvl w:ilvl="0" w:tplc="2BFCB7E4">
      <w:start w:val="1"/>
      <w:numFmt w:val="decimal"/>
      <w:lvlText w:val="(%1)"/>
      <w:lvlJc w:val="left"/>
      <w:pPr>
        <w:ind w:left="795" w:hanging="570"/>
      </w:pPr>
      <w:rPr>
        <w:rFonts w:hint="eastAsia"/>
        <w:color w:val="auto"/>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7" w15:restartNumberingAfterBreak="0">
    <w:nsid w:val="5B180438"/>
    <w:multiLevelType w:val="hybridMultilevel"/>
    <w:tmpl w:val="2064DFB2"/>
    <w:lvl w:ilvl="0" w:tplc="B36CC66E">
      <w:start w:val="1"/>
      <w:numFmt w:val="decimal"/>
      <w:lvlText w:val="(%1)"/>
      <w:lvlJc w:val="left"/>
      <w:pPr>
        <w:tabs>
          <w:tab w:val="num" w:pos="588"/>
        </w:tabs>
        <w:ind w:left="588" w:hanging="360"/>
      </w:pPr>
      <w:rPr>
        <w:rFonts w:hint="default"/>
      </w:rPr>
    </w:lvl>
    <w:lvl w:ilvl="1" w:tplc="04090017" w:tentative="1">
      <w:start w:val="1"/>
      <w:numFmt w:val="aiueoFullWidth"/>
      <w:lvlText w:val="(%2)"/>
      <w:lvlJc w:val="left"/>
      <w:pPr>
        <w:tabs>
          <w:tab w:val="num" w:pos="1068"/>
        </w:tabs>
        <w:ind w:left="1068" w:hanging="420"/>
      </w:pPr>
    </w:lvl>
    <w:lvl w:ilvl="2" w:tplc="04090011" w:tentative="1">
      <w:start w:val="1"/>
      <w:numFmt w:val="decimalEnclosedCircle"/>
      <w:lvlText w:val="%3"/>
      <w:lvlJc w:val="left"/>
      <w:pPr>
        <w:tabs>
          <w:tab w:val="num" w:pos="1488"/>
        </w:tabs>
        <w:ind w:left="1488" w:hanging="420"/>
      </w:pPr>
    </w:lvl>
    <w:lvl w:ilvl="3" w:tplc="0409000F" w:tentative="1">
      <w:start w:val="1"/>
      <w:numFmt w:val="decimal"/>
      <w:lvlText w:val="%4."/>
      <w:lvlJc w:val="left"/>
      <w:pPr>
        <w:tabs>
          <w:tab w:val="num" w:pos="1908"/>
        </w:tabs>
        <w:ind w:left="1908" w:hanging="420"/>
      </w:pPr>
    </w:lvl>
    <w:lvl w:ilvl="4" w:tplc="04090017" w:tentative="1">
      <w:start w:val="1"/>
      <w:numFmt w:val="aiueoFullWidth"/>
      <w:lvlText w:val="(%5)"/>
      <w:lvlJc w:val="left"/>
      <w:pPr>
        <w:tabs>
          <w:tab w:val="num" w:pos="2328"/>
        </w:tabs>
        <w:ind w:left="2328" w:hanging="420"/>
      </w:pPr>
    </w:lvl>
    <w:lvl w:ilvl="5" w:tplc="04090011" w:tentative="1">
      <w:start w:val="1"/>
      <w:numFmt w:val="decimalEnclosedCircle"/>
      <w:lvlText w:val="%6"/>
      <w:lvlJc w:val="left"/>
      <w:pPr>
        <w:tabs>
          <w:tab w:val="num" w:pos="2748"/>
        </w:tabs>
        <w:ind w:left="2748" w:hanging="420"/>
      </w:pPr>
    </w:lvl>
    <w:lvl w:ilvl="6" w:tplc="0409000F" w:tentative="1">
      <w:start w:val="1"/>
      <w:numFmt w:val="decimal"/>
      <w:lvlText w:val="%7."/>
      <w:lvlJc w:val="left"/>
      <w:pPr>
        <w:tabs>
          <w:tab w:val="num" w:pos="3168"/>
        </w:tabs>
        <w:ind w:left="3168" w:hanging="420"/>
      </w:pPr>
    </w:lvl>
    <w:lvl w:ilvl="7" w:tplc="04090017" w:tentative="1">
      <w:start w:val="1"/>
      <w:numFmt w:val="aiueoFullWidth"/>
      <w:lvlText w:val="(%8)"/>
      <w:lvlJc w:val="left"/>
      <w:pPr>
        <w:tabs>
          <w:tab w:val="num" w:pos="3588"/>
        </w:tabs>
        <w:ind w:left="3588" w:hanging="420"/>
      </w:pPr>
    </w:lvl>
    <w:lvl w:ilvl="8" w:tplc="04090011" w:tentative="1">
      <w:start w:val="1"/>
      <w:numFmt w:val="decimalEnclosedCircle"/>
      <w:lvlText w:val="%9"/>
      <w:lvlJc w:val="left"/>
      <w:pPr>
        <w:tabs>
          <w:tab w:val="num" w:pos="4008"/>
        </w:tabs>
        <w:ind w:left="4008" w:hanging="420"/>
      </w:pPr>
    </w:lvl>
  </w:abstractNum>
  <w:abstractNum w:abstractNumId="8" w15:restartNumberingAfterBreak="0">
    <w:nsid w:val="5E105944"/>
    <w:multiLevelType w:val="hybridMultilevel"/>
    <w:tmpl w:val="91B422C8"/>
    <w:lvl w:ilvl="0" w:tplc="7DA6BC6A">
      <w:start w:val="1"/>
      <w:numFmt w:val="decimal"/>
      <w:lvlText w:val="(%1)"/>
      <w:lvlJc w:val="left"/>
      <w:pPr>
        <w:ind w:left="648" w:hanging="420"/>
      </w:pPr>
      <w:rPr>
        <w:rFonts w:hint="default"/>
      </w:rPr>
    </w:lvl>
    <w:lvl w:ilvl="1" w:tplc="04090017" w:tentative="1">
      <w:start w:val="1"/>
      <w:numFmt w:val="aiueoFullWidth"/>
      <w:lvlText w:val="(%2)"/>
      <w:lvlJc w:val="left"/>
      <w:pPr>
        <w:ind w:left="1068" w:hanging="420"/>
      </w:pPr>
    </w:lvl>
    <w:lvl w:ilvl="2" w:tplc="04090011" w:tentative="1">
      <w:start w:val="1"/>
      <w:numFmt w:val="decimalEnclosedCircle"/>
      <w:lvlText w:val="%3"/>
      <w:lvlJc w:val="left"/>
      <w:pPr>
        <w:ind w:left="1488" w:hanging="420"/>
      </w:pPr>
    </w:lvl>
    <w:lvl w:ilvl="3" w:tplc="0409000F" w:tentative="1">
      <w:start w:val="1"/>
      <w:numFmt w:val="decimal"/>
      <w:lvlText w:val="%4."/>
      <w:lvlJc w:val="left"/>
      <w:pPr>
        <w:ind w:left="1908" w:hanging="420"/>
      </w:pPr>
    </w:lvl>
    <w:lvl w:ilvl="4" w:tplc="04090017" w:tentative="1">
      <w:start w:val="1"/>
      <w:numFmt w:val="aiueoFullWidth"/>
      <w:lvlText w:val="(%5)"/>
      <w:lvlJc w:val="left"/>
      <w:pPr>
        <w:ind w:left="2328" w:hanging="420"/>
      </w:pPr>
    </w:lvl>
    <w:lvl w:ilvl="5" w:tplc="04090011" w:tentative="1">
      <w:start w:val="1"/>
      <w:numFmt w:val="decimalEnclosedCircle"/>
      <w:lvlText w:val="%6"/>
      <w:lvlJc w:val="left"/>
      <w:pPr>
        <w:ind w:left="2748" w:hanging="420"/>
      </w:pPr>
    </w:lvl>
    <w:lvl w:ilvl="6" w:tplc="0409000F" w:tentative="1">
      <w:start w:val="1"/>
      <w:numFmt w:val="decimal"/>
      <w:lvlText w:val="%7."/>
      <w:lvlJc w:val="left"/>
      <w:pPr>
        <w:ind w:left="3168" w:hanging="420"/>
      </w:pPr>
    </w:lvl>
    <w:lvl w:ilvl="7" w:tplc="04090017" w:tentative="1">
      <w:start w:val="1"/>
      <w:numFmt w:val="aiueoFullWidth"/>
      <w:lvlText w:val="(%8)"/>
      <w:lvlJc w:val="left"/>
      <w:pPr>
        <w:ind w:left="3588" w:hanging="420"/>
      </w:pPr>
    </w:lvl>
    <w:lvl w:ilvl="8" w:tplc="04090011" w:tentative="1">
      <w:start w:val="1"/>
      <w:numFmt w:val="decimalEnclosedCircle"/>
      <w:lvlText w:val="%9"/>
      <w:lvlJc w:val="left"/>
      <w:pPr>
        <w:ind w:left="4008" w:hanging="420"/>
      </w:pPr>
    </w:lvl>
  </w:abstractNum>
  <w:abstractNum w:abstractNumId="9" w15:restartNumberingAfterBreak="0">
    <w:nsid w:val="6F223B31"/>
    <w:multiLevelType w:val="hybridMultilevel"/>
    <w:tmpl w:val="FBCEBAB8"/>
    <w:lvl w:ilvl="0" w:tplc="4BDA6E10">
      <w:start w:val="2"/>
      <w:numFmt w:val="decimal"/>
      <w:lvlText w:val="(%1)"/>
      <w:lvlJc w:val="left"/>
      <w:pPr>
        <w:ind w:left="588" w:hanging="360"/>
      </w:pPr>
      <w:rPr>
        <w:rFonts w:hint="default"/>
      </w:rPr>
    </w:lvl>
    <w:lvl w:ilvl="1" w:tplc="04090017" w:tentative="1">
      <w:start w:val="1"/>
      <w:numFmt w:val="aiueoFullWidth"/>
      <w:lvlText w:val="(%2)"/>
      <w:lvlJc w:val="left"/>
      <w:pPr>
        <w:ind w:left="1068" w:hanging="420"/>
      </w:pPr>
    </w:lvl>
    <w:lvl w:ilvl="2" w:tplc="04090011" w:tentative="1">
      <w:start w:val="1"/>
      <w:numFmt w:val="decimalEnclosedCircle"/>
      <w:lvlText w:val="%3"/>
      <w:lvlJc w:val="left"/>
      <w:pPr>
        <w:ind w:left="1488" w:hanging="420"/>
      </w:pPr>
    </w:lvl>
    <w:lvl w:ilvl="3" w:tplc="0409000F" w:tentative="1">
      <w:start w:val="1"/>
      <w:numFmt w:val="decimal"/>
      <w:lvlText w:val="%4."/>
      <w:lvlJc w:val="left"/>
      <w:pPr>
        <w:ind w:left="1908" w:hanging="420"/>
      </w:pPr>
    </w:lvl>
    <w:lvl w:ilvl="4" w:tplc="04090017" w:tentative="1">
      <w:start w:val="1"/>
      <w:numFmt w:val="aiueoFullWidth"/>
      <w:lvlText w:val="(%5)"/>
      <w:lvlJc w:val="left"/>
      <w:pPr>
        <w:ind w:left="2328" w:hanging="420"/>
      </w:pPr>
    </w:lvl>
    <w:lvl w:ilvl="5" w:tplc="04090011" w:tentative="1">
      <w:start w:val="1"/>
      <w:numFmt w:val="decimalEnclosedCircle"/>
      <w:lvlText w:val="%6"/>
      <w:lvlJc w:val="left"/>
      <w:pPr>
        <w:ind w:left="2748" w:hanging="420"/>
      </w:pPr>
    </w:lvl>
    <w:lvl w:ilvl="6" w:tplc="0409000F" w:tentative="1">
      <w:start w:val="1"/>
      <w:numFmt w:val="decimal"/>
      <w:lvlText w:val="%7."/>
      <w:lvlJc w:val="left"/>
      <w:pPr>
        <w:ind w:left="3168" w:hanging="420"/>
      </w:pPr>
    </w:lvl>
    <w:lvl w:ilvl="7" w:tplc="04090017" w:tentative="1">
      <w:start w:val="1"/>
      <w:numFmt w:val="aiueoFullWidth"/>
      <w:lvlText w:val="(%8)"/>
      <w:lvlJc w:val="left"/>
      <w:pPr>
        <w:ind w:left="3588" w:hanging="420"/>
      </w:pPr>
    </w:lvl>
    <w:lvl w:ilvl="8" w:tplc="04090011" w:tentative="1">
      <w:start w:val="1"/>
      <w:numFmt w:val="decimalEnclosedCircle"/>
      <w:lvlText w:val="%9"/>
      <w:lvlJc w:val="left"/>
      <w:pPr>
        <w:ind w:left="4008" w:hanging="420"/>
      </w:pPr>
    </w:lvl>
  </w:abstractNum>
  <w:num w:numId="1" w16cid:durableId="627400724">
    <w:abstractNumId w:val="0"/>
  </w:num>
  <w:num w:numId="2" w16cid:durableId="1501047883">
    <w:abstractNumId w:val="7"/>
  </w:num>
  <w:num w:numId="3" w16cid:durableId="1210264017">
    <w:abstractNumId w:val="1"/>
  </w:num>
  <w:num w:numId="4" w16cid:durableId="1651401267">
    <w:abstractNumId w:val="9"/>
  </w:num>
  <w:num w:numId="5" w16cid:durableId="1731804650">
    <w:abstractNumId w:val="5"/>
  </w:num>
  <w:num w:numId="6" w16cid:durableId="1337418976">
    <w:abstractNumId w:val="3"/>
  </w:num>
  <w:num w:numId="7" w16cid:durableId="702708120">
    <w:abstractNumId w:val="4"/>
  </w:num>
  <w:num w:numId="8" w16cid:durableId="1422294717">
    <w:abstractNumId w:val="6"/>
  </w:num>
  <w:num w:numId="9" w16cid:durableId="674578909">
    <w:abstractNumId w:val="8"/>
  </w:num>
  <w:num w:numId="10" w16cid:durableId="2174002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sDel="0" w:formatting="0"/>
  <w:defaultTabStop w:val="840"/>
  <w:drawingGridHorizontalSpacing w:val="114"/>
  <w:drawingGridVerticalSpacing w:val="181"/>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5A5"/>
    <w:rsid w:val="0000042F"/>
    <w:rsid w:val="000062A1"/>
    <w:rsid w:val="00010AE4"/>
    <w:rsid w:val="000208BD"/>
    <w:rsid w:val="00025BD7"/>
    <w:rsid w:val="00025E26"/>
    <w:rsid w:val="000273A4"/>
    <w:rsid w:val="0002794A"/>
    <w:rsid w:val="00030CB9"/>
    <w:rsid w:val="00035B74"/>
    <w:rsid w:val="000439E4"/>
    <w:rsid w:val="00047670"/>
    <w:rsid w:val="000543D9"/>
    <w:rsid w:val="000615C1"/>
    <w:rsid w:val="000669E2"/>
    <w:rsid w:val="00071DDC"/>
    <w:rsid w:val="00072BB7"/>
    <w:rsid w:val="00085C6D"/>
    <w:rsid w:val="00090C28"/>
    <w:rsid w:val="00095768"/>
    <w:rsid w:val="00097BD2"/>
    <w:rsid w:val="000B68CC"/>
    <w:rsid w:val="000C24F5"/>
    <w:rsid w:val="000D2B69"/>
    <w:rsid w:val="000D393A"/>
    <w:rsid w:val="000D6DDC"/>
    <w:rsid w:val="000E149A"/>
    <w:rsid w:val="000E64CB"/>
    <w:rsid w:val="000F2066"/>
    <w:rsid w:val="000F7F45"/>
    <w:rsid w:val="00100C55"/>
    <w:rsid w:val="00102C3A"/>
    <w:rsid w:val="00104678"/>
    <w:rsid w:val="00106302"/>
    <w:rsid w:val="001162AA"/>
    <w:rsid w:val="001210D7"/>
    <w:rsid w:val="0013159A"/>
    <w:rsid w:val="001321C1"/>
    <w:rsid w:val="00142077"/>
    <w:rsid w:val="00143608"/>
    <w:rsid w:val="001460DB"/>
    <w:rsid w:val="00150AE0"/>
    <w:rsid w:val="00153F86"/>
    <w:rsid w:val="00162A1D"/>
    <w:rsid w:val="00163796"/>
    <w:rsid w:val="001637EC"/>
    <w:rsid w:val="001641FA"/>
    <w:rsid w:val="0016691D"/>
    <w:rsid w:val="00176C6D"/>
    <w:rsid w:val="00193CE6"/>
    <w:rsid w:val="00194039"/>
    <w:rsid w:val="00195122"/>
    <w:rsid w:val="00196934"/>
    <w:rsid w:val="001A0E1C"/>
    <w:rsid w:val="001A3645"/>
    <w:rsid w:val="001B36E3"/>
    <w:rsid w:val="001B795A"/>
    <w:rsid w:val="001C1D63"/>
    <w:rsid w:val="001C3E13"/>
    <w:rsid w:val="001C4845"/>
    <w:rsid w:val="001D30D4"/>
    <w:rsid w:val="001D32EC"/>
    <w:rsid w:val="001D64AD"/>
    <w:rsid w:val="001E374D"/>
    <w:rsid w:val="001E5EE3"/>
    <w:rsid w:val="001E60B4"/>
    <w:rsid w:val="001E6695"/>
    <w:rsid w:val="001E688D"/>
    <w:rsid w:val="001F2108"/>
    <w:rsid w:val="00203B32"/>
    <w:rsid w:val="00205105"/>
    <w:rsid w:val="00212180"/>
    <w:rsid w:val="0021785F"/>
    <w:rsid w:val="0021787A"/>
    <w:rsid w:val="0022153C"/>
    <w:rsid w:val="002225B3"/>
    <w:rsid w:val="00226473"/>
    <w:rsid w:val="00235AB0"/>
    <w:rsid w:val="00236670"/>
    <w:rsid w:val="002442D4"/>
    <w:rsid w:val="00245AD1"/>
    <w:rsid w:val="002462C3"/>
    <w:rsid w:val="0025077F"/>
    <w:rsid w:val="002553F7"/>
    <w:rsid w:val="00262776"/>
    <w:rsid w:val="00262EC2"/>
    <w:rsid w:val="00264432"/>
    <w:rsid w:val="002708B1"/>
    <w:rsid w:val="00273AD1"/>
    <w:rsid w:val="002745BC"/>
    <w:rsid w:val="00277C32"/>
    <w:rsid w:val="002833DD"/>
    <w:rsid w:val="00285A24"/>
    <w:rsid w:val="002878A3"/>
    <w:rsid w:val="00291317"/>
    <w:rsid w:val="00291860"/>
    <w:rsid w:val="00293438"/>
    <w:rsid w:val="00293F27"/>
    <w:rsid w:val="002944A3"/>
    <w:rsid w:val="0029519F"/>
    <w:rsid w:val="002A0ABC"/>
    <w:rsid w:val="002B5504"/>
    <w:rsid w:val="002C3BA7"/>
    <w:rsid w:val="002C6881"/>
    <w:rsid w:val="002D0752"/>
    <w:rsid w:val="002D0D3F"/>
    <w:rsid w:val="002D1080"/>
    <w:rsid w:val="002F01EA"/>
    <w:rsid w:val="002F4C32"/>
    <w:rsid w:val="00310EA8"/>
    <w:rsid w:val="003114C7"/>
    <w:rsid w:val="0031305D"/>
    <w:rsid w:val="00317442"/>
    <w:rsid w:val="00324143"/>
    <w:rsid w:val="00325169"/>
    <w:rsid w:val="00327BCA"/>
    <w:rsid w:val="00341DC0"/>
    <w:rsid w:val="00353E23"/>
    <w:rsid w:val="0036352D"/>
    <w:rsid w:val="0037188B"/>
    <w:rsid w:val="003730DC"/>
    <w:rsid w:val="0038117D"/>
    <w:rsid w:val="003840BA"/>
    <w:rsid w:val="00385885"/>
    <w:rsid w:val="00393412"/>
    <w:rsid w:val="0039373D"/>
    <w:rsid w:val="003A221F"/>
    <w:rsid w:val="003A505B"/>
    <w:rsid w:val="003B2A75"/>
    <w:rsid w:val="003B4701"/>
    <w:rsid w:val="003D6C1C"/>
    <w:rsid w:val="003E0A0F"/>
    <w:rsid w:val="003E5B21"/>
    <w:rsid w:val="003E6D2C"/>
    <w:rsid w:val="003F2C05"/>
    <w:rsid w:val="00410B0B"/>
    <w:rsid w:val="004144C1"/>
    <w:rsid w:val="004166A7"/>
    <w:rsid w:val="00425256"/>
    <w:rsid w:val="0044468D"/>
    <w:rsid w:val="00446339"/>
    <w:rsid w:val="00460E41"/>
    <w:rsid w:val="004638FD"/>
    <w:rsid w:val="00467AB0"/>
    <w:rsid w:val="00476433"/>
    <w:rsid w:val="00482FEF"/>
    <w:rsid w:val="00497DD9"/>
    <w:rsid w:val="004A54C0"/>
    <w:rsid w:val="004B5FAD"/>
    <w:rsid w:val="004B6AFD"/>
    <w:rsid w:val="004C206B"/>
    <w:rsid w:val="004C69C3"/>
    <w:rsid w:val="004C7DE5"/>
    <w:rsid w:val="004D09D5"/>
    <w:rsid w:val="004D0AAD"/>
    <w:rsid w:val="004D2AC9"/>
    <w:rsid w:val="004D6DDE"/>
    <w:rsid w:val="004E0B01"/>
    <w:rsid w:val="004F2007"/>
    <w:rsid w:val="004F2A63"/>
    <w:rsid w:val="004F3490"/>
    <w:rsid w:val="005160AA"/>
    <w:rsid w:val="0053497B"/>
    <w:rsid w:val="005351CC"/>
    <w:rsid w:val="0053720A"/>
    <w:rsid w:val="005456BE"/>
    <w:rsid w:val="005458CD"/>
    <w:rsid w:val="005527E7"/>
    <w:rsid w:val="00566348"/>
    <w:rsid w:val="00577CBC"/>
    <w:rsid w:val="00577ECB"/>
    <w:rsid w:val="00581B4F"/>
    <w:rsid w:val="00597E9E"/>
    <w:rsid w:val="005A3231"/>
    <w:rsid w:val="005B57C0"/>
    <w:rsid w:val="005B7DB3"/>
    <w:rsid w:val="005D1D5A"/>
    <w:rsid w:val="005D2E4F"/>
    <w:rsid w:val="005D47E0"/>
    <w:rsid w:val="005D495D"/>
    <w:rsid w:val="005E1E94"/>
    <w:rsid w:val="005F5FAF"/>
    <w:rsid w:val="005F7C6D"/>
    <w:rsid w:val="00600D9D"/>
    <w:rsid w:val="00607C16"/>
    <w:rsid w:val="00613F5E"/>
    <w:rsid w:val="00613F75"/>
    <w:rsid w:val="00616221"/>
    <w:rsid w:val="00623979"/>
    <w:rsid w:val="00623B48"/>
    <w:rsid w:val="00635A52"/>
    <w:rsid w:val="00650171"/>
    <w:rsid w:val="00650F8A"/>
    <w:rsid w:val="00651E89"/>
    <w:rsid w:val="00654690"/>
    <w:rsid w:val="00670AD1"/>
    <w:rsid w:val="006777D7"/>
    <w:rsid w:val="0068131E"/>
    <w:rsid w:val="006978BC"/>
    <w:rsid w:val="006A6835"/>
    <w:rsid w:val="006B1CA0"/>
    <w:rsid w:val="006B42EB"/>
    <w:rsid w:val="006C0774"/>
    <w:rsid w:val="006C383D"/>
    <w:rsid w:val="006C3DDE"/>
    <w:rsid w:val="006D0057"/>
    <w:rsid w:val="006D2BF2"/>
    <w:rsid w:val="006D2D77"/>
    <w:rsid w:val="006D4606"/>
    <w:rsid w:val="006D765F"/>
    <w:rsid w:val="006E2478"/>
    <w:rsid w:val="006E363D"/>
    <w:rsid w:val="006F1DFB"/>
    <w:rsid w:val="006F2901"/>
    <w:rsid w:val="0070086D"/>
    <w:rsid w:val="00702723"/>
    <w:rsid w:val="00705E4E"/>
    <w:rsid w:val="00710C63"/>
    <w:rsid w:val="007174E2"/>
    <w:rsid w:val="00724104"/>
    <w:rsid w:val="007247D0"/>
    <w:rsid w:val="00725EC7"/>
    <w:rsid w:val="007268AF"/>
    <w:rsid w:val="00731529"/>
    <w:rsid w:val="00731737"/>
    <w:rsid w:val="00733D61"/>
    <w:rsid w:val="007419F2"/>
    <w:rsid w:val="0074294D"/>
    <w:rsid w:val="00752C9C"/>
    <w:rsid w:val="00752EE2"/>
    <w:rsid w:val="0075379B"/>
    <w:rsid w:val="00760656"/>
    <w:rsid w:val="007701D9"/>
    <w:rsid w:val="00783249"/>
    <w:rsid w:val="00790D25"/>
    <w:rsid w:val="007910E9"/>
    <w:rsid w:val="00794AE0"/>
    <w:rsid w:val="007B1EB1"/>
    <w:rsid w:val="007B3599"/>
    <w:rsid w:val="007B45A5"/>
    <w:rsid w:val="007C522A"/>
    <w:rsid w:val="007C6C59"/>
    <w:rsid w:val="007C6F29"/>
    <w:rsid w:val="007D1274"/>
    <w:rsid w:val="007E31E7"/>
    <w:rsid w:val="007E357D"/>
    <w:rsid w:val="007F12C3"/>
    <w:rsid w:val="007F7568"/>
    <w:rsid w:val="00802012"/>
    <w:rsid w:val="00804B63"/>
    <w:rsid w:val="008056CE"/>
    <w:rsid w:val="0080783F"/>
    <w:rsid w:val="00807DE0"/>
    <w:rsid w:val="008104A8"/>
    <w:rsid w:val="00811B6A"/>
    <w:rsid w:val="008128F0"/>
    <w:rsid w:val="008135CB"/>
    <w:rsid w:val="00821E14"/>
    <w:rsid w:val="008330DE"/>
    <w:rsid w:val="00834AA6"/>
    <w:rsid w:val="00840A2E"/>
    <w:rsid w:val="00850310"/>
    <w:rsid w:val="008544CB"/>
    <w:rsid w:val="008609DB"/>
    <w:rsid w:val="00861CEB"/>
    <w:rsid w:val="00861DBA"/>
    <w:rsid w:val="00872882"/>
    <w:rsid w:val="00881742"/>
    <w:rsid w:val="00886BE5"/>
    <w:rsid w:val="0088746B"/>
    <w:rsid w:val="00887C7D"/>
    <w:rsid w:val="00891395"/>
    <w:rsid w:val="0089423D"/>
    <w:rsid w:val="008950CF"/>
    <w:rsid w:val="008B4C8B"/>
    <w:rsid w:val="008C4DA3"/>
    <w:rsid w:val="008C54CA"/>
    <w:rsid w:val="008D15CE"/>
    <w:rsid w:val="008D467D"/>
    <w:rsid w:val="008D627A"/>
    <w:rsid w:val="008E4945"/>
    <w:rsid w:val="008F0CEE"/>
    <w:rsid w:val="008F47FE"/>
    <w:rsid w:val="008F4B97"/>
    <w:rsid w:val="00906348"/>
    <w:rsid w:val="00907307"/>
    <w:rsid w:val="0091560C"/>
    <w:rsid w:val="009159F0"/>
    <w:rsid w:val="0092076C"/>
    <w:rsid w:val="00921A57"/>
    <w:rsid w:val="00925084"/>
    <w:rsid w:val="00925C89"/>
    <w:rsid w:val="009334AD"/>
    <w:rsid w:val="00942431"/>
    <w:rsid w:val="00945A5E"/>
    <w:rsid w:val="009523A7"/>
    <w:rsid w:val="00954176"/>
    <w:rsid w:val="009546CE"/>
    <w:rsid w:val="009550A7"/>
    <w:rsid w:val="00955E93"/>
    <w:rsid w:val="00971DB5"/>
    <w:rsid w:val="00982F61"/>
    <w:rsid w:val="0098443C"/>
    <w:rsid w:val="0098604A"/>
    <w:rsid w:val="009872A6"/>
    <w:rsid w:val="00991D9B"/>
    <w:rsid w:val="0099430A"/>
    <w:rsid w:val="009A0529"/>
    <w:rsid w:val="009A1380"/>
    <w:rsid w:val="009A1B39"/>
    <w:rsid w:val="009A305F"/>
    <w:rsid w:val="009A773F"/>
    <w:rsid w:val="009B1096"/>
    <w:rsid w:val="009B42A8"/>
    <w:rsid w:val="009C5C64"/>
    <w:rsid w:val="009C79D6"/>
    <w:rsid w:val="009D424C"/>
    <w:rsid w:val="009E283B"/>
    <w:rsid w:val="009E5E4E"/>
    <w:rsid w:val="009F3C8E"/>
    <w:rsid w:val="00A05DF5"/>
    <w:rsid w:val="00A23379"/>
    <w:rsid w:val="00A2505E"/>
    <w:rsid w:val="00A428CA"/>
    <w:rsid w:val="00A535C3"/>
    <w:rsid w:val="00A63D3B"/>
    <w:rsid w:val="00A71022"/>
    <w:rsid w:val="00A73D27"/>
    <w:rsid w:val="00A76B6F"/>
    <w:rsid w:val="00A77B28"/>
    <w:rsid w:val="00A843D2"/>
    <w:rsid w:val="00A86FF3"/>
    <w:rsid w:val="00A97202"/>
    <w:rsid w:val="00AA1864"/>
    <w:rsid w:val="00AA3F45"/>
    <w:rsid w:val="00AA780A"/>
    <w:rsid w:val="00AA7FAE"/>
    <w:rsid w:val="00AB246F"/>
    <w:rsid w:val="00AB72F9"/>
    <w:rsid w:val="00AC0265"/>
    <w:rsid w:val="00AC280E"/>
    <w:rsid w:val="00AC2A6A"/>
    <w:rsid w:val="00AC3210"/>
    <w:rsid w:val="00AC34FE"/>
    <w:rsid w:val="00AC481F"/>
    <w:rsid w:val="00AC498E"/>
    <w:rsid w:val="00AD15EA"/>
    <w:rsid w:val="00AD52E2"/>
    <w:rsid w:val="00AD6D11"/>
    <w:rsid w:val="00AE10B1"/>
    <w:rsid w:val="00AE6867"/>
    <w:rsid w:val="00AF38F0"/>
    <w:rsid w:val="00AF4FCF"/>
    <w:rsid w:val="00AF5997"/>
    <w:rsid w:val="00AF6392"/>
    <w:rsid w:val="00B11F92"/>
    <w:rsid w:val="00B1589A"/>
    <w:rsid w:val="00B251B9"/>
    <w:rsid w:val="00B35350"/>
    <w:rsid w:val="00B37913"/>
    <w:rsid w:val="00B37DFB"/>
    <w:rsid w:val="00B4376A"/>
    <w:rsid w:val="00B50495"/>
    <w:rsid w:val="00B53B90"/>
    <w:rsid w:val="00B5660A"/>
    <w:rsid w:val="00B61599"/>
    <w:rsid w:val="00B62ADB"/>
    <w:rsid w:val="00B658C8"/>
    <w:rsid w:val="00B7222D"/>
    <w:rsid w:val="00B73613"/>
    <w:rsid w:val="00B8340F"/>
    <w:rsid w:val="00B87004"/>
    <w:rsid w:val="00B95C06"/>
    <w:rsid w:val="00BA1D8E"/>
    <w:rsid w:val="00BA43DC"/>
    <w:rsid w:val="00BB1049"/>
    <w:rsid w:val="00BB58BF"/>
    <w:rsid w:val="00BB7563"/>
    <w:rsid w:val="00BC0373"/>
    <w:rsid w:val="00BD1CA2"/>
    <w:rsid w:val="00BD4F16"/>
    <w:rsid w:val="00BD60BB"/>
    <w:rsid w:val="00BE4748"/>
    <w:rsid w:val="00BE65CF"/>
    <w:rsid w:val="00BE733C"/>
    <w:rsid w:val="00BF2C45"/>
    <w:rsid w:val="00C02405"/>
    <w:rsid w:val="00C131CF"/>
    <w:rsid w:val="00C17014"/>
    <w:rsid w:val="00C17790"/>
    <w:rsid w:val="00C17955"/>
    <w:rsid w:val="00C24615"/>
    <w:rsid w:val="00C26A73"/>
    <w:rsid w:val="00C27E01"/>
    <w:rsid w:val="00C31CEE"/>
    <w:rsid w:val="00C32D7A"/>
    <w:rsid w:val="00C37AF3"/>
    <w:rsid w:val="00C413BE"/>
    <w:rsid w:val="00C43838"/>
    <w:rsid w:val="00C45EEC"/>
    <w:rsid w:val="00C46E52"/>
    <w:rsid w:val="00C5176E"/>
    <w:rsid w:val="00C54939"/>
    <w:rsid w:val="00C63703"/>
    <w:rsid w:val="00C80C9B"/>
    <w:rsid w:val="00C80E5D"/>
    <w:rsid w:val="00C82D47"/>
    <w:rsid w:val="00C937B5"/>
    <w:rsid w:val="00C95486"/>
    <w:rsid w:val="00CA3FA6"/>
    <w:rsid w:val="00CA5A5F"/>
    <w:rsid w:val="00CB1E3C"/>
    <w:rsid w:val="00CB712F"/>
    <w:rsid w:val="00CC3B42"/>
    <w:rsid w:val="00CC6A6C"/>
    <w:rsid w:val="00CC70E4"/>
    <w:rsid w:val="00CD486A"/>
    <w:rsid w:val="00CE7257"/>
    <w:rsid w:val="00D052BC"/>
    <w:rsid w:val="00D0531C"/>
    <w:rsid w:val="00D11045"/>
    <w:rsid w:val="00D11E05"/>
    <w:rsid w:val="00D12BF8"/>
    <w:rsid w:val="00D22EE4"/>
    <w:rsid w:val="00D2736D"/>
    <w:rsid w:val="00D32788"/>
    <w:rsid w:val="00D3545A"/>
    <w:rsid w:val="00D36B0A"/>
    <w:rsid w:val="00D43581"/>
    <w:rsid w:val="00D46098"/>
    <w:rsid w:val="00D553D3"/>
    <w:rsid w:val="00D558E4"/>
    <w:rsid w:val="00D73D12"/>
    <w:rsid w:val="00D97935"/>
    <w:rsid w:val="00DA2D1A"/>
    <w:rsid w:val="00DA530A"/>
    <w:rsid w:val="00DB0483"/>
    <w:rsid w:val="00DB163A"/>
    <w:rsid w:val="00DC097A"/>
    <w:rsid w:val="00DC2E97"/>
    <w:rsid w:val="00DC3E6C"/>
    <w:rsid w:val="00DD2B17"/>
    <w:rsid w:val="00DE11DB"/>
    <w:rsid w:val="00DE2F89"/>
    <w:rsid w:val="00DF5B5B"/>
    <w:rsid w:val="00E07F4C"/>
    <w:rsid w:val="00E1636B"/>
    <w:rsid w:val="00E169FC"/>
    <w:rsid w:val="00E304CC"/>
    <w:rsid w:val="00E318E5"/>
    <w:rsid w:val="00E37525"/>
    <w:rsid w:val="00E37646"/>
    <w:rsid w:val="00E4348C"/>
    <w:rsid w:val="00E45D2F"/>
    <w:rsid w:val="00E4651E"/>
    <w:rsid w:val="00E46E51"/>
    <w:rsid w:val="00E47C4E"/>
    <w:rsid w:val="00E51381"/>
    <w:rsid w:val="00E542B3"/>
    <w:rsid w:val="00E570EC"/>
    <w:rsid w:val="00E576AF"/>
    <w:rsid w:val="00E60FEC"/>
    <w:rsid w:val="00E64445"/>
    <w:rsid w:val="00E65160"/>
    <w:rsid w:val="00E728FE"/>
    <w:rsid w:val="00E82565"/>
    <w:rsid w:val="00E8568F"/>
    <w:rsid w:val="00E93770"/>
    <w:rsid w:val="00E959A7"/>
    <w:rsid w:val="00E95D01"/>
    <w:rsid w:val="00EA14E7"/>
    <w:rsid w:val="00EA570F"/>
    <w:rsid w:val="00EC1247"/>
    <w:rsid w:val="00EC6E42"/>
    <w:rsid w:val="00ED4C84"/>
    <w:rsid w:val="00EE5641"/>
    <w:rsid w:val="00EF737D"/>
    <w:rsid w:val="00F004F2"/>
    <w:rsid w:val="00F050F8"/>
    <w:rsid w:val="00F12F32"/>
    <w:rsid w:val="00F138FB"/>
    <w:rsid w:val="00F25766"/>
    <w:rsid w:val="00F27F95"/>
    <w:rsid w:val="00F3248E"/>
    <w:rsid w:val="00F43677"/>
    <w:rsid w:val="00F45D36"/>
    <w:rsid w:val="00F46CFF"/>
    <w:rsid w:val="00F46E26"/>
    <w:rsid w:val="00F47273"/>
    <w:rsid w:val="00F53834"/>
    <w:rsid w:val="00F53FF9"/>
    <w:rsid w:val="00F66840"/>
    <w:rsid w:val="00F74B63"/>
    <w:rsid w:val="00F8418F"/>
    <w:rsid w:val="00F85F31"/>
    <w:rsid w:val="00F87137"/>
    <w:rsid w:val="00F904C5"/>
    <w:rsid w:val="00F95FAA"/>
    <w:rsid w:val="00FA25E8"/>
    <w:rsid w:val="00FA6102"/>
    <w:rsid w:val="00FA713A"/>
    <w:rsid w:val="00FA7733"/>
    <w:rsid w:val="00FB448E"/>
    <w:rsid w:val="00FB5D0C"/>
    <w:rsid w:val="00FB7AA9"/>
    <w:rsid w:val="00FC26FF"/>
    <w:rsid w:val="00FC28FD"/>
    <w:rsid w:val="00FC33EA"/>
    <w:rsid w:val="00FC68AD"/>
    <w:rsid w:val="00FD1328"/>
    <w:rsid w:val="00FD15BA"/>
    <w:rsid w:val="00FE4554"/>
    <w:rsid w:val="00FE7D65"/>
    <w:rsid w:val="00FF0A34"/>
    <w:rsid w:val="00FF54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39ABD1F"/>
  <w15:chartTrackingRefBased/>
  <w15:docId w15:val="{B815CD4E-25B4-4FAA-8008-CC5D83EBA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B45A5"/>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010AE4"/>
  </w:style>
  <w:style w:type="paragraph" w:styleId="a4">
    <w:name w:val="Balloon Text"/>
    <w:basedOn w:val="a"/>
    <w:semiHidden/>
    <w:rsid w:val="00010AE4"/>
    <w:rPr>
      <w:rFonts w:ascii="Arial" w:eastAsia="ＭＳ ゴシック" w:hAnsi="Arial"/>
      <w:sz w:val="18"/>
      <w:szCs w:val="18"/>
    </w:rPr>
  </w:style>
  <w:style w:type="paragraph" w:styleId="a5">
    <w:name w:val="header"/>
    <w:basedOn w:val="a"/>
    <w:link w:val="a6"/>
    <w:rsid w:val="002462C3"/>
    <w:pPr>
      <w:tabs>
        <w:tab w:val="center" w:pos="4252"/>
        <w:tab w:val="right" w:pos="8504"/>
      </w:tabs>
      <w:snapToGrid w:val="0"/>
    </w:pPr>
  </w:style>
  <w:style w:type="character" w:customStyle="1" w:styleId="a6">
    <w:name w:val="ヘッダー (文字)"/>
    <w:link w:val="a5"/>
    <w:rsid w:val="002462C3"/>
    <w:rPr>
      <w:kern w:val="2"/>
      <w:sz w:val="24"/>
      <w:szCs w:val="24"/>
    </w:rPr>
  </w:style>
  <w:style w:type="paragraph" w:styleId="a7">
    <w:name w:val="footer"/>
    <w:basedOn w:val="a"/>
    <w:link w:val="a8"/>
    <w:rsid w:val="002462C3"/>
    <w:pPr>
      <w:tabs>
        <w:tab w:val="center" w:pos="4252"/>
        <w:tab w:val="right" w:pos="8504"/>
      </w:tabs>
      <w:snapToGrid w:val="0"/>
    </w:pPr>
  </w:style>
  <w:style w:type="character" w:customStyle="1" w:styleId="a8">
    <w:name w:val="フッター (文字)"/>
    <w:link w:val="a7"/>
    <w:rsid w:val="002462C3"/>
    <w:rPr>
      <w:kern w:val="2"/>
      <w:sz w:val="24"/>
      <w:szCs w:val="24"/>
    </w:rPr>
  </w:style>
  <w:style w:type="paragraph" w:styleId="a9">
    <w:name w:val="List Paragraph"/>
    <w:basedOn w:val="a"/>
    <w:uiPriority w:val="34"/>
    <w:qFormat/>
    <w:rsid w:val="00651E89"/>
    <w:pPr>
      <w:ind w:leftChars="400" w:left="840"/>
    </w:pPr>
  </w:style>
  <w:style w:type="paragraph" w:styleId="aa">
    <w:name w:val="Revision"/>
    <w:hidden/>
    <w:uiPriority w:val="99"/>
    <w:semiHidden/>
    <w:rsid w:val="00467AB0"/>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DFF0BC-8111-4FAF-9863-3BC6356D6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2</Pages>
  <Words>175</Words>
  <Characters>1001</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大阪府告示第　　　号</vt:lpstr>
      <vt:lpstr>大阪府告示第　　　号</vt:lpstr>
    </vt:vector>
  </TitlesOfParts>
  <Company>大阪府庁</Company>
  <LinksUpToDate>false</LinksUpToDate>
  <CharactersWithSpaces>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大阪府告示第　　　号</dc:title>
  <dc:subject/>
  <dc:creator>YanemotoH</dc:creator>
  <cp:keywords/>
  <cp:lastModifiedBy>喜多川　美保</cp:lastModifiedBy>
  <cp:revision>15</cp:revision>
  <cp:lastPrinted>2026-09-04T08:37:00Z</cp:lastPrinted>
  <dcterms:created xsi:type="dcterms:W3CDTF">2026-08-26T05:58:00Z</dcterms:created>
  <dcterms:modified xsi:type="dcterms:W3CDTF">2026-09-08T04:10:00Z</dcterms:modified>
</cp:coreProperties>
</file>