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8784" w:type="dxa"/>
        <w:tblLook w:val="04A0" w:firstRow="1" w:lastRow="0" w:firstColumn="1" w:lastColumn="0" w:noHBand="0" w:noVBand="1"/>
      </w:tblPr>
      <w:tblGrid>
        <w:gridCol w:w="844"/>
      </w:tblGrid>
      <w:tr w:rsidR="00E65D6C" w:rsidRPr="00C5045A" w14:paraId="549CAD34" w14:textId="77777777" w:rsidTr="00C5045A">
        <w:tc>
          <w:tcPr>
            <w:tcW w:w="844" w:type="dxa"/>
          </w:tcPr>
          <w:p w14:paraId="2E497F12" w14:textId="4F7BEE09" w:rsidR="00E65D6C" w:rsidRPr="00C5045A" w:rsidRDefault="00E65D6C">
            <w:pPr>
              <w:widowControl/>
              <w:jc w:val="left"/>
              <w:rPr>
                <w:rFonts w:ascii="ＭＳ ゴシック" w:eastAsia="ＭＳ ゴシック" w:hAnsi="ＭＳ ゴシック"/>
                <w:b/>
                <w:bCs/>
                <w:sz w:val="24"/>
                <w:szCs w:val="24"/>
              </w:rPr>
            </w:pPr>
            <w:r w:rsidRPr="00C5045A">
              <w:rPr>
                <w:rFonts w:ascii="ＭＳ ゴシック" w:eastAsia="ＭＳ ゴシック" w:hAnsi="ＭＳ ゴシック" w:hint="eastAsia"/>
                <w:b/>
                <w:bCs/>
                <w:sz w:val="24"/>
                <w:szCs w:val="24"/>
              </w:rPr>
              <w:t>抜粋</w:t>
            </w:r>
          </w:p>
        </w:tc>
      </w:tr>
    </w:tbl>
    <w:p w14:paraId="26BC2899" w14:textId="56B3AB4A" w:rsidR="003D17A1" w:rsidRDefault="003D17A1">
      <w:pPr>
        <w:widowControl/>
        <w:jc w:val="left"/>
        <w:rPr>
          <w:rFonts w:ascii="ＭＳ ゴシック" w:eastAsia="ＭＳ ゴシック" w:hAnsi="ＭＳ ゴシック"/>
          <w:sz w:val="24"/>
          <w:szCs w:val="24"/>
        </w:rPr>
      </w:pPr>
    </w:p>
    <w:p w14:paraId="579797BE" w14:textId="307B4B41" w:rsidR="00E43D0D" w:rsidRDefault="00E43D0D" w:rsidP="00E43D0D">
      <w:pPr>
        <w:spacing w:line="276" w:lineRule="auto"/>
        <w:jc w:val="center"/>
        <w:rPr>
          <w:rFonts w:ascii="ＭＳ ゴシック" w:eastAsia="ＭＳ ゴシック" w:hAnsi="ＭＳ ゴシック" w:cs="Times New Roman"/>
          <w:sz w:val="24"/>
          <w:szCs w:val="24"/>
        </w:rPr>
      </w:pPr>
      <w:r w:rsidRPr="003D17A1">
        <w:rPr>
          <w:rFonts w:ascii="ＭＳ ゴシック" w:eastAsia="ＭＳ ゴシック" w:hAnsi="ＭＳ ゴシック" w:cs="Times New Roman" w:hint="eastAsia"/>
          <w:sz w:val="24"/>
          <w:szCs w:val="24"/>
        </w:rPr>
        <w:t>「</w:t>
      </w:r>
      <w:r w:rsidR="00A774EC" w:rsidRPr="003D17A1">
        <w:rPr>
          <w:rFonts w:ascii="ＭＳ ゴシック" w:eastAsia="ＭＳ ゴシック" w:hAnsi="ＭＳ ゴシック" w:cs="Times New Roman" w:hint="eastAsia"/>
          <w:sz w:val="24"/>
          <w:szCs w:val="24"/>
        </w:rPr>
        <w:t>障害福祉分野</w:t>
      </w:r>
      <w:r w:rsidR="00A774EC">
        <w:rPr>
          <w:rFonts w:ascii="ＭＳ ゴシック" w:eastAsia="ＭＳ ゴシック" w:hAnsi="ＭＳ ゴシック" w:cs="Times New Roman" w:hint="eastAsia"/>
          <w:sz w:val="24"/>
          <w:szCs w:val="24"/>
        </w:rPr>
        <w:t>の介護テクノロジー導入支援事業</w:t>
      </w:r>
      <w:r w:rsidRPr="003D17A1">
        <w:rPr>
          <w:rFonts w:ascii="ＭＳ ゴシック" w:eastAsia="ＭＳ ゴシック" w:hAnsi="ＭＳ ゴシック" w:cs="Times New Roman" w:hint="eastAsia"/>
          <w:sz w:val="24"/>
          <w:szCs w:val="24"/>
        </w:rPr>
        <w:t>」</w:t>
      </w:r>
    </w:p>
    <w:p w14:paraId="74AD1A36" w14:textId="200058FA" w:rsidR="003D17A1" w:rsidRPr="00C870A2" w:rsidRDefault="00AD4DF6" w:rsidP="00C870A2">
      <w:pPr>
        <w:spacing w:line="276" w:lineRule="auto"/>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3D17A1" w:rsidRPr="003D17A1">
        <w:rPr>
          <w:rFonts w:ascii="ＭＳ ゴシック" w:eastAsia="ＭＳ ゴシック" w:hAnsi="ＭＳ ゴシック" w:cs="Times New Roman" w:hint="eastAsia"/>
          <w:sz w:val="24"/>
          <w:szCs w:val="24"/>
        </w:rPr>
        <w:t>作業要領</w:t>
      </w:r>
      <w:r>
        <w:rPr>
          <w:rFonts w:ascii="ＭＳ ゴシック" w:eastAsia="ＭＳ ゴシック" w:hAnsi="ＭＳ ゴシック" w:cs="Times New Roman" w:hint="eastAsia"/>
          <w:sz w:val="24"/>
          <w:szCs w:val="24"/>
        </w:rPr>
        <w:t>）</w:t>
      </w:r>
    </w:p>
    <w:p w14:paraId="698DF3D0" w14:textId="03037B34" w:rsidR="00F3159A" w:rsidRDefault="003D17A1" w:rsidP="00F3159A">
      <w:pPr>
        <w:spacing w:line="276" w:lineRule="auto"/>
        <w:ind w:left="240" w:hangingChars="100" w:hanging="240"/>
        <w:rPr>
          <w:rFonts w:ascii="ＭＳ ゴシック" w:eastAsia="ＭＳ ゴシック" w:hAnsi="ＭＳ ゴシック" w:cs="Times New Roman"/>
          <w:sz w:val="24"/>
        </w:rPr>
      </w:pPr>
      <w:r w:rsidRPr="003D17A1">
        <w:rPr>
          <w:rFonts w:ascii="ＭＳ ゴシック" w:eastAsia="ＭＳ ゴシック" w:hAnsi="ＭＳ ゴシック" w:cs="Times New Roman" w:hint="eastAsia"/>
          <w:sz w:val="24"/>
        </w:rPr>
        <w:t xml:space="preserve">１　</w:t>
      </w:r>
      <w:r w:rsidR="00F3159A">
        <w:rPr>
          <w:rFonts w:ascii="ＭＳ ゴシック" w:eastAsia="ＭＳ ゴシック" w:hAnsi="ＭＳ ゴシック" w:cs="Times New Roman" w:hint="eastAsia"/>
          <w:sz w:val="24"/>
        </w:rPr>
        <w:t>目的</w:t>
      </w:r>
    </w:p>
    <w:p w14:paraId="305BCBCF" w14:textId="14D2989E" w:rsidR="00793FFA" w:rsidRPr="001D5BAF" w:rsidRDefault="001D5BAF" w:rsidP="001D5BAF">
      <w:pPr>
        <w:spacing w:line="302" w:lineRule="exact"/>
        <w:ind w:left="240" w:hangingChars="100" w:hanging="240"/>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 xml:space="preserve">　　</w:t>
      </w:r>
      <w:r w:rsidRPr="001D5BAF">
        <w:rPr>
          <w:rFonts w:ascii="ＭＳ ゴシック" w:eastAsia="ＭＳ ゴシック" w:hAnsi="ＭＳ ゴシック" w:cs="Times New Roman"/>
          <w:sz w:val="24"/>
        </w:rPr>
        <w:t>本事業は、障害福祉現場の職員の介護業務の負担軽減、労働環境の改善、業務負担効率化を図り、働きやすい職場環境の整備や安全・安心な障害福祉サービスの提供等を推進するため、障害福祉事業者が介護ロボットやICTを導入する際の経費等を支援することを目的とする。</w:t>
      </w:r>
    </w:p>
    <w:p w14:paraId="525614CE" w14:textId="77777777" w:rsidR="001D5BAF" w:rsidRPr="001D5BAF" w:rsidRDefault="001D5BAF" w:rsidP="00A60AE8">
      <w:pPr>
        <w:spacing w:line="302" w:lineRule="exact"/>
        <w:rPr>
          <w:rFonts w:ascii="ＭＳ 明朝" w:hAnsi="ＭＳ 明朝"/>
          <w:sz w:val="24"/>
          <w:szCs w:val="24"/>
        </w:rPr>
      </w:pPr>
    </w:p>
    <w:p w14:paraId="4CA6A1DC" w14:textId="07D7E7FE" w:rsidR="00793FFA" w:rsidRPr="00A60AE8" w:rsidRDefault="00793FFA" w:rsidP="00793FFA">
      <w:pPr>
        <w:spacing w:line="302" w:lineRule="exact"/>
        <w:rPr>
          <w:rFonts w:ascii="ＭＳ ゴシック" w:eastAsia="ＭＳ ゴシック" w:hAnsi="ＭＳ ゴシック" w:cs="ＭＳ Ｐ明朝"/>
          <w:kern w:val="0"/>
          <w:sz w:val="24"/>
          <w:szCs w:val="24"/>
        </w:rPr>
      </w:pPr>
      <w:r w:rsidRPr="00A60AE8">
        <w:rPr>
          <w:rFonts w:ascii="ＭＳ ゴシック" w:eastAsia="ＭＳ ゴシック" w:hAnsi="ＭＳ ゴシック" w:cs="ＭＳ Ｐ明朝"/>
          <w:kern w:val="0"/>
          <w:sz w:val="24"/>
          <w:szCs w:val="24"/>
        </w:rPr>
        <w:t>２</w:t>
      </w:r>
      <w:r w:rsidR="0097653D">
        <w:rPr>
          <w:rFonts w:ascii="ＭＳ ゴシック" w:eastAsia="ＭＳ ゴシック" w:hAnsi="ＭＳ ゴシック" w:cs="ＭＳ Ｐ明朝" w:hint="eastAsia"/>
          <w:kern w:val="0"/>
          <w:sz w:val="24"/>
          <w:szCs w:val="24"/>
        </w:rPr>
        <w:t xml:space="preserve">　</w:t>
      </w:r>
      <w:r w:rsidRPr="00A60AE8">
        <w:rPr>
          <w:rFonts w:ascii="ＭＳ ゴシック" w:eastAsia="ＭＳ ゴシック" w:hAnsi="ＭＳ ゴシック" w:cs="ＭＳ Ｐ明朝"/>
          <w:kern w:val="0"/>
          <w:sz w:val="24"/>
          <w:szCs w:val="24"/>
        </w:rPr>
        <w:t>実施主体</w:t>
      </w:r>
    </w:p>
    <w:p w14:paraId="2F9C50B6" w14:textId="77777777" w:rsidR="00793FFA" w:rsidRPr="00A60AE8" w:rsidRDefault="00793FFA" w:rsidP="00793FFA">
      <w:pPr>
        <w:spacing w:line="302" w:lineRule="exact"/>
        <w:ind w:leftChars="100" w:left="210" w:firstLineChars="100" w:firstLine="240"/>
        <w:rPr>
          <w:rFonts w:ascii="ＭＳ ゴシック" w:eastAsia="ＭＳ ゴシック" w:hAnsi="ＭＳ ゴシック" w:cs="ＭＳ Ｐ明朝"/>
          <w:kern w:val="0"/>
          <w:sz w:val="24"/>
          <w:szCs w:val="24"/>
        </w:rPr>
      </w:pPr>
      <w:r w:rsidRPr="00A60AE8">
        <w:rPr>
          <w:rFonts w:ascii="ＭＳ ゴシック" w:eastAsia="ＭＳ ゴシック" w:hAnsi="ＭＳ ゴシック" w:cs="ＭＳ Ｐ明朝"/>
          <w:kern w:val="0"/>
          <w:sz w:val="24"/>
          <w:szCs w:val="24"/>
        </w:rPr>
        <w:t>本事業の実施主体は、都道府県、指定都市及び中核市（以下「都道府県等」という。）とする。</w:t>
      </w:r>
    </w:p>
    <w:p w14:paraId="1AD11D27" w14:textId="3484D9B9" w:rsidR="00793FFA" w:rsidRPr="00A60AE8" w:rsidRDefault="00A81D4B" w:rsidP="00793FFA">
      <w:pPr>
        <w:spacing w:line="302" w:lineRule="exact"/>
        <w:ind w:left="281" w:hangingChars="117" w:hanging="281"/>
        <w:rPr>
          <w:rFonts w:ascii="ＭＳ ゴシック" w:eastAsia="ＭＳ ゴシック" w:hAnsi="ＭＳ ゴシック" w:cs="ＭＳ Ｐ明朝"/>
          <w:kern w:val="0"/>
          <w:sz w:val="24"/>
          <w:szCs w:val="24"/>
        </w:rPr>
      </w:pPr>
      <w:r>
        <w:rPr>
          <w:rFonts w:ascii="ＭＳ ゴシック" w:eastAsia="ＭＳ ゴシック" w:hAnsi="ＭＳ ゴシック" w:cs="ＭＳ Ｐ明朝"/>
          <w:kern w:val="0"/>
          <w:sz w:val="24"/>
          <w:szCs w:val="24"/>
        </w:rPr>
        <w:t xml:space="preserve">　　なお、</w:t>
      </w:r>
      <w:r>
        <w:rPr>
          <w:rFonts w:ascii="ＭＳ ゴシック" w:eastAsia="ＭＳ ゴシック" w:hAnsi="ＭＳ ゴシック" w:cs="ＭＳ Ｐ明朝" w:hint="eastAsia"/>
          <w:kern w:val="0"/>
          <w:sz w:val="24"/>
          <w:szCs w:val="24"/>
        </w:rPr>
        <w:t>都道府県等による導入促進</w:t>
      </w:r>
      <w:r w:rsidR="00793FFA" w:rsidRPr="00A60AE8">
        <w:rPr>
          <w:rFonts w:ascii="ＭＳ ゴシック" w:eastAsia="ＭＳ ゴシック" w:hAnsi="ＭＳ ゴシック" w:cs="ＭＳ Ｐ明朝"/>
          <w:kern w:val="0"/>
          <w:sz w:val="24"/>
          <w:szCs w:val="24"/>
        </w:rPr>
        <w:t>の事業は、都道府県等が事業を適切に実施することができると認める団体に事業の全部又は一部を委託することができる。</w:t>
      </w:r>
    </w:p>
    <w:p w14:paraId="6790BEAA" w14:textId="77777777" w:rsidR="003D17A1" w:rsidRPr="003D17A1" w:rsidRDefault="003D17A1" w:rsidP="00A60AE8">
      <w:pPr>
        <w:spacing w:line="276" w:lineRule="auto"/>
        <w:rPr>
          <w:rFonts w:ascii="ＭＳ ゴシック" w:eastAsia="ＭＳ ゴシック" w:hAnsi="ＭＳ ゴシック" w:cs="ＭＳ 明朝"/>
          <w:kern w:val="0"/>
          <w:sz w:val="24"/>
          <w:szCs w:val="24"/>
        </w:rPr>
      </w:pPr>
    </w:p>
    <w:p w14:paraId="36EF6297" w14:textId="00EBC262" w:rsidR="003D17A1" w:rsidRDefault="003D17A1" w:rsidP="003D17A1">
      <w:pPr>
        <w:spacing w:line="276" w:lineRule="auto"/>
        <w:rPr>
          <w:rFonts w:ascii="ＭＳ ゴシック" w:eastAsia="ＭＳ ゴシック" w:hAnsi="ＭＳ ゴシック" w:cs="ＭＳ 明朝"/>
          <w:kern w:val="0"/>
          <w:sz w:val="24"/>
          <w:szCs w:val="21"/>
          <w:lang w:eastAsia="zh-TW"/>
        </w:rPr>
      </w:pPr>
      <w:r w:rsidRPr="003D17A1">
        <w:rPr>
          <w:rFonts w:ascii="ＭＳ ゴシック" w:eastAsia="ＭＳ ゴシック" w:hAnsi="ＭＳ ゴシック" w:cs="ＭＳ 明朝" w:hint="eastAsia"/>
          <w:kern w:val="0"/>
          <w:sz w:val="24"/>
          <w:szCs w:val="21"/>
          <w:lang w:eastAsia="zh-TW"/>
        </w:rPr>
        <w:t xml:space="preserve">３　</w:t>
      </w:r>
      <w:r w:rsidR="00A81D4B">
        <w:rPr>
          <w:rFonts w:ascii="ＭＳ ゴシック" w:eastAsia="ＭＳ ゴシック" w:hAnsi="ＭＳ ゴシック" w:cs="ＭＳ 明朝" w:hint="eastAsia"/>
          <w:kern w:val="0"/>
          <w:sz w:val="24"/>
          <w:szCs w:val="21"/>
          <w:lang w:eastAsia="zh-TW"/>
        </w:rPr>
        <w:t>基準額、</w:t>
      </w:r>
      <w:r w:rsidRPr="003D17A1">
        <w:rPr>
          <w:rFonts w:ascii="ＭＳ ゴシック" w:eastAsia="ＭＳ ゴシック" w:hAnsi="ＭＳ ゴシック" w:cs="ＭＳ 明朝" w:hint="eastAsia"/>
          <w:kern w:val="0"/>
          <w:sz w:val="24"/>
          <w:szCs w:val="21"/>
          <w:lang w:eastAsia="zh-TW"/>
        </w:rPr>
        <w:t>対象経費、補助</w:t>
      </w:r>
      <w:r w:rsidR="0097653D">
        <w:rPr>
          <w:rFonts w:ascii="ＭＳ ゴシック" w:eastAsia="ＭＳ ゴシック" w:hAnsi="ＭＳ ゴシック" w:cs="ＭＳ 明朝" w:hint="eastAsia"/>
          <w:kern w:val="0"/>
          <w:sz w:val="24"/>
          <w:szCs w:val="21"/>
          <w:lang w:eastAsia="zh-TW"/>
        </w:rPr>
        <w:t>割合</w:t>
      </w:r>
    </w:p>
    <w:tbl>
      <w:tblPr>
        <w:tblStyle w:val="11"/>
        <w:tblpPr w:leftFromText="142" w:rightFromText="142" w:vertAnchor="text" w:horzAnchor="margin" w:tblpY="227"/>
        <w:tblW w:w="10060" w:type="dxa"/>
        <w:tblLook w:val="04A0" w:firstRow="1" w:lastRow="0" w:firstColumn="1" w:lastColumn="0" w:noHBand="0" w:noVBand="1"/>
      </w:tblPr>
      <w:tblGrid>
        <w:gridCol w:w="1221"/>
        <w:gridCol w:w="1794"/>
        <w:gridCol w:w="2896"/>
        <w:gridCol w:w="2773"/>
        <w:gridCol w:w="1376"/>
      </w:tblGrid>
      <w:tr w:rsidR="008076B0" w:rsidRPr="008076B0" w14:paraId="57AA46B7" w14:textId="77777777" w:rsidTr="00C870A2">
        <w:trPr>
          <w:trHeight w:val="498"/>
        </w:trPr>
        <w:tc>
          <w:tcPr>
            <w:tcW w:w="1221" w:type="dxa"/>
            <w:tcBorders>
              <w:bottom w:val="single" w:sz="4" w:space="0" w:color="auto"/>
            </w:tcBorders>
            <w:vAlign w:val="center"/>
          </w:tcPr>
          <w:p w14:paraId="42410404" w14:textId="77777777" w:rsidR="008076B0" w:rsidRPr="008076B0" w:rsidRDefault="008076B0" w:rsidP="008076B0">
            <w:pPr>
              <w:autoSpaceDN w:val="0"/>
              <w:spacing w:line="360" w:lineRule="auto"/>
              <w:ind w:leftChars="-20" w:left="-42"/>
              <w:jc w:val="center"/>
              <w:rPr>
                <w:rFonts w:ascii="ＭＳ 明朝" w:eastAsia="ＭＳ 明朝" w:hAnsi="ＭＳ 明朝" w:cs="Times New Roman"/>
                <w:color w:val="000000" w:themeColor="text1"/>
                <w:sz w:val="22"/>
              </w:rPr>
            </w:pPr>
            <w:bookmarkStart w:id="0" w:name="_Hlk124364448"/>
            <w:r w:rsidRPr="008076B0">
              <w:rPr>
                <w:rFonts w:ascii="ＭＳ 明朝" w:eastAsia="ＭＳ 明朝" w:hAnsi="ＭＳ 明朝" w:cs="Times New Roman" w:hint="eastAsia"/>
                <w:color w:val="000000" w:themeColor="text1"/>
                <w:sz w:val="22"/>
              </w:rPr>
              <w:t>１　区分</w:t>
            </w:r>
          </w:p>
        </w:tc>
        <w:tc>
          <w:tcPr>
            <w:tcW w:w="1794" w:type="dxa"/>
            <w:tcBorders>
              <w:bottom w:val="single" w:sz="4" w:space="0" w:color="auto"/>
            </w:tcBorders>
            <w:vAlign w:val="center"/>
          </w:tcPr>
          <w:p w14:paraId="5343D289" w14:textId="77777777" w:rsidR="008076B0" w:rsidRPr="008076B0" w:rsidRDefault="008076B0" w:rsidP="008076B0">
            <w:pPr>
              <w:autoSpaceDN w:val="0"/>
              <w:spacing w:line="360" w:lineRule="auto"/>
              <w:ind w:leftChars="-20" w:left="-42"/>
              <w:jc w:val="lef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２　事業名</w:t>
            </w:r>
          </w:p>
        </w:tc>
        <w:tc>
          <w:tcPr>
            <w:tcW w:w="2896" w:type="dxa"/>
            <w:vAlign w:val="center"/>
          </w:tcPr>
          <w:p w14:paraId="6BF0BDBD" w14:textId="77777777" w:rsidR="008076B0" w:rsidRPr="008076B0" w:rsidRDefault="008076B0" w:rsidP="008076B0">
            <w:pPr>
              <w:autoSpaceDN w:val="0"/>
              <w:spacing w:line="360" w:lineRule="auto"/>
              <w:ind w:leftChars="-20" w:left="-42"/>
              <w:jc w:val="center"/>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３　基準額</w:t>
            </w:r>
          </w:p>
        </w:tc>
        <w:tc>
          <w:tcPr>
            <w:tcW w:w="2773" w:type="dxa"/>
            <w:vAlign w:val="center"/>
          </w:tcPr>
          <w:p w14:paraId="0DABF20D" w14:textId="77777777" w:rsidR="008076B0" w:rsidRPr="008076B0" w:rsidRDefault="008076B0" w:rsidP="008076B0">
            <w:pPr>
              <w:autoSpaceDN w:val="0"/>
              <w:spacing w:line="360" w:lineRule="auto"/>
              <w:ind w:leftChars="-20" w:left="-42" w:firstLineChars="100" w:firstLine="220"/>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４　対象経費</w:t>
            </w:r>
          </w:p>
        </w:tc>
        <w:tc>
          <w:tcPr>
            <w:tcW w:w="1376" w:type="dxa"/>
            <w:vAlign w:val="center"/>
          </w:tcPr>
          <w:p w14:paraId="18718FE7" w14:textId="77777777" w:rsidR="008076B0" w:rsidRPr="008076B0" w:rsidRDefault="008076B0" w:rsidP="008076B0">
            <w:pPr>
              <w:autoSpaceDN w:val="0"/>
              <w:ind w:rightChars="-39" w:right="-82" w:firstLineChars="15" w:firstLine="33"/>
              <w:jc w:val="lef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５　補助率</w:t>
            </w:r>
          </w:p>
        </w:tc>
      </w:tr>
      <w:tr w:rsidR="008076B0" w:rsidRPr="008076B0" w14:paraId="2B37DD71" w14:textId="77777777" w:rsidTr="00EC0176">
        <w:trPr>
          <w:cantSplit/>
          <w:trHeight w:val="1273"/>
        </w:trPr>
        <w:tc>
          <w:tcPr>
            <w:tcW w:w="1221" w:type="dxa"/>
            <w:vMerge w:val="restart"/>
          </w:tcPr>
          <w:p w14:paraId="5E59CF6C" w14:textId="77777777" w:rsidR="008076B0" w:rsidRPr="008076B0" w:rsidRDefault="008076B0" w:rsidP="008076B0">
            <w:pPr>
              <w:autoSpaceDN w:val="0"/>
              <w:spacing w:line="0" w:lineRule="atLeast"/>
              <w:ind w:leftChars="-20" w:left="-42" w:right="113"/>
              <w:jc w:val="center"/>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間接補助事業</w:t>
            </w:r>
          </w:p>
        </w:tc>
        <w:tc>
          <w:tcPr>
            <w:tcW w:w="1794" w:type="dxa"/>
            <w:vMerge w:val="restart"/>
          </w:tcPr>
          <w:p w14:paraId="36775B6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障害福祉分野の介護テクノロジー導入支援事業</w:t>
            </w:r>
          </w:p>
          <w:p w14:paraId="1BFA008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896" w:type="dxa"/>
          </w:tcPr>
          <w:p w14:paraId="60F2A516"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r w:rsidRPr="008076B0">
              <w:rPr>
                <w:rFonts w:ascii="ＭＳ 明朝" w:eastAsia="ＭＳ 明朝" w:hAnsi="ＭＳ 明朝" w:cs="Times New Roman" w:hint="eastAsia"/>
                <w:color w:val="000000" w:themeColor="text1"/>
                <w:kern w:val="0"/>
                <w:sz w:val="22"/>
              </w:rPr>
              <w:t>介護ロボット等の導入支援</w:t>
            </w:r>
          </w:p>
          <w:p w14:paraId="57B434BA"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p>
          <w:p w14:paraId="3757A773"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・障害者支援施設</w:t>
            </w:r>
          </w:p>
          <w:p w14:paraId="38BFC57D"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１施設あたり</w:t>
            </w:r>
          </w:p>
          <w:p w14:paraId="300816A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2,100千円</w:t>
            </w:r>
          </w:p>
          <w:p w14:paraId="415A51D2"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・グループホーム</w:t>
            </w:r>
          </w:p>
          <w:p w14:paraId="4101CBDE"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１事業所あたり</w:t>
            </w:r>
          </w:p>
          <w:p w14:paraId="7CF6D0AC"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1,500千円</w:t>
            </w:r>
          </w:p>
          <w:p w14:paraId="23B04C33"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・その他事業所</w:t>
            </w:r>
          </w:p>
          <w:p w14:paraId="3D6801CA"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１事業所あたり</w:t>
            </w:r>
          </w:p>
          <w:p w14:paraId="5A19843D"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1,200千円</w:t>
            </w:r>
          </w:p>
          <w:p w14:paraId="1FF2FA8B"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p>
        </w:tc>
        <w:tc>
          <w:tcPr>
            <w:tcW w:w="2773" w:type="dxa"/>
          </w:tcPr>
          <w:p w14:paraId="47826CEE" w14:textId="77777777" w:rsidR="008076B0" w:rsidRPr="008076B0" w:rsidRDefault="008076B0" w:rsidP="008076B0">
            <w:pPr>
              <w:spacing w:line="0" w:lineRule="atLeast"/>
              <w:ind w:firstLineChars="100" w:firstLine="220"/>
              <w:rPr>
                <w:rFonts w:ascii="ＭＳ 明朝" w:eastAsia="ＭＳ 明朝" w:hAnsi="ＭＳ 明朝" w:cs="Times New Roman"/>
                <w:color w:val="000000" w:themeColor="text1"/>
                <w:sz w:val="22"/>
              </w:rPr>
            </w:pPr>
            <w:r w:rsidRPr="008076B0">
              <w:rPr>
                <w:rFonts w:ascii="ＭＳ 明朝" w:eastAsia="ＭＳ 明朝" w:hAnsi="ＭＳ 明朝" w:cs="Times New Roman" w:hint="eastAsia"/>
                <w:color w:val="000000" w:themeColor="text1"/>
                <w:sz w:val="22"/>
              </w:rPr>
              <w:t>介護ロボット等の導入支援の実施に必要な備品購入費（ロボット等の購入費用に限る。）、使用料及び賃借料（ロボット等の使用に要する費用に限る。）、役務費（ロボット等の初期設定に要する費用に限る。）、補助金</w:t>
            </w:r>
          </w:p>
          <w:p w14:paraId="14F70FA3"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tc>
        <w:tc>
          <w:tcPr>
            <w:tcW w:w="1376" w:type="dxa"/>
          </w:tcPr>
          <w:p w14:paraId="651FA90B" w14:textId="77777777" w:rsidR="008076B0" w:rsidRPr="008076B0" w:rsidRDefault="008076B0" w:rsidP="008076B0">
            <w:pPr>
              <w:spacing w:line="0" w:lineRule="atLeast"/>
              <w:jc w:val="center"/>
              <w:rPr>
                <w:rFonts w:ascii="ＭＳ 明朝" w:eastAsia="ＭＳ 明朝" w:hAnsi="ＭＳ 明朝" w:cs="Times New Roman"/>
                <w:color w:val="000000" w:themeColor="text1"/>
                <w:sz w:val="22"/>
                <w:u w:val="single"/>
                <w:lang w:eastAsia="zh-TW"/>
              </w:rPr>
            </w:pPr>
          </w:p>
          <w:p w14:paraId="4C3F7013"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lang w:eastAsia="zh-TW"/>
              </w:rPr>
            </w:pPr>
            <w:r w:rsidRPr="00626DEF">
              <w:rPr>
                <w:rFonts w:ascii="ＭＳ 明朝" w:eastAsia="ＭＳ 明朝" w:hAnsi="ＭＳ 明朝" w:cs="Times New Roman" w:hint="eastAsia"/>
                <w:color w:val="000000" w:themeColor="text1"/>
                <w:sz w:val="22"/>
                <w:lang w:eastAsia="zh-TW"/>
              </w:rPr>
              <w:t>国</w:t>
            </w:r>
          </w:p>
          <w:p w14:paraId="38BB6B82" w14:textId="77777777" w:rsidR="004033F7" w:rsidRPr="008076B0" w:rsidRDefault="004033F7" w:rsidP="004033F7">
            <w:pPr>
              <w:spacing w:line="0" w:lineRule="atLeast"/>
              <w:jc w:val="center"/>
              <w:rPr>
                <w:rFonts w:ascii="ＭＳ 明朝" w:eastAsia="ＭＳ 明朝" w:hAnsi="ＭＳ 明朝" w:cs="Times New Roman"/>
                <w:color w:val="000000" w:themeColor="text1"/>
                <w:sz w:val="22"/>
                <w:u w:val="single"/>
                <w:lang w:eastAsia="zh-TW"/>
              </w:rPr>
            </w:pPr>
            <w:r w:rsidRPr="008076B0">
              <w:rPr>
                <w:rFonts w:ascii="ＭＳ 明朝" w:eastAsia="ＭＳ 明朝" w:hAnsi="ＭＳ 明朝" w:cs="Times New Roman" w:hint="eastAsia"/>
                <w:color w:val="000000" w:themeColor="text1"/>
                <w:sz w:val="22"/>
                <w:u w:val="single"/>
                <w:lang w:eastAsia="zh-TW"/>
              </w:rPr>
              <w:t>１</w:t>
            </w:r>
          </w:p>
          <w:p w14:paraId="09183591"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lang w:eastAsia="zh-TW"/>
              </w:rPr>
            </w:pPr>
            <w:r w:rsidRPr="008076B0">
              <w:rPr>
                <w:rFonts w:ascii="ＭＳ 明朝" w:eastAsia="ＭＳ 明朝" w:hAnsi="ＭＳ 明朝" w:cs="Times New Roman" w:hint="eastAsia"/>
                <w:color w:val="000000" w:themeColor="text1"/>
                <w:sz w:val="22"/>
                <w:lang w:eastAsia="zh-TW"/>
              </w:rPr>
              <w:t>２</w:t>
            </w:r>
          </w:p>
          <w:p w14:paraId="00CBBF44" w14:textId="77777777" w:rsidR="004033F7" w:rsidRDefault="004033F7" w:rsidP="004033F7">
            <w:pPr>
              <w:spacing w:line="0" w:lineRule="atLeast"/>
              <w:jc w:val="center"/>
              <w:rPr>
                <w:rFonts w:ascii="ＭＳ 明朝" w:eastAsia="ＭＳ 明朝" w:hAnsi="ＭＳ 明朝" w:cs="Times New Roman"/>
                <w:color w:val="000000" w:themeColor="text1"/>
                <w:sz w:val="22"/>
                <w:u w:val="single"/>
                <w:lang w:eastAsia="zh-TW"/>
              </w:rPr>
            </w:pPr>
          </w:p>
          <w:p w14:paraId="23754109" w14:textId="77777777" w:rsidR="004033F7" w:rsidRDefault="004033F7" w:rsidP="004033F7">
            <w:pPr>
              <w:spacing w:line="0" w:lineRule="atLeast"/>
              <w:jc w:val="center"/>
              <w:rPr>
                <w:rFonts w:ascii="ＭＳ 明朝" w:eastAsia="ＭＳ 明朝" w:hAnsi="ＭＳ 明朝" w:cs="Times New Roman"/>
                <w:color w:val="000000" w:themeColor="text1"/>
                <w:sz w:val="22"/>
                <w:lang w:eastAsia="zh-TW"/>
              </w:rPr>
            </w:pPr>
            <w:r w:rsidRPr="00626DEF">
              <w:rPr>
                <w:rFonts w:ascii="ＭＳ 明朝" w:eastAsia="ＭＳ 明朝" w:hAnsi="ＭＳ 明朝" w:cs="Times New Roman" w:hint="eastAsia"/>
                <w:color w:val="000000" w:themeColor="text1"/>
                <w:sz w:val="22"/>
                <w:lang w:eastAsia="zh-TW"/>
              </w:rPr>
              <w:t>都道府県等</w:t>
            </w:r>
          </w:p>
          <w:p w14:paraId="644CCBFD"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u w:val="single"/>
                <w:lang w:eastAsia="zh-TW"/>
              </w:rPr>
            </w:pPr>
            <w:r w:rsidRPr="00626DEF">
              <w:rPr>
                <w:rFonts w:ascii="ＭＳ 明朝" w:eastAsia="ＭＳ 明朝" w:hAnsi="ＭＳ 明朝" w:cs="Times New Roman" w:hint="eastAsia"/>
                <w:color w:val="000000" w:themeColor="text1"/>
                <w:sz w:val="22"/>
                <w:u w:val="single"/>
                <w:lang w:eastAsia="zh-TW"/>
              </w:rPr>
              <w:t>１</w:t>
            </w:r>
          </w:p>
          <w:p w14:paraId="33CA1509" w14:textId="77777777" w:rsidR="008076B0" w:rsidRDefault="004033F7" w:rsidP="004033F7">
            <w:pPr>
              <w:spacing w:line="0" w:lineRule="atLeast"/>
              <w:jc w:val="center"/>
              <w:rPr>
                <w:rFonts w:ascii="ＭＳ 明朝" w:eastAsia="ＭＳ 明朝" w:hAnsi="ＭＳ 明朝" w:cs="Times New Roman"/>
                <w:color w:val="000000" w:themeColor="text1"/>
                <w:sz w:val="22"/>
                <w:lang w:eastAsia="zh-TW"/>
              </w:rPr>
            </w:pPr>
            <w:r w:rsidRPr="004033F7">
              <w:rPr>
                <w:rFonts w:ascii="ＭＳ 明朝" w:eastAsia="ＭＳ 明朝" w:hAnsi="ＭＳ 明朝" w:cs="Times New Roman" w:hint="eastAsia"/>
                <w:color w:val="000000" w:themeColor="text1"/>
                <w:sz w:val="22"/>
                <w:lang w:eastAsia="zh-TW"/>
              </w:rPr>
              <w:t>４</w:t>
            </w:r>
          </w:p>
          <w:p w14:paraId="28712D8C" w14:textId="77777777" w:rsidR="004033F7" w:rsidRDefault="004033F7" w:rsidP="004033F7">
            <w:pPr>
              <w:spacing w:line="0" w:lineRule="atLeast"/>
              <w:jc w:val="center"/>
              <w:rPr>
                <w:rFonts w:ascii="ＭＳ 明朝" w:eastAsia="ＭＳ 明朝" w:hAnsi="ＭＳ 明朝" w:cs="Times New Roman"/>
                <w:color w:val="000000" w:themeColor="text1"/>
                <w:sz w:val="22"/>
                <w:lang w:eastAsia="zh-TW"/>
              </w:rPr>
            </w:pPr>
            <w:r>
              <w:rPr>
                <w:rFonts w:ascii="ＭＳ 明朝" w:eastAsia="ＭＳ 明朝" w:hAnsi="ＭＳ 明朝" w:cs="Times New Roman" w:hint="eastAsia"/>
                <w:color w:val="000000" w:themeColor="text1"/>
                <w:sz w:val="22"/>
                <w:lang w:eastAsia="zh-TW"/>
              </w:rPr>
              <w:t>事業所負担</w:t>
            </w:r>
          </w:p>
          <w:p w14:paraId="3FF744B2" w14:textId="77777777" w:rsidR="004033F7" w:rsidRPr="004033F7" w:rsidRDefault="004033F7" w:rsidP="004033F7">
            <w:pPr>
              <w:spacing w:line="0" w:lineRule="atLeast"/>
              <w:jc w:val="center"/>
              <w:rPr>
                <w:rFonts w:ascii="ＭＳ 明朝" w:eastAsia="ＭＳ 明朝" w:hAnsi="ＭＳ 明朝" w:cs="Times New Roman"/>
                <w:color w:val="000000" w:themeColor="text1"/>
                <w:sz w:val="22"/>
                <w:u w:val="single"/>
              </w:rPr>
            </w:pPr>
            <w:r w:rsidRPr="004033F7">
              <w:rPr>
                <w:rFonts w:ascii="ＭＳ 明朝" w:eastAsia="ＭＳ 明朝" w:hAnsi="ＭＳ 明朝" w:cs="Times New Roman" w:hint="eastAsia"/>
                <w:color w:val="000000" w:themeColor="text1"/>
                <w:sz w:val="22"/>
                <w:u w:val="single"/>
              </w:rPr>
              <w:t>１</w:t>
            </w:r>
          </w:p>
          <w:p w14:paraId="2E05AFD9" w14:textId="077A1C23" w:rsidR="004033F7" w:rsidRPr="004033F7" w:rsidRDefault="004033F7" w:rsidP="004033F7">
            <w:pPr>
              <w:spacing w:line="0" w:lineRule="atLeast"/>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４</w:t>
            </w:r>
          </w:p>
        </w:tc>
      </w:tr>
      <w:tr w:rsidR="008076B0" w:rsidRPr="008076B0" w14:paraId="3D868456" w14:textId="77777777" w:rsidTr="00C870A2">
        <w:trPr>
          <w:cantSplit/>
          <w:trHeight w:val="2115"/>
        </w:trPr>
        <w:tc>
          <w:tcPr>
            <w:tcW w:w="1221" w:type="dxa"/>
            <w:vMerge/>
          </w:tcPr>
          <w:p w14:paraId="19370814" w14:textId="77777777" w:rsidR="008076B0" w:rsidRPr="008076B0" w:rsidRDefault="008076B0" w:rsidP="008076B0">
            <w:pPr>
              <w:autoSpaceDN w:val="0"/>
              <w:spacing w:line="0" w:lineRule="atLeast"/>
              <w:ind w:leftChars="-20" w:left="-42" w:right="113"/>
              <w:jc w:val="center"/>
              <w:rPr>
                <w:rFonts w:ascii="ＭＳ 明朝" w:eastAsia="ＭＳ 明朝" w:hAnsi="ＭＳ 明朝" w:cs="Times New Roman"/>
                <w:color w:val="000000" w:themeColor="text1"/>
                <w:sz w:val="22"/>
              </w:rPr>
            </w:pPr>
          </w:p>
        </w:tc>
        <w:tc>
          <w:tcPr>
            <w:tcW w:w="1794" w:type="dxa"/>
            <w:vMerge/>
          </w:tcPr>
          <w:p w14:paraId="6F3D9A70"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tc>
        <w:tc>
          <w:tcPr>
            <w:tcW w:w="2896" w:type="dxa"/>
          </w:tcPr>
          <w:p w14:paraId="295ABD37"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ICT導入</w:t>
            </w:r>
            <w:r w:rsidRPr="008076B0">
              <w:rPr>
                <w:rFonts w:ascii="ＭＳ 明朝" w:eastAsia="ＭＳ 明朝" w:hAnsi="ＭＳ 明朝" w:cs="Times New Roman" w:hint="eastAsia"/>
                <w:color w:val="000000" w:themeColor="text1"/>
                <w:sz w:val="22"/>
              </w:rPr>
              <w:t>支援</w:t>
            </w:r>
          </w:p>
          <w:p w14:paraId="1919AAA5" w14:textId="77777777" w:rsidR="008076B0" w:rsidRPr="008076B0" w:rsidRDefault="008076B0" w:rsidP="008076B0">
            <w:pPr>
              <w:autoSpaceDN w:val="0"/>
              <w:spacing w:line="0" w:lineRule="atLeast"/>
              <w:rPr>
                <w:rFonts w:ascii="ＭＳ 明朝" w:eastAsia="ＭＳ 明朝" w:hAnsi="ＭＳ 明朝" w:cs="Times New Roman"/>
                <w:color w:val="000000" w:themeColor="text1"/>
                <w:sz w:val="22"/>
              </w:rPr>
            </w:pPr>
          </w:p>
          <w:p w14:paraId="08B4303F" w14:textId="77777777" w:rsidR="008076B0" w:rsidRPr="008076B0" w:rsidRDefault="008076B0" w:rsidP="008076B0">
            <w:pPr>
              <w:autoSpaceDN w:val="0"/>
              <w:spacing w:line="0" w:lineRule="atLeast"/>
              <w:rPr>
                <w:rFonts w:ascii="ＭＳ 明朝" w:eastAsia="ＭＳ 明朝" w:hAnsi="ＭＳ 明朝" w:cs="Times New Roman"/>
                <w:color w:val="000000" w:themeColor="text1"/>
                <w:kern w:val="0"/>
                <w:sz w:val="22"/>
              </w:rPr>
            </w:pPr>
            <w:r w:rsidRPr="008076B0">
              <w:rPr>
                <w:rFonts w:ascii="ＭＳ 明朝" w:eastAsia="ＭＳ 明朝" w:hAnsi="ＭＳ 明朝" w:cs="Times New Roman" w:hint="eastAsia"/>
                <w:color w:val="000000" w:themeColor="text1"/>
                <w:sz w:val="22"/>
              </w:rPr>
              <w:t>１施設又は事業所あたり</w:t>
            </w:r>
            <w:r w:rsidRPr="008076B0">
              <w:rPr>
                <w:rFonts w:ascii="ＭＳ 明朝" w:eastAsia="ＭＳ 明朝" w:hAnsi="ＭＳ 明朝" w:cs="Times New Roman"/>
                <w:color w:val="000000" w:themeColor="text1"/>
                <w:sz w:val="22"/>
              </w:rPr>
              <w:t>1,000</w:t>
            </w:r>
            <w:r w:rsidRPr="008076B0">
              <w:rPr>
                <w:rFonts w:ascii="ＭＳ 明朝" w:eastAsia="ＭＳ 明朝" w:hAnsi="ＭＳ 明朝" w:cs="Times New Roman" w:hint="eastAsia"/>
                <w:color w:val="000000" w:themeColor="text1"/>
                <w:sz w:val="22"/>
              </w:rPr>
              <w:t>千円</w:t>
            </w:r>
          </w:p>
        </w:tc>
        <w:tc>
          <w:tcPr>
            <w:tcW w:w="2773" w:type="dxa"/>
          </w:tcPr>
          <w:p w14:paraId="03AB8C20" w14:textId="77777777" w:rsidR="008076B0" w:rsidRPr="008076B0" w:rsidRDefault="008076B0" w:rsidP="008076B0">
            <w:pPr>
              <w:spacing w:line="0" w:lineRule="atLeast"/>
              <w:ind w:firstLineChars="100" w:firstLine="220"/>
              <w:rPr>
                <w:rFonts w:ascii="ＭＳ 明朝" w:eastAsia="ＭＳ 明朝" w:hAnsi="ＭＳ 明朝" w:cs="Times New Roman"/>
                <w:color w:val="000000" w:themeColor="text1"/>
                <w:sz w:val="22"/>
              </w:rPr>
            </w:pPr>
            <w:r w:rsidRPr="008076B0">
              <w:rPr>
                <w:rFonts w:ascii="ＭＳ 明朝" w:eastAsia="ＭＳ 明朝" w:hAnsi="ＭＳ 明朝" w:cs="Times New Roman"/>
                <w:color w:val="000000" w:themeColor="text1"/>
                <w:sz w:val="22"/>
              </w:rPr>
              <w:t>ICT</w:t>
            </w:r>
            <w:r w:rsidRPr="008076B0">
              <w:rPr>
                <w:rFonts w:ascii="ＭＳ 明朝" w:eastAsia="ＭＳ 明朝" w:hAnsi="ＭＳ 明朝" w:cs="Times New Roman" w:hint="eastAsia"/>
                <w:color w:val="000000" w:themeColor="text1"/>
                <w:sz w:val="22"/>
              </w:rPr>
              <w:t>導入支援の実施に必要な工事費、報償費、旅費、需用費、役務費、委託料、使用料及び賃借料、備品購入費、補助金</w:t>
            </w:r>
          </w:p>
          <w:p w14:paraId="672B53AE" w14:textId="77777777" w:rsidR="008076B0" w:rsidRPr="008076B0" w:rsidRDefault="008076B0" w:rsidP="008076B0">
            <w:pPr>
              <w:spacing w:line="0" w:lineRule="atLeast"/>
              <w:rPr>
                <w:rFonts w:ascii="ＭＳ 明朝" w:eastAsia="ＭＳ 明朝" w:hAnsi="ＭＳ 明朝" w:cs="Times New Roman"/>
                <w:color w:val="000000" w:themeColor="text1"/>
                <w:sz w:val="22"/>
              </w:rPr>
            </w:pPr>
          </w:p>
        </w:tc>
        <w:tc>
          <w:tcPr>
            <w:tcW w:w="1376" w:type="dxa"/>
          </w:tcPr>
          <w:p w14:paraId="043632ED" w14:textId="77777777" w:rsidR="008076B0" w:rsidRPr="008076B0" w:rsidRDefault="008076B0" w:rsidP="008076B0">
            <w:pPr>
              <w:spacing w:line="0" w:lineRule="atLeast"/>
              <w:rPr>
                <w:rFonts w:ascii="ＭＳ 明朝" w:eastAsia="ＭＳ 明朝" w:hAnsi="ＭＳ 明朝" w:cs="Times New Roman"/>
                <w:color w:val="000000" w:themeColor="text1"/>
                <w:sz w:val="22"/>
                <w:u w:val="single"/>
              </w:rPr>
            </w:pPr>
          </w:p>
          <w:p w14:paraId="6F80F25C"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lang w:eastAsia="zh-TW"/>
              </w:rPr>
            </w:pPr>
            <w:r w:rsidRPr="00626DEF">
              <w:rPr>
                <w:rFonts w:ascii="ＭＳ 明朝" w:eastAsia="ＭＳ 明朝" w:hAnsi="ＭＳ 明朝" w:cs="Times New Roman" w:hint="eastAsia"/>
                <w:color w:val="000000" w:themeColor="text1"/>
                <w:sz w:val="22"/>
                <w:lang w:eastAsia="zh-TW"/>
              </w:rPr>
              <w:t>国</w:t>
            </w:r>
          </w:p>
          <w:p w14:paraId="40DEB7BF" w14:textId="77777777" w:rsidR="004033F7" w:rsidRPr="008076B0" w:rsidRDefault="004033F7" w:rsidP="004033F7">
            <w:pPr>
              <w:spacing w:line="0" w:lineRule="atLeast"/>
              <w:jc w:val="center"/>
              <w:rPr>
                <w:rFonts w:ascii="ＭＳ 明朝" w:eastAsia="ＭＳ 明朝" w:hAnsi="ＭＳ 明朝" w:cs="Times New Roman"/>
                <w:color w:val="000000" w:themeColor="text1"/>
                <w:sz w:val="22"/>
                <w:u w:val="single"/>
                <w:lang w:eastAsia="zh-TW"/>
              </w:rPr>
            </w:pPr>
            <w:r w:rsidRPr="008076B0">
              <w:rPr>
                <w:rFonts w:ascii="ＭＳ 明朝" w:eastAsia="ＭＳ 明朝" w:hAnsi="ＭＳ 明朝" w:cs="Times New Roman" w:hint="eastAsia"/>
                <w:color w:val="000000" w:themeColor="text1"/>
                <w:sz w:val="22"/>
                <w:u w:val="single"/>
                <w:lang w:eastAsia="zh-TW"/>
              </w:rPr>
              <w:t>１</w:t>
            </w:r>
          </w:p>
          <w:p w14:paraId="3B3BEBD6"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lang w:eastAsia="zh-TW"/>
              </w:rPr>
            </w:pPr>
            <w:r w:rsidRPr="008076B0">
              <w:rPr>
                <w:rFonts w:ascii="ＭＳ 明朝" w:eastAsia="ＭＳ 明朝" w:hAnsi="ＭＳ 明朝" w:cs="Times New Roman" w:hint="eastAsia"/>
                <w:color w:val="000000" w:themeColor="text1"/>
                <w:sz w:val="22"/>
                <w:lang w:eastAsia="zh-TW"/>
              </w:rPr>
              <w:t>２</w:t>
            </w:r>
          </w:p>
          <w:p w14:paraId="04D3353B" w14:textId="77777777" w:rsidR="004033F7" w:rsidRDefault="004033F7" w:rsidP="004033F7">
            <w:pPr>
              <w:spacing w:line="0" w:lineRule="atLeast"/>
              <w:jc w:val="center"/>
              <w:rPr>
                <w:rFonts w:ascii="ＭＳ 明朝" w:eastAsia="ＭＳ 明朝" w:hAnsi="ＭＳ 明朝" w:cs="Times New Roman"/>
                <w:color w:val="000000" w:themeColor="text1"/>
                <w:sz w:val="22"/>
                <w:u w:val="single"/>
                <w:lang w:eastAsia="zh-TW"/>
              </w:rPr>
            </w:pPr>
          </w:p>
          <w:p w14:paraId="35ADCCA9" w14:textId="77777777" w:rsidR="004033F7" w:rsidRDefault="004033F7" w:rsidP="004033F7">
            <w:pPr>
              <w:spacing w:line="0" w:lineRule="atLeast"/>
              <w:jc w:val="center"/>
              <w:rPr>
                <w:rFonts w:ascii="ＭＳ 明朝" w:eastAsia="ＭＳ 明朝" w:hAnsi="ＭＳ 明朝" w:cs="Times New Roman"/>
                <w:color w:val="000000" w:themeColor="text1"/>
                <w:sz w:val="22"/>
                <w:lang w:eastAsia="zh-TW"/>
              </w:rPr>
            </w:pPr>
            <w:r w:rsidRPr="00626DEF">
              <w:rPr>
                <w:rFonts w:ascii="ＭＳ 明朝" w:eastAsia="ＭＳ 明朝" w:hAnsi="ＭＳ 明朝" w:cs="Times New Roman" w:hint="eastAsia"/>
                <w:color w:val="000000" w:themeColor="text1"/>
                <w:sz w:val="22"/>
                <w:lang w:eastAsia="zh-TW"/>
              </w:rPr>
              <w:t>都道府県等</w:t>
            </w:r>
          </w:p>
          <w:p w14:paraId="67913A05" w14:textId="77777777" w:rsidR="004033F7" w:rsidRPr="00626DEF" w:rsidRDefault="004033F7" w:rsidP="004033F7">
            <w:pPr>
              <w:spacing w:line="0" w:lineRule="atLeast"/>
              <w:jc w:val="center"/>
              <w:rPr>
                <w:rFonts w:ascii="ＭＳ 明朝" w:eastAsia="ＭＳ 明朝" w:hAnsi="ＭＳ 明朝" w:cs="Times New Roman"/>
                <w:color w:val="000000" w:themeColor="text1"/>
                <w:sz w:val="22"/>
                <w:u w:val="single"/>
                <w:lang w:eastAsia="zh-TW"/>
              </w:rPr>
            </w:pPr>
            <w:r w:rsidRPr="00626DEF">
              <w:rPr>
                <w:rFonts w:ascii="ＭＳ 明朝" w:eastAsia="ＭＳ 明朝" w:hAnsi="ＭＳ 明朝" w:cs="Times New Roman" w:hint="eastAsia"/>
                <w:color w:val="000000" w:themeColor="text1"/>
                <w:sz w:val="22"/>
                <w:u w:val="single"/>
                <w:lang w:eastAsia="zh-TW"/>
              </w:rPr>
              <w:t>１</w:t>
            </w:r>
          </w:p>
          <w:p w14:paraId="496BCEB9" w14:textId="77777777" w:rsidR="004033F7" w:rsidRDefault="004033F7" w:rsidP="004033F7">
            <w:pPr>
              <w:spacing w:line="0" w:lineRule="atLeast"/>
              <w:jc w:val="center"/>
              <w:rPr>
                <w:rFonts w:ascii="ＭＳ 明朝" w:eastAsia="ＭＳ 明朝" w:hAnsi="ＭＳ 明朝" w:cs="Times New Roman"/>
                <w:color w:val="000000" w:themeColor="text1"/>
                <w:sz w:val="22"/>
                <w:lang w:eastAsia="zh-TW"/>
              </w:rPr>
            </w:pPr>
            <w:r w:rsidRPr="004033F7">
              <w:rPr>
                <w:rFonts w:ascii="ＭＳ 明朝" w:eastAsia="ＭＳ 明朝" w:hAnsi="ＭＳ 明朝" w:cs="Times New Roman" w:hint="eastAsia"/>
                <w:color w:val="000000" w:themeColor="text1"/>
                <w:sz w:val="22"/>
                <w:lang w:eastAsia="zh-TW"/>
              </w:rPr>
              <w:t>４</w:t>
            </w:r>
          </w:p>
          <w:p w14:paraId="411D4F09" w14:textId="12EB7F57" w:rsidR="008076B0" w:rsidRDefault="008076B0" w:rsidP="008076B0">
            <w:pPr>
              <w:spacing w:line="0" w:lineRule="atLeast"/>
              <w:jc w:val="center"/>
              <w:rPr>
                <w:rFonts w:ascii="ＭＳ 明朝" w:eastAsia="ＭＳ 明朝" w:hAnsi="ＭＳ 明朝" w:cs="Times New Roman"/>
                <w:color w:val="000000" w:themeColor="text1"/>
                <w:sz w:val="22"/>
                <w:lang w:eastAsia="zh-TW"/>
              </w:rPr>
            </w:pPr>
          </w:p>
          <w:p w14:paraId="42901617" w14:textId="77777777" w:rsidR="00EC0176" w:rsidRDefault="00EC0176" w:rsidP="00EC0176">
            <w:pPr>
              <w:spacing w:line="0" w:lineRule="atLeast"/>
              <w:jc w:val="center"/>
              <w:rPr>
                <w:rFonts w:ascii="ＭＳ 明朝" w:eastAsia="ＭＳ 明朝" w:hAnsi="ＭＳ 明朝" w:cs="Times New Roman"/>
                <w:color w:val="000000" w:themeColor="text1"/>
                <w:sz w:val="22"/>
                <w:lang w:eastAsia="zh-TW"/>
              </w:rPr>
            </w:pPr>
            <w:r>
              <w:rPr>
                <w:rFonts w:ascii="ＭＳ 明朝" w:eastAsia="ＭＳ 明朝" w:hAnsi="ＭＳ 明朝" w:cs="Times New Roman" w:hint="eastAsia"/>
                <w:color w:val="000000" w:themeColor="text1"/>
                <w:sz w:val="22"/>
                <w:lang w:eastAsia="zh-TW"/>
              </w:rPr>
              <w:t>事業所負担</w:t>
            </w:r>
          </w:p>
          <w:p w14:paraId="2CAC35E4" w14:textId="77777777" w:rsidR="00EC0176" w:rsidRPr="004033F7" w:rsidRDefault="00EC0176" w:rsidP="00EC0176">
            <w:pPr>
              <w:spacing w:line="0" w:lineRule="atLeast"/>
              <w:jc w:val="center"/>
              <w:rPr>
                <w:rFonts w:ascii="ＭＳ 明朝" w:eastAsia="ＭＳ 明朝" w:hAnsi="ＭＳ 明朝" w:cs="Times New Roman"/>
                <w:color w:val="000000" w:themeColor="text1"/>
                <w:sz w:val="22"/>
                <w:u w:val="single"/>
              </w:rPr>
            </w:pPr>
            <w:r w:rsidRPr="004033F7">
              <w:rPr>
                <w:rFonts w:ascii="ＭＳ 明朝" w:eastAsia="ＭＳ 明朝" w:hAnsi="ＭＳ 明朝" w:cs="Times New Roman" w:hint="eastAsia"/>
                <w:color w:val="000000" w:themeColor="text1"/>
                <w:sz w:val="22"/>
                <w:u w:val="single"/>
              </w:rPr>
              <w:t>１</w:t>
            </w:r>
          </w:p>
          <w:p w14:paraId="3E883F81" w14:textId="659C34E2" w:rsidR="00EC0176" w:rsidRPr="008076B0" w:rsidRDefault="00EC0176" w:rsidP="00EC0176">
            <w:pPr>
              <w:spacing w:line="0" w:lineRule="atLeast"/>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４</w:t>
            </w:r>
          </w:p>
          <w:p w14:paraId="1C6DDB65" w14:textId="77777777" w:rsidR="008076B0" w:rsidRPr="008076B0" w:rsidRDefault="008076B0" w:rsidP="008076B0">
            <w:pPr>
              <w:spacing w:line="0" w:lineRule="atLeast"/>
              <w:jc w:val="center"/>
              <w:rPr>
                <w:rFonts w:ascii="ＭＳ 明朝" w:eastAsia="ＭＳ 明朝" w:hAnsi="ＭＳ 明朝" w:cs="Times New Roman"/>
                <w:color w:val="000000" w:themeColor="text1"/>
                <w:sz w:val="22"/>
                <w:u w:val="single"/>
              </w:rPr>
            </w:pPr>
          </w:p>
        </w:tc>
      </w:tr>
      <w:bookmarkEnd w:id="0"/>
    </w:tbl>
    <w:p w14:paraId="2355B6B9" w14:textId="3D4452A2" w:rsidR="00EC0176" w:rsidRDefault="00EC0176" w:rsidP="00A124CD">
      <w:pPr>
        <w:spacing w:line="276" w:lineRule="auto"/>
        <w:rPr>
          <w:rFonts w:ascii="ＭＳ ゴシック" w:eastAsia="ＭＳ ゴシック" w:hAnsi="ＭＳ ゴシック" w:cs="ＭＳ 明朝"/>
          <w:kern w:val="0"/>
          <w:sz w:val="24"/>
        </w:rPr>
      </w:pPr>
    </w:p>
    <w:p w14:paraId="0122D723" w14:textId="024B5FA4" w:rsidR="008F3F27" w:rsidRDefault="008F3F27" w:rsidP="00A124CD">
      <w:pPr>
        <w:spacing w:line="276" w:lineRule="auto"/>
        <w:rPr>
          <w:rFonts w:ascii="ＭＳ ゴシック" w:eastAsia="ＭＳ ゴシック" w:hAnsi="ＭＳ ゴシック" w:cs="ＭＳ 明朝"/>
          <w:kern w:val="0"/>
          <w:sz w:val="24"/>
        </w:rPr>
      </w:pPr>
    </w:p>
    <w:p w14:paraId="20A0C90B" w14:textId="534D7E81" w:rsidR="008F3F27" w:rsidRDefault="008F3F27" w:rsidP="00A124CD">
      <w:pPr>
        <w:spacing w:line="276" w:lineRule="auto"/>
        <w:rPr>
          <w:rFonts w:ascii="ＭＳ ゴシック" w:eastAsia="ＭＳ ゴシック" w:hAnsi="ＭＳ ゴシック" w:cs="ＭＳ 明朝"/>
          <w:kern w:val="0"/>
          <w:sz w:val="24"/>
        </w:rPr>
      </w:pPr>
    </w:p>
    <w:p w14:paraId="5EFB0958" w14:textId="77777777" w:rsidR="008F3F27" w:rsidRDefault="008F3F27" w:rsidP="00A124CD">
      <w:pPr>
        <w:spacing w:line="276" w:lineRule="auto"/>
        <w:rPr>
          <w:rFonts w:ascii="ＭＳ ゴシック" w:eastAsia="ＭＳ ゴシック" w:hAnsi="ＭＳ ゴシック" w:cs="ＭＳ 明朝"/>
          <w:kern w:val="0"/>
          <w:sz w:val="24"/>
        </w:rPr>
      </w:pPr>
    </w:p>
    <w:p w14:paraId="70537C59" w14:textId="77777777" w:rsidR="00150C7D" w:rsidRDefault="00150C7D" w:rsidP="00A124CD">
      <w:pPr>
        <w:spacing w:line="276" w:lineRule="auto"/>
        <w:rPr>
          <w:rFonts w:ascii="ＭＳ ゴシック" w:eastAsia="ＭＳ ゴシック" w:hAnsi="ＭＳ ゴシック" w:cs="ＭＳ 明朝"/>
          <w:kern w:val="0"/>
          <w:sz w:val="24"/>
        </w:rPr>
      </w:pPr>
    </w:p>
    <w:p w14:paraId="15D6E84A" w14:textId="503DDCFB" w:rsidR="006653B2" w:rsidRPr="003D17A1" w:rsidRDefault="003D17A1" w:rsidP="00A124CD">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 xml:space="preserve">４　</w:t>
      </w:r>
      <w:r w:rsidR="00C23C18">
        <w:rPr>
          <w:rFonts w:ascii="ＭＳ ゴシック" w:eastAsia="ＭＳ ゴシック" w:hAnsi="ＭＳ ゴシック" w:cs="ＭＳ 明朝" w:hint="eastAsia"/>
          <w:kern w:val="0"/>
          <w:sz w:val="24"/>
        </w:rPr>
        <w:t>介護ロボット</w:t>
      </w:r>
      <w:r w:rsidR="00A124CD">
        <w:rPr>
          <w:rFonts w:ascii="ＭＳ ゴシック" w:eastAsia="ＭＳ ゴシック" w:hAnsi="ＭＳ ゴシック" w:cs="ＭＳ 明朝" w:hint="eastAsia"/>
          <w:kern w:val="0"/>
          <w:sz w:val="24"/>
        </w:rPr>
        <w:t>等における</w:t>
      </w:r>
      <w:r w:rsidRPr="003D17A1">
        <w:rPr>
          <w:rFonts w:ascii="ＭＳ ゴシック" w:eastAsia="ＭＳ ゴシック" w:hAnsi="ＭＳ ゴシック" w:cs="ＭＳ 明朝" w:hint="eastAsia"/>
          <w:kern w:val="0"/>
          <w:sz w:val="24"/>
        </w:rPr>
        <w:t>補助対象</w:t>
      </w:r>
      <w:r w:rsidR="00A124CD">
        <w:rPr>
          <w:rFonts w:ascii="ＭＳ ゴシック" w:eastAsia="ＭＳ ゴシック" w:hAnsi="ＭＳ ゴシック" w:cs="ＭＳ 明朝" w:hint="eastAsia"/>
          <w:kern w:val="0"/>
          <w:sz w:val="24"/>
        </w:rPr>
        <w:t>として</w:t>
      </w:r>
      <w:r w:rsidRPr="003D17A1">
        <w:rPr>
          <w:rFonts w:ascii="ＭＳ ゴシック" w:eastAsia="ＭＳ ゴシック" w:hAnsi="ＭＳ ゴシック" w:cs="ＭＳ 明朝" w:hint="eastAsia"/>
          <w:kern w:val="0"/>
          <w:sz w:val="24"/>
        </w:rPr>
        <w:t>想定される機器の例は、以下のとおりです。</w:t>
      </w:r>
    </w:p>
    <w:tbl>
      <w:tblPr>
        <w:tblStyle w:val="a7"/>
        <w:tblW w:w="0" w:type="auto"/>
        <w:tblLook w:val="04A0" w:firstRow="1" w:lastRow="0" w:firstColumn="1" w:lastColumn="0" w:noHBand="0" w:noVBand="1"/>
      </w:tblPr>
      <w:tblGrid>
        <w:gridCol w:w="2689"/>
        <w:gridCol w:w="6485"/>
      </w:tblGrid>
      <w:tr w:rsidR="00A921EC" w14:paraId="7CA18BDC" w14:textId="77777777" w:rsidTr="006653B2">
        <w:tc>
          <w:tcPr>
            <w:tcW w:w="2689" w:type="dxa"/>
          </w:tcPr>
          <w:p w14:paraId="709A20F8"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（１）移乗介護</w:t>
            </w:r>
          </w:p>
        </w:tc>
        <w:tc>
          <w:tcPr>
            <w:tcW w:w="6485" w:type="dxa"/>
          </w:tcPr>
          <w:p w14:paraId="63EFABE0"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ロボット技術を用いて介助者のパワーアシストを行う装着型又は非装着型の機器</w:t>
            </w:r>
          </w:p>
        </w:tc>
      </w:tr>
      <w:tr w:rsidR="00A921EC" w14:paraId="4133CB23" w14:textId="77777777" w:rsidTr="006653B2">
        <w:tc>
          <w:tcPr>
            <w:tcW w:w="2689" w:type="dxa"/>
          </w:tcPr>
          <w:p w14:paraId="5C7F6ECE"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（２）移動支援</w:t>
            </w:r>
          </w:p>
        </w:tc>
        <w:tc>
          <w:tcPr>
            <w:tcW w:w="6485" w:type="dxa"/>
          </w:tcPr>
          <w:p w14:paraId="1FCAC6A8"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障害者の外出をサポートし、荷物等を安全に運搬できるロボット技術を用いた歩行支援機器</w:t>
            </w:r>
          </w:p>
        </w:tc>
      </w:tr>
      <w:tr w:rsidR="00A921EC" w14:paraId="4E41BB04" w14:textId="77777777" w:rsidTr="006653B2">
        <w:tc>
          <w:tcPr>
            <w:tcW w:w="2689" w:type="dxa"/>
          </w:tcPr>
          <w:p w14:paraId="7B04C8B7"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（３）排泄支援</w:t>
            </w:r>
          </w:p>
        </w:tc>
        <w:tc>
          <w:tcPr>
            <w:tcW w:w="6485" w:type="dxa"/>
          </w:tcPr>
          <w:p w14:paraId="01950DDE"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排泄物の処理にロボット技術を用いた設置位置の調整可能なトイレや排泄のタイミングを予測する装着型のデバイスを活用した排泄誘導機器</w:t>
            </w:r>
          </w:p>
        </w:tc>
      </w:tr>
      <w:tr w:rsidR="00A921EC" w14:paraId="6247D834" w14:textId="77777777" w:rsidTr="006653B2">
        <w:tc>
          <w:tcPr>
            <w:tcW w:w="2689" w:type="dxa"/>
          </w:tcPr>
          <w:p w14:paraId="4AB0593A" w14:textId="77777777" w:rsidR="00A921EC" w:rsidRDefault="00A921EC" w:rsidP="006653B2">
            <w:pPr>
              <w:spacing w:line="276" w:lineRule="auto"/>
              <w:ind w:left="360" w:hangingChars="150" w:hanging="360"/>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（４）</w:t>
            </w:r>
            <w:r w:rsidRPr="00A921EC">
              <w:rPr>
                <w:rFonts w:ascii="ＭＳ ゴシック" w:eastAsia="ＭＳ ゴシック" w:hAnsi="ＭＳ ゴシック" w:cs="ＭＳ 明朝" w:hint="eastAsia"/>
                <w:kern w:val="0"/>
                <w:sz w:val="24"/>
              </w:rPr>
              <w:t>見守り</w:t>
            </w:r>
            <w:r>
              <w:rPr>
                <w:rFonts w:ascii="ＭＳ ゴシック" w:eastAsia="ＭＳ ゴシック" w:hAnsi="ＭＳ ゴシック" w:cs="ＭＳ 明朝" w:hint="eastAsia"/>
                <w:kern w:val="0"/>
                <w:sz w:val="24"/>
              </w:rPr>
              <w:t>・コミュニケーション支援</w:t>
            </w:r>
          </w:p>
        </w:tc>
        <w:tc>
          <w:tcPr>
            <w:tcW w:w="6485" w:type="dxa"/>
          </w:tcPr>
          <w:p w14:paraId="6A5BE407" w14:textId="70D0721C"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センサーや外部通信機能を備えたロボット技術を用いた</w:t>
            </w:r>
            <w:r w:rsidR="00B01DA4">
              <w:rPr>
                <w:rFonts w:ascii="ＭＳ ゴシック" w:eastAsia="ＭＳ ゴシック" w:hAnsi="ＭＳ ゴシック" w:cs="ＭＳ 明朝" w:hint="eastAsia"/>
                <w:kern w:val="0"/>
                <w:sz w:val="24"/>
              </w:rPr>
              <w:t>機器やプラットフォーム、</w:t>
            </w:r>
            <w:r w:rsidR="008C546E">
              <w:rPr>
                <w:rFonts w:ascii="ＭＳ ゴシック" w:eastAsia="ＭＳ ゴシック" w:hAnsi="ＭＳ ゴシック" w:cs="ＭＳ 明朝" w:hint="eastAsia"/>
                <w:kern w:val="0"/>
                <w:sz w:val="24"/>
              </w:rPr>
              <w:t>コミュニケーションを支援する機器</w:t>
            </w:r>
          </w:p>
        </w:tc>
      </w:tr>
      <w:tr w:rsidR="00A921EC" w14:paraId="229B204B" w14:textId="77777777" w:rsidTr="006653B2">
        <w:tc>
          <w:tcPr>
            <w:tcW w:w="2689" w:type="dxa"/>
          </w:tcPr>
          <w:p w14:paraId="793E1FCC" w14:textId="77777777"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（５）入浴支援</w:t>
            </w:r>
          </w:p>
        </w:tc>
        <w:tc>
          <w:tcPr>
            <w:tcW w:w="6485" w:type="dxa"/>
          </w:tcPr>
          <w:p w14:paraId="5F56DE4D" w14:textId="5758CE56" w:rsidR="00A921EC" w:rsidRDefault="00A921EC" w:rsidP="00A921EC">
            <w:pPr>
              <w:spacing w:line="276" w:lineRule="auto"/>
              <w:rPr>
                <w:rFonts w:ascii="ＭＳ ゴシック" w:eastAsia="ＭＳ ゴシック" w:hAnsi="ＭＳ ゴシック" w:cs="ＭＳ 明朝"/>
                <w:kern w:val="0"/>
                <w:sz w:val="24"/>
              </w:rPr>
            </w:pPr>
            <w:r w:rsidRPr="003D17A1">
              <w:rPr>
                <w:rFonts w:ascii="ＭＳ ゴシック" w:eastAsia="ＭＳ ゴシック" w:hAnsi="ＭＳ ゴシック" w:cs="ＭＳ 明朝" w:hint="eastAsia"/>
                <w:kern w:val="0"/>
                <w:sz w:val="24"/>
              </w:rPr>
              <w:t>ロボット技術を</w:t>
            </w:r>
            <w:r w:rsidR="008403DB">
              <w:rPr>
                <w:rFonts w:ascii="ＭＳ ゴシック" w:eastAsia="ＭＳ ゴシック" w:hAnsi="ＭＳ ゴシック" w:cs="ＭＳ 明朝" w:hint="eastAsia"/>
                <w:kern w:val="0"/>
                <w:sz w:val="24"/>
              </w:rPr>
              <w:t>用いて入浴における</w:t>
            </w:r>
            <w:r w:rsidR="001941B7">
              <w:rPr>
                <w:rFonts w:ascii="ＭＳ ゴシック" w:eastAsia="ＭＳ ゴシック" w:hAnsi="ＭＳ ゴシック" w:cs="ＭＳ 明朝" w:hint="eastAsia"/>
                <w:kern w:val="0"/>
                <w:sz w:val="24"/>
              </w:rPr>
              <w:t>ケアや動作を支援する機器</w:t>
            </w:r>
          </w:p>
        </w:tc>
      </w:tr>
      <w:tr w:rsidR="00BF07A5" w14:paraId="0162B80D" w14:textId="77777777" w:rsidTr="006653B2">
        <w:tc>
          <w:tcPr>
            <w:tcW w:w="2689" w:type="dxa"/>
          </w:tcPr>
          <w:p w14:paraId="23939A3D" w14:textId="7806FA4B" w:rsidR="00BF07A5" w:rsidRPr="003D17A1" w:rsidRDefault="008C546E" w:rsidP="00A921EC">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（６）機能訓練支援</w:t>
            </w:r>
          </w:p>
        </w:tc>
        <w:tc>
          <w:tcPr>
            <w:tcW w:w="6485" w:type="dxa"/>
          </w:tcPr>
          <w:p w14:paraId="7090E309" w14:textId="114A93C0" w:rsidR="00BF07A5" w:rsidRPr="003D17A1" w:rsidRDefault="001B5849" w:rsidP="00A921EC">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身体機能や生活機能の訓練における各業務（アセスメント・</w:t>
            </w:r>
            <w:r w:rsidR="00050862">
              <w:rPr>
                <w:rFonts w:ascii="ＭＳ ゴシック" w:eastAsia="ＭＳ ゴシック" w:hAnsi="ＭＳ ゴシック" w:cs="ＭＳ 明朝" w:hint="eastAsia"/>
                <w:kern w:val="0"/>
                <w:sz w:val="24"/>
              </w:rPr>
              <w:t>計画作成・訓練実施）を支援する機器</w:t>
            </w:r>
          </w:p>
        </w:tc>
      </w:tr>
      <w:tr w:rsidR="00BF07A5" w14:paraId="5EAABE2A" w14:textId="77777777" w:rsidTr="006653B2">
        <w:tc>
          <w:tcPr>
            <w:tcW w:w="2689" w:type="dxa"/>
          </w:tcPr>
          <w:p w14:paraId="40352F4B" w14:textId="77777777" w:rsidR="00B64DA8" w:rsidRDefault="00050862" w:rsidP="00A921EC">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（７）</w:t>
            </w:r>
            <w:r w:rsidR="00B64DA8">
              <w:rPr>
                <w:rFonts w:ascii="ＭＳ ゴシック" w:eastAsia="ＭＳ ゴシック" w:hAnsi="ＭＳ ゴシック" w:cs="ＭＳ 明朝" w:hint="eastAsia"/>
                <w:kern w:val="0"/>
                <w:sz w:val="24"/>
              </w:rPr>
              <w:t>食事・栄養管理</w:t>
            </w:r>
          </w:p>
          <w:p w14:paraId="4ACD2937" w14:textId="4FB07995" w:rsidR="00BF07A5" w:rsidRPr="003D17A1" w:rsidRDefault="00B64DA8" w:rsidP="00B64DA8">
            <w:pPr>
              <w:spacing w:line="276" w:lineRule="auto"/>
              <w:ind w:firstLineChars="200" w:firstLine="480"/>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支援</w:t>
            </w:r>
          </w:p>
        </w:tc>
        <w:tc>
          <w:tcPr>
            <w:tcW w:w="6485" w:type="dxa"/>
          </w:tcPr>
          <w:p w14:paraId="3BB30A9B" w14:textId="7F60ADF7" w:rsidR="00BF07A5" w:rsidRPr="003D17A1" w:rsidRDefault="00B64DA8" w:rsidP="00A921EC">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食事・栄養管理に関する周辺業務を支援する機器</w:t>
            </w:r>
          </w:p>
        </w:tc>
      </w:tr>
    </w:tbl>
    <w:p w14:paraId="1481E863" w14:textId="7CEAB977" w:rsidR="003D17A1" w:rsidRPr="00173323" w:rsidRDefault="00173323" w:rsidP="003D17A1">
      <w:pPr>
        <w:spacing w:line="276" w:lineRule="auto"/>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 xml:space="preserve">　なお、利用者の</w:t>
      </w:r>
      <w:r w:rsidR="00744F71">
        <w:rPr>
          <w:rFonts w:ascii="ＭＳ ゴシック" w:eastAsia="ＭＳ ゴシック" w:hAnsi="ＭＳ ゴシック" w:cs="ＭＳ 明朝" w:hint="eastAsia"/>
          <w:kern w:val="0"/>
          <w:sz w:val="24"/>
        </w:rPr>
        <w:t>居室における</w:t>
      </w:r>
      <w:r>
        <w:rPr>
          <w:rFonts w:ascii="ＭＳ ゴシック" w:eastAsia="ＭＳ ゴシック" w:hAnsi="ＭＳ ゴシック" w:cs="ＭＳ 明朝" w:hint="eastAsia"/>
          <w:kern w:val="0"/>
          <w:sz w:val="24"/>
        </w:rPr>
        <w:t>プライバシーに配慮されていない監視目的のカメラや、施設・事業所への設置に際し工事を伴う機器、補装具等に相当する機器等は対象外</w:t>
      </w:r>
      <w:r w:rsidR="003B694E">
        <w:rPr>
          <w:rFonts w:ascii="ＭＳ ゴシック" w:eastAsia="ＭＳ ゴシック" w:hAnsi="ＭＳ ゴシック" w:cs="ＭＳ 明朝" w:hint="eastAsia"/>
          <w:kern w:val="0"/>
          <w:sz w:val="24"/>
        </w:rPr>
        <w:t>です</w:t>
      </w:r>
      <w:r>
        <w:rPr>
          <w:rFonts w:ascii="ＭＳ ゴシック" w:eastAsia="ＭＳ ゴシック" w:hAnsi="ＭＳ ゴシック" w:cs="ＭＳ 明朝" w:hint="eastAsia"/>
          <w:kern w:val="0"/>
          <w:sz w:val="24"/>
        </w:rPr>
        <w:t>。</w:t>
      </w:r>
    </w:p>
    <w:p w14:paraId="08259135" w14:textId="77777777" w:rsidR="00A65576" w:rsidRPr="003D17A1" w:rsidRDefault="00A65576" w:rsidP="000C038E">
      <w:pPr>
        <w:spacing w:line="276" w:lineRule="auto"/>
        <w:rPr>
          <w:rFonts w:ascii="ＭＳ ゴシック" w:eastAsia="ＭＳ ゴシック" w:hAnsi="ＭＳ ゴシック" w:cs="ＭＳ 明朝"/>
          <w:kern w:val="0"/>
          <w:sz w:val="24"/>
        </w:rPr>
      </w:pPr>
    </w:p>
    <w:sectPr w:rsidR="00A65576" w:rsidRPr="003D17A1" w:rsidSect="00C870A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DFB3" w14:textId="77777777" w:rsidR="00D54362" w:rsidRDefault="00D54362" w:rsidP="003D17A1">
      <w:r>
        <w:separator/>
      </w:r>
    </w:p>
  </w:endnote>
  <w:endnote w:type="continuationSeparator" w:id="0">
    <w:p w14:paraId="2FA13335" w14:textId="77777777" w:rsidR="00D54362" w:rsidRDefault="00D54362" w:rsidP="003D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0F74" w14:textId="77777777" w:rsidR="00D54362" w:rsidRDefault="00D54362" w:rsidP="003D17A1">
      <w:r>
        <w:separator/>
      </w:r>
    </w:p>
  </w:footnote>
  <w:footnote w:type="continuationSeparator" w:id="0">
    <w:p w14:paraId="3485CE4C" w14:textId="77777777" w:rsidR="00D54362" w:rsidRDefault="00D54362" w:rsidP="003D1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6E"/>
    <w:rsid w:val="00021B9B"/>
    <w:rsid w:val="00022E2E"/>
    <w:rsid w:val="0002436D"/>
    <w:rsid w:val="000421F7"/>
    <w:rsid w:val="00050862"/>
    <w:rsid w:val="00080CD7"/>
    <w:rsid w:val="000C038E"/>
    <w:rsid w:val="000C06F7"/>
    <w:rsid w:val="000C2444"/>
    <w:rsid w:val="000E79A6"/>
    <w:rsid w:val="001002F4"/>
    <w:rsid w:val="001017CC"/>
    <w:rsid w:val="00104545"/>
    <w:rsid w:val="00106668"/>
    <w:rsid w:val="00122579"/>
    <w:rsid w:val="0012721C"/>
    <w:rsid w:val="00144C28"/>
    <w:rsid w:val="00146D74"/>
    <w:rsid w:val="00150C7D"/>
    <w:rsid w:val="001578C6"/>
    <w:rsid w:val="001712E6"/>
    <w:rsid w:val="00171BF1"/>
    <w:rsid w:val="00173323"/>
    <w:rsid w:val="0017577B"/>
    <w:rsid w:val="001768B3"/>
    <w:rsid w:val="00182419"/>
    <w:rsid w:val="001941B7"/>
    <w:rsid w:val="00195E0C"/>
    <w:rsid w:val="00197390"/>
    <w:rsid w:val="001B5849"/>
    <w:rsid w:val="001C3ABC"/>
    <w:rsid w:val="001C6C96"/>
    <w:rsid w:val="001D433D"/>
    <w:rsid w:val="001D4491"/>
    <w:rsid w:val="001D5BAF"/>
    <w:rsid w:val="001E2D2C"/>
    <w:rsid w:val="00215050"/>
    <w:rsid w:val="00215BCA"/>
    <w:rsid w:val="002258EF"/>
    <w:rsid w:val="00231F39"/>
    <w:rsid w:val="00234D99"/>
    <w:rsid w:val="00241C4C"/>
    <w:rsid w:val="00243405"/>
    <w:rsid w:val="0028644F"/>
    <w:rsid w:val="00286FF5"/>
    <w:rsid w:val="00292D0B"/>
    <w:rsid w:val="002A78EC"/>
    <w:rsid w:val="002C2499"/>
    <w:rsid w:val="003003F4"/>
    <w:rsid w:val="00315F2A"/>
    <w:rsid w:val="0031763D"/>
    <w:rsid w:val="00320409"/>
    <w:rsid w:val="003420BB"/>
    <w:rsid w:val="0035343F"/>
    <w:rsid w:val="00357F76"/>
    <w:rsid w:val="00365D2C"/>
    <w:rsid w:val="00380FDB"/>
    <w:rsid w:val="003B694E"/>
    <w:rsid w:val="003D17A1"/>
    <w:rsid w:val="003D5114"/>
    <w:rsid w:val="003E29A1"/>
    <w:rsid w:val="003E7AA3"/>
    <w:rsid w:val="004033F7"/>
    <w:rsid w:val="00406BF1"/>
    <w:rsid w:val="00416523"/>
    <w:rsid w:val="00426305"/>
    <w:rsid w:val="00437C36"/>
    <w:rsid w:val="00441B06"/>
    <w:rsid w:val="00451327"/>
    <w:rsid w:val="0045335C"/>
    <w:rsid w:val="00457C3E"/>
    <w:rsid w:val="00470640"/>
    <w:rsid w:val="004721FF"/>
    <w:rsid w:val="00473CF8"/>
    <w:rsid w:val="00477A62"/>
    <w:rsid w:val="00483A03"/>
    <w:rsid w:val="00483E56"/>
    <w:rsid w:val="00490B4A"/>
    <w:rsid w:val="00495ED3"/>
    <w:rsid w:val="004A2E6E"/>
    <w:rsid w:val="004C1EA3"/>
    <w:rsid w:val="004E1505"/>
    <w:rsid w:val="004E1F2D"/>
    <w:rsid w:val="00512C82"/>
    <w:rsid w:val="0051598D"/>
    <w:rsid w:val="0053086D"/>
    <w:rsid w:val="00535370"/>
    <w:rsid w:val="0056145C"/>
    <w:rsid w:val="00562E32"/>
    <w:rsid w:val="00567522"/>
    <w:rsid w:val="005765F7"/>
    <w:rsid w:val="0058385A"/>
    <w:rsid w:val="00587C88"/>
    <w:rsid w:val="005A5F03"/>
    <w:rsid w:val="005B1BA8"/>
    <w:rsid w:val="005B3ADD"/>
    <w:rsid w:val="005D219C"/>
    <w:rsid w:val="005F4759"/>
    <w:rsid w:val="0060732F"/>
    <w:rsid w:val="00607545"/>
    <w:rsid w:val="006161EB"/>
    <w:rsid w:val="006261D9"/>
    <w:rsid w:val="00626DEF"/>
    <w:rsid w:val="00646401"/>
    <w:rsid w:val="00663AE7"/>
    <w:rsid w:val="00663B36"/>
    <w:rsid w:val="006653B2"/>
    <w:rsid w:val="00674C84"/>
    <w:rsid w:val="00682DE9"/>
    <w:rsid w:val="00690B8D"/>
    <w:rsid w:val="0069555B"/>
    <w:rsid w:val="006A333A"/>
    <w:rsid w:val="006A516F"/>
    <w:rsid w:val="006B1058"/>
    <w:rsid w:val="006B27D3"/>
    <w:rsid w:val="006C1EA2"/>
    <w:rsid w:val="006C3BD2"/>
    <w:rsid w:val="006D3BBE"/>
    <w:rsid w:val="006E2991"/>
    <w:rsid w:val="00701165"/>
    <w:rsid w:val="00706078"/>
    <w:rsid w:val="0070667B"/>
    <w:rsid w:val="00712F20"/>
    <w:rsid w:val="00713AB3"/>
    <w:rsid w:val="00714662"/>
    <w:rsid w:val="00716326"/>
    <w:rsid w:val="00744F71"/>
    <w:rsid w:val="007559AA"/>
    <w:rsid w:val="007645F9"/>
    <w:rsid w:val="00785D3F"/>
    <w:rsid w:val="00793FFA"/>
    <w:rsid w:val="007A1A19"/>
    <w:rsid w:val="007C5256"/>
    <w:rsid w:val="007E41BF"/>
    <w:rsid w:val="00806D88"/>
    <w:rsid w:val="008076B0"/>
    <w:rsid w:val="00810EF4"/>
    <w:rsid w:val="008251FC"/>
    <w:rsid w:val="0083262C"/>
    <w:rsid w:val="00834353"/>
    <w:rsid w:val="008403DB"/>
    <w:rsid w:val="0084116C"/>
    <w:rsid w:val="00846A14"/>
    <w:rsid w:val="00885546"/>
    <w:rsid w:val="00886A02"/>
    <w:rsid w:val="0089152A"/>
    <w:rsid w:val="0089546C"/>
    <w:rsid w:val="008A4E8F"/>
    <w:rsid w:val="008C4C6A"/>
    <w:rsid w:val="008C546E"/>
    <w:rsid w:val="008C5863"/>
    <w:rsid w:val="008C5B8F"/>
    <w:rsid w:val="008D1A66"/>
    <w:rsid w:val="008F3F27"/>
    <w:rsid w:val="008F4D9C"/>
    <w:rsid w:val="00901075"/>
    <w:rsid w:val="00907ECD"/>
    <w:rsid w:val="00935C83"/>
    <w:rsid w:val="009533C3"/>
    <w:rsid w:val="009538ED"/>
    <w:rsid w:val="0095527B"/>
    <w:rsid w:val="00967820"/>
    <w:rsid w:val="0097653D"/>
    <w:rsid w:val="0098084E"/>
    <w:rsid w:val="0098487C"/>
    <w:rsid w:val="00984AC7"/>
    <w:rsid w:val="009B55D2"/>
    <w:rsid w:val="009C6F58"/>
    <w:rsid w:val="00A00678"/>
    <w:rsid w:val="00A063A6"/>
    <w:rsid w:val="00A076AB"/>
    <w:rsid w:val="00A124CD"/>
    <w:rsid w:val="00A31F37"/>
    <w:rsid w:val="00A33DFE"/>
    <w:rsid w:val="00A354A8"/>
    <w:rsid w:val="00A35A99"/>
    <w:rsid w:val="00A46596"/>
    <w:rsid w:val="00A60AE8"/>
    <w:rsid w:val="00A65576"/>
    <w:rsid w:val="00A774EC"/>
    <w:rsid w:val="00A80A43"/>
    <w:rsid w:val="00A81D4B"/>
    <w:rsid w:val="00A921EC"/>
    <w:rsid w:val="00A966CA"/>
    <w:rsid w:val="00AA4F62"/>
    <w:rsid w:val="00AA6813"/>
    <w:rsid w:val="00AB36B1"/>
    <w:rsid w:val="00AC2CBC"/>
    <w:rsid w:val="00AD0744"/>
    <w:rsid w:val="00AD4DF6"/>
    <w:rsid w:val="00AD6B23"/>
    <w:rsid w:val="00AF40EE"/>
    <w:rsid w:val="00B01DA4"/>
    <w:rsid w:val="00B06AEE"/>
    <w:rsid w:val="00B21EF3"/>
    <w:rsid w:val="00B2384E"/>
    <w:rsid w:val="00B26336"/>
    <w:rsid w:val="00B4718E"/>
    <w:rsid w:val="00B55394"/>
    <w:rsid w:val="00B56B06"/>
    <w:rsid w:val="00B56ED7"/>
    <w:rsid w:val="00B637F9"/>
    <w:rsid w:val="00B64DA8"/>
    <w:rsid w:val="00BD3C42"/>
    <w:rsid w:val="00BF07A5"/>
    <w:rsid w:val="00C23C18"/>
    <w:rsid w:val="00C316E4"/>
    <w:rsid w:val="00C35255"/>
    <w:rsid w:val="00C35322"/>
    <w:rsid w:val="00C5045A"/>
    <w:rsid w:val="00C52ED2"/>
    <w:rsid w:val="00C538FF"/>
    <w:rsid w:val="00C54CD7"/>
    <w:rsid w:val="00C5679F"/>
    <w:rsid w:val="00C62608"/>
    <w:rsid w:val="00C870A2"/>
    <w:rsid w:val="00CA6B9A"/>
    <w:rsid w:val="00CB62E7"/>
    <w:rsid w:val="00CC21C3"/>
    <w:rsid w:val="00CC243F"/>
    <w:rsid w:val="00CD24BA"/>
    <w:rsid w:val="00CD6790"/>
    <w:rsid w:val="00CD7692"/>
    <w:rsid w:val="00CE5F33"/>
    <w:rsid w:val="00CE73F2"/>
    <w:rsid w:val="00D068BB"/>
    <w:rsid w:val="00D138AB"/>
    <w:rsid w:val="00D20BA1"/>
    <w:rsid w:val="00D22181"/>
    <w:rsid w:val="00D22D17"/>
    <w:rsid w:val="00D32C22"/>
    <w:rsid w:val="00D4084A"/>
    <w:rsid w:val="00D54362"/>
    <w:rsid w:val="00D65545"/>
    <w:rsid w:val="00D76E32"/>
    <w:rsid w:val="00D80939"/>
    <w:rsid w:val="00D853BA"/>
    <w:rsid w:val="00DA33D6"/>
    <w:rsid w:val="00E20474"/>
    <w:rsid w:val="00E43D0D"/>
    <w:rsid w:val="00E448F0"/>
    <w:rsid w:val="00E45AA6"/>
    <w:rsid w:val="00E566F0"/>
    <w:rsid w:val="00E65D6C"/>
    <w:rsid w:val="00E8282D"/>
    <w:rsid w:val="00EA7AE8"/>
    <w:rsid w:val="00EB39B0"/>
    <w:rsid w:val="00EC0176"/>
    <w:rsid w:val="00EC5248"/>
    <w:rsid w:val="00ED1908"/>
    <w:rsid w:val="00EE0C88"/>
    <w:rsid w:val="00EE3F9A"/>
    <w:rsid w:val="00F148BF"/>
    <w:rsid w:val="00F14DE9"/>
    <w:rsid w:val="00F260A5"/>
    <w:rsid w:val="00F3159A"/>
    <w:rsid w:val="00F46AAD"/>
    <w:rsid w:val="00F4772B"/>
    <w:rsid w:val="00F94A4A"/>
    <w:rsid w:val="00FB0FE2"/>
    <w:rsid w:val="00FC6CE2"/>
    <w:rsid w:val="00FE1894"/>
    <w:rsid w:val="00FE2E7D"/>
    <w:rsid w:val="00FE6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14F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7A1"/>
    <w:pPr>
      <w:tabs>
        <w:tab w:val="center" w:pos="4252"/>
        <w:tab w:val="right" w:pos="8504"/>
      </w:tabs>
      <w:snapToGrid w:val="0"/>
    </w:pPr>
  </w:style>
  <w:style w:type="character" w:customStyle="1" w:styleId="a4">
    <w:name w:val="ヘッダー (文字)"/>
    <w:basedOn w:val="a0"/>
    <w:link w:val="a3"/>
    <w:uiPriority w:val="99"/>
    <w:rsid w:val="003D17A1"/>
  </w:style>
  <w:style w:type="paragraph" w:styleId="a5">
    <w:name w:val="footer"/>
    <w:basedOn w:val="a"/>
    <w:link w:val="a6"/>
    <w:uiPriority w:val="99"/>
    <w:unhideWhenUsed/>
    <w:rsid w:val="003D17A1"/>
    <w:pPr>
      <w:tabs>
        <w:tab w:val="center" w:pos="4252"/>
        <w:tab w:val="right" w:pos="8504"/>
      </w:tabs>
      <w:snapToGrid w:val="0"/>
    </w:pPr>
  </w:style>
  <w:style w:type="character" w:customStyle="1" w:styleId="a6">
    <w:name w:val="フッター (文字)"/>
    <w:basedOn w:val="a0"/>
    <w:link w:val="a5"/>
    <w:uiPriority w:val="99"/>
    <w:rsid w:val="003D17A1"/>
  </w:style>
  <w:style w:type="table" w:customStyle="1" w:styleId="1">
    <w:name w:val="表 (格子)1"/>
    <w:basedOn w:val="a1"/>
    <w:next w:val="a7"/>
    <w:uiPriority w:val="59"/>
    <w:rsid w:val="003D17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3D1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195E0C"/>
    <w:rPr>
      <w:sz w:val="18"/>
      <w:szCs w:val="18"/>
    </w:rPr>
  </w:style>
  <w:style w:type="paragraph" w:styleId="a9">
    <w:name w:val="annotation text"/>
    <w:basedOn w:val="a"/>
    <w:link w:val="aa"/>
    <w:uiPriority w:val="99"/>
    <w:semiHidden/>
    <w:unhideWhenUsed/>
    <w:rsid w:val="00195E0C"/>
    <w:pPr>
      <w:jc w:val="left"/>
    </w:pPr>
  </w:style>
  <w:style w:type="character" w:customStyle="1" w:styleId="aa">
    <w:name w:val="コメント文字列 (文字)"/>
    <w:basedOn w:val="a0"/>
    <w:link w:val="a9"/>
    <w:uiPriority w:val="99"/>
    <w:semiHidden/>
    <w:rsid w:val="00195E0C"/>
  </w:style>
  <w:style w:type="paragraph" w:styleId="ab">
    <w:name w:val="annotation subject"/>
    <w:basedOn w:val="a9"/>
    <w:next w:val="a9"/>
    <w:link w:val="ac"/>
    <w:uiPriority w:val="99"/>
    <w:semiHidden/>
    <w:unhideWhenUsed/>
    <w:rsid w:val="00195E0C"/>
    <w:rPr>
      <w:b/>
      <w:bCs/>
    </w:rPr>
  </w:style>
  <w:style w:type="character" w:customStyle="1" w:styleId="ac">
    <w:name w:val="コメント内容 (文字)"/>
    <w:basedOn w:val="aa"/>
    <w:link w:val="ab"/>
    <w:uiPriority w:val="99"/>
    <w:semiHidden/>
    <w:rsid w:val="00195E0C"/>
    <w:rPr>
      <w:b/>
      <w:bCs/>
    </w:rPr>
  </w:style>
  <w:style w:type="paragraph" w:styleId="ad">
    <w:name w:val="Balloon Text"/>
    <w:basedOn w:val="a"/>
    <w:link w:val="ae"/>
    <w:uiPriority w:val="99"/>
    <w:semiHidden/>
    <w:unhideWhenUsed/>
    <w:rsid w:val="00195E0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5E0C"/>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935C83"/>
  </w:style>
  <w:style w:type="character" w:customStyle="1" w:styleId="af0">
    <w:name w:val="日付 (文字)"/>
    <w:basedOn w:val="a0"/>
    <w:link w:val="af"/>
    <w:uiPriority w:val="99"/>
    <w:semiHidden/>
    <w:rsid w:val="00935C83"/>
  </w:style>
  <w:style w:type="character" w:styleId="af1">
    <w:name w:val="Hyperlink"/>
    <w:basedOn w:val="a0"/>
    <w:uiPriority w:val="99"/>
    <w:unhideWhenUsed/>
    <w:rsid w:val="009B55D2"/>
    <w:rPr>
      <w:color w:val="0563C1" w:themeColor="hyperlink"/>
      <w:u w:val="single"/>
    </w:rPr>
  </w:style>
  <w:style w:type="paragraph" w:styleId="af2">
    <w:name w:val="Revision"/>
    <w:hidden/>
    <w:uiPriority w:val="99"/>
    <w:semiHidden/>
    <w:rsid w:val="002258EF"/>
  </w:style>
  <w:style w:type="paragraph" w:styleId="af3">
    <w:name w:val="List Paragraph"/>
    <w:basedOn w:val="a"/>
    <w:uiPriority w:val="34"/>
    <w:qFormat/>
    <w:rsid w:val="00806D88"/>
    <w:pPr>
      <w:ind w:leftChars="400" w:left="840"/>
    </w:pPr>
  </w:style>
  <w:style w:type="character" w:styleId="af4">
    <w:name w:val="Unresolved Mention"/>
    <w:basedOn w:val="a0"/>
    <w:uiPriority w:val="99"/>
    <w:semiHidden/>
    <w:unhideWhenUsed/>
    <w:rsid w:val="00C54CD7"/>
    <w:rPr>
      <w:color w:val="605E5C"/>
      <w:shd w:val="clear" w:color="auto" w:fill="E1DFDD"/>
    </w:rPr>
  </w:style>
  <w:style w:type="table" w:customStyle="1" w:styleId="11">
    <w:name w:val="表 (格子)11"/>
    <w:basedOn w:val="a1"/>
    <w:next w:val="a7"/>
    <w:uiPriority w:val="39"/>
    <w:rsid w:val="0080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9848-1D7A-4676-8085-A5BDFC283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2025-05-02T00:44:00Z</dcterms:created>
  <dcterms:modified xsi:type="dcterms:W3CDTF">2025-05-03T05:34:00Z</dcterms:modified>
</cp:coreProperties>
</file>