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EED2" w14:textId="405931C7" w:rsidR="00F96D09" w:rsidRPr="00F85576" w:rsidRDefault="006C5D3D" w:rsidP="006C5D3D">
      <w:pPr>
        <w:snapToGrid w:val="0"/>
        <w:jc w:val="left"/>
        <w:rPr>
          <w:rFonts w:ascii="UD デジタル 教科書体 NK-R" w:eastAsia="UD デジタル 教科書体 NK-R" w:hAnsi="HG丸ｺﾞｼｯｸM-PRO"/>
          <w:color w:val="000000" w:themeColor="text1"/>
          <w:spacing w:val="-2"/>
          <w:sz w:val="24"/>
        </w:rPr>
      </w:pPr>
      <w:r w:rsidRPr="006C5D3D">
        <w:rPr>
          <w:rFonts w:ascii="UD デジタル 教科書体 NK-R" w:eastAsia="UD デジタル 教科書体 NK-R" w:hAnsi="HG丸ｺﾞｼｯｸM-PRO" w:hint="eastAsia"/>
          <w:color w:val="000000" w:themeColor="text1"/>
          <w:spacing w:val="-2"/>
          <w:sz w:val="24"/>
        </w:rPr>
        <w:t>大阪府咲洲庁舎（さきしまコスモタワー）低層階（7階から17階）の入居事業者（ホテル事業）の</w:t>
      </w:r>
      <w:r w:rsidR="00776967" w:rsidRPr="00F85576">
        <w:rPr>
          <w:rFonts w:ascii="UD デジタル 教科書体 NK-R" w:eastAsia="UD デジタル 教科書体 NK-R" w:hAnsi="HG丸ｺﾞｼｯｸM-PRO" w:hint="eastAsia"/>
          <w:color w:val="000000" w:themeColor="text1"/>
          <w:spacing w:val="-2"/>
          <w:sz w:val="24"/>
        </w:rPr>
        <w:t>選定結果</w:t>
      </w:r>
    </w:p>
    <w:p w14:paraId="723EE75F" w14:textId="6F3B6574" w:rsidR="00F96D09" w:rsidRDefault="00F96D09" w:rsidP="00F96D09">
      <w:pPr>
        <w:snapToGrid w:val="0"/>
        <w:rPr>
          <w:rFonts w:ascii="UD デジタル 教科書体 NK-R" w:eastAsia="UD デジタル 教科書体 NK-R" w:hAnsi="HG丸ｺﾞｼｯｸM-PRO"/>
          <w:b/>
          <w:color w:val="000000" w:themeColor="text1"/>
          <w:szCs w:val="21"/>
        </w:rPr>
      </w:pPr>
    </w:p>
    <w:p w14:paraId="50458EF1" w14:textId="111765B6" w:rsidR="0075478D" w:rsidRPr="00F85576" w:rsidRDefault="0075478D" w:rsidP="0075478D">
      <w:pPr>
        <w:snapToGrid w:val="0"/>
        <w:rPr>
          <w:rFonts w:ascii="UD デジタル 教科書体 NK-R" w:eastAsia="UD デジタル 教科書体 NK-R" w:hAnsi="HG丸ｺﾞｼｯｸM-PRO"/>
          <w:b/>
          <w:color w:val="000000" w:themeColor="text1"/>
          <w:szCs w:val="21"/>
        </w:rPr>
      </w:pPr>
      <w:r>
        <w:rPr>
          <w:rFonts w:ascii="UD デジタル 教科書体 NK-R" w:eastAsia="UD デジタル 教科書体 NK-R" w:hAnsi="HG丸ｺﾞｼｯｸM-PRO" w:hint="eastAsia"/>
          <w:b/>
          <w:color w:val="000000" w:themeColor="text1"/>
          <w:szCs w:val="21"/>
        </w:rPr>
        <w:t>１</w:t>
      </w:r>
      <w:r w:rsidRPr="00F85576">
        <w:rPr>
          <w:rFonts w:ascii="UD デジタル 教科書体 NK-R" w:eastAsia="UD デジタル 教科書体 NK-R" w:hAnsi="HG丸ｺﾞｼｯｸM-PRO" w:hint="eastAsia"/>
          <w:b/>
          <w:color w:val="000000" w:themeColor="text1"/>
          <w:szCs w:val="21"/>
        </w:rPr>
        <w:t>．</w:t>
      </w:r>
      <w:r>
        <w:rPr>
          <w:rFonts w:ascii="UD デジタル 教科書体 NK-R" w:eastAsia="UD デジタル 教科書体 NK-R" w:hAnsi="HG丸ｺﾞｼｯｸM-PRO" w:hint="eastAsia"/>
          <w:b/>
          <w:color w:val="000000" w:themeColor="text1"/>
          <w:szCs w:val="21"/>
        </w:rPr>
        <w:t>選定</w:t>
      </w:r>
      <w:r w:rsidRPr="00F85576">
        <w:rPr>
          <w:rFonts w:ascii="UD デジタル 教科書体 NK-R" w:eastAsia="UD デジタル 教科書体 NK-R" w:hAnsi="HG丸ｺﾞｼｯｸM-PRO" w:hint="eastAsia"/>
          <w:b/>
          <w:color w:val="000000" w:themeColor="text1"/>
          <w:szCs w:val="21"/>
        </w:rPr>
        <w:t>方法</w:t>
      </w:r>
    </w:p>
    <w:p w14:paraId="178986B9" w14:textId="20763D9A" w:rsidR="0075478D" w:rsidRPr="00B1299E" w:rsidRDefault="0075478D" w:rsidP="00B1299E">
      <w:pPr>
        <w:pStyle w:val="a8"/>
        <w:adjustRightInd w:val="0"/>
        <w:snapToGrid w:val="0"/>
        <w:ind w:firstLineChars="100" w:firstLine="210"/>
        <w:rPr>
          <w:rFonts w:ascii="UD デジタル 教科書体 NK-R" w:eastAsia="UD デジタル 教科書体 NK-R"/>
        </w:rPr>
      </w:pPr>
      <w:r w:rsidRPr="00B1299E">
        <w:rPr>
          <w:rFonts w:ascii="UD デジタル 教科書体 NK-R" w:eastAsia="UD デジタル 教科書体 NK-R" w:hint="eastAsia"/>
        </w:rPr>
        <w:t>応募事業者について、あらかじめ定められた審査項目（入居事業者募集要項に記載）に基づき、「大阪府咲洲庁舎入居事業者選定委員会」４名の委員により、提出書類の審査及びヒアリングを実施した。</w:t>
      </w:r>
    </w:p>
    <w:p w14:paraId="3CBD968E" w14:textId="77777777" w:rsidR="0075478D" w:rsidRPr="006C5D3D" w:rsidRDefault="0075478D" w:rsidP="00F96D09">
      <w:pPr>
        <w:snapToGrid w:val="0"/>
        <w:rPr>
          <w:rFonts w:ascii="UD デジタル 教科書体 NK-R" w:eastAsia="UD デジタル 教科書体 NK-R" w:hAnsi="HG丸ｺﾞｼｯｸM-PRO"/>
          <w:b/>
          <w:color w:val="000000" w:themeColor="text1"/>
          <w:szCs w:val="21"/>
        </w:rPr>
      </w:pPr>
    </w:p>
    <w:p w14:paraId="2B7137E6" w14:textId="4105BDD2" w:rsidR="0075478D" w:rsidRPr="0008592B" w:rsidRDefault="0075478D" w:rsidP="0008592B">
      <w:pPr>
        <w:snapToGrid w:val="0"/>
        <w:rPr>
          <w:rFonts w:ascii="UD デジタル 教科書体 NK-R" w:eastAsia="UD デジタル 教科書体 NK-R" w:hAnsi="HG丸ｺﾞｼｯｸM-PRO"/>
          <w:b/>
          <w:color w:val="000000" w:themeColor="text1"/>
          <w:szCs w:val="21"/>
        </w:rPr>
      </w:pPr>
      <w:r>
        <w:rPr>
          <w:rFonts w:ascii="UD デジタル 教科書体 NK-R" w:eastAsia="UD デジタル 教科書体 NK-R" w:hAnsi="HG丸ｺﾞｼｯｸM-PRO" w:hint="eastAsia"/>
          <w:b/>
          <w:color w:val="000000" w:themeColor="text1"/>
          <w:szCs w:val="21"/>
        </w:rPr>
        <w:t>２</w:t>
      </w:r>
      <w:r w:rsidR="00F96D09" w:rsidRPr="00F85576">
        <w:rPr>
          <w:rFonts w:ascii="UD デジタル 教科書体 NK-R" w:eastAsia="UD デジタル 教科書体 NK-R" w:hAnsi="HG丸ｺﾞｼｯｸM-PRO" w:hint="eastAsia"/>
          <w:b/>
          <w:color w:val="000000" w:themeColor="text1"/>
          <w:szCs w:val="21"/>
        </w:rPr>
        <w:t>．</w:t>
      </w:r>
      <w:r>
        <w:rPr>
          <w:rFonts w:ascii="UD デジタル 教科書体 NK-R" w:eastAsia="UD デジタル 教科書体 NK-R" w:hAnsi="HG丸ｺﾞｼｯｸM-PRO" w:hint="eastAsia"/>
          <w:b/>
          <w:color w:val="000000" w:themeColor="text1"/>
          <w:szCs w:val="21"/>
        </w:rPr>
        <w:t>選定委員会の開催</w:t>
      </w:r>
      <w:r w:rsidR="00F96D09" w:rsidRPr="00F85576">
        <w:rPr>
          <w:rFonts w:ascii="UD デジタル 教科書体 NK-R" w:eastAsia="UD デジタル 教科書体 NK-R" w:hAnsi="HG丸ｺﾞｼｯｸM-PRO" w:hint="eastAsia"/>
          <w:b/>
          <w:color w:val="000000" w:themeColor="text1"/>
          <w:szCs w:val="21"/>
        </w:rPr>
        <w:t>日時</w:t>
      </w:r>
      <w:r>
        <w:rPr>
          <w:rFonts w:ascii="UD デジタル 教科書体 NK-R" w:eastAsia="UD デジタル 教科書体 NK-R" w:hAnsi="HG丸ｺﾞｼｯｸM-PRO" w:hint="eastAsia"/>
          <w:b/>
          <w:color w:val="000000" w:themeColor="text1"/>
          <w:szCs w:val="21"/>
        </w:rPr>
        <w:t>等</w:t>
      </w:r>
    </w:p>
    <w:p w14:paraId="7A8968C1" w14:textId="0484BBF6" w:rsidR="0075478D" w:rsidRPr="00014541" w:rsidRDefault="0075478D" w:rsidP="00F96D09">
      <w:pPr>
        <w:snapToGrid w:val="0"/>
        <w:rPr>
          <w:rFonts w:ascii="UD デジタル 教科書体 NK-R" w:eastAsia="UD デジタル 教科書体 NK-R" w:hAnsi="HG丸ｺﾞｼｯｸM-PRO"/>
          <w:bCs/>
          <w:color w:val="000000" w:themeColor="text1"/>
          <w:szCs w:val="21"/>
        </w:rPr>
      </w:pPr>
    </w:p>
    <w:p w14:paraId="732B8BFA" w14:textId="2083661D" w:rsidR="0075478D" w:rsidRPr="00F85576" w:rsidRDefault="0075478D" w:rsidP="00F96D09">
      <w:pPr>
        <w:snapToGrid w:val="0"/>
        <w:rPr>
          <w:rFonts w:ascii="UD デジタル 教科書体 NK-R" w:eastAsia="UD デジタル 教科書体 NK-R" w:hAnsi="HG丸ｺﾞｼｯｸM-PRO"/>
          <w:b/>
          <w:color w:val="000000" w:themeColor="text1"/>
          <w:szCs w:val="21"/>
        </w:rPr>
      </w:pPr>
      <w:r w:rsidRPr="0075478D">
        <w:rPr>
          <w:rFonts w:ascii="UD デジタル 教科書体 NK-R" w:eastAsia="UD デジタル 教科書体 NK-R" w:hAnsi="HG丸ｺﾞｼｯｸM-PRO" w:hint="eastAsia"/>
          <w:bCs/>
          <w:color w:val="000000" w:themeColor="text1"/>
          <w:szCs w:val="21"/>
        </w:rPr>
        <w:t xml:space="preserve">　</w:t>
      </w:r>
      <w:r w:rsidR="0008592B">
        <w:rPr>
          <w:rFonts w:ascii="UD デジタル 教科書体 NK-R" w:eastAsia="UD デジタル 教科書体 NK-R" w:hAnsi="HG丸ｺﾞｼｯｸM-PRO" w:hint="eastAsia"/>
          <w:bCs/>
          <w:color w:val="000000" w:themeColor="text1"/>
          <w:szCs w:val="21"/>
        </w:rPr>
        <w:t>①</w:t>
      </w:r>
      <w:r w:rsidRPr="0075478D">
        <w:rPr>
          <w:rFonts w:ascii="UD デジタル 教科書体 NK-R" w:eastAsia="UD デジタル 教科書体 NK-R" w:hAnsi="HG丸ｺﾞｼｯｸM-PRO" w:hint="eastAsia"/>
          <w:bCs/>
          <w:color w:val="000000" w:themeColor="text1"/>
          <w:szCs w:val="21"/>
        </w:rPr>
        <w:t>第</w:t>
      </w:r>
      <w:r w:rsidR="00DA0207">
        <w:rPr>
          <w:rFonts w:ascii="UD デジタル 教科書体 NK-R" w:eastAsia="UD デジタル 教科書体 NK-R" w:hAnsi="HG丸ｺﾞｼｯｸM-PRO" w:hint="eastAsia"/>
          <w:bCs/>
          <w:color w:val="000000" w:themeColor="text1"/>
          <w:szCs w:val="21"/>
        </w:rPr>
        <w:t>４</w:t>
      </w:r>
      <w:r w:rsidR="00D83842">
        <w:rPr>
          <w:rFonts w:ascii="UD デジタル 教科書体 NK-R" w:eastAsia="UD デジタル 教科書体 NK-R" w:hAnsi="HG丸ｺﾞｼｯｸM-PRO" w:hint="eastAsia"/>
          <w:bCs/>
          <w:color w:val="000000" w:themeColor="text1"/>
          <w:szCs w:val="21"/>
        </w:rPr>
        <w:t>回</w:t>
      </w:r>
      <w:r>
        <w:rPr>
          <w:rFonts w:ascii="UD デジタル 教科書体 NK-R" w:eastAsia="UD デジタル 教科書体 NK-R" w:hAnsi="HG丸ｺﾞｼｯｸM-PRO" w:hint="eastAsia"/>
          <w:color w:val="000000" w:themeColor="text1"/>
          <w:szCs w:val="21"/>
        </w:rPr>
        <w:t>大阪府咲洲庁舎入居事業者選定委員会（</w:t>
      </w:r>
      <w:r w:rsidRPr="0075478D">
        <w:rPr>
          <w:rFonts w:ascii="UD デジタル 教科書体 NK-R" w:eastAsia="UD デジタル 教科書体 NK-R" w:hAnsi="HG丸ｺﾞｼｯｸM-PRO" w:hint="eastAsia"/>
          <w:bCs/>
          <w:color w:val="000000" w:themeColor="text1"/>
          <w:szCs w:val="21"/>
        </w:rPr>
        <w:t>ヒアリング審査</w:t>
      </w:r>
      <w:r>
        <w:rPr>
          <w:rFonts w:ascii="UD デジタル 教科書体 NK-R" w:eastAsia="UD デジタル 教科書体 NK-R" w:hAnsi="HG丸ｺﾞｼｯｸM-PRO" w:hint="eastAsia"/>
          <w:bCs/>
          <w:color w:val="000000" w:themeColor="text1"/>
          <w:szCs w:val="21"/>
        </w:rPr>
        <w:t>等</w:t>
      </w:r>
      <w:r>
        <w:rPr>
          <w:rFonts w:ascii="UD デジタル 教科書体 NK-R" w:eastAsia="UD デジタル 教科書体 NK-R" w:hAnsi="HG丸ｺﾞｼｯｸM-PRO" w:hint="eastAsia"/>
          <w:color w:val="000000" w:themeColor="text1"/>
          <w:szCs w:val="21"/>
        </w:rPr>
        <w:t>）</w:t>
      </w:r>
    </w:p>
    <w:p w14:paraId="79318843" w14:textId="5D644406" w:rsidR="00F96D09" w:rsidRPr="00F85576"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日時：令和</w:t>
      </w:r>
      <w:r w:rsidR="006C5D3D">
        <w:rPr>
          <w:rFonts w:ascii="UD デジタル 教科書体 NK-R" w:eastAsia="UD デジタル 教科書体 NK-R" w:hAnsi="HG丸ｺﾞｼｯｸM-PRO" w:hint="eastAsia"/>
          <w:color w:val="000000" w:themeColor="text1"/>
          <w:szCs w:val="21"/>
        </w:rPr>
        <w:t>７</w:t>
      </w:r>
      <w:r w:rsidRPr="00F85576">
        <w:rPr>
          <w:rFonts w:ascii="UD デジタル 教科書体 NK-R" w:eastAsia="UD デジタル 教科書体 NK-R" w:hAnsi="HG丸ｺﾞｼｯｸM-PRO" w:hint="eastAsia"/>
          <w:color w:val="000000" w:themeColor="text1"/>
          <w:szCs w:val="21"/>
        </w:rPr>
        <w:t>年</w:t>
      </w:r>
      <w:r w:rsidR="006C5D3D">
        <w:rPr>
          <w:rFonts w:ascii="UD デジタル 教科書体 NK-R" w:eastAsia="UD デジタル 教科書体 NK-R" w:hAnsi="HG丸ｺﾞｼｯｸM-PRO" w:hint="eastAsia"/>
          <w:color w:val="000000" w:themeColor="text1"/>
          <w:szCs w:val="21"/>
        </w:rPr>
        <w:t>７</w:t>
      </w:r>
      <w:r w:rsidRPr="00F85576">
        <w:rPr>
          <w:rFonts w:ascii="UD デジタル 教科書体 NK-R" w:eastAsia="UD デジタル 教科書体 NK-R" w:hAnsi="HG丸ｺﾞｼｯｸM-PRO" w:hint="eastAsia"/>
          <w:color w:val="000000" w:themeColor="text1"/>
          <w:szCs w:val="21"/>
        </w:rPr>
        <w:t>月</w:t>
      </w:r>
      <w:r w:rsidR="006C5D3D">
        <w:rPr>
          <w:rFonts w:ascii="UD デジタル 教科書体 NK-R" w:eastAsia="UD デジタル 教科書体 NK-R" w:hAnsi="HG丸ｺﾞｼｯｸM-PRO"/>
          <w:color w:val="000000" w:themeColor="text1"/>
          <w:szCs w:val="21"/>
        </w:rPr>
        <w:t>23</w:t>
      </w:r>
      <w:r w:rsidRPr="00F85576">
        <w:rPr>
          <w:rFonts w:ascii="UD デジタル 教科書体 NK-R" w:eastAsia="UD デジタル 教科書体 NK-R" w:hAnsi="HG丸ｺﾞｼｯｸM-PRO" w:hint="eastAsia"/>
          <w:color w:val="000000" w:themeColor="text1"/>
          <w:szCs w:val="21"/>
        </w:rPr>
        <w:t>日（</w:t>
      </w:r>
      <w:r w:rsidR="006C5D3D">
        <w:rPr>
          <w:rFonts w:ascii="UD デジタル 教科書体 NK-R" w:eastAsia="UD デジタル 教科書体 NK-R" w:hAnsi="HG丸ｺﾞｼｯｸM-PRO" w:hint="eastAsia"/>
          <w:color w:val="000000" w:themeColor="text1"/>
          <w:szCs w:val="21"/>
        </w:rPr>
        <w:t>水</w:t>
      </w:r>
      <w:r w:rsidRPr="00F85576">
        <w:rPr>
          <w:rFonts w:ascii="UD デジタル 教科書体 NK-R" w:eastAsia="UD デジタル 教科書体 NK-R" w:hAnsi="HG丸ｺﾞｼｯｸM-PRO" w:hint="eastAsia"/>
          <w:color w:val="000000" w:themeColor="text1"/>
          <w:szCs w:val="21"/>
        </w:rPr>
        <w:t>曜日）</w:t>
      </w:r>
      <w:r w:rsidR="005C7CBC" w:rsidRPr="005C7CBC">
        <w:rPr>
          <w:rFonts w:ascii="UD デジタル 教科書体 NK-R" w:eastAsia="UD デジタル 教科書体 NK-R" w:hAnsi="HG丸ｺﾞｼｯｸM-PRO"/>
          <w:color w:val="000000" w:themeColor="text1"/>
          <w:szCs w:val="21"/>
        </w:rPr>
        <w:t>13</w:t>
      </w:r>
      <w:r w:rsidRPr="005C7CBC">
        <w:rPr>
          <w:rFonts w:ascii="UD デジタル 教科書体 NK-R" w:eastAsia="UD デジタル 教科書体 NK-R" w:hAnsi="HG丸ｺﾞｼｯｸM-PRO" w:hint="eastAsia"/>
          <w:color w:val="000000" w:themeColor="text1"/>
          <w:szCs w:val="21"/>
        </w:rPr>
        <w:t>時から1</w:t>
      </w:r>
      <w:r w:rsidR="005C7CBC" w:rsidRPr="005C7CBC">
        <w:rPr>
          <w:rFonts w:ascii="UD デジタル 教科書体 NK-R" w:eastAsia="UD デジタル 教科書体 NK-R" w:hAnsi="HG丸ｺﾞｼｯｸM-PRO"/>
          <w:color w:val="000000" w:themeColor="text1"/>
          <w:szCs w:val="21"/>
        </w:rPr>
        <w:t>8</w:t>
      </w:r>
      <w:r w:rsidRPr="005C7CBC">
        <w:rPr>
          <w:rFonts w:ascii="UD デジタル 教科書体 NK-R" w:eastAsia="UD デジタル 教科書体 NK-R" w:hAnsi="HG丸ｺﾞｼｯｸM-PRO" w:hint="eastAsia"/>
          <w:color w:val="000000" w:themeColor="text1"/>
          <w:szCs w:val="21"/>
        </w:rPr>
        <w:t>時</w:t>
      </w:r>
      <w:r w:rsidR="00DA0207">
        <w:rPr>
          <w:rFonts w:ascii="UD デジタル 教科書体 NK-R" w:eastAsia="UD デジタル 教科書体 NK-R" w:hAnsi="HG丸ｺﾞｼｯｸM-PRO" w:hint="eastAsia"/>
          <w:color w:val="000000" w:themeColor="text1"/>
          <w:szCs w:val="21"/>
        </w:rPr>
        <w:t>3</w:t>
      </w:r>
      <w:r w:rsidR="00DA0207">
        <w:rPr>
          <w:rFonts w:ascii="UD デジタル 教科書体 NK-R" w:eastAsia="UD デジタル 教科書体 NK-R" w:hAnsi="HG丸ｺﾞｼｯｸM-PRO"/>
          <w:color w:val="000000" w:themeColor="text1"/>
          <w:szCs w:val="21"/>
        </w:rPr>
        <w:t>0</w:t>
      </w:r>
      <w:r w:rsidR="00DA0207">
        <w:rPr>
          <w:rFonts w:ascii="UD デジタル 教科書体 NK-R" w:eastAsia="UD デジタル 教科書体 NK-R" w:hAnsi="HG丸ｺﾞｼｯｸM-PRO" w:hint="eastAsia"/>
          <w:color w:val="000000" w:themeColor="text1"/>
          <w:szCs w:val="21"/>
        </w:rPr>
        <w:t>分</w:t>
      </w:r>
    </w:p>
    <w:p w14:paraId="7C4570BE" w14:textId="792E03AB" w:rsidR="00F96D09" w:rsidRDefault="00F96D09" w:rsidP="0090725A">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場所：</w:t>
      </w:r>
      <w:r w:rsidR="00F85576" w:rsidRPr="00F85576">
        <w:rPr>
          <w:rFonts w:ascii="UD デジタル 教科書体 NK-R" w:eastAsia="UD デジタル 教科書体 NK-R" w:hAnsi="HG丸ｺﾞｼｯｸM-PRO" w:hint="eastAsia"/>
          <w:color w:val="000000" w:themeColor="text1"/>
          <w:szCs w:val="21"/>
        </w:rPr>
        <w:t>大阪府</w:t>
      </w:r>
      <w:r w:rsidR="00BF2C5D">
        <w:rPr>
          <w:rFonts w:ascii="UD デジタル 教科書体 NK-R" w:eastAsia="UD デジタル 教科書体 NK-R" w:hAnsi="HG丸ｺﾞｼｯｸM-PRO" w:hint="eastAsia"/>
          <w:color w:val="000000" w:themeColor="text1"/>
          <w:szCs w:val="21"/>
        </w:rPr>
        <w:t>咲洲</w:t>
      </w:r>
      <w:r w:rsidR="00F85576" w:rsidRPr="00F85576">
        <w:rPr>
          <w:rFonts w:ascii="UD デジタル 教科書体 NK-R" w:eastAsia="UD デジタル 教科書体 NK-R" w:hAnsi="HG丸ｺﾞｼｯｸM-PRO" w:hint="eastAsia"/>
          <w:color w:val="000000" w:themeColor="text1"/>
          <w:szCs w:val="21"/>
        </w:rPr>
        <w:t>庁舎</w:t>
      </w:r>
      <w:r w:rsidR="0075478D">
        <w:rPr>
          <w:rFonts w:ascii="UD デジタル 教科書体 NK-R" w:eastAsia="UD デジタル 教科書体 NK-R" w:hAnsi="HG丸ｺﾞｼｯｸM-PRO" w:hint="eastAsia"/>
          <w:color w:val="000000" w:themeColor="text1"/>
          <w:szCs w:val="21"/>
        </w:rPr>
        <w:t>３階店舗3</w:t>
      </w:r>
      <w:r w:rsidR="0075478D">
        <w:rPr>
          <w:rFonts w:ascii="UD デジタル 教科書体 NK-R" w:eastAsia="UD デジタル 教科書体 NK-R" w:hAnsi="HG丸ｺﾞｼｯｸM-PRO"/>
          <w:color w:val="000000" w:themeColor="text1"/>
          <w:szCs w:val="21"/>
        </w:rPr>
        <w:t>06</w:t>
      </w:r>
    </w:p>
    <w:p w14:paraId="2AF17241" w14:textId="10FB786A" w:rsidR="0075478D" w:rsidRPr="00F85576" w:rsidRDefault="0075478D" w:rsidP="0075478D">
      <w:pPr>
        <w:snapToGrid w:val="0"/>
        <w:ind w:firstLineChars="200" w:firstLine="42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概要：応募</w:t>
      </w:r>
      <w:r w:rsidRPr="00F85576">
        <w:rPr>
          <w:rFonts w:ascii="UD デジタル 教科書体 NK-R" w:eastAsia="UD デジタル 教科書体 NK-R" w:hAnsi="HG丸ｺﾞｼｯｸM-PRO" w:hint="eastAsia"/>
          <w:color w:val="000000" w:themeColor="text1"/>
          <w:szCs w:val="21"/>
        </w:rPr>
        <w:t>内容について、</w:t>
      </w:r>
      <w:r w:rsidR="0008592B">
        <w:rPr>
          <w:rFonts w:ascii="UD デジタル 教科書体 NK-R" w:eastAsia="UD デジタル 教科書体 NK-R" w:hAnsi="HG丸ｺﾞｼｯｸM-PRO" w:hint="eastAsia"/>
          <w:color w:val="000000" w:themeColor="text1"/>
          <w:szCs w:val="21"/>
        </w:rPr>
        <w:t>全</w:t>
      </w:r>
      <w:r>
        <w:rPr>
          <w:rFonts w:ascii="UD デジタル 教科書体 NK-R" w:eastAsia="UD デジタル 教科書体 NK-R" w:hAnsi="HG丸ｺﾞｼｯｸM-PRO" w:hint="eastAsia"/>
          <w:color w:val="000000" w:themeColor="text1"/>
          <w:szCs w:val="21"/>
        </w:rPr>
        <w:t>応募事業</w:t>
      </w:r>
      <w:r w:rsidRPr="00F85576">
        <w:rPr>
          <w:rFonts w:ascii="UD デジタル 教科書体 NK-R" w:eastAsia="UD デジタル 教科書体 NK-R" w:hAnsi="HG丸ｺﾞｼｯｸM-PRO" w:hint="eastAsia"/>
          <w:color w:val="000000" w:themeColor="text1"/>
          <w:szCs w:val="21"/>
        </w:rPr>
        <w:t>者</w:t>
      </w:r>
      <w:r w:rsidR="0008592B">
        <w:rPr>
          <w:rFonts w:ascii="UD デジタル 教科書体 NK-R" w:eastAsia="UD デジタル 教科書体 NK-R" w:hAnsi="HG丸ｺﾞｼｯｸM-PRO" w:hint="eastAsia"/>
          <w:color w:val="000000" w:themeColor="text1"/>
          <w:szCs w:val="21"/>
        </w:rPr>
        <w:t>（4事業者）</w:t>
      </w:r>
      <w:r w:rsidRPr="00F85576">
        <w:rPr>
          <w:rFonts w:ascii="UD デジタル 教科書体 NK-R" w:eastAsia="UD デジタル 教科書体 NK-R" w:hAnsi="HG丸ｺﾞｼｯｸM-PRO" w:hint="eastAsia"/>
          <w:color w:val="000000" w:themeColor="text1"/>
          <w:szCs w:val="21"/>
        </w:rPr>
        <w:t>が</w:t>
      </w:r>
      <w:r w:rsidR="0008592B">
        <w:rPr>
          <w:rFonts w:ascii="UD デジタル 教科書体 NK-R" w:eastAsia="UD デジタル 教科書体 NK-R" w:hAnsi="HG丸ｺﾞｼｯｸM-PRO" w:hint="eastAsia"/>
          <w:color w:val="000000" w:themeColor="text1"/>
          <w:szCs w:val="21"/>
        </w:rPr>
        <w:t>1</w:t>
      </w:r>
      <w:r w:rsidR="0008592B">
        <w:rPr>
          <w:rFonts w:ascii="UD デジタル 教科書体 NK-R" w:eastAsia="UD デジタル 教科書体 NK-R" w:hAnsi="HG丸ｺﾞｼｯｸM-PRO"/>
          <w:color w:val="000000" w:themeColor="text1"/>
          <w:szCs w:val="21"/>
        </w:rPr>
        <w:t>0</w:t>
      </w:r>
      <w:r w:rsidRPr="00F85576">
        <w:rPr>
          <w:rFonts w:ascii="UD デジタル 教科書体 NK-R" w:eastAsia="UD デジタル 教科書体 NK-R" w:hAnsi="HG丸ｺﾞｼｯｸM-PRO" w:hint="eastAsia"/>
          <w:color w:val="000000" w:themeColor="text1"/>
          <w:szCs w:val="21"/>
        </w:rPr>
        <w:t>分間</w:t>
      </w:r>
      <w:r>
        <w:rPr>
          <w:rFonts w:ascii="UD デジタル 教科書体 NK-R" w:eastAsia="UD デジタル 教科書体 NK-R" w:hAnsi="HG丸ｺﾞｼｯｸM-PRO" w:hint="eastAsia"/>
          <w:color w:val="000000" w:themeColor="text1"/>
          <w:szCs w:val="21"/>
        </w:rPr>
        <w:t>説明</w:t>
      </w:r>
      <w:r w:rsidRPr="00F85576">
        <w:rPr>
          <w:rFonts w:ascii="UD デジタル 教科書体 NK-R" w:eastAsia="UD デジタル 教科書体 NK-R" w:hAnsi="HG丸ｺﾞｼｯｸM-PRO" w:hint="eastAsia"/>
          <w:color w:val="000000" w:themeColor="text1"/>
          <w:szCs w:val="21"/>
        </w:rPr>
        <w:t>。</w:t>
      </w:r>
    </w:p>
    <w:p w14:paraId="29D99623" w14:textId="3DA8B290" w:rsidR="0075478D" w:rsidRDefault="0075478D" w:rsidP="0008592B">
      <w:pPr>
        <w:snapToGrid w:val="0"/>
        <w:ind w:leftChars="400" w:left="840" w:firstLineChars="50" w:firstLine="105"/>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その後、選定委員会委員による</w:t>
      </w:r>
      <w:r>
        <w:rPr>
          <w:rFonts w:ascii="UD デジタル 教科書体 NK-R" w:eastAsia="UD デジタル 教科書体 NK-R" w:hAnsi="HG丸ｺﾞｼｯｸM-PRO" w:hint="eastAsia"/>
          <w:color w:val="000000" w:themeColor="text1"/>
          <w:szCs w:val="21"/>
        </w:rPr>
        <w:t>ヒアリング</w:t>
      </w:r>
      <w:r w:rsidRPr="00F85576">
        <w:rPr>
          <w:rFonts w:ascii="UD デジタル 教科書体 NK-R" w:eastAsia="UD デジタル 教科書体 NK-R" w:hAnsi="HG丸ｺﾞｼｯｸM-PRO" w:hint="eastAsia"/>
          <w:color w:val="000000" w:themeColor="text1"/>
          <w:szCs w:val="21"/>
        </w:rPr>
        <w:t>を実施。</w:t>
      </w:r>
    </w:p>
    <w:p w14:paraId="16938001" w14:textId="33A267C7" w:rsidR="0008592B" w:rsidRDefault="0008592B" w:rsidP="0075478D">
      <w:pPr>
        <w:snapToGrid w:val="0"/>
        <w:ind w:leftChars="400" w:left="840" w:firstLineChars="50" w:firstLine="105"/>
        <w:rPr>
          <w:rFonts w:ascii="UD デジタル 教科書体 NK-R" w:eastAsia="UD デジタル 教科書体 NK-R" w:hAnsi="HG丸ｺﾞｼｯｸM-PRO"/>
          <w:color w:val="000000" w:themeColor="text1"/>
          <w:szCs w:val="21"/>
        </w:rPr>
      </w:pPr>
    </w:p>
    <w:p w14:paraId="1632C159" w14:textId="77777777" w:rsidR="0008592B" w:rsidRPr="00F85576" w:rsidRDefault="0008592B" w:rsidP="0008592B">
      <w:pPr>
        <w:snapToGrid w:val="0"/>
        <w:ind w:leftChars="200" w:left="1890" w:hangingChars="700" w:hanging="147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審査対象者：</w:t>
      </w:r>
      <w:r>
        <w:rPr>
          <w:rFonts w:ascii="UD デジタル 教科書体 NK-R" w:eastAsia="UD デジタル 教科書体 NK-R" w:hAnsi="HG丸ｺﾞｼｯｸM-PRO" w:hint="eastAsia"/>
          <w:color w:val="000000" w:themeColor="text1"/>
          <w:szCs w:val="21"/>
        </w:rPr>
        <w:t>4</w:t>
      </w:r>
      <w:r w:rsidRPr="00F85576">
        <w:rPr>
          <w:rFonts w:ascii="UD デジタル 教科書体 NK-R" w:eastAsia="UD デジタル 教科書体 NK-R" w:hAnsi="HG丸ｺﾞｼｯｸM-PRO" w:hint="eastAsia"/>
          <w:color w:val="000000" w:themeColor="text1"/>
          <w:szCs w:val="21"/>
        </w:rPr>
        <w:t>事業者（</w:t>
      </w:r>
      <w:r>
        <w:rPr>
          <w:rFonts w:ascii="UD デジタル 教科書体 NK-R" w:eastAsia="UD デジタル 教科書体 NK-R" w:hAnsi="HG丸ｺﾞｼｯｸM-PRO" w:hint="eastAsia"/>
          <w:color w:val="000000" w:themeColor="text1"/>
          <w:szCs w:val="21"/>
        </w:rPr>
        <w:t>応募申込受付</w:t>
      </w:r>
      <w:r w:rsidRPr="00F85576">
        <w:rPr>
          <w:rFonts w:ascii="UD デジタル 教科書体 NK-R" w:eastAsia="UD デジタル 教科書体 NK-R" w:hAnsi="HG丸ｺﾞｼｯｸM-PRO" w:hint="eastAsia"/>
          <w:color w:val="000000" w:themeColor="text1"/>
          <w:szCs w:val="21"/>
        </w:rPr>
        <w:t>順）</w:t>
      </w:r>
    </w:p>
    <w:p w14:paraId="1F862351" w14:textId="77777777" w:rsidR="00B322A5" w:rsidRPr="00B322A5" w:rsidRDefault="0008592B" w:rsidP="00B322A5">
      <w:pPr>
        <w:snapToGrid w:val="0"/>
        <w:ind w:firstLineChars="300" w:firstLine="63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w:t>
      </w:r>
      <w:r w:rsidR="00B322A5" w:rsidRPr="00B322A5">
        <w:rPr>
          <w:rFonts w:ascii="UD デジタル 教科書体 NK-R" w:eastAsia="UD デジタル 教科書体 NK-R" w:hAnsi="HG丸ｺﾞｼｯｸM-PRO" w:hint="eastAsia"/>
          <w:color w:val="000000" w:themeColor="text1"/>
          <w:szCs w:val="21"/>
        </w:rPr>
        <w:t>株式会社リブ・マックス</w:t>
      </w:r>
    </w:p>
    <w:p w14:paraId="7805B024" w14:textId="6A91B84E" w:rsidR="00B322A5" w:rsidRPr="00B322A5" w:rsidRDefault="00B322A5" w:rsidP="00B322A5">
      <w:pPr>
        <w:snapToGrid w:val="0"/>
        <w:ind w:firstLineChars="300" w:firstLine="63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Pr="00B322A5">
        <w:rPr>
          <w:rFonts w:ascii="UD デジタル 教科書体 NK-R" w:eastAsia="UD デジタル 教科書体 NK-R" w:hAnsi="HG丸ｺﾞｼｯｸM-PRO" w:hint="eastAsia"/>
          <w:color w:val="000000" w:themeColor="text1"/>
          <w:szCs w:val="21"/>
        </w:rPr>
        <w:t>株式会社アベストコーポレーション</w:t>
      </w:r>
    </w:p>
    <w:p w14:paraId="0D434D7E" w14:textId="607DE49D" w:rsidR="00B322A5" w:rsidRPr="00B322A5" w:rsidRDefault="00B322A5" w:rsidP="00B322A5">
      <w:pPr>
        <w:snapToGrid w:val="0"/>
        <w:ind w:firstLineChars="300" w:firstLine="63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Pr="00B322A5">
        <w:rPr>
          <w:rFonts w:ascii="UD デジタル 教科書体 NK-R" w:eastAsia="UD デジタル 教科書体 NK-R" w:hAnsi="HG丸ｺﾞｼｯｸM-PRO" w:hint="eastAsia"/>
          <w:color w:val="000000" w:themeColor="text1"/>
          <w:szCs w:val="21"/>
        </w:rPr>
        <w:t>株式会社フィーノホテルズ</w:t>
      </w:r>
    </w:p>
    <w:p w14:paraId="787406B8" w14:textId="0F8CE19D" w:rsidR="0008592B" w:rsidRPr="0008592B" w:rsidRDefault="00B322A5" w:rsidP="00B322A5">
      <w:pPr>
        <w:snapToGrid w:val="0"/>
        <w:ind w:firstLineChars="300" w:firstLine="630"/>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w:t>
      </w:r>
      <w:r w:rsidRPr="00B322A5">
        <w:rPr>
          <w:rFonts w:ascii="UD デジタル 教科書体 NK-R" w:eastAsia="UD デジタル 教科書体 NK-R" w:hAnsi="HG丸ｺﾞｼｯｸM-PRO" w:hint="eastAsia"/>
          <w:color w:val="000000" w:themeColor="text1"/>
          <w:szCs w:val="21"/>
        </w:rPr>
        <w:t>株式会社スターゲイト</w:t>
      </w:r>
    </w:p>
    <w:p w14:paraId="777B486A" w14:textId="77777777" w:rsidR="00F96D09" w:rsidRPr="00F85576" w:rsidRDefault="00F96D09" w:rsidP="00F96D09">
      <w:pPr>
        <w:snapToGrid w:val="0"/>
        <w:rPr>
          <w:rFonts w:ascii="UD デジタル 教科書体 NK-R" w:eastAsia="UD デジタル 教科書体 NK-R" w:hAnsi="HG丸ｺﾞｼｯｸM-PRO"/>
          <w:color w:val="000000" w:themeColor="text1"/>
          <w:szCs w:val="21"/>
        </w:rPr>
      </w:pPr>
    </w:p>
    <w:p w14:paraId="4E740FBB" w14:textId="6C23EFC9" w:rsidR="00A976EA" w:rsidRPr="0075478D" w:rsidRDefault="00F96D09" w:rsidP="0075478D">
      <w:pPr>
        <w:snapToGrid w:val="0"/>
        <w:rPr>
          <w:rFonts w:ascii="UD デジタル 教科書体 NK-R" w:eastAsia="UD デジタル 教科書体 NK-R" w:hAnsi="HG丸ｺﾞｼｯｸM-PRO"/>
          <w:b/>
          <w:color w:val="000000" w:themeColor="text1"/>
          <w:szCs w:val="21"/>
        </w:rPr>
      </w:pPr>
      <w:r w:rsidRPr="00F85576">
        <w:rPr>
          <w:rFonts w:ascii="UD デジタル 教科書体 NK-R" w:eastAsia="UD デジタル 教科書体 NK-R" w:hAnsi="HG丸ｺﾞｼｯｸM-PRO" w:hint="eastAsia"/>
          <w:b/>
          <w:color w:val="000000" w:themeColor="text1"/>
          <w:szCs w:val="21"/>
        </w:rPr>
        <w:t>３．</w:t>
      </w:r>
      <w:r w:rsidR="00621130">
        <w:rPr>
          <w:rFonts w:ascii="UD デジタル 教科書体 NK-R" w:eastAsia="UD デジタル 教科書体 NK-R" w:hAnsi="HG丸ｺﾞｼｯｸM-PRO" w:hint="eastAsia"/>
          <w:b/>
          <w:color w:val="000000" w:themeColor="text1"/>
          <w:szCs w:val="21"/>
        </w:rPr>
        <w:t>審査結果</w:t>
      </w:r>
    </w:p>
    <w:p w14:paraId="26B4220E" w14:textId="77BE8E82" w:rsidR="00F96D09" w:rsidRPr="00F85576" w:rsidRDefault="00F96D09" w:rsidP="00F96D09">
      <w:pPr>
        <w:snapToGrid w:val="0"/>
        <w:ind w:firstLineChars="200" w:firstLine="42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w:t>
      </w:r>
      <w:r w:rsidR="00B46004">
        <w:rPr>
          <w:rFonts w:ascii="UD デジタル 教科書体 NK-R" w:eastAsia="UD デジタル 教科書体 NK-R" w:hAnsi="HG丸ｺﾞｼｯｸM-PRO" w:hint="eastAsia"/>
          <w:color w:val="000000" w:themeColor="text1"/>
          <w:szCs w:val="21"/>
        </w:rPr>
        <w:t>応募</w:t>
      </w:r>
      <w:r w:rsidRPr="00F85576">
        <w:rPr>
          <w:rFonts w:ascii="UD デジタル 教科書体 NK-R" w:eastAsia="UD デジタル 教科書体 NK-R" w:hAnsi="HG丸ｺﾞｼｯｸM-PRO" w:hint="eastAsia"/>
          <w:color w:val="000000" w:themeColor="text1"/>
          <w:szCs w:val="21"/>
        </w:rPr>
        <w:t>事業者の評価点（得点順）</w:t>
      </w:r>
      <w:r w:rsidR="000E7710">
        <w:rPr>
          <w:rFonts w:ascii="UD デジタル 教科書体 NK-R" w:eastAsia="UD デジタル 教科書体 NK-R" w:hAnsi="HG丸ｺﾞｼｯｸM-PRO" w:hint="eastAsia"/>
          <w:color w:val="000000" w:themeColor="text1"/>
          <w:szCs w:val="21"/>
        </w:rPr>
        <w:t xml:space="preserve">　※応募価格は全て月額（税抜）</w:t>
      </w:r>
    </w:p>
    <w:p w14:paraId="6F883C8E" w14:textId="5731400B" w:rsidR="00B46004" w:rsidRPr="00F85576" w:rsidRDefault="00B46004" w:rsidP="00621130">
      <w:pPr>
        <w:snapToGrid w:val="0"/>
        <w:ind w:leftChars="270" w:left="567"/>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①</w:t>
      </w:r>
      <w:r w:rsidR="00F96D09" w:rsidRPr="00F85576">
        <w:rPr>
          <w:rFonts w:ascii="UD デジタル 教科書体 NK-R" w:eastAsia="UD デジタル 教科書体 NK-R" w:hAnsi="HG丸ｺﾞｼｯｸM-PRO" w:hint="eastAsia"/>
          <w:color w:val="000000" w:themeColor="text1"/>
          <w:szCs w:val="21"/>
        </w:rPr>
        <w:t>評価点</w:t>
      </w:r>
      <w:r w:rsidR="00B322A5">
        <w:rPr>
          <w:rFonts w:ascii="UD デジタル 教科書体 NK-R" w:eastAsia="UD デジタル 教科書体 NK-R" w:hAnsi="HG丸ｺﾞｼｯｸM-PRO"/>
          <w:color w:val="000000" w:themeColor="text1"/>
          <w:szCs w:val="21"/>
        </w:rPr>
        <w:t>81.25</w:t>
      </w:r>
      <w:r w:rsidR="00F96D09" w:rsidRPr="00F85576">
        <w:rPr>
          <w:rFonts w:ascii="UD デジタル 教科書体 NK-R" w:eastAsia="UD デジタル 教科書体 NK-R" w:hAnsi="HG丸ｺﾞｼｯｸM-PRO" w:hint="eastAsia"/>
          <w:color w:val="000000" w:themeColor="text1"/>
          <w:szCs w:val="21"/>
        </w:rPr>
        <w:t>点（</w:t>
      </w:r>
      <w:r w:rsidR="009C0772">
        <w:rPr>
          <w:rFonts w:ascii="UD デジタル 教科書体 NK-R" w:eastAsia="UD デジタル 教科書体 NK-R" w:hAnsi="HG丸ｺﾞｼｯｸM-PRO" w:hint="eastAsia"/>
          <w:color w:val="000000" w:themeColor="text1"/>
          <w:szCs w:val="21"/>
        </w:rPr>
        <w:t>価格点以外</w:t>
      </w:r>
      <w:r w:rsidR="00B322A5">
        <w:rPr>
          <w:rFonts w:ascii="UD デジタル 教科書体 NK-R" w:eastAsia="UD デジタル 教科書体 NK-R" w:hAnsi="HG丸ｺﾞｼｯｸM-PRO" w:hint="eastAsia"/>
          <w:color w:val="000000" w:themeColor="text1"/>
          <w:szCs w:val="21"/>
        </w:rPr>
        <w:t>3</w:t>
      </w:r>
      <w:r w:rsidR="00B322A5">
        <w:rPr>
          <w:rFonts w:ascii="UD デジタル 教科書体 NK-R" w:eastAsia="UD デジタル 教科書体 NK-R" w:hAnsi="HG丸ｺﾞｼｯｸM-PRO"/>
          <w:color w:val="000000" w:themeColor="text1"/>
          <w:szCs w:val="21"/>
        </w:rPr>
        <w:t>1.25</w:t>
      </w:r>
      <w:r w:rsidR="009C0772">
        <w:rPr>
          <w:rFonts w:ascii="UD デジタル 教科書体 NK-R" w:eastAsia="UD デジタル 教科書体 NK-R" w:hAnsi="HG丸ｺﾞｼｯｸM-PRO" w:hint="eastAsia"/>
          <w:color w:val="000000" w:themeColor="text1"/>
          <w:szCs w:val="21"/>
        </w:rPr>
        <w:t>点、</w:t>
      </w:r>
      <w:r w:rsidR="00F96D09" w:rsidRPr="00F85576">
        <w:rPr>
          <w:rFonts w:ascii="UD デジタル 教科書体 NK-R" w:eastAsia="UD デジタル 教科書体 NK-R" w:hAnsi="HG丸ｺﾞｼｯｸM-PRO" w:hint="eastAsia"/>
          <w:color w:val="000000" w:themeColor="text1"/>
          <w:szCs w:val="21"/>
        </w:rPr>
        <w:t>価格点</w:t>
      </w:r>
      <w:r w:rsidR="00BF2C5D">
        <w:rPr>
          <w:rFonts w:ascii="UD デジタル 教科書体 NK-R" w:eastAsia="UD デジタル 教科書体 NK-R" w:hAnsi="HG丸ｺﾞｼｯｸM-PRO" w:hint="eastAsia"/>
          <w:color w:val="000000" w:themeColor="text1"/>
          <w:szCs w:val="21"/>
        </w:rPr>
        <w:t>5</w:t>
      </w:r>
      <w:r w:rsidR="00BF2C5D">
        <w:rPr>
          <w:rFonts w:ascii="UD デジタル 教科書体 NK-R" w:eastAsia="UD デジタル 教科書体 NK-R" w:hAnsi="HG丸ｺﾞｼｯｸM-PRO"/>
          <w:color w:val="000000" w:themeColor="text1"/>
          <w:szCs w:val="21"/>
        </w:rPr>
        <w:t>0</w:t>
      </w:r>
      <w:r w:rsidR="0090725A" w:rsidRPr="00F85576">
        <w:rPr>
          <w:rFonts w:ascii="UD デジタル 教科書体 NK-R" w:eastAsia="UD デジタル 教科書体 NK-R" w:hAnsi="HG丸ｺﾞｼｯｸM-PRO" w:hint="eastAsia"/>
          <w:color w:val="000000" w:themeColor="text1"/>
          <w:szCs w:val="21"/>
        </w:rPr>
        <w:t>点</w:t>
      </w:r>
      <w:r w:rsidR="00F96D09" w:rsidRPr="00F85576">
        <w:rPr>
          <w:rFonts w:ascii="UD デジタル 教科書体 NK-R" w:eastAsia="UD デジタル 教科書体 NK-R" w:hAnsi="HG丸ｺﾞｼｯｸM-PRO" w:hint="eastAsia"/>
          <w:color w:val="000000" w:themeColor="text1"/>
          <w:szCs w:val="21"/>
        </w:rPr>
        <w:t>、</w:t>
      </w:r>
      <w:r>
        <w:rPr>
          <w:rFonts w:ascii="UD デジタル 教科書体 NK-R" w:eastAsia="UD デジタル 教科書体 NK-R" w:hAnsi="HG丸ｺﾞｼｯｸM-PRO" w:hint="eastAsia"/>
          <w:color w:val="000000" w:themeColor="text1"/>
          <w:szCs w:val="21"/>
        </w:rPr>
        <w:t>応募価格</w:t>
      </w:r>
      <w:r w:rsidR="00B322A5" w:rsidRPr="00B322A5">
        <w:rPr>
          <w:rFonts w:ascii="UD デジタル 教科書体 NK-R" w:eastAsia="UD デジタル 教科書体 NK-R" w:hAnsi="HG丸ｺﾞｼｯｸM-PRO"/>
          <w:color w:val="000000" w:themeColor="text1"/>
          <w:szCs w:val="21"/>
        </w:rPr>
        <w:t>60</w:t>
      </w:r>
      <w:r w:rsidR="00B322A5">
        <w:rPr>
          <w:rFonts w:ascii="UD デジタル 教科書体 NK-R" w:eastAsia="UD デジタル 教科書体 NK-R" w:hAnsi="HG丸ｺﾞｼｯｸM-PRO"/>
          <w:color w:val="000000" w:themeColor="text1"/>
          <w:szCs w:val="21"/>
        </w:rPr>
        <w:t>,</w:t>
      </w:r>
      <w:r w:rsidR="00B322A5" w:rsidRPr="00B322A5">
        <w:rPr>
          <w:rFonts w:ascii="UD デジタル 教科書体 NK-R" w:eastAsia="UD デジタル 教科書体 NK-R" w:hAnsi="HG丸ｺﾞｼｯｸM-PRO"/>
          <w:color w:val="000000" w:themeColor="text1"/>
          <w:szCs w:val="21"/>
        </w:rPr>
        <w:t>010</w:t>
      </w:r>
      <w:r w:rsidR="00B322A5">
        <w:rPr>
          <w:rFonts w:ascii="UD デジタル 教科書体 NK-R" w:eastAsia="UD デジタル 教科書体 NK-R" w:hAnsi="HG丸ｺﾞｼｯｸM-PRO" w:hint="eastAsia"/>
          <w:color w:val="000000" w:themeColor="text1"/>
          <w:szCs w:val="21"/>
        </w:rPr>
        <w:t>,</w:t>
      </w:r>
      <w:r w:rsidR="00B322A5" w:rsidRPr="00B322A5">
        <w:rPr>
          <w:rFonts w:ascii="UD デジタル 教科書体 NK-R" w:eastAsia="UD デジタル 教科書体 NK-R" w:hAnsi="HG丸ｺﾞｼｯｸM-PRO"/>
          <w:color w:val="000000" w:themeColor="text1"/>
          <w:szCs w:val="21"/>
        </w:rPr>
        <w:t>400</w:t>
      </w:r>
      <w:r w:rsidR="00111A39" w:rsidRPr="00F85576">
        <w:rPr>
          <w:rFonts w:ascii="UD デジタル 教科書体 NK-R" w:eastAsia="UD デジタル 教科書体 NK-R" w:hAnsi="HG丸ｺﾞｼｯｸM-PRO" w:hint="eastAsia"/>
          <w:color w:val="000000" w:themeColor="text1"/>
          <w:szCs w:val="21"/>
        </w:rPr>
        <w:t>円</w:t>
      </w:r>
      <w:r w:rsidR="00F96D09" w:rsidRPr="00F85576">
        <w:rPr>
          <w:rFonts w:ascii="UD デジタル 教科書体 NK-R" w:eastAsia="UD デジタル 教科書体 NK-R" w:hAnsi="HG丸ｺﾞｼｯｸM-PRO" w:hint="eastAsia"/>
          <w:color w:val="000000" w:themeColor="text1"/>
          <w:szCs w:val="21"/>
        </w:rPr>
        <w:t>）</w:t>
      </w:r>
    </w:p>
    <w:p w14:paraId="62B328A1" w14:textId="170E25EC" w:rsidR="00F96D09" w:rsidRDefault="00B46004" w:rsidP="00F96D09">
      <w:pPr>
        <w:snapToGrid w:val="0"/>
        <w:ind w:leftChars="270" w:left="567"/>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②</w:t>
      </w:r>
      <w:r w:rsidR="00F96D09" w:rsidRPr="00F85576">
        <w:rPr>
          <w:rFonts w:ascii="UD デジタル 教科書体 NK-R" w:eastAsia="UD デジタル 教科書体 NK-R" w:hAnsi="HG丸ｺﾞｼｯｸM-PRO" w:hint="eastAsia"/>
          <w:color w:val="000000" w:themeColor="text1"/>
          <w:szCs w:val="21"/>
        </w:rPr>
        <w:t>評価点</w:t>
      </w:r>
      <w:r w:rsidR="00B322A5">
        <w:rPr>
          <w:rFonts w:ascii="UD デジタル 教科書体 NK-R" w:eastAsia="UD デジタル 教科書体 NK-R" w:hAnsi="HG丸ｺﾞｼｯｸM-PRO"/>
          <w:color w:val="000000" w:themeColor="text1"/>
          <w:szCs w:val="21"/>
        </w:rPr>
        <w:t>67</w:t>
      </w:r>
      <w:r w:rsidR="005023C8" w:rsidRPr="005023C8">
        <w:rPr>
          <w:rFonts w:ascii="UD デジタル 教科書体 NK-R" w:eastAsia="UD デジタル 教科書体 NK-R" w:hAnsi="HG丸ｺﾞｼｯｸM-PRO"/>
          <w:color w:val="000000" w:themeColor="text1"/>
          <w:szCs w:val="21"/>
        </w:rPr>
        <w:t>.</w:t>
      </w:r>
      <w:r w:rsidR="00B322A5">
        <w:rPr>
          <w:rFonts w:ascii="UD デジタル 教科書体 NK-R" w:eastAsia="UD デジタル 教科書体 NK-R" w:hAnsi="HG丸ｺﾞｼｯｸM-PRO"/>
          <w:color w:val="000000" w:themeColor="text1"/>
          <w:szCs w:val="21"/>
        </w:rPr>
        <w:t>2</w:t>
      </w:r>
      <w:r w:rsidR="005023C8" w:rsidRPr="005023C8">
        <w:rPr>
          <w:rFonts w:ascii="UD デジタル 教科書体 NK-R" w:eastAsia="UD デジタル 教科書体 NK-R" w:hAnsi="HG丸ｺﾞｼｯｸM-PRO"/>
          <w:color w:val="000000" w:themeColor="text1"/>
          <w:szCs w:val="21"/>
        </w:rPr>
        <w:t>5</w:t>
      </w:r>
      <w:r w:rsidR="00F96D09" w:rsidRPr="00F85576">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w:t>
      </w:r>
      <w:r w:rsidR="00E314A5">
        <w:rPr>
          <w:rFonts w:ascii="UD デジタル 教科書体 NK-R" w:eastAsia="UD デジタル 教科書体 NK-R" w:hAnsi="HG丸ｺﾞｼｯｸM-PRO" w:hint="eastAsia"/>
          <w:color w:val="000000" w:themeColor="text1"/>
          <w:szCs w:val="21"/>
        </w:rPr>
        <w:t>価格点以外</w:t>
      </w:r>
      <w:r w:rsidR="00B322A5">
        <w:rPr>
          <w:rFonts w:ascii="UD デジタル 教科書体 NK-R" w:eastAsia="UD デジタル 教科書体 NK-R" w:hAnsi="HG丸ｺﾞｼｯｸM-PRO" w:hint="eastAsia"/>
          <w:color w:val="000000" w:themeColor="text1"/>
          <w:szCs w:val="21"/>
        </w:rPr>
        <w:t>3</w:t>
      </w:r>
      <w:r w:rsidR="00B322A5">
        <w:rPr>
          <w:rFonts w:ascii="UD デジタル 教科書体 NK-R" w:eastAsia="UD デジタル 教科書体 NK-R" w:hAnsi="HG丸ｺﾞｼｯｸM-PRO"/>
          <w:color w:val="000000" w:themeColor="text1"/>
          <w:szCs w:val="21"/>
        </w:rPr>
        <w:t>0.25</w:t>
      </w:r>
      <w:r w:rsidR="00E314A5">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価格点</w:t>
      </w:r>
      <w:r w:rsidR="00B322A5">
        <w:rPr>
          <w:rFonts w:ascii="UD デジタル 教科書体 NK-R" w:eastAsia="UD デジタル 教科書体 NK-R" w:hAnsi="HG丸ｺﾞｼｯｸM-PRO" w:hint="eastAsia"/>
          <w:color w:val="000000" w:themeColor="text1"/>
          <w:szCs w:val="21"/>
        </w:rPr>
        <w:t>3</w:t>
      </w:r>
      <w:r w:rsidR="00B322A5">
        <w:rPr>
          <w:rFonts w:ascii="UD デジタル 教科書体 NK-R" w:eastAsia="UD デジタル 教科書体 NK-R" w:hAnsi="HG丸ｺﾞｼｯｸM-PRO"/>
          <w:color w:val="000000" w:themeColor="text1"/>
          <w:szCs w:val="21"/>
        </w:rPr>
        <w:t>7</w:t>
      </w:r>
      <w:r w:rsidR="00E314A5" w:rsidRPr="00F85576">
        <w:rPr>
          <w:rFonts w:ascii="UD デジタル 教科書体 NK-R" w:eastAsia="UD デジタル 教科書体 NK-R" w:hAnsi="HG丸ｺﾞｼｯｸM-PRO" w:hint="eastAsia"/>
          <w:color w:val="000000" w:themeColor="text1"/>
          <w:szCs w:val="21"/>
        </w:rPr>
        <w:t>点、</w:t>
      </w:r>
      <w:r w:rsidR="00B322A5">
        <w:rPr>
          <w:rFonts w:ascii="UD デジタル 教科書体 NK-R" w:eastAsia="UD デジタル 教科書体 NK-R" w:hAnsi="HG丸ｺﾞｼｯｸM-PRO" w:hint="eastAsia"/>
          <w:color w:val="000000" w:themeColor="text1"/>
          <w:szCs w:val="21"/>
        </w:rPr>
        <w:t>応募価格</w:t>
      </w:r>
      <w:r w:rsidR="00B322A5" w:rsidRPr="00B322A5">
        <w:rPr>
          <w:rFonts w:ascii="UD デジタル 教科書体 NK-R" w:eastAsia="UD デジタル 教科書体 NK-R" w:hAnsi="HG丸ｺﾞｼｯｸM-PRO"/>
          <w:color w:val="000000" w:themeColor="text1"/>
          <w:szCs w:val="21"/>
        </w:rPr>
        <w:t>45,454,54</w:t>
      </w:r>
      <w:r w:rsidR="00B322A5">
        <w:rPr>
          <w:rFonts w:ascii="UD デジタル 教科書体 NK-R" w:eastAsia="UD デジタル 教科書体 NK-R" w:hAnsi="HG丸ｺﾞｼｯｸM-PRO" w:hint="eastAsia"/>
          <w:color w:val="000000" w:themeColor="text1"/>
          <w:szCs w:val="21"/>
        </w:rPr>
        <w:t>6</w:t>
      </w:r>
      <w:r w:rsidR="00111A39" w:rsidRPr="00F85576">
        <w:rPr>
          <w:rFonts w:ascii="UD デジタル 教科書体 NK-R" w:eastAsia="UD デジタル 教科書体 NK-R" w:hAnsi="HG丸ｺﾞｼｯｸM-PRO" w:hint="eastAsia"/>
          <w:color w:val="000000" w:themeColor="text1"/>
          <w:szCs w:val="21"/>
        </w:rPr>
        <w:t>円</w:t>
      </w:r>
      <w:r w:rsidR="00F96D09" w:rsidRPr="00F85576">
        <w:rPr>
          <w:rFonts w:ascii="UD デジタル 教科書体 NK-R" w:eastAsia="UD デジタル 教科書体 NK-R" w:hAnsi="HG丸ｺﾞｼｯｸM-PRO" w:hint="eastAsia"/>
          <w:color w:val="000000" w:themeColor="text1"/>
          <w:szCs w:val="21"/>
        </w:rPr>
        <w:t>）</w:t>
      </w:r>
    </w:p>
    <w:p w14:paraId="0E2A9FC7" w14:textId="02FB705A" w:rsidR="00F96D09" w:rsidRDefault="00B46004" w:rsidP="00F96D09">
      <w:pPr>
        <w:snapToGrid w:val="0"/>
        <w:ind w:leftChars="270" w:left="567"/>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③</w:t>
      </w:r>
      <w:r w:rsidR="00F96D09" w:rsidRPr="00F85576">
        <w:rPr>
          <w:rFonts w:ascii="UD デジタル 教科書体 NK-R" w:eastAsia="UD デジタル 教科書体 NK-R" w:hAnsi="HG丸ｺﾞｼｯｸM-PRO" w:hint="eastAsia"/>
          <w:color w:val="000000" w:themeColor="text1"/>
          <w:szCs w:val="21"/>
        </w:rPr>
        <w:t>評価点</w:t>
      </w:r>
      <w:r w:rsidR="00B322A5">
        <w:rPr>
          <w:rFonts w:ascii="UD デジタル 教科書体 NK-R" w:eastAsia="UD デジタル 教科書体 NK-R" w:hAnsi="HG丸ｺﾞｼｯｸM-PRO"/>
          <w:color w:val="000000" w:themeColor="text1"/>
          <w:szCs w:val="21"/>
        </w:rPr>
        <w:t>65</w:t>
      </w:r>
      <w:r w:rsidR="005023C8" w:rsidRPr="005023C8">
        <w:rPr>
          <w:rFonts w:ascii="UD デジタル 教科書体 NK-R" w:eastAsia="UD デジタル 教科書体 NK-R" w:hAnsi="HG丸ｺﾞｼｯｸM-PRO"/>
          <w:color w:val="000000" w:themeColor="text1"/>
          <w:szCs w:val="21"/>
        </w:rPr>
        <w:t>.</w:t>
      </w:r>
      <w:r w:rsidR="00B322A5">
        <w:rPr>
          <w:rFonts w:ascii="UD デジタル 教科書体 NK-R" w:eastAsia="UD デジタル 教科書体 NK-R" w:hAnsi="HG丸ｺﾞｼｯｸM-PRO"/>
          <w:color w:val="000000" w:themeColor="text1"/>
          <w:szCs w:val="21"/>
        </w:rPr>
        <w:t>7</w:t>
      </w:r>
      <w:r w:rsidR="005023C8" w:rsidRPr="005023C8">
        <w:rPr>
          <w:rFonts w:ascii="UD デジタル 教科書体 NK-R" w:eastAsia="UD デジタル 教科書体 NK-R" w:hAnsi="HG丸ｺﾞｼｯｸM-PRO"/>
          <w:color w:val="000000" w:themeColor="text1"/>
          <w:szCs w:val="21"/>
        </w:rPr>
        <w:t>5</w:t>
      </w:r>
      <w:r w:rsidR="00F96D09" w:rsidRPr="00F85576">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w:t>
      </w:r>
      <w:r w:rsidR="00E314A5">
        <w:rPr>
          <w:rFonts w:ascii="UD デジタル 教科書体 NK-R" w:eastAsia="UD デジタル 教科書体 NK-R" w:hAnsi="HG丸ｺﾞｼｯｸM-PRO" w:hint="eastAsia"/>
          <w:color w:val="000000" w:themeColor="text1"/>
          <w:szCs w:val="21"/>
        </w:rPr>
        <w:t>価格点以外</w:t>
      </w:r>
      <w:r w:rsidR="00B322A5">
        <w:rPr>
          <w:rFonts w:ascii="UD デジタル 教科書体 NK-R" w:eastAsia="UD デジタル 教科書体 NK-R" w:hAnsi="HG丸ｺﾞｼｯｸM-PRO" w:hint="eastAsia"/>
          <w:color w:val="000000" w:themeColor="text1"/>
          <w:szCs w:val="21"/>
        </w:rPr>
        <w:t>3</w:t>
      </w:r>
      <w:r w:rsidR="00B322A5">
        <w:rPr>
          <w:rFonts w:ascii="UD デジタル 教科書体 NK-R" w:eastAsia="UD デジタル 教科書体 NK-R" w:hAnsi="HG丸ｺﾞｼｯｸM-PRO"/>
          <w:color w:val="000000" w:themeColor="text1"/>
          <w:szCs w:val="21"/>
        </w:rPr>
        <w:t>7.75</w:t>
      </w:r>
      <w:r w:rsidR="00E314A5">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価格点</w:t>
      </w:r>
      <w:r w:rsidR="00B322A5">
        <w:rPr>
          <w:rFonts w:ascii="UD デジタル 教科書体 NK-R" w:eastAsia="UD デジタル 教科書体 NK-R" w:hAnsi="HG丸ｺﾞｼｯｸM-PRO" w:hint="eastAsia"/>
          <w:color w:val="000000" w:themeColor="text1"/>
          <w:szCs w:val="21"/>
        </w:rPr>
        <w:t>2</w:t>
      </w:r>
      <w:r w:rsidR="00B322A5">
        <w:rPr>
          <w:rFonts w:ascii="UD デジタル 教科書体 NK-R" w:eastAsia="UD デジタル 教科書体 NK-R" w:hAnsi="HG丸ｺﾞｼｯｸM-PRO"/>
          <w:color w:val="000000" w:themeColor="text1"/>
          <w:szCs w:val="21"/>
        </w:rPr>
        <w:t>8</w:t>
      </w:r>
      <w:r w:rsidR="00E314A5" w:rsidRPr="00F85576">
        <w:rPr>
          <w:rFonts w:ascii="UD デジタル 教科書体 NK-R" w:eastAsia="UD デジタル 教科書体 NK-R" w:hAnsi="HG丸ｺﾞｼｯｸM-PRO" w:hint="eastAsia"/>
          <w:color w:val="000000" w:themeColor="text1"/>
          <w:szCs w:val="21"/>
        </w:rPr>
        <w:t>点、</w:t>
      </w:r>
      <w:r>
        <w:rPr>
          <w:rFonts w:ascii="UD デジタル 教科書体 NK-R" w:eastAsia="UD デジタル 教科書体 NK-R" w:hAnsi="HG丸ｺﾞｼｯｸM-PRO" w:hint="eastAsia"/>
          <w:color w:val="000000" w:themeColor="text1"/>
          <w:szCs w:val="21"/>
        </w:rPr>
        <w:t>応募価格</w:t>
      </w:r>
      <w:r w:rsidR="00B322A5" w:rsidRPr="00B322A5">
        <w:rPr>
          <w:rFonts w:ascii="UD デジタル 教科書体 NK-R" w:eastAsia="UD デジタル 教科書体 NK-R" w:hAnsi="HG丸ｺﾞｼｯｸM-PRO"/>
          <w:color w:val="000000" w:themeColor="text1"/>
          <w:szCs w:val="21"/>
        </w:rPr>
        <w:t>34</w:t>
      </w:r>
      <w:r w:rsidR="00B322A5">
        <w:rPr>
          <w:rFonts w:ascii="UD デジタル 教科書体 NK-R" w:eastAsia="UD デジタル 教科書体 NK-R" w:hAnsi="HG丸ｺﾞｼｯｸM-PRO"/>
          <w:color w:val="000000" w:themeColor="text1"/>
          <w:szCs w:val="21"/>
        </w:rPr>
        <w:t>,</w:t>
      </w:r>
      <w:r w:rsidR="00B322A5" w:rsidRPr="00B322A5">
        <w:rPr>
          <w:rFonts w:ascii="UD デジタル 教科書体 NK-R" w:eastAsia="UD デジタル 教科書体 NK-R" w:hAnsi="HG丸ｺﾞｼｯｸM-PRO"/>
          <w:color w:val="000000" w:themeColor="text1"/>
          <w:szCs w:val="21"/>
        </w:rPr>
        <w:t>669</w:t>
      </w:r>
      <w:r w:rsidR="00B322A5">
        <w:rPr>
          <w:rFonts w:ascii="UD デジタル 教科書体 NK-R" w:eastAsia="UD デジタル 教科書体 NK-R" w:hAnsi="HG丸ｺﾞｼｯｸM-PRO" w:hint="eastAsia"/>
          <w:color w:val="000000" w:themeColor="text1"/>
          <w:szCs w:val="21"/>
        </w:rPr>
        <w:t>,</w:t>
      </w:r>
      <w:r w:rsidR="00B322A5" w:rsidRPr="00B322A5">
        <w:rPr>
          <w:rFonts w:ascii="UD デジタル 教科書体 NK-R" w:eastAsia="UD デジタル 教科書体 NK-R" w:hAnsi="HG丸ｺﾞｼｯｸM-PRO"/>
          <w:color w:val="000000" w:themeColor="text1"/>
          <w:szCs w:val="21"/>
        </w:rPr>
        <w:t>081</w:t>
      </w:r>
      <w:r w:rsidR="00111A39" w:rsidRPr="00F85576">
        <w:rPr>
          <w:rFonts w:ascii="UD デジタル 教科書体 NK-R" w:eastAsia="UD デジタル 教科書体 NK-R" w:hAnsi="HG丸ｺﾞｼｯｸM-PRO" w:hint="eastAsia"/>
          <w:color w:val="000000" w:themeColor="text1"/>
          <w:szCs w:val="21"/>
        </w:rPr>
        <w:t>円</w:t>
      </w:r>
      <w:r w:rsidR="00F96D09" w:rsidRPr="00F85576">
        <w:rPr>
          <w:rFonts w:ascii="UD デジタル 教科書体 NK-R" w:eastAsia="UD デジタル 教科書体 NK-R" w:hAnsi="HG丸ｺﾞｼｯｸM-PRO" w:hint="eastAsia"/>
          <w:color w:val="000000" w:themeColor="text1"/>
          <w:szCs w:val="21"/>
        </w:rPr>
        <w:t>）</w:t>
      </w:r>
    </w:p>
    <w:p w14:paraId="0BCC71A1" w14:textId="5A85F7D5" w:rsidR="00B46004" w:rsidRDefault="00B46004" w:rsidP="00F96D09">
      <w:pPr>
        <w:snapToGrid w:val="0"/>
        <w:ind w:leftChars="270" w:left="567"/>
        <w:rPr>
          <w:rFonts w:ascii="UD デジタル 教科書体 NK-R" w:eastAsia="UD デジタル 教科書体 NK-R" w:hAnsi="HG丸ｺﾞｼｯｸM-PRO"/>
          <w:color w:val="000000" w:themeColor="text1"/>
          <w:szCs w:val="21"/>
        </w:rPr>
      </w:pPr>
      <w:r>
        <w:rPr>
          <w:rFonts w:ascii="UD デジタル 教科書体 NK-R" w:eastAsia="UD デジタル 教科書体 NK-R" w:hAnsi="HG丸ｺﾞｼｯｸM-PRO" w:hint="eastAsia"/>
          <w:color w:val="000000" w:themeColor="text1"/>
          <w:szCs w:val="21"/>
        </w:rPr>
        <w:t>④</w:t>
      </w:r>
      <w:r w:rsidRPr="00F85576">
        <w:rPr>
          <w:rFonts w:ascii="UD デジタル 教科書体 NK-R" w:eastAsia="UD デジタル 教科書体 NK-R" w:hAnsi="HG丸ｺﾞｼｯｸM-PRO" w:hint="eastAsia"/>
          <w:color w:val="000000" w:themeColor="text1"/>
          <w:szCs w:val="21"/>
        </w:rPr>
        <w:t>評価点</w:t>
      </w:r>
      <w:r w:rsidR="00B322A5">
        <w:rPr>
          <w:rFonts w:ascii="UD デジタル 教科書体 NK-R" w:eastAsia="UD デジタル 教科書体 NK-R" w:hAnsi="HG丸ｺﾞｼｯｸM-PRO"/>
          <w:color w:val="000000" w:themeColor="text1"/>
          <w:szCs w:val="21"/>
        </w:rPr>
        <w:t>54.25</w:t>
      </w:r>
      <w:r w:rsidRPr="00F85576">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w:t>
      </w:r>
      <w:r w:rsidR="00E314A5">
        <w:rPr>
          <w:rFonts w:ascii="UD デジタル 教科書体 NK-R" w:eastAsia="UD デジタル 教科書体 NK-R" w:hAnsi="HG丸ｺﾞｼｯｸM-PRO" w:hint="eastAsia"/>
          <w:color w:val="000000" w:themeColor="text1"/>
          <w:szCs w:val="21"/>
        </w:rPr>
        <w:t>価格点以外</w:t>
      </w:r>
      <w:r w:rsidR="00B322A5">
        <w:rPr>
          <w:rFonts w:ascii="UD デジタル 教科書体 NK-R" w:eastAsia="UD デジタル 教科書体 NK-R" w:hAnsi="HG丸ｺﾞｼｯｸM-PRO" w:hint="eastAsia"/>
          <w:color w:val="000000" w:themeColor="text1"/>
          <w:szCs w:val="21"/>
        </w:rPr>
        <w:t>2</w:t>
      </w:r>
      <w:r w:rsidR="00B322A5">
        <w:rPr>
          <w:rFonts w:ascii="UD デジタル 教科書体 NK-R" w:eastAsia="UD デジタル 教科書体 NK-R" w:hAnsi="HG丸ｺﾞｼｯｸM-PRO"/>
          <w:color w:val="000000" w:themeColor="text1"/>
          <w:szCs w:val="21"/>
        </w:rPr>
        <w:t>5.25</w:t>
      </w:r>
      <w:r w:rsidR="00E314A5">
        <w:rPr>
          <w:rFonts w:ascii="UD デジタル 教科書体 NK-R" w:eastAsia="UD デジタル 教科書体 NK-R" w:hAnsi="HG丸ｺﾞｼｯｸM-PRO" w:hint="eastAsia"/>
          <w:color w:val="000000" w:themeColor="text1"/>
          <w:szCs w:val="21"/>
        </w:rPr>
        <w:t>点、</w:t>
      </w:r>
      <w:r w:rsidR="00E314A5" w:rsidRPr="00F85576">
        <w:rPr>
          <w:rFonts w:ascii="UD デジタル 教科書体 NK-R" w:eastAsia="UD デジタル 教科書体 NK-R" w:hAnsi="HG丸ｺﾞｼｯｸM-PRO" w:hint="eastAsia"/>
          <w:color w:val="000000" w:themeColor="text1"/>
          <w:szCs w:val="21"/>
        </w:rPr>
        <w:t>価格点</w:t>
      </w:r>
      <w:r w:rsidR="00B322A5">
        <w:rPr>
          <w:rFonts w:ascii="UD デジタル 教科書体 NK-R" w:eastAsia="UD デジタル 教科書体 NK-R" w:hAnsi="HG丸ｺﾞｼｯｸM-PRO" w:hint="eastAsia"/>
          <w:color w:val="000000" w:themeColor="text1"/>
          <w:szCs w:val="21"/>
        </w:rPr>
        <w:t>2</w:t>
      </w:r>
      <w:r w:rsidR="00B322A5">
        <w:rPr>
          <w:rFonts w:ascii="UD デジタル 教科書体 NK-R" w:eastAsia="UD デジタル 教科書体 NK-R" w:hAnsi="HG丸ｺﾞｼｯｸM-PRO"/>
          <w:color w:val="000000" w:themeColor="text1"/>
          <w:szCs w:val="21"/>
        </w:rPr>
        <w:t>9</w:t>
      </w:r>
      <w:r w:rsidR="00E314A5" w:rsidRPr="00F85576">
        <w:rPr>
          <w:rFonts w:ascii="UD デジタル 教科書体 NK-R" w:eastAsia="UD デジタル 教科書体 NK-R" w:hAnsi="HG丸ｺﾞｼｯｸM-PRO" w:hint="eastAsia"/>
          <w:color w:val="000000" w:themeColor="text1"/>
          <w:szCs w:val="21"/>
        </w:rPr>
        <w:t>点、</w:t>
      </w:r>
      <w:r>
        <w:rPr>
          <w:rFonts w:ascii="UD デジタル 教科書体 NK-R" w:eastAsia="UD デジタル 教科書体 NK-R" w:hAnsi="HG丸ｺﾞｼｯｸM-PRO" w:hint="eastAsia"/>
          <w:color w:val="000000" w:themeColor="text1"/>
          <w:szCs w:val="21"/>
        </w:rPr>
        <w:t>応募価格</w:t>
      </w:r>
      <w:r w:rsidR="00B322A5" w:rsidRPr="00B322A5">
        <w:rPr>
          <w:rFonts w:ascii="UD デジタル 教科書体 NK-R" w:eastAsia="UD デジタル 教科書体 NK-R" w:hAnsi="HG丸ｺﾞｼｯｸM-PRO"/>
          <w:color w:val="000000" w:themeColor="text1"/>
          <w:szCs w:val="21"/>
        </w:rPr>
        <w:t>36</w:t>
      </w:r>
      <w:r w:rsidR="00B322A5">
        <w:rPr>
          <w:rFonts w:ascii="UD デジタル 教科書体 NK-R" w:eastAsia="UD デジタル 教科書体 NK-R" w:hAnsi="HG丸ｺﾞｼｯｸM-PRO"/>
          <w:color w:val="000000" w:themeColor="text1"/>
          <w:szCs w:val="21"/>
        </w:rPr>
        <w:t>,</w:t>
      </w:r>
      <w:r w:rsidR="00B322A5" w:rsidRPr="00B322A5">
        <w:rPr>
          <w:rFonts w:ascii="UD デジタル 教科書体 NK-R" w:eastAsia="UD デジタル 教科書体 NK-R" w:hAnsi="HG丸ｺﾞｼｯｸM-PRO"/>
          <w:color w:val="000000" w:themeColor="text1"/>
          <w:szCs w:val="21"/>
        </w:rPr>
        <w:t>000</w:t>
      </w:r>
      <w:r w:rsidR="00B322A5">
        <w:rPr>
          <w:rFonts w:ascii="UD デジタル 教科書体 NK-R" w:eastAsia="UD デジタル 教科書体 NK-R" w:hAnsi="HG丸ｺﾞｼｯｸM-PRO" w:hint="eastAsia"/>
          <w:color w:val="000000" w:themeColor="text1"/>
          <w:szCs w:val="21"/>
        </w:rPr>
        <w:t>,</w:t>
      </w:r>
      <w:r w:rsidR="00B322A5" w:rsidRPr="00B322A5">
        <w:rPr>
          <w:rFonts w:ascii="UD デジタル 教科書体 NK-R" w:eastAsia="UD デジタル 教科書体 NK-R" w:hAnsi="HG丸ｺﾞｼｯｸM-PRO"/>
          <w:color w:val="000000" w:themeColor="text1"/>
          <w:szCs w:val="21"/>
        </w:rPr>
        <w:t>848</w:t>
      </w:r>
      <w:r w:rsidRPr="00F85576">
        <w:rPr>
          <w:rFonts w:ascii="UD デジタル 教科書体 NK-R" w:eastAsia="UD デジタル 教科書体 NK-R" w:hAnsi="HG丸ｺﾞｼｯｸM-PRO" w:hint="eastAsia"/>
          <w:color w:val="000000" w:themeColor="text1"/>
          <w:szCs w:val="21"/>
        </w:rPr>
        <w:t>円）</w:t>
      </w:r>
    </w:p>
    <w:p w14:paraId="3E3686EE" w14:textId="77777777" w:rsidR="00F96D09" w:rsidRPr="00014541" w:rsidRDefault="00F96D09" w:rsidP="00F96D09">
      <w:pPr>
        <w:snapToGrid w:val="0"/>
        <w:rPr>
          <w:rFonts w:ascii="UD デジタル 教科書体 NK-R" w:eastAsia="UD デジタル 教科書体 NK-R" w:hAnsi="HG丸ｺﾞｼｯｸM-PRO"/>
          <w:color w:val="000000" w:themeColor="text1"/>
          <w:szCs w:val="21"/>
        </w:rPr>
      </w:pPr>
    </w:p>
    <w:p w14:paraId="4CE3214B" w14:textId="4B636CF4" w:rsidR="00F96D09" w:rsidRPr="00F85576" w:rsidRDefault="00F96D09" w:rsidP="00F96D09">
      <w:pPr>
        <w:snapToGrid w:val="0"/>
        <w:ind w:firstLineChars="100" w:firstLine="210"/>
        <w:rPr>
          <w:rFonts w:ascii="UD デジタル 教科書体 NK-R" w:eastAsia="UD デジタル 教科書体 NK-R" w:hAnsi="HG丸ｺﾞｼｯｸM-PRO"/>
          <w:color w:val="000000" w:themeColor="text1"/>
        </w:rPr>
      </w:pPr>
      <w:r w:rsidRPr="00F85576">
        <w:rPr>
          <w:rFonts w:ascii="UD デジタル 教科書体 NK-R" w:eastAsia="UD デジタル 教科書体 NK-R" w:hAnsi="HG丸ｺﾞｼｯｸM-PRO" w:hint="eastAsia"/>
          <w:color w:val="000000" w:themeColor="text1"/>
        </w:rPr>
        <w:t>（評価点及び</w:t>
      </w:r>
      <w:r w:rsidR="00B46004">
        <w:rPr>
          <w:rFonts w:ascii="UD デジタル 教科書体 NK-R" w:eastAsia="UD デジタル 教科書体 NK-R" w:hAnsi="HG丸ｺﾞｼｯｸM-PRO" w:hint="eastAsia"/>
          <w:color w:val="000000" w:themeColor="text1"/>
        </w:rPr>
        <w:t>応募価格</w:t>
      </w:r>
      <w:r w:rsidRPr="00F85576">
        <w:rPr>
          <w:rFonts w:ascii="UD デジタル 教科書体 NK-R" w:eastAsia="UD デジタル 教科書体 NK-R" w:hAnsi="HG丸ｺﾞｼｯｸM-PRO" w:hint="eastAsia"/>
          <w:color w:val="000000" w:themeColor="text1"/>
        </w:rPr>
        <w:t>）</w:t>
      </w:r>
    </w:p>
    <w:tbl>
      <w:tblPr>
        <w:tblW w:w="8579" w:type="dxa"/>
        <w:tblInd w:w="-5" w:type="dxa"/>
        <w:tblCellMar>
          <w:left w:w="99" w:type="dxa"/>
          <w:right w:w="99" w:type="dxa"/>
        </w:tblCellMar>
        <w:tblLook w:val="04A0" w:firstRow="1" w:lastRow="0" w:firstColumn="1" w:lastColumn="0" w:noHBand="0" w:noVBand="1"/>
      </w:tblPr>
      <w:tblGrid>
        <w:gridCol w:w="2127"/>
        <w:gridCol w:w="1559"/>
        <w:gridCol w:w="1559"/>
        <w:gridCol w:w="1701"/>
        <w:gridCol w:w="1633"/>
      </w:tblGrid>
      <w:tr w:rsidR="00F85576" w:rsidRPr="00F85576" w14:paraId="35584CFA" w14:textId="77777777" w:rsidTr="00EA71B2">
        <w:trPr>
          <w:trHeight w:val="654"/>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811A01" w14:textId="51BFE66B" w:rsidR="00F96D09" w:rsidRPr="00F85576" w:rsidRDefault="00D83842"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Pr>
                <w:rFonts w:ascii="UD デジタル 教科書体 NK-R" w:eastAsia="UD デジタル 教科書体 NK-R" w:hAnsi="HG丸ｺﾞｼｯｸM-PRO" w:hint="eastAsia"/>
                <w:color w:val="000000" w:themeColor="text1"/>
                <w:szCs w:val="21"/>
              </w:rPr>
              <w:t>決定</w:t>
            </w:r>
            <w:r w:rsidR="005C50C5">
              <w:rPr>
                <w:rFonts w:ascii="UD デジタル 教科書体 NK-R" w:eastAsia="UD デジタル 教科書体 NK-R" w:hAnsi="HG丸ｺﾞｼｯｸM-PRO" w:cs="ＭＳ Ｐゴシック" w:hint="eastAsia"/>
                <w:color w:val="000000" w:themeColor="text1"/>
                <w:kern w:val="0"/>
                <w:szCs w:val="21"/>
              </w:rPr>
              <w:t>事業者</w:t>
            </w:r>
          </w:p>
        </w:tc>
        <w:tc>
          <w:tcPr>
            <w:tcW w:w="155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3CF7773" w14:textId="77777777" w:rsidR="00F96D09" w:rsidRPr="00F85576" w:rsidRDefault="00F96D0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Cs w:val="16"/>
              </w:rPr>
              <w:t>総合評価点</w:t>
            </w:r>
          </w:p>
          <w:p w14:paraId="39263D83" w14:textId="27734E37" w:rsidR="00F96D09" w:rsidRPr="00F85576" w:rsidRDefault="00F96D0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sidR="00AA5062">
              <w:rPr>
                <w:rFonts w:ascii="UD デジタル 教科書体 NK-R" w:eastAsia="UD デジタル 教科書体 NK-R" w:hAnsi="HG丸ｺﾞｼｯｸM-PRO" w:cs="ＭＳ Ｐゴシック"/>
                <w:color w:val="000000" w:themeColor="text1"/>
                <w:kern w:val="0"/>
                <w:sz w:val="16"/>
                <w:szCs w:val="16"/>
              </w:rPr>
              <w:t>1</w:t>
            </w:r>
            <w:r w:rsidRPr="00F85576">
              <w:rPr>
                <w:rFonts w:ascii="UD デジタル 教科書体 NK-R" w:eastAsia="UD デジタル 教科書体 NK-R" w:hAnsi="HG丸ｺﾞｼｯｸM-PRO" w:cs="ＭＳ Ｐゴシック" w:hint="eastAsia"/>
                <w:color w:val="000000" w:themeColor="text1"/>
                <w:kern w:val="0"/>
                <w:sz w:val="16"/>
                <w:szCs w:val="16"/>
              </w:rPr>
              <w:t>00点満点）</w:t>
            </w:r>
          </w:p>
        </w:tc>
        <w:tc>
          <w:tcPr>
            <w:tcW w:w="155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B12900D" w14:textId="439F9C30" w:rsidR="00F96D09" w:rsidRPr="00F85576" w:rsidRDefault="005C50C5" w:rsidP="00280BF1">
            <w:pPr>
              <w:widowControl/>
              <w:snapToGrid w:val="0"/>
              <w:jc w:val="center"/>
              <w:rPr>
                <w:rFonts w:ascii="UD デジタル 教科書体 NK-R" w:eastAsia="UD デジタル 教科書体 NK-R" w:hAnsi="HG丸ｺﾞｼｯｸM-PRO" w:cs="ＭＳ Ｐゴシック"/>
                <w:color w:val="000000" w:themeColor="text1"/>
                <w:kern w:val="0"/>
                <w:szCs w:val="16"/>
              </w:rPr>
            </w:pPr>
            <w:r>
              <w:rPr>
                <w:rFonts w:ascii="UD デジタル 教科書体 NK-R" w:eastAsia="UD デジタル 教科書体 NK-R" w:hAnsi="HG丸ｺﾞｼｯｸM-PRO" w:cs="ＭＳ Ｐゴシック" w:hint="eastAsia"/>
                <w:color w:val="000000" w:themeColor="text1"/>
                <w:kern w:val="0"/>
                <w:szCs w:val="16"/>
              </w:rPr>
              <w:t>価格点以外</w:t>
            </w:r>
          </w:p>
          <w:p w14:paraId="622D04CF" w14:textId="3DE0AC11" w:rsidR="00F96D09" w:rsidRPr="00F85576" w:rsidRDefault="00F96D0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sidR="005C50C5">
              <w:rPr>
                <w:rFonts w:ascii="UD デジタル 教科書体 NK-R" w:eastAsia="UD デジタル 教科書体 NK-R" w:hAnsi="HG丸ｺﾞｼｯｸM-PRO" w:cs="ＭＳ Ｐゴシック" w:hint="eastAsia"/>
                <w:color w:val="000000" w:themeColor="text1"/>
                <w:kern w:val="0"/>
                <w:sz w:val="16"/>
                <w:szCs w:val="16"/>
              </w:rPr>
              <w:t>5</w:t>
            </w:r>
            <w:r w:rsidR="009A5349">
              <w:rPr>
                <w:rFonts w:ascii="UD デジタル 教科書体 NK-R" w:eastAsia="UD デジタル 教科書体 NK-R" w:hAnsi="HG丸ｺﾞｼｯｸM-PRO" w:cs="ＭＳ Ｐゴシック" w:hint="eastAsia"/>
                <w:color w:val="000000" w:themeColor="text1"/>
                <w:kern w:val="0"/>
                <w:sz w:val="16"/>
                <w:szCs w:val="16"/>
              </w:rPr>
              <w:t>0</w:t>
            </w:r>
            <w:r w:rsidRPr="00F85576">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1E5AFA" w14:textId="4810A5E9" w:rsidR="00F96D09" w:rsidRPr="00F85576" w:rsidRDefault="005C50C5" w:rsidP="00280BF1">
            <w:pPr>
              <w:widowControl/>
              <w:snapToGrid w:val="0"/>
              <w:jc w:val="center"/>
              <w:rPr>
                <w:rFonts w:ascii="UD デジタル 教科書体 NK-R" w:eastAsia="UD デジタル 教科書体 NK-R" w:hAnsi="HG丸ｺﾞｼｯｸM-PRO" w:cs="ＭＳ Ｐゴシック"/>
                <w:color w:val="000000" w:themeColor="text1"/>
                <w:kern w:val="0"/>
                <w:szCs w:val="16"/>
              </w:rPr>
            </w:pPr>
            <w:r>
              <w:rPr>
                <w:rFonts w:ascii="UD デジタル 教科書体 NK-R" w:eastAsia="UD デジタル 教科書体 NK-R" w:hAnsi="HG丸ｺﾞｼｯｸM-PRO" w:cs="ＭＳ Ｐゴシック" w:hint="eastAsia"/>
                <w:color w:val="000000" w:themeColor="text1"/>
                <w:kern w:val="0"/>
                <w:szCs w:val="16"/>
              </w:rPr>
              <w:t>価格点</w:t>
            </w:r>
          </w:p>
          <w:p w14:paraId="4B952A99" w14:textId="031AEEE3" w:rsidR="00F96D09" w:rsidRPr="00F85576" w:rsidRDefault="00F96D09" w:rsidP="00280BF1">
            <w:pPr>
              <w:widowControl/>
              <w:snapToGrid w:val="0"/>
              <w:jc w:val="center"/>
              <w:rPr>
                <w:rFonts w:ascii="UD デジタル 教科書体 NK-R" w:eastAsia="UD デジタル 教科書体 NK-R" w:hAnsi="HG丸ｺﾞｼｯｸM-PRO" w:cs="ＭＳ Ｐゴシック"/>
                <w:color w:val="000000" w:themeColor="text1"/>
                <w:kern w:val="0"/>
                <w:sz w:val="16"/>
                <w:szCs w:val="16"/>
              </w:rPr>
            </w:pPr>
            <w:r w:rsidRPr="00F85576">
              <w:rPr>
                <w:rFonts w:ascii="UD デジタル 教科書体 NK-R" w:eastAsia="UD デジタル 教科書体 NK-R" w:hAnsi="HG丸ｺﾞｼｯｸM-PRO" w:cs="ＭＳ Ｐゴシック" w:hint="eastAsia"/>
                <w:color w:val="000000" w:themeColor="text1"/>
                <w:kern w:val="0"/>
                <w:sz w:val="16"/>
                <w:szCs w:val="16"/>
              </w:rPr>
              <w:t>（</w:t>
            </w:r>
            <w:r w:rsidR="005C50C5">
              <w:rPr>
                <w:rFonts w:ascii="UD デジタル 教科書体 NK-R" w:eastAsia="UD デジタル 教科書体 NK-R" w:hAnsi="HG丸ｺﾞｼｯｸM-PRO" w:cs="ＭＳ Ｐゴシック" w:hint="eastAsia"/>
                <w:color w:val="000000" w:themeColor="text1"/>
                <w:kern w:val="0"/>
                <w:sz w:val="16"/>
                <w:szCs w:val="16"/>
              </w:rPr>
              <w:t>5</w:t>
            </w:r>
            <w:r w:rsidR="00B07910">
              <w:rPr>
                <w:rFonts w:ascii="UD デジタル 教科書体 NK-R" w:eastAsia="UD デジタル 教科書体 NK-R" w:hAnsi="HG丸ｺﾞｼｯｸM-PRO" w:cs="ＭＳ Ｐゴシック"/>
                <w:color w:val="000000" w:themeColor="text1"/>
                <w:kern w:val="0"/>
                <w:sz w:val="16"/>
                <w:szCs w:val="16"/>
              </w:rPr>
              <w:t>0</w:t>
            </w:r>
            <w:r w:rsidRPr="00F85576">
              <w:rPr>
                <w:rFonts w:ascii="UD デジタル 教科書体 NK-R" w:eastAsia="UD デジタル 教科書体 NK-R" w:hAnsi="HG丸ｺﾞｼｯｸM-PRO" w:cs="ＭＳ Ｐゴシック" w:hint="eastAsia"/>
                <w:color w:val="000000" w:themeColor="text1"/>
                <w:kern w:val="0"/>
                <w:sz w:val="16"/>
                <w:szCs w:val="16"/>
              </w:rPr>
              <w:t>点満点）</w:t>
            </w:r>
          </w:p>
        </w:tc>
        <w:tc>
          <w:tcPr>
            <w:tcW w:w="1633"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48FFA23" w14:textId="7D7AEFC6" w:rsidR="00F96D09" w:rsidRPr="00F85576" w:rsidRDefault="00B46004"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Pr>
                <w:rFonts w:ascii="UD デジタル 教科書体 NK-R" w:eastAsia="UD デジタル 教科書体 NK-R" w:hAnsi="HG丸ｺﾞｼｯｸM-PRO" w:cs="ＭＳ Ｐゴシック" w:hint="eastAsia"/>
                <w:color w:val="000000" w:themeColor="text1"/>
                <w:kern w:val="0"/>
                <w:szCs w:val="21"/>
              </w:rPr>
              <w:t>応募価格</w:t>
            </w:r>
          </w:p>
          <w:p w14:paraId="127BE04B" w14:textId="730F7F65" w:rsidR="00F96D09" w:rsidRPr="00F85576" w:rsidRDefault="00F96D09" w:rsidP="00280BF1">
            <w:pPr>
              <w:widowControl/>
              <w:snapToGrid w:val="0"/>
              <w:jc w:val="center"/>
              <w:rPr>
                <w:rFonts w:ascii="UD デジタル 教科書体 NK-R" w:eastAsia="UD デジタル 教科書体 NK-R" w:hAnsi="HG丸ｺﾞｼｯｸM-PRO" w:cs="ＭＳ Ｐゴシック"/>
                <w:color w:val="000000" w:themeColor="text1"/>
                <w:kern w:val="0"/>
                <w:szCs w:val="21"/>
              </w:rPr>
            </w:pPr>
            <w:r w:rsidRPr="00F85576">
              <w:rPr>
                <w:rFonts w:ascii="UD デジタル 教科書体 NK-R" w:eastAsia="UD デジタル 教科書体 NK-R" w:hAnsi="HG丸ｺﾞｼｯｸM-PRO" w:cs="ＭＳ Ｐゴシック" w:hint="eastAsia"/>
                <w:color w:val="000000" w:themeColor="text1"/>
                <w:kern w:val="0"/>
                <w:sz w:val="16"/>
                <w:szCs w:val="21"/>
              </w:rPr>
              <w:t>（</w:t>
            </w:r>
            <w:r w:rsidR="00E64382">
              <w:rPr>
                <w:rFonts w:ascii="UD デジタル 教科書体 NK-R" w:eastAsia="UD デジタル 教科書体 NK-R" w:hAnsi="HG丸ｺﾞｼｯｸM-PRO" w:cs="ＭＳ Ｐゴシック" w:hint="eastAsia"/>
                <w:color w:val="000000" w:themeColor="text1"/>
                <w:kern w:val="0"/>
                <w:sz w:val="16"/>
                <w:szCs w:val="21"/>
              </w:rPr>
              <w:t>月額／</w:t>
            </w:r>
            <w:r w:rsidR="005C50C5">
              <w:rPr>
                <w:rFonts w:ascii="UD デジタル 教科書体 NK-R" w:eastAsia="UD デジタル 教科書体 NK-R" w:hAnsi="HG丸ｺﾞｼｯｸM-PRO" w:cs="ＭＳ Ｐゴシック" w:hint="eastAsia"/>
                <w:color w:val="000000" w:themeColor="text1"/>
                <w:kern w:val="0"/>
                <w:sz w:val="16"/>
                <w:szCs w:val="21"/>
              </w:rPr>
              <w:t>税抜</w:t>
            </w:r>
            <w:r w:rsidRPr="00F85576">
              <w:rPr>
                <w:rFonts w:ascii="UD デジタル 教科書体 NK-R" w:eastAsia="UD デジタル 教科書体 NK-R" w:hAnsi="HG丸ｺﾞｼｯｸM-PRO" w:cs="ＭＳ Ｐゴシック" w:hint="eastAsia"/>
                <w:color w:val="000000" w:themeColor="text1"/>
                <w:kern w:val="0"/>
                <w:sz w:val="16"/>
                <w:szCs w:val="21"/>
              </w:rPr>
              <w:t>）</w:t>
            </w:r>
          </w:p>
        </w:tc>
      </w:tr>
      <w:tr w:rsidR="00F85576" w:rsidRPr="00F85576" w14:paraId="3DCE8751" w14:textId="77777777" w:rsidTr="00A63310">
        <w:trPr>
          <w:trHeight w:val="84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390AD498" w14:textId="7F4004D6" w:rsidR="00F96D09" w:rsidRPr="00F85576" w:rsidRDefault="00FC559B" w:rsidP="00A63310">
            <w:pPr>
              <w:widowControl/>
              <w:snapToGrid w:val="0"/>
              <w:rPr>
                <w:rFonts w:ascii="UD デジタル 教科書体 NK-R" w:eastAsia="UD デジタル 教科書体 NK-R" w:hAnsi="HG丸ｺﾞｼｯｸM-PRO"/>
                <w:color w:val="000000" w:themeColor="text1"/>
                <w:szCs w:val="21"/>
              </w:rPr>
            </w:pPr>
            <w:r w:rsidRPr="00F85576">
              <w:rPr>
                <w:rFonts w:ascii="UD デジタル 教科書体 NK-R" w:eastAsia="UD デジタル 教科書体 NK-R" w:hAnsi="HG丸ｺﾞｼｯｸM-PRO" w:hint="eastAsia"/>
                <w:color w:val="000000" w:themeColor="text1"/>
                <w:szCs w:val="21"/>
              </w:rPr>
              <w:t>株式会社</w:t>
            </w:r>
            <w:r w:rsidR="00A63310">
              <w:rPr>
                <w:rFonts w:ascii="UD デジタル 教科書体 NK-R" w:eastAsia="UD デジタル 教科書体 NK-R" w:hAnsi="HG丸ｺﾞｼｯｸM-PRO" w:hint="eastAsia"/>
                <w:color w:val="000000" w:themeColor="text1"/>
                <w:szCs w:val="21"/>
              </w:rPr>
              <w:t>アベストコーポレーション</w:t>
            </w:r>
          </w:p>
        </w:tc>
        <w:tc>
          <w:tcPr>
            <w:tcW w:w="1559" w:type="dxa"/>
            <w:tcBorders>
              <w:top w:val="nil"/>
              <w:left w:val="nil"/>
              <w:bottom w:val="single" w:sz="4" w:space="0" w:color="auto"/>
              <w:right w:val="single" w:sz="4" w:space="0" w:color="auto"/>
            </w:tcBorders>
            <w:shd w:val="clear" w:color="auto" w:fill="auto"/>
            <w:vAlign w:val="center"/>
            <w:hideMark/>
          </w:tcPr>
          <w:p w14:paraId="6F8AAD13" w14:textId="1A445FE6" w:rsidR="00F96D09" w:rsidRPr="00F85576" w:rsidRDefault="00A63310"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Pr>
                <w:rFonts w:ascii="UD デジタル 教科書体 NK-R" w:eastAsia="UD デジタル 教科書体 NK-R" w:hAnsi="HG丸ｺﾞｼｯｸM-PRO" w:cs="ＭＳ Ｐゴシック"/>
                <w:color w:val="000000" w:themeColor="text1"/>
                <w:kern w:val="0"/>
                <w:sz w:val="20"/>
                <w:szCs w:val="20"/>
              </w:rPr>
              <w:t>81</w:t>
            </w:r>
            <w:r w:rsidR="005023C8" w:rsidRPr="005023C8">
              <w:rPr>
                <w:rFonts w:ascii="UD デジタル 教科書体 NK-R" w:eastAsia="UD デジタル 教科書体 NK-R" w:hAnsi="HG丸ｺﾞｼｯｸM-PRO" w:cs="ＭＳ Ｐゴシック"/>
                <w:color w:val="000000" w:themeColor="text1"/>
                <w:kern w:val="0"/>
                <w:sz w:val="20"/>
                <w:szCs w:val="20"/>
              </w:rPr>
              <w:t>.2</w:t>
            </w:r>
            <w:r>
              <w:rPr>
                <w:rFonts w:ascii="UD デジタル 教科書体 NK-R" w:eastAsia="UD デジタル 教科書体 NK-R" w:hAnsi="HG丸ｺﾞｼｯｸM-PRO" w:cs="ＭＳ Ｐゴシック"/>
                <w:color w:val="000000" w:themeColor="text1"/>
                <w:kern w:val="0"/>
                <w:sz w:val="20"/>
                <w:szCs w:val="20"/>
              </w:rPr>
              <w:t>5</w:t>
            </w:r>
            <w:r w:rsidR="00F96D09" w:rsidRPr="00F85576">
              <w:rPr>
                <w:rFonts w:ascii="UD デジタル 教科書体 NK-R" w:eastAsia="UD デジタル 教科書体 NK-R" w:hAnsi="HG丸ｺﾞｼｯｸM-PRO" w:cs="ＭＳ Ｐゴシック" w:hint="eastAsia"/>
                <w:color w:val="000000" w:themeColor="text1"/>
                <w:kern w:val="0"/>
                <w:sz w:val="20"/>
                <w:szCs w:val="20"/>
              </w:rPr>
              <w:t>点</w:t>
            </w:r>
          </w:p>
        </w:tc>
        <w:tc>
          <w:tcPr>
            <w:tcW w:w="1559" w:type="dxa"/>
            <w:tcBorders>
              <w:top w:val="nil"/>
              <w:left w:val="nil"/>
              <w:bottom w:val="single" w:sz="4" w:space="0" w:color="auto"/>
              <w:right w:val="single" w:sz="4" w:space="0" w:color="auto"/>
            </w:tcBorders>
            <w:shd w:val="clear" w:color="auto" w:fill="auto"/>
            <w:vAlign w:val="center"/>
            <w:hideMark/>
          </w:tcPr>
          <w:p w14:paraId="361E9449" w14:textId="127123A4" w:rsidR="00F96D09" w:rsidRPr="00F85576" w:rsidRDefault="00A63310"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Pr>
                <w:rFonts w:ascii="UD デジタル 教科書体 NK-R" w:eastAsia="UD デジタル 教科書体 NK-R" w:hAnsi="HG丸ｺﾞｼｯｸM-PRO" w:cs="ＭＳ Ｐゴシック"/>
                <w:color w:val="000000" w:themeColor="text1"/>
                <w:kern w:val="0"/>
                <w:sz w:val="20"/>
                <w:szCs w:val="20"/>
              </w:rPr>
              <w:t>31</w:t>
            </w:r>
            <w:r w:rsidR="005C50C5">
              <w:rPr>
                <w:rFonts w:ascii="UD デジタル 教科書体 NK-R" w:eastAsia="UD デジタル 教科書体 NK-R" w:hAnsi="HG丸ｺﾞｼｯｸM-PRO" w:cs="ＭＳ Ｐゴシック"/>
                <w:color w:val="000000" w:themeColor="text1"/>
                <w:kern w:val="0"/>
                <w:sz w:val="20"/>
                <w:szCs w:val="20"/>
              </w:rPr>
              <w:t>.</w:t>
            </w:r>
            <w:r>
              <w:rPr>
                <w:rFonts w:ascii="UD デジタル 教科書体 NK-R" w:eastAsia="UD デジタル 教科書体 NK-R" w:hAnsi="HG丸ｺﾞｼｯｸM-PRO" w:cs="ＭＳ Ｐゴシック"/>
                <w:color w:val="000000" w:themeColor="text1"/>
                <w:kern w:val="0"/>
                <w:sz w:val="20"/>
                <w:szCs w:val="20"/>
              </w:rPr>
              <w:t>25</w:t>
            </w:r>
            <w:r w:rsidR="00F96D09" w:rsidRPr="00F85576">
              <w:rPr>
                <w:rFonts w:ascii="UD デジタル 教科書体 NK-R" w:eastAsia="UD デジタル 教科書体 NK-R" w:hAnsi="HG丸ｺﾞｼｯｸM-PRO" w:cs="ＭＳ Ｐゴシック" w:hint="eastAsia"/>
                <w:color w:val="000000" w:themeColor="text1"/>
                <w:kern w:val="0"/>
                <w:sz w:val="20"/>
                <w:szCs w:val="20"/>
              </w:rPr>
              <w:t>点</w:t>
            </w:r>
          </w:p>
        </w:tc>
        <w:tc>
          <w:tcPr>
            <w:tcW w:w="1701" w:type="dxa"/>
            <w:tcBorders>
              <w:top w:val="nil"/>
              <w:left w:val="nil"/>
              <w:bottom w:val="single" w:sz="4" w:space="0" w:color="auto"/>
              <w:right w:val="single" w:sz="4" w:space="0" w:color="auto"/>
            </w:tcBorders>
            <w:shd w:val="clear" w:color="auto" w:fill="auto"/>
            <w:vAlign w:val="center"/>
            <w:hideMark/>
          </w:tcPr>
          <w:p w14:paraId="4E2B7B07" w14:textId="404C35A3" w:rsidR="00F96D09" w:rsidRPr="00F85576" w:rsidRDefault="00A63310"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rPr>
            </w:pPr>
            <w:r>
              <w:rPr>
                <w:rFonts w:ascii="UD デジタル 教科書体 NK-R" w:eastAsia="UD デジタル 教科書体 NK-R" w:hAnsi="HG丸ｺﾞｼｯｸM-PRO" w:cs="ＭＳ Ｐゴシック" w:hint="eastAsia"/>
                <w:color w:val="000000" w:themeColor="text1"/>
                <w:kern w:val="0"/>
                <w:sz w:val="20"/>
                <w:szCs w:val="20"/>
              </w:rPr>
              <w:t>5</w:t>
            </w:r>
            <w:r>
              <w:rPr>
                <w:rFonts w:ascii="UD デジタル 教科書体 NK-R" w:eastAsia="UD デジタル 教科書体 NK-R" w:hAnsi="HG丸ｺﾞｼｯｸM-PRO" w:cs="ＭＳ Ｐゴシック"/>
                <w:color w:val="000000" w:themeColor="text1"/>
                <w:kern w:val="0"/>
                <w:sz w:val="20"/>
                <w:szCs w:val="20"/>
              </w:rPr>
              <w:t>0</w:t>
            </w:r>
            <w:r w:rsidR="00F96D09" w:rsidRPr="00F85576">
              <w:rPr>
                <w:rFonts w:ascii="UD デジタル 教科書体 NK-R" w:eastAsia="UD デジタル 教科書体 NK-R" w:hAnsi="HG丸ｺﾞｼｯｸM-PRO" w:cs="ＭＳ Ｐゴシック" w:hint="eastAsia"/>
                <w:color w:val="000000" w:themeColor="text1"/>
                <w:kern w:val="0"/>
                <w:sz w:val="20"/>
                <w:szCs w:val="20"/>
              </w:rPr>
              <w:t>点</w:t>
            </w:r>
          </w:p>
        </w:tc>
        <w:tc>
          <w:tcPr>
            <w:tcW w:w="1633" w:type="dxa"/>
            <w:tcBorders>
              <w:top w:val="nil"/>
              <w:left w:val="nil"/>
              <w:bottom w:val="single" w:sz="4" w:space="0" w:color="auto"/>
              <w:right w:val="single" w:sz="4" w:space="0" w:color="auto"/>
            </w:tcBorders>
            <w:shd w:val="clear" w:color="auto" w:fill="auto"/>
            <w:vAlign w:val="center"/>
            <w:hideMark/>
          </w:tcPr>
          <w:p w14:paraId="751B9275" w14:textId="6F85E8C7" w:rsidR="00F96D09" w:rsidRPr="00F85576" w:rsidRDefault="00A63310" w:rsidP="00280BF1">
            <w:pPr>
              <w:widowControl/>
              <w:snapToGrid w:val="0"/>
              <w:jc w:val="center"/>
              <w:rPr>
                <w:rFonts w:ascii="UD デジタル 教科書体 NK-R" w:eastAsia="UD デジタル 教科書体 NK-R" w:hAnsi="HG丸ｺﾞｼｯｸM-PRO" w:cs="ＭＳ Ｐゴシック"/>
                <w:color w:val="000000" w:themeColor="text1"/>
                <w:kern w:val="0"/>
                <w:sz w:val="20"/>
                <w:szCs w:val="20"/>
                <w:highlight w:val="yellow"/>
              </w:rPr>
            </w:pPr>
            <w:r w:rsidRPr="00A63310">
              <w:rPr>
                <w:rFonts w:ascii="UD デジタル 教科書体 NK-R" w:eastAsia="UD デジタル 教科書体 NK-R" w:hAnsi="HG丸ｺﾞｼｯｸM-PRO"/>
                <w:color w:val="000000" w:themeColor="text1"/>
                <w:sz w:val="18"/>
              </w:rPr>
              <w:t>60,010,400</w:t>
            </w:r>
            <w:r w:rsidR="00B01362" w:rsidRPr="00A63310">
              <w:rPr>
                <w:rFonts w:ascii="UD デジタル 教科書体 NK-R" w:eastAsia="UD デジタル 教科書体 NK-R" w:hAnsi="HG丸ｺﾞｼｯｸM-PRO" w:hint="eastAsia"/>
                <w:color w:val="000000" w:themeColor="text1"/>
                <w:sz w:val="18"/>
              </w:rPr>
              <w:t>円</w:t>
            </w:r>
          </w:p>
        </w:tc>
      </w:tr>
    </w:tbl>
    <w:p w14:paraId="4DB6D2EE" w14:textId="77777777" w:rsidR="005C50C5" w:rsidRDefault="005C50C5" w:rsidP="00EA71B2">
      <w:pPr>
        <w:snapToGrid w:val="0"/>
        <w:rPr>
          <w:rFonts w:ascii="UD デジタル 教科書体 NK-R" w:eastAsia="UD デジタル 教科書体 NK-R" w:hAnsi="HG丸ｺﾞｼｯｸM-PRO"/>
        </w:rPr>
      </w:pPr>
    </w:p>
    <w:p w14:paraId="6FED5795" w14:textId="15AB8625" w:rsidR="00F96D09" w:rsidRPr="00EA71B2" w:rsidRDefault="00F96D09" w:rsidP="00EA71B2">
      <w:pPr>
        <w:snapToGrid w:val="0"/>
        <w:rPr>
          <w:rFonts w:ascii="UD デジタル 教科書体 NK-R" w:eastAsia="UD デジタル 教科書体 NK-R" w:hAnsi="HG丸ｺﾞｼｯｸM-PRO"/>
        </w:rPr>
      </w:pPr>
      <w:r w:rsidRPr="00EA71B2">
        <w:rPr>
          <w:rFonts w:ascii="UD デジタル 教科書体 NK-R" w:eastAsia="UD デジタル 教科書体 NK-R" w:hAnsi="HG丸ｺﾞｼｯｸM-PRO" w:hint="eastAsia"/>
        </w:rPr>
        <w:t xml:space="preserve">　【選定理由（講評ポイント等）】</w:t>
      </w:r>
    </w:p>
    <w:p w14:paraId="72F122C5" w14:textId="30DB7CD5" w:rsidR="00CB4EF1" w:rsidRPr="00CB4EF1" w:rsidRDefault="00CB4EF1" w:rsidP="00703AC9">
      <w:pPr>
        <w:snapToGrid w:val="0"/>
        <w:ind w:leftChars="100" w:left="420" w:hangingChars="100" w:hanging="210"/>
        <w:rPr>
          <w:rFonts w:ascii="UD デジタル 教科書体 NK-R" w:eastAsia="UD デジタル 教科書体 NK-R" w:hAnsi="HG丸ｺﾞｼｯｸM-PRO"/>
          <w:color w:val="000000" w:themeColor="text1"/>
        </w:rPr>
      </w:pPr>
      <w:r w:rsidRPr="00CB4EF1">
        <w:rPr>
          <w:rFonts w:ascii="UD デジタル 教科書体 NK-R" w:eastAsia="UD デジタル 教科書体 NK-R" w:hAnsi="HG丸ｺﾞｼｯｸM-PRO" w:hint="eastAsia"/>
          <w:color w:val="000000" w:themeColor="text1"/>
        </w:rPr>
        <w:t>○</w:t>
      </w:r>
      <w:r w:rsidR="00A63310" w:rsidRPr="00A63310">
        <w:rPr>
          <w:rFonts w:ascii="UD デジタル 教科書体 NK-R" w:eastAsia="UD デジタル 教科書体 NK-R" w:hAnsi="HG丸ｺﾞｼｯｸM-PRO" w:hint="eastAsia"/>
          <w:color w:val="000000" w:themeColor="text1"/>
        </w:rPr>
        <w:t>今回応募のあった４事業者は、いずれもホテル運営の実績があり、それぞれの事業者の経験・強みを活かした魅力的な事業コンセプト等が示されている。</w:t>
      </w:r>
    </w:p>
    <w:p w14:paraId="34CF5F0C" w14:textId="6F50D5C9" w:rsidR="00E16B55" w:rsidRPr="00A63310" w:rsidRDefault="00CB4EF1" w:rsidP="00703AC9">
      <w:pPr>
        <w:snapToGrid w:val="0"/>
        <w:ind w:leftChars="100" w:left="420" w:hangingChars="100" w:hanging="210"/>
        <w:rPr>
          <w:rFonts w:ascii="UD デジタル 教科書体 NK-R" w:eastAsia="UD デジタル 教科書体 NK-R" w:hAnsi="HG丸ｺﾞｼｯｸM-PRO"/>
          <w:color w:val="000000" w:themeColor="text1"/>
        </w:rPr>
      </w:pPr>
      <w:r w:rsidRPr="00CB4EF1">
        <w:rPr>
          <w:rFonts w:ascii="UD デジタル 教科書体 NK-R" w:eastAsia="UD デジタル 教科書体 NK-R" w:hAnsi="HG丸ｺﾞｼｯｸM-PRO" w:hint="eastAsia"/>
          <w:color w:val="000000" w:themeColor="text1"/>
        </w:rPr>
        <w:t>○</w:t>
      </w:r>
      <w:r w:rsidR="00A63310" w:rsidRPr="00A63310">
        <w:rPr>
          <w:rFonts w:ascii="UD デジタル 教科書体 NK-R" w:eastAsia="UD デジタル 教科書体 NK-R" w:hAnsi="HG丸ｺﾞｼｯｸM-PRO" w:hint="eastAsia"/>
          <w:color w:val="000000" w:themeColor="text1"/>
        </w:rPr>
        <w:t>とりわけ、最高得点となった本事業者においては、ターゲット層（訪日外国人客）やコンセプト（五感で日本文化や食を楽しんでいただく）が明確であるのはもちろんのこと、改修工事中断中の７～９階については、客室以外の活用を計画するなど、より顧客満足度を追求した内容であったと評価する。加えるとするならば、大阪の魅力を発信するとともに、教育・スポーツ団体客などにも利用されるような様々な取組に努めていただきたい。</w:t>
      </w:r>
    </w:p>
    <w:p w14:paraId="64226C26" w14:textId="662452B4" w:rsidR="00E16B55" w:rsidRDefault="00E16B55" w:rsidP="00703AC9">
      <w:pPr>
        <w:snapToGrid w:val="0"/>
        <w:ind w:leftChars="100" w:left="420" w:hangingChars="100" w:hanging="210"/>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w:t>
      </w:r>
      <w:r w:rsidR="00A63310" w:rsidRPr="00A63310">
        <w:rPr>
          <w:rFonts w:ascii="UD デジタル 教科書体 NK-R" w:eastAsia="UD デジタル 教科書体 NK-R" w:hAnsi="HG丸ｺﾞｼｯｸM-PRO" w:hint="eastAsia"/>
          <w:color w:val="000000" w:themeColor="text1"/>
        </w:rPr>
        <w:t>開業スケジュールは、４期に分けて段階的にオープンさせるなど、非常に現実的であり、配置予定人員についても、継続的な運営に向けては十分な体制である。 一方、資金・収支計画については、将来予測にポジティブな面が見受けられるものの、これまでのホテル運営実績を踏まえた本</w:t>
      </w:r>
      <w:r w:rsidR="00A63310" w:rsidRPr="00A63310">
        <w:rPr>
          <w:rFonts w:ascii="UD デジタル 教科書体 NK-R" w:eastAsia="UD デジタル 教科書体 NK-R" w:hAnsi="HG丸ｺﾞｼｯｸM-PRO" w:hint="eastAsia"/>
          <w:color w:val="000000" w:themeColor="text1"/>
        </w:rPr>
        <w:lastRenderedPageBreak/>
        <w:t>事業者全体の事業規模や足元の財務状態及び経営状態の観点から、基準額の1.7倍を超える想定賃料の支払余力もあると考える。今後、１５年という長期契約であることから、より健全な事業運営に努められたい。</w:t>
      </w:r>
    </w:p>
    <w:p w14:paraId="1A85A879" w14:textId="368F41C9" w:rsidR="00A63310" w:rsidRDefault="00A63310" w:rsidP="00703AC9">
      <w:pPr>
        <w:snapToGrid w:val="0"/>
        <w:ind w:leftChars="100" w:left="420" w:hangingChars="100" w:hanging="210"/>
        <w:rPr>
          <w:rFonts w:ascii="UD デジタル 教科書体 NK-R" w:eastAsia="UD デジタル 教科書体 NK-R" w:hAnsi="HG丸ｺﾞｼｯｸM-PRO"/>
          <w:color w:val="000000" w:themeColor="text1"/>
        </w:rPr>
      </w:pPr>
      <w:r>
        <w:rPr>
          <w:rFonts w:ascii="UD デジタル 教科書体 NK-R" w:eastAsia="UD デジタル 教科書体 NK-R" w:hAnsi="HG丸ｺﾞｼｯｸM-PRO" w:hint="eastAsia"/>
          <w:color w:val="000000" w:themeColor="text1"/>
        </w:rPr>
        <w:t>〇</w:t>
      </w:r>
      <w:r w:rsidRPr="00A63310">
        <w:rPr>
          <w:rFonts w:ascii="UD デジタル 教科書体 NK-R" w:eastAsia="UD デジタル 教科書体 NK-R" w:hAnsi="HG丸ｺﾞｼｯｸM-PRO" w:hint="eastAsia"/>
          <w:color w:val="000000" w:themeColor="text1"/>
        </w:rPr>
        <w:t>咲洲地区を含むベイエリアは、万博後の更なる賑わいが期待されているほか、将来的にはIRの開業も予定されている。今後、観光客の増加が見込まれることから、大阪府がめざす観光客の受入環境整備の一助となることも期待している。</w:t>
      </w:r>
    </w:p>
    <w:p w14:paraId="5F3E5C07" w14:textId="77777777" w:rsidR="00E16B55" w:rsidRDefault="00E16B55" w:rsidP="00E16B55">
      <w:pPr>
        <w:snapToGrid w:val="0"/>
        <w:rPr>
          <w:rFonts w:ascii="UD デジタル 教科書体 NK-R" w:eastAsia="UD デジタル 教科書体 NK-R" w:hAnsi="HG丸ｺﾞｼｯｸM-PRO"/>
          <w:color w:val="000000" w:themeColor="text1"/>
        </w:rPr>
      </w:pPr>
    </w:p>
    <w:p w14:paraId="1FDC97A0" w14:textId="791B1F17" w:rsidR="00E16B55" w:rsidRPr="00E16B55" w:rsidRDefault="00E16B55" w:rsidP="00E16B55">
      <w:pPr>
        <w:snapToGrid w:val="0"/>
        <w:rPr>
          <w:rFonts w:ascii="UD デジタル 教科書体 NK-R" w:eastAsia="UD デジタル 教科書体 NK-R" w:hAnsi="HG丸ｺﾞｼｯｸM-PRO"/>
          <w:b/>
        </w:rPr>
      </w:pPr>
      <w:r w:rsidRPr="00EA71B2">
        <w:rPr>
          <w:rFonts w:ascii="UD デジタル 教科書体 NK-R" w:eastAsia="UD デジタル 教科書体 NK-R" w:hAnsi="HG丸ｺﾞｼｯｸM-PRO" w:hint="eastAsia"/>
          <w:b/>
        </w:rPr>
        <w:t>４．選定委員会委員　（</w:t>
      </w:r>
      <w:r w:rsidR="00A63310">
        <w:rPr>
          <w:rFonts w:ascii="UD デジタル 教科書体 NK-R" w:eastAsia="UD デジタル 教科書体 NK-R" w:hAnsi="HG丸ｺﾞｼｯｸM-PRO" w:hint="eastAsia"/>
          <w:b/>
        </w:rPr>
        <w:t>五十音順</w:t>
      </w:r>
      <w:r w:rsidRPr="00EA71B2">
        <w:rPr>
          <w:rFonts w:ascii="UD デジタル 教科書体 NK-R" w:eastAsia="UD デジタル 教科書体 NK-R" w:hAnsi="HG丸ｺﾞｼｯｸM-PRO" w:hint="eastAsia"/>
          <w:b/>
          <w:szCs w:val="21"/>
        </w:rPr>
        <w:t>、敬称略</w:t>
      </w:r>
      <w:r w:rsidRPr="00EA71B2">
        <w:rPr>
          <w:rFonts w:ascii="UD デジタル 教科書体 NK-R" w:eastAsia="UD デジタル 教科書体 NK-R" w:hAnsi="HG丸ｺﾞｼｯｸM-PRO" w:hint="eastAsia"/>
          <w:b/>
        </w:rPr>
        <w:t>）</w:t>
      </w:r>
    </w:p>
    <w:p w14:paraId="300CDC31" w14:textId="2B778B3E" w:rsidR="00F96D09" w:rsidRPr="00E16B55" w:rsidRDefault="00F96D09" w:rsidP="00F96D09">
      <w:pPr>
        <w:snapToGrid w:val="0"/>
        <w:rPr>
          <w:rFonts w:ascii="UD デジタル 教科書体 NK-R" w:eastAsia="UD デジタル 教科書体 NK-R" w:hAnsi="HG丸ｺﾞｼｯｸM-PRO"/>
          <w:b/>
        </w:rPr>
      </w:pPr>
    </w:p>
    <w:tbl>
      <w:tblPr>
        <w:tblpPr w:leftFromText="142" w:rightFromText="142" w:vertAnchor="text" w:horzAnchor="margin" w:tblpY="-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118"/>
        <w:gridCol w:w="4253"/>
      </w:tblGrid>
      <w:tr w:rsidR="005C50C5" w:rsidRPr="00EA71B2" w14:paraId="725CE393" w14:textId="77777777" w:rsidTr="00BF04C2">
        <w:trPr>
          <w:trHeight w:val="450"/>
        </w:trPr>
        <w:tc>
          <w:tcPr>
            <w:tcW w:w="1555" w:type="dxa"/>
            <w:shd w:val="clear" w:color="auto" w:fill="C5E0B3" w:themeFill="accent6" w:themeFillTint="66"/>
            <w:vAlign w:val="center"/>
          </w:tcPr>
          <w:p w14:paraId="1234CECF" w14:textId="56309A91" w:rsidR="005C50C5" w:rsidRPr="00BF04C2" w:rsidRDefault="005C50C5" w:rsidP="00280BF1">
            <w:pPr>
              <w:spacing w:line="320" w:lineRule="exact"/>
              <w:jc w:val="center"/>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氏名</w:t>
            </w:r>
          </w:p>
        </w:tc>
        <w:tc>
          <w:tcPr>
            <w:tcW w:w="3118" w:type="dxa"/>
            <w:shd w:val="clear" w:color="auto" w:fill="C5E0B3" w:themeFill="accent6" w:themeFillTint="66"/>
            <w:vAlign w:val="center"/>
          </w:tcPr>
          <w:p w14:paraId="3454746F" w14:textId="67D179A3" w:rsidR="005C50C5" w:rsidRPr="00BF04C2" w:rsidRDefault="005C50C5" w:rsidP="005C50C5">
            <w:pPr>
              <w:spacing w:line="320" w:lineRule="exact"/>
              <w:jc w:val="center"/>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所属等</w:t>
            </w:r>
          </w:p>
        </w:tc>
        <w:tc>
          <w:tcPr>
            <w:tcW w:w="4253" w:type="dxa"/>
            <w:shd w:val="clear" w:color="auto" w:fill="C5E0B3" w:themeFill="accent6" w:themeFillTint="66"/>
            <w:vAlign w:val="center"/>
          </w:tcPr>
          <w:p w14:paraId="0EEE987E" w14:textId="15C7FD7D" w:rsidR="005C50C5" w:rsidRPr="00BF04C2" w:rsidRDefault="005C50C5" w:rsidP="00280BF1">
            <w:pPr>
              <w:spacing w:line="320" w:lineRule="exact"/>
              <w:jc w:val="center"/>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選任理由</w:t>
            </w:r>
          </w:p>
        </w:tc>
      </w:tr>
      <w:tr w:rsidR="005C50C5" w:rsidRPr="00EA71B2" w14:paraId="53EA33C7" w14:textId="77777777" w:rsidTr="00BF04C2">
        <w:trPr>
          <w:trHeight w:val="1023"/>
        </w:trPr>
        <w:tc>
          <w:tcPr>
            <w:tcW w:w="1555" w:type="dxa"/>
            <w:tcBorders>
              <w:top w:val="single" w:sz="4" w:space="0" w:color="auto"/>
              <w:left w:val="single" w:sz="4" w:space="0" w:color="auto"/>
              <w:bottom w:val="single" w:sz="4" w:space="0" w:color="auto"/>
              <w:right w:val="single" w:sz="4" w:space="0" w:color="auto"/>
            </w:tcBorders>
            <w:vAlign w:val="center"/>
          </w:tcPr>
          <w:p w14:paraId="64F1378A" w14:textId="462E405F" w:rsidR="005C50C5" w:rsidRPr="00BF04C2" w:rsidRDefault="005C50C5" w:rsidP="00280BF1">
            <w:pPr>
              <w:spacing w:line="320" w:lineRule="exact"/>
              <w:ind w:firstLineChars="100" w:firstLine="210"/>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安部　将規</w:t>
            </w:r>
          </w:p>
        </w:tc>
        <w:tc>
          <w:tcPr>
            <w:tcW w:w="3118" w:type="dxa"/>
            <w:tcBorders>
              <w:top w:val="single" w:sz="4" w:space="0" w:color="auto"/>
              <w:left w:val="single" w:sz="4" w:space="0" w:color="auto"/>
              <w:bottom w:val="single" w:sz="4" w:space="0" w:color="auto"/>
              <w:right w:val="single" w:sz="4" w:space="0" w:color="auto"/>
            </w:tcBorders>
            <w:vAlign w:val="center"/>
          </w:tcPr>
          <w:p w14:paraId="31A0530B" w14:textId="77777777"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大阪弁護士会</w:t>
            </w:r>
          </w:p>
          <w:p w14:paraId="5118BD72" w14:textId="6E9EAB67"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（アイマン総合法律事務所）</w:t>
            </w:r>
          </w:p>
        </w:tc>
        <w:tc>
          <w:tcPr>
            <w:tcW w:w="4253" w:type="dxa"/>
            <w:tcBorders>
              <w:top w:val="single" w:sz="4" w:space="0" w:color="auto"/>
              <w:left w:val="single" w:sz="4" w:space="0" w:color="auto"/>
              <w:bottom w:val="single" w:sz="4" w:space="0" w:color="auto"/>
              <w:right w:val="single" w:sz="4" w:space="0" w:color="auto"/>
            </w:tcBorders>
            <w:vAlign w:val="center"/>
          </w:tcPr>
          <w:p w14:paraId="14EC9A5A" w14:textId="7D795FCB" w:rsidR="005C50C5" w:rsidRPr="00BF04C2" w:rsidRDefault="005C50C5" w:rsidP="00280BF1">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法律の専門家として、大阪弁護士会の推薦により選任</w:t>
            </w:r>
          </w:p>
        </w:tc>
      </w:tr>
      <w:tr w:rsidR="005C50C5" w:rsidRPr="00EA71B2" w14:paraId="675F9C55" w14:textId="77777777" w:rsidTr="00BF04C2">
        <w:trPr>
          <w:trHeight w:val="955"/>
        </w:trPr>
        <w:tc>
          <w:tcPr>
            <w:tcW w:w="1555" w:type="dxa"/>
            <w:vAlign w:val="center"/>
          </w:tcPr>
          <w:p w14:paraId="295B11BA" w14:textId="0B2C35F1" w:rsidR="005C50C5" w:rsidRPr="00BF04C2" w:rsidRDefault="005C50C5" w:rsidP="00280BF1">
            <w:pPr>
              <w:spacing w:line="320" w:lineRule="exact"/>
              <w:ind w:firstLineChars="100" w:firstLine="210"/>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木村　行博</w:t>
            </w:r>
          </w:p>
        </w:tc>
        <w:tc>
          <w:tcPr>
            <w:tcW w:w="3118" w:type="dxa"/>
            <w:vAlign w:val="center"/>
          </w:tcPr>
          <w:p w14:paraId="2CCC00D5" w14:textId="77777777"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一般社団法人日本旅行業協会</w:t>
            </w:r>
          </w:p>
          <w:p w14:paraId="5BCCEB9C" w14:textId="2948C991"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（一般社団法人日本旅行業協会関西事務局）</w:t>
            </w:r>
          </w:p>
        </w:tc>
        <w:tc>
          <w:tcPr>
            <w:tcW w:w="4253" w:type="dxa"/>
            <w:vAlign w:val="center"/>
          </w:tcPr>
          <w:p w14:paraId="25C3E61D" w14:textId="61984BF4" w:rsidR="005C50C5" w:rsidRPr="00BF04C2" w:rsidRDefault="00E16B55" w:rsidP="00280BF1">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旅行業の専門家として、一般社団法人日本旅行業協会の推薦により選任</w:t>
            </w:r>
          </w:p>
        </w:tc>
      </w:tr>
      <w:tr w:rsidR="005C50C5" w:rsidRPr="00EA71B2" w14:paraId="53B25496" w14:textId="77777777" w:rsidTr="00BF04C2">
        <w:trPr>
          <w:trHeight w:val="1214"/>
        </w:trPr>
        <w:tc>
          <w:tcPr>
            <w:tcW w:w="1555" w:type="dxa"/>
            <w:vAlign w:val="center"/>
          </w:tcPr>
          <w:p w14:paraId="665C82D6" w14:textId="1E5565F2" w:rsidR="005C50C5" w:rsidRPr="00BF04C2" w:rsidRDefault="005C50C5" w:rsidP="00280BF1">
            <w:pPr>
              <w:spacing w:line="320" w:lineRule="exact"/>
              <w:ind w:firstLineChars="100" w:firstLine="210"/>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新谷　聡美</w:t>
            </w:r>
          </w:p>
        </w:tc>
        <w:tc>
          <w:tcPr>
            <w:tcW w:w="3118" w:type="dxa"/>
            <w:vAlign w:val="center"/>
          </w:tcPr>
          <w:p w14:paraId="0D950BF7" w14:textId="77777777"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一般社団法人大阪府中小企業診断協会</w:t>
            </w:r>
          </w:p>
          <w:p w14:paraId="0A490844" w14:textId="29F8C412"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（株式会社ブレインファーム）</w:t>
            </w:r>
          </w:p>
        </w:tc>
        <w:tc>
          <w:tcPr>
            <w:tcW w:w="4253" w:type="dxa"/>
            <w:vAlign w:val="center"/>
          </w:tcPr>
          <w:p w14:paraId="06144BF3" w14:textId="4DC311C3" w:rsidR="005C50C5" w:rsidRPr="00BF04C2" w:rsidRDefault="00E16B55" w:rsidP="00280BF1">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会社経営の専門家として、一般社団法人大阪府中小企業診断協会の推薦により選任</w:t>
            </w:r>
          </w:p>
        </w:tc>
      </w:tr>
      <w:tr w:rsidR="005C50C5" w:rsidRPr="00EA71B2" w14:paraId="01E6F962" w14:textId="77777777" w:rsidTr="00BF04C2">
        <w:trPr>
          <w:trHeight w:val="1214"/>
        </w:trPr>
        <w:tc>
          <w:tcPr>
            <w:tcW w:w="1555" w:type="dxa"/>
            <w:vAlign w:val="center"/>
          </w:tcPr>
          <w:p w14:paraId="181CCDE0" w14:textId="05CFB373" w:rsidR="005C50C5" w:rsidRPr="00BF04C2" w:rsidRDefault="005C50C5" w:rsidP="00280BF1">
            <w:pPr>
              <w:spacing w:line="320" w:lineRule="exact"/>
              <w:ind w:firstLineChars="100" w:firstLine="210"/>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廣岡　隆成</w:t>
            </w:r>
          </w:p>
        </w:tc>
        <w:tc>
          <w:tcPr>
            <w:tcW w:w="3118" w:type="dxa"/>
            <w:vAlign w:val="center"/>
          </w:tcPr>
          <w:p w14:paraId="6E6720A5" w14:textId="77777777"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日本公認会計士協会近畿会</w:t>
            </w:r>
          </w:p>
          <w:p w14:paraId="4E6A9328" w14:textId="14E028CF" w:rsidR="005C50C5" w:rsidRPr="00BF04C2" w:rsidRDefault="005C50C5" w:rsidP="005C50C5">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w:t>
            </w:r>
            <w:r w:rsidR="00903A82">
              <w:rPr>
                <w:rFonts w:ascii="UD デジタル 教科書体 NK-R" w:eastAsia="UD デジタル 教科書体 NK-R" w:hAnsi="ＭＳ Ｐゴシック" w:hint="eastAsia"/>
                <w:szCs w:val="21"/>
              </w:rPr>
              <w:t>みそら税理士法人</w:t>
            </w:r>
            <w:r w:rsidRPr="00BF04C2">
              <w:rPr>
                <w:rFonts w:ascii="UD デジタル 教科書体 NK-R" w:eastAsia="UD デジタル 教科書体 NK-R" w:hAnsi="ＭＳ Ｐゴシック" w:hint="eastAsia"/>
                <w:szCs w:val="21"/>
              </w:rPr>
              <w:t>）</w:t>
            </w:r>
          </w:p>
        </w:tc>
        <w:tc>
          <w:tcPr>
            <w:tcW w:w="4253" w:type="dxa"/>
            <w:vAlign w:val="center"/>
          </w:tcPr>
          <w:p w14:paraId="2412D7A1" w14:textId="7D860E37" w:rsidR="005C50C5" w:rsidRPr="00BF04C2" w:rsidRDefault="00E16B55" w:rsidP="00280BF1">
            <w:pPr>
              <w:spacing w:line="320" w:lineRule="exact"/>
              <w:rPr>
                <w:rFonts w:ascii="UD デジタル 教科書体 NK-R" w:eastAsia="UD デジタル 教科書体 NK-R" w:hAnsi="ＭＳ Ｐゴシック"/>
                <w:szCs w:val="21"/>
              </w:rPr>
            </w:pPr>
            <w:r w:rsidRPr="00BF04C2">
              <w:rPr>
                <w:rFonts w:ascii="UD デジタル 教科書体 NK-R" w:eastAsia="UD デジタル 教科書体 NK-R" w:hAnsi="ＭＳ Ｐゴシック" w:hint="eastAsia"/>
                <w:szCs w:val="21"/>
              </w:rPr>
              <w:t>会計の専門家として、日本公認会計士協会近畿会の推薦により選任</w:t>
            </w:r>
          </w:p>
        </w:tc>
      </w:tr>
    </w:tbl>
    <w:p w14:paraId="69E34E2D" w14:textId="0123A9DA" w:rsidR="00E16B55" w:rsidRPr="00E16B55" w:rsidRDefault="00E16B55" w:rsidP="00E16B55">
      <w:pPr>
        <w:tabs>
          <w:tab w:val="left" w:pos="2556"/>
        </w:tabs>
        <w:rPr>
          <w:rFonts w:ascii="UD デジタル 教科書体 NK-R" w:eastAsia="UD デジタル 教科書体 NK-R"/>
        </w:rPr>
      </w:pPr>
    </w:p>
    <w:sectPr w:rsidR="00E16B55" w:rsidRPr="00E16B55" w:rsidSect="00014541">
      <w:pgSz w:w="11906" w:h="16838" w:code="9"/>
      <w:pgMar w:top="907" w:right="1588" w:bottom="907" w:left="1588"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C3F1" w14:textId="77777777" w:rsidR="003A0E67" w:rsidRDefault="003A0E67">
      <w:r>
        <w:separator/>
      </w:r>
    </w:p>
  </w:endnote>
  <w:endnote w:type="continuationSeparator" w:id="0">
    <w:p w14:paraId="1F3CD809" w14:textId="77777777" w:rsidR="003A0E67" w:rsidRDefault="003A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0F4A" w14:textId="77777777" w:rsidR="003A0E67" w:rsidRDefault="003A0E67">
      <w:r>
        <w:separator/>
      </w:r>
    </w:p>
  </w:footnote>
  <w:footnote w:type="continuationSeparator" w:id="0">
    <w:p w14:paraId="6702B7BC" w14:textId="77777777" w:rsidR="003A0E67" w:rsidRDefault="003A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811F1"/>
    <w:multiLevelType w:val="hybridMultilevel"/>
    <w:tmpl w:val="DD9C62BE"/>
    <w:lvl w:ilvl="0" w:tplc="8EE8E4E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09"/>
    <w:rsid w:val="00014541"/>
    <w:rsid w:val="0008592B"/>
    <w:rsid w:val="00094380"/>
    <w:rsid w:val="000A052E"/>
    <w:rsid w:val="000B6944"/>
    <w:rsid w:val="000C71AE"/>
    <w:rsid w:val="000E7710"/>
    <w:rsid w:val="000F3BE6"/>
    <w:rsid w:val="00111A39"/>
    <w:rsid w:val="001527D5"/>
    <w:rsid w:val="00191F77"/>
    <w:rsid w:val="0029130B"/>
    <w:rsid w:val="002C1EA4"/>
    <w:rsid w:val="003173AA"/>
    <w:rsid w:val="00367B5F"/>
    <w:rsid w:val="003817C5"/>
    <w:rsid w:val="003A0E67"/>
    <w:rsid w:val="0048053D"/>
    <w:rsid w:val="004C622E"/>
    <w:rsid w:val="004E1D05"/>
    <w:rsid w:val="00501400"/>
    <w:rsid w:val="005023C8"/>
    <w:rsid w:val="00506339"/>
    <w:rsid w:val="00565A24"/>
    <w:rsid w:val="005761B0"/>
    <w:rsid w:val="005C50C5"/>
    <w:rsid w:val="005C7CBC"/>
    <w:rsid w:val="00621130"/>
    <w:rsid w:val="00690338"/>
    <w:rsid w:val="006C5D3D"/>
    <w:rsid w:val="006C5E58"/>
    <w:rsid w:val="006D76B2"/>
    <w:rsid w:val="006F5059"/>
    <w:rsid w:val="00703AC9"/>
    <w:rsid w:val="00724BDF"/>
    <w:rsid w:val="00726E0B"/>
    <w:rsid w:val="00731F8C"/>
    <w:rsid w:val="007409B9"/>
    <w:rsid w:val="0074504E"/>
    <w:rsid w:val="0075200D"/>
    <w:rsid w:val="0075478D"/>
    <w:rsid w:val="00776967"/>
    <w:rsid w:val="00847D98"/>
    <w:rsid w:val="008D36FA"/>
    <w:rsid w:val="00903A82"/>
    <w:rsid w:val="0090725A"/>
    <w:rsid w:val="009073CB"/>
    <w:rsid w:val="00985070"/>
    <w:rsid w:val="009A5349"/>
    <w:rsid w:val="009A75CB"/>
    <w:rsid w:val="009B2F49"/>
    <w:rsid w:val="009C0772"/>
    <w:rsid w:val="009D198D"/>
    <w:rsid w:val="00A2161B"/>
    <w:rsid w:val="00A3064D"/>
    <w:rsid w:val="00A63310"/>
    <w:rsid w:val="00A976EA"/>
    <w:rsid w:val="00AA5062"/>
    <w:rsid w:val="00B01362"/>
    <w:rsid w:val="00B07910"/>
    <w:rsid w:val="00B1299E"/>
    <w:rsid w:val="00B259EC"/>
    <w:rsid w:val="00B322A5"/>
    <w:rsid w:val="00B46004"/>
    <w:rsid w:val="00B76D5C"/>
    <w:rsid w:val="00BE4E3B"/>
    <w:rsid w:val="00BF04C2"/>
    <w:rsid w:val="00BF2C5D"/>
    <w:rsid w:val="00C26D46"/>
    <w:rsid w:val="00C53424"/>
    <w:rsid w:val="00CB4EF1"/>
    <w:rsid w:val="00CF2672"/>
    <w:rsid w:val="00D16786"/>
    <w:rsid w:val="00D17443"/>
    <w:rsid w:val="00D23B77"/>
    <w:rsid w:val="00D32B66"/>
    <w:rsid w:val="00D35976"/>
    <w:rsid w:val="00D83842"/>
    <w:rsid w:val="00DA0207"/>
    <w:rsid w:val="00DA530F"/>
    <w:rsid w:val="00DC3A22"/>
    <w:rsid w:val="00DD35B1"/>
    <w:rsid w:val="00DE70DF"/>
    <w:rsid w:val="00E16B55"/>
    <w:rsid w:val="00E314A5"/>
    <w:rsid w:val="00E45A91"/>
    <w:rsid w:val="00E64382"/>
    <w:rsid w:val="00E772C8"/>
    <w:rsid w:val="00E93659"/>
    <w:rsid w:val="00EA71B2"/>
    <w:rsid w:val="00EB7D40"/>
    <w:rsid w:val="00EC079F"/>
    <w:rsid w:val="00ED1F18"/>
    <w:rsid w:val="00ED7EB9"/>
    <w:rsid w:val="00F47AF0"/>
    <w:rsid w:val="00F70ED7"/>
    <w:rsid w:val="00F85576"/>
    <w:rsid w:val="00F96D09"/>
    <w:rsid w:val="00F97BFB"/>
    <w:rsid w:val="00FA0F7B"/>
    <w:rsid w:val="00FB0115"/>
    <w:rsid w:val="00FC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B9EB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D0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6D09"/>
    <w:pPr>
      <w:tabs>
        <w:tab w:val="center" w:pos="4252"/>
        <w:tab w:val="right" w:pos="8504"/>
      </w:tabs>
      <w:snapToGrid w:val="0"/>
    </w:pPr>
  </w:style>
  <w:style w:type="character" w:customStyle="1" w:styleId="a4">
    <w:name w:val="フッター (文字)"/>
    <w:basedOn w:val="a0"/>
    <w:link w:val="a3"/>
    <w:uiPriority w:val="99"/>
    <w:rsid w:val="00F96D09"/>
    <w:rPr>
      <w:rFonts w:ascii="Century" w:eastAsia="ＭＳ 明朝" w:hAnsi="Century" w:cs="Times New Roman"/>
      <w:szCs w:val="24"/>
    </w:rPr>
  </w:style>
  <w:style w:type="paragraph" w:styleId="a5">
    <w:name w:val="List Paragraph"/>
    <w:basedOn w:val="a"/>
    <w:uiPriority w:val="34"/>
    <w:qFormat/>
    <w:rsid w:val="00F96D09"/>
    <w:pPr>
      <w:ind w:leftChars="400" w:left="840"/>
    </w:pPr>
  </w:style>
  <w:style w:type="paragraph" w:styleId="a6">
    <w:name w:val="header"/>
    <w:basedOn w:val="a"/>
    <w:link w:val="a7"/>
    <w:uiPriority w:val="99"/>
    <w:unhideWhenUsed/>
    <w:rsid w:val="00B259EC"/>
    <w:pPr>
      <w:tabs>
        <w:tab w:val="center" w:pos="4252"/>
        <w:tab w:val="right" w:pos="8504"/>
      </w:tabs>
      <w:snapToGrid w:val="0"/>
    </w:pPr>
  </w:style>
  <w:style w:type="character" w:customStyle="1" w:styleId="a7">
    <w:name w:val="ヘッダー (文字)"/>
    <w:basedOn w:val="a0"/>
    <w:link w:val="a6"/>
    <w:uiPriority w:val="99"/>
    <w:rsid w:val="00B259EC"/>
    <w:rPr>
      <w:rFonts w:ascii="Century" w:eastAsia="ＭＳ 明朝" w:hAnsi="Century" w:cs="Times New Roman"/>
      <w:szCs w:val="24"/>
    </w:rPr>
  </w:style>
  <w:style w:type="paragraph" w:styleId="a8">
    <w:name w:val="No Spacing"/>
    <w:uiPriority w:val="1"/>
    <w:qFormat/>
    <w:rsid w:val="00B1299E"/>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2025-06-18T05:47:00Z</dcterms:created>
  <dcterms:modified xsi:type="dcterms:W3CDTF">2025-07-25T09:50:00Z</dcterms:modified>
</cp:coreProperties>
</file>