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DFC8B" w14:textId="6A0E14C8" w:rsidR="007C18A0" w:rsidRDefault="00312950" w:rsidP="00312950">
      <w:pPr>
        <w:ind w:firstLineChars="300" w:firstLine="630"/>
        <w:rPr>
          <w:rFonts w:ascii="Meiryo UI" w:eastAsia="Meiryo UI" w:hAnsi="Meiryo UI"/>
          <w:b/>
        </w:rPr>
      </w:pPr>
      <w:r>
        <w:rPr>
          <w:rFonts w:ascii="Meiryo UI" w:eastAsia="Meiryo UI" w:hAnsi="Meiryo UI" w:hint="eastAsia"/>
          <w:b/>
          <w:noProof/>
        </w:rPr>
        <mc:AlternateContent>
          <mc:Choice Requires="wps">
            <w:drawing>
              <wp:anchor distT="0" distB="0" distL="114300" distR="114300" simplePos="0" relativeHeight="251662336" behindDoc="0" locked="0" layoutInCell="1" allowOverlap="1" wp14:anchorId="39402D6D" wp14:editId="5B425E51">
                <wp:simplePos x="0" y="0"/>
                <wp:positionH relativeFrom="column">
                  <wp:posOffset>5055870</wp:posOffset>
                </wp:positionH>
                <wp:positionV relativeFrom="paragraph">
                  <wp:posOffset>-72390</wp:posOffset>
                </wp:positionV>
                <wp:extent cx="1082040" cy="480060"/>
                <wp:effectExtent l="0" t="0" r="22860" b="15240"/>
                <wp:wrapNone/>
                <wp:docPr id="1" name="テキスト ボックス 1"/>
                <wp:cNvGraphicFramePr/>
                <a:graphic xmlns:a="http://schemas.openxmlformats.org/drawingml/2006/main">
                  <a:graphicData uri="http://schemas.microsoft.com/office/word/2010/wordprocessingShape">
                    <wps:wsp>
                      <wps:cNvSpPr txBox="1"/>
                      <wps:spPr>
                        <a:xfrm>
                          <a:off x="0" y="0"/>
                          <a:ext cx="1082040" cy="480060"/>
                        </a:xfrm>
                        <a:prstGeom prst="rect">
                          <a:avLst/>
                        </a:prstGeom>
                        <a:solidFill>
                          <a:schemeClr val="lt1"/>
                        </a:solidFill>
                        <a:ln w="6350">
                          <a:solidFill>
                            <a:prstClr val="black"/>
                          </a:solidFill>
                        </a:ln>
                      </wps:spPr>
                      <wps:txbx>
                        <w:txbxContent>
                          <w:p w14:paraId="0A58142B" w14:textId="36A9D3E6" w:rsidR="00312950" w:rsidRPr="00312950" w:rsidRDefault="00312950" w:rsidP="00312950">
                            <w:pPr>
                              <w:jc w:val="center"/>
                              <w:rPr>
                                <w:rFonts w:ascii="Meiryo UI" w:eastAsia="Meiryo UI" w:hAnsi="Meiryo UI"/>
                                <w:sz w:val="22"/>
                                <w:szCs w:val="24"/>
                              </w:rPr>
                            </w:pPr>
                            <w:r w:rsidRPr="00312950">
                              <w:rPr>
                                <w:rFonts w:ascii="Meiryo UI" w:eastAsia="Meiryo UI" w:hAnsi="Meiryo UI" w:hint="eastAsia"/>
                                <w:sz w:val="22"/>
                                <w:szCs w:val="24"/>
                              </w:rPr>
                              <w:t>資料２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type w14:anchorId="39402D6D" id="_x0000_t202" coordsize="21600,21600" o:spt="202" path="m,l,21600r21600,l21600,xe">
                <v:stroke joinstyle="miter"/>
                <v:path gradientshapeok="t" o:connecttype="rect"/>
              </v:shapetype>
              <v:shape id="テキスト ボックス 1" o:spid="_x0000_s1026" type="#_x0000_t202" style="position:absolute;left:0;text-align:left;margin-left:398.1pt;margin-top:-5.7pt;width:85.2pt;height:37.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" fillcolor="white [3201]" strokeweight=".5pt">
                <v:textbox inset="0,0,0,0">
                  <w:txbxContent>
                    <w:p w14:paraId="0A58142B" w14:textId="36A9D3E6" w:rsidR="00312950" w:rsidRPr="00312950" w:rsidRDefault="00312950" w:rsidP="00312950">
                      <w:pPr>
                        <w:jc w:val="center"/>
                        <w:rPr>
                          <w:rFonts w:ascii="Meiryo UI" w:eastAsia="Meiryo UI" w:hAnsi="Meiryo UI"/>
                          <w:sz w:val="22"/>
                          <w:szCs w:val="24"/>
                        </w:rPr>
                      </w:pPr>
                      <w:r w:rsidRPr="00312950">
                        <w:rPr>
                          <w:rFonts w:ascii="Meiryo UI" w:eastAsia="Meiryo UI" w:hAnsi="Meiryo UI" w:hint="eastAsia"/>
                          <w:sz w:val="22"/>
                          <w:szCs w:val="24"/>
                        </w:rPr>
                        <w:t>資料２</w:t>
                      </w:r>
                    </w:p>
                  </w:txbxContent>
                </v:textbox>
              </v:shape>
            </w:pict>
          </mc:Fallback>
        </mc:AlternateContent>
      </w:r>
      <w:r w:rsidR="000130FF">
        <w:rPr>
          <w:rFonts w:ascii="Meiryo UI" w:eastAsia="Meiryo UI" w:hAnsi="Meiryo UI" w:hint="eastAsia"/>
          <w:b/>
        </w:rPr>
        <w:t>「食生活」についてのアンケート調査</w:t>
      </w:r>
      <w:r w:rsidR="007C18A0" w:rsidRPr="00EB0B1B">
        <w:rPr>
          <w:rFonts w:ascii="Meiryo UI" w:eastAsia="Meiryo UI" w:hAnsi="Meiryo UI" w:hint="eastAsia"/>
          <w:b/>
        </w:rPr>
        <w:t>結果</w:t>
      </w:r>
      <w:r w:rsidR="00563F31">
        <w:rPr>
          <w:rFonts w:ascii="Meiryo UI" w:eastAsia="Meiryo UI" w:hAnsi="Meiryo UI" w:hint="eastAsia"/>
          <w:b/>
        </w:rPr>
        <w:t xml:space="preserve">　</w:t>
      </w:r>
      <w:r w:rsidR="005A5794">
        <w:rPr>
          <w:rFonts w:ascii="Meiryo UI" w:eastAsia="Meiryo UI" w:hAnsi="Meiryo UI" w:hint="eastAsia"/>
          <w:b/>
        </w:rPr>
        <w:t xml:space="preserve"> </w:t>
      </w:r>
      <w:r w:rsidR="007C1910" w:rsidRPr="007C1910">
        <w:rPr>
          <w:rFonts w:ascii="Meiryo UI" w:eastAsia="Meiryo UI" w:hAnsi="Meiryo UI" w:hint="eastAsia"/>
          <w:b/>
        </w:rPr>
        <w:t>（令和７年１月実施）</w:t>
      </w:r>
    </w:p>
    <w:p w14:paraId="374FA455" w14:textId="4070163B" w:rsidR="007C1910" w:rsidRDefault="007C1910" w:rsidP="005E6BA7">
      <w:pPr>
        <w:rPr>
          <w:rFonts w:ascii="Meiryo UI" w:eastAsia="Meiryo UI" w:hAnsi="Meiryo UI"/>
          <w:b/>
        </w:rPr>
      </w:pPr>
    </w:p>
    <w:p w14:paraId="201412AE" w14:textId="0236714A" w:rsidR="007C1910" w:rsidRPr="002435BE" w:rsidRDefault="007C1910" w:rsidP="002435BE">
      <w:pPr>
        <w:spacing w:line="276" w:lineRule="auto"/>
        <w:rPr>
          <w:rFonts w:ascii="Meiryo UI" w:eastAsia="Meiryo UI" w:hAnsi="Meiryo UI" w:cs="Times New Roman"/>
          <w:b/>
          <w:bCs/>
          <w:szCs w:val="21"/>
        </w:rPr>
      </w:pPr>
      <w:r w:rsidRPr="002435BE">
        <w:rPr>
          <w:rFonts w:ascii="Meiryo UI" w:eastAsia="Meiryo UI" w:hAnsi="Meiryo UI" w:cs="Times New Roman"/>
          <w:b/>
          <w:bCs/>
          <w:szCs w:val="21"/>
        </w:rPr>
        <w:t>１　調査概要</w:t>
      </w:r>
    </w:p>
    <w:p w14:paraId="0E7B8D7D" w14:textId="701BE970" w:rsidR="007C1910" w:rsidRPr="007C1910" w:rsidRDefault="007C1910" w:rsidP="007C1910">
      <w:pPr>
        <w:rPr>
          <w:rFonts w:ascii="Meiryo UI" w:eastAsia="Meiryo UI" w:hAnsi="Meiryo UI" w:cs="Times New Roman"/>
          <w:szCs w:val="21"/>
        </w:rPr>
      </w:pPr>
      <w:r>
        <w:rPr>
          <w:rFonts w:ascii="Meiryo UI" w:eastAsia="Meiryo UI" w:hAnsi="Meiryo UI" w:cs="Times New Roman" w:hint="eastAsia"/>
          <w:szCs w:val="21"/>
        </w:rPr>
        <w:t>（１）</w:t>
      </w:r>
      <w:r w:rsidRPr="007C1910">
        <w:rPr>
          <w:rFonts w:ascii="Meiryo UI" w:eastAsia="Meiryo UI" w:hAnsi="Meiryo UI" w:cs="Times New Roman" w:hint="eastAsia"/>
          <w:szCs w:val="21"/>
        </w:rPr>
        <w:t>経緯と目的</w:t>
      </w:r>
    </w:p>
    <w:p w14:paraId="34EFAC9B" w14:textId="34FBB4B9" w:rsidR="007C1910" w:rsidRPr="007C1910" w:rsidRDefault="007C1910" w:rsidP="00CA6F64">
      <w:pPr>
        <w:ind w:leftChars="100" w:left="210" w:firstLineChars="100" w:firstLine="210"/>
        <w:jc w:val="left"/>
        <w:rPr>
          <w:rFonts w:ascii="Meiryo UI" w:eastAsia="Meiryo UI" w:hAnsi="Meiryo UI" w:cs="Times New Roman"/>
          <w:szCs w:val="21"/>
        </w:rPr>
      </w:pPr>
      <w:r w:rsidRPr="007C1910">
        <w:rPr>
          <w:rFonts w:ascii="Meiryo UI" w:eastAsia="Meiryo UI" w:hAnsi="Meiryo UI" w:cs="Times New Roman" w:hint="eastAsia"/>
          <w:szCs w:val="21"/>
        </w:rPr>
        <w:t>新型コロナウイルス感染症の影響</w:t>
      </w:r>
      <w:r w:rsidR="00CC32C1">
        <w:rPr>
          <w:rFonts w:ascii="Meiryo UI" w:eastAsia="Meiryo UI" w:hAnsi="Meiryo UI" w:cs="Times New Roman" w:hint="eastAsia"/>
          <w:szCs w:val="21"/>
        </w:rPr>
        <w:t>から</w:t>
      </w:r>
      <w:r w:rsidRPr="007C1910">
        <w:rPr>
          <w:rFonts w:ascii="Meiryo UI" w:eastAsia="Meiryo UI" w:hAnsi="Meiryo UI" w:cs="Times New Roman" w:hint="eastAsia"/>
          <w:szCs w:val="21"/>
        </w:rPr>
        <w:t>、令和２</w:t>
      </w:r>
      <w:r w:rsidR="00CC32C1">
        <w:rPr>
          <w:rFonts w:ascii="Meiryo UI" w:eastAsia="Meiryo UI" w:hAnsi="Meiryo UI" w:cs="Times New Roman" w:hint="eastAsia"/>
          <w:szCs w:val="21"/>
        </w:rPr>
        <w:t>年、令和</w:t>
      </w:r>
      <w:r w:rsidRPr="007C1910">
        <w:rPr>
          <w:rFonts w:ascii="Meiryo UI" w:eastAsia="Meiryo UI" w:hAnsi="Meiryo UI" w:cs="Times New Roman"/>
          <w:szCs w:val="21"/>
        </w:rPr>
        <w:t>3年の国民健康・栄養調査が中止と</w:t>
      </w:r>
      <w:r w:rsidR="00CC32C1">
        <w:rPr>
          <w:rFonts w:ascii="Meiryo UI" w:eastAsia="Meiryo UI" w:hAnsi="Meiryo UI" w:cs="Times New Roman" w:hint="eastAsia"/>
          <w:szCs w:val="21"/>
        </w:rPr>
        <w:t>なり、</w:t>
      </w:r>
      <w:r w:rsidR="001F747A">
        <w:rPr>
          <w:rFonts w:ascii="Meiryo UI" w:eastAsia="Meiryo UI" w:hAnsi="Meiryo UI" w:cs="Times New Roman" w:hint="eastAsia"/>
          <w:szCs w:val="21"/>
        </w:rPr>
        <w:t>大阪府食育推進計画において、</w:t>
      </w:r>
      <w:r w:rsidR="00B41C9C">
        <w:rPr>
          <w:rFonts w:ascii="Meiryo UI" w:eastAsia="Meiryo UI" w:hAnsi="Meiryo UI" w:cs="Times New Roman" w:hint="eastAsia"/>
          <w:szCs w:val="21"/>
        </w:rPr>
        <w:t>国民・健康栄養調査で進捗管理をしている数値目標</w:t>
      </w:r>
      <w:r w:rsidR="00F962F6">
        <w:rPr>
          <w:rFonts w:ascii="Meiryo UI" w:eastAsia="Meiryo UI" w:hAnsi="Meiryo UI" w:cs="Times New Roman" w:hint="eastAsia"/>
          <w:szCs w:val="21"/>
        </w:rPr>
        <w:t>の</w:t>
      </w:r>
      <w:r w:rsidR="00B41C9C">
        <w:rPr>
          <w:rFonts w:ascii="Meiryo UI" w:eastAsia="Meiryo UI" w:hAnsi="Meiryo UI" w:cs="Times New Roman" w:hint="eastAsia"/>
          <w:szCs w:val="21"/>
        </w:rPr>
        <w:t>現状把握が困難と</w:t>
      </w:r>
      <w:r w:rsidR="00FC1842">
        <w:rPr>
          <w:rFonts w:ascii="Meiryo UI" w:eastAsia="Meiryo UI" w:hAnsi="Meiryo UI" w:cs="Times New Roman" w:hint="eastAsia"/>
          <w:szCs w:val="21"/>
        </w:rPr>
        <w:t>なった</w:t>
      </w:r>
      <w:r w:rsidR="00B41C9C">
        <w:rPr>
          <w:rFonts w:ascii="Meiryo UI" w:eastAsia="Meiryo UI" w:hAnsi="Meiryo UI" w:cs="Times New Roman" w:hint="eastAsia"/>
          <w:szCs w:val="21"/>
        </w:rPr>
        <w:t>。</w:t>
      </w:r>
    </w:p>
    <w:p w14:paraId="34AFE2CE" w14:textId="77777777" w:rsidR="004517F9" w:rsidRDefault="007C1910" w:rsidP="004517F9">
      <w:pPr>
        <w:ind w:leftChars="200" w:left="420"/>
        <w:jc w:val="left"/>
        <w:rPr>
          <w:rFonts w:ascii="Meiryo UI" w:eastAsia="Meiryo UI" w:hAnsi="Meiryo UI" w:cs="Times New Roman"/>
          <w:szCs w:val="21"/>
        </w:rPr>
      </w:pPr>
      <w:r w:rsidRPr="007C1910">
        <w:rPr>
          <w:rFonts w:ascii="Meiryo UI" w:eastAsia="Meiryo UI" w:hAnsi="Meiryo UI" w:cs="Times New Roman" w:hint="eastAsia"/>
          <w:szCs w:val="21"/>
        </w:rPr>
        <w:t>そこで、</w:t>
      </w:r>
      <w:r w:rsidR="00B41C9C">
        <w:rPr>
          <w:rFonts w:ascii="Meiryo UI" w:eastAsia="Meiryo UI" w:hAnsi="Meiryo UI" w:cs="Times New Roman" w:hint="eastAsia"/>
          <w:szCs w:val="21"/>
        </w:rPr>
        <w:t>インターネットアンケートである</w:t>
      </w:r>
      <w:r w:rsidRPr="007C1910">
        <w:rPr>
          <w:rFonts w:ascii="Meiryo UI" w:eastAsia="Meiryo UI" w:hAnsi="Meiryo UI" w:cs="Times New Roman" w:hint="eastAsia"/>
          <w:szCs w:val="21"/>
        </w:rPr>
        <w:t>大阪府政策マーケティング・リサーチ（おおさか</w:t>
      </w:r>
      <w:r w:rsidRPr="007C1910">
        <w:rPr>
          <w:rFonts w:ascii="Meiryo UI" w:eastAsia="Meiryo UI" w:hAnsi="Meiryo UI" w:cs="Times New Roman"/>
          <w:szCs w:val="21"/>
        </w:rPr>
        <w:t>Qネット）</w:t>
      </w:r>
      <w:r w:rsidR="00B41C9C">
        <w:rPr>
          <w:rFonts w:ascii="Meiryo UI" w:eastAsia="Meiryo UI" w:hAnsi="Meiryo UI" w:cs="Times New Roman" w:hint="eastAsia"/>
          <w:szCs w:val="21"/>
        </w:rPr>
        <w:t>を活用し、</w:t>
      </w:r>
      <w:r w:rsidR="004517F9">
        <w:rPr>
          <w:rFonts w:ascii="Meiryo UI" w:eastAsia="Meiryo UI" w:hAnsi="Meiryo UI" w:cs="Times New Roman" w:hint="eastAsia"/>
          <w:szCs w:val="21"/>
        </w:rPr>
        <w:t>府民の</w:t>
      </w:r>
    </w:p>
    <w:p w14:paraId="29A30438" w14:textId="4BF87C54" w:rsidR="007C1910" w:rsidRPr="007C1910" w:rsidRDefault="00691FD2" w:rsidP="004517F9">
      <w:pPr>
        <w:ind w:firstLineChars="100" w:firstLine="210"/>
        <w:jc w:val="left"/>
        <w:rPr>
          <w:rFonts w:ascii="Meiryo UI" w:eastAsia="Meiryo UI" w:hAnsi="Meiryo UI" w:cs="Times New Roman"/>
          <w:szCs w:val="21"/>
        </w:rPr>
      </w:pPr>
      <w:r>
        <w:rPr>
          <w:rFonts w:ascii="Meiryo UI" w:eastAsia="Meiryo UI" w:hAnsi="Meiryo UI" w:cs="Times New Roman" w:hint="eastAsia"/>
          <w:szCs w:val="21"/>
        </w:rPr>
        <w:t>食に関する</w:t>
      </w:r>
      <w:r w:rsidR="007C1910" w:rsidRPr="007C1910">
        <w:rPr>
          <w:rFonts w:ascii="Meiryo UI" w:eastAsia="Meiryo UI" w:hAnsi="Meiryo UI" w:cs="Times New Roman" w:hint="eastAsia"/>
          <w:szCs w:val="21"/>
        </w:rPr>
        <w:t>意識や行動を把握</w:t>
      </w:r>
      <w:r w:rsidR="001F747A">
        <w:rPr>
          <w:rFonts w:ascii="Meiryo UI" w:eastAsia="Meiryo UI" w:hAnsi="Meiryo UI" w:cs="Times New Roman" w:hint="eastAsia"/>
          <w:szCs w:val="21"/>
        </w:rPr>
        <w:t>した。</w:t>
      </w:r>
    </w:p>
    <w:p w14:paraId="6DE597CE" w14:textId="14FB1F64" w:rsidR="007C1910" w:rsidRPr="007C1910" w:rsidRDefault="001F747A" w:rsidP="007C1910">
      <w:pPr>
        <w:rPr>
          <w:rFonts w:ascii="Meiryo UI" w:eastAsia="Meiryo UI" w:hAnsi="Meiryo UI" w:cs="Times New Roman"/>
          <w:szCs w:val="21"/>
        </w:rPr>
      </w:pPr>
      <w:r>
        <w:rPr>
          <w:rFonts w:ascii="Meiryo UI" w:eastAsia="Meiryo UI" w:hAnsi="Meiryo UI" w:cs="Times New Roman" w:hint="eastAsia"/>
          <w:szCs w:val="21"/>
        </w:rPr>
        <w:t>（２）</w:t>
      </w:r>
      <w:r w:rsidR="007C1910" w:rsidRPr="007C1910">
        <w:rPr>
          <w:rFonts w:ascii="Meiryo UI" w:eastAsia="Meiryo UI" w:hAnsi="Meiryo UI" w:cs="Times New Roman" w:hint="eastAsia"/>
          <w:szCs w:val="21"/>
        </w:rPr>
        <w:t>検証内容</w:t>
      </w:r>
    </w:p>
    <w:p w14:paraId="1BFDB445" w14:textId="31AA4B95" w:rsidR="007C1910" w:rsidRPr="007C1910" w:rsidRDefault="007C1910" w:rsidP="004517F9">
      <w:pPr>
        <w:ind w:firstLineChars="100" w:firstLine="210"/>
        <w:rPr>
          <w:rFonts w:ascii="Meiryo UI" w:eastAsia="Meiryo UI" w:hAnsi="Meiryo UI" w:cs="Times New Roman"/>
          <w:szCs w:val="21"/>
        </w:rPr>
      </w:pPr>
      <w:r w:rsidRPr="007C1910">
        <w:rPr>
          <w:rFonts w:ascii="Meiryo UI" w:eastAsia="Meiryo UI" w:hAnsi="Meiryo UI" w:cs="Times New Roman" w:hint="eastAsia"/>
          <w:szCs w:val="21"/>
        </w:rPr>
        <w:t>食塩・朝食・野菜の</w:t>
      </w:r>
      <w:r w:rsidRPr="007C1910">
        <w:rPr>
          <w:rFonts w:ascii="Meiryo UI" w:eastAsia="Meiryo UI" w:hAnsi="Meiryo UI" w:cs="Times New Roman"/>
          <w:szCs w:val="21"/>
        </w:rPr>
        <w:t>3項目について、摂取状況が望ましくない層やその原因を</w:t>
      </w:r>
      <w:r w:rsidR="006404C1">
        <w:rPr>
          <w:rFonts w:ascii="Meiryo UI" w:eastAsia="Meiryo UI" w:hAnsi="Meiryo UI" w:cs="Times New Roman" w:hint="eastAsia"/>
          <w:szCs w:val="21"/>
        </w:rPr>
        <w:t>探った。</w:t>
      </w:r>
    </w:p>
    <w:p w14:paraId="6EF98D69" w14:textId="6E2C3600" w:rsidR="007C1910" w:rsidRPr="007C1910" w:rsidRDefault="000A1A74" w:rsidP="007C1910">
      <w:pPr>
        <w:rPr>
          <w:rFonts w:ascii="Meiryo UI" w:eastAsia="Meiryo UI" w:hAnsi="Meiryo UI" w:cs="Times New Roman"/>
          <w:szCs w:val="21"/>
        </w:rPr>
      </w:pPr>
      <w:r>
        <w:rPr>
          <w:rFonts w:ascii="Meiryo UI" w:eastAsia="Meiryo UI" w:hAnsi="Meiryo UI" w:cs="Times New Roman" w:hint="eastAsia"/>
          <w:szCs w:val="21"/>
        </w:rPr>
        <w:t>（３）</w:t>
      </w:r>
      <w:r w:rsidR="007C1910" w:rsidRPr="007C1910">
        <w:rPr>
          <w:rFonts w:ascii="Meiryo UI" w:eastAsia="Meiryo UI" w:hAnsi="Meiryo UI" w:cs="Times New Roman" w:hint="eastAsia"/>
          <w:szCs w:val="21"/>
        </w:rPr>
        <w:t>期間</w:t>
      </w:r>
    </w:p>
    <w:p w14:paraId="76B2E6E2" w14:textId="77777777" w:rsidR="007C1910" w:rsidRPr="007C1910" w:rsidRDefault="007C1910" w:rsidP="000A1A74">
      <w:pPr>
        <w:ind w:firstLineChars="100" w:firstLine="210"/>
        <w:rPr>
          <w:rFonts w:ascii="Meiryo UI" w:eastAsia="Meiryo UI" w:hAnsi="Meiryo UI" w:cs="Times New Roman"/>
          <w:szCs w:val="21"/>
        </w:rPr>
      </w:pPr>
      <w:r w:rsidRPr="007C1910">
        <w:rPr>
          <w:rFonts w:ascii="Meiryo UI" w:eastAsia="Meiryo UI" w:hAnsi="Meiryo UI" w:cs="Times New Roman" w:hint="eastAsia"/>
          <w:szCs w:val="21"/>
        </w:rPr>
        <w:t>令和</w:t>
      </w:r>
      <w:r w:rsidRPr="007C1910">
        <w:rPr>
          <w:rFonts w:ascii="Meiryo UI" w:eastAsia="Meiryo UI" w:hAnsi="Meiryo UI" w:cs="Times New Roman"/>
          <w:szCs w:val="21"/>
        </w:rPr>
        <w:t>7年1月31日～2月２日</w:t>
      </w:r>
    </w:p>
    <w:p w14:paraId="3BBBCADB" w14:textId="1E289912" w:rsidR="007C1910" w:rsidRPr="007C1910" w:rsidRDefault="000A1A74" w:rsidP="007C1910">
      <w:pPr>
        <w:rPr>
          <w:rFonts w:ascii="Meiryo UI" w:eastAsia="Meiryo UI" w:hAnsi="Meiryo UI" w:cs="Times New Roman"/>
          <w:szCs w:val="21"/>
        </w:rPr>
      </w:pPr>
      <w:r>
        <w:rPr>
          <w:rFonts w:ascii="Meiryo UI" w:eastAsia="Meiryo UI" w:hAnsi="Meiryo UI" w:cs="Times New Roman" w:hint="eastAsia"/>
          <w:szCs w:val="21"/>
        </w:rPr>
        <w:t>（４）</w:t>
      </w:r>
      <w:r w:rsidR="007C1910" w:rsidRPr="007C1910">
        <w:rPr>
          <w:rFonts w:ascii="Meiryo UI" w:eastAsia="Meiryo UI" w:hAnsi="Meiryo UI" w:cs="Times New Roman" w:hint="eastAsia"/>
          <w:szCs w:val="21"/>
        </w:rPr>
        <w:t>対象</w:t>
      </w:r>
    </w:p>
    <w:p w14:paraId="2E621770" w14:textId="6ACF1A75" w:rsidR="007C1910" w:rsidRPr="007C1910" w:rsidRDefault="000A1A74" w:rsidP="000A1A74">
      <w:pPr>
        <w:ind w:firstLineChars="100" w:firstLine="210"/>
        <w:rPr>
          <w:rFonts w:ascii="Meiryo UI" w:eastAsia="Meiryo UI" w:hAnsi="Meiryo UI" w:cs="Times New Roman"/>
          <w:szCs w:val="21"/>
        </w:rPr>
      </w:pPr>
      <w:r w:rsidRPr="000A1A74">
        <w:rPr>
          <w:rFonts w:ascii="Meiryo UI" w:eastAsia="Meiryo UI" w:hAnsi="Meiryo UI" w:cs="Times New Roman" w:hint="eastAsia"/>
          <w:szCs w:val="21"/>
        </w:rPr>
        <w:t>民間調査会社のネットアンケートモニター</w:t>
      </w:r>
      <w:r>
        <w:rPr>
          <w:rFonts w:ascii="Meiryo UI" w:eastAsia="Meiryo UI" w:hAnsi="Meiryo UI" w:cs="Times New Roman" w:hint="eastAsia"/>
          <w:szCs w:val="21"/>
        </w:rPr>
        <w:t>で、</w:t>
      </w:r>
      <w:r w:rsidR="007C1910" w:rsidRPr="007C1910">
        <w:rPr>
          <w:rFonts w:ascii="Meiryo UI" w:eastAsia="Meiryo UI" w:hAnsi="Meiryo UI" w:cs="Times New Roman" w:hint="eastAsia"/>
          <w:szCs w:val="21"/>
        </w:rPr>
        <w:t>大阪府在住の</w:t>
      </w:r>
      <w:r w:rsidR="007C1910" w:rsidRPr="007C1910">
        <w:rPr>
          <w:rFonts w:ascii="Meiryo UI" w:eastAsia="Meiryo UI" w:hAnsi="Meiryo UI" w:cs="Times New Roman"/>
          <w:szCs w:val="21"/>
        </w:rPr>
        <w:t>20～90歳までの男女</w:t>
      </w:r>
    </w:p>
    <w:p w14:paraId="0CBBA126" w14:textId="042A0267" w:rsidR="007C1910" w:rsidRDefault="007C1910" w:rsidP="000A1A74">
      <w:pPr>
        <w:ind w:firstLineChars="100" w:firstLine="210"/>
        <w:rPr>
          <w:rFonts w:ascii="Meiryo UI" w:eastAsia="Meiryo UI" w:hAnsi="Meiryo UI" w:cs="Times New Roman"/>
          <w:szCs w:val="21"/>
        </w:rPr>
      </w:pPr>
      <w:r w:rsidRPr="007C1910">
        <w:rPr>
          <w:rFonts w:ascii="Meiryo UI" w:eastAsia="Meiryo UI" w:hAnsi="Meiryo UI" w:cs="Times New Roman"/>
          <w:szCs w:val="21"/>
        </w:rPr>
        <w:t>5区分（20代、30代、40代、50代、60代以上）の男女各100サンプル（計1,000サンプル）</w:t>
      </w:r>
    </w:p>
    <w:p w14:paraId="6CC4609C" w14:textId="7645211B" w:rsidR="00D73685" w:rsidRDefault="00227250" w:rsidP="00D73685">
      <w:pPr>
        <w:rPr>
          <w:rFonts w:ascii="Meiryo UI" w:eastAsia="Meiryo UI" w:hAnsi="Meiryo UI"/>
          <w:b/>
        </w:rPr>
      </w:pPr>
      <w:r>
        <w:rPr>
          <w:rFonts w:ascii="Meiryo UI" w:eastAsia="Meiryo UI" w:hAnsi="Meiryo UI" w:hint="eastAsia"/>
          <w:b/>
        </w:rPr>
        <w:t>２　結果概要</w:t>
      </w:r>
    </w:p>
    <w:p w14:paraId="04C91503" w14:textId="0BBF53D8" w:rsidR="007932FE" w:rsidRDefault="00EB22E7" w:rsidP="007932FE">
      <w:pPr>
        <w:rPr>
          <w:rFonts w:ascii="Meiryo UI" w:eastAsia="Meiryo UI" w:hAnsi="Meiryo UI" w:cs="Times New Roman"/>
          <w:szCs w:val="21"/>
        </w:rPr>
      </w:pPr>
      <w:r>
        <w:rPr>
          <w:rFonts w:ascii="Meiryo UI" w:eastAsia="Meiryo UI" w:hAnsi="Meiryo UI" w:cs="Times New Roman" w:hint="eastAsia"/>
          <w:szCs w:val="21"/>
        </w:rPr>
        <w:t>（１）</w:t>
      </w:r>
      <w:r w:rsidR="007932FE" w:rsidRPr="007932FE">
        <w:rPr>
          <w:rFonts w:ascii="Meiryo UI" w:eastAsia="Meiryo UI" w:hAnsi="Meiryo UI" w:cs="Times New Roman" w:hint="eastAsia"/>
          <w:szCs w:val="21"/>
        </w:rPr>
        <w:t>健康への関心について</w:t>
      </w:r>
    </w:p>
    <w:p w14:paraId="2640DE9D" w14:textId="77777777" w:rsidR="006404C1" w:rsidRDefault="00C9009B" w:rsidP="00C9009B">
      <w:pPr>
        <w:ind w:firstLineChars="300" w:firstLine="630"/>
        <w:rPr>
          <w:rFonts w:ascii="Meiryo UI" w:eastAsia="Meiryo UI" w:hAnsi="Meiryo UI" w:cs="Times New Roman"/>
          <w:szCs w:val="21"/>
        </w:rPr>
      </w:pPr>
      <w:r w:rsidRPr="00C9009B">
        <w:rPr>
          <w:rFonts w:ascii="Meiryo UI" w:eastAsia="Meiryo UI" w:hAnsi="Meiryo UI" w:cs="Times New Roman" w:hint="eastAsia"/>
          <w:szCs w:val="21"/>
        </w:rPr>
        <w:t>健康に</w:t>
      </w:r>
      <w:r w:rsidR="00C1146D" w:rsidRPr="00C1146D">
        <w:rPr>
          <w:rFonts w:ascii="Meiryo UI" w:eastAsia="Meiryo UI" w:hAnsi="Meiryo UI" w:cs="Times New Roman" w:hint="eastAsia"/>
          <w:szCs w:val="21"/>
        </w:rPr>
        <w:t>「とても関心がある」「関心がある」と回答した人</w:t>
      </w:r>
      <w:r w:rsidR="006404C1">
        <w:rPr>
          <w:rFonts w:ascii="Meiryo UI" w:eastAsia="Meiryo UI" w:hAnsi="Meiryo UI" w:cs="Times New Roman" w:hint="eastAsia"/>
          <w:szCs w:val="21"/>
        </w:rPr>
        <w:t>の割合は</w:t>
      </w:r>
      <w:r w:rsidR="00C1146D" w:rsidRPr="00C1146D">
        <w:rPr>
          <w:rFonts w:ascii="Meiryo UI" w:eastAsia="Meiryo UI" w:hAnsi="Meiryo UI" w:cs="Times New Roman" w:hint="eastAsia"/>
          <w:szCs w:val="21"/>
        </w:rPr>
        <w:t>、全体</w:t>
      </w:r>
      <w:r w:rsidR="001160C2">
        <w:rPr>
          <w:rFonts w:ascii="Meiryo UI" w:eastAsia="Meiryo UI" w:hAnsi="Meiryo UI" w:cs="Times New Roman" w:hint="eastAsia"/>
          <w:szCs w:val="21"/>
        </w:rPr>
        <w:t>の</w:t>
      </w:r>
      <w:r w:rsidR="00C1146D">
        <w:rPr>
          <w:rFonts w:ascii="Meiryo UI" w:eastAsia="Meiryo UI" w:hAnsi="Meiryo UI" w:cs="Times New Roman" w:hint="eastAsia"/>
          <w:szCs w:val="21"/>
        </w:rPr>
        <w:t>78.8</w:t>
      </w:r>
      <w:r w:rsidR="00C1146D" w:rsidRPr="00C1146D">
        <w:rPr>
          <w:rFonts w:ascii="Meiryo UI" w:eastAsia="Meiryo UI" w:hAnsi="Meiryo UI" w:cs="Times New Roman"/>
          <w:szCs w:val="21"/>
        </w:rPr>
        <w:t>％</w:t>
      </w:r>
      <w:r w:rsidR="001160C2">
        <w:rPr>
          <w:rFonts w:ascii="Meiryo UI" w:eastAsia="Meiryo UI" w:hAnsi="Meiryo UI" w:cs="Times New Roman" w:hint="eastAsia"/>
          <w:szCs w:val="21"/>
        </w:rPr>
        <w:t>で</w:t>
      </w:r>
      <w:r w:rsidR="00C1146D" w:rsidRPr="00C1146D">
        <w:rPr>
          <w:rFonts w:ascii="Meiryo UI" w:eastAsia="Meiryo UI" w:hAnsi="Meiryo UI" w:cs="Times New Roman"/>
          <w:szCs w:val="21"/>
        </w:rPr>
        <w:t>、健康への関心度が高いこ</w:t>
      </w:r>
    </w:p>
    <w:p w14:paraId="2483EB34" w14:textId="77777777" w:rsidR="006404C1" w:rsidRDefault="00C1146D" w:rsidP="006404C1">
      <w:pPr>
        <w:ind w:firstLineChars="200" w:firstLine="420"/>
        <w:rPr>
          <w:rFonts w:ascii="Meiryo UI" w:eastAsia="Meiryo UI" w:hAnsi="Meiryo UI" w:cs="Times New Roman"/>
          <w:szCs w:val="21"/>
        </w:rPr>
      </w:pPr>
      <w:r w:rsidRPr="00C1146D">
        <w:rPr>
          <w:rFonts w:ascii="Meiryo UI" w:eastAsia="Meiryo UI" w:hAnsi="Meiryo UI" w:cs="Times New Roman"/>
          <w:szCs w:val="21"/>
        </w:rPr>
        <w:t>とがうかがえ</w:t>
      </w:r>
      <w:r>
        <w:rPr>
          <w:rFonts w:ascii="Meiryo UI" w:eastAsia="Meiryo UI" w:hAnsi="Meiryo UI" w:cs="Times New Roman" w:hint="eastAsia"/>
          <w:szCs w:val="21"/>
        </w:rPr>
        <w:t>る</w:t>
      </w:r>
      <w:r w:rsidRPr="00C1146D">
        <w:rPr>
          <w:rFonts w:ascii="Meiryo UI" w:eastAsia="Meiryo UI" w:hAnsi="Meiryo UI" w:cs="Times New Roman"/>
          <w:szCs w:val="21"/>
        </w:rPr>
        <w:t>。一方、</w:t>
      </w:r>
      <w:r w:rsidRPr="00C1146D">
        <w:rPr>
          <w:rFonts w:ascii="Meiryo UI" w:eastAsia="Meiryo UI" w:hAnsi="Meiryo UI" w:cs="Times New Roman" w:hint="eastAsia"/>
          <w:szCs w:val="21"/>
        </w:rPr>
        <w:t>「関心がない」</w:t>
      </w:r>
      <w:r w:rsidR="007C052A" w:rsidRPr="007C052A">
        <w:rPr>
          <w:rFonts w:ascii="Meiryo UI" w:eastAsia="Meiryo UI" w:hAnsi="Meiryo UI" w:cs="Times New Roman" w:hint="eastAsia"/>
          <w:szCs w:val="21"/>
        </w:rPr>
        <w:t>「あまり関心がない」</w:t>
      </w:r>
      <w:r w:rsidRPr="00C1146D">
        <w:rPr>
          <w:rFonts w:ascii="Meiryo UI" w:eastAsia="Meiryo UI" w:hAnsi="Meiryo UI" w:cs="Times New Roman" w:hint="eastAsia"/>
          <w:szCs w:val="21"/>
        </w:rPr>
        <w:t>と回答した人の割合は、</w:t>
      </w:r>
      <w:r w:rsidR="00F85F0D">
        <w:rPr>
          <w:rFonts w:ascii="Meiryo UI" w:eastAsia="Meiryo UI" w:hAnsi="Meiryo UI" w:cs="Times New Roman" w:hint="eastAsia"/>
          <w:szCs w:val="21"/>
        </w:rPr>
        <w:t>性</w:t>
      </w:r>
      <w:r w:rsidR="007C052A">
        <w:rPr>
          <w:rFonts w:ascii="Meiryo UI" w:eastAsia="Meiryo UI" w:hAnsi="Meiryo UI" w:cs="Times New Roman" w:hint="eastAsia"/>
          <w:szCs w:val="21"/>
        </w:rPr>
        <w:t>・</w:t>
      </w:r>
      <w:r w:rsidRPr="00C1146D">
        <w:rPr>
          <w:rFonts w:ascii="Meiryo UI" w:eastAsia="Meiryo UI" w:hAnsi="Meiryo UI" w:cs="Times New Roman"/>
          <w:szCs w:val="21"/>
        </w:rPr>
        <w:t>年代別に見ると、</w:t>
      </w:r>
      <w:r w:rsidR="007932FE" w:rsidRPr="007932FE">
        <w:rPr>
          <w:rFonts w:ascii="Meiryo UI" w:eastAsia="Meiryo UI" w:hAnsi="Meiryo UI" w:cs="Times New Roman"/>
          <w:szCs w:val="21"/>
        </w:rPr>
        <w:t>30代男</w:t>
      </w:r>
    </w:p>
    <w:p w14:paraId="35014772" w14:textId="77777777" w:rsidR="006404C1" w:rsidRDefault="007932FE" w:rsidP="006404C1">
      <w:pPr>
        <w:ind w:firstLineChars="200" w:firstLine="420"/>
        <w:rPr>
          <w:rFonts w:ascii="Meiryo UI" w:eastAsia="Meiryo UI" w:hAnsi="Meiryo UI" w:cs="Times New Roman"/>
          <w:szCs w:val="21"/>
          <w:u w:val="single"/>
        </w:rPr>
      </w:pPr>
      <w:r w:rsidRPr="007932FE">
        <w:rPr>
          <w:rFonts w:ascii="Meiryo UI" w:eastAsia="Meiryo UI" w:hAnsi="Meiryo UI" w:cs="Times New Roman"/>
          <w:szCs w:val="21"/>
        </w:rPr>
        <w:t>性で</w:t>
      </w:r>
      <w:r>
        <w:rPr>
          <w:rFonts w:ascii="Meiryo UI" w:eastAsia="Meiryo UI" w:hAnsi="Meiryo UI" w:cs="Times New Roman" w:hint="eastAsia"/>
          <w:szCs w:val="21"/>
        </w:rPr>
        <w:t>最も高く</w:t>
      </w:r>
      <w:r w:rsidRPr="007932FE">
        <w:rPr>
          <w:rFonts w:ascii="Meiryo UI" w:eastAsia="Meiryo UI" w:hAnsi="Meiryo UI" w:cs="Times New Roman"/>
          <w:szCs w:val="21"/>
        </w:rPr>
        <w:t>41</w:t>
      </w:r>
      <w:r w:rsidR="006404C1">
        <w:rPr>
          <w:rFonts w:ascii="Meiryo UI" w:eastAsia="Meiryo UI" w:hAnsi="Meiryo UI" w:cs="Times New Roman" w:hint="eastAsia"/>
          <w:szCs w:val="21"/>
        </w:rPr>
        <w:t>.0</w:t>
      </w:r>
      <w:r w:rsidRPr="007932FE">
        <w:rPr>
          <w:rFonts w:ascii="Meiryo UI" w:eastAsia="Meiryo UI" w:hAnsi="Meiryo UI" w:cs="Times New Roman"/>
          <w:szCs w:val="21"/>
        </w:rPr>
        <w:t>％、</w:t>
      </w:r>
      <w:r>
        <w:rPr>
          <w:rFonts w:ascii="Meiryo UI" w:eastAsia="Meiryo UI" w:hAnsi="Meiryo UI" w:cs="Times New Roman" w:hint="eastAsia"/>
          <w:szCs w:val="21"/>
        </w:rPr>
        <w:t>次いで20代男性で35</w:t>
      </w:r>
      <w:r w:rsidR="006404C1">
        <w:rPr>
          <w:rFonts w:ascii="Meiryo UI" w:eastAsia="Meiryo UI" w:hAnsi="Meiryo UI" w:cs="Times New Roman" w:hint="eastAsia"/>
          <w:szCs w:val="21"/>
        </w:rPr>
        <w:t>.0</w:t>
      </w:r>
      <w:r>
        <w:rPr>
          <w:rFonts w:ascii="Meiryo UI" w:eastAsia="Meiryo UI" w:hAnsi="Meiryo UI" w:cs="Times New Roman" w:hint="eastAsia"/>
          <w:szCs w:val="21"/>
        </w:rPr>
        <w:t>％</w:t>
      </w:r>
      <w:r w:rsidR="00C1146D">
        <w:rPr>
          <w:rFonts w:ascii="Meiryo UI" w:eastAsia="Meiryo UI" w:hAnsi="Meiryo UI" w:cs="Times New Roman" w:hint="eastAsia"/>
          <w:szCs w:val="21"/>
        </w:rPr>
        <w:t>である。</w:t>
      </w:r>
      <w:r w:rsidR="007C052A">
        <w:rPr>
          <w:rFonts w:ascii="Meiryo UI" w:eastAsia="Meiryo UI" w:hAnsi="Meiryo UI" w:cs="Times New Roman" w:hint="eastAsia"/>
          <w:szCs w:val="21"/>
        </w:rPr>
        <w:t>このことから、</w:t>
      </w:r>
      <w:r w:rsidR="00F85F0D" w:rsidRPr="0042148C">
        <w:rPr>
          <w:rFonts w:ascii="Meiryo UI" w:eastAsia="Meiryo UI" w:hAnsi="Meiryo UI" w:cs="Times New Roman" w:hint="eastAsia"/>
          <w:szCs w:val="21"/>
          <w:u w:val="single"/>
        </w:rPr>
        <w:t>引き続き、</w:t>
      </w:r>
      <w:r w:rsidRPr="007932FE">
        <w:rPr>
          <w:rFonts w:ascii="Meiryo UI" w:eastAsia="Meiryo UI" w:hAnsi="Meiryo UI" w:cs="Times New Roman" w:hint="eastAsia"/>
          <w:szCs w:val="21"/>
          <w:u w:val="single"/>
        </w:rPr>
        <w:t>若い世代や働</w:t>
      </w:r>
      <w:r w:rsidR="00C1146D" w:rsidRPr="0042148C">
        <w:rPr>
          <w:rFonts w:ascii="Meiryo UI" w:eastAsia="Meiryo UI" w:hAnsi="Meiryo UI" w:cs="Times New Roman" w:hint="eastAsia"/>
          <w:szCs w:val="21"/>
          <w:u w:val="single"/>
        </w:rPr>
        <w:t>く</w:t>
      </w:r>
      <w:r w:rsidRPr="007932FE">
        <w:rPr>
          <w:rFonts w:ascii="Meiryo UI" w:eastAsia="Meiryo UI" w:hAnsi="Meiryo UI" w:cs="Times New Roman" w:hint="eastAsia"/>
          <w:szCs w:val="21"/>
          <w:u w:val="single"/>
        </w:rPr>
        <w:t>世代に向け</w:t>
      </w:r>
    </w:p>
    <w:p w14:paraId="1FCE8033" w14:textId="331E85D7" w:rsidR="007932FE" w:rsidRPr="007932FE" w:rsidRDefault="007932FE" w:rsidP="006404C1">
      <w:pPr>
        <w:ind w:firstLineChars="200" w:firstLine="420"/>
        <w:rPr>
          <w:rFonts w:ascii="Meiryo UI" w:eastAsia="Meiryo UI" w:hAnsi="Meiryo UI" w:cs="Times New Roman"/>
          <w:szCs w:val="21"/>
        </w:rPr>
      </w:pPr>
      <w:r w:rsidRPr="007932FE">
        <w:rPr>
          <w:rFonts w:ascii="Meiryo UI" w:eastAsia="Meiryo UI" w:hAnsi="Meiryo UI" w:cs="Times New Roman" w:hint="eastAsia"/>
          <w:szCs w:val="21"/>
          <w:u w:val="single"/>
        </w:rPr>
        <w:t>て、健康や食への正しい理解を促進し、ヘルスリテラシーの向上に取り組</w:t>
      </w:r>
      <w:r w:rsidR="003C2108" w:rsidRPr="0042148C">
        <w:rPr>
          <w:rFonts w:ascii="Meiryo UI" w:eastAsia="Meiryo UI" w:hAnsi="Meiryo UI" w:cs="Times New Roman" w:hint="eastAsia"/>
          <w:szCs w:val="21"/>
          <w:u w:val="single"/>
        </w:rPr>
        <w:t>む必要がある</w:t>
      </w:r>
      <w:r w:rsidRPr="007932FE">
        <w:rPr>
          <w:rFonts w:ascii="Meiryo UI" w:eastAsia="Meiryo UI" w:hAnsi="Meiryo UI" w:cs="Times New Roman" w:hint="eastAsia"/>
          <w:szCs w:val="21"/>
          <w:u w:val="single"/>
        </w:rPr>
        <w:t>。</w:t>
      </w:r>
    </w:p>
    <w:p w14:paraId="6836E116" w14:textId="3DE5A479" w:rsidR="007932FE" w:rsidRDefault="003C2108" w:rsidP="007932FE">
      <w:pPr>
        <w:rPr>
          <w:rFonts w:ascii="Meiryo UI" w:eastAsia="Meiryo UI" w:hAnsi="Meiryo UI" w:cs="Times New Roman"/>
          <w:szCs w:val="21"/>
        </w:rPr>
      </w:pPr>
      <w:r>
        <w:rPr>
          <w:rFonts w:ascii="Meiryo UI" w:eastAsia="Meiryo UI" w:hAnsi="Meiryo UI" w:cs="Times New Roman" w:hint="eastAsia"/>
          <w:szCs w:val="21"/>
        </w:rPr>
        <w:t>（２）</w:t>
      </w:r>
      <w:r w:rsidR="007932FE" w:rsidRPr="007932FE">
        <w:rPr>
          <w:rFonts w:ascii="Meiryo UI" w:eastAsia="Meiryo UI" w:hAnsi="Meiryo UI" w:cs="Times New Roman" w:hint="eastAsia"/>
          <w:szCs w:val="21"/>
        </w:rPr>
        <w:t>食塩摂取について</w:t>
      </w:r>
    </w:p>
    <w:p w14:paraId="2F9AAD23" w14:textId="76E69C68" w:rsidR="004B509B" w:rsidRDefault="004B509B" w:rsidP="00470E87">
      <w:pPr>
        <w:ind w:firstLineChars="300" w:firstLine="630"/>
        <w:jc w:val="left"/>
        <w:rPr>
          <w:rFonts w:ascii="Meiryo UI" w:eastAsia="Meiryo UI" w:hAnsi="Meiryo UI" w:cs="Times New Roman"/>
          <w:szCs w:val="21"/>
        </w:rPr>
      </w:pPr>
      <w:r w:rsidRPr="004B509B">
        <w:rPr>
          <w:rFonts w:ascii="Meiryo UI" w:eastAsia="Meiryo UI" w:hAnsi="Meiryo UI" w:cs="Times New Roman" w:hint="eastAsia"/>
          <w:szCs w:val="21"/>
        </w:rPr>
        <w:t>食事にしょうゆやソースを</w:t>
      </w:r>
      <w:r>
        <w:rPr>
          <w:rFonts w:ascii="Meiryo UI" w:eastAsia="Meiryo UI" w:hAnsi="Meiryo UI" w:cs="Times New Roman" w:hint="eastAsia"/>
          <w:szCs w:val="21"/>
        </w:rPr>
        <w:t>「</w:t>
      </w:r>
      <w:r w:rsidRPr="004B509B">
        <w:rPr>
          <w:rFonts w:ascii="Meiryo UI" w:eastAsia="Meiryo UI" w:hAnsi="Meiryo UI" w:cs="Times New Roman" w:hint="eastAsia"/>
          <w:szCs w:val="21"/>
        </w:rPr>
        <w:t>ほぼ毎</w:t>
      </w:r>
      <w:r w:rsidR="00521B28">
        <w:rPr>
          <w:rFonts w:ascii="Meiryo UI" w:eastAsia="Meiryo UI" w:hAnsi="Meiryo UI" w:cs="Times New Roman" w:hint="eastAsia"/>
          <w:szCs w:val="21"/>
        </w:rPr>
        <w:t>食</w:t>
      </w:r>
      <w:r w:rsidRPr="004B509B">
        <w:rPr>
          <w:rFonts w:ascii="Meiryo UI" w:eastAsia="Meiryo UI" w:hAnsi="Meiryo UI" w:cs="Times New Roman" w:hint="eastAsia"/>
          <w:szCs w:val="21"/>
        </w:rPr>
        <w:t>かける」</w:t>
      </w:r>
      <w:r>
        <w:rPr>
          <w:rFonts w:ascii="Meiryo UI" w:eastAsia="Meiryo UI" w:hAnsi="Meiryo UI" w:cs="Times New Roman" w:hint="eastAsia"/>
          <w:szCs w:val="21"/>
        </w:rPr>
        <w:t>や</w:t>
      </w:r>
      <w:r w:rsidRPr="004B509B">
        <w:rPr>
          <w:rFonts w:ascii="Meiryo UI" w:eastAsia="Meiryo UI" w:hAnsi="Meiryo UI" w:cs="Times New Roman" w:hint="eastAsia"/>
          <w:szCs w:val="21"/>
        </w:rPr>
        <w:t>うどんやラーメンなどのスープを</w:t>
      </w:r>
      <w:r>
        <w:rPr>
          <w:rFonts w:ascii="Meiryo UI" w:eastAsia="Meiryo UI" w:hAnsi="Meiryo UI" w:cs="Times New Roman" w:hint="eastAsia"/>
          <w:szCs w:val="21"/>
        </w:rPr>
        <w:t>「</w:t>
      </w:r>
      <w:r w:rsidRPr="004B509B">
        <w:rPr>
          <w:rFonts w:ascii="Meiryo UI" w:eastAsia="Meiryo UI" w:hAnsi="Meiryo UI" w:cs="Times New Roman" w:hint="eastAsia"/>
          <w:szCs w:val="21"/>
        </w:rPr>
        <w:t>全て飲む」と回答した人の割合は、</w:t>
      </w:r>
    </w:p>
    <w:p w14:paraId="5572F6FB" w14:textId="70851141" w:rsidR="006A7014" w:rsidRDefault="004B509B" w:rsidP="00470E87">
      <w:pPr>
        <w:ind w:left="420" w:hangingChars="200" w:hanging="420"/>
        <w:jc w:val="left"/>
        <w:rPr>
          <w:rFonts w:ascii="Meiryo UI" w:eastAsia="Meiryo UI" w:hAnsi="Meiryo UI" w:cs="Times New Roman"/>
          <w:szCs w:val="21"/>
        </w:rPr>
      </w:pPr>
      <w:r>
        <w:rPr>
          <w:rFonts w:ascii="Meiryo UI" w:eastAsia="Meiryo UI" w:hAnsi="Meiryo UI" w:cs="Times New Roman" w:hint="eastAsia"/>
          <w:szCs w:val="21"/>
        </w:rPr>
        <w:t xml:space="preserve">　　　</w:t>
      </w:r>
      <w:r w:rsidRPr="004B509B">
        <w:rPr>
          <w:rFonts w:ascii="Meiryo UI" w:eastAsia="Meiryo UI" w:hAnsi="Meiryo UI" w:cs="Times New Roman" w:hint="eastAsia"/>
          <w:szCs w:val="21"/>
        </w:rPr>
        <w:t>いずれも女性に比べ男性</w:t>
      </w:r>
      <w:r w:rsidR="00470E87">
        <w:rPr>
          <w:rFonts w:ascii="Meiryo UI" w:eastAsia="Meiryo UI" w:hAnsi="Meiryo UI" w:cs="Times New Roman" w:hint="eastAsia"/>
          <w:szCs w:val="21"/>
        </w:rPr>
        <w:t>で</w:t>
      </w:r>
      <w:r w:rsidRPr="004B509B">
        <w:rPr>
          <w:rFonts w:ascii="Meiryo UI" w:eastAsia="Meiryo UI" w:hAnsi="Meiryo UI" w:cs="Times New Roman" w:hint="eastAsia"/>
          <w:szCs w:val="21"/>
        </w:rPr>
        <w:t>高い。あわせて、塩分のとり過ぎへの意識について、「全く気にしていない」「あまり気にしていない」と回答した人の割合が、男性では</w:t>
      </w:r>
      <w:r w:rsidR="00AF4FCF">
        <w:rPr>
          <w:rFonts w:ascii="Meiryo UI" w:eastAsia="Meiryo UI" w:hAnsi="Meiryo UI" w:cs="Times New Roman" w:hint="eastAsia"/>
          <w:szCs w:val="21"/>
        </w:rPr>
        <w:t>55</w:t>
      </w:r>
      <w:r w:rsidRPr="004B509B">
        <w:rPr>
          <w:rFonts w:ascii="Meiryo UI" w:eastAsia="Meiryo UI" w:hAnsi="Meiryo UI" w:cs="Times New Roman"/>
          <w:szCs w:val="21"/>
        </w:rPr>
        <w:t>.4%となってい</w:t>
      </w:r>
      <w:r w:rsidR="00280840">
        <w:rPr>
          <w:rFonts w:ascii="Meiryo UI" w:eastAsia="Meiryo UI" w:hAnsi="Meiryo UI" w:cs="Times New Roman" w:hint="eastAsia"/>
          <w:szCs w:val="21"/>
        </w:rPr>
        <w:t>る</w:t>
      </w:r>
      <w:r w:rsidRPr="004B509B">
        <w:rPr>
          <w:rFonts w:ascii="Meiryo UI" w:eastAsia="Meiryo UI" w:hAnsi="Meiryo UI" w:cs="Times New Roman"/>
          <w:szCs w:val="21"/>
        </w:rPr>
        <w:t>。</w:t>
      </w:r>
      <w:r w:rsidRPr="004B509B">
        <w:rPr>
          <w:rFonts w:ascii="Meiryo UI" w:eastAsia="Meiryo UI" w:hAnsi="Meiryo UI" w:cs="Times New Roman" w:hint="eastAsia"/>
          <w:szCs w:val="21"/>
        </w:rPr>
        <w:t>このことから、</w:t>
      </w:r>
      <w:r w:rsidRPr="0042148C">
        <w:rPr>
          <w:rFonts w:ascii="Meiryo UI" w:eastAsia="Meiryo UI" w:hAnsi="Meiryo UI" w:cs="Times New Roman" w:hint="eastAsia"/>
          <w:szCs w:val="21"/>
          <w:u w:val="single"/>
        </w:rPr>
        <w:t>特に男性に対して、塩分のとり過ぎへの意識を高め、行動変容を促すための、効果的なアプローチ法について検討する必要が</w:t>
      </w:r>
      <w:r w:rsidR="00AF4FCF" w:rsidRPr="0042148C">
        <w:rPr>
          <w:rFonts w:ascii="Meiryo UI" w:eastAsia="Meiryo UI" w:hAnsi="Meiryo UI" w:cs="Times New Roman" w:hint="eastAsia"/>
          <w:szCs w:val="21"/>
          <w:u w:val="single"/>
        </w:rPr>
        <w:t>ある。</w:t>
      </w:r>
    </w:p>
    <w:p w14:paraId="38B2686A" w14:textId="6E8A7109" w:rsidR="007932FE" w:rsidRDefault="00AF4FCF" w:rsidP="007932FE">
      <w:pPr>
        <w:rPr>
          <w:rFonts w:ascii="Meiryo UI" w:eastAsia="Meiryo UI" w:hAnsi="Meiryo UI" w:cs="Times New Roman"/>
          <w:szCs w:val="21"/>
        </w:rPr>
      </w:pPr>
      <w:r>
        <w:rPr>
          <w:rFonts w:ascii="Meiryo UI" w:eastAsia="Meiryo UI" w:hAnsi="Meiryo UI" w:cs="Times New Roman" w:hint="eastAsia"/>
          <w:szCs w:val="21"/>
        </w:rPr>
        <w:t>（３）</w:t>
      </w:r>
      <w:r w:rsidR="007932FE" w:rsidRPr="007932FE">
        <w:rPr>
          <w:rFonts w:ascii="Meiryo UI" w:eastAsia="Meiryo UI" w:hAnsi="Meiryo UI" w:cs="Times New Roman" w:hint="eastAsia"/>
          <w:szCs w:val="21"/>
        </w:rPr>
        <w:t>朝食について</w:t>
      </w:r>
    </w:p>
    <w:p w14:paraId="6A674E77" w14:textId="5BA9708B" w:rsidR="00F25812" w:rsidRDefault="00F25812" w:rsidP="00667AAD">
      <w:pPr>
        <w:ind w:leftChars="200" w:left="420" w:firstLineChars="100" w:firstLine="210"/>
        <w:rPr>
          <w:rFonts w:ascii="Meiryo UI" w:eastAsia="Meiryo UI" w:hAnsi="Meiryo UI" w:cs="Times New Roman"/>
          <w:szCs w:val="21"/>
        </w:rPr>
      </w:pPr>
      <w:r w:rsidRPr="00F25812">
        <w:rPr>
          <w:rFonts w:ascii="Meiryo UI" w:eastAsia="Meiryo UI" w:hAnsi="Meiryo UI" w:cs="Times New Roman" w:hint="eastAsia"/>
          <w:szCs w:val="21"/>
        </w:rPr>
        <w:t>朝食を食べる頻度について、「ほぼ毎日」と回答した人</w:t>
      </w:r>
      <w:r>
        <w:rPr>
          <w:rFonts w:ascii="Meiryo UI" w:eastAsia="Meiryo UI" w:hAnsi="Meiryo UI" w:cs="Times New Roman" w:hint="eastAsia"/>
          <w:szCs w:val="21"/>
        </w:rPr>
        <w:t>の割合</w:t>
      </w:r>
      <w:r w:rsidR="00470E87">
        <w:rPr>
          <w:rFonts w:ascii="Meiryo UI" w:eastAsia="Meiryo UI" w:hAnsi="Meiryo UI" w:cs="Times New Roman" w:hint="eastAsia"/>
          <w:szCs w:val="21"/>
        </w:rPr>
        <w:t>は</w:t>
      </w:r>
      <w:r>
        <w:rPr>
          <w:rFonts w:ascii="Meiryo UI" w:eastAsia="Meiryo UI" w:hAnsi="Meiryo UI" w:cs="Times New Roman" w:hint="eastAsia"/>
          <w:szCs w:val="21"/>
        </w:rPr>
        <w:t>、</w:t>
      </w:r>
      <w:r w:rsidR="00470E87">
        <w:rPr>
          <w:rFonts w:ascii="Meiryo UI" w:eastAsia="Meiryo UI" w:hAnsi="Meiryo UI" w:cs="Times New Roman" w:hint="eastAsia"/>
          <w:szCs w:val="21"/>
        </w:rPr>
        <w:t>全体の</w:t>
      </w:r>
      <w:r>
        <w:rPr>
          <w:rFonts w:ascii="Meiryo UI" w:eastAsia="Meiryo UI" w:hAnsi="Meiryo UI" w:cs="Times New Roman" w:hint="eastAsia"/>
          <w:szCs w:val="21"/>
        </w:rPr>
        <w:t>52.5</w:t>
      </w:r>
      <w:r w:rsidRPr="00F25812">
        <w:rPr>
          <w:rFonts w:ascii="Meiryo UI" w:eastAsia="Meiryo UI" w:hAnsi="Meiryo UI" w:cs="Times New Roman"/>
          <w:szCs w:val="21"/>
        </w:rPr>
        <w:t>％と最も</w:t>
      </w:r>
      <w:r>
        <w:rPr>
          <w:rFonts w:ascii="Meiryo UI" w:eastAsia="Meiryo UI" w:hAnsi="Meiryo UI" w:cs="Times New Roman" w:hint="eastAsia"/>
          <w:szCs w:val="21"/>
        </w:rPr>
        <w:t>高く</w:t>
      </w:r>
      <w:r w:rsidRPr="00F25812">
        <w:rPr>
          <w:rFonts w:ascii="Meiryo UI" w:eastAsia="Meiryo UI" w:hAnsi="Meiryo UI" w:cs="Times New Roman"/>
          <w:szCs w:val="21"/>
        </w:rPr>
        <w:t>なっている</w:t>
      </w:r>
      <w:r>
        <w:rPr>
          <w:rFonts w:ascii="Meiryo UI" w:eastAsia="Meiryo UI" w:hAnsi="Meiryo UI" w:cs="Times New Roman" w:hint="eastAsia"/>
          <w:szCs w:val="21"/>
        </w:rPr>
        <w:t>。</w:t>
      </w:r>
      <w:r w:rsidRPr="00F25812">
        <w:rPr>
          <w:rFonts w:ascii="Meiryo UI" w:eastAsia="Meiryo UI" w:hAnsi="Meiryo UI" w:cs="Times New Roman"/>
          <w:szCs w:val="21"/>
        </w:rPr>
        <w:t>一方、「ほとんど食べない」と回答した人</w:t>
      </w:r>
      <w:r w:rsidR="00470E87">
        <w:rPr>
          <w:rFonts w:ascii="Meiryo UI" w:eastAsia="Meiryo UI" w:hAnsi="Meiryo UI" w:cs="Times New Roman" w:hint="eastAsia"/>
          <w:szCs w:val="21"/>
        </w:rPr>
        <w:t>の割合が</w:t>
      </w:r>
      <w:r>
        <w:rPr>
          <w:rFonts w:ascii="Meiryo UI" w:eastAsia="Meiryo UI" w:hAnsi="Meiryo UI" w:cs="Times New Roman" w:hint="eastAsia"/>
          <w:szCs w:val="21"/>
        </w:rPr>
        <w:t>3割を超えている。</w:t>
      </w:r>
      <w:r w:rsidR="00286967">
        <w:rPr>
          <w:rFonts w:ascii="Meiryo UI" w:eastAsia="Meiryo UI" w:hAnsi="Meiryo UI" w:cs="Times New Roman" w:hint="eastAsia"/>
          <w:szCs w:val="21"/>
        </w:rPr>
        <w:t>性</w:t>
      </w:r>
      <w:r w:rsidR="00280840">
        <w:rPr>
          <w:rFonts w:ascii="Meiryo UI" w:eastAsia="Meiryo UI" w:hAnsi="Meiryo UI" w:cs="Times New Roman" w:hint="eastAsia"/>
          <w:szCs w:val="21"/>
        </w:rPr>
        <w:t>・</w:t>
      </w:r>
      <w:r w:rsidR="00286967">
        <w:rPr>
          <w:rFonts w:ascii="Meiryo UI" w:eastAsia="Meiryo UI" w:hAnsi="Meiryo UI" w:cs="Times New Roman" w:hint="eastAsia"/>
          <w:szCs w:val="21"/>
        </w:rPr>
        <w:t>年齢別に見ると、20代女性で</w:t>
      </w:r>
      <w:r w:rsidR="007146E9">
        <w:rPr>
          <w:rFonts w:ascii="Meiryo UI" w:eastAsia="Meiryo UI" w:hAnsi="Meiryo UI" w:cs="Times New Roman" w:hint="eastAsia"/>
          <w:szCs w:val="21"/>
        </w:rPr>
        <w:t>最も高く45</w:t>
      </w:r>
      <w:r w:rsidR="009C1153">
        <w:rPr>
          <w:rFonts w:ascii="Meiryo UI" w:eastAsia="Meiryo UI" w:hAnsi="Meiryo UI" w:cs="Times New Roman" w:hint="eastAsia"/>
          <w:szCs w:val="21"/>
        </w:rPr>
        <w:t>.0</w:t>
      </w:r>
      <w:r w:rsidR="007146E9">
        <w:rPr>
          <w:rFonts w:ascii="Meiryo UI" w:eastAsia="Meiryo UI" w:hAnsi="Meiryo UI" w:cs="Times New Roman" w:hint="eastAsia"/>
          <w:szCs w:val="21"/>
        </w:rPr>
        <w:t>％、次いで30代男性で41</w:t>
      </w:r>
      <w:r w:rsidR="009C1153">
        <w:rPr>
          <w:rFonts w:ascii="Meiryo UI" w:eastAsia="Meiryo UI" w:hAnsi="Meiryo UI" w:cs="Times New Roman" w:hint="eastAsia"/>
          <w:szCs w:val="21"/>
        </w:rPr>
        <w:t>.0</w:t>
      </w:r>
      <w:r w:rsidR="007146E9">
        <w:rPr>
          <w:rFonts w:ascii="Meiryo UI" w:eastAsia="Meiryo UI" w:hAnsi="Meiryo UI" w:cs="Times New Roman" w:hint="eastAsia"/>
          <w:szCs w:val="21"/>
        </w:rPr>
        <w:t>％である。</w:t>
      </w:r>
      <w:r w:rsidR="0089032B">
        <w:rPr>
          <w:rFonts w:ascii="Meiryo UI" w:eastAsia="Meiryo UI" w:hAnsi="Meiryo UI" w:cs="Times New Roman" w:hint="eastAsia"/>
          <w:szCs w:val="21"/>
        </w:rPr>
        <w:t>朝食欠食が始まった時期は、</w:t>
      </w:r>
      <w:r w:rsidR="009C1153">
        <w:rPr>
          <w:rFonts w:ascii="Meiryo UI" w:eastAsia="Meiryo UI" w:hAnsi="Meiryo UI" w:cs="Times New Roman" w:hint="eastAsia"/>
          <w:szCs w:val="21"/>
        </w:rPr>
        <w:t>「就職したころ」「それ以降」と回答した人の割合が約6割となって</w:t>
      </w:r>
      <w:r w:rsidR="00676E61">
        <w:rPr>
          <w:rFonts w:ascii="Meiryo UI" w:eastAsia="Meiryo UI" w:hAnsi="Meiryo UI" w:cs="Times New Roman" w:hint="eastAsia"/>
          <w:szCs w:val="21"/>
        </w:rPr>
        <w:t>おり、</w:t>
      </w:r>
      <w:r w:rsidRPr="00F25812">
        <w:rPr>
          <w:rFonts w:ascii="Meiryo UI" w:eastAsia="Meiryo UI" w:hAnsi="Meiryo UI" w:cs="Times New Roman"/>
          <w:szCs w:val="21"/>
        </w:rPr>
        <w:t>朝食を食べない理由は、「</w:t>
      </w:r>
      <w:r w:rsidR="009C1153">
        <w:rPr>
          <w:rFonts w:ascii="Meiryo UI" w:eastAsia="Meiryo UI" w:hAnsi="Meiryo UI" w:cs="Times New Roman" w:hint="eastAsia"/>
          <w:szCs w:val="21"/>
        </w:rPr>
        <w:t>時間がないから</w:t>
      </w:r>
      <w:r w:rsidRPr="00F25812">
        <w:rPr>
          <w:rFonts w:ascii="Meiryo UI" w:eastAsia="Meiryo UI" w:hAnsi="Meiryo UI" w:cs="Times New Roman"/>
          <w:szCs w:val="21"/>
        </w:rPr>
        <w:t>」と回答した人</w:t>
      </w:r>
      <w:r w:rsidR="00470E87">
        <w:rPr>
          <w:rFonts w:ascii="Meiryo UI" w:eastAsia="Meiryo UI" w:hAnsi="Meiryo UI" w:cs="Times New Roman" w:hint="eastAsia"/>
          <w:szCs w:val="21"/>
        </w:rPr>
        <w:t>の割合が全体の</w:t>
      </w:r>
      <w:r w:rsidR="009C1153">
        <w:rPr>
          <w:rFonts w:ascii="Meiryo UI" w:eastAsia="Meiryo UI" w:hAnsi="Meiryo UI" w:cs="Times New Roman" w:hint="eastAsia"/>
          <w:szCs w:val="21"/>
        </w:rPr>
        <w:t>28.0％と</w:t>
      </w:r>
      <w:r w:rsidRPr="00F25812">
        <w:rPr>
          <w:rFonts w:ascii="Meiryo UI" w:eastAsia="Meiryo UI" w:hAnsi="Meiryo UI" w:cs="Times New Roman"/>
          <w:szCs w:val="21"/>
        </w:rPr>
        <w:t>最も</w:t>
      </w:r>
      <w:r w:rsidR="00676E61">
        <w:rPr>
          <w:rFonts w:ascii="Meiryo UI" w:eastAsia="Meiryo UI" w:hAnsi="Meiryo UI" w:cs="Times New Roman" w:hint="eastAsia"/>
          <w:szCs w:val="21"/>
        </w:rPr>
        <w:t>高く</w:t>
      </w:r>
      <w:r w:rsidR="009C1153">
        <w:rPr>
          <w:rFonts w:ascii="Meiryo UI" w:eastAsia="Meiryo UI" w:hAnsi="Meiryo UI" w:cs="Times New Roman" w:hint="eastAsia"/>
          <w:szCs w:val="21"/>
        </w:rPr>
        <w:t>なっているが、「</w:t>
      </w:r>
      <w:r w:rsidR="00667AAD">
        <w:rPr>
          <w:rFonts w:ascii="Meiryo UI" w:eastAsia="Meiryo UI" w:hAnsi="Meiryo UI" w:cs="Times New Roman" w:hint="eastAsia"/>
          <w:szCs w:val="21"/>
        </w:rPr>
        <w:t>朝食を食べなくても支障がないから」「食べる習慣がないから」と回答した人の割合は、47.4％となっている。</w:t>
      </w:r>
      <w:r w:rsidRPr="00F25812">
        <w:rPr>
          <w:rFonts w:ascii="Meiryo UI" w:eastAsia="Meiryo UI" w:hAnsi="Meiryo UI" w:cs="Times New Roman" w:hint="eastAsia"/>
          <w:szCs w:val="21"/>
        </w:rPr>
        <w:t>これらのこと</w:t>
      </w:r>
      <w:r w:rsidR="00667AAD">
        <w:rPr>
          <w:rFonts w:ascii="Meiryo UI" w:eastAsia="Meiryo UI" w:hAnsi="Meiryo UI" w:cs="Times New Roman" w:hint="eastAsia"/>
          <w:szCs w:val="21"/>
        </w:rPr>
        <w:t>から</w:t>
      </w:r>
      <w:r w:rsidRPr="00F25812">
        <w:rPr>
          <w:rFonts w:ascii="Meiryo UI" w:eastAsia="Meiryo UI" w:hAnsi="Meiryo UI" w:cs="Times New Roman" w:hint="eastAsia"/>
          <w:szCs w:val="21"/>
        </w:rPr>
        <w:t>、</w:t>
      </w:r>
      <w:r w:rsidRPr="00667AAD">
        <w:rPr>
          <w:rFonts w:ascii="Meiryo UI" w:eastAsia="Meiryo UI" w:hAnsi="Meiryo UI" w:cs="Times New Roman" w:hint="eastAsia"/>
          <w:szCs w:val="21"/>
          <w:u w:val="single"/>
        </w:rPr>
        <w:t>朝食欠食につながりやすい時期に、朝食の大切さを伝えるとともに、朝食を食べる工夫を身につける取組みを進める必要が</w:t>
      </w:r>
      <w:r w:rsidR="00667AAD" w:rsidRPr="00667AAD">
        <w:rPr>
          <w:rFonts w:ascii="Meiryo UI" w:eastAsia="Meiryo UI" w:hAnsi="Meiryo UI" w:cs="Times New Roman" w:hint="eastAsia"/>
          <w:szCs w:val="21"/>
          <w:u w:val="single"/>
        </w:rPr>
        <w:t>ある。</w:t>
      </w:r>
    </w:p>
    <w:p w14:paraId="1B783933" w14:textId="7A2FE137" w:rsidR="007932FE" w:rsidRPr="007932FE" w:rsidRDefault="00667AAD" w:rsidP="007932FE">
      <w:pPr>
        <w:rPr>
          <w:rFonts w:ascii="Meiryo UI" w:eastAsia="Meiryo UI" w:hAnsi="Meiryo UI" w:cs="Times New Roman"/>
          <w:szCs w:val="21"/>
        </w:rPr>
      </w:pPr>
      <w:r>
        <w:rPr>
          <w:rFonts w:ascii="Meiryo UI" w:eastAsia="Meiryo UI" w:hAnsi="Meiryo UI" w:cs="Times New Roman" w:hint="eastAsia"/>
          <w:szCs w:val="21"/>
        </w:rPr>
        <w:t>（４）</w:t>
      </w:r>
      <w:r w:rsidR="007932FE" w:rsidRPr="007932FE">
        <w:rPr>
          <w:rFonts w:ascii="Meiryo UI" w:eastAsia="Meiryo UI" w:hAnsi="Meiryo UI" w:cs="Times New Roman" w:hint="eastAsia"/>
          <w:szCs w:val="21"/>
        </w:rPr>
        <w:t>野菜摂取について</w:t>
      </w:r>
    </w:p>
    <w:p w14:paraId="2E4DEA13" w14:textId="77777777" w:rsidR="00470E87" w:rsidRDefault="007932FE" w:rsidP="00470E87">
      <w:pPr>
        <w:ind w:firstLineChars="300" w:firstLine="630"/>
        <w:jc w:val="left"/>
        <w:rPr>
          <w:rFonts w:ascii="Meiryo UI" w:eastAsia="Meiryo UI" w:hAnsi="Meiryo UI" w:cs="Times New Roman"/>
          <w:szCs w:val="21"/>
        </w:rPr>
      </w:pPr>
      <w:r w:rsidRPr="007932FE">
        <w:rPr>
          <w:rFonts w:ascii="Meiryo UI" w:eastAsia="Meiryo UI" w:hAnsi="Meiryo UI" w:cs="Times New Roman" w:hint="eastAsia"/>
          <w:szCs w:val="21"/>
        </w:rPr>
        <w:t>普段食べている野菜の量が必要な量に「足りていると思う」と回答した人</w:t>
      </w:r>
      <w:r w:rsidR="00470E87">
        <w:rPr>
          <w:rFonts w:ascii="Meiryo UI" w:eastAsia="Meiryo UI" w:hAnsi="Meiryo UI" w:cs="Times New Roman" w:hint="eastAsia"/>
          <w:szCs w:val="21"/>
        </w:rPr>
        <w:t>の割合が全体の</w:t>
      </w:r>
      <w:r w:rsidR="00667AAD">
        <w:rPr>
          <w:rFonts w:ascii="Meiryo UI" w:eastAsia="Meiryo UI" w:hAnsi="Meiryo UI" w:cs="Times New Roman" w:hint="eastAsia"/>
          <w:szCs w:val="21"/>
        </w:rPr>
        <w:t>29.3</w:t>
      </w:r>
      <w:r w:rsidRPr="007932FE">
        <w:rPr>
          <w:rFonts w:ascii="Meiryo UI" w:eastAsia="Meiryo UI" w:hAnsi="Meiryo UI" w:cs="Times New Roman" w:hint="eastAsia"/>
          <w:szCs w:val="21"/>
        </w:rPr>
        <w:t>%</w:t>
      </w:r>
      <w:r w:rsidR="00470E87">
        <w:rPr>
          <w:rFonts w:ascii="Meiryo UI" w:eastAsia="Meiryo UI" w:hAnsi="Meiryo UI" w:cs="Times New Roman" w:hint="eastAsia"/>
          <w:szCs w:val="21"/>
        </w:rPr>
        <w:t>である。</w:t>
      </w:r>
      <w:r w:rsidRPr="00667AAD">
        <w:rPr>
          <w:rFonts w:ascii="Meiryo UI" w:eastAsia="Meiryo UI" w:hAnsi="Meiryo UI" w:cs="Times New Roman" w:hint="eastAsia"/>
          <w:szCs w:val="21"/>
        </w:rPr>
        <w:t>普</w:t>
      </w:r>
    </w:p>
    <w:p w14:paraId="559056BD" w14:textId="7E199A83" w:rsidR="00667AAD" w:rsidRDefault="007932FE" w:rsidP="00667AAD">
      <w:pPr>
        <w:ind w:firstLineChars="200" w:firstLine="420"/>
        <w:jc w:val="left"/>
        <w:rPr>
          <w:rFonts w:ascii="Meiryo UI" w:eastAsia="Meiryo UI" w:hAnsi="Meiryo UI" w:cs="Times New Roman"/>
          <w:szCs w:val="21"/>
        </w:rPr>
      </w:pPr>
      <w:r w:rsidRPr="00667AAD">
        <w:rPr>
          <w:rFonts w:ascii="Meiryo UI" w:eastAsia="Meiryo UI" w:hAnsi="Meiryo UI" w:cs="Times New Roman" w:hint="eastAsia"/>
          <w:szCs w:val="21"/>
        </w:rPr>
        <w:t>段、1日にどれくらいの野菜を食べているかについて野菜摂取の目標量である350g以上に該当する5皿以</w:t>
      </w:r>
    </w:p>
    <w:p w14:paraId="40531302" w14:textId="6264C6BA" w:rsidR="00E81DE2" w:rsidRDefault="007932FE" w:rsidP="00E81DE2">
      <w:pPr>
        <w:ind w:leftChars="200" w:left="420"/>
        <w:jc w:val="left"/>
        <w:rPr>
          <w:rFonts w:ascii="Meiryo UI" w:eastAsia="Meiryo UI" w:hAnsi="Meiryo UI" w:cs="ＭＳ 明朝"/>
          <w:color w:val="000000"/>
          <w:kern w:val="0"/>
          <w:szCs w:val="21"/>
          <w:u w:val="single"/>
        </w:rPr>
      </w:pPr>
      <w:r w:rsidRPr="00667AAD">
        <w:rPr>
          <w:rFonts w:ascii="Meiryo UI" w:eastAsia="Meiryo UI" w:hAnsi="Meiryo UI" w:cs="Times New Roman" w:hint="eastAsia"/>
          <w:szCs w:val="21"/>
        </w:rPr>
        <w:t>上と回答した人</w:t>
      </w:r>
      <w:r w:rsidR="00EE1DF7">
        <w:rPr>
          <w:rFonts w:ascii="Meiryo UI" w:eastAsia="Meiryo UI" w:hAnsi="Meiryo UI" w:cs="Times New Roman" w:hint="eastAsia"/>
          <w:szCs w:val="21"/>
        </w:rPr>
        <w:t>の割合は</w:t>
      </w:r>
      <w:r w:rsidRPr="00667AAD">
        <w:rPr>
          <w:rFonts w:ascii="Meiryo UI" w:eastAsia="Meiryo UI" w:hAnsi="Meiryo UI" w:cs="Times New Roman" w:hint="eastAsia"/>
          <w:szCs w:val="21"/>
        </w:rPr>
        <w:t>、全体の4.7%</w:t>
      </w:r>
      <w:r w:rsidR="00EE1DF7">
        <w:rPr>
          <w:rFonts w:ascii="Meiryo UI" w:eastAsia="Meiryo UI" w:hAnsi="Meiryo UI" w:cs="Times New Roman" w:hint="eastAsia"/>
          <w:szCs w:val="21"/>
        </w:rPr>
        <w:t>となっている</w:t>
      </w:r>
      <w:r w:rsidR="00667AAD">
        <w:rPr>
          <w:rFonts w:ascii="Meiryo UI" w:eastAsia="Meiryo UI" w:hAnsi="Meiryo UI" w:cs="Times New Roman" w:hint="eastAsia"/>
          <w:szCs w:val="21"/>
        </w:rPr>
        <w:t>。</w:t>
      </w:r>
      <w:r w:rsidRPr="007932FE">
        <w:rPr>
          <w:rFonts w:ascii="Meiryo UI" w:eastAsia="Meiryo UI" w:hAnsi="Meiryo UI" w:cs="ＭＳ 明朝" w:hint="eastAsia"/>
          <w:color w:val="000000"/>
          <w:kern w:val="0"/>
          <w:szCs w:val="21"/>
        </w:rPr>
        <w:t>野菜の皿数が、「3-4皿」、「2皿以下」と回答した人</w:t>
      </w:r>
      <w:r w:rsidR="00676E61">
        <w:rPr>
          <w:rFonts w:ascii="Meiryo UI" w:eastAsia="Meiryo UI" w:hAnsi="Meiryo UI" w:cs="ＭＳ 明朝" w:hint="eastAsia"/>
          <w:color w:val="000000"/>
          <w:kern w:val="0"/>
          <w:szCs w:val="21"/>
        </w:rPr>
        <w:t>の</w:t>
      </w:r>
      <w:r w:rsidRPr="007932FE">
        <w:rPr>
          <w:rFonts w:ascii="Meiryo UI" w:eastAsia="Meiryo UI" w:hAnsi="Meiryo UI" w:cs="ＭＳ 明朝" w:hint="eastAsia"/>
          <w:color w:val="000000"/>
          <w:kern w:val="0"/>
          <w:szCs w:val="21"/>
        </w:rPr>
        <w:t>、野菜をあまり食べない理由</w:t>
      </w:r>
      <w:r w:rsidR="00676E61">
        <w:rPr>
          <w:rFonts w:ascii="Meiryo UI" w:eastAsia="Meiryo UI" w:hAnsi="Meiryo UI" w:cs="ＭＳ 明朝" w:hint="eastAsia"/>
          <w:color w:val="000000"/>
          <w:kern w:val="0"/>
          <w:szCs w:val="21"/>
        </w:rPr>
        <w:t>は</w:t>
      </w:r>
      <w:r w:rsidRPr="007932FE">
        <w:rPr>
          <w:rFonts w:ascii="Meiryo UI" w:eastAsia="Meiryo UI" w:hAnsi="Meiryo UI" w:cs="ＭＳ 明朝" w:hint="eastAsia"/>
          <w:color w:val="000000"/>
          <w:kern w:val="0"/>
          <w:szCs w:val="21"/>
        </w:rPr>
        <w:t>、「値段が高いから」が48.1%となってい</w:t>
      </w:r>
      <w:r w:rsidR="00EE1DF7">
        <w:rPr>
          <w:rFonts w:ascii="Meiryo UI" w:eastAsia="Meiryo UI" w:hAnsi="Meiryo UI" w:cs="ＭＳ 明朝" w:hint="eastAsia"/>
          <w:color w:val="000000"/>
          <w:kern w:val="0"/>
          <w:szCs w:val="21"/>
        </w:rPr>
        <w:t>る</w:t>
      </w:r>
      <w:r w:rsidRPr="007932FE">
        <w:rPr>
          <w:rFonts w:ascii="Meiryo UI" w:eastAsia="Meiryo UI" w:hAnsi="Meiryo UI" w:cs="ＭＳ 明朝" w:hint="eastAsia"/>
          <w:color w:val="000000"/>
          <w:kern w:val="0"/>
          <w:szCs w:val="21"/>
        </w:rPr>
        <w:t>。</w:t>
      </w:r>
      <w:r w:rsidR="00EE1DF7">
        <w:rPr>
          <w:rFonts w:ascii="Meiryo UI" w:eastAsia="Meiryo UI" w:hAnsi="Meiryo UI" w:cs="ＭＳ 明朝" w:hint="eastAsia"/>
          <w:color w:val="000000"/>
          <w:kern w:val="0"/>
          <w:szCs w:val="21"/>
        </w:rPr>
        <w:t>これらのことから、</w:t>
      </w:r>
      <w:r w:rsidRPr="00EE1DF7">
        <w:rPr>
          <w:rFonts w:ascii="Meiryo UI" w:eastAsia="Meiryo UI" w:hAnsi="Meiryo UI" w:cs="ＭＳ 明朝" w:hint="eastAsia"/>
          <w:color w:val="000000"/>
          <w:kern w:val="0"/>
          <w:szCs w:val="21"/>
          <w:u w:val="single"/>
        </w:rPr>
        <w:t>1日に必要な野菜量や、野菜摂取の重要性を正しく伝え</w:t>
      </w:r>
      <w:r w:rsidR="00EE1DF7" w:rsidRPr="00EE1DF7">
        <w:rPr>
          <w:rFonts w:ascii="Meiryo UI" w:eastAsia="Meiryo UI" w:hAnsi="Meiryo UI" w:cs="ＭＳ 明朝" w:hint="eastAsia"/>
          <w:color w:val="000000"/>
          <w:kern w:val="0"/>
          <w:szCs w:val="21"/>
          <w:u w:val="single"/>
        </w:rPr>
        <w:t>る必要がある。</w:t>
      </w:r>
    </w:p>
    <w:p w14:paraId="44BB3389" w14:textId="3D56A70B" w:rsidR="00D73685" w:rsidRDefault="0061595E" w:rsidP="00E81DE2">
      <w:pPr>
        <w:jc w:val="left"/>
        <w:rPr>
          <w:rFonts w:ascii="Meiryo UI" w:eastAsia="Meiryo UI" w:hAnsi="Meiryo UI"/>
          <w:b/>
        </w:rPr>
      </w:pPr>
      <w:r>
        <w:rPr>
          <w:rFonts w:ascii="Meiryo UI" w:eastAsia="Meiryo UI" w:hAnsi="Meiryo UI" w:hint="eastAsia"/>
          <w:b/>
        </w:rPr>
        <w:lastRenderedPageBreak/>
        <w:t>３</w:t>
      </w:r>
      <w:r w:rsidR="004344B5">
        <w:rPr>
          <w:rFonts w:ascii="Meiryo UI" w:eastAsia="Meiryo UI" w:hAnsi="Meiryo UI" w:hint="eastAsia"/>
          <w:b/>
        </w:rPr>
        <w:t xml:space="preserve">　</w:t>
      </w:r>
      <w:r w:rsidR="00D73685" w:rsidRPr="00302B39">
        <w:rPr>
          <w:rFonts w:ascii="Meiryo UI" w:eastAsia="Meiryo UI" w:hAnsi="Meiryo UI" w:hint="eastAsia"/>
          <w:b/>
        </w:rPr>
        <w:t>結果</w:t>
      </w:r>
    </w:p>
    <w:p w14:paraId="0C00D344" w14:textId="77777777" w:rsidR="00473495" w:rsidRPr="00302B39" w:rsidRDefault="00473495" w:rsidP="00D73685">
      <w:pPr>
        <w:rPr>
          <w:rFonts w:ascii="Meiryo UI" w:eastAsia="Meiryo UI" w:hAnsi="Meiryo UI"/>
          <w:b/>
        </w:rPr>
      </w:pPr>
    </w:p>
    <w:p w14:paraId="5CB4FA24" w14:textId="0D61734D" w:rsidR="007C18A0" w:rsidRDefault="00930899" w:rsidP="00A16D2B">
      <w:pPr>
        <w:rPr>
          <w:rFonts w:ascii="Meiryo UI" w:eastAsia="Meiryo UI" w:hAnsi="Meiryo UI"/>
          <w:sz w:val="20"/>
        </w:rPr>
      </w:pPr>
      <w:r>
        <w:rPr>
          <w:rFonts w:ascii="Meiryo UI" w:eastAsia="Meiryo UI" w:hAnsi="Meiryo UI"/>
          <w:noProof/>
          <w:sz w:val="20"/>
        </w:rPr>
        <w:drawing>
          <wp:anchor distT="0" distB="0" distL="114300" distR="114300" simplePos="0" relativeHeight="251660288" behindDoc="0" locked="0" layoutInCell="1" allowOverlap="1" wp14:anchorId="1E699D5E" wp14:editId="6F594997">
            <wp:simplePos x="0" y="0"/>
            <wp:positionH relativeFrom="column">
              <wp:posOffset>-307340</wp:posOffset>
            </wp:positionH>
            <wp:positionV relativeFrom="paragraph">
              <wp:posOffset>260350</wp:posOffset>
            </wp:positionV>
            <wp:extent cx="3944620" cy="2164080"/>
            <wp:effectExtent l="0" t="0" r="0" b="7620"/>
            <wp:wrapSquare wrapText="bothSides"/>
            <wp:docPr id="1808863258"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44620" cy="2164080"/>
                    </a:xfrm>
                    <a:prstGeom prst="rect">
                      <a:avLst/>
                    </a:prstGeom>
                    <a:noFill/>
                    <a:ln>
                      <a:noFill/>
                    </a:ln>
                  </pic:spPr>
                </pic:pic>
              </a:graphicData>
            </a:graphic>
            <wp14:sizeRelH relativeFrom="page">
              <wp14:pctWidth>0</wp14:pctWidth>
            </wp14:sizeRelH>
            <wp14:sizeRelV relativeFrom="page">
              <wp14:pctHeight>0</wp14:pctHeight>
            </wp14:sizeRelV>
          </wp:anchor>
        </w:drawing>
      </w:r>
      <w:r w:rsidR="00C6115F">
        <w:rPr>
          <w:rFonts w:ascii="Meiryo UI" w:eastAsia="Meiryo UI" w:hAnsi="Meiryo UI" w:hint="eastAsia"/>
        </w:rPr>
        <w:t>▶</w:t>
      </w:r>
      <w:r w:rsidR="00DE2958">
        <w:rPr>
          <w:rFonts w:ascii="Meiryo UI" w:eastAsia="Meiryo UI" w:hAnsi="Meiryo UI" w:hint="eastAsia"/>
        </w:rPr>
        <w:t>職業</w:t>
      </w:r>
      <w:r>
        <w:rPr>
          <w:rFonts w:ascii="Meiryo UI" w:eastAsia="Meiryo UI" w:hAnsi="Meiryo UI" w:hint="eastAsia"/>
        </w:rPr>
        <w:t xml:space="preserve">　　　　　　　　　　　　　　　　　　　　　　　　　　　　　　　　　　　　　　</w:t>
      </w:r>
      <w:r w:rsidRPr="00930899">
        <w:rPr>
          <w:rFonts w:ascii="Meiryo UI" w:eastAsia="Meiryo UI" w:hAnsi="Meiryo UI"/>
        </w:rPr>
        <w:t>▶同居人の有無</w:t>
      </w:r>
    </w:p>
    <w:p w14:paraId="25ED1C15" w14:textId="6A056548" w:rsidR="00556D28" w:rsidRDefault="00930899" w:rsidP="00930899">
      <w:pPr>
        <w:rPr>
          <w:rFonts w:ascii="Meiryo UI" w:eastAsia="Meiryo UI" w:hAnsi="Meiryo UI"/>
          <w:sz w:val="20"/>
        </w:rPr>
      </w:pPr>
      <w:r>
        <w:rPr>
          <w:rFonts w:ascii="Meiryo UI" w:eastAsia="Meiryo UI" w:hAnsi="Meiryo UI"/>
          <w:noProof/>
          <w:sz w:val="20"/>
        </w:rPr>
        <w:drawing>
          <wp:anchor distT="0" distB="0" distL="114300" distR="114300" simplePos="0" relativeHeight="251661312" behindDoc="0" locked="0" layoutInCell="1" allowOverlap="1" wp14:anchorId="3FCBEE7F" wp14:editId="188DFAE7">
            <wp:simplePos x="0" y="0"/>
            <wp:positionH relativeFrom="column">
              <wp:posOffset>3801110</wp:posOffset>
            </wp:positionH>
            <wp:positionV relativeFrom="paragraph">
              <wp:posOffset>406400</wp:posOffset>
            </wp:positionV>
            <wp:extent cx="2540000" cy="1651000"/>
            <wp:effectExtent l="0" t="0" r="0" b="6350"/>
            <wp:wrapSquare wrapText="bothSides"/>
            <wp:docPr id="1208533861"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9">
                      <a:extLst>
                        <a:ext uri="{28A0092B-C50C-407E-A947-70E740481C1C}">
                          <a14:useLocalDpi xmlns:a14="http://schemas.microsoft.com/office/drawing/2010/main" val="0"/>
                        </a:ext>
                      </a:extLst>
                    </a:blip>
                    <a:srcRect l="22147" t="20834" r="13657" b="18981"/>
                    <a:stretch/>
                  </pic:blipFill>
                  <pic:spPr bwMode="auto">
                    <a:xfrm>
                      <a:off x="0" y="0"/>
                      <a:ext cx="2540000" cy="1651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56098" w:rsidRPr="00FD717F">
        <w:rPr>
          <w:noProof/>
          <w:color w:val="000000" w:themeColor="text1"/>
        </w:rPr>
        <w:drawing>
          <wp:anchor distT="0" distB="0" distL="114300" distR="114300" simplePos="0" relativeHeight="251659264" behindDoc="0" locked="0" layoutInCell="1" allowOverlap="1" wp14:anchorId="12E9E642" wp14:editId="1583D2BC">
            <wp:simplePos x="0" y="0"/>
            <wp:positionH relativeFrom="column">
              <wp:posOffset>1191895</wp:posOffset>
            </wp:positionH>
            <wp:positionV relativeFrom="paragraph">
              <wp:posOffset>36336</wp:posOffset>
            </wp:positionV>
            <wp:extent cx="3429000" cy="2276475"/>
            <wp:effectExtent l="0" t="0" r="0" b="0"/>
            <wp:wrapNone/>
            <wp:docPr id="2"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Pr>
          <w:rFonts w:ascii="Meiryo UI" w:eastAsia="Meiryo UI" w:hAnsi="Meiryo UI"/>
          <w:sz w:val="20"/>
        </w:rPr>
        <w:t xml:space="preserve"> </w:t>
      </w:r>
    </w:p>
    <w:p w14:paraId="3B51B7FE" w14:textId="1BB42BEA" w:rsidR="00B257FE" w:rsidRPr="005817C5" w:rsidRDefault="00B257FE" w:rsidP="00930899">
      <w:pPr>
        <w:rPr>
          <w:rFonts w:ascii="Meiryo UI" w:eastAsia="Meiryo UI" w:hAnsi="Meiryo UI"/>
          <w:sz w:val="20"/>
        </w:rPr>
      </w:pPr>
    </w:p>
    <w:p w14:paraId="6077631C" w14:textId="77777777" w:rsidR="00930899" w:rsidRDefault="00930899" w:rsidP="00B124B8">
      <w:pPr>
        <w:ind w:firstLineChars="100" w:firstLine="210"/>
        <w:jc w:val="left"/>
        <w:rPr>
          <w:rFonts w:ascii="Meiryo UI" w:eastAsia="Meiryo UI" w:hAnsi="Meiryo UI"/>
          <w:szCs w:val="21"/>
          <w:u w:val="single"/>
        </w:rPr>
      </w:pPr>
    </w:p>
    <w:p w14:paraId="4173D9FC" w14:textId="102B1954" w:rsidR="000E264C" w:rsidRDefault="00E80D5F" w:rsidP="00930899">
      <w:pPr>
        <w:jc w:val="left"/>
        <w:rPr>
          <w:rFonts w:ascii="Meiryo UI" w:eastAsia="Meiryo UI" w:hAnsi="Meiryo UI"/>
          <w:szCs w:val="21"/>
          <w:u w:val="single"/>
        </w:rPr>
      </w:pPr>
      <w:r>
        <w:rPr>
          <w:rFonts w:ascii="Meiryo UI" w:eastAsia="Meiryo UI" w:hAnsi="Meiryo UI" w:hint="eastAsia"/>
          <w:szCs w:val="21"/>
          <w:u w:val="single"/>
        </w:rPr>
        <w:t>Q</w:t>
      </w:r>
      <w:r w:rsidR="0094442D" w:rsidRPr="00556098">
        <w:rPr>
          <w:rFonts w:ascii="Meiryo UI" w:eastAsia="Meiryo UI" w:hAnsi="Meiryo UI" w:hint="eastAsia"/>
          <w:szCs w:val="21"/>
          <w:u w:val="single"/>
        </w:rPr>
        <w:t>１ 健康に関心</w:t>
      </w:r>
      <w:r w:rsidR="00DE2958">
        <w:rPr>
          <w:rFonts w:ascii="Meiryo UI" w:eastAsia="Meiryo UI" w:hAnsi="Meiryo UI" w:hint="eastAsia"/>
          <w:szCs w:val="21"/>
          <w:u w:val="single"/>
        </w:rPr>
        <w:t>が</w:t>
      </w:r>
      <w:r w:rsidR="0094442D" w:rsidRPr="00556098">
        <w:rPr>
          <w:rFonts w:ascii="Meiryo UI" w:eastAsia="Meiryo UI" w:hAnsi="Meiryo UI" w:hint="eastAsia"/>
          <w:szCs w:val="21"/>
          <w:u w:val="single"/>
        </w:rPr>
        <w:t>ありますか。</w:t>
      </w:r>
    </w:p>
    <w:p w14:paraId="671D4894" w14:textId="06CFF39D" w:rsidR="00261795" w:rsidRDefault="00790451" w:rsidP="00B124B8">
      <w:pPr>
        <w:ind w:firstLineChars="100" w:firstLine="210"/>
        <w:jc w:val="left"/>
        <w:rPr>
          <w:rFonts w:ascii="Meiryo UI" w:eastAsia="Meiryo UI" w:hAnsi="Meiryo UI"/>
          <w:szCs w:val="21"/>
          <w:u w:val="single"/>
        </w:rPr>
      </w:pPr>
      <w:r w:rsidRPr="00790451">
        <w:rPr>
          <w:rFonts w:ascii="Meiryo UI" w:eastAsia="Meiryo UI" w:hAnsi="Meiryo UI"/>
          <w:noProof/>
          <w:szCs w:val="21"/>
        </w:rPr>
        <w:drawing>
          <wp:inline distT="0" distB="0" distL="0" distR="0" wp14:anchorId="72C17405" wp14:editId="3CD2163C">
            <wp:extent cx="3944620" cy="1866900"/>
            <wp:effectExtent l="0" t="0" r="0" b="0"/>
            <wp:docPr id="50186260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1">
                      <a:extLst>
                        <a:ext uri="{28A0092B-C50C-407E-A947-70E740481C1C}">
                          <a14:useLocalDpi xmlns:a14="http://schemas.microsoft.com/office/drawing/2010/main" val="0"/>
                        </a:ext>
                      </a:extLst>
                    </a:blip>
                    <a:srcRect b="13504"/>
                    <a:stretch/>
                  </pic:blipFill>
                  <pic:spPr bwMode="auto">
                    <a:xfrm>
                      <a:off x="0" y="0"/>
                      <a:ext cx="3944620" cy="1866900"/>
                    </a:xfrm>
                    <a:prstGeom prst="rect">
                      <a:avLst/>
                    </a:prstGeom>
                    <a:noFill/>
                    <a:ln>
                      <a:noFill/>
                    </a:ln>
                    <a:extLst>
                      <a:ext uri="{53640926-AAD7-44D8-BBD7-CCE9431645EC}">
                        <a14:shadowObscured xmlns:a14="http://schemas.microsoft.com/office/drawing/2010/main"/>
                      </a:ext>
                    </a:extLst>
                  </pic:spPr>
                </pic:pic>
              </a:graphicData>
            </a:graphic>
          </wp:inline>
        </w:drawing>
      </w:r>
    </w:p>
    <w:p w14:paraId="44023395" w14:textId="7FC3E8D1" w:rsidR="008E5DCF" w:rsidRDefault="0061595E" w:rsidP="0061595E">
      <w:pPr>
        <w:rPr>
          <w:noProof/>
        </w:rPr>
      </w:pPr>
      <w:r>
        <w:rPr>
          <w:rFonts w:hint="eastAsia"/>
          <w:noProof/>
        </w:rPr>
        <w:t xml:space="preserve">　</w:t>
      </w:r>
      <w:r w:rsidR="00A34870">
        <w:rPr>
          <w:noProof/>
        </w:rPr>
        <w:drawing>
          <wp:inline distT="0" distB="0" distL="0" distR="0" wp14:anchorId="349EB124" wp14:editId="7B544CF4">
            <wp:extent cx="5907405" cy="3042285"/>
            <wp:effectExtent l="0" t="0" r="0" b="5715"/>
            <wp:docPr id="205093467"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7405" cy="3042285"/>
                    </a:xfrm>
                    <a:prstGeom prst="rect">
                      <a:avLst/>
                    </a:prstGeom>
                    <a:noFill/>
                    <a:ln>
                      <a:noFill/>
                    </a:ln>
                  </pic:spPr>
                </pic:pic>
              </a:graphicData>
            </a:graphic>
          </wp:inline>
        </w:drawing>
      </w:r>
    </w:p>
    <w:p w14:paraId="76CBF01F" w14:textId="77777777" w:rsidR="00473495" w:rsidRDefault="00473495" w:rsidP="00180CB9">
      <w:pPr>
        <w:rPr>
          <w:rFonts w:ascii="Meiryo UI" w:eastAsia="Meiryo UI" w:hAnsi="Meiryo UI"/>
          <w:b/>
          <w:szCs w:val="21"/>
        </w:rPr>
      </w:pPr>
    </w:p>
    <w:p w14:paraId="73A01BA2" w14:textId="77777777" w:rsidR="00473495" w:rsidRDefault="00473495" w:rsidP="00180CB9">
      <w:pPr>
        <w:rPr>
          <w:rFonts w:ascii="Meiryo UI" w:eastAsia="Meiryo UI" w:hAnsi="Meiryo UI"/>
          <w:b/>
          <w:szCs w:val="21"/>
        </w:rPr>
      </w:pPr>
    </w:p>
    <w:p w14:paraId="67A13430" w14:textId="588EA5B5" w:rsidR="00180CB9" w:rsidRDefault="00180CB9" w:rsidP="00180CB9">
      <w:pPr>
        <w:rPr>
          <w:rFonts w:ascii="Meiryo UI" w:eastAsia="Meiryo UI" w:hAnsi="Meiryo UI"/>
          <w:b/>
          <w:szCs w:val="21"/>
        </w:rPr>
      </w:pPr>
      <w:r>
        <w:rPr>
          <w:rFonts w:ascii="Meiryo UI" w:eastAsia="Meiryo UI" w:hAnsi="Meiryo UI" w:hint="eastAsia"/>
          <w:b/>
          <w:szCs w:val="21"/>
        </w:rPr>
        <w:lastRenderedPageBreak/>
        <w:t xml:space="preserve">▶ </w:t>
      </w:r>
      <w:r w:rsidRPr="005075E9">
        <w:rPr>
          <w:rFonts w:ascii="Meiryo UI" w:eastAsia="Meiryo UI" w:hAnsi="Meiryo UI" w:hint="eastAsia"/>
          <w:b/>
          <w:szCs w:val="21"/>
        </w:rPr>
        <w:t>食塩</w:t>
      </w:r>
      <w:r>
        <w:rPr>
          <w:rFonts w:ascii="Meiryo UI" w:eastAsia="Meiryo UI" w:hAnsi="Meiryo UI" w:hint="eastAsia"/>
          <w:b/>
          <w:szCs w:val="21"/>
        </w:rPr>
        <w:t>の摂取について</w:t>
      </w:r>
    </w:p>
    <w:p w14:paraId="33648326" w14:textId="0942C45A" w:rsidR="00875E27" w:rsidRDefault="00180CB9" w:rsidP="00B8572E">
      <w:pPr>
        <w:rPr>
          <w:rFonts w:ascii="Meiryo UI" w:eastAsia="Meiryo UI" w:hAnsi="Meiryo UI"/>
          <w:szCs w:val="21"/>
          <w:u w:val="single"/>
        </w:rPr>
      </w:pPr>
      <w:r w:rsidRPr="005075E9">
        <w:rPr>
          <w:rFonts w:ascii="Meiryo UI" w:eastAsia="Meiryo UI" w:hAnsi="Meiryo UI" w:hint="eastAsia"/>
          <w:szCs w:val="21"/>
          <w:u w:val="single"/>
        </w:rPr>
        <w:t>Q２ 普段の食事量はどれくらいですか</w:t>
      </w:r>
      <w:r w:rsidR="006A7F85">
        <w:rPr>
          <w:rFonts w:ascii="Meiryo UI" w:eastAsia="Meiryo UI" w:hAnsi="Meiryo UI" w:hint="eastAsia"/>
          <w:szCs w:val="21"/>
          <w:u w:val="single"/>
        </w:rPr>
        <w:t>。</w:t>
      </w:r>
    </w:p>
    <w:p w14:paraId="6AFE1373" w14:textId="413B1F55" w:rsidR="000F6E4F" w:rsidRDefault="00CE0558" w:rsidP="008331F6">
      <w:pPr>
        <w:ind w:leftChars="67" w:left="141"/>
        <w:rPr>
          <w:rFonts w:ascii="Meiryo UI" w:eastAsia="Meiryo UI" w:hAnsi="Meiryo UI"/>
          <w:noProof/>
          <w:szCs w:val="21"/>
        </w:rPr>
      </w:pPr>
      <w:r>
        <w:rPr>
          <w:rFonts w:ascii="Meiryo UI" w:eastAsia="Meiryo UI" w:hAnsi="Meiryo UI"/>
          <w:noProof/>
          <w:szCs w:val="21"/>
        </w:rPr>
        <w:drawing>
          <wp:inline distT="0" distB="0" distL="0" distR="0" wp14:anchorId="1A3C14AA" wp14:editId="226CC12A">
            <wp:extent cx="4371340" cy="1640205"/>
            <wp:effectExtent l="0" t="0" r="0" b="0"/>
            <wp:docPr id="157169789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71340" cy="1640205"/>
                    </a:xfrm>
                    <a:prstGeom prst="rect">
                      <a:avLst/>
                    </a:prstGeom>
                    <a:noFill/>
                    <a:ln>
                      <a:noFill/>
                    </a:ln>
                  </pic:spPr>
                </pic:pic>
              </a:graphicData>
            </a:graphic>
          </wp:inline>
        </w:drawing>
      </w:r>
    </w:p>
    <w:p w14:paraId="31D730A5" w14:textId="2DEA4F59" w:rsidR="00CE0558" w:rsidRDefault="00CE0558" w:rsidP="00B8572E">
      <w:pPr>
        <w:rPr>
          <w:rFonts w:ascii="Meiryo UI" w:eastAsia="Meiryo UI" w:hAnsi="Meiryo UI"/>
          <w:szCs w:val="21"/>
          <w:u w:val="single"/>
        </w:rPr>
      </w:pPr>
      <w:r w:rsidRPr="00CE0558">
        <w:rPr>
          <w:rFonts w:ascii="Meiryo UI" w:eastAsia="Meiryo UI" w:hAnsi="Meiryo UI"/>
          <w:szCs w:val="21"/>
          <w:u w:val="single"/>
        </w:rPr>
        <w:t>Q3.食事にしょうゆやソースをかける頻度はどれくらいですか。</w:t>
      </w:r>
    </w:p>
    <w:p w14:paraId="10513392" w14:textId="52A9687D" w:rsidR="00CE0558" w:rsidRPr="00CE0558" w:rsidRDefault="00CE0558" w:rsidP="008331F6">
      <w:pPr>
        <w:ind w:leftChars="67" w:left="141"/>
        <w:rPr>
          <w:rFonts w:ascii="Meiryo UI" w:eastAsia="Meiryo UI" w:hAnsi="Meiryo UI"/>
          <w:szCs w:val="21"/>
          <w:u w:val="single"/>
        </w:rPr>
      </w:pPr>
      <w:r w:rsidRPr="00CE0558">
        <w:rPr>
          <w:rFonts w:ascii="Meiryo UI" w:eastAsia="Meiryo UI" w:hAnsi="Meiryo UI"/>
          <w:noProof/>
          <w:szCs w:val="21"/>
        </w:rPr>
        <w:drawing>
          <wp:inline distT="0" distB="0" distL="0" distR="0" wp14:anchorId="1442B002" wp14:editId="05380F23">
            <wp:extent cx="4359275" cy="1615440"/>
            <wp:effectExtent l="0" t="0" r="3175" b="3810"/>
            <wp:docPr id="2017689020"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59275" cy="1615440"/>
                    </a:xfrm>
                    <a:prstGeom prst="rect">
                      <a:avLst/>
                    </a:prstGeom>
                    <a:noFill/>
                    <a:ln>
                      <a:noFill/>
                    </a:ln>
                  </pic:spPr>
                </pic:pic>
              </a:graphicData>
            </a:graphic>
          </wp:inline>
        </w:drawing>
      </w:r>
    </w:p>
    <w:p w14:paraId="658A8A82" w14:textId="1123FFAC" w:rsidR="000E264C" w:rsidRDefault="000E264C" w:rsidP="00E45500">
      <w:pPr>
        <w:tabs>
          <w:tab w:val="left" w:pos="284"/>
        </w:tabs>
        <w:rPr>
          <w:rFonts w:ascii="Meiryo UI" w:eastAsia="Meiryo UI" w:hAnsi="Meiryo UI"/>
          <w:color w:val="000000" w:themeColor="text1"/>
          <w:szCs w:val="21"/>
          <w:u w:val="single"/>
        </w:rPr>
      </w:pPr>
      <w:r w:rsidRPr="005075E9">
        <w:rPr>
          <w:rFonts w:ascii="Meiryo UI" w:eastAsia="Meiryo UI" w:hAnsi="Meiryo UI" w:hint="eastAsia"/>
          <w:color w:val="000000" w:themeColor="text1"/>
          <w:szCs w:val="21"/>
          <w:u w:val="single"/>
        </w:rPr>
        <w:t>Q４ うどんやラーメンなどのスープはどれくらい飲みますか。</w:t>
      </w:r>
    </w:p>
    <w:p w14:paraId="445B801B" w14:textId="009C8A95" w:rsidR="003F439D" w:rsidRDefault="00E45500" w:rsidP="008331F6">
      <w:pPr>
        <w:tabs>
          <w:tab w:val="left" w:pos="284"/>
        </w:tabs>
        <w:ind w:leftChars="67" w:left="141"/>
        <w:jc w:val="left"/>
        <w:rPr>
          <w:rFonts w:ascii="Meiryo UI" w:eastAsia="Meiryo UI" w:hAnsi="Meiryo UI"/>
          <w:color w:val="000000" w:themeColor="text1"/>
          <w:szCs w:val="21"/>
          <w:u w:val="single"/>
        </w:rPr>
      </w:pPr>
      <w:r w:rsidRPr="00E45500">
        <w:rPr>
          <w:rFonts w:ascii="Meiryo UI" w:eastAsia="Meiryo UI" w:hAnsi="Meiryo UI"/>
          <w:noProof/>
          <w:color w:val="000000" w:themeColor="text1"/>
          <w:szCs w:val="21"/>
        </w:rPr>
        <w:drawing>
          <wp:inline distT="0" distB="0" distL="0" distR="0" wp14:anchorId="0BE25A2C" wp14:editId="155BCD46">
            <wp:extent cx="4364990" cy="1621790"/>
            <wp:effectExtent l="0" t="0" r="0" b="0"/>
            <wp:docPr id="1097830382"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64990" cy="1621790"/>
                    </a:xfrm>
                    <a:prstGeom prst="rect">
                      <a:avLst/>
                    </a:prstGeom>
                    <a:noFill/>
                    <a:ln>
                      <a:noFill/>
                    </a:ln>
                  </pic:spPr>
                </pic:pic>
              </a:graphicData>
            </a:graphic>
          </wp:inline>
        </w:drawing>
      </w:r>
    </w:p>
    <w:p w14:paraId="6900EDF8" w14:textId="07EE95B1" w:rsidR="00FE7A36" w:rsidRDefault="00C17233" w:rsidP="00B26A52">
      <w:pPr>
        <w:tabs>
          <w:tab w:val="left" w:pos="284"/>
          <w:tab w:val="left" w:pos="426"/>
        </w:tabs>
        <w:rPr>
          <w:rFonts w:ascii="Meiryo UI" w:eastAsia="Meiryo UI" w:hAnsi="Meiryo UI"/>
          <w:szCs w:val="21"/>
          <w:u w:val="single"/>
        </w:rPr>
      </w:pPr>
      <w:r w:rsidRPr="005075E9">
        <w:rPr>
          <w:rFonts w:ascii="Meiryo UI" w:eastAsia="Meiryo UI" w:hAnsi="Meiryo UI"/>
          <w:szCs w:val="21"/>
          <w:u w:val="single"/>
        </w:rPr>
        <w:t>Q</w:t>
      </w:r>
      <w:r w:rsidRPr="005075E9">
        <w:rPr>
          <w:rFonts w:ascii="Meiryo UI" w:eastAsia="Meiryo UI" w:hAnsi="Meiryo UI" w:hint="eastAsia"/>
          <w:szCs w:val="21"/>
          <w:u w:val="single"/>
        </w:rPr>
        <w:t>５</w:t>
      </w:r>
      <w:r w:rsidRPr="005075E9">
        <w:rPr>
          <w:rFonts w:ascii="Meiryo UI" w:eastAsia="Meiryo UI" w:hAnsi="Meiryo UI"/>
          <w:szCs w:val="21"/>
          <w:u w:val="single"/>
        </w:rPr>
        <w:t xml:space="preserve"> 外食や</w:t>
      </w:r>
      <w:r w:rsidRPr="005075E9">
        <w:rPr>
          <w:rFonts w:ascii="Meiryo UI" w:eastAsia="Meiryo UI" w:hAnsi="Meiryo UI" w:hint="eastAsia"/>
          <w:szCs w:val="21"/>
          <w:u w:val="single"/>
        </w:rPr>
        <w:t>持ち帰りの</w:t>
      </w:r>
      <w:r w:rsidRPr="005075E9">
        <w:rPr>
          <w:rFonts w:ascii="Meiryo UI" w:eastAsia="Meiryo UI" w:hAnsi="Meiryo UI"/>
          <w:szCs w:val="21"/>
          <w:u w:val="single"/>
        </w:rPr>
        <w:t>弁当</w:t>
      </w:r>
      <w:r w:rsidRPr="005075E9">
        <w:rPr>
          <w:rFonts w:ascii="Meiryo UI" w:eastAsia="Meiryo UI" w:hAnsi="Meiryo UI" w:hint="eastAsia"/>
          <w:szCs w:val="21"/>
          <w:u w:val="single"/>
        </w:rPr>
        <w:t>・</w:t>
      </w:r>
      <w:r w:rsidRPr="005075E9">
        <w:rPr>
          <w:rFonts w:ascii="Meiryo UI" w:eastAsia="Meiryo UI" w:hAnsi="Meiryo UI"/>
          <w:szCs w:val="21"/>
          <w:u w:val="single"/>
        </w:rPr>
        <w:t>総菜等を利用する頻度はど</w:t>
      </w:r>
      <w:r w:rsidRPr="005075E9">
        <w:rPr>
          <w:rFonts w:ascii="Meiryo UI" w:eastAsia="Meiryo UI" w:hAnsi="Meiryo UI" w:hint="eastAsia"/>
          <w:szCs w:val="21"/>
          <w:u w:val="single"/>
        </w:rPr>
        <w:t>れ</w:t>
      </w:r>
      <w:r w:rsidRPr="005075E9">
        <w:rPr>
          <w:rFonts w:ascii="Meiryo UI" w:eastAsia="Meiryo UI" w:hAnsi="Meiryo UI"/>
          <w:szCs w:val="21"/>
          <w:u w:val="single"/>
        </w:rPr>
        <w:t>くらいですか。</w:t>
      </w:r>
    </w:p>
    <w:p w14:paraId="662F57E6" w14:textId="578B25D6" w:rsidR="00E45500" w:rsidRDefault="00D3240B" w:rsidP="008331F6">
      <w:pPr>
        <w:ind w:leftChars="67" w:left="141" w:firstLine="1"/>
        <w:rPr>
          <w:rFonts w:ascii="Meiryo UI" w:eastAsia="Meiryo UI" w:hAnsi="Meiryo UI"/>
          <w:noProof/>
          <w:szCs w:val="21"/>
        </w:rPr>
      </w:pPr>
      <w:r>
        <w:rPr>
          <w:rFonts w:ascii="Meiryo UI" w:eastAsia="Meiryo UI" w:hAnsi="Meiryo UI"/>
          <w:noProof/>
          <w:szCs w:val="21"/>
        </w:rPr>
        <w:drawing>
          <wp:inline distT="0" distB="0" distL="0" distR="0" wp14:anchorId="276C2E4F" wp14:editId="302A083F">
            <wp:extent cx="4389755" cy="1603375"/>
            <wp:effectExtent l="0" t="0" r="0" b="0"/>
            <wp:docPr id="1444268307"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9755" cy="1603375"/>
                    </a:xfrm>
                    <a:prstGeom prst="rect">
                      <a:avLst/>
                    </a:prstGeom>
                    <a:noFill/>
                    <a:ln>
                      <a:noFill/>
                    </a:ln>
                  </pic:spPr>
                </pic:pic>
              </a:graphicData>
            </a:graphic>
          </wp:inline>
        </w:drawing>
      </w:r>
    </w:p>
    <w:p w14:paraId="07E40553" w14:textId="77777777" w:rsidR="00463F5E" w:rsidRDefault="00463F5E" w:rsidP="00F77F3F">
      <w:pPr>
        <w:rPr>
          <w:rFonts w:ascii="Meiryo UI" w:eastAsia="Meiryo UI" w:hAnsi="Meiryo UI"/>
          <w:szCs w:val="21"/>
        </w:rPr>
      </w:pPr>
    </w:p>
    <w:p w14:paraId="70CD51B4" w14:textId="77777777" w:rsidR="00463F5E" w:rsidRDefault="00463F5E" w:rsidP="00F77F3F">
      <w:pPr>
        <w:rPr>
          <w:rFonts w:ascii="Meiryo UI" w:eastAsia="Meiryo UI" w:hAnsi="Meiryo UI"/>
          <w:szCs w:val="21"/>
        </w:rPr>
      </w:pPr>
    </w:p>
    <w:p w14:paraId="7BE00F8D" w14:textId="77777777" w:rsidR="00463F5E" w:rsidRDefault="00463F5E" w:rsidP="00F77F3F">
      <w:pPr>
        <w:rPr>
          <w:rFonts w:ascii="Meiryo UI" w:eastAsia="Meiryo UI" w:hAnsi="Meiryo UI"/>
          <w:szCs w:val="21"/>
        </w:rPr>
      </w:pPr>
    </w:p>
    <w:p w14:paraId="5FDF27B2" w14:textId="27E09AD0" w:rsidR="00C17233" w:rsidRDefault="005075E9" w:rsidP="00F77F3F">
      <w:pPr>
        <w:rPr>
          <w:rFonts w:ascii="Meiryo UI" w:eastAsia="Meiryo UI" w:hAnsi="Meiryo UI"/>
          <w:szCs w:val="21"/>
        </w:rPr>
      </w:pPr>
      <w:r>
        <w:rPr>
          <w:rFonts w:ascii="Meiryo UI" w:eastAsia="Meiryo UI" w:hAnsi="Meiryo UI" w:hint="eastAsia"/>
          <w:szCs w:val="21"/>
        </w:rPr>
        <w:lastRenderedPageBreak/>
        <w:t>※</w:t>
      </w:r>
      <w:r w:rsidR="0094442D" w:rsidRPr="005075E9">
        <w:rPr>
          <w:rFonts w:ascii="Meiryo UI" w:eastAsia="Meiryo UI" w:hAnsi="Meiryo UI" w:hint="eastAsia"/>
          <w:szCs w:val="21"/>
        </w:rPr>
        <w:t>「ほぼ毎日」「週に3日くらい」「週に1日くらい」と回答した人のみ</w:t>
      </w:r>
    </w:p>
    <w:p w14:paraId="131D5BEA" w14:textId="77777777" w:rsidR="006A7F85" w:rsidRDefault="00C17233" w:rsidP="00F77F3F">
      <w:pPr>
        <w:tabs>
          <w:tab w:val="left" w:pos="142"/>
          <w:tab w:val="left" w:pos="1701"/>
          <w:tab w:val="left" w:pos="9072"/>
          <w:tab w:val="left" w:pos="9214"/>
        </w:tabs>
        <w:rPr>
          <w:rFonts w:ascii="Meiryo UI" w:eastAsia="Meiryo UI" w:hAnsi="Meiryo UI"/>
          <w:szCs w:val="21"/>
          <w:u w:val="single"/>
        </w:rPr>
      </w:pPr>
      <w:r w:rsidRPr="005075E9">
        <w:rPr>
          <w:rFonts w:ascii="Meiryo UI" w:eastAsia="Meiryo UI" w:hAnsi="Meiryo UI" w:hint="eastAsia"/>
          <w:szCs w:val="21"/>
          <w:u w:val="single"/>
        </w:rPr>
        <w:t>Q６家庭での食事の味付けは、外食等に比べてどのように感じますか。</w:t>
      </w:r>
    </w:p>
    <w:p w14:paraId="578416A2" w14:textId="245F4BCD" w:rsidR="00F96202" w:rsidRPr="006A7F85" w:rsidRDefault="006A7F85" w:rsidP="006A7F85">
      <w:pPr>
        <w:tabs>
          <w:tab w:val="left" w:pos="142"/>
          <w:tab w:val="left" w:pos="1701"/>
          <w:tab w:val="left" w:pos="9072"/>
          <w:tab w:val="left" w:pos="9214"/>
        </w:tabs>
        <w:ind w:firstLineChars="100" w:firstLine="210"/>
        <w:rPr>
          <w:rFonts w:ascii="Meiryo UI" w:eastAsia="Meiryo UI" w:hAnsi="Meiryo UI"/>
          <w:szCs w:val="21"/>
        </w:rPr>
      </w:pPr>
      <w:r w:rsidRPr="006A7F85">
        <w:rPr>
          <w:rFonts w:ascii="Meiryo UI" w:eastAsia="Meiryo UI" w:hAnsi="Meiryo UI" w:hint="eastAsia"/>
          <w:szCs w:val="21"/>
        </w:rPr>
        <w:t>（全体n=683、男性</w:t>
      </w:r>
      <w:bookmarkStart w:id="0" w:name="_Hlk193033903"/>
      <w:r w:rsidRPr="006A7F85">
        <w:rPr>
          <w:rFonts w:ascii="Meiryo UI" w:eastAsia="Meiryo UI" w:hAnsi="Meiryo UI"/>
          <w:szCs w:val="21"/>
        </w:rPr>
        <w:t>n=</w:t>
      </w:r>
      <w:bookmarkEnd w:id="0"/>
      <w:r w:rsidRPr="006A7F85">
        <w:rPr>
          <w:rFonts w:ascii="Meiryo UI" w:eastAsia="Meiryo UI" w:hAnsi="Meiryo UI" w:hint="eastAsia"/>
          <w:szCs w:val="21"/>
        </w:rPr>
        <w:t>356、女性</w:t>
      </w:r>
      <w:r w:rsidRPr="006A7F85">
        <w:rPr>
          <w:rFonts w:ascii="Meiryo UI" w:eastAsia="Meiryo UI" w:hAnsi="Meiryo UI"/>
          <w:szCs w:val="21"/>
        </w:rPr>
        <w:t>n=</w:t>
      </w:r>
      <w:r w:rsidRPr="006A7F85">
        <w:rPr>
          <w:rFonts w:ascii="Meiryo UI" w:eastAsia="Meiryo UI" w:hAnsi="Meiryo UI" w:hint="eastAsia"/>
          <w:szCs w:val="21"/>
        </w:rPr>
        <w:t>327）</w:t>
      </w:r>
    </w:p>
    <w:p w14:paraId="2850FB90" w14:textId="39805E31" w:rsidR="008331F6" w:rsidRDefault="00330187" w:rsidP="00330187">
      <w:pPr>
        <w:tabs>
          <w:tab w:val="left" w:pos="142"/>
          <w:tab w:val="left" w:pos="1701"/>
          <w:tab w:val="left" w:pos="9072"/>
          <w:tab w:val="left" w:pos="9214"/>
        </w:tabs>
        <w:ind w:firstLineChars="67" w:firstLine="141"/>
        <w:rPr>
          <w:rFonts w:ascii="Meiryo UI" w:eastAsia="Meiryo UI" w:hAnsi="Meiryo UI"/>
          <w:szCs w:val="21"/>
          <w:u w:val="single"/>
        </w:rPr>
      </w:pPr>
      <w:r w:rsidRPr="00330187">
        <w:rPr>
          <w:rFonts w:ascii="Meiryo UI" w:eastAsia="Meiryo UI" w:hAnsi="Meiryo UI"/>
          <w:noProof/>
          <w:szCs w:val="21"/>
        </w:rPr>
        <w:drawing>
          <wp:inline distT="0" distB="0" distL="0" distR="0" wp14:anchorId="2D67E9AC" wp14:editId="0089975C">
            <wp:extent cx="4389755" cy="1603375"/>
            <wp:effectExtent l="0" t="0" r="0" b="0"/>
            <wp:docPr id="1888313067"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89755" cy="1603375"/>
                    </a:xfrm>
                    <a:prstGeom prst="rect">
                      <a:avLst/>
                    </a:prstGeom>
                    <a:noFill/>
                    <a:ln>
                      <a:noFill/>
                    </a:ln>
                  </pic:spPr>
                </pic:pic>
              </a:graphicData>
            </a:graphic>
          </wp:inline>
        </w:drawing>
      </w:r>
    </w:p>
    <w:p w14:paraId="79C18118" w14:textId="5F2667B3" w:rsidR="00BE2EEF" w:rsidRPr="00740B78" w:rsidRDefault="009754F0" w:rsidP="00F77F3F">
      <w:pPr>
        <w:tabs>
          <w:tab w:val="left" w:pos="1843"/>
          <w:tab w:val="left" w:pos="9072"/>
        </w:tabs>
        <w:rPr>
          <w:rFonts w:ascii="Meiryo UI" w:eastAsia="Meiryo UI" w:hAnsi="Meiryo UI"/>
          <w:szCs w:val="21"/>
          <w:u w:val="single"/>
        </w:rPr>
      </w:pPr>
      <w:r w:rsidRPr="005075E9">
        <w:rPr>
          <w:rFonts w:ascii="Meiryo UI" w:eastAsia="Meiryo UI" w:hAnsi="Meiryo UI" w:hint="eastAsia"/>
          <w:szCs w:val="21"/>
          <w:u w:val="single"/>
        </w:rPr>
        <w:t>Q７</w:t>
      </w:r>
      <w:r w:rsidRPr="005075E9">
        <w:rPr>
          <w:rFonts w:ascii="Meiryo UI" w:eastAsia="Meiryo UI" w:hAnsi="Meiryo UI"/>
          <w:szCs w:val="21"/>
          <w:u w:val="single"/>
        </w:rPr>
        <w:t xml:space="preserve"> </w:t>
      </w:r>
      <w:r w:rsidRPr="005075E9">
        <w:rPr>
          <w:rFonts w:ascii="Meiryo UI" w:eastAsia="Meiryo UI" w:hAnsi="Meiryo UI" w:hint="eastAsia"/>
          <w:szCs w:val="21"/>
          <w:u w:val="single"/>
        </w:rPr>
        <w:t>普段から、塩分のとり過ぎを気にしていますか。</w:t>
      </w:r>
    </w:p>
    <w:p w14:paraId="14AA2894" w14:textId="6F1D621A" w:rsidR="003E23D0" w:rsidRPr="00330187" w:rsidRDefault="00563E35" w:rsidP="00330187">
      <w:pPr>
        <w:tabs>
          <w:tab w:val="left" w:pos="142"/>
        </w:tabs>
        <w:ind w:leftChars="67" w:left="141"/>
        <w:rPr>
          <w:rFonts w:ascii="Meiryo UI" w:eastAsia="Meiryo UI" w:hAnsi="Meiryo UI"/>
          <w:szCs w:val="21"/>
        </w:rPr>
      </w:pPr>
      <w:r>
        <w:rPr>
          <w:rFonts w:ascii="Meiryo UI" w:eastAsia="Meiryo UI" w:hAnsi="Meiryo UI"/>
          <w:noProof/>
          <w:szCs w:val="21"/>
        </w:rPr>
        <w:drawing>
          <wp:inline distT="0" distB="0" distL="0" distR="0" wp14:anchorId="4C1853D2" wp14:editId="512E0FB5">
            <wp:extent cx="4383405" cy="1603375"/>
            <wp:effectExtent l="0" t="0" r="0" b="0"/>
            <wp:docPr id="405261567"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83405" cy="1603375"/>
                    </a:xfrm>
                    <a:prstGeom prst="rect">
                      <a:avLst/>
                    </a:prstGeom>
                    <a:noFill/>
                    <a:ln>
                      <a:noFill/>
                    </a:ln>
                  </pic:spPr>
                </pic:pic>
              </a:graphicData>
            </a:graphic>
          </wp:inline>
        </w:drawing>
      </w:r>
    </w:p>
    <w:p w14:paraId="1B7CAA47" w14:textId="42078412" w:rsidR="009754F0" w:rsidRPr="005075E9" w:rsidRDefault="00740B78" w:rsidP="00C74B9F">
      <w:pPr>
        <w:tabs>
          <w:tab w:val="left" w:pos="142"/>
        </w:tabs>
        <w:ind w:firstLineChars="50" w:firstLine="105"/>
        <w:rPr>
          <w:rFonts w:ascii="Meiryo UI" w:eastAsia="Meiryo UI" w:hAnsi="Meiryo UI"/>
          <w:szCs w:val="21"/>
        </w:rPr>
      </w:pPr>
      <w:r>
        <w:rPr>
          <w:rFonts w:ascii="Meiryo UI" w:eastAsia="Meiryo UI" w:hAnsi="Meiryo UI" w:hint="eastAsia"/>
          <w:szCs w:val="21"/>
        </w:rPr>
        <w:t>※</w:t>
      </w:r>
      <w:r w:rsidR="0094442D" w:rsidRPr="005075E9">
        <w:rPr>
          <w:rFonts w:ascii="Meiryo UI" w:eastAsia="Meiryo UI" w:hAnsi="Meiryo UI" w:hint="eastAsia"/>
          <w:szCs w:val="21"/>
        </w:rPr>
        <w:t>「とても気にしている」「気にしている」</w:t>
      </w:r>
      <w:r w:rsidR="009754F0" w:rsidRPr="005075E9">
        <w:rPr>
          <w:rFonts w:ascii="Meiryo UI" w:eastAsia="Meiryo UI" w:hAnsi="Meiryo UI"/>
          <w:szCs w:val="21"/>
        </w:rPr>
        <w:t>と回答した人のみ</w:t>
      </w:r>
    </w:p>
    <w:p w14:paraId="189D19CC" w14:textId="4E213A32" w:rsidR="009754F0" w:rsidRDefault="009754F0" w:rsidP="00FF4596">
      <w:pPr>
        <w:ind w:firstLineChars="50" w:firstLine="105"/>
        <w:rPr>
          <w:rFonts w:ascii="Meiryo UI" w:eastAsia="Meiryo UI" w:hAnsi="Meiryo UI"/>
          <w:szCs w:val="21"/>
          <w:u w:val="single"/>
        </w:rPr>
      </w:pPr>
      <w:r w:rsidRPr="005075E9">
        <w:rPr>
          <w:rFonts w:ascii="Meiryo UI" w:eastAsia="Meiryo UI" w:hAnsi="Meiryo UI" w:hint="eastAsia"/>
          <w:szCs w:val="21"/>
          <w:u w:val="single"/>
        </w:rPr>
        <w:t>Q８</w:t>
      </w:r>
      <w:r w:rsidRPr="005075E9">
        <w:rPr>
          <w:rFonts w:ascii="Meiryo UI" w:eastAsia="Meiryo UI" w:hAnsi="Meiryo UI"/>
          <w:szCs w:val="21"/>
          <w:u w:val="single"/>
        </w:rPr>
        <w:t xml:space="preserve"> </w:t>
      </w:r>
      <w:r w:rsidRPr="005075E9">
        <w:rPr>
          <w:rFonts w:ascii="Meiryo UI" w:eastAsia="Meiryo UI" w:hAnsi="Meiryo UI" w:hint="eastAsia"/>
          <w:szCs w:val="21"/>
          <w:u w:val="single"/>
        </w:rPr>
        <w:t>塩分のとり過ぎを気にするようになったきっかけは何ですか。</w:t>
      </w:r>
    </w:p>
    <w:p w14:paraId="49EA42BD" w14:textId="53CC1D69" w:rsidR="00E12531" w:rsidRPr="00E12531" w:rsidRDefault="00E12531" w:rsidP="00FF4596">
      <w:pPr>
        <w:ind w:firstLineChars="50" w:firstLine="105"/>
        <w:rPr>
          <w:rFonts w:ascii="Meiryo UI" w:eastAsia="Meiryo UI" w:hAnsi="Meiryo UI"/>
          <w:szCs w:val="21"/>
        </w:rPr>
      </w:pPr>
      <w:r w:rsidRPr="00E12531">
        <w:rPr>
          <w:rFonts w:ascii="Meiryo UI" w:eastAsia="Meiryo UI" w:hAnsi="Meiryo UI" w:hint="eastAsia"/>
          <w:szCs w:val="21"/>
        </w:rPr>
        <w:t>（全体</w:t>
      </w:r>
      <w:r w:rsidRPr="00E12531">
        <w:rPr>
          <w:rFonts w:ascii="Meiryo UI" w:eastAsia="Meiryo UI" w:hAnsi="Meiryo UI"/>
          <w:szCs w:val="21"/>
        </w:rPr>
        <w:t>n=</w:t>
      </w:r>
      <w:r>
        <w:rPr>
          <w:rFonts w:ascii="Meiryo UI" w:eastAsia="Meiryo UI" w:hAnsi="Meiryo UI" w:hint="eastAsia"/>
          <w:szCs w:val="21"/>
        </w:rPr>
        <w:t>501</w:t>
      </w:r>
      <w:r w:rsidRPr="00E12531">
        <w:rPr>
          <w:rFonts w:ascii="Meiryo UI" w:eastAsia="Meiryo UI" w:hAnsi="Meiryo UI"/>
          <w:szCs w:val="21"/>
        </w:rPr>
        <w:t>、男性n=</w:t>
      </w:r>
      <w:r>
        <w:rPr>
          <w:rFonts w:ascii="Meiryo UI" w:eastAsia="Meiryo UI" w:hAnsi="Meiryo UI" w:hint="eastAsia"/>
          <w:szCs w:val="21"/>
        </w:rPr>
        <w:t>223</w:t>
      </w:r>
      <w:r w:rsidRPr="00E12531">
        <w:rPr>
          <w:rFonts w:ascii="Meiryo UI" w:eastAsia="Meiryo UI" w:hAnsi="Meiryo UI"/>
          <w:szCs w:val="21"/>
        </w:rPr>
        <w:t>、女性n=</w:t>
      </w:r>
      <w:r>
        <w:rPr>
          <w:rFonts w:ascii="Meiryo UI" w:eastAsia="Meiryo UI" w:hAnsi="Meiryo UI" w:hint="eastAsia"/>
          <w:szCs w:val="21"/>
        </w:rPr>
        <w:t>278</w:t>
      </w:r>
      <w:r w:rsidRPr="00E12531">
        <w:rPr>
          <w:rFonts w:ascii="Meiryo UI" w:eastAsia="Meiryo UI" w:hAnsi="Meiryo UI"/>
          <w:szCs w:val="21"/>
        </w:rPr>
        <w:t>）</w:t>
      </w:r>
    </w:p>
    <w:p w14:paraId="2236FD2E" w14:textId="19C7872D" w:rsidR="00D32011" w:rsidRDefault="0061595E" w:rsidP="0061595E">
      <w:pPr>
        <w:rPr>
          <w:rFonts w:ascii="Meiryo UI" w:eastAsia="Meiryo UI" w:hAnsi="Meiryo UI"/>
          <w:szCs w:val="21"/>
          <w:u w:val="single"/>
        </w:rPr>
      </w:pPr>
      <w:r w:rsidRPr="0061595E">
        <w:rPr>
          <w:rFonts w:ascii="Meiryo UI" w:eastAsia="Meiryo UI" w:hAnsi="Meiryo UI" w:hint="eastAsia"/>
          <w:szCs w:val="21"/>
        </w:rPr>
        <w:t xml:space="preserve">　</w:t>
      </w:r>
      <w:r w:rsidR="000C35EA" w:rsidRPr="000C35EA">
        <w:rPr>
          <w:rFonts w:ascii="Meiryo UI" w:eastAsia="Meiryo UI" w:hAnsi="Meiryo UI"/>
          <w:noProof/>
          <w:szCs w:val="21"/>
        </w:rPr>
        <w:drawing>
          <wp:inline distT="0" distB="0" distL="0" distR="0" wp14:anchorId="0EEE0870" wp14:editId="760202C1">
            <wp:extent cx="4352925" cy="2066925"/>
            <wp:effectExtent l="0" t="0" r="9525" b="9525"/>
            <wp:docPr id="675060476"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52925" cy="2066925"/>
                    </a:xfrm>
                    <a:prstGeom prst="rect">
                      <a:avLst/>
                    </a:prstGeom>
                    <a:noFill/>
                    <a:ln>
                      <a:noFill/>
                    </a:ln>
                  </pic:spPr>
                </pic:pic>
              </a:graphicData>
            </a:graphic>
          </wp:inline>
        </w:drawing>
      </w:r>
    </w:p>
    <w:p w14:paraId="4CDCECC4" w14:textId="77777777" w:rsidR="00463F5E" w:rsidRDefault="00463F5E" w:rsidP="00EF4FDF">
      <w:pPr>
        <w:rPr>
          <w:rFonts w:ascii="Meiryo UI" w:eastAsia="Meiryo UI" w:hAnsi="Meiryo UI"/>
          <w:b/>
          <w:szCs w:val="21"/>
        </w:rPr>
      </w:pPr>
    </w:p>
    <w:p w14:paraId="4419A95A" w14:textId="77777777" w:rsidR="00463F5E" w:rsidRDefault="00463F5E" w:rsidP="00EF4FDF">
      <w:pPr>
        <w:rPr>
          <w:rFonts w:ascii="Meiryo UI" w:eastAsia="Meiryo UI" w:hAnsi="Meiryo UI"/>
          <w:b/>
          <w:szCs w:val="21"/>
        </w:rPr>
      </w:pPr>
    </w:p>
    <w:p w14:paraId="5C7E32A8" w14:textId="77777777" w:rsidR="00463F5E" w:rsidRDefault="00463F5E" w:rsidP="00EF4FDF">
      <w:pPr>
        <w:rPr>
          <w:rFonts w:ascii="Meiryo UI" w:eastAsia="Meiryo UI" w:hAnsi="Meiryo UI"/>
          <w:b/>
          <w:szCs w:val="21"/>
        </w:rPr>
      </w:pPr>
    </w:p>
    <w:p w14:paraId="379C2D42" w14:textId="77777777" w:rsidR="00463F5E" w:rsidRDefault="00463F5E" w:rsidP="00EF4FDF">
      <w:pPr>
        <w:rPr>
          <w:rFonts w:ascii="Meiryo UI" w:eastAsia="Meiryo UI" w:hAnsi="Meiryo UI"/>
          <w:b/>
          <w:szCs w:val="21"/>
        </w:rPr>
      </w:pPr>
    </w:p>
    <w:p w14:paraId="5BAE6919" w14:textId="77777777" w:rsidR="00463F5E" w:rsidRDefault="00463F5E" w:rsidP="00EF4FDF">
      <w:pPr>
        <w:rPr>
          <w:rFonts w:ascii="Meiryo UI" w:eastAsia="Meiryo UI" w:hAnsi="Meiryo UI"/>
          <w:b/>
          <w:szCs w:val="21"/>
        </w:rPr>
      </w:pPr>
    </w:p>
    <w:p w14:paraId="7E7EC9EB" w14:textId="77777777" w:rsidR="00463F5E" w:rsidRDefault="00463F5E" w:rsidP="00EF4FDF">
      <w:pPr>
        <w:rPr>
          <w:rFonts w:ascii="Meiryo UI" w:eastAsia="Meiryo UI" w:hAnsi="Meiryo UI"/>
          <w:b/>
          <w:szCs w:val="21"/>
        </w:rPr>
      </w:pPr>
    </w:p>
    <w:p w14:paraId="06826800" w14:textId="77777777" w:rsidR="00463F5E" w:rsidRDefault="00463F5E" w:rsidP="00EF4FDF">
      <w:pPr>
        <w:rPr>
          <w:rFonts w:ascii="Meiryo UI" w:eastAsia="Meiryo UI" w:hAnsi="Meiryo UI"/>
          <w:b/>
          <w:szCs w:val="21"/>
        </w:rPr>
      </w:pPr>
    </w:p>
    <w:p w14:paraId="551BEEE4" w14:textId="0363B5CC" w:rsidR="00653F5D" w:rsidRPr="00653F5D" w:rsidRDefault="00C24380" w:rsidP="00EF4FDF">
      <w:pPr>
        <w:rPr>
          <w:rFonts w:ascii="Meiryo UI" w:eastAsia="Meiryo UI" w:hAnsi="Meiryo UI"/>
          <w:b/>
          <w:szCs w:val="21"/>
        </w:rPr>
      </w:pPr>
      <w:r>
        <w:rPr>
          <w:rFonts w:ascii="Meiryo UI" w:eastAsia="Meiryo UI" w:hAnsi="Meiryo UI" w:hint="eastAsia"/>
          <w:b/>
          <w:szCs w:val="21"/>
        </w:rPr>
        <w:lastRenderedPageBreak/>
        <w:t xml:space="preserve">▶ </w:t>
      </w:r>
      <w:r w:rsidR="00653F5D" w:rsidRPr="00653F5D">
        <w:rPr>
          <w:rFonts w:ascii="Meiryo UI" w:eastAsia="Meiryo UI" w:hAnsi="Meiryo UI" w:hint="eastAsia"/>
          <w:b/>
          <w:szCs w:val="21"/>
        </w:rPr>
        <w:t>朝食の摂取について</w:t>
      </w:r>
    </w:p>
    <w:p w14:paraId="6CDB48B2" w14:textId="6F32CCC1" w:rsidR="007A66DF" w:rsidRDefault="009754F0" w:rsidP="00D32011">
      <w:pPr>
        <w:tabs>
          <w:tab w:val="left" w:pos="9356"/>
        </w:tabs>
        <w:ind w:firstLineChars="50" w:firstLine="105"/>
        <w:rPr>
          <w:rFonts w:ascii="Meiryo UI" w:eastAsia="Meiryo UI" w:hAnsi="Meiryo UI"/>
          <w:szCs w:val="21"/>
          <w:u w:val="single"/>
        </w:rPr>
      </w:pPr>
      <w:r w:rsidRPr="005075E9">
        <w:rPr>
          <w:rFonts w:ascii="Meiryo UI" w:eastAsia="Meiryo UI" w:hAnsi="Meiryo UI" w:hint="eastAsia"/>
          <w:szCs w:val="21"/>
          <w:u w:val="single"/>
        </w:rPr>
        <w:t>Q９　朝食を食べる頻度はどれくらいですか。</w:t>
      </w:r>
    </w:p>
    <w:p w14:paraId="5C545215" w14:textId="5AD29578" w:rsidR="000E0AB7" w:rsidRDefault="00B124D8" w:rsidP="00D32011">
      <w:pPr>
        <w:tabs>
          <w:tab w:val="left" w:pos="9356"/>
        </w:tabs>
        <w:ind w:firstLineChars="50" w:firstLine="105"/>
        <w:rPr>
          <w:rFonts w:ascii="Meiryo UI" w:eastAsia="Meiryo UI" w:hAnsi="Meiryo UI"/>
          <w:szCs w:val="21"/>
          <w:u w:val="single"/>
        </w:rPr>
      </w:pPr>
      <w:r w:rsidRPr="00B124D8">
        <w:rPr>
          <w:rFonts w:ascii="Meiryo UI" w:eastAsia="Meiryo UI" w:hAnsi="Meiryo UI"/>
          <w:noProof/>
          <w:szCs w:val="21"/>
        </w:rPr>
        <w:drawing>
          <wp:inline distT="0" distB="0" distL="0" distR="0" wp14:anchorId="598F87CB" wp14:editId="49F86F4C">
            <wp:extent cx="3938270" cy="2158365"/>
            <wp:effectExtent l="0" t="0" r="5080" b="0"/>
            <wp:docPr id="75084642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38270" cy="2158365"/>
                    </a:xfrm>
                    <a:prstGeom prst="rect">
                      <a:avLst/>
                    </a:prstGeom>
                    <a:noFill/>
                    <a:ln>
                      <a:noFill/>
                    </a:ln>
                  </pic:spPr>
                </pic:pic>
              </a:graphicData>
            </a:graphic>
          </wp:inline>
        </w:drawing>
      </w:r>
    </w:p>
    <w:p w14:paraId="1A0CD198" w14:textId="16997688" w:rsidR="00D32011" w:rsidRDefault="0061595E" w:rsidP="0061595E">
      <w:pPr>
        <w:tabs>
          <w:tab w:val="left" w:pos="9356"/>
        </w:tabs>
        <w:rPr>
          <w:noProof/>
        </w:rPr>
      </w:pPr>
      <w:r>
        <w:rPr>
          <w:rFonts w:hint="eastAsia"/>
          <w:noProof/>
        </w:rPr>
        <w:t xml:space="preserve">　</w:t>
      </w:r>
      <w:r w:rsidR="00A34870">
        <w:rPr>
          <w:noProof/>
        </w:rPr>
        <w:drawing>
          <wp:inline distT="0" distB="0" distL="0" distR="0" wp14:anchorId="380D3782" wp14:editId="0BD4E70A">
            <wp:extent cx="5901690" cy="3042285"/>
            <wp:effectExtent l="0" t="0" r="3810" b="5715"/>
            <wp:docPr id="1927408010"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01690" cy="3042285"/>
                    </a:xfrm>
                    <a:prstGeom prst="rect">
                      <a:avLst/>
                    </a:prstGeom>
                    <a:noFill/>
                    <a:ln>
                      <a:noFill/>
                    </a:ln>
                  </pic:spPr>
                </pic:pic>
              </a:graphicData>
            </a:graphic>
          </wp:inline>
        </w:drawing>
      </w:r>
    </w:p>
    <w:p w14:paraId="16A757ED" w14:textId="66705216" w:rsidR="00CF1FEE" w:rsidRDefault="00BF497C" w:rsidP="00CF1FEE">
      <w:pPr>
        <w:spacing w:line="0" w:lineRule="atLeast"/>
        <w:ind w:firstLineChars="50" w:firstLine="105"/>
        <w:rPr>
          <w:rFonts w:ascii="Meiryo UI" w:eastAsia="Meiryo UI" w:hAnsi="Meiryo UI"/>
          <w:color w:val="000000" w:themeColor="text1"/>
          <w:szCs w:val="21"/>
        </w:rPr>
      </w:pPr>
      <w:r w:rsidRPr="00BF497C">
        <w:rPr>
          <w:rFonts w:ascii="Meiryo UI" w:eastAsia="Meiryo UI" w:hAnsi="Meiryo UI" w:hint="eastAsia"/>
          <w:color w:val="000000" w:themeColor="text1"/>
          <w:szCs w:val="21"/>
        </w:rPr>
        <w:t>※</w:t>
      </w:r>
      <w:r w:rsidR="007858FA" w:rsidRPr="00BF497C">
        <w:rPr>
          <w:rFonts w:ascii="Meiryo UI" w:eastAsia="Meiryo UI" w:hAnsi="Meiryo UI" w:hint="eastAsia"/>
          <w:color w:val="000000" w:themeColor="text1"/>
          <w:szCs w:val="21"/>
        </w:rPr>
        <w:t>「ほぼ毎日」「週3」「週1」</w:t>
      </w:r>
      <w:r w:rsidR="009754F0" w:rsidRPr="00BF497C">
        <w:rPr>
          <w:rFonts w:ascii="Meiryo UI" w:eastAsia="Meiryo UI" w:hAnsi="Meiryo UI"/>
          <w:color w:val="000000" w:themeColor="text1"/>
          <w:szCs w:val="21"/>
        </w:rPr>
        <w:t>と回答した人のみ</w:t>
      </w:r>
    </w:p>
    <w:p w14:paraId="3040DF01" w14:textId="664BF6EF" w:rsidR="00CF1FEE" w:rsidRDefault="00CF1FEE" w:rsidP="00CF1FEE">
      <w:pPr>
        <w:spacing w:line="0" w:lineRule="atLeast"/>
        <w:ind w:firstLineChars="50" w:firstLine="105"/>
        <w:rPr>
          <w:rFonts w:ascii="Meiryo UI" w:eastAsia="Meiryo UI" w:hAnsi="Meiryo UI"/>
          <w:szCs w:val="21"/>
          <w:u w:val="single"/>
        </w:rPr>
      </w:pPr>
      <w:r w:rsidRPr="005075E9">
        <w:rPr>
          <w:rFonts w:ascii="Meiryo UI" w:eastAsia="Meiryo UI" w:hAnsi="Meiryo UI"/>
          <w:szCs w:val="21"/>
          <w:u w:val="single"/>
        </w:rPr>
        <w:t>Q</w:t>
      </w:r>
      <w:r w:rsidRPr="005075E9">
        <w:rPr>
          <w:rFonts w:ascii="Meiryo UI" w:eastAsia="Meiryo UI" w:hAnsi="Meiryo UI" w:hint="eastAsia"/>
          <w:szCs w:val="21"/>
          <w:u w:val="single"/>
        </w:rPr>
        <w:t>10</w:t>
      </w:r>
      <w:r w:rsidRPr="005075E9">
        <w:rPr>
          <w:rFonts w:ascii="Meiryo UI" w:eastAsia="Meiryo UI" w:hAnsi="Meiryo UI"/>
          <w:szCs w:val="21"/>
          <w:u w:val="single"/>
        </w:rPr>
        <w:t xml:space="preserve">　朝食</w:t>
      </w:r>
      <w:r w:rsidRPr="005075E9">
        <w:rPr>
          <w:rFonts w:ascii="Meiryo UI" w:eastAsia="Meiryo UI" w:hAnsi="Meiryo UI" w:hint="eastAsia"/>
          <w:szCs w:val="21"/>
          <w:u w:val="single"/>
        </w:rPr>
        <w:t>はどのように準備しています</w:t>
      </w:r>
      <w:r>
        <w:rPr>
          <w:rFonts w:ascii="Meiryo UI" w:eastAsia="Meiryo UI" w:hAnsi="Meiryo UI" w:hint="eastAsia"/>
          <w:szCs w:val="21"/>
          <w:u w:val="single"/>
        </w:rPr>
        <w:t>か。</w:t>
      </w:r>
    </w:p>
    <w:p w14:paraId="5144C7E4" w14:textId="382E3BDA" w:rsidR="00E12531" w:rsidRDefault="00E12531" w:rsidP="00CF1FEE">
      <w:pPr>
        <w:spacing w:line="0" w:lineRule="atLeast"/>
        <w:ind w:firstLineChars="50" w:firstLine="105"/>
        <w:rPr>
          <w:rFonts w:ascii="Meiryo UI" w:eastAsia="Meiryo UI" w:hAnsi="Meiryo UI"/>
          <w:color w:val="000000" w:themeColor="text1"/>
          <w:szCs w:val="21"/>
        </w:rPr>
      </w:pPr>
      <w:r w:rsidRPr="00E12531">
        <w:rPr>
          <w:rFonts w:ascii="Meiryo UI" w:eastAsia="Meiryo UI" w:hAnsi="Meiryo UI" w:hint="eastAsia"/>
          <w:color w:val="000000" w:themeColor="text1"/>
          <w:szCs w:val="21"/>
        </w:rPr>
        <w:t>（全体</w:t>
      </w:r>
      <w:r w:rsidRPr="00E12531">
        <w:rPr>
          <w:rFonts w:ascii="Meiryo UI" w:eastAsia="Meiryo UI" w:hAnsi="Meiryo UI"/>
          <w:color w:val="000000" w:themeColor="text1"/>
          <w:szCs w:val="21"/>
        </w:rPr>
        <w:t>n=</w:t>
      </w:r>
      <w:r>
        <w:rPr>
          <w:rFonts w:ascii="Meiryo UI" w:eastAsia="Meiryo UI" w:hAnsi="Meiryo UI" w:hint="eastAsia"/>
          <w:color w:val="000000" w:themeColor="text1"/>
          <w:szCs w:val="21"/>
        </w:rPr>
        <w:t>693</w:t>
      </w:r>
      <w:r w:rsidRPr="00E12531">
        <w:rPr>
          <w:rFonts w:ascii="Meiryo UI" w:eastAsia="Meiryo UI" w:hAnsi="Meiryo UI"/>
          <w:color w:val="000000" w:themeColor="text1"/>
          <w:szCs w:val="21"/>
        </w:rPr>
        <w:t>、男性n=</w:t>
      </w:r>
      <w:r>
        <w:rPr>
          <w:rFonts w:ascii="Meiryo UI" w:eastAsia="Meiryo UI" w:hAnsi="Meiryo UI" w:hint="eastAsia"/>
          <w:color w:val="000000" w:themeColor="text1"/>
          <w:szCs w:val="21"/>
        </w:rPr>
        <w:t>329</w:t>
      </w:r>
      <w:r w:rsidRPr="00E12531">
        <w:rPr>
          <w:rFonts w:ascii="Meiryo UI" w:eastAsia="Meiryo UI" w:hAnsi="Meiryo UI"/>
          <w:color w:val="000000" w:themeColor="text1"/>
          <w:szCs w:val="21"/>
        </w:rPr>
        <w:t>、女性n=</w:t>
      </w:r>
      <w:r>
        <w:rPr>
          <w:rFonts w:ascii="Meiryo UI" w:eastAsia="Meiryo UI" w:hAnsi="Meiryo UI" w:hint="eastAsia"/>
          <w:color w:val="000000" w:themeColor="text1"/>
          <w:szCs w:val="21"/>
        </w:rPr>
        <w:t>364</w:t>
      </w:r>
      <w:r w:rsidRPr="00E12531">
        <w:rPr>
          <w:rFonts w:ascii="Meiryo UI" w:eastAsia="Meiryo UI" w:hAnsi="Meiryo UI"/>
          <w:color w:val="000000" w:themeColor="text1"/>
          <w:szCs w:val="21"/>
        </w:rPr>
        <w:t>）</w:t>
      </w:r>
    </w:p>
    <w:p w14:paraId="186D4ADF" w14:textId="18650731" w:rsidR="00384896" w:rsidRDefault="0061595E" w:rsidP="0061595E">
      <w:pPr>
        <w:spacing w:line="0" w:lineRule="atLeast"/>
        <w:rPr>
          <w:rFonts w:ascii="Meiryo UI" w:eastAsia="Meiryo UI" w:hAnsi="Meiryo UI"/>
          <w:color w:val="000000" w:themeColor="text1"/>
          <w:szCs w:val="21"/>
        </w:rPr>
      </w:pPr>
      <w:r>
        <w:rPr>
          <w:rFonts w:ascii="Meiryo UI" w:eastAsia="Meiryo UI" w:hAnsi="Meiryo UI" w:hint="eastAsia"/>
          <w:color w:val="000000" w:themeColor="text1"/>
          <w:szCs w:val="21"/>
        </w:rPr>
        <w:t xml:space="preserve">　</w:t>
      </w:r>
      <w:r w:rsidR="00D91D4D">
        <w:rPr>
          <w:rFonts w:ascii="Meiryo UI" w:eastAsia="Meiryo UI" w:hAnsi="Meiryo UI"/>
          <w:noProof/>
          <w:color w:val="000000" w:themeColor="text1"/>
          <w:szCs w:val="21"/>
        </w:rPr>
        <w:drawing>
          <wp:inline distT="0" distB="0" distL="0" distR="0" wp14:anchorId="415A67F0" wp14:editId="0E65182B">
            <wp:extent cx="4383405" cy="2060575"/>
            <wp:effectExtent l="0" t="0" r="0" b="0"/>
            <wp:docPr id="733766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83405" cy="2060575"/>
                    </a:xfrm>
                    <a:prstGeom prst="rect">
                      <a:avLst/>
                    </a:prstGeom>
                    <a:noFill/>
                    <a:ln>
                      <a:noFill/>
                    </a:ln>
                  </pic:spPr>
                </pic:pic>
              </a:graphicData>
            </a:graphic>
          </wp:inline>
        </w:drawing>
      </w:r>
    </w:p>
    <w:p w14:paraId="6474A2D4" w14:textId="77777777" w:rsidR="00B124D8" w:rsidRDefault="00B124D8" w:rsidP="00CF1FEE">
      <w:pPr>
        <w:spacing w:line="0" w:lineRule="atLeast"/>
        <w:ind w:firstLineChars="50" w:firstLine="105"/>
        <w:rPr>
          <w:rFonts w:ascii="Meiryo UI" w:eastAsia="Meiryo UI" w:hAnsi="Meiryo UI"/>
          <w:color w:val="000000" w:themeColor="text1"/>
          <w:szCs w:val="21"/>
        </w:rPr>
      </w:pPr>
    </w:p>
    <w:p w14:paraId="58A89297" w14:textId="77777777" w:rsidR="004F1BC8" w:rsidRDefault="004F1BC8" w:rsidP="00CF1FEE">
      <w:pPr>
        <w:spacing w:line="0" w:lineRule="atLeast"/>
        <w:ind w:firstLineChars="50" w:firstLine="105"/>
        <w:rPr>
          <w:rFonts w:ascii="Meiryo UI" w:eastAsia="Meiryo UI" w:hAnsi="Meiryo UI"/>
          <w:color w:val="000000" w:themeColor="text1"/>
          <w:szCs w:val="21"/>
        </w:rPr>
      </w:pPr>
    </w:p>
    <w:p w14:paraId="0F4B0725" w14:textId="4590F0DA" w:rsidR="009754F0" w:rsidRPr="005075E9" w:rsidRDefault="00BF497C" w:rsidP="00CF1FEE">
      <w:pPr>
        <w:spacing w:line="0" w:lineRule="atLeast"/>
        <w:ind w:firstLineChars="50" w:firstLine="105"/>
        <w:rPr>
          <w:rFonts w:ascii="Meiryo UI" w:eastAsia="Meiryo UI" w:hAnsi="Meiryo UI"/>
          <w:szCs w:val="21"/>
        </w:rPr>
      </w:pPr>
      <w:r w:rsidRPr="00BF497C">
        <w:rPr>
          <w:rFonts w:ascii="Meiryo UI" w:eastAsia="Meiryo UI" w:hAnsi="Meiryo UI" w:hint="eastAsia"/>
          <w:color w:val="000000" w:themeColor="text1"/>
          <w:szCs w:val="21"/>
        </w:rPr>
        <w:lastRenderedPageBreak/>
        <w:t>※</w:t>
      </w:r>
      <w:r w:rsidR="00661A53" w:rsidRPr="00BF497C">
        <w:rPr>
          <w:rFonts w:ascii="Meiryo UI" w:eastAsia="Meiryo UI" w:hAnsi="Meiryo UI" w:hint="eastAsia"/>
          <w:color w:val="000000" w:themeColor="text1"/>
          <w:szCs w:val="21"/>
        </w:rPr>
        <w:t>「週3」「週1」「ほとんど食べない」</w:t>
      </w:r>
      <w:r w:rsidR="009754F0" w:rsidRPr="00BF497C">
        <w:rPr>
          <w:rFonts w:ascii="Meiryo UI" w:eastAsia="Meiryo UI" w:hAnsi="Meiryo UI"/>
          <w:szCs w:val="21"/>
        </w:rPr>
        <w:t>と回答した人のみ</w:t>
      </w:r>
    </w:p>
    <w:p w14:paraId="7B010EEF" w14:textId="6C37E937" w:rsidR="00F86DDE" w:rsidRDefault="009754F0" w:rsidP="00B86192">
      <w:pPr>
        <w:tabs>
          <w:tab w:val="left" w:pos="1701"/>
          <w:tab w:val="left" w:pos="1843"/>
          <w:tab w:val="left" w:pos="2127"/>
          <w:tab w:val="left" w:pos="9498"/>
        </w:tabs>
        <w:ind w:firstLineChars="50" w:firstLine="105"/>
        <w:rPr>
          <w:rFonts w:ascii="Meiryo UI" w:eastAsia="Meiryo UI" w:hAnsi="Meiryo UI"/>
          <w:szCs w:val="21"/>
          <w:u w:val="single"/>
        </w:rPr>
      </w:pPr>
      <w:r w:rsidRPr="005075E9">
        <w:rPr>
          <w:rFonts w:ascii="Meiryo UI" w:eastAsia="Meiryo UI" w:hAnsi="Meiryo UI"/>
          <w:szCs w:val="21"/>
          <w:u w:val="single"/>
        </w:rPr>
        <w:t>Q</w:t>
      </w:r>
      <w:r w:rsidRPr="005075E9">
        <w:rPr>
          <w:rFonts w:ascii="Meiryo UI" w:eastAsia="Meiryo UI" w:hAnsi="Meiryo UI" w:hint="eastAsia"/>
          <w:szCs w:val="21"/>
          <w:u w:val="single"/>
        </w:rPr>
        <w:t>11</w:t>
      </w:r>
      <w:r w:rsidRPr="005075E9">
        <w:rPr>
          <w:rFonts w:ascii="Meiryo UI" w:eastAsia="Meiryo UI" w:hAnsi="Meiryo UI"/>
          <w:szCs w:val="21"/>
          <w:u w:val="single"/>
        </w:rPr>
        <w:t xml:space="preserve">　朝食</w:t>
      </w:r>
      <w:r w:rsidRPr="005075E9">
        <w:rPr>
          <w:rFonts w:ascii="Meiryo UI" w:eastAsia="Meiryo UI" w:hAnsi="Meiryo UI" w:hint="eastAsia"/>
          <w:szCs w:val="21"/>
          <w:u w:val="single"/>
        </w:rPr>
        <w:t>欠食が始まった</w:t>
      </w:r>
      <w:r w:rsidRPr="005075E9">
        <w:rPr>
          <w:rFonts w:ascii="Meiryo UI" w:eastAsia="Meiryo UI" w:hAnsi="Meiryo UI"/>
          <w:szCs w:val="21"/>
          <w:u w:val="single"/>
        </w:rPr>
        <w:t>時期はいつ</w:t>
      </w:r>
      <w:r w:rsidRPr="005075E9">
        <w:rPr>
          <w:rFonts w:ascii="Meiryo UI" w:eastAsia="Meiryo UI" w:hAnsi="Meiryo UI" w:hint="eastAsia"/>
          <w:szCs w:val="21"/>
          <w:u w:val="single"/>
        </w:rPr>
        <w:t>頃</w:t>
      </w:r>
      <w:r w:rsidRPr="005075E9">
        <w:rPr>
          <w:rFonts w:ascii="Meiryo UI" w:eastAsia="Meiryo UI" w:hAnsi="Meiryo UI"/>
          <w:szCs w:val="21"/>
          <w:u w:val="single"/>
        </w:rPr>
        <w:t>ですか。</w:t>
      </w:r>
    </w:p>
    <w:p w14:paraId="59226BB3" w14:textId="38FB1929" w:rsidR="00E12531" w:rsidRPr="00E12531" w:rsidRDefault="00E12531" w:rsidP="00B86192">
      <w:pPr>
        <w:tabs>
          <w:tab w:val="left" w:pos="1701"/>
          <w:tab w:val="left" w:pos="1843"/>
          <w:tab w:val="left" w:pos="2127"/>
          <w:tab w:val="left" w:pos="9498"/>
        </w:tabs>
        <w:ind w:firstLineChars="50" w:firstLine="105"/>
        <w:rPr>
          <w:rFonts w:ascii="Meiryo UI" w:eastAsia="Meiryo UI" w:hAnsi="Meiryo UI"/>
          <w:szCs w:val="21"/>
        </w:rPr>
      </w:pPr>
      <w:r w:rsidRPr="00E12531">
        <w:rPr>
          <w:rFonts w:ascii="Meiryo UI" w:eastAsia="Meiryo UI" w:hAnsi="Meiryo UI" w:hint="eastAsia"/>
          <w:szCs w:val="21"/>
        </w:rPr>
        <w:t>（全体</w:t>
      </w:r>
      <w:r w:rsidRPr="00E12531">
        <w:rPr>
          <w:rFonts w:ascii="Meiryo UI" w:eastAsia="Meiryo UI" w:hAnsi="Meiryo UI"/>
          <w:szCs w:val="21"/>
        </w:rPr>
        <w:t>n=</w:t>
      </w:r>
      <w:r>
        <w:rPr>
          <w:rFonts w:ascii="Meiryo UI" w:eastAsia="Meiryo UI" w:hAnsi="Meiryo UI" w:hint="eastAsia"/>
          <w:szCs w:val="21"/>
        </w:rPr>
        <w:t>475</w:t>
      </w:r>
      <w:r w:rsidRPr="00E12531">
        <w:rPr>
          <w:rFonts w:ascii="Meiryo UI" w:eastAsia="Meiryo UI" w:hAnsi="Meiryo UI"/>
          <w:szCs w:val="21"/>
        </w:rPr>
        <w:t>、男性n=</w:t>
      </w:r>
      <w:r>
        <w:rPr>
          <w:rFonts w:ascii="Meiryo UI" w:eastAsia="Meiryo UI" w:hAnsi="Meiryo UI" w:hint="eastAsia"/>
          <w:szCs w:val="21"/>
        </w:rPr>
        <w:t>256</w:t>
      </w:r>
      <w:r w:rsidRPr="00E12531">
        <w:rPr>
          <w:rFonts w:ascii="Meiryo UI" w:eastAsia="Meiryo UI" w:hAnsi="Meiryo UI"/>
          <w:szCs w:val="21"/>
        </w:rPr>
        <w:t>、女性n=</w:t>
      </w:r>
      <w:r>
        <w:rPr>
          <w:rFonts w:ascii="Meiryo UI" w:eastAsia="Meiryo UI" w:hAnsi="Meiryo UI" w:hint="eastAsia"/>
          <w:szCs w:val="21"/>
        </w:rPr>
        <w:t>219</w:t>
      </w:r>
      <w:r w:rsidRPr="00E12531">
        <w:rPr>
          <w:rFonts w:ascii="Meiryo UI" w:eastAsia="Meiryo UI" w:hAnsi="Meiryo UI"/>
          <w:szCs w:val="21"/>
        </w:rPr>
        <w:t>）</w:t>
      </w:r>
    </w:p>
    <w:p w14:paraId="48CF833C" w14:textId="285406BC" w:rsidR="0057032B" w:rsidRPr="00B86192" w:rsidRDefault="0061595E" w:rsidP="00110E65">
      <w:pPr>
        <w:tabs>
          <w:tab w:val="left" w:pos="142"/>
          <w:tab w:val="left" w:pos="1701"/>
          <w:tab w:val="left" w:pos="1843"/>
          <w:tab w:val="left" w:pos="2127"/>
          <w:tab w:val="left" w:pos="9498"/>
        </w:tabs>
        <w:jc w:val="left"/>
        <w:rPr>
          <w:rFonts w:ascii="Meiryo UI" w:eastAsia="Meiryo UI" w:hAnsi="Meiryo UI"/>
          <w:szCs w:val="21"/>
          <w:u w:val="single"/>
        </w:rPr>
      </w:pPr>
      <w:r>
        <w:rPr>
          <w:rFonts w:ascii="Meiryo UI" w:eastAsia="Meiryo UI" w:hAnsi="Meiryo UI" w:hint="eastAsia"/>
          <w:szCs w:val="21"/>
          <w:u w:val="single"/>
        </w:rPr>
        <w:t xml:space="preserve">　</w:t>
      </w:r>
      <w:r w:rsidR="00D01636" w:rsidRPr="008A0599">
        <w:rPr>
          <w:rFonts w:ascii="Meiryo UI" w:eastAsia="Meiryo UI" w:hAnsi="Meiryo UI"/>
          <w:noProof/>
          <w:szCs w:val="21"/>
        </w:rPr>
        <w:drawing>
          <wp:inline distT="0" distB="0" distL="0" distR="0" wp14:anchorId="1C29D12F" wp14:editId="2822E827">
            <wp:extent cx="4383405" cy="2054225"/>
            <wp:effectExtent l="0" t="0" r="0" b="3175"/>
            <wp:docPr id="235516007"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83405" cy="2054225"/>
                    </a:xfrm>
                    <a:prstGeom prst="rect">
                      <a:avLst/>
                    </a:prstGeom>
                    <a:noFill/>
                    <a:ln>
                      <a:noFill/>
                    </a:ln>
                  </pic:spPr>
                </pic:pic>
              </a:graphicData>
            </a:graphic>
          </wp:inline>
        </w:drawing>
      </w:r>
    </w:p>
    <w:p w14:paraId="55B70159" w14:textId="6A53D99F" w:rsidR="00356914" w:rsidRDefault="00356914" w:rsidP="00B377F1">
      <w:pPr>
        <w:tabs>
          <w:tab w:val="left" w:pos="1701"/>
          <w:tab w:val="left" w:pos="9356"/>
        </w:tabs>
        <w:spacing w:line="0" w:lineRule="atLeast"/>
        <w:ind w:firstLineChars="50" w:firstLine="105"/>
        <w:rPr>
          <w:rFonts w:ascii="Meiryo UI" w:eastAsia="Meiryo UI" w:hAnsi="Meiryo UI"/>
          <w:color w:val="000000" w:themeColor="text1"/>
          <w:szCs w:val="21"/>
        </w:rPr>
      </w:pPr>
    </w:p>
    <w:p w14:paraId="1E569C29" w14:textId="2B54813F" w:rsidR="00337BAE" w:rsidRPr="005075E9" w:rsidRDefault="003A4F74" w:rsidP="00B377F1">
      <w:pPr>
        <w:tabs>
          <w:tab w:val="left" w:pos="1701"/>
          <w:tab w:val="left" w:pos="9356"/>
        </w:tabs>
        <w:spacing w:line="0" w:lineRule="atLeast"/>
        <w:ind w:firstLineChars="50" w:firstLine="105"/>
        <w:rPr>
          <w:rFonts w:ascii="Meiryo UI" w:eastAsia="Meiryo UI" w:hAnsi="Meiryo UI"/>
          <w:szCs w:val="21"/>
        </w:rPr>
      </w:pPr>
      <w:r w:rsidRPr="003A4F74">
        <w:rPr>
          <w:rFonts w:ascii="Meiryo UI" w:eastAsia="Meiryo UI" w:hAnsi="Meiryo UI" w:hint="eastAsia"/>
          <w:color w:val="000000" w:themeColor="text1"/>
          <w:szCs w:val="21"/>
        </w:rPr>
        <w:t>※</w:t>
      </w:r>
      <w:r w:rsidR="005B0EBC" w:rsidRPr="003A4F74">
        <w:rPr>
          <w:rFonts w:ascii="Meiryo UI" w:eastAsia="Meiryo UI" w:hAnsi="Meiryo UI" w:hint="eastAsia"/>
          <w:color w:val="000000" w:themeColor="text1"/>
          <w:szCs w:val="21"/>
        </w:rPr>
        <w:t>「週3」「週1」「ほとんど食べない」</w:t>
      </w:r>
      <w:r w:rsidR="00337BAE" w:rsidRPr="003A4F74">
        <w:rPr>
          <w:rFonts w:ascii="Meiryo UI" w:eastAsia="Meiryo UI" w:hAnsi="Meiryo UI" w:hint="eastAsia"/>
          <w:szCs w:val="21"/>
        </w:rPr>
        <w:t>と回答した人のみ</w:t>
      </w:r>
    </w:p>
    <w:p w14:paraId="6532B68B" w14:textId="56D19A2E" w:rsidR="00AF7199" w:rsidRDefault="00337BAE" w:rsidP="00B86192">
      <w:pPr>
        <w:tabs>
          <w:tab w:val="left" w:pos="1701"/>
          <w:tab w:val="left" w:pos="9356"/>
        </w:tabs>
        <w:ind w:firstLineChars="50" w:firstLine="105"/>
        <w:rPr>
          <w:rFonts w:ascii="Meiryo UI" w:eastAsia="Meiryo UI" w:hAnsi="Meiryo UI"/>
          <w:szCs w:val="21"/>
          <w:u w:val="single"/>
        </w:rPr>
      </w:pPr>
      <w:r w:rsidRPr="005075E9">
        <w:rPr>
          <w:rFonts w:ascii="Meiryo UI" w:eastAsia="Meiryo UI" w:hAnsi="Meiryo UI" w:hint="eastAsia"/>
          <w:szCs w:val="21"/>
          <w:u w:val="single"/>
        </w:rPr>
        <w:t>Q12　朝食を食べない理由は何ですか。</w:t>
      </w:r>
    </w:p>
    <w:p w14:paraId="7780DA8D" w14:textId="66ECC529" w:rsidR="00E12531" w:rsidRPr="00E12531" w:rsidRDefault="00E12531" w:rsidP="00B86192">
      <w:pPr>
        <w:tabs>
          <w:tab w:val="left" w:pos="1701"/>
          <w:tab w:val="left" w:pos="9356"/>
        </w:tabs>
        <w:ind w:firstLineChars="50" w:firstLine="105"/>
        <w:rPr>
          <w:rFonts w:ascii="Meiryo UI" w:eastAsia="Meiryo UI" w:hAnsi="Meiryo UI"/>
          <w:szCs w:val="21"/>
        </w:rPr>
      </w:pPr>
      <w:r w:rsidRPr="00E12531">
        <w:rPr>
          <w:rFonts w:ascii="Meiryo UI" w:eastAsia="Meiryo UI" w:hAnsi="Meiryo UI" w:hint="eastAsia"/>
          <w:szCs w:val="21"/>
        </w:rPr>
        <w:t>（全体</w:t>
      </w:r>
      <w:r w:rsidRPr="00E12531">
        <w:rPr>
          <w:rFonts w:ascii="Meiryo UI" w:eastAsia="Meiryo UI" w:hAnsi="Meiryo UI"/>
          <w:szCs w:val="21"/>
        </w:rPr>
        <w:t>n=475、男性n=256、女性n=219）</w:t>
      </w:r>
    </w:p>
    <w:p w14:paraId="1DE53537" w14:textId="3E37119B" w:rsidR="00EF5528" w:rsidRDefault="00B37036" w:rsidP="0085037E">
      <w:pPr>
        <w:ind w:firstLineChars="50" w:firstLine="105"/>
        <w:jc w:val="left"/>
        <w:rPr>
          <w:rFonts w:ascii="Meiryo UI" w:eastAsia="Meiryo UI" w:hAnsi="Meiryo UI"/>
          <w:szCs w:val="21"/>
          <w:u w:val="single"/>
        </w:rPr>
      </w:pPr>
      <w:r w:rsidRPr="00B37036">
        <w:rPr>
          <w:rFonts w:ascii="Meiryo UI" w:eastAsia="Meiryo UI" w:hAnsi="Meiryo UI" w:hint="eastAsia"/>
          <w:szCs w:val="21"/>
        </w:rPr>
        <w:t xml:space="preserve">　</w:t>
      </w:r>
      <w:r w:rsidR="0085037E">
        <w:rPr>
          <w:rFonts w:ascii="Meiryo UI" w:eastAsia="Meiryo UI" w:hAnsi="Meiryo UI"/>
          <w:noProof/>
          <w:szCs w:val="21"/>
        </w:rPr>
        <w:drawing>
          <wp:inline distT="0" distB="0" distL="0" distR="0" wp14:anchorId="576C370D" wp14:editId="59CD90C1">
            <wp:extent cx="4383405" cy="2091055"/>
            <wp:effectExtent l="0" t="0" r="0" b="4445"/>
            <wp:docPr id="196727091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83405" cy="2091055"/>
                    </a:xfrm>
                    <a:prstGeom prst="rect">
                      <a:avLst/>
                    </a:prstGeom>
                    <a:noFill/>
                    <a:ln>
                      <a:noFill/>
                    </a:ln>
                  </pic:spPr>
                </pic:pic>
              </a:graphicData>
            </a:graphic>
          </wp:inline>
        </w:drawing>
      </w:r>
    </w:p>
    <w:p w14:paraId="76C7BB50" w14:textId="79DB4D09" w:rsidR="002D444C" w:rsidRDefault="00B377F1" w:rsidP="00EF5528">
      <w:pPr>
        <w:jc w:val="left"/>
        <w:rPr>
          <w:rFonts w:ascii="Meiryo UI" w:eastAsia="Meiryo UI" w:hAnsi="Meiryo UI"/>
          <w:b/>
          <w:szCs w:val="21"/>
        </w:rPr>
      </w:pPr>
      <w:r>
        <w:rPr>
          <w:rFonts w:ascii="Meiryo UI" w:eastAsia="Meiryo UI" w:hAnsi="Meiryo UI" w:hint="eastAsia"/>
          <w:b/>
          <w:szCs w:val="21"/>
        </w:rPr>
        <w:t>▶</w:t>
      </w:r>
      <w:r>
        <w:rPr>
          <w:rFonts w:ascii="Meiryo UI" w:eastAsia="Meiryo UI" w:hAnsi="Meiryo UI"/>
          <w:b/>
          <w:szCs w:val="21"/>
        </w:rPr>
        <w:t xml:space="preserve"> </w:t>
      </w:r>
      <w:r w:rsidR="002D444C" w:rsidRPr="002D444C">
        <w:rPr>
          <w:rFonts w:ascii="Meiryo UI" w:eastAsia="Meiryo UI" w:hAnsi="Meiryo UI" w:hint="eastAsia"/>
          <w:b/>
          <w:szCs w:val="21"/>
        </w:rPr>
        <w:t>野菜摂取について</w:t>
      </w:r>
    </w:p>
    <w:p w14:paraId="7E4F4731" w14:textId="77777777" w:rsidR="008656B7" w:rsidRDefault="008656B7" w:rsidP="008656B7">
      <w:pPr>
        <w:tabs>
          <w:tab w:val="left" w:pos="1701"/>
        </w:tabs>
        <w:ind w:firstLineChars="100" w:firstLine="210"/>
        <w:rPr>
          <w:rFonts w:ascii="Meiryo UI" w:eastAsia="Meiryo UI" w:hAnsi="Meiryo UI"/>
          <w:szCs w:val="21"/>
          <w:u w:val="single"/>
        </w:rPr>
      </w:pPr>
      <w:r w:rsidRPr="005075E9">
        <w:rPr>
          <w:rFonts w:ascii="Meiryo UI" w:eastAsia="Meiryo UI" w:hAnsi="Meiryo UI" w:hint="eastAsia"/>
          <w:szCs w:val="21"/>
          <w:u w:val="single"/>
        </w:rPr>
        <w:t>Q13　普段食べている野菜の量は健康のために必要な量に足りていると思いますか。</w:t>
      </w:r>
    </w:p>
    <w:p w14:paraId="74714ACE" w14:textId="0424895B" w:rsidR="00B124D8" w:rsidRPr="002D444C" w:rsidRDefault="00B124D8" w:rsidP="008656B7">
      <w:pPr>
        <w:tabs>
          <w:tab w:val="left" w:pos="1701"/>
        </w:tabs>
        <w:ind w:firstLineChars="100" w:firstLine="210"/>
        <w:rPr>
          <w:rFonts w:ascii="Meiryo UI" w:eastAsia="Meiryo UI" w:hAnsi="Meiryo UI"/>
          <w:szCs w:val="21"/>
          <w:u w:val="single"/>
        </w:rPr>
      </w:pPr>
      <w:r w:rsidRPr="00B124D8">
        <w:rPr>
          <w:rFonts w:ascii="Meiryo UI" w:eastAsia="Meiryo UI" w:hAnsi="Meiryo UI"/>
          <w:noProof/>
          <w:szCs w:val="21"/>
        </w:rPr>
        <w:drawing>
          <wp:inline distT="0" distB="0" distL="0" distR="0" wp14:anchorId="568DAD63" wp14:editId="34AA4BA3">
            <wp:extent cx="3944620" cy="2164080"/>
            <wp:effectExtent l="0" t="0" r="0" b="7620"/>
            <wp:docPr id="211673530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44620" cy="2164080"/>
                    </a:xfrm>
                    <a:prstGeom prst="rect">
                      <a:avLst/>
                    </a:prstGeom>
                    <a:noFill/>
                    <a:ln>
                      <a:noFill/>
                    </a:ln>
                  </pic:spPr>
                </pic:pic>
              </a:graphicData>
            </a:graphic>
          </wp:inline>
        </w:drawing>
      </w:r>
    </w:p>
    <w:p w14:paraId="3C231635" w14:textId="73F570F6" w:rsidR="008656B7" w:rsidRDefault="0061595E" w:rsidP="0061595E">
      <w:pPr>
        <w:jc w:val="left"/>
        <w:rPr>
          <w:rFonts w:ascii="Meiryo UI" w:eastAsia="Meiryo UI" w:hAnsi="Meiryo UI"/>
          <w:b/>
          <w:szCs w:val="21"/>
        </w:rPr>
      </w:pPr>
      <w:r>
        <w:rPr>
          <w:rFonts w:ascii="Meiryo UI" w:eastAsia="Meiryo UI" w:hAnsi="Meiryo UI" w:hint="eastAsia"/>
          <w:b/>
          <w:szCs w:val="21"/>
        </w:rPr>
        <w:lastRenderedPageBreak/>
        <w:t xml:space="preserve">　</w:t>
      </w:r>
      <w:r w:rsidR="0024525A">
        <w:rPr>
          <w:rFonts w:ascii="Meiryo UI" w:eastAsia="Meiryo UI" w:hAnsi="Meiryo UI"/>
          <w:b/>
          <w:noProof/>
          <w:szCs w:val="21"/>
        </w:rPr>
        <w:drawing>
          <wp:inline distT="0" distB="0" distL="0" distR="0" wp14:anchorId="355BE2D9" wp14:editId="14F99AE2">
            <wp:extent cx="5901690" cy="3048000"/>
            <wp:effectExtent l="0" t="0" r="3810" b="0"/>
            <wp:docPr id="1050921544"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01690" cy="3048000"/>
                    </a:xfrm>
                    <a:prstGeom prst="rect">
                      <a:avLst/>
                    </a:prstGeom>
                    <a:noFill/>
                    <a:ln>
                      <a:noFill/>
                    </a:ln>
                  </pic:spPr>
                </pic:pic>
              </a:graphicData>
            </a:graphic>
          </wp:inline>
        </w:drawing>
      </w:r>
    </w:p>
    <w:p w14:paraId="7E94BC1A" w14:textId="7F3FDCDD" w:rsidR="00B95089" w:rsidRDefault="00B95089" w:rsidP="00B95089">
      <w:pPr>
        <w:tabs>
          <w:tab w:val="left" w:pos="1843"/>
          <w:tab w:val="left" w:pos="9356"/>
        </w:tabs>
        <w:ind w:firstLineChars="50" w:firstLine="105"/>
        <w:rPr>
          <w:rFonts w:ascii="Meiryo UI" w:eastAsia="Meiryo UI" w:hAnsi="Meiryo UI"/>
          <w:szCs w:val="21"/>
          <w:u w:val="single"/>
        </w:rPr>
      </w:pPr>
      <w:r w:rsidRPr="00310426">
        <w:rPr>
          <w:rFonts w:ascii="Meiryo UI" w:eastAsia="Meiryo UI" w:hAnsi="Meiryo UI" w:hint="eastAsia"/>
          <w:szCs w:val="21"/>
          <w:u w:val="single"/>
        </w:rPr>
        <w:t>Q</w:t>
      </w:r>
      <w:r>
        <w:rPr>
          <w:rFonts w:ascii="Meiryo UI" w:eastAsia="Meiryo UI" w:hAnsi="Meiryo UI" w:hint="eastAsia"/>
          <w:szCs w:val="21"/>
          <w:u w:val="single"/>
        </w:rPr>
        <w:t>14</w:t>
      </w:r>
      <w:r w:rsidRPr="00310426">
        <w:rPr>
          <w:rFonts w:ascii="Meiryo UI" w:eastAsia="Meiryo UI" w:hAnsi="Meiryo UI" w:hint="eastAsia"/>
          <w:szCs w:val="21"/>
          <w:u w:val="single"/>
        </w:rPr>
        <w:t xml:space="preserve">　普段の食事で最もよく食べる野菜料理は何ですか。</w:t>
      </w:r>
    </w:p>
    <w:p w14:paraId="3BFBB359" w14:textId="178F09F3" w:rsidR="00B95089" w:rsidRPr="008656B7" w:rsidRDefault="00B95089" w:rsidP="00E47C7D">
      <w:pPr>
        <w:ind w:leftChars="67" w:left="141"/>
        <w:jc w:val="left"/>
        <w:rPr>
          <w:rFonts w:ascii="Meiryo UI" w:eastAsia="Meiryo UI" w:hAnsi="Meiryo UI"/>
          <w:b/>
          <w:szCs w:val="21"/>
        </w:rPr>
      </w:pPr>
      <w:r>
        <w:rPr>
          <w:rFonts w:ascii="Meiryo UI" w:eastAsia="Meiryo UI" w:hAnsi="Meiryo UI"/>
          <w:b/>
          <w:noProof/>
          <w:szCs w:val="21"/>
        </w:rPr>
        <w:drawing>
          <wp:inline distT="0" distB="0" distL="0" distR="0" wp14:anchorId="2107E2E7" wp14:editId="395F4962">
            <wp:extent cx="4389755" cy="1603375"/>
            <wp:effectExtent l="0" t="0" r="0" b="0"/>
            <wp:docPr id="1389924668"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89755" cy="1603375"/>
                    </a:xfrm>
                    <a:prstGeom prst="rect">
                      <a:avLst/>
                    </a:prstGeom>
                    <a:noFill/>
                    <a:ln>
                      <a:noFill/>
                    </a:ln>
                  </pic:spPr>
                </pic:pic>
              </a:graphicData>
            </a:graphic>
          </wp:inline>
        </w:drawing>
      </w:r>
    </w:p>
    <w:p w14:paraId="3F0EA4AE" w14:textId="1792E84E" w:rsidR="003A5945" w:rsidRDefault="00337BAE" w:rsidP="00B95089">
      <w:pPr>
        <w:tabs>
          <w:tab w:val="left" w:pos="1701"/>
        </w:tabs>
        <w:ind w:firstLineChars="50" w:firstLine="105"/>
        <w:rPr>
          <w:rFonts w:ascii="Meiryo UI" w:eastAsia="Meiryo UI" w:hAnsi="Meiryo UI"/>
          <w:szCs w:val="21"/>
          <w:u w:val="single"/>
        </w:rPr>
      </w:pPr>
      <w:r w:rsidRPr="00310426">
        <w:rPr>
          <w:rFonts w:ascii="Meiryo UI" w:eastAsia="Meiryo UI" w:hAnsi="Meiryo UI" w:hint="eastAsia"/>
          <w:szCs w:val="21"/>
          <w:u w:val="single"/>
        </w:rPr>
        <w:t>Q15　普段、１日にどれくらいの野菜を食べていますか。</w:t>
      </w:r>
    </w:p>
    <w:p w14:paraId="08AADCCB" w14:textId="78FA56F5" w:rsidR="00B124D8" w:rsidRDefault="00B124D8" w:rsidP="00B95089">
      <w:pPr>
        <w:tabs>
          <w:tab w:val="left" w:pos="1701"/>
        </w:tabs>
        <w:ind w:firstLineChars="50" w:firstLine="105"/>
        <w:rPr>
          <w:rFonts w:ascii="Meiryo UI" w:eastAsia="Meiryo UI" w:hAnsi="Meiryo UI"/>
          <w:szCs w:val="21"/>
          <w:u w:val="single"/>
        </w:rPr>
      </w:pPr>
      <w:r w:rsidRPr="00B124D8">
        <w:rPr>
          <w:rFonts w:ascii="Meiryo UI" w:eastAsia="Meiryo UI" w:hAnsi="Meiryo UI"/>
          <w:noProof/>
          <w:szCs w:val="21"/>
        </w:rPr>
        <w:drawing>
          <wp:inline distT="0" distB="0" distL="0" distR="0" wp14:anchorId="295F2875" wp14:editId="0ED0BD49">
            <wp:extent cx="3944620" cy="2164080"/>
            <wp:effectExtent l="0" t="0" r="0" b="7620"/>
            <wp:docPr id="95775524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44620" cy="2164080"/>
                    </a:xfrm>
                    <a:prstGeom prst="rect">
                      <a:avLst/>
                    </a:prstGeom>
                    <a:noFill/>
                    <a:ln>
                      <a:noFill/>
                    </a:ln>
                  </pic:spPr>
                </pic:pic>
              </a:graphicData>
            </a:graphic>
          </wp:inline>
        </w:drawing>
      </w:r>
    </w:p>
    <w:p w14:paraId="75A789FD" w14:textId="77777777" w:rsidR="00B124D8" w:rsidRDefault="00B124D8" w:rsidP="00B95089">
      <w:pPr>
        <w:tabs>
          <w:tab w:val="left" w:pos="1701"/>
        </w:tabs>
        <w:ind w:firstLineChars="50" w:firstLine="105"/>
        <w:rPr>
          <w:rFonts w:ascii="Meiryo UI" w:eastAsia="Meiryo UI" w:hAnsi="Meiryo UI"/>
          <w:szCs w:val="21"/>
          <w:u w:val="single"/>
        </w:rPr>
      </w:pPr>
    </w:p>
    <w:p w14:paraId="53B694CD" w14:textId="77777777" w:rsidR="00B124D8" w:rsidRDefault="00B124D8" w:rsidP="00B95089">
      <w:pPr>
        <w:tabs>
          <w:tab w:val="left" w:pos="1701"/>
        </w:tabs>
        <w:ind w:firstLineChars="50" w:firstLine="105"/>
        <w:rPr>
          <w:rFonts w:ascii="Meiryo UI" w:eastAsia="Meiryo UI" w:hAnsi="Meiryo UI"/>
          <w:szCs w:val="21"/>
          <w:u w:val="single"/>
        </w:rPr>
      </w:pPr>
    </w:p>
    <w:p w14:paraId="633FAC58" w14:textId="77777777" w:rsidR="00B124D8" w:rsidRDefault="00B124D8" w:rsidP="00B95089">
      <w:pPr>
        <w:tabs>
          <w:tab w:val="left" w:pos="1701"/>
        </w:tabs>
        <w:ind w:firstLineChars="50" w:firstLine="105"/>
        <w:rPr>
          <w:rFonts w:ascii="Meiryo UI" w:eastAsia="Meiryo UI" w:hAnsi="Meiryo UI"/>
          <w:szCs w:val="21"/>
          <w:u w:val="single"/>
        </w:rPr>
      </w:pPr>
    </w:p>
    <w:p w14:paraId="17C55BC6" w14:textId="77777777" w:rsidR="00B124D8" w:rsidRPr="00B124D8" w:rsidRDefault="00B124D8" w:rsidP="00B95089">
      <w:pPr>
        <w:tabs>
          <w:tab w:val="left" w:pos="1701"/>
        </w:tabs>
        <w:ind w:firstLineChars="50" w:firstLine="105"/>
        <w:rPr>
          <w:rFonts w:ascii="Meiryo UI" w:eastAsia="Meiryo UI" w:hAnsi="Meiryo UI"/>
          <w:szCs w:val="21"/>
          <w:u w:val="single"/>
        </w:rPr>
      </w:pPr>
    </w:p>
    <w:p w14:paraId="2230C8D5" w14:textId="732EB139" w:rsidR="005F5586" w:rsidRDefault="00F90401" w:rsidP="00B86192">
      <w:pPr>
        <w:ind w:firstLineChars="50" w:firstLine="105"/>
        <w:jc w:val="left"/>
        <w:rPr>
          <w:rFonts w:ascii="Meiryo UI" w:eastAsia="Meiryo UI" w:hAnsi="Meiryo UI"/>
          <w:szCs w:val="21"/>
          <w:u w:val="single"/>
        </w:rPr>
      </w:pPr>
      <w:r w:rsidRPr="00B124D8">
        <w:rPr>
          <w:rFonts w:ascii="Meiryo UI" w:eastAsia="Meiryo UI" w:hAnsi="Meiryo UI"/>
          <w:noProof/>
          <w:szCs w:val="21"/>
        </w:rPr>
        <w:lastRenderedPageBreak/>
        <w:drawing>
          <wp:inline distT="0" distB="0" distL="0" distR="0" wp14:anchorId="41EA8328" wp14:editId="7D34F1D7">
            <wp:extent cx="5901690" cy="3042285"/>
            <wp:effectExtent l="0" t="0" r="3810" b="5715"/>
            <wp:docPr id="142921971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01690" cy="3042285"/>
                    </a:xfrm>
                    <a:prstGeom prst="rect">
                      <a:avLst/>
                    </a:prstGeom>
                    <a:noFill/>
                    <a:ln>
                      <a:noFill/>
                    </a:ln>
                  </pic:spPr>
                </pic:pic>
              </a:graphicData>
            </a:graphic>
          </wp:inline>
        </w:drawing>
      </w:r>
    </w:p>
    <w:p w14:paraId="6B3965CF" w14:textId="707A665C" w:rsidR="00523C73" w:rsidRPr="00302B39" w:rsidRDefault="00310426" w:rsidP="00F6510A">
      <w:pPr>
        <w:spacing w:line="0" w:lineRule="atLeast"/>
        <w:ind w:firstLineChars="50" w:firstLine="105"/>
        <w:rPr>
          <w:rFonts w:ascii="Meiryo UI" w:eastAsia="Meiryo UI" w:hAnsi="Meiryo UI"/>
          <w:szCs w:val="21"/>
        </w:rPr>
      </w:pPr>
      <w:r w:rsidRPr="00310426">
        <w:rPr>
          <w:rFonts w:ascii="Meiryo UI" w:eastAsia="Meiryo UI" w:hAnsi="Meiryo UI" w:hint="eastAsia"/>
          <w:szCs w:val="21"/>
        </w:rPr>
        <w:t>※</w:t>
      </w:r>
      <w:r w:rsidR="00302B39" w:rsidRPr="00310426">
        <w:rPr>
          <w:rFonts w:ascii="Meiryo UI" w:eastAsia="Meiryo UI" w:hAnsi="Meiryo UI" w:hint="eastAsia"/>
          <w:szCs w:val="21"/>
        </w:rPr>
        <w:t>「3-4皿」「2皿以下」</w:t>
      </w:r>
      <w:r w:rsidR="00523C73" w:rsidRPr="00310426">
        <w:rPr>
          <w:rFonts w:ascii="Meiryo UI" w:eastAsia="Meiryo UI" w:hAnsi="Meiryo UI" w:hint="eastAsia"/>
          <w:szCs w:val="21"/>
        </w:rPr>
        <w:t>と回答した人のみ</w:t>
      </w:r>
    </w:p>
    <w:p w14:paraId="1403B2CF" w14:textId="6A67537B" w:rsidR="00523C73" w:rsidRDefault="00484DD0" w:rsidP="00F6510A">
      <w:pPr>
        <w:ind w:firstLineChars="50" w:firstLine="105"/>
        <w:rPr>
          <w:rFonts w:ascii="Meiryo UI" w:eastAsia="Meiryo UI" w:hAnsi="Meiryo UI"/>
          <w:szCs w:val="21"/>
          <w:u w:val="single"/>
        </w:rPr>
      </w:pPr>
      <w:r>
        <w:rPr>
          <w:rFonts w:ascii="Meiryo UI" w:eastAsia="Meiryo UI" w:hAnsi="Meiryo UI" w:hint="eastAsia"/>
          <w:szCs w:val="21"/>
          <w:u w:val="single"/>
        </w:rPr>
        <w:t>Q16</w:t>
      </w:r>
      <w:r w:rsidR="00523C73" w:rsidRPr="00310426">
        <w:rPr>
          <w:rFonts w:ascii="Meiryo UI" w:eastAsia="Meiryo UI" w:hAnsi="Meiryo UI" w:hint="eastAsia"/>
          <w:szCs w:val="21"/>
          <w:u w:val="single"/>
        </w:rPr>
        <w:t>あなたが野菜</w:t>
      </w:r>
      <w:r w:rsidR="00523C73" w:rsidRPr="00902DB8">
        <w:rPr>
          <w:rFonts w:ascii="Meiryo UI" w:eastAsia="Meiryo UI" w:hAnsi="Meiryo UI" w:hint="eastAsia"/>
          <w:color w:val="000000" w:themeColor="text1"/>
          <w:szCs w:val="21"/>
          <w:u w:val="single"/>
        </w:rPr>
        <w:t>をあまり</w:t>
      </w:r>
      <w:r w:rsidR="00523C73" w:rsidRPr="00310426">
        <w:rPr>
          <w:rFonts w:ascii="Meiryo UI" w:eastAsia="Meiryo UI" w:hAnsi="Meiryo UI" w:hint="eastAsia"/>
          <w:szCs w:val="21"/>
          <w:u w:val="single"/>
        </w:rPr>
        <w:t>食べない理由は何ですか。</w:t>
      </w:r>
      <w:r w:rsidR="000269EA">
        <w:rPr>
          <w:rFonts w:ascii="Meiryo UI" w:eastAsia="Meiryo UI" w:hAnsi="Meiryo UI" w:hint="eastAsia"/>
          <w:szCs w:val="21"/>
          <w:u w:val="single"/>
        </w:rPr>
        <w:t>最も</w:t>
      </w:r>
      <w:r w:rsidR="00523C73" w:rsidRPr="00310426">
        <w:rPr>
          <w:rFonts w:ascii="Meiryo UI" w:eastAsia="Meiryo UI" w:hAnsi="Meiryo UI" w:hint="eastAsia"/>
          <w:szCs w:val="21"/>
          <w:u w:val="single"/>
        </w:rPr>
        <w:t>あてはまるものを選んでください</w:t>
      </w:r>
      <w:r w:rsidR="00E12531">
        <w:rPr>
          <w:rFonts w:ascii="Meiryo UI" w:eastAsia="Meiryo UI" w:hAnsi="Meiryo UI" w:hint="eastAsia"/>
          <w:szCs w:val="21"/>
          <w:u w:val="single"/>
        </w:rPr>
        <w:t>。</w:t>
      </w:r>
    </w:p>
    <w:p w14:paraId="5B62CDBC" w14:textId="323FAA9C" w:rsidR="00E12531" w:rsidRPr="009C56EE" w:rsidRDefault="009C56EE" w:rsidP="00F6510A">
      <w:pPr>
        <w:ind w:firstLineChars="50" w:firstLine="105"/>
        <w:rPr>
          <w:rFonts w:ascii="Meiryo UI" w:eastAsia="Meiryo UI" w:hAnsi="Meiryo UI"/>
          <w:szCs w:val="21"/>
        </w:rPr>
      </w:pPr>
      <w:r w:rsidRPr="009C56EE">
        <w:rPr>
          <w:rFonts w:ascii="Meiryo UI" w:eastAsia="Meiryo UI" w:hAnsi="Meiryo UI" w:hint="eastAsia"/>
          <w:szCs w:val="21"/>
        </w:rPr>
        <w:t>（全体</w:t>
      </w:r>
      <w:r w:rsidRPr="009C56EE">
        <w:rPr>
          <w:rFonts w:ascii="Meiryo UI" w:eastAsia="Meiryo UI" w:hAnsi="Meiryo UI"/>
          <w:szCs w:val="21"/>
        </w:rPr>
        <w:t>n=</w:t>
      </w:r>
      <w:r>
        <w:rPr>
          <w:rFonts w:ascii="Meiryo UI" w:eastAsia="Meiryo UI" w:hAnsi="Meiryo UI" w:hint="eastAsia"/>
          <w:szCs w:val="21"/>
        </w:rPr>
        <w:t>953</w:t>
      </w:r>
      <w:r w:rsidRPr="009C56EE">
        <w:rPr>
          <w:rFonts w:ascii="Meiryo UI" w:eastAsia="Meiryo UI" w:hAnsi="Meiryo UI"/>
          <w:szCs w:val="21"/>
        </w:rPr>
        <w:t>、男性n=</w:t>
      </w:r>
      <w:r>
        <w:rPr>
          <w:rFonts w:ascii="Meiryo UI" w:eastAsia="Meiryo UI" w:hAnsi="Meiryo UI" w:hint="eastAsia"/>
          <w:szCs w:val="21"/>
        </w:rPr>
        <w:t>483</w:t>
      </w:r>
      <w:r w:rsidRPr="009C56EE">
        <w:rPr>
          <w:rFonts w:ascii="Meiryo UI" w:eastAsia="Meiryo UI" w:hAnsi="Meiryo UI"/>
          <w:szCs w:val="21"/>
        </w:rPr>
        <w:t>、女性n=</w:t>
      </w:r>
      <w:r>
        <w:rPr>
          <w:rFonts w:ascii="Meiryo UI" w:eastAsia="Meiryo UI" w:hAnsi="Meiryo UI" w:hint="eastAsia"/>
          <w:szCs w:val="21"/>
        </w:rPr>
        <w:t>470</w:t>
      </w:r>
      <w:r w:rsidRPr="009C56EE">
        <w:rPr>
          <w:rFonts w:ascii="Meiryo UI" w:eastAsia="Meiryo UI" w:hAnsi="Meiryo UI"/>
          <w:szCs w:val="21"/>
        </w:rPr>
        <w:t>）</w:t>
      </w:r>
    </w:p>
    <w:p w14:paraId="6E9F875A" w14:textId="1BF7DC41" w:rsidR="00F6510A" w:rsidRDefault="000069F8" w:rsidP="000069F8">
      <w:pPr>
        <w:jc w:val="left"/>
        <w:rPr>
          <w:rFonts w:ascii="Meiryo UI" w:eastAsia="Meiryo UI" w:hAnsi="Meiryo UI"/>
        </w:rPr>
      </w:pPr>
      <w:r>
        <w:rPr>
          <w:rFonts w:ascii="Meiryo UI" w:eastAsia="Meiryo UI" w:hAnsi="Meiryo UI" w:hint="eastAsia"/>
        </w:rPr>
        <w:t xml:space="preserve">　</w:t>
      </w:r>
      <w:r>
        <w:rPr>
          <w:rFonts w:ascii="Meiryo UI" w:eastAsia="Meiryo UI" w:hAnsi="Meiryo UI"/>
          <w:noProof/>
        </w:rPr>
        <w:drawing>
          <wp:inline distT="0" distB="0" distL="0" distR="0" wp14:anchorId="14FFBC79" wp14:editId="7FAB1D87">
            <wp:extent cx="4389755" cy="2097405"/>
            <wp:effectExtent l="0" t="0" r="0" b="0"/>
            <wp:docPr id="1327400079"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389755" cy="2097405"/>
                    </a:xfrm>
                    <a:prstGeom prst="rect">
                      <a:avLst/>
                    </a:prstGeom>
                    <a:noFill/>
                    <a:ln>
                      <a:noFill/>
                    </a:ln>
                  </pic:spPr>
                </pic:pic>
              </a:graphicData>
            </a:graphic>
          </wp:inline>
        </w:drawing>
      </w:r>
    </w:p>
    <w:p w14:paraId="79188AF8" w14:textId="7B6D11FB" w:rsidR="007D70B0" w:rsidRDefault="00484DD0" w:rsidP="00565345">
      <w:pPr>
        <w:rPr>
          <w:rFonts w:ascii="Meiryo UI" w:eastAsia="Meiryo UI" w:hAnsi="Meiryo UI"/>
          <w:u w:val="single"/>
        </w:rPr>
      </w:pPr>
      <w:r w:rsidRPr="00484DD0">
        <w:rPr>
          <w:rFonts w:ascii="Meiryo UI" w:eastAsia="Meiryo UI" w:hAnsi="Meiryo UI"/>
          <w:u w:val="single"/>
        </w:rPr>
        <w:t>Q17　大阪府が推進するヘルシーメニューである「</w:t>
      </w:r>
      <w:bookmarkStart w:id="1" w:name="_Hlk193032572"/>
      <w:r w:rsidR="007D70B0">
        <w:rPr>
          <w:rFonts w:ascii="Meiryo UI" w:eastAsia="Meiryo UI" w:hAnsi="Meiryo UI" w:hint="eastAsia"/>
          <w:u w:val="single"/>
        </w:rPr>
        <w:t>V.O.S.</w:t>
      </w:r>
      <w:bookmarkEnd w:id="1"/>
      <w:r w:rsidRPr="00484DD0">
        <w:rPr>
          <w:rFonts w:ascii="Meiryo UI" w:eastAsia="Meiryo UI" w:hAnsi="Meiryo UI"/>
          <w:u w:val="single"/>
        </w:rPr>
        <w:t>メニュー」という言葉を知っていますか。</w:t>
      </w:r>
    </w:p>
    <w:p w14:paraId="3D984601" w14:textId="4BD5ACF7" w:rsidR="00484DD0" w:rsidRDefault="00484DD0" w:rsidP="00565345">
      <w:pPr>
        <w:ind w:firstLineChars="300" w:firstLine="630"/>
        <w:rPr>
          <w:rFonts w:ascii="Meiryo UI" w:eastAsia="Meiryo UI" w:hAnsi="Meiryo UI"/>
          <w:u w:val="single"/>
        </w:rPr>
      </w:pPr>
      <w:r w:rsidRPr="00484DD0">
        <w:rPr>
          <w:rFonts w:ascii="Meiryo UI" w:eastAsia="Meiryo UI" w:hAnsi="Meiryo UI"/>
          <w:u w:val="single"/>
        </w:rPr>
        <w:t>最もあてはまるものを選んでください。</w:t>
      </w:r>
    </w:p>
    <w:p w14:paraId="15C25C39" w14:textId="2A7704D3" w:rsidR="007D70B0" w:rsidRDefault="00932E14" w:rsidP="00932E14">
      <w:pPr>
        <w:tabs>
          <w:tab w:val="left" w:pos="1985"/>
          <w:tab w:val="left" w:pos="9214"/>
        </w:tabs>
        <w:rPr>
          <w:rFonts w:ascii="Meiryo UI" w:eastAsia="Meiryo UI" w:hAnsi="Meiryo UI"/>
          <w:u w:val="single"/>
        </w:rPr>
      </w:pPr>
      <w:r>
        <w:rPr>
          <w:rFonts w:ascii="Meiryo UI" w:eastAsia="Meiryo UI" w:hAnsi="Meiryo UI" w:hint="eastAsia"/>
        </w:rPr>
        <w:t xml:space="preserve">　</w:t>
      </w:r>
      <w:r w:rsidRPr="00932E14">
        <w:rPr>
          <w:rFonts w:ascii="Meiryo UI" w:eastAsia="Meiryo UI" w:hAnsi="Meiryo UI"/>
          <w:noProof/>
        </w:rPr>
        <w:drawing>
          <wp:inline distT="0" distB="0" distL="0" distR="0" wp14:anchorId="0D06F51A" wp14:editId="2744C0FF">
            <wp:extent cx="4389755" cy="2091055"/>
            <wp:effectExtent l="0" t="0" r="0" b="4445"/>
            <wp:docPr id="207775487"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389755" cy="2091055"/>
                    </a:xfrm>
                    <a:prstGeom prst="rect">
                      <a:avLst/>
                    </a:prstGeom>
                    <a:noFill/>
                    <a:ln>
                      <a:noFill/>
                    </a:ln>
                  </pic:spPr>
                </pic:pic>
              </a:graphicData>
            </a:graphic>
          </wp:inline>
        </w:drawing>
      </w:r>
    </w:p>
    <w:p w14:paraId="2B0DFCAD" w14:textId="77777777" w:rsidR="00463F5E" w:rsidRDefault="00463F5E" w:rsidP="00046DCA">
      <w:pPr>
        <w:tabs>
          <w:tab w:val="left" w:pos="1985"/>
          <w:tab w:val="left" w:pos="9214"/>
        </w:tabs>
        <w:ind w:left="420" w:hangingChars="200" w:hanging="420"/>
        <w:rPr>
          <w:rFonts w:ascii="Meiryo UI" w:eastAsia="Meiryo UI" w:hAnsi="Meiryo UI"/>
          <w:u w:val="single"/>
        </w:rPr>
      </w:pPr>
    </w:p>
    <w:p w14:paraId="10A6CC0B" w14:textId="52A34653" w:rsidR="00BB0396" w:rsidRDefault="005F5586" w:rsidP="00046DCA">
      <w:pPr>
        <w:tabs>
          <w:tab w:val="left" w:pos="1985"/>
          <w:tab w:val="left" w:pos="9214"/>
        </w:tabs>
        <w:ind w:left="420" w:hangingChars="200" w:hanging="420"/>
        <w:rPr>
          <w:rFonts w:ascii="Meiryo UI" w:eastAsia="Meiryo UI" w:hAnsi="Meiryo UI"/>
          <w:u w:val="single"/>
        </w:rPr>
      </w:pPr>
      <w:r w:rsidRPr="005F5586">
        <w:rPr>
          <w:rFonts w:ascii="Meiryo UI" w:eastAsia="Meiryo UI" w:hAnsi="Meiryo UI"/>
          <w:u w:val="single"/>
        </w:rPr>
        <w:lastRenderedPageBreak/>
        <w:t>Q18．</w:t>
      </w:r>
      <w:r w:rsidR="00BB0396">
        <w:rPr>
          <w:rFonts w:ascii="Meiryo UI" w:eastAsia="Meiryo UI" w:hAnsi="Meiryo UI"/>
          <w:u w:val="single"/>
        </w:rPr>
        <w:t xml:space="preserve"> </w:t>
      </w:r>
      <w:r w:rsidR="00BB0396" w:rsidRPr="00BB0396">
        <w:rPr>
          <w:rFonts w:ascii="Meiryo UI" w:eastAsia="Meiryo UI" w:hAnsi="Meiryo UI" w:hint="eastAsia"/>
          <w:u w:val="single"/>
        </w:rPr>
        <w:t>Ｑ</w:t>
      </w:r>
      <w:r w:rsidR="00BB0396">
        <w:rPr>
          <w:rFonts w:ascii="Meiryo UI" w:eastAsia="Meiryo UI" w:hAnsi="Meiryo UI" w:hint="eastAsia"/>
          <w:u w:val="single"/>
        </w:rPr>
        <w:t>17</w:t>
      </w:r>
      <w:r w:rsidR="00BB0396" w:rsidRPr="00BB0396">
        <w:rPr>
          <w:rFonts w:ascii="Meiryo UI" w:eastAsia="Meiryo UI" w:hAnsi="Meiryo UI" w:hint="eastAsia"/>
          <w:u w:val="single"/>
        </w:rPr>
        <w:t>の</w:t>
      </w:r>
      <w:r w:rsidR="00565345" w:rsidRPr="00565345">
        <w:rPr>
          <w:rFonts w:ascii="Meiryo UI" w:eastAsia="Meiryo UI" w:hAnsi="Meiryo UI"/>
          <w:u w:val="single"/>
        </w:rPr>
        <w:t>V.O.S.</w:t>
      </w:r>
      <w:r w:rsidR="00BB0396" w:rsidRPr="00BB0396">
        <w:rPr>
          <w:rFonts w:ascii="Meiryo UI" w:eastAsia="Meiryo UI" w:hAnsi="Meiryo UI" w:hint="eastAsia"/>
          <w:u w:val="single"/>
        </w:rPr>
        <w:t>メニューに大阪産（もん）と大阪の郷土料理の要素を加えた「おおさか</w:t>
      </w:r>
      <w:r w:rsidR="00BB0396">
        <w:rPr>
          <w:rFonts w:ascii="Meiryo UI" w:eastAsia="Meiryo UI" w:hAnsi="Meiryo UI" w:hint="eastAsia"/>
          <w:u w:val="single"/>
        </w:rPr>
        <w:t>EXPO</w:t>
      </w:r>
    </w:p>
    <w:p w14:paraId="6E8084B3" w14:textId="5F59597E" w:rsidR="005F5586" w:rsidRDefault="00BB0396" w:rsidP="00BB0396">
      <w:pPr>
        <w:tabs>
          <w:tab w:val="left" w:pos="1985"/>
          <w:tab w:val="left" w:pos="9214"/>
        </w:tabs>
        <w:ind w:leftChars="200" w:left="420" w:firstLineChars="200" w:firstLine="420"/>
        <w:rPr>
          <w:rFonts w:ascii="Meiryo UI" w:eastAsia="Meiryo UI" w:hAnsi="Meiryo UI"/>
          <w:u w:val="single"/>
        </w:rPr>
      </w:pPr>
      <w:r w:rsidRPr="00BB0396">
        <w:rPr>
          <w:rFonts w:ascii="Meiryo UI" w:eastAsia="Meiryo UI" w:hAnsi="Meiryo UI" w:hint="eastAsia"/>
          <w:u w:val="single"/>
        </w:rPr>
        <w:t>ヘルシーメニュー」という言葉を知っていますか。最もあてはまるものを選んでください。</w:t>
      </w:r>
    </w:p>
    <w:p w14:paraId="7ED9BB2E" w14:textId="25686B4D" w:rsidR="005F5586" w:rsidRDefault="00275BD1" w:rsidP="00275BD1">
      <w:pPr>
        <w:tabs>
          <w:tab w:val="left" w:pos="1985"/>
          <w:tab w:val="left" w:pos="9214"/>
        </w:tabs>
        <w:ind w:leftChars="50" w:left="420" w:hangingChars="150" w:hanging="315"/>
        <w:rPr>
          <w:rFonts w:ascii="Meiryo UI" w:eastAsia="Meiryo UI" w:hAnsi="Meiryo UI"/>
          <w:u w:val="single"/>
        </w:rPr>
      </w:pPr>
      <w:r w:rsidRPr="00275BD1">
        <w:rPr>
          <w:rFonts w:ascii="Meiryo UI" w:eastAsia="Meiryo UI" w:hAnsi="Meiryo UI"/>
          <w:noProof/>
        </w:rPr>
        <w:drawing>
          <wp:inline distT="0" distB="0" distL="0" distR="0" wp14:anchorId="221F32DF" wp14:editId="2FECAAFD">
            <wp:extent cx="4389755" cy="2097405"/>
            <wp:effectExtent l="0" t="0" r="0" b="0"/>
            <wp:docPr id="1730438563"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389755" cy="2097405"/>
                    </a:xfrm>
                    <a:prstGeom prst="rect">
                      <a:avLst/>
                    </a:prstGeom>
                    <a:noFill/>
                    <a:ln>
                      <a:noFill/>
                    </a:ln>
                  </pic:spPr>
                </pic:pic>
              </a:graphicData>
            </a:graphic>
          </wp:inline>
        </w:drawing>
      </w:r>
    </w:p>
    <w:sectPr w:rsidR="005F5586" w:rsidSect="0061595E">
      <w:footerReference w:type="default" r:id="rId33"/>
      <w:pgSz w:w="11906" w:h="16838"/>
      <w:pgMar w:top="1134" w:right="1134" w:bottom="1134" w:left="1134"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00A12" w14:textId="77777777" w:rsidR="008D03DD" w:rsidRDefault="008D03DD" w:rsidP="0094442D">
      <w:r>
        <w:separator/>
      </w:r>
    </w:p>
  </w:endnote>
  <w:endnote w:type="continuationSeparator" w:id="0">
    <w:p w14:paraId="571813F5" w14:textId="77777777" w:rsidR="008D03DD" w:rsidRDefault="008D03DD" w:rsidP="00944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011581"/>
      <w:docPartObj>
        <w:docPartGallery w:val="Page Numbers (Bottom of Page)"/>
        <w:docPartUnique/>
      </w:docPartObj>
    </w:sdtPr>
    <w:sdtEndPr/>
    <w:sdtContent>
      <w:p w14:paraId="75AE33E9" w14:textId="77777777" w:rsidR="00F812B5" w:rsidRDefault="00F812B5">
        <w:pPr>
          <w:pStyle w:val="a7"/>
          <w:jc w:val="center"/>
        </w:pPr>
        <w:r>
          <w:fldChar w:fldCharType="begin"/>
        </w:r>
        <w:r>
          <w:instrText>PAGE   \* MERGEFORMAT</w:instrText>
        </w:r>
        <w:r>
          <w:fldChar w:fldCharType="separate"/>
        </w:r>
        <w:r w:rsidR="008727A9" w:rsidRPr="008727A9">
          <w:rPr>
            <w:noProof/>
            <w:lang w:val="ja-JP"/>
          </w:rPr>
          <w:t>2</w:t>
        </w:r>
        <w:r>
          <w:fldChar w:fldCharType="end"/>
        </w:r>
      </w:p>
    </w:sdtContent>
  </w:sdt>
  <w:p w14:paraId="370A6F13" w14:textId="77777777" w:rsidR="003C606A" w:rsidRDefault="003C606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95D8B" w14:textId="77777777" w:rsidR="008D03DD" w:rsidRDefault="008D03DD" w:rsidP="0094442D">
      <w:r>
        <w:separator/>
      </w:r>
    </w:p>
  </w:footnote>
  <w:footnote w:type="continuationSeparator" w:id="0">
    <w:p w14:paraId="05202B0F" w14:textId="77777777" w:rsidR="008D03DD" w:rsidRDefault="008D03DD" w:rsidP="009444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76DE8"/>
    <w:multiLevelType w:val="hybridMultilevel"/>
    <w:tmpl w:val="3F24B034"/>
    <w:lvl w:ilvl="0" w:tplc="FEEAFF50">
      <w:start w:val="4"/>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8A0"/>
    <w:rsid w:val="0000610D"/>
    <w:rsid w:val="000069F8"/>
    <w:rsid w:val="0001012D"/>
    <w:rsid w:val="000130FF"/>
    <w:rsid w:val="00020F3E"/>
    <w:rsid w:val="0002522D"/>
    <w:rsid w:val="000269EA"/>
    <w:rsid w:val="00027BBE"/>
    <w:rsid w:val="000311CF"/>
    <w:rsid w:val="00033377"/>
    <w:rsid w:val="00042B55"/>
    <w:rsid w:val="00046DCA"/>
    <w:rsid w:val="00047095"/>
    <w:rsid w:val="000655C4"/>
    <w:rsid w:val="00082820"/>
    <w:rsid w:val="000846F1"/>
    <w:rsid w:val="0008763B"/>
    <w:rsid w:val="00090C4D"/>
    <w:rsid w:val="000A1A74"/>
    <w:rsid w:val="000B46E3"/>
    <w:rsid w:val="000B532B"/>
    <w:rsid w:val="000C35EA"/>
    <w:rsid w:val="000C4C16"/>
    <w:rsid w:val="000E0AB7"/>
    <w:rsid w:val="000E264C"/>
    <w:rsid w:val="000F167E"/>
    <w:rsid w:val="000F17D3"/>
    <w:rsid w:val="000F2C5B"/>
    <w:rsid w:val="000F546C"/>
    <w:rsid w:val="000F6943"/>
    <w:rsid w:val="000F6DF8"/>
    <w:rsid w:val="000F6E4F"/>
    <w:rsid w:val="000F7393"/>
    <w:rsid w:val="00102415"/>
    <w:rsid w:val="00110E65"/>
    <w:rsid w:val="00113C64"/>
    <w:rsid w:val="001160C2"/>
    <w:rsid w:val="001233B7"/>
    <w:rsid w:val="001318A3"/>
    <w:rsid w:val="00131A93"/>
    <w:rsid w:val="00133014"/>
    <w:rsid w:val="00140E2F"/>
    <w:rsid w:val="00144E29"/>
    <w:rsid w:val="00180CB9"/>
    <w:rsid w:val="00195240"/>
    <w:rsid w:val="0019612F"/>
    <w:rsid w:val="001B0F92"/>
    <w:rsid w:val="001B6A9B"/>
    <w:rsid w:val="001C31A1"/>
    <w:rsid w:val="001D4A50"/>
    <w:rsid w:val="001D532E"/>
    <w:rsid w:val="001F6C63"/>
    <w:rsid w:val="001F747A"/>
    <w:rsid w:val="00210CF0"/>
    <w:rsid w:val="002178B0"/>
    <w:rsid w:val="00227250"/>
    <w:rsid w:val="00227DA7"/>
    <w:rsid w:val="002435BE"/>
    <w:rsid w:val="0024525A"/>
    <w:rsid w:val="002609ED"/>
    <w:rsid w:val="00261795"/>
    <w:rsid w:val="0026766B"/>
    <w:rsid w:val="0027148C"/>
    <w:rsid w:val="00275BD1"/>
    <w:rsid w:val="00280840"/>
    <w:rsid w:val="00286967"/>
    <w:rsid w:val="002877BF"/>
    <w:rsid w:val="002A1D5C"/>
    <w:rsid w:val="002B619A"/>
    <w:rsid w:val="002D4073"/>
    <w:rsid w:val="002D444C"/>
    <w:rsid w:val="002D4E25"/>
    <w:rsid w:val="002F55A9"/>
    <w:rsid w:val="002F7404"/>
    <w:rsid w:val="00302B39"/>
    <w:rsid w:val="00310426"/>
    <w:rsid w:val="00312950"/>
    <w:rsid w:val="0032206C"/>
    <w:rsid w:val="003231F6"/>
    <w:rsid w:val="00330187"/>
    <w:rsid w:val="003310E7"/>
    <w:rsid w:val="00337BAE"/>
    <w:rsid w:val="00344262"/>
    <w:rsid w:val="00347A7E"/>
    <w:rsid w:val="00356914"/>
    <w:rsid w:val="00367D92"/>
    <w:rsid w:val="00380F8E"/>
    <w:rsid w:val="00382C81"/>
    <w:rsid w:val="00384896"/>
    <w:rsid w:val="003A1607"/>
    <w:rsid w:val="003A4F74"/>
    <w:rsid w:val="003A5945"/>
    <w:rsid w:val="003A6178"/>
    <w:rsid w:val="003B1385"/>
    <w:rsid w:val="003C2108"/>
    <w:rsid w:val="003C606A"/>
    <w:rsid w:val="003D16A6"/>
    <w:rsid w:val="003D785D"/>
    <w:rsid w:val="003E23D0"/>
    <w:rsid w:val="003E3F6B"/>
    <w:rsid w:val="003F02F0"/>
    <w:rsid w:val="003F439D"/>
    <w:rsid w:val="0040200E"/>
    <w:rsid w:val="0040664A"/>
    <w:rsid w:val="0042148C"/>
    <w:rsid w:val="004260F2"/>
    <w:rsid w:val="004344B5"/>
    <w:rsid w:val="00442298"/>
    <w:rsid w:val="0044256D"/>
    <w:rsid w:val="00443620"/>
    <w:rsid w:val="004517F9"/>
    <w:rsid w:val="00463F5E"/>
    <w:rsid w:val="00470E87"/>
    <w:rsid w:val="004714F2"/>
    <w:rsid w:val="00473495"/>
    <w:rsid w:val="0047743A"/>
    <w:rsid w:val="00477594"/>
    <w:rsid w:val="004820F0"/>
    <w:rsid w:val="00484DD0"/>
    <w:rsid w:val="00486A15"/>
    <w:rsid w:val="00495E64"/>
    <w:rsid w:val="004968E1"/>
    <w:rsid w:val="00497D4F"/>
    <w:rsid w:val="004B3353"/>
    <w:rsid w:val="004B3B5E"/>
    <w:rsid w:val="004B509B"/>
    <w:rsid w:val="004C4998"/>
    <w:rsid w:val="004C67AB"/>
    <w:rsid w:val="004E11BF"/>
    <w:rsid w:val="004F1BC8"/>
    <w:rsid w:val="00504C46"/>
    <w:rsid w:val="005075E9"/>
    <w:rsid w:val="00511E71"/>
    <w:rsid w:val="005178CB"/>
    <w:rsid w:val="00517FAE"/>
    <w:rsid w:val="00521B28"/>
    <w:rsid w:val="00522BB5"/>
    <w:rsid w:val="00523C73"/>
    <w:rsid w:val="005332A8"/>
    <w:rsid w:val="00534330"/>
    <w:rsid w:val="00540F1E"/>
    <w:rsid w:val="005542D1"/>
    <w:rsid w:val="0055518C"/>
    <w:rsid w:val="00556098"/>
    <w:rsid w:val="00556698"/>
    <w:rsid w:val="00556D28"/>
    <w:rsid w:val="00563E35"/>
    <w:rsid w:val="00563F31"/>
    <w:rsid w:val="0056489A"/>
    <w:rsid w:val="00565345"/>
    <w:rsid w:val="0057032B"/>
    <w:rsid w:val="005817C5"/>
    <w:rsid w:val="005821C2"/>
    <w:rsid w:val="005A1E38"/>
    <w:rsid w:val="005A5794"/>
    <w:rsid w:val="005B0EBC"/>
    <w:rsid w:val="005C164D"/>
    <w:rsid w:val="005E6BA7"/>
    <w:rsid w:val="005F2831"/>
    <w:rsid w:val="005F5586"/>
    <w:rsid w:val="006064DD"/>
    <w:rsid w:val="00607023"/>
    <w:rsid w:val="006073FC"/>
    <w:rsid w:val="0061272B"/>
    <w:rsid w:val="0061595E"/>
    <w:rsid w:val="006219D8"/>
    <w:rsid w:val="006224C0"/>
    <w:rsid w:val="00631433"/>
    <w:rsid w:val="006404C1"/>
    <w:rsid w:val="00653F5D"/>
    <w:rsid w:val="006561A4"/>
    <w:rsid w:val="00660462"/>
    <w:rsid w:val="00661A53"/>
    <w:rsid w:val="00662D23"/>
    <w:rsid w:val="006677EE"/>
    <w:rsid w:val="00667AAD"/>
    <w:rsid w:val="00671973"/>
    <w:rsid w:val="00676E61"/>
    <w:rsid w:val="00683E16"/>
    <w:rsid w:val="00684D4D"/>
    <w:rsid w:val="00691FD2"/>
    <w:rsid w:val="00693AEE"/>
    <w:rsid w:val="00697356"/>
    <w:rsid w:val="006A7014"/>
    <w:rsid w:val="006A7F85"/>
    <w:rsid w:val="006C278B"/>
    <w:rsid w:val="006D15EB"/>
    <w:rsid w:val="006F2311"/>
    <w:rsid w:val="006F2BC8"/>
    <w:rsid w:val="006F38DE"/>
    <w:rsid w:val="006F4B05"/>
    <w:rsid w:val="0070322D"/>
    <w:rsid w:val="00707457"/>
    <w:rsid w:val="007076D7"/>
    <w:rsid w:val="0071216F"/>
    <w:rsid w:val="007146E9"/>
    <w:rsid w:val="00715506"/>
    <w:rsid w:val="00740B78"/>
    <w:rsid w:val="00742776"/>
    <w:rsid w:val="00752D26"/>
    <w:rsid w:val="00774AF1"/>
    <w:rsid w:val="00774F62"/>
    <w:rsid w:val="007807FF"/>
    <w:rsid w:val="007858FA"/>
    <w:rsid w:val="00790451"/>
    <w:rsid w:val="007932FE"/>
    <w:rsid w:val="00793A4F"/>
    <w:rsid w:val="00795DE2"/>
    <w:rsid w:val="007A4BDB"/>
    <w:rsid w:val="007A66DF"/>
    <w:rsid w:val="007C052A"/>
    <w:rsid w:val="007C18A0"/>
    <w:rsid w:val="007C1910"/>
    <w:rsid w:val="007D0243"/>
    <w:rsid w:val="007D1E90"/>
    <w:rsid w:val="007D399E"/>
    <w:rsid w:val="007D70B0"/>
    <w:rsid w:val="007E251C"/>
    <w:rsid w:val="007F2837"/>
    <w:rsid w:val="00803DB7"/>
    <w:rsid w:val="0081370D"/>
    <w:rsid w:val="00813D62"/>
    <w:rsid w:val="00813E28"/>
    <w:rsid w:val="00815638"/>
    <w:rsid w:val="008331F6"/>
    <w:rsid w:val="00837E65"/>
    <w:rsid w:val="00842D3C"/>
    <w:rsid w:val="00847CF0"/>
    <w:rsid w:val="0085037E"/>
    <w:rsid w:val="008516AA"/>
    <w:rsid w:val="00864A98"/>
    <w:rsid w:val="008656B7"/>
    <w:rsid w:val="00866BFB"/>
    <w:rsid w:val="008727A9"/>
    <w:rsid w:val="00875E27"/>
    <w:rsid w:val="0089032B"/>
    <w:rsid w:val="008A0599"/>
    <w:rsid w:val="008A0DE5"/>
    <w:rsid w:val="008C6C4D"/>
    <w:rsid w:val="008D03DD"/>
    <w:rsid w:val="008D0C06"/>
    <w:rsid w:val="008E3442"/>
    <w:rsid w:val="008E5DCF"/>
    <w:rsid w:val="008F3D34"/>
    <w:rsid w:val="008F4A28"/>
    <w:rsid w:val="00902DB8"/>
    <w:rsid w:val="00904F43"/>
    <w:rsid w:val="00916134"/>
    <w:rsid w:val="009164EC"/>
    <w:rsid w:val="00930899"/>
    <w:rsid w:val="00932E14"/>
    <w:rsid w:val="0094442D"/>
    <w:rsid w:val="0095072F"/>
    <w:rsid w:val="00974D88"/>
    <w:rsid w:val="009754F0"/>
    <w:rsid w:val="009850A1"/>
    <w:rsid w:val="00987F9B"/>
    <w:rsid w:val="00996FD8"/>
    <w:rsid w:val="009A4938"/>
    <w:rsid w:val="009A527B"/>
    <w:rsid w:val="009A796C"/>
    <w:rsid w:val="009C1153"/>
    <w:rsid w:val="009C2568"/>
    <w:rsid w:val="009C56EE"/>
    <w:rsid w:val="009D412F"/>
    <w:rsid w:val="00A02A37"/>
    <w:rsid w:val="00A1363F"/>
    <w:rsid w:val="00A16D2B"/>
    <w:rsid w:val="00A24A6C"/>
    <w:rsid w:val="00A2673D"/>
    <w:rsid w:val="00A26B7E"/>
    <w:rsid w:val="00A34870"/>
    <w:rsid w:val="00A377A8"/>
    <w:rsid w:val="00A54628"/>
    <w:rsid w:val="00A559F1"/>
    <w:rsid w:val="00A61322"/>
    <w:rsid w:val="00A75041"/>
    <w:rsid w:val="00A8523C"/>
    <w:rsid w:val="00A92116"/>
    <w:rsid w:val="00A96273"/>
    <w:rsid w:val="00AA6584"/>
    <w:rsid w:val="00AC49A0"/>
    <w:rsid w:val="00AC4C8F"/>
    <w:rsid w:val="00AD0229"/>
    <w:rsid w:val="00AE020D"/>
    <w:rsid w:val="00AE0A76"/>
    <w:rsid w:val="00AE4C1A"/>
    <w:rsid w:val="00AF4914"/>
    <w:rsid w:val="00AF4FCF"/>
    <w:rsid w:val="00AF7199"/>
    <w:rsid w:val="00B058E9"/>
    <w:rsid w:val="00B124B8"/>
    <w:rsid w:val="00B124D8"/>
    <w:rsid w:val="00B22D7C"/>
    <w:rsid w:val="00B23163"/>
    <w:rsid w:val="00B257FE"/>
    <w:rsid w:val="00B26A52"/>
    <w:rsid w:val="00B30A0F"/>
    <w:rsid w:val="00B317F1"/>
    <w:rsid w:val="00B37036"/>
    <w:rsid w:val="00B377F1"/>
    <w:rsid w:val="00B41C9C"/>
    <w:rsid w:val="00B5259D"/>
    <w:rsid w:val="00B547F5"/>
    <w:rsid w:val="00B54F7C"/>
    <w:rsid w:val="00B57AEC"/>
    <w:rsid w:val="00B7480F"/>
    <w:rsid w:val="00B81FE2"/>
    <w:rsid w:val="00B8572E"/>
    <w:rsid w:val="00B86192"/>
    <w:rsid w:val="00B93BC8"/>
    <w:rsid w:val="00B95089"/>
    <w:rsid w:val="00BA0459"/>
    <w:rsid w:val="00BB0396"/>
    <w:rsid w:val="00BB4457"/>
    <w:rsid w:val="00BB6AE5"/>
    <w:rsid w:val="00BE1A5F"/>
    <w:rsid w:val="00BE27F5"/>
    <w:rsid w:val="00BE2EEF"/>
    <w:rsid w:val="00BF497C"/>
    <w:rsid w:val="00C03F0D"/>
    <w:rsid w:val="00C1146D"/>
    <w:rsid w:val="00C17233"/>
    <w:rsid w:val="00C22343"/>
    <w:rsid w:val="00C24380"/>
    <w:rsid w:val="00C50A1F"/>
    <w:rsid w:val="00C50AE7"/>
    <w:rsid w:val="00C519C9"/>
    <w:rsid w:val="00C6115F"/>
    <w:rsid w:val="00C63FEA"/>
    <w:rsid w:val="00C720BE"/>
    <w:rsid w:val="00C743AB"/>
    <w:rsid w:val="00C74B9F"/>
    <w:rsid w:val="00C82D28"/>
    <w:rsid w:val="00C9009B"/>
    <w:rsid w:val="00C93D36"/>
    <w:rsid w:val="00CA6F64"/>
    <w:rsid w:val="00CB2DEB"/>
    <w:rsid w:val="00CB3DDF"/>
    <w:rsid w:val="00CC32C1"/>
    <w:rsid w:val="00CC3CEB"/>
    <w:rsid w:val="00CD48EB"/>
    <w:rsid w:val="00CE0558"/>
    <w:rsid w:val="00CE7E3E"/>
    <w:rsid w:val="00CF1FEE"/>
    <w:rsid w:val="00D01636"/>
    <w:rsid w:val="00D13AA2"/>
    <w:rsid w:val="00D14B87"/>
    <w:rsid w:val="00D23E3D"/>
    <w:rsid w:val="00D32011"/>
    <w:rsid w:val="00D3240B"/>
    <w:rsid w:val="00D35120"/>
    <w:rsid w:val="00D4301A"/>
    <w:rsid w:val="00D43AE2"/>
    <w:rsid w:val="00D550A2"/>
    <w:rsid w:val="00D62BFA"/>
    <w:rsid w:val="00D67A77"/>
    <w:rsid w:val="00D71A42"/>
    <w:rsid w:val="00D73685"/>
    <w:rsid w:val="00D763BB"/>
    <w:rsid w:val="00D91D4D"/>
    <w:rsid w:val="00DA2276"/>
    <w:rsid w:val="00DA5F46"/>
    <w:rsid w:val="00DA6203"/>
    <w:rsid w:val="00DB4A81"/>
    <w:rsid w:val="00DC533F"/>
    <w:rsid w:val="00DC6173"/>
    <w:rsid w:val="00DD447A"/>
    <w:rsid w:val="00DE2958"/>
    <w:rsid w:val="00DE507A"/>
    <w:rsid w:val="00E004A6"/>
    <w:rsid w:val="00E03667"/>
    <w:rsid w:val="00E12531"/>
    <w:rsid w:val="00E2460E"/>
    <w:rsid w:val="00E260BD"/>
    <w:rsid w:val="00E3409D"/>
    <w:rsid w:val="00E45500"/>
    <w:rsid w:val="00E4573E"/>
    <w:rsid w:val="00E47C7D"/>
    <w:rsid w:val="00E76A77"/>
    <w:rsid w:val="00E80D5F"/>
    <w:rsid w:val="00E81DE2"/>
    <w:rsid w:val="00E83DC6"/>
    <w:rsid w:val="00E91041"/>
    <w:rsid w:val="00E93086"/>
    <w:rsid w:val="00E97EE5"/>
    <w:rsid w:val="00EA3FDB"/>
    <w:rsid w:val="00EB0B1B"/>
    <w:rsid w:val="00EB19AF"/>
    <w:rsid w:val="00EB22E7"/>
    <w:rsid w:val="00EB599A"/>
    <w:rsid w:val="00EB6F59"/>
    <w:rsid w:val="00EB6FB0"/>
    <w:rsid w:val="00EC1BB5"/>
    <w:rsid w:val="00EC4BA2"/>
    <w:rsid w:val="00ED0810"/>
    <w:rsid w:val="00ED576A"/>
    <w:rsid w:val="00EE1DF7"/>
    <w:rsid w:val="00EE3F33"/>
    <w:rsid w:val="00EE4596"/>
    <w:rsid w:val="00EF4FDF"/>
    <w:rsid w:val="00EF5528"/>
    <w:rsid w:val="00F079A0"/>
    <w:rsid w:val="00F25812"/>
    <w:rsid w:val="00F268DF"/>
    <w:rsid w:val="00F32B52"/>
    <w:rsid w:val="00F506C0"/>
    <w:rsid w:val="00F6510A"/>
    <w:rsid w:val="00F75B7C"/>
    <w:rsid w:val="00F770C8"/>
    <w:rsid w:val="00F77F3F"/>
    <w:rsid w:val="00F812B5"/>
    <w:rsid w:val="00F85F0D"/>
    <w:rsid w:val="00F860C8"/>
    <w:rsid w:val="00F86DDE"/>
    <w:rsid w:val="00F87633"/>
    <w:rsid w:val="00F8766B"/>
    <w:rsid w:val="00F90401"/>
    <w:rsid w:val="00F94E75"/>
    <w:rsid w:val="00F96202"/>
    <w:rsid w:val="00F962F6"/>
    <w:rsid w:val="00FA6E4D"/>
    <w:rsid w:val="00FB118C"/>
    <w:rsid w:val="00FC1842"/>
    <w:rsid w:val="00FD2A80"/>
    <w:rsid w:val="00FD717F"/>
    <w:rsid w:val="00FE3637"/>
    <w:rsid w:val="00FE7A36"/>
    <w:rsid w:val="00FE7B93"/>
    <w:rsid w:val="00FF1766"/>
    <w:rsid w:val="00FF45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F409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7C18A0"/>
    <w:pPr>
      <w:jc w:val="left"/>
    </w:pPr>
    <w:rPr>
      <w:rFonts w:ascii="游ゴシック" w:eastAsia="游ゴシック" w:hAnsi="Courier New" w:cs="Courier New"/>
      <w:sz w:val="22"/>
    </w:rPr>
  </w:style>
  <w:style w:type="character" w:customStyle="1" w:styleId="a4">
    <w:name w:val="書式なし (文字)"/>
    <w:basedOn w:val="a0"/>
    <w:link w:val="a3"/>
    <w:uiPriority w:val="99"/>
    <w:semiHidden/>
    <w:rsid w:val="007C18A0"/>
    <w:rPr>
      <w:rFonts w:ascii="游ゴシック" w:eastAsia="游ゴシック" w:hAnsi="Courier New" w:cs="Courier New"/>
      <w:sz w:val="22"/>
    </w:rPr>
  </w:style>
  <w:style w:type="paragraph" w:styleId="a5">
    <w:name w:val="header"/>
    <w:basedOn w:val="a"/>
    <w:link w:val="a6"/>
    <w:uiPriority w:val="99"/>
    <w:unhideWhenUsed/>
    <w:rsid w:val="0094442D"/>
    <w:pPr>
      <w:tabs>
        <w:tab w:val="center" w:pos="4252"/>
        <w:tab w:val="right" w:pos="8504"/>
      </w:tabs>
      <w:snapToGrid w:val="0"/>
    </w:pPr>
  </w:style>
  <w:style w:type="character" w:customStyle="1" w:styleId="a6">
    <w:name w:val="ヘッダー (文字)"/>
    <w:basedOn w:val="a0"/>
    <w:link w:val="a5"/>
    <w:uiPriority w:val="99"/>
    <w:rsid w:val="0094442D"/>
  </w:style>
  <w:style w:type="paragraph" w:styleId="a7">
    <w:name w:val="footer"/>
    <w:basedOn w:val="a"/>
    <w:link w:val="a8"/>
    <w:uiPriority w:val="99"/>
    <w:unhideWhenUsed/>
    <w:rsid w:val="0094442D"/>
    <w:pPr>
      <w:tabs>
        <w:tab w:val="center" w:pos="4252"/>
        <w:tab w:val="right" w:pos="8504"/>
      </w:tabs>
      <w:snapToGrid w:val="0"/>
    </w:pPr>
  </w:style>
  <w:style w:type="character" w:customStyle="1" w:styleId="a8">
    <w:name w:val="フッター (文字)"/>
    <w:basedOn w:val="a0"/>
    <w:link w:val="a7"/>
    <w:uiPriority w:val="99"/>
    <w:rsid w:val="0094442D"/>
  </w:style>
  <w:style w:type="paragraph" w:styleId="a9">
    <w:name w:val="Balloon Text"/>
    <w:basedOn w:val="a"/>
    <w:link w:val="aa"/>
    <w:uiPriority w:val="99"/>
    <w:semiHidden/>
    <w:unhideWhenUsed/>
    <w:rsid w:val="003F02F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02F0"/>
    <w:rPr>
      <w:rFonts w:asciiTheme="majorHAnsi" w:eastAsiaTheme="majorEastAsia" w:hAnsiTheme="majorHAnsi" w:cstheme="majorBidi"/>
      <w:sz w:val="18"/>
      <w:szCs w:val="18"/>
    </w:rPr>
  </w:style>
  <w:style w:type="paragraph" w:styleId="Web">
    <w:name w:val="Normal (Web)"/>
    <w:basedOn w:val="a"/>
    <w:uiPriority w:val="99"/>
    <w:unhideWhenUsed/>
    <w:rsid w:val="00A962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b">
    <w:name w:val="Table Grid"/>
    <w:basedOn w:val="a1"/>
    <w:uiPriority w:val="39"/>
    <w:rsid w:val="003B1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67A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3068">
      <w:bodyDiv w:val="1"/>
      <w:marLeft w:val="0"/>
      <w:marRight w:val="0"/>
      <w:marTop w:val="0"/>
      <w:marBottom w:val="0"/>
      <w:divBdr>
        <w:top w:val="none" w:sz="0" w:space="0" w:color="auto"/>
        <w:left w:val="none" w:sz="0" w:space="0" w:color="auto"/>
        <w:bottom w:val="none" w:sz="0" w:space="0" w:color="auto"/>
        <w:right w:val="none" w:sz="0" w:space="0" w:color="auto"/>
      </w:divBdr>
    </w:div>
    <w:div w:id="50574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chart" Target="charts/chart1.xml"/><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theme" Target="theme/theme1.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5028929717118692"/>
          <c:y val="0.12386650413468191"/>
          <c:w val="0.54016243802857988"/>
          <c:h val="0.81363379786731693"/>
        </c:manualLayout>
      </c:layout>
      <c:pieChart>
        <c:varyColors val="1"/>
        <c:dLbls>
          <c:showLegendKey val="0"/>
          <c:showVal val="0"/>
          <c:showCatName val="1"/>
          <c:showSerName val="0"/>
          <c:showPercent val="0"/>
          <c:showBubbleSize val="0"/>
          <c:showLeaderLines val="0"/>
        </c:dLbls>
        <c:firstSliceAng val="0"/>
      </c:pieChart>
      <c:spPr>
        <a:noFill/>
        <a:ln>
          <a:noFill/>
        </a:ln>
        <a:effectLst/>
      </c:spPr>
    </c:plotArea>
    <c:plotVisOnly val="1"/>
    <c:dispBlanksAs val="gap"/>
    <c:showDLblsOverMax val="0"/>
  </c:chart>
  <c:spPr>
    <a:noFill/>
    <a:ln w="9525" cap="flat" cmpd="sng" algn="ctr">
      <a:noFill/>
      <a:round/>
    </a:ln>
    <a:effectLst/>
  </c:spPr>
  <c:txPr>
    <a:bodyPr/>
    <a:lstStyle/>
    <a:p>
      <a:pPr>
        <a:defRPr>
          <a:latin typeface="Meiryo UI" panose="020B0604030504040204" pitchFamily="50" charset="-128"/>
          <a:ea typeface="Meiryo UI" panose="020B0604030504040204" pitchFamily="50" charset="-128"/>
        </a:defRPr>
      </a:pPr>
      <a:endParaRPr lang="ja-JP"/>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DC848-910A-48E5-9808-B90DBB0FA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377</Words>
  <Characters>2154</Characters>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2023-03-27T05:22:00Z</dcterms:created>
  <dcterms:modified xsi:type="dcterms:W3CDTF">2025-03-17T08:24:00Z</dcterms:modified>
</cp:coreProperties>
</file>