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94FD9" w14:textId="77777777" w:rsidR="0036490B" w:rsidRDefault="0036490B" w:rsidP="0036490B">
      <w:r>
        <w:rPr>
          <w:rFonts w:hint="eastAsia"/>
        </w:rPr>
        <w:t>――――――――――――――――――――――――――――――――――</w:t>
      </w:r>
    </w:p>
    <w:p w14:paraId="071B5D79" w14:textId="384C96B7" w:rsidR="0036490B" w:rsidRDefault="0036490B" w:rsidP="0036490B">
      <w:r>
        <w:rPr>
          <w:rFonts w:hint="eastAsia"/>
        </w:rPr>
        <w:t>＜サーキュラー</w:t>
      </w:r>
      <w:r>
        <w:t>Osaka vol.</w:t>
      </w:r>
      <w:r w:rsidR="00414C3B">
        <w:rPr>
          <w:rFonts w:hint="eastAsia"/>
        </w:rPr>
        <w:t>８</w:t>
      </w:r>
      <w:r>
        <w:t>＞</w:t>
      </w:r>
    </w:p>
    <w:p w14:paraId="1685DF07" w14:textId="0F6133A7" w:rsidR="001D713F" w:rsidRDefault="001D713F" w:rsidP="0036490B">
      <w:r>
        <w:rPr>
          <w:rFonts w:hint="eastAsia"/>
        </w:rPr>
        <w:t>令和７年</w:t>
      </w:r>
      <w:r w:rsidR="00414C3B">
        <w:rPr>
          <w:rFonts w:hint="eastAsia"/>
        </w:rPr>
        <w:t>10</w:t>
      </w:r>
      <w:r>
        <w:rPr>
          <w:rFonts w:hint="eastAsia"/>
        </w:rPr>
        <w:t>月30日（</w:t>
      </w:r>
      <w:r w:rsidR="00414C3B">
        <w:rPr>
          <w:rFonts w:hint="eastAsia"/>
        </w:rPr>
        <w:t>木</w:t>
      </w:r>
      <w:r>
        <w:rPr>
          <w:rFonts w:hint="eastAsia"/>
        </w:rPr>
        <w:t>）配信（大阪府資源循環課）</w:t>
      </w:r>
    </w:p>
    <w:p w14:paraId="3FDDA57A" w14:textId="77777777" w:rsidR="0036490B" w:rsidRDefault="0036490B" w:rsidP="0036490B">
      <w:r>
        <w:rPr>
          <w:rFonts w:hint="eastAsia"/>
        </w:rPr>
        <w:t>――――――――――――――――――――――――――――――――――</w:t>
      </w:r>
    </w:p>
    <w:p w14:paraId="35220DD7" w14:textId="77777777" w:rsidR="0036490B" w:rsidRDefault="0036490B" w:rsidP="0036490B"/>
    <w:p w14:paraId="7679C6BF" w14:textId="77777777" w:rsidR="0036490B" w:rsidRDefault="0036490B" w:rsidP="0036490B">
      <w:r>
        <w:rPr>
          <w:rFonts w:hint="eastAsia"/>
        </w:rPr>
        <w:t>今回の</w:t>
      </w:r>
      <w:r>
        <w:t xml:space="preserve"> 「サーキュラーOsaka」は、以下の内容をお届けします。</w:t>
      </w:r>
    </w:p>
    <w:p w14:paraId="39C10B0B" w14:textId="66CC31FB" w:rsidR="00C50E97" w:rsidRDefault="00C50E97" w:rsidP="00867397">
      <w:pPr>
        <w:tabs>
          <w:tab w:val="left" w:pos="2016"/>
        </w:tabs>
      </w:pPr>
      <w:r>
        <w:rPr>
          <w:rFonts w:hint="eastAsia"/>
        </w:rPr>
        <w:t>【１】</w:t>
      </w:r>
      <w:r w:rsidR="00936D9C" w:rsidRPr="007771CA">
        <w:rPr>
          <w:rFonts w:hint="eastAsia"/>
        </w:rPr>
        <w:t>カーボンニュートラル・サーキュラーエコノミーセミナー</w:t>
      </w:r>
      <w:r w:rsidR="007771CA" w:rsidRPr="007771CA">
        <w:rPr>
          <w:rFonts w:hint="eastAsia"/>
        </w:rPr>
        <w:t>が開催されます！</w:t>
      </w:r>
      <w:r w:rsidR="00936D9C" w:rsidRPr="007771CA">
        <w:rPr>
          <w:rFonts w:hint="eastAsia"/>
        </w:rPr>
        <w:t>（</w:t>
      </w:r>
      <w:r w:rsidR="00936D9C" w:rsidRPr="007771CA">
        <w:t>11/14開催）</w:t>
      </w:r>
    </w:p>
    <w:p w14:paraId="38CA7ED4" w14:textId="3061A5DB" w:rsidR="0036490B" w:rsidRDefault="0036490B" w:rsidP="00867397">
      <w:pPr>
        <w:tabs>
          <w:tab w:val="left" w:pos="2016"/>
        </w:tabs>
      </w:pPr>
      <w:r>
        <w:rPr>
          <w:rFonts w:hint="eastAsia"/>
        </w:rPr>
        <w:t>【</w:t>
      </w:r>
      <w:r w:rsidR="00C50E97">
        <w:rPr>
          <w:rFonts w:hint="eastAsia"/>
        </w:rPr>
        <w:t>２</w:t>
      </w:r>
      <w:r w:rsidR="00867397">
        <w:rPr>
          <w:rFonts w:hint="eastAsia"/>
        </w:rPr>
        <w:t>】</w:t>
      </w:r>
      <w:r w:rsidR="00326A72">
        <w:rPr>
          <w:rFonts w:hint="eastAsia"/>
        </w:rPr>
        <w:t>（経済産業省）</w:t>
      </w:r>
      <w:r w:rsidR="00326A72" w:rsidRPr="00FE0C19">
        <w:rPr>
          <w:rFonts w:hint="eastAsia"/>
        </w:rPr>
        <w:t>産官学連携による自律型資源循環システム強靱化促進事業</w:t>
      </w:r>
      <w:r w:rsidR="00326A72">
        <w:rPr>
          <w:rFonts w:hint="eastAsia"/>
        </w:rPr>
        <w:t>の公募について</w:t>
      </w:r>
    </w:p>
    <w:p w14:paraId="2D249C66" w14:textId="1CC7A9AC" w:rsidR="00341289" w:rsidRPr="00BF5630" w:rsidRDefault="00341289" w:rsidP="00867397">
      <w:pPr>
        <w:tabs>
          <w:tab w:val="left" w:pos="2016"/>
        </w:tabs>
        <w:rPr>
          <w:color w:val="FF0000"/>
        </w:rPr>
      </w:pPr>
      <w:r w:rsidRPr="00292FE0">
        <w:rPr>
          <w:rFonts w:hint="eastAsia"/>
        </w:rPr>
        <w:t>【３】</w:t>
      </w:r>
      <w:r w:rsidRPr="00292FE0">
        <w:t>うめきたグリーンプレイスで開始</w:t>
      </w:r>
      <w:r w:rsidRPr="00292FE0">
        <w:rPr>
          <w:rFonts w:ascii="Segoe UI Emoji" w:hAnsi="Segoe UI Emoji" w:cs="Segoe UI Emoji" w:hint="eastAsia"/>
        </w:rPr>
        <w:t>！</w:t>
      </w:r>
      <w:r w:rsidRPr="00292FE0">
        <w:t>リユースカップでお得にプラごみ削減</w:t>
      </w:r>
      <w:r w:rsidRPr="00292FE0">
        <w:rPr>
          <w:rFonts w:ascii="Segoe UI Emoji" w:hAnsi="Segoe UI Emoji" w:cs="Segoe UI Emoji" w:hint="eastAsia"/>
        </w:rPr>
        <w:t>！</w:t>
      </w:r>
    </w:p>
    <w:p w14:paraId="31E576B7" w14:textId="6326810F" w:rsidR="0036490B" w:rsidRPr="00BC1B99" w:rsidRDefault="0036490B" w:rsidP="0036490B">
      <w:r w:rsidRPr="00BC1B99">
        <w:rPr>
          <w:rFonts w:hint="eastAsia"/>
        </w:rPr>
        <w:t>【</w:t>
      </w:r>
      <w:r w:rsidR="0012551A">
        <w:rPr>
          <w:rFonts w:hint="eastAsia"/>
        </w:rPr>
        <w:t>コラム</w:t>
      </w:r>
      <w:r w:rsidRPr="00BC1B99">
        <w:rPr>
          <w:rFonts w:hint="eastAsia"/>
        </w:rPr>
        <w:t>】</w:t>
      </w:r>
      <w:r w:rsidR="0012551A" w:rsidRPr="00BC1B99">
        <w:rPr>
          <w:rFonts w:hint="eastAsia"/>
        </w:rPr>
        <w:t>大阪府認定リサイクル製品のご紹介！</w:t>
      </w:r>
    </w:p>
    <w:p w14:paraId="4B081363" w14:textId="5ECAD41D" w:rsidR="0036490B" w:rsidRPr="00BC1B99" w:rsidRDefault="0036490B" w:rsidP="0036490B"/>
    <w:p w14:paraId="570081BC" w14:textId="77777777" w:rsidR="00044304" w:rsidRPr="00BC1B99" w:rsidRDefault="00044304" w:rsidP="00044304">
      <w:r w:rsidRPr="00BC1B99">
        <w:rPr>
          <w:rFonts w:hint="eastAsia"/>
        </w:rPr>
        <w:t>＿＿＿＿＿＿＿＿＿＿＿＿＿＿＿＿＿＿＿＿＿＿＿＿＿＿＿＿＿＿＿＿＿＿</w:t>
      </w:r>
    </w:p>
    <w:p w14:paraId="497DE409" w14:textId="54A6A8D2" w:rsidR="00044304" w:rsidRPr="00936D9C" w:rsidRDefault="00936D9C" w:rsidP="00044304">
      <w:r>
        <w:rPr>
          <w:rFonts w:hint="eastAsia"/>
        </w:rPr>
        <w:t>&lt;セミナー情報&gt;</w:t>
      </w:r>
    </w:p>
    <w:p w14:paraId="7DA205D5" w14:textId="0BB3592D" w:rsidR="00044304" w:rsidRPr="00936D9C" w:rsidRDefault="00044304" w:rsidP="00044304">
      <w:r w:rsidRPr="00BC1B99">
        <w:rPr>
          <w:rFonts w:hint="eastAsia"/>
        </w:rPr>
        <w:t>【１】</w:t>
      </w:r>
      <w:r w:rsidR="00936D9C" w:rsidRPr="00936D9C">
        <w:rPr>
          <w:rFonts w:hint="eastAsia"/>
        </w:rPr>
        <w:t>カーボンニュートラル・サーキュラーエコノミーセミナー（</w:t>
      </w:r>
      <w:r w:rsidR="00936D9C" w:rsidRPr="00936D9C">
        <w:t>11/14開催）</w:t>
      </w:r>
    </w:p>
    <w:p w14:paraId="4BC6B10B" w14:textId="77777777" w:rsidR="00044304" w:rsidRPr="00BC1B99" w:rsidRDefault="00044304" w:rsidP="00044304">
      <w:r w:rsidRPr="00BC1B99">
        <w:rPr>
          <w:rFonts w:hint="eastAsia"/>
        </w:rPr>
        <w:t>＿＿＿＿＿＿＿＿＿＿＿＿＿＿＿＿＿＿＿＿＿＿＿＿＿＿＿＿＿＿＿＿＿＿</w:t>
      </w:r>
    </w:p>
    <w:p w14:paraId="07D0750E" w14:textId="26EB1D93" w:rsidR="00010FEB" w:rsidRPr="007771CA" w:rsidRDefault="00010FEB" w:rsidP="00010FEB">
      <w:r>
        <w:rPr>
          <w:rFonts w:hint="eastAsia"/>
        </w:rPr>
        <w:t xml:space="preserve">　日本の温室効果ガス排出量のうち、「資源循環が貢献できる余地がある部門由来の排出量」は約</w:t>
      </w:r>
      <w:r>
        <w:t>36％に上る</w:t>
      </w:r>
      <w:r w:rsidRPr="007771CA">
        <w:t>との試算</w:t>
      </w:r>
      <w:r w:rsidR="007771CA" w:rsidRPr="007771CA">
        <w:rPr>
          <w:rFonts w:hint="eastAsia"/>
        </w:rPr>
        <w:t>もあり</w:t>
      </w:r>
      <w:r w:rsidRPr="007771CA">
        <w:rPr>
          <w:rFonts w:hint="eastAsia"/>
        </w:rPr>
        <w:t>、カーボンニュートラルの実現には、サーキュラーエコノミー（循環型経済</w:t>
      </w:r>
      <w:r w:rsidRPr="007771CA">
        <w:t>）社会への移行が重要です。</w:t>
      </w:r>
    </w:p>
    <w:p w14:paraId="61EE3FB3" w14:textId="4784874B" w:rsidR="00010FEB" w:rsidRPr="007771CA" w:rsidRDefault="00010FEB" w:rsidP="00010FEB">
      <w:r w:rsidRPr="007771CA">
        <w:rPr>
          <w:rFonts w:hint="eastAsia"/>
        </w:rPr>
        <w:t xml:space="preserve">　本セミナーでは、そのようなサーキュラーエコノミー施策に加えて、カーボンニュートラルの実現に不可欠な</w:t>
      </w:r>
      <w:r w:rsidRPr="007771CA">
        <w:t>CO2排出の見える化やSBT取得の意義・重要性についての説明</w:t>
      </w:r>
      <w:r w:rsidR="00C1005B" w:rsidRPr="007771CA">
        <w:rPr>
          <w:rFonts w:hint="eastAsia"/>
        </w:rPr>
        <w:t>が</w:t>
      </w:r>
      <w:r w:rsidRPr="007771CA">
        <w:t>行</w:t>
      </w:r>
      <w:r w:rsidR="00C1005B" w:rsidRPr="007771CA">
        <w:rPr>
          <w:rFonts w:hint="eastAsia"/>
        </w:rPr>
        <w:t>われます</w:t>
      </w:r>
      <w:r w:rsidRPr="007771CA">
        <w:t>。</w:t>
      </w:r>
    </w:p>
    <w:p w14:paraId="2686BFC1" w14:textId="77777777" w:rsidR="00010FEB" w:rsidRPr="007771CA" w:rsidRDefault="00010FEB" w:rsidP="00A60F5E">
      <w:pPr>
        <w:ind w:firstLineChars="100" w:firstLine="210"/>
      </w:pPr>
    </w:p>
    <w:p w14:paraId="43E2E510" w14:textId="0C0E956A" w:rsidR="00A60F5E" w:rsidRPr="007771CA" w:rsidRDefault="00A60F5E" w:rsidP="00A60F5E">
      <w:pPr>
        <w:ind w:firstLineChars="100" w:firstLine="210"/>
      </w:pPr>
      <w:r w:rsidRPr="007771CA">
        <w:rPr>
          <w:rFonts w:hint="eastAsia"/>
        </w:rPr>
        <w:t>○日時：令和７年11月14日（金）</w:t>
      </w:r>
      <w:r w:rsidRPr="007771CA">
        <w:t>1</w:t>
      </w:r>
      <w:r w:rsidRPr="007771CA">
        <w:rPr>
          <w:rFonts w:hint="eastAsia"/>
        </w:rPr>
        <w:t>4</w:t>
      </w:r>
      <w:r w:rsidRPr="007771CA">
        <w:t>:00～1</w:t>
      </w:r>
      <w:r w:rsidRPr="007771CA">
        <w:rPr>
          <w:rFonts w:hint="eastAsia"/>
        </w:rPr>
        <w:t>6</w:t>
      </w:r>
      <w:r w:rsidRPr="007771CA">
        <w:t>:</w:t>
      </w:r>
      <w:r w:rsidRPr="007771CA">
        <w:rPr>
          <w:rFonts w:hint="eastAsia"/>
        </w:rPr>
        <w:t>45</w:t>
      </w:r>
      <w:r w:rsidRPr="007771CA">
        <w:t xml:space="preserve">　</w:t>
      </w:r>
    </w:p>
    <w:p w14:paraId="1246AFCA" w14:textId="77777777" w:rsidR="00010FEB" w:rsidRPr="007771CA" w:rsidRDefault="00A60F5E" w:rsidP="00A60F5E">
      <w:r w:rsidRPr="007771CA">
        <w:rPr>
          <w:rFonts w:hint="eastAsia"/>
        </w:rPr>
        <w:t xml:space="preserve">　○場所：おおさか</w:t>
      </w:r>
      <w:r w:rsidRPr="007771CA">
        <w:t>ATCグリーンエコプラザセミナー室</w:t>
      </w:r>
    </w:p>
    <w:p w14:paraId="727A670F" w14:textId="644DA884" w:rsidR="00A60F5E" w:rsidRPr="007771CA" w:rsidRDefault="00010FEB" w:rsidP="00010FEB">
      <w:pPr>
        <w:ind w:firstLineChars="500" w:firstLine="1050"/>
      </w:pPr>
      <w:r w:rsidRPr="007771CA">
        <w:rPr>
          <w:rFonts w:hint="eastAsia"/>
        </w:rPr>
        <w:t>（大阪市住之江区南港北</w:t>
      </w:r>
      <w:r w:rsidRPr="007771CA">
        <w:t xml:space="preserve"> ２-１-10 ATC ITM棟 11F）</w:t>
      </w:r>
    </w:p>
    <w:p w14:paraId="5CD098E4" w14:textId="594D1B94" w:rsidR="00A60F5E" w:rsidRPr="007771CA" w:rsidRDefault="00A60F5E" w:rsidP="00A60F5E">
      <w:r w:rsidRPr="007771CA">
        <w:rPr>
          <w:rFonts w:hint="eastAsia"/>
        </w:rPr>
        <w:t xml:space="preserve">　○参加費：無料　</w:t>
      </w:r>
    </w:p>
    <w:p w14:paraId="49865924" w14:textId="687B947E" w:rsidR="00A60F5E" w:rsidRPr="007771CA" w:rsidRDefault="00A60F5E" w:rsidP="00A60F5E">
      <w:r w:rsidRPr="007771CA">
        <w:rPr>
          <w:rFonts w:hint="eastAsia"/>
        </w:rPr>
        <w:t xml:space="preserve">　○定員：リアル会場</w:t>
      </w:r>
      <w:r w:rsidR="00010FEB" w:rsidRPr="007771CA">
        <w:rPr>
          <w:rFonts w:hint="eastAsia"/>
        </w:rPr>
        <w:t>50</w:t>
      </w:r>
      <w:r w:rsidRPr="007771CA">
        <w:rPr>
          <w:rFonts w:hint="eastAsia"/>
        </w:rPr>
        <w:t>名程度　リモート会場</w:t>
      </w:r>
      <w:r w:rsidR="00010FEB" w:rsidRPr="007771CA">
        <w:rPr>
          <w:rFonts w:hint="eastAsia"/>
        </w:rPr>
        <w:t>100</w:t>
      </w:r>
      <w:r w:rsidRPr="007771CA">
        <w:rPr>
          <w:rFonts w:hint="eastAsia"/>
        </w:rPr>
        <w:t>名程度</w:t>
      </w:r>
    </w:p>
    <w:p w14:paraId="42168CA6" w14:textId="75B4C6CD" w:rsidR="00A60F5E" w:rsidRPr="007771CA" w:rsidRDefault="00A60F5E" w:rsidP="00A60F5E">
      <w:r w:rsidRPr="007771CA">
        <w:rPr>
          <w:rFonts w:hint="eastAsia"/>
        </w:rPr>
        <w:t xml:space="preserve">　○主催：おおさか</w:t>
      </w:r>
      <w:r w:rsidRPr="007771CA">
        <w:t>ATCグリーンエコプラザ実行委員会</w:t>
      </w:r>
    </w:p>
    <w:p w14:paraId="761E9C96" w14:textId="062016CB" w:rsidR="00A60F5E" w:rsidRPr="007771CA" w:rsidRDefault="00A60F5E" w:rsidP="00A60F5E">
      <w:r w:rsidRPr="007771CA">
        <w:rPr>
          <w:rFonts w:hint="eastAsia"/>
        </w:rPr>
        <w:t xml:space="preserve">　○共催：</w:t>
      </w:r>
      <w:proofErr w:type="spellStart"/>
      <w:r w:rsidRPr="007771CA">
        <w:t>OZCaF</w:t>
      </w:r>
      <w:proofErr w:type="spellEnd"/>
      <w:r w:rsidR="00AB465C" w:rsidRPr="007771CA">
        <w:rPr>
          <w:rFonts w:hint="eastAsia"/>
        </w:rPr>
        <w:t>、</w:t>
      </w:r>
      <w:r w:rsidR="00AB465C" w:rsidRPr="007771CA">
        <w:t>NPO法人エコデザインネットワーク</w:t>
      </w:r>
    </w:p>
    <w:p w14:paraId="0F6A0FFF" w14:textId="0CE609AB" w:rsidR="00A60F5E" w:rsidRPr="007771CA" w:rsidRDefault="00A60F5E" w:rsidP="00A60F5E">
      <w:r w:rsidRPr="007771CA">
        <w:rPr>
          <w:rFonts w:hint="eastAsia"/>
        </w:rPr>
        <w:t xml:space="preserve">　○</w:t>
      </w:r>
      <w:r w:rsidR="003F4B97" w:rsidRPr="007771CA">
        <w:rPr>
          <w:rFonts w:hint="eastAsia"/>
        </w:rPr>
        <w:t>申込締切</w:t>
      </w:r>
      <w:r w:rsidRPr="007771CA">
        <w:rPr>
          <w:rFonts w:hint="eastAsia"/>
        </w:rPr>
        <w:t>：</w:t>
      </w:r>
      <w:r w:rsidR="003F4B97" w:rsidRPr="007771CA">
        <w:rPr>
          <w:rFonts w:hint="eastAsia"/>
        </w:rPr>
        <w:t>令和７年11</w:t>
      </w:r>
      <w:r w:rsidR="003F4B97" w:rsidRPr="007771CA">
        <w:t>月</w:t>
      </w:r>
      <w:r w:rsidR="003F4B97" w:rsidRPr="007771CA">
        <w:rPr>
          <w:rFonts w:hint="eastAsia"/>
        </w:rPr>
        <w:t>12</w:t>
      </w:r>
      <w:r w:rsidR="003F4B97" w:rsidRPr="007771CA">
        <w:t>日</w:t>
      </w:r>
      <w:r w:rsidR="003F4B97" w:rsidRPr="007771CA">
        <w:rPr>
          <w:rFonts w:hint="eastAsia"/>
        </w:rPr>
        <w:t>（水）まで</w:t>
      </w:r>
    </w:p>
    <w:p w14:paraId="223503C3" w14:textId="424735F1" w:rsidR="00A60F5E" w:rsidRPr="007771CA" w:rsidRDefault="00A60F5E" w:rsidP="003F4B97">
      <w:r w:rsidRPr="007771CA">
        <w:rPr>
          <w:rFonts w:hint="eastAsia"/>
        </w:rPr>
        <w:t xml:space="preserve">　○</w:t>
      </w:r>
      <w:r w:rsidR="003F4B97" w:rsidRPr="007771CA">
        <w:rPr>
          <w:rFonts w:hint="eastAsia"/>
        </w:rPr>
        <w:t>申込</w:t>
      </w:r>
      <w:r w:rsidRPr="007771CA">
        <w:rPr>
          <w:rFonts w:hint="eastAsia"/>
        </w:rPr>
        <w:t>方法：</w:t>
      </w:r>
      <w:r w:rsidR="003F4B97" w:rsidRPr="007771CA">
        <w:rPr>
          <w:rFonts w:hint="eastAsia"/>
        </w:rPr>
        <w:t>「詳しくはこちら」からご覧ください。</w:t>
      </w:r>
    </w:p>
    <w:p w14:paraId="267C5BA2" w14:textId="77777777" w:rsidR="00C1005B" w:rsidRPr="007771CA" w:rsidRDefault="00C1005B" w:rsidP="00C1005B">
      <w:r w:rsidRPr="007771CA">
        <w:rPr>
          <w:rFonts w:hint="eastAsia"/>
        </w:rPr>
        <w:t xml:space="preserve">　　　　　　　</w:t>
      </w:r>
      <w:r w:rsidRPr="007771CA">
        <w:t>ATCグリーンエコプラザに入会せずに参加申し込みされる方は</w:t>
      </w:r>
    </w:p>
    <w:p w14:paraId="40ED3565" w14:textId="0BD42415" w:rsidR="00C1005B" w:rsidRPr="007771CA" w:rsidRDefault="00C1005B" w:rsidP="00C1005B">
      <w:pPr>
        <w:ind w:firstLineChars="700" w:firstLine="1470"/>
      </w:pPr>
      <w:r w:rsidRPr="007771CA">
        <w:rPr>
          <w:rFonts w:hint="eastAsia"/>
        </w:rPr>
        <w:t>→</w:t>
      </w:r>
      <w:r w:rsidRPr="007771CA">
        <w:t xml:space="preserve"> https://forms.gle/f7qE7SzT5F3cYG3v5</w:t>
      </w:r>
    </w:p>
    <w:p w14:paraId="44475A66" w14:textId="77777777" w:rsidR="003F4B97" w:rsidRPr="007771CA" w:rsidRDefault="003F4B97" w:rsidP="003F4B97"/>
    <w:p w14:paraId="66DE1FC9" w14:textId="77777777" w:rsidR="00A60F5E" w:rsidRPr="007771CA" w:rsidRDefault="00A60F5E" w:rsidP="00A60F5E">
      <w:r w:rsidRPr="007771CA">
        <w:rPr>
          <w:rFonts w:hint="eastAsia"/>
        </w:rPr>
        <w:lastRenderedPageBreak/>
        <w:t xml:space="preserve">　◇詳しくはこちら</w:t>
      </w:r>
    </w:p>
    <w:p w14:paraId="16AB72D2" w14:textId="0A320937" w:rsidR="00936D9C" w:rsidRPr="007771CA" w:rsidRDefault="00A60F5E" w:rsidP="00A60F5E">
      <w:r w:rsidRPr="007771CA">
        <w:rPr>
          <w:rFonts w:hint="eastAsia"/>
        </w:rPr>
        <w:t xml:space="preserve">　　</w:t>
      </w:r>
      <w:r w:rsidR="00010FEB" w:rsidRPr="007771CA">
        <w:t>https://www.ecoplaza.gr.jp/seminar_post/s20251114/</w:t>
      </w:r>
    </w:p>
    <w:p w14:paraId="5BF22C9A" w14:textId="7634B063" w:rsidR="00010FEB" w:rsidRPr="007771CA" w:rsidRDefault="00010FEB" w:rsidP="00A60F5E"/>
    <w:p w14:paraId="557432F5" w14:textId="598AEE67" w:rsidR="00010FEB" w:rsidRPr="007771CA" w:rsidRDefault="00010FEB" w:rsidP="00010FEB">
      <w:r w:rsidRPr="007771CA">
        <w:rPr>
          <w:rFonts w:hint="eastAsia"/>
        </w:rPr>
        <w:t xml:space="preserve">　◇お問合せ</w:t>
      </w:r>
    </w:p>
    <w:p w14:paraId="65D3C781" w14:textId="77777777" w:rsidR="00010FEB" w:rsidRPr="007771CA" w:rsidRDefault="00010FEB" w:rsidP="00010FEB">
      <w:r w:rsidRPr="007771CA">
        <w:rPr>
          <w:rFonts w:hint="eastAsia"/>
        </w:rPr>
        <w:t xml:space="preserve">　　</w:t>
      </w:r>
      <w:r w:rsidRPr="007771CA">
        <w:t>ATCグリーンエコプラザ</w:t>
      </w:r>
    </w:p>
    <w:p w14:paraId="5E5FAB91" w14:textId="08998C4A" w:rsidR="00010FEB" w:rsidRPr="007771CA" w:rsidRDefault="00010FEB" w:rsidP="00010FEB">
      <w:r w:rsidRPr="007771CA">
        <w:rPr>
          <w:rFonts w:hint="eastAsia"/>
        </w:rPr>
        <w:t xml:space="preserve">　　</w:t>
      </w:r>
      <w:r w:rsidRPr="007771CA">
        <w:t>TEL：06-6615-5888</w:t>
      </w:r>
    </w:p>
    <w:p w14:paraId="7A636393" w14:textId="77777777" w:rsidR="00936D9C" w:rsidRPr="007771CA" w:rsidRDefault="00936D9C" w:rsidP="0036490B"/>
    <w:p w14:paraId="2E2D4F13" w14:textId="77777777" w:rsidR="00FE0C19" w:rsidRPr="007771CA" w:rsidRDefault="00FE0C19" w:rsidP="00FE0C19">
      <w:r w:rsidRPr="007771CA">
        <w:rPr>
          <w:rFonts w:hint="eastAsia"/>
        </w:rPr>
        <w:t>＿＿＿＿＿＿＿＿＿＿＿＿＿＿＿＿＿＿＿＿＿＿＿＿＿＿＿＿＿＿＿＿＿＿</w:t>
      </w:r>
    </w:p>
    <w:p w14:paraId="1B3F4FA4" w14:textId="77777777" w:rsidR="00FE0C19" w:rsidRPr="007771CA" w:rsidRDefault="00FE0C19" w:rsidP="00FE0C19">
      <w:r w:rsidRPr="007771CA">
        <w:rPr>
          <w:rFonts w:hint="eastAsia"/>
        </w:rPr>
        <w:t>&lt;公募情報&gt;</w:t>
      </w:r>
    </w:p>
    <w:p w14:paraId="66DF01D8" w14:textId="58F481D6" w:rsidR="00FE0C19" w:rsidRPr="007771CA" w:rsidRDefault="00FE0C19" w:rsidP="00FE0C19">
      <w:r w:rsidRPr="007771CA">
        <w:rPr>
          <w:rFonts w:hint="eastAsia"/>
        </w:rPr>
        <w:t>【２】（経済産業省）産官学連携による自律型資源循環システム強靱化促進事業の公募について</w:t>
      </w:r>
    </w:p>
    <w:p w14:paraId="1456AF50" w14:textId="77777777" w:rsidR="00FE0C19" w:rsidRPr="007771CA" w:rsidRDefault="00FE0C19" w:rsidP="00FE0C19">
      <w:r w:rsidRPr="007771CA">
        <w:rPr>
          <w:rFonts w:hint="eastAsia"/>
        </w:rPr>
        <w:t>＿＿＿＿＿＿＿＿＿＿＿＿＿＿＿＿＿＿＿＿＿＿＿＿＿＿＿＿＿＿＿＿＿＿</w:t>
      </w:r>
    </w:p>
    <w:p w14:paraId="5C903C7E" w14:textId="66F4BB25" w:rsidR="00FE0C19" w:rsidRPr="007771CA" w:rsidRDefault="00FE0C19" w:rsidP="00FE0C19">
      <w:r w:rsidRPr="007771CA">
        <w:rPr>
          <w:rFonts w:hint="eastAsia"/>
        </w:rPr>
        <w:t xml:space="preserve">　産官学連携による自律型資源循環システム強靱化促進事業の二次公募が始まりました！</w:t>
      </w:r>
    </w:p>
    <w:p w14:paraId="246DA2F7" w14:textId="77777777" w:rsidR="00FE0C19" w:rsidRPr="007771CA" w:rsidRDefault="00FE0C19" w:rsidP="00FE0C19"/>
    <w:p w14:paraId="1D119481" w14:textId="77777777" w:rsidR="00FE0C19" w:rsidRPr="007771CA" w:rsidRDefault="00FE0C19" w:rsidP="00FE0C19">
      <w:r w:rsidRPr="007771CA">
        <w:rPr>
          <w:rFonts w:hint="eastAsia"/>
        </w:rPr>
        <w:t>〈補助対象事業〉</w:t>
      </w:r>
    </w:p>
    <w:p w14:paraId="467AEA3C" w14:textId="4AA5A7A4" w:rsidR="00FE0C19" w:rsidRPr="007771CA" w:rsidRDefault="00FE0C19" w:rsidP="00FE0C19">
      <w:r w:rsidRPr="007771CA">
        <w:rPr>
          <w:rFonts w:hint="eastAsia"/>
        </w:rPr>
        <w:t>資源循環に係る技術開発及び実証に係る建設費、設計費、設備費、工事費等</w:t>
      </w:r>
    </w:p>
    <w:p w14:paraId="501D126C" w14:textId="77777777" w:rsidR="00FE0C19" w:rsidRPr="007771CA" w:rsidRDefault="00FE0C19" w:rsidP="00FE0C19"/>
    <w:p w14:paraId="7478E3AC" w14:textId="77777777" w:rsidR="00FE0C19" w:rsidRPr="007771CA" w:rsidRDefault="00FE0C19" w:rsidP="00FE0C19">
      <w:r w:rsidRPr="007771CA">
        <w:rPr>
          <w:rFonts w:hint="eastAsia"/>
        </w:rPr>
        <w:t>〈公募対象者〉</w:t>
      </w:r>
    </w:p>
    <w:p w14:paraId="6ACA6B2B" w14:textId="3D615F6E" w:rsidR="007771CA" w:rsidRPr="007771CA" w:rsidRDefault="007771CA" w:rsidP="007771CA">
      <w:r w:rsidRPr="007771CA">
        <w:rPr>
          <w:rFonts w:hint="eastAsia"/>
        </w:rPr>
        <w:t>日本法人（登記法人）である民間会社又は民間会社を主申請者とする共同体若しくは任意団体等</w:t>
      </w:r>
    </w:p>
    <w:p w14:paraId="5CC3428E" w14:textId="212A5765" w:rsidR="00FE0C19" w:rsidRPr="007771CA" w:rsidRDefault="007771CA" w:rsidP="00FE0C19">
      <w:r w:rsidRPr="007771CA">
        <w:rPr>
          <w:rFonts w:hint="eastAsia"/>
        </w:rPr>
        <w:t>なお、</w:t>
      </w:r>
      <w:r w:rsidR="00FE0C19" w:rsidRPr="007771CA">
        <w:rPr>
          <w:rFonts w:hint="eastAsia"/>
        </w:rPr>
        <w:t>申請者がサーキュラーパートナーズの会員であることが必須</w:t>
      </w:r>
    </w:p>
    <w:p w14:paraId="7BD23F1B" w14:textId="77777777" w:rsidR="00FE0C19" w:rsidRPr="007771CA" w:rsidRDefault="00FE0C19" w:rsidP="00FE0C19"/>
    <w:p w14:paraId="49DD3234" w14:textId="77777777" w:rsidR="00FE0C19" w:rsidRPr="007771CA" w:rsidRDefault="00FE0C19" w:rsidP="00FE0C19">
      <w:r w:rsidRPr="007771CA">
        <w:rPr>
          <w:rFonts w:hint="eastAsia"/>
        </w:rPr>
        <w:t>〈応募受付期間〉</w:t>
      </w:r>
    </w:p>
    <w:p w14:paraId="45DBCEF4" w14:textId="55F47A54" w:rsidR="00FE0C19" w:rsidRPr="007771CA" w:rsidRDefault="00FE0C19" w:rsidP="00FE0C19">
      <w:r w:rsidRPr="007771CA">
        <w:rPr>
          <w:rFonts w:hint="eastAsia"/>
        </w:rPr>
        <w:t>令和７年</w:t>
      </w:r>
      <w:r w:rsidRPr="007771CA">
        <w:t>10 月16 日(木) ～ 令和７年11 月27 日(木)</w:t>
      </w:r>
    </w:p>
    <w:p w14:paraId="1C9F4D38" w14:textId="77777777" w:rsidR="00FE0C19" w:rsidRPr="007771CA" w:rsidRDefault="00FE0C19" w:rsidP="00FE0C19"/>
    <w:p w14:paraId="26622A5F" w14:textId="77777777" w:rsidR="00FE0C19" w:rsidRPr="007771CA" w:rsidRDefault="00FE0C19" w:rsidP="00FE0C19">
      <w:r w:rsidRPr="007771CA">
        <w:rPr>
          <w:rFonts w:hint="eastAsia"/>
        </w:rPr>
        <w:t>◇詳しくはこちら</w:t>
      </w:r>
    </w:p>
    <w:p w14:paraId="5CFDEDAB" w14:textId="69F9E4CC" w:rsidR="00010FEB" w:rsidRPr="007771CA" w:rsidRDefault="00CF37B7" w:rsidP="0036490B">
      <w:hyperlink r:id="rId7" w:history="1">
        <w:r w:rsidR="00341289" w:rsidRPr="007771CA">
          <w:rPr>
            <w:rStyle w:val="af"/>
          </w:rPr>
          <w:t>https://www.teitanso.or.jp/r7skgshigen/</w:t>
        </w:r>
      </w:hyperlink>
    </w:p>
    <w:p w14:paraId="2A538170" w14:textId="77777777" w:rsidR="00341289" w:rsidRPr="007771CA" w:rsidRDefault="00341289" w:rsidP="00341289">
      <w:r w:rsidRPr="007771CA">
        <w:rPr>
          <w:rFonts w:hint="eastAsia"/>
        </w:rPr>
        <w:t>＿＿＿＿＿＿＿＿＿＿＿＿＿＿＿＿＿＿＿＿＿＿＿＿＿＿＿＿＿＿＿＿＿＿</w:t>
      </w:r>
    </w:p>
    <w:p w14:paraId="55D786AE" w14:textId="77777777" w:rsidR="00292FE0" w:rsidRPr="007771CA" w:rsidRDefault="00292FE0" w:rsidP="00341289">
      <w:pPr>
        <w:tabs>
          <w:tab w:val="left" w:pos="2016"/>
        </w:tabs>
      </w:pPr>
    </w:p>
    <w:p w14:paraId="77B07E66" w14:textId="05CAF2F6" w:rsidR="00341289" w:rsidRPr="007771CA" w:rsidRDefault="00341289" w:rsidP="00341289">
      <w:pPr>
        <w:tabs>
          <w:tab w:val="left" w:pos="2016"/>
        </w:tabs>
      </w:pPr>
      <w:r w:rsidRPr="007771CA">
        <w:rPr>
          <w:rFonts w:hint="eastAsia"/>
        </w:rPr>
        <w:t>【３】</w:t>
      </w:r>
      <w:r w:rsidRPr="007771CA">
        <w:t>うめきたグリーンプレイスで開始</w:t>
      </w:r>
      <w:r w:rsidRPr="007771CA">
        <w:rPr>
          <w:rFonts w:ascii="Segoe UI Emoji" w:hAnsi="Segoe UI Emoji" w:cs="Segoe UI Emoji" w:hint="eastAsia"/>
        </w:rPr>
        <w:t>！</w:t>
      </w:r>
      <w:r w:rsidRPr="007771CA">
        <w:t>リユースカップでお得にプラごみ削減</w:t>
      </w:r>
      <w:r w:rsidRPr="007771CA">
        <w:rPr>
          <w:rFonts w:ascii="Segoe UI Emoji" w:hAnsi="Segoe UI Emoji" w:cs="Segoe UI Emoji" w:hint="eastAsia"/>
        </w:rPr>
        <w:t>！</w:t>
      </w:r>
    </w:p>
    <w:p w14:paraId="48EE0657" w14:textId="77777777" w:rsidR="00341289" w:rsidRPr="007771CA" w:rsidRDefault="00341289" w:rsidP="00341289">
      <w:r w:rsidRPr="007771CA">
        <w:rPr>
          <w:rFonts w:hint="eastAsia"/>
        </w:rPr>
        <w:t>＿＿＿＿＿＿＿＿＿＿＿＿＿＿＿＿＿＿＿＿＿＿＿＿＿＿＿＿＿＿＿＿＿＿</w:t>
      </w:r>
    </w:p>
    <w:p w14:paraId="550AADB8" w14:textId="7BD6CE0E" w:rsidR="00341289" w:rsidRPr="007771CA" w:rsidRDefault="007771CA" w:rsidP="00BF5630">
      <w:pPr>
        <w:ind w:firstLineChars="100" w:firstLine="210"/>
      </w:pPr>
      <w:r w:rsidRPr="007771CA">
        <w:rPr>
          <w:rFonts w:hint="eastAsia"/>
        </w:rPr>
        <w:t>大阪府</w:t>
      </w:r>
      <w:r w:rsidR="00341289" w:rsidRPr="007771CA">
        <w:rPr>
          <w:rFonts w:hint="eastAsia"/>
        </w:rPr>
        <w:t>では、象印マホービン株式会社と共同で</w:t>
      </w:r>
      <w:r w:rsidR="00341289" w:rsidRPr="007771CA">
        <w:t>リユースカップシェアリングサービス実証事業を</w:t>
      </w:r>
      <w:r w:rsidR="00341289" w:rsidRPr="007771CA">
        <w:rPr>
          <w:rFonts w:hint="eastAsia"/>
        </w:rPr>
        <w:t>実施して</w:t>
      </w:r>
      <w:r w:rsidR="00BF5630" w:rsidRPr="007771CA">
        <w:rPr>
          <w:rFonts w:hint="eastAsia"/>
        </w:rPr>
        <w:t>おり、今回新たに店舗が追加されました。</w:t>
      </w:r>
    </w:p>
    <w:p w14:paraId="38C787F6" w14:textId="3E3B263F" w:rsidR="00341289" w:rsidRPr="007771CA" w:rsidRDefault="00341289" w:rsidP="00341289">
      <w:r w:rsidRPr="007771CA">
        <w:rPr>
          <w:rFonts w:hint="eastAsia"/>
        </w:rPr>
        <w:t xml:space="preserve">　本事業は、使い捨て容器をリユースカップに置き換えることで、リデュース（ごみの発生抑制）とリユース（再使用）を促進するとともに、リユースカップの利用を体験いただくことで、社会全体の行動変容を促すものです。</w:t>
      </w:r>
    </w:p>
    <w:p w14:paraId="0C01496C" w14:textId="4AA2A641" w:rsidR="00BF5630" w:rsidRPr="007771CA" w:rsidRDefault="00BF5630" w:rsidP="00BF5630">
      <w:r w:rsidRPr="007771CA">
        <w:rPr>
          <w:rFonts w:hint="eastAsia"/>
        </w:rPr>
        <w:lastRenderedPageBreak/>
        <w:t>飲み物のテイクアウトの際は、「使い捨て」ではなく、ぜひ「リユース」カップを使ってみてください！</w:t>
      </w:r>
    </w:p>
    <w:p w14:paraId="26B96DF7" w14:textId="096A629C" w:rsidR="00BF5630" w:rsidRPr="007771CA" w:rsidRDefault="00BF5630" w:rsidP="00341289"/>
    <w:p w14:paraId="19ED4FBB" w14:textId="53764BD1" w:rsidR="00341289" w:rsidRPr="007771CA" w:rsidRDefault="00BF5630" w:rsidP="00341289">
      <w:r w:rsidRPr="007771CA">
        <w:rPr>
          <w:rFonts w:hint="eastAsia"/>
        </w:rPr>
        <w:t>〇</w:t>
      </w:r>
      <w:r w:rsidR="00341289" w:rsidRPr="007771CA">
        <w:rPr>
          <w:rFonts w:hint="eastAsia"/>
        </w:rPr>
        <w:t>店舗名：</w:t>
      </w:r>
      <w:r w:rsidR="00341289" w:rsidRPr="007771CA">
        <w:t>R Bakerうめきたグリーンプレイス店</w:t>
      </w:r>
    </w:p>
    <w:p w14:paraId="40187FAB" w14:textId="17DFA5A1" w:rsidR="00341289" w:rsidRPr="007771CA" w:rsidRDefault="00BF5630" w:rsidP="00341289">
      <w:r w:rsidRPr="007771CA">
        <w:rPr>
          <w:rFonts w:hint="eastAsia"/>
        </w:rPr>
        <w:t>〇</w:t>
      </w:r>
      <w:r w:rsidR="00341289" w:rsidRPr="007771CA">
        <w:rPr>
          <w:rFonts w:hint="eastAsia"/>
        </w:rPr>
        <w:t>所在地：大阪市北区大深町</w:t>
      </w:r>
      <w:r w:rsidR="00341289" w:rsidRPr="007771CA">
        <w:t>5-1　うめきたグリーンプレイス2階 203区画</w:t>
      </w:r>
    </w:p>
    <w:p w14:paraId="0815FEB0" w14:textId="18931896" w:rsidR="00341289" w:rsidRPr="007771CA" w:rsidRDefault="00BF5630" w:rsidP="00341289">
      <w:r w:rsidRPr="007771CA">
        <w:rPr>
          <w:rFonts w:hint="eastAsia"/>
        </w:rPr>
        <w:t>〇</w:t>
      </w:r>
      <w:r w:rsidR="00341289" w:rsidRPr="007771CA">
        <w:rPr>
          <w:rFonts w:hint="eastAsia"/>
        </w:rPr>
        <w:t>営業時間：</w:t>
      </w:r>
      <w:r w:rsidR="00341289" w:rsidRPr="007771CA">
        <w:t>8時00分～21時00分</w:t>
      </w:r>
    </w:p>
    <w:p w14:paraId="019031D7" w14:textId="77777777" w:rsidR="00BF5630" w:rsidRPr="007771CA" w:rsidRDefault="00BF5630" w:rsidP="00BF5630">
      <w:r w:rsidRPr="007771CA">
        <w:rPr>
          <w:rFonts w:hint="eastAsia"/>
        </w:rPr>
        <w:t>◇詳しくはこちら</w:t>
      </w:r>
    </w:p>
    <w:p w14:paraId="438508B5" w14:textId="546B917D" w:rsidR="00341289" w:rsidRPr="007771CA" w:rsidRDefault="00BF5630" w:rsidP="0036490B">
      <w:r w:rsidRPr="007771CA">
        <w:t>https://www.osaka-hokasan.jp/sharing/</w:t>
      </w:r>
    </w:p>
    <w:p w14:paraId="3DB938F5" w14:textId="77777777" w:rsidR="00292FE0" w:rsidRPr="007771CA" w:rsidRDefault="00292FE0" w:rsidP="0036490B">
      <w:pPr>
        <w:rPr>
          <w:color w:val="FF0000"/>
        </w:rPr>
      </w:pPr>
    </w:p>
    <w:p w14:paraId="4365D787" w14:textId="77777777" w:rsidR="001D713F" w:rsidRPr="007771CA" w:rsidRDefault="001D713F" w:rsidP="001D713F">
      <w:r w:rsidRPr="007771CA">
        <w:rPr>
          <w:rFonts w:hint="eastAsia"/>
        </w:rPr>
        <w:t>＿＿＿＿＿＿＿＿＿＿＿＿＿＿＿＿＿＿＿＿＿＿＿＿＿＿＿＿＿＿＿＿＿＿</w:t>
      </w:r>
    </w:p>
    <w:p w14:paraId="1A8674CF" w14:textId="77777777" w:rsidR="00D11135" w:rsidRPr="007771CA" w:rsidRDefault="00D11135" w:rsidP="00D11135"/>
    <w:p w14:paraId="1F6C0AC5" w14:textId="77777777" w:rsidR="00D94E36" w:rsidRPr="007771CA" w:rsidRDefault="00D11135" w:rsidP="00D94E36">
      <w:r w:rsidRPr="007771CA">
        <w:rPr>
          <w:rFonts w:hint="eastAsia"/>
        </w:rPr>
        <w:t>【コラム】</w:t>
      </w:r>
      <w:r w:rsidR="00D94E36" w:rsidRPr="007771CA">
        <w:rPr>
          <w:rFonts w:hint="eastAsia"/>
        </w:rPr>
        <w:t>大阪府認定リサイクル製品のご紹介！</w:t>
      </w:r>
    </w:p>
    <w:p w14:paraId="29678FE5" w14:textId="77777777" w:rsidR="00936D9C" w:rsidRPr="007771CA" w:rsidRDefault="00936D9C" w:rsidP="00936D9C">
      <w:r w:rsidRPr="007771CA">
        <w:rPr>
          <w:rFonts w:hint="eastAsia"/>
        </w:rPr>
        <w:t>～株式会社川島織物セルコン</w:t>
      </w:r>
      <w:r w:rsidRPr="007771CA">
        <w:t>・</w:t>
      </w:r>
      <w:r w:rsidRPr="007771CA">
        <w:rPr>
          <w:rFonts w:hint="eastAsia"/>
        </w:rPr>
        <w:t>タイルカーペット～</w:t>
      </w:r>
    </w:p>
    <w:p w14:paraId="00F9B2C6" w14:textId="3A49D432" w:rsidR="00D94E36" w:rsidRPr="007771CA" w:rsidRDefault="00D11135" w:rsidP="00D94E36">
      <w:r w:rsidRPr="007771CA">
        <w:rPr>
          <w:rFonts w:hint="eastAsia"/>
        </w:rPr>
        <w:t>＿＿＿＿＿＿＿＿＿＿＿＿＿＿＿＿＿＿＿＿＿＿＿＿＿＿＿＿＿＿＿＿＿＿</w:t>
      </w:r>
    </w:p>
    <w:p w14:paraId="1ADFEC82" w14:textId="77777777" w:rsidR="00936D9C" w:rsidRPr="00BC1B99" w:rsidRDefault="00936D9C" w:rsidP="00936D9C">
      <w:pPr>
        <w:ind w:firstLineChars="100" w:firstLine="210"/>
      </w:pPr>
      <w:r w:rsidRPr="007771CA">
        <w:rPr>
          <w:rFonts w:hint="eastAsia"/>
        </w:rPr>
        <w:t>今回は、株式会社川島織物セルコンさまのタイルカーペットのご紹介です！</w:t>
      </w:r>
    </w:p>
    <w:p w14:paraId="1B80F5F2" w14:textId="77777777" w:rsidR="00936D9C" w:rsidRPr="00BC1B99" w:rsidRDefault="00936D9C" w:rsidP="00936D9C">
      <w:pPr>
        <w:rPr>
          <w:color w:val="FF0000"/>
        </w:rPr>
      </w:pPr>
      <w:r w:rsidRPr="00BC1B99">
        <w:rPr>
          <w:rFonts w:hint="eastAsia"/>
        </w:rPr>
        <w:t>使用済みのタイルカーペットを回収し、バッキング部分を新たなタイルカーペットのバッキング材とし</w:t>
      </w:r>
      <w:r>
        <w:rPr>
          <w:rFonts w:hint="eastAsia"/>
        </w:rPr>
        <w:t>てリサイクルした</w:t>
      </w:r>
      <w:r w:rsidRPr="00BC1B99">
        <w:rPr>
          <w:rFonts w:hint="eastAsia"/>
        </w:rPr>
        <w:t>製品です。</w:t>
      </w:r>
    </w:p>
    <w:p w14:paraId="3D67F9AA" w14:textId="77777777" w:rsidR="00936D9C" w:rsidRDefault="00936D9C" w:rsidP="00936D9C"/>
    <w:p w14:paraId="58E1C3CD" w14:textId="77777777" w:rsidR="00936D9C" w:rsidRDefault="00936D9C" w:rsidP="00936D9C">
      <w:r>
        <w:rPr>
          <w:rFonts w:hint="eastAsia"/>
        </w:rPr>
        <w:t>・モードスタイル</w:t>
      </w:r>
    </w:p>
    <w:p w14:paraId="68216F87" w14:textId="77777777" w:rsidR="00936D9C" w:rsidRDefault="00936D9C" w:rsidP="00936D9C">
      <w:r>
        <w:rPr>
          <w:rFonts w:hint="eastAsia"/>
        </w:rPr>
        <w:t xml:space="preserve">　世界の都市をイメージしたコレクション。</w:t>
      </w:r>
    </w:p>
    <w:p w14:paraId="65C08900" w14:textId="77777777" w:rsidR="00936D9C" w:rsidRDefault="00936D9C" w:rsidP="00936D9C">
      <w:r>
        <w:rPr>
          <w:rFonts w:hint="eastAsia"/>
        </w:rPr>
        <w:t>・アートバンク</w:t>
      </w:r>
    </w:p>
    <w:p w14:paraId="2654A19D" w14:textId="77777777" w:rsidR="00936D9C" w:rsidRDefault="00936D9C" w:rsidP="00936D9C">
      <w:r>
        <w:rPr>
          <w:rFonts w:hint="eastAsia"/>
        </w:rPr>
        <w:t xml:space="preserve">　糸や織の技術を駆使したハイクオリティーのタイルカーペットを揃えたシリーズ。</w:t>
      </w:r>
    </w:p>
    <w:p w14:paraId="17C8CAFF" w14:textId="77777777" w:rsidR="00936D9C" w:rsidRDefault="00936D9C" w:rsidP="00936D9C">
      <w:r>
        <w:rPr>
          <w:rFonts w:hint="eastAsia"/>
        </w:rPr>
        <w:t>・カラーバンク</w:t>
      </w:r>
    </w:p>
    <w:p w14:paraId="0D204CA4" w14:textId="77777777" w:rsidR="00936D9C" w:rsidRDefault="00936D9C" w:rsidP="00936D9C">
      <w:r>
        <w:rPr>
          <w:rFonts w:hint="eastAsia"/>
        </w:rPr>
        <w:t xml:space="preserve">　カラーバリエーション豊かな、デザインタイルカーペットを充実した製品。</w:t>
      </w:r>
    </w:p>
    <w:p w14:paraId="2B28E54E" w14:textId="77777777" w:rsidR="00936D9C" w:rsidRDefault="00936D9C" w:rsidP="00936D9C">
      <w:r>
        <w:rPr>
          <w:rFonts w:hint="eastAsia"/>
        </w:rPr>
        <w:t>・ピクタ</w:t>
      </w:r>
    </w:p>
    <w:p w14:paraId="5AF19DE0" w14:textId="77777777" w:rsidR="00936D9C" w:rsidRPr="00BC1B99" w:rsidRDefault="00936D9C" w:rsidP="00936D9C">
      <w:r>
        <w:rPr>
          <w:rFonts w:hint="eastAsia"/>
        </w:rPr>
        <w:t xml:space="preserve">　プリント技術を生かした繊細で華やかなパターンが特徴のシリーズ。</w:t>
      </w:r>
    </w:p>
    <w:p w14:paraId="02429197" w14:textId="77777777" w:rsidR="00936D9C" w:rsidRPr="00BC1B99" w:rsidRDefault="00936D9C" w:rsidP="00936D9C"/>
    <w:p w14:paraId="4ED800F5" w14:textId="342B643D" w:rsidR="00936D9C" w:rsidRDefault="00936D9C" w:rsidP="00936D9C">
      <w:r w:rsidRPr="00BC1B99">
        <w:rPr>
          <w:rFonts w:hint="eastAsia"/>
        </w:rPr>
        <w:t>添付の</w:t>
      </w:r>
      <w:r w:rsidR="009E1108">
        <w:rPr>
          <w:rFonts w:hint="eastAsia"/>
        </w:rPr>
        <w:t>「ビクトリアニット」の</w:t>
      </w:r>
      <w:r w:rsidRPr="00BC1B99">
        <w:rPr>
          <w:rFonts w:hint="eastAsia"/>
        </w:rPr>
        <w:t>写真と併せてぜひチェックしてください▽</w:t>
      </w:r>
    </w:p>
    <w:p w14:paraId="4FA98C33" w14:textId="77777777" w:rsidR="00936D9C" w:rsidRDefault="00936D9C" w:rsidP="00936D9C"/>
    <w:p w14:paraId="36745F2A" w14:textId="77777777" w:rsidR="00936D9C" w:rsidRPr="00DF1CF6" w:rsidRDefault="00936D9C" w:rsidP="00936D9C">
      <w:r>
        <w:t>問合せ先：</w:t>
      </w:r>
      <w:r>
        <w:rPr>
          <w:rFonts w:hint="eastAsia"/>
        </w:rPr>
        <w:t>株式会社 川島織物セルコン</w:t>
      </w:r>
    </w:p>
    <w:p w14:paraId="2973918C" w14:textId="77777777" w:rsidR="00936D9C" w:rsidRPr="00A62A11" w:rsidRDefault="00936D9C" w:rsidP="00936D9C">
      <w:r>
        <w:t>住所：</w:t>
      </w:r>
      <w:r>
        <w:rPr>
          <w:rFonts w:hint="eastAsia"/>
        </w:rPr>
        <w:t>吹田市広芝町８-26</w:t>
      </w:r>
    </w:p>
    <w:p w14:paraId="51A35FAE" w14:textId="77777777" w:rsidR="00936D9C" w:rsidRDefault="00936D9C" w:rsidP="00936D9C">
      <w:r>
        <w:t>電話番号：</w:t>
      </w:r>
      <w:r>
        <w:rPr>
          <w:rFonts w:hint="eastAsia"/>
        </w:rPr>
        <w:t>06-6369-6088</w:t>
      </w:r>
    </w:p>
    <w:p w14:paraId="039A7C6B" w14:textId="77777777" w:rsidR="00936D9C" w:rsidRDefault="00936D9C" w:rsidP="00936D9C">
      <w:r>
        <w:t xml:space="preserve">URL : </w:t>
      </w:r>
      <w:r w:rsidRPr="00EC4E04">
        <w:t>https://www.kawashimaselkon.co.jp/</w:t>
      </w:r>
    </w:p>
    <w:p w14:paraId="06C74C41" w14:textId="77777777" w:rsidR="00414C3B" w:rsidRPr="00936D9C" w:rsidRDefault="00414C3B" w:rsidP="00D94E36"/>
    <w:p w14:paraId="064BF7CD" w14:textId="77777777" w:rsidR="00D94E36" w:rsidRDefault="00D94E36" w:rsidP="00D94E36">
      <w:r>
        <w:rPr>
          <w:rFonts w:hint="eastAsia"/>
        </w:rPr>
        <w:t>大阪府リサイクル製品認定制度</w:t>
      </w:r>
    </w:p>
    <w:p w14:paraId="2B6E2AD9" w14:textId="77777777" w:rsidR="00D94E36" w:rsidRDefault="00D94E36" w:rsidP="00D94E36">
      <w:r w:rsidRPr="003D16E4">
        <w:t>https://www.pref.osaka.lg.jp/o120050/shigenjunkan/recycle-products/list.html</w:t>
      </w:r>
    </w:p>
    <w:p w14:paraId="31BB899E" w14:textId="65F09BED" w:rsidR="00D11135" w:rsidRDefault="00D11135" w:rsidP="0036490B"/>
    <w:p w14:paraId="7CBDCFC7" w14:textId="77777777" w:rsidR="00267093" w:rsidRDefault="00267093" w:rsidP="00267093">
      <w:r>
        <w:rPr>
          <w:rFonts w:hint="eastAsia"/>
        </w:rPr>
        <w:t>添付写真</w:t>
      </w:r>
    </w:p>
    <w:p w14:paraId="18D8F17E" w14:textId="77777777" w:rsidR="00267093" w:rsidRDefault="00267093" w:rsidP="00267093">
      <w:r>
        <w:rPr>
          <w:noProof/>
        </w:rPr>
        <w:drawing>
          <wp:inline distT="0" distB="0" distL="0" distR="0" wp14:anchorId="55B52D56" wp14:editId="22992FC9">
            <wp:extent cx="2118360" cy="211836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8360" cy="2118360"/>
                    </a:xfrm>
                    <a:prstGeom prst="rect">
                      <a:avLst/>
                    </a:prstGeom>
                    <a:noFill/>
                    <a:ln>
                      <a:noFill/>
                    </a:ln>
                  </pic:spPr>
                </pic:pic>
              </a:graphicData>
            </a:graphic>
          </wp:inline>
        </w:drawing>
      </w:r>
    </w:p>
    <w:p w14:paraId="5A9AB926" w14:textId="77777777" w:rsidR="00267093" w:rsidRPr="00D94E36" w:rsidRDefault="00267093" w:rsidP="0036490B">
      <w:pPr>
        <w:rPr>
          <w:rFonts w:hint="eastAsia"/>
        </w:rPr>
      </w:pPr>
    </w:p>
    <w:p w14:paraId="180203D7" w14:textId="1DD25869" w:rsidR="0036490B" w:rsidRPr="0036490B" w:rsidRDefault="0036490B">
      <w:pPr>
        <w:rPr>
          <w:rFonts w:hint="eastAsia"/>
        </w:rPr>
      </w:pPr>
      <w:r>
        <w:rPr>
          <w:rFonts w:hint="eastAsia"/>
        </w:rPr>
        <w:t>＿＿＿＿＿＿＿＿＿＿＿＿＿＿＿＿＿＿＿＿＿＿＿＿＿＿＿＿＿＿＿＿＿＿</w:t>
      </w:r>
    </w:p>
    <w:sectPr w:rsidR="0036490B" w:rsidRPr="0036490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E22A1" w14:textId="77777777" w:rsidR="00611661" w:rsidRDefault="00611661" w:rsidP="00867397">
      <w:r>
        <w:separator/>
      </w:r>
    </w:p>
  </w:endnote>
  <w:endnote w:type="continuationSeparator" w:id="0">
    <w:p w14:paraId="73B2CD17" w14:textId="77777777" w:rsidR="00611661" w:rsidRDefault="00611661" w:rsidP="0086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61CB4" w14:textId="77777777" w:rsidR="00611661" w:rsidRDefault="00611661" w:rsidP="00867397">
      <w:r>
        <w:separator/>
      </w:r>
    </w:p>
  </w:footnote>
  <w:footnote w:type="continuationSeparator" w:id="0">
    <w:p w14:paraId="7AF89BE1" w14:textId="77777777" w:rsidR="00611661" w:rsidRDefault="00611661" w:rsidP="00867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2395A"/>
    <w:multiLevelType w:val="hybridMultilevel"/>
    <w:tmpl w:val="8F285CA0"/>
    <w:lvl w:ilvl="0" w:tplc="A4C832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0B"/>
    <w:rsid w:val="00010FEB"/>
    <w:rsid w:val="000124D1"/>
    <w:rsid w:val="00044304"/>
    <w:rsid w:val="0012551A"/>
    <w:rsid w:val="001D713F"/>
    <w:rsid w:val="00202EAF"/>
    <w:rsid w:val="00267093"/>
    <w:rsid w:val="00292FE0"/>
    <w:rsid w:val="002E6540"/>
    <w:rsid w:val="00326A72"/>
    <w:rsid w:val="00341289"/>
    <w:rsid w:val="0036490B"/>
    <w:rsid w:val="003F4B97"/>
    <w:rsid w:val="00414C3B"/>
    <w:rsid w:val="005411EB"/>
    <w:rsid w:val="00611661"/>
    <w:rsid w:val="006C085F"/>
    <w:rsid w:val="007771CA"/>
    <w:rsid w:val="00821762"/>
    <w:rsid w:val="008601E9"/>
    <w:rsid w:val="00867397"/>
    <w:rsid w:val="0088767E"/>
    <w:rsid w:val="00936D9C"/>
    <w:rsid w:val="00996220"/>
    <w:rsid w:val="009E01E9"/>
    <w:rsid w:val="009E1108"/>
    <w:rsid w:val="00A60F5E"/>
    <w:rsid w:val="00AB465C"/>
    <w:rsid w:val="00BC1B99"/>
    <w:rsid w:val="00BC3D64"/>
    <w:rsid w:val="00BF5630"/>
    <w:rsid w:val="00C1005B"/>
    <w:rsid w:val="00C50E97"/>
    <w:rsid w:val="00C54907"/>
    <w:rsid w:val="00C56F6D"/>
    <w:rsid w:val="00CF37B7"/>
    <w:rsid w:val="00D11135"/>
    <w:rsid w:val="00D250B6"/>
    <w:rsid w:val="00D94E36"/>
    <w:rsid w:val="00DF16BD"/>
    <w:rsid w:val="00DF1CF6"/>
    <w:rsid w:val="00DF6341"/>
    <w:rsid w:val="00E12CEF"/>
    <w:rsid w:val="00E84F7B"/>
    <w:rsid w:val="00FE0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ABAAB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F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490B"/>
    <w:rPr>
      <w:rFonts w:cs="Times New Roman"/>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6490B"/>
    <w:pPr>
      <w:ind w:leftChars="400" w:left="840"/>
    </w:pPr>
  </w:style>
  <w:style w:type="paragraph" w:styleId="a5">
    <w:name w:val="header"/>
    <w:basedOn w:val="a"/>
    <w:link w:val="a6"/>
    <w:uiPriority w:val="99"/>
    <w:unhideWhenUsed/>
    <w:rsid w:val="00867397"/>
    <w:pPr>
      <w:tabs>
        <w:tab w:val="center" w:pos="4252"/>
        <w:tab w:val="right" w:pos="8504"/>
      </w:tabs>
      <w:snapToGrid w:val="0"/>
    </w:pPr>
  </w:style>
  <w:style w:type="character" w:customStyle="1" w:styleId="a6">
    <w:name w:val="ヘッダー (文字)"/>
    <w:basedOn w:val="a0"/>
    <w:link w:val="a5"/>
    <w:uiPriority w:val="99"/>
    <w:rsid w:val="00867397"/>
  </w:style>
  <w:style w:type="paragraph" w:styleId="a7">
    <w:name w:val="footer"/>
    <w:basedOn w:val="a"/>
    <w:link w:val="a8"/>
    <w:uiPriority w:val="99"/>
    <w:unhideWhenUsed/>
    <w:rsid w:val="00867397"/>
    <w:pPr>
      <w:tabs>
        <w:tab w:val="center" w:pos="4252"/>
        <w:tab w:val="right" w:pos="8504"/>
      </w:tabs>
      <w:snapToGrid w:val="0"/>
    </w:pPr>
  </w:style>
  <w:style w:type="character" w:customStyle="1" w:styleId="a8">
    <w:name w:val="フッター (文字)"/>
    <w:basedOn w:val="a0"/>
    <w:link w:val="a7"/>
    <w:uiPriority w:val="99"/>
    <w:rsid w:val="00867397"/>
  </w:style>
  <w:style w:type="character" w:styleId="a9">
    <w:name w:val="annotation reference"/>
    <w:basedOn w:val="a0"/>
    <w:uiPriority w:val="99"/>
    <w:semiHidden/>
    <w:unhideWhenUsed/>
    <w:rsid w:val="00BC3D64"/>
    <w:rPr>
      <w:sz w:val="18"/>
      <w:szCs w:val="18"/>
    </w:rPr>
  </w:style>
  <w:style w:type="paragraph" w:styleId="aa">
    <w:name w:val="annotation text"/>
    <w:basedOn w:val="a"/>
    <w:link w:val="ab"/>
    <w:uiPriority w:val="99"/>
    <w:semiHidden/>
    <w:unhideWhenUsed/>
    <w:rsid w:val="00BC3D64"/>
    <w:pPr>
      <w:jc w:val="left"/>
    </w:pPr>
  </w:style>
  <w:style w:type="character" w:customStyle="1" w:styleId="ab">
    <w:name w:val="コメント文字列 (文字)"/>
    <w:basedOn w:val="a0"/>
    <w:link w:val="aa"/>
    <w:uiPriority w:val="99"/>
    <w:semiHidden/>
    <w:rsid w:val="00BC3D64"/>
  </w:style>
  <w:style w:type="paragraph" w:styleId="ac">
    <w:name w:val="annotation subject"/>
    <w:basedOn w:val="aa"/>
    <w:next w:val="aa"/>
    <w:link w:val="ad"/>
    <w:uiPriority w:val="99"/>
    <w:semiHidden/>
    <w:unhideWhenUsed/>
    <w:rsid w:val="00BC3D64"/>
    <w:rPr>
      <w:b/>
      <w:bCs/>
    </w:rPr>
  </w:style>
  <w:style w:type="character" w:customStyle="1" w:styleId="ad">
    <w:name w:val="コメント内容 (文字)"/>
    <w:basedOn w:val="ab"/>
    <w:link w:val="ac"/>
    <w:uiPriority w:val="99"/>
    <w:semiHidden/>
    <w:rsid w:val="00BC3D64"/>
    <w:rPr>
      <w:b/>
      <w:bCs/>
    </w:rPr>
  </w:style>
  <w:style w:type="paragraph" w:styleId="ae">
    <w:name w:val="Revision"/>
    <w:hidden/>
    <w:uiPriority w:val="99"/>
    <w:semiHidden/>
    <w:rsid w:val="00BC3D64"/>
  </w:style>
  <w:style w:type="character" w:styleId="af">
    <w:name w:val="Hyperlink"/>
    <w:basedOn w:val="a0"/>
    <w:uiPriority w:val="99"/>
    <w:unhideWhenUsed/>
    <w:rsid w:val="003F4B97"/>
    <w:rPr>
      <w:color w:val="0563C1" w:themeColor="hyperlink"/>
      <w:u w:val="single"/>
    </w:rPr>
  </w:style>
  <w:style w:type="character" w:styleId="af0">
    <w:name w:val="FollowedHyperlink"/>
    <w:basedOn w:val="a0"/>
    <w:uiPriority w:val="99"/>
    <w:semiHidden/>
    <w:unhideWhenUsed/>
    <w:rsid w:val="003F4B97"/>
    <w:rPr>
      <w:color w:val="954F72" w:themeColor="followedHyperlink"/>
      <w:u w:val="single"/>
    </w:rPr>
  </w:style>
  <w:style w:type="character" w:styleId="af1">
    <w:name w:val="Unresolved Mention"/>
    <w:basedOn w:val="a0"/>
    <w:uiPriority w:val="99"/>
    <w:semiHidden/>
    <w:unhideWhenUsed/>
    <w:rsid w:val="00341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760269">
      <w:bodyDiv w:val="1"/>
      <w:marLeft w:val="0"/>
      <w:marRight w:val="0"/>
      <w:marTop w:val="0"/>
      <w:marBottom w:val="0"/>
      <w:divBdr>
        <w:top w:val="none" w:sz="0" w:space="0" w:color="auto"/>
        <w:left w:val="none" w:sz="0" w:space="0" w:color="auto"/>
        <w:bottom w:val="none" w:sz="0" w:space="0" w:color="auto"/>
        <w:right w:val="none" w:sz="0" w:space="0" w:color="auto"/>
      </w:divBdr>
    </w:div>
    <w:div w:id="1702627210">
      <w:bodyDiv w:val="1"/>
      <w:marLeft w:val="0"/>
      <w:marRight w:val="0"/>
      <w:marTop w:val="0"/>
      <w:marBottom w:val="0"/>
      <w:divBdr>
        <w:top w:val="none" w:sz="0" w:space="0" w:color="auto"/>
        <w:left w:val="none" w:sz="0" w:space="0" w:color="auto"/>
        <w:bottom w:val="none" w:sz="0" w:space="0" w:color="auto"/>
        <w:right w:val="none" w:sz="0" w:space="0" w:color="auto"/>
      </w:divBdr>
    </w:div>
    <w:div w:id="1708024500">
      <w:bodyDiv w:val="1"/>
      <w:marLeft w:val="0"/>
      <w:marRight w:val="0"/>
      <w:marTop w:val="0"/>
      <w:marBottom w:val="0"/>
      <w:divBdr>
        <w:top w:val="none" w:sz="0" w:space="0" w:color="auto"/>
        <w:left w:val="none" w:sz="0" w:space="0" w:color="auto"/>
        <w:bottom w:val="none" w:sz="0" w:space="0" w:color="auto"/>
        <w:right w:val="none" w:sz="0" w:space="0" w:color="auto"/>
      </w:divBdr>
    </w:div>
    <w:div w:id="1809394658">
      <w:bodyDiv w:val="1"/>
      <w:marLeft w:val="0"/>
      <w:marRight w:val="0"/>
      <w:marTop w:val="0"/>
      <w:marBottom w:val="0"/>
      <w:divBdr>
        <w:top w:val="none" w:sz="0" w:space="0" w:color="auto"/>
        <w:left w:val="none" w:sz="0" w:space="0" w:color="auto"/>
        <w:bottom w:val="none" w:sz="0" w:space="0" w:color="auto"/>
        <w:right w:val="none" w:sz="0" w:space="0" w:color="auto"/>
      </w:divBdr>
    </w:div>
    <w:div w:id="185915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teitanso.or.jp/r7skgshig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383</Words>
  <Characters>2186</Characters>
  <Application>Microsoft Office Word</Application>
  <DocSecurity>0</DocSecurity>
  <Lines>18</Lines>
  <Paragraphs>5</Paragraphs>
  <ScaleCrop>false</ScaleCrop>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2025-12-24T04:18:00Z</dcterms:created>
  <dcterms:modified xsi:type="dcterms:W3CDTF">2025-12-24T04:18:00Z</dcterms:modified>
</cp:coreProperties>
</file>