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A744" w14:textId="46A82C3D" w:rsidR="003B104E" w:rsidRPr="00DE4CE6" w:rsidRDefault="00B9723A" w:rsidP="007F67B3">
      <w:pPr>
        <w:jc w:val="center"/>
        <w:rPr>
          <w:rFonts w:ascii="Meiryo UI" w:eastAsia="Meiryo UI" w:hAnsi="Meiryo UI"/>
          <w:b/>
          <w:bCs/>
        </w:rPr>
      </w:pPr>
      <w:r w:rsidRPr="00DE4CE6">
        <w:rPr>
          <w:rFonts w:ascii="Meiryo UI" w:eastAsia="Meiryo UI" w:hAnsi="Meiryo UI" w:hint="eastAsia"/>
          <w:b/>
          <w:bCs/>
        </w:rPr>
        <w:t>令和</w:t>
      </w:r>
      <w:r w:rsidR="00A527BA" w:rsidRPr="00DE4CE6">
        <w:rPr>
          <w:rFonts w:ascii="Meiryo UI" w:eastAsia="Meiryo UI" w:hAnsi="Meiryo UI" w:hint="eastAsia"/>
          <w:b/>
          <w:bCs/>
        </w:rPr>
        <w:t>７</w:t>
      </w:r>
      <w:r w:rsidRPr="00DE4CE6">
        <w:rPr>
          <w:rFonts w:ascii="Meiryo UI" w:eastAsia="Meiryo UI" w:hAnsi="Meiryo UI" w:hint="eastAsia"/>
          <w:b/>
          <w:bCs/>
        </w:rPr>
        <w:t xml:space="preserve">年度　</w:t>
      </w:r>
      <w:r w:rsidR="00A527BA" w:rsidRPr="00DE4CE6">
        <w:rPr>
          <w:rFonts w:ascii="Meiryo UI" w:eastAsia="Meiryo UI" w:hAnsi="Meiryo UI" w:hint="eastAsia"/>
          <w:b/>
          <w:bCs/>
        </w:rPr>
        <w:t>空飛ぶクルマ観光魅力促進調査事業</w:t>
      </w:r>
      <w:r w:rsidR="00E574DD" w:rsidRPr="00DE4CE6">
        <w:rPr>
          <w:rFonts w:ascii="Meiryo UI" w:eastAsia="Meiryo UI" w:hAnsi="Meiryo UI" w:hint="eastAsia"/>
          <w:b/>
          <w:bCs/>
        </w:rPr>
        <w:t xml:space="preserve">　</w:t>
      </w:r>
      <w:r w:rsidRPr="00DE4CE6">
        <w:rPr>
          <w:rFonts w:ascii="Meiryo UI" w:eastAsia="Meiryo UI" w:hAnsi="Meiryo UI" w:hint="eastAsia"/>
          <w:b/>
          <w:bCs/>
        </w:rPr>
        <w:t>委託</w:t>
      </w:r>
      <w:r w:rsidR="00871EB7" w:rsidRPr="00DE4CE6">
        <w:rPr>
          <w:rFonts w:ascii="Meiryo UI" w:eastAsia="Meiryo UI" w:hAnsi="Meiryo UI" w:hint="eastAsia"/>
          <w:b/>
          <w:bCs/>
        </w:rPr>
        <w:t>業務</w:t>
      </w:r>
      <w:r w:rsidRPr="00DE4CE6">
        <w:rPr>
          <w:rFonts w:ascii="Meiryo UI" w:eastAsia="Meiryo UI" w:hAnsi="Meiryo UI" w:hint="eastAsia"/>
          <w:b/>
          <w:bCs/>
        </w:rPr>
        <w:t>仕様書</w:t>
      </w:r>
    </w:p>
    <w:p w14:paraId="57D1CEAD" w14:textId="3439127D" w:rsidR="00B9723A" w:rsidRPr="00DE4CE6" w:rsidRDefault="00B9723A">
      <w:pPr>
        <w:rPr>
          <w:rFonts w:ascii="Meiryo UI" w:eastAsia="Meiryo UI" w:hAnsi="Meiryo UI"/>
        </w:rPr>
      </w:pPr>
    </w:p>
    <w:p w14:paraId="0C870DA5" w14:textId="77D4B03E" w:rsidR="00B9723A" w:rsidRPr="00DE4CE6" w:rsidRDefault="00B9723A">
      <w:pPr>
        <w:rPr>
          <w:rFonts w:ascii="Meiryo UI" w:eastAsia="Meiryo UI" w:hAnsi="Meiryo UI"/>
          <w:b/>
          <w:bCs/>
        </w:rPr>
      </w:pPr>
      <w:r w:rsidRPr="00DE4CE6">
        <w:rPr>
          <w:rFonts w:ascii="Meiryo UI" w:eastAsia="Meiryo UI" w:hAnsi="Meiryo UI" w:hint="eastAsia"/>
          <w:b/>
          <w:bCs/>
        </w:rPr>
        <w:t xml:space="preserve">【委託業務名称】　</w:t>
      </w:r>
      <w:bookmarkStart w:id="0" w:name="_Hlk190898022"/>
      <w:r w:rsidRPr="00DE4CE6">
        <w:rPr>
          <w:rFonts w:ascii="Meiryo UI" w:eastAsia="Meiryo UI" w:hAnsi="Meiryo UI" w:hint="eastAsia"/>
          <w:b/>
          <w:bCs/>
        </w:rPr>
        <w:t>令和</w:t>
      </w:r>
      <w:r w:rsidR="00A527BA" w:rsidRPr="00DE4CE6">
        <w:rPr>
          <w:rFonts w:ascii="Meiryo UI" w:eastAsia="Meiryo UI" w:hAnsi="Meiryo UI" w:hint="eastAsia"/>
          <w:b/>
          <w:bCs/>
        </w:rPr>
        <w:t>７</w:t>
      </w:r>
      <w:r w:rsidRPr="00DE4CE6">
        <w:rPr>
          <w:rFonts w:ascii="Meiryo UI" w:eastAsia="Meiryo UI" w:hAnsi="Meiryo UI" w:hint="eastAsia"/>
          <w:b/>
          <w:bCs/>
        </w:rPr>
        <w:t xml:space="preserve">年度　</w:t>
      </w:r>
      <w:bookmarkEnd w:id="0"/>
      <w:r w:rsidR="003E24BD" w:rsidRPr="00DE4CE6">
        <w:rPr>
          <w:rFonts w:ascii="Meiryo UI" w:eastAsia="Meiryo UI" w:hAnsi="Meiryo UI" w:hint="eastAsia"/>
          <w:b/>
          <w:bCs/>
        </w:rPr>
        <w:t>空飛ぶクルマ観光魅力促進調査事業</w:t>
      </w:r>
    </w:p>
    <w:p w14:paraId="20B411CC" w14:textId="7D2D3A0B" w:rsidR="00B9723A" w:rsidRPr="00DE4CE6" w:rsidRDefault="00B9723A">
      <w:pPr>
        <w:rPr>
          <w:rFonts w:ascii="Meiryo UI" w:eastAsia="Meiryo UI" w:hAnsi="Meiryo UI"/>
          <w:b/>
          <w:bCs/>
        </w:rPr>
      </w:pPr>
      <w:r w:rsidRPr="00DE4CE6">
        <w:rPr>
          <w:rFonts w:ascii="Meiryo UI" w:eastAsia="Meiryo UI" w:hAnsi="Meiryo UI" w:hint="eastAsia"/>
          <w:b/>
          <w:bCs/>
        </w:rPr>
        <w:t>【</w:t>
      </w:r>
      <w:r w:rsidRPr="00DE4CE6">
        <w:rPr>
          <w:rFonts w:ascii="Meiryo UI" w:eastAsia="Meiryo UI" w:hAnsi="Meiryo UI" w:hint="eastAsia"/>
          <w:b/>
          <w:bCs/>
          <w:spacing w:val="70"/>
          <w:kern w:val="0"/>
          <w:fitText w:val="1260" w:id="-1042972416"/>
        </w:rPr>
        <w:t>履行期</w:t>
      </w:r>
      <w:r w:rsidRPr="00DE4CE6">
        <w:rPr>
          <w:rFonts w:ascii="Meiryo UI" w:eastAsia="Meiryo UI" w:hAnsi="Meiryo UI" w:hint="eastAsia"/>
          <w:b/>
          <w:bCs/>
          <w:kern w:val="0"/>
          <w:fitText w:val="1260" w:id="-1042972416"/>
        </w:rPr>
        <w:t>間</w:t>
      </w:r>
      <w:r w:rsidRPr="00DE4CE6">
        <w:rPr>
          <w:rFonts w:ascii="Meiryo UI" w:eastAsia="Meiryo UI" w:hAnsi="Meiryo UI" w:hint="eastAsia"/>
          <w:b/>
          <w:bCs/>
        </w:rPr>
        <w:t>】　契約締結日～令和</w:t>
      </w:r>
      <w:r w:rsidR="00A527BA" w:rsidRPr="00DE4CE6">
        <w:rPr>
          <w:rFonts w:ascii="Meiryo UI" w:eastAsia="Meiryo UI" w:hAnsi="Meiryo UI" w:hint="eastAsia"/>
          <w:b/>
          <w:bCs/>
        </w:rPr>
        <w:t>８</w:t>
      </w:r>
      <w:r w:rsidRPr="00DE4CE6">
        <w:rPr>
          <w:rFonts w:ascii="Meiryo UI" w:eastAsia="Meiryo UI" w:hAnsi="Meiryo UI" w:hint="eastAsia"/>
          <w:b/>
          <w:bCs/>
        </w:rPr>
        <w:t>年３月31日</w:t>
      </w:r>
    </w:p>
    <w:p w14:paraId="792E90AA" w14:textId="0A70C0F9" w:rsidR="00B9723A" w:rsidRPr="00DE4CE6" w:rsidRDefault="00B9723A">
      <w:pPr>
        <w:rPr>
          <w:rFonts w:ascii="Meiryo UI" w:eastAsia="Meiryo UI" w:hAnsi="Meiryo UI"/>
        </w:rPr>
      </w:pPr>
    </w:p>
    <w:p w14:paraId="3824372A" w14:textId="1C8B20BD" w:rsidR="006D00AB" w:rsidRPr="00E547A4" w:rsidRDefault="00B9723A" w:rsidP="00E547A4">
      <w:pPr>
        <w:pStyle w:val="ab"/>
        <w:numPr>
          <w:ilvl w:val="0"/>
          <w:numId w:val="6"/>
        </w:numPr>
        <w:ind w:leftChars="0"/>
        <w:rPr>
          <w:rFonts w:ascii="Meiryo UI" w:eastAsia="Meiryo UI" w:hAnsi="Meiryo UI"/>
          <w:b/>
          <w:bCs/>
        </w:rPr>
      </w:pPr>
      <w:r w:rsidRPr="006D00AB">
        <w:rPr>
          <w:rFonts w:ascii="Meiryo UI" w:eastAsia="Meiryo UI" w:hAnsi="Meiryo UI" w:hint="eastAsia"/>
          <w:b/>
          <w:bCs/>
        </w:rPr>
        <w:t>事業趣旨・目的</w:t>
      </w:r>
    </w:p>
    <w:p w14:paraId="1340B8EA" w14:textId="2713E42B" w:rsidR="00026249" w:rsidRPr="00DE4CE6" w:rsidRDefault="00CE4D40" w:rsidP="005B24D7">
      <w:pPr>
        <w:ind w:firstLineChars="100" w:firstLine="210"/>
        <w:rPr>
          <w:rFonts w:ascii="Meiryo UI" w:eastAsia="Meiryo UI" w:hAnsi="Meiryo UI"/>
        </w:rPr>
      </w:pPr>
      <w:r w:rsidRPr="00DE4CE6">
        <w:rPr>
          <w:rFonts w:ascii="Meiryo UI" w:eastAsia="Meiryo UI" w:hAnsi="Meiryo UI" w:hint="eastAsia"/>
        </w:rPr>
        <w:t>大阪府では、空飛ぶクルマのビジネス化の実現に向けた取組を推進しています。万博後の大阪・関西における空飛ぶクルマの広域的な運航ネットワークの形成に向け、まずはニーズのある観光分野におけるビジネス化の実現をめざします。そのため、令和７年度は、観光分野でのビジネス化にあたり必要かつ最適な離着陸場の候補地の条件や、運航ルートを設定する上での条件を示すための調査を実施し、大阪でのビジネス参入を検討する</w:t>
      </w:r>
      <w:r w:rsidR="00E547A4">
        <w:rPr>
          <w:rFonts w:ascii="Meiryo UI" w:eastAsia="Meiryo UI" w:hAnsi="Meiryo UI" w:hint="eastAsia"/>
        </w:rPr>
        <w:t>観光関連</w:t>
      </w:r>
      <w:r w:rsidRPr="00DE4CE6">
        <w:rPr>
          <w:rFonts w:ascii="Meiryo UI" w:eastAsia="Meiryo UI" w:hAnsi="Meiryo UI" w:hint="eastAsia"/>
        </w:rPr>
        <w:t>事業者</w:t>
      </w:r>
      <w:r w:rsidR="00E547A4">
        <w:rPr>
          <w:rFonts w:ascii="Meiryo UI" w:eastAsia="Meiryo UI" w:hAnsi="Meiryo UI" w:hint="eastAsia"/>
        </w:rPr>
        <w:t>等</w:t>
      </w:r>
      <w:r w:rsidRPr="00DE4CE6">
        <w:rPr>
          <w:rFonts w:ascii="Meiryo UI" w:eastAsia="Meiryo UI" w:hAnsi="Meiryo UI" w:hint="eastAsia"/>
        </w:rPr>
        <w:t>に情報を提供します。</w:t>
      </w:r>
    </w:p>
    <w:p w14:paraId="639C4EAB" w14:textId="77777777" w:rsidR="00026249" w:rsidRPr="00DE4CE6" w:rsidRDefault="00026249" w:rsidP="00963A6C">
      <w:pPr>
        <w:ind w:left="640" w:hangingChars="400" w:hanging="640"/>
        <w:rPr>
          <w:rFonts w:ascii="Meiryo UI" w:eastAsia="Meiryo UI" w:hAnsi="Meiryo UI"/>
          <w:sz w:val="16"/>
          <w:szCs w:val="16"/>
        </w:rPr>
      </w:pPr>
      <w:r w:rsidRPr="00DE4CE6">
        <w:rPr>
          <w:rFonts w:ascii="Meiryo UI" w:eastAsia="Meiryo UI" w:hAnsi="Meiryo UI" w:hint="eastAsia"/>
          <w:sz w:val="16"/>
          <w:szCs w:val="16"/>
        </w:rPr>
        <w:t>（注１）空飛ぶクルマとは、電動化、自動化といった航空技術や垂直離着陸などの運航形態によって実現される、利用しやすく持続可能な次世代の空の移動手段です。</w:t>
      </w:r>
    </w:p>
    <w:p w14:paraId="7E82DB7F" w14:textId="4034B04C" w:rsidR="00026249" w:rsidRPr="00DE4CE6" w:rsidRDefault="00026249" w:rsidP="00963A6C">
      <w:pPr>
        <w:ind w:leftChars="300" w:left="790" w:hangingChars="100" w:hanging="160"/>
        <w:jc w:val="left"/>
        <w:rPr>
          <w:rFonts w:ascii="Meiryo UI" w:eastAsia="Meiryo UI" w:hAnsi="Meiryo UI"/>
          <w:sz w:val="16"/>
          <w:szCs w:val="16"/>
        </w:rPr>
      </w:pPr>
      <w:r w:rsidRPr="00DE4CE6">
        <w:rPr>
          <w:rFonts w:ascii="Meiryo UI" w:eastAsia="Meiryo UI" w:hAnsi="Meiryo UI" w:hint="eastAsia"/>
          <w:sz w:val="16"/>
          <w:szCs w:val="16"/>
        </w:rPr>
        <w:t>参考：国土交通省HP（</w:t>
      </w:r>
      <w:hyperlink r:id="rId8" w:history="1">
        <w:r w:rsidRPr="00DE4CE6">
          <w:rPr>
            <w:rStyle w:val="a3"/>
            <w:rFonts w:ascii="Meiryo UI" w:eastAsia="Meiryo UI" w:hAnsi="Meiryo UI"/>
            <w:sz w:val="16"/>
            <w:szCs w:val="18"/>
          </w:rPr>
          <w:t>https://www.mlit.go.jp/koku/content/001739488.pdf</w:t>
        </w:r>
      </w:hyperlink>
      <w:r w:rsidRPr="00DE4CE6">
        <w:rPr>
          <w:rFonts w:ascii="Meiryo UI" w:eastAsia="Meiryo UI" w:hAnsi="Meiryo UI" w:hint="eastAsia"/>
          <w:sz w:val="16"/>
          <w:szCs w:val="16"/>
        </w:rPr>
        <w:t>）</w:t>
      </w:r>
    </w:p>
    <w:p w14:paraId="6E3D71BA" w14:textId="77777777" w:rsidR="00AE3DD9" w:rsidRPr="00DE4CE6" w:rsidRDefault="00AE3DD9" w:rsidP="00F20D8C">
      <w:pPr>
        <w:rPr>
          <w:rFonts w:ascii="Meiryo UI" w:eastAsia="Meiryo UI" w:hAnsi="Meiryo UI"/>
          <w:b/>
          <w:bCs/>
        </w:rPr>
      </w:pPr>
    </w:p>
    <w:p w14:paraId="78FDA036" w14:textId="7AAA3197" w:rsidR="00F20D8C" w:rsidRPr="00DE4CE6" w:rsidRDefault="009D659C" w:rsidP="00F20D8C">
      <w:pPr>
        <w:rPr>
          <w:rFonts w:ascii="Meiryo UI" w:eastAsia="Meiryo UI" w:hAnsi="Meiryo UI"/>
          <w:b/>
          <w:bCs/>
        </w:rPr>
      </w:pPr>
      <w:r w:rsidRPr="00DE4CE6">
        <w:rPr>
          <w:rFonts w:ascii="Meiryo UI" w:eastAsia="Meiryo UI" w:hAnsi="Meiryo UI" w:hint="eastAsia"/>
          <w:b/>
          <w:bCs/>
        </w:rPr>
        <w:t>２．委託業務の内容</w:t>
      </w:r>
    </w:p>
    <w:p w14:paraId="36B8E106" w14:textId="17765FF9" w:rsidR="005D2E31" w:rsidRPr="00DE4CE6" w:rsidRDefault="00E77A0F" w:rsidP="008B6A6F">
      <w:pPr>
        <w:rPr>
          <w:rFonts w:ascii="Meiryo UI" w:eastAsia="Meiryo UI" w:hAnsi="Meiryo UI"/>
        </w:rPr>
      </w:pPr>
      <w:r w:rsidRPr="00DE4CE6">
        <w:rPr>
          <w:rFonts w:ascii="Meiryo UI" w:eastAsia="Meiryo UI" w:hAnsi="Meiryo UI" w:hint="eastAsia"/>
        </w:rPr>
        <w:t xml:space="preserve">　</w:t>
      </w:r>
      <w:r w:rsidR="00433CEA" w:rsidRPr="00DE4CE6">
        <w:rPr>
          <w:rFonts w:ascii="Meiryo UI" w:eastAsia="Meiryo UI" w:hAnsi="Meiryo UI" w:hint="eastAsia"/>
        </w:rPr>
        <w:t>旅行代理店</w:t>
      </w:r>
      <w:r w:rsidR="00591E42" w:rsidRPr="00DE4CE6">
        <w:rPr>
          <w:rFonts w:ascii="Meiryo UI" w:eastAsia="Meiryo UI" w:hAnsi="Meiryo UI" w:hint="eastAsia"/>
        </w:rPr>
        <w:t>やホテル、レジャー施設、鉄道</w:t>
      </w:r>
      <w:r w:rsidR="002D6F8C" w:rsidRPr="00DE4CE6">
        <w:rPr>
          <w:rFonts w:ascii="Meiryo UI" w:eastAsia="Meiryo UI" w:hAnsi="Meiryo UI" w:hint="eastAsia"/>
        </w:rPr>
        <w:t>・</w:t>
      </w:r>
      <w:r w:rsidR="00591E42" w:rsidRPr="00DE4CE6">
        <w:rPr>
          <w:rFonts w:ascii="Meiryo UI" w:eastAsia="Meiryo UI" w:hAnsi="Meiryo UI" w:hint="eastAsia"/>
        </w:rPr>
        <w:t>バス事業者</w:t>
      </w:r>
      <w:r w:rsidR="00433CEA" w:rsidRPr="00DE4CE6">
        <w:rPr>
          <w:rFonts w:ascii="Meiryo UI" w:eastAsia="Meiryo UI" w:hAnsi="Meiryo UI" w:hint="eastAsia"/>
        </w:rPr>
        <w:t>等の事業者</w:t>
      </w:r>
      <w:r w:rsidR="00F84767" w:rsidRPr="00DE4CE6">
        <w:rPr>
          <w:rFonts w:ascii="Meiryo UI" w:eastAsia="Meiryo UI" w:hAnsi="Meiryo UI" w:hint="eastAsia"/>
        </w:rPr>
        <w:t>（以下「観光関連事業者」という</w:t>
      </w:r>
      <w:r w:rsidR="00787624" w:rsidRPr="00DE4CE6">
        <w:rPr>
          <w:rFonts w:ascii="Meiryo UI" w:eastAsia="Meiryo UI" w:hAnsi="Meiryo UI" w:hint="eastAsia"/>
        </w:rPr>
        <w:t>。</w:t>
      </w:r>
      <w:r w:rsidR="00F84767" w:rsidRPr="00DE4CE6">
        <w:rPr>
          <w:rFonts w:ascii="Meiryo UI" w:eastAsia="Meiryo UI" w:hAnsi="Meiryo UI" w:hint="eastAsia"/>
        </w:rPr>
        <w:t>）</w:t>
      </w:r>
      <w:r w:rsidR="00CE4D40" w:rsidRPr="00DE4CE6">
        <w:rPr>
          <w:rFonts w:ascii="Meiryo UI" w:eastAsia="Meiryo UI" w:hAnsi="Meiryo UI" w:hint="eastAsia"/>
        </w:rPr>
        <w:t>による</w:t>
      </w:r>
      <w:r w:rsidR="00433CEA" w:rsidRPr="00DE4CE6">
        <w:rPr>
          <w:rFonts w:ascii="Meiryo UI" w:eastAsia="Meiryo UI" w:hAnsi="Meiryo UI" w:hint="eastAsia"/>
        </w:rPr>
        <w:t>、空飛ぶクルマを活用した大阪</w:t>
      </w:r>
      <w:r w:rsidR="00591E42" w:rsidRPr="00DE4CE6">
        <w:rPr>
          <w:rFonts w:ascii="Meiryo UI" w:eastAsia="Meiryo UI" w:hAnsi="Meiryo UI" w:hint="eastAsia"/>
        </w:rPr>
        <w:t>・関西</w:t>
      </w:r>
      <w:r w:rsidR="00433CEA" w:rsidRPr="00DE4CE6">
        <w:rPr>
          <w:rFonts w:ascii="Meiryo UI" w:eastAsia="Meiryo UI" w:hAnsi="Meiryo UI" w:hint="eastAsia"/>
        </w:rPr>
        <w:t>での観光ルートや商品開発等、観光分野でのビジネスモデルの立ち上げ</w:t>
      </w:r>
      <w:r w:rsidR="00CE4D40" w:rsidRPr="00DE4CE6">
        <w:rPr>
          <w:rFonts w:ascii="Meiryo UI" w:eastAsia="Meiryo UI" w:hAnsi="Meiryo UI" w:hint="eastAsia"/>
        </w:rPr>
        <w:t>及び</w:t>
      </w:r>
      <w:r w:rsidR="00E547A4">
        <w:rPr>
          <w:rFonts w:ascii="Meiryo UI" w:eastAsia="Meiryo UI" w:hAnsi="Meiryo UI" w:hint="eastAsia"/>
        </w:rPr>
        <w:t>大阪</w:t>
      </w:r>
      <w:r w:rsidR="00CE4D40" w:rsidRPr="00DE4CE6">
        <w:rPr>
          <w:rFonts w:ascii="Meiryo UI" w:eastAsia="Meiryo UI" w:hAnsi="Meiryo UI" w:hint="eastAsia"/>
        </w:rPr>
        <w:t>府内における空飛ぶクルマ専用離着陸場（以下「離着陸場」という。）の整備</w:t>
      </w:r>
      <w:r w:rsidR="00433CEA" w:rsidRPr="00DE4CE6">
        <w:rPr>
          <w:rFonts w:ascii="Meiryo UI" w:eastAsia="Meiryo UI" w:hAnsi="Meiryo UI" w:hint="eastAsia"/>
        </w:rPr>
        <w:t>につなげるため、観光商品の開発に必要な各種検証や離着陸場整備</w:t>
      </w:r>
      <w:r w:rsidR="00CE4D40" w:rsidRPr="00DE4CE6">
        <w:rPr>
          <w:rFonts w:ascii="Meiryo UI" w:eastAsia="Meiryo UI" w:hAnsi="Meiryo UI" w:hint="eastAsia"/>
        </w:rPr>
        <w:t>に向けた</w:t>
      </w:r>
      <w:r w:rsidR="00214969" w:rsidRPr="00DE4CE6">
        <w:rPr>
          <w:rFonts w:ascii="Meiryo UI" w:eastAsia="Meiryo UI" w:hAnsi="Meiryo UI" w:hint="eastAsia"/>
        </w:rPr>
        <w:t>投資</w:t>
      </w:r>
      <w:r w:rsidR="00433CEA" w:rsidRPr="00DE4CE6">
        <w:rPr>
          <w:rFonts w:ascii="Meiryo UI" w:eastAsia="Meiryo UI" w:hAnsi="Meiryo UI" w:hint="eastAsia"/>
        </w:rPr>
        <w:t>判断に必要な事業性に係る</w:t>
      </w:r>
      <w:r w:rsidR="00214969" w:rsidRPr="00DE4CE6">
        <w:rPr>
          <w:rFonts w:ascii="Meiryo UI" w:eastAsia="Meiryo UI" w:hAnsi="Meiryo UI" w:hint="eastAsia"/>
        </w:rPr>
        <w:t>調査を行うとともに、調査結果に基づく</w:t>
      </w:r>
      <w:r w:rsidR="00CE4D40" w:rsidRPr="00DE4CE6">
        <w:rPr>
          <w:rFonts w:ascii="Meiryo UI" w:eastAsia="Meiryo UI" w:hAnsi="Meiryo UI" w:hint="eastAsia"/>
        </w:rPr>
        <w:t>モニタリング等</w:t>
      </w:r>
      <w:r w:rsidR="00214969" w:rsidRPr="00DE4CE6">
        <w:rPr>
          <w:rFonts w:ascii="Meiryo UI" w:eastAsia="Meiryo UI" w:hAnsi="Meiryo UI" w:hint="eastAsia"/>
        </w:rPr>
        <w:t>を実施する。また、初期的なユーザーとして想定される観光客を中心としたユーザー層への誘客に</w:t>
      </w:r>
      <w:r w:rsidR="00787624" w:rsidRPr="00DE4CE6">
        <w:rPr>
          <w:rFonts w:ascii="Meiryo UI" w:eastAsia="Meiryo UI" w:hAnsi="Meiryo UI" w:hint="eastAsia"/>
        </w:rPr>
        <w:t>つながる</w:t>
      </w:r>
      <w:r w:rsidR="00214969" w:rsidRPr="00DE4CE6">
        <w:rPr>
          <w:rFonts w:ascii="Meiryo UI" w:eastAsia="Meiryo UI" w:hAnsi="Meiryo UI" w:hint="eastAsia"/>
        </w:rPr>
        <w:t>戦略的なプロモーション手法等のとりまとめを行う。</w:t>
      </w:r>
    </w:p>
    <w:p w14:paraId="1E8525C4" w14:textId="77777777" w:rsidR="00911619" w:rsidRPr="00DE4CE6" w:rsidRDefault="00911619" w:rsidP="00F20D8C">
      <w:pPr>
        <w:rPr>
          <w:rFonts w:ascii="Meiryo UI" w:eastAsia="Meiryo UI" w:hAnsi="Meiryo UI"/>
        </w:rPr>
      </w:pPr>
    </w:p>
    <w:p w14:paraId="26FE1476" w14:textId="5FB6C277" w:rsidR="00911619" w:rsidRPr="00DE4CE6" w:rsidRDefault="00911619" w:rsidP="00F20D8C">
      <w:pPr>
        <w:rPr>
          <w:rFonts w:ascii="Meiryo UI" w:eastAsia="Meiryo UI" w:hAnsi="Meiryo UI"/>
        </w:rPr>
      </w:pPr>
      <w:r w:rsidRPr="00DE4CE6">
        <w:rPr>
          <w:rFonts w:ascii="Meiryo UI" w:eastAsia="Meiryo UI" w:hAnsi="Meiryo UI" w:hint="eastAsia"/>
        </w:rPr>
        <w:t>（１）</w:t>
      </w:r>
      <w:r w:rsidR="00214969" w:rsidRPr="00DE4CE6">
        <w:rPr>
          <w:rFonts w:ascii="Meiryo UI" w:eastAsia="Meiryo UI" w:hAnsi="Meiryo UI" w:hint="eastAsia"/>
        </w:rPr>
        <w:t>観光コンテンツ・商品開発に向けた事業性確認調査の実施</w:t>
      </w:r>
    </w:p>
    <w:p w14:paraId="77E3B0FF" w14:textId="52681DFF" w:rsidR="00591E42" w:rsidRPr="00DE4CE6" w:rsidRDefault="00911619" w:rsidP="00F20D8C">
      <w:pPr>
        <w:rPr>
          <w:rFonts w:ascii="Meiryo UI" w:eastAsia="Meiryo UI" w:hAnsi="Meiryo UI"/>
        </w:rPr>
      </w:pPr>
      <w:r w:rsidRPr="00DE4CE6">
        <w:rPr>
          <w:rFonts w:ascii="Meiryo UI" w:eastAsia="Meiryo UI" w:hAnsi="Meiryo UI" w:hint="eastAsia"/>
        </w:rPr>
        <w:t xml:space="preserve">　</w:t>
      </w:r>
      <w:r w:rsidR="00C95EC5" w:rsidRPr="00DE4CE6">
        <w:rPr>
          <w:rFonts w:ascii="Meiryo UI" w:eastAsia="Meiryo UI" w:hAnsi="Meiryo UI" w:hint="eastAsia"/>
        </w:rPr>
        <w:t>①内容</w:t>
      </w:r>
    </w:p>
    <w:p w14:paraId="43D4ED79" w14:textId="7520F7A7" w:rsidR="00827DD3" w:rsidRPr="00DE4CE6" w:rsidRDefault="00C95EC5" w:rsidP="00963A6C">
      <w:pPr>
        <w:ind w:left="210" w:hangingChars="100" w:hanging="210"/>
        <w:rPr>
          <w:rFonts w:ascii="Meiryo UI" w:eastAsia="Meiryo UI" w:hAnsi="Meiryo UI"/>
        </w:rPr>
      </w:pPr>
      <w:r w:rsidRPr="00DE4CE6">
        <w:rPr>
          <w:rFonts w:ascii="Meiryo UI" w:eastAsia="Meiryo UI" w:hAnsi="Meiryo UI" w:hint="eastAsia"/>
        </w:rPr>
        <w:t xml:space="preserve">　・</w:t>
      </w:r>
      <w:r w:rsidR="00214969" w:rsidRPr="00DE4CE6">
        <w:rPr>
          <w:rFonts w:ascii="Meiryo UI" w:eastAsia="Meiryo UI" w:hAnsi="Meiryo UI" w:hint="eastAsia"/>
        </w:rPr>
        <w:t>観光客</w:t>
      </w:r>
      <w:r w:rsidR="009D3A95" w:rsidRPr="00DE4CE6">
        <w:rPr>
          <w:rFonts w:ascii="Meiryo UI" w:eastAsia="Meiryo UI" w:hAnsi="Meiryo UI" w:hint="eastAsia"/>
        </w:rPr>
        <w:t>等の</w:t>
      </w:r>
      <w:r w:rsidR="00214969" w:rsidRPr="00DE4CE6">
        <w:rPr>
          <w:rFonts w:ascii="Meiryo UI" w:eastAsia="Meiryo UI" w:hAnsi="Meiryo UI" w:hint="eastAsia"/>
        </w:rPr>
        <w:t>旅行者（以下「旅行者」という</w:t>
      </w:r>
      <w:r w:rsidR="00963A6C" w:rsidRPr="00DE4CE6">
        <w:rPr>
          <w:rFonts w:ascii="Meiryo UI" w:eastAsia="Meiryo UI" w:hAnsi="Meiryo UI" w:hint="eastAsia"/>
        </w:rPr>
        <w:t>。</w:t>
      </w:r>
      <w:r w:rsidR="00214969" w:rsidRPr="00DE4CE6">
        <w:rPr>
          <w:rFonts w:ascii="Meiryo UI" w:eastAsia="Meiryo UI" w:hAnsi="Meiryo UI" w:hint="eastAsia"/>
        </w:rPr>
        <w:t>）のニーズ等を踏まえ、空飛ぶクルマを</w:t>
      </w:r>
      <w:r w:rsidR="004C1A9A" w:rsidRPr="00DE4CE6">
        <w:rPr>
          <w:rFonts w:ascii="Meiryo UI" w:eastAsia="Meiryo UI" w:hAnsi="Meiryo UI" w:hint="eastAsia"/>
        </w:rPr>
        <w:t>活用した</w:t>
      </w:r>
      <w:r w:rsidR="00214969" w:rsidRPr="00DE4CE6">
        <w:rPr>
          <w:rFonts w:ascii="Meiryo UI" w:eastAsia="Meiryo UI" w:hAnsi="Meiryo UI" w:hint="eastAsia"/>
        </w:rPr>
        <w:t>観光ルート</w:t>
      </w:r>
      <w:r w:rsidR="00F50CF8" w:rsidRPr="00DE4CE6">
        <w:rPr>
          <w:rFonts w:ascii="Meiryo UI" w:eastAsia="Meiryo UI" w:hAnsi="Meiryo UI" w:hint="eastAsia"/>
        </w:rPr>
        <w:t>（以下「ルート</w:t>
      </w:r>
      <w:r w:rsidR="00E647A6" w:rsidRPr="00DE4CE6">
        <w:rPr>
          <w:rFonts w:ascii="Meiryo UI" w:eastAsia="Meiryo UI" w:hAnsi="Meiryo UI" w:hint="eastAsia"/>
        </w:rPr>
        <w:t>」</w:t>
      </w:r>
      <w:r w:rsidR="00F50CF8" w:rsidRPr="00DE4CE6">
        <w:rPr>
          <w:rFonts w:ascii="Meiryo UI" w:eastAsia="Meiryo UI" w:hAnsi="Meiryo UI" w:hint="eastAsia"/>
        </w:rPr>
        <w:t>という</w:t>
      </w:r>
      <w:r w:rsidR="00963A6C" w:rsidRPr="00DE4CE6">
        <w:rPr>
          <w:rFonts w:ascii="Meiryo UI" w:eastAsia="Meiryo UI" w:hAnsi="Meiryo UI" w:hint="eastAsia"/>
        </w:rPr>
        <w:t>。</w:t>
      </w:r>
      <w:r w:rsidR="00F50CF8" w:rsidRPr="00DE4CE6">
        <w:rPr>
          <w:rFonts w:ascii="Meiryo UI" w:eastAsia="Meiryo UI" w:hAnsi="Meiryo UI" w:hint="eastAsia"/>
        </w:rPr>
        <w:t>）</w:t>
      </w:r>
      <w:r w:rsidR="002B14A9" w:rsidRPr="00DE4CE6">
        <w:rPr>
          <w:rFonts w:ascii="Meiryo UI" w:eastAsia="Meiryo UI" w:hAnsi="Meiryo UI" w:hint="eastAsia"/>
        </w:rPr>
        <w:t>及び離着陸場</w:t>
      </w:r>
      <w:r w:rsidR="00591E42" w:rsidRPr="00DE4CE6">
        <w:rPr>
          <w:rFonts w:ascii="Meiryo UI" w:eastAsia="Meiryo UI" w:hAnsi="Meiryo UI" w:hint="eastAsia"/>
        </w:rPr>
        <w:t>の事業性検証を行うため、</w:t>
      </w:r>
      <w:r w:rsidR="00E431C1" w:rsidRPr="00DE4CE6">
        <w:rPr>
          <w:rFonts w:ascii="Meiryo UI" w:eastAsia="Meiryo UI" w:hAnsi="Meiryo UI" w:hint="eastAsia"/>
        </w:rPr>
        <w:t>ルート</w:t>
      </w:r>
      <w:r w:rsidR="00591E42" w:rsidRPr="00DE4CE6">
        <w:rPr>
          <w:rFonts w:ascii="Meiryo UI" w:eastAsia="Meiryo UI" w:hAnsi="Meiryo UI" w:hint="eastAsia"/>
        </w:rPr>
        <w:t>のモデルとなる離着陸場の候補地を２か所以上</w:t>
      </w:r>
      <w:r w:rsidR="004C1A9A" w:rsidRPr="00DE4CE6">
        <w:rPr>
          <w:rFonts w:ascii="Meiryo UI" w:eastAsia="Meiryo UI" w:hAnsi="Meiryo UI" w:hint="eastAsia"/>
        </w:rPr>
        <w:t>設定</w:t>
      </w:r>
      <w:r w:rsidR="00591E42" w:rsidRPr="00DE4CE6">
        <w:rPr>
          <w:rFonts w:ascii="Meiryo UI" w:eastAsia="Meiryo UI" w:hAnsi="Meiryo UI" w:hint="eastAsia"/>
        </w:rPr>
        <w:t>する</w:t>
      </w:r>
      <w:r w:rsidR="00CE4D40" w:rsidRPr="00DE4CE6">
        <w:rPr>
          <w:rFonts w:ascii="Meiryo UI" w:eastAsia="Meiryo UI" w:hAnsi="Meiryo UI" w:hint="eastAsia"/>
        </w:rPr>
        <w:t>。</w:t>
      </w:r>
    </w:p>
    <w:p w14:paraId="2DE71C4D" w14:textId="26C5BA0C" w:rsidR="00F50CF8" w:rsidRPr="00DE4CE6" w:rsidRDefault="00F50CF8" w:rsidP="002B14A9">
      <w:pPr>
        <w:ind w:left="210" w:hangingChars="100" w:hanging="210"/>
        <w:rPr>
          <w:rFonts w:ascii="Meiryo UI" w:eastAsia="Meiryo UI" w:hAnsi="Meiryo UI"/>
        </w:rPr>
      </w:pPr>
      <w:r w:rsidRPr="00DE4CE6">
        <w:rPr>
          <w:rFonts w:ascii="Meiryo UI" w:eastAsia="Meiryo UI" w:hAnsi="Meiryo UI"/>
        </w:rPr>
        <w:t xml:space="preserve">　・観光分野におけるビジネス展開に適切なルートや離着陸場</w:t>
      </w:r>
      <w:r w:rsidR="002B14A9" w:rsidRPr="00DE4CE6">
        <w:rPr>
          <w:rFonts w:ascii="Meiryo UI" w:eastAsia="Meiryo UI" w:hAnsi="Meiryo UI" w:hint="eastAsia"/>
        </w:rPr>
        <w:t>の適地</w:t>
      </w:r>
      <w:r w:rsidRPr="00DE4CE6">
        <w:rPr>
          <w:rFonts w:ascii="Meiryo UI" w:eastAsia="Meiryo UI" w:hAnsi="Meiryo UI"/>
        </w:rPr>
        <w:t>を設定するうえで</w:t>
      </w:r>
      <w:r w:rsidR="002B14A9" w:rsidRPr="00DE4CE6">
        <w:rPr>
          <w:rFonts w:ascii="Meiryo UI" w:eastAsia="Meiryo UI" w:hAnsi="Meiryo UI" w:hint="eastAsia"/>
        </w:rPr>
        <w:t>必要な</w:t>
      </w:r>
      <w:r w:rsidR="00D43613" w:rsidRPr="00DE4CE6">
        <w:rPr>
          <w:rFonts w:ascii="Meiryo UI" w:eastAsia="Meiryo UI" w:hAnsi="Meiryo UI"/>
        </w:rPr>
        <w:t>条件を</w:t>
      </w:r>
      <w:r w:rsidR="002B14A9" w:rsidRPr="00DE4CE6">
        <w:rPr>
          <w:rFonts w:ascii="Meiryo UI" w:eastAsia="Meiryo UI" w:hAnsi="Meiryo UI" w:hint="eastAsia"/>
        </w:rPr>
        <w:t>調査・分析し</w:t>
      </w:r>
      <w:r w:rsidR="00240EA9" w:rsidRPr="00DE4CE6">
        <w:rPr>
          <w:rFonts w:ascii="Meiryo UI" w:eastAsia="Meiryo UI" w:hAnsi="Meiryo UI" w:hint="eastAsia"/>
        </w:rPr>
        <w:t>たうえで</w:t>
      </w:r>
      <w:r w:rsidR="002B14A9" w:rsidRPr="00DE4CE6">
        <w:rPr>
          <w:rFonts w:ascii="Meiryo UI" w:eastAsia="Meiryo UI" w:hAnsi="Meiryo UI" w:hint="eastAsia"/>
        </w:rPr>
        <w:t>、</w:t>
      </w:r>
      <w:r w:rsidR="00240EA9" w:rsidRPr="00DE4CE6">
        <w:rPr>
          <w:rFonts w:ascii="Meiryo UI" w:eastAsia="Meiryo UI" w:hAnsi="Meiryo UI" w:hint="eastAsia"/>
        </w:rPr>
        <w:t>その条件を</w:t>
      </w:r>
      <w:r w:rsidR="00D43613" w:rsidRPr="00DE4CE6">
        <w:rPr>
          <w:rFonts w:ascii="Meiryo UI" w:eastAsia="Meiryo UI" w:hAnsi="Meiryo UI"/>
        </w:rPr>
        <w:t>具体化する</w:t>
      </w:r>
      <w:r w:rsidR="002C0855" w:rsidRPr="00DE4CE6">
        <w:rPr>
          <w:rFonts w:ascii="Meiryo UI" w:eastAsia="Meiryo UI" w:hAnsi="Meiryo UI" w:hint="eastAsia"/>
        </w:rPr>
        <w:t>。</w:t>
      </w:r>
    </w:p>
    <w:p w14:paraId="534652AD" w14:textId="3B955CF9" w:rsidR="003E1718" w:rsidRPr="00DE4CE6" w:rsidRDefault="00CE4D40" w:rsidP="00CE4D40">
      <w:pPr>
        <w:ind w:leftChars="50" w:left="210" w:hangingChars="50" w:hanging="105"/>
        <w:rPr>
          <w:rFonts w:ascii="Meiryo UI" w:eastAsia="Meiryo UI" w:hAnsi="Meiryo UI"/>
        </w:rPr>
      </w:pPr>
      <w:r w:rsidRPr="00DE4CE6">
        <w:rPr>
          <w:rFonts w:ascii="Meiryo UI" w:eastAsia="Meiryo UI" w:hAnsi="Meiryo UI" w:hint="eastAsia"/>
        </w:rPr>
        <w:t>・</w:t>
      </w:r>
      <w:r w:rsidR="002B14A9" w:rsidRPr="00DE4CE6">
        <w:rPr>
          <w:rFonts w:ascii="Meiryo UI" w:eastAsia="Meiryo UI" w:hAnsi="Meiryo UI" w:hint="eastAsia"/>
        </w:rPr>
        <w:t>また、</w:t>
      </w:r>
      <w:r w:rsidR="00E647A6" w:rsidRPr="00DE4CE6">
        <w:rPr>
          <w:rFonts w:ascii="Meiryo UI" w:eastAsia="Meiryo UI" w:hAnsi="Meiryo UI" w:hint="eastAsia"/>
        </w:rPr>
        <w:t>設定したルートや離着陸場候補地で事業を実施した場合における</w:t>
      </w:r>
      <w:r w:rsidRPr="00DE4CE6">
        <w:rPr>
          <w:rFonts w:ascii="Meiryo UI" w:eastAsia="Meiryo UI" w:hAnsi="Meiryo UI" w:hint="eastAsia"/>
        </w:rPr>
        <w:t>、事業採算性等を踏まえた実現可能性の検証を行う。</w:t>
      </w:r>
    </w:p>
    <w:p w14:paraId="6C1C9B8A" w14:textId="7838B7FD" w:rsidR="00036F12" w:rsidRPr="00DE4CE6" w:rsidRDefault="00036F12" w:rsidP="00CE4D40">
      <w:pPr>
        <w:ind w:leftChars="50" w:left="210" w:hangingChars="50" w:hanging="105"/>
        <w:rPr>
          <w:rFonts w:ascii="Meiryo UI" w:eastAsia="Meiryo UI" w:hAnsi="Meiryo UI"/>
        </w:rPr>
      </w:pPr>
      <w:r w:rsidRPr="00DE4CE6">
        <w:rPr>
          <w:rFonts w:ascii="Meiryo UI" w:eastAsia="Meiryo UI" w:hAnsi="Meiryo UI" w:hint="eastAsia"/>
        </w:rPr>
        <w:t>・観光関連事業者が事業性の検証を行うにあたり、必要なデータの項目を調査分析するとともに、収集方法や活用方法についても明らかにする。</w:t>
      </w:r>
    </w:p>
    <w:p w14:paraId="73681B1D" w14:textId="538603F4" w:rsidR="003E1718" w:rsidRPr="00DE4CE6" w:rsidRDefault="003E1718" w:rsidP="003E1718">
      <w:pPr>
        <w:ind w:left="210" w:hangingChars="100" w:hanging="210"/>
        <w:rPr>
          <w:rFonts w:ascii="Meiryo UI" w:eastAsia="Meiryo UI" w:hAnsi="Meiryo UI"/>
        </w:rPr>
      </w:pPr>
      <w:r w:rsidRPr="00DE4CE6">
        <w:rPr>
          <w:rFonts w:ascii="Meiryo UI" w:eastAsia="Meiryo UI" w:hAnsi="Meiryo UI" w:hint="eastAsia"/>
        </w:rPr>
        <w:lastRenderedPageBreak/>
        <w:t xml:space="preserve">　②留意事項</w:t>
      </w:r>
    </w:p>
    <w:p w14:paraId="57529569" w14:textId="748B4D26" w:rsidR="00036F12" w:rsidRPr="00DE4CE6" w:rsidRDefault="00036F12" w:rsidP="003E1718">
      <w:pPr>
        <w:ind w:left="210" w:hangingChars="100" w:hanging="210"/>
        <w:rPr>
          <w:rFonts w:ascii="Meiryo UI" w:eastAsia="Meiryo UI" w:hAnsi="Meiryo UI"/>
        </w:rPr>
      </w:pPr>
      <w:r w:rsidRPr="00DE4CE6">
        <w:rPr>
          <w:rFonts w:ascii="Meiryo UI" w:eastAsia="Meiryo UI" w:hAnsi="Meiryo UI" w:hint="eastAsia"/>
        </w:rPr>
        <w:t xml:space="preserve">　・離着陸場の候補地を設定するにあたっては、観光分野でのビジネスが見込まれる場所であり、必要なデータの収集や事業性の検証が可能な場所を選定すること。</w:t>
      </w:r>
    </w:p>
    <w:p w14:paraId="7C99B9B1" w14:textId="6272C0BB" w:rsidR="00F84767" w:rsidRPr="00DE4CE6" w:rsidRDefault="00F84767" w:rsidP="003E1718">
      <w:pPr>
        <w:ind w:left="210" w:hangingChars="100" w:hanging="210"/>
        <w:rPr>
          <w:rFonts w:ascii="Meiryo UI" w:eastAsia="Meiryo UI" w:hAnsi="Meiryo UI"/>
        </w:rPr>
      </w:pPr>
      <w:r w:rsidRPr="00DE4CE6">
        <w:rPr>
          <w:rFonts w:ascii="Meiryo UI" w:eastAsia="Meiryo UI" w:hAnsi="Meiryo UI"/>
        </w:rPr>
        <w:t xml:space="preserve">　・</w:t>
      </w:r>
      <w:r w:rsidR="00F12B98" w:rsidRPr="00DE4CE6">
        <w:rPr>
          <w:rFonts w:ascii="Meiryo UI" w:eastAsia="Meiryo UI" w:hAnsi="Meiryo UI"/>
        </w:rPr>
        <w:t>調査にあたっては、</w:t>
      </w:r>
      <w:r w:rsidRPr="00DE4CE6">
        <w:rPr>
          <w:rFonts w:ascii="Meiryo UI" w:eastAsia="Meiryo UI" w:hAnsi="Meiryo UI"/>
        </w:rPr>
        <w:t>2028年</w:t>
      </w:r>
      <w:r w:rsidR="00196AD8" w:rsidRPr="00DE4CE6">
        <w:rPr>
          <w:rFonts w:ascii="Meiryo UI" w:eastAsia="Meiryo UI" w:hAnsi="Meiryo UI" w:hint="eastAsia"/>
        </w:rPr>
        <w:t>までに</w:t>
      </w:r>
      <w:r w:rsidRPr="00DE4CE6">
        <w:rPr>
          <w:rFonts w:ascii="Meiryo UI" w:eastAsia="Meiryo UI" w:hAnsi="Meiryo UI"/>
        </w:rPr>
        <w:t>観光分野</w:t>
      </w:r>
      <w:r w:rsidR="00196AD8" w:rsidRPr="00DE4CE6">
        <w:rPr>
          <w:rFonts w:ascii="Meiryo UI" w:eastAsia="Meiryo UI" w:hAnsi="Meiryo UI" w:hint="eastAsia"/>
        </w:rPr>
        <w:t>で</w:t>
      </w:r>
      <w:r w:rsidRPr="00DE4CE6">
        <w:rPr>
          <w:rFonts w:ascii="Meiryo UI" w:eastAsia="Meiryo UI" w:hAnsi="Meiryo UI"/>
        </w:rPr>
        <w:t>商品</w:t>
      </w:r>
      <w:r w:rsidR="002D6F8C" w:rsidRPr="00DE4CE6">
        <w:rPr>
          <w:rFonts w:ascii="Meiryo UI" w:eastAsia="Meiryo UI" w:hAnsi="Meiryo UI" w:hint="eastAsia"/>
        </w:rPr>
        <w:t>化</w:t>
      </w:r>
      <w:r w:rsidR="00E647A6" w:rsidRPr="00DE4CE6">
        <w:rPr>
          <w:rFonts w:ascii="Meiryo UI" w:eastAsia="Meiryo UI" w:hAnsi="Meiryo UI" w:hint="eastAsia"/>
        </w:rPr>
        <w:t>されるよう</w:t>
      </w:r>
      <w:r w:rsidR="00F12B98" w:rsidRPr="00DE4CE6">
        <w:rPr>
          <w:rFonts w:ascii="Meiryo UI" w:eastAsia="Meiryo UI" w:hAnsi="Meiryo UI"/>
        </w:rPr>
        <w:t>、今後の大阪における都市計画等も踏まえながらルートや離着陸場等の検討を行うこと。</w:t>
      </w:r>
    </w:p>
    <w:p w14:paraId="667783BA" w14:textId="24AFE000" w:rsidR="00344D20" w:rsidRPr="00DE4CE6" w:rsidRDefault="00344D20" w:rsidP="003E1718">
      <w:pPr>
        <w:ind w:left="210" w:hangingChars="100" w:hanging="210"/>
        <w:rPr>
          <w:rFonts w:ascii="Meiryo UI" w:eastAsia="Meiryo UI" w:hAnsi="Meiryo UI"/>
        </w:rPr>
      </w:pPr>
      <w:r w:rsidRPr="00DE4CE6">
        <w:rPr>
          <w:rFonts w:ascii="Meiryo UI" w:eastAsia="Meiryo UI" w:hAnsi="Meiryo UI"/>
        </w:rPr>
        <w:t xml:space="preserve">　・ルートや離着陸場等の検討にあたっては、大阪府内を起点とすること。</w:t>
      </w:r>
    </w:p>
    <w:p w14:paraId="1F747497" w14:textId="695242F4" w:rsidR="00344D20" w:rsidRPr="00DE4CE6" w:rsidRDefault="00344D20" w:rsidP="003E1718">
      <w:pPr>
        <w:ind w:left="210" w:hangingChars="100" w:hanging="210"/>
        <w:rPr>
          <w:rFonts w:ascii="Meiryo UI" w:eastAsia="Meiryo UI" w:hAnsi="Meiryo UI"/>
        </w:rPr>
      </w:pPr>
      <w:r w:rsidRPr="00DE4CE6">
        <w:rPr>
          <w:rFonts w:ascii="Meiryo UI" w:eastAsia="Meiryo UI" w:hAnsi="Meiryo UI"/>
        </w:rPr>
        <w:t xml:space="preserve">　・ルートの設定にあたっては、空飛ぶクルマの特性や</w:t>
      </w:r>
      <w:r w:rsidR="001A73DE" w:rsidRPr="00DE4CE6">
        <w:rPr>
          <w:rFonts w:ascii="Meiryo UI" w:eastAsia="Meiryo UI" w:hAnsi="Meiryo UI" w:hint="eastAsia"/>
        </w:rPr>
        <w:t>目的地代替空港等の設定、</w:t>
      </w:r>
      <w:r w:rsidR="00E547A4">
        <w:rPr>
          <w:rFonts w:ascii="Meiryo UI" w:eastAsia="Meiryo UI" w:hAnsi="Meiryo UI" w:hint="eastAsia"/>
        </w:rPr>
        <w:t>大阪</w:t>
      </w:r>
      <w:r w:rsidRPr="00DE4CE6">
        <w:rPr>
          <w:rFonts w:ascii="Meiryo UI" w:eastAsia="Meiryo UI" w:hAnsi="Meiryo UI"/>
        </w:rPr>
        <w:t>府内における多様な観光資源を踏まえたうえで検討すること。</w:t>
      </w:r>
    </w:p>
    <w:p w14:paraId="7C31D08A" w14:textId="5705F48C" w:rsidR="00D43613" w:rsidRPr="00DE4CE6" w:rsidRDefault="00D43613" w:rsidP="003E1718">
      <w:pPr>
        <w:ind w:left="210" w:hangingChars="100" w:hanging="210"/>
        <w:rPr>
          <w:rFonts w:ascii="Meiryo UI" w:eastAsia="Meiryo UI" w:hAnsi="Meiryo UI"/>
        </w:rPr>
      </w:pPr>
      <w:r w:rsidRPr="00DE4CE6">
        <w:rPr>
          <w:rFonts w:ascii="Meiryo UI" w:eastAsia="Meiryo UI" w:hAnsi="Meiryo UI"/>
        </w:rPr>
        <w:t xml:space="preserve">　・本調査にあたっては、以下の内容を含めて実施すること。</w:t>
      </w:r>
    </w:p>
    <w:p w14:paraId="156F949B" w14:textId="10B1EFF3" w:rsidR="00D43613" w:rsidRPr="00DE4CE6" w:rsidRDefault="00D43613" w:rsidP="00E647A6">
      <w:pPr>
        <w:ind w:left="210" w:hangingChars="100" w:hanging="210"/>
        <w:rPr>
          <w:rFonts w:ascii="Meiryo UI" w:eastAsia="Meiryo UI" w:hAnsi="Meiryo UI"/>
        </w:rPr>
      </w:pPr>
      <w:r w:rsidRPr="00DE4CE6">
        <w:rPr>
          <w:rFonts w:ascii="Meiryo UI" w:eastAsia="Meiryo UI" w:hAnsi="Meiryo UI"/>
        </w:rPr>
        <w:t xml:space="preserve">　　</w:t>
      </w:r>
      <w:r w:rsidRPr="00DE4CE6">
        <w:rPr>
          <w:rFonts w:ascii="Meiryo UI" w:eastAsia="Meiryo UI" w:hAnsi="Meiryo UI" w:hint="eastAsia"/>
        </w:rPr>
        <w:t>ⅰ　大阪・関西での空飛ぶクルマを活用した観光分野における市場の成長予測</w:t>
      </w:r>
    </w:p>
    <w:p w14:paraId="56D41475" w14:textId="684E4C68" w:rsidR="00D43613" w:rsidRPr="00DE4CE6" w:rsidRDefault="00D43613" w:rsidP="007D7CFD">
      <w:pPr>
        <w:ind w:left="630" w:rightChars="-135" w:right="-283" w:hangingChars="300" w:hanging="630"/>
        <w:rPr>
          <w:rFonts w:ascii="Meiryo UI" w:eastAsia="Meiryo UI" w:hAnsi="Meiryo UI"/>
        </w:rPr>
      </w:pPr>
      <w:r w:rsidRPr="00DE4CE6">
        <w:rPr>
          <w:rFonts w:ascii="Meiryo UI" w:eastAsia="Meiryo UI" w:hAnsi="Meiryo UI"/>
        </w:rPr>
        <w:t xml:space="preserve">　　</w:t>
      </w:r>
      <w:r w:rsidR="00E647A6" w:rsidRPr="00DE4CE6">
        <w:rPr>
          <w:rFonts w:ascii="Meiryo UI" w:eastAsia="Meiryo UI" w:hAnsi="Meiryo UI" w:hint="eastAsia"/>
        </w:rPr>
        <w:t>ⅱ</w:t>
      </w:r>
      <w:r w:rsidRPr="00DE4CE6">
        <w:rPr>
          <w:rFonts w:ascii="Meiryo UI" w:eastAsia="Meiryo UI" w:hAnsi="Meiryo UI" w:hint="eastAsia"/>
        </w:rPr>
        <w:t xml:space="preserve">　空飛ぶクルマの運航事業者及び離着陸場の整備・運営事業者の</w:t>
      </w:r>
      <w:r w:rsidR="005A231C" w:rsidRPr="00170529">
        <w:rPr>
          <w:rFonts w:ascii="Meiryo UI" w:eastAsia="Meiryo UI" w:hAnsi="Meiryo UI" w:hint="eastAsia"/>
        </w:rPr>
        <w:t>収益モデル</w:t>
      </w:r>
    </w:p>
    <w:p w14:paraId="6C913F51" w14:textId="1ED62B9E" w:rsidR="00E647A6" w:rsidRPr="00DE4CE6" w:rsidRDefault="00D43613" w:rsidP="00E647A6">
      <w:pPr>
        <w:ind w:left="210" w:hangingChars="100" w:hanging="210"/>
        <w:rPr>
          <w:rFonts w:ascii="Meiryo UI" w:eastAsia="Meiryo UI" w:hAnsi="Meiryo UI"/>
        </w:rPr>
      </w:pPr>
      <w:r w:rsidRPr="00DE4CE6">
        <w:rPr>
          <w:rFonts w:ascii="Meiryo UI" w:eastAsia="Meiryo UI" w:hAnsi="Meiryo UI"/>
        </w:rPr>
        <w:t xml:space="preserve">　　</w:t>
      </w:r>
      <w:r w:rsidR="00E647A6" w:rsidRPr="00DE4CE6">
        <w:rPr>
          <w:rFonts w:ascii="Meiryo UI" w:eastAsia="Meiryo UI" w:hAnsi="Meiryo UI" w:hint="eastAsia"/>
        </w:rPr>
        <w:t>ⅲ</w:t>
      </w:r>
      <w:r w:rsidRPr="00DE4CE6">
        <w:rPr>
          <w:rFonts w:ascii="Meiryo UI" w:eastAsia="Meiryo UI" w:hAnsi="Meiryo UI" w:hint="eastAsia"/>
        </w:rPr>
        <w:t xml:space="preserve">　</w:t>
      </w:r>
      <w:r w:rsidR="00F84767" w:rsidRPr="00DE4CE6">
        <w:rPr>
          <w:rFonts w:ascii="Meiryo UI" w:eastAsia="Meiryo UI" w:hAnsi="Meiryo UI" w:hint="eastAsia"/>
        </w:rPr>
        <w:t>観光関連事業者</w:t>
      </w:r>
      <w:r w:rsidR="002D6F8C" w:rsidRPr="00DE4CE6">
        <w:rPr>
          <w:rFonts w:ascii="Meiryo UI" w:eastAsia="Meiryo UI" w:hAnsi="Meiryo UI" w:hint="eastAsia"/>
        </w:rPr>
        <w:t>による</w:t>
      </w:r>
      <w:r w:rsidR="00F84767" w:rsidRPr="00DE4CE6">
        <w:rPr>
          <w:rFonts w:ascii="Meiryo UI" w:eastAsia="Meiryo UI" w:hAnsi="Meiryo UI" w:hint="eastAsia"/>
        </w:rPr>
        <w:t>商品化の検討に資する</w:t>
      </w:r>
      <w:r w:rsidR="005A231C" w:rsidRPr="00170529">
        <w:rPr>
          <w:rFonts w:ascii="Meiryo UI" w:eastAsia="Meiryo UI" w:hAnsi="Meiryo UI" w:hint="eastAsia"/>
        </w:rPr>
        <w:t>収益モデル</w:t>
      </w:r>
    </w:p>
    <w:p w14:paraId="106E0D43" w14:textId="773EF3B0" w:rsidR="00F84767" w:rsidRPr="00DE4CE6" w:rsidRDefault="00E647A6" w:rsidP="00E647A6">
      <w:pPr>
        <w:ind w:leftChars="135" w:left="283"/>
        <w:rPr>
          <w:rFonts w:ascii="Meiryo UI" w:eastAsia="Meiryo UI" w:hAnsi="Meiryo UI"/>
        </w:rPr>
      </w:pPr>
      <w:r w:rsidRPr="00DE4CE6">
        <w:rPr>
          <w:rFonts w:ascii="Meiryo UI" w:eastAsia="Meiryo UI" w:hAnsi="Meiryo UI" w:hint="eastAsia"/>
        </w:rPr>
        <w:t>ⅳ</w:t>
      </w:r>
      <w:r w:rsidR="002C0855" w:rsidRPr="00DE4CE6">
        <w:rPr>
          <w:rFonts w:ascii="Meiryo UI" w:eastAsia="Meiryo UI" w:hAnsi="Meiryo UI" w:hint="eastAsia"/>
        </w:rPr>
        <w:t xml:space="preserve">　観光分野における利用者層のニーズ把握</w:t>
      </w:r>
      <w:r w:rsidR="00036F12" w:rsidRPr="00DE4CE6">
        <w:rPr>
          <w:rFonts w:ascii="Meiryo UI" w:eastAsia="Meiryo UI" w:hAnsi="Meiryo UI" w:hint="eastAsia"/>
        </w:rPr>
        <w:t>（利用意向、</w:t>
      </w:r>
      <w:r w:rsidR="002B5AB8" w:rsidRPr="00DE4CE6">
        <w:rPr>
          <w:rFonts w:ascii="Meiryo UI" w:eastAsia="Meiryo UI" w:hAnsi="Meiryo UI" w:hint="eastAsia"/>
        </w:rPr>
        <w:t>負担可能な費用</w:t>
      </w:r>
      <w:r w:rsidR="00036F12" w:rsidRPr="00DE4CE6">
        <w:rPr>
          <w:rFonts w:ascii="Meiryo UI" w:eastAsia="Meiryo UI" w:hAnsi="Meiryo UI" w:hint="eastAsia"/>
        </w:rPr>
        <w:t>等）</w:t>
      </w:r>
    </w:p>
    <w:p w14:paraId="6830261E" w14:textId="6642BD08" w:rsidR="00963A6C" w:rsidRPr="00DE4CE6" w:rsidRDefault="00787624" w:rsidP="00D660C2">
      <w:pPr>
        <w:ind w:left="630" w:hangingChars="300" w:hanging="630"/>
        <w:rPr>
          <w:rFonts w:ascii="Meiryo UI" w:eastAsia="Meiryo UI" w:hAnsi="Meiryo UI"/>
        </w:rPr>
      </w:pPr>
      <w:r w:rsidRPr="00DE4CE6">
        <w:rPr>
          <w:rFonts w:ascii="Meiryo UI" w:eastAsia="Meiryo UI" w:hAnsi="Meiryo UI" w:hint="eastAsia"/>
        </w:rPr>
        <w:t xml:space="preserve">　　</w:t>
      </w:r>
      <w:r w:rsidR="00E647A6" w:rsidRPr="00DE4CE6">
        <w:rPr>
          <w:rFonts w:ascii="Meiryo UI" w:eastAsia="Meiryo UI" w:hAnsi="Meiryo UI" w:hint="eastAsia"/>
        </w:rPr>
        <w:t>ⅴ</w:t>
      </w:r>
      <w:r w:rsidRPr="00DE4CE6">
        <w:rPr>
          <w:rFonts w:ascii="Meiryo UI" w:eastAsia="Meiryo UI" w:hAnsi="Meiryo UI" w:hint="eastAsia"/>
        </w:rPr>
        <w:t xml:space="preserve"> ルートや離着陸場等の検証にあたり必要となる</w:t>
      </w:r>
      <w:r w:rsidR="00036F12" w:rsidRPr="00DE4CE6">
        <w:rPr>
          <w:rFonts w:ascii="Meiryo UI" w:eastAsia="Meiryo UI" w:hAnsi="Meiryo UI" w:hint="eastAsia"/>
        </w:rPr>
        <w:t>、</w:t>
      </w:r>
      <w:r w:rsidR="00E547A4">
        <w:rPr>
          <w:rFonts w:ascii="Meiryo UI" w:eastAsia="Meiryo UI" w:hAnsi="Meiryo UI" w:hint="eastAsia"/>
        </w:rPr>
        <w:t>大阪</w:t>
      </w:r>
      <w:r w:rsidR="00036F12" w:rsidRPr="00DE4CE6">
        <w:rPr>
          <w:rFonts w:ascii="Meiryo UI" w:eastAsia="Meiryo UI" w:hAnsi="Meiryo UI" w:hint="eastAsia"/>
        </w:rPr>
        <w:t>府の主要な地点（関西国際空港及び主要ターミナル駅等）からの</w:t>
      </w:r>
      <w:r w:rsidR="00E647A6" w:rsidRPr="00DE4CE6">
        <w:rPr>
          <w:rFonts w:ascii="Meiryo UI" w:eastAsia="Meiryo UI" w:hAnsi="Meiryo UI" w:hint="eastAsia"/>
        </w:rPr>
        <w:t>観光客の動向（動線・移動手段・滞在先・滞在日数等）の把握</w:t>
      </w:r>
    </w:p>
    <w:p w14:paraId="1547831C" w14:textId="152469E6" w:rsidR="00D660C2" w:rsidRPr="00DE4CE6" w:rsidRDefault="00D660C2" w:rsidP="00D660C2">
      <w:pPr>
        <w:ind w:leftChars="50" w:left="210" w:hangingChars="50" w:hanging="105"/>
        <w:rPr>
          <w:rFonts w:ascii="Meiryo UI" w:eastAsia="Meiryo UI" w:hAnsi="Meiryo UI"/>
        </w:rPr>
      </w:pPr>
      <w:r w:rsidRPr="00DE4CE6">
        <w:rPr>
          <w:rFonts w:ascii="Meiryo UI" w:eastAsia="Meiryo UI" w:hAnsi="Meiryo UI" w:hint="eastAsia"/>
        </w:rPr>
        <w:t>・調査結果については</w:t>
      </w:r>
      <w:r w:rsidR="00FA71CE" w:rsidRPr="00DE4CE6">
        <w:rPr>
          <w:rFonts w:ascii="Meiryo UI" w:eastAsia="Meiryo UI" w:hAnsi="Meiryo UI" w:hint="eastAsia"/>
        </w:rPr>
        <w:t>、以下のスケジュール</w:t>
      </w:r>
      <w:r w:rsidRPr="00DE4CE6">
        <w:rPr>
          <w:rFonts w:ascii="Meiryo UI" w:eastAsia="Meiryo UI" w:hAnsi="Meiryo UI" w:hint="eastAsia"/>
        </w:rPr>
        <w:t>を目途に、大阪府に報告を行うこととし、調査の進捗については、大阪府との定期的なミーティングの機会を設定し、</w:t>
      </w:r>
      <w:r w:rsidR="00FA71CE" w:rsidRPr="00DE4CE6">
        <w:rPr>
          <w:rFonts w:ascii="Meiryo UI" w:eastAsia="Meiryo UI" w:hAnsi="Meiryo UI" w:hint="eastAsia"/>
        </w:rPr>
        <w:t>適宜</w:t>
      </w:r>
      <w:r w:rsidR="00E04D9D" w:rsidRPr="00DE4CE6">
        <w:rPr>
          <w:rFonts w:ascii="Meiryo UI" w:eastAsia="Meiryo UI" w:hAnsi="Meiryo UI" w:hint="eastAsia"/>
        </w:rPr>
        <w:t>共有すること。</w:t>
      </w:r>
    </w:p>
    <w:p w14:paraId="30FF4D09" w14:textId="16D98CB2" w:rsidR="00FA71CE" w:rsidRPr="00DE4CE6" w:rsidRDefault="00FA71CE" w:rsidP="00D660C2">
      <w:pPr>
        <w:ind w:leftChars="50" w:left="210" w:hangingChars="50" w:hanging="105"/>
        <w:rPr>
          <w:rFonts w:ascii="Meiryo UI" w:eastAsia="Meiryo UI" w:hAnsi="Meiryo UI"/>
        </w:rPr>
      </w:pPr>
      <w:r w:rsidRPr="00DE4CE6">
        <w:rPr>
          <w:rFonts w:ascii="Meiryo UI" w:eastAsia="Meiryo UI" w:hAnsi="Meiryo UI" w:hint="eastAsia"/>
        </w:rPr>
        <w:t xml:space="preserve">　（スケジュール）</w:t>
      </w:r>
    </w:p>
    <w:p w14:paraId="32F741C3" w14:textId="7C8F67F4" w:rsidR="00FA71CE" w:rsidRPr="00DE4CE6" w:rsidRDefault="00FA71CE" w:rsidP="003E677B">
      <w:pPr>
        <w:ind w:leftChars="50" w:left="2268" w:hangingChars="1030" w:hanging="2163"/>
        <w:rPr>
          <w:rFonts w:ascii="Meiryo UI" w:eastAsia="Meiryo UI" w:hAnsi="Meiryo UI"/>
        </w:rPr>
      </w:pPr>
      <w:r w:rsidRPr="00DE4CE6">
        <w:rPr>
          <w:rFonts w:ascii="Meiryo UI" w:eastAsia="Meiryo UI" w:hAnsi="Meiryo UI" w:hint="eastAsia"/>
        </w:rPr>
        <w:t xml:space="preserve">　　　</w:t>
      </w:r>
      <w:r w:rsidR="003E677B" w:rsidRPr="00DE4CE6">
        <w:rPr>
          <w:rFonts w:ascii="Meiryo UI" w:eastAsia="Meiryo UI" w:hAnsi="Meiryo UI" w:hint="eastAsia"/>
        </w:rPr>
        <w:t>令和７</w:t>
      </w:r>
      <w:r w:rsidR="00423DD0">
        <w:rPr>
          <w:rFonts w:ascii="Meiryo UI" w:eastAsia="Meiryo UI" w:hAnsi="Meiryo UI" w:hint="eastAsia"/>
        </w:rPr>
        <w:t>年８</w:t>
      </w:r>
      <w:r w:rsidRPr="00DE4CE6">
        <w:rPr>
          <w:rFonts w:ascii="Meiryo UI" w:eastAsia="Meiryo UI" w:hAnsi="Meiryo UI" w:hint="eastAsia"/>
        </w:rPr>
        <w:t>月末：ルート及び離着陸場</w:t>
      </w:r>
      <w:r w:rsidR="00E431C1" w:rsidRPr="00DE4CE6">
        <w:rPr>
          <w:rFonts w:ascii="Meiryo UI" w:eastAsia="Meiryo UI" w:hAnsi="Meiryo UI" w:hint="eastAsia"/>
        </w:rPr>
        <w:t>モデルの</w:t>
      </w:r>
      <w:r w:rsidRPr="00DE4CE6">
        <w:rPr>
          <w:rFonts w:ascii="Meiryo UI" w:eastAsia="Meiryo UI" w:hAnsi="Meiryo UI" w:hint="eastAsia"/>
        </w:rPr>
        <w:t>選定</w:t>
      </w:r>
      <w:r w:rsidR="003E677B" w:rsidRPr="00DE4CE6">
        <w:rPr>
          <w:rFonts w:ascii="Meiryo UI" w:eastAsia="Meiryo UI" w:hAnsi="Meiryo UI" w:hint="eastAsia"/>
        </w:rPr>
        <w:t>結果</w:t>
      </w:r>
      <w:r w:rsidRPr="00DE4CE6">
        <w:rPr>
          <w:rFonts w:ascii="Meiryo UI" w:eastAsia="Meiryo UI" w:hAnsi="Meiryo UI" w:hint="eastAsia"/>
        </w:rPr>
        <w:t>、離着陸場の選定にあたって必要となる基礎的なデータ</w:t>
      </w:r>
      <w:r w:rsidR="00C64210" w:rsidRPr="00DE4CE6">
        <w:rPr>
          <w:rFonts w:ascii="Meiryo UI" w:eastAsia="Meiryo UI" w:hAnsi="Meiryo UI" w:hint="eastAsia"/>
        </w:rPr>
        <w:t>の概要</w:t>
      </w:r>
    </w:p>
    <w:p w14:paraId="4BB93940" w14:textId="688E011A" w:rsidR="00FA71CE" w:rsidRPr="00DE4CE6" w:rsidRDefault="00FA71CE" w:rsidP="00D660C2">
      <w:pPr>
        <w:ind w:leftChars="50" w:left="210" w:hangingChars="50" w:hanging="105"/>
        <w:rPr>
          <w:rFonts w:ascii="Meiryo UI" w:eastAsia="Meiryo UI" w:hAnsi="Meiryo UI"/>
        </w:rPr>
      </w:pPr>
      <w:r w:rsidRPr="00DE4CE6">
        <w:rPr>
          <w:rFonts w:ascii="Meiryo UI" w:eastAsia="Meiryo UI" w:hAnsi="Meiryo UI" w:hint="eastAsia"/>
        </w:rPr>
        <w:t xml:space="preserve">　　 </w:t>
      </w:r>
      <w:r w:rsidR="003E677B" w:rsidRPr="00DE4CE6">
        <w:rPr>
          <w:rFonts w:ascii="Meiryo UI" w:eastAsia="Meiryo UI" w:hAnsi="Meiryo UI" w:hint="eastAsia"/>
        </w:rPr>
        <w:t>令和７年</w:t>
      </w:r>
      <w:r w:rsidRPr="00DE4CE6">
        <w:rPr>
          <w:rFonts w:ascii="Meiryo UI" w:eastAsia="Meiryo UI" w:hAnsi="Meiryo UI" w:hint="eastAsia"/>
        </w:rPr>
        <w:t>９月末：</w:t>
      </w:r>
      <w:r w:rsidR="003E677B" w:rsidRPr="00DE4CE6">
        <w:rPr>
          <w:rFonts w:ascii="Meiryo UI" w:eastAsia="Meiryo UI" w:hAnsi="Meiryo UI" w:hint="eastAsia"/>
        </w:rPr>
        <w:t>事業性検証</w:t>
      </w:r>
      <w:r w:rsidR="00C64210" w:rsidRPr="00DE4CE6">
        <w:rPr>
          <w:rFonts w:ascii="Meiryo UI" w:eastAsia="Meiryo UI" w:hAnsi="Meiryo UI" w:hint="eastAsia"/>
        </w:rPr>
        <w:t>に係る</w:t>
      </w:r>
      <w:r w:rsidR="003E677B" w:rsidRPr="00DE4CE6">
        <w:rPr>
          <w:rFonts w:ascii="Meiryo UI" w:eastAsia="Meiryo UI" w:hAnsi="Meiryo UI" w:hint="eastAsia"/>
        </w:rPr>
        <w:t>概算</w:t>
      </w:r>
      <w:r w:rsidR="00C64210" w:rsidRPr="00DE4CE6">
        <w:rPr>
          <w:rFonts w:ascii="Meiryo UI" w:eastAsia="Meiryo UI" w:hAnsi="Meiryo UI" w:hint="eastAsia"/>
        </w:rPr>
        <w:t>及び各種調査データの概要</w:t>
      </w:r>
    </w:p>
    <w:p w14:paraId="6EF12C0A" w14:textId="4FB7DEDA" w:rsidR="003E677B" w:rsidRPr="00DE4CE6" w:rsidRDefault="003E677B" w:rsidP="00D660C2">
      <w:pPr>
        <w:ind w:leftChars="50" w:left="210" w:hangingChars="50" w:hanging="105"/>
        <w:rPr>
          <w:rFonts w:ascii="Meiryo UI" w:eastAsia="Meiryo UI" w:hAnsi="Meiryo UI"/>
        </w:rPr>
      </w:pPr>
      <w:r w:rsidRPr="00DE4CE6">
        <w:rPr>
          <w:rFonts w:ascii="Meiryo UI" w:eastAsia="Meiryo UI" w:hAnsi="Meiryo UI" w:hint="eastAsia"/>
        </w:rPr>
        <w:t xml:space="preserve">　　 令和8年３月末：</w:t>
      </w:r>
      <w:r w:rsidR="00473213" w:rsidRPr="00DE4CE6">
        <w:rPr>
          <w:rFonts w:ascii="Meiryo UI" w:eastAsia="Meiryo UI" w:hAnsi="Meiryo UI" w:hint="eastAsia"/>
        </w:rPr>
        <w:t>（１）に係る全ての調査結果</w:t>
      </w:r>
    </w:p>
    <w:p w14:paraId="774A9069" w14:textId="326CD8DA" w:rsidR="001D1567" w:rsidRPr="00DE4CE6" w:rsidRDefault="001D1567" w:rsidP="00D60B3A">
      <w:pPr>
        <w:rPr>
          <w:rFonts w:ascii="Meiryo UI" w:eastAsia="Meiryo UI" w:hAnsi="Meiryo UI"/>
          <w:szCs w:val="21"/>
        </w:rPr>
      </w:pPr>
    </w:p>
    <w:tbl>
      <w:tblPr>
        <w:tblStyle w:val="a4"/>
        <w:tblW w:w="0" w:type="auto"/>
        <w:tblInd w:w="210" w:type="dxa"/>
        <w:tblLook w:val="04A0" w:firstRow="1" w:lastRow="0" w:firstColumn="1" w:lastColumn="0" w:noHBand="0" w:noVBand="1"/>
      </w:tblPr>
      <w:tblGrid>
        <w:gridCol w:w="8284"/>
      </w:tblGrid>
      <w:tr w:rsidR="004F1671" w:rsidRPr="00DE4CE6" w14:paraId="2FB5F6EE" w14:textId="77777777" w:rsidTr="004F1671">
        <w:tc>
          <w:tcPr>
            <w:tcW w:w="8494" w:type="dxa"/>
          </w:tcPr>
          <w:p w14:paraId="05119E0E" w14:textId="77777777" w:rsidR="004F1671" w:rsidRPr="00DE4CE6" w:rsidRDefault="004F1671" w:rsidP="00C15F90">
            <w:pPr>
              <w:rPr>
                <w:rFonts w:ascii="Meiryo UI" w:eastAsia="Meiryo UI" w:hAnsi="Meiryo UI"/>
                <w:szCs w:val="21"/>
              </w:rPr>
            </w:pPr>
            <w:r w:rsidRPr="00DE4CE6">
              <w:rPr>
                <w:rFonts w:ascii="Meiryo UI" w:eastAsia="Meiryo UI" w:hAnsi="Meiryo UI" w:hint="eastAsia"/>
                <w:szCs w:val="21"/>
              </w:rPr>
              <w:t>【提案を求める事項】</w:t>
            </w:r>
          </w:p>
          <w:p w14:paraId="70D2079A" w14:textId="1C6B0B74" w:rsidR="00BD1E34" w:rsidRPr="00DE4CE6" w:rsidRDefault="00BD1E34" w:rsidP="00BD1E34">
            <w:pPr>
              <w:pStyle w:val="ab"/>
              <w:numPr>
                <w:ilvl w:val="0"/>
                <w:numId w:val="2"/>
              </w:numPr>
              <w:ind w:leftChars="0"/>
              <w:rPr>
                <w:rFonts w:ascii="Meiryo UI" w:eastAsia="Meiryo UI" w:hAnsi="Meiryo UI"/>
                <w:szCs w:val="21"/>
              </w:rPr>
            </w:pPr>
            <w:r w:rsidRPr="00DE4CE6">
              <w:rPr>
                <w:rFonts w:ascii="Meiryo UI" w:eastAsia="Meiryo UI" w:hAnsi="Meiryo UI"/>
                <w:szCs w:val="21"/>
              </w:rPr>
              <w:t>本調査において想定されうるルートについて、</w:t>
            </w:r>
            <w:r w:rsidR="00196AD8" w:rsidRPr="00DE4CE6">
              <w:rPr>
                <w:rFonts w:ascii="Meiryo UI" w:eastAsia="Meiryo UI" w:hAnsi="Meiryo UI" w:hint="eastAsia"/>
                <w:szCs w:val="21"/>
              </w:rPr>
              <w:t>その理由も含めて</w:t>
            </w:r>
            <w:r w:rsidRPr="00DE4CE6">
              <w:rPr>
                <w:rFonts w:ascii="Meiryo UI" w:eastAsia="Meiryo UI" w:hAnsi="Meiryo UI"/>
                <w:szCs w:val="21"/>
              </w:rPr>
              <w:t>具体的に提案</w:t>
            </w:r>
            <w:r w:rsidR="00565981" w:rsidRPr="00DE4CE6">
              <w:rPr>
                <w:rFonts w:ascii="Meiryo UI" w:eastAsia="Meiryo UI" w:hAnsi="Meiryo UI" w:hint="eastAsia"/>
                <w:szCs w:val="21"/>
              </w:rPr>
              <w:t>してください</w:t>
            </w:r>
            <w:r w:rsidRPr="00DE4CE6">
              <w:rPr>
                <w:rFonts w:ascii="Meiryo UI" w:eastAsia="Meiryo UI" w:hAnsi="Meiryo UI"/>
                <w:szCs w:val="21"/>
              </w:rPr>
              <w:t>。</w:t>
            </w:r>
          </w:p>
          <w:p w14:paraId="55621B16" w14:textId="2A1D8B10" w:rsidR="00827DD3" w:rsidRPr="00DE4CE6" w:rsidRDefault="00E87EA7" w:rsidP="002C0855">
            <w:pPr>
              <w:pStyle w:val="ab"/>
              <w:numPr>
                <w:ilvl w:val="0"/>
                <w:numId w:val="2"/>
              </w:numPr>
              <w:ind w:leftChars="0"/>
              <w:rPr>
                <w:rFonts w:ascii="Meiryo UI" w:eastAsia="Meiryo UI" w:hAnsi="Meiryo UI"/>
                <w:szCs w:val="21"/>
              </w:rPr>
            </w:pPr>
            <w:r w:rsidRPr="00DE4CE6">
              <w:rPr>
                <w:rFonts w:ascii="Meiryo UI" w:eastAsia="Meiryo UI" w:hAnsi="Meiryo UI" w:hint="eastAsia"/>
                <w:szCs w:val="21"/>
              </w:rPr>
              <w:t>調査</w:t>
            </w:r>
            <w:r w:rsidR="00E17350" w:rsidRPr="00DE4CE6">
              <w:rPr>
                <w:rFonts w:ascii="Meiryo UI" w:eastAsia="Meiryo UI" w:hAnsi="Meiryo UI" w:hint="eastAsia"/>
                <w:szCs w:val="21"/>
              </w:rPr>
              <w:t>分析</w:t>
            </w:r>
            <w:r w:rsidRPr="00DE4CE6">
              <w:rPr>
                <w:rFonts w:ascii="Meiryo UI" w:eastAsia="Meiryo UI" w:hAnsi="Meiryo UI" w:hint="eastAsia"/>
                <w:szCs w:val="21"/>
              </w:rPr>
              <w:t>の手法及び内容について、独自の知見やノウハウを活かして、具体的に提案</w:t>
            </w:r>
            <w:r w:rsidR="00565981" w:rsidRPr="00DE4CE6">
              <w:rPr>
                <w:rFonts w:ascii="Meiryo UI" w:eastAsia="Meiryo UI" w:hAnsi="Meiryo UI" w:hint="eastAsia"/>
                <w:szCs w:val="21"/>
              </w:rPr>
              <w:t>してください</w:t>
            </w:r>
            <w:r w:rsidR="00BD1E34" w:rsidRPr="00DE4CE6">
              <w:rPr>
                <w:rFonts w:ascii="Meiryo UI" w:eastAsia="Meiryo UI" w:hAnsi="Meiryo UI" w:hint="eastAsia"/>
                <w:szCs w:val="21"/>
              </w:rPr>
              <w:t>。</w:t>
            </w:r>
          </w:p>
        </w:tc>
      </w:tr>
    </w:tbl>
    <w:p w14:paraId="7477C02B" w14:textId="03BBC430" w:rsidR="004F1671" w:rsidRPr="00DE4CE6" w:rsidRDefault="004F1671">
      <w:pPr>
        <w:ind w:left="210" w:hangingChars="100" w:hanging="210"/>
        <w:rPr>
          <w:rFonts w:ascii="Meiryo UI" w:eastAsia="Meiryo UI" w:hAnsi="Meiryo UI"/>
          <w:szCs w:val="21"/>
        </w:rPr>
      </w:pPr>
    </w:p>
    <w:p w14:paraId="0E9470CD" w14:textId="3DFDADA5" w:rsidR="002F0411" w:rsidRPr="00DE4CE6" w:rsidRDefault="002F0411">
      <w:pPr>
        <w:ind w:left="210" w:hangingChars="100" w:hanging="210"/>
        <w:rPr>
          <w:rFonts w:ascii="Meiryo UI" w:eastAsia="Meiryo UI" w:hAnsi="Meiryo UI"/>
          <w:szCs w:val="21"/>
        </w:rPr>
      </w:pPr>
      <w:r w:rsidRPr="00DE4CE6">
        <w:rPr>
          <w:rFonts w:ascii="Meiryo UI" w:eastAsia="Meiryo UI" w:hAnsi="Meiryo UI" w:hint="eastAsia"/>
          <w:szCs w:val="21"/>
        </w:rPr>
        <w:t>（２）</w:t>
      </w:r>
      <w:r w:rsidR="00CF65B1" w:rsidRPr="00DE4CE6">
        <w:rPr>
          <w:rFonts w:ascii="Meiryo UI" w:eastAsia="Meiryo UI" w:hAnsi="Meiryo UI" w:hint="eastAsia"/>
          <w:szCs w:val="21"/>
        </w:rPr>
        <w:t>事業可能性に係るモニタリング調査の実施</w:t>
      </w:r>
    </w:p>
    <w:p w14:paraId="3D9073D6" w14:textId="4F4E2E37" w:rsidR="002F0411" w:rsidRPr="00DE4CE6" w:rsidRDefault="002F0411">
      <w:pPr>
        <w:ind w:left="210" w:hangingChars="100" w:hanging="210"/>
        <w:rPr>
          <w:rFonts w:ascii="Meiryo UI" w:eastAsia="Meiryo UI" w:hAnsi="Meiryo UI"/>
          <w:szCs w:val="21"/>
        </w:rPr>
      </w:pPr>
      <w:r w:rsidRPr="00DE4CE6">
        <w:rPr>
          <w:rFonts w:ascii="Meiryo UI" w:eastAsia="Meiryo UI" w:hAnsi="Meiryo UI" w:hint="eastAsia"/>
          <w:szCs w:val="21"/>
        </w:rPr>
        <w:t xml:space="preserve">　①内容</w:t>
      </w:r>
    </w:p>
    <w:p w14:paraId="1741B927" w14:textId="79BD17EA" w:rsidR="00CF65B1" w:rsidRPr="00DE4CE6" w:rsidRDefault="002F0411" w:rsidP="00CF65B1">
      <w:pPr>
        <w:ind w:left="210" w:hangingChars="100" w:hanging="210"/>
        <w:rPr>
          <w:rFonts w:ascii="Meiryo UI" w:eastAsia="Meiryo UI" w:hAnsi="Meiryo UI"/>
          <w:szCs w:val="21"/>
        </w:rPr>
      </w:pPr>
      <w:r w:rsidRPr="00DE4CE6">
        <w:rPr>
          <w:rFonts w:ascii="Meiryo UI" w:eastAsia="Meiryo UI" w:hAnsi="Meiryo UI" w:hint="eastAsia"/>
          <w:szCs w:val="21"/>
        </w:rPr>
        <w:t xml:space="preserve">　・</w:t>
      </w:r>
      <w:r w:rsidR="00CF65B1" w:rsidRPr="00DE4CE6">
        <w:rPr>
          <w:rFonts w:ascii="Meiryo UI" w:eastAsia="Meiryo UI" w:hAnsi="Meiryo UI" w:hint="eastAsia"/>
          <w:szCs w:val="21"/>
        </w:rPr>
        <w:t>（１）の調査等の結果に基づき、設定したルートについて、</w:t>
      </w:r>
      <w:r w:rsidR="00E04D9D" w:rsidRPr="00DE4CE6">
        <w:rPr>
          <w:rFonts w:ascii="Meiryo UI" w:eastAsia="Meiryo UI" w:hAnsi="Meiryo UI" w:hint="eastAsia"/>
          <w:szCs w:val="21"/>
        </w:rPr>
        <w:t>観光関連事業者</w:t>
      </w:r>
      <w:r w:rsidR="00CF65B1" w:rsidRPr="00DE4CE6">
        <w:rPr>
          <w:rFonts w:ascii="Meiryo UI" w:eastAsia="Meiryo UI" w:hAnsi="Meiryo UI" w:hint="eastAsia"/>
          <w:szCs w:val="21"/>
        </w:rPr>
        <w:t>の担当者を対象としたヘリコプター等を用いたモニターツアー</w:t>
      </w:r>
      <w:r w:rsidR="00D65D05" w:rsidRPr="00DE4CE6">
        <w:rPr>
          <w:rFonts w:ascii="Meiryo UI" w:eastAsia="Meiryo UI" w:hAnsi="Meiryo UI" w:hint="eastAsia"/>
          <w:szCs w:val="21"/>
        </w:rPr>
        <w:t>など</w:t>
      </w:r>
      <w:r w:rsidR="00CF65B1" w:rsidRPr="00DE4CE6">
        <w:rPr>
          <w:rFonts w:ascii="Meiryo UI" w:eastAsia="Meiryo UI" w:hAnsi="Meiryo UI" w:hint="eastAsia"/>
          <w:szCs w:val="21"/>
        </w:rPr>
        <w:t>、空飛ぶクルマを活用</w:t>
      </w:r>
      <w:r w:rsidR="00D65D05" w:rsidRPr="00DE4CE6">
        <w:rPr>
          <w:rFonts w:ascii="Meiryo UI" w:eastAsia="Meiryo UI" w:hAnsi="Meiryo UI" w:hint="eastAsia"/>
          <w:szCs w:val="21"/>
        </w:rPr>
        <w:t>することによる</w:t>
      </w:r>
      <w:r w:rsidR="002D6F8C" w:rsidRPr="00DE4CE6">
        <w:rPr>
          <w:rFonts w:ascii="Meiryo UI" w:eastAsia="Meiryo UI" w:hAnsi="Meiryo UI" w:hint="eastAsia"/>
          <w:szCs w:val="21"/>
        </w:rPr>
        <w:t>疑似</w:t>
      </w:r>
      <w:r w:rsidR="00CF65B1" w:rsidRPr="00DE4CE6">
        <w:rPr>
          <w:rFonts w:ascii="Meiryo UI" w:eastAsia="Meiryo UI" w:hAnsi="Meiryo UI" w:hint="eastAsia"/>
          <w:szCs w:val="21"/>
        </w:rPr>
        <w:t>体験</w:t>
      </w:r>
      <w:r w:rsidR="00D65D05" w:rsidRPr="00DE4CE6">
        <w:rPr>
          <w:rFonts w:ascii="Meiryo UI" w:eastAsia="Meiryo UI" w:hAnsi="Meiryo UI" w:hint="eastAsia"/>
          <w:szCs w:val="21"/>
        </w:rPr>
        <w:t>ができる</w:t>
      </w:r>
      <w:r w:rsidR="00CF65B1" w:rsidRPr="00DE4CE6">
        <w:rPr>
          <w:rFonts w:ascii="Meiryo UI" w:eastAsia="Meiryo UI" w:hAnsi="Meiryo UI" w:hint="eastAsia"/>
          <w:szCs w:val="21"/>
        </w:rPr>
        <w:t>機会を提供する。</w:t>
      </w:r>
    </w:p>
    <w:p w14:paraId="05A5A3FE" w14:textId="50FBA23C" w:rsidR="004F1671" w:rsidRPr="00DE4CE6" w:rsidRDefault="00CF65B1" w:rsidP="000E78B0">
      <w:pPr>
        <w:ind w:left="210" w:hangingChars="100" w:hanging="210"/>
        <w:rPr>
          <w:rFonts w:ascii="Meiryo UI" w:eastAsia="Meiryo UI" w:hAnsi="Meiryo UI" w:hint="eastAsia"/>
          <w:szCs w:val="21"/>
        </w:rPr>
      </w:pPr>
      <w:r w:rsidRPr="00DE4CE6">
        <w:rPr>
          <w:rFonts w:ascii="Meiryo UI" w:eastAsia="Meiryo UI" w:hAnsi="Meiryo UI" w:hint="eastAsia"/>
          <w:szCs w:val="21"/>
        </w:rPr>
        <w:t xml:space="preserve">　・空飛ぶクルマを活用した観光商品</w:t>
      </w:r>
      <w:r w:rsidR="00B6620E" w:rsidRPr="00DE4CE6">
        <w:rPr>
          <w:rFonts w:ascii="Meiryo UI" w:eastAsia="Meiryo UI" w:hAnsi="Meiryo UI" w:hint="eastAsia"/>
          <w:szCs w:val="21"/>
        </w:rPr>
        <w:t>を</w:t>
      </w:r>
      <w:r w:rsidR="002D6F8C" w:rsidRPr="00DE4CE6">
        <w:rPr>
          <w:rFonts w:ascii="Meiryo UI" w:eastAsia="Meiryo UI" w:hAnsi="Meiryo UI" w:hint="eastAsia"/>
          <w:szCs w:val="21"/>
        </w:rPr>
        <w:t>開発</w:t>
      </w:r>
      <w:r w:rsidR="00B6620E" w:rsidRPr="00DE4CE6">
        <w:rPr>
          <w:rFonts w:ascii="Meiryo UI" w:eastAsia="Meiryo UI" w:hAnsi="Meiryo UI" w:hint="eastAsia"/>
          <w:szCs w:val="21"/>
        </w:rPr>
        <w:t>するにあたり、観光関連事業者が必要とする情報やデータ</w:t>
      </w:r>
      <w:r w:rsidR="002D6F8C" w:rsidRPr="00DE4CE6">
        <w:rPr>
          <w:rFonts w:ascii="Meiryo UI" w:eastAsia="Meiryo UI" w:hAnsi="Meiryo UI" w:hint="eastAsia"/>
          <w:szCs w:val="21"/>
        </w:rPr>
        <w:t>収集</w:t>
      </w:r>
      <w:r w:rsidR="00B6620E" w:rsidRPr="00DE4CE6">
        <w:rPr>
          <w:rFonts w:ascii="Meiryo UI" w:eastAsia="Meiryo UI" w:hAnsi="Meiryo UI" w:hint="eastAsia"/>
          <w:szCs w:val="21"/>
        </w:rPr>
        <w:t>を</w:t>
      </w:r>
      <w:r w:rsidR="002D6F8C" w:rsidRPr="00DE4CE6">
        <w:rPr>
          <w:rFonts w:ascii="Meiryo UI" w:eastAsia="Meiryo UI" w:hAnsi="Meiryo UI" w:hint="eastAsia"/>
          <w:szCs w:val="21"/>
        </w:rPr>
        <w:t>行う</w:t>
      </w:r>
      <w:r w:rsidR="00B6620E" w:rsidRPr="00DE4CE6">
        <w:rPr>
          <w:rFonts w:ascii="Meiryo UI" w:eastAsia="Meiryo UI" w:hAnsi="Meiryo UI" w:hint="eastAsia"/>
          <w:szCs w:val="21"/>
        </w:rPr>
        <w:t>とともに、</w:t>
      </w:r>
      <w:r w:rsidRPr="00DE4CE6">
        <w:rPr>
          <w:rFonts w:ascii="Meiryo UI" w:eastAsia="Meiryo UI" w:hAnsi="Meiryo UI" w:hint="eastAsia"/>
        </w:rPr>
        <w:t>モニタリング参加者に対するアンケート等</w:t>
      </w:r>
      <w:r w:rsidR="00B6620E" w:rsidRPr="00DE4CE6">
        <w:rPr>
          <w:rFonts w:ascii="Meiryo UI" w:eastAsia="Meiryo UI" w:hAnsi="Meiryo UI" w:hint="eastAsia"/>
        </w:rPr>
        <w:t>を通じて、必要なデータの収集を行う。</w:t>
      </w:r>
    </w:p>
    <w:p w14:paraId="335ADA0F" w14:textId="5600FAA0" w:rsidR="002F0411" w:rsidRPr="00DE4CE6" w:rsidRDefault="00827DD3" w:rsidP="002D6473">
      <w:pPr>
        <w:ind w:firstLineChars="67" w:firstLine="141"/>
        <w:rPr>
          <w:rFonts w:ascii="Meiryo UI" w:eastAsia="Meiryo UI" w:hAnsi="Meiryo UI"/>
          <w:szCs w:val="21"/>
        </w:rPr>
      </w:pPr>
      <w:r w:rsidRPr="00DE4CE6">
        <w:rPr>
          <w:rFonts w:ascii="Meiryo UI" w:eastAsia="Meiryo UI" w:hAnsi="Meiryo UI" w:hint="eastAsia"/>
          <w:szCs w:val="21"/>
        </w:rPr>
        <w:lastRenderedPageBreak/>
        <w:t>②</w:t>
      </w:r>
      <w:r w:rsidR="002F0411" w:rsidRPr="00DE4CE6">
        <w:rPr>
          <w:rFonts w:ascii="Meiryo UI" w:eastAsia="Meiryo UI" w:hAnsi="Meiryo UI" w:hint="eastAsia"/>
          <w:szCs w:val="21"/>
        </w:rPr>
        <w:t>留意事項</w:t>
      </w:r>
    </w:p>
    <w:p w14:paraId="50B14795" w14:textId="288DDDFA" w:rsidR="00E022AE" w:rsidRPr="00DE4CE6" w:rsidRDefault="002F0411" w:rsidP="00E022AE">
      <w:pPr>
        <w:ind w:left="210" w:hangingChars="100" w:hanging="210"/>
        <w:rPr>
          <w:rFonts w:ascii="Meiryo UI" w:eastAsia="Meiryo UI" w:hAnsi="Meiryo UI"/>
          <w:szCs w:val="21"/>
        </w:rPr>
      </w:pPr>
      <w:r w:rsidRPr="00DE4CE6">
        <w:rPr>
          <w:rFonts w:ascii="Meiryo UI" w:eastAsia="Meiryo UI" w:hAnsi="Meiryo UI" w:hint="eastAsia"/>
          <w:szCs w:val="21"/>
        </w:rPr>
        <w:t xml:space="preserve">　・</w:t>
      </w:r>
      <w:r w:rsidR="00A05677" w:rsidRPr="00DE4CE6">
        <w:rPr>
          <w:rFonts w:ascii="Meiryo UI" w:eastAsia="Meiryo UI" w:hAnsi="Meiryo UI" w:hint="eastAsia"/>
          <w:szCs w:val="21"/>
        </w:rPr>
        <w:t>体験機会を提供するにあたり、</w:t>
      </w:r>
      <w:r w:rsidR="00E022AE" w:rsidRPr="00DE4CE6">
        <w:rPr>
          <w:rFonts w:ascii="Meiryo UI" w:eastAsia="Meiryo UI" w:hAnsi="Meiryo UI" w:hint="eastAsia"/>
          <w:szCs w:val="21"/>
        </w:rPr>
        <w:t>参加者が観光分野における具体的な活用についてイメージができる内容とすること。また、</w:t>
      </w:r>
      <w:r w:rsidR="00055926" w:rsidRPr="00DE4CE6">
        <w:rPr>
          <w:rFonts w:ascii="Meiryo UI" w:eastAsia="Meiryo UI" w:hAnsi="Meiryo UI" w:hint="eastAsia"/>
          <w:szCs w:val="21"/>
        </w:rPr>
        <w:t>実施回数を定めるものではないが、</w:t>
      </w:r>
      <w:r w:rsidR="002D6F8C" w:rsidRPr="00DE4CE6">
        <w:rPr>
          <w:rFonts w:ascii="Meiryo UI" w:eastAsia="Meiryo UI" w:hAnsi="Meiryo UI" w:hint="eastAsia"/>
          <w:szCs w:val="21"/>
        </w:rPr>
        <w:t>商品開発に向けたデータ収集に必要な回数を</w:t>
      </w:r>
      <w:r w:rsidR="00E022AE" w:rsidRPr="00DE4CE6">
        <w:rPr>
          <w:rFonts w:ascii="Meiryo UI" w:eastAsia="Meiryo UI" w:hAnsi="Meiryo UI" w:hint="eastAsia"/>
          <w:szCs w:val="21"/>
        </w:rPr>
        <w:t>実施すること。</w:t>
      </w:r>
    </w:p>
    <w:p w14:paraId="5532D0B8" w14:textId="127C481E" w:rsidR="00367C09" w:rsidRPr="00DE4CE6" w:rsidRDefault="00367C09" w:rsidP="00E022AE">
      <w:pPr>
        <w:ind w:left="210" w:hangingChars="100" w:hanging="210"/>
        <w:rPr>
          <w:rFonts w:ascii="Meiryo UI" w:eastAsia="Meiryo UI" w:hAnsi="Meiryo UI"/>
          <w:szCs w:val="21"/>
        </w:rPr>
      </w:pPr>
      <w:r w:rsidRPr="00DE4CE6">
        <w:rPr>
          <w:rFonts w:ascii="Meiryo UI" w:eastAsia="Meiryo UI" w:hAnsi="Meiryo UI" w:hint="eastAsia"/>
          <w:szCs w:val="21"/>
        </w:rPr>
        <w:t xml:space="preserve">　・空飛ぶクルマ</w:t>
      </w:r>
      <w:r w:rsidR="002D6473" w:rsidRPr="00DE4CE6">
        <w:rPr>
          <w:rFonts w:ascii="Meiryo UI" w:eastAsia="Meiryo UI" w:hAnsi="Meiryo UI" w:hint="eastAsia"/>
          <w:szCs w:val="21"/>
        </w:rPr>
        <w:t>の特性などを踏まえたうえで</w:t>
      </w:r>
      <w:r w:rsidRPr="00DE4CE6">
        <w:rPr>
          <w:rFonts w:ascii="Meiryo UI" w:eastAsia="Meiryo UI" w:hAnsi="Meiryo UI" w:hint="eastAsia"/>
          <w:szCs w:val="21"/>
        </w:rPr>
        <w:t>、具体的な利活用シーンを想起できる内容とすること。</w:t>
      </w:r>
    </w:p>
    <w:p w14:paraId="7CF58A5A" w14:textId="6D6B3E7D" w:rsidR="00295F79" w:rsidRPr="00DE4CE6" w:rsidRDefault="00295F79" w:rsidP="00295F79">
      <w:pPr>
        <w:ind w:leftChars="50" w:left="210" w:hangingChars="50" w:hanging="105"/>
        <w:rPr>
          <w:rFonts w:ascii="Meiryo UI" w:eastAsia="Meiryo UI" w:hAnsi="Meiryo UI"/>
          <w:szCs w:val="21"/>
        </w:rPr>
      </w:pPr>
      <w:r w:rsidRPr="00DE4CE6">
        <w:rPr>
          <w:rFonts w:ascii="Meiryo UI" w:eastAsia="Meiryo UI" w:hAnsi="Meiryo UI" w:hint="eastAsia"/>
          <w:szCs w:val="21"/>
        </w:rPr>
        <w:t>・検証を行うにあたり、より効果的な検証につながる場合には、参加者</w:t>
      </w:r>
      <w:r w:rsidR="002D6F8C" w:rsidRPr="00DE4CE6">
        <w:rPr>
          <w:rFonts w:ascii="Meiryo UI" w:eastAsia="Meiryo UI" w:hAnsi="Meiryo UI" w:hint="eastAsia"/>
          <w:szCs w:val="21"/>
        </w:rPr>
        <w:t>に</w:t>
      </w:r>
      <w:r w:rsidRPr="00DE4CE6">
        <w:rPr>
          <w:rFonts w:ascii="Meiryo UI" w:eastAsia="Meiryo UI" w:hAnsi="Meiryo UI" w:hint="eastAsia"/>
          <w:szCs w:val="21"/>
        </w:rPr>
        <w:t>一部負担を求めることも可能</w:t>
      </w:r>
      <w:r w:rsidR="002D6F8C" w:rsidRPr="00DE4CE6">
        <w:rPr>
          <w:rFonts w:ascii="Meiryo UI" w:eastAsia="Meiryo UI" w:hAnsi="Meiryo UI" w:hint="eastAsia"/>
          <w:szCs w:val="21"/>
        </w:rPr>
        <w:t>とする</w:t>
      </w:r>
      <w:r w:rsidRPr="00DE4CE6">
        <w:rPr>
          <w:rFonts w:ascii="Meiryo UI" w:eastAsia="Meiryo UI" w:hAnsi="Meiryo UI" w:hint="eastAsia"/>
          <w:szCs w:val="21"/>
        </w:rPr>
        <w:t>。ただし、必要性や金額の設定にあたっては、</w:t>
      </w:r>
      <w:r w:rsidR="00E547A4">
        <w:rPr>
          <w:rFonts w:ascii="Meiryo UI" w:eastAsia="Meiryo UI" w:hAnsi="Meiryo UI" w:hint="eastAsia"/>
          <w:szCs w:val="21"/>
        </w:rPr>
        <w:t>大阪</w:t>
      </w:r>
      <w:r w:rsidRPr="00DE4CE6">
        <w:rPr>
          <w:rFonts w:ascii="Meiryo UI" w:eastAsia="Meiryo UI" w:hAnsi="Meiryo UI" w:hint="eastAsia"/>
          <w:szCs w:val="21"/>
        </w:rPr>
        <w:t>府と協議を行い、予め了解を得ること。</w:t>
      </w:r>
    </w:p>
    <w:p w14:paraId="3F6A57DB" w14:textId="19D8DF8C" w:rsidR="009D3A95" w:rsidRPr="00DE4CE6" w:rsidRDefault="009D3A95" w:rsidP="00E022AE">
      <w:pPr>
        <w:ind w:left="210" w:hangingChars="100" w:hanging="210"/>
        <w:rPr>
          <w:rFonts w:ascii="Meiryo UI" w:eastAsia="Meiryo UI" w:hAnsi="Meiryo UI"/>
          <w:szCs w:val="21"/>
        </w:rPr>
      </w:pPr>
      <w:r w:rsidRPr="00DE4CE6">
        <w:rPr>
          <w:rFonts w:ascii="Meiryo UI" w:eastAsia="Meiryo UI" w:hAnsi="Meiryo UI" w:hint="eastAsia"/>
          <w:szCs w:val="21"/>
        </w:rPr>
        <w:t xml:space="preserve">　・ヘリコプター等の利用にあたって必要となる申請等の手続きについては、受託事業者において実施すること。</w:t>
      </w:r>
    </w:p>
    <w:p w14:paraId="7D5870D9" w14:textId="2E53D807" w:rsidR="00E022AE" w:rsidRPr="00DE4CE6" w:rsidRDefault="00E022AE" w:rsidP="00E022AE">
      <w:pPr>
        <w:ind w:left="210" w:hangingChars="100" w:hanging="210"/>
        <w:rPr>
          <w:rFonts w:ascii="Meiryo UI" w:eastAsia="Meiryo UI" w:hAnsi="Meiryo UI"/>
          <w:szCs w:val="21"/>
        </w:rPr>
      </w:pPr>
      <w:r w:rsidRPr="00DE4CE6">
        <w:rPr>
          <w:rFonts w:ascii="Meiryo UI" w:eastAsia="Meiryo UI" w:hAnsi="Meiryo UI" w:hint="eastAsia"/>
          <w:szCs w:val="21"/>
        </w:rPr>
        <w:t xml:space="preserve">　</w:t>
      </w:r>
      <w:r w:rsidRPr="003A2E00">
        <w:rPr>
          <w:rFonts w:ascii="Meiryo UI" w:eastAsia="Meiryo UI" w:hAnsi="Meiryo UI" w:hint="eastAsia"/>
          <w:szCs w:val="21"/>
        </w:rPr>
        <w:t>・</w:t>
      </w:r>
      <w:r w:rsidR="00E04D9D" w:rsidRPr="003A2E00">
        <w:rPr>
          <w:rFonts w:ascii="Meiryo UI" w:eastAsia="Meiryo UI" w:hAnsi="Meiryo UI" w:hint="eastAsia"/>
          <w:szCs w:val="21"/>
        </w:rPr>
        <w:t>観光</w:t>
      </w:r>
      <w:r w:rsidRPr="003A2E00">
        <w:rPr>
          <w:rFonts w:ascii="Meiryo UI" w:eastAsia="Meiryo UI" w:hAnsi="Meiryo UI" w:hint="eastAsia"/>
          <w:szCs w:val="21"/>
        </w:rPr>
        <w:t>関連事業者が必要とする情報やデータの把握にあたっては、旅行代理店やホテル、</w:t>
      </w:r>
      <w:r w:rsidR="003607DE" w:rsidRPr="003A2E00">
        <w:rPr>
          <w:rFonts w:ascii="Meiryo UI" w:eastAsia="Meiryo UI" w:hAnsi="Meiryo UI" w:hint="eastAsia"/>
          <w:szCs w:val="21"/>
        </w:rPr>
        <w:t>レジャー施設</w:t>
      </w:r>
      <w:r w:rsidR="002D6F8C" w:rsidRPr="003A2E00">
        <w:rPr>
          <w:rFonts w:ascii="Meiryo UI" w:eastAsia="Meiryo UI" w:hAnsi="Meiryo UI" w:hint="eastAsia"/>
          <w:szCs w:val="21"/>
        </w:rPr>
        <w:t>、鉄道・バス事業者</w:t>
      </w:r>
      <w:r w:rsidR="003607DE" w:rsidRPr="003A2E00">
        <w:rPr>
          <w:rFonts w:ascii="Meiryo UI" w:eastAsia="Meiryo UI" w:hAnsi="Meiryo UI" w:hint="eastAsia"/>
          <w:szCs w:val="21"/>
        </w:rPr>
        <w:t>など、幅広い事業者のニーズを把握すること。</w:t>
      </w:r>
    </w:p>
    <w:p w14:paraId="138BA90E" w14:textId="5E46DC86" w:rsidR="00E022AE" w:rsidRPr="00DE4CE6" w:rsidRDefault="00E022AE" w:rsidP="00E022AE">
      <w:pPr>
        <w:ind w:left="210" w:hangingChars="100" w:hanging="210"/>
        <w:rPr>
          <w:rFonts w:ascii="Meiryo UI" w:eastAsia="Meiryo UI" w:hAnsi="Meiryo UI"/>
          <w:szCs w:val="21"/>
        </w:rPr>
      </w:pPr>
      <w:r w:rsidRPr="00DE4CE6">
        <w:rPr>
          <w:rFonts w:ascii="Meiryo UI" w:eastAsia="Meiryo UI" w:hAnsi="Meiryo UI" w:hint="eastAsia"/>
          <w:szCs w:val="21"/>
        </w:rPr>
        <w:t xml:space="preserve">　・</w:t>
      </w:r>
      <w:r w:rsidR="002D6F8C" w:rsidRPr="00DE4CE6">
        <w:rPr>
          <w:rFonts w:ascii="Meiryo UI" w:eastAsia="Meiryo UI" w:hAnsi="Meiryo UI" w:hint="eastAsia"/>
          <w:szCs w:val="21"/>
        </w:rPr>
        <w:t>実装初期にお</w:t>
      </w:r>
      <w:r w:rsidR="002B5AB8" w:rsidRPr="00DE4CE6">
        <w:rPr>
          <w:rFonts w:ascii="Meiryo UI" w:eastAsia="Meiryo UI" w:hAnsi="Meiryo UI" w:hint="eastAsia"/>
          <w:szCs w:val="21"/>
        </w:rPr>
        <w:t>け</w:t>
      </w:r>
      <w:r w:rsidR="002D6F8C" w:rsidRPr="00DE4CE6">
        <w:rPr>
          <w:rFonts w:ascii="Meiryo UI" w:eastAsia="Meiryo UI" w:hAnsi="Meiryo UI" w:hint="eastAsia"/>
          <w:szCs w:val="21"/>
        </w:rPr>
        <w:t>る</w:t>
      </w:r>
      <w:r w:rsidR="00565981" w:rsidRPr="00DE4CE6">
        <w:rPr>
          <w:rFonts w:ascii="Meiryo UI" w:eastAsia="Meiryo UI" w:hAnsi="Meiryo UI" w:hint="eastAsia"/>
          <w:szCs w:val="21"/>
        </w:rPr>
        <w:t>空飛ぶクルマの</w:t>
      </w:r>
      <w:r w:rsidR="003607DE" w:rsidRPr="00DE4CE6">
        <w:rPr>
          <w:rFonts w:ascii="Meiryo UI" w:eastAsia="Meiryo UI" w:hAnsi="Meiryo UI" w:hint="eastAsia"/>
          <w:szCs w:val="21"/>
        </w:rPr>
        <w:t>ユーザー層としては、</w:t>
      </w:r>
      <w:r w:rsidR="002D6473" w:rsidRPr="00DE4CE6">
        <w:rPr>
          <w:rFonts w:ascii="Meiryo UI" w:eastAsia="Meiryo UI" w:hAnsi="Meiryo UI" w:hint="eastAsia"/>
          <w:szCs w:val="21"/>
        </w:rPr>
        <w:t>来阪観光客</w:t>
      </w:r>
      <w:r w:rsidR="003607DE" w:rsidRPr="00DE4CE6">
        <w:rPr>
          <w:rFonts w:ascii="Meiryo UI" w:eastAsia="Meiryo UI" w:hAnsi="Meiryo UI" w:hint="eastAsia"/>
          <w:szCs w:val="21"/>
        </w:rPr>
        <w:t>が主なターゲットとして考えられることから、</w:t>
      </w:r>
      <w:r w:rsidR="00E04D9D" w:rsidRPr="00DE4CE6">
        <w:rPr>
          <w:rFonts w:ascii="Meiryo UI" w:eastAsia="Meiryo UI" w:hAnsi="Meiryo UI" w:hint="eastAsia"/>
          <w:szCs w:val="21"/>
        </w:rPr>
        <w:t>観光</w:t>
      </w:r>
      <w:r w:rsidR="00367C09" w:rsidRPr="00DE4CE6">
        <w:rPr>
          <w:rFonts w:ascii="Meiryo UI" w:eastAsia="Meiryo UI" w:hAnsi="Meiryo UI" w:hint="eastAsia"/>
          <w:szCs w:val="21"/>
        </w:rPr>
        <w:t>関連事業者等への</w:t>
      </w:r>
      <w:r w:rsidR="003607DE" w:rsidRPr="00DE4CE6">
        <w:rPr>
          <w:rFonts w:ascii="Meiryo UI" w:eastAsia="Meiryo UI" w:hAnsi="Meiryo UI" w:hint="eastAsia"/>
          <w:szCs w:val="21"/>
        </w:rPr>
        <w:t>モニタリングの実施にあたっては、</w:t>
      </w:r>
      <w:r w:rsidR="002D6F8C" w:rsidRPr="00DE4CE6">
        <w:rPr>
          <w:rFonts w:ascii="Meiryo UI" w:eastAsia="Meiryo UI" w:hAnsi="Meiryo UI" w:hint="eastAsia"/>
          <w:szCs w:val="21"/>
        </w:rPr>
        <w:t>こうした設定</w:t>
      </w:r>
      <w:r w:rsidR="003607DE" w:rsidRPr="00DE4CE6">
        <w:rPr>
          <w:rFonts w:ascii="Meiryo UI" w:eastAsia="Meiryo UI" w:hAnsi="Meiryo UI" w:hint="eastAsia"/>
          <w:szCs w:val="21"/>
        </w:rPr>
        <w:t>を踏まえ</w:t>
      </w:r>
      <w:r w:rsidR="002D6F8C" w:rsidRPr="00DE4CE6">
        <w:rPr>
          <w:rFonts w:ascii="Meiryo UI" w:eastAsia="Meiryo UI" w:hAnsi="Meiryo UI" w:hint="eastAsia"/>
          <w:szCs w:val="21"/>
        </w:rPr>
        <w:t>て</w:t>
      </w:r>
      <w:r w:rsidR="003607DE" w:rsidRPr="00DE4CE6">
        <w:rPr>
          <w:rFonts w:ascii="Meiryo UI" w:eastAsia="Meiryo UI" w:hAnsi="Meiryo UI" w:hint="eastAsia"/>
          <w:szCs w:val="21"/>
        </w:rPr>
        <w:t>行うこと。</w:t>
      </w:r>
    </w:p>
    <w:p w14:paraId="407D0689" w14:textId="50FA1557" w:rsidR="003607DE" w:rsidRPr="00DE4CE6" w:rsidRDefault="003607DE" w:rsidP="00E022AE">
      <w:pPr>
        <w:ind w:left="210" w:hangingChars="100" w:hanging="210"/>
        <w:rPr>
          <w:rFonts w:ascii="Meiryo UI" w:eastAsia="Meiryo UI" w:hAnsi="Meiryo UI"/>
          <w:szCs w:val="21"/>
        </w:rPr>
      </w:pPr>
      <w:r w:rsidRPr="00DE4CE6">
        <w:rPr>
          <w:rFonts w:ascii="Meiryo UI" w:eastAsia="Meiryo UI" w:hAnsi="Meiryo UI" w:hint="eastAsia"/>
          <w:szCs w:val="21"/>
        </w:rPr>
        <w:t xml:space="preserve">　・アンケート等の作成にあたっては、事業の趣旨や目的を踏まえたうえで提案すること。また、項目の設定にあたっては、</w:t>
      </w:r>
      <w:r w:rsidR="00E547A4">
        <w:rPr>
          <w:rFonts w:ascii="Meiryo UI" w:eastAsia="Meiryo UI" w:hAnsi="Meiryo UI" w:hint="eastAsia"/>
          <w:szCs w:val="21"/>
        </w:rPr>
        <w:t>大阪</w:t>
      </w:r>
      <w:r w:rsidRPr="00DE4CE6">
        <w:rPr>
          <w:rFonts w:ascii="Meiryo UI" w:eastAsia="Meiryo UI" w:hAnsi="Meiryo UI" w:hint="eastAsia"/>
          <w:szCs w:val="21"/>
        </w:rPr>
        <w:t>府と</w:t>
      </w:r>
      <w:r w:rsidR="002D6F8C" w:rsidRPr="00DE4CE6">
        <w:rPr>
          <w:rFonts w:ascii="Meiryo UI" w:eastAsia="Meiryo UI" w:hAnsi="Meiryo UI" w:hint="eastAsia"/>
          <w:szCs w:val="21"/>
        </w:rPr>
        <w:t>十分に</w:t>
      </w:r>
      <w:r w:rsidRPr="00DE4CE6">
        <w:rPr>
          <w:rFonts w:ascii="Meiryo UI" w:eastAsia="Meiryo UI" w:hAnsi="Meiryo UI" w:hint="eastAsia"/>
          <w:szCs w:val="21"/>
        </w:rPr>
        <w:t>協議のうえ決定すること。</w:t>
      </w:r>
    </w:p>
    <w:p w14:paraId="67D35DE4" w14:textId="5D501D44" w:rsidR="009D3A95" w:rsidRPr="00DE4CE6" w:rsidRDefault="00616CB7" w:rsidP="009D3A95">
      <w:pPr>
        <w:ind w:left="210" w:hangingChars="100" w:hanging="210"/>
        <w:rPr>
          <w:rFonts w:ascii="Meiryo UI" w:eastAsia="Meiryo UI" w:hAnsi="Meiryo UI"/>
          <w:szCs w:val="21"/>
        </w:rPr>
      </w:pPr>
      <w:r w:rsidRPr="00DE4CE6">
        <w:rPr>
          <w:rFonts w:ascii="Meiryo UI" w:eastAsia="Meiryo UI" w:hAnsi="Meiryo UI" w:hint="eastAsia"/>
          <w:szCs w:val="21"/>
        </w:rPr>
        <w:t xml:space="preserve">　・モニタリング参加者の募集にあたっては、公平・公正性の観点から、原則として公募に</w:t>
      </w:r>
      <w:r w:rsidR="002D6F8C" w:rsidRPr="00DE4CE6">
        <w:rPr>
          <w:rFonts w:ascii="Meiryo UI" w:eastAsia="Meiryo UI" w:hAnsi="Meiryo UI" w:hint="eastAsia"/>
          <w:szCs w:val="21"/>
        </w:rPr>
        <w:t>より</w:t>
      </w:r>
      <w:r w:rsidRPr="00DE4CE6">
        <w:rPr>
          <w:rFonts w:ascii="Meiryo UI" w:eastAsia="Meiryo UI" w:hAnsi="Meiryo UI" w:hint="eastAsia"/>
          <w:szCs w:val="21"/>
        </w:rPr>
        <w:t>実施すること。公募での実施が難しい場合には、</w:t>
      </w:r>
      <w:r w:rsidR="00E547A4">
        <w:rPr>
          <w:rFonts w:ascii="Meiryo UI" w:eastAsia="Meiryo UI" w:hAnsi="Meiryo UI" w:hint="eastAsia"/>
          <w:szCs w:val="21"/>
        </w:rPr>
        <w:t>大阪</w:t>
      </w:r>
      <w:r w:rsidRPr="00DE4CE6">
        <w:rPr>
          <w:rFonts w:ascii="Meiryo UI" w:eastAsia="Meiryo UI" w:hAnsi="Meiryo UI" w:hint="eastAsia"/>
          <w:szCs w:val="21"/>
        </w:rPr>
        <w:t>府と協議を行い、予め了解を得ること。</w:t>
      </w:r>
    </w:p>
    <w:p w14:paraId="0A957463" w14:textId="7B3F1E6A" w:rsidR="002F0411" w:rsidRPr="00DE4CE6" w:rsidRDefault="002F0411">
      <w:pPr>
        <w:ind w:left="210" w:hangingChars="100" w:hanging="210"/>
        <w:rPr>
          <w:rFonts w:ascii="Meiryo UI" w:eastAsia="Meiryo UI" w:hAnsi="Meiryo UI"/>
          <w:szCs w:val="21"/>
        </w:rPr>
      </w:pPr>
    </w:p>
    <w:tbl>
      <w:tblPr>
        <w:tblStyle w:val="a4"/>
        <w:tblW w:w="0" w:type="auto"/>
        <w:tblInd w:w="210" w:type="dxa"/>
        <w:tblLook w:val="04A0" w:firstRow="1" w:lastRow="0" w:firstColumn="1" w:lastColumn="0" w:noHBand="0" w:noVBand="1"/>
      </w:tblPr>
      <w:tblGrid>
        <w:gridCol w:w="8284"/>
      </w:tblGrid>
      <w:tr w:rsidR="0072297C" w:rsidRPr="00DE4CE6" w14:paraId="5F4D557F" w14:textId="77777777" w:rsidTr="0072297C">
        <w:tc>
          <w:tcPr>
            <w:tcW w:w="8494" w:type="dxa"/>
          </w:tcPr>
          <w:p w14:paraId="091E518E" w14:textId="77777777" w:rsidR="0072297C" w:rsidRPr="00DE4CE6" w:rsidRDefault="0072297C" w:rsidP="00C15F90">
            <w:pPr>
              <w:rPr>
                <w:rFonts w:ascii="Meiryo UI" w:eastAsia="Meiryo UI" w:hAnsi="Meiryo UI"/>
                <w:szCs w:val="21"/>
              </w:rPr>
            </w:pPr>
            <w:r w:rsidRPr="00DE4CE6">
              <w:rPr>
                <w:rFonts w:ascii="Meiryo UI" w:eastAsia="Meiryo UI" w:hAnsi="Meiryo UI" w:hint="eastAsia"/>
                <w:szCs w:val="21"/>
              </w:rPr>
              <w:t>【提案を求める事項】</w:t>
            </w:r>
          </w:p>
          <w:p w14:paraId="607913E6" w14:textId="1D065C9F" w:rsidR="0072297C" w:rsidRPr="00DE4CE6" w:rsidRDefault="001A73DE" w:rsidP="000A37E8">
            <w:pPr>
              <w:pStyle w:val="ab"/>
              <w:numPr>
                <w:ilvl w:val="0"/>
                <w:numId w:val="3"/>
              </w:numPr>
              <w:ind w:leftChars="0"/>
              <w:rPr>
                <w:rFonts w:ascii="Meiryo UI" w:eastAsia="Meiryo UI" w:hAnsi="Meiryo UI"/>
                <w:szCs w:val="21"/>
              </w:rPr>
            </w:pPr>
            <w:r w:rsidRPr="00DE4CE6">
              <w:rPr>
                <w:rFonts w:ascii="Meiryo UI" w:eastAsia="Meiryo UI" w:hAnsi="Meiryo UI" w:hint="eastAsia"/>
                <w:szCs w:val="21"/>
              </w:rPr>
              <w:t>モニタリングの実施にあたり</w:t>
            </w:r>
            <w:r w:rsidR="00565981" w:rsidRPr="00DE4CE6">
              <w:rPr>
                <w:rFonts w:ascii="Meiryo UI" w:eastAsia="Meiryo UI" w:hAnsi="Meiryo UI" w:hint="eastAsia"/>
                <w:szCs w:val="21"/>
              </w:rPr>
              <w:t>、実施内容や回数など具体的に提案してください。</w:t>
            </w:r>
          </w:p>
          <w:p w14:paraId="1A703FD4" w14:textId="5A1DE9B7" w:rsidR="00565981" w:rsidRPr="00594860" w:rsidRDefault="007D7CFD" w:rsidP="00867B88">
            <w:pPr>
              <w:pStyle w:val="ab"/>
              <w:numPr>
                <w:ilvl w:val="0"/>
                <w:numId w:val="3"/>
              </w:numPr>
              <w:ind w:leftChars="0"/>
              <w:rPr>
                <w:rFonts w:ascii="Meiryo UI" w:eastAsia="Meiryo UI" w:hAnsi="Meiryo UI"/>
                <w:szCs w:val="21"/>
              </w:rPr>
            </w:pPr>
            <w:r w:rsidRPr="00F5047E">
              <w:rPr>
                <w:rFonts w:ascii="Meiryo UI" w:eastAsia="Meiryo UI" w:hAnsi="Meiryo UI" w:hint="eastAsia"/>
                <w:szCs w:val="21"/>
              </w:rPr>
              <w:t>観光関連事業者が</w:t>
            </w:r>
            <w:r w:rsidR="00674FFF" w:rsidRPr="00F5047E">
              <w:rPr>
                <w:rFonts w:ascii="Meiryo UI" w:eastAsia="Meiryo UI" w:hAnsi="Meiryo UI" w:hint="eastAsia"/>
                <w:szCs w:val="21"/>
              </w:rPr>
              <w:t>商品の開発にあたり、</w:t>
            </w:r>
            <w:r w:rsidRPr="00F5047E">
              <w:rPr>
                <w:rFonts w:ascii="Meiryo UI" w:eastAsia="Meiryo UI" w:hAnsi="Meiryo UI" w:hint="eastAsia"/>
                <w:szCs w:val="21"/>
              </w:rPr>
              <w:t>必要とする情報や</w:t>
            </w:r>
            <w:r w:rsidR="00123860" w:rsidRPr="00F5047E">
              <w:rPr>
                <w:rFonts w:ascii="Meiryo UI" w:eastAsia="Meiryo UI" w:hAnsi="Meiryo UI" w:hint="eastAsia"/>
                <w:szCs w:val="21"/>
              </w:rPr>
              <w:t>ニーズ</w:t>
            </w:r>
            <w:r w:rsidRPr="00F5047E">
              <w:rPr>
                <w:rFonts w:ascii="Meiryo UI" w:eastAsia="Meiryo UI" w:hAnsi="Meiryo UI" w:hint="eastAsia"/>
                <w:szCs w:val="21"/>
              </w:rPr>
              <w:t>を把握する</w:t>
            </w:r>
            <w:r w:rsidR="00674FFF" w:rsidRPr="00F5047E">
              <w:rPr>
                <w:rFonts w:ascii="Meiryo UI" w:eastAsia="Meiryo UI" w:hAnsi="Meiryo UI" w:hint="eastAsia"/>
                <w:szCs w:val="21"/>
              </w:rPr>
              <w:t>ためにヒアリング等を行う</w:t>
            </w:r>
            <w:r w:rsidR="00565981" w:rsidRPr="00F5047E">
              <w:rPr>
                <w:rFonts w:ascii="Meiryo UI" w:eastAsia="Meiryo UI" w:hAnsi="Meiryo UI" w:hint="eastAsia"/>
                <w:szCs w:val="21"/>
              </w:rPr>
              <w:t>具</w:t>
            </w:r>
            <w:r w:rsidR="00565981" w:rsidRPr="00594860">
              <w:rPr>
                <w:rFonts w:ascii="Meiryo UI" w:eastAsia="Meiryo UI" w:hAnsi="Meiryo UI" w:hint="eastAsia"/>
                <w:szCs w:val="21"/>
              </w:rPr>
              <w:t>体的な事業者を提案してください。なお、事業者を選定した理由についても</w:t>
            </w:r>
            <w:r w:rsidR="00616CB7" w:rsidRPr="00594860">
              <w:rPr>
                <w:rFonts w:ascii="Meiryo UI" w:eastAsia="Meiryo UI" w:hAnsi="Meiryo UI" w:hint="eastAsia"/>
                <w:szCs w:val="21"/>
              </w:rPr>
              <w:t>、併せて提案</w:t>
            </w:r>
            <w:r w:rsidR="00565981" w:rsidRPr="00594860">
              <w:rPr>
                <w:rFonts w:ascii="Meiryo UI" w:eastAsia="Meiryo UI" w:hAnsi="Meiryo UI" w:hint="eastAsia"/>
                <w:szCs w:val="21"/>
              </w:rPr>
              <w:t>してください。</w:t>
            </w:r>
          </w:p>
        </w:tc>
      </w:tr>
    </w:tbl>
    <w:p w14:paraId="14332211" w14:textId="53BD2697" w:rsidR="0072297C" w:rsidRPr="00DE4CE6" w:rsidRDefault="0072297C" w:rsidP="00F90446">
      <w:pPr>
        <w:rPr>
          <w:rFonts w:ascii="Meiryo UI" w:eastAsia="Meiryo UI" w:hAnsi="Meiryo UI"/>
          <w:szCs w:val="21"/>
        </w:rPr>
      </w:pPr>
    </w:p>
    <w:p w14:paraId="1A7E5F8D" w14:textId="76900327" w:rsidR="00E647A6" w:rsidRPr="00DE4CE6" w:rsidRDefault="00E647A6" w:rsidP="00F90446">
      <w:pPr>
        <w:rPr>
          <w:rFonts w:ascii="Meiryo UI" w:eastAsia="Meiryo UI" w:hAnsi="Meiryo UI"/>
          <w:szCs w:val="21"/>
        </w:rPr>
      </w:pPr>
      <w:r w:rsidRPr="00DE4CE6">
        <w:rPr>
          <w:rFonts w:ascii="Meiryo UI" w:eastAsia="Meiryo UI" w:hAnsi="Meiryo UI" w:hint="eastAsia"/>
          <w:szCs w:val="21"/>
        </w:rPr>
        <w:t>（３）</w:t>
      </w:r>
      <w:r w:rsidR="002D6473" w:rsidRPr="00DE4CE6">
        <w:rPr>
          <w:rFonts w:ascii="Meiryo UI" w:eastAsia="Meiryo UI" w:hAnsi="Meiryo UI" w:hint="eastAsia"/>
          <w:szCs w:val="21"/>
        </w:rPr>
        <w:t>離着陸場の運用手法の検討</w:t>
      </w:r>
    </w:p>
    <w:p w14:paraId="0DD5F8E4" w14:textId="461CFA0B" w:rsidR="002D6473" w:rsidRPr="00DE4CE6" w:rsidRDefault="002D6473" w:rsidP="00F90446">
      <w:pPr>
        <w:rPr>
          <w:rFonts w:ascii="Meiryo UI" w:eastAsia="Meiryo UI" w:hAnsi="Meiryo UI"/>
          <w:szCs w:val="21"/>
        </w:rPr>
      </w:pPr>
      <w:r w:rsidRPr="00DE4CE6">
        <w:rPr>
          <w:rFonts w:ascii="Meiryo UI" w:eastAsia="Meiryo UI" w:hAnsi="Meiryo UI" w:hint="eastAsia"/>
          <w:szCs w:val="21"/>
        </w:rPr>
        <w:t>①内容</w:t>
      </w:r>
    </w:p>
    <w:p w14:paraId="60B150B6" w14:textId="007CE26E" w:rsidR="002D6473" w:rsidRPr="00DE4CE6" w:rsidRDefault="002D6473" w:rsidP="00F777A4">
      <w:pPr>
        <w:ind w:left="283" w:hangingChars="135" w:hanging="283"/>
        <w:rPr>
          <w:rFonts w:ascii="Meiryo UI" w:eastAsia="Meiryo UI" w:hAnsi="Meiryo UI"/>
          <w:szCs w:val="21"/>
        </w:rPr>
      </w:pPr>
      <w:r w:rsidRPr="00DE4CE6">
        <w:rPr>
          <w:rFonts w:ascii="Meiryo UI" w:eastAsia="Meiryo UI" w:hAnsi="Meiryo UI" w:hint="eastAsia"/>
          <w:szCs w:val="21"/>
        </w:rPr>
        <w:t xml:space="preserve">　・（１）及び（２）の調査、検証を通じて具体化した離着陸場</w:t>
      </w:r>
      <w:r w:rsidR="00F777A4" w:rsidRPr="00DE4CE6">
        <w:rPr>
          <w:rFonts w:ascii="Meiryo UI" w:eastAsia="Meiryo UI" w:hAnsi="Meiryo UI" w:hint="eastAsia"/>
          <w:szCs w:val="21"/>
        </w:rPr>
        <w:t>の候補地</w:t>
      </w:r>
      <w:r w:rsidRPr="00DE4CE6">
        <w:rPr>
          <w:rFonts w:ascii="Meiryo UI" w:eastAsia="Meiryo UI" w:hAnsi="Meiryo UI" w:hint="eastAsia"/>
          <w:szCs w:val="21"/>
        </w:rPr>
        <w:t>に</w:t>
      </w:r>
      <w:r w:rsidR="00C3307C" w:rsidRPr="00DE4CE6">
        <w:rPr>
          <w:rFonts w:ascii="Meiryo UI" w:eastAsia="Meiryo UI" w:hAnsi="Meiryo UI" w:hint="eastAsia"/>
          <w:szCs w:val="21"/>
        </w:rPr>
        <w:t>おいて</w:t>
      </w:r>
      <w:r w:rsidRPr="00DE4CE6">
        <w:rPr>
          <w:rFonts w:ascii="Meiryo UI" w:eastAsia="Meiryo UI" w:hAnsi="Meiryo UI" w:hint="eastAsia"/>
          <w:szCs w:val="21"/>
        </w:rPr>
        <w:t>、</w:t>
      </w:r>
      <w:r w:rsidR="00F777A4" w:rsidRPr="00DE4CE6">
        <w:rPr>
          <w:rFonts w:ascii="Meiryo UI" w:eastAsia="Meiryo UI" w:hAnsi="Meiryo UI" w:hint="eastAsia"/>
          <w:szCs w:val="21"/>
        </w:rPr>
        <w:t>以下の内容を踏まえ</w:t>
      </w:r>
      <w:r w:rsidR="00C3307C" w:rsidRPr="00DE4CE6">
        <w:rPr>
          <w:rFonts w:ascii="Meiryo UI" w:eastAsia="Meiryo UI" w:hAnsi="Meiryo UI" w:hint="eastAsia"/>
          <w:szCs w:val="21"/>
        </w:rPr>
        <w:t>た</w:t>
      </w:r>
      <w:r w:rsidR="00F777A4" w:rsidRPr="00DE4CE6">
        <w:rPr>
          <w:rFonts w:ascii="Meiryo UI" w:eastAsia="Meiryo UI" w:hAnsi="Meiryo UI" w:hint="eastAsia"/>
          <w:szCs w:val="21"/>
        </w:rPr>
        <w:t>、</w:t>
      </w:r>
      <w:r w:rsidR="00C3307C" w:rsidRPr="00DE4CE6">
        <w:rPr>
          <w:rFonts w:ascii="Meiryo UI" w:eastAsia="Meiryo UI" w:hAnsi="Meiryo UI" w:hint="eastAsia"/>
          <w:szCs w:val="21"/>
        </w:rPr>
        <w:t>観光客の利用を想定した</w:t>
      </w:r>
      <w:r w:rsidR="00F777A4" w:rsidRPr="00DE4CE6">
        <w:rPr>
          <w:rFonts w:ascii="Meiryo UI" w:eastAsia="Meiryo UI" w:hAnsi="Meiryo UI" w:hint="eastAsia"/>
          <w:szCs w:val="21"/>
        </w:rPr>
        <w:t>具体的な運用</w:t>
      </w:r>
      <w:r w:rsidR="00C3307C" w:rsidRPr="00DE4CE6">
        <w:rPr>
          <w:rFonts w:ascii="Meiryo UI" w:eastAsia="Meiryo UI" w:hAnsi="Meiryo UI" w:hint="eastAsia"/>
          <w:szCs w:val="21"/>
        </w:rPr>
        <w:t>の</w:t>
      </w:r>
      <w:r w:rsidR="002D6F8C" w:rsidRPr="00DE4CE6">
        <w:rPr>
          <w:rFonts w:ascii="Meiryo UI" w:eastAsia="Meiryo UI" w:hAnsi="Meiryo UI" w:hint="eastAsia"/>
          <w:szCs w:val="21"/>
        </w:rPr>
        <w:t>検討</w:t>
      </w:r>
      <w:r w:rsidR="00F777A4" w:rsidRPr="00DE4CE6">
        <w:rPr>
          <w:rFonts w:ascii="Meiryo UI" w:eastAsia="Meiryo UI" w:hAnsi="Meiryo UI" w:hint="eastAsia"/>
          <w:szCs w:val="21"/>
        </w:rPr>
        <w:t>を行う。</w:t>
      </w:r>
    </w:p>
    <w:p w14:paraId="087F3856" w14:textId="48CCC0E0" w:rsidR="00E647A6" w:rsidRPr="00DE4CE6" w:rsidRDefault="00E647A6" w:rsidP="00E647A6">
      <w:pPr>
        <w:ind w:left="210" w:hangingChars="100" w:hanging="210"/>
        <w:rPr>
          <w:rFonts w:ascii="Meiryo UI" w:eastAsia="Meiryo UI" w:hAnsi="Meiryo UI"/>
        </w:rPr>
      </w:pPr>
      <w:r w:rsidRPr="00DE4CE6">
        <w:rPr>
          <w:rFonts w:ascii="Meiryo UI" w:eastAsia="Meiryo UI" w:hAnsi="Meiryo UI" w:hint="eastAsia"/>
          <w:szCs w:val="21"/>
        </w:rPr>
        <w:t xml:space="preserve">　</w:t>
      </w:r>
      <w:r w:rsidRPr="00DE4CE6">
        <w:rPr>
          <w:rFonts w:ascii="Meiryo UI" w:eastAsia="Meiryo UI" w:hAnsi="Meiryo UI"/>
        </w:rPr>
        <w:t xml:space="preserve">　</w:t>
      </w:r>
      <w:r w:rsidR="00F777A4" w:rsidRPr="00DE4CE6">
        <w:rPr>
          <w:rFonts w:ascii="Meiryo UI" w:eastAsia="Meiryo UI" w:hAnsi="Meiryo UI" w:hint="eastAsia"/>
        </w:rPr>
        <w:t>ⅰ</w:t>
      </w:r>
      <w:r w:rsidRPr="00DE4CE6">
        <w:rPr>
          <w:rFonts w:ascii="Meiryo UI" w:eastAsia="Meiryo UI" w:hAnsi="Meiryo UI" w:hint="eastAsia"/>
        </w:rPr>
        <w:t xml:space="preserve">　ルートや離着陸場等の整備にあたって</w:t>
      </w:r>
      <w:r w:rsidR="002D6F8C" w:rsidRPr="00DE4CE6">
        <w:rPr>
          <w:rFonts w:ascii="Meiryo UI" w:eastAsia="Meiryo UI" w:hAnsi="Meiryo UI" w:hint="eastAsia"/>
        </w:rPr>
        <w:t>の</w:t>
      </w:r>
      <w:r w:rsidRPr="00DE4CE6">
        <w:rPr>
          <w:rFonts w:ascii="Meiryo UI" w:eastAsia="Meiryo UI" w:hAnsi="Meiryo UI" w:hint="eastAsia"/>
        </w:rPr>
        <w:t>技術的な課題</w:t>
      </w:r>
    </w:p>
    <w:p w14:paraId="38599347" w14:textId="7869CCB9" w:rsidR="00E647A6" w:rsidRPr="00DE4CE6" w:rsidRDefault="00E647A6" w:rsidP="00E647A6">
      <w:pPr>
        <w:ind w:left="210" w:hangingChars="100" w:hanging="210"/>
        <w:rPr>
          <w:rFonts w:ascii="Meiryo UI" w:eastAsia="Meiryo UI" w:hAnsi="Meiryo UI"/>
        </w:rPr>
      </w:pPr>
      <w:r w:rsidRPr="00DE4CE6">
        <w:rPr>
          <w:rFonts w:ascii="Meiryo UI" w:eastAsia="Meiryo UI" w:hAnsi="Meiryo UI"/>
        </w:rPr>
        <w:t xml:space="preserve">　　</w:t>
      </w:r>
      <w:r w:rsidR="00F777A4" w:rsidRPr="00DE4CE6">
        <w:rPr>
          <w:rFonts w:ascii="Meiryo UI" w:eastAsia="Meiryo UI" w:hAnsi="Meiryo UI" w:hint="eastAsia"/>
        </w:rPr>
        <w:t>ⅱ</w:t>
      </w:r>
      <w:r w:rsidRPr="00DE4CE6">
        <w:rPr>
          <w:rFonts w:ascii="Meiryo UI" w:eastAsia="Meiryo UI" w:hAnsi="Meiryo UI" w:hint="eastAsia"/>
        </w:rPr>
        <w:t xml:space="preserve">　観光分野での商品化を実現するうえでのステークホルダーの抽出及び整理</w:t>
      </w:r>
    </w:p>
    <w:p w14:paraId="5F73CCF4" w14:textId="58F4C67F" w:rsidR="00E647A6" w:rsidRPr="00DE4CE6" w:rsidRDefault="00E647A6" w:rsidP="00E647A6">
      <w:pPr>
        <w:ind w:left="672" w:hangingChars="320" w:hanging="672"/>
        <w:rPr>
          <w:rFonts w:ascii="Meiryo UI" w:eastAsia="Meiryo UI" w:hAnsi="Meiryo UI"/>
        </w:rPr>
      </w:pPr>
      <w:r w:rsidRPr="00DE4CE6">
        <w:rPr>
          <w:rFonts w:ascii="Meiryo UI" w:eastAsia="Meiryo UI" w:hAnsi="Meiryo UI"/>
        </w:rPr>
        <w:t xml:space="preserve">　　</w:t>
      </w:r>
      <w:r w:rsidR="00F777A4" w:rsidRPr="00DE4CE6">
        <w:rPr>
          <w:rFonts w:ascii="Meiryo UI" w:eastAsia="Meiryo UI" w:hAnsi="Meiryo UI" w:hint="eastAsia"/>
        </w:rPr>
        <w:t>ⅲ</w:t>
      </w:r>
      <w:r w:rsidRPr="00DE4CE6">
        <w:rPr>
          <w:rFonts w:ascii="Meiryo UI" w:eastAsia="Meiryo UI" w:hAnsi="Meiryo UI" w:hint="eastAsia"/>
        </w:rPr>
        <w:t xml:space="preserve">　国が公表した「</w:t>
      </w:r>
      <w:r w:rsidRPr="00DE4CE6">
        <w:rPr>
          <w:rFonts w:ascii="Meiryo UI" w:eastAsia="Meiryo UI" w:hAnsi="Meiryo UI"/>
        </w:rPr>
        <w:t>Vertiport設置のための環境アセスメント方針」（※）</w:t>
      </w:r>
      <w:r w:rsidRPr="00DE4CE6">
        <w:rPr>
          <w:rFonts w:ascii="Meiryo UI" w:eastAsia="Meiryo UI" w:hAnsi="Meiryo UI" w:hint="eastAsia"/>
        </w:rPr>
        <w:t>を踏まえ、必要となる情報やデータ等の整理</w:t>
      </w:r>
    </w:p>
    <w:p w14:paraId="788A9563" w14:textId="77777777" w:rsidR="00E647A6" w:rsidRPr="00DE4CE6" w:rsidRDefault="00E647A6" w:rsidP="00E647A6">
      <w:pPr>
        <w:ind w:left="210" w:hangingChars="100" w:hanging="210"/>
        <w:rPr>
          <w:rFonts w:ascii="Meiryo UI" w:eastAsia="Meiryo UI" w:hAnsi="Meiryo UI"/>
          <w:sz w:val="18"/>
        </w:rPr>
      </w:pPr>
      <w:r w:rsidRPr="00DE4CE6">
        <w:rPr>
          <w:rFonts w:ascii="Meiryo UI" w:eastAsia="Meiryo UI" w:hAnsi="Meiryo UI"/>
        </w:rPr>
        <w:t xml:space="preserve">　　　</w:t>
      </w:r>
      <w:r w:rsidRPr="00DE4CE6">
        <w:rPr>
          <w:rFonts w:ascii="Meiryo UI" w:eastAsia="Meiryo UI" w:hAnsi="Meiryo UI"/>
          <w:sz w:val="18"/>
        </w:rPr>
        <w:t>※参考：経済産業省HP</w:t>
      </w:r>
    </w:p>
    <w:p w14:paraId="77593348" w14:textId="4775B757" w:rsidR="00E647A6" w:rsidRPr="00DE4CE6" w:rsidRDefault="00E647A6" w:rsidP="00F90446">
      <w:pPr>
        <w:rPr>
          <w:rFonts w:ascii="Meiryo UI" w:eastAsia="Meiryo UI" w:hAnsi="Meiryo UI" w:hint="eastAsia"/>
          <w:szCs w:val="21"/>
        </w:rPr>
      </w:pPr>
      <w:r w:rsidRPr="00DE4CE6">
        <w:rPr>
          <w:rFonts w:ascii="Meiryo UI" w:eastAsia="Meiryo UI" w:hAnsi="Meiryo UI"/>
          <w:sz w:val="18"/>
        </w:rPr>
        <w:t>（</w:t>
      </w:r>
      <w:hyperlink r:id="rId9" w:history="1">
        <w:r w:rsidRPr="00DE4CE6">
          <w:rPr>
            <w:rStyle w:val="a3"/>
            <w:rFonts w:ascii="Meiryo UI" w:eastAsia="Meiryo UI" w:hAnsi="Meiryo UI"/>
            <w:sz w:val="16"/>
          </w:rPr>
          <w:t>https://www.meti.go.jp/policy/mono_info_service/mono/robot/environmental_assessment.html</w:t>
        </w:r>
      </w:hyperlink>
      <w:r w:rsidRPr="00DE4CE6">
        <w:rPr>
          <w:rFonts w:ascii="Meiryo UI" w:eastAsia="Meiryo UI" w:hAnsi="Meiryo UI"/>
          <w:sz w:val="18"/>
        </w:rPr>
        <w:t>）</w:t>
      </w:r>
    </w:p>
    <w:p w14:paraId="6B4FBEB1" w14:textId="77777777" w:rsidR="000E78B0" w:rsidRDefault="000E78B0" w:rsidP="00F90446">
      <w:pPr>
        <w:rPr>
          <w:rFonts w:ascii="Meiryo UI" w:eastAsia="Meiryo UI" w:hAnsi="Meiryo UI"/>
          <w:szCs w:val="21"/>
        </w:rPr>
      </w:pPr>
    </w:p>
    <w:p w14:paraId="15939D62" w14:textId="608BB947" w:rsidR="00E647A6" w:rsidRPr="00DE4CE6" w:rsidRDefault="00F777A4" w:rsidP="00F90446">
      <w:pPr>
        <w:rPr>
          <w:rFonts w:ascii="Meiryo UI" w:eastAsia="Meiryo UI" w:hAnsi="Meiryo UI"/>
          <w:szCs w:val="21"/>
        </w:rPr>
      </w:pPr>
      <w:r w:rsidRPr="00DE4CE6">
        <w:rPr>
          <w:rFonts w:ascii="Meiryo UI" w:eastAsia="Meiryo UI" w:hAnsi="Meiryo UI" w:hint="eastAsia"/>
          <w:szCs w:val="21"/>
        </w:rPr>
        <w:lastRenderedPageBreak/>
        <w:t>②留意事項</w:t>
      </w:r>
    </w:p>
    <w:p w14:paraId="3701D497" w14:textId="5DCA60AD" w:rsidR="00F777A4" w:rsidRPr="00DE4CE6" w:rsidRDefault="00F777A4" w:rsidP="00F777A4">
      <w:pPr>
        <w:ind w:left="210" w:hangingChars="100" w:hanging="210"/>
        <w:rPr>
          <w:rFonts w:ascii="Meiryo UI" w:eastAsia="Meiryo UI" w:hAnsi="Meiryo UI"/>
          <w:szCs w:val="21"/>
        </w:rPr>
      </w:pPr>
      <w:r w:rsidRPr="00DE4CE6">
        <w:rPr>
          <w:rFonts w:ascii="Meiryo UI" w:eastAsia="Meiryo UI" w:hAnsi="Meiryo UI" w:hint="eastAsia"/>
          <w:szCs w:val="21"/>
        </w:rPr>
        <w:t xml:space="preserve">　・（１）及び（２）の調査、結果を通じて明らかになった候補地のうち、全ての場所において実施する必要はないが、少なくとも１ヶ所以上で検討を行うこと。</w:t>
      </w:r>
    </w:p>
    <w:p w14:paraId="6058AABC" w14:textId="13B4D4A4" w:rsidR="00F777A4" w:rsidRPr="00DE4CE6" w:rsidRDefault="00F777A4" w:rsidP="0095454B">
      <w:pPr>
        <w:ind w:left="210" w:hangingChars="100" w:hanging="210"/>
        <w:rPr>
          <w:rFonts w:ascii="Meiryo UI" w:eastAsia="Meiryo UI" w:hAnsi="Meiryo UI"/>
          <w:szCs w:val="21"/>
        </w:rPr>
      </w:pPr>
      <w:r w:rsidRPr="00DE4CE6">
        <w:rPr>
          <w:rFonts w:ascii="Meiryo UI" w:eastAsia="Meiryo UI" w:hAnsi="Meiryo UI" w:hint="eastAsia"/>
          <w:szCs w:val="21"/>
        </w:rPr>
        <w:t xml:space="preserve">　・離着陸場の検証にあたっては、国土交通省が定める「バーティポート整備指針」</w:t>
      </w:r>
      <w:r w:rsidR="00C3307C" w:rsidRPr="00DE4CE6">
        <w:rPr>
          <w:rFonts w:ascii="Meiryo UI" w:eastAsia="Meiryo UI" w:hAnsi="Meiryo UI" w:hint="eastAsia"/>
          <w:szCs w:val="21"/>
        </w:rPr>
        <w:t>（※）</w:t>
      </w:r>
      <w:r w:rsidRPr="00DE4CE6">
        <w:rPr>
          <w:rFonts w:ascii="Meiryo UI" w:eastAsia="Meiryo UI" w:hAnsi="Meiryo UI" w:hint="eastAsia"/>
          <w:szCs w:val="21"/>
        </w:rPr>
        <w:t>の内容を遵守するとともに、</w:t>
      </w:r>
      <w:r w:rsidR="0095454B" w:rsidRPr="00DE4CE6">
        <w:rPr>
          <w:rFonts w:ascii="Meiryo UI" w:eastAsia="Meiryo UI" w:hAnsi="Meiryo UI" w:hint="eastAsia"/>
          <w:szCs w:val="21"/>
        </w:rPr>
        <w:t>旅客ターミナル等、</w:t>
      </w:r>
      <w:r w:rsidR="00F1768B" w:rsidRPr="00DE4CE6">
        <w:rPr>
          <w:rFonts w:ascii="Meiryo UI" w:eastAsia="Meiryo UI" w:hAnsi="Meiryo UI" w:hint="eastAsia"/>
          <w:szCs w:val="21"/>
        </w:rPr>
        <w:t>観光分野で</w:t>
      </w:r>
      <w:r w:rsidR="0095454B" w:rsidRPr="00DE4CE6">
        <w:rPr>
          <w:rFonts w:ascii="Meiryo UI" w:eastAsia="Meiryo UI" w:hAnsi="Meiryo UI" w:hint="eastAsia"/>
          <w:szCs w:val="21"/>
        </w:rPr>
        <w:t>利用する際に必要となる施設も含めて実施すること。</w:t>
      </w:r>
    </w:p>
    <w:p w14:paraId="5DC50BD7" w14:textId="5A358388" w:rsidR="0095454B" w:rsidRPr="00DE4CE6" w:rsidRDefault="0095454B" w:rsidP="0095454B">
      <w:pPr>
        <w:ind w:left="210" w:hangingChars="100" w:hanging="210"/>
        <w:rPr>
          <w:rFonts w:ascii="Meiryo UI" w:eastAsia="Meiryo UI" w:hAnsi="Meiryo UI"/>
          <w:sz w:val="18"/>
        </w:rPr>
      </w:pPr>
      <w:r w:rsidRPr="00DE4CE6">
        <w:rPr>
          <w:rFonts w:ascii="Meiryo UI" w:eastAsia="Meiryo UI" w:hAnsi="Meiryo UI"/>
        </w:rPr>
        <w:t xml:space="preserve">　</w:t>
      </w:r>
      <w:r w:rsidRPr="00DE4CE6">
        <w:rPr>
          <w:rFonts w:ascii="Meiryo UI" w:eastAsia="Meiryo UI" w:hAnsi="Meiryo UI"/>
          <w:sz w:val="18"/>
        </w:rPr>
        <w:t>※参考：</w:t>
      </w:r>
      <w:r w:rsidRPr="00DE4CE6">
        <w:rPr>
          <w:rFonts w:ascii="Meiryo UI" w:eastAsia="Meiryo UI" w:hAnsi="Meiryo UI" w:hint="eastAsia"/>
          <w:sz w:val="18"/>
        </w:rPr>
        <w:t>国土交通</w:t>
      </w:r>
      <w:r w:rsidRPr="00DE4CE6">
        <w:rPr>
          <w:rFonts w:ascii="Meiryo UI" w:eastAsia="Meiryo UI" w:hAnsi="Meiryo UI"/>
          <w:sz w:val="18"/>
        </w:rPr>
        <w:t>省HP</w:t>
      </w:r>
    </w:p>
    <w:p w14:paraId="077CE760" w14:textId="5CDBDC12" w:rsidR="0095454B" w:rsidRPr="00DE4CE6" w:rsidRDefault="0095454B" w:rsidP="0095454B">
      <w:pPr>
        <w:ind w:left="180" w:hangingChars="100" w:hanging="180"/>
        <w:rPr>
          <w:rFonts w:ascii="Meiryo UI" w:eastAsia="Meiryo UI" w:hAnsi="Meiryo UI"/>
          <w:szCs w:val="21"/>
        </w:rPr>
      </w:pPr>
      <w:r w:rsidRPr="00DE4CE6">
        <w:rPr>
          <w:rFonts w:ascii="Meiryo UI" w:eastAsia="Meiryo UI" w:hAnsi="Meiryo UI" w:hint="eastAsia"/>
          <w:sz w:val="18"/>
        </w:rPr>
        <w:t>（</w:t>
      </w:r>
      <w:hyperlink r:id="rId10" w:history="1">
        <w:r w:rsidRPr="00DE4CE6">
          <w:rPr>
            <w:rStyle w:val="a3"/>
            <w:rFonts w:ascii="Meiryo UI" w:eastAsia="Meiryo UI" w:hAnsi="Meiryo UI"/>
            <w:sz w:val="18"/>
          </w:rPr>
          <w:t>https://www.mlit.go.jp/koku/content/VPDesignGuidelines_jp.pdf</w:t>
        </w:r>
      </w:hyperlink>
      <w:r w:rsidRPr="00DE4CE6">
        <w:rPr>
          <w:rFonts w:ascii="Meiryo UI" w:eastAsia="Meiryo UI" w:hAnsi="Meiryo UI" w:hint="eastAsia"/>
          <w:sz w:val="18"/>
        </w:rPr>
        <w:t>）</w:t>
      </w:r>
    </w:p>
    <w:p w14:paraId="7D2A163F" w14:textId="77777777" w:rsidR="001A73DE" w:rsidRPr="00DE4CE6" w:rsidRDefault="001A73DE" w:rsidP="0095454B">
      <w:pPr>
        <w:ind w:left="210" w:hangingChars="100" w:hanging="210"/>
        <w:rPr>
          <w:rFonts w:ascii="Meiryo UI" w:eastAsia="Meiryo UI" w:hAnsi="Meiryo UI"/>
          <w:szCs w:val="21"/>
        </w:rPr>
      </w:pPr>
    </w:p>
    <w:tbl>
      <w:tblPr>
        <w:tblStyle w:val="a4"/>
        <w:tblW w:w="0" w:type="auto"/>
        <w:tblInd w:w="210" w:type="dxa"/>
        <w:tblLook w:val="04A0" w:firstRow="1" w:lastRow="0" w:firstColumn="1" w:lastColumn="0" w:noHBand="0" w:noVBand="1"/>
      </w:tblPr>
      <w:tblGrid>
        <w:gridCol w:w="8284"/>
      </w:tblGrid>
      <w:tr w:rsidR="0095454B" w:rsidRPr="00DE4CE6" w14:paraId="6739B395" w14:textId="77777777" w:rsidTr="00F1768B">
        <w:trPr>
          <w:trHeight w:val="416"/>
        </w:trPr>
        <w:tc>
          <w:tcPr>
            <w:tcW w:w="8284" w:type="dxa"/>
          </w:tcPr>
          <w:p w14:paraId="1123C5B8" w14:textId="77777777" w:rsidR="0095454B" w:rsidRPr="00DE4CE6" w:rsidRDefault="0095454B" w:rsidP="00C15F90">
            <w:pPr>
              <w:rPr>
                <w:rFonts w:ascii="Meiryo UI" w:eastAsia="Meiryo UI" w:hAnsi="Meiryo UI"/>
                <w:szCs w:val="21"/>
              </w:rPr>
            </w:pPr>
            <w:r w:rsidRPr="00DE4CE6">
              <w:rPr>
                <w:rFonts w:ascii="Meiryo UI" w:eastAsia="Meiryo UI" w:hAnsi="Meiryo UI" w:hint="eastAsia"/>
                <w:szCs w:val="21"/>
              </w:rPr>
              <w:t>【提案を求める事項】</w:t>
            </w:r>
          </w:p>
          <w:p w14:paraId="4E15683F" w14:textId="17DED32C" w:rsidR="0095454B" w:rsidRPr="00DE4CE6" w:rsidRDefault="0095454B" w:rsidP="00C15F90">
            <w:pPr>
              <w:rPr>
                <w:rFonts w:ascii="Meiryo UI" w:eastAsia="Meiryo UI" w:hAnsi="Meiryo UI"/>
                <w:szCs w:val="21"/>
              </w:rPr>
            </w:pPr>
            <w:r w:rsidRPr="00DE4CE6">
              <w:rPr>
                <w:rFonts w:ascii="Meiryo UI" w:eastAsia="Meiryo UI" w:hAnsi="Meiryo UI" w:hint="eastAsia"/>
                <w:szCs w:val="21"/>
              </w:rPr>
              <w:t>①　検証を行う離着陸場の</w:t>
            </w:r>
            <w:r w:rsidR="00F1768B" w:rsidRPr="00DE4CE6">
              <w:rPr>
                <w:rFonts w:ascii="Meiryo UI" w:eastAsia="Meiryo UI" w:hAnsi="Meiryo UI" w:hint="eastAsia"/>
                <w:szCs w:val="21"/>
              </w:rPr>
              <w:t>具体的な</w:t>
            </w:r>
            <w:r w:rsidR="00686819" w:rsidRPr="00DE4CE6">
              <w:rPr>
                <w:rFonts w:ascii="Meiryo UI" w:eastAsia="Meiryo UI" w:hAnsi="Meiryo UI" w:hint="eastAsia"/>
                <w:szCs w:val="21"/>
              </w:rPr>
              <w:t>内容</w:t>
            </w:r>
            <w:r w:rsidR="002D6F8C" w:rsidRPr="00DE4CE6">
              <w:rPr>
                <w:rFonts w:ascii="Meiryo UI" w:eastAsia="Meiryo UI" w:hAnsi="Meiryo UI" w:hint="eastAsia"/>
                <w:szCs w:val="21"/>
              </w:rPr>
              <w:t>（規模</w:t>
            </w:r>
            <w:r w:rsidR="002B5AB8" w:rsidRPr="00DE4CE6">
              <w:rPr>
                <w:rFonts w:ascii="Meiryo UI" w:eastAsia="Meiryo UI" w:hAnsi="Meiryo UI" w:hint="eastAsia"/>
                <w:szCs w:val="21"/>
              </w:rPr>
              <w:t>、</w:t>
            </w:r>
            <w:r w:rsidR="002D6F8C" w:rsidRPr="00DE4CE6">
              <w:rPr>
                <w:rFonts w:ascii="Meiryo UI" w:eastAsia="Meiryo UI" w:hAnsi="Meiryo UI" w:hint="eastAsia"/>
                <w:szCs w:val="21"/>
              </w:rPr>
              <w:t>施設・設備</w:t>
            </w:r>
            <w:r w:rsidR="002B5AB8" w:rsidRPr="00DE4CE6">
              <w:rPr>
                <w:rFonts w:ascii="Meiryo UI" w:eastAsia="Meiryo UI" w:hAnsi="Meiryo UI" w:hint="eastAsia"/>
                <w:szCs w:val="21"/>
              </w:rPr>
              <w:t>、</w:t>
            </w:r>
            <w:r w:rsidR="002D6F8C" w:rsidRPr="00DE4CE6">
              <w:rPr>
                <w:rFonts w:ascii="Meiryo UI" w:eastAsia="Meiryo UI" w:hAnsi="Meiryo UI" w:hint="eastAsia"/>
                <w:szCs w:val="21"/>
              </w:rPr>
              <w:t>場所等）</w:t>
            </w:r>
            <w:r w:rsidRPr="00DE4CE6">
              <w:rPr>
                <w:rFonts w:ascii="Meiryo UI" w:eastAsia="Meiryo UI" w:hAnsi="Meiryo UI" w:hint="eastAsia"/>
                <w:szCs w:val="21"/>
              </w:rPr>
              <w:t>を提案してください。</w:t>
            </w:r>
          </w:p>
          <w:p w14:paraId="3347DEC3" w14:textId="54A8969F" w:rsidR="0095454B" w:rsidRPr="00DE4CE6" w:rsidRDefault="0095454B" w:rsidP="00C15F90">
            <w:pPr>
              <w:rPr>
                <w:rFonts w:ascii="Meiryo UI" w:eastAsia="Meiryo UI" w:hAnsi="Meiryo UI"/>
                <w:szCs w:val="21"/>
              </w:rPr>
            </w:pPr>
            <w:r w:rsidRPr="00DE4CE6">
              <w:rPr>
                <w:rFonts w:ascii="Meiryo UI" w:eastAsia="Meiryo UI" w:hAnsi="Meiryo UI" w:hint="eastAsia"/>
                <w:szCs w:val="21"/>
              </w:rPr>
              <w:t>②　離着陸場の運用を検証する内容や手法</w:t>
            </w:r>
            <w:r w:rsidR="00F1768B" w:rsidRPr="00DE4CE6">
              <w:rPr>
                <w:rFonts w:ascii="Meiryo UI" w:eastAsia="Meiryo UI" w:hAnsi="Meiryo UI" w:hint="eastAsia"/>
                <w:szCs w:val="21"/>
              </w:rPr>
              <w:t>について、独自の知見やノウハウを活かして、</w:t>
            </w:r>
            <w:r w:rsidRPr="00DE4CE6">
              <w:rPr>
                <w:rFonts w:ascii="Meiryo UI" w:eastAsia="Meiryo UI" w:hAnsi="Meiryo UI" w:hint="eastAsia"/>
                <w:szCs w:val="21"/>
              </w:rPr>
              <w:t>提案してください。</w:t>
            </w:r>
          </w:p>
        </w:tc>
      </w:tr>
    </w:tbl>
    <w:p w14:paraId="0676FEB5" w14:textId="77777777" w:rsidR="00F777A4" w:rsidRPr="00DE4CE6" w:rsidRDefault="00F777A4" w:rsidP="00F90446">
      <w:pPr>
        <w:rPr>
          <w:rFonts w:ascii="Meiryo UI" w:eastAsia="Meiryo UI" w:hAnsi="Meiryo UI"/>
          <w:szCs w:val="21"/>
        </w:rPr>
      </w:pPr>
    </w:p>
    <w:p w14:paraId="06876A36" w14:textId="3BCD09FF" w:rsidR="00DA13EC" w:rsidRPr="00DE4CE6" w:rsidRDefault="00DA13EC" w:rsidP="00DA13EC">
      <w:pPr>
        <w:ind w:left="210" w:hangingChars="100" w:hanging="210"/>
        <w:rPr>
          <w:rFonts w:ascii="Meiryo UI" w:eastAsia="Meiryo UI" w:hAnsi="Meiryo UI"/>
          <w:szCs w:val="21"/>
        </w:rPr>
      </w:pPr>
      <w:r w:rsidRPr="00DE4CE6">
        <w:rPr>
          <w:rFonts w:ascii="Meiryo UI" w:eastAsia="Meiryo UI" w:hAnsi="Meiryo UI" w:hint="eastAsia"/>
          <w:szCs w:val="21"/>
        </w:rPr>
        <w:t>（</w:t>
      </w:r>
      <w:r w:rsidR="00F1768B" w:rsidRPr="00DE4CE6">
        <w:rPr>
          <w:rFonts w:ascii="Meiryo UI" w:eastAsia="Meiryo UI" w:hAnsi="Meiryo UI" w:hint="eastAsia"/>
          <w:szCs w:val="21"/>
        </w:rPr>
        <w:t>４</w:t>
      </w:r>
      <w:r w:rsidRPr="00DE4CE6">
        <w:rPr>
          <w:rFonts w:ascii="Meiryo UI" w:eastAsia="Meiryo UI" w:hAnsi="Meiryo UI" w:hint="eastAsia"/>
          <w:szCs w:val="21"/>
        </w:rPr>
        <w:t>）</w:t>
      </w:r>
      <w:r w:rsidR="00616CB7" w:rsidRPr="00DE4CE6">
        <w:rPr>
          <w:rFonts w:ascii="Meiryo UI" w:eastAsia="Meiryo UI" w:hAnsi="Meiryo UI" w:hint="eastAsia"/>
          <w:szCs w:val="21"/>
        </w:rPr>
        <w:t>商品企画を促進するデータ集等の作成</w:t>
      </w:r>
    </w:p>
    <w:p w14:paraId="358B57F4" w14:textId="529B5D30" w:rsidR="00DA13EC" w:rsidRPr="00DE4CE6" w:rsidRDefault="00DA13EC" w:rsidP="00DA13EC">
      <w:pPr>
        <w:ind w:left="210" w:hangingChars="100" w:hanging="210"/>
        <w:rPr>
          <w:rFonts w:ascii="Meiryo UI" w:eastAsia="Meiryo UI" w:hAnsi="Meiryo UI"/>
          <w:szCs w:val="21"/>
        </w:rPr>
      </w:pPr>
      <w:r w:rsidRPr="00DE4CE6">
        <w:rPr>
          <w:rFonts w:ascii="Meiryo UI" w:eastAsia="Meiryo UI" w:hAnsi="Meiryo UI" w:hint="eastAsia"/>
          <w:szCs w:val="21"/>
        </w:rPr>
        <w:t>①内容</w:t>
      </w:r>
    </w:p>
    <w:p w14:paraId="6A7C69EA" w14:textId="76076D46" w:rsidR="00963A6C" w:rsidRPr="00DE4CE6" w:rsidRDefault="00616CB7" w:rsidP="003B6958">
      <w:pPr>
        <w:rPr>
          <w:rFonts w:ascii="Meiryo UI" w:eastAsia="Meiryo UI" w:hAnsi="Meiryo UI"/>
          <w:szCs w:val="21"/>
        </w:rPr>
      </w:pPr>
      <w:r w:rsidRPr="00DE4CE6">
        <w:rPr>
          <w:rFonts w:ascii="Meiryo UI" w:eastAsia="Meiryo UI" w:hAnsi="Meiryo UI" w:hint="eastAsia"/>
          <w:szCs w:val="21"/>
        </w:rPr>
        <w:t>・</w:t>
      </w:r>
      <w:r w:rsidR="002C0855" w:rsidRPr="00DE4CE6">
        <w:rPr>
          <w:rFonts w:ascii="Meiryo UI" w:eastAsia="Meiryo UI" w:hAnsi="Meiryo UI" w:hint="eastAsia"/>
          <w:szCs w:val="21"/>
        </w:rPr>
        <w:t>（１）</w:t>
      </w:r>
      <w:r w:rsidR="0095454B" w:rsidRPr="00DE4CE6">
        <w:rPr>
          <w:rFonts w:ascii="Meiryo UI" w:eastAsia="Meiryo UI" w:hAnsi="Meiryo UI" w:hint="eastAsia"/>
          <w:szCs w:val="21"/>
        </w:rPr>
        <w:t>から</w:t>
      </w:r>
      <w:r w:rsidR="002C0855" w:rsidRPr="00DE4CE6">
        <w:rPr>
          <w:rFonts w:ascii="Meiryo UI" w:eastAsia="Meiryo UI" w:hAnsi="Meiryo UI" w:hint="eastAsia"/>
          <w:szCs w:val="21"/>
        </w:rPr>
        <w:t>（</w:t>
      </w:r>
      <w:r w:rsidR="00F1768B" w:rsidRPr="00DE4CE6">
        <w:rPr>
          <w:rFonts w:ascii="Meiryo UI" w:eastAsia="Meiryo UI" w:hAnsi="Meiryo UI" w:hint="eastAsia"/>
          <w:szCs w:val="21"/>
        </w:rPr>
        <w:t>３</w:t>
      </w:r>
      <w:r w:rsidR="002C0855" w:rsidRPr="00DE4CE6">
        <w:rPr>
          <w:rFonts w:ascii="Meiryo UI" w:eastAsia="Meiryo UI" w:hAnsi="Meiryo UI" w:hint="eastAsia"/>
          <w:szCs w:val="21"/>
        </w:rPr>
        <w:t>）の結果を取りまとめたうえで、その結果の分析を行い公表用のレポートを作成する。</w:t>
      </w:r>
    </w:p>
    <w:p w14:paraId="3F196DDC" w14:textId="5548D41C" w:rsidR="009D3A95" w:rsidRPr="00DE4CE6" w:rsidRDefault="009D3A95" w:rsidP="009D3A95">
      <w:pPr>
        <w:ind w:left="141" w:hangingChars="67" w:hanging="141"/>
        <w:rPr>
          <w:rFonts w:ascii="Meiryo UI" w:eastAsia="Meiryo UI" w:hAnsi="Meiryo UI"/>
          <w:szCs w:val="21"/>
        </w:rPr>
      </w:pPr>
      <w:r w:rsidRPr="00DE4CE6">
        <w:rPr>
          <w:rFonts w:ascii="Meiryo UI" w:eastAsia="Meiryo UI" w:hAnsi="Meiryo UI" w:hint="eastAsia"/>
          <w:szCs w:val="21"/>
        </w:rPr>
        <w:t>・（１）</w:t>
      </w:r>
      <w:r w:rsidR="0095454B" w:rsidRPr="00DE4CE6">
        <w:rPr>
          <w:rFonts w:ascii="Meiryo UI" w:eastAsia="Meiryo UI" w:hAnsi="Meiryo UI" w:hint="eastAsia"/>
          <w:szCs w:val="21"/>
        </w:rPr>
        <w:t>から</w:t>
      </w:r>
      <w:r w:rsidRPr="00DE4CE6">
        <w:rPr>
          <w:rFonts w:ascii="Meiryo UI" w:eastAsia="Meiryo UI" w:hAnsi="Meiryo UI" w:hint="eastAsia"/>
          <w:szCs w:val="21"/>
        </w:rPr>
        <w:t>（</w:t>
      </w:r>
      <w:r w:rsidR="00F1768B" w:rsidRPr="00DE4CE6">
        <w:rPr>
          <w:rFonts w:ascii="Meiryo UI" w:eastAsia="Meiryo UI" w:hAnsi="Meiryo UI" w:hint="eastAsia"/>
          <w:szCs w:val="21"/>
        </w:rPr>
        <w:t>３</w:t>
      </w:r>
      <w:r w:rsidRPr="00DE4CE6">
        <w:rPr>
          <w:rFonts w:ascii="Meiryo UI" w:eastAsia="Meiryo UI" w:hAnsi="Meiryo UI" w:hint="eastAsia"/>
          <w:szCs w:val="21"/>
        </w:rPr>
        <w:t>）の調査結果を踏まえ、空飛ぶクルマを活用した</w:t>
      </w:r>
      <w:r w:rsidR="002D6F8C" w:rsidRPr="00DE4CE6">
        <w:rPr>
          <w:rFonts w:ascii="Meiryo UI" w:eastAsia="Meiryo UI" w:hAnsi="Meiryo UI" w:hint="eastAsia"/>
          <w:szCs w:val="21"/>
        </w:rPr>
        <w:t>観光商品の</w:t>
      </w:r>
      <w:r w:rsidRPr="00DE4CE6">
        <w:rPr>
          <w:rFonts w:ascii="Meiryo UI" w:eastAsia="Meiryo UI" w:hAnsi="Meiryo UI" w:hint="eastAsia"/>
          <w:szCs w:val="21"/>
        </w:rPr>
        <w:t>モデルプランを作成する。また、作成したモデルプランの具体的な</w:t>
      </w:r>
      <w:r w:rsidR="00686819" w:rsidRPr="00DE4CE6">
        <w:rPr>
          <w:rFonts w:ascii="Meiryo UI" w:eastAsia="Meiryo UI" w:hAnsi="Meiryo UI" w:hint="eastAsia"/>
          <w:szCs w:val="21"/>
        </w:rPr>
        <w:t>内容</w:t>
      </w:r>
      <w:r w:rsidRPr="00DE4CE6">
        <w:rPr>
          <w:rFonts w:ascii="Meiryo UI" w:eastAsia="Meiryo UI" w:hAnsi="Meiryo UI" w:hint="eastAsia"/>
          <w:szCs w:val="21"/>
        </w:rPr>
        <w:t>が分かるコンテンツを作成する。</w:t>
      </w:r>
    </w:p>
    <w:p w14:paraId="0619A897" w14:textId="77777777" w:rsidR="00616CB7" w:rsidRPr="00DE4CE6" w:rsidRDefault="00616CB7" w:rsidP="003B6958">
      <w:pPr>
        <w:rPr>
          <w:rFonts w:ascii="Meiryo UI" w:eastAsia="Meiryo UI" w:hAnsi="Meiryo UI"/>
          <w:szCs w:val="21"/>
        </w:rPr>
      </w:pPr>
    </w:p>
    <w:p w14:paraId="47A3F63C" w14:textId="42DBDA2B" w:rsidR="00DA13EC" w:rsidRPr="00DE4CE6" w:rsidRDefault="00FD5BC7" w:rsidP="003B4D9A">
      <w:pPr>
        <w:rPr>
          <w:rFonts w:ascii="Meiryo UI" w:eastAsia="Meiryo UI" w:hAnsi="Meiryo UI"/>
          <w:szCs w:val="21"/>
        </w:rPr>
      </w:pPr>
      <w:r w:rsidRPr="00DE4CE6">
        <w:rPr>
          <w:rFonts w:ascii="Meiryo UI" w:eastAsia="Meiryo UI" w:hAnsi="Meiryo UI" w:hint="eastAsia"/>
          <w:szCs w:val="21"/>
        </w:rPr>
        <w:t>②</w:t>
      </w:r>
      <w:r w:rsidR="00DA13EC" w:rsidRPr="00DE4CE6">
        <w:rPr>
          <w:rFonts w:ascii="Meiryo UI" w:eastAsia="Meiryo UI" w:hAnsi="Meiryo UI" w:hint="eastAsia"/>
          <w:szCs w:val="21"/>
        </w:rPr>
        <w:t>留意事項</w:t>
      </w:r>
    </w:p>
    <w:p w14:paraId="557680BC" w14:textId="7B51A0ED" w:rsidR="002C0855" w:rsidRPr="00DE4CE6" w:rsidRDefault="002C0855" w:rsidP="002C0855">
      <w:pPr>
        <w:ind w:leftChars="35" w:left="140" w:hangingChars="32" w:hanging="67"/>
        <w:rPr>
          <w:rFonts w:ascii="Meiryo UI" w:eastAsia="Meiryo UI" w:hAnsi="Meiryo UI"/>
        </w:rPr>
      </w:pPr>
      <w:r w:rsidRPr="00DE4CE6">
        <w:rPr>
          <w:rFonts w:ascii="Meiryo UI" w:eastAsia="Meiryo UI" w:hAnsi="Meiryo UI" w:hint="eastAsia"/>
        </w:rPr>
        <w:t>・</w:t>
      </w:r>
      <w:r w:rsidRPr="00DE4CE6">
        <w:rPr>
          <w:rFonts w:ascii="Meiryo UI" w:eastAsia="Meiryo UI" w:hAnsi="Meiryo UI"/>
        </w:rPr>
        <w:t>公表用レポートの作成にあたっては、空飛ぶクルマに関する知見等が無い事業者であっても、ビジネス化の検討を促すことにつながるよう、専門的な用語の解説やFAQを作成するなど</w:t>
      </w:r>
      <w:r w:rsidR="009D3A95" w:rsidRPr="00DE4CE6">
        <w:rPr>
          <w:rFonts w:ascii="Meiryo UI" w:eastAsia="Meiryo UI" w:hAnsi="Meiryo UI" w:hint="eastAsia"/>
        </w:rPr>
        <w:t>、工夫を行うこと</w:t>
      </w:r>
      <w:r w:rsidRPr="00DE4CE6">
        <w:rPr>
          <w:rFonts w:ascii="Meiryo UI" w:eastAsia="Meiryo UI" w:hAnsi="Meiryo UI"/>
        </w:rPr>
        <w:t>。また、公表用レポートでは、具体的なルートや離着陸場等の場所を示すのではなく、事業者のビジネス化の検討に有用な条件</w:t>
      </w:r>
      <w:r w:rsidR="00787624" w:rsidRPr="00DE4CE6">
        <w:rPr>
          <w:rFonts w:ascii="Meiryo UI" w:eastAsia="Meiryo UI" w:hAnsi="Meiryo UI" w:hint="eastAsia"/>
        </w:rPr>
        <w:t>やデータ</w:t>
      </w:r>
      <w:r w:rsidRPr="00DE4CE6">
        <w:rPr>
          <w:rFonts w:ascii="Meiryo UI" w:eastAsia="Meiryo UI" w:hAnsi="Meiryo UI"/>
        </w:rPr>
        <w:t>等を示すこと。</w:t>
      </w:r>
    </w:p>
    <w:p w14:paraId="2F688F61" w14:textId="210FBF65" w:rsidR="002C0855" w:rsidRPr="00DE4CE6" w:rsidRDefault="002C0855" w:rsidP="002C0855">
      <w:pPr>
        <w:ind w:leftChars="35" w:left="140" w:hangingChars="32" w:hanging="67"/>
        <w:rPr>
          <w:rFonts w:ascii="Meiryo UI" w:eastAsia="Meiryo UI" w:hAnsi="Meiryo UI"/>
        </w:rPr>
      </w:pPr>
      <w:r w:rsidRPr="00DE4CE6">
        <w:rPr>
          <w:rFonts w:ascii="Meiryo UI" w:eastAsia="Meiryo UI" w:hAnsi="Meiryo UI" w:hint="eastAsia"/>
        </w:rPr>
        <w:t>・公表用レポートの作成にあたっては、単に結果を記載するのではなく、項目ごとの整理や図表を挿入するなど、</w:t>
      </w:r>
      <w:r w:rsidR="009D3A95" w:rsidRPr="00DE4CE6">
        <w:rPr>
          <w:rFonts w:ascii="Meiryo UI" w:eastAsia="Meiryo UI" w:hAnsi="Meiryo UI" w:hint="eastAsia"/>
        </w:rPr>
        <w:t>分かりやすい内容とすること。</w:t>
      </w:r>
    </w:p>
    <w:p w14:paraId="742E36EB" w14:textId="243DB462" w:rsidR="00787624" w:rsidRPr="00DE4CE6" w:rsidRDefault="00787624" w:rsidP="002C0855">
      <w:pPr>
        <w:ind w:leftChars="35" w:left="140" w:hangingChars="32" w:hanging="67"/>
        <w:rPr>
          <w:rFonts w:ascii="Meiryo UI" w:eastAsia="Meiryo UI" w:hAnsi="Meiryo UI"/>
        </w:rPr>
      </w:pPr>
      <w:r w:rsidRPr="00DE4CE6">
        <w:rPr>
          <w:rFonts w:ascii="Meiryo UI" w:eastAsia="Meiryo UI" w:hAnsi="Meiryo UI" w:hint="eastAsia"/>
        </w:rPr>
        <w:t>・データ等については、大阪府のHPにおいて公表することを前提に作成すること。</w:t>
      </w:r>
    </w:p>
    <w:p w14:paraId="6DB9B346" w14:textId="5F2D9759" w:rsidR="001B194B" w:rsidRPr="00DE4CE6" w:rsidRDefault="00BA0840" w:rsidP="001B194B">
      <w:pPr>
        <w:ind w:leftChars="35" w:left="140" w:hangingChars="32" w:hanging="67"/>
        <w:rPr>
          <w:rFonts w:ascii="Meiryo UI" w:eastAsia="Meiryo UI" w:hAnsi="Meiryo UI"/>
        </w:rPr>
      </w:pPr>
      <w:r w:rsidRPr="00DE4CE6">
        <w:rPr>
          <w:rFonts w:ascii="Meiryo UI" w:eastAsia="Meiryo UI" w:hAnsi="Meiryo UI" w:hint="eastAsia"/>
        </w:rPr>
        <w:t>・モデルプランやコンテンツの作成にあたっては、</w:t>
      </w:r>
      <w:r w:rsidR="00E04D9D" w:rsidRPr="00DE4CE6">
        <w:rPr>
          <w:rFonts w:ascii="Meiryo UI" w:eastAsia="Meiryo UI" w:hAnsi="Meiryo UI" w:hint="eastAsia"/>
        </w:rPr>
        <w:t>観光</w:t>
      </w:r>
      <w:r w:rsidRPr="00DE4CE6">
        <w:rPr>
          <w:rFonts w:ascii="Meiryo UI" w:eastAsia="Meiryo UI" w:hAnsi="Meiryo UI" w:hint="eastAsia"/>
        </w:rPr>
        <w:t>関連事業者の空飛ぶクルマ活用した商品化につながる内容にすること。なお、コンテンツの媒体は問わない。</w:t>
      </w:r>
    </w:p>
    <w:p w14:paraId="7D32AA0F" w14:textId="11EBC7A7" w:rsidR="001B194B" w:rsidRPr="00DE4CE6" w:rsidRDefault="001B194B" w:rsidP="001B194B">
      <w:pPr>
        <w:ind w:leftChars="1" w:left="141" w:hangingChars="66" w:hanging="139"/>
        <w:rPr>
          <w:rFonts w:ascii="Meiryo UI" w:eastAsia="Meiryo UI" w:hAnsi="Meiryo UI"/>
        </w:rPr>
      </w:pPr>
      <w:r w:rsidRPr="00DE4CE6">
        <w:rPr>
          <w:rFonts w:ascii="Meiryo UI" w:eastAsia="Meiryo UI" w:hAnsi="Meiryo UI" w:hint="eastAsia"/>
        </w:rPr>
        <w:t xml:space="preserve">　・コンテンツの作成にあたっては、令和８年度以降も使用することを踏まえ、著作権等において疑義が生じないよう、受託事業者において調整すること。</w:t>
      </w:r>
    </w:p>
    <w:tbl>
      <w:tblPr>
        <w:tblStyle w:val="a4"/>
        <w:tblW w:w="0" w:type="auto"/>
        <w:tblInd w:w="105" w:type="dxa"/>
        <w:tblLook w:val="04A0" w:firstRow="1" w:lastRow="0" w:firstColumn="1" w:lastColumn="0" w:noHBand="0" w:noVBand="1"/>
      </w:tblPr>
      <w:tblGrid>
        <w:gridCol w:w="8389"/>
      </w:tblGrid>
      <w:tr w:rsidR="0072297C" w:rsidRPr="00DE4CE6" w14:paraId="1D146A6D" w14:textId="77777777" w:rsidTr="009649E0">
        <w:tc>
          <w:tcPr>
            <w:tcW w:w="8389" w:type="dxa"/>
          </w:tcPr>
          <w:p w14:paraId="45CD14F0" w14:textId="77777777" w:rsidR="0072297C" w:rsidRPr="00DE4CE6" w:rsidRDefault="0072297C" w:rsidP="00C15F90">
            <w:pPr>
              <w:rPr>
                <w:rFonts w:ascii="Meiryo UI" w:eastAsia="Meiryo UI" w:hAnsi="Meiryo UI"/>
                <w:szCs w:val="21"/>
              </w:rPr>
            </w:pPr>
            <w:r w:rsidRPr="00DE4CE6">
              <w:rPr>
                <w:rFonts w:ascii="Meiryo UI" w:eastAsia="Meiryo UI" w:hAnsi="Meiryo UI" w:hint="eastAsia"/>
                <w:szCs w:val="21"/>
              </w:rPr>
              <w:t>【提案を求める内容】</w:t>
            </w:r>
          </w:p>
          <w:p w14:paraId="3F31E1C6" w14:textId="77777777" w:rsidR="002074A4" w:rsidRPr="00DE4CE6" w:rsidRDefault="002C0855" w:rsidP="00C15F90">
            <w:pPr>
              <w:pStyle w:val="ab"/>
              <w:numPr>
                <w:ilvl w:val="0"/>
                <w:numId w:val="4"/>
              </w:numPr>
              <w:ind w:leftChars="0"/>
              <w:rPr>
                <w:rFonts w:ascii="Meiryo UI" w:eastAsia="Meiryo UI" w:hAnsi="Meiryo UI"/>
                <w:szCs w:val="21"/>
              </w:rPr>
            </w:pPr>
            <w:r w:rsidRPr="00DE4CE6">
              <w:rPr>
                <w:rFonts w:ascii="Meiryo UI" w:eastAsia="Meiryo UI" w:hAnsi="Meiryo UI" w:hint="eastAsia"/>
                <w:szCs w:val="21"/>
              </w:rPr>
              <w:t>公表用レポートの具体的なイメージを提案してください。</w:t>
            </w:r>
          </w:p>
          <w:p w14:paraId="563FC2BF" w14:textId="77777777" w:rsidR="00BA0840" w:rsidRPr="00DE4CE6" w:rsidRDefault="00BA0840" w:rsidP="00C15F90">
            <w:pPr>
              <w:pStyle w:val="ab"/>
              <w:numPr>
                <w:ilvl w:val="0"/>
                <w:numId w:val="4"/>
              </w:numPr>
              <w:ind w:leftChars="0"/>
              <w:rPr>
                <w:rFonts w:ascii="Meiryo UI" w:eastAsia="Meiryo UI" w:hAnsi="Meiryo UI"/>
                <w:szCs w:val="21"/>
              </w:rPr>
            </w:pPr>
            <w:r w:rsidRPr="00DE4CE6">
              <w:rPr>
                <w:rFonts w:ascii="Meiryo UI" w:eastAsia="Meiryo UI" w:hAnsi="Meiryo UI" w:hint="eastAsia"/>
                <w:szCs w:val="21"/>
              </w:rPr>
              <w:t>商品化につなげていくためのコンテンツについて、具体的に提案をしてください。</w:t>
            </w:r>
          </w:p>
          <w:p w14:paraId="3B8CA14A" w14:textId="14CAB811" w:rsidR="002D6F8C" w:rsidRPr="00DE4CE6" w:rsidRDefault="002D6F8C" w:rsidP="00C15F90">
            <w:pPr>
              <w:pStyle w:val="ab"/>
              <w:numPr>
                <w:ilvl w:val="0"/>
                <w:numId w:val="4"/>
              </w:numPr>
              <w:ind w:leftChars="0"/>
              <w:rPr>
                <w:rFonts w:ascii="Meiryo UI" w:eastAsia="Meiryo UI" w:hAnsi="Meiryo UI"/>
                <w:szCs w:val="21"/>
              </w:rPr>
            </w:pPr>
            <w:r w:rsidRPr="00DE4CE6">
              <w:rPr>
                <w:rFonts w:ascii="Meiryo UI" w:eastAsia="Meiryo UI" w:hAnsi="Meiryo UI" w:hint="eastAsia"/>
                <w:szCs w:val="21"/>
              </w:rPr>
              <w:t>大阪・関西での観光商品のモデルプランを２つ以上提案してください。</w:t>
            </w:r>
          </w:p>
        </w:tc>
      </w:tr>
    </w:tbl>
    <w:p w14:paraId="0A527B92" w14:textId="652995F1" w:rsidR="006745B7" w:rsidRPr="00DE4CE6" w:rsidRDefault="006745B7" w:rsidP="006745B7">
      <w:pPr>
        <w:ind w:left="105" w:hangingChars="50" w:hanging="105"/>
        <w:rPr>
          <w:rFonts w:ascii="Meiryo UI" w:eastAsia="Meiryo UI" w:hAnsi="Meiryo UI"/>
          <w:szCs w:val="21"/>
        </w:rPr>
      </w:pPr>
      <w:r w:rsidRPr="00DE4CE6">
        <w:rPr>
          <w:rFonts w:ascii="Meiryo UI" w:eastAsia="Meiryo UI" w:hAnsi="Meiryo UI" w:hint="eastAsia"/>
          <w:szCs w:val="21"/>
        </w:rPr>
        <w:lastRenderedPageBreak/>
        <w:t>（</w:t>
      </w:r>
      <w:r w:rsidR="00F1768B" w:rsidRPr="00DE4CE6">
        <w:rPr>
          <w:rFonts w:ascii="Meiryo UI" w:eastAsia="Meiryo UI" w:hAnsi="Meiryo UI" w:hint="eastAsia"/>
          <w:szCs w:val="21"/>
        </w:rPr>
        <w:t>５</w:t>
      </w:r>
      <w:r w:rsidRPr="00DE4CE6">
        <w:rPr>
          <w:rFonts w:ascii="Meiryo UI" w:eastAsia="Meiryo UI" w:hAnsi="Meiryo UI" w:hint="eastAsia"/>
          <w:szCs w:val="21"/>
        </w:rPr>
        <w:t>）</w:t>
      </w:r>
      <w:r w:rsidR="00964678" w:rsidRPr="00DE4CE6">
        <w:rPr>
          <w:rFonts w:ascii="Meiryo UI" w:eastAsia="Meiryo UI" w:hAnsi="Meiryo UI" w:hint="eastAsia"/>
          <w:szCs w:val="21"/>
        </w:rPr>
        <w:t>業務</w:t>
      </w:r>
      <w:r w:rsidRPr="00DE4CE6">
        <w:rPr>
          <w:rFonts w:ascii="Meiryo UI" w:eastAsia="Meiryo UI" w:hAnsi="Meiryo UI" w:hint="eastAsia"/>
          <w:szCs w:val="21"/>
        </w:rPr>
        <w:t>スケジュール及び実施体制等</w:t>
      </w:r>
    </w:p>
    <w:p w14:paraId="195B386E" w14:textId="33665F0E" w:rsidR="006745B7" w:rsidRPr="00DE4CE6" w:rsidRDefault="006745B7" w:rsidP="006745B7">
      <w:pPr>
        <w:ind w:left="210" w:hangingChars="100" w:hanging="210"/>
        <w:rPr>
          <w:rFonts w:ascii="Meiryo UI" w:eastAsia="Meiryo UI" w:hAnsi="Meiryo UI"/>
          <w:szCs w:val="21"/>
        </w:rPr>
      </w:pPr>
      <w:r w:rsidRPr="00DE4CE6">
        <w:rPr>
          <w:rFonts w:ascii="Meiryo UI" w:eastAsia="Meiryo UI" w:hAnsi="Meiryo UI" w:hint="eastAsia"/>
          <w:szCs w:val="21"/>
        </w:rPr>
        <w:t>・（１）～（</w:t>
      </w:r>
      <w:r w:rsidR="00F1768B" w:rsidRPr="00DE4CE6">
        <w:rPr>
          <w:rFonts w:ascii="Meiryo UI" w:eastAsia="Meiryo UI" w:hAnsi="Meiryo UI" w:hint="eastAsia"/>
          <w:szCs w:val="21"/>
        </w:rPr>
        <w:t>４</w:t>
      </w:r>
      <w:r w:rsidRPr="00DE4CE6">
        <w:rPr>
          <w:rFonts w:ascii="Meiryo UI" w:eastAsia="Meiryo UI" w:hAnsi="Meiryo UI" w:hint="eastAsia"/>
          <w:szCs w:val="21"/>
        </w:rPr>
        <w:t>）の</w:t>
      </w:r>
      <w:r w:rsidR="00964678" w:rsidRPr="00DE4CE6">
        <w:rPr>
          <w:rFonts w:ascii="Meiryo UI" w:eastAsia="Meiryo UI" w:hAnsi="Meiryo UI" w:hint="eastAsia"/>
          <w:szCs w:val="21"/>
        </w:rPr>
        <w:t>業務</w:t>
      </w:r>
      <w:r w:rsidRPr="00DE4CE6">
        <w:rPr>
          <w:rFonts w:ascii="Meiryo UI" w:eastAsia="Meiryo UI" w:hAnsi="Meiryo UI" w:hint="eastAsia"/>
          <w:szCs w:val="21"/>
        </w:rPr>
        <w:t>について、契約締結時期（</w:t>
      </w:r>
      <w:r w:rsidR="00F1768B" w:rsidRPr="00DE4CE6">
        <w:rPr>
          <w:rFonts w:ascii="Meiryo UI" w:eastAsia="Meiryo UI" w:hAnsi="Meiryo UI" w:hint="eastAsia"/>
          <w:szCs w:val="21"/>
        </w:rPr>
        <w:t>令和７年</w:t>
      </w:r>
      <w:r w:rsidR="00BA0840" w:rsidRPr="00DE4CE6">
        <w:rPr>
          <w:rFonts w:ascii="Meiryo UI" w:eastAsia="Meiryo UI" w:hAnsi="Meiryo UI" w:hint="eastAsia"/>
          <w:szCs w:val="21"/>
        </w:rPr>
        <w:t>６</w:t>
      </w:r>
      <w:r w:rsidRPr="00DE4CE6">
        <w:rPr>
          <w:rFonts w:ascii="Meiryo UI" w:eastAsia="Meiryo UI" w:hAnsi="Meiryo UI" w:hint="eastAsia"/>
          <w:szCs w:val="21"/>
        </w:rPr>
        <w:t>月</w:t>
      </w:r>
      <w:r w:rsidR="001D4DF4">
        <w:rPr>
          <w:rFonts w:ascii="Meiryo UI" w:eastAsia="Meiryo UI" w:hAnsi="Meiryo UI" w:hint="eastAsia"/>
          <w:szCs w:val="21"/>
        </w:rPr>
        <w:t>下</w:t>
      </w:r>
      <w:r w:rsidRPr="00DE4CE6">
        <w:rPr>
          <w:rFonts w:ascii="Meiryo UI" w:eastAsia="Meiryo UI" w:hAnsi="Meiryo UI" w:hint="eastAsia"/>
          <w:szCs w:val="21"/>
        </w:rPr>
        <w:t>旬</w:t>
      </w:r>
      <w:r w:rsidR="00964678" w:rsidRPr="00DE4CE6">
        <w:rPr>
          <w:rFonts w:ascii="Meiryo UI" w:eastAsia="Meiryo UI" w:hAnsi="Meiryo UI" w:hint="eastAsia"/>
          <w:szCs w:val="21"/>
        </w:rPr>
        <w:t>を予定</w:t>
      </w:r>
      <w:r w:rsidRPr="00DE4CE6">
        <w:rPr>
          <w:rFonts w:ascii="Meiryo UI" w:eastAsia="Meiryo UI" w:hAnsi="Meiryo UI" w:hint="eastAsia"/>
          <w:szCs w:val="21"/>
        </w:rPr>
        <w:t>）から令和</w:t>
      </w:r>
      <w:r w:rsidR="00BA0840" w:rsidRPr="00DE4CE6">
        <w:rPr>
          <w:rFonts w:ascii="Meiryo UI" w:eastAsia="Meiryo UI" w:hAnsi="Meiryo UI" w:hint="eastAsia"/>
          <w:szCs w:val="21"/>
        </w:rPr>
        <w:t>８</w:t>
      </w:r>
      <w:r w:rsidRPr="00DE4CE6">
        <w:rPr>
          <w:rFonts w:ascii="Meiryo UI" w:eastAsia="Meiryo UI" w:hAnsi="Meiryo UI"/>
          <w:szCs w:val="21"/>
        </w:rPr>
        <w:t>年３月末までの</w:t>
      </w:r>
      <w:r w:rsidR="00964678" w:rsidRPr="00DE4CE6">
        <w:rPr>
          <w:rFonts w:ascii="Meiryo UI" w:eastAsia="Meiryo UI" w:hAnsi="Meiryo UI" w:hint="eastAsia"/>
          <w:szCs w:val="21"/>
        </w:rPr>
        <w:t>実施</w:t>
      </w:r>
      <w:r w:rsidRPr="00DE4CE6">
        <w:rPr>
          <w:rFonts w:ascii="Meiryo UI" w:eastAsia="Meiryo UI" w:hAnsi="Meiryo UI"/>
          <w:szCs w:val="21"/>
        </w:rPr>
        <w:t>スケジュールを示すこと。</w:t>
      </w:r>
    </w:p>
    <w:p w14:paraId="5B9083C4" w14:textId="205A8E8A" w:rsidR="006745B7" w:rsidRPr="00DE4CE6" w:rsidRDefault="006745B7" w:rsidP="006745B7">
      <w:pPr>
        <w:ind w:left="105" w:hangingChars="50" w:hanging="105"/>
        <w:rPr>
          <w:rFonts w:ascii="Meiryo UI" w:eastAsia="Meiryo UI" w:hAnsi="Meiryo UI"/>
          <w:szCs w:val="21"/>
        </w:rPr>
      </w:pPr>
      <w:r w:rsidRPr="00DE4CE6">
        <w:rPr>
          <w:rFonts w:ascii="Meiryo UI" w:eastAsia="Meiryo UI" w:hAnsi="Meiryo UI" w:hint="eastAsia"/>
          <w:szCs w:val="21"/>
        </w:rPr>
        <w:t>・（１）～（</w:t>
      </w:r>
      <w:r w:rsidR="00F1768B" w:rsidRPr="00DE4CE6">
        <w:rPr>
          <w:rFonts w:ascii="Meiryo UI" w:eastAsia="Meiryo UI" w:hAnsi="Meiryo UI" w:hint="eastAsia"/>
          <w:szCs w:val="21"/>
        </w:rPr>
        <w:t>４</w:t>
      </w:r>
      <w:r w:rsidRPr="00DE4CE6">
        <w:rPr>
          <w:rFonts w:ascii="Meiryo UI" w:eastAsia="Meiryo UI" w:hAnsi="Meiryo UI" w:hint="eastAsia"/>
          <w:szCs w:val="21"/>
        </w:rPr>
        <w:t>）の</w:t>
      </w:r>
      <w:r w:rsidR="00964678" w:rsidRPr="00DE4CE6">
        <w:rPr>
          <w:rFonts w:ascii="Meiryo UI" w:eastAsia="Meiryo UI" w:hAnsi="Meiryo UI" w:hint="eastAsia"/>
          <w:szCs w:val="21"/>
        </w:rPr>
        <w:t>業務</w:t>
      </w:r>
      <w:r w:rsidRPr="00DE4CE6">
        <w:rPr>
          <w:rFonts w:ascii="Meiryo UI" w:eastAsia="Meiryo UI" w:hAnsi="Meiryo UI" w:hint="eastAsia"/>
          <w:szCs w:val="21"/>
        </w:rPr>
        <w:t>を確実かつ効果的に実施できる適切な人員体制を確保すること。また、</w:t>
      </w:r>
      <w:r w:rsidR="00964678" w:rsidRPr="00DE4CE6">
        <w:rPr>
          <w:rFonts w:ascii="Meiryo UI" w:eastAsia="Meiryo UI" w:hAnsi="Meiryo UI" w:hint="eastAsia"/>
          <w:szCs w:val="21"/>
        </w:rPr>
        <w:t>業務</w:t>
      </w:r>
      <w:r w:rsidRPr="00DE4CE6">
        <w:rPr>
          <w:rFonts w:ascii="Meiryo UI" w:eastAsia="Meiryo UI" w:hAnsi="Meiryo UI" w:hint="eastAsia"/>
          <w:szCs w:val="21"/>
        </w:rPr>
        <w:t>担当者への指導・助言、マネジメントを行う業務統括者を配置し、スケジュール管理を適切に行うとともに、コンプライアンスや個人情報保護、守秘義務の遵守に関する管理を的確に行うこと。</w:t>
      </w:r>
    </w:p>
    <w:p w14:paraId="521BCBB2" w14:textId="77777777" w:rsidR="006745B7" w:rsidRPr="00DE4CE6" w:rsidRDefault="006745B7" w:rsidP="006745B7">
      <w:pPr>
        <w:ind w:left="105" w:hangingChars="50" w:hanging="105"/>
        <w:rPr>
          <w:rFonts w:ascii="Meiryo UI" w:eastAsia="Meiryo UI" w:hAnsi="Meiryo UI"/>
          <w:szCs w:val="21"/>
        </w:rPr>
      </w:pPr>
    </w:p>
    <w:tbl>
      <w:tblPr>
        <w:tblStyle w:val="a4"/>
        <w:tblW w:w="0" w:type="auto"/>
        <w:tblInd w:w="105" w:type="dxa"/>
        <w:tblLook w:val="04A0" w:firstRow="1" w:lastRow="0" w:firstColumn="1" w:lastColumn="0" w:noHBand="0" w:noVBand="1"/>
      </w:tblPr>
      <w:tblGrid>
        <w:gridCol w:w="8389"/>
      </w:tblGrid>
      <w:tr w:rsidR="006745B7" w:rsidRPr="00DE4CE6" w14:paraId="0DDE80EF" w14:textId="77777777" w:rsidTr="006745B7">
        <w:tc>
          <w:tcPr>
            <w:tcW w:w="8494" w:type="dxa"/>
          </w:tcPr>
          <w:p w14:paraId="5988385D" w14:textId="77777777" w:rsidR="006745B7" w:rsidRPr="00DE4CE6" w:rsidRDefault="006745B7" w:rsidP="00C15F90">
            <w:pPr>
              <w:rPr>
                <w:rFonts w:ascii="Meiryo UI" w:eastAsia="Meiryo UI" w:hAnsi="Meiryo UI"/>
                <w:szCs w:val="21"/>
              </w:rPr>
            </w:pPr>
            <w:r w:rsidRPr="00DE4CE6">
              <w:rPr>
                <w:rFonts w:ascii="Meiryo UI" w:eastAsia="Meiryo UI" w:hAnsi="Meiryo UI" w:hint="eastAsia"/>
                <w:szCs w:val="21"/>
              </w:rPr>
              <w:t>【提案を求める事項】</w:t>
            </w:r>
          </w:p>
          <w:p w14:paraId="7F80DAF9" w14:textId="7A2847DD" w:rsidR="006745B7" w:rsidRPr="00DE4CE6" w:rsidRDefault="00964678" w:rsidP="009D7588">
            <w:pPr>
              <w:pStyle w:val="ab"/>
              <w:numPr>
                <w:ilvl w:val="0"/>
                <w:numId w:val="5"/>
              </w:numPr>
              <w:ind w:leftChars="0"/>
              <w:rPr>
                <w:rFonts w:ascii="Meiryo UI" w:eastAsia="Meiryo UI" w:hAnsi="Meiryo UI"/>
                <w:szCs w:val="21"/>
              </w:rPr>
            </w:pPr>
            <w:r w:rsidRPr="00DE4CE6">
              <w:rPr>
                <w:rFonts w:ascii="Meiryo UI" w:eastAsia="Meiryo UI" w:hAnsi="Meiryo UI" w:hint="eastAsia"/>
                <w:szCs w:val="21"/>
              </w:rPr>
              <w:t>業務</w:t>
            </w:r>
            <w:r w:rsidR="006745B7" w:rsidRPr="00DE4CE6">
              <w:rPr>
                <w:rFonts w:ascii="Meiryo UI" w:eastAsia="Meiryo UI" w:hAnsi="Meiryo UI"/>
                <w:szCs w:val="21"/>
              </w:rPr>
              <w:t>の実施スケジュールを</w:t>
            </w:r>
            <w:r w:rsidR="009D7588" w:rsidRPr="00DE4CE6">
              <w:rPr>
                <w:rFonts w:ascii="Meiryo UI" w:eastAsia="Meiryo UI" w:hAnsi="Meiryo UI" w:hint="eastAsia"/>
                <w:szCs w:val="21"/>
              </w:rPr>
              <w:t>具体的に</w:t>
            </w:r>
            <w:r w:rsidR="006745B7" w:rsidRPr="00DE4CE6">
              <w:rPr>
                <w:rFonts w:ascii="Meiryo UI" w:eastAsia="Meiryo UI" w:hAnsi="Meiryo UI"/>
                <w:szCs w:val="21"/>
              </w:rPr>
              <w:t>提案</w:t>
            </w:r>
            <w:r w:rsidR="002B6273" w:rsidRPr="00DE4CE6">
              <w:rPr>
                <w:rFonts w:ascii="Meiryo UI" w:eastAsia="Meiryo UI" w:hAnsi="Meiryo UI" w:hint="eastAsia"/>
                <w:szCs w:val="21"/>
              </w:rPr>
              <w:t>してください</w:t>
            </w:r>
            <w:r w:rsidR="006745B7" w:rsidRPr="00DE4CE6">
              <w:rPr>
                <w:rFonts w:ascii="Meiryo UI" w:eastAsia="Meiryo UI" w:hAnsi="Meiryo UI"/>
                <w:szCs w:val="21"/>
              </w:rPr>
              <w:t>。</w:t>
            </w:r>
          </w:p>
          <w:p w14:paraId="0D5D88CF" w14:textId="22595C3C" w:rsidR="006745B7" w:rsidRPr="00DE4CE6" w:rsidRDefault="00964678" w:rsidP="00964678">
            <w:pPr>
              <w:pStyle w:val="ab"/>
              <w:numPr>
                <w:ilvl w:val="0"/>
                <w:numId w:val="5"/>
              </w:numPr>
              <w:ind w:leftChars="0"/>
              <w:rPr>
                <w:rFonts w:ascii="Meiryo UI" w:eastAsia="Meiryo UI" w:hAnsi="Meiryo UI"/>
                <w:szCs w:val="21"/>
              </w:rPr>
            </w:pPr>
            <w:r w:rsidRPr="00DE4CE6">
              <w:rPr>
                <w:rFonts w:ascii="Meiryo UI" w:eastAsia="Meiryo UI" w:hAnsi="Meiryo UI" w:hint="eastAsia"/>
                <w:szCs w:val="21"/>
              </w:rPr>
              <w:t>業務</w:t>
            </w:r>
            <w:r w:rsidR="006745B7" w:rsidRPr="00DE4CE6">
              <w:rPr>
                <w:rFonts w:ascii="Meiryo UI" w:eastAsia="Meiryo UI" w:hAnsi="Meiryo UI"/>
                <w:szCs w:val="21"/>
              </w:rPr>
              <w:t>実施体制を提案</w:t>
            </w:r>
            <w:r w:rsidR="002B6273" w:rsidRPr="00DE4CE6">
              <w:rPr>
                <w:rFonts w:ascii="Meiryo UI" w:eastAsia="Meiryo UI" w:hAnsi="Meiryo UI" w:hint="eastAsia"/>
                <w:szCs w:val="21"/>
              </w:rPr>
              <w:t>してください</w:t>
            </w:r>
            <w:r w:rsidR="00A11563" w:rsidRPr="00DE4CE6">
              <w:rPr>
                <w:rFonts w:ascii="Meiryo UI" w:eastAsia="Meiryo UI" w:hAnsi="Meiryo UI" w:hint="eastAsia"/>
                <w:szCs w:val="21"/>
              </w:rPr>
              <w:t>（</w:t>
            </w:r>
            <w:r w:rsidR="00E547A4">
              <w:rPr>
                <w:rFonts w:ascii="Meiryo UI" w:eastAsia="Meiryo UI" w:hAnsi="Meiryo UI" w:hint="eastAsia"/>
                <w:szCs w:val="21"/>
              </w:rPr>
              <w:t>大阪</w:t>
            </w:r>
            <w:r w:rsidR="00B246B3" w:rsidRPr="00DE4CE6">
              <w:rPr>
                <w:rFonts w:ascii="Meiryo UI" w:eastAsia="Meiryo UI" w:hAnsi="Meiryo UI" w:hint="eastAsia"/>
                <w:szCs w:val="21"/>
              </w:rPr>
              <w:t>府の許可を得て</w:t>
            </w:r>
            <w:r w:rsidRPr="00DE4CE6">
              <w:rPr>
                <w:rFonts w:ascii="Meiryo UI" w:eastAsia="Meiryo UI" w:hAnsi="Meiryo UI" w:hint="eastAsia"/>
                <w:szCs w:val="21"/>
              </w:rPr>
              <w:t>業務の一部を</w:t>
            </w:r>
            <w:r w:rsidR="00A11563" w:rsidRPr="00DE4CE6">
              <w:rPr>
                <w:rFonts w:ascii="Meiryo UI" w:eastAsia="Meiryo UI" w:hAnsi="Meiryo UI" w:hint="eastAsia"/>
                <w:szCs w:val="21"/>
              </w:rPr>
              <w:t>再委託</w:t>
            </w:r>
            <w:r w:rsidRPr="00DE4CE6">
              <w:rPr>
                <w:rFonts w:ascii="Meiryo UI" w:eastAsia="Meiryo UI" w:hAnsi="Meiryo UI" w:hint="eastAsia"/>
                <w:szCs w:val="21"/>
              </w:rPr>
              <w:t>する</w:t>
            </w:r>
            <w:r w:rsidR="00A11563" w:rsidRPr="00DE4CE6">
              <w:rPr>
                <w:rFonts w:ascii="Meiryo UI" w:eastAsia="Meiryo UI" w:hAnsi="Meiryo UI" w:hint="eastAsia"/>
                <w:szCs w:val="21"/>
              </w:rPr>
              <w:t>場合には、再委託を予定している業務</w:t>
            </w:r>
            <w:r w:rsidR="00B246B3" w:rsidRPr="00DE4CE6">
              <w:rPr>
                <w:rFonts w:ascii="Meiryo UI" w:eastAsia="Meiryo UI" w:hAnsi="Meiryo UI" w:hint="eastAsia"/>
                <w:szCs w:val="21"/>
              </w:rPr>
              <w:t>の範囲・</w:t>
            </w:r>
            <w:r w:rsidR="00A11563" w:rsidRPr="00DE4CE6">
              <w:rPr>
                <w:rFonts w:ascii="Meiryo UI" w:eastAsia="Meiryo UI" w:hAnsi="Meiryo UI" w:hint="eastAsia"/>
                <w:szCs w:val="21"/>
              </w:rPr>
              <w:t>内容</w:t>
            </w:r>
            <w:r w:rsidR="00B246B3" w:rsidRPr="00DE4CE6">
              <w:rPr>
                <w:rFonts w:ascii="Meiryo UI" w:eastAsia="Meiryo UI" w:hAnsi="Meiryo UI" w:hint="eastAsia"/>
                <w:szCs w:val="21"/>
              </w:rPr>
              <w:t>を</w:t>
            </w:r>
            <w:r w:rsidR="00A11563" w:rsidRPr="00DE4CE6">
              <w:rPr>
                <w:rFonts w:ascii="Meiryo UI" w:eastAsia="Meiryo UI" w:hAnsi="Meiryo UI" w:hint="eastAsia"/>
                <w:szCs w:val="21"/>
              </w:rPr>
              <w:t>明確にすること）。</w:t>
            </w:r>
          </w:p>
          <w:p w14:paraId="6273C1CB" w14:textId="26398E69" w:rsidR="006745B7" w:rsidRPr="00DE4CE6" w:rsidRDefault="006745B7" w:rsidP="00964678">
            <w:pPr>
              <w:pStyle w:val="ab"/>
              <w:numPr>
                <w:ilvl w:val="0"/>
                <w:numId w:val="5"/>
              </w:numPr>
              <w:ind w:leftChars="0"/>
              <w:rPr>
                <w:rFonts w:ascii="Meiryo UI" w:eastAsia="Meiryo UI" w:hAnsi="Meiryo UI"/>
                <w:szCs w:val="21"/>
              </w:rPr>
            </w:pPr>
            <w:r w:rsidRPr="00DE4CE6">
              <w:rPr>
                <w:rFonts w:ascii="Meiryo UI" w:eastAsia="Meiryo UI" w:hAnsi="Meiryo UI"/>
                <w:szCs w:val="21"/>
              </w:rPr>
              <w:t>本</w:t>
            </w:r>
            <w:r w:rsidR="00964678" w:rsidRPr="00DE4CE6">
              <w:rPr>
                <w:rFonts w:ascii="Meiryo UI" w:eastAsia="Meiryo UI" w:hAnsi="Meiryo UI" w:hint="eastAsia"/>
                <w:szCs w:val="21"/>
              </w:rPr>
              <w:t>業務</w:t>
            </w:r>
            <w:r w:rsidRPr="00DE4CE6">
              <w:rPr>
                <w:rFonts w:ascii="Meiryo UI" w:eastAsia="Meiryo UI" w:hAnsi="Meiryo UI"/>
                <w:szCs w:val="21"/>
              </w:rPr>
              <w:t>を受託するにあたっての提案事業者の強み（</w:t>
            </w:r>
            <w:r w:rsidR="00B246B3" w:rsidRPr="00DE4CE6">
              <w:rPr>
                <w:rFonts w:ascii="Meiryo UI" w:eastAsia="Meiryo UI" w:hAnsi="Meiryo UI" w:hint="eastAsia"/>
                <w:szCs w:val="21"/>
              </w:rPr>
              <w:t>本事業の内容にかかる知見、類似</w:t>
            </w:r>
            <w:r w:rsidRPr="00DE4CE6">
              <w:rPr>
                <w:rFonts w:ascii="Meiryo UI" w:eastAsia="Meiryo UI" w:hAnsi="Meiryo UI"/>
                <w:szCs w:val="21"/>
              </w:rPr>
              <w:t>事業</w:t>
            </w:r>
            <w:r w:rsidR="00B246B3" w:rsidRPr="00DE4CE6">
              <w:rPr>
                <w:rFonts w:ascii="Meiryo UI" w:eastAsia="Meiryo UI" w:hAnsi="Meiryo UI" w:hint="eastAsia"/>
                <w:szCs w:val="21"/>
              </w:rPr>
              <w:t>の</w:t>
            </w:r>
            <w:r w:rsidRPr="00DE4CE6">
              <w:rPr>
                <w:rFonts w:ascii="Meiryo UI" w:eastAsia="Meiryo UI" w:hAnsi="Meiryo UI"/>
                <w:szCs w:val="21"/>
              </w:rPr>
              <w:t>実績・経験、</w:t>
            </w:r>
            <w:r w:rsidR="00964678" w:rsidRPr="00DE4CE6">
              <w:rPr>
                <w:rFonts w:ascii="Meiryo UI" w:eastAsia="Meiryo UI" w:hAnsi="Meiryo UI" w:hint="eastAsia"/>
                <w:szCs w:val="21"/>
              </w:rPr>
              <w:t>業務</w:t>
            </w:r>
            <w:r w:rsidRPr="00DE4CE6">
              <w:rPr>
                <w:rFonts w:ascii="Meiryo UI" w:eastAsia="Meiryo UI" w:hAnsi="Meiryo UI"/>
                <w:szCs w:val="21"/>
              </w:rPr>
              <w:t>遂行能力等を有するスタッフの有無など）を記載</w:t>
            </w:r>
            <w:r w:rsidR="002B6273" w:rsidRPr="00DE4CE6">
              <w:rPr>
                <w:rFonts w:ascii="Meiryo UI" w:eastAsia="Meiryo UI" w:hAnsi="Meiryo UI" w:hint="eastAsia"/>
                <w:szCs w:val="21"/>
              </w:rPr>
              <w:t>してください</w:t>
            </w:r>
            <w:r w:rsidRPr="00DE4CE6">
              <w:rPr>
                <w:rFonts w:ascii="Meiryo UI" w:eastAsia="Meiryo UI" w:hAnsi="Meiryo UI"/>
                <w:szCs w:val="21"/>
              </w:rPr>
              <w:t>。</w:t>
            </w:r>
          </w:p>
        </w:tc>
      </w:tr>
    </w:tbl>
    <w:p w14:paraId="498406DA" w14:textId="5D4C3B53" w:rsidR="006745B7" w:rsidRPr="00DE4CE6" w:rsidRDefault="006745B7" w:rsidP="006745B7">
      <w:pPr>
        <w:ind w:left="105" w:hangingChars="50" w:hanging="105"/>
        <w:rPr>
          <w:rFonts w:ascii="Meiryo UI" w:eastAsia="Meiryo UI" w:hAnsi="Meiryo UI"/>
          <w:szCs w:val="21"/>
        </w:rPr>
      </w:pPr>
    </w:p>
    <w:p w14:paraId="235C3F08" w14:textId="489D25CB" w:rsidR="00EA06E8" w:rsidRPr="00DE4CE6" w:rsidRDefault="00EA06E8" w:rsidP="00EA06E8">
      <w:pPr>
        <w:ind w:left="105" w:hangingChars="50" w:hanging="105"/>
        <w:rPr>
          <w:rFonts w:ascii="Meiryo UI" w:eastAsia="Meiryo UI" w:hAnsi="Meiryo UI"/>
          <w:szCs w:val="21"/>
        </w:rPr>
      </w:pPr>
      <w:r w:rsidRPr="00DE4CE6">
        <w:rPr>
          <w:rFonts w:ascii="Meiryo UI" w:eastAsia="Meiryo UI" w:hAnsi="Meiryo UI" w:hint="eastAsia"/>
          <w:szCs w:val="21"/>
        </w:rPr>
        <w:t>（</w:t>
      </w:r>
      <w:r w:rsidR="00F1768B" w:rsidRPr="00DE4CE6">
        <w:rPr>
          <w:rFonts w:ascii="Meiryo UI" w:eastAsia="Meiryo UI" w:hAnsi="Meiryo UI" w:hint="eastAsia"/>
          <w:szCs w:val="21"/>
        </w:rPr>
        <w:t>６</w:t>
      </w:r>
      <w:r w:rsidRPr="00DE4CE6">
        <w:rPr>
          <w:rFonts w:ascii="Meiryo UI" w:eastAsia="Meiryo UI" w:hAnsi="Meiryo UI" w:hint="eastAsia"/>
          <w:szCs w:val="21"/>
        </w:rPr>
        <w:t>）業務運営にあたっての留意事項</w:t>
      </w:r>
    </w:p>
    <w:p w14:paraId="1E4138C6" w14:textId="0B2ACCB5" w:rsidR="00964678" w:rsidRPr="00DE4CE6" w:rsidRDefault="002074A4" w:rsidP="00964678">
      <w:pPr>
        <w:ind w:left="105" w:hangingChars="50" w:hanging="105"/>
        <w:rPr>
          <w:rFonts w:ascii="Meiryo UI" w:eastAsia="Meiryo UI" w:hAnsi="Meiryo UI"/>
          <w:szCs w:val="21"/>
        </w:rPr>
      </w:pPr>
      <w:r w:rsidRPr="00DE4CE6">
        <w:rPr>
          <w:rFonts w:ascii="Meiryo UI" w:eastAsia="Meiryo UI" w:hAnsi="Meiryo UI" w:hint="eastAsia"/>
          <w:szCs w:val="21"/>
        </w:rPr>
        <w:t>・最優秀提案事業者に選定されたことを以て、</w:t>
      </w:r>
      <w:r w:rsidR="00F1768B" w:rsidRPr="00DE4CE6">
        <w:rPr>
          <w:rFonts w:ascii="Meiryo UI" w:eastAsia="Meiryo UI" w:hAnsi="Meiryo UI" w:hint="eastAsia"/>
          <w:szCs w:val="21"/>
        </w:rPr>
        <w:t>委託</w:t>
      </w:r>
      <w:r w:rsidR="00964678" w:rsidRPr="00DE4CE6">
        <w:rPr>
          <w:rFonts w:ascii="Meiryo UI" w:eastAsia="Meiryo UI" w:hAnsi="Meiryo UI" w:hint="eastAsia"/>
          <w:szCs w:val="21"/>
        </w:rPr>
        <w:t>業務</w:t>
      </w:r>
      <w:r w:rsidRPr="00DE4CE6">
        <w:rPr>
          <w:rFonts w:ascii="Meiryo UI" w:eastAsia="Meiryo UI" w:hAnsi="Meiryo UI" w:hint="eastAsia"/>
          <w:szCs w:val="21"/>
        </w:rPr>
        <w:t>の</w:t>
      </w:r>
      <w:r w:rsidR="00F1768B" w:rsidRPr="00DE4CE6">
        <w:rPr>
          <w:rFonts w:ascii="Meiryo UI" w:eastAsia="Meiryo UI" w:hAnsi="Meiryo UI" w:hint="eastAsia"/>
          <w:szCs w:val="21"/>
        </w:rPr>
        <w:t>内容</w:t>
      </w:r>
      <w:r w:rsidRPr="00DE4CE6">
        <w:rPr>
          <w:rFonts w:ascii="Meiryo UI" w:eastAsia="Meiryo UI" w:hAnsi="Meiryo UI" w:hint="eastAsia"/>
          <w:szCs w:val="21"/>
        </w:rPr>
        <w:t>が確定するものではな</w:t>
      </w:r>
      <w:r w:rsidR="00964678" w:rsidRPr="00DE4CE6">
        <w:rPr>
          <w:rFonts w:ascii="Meiryo UI" w:eastAsia="Meiryo UI" w:hAnsi="Meiryo UI" w:hint="eastAsia"/>
          <w:szCs w:val="21"/>
        </w:rPr>
        <w:t>く、実施</w:t>
      </w:r>
      <w:r w:rsidR="00EA06E8" w:rsidRPr="00DE4CE6">
        <w:rPr>
          <w:rFonts w:ascii="Meiryo UI" w:eastAsia="Meiryo UI" w:hAnsi="Meiryo UI" w:hint="eastAsia"/>
          <w:szCs w:val="21"/>
        </w:rPr>
        <w:t>内容については、大阪府と協議</w:t>
      </w:r>
      <w:r w:rsidR="00F1768B" w:rsidRPr="00DE4CE6">
        <w:rPr>
          <w:rFonts w:ascii="Meiryo UI" w:eastAsia="Meiryo UI" w:hAnsi="Meiryo UI" w:hint="eastAsia"/>
          <w:szCs w:val="21"/>
        </w:rPr>
        <w:t>のうえ、</w:t>
      </w:r>
      <w:r w:rsidR="00EA06E8" w:rsidRPr="00DE4CE6">
        <w:rPr>
          <w:rFonts w:ascii="Meiryo UI" w:eastAsia="Meiryo UI" w:hAnsi="Meiryo UI" w:hint="eastAsia"/>
          <w:szCs w:val="21"/>
        </w:rPr>
        <w:t>真摯に履行すること。</w:t>
      </w:r>
    </w:p>
    <w:p w14:paraId="24EACEA1" w14:textId="0EB28528" w:rsidR="00EA06E8" w:rsidRPr="00DE4CE6" w:rsidRDefault="00964678" w:rsidP="00964678">
      <w:pPr>
        <w:ind w:left="105" w:hangingChars="50" w:hanging="105"/>
        <w:rPr>
          <w:rFonts w:ascii="Meiryo UI" w:eastAsia="Meiryo UI" w:hAnsi="Meiryo UI"/>
          <w:szCs w:val="21"/>
        </w:rPr>
      </w:pPr>
      <w:r w:rsidRPr="00DE4CE6">
        <w:rPr>
          <w:rFonts w:ascii="Meiryo UI" w:eastAsia="Meiryo UI" w:hAnsi="Meiryo UI" w:hint="eastAsia"/>
          <w:szCs w:val="21"/>
        </w:rPr>
        <w:t>・</w:t>
      </w:r>
      <w:r w:rsidR="00EA06E8" w:rsidRPr="00DE4CE6">
        <w:rPr>
          <w:rFonts w:ascii="Meiryo UI" w:eastAsia="Meiryo UI" w:hAnsi="Meiryo UI" w:hint="eastAsia"/>
          <w:szCs w:val="21"/>
        </w:rPr>
        <w:t>チラシやホームページ、実施状況などを外部に公表する場合などにあっては、その詳細について、あらかじめ大阪府と協議すること。</w:t>
      </w:r>
    </w:p>
    <w:p w14:paraId="5F05BD38" w14:textId="77777777" w:rsidR="00EA06E8" w:rsidRPr="00DE4CE6" w:rsidRDefault="00EA06E8" w:rsidP="00EA06E8">
      <w:pPr>
        <w:ind w:left="105" w:hangingChars="50" w:hanging="105"/>
        <w:rPr>
          <w:rFonts w:ascii="Meiryo UI" w:eastAsia="Meiryo UI" w:hAnsi="Meiryo UI"/>
          <w:szCs w:val="21"/>
        </w:rPr>
      </w:pPr>
      <w:r w:rsidRPr="00DE4CE6">
        <w:rPr>
          <w:rFonts w:ascii="Meiryo UI" w:eastAsia="Meiryo UI" w:hAnsi="Meiryo UI" w:hint="eastAsia"/>
          <w:szCs w:val="21"/>
        </w:rPr>
        <w:t>・広報媒体の作成にあたっては、色覚障がいのある人や高齢者などに配慮した印刷物を作成すること。</w:t>
      </w:r>
    </w:p>
    <w:p w14:paraId="7A38F92A" w14:textId="72394669" w:rsidR="00EA06E8" w:rsidRPr="00DE4CE6" w:rsidRDefault="00EA06E8" w:rsidP="00EA06E8">
      <w:pPr>
        <w:ind w:left="105" w:hangingChars="50" w:hanging="105"/>
        <w:rPr>
          <w:rFonts w:ascii="Meiryo UI" w:eastAsia="Meiryo UI" w:hAnsi="Meiryo UI"/>
          <w:szCs w:val="21"/>
        </w:rPr>
      </w:pPr>
      <w:r w:rsidRPr="00DE4CE6">
        <w:rPr>
          <w:rFonts w:ascii="Meiryo UI" w:eastAsia="Meiryo UI" w:hAnsi="Meiryo UI" w:hint="eastAsia"/>
          <w:szCs w:val="21"/>
        </w:rPr>
        <w:t>（参考）：「色覚障がいのある人に配慮した色使いのガイドライン」</w:t>
      </w:r>
    </w:p>
    <w:p w14:paraId="76BBA8B4" w14:textId="77777777" w:rsidR="00EA06E8" w:rsidRPr="00DE4CE6" w:rsidRDefault="00513FE2" w:rsidP="00EA06E8">
      <w:pPr>
        <w:ind w:left="105" w:hangingChars="50" w:hanging="105"/>
        <w:rPr>
          <w:rFonts w:ascii="Meiryo UI" w:eastAsia="Meiryo UI" w:hAnsi="Meiryo UI"/>
          <w:szCs w:val="21"/>
        </w:rPr>
      </w:pPr>
      <w:hyperlink r:id="rId11" w:history="1">
        <w:r w:rsidR="00EA06E8" w:rsidRPr="00DE4CE6">
          <w:rPr>
            <w:rStyle w:val="a3"/>
            <w:rFonts w:ascii="Meiryo UI" w:eastAsia="Meiryo UI" w:hAnsi="Meiryo UI"/>
            <w:szCs w:val="21"/>
          </w:rPr>
          <w:t>https://www.pref.osaka.lg.jp/koho/shikikaku/</w:t>
        </w:r>
      </w:hyperlink>
    </w:p>
    <w:p w14:paraId="0120DE13" w14:textId="5E1E3E57" w:rsidR="009D7588" w:rsidRPr="00DE4CE6" w:rsidRDefault="009D7588" w:rsidP="00EA06E8">
      <w:pPr>
        <w:ind w:left="105" w:hangingChars="50" w:hanging="105"/>
        <w:rPr>
          <w:rFonts w:ascii="Meiryo UI" w:eastAsia="Meiryo UI" w:hAnsi="Meiryo UI"/>
          <w:szCs w:val="21"/>
        </w:rPr>
      </w:pPr>
      <w:r w:rsidRPr="00DE4CE6">
        <w:rPr>
          <w:rFonts w:ascii="Meiryo UI" w:eastAsia="Meiryo UI" w:hAnsi="Meiryo UI" w:hint="eastAsia"/>
          <w:szCs w:val="21"/>
        </w:rPr>
        <w:t>・</w:t>
      </w:r>
      <w:r w:rsidR="00964678" w:rsidRPr="00DE4CE6">
        <w:rPr>
          <w:rFonts w:ascii="Meiryo UI" w:eastAsia="Meiryo UI" w:hAnsi="Meiryo UI" w:hint="eastAsia"/>
          <w:szCs w:val="21"/>
        </w:rPr>
        <w:t>また、</w:t>
      </w:r>
      <w:r w:rsidR="00487F65" w:rsidRPr="00DE4CE6">
        <w:rPr>
          <w:rFonts w:ascii="Meiryo UI" w:eastAsia="Meiryo UI" w:hAnsi="Meiryo UI" w:hint="eastAsia"/>
          <w:szCs w:val="21"/>
        </w:rPr>
        <w:t>男女共同参画の視点を踏まえた</w:t>
      </w:r>
      <w:r w:rsidR="00594CB9" w:rsidRPr="00DE4CE6">
        <w:rPr>
          <w:rFonts w:ascii="Meiryo UI" w:eastAsia="Meiryo UI" w:hAnsi="Meiryo UI" w:hint="eastAsia"/>
          <w:szCs w:val="21"/>
        </w:rPr>
        <w:t>内容とすること。</w:t>
      </w:r>
    </w:p>
    <w:p w14:paraId="199E6707" w14:textId="57DA09EF" w:rsidR="00594CB9" w:rsidRPr="00DE4CE6" w:rsidRDefault="00594CB9" w:rsidP="00594CB9">
      <w:pPr>
        <w:ind w:left="105" w:hangingChars="50" w:hanging="105"/>
        <w:rPr>
          <w:rFonts w:ascii="Meiryo UI" w:eastAsia="Meiryo UI" w:hAnsi="Meiryo UI"/>
          <w:szCs w:val="21"/>
        </w:rPr>
      </w:pPr>
      <w:r w:rsidRPr="00DE4CE6">
        <w:rPr>
          <w:rFonts w:ascii="Meiryo UI" w:eastAsia="Meiryo UI" w:hAnsi="Meiryo UI" w:hint="eastAsia"/>
          <w:szCs w:val="21"/>
        </w:rPr>
        <w:t>（参考）：「男女共同参画社会の実現をめざす表現ガイドライン」</w:t>
      </w:r>
    </w:p>
    <w:p w14:paraId="62BBEE3D" w14:textId="1339F196" w:rsidR="00594CB9" w:rsidRPr="00DE4CE6" w:rsidRDefault="00513FE2" w:rsidP="00594CB9">
      <w:pPr>
        <w:ind w:left="105" w:hangingChars="50" w:hanging="105"/>
        <w:rPr>
          <w:rFonts w:ascii="Meiryo UI" w:eastAsia="Meiryo UI" w:hAnsi="Meiryo UI"/>
          <w:szCs w:val="21"/>
        </w:rPr>
      </w:pPr>
      <w:hyperlink r:id="rId12" w:history="1">
        <w:r w:rsidR="00594CB9" w:rsidRPr="00DE4CE6">
          <w:rPr>
            <w:rStyle w:val="a3"/>
            <w:rFonts w:ascii="Meiryo UI" w:eastAsia="Meiryo UI" w:hAnsi="Meiryo UI"/>
            <w:szCs w:val="21"/>
          </w:rPr>
          <w:t>https://www.pref.osaka.lg.jp/danjo/danjo/hyougen.html</w:t>
        </w:r>
      </w:hyperlink>
    </w:p>
    <w:p w14:paraId="184409B0" w14:textId="5C88D461" w:rsidR="00EA06E8" w:rsidRPr="00DE4CE6" w:rsidRDefault="00EA06E8" w:rsidP="00EA06E8">
      <w:pPr>
        <w:ind w:left="105" w:hangingChars="50" w:hanging="105"/>
        <w:rPr>
          <w:rFonts w:ascii="Meiryo UI" w:eastAsia="Meiryo UI" w:hAnsi="Meiryo UI"/>
          <w:szCs w:val="21"/>
        </w:rPr>
      </w:pPr>
      <w:r w:rsidRPr="00DE4CE6">
        <w:rPr>
          <w:rFonts w:ascii="Meiryo UI" w:eastAsia="Meiryo UI" w:hAnsi="Meiryo UI" w:hint="eastAsia"/>
          <w:szCs w:val="21"/>
        </w:rPr>
        <w:t>・</w:t>
      </w:r>
      <w:r w:rsidR="00964678" w:rsidRPr="00DE4CE6">
        <w:rPr>
          <w:rFonts w:ascii="Meiryo UI" w:eastAsia="Meiryo UI" w:hAnsi="Meiryo UI" w:hint="eastAsia"/>
          <w:szCs w:val="21"/>
        </w:rPr>
        <w:t>業務</w:t>
      </w:r>
      <w:r w:rsidRPr="00DE4CE6">
        <w:rPr>
          <w:rFonts w:ascii="Meiryo UI" w:eastAsia="Meiryo UI" w:hAnsi="Meiryo UI" w:hint="eastAsia"/>
          <w:szCs w:val="21"/>
        </w:rPr>
        <w:t>の実施にあたっては、</w:t>
      </w:r>
      <w:r w:rsidR="00DA5381" w:rsidRPr="00DE4CE6">
        <w:rPr>
          <w:rFonts w:ascii="Meiryo UI" w:eastAsia="Meiryo UI" w:hAnsi="Meiryo UI" w:hint="eastAsia"/>
          <w:szCs w:val="21"/>
        </w:rPr>
        <w:t>月</w:t>
      </w:r>
      <w:r w:rsidR="002074A4" w:rsidRPr="00DE4CE6">
        <w:rPr>
          <w:rFonts w:ascii="Meiryo UI" w:eastAsia="Meiryo UI" w:hAnsi="Meiryo UI" w:hint="eastAsia"/>
          <w:szCs w:val="21"/>
        </w:rPr>
        <w:t>２～３</w:t>
      </w:r>
      <w:r w:rsidRPr="00DE4CE6">
        <w:rPr>
          <w:rFonts w:ascii="Meiryo UI" w:eastAsia="Meiryo UI" w:hAnsi="Meiryo UI" w:hint="eastAsia"/>
          <w:szCs w:val="21"/>
        </w:rPr>
        <w:t>回程度、</w:t>
      </w:r>
      <w:r w:rsidR="00964678" w:rsidRPr="00DE4CE6">
        <w:rPr>
          <w:rFonts w:ascii="Meiryo UI" w:eastAsia="Meiryo UI" w:hAnsi="Meiryo UI" w:hint="eastAsia"/>
          <w:szCs w:val="21"/>
        </w:rPr>
        <w:t>大阪府との</w:t>
      </w:r>
      <w:r w:rsidRPr="00DE4CE6">
        <w:rPr>
          <w:rFonts w:ascii="Meiryo UI" w:eastAsia="Meiryo UI" w:hAnsi="Meiryo UI" w:hint="eastAsia"/>
          <w:szCs w:val="21"/>
        </w:rPr>
        <w:t>定例会議を開催し、業務の進捗状況についての報告や事業実施にあたっての協議等を行うこと。また、会議を通じて、関係職員が常に業務の運営方針を共有するとともに、コミュニケーションの促進を図り、日頃の課題に関する意見交換を行うことにより、効果的</w:t>
      </w:r>
      <w:r w:rsidR="00B246B3" w:rsidRPr="00DE4CE6">
        <w:rPr>
          <w:rFonts w:ascii="Meiryo UI" w:eastAsia="Meiryo UI" w:hAnsi="Meiryo UI" w:hint="eastAsia"/>
          <w:szCs w:val="21"/>
        </w:rPr>
        <w:t>・効率的</w:t>
      </w:r>
      <w:r w:rsidRPr="00DE4CE6">
        <w:rPr>
          <w:rFonts w:ascii="Meiryo UI" w:eastAsia="Meiryo UI" w:hAnsi="Meiryo UI" w:hint="eastAsia"/>
          <w:szCs w:val="21"/>
        </w:rPr>
        <w:t>な業務の遂行に努めること。</w:t>
      </w:r>
    </w:p>
    <w:p w14:paraId="15D47D5B" w14:textId="77777777" w:rsidR="00EA06E8" w:rsidRPr="00DE4CE6" w:rsidRDefault="00EA06E8" w:rsidP="006745B7">
      <w:pPr>
        <w:ind w:left="105" w:hangingChars="50" w:hanging="105"/>
        <w:rPr>
          <w:rFonts w:ascii="Meiryo UI" w:eastAsia="Meiryo UI" w:hAnsi="Meiryo UI"/>
          <w:szCs w:val="21"/>
        </w:rPr>
      </w:pPr>
    </w:p>
    <w:p w14:paraId="45E31162" w14:textId="747FF78B" w:rsidR="00246EAA" w:rsidRPr="00DE4CE6" w:rsidRDefault="00246EAA" w:rsidP="00246EAA">
      <w:pPr>
        <w:ind w:left="105" w:hangingChars="50" w:hanging="105"/>
        <w:rPr>
          <w:rFonts w:ascii="Meiryo UI" w:eastAsia="Meiryo UI" w:hAnsi="Meiryo UI"/>
          <w:b/>
          <w:bCs/>
          <w:szCs w:val="21"/>
        </w:rPr>
      </w:pPr>
      <w:r w:rsidRPr="00DE4CE6">
        <w:rPr>
          <w:rFonts w:ascii="Meiryo UI" w:eastAsia="Meiryo UI" w:hAnsi="Meiryo UI" w:hint="eastAsia"/>
          <w:b/>
          <w:bCs/>
          <w:szCs w:val="21"/>
        </w:rPr>
        <w:t>３．委託費の上限</w:t>
      </w:r>
    </w:p>
    <w:p w14:paraId="392D1FC1" w14:textId="3C27B103"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 xml:space="preserve">　委託費の総額は</w:t>
      </w:r>
      <w:r w:rsidR="001B194B" w:rsidRPr="00DE4CE6">
        <w:rPr>
          <w:rFonts w:ascii="Meiryo UI" w:eastAsia="Meiryo UI" w:hAnsi="Meiryo UI" w:hint="eastAsia"/>
          <w:szCs w:val="21"/>
        </w:rPr>
        <w:t>8</w:t>
      </w:r>
      <w:r w:rsidRPr="00DE4CE6">
        <w:rPr>
          <w:rFonts w:ascii="Meiryo UI" w:eastAsia="Meiryo UI" w:hAnsi="Meiryo UI"/>
          <w:szCs w:val="21"/>
        </w:rPr>
        <w:t>0,000千円（消費税及び地方消費税を含む。）を上限とする。</w:t>
      </w:r>
    </w:p>
    <w:p w14:paraId="24CFFDDE" w14:textId="77777777" w:rsidR="00783D44" w:rsidRPr="00DE4CE6" w:rsidRDefault="00783D44" w:rsidP="00EA06E8">
      <w:pPr>
        <w:rPr>
          <w:rFonts w:ascii="Meiryo UI" w:eastAsia="Meiryo UI" w:hAnsi="Meiryo UI"/>
          <w:szCs w:val="21"/>
        </w:rPr>
      </w:pPr>
    </w:p>
    <w:p w14:paraId="31CCFBE5" w14:textId="0E711F87" w:rsidR="00246EAA" w:rsidRPr="00DE4CE6" w:rsidRDefault="00246EAA" w:rsidP="00246EAA">
      <w:pPr>
        <w:ind w:left="105" w:hangingChars="50" w:hanging="105"/>
        <w:rPr>
          <w:rFonts w:ascii="Meiryo UI" w:eastAsia="Meiryo UI" w:hAnsi="Meiryo UI"/>
          <w:b/>
          <w:bCs/>
          <w:szCs w:val="21"/>
        </w:rPr>
      </w:pPr>
      <w:r w:rsidRPr="00DE4CE6">
        <w:rPr>
          <w:rFonts w:ascii="Meiryo UI" w:eastAsia="Meiryo UI" w:hAnsi="Meiryo UI" w:hint="eastAsia"/>
          <w:b/>
          <w:bCs/>
          <w:szCs w:val="21"/>
        </w:rPr>
        <w:t>４．委託</w:t>
      </w:r>
      <w:r w:rsidR="00964678" w:rsidRPr="00DE4CE6">
        <w:rPr>
          <w:rFonts w:ascii="Meiryo UI" w:eastAsia="Meiryo UI" w:hAnsi="Meiryo UI" w:hint="eastAsia"/>
          <w:b/>
          <w:bCs/>
          <w:szCs w:val="21"/>
        </w:rPr>
        <w:t>業務</w:t>
      </w:r>
      <w:r w:rsidRPr="00DE4CE6">
        <w:rPr>
          <w:rFonts w:ascii="Meiryo UI" w:eastAsia="Meiryo UI" w:hAnsi="Meiryo UI" w:hint="eastAsia"/>
          <w:b/>
          <w:bCs/>
          <w:szCs w:val="21"/>
        </w:rPr>
        <w:t>の一般原則</w:t>
      </w:r>
    </w:p>
    <w:p w14:paraId="1FE8450E" w14:textId="77777777"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（１）業務の遂行に当たっては、常に公正かつ中立的な姿勢を保つことを心がけるものとする。</w:t>
      </w:r>
    </w:p>
    <w:p w14:paraId="2CADDACA" w14:textId="77777777"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lastRenderedPageBreak/>
        <w:t>（２）本事業の実施で得られた成果、情報（個人情報を含む）等については大阪府に帰属する。</w:t>
      </w:r>
    </w:p>
    <w:p w14:paraId="24AF53C5" w14:textId="4504D509" w:rsidR="00246EAA" w:rsidRPr="00DE4CE6" w:rsidRDefault="00246EAA" w:rsidP="009649E0">
      <w:pPr>
        <w:ind w:left="630" w:hangingChars="300" w:hanging="630"/>
        <w:rPr>
          <w:rFonts w:ascii="Meiryo UI" w:eastAsia="Meiryo UI" w:hAnsi="Meiryo UI"/>
          <w:szCs w:val="21"/>
        </w:rPr>
      </w:pPr>
      <w:r w:rsidRPr="00DE4CE6">
        <w:rPr>
          <w:rFonts w:ascii="Meiryo UI" w:eastAsia="Meiryo UI" w:hAnsi="Meiryo UI" w:hint="eastAsia"/>
          <w:szCs w:val="21"/>
        </w:rPr>
        <w:t>（３）</w:t>
      </w:r>
      <w:r w:rsidR="00964678" w:rsidRPr="00DE4CE6">
        <w:rPr>
          <w:rFonts w:ascii="Meiryo UI" w:eastAsia="Meiryo UI" w:hAnsi="Meiryo UI" w:hint="eastAsia"/>
          <w:szCs w:val="21"/>
        </w:rPr>
        <w:t>業務</w:t>
      </w:r>
      <w:r w:rsidRPr="00DE4CE6">
        <w:rPr>
          <w:rFonts w:ascii="Meiryo UI" w:eastAsia="Meiryo UI" w:hAnsi="Meiryo UI" w:hint="eastAsia"/>
          <w:szCs w:val="21"/>
        </w:rPr>
        <w:t>の</w:t>
      </w:r>
      <w:r w:rsidR="00964678" w:rsidRPr="00DE4CE6">
        <w:rPr>
          <w:rFonts w:ascii="Meiryo UI" w:eastAsia="Meiryo UI" w:hAnsi="Meiryo UI" w:hint="eastAsia"/>
          <w:szCs w:val="21"/>
        </w:rPr>
        <w:t>主要部分</w:t>
      </w:r>
      <w:r w:rsidR="004E61FE" w:rsidRPr="00DE4CE6">
        <w:rPr>
          <w:rFonts w:ascii="Meiryo UI" w:eastAsia="Meiryo UI" w:hAnsi="Meiryo UI" w:hint="eastAsia"/>
          <w:szCs w:val="21"/>
        </w:rPr>
        <w:t>の</w:t>
      </w:r>
      <w:r w:rsidRPr="00DE4CE6">
        <w:rPr>
          <w:rFonts w:ascii="Meiryo UI" w:eastAsia="Meiryo UI" w:hAnsi="Meiryo UI" w:hint="eastAsia"/>
          <w:szCs w:val="21"/>
        </w:rPr>
        <w:t>再委託は禁止と</w:t>
      </w:r>
      <w:r w:rsidR="00964678" w:rsidRPr="00DE4CE6">
        <w:rPr>
          <w:rFonts w:ascii="Meiryo UI" w:eastAsia="Meiryo UI" w:hAnsi="Meiryo UI" w:hint="eastAsia"/>
          <w:szCs w:val="21"/>
        </w:rPr>
        <w:t>する。なお、業務の一部について再委託の</w:t>
      </w:r>
      <w:r w:rsidRPr="00DE4CE6">
        <w:rPr>
          <w:rFonts w:ascii="Meiryo UI" w:eastAsia="Meiryo UI" w:hAnsi="Meiryo UI" w:hint="eastAsia"/>
          <w:szCs w:val="21"/>
        </w:rPr>
        <w:t>必要が生じた場合は事前に大阪府と協議するとともに、その決定に従うこと。</w:t>
      </w:r>
    </w:p>
    <w:p w14:paraId="752D84FB" w14:textId="77777777" w:rsidR="00246EAA" w:rsidRPr="00DE4CE6" w:rsidRDefault="00246EAA" w:rsidP="00246EAA">
      <w:pPr>
        <w:ind w:left="105" w:hangingChars="50" w:hanging="105"/>
        <w:rPr>
          <w:rFonts w:ascii="Meiryo UI" w:eastAsia="Meiryo UI" w:hAnsi="Meiryo UI"/>
          <w:szCs w:val="21"/>
        </w:rPr>
      </w:pPr>
    </w:p>
    <w:p w14:paraId="6E5377E8" w14:textId="7E825F37" w:rsidR="00246EAA" w:rsidRPr="00DE4CE6" w:rsidRDefault="00246EAA" w:rsidP="00246EAA">
      <w:pPr>
        <w:ind w:left="105" w:hangingChars="50" w:hanging="105"/>
        <w:rPr>
          <w:rFonts w:ascii="Meiryo UI" w:eastAsia="Meiryo UI" w:hAnsi="Meiryo UI"/>
          <w:b/>
          <w:bCs/>
          <w:szCs w:val="21"/>
        </w:rPr>
      </w:pPr>
      <w:r w:rsidRPr="00DE4CE6">
        <w:rPr>
          <w:rFonts w:ascii="Meiryo UI" w:eastAsia="Meiryo UI" w:hAnsi="Meiryo UI" w:hint="eastAsia"/>
          <w:b/>
          <w:bCs/>
          <w:szCs w:val="21"/>
        </w:rPr>
        <w:t>５．委託</w:t>
      </w:r>
      <w:r w:rsidR="00964678" w:rsidRPr="00DE4CE6">
        <w:rPr>
          <w:rFonts w:ascii="Meiryo UI" w:eastAsia="Meiryo UI" w:hAnsi="Meiryo UI" w:hint="eastAsia"/>
          <w:b/>
          <w:bCs/>
          <w:szCs w:val="21"/>
        </w:rPr>
        <w:t>業務</w:t>
      </w:r>
      <w:r w:rsidRPr="00DE4CE6">
        <w:rPr>
          <w:rFonts w:ascii="Meiryo UI" w:eastAsia="Meiryo UI" w:hAnsi="Meiryo UI" w:hint="eastAsia"/>
          <w:b/>
          <w:bCs/>
          <w:szCs w:val="21"/>
        </w:rPr>
        <w:t>の運営</w:t>
      </w:r>
    </w:p>
    <w:p w14:paraId="132C00AF" w14:textId="77777777" w:rsidR="00246EAA" w:rsidRPr="00DE4CE6" w:rsidRDefault="00246EAA" w:rsidP="00246EAA">
      <w:pPr>
        <w:ind w:left="105"/>
        <w:rPr>
          <w:rFonts w:ascii="Meiryo UI" w:eastAsia="Meiryo UI" w:hAnsi="Meiryo UI"/>
          <w:szCs w:val="21"/>
        </w:rPr>
      </w:pPr>
      <w:r w:rsidRPr="00DE4CE6">
        <w:rPr>
          <w:rFonts w:ascii="Meiryo UI" w:eastAsia="Meiryo UI" w:hAnsi="Meiryo UI" w:hint="eastAsia"/>
          <w:szCs w:val="21"/>
        </w:rPr>
        <w:t>受託事業者は、会計に関する諸記録を整備し、各会計年度終了後５年間保存するものとする。</w:t>
      </w:r>
    </w:p>
    <w:p w14:paraId="1A2307BA" w14:textId="77777777" w:rsidR="00246EAA" w:rsidRPr="00DE4CE6" w:rsidRDefault="00246EAA" w:rsidP="00246EAA">
      <w:pPr>
        <w:ind w:left="105" w:hangingChars="50" w:hanging="105"/>
        <w:rPr>
          <w:rFonts w:ascii="Meiryo UI" w:eastAsia="Meiryo UI" w:hAnsi="Meiryo UI"/>
          <w:szCs w:val="21"/>
        </w:rPr>
      </w:pPr>
    </w:p>
    <w:p w14:paraId="4CEC2F5B" w14:textId="2FE701AB" w:rsidR="00246EAA" w:rsidRPr="00DE4CE6" w:rsidRDefault="00246EAA" w:rsidP="00246EAA">
      <w:pPr>
        <w:ind w:left="105" w:hangingChars="50" w:hanging="105"/>
        <w:rPr>
          <w:rFonts w:ascii="Meiryo UI" w:eastAsia="Meiryo UI" w:hAnsi="Meiryo UI"/>
          <w:b/>
          <w:bCs/>
          <w:szCs w:val="21"/>
        </w:rPr>
      </w:pPr>
      <w:r w:rsidRPr="00DE4CE6">
        <w:rPr>
          <w:rFonts w:ascii="Meiryo UI" w:eastAsia="Meiryo UI" w:hAnsi="Meiryo UI" w:hint="eastAsia"/>
          <w:b/>
          <w:bCs/>
          <w:szCs w:val="21"/>
        </w:rPr>
        <w:t>６．委託</w:t>
      </w:r>
      <w:r w:rsidR="00964678" w:rsidRPr="00DE4CE6">
        <w:rPr>
          <w:rFonts w:ascii="Meiryo UI" w:eastAsia="Meiryo UI" w:hAnsi="Meiryo UI" w:hint="eastAsia"/>
          <w:b/>
          <w:bCs/>
          <w:szCs w:val="21"/>
        </w:rPr>
        <w:t>業務</w:t>
      </w:r>
      <w:r w:rsidRPr="00DE4CE6">
        <w:rPr>
          <w:rFonts w:ascii="Meiryo UI" w:eastAsia="Meiryo UI" w:hAnsi="Meiryo UI" w:hint="eastAsia"/>
          <w:b/>
          <w:bCs/>
          <w:szCs w:val="21"/>
        </w:rPr>
        <w:t>の報告</w:t>
      </w:r>
    </w:p>
    <w:p w14:paraId="1BE18629" w14:textId="721C6401" w:rsidR="00246EAA" w:rsidRPr="00DE4CE6" w:rsidRDefault="00246EAA" w:rsidP="00964678">
      <w:pPr>
        <w:ind w:left="105"/>
        <w:rPr>
          <w:rFonts w:ascii="Meiryo UI" w:eastAsia="Meiryo UI" w:hAnsi="Meiryo UI"/>
          <w:szCs w:val="21"/>
        </w:rPr>
      </w:pPr>
      <w:r w:rsidRPr="00DE4CE6">
        <w:rPr>
          <w:rFonts w:ascii="Meiryo UI" w:eastAsia="Meiryo UI" w:hAnsi="Meiryo UI" w:hint="eastAsia"/>
          <w:szCs w:val="21"/>
        </w:rPr>
        <w:t>受託事業者は、契約締結後、適宜、実施状況を書面等により、大阪府に報告するものとする。なお、進捗状況に応じて、大阪府が業務実施計画の見直しを求める場合は対応すること。</w:t>
      </w:r>
    </w:p>
    <w:p w14:paraId="35E48D0A" w14:textId="2286FA35" w:rsidR="00246EAA" w:rsidRPr="00DE4CE6" w:rsidRDefault="00246EAA" w:rsidP="00246EAA">
      <w:pPr>
        <w:ind w:left="105"/>
        <w:rPr>
          <w:rFonts w:ascii="Meiryo UI" w:eastAsia="Meiryo UI" w:hAnsi="Meiryo UI"/>
          <w:szCs w:val="21"/>
        </w:rPr>
      </w:pPr>
      <w:r w:rsidRPr="00DE4CE6">
        <w:rPr>
          <w:rFonts w:ascii="Meiryo UI" w:eastAsia="Meiryo UI" w:hAnsi="Meiryo UI" w:hint="eastAsia"/>
          <w:szCs w:val="21"/>
        </w:rPr>
        <w:t>また、</w:t>
      </w:r>
      <w:r w:rsidR="00964678" w:rsidRPr="00DE4CE6">
        <w:rPr>
          <w:rFonts w:ascii="Meiryo UI" w:eastAsia="Meiryo UI" w:hAnsi="Meiryo UI" w:hint="eastAsia"/>
          <w:szCs w:val="21"/>
        </w:rPr>
        <w:t>業務</w:t>
      </w:r>
      <w:r w:rsidRPr="00DE4CE6">
        <w:rPr>
          <w:rFonts w:ascii="Meiryo UI" w:eastAsia="Meiryo UI" w:hAnsi="Meiryo UI" w:hint="eastAsia"/>
          <w:szCs w:val="21"/>
        </w:rPr>
        <w:t>期間終了後、直ちに業務及び収支内訳の内容がわかる書類を大阪府に提出すること。</w:t>
      </w:r>
    </w:p>
    <w:p w14:paraId="0D76B387" w14:textId="1DD2022F" w:rsidR="00A11563" w:rsidRPr="00DE4CE6" w:rsidRDefault="00A11563" w:rsidP="00A11563">
      <w:pPr>
        <w:rPr>
          <w:rFonts w:ascii="Meiryo UI" w:eastAsia="Meiryo UI" w:hAnsi="Meiryo UI"/>
          <w:szCs w:val="21"/>
        </w:rPr>
      </w:pPr>
    </w:p>
    <w:p w14:paraId="1CAA8B22" w14:textId="17651807" w:rsidR="00A11563" w:rsidRPr="00DE4CE6" w:rsidRDefault="00A11563" w:rsidP="00A11563">
      <w:pPr>
        <w:rPr>
          <w:rFonts w:ascii="Meiryo UI" w:eastAsia="Meiryo UI" w:hAnsi="Meiryo UI"/>
          <w:b/>
          <w:bCs/>
          <w:szCs w:val="21"/>
        </w:rPr>
      </w:pPr>
      <w:r w:rsidRPr="00DE4CE6">
        <w:rPr>
          <w:rFonts w:ascii="Meiryo UI" w:eastAsia="Meiryo UI" w:hAnsi="Meiryo UI" w:hint="eastAsia"/>
          <w:b/>
          <w:bCs/>
          <w:szCs w:val="21"/>
        </w:rPr>
        <w:t>７．経費の取扱い</w:t>
      </w:r>
    </w:p>
    <w:p w14:paraId="1C577FD0" w14:textId="646B7E88" w:rsidR="00A11563" w:rsidRPr="00DE4CE6" w:rsidRDefault="00A11563" w:rsidP="00A11563">
      <w:pPr>
        <w:rPr>
          <w:rFonts w:ascii="Meiryo UI" w:eastAsia="Meiryo UI" w:hAnsi="Meiryo UI"/>
          <w:szCs w:val="21"/>
        </w:rPr>
      </w:pPr>
      <w:r w:rsidRPr="00DE4CE6">
        <w:rPr>
          <w:rFonts w:ascii="Meiryo UI" w:eastAsia="Meiryo UI" w:hAnsi="Meiryo UI" w:hint="eastAsia"/>
          <w:szCs w:val="21"/>
        </w:rPr>
        <w:t>・本業務の経費は、人件費、事業費、一般管理費とする。本業務の経費で他の業務の経費をまかなってはならない。</w:t>
      </w:r>
    </w:p>
    <w:p w14:paraId="2D9A366A" w14:textId="031A69AA" w:rsidR="00A11563" w:rsidRPr="00DE4CE6" w:rsidRDefault="00A11563" w:rsidP="00A11563">
      <w:pPr>
        <w:rPr>
          <w:rFonts w:ascii="Meiryo UI" w:eastAsia="Meiryo UI" w:hAnsi="Meiryo UI"/>
          <w:szCs w:val="21"/>
        </w:rPr>
      </w:pPr>
      <w:r w:rsidRPr="00DE4CE6">
        <w:rPr>
          <w:rFonts w:ascii="Meiryo UI" w:eastAsia="Meiryo UI" w:hAnsi="Meiryo UI" w:hint="eastAsia"/>
          <w:szCs w:val="21"/>
        </w:rPr>
        <w:t>・経費のうち、人件費、事業費については、実費弁済（事業者が実際に支払った経費分だけの請求を認める。）の考え方を取ることとする。また、本業務のために支出した全ての人件費、事業費について、給与明細、公的証明書、領収書等の各種証拠書類の提示を求める。</w:t>
      </w:r>
    </w:p>
    <w:p w14:paraId="0AE20D63" w14:textId="14927B72" w:rsidR="00A11563" w:rsidRPr="00DE4CE6" w:rsidRDefault="00A11563" w:rsidP="00A11563">
      <w:pPr>
        <w:ind w:left="210" w:hangingChars="100" w:hanging="210"/>
        <w:rPr>
          <w:rFonts w:ascii="Meiryo UI" w:eastAsia="Meiryo UI" w:hAnsi="Meiryo UI"/>
          <w:szCs w:val="21"/>
        </w:rPr>
      </w:pPr>
      <w:r w:rsidRPr="00DE4CE6">
        <w:rPr>
          <w:rFonts w:ascii="Meiryo UI" w:eastAsia="Meiryo UI" w:hAnsi="Meiryo UI" w:hint="eastAsia"/>
          <w:szCs w:val="21"/>
        </w:rPr>
        <w:t>※人件費は実際に支給した給与額等（給与明細等で証明できる額）の積み上げで積算</w:t>
      </w:r>
      <w:r w:rsidRPr="00DE4CE6">
        <w:rPr>
          <w:rFonts w:ascii="Meiryo UI" w:eastAsia="Meiryo UI" w:hAnsi="Meiryo UI"/>
          <w:szCs w:val="21"/>
        </w:rPr>
        <w:t>(精算)することとし、いわゆる単価方式（例：支給実績に関わらず、主任</w:t>
      </w:r>
      <w:r w:rsidRPr="00DE4CE6">
        <w:rPr>
          <w:rFonts w:ascii="Meiryo UI" w:eastAsia="Meiryo UI" w:hAnsi="Meiryo UI" w:hint="eastAsia"/>
          <w:szCs w:val="21"/>
        </w:rPr>
        <w:t>研究員は１日</w:t>
      </w:r>
      <w:r w:rsidRPr="00DE4CE6">
        <w:rPr>
          <w:rFonts w:ascii="Meiryo UI" w:eastAsia="Meiryo UI" w:hAnsi="Meiryo UI"/>
          <w:szCs w:val="21"/>
        </w:rPr>
        <w:t xml:space="preserve"> 60,000 円で一律計上する。）は認めない。</w:t>
      </w:r>
    </w:p>
    <w:p w14:paraId="19605106" w14:textId="429626BA" w:rsidR="00A11563" w:rsidRPr="00DE4CE6" w:rsidRDefault="00A11563" w:rsidP="00A11563">
      <w:pPr>
        <w:ind w:left="210" w:hangingChars="100" w:hanging="210"/>
        <w:rPr>
          <w:rFonts w:ascii="Meiryo UI" w:eastAsia="Meiryo UI" w:hAnsi="Meiryo UI"/>
          <w:szCs w:val="21"/>
        </w:rPr>
      </w:pPr>
      <w:r w:rsidRPr="00DE4CE6">
        <w:rPr>
          <w:rFonts w:ascii="Meiryo UI" w:eastAsia="Meiryo UI" w:hAnsi="Meiryo UI" w:hint="eastAsia"/>
          <w:szCs w:val="21"/>
        </w:rPr>
        <w:t>・本業務を行うに必要な経費であって、当該業務に要した経費としての抽出・特定が困難なものについて、以下の計算方法により算出した範囲内とする。</w:t>
      </w:r>
    </w:p>
    <w:p w14:paraId="1F111618" w14:textId="77777777" w:rsidR="00A11563" w:rsidRPr="00DE4CE6" w:rsidRDefault="00A11563" w:rsidP="00A11563">
      <w:pPr>
        <w:ind w:leftChars="100" w:left="210" w:firstLineChars="100" w:firstLine="210"/>
        <w:rPr>
          <w:rFonts w:ascii="Meiryo UI" w:eastAsia="Meiryo UI" w:hAnsi="Meiryo UI"/>
          <w:szCs w:val="21"/>
        </w:rPr>
      </w:pPr>
      <w:r w:rsidRPr="00DE4CE6">
        <w:rPr>
          <w:rFonts w:ascii="Meiryo UI" w:eastAsia="Meiryo UI" w:hAnsi="Meiryo UI" w:hint="eastAsia"/>
          <w:szCs w:val="21"/>
          <w:bdr w:val="single" w:sz="4" w:space="0" w:color="auto"/>
        </w:rPr>
        <w:t>一般管理費＝（人件費＋事業費）×一般管理費率</w:t>
      </w:r>
    </w:p>
    <w:p w14:paraId="21E90011" w14:textId="155883BE" w:rsidR="00A11563" w:rsidRPr="00DE4CE6" w:rsidRDefault="00A11563" w:rsidP="00A11563">
      <w:pPr>
        <w:ind w:left="210" w:hangingChars="100" w:hanging="210"/>
        <w:rPr>
          <w:rFonts w:ascii="Meiryo UI" w:eastAsia="Meiryo UI" w:hAnsi="Meiryo UI"/>
          <w:szCs w:val="21"/>
        </w:rPr>
      </w:pPr>
      <w:r w:rsidRPr="00DE4CE6">
        <w:rPr>
          <w:rFonts w:ascii="Meiryo UI" w:eastAsia="Meiryo UI" w:hAnsi="Meiryo UI" w:hint="eastAsia"/>
          <w:szCs w:val="21"/>
        </w:rPr>
        <w:t>※一般管理費率は、受託者の内部規定などで定める率または合理的な方法により算定したと認められる率とするが、</w:t>
      </w:r>
      <w:r w:rsidRPr="00DE4CE6">
        <w:rPr>
          <w:rFonts w:ascii="Meiryo UI" w:eastAsia="Meiryo UI" w:hAnsi="Meiryo UI"/>
          <w:szCs w:val="21"/>
        </w:rPr>
        <w:t>10％を超えることはできない。</w:t>
      </w:r>
    </w:p>
    <w:p w14:paraId="0AFF4473" w14:textId="77777777" w:rsidR="004E6886" w:rsidRPr="00DE4CE6" w:rsidRDefault="004E6886" w:rsidP="00065A5C">
      <w:pPr>
        <w:rPr>
          <w:rFonts w:ascii="Meiryo UI" w:eastAsia="Meiryo UI" w:hAnsi="Meiryo UI"/>
          <w:szCs w:val="21"/>
        </w:rPr>
      </w:pPr>
    </w:p>
    <w:p w14:paraId="4FD200BB" w14:textId="1AC06A29" w:rsidR="00246EAA" w:rsidRPr="00DE4CE6" w:rsidRDefault="00065A5C" w:rsidP="00246EAA">
      <w:pPr>
        <w:ind w:left="105" w:hangingChars="50" w:hanging="105"/>
        <w:rPr>
          <w:rFonts w:ascii="Meiryo UI" w:eastAsia="Meiryo UI" w:hAnsi="Meiryo UI"/>
          <w:b/>
          <w:bCs/>
          <w:szCs w:val="21"/>
        </w:rPr>
      </w:pPr>
      <w:r w:rsidRPr="00DE4CE6">
        <w:rPr>
          <w:rFonts w:ascii="Meiryo UI" w:eastAsia="Meiryo UI" w:hAnsi="Meiryo UI" w:hint="eastAsia"/>
          <w:b/>
          <w:bCs/>
          <w:szCs w:val="21"/>
        </w:rPr>
        <w:t>８</w:t>
      </w:r>
      <w:r w:rsidR="00246EAA" w:rsidRPr="00DE4CE6">
        <w:rPr>
          <w:rFonts w:ascii="Meiryo UI" w:eastAsia="Meiryo UI" w:hAnsi="Meiryo UI" w:hint="eastAsia"/>
          <w:b/>
          <w:bCs/>
          <w:szCs w:val="21"/>
        </w:rPr>
        <w:t>．その他</w:t>
      </w:r>
    </w:p>
    <w:p w14:paraId="4672F580" w14:textId="3D8CB550" w:rsidR="00246EAA" w:rsidRDefault="00246EAA" w:rsidP="00594CB9">
      <w:pPr>
        <w:ind w:left="105" w:hangingChars="50" w:hanging="105"/>
        <w:rPr>
          <w:rFonts w:ascii="Meiryo UI" w:eastAsia="Meiryo UI" w:hAnsi="Meiryo UI"/>
          <w:szCs w:val="21"/>
        </w:rPr>
      </w:pPr>
      <w:r w:rsidRPr="00DE4CE6">
        <w:rPr>
          <w:rFonts w:ascii="Meiryo UI" w:eastAsia="Meiryo UI" w:hAnsi="Meiryo UI" w:hint="eastAsia"/>
          <w:szCs w:val="21"/>
        </w:rPr>
        <w:t>（１）本仕様書については、</w:t>
      </w:r>
      <w:r w:rsidR="00DA7CBE" w:rsidRPr="00DE4CE6">
        <w:rPr>
          <w:rFonts w:ascii="Meiryo UI" w:eastAsia="Meiryo UI" w:hAnsi="Meiryo UI" w:hint="eastAsia"/>
          <w:szCs w:val="21"/>
        </w:rPr>
        <w:t>公募型</w:t>
      </w:r>
      <w:r w:rsidRPr="00DE4CE6">
        <w:rPr>
          <w:rFonts w:ascii="Meiryo UI" w:eastAsia="Meiryo UI" w:hAnsi="Meiryo UI" w:hint="eastAsia"/>
          <w:szCs w:val="21"/>
        </w:rPr>
        <w:t>プロポーザル</w:t>
      </w:r>
      <w:r w:rsidR="00DA7CBE" w:rsidRPr="00DE4CE6">
        <w:rPr>
          <w:rFonts w:ascii="Meiryo UI" w:eastAsia="Meiryo UI" w:hAnsi="Meiryo UI" w:hint="eastAsia"/>
          <w:szCs w:val="21"/>
        </w:rPr>
        <w:t>方式による事業者選定</w:t>
      </w:r>
      <w:r w:rsidRPr="00DE4CE6">
        <w:rPr>
          <w:rFonts w:ascii="Meiryo UI" w:eastAsia="Meiryo UI" w:hAnsi="Meiryo UI" w:hint="eastAsia"/>
          <w:szCs w:val="21"/>
        </w:rPr>
        <w:t>の結果、最優秀</w:t>
      </w:r>
      <w:r w:rsidR="00594CB9" w:rsidRPr="00DE4CE6">
        <w:rPr>
          <w:rFonts w:ascii="Meiryo UI" w:eastAsia="Meiryo UI" w:hAnsi="Meiryo UI" w:hint="eastAsia"/>
          <w:szCs w:val="21"/>
        </w:rPr>
        <w:t>提案</w:t>
      </w:r>
      <w:r w:rsidRPr="00DE4CE6">
        <w:rPr>
          <w:rFonts w:ascii="Meiryo UI" w:eastAsia="Meiryo UI" w:hAnsi="Meiryo UI" w:hint="eastAsia"/>
          <w:szCs w:val="21"/>
        </w:rPr>
        <w:t>者となった者と</w:t>
      </w:r>
      <w:r w:rsidR="00F1768B" w:rsidRPr="00DE4CE6">
        <w:rPr>
          <w:rFonts w:ascii="Meiryo UI" w:eastAsia="Meiryo UI" w:hAnsi="Meiryo UI" w:hint="eastAsia"/>
          <w:szCs w:val="21"/>
        </w:rPr>
        <w:t>大阪</w:t>
      </w:r>
      <w:r w:rsidRPr="00DE4CE6">
        <w:rPr>
          <w:rFonts w:ascii="Meiryo UI" w:eastAsia="Meiryo UI" w:hAnsi="Meiryo UI" w:hint="eastAsia"/>
          <w:szCs w:val="21"/>
        </w:rPr>
        <w:t>府との間で再度協議したうえで、双方の合意が得られた内容に修正したうえで、契約時に契約書に必要な書類とともに添付する。</w:t>
      </w:r>
    </w:p>
    <w:p w14:paraId="43411B19" w14:textId="743F97F1"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（２）本事業を実施するにあたり、仕様書に明示なき事項</w:t>
      </w:r>
      <w:r w:rsidR="00DA7CBE" w:rsidRPr="00DE4CE6">
        <w:rPr>
          <w:rFonts w:ascii="Meiryo UI" w:eastAsia="Meiryo UI" w:hAnsi="Meiryo UI" w:hint="eastAsia"/>
          <w:szCs w:val="21"/>
        </w:rPr>
        <w:t>や</w:t>
      </w:r>
      <w:r w:rsidRPr="00DE4CE6">
        <w:rPr>
          <w:rFonts w:ascii="Meiryo UI" w:eastAsia="Meiryo UI" w:hAnsi="Meiryo UI" w:hint="eastAsia"/>
          <w:szCs w:val="21"/>
        </w:rPr>
        <w:t>疑義が生じた</w:t>
      </w:r>
      <w:r w:rsidR="00DA7CBE" w:rsidRPr="00DE4CE6">
        <w:rPr>
          <w:rFonts w:ascii="Meiryo UI" w:eastAsia="Meiryo UI" w:hAnsi="Meiryo UI" w:hint="eastAsia"/>
          <w:szCs w:val="21"/>
        </w:rPr>
        <w:t>場合</w:t>
      </w:r>
      <w:r w:rsidRPr="00DE4CE6">
        <w:rPr>
          <w:rFonts w:ascii="Meiryo UI" w:eastAsia="Meiryo UI" w:hAnsi="Meiryo UI" w:hint="eastAsia"/>
          <w:szCs w:val="21"/>
        </w:rPr>
        <w:t>は、大阪府と受託事業者</w:t>
      </w:r>
      <w:r w:rsidR="00DA7CBE" w:rsidRPr="00DE4CE6">
        <w:rPr>
          <w:rFonts w:ascii="Meiryo UI" w:eastAsia="Meiryo UI" w:hAnsi="Meiryo UI" w:hint="eastAsia"/>
          <w:szCs w:val="21"/>
        </w:rPr>
        <w:t>と</w:t>
      </w:r>
      <w:r w:rsidRPr="00DE4CE6">
        <w:rPr>
          <w:rFonts w:ascii="Meiryo UI" w:eastAsia="Meiryo UI" w:hAnsi="Meiryo UI" w:hint="eastAsia"/>
          <w:szCs w:val="21"/>
        </w:rPr>
        <w:t>で協議の上、業務を遂行すること。</w:t>
      </w:r>
    </w:p>
    <w:p w14:paraId="33B961A1" w14:textId="77777777"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（３）企画提案及び契約手続きにおいて用いる言語は日本語、通貨は日本円とする。</w:t>
      </w:r>
    </w:p>
    <w:p w14:paraId="69E32544" w14:textId="77777777"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lastRenderedPageBreak/>
        <w:t>（４）業務の実施にあたっては、効果的に成果をあげるため、大阪府と十分協議を行いながら進めること。また、本事業に必要な関係者との調整を行うこと。</w:t>
      </w:r>
    </w:p>
    <w:p w14:paraId="4A19A25B" w14:textId="77777777"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（５）あらかじめ大阪府と調整したスケジュールで業務を行うこと。</w:t>
      </w:r>
    </w:p>
    <w:p w14:paraId="5476522D" w14:textId="77777777"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（６）納品が必要なものについて、納品日及び納品形式は別途協議し、納品場所は大阪府の指定する場所とする。</w:t>
      </w:r>
    </w:p>
    <w:p w14:paraId="5A3B6F5F" w14:textId="77777777"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（７）報告書等は、紙媒体に加え、電子媒体（電子媒体：</w:t>
      </w:r>
      <w:r w:rsidRPr="00DE4CE6">
        <w:rPr>
          <w:rFonts w:ascii="Meiryo UI" w:eastAsia="Meiryo UI" w:hAnsi="Meiryo UI"/>
          <w:szCs w:val="21"/>
        </w:rPr>
        <w:t>Word形式及びPDF形式、CD－ROM等２枚）も提出すること。</w:t>
      </w:r>
    </w:p>
    <w:p w14:paraId="352C8659" w14:textId="575C842E"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 xml:space="preserve">　なお、報告書等の著作権（著作権法第</w:t>
      </w:r>
      <w:r w:rsidRPr="00DE4CE6">
        <w:rPr>
          <w:rFonts w:ascii="Meiryo UI" w:eastAsia="Meiryo UI" w:hAnsi="Meiryo UI"/>
          <w:szCs w:val="21"/>
        </w:rPr>
        <w:t>27条及び第28条に定める権利を含む。）は、大阪府に譲渡するものとし、作成者は著作</w:t>
      </w:r>
      <w:r w:rsidR="002B031B" w:rsidRPr="00DE4CE6">
        <w:rPr>
          <w:rFonts w:ascii="Meiryo UI" w:eastAsia="Meiryo UI" w:hAnsi="Meiryo UI" w:hint="eastAsia"/>
          <w:szCs w:val="21"/>
        </w:rPr>
        <w:t>者</w:t>
      </w:r>
      <w:r w:rsidRPr="00DE4CE6">
        <w:rPr>
          <w:rFonts w:ascii="Meiryo UI" w:eastAsia="Meiryo UI" w:hAnsi="Meiryo UI"/>
          <w:szCs w:val="21"/>
        </w:rPr>
        <w:t>人格権を行使しないこと。</w:t>
      </w:r>
    </w:p>
    <w:p w14:paraId="082AE152" w14:textId="1686BEAE" w:rsidR="00246EAA" w:rsidRPr="00DE4CE6" w:rsidRDefault="00246EAA" w:rsidP="00246EAA">
      <w:pPr>
        <w:ind w:left="105" w:hangingChars="50" w:hanging="105"/>
        <w:rPr>
          <w:rFonts w:ascii="Meiryo UI" w:eastAsia="Meiryo UI" w:hAnsi="Meiryo UI"/>
          <w:szCs w:val="21"/>
        </w:rPr>
      </w:pPr>
      <w:r w:rsidRPr="00DE4CE6">
        <w:rPr>
          <w:rFonts w:ascii="Meiryo UI" w:eastAsia="Meiryo UI" w:hAnsi="Meiryo UI" w:hint="eastAsia"/>
          <w:szCs w:val="21"/>
        </w:rPr>
        <w:t>（８）本業務を通じて知り得たビジネスプラン</w:t>
      </w:r>
      <w:r w:rsidR="00964678" w:rsidRPr="00DE4CE6">
        <w:rPr>
          <w:rFonts w:ascii="Meiryo UI" w:eastAsia="Meiryo UI" w:hAnsi="Meiryo UI" w:hint="eastAsia"/>
          <w:szCs w:val="21"/>
        </w:rPr>
        <w:t>及び</w:t>
      </w:r>
      <w:r w:rsidRPr="00DE4CE6">
        <w:rPr>
          <w:rFonts w:ascii="Meiryo UI" w:eastAsia="Meiryo UI" w:hAnsi="Meiryo UI" w:hint="eastAsia"/>
          <w:szCs w:val="21"/>
        </w:rPr>
        <w:t>企業情報は、守秘義務</w:t>
      </w:r>
      <w:r w:rsidR="00964678" w:rsidRPr="00DE4CE6">
        <w:rPr>
          <w:rFonts w:ascii="Meiryo UI" w:eastAsia="Meiryo UI" w:hAnsi="Meiryo UI" w:hint="eastAsia"/>
          <w:szCs w:val="21"/>
        </w:rPr>
        <w:t>により外へ漏らしてはならない</w:t>
      </w:r>
      <w:r w:rsidRPr="00DE4CE6">
        <w:rPr>
          <w:rFonts w:ascii="Meiryo UI" w:eastAsia="Meiryo UI" w:hAnsi="Meiryo UI" w:hint="eastAsia"/>
          <w:szCs w:val="21"/>
        </w:rPr>
        <w:t>。</w:t>
      </w:r>
      <w:r w:rsidR="00964678" w:rsidRPr="00DE4CE6">
        <w:rPr>
          <w:rFonts w:ascii="Meiryo UI" w:eastAsia="Meiryo UI" w:hAnsi="Meiryo UI" w:hint="eastAsia"/>
          <w:szCs w:val="21"/>
        </w:rPr>
        <w:t>本委託事業の終了後においても同様とする。</w:t>
      </w:r>
    </w:p>
    <w:p w14:paraId="6FED8639" w14:textId="21001985" w:rsidR="00246EAA" w:rsidRDefault="00246EAA" w:rsidP="00984E79">
      <w:pPr>
        <w:ind w:left="105" w:hangingChars="50" w:hanging="105"/>
        <w:rPr>
          <w:rFonts w:ascii="Meiryo UI" w:eastAsia="Meiryo UI" w:hAnsi="Meiryo UI"/>
          <w:szCs w:val="21"/>
        </w:rPr>
      </w:pPr>
      <w:r w:rsidRPr="00DE4CE6">
        <w:rPr>
          <w:rFonts w:ascii="Meiryo UI" w:eastAsia="Meiryo UI" w:hAnsi="Meiryo UI" w:hint="eastAsia"/>
          <w:szCs w:val="21"/>
        </w:rPr>
        <w:t>（９）個人情報の取扱いについては、公募要領特記仕様書Ⅱ個人情報取扱特記事項を遵守すること。</w:t>
      </w:r>
    </w:p>
    <w:sectPr w:rsidR="00246EAA">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8110" w14:textId="77777777" w:rsidR="00513FE2" w:rsidRDefault="00513FE2" w:rsidP="00394A78">
      <w:r>
        <w:separator/>
      </w:r>
    </w:p>
  </w:endnote>
  <w:endnote w:type="continuationSeparator" w:id="0">
    <w:p w14:paraId="219BAE5B" w14:textId="77777777" w:rsidR="00513FE2" w:rsidRDefault="00513FE2" w:rsidP="0039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5439" w14:textId="77777777" w:rsidR="00AE3DD9" w:rsidRDefault="00AE3DD9">
    <w:pPr>
      <w:pStyle w:val="a7"/>
      <w:jc w:val="center"/>
    </w:pPr>
  </w:p>
  <w:sdt>
    <w:sdtPr>
      <w:id w:val="-1652444428"/>
      <w:docPartObj>
        <w:docPartGallery w:val="Page Numbers (Bottom of Page)"/>
        <w:docPartUnique/>
      </w:docPartObj>
    </w:sdtPr>
    <w:sdtEndPr/>
    <w:sdtContent>
      <w:p w14:paraId="48A81B1D" w14:textId="4D6521B1" w:rsidR="00AE3DD9" w:rsidRDefault="00AE3DD9">
        <w:pPr>
          <w:pStyle w:val="a7"/>
          <w:jc w:val="center"/>
        </w:pPr>
        <w:r>
          <w:fldChar w:fldCharType="begin"/>
        </w:r>
        <w:r>
          <w:instrText>PAGE   \* MERGEFORMAT</w:instrText>
        </w:r>
        <w:r>
          <w:fldChar w:fldCharType="separate"/>
        </w:r>
        <w:r w:rsidR="00BD1E34" w:rsidRPr="00BD1E34">
          <w:rPr>
            <w:noProof/>
            <w:lang w:val="ja-JP"/>
          </w:rPr>
          <w:t>2</w:t>
        </w:r>
        <w:r>
          <w:fldChar w:fldCharType="end"/>
        </w:r>
      </w:p>
    </w:sdtContent>
  </w:sdt>
  <w:p w14:paraId="4F1155BE" w14:textId="77777777" w:rsidR="00AE3DD9" w:rsidRDefault="00AE3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AD98" w14:textId="77777777" w:rsidR="00513FE2" w:rsidRDefault="00513FE2" w:rsidP="00394A78">
      <w:r>
        <w:separator/>
      </w:r>
    </w:p>
  </w:footnote>
  <w:footnote w:type="continuationSeparator" w:id="0">
    <w:p w14:paraId="71EEC365" w14:textId="77777777" w:rsidR="00513FE2" w:rsidRDefault="00513FE2" w:rsidP="00394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B9E"/>
    <w:multiLevelType w:val="hybridMultilevel"/>
    <w:tmpl w:val="F4505DC0"/>
    <w:lvl w:ilvl="0" w:tplc="8F7054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11ABC"/>
    <w:multiLevelType w:val="hybridMultilevel"/>
    <w:tmpl w:val="21B0A90A"/>
    <w:lvl w:ilvl="0" w:tplc="BBE49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E5B1E"/>
    <w:multiLevelType w:val="hybridMultilevel"/>
    <w:tmpl w:val="8CCCFA3E"/>
    <w:lvl w:ilvl="0" w:tplc="327E78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E6781A"/>
    <w:multiLevelType w:val="hybridMultilevel"/>
    <w:tmpl w:val="3DAA1494"/>
    <w:lvl w:ilvl="0" w:tplc="99DE5D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F63F8B"/>
    <w:multiLevelType w:val="hybridMultilevel"/>
    <w:tmpl w:val="D90EA4DC"/>
    <w:lvl w:ilvl="0" w:tplc="27624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DD36F3"/>
    <w:multiLevelType w:val="hybridMultilevel"/>
    <w:tmpl w:val="85EC225E"/>
    <w:lvl w:ilvl="0" w:tplc="48CAB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3A"/>
    <w:rsid w:val="000022D5"/>
    <w:rsid w:val="00011D87"/>
    <w:rsid w:val="00026249"/>
    <w:rsid w:val="00036F12"/>
    <w:rsid w:val="00052804"/>
    <w:rsid w:val="00055926"/>
    <w:rsid w:val="00065A5C"/>
    <w:rsid w:val="00074D6E"/>
    <w:rsid w:val="000A2F76"/>
    <w:rsid w:val="000A37E8"/>
    <w:rsid w:val="000B095E"/>
    <w:rsid w:val="000B51F1"/>
    <w:rsid w:val="000D483C"/>
    <w:rsid w:val="000E408D"/>
    <w:rsid w:val="000E6363"/>
    <w:rsid w:val="000E78B0"/>
    <w:rsid w:val="00107B2E"/>
    <w:rsid w:val="00111609"/>
    <w:rsid w:val="00112C89"/>
    <w:rsid w:val="00121C7C"/>
    <w:rsid w:val="00123860"/>
    <w:rsid w:val="001269E7"/>
    <w:rsid w:val="00136371"/>
    <w:rsid w:val="00162970"/>
    <w:rsid w:val="00170529"/>
    <w:rsid w:val="00176475"/>
    <w:rsid w:val="00196AD8"/>
    <w:rsid w:val="001A73DE"/>
    <w:rsid w:val="001B194B"/>
    <w:rsid w:val="001B2BEE"/>
    <w:rsid w:val="001C3C80"/>
    <w:rsid w:val="001D078D"/>
    <w:rsid w:val="001D1567"/>
    <w:rsid w:val="001D4CBD"/>
    <w:rsid w:val="001D4DF4"/>
    <w:rsid w:val="001E7AF1"/>
    <w:rsid w:val="002074A4"/>
    <w:rsid w:val="00210898"/>
    <w:rsid w:val="00214969"/>
    <w:rsid w:val="00240EA9"/>
    <w:rsid w:val="00246EAA"/>
    <w:rsid w:val="002606DD"/>
    <w:rsid w:val="00265AF4"/>
    <w:rsid w:val="00276F69"/>
    <w:rsid w:val="002908B9"/>
    <w:rsid w:val="00295F79"/>
    <w:rsid w:val="002A3C5A"/>
    <w:rsid w:val="002B031B"/>
    <w:rsid w:val="002B14A9"/>
    <w:rsid w:val="002B4F26"/>
    <w:rsid w:val="002B5AB8"/>
    <w:rsid w:val="002B6273"/>
    <w:rsid w:val="002B7350"/>
    <w:rsid w:val="002C0855"/>
    <w:rsid w:val="002C22D2"/>
    <w:rsid w:val="002D6473"/>
    <w:rsid w:val="002D6F8C"/>
    <w:rsid w:val="002E3CC5"/>
    <w:rsid w:val="002F0411"/>
    <w:rsid w:val="002F1D2F"/>
    <w:rsid w:val="00301C93"/>
    <w:rsid w:val="00344D20"/>
    <w:rsid w:val="003539C5"/>
    <w:rsid w:val="003600EA"/>
    <w:rsid w:val="003607DE"/>
    <w:rsid w:val="0036710E"/>
    <w:rsid w:val="00367C09"/>
    <w:rsid w:val="0037467D"/>
    <w:rsid w:val="00380686"/>
    <w:rsid w:val="00391889"/>
    <w:rsid w:val="00394A78"/>
    <w:rsid w:val="003A2E00"/>
    <w:rsid w:val="003A6685"/>
    <w:rsid w:val="003A6802"/>
    <w:rsid w:val="003B104E"/>
    <w:rsid w:val="003B4D9A"/>
    <w:rsid w:val="003B6958"/>
    <w:rsid w:val="003C23A2"/>
    <w:rsid w:val="003D5AD2"/>
    <w:rsid w:val="003E1718"/>
    <w:rsid w:val="003E1D74"/>
    <w:rsid w:val="003E24BD"/>
    <w:rsid w:val="003E677B"/>
    <w:rsid w:val="00423DD0"/>
    <w:rsid w:val="00431A8C"/>
    <w:rsid w:val="00433CEA"/>
    <w:rsid w:val="00435243"/>
    <w:rsid w:val="004419B2"/>
    <w:rsid w:val="00444566"/>
    <w:rsid w:val="00446996"/>
    <w:rsid w:val="00463E26"/>
    <w:rsid w:val="00473213"/>
    <w:rsid w:val="0047532F"/>
    <w:rsid w:val="00487F65"/>
    <w:rsid w:val="004969A9"/>
    <w:rsid w:val="004B0C99"/>
    <w:rsid w:val="004C1A9A"/>
    <w:rsid w:val="004D37B3"/>
    <w:rsid w:val="004E61FE"/>
    <w:rsid w:val="004E6886"/>
    <w:rsid w:val="004F1671"/>
    <w:rsid w:val="00513FE2"/>
    <w:rsid w:val="0053059C"/>
    <w:rsid w:val="005405C0"/>
    <w:rsid w:val="0054665A"/>
    <w:rsid w:val="00565981"/>
    <w:rsid w:val="00591E42"/>
    <w:rsid w:val="00594860"/>
    <w:rsid w:val="00594CB9"/>
    <w:rsid w:val="00595E0D"/>
    <w:rsid w:val="005A05E1"/>
    <w:rsid w:val="005A231C"/>
    <w:rsid w:val="005A6710"/>
    <w:rsid w:val="005B24D7"/>
    <w:rsid w:val="005C16D5"/>
    <w:rsid w:val="005C3BC8"/>
    <w:rsid w:val="005D2E31"/>
    <w:rsid w:val="005D54EB"/>
    <w:rsid w:val="005E2598"/>
    <w:rsid w:val="005E7416"/>
    <w:rsid w:val="00616CB7"/>
    <w:rsid w:val="0062360B"/>
    <w:rsid w:val="00642DE4"/>
    <w:rsid w:val="006523D1"/>
    <w:rsid w:val="0066430B"/>
    <w:rsid w:val="0066472E"/>
    <w:rsid w:val="006745B7"/>
    <w:rsid w:val="00674FFF"/>
    <w:rsid w:val="00686819"/>
    <w:rsid w:val="006A75B7"/>
    <w:rsid w:val="006C3EE7"/>
    <w:rsid w:val="006D00AB"/>
    <w:rsid w:val="006D3AC7"/>
    <w:rsid w:val="006D7D95"/>
    <w:rsid w:val="006E2D37"/>
    <w:rsid w:val="006E6EEF"/>
    <w:rsid w:val="006F7F25"/>
    <w:rsid w:val="0072297C"/>
    <w:rsid w:val="00727402"/>
    <w:rsid w:val="0073361E"/>
    <w:rsid w:val="00775A17"/>
    <w:rsid w:val="00783D44"/>
    <w:rsid w:val="00785613"/>
    <w:rsid w:val="00787624"/>
    <w:rsid w:val="007965F8"/>
    <w:rsid w:val="007A2A50"/>
    <w:rsid w:val="007B0C58"/>
    <w:rsid w:val="007D1084"/>
    <w:rsid w:val="007D6984"/>
    <w:rsid w:val="007D7CFD"/>
    <w:rsid w:val="007E111A"/>
    <w:rsid w:val="007E454E"/>
    <w:rsid w:val="007E6D0C"/>
    <w:rsid w:val="007F67B3"/>
    <w:rsid w:val="00801DE0"/>
    <w:rsid w:val="00810C9F"/>
    <w:rsid w:val="00827DD3"/>
    <w:rsid w:val="00835E22"/>
    <w:rsid w:val="00853552"/>
    <w:rsid w:val="00857207"/>
    <w:rsid w:val="008636F4"/>
    <w:rsid w:val="00867B88"/>
    <w:rsid w:val="00871EB7"/>
    <w:rsid w:val="008932CA"/>
    <w:rsid w:val="00896875"/>
    <w:rsid w:val="008B6A6F"/>
    <w:rsid w:val="008C73E6"/>
    <w:rsid w:val="008E2D3E"/>
    <w:rsid w:val="008E7854"/>
    <w:rsid w:val="008F01C7"/>
    <w:rsid w:val="008F4FAC"/>
    <w:rsid w:val="0091107A"/>
    <w:rsid w:val="00911094"/>
    <w:rsid w:val="00911619"/>
    <w:rsid w:val="0094533D"/>
    <w:rsid w:val="0095454B"/>
    <w:rsid w:val="00960488"/>
    <w:rsid w:val="009626A7"/>
    <w:rsid w:val="00963A6C"/>
    <w:rsid w:val="00964678"/>
    <w:rsid w:val="009649E0"/>
    <w:rsid w:val="00984E79"/>
    <w:rsid w:val="0099580B"/>
    <w:rsid w:val="009B174C"/>
    <w:rsid w:val="009B1A04"/>
    <w:rsid w:val="009B3A31"/>
    <w:rsid w:val="009B633C"/>
    <w:rsid w:val="009D3A95"/>
    <w:rsid w:val="009D659C"/>
    <w:rsid w:val="009D7588"/>
    <w:rsid w:val="00A02550"/>
    <w:rsid w:val="00A05677"/>
    <w:rsid w:val="00A11563"/>
    <w:rsid w:val="00A1732F"/>
    <w:rsid w:val="00A527BA"/>
    <w:rsid w:val="00A95260"/>
    <w:rsid w:val="00A9701A"/>
    <w:rsid w:val="00AA43E5"/>
    <w:rsid w:val="00AB33E3"/>
    <w:rsid w:val="00AE1AD9"/>
    <w:rsid w:val="00AE3DD9"/>
    <w:rsid w:val="00B0046F"/>
    <w:rsid w:val="00B05B1C"/>
    <w:rsid w:val="00B1047F"/>
    <w:rsid w:val="00B13A0F"/>
    <w:rsid w:val="00B16A80"/>
    <w:rsid w:val="00B246B3"/>
    <w:rsid w:val="00B24F39"/>
    <w:rsid w:val="00B64674"/>
    <w:rsid w:val="00B6620E"/>
    <w:rsid w:val="00B77D61"/>
    <w:rsid w:val="00B9723A"/>
    <w:rsid w:val="00BA0840"/>
    <w:rsid w:val="00BB6344"/>
    <w:rsid w:val="00BD1E34"/>
    <w:rsid w:val="00BE2719"/>
    <w:rsid w:val="00BE3B30"/>
    <w:rsid w:val="00BF5B07"/>
    <w:rsid w:val="00C15F90"/>
    <w:rsid w:val="00C32ED2"/>
    <w:rsid w:val="00C3307C"/>
    <w:rsid w:val="00C40879"/>
    <w:rsid w:val="00C56A04"/>
    <w:rsid w:val="00C64210"/>
    <w:rsid w:val="00C82ABA"/>
    <w:rsid w:val="00C95EC5"/>
    <w:rsid w:val="00CB03CA"/>
    <w:rsid w:val="00CC06D3"/>
    <w:rsid w:val="00CC568D"/>
    <w:rsid w:val="00CD5C73"/>
    <w:rsid w:val="00CE4D40"/>
    <w:rsid w:val="00CF65B1"/>
    <w:rsid w:val="00D30F6C"/>
    <w:rsid w:val="00D43613"/>
    <w:rsid w:val="00D52EAB"/>
    <w:rsid w:val="00D60B3A"/>
    <w:rsid w:val="00D65D05"/>
    <w:rsid w:val="00D660C2"/>
    <w:rsid w:val="00D71ACE"/>
    <w:rsid w:val="00D9210F"/>
    <w:rsid w:val="00DA13EC"/>
    <w:rsid w:val="00DA5381"/>
    <w:rsid w:val="00DA5EF4"/>
    <w:rsid w:val="00DA7CBE"/>
    <w:rsid w:val="00DB01EB"/>
    <w:rsid w:val="00DD2801"/>
    <w:rsid w:val="00DD3791"/>
    <w:rsid w:val="00DE09F3"/>
    <w:rsid w:val="00DE4CE6"/>
    <w:rsid w:val="00E022AE"/>
    <w:rsid w:val="00E03201"/>
    <w:rsid w:val="00E04D9D"/>
    <w:rsid w:val="00E1256A"/>
    <w:rsid w:val="00E17350"/>
    <w:rsid w:val="00E26367"/>
    <w:rsid w:val="00E431C1"/>
    <w:rsid w:val="00E547A4"/>
    <w:rsid w:val="00E574DD"/>
    <w:rsid w:val="00E60153"/>
    <w:rsid w:val="00E647A6"/>
    <w:rsid w:val="00E73ED9"/>
    <w:rsid w:val="00E77A0F"/>
    <w:rsid w:val="00E8444E"/>
    <w:rsid w:val="00E878E2"/>
    <w:rsid w:val="00E87EA7"/>
    <w:rsid w:val="00E9078A"/>
    <w:rsid w:val="00EA06E8"/>
    <w:rsid w:val="00EB7F64"/>
    <w:rsid w:val="00ED573D"/>
    <w:rsid w:val="00EE690C"/>
    <w:rsid w:val="00F12B98"/>
    <w:rsid w:val="00F1768B"/>
    <w:rsid w:val="00F20D8C"/>
    <w:rsid w:val="00F47984"/>
    <w:rsid w:val="00F5047E"/>
    <w:rsid w:val="00F50CF8"/>
    <w:rsid w:val="00F777A4"/>
    <w:rsid w:val="00F80535"/>
    <w:rsid w:val="00F8277F"/>
    <w:rsid w:val="00F8377D"/>
    <w:rsid w:val="00F84767"/>
    <w:rsid w:val="00F90446"/>
    <w:rsid w:val="00F947D0"/>
    <w:rsid w:val="00FA5F9E"/>
    <w:rsid w:val="00FA71CE"/>
    <w:rsid w:val="00FB70C7"/>
    <w:rsid w:val="00FC1E64"/>
    <w:rsid w:val="00FC3A5E"/>
    <w:rsid w:val="00FC53A2"/>
    <w:rsid w:val="00FD1B68"/>
    <w:rsid w:val="00FD5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349C1B"/>
  <w15:chartTrackingRefBased/>
  <w15:docId w15:val="{EE0A74AB-000C-4D6E-A038-6940F988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659C"/>
    <w:rPr>
      <w:color w:val="0563C1" w:themeColor="hyperlink"/>
      <w:u w:val="single"/>
    </w:rPr>
  </w:style>
  <w:style w:type="character" w:customStyle="1" w:styleId="1">
    <w:name w:val="未解決のメンション1"/>
    <w:basedOn w:val="a0"/>
    <w:uiPriority w:val="99"/>
    <w:semiHidden/>
    <w:unhideWhenUsed/>
    <w:rsid w:val="009D659C"/>
    <w:rPr>
      <w:color w:val="605E5C"/>
      <w:shd w:val="clear" w:color="auto" w:fill="E1DFDD"/>
    </w:rPr>
  </w:style>
  <w:style w:type="table" w:styleId="a4">
    <w:name w:val="Table Grid"/>
    <w:basedOn w:val="a1"/>
    <w:uiPriority w:val="39"/>
    <w:rsid w:val="007B0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94A78"/>
    <w:pPr>
      <w:tabs>
        <w:tab w:val="center" w:pos="4252"/>
        <w:tab w:val="right" w:pos="8504"/>
      </w:tabs>
      <w:snapToGrid w:val="0"/>
    </w:pPr>
  </w:style>
  <w:style w:type="character" w:customStyle="1" w:styleId="a6">
    <w:name w:val="ヘッダー (文字)"/>
    <w:basedOn w:val="a0"/>
    <w:link w:val="a5"/>
    <w:uiPriority w:val="99"/>
    <w:rsid w:val="00394A78"/>
  </w:style>
  <w:style w:type="paragraph" w:styleId="a7">
    <w:name w:val="footer"/>
    <w:basedOn w:val="a"/>
    <w:link w:val="a8"/>
    <w:uiPriority w:val="99"/>
    <w:unhideWhenUsed/>
    <w:rsid w:val="00394A78"/>
    <w:pPr>
      <w:tabs>
        <w:tab w:val="center" w:pos="4252"/>
        <w:tab w:val="right" w:pos="8504"/>
      </w:tabs>
      <w:snapToGrid w:val="0"/>
    </w:pPr>
  </w:style>
  <w:style w:type="character" w:customStyle="1" w:styleId="a8">
    <w:name w:val="フッター (文字)"/>
    <w:basedOn w:val="a0"/>
    <w:link w:val="a7"/>
    <w:uiPriority w:val="99"/>
    <w:rsid w:val="00394A78"/>
  </w:style>
  <w:style w:type="paragraph" w:styleId="a9">
    <w:name w:val="Plain Text"/>
    <w:basedOn w:val="a"/>
    <w:link w:val="aa"/>
    <w:rsid w:val="00D9210F"/>
    <w:pPr>
      <w:jc w:val="left"/>
    </w:pPr>
    <w:rPr>
      <w:rFonts w:ascii="Meiryo UI" w:eastAsia="Meiryo UI" w:hAnsi="Century" w:cs="Courier New"/>
      <w:color w:val="0000CC"/>
      <w:szCs w:val="21"/>
    </w:rPr>
  </w:style>
  <w:style w:type="character" w:customStyle="1" w:styleId="aa">
    <w:name w:val="書式なし (文字)"/>
    <w:basedOn w:val="a0"/>
    <w:link w:val="a9"/>
    <w:rsid w:val="00D9210F"/>
    <w:rPr>
      <w:rFonts w:ascii="Meiryo UI" w:eastAsia="Meiryo UI" w:hAnsi="Century" w:cs="Courier New"/>
      <w:color w:val="0000CC"/>
      <w:szCs w:val="21"/>
    </w:rPr>
  </w:style>
  <w:style w:type="paragraph" w:styleId="ab">
    <w:name w:val="List Paragraph"/>
    <w:basedOn w:val="a"/>
    <w:uiPriority w:val="34"/>
    <w:qFormat/>
    <w:rsid w:val="00E87EA7"/>
    <w:pPr>
      <w:ind w:leftChars="400" w:left="840"/>
    </w:pPr>
  </w:style>
  <w:style w:type="character" w:styleId="ac">
    <w:name w:val="FollowedHyperlink"/>
    <w:basedOn w:val="a0"/>
    <w:uiPriority w:val="99"/>
    <w:semiHidden/>
    <w:unhideWhenUsed/>
    <w:rsid w:val="00594CB9"/>
    <w:rPr>
      <w:color w:val="954F72" w:themeColor="followedHyperlink"/>
      <w:u w:val="single"/>
    </w:rPr>
  </w:style>
  <w:style w:type="character" w:styleId="ad">
    <w:name w:val="annotation reference"/>
    <w:basedOn w:val="a0"/>
    <w:uiPriority w:val="99"/>
    <w:semiHidden/>
    <w:unhideWhenUsed/>
    <w:rsid w:val="001B194B"/>
    <w:rPr>
      <w:sz w:val="18"/>
      <w:szCs w:val="18"/>
    </w:rPr>
  </w:style>
  <w:style w:type="paragraph" w:styleId="ae">
    <w:name w:val="annotation text"/>
    <w:basedOn w:val="a"/>
    <w:link w:val="af"/>
    <w:uiPriority w:val="99"/>
    <w:semiHidden/>
    <w:unhideWhenUsed/>
    <w:rsid w:val="001B194B"/>
    <w:pPr>
      <w:jc w:val="left"/>
    </w:pPr>
  </w:style>
  <w:style w:type="character" w:customStyle="1" w:styleId="af">
    <w:name w:val="コメント文字列 (文字)"/>
    <w:basedOn w:val="a0"/>
    <w:link w:val="ae"/>
    <w:uiPriority w:val="99"/>
    <w:semiHidden/>
    <w:rsid w:val="001B194B"/>
  </w:style>
  <w:style w:type="paragraph" w:styleId="af0">
    <w:name w:val="annotation subject"/>
    <w:basedOn w:val="ae"/>
    <w:next w:val="ae"/>
    <w:link w:val="af1"/>
    <w:uiPriority w:val="99"/>
    <w:semiHidden/>
    <w:unhideWhenUsed/>
    <w:rsid w:val="001B194B"/>
    <w:rPr>
      <w:b/>
      <w:bCs/>
    </w:rPr>
  </w:style>
  <w:style w:type="character" w:customStyle="1" w:styleId="af1">
    <w:name w:val="コメント内容 (文字)"/>
    <w:basedOn w:val="af"/>
    <w:link w:val="af0"/>
    <w:uiPriority w:val="99"/>
    <w:semiHidden/>
    <w:rsid w:val="001B194B"/>
    <w:rPr>
      <w:b/>
      <w:bCs/>
    </w:rPr>
  </w:style>
  <w:style w:type="character" w:styleId="af2">
    <w:name w:val="Unresolved Mention"/>
    <w:basedOn w:val="a0"/>
    <w:uiPriority w:val="99"/>
    <w:semiHidden/>
    <w:unhideWhenUsed/>
    <w:rsid w:val="00026249"/>
    <w:rPr>
      <w:color w:val="605E5C"/>
      <w:shd w:val="clear" w:color="auto" w:fill="E1DFDD"/>
    </w:rPr>
  </w:style>
  <w:style w:type="paragraph" w:styleId="af3">
    <w:name w:val="Revision"/>
    <w:hidden/>
    <w:uiPriority w:val="99"/>
    <w:semiHidden/>
    <w:rsid w:val="002B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3960">
      <w:bodyDiv w:val="1"/>
      <w:marLeft w:val="0"/>
      <w:marRight w:val="0"/>
      <w:marTop w:val="0"/>
      <w:marBottom w:val="0"/>
      <w:divBdr>
        <w:top w:val="none" w:sz="0" w:space="0" w:color="auto"/>
        <w:left w:val="none" w:sz="0" w:space="0" w:color="auto"/>
        <w:bottom w:val="none" w:sz="0" w:space="0" w:color="auto"/>
        <w:right w:val="none" w:sz="0" w:space="0" w:color="auto"/>
      </w:divBdr>
    </w:div>
    <w:div w:id="1979145576">
      <w:bodyDiv w:val="1"/>
      <w:marLeft w:val="0"/>
      <w:marRight w:val="0"/>
      <w:marTop w:val="0"/>
      <w:marBottom w:val="0"/>
      <w:divBdr>
        <w:top w:val="none" w:sz="0" w:space="0" w:color="auto"/>
        <w:left w:val="none" w:sz="0" w:space="0" w:color="auto"/>
        <w:bottom w:val="none" w:sz="0" w:space="0" w:color="auto"/>
        <w:right w:val="none" w:sz="0" w:space="0" w:color="auto"/>
      </w:divBdr>
    </w:div>
    <w:div w:id="19924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koku/content/00173948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danjo/danjo/hyoug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oho/shikika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lit.go.jp/koku/content/VPDesignGuidelines_jp.pdf" TargetMode="External"/><Relationship Id="rId4" Type="http://schemas.openxmlformats.org/officeDocument/2006/relationships/settings" Target="settings.xml"/><Relationship Id="rId9" Type="http://schemas.openxmlformats.org/officeDocument/2006/relationships/hyperlink" Target="https://www.meti.go.jp/policy/mono_info_service/mono/robot/environmental_assess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59CE-A09D-4A24-929D-B6AC9C18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1060</Words>
  <Characters>6043</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2025-04-24T04:56:00Z</cp:lastPrinted>
  <dcterms:created xsi:type="dcterms:W3CDTF">2025-04-28T11:51:00Z</dcterms:created>
  <dcterms:modified xsi:type="dcterms:W3CDTF">2025-04-30T10:28:00Z</dcterms:modified>
</cp:coreProperties>
</file>