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C40AF" w14:textId="162BB3F2" w:rsidR="00660086" w:rsidRPr="00B52539" w:rsidRDefault="00660086" w:rsidP="00B52539">
      <w:pPr>
        <w:spacing w:line="280" w:lineRule="exact"/>
        <w:jc w:val="center"/>
        <w:rPr>
          <w:rFonts w:ascii="Meiryo UI" w:eastAsia="Meiryo UI" w:hAnsi="Meiryo UI"/>
          <w:sz w:val="22"/>
          <w:szCs w:val="24"/>
        </w:rPr>
      </w:pPr>
      <w:r w:rsidRPr="00B52539">
        <w:rPr>
          <w:rFonts w:ascii="Meiryo UI" w:eastAsia="Meiryo UI" w:hAnsi="Meiryo UI" w:hint="eastAsia"/>
          <w:sz w:val="22"/>
          <w:szCs w:val="24"/>
        </w:rPr>
        <w:t xml:space="preserve">第２回　</w:t>
      </w:r>
      <w:r w:rsidR="002425DE" w:rsidRPr="002425DE">
        <w:rPr>
          <w:rFonts w:ascii="Meiryo UI" w:eastAsia="Meiryo UI" w:hAnsi="Meiryo UI" w:hint="eastAsia"/>
          <w:sz w:val="22"/>
          <w:szCs w:val="24"/>
        </w:rPr>
        <w:t>先端技術等に特化したスタートアップ育成支援事業（社会実装支援）</w:t>
      </w:r>
      <w:r w:rsidRPr="00B52539">
        <w:rPr>
          <w:rFonts w:ascii="Meiryo UI" w:eastAsia="Meiryo UI" w:hAnsi="Meiryo UI" w:hint="eastAsia"/>
          <w:sz w:val="22"/>
          <w:szCs w:val="24"/>
        </w:rPr>
        <w:t>に係る</w:t>
      </w:r>
    </w:p>
    <w:p w14:paraId="180A7330" w14:textId="77777777" w:rsidR="00AF1012" w:rsidRPr="00B52539" w:rsidRDefault="00660086" w:rsidP="00B52539">
      <w:pPr>
        <w:spacing w:line="280" w:lineRule="exact"/>
        <w:jc w:val="center"/>
        <w:rPr>
          <w:rFonts w:ascii="Meiryo UI" w:eastAsia="Meiryo UI" w:hAnsi="Meiryo UI"/>
          <w:sz w:val="22"/>
          <w:szCs w:val="24"/>
        </w:rPr>
      </w:pPr>
      <w:r w:rsidRPr="00B52539">
        <w:rPr>
          <w:rFonts w:ascii="Meiryo UI" w:eastAsia="Meiryo UI" w:hAnsi="Meiryo UI" w:hint="eastAsia"/>
          <w:sz w:val="22"/>
          <w:szCs w:val="24"/>
        </w:rPr>
        <w:t>公募型プロポーザル方式等事業者選定委員会</w:t>
      </w:r>
      <w:r w:rsidR="00AF1012" w:rsidRPr="00B52539">
        <w:rPr>
          <w:rFonts w:ascii="Meiryo UI" w:eastAsia="Meiryo UI" w:hAnsi="Meiryo UI" w:hint="eastAsia"/>
          <w:sz w:val="22"/>
          <w:szCs w:val="24"/>
        </w:rPr>
        <w:t xml:space="preserve">　議事要旨</w:t>
      </w:r>
    </w:p>
    <w:p w14:paraId="63F1A46B" w14:textId="77777777" w:rsidR="003D35F0" w:rsidRPr="00B52539" w:rsidRDefault="003D35F0" w:rsidP="00B52539">
      <w:pPr>
        <w:spacing w:line="280" w:lineRule="exact"/>
        <w:rPr>
          <w:rFonts w:ascii="Meiryo UI" w:eastAsia="Meiryo UI" w:hAnsi="Meiryo UI"/>
          <w:sz w:val="22"/>
          <w:szCs w:val="24"/>
        </w:rPr>
      </w:pPr>
    </w:p>
    <w:p w14:paraId="483D8E9D" w14:textId="77777777" w:rsidR="00DF65BD" w:rsidRPr="00B52539" w:rsidRDefault="00DF65BD" w:rsidP="00B52539">
      <w:pPr>
        <w:spacing w:line="280" w:lineRule="exact"/>
        <w:rPr>
          <w:rFonts w:ascii="Meiryo UI" w:eastAsia="Meiryo UI" w:hAnsi="Meiryo UI"/>
          <w:sz w:val="22"/>
          <w:szCs w:val="24"/>
        </w:rPr>
      </w:pPr>
    </w:p>
    <w:p w14:paraId="784312E4" w14:textId="55C0937E" w:rsidR="00DF65BD" w:rsidRPr="00B52539" w:rsidRDefault="00660086" w:rsidP="00B52539">
      <w:pPr>
        <w:spacing w:line="280" w:lineRule="exact"/>
        <w:jc w:val="right"/>
        <w:rPr>
          <w:rFonts w:ascii="Meiryo UI" w:eastAsia="Meiryo UI" w:hAnsi="Meiryo UI"/>
          <w:sz w:val="22"/>
          <w:szCs w:val="24"/>
        </w:rPr>
      </w:pPr>
      <w:r w:rsidRPr="00B52539">
        <w:rPr>
          <w:rFonts w:ascii="Meiryo UI" w:eastAsia="Meiryo UI" w:hAnsi="Meiryo UI" w:hint="eastAsia"/>
          <w:sz w:val="22"/>
          <w:szCs w:val="24"/>
        </w:rPr>
        <w:t>令和</w:t>
      </w:r>
      <w:r w:rsidR="00244B37" w:rsidRPr="00B52539">
        <w:rPr>
          <w:rFonts w:ascii="Meiryo UI" w:eastAsia="Meiryo UI" w:hAnsi="Meiryo UI" w:hint="eastAsia"/>
          <w:sz w:val="22"/>
          <w:szCs w:val="24"/>
        </w:rPr>
        <w:t>７</w:t>
      </w:r>
      <w:r w:rsidRPr="00B52539">
        <w:rPr>
          <w:rFonts w:ascii="Meiryo UI" w:eastAsia="Meiryo UI" w:hAnsi="Meiryo UI"/>
          <w:sz w:val="22"/>
          <w:szCs w:val="24"/>
        </w:rPr>
        <w:t>年</w:t>
      </w:r>
      <w:r w:rsidR="002425DE">
        <w:rPr>
          <w:rFonts w:ascii="Meiryo UI" w:eastAsia="Meiryo UI" w:hAnsi="Meiryo UI" w:hint="eastAsia"/>
          <w:sz w:val="22"/>
          <w:szCs w:val="24"/>
        </w:rPr>
        <w:t>６</w:t>
      </w:r>
      <w:r w:rsidRPr="00B52539">
        <w:rPr>
          <w:rFonts w:ascii="Meiryo UI" w:eastAsia="Meiryo UI" w:hAnsi="Meiryo UI"/>
          <w:sz w:val="22"/>
          <w:szCs w:val="24"/>
        </w:rPr>
        <w:t>月</w:t>
      </w:r>
      <w:r w:rsidR="002425DE">
        <w:rPr>
          <w:rFonts w:ascii="Meiryo UI" w:eastAsia="Meiryo UI" w:hAnsi="Meiryo UI" w:hint="eastAsia"/>
          <w:sz w:val="22"/>
          <w:szCs w:val="24"/>
        </w:rPr>
        <w:t>18</w:t>
      </w:r>
      <w:r w:rsidRPr="00B52539">
        <w:rPr>
          <w:rFonts w:ascii="Meiryo UI" w:eastAsia="Meiryo UI" w:hAnsi="Meiryo UI"/>
          <w:sz w:val="22"/>
          <w:szCs w:val="24"/>
        </w:rPr>
        <w:t>日</w:t>
      </w:r>
      <w:r w:rsidR="003F6A13" w:rsidRPr="00B52539">
        <w:rPr>
          <w:rFonts w:ascii="Meiryo UI" w:eastAsia="Meiryo UI" w:hAnsi="Meiryo UI" w:hint="eastAsia"/>
          <w:sz w:val="22"/>
          <w:szCs w:val="24"/>
        </w:rPr>
        <w:t>（</w:t>
      </w:r>
      <w:r w:rsidR="002425DE">
        <w:rPr>
          <w:rFonts w:ascii="Meiryo UI" w:eastAsia="Meiryo UI" w:hAnsi="Meiryo UI" w:hint="eastAsia"/>
          <w:sz w:val="22"/>
          <w:szCs w:val="24"/>
        </w:rPr>
        <w:t>水</w:t>
      </w:r>
      <w:r w:rsidR="00DF65BD" w:rsidRPr="00B52539">
        <w:rPr>
          <w:rFonts w:ascii="Meiryo UI" w:eastAsia="Meiryo UI" w:hAnsi="Meiryo UI" w:hint="eastAsia"/>
          <w:sz w:val="22"/>
          <w:szCs w:val="24"/>
        </w:rPr>
        <w:t>曜日）</w:t>
      </w:r>
    </w:p>
    <w:p w14:paraId="4038ADD6" w14:textId="77777777" w:rsidR="00DF65BD" w:rsidRPr="00B52539" w:rsidRDefault="00DF65BD" w:rsidP="00B52539">
      <w:pPr>
        <w:spacing w:line="280" w:lineRule="exact"/>
        <w:rPr>
          <w:rFonts w:ascii="Meiryo UI" w:eastAsia="Meiryo UI" w:hAnsi="Meiryo UI"/>
          <w:sz w:val="22"/>
          <w:szCs w:val="24"/>
        </w:rPr>
      </w:pPr>
    </w:p>
    <w:p w14:paraId="5971D211" w14:textId="77777777" w:rsidR="00DF65BD" w:rsidRPr="00B52539" w:rsidRDefault="00AF1012" w:rsidP="00B52539">
      <w:pPr>
        <w:spacing w:line="280" w:lineRule="exact"/>
        <w:rPr>
          <w:rFonts w:ascii="Meiryo UI" w:eastAsia="Meiryo UI" w:hAnsi="Meiryo UI"/>
          <w:sz w:val="22"/>
          <w:szCs w:val="24"/>
        </w:rPr>
      </w:pPr>
      <w:r w:rsidRPr="00B52539">
        <w:rPr>
          <w:rFonts w:ascii="Meiryo UI" w:eastAsia="Meiryo UI" w:hAnsi="Meiryo UI" w:hint="eastAsia"/>
          <w:sz w:val="22"/>
          <w:szCs w:val="24"/>
        </w:rPr>
        <w:t>１．日時及び場所</w:t>
      </w:r>
    </w:p>
    <w:p w14:paraId="7E94C285" w14:textId="77777777" w:rsidR="00AF1012" w:rsidRPr="00B52539" w:rsidRDefault="00AF1012" w:rsidP="00B52539">
      <w:pPr>
        <w:spacing w:line="280" w:lineRule="exact"/>
        <w:rPr>
          <w:rFonts w:ascii="Meiryo UI" w:eastAsia="Meiryo UI" w:hAnsi="Meiryo UI"/>
          <w:sz w:val="22"/>
          <w:szCs w:val="24"/>
        </w:rPr>
      </w:pPr>
      <w:r w:rsidRPr="00B52539">
        <w:rPr>
          <w:rFonts w:ascii="Meiryo UI" w:eastAsia="Meiryo UI" w:hAnsi="Meiryo UI" w:hint="eastAsia"/>
          <w:sz w:val="22"/>
          <w:szCs w:val="24"/>
        </w:rPr>
        <w:t xml:space="preserve">　○書類審査及びプレゼンテーション審査</w:t>
      </w:r>
    </w:p>
    <w:p w14:paraId="2BF75B2F" w14:textId="64D5BE71" w:rsidR="00AF1012" w:rsidRPr="00B52539" w:rsidRDefault="00AF1012" w:rsidP="00B52539">
      <w:pPr>
        <w:spacing w:line="280" w:lineRule="exact"/>
        <w:rPr>
          <w:rFonts w:ascii="Meiryo UI" w:eastAsia="Meiryo UI" w:hAnsi="Meiryo UI"/>
          <w:sz w:val="22"/>
          <w:szCs w:val="24"/>
        </w:rPr>
      </w:pPr>
      <w:r w:rsidRPr="00B52539">
        <w:rPr>
          <w:rFonts w:ascii="Meiryo UI" w:eastAsia="Meiryo UI" w:hAnsi="Meiryo UI" w:hint="eastAsia"/>
          <w:sz w:val="22"/>
          <w:szCs w:val="24"/>
        </w:rPr>
        <w:t xml:space="preserve">　　</w:t>
      </w:r>
      <w:r w:rsidR="00411D5B">
        <w:rPr>
          <w:rFonts w:ascii="Meiryo UI" w:eastAsia="Meiryo UI" w:hAnsi="Meiryo UI" w:hint="eastAsia"/>
          <w:sz w:val="22"/>
          <w:szCs w:val="24"/>
        </w:rPr>
        <w:t xml:space="preserve"> </w:t>
      </w:r>
      <w:r w:rsidRPr="00B52539">
        <w:rPr>
          <w:rFonts w:ascii="Meiryo UI" w:eastAsia="Meiryo UI" w:hAnsi="Meiryo UI" w:hint="eastAsia"/>
          <w:sz w:val="22"/>
          <w:szCs w:val="24"/>
        </w:rPr>
        <w:t>令和</w:t>
      </w:r>
      <w:r w:rsidR="00244B37" w:rsidRPr="00B52539">
        <w:rPr>
          <w:rFonts w:ascii="Meiryo UI" w:eastAsia="Meiryo UI" w:hAnsi="Meiryo UI" w:hint="eastAsia"/>
          <w:sz w:val="22"/>
          <w:szCs w:val="24"/>
        </w:rPr>
        <w:t>７</w:t>
      </w:r>
      <w:r w:rsidR="00660086" w:rsidRPr="00B52539">
        <w:rPr>
          <w:rFonts w:ascii="Meiryo UI" w:eastAsia="Meiryo UI" w:hAnsi="Meiryo UI"/>
          <w:sz w:val="22"/>
          <w:szCs w:val="24"/>
        </w:rPr>
        <w:t>年</w:t>
      </w:r>
      <w:r w:rsidR="002425DE">
        <w:rPr>
          <w:rFonts w:ascii="Meiryo UI" w:eastAsia="Meiryo UI" w:hAnsi="Meiryo UI" w:hint="eastAsia"/>
          <w:sz w:val="22"/>
          <w:szCs w:val="24"/>
        </w:rPr>
        <w:t>６</w:t>
      </w:r>
      <w:r w:rsidR="00660086" w:rsidRPr="00B52539">
        <w:rPr>
          <w:rFonts w:ascii="Meiryo UI" w:eastAsia="Meiryo UI" w:hAnsi="Meiryo UI"/>
          <w:sz w:val="22"/>
          <w:szCs w:val="24"/>
        </w:rPr>
        <w:t>月</w:t>
      </w:r>
      <w:r w:rsidR="002425DE">
        <w:rPr>
          <w:rFonts w:ascii="Meiryo UI" w:eastAsia="Meiryo UI" w:hAnsi="Meiryo UI" w:hint="eastAsia"/>
          <w:sz w:val="22"/>
          <w:szCs w:val="24"/>
        </w:rPr>
        <w:t>18</w:t>
      </w:r>
      <w:r w:rsidR="00660086" w:rsidRPr="00B52539">
        <w:rPr>
          <w:rFonts w:ascii="Meiryo UI" w:eastAsia="Meiryo UI" w:hAnsi="Meiryo UI"/>
          <w:sz w:val="22"/>
          <w:szCs w:val="24"/>
        </w:rPr>
        <w:t>日</w:t>
      </w:r>
      <w:r w:rsidRPr="00B52539">
        <w:rPr>
          <w:rFonts w:ascii="Meiryo UI" w:eastAsia="Meiryo UI" w:hAnsi="Meiryo UI" w:hint="eastAsia"/>
          <w:sz w:val="22"/>
          <w:szCs w:val="24"/>
        </w:rPr>
        <w:t xml:space="preserve">　</w:t>
      </w:r>
      <w:r w:rsidR="002425DE">
        <w:rPr>
          <w:rFonts w:ascii="Meiryo UI" w:eastAsia="Meiryo UI" w:hAnsi="Meiryo UI" w:hint="eastAsia"/>
          <w:sz w:val="22"/>
          <w:szCs w:val="24"/>
        </w:rPr>
        <w:t>9</w:t>
      </w:r>
      <w:r w:rsidR="00660086" w:rsidRPr="00B52539">
        <w:rPr>
          <w:rFonts w:ascii="Meiryo UI" w:eastAsia="Meiryo UI" w:hAnsi="Meiryo UI"/>
          <w:sz w:val="22"/>
          <w:szCs w:val="24"/>
        </w:rPr>
        <w:t>時</w:t>
      </w:r>
      <w:r w:rsidR="002425DE">
        <w:rPr>
          <w:rFonts w:ascii="Meiryo UI" w:eastAsia="Meiryo UI" w:hAnsi="Meiryo UI" w:hint="eastAsia"/>
          <w:sz w:val="22"/>
          <w:szCs w:val="24"/>
        </w:rPr>
        <w:t>50分</w:t>
      </w:r>
      <w:r w:rsidR="00660086" w:rsidRPr="00B52539">
        <w:rPr>
          <w:rFonts w:ascii="Meiryo UI" w:eastAsia="Meiryo UI" w:hAnsi="Meiryo UI" w:hint="eastAsia"/>
          <w:sz w:val="22"/>
          <w:szCs w:val="24"/>
        </w:rPr>
        <w:t>から</w:t>
      </w:r>
      <w:r w:rsidR="002425DE">
        <w:rPr>
          <w:rFonts w:ascii="Meiryo UI" w:eastAsia="Meiryo UI" w:hAnsi="Meiryo UI" w:hint="eastAsia"/>
          <w:sz w:val="22"/>
          <w:szCs w:val="24"/>
        </w:rPr>
        <w:t>13</w:t>
      </w:r>
      <w:r w:rsidR="00660086" w:rsidRPr="00B52539">
        <w:rPr>
          <w:rFonts w:ascii="Meiryo UI" w:eastAsia="Meiryo UI" w:hAnsi="Meiryo UI"/>
          <w:sz w:val="22"/>
          <w:szCs w:val="24"/>
        </w:rPr>
        <w:t>時</w:t>
      </w:r>
      <w:r w:rsidR="002425DE">
        <w:rPr>
          <w:rFonts w:ascii="Meiryo UI" w:eastAsia="Meiryo UI" w:hAnsi="Meiryo UI" w:hint="eastAsia"/>
          <w:sz w:val="22"/>
          <w:szCs w:val="24"/>
        </w:rPr>
        <w:t>00</w:t>
      </w:r>
      <w:r w:rsidR="00660086" w:rsidRPr="00B52539">
        <w:rPr>
          <w:rFonts w:ascii="Meiryo UI" w:eastAsia="Meiryo UI" w:hAnsi="Meiryo UI"/>
          <w:sz w:val="22"/>
          <w:szCs w:val="24"/>
        </w:rPr>
        <w:t>分</w:t>
      </w:r>
    </w:p>
    <w:p w14:paraId="6A880DA1" w14:textId="517C1E90" w:rsidR="0007022B" w:rsidRPr="00B52539" w:rsidRDefault="0007022B" w:rsidP="00B52539">
      <w:pPr>
        <w:spacing w:line="280" w:lineRule="exact"/>
        <w:rPr>
          <w:rFonts w:ascii="Meiryo UI" w:eastAsia="Meiryo UI" w:hAnsi="Meiryo UI"/>
          <w:sz w:val="22"/>
          <w:szCs w:val="24"/>
        </w:rPr>
      </w:pPr>
      <w:r w:rsidRPr="00B52539">
        <w:rPr>
          <w:rFonts w:ascii="Meiryo UI" w:eastAsia="Meiryo UI" w:hAnsi="Meiryo UI" w:hint="eastAsia"/>
          <w:sz w:val="22"/>
          <w:szCs w:val="24"/>
        </w:rPr>
        <w:t xml:space="preserve">    </w:t>
      </w:r>
      <w:r w:rsidR="00244B37" w:rsidRPr="00B52539">
        <w:rPr>
          <w:rFonts w:ascii="Meiryo UI" w:eastAsia="Meiryo UI" w:hAnsi="Meiryo UI" w:hint="eastAsia"/>
          <w:sz w:val="22"/>
          <w:szCs w:val="24"/>
        </w:rPr>
        <w:t>咲洲庁舎内会議</w:t>
      </w:r>
      <w:r w:rsidRPr="00B52539">
        <w:rPr>
          <w:rFonts w:ascii="Meiryo UI" w:eastAsia="Meiryo UI" w:hAnsi="Meiryo UI" w:hint="eastAsia"/>
          <w:sz w:val="22"/>
          <w:szCs w:val="24"/>
        </w:rPr>
        <w:t>室</w:t>
      </w:r>
    </w:p>
    <w:p w14:paraId="007FD400" w14:textId="77777777" w:rsidR="00DF65BD" w:rsidRPr="00B52539" w:rsidRDefault="00DF65BD" w:rsidP="00B52539">
      <w:pPr>
        <w:spacing w:line="280" w:lineRule="exact"/>
        <w:rPr>
          <w:rFonts w:ascii="Meiryo UI" w:eastAsia="Meiryo UI" w:hAnsi="Meiryo UI"/>
          <w:sz w:val="22"/>
          <w:szCs w:val="24"/>
        </w:rPr>
      </w:pPr>
    </w:p>
    <w:p w14:paraId="42F4B6CD" w14:textId="77777777" w:rsidR="003D35F0" w:rsidRPr="00B52539" w:rsidRDefault="00AF1012" w:rsidP="00B52539">
      <w:pPr>
        <w:spacing w:line="280" w:lineRule="exact"/>
        <w:rPr>
          <w:rFonts w:ascii="Meiryo UI" w:eastAsia="Meiryo UI" w:hAnsi="Meiryo UI"/>
          <w:sz w:val="22"/>
          <w:szCs w:val="24"/>
        </w:rPr>
      </w:pPr>
      <w:r w:rsidRPr="00B52539">
        <w:rPr>
          <w:rFonts w:ascii="Meiryo UI" w:eastAsia="Meiryo UI" w:hAnsi="Meiryo UI" w:hint="eastAsia"/>
          <w:sz w:val="22"/>
          <w:szCs w:val="24"/>
        </w:rPr>
        <w:t>２</w:t>
      </w:r>
      <w:r w:rsidR="003D35F0" w:rsidRPr="00B52539">
        <w:rPr>
          <w:rFonts w:ascii="Meiryo UI" w:eastAsia="Meiryo UI" w:hAnsi="Meiryo UI" w:hint="eastAsia"/>
          <w:sz w:val="22"/>
          <w:szCs w:val="24"/>
        </w:rPr>
        <w:t>．</w:t>
      </w:r>
      <w:r w:rsidRPr="00B52539">
        <w:rPr>
          <w:rFonts w:ascii="Meiryo UI" w:eastAsia="Meiryo UI" w:hAnsi="Meiryo UI" w:hint="eastAsia"/>
          <w:sz w:val="22"/>
          <w:szCs w:val="24"/>
        </w:rPr>
        <w:t>審査方法</w:t>
      </w:r>
    </w:p>
    <w:p w14:paraId="4115B628" w14:textId="5E514E7C" w:rsidR="00924114" w:rsidRPr="00B52539" w:rsidRDefault="00A5671E" w:rsidP="002425DE">
      <w:pPr>
        <w:spacing w:line="280" w:lineRule="exact"/>
        <w:ind w:left="220" w:hangingChars="100" w:hanging="220"/>
        <w:rPr>
          <w:rFonts w:ascii="Meiryo UI" w:eastAsia="Meiryo UI" w:hAnsi="Meiryo UI"/>
          <w:sz w:val="22"/>
          <w:szCs w:val="24"/>
        </w:rPr>
      </w:pPr>
      <w:r w:rsidRPr="00B52539">
        <w:rPr>
          <w:rFonts w:ascii="Meiryo UI" w:eastAsia="Meiryo UI" w:hAnsi="Meiryo UI" w:hint="eastAsia"/>
          <w:sz w:val="22"/>
          <w:szCs w:val="24"/>
        </w:rPr>
        <w:t xml:space="preserve">　　あらかじめ定めた審査基準（公募</w:t>
      </w:r>
      <w:r w:rsidR="00AF1012" w:rsidRPr="00B52539">
        <w:rPr>
          <w:rFonts w:ascii="Meiryo UI" w:eastAsia="Meiryo UI" w:hAnsi="Meiryo UI" w:hint="eastAsia"/>
          <w:sz w:val="22"/>
          <w:szCs w:val="24"/>
        </w:rPr>
        <w:t>要領に記載）に基づき、3名の選定委員が書類審査及びプレゼンテーション審査</w:t>
      </w:r>
      <w:r w:rsidRPr="00B52539">
        <w:rPr>
          <w:rFonts w:ascii="Meiryo UI" w:eastAsia="Meiryo UI" w:hAnsi="Meiryo UI" w:hint="eastAsia"/>
          <w:sz w:val="22"/>
          <w:szCs w:val="24"/>
        </w:rPr>
        <w:t>により</w:t>
      </w:r>
      <w:r w:rsidR="00AF1012" w:rsidRPr="00B52539">
        <w:rPr>
          <w:rFonts w:ascii="Meiryo UI" w:eastAsia="Meiryo UI" w:hAnsi="Meiryo UI" w:hint="eastAsia"/>
          <w:sz w:val="22"/>
          <w:szCs w:val="24"/>
        </w:rPr>
        <w:t>100点満点で総合評価を行った。</w:t>
      </w:r>
      <w:r w:rsidR="002425DE" w:rsidRPr="002425DE">
        <w:rPr>
          <w:rFonts w:ascii="Meiryo UI" w:eastAsia="Meiryo UI" w:hAnsi="Meiryo UI" w:hint="eastAsia"/>
          <w:sz w:val="22"/>
          <w:szCs w:val="24"/>
        </w:rPr>
        <w:t>企画提案部分の得点は、選定委員の合議により決定し、総合評価点の合計が採択基準点を上回る最高得点の提案者を</w:t>
      </w:r>
      <w:r w:rsidR="002425DE">
        <w:rPr>
          <w:rFonts w:ascii="Meiryo UI" w:eastAsia="Meiryo UI" w:hAnsi="Meiryo UI" w:hint="eastAsia"/>
          <w:sz w:val="22"/>
          <w:szCs w:val="24"/>
        </w:rPr>
        <w:t>、</w:t>
      </w:r>
      <w:r w:rsidR="002425DE" w:rsidRPr="002425DE">
        <w:rPr>
          <w:rFonts w:ascii="Meiryo UI" w:eastAsia="Meiryo UI" w:hAnsi="Meiryo UI" w:hint="eastAsia"/>
          <w:sz w:val="22"/>
          <w:szCs w:val="24"/>
        </w:rPr>
        <w:t>最優秀提案事業者として選定した。</w:t>
      </w:r>
    </w:p>
    <w:p w14:paraId="78FA001C" w14:textId="77777777" w:rsidR="00AF1012" w:rsidRPr="00B52539" w:rsidRDefault="00AF1012" w:rsidP="00B52539">
      <w:pPr>
        <w:spacing w:line="280" w:lineRule="exact"/>
        <w:ind w:left="220" w:hangingChars="100" w:hanging="220"/>
        <w:rPr>
          <w:rFonts w:ascii="Meiryo UI" w:eastAsia="Meiryo UI" w:hAnsi="Meiryo UI"/>
          <w:sz w:val="22"/>
          <w:szCs w:val="24"/>
        </w:rPr>
      </w:pPr>
    </w:p>
    <w:p w14:paraId="29E31B5F" w14:textId="41D56411" w:rsidR="00AF1012" w:rsidRPr="00B52539" w:rsidRDefault="00A5671E" w:rsidP="00B52539">
      <w:pPr>
        <w:spacing w:line="280" w:lineRule="exact"/>
        <w:ind w:left="220" w:hangingChars="100" w:hanging="220"/>
        <w:rPr>
          <w:rFonts w:ascii="Meiryo UI" w:eastAsia="Meiryo UI" w:hAnsi="Meiryo UI"/>
          <w:sz w:val="22"/>
          <w:szCs w:val="24"/>
        </w:rPr>
      </w:pPr>
      <w:r w:rsidRPr="00B52539">
        <w:rPr>
          <w:rFonts w:ascii="Meiryo UI" w:eastAsia="Meiryo UI" w:hAnsi="Meiryo UI" w:hint="eastAsia"/>
          <w:sz w:val="22"/>
          <w:szCs w:val="24"/>
        </w:rPr>
        <w:t>３．審査対象</w:t>
      </w:r>
      <w:r w:rsidR="006C11AD">
        <w:rPr>
          <w:rFonts w:ascii="Meiryo UI" w:eastAsia="Meiryo UI" w:hAnsi="Meiryo UI" w:hint="eastAsia"/>
          <w:sz w:val="22"/>
          <w:szCs w:val="24"/>
        </w:rPr>
        <w:t>事業</w:t>
      </w:r>
      <w:r w:rsidRPr="00B52539">
        <w:rPr>
          <w:rFonts w:ascii="Meiryo UI" w:eastAsia="Meiryo UI" w:hAnsi="Meiryo UI" w:hint="eastAsia"/>
          <w:sz w:val="22"/>
          <w:szCs w:val="24"/>
        </w:rPr>
        <w:t>者（</w:t>
      </w:r>
      <w:r w:rsidR="006C11AD">
        <w:rPr>
          <w:rFonts w:ascii="Meiryo UI" w:eastAsia="Meiryo UI" w:hAnsi="Meiryo UI" w:hint="eastAsia"/>
          <w:sz w:val="22"/>
          <w:szCs w:val="24"/>
        </w:rPr>
        <w:t>申込順</w:t>
      </w:r>
      <w:r w:rsidR="00AF1012" w:rsidRPr="00B52539">
        <w:rPr>
          <w:rFonts w:ascii="Meiryo UI" w:eastAsia="Meiryo UI" w:hAnsi="Meiryo UI" w:hint="eastAsia"/>
          <w:sz w:val="22"/>
          <w:szCs w:val="24"/>
        </w:rPr>
        <w:t>）</w:t>
      </w:r>
    </w:p>
    <w:p w14:paraId="089DE641" w14:textId="41005363" w:rsidR="00AF1012" w:rsidRDefault="00AF1012" w:rsidP="00B52539">
      <w:pPr>
        <w:spacing w:line="280" w:lineRule="exact"/>
        <w:rPr>
          <w:rFonts w:ascii="Meiryo UI" w:eastAsia="Meiryo UI" w:hAnsi="Meiryo UI"/>
          <w:sz w:val="22"/>
          <w:szCs w:val="24"/>
        </w:rPr>
      </w:pPr>
      <w:r w:rsidRPr="00B52539">
        <w:rPr>
          <w:rFonts w:ascii="Meiryo UI" w:eastAsia="Meiryo UI" w:hAnsi="Meiryo UI" w:hint="eastAsia"/>
          <w:sz w:val="22"/>
          <w:szCs w:val="24"/>
        </w:rPr>
        <w:t xml:space="preserve">　（</w:t>
      </w:r>
      <w:r w:rsidR="00A92D1C">
        <w:rPr>
          <w:rFonts w:ascii="Meiryo UI" w:eastAsia="Meiryo UI" w:hAnsi="Meiryo UI" w:hint="eastAsia"/>
          <w:sz w:val="22"/>
          <w:szCs w:val="24"/>
        </w:rPr>
        <w:t>１</w:t>
      </w:r>
      <w:r w:rsidRPr="00B52539">
        <w:rPr>
          <w:rFonts w:ascii="Meiryo UI" w:eastAsia="Meiryo UI" w:hAnsi="Meiryo UI" w:hint="eastAsia"/>
          <w:sz w:val="22"/>
          <w:szCs w:val="24"/>
        </w:rPr>
        <w:t>）</w:t>
      </w:r>
      <w:r w:rsidR="00A0171C" w:rsidRPr="00A0171C">
        <w:rPr>
          <w:rFonts w:ascii="Meiryo UI" w:eastAsia="Meiryo UI" w:hAnsi="Meiryo UI" w:hint="eastAsia"/>
          <w:sz w:val="22"/>
          <w:szCs w:val="24"/>
        </w:rPr>
        <w:t>株式会社</w:t>
      </w:r>
      <w:r w:rsidR="00A0171C" w:rsidRPr="00A0171C">
        <w:rPr>
          <w:rFonts w:ascii="Meiryo UI" w:eastAsia="Meiryo UI" w:hAnsi="Meiryo UI"/>
          <w:sz w:val="22"/>
          <w:szCs w:val="24"/>
        </w:rPr>
        <w:t>Relic</w:t>
      </w:r>
    </w:p>
    <w:p w14:paraId="0B5B4145" w14:textId="4E1A928C" w:rsidR="00A92D1C" w:rsidRPr="00B52539" w:rsidRDefault="00A92D1C" w:rsidP="00A92D1C">
      <w:pPr>
        <w:spacing w:line="280" w:lineRule="exact"/>
        <w:rPr>
          <w:rFonts w:ascii="Meiryo UI" w:eastAsia="Meiryo UI" w:hAnsi="Meiryo UI"/>
          <w:sz w:val="22"/>
          <w:szCs w:val="24"/>
        </w:rPr>
      </w:pPr>
      <w:r w:rsidRPr="00B52539">
        <w:rPr>
          <w:rFonts w:ascii="Meiryo UI" w:eastAsia="Meiryo UI" w:hAnsi="Meiryo UI" w:hint="eastAsia"/>
          <w:sz w:val="22"/>
          <w:szCs w:val="24"/>
        </w:rPr>
        <w:t xml:space="preserve">　（</w:t>
      </w:r>
      <w:r>
        <w:rPr>
          <w:rFonts w:ascii="Meiryo UI" w:eastAsia="Meiryo UI" w:hAnsi="Meiryo UI" w:hint="eastAsia"/>
          <w:sz w:val="22"/>
          <w:szCs w:val="24"/>
        </w:rPr>
        <w:t>２</w:t>
      </w:r>
      <w:r w:rsidRPr="00B52539">
        <w:rPr>
          <w:rFonts w:ascii="Meiryo UI" w:eastAsia="Meiryo UI" w:hAnsi="Meiryo UI" w:hint="eastAsia"/>
          <w:sz w:val="22"/>
          <w:szCs w:val="24"/>
        </w:rPr>
        <w:t>）</w:t>
      </w:r>
      <w:r w:rsidRPr="00F85172">
        <w:rPr>
          <w:rFonts w:ascii="Meiryo UI" w:eastAsia="Meiryo UI" w:hAnsi="Meiryo UI" w:hint="eastAsia"/>
          <w:sz w:val="22"/>
          <w:szCs w:val="24"/>
        </w:rPr>
        <w:t>公益財団法人</w:t>
      </w:r>
      <w:r w:rsidRPr="00F85172">
        <w:rPr>
          <w:rFonts w:ascii="Meiryo UI" w:eastAsia="Meiryo UI" w:hAnsi="Meiryo UI"/>
          <w:sz w:val="22"/>
          <w:szCs w:val="24"/>
        </w:rPr>
        <w:t>大阪産業局</w:t>
      </w:r>
    </w:p>
    <w:p w14:paraId="525D0F39" w14:textId="6ABD071D" w:rsidR="00A92D1C" w:rsidRPr="00B52539" w:rsidRDefault="00A92D1C" w:rsidP="00A92D1C">
      <w:pPr>
        <w:spacing w:line="280" w:lineRule="exact"/>
        <w:rPr>
          <w:rFonts w:ascii="Meiryo UI" w:eastAsia="Meiryo UI" w:hAnsi="Meiryo UI"/>
          <w:sz w:val="22"/>
          <w:szCs w:val="24"/>
        </w:rPr>
      </w:pPr>
      <w:r w:rsidRPr="00B52539">
        <w:rPr>
          <w:rFonts w:ascii="Meiryo UI" w:eastAsia="Meiryo UI" w:hAnsi="Meiryo UI" w:hint="eastAsia"/>
          <w:sz w:val="22"/>
          <w:szCs w:val="24"/>
        </w:rPr>
        <w:t xml:space="preserve">　（</w:t>
      </w:r>
      <w:r>
        <w:rPr>
          <w:rFonts w:ascii="Meiryo UI" w:eastAsia="Meiryo UI" w:hAnsi="Meiryo UI" w:hint="eastAsia"/>
          <w:sz w:val="22"/>
          <w:szCs w:val="24"/>
        </w:rPr>
        <w:t>３</w:t>
      </w:r>
      <w:r w:rsidRPr="00B52539">
        <w:rPr>
          <w:rFonts w:ascii="Meiryo UI" w:eastAsia="Meiryo UI" w:hAnsi="Meiryo UI" w:hint="eastAsia"/>
          <w:sz w:val="22"/>
          <w:szCs w:val="24"/>
        </w:rPr>
        <w:t>）</w:t>
      </w:r>
      <w:r w:rsidR="002472CB" w:rsidRPr="002472CB">
        <w:rPr>
          <w:rFonts w:ascii="Meiryo UI" w:eastAsia="Meiryo UI" w:hAnsi="Meiryo UI" w:hint="eastAsia"/>
          <w:sz w:val="22"/>
          <w:szCs w:val="24"/>
        </w:rPr>
        <w:t>株式会社アドライト</w:t>
      </w:r>
    </w:p>
    <w:p w14:paraId="571DDAFE" w14:textId="53A237E8" w:rsidR="00A92D1C" w:rsidRPr="00B52539" w:rsidRDefault="00A92D1C" w:rsidP="00A92D1C">
      <w:pPr>
        <w:spacing w:line="280" w:lineRule="exact"/>
        <w:rPr>
          <w:rFonts w:ascii="Meiryo UI" w:eastAsia="Meiryo UI" w:hAnsi="Meiryo UI"/>
          <w:sz w:val="22"/>
          <w:szCs w:val="24"/>
        </w:rPr>
      </w:pPr>
      <w:r w:rsidRPr="00B52539">
        <w:rPr>
          <w:rFonts w:ascii="Meiryo UI" w:eastAsia="Meiryo UI" w:hAnsi="Meiryo UI" w:hint="eastAsia"/>
          <w:sz w:val="22"/>
          <w:szCs w:val="24"/>
        </w:rPr>
        <w:t xml:space="preserve">　（</w:t>
      </w:r>
      <w:r>
        <w:rPr>
          <w:rFonts w:ascii="Meiryo UI" w:eastAsia="Meiryo UI" w:hAnsi="Meiryo UI" w:hint="eastAsia"/>
          <w:sz w:val="22"/>
          <w:szCs w:val="24"/>
        </w:rPr>
        <w:t>４</w:t>
      </w:r>
      <w:r w:rsidRPr="00B52539">
        <w:rPr>
          <w:rFonts w:ascii="Meiryo UI" w:eastAsia="Meiryo UI" w:hAnsi="Meiryo UI" w:hint="eastAsia"/>
          <w:sz w:val="22"/>
          <w:szCs w:val="24"/>
        </w:rPr>
        <w:t>）</w:t>
      </w:r>
      <w:r w:rsidR="00841228" w:rsidRPr="00841228">
        <w:rPr>
          <w:rFonts w:ascii="Meiryo UI" w:eastAsia="Meiryo UI" w:hAnsi="Meiryo UI" w:hint="eastAsia"/>
          <w:sz w:val="22"/>
          <w:szCs w:val="24"/>
        </w:rPr>
        <w:t>株式会社みらいワークス</w:t>
      </w:r>
    </w:p>
    <w:p w14:paraId="2F672195" w14:textId="352E02B1" w:rsidR="00A92D1C" w:rsidRPr="00B52539" w:rsidRDefault="00A92D1C" w:rsidP="00A92D1C">
      <w:pPr>
        <w:spacing w:line="280" w:lineRule="exact"/>
        <w:rPr>
          <w:rFonts w:ascii="Meiryo UI" w:eastAsia="Meiryo UI" w:hAnsi="Meiryo UI"/>
          <w:sz w:val="22"/>
          <w:szCs w:val="24"/>
        </w:rPr>
      </w:pPr>
      <w:r w:rsidRPr="00B52539">
        <w:rPr>
          <w:rFonts w:ascii="Meiryo UI" w:eastAsia="Meiryo UI" w:hAnsi="Meiryo UI" w:hint="eastAsia"/>
          <w:sz w:val="22"/>
          <w:szCs w:val="24"/>
        </w:rPr>
        <w:t xml:space="preserve">　（</w:t>
      </w:r>
      <w:r>
        <w:rPr>
          <w:rFonts w:ascii="Meiryo UI" w:eastAsia="Meiryo UI" w:hAnsi="Meiryo UI" w:hint="eastAsia"/>
          <w:sz w:val="22"/>
          <w:szCs w:val="24"/>
        </w:rPr>
        <w:t>５</w:t>
      </w:r>
      <w:r w:rsidRPr="00B52539">
        <w:rPr>
          <w:rFonts w:ascii="Meiryo UI" w:eastAsia="Meiryo UI" w:hAnsi="Meiryo UI" w:hint="eastAsia"/>
          <w:sz w:val="22"/>
          <w:szCs w:val="24"/>
        </w:rPr>
        <w:t>）</w:t>
      </w:r>
      <w:r w:rsidR="004C3582" w:rsidRPr="004C3582">
        <w:rPr>
          <w:rFonts w:ascii="Meiryo UI" w:eastAsia="Meiryo UI" w:hAnsi="Meiryo UI" w:hint="eastAsia"/>
          <w:sz w:val="22"/>
          <w:szCs w:val="24"/>
        </w:rPr>
        <w:t>株式会社リバネス</w:t>
      </w:r>
    </w:p>
    <w:p w14:paraId="295F917C" w14:textId="2D8CD0CE" w:rsidR="00A92D1C" w:rsidRPr="00A92D1C" w:rsidRDefault="00A92D1C" w:rsidP="00B52539">
      <w:pPr>
        <w:spacing w:line="280" w:lineRule="exact"/>
        <w:rPr>
          <w:rFonts w:ascii="Meiryo UI" w:eastAsia="Meiryo UI" w:hAnsi="Meiryo UI"/>
          <w:sz w:val="22"/>
          <w:szCs w:val="24"/>
        </w:rPr>
      </w:pPr>
      <w:r w:rsidRPr="00B52539">
        <w:rPr>
          <w:rFonts w:ascii="Meiryo UI" w:eastAsia="Meiryo UI" w:hAnsi="Meiryo UI" w:hint="eastAsia"/>
          <w:sz w:val="22"/>
          <w:szCs w:val="24"/>
        </w:rPr>
        <w:t xml:space="preserve">　（</w:t>
      </w:r>
      <w:r>
        <w:rPr>
          <w:rFonts w:ascii="Meiryo UI" w:eastAsia="Meiryo UI" w:hAnsi="Meiryo UI" w:hint="eastAsia"/>
          <w:sz w:val="22"/>
          <w:szCs w:val="24"/>
        </w:rPr>
        <w:t>６</w:t>
      </w:r>
      <w:r w:rsidRPr="00B52539">
        <w:rPr>
          <w:rFonts w:ascii="Meiryo UI" w:eastAsia="Meiryo UI" w:hAnsi="Meiryo UI" w:hint="eastAsia"/>
          <w:sz w:val="22"/>
          <w:szCs w:val="24"/>
        </w:rPr>
        <w:t>）</w:t>
      </w:r>
      <w:r w:rsidR="00F132D2" w:rsidRPr="00F132D2">
        <w:rPr>
          <w:rFonts w:ascii="Meiryo UI" w:eastAsia="Meiryo UI" w:hAnsi="Meiryo UI" w:hint="eastAsia"/>
          <w:sz w:val="22"/>
          <w:szCs w:val="24"/>
        </w:rPr>
        <w:t>有限責任監査法人トーマツ</w:t>
      </w:r>
      <w:r w:rsidR="00961566">
        <w:rPr>
          <w:rFonts w:ascii="Meiryo UI" w:eastAsia="Meiryo UI" w:hAnsi="Meiryo UI" w:hint="eastAsia"/>
          <w:sz w:val="22"/>
          <w:szCs w:val="24"/>
        </w:rPr>
        <w:t xml:space="preserve">　</w:t>
      </w:r>
      <w:r w:rsidR="00961566" w:rsidRPr="00961566">
        <w:rPr>
          <w:rFonts w:ascii="Meiryo UI" w:eastAsia="Meiryo UI" w:hAnsi="Meiryo UI"/>
          <w:sz w:val="22"/>
          <w:szCs w:val="24"/>
        </w:rPr>
        <w:t>大阪事務所</w:t>
      </w:r>
    </w:p>
    <w:p w14:paraId="7C7612F2" w14:textId="77777777" w:rsidR="00D06184" w:rsidRPr="00927207" w:rsidRDefault="00D06184" w:rsidP="00D06184">
      <w:pPr>
        <w:spacing w:line="280" w:lineRule="exact"/>
        <w:rPr>
          <w:rFonts w:ascii="Meiryo UI" w:eastAsia="Meiryo UI" w:hAnsi="Meiryo UI"/>
          <w:sz w:val="22"/>
          <w:szCs w:val="24"/>
        </w:rPr>
      </w:pPr>
    </w:p>
    <w:p w14:paraId="58C1D7DB" w14:textId="77777777" w:rsidR="00D06184" w:rsidRPr="00B52539" w:rsidRDefault="00D06184" w:rsidP="00D06184">
      <w:pPr>
        <w:spacing w:line="280" w:lineRule="exact"/>
        <w:rPr>
          <w:rFonts w:ascii="Meiryo UI" w:eastAsia="Meiryo UI" w:hAnsi="Meiryo UI"/>
          <w:sz w:val="22"/>
          <w:szCs w:val="24"/>
        </w:rPr>
      </w:pPr>
      <w:r w:rsidRPr="00B52539">
        <w:rPr>
          <w:rFonts w:ascii="Meiryo UI" w:eastAsia="Meiryo UI" w:hAnsi="Meiryo UI" w:hint="eastAsia"/>
          <w:sz w:val="22"/>
          <w:szCs w:val="24"/>
        </w:rPr>
        <w:t>４．議事要旨</w:t>
      </w:r>
    </w:p>
    <w:p w14:paraId="1F82D5D6" w14:textId="77777777" w:rsidR="00D06184" w:rsidRPr="00B52539" w:rsidRDefault="00D06184" w:rsidP="00D06184">
      <w:pPr>
        <w:pStyle w:val="aa"/>
        <w:numPr>
          <w:ilvl w:val="0"/>
          <w:numId w:val="1"/>
        </w:numPr>
        <w:spacing w:line="280" w:lineRule="exact"/>
        <w:ind w:leftChars="0" w:firstLine="6"/>
        <w:rPr>
          <w:rFonts w:ascii="Meiryo UI" w:eastAsia="Meiryo UI" w:hAnsi="Meiryo UI"/>
          <w:sz w:val="22"/>
          <w:szCs w:val="24"/>
        </w:rPr>
      </w:pPr>
      <w:r w:rsidRPr="00B52539">
        <w:rPr>
          <w:rFonts w:ascii="Meiryo UI" w:eastAsia="Meiryo UI" w:hAnsi="Meiryo UI" w:hint="eastAsia"/>
          <w:sz w:val="22"/>
          <w:szCs w:val="24"/>
        </w:rPr>
        <w:t>選定委員会の非公開について</w:t>
      </w:r>
      <w:r>
        <w:rPr>
          <w:rFonts w:ascii="Meiryo UI" w:eastAsia="Meiryo UI" w:hAnsi="Meiryo UI" w:hint="eastAsia"/>
          <w:sz w:val="22"/>
          <w:szCs w:val="24"/>
        </w:rPr>
        <w:t>確認</w:t>
      </w:r>
    </w:p>
    <w:p w14:paraId="79522E15" w14:textId="77777777" w:rsidR="00D06184" w:rsidRPr="00B52539" w:rsidRDefault="00D06184" w:rsidP="00D06184">
      <w:pPr>
        <w:pStyle w:val="aa"/>
        <w:numPr>
          <w:ilvl w:val="0"/>
          <w:numId w:val="1"/>
        </w:numPr>
        <w:spacing w:line="280" w:lineRule="exact"/>
        <w:ind w:leftChars="0" w:firstLine="6"/>
        <w:rPr>
          <w:rFonts w:ascii="Meiryo UI" w:eastAsia="Meiryo UI" w:hAnsi="Meiryo UI"/>
          <w:sz w:val="22"/>
          <w:szCs w:val="24"/>
        </w:rPr>
      </w:pPr>
      <w:r w:rsidRPr="00B52539">
        <w:rPr>
          <w:rFonts w:ascii="Meiryo UI" w:eastAsia="Meiryo UI" w:hAnsi="Meiryo UI" w:hint="eastAsia"/>
          <w:sz w:val="22"/>
          <w:szCs w:val="24"/>
        </w:rPr>
        <w:t>審査方法及び審査基準の確認</w:t>
      </w:r>
      <w:r w:rsidRPr="00B52539">
        <w:rPr>
          <w:rFonts w:ascii="Meiryo UI" w:eastAsia="Meiryo UI" w:hAnsi="Meiryo UI"/>
          <w:sz w:val="22"/>
          <w:szCs w:val="24"/>
        </w:rPr>
        <w:br/>
      </w:r>
      <w:r>
        <w:rPr>
          <w:rFonts w:ascii="Meiryo UI" w:eastAsia="Meiryo UI" w:hAnsi="Meiryo UI" w:hint="eastAsia"/>
          <w:sz w:val="22"/>
          <w:szCs w:val="24"/>
        </w:rPr>
        <w:t xml:space="preserve">　　</w:t>
      </w:r>
      <w:r w:rsidRPr="00B52539">
        <w:rPr>
          <w:rFonts w:ascii="Meiryo UI" w:eastAsia="Meiryo UI" w:hAnsi="Meiryo UI" w:hint="eastAsia"/>
          <w:sz w:val="22"/>
          <w:szCs w:val="24"/>
        </w:rPr>
        <w:t>（総合評価点の平均が60点に満たない場合は選定しない旨を確認）</w:t>
      </w:r>
    </w:p>
    <w:p w14:paraId="60BED66F" w14:textId="77777777" w:rsidR="00D06184" w:rsidRPr="00B52539" w:rsidRDefault="00D06184" w:rsidP="00D06184">
      <w:pPr>
        <w:pStyle w:val="aa"/>
        <w:numPr>
          <w:ilvl w:val="0"/>
          <w:numId w:val="1"/>
        </w:numPr>
        <w:spacing w:line="280" w:lineRule="exact"/>
        <w:ind w:leftChars="0" w:firstLine="6"/>
        <w:rPr>
          <w:rFonts w:ascii="Meiryo UI" w:eastAsia="Meiryo UI" w:hAnsi="Meiryo UI"/>
          <w:sz w:val="22"/>
          <w:szCs w:val="24"/>
        </w:rPr>
      </w:pPr>
      <w:r w:rsidRPr="00B52539">
        <w:rPr>
          <w:rFonts w:ascii="Meiryo UI" w:eastAsia="Meiryo UI" w:hAnsi="Meiryo UI" w:hint="eastAsia"/>
          <w:sz w:val="22"/>
          <w:szCs w:val="24"/>
        </w:rPr>
        <w:t>企画提案部分について、提案者が</w:t>
      </w:r>
      <w:r>
        <w:rPr>
          <w:rFonts w:ascii="Meiryo UI" w:eastAsia="Meiryo UI" w:hAnsi="Meiryo UI" w:hint="eastAsia"/>
          <w:sz w:val="22"/>
          <w:szCs w:val="24"/>
        </w:rPr>
        <w:t>8</w:t>
      </w:r>
      <w:r w:rsidRPr="00B52539">
        <w:rPr>
          <w:rFonts w:ascii="Meiryo UI" w:eastAsia="Meiryo UI" w:hAnsi="Meiryo UI" w:hint="eastAsia"/>
          <w:sz w:val="22"/>
          <w:szCs w:val="24"/>
        </w:rPr>
        <w:t>分間のプレゼンテーションを実施</w:t>
      </w:r>
    </w:p>
    <w:p w14:paraId="14355571" w14:textId="77777777" w:rsidR="00D06184" w:rsidRPr="00B52539" w:rsidRDefault="00D06184" w:rsidP="00D06184">
      <w:pPr>
        <w:pStyle w:val="aa"/>
        <w:numPr>
          <w:ilvl w:val="0"/>
          <w:numId w:val="1"/>
        </w:numPr>
        <w:spacing w:line="280" w:lineRule="exact"/>
        <w:ind w:leftChars="0" w:firstLine="6"/>
        <w:rPr>
          <w:rFonts w:ascii="Meiryo UI" w:eastAsia="Meiryo UI" w:hAnsi="Meiryo UI"/>
          <w:sz w:val="22"/>
          <w:szCs w:val="24"/>
        </w:rPr>
      </w:pPr>
      <w:r w:rsidRPr="00B52539">
        <w:rPr>
          <w:rFonts w:ascii="Meiryo UI" w:eastAsia="Meiryo UI" w:hAnsi="Meiryo UI" w:hint="eastAsia"/>
          <w:sz w:val="22"/>
          <w:szCs w:val="24"/>
        </w:rPr>
        <w:t>その後、選定委員から</w:t>
      </w:r>
      <w:r>
        <w:rPr>
          <w:rFonts w:ascii="Meiryo UI" w:eastAsia="Meiryo UI" w:hAnsi="Meiryo UI" w:hint="eastAsia"/>
          <w:sz w:val="22"/>
          <w:szCs w:val="24"/>
        </w:rPr>
        <w:t>7</w:t>
      </w:r>
      <w:r w:rsidRPr="00B52539">
        <w:rPr>
          <w:rFonts w:ascii="Meiryo UI" w:eastAsia="Meiryo UI" w:hAnsi="Meiryo UI" w:hint="eastAsia"/>
          <w:sz w:val="22"/>
          <w:szCs w:val="24"/>
        </w:rPr>
        <w:t>分間の質疑応答を実施</w:t>
      </w:r>
    </w:p>
    <w:p w14:paraId="6466DEF0" w14:textId="690B65F4" w:rsidR="004E7524" w:rsidRDefault="004E7524" w:rsidP="00B52539">
      <w:pPr>
        <w:spacing w:line="280" w:lineRule="exact"/>
        <w:rPr>
          <w:rFonts w:ascii="Meiryo UI" w:eastAsia="Meiryo UI" w:hAnsi="Meiryo UI"/>
          <w:sz w:val="22"/>
          <w:szCs w:val="24"/>
        </w:rPr>
      </w:pPr>
    </w:p>
    <w:p w14:paraId="3F654822" w14:textId="73A4252F" w:rsidR="00D06184" w:rsidRPr="00B52539" w:rsidRDefault="00D06184" w:rsidP="00D06184">
      <w:pPr>
        <w:spacing w:line="280" w:lineRule="exact"/>
        <w:ind w:left="220" w:hangingChars="100" w:hanging="220"/>
        <w:rPr>
          <w:rFonts w:ascii="Meiryo UI" w:eastAsia="Meiryo UI" w:hAnsi="Meiryo UI"/>
          <w:sz w:val="22"/>
          <w:szCs w:val="24"/>
        </w:rPr>
      </w:pPr>
      <w:r>
        <w:rPr>
          <w:rFonts w:ascii="Meiryo UI" w:eastAsia="Meiryo UI" w:hAnsi="Meiryo UI" w:hint="eastAsia"/>
          <w:sz w:val="22"/>
          <w:szCs w:val="24"/>
        </w:rPr>
        <w:t>５</w:t>
      </w:r>
      <w:r w:rsidRPr="00B52539">
        <w:rPr>
          <w:rFonts w:ascii="Meiryo UI" w:eastAsia="Meiryo UI" w:hAnsi="Meiryo UI" w:hint="eastAsia"/>
          <w:sz w:val="22"/>
          <w:szCs w:val="24"/>
        </w:rPr>
        <w:t>．</w:t>
      </w:r>
      <w:r w:rsidR="006C11AD">
        <w:rPr>
          <w:rFonts w:ascii="Meiryo UI" w:eastAsia="Meiryo UI" w:hAnsi="Meiryo UI" w:hint="eastAsia"/>
          <w:kern w:val="0"/>
          <w:sz w:val="22"/>
          <w:szCs w:val="24"/>
        </w:rPr>
        <w:t>最優秀提案事業者</w:t>
      </w:r>
    </w:p>
    <w:p w14:paraId="2B8D274E" w14:textId="30BA293C" w:rsidR="00D06184" w:rsidRDefault="00D06184" w:rsidP="00D06184">
      <w:pPr>
        <w:spacing w:line="280" w:lineRule="exact"/>
        <w:rPr>
          <w:rFonts w:ascii="Meiryo UI" w:eastAsia="Meiryo UI" w:hAnsi="Meiryo UI"/>
          <w:sz w:val="22"/>
          <w:szCs w:val="24"/>
        </w:rPr>
      </w:pPr>
      <w:r w:rsidRPr="00B52539">
        <w:rPr>
          <w:rFonts w:ascii="Meiryo UI" w:eastAsia="Meiryo UI" w:hAnsi="Meiryo UI" w:hint="eastAsia"/>
          <w:sz w:val="22"/>
          <w:szCs w:val="24"/>
        </w:rPr>
        <w:t xml:space="preserve">　</w:t>
      </w:r>
      <w:r>
        <w:rPr>
          <w:rFonts w:ascii="Meiryo UI" w:eastAsia="Meiryo UI" w:hAnsi="Meiryo UI" w:hint="eastAsia"/>
          <w:sz w:val="22"/>
          <w:szCs w:val="24"/>
        </w:rPr>
        <w:t xml:space="preserve">　　・　　</w:t>
      </w:r>
      <w:r w:rsidR="001C3697" w:rsidRPr="001C3697">
        <w:rPr>
          <w:rFonts w:ascii="Meiryo UI" w:eastAsia="Meiryo UI" w:hAnsi="Meiryo UI" w:hint="eastAsia"/>
          <w:sz w:val="22"/>
          <w:szCs w:val="24"/>
        </w:rPr>
        <w:t>公益財団法人大阪産業局</w:t>
      </w:r>
    </w:p>
    <w:p w14:paraId="70CCA28F" w14:textId="0E3971A5" w:rsidR="00F50F04" w:rsidRDefault="00F50F04" w:rsidP="00F50F04">
      <w:pPr>
        <w:spacing w:line="280" w:lineRule="exact"/>
        <w:ind w:firstLine="840"/>
        <w:rPr>
          <w:rFonts w:ascii="Meiryo UI" w:eastAsia="Meiryo UI" w:hAnsi="Meiryo UI"/>
          <w:sz w:val="22"/>
          <w:szCs w:val="24"/>
        </w:rPr>
      </w:pPr>
      <w:r>
        <w:rPr>
          <w:rFonts w:ascii="Meiryo UI" w:eastAsia="Meiryo UI" w:hAnsi="Meiryo UI" w:hint="eastAsia"/>
          <w:sz w:val="22"/>
          <w:szCs w:val="24"/>
        </w:rPr>
        <w:t>総合評価点：86.2点（</w:t>
      </w:r>
      <w:r w:rsidRPr="00F50F04">
        <w:rPr>
          <w:rFonts w:ascii="Meiryo UI" w:eastAsia="Meiryo UI" w:hAnsi="Meiryo UI" w:hint="eastAsia"/>
          <w:sz w:val="22"/>
          <w:szCs w:val="24"/>
        </w:rPr>
        <w:t>企画提案部分</w:t>
      </w:r>
      <w:r>
        <w:rPr>
          <w:rFonts w:ascii="Meiryo UI" w:eastAsia="Meiryo UI" w:hAnsi="Meiryo UI" w:hint="eastAsia"/>
          <w:sz w:val="22"/>
          <w:szCs w:val="24"/>
        </w:rPr>
        <w:t>：72.3点、</w:t>
      </w:r>
      <w:r w:rsidRPr="00F50F04">
        <w:rPr>
          <w:rFonts w:ascii="Meiryo UI" w:eastAsia="Meiryo UI" w:hAnsi="Meiryo UI" w:hint="eastAsia"/>
          <w:sz w:val="22"/>
          <w:szCs w:val="24"/>
        </w:rPr>
        <w:t>価格等提案部分</w:t>
      </w:r>
      <w:r>
        <w:rPr>
          <w:rFonts w:ascii="Meiryo UI" w:eastAsia="Meiryo UI" w:hAnsi="Meiryo UI" w:hint="eastAsia"/>
          <w:sz w:val="22"/>
          <w:szCs w:val="24"/>
        </w:rPr>
        <w:t>：13.9点）</w:t>
      </w:r>
    </w:p>
    <w:p w14:paraId="566BB58F" w14:textId="29B3E20D" w:rsidR="00F50F04" w:rsidRPr="00F50F04" w:rsidRDefault="00F50F04" w:rsidP="00D06184">
      <w:pPr>
        <w:spacing w:line="280" w:lineRule="exact"/>
        <w:rPr>
          <w:rFonts w:ascii="Meiryo UI" w:eastAsia="Meiryo UI" w:hAnsi="Meiryo UI"/>
          <w:sz w:val="22"/>
          <w:szCs w:val="24"/>
        </w:rPr>
      </w:pPr>
      <w:r>
        <w:rPr>
          <w:rFonts w:ascii="Meiryo UI" w:eastAsia="Meiryo UI" w:hAnsi="Meiryo UI"/>
          <w:sz w:val="22"/>
          <w:szCs w:val="24"/>
        </w:rPr>
        <w:tab/>
      </w:r>
      <w:r>
        <w:rPr>
          <w:rFonts w:ascii="Meiryo UI" w:eastAsia="Meiryo UI" w:hAnsi="Meiryo UI" w:hint="eastAsia"/>
          <w:sz w:val="22"/>
          <w:szCs w:val="24"/>
        </w:rPr>
        <w:t>提案</w:t>
      </w:r>
      <w:r w:rsidR="003147D8">
        <w:rPr>
          <w:rFonts w:ascii="Meiryo UI" w:eastAsia="Meiryo UI" w:hAnsi="Meiryo UI" w:hint="eastAsia"/>
          <w:sz w:val="22"/>
          <w:szCs w:val="24"/>
        </w:rPr>
        <w:t>金額：</w:t>
      </w:r>
      <w:r w:rsidR="000A2FF8" w:rsidRPr="000A2FF8">
        <w:rPr>
          <w:rFonts w:ascii="Meiryo UI" w:eastAsia="Meiryo UI" w:hAnsi="Meiryo UI"/>
          <w:sz w:val="22"/>
          <w:szCs w:val="24"/>
        </w:rPr>
        <w:t>38,581,461円</w:t>
      </w:r>
      <w:r w:rsidR="004C0B90">
        <w:rPr>
          <w:rFonts w:ascii="Meiryo UI" w:eastAsia="Meiryo UI" w:hAnsi="Meiryo UI" w:hint="eastAsia"/>
          <w:sz w:val="22"/>
          <w:szCs w:val="24"/>
        </w:rPr>
        <w:t>（税込）</w:t>
      </w:r>
    </w:p>
    <w:p w14:paraId="6BF35A9A" w14:textId="77777777" w:rsidR="00D06184" w:rsidRPr="00D06184" w:rsidRDefault="00D06184" w:rsidP="00B52539">
      <w:pPr>
        <w:spacing w:line="280" w:lineRule="exact"/>
        <w:rPr>
          <w:rFonts w:ascii="Meiryo UI" w:eastAsia="Meiryo UI" w:hAnsi="Meiryo UI"/>
          <w:sz w:val="22"/>
          <w:szCs w:val="24"/>
        </w:rPr>
      </w:pPr>
    </w:p>
    <w:p w14:paraId="5F95AFD1" w14:textId="77777777" w:rsidR="0074635A" w:rsidRPr="00B52539" w:rsidRDefault="0074635A" w:rsidP="0074635A">
      <w:pPr>
        <w:spacing w:line="280" w:lineRule="exact"/>
        <w:ind w:firstLineChars="100" w:firstLine="220"/>
        <w:rPr>
          <w:rFonts w:ascii="Meiryo UI" w:eastAsia="Meiryo UI" w:hAnsi="Meiryo UI"/>
          <w:sz w:val="22"/>
          <w:szCs w:val="24"/>
        </w:rPr>
      </w:pPr>
      <w:r w:rsidRPr="00B52539">
        <w:rPr>
          <w:rFonts w:ascii="Meiryo UI" w:eastAsia="Meiryo UI" w:hAnsi="Meiryo UI" w:hint="eastAsia"/>
          <w:sz w:val="22"/>
          <w:szCs w:val="24"/>
        </w:rPr>
        <w:t>【主な委員意見】</w:t>
      </w:r>
    </w:p>
    <w:p w14:paraId="0FEECB2D" w14:textId="1EAD0729" w:rsidR="002E07E3" w:rsidRDefault="0058657A" w:rsidP="0074635A">
      <w:pPr>
        <w:widowControl/>
        <w:spacing w:line="280" w:lineRule="exact"/>
        <w:ind w:firstLineChars="200" w:firstLine="440"/>
        <w:jc w:val="left"/>
        <w:rPr>
          <w:rFonts w:ascii="Meiryo UI" w:eastAsia="Meiryo UI" w:hAnsi="Meiryo UI"/>
          <w:sz w:val="22"/>
          <w:szCs w:val="24"/>
        </w:rPr>
      </w:pPr>
      <w:r>
        <w:rPr>
          <w:rFonts w:ascii="Meiryo UI" w:eastAsia="Meiryo UI" w:hAnsi="Meiryo UI" w:hint="eastAsia"/>
          <w:sz w:val="22"/>
          <w:szCs w:val="24"/>
        </w:rPr>
        <w:t>〇</w:t>
      </w:r>
      <w:r w:rsidR="00E20F85">
        <w:rPr>
          <w:rFonts w:ascii="Meiryo UI" w:eastAsia="Meiryo UI" w:hAnsi="Meiryo UI" w:hint="eastAsia"/>
          <w:sz w:val="22"/>
          <w:szCs w:val="24"/>
        </w:rPr>
        <w:t>半年間という短い期間の中で</w:t>
      </w:r>
      <w:r w:rsidR="00EA6610">
        <w:rPr>
          <w:rFonts w:ascii="Meiryo UI" w:eastAsia="Meiryo UI" w:hAnsi="Meiryo UI" w:hint="eastAsia"/>
          <w:sz w:val="22"/>
          <w:szCs w:val="24"/>
        </w:rPr>
        <w:t>、</w:t>
      </w:r>
      <w:r w:rsidR="00E20F85">
        <w:rPr>
          <w:rFonts w:ascii="Meiryo UI" w:eastAsia="Meiryo UI" w:hAnsi="Meiryo UI" w:hint="eastAsia"/>
          <w:sz w:val="22"/>
          <w:szCs w:val="24"/>
        </w:rPr>
        <w:t>成果を出すための取り組みが具体</w:t>
      </w:r>
      <w:r w:rsidR="004B7A4C">
        <w:rPr>
          <w:rFonts w:ascii="Meiryo UI" w:eastAsia="Meiryo UI" w:hAnsi="Meiryo UI" w:hint="eastAsia"/>
          <w:sz w:val="22"/>
          <w:szCs w:val="24"/>
        </w:rPr>
        <w:t>的に示されている。</w:t>
      </w:r>
    </w:p>
    <w:p w14:paraId="446569A0" w14:textId="5B734C69" w:rsidR="00412CF9" w:rsidRPr="00B52539" w:rsidRDefault="002E07E3" w:rsidP="004B7A4C">
      <w:pPr>
        <w:widowControl/>
        <w:spacing w:line="280" w:lineRule="exact"/>
        <w:ind w:leftChars="200" w:left="640" w:hangingChars="100" w:hanging="220"/>
        <w:jc w:val="left"/>
        <w:rPr>
          <w:rFonts w:ascii="Meiryo UI" w:eastAsia="Meiryo UI" w:hAnsi="Meiryo UI"/>
          <w:sz w:val="22"/>
          <w:szCs w:val="24"/>
        </w:rPr>
      </w:pPr>
      <w:r>
        <w:rPr>
          <w:rFonts w:ascii="Meiryo UI" w:eastAsia="Meiryo UI" w:hAnsi="Meiryo UI" w:hint="eastAsia"/>
          <w:sz w:val="22"/>
          <w:szCs w:val="24"/>
        </w:rPr>
        <w:t>〇</w:t>
      </w:r>
      <w:r w:rsidR="0058657A">
        <w:rPr>
          <w:rFonts w:ascii="Meiryo UI" w:eastAsia="Meiryo UI" w:hAnsi="Meiryo UI" w:hint="eastAsia"/>
          <w:sz w:val="22"/>
          <w:szCs w:val="24"/>
        </w:rPr>
        <w:t>大阪・関西の</w:t>
      </w:r>
      <w:r w:rsidR="004B7A4C">
        <w:rPr>
          <w:rFonts w:ascii="Meiryo UI" w:eastAsia="Meiryo UI" w:hAnsi="Meiryo UI" w:hint="eastAsia"/>
          <w:sz w:val="22"/>
          <w:szCs w:val="24"/>
        </w:rPr>
        <w:t>スタートアップや</w:t>
      </w:r>
      <w:r w:rsidR="0058657A">
        <w:rPr>
          <w:rFonts w:ascii="Meiryo UI" w:eastAsia="Meiryo UI" w:hAnsi="Meiryo UI" w:hint="eastAsia"/>
          <w:sz w:val="22"/>
          <w:szCs w:val="24"/>
        </w:rPr>
        <w:t>経済団体</w:t>
      </w:r>
      <w:r w:rsidR="004B7A4C">
        <w:rPr>
          <w:rFonts w:ascii="Meiryo UI" w:eastAsia="Meiryo UI" w:hAnsi="Meiryo UI" w:hint="eastAsia"/>
          <w:sz w:val="22"/>
          <w:szCs w:val="24"/>
        </w:rPr>
        <w:t>等</w:t>
      </w:r>
      <w:r w:rsidR="00EA6610">
        <w:rPr>
          <w:rFonts w:ascii="Meiryo UI" w:eastAsia="Meiryo UI" w:hAnsi="Meiryo UI" w:hint="eastAsia"/>
          <w:sz w:val="22"/>
          <w:szCs w:val="24"/>
        </w:rPr>
        <w:t>とのネットワーク</w:t>
      </w:r>
      <w:r w:rsidR="004B7A4C">
        <w:rPr>
          <w:rFonts w:ascii="Meiryo UI" w:eastAsia="Meiryo UI" w:hAnsi="Meiryo UI" w:hint="eastAsia"/>
          <w:sz w:val="22"/>
          <w:szCs w:val="24"/>
        </w:rPr>
        <w:t>を有しており</w:t>
      </w:r>
      <w:r w:rsidR="00EA6610">
        <w:rPr>
          <w:rFonts w:ascii="Meiryo UI" w:eastAsia="Meiryo UI" w:hAnsi="Meiryo UI" w:hint="eastAsia"/>
          <w:sz w:val="22"/>
          <w:szCs w:val="24"/>
        </w:rPr>
        <w:t>、</w:t>
      </w:r>
      <w:r w:rsidR="004B7A4C">
        <w:rPr>
          <w:rFonts w:ascii="Meiryo UI" w:eastAsia="Meiryo UI" w:hAnsi="Meiryo UI"/>
          <w:sz w:val="22"/>
          <w:szCs w:val="24"/>
        </w:rPr>
        <w:br/>
      </w:r>
      <w:r w:rsidR="004B7A4C">
        <w:rPr>
          <w:rFonts w:ascii="Meiryo UI" w:eastAsia="Meiryo UI" w:hAnsi="Meiryo UI" w:hint="eastAsia"/>
          <w:sz w:val="22"/>
          <w:szCs w:val="24"/>
        </w:rPr>
        <w:t>大阪府内</w:t>
      </w:r>
      <w:r w:rsidR="00EA6610">
        <w:rPr>
          <w:rFonts w:ascii="Meiryo UI" w:eastAsia="Meiryo UI" w:hAnsi="Meiryo UI" w:hint="eastAsia"/>
          <w:sz w:val="22"/>
          <w:szCs w:val="24"/>
        </w:rPr>
        <w:t>の既存事業との高い相乗効果が見込まれる</w:t>
      </w:r>
      <w:r w:rsidR="004B7A4C">
        <w:rPr>
          <w:rFonts w:ascii="Meiryo UI" w:eastAsia="Meiryo UI" w:hAnsi="Meiryo UI" w:hint="eastAsia"/>
          <w:sz w:val="22"/>
          <w:szCs w:val="24"/>
        </w:rPr>
        <w:t>。</w:t>
      </w:r>
    </w:p>
    <w:p w14:paraId="5A8F624C" w14:textId="48636D8B" w:rsidR="00D06184" w:rsidRPr="004B7A4C" w:rsidRDefault="00D06184" w:rsidP="00B52539">
      <w:pPr>
        <w:widowControl/>
        <w:spacing w:line="280" w:lineRule="exact"/>
        <w:ind w:firstLineChars="100" w:firstLine="220"/>
        <w:jc w:val="left"/>
        <w:rPr>
          <w:rFonts w:ascii="Meiryo UI" w:eastAsia="Meiryo UI" w:hAnsi="Meiryo UI"/>
          <w:sz w:val="22"/>
          <w:szCs w:val="24"/>
        </w:rPr>
      </w:pPr>
    </w:p>
    <w:p w14:paraId="296E5666" w14:textId="77777777" w:rsidR="0074635A" w:rsidRPr="00B52539" w:rsidRDefault="0074635A" w:rsidP="00B52539">
      <w:pPr>
        <w:widowControl/>
        <w:spacing w:line="280" w:lineRule="exact"/>
        <w:ind w:firstLineChars="100" w:firstLine="220"/>
        <w:jc w:val="left"/>
        <w:rPr>
          <w:rFonts w:ascii="Meiryo UI" w:eastAsia="Meiryo UI" w:hAnsi="Meiryo UI"/>
          <w:sz w:val="22"/>
          <w:szCs w:val="24"/>
        </w:rPr>
      </w:pPr>
    </w:p>
    <w:p w14:paraId="2E131C16" w14:textId="552F7DD6" w:rsidR="004E7524" w:rsidRPr="00B52539" w:rsidRDefault="00D06184" w:rsidP="00B52539">
      <w:pPr>
        <w:pStyle w:val="aa"/>
        <w:spacing w:line="280" w:lineRule="exact"/>
        <w:ind w:leftChars="0" w:left="0"/>
        <w:rPr>
          <w:rFonts w:ascii="Meiryo UI" w:eastAsia="Meiryo UI" w:hAnsi="Meiryo UI"/>
          <w:sz w:val="22"/>
          <w:szCs w:val="24"/>
        </w:rPr>
      </w:pPr>
      <w:r>
        <w:rPr>
          <w:rFonts w:ascii="Meiryo UI" w:eastAsia="Meiryo UI" w:hAnsi="Meiryo UI" w:hint="eastAsia"/>
          <w:sz w:val="22"/>
          <w:szCs w:val="24"/>
        </w:rPr>
        <w:t>６</w:t>
      </w:r>
      <w:r w:rsidR="004E7524" w:rsidRPr="00B52539">
        <w:rPr>
          <w:rFonts w:ascii="Meiryo UI" w:eastAsia="Meiryo UI" w:hAnsi="Meiryo UI" w:hint="eastAsia"/>
          <w:sz w:val="22"/>
          <w:szCs w:val="24"/>
        </w:rPr>
        <w:t>．選定委員会委員の氏名及び選定理由</w:t>
      </w:r>
      <w:r w:rsidR="005A36E7" w:rsidRPr="005A36E7">
        <w:rPr>
          <w:rFonts w:ascii="Meiryo UI" w:eastAsia="Meiryo UI" w:hAnsi="Meiryo UI" w:hint="eastAsia"/>
          <w:sz w:val="22"/>
          <w:szCs w:val="24"/>
        </w:rPr>
        <w:t>（敬称略）</w:t>
      </w:r>
    </w:p>
    <w:tbl>
      <w:tblPr>
        <w:tblStyle w:val="a3"/>
        <w:tblW w:w="9639" w:type="dxa"/>
        <w:tblInd w:w="-5" w:type="dxa"/>
        <w:tblLook w:val="04A0" w:firstRow="1" w:lastRow="0" w:firstColumn="1" w:lastColumn="0" w:noHBand="0" w:noVBand="1"/>
      </w:tblPr>
      <w:tblGrid>
        <w:gridCol w:w="2835"/>
        <w:gridCol w:w="2036"/>
        <w:gridCol w:w="4768"/>
      </w:tblGrid>
      <w:tr w:rsidR="00B52539" w:rsidRPr="00B52539" w14:paraId="2FE4B0F0" w14:textId="77777777" w:rsidTr="005A36E7">
        <w:trPr>
          <w:trHeight w:val="666"/>
        </w:trPr>
        <w:tc>
          <w:tcPr>
            <w:tcW w:w="2835" w:type="dxa"/>
            <w:vAlign w:val="center"/>
          </w:tcPr>
          <w:p w14:paraId="77C0F28F" w14:textId="77777777" w:rsidR="00B52539" w:rsidRPr="00B52539" w:rsidRDefault="00B52539" w:rsidP="00B52539">
            <w:pPr>
              <w:spacing w:line="280" w:lineRule="exact"/>
              <w:jc w:val="center"/>
              <w:rPr>
                <w:rFonts w:ascii="Meiryo UI" w:eastAsia="Meiryo UI" w:hAnsi="Meiryo UI"/>
                <w:sz w:val="20"/>
                <w:szCs w:val="20"/>
              </w:rPr>
            </w:pPr>
            <w:r w:rsidRPr="00B52539">
              <w:rPr>
                <w:rFonts w:ascii="Meiryo UI" w:eastAsia="Meiryo UI" w:hAnsi="Meiryo UI" w:hint="eastAsia"/>
                <w:sz w:val="20"/>
                <w:szCs w:val="20"/>
              </w:rPr>
              <w:t>所属・職名等</w:t>
            </w:r>
          </w:p>
        </w:tc>
        <w:tc>
          <w:tcPr>
            <w:tcW w:w="2036" w:type="dxa"/>
            <w:vAlign w:val="center"/>
          </w:tcPr>
          <w:p w14:paraId="18C330EB" w14:textId="77777777" w:rsidR="00B52539" w:rsidRPr="00B52539" w:rsidRDefault="00B52539" w:rsidP="00B52539">
            <w:pPr>
              <w:spacing w:line="280" w:lineRule="exact"/>
              <w:jc w:val="center"/>
              <w:rPr>
                <w:rFonts w:ascii="Meiryo UI" w:eastAsia="Meiryo UI" w:hAnsi="Meiryo UI"/>
                <w:sz w:val="20"/>
                <w:szCs w:val="20"/>
              </w:rPr>
            </w:pPr>
            <w:r w:rsidRPr="00B52539">
              <w:rPr>
                <w:rFonts w:ascii="Meiryo UI" w:eastAsia="Meiryo UI" w:hAnsi="Meiryo UI" w:hint="eastAsia"/>
                <w:sz w:val="20"/>
                <w:szCs w:val="20"/>
              </w:rPr>
              <w:t>氏　　名</w:t>
            </w:r>
          </w:p>
        </w:tc>
        <w:tc>
          <w:tcPr>
            <w:tcW w:w="4768" w:type="dxa"/>
            <w:vAlign w:val="center"/>
          </w:tcPr>
          <w:p w14:paraId="77A27EBB" w14:textId="77777777" w:rsidR="00B52539" w:rsidRPr="00B52539" w:rsidRDefault="00B52539" w:rsidP="00B52539">
            <w:pPr>
              <w:spacing w:line="280" w:lineRule="exact"/>
              <w:jc w:val="center"/>
              <w:rPr>
                <w:rFonts w:ascii="Meiryo UI" w:eastAsia="Meiryo UI" w:hAnsi="Meiryo UI"/>
                <w:sz w:val="20"/>
                <w:szCs w:val="20"/>
              </w:rPr>
            </w:pPr>
            <w:r w:rsidRPr="00B52539">
              <w:rPr>
                <w:rFonts w:ascii="Meiryo UI" w:eastAsia="Meiryo UI" w:hAnsi="Meiryo UI" w:hint="eastAsia"/>
                <w:sz w:val="20"/>
                <w:szCs w:val="20"/>
              </w:rPr>
              <w:t>指名理由・審査の観点</w:t>
            </w:r>
          </w:p>
        </w:tc>
      </w:tr>
      <w:tr w:rsidR="00B52539" w:rsidRPr="00B52539" w14:paraId="1FA8F9E5" w14:textId="77777777" w:rsidTr="00764AAB">
        <w:trPr>
          <w:trHeight w:val="995"/>
        </w:trPr>
        <w:tc>
          <w:tcPr>
            <w:tcW w:w="2835" w:type="dxa"/>
            <w:vAlign w:val="center"/>
          </w:tcPr>
          <w:p w14:paraId="614629FA" w14:textId="77777777" w:rsidR="005A36E7" w:rsidRDefault="005A36E7" w:rsidP="00B52539">
            <w:pPr>
              <w:spacing w:line="280" w:lineRule="exact"/>
              <w:rPr>
                <w:rFonts w:ascii="Meiryo UI" w:eastAsia="Meiryo UI" w:hAnsi="Meiryo UI"/>
                <w:sz w:val="20"/>
                <w:szCs w:val="20"/>
              </w:rPr>
            </w:pPr>
            <w:r w:rsidRPr="005A36E7">
              <w:rPr>
                <w:rFonts w:ascii="Meiryo UI" w:eastAsia="Meiryo UI" w:hAnsi="Meiryo UI" w:hint="eastAsia"/>
                <w:sz w:val="20"/>
                <w:szCs w:val="20"/>
              </w:rPr>
              <w:t>関西ベンチャー学会</w:t>
            </w:r>
          </w:p>
          <w:p w14:paraId="7364BB54" w14:textId="6FF1C948" w:rsidR="00B52539" w:rsidRPr="00B52539" w:rsidRDefault="00522DBD" w:rsidP="00B52539">
            <w:pPr>
              <w:spacing w:line="280" w:lineRule="exact"/>
              <w:rPr>
                <w:rFonts w:ascii="Meiryo UI" w:eastAsia="Meiryo UI" w:hAnsi="Meiryo UI"/>
                <w:sz w:val="20"/>
                <w:szCs w:val="20"/>
              </w:rPr>
            </w:pPr>
            <w:r>
              <w:rPr>
                <w:rFonts w:ascii="Meiryo UI" w:eastAsia="Meiryo UI" w:hAnsi="Meiryo UI" w:hint="eastAsia"/>
                <w:sz w:val="20"/>
                <w:szCs w:val="20"/>
              </w:rPr>
              <w:t>顧問</w:t>
            </w:r>
          </w:p>
        </w:tc>
        <w:tc>
          <w:tcPr>
            <w:tcW w:w="2036" w:type="dxa"/>
            <w:vAlign w:val="center"/>
          </w:tcPr>
          <w:p w14:paraId="3CC3D6D4" w14:textId="2CD00901" w:rsidR="00B52539" w:rsidRPr="00B52539" w:rsidRDefault="00F14598" w:rsidP="0003588C">
            <w:pPr>
              <w:spacing w:line="280" w:lineRule="exact"/>
              <w:jc w:val="center"/>
              <w:rPr>
                <w:rFonts w:ascii="Meiryo UI" w:eastAsia="Meiryo UI" w:hAnsi="Meiryo UI"/>
                <w:sz w:val="20"/>
                <w:szCs w:val="20"/>
              </w:rPr>
            </w:pPr>
            <w:r w:rsidRPr="00F14598">
              <w:rPr>
                <w:rFonts w:ascii="Meiryo UI" w:eastAsia="Meiryo UI" w:hAnsi="Meiryo UI" w:hint="eastAsia"/>
                <w:sz w:val="20"/>
                <w:szCs w:val="20"/>
              </w:rPr>
              <w:t>林　茂樹</w:t>
            </w:r>
          </w:p>
        </w:tc>
        <w:tc>
          <w:tcPr>
            <w:tcW w:w="4768" w:type="dxa"/>
            <w:vAlign w:val="center"/>
          </w:tcPr>
          <w:p w14:paraId="106F7A06" w14:textId="46A34B1F" w:rsidR="00B52539" w:rsidRPr="00B52539" w:rsidRDefault="00F14598" w:rsidP="00B52539">
            <w:pPr>
              <w:spacing w:line="280" w:lineRule="exact"/>
              <w:rPr>
                <w:rFonts w:ascii="Meiryo UI" w:eastAsia="Meiryo UI" w:hAnsi="Meiryo UI"/>
                <w:sz w:val="20"/>
                <w:szCs w:val="20"/>
              </w:rPr>
            </w:pPr>
            <w:r w:rsidRPr="00F14598">
              <w:rPr>
                <w:rFonts w:ascii="Meiryo UI" w:eastAsia="Meiryo UI" w:hAnsi="Meiryo UI" w:hint="eastAsia"/>
                <w:sz w:val="20"/>
                <w:szCs w:val="20"/>
              </w:rPr>
              <w:t>スタートアップが抱える資金、技術、人材、販路などの課題の解決手法に精通しており、専門的知見を活かして審議していただくため。</w:t>
            </w:r>
          </w:p>
        </w:tc>
      </w:tr>
      <w:tr w:rsidR="00B52539" w:rsidRPr="00B52539" w14:paraId="736D1B77" w14:textId="77777777" w:rsidTr="00764AAB">
        <w:trPr>
          <w:trHeight w:val="1263"/>
        </w:trPr>
        <w:tc>
          <w:tcPr>
            <w:tcW w:w="2835" w:type="dxa"/>
            <w:vAlign w:val="center"/>
          </w:tcPr>
          <w:p w14:paraId="061C3E27" w14:textId="1AD288F8" w:rsidR="005A36E7" w:rsidRPr="005A36E7" w:rsidRDefault="005A36E7" w:rsidP="005A36E7">
            <w:pPr>
              <w:spacing w:line="280" w:lineRule="exact"/>
              <w:rPr>
                <w:rFonts w:ascii="Meiryo UI" w:eastAsia="Meiryo UI" w:hAnsi="Meiryo UI"/>
                <w:sz w:val="20"/>
                <w:szCs w:val="20"/>
              </w:rPr>
            </w:pPr>
            <w:r w:rsidRPr="005A36E7">
              <w:rPr>
                <w:rFonts w:ascii="Meiryo UI" w:eastAsia="Meiryo UI" w:hAnsi="Meiryo UI" w:hint="eastAsia"/>
                <w:sz w:val="20"/>
                <w:szCs w:val="20"/>
              </w:rPr>
              <w:lastRenderedPageBreak/>
              <w:t>大阪商工会議所　産業部</w:t>
            </w:r>
          </w:p>
          <w:p w14:paraId="30878522" w14:textId="04891AB7" w:rsidR="00B52539" w:rsidRPr="00B52539" w:rsidRDefault="005A36E7" w:rsidP="005A36E7">
            <w:pPr>
              <w:spacing w:line="280" w:lineRule="exact"/>
              <w:rPr>
                <w:rFonts w:ascii="Meiryo UI" w:eastAsia="Meiryo UI" w:hAnsi="Meiryo UI"/>
                <w:sz w:val="20"/>
                <w:szCs w:val="20"/>
              </w:rPr>
            </w:pPr>
            <w:r w:rsidRPr="005A36E7">
              <w:rPr>
                <w:rFonts w:ascii="Meiryo UI" w:eastAsia="Meiryo UI" w:hAnsi="Meiryo UI" w:hint="eastAsia"/>
                <w:sz w:val="20"/>
                <w:szCs w:val="20"/>
              </w:rPr>
              <w:t>産業・技術振興担当　課長</w:t>
            </w:r>
          </w:p>
        </w:tc>
        <w:tc>
          <w:tcPr>
            <w:tcW w:w="2036" w:type="dxa"/>
            <w:vAlign w:val="center"/>
          </w:tcPr>
          <w:p w14:paraId="646D22F6" w14:textId="1370BA33" w:rsidR="00B52539" w:rsidRPr="00B52539" w:rsidRDefault="005A36E7" w:rsidP="0003588C">
            <w:pPr>
              <w:spacing w:line="280" w:lineRule="exact"/>
              <w:jc w:val="center"/>
              <w:rPr>
                <w:rFonts w:ascii="Meiryo UI" w:eastAsia="Meiryo UI" w:hAnsi="Meiryo UI"/>
                <w:sz w:val="20"/>
                <w:szCs w:val="20"/>
              </w:rPr>
            </w:pPr>
            <w:r w:rsidRPr="005A36E7">
              <w:rPr>
                <w:rFonts w:ascii="Meiryo UI" w:eastAsia="Meiryo UI" w:hAnsi="Meiryo UI" w:hint="eastAsia"/>
                <w:sz w:val="20"/>
                <w:szCs w:val="20"/>
              </w:rPr>
              <w:t>土居　英司</w:t>
            </w:r>
          </w:p>
        </w:tc>
        <w:tc>
          <w:tcPr>
            <w:tcW w:w="4768" w:type="dxa"/>
            <w:vAlign w:val="center"/>
          </w:tcPr>
          <w:p w14:paraId="2A7C08DF" w14:textId="0979AE82" w:rsidR="00B52539" w:rsidRPr="00B52539" w:rsidRDefault="00F14598" w:rsidP="00B52539">
            <w:pPr>
              <w:spacing w:line="280" w:lineRule="exact"/>
              <w:rPr>
                <w:rFonts w:ascii="Meiryo UI" w:eastAsia="Meiryo UI" w:hAnsi="Meiryo UI"/>
                <w:sz w:val="20"/>
                <w:szCs w:val="20"/>
              </w:rPr>
            </w:pPr>
            <w:r w:rsidRPr="00F14598">
              <w:rPr>
                <w:rFonts w:ascii="Meiryo UI" w:eastAsia="Meiryo UI" w:hAnsi="Meiryo UI" w:hint="eastAsia"/>
                <w:sz w:val="20"/>
                <w:szCs w:val="20"/>
              </w:rPr>
              <w:t>大阪商工会議所において、スタートアップの個別伴走支援やビジネスマッチング等の事業を担当しており、支援機関及び地元の経済団体として民間企業の視点や知見を活かして審議していただくため。</w:t>
            </w:r>
          </w:p>
        </w:tc>
      </w:tr>
      <w:tr w:rsidR="00B52539" w:rsidRPr="00B52539" w14:paraId="6453F0F1" w14:textId="77777777" w:rsidTr="00764AAB">
        <w:trPr>
          <w:trHeight w:val="830"/>
        </w:trPr>
        <w:tc>
          <w:tcPr>
            <w:tcW w:w="2835" w:type="dxa"/>
            <w:vAlign w:val="center"/>
          </w:tcPr>
          <w:p w14:paraId="606A723A" w14:textId="01722450" w:rsidR="005A36E7" w:rsidRPr="005A36E7" w:rsidRDefault="005A36E7" w:rsidP="005A36E7">
            <w:pPr>
              <w:spacing w:line="280" w:lineRule="exact"/>
              <w:rPr>
                <w:rFonts w:ascii="Meiryo UI" w:eastAsia="Meiryo UI" w:hAnsi="Meiryo UI"/>
                <w:sz w:val="20"/>
                <w:szCs w:val="20"/>
              </w:rPr>
            </w:pPr>
            <w:r w:rsidRPr="005A36E7">
              <w:rPr>
                <w:rFonts w:ascii="Meiryo UI" w:eastAsia="Meiryo UI" w:hAnsi="Meiryo UI" w:hint="eastAsia"/>
                <w:sz w:val="20"/>
                <w:szCs w:val="20"/>
              </w:rPr>
              <w:t>公認会計士　沖　祐治事務所</w:t>
            </w:r>
          </w:p>
          <w:p w14:paraId="597FBF8D" w14:textId="6EAD17AC" w:rsidR="00B52539" w:rsidRPr="00B52539" w:rsidRDefault="005A36E7" w:rsidP="005A36E7">
            <w:pPr>
              <w:spacing w:line="280" w:lineRule="exact"/>
              <w:rPr>
                <w:rFonts w:ascii="Meiryo UI" w:eastAsia="Meiryo UI" w:hAnsi="Meiryo UI"/>
                <w:sz w:val="20"/>
                <w:szCs w:val="20"/>
              </w:rPr>
            </w:pPr>
            <w:r w:rsidRPr="005A36E7">
              <w:rPr>
                <w:rFonts w:ascii="Meiryo UI" w:eastAsia="Meiryo UI" w:hAnsi="Meiryo UI" w:hint="eastAsia"/>
                <w:sz w:val="20"/>
                <w:szCs w:val="20"/>
              </w:rPr>
              <w:t>公認会計士・税理士</w:t>
            </w:r>
          </w:p>
        </w:tc>
        <w:tc>
          <w:tcPr>
            <w:tcW w:w="2036" w:type="dxa"/>
            <w:vAlign w:val="center"/>
          </w:tcPr>
          <w:p w14:paraId="1C8B48DA" w14:textId="17607E79" w:rsidR="00B52539" w:rsidRPr="00B52539" w:rsidRDefault="005A36E7" w:rsidP="0003588C">
            <w:pPr>
              <w:spacing w:line="280" w:lineRule="exact"/>
              <w:jc w:val="center"/>
              <w:rPr>
                <w:rFonts w:ascii="Meiryo UI" w:eastAsia="Meiryo UI" w:hAnsi="Meiryo UI"/>
                <w:sz w:val="20"/>
                <w:szCs w:val="20"/>
              </w:rPr>
            </w:pPr>
            <w:r w:rsidRPr="005A36E7">
              <w:rPr>
                <w:rFonts w:ascii="Meiryo UI" w:eastAsia="Meiryo UI" w:hAnsi="Meiryo UI" w:hint="eastAsia"/>
                <w:sz w:val="20"/>
                <w:szCs w:val="20"/>
              </w:rPr>
              <w:t>沖　祐治</w:t>
            </w:r>
          </w:p>
        </w:tc>
        <w:tc>
          <w:tcPr>
            <w:tcW w:w="4768" w:type="dxa"/>
            <w:vAlign w:val="center"/>
          </w:tcPr>
          <w:p w14:paraId="2DA31471" w14:textId="4619A98E" w:rsidR="00B52539" w:rsidRPr="00B52539" w:rsidRDefault="00F14598" w:rsidP="00B52539">
            <w:pPr>
              <w:spacing w:line="280" w:lineRule="exact"/>
              <w:rPr>
                <w:rFonts w:ascii="Meiryo UI" w:eastAsia="Meiryo UI" w:hAnsi="Meiryo UI"/>
                <w:sz w:val="20"/>
                <w:szCs w:val="20"/>
              </w:rPr>
            </w:pPr>
            <w:r w:rsidRPr="00F14598">
              <w:rPr>
                <w:rFonts w:ascii="Meiryo UI" w:eastAsia="Meiryo UI" w:hAnsi="Meiryo UI" w:hint="eastAsia"/>
                <w:sz w:val="20"/>
                <w:szCs w:val="20"/>
              </w:rPr>
              <w:t>企業会計や経営の専門家としての知見を活かして、提案者の経営状況・財務状況を審議していただくため。</w:t>
            </w:r>
          </w:p>
        </w:tc>
      </w:tr>
    </w:tbl>
    <w:p w14:paraId="64373155" w14:textId="77777777" w:rsidR="00F07090" w:rsidRPr="00B52539" w:rsidRDefault="00F07090" w:rsidP="00B52539">
      <w:pPr>
        <w:spacing w:line="280" w:lineRule="exact"/>
        <w:rPr>
          <w:rFonts w:ascii="Meiryo UI" w:eastAsia="Meiryo UI" w:hAnsi="Meiryo UI"/>
          <w:sz w:val="22"/>
          <w:szCs w:val="24"/>
        </w:rPr>
      </w:pPr>
    </w:p>
    <w:sectPr w:rsidR="00F07090" w:rsidRPr="00B52539" w:rsidSect="00E02474">
      <w:pgSz w:w="11906" w:h="16838" w:code="9"/>
      <w:pgMar w:top="1440" w:right="1080" w:bottom="1440" w:left="1080"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74F10" w14:textId="77777777" w:rsidR="00EF4597" w:rsidRDefault="00EF4597" w:rsidP="00F657B2">
      <w:r>
        <w:separator/>
      </w:r>
    </w:p>
  </w:endnote>
  <w:endnote w:type="continuationSeparator" w:id="0">
    <w:p w14:paraId="0CE390A0" w14:textId="77777777" w:rsidR="00EF4597" w:rsidRDefault="00EF4597" w:rsidP="00F6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C73FA" w14:textId="77777777" w:rsidR="00EF4597" w:rsidRDefault="00EF4597" w:rsidP="00F657B2">
      <w:r>
        <w:separator/>
      </w:r>
    </w:p>
  </w:footnote>
  <w:footnote w:type="continuationSeparator" w:id="0">
    <w:p w14:paraId="7C85729D" w14:textId="77777777" w:rsidR="00EF4597" w:rsidRDefault="00EF4597" w:rsidP="00F65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27ABB"/>
    <w:multiLevelType w:val="hybridMultilevel"/>
    <w:tmpl w:val="749607A4"/>
    <w:lvl w:ilvl="0" w:tplc="11D0AC9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9383890"/>
    <w:multiLevelType w:val="hybridMultilevel"/>
    <w:tmpl w:val="5866D60A"/>
    <w:lvl w:ilvl="0" w:tplc="B444233A">
      <w:start w:val="1"/>
      <w:numFmt w:val="bullet"/>
      <w:lvlText w:val="〇"/>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5F0"/>
    <w:rsid w:val="0003588C"/>
    <w:rsid w:val="0007022B"/>
    <w:rsid w:val="00073D2B"/>
    <w:rsid w:val="00080E7E"/>
    <w:rsid w:val="000A2FF8"/>
    <w:rsid w:val="000B2AB6"/>
    <w:rsid w:val="000C4F5F"/>
    <w:rsid w:val="001C3697"/>
    <w:rsid w:val="00232DD3"/>
    <w:rsid w:val="002425DE"/>
    <w:rsid w:val="00244B37"/>
    <w:rsid w:val="002472CB"/>
    <w:rsid w:val="00276B27"/>
    <w:rsid w:val="00291AC5"/>
    <w:rsid w:val="002E07E3"/>
    <w:rsid w:val="003147D8"/>
    <w:rsid w:val="00321CA3"/>
    <w:rsid w:val="00324825"/>
    <w:rsid w:val="0036334E"/>
    <w:rsid w:val="003D35F0"/>
    <w:rsid w:val="003F6A13"/>
    <w:rsid w:val="00411D5B"/>
    <w:rsid w:val="00412CF9"/>
    <w:rsid w:val="00416E6F"/>
    <w:rsid w:val="00463873"/>
    <w:rsid w:val="00471356"/>
    <w:rsid w:val="00480698"/>
    <w:rsid w:val="00490440"/>
    <w:rsid w:val="0049415E"/>
    <w:rsid w:val="004B512B"/>
    <w:rsid w:val="004B7A4C"/>
    <w:rsid w:val="004C0B90"/>
    <w:rsid w:val="004C3582"/>
    <w:rsid w:val="004E74E5"/>
    <w:rsid w:val="004E7524"/>
    <w:rsid w:val="004F0CA9"/>
    <w:rsid w:val="004F171D"/>
    <w:rsid w:val="005043C3"/>
    <w:rsid w:val="00522DBD"/>
    <w:rsid w:val="005342BB"/>
    <w:rsid w:val="0058657A"/>
    <w:rsid w:val="005A36E7"/>
    <w:rsid w:val="005B2580"/>
    <w:rsid w:val="005F4EBB"/>
    <w:rsid w:val="00660086"/>
    <w:rsid w:val="006C11AD"/>
    <w:rsid w:val="006D61B7"/>
    <w:rsid w:val="00740CDC"/>
    <w:rsid w:val="0074635A"/>
    <w:rsid w:val="00751484"/>
    <w:rsid w:val="00764AAB"/>
    <w:rsid w:val="007B0219"/>
    <w:rsid w:val="007B3463"/>
    <w:rsid w:val="008154B7"/>
    <w:rsid w:val="00841228"/>
    <w:rsid w:val="00860EBF"/>
    <w:rsid w:val="008A6944"/>
    <w:rsid w:val="008B0719"/>
    <w:rsid w:val="008B21B0"/>
    <w:rsid w:val="008B2EE0"/>
    <w:rsid w:val="00924114"/>
    <w:rsid w:val="0094302A"/>
    <w:rsid w:val="0095445C"/>
    <w:rsid w:val="00961566"/>
    <w:rsid w:val="00973202"/>
    <w:rsid w:val="00982834"/>
    <w:rsid w:val="00994835"/>
    <w:rsid w:val="009D045B"/>
    <w:rsid w:val="00A0171C"/>
    <w:rsid w:val="00A5671E"/>
    <w:rsid w:val="00A7207C"/>
    <w:rsid w:val="00A7566E"/>
    <w:rsid w:val="00A92D1C"/>
    <w:rsid w:val="00AA759E"/>
    <w:rsid w:val="00AF1012"/>
    <w:rsid w:val="00AF3982"/>
    <w:rsid w:val="00B52539"/>
    <w:rsid w:val="00B53367"/>
    <w:rsid w:val="00C0081A"/>
    <w:rsid w:val="00C954D1"/>
    <w:rsid w:val="00CE0EDD"/>
    <w:rsid w:val="00D02F6E"/>
    <w:rsid w:val="00D06184"/>
    <w:rsid w:val="00D37A88"/>
    <w:rsid w:val="00D80387"/>
    <w:rsid w:val="00DA16EE"/>
    <w:rsid w:val="00DA64DA"/>
    <w:rsid w:val="00DE591D"/>
    <w:rsid w:val="00DF65BD"/>
    <w:rsid w:val="00E02474"/>
    <w:rsid w:val="00E12773"/>
    <w:rsid w:val="00E20F85"/>
    <w:rsid w:val="00EA6610"/>
    <w:rsid w:val="00EF4597"/>
    <w:rsid w:val="00F07090"/>
    <w:rsid w:val="00F132D2"/>
    <w:rsid w:val="00F14598"/>
    <w:rsid w:val="00F50F04"/>
    <w:rsid w:val="00F657B2"/>
    <w:rsid w:val="00F85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29B0B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3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57B2"/>
    <w:pPr>
      <w:tabs>
        <w:tab w:val="center" w:pos="4252"/>
        <w:tab w:val="right" w:pos="8504"/>
      </w:tabs>
      <w:snapToGrid w:val="0"/>
    </w:pPr>
  </w:style>
  <w:style w:type="character" w:customStyle="1" w:styleId="a5">
    <w:name w:val="ヘッダー (文字)"/>
    <w:basedOn w:val="a0"/>
    <w:link w:val="a4"/>
    <w:uiPriority w:val="99"/>
    <w:rsid w:val="00F657B2"/>
  </w:style>
  <w:style w:type="paragraph" w:styleId="a6">
    <w:name w:val="footer"/>
    <w:basedOn w:val="a"/>
    <w:link w:val="a7"/>
    <w:uiPriority w:val="99"/>
    <w:unhideWhenUsed/>
    <w:rsid w:val="00F657B2"/>
    <w:pPr>
      <w:tabs>
        <w:tab w:val="center" w:pos="4252"/>
        <w:tab w:val="right" w:pos="8504"/>
      </w:tabs>
      <w:snapToGrid w:val="0"/>
    </w:pPr>
  </w:style>
  <w:style w:type="character" w:customStyle="1" w:styleId="a7">
    <w:name w:val="フッター (文字)"/>
    <w:basedOn w:val="a0"/>
    <w:link w:val="a6"/>
    <w:uiPriority w:val="99"/>
    <w:rsid w:val="00F657B2"/>
  </w:style>
  <w:style w:type="paragraph" w:styleId="a8">
    <w:name w:val="Balloon Text"/>
    <w:basedOn w:val="a"/>
    <w:link w:val="a9"/>
    <w:uiPriority w:val="99"/>
    <w:semiHidden/>
    <w:unhideWhenUsed/>
    <w:rsid w:val="00D37A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37A88"/>
    <w:rPr>
      <w:rFonts w:asciiTheme="majorHAnsi" w:eastAsiaTheme="majorEastAsia" w:hAnsiTheme="majorHAnsi" w:cstheme="majorBidi"/>
      <w:sz w:val="18"/>
      <w:szCs w:val="18"/>
    </w:rPr>
  </w:style>
  <w:style w:type="paragraph" w:styleId="aa">
    <w:name w:val="List Paragraph"/>
    <w:basedOn w:val="a"/>
    <w:uiPriority w:val="34"/>
    <w:qFormat/>
    <w:rsid w:val="00AF10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10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2025-06-26T00:55:00Z</dcterms:created>
  <dcterms:modified xsi:type="dcterms:W3CDTF">2025-06-26T00:55:00Z</dcterms:modified>
</cp:coreProperties>
</file>