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D6AD7" w14:textId="489C929E" w:rsidR="00184E18" w:rsidRPr="004E21E1" w:rsidRDefault="00034A29" w:rsidP="001F2EF0">
      <w:pPr>
        <w:rPr>
          <w:rFonts w:ascii="ＭＳ Ｐ明朝" w:eastAsia="ＭＳ Ｐ明朝" w:hAnsi="ＭＳ Ｐ明朝"/>
        </w:rPr>
      </w:pPr>
      <w:r w:rsidRPr="004E21E1">
        <w:rPr>
          <w:rFonts w:ascii="ＭＳ Ｐ明朝" w:eastAsia="ＭＳ Ｐ明朝" w:hAnsi="ＭＳ Ｐ明朝" w:hint="eastAsia"/>
        </w:rPr>
        <w:t>（</w:t>
      </w:r>
      <w:r w:rsidR="00802DDC" w:rsidRPr="004E21E1">
        <w:rPr>
          <w:rFonts w:ascii="ＭＳ Ｐ明朝" w:eastAsia="ＭＳ Ｐ明朝" w:hAnsi="ＭＳ Ｐ明朝" w:hint="eastAsia"/>
        </w:rPr>
        <w:t>大阪府立</w:t>
      </w:r>
      <w:r w:rsidR="00B60C47" w:rsidRPr="004E21E1">
        <w:rPr>
          <w:rFonts w:ascii="ＭＳ Ｐ明朝" w:eastAsia="ＭＳ Ｐ明朝" w:hAnsi="ＭＳ Ｐ明朝" w:hint="eastAsia"/>
        </w:rPr>
        <w:t>西寝屋川</w:t>
      </w:r>
      <w:r w:rsidR="00802DDC" w:rsidRPr="004E21E1">
        <w:rPr>
          <w:rFonts w:ascii="ＭＳ Ｐ明朝" w:eastAsia="ＭＳ Ｐ明朝" w:hAnsi="ＭＳ Ｐ明朝" w:hint="eastAsia"/>
        </w:rPr>
        <w:t>高等学校外</w:t>
      </w:r>
      <w:r w:rsidR="00B60C47" w:rsidRPr="004E21E1">
        <w:rPr>
          <w:rFonts w:ascii="ＭＳ Ｐ明朝" w:eastAsia="ＭＳ Ｐ明朝" w:hAnsi="ＭＳ Ｐ明朝" w:hint="eastAsia"/>
        </w:rPr>
        <w:t>３</w:t>
      </w:r>
      <w:r w:rsidR="008704FC" w:rsidRPr="004E21E1">
        <w:rPr>
          <w:rFonts w:ascii="ＭＳ Ｐ明朝" w:eastAsia="ＭＳ Ｐ明朝" w:hAnsi="ＭＳ Ｐ明朝" w:hint="eastAsia"/>
        </w:rPr>
        <w:t>0</w:t>
      </w:r>
      <w:r w:rsidR="00802DDC" w:rsidRPr="004E21E1">
        <w:rPr>
          <w:rFonts w:ascii="ＭＳ Ｐ明朝" w:eastAsia="ＭＳ Ｐ明朝" w:hAnsi="ＭＳ Ｐ明朝" w:hint="eastAsia"/>
        </w:rPr>
        <w:t>件</w:t>
      </w:r>
      <w:r w:rsidR="00802DDC" w:rsidRPr="004E21E1">
        <w:rPr>
          <w:rFonts w:ascii="ＭＳ Ｐ明朝" w:eastAsia="ＭＳ Ｐ明朝" w:hAnsi="ＭＳ Ｐ明朝"/>
        </w:rPr>
        <w:t>ESCO事業</w:t>
      </w:r>
      <w:r w:rsidRPr="004E21E1">
        <w:rPr>
          <w:rFonts w:ascii="ＭＳ Ｐ明朝" w:eastAsia="ＭＳ Ｐ明朝" w:hAnsi="ＭＳ Ｐ明朝" w:hint="eastAsia"/>
        </w:rPr>
        <w:t>）</w:t>
      </w:r>
    </w:p>
    <w:p w14:paraId="2C75F2E2" w14:textId="77777777" w:rsidR="001F2EF0" w:rsidRPr="004E21E1" w:rsidRDefault="001F2EF0" w:rsidP="001F2EF0">
      <w:pPr>
        <w:rPr>
          <w:rFonts w:ascii="ＭＳ Ｐ明朝" w:eastAsia="ＭＳ Ｐ明朝" w:hAnsi="ＭＳ Ｐ明朝"/>
        </w:rPr>
      </w:pPr>
    </w:p>
    <w:p w14:paraId="535037B9" w14:textId="3C8C9BAF" w:rsidR="006401E7" w:rsidRPr="004E21E1" w:rsidRDefault="006401E7" w:rsidP="00034A29">
      <w:pPr>
        <w:jc w:val="center"/>
        <w:rPr>
          <w:rFonts w:ascii="ＭＳ Ｐ明朝" w:eastAsia="ＭＳ Ｐ明朝" w:hAnsi="ＭＳ Ｐ明朝"/>
          <w:b/>
          <w:sz w:val="28"/>
          <w:szCs w:val="28"/>
        </w:rPr>
      </w:pPr>
      <w:r w:rsidRPr="004E21E1">
        <w:rPr>
          <w:rFonts w:ascii="ＭＳ Ｐ明朝" w:eastAsia="ＭＳ Ｐ明朝" w:hAnsi="ＭＳ Ｐ明朝"/>
          <w:b/>
          <w:sz w:val="28"/>
          <w:szCs w:val="28"/>
        </w:rPr>
        <w:t>ESCO提案審査要領</w:t>
      </w:r>
    </w:p>
    <w:p w14:paraId="4776977D" w14:textId="77777777" w:rsidR="006401E7" w:rsidRPr="004E21E1" w:rsidRDefault="006401E7" w:rsidP="006401E7">
      <w:pPr>
        <w:rPr>
          <w:rFonts w:ascii="ＭＳ Ｐ明朝" w:eastAsia="ＭＳ Ｐ明朝" w:hAnsi="ＭＳ Ｐ明朝"/>
        </w:rPr>
      </w:pPr>
    </w:p>
    <w:p w14:paraId="2B9E63BD" w14:textId="227F1A53"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hint="eastAsia"/>
          <w:szCs w:val="21"/>
        </w:rPr>
        <w:t xml:space="preserve">　</w:t>
      </w:r>
      <w:r w:rsidR="00802DDC" w:rsidRPr="004E21E1">
        <w:rPr>
          <w:rFonts w:ascii="ＭＳ Ｐ明朝" w:eastAsia="ＭＳ Ｐ明朝" w:hAnsi="ＭＳ Ｐ明朝" w:hint="eastAsia"/>
        </w:rPr>
        <w:t>大阪府立</w:t>
      </w:r>
      <w:r w:rsidR="00B60C47" w:rsidRPr="004E21E1">
        <w:rPr>
          <w:rFonts w:ascii="ＭＳ Ｐ明朝" w:eastAsia="ＭＳ Ｐ明朝" w:hAnsi="ＭＳ Ｐ明朝" w:hint="eastAsia"/>
        </w:rPr>
        <w:t>西寝屋川</w:t>
      </w:r>
      <w:r w:rsidR="00802DDC" w:rsidRPr="004E21E1">
        <w:rPr>
          <w:rFonts w:ascii="ＭＳ Ｐ明朝" w:eastAsia="ＭＳ Ｐ明朝" w:hAnsi="ＭＳ Ｐ明朝" w:hint="eastAsia"/>
        </w:rPr>
        <w:t>高等学校外</w:t>
      </w:r>
      <w:r w:rsidR="00B60C47" w:rsidRPr="004E21E1">
        <w:rPr>
          <w:rFonts w:ascii="ＭＳ Ｐ明朝" w:eastAsia="ＭＳ Ｐ明朝" w:hAnsi="ＭＳ Ｐ明朝" w:hint="eastAsia"/>
        </w:rPr>
        <w:t>３</w:t>
      </w:r>
      <w:r w:rsidR="008704FC" w:rsidRPr="004E21E1">
        <w:rPr>
          <w:rFonts w:ascii="ＭＳ Ｐ明朝" w:eastAsia="ＭＳ Ｐ明朝" w:hAnsi="ＭＳ Ｐ明朝" w:hint="eastAsia"/>
        </w:rPr>
        <w:t>0</w:t>
      </w:r>
      <w:r w:rsidR="00802DDC" w:rsidRPr="004E21E1">
        <w:rPr>
          <w:rFonts w:ascii="ＭＳ Ｐ明朝" w:eastAsia="ＭＳ Ｐ明朝" w:hAnsi="ＭＳ Ｐ明朝" w:hint="eastAsia"/>
        </w:rPr>
        <w:t>件</w:t>
      </w:r>
      <w:r w:rsidR="00802DDC" w:rsidRPr="004E21E1">
        <w:rPr>
          <w:rFonts w:ascii="ＭＳ Ｐ明朝" w:eastAsia="ＭＳ Ｐ明朝" w:hAnsi="ＭＳ Ｐ明朝"/>
        </w:rPr>
        <w:t>ESCO事業</w:t>
      </w:r>
      <w:r w:rsidRPr="004E21E1">
        <w:rPr>
          <w:rFonts w:ascii="ＭＳ Ｐ明朝" w:eastAsia="ＭＳ Ｐ明朝" w:hAnsi="ＭＳ Ｐ明朝" w:hint="eastAsia"/>
          <w:szCs w:val="21"/>
        </w:rPr>
        <w:t>に係る</w:t>
      </w:r>
      <w:r w:rsidRPr="004E21E1">
        <w:rPr>
          <w:rFonts w:ascii="ＭＳ Ｐ明朝" w:eastAsia="ＭＳ Ｐ明朝" w:hAnsi="ＭＳ Ｐ明朝"/>
          <w:szCs w:val="21"/>
        </w:rPr>
        <w:t>ESCO提案の審査は、学識経験者等で構成される大阪府ESCO提案審査会により行う。</w:t>
      </w:r>
    </w:p>
    <w:p w14:paraId="76650E84" w14:textId="77777777" w:rsidR="006401E7" w:rsidRPr="004E21E1" w:rsidRDefault="006401E7" w:rsidP="00184E18">
      <w:pPr>
        <w:spacing w:line="320" w:lineRule="exact"/>
        <w:rPr>
          <w:rFonts w:ascii="ＭＳ Ｐ明朝" w:eastAsia="ＭＳ Ｐ明朝" w:hAnsi="ＭＳ Ｐ明朝"/>
          <w:szCs w:val="21"/>
        </w:rPr>
      </w:pPr>
    </w:p>
    <w:p w14:paraId="1DEADB63"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hint="eastAsia"/>
          <w:szCs w:val="21"/>
        </w:rPr>
        <w:t>１．審査の流れ</w:t>
      </w:r>
    </w:p>
    <w:p w14:paraId="55EF1B23"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hint="eastAsia"/>
          <w:szCs w:val="21"/>
        </w:rPr>
        <w:t xml:space="preserve">　</w:t>
      </w:r>
      <w:r w:rsidRPr="004E21E1">
        <w:rPr>
          <w:rFonts w:ascii="ＭＳ Ｐ明朝" w:eastAsia="ＭＳ Ｐ明朝" w:hAnsi="ＭＳ Ｐ明朝"/>
          <w:szCs w:val="21"/>
        </w:rPr>
        <w:t>ESCO事業者の書類審査に当たって大阪府ESCO提案審査会は、「事業資金計画」、「技術提案」、「維持管理」、「計測・検証手法」及び「運転管理指針」の各面から、総合的に提案書の審査を行い、最優秀提案者1者及び順位を付して優秀提案者数者を選定する。</w:t>
      </w:r>
    </w:p>
    <w:p w14:paraId="50F0F411" w14:textId="3B5389FB" w:rsidR="006401E7" w:rsidRPr="004E21E1" w:rsidRDefault="006401E7" w:rsidP="00184E18">
      <w:pPr>
        <w:spacing w:line="320" w:lineRule="exact"/>
        <w:ind w:firstLineChars="100" w:firstLine="211"/>
        <w:rPr>
          <w:rFonts w:ascii="ＭＳ Ｐ明朝" w:eastAsia="ＭＳ Ｐ明朝" w:hAnsi="ＭＳ Ｐ明朝"/>
          <w:b/>
          <w:bCs/>
          <w:szCs w:val="21"/>
        </w:rPr>
      </w:pPr>
      <w:r w:rsidRPr="004E21E1">
        <w:rPr>
          <w:rFonts w:ascii="ＭＳ Ｐ明朝" w:eastAsia="ＭＳ Ｐ明朝" w:hAnsi="ＭＳ Ｐ明朝" w:hint="eastAsia"/>
          <w:b/>
          <w:bCs/>
          <w:szCs w:val="21"/>
        </w:rPr>
        <w:t>審査は「補助金無し」、「補助金有り」両方の場合について、審査の対象として取り扱い、「補助金無し」と「補助金有り」の比率については、５０対５０とする（但し、下記</w:t>
      </w:r>
      <w:r w:rsidRPr="004E21E1">
        <w:rPr>
          <w:rFonts w:ascii="ＭＳ Ｐ明朝" w:eastAsia="ＭＳ Ｐ明朝" w:hAnsi="ＭＳ Ｐ明朝"/>
          <w:b/>
          <w:bCs/>
          <w:szCs w:val="21"/>
        </w:rPr>
        <w:t>(1)の評価項目⑤、</w:t>
      </w:r>
      <w:r w:rsidR="00F06119" w:rsidRPr="004E21E1">
        <w:rPr>
          <w:rFonts w:ascii="ＭＳ Ｐ明朝" w:eastAsia="ＭＳ Ｐ明朝" w:hAnsi="ＭＳ Ｐ明朝" w:hint="eastAsia"/>
          <w:b/>
          <w:bCs/>
          <w:szCs w:val="21"/>
        </w:rPr>
        <w:t>⑬</w:t>
      </w:r>
      <w:r w:rsidRPr="004E21E1">
        <w:rPr>
          <w:rFonts w:ascii="ＭＳ Ｐ明朝" w:eastAsia="ＭＳ Ｐ明朝" w:hAnsi="ＭＳ Ｐ明朝"/>
          <w:b/>
          <w:bCs/>
          <w:szCs w:val="21"/>
        </w:rPr>
        <w:t>、</w:t>
      </w:r>
      <w:r w:rsidR="003100E6" w:rsidRPr="004E21E1">
        <w:rPr>
          <w:rFonts w:ascii="ＭＳ Ｐ明朝" w:eastAsia="ＭＳ Ｐ明朝" w:hAnsi="ＭＳ Ｐ明朝" w:hint="eastAsia"/>
          <w:b/>
          <w:bCs/>
          <w:szCs w:val="21"/>
        </w:rPr>
        <w:t>⑮</w:t>
      </w:r>
      <w:r w:rsidRPr="004E21E1">
        <w:rPr>
          <w:rFonts w:ascii="ＭＳ Ｐ明朝" w:eastAsia="ＭＳ Ｐ明朝" w:hAnsi="ＭＳ Ｐ明朝"/>
          <w:b/>
          <w:bCs/>
          <w:szCs w:val="21"/>
        </w:rPr>
        <w:t>～</w:t>
      </w:r>
      <w:r w:rsidR="003100E6" w:rsidRPr="004E21E1">
        <w:rPr>
          <w:rFonts w:ascii="ＭＳ Ｐ明朝" w:eastAsia="ＭＳ Ｐ明朝" w:hAnsi="ＭＳ Ｐ明朝" w:hint="eastAsia"/>
          <w:b/>
          <w:bCs/>
          <w:szCs w:val="21"/>
        </w:rPr>
        <w:t>⑲</w:t>
      </w:r>
      <w:r w:rsidRPr="004E21E1">
        <w:rPr>
          <w:rFonts w:ascii="ＭＳ Ｐ明朝" w:eastAsia="ＭＳ Ｐ明朝" w:hAnsi="ＭＳ Ｐ明朝"/>
          <w:b/>
          <w:bCs/>
          <w:szCs w:val="21"/>
        </w:rPr>
        <w:t>については、補助金の有無で区別せず共通で評価する。）　なお、「補助金無し」のみの提案の場合は、「補助金無し」と「補助金有り」の比率については、１００対０とする。</w:t>
      </w:r>
    </w:p>
    <w:p w14:paraId="46D00EA9" w14:textId="77777777" w:rsidR="006401E7" w:rsidRPr="004E21E1" w:rsidRDefault="006401E7" w:rsidP="00184E18">
      <w:pPr>
        <w:spacing w:line="320" w:lineRule="exact"/>
        <w:rPr>
          <w:rFonts w:ascii="ＭＳ Ｐ明朝" w:eastAsia="ＭＳ Ｐ明朝" w:hAnsi="ＭＳ Ｐ明朝"/>
          <w:szCs w:val="21"/>
        </w:rPr>
      </w:pPr>
    </w:p>
    <w:p w14:paraId="36CF451C" w14:textId="77777777" w:rsidR="006401E7" w:rsidRPr="004E21E1" w:rsidRDefault="006401E7" w:rsidP="00184E18">
      <w:pPr>
        <w:spacing w:line="320" w:lineRule="exact"/>
        <w:ind w:firstLineChars="100" w:firstLine="210"/>
        <w:rPr>
          <w:rFonts w:ascii="ＭＳ Ｐ明朝" w:eastAsia="ＭＳ Ｐ明朝" w:hAnsi="ＭＳ Ｐ明朝"/>
          <w:szCs w:val="21"/>
        </w:rPr>
      </w:pPr>
      <w:r w:rsidRPr="004E21E1">
        <w:rPr>
          <w:rFonts w:ascii="ＭＳ Ｐ明朝" w:eastAsia="ＭＳ Ｐ明朝" w:hAnsi="ＭＳ Ｐ明朝" w:hint="eastAsia"/>
          <w:szCs w:val="21"/>
        </w:rPr>
        <w:t>審査要領は以下のとおり。</w:t>
      </w:r>
    </w:p>
    <w:p w14:paraId="7DD7FA3F" w14:textId="30D9CB17" w:rsidR="006401E7" w:rsidRPr="004E21E1" w:rsidRDefault="006401E7" w:rsidP="00184E18">
      <w:pPr>
        <w:spacing w:line="320" w:lineRule="exact"/>
        <w:ind w:left="210" w:hangingChars="100" w:hanging="210"/>
        <w:rPr>
          <w:rFonts w:ascii="ＭＳ Ｐ明朝" w:eastAsia="ＭＳ Ｐ明朝" w:hAnsi="ＭＳ Ｐ明朝"/>
          <w:szCs w:val="21"/>
        </w:rPr>
      </w:pPr>
      <w:r w:rsidRPr="004E21E1">
        <w:rPr>
          <w:rFonts w:ascii="ＭＳ Ｐ明朝" w:eastAsia="ＭＳ Ｐ明朝" w:hAnsi="ＭＳ Ｐ明朝"/>
          <w:szCs w:val="21"/>
        </w:rPr>
        <w:t>(1)　ESCO事業者からの提案書類をもとに企業概要、技術面、事業管理面、財務状況、事業実績等から、提案内容の実行能力を「表.　ESCO提案審査評価項目」に従い審査する。評価項目は以下のとおり。</w:t>
      </w:r>
    </w:p>
    <w:p w14:paraId="61A840D7" w14:textId="325965AB"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対象建物全体の省エネルギー効果が充分にあること。</w:t>
      </w:r>
    </w:p>
    <w:p w14:paraId="0ECC5EFC" w14:textId="743C98FF"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二酸化炭素排出の削減効果が高いこと。</w:t>
      </w:r>
    </w:p>
    <w:p w14:paraId="5164AC15" w14:textId="5F4EFC94"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ESCO契約期間中の各年の削減保証額が大きいこと。</w:t>
      </w:r>
    </w:p>
    <w:p w14:paraId="1E2A86DC" w14:textId="3827AD9F" w:rsidR="006401E7" w:rsidRPr="004E21E1" w:rsidRDefault="001F2EF0" w:rsidP="00184E18">
      <w:pPr>
        <w:pStyle w:val="a4"/>
        <w:numPr>
          <w:ilvl w:val="0"/>
          <w:numId w:val="1"/>
        </w:numPr>
        <w:spacing w:line="320" w:lineRule="exact"/>
        <w:ind w:leftChars="0" w:left="567"/>
        <w:rPr>
          <w:rFonts w:ascii="ＭＳ Ｐ明朝" w:eastAsia="ＭＳ Ｐ明朝" w:hAnsi="ＭＳ Ｐ明朝"/>
          <w:szCs w:val="21"/>
        </w:rPr>
      </w:pPr>
      <w:bookmarkStart w:id="0" w:name="_Hlk192671898"/>
      <w:r w:rsidRPr="004E21E1">
        <w:rPr>
          <w:rFonts w:ascii="ＭＳ Ｐ明朝" w:eastAsia="ＭＳ Ｐ明朝" w:hAnsi="ＭＳ Ｐ明朝"/>
          <w:szCs w:val="21"/>
        </w:rPr>
        <w:t>15年間の利益総額</w:t>
      </w:r>
      <w:r w:rsidR="00CD5C94" w:rsidRPr="004E21E1">
        <w:rPr>
          <w:rFonts w:ascii="ＭＳ Ｐ明朝" w:eastAsia="ＭＳ Ｐ明朝" w:hAnsi="ＭＳ Ｐ明朝" w:hint="eastAsia"/>
          <w:szCs w:val="21"/>
        </w:rPr>
        <w:t>が大きいこと（</w:t>
      </w:r>
      <w:r w:rsidR="00CD5C94" w:rsidRPr="004E21E1">
        <w:rPr>
          <w:rFonts w:ascii="ＭＳ Ｐ明朝" w:eastAsia="ＭＳ Ｐ明朝" w:hAnsi="ＭＳ Ｐ明朝"/>
          <w:szCs w:val="21"/>
        </w:rPr>
        <w:t>*1</w:t>
      </w:r>
      <w:r w:rsidR="00CD5C94" w:rsidRPr="004E21E1">
        <w:rPr>
          <w:rFonts w:ascii="ＭＳ Ｐ明朝" w:eastAsia="ＭＳ Ｐ明朝" w:hAnsi="ＭＳ Ｐ明朝" w:hint="eastAsia"/>
          <w:szCs w:val="21"/>
        </w:rPr>
        <w:t>）</w:t>
      </w:r>
    </w:p>
    <w:bookmarkEnd w:id="0"/>
    <w:p w14:paraId="6084689B" w14:textId="388936BC"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提案者の経営状況や資金調達計画が信頼できること。</w:t>
      </w:r>
    </w:p>
    <w:p w14:paraId="52ADF579" w14:textId="170CC0D9"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既設機器の更新に係る積極性があること（ＬＥＤ照明を除く）。</w:t>
      </w:r>
    </w:p>
    <w:p w14:paraId="76AF03C3" w14:textId="21983DD2"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技術・提案に具体性・妥当性があること（ＬＥＤ照明を除く）。</w:t>
      </w:r>
    </w:p>
    <w:p w14:paraId="333043C1" w14:textId="342CAD65" w:rsidR="006401E7" w:rsidRPr="004E21E1" w:rsidRDefault="00D764B3"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ＬＥＤ</w:t>
      </w:r>
      <w:r w:rsidR="006401E7" w:rsidRPr="004E21E1">
        <w:rPr>
          <w:rFonts w:ascii="ＭＳ Ｐ明朝" w:eastAsia="ＭＳ Ｐ明朝" w:hAnsi="ＭＳ Ｐ明朝"/>
          <w:szCs w:val="21"/>
        </w:rPr>
        <w:t>照明への改修台数が多いこと。</w:t>
      </w:r>
    </w:p>
    <w:p w14:paraId="5DA41CF3" w14:textId="264E7C7C"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ＬＥＤ照明について、器具更新に積極性があること。</w:t>
      </w:r>
    </w:p>
    <w:p w14:paraId="66F502E3" w14:textId="1C495FA8" w:rsidR="00E353E4" w:rsidRPr="004E21E1" w:rsidRDefault="00AC6245"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hint="eastAsia"/>
          <w:szCs w:val="21"/>
        </w:rPr>
        <w:t>施設の省エネルギーに寄与する</w:t>
      </w:r>
      <w:r w:rsidR="00E353E4" w:rsidRPr="004E21E1">
        <w:rPr>
          <w:rFonts w:ascii="ＭＳ Ｐ明朝" w:eastAsia="ＭＳ Ｐ明朝" w:hAnsi="ＭＳ Ｐ明朝" w:hint="eastAsia"/>
          <w:szCs w:val="21"/>
        </w:rPr>
        <w:t>太陽光パネル</w:t>
      </w:r>
      <w:r w:rsidR="00E353E4" w:rsidRPr="004E21E1">
        <w:rPr>
          <w:rFonts w:ascii="ＭＳ Ｐ明朝" w:eastAsia="ＭＳ Ｐ明朝" w:hAnsi="ＭＳ Ｐ明朝"/>
          <w:szCs w:val="21"/>
        </w:rPr>
        <w:t>の設置に係る配慮があること。</w:t>
      </w:r>
    </w:p>
    <w:p w14:paraId="7BF78E4F" w14:textId="6144BC8F"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ＮＯｘ，ＳＯｘ，ばいじん、騒音等（含　光害）についての環境性が配慮されていること。</w:t>
      </w:r>
    </w:p>
    <w:p w14:paraId="631B6C73" w14:textId="25029404"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提案に先端性のある技術や独自性、特殊なノウハウが含まれること。また、要求仕様を上回る意欲的な提案内容であること。</w:t>
      </w:r>
    </w:p>
    <w:p w14:paraId="2E1C6C71" w14:textId="6EF51DAA"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設備維持管理、計測・検証方法及び運転管理指針の提案に具体性・妥当性があること。</w:t>
      </w:r>
    </w:p>
    <w:p w14:paraId="1378FDC6" w14:textId="4C7FF626"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ＥＳＣＯ事業を通じて災害対応についての提案があること。</w:t>
      </w:r>
    </w:p>
    <w:p w14:paraId="23AC5CCA" w14:textId="11CB1FA2"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本府へのＥＳＣＯサービスの提供に信頼性があること。</w:t>
      </w:r>
    </w:p>
    <w:p w14:paraId="26706C47" w14:textId="7A28FEFD"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優れた品質管理を行い、期限までに確実に工事を完了し、設備を府に引き渡しできること。</w:t>
      </w:r>
    </w:p>
    <w:p w14:paraId="21A4751C" w14:textId="5F19C1B4" w:rsidR="003100E6" w:rsidRPr="004E21E1" w:rsidRDefault="006401E7" w:rsidP="00AD4B1E">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ESCO契約期間終了後の対応について提案があること。</w:t>
      </w:r>
    </w:p>
    <w:p w14:paraId="2FE91CC9" w14:textId="5FB11F0F" w:rsidR="006401E7" w:rsidRPr="004E21E1" w:rsidRDefault="006401E7" w:rsidP="00AD4B1E">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本ESCO事業の普及啓発に係る配慮があること。(*</w:t>
      </w:r>
      <w:r w:rsidR="00616676" w:rsidRPr="004E21E1">
        <w:rPr>
          <w:rFonts w:ascii="ＭＳ Ｐ明朝" w:eastAsia="ＭＳ Ｐ明朝" w:hAnsi="ＭＳ Ｐ明朝" w:hint="eastAsia"/>
          <w:szCs w:val="21"/>
        </w:rPr>
        <w:t>2</w:t>
      </w:r>
      <w:r w:rsidRPr="004E21E1">
        <w:rPr>
          <w:rFonts w:ascii="ＭＳ Ｐ明朝" w:eastAsia="ＭＳ Ｐ明朝" w:hAnsi="ＭＳ Ｐ明朝"/>
          <w:szCs w:val="21"/>
        </w:rPr>
        <w:t>)</w:t>
      </w:r>
      <w:r w:rsidR="003100E6" w:rsidRPr="004E21E1">
        <w:rPr>
          <w:rFonts w:ascii="ＭＳ Ｐ明朝" w:eastAsia="ＭＳ Ｐ明朝" w:hAnsi="ＭＳ Ｐ明朝" w:hint="eastAsia"/>
          <w:szCs w:val="21"/>
        </w:rPr>
        <w:t xml:space="preserve"> </w:t>
      </w:r>
    </w:p>
    <w:p w14:paraId="1D0217F9" w14:textId="60D3EAC7"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hint="eastAsia"/>
          <w:szCs w:val="21"/>
        </w:rPr>
        <w:t>提案が全体としてバランスが良く優れていること。</w:t>
      </w:r>
    </w:p>
    <w:p w14:paraId="27993907" w14:textId="77777777" w:rsidR="00184E18" w:rsidRPr="004E21E1" w:rsidRDefault="00184E18" w:rsidP="00184E18">
      <w:pPr>
        <w:pStyle w:val="a4"/>
        <w:spacing w:line="320" w:lineRule="exact"/>
        <w:ind w:leftChars="0" w:left="567"/>
        <w:rPr>
          <w:rFonts w:ascii="ＭＳ Ｐ明朝" w:eastAsia="ＭＳ Ｐ明朝" w:hAnsi="ＭＳ Ｐ明朝"/>
          <w:szCs w:val="21"/>
        </w:rPr>
      </w:pPr>
    </w:p>
    <w:p w14:paraId="745E73D6" w14:textId="0EC4C12F" w:rsidR="006401E7" w:rsidRPr="004E21E1" w:rsidRDefault="006401E7" w:rsidP="00184E18">
      <w:pPr>
        <w:spacing w:line="320" w:lineRule="exact"/>
        <w:ind w:leftChars="170" w:left="567" w:hangingChars="100" w:hanging="210"/>
        <w:rPr>
          <w:rFonts w:ascii="ＭＳ Ｐ明朝" w:eastAsia="ＭＳ Ｐ明朝" w:hAnsi="ＭＳ Ｐ明朝"/>
          <w:szCs w:val="21"/>
        </w:rPr>
      </w:pPr>
      <w:r w:rsidRPr="004E21E1">
        <w:rPr>
          <w:rFonts w:ascii="ＭＳ Ｐ明朝" w:eastAsia="ＭＳ Ｐ明朝" w:hAnsi="ＭＳ Ｐ明朝"/>
          <w:szCs w:val="21"/>
        </w:rPr>
        <w:t>*1：各ESCO事業者が提案する事業期間にかかわらず、全ての提案について、ESCO設備導入後15年間の利益総額を評価する。なお、ここでいう利益総額とは、</w:t>
      </w:r>
      <w:r w:rsidR="00313285" w:rsidRPr="004E21E1">
        <w:rPr>
          <w:rFonts w:ascii="ＭＳ Ｐ明朝" w:eastAsia="ＭＳ Ｐ明朝" w:hAnsi="ＭＳ Ｐ明朝" w:hint="eastAsia"/>
          <w:szCs w:val="21"/>
        </w:rPr>
        <w:t>【</w:t>
      </w:r>
      <w:r w:rsidRPr="004E21E1">
        <w:rPr>
          <w:rFonts w:ascii="ＭＳ Ｐ明朝" w:eastAsia="ＭＳ Ｐ明朝" w:hAnsi="ＭＳ Ｐ明朝"/>
          <w:szCs w:val="21"/>
        </w:rPr>
        <w:t>15年間の光熱水費</w:t>
      </w:r>
      <w:r w:rsidRPr="004E21E1">
        <w:rPr>
          <w:rFonts w:ascii="ＭＳ Ｐ明朝" w:eastAsia="ＭＳ Ｐ明朝" w:hAnsi="ＭＳ Ｐ明朝"/>
          <w:szCs w:val="21"/>
        </w:rPr>
        <w:lastRenderedPageBreak/>
        <w:t>削減額</w:t>
      </w:r>
      <w:bookmarkStart w:id="1" w:name="_Hlk192671941"/>
      <w:r w:rsidR="00313285" w:rsidRPr="004E21E1">
        <w:rPr>
          <w:rFonts w:ascii="ＭＳ Ｐ明朝" w:eastAsia="ＭＳ Ｐ明朝" w:hAnsi="ＭＳ Ｐ明朝" w:hint="eastAsia"/>
          <w:szCs w:val="21"/>
        </w:rPr>
        <w:t>（民間資金活用型と設備更新型の合算）</w:t>
      </w:r>
      <w:bookmarkEnd w:id="1"/>
      <w:r w:rsidRPr="004E21E1">
        <w:rPr>
          <w:rFonts w:ascii="ＭＳ Ｐ明朝" w:eastAsia="ＭＳ Ｐ明朝" w:hAnsi="ＭＳ Ｐ明朝"/>
          <w:szCs w:val="21"/>
        </w:rPr>
        <w:t>－契約期間中のESCOサービス料の総額</w:t>
      </w:r>
      <w:r w:rsidR="00313285" w:rsidRPr="004E21E1">
        <w:rPr>
          <w:rFonts w:ascii="ＭＳ Ｐ明朝" w:eastAsia="ＭＳ Ｐ明朝" w:hAnsi="ＭＳ Ｐ明朝" w:hint="eastAsia"/>
          <w:szCs w:val="21"/>
        </w:rPr>
        <w:t>（民間資金活用型）＋</w:t>
      </w:r>
      <w:r w:rsidR="00313285" w:rsidRPr="004E21E1">
        <w:rPr>
          <w:rFonts w:ascii="ＭＳ Ｐ明朝" w:eastAsia="ＭＳ Ｐ明朝" w:hAnsi="ＭＳ Ｐ明朝"/>
          <w:szCs w:val="21"/>
        </w:rPr>
        <w:t>「ESCOサービス料限度額</w:t>
      </w:r>
      <w:r w:rsidR="00313285" w:rsidRPr="004E21E1">
        <w:rPr>
          <w:rFonts w:ascii="ＭＳ Ｐ明朝" w:eastAsia="ＭＳ Ｐ明朝" w:hAnsi="ＭＳ Ｐ明朝" w:hint="eastAsia"/>
          <w:szCs w:val="21"/>
        </w:rPr>
        <w:t>（</w:t>
      </w:r>
      <w:r w:rsidR="00313285" w:rsidRPr="004E21E1">
        <w:rPr>
          <w:rFonts w:ascii="ＭＳ Ｐ明朝" w:eastAsia="ＭＳ Ｐ明朝" w:hAnsi="ＭＳ Ｐ明朝"/>
          <w:szCs w:val="21"/>
        </w:rPr>
        <w:t>*</w:t>
      </w:r>
      <w:r w:rsidR="00313285" w:rsidRPr="004E21E1">
        <w:rPr>
          <w:rFonts w:ascii="ＭＳ Ｐ明朝" w:eastAsia="ＭＳ Ｐ明朝" w:hAnsi="ＭＳ Ｐ明朝" w:hint="eastAsia"/>
          <w:szCs w:val="21"/>
        </w:rPr>
        <w:t>3）－</w:t>
      </w:r>
      <w:r w:rsidR="00313285" w:rsidRPr="004E21E1">
        <w:rPr>
          <w:rFonts w:ascii="ＭＳ Ｐ明朝" w:eastAsia="ＭＳ Ｐ明朝" w:hAnsi="ＭＳ Ｐ明朝"/>
          <w:szCs w:val="21"/>
        </w:rPr>
        <w:t>設計・工事・監理サービス料から補助金を引いた金額</w:t>
      </w:r>
      <w:r w:rsidR="00313285" w:rsidRPr="004E21E1">
        <w:rPr>
          <w:rFonts w:ascii="ＭＳ Ｐ明朝" w:eastAsia="ＭＳ Ｐ明朝" w:hAnsi="ＭＳ Ｐ明朝" w:hint="eastAsia"/>
          <w:szCs w:val="21"/>
        </w:rPr>
        <w:t>－</w:t>
      </w:r>
      <w:r w:rsidR="00AF5B58" w:rsidRPr="00765ADB">
        <w:rPr>
          <w:rFonts w:ascii="ＭＳ Ｐ明朝" w:eastAsia="ＭＳ Ｐ明朝" w:hAnsi="ＭＳ Ｐ明朝" w:hint="eastAsia"/>
          <w:szCs w:val="21"/>
        </w:rPr>
        <w:t>契約期間中の</w:t>
      </w:r>
      <w:r w:rsidR="00313285" w:rsidRPr="004E21E1">
        <w:rPr>
          <w:rFonts w:ascii="ＭＳ Ｐ明朝" w:eastAsia="ＭＳ Ｐ明朝" w:hAnsi="ＭＳ Ｐ明朝"/>
          <w:szCs w:val="21"/>
        </w:rPr>
        <w:t>定期点検・計測検証サービス料」（設備更新型</w:t>
      </w:r>
      <w:r w:rsidR="00313285" w:rsidRPr="004E21E1">
        <w:rPr>
          <w:rFonts w:ascii="ＭＳ Ｐ明朝" w:eastAsia="ＭＳ Ｐ明朝" w:hAnsi="ＭＳ Ｐ明朝" w:hint="eastAsia"/>
          <w:szCs w:val="21"/>
        </w:rPr>
        <w:t>）】</w:t>
      </w:r>
      <w:r w:rsidRPr="004E21E1">
        <w:rPr>
          <w:rFonts w:ascii="ＭＳ Ｐ明朝" w:eastAsia="ＭＳ Ｐ明朝" w:hAnsi="ＭＳ Ｐ明朝"/>
          <w:szCs w:val="21"/>
        </w:rPr>
        <w:t>であり、本府から提供する直近３ヵ年のエネルギー使用量及び上下水道使用量の単純平均値に別表に示す単価を用いて算定した金額及びエネルギー使用量を各</w:t>
      </w:r>
      <w:r w:rsidR="00802DDC" w:rsidRPr="004E21E1">
        <w:rPr>
          <w:rFonts w:ascii="ＭＳ Ｐ明朝" w:eastAsia="ＭＳ Ｐ明朝" w:hAnsi="ＭＳ Ｐ明朝" w:hint="eastAsia"/>
          <w:szCs w:val="21"/>
        </w:rPr>
        <w:t>者</w:t>
      </w:r>
      <w:r w:rsidRPr="004E21E1">
        <w:rPr>
          <w:rFonts w:ascii="ＭＳ Ｐ明朝" w:eastAsia="ＭＳ Ｐ明朝" w:hAnsi="ＭＳ Ｐ明朝"/>
          <w:szCs w:val="21"/>
        </w:rPr>
        <w:t>統一の改修計画の基礎となるベースラインとして設定する。ただし、妥当な計算方法を明示した上で、独自に算出したベースラインによる計算を併記することができる</w:t>
      </w:r>
      <w:r w:rsidRPr="004E21E1">
        <w:rPr>
          <w:rFonts w:ascii="ＭＳ Ｐ明朝" w:eastAsia="ＭＳ Ｐ明朝" w:hAnsi="ＭＳ Ｐ明朝" w:hint="eastAsia"/>
          <w:szCs w:val="21"/>
        </w:rPr>
        <w:t>ものとする。</w:t>
      </w:r>
    </w:p>
    <w:p w14:paraId="4DB52CDD" w14:textId="17FF05A5" w:rsidR="00184E18" w:rsidRPr="004E21E1" w:rsidRDefault="006401E7" w:rsidP="003100E6">
      <w:pPr>
        <w:spacing w:line="320" w:lineRule="exact"/>
        <w:ind w:leftChars="170" w:left="567" w:hangingChars="100" w:hanging="210"/>
        <w:rPr>
          <w:rFonts w:ascii="ＭＳ Ｐ明朝" w:eastAsia="ＭＳ Ｐ明朝" w:hAnsi="ＭＳ Ｐ明朝"/>
          <w:szCs w:val="21"/>
        </w:rPr>
      </w:pPr>
      <w:r w:rsidRPr="004E21E1">
        <w:rPr>
          <w:rFonts w:ascii="ＭＳ Ｐ明朝" w:eastAsia="ＭＳ Ｐ明朝" w:hAnsi="ＭＳ Ｐ明朝"/>
          <w:szCs w:val="21"/>
        </w:rPr>
        <w:t>*</w:t>
      </w:r>
      <w:r w:rsidR="00616676" w:rsidRPr="004E21E1">
        <w:rPr>
          <w:rFonts w:ascii="ＭＳ Ｐ明朝" w:eastAsia="ＭＳ Ｐ明朝" w:hAnsi="ＭＳ Ｐ明朝" w:hint="eastAsia"/>
          <w:szCs w:val="21"/>
        </w:rPr>
        <w:t>2</w:t>
      </w:r>
      <w:r w:rsidRPr="004E21E1">
        <w:rPr>
          <w:rFonts w:ascii="ＭＳ Ｐ明朝" w:eastAsia="ＭＳ Ｐ明朝" w:hAnsi="ＭＳ Ｐ明朝"/>
          <w:szCs w:val="21"/>
        </w:rPr>
        <w:t>:本ESCO事業の普及啓発パネル等の作成・掲示、省エネに係る表彰制度への申請、ESCO提案に係る本府ホームペー</w:t>
      </w:r>
      <w:r w:rsidRPr="004E21E1">
        <w:rPr>
          <w:rFonts w:ascii="ＭＳ Ｐ明朝" w:eastAsia="ＭＳ Ｐ明朝" w:hAnsi="ＭＳ Ｐ明朝" w:hint="eastAsia"/>
          <w:szCs w:val="21"/>
        </w:rPr>
        <w:t>ジ掲載資料の提供等、その他具体的取り組み事例を言う。</w:t>
      </w:r>
    </w:p>
    <w:p w14:paraId="2D883A86" w14:textId="156AA9E9" w:rsidR="00313285" w:rsidRPr="004E21E1" w:rsidRDefault="00313285" w:rsidP="003100E6">
      <w:pPr>
        <w:spacing w:line="320" w:lineRule="exact"/>
        <w:ind w:leftChars="170" w:left="567" w:hangingChars="100" w:hanging="210"/>
        <w:rPr>
          <w:rFonts w:ascii="ＭＳ Ｐ明朝" w:eastAsia="ＭＳ Ｐ明朝" w:hAnsi="ＭＳ Ｐ明朝"/>
          <w:szCs w:val="21"/>
        </w:rPr>
      </w:pPr>
      <w:r w:rsidRPr="004E21E1">
        <w:rPr>
          <w:rFonts w:ascii="ＭＳ Ｐ明朝" w:eastAsia="ＭＳ Ｐ明朝" w:hAnsi="ＭＳ Ｐ明朝"/>
          <w:szCs w:val="21"/>
        </w:rPr>
        <w:t>*</w:t>
      </w:r>
      <w:r w:rsidRPr="004E21E1">
        <w:rPr>
          <w:rFonts w:ascii="ＭＳ Ｐ明朝" w:eastAsia="ＭＳ Ｐ明朝" w:hAnsi="ＭＳ Ｐ明朝" w:hint="eastAsia"/>
          <w:szCs w:val="21"/>
        </w:rPr>
        <w:t>3</w:t>
      </w:r>
      <w:r w:rsidRPr="004E21E1">
        <w:rPr>
          <w:rFonts w:ascii="ＭＳ Ｐ明朝" w:eastAsia="ＭＳ Ｐ明朝" w:hAnsi="ＭＳ Ｐ明朝"/>
          <w:szCs w:val="21"/>
        </w:rPr>
        <w:t>: ESCOサービス料限度額</w:t>
      </w:r>
      <w:r w:rsidRPr="004E21E1">
        <w:rPr>
          <w:rFonts w:ascii="ＭＳ Ｐ明朝" w:eastAsia="ＭＳ Ｐ明朝" w:hAnsi="ＭＳ Ｐ明朝" w:hint="eastAsia"/>
          <w:szCs w:val="21"/>
        </w:rPr>
        <w:t>は、特記ESCO提案募集要項にある、</w:t>
      </w:r>
      <w:r w:rsidRPr="004E21E1">
        <w:rPr>
          <w:rFonts w:ascii="ＭＳ Ｐ明朝" w:eastAsia="ＭＳ Ｐ明朝" w:hAnsi="ＭＳ Ｐ明朝" w:hint="eastAsia"/>
        </w:rPr>
        <w:t>設計・施工・監理サービス料限度額＋年間の定期点検・計測検証サービス料限度額×設備更新型</w:t>
      </w:r>
      <w:r w:rsidRPr="004E21E1">
        <w:rPr>
          <w:rFonts w:ascii="ＭＳ Ｐ明朝" w:eastAsia="ＭＳ Ｐ明朝" w:hAnsi="ＭＳ Ｐ明朝"/>
        </w:rPr>
        <w:t>ESCOサービス</w:t>
      </w:r>
      <w:r w:rsidRPr="004E21E1">
        <w:rPr>
          <w:rFonts w:ascii="ＭＳ Ｐ明朝" w:eastAsia="ＭＳ Ｐ明朝" w:hAnsi="ＭＳ Ｐ明朝" w:hint="eastAsia"/>
        </w:rPr>
        <w:t>年数から求められる金額とする。</w:t>
      </w:r>
    </w:p>
    <w:p w14:paraId="06A2975F" w14:textId="77777777" w:rsidR="006401E7" w:rsidRPr="004E21E1" w:rsidRDefault="006401E7" w:rsidP="00184E18">
      <w:pPr>
        <w:spacing w:line="320" w:lineRule="exact"/>
        <w:ind w:left="210" w:hangingChars="100" w:hanging="210"/>
        <w:rPr>
          <w:rFonts w:ascii="ＭＳ Ｐ明朝" w:eastAsia="ＭＳ Ｐ明朝" w:hAnsi="ＭＳ Ｐ明朝"/>
          <w:szCs w:val="21"/>
        </w:rPr>
      </w:pPr>
      <w:r w:rsidRPr="004E21E1">
        <w:rPr>
          <w:rFonts w:ascii="ＭＳ Ｐ明朝" w:eastAsia="ＭＳ Ｐ明朝" w:hAnsi="ＭＳ Ｐ明朝"/>
          <w:szCs w:val="21"/>
        </w:rPr>
        <w:t>(2) 上記の審査結果に従い、総合得点の最も大きい提案をしたESCO事業者を最優秀提案者とし、選定ESCO事業者とする。その他、上位数社を優秀ESCO事業者として順位を付して選出する。</w:t>
      </w:r>
    </w:p>
    <w:p w14:paraId="2695C033"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szCs w:val="21"/>
        </w:rPr>
        <w:t>(3)　事前に、あるいは審査の過程において、ヒアリングを行う場合がある。</w:t>
      </w:r>
    </w:p>
    <w:p w14:paraId="59FB3034" w14:textId="77777777" w:rsidR="006401E7" w:rsidRPr="004E21E1" w:rsidRDefault="006401E7" w:rsidP="00184E18">
      <w:pPr>
        <w:spacing w:line="320" w:lineRule="exact"/>
        <w:rPr>
          <w:rFonts w:ascii="ＭＳ Ｐ明朝" w:eastAsia="ＭＳ Ｐ明朝" w:hAnsi="ＭＳ Ｐ明朝"/>
          <w:szCs w:val="21"/>
        </w:rPr>
      </w:pPr>
    </w:p>
    <w:p w14:paraId="14752644"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szCs w:val="21"/>
        </w:rPr>
        <w:t>2.　失格の規定</w:t>
      </w:r>
    </w:p>
    <w:p w14:paraId="6D49BD57"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hint="eastAsia"/>
          <w:szCs w:val="21"/>
        </w:rPr>
        <w:t xml:space="preserve">　次のいずれかに該当する場合は、失格とする。</w:t>
      </w:r>
    </w:p>
    <w:p w14:paraId="40F1AD1D"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szCs w:val="21"/>
        </w:rPr>
        <w:t>(1)　提出期限を過ぎて提出書類が提出された場合。</w:t>
      </w:r>
    </w:p>
    <w:p w14:paraId="128B0AC7"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szCs w:val="21"/>
        </w:rPr>
        <w:t>(2)　提出書類に虚偽の記載があった場合。</w:t>
      </w:r>
    </w:p>
    <w:p w14:paraId="7B293494"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szCs w:val="21"/>
        </w:rPr>
        <w:t>(3)　審査の公平性に影響を与える行為があった場合。</w:t>
      </w:r>
    </w:p>
    <w:p w14:paraId="76D30C1F" w14:textId="4FFE5252"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szCs w:val="21"/>
        </w:rPr>
        <w:t>(4)　募集要項に違反すると認められる場合。</w:t>
      </w:r>
    </w:p>
    <w:p w14:paraId="1984F2EE"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szCs w:val="21"/>
        </w:rPr>
        <w:t>(5) 他の提案者と応募提案の内容又はその意思について相談を行った場合。</w:t>
      </w:r>
    </w:p>
    <w:p w14:paraId="1C685D12"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szCs w:val="21"/>
        </w:rPr>
        <w:t>(6) 提案による工事施工・運転管理が本府施設の運営・業務に支障がある場合。</w:t>
      </w:r>
    </w:p>
    <w:p w14:paraId="6AC72F63"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szCs w:val="21"/>
        </w:rPr>
        <w:t>(7) 緊急時対応策が明確でない場合。</w:t>
      </w:r>
    </w:p>
    <w:p w14:paraId="7671DD7A" w14:textId="373CFAC2" w:rsidR="006401E7" w:rsidRPr="004E21E1" w:rsidRDefault="006401E7" w:rsidP="00352BC7">
      <w:pPr>
        <w:spacing w:line="320" w:lineRule="exact"/>
        <w:ind w:left="210" w:hangingChars="100" w:hanging="210"/>
        <w:rPr>
          <w:rFonts w:ascii="ＭＳ Ｐ明朝" w:eastAsia="ＭＳ Ｐ明朝" w:hAnsi="ＭＳ Ｐ明朝"/>
          <w:szCs w:val="21"/>
        </w:rPr>
      </w:pPr>
      <w:r w:rsidRPr="004E21E1">
        <w:rPr>
          <w:rFonts w:ascii="ＭＳ Ｐ明朝" w:eastAsia="ＭＳ Ｐ明朝" w:hAnsi="ＭＳ Ｐ明朝"/>
          <w:szCs w:val="21"/>
        </w:rPr>
        <w:t>(8) 工事費用の算出が妥当でない場合</w:t>
      </w:r>
      <w:bookmarkStart w:id="2" w:name="_Hlk176271461"/>
      <w:r w:rsidR="00352BC7" w:rsidRPr="004E21E1">
        <w:rPr>
          <w:rFonts w:ascii="ＭＳ Ｐ明朝" w:eastAsia="ＭＳ Ｐ明朝" w:hAnsi="ＭＳ Ｐ明朝" w:hint="eastAsia"/>
          <w:szCs w:val="21"/>
        </w:rPr>
        <w:t>（民間資金活用型）及び</w:t>
      </w:r>
      <w:r w:rsidR="00352BC7" w:rsidRPr="004E21E1">
        <w:rPr>
          <w:rFonts w:ascii="ＭＳ Ｐ明朝" w:eastAsia="ＭＳ Ｐ明朝" w:hAnsi="ＭＳ Ｐ明朝"/>
          <w:szCs w:val="21"/>
        </w:rPr>
        <w:t>ESCOサービス料（設計・施工・監理サービス料及び定期点検・計測検証サービス料）の算出が</w:t>
      </w:r>
      <w:r w:rsidR="00352BC7" w:rsidRPr="004E21E1">
        <w:rPr>
          <w:rFonts w:ascii="ＭＳ Ｐ明朝" w:eastAsia="ＭＳ Ｐ明朝" w:hAnsi="ＭＳ Ｐ明朝" w:hint="eastAsia"/>
          <w:szCs w:val="21"/>
        </w:rPr>
        <w:t>妥当でない場合。（設備更新型）</w:t>
      </w:r>
      <w:bookmarkEnd w:id="2"/>
    </w:p>
    <w:p w14:paraId="094A7C8C"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szCs w:val="21"/>
        </w:rPr>
        <w:t>(9) 提案者の経営状況や資金調達計画が不良(*)の場合。</w:t>
      </w:r>
    </w:p>
    <w:p w14:paraId="0998B7A4" w14:textId="77777777" w:rsidR="006401E7" w:rsidRPr="004E21E1" w:rsidRDefault="006401E7" w:rsidP="00184E18">
      <w:pPr>
        <w:spacing w:line="320" w:lineRule="exact"/>
        <w:ind w:left="210" w:hangingChars="100" w:hanging="210"/>
        <w:rPr>
          <w:rFonts w:ascii="ＭＳ Ｐ明朝" w:eastAsia="ＭＳ Ｐ明朝" w:hAnsi="ＭＳ Ｐ明朝"/>
          <w:szCs w:val="21"/>
        </w:rPr>
      </w:pPr>
      <w:r w:rsidRPr="004E21E1">
        <w:rPr>
          <w:rFonts w:ascii="ＭＳ Ｐ明朝" w:eastAsia="ＭＳ Ｐ明朝" w:hAnsi="ＭＳ Ｐ明朝"/>
          <w:szCs w:val="21"/>
        </w:rPr>
        <w:t>(10) ESCO契約期間においてESCO事業者の利益総額が赤字となりESCO事業が成立しない提案の場合。</w:t>
      </w:r>
    </w:p>
    <w:p w14:paraId="42C9CB92"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szCs w:val="21"/>
        </w:rPr>
        <w:t>(11) 次の重要な項目に該当した場合。</w:t>
      </w:r>
    </w:p>
    <w:p w14:paraId="52937455" w14:textId="7CAA27EF" w:rsidR="006401E7" w:rsidRPr="004E21E1" w:rsidRDefault="006401E7" w:rsidP="00184E18">
      <w:pPr>
        <w:spacing w:line="320" w:lineRule="exact"/>
        <w:ind w:firstLineChars="100" w:firstLine="210"/>
        <w:rPr>
          <w:rFonts w:ascii="ＭＳ Ｐ明朝" w:eastAsia="ＭＳ Ｐ明朝" w:hAnsi="ＭＳ Ｐ明朝"/>
          <w:szCs w:val="21"/>
        </w:rPr>
      </w:pPr>
      <w:r w:rsidRPr="004E21E1">
        <w:rPr>
          <w:rFonts w:ascii="ＭＳ Ｐ明朝" w:eastAsia="ＭＳ Ｐ明朝" w:hAnsi="ＭＳ Ｐ明朝" w:hint="eastAsia"/>
          <w:szCs w:val="21"/>
        </w:rPr>
        <w:t>・特記</w:t>
      </w:r>
      <w:r w:rsidRPr="004E21E1">
        <w:rPr>
          <w:rFonts w:ascii="ＭＳ Ｐ明朝" w:eastAsia="ＭＳ Ｐ明朝" w:hAnsi="ＭＳ Ｐ明朝"/>
          <w:szCs w:val="21"/>
        </w:rPr>
        <w:t>ESCO提案募集要項で定める照明のLED化に関する提案が無い場合。</w:t>
      </w:r>
    </w:p>
    <w:p w14:paraId="26CAEB18" w14:textId="4D21104C" w:rsidR="004C2F77" w:rsidRPr="004E21E1" w:rsidRDefault="004C2F77" w:rsidP="004C2F77">
      <w:pPr>
        <w:spacing w:line="320" w:lineRule="exact"/>
        <w:ind w:firstLineChars="100" w:firstLine="210"/>
        <w:rPr>
          <w:rFonts w:ascii="ＭＳ Ｐ明朝" w:eastAsia="ＭＳ Ｐ明朝" w:hAnsi="ＭＳ Ｐ明朝"/>
          <w:szCs w:val="21"/>
        </w:rPr>
      </w:pPr>
      <w:r w:rsidRPr="004E21E1">
        <w:rPr>
          <w:rFonts w:ascii="ＭＳ Ｐ明朝" w:eastAsia="ＭＳ Ｐ明朝" w:hAnsi="ＭＳ Ｐ明朝" w:hint="eastAsia"/>
          <w:szCs w:val="21"/>
        </w:rPr>
        <w:t>・</w:t>
      </w:r>
      <w:r w:rsidRPr="004E21E1">
        <w:rPr>
          <w:rFonts w:ascii="ＭＳ Ｐ明朝" w:eastAsia="ＭＳ Ｐ明朝" w:hAnsi="ＭＳ Ｐ明朝" w:hint="eastAsia"/>
        </w:rPr>
        <w:t>特記ESCO提案募集要項に指定された設備の改修工事提案がない場合。</w:t>
      </w:r>
    </w:p>
    <w:p w14:paraId="7DE2C7FA" w14:textId="77777777" w:rsidR="006401E7" w:rsidRPr="004E21E1" w:rsidRDefault="006401E7" w:rsidP="00184E18">
      <w:pPr>
        <w:spacing w:line="320" w:lineRule="exact"/>
        <w:rPr>
          <w:rFonts w:ascii="ＭＳ Ｐ明朝" w:eastAsia="ＭＳ Ｐ明朝" w:hAnsi="ＭＳ Ｐ明朝"/>
          <w:szCs w:val="21"/>
        </w:rPr>
      </w:pPr>
    </w:p>
    <w:p w14:paraId="001EBFA1"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szCs w:val="21"/>
        </w:rPr>
        <w:t>(*) 経営状況が3期連続赤字（但し、履行保証がある場合は、履行保証をする者とされる者が共に</w:t>
      </w:r>
    </w:p>
    <w:p w14:paraId="43B51F1F" w14:textId="1E9A6B2A" w:rsidR="000F78A1" w:rsidRPr="004E21E1" w:rsidRDefault="006401E7" w:rsidP="00184E18">
      <w:pPr>
        <w:spacing w:line="320" w:lineRule="exact"/>
        <w:ind w:firstLineChars="100" w:firstLine="210"/>
        <w:rPr>
          <w:rFonts w:ascii="ＭＳ Ｐ明朝" w:eastAsia="ＭＳ Ｐ明朝" w:hAnsi="ＭＳ Ｐ明朝"/>
          <w:szCs w:val="21"/>
        </w:rPr>
      </w:pPr>
      <w:r w:rsidRPr="004E21E1">
        <w:rPr>
          <w:rFonts w:ascii="ＭＳ Ｐ明朝" w:eastAsia="ＭＳ Ｐ明朝" w:hAnsi="ＭＳ Ｐ明朝"/>
          <w:szCs w:val="21"/>
        </w:rPr>
        <w:t>3期連続赤字）である場合、資金調達予定額が必要費用に達していない場合等を言う。</w:t>
      </w:r>
    </w:p>
    <w:p w14:paraId="65169B5C" w14:textId="2F52FBA1" w:rsidR="006401E7" w:rsidRPr="004E21E1" w:rsidRDefault="006401E7">
      <w:pPr>
        <w:widowControl/>
        <w:jc w:val="left"/>
      </w:pPr>
      <w:r w:rsidRPr="004E21E1">
        <w:br w:type="page"/>
      </w:r>
    </w:p>
    <w:p w14:paraId="6EB171DC" w14:textId="77777777" w:rsidR="00F72C04" w:rsidRPr="004E21E1" w:rsidRDefault="00F72C04" w:rsidP="006401E7">
      <w:pPr>
        <w:ind w:firstLineChars="100" w:firstLine="211"/>
        <w:rPr>
          <w:rFonts w:ascii="ＭＳ Ｐゴシック" w:eastAsia="ＭＳ Ｐゴシック" w:hAnsi="Times New Roman"/>
          <w:b/>
          <w:bCs/>
          <w:u w:val="single"/>
        </w:rPr>
        <w:sectPr w:rsidR="00F72C04" w:rsidRPr="004E21E1" w:rsidSect="00034A29">
          <w:pgSz w:w="11906" w:h="16838"/>
          <w:pgMar w:top="1276" w:right="1701" w:bottom="1276" w:left="1701" w:header="851" w:footer="992" w:gutter="0"/>
          <w:cols w:space="425"/>
          <w:docGrid w:type="lines" w:linePitch="360"/>
        </w:sectPr>
      </w:pPr>
    </w:p>
    <w:p w14:paraId="222EEED0" w14:textId="4591352A" w:rsidR="006401E7" w:rsidRPr="004E21E1" w:rsidRDefault="006401E7" w:rsidP="006401E7">
      <w:pPr>
        <w:ind w:firstLineChars="100" w:firstLine="211"/>
        <w:rPr>
          <w:rFonts w:ascii="ＭＳ Ｐゴシック" w:eastAsia="ＭＳ Ｐゴシック" w:hAnsi="Times New Roman"/>
          <w:b/>
          <w:bCs/>
          <w:u w:val="single"/>
        </w:rPr>
      </w:pPr>
      <w:r w:rsidRPr="004E21E1">
        <w:rPr>
          <w:rFonts w:ascii="ＭＳ Ｐゴシック" w:eastAsia="ＭＳ Ｐゴシック" w:hAnsi="Times New Roman" w:hint="eastAsia"/>
          <w:b/>
          <w:bCs/>
          <w:u w:val="single"/>
        </w:rPr>
        <w:lastRenderedPageBreak/>
        <w:t>表</w:t>
      </w:r>
      <w:r w:rsidRPr="004E21E1">
        <w:rPr>
          <w:rFonts w:ascii="ＭＳ Ｐゴシック" w:eastAsia="ＭＳ Ｐゴシック" w:hAnsi="Times New Roman"/>
          <w:b/>
          <w:bCs/>
          <w:u w:val="single"/>
        </w:rPr>
        <w:t>.</w:t>
      </w:r>
      <w:r w:rsidRPr="004E21E1">
        <w:rPr>
          <w:rFonts w:ascii="ＭＳ Ｐゴシック" w:eastAsia="ＭＳ Ｐゴシック" w:hAnsi="Times New Roman" w:hint="eastAsia"/>
          <w:b/>
          <w:bCs/>
          <w:u w:val="single"/>
        </w:rPr>
        <w:t xml:space="preserve">　</w:t>
      </w:r>
      <w:r w:rsidRPr="004E21E1">
        <w:rPr>
          <w:rFonts w:ascii="ＭＳ Ｐゴシック" w:eastAsia="ＭＳ Ｐゴシック" w:hAnsi="Times New Roman"/>
          <w:b/>
          <w:bCs/>
          <w:u w:val="single"/>
        </w:rPr>
        <w:t>ESCO</w:t>
      </w:r>
      <w:r w:rsidRPr="004E21E1">
        <w:rPr>
          <w:rFonts w:ascii="ＭＳ Ｐゴシック" w:eastAsia="ＭＳ Ｐゴシック" w:hAnsi="Times New Roman" w:hint="eastAsia"/>
          <w:b/>
          <w:bCs/>
          <w:u w:val="single"/>
        </w:rPr>
        <w:t>提案審査評価項目</w:t>
      </w:r>
    </w:p>
    <w:p w14:paraId="576A8B3C" w14:textId="6593B593" w:rsidR="00F72C04" w:rsidRPr="004E21E1" w:rsidRDefault="006401E7" w:rsidP="00F72C04">
      <w:pPr>
        <w:autoSpaceDE w:val="0"/>
        <w:autoSpaceDN w:val="0"/>
        <w:adjustRightInd w:val="0"/>
        <w:ind w:right="-1170" w:firstLineChars="100" w:firstLine="200"/>
        <w:rPr>
          <w:sz w:val="20"/>
          <w:szCs w:val="20"/>
        </w:rPr>
      </w:pPr>
      <w:r w:rsidRPr="004E21E1">
        <w:rPr>
          <w:rFonts w:ascii="ＭＳ Ｐゴシック" w:eastAsia="ＭＳ Ｐゴシック" w:hAnsi="Times New Roman" w:hint="eastAsia"/>
          <w:sz w:val="20"/>
          <w:szCs w:val="20"/>
        </w:rPr>
        <w:t>【失格条件】 ESCO提案審査要領　「２．失格の規定」の各項目に該当した場合は、失格とする。</w:t>
      </w:r>
    </w:p>
    <w:tbl>
      <w:tblPr>
        <w:tblStyle w:val="a3"/>
        <w:tblW w:w="14034" w:type="dxa"/>
        <w:tblInd w:w="-431" w:type="dxa"/>
        <w:tblLook w:val="04A0" w:firstRow="1" w:lastRow="0" w:firstColumn="1" w:lastColumn="0" w:noHBand="0" w:noVBand="1"/>
      </w:tblPr>
      <w:tblGrid>
        <w:gridCol w:w="426"/>
        <w:gridCol w:w="851"/>
        <w:gridCol w:w="4394"/>
        <w:gridCol w:w="5103"/>
        <w:gridCol w:w="709"/>
        <w:gridCol w:w="2551"/>
      </w:tblGrid>
      <w:tr w:rsidR="004E21E1" w:rsidRPr="004E21E1" w14:paraId="5AB5D570" w14:textId="77777777" w:rsidTr="00184E18">
        <w:tc>
          <w:tcPr>
            <w:tcW w:w="5671" w:type="dxa"/>
            <w:gridSpan w:val="3"/>
            <w:tcBorders>
              <w:bottom w:val="double" w:sz="4" w:space="0" w:color="auto"/>
            </w:tcBorders>
          </w:tcPr>
          <w:p w14:paraId="204594FC" w14:textId="77777777" w:rsidR="00910E27" w:rsidRPr="004E21E1" w:rsidRDefault="00910E27" w:rsidP="00C83547">
            <w:pPr>
              <w:jc w:val="center"/>
            </w:pPr>
            <w:r w:rsidRPr="004E21E1">
              <w:rPr>
                <w:rFonts w:ascii="ＭＳ Ｐゴシック" w:eastAsia="ＭＳ Ｐゴシック" w:hAnsi="Times New Roman" w:hint="eastAsia"/>
              </w:rPr>
              <w:t>評　価　項　目</w:t>
            </w:r>
          </w:p>
        </w:tc>
        <w:tc>
          <w:tcPr>
            <w:tcW w:w="5103" w:type="dxa"/>
            <w:tcBorders>
              <w:bottom w:val="double" w:sz="4" w:space="0" w:color="auto"/>
            </w:tcBorders>
          </w:tcPr>
          <w:p w14:paraId="287148BC" w14:textId="77777777" w:rsidR="00910E27" w:rsidRPr="004E21E1" w:rsidRDefault="00910E27" w:rsidP="00C83547">
            <w:pPr>
              <w:jc w:val="center"/>
            </w:pPr>
            <w:r w:rsidRPr="004E21E1">
              <w:rPr>
                <w:rFonts w:ascii="ＭＳ Ｐゴシック" w:eastAsia="ＭＳ Ｐゴシック" w:hAnsi="Times New Roman" w:hint="eastAsia"/>
              </w:rPr>
              <w:t>採　点　基　準</w:t>
            </w:r>
          </w:p>
        </w:tc>
        <w:tc>
          <w:tcPr>
            <w:tcW w:w="709" w:type="dxa"/>
            <w:tcBorders>
              <w:bottom w:val="double" w:sz="4" w:space="0" w:color="auto"/>
            </w:tcBorders>
          </w:tcPr>
          <w:p w14:paraId="2B1F0494" w14:textId="77777777" w:rsidR="00910E27" w:rsidRPr="004E21E1" w:rsidRDefault="00910E27" w:rsidP="00C83547">
            <w:pPr>
              <w:jc w:val="center"/>
              <w:rPr>
                <w:rFonts w:ascii="ＭＳ Ｐゴシック" w:eastAsia="ＭＳ Ｐゴシック" w:hAnsi="ＭＳ Ｐゴシック"/>
              </w:rPr>
            </w:pPr>
            <w:r w:rsidRPr="004E21E1">
              <w:rPr>
                <w:rFonts w:ascii="ＭＳ Ｐゴシック" w:eastAsia="ＭＳ Ｐゴシック" w:hAnsi="ＭＳ Ｐゴシック" w:hint="eastAsia"/>
              </w:rPr>
              <w:t>係数</w:t>
            </w:r>
          </w:p>
        </w:tc>
        <w:tc>
          <w:tcPr>
            <w:tcW w:w="2551" w:type="dxa"/>
            <w:tcBorders>
              <w:bottom w:val="double" w:sz="4" w:space="0" w:color="auto"/>
            </w:tcBorders>
          </w:tcPr>
          <w:p w14:paraId="643EDD1F" w14:textId="77777777" w:rsidR="00910E27" w:rsidRPr="004E21E1" w:rsidRDefault="00910E27" w:rsidP="00C83547">
            <w:pPr>
              <w:jc w:val="center"/>
              <w:rPr>
                <w:rFonts w:ascii="ＭＳ Ｐゴシック" w:eastAsia="ＭＳ Ｐゴシック" w:hAnsi="ＭＳ Ｐゴシック"/>
              </w:rPr>
            </w:pPr>
            <w:r w:rsidRPr="004E21E1">
              <w:rPr>
                <w:rFonts w:ascii="ＭＳ Ｐゴシック" w:eastAsia="ＭＳ Ｐゴシック" w:hAnsi="ＭＳ Ｐゴシック" w:hint="eastAsia"/>
              </w:rPr>
              <w:t>備　考</w:t>
            </w:r>
          </w:p>
        </w:tc>
      </w:tr>
      <w:tr w:rsidR="004E21E1" w:rsidRPr="004E21E1" w14:paraId="4D2865BC" w14:textId="77777777" w:rsidTr="00184E18">
        <w:tc>
          <w:tcPr>
            <w:tcW w:w="426" w:type="dxa"/>
            <w:tcBorders>
              <w:top w:val="double" w:sz="4" w:space="0" w:color="auto"/>
            </w:tcBorders>
            <w:vAlign w:val="center"/>
          </w:tcPr>
          <w:p w14:paraId="0CCA081A"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①</w:t>
            </w:r>
          </w:p>
        </w:tc>
        <w:tc>
          <w:tcPr>
            <w:tcW w:w="851" w:type="dxa"/>
            <w:vMerge w:val="restart"/>
            <w:tcBorders>
              <w:top w:val="double" w:sz="4" w:space="0" w:color="auto"/>
            </w:tcBorders>
            <w:vAlign w:val="center"/>
          </w:tcPr>
          <w:p w14:paraId="3DA57BD4"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環　境</w:t>
            </w:r>
          </w:p>
        </w:tc>
        <w:tc>
          <w:tcPr>
            <w:tcW w:w="4394" w:type="dxa"/>
            <w:tcBorders>
              <w:top w:val="double" w:sz="4" w:space="0" w:color="auto"/>
            </w:tcBorders>
            <w:vAlign w:val="center"/>
          </w:tcPr>
          <w:p w14:paraId="108C3834"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対象施設全体の省エネルギー効果が充分にあること。</w:t>
            </w:r>
          </w:p>
        </w:tc>
        <w:tc>
          <w:tcPr>
            <w:tcW w:w="5103" w:type="dxa"/>
            <w:tcBorders>
              <w:top w:val="double" w:sz="4" w:space="0" w:color="auto"/>
            </w:tcBorders>
            <w:vAlign w:val="center"/>
          </w:tcPr>
          <w:p w14:paraId="6E54E19A"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最高値を「5」点とし、その他の得点を（当該数値／最高値）×5で算出　当該数値がマイナスの場合、0点とする</w:t>
            </w:r>
          </w:p>
        </w:tc>
        <w:tc>
          <w:tcPr>
            <w:tcW w:w="709" w:type="dxa"/>
            <w:tcBorders>
              <w:top w:val="double" w:sz="4" w:space="0" w:color="auto"/>
            </w:tcBorders>
            <w:vAlign w:val="center"/>
          </w:tcPr>
          <w:p w14:paraId="7C184E46"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6</w:t>
            </w:r>
          </w:p>
        </w:tc>
        <w:tc>
          <w:tcPr>
            <w:tcW w:w="2551" w:type="dxa"/>
            <w:tcBorders>
              <w:top w:val="double" w:sz="4" w:space="0" w:color="auto"/>
            </w:tcBorders>
            <w:vAlign w:val="center"/>
          </w:tcPr>
          <w:p w14:paraId="02D554F1"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dstrike/>
                <w:u w:val="single"/>
              </w:rPr>
            </w:pPr>
          </w:p>
        </w:tc>
      </w:tr>
      <w:tr w:rsidR="004E21E1" w:rsidRPr="004E21E1" w14:paraId="0AD44ADF" w14:textId="77777777" w:rsidTr="00184E18">
        <w:tc>
          <w:tcPr>
            <w:tcW w:w="426" w:type="dxa"/>
            <w:vAlign w:val="center"/>
          </w:tcPr>
          <w:p w14:paraId="21D3C261"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②</w:t>
            </w:r>
          </w:p>
        </w:tc>
        <w:tc>
          <w:tcPr>
            <w:tcW w:w="851" w:type="dxa"/>
            <w:vMerge/>
            <w:vAlign w:val="center"/>
          </w:tcPr>
          <w:p w14:paraId="53D4CEFD"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dstrike/>
              </w:rPr>
            </w:pPr>
          </w:p>
        </w:tc>
        <w:tc>
          <w:tcPr>
            <w:tcW w:w="4394" w:type="dxa"/>
            <w:vAlign w:val="center"/>
          </w:tcPr>
          <w:p w14:paraId="2615B241"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二酸化炭素排出の削減効果が高いこと。</w:t>
            </w:r>
          </w:p>
        </w:tc>
        <w:tc>
          <w:tcPr>
            <w:tcW w:w="5103" w:type="dxa"/>
            <w:vAlign w:val="center"/>
          </w:tcPr>
          <w:p w14:paraId="29642222"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最高値を「5」点とし、その他の得点を（当該数値／最高値）×5で算出　当該数値がマイナスの場合、0点とする</w:t>
            </w:r>
          </w:p>
        </w:tc>
        <w:tc>
          <w:tcPr>
            <w:tcW w:w="709" w:type="dxa"/>
            <w:vAlign w:val="center"/>
          </w:tcPr>
          <w:p w14:paraId="6471AEA7"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6</w:t>
            </w:r>
          </w:p>
        </w:tc>
        <w:tc>
          <w:tcPr>
            <w:tcW w:w="2551" w:type="dxa"/>
            <w:vAlign w:val="center"/>
          </w:tcPr>
          <w:p w14:paraId="3763CDA0" w14:textId="77777777" w:rsidR="00910E27" w:rsidRPr="004E21E1" w:rsidRDefault="00910E27" w:rsidP="004D5589">
            <w:pPr>
              <w:autoSpaceDE w:val="0"/>
              <w:autoSpaceDN w:val="0"/>
              <w:adjustRightInd w:val="0"/>
              <w:spacing w:line="280" w:lineRule="exact"/>
              <w:jc w:val="left"/>
              <w:rPr>
                <w:rFonts w:ascii="ＭＳ Ｐゴシック" w:eastAsia="ＭＳ Ｐゴシック" w:hAnsi="Times New Roman"/>
                <w:u w:val="single"/>
              </w:rPr>
            </w:pPr>
          </w:p>
        </w:tc>
      </w:tr>
      <w:tr w:rsidR="004E21E1" w:rsidRPr="004E21E1" w14:paraId="5A1143B6" w14:textId="77777777" w:rsidTr="00184E18">
        <w:tc>
          <w:tcPr>
            <w:tcW w:w="426" w:type="dxa"/>
            <w:vAlign w:val="center"/>
          </w:tcPr>
          <w:p w14:paraId="0D48F507"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③</w:t>
            </w:r>
          </w:p>
        </w:tc>
        <w:tc>
          <w:tcPr>
            <w:tcW w:w="851" w:type="dxa"/>
            <w:vMerge w:val="restart"/>
            <w:vAlign w:val="center"/>
          </w:tcPr>
          <w:p w14:paraId="42ECC0DE"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財　政</w:t>
            </w:r>
          </w:p>
        </w:tc>
        <w:tc>
          <w:tcPr>
            <w:tcW w:w="4394" w:type="dxa"/>
            <w:vAlign w:val="center"/>
          </w:tcPr>
          <w:p w14:paraId="0FAFEEC0"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rPr>
              <w:t>ESCO契約</w:t>
            </w:r>
            <w:r w:rsidRPr="004E21E1">
              <w:rPr>
                <w:rFonts w:ascii="ＭＳ Ｐゴシック" w:eastAsia="ＭＳ Ｐゴシック" w:hAnsi="Times New Roman" w:hint="eastAsia"/>
              </w:rPr>
              <w:t>期間中の各年の削減保証額が大きいこと。</w:t>
            </w:r>
          </w:p>
        </w:tc>
        <w:tc>
          <w:tcPr>
            <w:tcW w:w="5103" w:type="dxa"/>
            <w:vAlign w:val="center"/>
          </w:tcPr>
          <w:p w14:paraId="6B66F704"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最高値を「5」点とし、その他の得点を</w:t>
            </w:r>
          </w:p>
          <w:p w14:paraId="681F484A"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（当該数値／最高値）×5で算出</w:t>
            </w:r>
          </w:p>
        </w:tc>
        <w:tc>
          <w:tcPr>
            <w:tcW w:w="709" w:type="dxa"/>
            <w:vAlign w:val="center"/>
          </w:tcPr>
          <w:p w14:paraId="15E98C91"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6</w:t>
            </w:r>
          </w:p>
        </w:tc>
        <w:tc>
          <w:tcPr>
            <w:tcW w:w="2551" w:type="dxa"/>
            <w:vAlign w:val="center"/>
          </w:tcPr>
          <w:p w14:paraId="26E5D461" w14:textId="77777777" w:rsidR="00910E27" w:rsidRPr="004E21E1" w:rsidRDefault="00910E27" w:rsidP="004D5589">
            <w:pPr>
              <w:autoSpaceDE w:val="0"/>
              <w:autoSpaceDN w:val="0"/>
              <w:adjustRightInd w:val="0"/>
              <w:spacing w:line="280" w:lineRule="exact"/>
              <w:jc w:val="left"/>
              <w:rPr>
                <w:rFonts w:ascii="ＭＳ Ｐゴシック" w:eastAsia="ＭＳ Ｐゴシック" w:hAnsi="Times New Roman"/>
                <w:u w:val="single"/>
              </w:rPr>
            </w:pPr>
          </w:p>
        </w:tc>
      </w:tr>
      <w:tr w:rsidR="004E21E1" w:rsidRPr="004E21E1" w14:paraId="7EBA7929" w14:textId="77777777" w:rsidTr="00184E18">
        <w:tc>
          <w:tcPr>
            <w:tcW w:w="426" w:type="dxa"/>
            <w:vAlign w:val="center"/>
          </w:tcPr>
          <w:p w14:paraId="635F78FA"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④</w:t>
            </w:r>
          </w:p>
        </w:tc>
        <w:tc>
          <w:tcPr>
            <w:tcW w:w="851" w:type="dxa"/>
            <w:vMerge/>
            <w:vAlign w:val="center"/>
          </w:tcPr>
          <w:p w14:paraId="60B1032F"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p>
        </w:tc>
        <w:tc>
          <w:tcPr>
            <w:tcW w:w="4394" w:type="dxa"/>
            <w:vAlign w:val="center"/>
          </w:tcPr>
          <w:p w14:paraId="01D3FF4A" w14:textId="389C823F" w:rsidR="00910E27" w:rsidRPr="004E21E1" w:rsidRDefault="004C2F77" w:rsidP="004D5589">
            <w:pPr>
              <w:autoSpaceDE w:val="0"/>
              <w:autoSpaceDN w:val="0"/>
              <w:adjustRightInd w:val="0"/>
              <w:spacing w:line="280" w:lineRule="exact"/>
              <w:rPr>
                <w:rFonts w:ascii="ＭＳ Ｐゴシック" w:eastAsia="ＭＳ Ｐゴシック" w:hAnsi="ＭＳ Ｐゴシック"/>
              </w:rPr>
            </w:pPr>
            <w:r w:rsidRPr="004E21E1">
              <w:rPr>
                <w:rFonts w:ascii="ＭＳ Ｐゴシック" w:eastAsia="ＭＳ Ｐゴシック" w:hAnsi="ＭＳ Ｐゴシック"/>
                <w:szCs w:val="21"/>
              </w:rPr>
              <w:t>15年間の利益総額が大きいこと。</w:t>
            </w:r>
          </w:p>
        </w:tc>
        <w:tc>
          <w:tcPr>
            <w:tcW w:w="5103" w:type="dxa"/>
            <w:vAlign w:val="center"/>
          </w:tcPr>
          <w:p w14:paraId="3CF56BDC"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最高値を「5」点とし、その他の得点を</w:t>
            </w:r>
          </w:p>
          <w:p w14:paraId="2E37B6AF"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（当該数値／最高値）×5で算出</w:t>
            </w:r>
          </w:p>
        </w:tc>
        <w:tc>
          <w:tcPr>
            <w:tcW w:w="709" w:type="dxa"/>
            <w:vAlign w:val="center"/>
          </w:tcPr>
          <w:p w14:paraId="78B872A3" w14:textId="60150BE2" w:rsidR="00910E27" w:rsidRPr="004E21E1" w:rsidRDefault="004C2F7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1</w:t>
            </w:r>
            <w:r w:rsidR="00910E27" w:rsidRPr="004E21E1">
              <w:rPr>
                <w:rFonts w:ascii="ＭＳ Ｐゴシック" w:eastAsia="ＭＳ Ｐゴシック" w:hAnsi="Times New Roman" w:hint="eastAsia"/>
              </w:rPr>
              <w:t>6</w:t>
            </w:r>
          </w:p>
        </w:tc>
        <w:tc>
          <w:tcPr>
            <w:tcW w:w="2551" w:type="dxa"/>
            <w:vAlign w:val="center"/>
          </w:tcPr>
          <w:p w14:paraId="05F0B773" w14:textId="77777777" w:rsidR="00910E27" w:rsidRPr="004E21E1" w:rsidRDefault="00910E27" w:rsidP="004D5589">
            <w:pPr>
              <w:autoSpaceDE w:val="0"/>
              <w:autoSpaceDN w:val="0"/>
              <w:adjustRightInd w:val="0"/>
              <w:spacing w:line="280" w:lineRule="exact"/>
              <w:jc w:val="right"/>
              <w:rPr>
                <w:rFonts w:ascii="ＭＳ Ｐゴシック" w:eastAsia="ＭＳ Ｐゴシック" w:hAnsi="Times New Roman"/>
              </w:rPr>
            </w:pPr>
          </w:p>
        </w:tc>
      </w:tr>
      <w:tr w:rsidR="004E21E1" w:rsidRPr="004E21E1" w14:paraId="68D68863" w14:textId="77777777" w:rsidTr="00184E18">
        <w:tc>
          <w:tcPr>
            <w:tcW w:w="426" w:type="dxa"/>
            <w:vAlign w:val="center"/>
          </w:tcPr>
          <w:p w14:paraId="52C7178C"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⑤</w:t>
            </w:r>
          </w:p>
        </w:tc>
        <w:tc>
          <w:tcPr>
            <w:tcW w:w="851" w:type="dxa"/>
            <w:vMerge w:val="restart"/>
            <w:vAlign w:val="center"/>
          </w:tcPr>
          <w:p w14:paraId="3ADF473A"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その他</w:t>
            </w:r>
          </w:p>
        </w:tc>
        <w:tc>
          <w:tcPr>
            <w:tcW w:w="4394" w:type="dxa"/>
            <w:vAlign w:val="center"/>
          </w:tcPr>
          <w:p w14:paraId="2D330916" w14:textId="441DF318" w:rsidR="00910E27" w:rsidRPr="004E21E1" w:rsidRDefault="00910E27" w:rsidP="004D5589">
            <w:pPr>
              <w:autoSpaceDE w:val="0"/>
              <w:autoSpaceDN w:val="0"/>
              <w:adjustRightInd w:val="0"/>
              <w:spacing w:line="280" w:lineRule="exact"/>
              <w:rPr>
                <w:rFonts w:ascii="ＭＳ Ｐゴシック" w:eastAsia="ＭＳ Ｐゴシック" w:hAnsi="Times New Roman"/>
                <w:dstrike/>
              </w:rPr>
            </w:pPr>
            <w:r w:rsidRPr="004E21E1">
              <w:rPr>
                <w:rFonts w:ascii="ＭＳ Ｐゴシック" w:eastAsia="ＭＳ Ｐゴシック" w:hAnsi="Times New Roman" w:hint="eastAsia"/>
              </w:rPr>
              <w:t>提案者の経営状況や資金調達計画が信頼できること。</w:t>
            </w:r>
          </w:p>
        </w:tc>
        <w:tc>
          <w:tcPr>
            <w:tcW w:w="5103" w:type="dxa"/>
            <w:vAlign w:val="center"/>
          </w:tcPr>
          <w:p w14:paraId="5D0D0279"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 xml:space="preserve">5：信頼性が高い 4：信頼性がやや高い 3：中程度である　</w:t>
            </w:r>
          </w:p>
          <w:p w14:paraId="19F061C4" w14:textId="0705940C"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2：やや信頼性が低い　　 1：信頼性が低い</w:t>
            </w:r>
          </w:p>
        </w:tc>
        <w:tc>
          <w:tcPr>
            <w:tcW w:w="709" w:type="dxa"/>
            <w:vAlign w:val="center"/>
          </w:tcPr>
          <w:p w14:paraId="711AA257"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dstrike/>
              </w:rPr>
            </w:pPr>
            <w:r w:rsidRPr="004E21E1">
              <w:rPr>
                <w:rFonts w:ascii="ＭＳ Ｐゴシック" w:eastAsia="ＭＳ Ｐゴシック" w:hAnsi="Times New Roman" w:hint="eastAsia"/>
              </w:rPr>
              <w:t>3</w:t>
            </w:r>
          </w:p>
        </w:tc>
        <w:tc>
          <w:tcPr>
            <w:tcW w:w="2551" w:type="dxa"/>
            <w:vAlign w:val="center"/>
          </w:tcPr>
          <w:p w14:paraId="5186BFFA" w14:textId="684E816E" w:rsidR="00910E27" w:rsidRPr="004E21E1" w:rsidRDefault="00910E27" w:rsidP="004D5589">
            <w:pPr>
              <w:autoSpaceDE w:val="0"/>
              <w:autoSpaceDN w:val="0"/>
              <w:adjustRightInd w:val="0"/>
              <w:spacing w:line="280" w:lineRule="exact"/>
              <w:jc w:val="left"/>
              <w:rPr>
                <w:rFonts w:ascii="ＭＳ Ｐゴシック" w:eastAsia="ＭＳ Ｐゴシック" w:hAnsi="Times New Roman"/>
              </w:rPr>
            </w:pPr>
            <w:r w:rsidRPr="004E21E1">
              <w:rPr>
                <w:rFonts w:ascii="ＭＳ Ｐゴシック" w:eastAsia="ＭＳ Ｐゴシック" w:hAnsi="Times New Roman" w:hint="eastAsia"/>
              </w:rPr>
              <w:t>提案者の経営状況や資金調達計画が不良(*</w:t>
            </w:r>
            <w:r w:rsidR="00E8436D" w:rsidRPr="004E21E1">
              <w:rPr>
                <w:rFonts w:ascii="ＭＳ Ｐゴシック" w:eastAsia="ＭＳ Ｐゴシック" w:hAnsi="Times New Roman" w:hint="eastAsia"/>
              </w:rPr>
              <w:t>1</w:t>
            </w:r>
            <w:r w:rsidRPr="004E21E1">
              <w:rPr>
                <w:rFonts w:ascii="ＭＳ Ｐゴシック" w:eastAsia="ＭＳ Ｐゴシック" w:hAnsi="Times New Roman" w:hint="eastAsia"/>
              </w:rPr>
              <w:t>)の場合は失格。</w:t>
            </w:r>
          </w:p>
          <w:p w14:paraId="23B16E05" w14:textId="6917100B" w:rsidR="003100E6" w:rsidRPr="004E21E1" w:rsidRDefault="003100E6" w:rsidP="004D5589">
            <w:pPr>
              <w:autoSpaceDE w:val="0"/>
              <w:autoSpaceDN w:val="0"/>
              <w:adjustRightInd w:val="0"/>
              <w:spacing w:line="280" w:lineRule="exact"/>
              <w:jc w:val="left"/>
              <w:rPr>
                <w:rFonts w:ascii="ＭＳ Ｐゴシック" w:eastAsia="ＭＳ Ｐゴシック" w:hAnsi="Times New Roman"/>
              </w:rPr>
            </w:pPr>
            <w:r w:rsidRPr="004E21E1">
              <w:rPr>
                <w:rFonts w:ascii="ＭＳ Ｐゴシック" w:eastAsia="ＭＳ Ｐゴシック" w:hAnsi="ＭＳ Ｐゴシック" w:hint="eastAsia"/>
                <w:szCs w:val="21"/>
              </w:rPr>
              <w:t>補助金有無区別なし</w:t>
            </w:r>
          </w:p>
        </w:tc>
      </w:tr>
      <w:tr w:rsidR="004E21E1" w:rsidRPr="004E21E1" w14:paraId="29983283" w14:textId="77777777" w:rsidTr="00184E18">
        <w:tc>
          <w:tcPr>
            <w:tcW w:w="426" w:type="dxa"/>
            <w:vAlign w:val="center"/>
          </w:tcPr>
          <w:p w14:paraId="093B1E40"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⑥</w:t>
            </w:r>
          </w:p>
        </w:tc>
        <w:tc>
          <w:tcPr>
            <w:tcW w:w="851" w:type="dxa"/>
            <w:vMerge/>
            <w:vAlign w:val="center"/>
          </w:tcPr>
          <w:p w14:paraId="3C044063"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dstrike/>
              </w:rPr>
            </w:pPr>
          </w:p>
        </w:tc>
        <w:tc>
          <w:tcPr>
            <w:tcW w:w="4394" w:type="dxa"/>
            <w:vAlign w:val="center"/>
          </w:tcPr>
          <w:p w14:paraId="0A26E637"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既設機器の更新に係る積極性があること</w:t>
            </w:r>
          </w:p>
          <w:p w14:paraId="115A9411"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（ＬＥＤ照明を除く）。</w:t>
            </w:r>
          </w:p>
        </w:tc>
        <w:tc>
          <w:tcPr>
            <w:tcW w:w="5103" w:type="dxa"/>
            <w:vAlign w:val="center"/>
          </w:tcPr>
          <w:p w14:paraId="5AEEF99C"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 xml:space="preserve">5：大いにある 　4：やや大である 　3：中程度である　</w:t>
            </w:r>
          </w:p>
          <w:p w14:paraId="1CEAC0AC" w14:textId="01AA8D91"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2：やや少ない　 1：少ない　　　　　 0：提案なし</w:t>
            </w:r>
          </w:p>
        </w:tc>
        <w:tc>
          <w:tcPr>
            <w:tcW w:w="709" w:type="dxa"/>
            <w:vAlign w:val="center"/>
          </w:tcPr>
          <w:p w14:paraId="7465CAB0"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5</w:t>
            </w:r>
          </w:p>
        </w:tc>
        <w:tc>
          <w:tcPr>
            <w:tcW w:w="2551" w:type="dxa"/>
            <w:vAlign w:val="center"/>
          </w:tcPr>
          <w:p w14:paraId="1051B4F7" w14:textId="77777777" w:rsidR="00910E27" w:rsidRPr="004E21E1" w:rsidRDefault="00910E27" w:rsidP="004D5589">
            <w:pPr>
              <w:autoSpaceDE w:val="0"/>
              <w:autoSpaceDN w:val="0"/>
              <w:adjustRightInd w:val="0"/>
              <w:spacing w:line="280" w:lineRule="exact"/>
              <w:jc w:val="right"/>
              <w:rPr>
                <w:rFonts w:ascii="ＭＳ Ｐゴシック" w:eastAsia="ＭＳ Ｐゴシック" w:hAnsi="Times New Roman"/>
              </w:rPr>
            </w:pPr>
          </w:p>
        </w:tc>
      </w:tr>
      <w:tr w:rsidR="004E21E1" w:rsidRPr="004E21E1" w14:paraId="172242FB" w14:textId="77777777" w:rsidTr="00184E18">
        <w:tc>
          <w:tcPr>
            <w:tcW w:w="426" w:type="dxa"/>
            <w:vAlign w:val="center"/>
          </w:tcPr>
          <w:p w14:paraId="4ED69813"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⑦</w:t>
            </w:r>
          </w:p>
        </w:tc>
        <w:tc>
          <w:tcPr>
            <w:tcW w:w="851" w:type="dxa"/>
            <w:vMerge/>
            <w:vAlign w:val="center"/>
          </w:tcPr>
          <w:p w14:paraId="1994DDB5"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dstrike/>
              </w:rPr>
            </w:pPr>
          </w:p>
        </w:tc>
        <w:tc>
          <w:tcPr>
            <w:tcW w:w="4394" w:type="dxa"/>
            <w:vAlign w:val="center"/>
          </w:tcPr>
          <w:p w14:paraId="7F0A2332"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技術・提案に具体性・妥当性があること</w:t>
            </w:r>
          </w:p>
          <w:p w14:paraId="42F52914"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（ＬＥＤ照明を除く）。</w:t>
            </w:r>
          </w:p>
        </w:tc>
        <w:tc>
          <w:tcPr>
            <w:tcW w:w="5103" w:type="dxa"/>
            <w:vAlign w:val="center"/>
          </w:tcPr>
          <w:p w14:paraId="5235BE1B" w14:textId="1BD1CD95"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5：大いにある　 　4：やや大である 　3：中程度である</w:t>
            </w:r>
          </w:p>
          <w:p w14:paraId="72CAE37A" w14:textId="59D98133"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2：やや足りない　 1：足りない　 　　　0：提案なし</w:t>
            </w:r>
          </w:p>
        </w:tc>
        <w:tc>
          <w:tcPr>
            <w:tcW w:w="709" w:type="dxa"/>
            <w:vAlign w:val="center"/>
          </w:tcPr>
          <w:p w14:paraId="62000A33"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4</w:t>
            </w:r>
          </w:p>
        </w:tc>
        <w:tc>
          <w:tcPr>
            <w:tcW w:w="2551" w:type="dxa"/>
            <w:vAlign w:val="center"/>
          </w:tcPr>
          <w:p w14:paraId="705C11C2"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p>
        </w:tc>
      </w:tr>
      <w:tr w:rsidR="004E21E1" w:rsidRPr="004E21E1" w14:paraId="5C6715D7" w14:textId="77777777" w:rsidTr="00184E18">
        <w:tc>
          <w:tcPr>
            <w:tcW w:w="426" w:type="dxa"/>
            <w:vAlign w:val="center"/>
          </w:tcPr>
          <w:p w14:paraId="18704245"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⑧</w:t>
            </w:r>
          </w:p>
        </w:tc>
        <w:tc>
          <w:tcPr>
            <w:tcW w:w="851" w:type="dxa"/>
            <w:vMerge/>
            <w:vAlign w:val="center"/>
          </w:tcPr>
          <w:p w14:paraId="25AB158E"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dstrike/>
              </w:rPr>
            </w:pPr>
          </w:p>
        </w:tc>
        <w:tc>
          <w:tcPr>
            <w:tcW w:w="4394" w:type="dxa"/>
            <w:vAlign w:val="center"/>
          </w:tcPr>
          <w:p w14:paraId="2F669CD0" w14:textId="0BE9FA30" w:rsidR="00910E27" w:rsidRPr="004E21E1" w:rsidRDefault="00D764B3"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ＬＥＤ</w:t>
            </w:r>
            <w:r w:rsidR="00910E27" w:rsidRPr="004E21E1">
              <w:rPr>
                <w:rFonts w:ascii="ＭＳ Ｐゴシック" w:eastAsia="ＭＳ Ｐゴシック" w:hAnsi="ＭＳ Ｐゴシック" w:hint="eastAsia"/>
              </w:rPr>
              <w:t>照明への改修台数</w:t>
            </w:r>
            <w:r w:rsidR="00910E27" w:rsidRPr="004E21E1">
              <w:rPr>
                <w:rFonts w:ascii="ＭＳ Ｐゴシック" w:eastAsia="ＭＳ Ｐゴシック" w:hAnsi="Times New Roman"/>
              </w:rPr>
              <w:t>(*</w:t>
            </w:r>
            <w:r w:rsidR="00E8436D" w:rsidRPr="004E21E1">
              <w:rPr>
                <w:rFonts w:ascii="ＭＳ Ｐゴシック" w:eastAsia="ＭＳ Ｐゴシック" w:hAnsi="Times New Roman" w:hint="eastAsia"/>
              </w:rPr>
              <w:t>2</w:t>
            </w:r>
            <w:r w:rsidR="00910E27" w:rsidRPr="004E21E1">
              <w:rPr>
                <w:rFonts w:ascii="ＭＳ Ｐゴシック" w:eastAsia="ＭＳ Ｐゴシック" w:hAnsi="Times New Roman"/>
              </w:rPr>
              <w:t>)</w:t>
            </w:r>
            <w:r w:rsidR="00910E27" w:rsidRPr="004E21E1">
              <w:rPr>
                <w:rFonts w:ascii="ＭＳ Ｐゴシック" w:eastAsia="ＭＳ Ｐゴシック" w:hAnsi="ＭＳ Ｐゴシック" w:hint="eastAsia"/>
              </w:rPr>
              <w:t>が多いこと。</w:t>
            </w:r>
          </w:p>
        </w:tc>
        <w:tc>
          <w:tcPr>
            <w:tcW w:w="5103" w:type="dxa"/>
            <w:vAlign w:val="center"/>
          </w:tcPr>
          <w:p w14:paraId="0E9AA232"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最高値を「5」点とし、その他の得点を</w:t>
            </w:r>
          </w:p>
          <w:p w14:paraId="5D4D0857"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（当該数値／最高値）×5で算出</w:t>
            </w:r>
          </w:p>
        </w:tc>
        <w:tc>
          <w:tcPr>
            <w:tcW w:w="709" w:type="dxa"/>
            <w:vAlign w:val="center"/>
          </w:tcPr>
          <w:p w14:paraId="682C9173"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5</w:t>
            </w:r>
          </w:p>
        </w:tc>
        <w:tc>
          <w:tcPr>
            <w:tcW w:w="2551" w:type="dxa"/>
            <w:vAlign w:val="center"/>
          </w:tcPr>
          <w:p w14:paraId="4EC7A739" w14:textId="77777777" w:rsidR="00910E27" w:rsidRPr="004E21E1" w:rsidRDefault="00910E27" w:rsidP="004D5589">
            <w:pPr>
              <w:autoSpaceDE w:val="0"/>
              <w:autoSpaceDN w:val="0"/>
              <w:adjustRightInd w:val="0"/>
              <w:spacing w:line="280" w:lineRule="exact"/>
              <w:ind w:right="177"/>
              <w:rPr>
                <w:rFonts w:ascii="ＭＳ Ｐゴシック" w:eastAsia="ＭＳ Ｐゴシック" w:hAnsi="Times New Roman"/>
              </w:rPr>
            </w:pPr>
            <w:r w:rsidRPr="004E21E1">
              <w:rPr>
                <w:rFonts w:ascii="ＭＳ Ｐゴシック" w:eastAsia="ＭＳ Ｐゴシック" w:hAnsi="Times New Roman" w:hint="eastAsia"/>
              </w:rPr>
              <w:t>LED化必須対象の提案が無い場合は失格。</w:t>
            </w:r>
          </w:p>
        </w:tc>
      </w:tr>
      <w:tr w:rsidR="004E21E1" w:rsidRPr="004E21E1" w14:paraId="08C830DB" w14:textId="77777777" w:rsidTr="00184E18">
        <w:tc>
          <w:tcPr>
            <w:tcW w:w="426" w:type="dxa"/>
            <w:vAlign w:val="center"/>
          </w:tcPr>
          <w:p w14:paraId="79BDB4AA"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⑨</w:t>
            </w:r>
          </w:p>
        </w:tc>
        <w:tc>
          <w:tcPr>
            <w:tcW w:w="851" w:type="dxa"/>
            <w:vMerge/>
            <w:vAlign w:val="center"/>
          </w:tcPr>
          <w:p w14:paraId="7DC8DC9C"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p>
        </w:tc>
        <w:tc>
          <w:tcPr>
            <w:tcW w:w="4394" w:type="dxa"/>
            <w:vAlign w:val="center"/>
          </w:tcPr>
          <w:p w14:paraId="1DC43A72"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ＬＥＤ照明について、器具更新に積極性があること。</w:t>
            </w:r>
          </w:p>
        </w:tc>
        <w:tc>
          <w:tcPr>
            <w:tcW w:w="5103" w:type="dxa"/>
            <w:vAlign w:val="center"/>
          </w:tcPr>
          <w:p w14:paraId="0C02DEF0" w14:textId="3A6DA7F9"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5：大いにある　  4：やや大である 　3：中程度である</w:t>
            </w:r>
          </w:p>
          <w:p w14:paraId="652F6784" w14:textId="12BF6F40"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2：やや足りない　1：足りない</w:t>
            </w:r>
          </w:p>
        </w:tc>
        <w:tc>
          <w:tcPr>
            <w:tcW w:w="709" w:type="dxa"/>
            <w:vAlign w:val="center"/>
          </w:tcPr>
          <w:p w14:paraId="19428D01"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3</w:t>
            </w:r>
          </w:p>
        </w:tc>
        <w:tc>
          <w:tcPr>
            <w:tcW w:w="2551" w:type="dxa"/>
            <w:vAlign w:val="center"/>
          </w:tcPr>
          <w:p w14:paraId="054A2709"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p>
        </w:tc>
      </w:tr>
      <w:tr w:rsidR="004E21E1" w:rsidRPr="004E21E1" w14:paraId="41247A93" w14:textId="77777777" w:rsidTr="005274D1">
        <w:trPr>
          <w:trHeight w:val="558"/>
        </w:trPr>
        <w:tc>
          <w:tcPr>
            <w:tcW w:w="426" w:type="dxa"/>
            <w:vAlign w:val="center"/>
          </w:tcPr>
          <w:p w14:paraId="5BB4AE82" w14:textId="1D33B628"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mc:AlternateContent>
                  <mc:Choice Requires="w16se">
                    <w:rFonts w:ascii="ＭＳ Ｐゴシック" w:eastAsia="ＭＳ Ｐゴシック" w:hAnsi="Times New Roman" w:hint="eastAsia"/>
                  </mc:Choice>
                  <mc:Fallback>
                    <w:rFonts w:ascii="ＭＳ 明朝" w:hAnsi="ＭＳ 明朝" w:cs="ＭＳ 明朝" w:hint="eastAsia"/>
                  </mc:Fallback>
                </mc:AlternateContent>
              </w:rPr>
              <mc:AlternateContent>
                <mc:Choice Requires="w16se">
                  <w16se:symEx w16se:font="ＭＳ 明朝" w16se:char="2469"/>
                </mc:Choice>
                <mc:Fallback>
                  <w:t>⑩</w:t>
                </mc:Fallback>
              </mc:AlternateContent>
            </w:r>
          </w:p>
        </w:tc>
        <w:tc>
          <w:tcPr>
            <w:tcW w:w="851" w:type="dxa"/>
            <w:vMerge/>
            <w:vAlign w:val="center"/>
          </w:tcPr>
          <w:p w14:paraId="3D9798EE"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p>
        </w:tc>
        <w:tc>
          <w:tcPr>
            <w:tcW w:w="4394" w:type="dxa"/>
            <w:vAlign w:val="center"/>
          </w:tcPr>
          <w:p w14:paraId="7BD2B062" w14:textId="6170F1CD" w:rsidR="00910E27" w:rsidRPr="004E21E1" w:rsidRDefault="00AC6245" w:rsidP="004D5589">
            <w:pPr>
              <w:autoSpaceDE w:val="0"/>
              <w:autoSpaceDN w:val="0"/>
              <w:adjustRightInd w:val="0"/>
              <w:spacing w:line="280" w:lineRule="exact"/>
              <w:rPr>
                <w:rFonts w:ascii="ＭＳ Ｐゴシック" w:eastAsia="ＭＳ Ｐゴシック" w:hAnsi="ＭＳ Ｐゴシック"/>
              </w:rPr>
            </w:pPr>
            <w:r w:rsidRPr="004E21E1">
              <w:rPr>
                <w:rFonts w:ascii="ＭＳ Ｐゴシック" w:eastAsia="ＭＳ Ｐゴシック" w:hAnsi="ＭＳ Ｐゴシック" w:hint="eastAsia"/>
                <w:szCs w:val="21"/>
              </w:rPr>
              <w:t>施設の</w:t>
            </w:r>
            <w:r w:rsidRPr="004E21E1">
              <w:rPr>
                <w:rFonts w:ascii="ＭＳ Ｐゴシック" w:eastAsia="ＭＳ Ｐゴシック" w:hAnsi="ＭＳ Ｐゴシック" w:hint="eastAsia"/>
              </w:rPr>
              <w:t>省エネルギー</w:t>
            </w:r>
            <w:r w:rsidRPr="004E21E1">
              <w:rPr>
                <w:rFonts w:ascii="ＭＳ Ｐゴシック" w:eastAsia="ＭＳ Ｐゴシック" w:hAnsi="ＭＳ Ｐゴシック" w:hint="eastAsia"/>
                <w:szCs w:val="21"/>
              </w:rPr>
              <w:t>に寄与する</w:t>
            </w:r>
            <w:r w:rsidR="00910E27" w:rsidRPr="004E21E1">
              <w:rPr>
                <w:rFonts w:ascii="ＭＳ Ｐゴシック" w:eastAsia="ＭＳ Ｐゴシック" w:hAnsi="ＭＳ Ｐゴシック" w:hint="eastAsia"/>
              </w:rPr>
              <w:t>太陽光パネルの設置に係る配慮があること。</w:t>
            </w:r>
            <w:r w:rsidR="00910E27" w:rsidRPr="004E21E1">
              <w:rPr>
                <w:rFonts w:ascii="ＭＳ Ｐゴシック" w:eastAsia="ＭＳ Ｐゴシック" w:hAnsi="ＭＳ Ｐゴシック"/>
              </w:rPr>
              <w:t xml:space="preserve"> </w:t>
            </w:r>
          </w:p>
        </w:tc>
        <w:tc>
          <w:tcPr>
            <w:tcW w:w="5103" w:type="dxa"/>
            <w:vAlign w:val="center"/>
          </w:tcPr>
          <w:p w14:paraId="5CC59C35" w14:textId="1483FDDD"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rPr>
              <w:t>別表</w:t>
            </w:r>
            <w:r w:rsidRPr="004E21E1">
              <w:rPr>
                <w:rFonts w:ascii="ＭＳ Ｐゴシック" w:eastAsia="ＭＳ Ｐゴシック" w:hAnsi="Times New Roman" w:hint="eastAsia"/>
              </w:rPr>
              <w:t>１</w:t>
            </w:r>
            <w:r w:rsidRPr="004E21E1">
              <w:rPr>
                <w:rFonts w:ascii="ＭＳ Ｐゴシック" w:eastAsia="ＭＳ Ｐゴシック" w:hAnsi="Times New Roman"/>
              </w:rPr>
              <w:t>参照</w:t>
            </w:r>
          </w:p>
        </w:tc>
        <w:tc>
          <w:tcPr>
            <w:tcW w:w="709" w:type="dxa"/>
            <w:vAlign w:val="center"/>
          </w:tcPr>
          <w:p w14:paraId="277B20BD" w14:textId="0A095DA4"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rPr>
              <w:t>2</w:t>
            </w:r>
          </w:p>
        </w:tc>
        <w:tc>
          <w:tcPr>
            <w:tcW w:w="2551" w:type="dxa"/>
            <w:vAlign w:val="center"/>
          </w:tcPr>
          <w:p w14:paraId="56DB965E" w14:textId="25D93D1C" w:rsidR="00910E27" w:rsidRPr="004E21E1" w:rsidRDefault="00910E27" w:rsidP="004D5589">
            <w:pPr>
              <w:autoSpaceDE w:val="0"/>
              <w:autoSpaceDN w:val="0"/>
              <w:adjustRightInd w:val="0"/>
              <w:spacing w:line="280" w:lineRule="exact"/>
              <w:rPr>
                <w:rFonts w:ascii="ＭＳ Ｐゴシック" w:eastAsia="ＭＳ Ｐゴシック" w:hAnsi="Times New Roman"/>
              </w:rPr>
            </w:pPr>
          </w:p>
        </w:tc>
      </w:tr>
      <w:tr w:rsidR="004E21E1" w:rsidRPr="004E21E1" w14:paraId="2982E808" w14:textId="77777777" w:rsidTr="00184E18">
        <w:tc>
          <w:tcPr>
            <w:tcW w:w="426" w:type="dxa"/>
            <w:vAlign w:val="center"/>
          </w:tcPr>
          <w:p w14:paraId="0306F7F6" w14:textId="0113AD0C"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mc:AlternateContent>
                  <mc:Choice Requires="w16se">
                    <w:rFonts w:ascii="ＭＳ Ｐゴシック" w:eastAsia="ＭＳ Ｐゴシック" w:hAnsi="Times New Roman" w:hint="eastAsia"/>
                  </mc:Choice>
                  <mc:Fallback>
                    <w:rFonts w:ascii="ＭＳ 明朝" w:hAnsi="ＭＳ 明朝" w:cs="ＭＳ 明朝" w:hint="eastAsia"/>
                  </mc:Fallback>
                </mc:AlternateContent>
              </w:rPr>
              <mc:AlternateContent>
                <mc:Choice Requires="w16se">
                  <w16se:symEx w16se:font="ＭＳ 明朝" w16se:char="246A"/>
                </mc:Choice>
                <mc:Fallback>
                  <w:t>⑪</w:t>
                </mc:Fallback>
              </mc:AlternateContent>
            </w:r>
          </w:p>
        </w:tc>
        <w:tc>
          <w:tcPr>
            <w:tcW w:w="851" w:type="dxa"/>
            <w:vMerge/>
            <w:vAlign w:val="center"/>
          </w:tcPr>
          <w:p w14:paraId="3D6346E6"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p>
        </w:tc>
        <w:tc>
          <w:tcPr>
            <w:tcW w:w="4394" w:type="dxa"/>
            <w:vAlign w:val="center"/>
          </w:tcPr>
          <w:p w14:paraId="24A3B7AE"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ＮＯｘ，ＳＯｘ，ばいじん、騒音等</w:t>
            </w:r>
            <w:r w:rsidRPr="004E21E1">
              <w:rPr>
                <w:rFonts w:ascii="ＭＳ Ｐゴシック" w:eastAsia="ＭＳ Ｐゴシック" w:hAnsi="ＭＳ Ｐゴシック" w:hint="eastAsia"/>
              </w:rPr>
              <w:t>（含　光害）</w:t>
            </w:r>
            <w:r w:rsidRPr="004E21E1">
              <w:rPr>
                <w:rFonts w:ascii="ＭＳ Ｐゴシック" w:eastAsia="ＭＳ Ｐゴシック" w:hAnsi="Times New Roman" w:hint="eastAsia"/>
              </w:rPr>
              <w:t>についての環境性が配慮されていること。</w:t>
            </w:r>
          </w:p>
        </w:tc>
        <w:tc>
          <w:tcPr>
            <w:tcW w:w="5103" w:type="dxa"/>
            <w:vAlign w:val="center"/>
          </w:tcPr>
          <w:p w14:paraId="37CA5BB0"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5：大いにある　 4：やや大である 　3：中程度である</w:t>
            </w:r>
          </w:p>
          <w:p w14:paraId="692C41BB" w14:textId="1D49E1FE" w:rsidR="003100E6"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2：やや少ない　 1：少ない</w:t>
            </w:r>
          </w:p>
        </w:tc>
        <w:tc>
          <w:tcPr>
            <w:tcW w:w="709" w:type="dxa"/>
            <w:vAlign w:val="center"/>
          </w:tcPr>
          <w:p w14:paraId="4CF2BA66"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dstrike/>
              </w:rPr>
            </w:pPr>
            <w:r w:rsidRPr="004E21E1">
              <w:rPr>
                <w:rFonts w:ascii="ＭＳ Ｐゴシック" w:eastAsia="ＭＳ Ｐゴシック" w:hAnsi="Times New Roman" w:hint="eastAsia"/>
              </w:rPr>
              <w:t>2</w:t>
            </w:r>
          </w:p>
        </w:tc>
        <w:tc>
          <w:tcPr>
            <w:tcW w:w="2551" w:type="dxa"/>
            <w:vAlign w:val="center"/>
          </w:tcPr>
          <w:p w14:paraId="0414B57B"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p>
        </w:tc>
      </w:tr>
      <w:tr w:rsidR="004E21E1" w:rsidRPr="004E21E1" w14:paraId="47C67359" w14:textId="77777777" w:rsidTr="00184E18">
        <w:tc>
          <w:tcPr>
            <w:tcW w:w="426" w:type="dxa"/>
            <w:vAlign w:val="center"/>
          </w:tcPr>
          <w:p w14:paraId="1E0C452A" w14:textId="4CF401A0"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⑫</w:t>
            </w:r>
          </w:p>
        </w:tc>
        <w:tc>
          <w:tcPr>
            <w:tcW w:w="851" w:type="dxa"/>
            <w:vMerge/>
            <w:vAlign w:val="center"/>
          </w:tcPr>
          <w:p w14:paraId="57C60FF5"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dstrike/>
              </w:rPr>
            </w:pPr>
          </w:p>
        </w:tc>
        <w:tc>
          <w:tcPr>
            <w:tcW w:w="4394" w:type="dxa"/>
            <w:vAlign w:val="center"/>
          </w:tcPr>
          <w:p w14:paraId="645F1094"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提案に先端性のある技術や独自性、特殊なノウ</w:t>
            </w:r>
            <w:r w:rsidRPr="004E21E1">
              <w:rPr>
                <w:rFonts w:ascii="ＭＳ Ｐゴシック" w:eastAsia="ＭＳ Ｐゴシック" w:hAnsi="Times New Roman" w:hint="eastAsia"/>
              </w:rPr>
              <w:lastRenderedPageBreak/>
              <w:t>ハウが含まれること。また、要求仕様を上回る意欲的な提案があること。</w:t>
            </w:r>
          </w:p>
        </w:tc>
        <w:tc>
          <w:tcPr>
            <w:tcW w:w="5103" w:type="dxa"/>
            <w:vAlign w:val="center"/>
          </w:tcPr>
          <w:p w14:paraId="2E0BF128"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lastRenderedPageBreak/>
              <w:t>5：大いにある 　4：やや大である 　3：中程度である</w:t>
            </w:r>
          </w:p>
          <w:p w14:paraId="1B2F5AE2" w14:textId="73EAD3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lastRenderedPageBreak/>
              <w:t>2：やや少ない　 1：少ない　 　　　　0：提案なし</w:t>
            </w:r>
          </w:p>
        </w:tc>
        <w:tc>
          <w:tcPr>
            <w:tcW w:w="709" w:type="dxa"/>
            <w:vAlign w:val="center"/>
          </w:tcPr>
          <w:p w14:paraId="5A415EC5"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lastRenderedPageBreak/>
              <w:t>2</w:t>
            </w:r>
          </w:p>
        </w:tc>
        <w:tc>
          <w:tcPr>
            <w:tcW w:w="2551" w:type="dxa"/>
            <w:vAlign w:val="center"/>
          </w:tcPr>
          <w:p w14:paraId="0739999B" w14:textId="67970DDC" w:rsidR="00910E27" w:rsidRPr="004E21E1" w:rsidRDefault="00910E27" w:rsidP="003100E6">
            <w:pPr>
              <w:autoSpaceDE w:val="0"/>
              <w:autoSpaceDN w:val="0"/>
              <w:adjustRightInd w:val="0"/>
              <w:spacing w:line="280" w:lineRule="exact"/>
              <w:jc w:val="left"/>
              <w:rPr>
                <w:rFonts w:ascii="ＭＳ Ｐゴシック" w:eastAsia="ＭＳ Ｐゴシック" w:hAnsi="ＭＳ Ｐゴシック"/>
              </w:rPr>
            </w:pPr>
          </w:p>
        </w:tc>
      </w:tr>
      <w:tr w:rsidR="004E21E1" w:rsidRPr="004E21E1" w14:paraId="063A1B04" w14:textId="77777777" w:rsidTr="00184E18">
        <w:tc>
          <w:tcPr>
            <w:tcW w:w="426" w:type="dxa"/>
            <w:vAlign w:val="center"/>
          </w:tcPr>
          <w:p w14:paraId="23440556" w14:textId="47EF3F0D" w:rsidR="00910E27" w:rsidRPr="004E21E1" w:rsidRDefault="00910E27" w:rsidP="004D5589">
            <w:pPr>
              <w:autoSpaceDE w:val="0"/>
              <w:autoSpaceDN w:val="0"/>
              <w:adjustRightInd w:val="0"/>
              <w:spacing w:line="280" w:lineRule="exact"/>
              <w:ind w:left="2"/>
              <w:jc w:val="center"/>
              <w:rPr>
                <w:rFonts w:ascii="ＭＳ Ｐゴシック" w:eastAsia="ＭＳ Ｐゴシック" w:hAnsi="Times New Roman"/>
              </w:rPr>
            </w:pPr>
            <w:r w:rsidRPr="004E21E1">
              <w:rPr>
                <w:rFonts w:ascii="ＭＳ Ｐゴシック" w:eastAsia="ＭＳ Ｐゴシック" w:hAnsi="Times New Roman" w:hint="eastAsia"/>
              </w:rPr>
              <w:t>⑬</w:t>
            </w:r>
          </w:p>
        </w:tc>
        <w:tc>
          <w:tcPr>
            <w:tcW w:w="851" w:type="dxa"/>
            <w:vMerge/>
            <w:vAlign w:val="center"/>
          </w:tcPr>
          <w:p w14:paraId="038D6C38"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dstrike/>
              </w:rPr>
            </w:pPr>
          </w:p>
        </w:tc>
        <w:tc>
          <w:tcPr>
            <w:tcW w:w="4394" w:type="dxa"/>
            <w:vAlign w:val="center"/>
          </w:tcPr>
          <w:p w14:paraId="637D47C1" w14:textId="77777777" w:rsidR="00910E27" w:rsidRPr="004E21E1" w:rsidRDefault="00910E27" w:rsidP="004D5589">
            <w:pPr>
              <w:autoSpaceDE w:val="0"/>
              <w:autoSpaceDN w:val="0"/>
              <w:adjustRightInd w:val="0"/>
              <w:spacing w:line="280" w:lineRule="exact"/>
              <w:ind w:left="33" w:hanging="33"/>
              <w:rPr>
                <w:rFonts w:ascii="ＭＳ Ｐゴシック" w:eastAsia="ＭＳ Ｐゴシック" w:hAnsi="Times New Roman"/>
              </w:rPr>
            </w:pPr>
            <w:r w:rsidRPr="004E21E1">
              <w:rPr>
                <w:rFonts w:ascii="ＭＳ Ｐゴシック" w:eastAsia="ＭＳ Ｐゴシック" w:hAnsi="Times New Roman" w:hint="eastAsia"/>
              </w:rPr>
              <w:t>設備維持管理、計測・検証方法及び運転管理指針の提案に具体性・妥当性があること。</w:t>
            </w:r>
          </w:p>
        </w:tc>
        <w:tc>
          <w:tcPr>
            <w:tcW w:w="5103" w:type="dxa"/>
            <w:vAlign w:val="center"/>
          </w:tcPr>
          <w:p w14:paraId="5836A5C8"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5：大いにある　 4：やや大である 　3：中程度である</w:t>
            </w:r>
          </w:p>
          <w:p w14:paraId="4382CE5C"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2：やや足りない　 1：足りない</w:t>
            </w:r>
          </w:p>
        </w:tc>
        <w:tc>
          <w:tcPr>
            <w:tcW w:w="709" w:type="dxa"/>
            <w:vAlign w:val="center"/>
          </w:tcPr>
          <w:p w14:paraId="2E77C8BC"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2</w:t>
            </w:r>
          </w:p>
        </w:tc>
        <w:tc>
          <w:tcPr>
            <w:tcW w:w="2551" w:type="dxa"/>
            <w:vAlign w:val="center"/>
          </w:tcPr>
          <w:p w14:paraId="381AD62C" w14:textId="77777777" w:rsidR="00910E27" w:rsidRPr="004E21E1" w:rsidRDefault="00F06119" w:rsidP="00F06119">
            <w:pPr>
              <w:autoSpaceDE w:val="0"/>
              <w:autoSpaceDN w:val="0"/>
              <w:adjustRightInd w:val="0"/>
              <w:spacing w:line="280" w:lineRule="exact"/>
              <w:jc w:val="left"/>
              <w:rPr>
                <w:rFonts w:ascii="ＭＳ Ｐゴシック" w:eastAsia="ＭＳ Ｐゴシック" w:hAnsi="ＭＳ Ｐゴシック"/>
                <w:szCs w:val="21"/>
              </w:rPr>
            </w:pPr>
            <w:r w:rsidRPr="004E21E1">
              <w:rPr>
                <w:rFonts w:ascii="ＭＳ Ｐゴシック" w:eastAsia="ＭＳ Ｐゴシック" w:hAnsi="ＭＳ Ｐゴシック" w:hint="eastAsia"/>
                <w:szCs w:val="21"/>
              </w:rPr>
              <w:t>補助金有無区別なし</w:t>
            </w:r>
          </w:p>
          <w:p w14:paraId="3337FEE3" w14:textId="0381ED87" w:rsidR="00352BC7" w:rsidRPr="004E21E1" w:rsidRDefault="00352BC7" w:rsidP="00F06119">
            <w:pPr>
              <w:autoSpaceDE w:val="0"/>
              <w:autoSpaceDN w:val="0"/>
              <w:adjustRightInd w:val="0"/>
              <w:spacing w:line="280" w:lineRule="exact"/>
              <w:jc w:val="left"/>
              <w:rPr>
                <w:rFonts w:ascii="ＭＳ Ｐゴシック" w:eastAsia="ＭＳ Ｐゴシック" w:hAnsi="ＭＳ Ｐゴシック"/>
              </w:rPr>
            </w:pPr>
            <w:r w:rsidRPr="004E21E1">
              <w:rPr>
                <w:rFonts w:ascii="ＭＳ Ｐゴシック" w:eastAsia="ＭＳ Ｐゴシック" w:hAnsi="ＭＳ Ｐゴシック" w:hint="eastAsia"/>
              </w:rPr>
              <w:t>契約期間中の</w:t>
            </w:r>
            <w:r w:rsidRPr="004E21E1">
              <w:rPr>
                <w:rFonts w:ascii="ＭＳ Ｐゴシック" w:eastAsia="ＭＳ Ｐゴシック" w:hAnsi="ＭＳ Ｐゴシック"/>
              </w:rPr>
              <w:t>ESCO設備故障等について補償(*3)がある場合は加点</w:t>
            </w:r>
          </w:p>
        </w:tc>
      </w:tr>
      <w:tr w:rsidR="004E21E1" w:rsidRPr="004E21E1" w14:paraId="1FDA036E" w14:textId="77777777" w:rsidTr="00184E18">
        <w:tc>
          <w:tcPr>
            <w:tcW w:w="426" w:type="dxa"/>
            <w:vAlign w:val="center"/>
          </w:tcPr>
          <w:p w14:paraId="585F59AC" w14:textId="4052AD1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⑭</w:t>
            </w:r>
          </w:p>
        </w:tc>
        <w:tc>
          <w:tcPr>
            <w:tcW w:w="851" w:type="dxa"/>
            <w:vMerge/>
            <w:vAlign w:val="center"/>
          </w:tcPr>
          <w:p w14:paraId="5D00080E"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dstrike/>
              </w:rPr>
            </w:pPr>
          </w:p>
        </w:tc>
        <w:tc>
          <w:tcPr>
            <w:tcW w:w="4394" w:type="dxa"/>
            <w:vAlign w:val="center"/>
          </w:tcPr>
          <w:p w14:paraId="2B9ADAB6" w14:textId="122668DC"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ＥＳＣＯ事業を通じて災害対応についての提案があること。</w:t>
            </w:r>
          </w:p>
        </w:tc>
        <w:tc>
          <w:tcPr>
            <w:tcW w:w="5103" w:type="dxa"/>
            <w:vAlign w:val="center"/>
          </w:tcPr>
          <w:p w14:paraId="6EC530E9"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 xml:space="preserve">5：大いにある　 4：やや大である 　3：中程度である　　</w:t>
            </w:r>
          </w:p>
          <w:p w14:paraId="1DF24EB6"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2：やや少ない　 1：少ない　0：提案なし</w:t>
            </w:r>
          </w:p>
        </w:tc>
        <w:tc>
          <w:tcPr>
            <w:tcW w:w="709" w:type="dxa"/>
            <w:vAlign w:val="center"/>
          </w:tcPr>
          <w:p w14:paraId="028AF3D7"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2</w:t>
            </w:r>
          </w:p>
        </w:tc>
        <w:tc>
          <w:tcPr>
            <w:tcW w:w="2551" w:type="dxa"/>
            <w:vAlign w:val="center"/>
          </w:tcPr>
          <w:p w14:paraId="06E1CF4A" w14:textId="77777777" w:rsidR="00910E27" w:rsidRPr="004E21E1" w:rsidRDefault="00910E27" w:rsidP="004D5589">
            <w:pPr>
              <w:autoSpaceDE w:val="0"/>
              <w:autoSpaceDN w:val="0"/>
              <w:adjustRightInd w:val="0"/>
              <w:spacing w:line="280" w:lineRule="exact"/>
              <w:jc w:val="right"/>
              <w:rPr>
                <w:rFonts w:ascii="ＭＳ Ｐゴシック" w:eastAsia="ＭＳ Ｐゴシック" w:hAnsi="ＭＳ Ｐゴシック"/>
              </w:rPr>
            </w:pPr>
          </w:p>
        </w:tc>
      </w:tr>
      <w:tr w:rsidR="004E21E1" w:rsidRPr="004E21E1" w14:paraId="35E4B621" w14:textId="77777777" w:rsidTr="00184E18">
        <w:tc>
          <w:tcPr>
            <w:tcW w:w="426" w:type="dxa"/>
            <w:vAlign w:val="center"/>
          </w:tcPr>
          <w:p w14:paraId="09C2599F" w14:textId="3EC71D41" w:rsidR="00910E27" w:rsidRPr="004E21E1" w:rsidRDefault="00910E27" w:rsidP="004D5589">
            <w:pPr>
              <w:autoSpaceDE w:val="0"/>
              <w:autoSpaceDN w:val="0"/>
              <w:adjustRightInd w:val="0"/>
              <w:spacing w:line="280" w:lineRule="exact"/>
              <w:ind w:left="2"/>
              <w:jc w:val="center"/>
              <w:rPr>
                <w:rFonts w:ascii="ＭＳ Ｐゴシック" w:eastAsia="ＭＳ Ｐゴシック" w:hAnsi="Times New Roman"/>
              </w:rPr>
            </w:pPr>
            <w:r w:rsidRPr="004E21E1">
              <w:rPr>
                <w:rFonts w:ascii="ＭＳ Ｐゴシック" w:eastAsia="ＭＳ Ｐゴシック" w:hAnsi="Times New Roman" w:hint="eastAsia"/>
              </w:rPr>
              <w:t>⑮</w:t>
            </w:r>
          </w:p>
        </w:tc>
        <w:tc>
          <w:tcPr>
            <w:tcW w:w="851" w:type="dxa"/>
            <w:vMerge/>
            <w:vAlign w:val="center"/>
          </w:tcPr>
          <w:p w14:paraId="7FF4E740"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dstrike/>
              </w:rPr>
            </w:pPr>
          </w:p>
        </w:tc>
        <w:tc>
          <w:tcPr>
            <w:tcW w:w="4394" w:type="dxa"/>
            <w:vAlign w:val="center"/>
          </w:tcPr>
          <w:p w14:paraId="71586ED2"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本府へのＥＳＣＯサービス提供に信頼性があること。</w:t>
            </w:r>
          </w:p>
        </w:tc>
        <w:tc>
          <w:tcPr>
            <w:tcW w:w="5103" w:type="dxa"/>
            <w:vAlign w:val="center"/>
          </w:tcPr>
          <w:p w14:paraId="68A04FC5"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 xml:space="preserve">5：大いにある　 4：やや大である 　3：中程度である　　</w:t>
            </w:r>
          </w:p>
          <w:p w14:paraId="69211E8B"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2：やや少ない　 1：少ない</w:t>
            </w:r>
          </w:p>
        </w:tc>
        <w:tc>
          <w:tcPr>
            <w:tcW w:w="709" w:type="dxa"/>
            <w:vAlign w:val="center"/>
          </w:tcPr>
          <w:p w14:paraId="5789CAD1"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2</w:t>
            </w:r>
          </w:p>
        </w:tc>
        <w:tc>
          <w:tcPr>
            <w:tcW w:w="2551" w:type="dxa"/>
            <w:vAlign w:val="center"/>
          </w:tcPr>
          <w:p w14:paraId="35847762" w14:textId="582DC5F3" w:rsidR="00910E27" w:rsidRPr="004E21E1" w:rsidRDefault="003100E6" w:rsidP="003100E6">
            <w:pPr>
              <w:autoSpaceDE w:val="0"/>
              <w:autoSpaceDN w:val="0"/>
              <w:adjustRightInd w:val="0"/>
              <w:spacing w:line="280" w:lineRule="exact"/>
              <w:jc w:val="left"/>
              <w:rPr>
                <w:rFonts w:ascii="ＭＳ Ｐゴシック" w:eastAsia="ＭＳ Ｐゴシック" w:hAnsi="ＭＳ Ｐゴシック"/>
              </w:rPr>
            </w:pPr>
            <w:r w:rsidRPr="004E21E1">
              <w:rPr>
                <w:rFonts w:ascii="ＭＳ Ｐゴシック" w:eastAsia="ＭＳ Ｐゴシック" w:hAnsi="ＭＳ Ｐゴシック" w:hint="eastAsia"/>
                <w:szCs w:val="21"/>
              </w:rPr>
              <w:t>補助金有無区別なし</w:t>
            </w:r>
          </w:p>
        </w:tc>
      </w:tr>
      <w:tr w:rsidR="004E21E1" w:rsidRPr="004E21E1" w14:paraId="585CCDD2" w14:textId="77777777" w:rsidTr="00184E18">
        <w:tc>
          <w:tcPr>
            <w:tcW w:w="426" w:type="dxa"/>
            <w:vAlign w:val="center"/>
          </w:tcPr>
          <w:p w14:paraId="222BED6D" w14:textId="77BA0E8B" w:rsidR="00910E27" w:rsidRPr="004E21E1" w:rsidRDefault="00910E27" w:rsidP="004D5589">
            <w:pPr>
              <w:autoSpaceDE w:val="0"/>
              <w:autoSpaceDN w:val="0"/>
              <w:adjustRightInd w:val="0"/>
              <w:spacing w:line="280" w:lineRule="exact"/>
              <w:ind w:left="2"/>
              <w:jc w:val="center"/>
              <w:rPr>
                <w:rFonts w:ascii="ＭＳ Ｐゴシック" w:eastAsia="ＭＳ Ｐゴシック" w:hAnsi="Times New Roman"/>
              </w:rPr>
            </w:pPr>
            <w:r w:rsidRPr="004E21E1">
              <w:rPr>
                <w:rFonts w:ascii="ＭＳ Ｐゴシック" w:eastAsia="ＭＳ Ｐゴシック" w:hAnsi="Times New Roman" w:hint="eastAsia"/>
              </w:rPr>
              <w:t>⑯</w:t>
            </w:r>
          </w:p>
        </w:tc>
        <w:tc>
          <w:tcPr>
            <w:tcW w:w="851" w:type="dxa"/>
            <w:vMerge/>
            <w:vAlign w:val="center"/>
          </w:tcPr>
          <w:p w14:paraId="0A40357C"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dstrike/>
              </w:rPr>
            </w:pPr>
          </w:p>
        </w:tc>
        <w:tc>
          <w:tcPr>
            <w:tcW w:w="4394" w:type="dxa"/>
            <w:vAlign w:val="center"/>
          </w:tcPr>
          <w:p w14:paraId="17C1767A" w14:textId="56CAA61D"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優れた品質管理を行い、期限までに確実に工事を完了し、設備を府に引き渡しできる信頼性があること。</w:t>
            </w:r>
          </w:p>
        </w:tc>
        <w:tc>
          <w:tcPr>
            <w:tcW w:w="5103" w:type="dxa"/>
            <w:vAlign w:val="center"/>
          </w:tcPr>
          <w:p w14:paraId="73EAE27C"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 xml:space="preserve">5：大いにある　 4：やや大である 　3：中程度である　　</w:t>
            </w:r>
          </w:p>
          <w:p w14:paraId="14FFA9C8"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 xml:space="preserve">2：やや少ない　 1：少ない　</w:t>
            </w:r>
          </w:p>
        </w:tc>
        <w:tc>
          <w:tcPr>
            <w:tcW w:w="709" w:type="dxa"/>
            <w:vAlign w:val="center"/>
          </w:tcPr>
          <w:p w14:paraId="25A8F3D9" w14:textId="11C3A0BD" w:rsidR="00910E27" w:rsidRPr="004E21E1" w:rsidRDefault="00A83114"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1</w:t>
            </w:r>
          </w:p>
        </w:tc>
        <w:tc>
          <w:tcPr>
            <w:tcW w:w="2551" w:type="dxa"/>
            <w:vAlign w:val="center"/>
          </w:tcPr>
          <w:p w14:paraId="4F50586B" w14:textId="06071142" w:rsidR="00910E27" w:rsidRPr="004E21E1" w:rsidRDefault="003100E6" w:rsidP="003100E6">
            <w:pPr>
              <w:autoSpaceDE w:val="0"/>
              <w:autoSpaceDN w:val="0"/>
              <w:adjustRightInd w:val="0"/>
              <w:spacing w:line="280" w:lineRule="exact"/>
              <w:jc w:val="left"/>
              <w:rPr>
                <w:rFonts w:ascii="ＭＳ Ｐゴシック" w:eastAsia="ＭＳ Ｐゴシック" w:hAnsi="ＭＳ Ｐゴシック"/>
              </w:rPr>
            </w:pPr>
            <w:r w:rsidRPr="004E21E1">
              <w:rPr>
                <w:rFonts w:ascii="ＭＳ Ｐゴシック" w:eastAsia="ＭＳ Ｐゴシック" w:hAnsi="ＭＳ Ｐゴシック" w:hint="eastAsia"/>
                <w:szCs w:val="21"/>
              </w:rPr>
              <w:t>補助金有無区別なし</w:t>
            </w:r>
          </w:p>
        </w:tc>
      </w:tr>
      <w:tr w:rsidR="004E21E1" w:rsidRPr="004E21E1" w14:paraId="626C4609" w14:textId="77777777" w:rsidTr="00184E18">
        <w:tc>
          <w:tcPr>
            <w:tcW w:w="426" w:type="dxa"/>
            <w:vAlign w:val="center"/>
          </w:tcPr>
          <w:p w14:paraId="7B50E008" w14:textId="37CCD2B9" w:rsidR="00910E27" w:rsidRPr="004E21E1" w:rsidRDefault="00910E27" w:rsidP="004D5589">
            <w:pPr>
              <w:autoSpaceDE w:val="0"/>
              <w:autoSpaceDN w:val="0"/>
              <w:adjustRightInd w:val="0"/>
              <w:spacing w:line="280" w:lineRule="exact"/>
              <w:ind w:left="2"/>
              <w:jc w:val="center"/>
              <w:rPr>
                <w:rFonts w:ascii="ＭＳ Ｐゴシック" w:eastAsia="ＭＳ Ｐゴシック" w:hAnsi="Times New Roman"/>
              </w:rPr>
            </w:pPr>
            <w:r w:rsidRPr="004E21E1">
              <w:rPr>
                <w:rFonts w:ascii="ＭＳ Ｐゴシック" w:eastAsia="ＭＳ Ｐゴシック" w:hAnsi="Times New Roman" w:hint="eastAsia"/>
              </w:rPr>
              <w:t>⑰</w:t>
            </w:r>
          </w:p>
        </w:tc>
        <w:tc>
          <w:tcPr>
            <w:tcW w:w="851" w:type="dxa"/>
            <w:vMerge/>
            <w:vAlign w:val="center"/>
          </w:tcPr>
          <w:p w14:paraId="68AF7E93"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dstrike/>
              </w:rPr>
            </w:pPr>
          </w:p>
        </w:tc>
        <w:tc>
          <w:tcPr>
            <w:tcW w:w="4394" w:type="dxa"/>
            <w:vAlign w:val="center"/>
          </w:tcPr>
          <w:p w14:paraId="6DD443AF" w14:textId="50DCDD2D"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rPr>
              <w:t>ESCO契約</w:t>
            </w:r>
            <w:r w:rsidRPr="004E21E1">
              <w:rPr>
                <w:rFonts w:ascii="ＭＳ Ｐゴシック" w:eastAsia="ＭＳ Ｐゴシック" w:hAnsi="Times New Roman" w:hint="eastAsia"/>
              </w:rPr>
              <w:t>期間終了後の対応について提案があること。</w:t>
            </w:r>
          </w:p>
        </w:tc>
        <w:tc>
          <w:tcPr>
            <w:tcW w:w="5103" w:type="dxa"/>
            <w:vAlign w:val="center"/>
          </w:tcPr>
          <w:p w14:paraId="03358D7C"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 xml:space="preserve">5：大いにある 　4：やや大である 　3：中程度である　</w:t>
            </w:r>
          </w:p>
          <w:p w14:paraId="388179BB" w14:textId="366F8013"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2：やや少ない　 1：少ない　0：提案なし</w:t>
            </w:r>
          </w:p>
        </w:tc>
        <w:tc>
          <w:tcPr>
            <w:tcW w:w="709" w:type="dxa"/>
            <w:vAlign w:val="center"/>
          </w:tcPr>
          <w:p w14:paraId="44823F75"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rPr>
              <w:t>1</w:t>
            </w:r>
          </w:p>
        </w:tc>
        <w:tc>
          <w:tcPr>
            <w:tcW w:w="2551" w:type="dxa"/>
            <w:vAlign w:val="center"/>
          </w:tcPr>
          <w:p w14:paraId="6E057527" w14:textId="2D99F2DF" w:rsidR="00910E27" w:rsidRPr="004E21E1" w:rsidRDefault="003100E6" w:rsidP="003100E6">
            <w:pPr>
              <w:autoSpaceDE w:val="0"/>
              <w:autoSpaceDN w:val="0"/>
              <w:adjustRightInd w:val="0"/>
              <w:spacing w:line="280" w:lineRule="exact"/>
              <w:jc w:val="left"/>
              <w:rPr>
                <w:rFonts w:ascii="ＭＳ Ｐゴシック" w:eastAsia="ＭＳ Ｐゴシック" w:hAnsi="ＭＳ Ｐゴシック"/>
              </w:rPr>
            </w:pPr>
            <w:r w:rsidRPr="004E21E1">
              <w:rPr>
                <w:rFonts w:ascii="ＭＳ Ｐゴシック" w:eastAsia="ＭＳ Ｐゴシック" w:hAnsi="ＭＳ Ｐゴシック" w:hint="eastAsia"/>
                <w:szCs w:val="21"/>
              </w:rPr>
              <w:t>補助金有無区別なし</w:t>
            </w:r>
          </w:p>
        </w:tc>
      </w:tr>
      <w:tr w:rsidR="004E21E1" w:rsidRPr="004E21E1" w14:paraId="5A647EEE" w14:textId="77777777" w:rsidTr="00184E18">
        <w:tc>
          <w:tcPr>
            <w:tcW w:w="426" w:type="dxa"/>
            <w:vAlign w:val="center"/>
          </w:tcPr>
          <w:p w14:paraId="6EC7C49F" w14:textId="47BCD029" w:rsidR="00910E27" w:rsidRPr="004E21E1" w:rsidRDefault="00910E27" w:rsidP="004D5589">
            <w:pPr>
              <w:autoSpaceDE w:val="0"/>
              <w:autoSpaceDN w:val="0"/>
              <w:adjustRightInd w:val="0"/>
              <w:spacing w:line="280" w:lineRule="exact"/>
              <w:ind w:left="2"/>
              <w:jc w:val="center"/>
              <w:rPr>
                <w:rFonts w:ascii="ＭＳ Ｐゴシック" w:eastAsia="ＭＳ Ｐゴシック" w:hAnsi="Times New Roman"/>
              </w:rPr>
            </w:pPr>
            <w:r w:rsidRPr="004E21E1">
              <w:rPr>
                <w:rFonts w:ascii="ＭＳ Ｐゴシック" w:eastAsia="ＭＳ Ｐゴシック" w:hAnsi="Times New Roman" w:hint="eastAsia"/>
              </w:rPr>
              <w:t>⑱</w:t>
            </w:r>
          </w:p>
        </w:tc>
        <w:tc>
          <w:tcPr>
            <w:tcW w:w="851" w:type="dxa"/>
            <w:vMerge/>
            <w:vAlign w:val="center"/>
          </w:tcPr>
          <w:p w14:paraId="00CF038C"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dstrike/>
              </w:rPr>
            </w:pPr>
          </w:p>
        </w:tc>
        <w:tc>
          <w:tcPr>
            <w:tcW w:w="4394" w:type="dxa"/>
            <w:vAlign w:val="center"/>
          </w:tcPr>
          <w:p w14:paraId="20C7C809"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本ESCO事業の普及啓発に係る配慮があること。</w:t>
            </w:r>
          </w:p>
        </w:tc>
        <w:tc>
          <w:tcPr>
            <w:tcW w:w="5103" w:type="dxa"/>
            <w:vAlign w:val="center"/>
          </w:tcPr>
          <w:p w14:paraId="2B51C143"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5：大いにある 　4：やや大である 　3：中程度である</w:t>
            </w:r>
          </w:p>
          <w:p w14:paraId="7A6FEAF6"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2：やや少ない　 1：少ない　 0：提案なし</w:t>
            </w:r>
          </w:p>
        </w:tc>
        <w:tc>
          <w:tcPr>
            <w:tcW w:w="709" w:type="dxa"/>
            <w:vAlign w:val="center"/>
          </w:tcPr>
          <w:p w14:paraId="3768CB73"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1</w:t>
            </w:r>
          </w:p>
        </w:tc>
        <w:tc>
          <w:tcPr>
            <w:tcW w:w="2551" w:type="dxa"/>
            <w:vAlign w:val="center"/>
          </w:tcPr>
          <w:p w14:paraId="3CD88B4B" w14:textId="0A3EE83C" w:rsidR="00910E27" w:rsidRPr="004E21E1" w:rsidRDefault="003100E6" w:rsidP="003100E6">
            <w:pPr>
              <w:autoSpaceDE w:val="0"/>
              <w:autoSpaceDN w:val="0"/>
              <w:adjustRightInd w:val="0"/>
              <w:spacing w:line="280" w:lineRule="exact"/>
              <w:jc w:val="left"/>
              <w:rPr>
                <w:rFonts w:ascii="ＭＳ Ｐゴシック" w:eastAsia="ＭＳ Ｐゴシック" w:hAnsi="ＭＳ Ｐゴシック"/>
              </w:rPr>
            </w:pPr>
            <w:r w:rsidRPr="004E21E1">
              <w:rPr>
                <w:rFonts w:ascii="ＭＳ Ｐゴシック" w:eastAsia="ＭＳ Ｐゴシック" w:hAnsi="ＭＳ Ｐゴシック" w:hint="eastAsia"/>
                <w:szCs w:val="21"/>
              </w:rPr>
              <w:t>補助金有無区別なし</w:t>
            </w:r>
          </w:p>
        </w:tc>
      </w:tr>
      <w:tr w:rsidR="004E21E1" w:rsidRPr="004E21E1" w14:paraId="013DD2C7" w14:textId="77777777" w:rsidTr="00184E18">
        <w:tc>
          <w:tcPr>
            <w:tcW w:w="426" w:type="dxa"/>
            <w:tcBorders>
              <w:bottom w:val="double" w:sz="4" w:space="0" w:color="auto"/>
            </w:tcBorders>
            <w:vAlign w:val="center"/>
          </w:tcPr>
          <w:p w14:paraId="5C6663A0" w14:textId="1CBA8DCD"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mc:AlternateContent>
                  <mc:Choice Requires="w16se">
                    <w:rFonts w:ascii="ＭＳ Ｐゴシック" w:eastAsia="ＭＳ Ｐゴシック" w:hAnsi="Times New Roman" w:hint="eastAsia"/>
                  </mc:Choice>
                  <mc:Fallback>
                    <w:rFonts w:ascii="ＭＳ 明朝" w:hAnsi="ＭＳ 明朝" w:cs="ＭＳ 明朝" w:hint="eastAsia"/>
                  </mc:Fallback>
                </mc:AlternateContent>
              </w:rPr>
              <mc:AlternateContent>
                <mc:Choice Requires="w16se">
                  <w16se:symEx w16se:font="ＭＳ 明朝" w16se:char="2472"/>
                </mc:Choice>
                <mc:Fallback>
                  <w:t>⑲</w:t>
                </mc:Fallback>
              </mc:AlternateContent>
            </w:r>
          </w:p>
        </w:tc>
        <w:tc>
          <w:tcPr>
            <w:tcW w:w="851" w:type="dxa"/>
            <w:vMerge/>
            <w:tcBorders>
              <w:bottom w:val="double" w:sz="4" w:space="0" w:color="auto"/>
            </w:tcBorders>
            <w:vAlign w:val="center"/>
          </w:tcPr>
          <w:p w14:paraId="5F08D1EE"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dstrike/>
              </w:rPr>
            </w:pPr>
          </w:p>
        </w:tc>
        <w:tc>
          <w:tcPr>
            <w:tcW w:w="4394" w:type="dxa"/>
            <w:tcBorders>
              <w:bottom w:val="double" w:sz="4" w:space="0" w:color="auto"/>
            </w:tcBorders>
            <w:vAlign w:val="center"/>
          </w:tcPr>
          <w:p w14:paraId="706A8B5F"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提案が全体としてバランスが良く優れていること。</w:t>
            </w:r>
          </w:p>
        </w:tc>
        <w:tc>
          <w:tcPr>
            <w:tcW w:w="5103" w:type="dxa"/>
            <w:tcBorders>
              <w:bottom w:val="double" w:sz="4" w:space="0" w:color="auto"/>
            </w:tcBorders>
            <w:vAlign w:val="center"/>
          </w:tcPr>
          <w:p w14:paraId="4271BBA4"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5：非常に良い 　4：良い　 3：中程度である</w:t>
            </w:r>
          </w:p>
          <w:p w14:paraId="20384D6F" w14:textId="77777777" w:rsidR="00910E27" w:rsidRPr="004E21E1" w:rsidRDefault="00910E27" w:rsidP="004D5589">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2：やや悪い　 1：悪い</w:t>
            </w:r>
          </w:p>
        </w:tc>
        <w:tc>
          <w:tcPr>
            <w:tcW w:w="709" w:type="dxa"/>
            <w:tcBorders>
              <w:bottom w:val="double" w:sz="4" w:space="0" w:color="auto"/>
            </w:tcBorders>
            <w:vAlign w:val="center"/>
          </w:tcPr>
          <w:p w14:paraId="222261C1" w14:textId="77777777" w:rsidR="00910E27" w:rsidRPr="004E21E1" w:rsidRDefault="00910E27" w:rsidP="004D5589">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4</w:t>
            </w:r>
          </w:p>
        </w:tc>
        <w:tc>
          <w:tcPr>
            <w:tcW w:w="2551" w:type="dxa"/>
            <w:tcBorders>
              <w:bottom w:val="double" w:sz="4" w:space="0" w:color="auto"/>
            </w:tcBorders>
            <w:vAlign w:val="center"/>
          </w:tcPr>
          <w:p w14:paraId="38BE8D41" w14:textId="5ED1B1AC" w:rsidR="00910E27" w:rsidRPr="004E21E1" w:rsidRDefault="003100E6" w:rsidP="003100E6">
            <w:pPr>
              <w:autoSpaceDE w:val="0"/>
              <w:autoSpaceDN w:val="0"/>
              <w:adjustRightInd w:val="0"/>
              <w:spacing w:line="280" w:lineRule="exact"/>
              <w:jc w:val="left"/>
              <w:rPr>
                <w:rFonts w:ascii="ＭＳ Ｐゴシック" w:eastAsia="ＭＳ Ｐゴシック" w:hAnsi="ＭＳ Ｐゴシック"/>
              </w:rPr>
            </w:pPr>
            <w:r w:rsidRPr="004E21E1">
              <w:rPr>
                <w:rFonts w:ascii="ＭＳ Ｐゴシック" w:eastAsia="ＭＳ Ｐゴシック" w:hAnsi="ＭＳ Ｐゴシック" w:hint="eastAsia"/>
                <w:szCs w:val="21"/>
              </w:rPr>
              <w:t>補助金有無区別なし</w:t>
            </w:r>
          </w:p>
        </w:tc>
      </w:tr>
      <w:tr w:rsidR="004E21E1" w:rsidRPr="004E21E1" w14:paraId="0AAB3818" w14:textId="77777777" w:rsidTr="00184E18">
        <w:tc>
          <w:tcPr>
            <w:tcW w:w="11483" w:type="dxa"/>
            <w:gridSpan w:val="5"/>
            <w:tcBorders>
              <w:top w:val="double" w:sz="4" w:space="0" w:color="auto"/>
            </w:tcBorders>
          </w:tcPr>
          <w:p w14:paraId="62627ABC" w14:textId="5AB22B3D" w:rsidR="00910E27" w:rsidRPr="004E21E1" w:rsidRDefault="00033710" w:rsidP="00033710">
            <w:pPr>
              <w:autoSpaceDE w:val="0"/>
              <w:autoSpaceDN w:val="0"/>
              <w:adjustRightInd w:val="0"/>
              <w:spacing w:line="300" w:lineRule="exact"/>
              <w:ind w:right="187"/>
              <w:jc w:val="center"/>
              <w:rPr>
                <w:rFonts w:ascii="ＭＳ Ｐゴシック" w:eastAsia="ＭＳ Ｐゴシック" w:hAnsi="Times New Roman"/>
              </w:rPr>
            </w:pPr>
            <w:r w:rsidRPr="004E21E1">
              <w:rPr>
                <w:rFonts w:ascii="ＭＳ Ｐゴシック" w:eastAsia="ＭＳ Ｐゴシック" w:hAnsi="Times New Roman" w:hint="eastAsia"/>
              </w:rPr>
              <w:t>評定点合計　（　3</w:t>
            </w:r>
            <w:r w:rsidR="004C2F77" w:rsidRPr="004E21E1">
              <w:rPr>
                <w:rFonts w:ascii="ＭＳ Ｐゴシック" w:eastAsia="ＭＳ Ｐゴシック" w:hAnsi="Times New Roman" w:hint="eastAsia"/>
              </w:rPr>
              <w:t>6</w:t>
            </w:r>
            <w:r w:rsidRPr="004E21E1">
              <w:rPr>
                <w:rFonts w:ascii="ＭＳ Ｐゴシック" w:eastAsia="ＭＳ Ｐゴシック" w:hAnsi="Times New Roman" w:hint="eastAsia"/>
              </w:rPr>
              <w:t>5点満点　）</w:t>
            </w:r>
          </w:p>
        </w:tc>
        <w:tc>
          <w:tcPr>
            <w:tcW w:w="2551" w:type="dxa"/>
            <w:tcBorders>
              <w:top w:val="double" w:sz="4" w:space="0" w:color="auto"/>
            </w:tcBorders>
            <w:vAlign w:val="center"/>
          </w:tcPr>
          <w:p w14:paraId="770B6193" w14:textId="77777777" w:rsidR="00910E27" w:rsidRPr="004E21E1" w:rsidRDefault="00910E27" w:rsidP="00910E27">
            <w:pPr>
              <w:autoSpaceDE w:val="0"/>
              <w:autoSpaceDN w:val="0"/>
              <w:adjustRightInd w:val="0"/>
              <w:spacing w:line="300" w:lineRule="exact"/>
              <w:jc w:val="right"/>
              <w:rPr>
                <w:rFonts w:ascii="ＭＳ Ｐゴシック" w:eastAsia="ＭＳ Ｐゴシック" w:hAnsi="Times New Roman"/>
              </w:rPr>
            </w:pPr>
          </w:p>
        </w:tc>
      </w:tr>
    </w:tbl>
    <w:p w14:paraId="352B7DBC" w14:textId="599F9AA0" w:rsidR="00F72C04" w:rsidRPr="004E21E1" w:rsidRDefault="00F72C04" w:rsidP="00C83547">
      <w:pPr>
        <w:autoSpaceDE w:val="0"/>
        <w:autoSpaceDN w:val="0"/>
        <w:adjustRightInd w:val="0"/>
        <w:ind w:leftChars="-216" w:left="-454"/>
        <w:rPr>
          <w:rFonts w:ascii="ＭＳ Ｐゴシック" w:eastAsia="ＭＳ Ｐゴシック" w:hAnsi="Times New Roman"/>
          <w:sz w:val="20"/>
          <w:szCs w:val="20"/>
        </w:rPr>
      </w:pPr>
      <w:r w:rsidRPr="004E21E1">
        <w:rPr>
          <w:rFonts w:ascii="ＭＳ Ｐゴシック" w:eastAsia="ＭＳ Ｐゴシック" w:hAnsi="Times New Roman" w:hint="eastAsia"/>
          <w:sz w:val="20"/>
          <w:szCs w:val="20"/>
        </w:rPr>
        <w:t>評価点は、評価項目ごとに少数点第３位を四捨五入した点数に係数を乗じて算出する。</w:t>
      </w:r>
    </w:p>
    <w:p w14:paraId="60835642" w14:textId="24387B55" w:rsidR="00F72C04" w:rsidRPr="004E21E1" w:rsidRDefault="00F72C04" w:rsidP="00C83547">
      <w:pPr>
        <w:autoSpaceDE w:val="0"/>
        <w:autoSpaceDN w:val="0"/>
        <w:adjustRightInd w:val="0"/>
        <w:ind w:leftChars="-216" w:left="-54" w:hangingChars="200" w:hanging="400"/>
        <w:rPr>
          <w:rFonts w:ascii="ＭＳ Ｐゴシック" w:eastAsia="ＭＳ Ｐゴシック" w:hAnsi="Times New Roman"/>
          <w:sz w:val="20"/>
          <w:szCs w:val="20"/>
        </w:rPr>
      </w:pPr>
      <w:r w:rsidRPr="004E21E1">
        <w:rPr>
          <w:rFonts w:ascii="ＭＳ Ｐゴシック" w:eastAsia="ＭＳ Ｐゴシック" w:hAnsi="Times New Roman" w:hint="eastAsia"/>
          <w:sz w:val="20"/>
          <w:szCs w:val="20"/>
        </w:rPr>
        <w:t>(</w:t>
      </w:r>
      <w:r w:rsidRPr="004E21E1">
        <w:rPr>
          <w:rFonts w:ascii="ＭＳ Ｐゴシック" w:eastAsia="ＭＳ Ｐゴシック" w:hAnsi="Times New Roman"/>
          <w:sz w:val="20"/>
          <w:szCs w:val="20"/>
        </w:rPr>
        <w:t>*</w:t>
      </w:r>
      <w:r w:rsidR="00E8436D" w:rsidRPr="004E21E1">
        <w:rPr>
          <w:rFonts w:ascii="ＭＳ Ｐゴシック" w:eastAsia="ＭＳ Ｐゴシック" w:hAnsi="Times New Roman" w:hint="eastAsia"/>
          <w:sz w:val="20"/>
          <w:szCs w:val="20"/>
        </w:rPr>
        <w:t>1</w:t>
      </w:r>
      <w:r w:rsidRPr="004E21E1">
        <w:rPr>
          <w:rFonts w:ascii="ＭＳ Ｐゴシック" w:eastAsia="ＭＳ Ｐゴシック" w:hAnsi="Times New Roman"/>
          <w:sz w:val="20"/>
          <w:szCs w:val="20"/>
        </w:rPr>
        <w:t>)</w:t>
      </w:r>
      <w:r w:rsidRPr="004E21E1">
        <w:rPr>
          <w:rFonts w:ascii="ＭＳ Ｐゴシック" w:eastAsia="ＭＳ Ｐゴシック" w:hAnsi="Times New Roman" w:hint="eastAsia"/>
          <w:sz w:val="20"/>
          <w:szCs w:val="20"/>
        </w:rPr>
        <w:t xml:space="preserve">　経営状況が3期連続赤字（但し、履行保証がある場合は、履行保証をする者とされる者が共に3期連続赤字）である場合、資金調達予定額が必要費用に達していない場合等を言う。</w:t>
      </w:r>
    </w:p>
    <w:p w14:paraId="29910E53" w14:textId="1121FFDB" w:rsidR="00F72C04" w:rsidRPr="004E21E1" w:rsidRDefault="00F72C04" w:rsidP="00C83547">
      <w:pPr>
        <w:autoSpaceDE w:val="0"/>
        <w:autoSpaceDN w:val="0"/>
        <w:adjustRightInd w:val="0"/>
        <w:ind w:leftChars="-216" w:left="-454"/>
        <w:rPr>
          <w:rFonts w:ascii="ＭＳ Ｐゴシック" w:eastAsia="ＭＳ Ｐゴシック" w:hAnsi="Times New Roman"/>
          <w:sz w:val="20"/>
          <w:szCs w:val="20"/>
        </w:rPr>
      </w:pPr>
      <w:r w:rsidRPr="004E21E1">
        <w:rPr>
          <w:rFonts w:ascii="ＭＳ Ｐゴシック" w:eastAsia="ＭＳ Ｐゴシック" w:hAnsi="Times New Roman" w:hint="eastAsia"/>
          <w:sz w:val="20"/>
          <w:szCs w:val="20"/>
        </w:rPr>
        <w:t>(</w:t>
      </w:r>
      <w:r w:rsidRPr="004E21E1">
        <w:rPr>
          <w:rFonts w:ascii="ＭＳ Ｐゴシック" w:eastAsia="ＭＳ Ｐゴシック" w:hAnsi="Times New Roman"/>
          <w:sz w:val="20"/>
          <w:szCs w:val="20"/>
        </w:rPr>
        <w:t>*</w:t>
      </w:r>
      <w:r w:rsidR="00E8436D" w:rsidRPr="004E21E1">
        <w:rPr>
          <w:rFonts w:ascii="ＭＳ Ｐゴシック" w:eastAsia="ＭＳ Ｐゴシック" w:hAnsi="Times New Roman" w:hint="eastAsia"/>
          <w:sz w:val="20"/>
          <w:szCs w:val="20"/>
        </w:rPr>
        <w:t>2</w:t>
      </w:r>
      <w:r w:rsidRPr="004E21E1">
        <w:rPr>
          <w:rFonts w:ascii="ＭＳ Ｐゴシック" w:eastAsia="ＭＳ Ｐゴシック" w:hAnsi="Times New Roman"/>
          <w:sz w:val="20"/>
          <w:szCs w:val="20"/>
        </w:rPr>
        <w:t>)</w:t>
      </w:r>
      <w:r w:rsidRPr="004E21E1">
        <w:rPr>
          <w:rFonts w:ascii="ＭＳ Ｐゴシック" w:eastAsia="ＭＳ Ｐゴシック" w:hAnsi="Times New Roman" w:hint="eastAsia"/>
          <w:sz w:val="20"/>
          <w:szCs w:val="20"/>
        </w:rPr>
        <w:t xml:space="preserve">　20形蛍光灯やダウンライト、誘導灯改修も台数として数える。</w:t>
      </w:r>
    </w:p>
    <w:p w14:paraId="031EDBCB" w14:textId="224EAC7E" w:rsidR="00E353E4" w:rsidRPr="004E21E1" w:rsidRDefault="00352BC7" w:rsidP="00A40C39">
      <w:pPr>
        <w:autoSpaceDE w:val="0"/>
        <w:autoSpaceDN w:val="0"/>
        <w:adjustRightInd w:val="0"/>
        <w:ind w:leftChars="-216" w:left="-54" w:hangingChars="200" w:hanging="400"/>
        <w:rPr>
          <w:rFonts w:ascii="ＭＳ Ｐゴシック" w:eastAsia="ＭＳ Ｐゴシック" w:hAnsi="Times New Roman"/>
          <w:b/>
          <w:bCs/>
        </w:rPr>
      </w:pPr>
      <w:r w:rsidRPr="004E21E1">
        <w:rPr>
          <w:rFonts w:ascii="ＭＳ Ｐゴシック" w:eastAsia="ＭＳ Ｐゴシック" w:hAnsi="Times New Roman" w:hint="eastAsia"/>
          <w:sz w:val="20"/>
          <w:szCs w:val="20"/>
        </w:rPr>
        <w:t>(*</w:t>
      </w:r>
      <w:r w:rsidRPr="004E21E1">
        <w:rPr>
          <w:rFonts w:ascii="ＭＳ Ｐゴシック" w:eastAsia="ＭＳ Ｐゴシック" w:hAnsi="Times New Roman"/>
          <w:sz w:val="20"/>
          <w:szCs w:val="20"/>
        </w:rPr>
        <w:t>3</w:t>
      </w:r>
      <w:r w:rsidRPr="004E21E1">
        <w:rPr>
          <w:rFonts w:ascii="ＭＳ Ｐゴシック" w:eastAsia="ＭＳ Ｐゴシック" w:hAnsi="Times New Roman" w:hint="eastAsia"/>
          <w:sz w:val="20"/>
          <w:szCs w:val="20"/>
        </w:rPr>
        <w:t>)　ESCOサービス契約期間中のESCO設備の故障や不具合等の発生に対して、当該設備に係るESCO事業者による補償の提案がある場合を言う。ただし、維持管理上の部品交換や修理等の対応は除く。</w:t>
      </w:r>
      <w:r w:rsidR="00A40C39" w:rsidRPr="004E21E1">
        <w:rPr>
          <w:rFonts w:ascii="ＭＳ Ｐゴシック" w:eastAsia="ＭＳ Ｐゴシック" w:hAnsi="Times New Roman" w:hint="eastAsia"/>
          <w:sz w:val="20"/>
          <w:szCs w:val="20"/>
        </w:rPr>
        <w:t>（設備改修型）</w:t>
      </w:r>
      <w:r w:rsidR="00E353E4" w:rsidRPr="004E21E1">
        <w:rPr>
          <w:rFonts w:ascii="ＭＳ Ｐゴシック" w:eastAsia="ＭＳ Ｐゴシック" w:hAnsi="Times New Roman"/>
          <w:b/>
          <w:bCs/>
        </w:rPr>
        <w:br w:type="page"/>
      </w:r>
    </w:p>
    <w:p w14:paraId="1386235C" w14:textId="3C59DD08" w:rsidR="00E353E4" w:rsidRPr="004E21E1" w:rsidRDefault="00E353E4" w:rsidP="00E353E4">
      <w:pPr>
        <w:autoSpaceDE w:val="0"/>
        <w:autoSpaceDN w:val="0"/>
        <w:adjustRightInd w:val="0"/>
        <w:ind w:right="-1170" w:firstLineChars="100" w:firstLine="211"/>
        <w:rPr>
          <w:rFonts w:ascii="ＭＳ Ｐゴシック" w:eastAsia="ＭＳ Ｐゴシック" w:hAnsi="Times New Roman"/>
          <w:b/>
          <w:bCs/>
          <w:u w:val="single"/>
        </w:rPr>
      </w:pPr>
      <w:r w:rsidRPr="004E21E1">
        <w:rPr>
          <w:rFonts w:ascii="ＭＳ Ｐゴシック" w:eastAsia="ＭＳ Ｐゴシック" w:hAnsi="Times New Roman" w:hint="eastAsia"/>
          <w:b/>
          <w:bCs/>
          <w:u w:val="single"/>
        </w:rPr>
        <w:lastRenderedPageBreak/>
        <w:t>別表</w:t>
      </w:r>
      <w:r w:rsidR="00F259E2" w:rsidRPr="004E21E1">
        <w:rPr>
          <w:rFonts w:ascii="ＭＳ Ｐゴシック" w:eastAsia="ＭＳ Ｐゴシック" w:hAnsi="Times New Roman" w:hint="eastAsia"/>
          <w:b/>
          <w:bCs/>
          <w:u w:val="single"/>
        </w:rPr>
        <w:t>１</w:t>
      </w:r>
      <w:r w:rsidRPr="004E21E1">
        <w:rPr>
          <w:rFonts w:ascii="ＭＳ Ｐゴシック" w:eastAsia="ＭＳ Ｐゴシック" w:hAnsi="Times New Roman"/>
          <w:b/>
          <w:bCs/>
          <w:u w:val="single"/>
        </w:rPr>
        <w:t xml:space="preserve"> 評価項目</w:t>
      </w:r>
      <w:r w:rsidR="000E7224" w:rsidRPr="004E21E1">
        <w:rPr>
          <w:rFonts w:ascii="ＭＳ Ｐゴシック" w:eastAsia="ＭＳ Ｐゴシック" w:hAnsi="Times New Roman" w:hint="eastAsia"/>
          <w:b/>
          <w:bCs/>
          <w:u w:val="single"/>
        </w:rPr>
        <w:t>⑩</w:t>
      </w:r>
      <w:r w:rsidRPr="004E21E1">
        <w:rPr>
          <w:rFonts w:ascii="ＭＳ Ｐゴシック" w:eastAsia="ＭＳ Ｐゴシック" w:hAnsi="Times New Roman"/>
          <w:b/>
          <w:bCs/>
          <w:u w:val="single"/>
        </w:rPr>
        <w:t>の採点基準について</w:t>
      </w:r>
    </w:p>
    <w:p w14:paraId="5B3E4455" w14:textId="7801D915" w:rsidR="00F72C04" w:rsidRPr="004E21E1" w:rsidRDefault="00E353E4" w:rsidP="00E353E4">
      <w:pPr>
        <w:tabs>
          <w:tab w:val="left" w:pos="1135"/>
        </w:tabs>
        <w:ind w:left="-142" w:firstLineChars="200" w:firstLine="400"/>
        <w:rPr>
          <w:sz w:val="20"/>
          <w:szCs w:val="20"/>
        </w:rPr>
      </w:pPr>
      <w:r w:rsidRPr="004E21E1">
        <w:rPr>
          <w:rFonts w:ascii="ＭＳ Ｐゴシック" w:eastAsia="ＭＳ Ｐゴシック" w:hAnsi="Times New Roman" w:hint="eastAsia"/>
          <w:sz w:val="20"/>
          <w:szCs w:val="20"/>
        </w:rPr>
        <w:t>【採点方法】</w:t>
      </w:r>
      <w:r w:rsidRPr="004E21E1">
        <w:rPr>
          <w:rFonts w:ascii="ＭＳ Ｐゴシック" w:eastAsia="ＭＳ Ｐゴシック" w:hAnsi="Times New Roman"/>
          <w:sz w:val="20"/>
          <w:szCs w:val="20"/>
        </w:rPr>
        <w:t xml:space="preserve"> 下記採点基準に該当する場合点数を加算し、合計点数に係数を乗じた点数を評定点として計上する。</w:t>
      </w:r>
    </w:p>
    <w:tbl>
      <w:tblPr>
        <w:tblStyle w:val="a3"/>
        <w:tblW w:w="0" w:type="auto"/>
        <w:tblInd w:w="-142" w:type="dxa"/>
        <w:tblLook w:val="04A0" w:firstRow="1" w:lastRow="0" w:firstColumn="1" w:lastColumn="0" w:noHBand="0" w:noVBand="1"/>
      </w:tblPr>
      <w:tblGrid>
        <w:gridCol w:w="3454"/>
        <w:gridCol w:w="7049"/>
        <w:gridCol w:w="1115"/>
        <w:gridCol w:w="1666"/>
      </w:tblGrid>
      <w:tr w:rsidR="004E21E1" w:rsidRPr="004E21E1" w14:paraId="2FAC0BD4" w14:textId="77777777" w:rsidTr="00033710">
        <w:tc>
          <w:tcPr>
            <w:tcW w:w="10769" w:type="dxa"/>
            <w:gridSpan w:val="2"/>
            <w:tcBorders>
              <w:bottom w:val="double" w:sz="4" w:space="0" w:color="auto"/>
            </w:tcBorders>
          </w:tcPr>
          <w:p w14:paraId="1F06CB41" w14:textId="3C144EF9" w:rsidR="00033710" w:rsidRPr="004E21E1" w:rsidRDefault="00033710" w:rsidP="00C83547">
            <w:pPr>
              <w:tabs>
                <w:tab w:val="left" w:pos="1135"/>
              </w:tabs>
              <w:jc w:val="center"/>
              <w:rPr>
                <w:rFonts w:ascii="ＭＳ Ｐゴシック" w:eastAsia="ＭＳ Ｐゴシック" w:hAnsi="ＭＳ Ｐゴシック"/>
              </w:rPr>
            </w:pPr>
            <w:r w:rsidRPr="004E21E1">
              <w:rPr>
                <w:rFonts w:ascii="ＭＳ Ｐゴシック" w:eastAsia="ＭＳ Ｐゴシック" w:hAnsi="ＭＳ Ｐゴシック" w:hint="eastAsia"/>
              </w:rPr>
              <w:t>採</w:t>
            </w:r>
            <w:r w:rsidRPr="004E21E1">
              <w:rPr>
                <w:rFonts w:ascii="ＭＳ Ｐゴシック" w:eastAsia="ＭＳ Ｐゴシック" w:hAnsi="ＭＳ Ｐゴシック"/>
              </w:rPr>
              <w:t xml:space="preserve"> 点 基 準</w:t>
            </w:r>
          </w:p>
        </w:tc>
        <w:tc>
          <w:tcPr>
            <w:tcW w:w="1134" w:type="dxa"/>
            <w:tcBorders>
              <w:bottom w:val="double" w:sz="4" w:space="0" w:color="auto"/>
            </w:tcBorders>
          </w:tcPr>
          <w:p w14:paraId="62B04A9D" w14:textId="5BA6DEC3" w:rsidR="00033710" w:rsidRPr="004E21E1" w:rsidRDefault="00033710" w:rsidP="00C83547">
            <w:pPr>
              <w:tabs>
                <w:tab w:val="left" w:pos="1135"/>
              </w:tabs>
              <w:jc w:val="center"/>
              <w:rPr>
                <w:rFonts w:ascii="ＭＳ Ｐゴシック" w:eastAsia="ＭＳ Ｐゴシック" w:hAnsi="ＭＳ Ｐゴシック"/>
              </w:rPr>
            </w:pPr>
            <w:r w:rsidRPr="004E21E1">
              <w:rPr>
                <w:rFonts w:ascii="ＭＳ Ｐゴシック" w:eastAsia="ＭＳ Ｐゴシック" w:hAnsi="ＭＳ Ｐゴシック" w:hint="eastAsia"/>
              </w:rPr>
              <w:t>配点</w:t>
            </w:r>
          </w:p>
        </w:tc>
        <w:tc>
          <w:tcPr>
            <w:tcW w:w="1701" w:type="dxa"/>
            <w:tcBorders>
              <w:bottom w:val="double" w:sz="4" w:space="0" w:color="auto"/>
            </w:tcBorders>
          </w:tcPr>
          <w:p w14:paraId="3732B73A" w14:textId="55FDA6C6" w:rsidR="00033710" w:rsidRPr="004E21E1" w:rsidRDefault="00033710" w:rsidP="00C83547">
            <w:pPr>
              <w:tabs>
                <w:tab w:val="left" w:pos="1135"/>
              </w:tabs>
              <w:jc w:val="center"/>
              <w:rPr>
                <w:rFonts w:ascii="ＭＳ Ｐゴシック" w:eastAsia="ＭＳ Ｐゴシック" w:hAnsi="ＭＳ Ｐゴシック"/>
              </w:rPr>
            </w:pPr>
            <w:r w:rsidRPr="004E21E1">
              <w:rPr>
                <w:rFonts w:ascii="ＭＳ Ｐゴシック" w:eastAsia="ＭＳ Ｐゴシック" w:hAnsi="ＭＳ Ｐゴシック" w:hint="eastAsia"/>
              </w:rPr>
              <w:t>備考</w:t>
            </w:r>
          </w:p>
        </w:tc>
      </w:tr>
      <w:tr w:rsidR="004E21E1" w:rsidRPr="004E21E1" w14:paraId="51E6F7F1" w14:textId="77777777" w:rsidTr="00033710">
        <w:tc>
          <w:tcPr>
            <w:tcW w:w="3539" w:type="dxa"/>
            <w:vMerge w:val="restart"/>
            <w:tcBorders>
              <w:top w:val="double" w:sz="4" w:space="0" w:color="auto"/>
            </w:tcBorders>
          </w:tcPr>
          <w:p w14:paraId="764EA319" w14:textId="37D956A6" w:rsidR="00033710" w:rsidRPr="004E21E1" w:rsidRDefault="00033710" w:rsidP="00F72C04">
            <w:pPr>
              <w:tabs>
                <w:tab w:val="left" w:pos="1135"/>
              </w:tabs>
              <w:rPr>
                <w:rFonts w:ascii="ＭＳ Ｐゴシック" w:eastAsia="ＭＳ Ｐゴシック" w:hAnsi="ＭＳ Ｐゴシック"/>
              </w:rPr>
            </w:pPr>
            <w:r w:rsidRPr="004E21E1">
              <w:rPr>
                <w:rFonts w:ascii="ＭＳ Ｐゴシック" w:eastAsia="ＭＳ Ｐゴシック" w:hAnsi="ＭＳ Ｐゴシック" w:hint="eastAsia"/>
              </w:rPr>
              <w:t>太陽光パネル設置に係る提案の有無</w:t>
            </w:r>
          </w:p>
        </w:tc>
        <w:tc>
          <w:tcPr>
            <w:tcW w:w="7230" w:type="dxa"/>
            <w:tcBorders>
              <w:top w:val="double" w:sz="4" w:space="0" w:color="auto"/>
            </w:tcBorders>
          </w:tcPr>
          <w:p w14:paraId="41D3E32E" w14:textId="2CC2819C" w:rsidR="00033710" w:rsidRPr="004E21E1" w:rsidRDefault="00033710" w:rsidP="00F72C04">
            <w:pPr>
              <w:tabs>
                <w:tab w:val="left" w:pos="1135"/>
              </w:tabs>
              <w:rPr>
                <w:rFonts w:ascii="ＭＳ Ｐゴシック" w:eastAsia="ＭＳ Ｐゴシック" w:hAnsi="ＭＳ Ｐゴシック"/>
              </w:rPr>
            </w:pPr>
            <w:r w:rsidRPr="004E21E1">
              <w:rPr>
                <w:rFonts w:ascii="ＭＳ Ｐゴシック" w:eastAsia="ＭＳ Ｐゴシック" w:hAnsi="ＭＳ Ｐゴシック" w:hint="eastAsia"/>
              </w:rPr>
              <w:t>太陽光パネルの設置提案がある場合</w:t>
            </w:r>
          </w:p>
        </w:tc>
        <w:tc>
          <w:tcPr>
            <w:tcW w:w="1134" w:type="dxa"/>
            <w:tcBorders>
              <w:top w:val="double" w:sz="4" w:space="0" w:color="auto"/>
            </w:tcBorders>
          </w:tcPr>
          <w:p w14:paraId="78BF212B" w14:textId="3B99B78E" w:rsidR="00033710" w:rsidRPr="004E21E1" w:rsidRDefault="00033710" w:rsidP="00C83547">
            <w:pPr>
              <w:tabs>
                <w:tab w:val="left" w:pos="1135"/>
              </w:tabs>
              <w:jc w:val="center"/>
              <w:rPr>
                <w:rFonts w:ascii="ＭＳ Ｐゴシック" w:eastAsia="ＭＳ Ｐゴシック" w:hAnsi="ＭＳ Ｐゴシック"/>
              </w:rPr>
            </w:pPr>
            <w:r w:rsidRPr="004E21E1">
              <w:rPr>
                <w:rFonts w:ascii="ＭＳ Ｐゴシック" w:eastAsia="ＭＳ Ｐゴシック" w:hAnsi="ＭＳ Ｐゴシック" w:hint="eastAsia"/>
              </w:rPr>
              <w:t>2</w:t>
            </w:r>
          </w:p>
        </w:tc>
        <w:tc>
          <w:tcPr>
            <w:tcW w:w="1701" w:type="dxa"/>
            <w:tcBorders>
              <w:top w:val="double" w:sz="4" w:space="0" w:color="auto"/>
            </w:tcBorders>
          </w:tcPr>
          <w:p w14:paraId="58E12F78" w14:textId="77777777" w:rsidR="00033710" w:rsidRPr="004E21E1" w:rsidRDefault="00033710" w:rsidP="00F72C04">
            <w:pPr>
              <w:tabs>
                <w:tab w:val="left" w:pos="1135"/>
              </w:tabs>
              <w:rPr>
                <w:rFonts w:ascii="ＭＳ Ｐゴシック" w:eastAsia="ＭＳ Ｐゴシック" w:hAnsi="ＭＳ Ｐゴシック"/>
              </w:rPr>
            </w:pPr>
          </w:p>
        </w:tc>
      </w:tr>
      <w:tr w:rsidR="004E21E1" w:rsidRPr="004E21E1" w14:paraId="03AC4B23" w14:textId="77777777" w:rsidTr="00033710">
        <w:tc>
          <w:tcPr>
            <w:tcW w:w="3539" w:type="dxa"/>
            <w:vMerge/>
          </w:tcPr>
          <w:p w14:paraId="24C2C13A" w14:textId="77777777" w:rsidR="00033710" w:rsidRPr="004E21E1" w:rsidRDefault="00033710" w:rsidP="00C83547">
            <w:pPr>
              <w:tabs>
                <w:tab w:val="left" w:pos="1135"/>
              </w:tabs>
              <w:rPr>
                <w:rFonts w:ascii="ＭＳ Ｐゴシック" w:eastAsia="ＭＳ Ｐゴシック" w:hAnsi="ＭＳ Ｐゴシック"/>
              </w:rPr>
            </w:pPr>
          </w:p>
        </w:tc>
        <w:tc>
          <w:tcPr>
            <w:tcW w:w="7230" w:type="dxa"/>
          </w:tcPr>
          <w:p w14:paraId="5E7B9E64" w14:textId="2BBD3BC6" w:rsidR="00033710" w:rsidRPr="004E21E1" w:rsidRDefault="00033710" w:rsidP="00C83547">
            <w:pPr>
              <w:tabs>
                <w:tab w:val="left" w:pos="1135"/>
              </w:tabs>
              <w:rPr>
                <w:rFonts w:ascii="ＭＳ Ｐゴシック" w:eastAsia="ＭＳ Ｐゴシック" w:hAnsi="ＭＳ Ｐゴシック"/>
              </w:rPr>
            </w:pPr>
            <w:r w:rsidRPr="004E21E1">
              <w:rPr>
                <w:rFonts w:ascii="ＭＳ Ｐゴシック" w:eastAsia="ＭＳ Ｐゴシック" w:hAnsi="ＭＳ Ｐゴシック" w:hint="eastAsia"/>
              </w:rPr>
              <w:t>太陽光パネルの設置提案がない場合</w:t>
            </w:r>
          </w:p>
        </w:tc>
        <w:tc>
          <w:tcPr>
            <w:tcW w:w="1134" w:type="dxa"/>
          </w:tcPr>
          <w:p w14:paraId="477857BE" w14:textId="1323A6D8" w:rsidR="00033710" w:rsidRPr="004E21E1" w:rsidRDefault="00033710" w:rsidP="00C83547">
            <w:pPr>
              <w:tabs>
                <w:tab w:val="left" w:pos="1135"/>
              </w:tabs>
              <w:jc w:val="center"/>
              <w:rPr>
                <w:rFonts w:ascii="ＭＳ Ｐゴシック" w:eastAsia="ＭＳ Ｐゴシック" w:hAnsi="ＭＳ Ｐゴシック"/>
              </w:rPr>
            </w:pPr>
            <w:r w:rsidRPr="004E21E1">
              <w:rPr>
                <w:rFonts w:ascii="ＭＳ Ｐゴシック" w:eastAsia="ＭＳ Ｐゴシック" w:hAnsi="ＭＳ Ｐゴシック" w:hint="eastAsia"/>
              </w:rPr>
              <w:t>0</w:t>
            </w:r>
          </w:p>
        </w:tc>
        <w:tc>
          <w:tcPr>
            <w:tcW w:w="1701" w:type="dxa"/>
          </w:tcPr>
          <w:p w14:paraId="77F4C166" w14:textId="77777777" w:rsidR="00033710" w:rsidRPr="004E21E1" w:rsidRDefault="00033710" w:rsidP="00C83547">
            <w:pPr>
              <w:tabs>
                <w:tab w:val="left" w:pos="1135"/>
              </w:tabs>
              <w:rPr>
                <w:rFonts w:ascii="ＭＳ Ｐゴシック" w:eastAsia="ＭＳ Ｐゴシック" w:hAnsi="ＭＳ Ｐゴシック"/>
              </w:rPr>
            </w:pPr>
          </w:p>
        </w:tc>
      </w:tr>
      <w:tr w:rsidR="004E21E1" w:rsidRPr="004E21E1" w14:paraId="10172FB0" w14:textId="77777777" w:rsidTr="00033710">
        <w:tc>
          <w:tcPr>
            <w:tcW w:w="3539" w:type="dxa"/>
          </w:tcPr>
          <w:p w14:paraId="03CB328B" w14:textId="46CC7672" w:rsidR="00033710" w:rsidRPr="004E21E1" w:rsidRDefault="00033710" w:rsidP="00C83547">
            <w:pPr>
              <w:tabs>
                <w:tab w:val="left" w:pos="1135"/>
              </w:tabs>
              <w:rPr>
                <w:rFonts w:ascii="ＭＳ Ｐゴシック" w:eastAsia="ＭＳ Ｐゴシック" w:hAnsi="ＭＳ Ｐゴシック"/>
              </w:rPr>
            </w:pPr>
            <w:r w:rsidRPr="004E21E1">
              <w:rPr>
                <w:rFonts w:ascii="ＭＳ Ｐゴシック" w:eastAsia="ＭＳ Ｐゴシック" w:hAnsi="ＭＳ Ｐゴシック" w:hint="eastAsia"/>
              </w:rPr>
              <w:t>発電容量</w:t>
            </w:r>
          </w:p>
        </w:tc>
        <w:tc>
          <w:tcPr>
            <w:tcW w:w="7230" w:type="dxa"/>
          </w:tcPr>
          <w:p w14:paraId="255EB426" w14:textId="1BA31260" w:rsidR="00033710" w:rsidRPr="004E21E1" w:rsidRDefault="00033710" w:rsidP="00C83547">
            <w:pPr>
              <w:tabs>
                <w:tab w:val="left" w:pos="1135"/>
              </w:tabs>
              <w:rPr>
                <w:rFonts w:ascii="ＭＳ Ｐゴシック" w:eastAsia="ＭＳ Ｐゴシック" w:hAnsi="ＭＳ Ｐゴシック"/>
              </w:rPr>
            </w:pPr>
            <w:r w:rsidRPr="004E21E1">
              <w:rPr>
                <w:rFonts w:ascii="ＭＳ Ｐゴシック" w:eastAsia="ＭＳ Ｐゴシック" w:hAnsi="ＭＳ Ｐゴシック" w:hint="eastAsia"/>
              </w:rPr>
              <w:t>最高値を「</w:t>
            </w:r>
            <w:r w:rsidRPr="004E21E1">
              <w:rPr>
                <w:rFonts w:ascii="ＭＳ Ｐゴシック" w:eastAsia="ＭＳ Ｐゴシック" w:hAnsi="ＭＳ Ｐゴシック"/>
              </w:rPr>
              <w:t>2」点とし、その他の得点を（当該数値／最高値）×2で算出</w:t>
            </w:r>
          </w:p>
        </w:tc>
        <w:tc>
          <w:tcPr>
            <w:tcW w:w="1134" w:type="dxa"/>
          </w:tcPr>
          <w:p w14:paraId="3D31CB61" w14:textId="43B6D824" w:rsidR="00033710" w:rsidRPr="004E21E1" w:rsidRDefault="00033710" w:rsidP="00C83547">
            <w:pPr>
              <w:tabs>
                <w:tab w:val="left" w:pos="1135"/>
              </w:tabs>
              <w:jc w:val="center"/>
              <w:rPr>
                <w:rFonts w:ascii="ＭＳ Ｐゴシック" w:eastAsia="ＭＳ Ｐゴシック" w:hAnsi="ＭＳ Ｐゴシック"/>
              </w:rPr>
            </w:pPr>
            <w:r w:rsidRPr="004E21E1">
              <w:rPr>
                <w:rFonts w:ascii="ＭＳ Ｐゴシック" w:eastAsia="ＭＳ Ｐゴシック" w:hAnsi="ＭＳ Ｐゴシック" w:hint="eastAsia"/>
              </w:rPr>
              <w:t>2</w:t>
            </w:r>
          </w:p>
        </w:tc>
        <w:tc>
          <w:tcPr>
            <w:tcW w:w="1701" w:type="dxa"/>
          </w:tcPr>
          <w:p w14:paraId="47F15358" w14:textId="77777777" w:rsidR="00033710" w:rsidRPr="004E21E1" w:rsidRDefault="00033710" w:rsidP="00C83547">
            <w:pPr>
              <w:tabs>
                <w:tab w:val="left" w:pos="1135"/>
              </w:tabs>
              <w:rPr>
                <w:rFonts w:ascii="ＭＳ Ｐゴシック" w:eastAsia="ＭＳ Ｐゴシック" w:hAnsi="ＭＳ Ｐゴシック"/>
              </w:rPr>
            </w:pPr>
          </w:p>
        </w:tc>
      </w:tr>
      <w:tr w:rsidR="004E21E1" w:rsidRPr="004E21E1" w14:paraId="2F12D126" w14:textId="77777777" w:rsidTr="00033710">
        <w:tc>
          <w:tcPr>
            <w:tcW w:w="3539" w:type="dxa"/>
            <w:vMerge w:val="restart"/>
          </w:tcPr>
          <w:p w14:paraId="648D28CF" w14:textId="0CF46ACD" w:rsidR="00033710" w:rsidRPr="004E21E1" w:rsidRDefault="00033710" w:rsidP="00C83547">
            <w:pPr>
              <w:tabs>
                <w:tab w:val="left" w:pos="1135"/>
              </w:tabs>
              <w:rPr>
                <w:rFonts w:ascii="ＭＳ Ｐゴシック" w:eastAsia="ＭＳ Ｐゴシック" w:hAnsi="ＭＳ Ｐゴシック"/>
              </w:rPr>
            </w:pPr>
            <w:r w:rsidRPr="004E21E1">
              <w:rPr>
                <w:rFonts w:ascii="ＭＳ Ｐゴシック" w:eastAsia="ＭＳ Ｐゴシック" w:hAnsi="ＭＳ Ｐゴシック" w:hint="eastAsia"/>
              </w:rPr>
              <w:t>基礎設置工法</w:t>
            </w:r>
          </w:p>
        </w:tc>
        <w:tc>
          <w:tcPr>
            <w:tcW w:w="7230" w:type="dxa"/>
          </w:tcPr>
          <w:p w14:paraId="16637E0B" w14:textId="79EEA05F" w:rsidR="00033710" w:rsidRPr="004E21E1" w:rsidRDefault="00033710" w:rsidP="00C83547">
            <w:pPr>
              <w:tabs>
                <w:tab w:val="left" w:pos="1135"/>
              </w:tabs>
              <w:rPr>
                <w:rFonts w:ascii="ＭＳ Ｐゴシック" w:eastAsia="ＭＳ Ｐゴシック" w:hAnsi="ＭＳ Ｐゴシック"/>
              </w:rPr>
            </w:pPr>
            <w:r w:rsidRPr="004E21E1">
              <w:rPr>
                <w:rFonts w:ascii="ＭＳ Ｐゴシック" w:eastAsia="ＭＳ Ｐゴシック" w:hAnsi="ＭＳ Ｐゴシック" w:hint="eastAsia"/>
              </w:rPr>
              <w:t>大阪府が認定した太陽光パネル基礎設置工法である又は置き基礎等で、</w:t>
            </w:r>
            <w:r w:rsidRPr="004E21E1">
              <w:rPr>
                <w:rFonts w:ascii="ＭＳ Ｐゴシック" w:eastAsia="ＭＳ Ｐゴシック" w:hAnsi="ＭＳ Ｐゴシック"/>
              </w:rPr>
              <w:t>他の自治体で設置実績がある工法である場合</w:t>
            </w:r>
          </w:p>
        </w:tc>
        <w:tc>
          <w:tcPr>
            <w:tcW w:w="1134" w:type="dxa"/>
          </w:tcPr>
          <w:p w14:paraId="01E7349B" w14:textId="5BD8C2B4" w:rsidR="00033710" w:rsidRPr="004E21E1" w:rsidRDefault="00033710" w:rsidP="00C83547">
            <w:pPr>
              <w:tabs>
                <w:tab w:val="left" w:pos="1135"/>
              </w:tabs>
              <w:jc w:val="center"/>
              <w:rPr>
                <w:rFonts w:ascii="ＭＳ Ｐゴシック" w:eastAsia="ＭＳ Ｐゴシック" w:hAnsi="ＭＳ Ｐゴシック"/>
              </w:rPr>
            </w:pPr>
            <w:r w:rsidRPr="004E21E1">
              <w:rPr>
                <w:rFonts w:ascii="ＭＳ Ｐゴシック" w:eastAsia="ＭＳ Ｐゴシック" w:hAnsi="ＭＳ Ｐゴシック" w:hint="eastAsia"/>
              </w:rPr>
              <w:t>1</w:t>
            </w:r>
          </w:p>
        </w:tc>
        <w:tc>
          <w:tcPr>
            <w:tcW w:w="1701" w:type="dxa"/>
          </w:tcPr>
          <w:p w14:paraId="48603D0C" w14:textId="77777777" w:rsidR="00033710" w:rsidRPr="004E21E1" w:rsidRDefault="00033710" w:rsidP="00C83547">
            <w:pPr>
              <w:tabs>
                <w:tab w:val="left" w:pos="1135"/>
              </w:tabs>
              <w:rPr>
                <w:rFonts w:ascii="ＭＳ Ｐゴシック" w:eastAsia="ＭＳ Ｐゴシック" w:hAnsi="ＭＳ Ｐゴシック"/>
              </w:rPr>
            </w:pPr>
          </w:p>
        </w:tc>
      </w:tr>
      <w:tr w:rsidR="004E21E1" w:rsidRPr="004E21E1" w14:paraId="4832D235" w14:textId="77777777" w:rsidTr="00033710">
        <w:tc>
          <w:tcPr>
            <w:tcW w:w="3539" w:type="dxa"/>
            <w:vMerge/>
            <w:tcBorders>
              <w:bottom w:val="double" w:sz="4" w:space="0" w:color="auto"/>
            </w:tcBorders>
          </w:tcPr>
          <w:p w14:paraId="7FEE65D5" w14:textId="77777777" w:rsidR="00033710" w:rsidRPr="004E21E1" w:rsidRDefault="00033710" w:rsidP="00C83547">
            <w:pPr>
              <w:tabs>
                <w:tab w:val="left" w:pos="1135"/>
              </w:tabs>
              <w:rPr>
                <w:rFonts w:ascii="ＭＳ Ｐゴシック" w:eastAsia="ＭＳ Ｐゴシック" w:hAnsi="ＭＳ Ｐゴシック"/>
              </w:rPr>
            </w:pPr>
          </w:p>
        </w:tc>
        <w:tc>
          <w:tcPr>
            <w:tcW w:w="7230" w:type="dxa"/>
            <w:tcBorders>
              <w:bottom w:val="double" w:sz="4" w:space="0" w:color="auto"/>
            </w:tcBorders>
          </w:tcPr>
          <w:p w14:paraId="77C5A412" w14:textId="6DBB9F14" w:rsidR="00033710" w:rsidRPr="004E21E1" w:rsidRDefault="00033710" w:rsidP="00C83547">
            <w:pPr>
              <w:tabs>
                <w:tab w:val="left" w:pos="1135"/>
              </w:tabs>
              <w:rPr>
                <w:rFonts w:ascii="ＭＳ Ｐゴシック" w:eastAsia="ＭＳ Ｐゴシック" w:hAnsi="ＭＳ Ｐゴシック"/>
              </w:rPr>
            </w:pPr>
            <w:r w:rsidRPr="004E21E1">
              <w:rPr>
                <w:rFonts w:ascii="ＭＳ Ｐゴシック" w:eastAsia="ＭＳ Ｐゴシック" w:hAnsi="ＭＳ Ｐゴシック" w:hint="eastAsia"/>
              </w:rPr>
              <w:t>上記に該当しない場合</w:t>
            </w:r>
          </w:p>
        </w:tc>
        <w:tc>
          <w:tcPr>
            <w:tcW w:w="1134" w:type="dxa"/>
            <w:tcBorders>
              <w:bottom w:val="double" w:sz="4" w:space="0" w:color="auto"/>
            </w:tcBorders>
          </w:tcPr>
          <w:p w14:paraId="743444F1" w14:textId="25B2595F" w:rsidR="00033710" w:rsidRPr="004E21E1" w:rsidRDefault="00033710" w:rsidP="00C83547">
            <w:pPr>
              <w:tabs>
                <w:tab w:val="left" w:pos="1135"/>
              </w:tabs>
              <w:jc w:val="center"/>
              <w:rPr>
                <w:rFonts w:ascii="ＭＳ Ｐゴシック" w:eastAsia="ＭＳ Ｐゴシック" w:hAnsi="ＭＳ Ｐゴシック"/>
              </w:rPr>
            </w:pPr>
            <w:r w:rsidRPr="004E21E1">
              <w:rPr>
                <w:rFonts w:ascii="ＭＳ Ｐゴシック" w:eastAsia="ＭＳ Ｐゴシック" w:hAnsi="ＭＳ Ｐゴシック" w:hint="eastAsia"/>
              </w:rPr>
              <w:t>0</w:t>
            </w:r>
          </w:p>
        </w:tc>
        <w:tc>
          <w:tcPr>
            <w:tcW w:w="1701" w:type="dxa"/>
            <w:tcBorders>
              <w:bottom w:val="double" w:sz="4" w:space="0" w:color="auto"/>
            </w:tcBorders>
          </w:tcPr>
          <w:p w14:paraId="5245509F" w14:textId="77777777" w:rsidR="00033710" w:rsidRPr="004E21E1" w:rsidRDefault="00033710" w:rsidP="00C83547">
            <w:pPr>
              <w:tabs>
                <w:tab w:val="left" w:pos="1135"/>
              </w:tabs>
              <w:rPr>
                <w:rFonts w:ascii="ＭＳ Ｐゴシック" w:eastAsia="ＭＳ Ｐゴシック" w:hAnsi="ＭＳ Ｐゴシック"/>
              </w:rPr>
            </w:pPr>
          </w:p>
        </w:tc>
      </w:tr>
      <w:tr w:rsidR="004E21E1" w:rsidRPr="004E21E1" w14:paraId="6326D680" w14:textId="77777777" w:rsidTr="00033710">
        <w:tc>
          <w:tcPr>
            <w:tcW w:w="10769" w:type="dxa"/>
            <w:gridSpan w:val="2"/>
            <w:tcBorders>
              <w:top w:val="double" w:sz="4" w:space="0" w:color="auto"/>
            </w:tcBorders>
          </w:tcPr>
          <w:p w14:paraId="692FDCB8" w14:textId="6BE69C4E" w:rsidR="00033710" w:rsidRPr="004E21E1" w:rsidRDefault="00033710" w:rsidP="00C83547">
            <w:pPr>
              <w:tabs>
                <w:tab w:val="left" w:pos="1135"/>
              </w:tabs>
              <w:jc w:val="center"/>
              <w:rPr>
                <w:rFonts w:ascii="ＭＳ Ｐゴシック" w:eastAsia="ＭＳ Ｐゴシック" w:hAnsi="ＭＳ Ｐゴシック"/>
              </w:rPr>
            </w:pPr>
            <w:r w:rsidRPr="004E21E1">
              <w:rPr>
                <w:rFonts w:ascii="ＭＳ Ｐゴシック" w:eastAsia="ＭＳ Ｐゴシック" w:hAnsi="ＭＳ Ｐゴシック" w:hint="eastAsia"/>
              </w:rPr>
              <w:t>合</w:t>
            </w:r>
            <w:r w:rsidRPr="004E21E1">
              <w:rPr>
                <w:rFonts w:ascii="ＭＳ Ｐゴシック" w:eastAsia="ＭＳ Ｐゴシック" w:hAnsi="ＭＳ Ｐゴシック"/>
              </w:rPr>
              <w:t xml:space="preserve"> 計 点 数 ( 5点満点 )</w:t>
            </w:r>
          </w:p>
        </w:tc>
        <w:tc>
          <w:tcPr>
            <w:tcW w:w="1134" w:type="dxa"/>
            <w:tcBorders>
              <w:top w:val="double" w:sz="4" w:space="0" w:color="auto"/>
            </w:tcBorders>
          </w:tcPr>
          <w:p w14:paraId="6C33675E" w14:textId="461B4D28" w:rsidR="00033710" w:rsidRPr="004E21E1" w:rsidRDefault="00033710" w:rsidP="00C83547">
            <w:pPr>
              <w:tabs>
                <w:tab w:val="left" w:pos="1135"/>
              </w:tabs>
              <w:jc w:val="center"/>
              <w:rPr>
                <w:rFonts w:ascii="ＭＳ Ｐゴシック" w:eastAsia="ＭＳ Ｐゴシック" w:hAnsi="ＭＳ Ｐゴシック"/>
              </w:rPr>
            </w:pPr>
            <w:r w:rsidRPr="004E21E1">
              <w:rPr>
                <w:rFonts w:ascii="ＭＳ Ｐゴシック" w:eastAsia="ＭＳ Ｐゴシック" w:hAnsi="ＭＳ Ｐゴシック" w:hint="eastAsia"/>
              </w:rPr>
              <w:t>5</w:t>
            </w:r>
          </w:p>
        </w:tc>
        <w:tc>
          <w:tcPr>
            <w:tcW w:w="1701" w:type="dxa"/>
            <w:tcBorders>
              <w:top w:val="double" w:sz="4" w:space="0" w:color="auto"/>
            </w:tcBorders>
          </w:tcPr>
          <w:p w14:paraId="361873FF" w14:textId="77777777" w:rsidR="00033710" w:rsidRPr="004E21E1" w:rsidRDefault="00033710" w:rsidP="00C83547">
            <w:pPr>
              <w:tabs>
                <w:tab w:val="left" w:pos="1135"/>
              </w:tabs>
              <w:rPr>
                <w:rFonts w:ascii="ＭＳ Ｐゴシック" w:eastAsia="ＭＳ Ｐゴシック" w:hAnsi="ＭＳ Ｐゴシック"/>
              </w:rPr>
            </w:pPr>
          </w:p>
        </w:tc>
      </w:tr>
    </w:tbl>
    <w:p w14:paraId="19C92FC2" w14:textId="79F1EB3E" w:rsidR="00F72C04" w:rsidRPr="004E21E1" w:rsidRDefault="00F72C04" w:rsidP="00F72C04">
      <w:pPr>
        <w:tabs>
          <w:tab w:val="left" w:pos="1135"/>
        </w:tabs>
        <w:ind w:left="-142"/>
      </w:pPr>
    </w:p>
    <w:p w14:paraId="50DAAA06" w14:textId="6FB995CC" w:rsidR="00E353E4" w:rsidRPr="004E21E1" w:rsidRDefault="00E353E4" w:rsidP="00F72C04">
      <w:pPr>
        <w:tabs>
          <w:tab w:val="left" w:pos="1135"/>
        </w:tabs>
        <w:ind w:left="-142"/>
      </w:pPr>
    </w:p>
    <w:p w14:paraId="3DB4A959" w14:textId="56D18715" w:rsidR="00E353E4" w:rsidRPr="004E21E1" w:rsidRDefault="00E353E4" w:rsidP="00F72C04">
      <w:pPr>
        <w:tabs>
          <w:tab w:val="left" w:pos="1135"/>
        </w:tabs>
        <w:ind w:left="-142"/>
      </w:pPr>
    </w:p>
    <w:p w14:paraId="3F3822F8" w14:textId="77777777" w:rsidR="00E353E4" w:rsidRPr="004E21E1" w:rsidRDefault="00E353E4" w:rsidP="00F72C04">
      <w:pPr>
        <w:tabs>
          <w:tab w:val="left" w:pos="1135"/>
        </w:tabs>
        <w:ind w:left="-142"/>
      </w:pPr>
    </w:p>
    <w:p w14:paraId="04C354A0" w14:textId="77777777" w:rsidR="00F72C04" w:rsidRPr="004E21E1" w:rsidRDefault="00F72C04" w:rsidP="00F72C04">
      <w:pPr>
        <w:tabs>
          <w:tab w:val="left" w:pos="1135"/>
        </w:tabs>
        <w:ind w:left="-142"/>
      </w:pPr>
    </w:p>
    <w:p w14:paraId="1D8C15D9" w14:textId="77777777" w:rsidR="006401E7" w:rsidRPr="004E21E1" w:rsidRDefault="006401E7" w:rsidP="006401E7"/>
    <w:sectPr w:rsidR="006401E7" w:rsidRPr="004E21E1" w:rsidSect="00F72C04">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67B5D" w14:textId="77777777" w:rsidR="005F4D9A" w:rsidRDefault="005F4D9A" w:rsidP="003100E6">
      <w:r>
        <w:separator/>
      </w:r>
    </w:p>
  </w:endnote>
  <w:endnote w:type="continuationSeparator" w:id="0">
    <w:p w14:paraId="70A0056B" w14:textId="77777777" w:rsidR="005F4D9A" w:rsidRDefault="005F4D9A" w:rsidP="0031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796B7" w14:textId="77777777" w:rsidR="005F4D9A" w:rsidRDefault="005F4D9A" w:rsidP="003100E6">
      <w:r>
        <w:separator/>
      </w:r>
    </w:p>
  </w:footnote>
  <w:footnote w:type="continuationSeparator" w:id="0">
    <w:p w14:paraId="6D8A8041" w14:textId="77777777" w:rsidR="005F4D9A" w:rsidRDefault="005F4D9A" w:rsidP="00310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1067"/>
    <w:multiLevelType w:val="hybridMultilevel"/>
    <w:tmpl w:val="D10EABE0"/>
    <w:lvl w:ilvl="0" w:tplc="E982BC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1E7"/>
    <w:rsid w:val="000244E3"/>
    <w:rsid w:val="00033710"/>
    <w:rsid w:val="00034A29"/>
    <w:rsid w:val="000C0EFD"/>
    <w:rsid w:val="000E7224"/>
    <w:rsid w:val="000F78A1"/>
    <w:rsid w:val="00184E18"/>
    <w:rsid w:val="001D0219"/>
    <w:rsid w:val="001F2EF0"/>
    <w:rsid w:val="003100E6"/>
    <w:rsid w:val="00313285"/>
    <w:rsid w:val="00352BC7"/>
    <w:rsid w:val="0036528D"/>
    <w:rsid w:val="004C2F77"/>
    <w:rsid w:val="004D5589"/>
    <w:rsid w:val="004E21E1"/>
    <w:rsid w:val="005274D1"/>
    <w:rsid w:val="00574BD4"/>
    <w:rsid w:val="005F4D9A"/>
    <w:rsid w:val="00616676"/>
    <w:rsid w:val="006401E7"/>
    <w:rsid w:val="00654192"/>
    <w:rsid w:val="00677333"/>
    <w:rsid w:val="007475B0"/>
    <w:rsid w:val="00765ADB"/>
    <w:rsid w:val="00802DDC"/>
    <w:rsid w:val="00823873"/>
    <w:rsid w:val="008704FC"/>
    <w:rsid w:val="0090036F"/>
    <w:rsid w:val="00910E27"/>
    <w:rsid w:val="00931356"/>
    <w:rsid w:val="009B43EB"/>
    <w:rsid w:val="009C5DC1"/>
    <w:rsid w:val="00A33667"/>
    <w:rsid w:val="00A40C39"/>
    <w:rsid w:val="00A83114"/>
    <w:rsid w:val="00AA534C"/>
    <w:rsid w:val="00AC6245"/>
    <w:rsid w:val="00AF5B58"/>
    <w:rsid w:val="00B60C47"/>
    <w:rsid w:val="00B6135E"/>
    <w:rsid w:val="00B63C67"/>
    <w:rsid w:val="00C83547"/>
    <w:rsid w:val="00CB7138"/>
    <w:rsid w:val="00CD5C94"/>
    <w:rsid w:val="00D5550E"/>
    <w:rsid w:val="00D764B3"/>
    <w:rsid w:val="00D90751"/>
    <w:rsid w:val="00DC6A5A"/>
    <w:rsid w:val="00DE34DE"/>
    <w:rsid w:val="00E353E4"/>
    <w:rsid w:val="00E8436D"/>
    <w:rsid w:val="00F06119"/>
    <w:rsid w:val="00F259E2"/>
    <w:rsid w:val="00F72C04"/>
    <w:rsid w:val="00FC5C14"/>
    <w:rsid w:val="00FE0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DF633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2C0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59E2"/>
    <w:pPr>
      <w:ind w:leftChars="400" w:left="840"/>
    </w:pPr>
  </w:style>
  <w:style w:type="paragraph" w:styleId="a5">
    <w:name w:val="header"/>
    <w:basedOn w:val="a"/>
    <w:link w:val="a6"/>
    <w:uiPriority w:val="99"/>
    <w:unhideWhenUsed/>
    <w:rsid w:val="003100E6"/>
    <w:pPr>
      <w:tabs>
        <w:tab w:val="center" w:pos="4252"/>
        <w:tab w:val="right" w:pos="8504"/>
      </w:tabs>
      <w:snapToGrid w:val="0"/>
    </w:pPr>
  </w:style>
  <w:style w:type="character" w:customStyle="1" w:styleId="a6">
    <w:name w:val="ヘッダー (文字)"/>
    <w:basedOn w:val="a0"/>
    <w:link w:val="a5"/>
    <w:uiPriority w:val="99"/>
    <w:rsid w:val="003100E6"/>
  </w:style>
  <w:style w:type="paragraph" w:styleId="a7">
    <w:name w:val="footer"/>
    <w:basedOn w:val="a"/>
    <w:link w:val="a8"/>
    <w:uiPriority w:val="99"/>
    <w:unhideWhenUsed/>
    <w:rsid w:val="003100E6"/>
    <w:pPr>
      <w:tabs>
        <w:tab w:val="center" w:pos="4252"/>
        <w:tab w:val="right" w:pos="8504"/>
      </w:tabs>
      <w:snapToGrid w:val="0"/>
    </w:pPr>
  </w:style>
  <w:style w:type="character" w:customStyle="1" w:styleId="a8">
    <w:name w:val="フッター (文字)"/>
    <w:basedOn w:val="a0"/>
    <w:link w:val="a7"/>
    <w:uiPriority w:val="99"/>
    <w:rsid w:val="003100E6"/>
  </w:style>
  <w:style w:type="paragraph" w:styleId="a9">
    <w:name w:val="Balloon Text"/>
    <w:basedOn w:val="a"/>
    <w:link w:val="aa"/>
    <w:uiPriority w:val="99"/>
    <w:semiHidden/>
    <w:unhideWhenUsed/>
    <w:rsid w:val="007475B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75B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02DDC"/>
    <w:rPr>
      <w:sz w:val="18"/>
      <w:szCs w:val="18"/>
    </w:rPr>
  </w:style>
  <w:style w:type="paragraph" w:styleId="ac">
    <w:name w:val="annotation text"/>
    <w:basedOn w:val="a"/>
    <w:link w:val="ad"/>
    <w:uiPriority w:val="99"/>
    <w:semiHidden/>
    <w:unhideWhenUsed/>
    <w:rsid w:val="00802DDC"/>
    <w:pPr>
      <w:jc w:val="left"/>
    </w:pPr>
  </w:style>
  <w:style w:type="character" w:customStyle="1" w:styleId="ad">
    <w:name w:val="コメント文字列 (文字)"/>
    <w:basedOn w:val="a0"/>
    <w:link w:val="ac"/>
    <w:uiPriority w:val="99"/>
    <w:semiHidden/>
    <w:rsid w:val="00802DDC"/>
  </w:style>
  <w:style w:type="paragraph" w:styleId="ae">
    <w:name w:val="annotation subject"/>
    <w:basedOn w:val="ac"/>
    <w:next w:val="ac"/>
    <w:link w:val="af"/>
    <w:uiPriority w:val="99"/>
    <w:semiHidden/>
    <w:unhideWhenUsed/>
    <w:rsid w:val="00802DDC"/>
    <w:rPr>
      <w:b/>
      <w:bCs/>
    </w:rPr>
  </w:style>
  <w:style w:type="character" w:customStyle="1" w:styleId="af">
    <w:name w:val="コメント内容 (文字)"/>
    <w:basedOn w:val="ad"/>
    <w:link w:val="ae"/>
    <w:uiPriority w:val="99"/>
    <w:semiHidden/>
    <w:rsid w:val="00802DDC"/>
    <w:rPr>
      <w:b/>
      <w:bCs/>
    </w:rPr>
  </w:style>
  <w:style w:type="paragraph" w:styleId="af0">
    <w:name w:val="Revision"/>
    <w:hidden/>
    <w:uiPriority w:val="99"/>
    <w:semiHidden/>
    <w:rsid w:val="001D0219"/>
  </w:style>
  <w:style w:type="paragraph" w:styleId="af1">
    <w:name w:val="No Spacing"/>
    <w:uiPriority w:val="1"/>
    <w:qFormat/>
    <w:rsid w:val="00352BC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913079">
      <w:bodyDiv w:val="1"/>
      <w:marLeft w:val="0"/>
      <w:marRight w:val="0"/>
      <w:marTop w:val="0"/>
      <w:marBottom w:val="0"/>
      <w:divBdr>
        <w:top w:val="none" w:sz="0" w:space="0" w:color="auto"/>
        <w:left w:val="none" w:sz="0" w:space="0" w:color="auto"/>
        <w:bottom w:val="none" w:sz="0" w:space="0" w:color="auto"/>
        <w:right w:val="none" w:sz="0" w:space="0" w:color="auto"/>
      </w:divBdr>
    </w:div>
    <w:div w:id="129113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707</Words>
  <Characters>4033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2025-03-12T02:39:00Z</dcterms:created>
  <dcterms:modified xsi:type="dcterms:W3CDTF">2025-04-10T08:26:00Z</dcterms:modified>
</cp:coreProperties>
</file>