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BA99F" w14:textId="09C830C0" w:rsidR="009E1861" w:rsidRPr="006833FC" w:rsidRDefault="009E1861" w:rsidP="009E1861">
      <w:pPr>
        <w:textAlignment w:val="auto"/>
        <w:rPr>
          <w:rFonts w:ascii="ＭＳ ゴシック" w:eastAsia="ＭＳ ゴシック" w:hAnsi="ＭＳ ゴシック" w:cs="ＭＳ ゴシック"/>
          <w:b/>
          <w:bCs/>
        </w:rPr>
      </w:pPr>
      <w:bookmarkStart w:id="0" w:name="_Hlk187831812"/>
      <w:bookmarkStart w:id="1" w:name="_Hlk178176623"/>
      <w:r w:rsidRPr="006833FC">
        <w:rPr>
          <w:rFonts w:ascii="ＭＳ ゴシック" w:eastAsia="ＭＳ ゴシック" w:hAnsi="ＭＳ ゴシック" w:cs="ＭＳ ゴシック" w:hint="eastAsia"/>
          <w:b/>
          <w:bCs/>
        </w:rPr>
        <w:t>大阪府情報公開審査会答申（大公審答申第</w:t>
      </w:r>
      <w:r w:rsidRPr="006833FC">
        <w:rPr>
          <w:rFonts w:ascii="ＭＳ ゴシック" w:eastAsia="ＭＳ ゴシック" w:hAnsi="ＭＳ ゴシック" w:cs="ＭＳ ゴシック"/>
          <w:b/>
          <w:bCs/>
        </w:rPr>
        <w:t>4</w:t>
      </w:r>
      <w:r>
        <w:rPr>
          <w:rFonts w:ascii="ＭＳ ゴシック" w:eastAsia="ＭＳ ゴシック" w:hAnsi="ＭＳ ゴシック" w:cs="ＭＳ ゴシック" w:hint="eastAsia"/>
          <w:b/>
          <w:bCs/>
        </w:rPr>
        <w:t>94</w:t>
      </w:r>
      <w:r w:rsidRPr="006833FC">
        <w:rPr>
          <w:rFonts w:ascii="ＭＳ ゴシック" w:eastAsia="ＭＳ ゴシック" w:hAnsi="ＭＳ ゴシック" w:cs="ＭＳ ゴシック" w:hint="eastAsia"/>
          <w:b/>
          <w:bCs/>
        </w:rPr>
        <w:t>号）</w:t>
      </w:r>
    </w:p>
    <w:p w14:paraId="5E77257B" w14:textId="6A0F06E2" w:rsidR="009E1861" w:rsidRPr="006833FC" w:rsidRDefault="009E1861" w:rsidP="009E1861">
      <w:pPr>
        <w:textAlignment w:val="auto"/>
        <w:rPr>
          <w:rFonts w:ascii="ＭＳ ゴシック" w:eastAsia="ＭＳ ゴシック" w:hAnsi="ＭＳ ゴシック" w:cs="ＭＳ ゴシック"/>
          <w:b/>
          <w:bCs/>
        </w:rPr>
      </w:pPr>
      <w:r w:rsidRPr="006833FC">
        <w:rPr>
          <w:rFonts w:ascii="ＭＳ ゴシック" w:eastAsia="ＭＳ ゴシック" w:hAnsi="ＭＳ ゴシック" w:cs="ＭＳ ゴシック" w:hint="eastAsia"/>
          <w:b/>
          <w:bCs/>
        </w:rPr>
        <w:t>〔</w:t>
      </w:r>
      <w:r w:rsidRPr="009E1861">
        <w:rPr>
          <w:rFonts w:ascii="ＭＳ ゴシック" w:eastAsia="ＭＳ ゴシック" w:hAnsi="ＭＳ ゴシック" w:cs="ＭＳ ゴシック" w:hint="eastAsia"/>
          <w:b/>
          <w:bCs/>
        </w:rPr>
        <w:t>覚書等部分公開決定審査請求事案</w:t>
      </w:r>
      <w:r w:rsidRPr="006833FC">
        <w:rPr>
          <w:rFonts w:ascii="ＭＳ ゴシック" w:eastAsia="ＭＳ ゴシック" w:hAnsi="ＭＳ ゴシック" w:cs="ＭＳ ゴシック" w:hint="eastAsia"/>
          <w:b/>
          <w:bCs/>
        </w:rPr>
        <w:t>〕</w:t>
      </w:r>
    </w:p>
    <w:p w14:paraId="1BE5CF08" w14:textId="38EC4898" w:rsidR="009E1861" w:rsidRPr="006833FC" w:rsidRDefault="009E1861" w:rsidP="009E1861">
      <w:pPr>
        <w:widowControl/>
        <w:tabs>
          <w:tab w:val="left" w:pos="2628"/>
          <w:tab w:val="left" w:pos="6521"/>
        </w:tabs>
        <w:autoSpaceDE/>
        <w:autoSpaceDN/>
        <w:adjustRightInd/>
        <w:jc w:val="both"/>
        <w:textAlignment w:val="auto"/>
        <w:rPr>
          <w:rFonts w:ascii="ＭＳ ゴシック" w:eastAsia="ＭＳ ゴシック" w:hAnsi="ＭＳ ゴシック"/>
          <w:b/>
          <w:bCs/>
          <w:color w:val="auto"/>
          <w:kern w:val="2"/>
        </w:rPr>
      </w:pPr>
      <w:r w:rsidRPr="006833FC">
        <w:rPr>
          <w:rFonts w:ascii="ＭＳ ゴシック" w:eastAsia="ＭＳ ゴシック" w:hAnsi="ＭＳ ゴシック" w:hint="eastAsia"/>
          <w:b/>
          <w:bCs/>
          <w:color w:val="auto"/>
          <w:kern w:val="2"/>
        </w:rPr>
        <w:t>（答申日：令和</w:t>
      </w:r>
      <w:r>
        <w:rPr>
          <w:rFonts w:ascii="ＭＳ ゴシック" w:eastAsia="ＭＳ ゴシック" w:hAnsi="ＭＳ ゴシック" w:hint="eastAsia"/>
          <w:b/>
          <w:bCs/>
          <w:color w:val="auto"/>
          <w:kern w:val="2"/>
        </w:rPr>
        <w:t>８</w:t>
      </w:r>
      <w:r w:rsidRPr="006833FC">
        <w:rPr>
          <w:rFonts w:ascii="ＭＳ ゴシック" w:eastAsia="ＭＳ ゴシック" w:hAnsi="ＭＳ ゴシック" w:hint="eastAsia"/>
          <w:b/>
          <w:bCs/>
          <w:color w:val="auto"/>
          <w:kern w:val="2"/>
        </w:rPr>
        <w:t>年</w:t>
      </w:r>
      <w:r>
        <w:rPr>
          <w:rFonts w:ascii="ＭＳ ゴシック" w:eastAsia="ＭＳ ゴシック" w:hAnsi="ＭＳ ゴシック" w:hint="eastAsia"/>
          <w:b/>
          <w:bCs/>
          <w:color w:val="auto"/>
          <w:kern w:val="2"/>
        </w:rPr>
        <w:t>３</w:t>
      </w:r>
      <w:r w:rsidRPr="006833FC">
        <w:rPr>
          <w:rFonts w:ascii="ＭＳ ゴシック" w:eastAsia="ＭＳ ゴシック" w:hAnsi="ＭＳ ゴシック" w:hint="eastAsia"/>
          <w:b/>
          <w:bCs/>
          <w:color w:val="auto"/>
          <w:kern w:val="2"/>
        </w:rPr>
        <w:t>月</w:t>
      </w:r>
      <w:r>
        <w:rPr>
          <w:rFonts w:ascii="ＭＳ ゴシック" w:eastAsia="ＭＳ ゴシック" w:hAnsi="ＭＳ ゴシック" w:hint="eastAsia"/>
          <w:b/>
          <w:bCs/>
          <w:color w:val="auto"/>
          <w:kern w:val="2"/>
        </w:rPr>
        <w:t>30</w:t>
      </w:r>
      <w:r w:rsidRPr="006833FC">
        <w:rPr>
          <w:rFonts w:ascii="ＭＳ ゴシック" w:eastAsia="ＭＳ ゴシック" w:hAnsi="ＭＳ ゴシック" w:hint="eastAsia"/>
          <w:b/>
          <w:bCs/>
          <w:color w:val="auto"/>
          <w:kern w:val="2"/>
        </w:rPr>
        <w:t>日）</w:t>
      </w:r>
    </w:p>
    <w:p w14:paraId="45F9523F" w14:textId="77777777" w:rsidR="009E1861" w:rsidRDefault="009E1861" w:rsidP="004E3BAA">
      <w:pPr>
        <w:tabs>
          <w:tab w:val="left" w:pos="2628"/>
          <w:tab w:val="left" w:pos="6521"/>
        </w:tabs>
        <w:jc w:val="both"/>
        <w:rPr>
          <w:rFonts w:eastAsia="ＭＳ ゴシック"/>
          <w:b/>
          <w:bCs/>
        </w:rPr>
      </w:pPr>
    </w:p>
    <w:p w14:paraId="4458C4ED" w14:textId="317DE650" w:rsidR="00D10CB9" w:rsidRPr="000141C7" w:rsidRDefault="00D10CB9" w:rsidP="004E3BAA">
      <w:pPr>
        <w:tabs>
          <w:tab w:val="left" w:pos="2628"/>
          <w:tab w:val="left" w:pos="6521"/>
        </w:tabs>
        <w:jc w:val="both"/>
        <w:rPr>
          <w:rFonts w:eastAsia="ＭＳ ゴシック"/>
          <w:b/>
          <w:bCs/>
        </w:rPr>
      </w:pPr>
      <w:r w:rsidRPr="000141C7">
        <w:rPr>
          <w:rFonts w:eastAsia="ＭＳ ゴシック" w:hint="eastAsia"/>
          <w:b/>
          <w:bCs/>
        </w:rPr>
        <w:t>第一　審査会の結論</w:t>
      </w:r>
    </w:p>
    <w:bookmarkEnd w:id="0"/>
    <w:p w14:paraId="1C87802E" w14:textId="02A0EDE3" w:rsidR="00585A38" w:rsidRPr="000141C7" w:rsidRDefault="005C1527" w:rsidP="00585A38">
      <w:pPr>
        <w:ind w:left="438" w:hangingChars="200" w:hanging="438"/>
      </w:pPr>
      <w:r w:rsidRPr="000141C7">
        <w:rPr>
          <w:rFonts w:hint="eastAsia"/>
        </w:rPr>
        <w:t xml:space="preserve">　　　</w:t>
      </w:r>
      <w:r w:rsidR="000F430B" w:rsidRPr="000141C7">
        <w:rPr>
          <w:rFonts w:hint="eastAsia"/>
        </w:rPr>
        <w:t>大阪府知事</w:t>
      </w:r>
      <w:r w:rsidR="004E2B92" w:rsidRPr="000141C7">
        <w:rPr>
          <w:rFonts w:hint="eastAsia"/>
        </w:rPr>
        <w:t>が行った</w:t>
      </w:r>
      <w:r w:rsidR="004653DE" w:rsidRPr="000141C7">
        <w:rPr>
          <w:rFonts w:hint="eastAsia"/>
        </w:rPr>
        <w:t>部分公開決定</w:t>
      </w:r>
      <w:r w:rsidR="003B673C" w:rsidRPr="000141C7">
        <w:rPr>
          <w:rFonts w:hint="eastAsia"/>
        </w:rPr>
        <w:t>は、妥当である。</w:t>
      </w:r>
    </w:p>
    <w:bookmarkEnd w:id="1"/>
    <w:p w14:paraId="154D3483" w14:textId="77777777" w:rsidR="007F0F16" w:rsidRPr="000141C7" w:rsidRDefault="007F0F16" w:rsidP="004E3BAA">
      <w:pPr>
        <w:ind w:left="438" w:hangingChars="200" w:hanging="438"/>
        <w:jc w:val="both"/>
      </w:pPr>
    </w:p>
    <w:p w14:paraId="4DE44A39" w14:textId="77777777" w:rsidR="00CF4284" w:rsidRPr="000141C7" w:rsidRDefault="00D10CB9" w:rsidP="004E3BAA">
      <w:pPr>
        <w:jc w:val="both"/>
        <w:rPr>
          <w:rFonts w:eastAsia="ＭＳ ゴシック"/>
          <w:b/>
          <w:bCs/>
        </w:rPr>
      </w:pPr>
      <w:bookmarkStart w:id="2" w:name="_Hlk187831818"/>
      <w:r w:rsidRPr="000141C7">
        <w:rPr>
          <w:rFonts w:eastAsia="ＭＳ ゴシック" w:hint="eastAsia"/>
          <w:b/>
          <w:bCs/>
        </w:rPr>
        <w:t xml:space="preserve">第二　</w:t>
      </w:r>
      <w:r w:rsidR="000D4998" w:rsidRPr="000141C7">
        <w:rPr>
          <w:rFonts w:eastAsia="ＭＳ ゴシック" w:hint="eastAsia"/>
          <w:b/>
          <w:bCs/>
        </w:rPr>
        <w:t>審査請求に至る</w:t>
      </w:r>
      <w:r w:rsidRPr="000141C7">
        <w:rPr>
          <w:rFonts w:eastAsia="ＭＳ ゴシック" w:hint="eastAsia"/>
          <w:b/>
          <w:bCs/>
        </w:rPr>
        <w:t>経過</w:t>
      </w:r>
    </w:p>
    <w:bookmarkEnd w:id="2"/>
    <w:p w14:paraId="57898656" w14:textId="16AB0A99" w:rsidR="003B673C" w:rsidRPr="005105DF" w:rsidRDefault="002E3360" w:rsidP="00123920">
      <w:pPr>
        <w:adjustRightInd/>
        <w:ind w:left="440" w:hangingChars="200" w:hanging="440"/>
        <w:jc w:val="both"/>
        <w:textAlignment w:val="auto"/>
        <w:rPr>
          <w:color w:val="auto"/>
          <w:kern w:val="2"/>
        </w:rPr>
      </w:pPr>
      <w:r w:rsidRPr="000141C7">
        <w:rPr>
          <w:rFonts w:ascii="ＭＳ ゴシック" w:eastAsia="ＭＳ ゴシック" w:hAnsi="ＭＳ ゴシック" w:hint="eastAsia"/>
          <w:b/>
          <w:color w:val="auto"/>
          <w:kern w:val="2"/>
        </w:rPr>
        <w:t xml:space="preserve">　</w:t>
      </w:r>
      <w:r w:rsidR="00123920" w:rsidRPr="000141C7">
        <w:rPr>
          <w:rFonts w:hint="eastAsia"/>
          <w:color w:val="auto"/>
          <w:kern w:val="2"/>
        </w:rPr>
        <w:t xml:space="preserve">１　</w:t>
      </w:r>
      <w:r w:rsidR="00123920" w:rsidRPr="005105DF">
        <w:rPr>
          <w:rFonts w:hint="eastAsia"/>
          <w:color w:val="auto"/>
          <w:kern w:val="2"/>
        </w:rPr>
        <w:t>令和</w:t>
      </w:r>
      <w:r w:rsidR="00F52642" w:rsidRPr="005105DF">
        <w:rPr>
          <w:rFonts w:hint="eastAsia"/>
          <w:color w:val="auto"/>
          <w:kern w:val="2"/>
        </w:rPr>
        <w:t>２</w:t>
      </w:r>
      <w:r w:rsidR="00123920" w:rsidRPr="005105DF">
        <w:rPr>
          <w:rFonts w:hint="eastAsia"/>
          <w:color w:val="auto"/>
          <w:kern w:val="2"/>
        </w:rPr>
        <w:t>年</w:t>
      </w:r>
      <w:r w:rsidR="00F52642" w:rsidRPr="005105DF">
        <w:rPr>
          <w:rFonts w:hint="eastAsia"/>
          <w:color w:val="auto"/>
          <w:kern w:val="2"/>
        </w:rPr>
        <w:t>1</w:t>
      </w:r>
      <w:r w:rsidR="00F52642" w:rsidRPr="005105DF">
        <w:rPr>
          <w:color w:val="auto"/>
          <w:kern w:val="2"/>
        </w:rPr>
        <w:t>0</w:t>
      </w:r>
      <w:r w:rsidR="00123920" w:rsidRPr="005105DF">
        <w:rPr>
          <w:rFonts w:hint="eastAsia"/>
          <w:color w:val="auto"/>
          <w:kern w:val="2"/>
        </w:rPr>
        <w:t>月</w:t>
      </w:r>
      <w:r w:rsidR="00F52642" w:rsidRPr="005105DF">
        <w:rPr>
          <w:color w:val="auto"/>
          <w:kern w:val="2"/>
        </w:rPr>
        <w:t>30</w:t>
      </w:r>
      <w:r w:rsidR="00123920" w:rsidRPr="005105DF">
        <w:rPr>
          <w:rFonts w:hint="eastAsia"/>
          <w:color w:val="auto"/>
          <w:kern w:val="2"/>
        </w:rPr>
        <w:t>日、審査請求人は、大阪府知事（以下「実施機関」という。）に対し、大阪府情報公開条例（平成</w:t>
      </w:r>
      <w:r w:rsidR="00123920" w:rsidRPr="005105DF">
        <w:rPr>
          <w:color w:val="auto"/>
          <w:kern w:val="2"/>
        </w:rPr>
        <w:t>11年大阪府条例第39号。以下「条例」という。）第６条の規定により、以下の内容についての行政文書公開請求（以下「本件請求」という。）を行った。</w:t>
      </w:r>
    </w:p>
    <w:p w14:paraId="71E9FC5F" w14:textId="77777777" w:rsidR="00123920" w:rsidRPr="005105DF" w:rsidRDefault="00123920" w:rsidP="00123920">
      <w:pPr>
        <w:adjustRightInd/>
        <w:ind w:left="438" w:hangingChars="200" w:hanging="438"/>
        <w:jc w:val="both"/>
        <w:textAlignment w:val="auto"/>
        <w:rPr>
          <w:color w:val="auto"/>
          <w:kern w:val="2"/>
        </w:rPr>
      </w:pPr>
      <w:r w:rsidRPr="005105DF">
        <w:rPr>
          <w:rFonts w:hint="eastAsia"/>
          <w:color w:val="auto"/>
          <w:kern w:val="2"/>
        </w:rPr>
        <w:t xml:space="preserve">　　（本件請求の内容）</w:t>
      </w:r>
    </w:p>
    <w:p w14:paraId="3C5C0CE0" w14:textId="4AF86351" w:rsidR="00F52642" w:rsidRPr="00DB39CE" w:rsidRDefault="00F52642" w:rsidP="00F52642">
      <w:pPr>
        <w:adjustRightInd/>
        <w:ind w:leftChars="300" w:left="657" w:firstLineChars="100" w:firstLine="219"/>
        <w:textAlignment w:val="auto"/>
        <w:rPr>
          <w:color w:val="auto"/>
          <w:kern w:val="2"/>
        </w:rPr>
      </w:pPr>
      <w:r w:rsidRPr="005105DF">
        <w:rPr>
          <w:rFonts w:hint="eastAsia"/>
          <w:color w:val="auto"/>
          <w:kern w:val="2"/>
        </w:rPr>
        <w:t>庁舎管理課が</w:t>
      </w:r>
      <w:r w:rsidR="00B02930">
        <w:rPr>
          <w:rFonts w:hint="eastAsia"/>
          <w:color w:val="auto"/>
          <w:kern w:val="2"/>
        </w:rPr>
        <w:t>〇〇</w:t>
      </w:r>
      <w:r w:rsidRPr="005105DF">
        <w:rPr>
          <w:rFonts w:hint="eastAsia"/>
          <w:color w:val="auto"/>
          <w:kern w:val="2"/>
        </w:rPr>
        <w:t>より大手前庁舎周辺に喫煙設備の寄贈を受けるにあたり、</w:t>
      </w:r>
      <w:r w:rsidR="00B02930">
        <w:rPr>
          <w:rFonts w:hint="eastAsia"/>
          <w:color w:val="auto"/>
          <w:kern w:val="2"/>
        </w:rPr>
        <w:t>〇〇</w:t>
      </w:r>
      <w:r w:rsidRPr="005105DF">
        <w:rPr>
          <w:rFonts w:hint="eastAsia"/>
          <w:color w:val="auto"/>
          <w:kern w:val="2"/>
        </w:rPr>
        <w:t>と接触した際に作成・取得した文書（令和元年７月</w:t>
      </w:r>
      <w:r w:rsidRPr="005105DF">
        <w:rPr>
          <w:color w:val="auto"/>
          <w:kern w:val="2"/>
        </w:rPr>
        <w:t>16日付け庁第1851号で公開された文書（寄附申込書やその添付文書、覚書やその別紙、覚書確認書）とは別のもの。担当者</w:t>
      </w:r>
      <w:r w:rsidRPr="00DB39CE">
        <w:rPr>
          <w:color w:val="auto"/>
          <w:kern w:val="2"/>
        </w:rPr>
        <w:t>との打ち合わせや協議の記録など。電子メールなどの電子データも含む。）</w:t>
      </w:r>
    </w:p>
    <w:p w14:paraId="445F279B" w14:textId="3899866E" w:rsidR="00D00366" w:rsidRPr="00DB39CE" w:rsidRDefault="00F52642" w:rsidP="00F52642">
      <w:pPr>
        <w:pStyle w:val="af6"/>
        <w:adjustRightInd/>
        <w:ind w:leftChars="0" w:left="798" w:firstLineChars="50" w:firstLine="110"/>
        <w:textAlignment w:val="auto"/>
        <w:rPr>
          <w:color w:val="auto"/>
          <w:kern w:val="2"/>
        </w:rPr>
      </w:pPr>
      <w:r w:rsidRPr="00DB39CE">
        <w:rPr>
          <w:rFonts w:hint="eastAsia"/>
          <w:color w:val="auto"/>
          <w:kern w:val="2"/>
        </w:rPr>
        <w:t>平成</w:t>
      </w:r>
      <w:r w:rsidRPr="00DB39CE">
        <w:rPr>
          <w:color w:val="auto"/>
          <w:kern w:val="2"/>
        </w:rPr>
        <w:t>30年４月16日と平成27年８月28日付け覚書及び覚書確認書それぞれの起案用紙</w:t>
      </w:r>
    </w:p>
    <w:p w14:paraId="6650E05E" w14:textId="77777777" w:rsidR="00F52642" w:rsidRPr="00DB39CE" w:rsidRDefault="00F52642" w:rsidP="00F52642">
      <w:pPr>
        <w:pStyle w:val="af6"/>
        <w:adjustRightInd/>
        <w:ind w:leftChars="0" w:left="798"/>
        <w:textAlignment w:val="auto"/>
        <w:rPr>
          <w:color w:val="auto"/>
          <w:kern w:val="2"/>
        </w:rPr>
      </w:pPr>
    </w:p>
    <w:p w14:paraId="520163E1" w14:textId="3B1C6856" w:rsidR="00BB22D5" w:rsidRPr="00DB39CE" w:rsidRDefault="00D00366" w:rsidP="00465598">
      <w:pPr>
        <w:adjustRightInd/>
        <w:jc w:val="both"/>
        <w:textAlignment w:val="auto"/>
        <w:rPr>
          <w:color w:val="auto"/>
          <w:kern w:val="2"/>
        </w:rPr>
      </w:pPr>
      <w:r w:rsidRPr="00DB39CE">
        <w:rPr>
          <w:rFonts w:ascii="ＭＳ ゴシック" w:eastAsia="ＭＳ ゴシック" w:hAnsi="ＭＳ ゴシック" w:hint="eastAsia"/>
          <w:b/>
          <w:color w:val="auto"/>
          <w:kern w:val="2"/>
        </w:rPr>
        <w:t xml:space="preserve">　</w:t>
      </w:r>
      <w:r w:rsidRPr="00DB39CE">
        <w:rPr>
          <w:rFonts w:hint="eastAsia"/>
          <w:color w:val="auto"/>
          <w:kern w:val="2"/>
        </w:rPr>
        <w:t>２</w:t>
      </w:r>
      <w:r w:rsidR="00A47153" w:rsidRPr="00DB39CE">
        <w:rPr>
          <w:rFonts w:hint="eastAsia"/>
          <w:color w:val="auto"/>
          <w:kern w:val="2"/>
        </w:rPr>
        <w:t xml:space="preserve">　</w:t>
      </w:r>
      <w:r w:rsidR="009E447C" w:rsidRPr="00DB39CE">
        <w:rPr>
          <w:rFonts w:hint="eastAsia"/>
          <w:color w:val="auto"/>
          <w:kern w:val="2"/>
        </w:rPr>
        <w:t>令和</w:t>
      </w:r>
      <w:r w:rsidR="00F52642" w:rsidRPr="00DB39CE">
        <w:rPr>
          <w:rFonts w:hint="eastAsia"/>
          <w:color w:val="auto"/>
          <w:kern w:val="2"/>
        </w:rPr>
        <w:t>２</w:t>
      </w:r>
      <w:r w:rsidR="00123920" w:rsidRPr="00DB39CE">
        <w:rPr>
          <w:rFonts w:hint="eastAsia"/>
          <w:color w:val="auto"/>
          <w:kern w:val="2"/>
        </w:rPr>
        <w:t>年</w:t>
      </w:r>
      <w:r w:rsidR="00F52642" w:rsidRPr="00DB39CE">
        <w:rPr>
          <w:rFonts w:hint="eastAsia"/>
          <w:color w:val="auto"/>
          <w:kern w:val="2"/>
        </w:rPr>
        <w:t>1</w:t>
      </w:r>
      <w:r w:rsidR="00F52642" w:rsidRPr="00DB39CE">
        <w:rPr>
          <w:color w:val="auto"/>
          <w:kern w:val="2"/>
        </w:rPr>
        <w:t>2</w:t>
      </w:r>
      <w:r w:rsidR="00123920" w:rsidRPr="00DB39CE">
        <w:rPr>
          <w:rFonts w:hint="eastAsia"/>
          <w:color w:val="auto"/>
          <w:kern w:val="2"/>
        </w:rPr>
        <w:t>月</w:t>
      </w:r>
      <w:r w:rsidR="00F52642" w:rsidRPr="00DB39CE">
        <w:rPr>
          <w:color w:val="auto"/>
          <w:kern w:val="2"/>
        </w:rPr>
        <w:t>17</w:t>
      </w:r>
      <w:r w:rsidR="00123920" w:rsidRPr="00DB39CE">
        <w:rPr>
          <w:rFonts w:hint="eastAsia"/>
          <w:color w:val="auto"/>
          <w:kern w:val="2"/>
        </w:rPr>
        <w:t>日、</w:t>
      </w:r>
      <w:r w:rsidR="00A87B4F" w:rsidRPr="00DB39CE">
        <w:rPr>
          <w:rFonts w:hint="eastAsia"/>
          <w:color w:val="auto"/>
          <w:kern w:val="2"/>
        </w:rPr>
        <w:t>実施機関は、</w:t>
      </w:r>
      <w:r w:rsidR="00123920" w:rsidRPr="00DB39CE">
        <w:rPr>
          <w:rFonts w:hint="eastAsia"/>
          <w:color w:val="auto"/>
          <w:kern w:val="2"/>
        </w:rPr>
        <w:t>本件請求</w:t>
      </w:r>
      <w:r w:rsidR="002B03FC" w:rsidRPr="00DB39CE">
        <w:rPr>
          <w:rFonts w:hint="eastAsia"/>
          <w:color w:val="auto"/>
          <w:kern w:val="2"/>
        </w:rPr>
        <w:t>の対象となる行政</w:t>
      </w:r>
      <w:r w:rsidR="00123920" w:rsidRPr="00DB39CE">
        <w:rPr>
          <w:rFonts w:hint="eastAsia"/>
          <w:color w:val="auto"/>
          <w:kern w:val="2"/>
        </w:rPr>
        <w:t>文書</w:t>
      </w:r>
      <w:r w:rsidR="00BB22D5" w:rsidRPr="00DB39CE">
        <w:rPr>
          <w:rFonts w:hint="eastAsia"/>
          <w:color w:val="auto"/>
          <w:kern w:val="2"/>
        </w:rPr>
        <w:t xml:space="preserve">（以下「本件行政文書」　　</w:t>
      </w:r>
    </w:p>
    <w:p w14:paraId="476C9A0B" w14:textId="77777777" w:rsidR="00DB7F5D" w:rsidRPr="00DB39CE" w:rsidRDefault="00BB22D5" w:rsidP="00DB7F5D">
      <w:pPr>
        <w:snapToGrid w:val="0"/>
        <w:spacing w:line="360" w:lineRule="exact"/>
        <w:ind w:leftChars="200" w:left="438"/>
        <w:jc w:val="both"/>
        <w:rPr>
          <w:color w:val="auto"/>
        </w:rPr>
      </w:pPr>
      <w:r w:rsidRPr="00DB39CE">
        <w:rPr>
          <w:rFonts w:hint="eastAsia"/>
          <w:color w:val="auto"/>
          <w:kern w:val="2"/>
        </w:rPr>
        <w:t>という。）</w:t>
      </w:r>
      <w:r w:rsidR="00123920" w:rsidRPr="00DB39CE">
        <w:rPr>
          <w:color w:val="auto"/>
          <w:kern w:val="2"/>
        </w:rPr>
        <w:t>として（１）のとおり特定し、条例第13条第１項の規定により、</w:t>
      </w:r>
      <w:r w:rsidR="00DB7F5D" w:rsidRPr="00DB39CE">
        <w:rPr>
          <w:rFonts w:hint="eastAsia"/>
          <w:color w:val="auto"/>
        </w:rPr>
        <w:t>（２）に掲げる部分を除いた部分を公開することとする決定（以下「本件決定」という。）を行い、（３）のとおり公開しない理由を付して審査請求人に通知した。</w:t>
      </w:r>
    </w:p>
    <w:p w14:paraId="36D7F502" w14:textId="2C5E7C54" w:rsidR="00BB22D5" w:rsidRPr="00DB39CE" w:rsidRDefault="00D00366" w:rsidP="00DB7F5D">
      <w:pPr>
        <w:adjustRightInd/>
        <w:ind w:firstLineChars="300" w:firstLine="657"/>
        <w:jc w:val="both"/>
        <w:textAlignment w:val="auto"/>
        <w:rPr>
          <w:color w:val="auto"/>
          <w:kern w:val="2"/>
        </w:rPr>
      </w:pPr>
      <w:r w:rsidRPr="00DB39CE">
        <w:rPr>
          <w:rFonts w:hint="eastAsia"/>
          <w:color w:val="auto"/>
          <w:kern w:val="2"/>
        </w:rPr>
        <w:t>なお、実施機関は、</w:t>
      </w:r>
      <w:r w:rsidR="009E447C" w:rsidRPr="00DB39CE">
        <w:rPr>
          <w:rFonts w:hint="eastAsia"/>
          <w:color w:val="auto"/>
          <w:kern w:val="2"/>
        </w:rPr>
        <w:t>同</w:t>
      </w:r>
      <w:r w:rsidRPr="00DB39CE">
        <w:rPr>
          <w:rFonts w:hint="eastAsia"/>
          <w:color w:val="auto"/>
          <w:kern w:val="2"/>
        </w:rPr>
        <w:t>年</w:t>
      </w:r>
      <w:r w:rsidR="00F52642" w:rsidRPr="00DB39CE">
        <w:rPr>
          <w:rFonts w:hint="eastAsia"/>
          <w:color w:val="auto"/>
          <w:kern w:val="2"/>
        </w:rPr>
        <w:t>1</w:t>
      </w:r>
      <w:r w:rsidR="00F52642" w:rsidRPr="00DB39CE">
        <w:rPr>
          <w:color w:val="auto"/>
          <w:kern w:val="2"/>
        </w:rPr>
        <w:t>1</w:t>
      </w:r>
      <w:r w:rsidRPr="00DB39CE">
        <w:rPr>
          <w:rFonts w:hint="eastAsia"/>
          <w:color w:val="auto"/>
          <w:kern w:val="2"/>
        </w:rPr>
        <w:t>月</w:t>
      </w:r>
      <w:r w:rsidR="00F52642" w:rsidRPr="00DB39CE">
        <w:rPr>
          <w:rFonts w:hint="eastAsia"/>
          <w:color w:val="auto"/>
          <w:kern w:val="2"/>
        </w:rPr>
        <w:t>3</w:t>
      </w:r>
      <w:r w:rsidR="00F52642" w:rsidRPr="00DB39CE">
        <w:rPr>
          <w:color w:val="auto"/>
          <w:kern w:val="2"/>
        </w:rPr>
        <w:t>0</w:t>
      </w:r>
      <w:r w:rsidRPr="00DB39CE">
        <w:rPr>
          <w:rFonts w:hint="eastAsia"/>
          <w:color w:val="auto"/>
          <w:kern w:val="2"/>
        </w:rPr>
        <w:t>日に本件請求に係る部分公開決定</w:t>
      </w:r>
      <w:r w:rsidR="00BB22D5" w:rsidRPr="00DB39CE">
        <w:rPr>
          <w:rFonts w:hint="eastAsia"/>
          <w:color w:val="auto"/>
          <w:kern w:val="2"/>
        </w:rPr>
        <w:t xml:space="preserve">（以下「本件原処分」　　</w:t>
      </w:r>
    </w:p>
    <w:p w14:paraId="0DACEA43" w14:textId="3A66FD24" w:rsidR="00BB22D5" w:rsidRPr="00DB39CE" w:rsidRDefault="00BB22D5" w:rsidP="0000661B">
      <w:pPr>
        <w:tabs>
          <w:tab w:val="left" w:pos="284"/>
        </w:tabs>
        <w:adjustRightInd/>
        <w:ind w:firstLineChars="200" w:firstLine="438"/>
        <w:jc w:val="both"/>
        <w:textAlignment w:val="auto"/>
        <w:rPr>
          <w:color w:val="auto"/>
          <w:kern w:val="2"/>
        </w:rPr>
      </w:pPr>
      <w:r w:rsidRPr="00DB39CE">
        <w:rPr>
          <w:rFonts w:hint="eastAsia"/>
          <w:color w:val="auto"/>
          <w:kern w:val="2"/>
        </w:rPr>
        <w:t>という。）</w:t>
      </w:r>
      <w:r w:rsidR="00D00366" w:rsidRPr="00DB39CE">
        <w:rPr>
          <w:rFonts w:hint="eastAsia"/>
          <w:color w:val="auto"/>
          <w:kern w:val="2"/>
        </w:rPr>
        <w:t>を行っ</w:t>
      </w:r>
      <w:r w:rsidR="00BB53AB" w:rsidRPr="00DB39CE">
        <w:rPr>
          <w:rFonts w:hint="eastAsia"/>
          <w:color w:val="auto"/>
          <w:kern w:val="2"/>
        </w:rPr>
        <w:t>た</w:t>
      </w:r>
      <w:r w:rsidR="00D00366" w:rsidRPr="00DB39CE">
        <w:rPr>
          <w:rFonts w:hint="eastAsia"/>
          <w:color w:val="auto"/>
          <w:kern w:val="2"/>
        </w:rPr>
        <w:t>が、本来は非公開とすべき箇所が公開されていたとして</w:t>
      </w:r>
      <w:r w:rsidRPr="00DB39CE">
        <w:rPr>
          <w:rFonts w:hint="eastAsia"/>
          <w:color w:val="auto"/>
          <w:kern w:val="2"/>
        </w:rPr>
        <w:t>本件原処分を</w:t>
      </w:r>
      <w:r w:rsidR="00D00366" w:rsidRPr="00DB39CE">
        <w:rPr>
          <w:rFonts w:hint="eastAsia"/>
          <w:color w:val="auto"/>
          <w:kern w:val="2"/>
        </w:rPr>
        <w:t>取</w:t>
      </w:r>
      <w:r w:rsidRPr="00DB39CE">
        <w:rPr>
          <w:rFonts w:hint="eastAsia"/>
          <w:color w:val="auto"/>
          <w:kern w:val="2"/>
        </w:rPr>
        <w:t xml:space="preserve">　　</w:t>
      </w:r>
    </w:p>
    <w:p w14:paraId="46F8689F" w14:textId="1EB01951" w:rsidR="00123920" w:rsidRPr="00DB39CE" w:rsidRDefault="00D00366" w:rsidP="002A5EA0">
      <w:pPr>
        <w:tabs>
          <w:tab w:val="left" w:pos="284"/>
        </w:tabs>
        <w:adjustRightInd/>
        <w:ind w:firstLineChars="200" w:firstLine="438"/>
        <w:jc w:val="both"/>
        <w:textAlignment w:val="auto"/>
        <w:rPr>
          <w:color w:val="auto"/>
          <w:kern w:val="2"/>
        </w:rPr>
      </w:pPr>
      <w:r w:rsidRPr="00DB39CE">
        <w:rPr>
          <w:rFonts w:hint="eastAsia"/>
          <w:color w:val="auto"/>
          <w:kern w:val="2"/>
        </w:rPr>
        <w:t>り消し、</w:t>
      </w:r>
      <w:r w:rsidR="00221439" w:rsidRPr="00DB39CE">
        <w:rPr>
          <w:rFonts w:hint="eastAsia"/>
          <w:color w:val="auto"/>
          <w:kern w:val="2"/>
        </w:rPr>
        <w:t>本</w:t>
      </w:r>
      <w:r w:rsidR="0097249F" w:rsidRPr="00DB39CE">
        <w:rPr>
          <w:rFonts w:hint="eastAsia"/>
          <w:color w:val="auto"/>
          <w:kern w:val="2"/>
        </w:rPr>
        <w:t>件</w:t>
      </w:r>
      <w:r w:rsidR="00221439" w:rsidRPr="00DB39CE">
        <w:rPr>
          <w:rFonts w:hint="eastAsia"/>
          <w:color w:val="auto"/>
          <w:kern w:val="2"/>
        </w:rPr>
        <w:t>決定を行った</w:t>
      </w:r>
      <w:r w:rsidR="002B03FC" w:rsidRPr="00DB39CE">
        <w:rPr>
          <w:rFonts w:hint="eastAsia"/>
          <w:color w:val="auto"/>
          <w:kern w:val="2"/>
        </w:rPr>
        <w:t>も</w:t>
      </w:r>
      <w:r w:rsidR="00221439" w:rsidRPr="00DB39CE">
        <w:rPr>
          <w:rFonts w:hint="eastAsia"/>
          <w:color w:val="auto"/>
          <w:kern w:val="2"/>
        </w:rPr>
        <w:t>のである。</w:t>
      </w:r>
    </w:p>
    <w:p w14:paraId="42D28244" w14:textId="30150877" w:rsidR="00123920" w:rsidRPr="00DB39CE" w:rsidRDefault="00123920" w:rsidP="00123920">
      <w:pPr>
        <w:adjustRightInd/>
        <w:ind w:left="438" w:hangingChars="200" w:hanging="438"/>
        <w:jc w:val="both"/>
        <w:textAlignment w:val="auto"/>
        <w:rPr>
          <w:color w:val="auto"/>
          <w:kern w:val="2"/>
        </w:rPr>
      </w:pPr>
      <w:r w:rsidRPr="00DB39CE">
        <w:rPr>
          <w:rFonts w:hint="eastAsia"/>
          <w:color w:val="auto"/>
          <w:kern w:val="2"/>
        </w:rPr>
        <w:t xml:space="preserve">　（１）本件行政文書</w:t>
      </w:r>
    </w:p>
    <w:p w14:paraId="7838DAA5" w14:textId="73BD6FC5" w:rsidR="00F52642" w:rsidRPr="00DB39CE" w:rsidRDefault="004C09EE" w:rsidP="00B02930">
      <w:pPr>
        <w:adjustRightInd/>
        <w:ind w:leftChars="100" w:left="219" w:firstLineChars="200" w:firstLine="438"/>
        <w:jc w:val="both"/>
        <w:textAlignment w:val="auto"/>
        <w:rPr>
          <w:color w:val="auto"/>
          <w:kern w:val="2"/>
        </w:rPr>
      </w:pPr>
      <w:r w:rsidRPr="00DB39CE">
        <w:rPr>
          <w:rFonts w:hint="eastAsia"/>
          <w:color w:val="auto"/>
          <w:kern w:val="2"/>
        </w:rPr>
        <w:t xml:space="preserve">ア　</w:t>
      </w:r>
      <w:r w:rsidR="00F52642" w:rsidRPr="00DB39CE">
        <w:rPr>
          <w:rFonts w:hint="eastAsia"/>
          <w:color w:val="auto"/>
          <w:kern w:val="2"/>
        </w:rPr>
        <w:t>分煙施設設置等にかかる</w:t>
      </w:r>
      <w:r w:rsidR="00B02930">
        <w:rPr>
          <w:rFonts w:hint="eastAsia"/>
          <w:color w:val="auto"/>
          <w:kern w:val="2"/>
        </w:rPr>
        <w:t>〇〇</w:t>
      </w:r>
      <w:r w:rsidR="00F52642" w:rsidRPr="00DB39CE">
        <w:rPr>
          <w:rFonts w:hint="eastAsia"/>
          <w:color w:val="auto"/>
          <w:kern w:val="2"/>
        </w:rPr>
        <w:t>との打ち合わせ※平成27年７月７日</w:t>
      </w:r>
    </w:p>
    <w:p w14:paraId="55E1CC60" w14:textId="7B502CC8" w:rsidR="00F52642" w:rsidRPr="00DB39CE" w:rsidRDefault="00F52642" w:rsidP="00F52642">
      <w:pPr>
        <w:adjustRightInd/>
        <w:jc w:val="both"/>
        <w:textAlignment w:val="auto"/>
        <w:rPr>
          <w:color w:val="auto"/>
          <w:kern w:val="2"/>
        </w:rPr>
      </w:pPr>
      <w:r w:rsidRPr="00DB39CE">
        <w:rPr>
          <w:rFonts w:hint="eastAsia"/>
          <w:color w:val="auto"/>
          <w:kern w:val="2"/>
        </w:rPr>
        <w:t xml:space="preserve">　　　イ　喫煙スペースの設置について（</w:t>
      </w:r>
      <w:r w:rsidR="00B02930">
        <w:rPr>
          <w:rFonts w:hint="eastAsia"/>
          <w:color w:val="auto"/>
          <w:kern w:val="2"/>
        </w:rPr>
        <w:t>〇〇</w:t>
      </w:r>
      <w:r w:rsidRPr="00DB39CE">
        <w:rPr>
          <w:rFonts w:hint="eastAsia"/>
          <w:color w:val="auto"/>
          <w:kern w:val="2"/>
        </w:rPr>
        <w:t>との打合せ概要）※平成27年８月17日</w:t>
      </w:r>
    </w:p>
    <w:p w14:paraId="1B2DEB60" w14:textId="04BE1105" w:rsidR="00F52642" w:rsidRPr="00DB39CE" w:rsidRDefault="00F52642" w:rsidP="00F52642">
      <w:pPr>
        <w:adjustRightInd/>
        <w:jc w:val="both"/>
        <w:textAlignment w:val="auto"/>
        <w:rPr>
          <w:color w:val="auto"/>
          <w:kern w:val="2"/>
        </w:rPr>
      </w:pPr>
      <w:r w:rsidRPr="00DB39CE">
        <w:rPr>
          <w:rFonts w:hint="eastAsia"/>
          <w:color w:val="auto"/>
          <w:kern w:val="2"/>
        </w:rPr>
        <w:t xml:space="preserve">　　　ウ　喫煙スペースの設置について（</w:t>
      </w:r>
      <w:r w:rsidR="00B02930">
        <w:rPr>
          <w:rFonts w:hint="eastAsia"/>
          <w:color w:val="auto"/>
          <w:kern w:val="2"/>
        </w:rPr>
        <w:t>〇〇</w:t>
      </w:r>
      <w:r w:rsidRPr="00DB39CE">
        <w:rPr>
          <w:rFonts w:hint="eastAsia"/>
          <w:color w:val="auto"/>
          <w:kern w:val="2"/>
        </w:rPr>
        <w:t>との打合せ概要）</w:t>
      </w:r>
      <w:r w:rsidR="007343D0" w:rsidRPr="00DB39CE">
        <w:rPr>
          <w:rFonts w:hint="eastAsia"/>
          <w:color w:val="auto"/>
          <w:kern w:val="2"/>
        </w:rPr>
        <w:t>※平成27年８月2</w:t>
      </w:r>
      <w:r w:rsidR="007343D0" w:rsidRPr="00DB39CE">
        <w:rPr>
          <w:color w:val="auto"/>
          <w:kern w:val="2"/>
        </w:rPr>
        <w:t>1</w:t>
      </w:r>
      <w:r w:rsidR="007343D0" w:rsidRPr="00DB39CE">
        <w:rPr>
          <w:rFonts w:hint="eastAsia"/>
          <w:color w:val="auto"/>
          <w:kern w:val="2"/>
        </w:rPr>
        <w:t>日</w:t>
      </w:r>
    </w:p>
    <w:p w14:paraId="4F419F6C" w14:textId="1402E738" w:rsidR="007343D0" w:rsidRPr="00DB39CE" w:rsidRDefault="007343D0" w:rsidP="00F52642">
      <w:pPr>
        <w:adjustRightInd/>
        <w:jc w:val="both"/>
        <w:textAlignment w:val="auto"/>
        <w:rPr>
          <w:color w:val="auto"/>
          <w:kern w:val="2"/>
        </w:rPr>
      </w:pPr>
      <w:r w:rsidRPr="00DB39CE">
        <w:rPr>
          <w:rFonts w:hint="eastAsia"/>
          <w:color w:val="auto"/>
          <w:kern w:val="2"/>
        </w:rPr>
        <w:t xml:space="preserve">　　　エ　喫煙スペースの設置について（</w:t>
      </w:r>
      <w:r w:rsidR="00B02930">
        <w:rPr>
          <w:rFonts w:hint="eastAsia"/>
          <w:color w:val="auto"/>
          <w:kern w:val="2"/>
        </w:rPr>
        <w:t>〇〇</w:t>
      </w:r>
      <w:r w:rsidRPr="00DB39CE">
        <w:rPr>
          <w:rFonts w:hint="eastAsia"/>
          <w:color w:val="auto"/>
          <w:kern w:val="2"/>
        </w:rPr>
        <w:t>との打合せ概要）※平成27年９月８日</w:t>
      </w:r>
    </w:p>
    <w:p w14:paraId="0A66B9D2" w14:textId="72FEAA34" w:rsidR="007343D0" w:rsidRPr="00DB39CE" w:rsidRDefault="007343D0" w:rsidP="00F52642">
      <w:pPr>
        <w:adjustRightInd/>
        <w:jc w:val="both"/>
        <w:textAlignment w:val="auto"/>
        <w:rPr>
          <w:color w:val="auto"/>
          <w:kern w:val="2"/>
        </w:rPr>
      </w:pPr>
      <w:r w:rsidRPr="00DB39CE">
        <w:rPr>
          <w:rFonts w:hint="eastAsia"/>
          <w:color w:val="auto"/>
          <w:kern w:val="2"/>
        </w:rPr>
        <w:t xml:space="preserve">　　　オ　</w:t>
      </w:r>
      <w:r w:rsidR="00B02930">
        <w:rPr>
          <w:rFonts w:hint="eastAsia"/>
          <w:color w:val="auto"/>
          <w:kern w:val="2"/>
        </w:rPr>
        <w:t>〇〇</w:t>
      </w:r>
      <w:r w:rsidRPr="00DB39CE">
        <w:rPr>
          <w:rFonts w:hint="eastAsia"/>
          <w:color w:val="auto"/>
          <w:kern w:val="2"/>
        </w:rPr>
        <w:t>との打ち合わせ（喫煙スペースへの追加対策）※平成29年11月22日</w:t>
      </w:r>
    </w:p>
    <w:p w14:paraId="0730D9F1" w14:textId="733160A4" w:rsidR="007343D0" w:rsidRPr="00DB39CE" w:rsidRDefault="007343D0" w:rsidP="007343D0">
      <w:pPr>
        <w:adjustRightInd/>
        <w:jc w:val="both"/>
        <w:textAlignment w:val="auto"/>
        <w:rPr>
          <w:color w:val="auto"/>
          <w:kern w:val="2"/>
        </w:rPr>
      </w:pPr>
      <w:r w:rsidRPr="00DB39CE">
        <w:rPr>
          <w:rFonts w:hint="eastAsia"/>
          <w:color w:val="auto"/>
          <w:kern w:val="2"/>
        </w:rPr>
        <w:t xml:space="preserve">　　　カ　</w:t>
      </w:r>
      <w:r w:rsidR="00B02930">
        <w:rPr>
          <w:rFonts w:hint="eastAsia"/>
          <w:color w:val="auto"/>
          <w:kern w:val="2"/>
        </w:rPr>
        <w:t>〇〇</w:t>
      </w:r>
      <w:r w:rsidRPr="00DB39CE">
        <w:rPr>
          <w:rFonts w:hint="eastAsia"/>
          <w:color w:val="auto"/>
          <w:kern w:val="2"/>
        </w:rPr>
        <w:t>との打ち合わせ（喫煙スペースへの追加対策）※平成30年１月12日</w:t>
      </w:r>
    </w:p>
    <w:p w14:paraId="7F673513" w14:textId="5AE0BCCB" w:rsidR="00B81D16" w:rsidRPr="00DB39CE" w:rsidRDefault="007343D0" w:rsidP="00B81D16">
      <w:pPr>
        <w:adjustRightInd/>
        <w:jc w:val="both"/>
        <w:textAlignment w:val="auto"/>
        <w:rPr>
          <w:color w:val="auto"/>
          <w:kern w:val="2"/>
        </w:rPr>
      </w:pPr>
      <w:r w:rsidRPr="00DB39CE">
        <w:rPr>
          <w:rFonts w:hint="eastAsia"/>
          <w:color w:val="auto"/>
          <w:kern w:val="2"/>
        </w:rPr>
        <w:t xml:space="preserve">　　　キ　</w:t>
      </w:r>
      <w:r w:rsidR="00B02930">
        <w:rPr>
          <w:rFonts w:hint="eastAsia"/>
          <w:color w:val="auto"/>
          <w:kern w:val="2"/>
        </w:rPr>
        <w:t>〇〇</w:t>
      </w:r>
      <w:r w:rsidRPr="00DB39CE">
        <w:rPr>
          <w:rFonts w:hint="eastAsia"/>
          <w:color w:val="auto"/>
          <w:kern w:val="2"/>
        </w:rPr>
        <w:t>との打ち合わせ（喫煙スペースへの追加対策）※平成30年２月１日</w:t>
      </w:r>
    </w:p>
    <w:p w14:paraId="131B16A0" w14:textId="1063575C" w:rsidR="00B81D16" w:rsidRPr="00DB39CE" w:rsidRDefault="007343D0" w:rsidP="00B81D16">
      <w:pPr>
        <w:adjustRightInd/>
        <w:ind w:leftChars="300" w:left="1095" w:hangingChars="200" w:hanging="438"/>
        <w:jc w:val="both"/>
        <w:textAlignment w:val="auto"/>
        <w:rPr>
          <w:color w:val="auto"/>
          <w:kern w:val="2"/>
        </w:rPr>
      </w:pPr>
      <w:r w:rsidRPr="00DB39CE">
        <w:rPr>
          <w:rFonts w:hint="eastAsia"/>
          <w:color w:val="auto"/>
          <w:kern w:val="2"/>
        </w:rPr>
        <w:t xml:space="preserve">ク　</w:t>
      </w:r>
      <w:r w:rsidR="00B81D16" w:rsidRPr="00DB39CE">
        <w:rPr>
          <w:rFonts w:hint="eastAsia"/>
          <w:color w:val="auto"/>
          <w:kern w:val="2"/>
        </w:rPr>
        <w:t>【</w:t>
      </w:r>
      <w:r w:rsidR="00B02930">
        <w:rPr>
          <w:rFonts w:hint="eastAsia"/>
          <w:color w:val="auto"/>
          <w:kern w:val="2"/>
        </w:rPr>
        <w:t>〇〇</w:t>
      </w:r>
      <w:r w:rsidR="00B81D16" w:rsidRPr="00DB39CE">
        <w:rPr>
          <w:rFonts w:hint="eastAsia"/>
          <w:color w:val="auto"/>
          <w:kern w:val="2"/>
        </w:rPr>
        <w:t>】府庁舎南側喫煙所改修最終図面の送付につきまして※2</w:t>
      </w:r>
      <w:r w:rsidR="00B81D16" w:rsidRPr="00DB39CE">
        <w:rPr>
          <w:color w:val="auto"/>
          <w:kern w:val="2"/>
        </w:rPr>
        <w:t>018</w:t>
      </w:r>
      <w:r w:rsidR="00B81D16" w:rsidRPr="00DB39CE">
        <w:rPr>
          <w:rFonts w:hint="eastAsia"/>
          <w:color w:val="auto"/>
          <w:kern w:val="2"/>
        </w:rPr>
        <w:t xml:space="preserve">年２月６日 </w:t>
      </w:r>
      <w:r w:rsidR="00B81D16" w:rsidRPr="00DB39CE">
        <w:rPr>
          <w:color w:val="auto"/>
          <w:kern w:val="2"/>
        </w:rPr>
        <w:t xml:space="preserve">    </w:t>
      </w:r>
      <w:r w:rsidR="00B81D16" w:rsidRPr="00DB39CE">
        <w:rPr>
          <w:rFonts w:hint="eastAsia"/>
          <w:color w:val="auto"/>
          <w:kern w:val="2"/>
        </w:rPr>
        <w:t>2</w:t>
      </w:r>
      <w:r w:rsidR="00B81D16" w:rsidRPr="00DB39CE">
        <w:rPr>
          <w:color w:val="auto"/>
          <w:kern w:val="2"/>
        </w:rPr>
        <w:t>:48PM</w:t>
      </w:r>
    </w:p>
    <w:p w14:paraId="22A5E304" w14:textId="50223F42" w:rsidR="00B81D16" w:rsidRPr="00DB39CE" w:rsidRDefault="00B81D16" w:rsidP="00B81D16">
      <w:pPr>
        <w:adjustRightInd/>
        <w:ind w:leftChars="300" w:left="1095" w:hangingChars="200" w:hanging="438"/>
        <w:jc w:val="both"/>
        <w:textAlignment w:val="auto"/>
        <w:rPr>
          <w:color w:val="auto"/>
          <w:kern w:val="2"/>
        </w:rPr>
      </w:pPr>
      <w:r w:rsidRPr="00DB39CE">
        <w:rPr>
          <w:rFonts w:hint="eastAsia"/>
          <w:color w:val="auto"/>
          <w:kern w:val="2"/>
        </w:rPr>
        <w:t>ケ　【</w:t>
      </w:r>
      <w:r w:rsidR="00B02930">
        <w:rPr>
          <w:rFonts w:hint="eastAsia"/>
          <w:color w:val="auto"/>
          <w:kern w:val="2"/>
        </w:rPr>
        <w:t>〇〇</w:t>
      </w:r>
      <w:r w:rsidRPr="00DB39CE">
        <w:rPr>
          <w:rFonts w:hint="eastAsia"/>
          <w:color w:val="auto"/>
          <w:kern w:val="2"/>
        </w:rPr>
        <w:t>】府庁舎南側喫煙所改修　工程表の送付につきまして※2</w:t>
      </w:r>
      <w:r w:rsidRPr="00DB39CE">
        <w:rPr>
          <w:color w:val="auto"/>
          <w:kern w:val="2"/>
        </w:rPr>
        <w:t>018</w:t>
      </w:r>
      <w:r w:rsidRPr="00DB39CE">
        <w:rPr>
          <w:rFonts w:hint="eastAsia"/>
          <w:color w:val="auto"/>
          <w:kern w:val="2"/>
        </w:rPr>
        <w:t>年２月７日　4</w:t>
      </w:r>
      <w:r w:rsidRPr="00DB39CE">
        <w:rPr>
          <w:color w:val="auto"/>
          <w:kern w:val="2"/>
        </w:rPr>
        <w:t>:58</w:t>
      </w:r>
      <w:r w:rsidRPr="00DB39CE">
        <w:rPr>
          <w:rFonts w:hint="eastAsia"/>
          <w:color w:val="auto"/>
          <w:kern w:val="2"/>
        </w:rPr>
        <w:t>P</w:t>
      </w:r>
      <w:r w:rsidRPr="00DB39CE">
        <w:rPr>
          <w:color w:val="auto"/>
          <w:kern w:val="2"/>
        </w:rPr>
        <w:t>M</w:t>
      </w:r>
    </w:p>
    <w:p w14:paraId="2CBFC8EA" w14:textId="464E1393" w:rsidR="00B81D16" w:rsidRPr="00DB39CE" w:rsidRDefault="00B81D16" w:rsidP="00B81D16">
      <w:pPr>
        <w:adjustRightInd/>
        <w:jc w:val="both"/>
        <w:textAlignment w:val="auto"/>
        <w:rPr>
          <w:color w:val="auto"/>
          <w:kern w:val="2"/>
        </w:rPr>
      </w:pPr>
      <w:r w:rsidRPr="00DB39CE">
        <w:rPr>
          <w:rFonts w:hint="eastAsia"/>
          <w:color w:val="auto"/>
          <w:kern w:val="2"/>
        </w:rPr>
        <w:t xml:space="preserve">　　　コ　</w:t>
      </w:r>
      <w:r w:rsidR="00B02930">
        <w:rPr>
          <w:rFonts w:hint="eastAsia"/>
          <w:color w:val="auto"/>
          <w:kern w:val="2"/>
        </w:rPr>
        <w:t>【〇〇</w:t>
      </w:r>
      <w:r w:rsidRPr="00DB39CE">
        <w:rPr>
          <w:rFonts w:hint="eastAsia"/>
          <w:color w:val="auto"/>
          <w:kern w:val="2"/>
        </w:rPr>
        <w:t>】府庁舎南側喫煙所改修　仮囲い図（最終成分）の送付につきまして</w:t>
      </w:r>
    </w:p>
    <w:p w14:paraId="396ABA6C" w14:textId="694F623D" w:rsidR="00B81D16" w:rsidRPr="00DB39CE" w:rsidRDefault="00B81D16" w:rsidP="00B81D16">
      <w:pPr>
        <w:adjustRightInd/>
        <w:ind w:firstLineChars="500" w:firstLine="1095"/>
        <w:jc w:val="both"/>
        <w:textAlignment w:val="auto"/>
        <w:rPr>
          <w:color w:val="auto"/>
          <w:kern w:val="2"/>
        </w:rPr>
      </w:pPr>
      <w:r w:rsidRPr="00DB39CE">
        <w:rPr>
          <w:rFonts w:hint="eastAsia"/>
          <w:color w:val="auto"/>
          <w:kern w:val="2"/>
        </w:rPr>
        <w:lastRenderedPageBreak/>
        <w:t>※2</w:t>
      </w:r>
      <w:r w:rsidRPr="00DB39CE">
        <w:rPr>
          <w:color w:val="auto"/>
          <w:kern w:val="2"/>
        </w:rPr>
        <w:t>018</w:t>
      </w:r>
      <w:r w:rsidRPr="00DB39CE">
        <w:rPr>
          <w:rFonts w:hint="eastAsia"/>
          <w:color w:val="auto"/>
          <w:kern w:val="2"/>
        </w:rPr>
        <w:t>年２月26日　1</w:t>
      </w:r>
      <w:r w:rsidRPr="00DB39CE">
        <w:rPr>
          <w:color w:val="auto"/>
          <w:kern w:val="2"/>
        </w:rPr>
        <w:t>0:11AM</w:t>
      </w:r>
    </w:p>
    <w:p w14:paraId="25789F1F" w14:textId="3749810E" w:rsidR="00B81D16" w:rsidRPr="00DB39CE" w:rsidRDefault="00B81D16" w:rsidP="00B81D16">
      <w:pPr>
        <w:adjustRightInd/>
        <w:jc w:val="both"/>
        <w:textAlignment w:val="auto"/>
        <w:rPr>
          <w:color w:val="auto"/>
          <w:kern w:val="2"/>
        </w:rPr>
      </w:pPr>
      <w:r w:rsidRPr="00DB39CE">
        <w:rPr>
          <w:rFonts w:hint="eastAsia"/>
          <w:color w:val="auto"/>
          <w:kern w:val="2"/>
        </w:rPr>
        <w:t xml:space="preserve">　　　サ　覚書等について　2</w:t>
      </w:r>
      <w:r w:rsidRPr="00DB39CE">
        <w:rPr>
          <w:color w:val="auto"/>
          <w:kern w:val="2"/>
        </w:rPr>
        <w:t>018</w:t>
      </w:r>
      <w:r w:rsidRPr="00DB39CE">
        <w:rPr>
          <w:rFonts w:hint="eastAsia"/>
          <w:color w:val="auto"/>
          <w:kern w:val="2"/>
        </w:rPr>
        <w:t>年２月26日　1</w:t>
      </w:r>
      <w:r w:rsidRPr="00DB39CE">
        <w:rPr>
          <w:color w:val="auto"/>
          <w:kern w:val="2"/>
        </w:rPr>
        <w:t>3:29</w:t>
      </w:r>
    </w:p>
    <w:p w14:paraId="5529020B" w14:textId="77777777" w:rsidR="00B81D16" w:rsidRPr="00DB39CE" w:rsidRDefault="00B81D16" w:rsidP="00B81D16">
      <w:pPr>
        <w:adjustRightInd/>
        <w:jc w:val="both"/>
        <w:textAlignment w:val="auto"/>
        <w:rPr>
          <w:color w:val="auto"/>
          <w:kern w:val="2"/>
        </w:rPr>
      </w:pPr>
      <w:r w:rsidRPr="00DB39CE">
        <w:rPr>
          <w:rFonts w:hint="eastAsia"/>
          <w:color w:val="auto"/>
          <w:kern w:val="2"/>
        </w:rPr>
        <w:t xml:space="preserve"> </w:t>
      </w:r>
      <w:r w:rsidRPr="00DB39CE">
        <w:rPr>
          <w:color w:val="auto"/>
          <w:kern w:val="2"/>
        </w:rPr>
        <w:t xml:space="preserve">     </w:t>
      </w:r>
      <w:r w:rsidRPr="00DB39CE">
        <w:rPr>
          <w:rFonts w:hint="eastAsia"/>
          <w:color w:val="auto"/>
          <w:kern w:val="2"/>
        </w:rPr>
        <w:t xml:space="preserve">シ　喫煙スペース（議会会館駐車場側及び分館６号館側）設置に伴う覚書確認書の締結　　　</w:t>
      </w:r>
    </w:p>
    <w:p w14:paraId="19E8D03A" w14:textId="68BF3F91" w:rsidR="00B81D16" w:rsidRPr="00DB39CE" w:rsidRDefault="00B81D16" w:rsidP="00B81D16">
      <w:pPr>
        <w:adjustRightInd/>
        <w:ind w:firstLineChars="400" w:firstLine="876"/>
        <w:jc w:val="both"/>
        <w:textAlignment w:val="auto"/>
        <w:rPr>
          <w:color w:val="auto"/>
          <w:kern w:val="2"/>
        </w:rPr>
      </w:pPr>
      <w:r w:rsidRPr="00DB39CE">
        <w:rPr>
          <w:rFonts w:hint="eastAsia"/>
          <w:color w:val="auto"/>
          <w:kern w:val="2"/>
        </w:rPr>
        <w:t>について※平成27年度</w:t>
      </w:r>
    </w:p>
    <w:p w14:paraId="2674C7F0" w14:textId="77777777" w:rsidR="00DB7F5D" w:rsidRPr="00DB39CE" w:rsidRDefault="00B81D16" w:rsidP="00B81D16">
      <w:pPr>
        <w:adjustRightInd/>
        <w:jc w:val="both"/>
        <w:textAlignment w:val="auto"/>
        <w:rPr>
          <w:color w:val="auto"/>
          <w:kern w:val="2"/>
        </w:rPr>
      </w:pPr>
      <w:r w:rsidRPr="00DB39CE">
        <w:rPr>
          <w:rFonts w:hint="eastAsia"/>
          <w:color w:val="auto"/>
          <w:kern w:val="2"/>
        </w:rPr>
        <w:t xml:space="preserve">　　　ス　喫煙スペース（分館６号館側）の追加設備設置に伴う覚書の締結について</w:t>
      </w:r>
    </w:p>
    <w:p w14:paraId="0BF69544" w14:textId="1E9B0BFA" w:rsidR="00B81D16" w:rsidRPr="00DB39CE" w:rsidRDefault="00B81D16" w:rsidP="00B81D16">
      <w:pPr>
        <w:adjustRightInd/>
        <w:ind w:firstLineChars="400" w:firstLine="876"/>
        <w:jc w:val="both"/>
        <w:textAlignment w:val="auto"/>
        <w:rPr>
          <w:color w:val="auto"/>
          <w:kern w:val="2"/>
        </w:rPr>
      </w:pPr>
      <w:r w:rsidRPr="00DB39CE">
        <w:rPr>
          <w:rFonts w:hint="eastAsia"/>
          <w:color w:val="auto"/>
          <w:kern w:val="2"/>
        </w:rPr>
        <w:t>※平成30年度</w:t>
      </w:r>
    </w:p>
    <w:p w14:paraId="1788A279" w14:textId="77777777" w:rsidR="00DB7F5D" w:rsidRPr="00DB39CE" w:rsidRDefault="00B81D16" w:rsidP="00B81D16">
      <w:pPr>
        <w:adjustRightInd/>
        <w:jc w:val="both"/>
        <w:textAlignment w:val="auto"/>
        <w:rPr>
          <w:color w:val="auto"/>
          <w:kern w:val="2"/>
        </w:rPr>
      </w:pPr>
      <w:r w:rsidRPr="00DB39CE">
        <w:rPr>
          <w:rFonts w:hint="eastAsia"/>
          <w:color w:val="auto"/>
          <w:kern w:val="2"/>
        </w:rPr>
        <w:t xml:space="preserve">　　　セ　</w:t>
      </w:r>
      <w:r w:rsidR="00DB7F5D" w:rsidRPr="00DB39CE">
        <w:rPr>
          <w:rFonts w:hint="eastAsia"/>
          <w:color w:val="auto"/>
          <w:kern w:val="2"/>
        </w:rPr>
        <w:t>喫煙スペース（分館６号館側）の追加設備設置に伴う覚書確認書の締結について</w:t>
      </w:r>
    </w:p>
    <w:p w14:paraId="4B1BC203" w14:textId="6926FB6E" w:rsidR="00B81D16" w:rsidRPr="00DB39CE" w:rsidRDefault="00DB7F5D" w:rsidP="00DB7F5D">
      <w:pPr>
        <w:adjustRightInd/>
        <w:ind w:firstLineChars="400" w:firstLine="876"/>
        <w:jc w:val="both"/>
        <w:textAlignment w:val="auto"/>
        <w:rPr>
          <w:color w:val="auto"/>
          <w:kern w:val="2"/>
        </w:rPr>
      </w:pPr>
      <w:r w:rsidRPr="00DB39CE">
        <w:rPr>
          <w:rFonts w:hint="eastAsia"/>
          <w:color w:val="auto"/>
          <w:kern w:val="2"/>
        </w:rPr>
        <w:t>※平成30年度</w:t>
      </w:r>
    </w:p>
    <w:p w14:paraId="3AEDC62A" w14:textId="0B95BE6E" w:rsidR="00A57B11" w:rsidRPr="00DB39CE" w:rsidRDefault="00A57B11" w:rsidP="00DB7F5D">
      <w:pPr>
        <w:tabs>
          <w:tab w:val="left" w:pos="426"/>
        </w:tabs>
        <w:adjustRightInd/>
        <w:jc w:val="both"/>
        <w:textAlignment w:val="auto"/>
        <w:rPr>
          <w:color w:val="auto"/>
          <w:kern w:val="2"/>
        </w:rPr>
      </w:pPr>
      <w:r w:rsidRPr="00DB39CE">
        <w:rPr>
          <w:rFonts w:hint="eastAsia"/>
          <w:color w:val="auto"/>
          <w:kern w:val="2"/>
        </w:rPr>
        <w:t xml:space="preserve">　（２）</w:t>
      </w:r>
      <w:r w:rsidRPr="00DB39CE">
        <w:rPr>
          <w:color w:val="auto"/>
          <w:kern w:val="2"/>
        </w:rPr>
        <w:t>公開しないことと決定した部分</w:t>
      </w:r>
    </w:p>
    <w:p w14:paraId="42A23B96" w14:textId="77777777" w:rsidR="00DB7F5D" w:rsidRPr="00DB39CE" w:rsidRDefault="00DB7F5D" w:rsidP="00DB7F5D">
      <w:pPr>
        <w:tabs>
          <w:tab w:val="left" w:pos="426"/>
        </w:tabs>
        <w:adjustRightInd/>
        <w:jc w:val="both"/>
        <w:textAlignment w:val="auto"/>
        <w:rPr>
          <w:color w:val="auto"/>
          <w:kern w:val="2"/>
        </w:rPr>
      </w:pPr>
      <w:r w:rsidRPr="00DB39CE">
        <w:rPr>
          <w:rFonts w:hint="eastAsia"/>
          <w:color w:val="auto"/>
          <w:kern w:val="2"/>
        </w:rPr>
        <w:t xml:space="preserve">　　　　・覚書確認書（案）の乙欄の氏名箇所における担当者の氏名</w:t>
      </w:r>
    </w:p>
    <w:p w14:paraId="64D4CF9E" w14:textId="3CC43FA0" w:rsidR="00DB7F5D" w:rsidRPr="00DB39CE" w:rsidRDefault="00DB7F5D" w:rsidP="00DB7F5D">
      <w:pPr>
        <w:tabs>
          <w:tab w:val="left" w:pos="426"/>
        </w:tabs>
        <w:adjustRightInd/>
        <w:ind w:firstLineChars="400" w:firstLine="876"/>
        <w:jc w:val="both"/>
        <w:textAlignment w:val="auto"/>
        <w:rPr>
          <w:color w:val="auto"/>
          <w:kern w:val="2"/>
        </w:rPr>
      </w:pPr>
      <w:r w:rsidRPr="00DB39CE">
        <w:rPr>
          <w:rFonts w:hint="eastAsia"/>
          <w:color w:val="auto"/>
          <w:kern w:val="2"/>
        </w:rPr>
        <w:t>・平成</w:t>
      </w:r>
      <w:r w:rsidRPr="00DB39CE">
        <w:rPr>
          <w:color w:val="auto"/>
          <w:kern w:val="2"/>
        </w:rPr>
        <w:t>27年８月28日付け覚書確認書の乙欄の氏名箇所における担当者の氏名</w:t>
      </w:r>
      <w:r w:rsidR="00A004F4" w:rsidRPr="00DB39CE">
        <w:rPr>
          <w:rFonts w:hint="eastAsia"/>
          <w:color w:val="auto"/>
          <w:kern w:val="2"/>
        </w:rPr>
        <w:t>及び印影</w:t>
      </w:r>
    </w:p>
    <w:p w14:paraId="0AB7360A" w14:textId="1F9E81AF" w:rsidR="00DB7F5D" w:rsidRPr="00DB39CE" w:rsidRDefault="00DB7F5D" w:rsidP="00DB7F5D">
      <w:pPr>
        <w:tabs>
          <w:tab w:val="left" w:pos="426"/>
        </w:tabs>
        <w:adjustRightInd/>
        <w:ind w:firstLineChars="400" w:firstLine="876"/>
        <w:jc w:val="both"/>
        <w:textAlignment w:val="auto"/>
        <w:rPr>
          <w:color w:val="auto"/>
          <w:kern w:val="2"/>
        </w:rPr>
      </w:pPr>
      <w:r w:rsidRPr="00DB39CE">
        <w:rPr>
          <w:rFonts w:hint="eastAsia"/>
          <w:color w:val="auto"/>
          <w:kern w:val="2"/>
        </w:rPr>
        <w:t>（その他略）</w:t>
      </w:r>
    </w:p>
    <w:p w14:paraId="1EE1D584" w14:textId="42E23BF6" w:rsidR="00DB7F5D" w:rsidRPr="00DB39CE" w:rsidRDefault="00DB7F5D" w:rsidP="00DB7F5D">
      <w:pPr>
        <w:tabs>
          <w:tab w:val="left" w:pos="426"/>
        </w:tabs>
        <w:adjustRightInd/>
        <w:jc w:val="both"/>
        <w:textAlignment w:val="auto"/>
        <w:rPr>
          <w:color w:val="auto"/>
          <w:kern w:val="2"/>
        </w:rPr>
      </w:pPr>
      <w:r w:rsidRPr="00DB39CE">
        <w:rPr>
          <w:rFonts w:hint="eastAsia"/>
          <w:color w:val="auto"/>
          <w:kern w:val="2"/>
        </w:rPr>
        <w:t xml:space="preserve">　（３）公開しない理由</w:t>
      </w:r>
    </w:p>
    <w:p w14:paraId="1706A2C0" w14:textId="007D8F0B" w:rsidR="00DB7F5D" w:rsidRPr="00DB39CE" w:rsidRDefault="00DB7F5D" w:rsidP="00DB7F5D">
      <w:pPr>
        <w:tabs>
          <w:tab w:val="left" w:pos="426"/>
        </w:tabs>
        <w:adjustRightInd/>
        <w:jc w:val="both"/>
        <w:textAlignment w:val="auto"/>
        <w:rPr>
          <w:color w:val="auto"/>
          <w:kern w:val="2"/>
        </w:rPr>
      </w:pPr>
      <w:r w:rsidRPr="00DB39CE">
        <w:rPr>
          <w:rFonts w:hint="eastAsia"/>
          <w:color w:val="auto"/>
          <w:kern w:val="2"/>
        </w:rPr>
        <w:t xml:space="preserve">　　　　条例第９条第</w:t>
      </w:r>
      <w:r w:rsidR="009063D6" w:rsidRPr="00DB39CE">
        <w:rPr>
          <w:rFonts w:hint="eastAsia"/>
          <w:color w:val="auto"/>
          <w:kern w:val="2"/>
        </w:rPr>
        <w:t>１</w:t>
      </w:r>
      <w:r w:rsidRPr="00DB39CE">
        <w:rPr>
          <w:color w:val="auto"/>
          <w:kern w:val="2"/>
        </w:rPr>
        <w:t>号に該当する。</w:t>
      </w:r>
    </w:p>
    <w:p w14:paraId="70324223" w14:textId="547B6EF8" w:rsidR="00DB7F5D" w:rsidRPr="00DB39CE" w:rsidRDefault="00DB7F5D" w:rsidP="00545DE3">
      <w:pPr>
        <w:tabs>
          <w:tab w:val="left" w:pos="426"/>
        </w:tabs>
        <w:adjustRightInd/>
        <w:ind w:leftChars="300" w:left="657" w:firstLineChars="100" w:firstLine="219"/>
        <w:jc w:val="both"/>
        <w:textAlignment w:val="auto"/>
        <w:rPr>
          <w:color w:val="auto"/>
          <w:kern w:val="2"/>
        </w:rPr>
      </w:pPr>
      <w:r w:rsidRPr="00DB39CE">
        <w:rPr>
          <w:rFonts w:hint="eastAsia"/>
          <w:color w:val="auto"/>
          <w:kern w:val="2"/>
        </w:rPr>
        <w:t>本件行政文書（非公開部分）には、法人担当者の氏名</w:t>
      </w:r>
      <w:r w:rsidR="00A004F4" w:rsidRPr="00DB39CE">
        <w:rPr>
          <w:rFonts w:hint="eastAsia"/>
          <w:color w:val="auto"/>
          <w:kern w:val="2"/>
        </w:rPr>
        <w:t>等</w:t>
      </w:r>
      <w:r w:rsidRPr="00DB39CE">
        <w:rPr>
          <w:rFonts w:hint="eastAsia"/>
          <w:color w:val="auto"/>
          <w:kern w:val="2"/>
        </w:rPr>
        <w:t>が記載されており、これは特定の個人が識別される個人のプライバシーに関する情報であって、一般に他人に知られた</w:t>
      </w:r>
      <w:r w:rsidR="00037CC9" w:rsidRPr="00DB39CE">
        <w:rPr>
          <w:rFonts w:hint="eastAsia"/>
          <w:color w:val="auto"/>
          <w:kern w:val="2"/>
        </w:rPr>
        <w:t>く</w:t>
      </w:r>
      <w:r w:rsidRPr="00DB39CE">
        <w:rPr>
          <w:rFonts w:hint="eastAsia"/>
          <w:color w:val="auto"/>
          <w:kern w:val="2"/>
        </w:rPr>
        <w:t>ないと望むことが正当であると認められる。</w:t>
      </w:r>
    </w:p>
    <w:p w14:paraId="7C2332CA" w14:textId="53203552" w:rsidR="00DB7F5D" w:rsidRPr="00DB39CE" w:rsidRDefault="00DB7F5D" w:rsidP="00DB7F5D">
      <w:pPr>
        <w:tabs>
          <w:tab w:val="left" w:pos="426"/>
        </w:tabs>
        <w:adjustRightInd/>
        <w:ind w:firstLineChars="300" w:firstLine="657"/>
        <w:jc w:val="both"/>
        <w:textAlignment w:val="auto"/>
        <w:rPr>
          <w:color w:val="auto"/>
          <w:kern w:val="2"/>
        </w:rPr>
      </w:pPr>
      <w:r w:rsidRPr="00DB39CE">
        <w:rPr>
          <w:rFonts w:hint="eastAsia"/>
          <w:color w:val="auto"/>
          <w:kern w:val="2"/>
        </w:rPr>
        <w:t>（その他略）</w:t>
      </w:r>
    </w:p>
    <w:p w14:paraId="7C178AA6" w14:textId="76374C93" w:rsidR="00A57B11" w:rsidRPr="00DB39CE" w:rsidRDefault="00A57B11" w:rsidP="00DB7F5D">
      <w:pPr>
        <w:tabs>
          <w:tab w:val="left" w:pos="438"/>
        </w:tabs>
        <w:adjustRightInd/>
        <w:ind w:leftChars="200" w:left="657" w:hangingChars="100" w:hanging="219"/>
        <w:jc w:val="both"/>
        <w:textAlignment w:val="auto"/>
        <w:rPr>
          <w:rFonts w:ascii="ＭＳ ゴシック" w:eastAsia="ＭＳ ゴシック" w:hAnsi="ＭＳ ゴシック"/>
          <w:b/>
          <w:color w:val="auto"/>
          <w:kern w:val="2"/>
        </w:rPr>
      </w:pPr>
      <w:r w:rsidRPr="00DB39CE">
        <w:rPr>
          <w:rFonts w:hint="eastAsia"/>
          <w:color w:val="auto"/>
          <w:kern w:val="2"/>
        </w:rPr>
        <w:t xml:space="preserve">　</w:t>
      </w:r>
    </w:p>
    <w:p w14:paraId="22441BDF" w14:textId="77777777" w:rsidR="00A004F4" w:rsidRPr="00DB39CE" w:rsidRDefault="00123920" w:rsidP="008F4CD5">
      <w:pPr>
        <w:adjustRightInd/>
        <w:ind w:left="440" w:hangingChars="200" w:hanging="440"/>
        <w:jc w:val="both"/>
        <w:textAlignment w:val="auto"/>
        <w:rPr>
          <w:color w:val="auto"/>
        </w:rPr>
      </w:pPr>
      <w:r w:rsidRPr="00DB39CE">
        <w:rPr>
          <w:rFonts w:ascii="ＭＳ ゴシック" w:eastAsia="ＭＳ ゴシック" w:hAnsi="ＭＳ ゴシック" w:hint="eastAsia"/>
          <w:b/>
          <w:color w:val="auto"/>
          <w:kern w:val="2"/>
        </w:rPr>
        <w:t xml:space="preserve">　</w:t>
      </w:r>
      <w:r w:rsidRPr="00DB39CE">
        <w:rPr>
          <w:rFonts w:hint="eastAsia"/>
          <w:color w:val="auto"/>
          <w:kern w:val="2"/>
        </w:rPr>
        <w:t>３　令和</w:t>
      </w:r>
      <w:r w:rsidR="00DB7F5D" w:rsidRPr="00DB39CE">
        <w:rPr>
          <w:rFonts w:hint="eastAsia"/>
          <w:color w:val="auto"/>
          <w:kern w:val="2"/>
        </w:rPr>
        <w:t>３</w:t>
      </w:r>
      <w:r w:rsidRPr="00DB39CE">
        <w:rPr>
          <w:rFonts w:hint="eastAsia"/>
          <w:color w:val="auto"/>
          <w:kern w:val="2"/>
        </w:rPr>
        <w:t>年</w:t>
      </w:r>
      <w:r w:rsidR="00DB7F5D" w:rsidRPr="00DB39CE">
        <w:rPr>
          <w:rFonts w:hint="eastAsia"/>
          <w:color w:val="auto"/>
          <w:kern w:val="2"/>
        </w:rPr>
        <w:t>３</w:t>
      </w:r>
      <w:r w:rsidRPr="00DB39CE">
        <w:rPr>
          <w:rFonts w:hint="eastAsia"/>
          <w:color w:val="auto"/>
          <w:kern w:val="2"/>
        </w:rPr>
        <w:t>月</w:t>
      </w:r>
      <w:r w:rsidR="00DB7F5D" w:rsidRPr="00DB39CE">
        <w:rPr>
          <w:rFonts w:hint="eastAsia"/>
          <w:color w:val="auto"/>
          <w:kern w:val="2"/>
        </w:rPr>
        <w:t>1</w:t>
      </w:r>
      <w:r w:rsidR="00DB7F5D" w:rsidRPr="00DB39CE">
        <w:rPr>
          <w:color w:val="auto"/>
          <w:kern w:val="2"/>
        </w:rPr>
        <w:t>7</w:t>
      </w:r>
      <w:r w:rsidRPr="00DB39CE">
        <w:rPr>
          <w:rFonts w:hint="eastAsia"/>
          <w:color w:val="auto"/>
          <w:kern w:val="2"/>
        </w:rPr>
        <w:t>日付け</w:t>
      </w:r>
      <w:r w:rsidR="00A029A7" w:rsidRPr="00DB39CE">
        <w:rPr>
          <w:rFonts w:hint="eastAsia"/>
          <w:color w:val="auto"/>
          <w:kern w:val="2"/>
        </w:rPr>
        <w:t>で</w:t>
      </w:r>
      <w:r w:rsidRPr="00DB39CE">
        <w:rPr>
          <w:rFonts w:hint="eastAsia"/>
          <w:color w:val="auto"/>
          <w:kern w:val="2"/>
        </w:rPr>
        <w:t>、審査請求人は、本</w:t>
      </w:r>
      <w:r w:rsidR="0097249F" w:rsidRPr="00DB39CE">
        <w:rPr>
          <w:rFonts w:hint="eastAsia"/>
          <w:color w:val="auto"/>
          <w:kern w:val="2"/>
        </w:rPr>
        <w:t>件</w:t>
      </w:r>
      <w:r w:rsidRPr="00DB39CE">
        <w:rPr>
          <w:rFonts w:hint="eastAsia"/>
          <w:color w:val="auto"/>
          <w:kern w:val="2"/>
        </w:rPr>
        <w:t>決定を不服として、行政不服審査法（平成</w:t>
      </w:r>
      <w:r w:rsidRPr="00DB39CE">
        <w:rPr>
          <w:color w:val="auto"/>
          <w:kern w:val="2"/>
        </w:rPr>
        <w:t>26年法律第68号）第２条の規定により、</w:t>
      </w:r>
      <w:r w:rsidR="00A57B11" w:rsidRPr="00DB39CE">
        <w:rPr>
          <w:rFonts w:hint="eastAsia"/>
          <w:color w:val="auto"/>
          <w:kern w:val="2"/>
        </w:rPr>
        <w:t>大阪府知事</w:t>
      </w:r>
      <w:r w:rsidRPr="00DB39CE">
        <w:rPr>
          <w:color w:val="auto"/>
        </w:rPr>
        <w:t>に対して、審査請求（以下「本件審査請求」という。）を行った。</w:t>
      </w:r>
    </w:p>
    <w:p w14:paraId="101CF9AC" w14:textId="0A3B42B9" w:rsidR="008F4CD5" w:rsidRPr="00DB39CE" w:rsidRDefault="008F4CD5" w:rsidP="00CE2488">
      <w:pPr>
        <w:adjustRightInd/>
        <w:ind w:leftChars="200" w:left="438" w:firstLineChars="100" w:firstLine="219"/>
        <w:jc w:val="both"/>
        <w:textAlignment w:val="auto"/>
        <w:rPr>
          <w:color w:val="auto"/>
        </w:rPr>
      </w:pPr>
      <w:r w:rsidRPr="00DB39CE">
        <w:rPr>
          <w:rFonts w:hint="eastAsia"/>
          <w:color w:val="auto"/>
        </w:rPr>
        <w:t>なお、審査請求人は、令和３年３月</w:t>
      </w:r>
      <w:r w:rsidRPr="00DB39CE">
        <w:rPr>
          <w:color w:val="auto"/>
        </w:rPr>
        <w:t>25日付け審査請求取下書により、</w:t>
      </w:r>
      <w:r w:rsidRPr="00DB39CE">
        <w:rPr>
          <w:rFonts w:hint="eastAsia"/>
          <w:color w:val="auto"/>
        </w:rPr>
        <w:t>「相手方担当者の氏名のうち、冒頭「</w:t>
      </w:r>
      <w:r w:rsidR="00B02930">
        <w:rPr>
          <w:rFonts w:hint="eastAsia"/>
          <w:color w:val="auto"/>
        </w:rPr>
        <w:t>〇</w:t>
      </w:r>
      <w:r w:rsidRPr="00DB39CE">
        <w:rPr>
          <w:rFonts w:hint="eastAsia"/>
          <w:color w:val="auto"/>
        </w:rPr>
        <w:t>」の部分」を公開しないことと決定した部分を取り消し、公開するとの決定を求める部分</w:t>
      </w:r>
      <w:r w:rsidRPr="00DB39CE">
        <w:rPr>
          <w:color w:val="auto"/>
        </w:rPr>
        <w:t>について一部取下げ</w:t>
      </w:r>
      <w:r w:rsidRPr="00DB39CE">
        <w:rPr>
          <w:rFonts w:hint="eastAsia"/>
          <w:color w:val="auto"/>
        </w:rPr>
        <w:t>を行った。</w:t>
      </w:r>
    </w:p>
    <w:p w14:paraId="4BE883E7" w14:textId="70FDA752" w:rsidR="002E3360" w:rsidRPr="00DB39CE" w:rsidRDefault="002E3360" w:rsidP="00AE0B35">
      <w:pPr>
        <w:adjustRightInd/>
        <w:ind w:left="438" w:hangingChars="200" w:hanging="438"/>
        <w:jc w:val="both"/>
        <w:textAlignment w:val="auto"/>
        <w:rPr>
          <w:color w:val="auto"/>
          <w:kern w:val="2"/>
        </w:rPr>
      </w:pPr>
    </w:p>
    <w:p w14:paraId="04A03967" w14:textId="77777777" w:rsidR="000E57BD" w:rsidRPr="00DB39CE" w:rsidRDefault="000E57BD" w:rsidP="004E3BAA">
      <w:pPr>
        <w:jc w:val="both"/>
        <w:rPr>
          <w:rFonts w:ascii="ＭＳ ゴシック" w:eastAsia="ＭＳ ゴシック" w:hAnsi="ＭＳ ゴシック"/>
          <w:b/>
          <w:color w:val="auto"/>
          <w:spacing w:val="-2"/>
        </w:rPr>
      </w:pPr>
      <w:bookmarkStart w:id="3" w:name="_Hlk187831826"/>
      <w:r w:rsidRPr="00DB39CE">
        <w:rPr>
          <w:rFonts w:ascii="ＭＳ ゴシック" w:eastAsia="ＭＳ ゴシック" w:hAnsi="ＭＳ ゴシック" w:hint="eastAsia"/>
          <w:b/>
          <w:bCs/>
          <w:color w:val="auto"/>
        </w:rPr>
        <w:t>第</w:t>
      </w:r>
      <w:r w:rsidRPr="00DB39CE">
        <w:rPr>
          <w:rFonts w:ascii="ＭＳ ゴシック" w:eastAsia="ＭＳ ゴシック" w:hAnsi="ＭＳ ゴシック" w:hint="eastAsia"/>
          <w:b/>
          <w:color w:val="auto"/>
          <w:spacing w:val="-2"/>
        </w:rPr>
        <w:t xml:space="preserve">三　</w:t>
      </w:r>
      <w:r w:rsidR="004C1C03" w:rsidRPr="00DB39CE">
        <w:rPr>
          <w:rFonts w:ascii="ＭＳ ゴシック" w:eastAsia="ＭＳ ゴシック" w:hAnsi="ＭＳ ゴシック" w:hint="eastAsia"/>
          <w:b/>
          <w:color w:val="auto"/>
          <w:spacing w:val="-2"/>
        </w:rPr>
        <w:t>審査請求</w:t>
      </w:r>
      <w:r w:rsidRPr="00DB39CE">
        <w:rPr>
          <w:rFonts w:ascii="ＭＳ ゴシック" w:eastAsia="ＭＳ ゴシック" w:hAnsi="ＭＳ ゴシック" w:hint="eastAsia"/>
          <w:b/>
          <w:color w:val="auto"/>
          <w:spacing w:val="-2"/>
        </w:rPr>
        <w:t>の趣旨</w:t>
      </w:r>
    </w:p>
    <w:bookmarkEnd w:id="3"/>
    <w:p w14:paraId="0B733CAF" w14:textId="77777777" w:rsidR="008F4CD5" w:rsidRPr="00DB39CE" w:rsidRDefault="008F4CD5" w:rsidP="008F4CD5">
      <w:pPr>
        <w:ind w:leftChars="200" w:left="438" w:firstLineChars="100" w:firstLine="219"/>
        <w:jc w:val="both"/>
        <w:rPr>
          <w:color w:val="auto"/>
        </w:rPr>
      </w:pPr>
      <w:r w:rsidRPr="00DB39CE">
        <w:rPr>
          <w:rFonts w:hint="eastAsia"/>
          <w:color w:val="auto"/>
        </w:rPr>
        <w:t>審査請求に係る処分のうち次の部分を公開しないことと決定した部分を取り消し、公開するとの決定を求める。</w:t>
      </w:r>
    </w:p>
    <w:p w14:paraId="15DBD08B" w14:textId="25ADA43C" w:rsidR="00A57B11" w:rsidRPr="00DB39CE" w:rsidRDefault="008F4CD5" w:rsidP="008F4CD5">
      <w:pPr>
        <w:ind w:leftChars="200" w:left="438" w:firstLineChars="100" w:firstLine="219"/>
        <w:jc w:val="both"/>
        <w:rPr>
          <w:color w:val="auto"/>
        </w:rPr>
      </w:pPr>
      <w:r w:rsidRPr="00DB39CE">
        <w:rPr>
          <w:rFonts w:hint="eastAsia"/>
          <w:color w:val="auto"/>
        </w:rPr>
        <w:t>・平成</w:t>
      </w:r>
      <w:r w:rsidRPr="00DB39CE">
        <w:rPr>
          <w:color w:val="auto"/>
        </w:rPr>
        <w:t>30年と平成27年８月28日付け覚書確認書の</w:t>
      </w:r>
      <w:r w:rsidR="00B02930">
        <w:rPr>
          <w:rFonts w:hint="eastAsia"/>
          <w:color w:val="auto"/>
        </w:rPr>
        <w:t>〇〇</w:t>
      </w:r>
      <w:r w:rsidRPr="00DB39CE">
        <w:rPr>
          <w:color w:val="auto"/>
        </w:rPr>
        <w:t>担当部長の氏名</w:t>
      </w:r>
    </w:p>
    <w:p w14:paraId="32214138" w14:textId="77777777" w:rsidR="008F4CD5" w:rsidRPr="00B02930" w:rsidRDefault="008F4CD5" w:rsidP="008F4CD5">
      <w:pPr>
        <w:ind w:leftChars="200" w:left="438" w:firstLineChars="100" w:firstLine="219"/>
        <w:jc w:val="both"/>
        <w:rPr>
          <w:color w:val="auto"/>
        </w:rPr>
      </w:pPr>
    </w:p>
    <w:p w14:paraId="0774A0A7" w14:textId="4CC0D34A" w:rsidR="000E57BD" w:rsidRPr="00DB39CE" w:rsidRDefault="000E57BD" w:rsidP="004E3BAA">
      <w:pPr>
        <w:jc w:val="both"/>
        <w:rPr>
          <w:rFonts w:ascii="ＭＳ ゴシック" w:eastAsia="ＭＳ ゴシック" w:hAnsi="ＭＳ ゴシック"/>
          <w:b/>
          <w:color w:val="auto"/>
          <w:spacing w:val="-2"/>
        </w:rPr>
      </w:pPr>
      <w:bookmarkStart w:id="4" w:name="_Hlk187831832"/>
      <w:r w:rsidRPr="00DB39CE">
        <w:rPr>
          <w:rFonts w:ascii="ＭＳ ゴシック" w:eastAsia="ＭＳ ゴシック" w:hAnsi="ＭＳ ゴシック" w:hint="eastAsia"/>
          <w:b/>
          <w:color w:val="auto"/>
          <w:spacing w:val="-2"/>
        </w:rPr>
        <w:t xml:space="preserve">第四　</w:t>
      </w:r>
      <w:r w:rsidR="004C1C03" w:rsidRPr="00DB39CE">
        <w:rPr>
          <w:rFonts w:ascii="ＭＳ ゴシック" w:eastAsia="ＭＳ ゴシック" w:hAnsi="ＭＳ ゴシック" w:hint="eastAsia"/>
          <w:b/>
          <w:color w:val="auto"/>
          <w:spacing w:val="-2"/>
        </w:rPr>
        <w:t>審査請求人</w:t>
      </w:r>
      <w:r w:rsidRPr="00DB39CE">
        <w:rPr>
          <w:rFonts w:ascii="ＭＳ ゴシック" w:eastAsia="ＭＳ ゴシック" w:hAnsi="ＭＳ ゴシック" w:hint="eastAsia"/>
          <w:b/>
          <w:color w:val="auto"/>
          <w:spacing w:val="-2"/>
        </w:rPr>
        <w:t>の主張要旨</w:t>
      </w:r>
    </w:p>
    <w:bookmarkEnd w:id="4"/>
    <w:p w14:paraId="050BA038" w14:textId="377C7ED7" w:rsidR="007B3E11" w:rsidRPr="00DB39CE" w:rsidRDefault="007B3E11" w:rsidP="007B3E11">
      <w:pPr>
        <w:ind w:firstLineChars="300" w:firstLine="657"/>
        <w:jc w:val="both"/>
        <w:rPr>
          <w:color w:val="auto"/>
          <w:kern w:val="2"/>
        </w:rPr>
      </w:pPr>
      <w:r w:rsidRPr="00DB39CE">
        <w:rPr>
          <w:rFonts w:hint="eastAsia"/>
          <w:color w:val="auto"/>
          <w:kern w:val="2"/>
        </w:rPr>
        <w:t>審査請求人の主張は、概ね次のとおりである。</w:t>
      </w:r>
    </w:p>
    <w:p w14:paraId="2A0E3E44" w14:textId="77777777" w:rsidR="007B3E11" w:rsidRPr="00DB39CE" w:rsidRDefault="007B3E11" w:rsidP="007B3E11">
      <w:pPr>
        <w:ind w:firstLineChars="100" w:firstLine="219"/>
        <w:jc w:val="both"/>
        <w:rPr>
          <w:color w:val="auto"/>
          <w:kern w:val="2"/>
        </w:rPr>
      </w:pPr>
      <w:r w:rsidRPr="00DB39CE">
        <w:rPr>
          <w:rFonts w:hint="eastAsia"/>
          <w:color w:val="auto"/>
          <w:kern w:val="2"/>
        </w:rPr>
        <w:t>１　審査請求書における主張</w:t>
      </w:r>
    </w:p>
    <w:p w14:paraId="758BB572" w14:textId="19B89311" w:rsidR="003B411E" w:rsidRPr="00DB39CE" w:rsidRDefault="008F4CD5" w:rsidP="008F4CD5">
      <w:pPr>
        <w:ind w:leftChars="200" w:left="438" w:right="430" w:firstLineChars="100" w:firstLine="215"/>
        <w:rPr>
          <w:bCs/>
          <w:color w:val="auto"/>
          <w:spacing w:val="-2"/>
        </w:rPr>
      </w:pPr>
      <w:r w:rsidRPr="00DB39CE">
        <w:rPr>
          <w:rFonts w:hint="eastAsia"/>
          <w:bCs/>
          <w:color w:val="auto"/>
          <w:spacing w:val="-2"/>
        </w:rPr>
        <w:t>覚書確認書に記録される</w:t>
      </w:r>
      <w:r w:rsidR="00B02930">
        <w:rPr>
          <w:rFonts w:hint="eastAsia"/>
          <w:bCs/>
          <w:color w:val="auto"/>
          <w:spacing w:val="-2"/>
        </w:rPr>
        <w:t>〇〇</w:t>
      </w:r>
      <w:r w:rsidRPr="00DB39CE">
        <w:rPr>
          <w:rFonts w:hint="eastAsia"/>
          <w:bCs/>
          <w:color w:val="auto"/>
          <w:spacing w:val="-2"/>
        </w:rPr>
        <w:t>担当部長の行為は、同人が</w:t>
      </w:r>
      <w:r w:rsidR="00B02930">
        <w:rPr>
          <w:rFonts w:hint="eastAsia"/>
          <w:bCs/>
          <w:color w:val="auto"/>
          <w:spacing w:val="-2"/>
        </w:rPr>
        <w:t>〇〇</w:t>
      </w:r>
      <w:r w:rsidRPr="00DB39CE">
        <w:rPr>
          <w:rFonts w:hint="eastAsia"/>
          <w:bCs/>
          <w:color w:val="auto"/>
          <w:spacing w:val="-2"/>
        </w:rPr>
        <w:t>から与えられた権限に基づいて</w:t>
      </w:r>
      <w:r w:rsidR="00B02930">
        <w:rPr>
          <w:rFonts w:hint="eastAsia"/>
          <w:bCs/>
          <w:color w:val="auto"/>
          <w:spacing w:val="-2"/>
        </w:rPr>
        <w:t>〇〇</w:t>
      </w:r>
      <w:r w:rsidRPr="00DB39CE">
        <w:rPr>
          <w:rFonts w:hint="eastAsia"/>
          <w:bCs/>
          <w:color w:val="auto"/>
          <w:spacing w:val="-2"/>
        </w:rPr>
        <w:t>のために行う契約の締結等に関する情報である。したがって、同人の氏名は、法人等の行為そのものと評価される行為に関する情報であるため、条例第９条第１号の非公開情報に当たらない（最高裁第</w:t>
      </w:r>
      <w:r w:rsidR="009063D6" w:rsidRPr="00DB39CE">
        <w:rPr>
          <w:rFonts w:hint="eastAsia"/>
          <w:bCs/>
          <w:color w:val="auto"/>
          <w:spacing w:val="-2"/>
        </w:rPr>
        <w:t>三</w:t>
      </w:r>
      <w:r w:rsidRPr="00DB39CE">
        <w:rPr>
          <w:rFonts w:hint="eastAsia"/>
          <w:bCs/>
          <w:color w:val="auto"/>
          <w:spacing w:val="-2"/>
        </w:rPr>
        <w:t>小法廷平成</w:t>
      </w:r>
      <w:r w:rsidRPr="00DB39CE">
        <w:rPr>
          <w:bCs/>
          <w:color w:val="auto"/>
          <w:spacing w:val="-2"/>
        </w:rPr>
        <w:t>15年11月11日判決</w:t>
      </w:r>
      <w:r w:rsidR="00826108">
        <w:rPr>
          <w:rFonts w:hint="eastAsia"/>
          <w:bCs/>
          <w:color w:val="auto"/>
          <w:spacing w:val="-2"/>
        </w:rPr>
        <w:t>（以下</w:t>
      </w:r>
      <w:r w:rsidR="00826108">
        <w:rPr>
          <w:rFonts w:hint="eastAsia"/>
          <w:bCs/>
          <w:color w:val="auto"/>
          <w:spacing w:val="-2"/>
        </w:rPr>
        <w:lastRenderedPageBreak/>
        <w:t>「最高裁判決」という</w:t>
      </w:r>
      <w:r w:rsidRPr="00DB39CE">
        <w:rPr>
          <w:bCs/>
          <w:color w:val="auto"/>
          <w:spacing w:val="-2"/>
        </w:rPr>
        <w:t>）。</w:t>
      </w:r>
    </w:p>
    <w:p w14:paraId="357D12C3" w14:textId="77777777" w:rsidR="002462E8" w:rsidRPr="00DB39CE" w:rsidRDefault="002462E8" w:rsidP="007B3E11">
      <w:pPr>
        <w:pStyle w:val="af6"/>
        <w:ind w:leftChars="0" w:left="972"/>
        <w:jc w:val="both"/>
        <w:rPr>
          <w:bCs/>
          <w:color w:val="auto"/>
          <w:spacing w:val="-2"/>
        </w:rPr>
      </w:pPr>
    </w:p>
    <w:p w14:paraId="459E8B95" w14:textId="703302C2" w:rsidR="00335250" w:rsidRPr="00DB39CE" w:rsidRDefault="00335250" w:rsidP="002A5EA0">
      <w:pPr>
        <w:tabs>
          <w:tab w:val="left" w:pos="426"/>
        </w:tabs>
        <w:jc w:val="both"/>
        <w:rPr>
          <w:bCs/>
          <w:color w:val="auto"/>
          <w:spacing w:val="-2"/>
        </w:rPr>
      </w:pPr>
      <w:r w:rsidRPr="00DB39CE">
        <w:rPr>
          <w:rFonts w:hint="eastAsia"/>
          <w:bCs/>
          <w:color w:val="auto"/>
          <w:spacing w:val="-2"/>
        </w:rPr>
        <w:t xml:space="preserve">　２　反論書における主張</w:t>
      </w:r>
    </w:p>
    <w:p w14:paraId="76B1CB50" w14:textId="1E5D0E77" w:rsidR="008F4CD5" w:rsidRPr="00DB39CE" w:rsidRDefault="008F4CD5" w:rsidP="008F4CD5">
      <w:pPr>
        <w:ind w:firstLineChars="100" w:firstLine="215"/>
        <w:jc w:val="both"/>
        <w:rPr>
          <w:bCs/>
          <w:color w:val="auto"/>
          <w:spacing w:val="-2"/>
        </w:rPr>
      </w:pPr>
      <w:r w:rsidRPr="00DB39CE">
        <w:rPr>
          <w:rFonts w:hint="eastAsia"/>
          <w:bCs/>
          <w:color w:val="auto"/>
          <w:spacing w:val="-2"/>
        </w:rPr>
        <w:t>（１）</w:t>
      </w:r>
      <w:r w:rsidR="00C93E4F" w:rsidRPr="00DB39CE">
        <w:rPr>
          <w:rFonts w:hint="eastAsia"/>
          <w:bCs/>
          <w:color w:val="auto"/>
          <w:spacing w:val="-2"/>
        </w:rPr>
        <w:t>「第五　１（２）エ」における</w:t>
      </w:r>
      <w:r w:rsidR="0083759C" w:rsidRPr="00DB39CE">
        <w:rPr>
          <w:rFonts w:hint="eastAsia"/>
          <w:bCs/>
          <w:color w:val="auto"/>
          <w:spacing w:val="-2"/>
        </w:rPr>
        <w:t>「</w:t>
      </w:r>
      <w:r w:rsidRPr="00DB39CE">
        <w:rPr>
          <w:rFonts w:hint="eastAsia"/>
          <w:bCs/>
          <w:color w:val="auto"/>
          <w:spacing w:val="-2"/>
        </w:rPr>
        <w:t>条例第９条第１号の該当性について」への反論</w:t>
      </w:r>
    </w:p>
    <w:p w14:paraId="1DD1B47A" w14:textId="52B8959C" w:rsidR="008F4CD5" w:rsidRPr="00DB39CE" w:rsidRDefault="008F4CD5" w:rsidP="00545DE3">
      <w:pPr>
        <w:ind w:leftChars="100" w:left="649" w:hangingChars="200" w:hanging="430"/>
        <w:jc w:val="both"/>
        <w:rPr>
          <w:bCs/>
          <w:color w:val="auto"/>
          <w:spacing w:val="-2"/>
        </w:rPr>
      </w:pPr>
      <w:r w:rsidRPr="00DB39CE">
        <w:rPr>
          <w:rFonts w:hint="eastAsia"/>
          <w:bCs/>
          <w:color w:val="auto"/>
          <w:spacing w:val="-2"/>
        </w:rPr>
        <w:t xml:space="preserve">　</w:t>
      </w:r>
      <w:r w:rsidR="00826108">
        <w:rPr>
          <w:rFonts w:hint="eastAsia"/>
          <w:bCs/>
          <w:color w:val="auto"/>
          <w:spacing w:val="-2"/>
        </w:rPr>
        <w:t xml:space="preserve">　　最高裁判決</w:t>
      </w:r>
      <w:r w:rsidRPr="00DB39CE">
        <w:rPr>
          <w:bCs/>
          <w:color w:val="auto"/>
          <w:spacing w:val="-2"/>
        </w:rPr>
        <w:t>では、法人担当者の職務の遂行に関する情報について、次のことが判示されている（引用文中の京都市情報公開審査会による平成３年12月８日付け答申情第127号に見られるもの）。</w:t>
      </w:r>
    </w:p>
    <w:p w14:paraId="11055BE7" w14:textId="58C0B0FD" w:rsidR="008F4CD5" w:rsidRPr="00DB39CE" w:rsidRDefault="008F4CD5" w:rsidP="008F4CD5">
      <w:pPr>
        <w:ind w:leftChars="200" w:left="653" w:hangingChars="100" w:hanging="215"/>
        <w:jc w:val="both"/>
        <w:rPr>
          <w:bCs/>
          <w:color w:val="auto"/>
          <w:spacing w:val="-2"/>
        </w:rPr>
      </w:pPr>
      <w:r w:rsidRPr="00DB39CE">
        <w:rPr>
          <w:rFonts w:hint="eastAsia"/>
          <w:bCs/>
          <w:color w:val="auto"/>
          <w:spacing w:val="-2"/>
        </w:rPr>
        <w:t>ア　「法人その他の団体の従業員が職務として行った行為に関する情報は、職務の遂行に関する情報ではあっても、当該行為者個人にとっては自己の社会的活動としての側面を有し、個人にかかわりのあるものであることは否定することができない。そうすると、上記の職務の遂行に関する情報も、原則として、同号（注：当時の大阪市公文書公開条例</w:t>
      </w:r>
      <w:r w:rsidR="00F36A6F" w:rsidRPr="00DB39CE">
        <w:rPr>
          <w:rFonts w:hint="eastAsia"/>
          <w:bCs/>
          <w:color w:val="auto"/>
          <w:spacing w:val="-2"/>
        </w:rPr>
        <w:t>（昭和63年大阪市条例第11号）（以下「大阪市条例」という。）</w:t>
      </w:r>
      <w:r w:rsidRPr="00DB39CE">
        <w:rPr>
          <w:rFonts w:hint="eastAsia"/>
          <w:bCs/>
          <w:color w:val="auto"/>
          <w:spacing w:val="-2"/>
        </w:rPr>
        <w:t>第６条第２号を指す）にいう「個人に関する情報」に含まれるというべきである。」</w:t>
      </w:r>
    </w:p>
    <w:p w14:paraId="15A36D82" w14:textId="0194D9B0" w:rsidR="008F4CD5" w:rsidRPr="00DB39CE" w:rsidRDefault="008F4CD5" w:rsidP="008F4CD5">
      <w:pPr>
        <w:ind w:leftChars="200" w:left="653" w:hangingChars="100" w:hanging="215"/>
        <w:jc w:val="both"/>
        <w:rPr>
          <w:bCs/>
          <w:color w:val="auto"/>
          <w:spacing w:val="-2"/>
        </w:rPr>
      </w:pPr>
      <w:r w:rsidRPr="00DB39CE">
        <w:rPr>
          <w:rFonts w:hint="eastAsia"/>
          <w:bCs/>
          <w:color w:val="auto"/>
          <w:spacing w:val="-2"/>
        </w:rPr>
        <w:t>イ　「同条（注：当時の大阪市条例第６条を指す）は、２号において「個人に関する情報」から「事業を営む個人の当該事業に関する情報」を除外した上で、３号において「法人その他の団体に関する情報又は事業を営む個人の当該事業に関する情報」と定めて、個人に関する情報と法人等に関する情報とをそれぞれ異なる類型の情報として非公開事由を規定している。これらの規定に照らせば、・・・（中略）・・・法人等に代表する者が職務として行う行為等当該法人等の行為そのものと評価される行為に関する情報については、専ら法人等に関する情報としての非公開事由が規定されているものと解するのが相当である。したがって、法人等の行為そのものと評価される行為に関する情報は、２号の非公開情報に当たらないと解すべきである。」</w:t>
      </w:r>
    </w:p>
    <w:p w14:paraId="39ACDDBB" w14:textId="5052902B" w:rsidR="008F4CD5" w:rsidRPr="00DB39CE" w:rsidRDefault="008F4CD5" w:rsidP="008F4CD5">
      <w:pPr>
        <w:ind w:leftChars="200" w:left="653" w:hangingChars="100" w:hanging="215"/>
        <w:jc w:val="both"/>
        <w:rPr>
          <w:bCs/>
          <w:color w:val="auto"/>
          <w:spacing w:val="-2"/>
        </w:rPr>
      </w:pPr>
      <w:r w:rsidRPr="00DB39CE">
        <w:rPr>
          <w:rFonts w:hint="eastAsia"/>
          <w:bCs/>
          <w:color w:val="auto"/>
          <w:spacing w:val="-2"/>
        </w:rPr>
        <w:t>ウ　「このような情報には、法人等の代表者又はこれに準ずる地位にある者が当該法人等の職務として行う行為に関する情報のほか、その他の者の行為に関する情報であっても、権限に基づいて当該法人等のために行う契約の締結等に関する情報が含まれると解するのが相当である。」</w:t>
      </w:r>
    </w:p>
    <w:p w14:paraId="37C3300B" w14:textId="7BE5DBA7" w:rsidR="008F4CD5" w:rsidRPr="00DB39CE" w:rsidRDefault="008F4CD5" w:rsidP="008F4CD5">
      <w:pPr>
        <w:ind w:leftChars="100" w:left="649" w:hangingChars="200" w:hanging="430"/>
        <w:jc w:val="both"/>
        <w:rPr>
          <w:bCs/>
          <w:color w:val="auto"/>
          <w:spacing w:val="-2"/>
        </w:rPr>
      </w:pPr>
      <w:r w:rsidRPr="00DB39CE">
        <w:rPr>
          <w:rFonts w:hint="eastAsia"/>
          <w:bCs/>
          <w:color w:val="auto"/>
          <w:spacing w:val="-2"/>
        </w:rPr>
        <w:t xml:space="preserve">　　　条例においても個人に関する情報と法人等に関する情報とをそれぞれ異なる類型の情報として非公開事由を規定（それぞれ第９条第</w:t>
      </w:r>
      <w:r w:rsidR="009063D6" w:rsidRPr="00DB39CE">
        <w:rPr>
          <w:rFonts w:hint="eastAsia"/>
          <w:bCs/>
          <w:color w:val="auto"/>
          <w:spacing w:val="-2"/>
        </w:rPr>
        <w:t>１</w:t>
      </w:r>
      <w:r w:rsidRPr="00DB39CE">
        <w:rPr>
          <w:bCs/>
          <w:color w:val="auto"/>
          <w:spacing w:val="-2"/>
        </w:rPr>
        <w:t>号及び第８条第１項第１号に規定）しており、これは</w:t>
      </w:r>
      <w:r w:rsidR="00307D73">
        <w:rPr>
          <w:rFonts w:hint="eastAsia"/>
          <w:bCs/>
          <w:color w:val="auto"/>
          <w:spacing w:val="-2"/>
        </w:rPr>
        <w:t>最高裁</w:t>
      </w:r>
      <w:r w:rsidRPr="00DB39CE">
        <w:rPr>
          <w:bCs/>
          <w:color w:val="auto"/>
          <w:spacing w:val="-2"/>
        </w:rPr>
        <w:t>判決に係る条例と同様である。たしかに、</w:t>
      </w:r>
      <w:r w:rsidR="00307D73">
        <w:rPr>
          <w:rFonts w:hint="eastAsia"/>
          <w:bCs/>
          <w:color w:val="auto"/>
          <w:spacing w:val="-2"/>
        </w:rPr>
        <w:t>最高裁</w:t>
      </w:r>
      <w:r w:rsidRPr="00DB39CE">
        <w:rPr>
          <w:bCs/>
          <w:color w:val="auto"/>
          <w:spacing w:val="-2"/>
        </w:rPr>
        <w:t>判決に係る条例における非公開事由としての個人に関する情報の定めとは異なり、条例第９条第１号は、「個人の思想、宗教、身体的特徴、健康状態、家族構成、職業、</w:t>
      </w:r>
      <w:r w:rsidR="009C79EE" w:rsidRPr="00DB39CE">
        <w:rPr>
          <w:rFonts w:hint="eastAsia"/>
          <w:bCs/>
          <w:color w:val="auto"/>
          <w:spacing w:val="-2"/>
        </w:rPr>
        <w:t>学歴</w:t>
      </w:r>
      <w:r w:rsidRPr="00DB39CE">
        <w:rPr>
          <w:bCs/>
          <w:color w:val="auto"/>
          <w:spacing w:val="-2"/>
        </w:rPr>
        <w:t>、出身、住所、所属団体、財産、所得等に関する情報（事業を営む個人の当該事業に関する情報を除く。）であって、特定の個人が識別され得るも</w:t>
      </w:r>
      <w:r w:rsidRPr="00DB39CE">
        <w:rPr>
          <w:rFonts w:hint="eastAsia"/>
          <w:bCs/>
          <w:color w:val="auto"/>
          <w:spacing w:val="-2"/>
        </w:rPr>
        <w:t>の（以下「個人識別情報」という。）のうち、一般に他人に知られたくないと望むことが正当であると認められるもの又は特定の個人を識別することはできないが、公にすることにより、なお個人の権利利益を害するおそれがあるもの」のみを非公開事由として認めている。しかし、個人が特定の企業でどのような地位にあり、どのような活動を行ったかについての情報は、一般に他人に知られたくないと望むことが正当であると認められるから、この点で</w:t>
      </w:r>
      <w:r w:rsidR="00307D73">
        <w:rPr>
          <w:rFonts w:hint="eastAsia"/>
          <w:bCs/>
          <w:color w:val="auto"/>
          <w:spacing w:val="-2"/>
        </w:rPr>
        <w:t>最高裁</w:t>
      </w:r>
      <w:r w:rsidRPr="00DB39CE">
        <w:rPr>
          <w:rFonts w:hint="eastAsia"/>
          <w:bCs/>
          <w:color w:val="auto"/>
          <w:spacing w:val="-2"/>
        </w:rPr>
        <w:t>判決と異なる考慮を行う必要はない。した</w:t>
      </w:r>
      <w:r w:rsidRPr="00DB39CE">
        <w:rPr>
          <w:rFonts w:hint="eastAsia"/>
          <w:bCs/>
          <w:color w:val="auto"/>
          <w:spacing w:val="-2"/>
        </w:rPr>
        <w:lastRenderedPageBreak/>
        <w:t>がって、</w:t>
      </w:r>
      <w:r w:rsidR="00B02930">
        <w:rPr>
          <w:rFonts w:hint="eastAsia"/>
          <w:bCs/>
          <w:color w:val="auto"/>
          <w:spacing w:val="-2"/>
        </w:rPr>
        <w:t>〇〇</w:t>
      </w:r>
      <w:r w:rsidRPr="00DB39CE">
        <w:rPr>
          <w:rFonts w:hint="eastAsia"/>
          <w:bCs/>
          <w:color w:val="auto"/>
          <w:spacing w:val="-2"/>
        </w:rPr>
        <w:t>の</w:t>
      </w:r>
      <w:r w:rsidR="00B02930">
        <w:rPr>
          <w:rFonts w:hint="eastAsia"/>
          <w:bCs/>
          <w:color w:val="auto"/>
          <w:spacing w:val="-2"/>
        </w:rPr>
        <w:t>〇〇</w:t>
      </w:r>
      <w:r w:rsidRPr="00DB39CE">
        <w:rPr>
          <w:rFonts w:hint="eastAsia"/>
          <w:bCs/>
          <w:color w:val="auto"/>
          <w:spacing w:val="-2"/>
        </w:rPr>
        <w:t>担当部長（以下「担当部長」という。）の氏名の条例第９条第１号の該当性については、</w:t>
      </w:r>
      <w:r w:rsidR="00307D73">
        <w:rPr>
          <w:rFonts w:hint="eastAsia"/>
          <w:bCs/>
          <w:color w:val="auto"/>
          <w:spacing w:val="-2"/>
        </w:rPr>
        <w:t>最高裁</w:t>
      </w:r>
      <w:r w:rsidRPr="00DB39CE">
        <w:rPr>
          <w:rFonts w:hint="eastAsia"/>
          <w:bCs/>
          <w:color w:val="auto"/>
          <w:spacing w:val="-2"/>
        </w:rPr>
        <w:t>判決の上記</w:t>
      </w:r>
      <w:r w:rsidR="009063D6" w:rsidRPr="00DB39CE">
        <w:rPr>
          <w:rFonts w:hint="eastAsia"/>
          <w:bCs/>
          <w:color w:val="auto"/>
          <w:spacing w:val="-2"/>
        </w:rPr>
        <w:t>ア　イ　ウ</w:t>
      </w:r>
      <w:r w:rsidRPr="00DB39CE">
        <w:rPr>
          <w:rFonts w:hint="eastAsia"/>
          <w:bCs/>
          <w:color w:val="auto"/>
          <w:spacing w:val="-2"/>
        </w:rPr>
        <w:t>の趣旨を踏まえた検討がなされるべきである。</w:t>
      </w:r>
    </w:p>
    <w:p w14:paraId="5616D90E" w14:textId="5DBA2117" w:rsidR="008F4CD5" w:rsidRPr="00DB39CE" w:rsidRDefault="008F4CD5" w:rsidP="008F4CD5">
      <w:pPr>
        <w:ind w:leftChars="100" w:left="649" w:hangingChars="200" w:hanging="430"/>
        <w:jc w:val="both"/>
        <w:rPr>
          <w:bCs/>
          <w:color w:val="auto"/>
          <w:spacing w:val="-2"/>
        </w:rPr>
      </w:pPr>
      <w:r w:rsidRPr="00DB39CE">
        <w:rPr>
          <w:rFonts w:hint="eastAsia"/>
          <w:bCs/>
          <w:color w:val="auto"/>
          <w:spacing w:val="-2"/>
        </w:rPr>
        <w:t xml:space="preserve">　　　本件係争情報である担当部長の氏名が記録される覚書確認書は、処分庁が</w:t>
      </w:r>
      <w:r w:rsidR="00B02930">
        <w:rPr>
          <w:rFonts w:hint="eastAsia"/>
          <w:bCs/>
          <w:color w:val="auto"/>
          <w:spacing w:val="-2"/>
        </w:rPr>
        <w:t>〇〇</w:t>
      </w:r>
      <w:r w:rsidRPr="00DB39CE">
        <w:rPr>
          <w:rFonts w:hint="eastAsia"/>
          <w:bCs/>
          <w:color w:val="auto"/>
          <w:spacing w:val="-2"/>
        </w:rPr>
        <w:t>から喫煙設備を無償で受領するにあたり、その取扱いについて、供用期間に係る規定を締結するに</w:t>
      </w:r>
      <w:r w:rsidR="00826108">
        <w:rPr>
          <w:rFonts w:hint="eastAsia"/>
          <w:bCs/>
          <w:color w:val="auto"/>
          <w:spacing w:val="-2"/>
        </w:rPr>
        <w:t>当</w:t>
      </w:r>
      <w:r w:rsidRPr="00DB39CE">
        <w:rPr>
          <w:rFonts w:hint="eastAsia"/>
          <w:bCs/>
          <w:color w:val="auto"/>
          <w:spacing w:val="-2"/>
        </w:rPr>
        <w:t>たって処分庁が意思決定を行った文書である。この覚書確認書には、</w:t>
      </w:r>
      <w:r w:rsidR="00B02930">
        <w:rPr>
          <w:rFonts w:hint="eastAsia"/>
          <w:bCs/>
          <w:color w:val="auto"/>
          <w:spacing w:val="-2"/>
        </w:rPr>
        <w:t>〇〇</w:t>
      </w:r>
      <w:r w:rsidRPr="00DB39CE">
        <w:rPr>
          <w:rFonts w:hint="eastAsia"/>
          <w:bCs/>
          <w:color w:val="auto"/>
          <w:spacing w:val="-2"/>
        </w:rPr>
        <w:t>から処分庁に無償で譲渡される喫煙設備の供用期間に関する規定等が記載され、処分庁の職員である庁舎管理課（室）長及び覚書の締結者である</w:t>
      </w:r>
      <w:r w:rsidR="00B02930">
        <w:rPr>
          <w:rFonts w:hint="eastAsia"/>
          <w:bCs/>
          <w:color w:val="auto"/>
          <w:spacing w:val="-2"/>
        </w:rPr>
        <w:t>〇〇</w:t>
      </w:r>
      <w:r w:rsidRPr="00DB39CE">
        <w:rPr>
          <w:rFonts w:hint="eastAsia"/>
          <w:bCs/>
          <w:color w:val="auto"/>
          <w:spacing w:val="-2"/>
        </w:rPr>
        <w:t>大阪支社長とは異なる担当部長の氏名及び役職名が記載されている。このうち担当部長の氏名が非公開とされている。</w:t>
      </w:r>
    </w:p>
    <w:p w14:paraId="4591DDBB" w14:textId="02FFC4A5" w:rsidR="008F4CD5" w:rsidRPr="00DB39CE" w:rsidRDefault="008F4CD5" w:rsidP="008F4CD5">
      <w:pPr>
        <w:ind w:leftChars="100" w:left="649" w:hangingChars="200" w:hanging="430"/>
        <w:jc w:val="both"/>
        <w:rPr>
          <w:bCs/>
          <w:color w:val="auto"/>
          <w:spacing w:val="-2"/>
        </w:rPr>
      </w:pPr>
      <w:r w:rsidRPr="00DB39CE">
        <w:rPr>
          <w:rFonts w:hint="eastAsia"/>
          <w:bCs/>
          <w:color w:val="auto"/>
          <w:spacing w:val="-2"/>
        </w:rPr>
        <w:t xml:space="preserve">　　　覚書確認書には、覚書には記載のない供用期間に係る規定が記載されている。このよう</w:t>
      </w:r>
      <w:r w:rsidR="00826108">
        <w:rPr>
          <w:rFonts w:hint="eastAsia"/>
          <w:bCs/>
          <w:color w:val="auto"/>
          <w:spacing w:val="-2"/>
        </w:rPr>
        <w:t>に</w:t>
      </w:r>
      <w:r w:rsidRPr="00DB39CE">
        <w:rPr>
          <w:rFonts w:hint="eastAsia"/>
          <w:bCs/>
          <w:color w:val="auto"/>
          <w:spacing w:val="-2"/>
        </w:rPr>
        <w:t>同一の喫煙設備について、覚書の他に覚書確認書と２通の書面に分けて締結がなされたのは、府民が容易く感知することができない形で、供用期間に係る規定を締結することが目的であって、処分庁の「当該文書の性質や内容が、将来に疑義が発生することのないよう確認したものに過ぎない」との主張は、失当である。本件行政文書「喫煙スペースの設置について（</w:t>
      </w:r>
      <w:r w:rsidR="00E325A9">
        <w:rPr>
          <w:rFonts w:hint="eastAsia"/>
          <w:bCs/>
          <w:color w:val="auto"/>
          <w:spacing w:val="-2"/>
        </w:rPr>
        <w:t>〇〇</w:t>
      </w:r>
      <w:r w:rsidRPr="00DB39CE">
        <w:rPr>
          <w:rFonts w:hint="eastAsia"/>
          <w:bCs/>
          <w:color w:val="auto"/>
          <w:spacing w:val="-2"/>
        </w:rPr>
        <w:t>との打合せ概要）（日時：平成</w:t>
      </w:r>
      <w:r w:rsidRPr="00DB39CE">
        <w:rPr>
          <w:bCs/>
          <w:color w:val="auto"/>
          <w:spacing w:val="-2"/>
        </w:rPr>
        <w:t>27年８月17日）</w:t>
      </w:r>
      <w:r w:rsidR="009063D6" w:rsidRPr="00DB39CE">
        <w:rPr>
          <w:rFonts w:hint="eastAsia"/>
          <w:bCs/>
          <w:color w:val="auto"/>
          <w:spacing w:val="-2"/>
        </w:rPr>
        <w:t>」</w:t>
      </w:r>
      <w:r w:rsidRPr="00DB39CE">
        <w:rPr>
          <w:bCs/>
          <w:color w:val="auto"/>
          <w:spacing w:val="-2"/>
        </w:rPr>
        <w:t>には、</w:t>
      </w:r>
      <w:r w:rsidR="00E325A9">
        <w:rPr>
          <w:rFonts w:hint="eastAsia"/>
          <w:bCs/>
          <w:color w:val="auto"/>
          <w:spacing w:val="-2"/>
        </w:rPr>
        <w:t>〇〇</w:t>
      </w:r>
      <w:r w:rsidRPr="00DB39CE">
        <w:rPr>
          <w:bCs/>
          <w:color w:val="auto"/>
          <w:spacing w:val="-2"/>
        </w:rPr>
        <w:t>課長が「いろんなところから、「公金を</w:t>
      </w:r>
      <w:r w:rsidRPr="00DB39CE">
        <w:rPr>
          <w:rFonts w:hint="eastAsia"/>
          <w:bCs/>
          <w:color w:val="auto"/>
          <w:spacing w:val="-2"/>
        </w:rPr>
        <w:t>使うな」「担保をつけるな」と言われているところ。別紙であっても袋とじの文書に入るため、できればそういった文書の中には入れたくないというのが本音。」と発言したことが記録されている。また本件行政文書の「</w:t>
      </w:r>
      <w:r w:rsidR="00E325A9">
        <w:rPr>
          <w:rFonts w:hint="eastAsia"/>
          <w:bCs/>
          <w:color w:val="auto"/>
          <w:spacing w:val="-2"/>
        </w:rPr>
        <w:t>〇〇</w:t>
      </w:r>
      <w:r w:rsidRPr="00DB39CE">
        <w:rPr>
          <w:rFonts w:hint="eastAsia"/>
          <w:bCs/>
          <w:color w:val="auto"/>
          <w:spacing w:val="-2"/>
        </w:rPr>
        <w:t>との打ち合わせ（喫煙スペースへの追加対策）（日時：平成</w:t>
      </w:r>
      <w:r w:rsidRPr="00DB39CE">
        <w:rPr>
          <w:bCs/>
          <w:color w:val="auto"/>
          <w:spacing w:val="-2"/>
        </w:rPr>
        <w:t>30年１月12日）</w:t>
      </w:r>
      <w:r w:rsidR="009F5728" w:rsidRPr="00DB39CE">
        <w:rPr>
          <w:rFonts w:hint="eastAsia"/>
          <w:bCs/>
          <w:color w:val="auto"/>
          <w:spacing w:val="-2"/>
        </w:rPr>
        <w:t>」</w:t>
      </w:r>
      <w:r w:rsidRPr="00DB39CE">
        <w:rPr>
          <w:bCs/>
          <w:color w:val="auto"/>
          <w:spacing w:val="-2"/>
        </w:rPr>
        <w:t>には、覚書の書式に関して、</w:t>
      </w:r>
      <w:r w:rsidR="00E325A9">
        <w:rPr>
          <w:rFonts w:hint="eastAsia"/>
          <w:bCs/>
          <w:color w:val="auto"/>
          <w:spacing w:val="-2"/>
        </w:rPr>
        <w:t>〇〇</w:t>
      </w:r>
      <w:r w:rsidRPr="00DB39CE">
        <w:rPr>
          <w:bCs/>
          <w:color w:val="auto"/>
          <w:spacing w:val="-2"/>
        </w:rPr>
        <w:t>側が「なお、前回、情報公開の関係で、覚書と覚書確認書を別にした方がよいとのご要望があり、そうさせて頂いた（後略）」と発言したのに対し、府側が</w:t>
      </w:r>
      <w:r w:rsidR="009F5728" w:rsidRPr="00DB39CE">
        <w:rPr>
          <w:rFonts w:hint="eastAsia"/>
          <w:bCs/>
          <w:color w:val="auto"/>
          <w:spacing w:val="-2"/>
        </w:rPr>
        <w:t>「</w:t>
      </w:r>
      <w:r w:rsidRPr="00DB39CE">
        <w:rPr>
          <w:bCs/>
          <w:color w:val="auto"/>
          <w:spacing w:val="-2"/>
        </w:rPr>
        <w:t>覚書を見れば、別に覚書確認書の存在がわかるような文言は具合が悪い。」</w:t>
      </w:r>
      <w:r w:rsidRPr="00DB39CE">
        <w:rPr>
          <w:rFonts w:hint="eastAsia"/>
          <w:bCs/>
          <w:color w:val="auto"/>
          <w:spacing w:val="-2"/>
        </w:rPr>
        <w:t>と発言したことが記録されている（怒）。</w:t>
      </w:r>
      <w:r w:rsidR="00E325A9">
        <w:rPr>
          <w:rFonts w:hint="eastAsia"/>
          <w:bCs/>
          <w:color w:val="auto"/>
          <w:spacing w:val="-2"/>
        </w:rPr>
        <w:t>〇〇</w:t>
      </w:r>
      <w:r w:rsidRPr="00DB39CE">
        <w:rPr>
          <w:rFonts w:hint="eastAsia"/>
          <w:bCs/>
          <w:color w:val="auto"/>
          <w:spacing w:val="-2"/>
        </w:rPr>
        <w:t>側は「社内的にも５年使用が工事の条件となる。」とも発言しており、５年の供用期間の設定は、</w:t>
      </w:r>
      <w:r w:rsidR="00E325A9">
        <w:rPr>
          <w:rFonts w:hint="eastAsia"/>
          <w:bCs/>
          <w:color w:val="auto"/>
          <w:spacing w:val="-2"/>
        </w:rPr>
        <w:t>〇〇</w:t>
      </w:r>
      <w:r w:rsidRPr="00DB39CE">
        <w:rPr>
          <w:rFonts w:hint="eastAsia"/>
          <w:bCs/>
          <w:color w:val="auto"/>
          <w:spacing w:val="-2"/>
        </w:rPr>
        <w:t>が喫煙設備を無償譲渡するにあたって、欠かすことのできない極めて重要な条件であることが分かる。同様の趣旨として、本件行政文書「分煙施設設置等にかかる</w:t>
      </w:r>
      <w:r w:rsidR="00E325A9">
        <w:rPr>
          <w:rFonts w:hint="eastAsia"/>
          <w:bCs/>
          <w:color w:val="auto"/>
          <w:spacing w:val="-2"/>
        </w:rPr>
        <w:t>〇〇</w:t>
      </w:r>
      <w:r w:rsidRPr="00DB39CE">
        <w:rPr>
          <w:rFonts w:hint="eastAsia"/>
          <w:bCs/>
          <w:color w:val="auto"/>
          <w:spacing w:val="-2"/>
        </w:rPr>
        <w:t>との打ち合わせ」（日時：平成</w:t>
      </w:r>
      <w:r w:rsidRPr="00DB39CE">
        <w:rPr>
          <w:bCs/>
          <w:color w:val="auto"/>
          <w:spacing w:val="-2"/>
        </w:rPr>
        <w:t>27年７月７日）には、「</w:t>
      </w:r>
      <w:r w:rsidR="00E325A9">
        <w:rPr>
          <w:rFonts w:hint="eastAsia"/>
          <w:bCs/>
          <w:color w:val="auto"/>
          <w:spacing w:val="-2"/>
        </w:rPr>
        <w:t>〇〇</w:t>
      </w:r>
      <w:r w:rsidRPr="00DB39CE">
        <w:rPr>
          <w:bCs/>
          <w:color w:val="auto"/>
          <w:spacing w:val="-2"/>
        </w:rPr>
        <w:t>が施設設置に協賛した場合の条件として、基本、５年間は喫煙場所として使っていただくこととしている。⇒事前に「覚書」の締結を想定。」と記録されている。</w:t>
      </w:r>
    </w:p>
    <w:p w14:paraId="07F41B24" w14:textId="7ED5276E" w:rsidR="008F4CD5" w:rsidRPr="00DB39CE" w:rsidRDefault="008F4CD5" w:rsidP="008F4CD5">
      <w:pPr>
        <w:ind w:leftChars="100" w:left="649" w:hangingChars="200" w:hanging="430"/>
        <w:jc w:val="both"/>
        <w:rPr>
          <w:bCs/>
          <w:color w:val="auto"/>
          <w:spacing w:val="-2"/>
        </w:rPr>
      </w:pPr>
      <w:r w:rsidRPr="00DB39CE">
        <w:rPr>
          <w:rFonts w:hint="eastAsia"/>
          <w:bCs/>
          <w:color w:val="auto"/>
          <w:spacing w:val="-2"/>
        </w:rPr>
        <w:t xml:space="preserve">　　　覚書確認書は、庁舎管理課（室）長と担当部長の押印がなされることにより、締結されていることからすると、担当部長が</w:t>
      </w:r>
      <w:r w:rsidR="00E325A9">
        <w:rPr>
          <w:rFonts w:hint="eastAsia"/>
          <w:bCs/>
          <w:color w:val="auto"/>
          <w:spacing w:val="-2"/>
        </w:rPr>
        <w:t>〇〇</w:t>
      </w:r>
      <w:r w:rsidRPr="00DB39CE">
        <w:rPr>
          <w:rFonts w:hint="eastAsia"/>
          <w:bCs/>
          <w:color w:val="auto"/>
          <w:spacing w:val="-2"/>
        </w:rPr>
        <w:t>から与えられた権限に基づいて行ったものと認められる。本件行政文書「喫煙スペースの設置について（</w:t>
      </w:r>
      <w:r w:rsidR="00E325A9">
        <w:rPr>
          <w:rFonts w:hint="eastAsia"/>
          <w:bCs/>
          <w:color w:val="auto"/>
          <w:spacing w:val="-2"/>
        </w:rPr>
        <w:t>〇〇</w:t>
      </w:r>
      <w:r w:rsidRPr="00DB39CE">
        <w:rPr>
          <w:rFonts w:hint="eastAsia"/>
          <w:bCs/>
          <w:color w:val="auto"/>
          <w:spacing w:val="-2"/>
        </w:rPr>
        <w:t>との打合わせ概要）」（日時：平成</w:t>
      </w:r>
      <w:r w:rsidRPr="00DB39CE">
        <w:rPr>
          <w:bCs/>
          <w:color w:val="auto"/>
          <w:spacing w:val="-2"/>
        </w:rPr>
        <w:t>27年８月21日）には、</w:t>
      </w:r>
      <w:r w:rsidR="00E325A9">
        <w:rPr>
          <w:rFonts w:hint="eastAsia"/>
          <w:bCs/>
          <w:color w:val="auto"/>
          <w:spacing w:val="-2"/>
        </w:rPr>
        <w:t>〇〇</w:t>
      </w:r>
      <w:r w:rsidRPr="00DB39CE">
        <w:rPr>
          <w:bCs/>
          <w:color w:val="auto"/>
          <w:spacing w:val="-2"/>
        </w:rPr>
        <w:t>課長の「覚書確認書の甲の名は庁舎管理課長でお願いしたい。」との発言に対し、</w:t>
      </w:r>
      <w:r w:rsidR="00E325A9">
        <w:rPr>
          <w:rFonts w:hint="eastAsia"/>
          <w:bCs/>
          <w:color w:val="auto"/>
          <w:spacing w:val="-2"/>
        </w:rPr>
        <w:t>〇〇</w:t>
      </w:r>
      <w:r w:rsidRPr="00DB39CE">
        <w:rPr>
          <w:bCs/>
          <w:color w:val="auto"/>
          <w:spacing w:val="-2"/>
        </w:rPr>
        <w:t>担当者が「権限がおありなのであれば問題ない。」と発言したことが記録されている。当然、</w:t>
      </w:r>
      <w:r w:rsidR="00E325A9">
        <w:rPr>
          <w:rFonts w:hint="eastAsia"/>
          <w:bCs/>
          <w:color w:val="auto"/>
          <w:spacing w:val="-2"/>
        </w:rPr>
        <w:t>〇〇</w:t>
      </w:r>
      <w:r w:rsidRPr="00DB39CE">
        <w:rPr>
          <w:bCs/>
          <w:color w:val="auto"/>
          <w:spacing w:val="-2"/>
        </w:rPr>
        <w:t>が乙としてあてがった担当部長は、やはり権限が与えられた者と考える他に</w:t>
      </w:r>
      <w:r w:rsidRPr="00DB39CE">
        <w:rPr>
          <w:rFonts w:hint="eastAsia"/>
          <w:bCs/>
          <w:color w:val="auto"/>
          <w:spacing w:val="-2"/>
        </w:rPr>
        <w:t>ない。</w:t>
      </w:r>
      <w:r w:rsidR="00E325A9">
        <w:rPr>
          <w:rFonts w:hint="eastAsia"/>
          <w:bCs/>
          <w:color w:val="auto"/>
          <w:spacing w:val="-2"/>
        </w:rPr>
        <w:t>〇〇</w:t>
      </w:r>
      <w:r w:rsidRPr="00DB39CE">
        <w:rPr>
          <w:rFonts w:hint="eastAsia"/>
          <w:bCs/>
          <w:color w:val="auto"/>
          <w:spacing w:val="-2"/>
        </w:rPr>
        <w:t>は当初より５年間の供用期間の設定に強く拘っていたのであるから、覚書確認書を有効な契約として締結するべく権限を与えられる者を人選したという他にない。</w:t>
      </w:r>
    </w:p>
    <w:p w14:paraId="3AC1DD24" w14:textId="77777777" w:rsidR="008F4CD5" w:rsidRPr="00DB39CE" w:rsidRDefault="008F4CD5" w:rsidP="008F4CD5">
      <w:pPr>
        <w:ind w:leftChars="100" w:left="649" w:hangingChars="200" w:hanging="430"/>
        <w:jc w:val="both"/>
        <w:rPr>
          <w:bCs/>
          <w:color w:val="auto"/>
          <w:spacing w:val="-2"/>
        </w:rPr>
      </w:pPr>
      <w:r w:rsidRPr="00DB39CE">
        <w:rPr>
          <w:rFonts w:hint="eastAsia"/>
          <w:bCs/>
          <w:color w:val="auto"/>
          <w:spacing w:val="-2"/>
        </w:rPr>
        <w:t xml:space="preserve">　　　以上のとおりであるから、覚書確認書に記載される担当部長の氏名は、「権限に基づい</w:t>
      </w:r>
      <w:r w:rsidRPr="00DB39CE">
        <w:rPr>
          <w:rFonts w:hint="eastAsia"/>
          <w:bCs/>
          <w:color w:val="auto"/>
          <w:spacing w:val="-2"/>
        </w:rPr>
        <w:lastRenderedPageBreak/>
        <w:t>て当該法人等のために行う契約の締結等に関する情報」に該当し、条例第９条第１号に規定する非公開情報に当たらないと判断すべきである。</w:t>
      </w:r>
    </w:p>
    <w:p w14:paraId="3A4D763C" w14:textId="5EE968DA" w:rsidR="008F4CD5" w:rsidRPr="00DB39CE" w:rsidRDefault="008F4CD5" w:rsidP="008F4CD5">
      <w:pPr>
        <w:ind w:leftChars="100" w:left="649" w:hangingChars="200" w:hanging="430"/>
        <w:jc w:val="both"/>
        <w:rPr>
          <w:bCs/>
          <w:color w:val="auto"/>
          <w:spacing w:val="-2"/>
        </w:rPr>
      </w:pPr>
      <w:r w:rsidRPr="00DB39CE">
        <w:rPr>
          <w:rFonts w:hint="eastAsia"/>
          <w:bCs/>
          <w:color w:val="auto"/>
          <w:spacing w:val="-2"/>
        </w:rPr>
        <w:t xml:space="preserve">　　　なお、この氏名を公開することが</w:t>
      </w:r>
      <w:r w:rsidR="00E325A9">
        <w:rPr>
          <w:rFonts w:hint="eastAsia"/>
          <w:bCs/>
          <w:color w:val="auto"/>
          <w:spacing w:val="-2"/>
        </w:rPr>
        <w:t>〇〇</w:t>
      </w:r>
      <w:r w:rsidRPr="00DB39CE">
        <w:rPr>
          <w:rFonts w:hint="eastAsia"/>
          <w:bCs/>
          <w:color w:val="auto"/>
          <w:spacing w:val="-2"/>
        </w:rPr>
        <w:t>の正当な利益を害するとは認められないから、条例第８条第１項第１号に規定する非公開情報にも当たらない。</w:t>
      </w:r>
      <w:r w:rsidR="00E325A9">
        <w:rPr>
          <w:rFonts w:hint="eastAsia"/>
          <w:bCs/>
          <w:color w:val="auto"/>
          <w:spacing w:val="-2"/>
        </w:rPr>
        <w:t>〇〇</w:t>
      </w:r>
      <w:r w:rsidRPr="00DB39CE">
        <w:rPr>
          <w:rFonts w:hint="eastAsia"/>
          <w:bCs/>
          <w:color w:val="auto"/>
          <w:spacing w:val="-2"/>
        </w:rPr>
        <w:t>担当部長は、</w:t>
      </w:r>
      <w:r w:rsidR="00E325A9">
        <w:rPr>
          <w:rFonts w:hint="eastAsia"/>
          <w:bCs/>
          <w:color w:val="auto"/>
          <w:spacing w:val="-2"/>
        </w:rPr>
        <w:t>〇〇</w:t>
      </w:r>
      <w:r w:rsidRPr="00DB39CE">
        <w:rPr>
          <w:rFonts w:hint="eastAsia"/>
          <w:bCs/>
          <w:color w:val="auto"/>
          <w:spacing w:val="-2"/>
        </w:rPr>
        <w:t>の理事を務めており、</w:t>
      </w:r>
      <w:r w:rsidR="00A34C66">
        <w:rPr>
          <w:rFonts w:hint="eastAsia"/>
          <w:bCs/>
          <w:color w:val="auto"/>
          <w:spacing w:val="-2"/>
        </w:rPr>
        <w:t>〇〇</w:t>
      </w:r>
      <w:r w:rsidRPr="00DB39CE">
        <w:rPr>
          <w:rFonts w:hint="eastAsia"/>
          <w:bCs/>
          <w:color w:val="auto"/>
          <w:spacing w:val="-2"/>
        </w:rPr>
        <w:t>のウェブサイトにおいて、その氏名及び役職が公開されている。そして、それら情報は大阪府知事が令和３年</w:t>
      </w:r>
      <w:r w:rsidRPr="00DB39CE">
        <w:rPr>
          <w:bCs/>
          <w:color w:val="auto"/>
          <w:spacing w:val="-2"/>
        </w:rPr>
        <w:t>11月11日付け青少年第1866号で行った部分公開決定処分によっても公開されている。即ち、平成27年５月26日から</w:t>
      </w:r>
      <w:r w:rsidR="00E325A9">
        <w:rPr>
          <w:rFonts w:hint="eastAsia"/>
          <w:bCs/>
          <w:color w:val="auto"/>
          <w:spacing w:val="-2"/>
        </w:rPr>
        <w:t>〇〇</w:t>
      </w:r>
      <w:r w:rsidRPr="00DB39CE">
        <w:rPr>
          <w:bCs/>
          <w:color w:val="auto"/>
          <w:spacing w:val="-2"/>
        </w:rPr>
        <w:t>（甲第</w:t>
      </w:r>
      <w:r w:rsidR="009F5728" w:rsidRPr="00DB39CE">
        <w:rPr>
          <w:rFonts w:hint="eastAsia"/>
          <w:bCs/>
          <w:color w:val="auto"/>
          <w:spacing w:val="-2"/>
        </w:rPr>
        <w:t>１</w:t>
      </w:r>
      <w:r w:rsidRPr="00DB39CE">
        <w:rPr>
          <w:bCs/>
          <w:color w:val="auto"/>
          <w:spacing w:val="-2"/>
        </w:rPr>
        <w:t>号証）、平成29年５月30日から</w:t>
      </w:r>
      <w:r w:rsidR="00E325A9">
        <w:rPr>
          <w:rFonts w:hint="eastAsia"/>
          <w:bCs/>
          <w:color w:val="auto"/>
          <w:spacing w:val="-2"/>
        </w:rPr>
        <w:t>〇〇</w:t>
      </w:r>
      <w:r w:rsidRPr="00DB39CE">
        <w:rPr>
          <w:bCs/>
          <w:color w:val="auto"/>
          <w:spacing w:val="-2"/>
        </w:rPr>
        <w:t>（甲第２号証）、平成30年5</w:t>
      </w:r>
      <w:r w:rsidRPr="00DB39CE">
        <w:rPr>
          <w:rFonts w:hint="eastAsia"/>
          <w:bCs/>
          <w:color w:val="auto"/>
          <w:spacing w:val="-2"/>
        </w:rPr>
        <w:t>月</w:t>
      </w:r>
      <w:r w:rsidRPr="00DB39CE">
        <w:rPr>
          <w:bCs/>
          <w:color w:val="auto"/>
          <w:spacing w:val="-2"/>
        </w:rPr>
        <w:t>30日から</w:t>
      </w:r>
      <w:r w:rsidR="00E325A9">
        <w:rPr>
          <w:rFonts w:hint="eastAsia"/>
          <w:bCs/>
          <w:color w:val="auto"/>
          <w:spacing w:val="-2"/>
        </w:rPr>
        <w:t>〇〇</w:t>
      </w:r>
      <w:r w:rsidRPr="00DB39CE">
        <w:rPr>
          <w:bCs/>
          <w:color w:val="auto"/>
          <w:spacing w:val="-2"/>
        </w:rPr>
        <w:t>（甲第３号証）、令和元年５月30日から</w:t>
      </w:r>
      <w:r w:rsidR="00E325A9">
        <w:rPr>
          <w:rFonts w:hint="eastAsia"/>
          <w:bCs/>
          <w:color w:val="auto"/>
          <w:spacing w:val="-2"/>
        </w:rPr>
        <w:t>〇〇</w:t>
      </w:r>
      <w:r w:rsidRPr="00DB39CE">
        <w:rPr>
          <w:bCs/>
          <w:color w:val="auto"/>
          <w:spacing w:val="-2"/>
        </w:rPr>
        <w:t>（甲第４号証）と、</w:t>
      </w:r>
      <w:r w:rsidR="00E325A9">
        <w:rPr>
          <w:rFonts w:hint="eastAsia"/>
          <w:bCs/>
          <w:color w:val="auto"/>
          <w:spacing w:val="-2"/>
        </w:rPr>
        <w:t>〇〇</w:t>
      </w:r>
      <w:r w:rsidRPr="00DB39CE">
        <w:rPr>
          <w:bCs/>
          <w:color w:val="auto"/>
          <w:spacing w:val="-2"/>
        </w:rPr>
        <w:t>担当部長の役職にある者が</w:t>
      </w:r>
      <w:r w:rsidR="00E325A9">
        <w:rPr>
          <w:rFonts w:hint="eastAsia"/>
          <w:bCs/>
          <w:color w:val="auto"/>
          <w:spacing w:val="-2"/>
        </w:rPr>
        <w:t>〇〇</w:t>
      </w:r>
      <w:r w:rsidRPr="00DB39CE">
        <w:rPr>
          <w:bCs/>
          <w:color w:val="auto"/>
          <w:spacing w:val="-2"/>
        </w:rPr>
        <w:t>の理事を交代で務めてきたことが公開されている。このような対外的に露出する者の氏名を公開したとしても、</w:t>
      </w:r>
      <w:r w:rsidR="00E325A9">
        <w:rPr>
          <w:rFonts w:hint="eastAsia"/>
          <w:bCs/>
          <w:color w:val="auto"/>
          <w:spacing w:val="-2"/>
        </w:rPr>
        <w:t>〇〇</w:t>
      </w:r>
      <w:r w:rsidRPr="00DB39CE">
        <w:rPr>
          <w:bCs/>
          <w:color w:val="auto"/>
          <w:spacing w:val="-2"/>
        </w:rPr>
        <w:t>の正当な利益を害するとは認められない。</w:t>
      </w:r>
    </w:p>
    <w:p w14:paraId="30782531" w14:textId="4CEBACE7" w:rsidR="008F4CD5" w:rsidRPr="00DB39CE" w:rsidRDefault="008F4CD5" w:rsidP="008F4CD5">
      <w:pPr>
        <w:ind w:firstLineChars="100" w:firstLine="215"/>
        <w:jc w:val="both"/>
        <w:rPr>
          <w:bCs/>
          <w:color w:val="auto"/>
          <w:spacing w:val="-2"/>
        </w:rPr>
      </w:pPr>
      <w:r w:rsidRPr="00DB39CE">
        <w:rPr>
          <w:rFonts w:hint="eastAsia"/>
          <w:bCs/>
          <w:color w:val="auto"/>
          <w:spacing w:val="-2"/>
        </w:rPr>
        <w:t>（２）「</w:t>
      </w:r>
      <w:r w:rsidR="00C93E4F" w:rsidRPr="00DB39CE">
        <w:rPr>
          <w:rFonts w:hint="eastAsia"/>
          <w:bCs/>
          <w:color w:val="auto"/>
          <w:spacing w:val="-2"/>
        </w:rPr>
        <w:t>第五　１（３）」</w:t>
      </w:r>
      <w:r w:rsidRPr="00DB39CE">
        <w:rPr>
          <w:rFonts w:hint="eastAsia"/>
          <w:bCs/>
          <w:color w:val="auto"/>
          <w:spacing w:val="-2"/>
        </w:rPr>
        <w:t>への反論</w:t>
      </w:r>
    </w:p>
    <w:p w14:paraId="550C798E" w14:textId="049C7F7C" w:rsidR="008F4CD5" w:rsidRPr="00DB39CE" w:rsidRDefault="008F4CD5" w:rsidP="008F4CD5">
      <w:pPr>
        <w:ind w:leftChars="300" w:left="657" w:firstLineChars="100" w:firstLine="215"/>
        <w:jc w:val="both"/>
        <w:rPr>
          <w:bCs/>
          <w:color w:val="auto"/>
          <w:spacing w:val="-2"/>
        </w:rPr>
      </w:pPr>
      <w:r w:rsidRPr="00DB39CE">
        <w:rPr>
          <w:rFonts w:hint="eastAsia"/>
          <w:bCs/>
          <w:color w:val="auto"/>
          <w:spacing w:val="-2"/>
        </w:rPr>
        <w:t>既に述べたように、</w:t>
      </w:r>
      <w:r w:rsidR="00E325A9">
        <w:rPr>
          <w:rFonts w:hint="eastAsia"/>
          <w:bCs/>
          <w:color w:val="auto"/>
          <w:spacing w:val="-2"/>
        </w:rPr>
        <w:t>〇〇</w:t>
      </w:r>
      <w:r w:rsidRPr="00DB39CE">
        <w:rPr>
          <w:rFonts w:hint="eastAsia"/>
          <w:bCs/>
          <w:color w:val="auto"/>
          <w:spacing w:val="-2"/>
        </w:rPr>
        <w:t>担当部長の氏名は、条例第９条第１号に該当しない。したがって、公開されるべきである。覚書確認書は、</w:t>
      </w:r>
      <w:r w:rsidR="00E325A9">
        <w:rPr>
          <w:rFonts w:hint="eastAsia"/>
          <w:bCs/>
          <w:color w:val="auto"/>
          <w:spacing w:val="-2"/>
        </w:rPr>
        <w:t>〇〇</w:t>
      </w:r>
      <w:r w:rsidRPr="00DB39CE">
        <w:rPr>
          <w:rFonts w:hint="eastAsia"/>
          <w:bCs/>
          <w:color w:val="auto"/>
          <w:spacing w:val="-2"/>
        </w:rPr>
        <w:t>庁舎管理課長／</w:t>
      </w:r>
      <w:r w:rsidR="00E325A9">
        <w:rPr>
          <w:rFonts w:hint="eastAsia"/>
          <w:bCs/>
          <w:color w:val="auto"/>
          <w:spacing w:val="-2"/>
        </w:rPr>
        <w:t>〇〇</w:t>
      </w:r>
      <w:r w:rsidRPr="00DB39CE">
        <w:rPr>
          <w:rFonts w:hint="eastAsia"/>
          <w:bCs/>
          <w:color w:val="auto"/>
          <w:spacing w:val="-2"/>
        </w:rPr>
        <w:t>庁舎管理室長が</w:t>
      </w:r>
      <w:r w:rsidR="00E325A9">
        <w:rPr>
          <w:rFonts w:hint="eastAsia"/>
          <w:bCs/>
          <w:color w:val="auto"/>
          <w:spacing w:val="-2"/>
        </w:rPr>
        <w:t>〇〇</w:t>
      </w:r>
      <w:r w:rsidRPr="00DB39CE">
        <w:rPr>
          <w:rFonts w:hint="eastAsia"/>
          <w:bCs/>
          <w:color w:val="auto"/>
          <w:spacing w:val="-2"/>
        </w:rPr>
        <w:t xml:space="preserve">から喫煙設備を受領するにあたり、供用期間の取り決めを行ったことが情報公開制度により露見することを避けるべく捻り出された、覚書だけを見ればあたかも供用期間の取り決めはないかのように装う企みであって、府民を欺かんと用意周到にこっそり秘密裏に取り交わされた謀ではあるものの、このような小細工が弄されたからといって、双方の権限が付与された者の間で締結された契約であることに変わりない。　</w:t>
      </w:r>
    </w:p>
    <w:p w14:paraId="4A106AB3" w14:textId="77777777" w:rsidR="008F4CD5" w:rsidRPr="00DB39CE" w:rsidRDefault="008F4CD5" w:rsidP="008F4CD5">
      <w:pPr>
        <w:jc w:val="both"/>
        <w:rPr>
          <w:bCs/>
          <w:color w:val="auto"/>
          <w:spacing w:val="-2"/>
        </w:rPr>
      </w:pPr>
    </w:p>
    <w:p w14:paraId="38C4CAD2" w14:textId="5AA01347" w:rsidR="00F43914" w:rsidRPr="00DB39CE" w:rsidRDefault="00F43914" w:rsidP="008F4CD5">
      <w:pPr>
        <w:tabs>
          <w:tab w:val="left" w:pos="426"/>
        </w:tabs>
        <w:ind w:firstLineChars="100" w:firstLine="215"/>
        <w:jc w:val="both"/>
        <w:rPr>
          <w:bCs/>
          <w:color w:val="auto"/>
          <w:spacing w:val="-2"/>
        </w:rPr>
      </w:pPr>
      <w:r w:rsidRPr="00DB39CE">
        <w:rPr>
          <w:rFonts w:hint="eastAsia"/>
          <w:bCs/>
          <w:color w:val="auto"/>
          <w:spacing w:val="-2"/>
        </w:rPr>
        <w:t>３　再反論書における主張</w:t>
      </w:r>
    </w:p>
    <w:p w14:paraId="6567D43A" w14:textId="3C29C165" w:rsidR="00C85E5C" w:rsidRPr="00DB39CE" w:rsidRDefault="00C85E5C" w:rsidP="00C85E5C">
      <w:pPr>
        <w:jc w:val="both"/>
        <w:rPr>
          <w:bCs/>
          <w:color w:val="auto"/>
          <w:spacing w:val="-2"/>
        </w:rPr>
      </w:pPr>
      <w:r w:rsidRPr="00DB39CE">
        <w:rPr>
          <w:rFonts w:hint="eastAsia"/>
          <w:bCs/>
          <w:color w:val="auto"/>
          <w:spacing w:val="-2"/>
        </w:rPr>
        <w:t xml:space="preserve">　　　再弁明書</w:t>
      </w:r>
      <w:r w:rsidR="009C79EE" w:rsidRPr="00DB39CE">
        <w:rPr>
          <w:rFonts w:hint="eastAsia"/>
          <w:bCs/>
          <w:color w:val="auto"/>
          <w:spacing w:val="-2"/>
        </w:rPr>
        <w:t>における主張</w:t>
      </w:r>
      <w:r w:rsidRPr="00DB39CE">
        <w:rPr>
          <w:rFonts w:hint="eastAsia"/>
          <w:bCs/>
          <w:color w:val="auto"/>
          <w:spacing w:val="-2"/>
        </w:rPr>
        <w:t>への反論については以下のとおり。</w:t>
      </w:r>
    </w:p>
    <w:p w14:paraId="5B45AB02" w14:textId="535BD05B" w:rsidR="00C85E5C" w:rsidRPr="00DB39CE" w:rsidRDefault="00C85E5C" w:rsidP="00C85E5C">
      <w:pPr>
        <w:jc w:val="both"/>
        <w:rPr>
          <w:bCs/>
          <w:color w:val="auto"/>
          <w:spacing w:val="-2"/>
        </w:rPr>
      </w:pPr>
      <w:r w:rsidRPr="00DB39CE">
        <w:rPr>
          <w:rFonts w:hint="eastAsia"/>
          <w:bCs/>
          <w:color w:val="auto"/>
          <w:spacing w:val="-2"/>
        </w:rPr>
        <w:t xml:space="preserve">　　　</w:t>
      </w:r>
      <w:r w:rsidR="00E457E8" w:rsidRPr="00DB39CE">
        <w:rPr>
          <w:rFonts w:hint="eastAsia"/>
          <w:bCs/>
          <w:color w:val="auto"/>
          <w:spacing w:val="-2"/>
        </w:rPr>
        <w:t>「第五　２（１）ア」</w:t>
      </w:r>
      <w:r w:rsidRPr="00DB39CE">
        <w:rPr>
          <w:rFonts w:hint="eastAsia"/>
          <w:bCs/>
          <w:color w:val="auto"/>
          <w:spacing w:val="-2"/>
        </w:rPr>
        <w:t>の認否は以下の通り。</w:t>
      </w:r>
    </w:p>
    <w:p w14:paraId="1ABE41D2" w14:textId="7DCDAB83" w:rsidR="00C85E5C" w:rsidRPr="00DB39CE" w:rsidRDefault="00C85E5C" w:rsidP="00C85E5C">
      <w:pPr>
        <w:ind w:left="430" w:hangingChars="200" w:hanging="430"/>
        <w:jc w:val="both"/>
        <w:rPr>
          <w:bCs/>
          <w:color w:val="auto"/>
          <w:spacing w:val="-2"/>
        </w:rPr>
      </w:pPr>
      <w:r w:rsidRPr="00DB39CE">
        <w:rPr>
          <w:rFonts w:hint="eastAsia"/>
          <w:bCs/>
          <w:color w:val="auto"/>
          <w:spacing w:val="-2"/>
        </w:rPr>
        <w:t xml:space="preserve">　　　「判決要旨１」について、「</w:t>
      </w:r>
      <w:r w:rsidR="00E325A9">
        <w:rPr>
          <w:rFonts w:hint="eastAsia"/>
          <w:bCs/>
          <w:color w:val="auto"/>
          <w:spacing w:val="-2"/>
        </w:rPr>
        <w:t>〇〇</w:t>
      </w:r>
      <w:r w:rsidRPr="00DB39CE">
        <w:rPr>
          <w:rFonts w:hint="eastAsia"/>
          <w:bCs/>
          <w:color w:val="auto"/>
          <w:spacing w:val="-2"/>
        </w:rPr>
        <w:t>大阪支社の</w:t>
      </w:r>
      <w:r w:rsidR="00E325A9">
        <w:rPr>
          <w:rFonts w:hint="eastAsia"/>
          <w:bCs/>
          <w:color w:val="auto"/>
          <w:spacing w:val="-2"/>
        </w:rPr>
        <w:t>〇〇</w:t>
      </w:r>
      <w:r w:rsidRPr="00DB39CE">
        <w:rPr>
          <w:rFonts w:hint="eastAsia"/>
          <w:bCs/>
          <w:color w:val="auto"/>
          <w:spacing w:val="-2"/>
        </w:rPr>
        <w:t>担当部長は、</w:t>
      </w:r>
      <w:r w:rsidR="00E325A9">
        <w:rPr>
          <w:rFonts w:hint="eastAsia"/>
          <w:bCs/>
          <w:color w:val="auto"/>
          <w:spacing w:val="-2"/>
        </w:rPr>
        <w:t>〇〇</w:t>
      </w:r>
      <w:r w:rsidRPr="00DB39CE">
        <w:rPr>
          <w:rFonts w:hint="eastAsia"/>
          <w:bCs/>
          <w:color w:val="auto"/>
          <w:spacing w:val="-2"/>
        </w:rPr>
        <w:t>の代表者に準ずる地位にない者である」ことは認めるが、続く「個人に関する情報に当たる」については争う。</w:t>
      </w:r>
    </w:p>
    <w:p w14:paraId="0FEFE3D1" w14:textId="4F815A2A" w:rsidR="00C85E5C" w:rsidRPr="00DB39CE" w:rsidRDefault="00C85E5C" w:rsidP="00C85E5C">
      <w:pPr>
        <w:jc w:val="both"/>
        <w:rPr>
          <w:bCs/>
          <w:color w:val="auto"/>
          <w:spacing w:val="-2"/>
        </w:rPr>
      </w:pPr>
      <w:r w:rsidRPr="00DB39CE">
        <w:rPr>
          <w:rFonts w:hint="eastAsia"/>
          <w:bCs/>
          <w:color w:val="auto"/>
          <w:spacing w:val="-2"/>
        </w:rPr>
        <w:t xml:space="preserve">　　　「判決要旨２」について、争う。</w:t>
      </w:r>
    </w:p>
    <w:p w14:paraId="01038A31" w14:textId="25DB90CC" w:rsidR="00C85E5C" w:rsidRPr="00DB39CE" w:rsidRDefault="00C85E5C" w:rsidP="00C85E5C">
      <w:pPr>
        <w:ind w:left="430" w:hangingChars="200" w:hanging="430"/>
        <w:jc w:val="both"/>
        <w:rPr>
          <w:bCs/>
          <w:color w:val="auto"/>
          <w:spacing w:val="-2"/>
        </w:rPr>
      </w:pPr>
      <w:r w:rsidRPr="00DB39CE">
        <w:rPr>
          <w:rFonts w:hint="eastAsia"/>
          <w:bCs/>
          <w:color w:val="auto"/>
          <w:spacing w:val="-2"/>
        </w:rPr>
        <w:t xml:space="preserve">　　　</w:t>
      </w:r>
      <w:r w:rsidR="00E457E8" w:rsidRPr="00DB39CE">
        <w:rPr>
          <w:rFonts w:hint="eastAsia"/>
          <w:bCs/>
          <w:color w:val="auto"/>
          <w:spacing w:val="-2"/>
        </w:rPr>
        <w:t>「第五　２（１）イ」</w:t>
      </w:r>
      <w:r w:rsidRPr="00DB39CE">
        <w:rPr>
          <w:rFonts w:hint="eastAsia"/>
          <w:bCs/>
          <w:color w:val="auto"/>
          <w:spacing w:val="-2"/>
        </w:rPr>
        <w:t>の４段落目を争う。覚書確認書の内容は、新たな権利義務を定めるものである。その第１条において、覚書には見られない５年間という供用期間が規定されている。これこそが、新たな権利義務に相当する。契約とは、一定の法律的効果を発生させる目的で、相対する当事者の合意によって成立する法律行為とされるところ、覚書確認書は、５年間という供用期間を府に対して義務付ける効果を発生させる目的で、</w:t>
      </w:r>
      <w:r w:rsidR="00E325A9">
        <w:rPr>
          <w:rFonts w:hint="eastAsia"/>
          <w:bCs/>
          <w:color w:val="auto"/>
          <w:spacing w:val="-2"/>
        </w:rPr>
        <w:t>〇〇</w:t>
      </w:r>
      <w:r w:rsidRPr="00DB39CE">
        <w:rPr>
          <w:rFonts w:hint="eastAsia"/>
          <w:bCs/>
          <w:color w:val="auto"/>
          <w:spacing w:val="-2"/>
        </w:rPr>
        <w:t>と府の間で合意が成立したことを文書化した契約の締結等に関する文書である。これが記名押印された会議録に過ぎない内容とはいえないのはその体裁からしても明らかである。そもそも打合せの記録は既に府で作成したものが存在したのであるから、その記録を</w:t>
      </w:r>
      <w:r w:rsidR="00B55598">
        <w:rPr>
          <w:rFonts w:hint="eastAsia"/>
          <w:bCs/>
          <w:color w:val="auto"/>
          <w:spacing w:val="-2"/>
        </w:rPr>
        <w:t>〇〇</w:t>
      </w:r>
      <w:r w:rsidRPr="00DB39CE">
        <w:rPr>
          <w:rFonts w:hint="eastAsia"/>
          <w:bCs/>
          <w:color w:val="auto"/>
          <w:spacing w:val="-2"/>
        </w:rPr>
        <w:t>と共有しさえすれば、将来的に疑義を生じさせないという目的は達成できたにもかかわらず、あえて覚書確認書を締結したからには、新たな権利義務を定める目的があったという他にない。</w:t>
      </w:r>
    </w:p>
    <w:p w14:paraId="7FD9354A" w14:textId="1CF72DEC" w:rsidR="00C85E5C" w:rsidRPr="00DB39CE" w:rsidRDefault="00C85E5C" w:rsidP="00C85E5C">
      <w:pPr>
        <w:ind w:left="430" w:hangingChars="200" w:hanging="430"/>
        <w:jc w:val="both"/>
        <w:rPr>
          <w:bCs/>
          <w:color w:val="auto"/>
          <w:spacing w:val="-2"/>
        </w:rPr>
      </w:pPr>
      <w:r w:rsidRPr="00DB39CE">
        <w:rPr>
          <w:rFonts w:hint="eastAsia"/>
          <w:bCs/>
          <w:color w:val="auto"/>
          <w:spacing w:val="-2"/>
        </w:rPr>
        <w:t xml:space="preserve">　　　</w:t>
      </w:r>
      <w:r w:rsidR="00E457E8" w:rsidRPr="00DB39CE">
        <w:rPr>
          <w:rFonts w:hint="eastAsia"/>
          <w:bCs/>
          <w:color w:val="auto"/>
          <w:spacing w:val="-2"/>
        </w:rPr>
        <w:t>「第五　２（１）ウ」</w:t>
      </w:r>
      <w:r w:rsidRPr="00DB39CE">
        <w:rPr>
          <w:rFonts w:hint="eastAsia"/>
          <w:bCs/>
          <w:color w:val="auto"/>
          <w:spacing w:val="-2"/>
        </w:rPr>
        <w:t>の４段落目を争う。覚書確認書の主文において、大阪府を甲とし、</w:t>
      </w:r>
      <w:r w:rsidR="00B55598">
        <w:rPr>
          <w:rFonts w:hint="eastAsia"/>
          <w:bCs/>
          <w:color w:val="auto"/>
          <w:spacing w:val="-2"/>
        </w:rPr>
        <w:t>〇〇</w:t>
      </w:r>
      <w:r w:rsidRPr="00DB39CE">
        <w:rPr>
          <w:rFonts w:hint="eastAsia"/>
          <w:bCs/>
          <w:color w:val="auto"/>
          <w:spacing w:val="-2"/>
        </w:rPr>
        <w:t>を乙として、記書以下の内容を締結するとされていることからすると、記名押印者は、</w:t>
      </w:r>
      <w:r w:rsidRPr="00DB39CE">
        <w:rPr>
          <w:rFonts w:hint="eastAsia"/>
          <w:bCs/>
          <w:color w:val="auto"/>
          <w:spacing w:val="-2"/>
        </w:rPr>
        <w:lastRenderedPageBreak/>
        <w:t>それぞれ甲乙より与えられた権限に基づいて甲乙のために契約を締結したと評価できる。</w:t>
      </w:r>
      <w:r w:rsidR="00B55598">
        <w:rPr>
          <w:rFonts w:hint="eastAsia"/>
          <w:bCs/>
          <w:color w:val="auto"/>
          <w:spacing w:val="-2"/>
        </w:rPr>
        <w:t>〇〇</w:t>
      </w:r>
      <w:r w:rsidRPr="00DB39CE">
        <w:rPr>
          <w:rFonts w:hint="eastAsia"/>
          <w:bCs/>
          <w:color w:val="auto"/>
          <w:spacing w:val="-2"/>
        </w:rPr>
        <w:t>の社内で寄附に係る稟議を回すには、府への供用期間の義務付けが必須であったことは、府の作成した打合せ記録より明らかであり、このことからも、担当部長がその権限に基づき覚書確認書を締結したことと理解できる。</w:t>
      </w:r>
    </w:p>
    <w:p w14:paraId="4CC3769F" w14:textId="28ED0500" w:rsidR="00F43914" w:rsidRPr="00DB39CE" w:rsidRDefault="00C85E5C" w:rsidP="00C85E5C">
      <w:pPr>
        <w:ind w:left="430" w:hangingChars="200" w:hanging="430"/>
        <w:jc w:val="both"/>
        <w:rPr>
          <w:bCs/>
          <w:color w:val="auto"/>
          <w:spacing w:val="-2"/>
        </w:rPr>
      </w:pPr>
      <w:r w:rsidRPr="00DB39CE">
        <w:rPr>
          <w:rFonts w:hint="eastAsia"/>
          <w:bCs/>
          <w:color w:val="auto"/>
          <w:spacing w:val="-2"/>
        </w:rPr>
        <w:t xml:space="preserve">　　　</w:t>
      </w:r>
      <w:r w:rsidR="009C79EE" w:rsidRPr="00DB39CE">
        <w:rPr>
          <w:rFonts w:hint="eastAsia"/>
          <w:bCs/>
          <w:color w:val="auto"/>
          <w:spacing w:val="-2"/>
        </w:rPr>
        <w:t>「第五　２（２）」</w:t>
      </w:r>
      <w:r w:rsidRPr="00DB39CE">
        <w:rPr>
          <w:rFonts w:hint="eastAsia"/>
          <w:bCs/>
          <w:color w:val="auto"/>
          <w:spacing w:val="-2"/>
        </w:rPr>
        <w:t>について、否認。条例は公開を原則としており、法令及び判例に基づき、公開／非公開の判断はなされるべきで、「知る権利」は、その結果として保障されるものである。したがって、情報が行政文書の内容の理解に必要か否かといった観点は公開の可否とは関係がない。</w:t>
      </w:r>
    </w:p>
    <w:p w14:paraId="6C025C8A" w14:textId="77777777" w:rsidR="00635BB5" w:rsidRPr="00DB39CE" w:rsidRDefault="00635BB5" w:rsidP="00CF4C9D">
      <w:pPr>
        <w:ind w:leftChars="200" w:left="438"/>
        <w:jc w:val="both"/>
        <w:rPr>
          <w:bCs/>
          <w:color w:val="auto"/>
          <w:spacing w:val="-2"/>
        </w:rPr>
      </w:pPr>
    </w:p>
    <w:p w14:paraId="1A5B127E" w14:textId="23F52E0E" w:rsidR="00181EFE" w:rsidRPr="00DB39CE" w:rsidRDefault="000E57BD" w:rsidP="004E3BAA">
      <w:pPr>
        <w:jc w:val="both"/>
        <w:rPr>
          <w:rFonts w:ascii="ＭＳ ゴシック" w:eastAsia="ＭＳ ゴシック" w:hAnsi="ＭＳ ゴシック"/>
          <w:b/>
          <w:color w:val="auto"/>
          <w:spacing w:val="-2"/>
        </w:rPr>
      </w:pPr>
      <w:bookmarkStart w:id="5" w:name="_Hlk187831854"/>
      <w:r w:rsidRPr="00DB39CE">
        <w:rPr>
          <w:rFonts w:ascii="ＭＳ ゴシック" w:eastAsia="ＭＳ ゴシック" w:hAnsi="ＭＳ ゴシック" w:hint="eastAsia"/>
          <w:b/>
          <w:color w:val="auto"/>
          <w:spacing w:val="-2"/>
        </w:rPr>
        <w:t xml:space="preserve">第五　</w:t>
      </w:r>
      <w:r w:rsidR="00181EFE" w:rsidRPr="00DB39CE">
        <w:rPr>
          <w:rFonts w:ascii="ＭＳ ゴシック" w:eastAsia="ＭＳ ゴシック" w:hAnsi="ＭＳ ゴシック" w:hint="eastAsia"/>
          <w:b/>
          <w:color w:val="auto"/>
          <w:spacing w:val="-2"/>
        </w:rPr>
        <w:t>実施機関の主張要旨</w:t>
      </w:r>
    </w:p>
    <w:bookmarkEnd w:id="5"/>
    <w:p w14:paraId="337A81BA" w14:textId="30F1AA9D" w:rsidR="00AE0B35" w:rsidRPr="00DB39CE" w:rsidRDefault="00181EFE" w:rsidP="004E3BAA">
      <w:pPr>
        <w:jc w:val="both"/>
        <w:rPr>
          <w:bCs/>
          <w:color w:val="auto"/>
          <w:spacing w:val="-2"/>
        </w:rPr>
      </w:pPr>
      <w:r w:rsidRPr="00DB39CE">
        <w:rPr>
          <w:rFonts w:ascii="ＭＳ ゴシック" w:eastAsia="ＭＳ ゴシック" w:hAnsi="ＭＳ ゴシック" w:hint="eastAsia"/>
          <w:b/>
          <w:color w:val="auto"/>
          <w:spacing w:val="-2"/>
        </w:rPr>
        <w:t xml:space="preserve">　</w:t>
      </w:r>
      <w:r w:rsidR="009C79EE" w:rsidRPr="00DB39CE">
        <w:rPr>
          <w:rFonts w:hint="eastAsia"/>
          <w:bCs/>
          <w:color w:val="auto"/>
          <w:spacing w:val="-2"/>
        </w:rPr>
        <w:t xml:space="preserve">　　</w:t>
      </w:r>
      <w:r w:rsidR="00AA555D" w:rsidRPr="00DB39CE">
        <w:rPr>
          <w:rFonts w:hint="eastAsia"/>
          <w:bCs/>
          <w:color w:val="auto"/>
          <w:spacing w:val="-2"/>
        </w:rPr>
        <w:t>実施機関の主張は</w:t>
      </w:r>
      <w:r w:rsidR="009C79EE" w:rsidRPr="00DB39CE">
        <w:rPr>
          <w:rFonts w:hint="eastAsia"/>
          <w:bCs/>
          <w:color w:val="auto"/>
          <w:spacing w:val="-2"/>
        </w:rPr>
        <w:t>おおむね</w:t>
      </w:r>
      <w:r w:rsidR="00AA555D" w:rsidRPr="00DB39CE">
        <w:rPr>
          <w:rFonts w:hint="eastAsia"/>
          <w:bCs/>
          <w:color w:val="auto"/>
          <w:spacing w:val="-2"/>
        </w:rPr>
        <w:t>以下のとおりである。</w:t>
      </w:r>
    </w:p>
    <w:p w14:paraId="6F9F0C50" w14:textId="0170C5F6" w:rsidR="009C79EE" w:rsidRPr="00DB39CE" w:rsidRDefault="009C79EE" w:rsidP="004E3BAA">
      <w:pPr>
        <w:jc w:val="both"/>
        <w:rPr>
          <w:bCs/>
          <w:color w:val="auto"/>
          <w:spacing w:val="-2"/>
        </w:rPr>
      </w:pPr>
      <w:r w:rsidRPr="00DB39CE">
        <w:rPr>
          <w:rFonts w:hint="eastAsia"/>
          <w:bCs/>
          <w:color w:val="auto"/>
          <w:spacing w:val="-2"/>
        </w:rPr>
        <w:t xml:space="preserve">　１　弁明書における主張</w:t>
      </w:r>
    </w:p>
    <w:p w14:paraId="1186D439" w14:textId="5958E35F" w:rsidR="00AA555D" w:rsidRPr="00DB39CE" w:rsidRDefault="00AA555D" w:rsidP="00FB07E4">
      <w:pPr>
        <w:pStyle w:val="af6"/>
        <w:numPr>
          <w:ilvl w:val="0"/>
          <w:numId w:val="10"/>
        </w:numPr>
        <w:ind w:leftChars="0"/>
        <w:jc w:val="both"/>
        <w:rPr>
          <w:bCs/>
          <w:color w:val="auto"/>
          <w:spacing w:val="-2"/>
        </w:rPr>
      </w:pPr>
      <w:r w:rsidRPr="00DB39CE">
        <w:rPr>
          <w:rFonts w:hint="eastAsia"/>
          <w:bCs/>
          <w:color w:val="auto"/>
          <w:spacing w:val="-2"/>
        </w:rPr>
        <w:t>弁明の趣旨</w:t>
      </w:r>
    </w:p>
    <w:p w14:paraId="3FDD542C" w14:textId="3CBADA54" w:rsidR="00AA555D" w:rsidRPr="00DB39CE" w:rsidRDefault="00AA555D" w:rsidP="002A5EA0">
      <w:pPr>
        <w:pStyle w:val="af6"/>
        <w:tabs>
          <w:tab w:val="left" w:pos="993"/>
        </w:tabs>
        <w:ind w:leftChars="0" w:left="935"/>
        <w:jc w:val="both"/>
        <w:rPr>
          <w:bCs/>
          <w:color w:val="auto"/>
          <w:spacing w:val="-2"/>
        </w:rPr>
      </w:pPr>
      <w:r w:rsidRPr="00DB39CE">
        <w:rPr>
          <w:rFonts w:hint="eastAsia"/>
          <w:bCs/>
          <w:color w:val="auto"/>
          <w:spacing w:val="-2"/>
        </w:rPr>
        <w:t>本件審査請求を棄却する裁決を求める。</w:t>
      </w:r>
    </w:p>
    <w:p w14:paraId="57014E78" w14:textId="77777777" w:rsidR="00C85E5C" w:rsidRPr="00DB39CE" w:rsidRDefault="00AA555D" w:rsidP="00C85E5C">
      <w:pPr>
        <w:pStyle w:val="af6"/>
        <w:numPr>
          <w:ilvl w:val="0"/>
          <w:numId w:val="10"/>
        </w:numPr>
        <w:tabs>
          <w:tab w:val="left" w:pos="851"/>
        </w:tabs>
        <w:ind w:leftChars="0"/>
        <w:jc w:val="both"/>
        <w:rPr>
          <w:bCs/>
          <w:color w:val="auto"/>
          <w:spacing w:val="-2"/>
        </w:rPr>
      </w:pPr>
      <w:r w:rsidRPr="00DB39CE">
        <w:rPr>
          <w:rFonts w:hint="eastAsia"/>
          <w:bCs/>
          <w:color w:val="auto"/>
          <w:spacing w:val="-2"/>
        </w:rPr>
        <w:t>弁明の理由</w:t>
      </w:r>
    </w:p>
    <w:p w14:paraId="7D47110E" w14:textId="77777777" w:rsidR="00C85E5C" w:rsidRPr="00DB39CE" w:rsidRDefault="00C85E5C" w:rsidP="00C85E5C">
      <w:pPr>
        <w:tabs>
          <w:tab w:val="left" w:pos="851"/>
        </w:tabs>
        <w:ind w:left="284" w:firstLineChars="100" w:firstLine="215"/>
        <w:jc w:val="both"/>
        <w:rPr>
          <w:bCs/>
          <w:color w:val="auto"/>
          <w:spacing w:val="-2"/>
        </w:rPr>
      </w:pPr>
      <w:r w:rsidRPr="00DB39CE">
        <w:rPr>
          <w:rFonts w:hint="eastAsia"/>
          <w:bCs/>
          <w:color w:val="auto"/>
          <w:spacing w:val="-2"/>
        </w:rPr>
        <w:t>ア　 本件行政文書の性格について</w:t>
      </w:r>
    </w:p>
    <w:p w14:paraId="266D4864" w14:textId="3B75FDE7" w:rsidR="00C85E5C" w:rsidRPr="00DB39CE" w:rsidRDefault="00C85E5C" w:rsidP="00C85E5C">
      <w:pPr>
        <w:tabs>
          <w:tab w:val="left" w:pos="851"/>
        </w:tabs>
        <w:ind w:leftChars="400" w:left="876" w:firstLineChars="100" w:firstLine="215"/>
        <w:jc w:val="both"/>
        <w:rPr>
          <w:bCs/>
          <w:color w:val="auto"/>
          <w:spacing w:val="-2"/>
        </w:rPr>
      </w:pPr>
      <w:r w:rsidRPr="00DB39CE">
        <w:rPr>
          <w:rFonts w:hint="eastAsia"/>
          <w:bCs/>
          <w:color w:val="auto"/>
          <w:spacing w:val="-2"/>
        </w:rPr>
        <w:t>本件行政文書は、本府が管理する敷地内に</w:t>
      </w:r>
      <w:r w:rsidR="00B55598">
        <w:rPr>
          <w:rFonts w:hint="eastAsia"/>
          <w:bCs/>
          <w:color w:val="auto"/>
          <w:spacing w:val="-2"/>
        </w:rPr>
        <w:t>〇〇</w:t>
      </w:r>
      <w:r w:rsidRPr="00DB39CE">
        <w:rPr>
          <w:rFonts w:hint="eastAsia"/>
          <w:bCs/>
          <w:color w:val="auto"/>
          <w:spacing w:val="-2"/>
        </w:rPr>
        <w:t>から喫煙設備の寄贈を受ける際に担当者との打合せや協議の記録（電子データを含む）、本府と</w:t>
      </w:r>
      <w:r w:rsidR="00B55598">
        <w:rPr>
          <w:rFonts w:hint="eastAsia"/>
          <w:bCs/>
          <w:color w:val="auto"/>
          <w:spacing w:val="-2"/>
        </w:rPr>
        <w:t>〇〇</w:t>
      </w:r>
      <w:r w:rsidRPr="00DB39CE">
        <w:rPr>
          <w:rFonts w:hint="eastAsia"/>
          <w:bCs/>
          <w:color w:val="auto"/>
          <w:spacing w:val="-2"/>
        </w:rPr>
        <w:t>との間で締結した覚書及び同確認書など、総務部庁舎室庁舎管理課で保管しているものである。</w:t>
      </w:r>
    </w:p>
    <w:p w14:paraId="497EFB3F" w14:textId="7B75620D" w:rsidR="00C85E5C" w:rsidRPr="00DB39CE" w:rsidRDefault="00C85E5C" w:rsidP="00C85E5C">
      <w:pPr>
        <w:ind w:firstLineChars="250" w:firstLine="538"/>
        <w:jc w:val="both"/>
        <w:rPr>
          <w:bCs/>
          <w:color w:val="auto"/>
          <w:spacing w:val="-2"/>
        </w:rPr>
      </w:pPr>
      <w:r w:rsidRPr="00DB39CE">
        <w:rPr>
          <w:rFonts w:hint="eastAsia"/>
          <w:bCs/>
          <w:color w:val="auto"/>
          <w:spacing w:val="-2"/>
        </w:rPr>
        <w:t>イ 　本件係争情報について</w:t>
      </w:r>
    </w:p>
    <w:p w14:paraId="27796E57" w14:textId="019C8771" w:rsidR="00C85E5C" w:rsidRPr="00DB39CE" w:rsidRDefault="00C85E5C" w:rsidP="00C85E5C">
      <w:pPr>
        <w:ind w:left="860" w:hangingChars="400" w:hanging="860"/>
        <w:jc w:val="both"/>
        <w:rPr>
          <w:bCs/>
          <w:color w:val="auto"/>
          <w:spacing w:val="-2"/>
        </w:rPr>
      </w:pPr>
      <w:r w:rsidRPr="00DB39CE">
        <w:rPr>
          <w:rFonts w:hint="eastAsia"/>
          <w:bCs/>
          <w:color w:val="auto"/>
          <w:spacing w:val="-2"/>
        </w:rPr>
        <w:t xml:space="preserve">　　　 </w:t>
      </w:r>
      <w:r w:rsidRPr="00DB39CE">
        <w:rPr>
          <w:bCs/>
          <w:color w:val="auto"/>
          <w:spacing w:val="-2"/>
        </w:rPr>
        <w:t xml:space="preserve">   </w:t>
      </w:r>
      <w:r w:rsidRPr="00DB39CE">
        <w:rPr>
          <w:rFonts w:hint="eastAsia"/>
          <w:bCs/>
          <w:color w:val="auto"/>
          <w:spacing w:val="-2"/>
        </w:rPr>
        <w:t>審査請求人が公開を求める部分（以下「本件係争情報」という。）は以下の「本件係争情報」欄に記載のとおりである。</w:t>
      </w:r>
    </w:p>
    <w:p w14:paraId="788AB9E6" w14:textId="77777777" w:rsidR="00C85E5C" w:rsidRPr="00DB39CE" w:rsidRDefault="00C85E5C" w:rsidP="00C85E5C">
      <w:pPr>
        <w:ind w:leftChars="192" w:left="1066" w:hangingChars="300" w:hanging="645"/>
        <w:jc w:val="both"/>
        <w:rPr>
          <w:bCs/>
          <w:color w:val="auto"/>
          <w:spacing w:val="-2"/>
        </w:rPr>
      </w:pPr>
      <w:r w:rsidRPr="00DB39CE">
        <w:rPr>
          <w:rFonts w:hint="eastAsia"/>
          <w:bCs/>
          <w:color w:val="auto"/>
          <w:spacing w:val="-2"/>
        </w:rPr>
        <w:t xml:space="preserve">　　・喫煙スペース（議会会館駐車場側及び分館６号館側）設置に伴う覚書確認書の締結について※平成</w:t>
      </w:r>
      <w:r w:rsidRPr="00DB39CE">
        <w:rPr>
          <w:bCs/>
          <w:color w:val="auto"/>
          <w:spacing w:val="-2"/>
        </w:rPr>
        <w:t>27年度：担当部長の氏名</w:t>
      </w:r>
    </w:p>
    <w:p w14:paraId="7D0A9287" w14:textId="77777777" w:rsidR="00C85E5C" w:rsidRPr="00DB39CE" w:rsidRDefault="00C85E5C" w:rsidP="00C85E5C">
      <w:pPr>
        <w:ind w:leftChars="192" w:left="1066" w:hangingChars="300" w:hanging="645"/>
        <w:jc w:val="both"/>
        <w:rPr>
          <w:bCs/>
          <w:color w:val="auto"/>
          <w:spacing w:val="-2"/>
        </w:rPr>
      </w:pPr>
      <w:r w:rsidRPr="00DB39CE">
        <w:rPr>
          <w:rFonts w:hint="eastAsia"/>
          <w:bCs/>
          <w:color w:val="auto"/>
          <w:spacing w:val="-2"/>
        </w:rPr>
        <w:t xml:space="preserve">　　・喫煙スペース（分館６号館側）の追加設備設置に伴う覚書確認書の締結について※平成</w:t>
      </w:r>
      <w:r w:rsidRPr="00DB39CE">
        <w:rPr>
          <w:bCs/>
          <w:color w:val="auto"/>
          <w:spacing w:val="-2"/>
        </w:rPr>
        <w:t>30年度：担当部長の氏名</w:t>
      </w:r>
    </w:p>
    <w:p w14:paraId="19A44D7D" w14:textId="5C05DECB" w:rsidR="00C85E5C" w:rsidRPr="00DB39CE" w:rsidRDefault="00C85E5C" w:rsidP="00C85E5C">
      <w:pPr>
        <w:ind w:firstLineChars="250" w:firstLine="538"/>
        <w:jc w:val="both"/>
        <w:rPr>
          <w:bCs/>
          <w:color w:val="auto"/>
          <w:spacing w:val="-2"/>
        </w:rPr>
      </w:pPr>
      <w:r w:rsidRPr="00DB39CE">
        <w:rPr>
          <w:rFonts w:hint="eastAsia"/>
          <w:bCs/>
          <w:color w:val="auto"/>
          <w:spacing w:val="-2"/>
        </w:rPr>
        <w:t>ウ　 条例第９条第１号について</w:t>
      </w:r>
    </w:p>
    <w:p w14:paraId="4F3D8568" w14:textId="1EB73E5D" w:rsidR="00C85E5C" w:rsidRPr="00DB39CE" w:rsidRDefault="00C85E5C" w:rsidP="00C85E5C">
      <w:pPr>
        <w:ind w:left="860" w:hangingChars="400" w:hanging="860"/>
        <w:jc w:val="both"/>
        <w:rPr>
          <w:bCs/>
          <w:color w:val="auto"/>
          <w:spacing w:val="-2"/>
        </w:rPr>
      </w:pPr>
      <w:r w:rsidRPr="00DB39CE">
        <w:rPr>
          <w:rFonts w:hint="eastAsia"/>
          <w:bCs/>
          <w:color w:val="auto"/>
          <w:spacing w:val="-2"/>
        </w:rPr>
        <w:t xml:space="preserve">　　　　　条例は、その前文で、府の保有する情報は公開を原則とし、併せて、個人のプライバシーに関する情報は最大限に保護する旨を宣言している。また、第５条において、個人のプライバシーに関する情報をみだりに公にすることのないよう最大限の配慮をしなければならない旨定めている。</w:t>
      </w:r>
    </w:p>
    <w:p w14:paraId="0633CE30" w14:textId="12A4099B" w:rsidR="00C85E5C" w:rsidRPr="00DB39CE" w:rsidRDefault="00C85E5C" w:rsidP="00C85E5C">
      <w:pPr>
        <w:ind w:left="860" w:hangingChars="400" w:hanging="860"/>
        <w:jc w:val="both"/>
        <w:rPr>
          <w:bCs/>
          <w:color w:val="auto"/>
          <w:spacing w:val="-2"/>
        </w:rPr>
      </w:pPr>
      <w:r w:rsidRPr="00DB39CE">
        <w:rPr>
          <w:rFonts w:hint="eastAsia"/>
          <w:bCs/>
          <w:color w:val="auto"/>
          <w:spacing w:val="-2"/>
        </w:rPr>
        <w:t xml:space="preserve">　　　　　本号は、このような趣旨を受けて、個人のプライバシーに関する情報の公開禁止について定めたものである。</w:t>
      </w:r>
    </w:p>
    <w:p w14:paraId="0C79AE07" w14:textId="4B52FA4D" w:rsidR="00C85E5C" w:rsidRPr="00DB39CE" w:rsidRDefault="00C85E5C" w:rsidP="00C85E5C">
      <w:pPr>
        <w:jc w:val="both"/>
        <w:rPr>
          <w:bCs/>
          <w:color w:val="auto"/>
          <w:spacing w:val="-2"/>
        </w:rPr>
      </w:pPr>
      <w:r w:rsidRPr="00DB39CE">
        <w:rPr>
          <w:rFonts w:hint="eastAsia"/>
          <w:bCs/>
          <w:color w:val="auto"/>
          <w:spacing w:val="-2"/>
        </w:rPr>
        <w:t xml:space="preserve">　　　　　同号は、</w:t>
      </w:r>
    </w:p>
    <w:p w14:paraId="33160AED" w14:textId="4A860515" w:rsidR="00C85E5C" w:rsidRPr="00DB39CE" w:rsidRDefault="00C85E5C" w:rsidP="00C85E5C">
      <w:pPr>
        <w:ind w:left="860" w:hangingChars="400" w:hanging="860"/>
        <w:jc w:val="both"/>
        <w:rPr>
          <w:bCs/>
          <w:color w:val="auto"/>
          <w:spacing w:val="-2"/>
        </w:rPr>
      </w:pPr>
      <w:r w:rsidRPr="00DB39CE">
        <w:rPr>
          <w:rFonts w:hint="eastAsia"/>
          <w:bCs/>
          <w:color w:val="auto"/>
          <w:spacing w:val="-2"/>
        </w:rPr>
        <w:t xml:space="preserve">　　（ア）個人の思想、宗教、身体的特徴、健康状態、家族構成、職業、学歴、出身、住所、所属団体、財産、所得等に関する情報であって、</w:t>
      </w:r>
    </w:p>
    <w:p w14:paraId="62E0A7EA" w14:textId="77777777" w:rsidR="00CF2534" w:rsidRPr="00DB39CE" w:rsidRDefault="00C85E5C" w:rsidP="00CF2534">
      <w:pPr>
        <w:jc w:val="both"/>
        <w:rPr>
          <w:bCs/>
          <w:color w:val="auto"/>
          <w:spacing w:val="-2"/>
        </w:rPr>
      </w:pPr>
      <w:r w:rsidRPr="00DB39CE">
        <w:rPr>
          <w:rFonts w:hint="eastAsia"/>
          <w:bCs/>
          <w:color w:val="auto"/>
          <w:spacing w:val="-2"/>
        </w:rPr>
        <w:t xml:space="preserve">　　（イ）特定の個人が識別され得るもののうち、</w:t>
      </w:r>
    </w:p>
    <w:p w14:paraId="7E2CCF4B" w14:textId="68A6734E" w:rsidR="00C85E5C" w:rsidRPr="00DB39CE" w:rsidRDefault="00C85E5C" w:rsidP="00CF2534">
      <w:pPr>
        <w:ind w:leftChars="200" w:left="976" w:hangingChars="250" w:hanging="538"/>
        <w:jc w:val="both"/>
        <w:rPr>
          <w:bCs/>
          <w:color w:val="auto"/>
          <w:spacing w:val="-2"/>
        </w:rPr>
      </w:pPr>
      <w:r w:rsidRPr="00DB39CE">
        <w:rPr>
          <w:rFonts w:hint="eastAsia"/>
          <w:bCs/>
          <w:color w:val="auto"/>
          <w:spacing w:val="-2"/>
        </w:rPr>
        <w:t>（ウ）</w:t>
      </w:r>
      <w:r w:rsidR="00CF2534" w:rsidRPr="00DB39CE">
        <w:rPr>
          <w:rFonts w:hint="eastAsia"/>
          <w:bCs/>
          <w:color w:val="auto"/>
          <w:spacing w:val="-2"/>
        </w:rPr>
        <w:t>一</w:t>
      </w:r>
      <w:r w:rsidRPr="00DB39CE">
        <w:rPr>
          <w:rFonts w:hint="eastAsia"/>
          <w:bCs/>
          <w:color w:val="auto"/>
          <w:spacing w:val="-2"/>
        </w:rPr>
        <w:t>般に他人に知られたくないと望むことが正当であると認められる情報が記録された</w:t>
      </w:r>
      <w:r w:rsidRPr="00DB39CE">
        <w:rPr>
          <w:rFonts w:hint="eastAsia"/>
          <w:bCs/>
          <w:color w:val="auto"/>
          <w:spacing w:val="-2"/>
        </w:rPr>
        <w:lastRenderedPageBreak/>
        <w:t>行政文書を公開してはならない旨定めている。</w:t>
      </w:r>
    </w:p>
    <w:p w14:paraId="18195A46" w14:textId="74E55C6D" w:rsidR="00C85E5C" w:rsidRPr="00DB39CE" w:rsidRDefault="00C85E5C" w:rsidP="00CF2534">
      <w:pPr>
        <w:ind w:left="860" w:hangingChars="400" w:hanging="860"/>
        <w:jc w:val="both"/>
        <w:rPr>
          <w:bCs/>
          <w:color w:val="auto"/>
          <w:spacing w:val="-2"/>
        </w:rPr>
      </w:pPr>
      <w:r w:rsidRPr="00DB39CE">
        <w:rPr>
          <w:rFonts w:hint="eastAsia"/>
          <w:bCs/>
          <w:color w:val="auto"/>
          <w:spacing w:val="-2"/>
        </w:rPr>
        <w:t xml:space="preserve">　　　</w:t>
      </w:r>
      <w:r w:rsidR="00CF2534" w:rsidRPr="00DB39CE">
        <w:rPr>
          <w:rFonts w:hint="eastAsia"/>
          <w:bCs/>
          <w:color w:val="auto"/>
          <w:spacing w:val="-2"/>
        </w:rPr>
        <w:t xml:space="preserve">　　</w:t>
      </w:r>
      <w:r w:rsidRPr="00DB39CE">
        <w:rPr>
          <w:rFonts w:hint="eastAsia"/>
          <w:bCs/>
          <w:color w:val="auto"/>
          <w:spacing w:val="-2"/>
        </w:rPr>
        <w:t>そして、「個人の思想、宗教、身体的特徴、健康状態、家族構成、職業、学歴、出身、住所、所属団体、財産、所得等に関する情報」とは、当該情報のみによって、直接特定の個人が識別される場合に加えて、他の情報と結びつけることによって間接的に特定の個人が識別され得る場合を含むと解される。</w:t>
      </w:r>
    </w:p>
    <w:p w14:paraId="1FA8E3CF" w14:textId="0FF9ECA8" w:rsidR="00C85E5C" w:rsidRPr="00DB39CE" w:rsidRDefault="00C85E5C" w:rsidP="00CF2534">
      <w:pPr>
        <w:ind w:left="860" w:hangingChars="400" w:hanging="860"/>
        <w:jc w:val="both"/>
        <w:rPr>
          <w:bCs/>
          <w:color w:val="auto"/>
          <w:spacing w:val="-2"/>
        </w:rPr>
      </w:pPr>
      <w:r w:rsidRPr="00DB39CE">
        <w:rPr>
          <w:rFonts w:hint="eastAsia"/>
          <w:bCs/>
          <w:color w:val="auto"/>
          <w:spacing w:val="-2"/>
        </w:rPr>
        <w:t xml:space="preserve">　　　</w:t>
      </w:r>
      <w:r w:rsidR="00CF2534" w:rsidRPr="00DB39CE">
        <w:rPr>
          <w:rFonts w:hint="eastAsia"/>
          <w:bCs/>
          <w:color w:val="auto"/>
          <w:spacing w:val="-2"/>
        </w:rPr>
        <w:t xml:space="preserve">　　</w:t>
      </w:r>
      <w:r w:rsidRPr="00DB39CE">
        <w:rPr>
          <w:rFonts w:hint="eastAsia"/>
          <w:bCs/>
          <w:color w:val="auto"/>
          <w:spacing w:val="-2"/>
        </w:rPr>
        <w:t>また、「一般に他人に知られたくないと望むことが正当であると認められる情報」とは、社会通念上、他人に知られることを望まないものをいうと解される。</w:t>
      </w:r>
    </w:p>
    <w:p w14:paraId="2D382E67" w14:textId="37C46DFB" w:rsidR="00C85E5C" w:rsidRPr="00DB39CE" w:rsidRDefault="00C85E5C" w:rsidP="00CF2534">
      <w:pPr>
        <w:ind w:left="860" w:hangingChars="400" w:hanging="860"/>
        <w:jc w:val="both"/>
        <w:rPr>
          <w:bCs/>
          <w:color w:val="auto"/>
          <w:spacing w:val="-2"/>
        </w:rPr>
      </w:pPr>
      <w:r w:rsidRPr="00DB39CE">
        <w:rPr>
          <w:rFonts w:hint="eastAsia"/>
          <w:bCs/>
          <w:color w:val="auto"/>
          <w:spacing w:val="-2"/>
        </w:rPr>
        <w:t xml:space="preserve">　　　</w:t>
      </w:r>
      <w:r w:rsidR="00CF2534" w:rsidRPr="00DB39CE">
        <w:rPr>
          <w:rFonts w:hint="eastAsia"/>
          <w:bCs/>
          <w:color w:val="auto"/>
          <w:spacing w:val="-2"/>
        </w:rPr>
        <w:t xml:space="preserve">　　</w:t>
      </w:r>
      <w:r w:rsidRPr="00DB39CE">
        <w:rPr>
          <w:rFonts w:hint="eastAsia"/>
          <w:bCs/>
          <w:color w:val="auto"/>
          <w:spacing w:val="-2"/>
        </w:rPr>
        <w:t>但し、法人等を代表する者又はこれに準ずる地位にある者がその職務として会議に出席する行為等当該法人等の行為そのものと評価される行為に関する情報については、当該法人等に関する情報であり、個人に関する情報には含まれない、としている。</w:t>
      </w:r>
    </w:p>
    <w:p w14:paraId="5F58F3B7" w14:textId="29309D62" w:rsidR="00C85E5C" w:rsidRPr="00DB39CE" w:rsidRDefault="00CF2534" w:rsidP="00CF2534">
      <w:pPr>
        <w:ind w:firstLineChars="200" w:firstLine="430"/>
        <w:jc w:val="both"/>
        <w:rPr>
          <w:bCs/>
          <w:color w:val="auto"/>
          <w:spacing w:val="-2"/>
        </w:rPr>
      </w:pPr>
      <w:r w:rsidRPr="00DB39CE">
        <w:rPr>
          <w:rFonts w:hint="eastAsia"/>
          <w:bCs/>
          <w:color w:val="auto"/>
          <w:spacing w:val="-2"/>
        </w:rPr>
        <w:t xml:space="preserve"> エ　 </w:t>
      </w:r>
      <w:r w:rsidR="00C85E5C" w:rsidRPr="00DB39CE">
        <w:rPr>
          <w:rFonts w:hint="eastAsia"/>
          <w:bCs/>
          <w:color w:val="auto"/>
          <w:spacing w:val="-2"/>
        </w:rPr>
        <w:t>条例第９条第１号の該当性について</w:t>
      </w:r>
    </w:p>
    <w:p w14:paraId="728AAC90" w14:textId="47D31F3E" w:rsidR="00C85E5C" w:rsidRPr="00DB39CE" w:rsidRDefault="00C85E5C" w:rsidP="00CF2534">
      <w:pPr>
        <w:ind w:left="860" w:hangingChars="400" w:hanging="860"/>
        <w:jc w:val="both"/>
        <w:rPr>
          <w:bCs/>
          <w:color w:val="auto"/>
          <w:spacing w:val="-2"/>
        </w:rPr>
      </w:pPr>
      <w:r w:rsidRPr="00DB39CE">
        <w:rPr>
          <w:rFonts w:hint="eastAsia"/>
          <w:bCs/>
          <w:color w:val="auto"/>
          <w:spacing w:val="-2"/>
        </w:rPr>
        <w:t xml:space="preserve">　　　</w:t>
      </w:r>
      <w:r w:rsidR="00CF2534" w:rsidRPr="00DB39CE">
        <w:rPr>
          <w:rFonts w:hint="eastAsia"/>
          <w:bCs/>
          <w:color w:val="auto"/>
          <w:spacing w:val="-2"/>
        </w:rPr>
        <w:t xml:space="preserve">　　</w:t>
      </w:r>
      <w:r w:rsidRPr="00DB39CE">
        <w:rPr>
          <w:rFonts w:hint="eastAsia"/>
          <w:bCs/>
          <w:color w:val="auto"/>
          <w:spacing w:val="-2"/>
        </w:rPr>
        <w:t>審査請求人は、覚書確認書に記録される</w:t>
      </w:r>
      <w:r w:rsidR="00F65A60">
        <w:rPr>
          <w:rFonts w:hint="eastAsia"/>
          <w:bCs/>
          <w:color w:val="auto"/>
          <w:spacing w:val="-2"/>
        </w:rPr>
        <w:t>〇〇</w:t>
      </w:r>
      <w:r w:rsidRPr="00DB39CE">
        <w:rPr>
          <w:rFonts w:hint="eastAsia"/>
          <w:bCs/>
          <w:color w:val="auto"/>
          <w:spacing w:val="-2"/>
        </w:rPr>
        <w:t>の</w:t>
      </w:r>
      <w:r w:rsidR="00B55598">
        <w:rPr>
          <w:rFonts w:hint="eastAsia"/>
          <w:bCs/>
          <w:color w:val="auto"/>
          <w:spacing w:val="-2"/>
        </w:rPr>
        <w:t>〇〇</w:t>
      </w:r>
      <w:r w:rsidRPr="00DB39CE">
        <w:rPr>
          <w:rFonts w:hint="eastAsia"/>
          <w:bCs/>
          <w:color w:val="auto"/>
          <w:spacing w:val="-2"/>
        </w:rPr>
        <w:t>担当部長の行為は、同人が同社から与えられた権限に基づいて会社のために行う契約の締結等に関する情報であり、同人の氏名は、会社の行為そのものと評価される行為に関する情報であるため、条例第</w:t>
      </w:r>
      <w:r w:rsidR="009F5728" w:rsidRPr="00DB39CE">
        <w:rPr>
          <w:rFonts w:hint="eastAsia"/>
          <w:bCs/>
          <w:color w:val="auto"/>
          <w:spacing w:val="-2"/>
        </w:rPr>
        <w:t>９</w:t>
      </w:r>
      <w:r w:rsidRPr="00DB39CE">
        <w:rPr>
          <w:bCs/>
          <w:color w:val="auto"/>
          <w:spacing w:val="-2"/>
        </w:rPr>
        <w:t>条第１号の非公開情報に当たらないと主張する。</w:t>
      </w:r>
    </w:p>
    <w:p w14:paraId="4D0AFE88" w14:textId="722C8B7E" w:rsidR="00C85E5C" w:rsidRPr="00DB39CE" w:rsidRDefault="00C85E5C" w:rsidP="00CF2534">
      <w:pPr>
        <w:ind w:left="860" w:hangingChars="400" w:hanging="860"/>
        <w:jc w:val="both"/>
        <w:rPr>
          <w:bCs/>
          <w:color w:val="auto"/>
          <w:spacing w:val="-2"/>
        </w:rPr>
      </w:pPr>
      <w:r w:rsidRPr="00DB39CE">
        <w:rPr>
          <w:rFonts w:hint="eastAsia"/>
          <w:bCs/>
          <w:color w:val="auto"/>
          <w:spacing w:val="-2"/>
        </w:rPr>
        <w:t xml:space="preserve">　　　</w:t>
      </w:r>
      <w:r w:rsidR="00CF2534" w:rsidRPr="00DB39CE">
        <w:rPr>
          <w:rFonts w:hint="eastAsia"/>
          <w:bCs/>
          <w:color w:val="auto"/>
          <w:spacing w:val="-2"/>
        </w:rPr>
        <w:t xml:space="preserve">　　</w:t>
      </w:r>
      <w:r w:rsidRPr="00DB39CE">
        <w:rPr>
          <w:rFonts w:hint="eastAsia"/>
          <w:bCs/>
          <w:color w:val="auto"/>
          <w:spacing w:val="-2"/>
        </w:rPr>
        <w:t>まず、情報公開においては、個人の尊厳の確保と基本的人権の尊重のため、個人のプライバシーは最大限に保護されなければならないことは言うまでもなく、とりわけプライバシーについては、一旦、侵害されると回復困難な損害を及ぼすことに留意しなければならない。昨今、ＳＮＳをはじめ、ＩＣＴ技術の普及・発達に伴う急激な情報化社会が進展する状況下では、プライバシーの保護には十分留意する必要がある。</w:t>
      </w:r>
    </w:p>
    <w:p w14:paraId="39D388BD" w14:textId="5EC78832" w:rsidR="00C85E5C" w:rsidRPr="00DB39CE" w:rsidRDefault="00C85E5C" w:rsidP="00CF2534">
      <w:pPr>
        <w:ind w:left="860" w:hangingChars="400" w:hanging="860"/>
        <w:jc w:val="both"/>
        <w:rPr>
          <w:bCs/>
          <w:color w:val="auto"/>
          <w:spacing w:val="-2"/>
        </w:rPr>
      </w:pPr>
      <w:r w:rsidRPr="00DB39CE">
        <w:rPr>
          <w:rFonts w:hint="eastAsia"/>
          <w:bCs/>
          <w:color w:val="auto"/>
          <w:spacing w:val="-2"/>
        </w:rPr>
        <w:t xml:space="preserve">　　　</w:t>
      </w:r>
      <w:r w:rsidR="00CF2534" w:rsidRPr="00DB39CE">
        <w:rPr>
          <w:rFonts w:hint="eastAsia"/>
          <w:bCs/>
          <w:color w:val="auto"/>
          <w:spacing w:val="-2"/>
        </w:rPr>
        <w:t xml:space="preserve">　　</w:t>
      </w:r>
      <w:r w:rsidRPr="00DB39CE">
        <w:rPr>
          <w:rFonts w:hint="eastAsia"/>
          <w:bCs/>
          <w:color w:val="auto"/>
          <w:spacing w:val="-2"/>
        </w:rPr>
        <w:t>そこで、本件についてみるに、本件行政文書には</w:t>
      </w:r>
      <w:r w:rsidR="00B55598">
        <w:rPr>
          <w:rFonts w:hint="eastAsia"/>
          <w:bCs/>
          <w:color w:val="auto"/>
          <w:spacing w:val="-2"/>
        </w:rPr>
        <w:t>〇〇</w:t>
      </w:r>
      <w:r w:rsidRPr="00DB39CE">
        <w:rPr>
          <w:rFonts w:hint="eastAsia"/>
          <w:bCs/>
          <w:color w:val="auto"/>
          <w:spacing w:val="-2"/>
        </w:rPr>
        <w:t>の担当部長氏名が記載されているが、当該氏名については、法務局に備え付けられている法人の履歴事項全部証明書に記載されておらず、閲覧できるものになって</w:t>
      </w:r>
      <w:r w:rsidR="0041288A" w:rsidRPr="00DB39CE">
        <w:rPr>
          <w:rFonts w:hint="eastAsia"/>
          <w:bCs/>
          <w:color w:val="auto"/>
          <w:spacing w:val="-2"/>
        </w:rPr>
        <w:t>い</w:t>
      </w:r>
      <w:r w:rsidRPr="00DB39CE">
        <w:rPr>
          <w:rFonts w:hint="eastAsia"/>
          <w:bCs/>
          <w:color w:val="auto"/>
          <w:spacing w:val="-2"/>
        </w:rPr>
        <w:t>ないこと、かつ、当該氏名の公表は、個人の特定に繋がるものであって</w:t>
      </w:r>
      <w:r w:rsidR="00B55598">
        <w:rPr>
          <w:rFonts w:hint="eastAsia"/>
          <w:bCs/>
          <w:color w:val="auto"/>
          <w:spacing w:val="-2"/>
        </w:rPr>
        <w:t>〇〇</w:t>
      </w:r>
      <w:r w:rsidRPr="00DB39CE">
        <w:rPr>
          <w:rFonts w:hint="eastAsia"/>
          <w:bCs/>
          <w:color w:val="auto"/>
          <w:spacing w:val="-2"/>
        </w:rPr>
        <w:t>に勤務していることが明らかとなり、これは一般に他人に知られたくないと望むことが正当である職業に関する情報に該当するものであり、一旦、公開すると回復不能な人権侵害を引き起こす</w:t>
      </w:r>
      <w:r w:rsidR="00826108">
        <w:rPr>
          <w:rFonts w:hint="eastAsia"/>
          <w:bCs/>
          <w:color w:val="auto"/>
          <w:spacing w:val="-2"/>
        </w:rPr>
        <w:t>おそれ</w:t>
      </w:r>
      <w:r w:rsidRPr="00DB39CE">
        <w:rPr>
          <w:rFonts w:hint="eastAsia"/>
          <w:bCs/>
          <w:color w:val="auto"/>
          <w:spacing w:val="-2"/>
        </w:rPr>
        <w:t>があることから、氏名の公表については、より一層慎重な判断が要請されることは当然である。</w:t>
      </w:r>
    </w:p>
    <w:p w14:paraId="033192A1" w14:textId="18062691" w:rsidR="00C85E5C" w:rsidRPr="00DB39CE" w:rsidRDefault="00C85E5C" w:rsidP="00CF2534">
      <w:pPr>
        <w:ind w:left="860" w:hangingChars="400" w:hanging="860"/>
        <w:jc w:val="both"/>
        <w:rPr>
          <w:bCs/>
          <w:color w:val="auto"/>
          <w:spacing w:val="-2"/>
        </w:rPr>
      </w:pPr>
      <w:r w:rsidRPr="00DB39CE">
        <w:rPr>
          <w:rFonts w:hint="eastAsia"/>
          <w:bCs/>
          <w:color w:val="auto"/>
          <w:spacing w:val="-2"/>
        </w:rPr>
        <w:t xml:space="preserve">　　　</w:t>
      </w:r>
      <w:r w:rsidR="00CF2534" w:rsidRPr="00DB39CE">
        <w:rPr>
          <w:rFonts w:hint="eastAsia"/>
          <w:bCs/>
          <w:color w:val="auto"/>
          <w:spacing w:val="-2"/>
        </w:rPr>
        <w:t xml:space="preserve">　　</w:t>
      </w:r>
      <w:r w:rsidRPr="00DB39CE">
        <w:rPr>
          <w:rFonts w:hint="eastAsia"/>
          <w:bCs/>
          <w:color w:val="auto"/>
          <w:spacing w:val="-2"/>
        </w:rPr>
        <w:t>加えて、本件行政文書の性質や内容、記名している者の当該法人内部での権限等は、まず、当該文書の性質や内容が、将来に疑義が発生することのないよう確認したものに過ぎないことや、記名している者の権限が、審査請求人が引用する</w:t>
      </w:r>
      <w:r w:rsidR="00982BEC">
        <w:rPr>
          <w:rFonts w:hint="eastAsia"/>
          <w:bCs/>
          <w:color w:val="auto"/>
          <w:spacing w:val="-2"/>
        </w:rPr>
        <w:t>最高裁判決</w:t>
      </w:r>
      <w:r w:rsidRPr="00DB39CE">
        <w:rPr>
          <w:bCs/>
          <w:color w:val="auto"/>
          <w:spacing w:val="-2"/>
        </w:rPr>
        <w:t>の「当該法人等のために行う契約の締結等」に当たる「その他の者」に該当するとは認めがたいものであることは明らかである。</w:t>
      </w:r>
    </w:p>
    <w:p w14:paraId="1FD2E768" w14:textId="65479765" w:rsidR="00C85E5C" w:rsidRPr="00DB39CE" w:rsidRDefault="00C85E5C" w:rsidP="00CF2534">
      <w:pPr>
        <w:ind w:left="860" w:hangingChars="400" w:hanging="860"/>
        <w:jc w:val="both"/>
        <w:rPr>
          <w:bCs/>
          <w:color w:val="auto"/>
          <w:spacing w:val="-2"/>
        </w:rPr>
      </w:pPr>
      <w:r w:rsidRPr="00DB39CE">
        <w:rPr>
          <w:rFonts w:hint="eastAsia"/>
          <w:bCs/>
          <w:color w:val="auto"/>
          <w:spacing w:val="-2"/>
        </w:rPr>
        <w:t xml:space="preserve">　　　</w:t>
      </w:r>
      <w:r w:rsidR="00CF2534" w:rsidRPr="00DB39CE">
        <w:rPr>
          <w:rFonts w:hint="eastAsia"/>
          <w:bCs/>
          <w:color w:val="auto"/>
          <w:spacing w:val="-2"/>
        </w:rPr>
        <w:t xml:space="preserve">　　</w:t>
      </w:r>
      <w:r w:rsidRPr="00DB39CE">
        <w:rPr>
          <w:rFonts w:hint="eastAsia"/>
          <w:bCs/>
          <w:color w:val="auto"/>
          <w:spacing w:val="-2"/>
        </w:rPr>
        <w:t>以上から、担当者の氏名が条例第９条第１号に規定する個人情報に該当するものであるため、非公開とすることが妥当である。</w:t>
      </w:r>
    </w:p>
    <w:p w14:paraId="0687ED30" w14:textId="422B23B3" w:rsidR="00CF2534" w:rsidRPr="00DB39CE" w:rsidRDefault="00CF2534" w:rsidP="00CF2534">
      <w:pPr>
        <w:jc w:val="both"/>
        <w:rPr>
          <w:bCs/>
          <w:color w:val="auto"/>
          <w:spacing w:val="-2"/>
        </w:rPr>
      </w:pPr>
      <w:r w:rsidRPr="00DB39CE">
        <w:rPr>
          <w:rFonts w:hint="eastAsia"/>
          <w:bCs/>
          <w:color w:val="auto"/>
          <w:spacing w:val="-2"/>
        </w:rPr>
        <w:t xml:space="preserve">　 （３）</w:t>
      </w:r>
      <w:r w:rsidR="0041288A" w:rsidRPr="00DB39CE">
        <w:rPr>
          <w:rFonts w:hint="eastAsia"/>
          <w:bCs/>
          <w:color w:val="auto"/>
          <w:spacing w:val="-2"/>
        </w:rPr>
        <w:t xml:space="preserve"> </w:t>
      </w:r>
      <w:r w:rsidRPr="00DB39CE">
        <w:rPr>
          <w:rFonts w:hint="eastAsia"/>
          <w:bCs/>
          <w:color w:val="auto"/>
          <w:spacing w:val="-2"/>
        </w:rPr>
        <w:t>結論</w:t>
      </w:r>
    </w:p>
    <w:p w14:paraId="24676374" w14:textId="0C055BA1" w:rsidR="002B35C4" w:rsidRPr="00DB39CE" w:rsidRDefault="00CF2534" w:rsidP="00545DE3">
      <w:pPr>
        <w:ind w:leftChars="400" w:left="876" w:firstLineChars="50" w:firstLine="108"/>
        <w:jc w:val="both"/>
        <w:rPr>
          <w:color w:val="auto"/>
          <w:spacing w:val="-2"/>
        </w:rPr>
      </w:pPr>
      <w:r w:rsidRPr="00DB39CE">
        <w:rPr>
          <w:rFonts w:hint="eastAsia"/>
          <w:color w:val="auto"/>
          <w:spacing w:val="-2"/>
        </w:rPr>
        <w:t xml:space="preserve"> 以上のとおり、本件決定は、条例に基づき適正に行われたものであり、何ら違法又は不当な点はなく、適法かつ妥当なものである。</w:t>
      </w:r>
    </w:p>
    <w:p w14:paraId="3AE867E2" w14:textId="77777777" w:rsidR="00CF2534" w:rsidRPr="00DB39CE" w:rsidRDefault="00CF2534" w:rsidP="002B35C4">
      <w:pPr>
        <w:ind w:left="645" w:hangingChars="300" w:hanging="645"/>
        <w:jc w:val="both"/>
        <w:rPr>
          <w:color w:val="auto"/>
          <w:spacing w:val="-2"/>
        </w:rPr>
      </w:pPr>
    </w:p>
    <w:p w14:paraId="1F93ADF5" w14:textId="372B5C35" w:rsidR="007B23D2" w:rsidRPr="00DB39CE" w:rsidRDefault="007B23D2" w:rsidP="002B35C4">
      <w:pPr>
        <w:ind w:left="645" w:hangingChars="300" w:hanging="645"/>
        <w:jc w:val="both"/>
        <w:rPr>
          <w:color w:val="auto"/>
          <w:spacing w:val="-2"/>
        </w:rPr>
      </w:pPr>
      <w:r w:rsidRPr="00DB39CE">
        <w:rPr>
          <w:color w:val="auto"/>
          <w:spacing w:val="-2"/>
        </w:rPr>
        <w:lastRenderedPageBreak/>
        <w:t xml:space="preserve">  </w:t>
      </w:r>
      <w:r w:rsidRPr="00DB39CE">
        <w:rPr>
          <w:rFonts w:hint="eastAsia"/>
          <w:color w:val="auto"/>
          <w:spacing w:val="-2"/>
        </w:rPr>
        <w:t xml:space="preserve">２　</w:t>
      </w:r>
      <w:r w:rsidR="00CF2534" w:rsidRPr="00DB39CE">
        <w:rPr>
          <w:rFonts w:hint="eastAsia"/>
          <w:color w:val="auto"/>
          <w:spacing w:val="-2"/>
        </w:rPr>
        <w:t>再弁明書</w:t>
      </w:r>
      <w:r w:rsidR="009C79EE" w:rsidRPr="00DB39CE">
        <w:rPr>
          <w:rFonts w:hint="eastAsia"/>
          <w:color w:val="auto"/>
          <w:spacing w:val="-2"/>
        </w:rPr>
        <w:t>における主張</w:t>
      </w:r>
    </w:p>
    <w:p w14:paraId="26DDB3DF" w14:textId="7B42D08B" w:rsidR="00CF2534" w:rsidRPr="00DB39CE" w:rsidRDefault="00CF2534" w:rsidP="00CF2534">
      <w:pPr>
        <w:ind w:firstLineChars="100" w:firstLine="215"/>
        <w:jc w:val="both"/>
        <w:rPr>
          <w:color w:val="auto"/>
          <w:spacing w:val="-2"/>
        </w:rPr>
      </w:pPr>
      <w:r w:rsidRPr="00DB39CE">
        <w:rPr>
          <w:rFonts w:hint="eastAsia"/>
          <w:color w:val="auto"/>
          <w:spacing w:val="-2"/>
        </w:rPr>
        <w:t>（１</w:t>
      </w:r>
      <w:r w:rsidRPr="00DB39CE">
        <w:rPr>
          <w:color w:val="auto"/>
          <w:spacing w:val="-2"/>
        </w:rPr>
        <w:t>）</w:t>
      </w:r>
      <w:r w:rsidRPr="00DB39CE">
        <w:rPr>
          <w:rFonts w:hint="eastAsia"/>
          <w:color w:val="auto"/>
          <w:spacing w:val="-2"/>
        </w:rPr>
        <w:t>条例第９条第１号の該当性に対する弁明の理由</w:t>
      </w:r>
    </w:p>
    <w:p w14:paraId="224A3646" w14:textId="7F8D95DB" w:rsidR="00CF2534" w:rsidRPr="00DB39CE" w:rsidRDefault="00CF2534" w:rsidP="00CF2534">
      <w:pPr>
        <w:ind w:firstLineChars="200" w:firstLine="430"/>
        <w:jc w:val="both"/>
        <w:rPr>
          <w:color w:val="auto"/>
          <w:spacing w:val="-2"/>
        </w:rPr>
      </w:pPr>
      <w:r w:rsidRPr="00DB39CE">
        <w:rPr>
          <w:rFonts w:hint="eastAsia"/>
          <w:color w:val="auto"/>
          <w:spacing w:val="-2"/>
        </w:rPr>
        <w:t>ア　最高裁判決の趣旨を踏まえた検討</w:t>
      </w:r>
    </w:p>
    <w:p w14:paraId="1410E11E" w14:textId="75BAF648" w:rsidR="00CF2534" w:rsidRPr="00DB39CE" w:rsidRDefault="00CF2534" w:rsidP="00CF2534">
      <w:pPr>
        <w:ind w:leftChars="200" w:left="438" w:firstLineChars="100" w:firstLine="215"/>
        <w:jc w:val="both"/>
        <w:rPr>
          <w:color w:val="auto"/>
          <w:spacing w:val="-2"/>
        </w:rPr>
      </w:pPr>
      <w:r w:rsidRPr="00DB39CE">
        <w:rPr>
          <w:rFonts w:hint="eastAsia"/>
          <w:color w:val="auto"/>
          <w:spacing w:val="-2"/>
        </w:rPr>
        <w:t xml:space="preserve">　「判決要旨１」</w:t>
      </w:r>
    </w:p>
    <w:p w14:paraId="6698EC86" w14:textId="2A2B9C5D" w:rsidR="00CF2534" w:rsidRPr="00DB39CE" w:rsidRDefault="00CF2534" w:rsidP="00CE2488">
      <w:pPr>
        <w:ind w:leftChars="300" w:left="657"/>
        <w:jc w:val="both"/>
        <w:rPr>
          <w:color w:val="auto"/>
          <w:spacing w:val="-2"/>
        </w:rPr>
      </w:pPr>
      <w:r w:rsidRPr="00DB39CE">
        <w:rPr>
          <w:rFonts w:hint="eastAsia"/>
          <w:color w:val="auto"/>
          <w:spacing w:val="-2"/>
        </w:rPr>
        <w:t xml:space="preserve">　法人その他の団体（国及び地方公共団体を除く。）の代表者に準ずる地位にある者以外の従業員の職務の遂行に関する情報は、その者の権限に基づく当該法人等のための契約の締結等に関する情報を除き、大阪市条例</w:t>
      </w:r>
      <w:r w:rsidR="009F5728" w:rsidRPr="00DB39CE">
        <w:rPr>
          <w:rFonts w:hint="eastAsia"/>
          <w:color w:val="auto"/>
          <w:spacing w:val="-2"/>
        </w:rPr>
        <w:t>第</w:t>
      </w:r>
      <w:r w:rsidRPr="00DB39CE">
        <w:rPr>
          <w:color w:val="auto"/>
          <w:spacing w:val="-2"/>
        </w:rPr>
        <w:t>６条</w:t>
      </w:r>
      <w:r w:rsidR="009F5728" w:rsidRPr="00DB39CE">
        <w:rPr>
          <w:rFonts w:hint="eastAsia"/>
          <w:color w:val="auto"/>
          <w:spacing w:val="-2"/>
        </w:rPr>
        <w:t>第</w:t>
      </w:r>
      <w:r w:rsidRPr="00DB39CE">
        <w:rPr>
          <w:color w:val="auto"/>
          <w:spacing w:val="-2"/>
        </w:rPr>
        <w:t>２号にいう「個人に関する情報」に当たるとしている。これを本件に当てはめてみると、</w:t>
      </w:r>
      <w:r w:rsidR="00B55598">
        <w:rPr>
          <w:rFonts w:hint="eastAsia"/>
          <w:color w:val="auto"/>
          <w:spacing w:val="-2"/>
        </w:rPr>
        <w:t>〇〇</w:t>
      </w:r>
      <w:r w:rsidRPr="00DB39CE">
        <w:rPr>
          <w:color w:val="auto"/>
          <w:spacing w:val="-2"/>
        </w:rPr>
        <w:t>大阪支社の</w:t>
      </w:r>
      <w:r w:rsidR="00B55598">
        <w:rPr>
          <w:rFonts w:hint="eastAsia"/>
          <w:color w:val="auto"/>
          <w:spacing w:val="-2"/>
        </w:rPr>
        <w:t>〇〇</w:t>
      </w:r>
      <w:r w:rsidRPr="00DB39CE">
        <w:rPr>
          <w:color w:val="auto"/>
          <w:spacing w:val="-2"/>
        </w:rPr>
        <w:t>担当部長は、</w:t>
      </w:r>
      <w:r w:rsidR="00B55598">
        <w:rPr>
          <w:rFonts w:hint="eastAsia"/>
          <w:color w:val="auto"/>
          <w:spacing w:val="-2"/>
        </w:rPr>
        <w:t>〇〇</w:t>
      </w:r>
      <w:r w:rsidRPr="00DB39CE">
        <w:rPr>
          <w:color w:val="auto"/>
          <w:spacing w:val="-2"/>
        </w:rPr>
        <w:t>の代表者に準ずる地位にない者であるため個人に関する情報に当たると考えられる。</w:t>
      </w:r>
    </w:p>
    <w:p w14:paraId="13B6CC77" w14:textId="77777777" w:rsidR="00CF2534" w:rsidRPr="00DB39CE" w:rsidRDefault="00CF2534" w:rsidP="00CF2534">
      <w:pPr>
        <w:ind w:leftChars="200" w:left="438" w:firstLineChars="100" w:firstLine="215"/>
        <w:jc w:val="both"/>
        <w:rPr>
          <w:color w:val="auto"/>
          <w:spacing w:val="-2"/>
        </w:rPr>
      </w:pPr>
      <w:r w:rsidRPr="00DB39CE">
        <w:rPr>
          <w:rFonts w:hint="eastAsia"/>
          <w:color w:val="auto"/>
          <w:spacing w:val="-2"/>
        </w:rPr>
        <w:t xml:space="preserve">　　</w:t>
      </w:r>
    </w:p>
    <w:p w14:paraId="66CEA767" w14:textId="62C7BE97" w:rsidR="00CF2534" w:rsidRPr="00DB39CE" w:rsidRDefault="00CF2534" w:rsidP="00CF2534">
      <w:pPr>
        <w:ind w:leftChars="200" w:left="438" w:firstLineChars="100" w:firstLine="215"/>
        <w:jc w:val="both"/>
        <w:rPr>
          <w:color w:val="auto"/>
          <w:spacing w:val="-2"/>
        </w:rPr>
      </w:pPr>
      <w:r w:rsidRPr="00DB39CE">
        <w:rPr>
          <w:rFonts w:hint="eastAsia"/>
          <w:color w:val="auto"/>
          <w:spacing w:val="-2"/>
        </w:rPr>
        <w:t xml:space="preserve">　「判決要旨２」</w:t>
      </w:r>
    </w:p>
    <w:p w14:paraId="20F900C6" w14:textId="0499EED2" w:rsidR="00CF2534" w:rsidRPr="00DB39CE" w:rsidRDefault="00CF2534" w:rsidP="00CF2534">
      <w:pPr>
        <w:ind w:leftChars="300" w:left="657"/>
        <w:jc w:val="both"/>
        <w:rPr>
          <w:color w:val="auto"/>
          <w:spacing w:val="-2"/>
        </w:rPr>
      </w:pPr>
      <w:r w:rsidRPr="00DB39CE">
        <w:rPr>
          <w:rFonts w:hint="eastAsia"/>
          <w:color w:val="auto"/>
          <w:spacing w:val="-2"/>
        </w:rPr>
        <w:t xml:space="preserve">　「判決要旨１」に加えて、覚書確認書は、その性質や内容が、将来に疑義が発生することのないよう確認したものに過ぎない。</w:t>
      </w:r>
    </w:p>
    <w:p w14:paraId="0B9F640E" w14:textId="5CB96768" w:rsidR="00CF2534" w:rsidRPr="00DB39CE" w:rsidRDefault="00CF2534" w:rsidP="00CF2534">
      <w:pPr>
        <w:ind w:leftChars="300" w:left="657"/>
        <w:jc w:val="both"/>
        <w:rPr>
          <w:color w:val="auto"/>
          <w:spacing w:val="-2"/>
        </w:rPr>
      </w:pPr>
      <w:r w:rsidRPr="00DB39CE">
        <w:rPr>
          <w:rFonts w:hint="eastAsia"/>
          <w:color w:val="auto"/>
          <w:spacing w:val="-2"/>
        </w:rPr>
        <w:t xml:space="preserve">　よって、当該法人等のために行う契約の締結等に当たる「その他の者の行為」にも該当せず、個人に関する情報に当たると考えられる。</w:t>
      </w:r>
    </w:p>
    <w:p w14:paraId="7CCE226E" w14:textId="1DF44AA7" w:rsidR="00CF2534" w:rsidRPr="00DB39CE" w:rsidRDefault="00CF2534" w:rsidP="00CF2534">
      <w:pPr>
        <w:ind w:leftChars="200" w:left="653" w:hangingChars="100" w:hanging="215"/>
        <w:jc w:val="both"/>
        <w:rPr>
          <w:color w:val="auto"/>
          <w:spacing w:val="-2"/>
        </w:rPr>
      </w:pPr>
      <w:r w:rsidRPr="00DB39CE">
        <w:rPr>
          <w:rFonts w:hint="eastAsia"/>
          <w:color w:val="auto"/>
          <w:spacing w:val="-2"/>
        </w:rPr>
        <w:t>イ　大阪</w:t>
      </w:r>
      <w:r w:rsidR="00C93E4F" w:rsidRPr="00DB39CE">
        <w:rPr>
          <w:rFonts w:hint="eastAsia"/>
          <w:color w:val="auto"/>
          <w:spacing w:val="-2"/>
        </w:rPr>
        <w:t>府</w:t>
      </w:r>
      <w:r w:rsidRPr="00DB39CE">
        <w:rPr>
          <w:rFonts w:hint="eastAsia"/>
          <w:color w:val="auto"/>
          <w:spacing w:val="-2"/>
        </w:rPr>
        <w:t>が各種法人との間で取り交わす文書については、内容の重要性をはじめ、文書で明定される権利義務、主張、方針等は多種多様である。</w:t>
      </w:r>
    </w:p>
    <w:p w14:paraId="0B0BE2C1" w14:textId="7D0BC0FD" w:rsidR="00CF2534" w:rsidRPr="00DB39CE" w:rsidRDefault="00CF2534" w:rsidP="00CF2534">
      <w:pPr>
        <w:ind w:leftChars="200" w:left="438" w:firstLineChars="100" w:firstLine="215"/>
        <w:jc w:val="both"/>
        <w:rPr>
          <w:color w:val="auto"/>
          <w:spacing w:val="-2"/>
        </w:rPr>
      </w:pPr>
      <w:r w:rsidRPr="00DB39CE">
        <w:rPr>
          <w:rFonts w:hint="eastAsia"/>
          <w:color w:val="auto"/>
          <w:spacing w:val="-2"/>
        </w:rPr>
        <w:t xml:space="preserve">　さらに、文書に記載される個人の役職や地位等も多様である。</w:t>
      </w:r>
    </w:p>
    <w:p w14:paraId="6206C547" w14:textId="3F024644" w:rsidR="00CF2534" w:rsidRPr="00DB39CE" w:rsidRDefault="00CF2534" w:rsidP="00CF2534">
      <w:pPr>
        <w:ind w:leftChars="300" w:left="657"/>
        <w:jc w:val="both"/>
        <w:rPr>
          <w:color w:val="auto"/>
          <w:spacing w:val="-2"/>
        </w:rPr>
      </w:pPr>
      <w:r w:rsidRPr="00DB39CE">
        <w:rPr>
          <w:rFonts w:hint="eastAsia"/>
          <w:color w:val="auto"/>
          <w:spacing w:val="-2"/>
        </w:rPr>
        <w:t xml:space="preserve">　このため、条例の適用に</w:t>
      </w:r>
      <w:r w:rsidR="00826108">
        <w:rPr>
          <w:rFonts w:hint="eastAsia"/>
          <w:color w:val="auto"/>
          <w:spacing w:val="-2"/>
        </w:rPr>
        <w:t>当</w:t>
      </w:r>
      <w:r w:rsidRPr="00DB39CE">
        <w:rPr>
          <w:rFonts w:hint="eastAsia"/>
          <w:color w:val="auto"/>
          <w:spacing w:val="-2"/>
        </w:rPr>
        <w:t>たっては、その文書の性質や内容、記名している者の法人内部での権限等を個別具体的に検討していくべきであることは言うまでもない。</w:t>
      </w:r>
    </w:p>
    <w:p w14:paraId="38CB135A" w14:textId="11B1F7CB" w:rsidR="00CF2534" w:rsidRPr="00DB39CE" w:rsidRDefault="00CF2534" w:rsidP="00CF2534">
      <w:pPr>
        <w:ind w:leftChars="300" w:left="657"/>
        <w:jc w:val="both"/>
        <w:rPr>
          <w:color w:val="auto"/>
          <w:spacing w:val="-2"/>
        </w:rPr>
      </w:pPr>
      <w:r w:rsidRPr="00DB39CE">
        <w:rPr>
          <w:rFonts w:hint="eastAsia"/>
          <w:color w:val="auto"/>
          <w:spacing w:val="-2"/>
        </w:rPr>
        <w:t xml:space="preserve">　覚書確認書の内容は、新たな権利義務を定めるものではなく、先に締結された覚書のうち、既に両者の間で共通の認識になっている事項を将来的に疑義が生じないよう、両者が確認する目的で文書化したものであり、いわば、会議録に記名押印したものに過ぎない内容であることは明らかである。</w:t>
      </w:r>
    </w:p>
    <w:p w14:paraId="61B24660" w14:textId="0B8CF85D" w:rsidR="00CF2534" w:rsidRPr="00DB39CE" w:rsidRDefault="00CF2534" w:rsidP="00CF2534">
      <w:pPr>
        <w:ind w:left="645" w:hangingChars="300" w:hanging="645"/>
        <w:jc w:val="both"/>
        <w:rPr>
          <w:color w:val="auto"/>
          <w:spacing w:val="-2"/>
        </w:rPr>
      </w:pPr>
      <w:r w:rsidRPr="00DB39CE">
        <w:rPr>
          <w:rFonts w:hint="eastAsia"/>
          <w:color w:val="auto"/>
          <w:spacing w:val="-2"/>
        </w:rPr>
        <w:t xml:space="preserve">　　ウ　次に記名押印している者についてみると、記名押印している地位にある者は、代表者たる知事ではなく、また、行政主体の意思または判断を決定し行政客体に対してこれを表示する権限を持つ者ではなく、いわゆる地方自治法に基づく補助機関にあたる者である。</w:t>
      </w:r>
    </w:p>
    <w:p w14:paraId="0F42B32F" w14:textId="3FE0B971" w:rsidR="00CF2534" w:rsidRPr="00DB39CE" w:rsidRDefault="00C93E4F" w:rsidP="00CF2534">
      <w:pPr>
        <w:ind w:leftChars="300" w:left="657" w:firstLineChars="100" w:firstLine="215"/>
        <w:jc w:val="both"/>
        <w:rPr>
          <w:color w:val="auto"/>
          <w:spacing w:val="-2"/>
        </w:rPr>
      </w:pPr>
      <w:r w:rsidRPr="00DB39CE">
        <w:rPr>
          <w:rFonts w:hint="eastAsia"/>
          <w:color w:val="auto"/>
          <w:spacing w:val="-2"/>
        </w:rPr>
        <w:t>実施機関</w:t>
      </w:r>
      <w:r w:rsidR="00CF2534" w:rsidRPr="00DB39CE">
        <w:rPr>
          <w:rFonts w:hint="eastAsia"/>
          <w:color w:val="auto"/>
          <w:spacing w:val="-2"/>
        </w:rPr>
        <w:t>において当該事務に関する補助機関の職制は、上位から副知事、総務部長、総務部次長、庁舎室長、庁舎管理課長、庁舎監理課庁舎管理グループ長の職階が設けられており、文書に記載されているのは、上位職階から四番目の職位にある者に過ぎない。</w:t>
      </w:r>
    </w:p>
    <w:p w14:paraId="0CE0D18B" w14:textId="66E37EB0" w:rsidR="00CF2534" w:rsidRPr="00DB39CE" w:rsidRDefault="00CF2534" w:rsidP="00CF2534">
      <w:pPr>
        <w:ind w:leftChars="300" w:left="657"/>
        <w:jc w:val="both"/>
        <w:rPr>
          <w:color w:val="auto"/>
          <w:spacing w:val="-2"/>
        </w:rPr>
      </w:pPr>
      <w:r w:rsidRPr="00DB39CE">
        <w:rPr>
          <w:rFonts w:hint="eastAsia"/>
          <w:color w:val="auto"/>
          <w:spacing w:val="-2"/>
        </w:rPr>
        <w:t xml:space="preserve">　同様に、</w:t>
      </w:r>
      <w:r w:rsidR="00B55598">
        <w:rPr>
          <w:rFonts w:hint="eastAsia"/>
          <w:color w:val="auto"/>
          <w:spacing w:val="-2"/>
        </w:rPr>
        <w:t>〇〇</w:t>
      </w:r>
      <w:r w:rsidRPr="00DB39CE">
        <w:rPr>
          <w:rFonts w:hint="eastAsia"/>
          <w:color w:val="auto"/>
          <w:spacing w:val="-2"/>
        </w:rPr>
        <w:t xml:space="preserve">の担当部長についても、支社内の一業務部門の部長であり、代表者又はこれに準ずる地位ではないと聞いている。　</w:t>
      </w:r>
    </w:p>
    <w:p w14:paraId="27D36F34" w14:textId="5943DAD4" w:rsidR="00CF2534" w:rsidRPr="00DB39CE" w:rsidRDefault="00CF2534" w:rsidP="00CF2534">
      <w:pPr>
        <w:ind w:leftChars="300" w:left="657"/>
        <w:jc w:val="both"/>
        <w:rPr>
          <w:color w:val="auto"/>
          <w:spacing w:val="-2"/>
        </w:rPr>
      </w:pPr>
      <w:r w:rsidRPr="00DB39CE">
        <w:rPr>
          <w:rFonts w:hint="eastAsia"/>
          <w:color w:val="auto"/>
          <w:spacing w:val="-2"/>
        </w:rPr>
        <w:t xml:space="preserve">　上記から、大阪府及び</w:t>
      </w:r>
      <w:r w:rsidR="00B55598">
        <w:rPr>
          <w:rFonts w:hint="eastAsia"/>
          <w:color w:val="auto"/>
          <w:spacing w:val="-2"/>
        </w:rPr>
        <w:t>〇〇</w:t>
      </w:r>
      <w:r w:rsidRPr="00DB39CE">
        <w:rPr>
          <w:rFonts w:hint="eastAsia"/>
          <w:color w:val="auto"/>
          <w:spacing w:val="-2"/>
        </w:rPr>
        <w:t>大阪支社は、代表者又はこれに準じる地位ではない低位な者同士が覚書確認書に記名押印したものに過ぎず、その内容も権利義務に係わることを定めた契約の締結等に関する文書ではないことから、権限に基づいて当該法人等のために行う契約の締結等に当たる「その他の者の行為」には該当しない。</w:t>
      </w:r>
    </w:p>
    <w:p w14:paraId="755DF016" w14:textId="2EE6354B" w:rsidR="00CF2534" w:rsidRPr="00DB39CE" w:rsidRDefault="00CF2534" w:rsidP="00CF2534">
      <w:pPr>
        <w:ind w:left="645" w:hangingChars="300" w:hanging="645"/>
        <w:jc w:val="both"/>
        <w:rPr>
          <w:color w:val="auto"/>
          <w:spacing w:val="-2"/>
        </w:rPr>
      </w:pPr>
      <w:r w:rsidRPr="00DB39CE">
        <w:rPr>
          <w:rFonts w:hint="eastAsia"/>
          <w:color w:val="auto"/>
          <w:spacing w:val="-2"/>
        </w:rPr>
        <w:t xml:space="preserve">　　エ　審査請求人は、近隣の地方公共団体の事例を引用しているが、各事例の内容、各事例における各団体、請求人の主張、各団体の条例等については承知していない。</w:t>
      </w:r>
    </w:p>
    <w:p w14:paraId="67F7ECD9" w14:textId="0CB7755D" w:rsidR="00CF2534" w:rsidRPr="00DB39CE" w:rsidRDefault="00CF2534" w:rsidP="00CF2534">
      <w:pPr>
        <w:ind w:leftChars="300" w:left="657"/>
        <w:jc w:val="both"/>
        <w:rPr>
          <w:color w:val="auto"/>
          <w:spacing w:val="-2"/>
        </w:rPr>
      </w:pPr>
      <w:r w:rsidRPr="00DB39CE">
        <w:rPr>
          <w:rFonts w:hint="eastAsia"/>
          <w:color w:val="auto"/>
          <w:spacing w:val="-2"/>
        </w:rPr>
        <w:lastRenderedPageBreak/>
        <w:t xml:space="preserve">　また、大阪府における文書公開については、情報の性質の違いに鑑み、個々の案件ごとに公開または非公開の決定を行っており、本件は</w:t>
      </w:r>
      <w:r w:rsidR="00B55598">
        <w:rPr>
          <w:rFonts w:hint="eastAsia"/>
          <w:color w:val="auto"/>
          <w:spacing w:val="-2"/>
        </w:rPr>
        <w:t>〇〇</w:t>
      </w:r>
      <w:r w:rsidRPr="00DB39CE">
        <w:rPr>
          <w:rFonts w:hint="eastAsia"/>
          <w:color w:val="auto"/>
          <w:spacing w:val="-2"/>
        </w:rPr>
        <w:t>の代表者に準ずる地位にない者であり、個人に関する情報に当たると考え、非公開として</w:t>
      </w:r>
      <w:r w:rsidR="00826108">
        <w:rPr>
          <w:rFonts w:hint="eastAsia"/>
          <w:color w:val="auto"/>
          <w:spacing w:val="-2"/>
        </w:rPr>
        <w:t>い</w:t>
      </w:r>
      <w:r w:rsidRPr="00DB39CE">
        <w:rPr>
          <w:rFonts w:hint="eastAsia"/>
          <w:color w:val="auto"/>
          <w:spacing w:val="-2"/>
        </w:rPr>
        <w:t>るものである。</w:t>
      </w:r>
    </w:p>
    <w:p w14:paraId="2D463592" w14:textId="471AFB63" w:rsidR="00CF2534" w:rsidRPr="00DB39CE" w:rsidRDefault="00CF2534" w:rsidP="00CF2534">
      <w:pPr>
        <w:ind w:firstLineChars="100" w:firstLine="215"/>
        <w:jc w:val="both"/>
        <w:rPr>
          <w:color w:val="auto"/>
          <w:spacing w:val="-2"/>
        </w:rPr>
      </w:pPr>
      <w:r w:rsidRPr="00DB39CE">
        <w:rPr>
          <w:rFonts w:hint="eastAsia"/>
          <w:color w:val="auto"/>
          <w:spacing w:val="-2"/>
        </w:rPr>
        <w:t>（２）</w:t>
      </w:r>
      <w:r w:rsidR="00C93E4F" w:rsidRPr="00DB39CE">
        <w:rPr>
          <w:rFonts w:hint="eastAsia"/>
          <w:color w:val="auto"/>
          <w:spacing w:val="-2"/>
        </w:rPr>
        <w:t>「第四　２（２）</w:t>
      </w:r>
      <w:r w:rsidR="001203D6" w:rsidRPr="00DB39CE">
        <w:rPr>
          <w:rFonts w:hint="eastAsia"/>
          <w:color w:val="auto"/>
          <w:spacing w:val="-2"/>
        </w:rPr>
        <w:t>」</w:t>
      </w:r>
      <w:r w:rsidRPr="00DB39CE">
        <w:rPr>
          <w:rFonts w:hint="eastAsia"/>
          <w:color w:val="auto"/>
          <w:spacing w:val="-2"/>
        </w:rPr>
        <w:t>に対する弁明の理由</w:t>
      </w:r>
    </w:p>
    <w:p w14:paraId="7981FBBA" w14:textId="77777777" w:rsidR="00CF2534" w:rsidRPr="00DB39CE" w:rsidRDefault="00CF2534" w:rsidP="00CF2534">
      <w:pPr>
        <w:ind w:leftChars="300" w:left="657" w:firstLineChars="100" w:firstLine="215"/>
        <w:jc w:val="both"/>
        <w:rPr>
          <w:color w:val="auto"/>
          <w:spacing w:val="-2"/>
        </w:rPr>
      </w:pPr>
      <w:r w:rsidRPr="00DB39CE">
        <w:rPr>
          <w:rFonts w:hint="eastAsia"/>
          <w:color w:val="auto"/>
          <w:spacing w:val="-2"/>
        </w:rPr>
        <w:t>覚書確認書の文書本文はもとより、法人名や職名は既に公開しており、ましてやその内容は明白であることから、審査請求人において何ら不利益を被るものではなく、審査請求人が主張する「知る権利」を侵害するわけでもない。</w:t>
      </w:r>
    </w:p>
    <w:p w14:paraId="0AA2F8AC" w14:textId="77777777" w:rsidR="00CF2534" w:rsidRPr="00DB39CE" w:rsidRDefault="00CF2534" w:rsidP="00CF2534">
      <w:pPr>
        <w:ind w:leftChars="300" w:left="657" w:firstLineChars="100" w:firstLine="215"/>
        <w:jc w:val="both"/>
        <w:rPr>
          <w:color w:val="auto"/>
          <w:spacing w:val="-2"/>
        </w:rPr>
      </w:pPr>
      <w:r w:rsidRPr="00DB39CE">
        <w:rPr>
          <w:rFonts w:hint="eastAsia"/>
          <w:color w:val="auto"/>
          <w:spacing w:val="-2"/>
        </w:rPr>
        <w:t>このことから、当該担当部長の氏名及び印影を非公開としても公益上の問題が生じることはあり得ないことも明らかである。</w:t>
      </w:r>
    </w:p>
    <w:p w14:paraId="292A99C1" w14:textId="77777777" w:rsidR="00CF2534" w:rsidRPr="00DB39CE" w:rsidRDefault="00CF2534" w:rsidP="00CF2534">
      <w:pPr>
        <w:ind w:leftChars="300" w:left="657" w:firstLineChars="100" w:firstLine="215"/>
        <w:jc w:val="both"/>
        <w:rPr>
          <w:color w:val="auto"/>
          <w:spacing w:val="-2"/>
        </w:rPr>
      </w:pPr>
      <w:r w:rsidRPr="00DB39CE">
        <w:rPr>
          <w:rFonts w:hint="eastAsia"/>
          <w:color w:val="auto"/>
          <w:spacing w:val="-2"/>
        </w:rPr>
        <w:t>上記のことから当該個人情報は「一般に他人に知られたくないと望むことが正当と認められるもの」に該当することは明らかであり、条例第９条第１号の規定により非公開としたものである。</w:t>
      </w:r>
    </w:p>
    <w:p w14:paraId="1728C9A7" w14:textId="04352224" w:rsidR="00CF2534" w:rsidRPr="00DB39CE" w:rsidRDefault="00CF2534" w:rsidP="00CF2534">
      <w:pPr>
        <w:jc w:val="both"/>
        <w:rPr>
          <w:color w:val="auto"/>
          <w:spacing w:val="-2"/>
        </w:rPr>
      </w:pPr>
      <w:r w:rsidRPr="00DB39CE">
        <w:rPr>
          <w:rFonts w:hint="eastAsia"/>
          <w:color w:val="auto"/>
          <w:spacing w:val="-2"/>
        </w:rPr>
        <w:t xml:space="preserve">　（３）結論</w:t>
      </w:r>
    </w:p>
    <w:p w14:paraId="33DFC61F" w14:textId="12CCDA7F" w:rsidR="007B23D2" w:rsidRPr="00DB39CE" w:rsidRDefault="00CF2534" w:rsidP="00CF2534">
      <w:pPr>
        <w:ind w:leftChars="300" w:left="657" w:firstLineChars="100" w:firstLine="215"/>
        <w:jc w:val="both"/>
        <w:rPr>
          <w:color w:val="auto"/>
          <w:spacing w:val="-2"/>
        </w:rPr>
      </w:pPr>
      <w:r w:rsidRPr="00DB39CE">
        <w:rPr>
          <w:rFonts w:hint="eastAsia"/>
          <w:color w:val="auto"/>
          <w:spacing w:val="-2"/>
        </w:rPr>
        <w:t>以上のとおり、担当部長の氏名を非公開とした決定は、条例に基づき適正に行われたものであり、何ら違法性又は不当な点はなく、適法かつ妥当なものである。</w:t>
      </w:r>
    </w:p>
    <w:p w14:paraId="155FC01D" w14:textId="77777777" w:rsidR="00F43914" w:rsidRPr="00DB39CE" w:rsidRDefault="00F43914" w:rsidP="002B35C4">
      <w:pPr>
        <w:ind w:left="645" w:hangingChars="300" w:hanging="645"/>
        <w:jc w:val="both"/>
        <w:rPr>
          <w:color w:val="auto"/>
          <w:spacing w:val="-2"/>
        </w:rPr>
      </w:pPr>
    </w:p>
    <w:p w14:paraId="30ECA7C6" w14:textId="10DC5A9E" w:rsidR="002C4134" w:rsidRPr="00DB39CE" w:rsidRDefault="002C4134" w:rsidP="002B35C4">
      <w:pPr>
        <w:ind w:left="648" w:hangingChars="300" w:hanging="648"/>
        <w:jc w:val="both"/>
        <w:rPr>
          <w:rFonts w:ascii="ＭＳ ゴシック" w:eastAsia="ＭＳ ゴシック" w:hAnsi="ＭＳ ゴシック"/>
          <w:b/>
          <w:bCs/>
          <w:color w:val="auto"/>
          <w:spacing w:val="-2"/>
        </w:rPr>
      </w:pPr>
      <w:r w:rsidRPr="00DB39CE">
        <w:rPr>
          <w:rFonts w:ascii="ＭＳ ゴシック" w:eastAsia="ＭＳ ゴシック" w:hAnsi="ＭＳ ゴシック" w:hint="eastAsia"/>
          <w:b/>
          <w:bCs/>
          <w:color w:val="auto"/>
          <w:spacing w:val="-2"/>
        </w:rPr>
        <w:t>第六　参加人の主張</w:t>
      </w:r>
    </w:p>
    <w:p w14:paraId="54B5FEB1" w14:textId="712AD3C9" w:rsidR="005A29B8" w:rsidRPr="00DB39CE" w:rsidRDefault="005A29B8" w:rsidP="002B35C4">
      <w:pPr>
        <w:ind w:left="645" w:hangingChars="300" w:hanging="645"/>
        <w:jc w:val="both"/>
        <w:rPr>
          <w:color w:val="auto"/>
          <w:spacing w:val="-2"/>
        </w:rPr>
      </w:pPr>
      <w:r w:rsidRPr="00DB39CE">
        <w:rPr>
          <w:rFonts w:hint="eastAsia"/>
          <w:color w:val="auto"/>
          <w:spacing w:val="-2"/>
        </w:rPr>
        <w:t xml:space="preserve">　　</w:t>
      </w:r>
      <w:r w:rsidR="004B6680" w:rsidRPr="00DB39CE">
        <w:rPr>
          <w:rFonts w:hint="eastAsia"/>
          <w:color w:val="auto"/>
          <w:spacing w:val="-2"/>
        </w:rPr>
        <w:t xml:space="preserve">　参加人の</w:t>
      </w:r>
      <w:r w:rsidR="009C79EE" w:rsidRPr="00DB39CE">
        <w:rPr>
          <w:rFonts w:hint="eastAsia"/>
          <w:color w:val="auto"/>
          <w:spacing w:val="-2"/>
        </w:rPr>
        <w:t>意見書における主張は</w:t>
      </w:r>
      <w:r w:rsidR="004B6680" w:rsidRPr="00DB39CE">
        <w:rPr>
          <w:rFonts w:hint="eastAsia"/>
          <w:color w:val="auto"/>
          <w:spacing w:val="-2"/>
        </w:rPr>
        <w:t>おおむね以下の</w:t>
      </w:r>
      <w:r w:rsidR="0097249F" w:rsidRPr="00DB39CE">
        <w:rPr>
          <w:rFonts w:hint="eastAsia"/>
          <w:color w:val="auto"/>
          <w:spacing w:val="-2"/>
        </w:rPr>
        <w:t>とおり</w:t>
      </w:r>
      <w:r w:rsidR="004B6680" w:rsidRPr="00DB39CE">
        <w:rPr>
          <w:rFonts w:hint="eastAsia"/>
          <w:color w:val="auto"/>
          <w:spacing w:val="-2"/>
        </w:rPr>
        <w:t>である。</w:t>
      </w:r>
    </w:p>
    <w:p w14:paraId="32011328" w14:textId="77777777" w:rsidR="00A418AB" w:rsidRPr="00DB39CE" w:rsidRDefault="00A418AB" w:rsidP="00A418AB">
      <w:pPr>
        <w:ind w:firstLineChars="100" w:firstLine="215"/>
        <w:jc w:val="both"/>
        <w:rPr>
          <w:color w:val="auto"/>
          <w:spacing w:val="-2"/>
        </w:rPr>
      </w:pPr>
      <w:r w:rsidRPr="00DB39CE">
        <w:rPr>
          <w:rFonts w:hint="eastAsia"/>
          <w:color w:val="auto"/>
          <w:spacing w:val="-2"/>
        </w:rPr>
        <w:t>１　意見の趣旨</w:t>
      </w:r>
    </w:p>
    <w:p w14:paraId="19A7A73F" w14:textId="6DF54EE4" w:rsidR="0041288A" w:rsidRPr="00DB39CE" w:rsidRDefault="00A418AB">
      <w:pPr>
        <w:ind w:leftChars="200" w:left="438" w:firstLineChars="100" w:firstLine="215"/>
        <w:jc w:val="both"/>
        <w:rPr>
          <w:color w:val="auto"/>
          <w:spacing w:val="-2"/>
        </w:rPr>
      </w:pPr>
      <w:r w:rsidRPr="00DB39CE">
        <w:rPr>
          <w:rFonts w:hint="eastAsia"/>
          <w:color w:val="auto"/>
          <w:spacing w:val="-2"/>
        </w:rPr>
        <w:t>本件審査請求は棄却する裁決がされるべきである</w:t>
      </w:r>
      <w:r w:rsidR="0041288A" w:rsidRPr="00DB39CE">
        <w:rPr>
          <w:rFonts w:hint="eastAsia"/>
          <w:color w:val="auto"/>
          <w:spacing w:val="-2"/>
        </w:rPr>
        <w:t>。</w:t>
      </w:r>
    </w:p>
    <w:p w14:paraId="2F416BA9" w14:textId="2D7923B0" w:rsidR="005A29B8" w:rsidRPr="00DB39CE" w:rsidRDefault="005A29B8" w:rsidP="002B35C4">
      <w:pPr>
        <w:ind w:left="645" w:hangingChars="300" w:hanging="645"/>
        <w:jc w:val="both"/>
        <w:rPr>
          <w:color w:val="auto"/>
          <w:spacing w:val="-2"/>
        </w:rPr>
      </w:pPr>
    </w:p>
    <w:p w14:paraId="1B5AD2A8" w14:textId="32714D03" w:rsidR="00A418AB" w:rsidRPr="00DB39CE" w:rsidRDefault="00A418AB" w:rsidP="002B35C4">
      <w:pPr>
        <w:ind w:left="645" w:hangingChars="300" w:hanging="645"/>
        <w:jc w:val="both"/>
        <w:rPr>
          <w:color w:val="auto"/>
          <w:spacing w:val="-2"/>
        </w:rPr>
      </w:pPr>
      <w:r w:rsidRPr="00DB39CE">
        <w:rPr>
          <w:rFonts w:hint="eastAsia"/>
          <w:color w:val="auto"/>
          <w:spacing w:val="-2"/>
        </w:rPr>
        <w:t xml:space="preserve">　２　意見の内容</w:t>
      </w:r>
    </w:p>
    <w:p w14:paraId="64300EF7" w14:textId="77777777" w:rsidR="00A418AB" w:rsidRPr="00DB39CE" w:rsidRDefault="00A418AB" w:rsidP="00A418AB">
      <w:pPr>
        <w:ind w:leftChars="100" w:left="649" w:hangingChars="200" w:hanging="430"/>
        <w:jc w:val="both"/>
        <w:rPr>
          <w:color w:val="auto"/>
          <w:spacing w:val="-2"/>
        </w:rPr>
      </w:pPr>
      <w:r w:rsidRPr="00DB39CE">
        <w:rPr>
          <w:rFonts w:hint="eastAsia"/>
          <w:color w:val="auto"/>
          <w:spacing w:val="-2"/>
        </w:rPr>
        <w:t>（１）総論</w:t>
      </w:r>
    </w:p>
    <w:p w14:paraId="22BAF8BE" w14:textId="710F57AF" w:rsidR="00A418AB" w:rsidRPr="00DB39CE" w:rsidRDefault="00A418AB" w:rsidP="00A418AB">
      <w:pPr>
        <w:ind w:left="645" w:hangingChars="300" w:hanging="645"/>
        <w:jc w:val="both"/>
        <w:rPr>
          <w:color w:val="auto"/>
          <w:spacing w:val="-2"/>
        </w:rPr>
      </w:pPr>
      <w:r w:rsidRPr="00DB39CE">
        <w:rPr>
          <w:rFonts w:hint="eastAsia"/>
          <w:color w:val="auto"/>
          <w:spacing w:val="-2"/>
        </w:rPr>
        <w:t xml:space="preserve">　　　　審査請求人は、本件審査請求において、本件処分のうち、実施機関が「喫煙スペース（議会会館駐車場側及び分館６号館側）設置に伴う覚書確認書の締結について※平成</w:t>
      </w:r>
      <w:r w:rsidRPr="00DB39CE">
        <w:rPr>
          <w:color w:val="auto"/>
          <w:spacing w:val="-2"/>
        </w:rPr>
        <w:t>27年度」及び「喫煙スペース（分館</w:t>
      </w:r>
      <w:r w:rsidR="00A004F4" w:rsidRPr="00DB39CE">
        <w:rPr>
          <w:rFonts w:hint="eastAsia"/>
          <w:color w:val="auto"/>
          <w:spacing w:val="-2"/>
        </w:rPr>
        <w:t>６</w:t>
      </w:r>
      <w:r w:rsidRPr="00DB39CE">
        <w:rPr>
          <w:color w:val="auto"/>
          <w:spacing w:val="-2"/>
        </w:rPr>
        <w:t>号館側）の追加設備設置に伴う覚書確認書の締結について※平成30年度」（総称して、以下「本件確認書」という。）にそれぞれ記載された</w:t>
      </w:r>
      <w:r w:rsidR="009C79EE" w:rsidRPr="00DB39CE">
        <w:rPr>
          <w:rFonts w:hint="eastAsia"/>
          <w:color w:val="auto"/>
          <w:spacing w:val="-2"/>
        </w:rPr>
        <w:t>本件係争情報（</w:t>
      </w:r>
      <w:r w:rsidRPr="00DB39CE">
        <w:rPr>
          <w:color w:val="auto"/>
          <w:spacing w:val="-2"/>
        </w:rPr>
        <w:t>本件</w:t>
      </w:r>
      <w:r w:rsidR="001203D6" w:rsidRPr="00DB39CE">
        <w:rPr>
          <w:rFonts w:hint="eastAsia"/>
          <w:color w:val="auto"/>
          <w:spacing w:val="-2"/>
        </w:rPr>
        <w:t>係争</w:t>
      </w:r>
      <w:r w:rsidRPr="00DB39CE">
        <w:rPr>
          <w:color w:val="auto"/>
          <w:spacing w:val="-2"/>
        </w:rPr>
        <w:t>情報に係る参加人の従業員を、以下「本件従業員」という。）を公開しないこと</w:t>
      </w:r>
      <w:r w:rsidRPr="00DB39CE">
        <w:rPr>
          <w:rFonts w:hint="eastAsia"/>
          <w:color w:val="auto"/>
          <w:spacing w:val="-2"/>
        </w:rPr>
        <w:t>と決定した部分を不服とするようであるが、以下のとおり、本件</w:t>
      </w:r>
      <w:r w:rsidR="001203D6" w:rsidRPr="00DB39CE">
        <w:rPr>
          <w:rFonts w:hint="eastAsia"/>
          <w:color w:val="auto"/>
          <w:spacing w:val="-2"/>
        </w:rPr>
        <w:t>係争</w:t>
      </w:r>
      <w:r w:rsidRPr="00DB39CE">
        <w:rPr>
          <w:rFonts w:hint="eastAsia"/>
          <w:color w:val="auto"/>
          <w:spacing w:val="-2"/>
        </w:rPr>
        <w:t>情報は、</w:t>
      </w:r>
      <w:r w:rsidR="00A004F4" w:rsidRPr="00DB39CE">
        <w:rPr>
          <w:rFonts w:hint="eastAsia"/>
          <w:color w:val="auto"/>
          <w:spacing w:val="-2"/>
        </w:rPr>
        <w:t>条例第</w:t>
      </w:r>
      <w:r w:rsidRPr="00DB39CE">
        <w:rPr>
          <w:rFonts w:hint="eastAsia"/>
          <w:color w:val="auto"/>
          <w:spacing w:val="-2"/>
        </w:rPr>
        <w:t>９条</w:t>
      </w:r>
      <w:r w:rsidR="00A004F4" w:rsidRPr="00DB39CE">
        <w:rPr>
          <w:rFonts w:hint="eastAsia"/>
          <w:color w:val="auto"/>
          <w:spacing w:val="-2"/>
        </w:rPr>
        <w:t>第</w:t>
      </w:r>
      <w:r w:rsidRPr="00DB39CE">
        <w:rPr>
          <w:rFonts w:hint="eastAsia"/>
          <w:color w:val="auto"/>
          <w:spacing w:val="-2"/>
        </w:rPr>
        <w:t>１号の「個人識別情報」のうち「一般に他人に知られたくないと望むことが正当であると認められるもの」に該当するため、これを公開してはならず、そうでなくとも、本条例</w:t>
      </w:r>
      <w:r w:rsidR="00A004F4" w:rsidRPr="00DB39CE">
        <w:rPr>
          <w:rFonts w:hint="eastAsia"/>
          <w:color w:val="auto"/>
          <w:spacing w:val="-2"/>
        </w:rPr>
        <w:t>第</w:t>
      </w:r>
      <w:r w:rsidRPr="00DB39CE">
        <w:rPr>
          <w:rFonts w:hint="eastAsia"/>
          <w:color w:val="auto"/>
          <w:spacing w:val="-2"/>
        </w:rPr>
        <w:t>８条</w:t>
      </w:r>
      <w:r w:rsidR="00A004F4" w:rsidRPr="00DB39CE">
        <w:rPr>
          <w:rFonts w:hint="eastAsia"/>
          <w:color w:val="auto"/>
          <w:spacing w:val="-2"/>
        </w:rPr>
        <w:t>第</w:t>
      </w:r>
      <w:r w:rsidRPr="00DB39CE">
        <w:rPr>
          <w:rFonts w:hint="eastAsia"/>
          <w:color w:val="auto"/>
          <w:spacing w:val="-2"/>
        </w:rPr>
        <w:t>１号の「法人・・・に関する情報」に該当し、これを公開することにより、参加人の正当な利益を害するため、公開すべきではなく、本件処分を公開しないこととした実施機関の本件処分は正当である。</w:t>
      </w:r>
    </w:p>
    <w:p w14:paraId="6D591EF6" w14:textId="169D2572" w:rsidR="00A418AB" w:rsidRPr="00DB39CE" w:rsidRDefault="00A418AB" w:rsidP="00A418AB">
      <w:pPr>
        <w:ind w:left="645" w:hangingChars="300" w:hanging="645"/>
        <w:jc w:val="both"/>
        <w:rPr>
          <w:color w:val="auto"/>
          <w:spacing w:val="-2"/>
        </w:rPr>
      </w:pPr>
      <w:r w:rsidRPr="00DB39CE">
        <w:rPr>
          <w:rFonts w:hint="eastAsia"/>
          <w:color w:val="auto"/>
          <w:spacing w:val="-2"/>
        </w:rPr>
        <w:t xml:space="preserve">　（２）本件</w:t>
      </w:r>
      <w:r w:rsidR="001203D6" w:rsidRPr="00DB39CE">
        <w:rPr>
          <w:rFonts w:hint="eastAsia"/>
          <w:color w:val="auto"/>
          <w:spacing w:val="-2"/>
        </w:rPr>
        <w:t>係争</w:t>
      </w:r>
      <w:r w:rsidRPr="00DB39CE">
        <w:rPr>
          <w:rFonts w:hint="eastAsia"/>
          <w:color w:val="auto"/>
          <w:spacing w:val="-2"/>
        </w:rPr>
        <w:t>情報が「個人識別情報」のうち「一般に他人に知られたくないと望むことが正当であると認められるもの」（条例</w:t>
      </w:r>
      <w:r w:rsidR="00A004F4" w:rsidRPr="00DB39CE">
        <w:rPr>
          <w:rFonts w:hint="eastAsia"/>
          <w:color w:val="auto"/>
          <w:spacing w:val="-2"/>
        </w:rPr>
        <w:t>第</w:t>
      </w:r>
      <w:r w:rsidRPr="00DB39CE">
        <w:rPr>
          <w:rFonts w:hint="eastAsia"/>
          <w:color w:val="auto"/>
          <w:spacing w:val="-2"/>
        </w:rPr>
        <w:t>９条</w:t>
      </w:r>
      <w:r w:rsidR="00A004F4" w:rsidRPr="00DB39CE">
        <w:rPr>
          <w:rFonts w:hint="eastAsia"/>
          <w:color w:val="auto"/>
          <w:spacing w:val="-2"/>
        </w:rPr>
        <w:t>第</w:t>
      </w:r>
      <w:r w:rsidRPr="00DB39CE">
        <w:rPr>
          <w:rFonts w:hint="eastAsia"/>
          <w:color w:val="auto"/>
          <w:spacing w:val="-2"/>
        </w:rPr>
        <w:t>１号）に該当し、公開してはならないこと</w:t>
      </w:r>
    </w:p>
    <w:p w14:paraId="0F05AB99" w14:textId="7B38D209" w:rsidR="00A418AB" w:rsidRPr="00DB39CE" w:rsidRDefault="00A418AB" w:rsidP="00A418AB">
      <w:pPr>
        <w:ind w:left="645" w:hangingChars="300" w:hanging="645"/>
        <w:jc w:val="both"/>
        <w:rPr>
          <w:color w:val="auto"/>
          <w:spacing w:val="-2"/>
        </w:rPr>
      </w:pPr>
      <w:r w:rsidRPr="00DB39CE">
        <w:rPr>
          <w:rFonts w:hint="eastAsia"/>
          <w:color w:val="auto"/>
          <w:spacing w:val="-2"/>
        </w:rPr>
        <w:t xml:space="preserve">　　ア　はじめに</w:t>
      </w:r>
    </w:p>
    <w:p w14:paraId="6794B32B" w14:textId="3153F465" w:rsidR="00A418AB" w:rsidRPr="00DB39CE" w:rsidRDefault="00A418AB" w:rsidP="00CE2488">
      <w:pPr>
        <w:ind w:leftChars="300" w:left="657" w:firstLineChars="100" w:firstLine="215"/>
        <w:jc w:val="both"/>
        <w:rPr>
          <w:color w:val="auto"/>
          <w:spacing w:val="-2"/>
        </w:rPr>
      </w:pPr>
      <w:r w:rsidRPr="00DB39CE">
        <w:rPr>
          <w:rFonts w:hint="eastAsia"/>
          <w:color w:val="auto"/>
          <w:spacing w:val="-2"/>
        </w:rPr>
        <w:t>本件</w:t>
      </w:r>
      <w:r w:rsidR="001203D6" w:rsidRPr="00DB39CE">
        <w:rPr>
          <w:rFonts w:hint="eastAsia"/>
          <w:color w:val="auto"/>
          <w:spacing w:val="-2"/>
        </w:rPr>
        <w:t>係争</w:t>
      </w:r>
      <w:r w:rsidRPr="00DB39CE">
        <w:rPr>
          <w:rFonts w:hint="eastAsia"/>
          <w:color w:val="auto"/>
          <w:spacing w:val="-2"/>
        </w:rPr>
        <w:t>情報は、参加人に所属する従業員の「氏名」であり、原則として、個人を識別</w:t>
      </w:r>
      <w:r w:rsidRPr="00DB39CE">
        <w:rPr>
          <w:rFonts w:hint="eastAsia"/>
          <w:color w:val="auto"/>
          <w:spacing w:val="-2"/>
        </w:rPr>
        <w:lastRenderedPageBreak/>
        <w:t>することのできる情報として「個人識別情報」に該当する。そして、「氏名」は、個人識別情報の中でも、特にプライバシーの根源を成す情報であり、当然に「一般に他人に知られたくないと望むことが正当であると認められるもの」に該当するものであり、公開してはならない。</w:t>
      </w:r>
    </w:p>
    <w:p w14:paraId="4EAA675D" w14:textId="7F3A191C" w:rsidR="00A418AB" w:rsidRPr="00DB39CE" w:rsidRDefault="00A418AB" w:rsidP="00A418AB">
      <w:pPr>
        <w:ind w:left="645" w:hangingChars="300" w:hanging="645"/>
        <w:jc w:val="both"/>
        <w:rPr>
          <w:color w:val="auto"/>
          <w:spacing w:val="-2"/>
        </w:rPr>
      </w:pPr>
      <w:r w:rsidRPr="00DB39CE">
        <w:rPr>
          <w:rFonts w:hint="eastAsia"/>
          <w:color w:val="auto"/>
          <w:spacing w:val="-2"/>
        </w:rPr>
        <w:t xml:space="preserve">　　　　かかる結論は、実施機関作成の弁明書や審査請求人作成の反論書等で引用等されている</w:t>
      </w:r>
      <w:r w:rsidRPr="00DB39CE">
        <w:rPr>
          <w:color w:val="auto"/>
          <w:spacing w:val="-2"/>
        </w:rPr>
        <w:t>最高裁判決（添付資料</w:t>
      </w:r>
      <w:r w:rsidR="00A004F4" w:rsidRPr="00DB39CE">
        <w:rPr>
          <w:rFonts w:hint="eastAsia"/>
          <w:color w:val="auto"/>
          <w:spacing w:val="-2"/>
        </w:rPr>
        <w:t>略</w:t>
      </w:r>
      <w:r w:rsidRPr="00DB39CE">
        <w:rPr>
          <w:color w:val="auto"/>
          <w:spacing w:val="-2"/>
        </w:rPr>
        <w:t>）に照らしても変わるものではない。</w:t>
      </w:r>
    </w:p>
    <w:p w14:paraId="7A4C4674" w14:textId="72E25323" w:rsidR="00A418AB" w:rsidRPr="00DB39CE" w:rsidRDefault="00A418AB" w:rsidP="00A418AB">
      <w:pPr>
        <w:ind w:left="645" w:hangingChars="300" w:hanging="645"/>
        <w:jc w:val="both"/>
        <w:rPr>
          <w:color w:val="auto"/>
          <w:spacing w:val="-2"/>
        </w:rPr>
      </w:pPr>
      <w:r w:rsidRPr="00DB39CE">
        <w:rPr>
          <w:rFonts w:hint="eastAsia"/>
          <w:color w:val="auto"/>
          <w:spacing w:val="-2"/>
        </w:rPr>
        <w:t xml:space="preserve">　　イ　</w:t>
      </w:r>
      <w:r w:rsidRPr="00DB39CE">
        <w:rPr>
          <w:color w:val="auto"/>
          <w:spacing w:val="-2"/>
        </w:rPr>
        <w:t>最高裁判決に照らしても、本件</w:t>
      </w:r>
      <w:r w:rsidR="001203D6" w:rsidRPr="00DB39CE">
        <w:rPr>
          <w:rFonts w:hint="eastAsia"/>
          <w:color w:val="auto"/>
          <w:spacing w:val="-2"/>
        </w:rPr>
        <w:t>係争</w:t>
      </w:r>
      <w:r w:rsidRPr="00DB39CE">
        <w:rPr>
          <w:color w:val="auto"/>
          <w:spacing w:val="-2"/>
        </w:rPr>
        <w:t>情報は公開してはならないこと</w:t>
      </w:r>
    </w:p>
    <w:p w14:paraId="5B37D104" w14:textId="6F9C4B3D" w:rsidR="00A418AB" w:rsidRPr="00DB39CE" w:rsidRDefault="00A418AB" w:rsidP="00A418AB">
      <w:pPr>
        <w:ind w:left="645" w:hangingChars="300" w:hanging="645"/>
        <w:jc w:val="both"/>
        <w:rPr>
          <w:color w:val="auto"/>
          <w:spacing w:val="-2"/>
        </w:rPr>
      </w:pPr>
      <w:r w:rsidRPr="00DB39CE">
        <w:rPr>
          <w:rFonts w:hint="eastAsia"/>
          <w:color w:val="auto"/>
          <w:spacing w:val="-2"/>
        </w:rPr>
        <w:t xml:space="preserve">　　（ア）</w:t>
      </w:r>
      <w:r w:rsidRPr="00DB39CE">
        <w:rPr>
          <w:color w:val="auto"/>
          <w:spacing w:val="-2"/>
        </w:rPr>
        <w:t>最高裁判決及び当該判決の趣旨の本件への適用</w:t>
      </w:r>
    </w:p>
    <w:p w14:paraId="075A707B" w14:textId="59FF6828" w:rsidR="00A418AB" w:rsidRPr="00DB39CE" w:rsidRDefault="00A418AB" w:rsidP="00A418AB">
      <w:pPr>
        <w:ind w:left="860" w:hangingChars="400" w:hanging="860"/>
        <w:jc w:val="both"/>
        <w:rPr>
          <w:color w:val="auto"/>
          <w:spacing w:val="-2"/>
        </w:rPr>
      </w:pPr>
      <w:r w:rsidRPr="00DB39CE">
        <w:rPr>
          <w:rFonts w:hint="eastAsia"/>
          <w:color w:val="auto"/>
          <w:spacing w:val="-2"/>
        </w:rPr>
        <w:t xml:space="preserve">　　　　　</w:t>
      </w:r>
      <w:r w:rsidRPr="00DB39CE">
        <w:rPr>
          <w:color w:val="auto"/>
          <w:spacing w:val="-2"/>
        </w:rPr>
        <w:t>最高裁判決は、「法人その他の団体の従業員が職務として行った行為に関する情報は、職務の遂行に関する情報ではあっても、当該行為者個人にとっては自己の社会的活動としての側面を有し、個人にかかわりのあるものであることは否定することができない。」として、法人等の従業員に関する情報は原則として「個人に関する情報」に該当し、例外的に、法人等の行為そのものと評価される行為、すなわち、①法人等の代表者又はこれに準ずる地位にある者が当該法人等の職務として行う行為（以下「第一類型」という。）、②法人等の代表者又はこれ</w:t>
      </w:r>
      <w:r w:rsidRPr="00DB39CE">
        <w:rPr>
          <w:rFonts w:hint="eastAsia"/>
          <w:color w:val="auto"/>
          <w:spacing w:val="-2"/>
        </w:rPr>
        <w:t>に準ずる地位にはない者が、その権限に基づいて当該法人等のために行う契約の締結等の行為（以下「第二類型」という。）、に関する情報を、「個人に関する情報」に該当しないとの解釈を示している。</w:t>
      </w:r>
    </w:p>
    <w:p w14:paraId="3399D2FC" w14:textId="5C1B8D45" w:rsidR="00A418AB" w:rsidRPr="00DB39CE" w:rsidRDefault="00A418AB" w:rsidP="00A418AB">
      <w:pPr>
        <w:ind w:left="860" w:hangingChars="400" w:hanging="860"/>
        <w:jc w:val="both"/>
        <w:rPr>
          <w:color w:val="auto"/>
          <w:spacing w:val="-2"/>
        </w:rPr>
      </w:pPr>
      <w:r w:rsidRPr="00DB39CE">
        <w:rPr>
          <w:rFonts w:hint="eastAsia"/>
          <w:color w:val="auto"/>
          <w:spacing w:val="-2"/>
        </w:rPr>
        <w:t xml:space="preserve">　　　　　</w:t>
      </w:r>
      <w:r w:rsidRPr="00DB39CE">
        <w:rPr>
          <w:color w:val="auto"/>
          <w:spacing w:val="-2"/>
        </w:rPr>
        <w:t>かかる判断は、大阪市条例が、非公開情報として、「個人に関する情報」（事業を営む個人の当該事業に関する情報を除く。）と「法人その他の団体（国及び地方公共団体を除く。・・・）に関する情報又は事業を営む個人の当該事業に関する情報」に分けて規定していることにより、民間の法人等の職務として行われた行為に関する情報の中には、法人等に関する情報という非公開事由に評価し尽くされ、これとは別に「個人に関する情報」への該当性を考えることが相当ではないものが存在することをその理由とする（最高裁判所判例解説民事</w:t>
      </w:r>
      <w:r w:rsidRPr="00DB39CE">
        <w:rPr>
          <w:rFonts w:hint="eastAsia"/>
          <w:color w:val="auto"/>
          <w:spacing w:val="-2"/>
        </w:rPr>
        <w:t>篇（平成</w:t>
      </w:r>
      <w:r w:rsidRPr="00DB39CE">
        <w:rPr>
          <w:color w:val="auto"/>
          <w:spacing w:val="-2"/>
        </w:rPr>
        <w:t>15年度）下619頁（担当調査官：</w:t>
      </w:r>
      <w:r w:rsidR="00B55598">
        <w:rPr>
          <w:rFonts w:hint="eastAsia"/>
          <w:color w:val="auto"/>
          <w:spacing w:val="-2"/>
        </w:rPr>
        <w:t>〇〇</w:t>
      </w:r>
      <w:r w:rsidRPr="00DB39CE">
        <w:rPr>
          <w:color w:val="auto"/>
          <w:spacing w:val="-2"/>
        </w:rPr>
        <w:t>）</w:t>
      </w:r>
      <w:r w:rsidR="00D94854" w:rsidRPr="00DB39CE">
        <w:rPr>
          <w:rFonts w:hint="eastAsia"/>
          <w:color w:val="auto"/>
          <w:spacing w:val="-2"/>
        </w:rPr>
        <w:t>）</w:t>
      </w:r>
      <w:r w:rsidRPr="00DB39CE">
        <w:rPr>
          <w:color w:val="auto"/>
          <w:spacing w:val="-2"/>
        </w:rPr>
        <w:t>（添付資料</w:t>
      </w:r>
      <w:r w:rsidR="00A004F4" w:rsidRPr="00DB39CE">
        <w:rPr>
          <w:rFonts w:hint="eastAsia"/>
          <w:color w:val="auto"/>
          <w:spacing w:val="-2"/>
        </w:rPr>
        <w:t>略</w:t>
      </w:r>
      <w:r w:rsidRPr="00DB39CE">
        <w:rPr>
          <w:color w:val="auto"/>
          <w:spacing w:val="-2"/>
        </w:rPr>
        <w:t>）。</w:t>
      </w:r>
    </w:p>
    <w:p w14:paraId="2F3FDF25" w14:textId="022ACF7D" w:rsidR="00A418AB" w:rsidRPr="00DB39CE" w:rsidRDefault="00A418AB" w:rsidP="00A418AB">
      <w:pPr>
        <w:ind w:left="860" w:hangingChars="400" w:hanging="860"/>
        <w:jc w:val="both"/>
        <w:rPr>
          <w:color w:val="auto"/>
          <w:spacing w:val="-2"/>
        </w:rPr>
      </w:pPr>
      <w:r w:rsidRPr="00DB39CE">
        <w:rPr>
          <w:rFonts w:hint="eastAsia"/>
          <w:color w:val="auto"/>
          <w:spacing w:val="-2"/>
        </w:rPr>
        <w:t xml:space="preserve">　　　　　</w:t>
      </w:r>
      <w:r w:rsidRPr="00DB39CE">
        <w:rPr>
          <w:color w:val="auto"/>
          <w:spacing w:val="-2"/>
        </w:rPr>
        <w:t>条例も、公開が禁止される情報としての個人識別情報から「事業を営む個人の当該事業に関する情報」を除外し（条例</w:t>
      </w:r>
      <w:r w:rsidR="00A004F4" w:rsidRPr="00DB39CE">
        <w:rPr>
          <w:rFonts w:hint="eastAsia"/>
          <w:color w:val="auto"/>
          <w:spacing w:val="-2"/>
        </w:rPr>
        <w:t>第</w:t>
      </w:r>
      <w:r w:rsidRPr="00DB39CE">
        <w:rPr>
          <w:color w:val="auto"/>
          <w:spacing w:val="-2"/>
        </w:rPr>
        <w:t>９条</w:t>
      </w:r>
      <w:r w:rsidR="00A004F4" w:rsidRPr="00DB39CE">
        <w:rPr>
          <w:rFonts w:hint="eastAsia"/>
          <w:color w:val="auto"/>
          <w:spacing w:val="-2"/>
        </w:rPr>
        <w:t>第</w:t>
      </w:r>
      <w:r w:rsidRPr="00DB39CE">
        <w:rPr>
          <w:color w:val="auto"/>
          <w:spacing w:val="-2"/>
        </w:rPr>
        <w:t>１号）、「法人・・・その他の団体（以下「法人等」という。）に関する情報又は事業を営む個人の当該事業に関する情報」（以下「法人等に関する情報」という。）（条例</w:t>
      </w:r>
      <w:r w:rsidR="00A004F4" w:rsidRPr="00DB39CE">
        <w:rPr>
          <w:rFonts w:hint="eastAsia"/>
          <w:color w:val="auto"/>
          <w:spacing w:val="-2"/>
        </w:rPr>
        <w:t>第</w:t>
      </w:r>
      <w:r w:rsidRPr="00DB39CE">
        <w:rPr>
          <w:color w:val="auto"/>
          <w:spacing w:val="-2"/>
        </w:rPr>
        <w:t>８条</w:t>
      </w:r>
      <w:r w:rsidR="00A004F4" w:rsidRPr="00DB39CE">
        <w:rPr>
          <w:rFonts w:hint="eastAsia"/>
          <w:color w:val="auto"/>
          <w:spacing w:val="-2"/>
        </w:rPr>
        <w:t>第</w:t>
      </w:r>
      <w:r w:rsidRPr="00DB39CE">
        <w:rPr>
          <w:color w:val="auto"/>
          <w:spacing w:val="-2"/>
        </w:rPr>
        <w:t>１号）と</w:t>
      </w:r>
      <w:r w:rsidR="00826108">
        <w:rPr>
          <w:rFonts w:hint="eastAsia"/>
          <w:color w:val="auto"/>
          <w:spacing w:val="-2"/>
        </w:rPr>
        <w:t>を</w:t>
      </w:r>
      <w:r w:rsidRPr="00DB39CE">
        <w:rPr>
          <w:color w:val="auto"/>
          <w:spacing w:val="-2"/>
        </w:rPr>
        <w:t>分けて規定しており、最高裁判決の趣旨</w:t>
      </w:r>
      <w:r w:rsidR="00826108">
        <w:rPr>
          <w:rFonts w:hint="eastAsia"/>
          <w:color w:val="auto"/>
          <w:spacing w:val="-2"/>
        </w:rPr>
        <w:t>が</w:t>
      </w:r>
      <w:r w:rsidRPr="00DB39CE">
        <w:rPr>
          <w:color w:val="auto"/>
          <w:spacing w:val="-2"/>
        </w:rPr>
        <w:t xml:space="preserve">概ね妥当する。　　</w:t>
      </w:r>
    </w:p>
    <w:p w14:paraId="406060DD" w14:textId="24CA3E90" w:rsidR="00A418AB" w:rsidRPr="00DB39CE" w:rsidRDefault="00A418AB" w:rsidP="00A418AB">
      <w:pPr>
        <w:ind w:left="645" w:hangingChars="300" w:hanging="645"/>
        <w:jc w:val="both"/>
        <w:rPr>
          <w:color w:val="auto"/>
          <w:spacing w:val="-2"/>
        </w:rPr>
      </w:pPr>
      <w:r w:rsidRPr="00DB39CE">
        <w:rPr>
          <w:rFonts w:hint="eastAsia"/>
          <w:color w:val="auto"/>
          <w:spacing w:val="-2"/>
        </w:rPr>
        <w:t xml:space="preserve">　　（イ）</w:t>
      </w:r>
      <w:r w:rsidRPr="00DB39CE">
        <w:rPr>
          <w:color w:val="auto"/>
          <w:spacing w:val="-2"/>
        </w:rPr>
        <w:t>第一類型に関する情報への該当性</w:t>
      </w:r>
    </w:p>
    <w:p w14:paraId="4C70D0A2" w14:textId="3F66991F" w:rsidR="00A418AB" w:rsidRPr="00DB39CE" w:rsidRDefault="00A418AB" w:rsidP="00A418AB">
      <w:pPr>
        <w:ind w:left="860" w:hangingChars="400" w:hanging="860"/>
        <w:jc w:val="both"/>
        <w:rPr>
          <w:color w:val="auto"/>
          <w:spacing w:val="-2"/>
        </w:rPr>
      </w:pPr>
      <w:r w:rsidRPr="00DB39CE">
        <w:rPr>
          <w:rFonts w:hint="eastAsia"/>
          <w:color w:val="auto"/>
          <w:spacing w:val="-2"/>
        </w:rPr>
        <w:t xml:space="preserve">　　</w:t>
      </w:r>
      <w:r w:rsidRPr="00DB39CE">
        <w:rPr>
          <w:color w:val="auto"/>
          <w:spacing w:val="-2"/>
        </w:rPr>
        <w:t xml:space="preserve"> </w:t>
      </w:r>
      <w:r w:rsidRPr="00DB39CE">
        <w:rPr>
          <w:rFonts w:hint="eastAsia"/>
          <w:color w:val="auto"/>
          <w:spacing w:val="-2"/>
        </w:rPr>
        <w:t xml:space="preserve">　</w:t>
      </w:r>
      <w:r w:rsidRPr="00DB39CE">
        <w:rPr>
          <w:color w:val="auto"/>
          <w:spacing w:val="-2"/>
        </w:rPr>
        <w:t>a.</w:t>
      </w:r>
      <w:r w:rsidRPr="00DB39CE">
        <w:rPr>
          <w:rFonts w:hint="eastAsia"/>
          <w:color w:val="auto"/>
          <w:spacing w:val="-2"/>
        </w:rPr>
        <w:t xml:space="preserve"> </w:t>
      </w:r>
      <w:r w:rsidRPr="00DB39CE">
        <w:rPr>
          <w:color w:val="auto"/>
          <w:spacing w:val="-2"/>
        </w:rPr>
        <w:t>最高裁判決が「法人等の行為そのものと評価される行為」の一形態として示す「法人等の代表者又はこれに準ずる地位にある者が当該法人等の職務として行う行為」とは、行為内容等ではなく、主に行為者の地位そのものに着目した判断基準であるため、肩書そのものから法人等を代表する者であることが推察される地位にある者による行為である場合がこれに該当する。</w:t>
      </w:r>
    </w:p>
    <w:p w14:paraId="1F00A23B" w14:textId="2C3F3B22" w:rsidR="00A418AB" w:rsidRPr="00DB39CE" w:rsidRDefault="00A418AB" w:rsidP="00A418AB">
      <w:pPr>
        <w:ind w:left="860" w:hangingChars="400" w:hanging="860"/>
        <w:jc w:val="both"/>
        <w:rPr>
          <w:color w:val="auto"/>
          <w:spacing w:val="-2"/>
        </w:rPr>
      </w:pPr>
      <w:r w:rsidRPr="00DB39CE">
        <w:rPr>
          <w:rFonts w:hint="eastAsia"/>
          <w:color w:val="auto"/>
          <w:spacing w:val="-2"/>
        </w:rPr>
        <w:t xml:space="preserve">　　　　　すなわち、「法人等の代表者又はこれに準ずる地位にある者」というためには、少なくとも、代表取締役、支店長、支社長、常務取締役など、独立性を有する組織の長及び</w:t>
      </w:r>
      <w:r w:rsidRPr="00DB39CE">
        <w:rPr>
          <w:rFonts w:hint="eastAsia"/>
          <w:color w:val="auto"/>
          <w:spacing w:val="-2"/>
        </w:rPr>
        <w:lastRenderedPageBreak/>
        <w:t>これに準じる地位にある者に付される肩書を有することを要し、上記以外の肩書（事務長、室長等）が付されている者及びその肩書の記載がない者については、「法人等の代表者又はこれに準ずる地位にある者」とは認められない（福岡高判平成</w:t>
      </w:r>
      <w:r w:rsidRPr="00DB39CE">
        <w:rPr>
          <w:color w:val="auto"/>
          <w:spacing w:val="-2"/>
        </w:rPr>
        <w:t>18年10月19日（判例時報1970号50頁）</w:t>
      </w:r>
      <w:r w:rsidR="00D94854" w:rsidRPr="00DB39CE">
        <w:rPr>
          <w:rFonts w:hint="eastAsia"/>
          <w:color w:val="auto"/>
          <w:spacing w:val="-2"/>
        </w:rPr>
        <w:t>）</w:t>
      </w:r>
      <w:r w:rsidRPr="00DB39CE">
        <w:rPr>
          <w:color w:val="auto"/>
          <w:spacing w:val="-2"/>
        </w:rPr>
        <w:t>（添付資料</w:t>
      </w:r>
      <w:r w:rsidR="00A004F4" w:rsidRPr="00DB39CE">
        <w:rPr>
          <w:rFonts w:hint="eastAsia"/>
          <w:color w:val="auto"/>
          <w:spacing w:val="-2"/>
        </w:rPr>
        <w:t>略</w:t>
      </w:r>
      <w:r w:rsidRPr="00DB39CE">
        <w:rPr>
          <w:color w:val="auto"/>
          <w:spacing w:val="-2"/>
        </w:rPr>
        <w:t>）と解される。</w:t>
      </w:r>
    </w:p>
    <w:p w14:paraId="765C80EE" w14:textId="2E5882AC" w:rsidR="00A418AB" w:rsidRPr="00DB39CE" w:rsidRDefault="00A418AB" w:rsidP="00A418AB">
      <w:pPr>
        <w:ind w:left="860" w:hangingChars="400" w:hanging="860"/>
        <w:jc w:val="both"/>
        <w:rPr>
          <w:color w:val="auto"/>
          <w:spacing w:val="-2"/>
        </w:rPr>
      </w:pPr>
      <w:r w:rsidRPr="00DB39CE">
        <w:rPr>
          <w:rFonts w:hint="eastAsia"/>
          <w:color w:val="auto"/>
          <w:spacing w:val="-2"/>
        </w:rPr>
        <w:t xml:space="preserve">　　</w:t>
      </w:r>
      <w:r w:rsidRPr="00DB39CE">
        <w:rPr>
          <w:color w:val="auto"/>
          <w:spacing w:val="-2"/>
        </w:rPr>
        <w:t xml:space="preserve"> </w:t>
      </w:r>
      <w:r w:rsidRPr="00DB39CE">
        <w:rPr>
          <w:rFonts w:hint="eastAsia"/>
          <w:color w:val="auto"/>
          <w:spacing w:val="-2"/>
        </w:rPr>
        <w:t xml:space="preserve">　</w:t>
      </w:r>
      <w:r w:rsidRPr="00DB39CE">
        <w:rPr>
          <w:color w:val="auto"/>
          <w:spacing w:val="-2"/>
        </w:rPr>
        <w:t>b. これを本件についてみると、本件従業員の肩書は、「</w:t>
      </w:r>
      <w:r w:rsidR="00B55598">
        <w:rPr>
          <w:rFonts w:hint="eastAsia"/>
          <w:color w:val="auto"/>
          <w:spacing w:val="-2"/>
        </w:rPr>
        <w:t>〇〇</w:t>
      </w:r>
      <w:r w:rsidRPr="00DB39CE">
        <w:rPr>
          <w:color w:val="auto"/>
          <w:spacing w:val="-2"/>
        </w:rPr>
        <w:t>担当部長」であり、参加人の大阪支社の中の、部の一つである営業総務部の中で、さらに細分化された業務の一つである</w:t>
      </w:r>
      <w:r w:rsidR="00B55598">
        <w:rPr>
          <w:rFonts w:hint="eastAsia"/>
          <w:color w:val="auto"/>
          <w:spacing w:val="-2"/>
        </w:rPr>
        <w:t>〇〇</w:t>
      </w:r>
      <w:r w:rsidRPr="00DB39CE">
        <w:rPr>
          <w:color w:val="auto"/>
          <w:spacing w:val="-2"/>
        </w:rPr>
        <w:t>にかかる担当部長であり、</w:t>
      </w:r>
      <w:r w:rsidR="00B55598">
        <w:rPr>
          <w:rFonts w:hint="eastAsia"/>
          <w:color w:val="auto"/>
          <w:spacing w:val="-2"/>
        </w:rPr>
        <w:t>〇〇</w:t>
      </w:r>
      <w:r w:rsidRPr="00DB39CE">
        <w:rPr>
          <w:color w:val="auto"/>
          <w:spacing w:val="-2"/>
        </w:rPr>
        <w:t>部を統括する部長ですらなく、「独立性を有する組織の長及びこれに準じる地位にある者」とはいえず、肩書きそのものから法人等を代表する者であることが推察される地位にある者に当たらないことは明らかである。</w:t>
      </w:r>
    </w:p>
    <w:p w14:paraId="55CB1FF3" w14:textId="50C98AF9" w:rsidR="00A418AB" w:rsidRPr="00DB39CE" w:rsidRDefault="00A418AB" w:rsidP="00A418AB">
      <w:pPr>
        <w:ind w:leftChars="400" w:left="876" w:firstLineChars="100" w:firstLine="215"/>
        <w:jc w:val="both"/>
        <w:rPr>
          <w:color w:val="auto"/>
          <w:spacing w:val="-2"/>
        </w:rPr>
      </w:pPr>
      <w:r w:rsidRPr="00DB39CE">
        <w:rPr>
          <w:rFonts w:hint="eastAsia"/>
          <w:color w:val="auto"/>
          <w:spacing w:val="-2"/>
        </w:rPr>
        <w:t>このことは、本件確認書において大阪府側として記名押印している担当者が、大阪府における事務に関する補助機関内の上位職階から４番目の職位に過ぎず、行政主体の意思又は判断を決定行政客体に対してこれを表示する権限を持つ者でないことからも明らかである</w:t>
      </w:r>
      <w:r w:rsidRPr="00DB39CE">
        <w:rPr>
          <w:color w:val="auto"/>
          <w:spacing w:val="-2"/>
        </w:rPr>
        <w:t>。</w:t>
      </w:r>
    </w:p>
    <w:p w14:paraId="6C957FEC" w14:textId="2D77D9DF" w:rsidR="00A418AB" w:rsidRPr="00DB39CE" w:rsidRDefault="00A418AB" w:rsidP="00A418AB">
      <w:pPr>
        <w:ind w:left="860" w:hangingChars="400" w:hanging="860"/>
        <w:jc w:val="both"/>
        <w:rPr>
          <w:color w:val="auto"/>
          <w:spacing w:val="-2"/>
        </w:rPr>
      </w:pPr>
      <w:r w:rsidRPr="00DB39CE">
        <w:rPr>
          <w:rFonts w:hint="eastAsia"/>
          <w:color w:val="auto"/>
          <w:spacing w:val="-2"/>
        </w:rPr>
        <w:t xml:space="preserve">　　　　　したがって、本件</w:t>
      </w:r>
      <w:r w:rsidR="001203D6" w:rsidRPr="00DB39CE">
        <w:rPr>
          <w:rFonts w:hint="eastAsia"/>
          <w:color w:val="auto"/>
          <w:spacing w:val="-2"/>
        </w:rPr>
        <w:t>係争</w:t>
      </w:r>
      <w:r w:rsidRPr="00DB39CE">
        <w:rPr>
          <w:rFonts w:hint="eastAsia"/>
          <w:color w:val="auto"/>
          <w:spacing w:val="-2"/>
        </w:rPr>
        <w:t>情報は、第一類型に関する情報に該当しない。なお、本件</w:t>
      </w:r>
      <w:r w:rsidR="001203D6" w:rsidRPr="00DB39CE">
        <w:rPr>
          <w:rFonts w:hint="eastAsia"/>
          <w:color w:val="auto"/>
          <w:spacing w:val="-2"/>
        </w:rPr>
        <w:t>係争</w:t>
      </w:r>
      <w:r w:rsidRPr="00DB39CE">
        <w:rPr>
          <w:rFonts w:hint="eastAsia"/>
          <w:color w:val="auto"/>
          <w:spacing w:val="-2"/>
        </w:rPr>
        <w:t>情報が第一類型に関する情報に該当しないことは審査請求人も認めており</w:t>
      </w:r>
      <w:r w:rsidRPr="00DB39CE">
        <w:rPr>
          <w:color w:val="auto"/>
          <w:spacing w:val="-2"/>
        </w:rPr>
        <w:t>、この点に争いはない。</w:t>
      </w:r>
    </w:p>
    <w:p w14:paraId="3E5967FC" w14:textId="581A7131" w:rsidR="00A418AB" w:rsidRPr="00DB39CE" w:rsidRDefault="00A418AB" w:rsidP="00A418AB">
      <w:pPr>
        <w:ind w:left="645" w:hangingChars="300" w:hanging="645"/>
        <w:jc w:val="both"/>
        <w:rPr>
          <w:color w:val="auto"/>
          <w:spacing w:val="-2"/>
        </w:rPr>
      </w:pPr>
      <w:r w:rsidRPr="00DB39CE">
        <w:rPr>
          <w:rFonts w:hint="eastAsia"/>
          <w:color w:val="auto"/>
          <w:spacing w:val="-2"/>
        </w:rPr>
        <w:t xml:space="preserve">　　（ウ）第二類型に関する情報への該当性</w:t>
      </w:r>
    </w:p>
    <w:p w14:paraId="06F71414" w14:textId="51CABB70" w:rsidR="00A418AB" w:rsidRPr="00DB39CE" w:rsidRDefault="00A418AB" w:rsidP="00A418AB">
      <w:pPr>
        <w:tabs>
          <w:tab w:val="left" w:pos="1533"/>
        </w:tabs>
        <w:ind w:left="860" w:hangingChars="400" w:hanging="860"/>
        <w:jc w:val="both"/>
        <w:rPr>
          <w:color w:val="auto"/>
          <w:spacing w:val="-2"/>
        </w:rPr>
      </w:pPr>
      <w:r w:rsidRPr="00DB39CE">
        <w:rPr>
          <w:rFonts w:hint="eastAsia"/>
          <w:color w:val="auto"/>
          <w:spacing w:val="-2"/>
        </w:rPr>
        <w:t xml:space="preserve">　　　</w:t>
      </w:r>
      <w:r w:rsidRPr="00DB39CE">
        <w:rPr>
          <w:color w:val="auto"/>
          <w:spacing w:val="-2"/>
        </w:rPr>
        <w:t xml:space="preserve"> a. 最高裁判決が「法人等の行為そのものと評価される行為」の一形態として示す「法人等の代表者又はこれに準ずる地位にはない者が、その権限に基づいて当該法人等のために行う契約の締結等の行為」とは、その権限及び行為の性質に着目した判断基準である。</w:t>
      </w:r>
    </w:p>
    <w:p w14:paraId="4FC9FB76" w14:textId="5E0D0245" w:rsidR="00A418AB" w:rsidRPr="00DB39CE" w:rsidRDefault="00A418AB" w:rsidP="00A418AB">
      <w:pPr>
        <w:ind w:left="860" w:hangingChars="400" w:hanging="860"/>
        <w:jc w:val="both"/>
        <w:rPr>
          <w:color w:val="auto"/>
          <w:spacing w:val="-2"/>
        </w:rPr>
      </w:pPr>
      <w:r w:rsidRPr="00DB39CE">
        <w:rPr>
          <w:rFonts w:hint="eastAsia"/>
          <w:color w:val="auto"/>
          <w:spacing w:val="-2"/>
        </w:rPr>
        <w:t xml:space="preserve">　　　　　この点、かかる要件は、行為者が法人等を代表するような地位にあることは問題としないため、「その権限に基づいて当該法人等のために行う」「行為」を広く解してしまうと、最高裁判決の趣旨に反して個人のプライバシーを過度に害する結果となる。</w:t>
      </w:r>
    </w:p>
    <w:p w14:paraId="12C0C08D" w14:textId="341CF0E7" w:rsidR="00A418AB" w:rsidRPr="00DB39CE" w:rsidRDefault="00A418AB" w:rsidP="00A418AB">
      <w:pPr>
        <w:ind w:left="860" w:hangingChars="400" w:hanging="860"/>
        <w:jc w:val="both"/>
        <w:rPr>
          <w:color w:val="auto"/>
          <w:spacing w:val="-2"/>
        </w:rPr>
      </w:pPr>
      <w:r w:rsidRPr="00DB39CE">
        <w:rPr>
          <w:rFonts w:hint="eastAsia"/>
          <w:color w:val="auto"/>
          <w:spacing w:val="-2"/>
        </w:rPr>
        <w:t xml:space="preserve">　　　　　すなわち、法人その他の団体の従業員が職務として行う行為は、広い意味の権限を含めると、基本的に何かしらの業務上の権限に基づいて行われるものであるから、かかる権限や行為の範囲に制限を加えなければ、業務命令に反する行為又は自己に権限のない行為を無断で行った場合を除いて、およそ全ての職務上の行為が「その権限に基づいて当該法人等のために行う」「行為」に該当し、かかる行為に関する情報が原則非公開情報とされる「個人に関する情報」から除外され、「公開することにより当該法人等又は当該個人の事業活動に明らかに不利益を与えると認められるもの」という要件を満たさなければ非公開情報に該当しない「法人等に関する情報」（</w:t>
      </w:r>
      <w:r w:rsidR="001203D6" w:rsidRPr="00DB39CE">
        <w:rPr>
          <w:rFonts w:hint="eastAsia"/>
          <w:color w:val="auto"/>
          <w:spacing w:val="-2"/>
        </w:rPr>
        <w:t>大阪市</w:t>
      </w:r>
      <w:r w:rsidRPr="00DB39CE">
        <w:rPr>
          <w:rFonts w:hint="eastAsia"/>
          <w:color w:val="auto"/>
          <w:spacing w:val="-2"/>
        </w:rPr>
        <w:t>条例</w:t>
      </w:r>
      <w:r w:rsidR="00A004F4" w:rsidRPr="00DB39CE">
        <w:rPr>
          <w:rFonts w:hint="eastAsia"/>
          <w:color w:val="auto"/>
          <w:spacing w:val="-2"/>
        </w:rPr>
        <w:t>第</w:t>
      </w:r>
      <w:r w:rsidRPr="00DB39CE">
        <w:rPr>
          <w:rFonts w:hint="eastAsia"/>
          <w:color w:val="auto"/>
          <w:spacing w:val="-2"/>
        </w:rPr>
        <w:t>６条</w:t>
      </w:r>
      <w:r w:rsidR="00A004F4" w:rsidRPr="00DB39CE">
        <w:rPr>
          <w:rFonts w:hint="eastAsia"/>
          <w:color w:val="auto"/>
          <w:spacing w:val="-2"/>
        </w:rPr>
        <w:t>第</w:t>
      </w:r>
      <w:r w:rsidRPr="00DB39CE">
        <w:rPr>
          <w:rFonts w:hint="eastAsia"/>
          <w:color w:val="auto"/>
          <w:spacing w:val="-2"/>
        </w:rPr>
        <w:t>２号）に分類されてしまう。しかし、これは、公務遂行の直接の担い手ではない民間の法人等の従業員の職務の遂行に関する情報については、個人に関する情報の保護について最大限配慮しなければならないとする要請が、市政に関する情報を広く市民に公開するという要請に優先されることを前提に（前掲調査官解説</w:t>
      </w:r>
      <w:r w:rsidRPr="00DB39CE">
        <w:rPr>
          <w:color w:val="auto"/>
          <w:spacing w:val="-2"/>
        </w:rPr>
        <w:t>615頁）、法人等の従業員に関する情報は原則として「個人に関する情報」に該当するとした最高裁判決の趣旨を没却するもので</w:t>
      </w:r>
      <w:r w:rsidRPr="00DB39CE">
        <w:rPr>
          <w:rFonts w:hint="eastAsia"/>
          <w:color w:val="auto"/>
          <w:spacing w:val="-2"/>
        </w:rPr>
        <w:t>ある。</w:t>
      </w:r>
    </w:p>
    <w:p w14:paraId="07A79D2B" w14:textId="55528D9B" w:rsidR="00A418AB" w:rsidRPr="00DB39CE" w:rsidRDefault="00A418AB" w:rsidP="00A418AB">
      <w:pPr>
        <w:ind w:left="860" w:hangingChars="400" w:hanging="860"/>
        <w:jc w:val="both"/>
        <w:rPr>
          <w:color w:val="auto"/>
          <w:spacing w:val="-2"/>
        </w:rPr>
      </w:pPr>
      <w:r w:rsidRPr="00DB39CE">
        <w:rPr>
          <w:rFonts w:hint="eastAsia"/>
          <w:color w:val="auto"/>
          <w:spacing w:val="-2"/>
        </w:rPr>
        <w:t xml:space="preserve">　　　　　したがって、第二類型に該当する「行為」には自ずと制限がかけられるべきであると</w:t>
      </w:r>
      <w:r w:rsidRPr="00DB39CE">
        <w:rPr>
          <w:rFonts w:hint="eastAsia"/>
          <w:color w:val="auto"/>
          <w:spacing w:val="-2"/>
        </w:rPr>
        <w:lastRenderedPageBreak/>
        <w:t>ころ、（</w:t>
      </w:r>
      <w:proofErr w:type="spellStart"/>
      <w:r w:rsidRPr="00DB39CE">
        <w:rPr>
          <w:color w:val="auto"/>
          <w:spacing w:val="-2"/>
        </w:rPr>
        <w:t>i</w:t>
      </w:r>
      <w:proofErr w:type="spellEnd"/>
      <w:r w:rsidRPr="00DB39CE">
        <w:rPr>
          <w:color w:val="auto"/>
          <w:spacing w:val="-2"/>
        </w:rPr>
        <w:t>）最高裁判決が、第二類型の一例として、「その権限に基づいて当該法人等のために行う契約の締結」を挙げていること、（ii）第一類型が認められる範囲の広さ（前記（イ）a.）との整合性を考慮すると、第二類型に該当する行為は、法人等の団体から特別に付与された権限に基づいて対外的に行う法律行為やそれに準ずる行為に限定されるべきである。</w:t>
      </w:r>
    </w:p>
    <w:p w14:paraId="44453A16" w14:textId="06393029" w:rsidR="00A418AB" w:rsidRPr="00DB39CE" w:rsidRDefault="00A418AB" w:rsidP="00A418AB">
      <w:pPr>
        <w:ind w:left="860" w:hangingChars="400" w:hanging="860"/>
        <w:jc w:val="both"/>
        <w:rPr>
          <w:color w:val="auto"/>
          <w:spacing w:val="-2"/>
        </w:rPr>
      </w:pPr>
      <w:r w:rsidRPr="00DB39CE">
        <w:rPr>
          <w:rFonts w:hint="eastAsia"/>
          <w:color w:val="auto"/>
          <w:spacing w:val="-2"/>
        </w:rPr>
        <w:t xml:space="preserve">　　　</w:t>
      </w:r>
      <w:r w:rsidRPr="00DB39CE">
        <w:rPr>
          <w:color w:val="auto"/>
          <w:spacing w:val="-2"/>
        </w:rPr>
        <w:t xml:space="preserve"> b. これを本件についてみると、本件確認書は、参加人の大阪支社長の</w:t>
      </w:r>
      <w:r w:rsidR="00B55598">
        <w:rPr>
          <w:rFonts w:hint="eastAsia"/>
          <w:color w:val="auto"/>
          <w:spacing w:val="-2"/>
        </w:rPr>
        <w:t>〇〇</w:t>
      </w:r>
      <w:r w:rsidRPr="00DB39CE">
        <w:rPr>
          <w:color w:val="auto"/>
          <w:spacing w:val="-2"/>
        </w:rPr>
        <w:t>部</w:t>
      </w:r>
      <w:r w:rsidR="00B55598">
        <w:rPr>
          <w:rFonts w:hint="eastAsia"/>
          <w:color w:val="auto"/>
          <w:spacing w:val="-2"/>
        </w:rPr>
        <w:t>〇〇</w:t>
      </w:r>
      <w:r w:rsidRPr="00DB39CE">
        <w:rPr>
          <w:color w:val="auto"/>
          <w:spacing w:val="-2"/>
        </w:rPr>
        <w:t>担当部長である本件従業員が、既に、参加人の大阪支社長と大阪府総務部長との間で締結されていた覚書に関連する事実関係を確認するために作成した単なる確認書であり、参加人が代理・代表して、当事者間の新たな権利義務を定める等の法律行為をおこなったものではない。</w:t>
      </w:r>
    </w:p>
    <w:p w14:paraId="2ED23210" w14:textId="5D0225A8" w:rsidR="00A418AB" w:rsidRPr="00DB39CE" w:rsidRDefault="00A418AB" w:rsidP="00A418AB">
      <w:pPr>
        <w:ind w:left="860" w:hangingChars="400" w:hanging="860"/>
        <w:jc w:val="both"/>
        <w:rPr>
          <w:color w:val="auto"/>
          <w:spacing w:val="-2"/>
        </w:rPr>
      </w:pPr>
      <w:r w:rsidRPr="00DB39CE">
        <w:rPr>
          <w:rFonts w:hint="eastAsia"/>
          <w:color w:val="auto"/>
          <w:spacing w:val="-2"/>
        </w:rPr>
        <w:t xml:space="preserve">　　　　　審査請求人は、供用期間の記載等から、本件確認書は新たな権利義務を定めるものであると主張するようであるが、①新たな権利義務を定めることを目的とした書面であれば、覚書と同様に、参加人を代表する権限を有する参加人大阪支社長名義でかつ同支社長印を用い、また、大阪府側も総務部長名義で締結されることになるが、本件確認書は、それらよりも下位の職位の者により作成され、参加人に至っては個人印が押印されていること、②本件確認書のタイトルもあくまで「確認書」であること、③実施機関も、「覚書確認書の内容は、新たな権利義務を定めるものではなく、先に締結された覚書のうち、既に両者の間で共通の認識になっている事項を・・・両者が確認する目的で文書化したものであり、いわば、会議録に記名押印したものに過ぎない」と主張しており、本件確認書の作成当事者の所属先のいずれもが、本件確認書を、新たな権利義務を定めることを目的としていないことから、審査請求人の上記主張は明らかに誤りである。</w:t>
      </w:r>
    </w:p>
    <w:p w14:paraId="50D76202" w14:textId="78CD3130" w:rsidR="00A418AB" w:rsidRPr="00DB39CE" w:rsidRDefault="00A418AB" w:rsidP="00A418AB">
      <w:pPr>
        <w:ind w:left="860" w:hangingChars="400" w:hanging="860"/>
        <w:jc w:val="both"/>
        <w:rPr>
          <w:color w:val="auto"/>
          <w:spacing w:val="-2"/>
        </w:rPr>
      </w:pPr>
      <w:r w:rsidRPr="00DB39CE">
        <w:rPr>
          <w:rFonts w:hint="eastAsia"/>
          <w:color w:val="auto"/>
          <w:spacing w:val="-2"/>
        </w:rPr>
        <w:t xml:space="preserve">　　　　　すなわち、本件確認書は、本件従業員が、参加人の一担当者として、特別に付与された権限に基づくことなく（本件確認書に係る案件における法律行為等にかかる決裁権限を付与されていたのは、参加人の大阪支社長（及び同支社長から権限の委譲を受けた</w:t>
      </w:r>
      <w:r w:rsidR="00B55598">
        <w:rPr>
          <w:rFonts w:hint="eastAsia"/>
          <w:color w:val="auto"/>
          <w:spacing w:val="-2"/>
        </w:rPr>
        <w:t>〇〇</w:t>
      </w:r>
      <w:r w:rsidRPr="00DB39CE">
        <w:rPr>
          <w:rFonts w:hint="eastAsia"/>
          <w:color w:val="auto"/>
          <w:spacing w:val="-2"/>
        </w:rPr>
        <w:t>部長）であり、</w:t>
      </w:r>
      <w:r w:rsidR="00B55598">
        <w:rPr>
          <w:rFonts w:hint="eastAsia"/>
          <w:color w:val="auto"/>
          <w:spacing w:val="-2"/>
        </w:rPr>
        <w:t>〇〇</w:t>
      </w:r>
      <w:r w:rsidRPr="00DB39CE">
        <w:rPr>
          <w:rFonts w:hint="eastAsia"/>
          <w:color w:val="auto"/>
          <w:spacing w:val="-2"/>
        </w:rPr>
        <w:t>部</w:t>
      </w:r>
      <w:r w:rsidR="00B55598">
        <w:rPr>
          <w:rFonts w:hint="eastAsia"/>
          <w:color w:val="auto"/>
          <w:spacing w:val="-2"/>
        </w:rPr>
        <w:t>〇〇</w:t>
      </w:r>
      <w:r w:rsidRPr="00DB39CE">
        <w:rPr>
          <w:rFonts w:hint="eastAsia"/>
          <w:color w:val="auto"/>
          <w:spacing w:val="-2"/>
        </w:rPr>
        <w:t>担当部長には、何らの決裁権限も付与されていない。）、一般業務として行った事実行為に過ぎない。</w:t>
      </w:r>
    </w:p>
    <w:p w14:paraId="71D7CA87" w14:textId="0D7C3EDB" w:rsidR="00A418AB" w:rsidRPr="00DB39CE" w:rsidRDefault="00A418AB" w:rsidP="00A418AB">
      <w:pPr>
        <w:ind w:left="860" w:hangingChars="400" w:hanging="860"/>
        <w:jc w:val="both"/>
        <w:rPr>
          <w:color w:val="auto"/>
          <w:spacing w:val="-2"/>
        </w:rPr>
      </w:pPr>
      <w:r w:rsidRPr="00DB39CE">
        <w:rPr>
          <w:rFonts w:hint="eastAsia"/>
          <w:color w:val="auto"/>
          <w:spacing w:val="-2"/>
        </w:rPr>
        <w:t xml:space="preserve">　　　　　そうすると、本件確認書の作成行為が会社そのものの行為というのは無理があり、さらに、本件</w:t>
      </w:r>
      <w:r w:rsidR="001203D6" w:rsidRPr="00DB39CE">
        <w:rPr>
          <w:rFonts w:hint="eastAsia"/>
          <w:color w:val="auto"/>
          <w:spacing w:val="-2"/>
        </w:rPr>
        <w:t>係争</w:t>
      </w:r>
      <w:r w:rsidRPr="00DB39CE">
        <w:rPr>
          <w:rFonts w:hint="eastAsia"/>
          <w:color w:val="auto"/>
          <w:spacing w:val="-2"/>
        </w:rPr>
        <w:t>情報が、個人識別情報の中で最も個人のプライバシーに密接に関係し、その取扱いにおいても最大限個人のプライバシーに配慮することが求められる「氏名」であることも考慮すると、本件</w:t>
      </w:r>
      <w:r w:rsidR="001203D6" w:rsidRPr="00DB39CE">
        <w:rPr>
          <w:rFonts w:hint="eastAsia"/>
          <w:color w:val="auto"/>
          <w:spacing w:val="-2"/>
        </w:rPr>
        <w:t>係争</w:t>
      </w:r>
      <w:r w:rsidRPr="00DB39CE">
        <w:rPr>
          <w:rFonts w:hint="eastAsia"/>
          <w:color w:val="auto"/>
          <w:spacing w:val="-2"/>
        </w:rPr>
        <w:t>情報は、法人等に関する情報という非公開事由に評価し尽くされるものとは到底いえず、「個人に関する情報」としてその公開の要否を判断すべきである。したがって、本件</w:t>
      </w:r>
      <w:r w:rsidR="001203D6" w:rsidRPr="00DB39CE">
        <w:rPr>
          <w:rFonts w:hint="eastAsia"/>
          <w:color w:val="auto"/>
          <w:spacing w:val="-2"/>
        </w:rPr>
        <w:t>係争情</w:t>
      </w:r>
      <w:r w:rsidRPr="00DB39CE">
        <w:rPr>
          <w:rFonts w:hint="eastAsia"/>
          <w:color w:val="auto"/>
          <w:spacing w:val="-2"/>
        </w:rPr>
        <w:t>報は、第二類型に関する情報にも該当しない（</w:t>
      </w:r>
      <w:r w:rsidR="00B55598">
        <w:rPr>
          <w:rFonts w:hint="eastAsia"/>
          <w:color w:val="auto"/>
          <w:spacing w:val="-2"/>
        </w:rPr>
        <w:t>〇〇</w:t>
      </w:r>
      <w:r w:rsidRPr="00DB39CE">
        <w:rPr>
          <w:rFonts w:hint="eastAsia"/>
          <w:color w:val="auto"/>
          <w:spacing w:val="-2"/>
        </w:rPr>
        <w:t>に所属する審査員が</w:t>
      </w:r>
      <w:r w:rsidR="00B55598">
        <w:rPr>
          <w:rFonts w:hint="eastAsia"/>
          <w:color w:val="auto"/>
          <w:spacing w:val="-2"/>
        </w:rPr>
        <w:t>〇〇</w:t>
      </w:r>
      <w:r w:rsidRPr="00DB39CE">
        <w:rPr>
          <w:rFonts w:hint="eastAsia"/>
          <w:color w:val="auto"/>
          <w:spacing w:val="-2"/>
        </w:rPr>
        <w:t>にて行った審査行為が、</w:t>
      </w:r>
      <w:r w:rsidR="00B55598">
        <w:rPr>
          <w:rFonts w:hint="eastAsia"/>
          <w:color w:val="auto"/>
          <w:spacing w:val="-2"/>
        </w:rPr>
        <w:t>〇〇</w:t>
      </w:r>
      <w:r w:rsidRPr="00DB39CE">
        <w:rPr>
          <w:rFonts w:hint="eastAsia"/>
          <w:color w:val="auto"/>
          <w:spacing w:val="-2"/>
        </w:rPr>
        <w:t>の行為そのものと評価し得るとはいえないとして当該審査員の氏名を「個人に関する情報」と判断した</w:t>
      </w:r>
      <w:r w:rsidR="001B1B32" w:rsidRPr="00DB39CE">
        <w:rPr>
          <w:rFonts w:hint="eastAsia"/>
          <w:color w:val="auto"/>
          <w:spacing w:val="-2"/>
        </w:rPr>
        <w:t>（</w:t>
      </w:r>
      <w:r w:rsidRPr="00DB39CE">
        <w:rPr>
          <w:rFonts w:hint="eastAsia"/>
          <w:color w:val="auto"/>
          <w:spacing w:val="-2"/>
        </w:rPr>
        <w:t>仙台高判平成</w:t>
      </w:r>
      <w:r w:rsidRPr="00DB39CE">
        <w:rPr>
          <w:color w:val="auto"/>
          <w:spacing w:val="-2"/>
        </w:rPr>
        <w:t>17年10月27日判決（2005ＷＬＪＰＣＡ10279007）（添付資料</w:t>
      </w:r>
      <w:r w:rsidR="00A004F4" w:rsidRPr="00DB39CE">
        <w:rPr>
          <w:rFonts w:hint="eastAsia"/>
          <w:color w:val="auto"/>
          <w:spacing w:val="-2"/>
        </w:rPr>
        <w:t>略</w:t>
      </w:r>
      <w:r w:rsidRPr="00DB39CE">
        <w:rPr>
          <w:color w:val="auto"/>
          <w:spacing w:val="-2"/>
        </w:rPr>
        <w:t>）も参照）。</w:t>
      </w:r>
    </w:p>
    <w:p w14:paraId="7E819B25" w14:textId="366B8223" w:rsidR="00A418AB" w:rsidRPr="00DB39CE" w:rsidRDefault="00A418AB" w:rsidP="00A418AB">
      <w:pPr>
        <w:ind w:leftChars="200" w:left="868" w:hangingChars="200" w:hanging="430"/>
        <w:jc w:val="both"/>
        <w:rPr>
          <w:color w:val="auto"/>
          <w:spacing w:val="-2"/>
        </w:rPr>
      </w:pPr>
      <w:r w:rsidRPr="00DB39CE">
        <w:rPr>
          <w:rFonts w:hint="eastAsia"/>
          <w:color w:val="auto"/>
          <w:spacing w:val="-2"/>
        </w:rPr>
        <w:t>（エ）以上のとおり、本件</w:t>
      </w:r>
      <w:r w:rsidR="001203D6" w:rsidRPr="00DB39CE">
        <w:rPr>
          <w:rFonts w:hint="eastAsia"/>
          <w:color w:val="auto"/>
          <w:spacing w:val="-2"/>
        </w:rPr>
        <w:t>係争</w:t>
      </w:r>
      <w:r w:rsidRPr="00DB39CE">
        <w:rPr>
          <w:rFonts w:hint="eastAsia"/>
          <w:color w:val="auto"/>
          <w:spacing w:val="-2"/>
        </w:rPr>
        <w:t>情報は、「法人等の行為そのものと評価される行為」である第一類型及び第二類型のいずれにも該当せず、本件</w:t>
      </w:r>
      <w:r w:rsidR="001203D6" w:rsidRPr="00DB39CE">
        <w:rPr>
          <w:rFonts w:hint="eastAsia"/>
          <w:color w:val="auto"/>
          <w:spacing w:val="-2"/>
        </w:rPr>
        <w:t>係争</w:t>
      </w:r>
      <w:r w:rsidRPr="00DB39CE">
        <w:rPr>
          <w:rFonts w:hint="eastAsia"/>
          <w:color w:val="auto"/>
          <w:spacing w:val="-2"/>
        </w:rPr>
        <w:t>情報が、氏名という、個人識別情報の中でももっとも配慮を要する情報であり、したがって、個人に関する情報の保護</w:t>
      </w:r>
      <w:r w:rsidRPr="00DB39CE">
        <w:rPr>
          <w:rFonts w:hint="eastAsia"/>
          <w:color w:val="auto"/>
          <w:spacing w:val="-2"/>
        </w:rPr>
        <w:lastRenderedPageBreak/>
        <w:t>について</w:t>
      </w:r>
      <w:r w:rsidR="00D94854" w:rsidRPr="00DB39CE">
        <w:rPr>
          <w:rFonts w:hint="eastAsia"/>
          <w:color w:val="auto"/>
          <w:spacing w:val="-2"/>
        </w:rPr>
        <w:t>最大限</w:t>
      </w:r>
      <w:r w:rsidRPr="00DB39CE">
        <w:rPr>
          <w:rFonts w:hint="eastAsia"/>
          <w:color w:val="auto"/>
          <w:spacing w:val="-2"/>
        </w:rPr>
        <w:t>配慮しなければならないとする要請がより強く働くことも考慮すると、本件</w:t>
      </w:r>
      <w:r w:rsidR="001203D6" w:rsidRPr="00DB39CE">
        <w:rPr>
          <w:rFonts w:hint="eastAsia"/>
          <w:color w:val="auto"/>
          <w:spacing w:val="-2"/>
        </w:rPr>
        <w:t>係争</w:t>
      </w:r>
      <w:r w:rsidRPr="00DB39CE">
        <w:rPr>
          <w:rFonts w:hint="eastAsia"/>
          <w:color w:val="auto"/>
          <w:spacing w:val="-2"/>
        </w:rPr>
        <w:t>情報は、「個人識別情報」のうち「一般に他人に知られたくないと望むことが正当であると認められるもの」（条例</w:t>
      </w:r>
      <w:r w:rsidR="00A004F4" w:rsidRPr="00DB39CE">
        <w:rPr>
          <w:rFonts w:hint="eastAsia"/>
          <w:color w:val="auto"/>
          <w:spacing w:val="-2"/>
        </w:rPr>
        <w:t>第</w:t>
      </w:r>
      <w:r w:rsidRPr="00DB39CE">
        <w:rPr>
          <w:rFonts w:hint="eastAsia"/>
          <w:color w:val="auto"/>
          <w:spacing w:val="-2"/>
        </w:rPr>
        <w:t>９条</w:t>
      </w:r>
      <w:r w:rsidR="00A004F4" w:rsidRPr="00DB39CE">
        <w:rPr>
          <w:rFonts w:hint="eastAsia"/>
          <w:color w:val="auto"/>
          <w:spacing w:val="-2"/>
        </w:rPr>
        <w:t>第</w:t>
      </w:r>
      <w:r w:rsidRPr="00DB39CE">
        <w:rPr>
          <w:rFonts w:hint="eastAsia"/>
          <w:color w:val="auto"/>
          <w:spacing w:val="-2"/>
        </w:rPr>
        <w:t xml:space="preserve">１号）に該当する。　</w:t>
      </w:r>
    </w:p>
    <w:p w14:paraId="4D29CF41" w14:textId="77777777" w:rsidR="00A418AB" w:rsidRPr="00DB39CE" w:rsidRDefault="00A418AB" w:rsidP="00A418AB">
      <w:pPr>
        <w:ind w:leftChars="200" w:left="653" w:hangingChars="100" w:hanging="215"/>
        <w:jc w:val="both"/>
        <w:rPr>
          <w:color w:val="auto"/>
          <w:spacing w:val="-2"/>
        </w:rPr>
      </w:pPr>
      <w:r w:rsidRPr="00DB39CE">
        <w:rPr>
          <w:rFonts w:hint="eastAsia"/>
          <w:color w:val="auto"/>
          <w:spacing w:val="-2"/>
        </w:rPr>
        <w:t>ウ　本件処分の時点で既に本条例の目的は果たされていること</w:t>
      </w:r>
    </w:p>
    <w:p w14:paraId="5800D158" w14:textId="13EBB38A" w:rsidR="00A418AB" w:rsidRPr="00DB39CE" w:rsidRDefault="00A418AB" w:rsidP="00A418AB">
      <w:pPr>
        <w:ind w:leftChars="300" w:left="657" w:firstLineChars="100" w:firstLine="215"/>
        <w:jc w:val="both"/>
        <w:rPr>
          <w:color w:val="auto"/>
          <w:spacing w:val="-2"/>
        </w:rPr>
      </w:pPr>
      <w:r w:rsidRPr="00DB39CE">
        <w:rPr>
          <w:rFonts w:hint="eastAsia"/>
          <w:color w:val="auto"/>
          <w:spacing w:val="-2"/>
        </w:rPr>
        <w:t>本件確認書については、本件処分によって、本件従業員の肩書を含めて、本件</w:t>
      </w:r>
      <w:r w:rsidR="001203D6" w:rsidRPr="00DB39CE">
        <w:rPr>
          <w:rFonts w:hint="eastAsia"/>
          <w:color w:val="auto"/>
          <w:spacing w:val="-2"/>
        </w:rPr>
        <w:t>係争</w:t>
      </w:r>
      <w:r w:rsidRPr="00DB39CE">
        <w:rPr>
          <w:rFonts w:hint="eastAsia"/>
          <w:color w:val="auto"/>
          <w:spacing w:val="-2"/>
        </w:rPr>
        <w:t>情報を除く全ての情報を公開する決定がされている。</w:t>
      </w:r>
    </w:p>
    <w:p w14:paraId="326C09EA" w14:textId="72CE22EB" w:rsidR="00A418AB" w:rsidRPr="00DB39CE" w:rsidRDefault="00A418AB" w:rsidP="00A418AB">
      <w:pPr>
        <w:ind w:leftChars="300" w:left="657" w:firstLineChars="100" w:firstLine="215"/>
        <w:jc w:val="both"/>
        <w:rPr>
          <w:color w:val="auto"/>
          <w:spacing w:val="-2"/>
        </w:rPr>
      </w:pPr>
      <w:r w:rsidRPr="00DB39CE">
        <w:rPr>
          <w:rFonts w:hint="eastAsia"/>
          <w:color w:val="auto"/>
          <w:spacing w:val="-2"/>
        </w:rPr>
        <w:t>この点、仮に、「府の保有する情報は公開を原則とし、個人のプライバシーに関する情報は最大限に保護しつつ、行政文書等の公開を求める権利を明らかにし、併せて府が自ら進んで情報の公開を推進することにより、「知る権利」の保障と個人の尊厳の確保に資するとともに、地方自治の健全な発展に寄与する」という条例の趣旨（条例附則）との関係で、参加人の担当者として誰が本件確認書を作成したのかといった情報の開示が重要であったとしても、本件処分によって本件従業員の肩書きが公開されるところ、本件従業員の氏名が具体的にどのようなものであるかは、本件確認書としての情報の質に全く影響を及ぼすものではない。</w:t>
      </w:r>
    </w:p>
    <w:p w14:paraId="75C533E4" w14:textId="691E8F40" w:rsidR="00A418AB" w:rsidRPr="00DB39CE" w:rsidRDefault="00A418AB" w:rsidP="00A418AB">
      <w:pPr>
        <w:ind w:leftChars="300" w:left="657" w:firstLineChars="100" w:firstLine="215"/>
        <w:jc w:val="both"/>
        <w:rPr>
          <w:color w:val="auto"/>
          <w:spacing w:val="-2"/>
        </w:rPr>
      </w:pPr>
      <w:r w:rsidRPr="00DB39CE">
        <w:rPr>
          <w:rFonts w:hint="eastAsia"/>
          <w:color w:val="auto"/>
          <w:spacing w:val="-2"/>
        </w:rPr>
        <w:t>したがって、本件処分の時点で、条例の目的は十分すぎるほど達せられているのであり、そのような、本件確認書の情報の質に全く影響を及ぼさない本件従業員の「氏名」まで公開することは、当該担当者のプライバシーを不必要に危険にさらすだけのものであり是認できない。</w:t>
      </w:r>
    </w:p>
    <w:p w14:paraId="2964A286" w14:textId="77777777" w:rsidR="00A418AB" w:rsidRPr="00DB39CE" w:rsidRDefault="00A418AB" w:rsidP="00A418AB">
      <w:pPr>
        <w:ind w:leftChars="200" w:left="653" w:hangingChars="100" w:hanging="215"/>
        <w:jc w:val="both"/>
        <w:rPr>
          <w:color w:val="auto"/>
          <w:spacing w:val="-2"/>
        </w:rPr>
      </w:pPr>
      <w:r w:rsidRPr="00DB39CE">
        <w:rPr>
          <w:rFonts w:hint="eastAsia"/>
          <w:color w:val="auto"/>
          <w:spacing w:val="-2"/>
        </w:rPr>
        <w:t>エ　小括</w:t>
      </w:r>
    </w:p>
    <w:p w14:paraId="14BBA95A" w14:textId="546A6A15" w:rsidR="00A418AB" w:rsidRPr="00DB39CE" w:rsidRDefault="00A418AB" w:rsidP="00A418AB">
      <w:pPr>
        <w:ind w:left="645" w:hangingChars="300" w:hanging="645"/>
        <w:jc w:val="both"/>
        <w:rPr>
          <w:color w:val="auto"/>
          <w:spacing w:val="-2"/>
        </w:rPr>
      </w:pPr>
      <w:r w:rsidRPr="00DB39CE">
        <w:rPr>
          <w:rFonts w:hint="eastAsia"/>
          <w:color w:val="auto"/>
          <w:spacing w:val="-2"/>
        </w:rPr>
        <w:t xml:space="preserve">　　　　以上のとおり、本件</w:t>
      </w:r>
      <w:r w:rsidR="001203D6" w:rsidRPr="00DB39CE">
        <w:rPr>
          <w:rFonts w:hint="eastAsia"/>
          <w:color w:val="auto"/>
          <w:spacing w:val="-2"/>
        </w:rPr>
        <w:t>係争</w:t>
      </w:r>
      <w:r w:rsidRPr="00DB39CE">
        <w:rPr>
          <w:rFonts w:hint="eastAsia"/>
          <w:color w:val="auto"/>
          <w:spacing w:val="-2"/>
        </w:rPr>
        <w:t>情報は「個人識別情報」のうち「一般に他人に知られたくないと望むことが正当であると認められるもの」（条例</w:t>
      </w:r>
      <w:r w:rsidR="00A004F4" w:rsidRPr="00DB39CE">
        <w:rPr>
          <w:rFonts w:hint="eastAsia"/>
          <w:color w:val="auto"/>
          <w:spacing w:val="-2"/>
        </w:rPr>
        <w:t>第</w:t>
      </w:r>
      <w:r w:rsidRPr="00DB39CE">
        <w:rPr>
          <w:rFonts w:hint="eastAsia"/>
          <w:color w:val="auto"/>
          <w:spacing w:val="-2"/>
        </w:rPr>
        <w:t>９条</w:t>
      </w:r>
      <w:r w:rsidR="00A004F4" w:rsidRPr="00DB39CE">
        <w:rPr>
          <w:rFonts w:hint="eastAsia"/>
          <w:color w:val="auto"/>
          <w:spacing w:val="-2"/>
        </w:rPr>
        <w:t>第</w:t>
      </w:r>
      <w:r w:rsidRPr="00DB39CE">
        <w:rPr>
          <w:rFonts w:hint="eastAsia"/>
          <w:color w:val="auto"/>
          <w:spacing w:val="-2"/>
        </w:rPr>
        <w:t>１号）に該当し、公開してはならない。</w:t>
      </w:r>
    </w:p>
    <w:p w14:paraId="7E5C9DC9" w14:textId="11748DAF" w:rsidR="00A418AB" w:rsidRPr="00DB39CE" w:rsidRDefault="00A418AB" w:rsidP="00A418AB">
      <w:pPr>
        <w:ind w:leftChars="100" w:left="649" w:hangingChars="200" w:hanging="430"/>
        <w:jc w:val="both"/>
        <w:rPr>
          <w:color w:val="auto"/>
          <w:spacing w:val="-2"/>
        </w:rPr>
      </w:pPr>
      <w:r w:rsidRPr="00DB39CE">
        <w:rPr>
          <w:rFonts w:hint="eastAsia"/>
          <w:color w:val="auto"/>
          <w:spacing w:val="-2"/>
        </w:rPr>
        <w:t>（</w:t>
      </w:r>
      <w:r w:rsidR="008B4D8A" w:rsidRPr="00DB39CE">
        <w:rPr>
          <w:rFonts w:hint="eastAsia"/>
          <w:color w:val="auto"/>
          <w:spacing w:val="-2"/>
        </w:rPr>
        <w:t>３</w:t>
      </w:r>
      <w:r w:rsidRPr="00DB39CE">
        <w:rPr>
          <w:rFonts w:hint="eastAsia"/>
          <w:color w:val="auto"/>
          <w:spacing w:val="-2"/>
        </w:rPr>
        <w:t>）本件</w:t>
      </w:r>
      <w:r w:rsidR="001203D6" w:rsidRPr="00DB39CE">
        <w:rPr>
          <w:rFonts w:hint="eastAsia"/>
          <w:color w:val="auto"/>
          <w:spacing w:val="-2"/>
        </w:rPr>
        <w:t>係争</w:t>
      </w:r>
      <w:r w:rsidRPr="00DB39CE">
        <w:rPr>
          <w:rFonts w:hint="eastAsia"/>
          <w:color w:val="auto"/>
          <w:spacing w:val="-2"/>
        </w:rPr>
        <w:t>情報の開示が参加人の正当な利益を害するものであること</w:t>
      </w:r>
    </w:p>
    <w:p w14:paraId="421E1BC9" w14:textId="35413846" w:rsidR="00A418AB" w:rsidRPr="00DB39CE" w:rsidRDefault="00A418AB" w:rsidP="00A418AB">
      <w:pPr>
        <w:ind w:left="645" w:hangingChars="300" w:hanging="645"/>
        <w:jc w:val="both"/>
        <w:rPr>
          <w:color w:val="auto"/>
          <w:spacing w:val="-2"/>
        </w:rPr>
      </w:pPr>
      <w:r w:rsidRPr="00DB39CE">
        <w:rPr>
          <w:rFonts w:hint="eastAsia"/>
          <w:color w:val="auto"/>
          <w:spacing w:val="-2"/>
        </w:rPr>
        <w:t xml:space="preserve">　　　</w:t>
      </w:r>
      <w:r w:rsidR="008B4D8A" w:rsidRPr="00DB39CE">
        <w:rPr>
          <w:rFonts w:hint="eastAsia"/>
          <w:color w:val="auto"/>
          <w:spacing w:val="-2"/>
        </w:rPr>
        <w:t xml:space="preserve">　</w:t>
      </w:r>
      <w:r w:rsidRPr="00DB39CE">
        <w:rPr>
          <w:rFonts w:hint="eastAsia"/>
          <w:color w:val="auto"/>
          <w:spacing w:val="-2"/>
        </w:rPr>
        <w:t>仮に、本件</w:t>
      </w:r>
      <w:r w:rsidR="001203D6" w:rsidRPr="00DB39CE">
        <w:rPr>
          <w:rFonts w:hint="eastAsia"/>
          <w:color w:val="auto"/>
          <w:spacing w:val="-2"/>
        </w:rPr>
        <w:t>係争</w:t>
      </w:r>
      <w:r w:rsidRPr="00DB39CE">
        <w:rPr>
          <w:rFonts w:hint="eastAsia"/>
          <w:color w:val="auto"/>
          <w:spacing w:val="-2"/>
        </w:rPr>
        <w:t>情報が「個人識別情報」のうち「一般に他人に知られたくないと望むことが正当であると認められるもの」（条例</w:t>
      </w:r>
      <w:r w:rsidR="00A004F4" w:rsidRPr="00DB39CE">
        <w:rPr>
          <w:rFonts w:hint="eastAsia"/>
          <w:color w:val="auto"/>
          <w:spacing w:val="-2"/>
        </w:rPr>
        <w:t>第</w:t>
      </w:r>
      <w:r w:rsidRPr="00DB39CE">
        <w:rPr>
          <w:rFonts w:hint="eastAsia"/>
          <w:color w:val="auto"/>
          <w:spacing w:val="-2"/>
        </w:rPr>
        <w:t>９条</w:t>
      </w:r>
      <w:r w:rsidR="00A004F4" w:rsidRPr="00DB39CE">
        <w:rPr>
          <w:rFonts w:hint="eastAsia"/>
          <w:color w:val="auto"/>
          <w:spacing w:val="-2"/>
        </w:rPr>
        <w:t>第</w:t>
      </w:r>
      <w:r w:rsidRPr="00DB39CE">
        <w:rPr>
          <w:rFonts w:hint="eastAsia"/>
          <w:color w:val="auto"/>
          <w:spacing w:val="-2"/>
        </w:rPr>
        <w:t>１号）に該当しないとしても、本件の事実関係の下では、条例</w:t>
      </w:r>
      <w:r w:rsidR="00A004F4" w:rsidRPr="00DB39CE">
        <w:rPr>
          <w:rFonts w:hint="eastAsia"/>
          <w:color w:val="auto"/>
          <w:spacing w:val="-2"/>
        </w:rPr>
        <w:t>第</w:t>
      </w:r>
      <w:r w:rsidRPr="00DB39CE">
        <w:rPr>
          <w:rFonts w:hint="eastAsia"/>
          <w:color w:val="auto"/>
          <w:spacing w:val="-2"/>
        </w:rPr>
        <w:t>８条</w:t>
      </w:r>
      <w:r w:rsidR="00A004F4" w:rsidRPr="00DB39CE">
        <w:rPr>
          <w:rFonts w:hint="eastAsia"/>
          <w:color w:val="auto"/>
          <w:spacing w:val="-2"/>
        </w:rPr>
        <w:t>第</w:t>
      </w:r>
      <w:r w:rsidRPr="00DB39CE">
        <w:rPr>
          <w:rFonts w:hint="eastAsia"/>
          <w:color w:val="auto"/>
          <w:spacing w:val="-2"/>
        </w:rPr>
        <w:t>１号の「法人・・・に関する情報」に該当し、これを公開することにより、参加人の正当な利益を害するため、非開示とすべきである。</w:t>
      </w:r>
    </w:p>
    <w:p w14:paraId="181CB9ED" w14:textId="3D751E45" w:rsidR="00A418AB" w:rsidRPr="00DB39CE" w:rsidRDefault="00A418AB" w:rsidP="00A418AB">
      <w:pPr>
        <w:ind w:left="645" w:hangingChars="300" w:hanging="645"/>
        <w:jc w:val="both"/>
        <w:rPr>
          <w:color w:val="auto"/>
          <w:spacing w:val="-2"/>
        </w:rPr>
      </w:pPr>
      <w:r w:rsidRPr="00DB39CE">
        <w:rPr>
          <w:rFonts w:hint="eastAsia"/>
          <w:color w:val="auto"/>
          <w:spacing w:val="-2"/>
        </w:rPr>
        <w:t xml:space="preserve">　　　　すなわち、近時、情報開示請求等により開示された文書について、開示請求者が自己のブログやＳＮＳ等に投稿する事例が多く、中には誹謗中傷など不適切な言動を伴う例も一定数見受けられる。特に、本件では、本件処分によって情報公開制度の趣旨が既に実現されているにも関わらず、審査請求人が、重ねて、本件確認書の内容に直接関係しない本件従業員の氏名の開示を求めていることからしても、一旦氏名が開示されれば、本件従業員に関する情報が投稿されたり、誹謗中傷などが行われる具体的なおそれが存する。</w:t>
      </w:r>
    </w:p>
    <w:p w14:paraId="21156CA7" w14:textId="221893FF" w:rsidR="00A418AB" w:rsidRPr="00DB39CE" w:rsidRDefault="00A418AB" w:rsidP="00A418AB">
      <w:pPr>
        <w:ind w:left="645" w:hangingChars="300" w:hanging="645"/>
        <w:jc w:val="both"/>
        <w:rPr>
          <w:color w:val="auto"/>
          <w:spacing w:val="-2"/>
        </w:rPr>
      </w:pPr>
      <w:r w:rsidRPr="00DB39CE">
        <w:rPr>
          <w:rFonts w:hint="eastAsia"/>
          <w:color w:val="auto"/>
          <w:spacing w:val="-2"/>
        </w:rPr>
        <w:t xml:space="preserve">　　　　本件</w:t>
      </w:r>
      <w:r w:rsidR="001203D6" w:rsidRPr="00DB39CE">
        <w:rPr>
          <w:rFonts w:hint="eastAsia"/>
          <w:color w:val="auto"/>
          <w:spacing w:val="-2"/>
        </w:rPr>
        <w:t>係争</w:t>
      </w:r>
      <w:r w:rsidRPr="00DB39CE">
        <w:rPr>
          <w:rFonts w:hint="eastAsia"/>
          <w:color w:val="auto"/>
          <w:spacing w:val="-2"/>
        </w:rPr>
        <w:t>情報は、プライバシーにかかわる重要なものであり、（特にＳＮＳ等で拡散された場合）一度侵害されると瞬く間に被害が拡大し、回復することが事実上不可能という性質を有している。仮に本件</w:t>
      </w:r>
      <w:r w:rsidR="001203D6" w:rsidRPr="00DB39CE">
        <w:rPr>
          <w:rFonts w:hint="eastAsia"/>
          <w:color w:val="auto"/>
          <w:spacing w:val="-2"/>
        </w:rPr>
        <w:t>係争</w:t>
      </w:r>
      <w:r w:rsidRPr="00DB39CE">
        <w:rPr>
          <w:rFonts w:hint="eastAsia"/>
          <w:color w:val="auto"/>
          <w:spacing w:val="-2"/>
        </w:rPr>
        <w:t>情報が開示された場合、今後、</w:t>
      </w:r>
      <w:r w:rsidR="008B4D8A" w:rsidRPr="00DB39CE">
        <w:rPr>
          <w:rFonts w:hint="eastAsia"/>
          <w:color w:val="auto"/>
          <w:spacing w:val="-2"/>
        </w:rPr>
        <w:t>実施機関</w:t>
      </w:r>
      <w:r w:rsidRPr="00DB39CE">
        <w:rPr>
          <w:rFonts w:hint="eastAsia"/>
          <w:color w:val="auto"/>
          <w:spacing w:val="-2"/>
        </w:rPr>
        <w:t>との間で書面を作成した場合には、自己の氏名が開示され、その結果プライバシー侵害の危険が及ぶという意識が、参加人の従業員に広まることが想定され、結果として参加人の従業員が業務を</w:t>
      </w:r>
      <w:r w:rsidRPr="00DB39CE">
        <w:rPr>
          <w:rFonts w:hint="eastAsia"/>
          <w:color w:val="auto"/>
          <w:spacing w:val="-2"/>
        </w:rPr>
        <w:lastRenderedPageBreak/>
        <w:t>十分に遂行することができなくなるといった萎縮効果が生じる。</w:t>
      </w:r>
    </w:p>
    <w:p w14:paraId="4DF5F4F2" w14:textId="4065BF05" w:rsidR="00A418AB" w:rsidRPr="00DB39CE" w:rsidRDefault="00A418AB" w:rsidP="00A418AB">
      <w:pPr>
        <w:ind w:left="645" w:hangingChars="300" w:hanging="645"/>
        <w:jc w:val="both"/>
        <w:rPr>
          <w:color w:val="auto"/>
          <w:spacing w:val="-2"/>
        </w:rPr>
      </w:pPr>
      <w:r w:rsidRPr="00DB39CE">
        <w:rPr>
          <w:rFonts w:hint="eastAsia"/>
          <w:color w:val="auto"/>
          <w:spacing w:val="-2"/>
        </w:rPr>
        <w:t xml:space="preserve">　　　　このような萎縮効果が参加人の従業員全体に広がれば、参加人の事業活動に重大な影響を与えることは明らかであるから、本件</w:t>
      </w:r>
      <w:r w:rsidR="001203D6" w:rsidRPr="00DB39CE">
        <w:rPr>
          <w:rFonts w:hint="eastAsia"/>
          <w:color w:val="auto"/>
          <w:spacing w:val="-2"/>
        </w:rPr>
        <w:t>係争</w:t>
      </w:r>
      <w:r w:rsidRPr="00DB39CE">
        <w:rPr>
          <w:rFonts w:hint="eastAsia"/>
          <w:color w:val="auto"/>
          <w:spacing w:val="-2"/>
        </w:rPr>
        <w:t>情報は、条例</w:t>
      </w:r>
      <w:r w:rsidR="00A004F4" w:rsidRPr="00DB39CE">
        <w:rPr>
          <w:rFonts w:hint="eastAsia"/>
          <w:color w:val="auto"/>
          <w:spacing w:val="-2"/>
        </w:rPr>
        <w:t>第</w:t>
      </w:r>
      <w:r w:rsidRPr="00DB39CE">
        <w:rPr>
          <w:rFonts w:hint="eastAsia"/>
          <w:color w:val="auto"/>
          <w:spacing w:val="-2"/>
        </w:rPr>
        <w:t>８条</w:t>
      </w:r>
      <w:r w:rsidR="00307D73">
        <w:rPr>
          <w:rFonts w:hint="eastAsia"/>
          <w:color w:val="auto"/>
          <w:spacing w:val="-2"/>
        </w:rPr>
        <w:t>第１項</w:t>
      </w:r>
      <w:r w:rsidR="00A004F4" w:rsidRPr="00DB39CE">
        <w:rPr>
          <w:rFonts w:hint="eastAsia"/>
          <w:color w:val="auto"/>
          <w:spacing w:val="-2"/>
        </w:rPr>
        <w:t>第</w:t>
      </w:r>
      <w:r w:rsidRPr="00DB39CE">
        <w:rPr>
          <w:rFonts w:hint="eastAsia"/>
          <w:color w:val="auto"/>
          <w:spacing w:val="-2"/>
        </w:rPr>
        <w:t>１号に該当し、非公開とされるべきである。</w:t>
      </w:r>
    </w:p>
    <w:p w14:paraId="6FC2BD2E" w14:textId="25F88ADA" w:rsidR="00A418AB" w:rsidRPr="00DB39CE" w:rsidRDefault="00A418AB" w:rsidP="00A418AB">
      <w:pPr>
        <w:ind w:leftChars="100" w:left="649" w:hangingChars="200" w:hanging="430"/>
        <w:jc w:val="both"/>
        <w:rPr>
          <w:color w:val="auto"/>
          <w:spacing w:val="-2"/>
        </w:rPr>
      </w:pPr>
      <w:r w:rsidRPr="00DB39CE">
        <w:rPr>
          <w:rFonts w:hint="eastAsia"/>
          <w:color w:val="auto"/>
          <w:spacing w:val="-2"/>
        </w:rPr>
        <w:t>（</w:t>
      </w:r>
      <w:r w:rsidR="008B4D8A" w:rsidRPr="00DB39CE">
        <w:rPr>
          <w:rFonts w:hint="eastAsia"/>
          <w:color w:val="auto"/>
          <w:spacing w:val="-2"/>
        </w:rPr>
        <w:t>４</w:t>
      </w:r>
      <w:r w:rsidRPr="00DB39CE">
        <w:rPr>
          <w:rFonts w:hint="eastAsia"/>
          <w:color w:val="auto"/>
          <w:spacing w:val="-2"/>
        </w:rPr>
        <w:t>）結論</w:t>
      </w:r>
    </w:p>
    <w:p w14:paraId="1CE082AD" w14:textId="091DA4E9" w:rsidR="00A418AB" w:rsidRPr="00DB39CE" w:rsidRDefault="00A418AB" w:rsidP="00A418AB">
      <w:pPr>
        <w:ind w:left="645" w:hangingChars="300" w:hanging="645"/>
        <w:jc w:val="both"/>
        <w:rPr>
          <w:color w:val="auto"/>
          <w:spacing w:val="-2"/>
        </w:rPr>
      </w:pPr>
      <w:r w:rsidRPr="00DB39CE">
        <w:rPr>
          <w:rFonts w:hint="eastAsia"/>
          <w:color w:val="auto"/>
          <w:spacing w:val="-2"/>
        </w:rPr>
        <w:t xml:space="preserve">　　　</w:t>
      </w:r>
      <w:r w:rsidR="008B4D8A" w:rsidRPr="00DB39CE">
        <w:rPr>
          <w:rFonts w:hint="eastAsia"/>
          <w:color w:val="auto"/>
          <w:spacing w:val="-2"/>
        </w:rPr>
        <w:t xml:space="preserve">　</w:t>
      </w:r>
      <w:r w:rsidRPr="00DB39CE">
        <w:rPr>
          <w:rFonts w:hint="eastAsia"/>
          <w:color w:val="auto"/>
          <w:spacing w:val="-2"/>
        </w:rPr>
        <w:t>本件</w:t>
      </w:r>
      <w:r w:rsidR="001203D6" w:rsidRPr="00DB39CE">
        <w:rPr>
          <w:rFonts w:hint="eastAsia"/>
          <w:color w:val="auto"/>
          <w:spacing w:val="-2"/>
        </w:rPr>
        <w:t>係争</w:t>
      </w:r>
      <w:r w:rsidRPr="00DB39CE">
        <w:rPr>
          <w:rFonts w:hint="eastAsia"/>
          <w:color w:val="auto"/>
          <w:spacing w:val="-2"/>
        </w:rPr>
        <w:t>情報は、条例</w:t>
      </w:r>
      <w:r w:rsidR="00A004F4" w:rsidRPr="00DB39CE">
        <w:rPr>
          <w:rFonts w:hint="eastAsia"/>
          <w:color w:val="auto"/>
          <w:spacing w:val="-2"/>
        </w:rPr>
        <w:t>第</w:t>
      </w:r>
      <w:r w:rsidRPr="00DB39CE">
        <w:rPr>
          <w:rFonts w:hint="eastAsia"/>
          <w:color w:val="auto"/>
          <w:spacing w:val="-2"/>
        </w:rPr>
        <w:t>９条</w:t>
      </w:r>
      <w:r w:rsidR="00A004F4" w:rsidRPr="00DB39CE">
        <w:rPr>
          <w:rFonts w:hint="eastAsia"/>
          <w:color w:val="auto"/>
          <w:spacing w:val="-2"/>
        </w:rPr>
        <w:t>第</w:t>
      </w:r>
      <w:r w:rsidRPr="00DB39CE">
        <w:rPr>
          <w:rFonts w:hint="eastAsia"/>
          <w:color w:val="auto"/>
          <w:spacing w:val="-2"/>
        </w:rPr>
        <w:t>１号の「個人識別情報」のうち「一般に他人に知られたくないと望むことが正当であると認められるもの」に該当するため、これを公開してはならず、そうでなくとも、条例</w:t>
      </w:r>
      <w:r w:rsidR="00A004F4" w:rsidRPr="00DB39CE">
        <w:rPr>
          <w:rFonts w:hint="eastAsia"/>
          <w:color w:val="auto"/>
          <w:spacing w:val="-2"/>
        </w:rPr>
        <w:t>第</w:t>
      </w:r>
      <w:r w:rsidRPr="00DB39CE">
        <w:rPr>
          <w:rFonts w:hint="eastAsia"/>
          <w:color w:val="auto"/>
          <w:spacing w:val="-2"/>
        </w:rPr>
        <w:t>８条</w:t>
      </w:r>
      <w:r w:rsidR="00307D73">
        <w:rPr>
          <w:rFonts w:hint="eastAsia"/>
          <w:color w:val="auto"/>
          <w:spacing w:val="-2"/>
        </w:rPr>
        <w:t>第１項</w:t>
      </w:r>
      <w:r w:rsidR="00A004F4" w:rsidRPr="00DB39CE">
        <w:rPr>
          <w:rFonts w:hint="eastAsia"/>
          <w:color w:val="auto"/>
          <w:spacing w:val="-2"/>
        </w:rPr>
        <w:t>第</w:t>
      </w:r>
      <w:r w:rsidRPr="00DB39CE">
        <w:rPr>
          <w:rFonts w:hint="eastAsia"/>
          <w:color w:val="auto"/>
          <w:spacing w:val="-2"/>
        </w:rPr>
        <w:t>１号の「法人・・・に関する情報」に該当し、これを公開することにより、参加人の正当な利益を害するため、公開すべきでなく、本件処分を公開しないこととした実施機関の本件処分は正当であり、直ちに、本件審査請求を棄却する裁決がされるべきである。</w:t>
      </w:r>
    </w:p>
    <w:p w14:paraId="3FA440C2" w14:textId="6C01EF27" w:rsidR="00A418AB" w:rsidRPr="00DB39CE" w:rsidRDefault="00A418AB" w:rsidP="00A418AB">
      <w:pPr>
        <w:ind w:left="645" w:hangingChars="300" w:hanging="645"/>
        <w:jc w:val="both"/>
        <w:rPr>
          <w:color w:val="auto"/>
          <w:spacing w:val="-2"/>
        </w:rPr>
      </w:pPr>
      <w:r w:rsidRPr="00DB39CE">
        <w:rPr>
          <w:rFonts w:hint="eastAsia"/>
          <w:color w:val="auto"/>
          <w:spacing w:val="-2"/>
        </w:rPr>
        <w:t xml:space="preserve">　　　　　</w:t>
      </w:r>
    </w:p>
    <w:p w14:paraId="7A023015" w14:textId="0AA87684" w:rsidR="00C77F3A" w:rsidRPr="00DB39CE" w:rsidRDefault="00DC72E2" w:rsidP="004E3BAA">
      <w:pPr>
        <w:jc w:val="both"/>
        <w:rPr>
          <w:rFonts w:eastAsia="ＭＳ ゴシック"/>
          <w:b/>
          <w:bCs/>
          <w:color w:val="auto"/>
        </w:rPr>
      </w:pPr>
      <w:r w:rsidRPr="00DB39CE">
        <w:rPr>
          <w:rFonts w:eastAsia="ＭＳ ゴシック" w:hint="eastAsia"/>
          <w:b/>
          <w:bCs/>
          <w:color w:val="auto"/>
        </w:rPr>
        <w:t>第</w:t>
      </w:r>
      <w:r w:rsidR="002C4134" w:rsidRPr="00DB39CE">
        <w:rPr>
          <w:rFonts w:eastAsia="ＭＳ ゴシック" w:hint="eastAsia"/>
          <w:b/>
          <w:bCs/>
          <w:color w:val="auto"/>
        </w:rPr>
        <w:t>七</w:t>
      </w:r>
      <w:r w:rsidR="00B43A24" w:rsidRPr="00DB39CE">
        <w:rPr>
          <w:rFonts w:eastAsia="ＭＳ ゴシック" w:hint="eastAsia"/>
          <w:b/>
          <w:bCs/>
          <w:color w:val="auto"/>
        </w:rPr>
        <w:t xml:space="preserve">　</w:t>
      </w:r>
      <w:bookmarkStart w:id="6" w:name="_Hlk187831895"/>
      <w:r w:rsidR="00B43A24" w:rsidRPr="00DB39CE">
        <w:rPr>
          <w:rFonts w:eastAsia="ＭＳ ゴシック" w:hint="eastAsia"/>
          <w:b/>
          <w:bCs/>
          <w:color w:val="auto"/>
        </w:rPr>
        <w:t>審査会の判断</w:t>
      </w:r>
      <w:bookmarkEnd w:id="6"/>
    </w:p>
    <w:p w14:paraId="40FB7C35" w14:textId="77777777" w:rsidR="00B43A24" w:rsidRPr="00DB39CE" w:rsidRDefault="00E411D2" w:rsidP="004E3BAA">
      <w:pPr>
        <w:jc w:val="both"/>
        <w:rPr>
          <w:color w:val="auto"/>
        </w:rPr>
      </w:pPr>
      <w:r w:rsidRPr="00DB39CE">
        <w:rPr>
          <w:rFonts w:hint="eastAsia"/>
          <w:color w:val="auto"/>
          <w:spacing w:val="-2"/>
        </w:rPr>
        <w:t xml:space="preserve">　</w:t>
      </w:r>
      <w:bookmarkStart w:id="7" w:name="_Hlk187831910"/>
      <w:r w:rsidR="00B43A24" w:rsidRPr="00DB39CE">
        <w:rPr>
          <w:rFonts w:hint="eastAsia"/>
          <w:color w:val="auto"/>
        </w:rPr>
        <w:t>１　条例の基本的な考え方について</w:t>
      </w:r>
      <w:bookmarkEnd w:id="7"/>
    </w:p>
    <w:p w14:paraId="0AD8CA5C" w14:textId="77777777" w:rsidR="00B43A24" w:rsidRPr="00DB39CE" w:rsidRDefault="00E411D2" w:rsidP="004E3BAA">
      <w:pPr>
        <w:ind w:left="430" w:hangingChars="200" w:hanging="430"/>
        <w:jc w:val="both"/>
        <w:rPr>
          <w:color w:val="auto"/>
        </w:rPr>
      </w:pPr>
      <w:r w:rsidRPr="00DB39CE">
        <w:rPr>
          <w:rFonts w:hint="eastAsia"/>
          <w:color w:val="auto"/>
          <w:spacing w:val="-2"/>
        </w:rPr>
        <w:t xml:space="preserve">　　　</w:t>
      </w:r>
      <w:r w:rsidR="00B43A24" w:rsidRPr="00DB39CE">
        <w:rPr>
          <w:rFonts w:hint="eastAsia"/>
          <w:color w:val="auto"/>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39D7DB60" w14:textId="4BE2F3D0" w:rsidR="00B43A24" w:rsidRPr="00DB39CE" w:rsidRDefault="00E411D2" w:rsidP="004E3BAA">
      <w:pPr>
        <w:ind w:left="430" w:hangingChars="200" w:hanging="430"/>
        <w:jc w:val="both"/>
        <w:rPr>
          <w:color w:val="auto"/>
        </w:rPr>
      </w:pPr>
      <w:r w:rsidRPr="00DB39CE">
        <w:rPr>
          <w:rFonts w:hint="eastAsia"/>
          <w:color w:val="auto"/>
          <w:spacing w:val="-2"/>
        </w:rPr>
        <w:t xml:space="preserve">　　　</w:t>
      </w:r>
      <w:r w:rsidR="00B43A24" w:rsidRPr="00DB39CE">
        <w:rPr>
          <w:rFonts w:hint="eastAsia"/>
          <w:color w:val="auto"/>
        </w:rPr>
        <w:t>このように「知る権利」を保障するという理念の</w:t>
      </w:r>
      <w:r w:rsidR="008B538B" w:rsidRPr="00DB39CE">
        <w:rPr>
          <w:rFonts w:hint="eastAsia"/>
          <w:color w:val="auto"/>
        </w:rPr>
        <w:t>下</w:t>
      </w:r>
      <w:r w:rsidR="00B43A24" w:rsidRPr="00DB39CE">
        <w:rPr>
          <w:rFonts w:hint="eastAsia"/>
          <w:color w:val="auto"/>
        </w:rPr>
        <w:t>にあっても、公開することにより、個人や法人等の正当な権利・利益を害したり、府民全体の福祉の増進を目的とする行政の公正かつ適切な執行を妨げ、府民全体の利益を著しく害</w:t>
      </w:r>
      <w:r w:rsidR="00FC6BF6" w:rsidRPr="00DB39CE">
        <w:rPr>
          <w:rFonts w:hint="eastAsia"/>
          <w:color w:val="auto"/>
        </w:rPr>
        <w:t>したり</w:t>
      </w:r>
      <w:r w:rsidR="00B43A24" w:rsidRPr="00DB39CE">
        <w:rPr>
          <w:rFonts w:hint="eastAsia"/>
          <w:color w:val="auto"/>
        </w:rPr>
        <w:t>することのないよう配慮する必要がある。</w:t>
      </w:r>
    </w:p>
    <w:p w14:paraId="2907D54E" w14:textId="5CB054F1" w:rsidR="00B43A24" w:rsidRPr="00DB39CE" w:rsidRDefault="00E411D2" w:rsidP="004E3BAA">
      <w:pPr>
        <w:ind w:left="430" w:hangingChars="200" w:hanging="430"/>
        <w:jc w:val="both"/>
        <w:rPr>
          <w:color w:val="auto"/>
        </w:rPr>
      </w:pPr>
      <w:r w:rsidRPr="00DB39CE">
        <w:rPr>
          <w:rFonts w:hint="eastAsia"/>
          <w:color w:val="auto"/>
          <w:spacing w:val="-2"/>
        </w:rPr>
        <w:t xml:space="preserve">　　　</w:t>
      </w:r>
      <w:r w:rsidR="00B43A24" w:rsidRPr="00DB39CE">
        <w:rPr>
          <w:rFonts w:hint="eastAsia"/>
          <w:color w:val="auto"/>
        </w:rPr>
        <w:t>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なければならない。</w:t>
      </w:r>
    </w:p>
    <w:p w14:paraId="2C8EEC9A" w14:textId="77777777" w:rsidR="00591A74" w:rsidRPr="00DB39CE" w:rsidRDefault="00591A74" w:rsidP="004E3BAA">
      <w:pPr>
        <w:jc w:val="both"/>
        <w:rPr>
          <w:color w:val="auto"/>
        </w:rPr>
      </w:pPr>
    </w:p>
    <w:p w14:paraId="02178C91" w14:textId="52950A37" w:rsidR="00A646A4" w:rsidRPr="00DB39CE" w:rsidRDefault="00D12C37" w:rsidP="00CB53A6">
      <w:pPr>
        <w:tabs>
          <w:tab w:val="left" w:pos="426"/>
        </w:tabs>
        <w:jc w:val="both"/>
        <w:rPr>
          <w:color w:val="auto"/>
        </w:rPr>
      </w:pPr>
      <w:r w:rsidRPr="00DB39CE">
        <w:rPr>
          <w:rFonts w:hint="eastAsia"/>
          <w:color w:val="auto"/>
        </w:rPr>
        <w:t xml:space="preserve">　</w:t>
      </w:r>
      <w:bookmarkStart w:id="8" w:name="_Hlk187831926"/>
      <w:r w:rsidR="00A646A4" w:rsidRPr="00DB39CE">
        <w:rPr>
          <w:rFonts w:hint="eastAsia"/>
          <w:color w:val="auto"/>
        </w:rPr>
        <w:t>２　本件</w:t>
      </w:r>
      <w:r w:rsidR="005A07C3" w:rsidRPr="00DB39CE">
        <w:rPr>
          <w:rFonts w:hint="eastAsia"/>
          <w:color w:val="auto"/>
        </w:rPr>
        <w:t>審査の対象について</w:t>
      </w:r>
    </w:p>
    <w:p w14:paraId="2F8E1FC8" w14:textId="3948B8CC" w:rsidR="005A07C3" w:rsidRPr="00DB39CE" w:rsidRDefault="000C3FD7" w:rsidP="005A07C3">
      <w:pPr>
        <w:spacing w:line="360" w:lineRule="exact"/>
        <w:ind w:leftChars="200" w:left="438"/>
        <w:jc w:val="both"/>
        <w:rPr>
          <w:color w:val="auto"/>
        </w:rPr>
      </w:pPr>
      <w:bookmarkStart w:id="9" w:name="_Hlk187831946"/>
      <w:bookmarkEnd w:id="8"/>
      <w:r w:rsidRPr="00DB39CE">
        <w:rPr>
          <w:rFonts w:hint="eastAsia"/>
          <w:color w:val="auto"/>
        </w:rPr>
        <w:t xml:space="preserve">　</w:t>
      </w:r>
      <w:bookmarkEnd w:id="9"/>
      <w:r w:rsidR="005A07C3" w:rsidRPr="00DB39CE">
        <w:rPr>
          <w:rFonts w:hint="eastAsia"/>
          <w:color w:val="auto"/>
        </w:rPr>
        <w:t>審査請求書、反論書及び再反論書の内容から、審査請求人の本件決定に対する不服は、</w:t>
      </w:r>
      <w:r w:rsidR="002C1BAC" w:rsidRPr="00DB39CE">
        <w:rPr>
          <w:rFonts w:hint="eastAsia"/>
          <w:color w:val="auto"/>
        </w:rPr>
        <w:t>本件係争情報</w:t>
      </w:r>
      <w:r w:rsidR="005A07C3" w:rsidRPr="00DB39CE">
        <w:rPr>
          <w:rFonts w:hint="eastAsia"/>
          <w:color w:val="auto"/>
        </w:rPr>
        <w:t>を</w:t>
      </w:r>
      <w:r w:rsidR="005A07C3" w:rsidRPr="00DB39CE">
        <w:rPr>
          <w:rFonts w:asciiTheme="minorEastAsia" w:hAnsiTheme="minorEastAsia" w:hint="eastAsia"/>
          <w:szCs w:val="21"/>
        </w:rPr>
        <w:t>非公開としたこと</w:t>
      </w:r>
      <w:r w:rsidR="005A07C3" w:rsidRPr="00DB39CE">
        <w:rPr>
          <w:rFonts w:asciiTheme="minorEastAsia" w:hAnsiTheme="minorEastAsia" w:hint="eastAsia"/>
          <w:color w:val="000000" w:themeColor="text1"/>
          <w:szCs w:val="21"/>
        </w:rPr>
        <w:t>にあると解さ</w:t>
      </w:r>
      <w:r w:rsidR="005A07C3" w:rsidRPr="00DB39CE">
        <w:rPr>
          <w:rFonts w:asciiTheme="minorEastAsia" w:hAnsiTheme="minorEastAsia" w:hint="eastAsia"/>
          <w:szCs w:val="21"/>
        </w:rPr>
        <w:t>れる</w:t>
      </w:r>
      <w:r w:rsidR="005A07C3" w:rsidRPr="00DB39CE">
        <w:rPr>
          <w:rFonts w:hint="eastAsia"/>
          <w:szCs w:val="21"/>
        </w:rPr>
        <w:t>。</w:t>
      </w:r>
    </w:p>
    <w:p w14:paraId="7A660BFA" w14:textId="7B58CDA3" w:rsidR="005A07C3" w:rsidRPr="00DB39CE" w:rsidRDefault="005A07C3" w:rsidP="005A07C3">
      <w:pPr>
        <w:spacing w:line="360" w:lineRule="exact"/>
        <w:ind w:leftChars="200" w:left="438" w:firstLineChars="100" w:firstLine="219"/>
        <w:jc w:val="both"/>
        <w:rPr>
          <w:color w:val="auto"/>
        </w:rPr>
      </w:pPr>
      <w:r w:rsidRPr="00DB39CE">
        <w:rPr>
          <w:rFonts w:hint="eastAsia"/>
          <w:szCs w:val="21"/>
        </w:rPr>
        <w:t>この部分は本件行政文書に記録されているその余の部分と容易に区分できることから、</w:t>
      </w:r>
      <w:r w:rsidR="002C1BAC" w:rsidRPr="00DB39CE">
        <w:rPr>
          <w:rFonts w:hint="eastAsia"/>
          <w:szCs w:val="21"/>
        </w:rPr>
        <w:t>当審査会はこの点についてのみ調査審議をすることとする。</w:t>
      </w:r>
    </w:p>
    <w:p w14:paraId="5AD4009B" w14:textId="77777777" w:rsidR="00F518C1" w:rsidRPr="00DB39CE" w:rsidRDefault="00F518C1" w:rsidP="00F518C1">
      <w:pPr>
        <w:ind w:leftChars="200" w:left="438" w:firstLineChars="100" w:firstLine="219"/>
        <w:jc w:val="both"/>
        <w:rPr>
          <w:color w:val="auto"/>
        </w:rPr>
      </w:pPr>
    </w:p>
    <w:p w14:paraId="122814F0" w14:textId="5AC610F9" w:rsidR="001C32A4" w:rsidRPr="00DB39CE" w:rsidRDefault="001C32A4" w:rsidP="00495A63">
      <w:pPr>
        <w:tabs>
          <w:tab w:val="left" w:pos="142"/>
          <w:tab w:val="left" w:pos="284"/>
          <w:tab w:val="left" w:pos="426"/>
        </w:tabs>
        <w:jc w:val="both"/>
        <w:rPr>
          <w:color w:val="auto"/>
        </w:rPr>
      </w:pPr>
      <w:bookmarkStart w:id="10" w:name="_Hlk187832455"/>
      <w:r w:rsidRPr="00DB39CE">
        <w:rPr>
          <w:rFonts w:hint="eastAsia"/>
          <w:color w:val="auto"/>
        </w:rPr>
        <w:t xml:space="preserve">　</w:t>
      </w:r>
      <w:r w:rsidR="00C720D9" w:rsidRPr="00DB39CE">
        <w:rPr>
          <w:rFonts w:hint="eastAsia"/>
          <w:color w:val="auto"/>
        </w:rPr>
        <w:t>３</w:t>
      </w:r>
      <w:r w:rsidRPr="00DB39CE">
        <w:rPr>
          <w:rFonts w:hint="eastAsia"/>
          <w:color w:val="auto"/>
        </w:rPr>
        <w:t xml:space="preserve">　</w:t>
      </w:r>
      <w:r w:rsidR="009D4C63" w:rsidRPr="00DB39CE">
        <w:rPr>
          <w:rFonts w:hint="eastAsia"/>
          <w:color w:val="auto"/>
        </w:rPr>
        <w:t>本</w:t>
      </w:r>
      <w:r w:rsidR="00A2686E" w:rsidRPr="00DB39CE">
        <w:rPr>
          <w:rFonts w:hint="eastAsia"/>
          <w:color w:val="auto"/>
        </w:rPr>
        <w:t>件</w:t>
      </w:r>
      <w:r w:rsidR="00954E85" w:rsidRPr="00DB39CE">
        <w:rPr>
          <w:rFonts w:hint="eastAsia"/>
          <w:color w:val="auto"/>
        </w:rPr>
        <w:t>決定に係る具体的な判断及びその理由について</w:t>
      </w:r>
    </w:p>
    <w:p w14:paraId="7B860336" w14:textId="373B7FC0" w:rsidR="0027301E" w:rsidRPr="00DB39CE" w:rsidRDefault="0027301E" w:rsidP="0027301E">
      <w:pPr>
        <w:tabs>
          <w:tab w:val="left" w:pos="142"/>
          <w:tab w:val="left" w:pos="284"/>
          <w:tab w:val="left" w:pos="426"/>
        </w:tabs>
        <w:ind w:left="438" w:hangingChars="200" w:hanging="438"/>
        <w:jc w:val="both"/>
        <w:rPr>
          <w:color w:val="auto"/>
        </w:rPr>
      </w:pPr>
      <w:r w:rsidRPr="00DB39CE">
        <w:rPr>
          <w:rFonts w:hint="eastAsia"/>
          <w:color w:val="auto"/>
        </w:rPr>
        <w:t xml:space="preserve">　　　本件について、実施機関は条例第９条第１号該当性を主張するところ、審査請求人は、</w:t>
      </w:r>
      <w:r w:rsidR="002C1BAC" w:rsidRPr="00DB39CE">
        <w:rPr>
          <w:rFonts w:hint="eastAsia"/>
          <w:color w:val="auto"/>
        </w:rPr>
        <w:t>本件係争情報</w:t>
      </w:r>
      <w:r w:rsidRPr="00DB39CE">
        <w:rPr>
          <w:rFonts w:hint="eastAsia"/>
          <w:color w:val="auto"/>
        </w:rPr>
        <w:t>について、法人等の行為そのものと評価される行為に関する情報であるため、</w:t>
      </w:r>
      <w:r w:rsidRPr="00DB39CE">
        <w:rPr>
          <w:rFonts w:hint="eastAsia"/>
          <w:color w:val="auto"/>
        </w:rPr>
        <w:lastRenderedPageBreak/>
        <w:t>条例第９条第１号の非公開情報に当たらないと主張することから、</w:t>
      </w:r>
      <w:r w:rsidR="002C1BAC" w:rsidRPr="00DB39CE">
        <w:rPr>
          <w:rFonts w:hint="eastAsia"/>
          <w:color w:val="auto"/>
        </w:rPr>
        <w:t>以下</w:t>
      </w:r>
      <w:r w:rsidRPr="00DB39CE">
        <w:rPr>
          <w:rFonts w:hint="eastAsia"/>
          <w:color w:val="auto"/>
        </w:rPr>
        <w:t>検討することとする。</w:t>
      </w:r>
    </w:p>
    <w:bookmarkEnd w:id="10"/>
    <w:p w14:paraId="76988521" w14:textId="5883C044" w:rsidR="00727424" w:rsidRPr="00DB39CE" w:rsidRDefault="008D3209" w:rsidP="005A07C3">
      <w:pPr>
        <w:ind w:left="438" w:hangingChars="200" w:hanging="438"/>
        <w:jc w:val="both"/>
        <w:rPr>
          <w:color w:val="auto"/>
        </w:rPr>
      </w:pPr>
      <w:r w:rsidRPr="00DB39CE">
        <w:rPr>
          <w:rFonts w:hint="eastAsia"/>
          <w:color w:val="auto"/>
        </w:rPr>
        <w:t xml:space="preserve">　</w:t>
      </w:r>
      <w:r w:rsidR="005A07C3" w:rsidRPr="00DB39CE">
        <w:rPr>
          <w:rFonts w:hint="eastAsia"/>
          <w:color w:val="auto"/>
        </w:rPr>
        <w:t>（１）</w:t>
      </w:r>
      <w:bookmarkStart w:id="11" w:name="_Hlk187832774"/>
      <w:r w:rsidR="00727424" w:rsidRPr="00DB39CE">
        <w:rPr>
          <w:rFonts w:hint="eastAsia"/>
          <w:color w:val="auto"/>
        </w:rPr>
        <w:t>条例第９条第１号について</w:t>
      </w:r>
      <w:r w:rsidR="00727424" w:rsidRPr="00DB39CE">
        <w:rPr>
          <w:color w:val="auto"/>
        </w:rPr>
        <w:t xml:space="preserve">  </w:t>
      </w:r>
      <w:bookmarkEnd w:id="11"/>
      <w:r w:rsidR="00727424" w:rsidRPr="00DB39CE">
        <w:rPr>
          <w:color w:val="auto"/>
        </w:rPr>
        <w:t xml:space="preserve">  </w:t>
      </w:r>
    </w:p>
    <w:p w14:paraId="37774376" w14:textId="3FFD61AA" w:rsidR="00727424" w:rsidRPr="00DB39CE" w:rsidRDefault="00727424" w:rsidP="005A07C3">
      <w:pPr>
        <w:tabs>
          <w:tab w:val="left" w:pos="567"/>
          <w:tab w:val="left" w:pos="851"/>
        </w:tabs>
        <w:ind w:leftChars="300" w:left="657" w:firstLineChars="100" w:firstLine="219"/>
        <w:jc w:val="both"/>
        <w:rPr>
          <w:color w:val="auto"/>
        </w:rPr>
      </w:pPr>
      <w:r w:rsidRPr="00DB39CE">
        <w:rPr>
          <w:rFonts w:hint="eastAsia"/>
          <w:color w:val="auto"/>
        </w:rPr>
        <w:t>条例は、その前文で、府の保有する情報は公開を原則としつつ、併せて、個人</w:t>
      </w:r>
      <w:r w:rsidRPr="00DB39CE">
        <w:rPr>
          <w:color w:val="auto"/>
        </w:rPr>
        <w:t>のプライバシーに関する情報は最大限に保護する旨を宣言している。また、条例第５条において、個人のプライバシーに関する情報をみだりに公にすることのないように最大限の配慮をしなければならない旨規定している。</w:t>
      </w:r>
    </w:p>
    <w:p w14:paraId="01296CE0" w14:textId="03A28442" w:rsidR="00727424" w:rsidRPr="00DB39CE" w:rsidRDefault="00727424" w:rsidP="005A07C3">
      <w:pPr>
        <w:ind w:leftChars="295" w:left="646" w:firstLineChars="100" w:firstLine="219"/>
        <w:jc w:val="both"/>
        <w:rPr>
          <w:color w:val="auto"/>
        </w:rPr>
      </w:pPr>
      <w:r w:rsidRPr="00DB39CE">
        <w:rPr>
          <w:rFonts w:hint="eastAsia"/>
          <w:color w:val="auto"/>
        </w:rPr>
        <w:t>本</w:t>
      </w:r>
      <w:r w:rsidRPr="00DB39CE">
        <w:rPr>
          <w:color w:val="auto"/>
        </w:rPr>
        <w:t>号は、このような趣旨を受けて、個人のプライバシーに関する情報の公開禁止について定めたものである。</w:t>
      </w:r>
    </w:p>
    <w:p w14:paraId="1233E3D2" w14:textId="17130B0A" w:rsidR="00727424" w:rsidRPr="00DB39CE" w:rsidRDefault="00727424" w:rsidP="005A07C3">
      <w:pPr>
        <w:ind w:firstLineChars="400" w:firstLine="876"/>
        <w:jc w:val="both"/>
        <w:rPr>
          <w:color w:val="auto"/>
        </w:rPr>
      </w:pPr>
      <w:r w:rsidRPr="00DB39CE">
        <w:rPr>
          <w:color w:val="auto"/>
        </w:rPr>
        <w:t xml:space="preserve">同号は、  </w:t>
      </w:r>
    </w:p>
    <w:p w14:paraId="5C42F7EF" w14:textId="77777777" w:rsidR="00727424" w:rsidRPr="00DB39CE" w:rsidRDefault="00727424" w:rsidP="005A07C3">
      <w:pPr>
        <w:ind w:leftChars="281" w:left="835" w:hangingChars="100" w:hanging="219"/>
        <w:jc w:val="both"/>
        <w:rPr>
          <w:color w:val="auto"/>
        </w:rPr>
      </w:pPr>
      <w:r w:rsidRPr="00DB39CE">
        <w:rPr>
          <w:rFonts w:hint="eastAsia"/>
          <w:color w:val="auto"/>
        </w:rPr>
        <w:t>・</w:t>
      </w:r>
      <w:r w:rsidRPr="00DB39CE">
        <w:rPr>
          <w:color w:val="auto"/>
        </w:rPr>
        <w:t>個人の思想、宗教、身体的特徴、健康状態、家族構成、職業、学歴、出身、住所、所属団体、財産、所得等に関する情報であって</w:t>
      </w:r>
      <w:r w:rsidRPr="00DB39CE">
        <w:rPr>
          <w:rFonts w:hint="eastAsia"/>
          <w:color w:val="auto"/>
        </w:rPr>
        <w:t>（以下「要件１」という。）</w:t>
      </w:r>
    </w:p>
    <w:p w14:paraId="640C24D9" w14:textId="77777777" w:rsidR="00727424" w:rsidRPr="00DB39CE" w:rsidRDefault="00727424" w:rsidP="005A07C3">
      <w:pPr>
        <w:ind w:leftChars="281" w:left="835" w:hangingChars="100" w:hanging="219"/>
        <w:jc w:val="both"/>
        <w:rPr>
          <w:color w:val="auto"/>
        </w:rPr>
      </w:pPr>
      <w:r w:rsidRPr="00DB39CE">
        <w:rPr>
          <w:rFonts w:hint="eastAsia"/>
          <w:color w:val="auto"/>
        </w:rPr>
        <w:t>・</w:t>
      </w:r>
      <w:r w:rsidRPr="00DB39CE">
        <w:rPr>
          <w:color w:val="auto"/>
        </w:rPr>
        <w:t>特定の個人が識別され得るもののうち</w:t>
      </w:r>
      <w:r w:rsidRPr="00DB39CE">
        <w:rPr>
          <w:rFonts w:hint="eastAsia"/>
          <w:color w:val="auto"/>
        </w:rPr>
        <w:t>（以下「要件２」という。）</w:t>
      </w:r>
      <w:r w:rsidRPr="00DB39CE">
        <w:rPr>
          <w:color w:val="auto"/>
        </w:rPr>
        <w:t>、</w:t>
      </w:r>
    </w:p>
    <w:p w14:paraId="0FBB09A0" w14:textId="77777777" w:rsidR="00727424" w:rsidRPr="00DB39CE" w:rsidRDefault="00727424" w:rsidP="005A07C3">
      <w:pPr>
        <w:ind w:leftChars="281" w:left="835" w:hangingChars="100" w:hanging="219"/>
        <w:jc w:val="both"/>
        <w:rPr>
          <w:color w:val="auto"/>
        </w:rPr>
      </w:pPr>
      <w:r w:rsidRPr="00DB39CE">
        <w:rPr>
          <w:rFonts w:hint="eastAsia"/>
          <w:color w:val="auto"/>
        </w:rPr>
        <w:t>・</w:t>
      </w:r>
      <w:r w:rsidRPr="00DB39CE">
        <w:rPr>
          <w:color w:val="auto"/>
        </w:rPr>
        <w:t>一般に他人に知られたくないと望むことが正当であると認められる</w:t>
      </w:r>
      <w:r w:rsidRPr="00DB39CE">
        <w:rPr>
          <w:rFonts w:hint="eastAsia"/>
          <w:color w:val="auto"/>
        </w:rPr>
        <w:t>（以下「要件３」という。）</w:t>
      </w:r>
    </w:p>
    <w:p w14:paraId="1BE41ABF" w14:textId="77777777" w:rsidR="00D74412" w:rsidRPr="00DB39CE" w:rsidRDefault="00727424" w:rsidP="005A07C3">
      <w:pPr>
        <w:ind w:firstLineChars="400" w:firstLine="876"/>
        <w:jc w:val="both"/>
        <w:rPr>
          <w:color w:val="auto"/>
        </w:rPr>
      </w:pPr>
      <w:r w:rsidRPr="00DB39CE">
        <w:rPr>
          <w:rFonts w:hint="eastAsia"/>
          <w:color w:val="auto"/>
        </w:rPr>
        <w:t>情報が記載されている行政文書を公開してはならない旨定めている。</w:t>
      </w:r>
    </w:p>
    <w:p w14:paraId="094AD57E" w14:textId="0C91855F" w:rsidR="0027301E" w:rsidRPr="00DB39CE" w:rsidRDefault="00727424" w:rsidP="005A07C3">
      <w:pPr>
        <w:ind w:leftChars="299" w:left="655" w:firstLineChars="100" w:firstLine="219"/>
        <w:jc w:val="both"/>
        <w:rPr>
          <w:color w:val="auto"/>
        </w:rPr>
      </w:pPr>
      <w:r w:rsidRPr="00DB39CE">
        <w:rPr>
          <w:rFonts w:hint="eastAsia"/>
          <w:color w:val="auto"/>
        </w:rPr>
        <w:t>そして、「個人の思想、宗教、身体的特徴、健康状態、家族構成、職業、学歴、出身、住所、所属団体、財産、所得等に関する情報」とは、個人のプライバシーに関する情報を例示したものであ</w:t>
      </w:r>
      <w:r w:rsidR="008B4D8A" w:rsidRPr="00DB39CE">
        <w:rPr>
          <w:rFonts w:hint="eastAsia"/>
          <w:color w:val="auto"/>
        </w:rPr>
        <w:t>る。なお、</w:t>
      </w:r>
      <w:r w:rsidR="0027301E" w:rsidRPr="00DB39CE">
        <w:rPr>
          <w:rFonts w:hint="eastAsia"/>
          <w:color w:val="auto"/>
        </w:rPr>
        <w:t>法人等を代表する者又はこれに準ずる地位にある者がその職務として会議に出席する行為等当該法人等の行為そのものと評価される行為に関する情報については、当該法人等に関する情報であり、個人に関する情報には含まれない。</w:t>
      </w:r>
    </w:p>
    <w:p w14:paraId="5AEE7409" w14:textId="556C45F7" w:rsidR="00D74412" w:rsidRPr="00DB39CE" w:rsidRDefault="00727424" w:rsidP="005A07C3">
      <w:pPr>
        <w:ind w:leftChars="299" w:left="655" w:firstLineChars="100" w:firstLine="219"/>
        <w:jc w:val="both"/>
        <w:rPr>
          <w:color w:val="auto"/>
        </w:rPr>
      </w:pPr>
      <w:r w:rsidRPr="00DB39CE">
        <w:rPr>
          <w:rFonts w:hint="eastAsia"/>
          <w:color w:val="auto"/>
        </w:rPr>
        <w:t>「特定の個人が識別され得る」情報とは、当該情報のみによって直接特定の個人が識別される場合に加えて、他の情報と結びつけることによって間接的に特定の個人が識別され得る場合を含むと解される。</w:t>
      </w:r>
    </w:p>
    <w:p w14:paraId="43DE305A" w14:textId="5549415D" w:rsidR="00FC70CC" w:rsidRPr="00DB39CE" w:rsidRDefault="00727424" w:rsidP="00545DE3">
      <w:pPr>
        <w:ind w:leftChars="299" w:left="655" w:firstLineChars="100" w:firstLine="219"/>
        <w:jc w:val="both"/>
        <w:rPr>
          <w:color w:val="auto"/>
        </w:rPr>
      </w:pPr>
      <w:r w:rsidRPr="00DB39CE">
        <w:rPr>
          <w:rFonts w:hint="eastAsia"/>
          <w:color w:val="auto"/>
        </w:rPr>
        <w:t>また、「一般に他人に知られたくないと望むことが正当であると認められる</w:t>
      </w:r>
      <w:r w:rsidR="008B4D8A" w:rsidRPr="00DB39CE">
        <w:rPr>
          <w:rFonts w:hint="eastAsia"/>
          <w:color w:val="auto"/>
        </w:rPr>
        <w:t>もの</w:t>
      </w:r>
      <w:r w:rsidRPr="00DB39CE">
        <w:rPr>
          <w:rFonts w:hint="eastAsia"/>
          <w:color w:val="auto"/>
        </w:rPr>
        <w:t>」とは、</w:t>
      </w:r>
      <w:r w:rsidR="008B4D8A" w:rsidRPr="00DB39CE">
        <w:rPr>
          <w:rFonts w:hint="eastAsia"/>
          <w:color w:val="auto"/>
        </w:rPr>
        <w:t>一般的に</w:t>
      </w:r>
      <w:r w:rsidRPr="00DB39CE">
        <w:rPr>
          <w:rFonts w:hint="eastAsia"/>
          <w:color w:val="auto"/>
        </w:rPr>
        <w:t>社会通念上、他人に知られることを望まないものをいうと解される。</w:t>
      </w:r>
    </w:p>
    <w:p w14:paraId="0CE7B4ED" w14:textId="0FEF97E8" w:rsidR="002C1BAC" w:rsidRPr="00DB39CE" w:rsidRDefault="005A07C3" w:rsidP="002C1BAC">
      <w:pPr>
        <w:tabs>
          <w:tab w:val="left" w:pos="567"/>
          <w:tab w:val="left" w:pos="709"/>
          <w:tab w:val="left" w:pos="851"/>
        </w:tabs>
        <w:ind w:firstLineChars="100" w:firstLine="219"/>
        <w:jc w:val="both"/>
        <w:rPr>
          <w:color w:val="auto"/>
        </w:rPr>
      </w:pPr>
      <w:r w:rsidRPr="00DB39CE">
        <w:rPr>
          <w:rFonts w:hint="eastAsia"/>
          <w:color w:val="auto"/>
        </w:rPr>
        <w:t>（２）</w:t>
      </w:r>
      <w:bookmarkStart w:id="12" w:name="_Hlk187832792"/>
      <w:r w:rsidR="002C1BAC" w:rsidRPr="00DB39CE">
        <w:rPr>
          <w:rFonts w:hint="eastAsia"/>
          <w:color w:val="auto"/>
        </w:rPr>
        <w:t>条例第９条第１号該当性について</w:t>
      </w:r>
    </w:p>
    <w:p w14:paraId="285A5F30" w14:textId="0B7C06DF" w:rsidR="00F820E3" w:rsidRPr="00DB39CE" w:rsidRDefault="002C1BAC" w:rsidP="00CE2488">
      <w:pPr>
        <w:tabs>
          <w:tab w:val="left" w:pos="567"/>
          <w:tab w:val="left" w:pos="709"/>
          <w:tab w:val="left" w:pos="851"/>
        </w:tabs>
        <w:ind w:leftChars="-100" w:left="657" w:hangingChars="400" w:hanging="876"/>
        <w:jc w:val="both"/>
        <w:rPr>
          <w:color w:val="auto"/>
        </w:rPr>
      </w:pPr>
      <w:r w:rsidRPr="00DB39CE">
        <w:rPr>
          <w:rFonts w:hint="eastAsia"/>
          <w:color w:val="auto"/>
        </w:rPr>
        <w:t xml:space="preserve">　　　</w:t>
      </w:r>
      <w:r w:rsidR="00F820E3" w:rsidRPr="00DB39CE">
        <w:rPr>
          <w:rFonts w:hint="eastAsia"/>
          <w:color w:val="auto"/>
        </w:rPr>
        <w:t>ア　要件１該当性</w:t>
      </w:r>
      <w:r w:rsidR="00D350B6" w:rsidRPr="00DB39CE">
        <w:rPr>
          <w:rFonts w:hint="eastAsia"/>
          <w:color w:val="auto"/>
        </w:rPr>
        <w:t>について</w:t>
      </w:r>
    </w:p>
    <w:p w14:paraId="077287E6" w14:textId="765D81D2" w:rsidR="00F820E3" w:rsidRPr="00DB39CE" w:rsidRDefault="002C1BAC" w:rsidP="0064199B">
      <w:pPr>
        <w:tabs>
          <w:tab w:val="left" w:pos="567"/>
          <w:tab w:val="left" w:pos="709"/>
          <w:tab w:val="left" w:pos="851"/>
        </w:tabs>
        <w:ind w:leftChars="300" w:left="657" w:firstLineChars="100" w:firstLine="219"/>
        <w:jc w:val="both"/>
        <w:rPr>
          <w:color w:val="auto"/>
        </w:rPr>
      </w:pPr>
      <w:r w:rsidRPr="00DB39CE">
        <w:rPr>
          <w:rFonts w:hint="eastAsia"/>
          <w:color w:val="auto"/>
        </w:rPr>
        <w:t>本件係争情報は</w:t>
      </w:r>
      <w:r w:rsidR="00F820E3" w:rsidRPr="00DB39CE">
        <w:rPr>
          <w:rFonts w:hint="eastAsia"/>
          <w:color w:val="auto"/>
        </w:rPr>
        <w:t>覚書確認書上の担当部長の</w:t>
      </w:r>
      <w:r w:rsidRPr="00DB39CE">
        <w:rPr>
          <w:rFonts w:hint="eastAsia"/>
          <w:color w:val="auto"/>
        </w:rPr>
        <w:t>「氏名」であり、</w:t>
      </w:r>
      <w:r w:rsidR="00F820E3" w:rsidRPr="00DB39CE">
        <w:rPr>
          <w:rFonts w:hint="eastAsia"/>
          <w:color w:val="auto"/>
        </w:rPr>
        <w:t xml:space="preserve">これが個人のプライバシーに関する情報に当たるかを以下検討する。　</w:t>
      </w:r>
    </w:p>
    <w:p w14:paraId="656659A4" w14:textId="5B0F5C48" w:rsidR="00C93572" w:rsidRPr="00DB39CE" w:rsidRDefault="000E6896" w:rsidP="00F820E3">
      <w:pPr>
        <w:tabs>
          <w:tab w:val="left" w:pos="567"/>
          <w:tab w:val="left" w:pos="709"/>
          <w:tab w:val="left" w:pos="851"/>
        </w:tabs>
        <w:ind w:leftChars="300" w:left="657" w:firstLineChars="100" w:firstLine="219"/>
        <w:jc w:val="both"/>
        <w:rPr>
          <w:color w:val="auto"/>
        </w:rPr>
      </w:pPr>
      <w:r w:rsidRPr="00DB39CE">
        <w:rPr>
          <w:rFonts w:hint="eastAsia"/>
          <w:color w:val="auto"/>
        </w:rPr>
        <w:t>最高裁判決</w:t>
      </w:r>
      <w:r w:rsidR="000015C2" w:rsidRPr="00DB39CE">
        <w:rPr>
          <w:rFonts w:hint="eastAsia"/>
          <w:color w:val="auto"/>
        </w:rPr>
        <w:t>が</w:t>
      </w:r>
      <w:r w:rsidR="00D94854" w:rsidRPr="00DB39CE">
        <w:rPr>
          <w:rFonts w:hint="eastAsia"/>
          <w:color w:val="auto"/>
        </w:rPr>
        <w:t>判示</w:t>
      </w:r>
      <w:r w:rsidR="000015C2" w:rsidRPr="00DB39CE">
        <w:rPr>
          <w:rFonts w:hint="eastAsia"/>
          <w:color w:val="auto"/>
        </w:rPr>
        <w:t>する</w:t>
      </w:r>
      <w:r w:rsidR="00C93572" w:rsidRPr="00DB39CE">
        <w:rPr>
          <w:rFonts w:hint="eastAsia"/>
          <w:color w:val="auto"/>
        </w:rPr>
        <w:t>とおり、</w:t>
      </w:r>
      <w:r w:rsidRPr="00DB39CE">
        <w:rPr>
          <w:rFonts w:hint="eastAsia"/>
          <w:color w:val="auto"/>
        </w:rPr>
        <w:t>法人その他の団体の従業員が職務として行った行為に関する情報は、職務の遂行に関する情報であっても、当該行為者個人にとっては自己の社会的活動としての側面を有し、個人に関わりのあるものであることは否定できず、</w:t>
      </w:r>
      <w:r w:rsidR="00C93572" w:rsidRPr="00DB39CE">
        <w:rPr>
          <w:rFonts w:hint="eastAsia"/>
          <w:color w:val="auto"/>
        </w:rPr>
        <w:t>原則条例第９条第１号にいう「個人のプライバシーに関する情報」に該当しうる。</w:t>
      </w:r>
    </w:p>
    <w:p w14:paraId="76EE5D0C" w14:textId="7754225A" w:rsidR="00895082" w:rsidRPr="00DB39CE" w:rsidRDefault="00E670A6" w:rsidP="00E75646">
      <w:pPr>
        <w:tabs>
          <w:tab w:val="left" w:pos="567"/>
          <w:tab w:val="left" w:pos="709"/>
          <w:tab w:val="left" w:pos="851"/>
        </w:tabs>
        <w:ind w:leftChars="300" w:left="657" w:firstLineChars="100" w:firstLine="219"/>
        <w:jc w:val="both"/>
        <w:rPr>
          <w:color w:val="auto"/>
        </w:rPr>
      </w:pPr>
      <w:r w:rsidRPr="00DB39CE">
        <w:rPr>
          <w:rFonts w:hint="eastAsia"/>
          <w:color w:val="auto"/>
        </w:rPr>
        <w:t>もっとも</w:t>
      </w:r>
      <w:r w:rsidR="00C93572" w:rsidRPr="00DB39CE">
        <w:rPr>
          <w:rFonts w:hint="eastAsia"/>
          <w:color w:val="auto"/>
        </w:rPr>
        <w:t>、本条</w:t>
      </w:r>
      <w:r w:rsidR="000015C2" w:rsidRPr="00DB39CE">
        <w:rPr>
          <w:rFonts w:hint="eastAsia"/>
          <w:color w:val="auto"/>
        </w:rPr>
        <w:t>は</w:t>
      </w:r>
      <w:r w:rsidR="00C93572" w:rsidRPr="00DB39CE">
        <w:rPr>
          <w:rFonts w:hint="eastAsia"/>
          <w:color w:val="auto"/>
        </w:rPr>
        <w:t>「事業を営む個人の当該事業に関する情報」を除外し、「法人その他の団体に関する情報又は事業を営む個人の当該事業に関する情報」</w:t>
      </w:r>
      <w:r w:rsidR="000015C2" w:rsidRPr="00DB39CE">
        <w:rPr>
          <w:rFonts w:hint="eastAsia"/>
          <w:color w:val="auto"/>
        </w:rPr>
        <w:t>については条例第８条第１項第１号にて</w:t>
      </w:r>
      <w:r w:rsidR="00803B1D" w:rsidRPr="00DB39CE">
        <w:rPr>
          <w:rFonts w:hint="eastAsia"/>
          <w:color w:val="auto"/>
        </w:rPr>
        <w:t>規定している</w:t>
      </w:r>
      <w:r w:rsidRPr="00DB39CE">
        <w:rPr>
          <w:rFonts w:hint="eastAsia"/>
          <w:color w:val="auto"/>
        </w:rPr>
        <w:t>。</w:t>
      </w:r>
      <w:r w:rsidR="00803B1D" w:rsidRPr="00DB39CE">
        <w:rPr>
          <w:rFonts w:hint="eastAsia"/>
          <w:color w:val="auto"/>
        </w:rPr>
        <w:t>条例第９条第１号の解釈運用基準において</w:t>
      </w:r>
      <w:r w:rsidR="000015C2" w:rsidRPr="00DB39CE">
        <w:rPr>
          <w:rFonts w:hint="eastAsia"/>
          <w:color w:val="auto"/>
        </w:rPr>
        <w:t>、</w:t>
      </w:r>
      <w:r w:rsidR="00803B1D" w:rsidRPr="00DB39CE">
        <w:rPr>
          <w:rFonts w:hint="eastAsia"/>
          <w:color w:val="auto"/>
        </w:rPr>
        <w:t>法人</w:t>
      </w:r>
      <w:r w:rsidR="00803B1D" w:rsidRPr="00DB39CE">
        <w:rPr>
          <w:rFonts w:hint="eastAsia"/>
          <w:color w:val="auto"/>
        </w:rPr>
        <w:lastRenderedPageBreak/>
        <w:t>等を代表する者又はこれに準ずる地位にある者がその職務として会議に出席する行為等当該法人等の行為そのものと評価される行為に関する情報については、当該法人等に関する情報であり、個人に関する情報には含まれない</w:t>
      </w:r>
      <w:r w:rsidR="000015C2" w:rsidRPr="00DB39CE">
        <w:rPr>
          <w:rFonts w:hint="eastAsia"/>
          <w:color w:val="auto"/>
        </w:rPr>
        <w:t>、</w:t>
      </w:r>
      <w:r w:rsidR="00167533" w:rsidRPr="00DB39CE">
        <w:rPr>
          <w:rFonts w:hint="eastAsia"/>
          <w:color w:val="auto"/>
        </w:rPr>
        <w:t>としている</w:t>
      </w:r>
      <w:r w:rsidR="00895082" w:rsidRPr="00DB39CE">
        <w:rPr>
          <w:rFonts w:hint="eastAsia"/>
          <w:color w:val="auto"/>
        </w:rPr>
        <w:t>。</w:t>
      </w:r>
      <w:r w:rsidR="00BB67CC" w:rsidRPr="00DB39CE">
        <w:rPr>
          <w:rFonts w:hint="eastAsia"/>
          <w:color w:val="auto"/>
        </w:rPr>
        <w:t>そして、</w:t>
      </w:r>
      <w:r w:rsidR="005105DF" w:rsidRPr="00DB39CE">
        <w:rPr>
          <w:rFonts w:hint="eastAsia"/>
          <w:color w:val="auto"/>
        </w:rPr>
        <w:t>最高裁判決</w:t>
      </w:r>
      <w:r w:rsidR="00BB67CC" w:rsidRPr="00DB39CE">
        <w:rPr>
          <w:rFonts w:hint="eastAsia"/>
          <w:color w:val="auto"/>
        </w:rPr>
        <w:t>が</w:t>
      </w:r>
      <w:r w:rsidR="005105DF" w:rsidRPr="00DB39CE">
        <w:rPr>
          <w:rFonts w:hint="eastAsia"/>
          <w:color w:val="auto"/>
        </w:rPr>
        <w:t>、法人その他の従業員が職務として行った行為に関する情報</w:t>
      </w:r>
      <w:r w:rsidR="0091608C" w:rsidRPr="00DB39CE">
        <w:rPr>
          <w:rFonts w:hint="eastAsia"/>
          <w:color w:val="auto"/>
        </w:rPr>
        <w:t>は</w:t>
      </w:r>
      <w:r w:rsidR="005105DF" w:rsidRPr="00DB39CE">
        <w:rPr>
          <w:rFonts w:hint="eastAsia"/>
          <w:color w:val="auto"/>
        </w:rPr>
        <w:t>、職務の遂行に関する情報であっても原則として「個人に関する情報」である</w:t>
      </w:r>
      <w:r w:rsidR="009238DA" w:rsidRPr="00DB39CE">
        <w:rPr>
          <w:rFonts w:hint="eastAsia"/>
          <w:color w:val="auto"/>
        </w:rPr>
        <w:t>としている</w:t>
      </w:r>
      <w:r w:rsidR="00BB67CC" w:rsidRPr="00DB39CE">
        <w:rPr>
          <w:rFonts w:hint="eastAsia"/>
          <w:color w:val="auto"/>
        </w:rPr>
        <w:t>こと、</w:t>
      </w:r>
      <w:r w:rsidR="009238DA" w:rsidRPr="00DB39CE">
        <w:rPr>
          <w:rFonts w:hint="eastAsia"/>
          <w:color w:val="auto"/>
        </w:rPr>
        <w:t>また、</w:t>
      </w:r>
      <w:r w:rsidR="0091608C" w:rsidRPr="00DB39CE">
        <w:rPr>
          <w:rFonts w:hint="eastAsia"/>
          <w:color w:val="auto"/>
        </w:rPr>
        <w:t>条例第５条が個人のプライバシーに関する情報に配慮し、プライバシー侵害が</w:t>
      </w:r>
      <w:r w:rsidR="009238DA" w:rsidRPr="00DB39CE">
        <w:rPr>
          <w:rFonts w:hint="eastAsia"/>
          <w:color w:val="auto"/>
        </w:rPr>
        <w:t>ないように特に慎重に取り扱うことを求めていること</w:t>
      </w:r>
      <w:r w:rsidR="00BB67CC" w:rsidRPr="00DB39CE">
        <w:rPr>
          <w:rFonts w:hint="eastAsia"/>
          <w:color w:val="auto"/>
        </w:rPr>
        <w:t>に照らせ</w:t>
      </w:r>
      <w:r w:rsidR="009238DA" w:rsidRPr="00DB39CE">
        <w:rPr>
          <w:rFonts w:hint="eastAsia"/>
          <w:color w:val="auto"/>
        </w:rPr>
        <w:t>ば、</w:t>
      </w:r>
      <w:r w:rsidR="00895082" w:rsidRPr="00DB39CE">
        <w:rPr>
          <w:rFonts w:hint="eastAsia"/>
          <w:color w:val="auto"/>
        </w:rPr>
        <w:t>条例第９条第１号</w:t>
      </w:r>
      <w:r w:rsidR="009238DA" w:rsidRPr="00DB39CE">
        <w:rPr>
          <w:rFonts w:hint="eastAsia"/>
          <w:color w:val="auto"/>
        </w:rPr>
        <w:t>の適用を除外される</w:t>
      </w:r>
      <w:r w:rsidR="00512EE7" w:rsidRPr="00DB39CE">
        <w:rPr>
          <w:rFonts w:hint="eastAsia"/>
          <w:color w:val="auto"/>
        </w:rPr>
        <w:t>「法人等の行為そのものと評価される行為」</w:t>
      </w:r>
      <w:r w:rsidR="00BB67CC" w:rsidRPr="00DB39CE">
        <w:rPr>
          <w:rFonts w:hint="eastAsia"/>
          <w:color w:val="auto"/>
        </w:rPr>
        <w:t>を過度に広く解すべきではなく、</w:t>
      </w:r>
      <w:r w:rsidR="00512EE7" w:rsidRPr="00DB39CE">
        <w:rPr>
          <w:rFonts w:hint="eastAsia"/>
          <w:color w:val="auto"/>
        </w:rPr>
        <w:t>法人等を代表する者又はこれに準ずる地位にある者以外の場合、その権限に基づ</w:t>
      </w:r>
      <w:r w:rsidR="00D72CBE" w:rsidRPr="00DB39CE">
        <w:rPr>
          <w:rFonts w:hint="eastAsia"/>
          <w:color w:val="auto"/>
        </w:rPr>
        <w:t>く</w:t>
      </w:r>
      <w:r w:rsidRPr="00DB39CE">
        <w:rPr>
          <w:rFonts w:hint="eastAsia"/>
          <w:color w:val="auto"/>
        </w:rPr>
        <w:t>契約</w:t>
      </w:r>
      <w:r w:rsidR="00512EE7" w:rsidRPr="00DB39CE">
        <w:rPr>
          <w:rFonts w:hint="eastAsia"/>
          <w:color w:val="auto"/>
        </w:rPr>
        <w:t>の締結</w:t>
      </w:r>
      <w:r w:rsidR="00D72CBE" w:rsidRPr="00DB39CE">
        <w:rPr>
          <w:rFonts w:hint="eastAsia"/>
          <w:color w:val="auto"/>
        </w:rPr>
        <w:t>等</w:t>
      </w:r>
      <w:r w:rsidR="00895082" w:rsidRPr="00DB39CE">
        <w:rPr>
          <w:rFonts w:hint="eastAsia"/>
          <w:color w:val="auto"/>
        </w:rPr>
        <w:t>に限定されるべきである。</w:t>
      </w:r>
    </w:p>
    <w:p w14:paraId="54FF42D3" w14:textId="5EDFAFD3" w:rsidR="00895082" w:rsidRPr="00DB39CE" w:rsidRDefault="00895082" w:rsidP="00E75646">
      <w:pPr>
        <w:tabs>
          <w:tab w:val="left" w:pos="567"/>
          <w:tab w:val="left" w:pos="709"/>
          <w:tab w:val="left" w:pos="851"/>
        </w:tabs>
        <w:ind w:leftChars="300" w:left="657" w:firstLineChars="100" w:firstLine="219"/>
        <w:jc w:val="both"/>
        <w:rPr>
          <w:color w:val="auto"/>
        </w:rPr>
      </w:pPr>
      <w:r w:rsidRPr="00DB39CE">
        <w:rPr>
          <w:rFonts w:hint="eastAsia"/>
          <w:color w:val="auto"/>
        </w:rPr>
        <w:t>審査請求人、実施機関及び参加人において、今回覚書確認書を締結した者が「法人等を代表する者又はこれに準ずる地位にある者」に</w:t>
      </w:r>
      <w:r w:rsidR="000015C2" w:rsidRPr="00DB39CE">
        <w:rPr>
          <w:rFonts w:hint="eastAsia"/>
          <w:color w:val="auto"/>
        </w:rPr>
        <w:t>当</w:t>
      </w:r>
      <w:r w:rsidRPr="00DB39CE">
        <w:rPr>
          <w:rFonts w:hint="eastAsia"/>
          <w:color w:val="auto"/>
        </w:rPr>
        <w:t>たらないことについて争いはない。</w:t>
      </w:r>
    </w:p>
    <w:p w14:paraId="5B8EA5F3" w14:textId="46691921" w:rsidR="00895082" w:rsidRPr="00DB39CE" w:rsidRDefault="000015C2" w:rsidP="00E75646">
      <w:pPr>
        <w:tabs>
          <w:tab w:val="left" w:pos="567"/>
          <w:tab w:val="left" w:pos="709"/>
          <w:tab w:val="left" w:pos="851"/>
        </w:tabs>
        <w:ind w:leftChars="300" w:left="657" w:firstLineChars="100" w:firstLine="219"/>
        <w:jc w:val="both"/>
        <w:rPr>
          <w:color w:val="auto"/>
        </w:rPr>
      </w:pPr>
      <w:r w:rsidRPr="00DB39CE">
        <w:rPr>
          <w:rFonts w:hint="eastAsia"/>
          <w:color w:val="auto"/>
        </w:rPr>
        <w:t>そうであるならば</w:t>
      </w:r>
      <w:r w:rsidR="00895082" w:rsidRPr="00DB39CE">
        <w:rPr>
          <w:rFonts w:hint="eastAsia"/>
          <w:color w:val="auto"/>
        </w:rPr>
        <w:t>、覚書確認書を取り交わしたことが契約等、法人等の行為そのものと評価される行為といえるかが問題となる。</w:t>
      </w:r>
    </w:p>
    <w:p w14:paraId="568EC1E0" w14:textId="71B6BB9F" w:rsidR="00F820E3" w:rsidRPr="00DB39CE" w:rsidRDefault="00895082" w:rsidP="00545DE3">
      <w:pPr>
        <w:tabs>
          <w:tab w:val="left" w:pos="567"/>
          <w:tab w:val="left" w:pos="709"/>
          <w:tab w:val="left" w:pos="851"/>
        </w:tabs>
        <w:ind w:leftChars="300" w:left="657" w:firstLineChars="100" w:firstLine="219"/>
        <w:jc w:val="both"/>
        <w:rPr>
          <w:color w:val="auto"/>
        </w:rPr>
      </w:pPr>
      <w:r w:rsidRPr="00DB39CE">
        <w:rPr>
          <w:rFonts w:hint="eastAsia"/>
          <w:color w:val="auto"/>
        </w:rPr>
        <w:t>この点、</w:t>
      </w:r>
      <w:r w:rsidR="00E75646" w:rsidRPr="00DB39CE">
        <w:rPr>
          <w:rFonts w:hint="eastAsia"/>
          <w:color w:val="auto"/>
        </w:rPr>
        <w:t>新しく権利義務を発生させるものであると解される覚書においては、参加人を代表する権限を有する参加人大阪支社長名で同支社長印を</w:t>
      </w:r>
      <w:r w:rsidR="00512EE7" w:rsidRPr="00DB39CE">
        <w:rPr>
          <w:rFonts w:hint="eastAsia"/>
          <w:color w:val="auto"/>
        </w:rPr>
        <w:t>押印し</w:t>
      </w:r>
      <w:r w:rsidR="00E75646" w:rsidRPr="00DB39CE">
        <w:rPr>
          <w:rFonts w:hint="eastAsia"/>
          <w:color w:val="auto"/>
        </w:rPr>
        <w:t>、大阪府側も総務部長名で</w:t>
      </w:r>
      <w:r w:rsidR="00512EE7" w:rsidRPr="00DB39CE">
        <w:rPr>
          <w:rFonts w:hint="eastAsia"/>
          <w:color w:val="auto"/>
        </w:rPr>
        <w:t>同部長印を押印</w:t>
      </w:r>
      <w:r w:rsidR="00E46B6E" w:rsidRPr="00DB39CE">
        <w:rPr>
          <w:rFonts w:hint="eastAsia"/>
          <w:color w:val="auto"/>
        </w:rPr>
        <w:t>して、</w:t>
      </w:r>
      <w:r w:rsidR="00E75646" w:rsidRPr="00DB39CE">
        <w:rPr>
          <w:rFonts w:hint="eastAsia"/>
          <w:color w:val="auto"/>
        </w:rPr>
        <w:t>締結</w:t>
      </w:r>
      <w:r w:rsidR="00E46B6E" w:rsidRPr="00DB39CE">
        <w:rPr>
          <w:rFonts w:hint="eastAsia"/>
          <w:color w:val="auto"/>
        </w:rPr>
        <w:t>し</w:t>
      </w:r>
      <w:r w:rsidR="00E75646" w:rsidRPr="00DB39CE">
        <w:rPr>
          <w:rFonts w:hint="eastAsia"/>
          <w:color w:val="auto"/>
        </w:rPr>
        <w:t>ている。一方、</w:t>
      </w:r>
      <w:r w:rsidR="00E46B6E" w:rsidRPr="00DB39CE">
        <w:rPr>
          <w:rFonts w:hint="eastAsia"/>
          <w:color w:val="auto"/>
        </w:rPr>
        <w:t>本件</w:t>
      </w:r>
      <w:r w:rsidR="00E75646" w:rsidRPr="00DB39CE">
        <w:rPr>
          <w:rFonts w:hint="eastAsia"/>
          <w:color w:val="auto"/>
        </w:rPr>
        <w:t>確認書</w:t>
      </w:r>
      <w:r w:rsidR="00E46B6E" w:rsidRPr="00DB39CE">
        <w:rPr>
          <w:rFonts w:hint="eastAsia"/>
          <w:color w:val="auto"/>
        </w:rPr>
        <w:t>について</w:t>
      </w:r>
      <w:r w:rsidR="00E75646" w:rsidRPr="00DB39CE">
        <w:rPr>
          <w:rFonts w:hint="eastAsia"/>
          <w:color w:val="auto"/>
        </w:rPr>
        <w:t>は、</w:t>
      </w:r>
      <w:r w:rsidR="00F820E3" w:rsidRPr="00DB39CE">
        <w:rPr>
          <w:rFonts w:hint="eastAsia"/>
          <w:color w:val="auto"/>
        </w:rPr>
        <w:t>参加人の</w:t>
      </w:r>
      <w:r w:rsidR="00E670A6" w:rsidRPr="00DB39CE">
        <w:rPr>
          <w:rFonts w:hint="eastAsia"/>
          <w:color w:val="auto"/>
        </w:rPr>
        <w:t>当該業務の</w:t>
      </w:r>
      <w:r w:rsidR="00F820E3" w:rsidRPr="00DB39CE">
        <w:rPr>
          <w:rFonts w:hint="eastAsia"/>
          <w:color w:val="auto"/>
        </w:rPr>
        <w:t>担当部長</w:t>
      </w:r>
      <w:r w:rsidR="00E46B6E" w:rsidRPr="00DB39CE">
        <w:rPr>
          <w:rFonts w:hint="eastAsia"/>
          <w:color w:val="auto"/>
        </w:rPr>
        <w:t>が、</w:t>
      </w:r>
      <w:r w:rsidR="00F820E3" w:rsidRPr="00DB39CE">
        <w:rPr>
          <w:rFonts w:hint="eastAsia"/>
          <w:color w:val="auto"/>
        </w:rPr>
        <w:t>大阪府</w:t>
      </w:r>
      <w:r w:rsidR="00E670A6" w:rsidRPr="00DB39CE">
        <w:rPr>
          <w:rFonts w:hint="eastAsia"/>
          <w:color w:val="auto"/>
        </w:rPr>
        <w:t>においては、</w:t>
      </w:r>
      <w:r w:rsidR="00A32C5B" w:rsidRPr="00DB39CE">
        <w:rPr>
          <w:rFonts w:hint="eastAsia"/>
          <w:color w:val="auto"/>
        </w:rPr>
        <w:t>実施機関が上位職階から四番目の職位にある者としている</w:t>
      </w:r>
      <w:r w:rsidR="00F820E3" w:rsidRPr="00DB39CE">
        <w:rPr>
          <w:rFonts w:hint="eastAsia"/>
          <w:color w:val="auto"/>
        </w:rPr>
        <w:t>担当課長</w:t>
      </w:r>
      <w:r w:rsidR="00E75646" w:rsidRPr="00DB39CE">
        <w:rPr>
          <w:rFonts w:hint="eastAsia"/>
          <w:color w:val="auto"/>
        </w:rPr>
        <w:t>が記名している。</w:t>
      </w:r>
      <w:r w:rsidR="00F820E3" w:rsidRPr="00DB39CE">
        <w:rPr>
          <w:rFonts w:hint="eastAsia"/>
          <w:color w:val="auto"/>
        </w:rPr>
        <w:t>本件確認書についても新たな権利義務関係を生じさせるような重要な書面であ</w:t>
      </w:r>
      <w:r w:rsidR="00E46B6E" w:rsidRPr="00DB39CE">
        <w:rPr>
          <w:rFonts w:hint="eastAsia"/>
          <w:color w:val="auto"/>
        </w:rPr>
        <w:t>るのなら</w:t>
      </w:r>
      <w:r w:rsidR="00F820E3" w:rsidRPr="00DB39CE">
        <w:rPr>
          <w:rFonts w:hint="eastAsia"/>
          <w:color w:val="auto"/>
        </w:rPr>
        <w:t>ば、</w:t>
      </w:r>
      <w:r w:rsidR="00E46B6E" w:rsidRPr="00DB39CE">
        <w:rPr>
          <w:rFonts w:hint="eastAsia"/>
          <w:color w:val="auto"/>
        </w:rPr>
        <w:t>覚書と</w:t>
      </w:r>
      <w:r w:rsidR="00F820E3" w:rsidRPr="00DB39CE">
        <w:rPr>
          <w:rFonts w:hint="eastAsia"/>
          <w:color w:val="auto"/>
        </w:rPr>
        <w:t>同等の</w:t>
      </w:r>
      <w:r w:rsidR="00E46B6E" w:rsidRPr="00DB39CE">
        <w:rPr>
          <w:rFonts w:hint="eastAsia"/>
          <w:color w:val="auto"/>
        </w:rPr>
        <w:t>者による</w:t>
      </w:r>
      <w:r w:rsidR="00F820E3" w:rsidRPr="00DB39CE">
        <w:rPr>
          <w:rFonts w:hint="eastAsia"/>
          <w:color w:val="auto"/>
        </w:rPr>
        <w:t>記名</w:t>
      </w:r>
      <w:r w:rsidR="00E46B6E" w:rsidRPr="00DB39CE">
        <w:rPr>
          <w:rFonts w:hint="eastAsia"/>
          <w:color w:val="auto"/>
        </w:rPr>
        <w:t>押印</w:t>
      </w:r>
      <w:r w:rsidR="00F820E3" w:rsidRPr="00DB39CE">
        <w:rPr>
          <w:rFonts w:hint="eastAsia"/>
          <w:color w:val="auto"/>
        </w:rPr>
        <w:t>がなされてしかるべきと</w:t>
      </w:r>
      <w:r w:rsidR="00E46B6E" w:rsidRPr="00DB39CE">
        <w:rPr>
          <w:rFonts w:hint="eastAsia"/>
          <w:color w:val="auto"/>
        </w:rPr>
        <w:t>ころ、</w:t>
      </w:r>
      <w:r w:rsidR="00F820E3" w:rsidRPr="00DB39CE">
        <w:rPr>
          <w:rFonts w:hint="eastAsia"/>
          <w:color w:val="auto"/>
        </w:rPr>
        <w:t>それらよりも下位の職位の者</w:t>
      </w:r>
      <w:r w:rsidR="00E46B6E" w:rsidRPr="00DB39CE">
        <w:rPr>
          <w:rFonts w:hint="eastAsia"/>
          <w:color w:val="auto"/>
        </w:rPr>
        <w:t>の名</w:t>
      </w:r>
      <w:r w:rsidR="00F820E3" w:rsidRPr="00DB39CE">
        <w:rPr>
          <w:rFonts w:hint="eastAsia"/>
          <w:color w:val="auto"/>
        </w:rPr>
        <w:t>により</w:t>
      </w:r>
      <w:r w:rsidR="00E46B6E" w:rsidRPr="00DB39CE">
        <w:rPr>
          <w:rFonts w:hint="eastAsia"/>
          <w:color w:val="auto"/>
        </w:rPr>
        <w:t>締結され</w:t>
      </w:r>
      <w:r w:rsidR="00F820E3" w:rsidRPr="00DB39CE">
        <w:rPr>
          <w:rFonts w:hint="eastAsia"/>
          <w:color w:val="auto"/>
        </w:rPr>
        <w:t>、参加人に至っては個人印が押印されている</w:t>
      </w:r>
      <w:r w:rsidR="00E46B6E" w:rsidRPr="00DB39CE">
        <w:rPr>
          <w:rFonts w:hint="eastAsia"/>
          <w:color w:val="auto"/>
        </w:rPr>
        <w:t>ことが当審査会において</w:t>
      </w:r>
      <w:r w:rsidR="00F820E3" w:rsidRPr="00DB39CE">
        <w:rPr>
          <w:rFonts w:hint="eastAsia"/>
          <w:color w:val="auto"/>
        </w:rPr>
        <w:t>確認され</w:t>
      </w:r>
      <w:r w:rsidR="00307D73">
        <w:rPr>
          <w:rFonts w:hint="eastAsia"/>
          <w:color w:val="auto"/>
        </w:rPr>
        <w:t>た</w:t>
      </w:r>
      <w:r w:rsidR="00F820E3" w:rsidRPr="00DB39CE">
        <w:rPr>
          <w:rFonts w:hint="eastAsia"/>
          <w:color w:val="auto"/>
        </w:rPr>
        <w:t>。実際、本件確認書の当事者である実施機関及び参加人において</w:t>
      </w:r>
      <w:r w:rsidR="00E46B6E" w:rsidRPr="00DB39CE">
        <w:rPr>
          <w:rFonts w:hint="eastAsia"/>
          <w:color w:val="auto"/>
        </w:rPr>
        <w:t>は</w:t>
      </w:r>
      <w:r w:rsidR="00F820E3" w:rsidRPr="00DB39CE">
        <w:rPr>
          <w:rFonts w:hint="eastAsia"/>
          <w:color w:val="auto"/>
        </w:rPr>
        <w:t>、新たな権利義務を定めるものではなく、覚書について</w:t>
      </w:r>
      <w:r w:rsidR="0064199B" w:rsidRPr="00DB39CE">
        <w:rPr>
          <w:rFonts w:hint="eastAsia"/>
          <w:color w:val="auto"/>
        </w:rPr>
        <w:t>両者</w:t>
      </w:r>
      <w:r w:rsidR="00D72CBE" w:rsidRPr="00DB39CE">
        <w:rPr>
          <w:rFonts w:hint="eastAsia"/>
          <w:color w:val="auto"/>
        </w:rPr>
        <w:t>の</w:t>
      </w:r>
      <w:r w:rsidR="00F820E3" w:rsidRPr="00DB39CE">
        <w:rPr>
          <w:rFonts w:hint="eastAsia"/>
          <w:color w:val="auto"/>
        </w:rPr>
        <w:t>認識</w:t>
      </w:r>
      <w:r w:rsidR="00E75646" w:rsidRPr="00DB39CE">
        <w:rPr>
          <w:rFonts w:hint="eastAsia"/>
          <w:color w:val="auto"/>
        </w:rPr>
        <w:t>を</w:t>
      </w:r>
      <w:r w:rsidR="00F820E3" w:rsidRPr="00DB39CE">
        <w:rPr>
          <w:rFonts w:hint="eastAsia"/>
          <w:color w:val="auto"/>
        </w:rPr>
        <w:t>確認する</w:t>
      </w:r>
      <w:r w:rsidR="0064199B" w:rsidRPr="00DB39CE">
        <w:rPr>
          <w:rFonts w:hint="eastAsia"/>
          <w:color w:val="auto"/>
        </w:rPr>
        <w:t>ための書面</w:t>
      </w:r>
      <w:r w:rsidR="00F820E3" w:rsidRPr="00DB39CE">
        <w:rPr>
          <w:rFonts w:hint="eastAsia"/>
          <w:color w:val="auto"/>
        </w:rPr>
        <w:t>である</w:t>
      </w:r>
      <w:r w:rsidR="00E46B6E" w:rsidRPr="00DB39CE">
        <w:rPr>
          <w:rFonts w:hint="eastAsia"/>
          <w:color w:val="auto"/>
        </w:rPr>
        <w:t>と</w:t>
      </w:r>
      <w:r w:rsidR="0064199B" w:rsidRPr="00DB39CE">
        <w:rPr>
          <w:rFonts w:hint="eastAsia"/>
          <w:color w:val="auto"/>
        </w:rPr>
        <w:t>の共通の</w:t>
      </w:r>
      <w:r w:rsidR="00F820E3" w:rsidRPr="00DB39CE">
        <w:rPr>
          <w:rFonts w:hint="eastAsia"/>
          <w:color w:val="auto"/>
        </w:rPr>
        <w:t>認識</w:t>
      </w:r>
      <w:r w:rsidR="0064199B" w:rsidRPr="00DB39CE">
        <w:rPr>
          <w:rFonts w:hint="eastAsia"/>
          <w:color w:val="auto"/>
        </w:rPr>
        <w:t>を有している。</w:t>
      </w:r>
    </w:p>
    <w:p w14:paraId="4D874E3D" w14:textId="5B19CC9A" w:rsidR="0064199B" w:rsidRPr="00DB39CE" w:rsidRDefault="00F820E3" w:rsidP="00F820E3">
      <w:pPr>
        <w:tabs>
          <w:tab w:val="left" w:pos="567"/>
          <w:tab w:val="left" w:pos="709"/>
          <w:tab w:val="left" w:pos="851"/>
        </w:tabs>
        <w:ind w:leftChars="300" w:left="657" w:firstLineChars="100" w:firstLine="219"/>
        <w:jc w:val="both"/>
        <w:rPr>
          <w:color w:val="auto"/>
        </w:rPr>
      </w:pPr>
      <w:r w:rsidRPr="00DB39CE">
        <w:rPr>
          <w:rFonts w:hint="eastAsia"/>
          <w:color w:val="auto"/>
        </w:rPr>
        <w:t>このことからすれば、</w:t>
      </w:r>
      <w:r w:rsidR="00E670A6" w:rsidRPr="00DB39CE">
        <w:rPr>
          <w:rFonts w:hint="eastAsia"/>
          <w:color w:val="auto"/>
        </w:rPr>
        <w:t>本件確認書を取り交わしたことは契約の締結</w:t>
      </w:r>
      <w:r w:rsidR="00E46B6E" w:rsidRPr="00DB39CE">
        <w:rPr>
          <w:rFonts w:hint="eastAsia"/>
          <w:color w:val="auto"/>
        </w:rPr>
        <w:t>等</w:t>
      </w:r>
      <w:r w:rsidR="00E670A6" w:rsidRPr="00DB39CE">
        <w:rPr>
          <w:rFonts w:hint="eastAsia"/>
          <w:color w:val="auto"/>
        </w:rPr>
        <w:t>とは考えにくく、事実の確認をする文書を取り交わしただけと解され、法人等の行為そのものと評価される行為とはいえ</w:t>
      </w:r>
      <w:r w:rsidR="00E75646" w:rsidRPr="00DB39CE">
        <w:rPr>
          <w:rFonts w:hint="eastAsia"/>
          <w:color w:val="auto"/>
        </w:rPr>
        <w:t>ない。よって、</w:t>
      </w:r>
      <w:r w:rsidR="00E46B6E" w:rsidRPr="00DB39CE">
        <w:rPr>
          <w:rFonts w:hint="eastAsia"/>
          <w:color w:val="auto"/>
        </w:rPr>
        <w:t>本件確認書に記載された担当部長</w:t>
      </w:r>
      <w:r w:rsidR="00E4783F" w:rsidRPr="00DB39CE">
        <w:rPr>
          <w:rFonts w:hint="eastAsia"/>
          <w:color w:val="auto"/>
        </w:rPr>
        <w:t>の</w:t>
      </w:r>
      <w:r w:rsidR="00E46B6E" w:rsidRPr="00DB39CE">
        <w:rPr>
          <w:rFonts w:hint="eastAsia"/>
          <w:color w:val="auto"/>
        </w:rPr>
        <w:t>職務として行った行為に関する情報は、</w:t>
      </w:r>
      <w:r w:rsidR="00E670A6" w:rsidRPr="00DB39CE">
        <w:rPr>
          <w:rFonts w:hint="eastAsia"/>
          <w:color w:val="auto"/>
        </w:rPr>
        <w:t>条例第９条第１号から除外されるものではない。</w:t>
      </w:r>
    </w:p>
    <w:p w14:paraId="3F8733CB" w14:textId="07CB1481" w:rsidR="0064199B" w:rsidRPr="00DB39CE" w:rsidRDefault="0064199B" w:rsidP="00F820E3">
      <w:pPr>
        <w:tabs>
          <w:tab w:val="left" w:pos="567"/>
          <w:tab w:val="left" w:pos="709"/>
          <w:tab w:val="left" w:pos="851"/>
        </w:tabs>
        <w:ind w:leftChars="300" w:left="657" w:firstLineChars="100" w:firstLine="219"/>
        <w:jc w:val="both"/>
        <w:rPr>
          <w:color w:val="auto"/>
        </w:rPr>
      </w:pPr>
      <w:r w:rsidRPr="00DB39CE">
        <w:rPr>
          <w:rFonts w:hint="eastAsia"/>
          <w:color w:val="auto"/>
        </w:rPr>
        <w:t>ゆえに、</w:t>
      </w:r>
      <w:r w:rsidR="00E75646" w:rsidRPr="00DB39CE">
        <w:rPr>
          <w:rFonts w:hint="eastAsia"/>
          <w:color w:val="auto"/>
        </w:rPr>
        <w:t>除外事由に該当しないことを前提に判断すれば、</w:t>
      </w:r>
      <w:r w:rsidR="00E670A6" w:rsidRPr="00DB39CE">
        <w:rPr>
          <w:rFonts w:hint="eastAsia"/>
          <w:color w:val="auto"/>
        </w:rPr>
        <w:t>本件の</w:t>
      </w:r>
      <w:r w:rsidRPr="00DB39CE">
        <w:rPr>
          <w:rFonts w:hint="eastAsia"/>
          <w:color w:val="auto"/>
        </w:rPr>
        <w:t>職名と結びついた「氏名」は職業に関する情報であって、個人のプライバシーに関する情報といえ、要件１に該当する。</w:t>
      </w:r>
    </w:p>
    <w:p w14:paraId="21CA8A9F" w14:textId="78ACF031" w:rsidR="0064199B" w:rsidRPr="00DB39CE" w:rsidRDefault="0064199B" w:rsidP="0064199B">
      <w:pPr>
        <w:tabs>
          <w:tab w:val="left" w:pos="567"/>
          <w:tab w:val="left" w:pos="709"/>
          <w:tab w:val="left" w:pos="851"/>
        </w:tabs>
        <w:jc w:val="both"/>
        <w:rPr>
          <w:color w:val="auto"/>
        </w:rPr>
      </w:pPr>
      <w:r w:rsidRPr="00DB39CE">
        <w:rPr>
          <w:rFonts w:hint="eastAsia"/>
          <w:color w:val="auto"/>
        </w:rPr>
        <w:t xml:space="preserve">　　イ　要件２該当性について</w:t>
      </w:r>
    </w:p>
    <w:p w14:paraId="7DEFC13A" w14:textId="141710B8" w:rsidR="0027301E" w:rsidRPr="00DB39CE" w:rsidRDefault="0064199B" w:rsidP="00DB39CE">
      <w:pPr>
        <w:tabs>
          <w:tab w:val="left" w:pos="567"/>
          <w:tab w:val="left" w:pos="709"/>
          <w:tab w:val="left" w:pos="851"/>
        </w:tabs>
        <w:ind w:left="657" w:hangingChars="300" w:hanging="657"/>
        <w:jc w:val="both"/>
        <w:rPr>
          <w:color w:val="auto"/>
        </w:rPr>
      </w:pPr>
      <w:r w:rsidRPr="00DB39CE">
        <w:rPr>
          <w:rFonts w:hint="eastAsia"/>
          <w:color w:val="auto"/>
        </w:rPr>
        <w:t xml:space="preserve">　　　　「氏名」は</w:t>
      </w:r>
      <w:r w:rsidR="002C1BAC" w:rsidRPr="00DB39CE">
        <w:rPr>
          <w:rFonts w:hint="eastAsia"/>
          <w:color w:val="auto"/>
        </w:rPr>
        <w:t>特定の個人が識別され</w:t>
      </w:r>
      <w:r w:rsidRPr="00DB39CE">
        <w:rPr>
          <w:rFonts w:hint="eastAsia"/>
          <w:color w:val="auto"/>
        </w:rPr>
        <w:t>得る</w:t>
      </w:r>
      <w:r w:rsidR="002C1BAC" w:rsidRPr="00DB39CE">
        <w:rPr>
          <w:rFonts w:hint="eastAsia"/>
          <w:color w:val="auto"/>
        </w:rPr>
        <w:t>ものであ</w:t>
      </w:r>
      <w:r w:rsidR="008D10C7" w:rsidRPr="00DB39CE">
        <w:rPr>
          <w:rFonts w:hint="eastAsia"/>
          <w:color w:val="auto"/>
        </w:rPr>
        <w:t>り、</w:t>
      </w:r>
      <w:r w:rsidR="002C1BAC" w:rsidRPr="00DB39CE">
        <w:rPr>
          <w:rFonts w:hint="eastAsia"/>
          <w:color w:val="auto"/>
        </w:rPr>
        <w:t>要件２に該当する。</w:t>
      </w:r>
    </w:p>
    <w:p w14:paraId="2300AB0A" w14:textId="77777777" w:rsidR="0064199B" w:rsidRPr="00DB39CE" w:rsidRDefault="002C1BAC" w:rsidP="00CE2488">
      <w:pPr>
        <w:tabs>
          <w:tab w:val="left" w:pos="567"/>
          <w:tab w:val="left" w:pos="709"/>
          <w:tab w:val="left" w:pos="851"/>
        </w:tabs>
        <w:ind w:leftChars="-100" w:left="657" w:hangingChars="400" w:hanging="876"/>
        <w:jc w:val="both"/>
        <w:rPr>
          <w:color w:val="auto"/>
        </w:rPr>
      </w:pPr>
      <w:r w:rsidRPr="00DB39CE">
        <w:rPr>
          <w:rFonts w:hint="eastAsia"/>
          <w:color w:val="auto"/>
        </w:rPr>
        <w:t xml:space="preserve">　　　</w:t>
      </w:r>
      <w:r w:rsidR="0064199B" w:rsidRPr="00DB39CE">
        <w:rPr>
          <w:rFonts w:hint="eastAsia"/>
          <w:color w:val="auto"/>
        </w:rPr>
        <w:t>ウ　要件３該当性について</w:t>
      </w:r>
    </w:p>
    <w:p w14:paraId="44B6E6F5" w14:textId="227D5A8B" w:rsidR="0064199B" w:rsidRPr="00DB39CE" w:rsidRDefault="002C1BAC" w:rsidP="00545DE3">
      <w:pPr>
        <w:tabs>
          <w:tab w:val="left" w:pos="567"/>
          <w:tab w:val="left" w:pos="709"/>
          <w:tab w:val="left" w:pos="851"/>
        </w:tabs>
        <w:ind w:leftChars="300" w:left="657" w:firstLineChars="100" w:firstLine="219"/>
        <w:jc w:val="both"/>
        <w:rPr>
          <w:color w:val="auto"/>
        </w:rPr>
      </w:pPr>
      <w:r w:rsidRPr="00DB39CE">
        <w:rPr>
          <w:rFonts w:hint="eastAsia"/>
          <w:color w:val="auto"/>
        </w:rPr>
        <w:t>また、勤務先、役職とともに記載される</w:t>
      </w:r>
      <w:r w:rsidR="0064199B" w:rsidRPr="00DB39CE">
        <w:rPr>
          <w:rFonts w:hint="eastAsia"/>
          <w:color w:val="auto"/>
        </w:rPr>
        <w:t>「</w:t>
      </w:r>
      <w:r w:rsidRPr="00DB39CE">
        <w:rPr>
          <w:rFonts w:hint="eastAsia"/>
          <w:color w:val="auto"/>
        </w:rPr>
        <w:t>氏名</w:t>
      </w:r>
      <w:r w:rsidR="0064199B" w:rsidRPr="00DB39CE">
        <w:rPr>
          <w:rFonts w:hint="eastAsia"/>
          <w:color w:val="auto"/>
        </w:rPr>
        <w:t>」</w:t>
      </w:r>
      <w:r w:rsidRPr="00DB39CE">
        <w:rPr>
          <w:rFonts w:hint="eastAsia"/>
          <w:color w:val="auto"/>
        </w:rPr>
        <w:t>については</w:t>
      </w:r>
      <w:r w:rsidR="00FC70CC" w:rsidRPr="00DB39CE">
        <w:rPr>
          <w:rFonts w:hint="eastAsia"/>
          <w:color w:val="auto"/>
        </w:rPr>
        <w:t>一般的に</w:t>
      </w:r>
      <w:r w:rsidRPr="00DB39CE">
        <w:rPr>
          <w:rFonts w:hint="eastAsia"/>
          <w:color w:val="auto"/>
        </w:rPr>
        <w:t>社会通常上、他人に知られることを望まないものといえ、「一般的に他人に知られたくないと望むことが正当であると認められる情報」といえる。</w:t>
      </w:r>
    </w:p>
    <w:p w14:paraId="627F3FE6" w14:textId="401019B4" w:rsidR="002C1BAC" w:rsidRPr="00DB39CE" w:rsidRDefault="002C1BAC" w:rsidP="00545DE3">
      <w:pPr>
        <w:tabs>
          <w:tab w:val="left" w:pos="567"/>
          <w:tab w:val="left" w:pos="709"/>
          <w:tab w:val="left" w:pos="851"/>
        </w:tabs>
        <w:ind w:leftChars="300" w:left="657" w:firstLineChars="100" w:firstLine="219"/>
        <w:jc w:val="both"/>
        <w:rPr>
          <w:color w:val="auto"/>
        </w:rPr>
      </w:pPr>
      <w:r w:rsidRPr="00DB39CE">
        <w:rPr>
          <w:rFonts w:hint="eastAsia"/>
          <w:color w:val="auto"/>
        </w:rPr>
        <w:t>よって要件３に該当する。</w:t>
      </w:r>
    </w:p>
    <w:p w14:paraId="158CC4A1" w14:textId="3E0756F8" w:rsidR="002C1BAC" w:rsidRPr="00DB39CE" w:rsidRDefault="002C1BAC" w:rsidP="005D2C0E">
      <w:pPr>
        <w:tabs>
          <w:tab w:val="left" w:pos="567"/>
          <w:tab w:val="left" w:pos="709"/>
          <w:tab w:val="left" w:pos="851"/>
        </w:tabs>
        <w:ind w:leftChars="-100" w:left="657" w:hangingChars="400" w:hanging="876"/>
        <w:jc w:val="both"/>
        <w:rPr>
          <w:color w:val="auto"/>
        </w:rPr>
      </w:pPr>
      <w:r w:rsidRPr="00DB39CE">
        <w:rPr>
          <w:rFonts w:hint="eastAsia"/>
          <w:color w:val="auto"/>
        </w:rPr>
        <w:lastRenderedPageBreak/>
        <w:t xml:space="preserve">　　</w:t>
      </w:r>
      <w:r w:rsidR="0064199B" w:rsidRPr="00DB39CE">
        <w:rPr>
          <w:rFonts w:hint="eastAsia"/>
          <w:color w:val="auto"/>
        </w:rPr>
        <w:t>（３）</w:t>
      </w:r>
      <w:r w:rsidRPr="00DB39CE">
        <w:rPr>
          <w:rFonts w:hint="eastAsia"/>
          <w:color w:val="auto"/>
        </w:rPr>
        <w:t>以上から、本件係争情報については、条例第９条第１号に該当し、非公開が妥当である。</w:t>
      </w:r>
    </w:p>
    <w:bookmarkEnd w:id="12"/>
    <w:p w14:paraId="1B784951" w14:textId="25B1EBBD" w:rsidR="009E23B1" w:rsidRPr="00DB39CE" w:rsidRDefault="00D26BE0" w:rsidP="00D26BE0">
      <w:pPr>
        <w:jc w:val="both"/>
        <w:rPr>
          <w:color w:val="auto"/>
        </w:rPr>
      </w:pPr>
      <w:r w:rsidRPr="00DB39CE">
        <w:rPr>
          <w:rFonts w:hint="eastAsia"/>
          <w:color w:val="auto"/>
        </w:rPr>
        <w:t xml:space="preserve">　　　　</w:t>
      </w:r>
    </w:p>
    <w:p w14:paraId="48E36372" w14:textId="5D3DF268" w:rsidR="009D514C" w:rsidRPr="00DB39CE" w:rsidRDefault="009D514C" w:rsidP="00495A63">
      <w:pPr>
        <w:tabs>
          <w:tab w:val="left" w:pos="284"/>
        </w:tabs>
        <w:ind w:firstLineChars="100" w:firstLine="219"/>
        <w:jc w:val="both"/>
        <w:rPr>
          <w:color w:val="auto"/>
        </w:rPr>
      </w:pPr>
      <w:bookmarkStart w:id="13" w:name="_Hlk187834939"/>
      <w:r w:rsidRPr="00DB39CE">
        <w:rPr>
          <w:rFonts w:hint="eastAsia"/>
          <w:color w:val="auto"/>
        </w:rPr>
        <w:t>４　その他の主張について</w:t>
      </w:r>
    </w:p>
    <w:p w14:paraId="2C897199" w14:textId="36D5F405" w:rsidR="009D514C" w:rsidRPr="00DB39CE" w:rsidRDefault="009D514C" w:rsidP="005F155D">
      <w:pPr>
        <w:tabs>
          <w:tab w:val="left" w:pos="284"/>
        </w:tabs>
        <w:ind w:leftChars="100" w:left="438" w:hangingChars="100" w:hanging="219"/>
        <w:jc w:val="both"/>
        <w:rPr>
          <w:color w:val="auto"/>
        </w:rPr>
      </w:pPr>
      <w:r w:rsidRPr="00DB39CE">
        <w:rPr>
          <w:rFonts w:hint="eastAsia"/>
          <w:color w:val="auto"/>
        </w:rPr>
        <w:t xml:space="preserve">　　</w:t>
      </w:r>
      <w:r w:rsidR="005F155D" w:rsidRPr="00DB39CE">
        <w:rPr>
          <w:rFonts w:hint="eastAsia"/>
          <w:color w:val="auto"/>
        </w:rPr>
        <w:t>審査請求人は、その他縷々主張するが、いずれも本件における当審査会の判断を左右するものではない。</w:t>
      </w:r>
    </w:p>
    <w:p w14:paraId="48FF2AC6" w14:textId="77777777" w:rsidR="005F155D" w:rsidRPr="00DB39CE" w:rsidRDefault="005F155D" w:rsidP="005F155D">
      <w:pPr>
        <w:tabs>
          <w:tab w:val="left" w:pos="284"/>
        </w:tabs>
        <w:ind w:leftChars="100" w:left="438" w:hangingChars="100" w:hanging="219"/>
        <w:jc w:val="both"/>
        <w:rPr>
          <w:color w:val="auto"/>
        </w:rPr>
      </w:pPr>
    </w:p>
    <w:p w14:paraId="566ADCE3" w14:textId="77777777" w:rsidR="009D514C" w:rsidRPr="00DB39CE" w:rsidRDefault="009D514C" w:rsidP="00495A63">
      <w:pPr>
        <w:tabs>
          <w:tab w:val="left" w:pos="284"/>
        </w:tabs>
        <w:ind w:firstLineChars="100" w:firstLine="219"/>
        <w:jc w:val="both"/>
        <w:rPr>
          <w:color w:val="auto"/>
        </w:rPr>
      </w:pPr>
      <w:r w:rsidRPr="00DB39CE">
        <w:rPr>
          <w:rFonts w:hint="eastAsia"/>
          <w:color w:val="auto"/>
        </w:rPr>
        <w:t>５　結論</w:t>
      </w:r>
    </w:p>
    <w:p w14:paraId="5CA8CD73" w14:textId="77777777" w:rsidR="009D514C" w:rsidRPr="00DB39CE" w:rsidRDefault="009D514C" w:rsidP="00E82935">
      <w:pPr>
        <w:ind w:leftChars="200" w:left="438" w:firstLineChars="100" w:firstLine="219"/>
        <w:jc w:val="both"/>
        <w:rPr>
          <w:color w:val="auto"/>
        </w:rPr>
      </w:pPr>
      <w:r w:rsidRPr="00DB39CE">
        <w:rPr>
          <w:rFonts w:hint="eastAsia"/>
          <w:color w:val="auto"/>
        </w:rPr>
        <w:t>以上のとおりであるから、「第一　審査会の結論」のとおり答申するものである。</w:t>
      </w:r>
    </w:p>
    <w:bookmarkEnd w:id="13"/>
    <w:p w14:paraId="617FBB99" w14:textId="77777777" w:rsidR="00E82935" w:rsidRPr="00DB39CE" w:rsidRDefault="00E82935" w:rsidP="003F7CC0">
      <w:pPr>
        <w:jc w:val="both"/>
        <w:rPr>
          <w:color w:val="auto"/>
        </w:rPr>
      </w:pPr>
    </w:p>
    <w:p w14:paraId="51B88971" w14:textId="0F0EC985" w:rsidR="00F346F1" w:rsidRPr="00DB39CE" w:rsidRDefault="00F346F1" w:rsidP="004E3BAA">
      <w:pPr>
        <w:jc w:val="both"/>
        <w:rPr>
          <w:color w:val="auto"/>
        </w:rPr>
      </w:pPr>
      <w:r w:rsidRPr="00DB39CE">
        <w:rPr>
          <w:rFonts w:hint="eastAsia"/>
          <w:color w:val="auto"/>
        </w:rPr>
        <w:t>（主に調査審議を行った委員の氏名）</w:t>
      </w:r>
    </w:p>
    <w:p w14:paraId="5E66CC24" w14:textId="54AC175F" w:rsidR="00702821" w:rsidRPr="000141C7" w:rsidRDefault="00FD2324" w:rsidP="00545DE3">
      <w:pPr>
        <w:ind w:firstLineChars="100" w:firstLine="219"/>
        <w:jc w:val="both"/>
      </w:pPr>
      <w:r w:rsidRPr="00DB39CE">
        <w:rPr>
          <w:rFonts w:hint="eastAsia"/>
          <w:szCs w:val="24"/>
        </w:rPr>
        <w:t>海道　俊明、近藤　亜矢子、榊原　和穂、髙野　恵亮</w:t>
      </w:r>
    </w:p>
    <w:sectPr w:rsidR="00702821" w:rsidRPr="000141C7" w:rsidSect="00E10636">
      <w:footerReference w:type="first" r:id="rId7"/>
      <w:pgSz w:w="11906" w:h="16838" w:code="9"/>
      <w:pgMar w:top="1361" w:right="1361" w:bottom="1361" w:left="1361" w:header="454" w:footer="510" w:gutter="0"/>
      <w:pgNumType w:start="1"/>
      <w:cols w:space="720"/>
      <w:noEndnote/>
      <w:docGrid w:type="linesAndChars" w:linePitch="36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4AD5B" w14:textId="77777777" w:rsidR="00104039" w:rsidRDefault="00104039">
      <w:r>
        <w:separator/>
      </w:r>
    </w:p>
  </w:endnote>
  <w:endnote w:type="continuationSeparator" w:id="0">
    <w:p w14:paraId="467953AB" w14:textId="77777777" w:rsidR="00104039" w:rsidRDefault="0010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EF96" w14:textId="77777777" w:rsidR="00744FA7" w:rsidRDefault="00744FA7" w:rsidP="008C67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C0EFB" w14:textId="77777777" w:rsidR="00104039" w:rsidRDefault="00104039">
      <w:r>
        <w:rPr>
          <w:rFonts w:hAnsi="Times New Roman" w:hint="eastAsia"/>
          <w:color w:val="auto"/>
          <w:sz w:val="2"/>
          <w:szCs w:val="2"/>
        </w:rPr>
        <w:continuationSeparator/>
      </w:r>
    </w:p>
  </w:footnote>
  <w:footnote w:type="continuationSeparator" w:id="0">
    <w:p w14:paraId="13C20E03" w14:textId="77777777" w:rsidR="00104039" w:rsidRDefault="00104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B7DFC"/>
    <w:multiLevelType w:val="hybridMultilevel"/>
    <w:tmpl w:val="C7605E1C"/>
    <w:lvl w:ilvl="0" w:tplc="E648F984">
      <w:start w:val="1"/>
      <w:numFmt w:val="lowerLetter"/>
      <w:lvlText w:val="%1."/>
      <w:lvlJc w:val="left"/>
      <w:pPr>
        <w:ind w:left="1730" w:hanging="360"/>
      </w:pPr>
      <w:rPr>
        <w:rFonts w:ascii="ＭＳ 明朝" w:eastAsia="ＭＳ 明朝" w:hAnsi="ＭＳ 明朝" w:cs="Times New Roman"/>
      </w:rPr>
    </w:lvl>
    <w:lvl w:ilvl="1" w:tplc="04090017" w:tentative="1">
      <w:start w:val="1"/>
      <w:numFmt w:val="aiueoFullWidth"/>
      <w:lvlText w:val="(%2)"/>
      <w:lvlJc w:val="left"/>
      <w:pPr>
        <w:ind w:left="2210" w:hanging="420"/>
      </w:pPr>
    </w:lvl>
    <w:lvl w:ilvl="2" w:tplc="04090011" w:tentative="1">
      <w:start w:val="1"/>
      <w:numFmt w:val="decimalEnclosedCircle"/>
      <w:lvlText w:val="%3"/>
      <w:lvlJc w:val="left"/>
      <w:pPr>
        <w:ind w:left="2630" w:hanging="420"/>
      </w:pPr>
    </w:lvl>
    <w:lvl w:ilvl="3" w:tplc="0409000F" w:tentative="1">
      <w:start w:val="1"/>
      <w:numFmt w:val="decimal"/>
      <w:lvlText w:val="%4."/>
      <w:lvlJc w:val="left"/>
      <w:pPr>
        <w:ind w:left="3050" w:hanging="420"/>
      </w:pPr>
    </w:lvl>
    <w:lvl w:ilvl="4" w:tplc="04090017" w:tentative="1">
      <w:start w:val="1"/>
      <w:numFmt w:val="aiueoFullWidth"/>
      <w:lvlText w:val="(%5)"/>
      <w:lvlJc w:val="left"/>
      <w:pPr>
        <w:ind w:left="3470" w:hanging="420"/>
      </w:pPr>
    </w:lvl>
    <w:lvl w:ilvl="5" w:tplc="04090011" w:tentative="1">
      <w:start w:val="1"/>
      <w:numFmt w:val="decimalEnclosedCircle"/>
      <w:lvlText w:val="%6"/>
      <w:lvlJc w:val="left"/>
      <w:pPr>
        <w:ind w:left="3890" w:hanging="420"/>
      </w:pPr>
    </w:lvl>
    <w:lvl w:ilvl="6" w:tplc="0409000F" w:tentative="1">
      <w:start w:val="1"/>
      <w:numFmt w:val="decimal"/>
      <w:lvlText w:val="%7."/>
      <w:lvlJc w:val="left"/>
      <w:pPr>
        <w:ind w:left="4310" w:hanging="420"/>
      </w:pPr>
    </w:lvl>
    <w:lvl w:ilvl="7" w:tplc="04090017" w:tentative="1">
      <w:start w:val="1"/>
      <w:numFmt w:val="aiueoFullWidth"/>
      <w:lvlText w:val="(%8)"/>
      <w:lvlJc w:val="left"/>
      <w:pPr>
        <w:ind w:left="4730" w:hanging="420"/>
      </w:pPr>
    </w:lvl>
    <w:lvl w:ilvl="8" w:tplc="04090011" w:tentative="1">
      <w:start w:val="1"/>
      <w:numFmt w:val="decimalEnclosedCircle"/>
      <w:lvlText w:val="%9"/>
      <w:lvlJc w:val="left"/>
      <w:pPr>
        <w:ind w:left="5150" w:hanging="420"/>
      </w:pPr>
    </w:lvl>
  </w:abstractNum>
  <w:abstractNum w:abstractNumId="1" w15:restartNumberingAfterBreak="0">
    <w:nsid w:val="0DD37E38"/>
    <w:multiLevelType w:val="hybridMultilevel"/>
    <w:tmpl w:val="B6C41F56"/>
    <w:lvl w:ilvl="0" w:tplc="E31E8196">
      <w:start w:val="1"/>
      <w:numFmt w:val="aiueoFullWidth"/>
      <w:lvlText w:val="（%1）"/>
      <w:lvlJc w:val="left"/>
      <w:pPr>
        <w:ind w:left="1377" w:hanging="72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2" w15:restartNumberingAfterBreak="0">
    <w:nsid w:val="0E923307"/>
    <w:multiLevelType w:val="hybridMultilevel"/>
    <w:tmpl w:val="F9D0655E"/>
    <w:lvl w:ilvl="0" w:tplc="3F48376E">
      <w:start w:val="1"/>
      <w:numFmt w:val="decimalEnclosedCircle"/>
      <w:lvlText w:val="%1"/>
      <w:lvlJc w:val="left"/>
      <w:pPr>
        <w:ind w:left="798" w:hanging="360"/>
      </w:pPr>
      <w:rPr>
        <w:rFonts w:hint="eastAsia"/>
        <w:lang w:val="en-US"/>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3" w15:restartNumberingAfterBreak="0">
    <w:nsid w:val="13722399"/>
    <w:multiLevelType w:val="hybridMultilevel"/>
    <w:tmpl w:val="DFC4F972"/>
    <w:lvl w:ilvl="0" w:tplc="7D548CCC">
      <w:start w:val="1"/>
      <w:numFmt w:val="aiueoFullWidth"/>
      <w:lvlText w:val="（%1）"/>
      <w:lvlJc w:val="left"/>
      <w:pPr>
        <w:ind w:left="1586" w:hanging="876"/>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 w15:restartNumberingAfterBreak="0">
    <w:nsid w:val="1C077445"/>
    <w:multiLevelType w:val="hybridMultilevel"/>
    <w:tmpl w:val="E8663AFC"/>
    <w:lvl w:ilvl="0" w:tplc="C1B4914E">
      <w:start w:val="1"/>
      <w:numFmt w:val="decimalEnclosedCircle"/>
      <w:lvlText w:val="%1"/>
      <w:lvlJc w:val="left"/>
      <w:pPr>
        <w:ind w:left="798" w:hanging="360"/>
      </w:pPr>
      <w:rPr>
        <w:rFonts w:hint="eastAsia"/>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5" w15:restartNumberingAfterBreak="0">
    <w:nsid w:val="1C1625B3"/>
    <w:multiLevelType w:val="hybridMultilevel"/>
    <w:tmpl w:val="37D200EC"/>
    <w:lvl w:ilvl="0" w:tplc="62DADA7A">
      <w:start w:val="1"/>
      <w:numFmt w:val="aiueoFullWidth"/>
      <w:lvlText w:val="（%1）"/>
      <w:lvlJc w:val="left"/>
      <w:pPr>
        <w:ind w:left="1430" w:hanging="7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6" w15:restartNumberingAfterBreak="0">
    <w:nsid w:val="24440DC2"/>
    <w:multiLevelType w:val="hybridMultilevel"/>
    <w:tmpl w:val="F11AF2D8"/>
    <w:lvl w:ilvl="0" w:tplc="EA4E6386">
      <w:start w:val="1"/>
      <w:numFmt w:val="aiueoFullWidth"/>
      <w:lvlText w:val="（%1）"/>
      <w:lvlJc w:val="left"/>
      <w:pPr>
        <w:ind w:left="1429" w:hanging="720"/>
      </w:pPr>
      <w:rPr>
        <w:rFonts w:hint="eastAsia"/>
      </w:rPr>
    </w:lvl>
    <w:lvl w:ilvl="1" w:tplc="F72E6A36">
      <w:start w:val="1"/>
      <w:numFmt w:val="decimalFullWidth"/>
      <w:lvlText w:val="（%2）"/>
      <w:lvlJc w:val="left"/>
      <w:pPr>
        <w:ind w:left="1146" w:hanging="720"/>
      </w:pPr>
      <w:rPr>
        <w:rFonts w:hint="default"/>
      </w:r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7" w15:restartNumberingAfterBreak="0">
    <w:nsid w:val="32CE518B"/>
    <w:multiLevelType w:val="hybridMultilevel"/>
    <w:tmpl w:val="326EFC28"/>
    <w:lvl w:ilvl="0" w:tplc="2E721C0A">
      <w:start w:val="1"/>
      <w:numFmt w:val="decimalFullWidth"/>
      <w:lvlText w:val="（%1）"/>
      <w:lvlJc w:val="left"/>
      <w:pPr>
        <w:ind w:left="1004" w:hanging="720"/>
      </w:pPr>
      <w:rPr>
        <w:rFonts w:hint="eastAsia"/>
      </w:rPr>
    </w:lvl>
    <w:lvl w:ilvl="1" w:tplc="04090017">
      <w:start w:val="1"/>
      <w:numFmt w:val="aiueoFullWidth"/>
      <w:lvlText w:val="(%2)"/>
      <w:lvlJc w:val="left"/>
      <w:pPr>
        <w:ind w:left="1339" w:hanging="420"/>
      </w:pPr>
    </w:lvl>
    <w:lvl w:ilvl="2" w:tplc="04090011" w:tentative="1">
      <w:start w:val="1"/>
      <w:numFmt w:val="decimalEnclosedCircle"/>
      <w:lvlText w:val="%3"/>
      <w:lvlJc w:val="left"/>
      <w:pPr>
        <w:ind w:left="1759" w:hanging="420"/>
      </w:pPr>
    </w:lvl>
    <w:lvl w:ilvl="3" w:tplc="0409000F" w:tentative="1">
      <w:start w:val="1"/>
      <w:numFmt w:val="decimal"/>
      <w:lvlText w:val="%4."/>
      <w:lvlJc w:val="left"/>
      <w:pPr>
        <w:ind w:left="2179" w:hanging="420"/>
      </w:pPr>
    </w:lvl>
    <w:lvl w:ilvl="4" w:tplc="04090017" w:tentative="1">
      <w:start w:val="1"/>
      <w:numFmt w:val="aiueoFullWidth"/>
      <w:lvlText w:val="(%5)"/>
      <w:lvlJc w:val="left"/>
      <w:pPr>
        <w:ind w:left="2599" w:hanging="420"/>
      </w:pPr>
    </w:lvl>
    <w:lvl w:ilvl="5" w:tplc="04090011" w:tentative="1">
      <w:start w:val="1"/>
      <w:numFmt w:val="decimalEnclosedCircle"/>
      <w:lvlText w:val="%6"/>
      <w:lvlJc w:val="left"/>
      <w:pPr>
        <w:ind w:left="3019" w:hanging="420"/>
      </w:pPr>
    </w:lvl>
    <w:lvl w:ilvl="6" w:tplc="0409000F" w:tentative="1">
      <w:start w:val="1"/>
      <w:numFmt w:val="decimal"/>
      <w:lvlText w:val="%7."/>
      <w:lvlJc w:val="left"/>
      <w:pPr>
        <w:ind w:left="3439" w:hanging="420"/>
      </w:pPr>
    </w:lvl>
    <w:lvl w:ilvl="7" w:tplc="04090017" w:tentative="1">
      <w:start w:val="1"/>
      <w:numFmt w:val="aiueoFullWidth"/>
      <w:lvlText w:val="(%8)"/>
      <w:lvlJc w:val="left"/>
      <w:pPr>
        <w:ind w:left="3859" w:hanging="420"/>
      </w:pPr>
    </w:lvl>
    <w:lvl w:ilvl="8" w:tplc="04090011" w:tentative="1">
      <w:start w:val="1"/>
      <w:numFmt w:val="decimalEnclosedCircle"/>
      <w:lvlText w:val="%9"/>
      <w:lvlJc w:val="left"/>
      <w:pPr>
        <w:ind w:left="4279" w:hanging="420"/>
      </w:pPr>
    </w:lvl>
  </w:abstractNum>
  <w:abstractNum w:abstractNumId="8" w15:restartNumberingAfterBreak="0">
    <w:nsid w:val="36A3554D"/>
    <w:multiLevelType w:val="hybridMultilevel"/>
    <w:tmpl w:val="237223C8"/>
    <w:lvl w:ilvl="0" w:tplc="1FF8DDE6">
      <w:start w:val="1"/>
      <w:numFmt w:val="aiueoFullWidth"/>
      <w:lvlText w:val="（%1）"/>
      <w:lvlJc w:val="left"/>
      <w:pPr>
        <w:ind w:left="1212" w:hanging="360"/>
      </w:pPr>
      <w:rPr>
        <w:rFonts w:ascii="ＭＳ 明朝" w:eastAsia="ＭＳ 明朝" w:hAnsi="ＭＳ 明朝"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91A5D77"/>
    <w:multiLevelType w:val="hybridMultilevel"/>
    <w:tmpl w:val="21A41322"/>
    <w:lvl w:ilvl="0" w:tplc="149AAA34">
      <w:start w:val="7"/>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10" w15:restartNumberingAfterBreak="0">
    <w:nsid w:val="47FB22B1"/>
    <w:multiLevelType w:val="hybridMultilevel"/>
    <w:tmpl w:val="87F073FE"/>
    <w:lvl w:ilvl="0" w:tplc="F432C3D0">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4C9526A6"/>
    <w:multiLevelType w:val="hybridMultilevel"/>
    <w:tmpl w:val="06462406"/>
    <w:lvl w:ilvl="0" w:tplc="846CA7E2">
      <w:start w:val="1"/>
      <w:numFmt w:val="aiueo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2" w15:restartNumberingAfterBreak="0">
    <w:nsid w:val="4E6F452B"/>
    <w:multiLevelType w:val="hybridMultilevel"/>
    <w:tmpl w:val="D42429F0"/>
    <w:lvl w:ilvl="0" w:tplc="D9005EF2">
      <w:numFmt w:val="bullet"/>
      <w:lvlText w:val="・"/>
      <w:lvlJc w:val="left"/>
      <w:pPr>
        <w:ind w:left="1353" w:hanging="360"/>
      </w:pPr>
      <w:rPr>
        <w:rFonts w:ascii="ＭＳ 明朝" w:eastAsia="ＭＳ 明朝" w:hAnsi="ＭＳ 明朝"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3" w15:restartNumberingAfterBreak="0">
    <w:nsid w:val="54DC3174"/>
    <w:multiLevelType w:val="hybridMultilevel"/>
    <w:tmpl w:val="AECAFC9E"/>
    <w:lvl w:ilvl="0" w:tplc="C24088E4">
      <w:start w:val="1"/>
      <w:numFmt w:val="aiueoFullWidth"/>
      <w:lvlText w:val="（%1）"/>
      <w:lvlJc w:val="left"/>
      <w:pPr>
        <w:ind w:left="1430" w:hanging="720"/>
      </w:pPr>
      <w:rPr>
        <w:rFonts w:ascii="ＭＳ 明朝" w:eastAsia="ＭＳ 明朝" w:hAnsi="ＭＳ 明朝" w:cs="Times New Roman"/>
        <w:lang w:val="en-US"/>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60CA7D35"/>
    <w:multiLevelType w:val="hybridMultilevel"/>
    <w:tmpl w:val="7076CCB4"/>
    <w:lvl w:ilvl="0" w:tplc="B8EE372C">
      <w:start w:val="1"/>
      <w:numFmt w:val="decimalFullWidth"/>
      <w:lvlText w:val="（%1）"/>
      <w:lvlJc w:val="left"/>
      <w:pPr>
        <w:ind w:left="862" w:hanging="720"/>
      </w:pPr>
      <w:rPr>
        <w:rFonts w:hint="default"/>
        <w:color w:val="auto"/>
      </w:rPr>
    </w:lvl>
    <w:lvl w:ilvl="1" w:tplc="2B269B62">
      <w:start w:val="1"/>
      <w:numFmt w:val="decimalEnclosedCircle"/>
      <w:lvlText w:val="%2"/>
      <w:lvlJc w:val="left"/>
      <w:pPr>
        <w:ind w:left="1353" w:hanging="360"/>
      </w:pPr>
      <w:rPr>
        <w:rFonts w:hint="default"/>
      </w:rPr>
    </w:lvl>
    <w:lvl w:ilvl="2" w:tplc="B5D89E96">
      <w:start w:val="2"/>
      <w:numFmt w:val="bullet"/>
      <w:lvlText w:val="・"/>
      <w:lvlJc w:val="left"/>
      <w:pPr>
        <w:ind w:left="1495" w:hanging="360"/>
      </w:pPr>
      <w:rPr>
        <w:rFonts w:ascii="ＭＳ 明朝" w:eastAsia="ＭＳ 明朝" w:hAnsi="ＭＳ 明朝" w:cs="Times New Roman" w:hint="eastAsia"/>
      </w:r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15" w15:restartNumberingAfterBreak="0">
    <w:nsid w:val="6F820C66"/>
    <w:multiLevelType w:val="hybridMultilevel"/>
    <w:tmpl w:val="561ABF86"/>
    <w:lvl w:ilvl="0" w:tplc="8F5C6668">
      <w:start w:val="1"/>
      <w:numFmt w:val="decimalFullWidth"/>
      <w:lvlText w:val="（%1）"/>
      <w:lvlJc w:val="left"/>
      <w:pPr>
        <w:ind w:left="939" w:hanging="720"/>
      </w:pPr>
      <w:rPr>
        <w:rFonts w:hint="default"/>
      </w:rPr>
    </w:lvl>
    <w:lvl w:ilvl="1" w:tplc="553AF410">
      <w:start w:val="1"/>
      <w:numFmt w:val="aiueoFullWidth"/>
      <w:lvlText w:val="（%2）"/>
      <w:lvlJc w:val="left"/>
      <w:pPr>
        <w:ind w:left="1430" w:hanging="720"/>
      </w:pPr>
      <w:rPr>
        <w:rFonts w:hint="default"/>
      </w:rPr>
    </w:lvl>
    <w:lvl w:ilvl="2" w:tplc="20129BD0">
      <w:start w:val="1"/>
      <w:numFmt w:val="irohaFullWidth"/>
      <w:lvlText w:val="（%3）"/>
      <w:lvlJc w:val="left"/>
      <w:pPr>
        <w:ind w:left="1430" w:hanging="720"/>
      </w:pPr>
      <w:rPr>
        <w:rFonts w:hint="default"/>
      </w:r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6" w15:restartNumberingAfterBreak="0">
    <w:nsid w:val="71522CA5"/>
    <w:multiLevelType w:val="hybridMultilevel"/>
    <w:tmpl w:val="AC804172"/>
    <w:lvl w:ilvl="0" w:tplc="0CDE1A06">
      <w:start w:val="3"/>
      <w:numFmt w:val="bullet"/>
      <w:lvlText w:val="・"/>
      <w:lvlJc w:val="left"/>
      <w:pPr>
        <w:ind w:left="1008" w:hanging="360"/>
      </w:pPr>
      <w:rPr>
        <w:rFonts w:ascii="ＭＳ 明朝" w:eastAsia="ＭＳ 明朝" w:hAnsi="ＭＳ 明朝" w:cs="Times New Roman"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17" w15:restartNumberingAfterBreak="0">
    <w:nsid w:val="7A16629F"/>
    <w:multiLevelType w:val="hybridMultilevel"/>
    <w:tmpl w:val="775467E2"/>
    <w:lvl w:ilvl="0" w:tplc="C64028B2">
      <w:start w:val="1"/>
      <w:numFmt w:val="decimalEnclosedCircle"/>
      <w:lvlText w:val="%1"/>
      <w:lvlJc w:val="left"/>
      <w:pPr>
        <w:ind w:left="798" w:hanging="360"/>
      </w:pPr>
      <w:rPr>
        <w:rFonts w:hint="eastAsia"/>
        <w:lang w:val="en-US"/>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num w:numId="1">
    <w:abstractNumId w:val="14"/>
  </w:num>
  <w:num w:numId="2">
    <w:abstractNumId w:val="15"/>
  </w:num>
  <w:num w:numId="3">
    <w:abstractNumId w:val="3"/>
  </w:num>
  <w:num w:numId="4">
    <w:abstractNumId w:val="0"/>
  </w:num>
  <w:num w:numId="5">
    <w:abstractNumId w:val="5"/>
  </w:num>
  <w:num w:numId="6">
    <w:abstractNumId w:val="13"/>
  </w:num>
  <w:num w:numId="7">
    <w:abstractNumId w:val="6"/>
  </w:num>
  <w:num w:numId="8">
    <w:abstractNumId w:val="17"/>
  </w:num>
  <w:num w:numId="9">
    <w:abstractNumId w:val="10"/>
  </w:num>
  <w:num w:numId="10">
    <w:abstractNumId w:val="7"/>
  </w:num>
  <w:num w:numId="11">
    <w:abstractNumId w:val="12"/>
  </w:num>
  <w:num w:numId="12">
    <w:abstractNumId w:val="11"/>
  </w:num>
  <w:num w:numId="13">
    <w:abstractNumId w:val="1"/>
  </w:num>
  <w:num w:numId="14">
    <w:abstractNumId w:val="16"/>
  </w:num>
  <w:num w:numId="15">
    <w:abstractNumId w:val="8"/>
  </w:num>
  <w:num w:numId="16">
    <w:abstractNumId w:val="4"/>
  </w:num>
  <w:num w:numId="17">
    <w:abstractNumId w:val="2"/>
  </w:num>
  <w:num w:numId="1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182"/>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0B"/>
    <w:rsid w:val="000001F6"/>
    <w:rsid w:val="000002D4"/>
    <w:rsid w:val="0000120E"/>
    <w:rsid w:val="000015C2"/>
    <w:rsid w:val="000018FB"/>
    <w:rsid w:val="00002085"/>
    <w:rsid w:val="00002687"/>
    <w:rsid w:val="000036A7"/>
    <w:rsid w:val="00004133"/>
    <w:rsid w:val="00004625"/>
    <w:rsid w:val="00004DB5"/>
    <w:rsid w:val="00004E97"/>
    <w:rsid w:val="000056EF"/>
    <w:rsid w:val="00006234"/>
    <w:rsid w:val="00006251"/>
    <w:rsid w:val="0000646D"/>
    <w:rsid w:val="0000661B"/>
    <w:rsid w:val="00006C60"/>
    <w:rsid w:val="0000702C"/>
    <w:rsid w:val="000072AA"/>
    <w:rsid w:val="00007999"/>
    <w:rsid w:val="000107BA"/>
    <w:rsid w:val="00011348"/>
    <w:rsid w:val="0001162F"/>
    <w:rsid w:val="0001180A"/>
    <w:rsid w:val="00011A88"/>
    <w:rsid w:val="000141C7"/>
    <w:rsid w:val="00014C0B"/>
    <w:rsid w:val="00016827"/>
    <w:rsid w:val="00016D33"/>
    <w:rsid w:val="0001711E"/>
    <w:rsid w:val="00017208"/>
    <w:rsid w:val="0001791A"/>
    <w:rsid w:val="00020118"/>
    <w:rsid w:val="00022086"/>
    <w:rsid w:val="00023132"/>
    <w:rsid w:val="00023B1D"/>
    <w:rsid w:val="00023D7D"/>
    <w:rsid w:val="00025FDD"/>
    <w:rsid w:val="00026B4B"/>
    <w:rsid w:val="000309DF"/>
    <w:rsid w:val="00030F3B"/>
    <w:rsid w:val="00031515"/>
    <w:rsid w:val="00031575"/>
    <w:rsid w:val="00031CD9"/>
    <w:rsid w:val="00031D11"/>
    <w:rsid w:val="00031FC3"/>
    <w:rsid w:val="00034C9A"/>
    <w:rsid w:val="000365FD"/>
    <w:rsid w:val="00036E04"/>
    <w:rsid w:val="000375E6"/>
    <w:rsid w:val="00037CC9"/>
    <w:rsid w:val="00037CEA"/>
    <w:rsid w:val="000403E8"/>
    <w:rsid w:val="00040879"/>
    <w:rsid w:val="00040B0A"/>
    <w:rsid w:val="00040FCC"/>
    <w:rsid w:val="0004426D"/>
    <w:rsid w:val="000445E0"/>
    <w:rsid w:val="000448FA"/>
    <w:rsid w:val="000450B9"/>
    <w:rsid w:val="00045EFC"/>
    <w:rsid w:val="00046369"/>
    <w:rsid w:val="0004697C"/>
    <w:rsid w:val="00047841"/>
    <w:rsid w:val="00047870"/>
    <w:rsid w:val="000500C9"/>
    <w:rsid w:val="0005018C"/>
    <w:rsid w:val="00050A30"/>
    <w:rsid w:val="000512EE"/>
    <w:rsid w:val="000526F7"/>
    <w:rsid w:val="00052BE5"/>
    <w:rsid w:val="000535AB"/>
    <w:rsid w:val="000538DC"/>
    <w:rsid w:val="000539CC"/>
    <w:rsid w:val="00053ACA"/>
    <w:rsid w:val="00053FD8"/>
    <w:rsid w:val="000547A3"/>
    <w:rsid w:val="0005681A"/>
    <w:rsid w:val="00056A21"/>
    <w:rsid w:val="00057441"/>
    <w:rsid w:val="000577F0"/>
    <w:rsid w:val="00057BA2"/>
    <w:rsid w:val="00057FF3"/>
    <w:rsid w:val="00060CAE"/>
    <w:rsid w:val="00060FBA"/>
    <w:rsid w:val="00061A79"/>
    <w:rsid w:val="00062026"/>
    <w:rsid w:val="00062426"/>
    <w:rsid w:val="00063108"/>
    <w:rsid w:val="000633B6"/>
    <w:rsid w:val="0006342A"/>
    <w:rsid w:val="00063484"/>
    <w:rsid w:val="000636BA"/>
    <w:rsid w:val="00063B97"/>
    <w:rsid w:val="00063F16"/>
    <w:rsid w:val="000645A5"/>
    <w:rsid w:val="00065115"/>
    <w:rsid w:val="0006581C"/>
    <w:rsid w:val="000663E7"/>
    <w:rsid w:val="00066F20"/>
    <w:rsid w:val="00067294"/>
    <w:rsid w:val="00067704"/>
    <w:rsid w:val="00070B75"/>
    <w:rsid w:val="00070CCA"/>
    <w:rsid w:val="00070E28"/>
    <w:rsid w:val="0007274F"/>
    <w:rsid w:val="00072826"/>
    <w:rsid w:val="00073DC5"/>
    <w:rsid w:val="0007420B"/>
    <w:rsid w:val="00074876"/>
    <w:rsid w:val="00074E5F"/>
    <w:rsid w:val="00075983"/>
    <w:rsid w:val="00077819"/>
    <w:rsid w:val="00080784"/>
    <w:rsid w:val="00080955"/>
    <w:rsid w:val="00080ACB"/>
    <w:rsid w:val="00081217"/>
    <w:rsid w:val="00081C28"/>
    <w:rsid w:val="000823EE"/>
    <w:rsid w:val="00083863"/>
    <w:rsid w:val="00084A60"/>
    <w:rsid w:val="00084BCC"/>
    <w:rsid w:val="00085412"/>
    <w:rsid w:val="00085E23"/>
    <w:rsid w:val="00090750"/>
    <w:rsid w:val="00091180"/>
    <w:rsid w:val="00092EC1"/>
    <w:rsid w:val="00093F00"/>
    <w:rsid w:val="00095A22"/>
    <w:rsid w:val="00095FC4"/>
    <w:rsid w:val="000963D8"/>
    <w:rsid w:val="00096480"/>
    <w:rsid w:val="00096D65"/>
    <w:rsid w:val="0009730C"/>
    <w:rsid w:val="00097CD9"/>
    <w:rsid w:val="00097D56"/>
    <w:rsid w:val="000A03CE"/>
    <w:rsid w:val="000A1F34"/>
    <w:rsid w:val="000A3B02"/>
    <w:rsid w:val="000A4F6A"/>
    <w:rsid w:val="000A53A0"/>
    <w:rsid w:val="000A5E98"/>
    <w:rsid w:val="000A600D"/>
    <w:rsid w:val="000A71CA"/>
    <w:rsid w:val="000A74BE"/>
    <w:rsid w:val="000A791A"/>
    <w:rsid w:val="000B0182"/>
    <w:rsid w:val="000B06C7"/>
    <w:rsid w:val="000B1C20"/>
    <w:rsid w:val="000B2DE4"/>
    <w:rsid w:val="000B3ED4"/>
    <w:rsid w:val="000B4296"/>
    <w:rsid w:val="000B42B2"/>
    <w:rsid w:val="000B4B27"/>
    <w:rsid w:val="000B567B"/>
    <w:rsid w:val="000B5DD7"/>
    <w:rsid w:val="000B6B79"/>
    <w:rsid w:val="000B7CF0"/>
    <w:rsid w:val="000C0724"/>
    <w:rsid w:val="000C165E"/>
    <w:rsid w:val="000C22AD"/>
    <w:rsid w:val="000C3145"/>
    <w:rsid w:val="000C3227"/>
    <w:rsid w:val="000C338C"/>
    <w:rsid w:val="000C3FD7"/>
    <w:rsid w:val="000C4752"/>
    <w:rsid w:val="000C4E47"/>
    <w:rsid w:val="000C4F53"/>
    <w:rsid w:val="000C515D"/>
    <w:rsid w:val="000C6780"/>
    <w:rsid w:val="000C6EDD"/>
    <w:rsid w:val="000C7B16"/>
    <w:rsid w:val="000D10D5"/>
    <w:rsid w:val="000D1453"/>
    <w:rsid w:val="000D1E6E"/>
    <w:rsid w:val="000D27F5"/>
    <w:rsid w:val="000D3536"/>
    <w:rsid w:val="000D3553"/>
    <w:rsid w:val="000D39C4"/>
    <w:rsid w:val="000D3BA1"/>
    <w:rsid w:val="000D4642"/>
    <w:rsid w:val="000D4998"/>
    <w:rsid w:val="000D58E1"/>
    <w:rsid w:val="000D59F9"/>
    <w:rsid w:val="000D5BBC"/>
    <w:rsid w:val="000D633D"/>
    <w:rsid w:val="000E0644"/>
    <w:rsid w:val="000E08E7"/>
    <w:rsid w:val="000E1A14"/>
    <w:rsid w:val="000E1F6A"/>
    <w:rsid w:val="000E2FDE"/>
    <w:rsid w:val="000E37C8"/>
    <w:rsid w:val="000E3985"/>
    <w:rsid w:val="000E39AB"/>
    <w:rsid w:val="000E3B6C"/>
    <w:rsid w:val="000E40A4"/>
    <w:rsid w:val="000E42BB"/>
    <w:rsid w:val="000E4505"/>
    <w:rsid w:val="000E4FBF"/>
    <w:rsid w:val="000E57BD"/>
    <w:rsid w:val="000E580C"/>
    <w:rsid w:val="000E66D6"/>
    <w:rsid w:val="000E6896"/>
    <w:rsid w:val="000E69EB"/>
    <w:rsid w:val="000E7317"/>
    <w:rsid w:val="000E735C"/>
    <w:rsid w:val="000E7581"/>
    <w:rsid w:val="000E7AA3"/>
    <w:rsid w:val="000E7E9D"/>
    <w:rsid w:val="000E7F36"/>
    <w:rsid w:val="000F0B1E"/>
    <w:rsid w:val="000F1737"/>
    <w:rsid w:val="000F1C85"/>
    <w:rsid w:val="000F2074"/>
    <w:rsid w:val="000F2429"/>
    <w:rsid w:val="000F25C3"/>
    <w:rsid w:val="000F27E2"/>
    <w:rsid w:val="000F3410"/>
    <w:rsid w:val="000F3688"/>
    <w:rsid w:val="000F3BB2"/>
    <w:rsid w:val="000F3F58"/>
    <w:rsid w:val="000F41B1"/>
    <w:rsid w:val="000F430B"/>
    <w:rsid w:val="000F4C94"/>
    <w:rsid w:val="000F4EAF"/>
    <w:rsid w:val="000F5A87"/>
    <w:rsid w:val="000F5DBA"/>
    <w:rsid w:val="000F62B8"/>
    <w:rsid w:val="000F6F63"/>
    <w:rsid w:val="000F7C2B"/>
    <w:rsid w:val="00100750"/>
    <w:rsid w:val="001009B7"/>
    <w:rsid w:val="001026F9"/>
    <w:rsid w:val="00102AB5"/>
    <w:rsid w:val="0010335A"/>
    <w:rsid w:val="00104039"/>
    <w:rsid w:val="00104D36"/>
    <w:rsid w:val="0010618F"/>
    <w:rsid w:val="00110812"/>
    <w:rsid w:val="00111CF7"/>
    <w:rsid w:val="00111E18"/>
    <w:rsid w:val="0011270A"/>
    <w:rsid w:val="00112712"/>
    <w:rsid w:val="00112D25"/>
    <w:rsid w:val="00114A55"/>
    <w:rsid w:val="00115C80"/>
    <w:rsid w:val="001162CC"/>
    <w:rsid w:val="001163E5"/>
    <w:rsid w:val="001163E8"/>
    <w:rsid w:val="001167A1"/>
    <w:rsid w:val="00116ADF"/>
    <w:rsid w:val="00117704"/>
    <w:rsid w:val="00117B27"/>
    <w:rsid w:val="00117E59"/>
    <w:rsid w:val="001203D6"/>
    <w:rsid w:val="001204B7"/>
    <w:rsid w:val="001205D5"/>
    <w:rsid w:val="001206AF"/>
    <w:rsid w:val="00120A6E"/>
    <w:rsid w:val="001216FE"/>
    <w:rsid w:val="001221C8"/>
    <w:rsid w:val="00122BF6"/>
    <w:rsid w:val="00123428"/>
    <w:rsid w:val="00123920"/>
    <w:rsid w:val="001249BC"/>
    <w:rsid w:val="00125790"/>
    <w:rsid w:val="0012583B"/>
    <w:rsid w:val="00125C02"/>
    <w:rsid w:val="001265A8"/>
    <w:rsid w:val="00126B69"/>
    <w:rsid w:val="00126CEE"/>
    <w:rsid w:val="00127154"/>
    <w:rsid w:val="0012797E"/>
    <w:rsid w:val="00127B2B"/>
    <w:rsid w:val="0013006F"/>
    <w:rsid w:val="001306AE"/>
    <w:rsid w:val="0013070F"/>
    <w:rsid w:val="001309D7"/>
    <w:rsid w:val="0013147B"/>
    <w:rsid w:val="00131693"/>
    <w:rsid w:val="0013252C"/>
    <w:rsid w:val="00132CFF"/>
    <w:rsid w:val="001336E4"/>
    <w:rsid w:val="00133B16"/>
    <w:rsid w:val="00135F1A"/>
    <w:rsid w:val="00136667"/>
    <w:rsid w:val="00136B69"/>
    <w:rsid w:val="001374C1"/>
    <w:rsid w:val="00137B1A"/>
    <w:rsid w:val="001419EF"/>
    <w:rsid w:val="00141B4B"/>
    <w:rsid w:val="001430C1"/>
    <w:rsid w:val="00143187"/>
    <w:rsid w:val="00143E74"/>
    <w:rsid w:val="001441A4"/>
    <w:rsid w:val="00144FFF"/>
    <w:rsid w:val="00145AA1"/>
    <w:rsid w:val="001466AE"/>
    <w:rsid w:val="00146ACB"/>
    <w:rsid w:val="00146FE8"/>
    <w:rsid w:val="001507CC"/>
    <w:rsid w:val="001522AE"/>
    <w:rsid w:val="001525CA"/>
    <w:rsid w:val="00153255"/>
    <w:rsid w:val="0015351B"/>
    <w:rsid w:val="001538E6"/>
    <w:rsid w:val="001548AC"/>
    <w:rsid w:val="00155249"/>
    <w:rsid w:val="00155644"/>
    <w:rsid w:val="001557FC"/>
    <w:rsid w:val="00156AF0"/>
    <w:rsid w:val="00156B75"/>
    <w:rsid w:val="00156E8B"/>
    <w:rsid w:val="001607CF"/>
    <w:rsid w:val="00160DBE"/>
    <w:rsid w:val="00160F2E"/>
    <w:rsid w:val="00161156"/>
    <w:rsid w:val="00161A8F"/>
    <w:rsid w:val="00161D2C"/>
    <w:rsid w:val="00162335"/>
    <w:rsid w:val="00162793"/>
    <w:rsid w:val="0016296A"/>
    <w:rsid w:val="00163495"/>
    <w:rsid w:val="001634A4"/>
    <w:rsid w:val="00163B2E"/>
    <w:rsid w:val="00164503"/>
    <w:rsid w:val="001648C4"/>
    <w:rsid w:val="00165427"/>
    <w:rsid w:val="00165540"/>
    <w:rsid w:val="00165975"/>
    <w:rsid w:val="00165A3B"/>
    <w:rsid w:val="00165B4D"/>
    <w:rsid w:val="00165DC2"/>
    <w:rsid w:val="0016630F"/>
    <w:rsid w:val="00167533"/>
    <w:rsid w:val="00167FB3"/>
    <w:rsid w:val="00170C5F"/>
    <w:rsid w:val="001719B6"/>
    <w:rsid w:val="0017223A"/>
    <w:rsid w:val="00172478"/>
    <w:rsid w:val="00172547"/>
    <w:rsid w:val="00172FE0"/>
    <w:rsid w:val="001733BA"/>
    <w:rsid w:val="0017547A"/>
    <w:rsid w:val="0017638C"/>
    <w:rsid w:val="00176CAB"/>
    <w:rsid w:val="0017757F"/>
    <w:rsid w:val="00177DB1"/>
    <w:rsid w:val="00177EDD"/>
    <w:rsid w:val="0018066C"/>
    <w:rsid w:val="00180D3E"/>
    <w:rsid w:val="00180FDE"/>
    <w:rsid w:val="0018144D"/>
    <w:rsid w:val="00181E56"/>
    <w:rsid w:val="00181EFE"/>
    <w:rsid w:val="0018312E"/>
    <w:rsid w:val="0018498E"/>
    <w:rsid w:val="00184C8F"/>
    <w:rsid w:val="0018501B"/>
    <w:rsid w:val="00185020"/>
    <w:rsid w:val="00185BCB"/>
    <w:rsid w:val="00185F3D"/>
    <w:rsid w:val="00186163"/>
    <w:rsid w:val="0018619B"/>
    <w:rsid w:val="0018678B"/>
    <w:rsid w:val="00187155"/>
    <w:rsid w:val="001871F9"/>
    <w:rsid w:val="00187AB8"/>
    <w:rsid w:val="001905E9"/>
    <w:rsid w:val="00190868"/>
    <w:rsid w:val="00190E5A"/>
    <w:rsid w:val="0019101A"/>
    <w:rsid w:val="00191FC8"/>
    <w:rsid w:val="00192112"/>
    <w:rsid w:val="0019296D"/>
    <w:rsid w:val="001930EC"/>
    <w:rsid w:val="00195448"/>
    <w:rsid w:val="001957D7"/>
    <w:rsid w:val="00195E03"/>
    <w:rsid w:val="00195FCA"/>
    <w:rsid w:val="00196640"/>
    <w:rsid w:val="001966D0"/>
    <w:rsid w:val="00196A5F"/>
    <w:rsid w:val="00196B78"/>
    <w:rsid w:val="0019722E"/>
    <w:rsid w:val="00197739"/>
    <w:rsid w:val="001A043E"/>
    <w:rsid w:val="001A0D88"/>
    <w:rsid w:val="001A1772"/>
    <w:rsid w:val="001A19CF"/>
    <w:rsid w:val="001A1F9C"/>
    <w:rsid w:val="001A34CE"/>
    <w:rsid w:val="001A38BF"/>
    <w:rsid w:val="001A3BC2"/>
    <w:rsid w:val="001A4382"/>
    <w:rsid w:val="001A522A"/>
    <w:rsid w:val="001A5549"/>
    <w:rsid w:val="001A69EC"/>
    <w:rsid w:val="001A6C51"/>
    <w:rsid w:val="001A7736"/>
    <w:rsid w:val="001B09C6"/>
    <w:rsid w:val="001B1546"/>
    <w:rsid w:val="001B1B32"/>
    <w:rsid w:val="001B1CB5"/>
    <w:rsid w:val="001B1ED1"/>
    <w:rsid w:val="001B2644"/>
    <w:rsid w:val="001B2647"/>
    <w:rsid w:val="001B2BDB"/>
    <w:rsid w:val="001B39C9"/>
    <w:rsid w:val="001B3A83"/>
    <w:rsid w:val="001B434E"/>
    <w:rsid w:val="001B65A5"/>
    <w:rsid w:val="001B6DF1"/>
    <w:rsid w:val="001C019C"/>
    <w:rsid w:val="001C0F99"/>
    <w:rsid w:val="001C1B7E"/>
    <w:rsid w:val="001C2739"/>
    <w:rsid w:val="001C2B52"/>
    <w:rsid w:val="001C32A4"/>
    <w:rsid w:val="001C424D"/>
    <w:rsid w:val="001C4B0C"/>
    <w:rsid w:val="001C4E9C"/>
    <w:rsid w:val="001C5279"/>
    <w:rsid w:val="001C5DD7"/>
    <w:rsid w:val="001C5F82"/>
    <w:rsid w:val="001C5FDF"/>
    <w:rsid w:val="001C6F4D"/>
    <w:rsid w:val="001C71FF"/>
    <w:rsid w:val="001C736A"/>
    <w:rsid w:val="001D0406"/>
    <w:rsid w:val="001D041D"/>
    <w:rsid w:val="001D0ACA"/>
    <w:rsid w:val="001D11A6"/>
    <w:rsid w:val="001D1370"/>
    <w:rsid w:val="001D1DF9"/>
    <w:rsid w:val="001D1EC2"/>
    <w:rsid w:val="001D1F3D"/>
    <w:rsid w:val="001D2415"/>
    <w:rsid w:val="001D2612"/>
    <w:rsid w:val="001D3A7B"/>
    <w:rsid w:val="001D3BF7"/>
    <w:rsid w:val="001D3C7F"/>
    <w:rsid w:val="001D448F"/>
    <w:rsid w:val="001D4882"/>
    <w:rsid w:val="001D54AA"/>
    <w:rsid w:val="001D5EE8"/>
    <w:rsid w:val="001D6401"/>
    <w:rsid w:val="001D6741"/>
    <w:rsid w:val="001D689F"/>
    <w:rsid w:val="001D6DEE"/>
    <w:rsid w:val="001D7D3E"/>
    <w:rsid w:val="001E06C3"/>
    <w:rsid w:val="001E0B4C"/>
    <w:rsid w:val="001E0C1B"/>
    <w:rsid w:val="001E0CA8"/>
    <w:rsid w:val="001E12B4"/>
    <w:rsid w:val="001E1766"/>
    <w:rsid w:val="001E184B"/>
    <w:rsid w:val="001E1B20"/>
    <w:rsid w:val="001E230C"/>
    <w:rsid w:val="001E2535"/>
    <w:rsid w:val="001E28FE"/>
    <w:rsid w:val="001E3A77"/>
    <w:rsid w:val="001E4633"/>
    <w:rsid w:val="001E523C"/>
    <w:rsid w:val="001E5265"/>
    <w:rsid w:val="001E5345"/>
    <w:rsid w:val="001E589D"/>
    <w:rsid w:val="001E5922"/>
    <w:rsid w:val="001E5C3A"/>
    <w:rsid w:val="001E63CC"/>
    <w:rsid w:val="001E6D33"/>
    <w:rsid w:val="001F049C"/>
    <w:rsid w:val="001F0DC7"/>
    <w:rsid w:val="001F15CB"/>
    <w:rsid w:val="001F192F"/>
    <w:rsid w:val="001F2D92"/>
    <w:rsid w:val="001F35E7"/>
    <w:rsid w:val="001F39E9"/>
    <w:rsid w:val="001F4A95"/>
    <w:rsid w:val="001F5A7E"/>
    <w:rsid w:val="001F5B87"/>
    <w:rsid w:val="001F748B"/>
    <w:rsid w:val="001F7580"/>
    <w:rsid w:val="002001AB"/>
    <w:rsid w:val="00200444"/>
    <w:rsid w:val="00200ED8"/>
    <w:rsid w:val="00201029"/>
    <w:rsid w:val="00201FD0"/>
    <w:rsid w:val="00203354"/>
    <w:rsid w:val="002039D7"/>
    <w:rsid w:val="00203F7F"/>
    <w:rsid w:val="00205E7C"/>
    <w:rsid w:val="00205F04"/>
    <w:rsid w:val="002062BA"/>
    <w:rsid w:val="00206E03"/>
    <w:rsid w:val="002101BC"/>
    <w:rsid w:val="00210A7F"/>
    <w:rsid w:val="00211D91"/>
    <w:rsid w:val="00211EA1"/>
    <w:rsid w:val="00211F8E"/>
    <w:rsid w:val="00212D5B"/>
    <w:rsid w:val="002131E6"/>
    <w:rsid w:val="002138AF"/>
    <w:rsid w:val="00214F10"/>
    <w:rsid w:val="00215263"/>
    <w:rsid w:val="002157B1"/>
    <w:rsid w:val="00215905"/>
    <w:rsid w:val="00215C47"/>
    <w:rsid w:val="00215FDE"/>
    <w:rsid w:val="00216CCE"/>
    <w:rsid w:val="00217200"/>
    <w:rsid w:val="002204F7"/>
    <w:rsid w:val="00221439"/>
    <w:rsid w:val="00221C45"/>
    <w:rsid w:val="00221D24"/>
    <w:rsid w:val="00222790"/>
    <w:rsid w:val="0022289F"/>
    <w:rsid w:val="00222BA9"/>
    <w:rsid w:val="00222EAE"/>
    <w:rsid w:val="002231D7"/>
    <w:rsid w:val="0022364C"/>
    <w:rsid w:val="00225C0F"/>
    <w:rsid w:val="00226419"/>
    <w:rsid w:val="00227A38"/>
    <w:rsid w:val="00231071"/>
    <w:rsid w:val="002311AC"/>
    <w:rsid w:val="00231A65"/>
    <w:rsid w:val="002332AC"/>
    <w:rsid w:val="00234826"/>
    <w:rsid w:val="002354D5"/>
    <w:rsid w:val="0023606B"/>
    <w:rsid w:val="0023753F"/>
    <w:rsid w:val="00240837"/>
    <w:rsid w:val="0024145B"/>
    <w:rsid w:val="00242F1A"/>
    <w:rsid w:val="00243020"/>
    <w:rsid w:val="00243640"/>
    <w:rsid w:val="00243D03"/>
    <w:rsid w:val="00243DD1"/>
    <w:rsid w:val="00244111"/>
    <w:rsid w:val="00245D5F"/>
    <w:rsid w:val="00245F58"/>
    <w:rsid w:val="002462D8"/>
    <w:rsid w:val="002462E8"/>
    <w:rsid w:val="002464CF"/>
    <w:rsid w:val="00246E2F"/>
    <w:rsid w:val="00247B15"/>
    <w:rsid w:val="00247F2F"/>
    <w:rsid w:val="00247F9A"/>
    <w:rsid w:val="002512B4"/>
    <w:rsid w:val="0025365E"/>
    <w:rsid w:val="00253A9C"/>
    <w:rsid w:val="00253E6F"/>
    <w:rsid w:val="002559CE"/>
    <w:rsid w:val="00255BA7"/>
    <w:rsid w:val="00255D13"/>
    <w:rsid w:val="0025601A"/>
    <w:rsid w:val="00256ABA"/>
    <w:rsid w:val="00257277"/>
    <w:rsid w:val="0026004D"/>
    <w:rsid w:val="00260A36"/>
    <w:rsid w:val="00260AC7"/>
    <w:rsid w:val="0026216E"/>
    <w:rsid w:val="0026274C"/>
    <w:rsid w:val="0026316B"/>
    <w:rsid w:val="002637D6"/>
    <w:rsid w:val="00263AE3"/>
    <w:rsid w:val="00263EEA"/>
    <w:rsid w:val="00265199"/>
    <w:rsid w:val="002668C1"/>
    <w:rsid w:val="0026746A"/>
    <w:rsid w:val="002674DA"/>
    <w:rsid w:val="002700A6"/>
    <w:rsid w:val="002701DB"/>
    <w:rsid w:val="00270550"/>
    <w:rsid w:val="00270DFA"/>
    <w:rsid w:val="002718E6"/>
    <w:rsid w:val="002721DA"/>
    <w:rsid w:val="00272FB3"/>
    <w:rsid w:val="0027301E"/>
    <w:rsid w:val="002734A7"/>
    <w:rsid w:val="002735F7"/>
    <w:rsid w:val="00273A7B"/>
    <w:rsid w:val="00273ECC"/>
    <w:rsid w:val="002745A8"/>
    <w:rsid w:val="00274C31"/>
    <w:rsid w:val="00274C36"/>
    <w:rsid w:val="00275855"/>
    <w:rsid w:val="00275FDC"/>
    <w:rsid w:val="00276A78"/>
    <w:rsid w:val="0028020A"/>
    <w:rsid w:val="00280492"/>
    <w:rsid w:val="002805A7"/>
    <w:rsid w:val="00280F01"/>
    <w:rsid w:val="002813CF"/>
    <w:rsid w:val="00281E9E"/>
    <w:rsid w:val="00282C21"/>
    <w:rsid w:val="002849F1"/>
    <w:rsid w:val="00284B32"/>
    <w:rsid w:val="00284C44"/>
    <w:rsid w:val="00285000"/>
    <w:rsid w:val="00285902"/>
    <w:rsid w:val="00285BD5"/>
    <w:rsid w:val="00287767"/>
    <w:rsid w:val="002878A8"/>
    <w:rsid w:val="00290176"/>
    <w:rsid w:val="00290B8B"/>
    <w:rsid w:val="00290ECD"/>
    <w:rsid w:val="0029130D"/>
    <w:rsid w:val="00291E28"/>
    <w:rsid w:val="00292799"/>
    <w:rsid w:val="00292FD0"/>
    <w:rsid w:val="00293098"/>
    <w:rsid w:val="00293263"/>
    <w:rsid w:val="002935BB"/>
    <w:rsid w:val="00293878"/>
    <w:rsid w:val="00293AB9"/>
    <w:rsid w:val="0029471E"/>
    <w:rsid w:val="00295C54"/>
    <w:rsid w:val="00295D64"/>
    <w:rsid w:val="00296018"/>
    <w:rsid w:val="00296467"/>
    <w:rsid w:val="00296490"/>
    <w:rsid w:val="00296A3C"/>
    <w:rsid w:val="00296B9F"/>
    <w:rsid w:val="00296F9A"/>
    <w:rsid w:val="002973E3"/>
    <w:rsid w:val="0029759B"/>
    <w:rsid w:val="002976F6"/>
    <w:rsid w:val="00297DD3"/>
    <w:rsid w:val="002A004E"/>
    <w:rsid w:val="002A069F"/>
    <w:rsid w:val="002A163D"/>
    <w:rsid w:val="002A1C03"/>
    <w:rsid w:val="002A1FB6"/>
    <w:rsid w:val="002A2A7B"/>
    <w:rsid w:val="002A3347"/>
    <w:rsid w:val="002A3379"/>
    <w:rsid w:val="002A37DA"/>
    <w:rsid w:val="002A3B50"/>
    <w:rsid w:val="002A437B"/>
    <w:rsid w:val="002A4614"/>
    <w:rsid w:val="002A53F9"/>
    <w:rsid w:val="002A5E18"/>
    <w:rsid w:val="002A5EA0"/>
    <w:rsid w:val="002A655B"/>
    <w:rsid w:val="002A6606"/>
    <w:rsid w:val="002B03FC"/>
    <w:rsid w:val="002B0A7B"/>
    <w:rsid w:val="002B0A7E"/>
    <w:rsid w:val="002B0E0D"/>
    <w:rsid w:val="002B1023"/>
    <w:rsid w:val="002B22D9"/>
    <w:rsid w:val="002B2EA8"/>
    <w:rsid w:val="002B35C4"/>
    <w:rsid w:val="002B3A21"/>
    <w:rsid w:val="002B3FDF"/>
    <w:rsid w:val="002B40B2"/>
    <w:rsid w:val="002B471B"/>
    <w:rsid w:val="002B6235"/>
    <w:rsid w:val="002B6802"/>
    <w:rsid w:val="002C038A"/>
    <w:rsid w:val="002C0B2E"/>
    <w:rsid w:val="002C0EC0"/>
    <w:rsid w:val="002C0F16"/>
    <w:rsid w:val="002C16D6"/>
    <w:rsid w:val="002C1793"/>
    <w:rsid w:val="002C1BAC"/>
    <w:rsid w:val="002C2B78"/>
    <w:rsid w:val="002C3172"/>
    <w:rsid w:val="002C33BB"/>
    <w:rsid w:val="002C3943"/>
    <w:rsid w:val="002C4012"/>
    <w:rsid w:val="002C4134"/>
    <w:rsid w:val="002C41E2"/>
    <w:rsid w:val="002C44DF"/>
    <w:rsid w:val="002C5722"/>
    <w:rsid w:val="002D04EF"/>
    <w:rsid w:val="002D0608"/>
    <w:rsid w:val="002D0DA3"/>
    <w:rsid w:val="002D0F45"/>
    <w:rsid w:val="002D103B"/>
    <w:rsid w:val="002D22BD"/>
    <w:rsid w:val="002D2DD9"/>
    <w:rsid w:val="002D3240"/>
    <w:rsid w:val="002D36FD"/>
    <w:rsid w:val="002D44CA"/>
    <w:rsid w:val="002D518D"/>
    <w:rsid w:val="002D5D03"/>
    <w:rsid w:val="002D5D72"/>
    <w:rsid w:val="002D635F"/>
    <w:rsid w:val="002D6679"/>
    <w:rsid w:val="002D6E15"/>
    <w:rsid w:val="002E1869"/>
    <w:rsid w:val="002E1B58"/>
    <w:rsid w:val="002E1EBD"/>
    <w:rsid w:val="002E1F1E"/>
    <w:rsid w:val="002E2389"/>
    <w:rsid w:val="002E253C"/>
    <w:rsid w:val="002E2673"/>
    <w:rsid w:val="002E2CDA"/>
    <w:rsid w:val="002E2DE0"/>
    <w:rsid w:val="002E3360"/>
    <w:rsid w:val="002E3710"/>
    <w:rsid w:val="002E41A4"/>
    <w:rsid w:val="002E48C4"/>
    <w:rsid w:val="002E557F"/>
    <w:rsid w:val="002E62E3"/>
    <w:rsid w:val="002E6E8C"/>
    <w:rsid w:val="002E7DBA"/>
    <w:rsid w:val="002F0B79"/>
    <w:rsid w:val="002F2B33"/>
    <w:rsid w:val="002F2EDD"/>
    <w:rsid w:val="002F3012"/>
    <w:rsid w:val="002F3785"/>
    <w:rsid w:val="002F3EFF"/>
    <w:rsid w:val="002F49CB"/>
    <w:rsid w:val="002F5ACD"/>
    <w:rsid w:val="002F7F33"/>
    <w:rsid w:val="0030064C"/>
    <w:rsid w:val="00301177"/>
    <w:rsid w:val="00301DE9"/>
    <w:rsid w:val="0030222D"/>
    <w:rsid w:val="00302497"/>
    <w:rsid w:val="00303543"/>
    <w:rsid w:val="00303658"/>
    <w:rsid w:val="00303C09"/>
    <w:rsid w:val="003040A9"/>
    <w:rsid w:val="00304520"/>
    <w:rsid w:val="003049F5"/>
    <w:rsid w:val="00304AB3"/>
    <w:rsid w:val="00304CF6"/>
    <w:rsid w:val="00306B26"/>
    <w:rsid w:val="00307516"/>
    <w:rsid w:val="003075FB"/>
    <w:rsid w:val="00307864"/>
    <w:rsid w:val="00307CF5"/>
    <w:rsid w:val="00307D73"/>
    <w:rsid w:val="00307F62"/>
    <w:rsid w:val="003113F8"/>
    <w:rsid w:val="00311983"/>
    <w:rsid w:val="003135F1"/>
    <w:rsid w:val="00313DCA"/>
    <w:rsid w:val="003143E2"/>
    <w:rsid w:val="003146CB"/>
    <w:rsid w:val="0031477D"/>
    <w:rsid w:val="00315032"/>
    <w:rsid w:val="003156E5"/>
    <w:rsid w:val="0031636B"/>
    <w:rsid w:val="0031730D"/>
    <w:rsid w:val="003176D6"/>
    <w:rsid w:val="00320C56"/>
    <w:rsid w:val="00321E63"/>
    <w:rsid w:val="00321E96"/>
    <w:rsid w:val="0032320F"/>
    <w:rsid w:val="0032349E"/>
    <w:rsid w:val="00325B68"/>
    <w:rsid w:val="00325DF9"/>
    <w:rsid w:val="00325F41"/>
    <w:rsid w:val="003265BA"/>
    <w:rsid w:val="003265DA"/>
    <w:rsid w:val="00326624"/>
    <w:rsid w:val="00327572"/>
    <w:rsid w:val="00327D65"/>
    <w:rsid w:val="0033019C"/>
    <w:rsid w:val="003317A5"/>
    <w:rsid w:val="00331C16"/>
    <w:rsid w:val="00331C5C"/>
    <w:rsid w:val="003329CF"/>
    <w:rsid w:val="00333113"/>
    <w:rsid w:val="0033324D"/>
    <w:rsid w:val="0033431D"/>
    <w:rsid w:val="00334E1D"/>
    <w:rsid w:val="0033508F"/>
    <w:rsid w:val="00335250"/>
    <w:rsid w:val="00335994"/>
    <w:rsid w:val="00335C4C"/>
    <w:rsid w:val="00336015"/>
    <w:rsid w:val="003372BA"/>
    <w:rsid w:val="00337D4A"/>
    <w:rsid w:val="00337D6C"/>
    <w:rsid w:val="00340208"/>
    <w:rsid w:val="003404DC"/>
    <w:rsid w:val="00340854"/>
    <w:rsid w:val="00340B35"/>
    <w:rsid w:val="00341820"/>
    <w:rsid w:val="00341B7F"/>
    <w:rsid w:val="003427F3"/>
    <w:rsid w:val="00342D84"/>
    <w:rsid w:val="00343A8D"/>
    <w:rsid w:val="003440C1"/>
    <w:rsid w:val="00344599"/>
    <w:rsid w:val="003445BD"/>
    <w:rsid w:val="00345353"/>
    <w:rsid w:val="003459A4"/>
    <w:rsid w:val="00347EDE"/>
    <w:rsid w:val="00350667"/>
    <w:rsid w:val="00351EE8"/>
    <w:rsid w:val="003523D1"/>
    <w:rsid w:val="00352900"/>
    <w:rsid w:val="00352C83"/>
    <w:rsid w:val="00352CF0"/>
    <w:rsid w:val="00352D5E"/>
    <w:rsid w:val="0035436E"/>
    <w:rsid w:val="003549F4"/>
    <w:rsid w:val="003569A0"/>
    <w:rsid w:val="003577A2"/>
    <w:rsid w:val="003578AC"/>
    <w:rsid w:val="0036048F"/>
    <w:rsid w:val="00360E87"/>
    <w:rsid w:val="00361FAD"/>
    <w:rsid w:val="00362451"/>
    <w:rsid w:val="00363229"/>
    <w:rsid w:val="00363530"/>
    <w:rsid w:val="0036471C"/>
    <w:rsid w:val="00364BF7"/>
    <w:rsid w:val="00365485"/>
    <w:rsid w:val="0036596D"/>
    <w:rsid w:val="00365AE3"/>
    <w:rsid w:val="00366890"/>
    <w:rsid w:val="00370002"/>
    <w:rsid w:val="003729DD"/>
    <w:rsid w:val="00373582"/>
    <w:rsid w:val="003736CE"/>
    <w:rsid w:val="00373D52"/>
    <w:rsid w:val="0037462F"/>
    <w:rsid w:val="0037491F"/>
    <w:rsid w:val="003749FA"/>
    <w:rsid w:val="00375CFB"/>
    <w:rsid w:val="00375E99"/>
    <w:rsid w:val="00375F66"/>
    <w:rsid w:val="0037613B"/>
    <w:rsid w:val="003765D3"/>
    <w:rsid w:val="00377039"/>
    <w:rsid w:val="00377306"/>
    <w:rsid w:val="003811D5"/>
    <w:rsid w:val="00381B18"/>
    <w:rsid w:val="00381B2C"/>
    <w:rsid w:val="0038229E"/>
    <w:rsid w:val="003823BE"/>
    <w:rsid w:val="00382788"/>
    <w:rsid w:val="00382D6C"/>
    <w:rsid w:val="00383111"/>
    <w:rsid w:val="003846F1"/>
    <w:rsid w:val="00384B0F"/>
    <w:rsid w:val="003858CF"/>
    <w:rsid w:val="00385E20"/>
    <w:rsid w:val="003862BA"/>
    <w:rsid w:val="003866A0"/>
    <w:rsid w:val="00386ECC"/>
    <w:rsid w:val="003876E2"/>
    <w:rsid w:val="003900E9"/>
    <w:rsid w:val="003907D7"/>
    <w:rsid w:val="003927F7"/>
    <w:rsid w:val="00393705"/>
    <w:rsid w:val="00393CF1"/>
    <w:rsid w:val="003943E3"/>
    <w:rsid w:val="0039470E"/>
    <w:rsid w:val="0039489A"/>
    <w:rsid w:val="00394A73"/>
    <w:rsid w:val="00395991"/>
    <w:rsid w:val="00395F3E"/>
    <w:rsid w:val="00396830"/>
    <w:rsid w:val="0039707A"/>
    <w:rsid w:val="00397339"/>
    <w:rsid w:val="00397525"/>
    <w:rsid w:val="00397FE0"/>
    <w:rsid w:val="003A00A0"/>
    <w:rsid w:val="003A03BD"/>
    <w:rsid w:val="003A100C"/>
    <w:rsid w:val="003A14EB"/>
    <w:rsid w:val="003A1CA3"/>
    <w:rsid w:val="003A272B"/>
    <w:rsid w:val="003A2E5C"/>
    <w:rsid w:val="003A32B9"/>
    <w:rsid w:val="003A37A0"/>
    <w:rsid w:val="003A46CB"/>
    <w:rsid w:val="003A4BAD"/>
    <w:rsid w:val="003A5708"/>
    <w:rsid w:val="003A58A9"/>
    <w:rsid w:val="003A5973"/>
    <w:rsid w:val="003A64D4"/>
    <w:rsid w:val="003A747C"/>
    <w:rsid w:val="003B037E"/>
    <w:rsid w:val="003B05F6"/>
    <w:rsid w:val="003B094E"/>
    <w:rsid w:val="003B0C0D"/>
    <w:rsid w:val="003B23A6"/>
    <w:rsid w:val="003B2A06"/>
    <w:rsid w:val="003B318D"/>
    <w:rsid w:val="003B3A54"/>
    <w:rsid w:val="003B3CEF"/>
    <w:rsid w:val="003B411E"/>
    <w:rsid w:val="003B4413"/>
    <w:rsid w:val="003B468A"/>
    <w:rsid w:val="003B4B23"/>
    <w:rsid w:val="003B4B7A"/>
    <w:rsid w:val="003B507F"/>
    <w:rsid w:val="003B64D3"/>
    <w:rsid w:val="003B673C"/>
    <w:rsid w:val="003B6A67"/>
    <w:rsid w:val="003B6BF7"/>
    <w:rsid w:val="003B6F22"/>
    <w:rsid w:val="003B721C"/>
    <w:rsid w:val="003B7E7F"/>
    <w:rsid w:val="003C0AA1"/>
    <w:rsid w:val="003C2368"/>
    <w:rsid w:val="003C3A17"/>
    <w:rsid w:val="003C3E64"/>
    <w:rsid w:val="003C475A"/>
    <w:rsid w:val="003C4A44"/>
    <w:rsid w:val="003C4BBD"/>
    <w:rsid w:val="003C6CA4"/>
    <w:rsid w:val="003C713B"/>
    <w:rsid w:val="003C72E3"/>
    <w:rsid w:val="003C7322"/>
    <w:rsid w:val="003D0E9F"/>
    <w:rsid w:val="003D1285"/>
    <w:rsid w:val="003D1638"/>
    <w:rsid w:val="003D1A3C"/>
    <w:rsid w:val="003D1B94"/>
    <w:rsid w:val="003D1D24"/>
    <w:rsid w:val="003D2639"/>
    <w:rsid w:val="003D2FEC"/>
    <w:rsid w:val="003D4AB8"/>
    <w:rsid w:val="003D61A3"/>
    <w:rsid w:val="003D6AC1"/>
    <w:rsid w:val="003D6D8A"/>
    <w:rsid w:val="003D71D4"/>
    <w:rsid w:val="003E00CA"/>
    <w:rsid w:val="003E0529"/>
    <w:rsid w:val="003E08B2"/>
    <w:rsid w:val="003E0B88"/>
    <w:rsid w:val="003E0E9E"/>
    <w:rsid w:val="003E2F5D"/>
    <w:rsid w:val="003E53B0"/>
    <w:rsid w:val="003E6EF4"/>
    <w:rsid w:val="003E6F9D"/>
    <w:rsid w:val="003E6F9E"/>
    <w:rsid w:val="003F194E"/>
    <w:rsid w:val="003F27F8"/>
    <w:rsid w:val="003F2E6C"/>
    <w:rsid w:val="003F444F"/>
    <w:rsid w:val="003F475E"/>
    <w:rsid w:val="003F4C3B"/>
    <w:rsid w:val="003F54B1"/>
    <w:rsid w:val="003F55CC"/>
    <w:rsid w:val="003F733D"/>
    <w:rsid w:val="003F743E"/>
    <w:rsid w:val="003F750D"/>
    <w:rsid w:val="003F7AEF"/>
    <w:rsid w:val="003F7CC0"/>
    <w:rsid w:val="003F7E62"/>
    <w:rsid w:val="0040148F"/>
    <w:rsid w:val="00401639"/>
    <w:rsid w:val="00401EA5"/>
    <w:rsid w:val="00401F3E"/>
    <w:rsid w:val="004026C0"/>
    <w:rsid w:val="00402B31"/>
    <w:rsid w:val="0040330F"/>
    <w:rsid w:val="00403D01"/>
    <w:rsid w:val="00403D69"/>
    <w:rsid w:val="0040461C"/>
    <w:rsid w:val="00405401"/>
    <w:rsid w:val="00405479"/>
    <w:rsid w:val="00405C13"/>
    <w:rsid w:val="00405DC7"/>
    <w:rsid w:val="00405DD6"/>
    <w:rsid w:val="00406117"/>
    <w:rsid w:val="00406B41"/>
    <w:rsid w:val="004071F6"/>
    <w:rsid w:val="00407AEF"/>
    <w:rsid w:val="00407B29"/>
    <w:rsid w:val="004101BB"/>
    <w:rsid w:val="0041071C"/>
    <w:rsid w:val="00410E87"/>
    <w:rsid w:val="0041186A"/>
    <w:rsid w:val="0041288A"/>
    <w:rsid w:val="00413095"/>
    <w:rsid w:val="00413B27"/>
    <w:rsid w:val="004153E2"/>
    <w:rsid w:val="004155C7"/>
    <w:rsid w:val="00415A86"/>
    <w:rsid w:val="00416CC7"/>
    <w:rsid w:val="00416D49"/>
    <w:rsid w:val="00420826"/>
    <w:rsid w:val="00420C3A"/>
    <w:rsid w:val="004215BD"/>
    <w:rsid w:val="00423265"/>
    <w:rsid w:val="00423773"/>
    <w:rsid w:val="0042379C"/>
    <w:rsid w:val="004238AE"/>
    <w:rsid w:val="00423E2B"/>
    <w:rsid w:val="00425052"/>
    <w:rsid w:val="004258AA"/>
    <w:rsid w:val="00425EBE"/>
    <w:rsid w:val="00426845"/>
    <w:rsid w:val="004274FA"/>
    <w:rsid w:val="00427E35"/>
    <w:rsid w:val="00430663"/>
    <w:rsid w:val="00430E70"/>
    <w:rsid w:val="00432486"/>
    <w:rsid w:val="004325DE"/>
    <w:rsid w:val="00433092"/>
    <w:rsid w:val="00433296"/>
    <w:rsid w:val="00434B62"/>
    <w:rsid w:val="00434C23"/>
    <w:rsid w:val="00435121"/>
    <w:rsid w:val="00436A62"/>
    <w:rsid w:val="00437266"/>
    <w:rsid w:val="00437D5E"/>
    <w:rsid w:val="00437E1F"/>
    <w:rsid w:val="00440132"/>
    <w:rsid w:val="004401C2"/>
    <w:rsid w:val="0044246B"/>
    <w:rsid w:val="0044278E"/>
    <w:rsid w:val="00442C30"/>
    <w:rsid w:val="00443302"/>
    <w:rsid w:val="00443AD7"/>
    <w:rsid w:val="00443C93"/>
    <w:rsid w:val="00444205"/>
    <w:rsid w:val="00444763"/>
    <w:rsid w:val="00445044"/>
    <w:rsid w:val="004455ED"/>
    <w:rsid w:val="00445647"/>
    <w:rsid w:val="00446372"/>
    <w:rsid w:val="00446CFB"/>
    <w:rsid w:val="004475C9"/>
    <w:rsid w:val="004507AC"/>
    <w:rsid w:val="00450D2A"/>
    <w:rsid w:val="00450D64"/>
    <w:rsid w:val="00450FA5"/>
    <w:rsid w:val="00451E04"/>
    <w:rsid w:val="00452452"/>
    <w:rsid w:val="00452E7B"/>
    <w:rsid w:val="0045367B"/>
    <w:rsid w:val="00453A49"/>
    <w:rsid w:val="00453BEC"/>
    <w:rsid w:val="0045416B"/>
    <w:rsid w:val="00454708"/>
    <w:rsid w:val="00456129"/>
    <w:rsid w:val="00456409"/>
    <w:rsid w:val="00456489"/>
    <w:rsid w:val="00456C7B"/>
    <w:rsid w:val="004573DD"/>
    <w:rsid w:val="0046013A"/>
    <w:rsid w:val="004608ED"/>
    <w:rsid w:val="00460ABD"/>
    <w:rsid w:val="00460B22"/>
    <w:rsid w:val="004617FC"/>
    <w:rsid w:val="00461CA6"/>
    <w:rsid w:val="00462213"/>
    <w:rsid w:val="004628CB"/>
    <w:rsid w:val="00462A9F"/>
    <w:rsid w:val="004637BD"/>
    <w:rsid w:val="0046430E"/>
    <w:rsid w:val="00464EEC"/>
    <w:rsid w:val="00465255"/>
    <w:rsid w:val="004653DE"/>
    <w:rsid w:val="00465598"/>
    <w:rsid w:val="004659E0"/>
    <w:rsid w:val="00465CC2"/>
    <w:rsid w:val="0046692B"/>
    <w:rsid w:val="004675DC"/>
    <w:rsid w:val="00470A8B"/>
    <w:rsid w:val="00470AAE"/>
    <w:rsid w:val="00470B8B"/>
    <w:rsid w:val="00470BDE"/>
    <w:rsid w:val="0047167A"/>
    <w:rsid w:val="0047183B"/>
    <w:rsid w:val="00471F18"/>
    <w:rsid w:val="00472C0E"/>
    <w:rsid w:val="004730C3"/>
    <w:rsid w:val="0047316E"/>
    <w:rsid w:val="00475150"/>
    <w:rsid w:val="004751AB"/>
    <w:rsid w:val="00475630"/>
    <w:rsid w:val="00475815"/>
    <w:rsid w:val="00475817"/>
    <w:rsid w:val="00475E1C"/>
    <w:rsid w:val="00475F28"/>
    <w:rsid w:val="004765AE"/>
    <w:rsid w:val="00476E9A"/>
    <w:rsid w:val="0048045F"/>
    <w:rsid w:val="004807F7"/>
    <w:rsid w:val="004809FB"/>
    <w:rsid w:val="0048138C"/>
    <w:rsid w:val="00481A0F"/>
    <w:rsid w:val="00482157"/>
    <w:rsid w:val="00482A15"/>
    <w:rsid w:val="00482DFC"/>
    <w:rsid w:val="004831D6"/>
    <w:rsid w:val="0048333B"/>
    <w:rsid w:val="00483917"/>
    <w:rsid w:val="00483BD4"/>
    <w:rsid w:val="00483F10"/>
    <w:rsid w:val="00484680"/>
    <w:rsid w:val="00485024"/>
    <w:rsid w:val="0048549E"/>
    <w:rsid w:val="00486BCF"/>
    <w:rsid w:val="00486FD5"/>
    <w:rsid w:val="00487232"/>
    <w:rsid w:val="004900FF"/>
    <w:rsid w:val="004908C5"/>
    <w:rsid w:val="00490CAB"/>
    <w:rsid w:val="004919E8"/>
    <w:rsid w:val="00491DB4"/>
    <w:rsid w:val="0049205B"/>
    <w:rsid w:val="00492651"/>
    <w:rsid w:val="004933CC"/>
    <w:rsid w:val="004937B5"/>
    <w:rsid w:val="00494155"/>
    <w:rsid w:val="00494180"/>
    <w:rsid w:val="0049462A"/>
    <w:rsid w:val="004947A5"/>
    <w:rsid w:val="00494B59"/>
    <w:rsid w:val="00494E9A"/>
    <w:rsid w:val="00495017"/>
    <w:rsid w:val="00495A63"/>
    <w:rsid w:val="0049715B"/>
    <w:rsid w:val="004A0066"/>
    <w:rsid w:val="004A19BB"/>
    <w:rsid w:val="004A3825"/>
    <w:rsid w:val="004A396E"/>
    <w:rsid w:val="004A453C"/>
    <w:rsid w:val="004A4609"/>
    <w:rsid w:val="004A46F8"/>
    <w:rsid w:val="004A49EA"/>
    <w:rsid w:val="004A4BC4"/>
    <w:rsid w:val="004A6202"/>
    <w:rsid w:val="004A726C"/>
    <w:rsid w:val="004A7EEC"/>
    <w:rsid w:val="004B0B10"/>
    <w:rsid w:val="004B1AB4"/>
    <w:rsid w:val="004B2BDC"/>
    <w:rsid w:val="004B372D"/>
    <w:rsid w:val="004B4606"/>
    <w:rsid w:val="004B52A4"/>
    <w:rsid w:val="004B5D43"/>
    <w:rsid w:val="004B5EAE"/>
    <w:rsid w:val="004B6268"/>
    <w:rsid w:val="004B6680"/>
    <w:rsid w:val="004B67C8"/>
    <w:rsid w:val="004B7759"/>
    <w:rsid w:val="004C02C6"/>
    <w:rsid w:val="004C09EE"/>
    <w:rsid w:val="004C1C03"/>
    <w:rsid w:val="004C2465"/>
    <w:rsid w:val="004C255A"/>
    <w:rsid w:val="004C2BFC"/>
    <w:rsid w:val="004C5670"/>
    <w:rsid w:val="004C6CA8"/>
    <w:rsid w:val="004C6D40"/>
    <w:rsid w:val="004C76CC"/>
    <w:rsid w:val="004D17F5"/>
    <w:rsid w:val="004D1A9A"/>
    <w:rsid w:val="004D275B"/>
    <w:rsid w:val="004D2EF9"/>
    <w:rsid w:val="004D4306"/>
    <w:rsid w:val="004D44DB"/>
    <w:rsid w:val="004D5646"/>
    <w:rsid w:val="004D58E1"/>
    <w:rsid w:val="004D5BD0"/>
    <w:rsid w:val="004D6023"/>
    <w:rsid w:val="004D6088"/>
    <w:rsid w:val="004D68D5"/>
    <w:rsid w:val="004D75CD"/>
    <w:rsid w:val="004D7B75"/>
    <w:rsid w:val="004E0286"/>
    <w:rsid w:val="004E0844"/>
    <w:rsid w:val="004E1568"/>
    <w:rsid w:val="004E17EA"/>
    <w:rsid w:val="004E1B4B"/>
    <w:rsid w:val="004E22F9"/>
    <w:rsid w:val="004E24F8"/>
    <w:rsid w:val="004E2939"/>
    <w:rsid w:val="004E2B92"/>
    <w:rsid w:val="004E33A0"/>
    <w:rsid w:val="004E370D"/>
    <w:rsid w:val="004E3BAA"/>
    <w:rsid w:val="004E41E5"/>
    <w:rsid w:val="004E4359"/>
    <w:rsid w:val="004E550D"/>
    <w:rsid w:val="004E5604"/>
    <w:rsid w:val="004E58B4"/>
    <w:rsid w:val="004E605A"/>
    <w:rsid w:val="004E747A"/>
    <w:rsid w:val="004E7F54"/>
    <w:rsid w:val="004F039B"/>
    <w:rsid w:val="004F07F7"/>
    <w:rsid w:val="004F0F20"/>
    <w:rsid w:val="004F2196"/>
    <w:rsid w:val="004F27D5"/>
    <w:rsid w:val="004F30CD"/>
    <w:rsid w:val="004F3BA9"/>
    <w:rsid w:val="004F3E8D"/>
    <w:rsid w:val="004F48F6"/>
    <w:rsid w:val="004F5575"/>
    <w:rsid w:val="004F571A"/>
    <w:rsid w:val="00500698"/>
    <w:rsid w:val="00500AD2"/>
    <w:rsid w:val="00500C6C"/>
    <w:rsid w:val="00501010"/>
    <w:rsid w:val="00501948"/>
    <w:rsid w:val="00501C56"/>
    <w:rsid w:val="00502577"/>
    <w:rsid w:val="00502ADC"/>
    <w:rsid w:val="00502C4C"/>
    <w:rsid w:val="00502F63"/>
    <w:rsid w:val="0050356F"/>
    <w:rsid w:val="005035BD"/>
    <w:rsid w:val="005038C6"/>
    <w:rsid w:val="00504744"/>
    <w:rsid w:val="00505231"/>
    <w:rsid w:val="005057DB"/>
    <w:rsid w:val="00505981"/>
    <w:rsid w:val="00506324"/>
    <w:rsid w:val="005078B8"/>
    <w:rsid w:val="00507A9F"/>
    <w:rsid w:val="00510503"/>
    <w:rsid w:val="005105DF"/>
    <w:rsid w:val="00512096"/>
    <w:rsid w:val="0051232A"/>
    <w:rsid w:val="00512EE7"/>
    <w:rsid w:val="005133D0"/>
    <w:rsid w:val="005157B3"/>
    <w:rsid w:val="0051630E"/>
    <w:rsid w:val="0051689F"/>
    <w:rsid w:val="00516CC2"/>
    <w:rsid w:val="00517426"/>
    <w:rsid w:val="005176E6"/>
    <w:rsid w:val="00520662"/>
    <w:rsid w:val="00520B61"/>
    <w:rsid w:val="00521001"/>
    <w:rsid w:val="00521E09"/>
    <w:rsid w:val="00521ECC"/>
    <w:rsid w:val="00523264"/>
    <w:rsid w:val="0052457B"/>
    <w:rsid w:val="0052542A"/>
    <w:rsid w:val="005262C3"/>
    <w:rsid w:val="00526658"/>
    <w:rsid w:val="005266B8"/>
    <w:rsid w:val="00526E94"/>
    <w:rsid w:val="00527653"/>
    <w:rsid w:val="005277C6"/>
    <w:rsid w:val="00527B99"/>
    <w:rsid w:val="00530129"/>
    <w:rsid w:val="00530FD7"/>
    <w:rsid w:val="00531221"/>
    <w:rsid w:val="005312E0"/>
    <w:rsid w:val="0053269A"/>
    <w:rsid w:val="00532C19"/>
    <w:rsid w:val="00533624"/>
    <w:rsid w:val="00533A82"/>
    <w:rsid w:val="00534A4D"/>
    <w:rsid w:val="00534C87"/>
    <w:rsid w:val="00535250"/>
    <w:rsid w:val="00535360"/>
    <w:rsid w:val="00535477"/>
    <w:rsid w:val="005369F9"/>
    <w:rsid w:val="0053704A"/>
    <w:rsid w:val="0053779E"/>
    <w:rsid w:val="00537C61"/>
    <w:rsid w:val="00537E7B"/>
    <w:rsid w:val="0054057B"/>
    <w:rsid w:val="00540990"/>
    <w:rsid w:val="00541356"/>
    <w:rsid w:val="00541C1D"/>
    <w:rsid w:val="00542C67"/>
    <w:rsid w:val="00543031"/>
    <w:rsid w:val="00543760"/>
    <w:rsid w:val="00543CBC"/>
    <w:rsid w:val="00543CF7"/>
    <w:rsid w:val="00544732"/>
    <w:rsid w:val="005447FB"/>
    <w:rsid w:val="00544F3B"/>
    <w:rsid w:val="00545DE3"/>
    <w:rsid w:val="00547783"/>
    <w:rsid w:val="00550154"/>
    <w:rsid w:val="0055051A"/>
    <w:rsid w:val="00551601"/>
    <w:rsid w:val="00551F2F"/>
    <w:rsid w:val="00552A60"/>
    <w:rsid w:val="00552AAC"/>
    <w:rsid w:val="00553B1A"/>
    <w:rsid w:val="00554672"/>
    <w:rsid w:val="00554BEF"/>
    <w:rsid w:val="00555020"/>
    <w:rsid w:val="00555902"/>
    <w:rsid w:val="00555D0F"/>
    <w:rsid w:val="0055604D"/>
    <w:rsid w:val="0055658A"/>
    <w:rsid w:val="0055710E"/>
    <w:rsid w:val="00560DDA"/>
    <w:rsid w:val="00562453"/>
    <w:rsid w:val="00562B82"/>
    <w:rsid w:val="00562C2C"/>
    <w:rsid w:val="00563172"/>
    <w:rsid w:val="00563A54"/>
    <w:rsid w:val="00564385"/>
    <w:rsid w:val="0056478E"/>
    <w:rsid w:val="0056511C"/>
    <w:rsid w:val="00565B24"/>
    <w:rsid w:val="0056693D"/>
    <w:rsid w:val="005678EB"/>
    <w:rsid w:val="005679D7"/>
    <w:rsid w:val="00570C30"/>
    <w:rsid w:val="00572F57"/>
    <w:rsid w:val="00573754"/>
    <w:rsid w:val="00574E6A"/>
    <w:rsid w:val="00575F90"/>
    <w:rsid w:val="0057625E"/>
    <w:rsid w:val="00576F76"/>
    <w:rsid w:val="0057760C"/>
    <w:rsid w:val="005804FD"/>
    <w:rsid w:val="00580722"/>
    <w:rsid w:val="005817F1"/>
    <w:rsid w:val="005818B9"/>
    <w:rsid w:val="005827DC"/>
    <w:rsid w:val="0058301F"/>
    <w:rsid w:val="005833D9"/>
    <w:rsid w:val="005839EE"/>
    <w:rsid w:val="00584313"/>
    <w:rsid w:val="00584A5C"/>
    <w:rsid w:val="00584C7C"/>
    <w:rsid w:val="005852C2"/>
    <w:rsid w:val="00585449"/>
    <w:rsid w:val="00585504"/>
    <w:rsid w:val="00585657"/>
    <w:rsid w:val="00585A38"/>
    <w:rsid w:val="00585ACD"/>
    <w:rsid w:val="00586948"/>
    <w:rsid w:val="00586CC4"/>
    <w:rsid w:val="00586E3D"/>
    <w:rsid w:val="00587434"/>
    <w:rsid w:val="00587B3E"/>
    <w:rsid w:val="00587E3E"/>
    <w:rsid w:val="005911E6"/>
    <w:rsid w:val="00591A74"/>
    <w:rsid w:val="00591CD1"/>
    <w:rsid w:val="00592507"/>
    <w:rsid w:val="005927C2"/>
    <w:rsid w:val="00592F7E"/>
    <w:rsid w:val="00594EEB"/>
    <w:rsid w:val="005960C1"/>
    <w:rsid w:val="00596DF7"/>
    <w:rsid w:val="00597808"/>
    <w:rsid w:val="005A07C3"/>
    <w:rsid w:val="005A08B8"/>
    <w:rsid w:val="005A0913"/>
    <w:rsid w:val="005A0941"/>
    <w:rsid w:val="005A1CCC"/>
    <w:rsid w:val="005A26F7"/>
    <w:rsid w:val="005A27AF"/>
    <w:rsid w:val="005A29B8"/>
    <w:rsid w:val="005A3BCD"/>
    <w:rsid w:val="005A43DF"/>
    <w:rsid w:val="005A52C6"/>
    <w:rsid w:val="005A57BB"/>
    <w:rsid w:val="005A6220"/>
    <w:rsid w:val="005A6252"/>
    <w:rsid w:val="005A643B"/>
    <w:rsid w:val="005A675F"/>
    <w:rsid w:val="005A695B"/>
    <w:rsid w:val="005A71CD"/>
    <w:rsid w:val="005A7350"/>
    <w:rsid w:val="005A7918"/>
    <w:rsid w:val="005B0716"/>
    <w:rsid w:val="005B28D0"/>
    <w:rsid w:val="005B3D07"/>
    <w:rsid w:val="005B3D13"/>
    <w:rsid w:val="005B402A"/>
    <w:rsid w:val="005B41C2"/>
    <w:rsid w:val="005B4C17"/>
    <w:rsid w:val="005B4E4B"/>
    <w:rsid w:val="005B5E3C"/>
    <w:rsid w:val="005B5FE7"/>
    <w:rsid w:val="005B61C3"/>
    <w:rsid w:val="005B6792"/>
    <w:rsid w:val="005B6931"/>
    <w:rsid w:val="005B7153"/>
    <w:rsid w:val="005B7CA3"/>
    <w:rsid w:val="005C0B78"/>
    <w:rsid w:val="005C1527"/>
    <w:rsid w:val="005C16CA"/>
    <w:rsid w:val="005C20D9"/>
    <w:rsid w:val="005C23C0"/>
    <w:rsid w:val="005C2B19"/>
    <w:rsid w:val="005C3A52"/>
    <w:rsid w:val="005C3B7E"/>
    <w:rsid w:val="005C4490"/>
    <w:rsid w:val="005C475C"/>
    <w:rsid w:val="005C4F55"/>
    <w:rsid w:val="005C544C"/>
    <w:rsid w:val="005C5465"/>
    <w:rsid w:val="005C6016"/>
    <w:rsid w:val="005C6315"/>
    <w:rsid w:val="005C65F4"/>
    <w:rsid w:val="005C6771"/>
    <w:rsid w:val="005C696F"/>
    <w:rsid w:val="005C6FAD"/>
    <w:rsid w:val="005C73EA"/>
    <w:rsid w:val="005C7B62"/>
    <w:rsid w:val="005D00CB"/>
    <w:rsid w:val="005D02B3"/>
    <w:rsid w:val="005D100F"/>
    <w:rsid w:val="005D1760"/>
    <w:rsid w:val="005D2369"/>
    <w:rsid w:val="005D26F5"/>
    <w:rsid w:val="005D28DB"/>
    <w:rsid w:val="005D2C0E"/>
    <w:rsid w:val="005D2DA8"/>
    <w:rsid w:val="005D4255"/>
    <w:rsid w:val="005D4978"/>
    <w:rsid w:val="005D6524"/>
    <w:rsid w:val="005D718C"/>
    <w:rsid w:val="005D7512"/>
    <w:rsid w:val="005E08F3"/>
    <w:rsid w:val="005E0D65"/>
    <w:rsid w:val="005E182B"/>
    <w:rsid w:val="005E1B04"/>
    <w:rsid w:val="005E1CD9"/>
    <w:rsid w:val="005E247B"/>
    <w:rsid w:val="005E29FE"/>
    <w:rsid w:val="005E2A9A"/>
    <w:rsid w:val="005E2E7E"/>
    <w:rsid w:val="005E3C51"/>
    <w:rsid w:val="005E3C78"/>
    <w:rsid w:val="005E43FA"/>
    <w:rsid w:val="005E46AF"/>
    <w:rsid w:val="005E4A61"/>
    <w:rsid w:val="005E5D24"/>
    <w:rsid w:val="005E637F"/>
    <w:rsid w:val="005E63A8"/>
    <w:rsid w:val="005E6833"/>
    <w:rsid w:val="005E6DEC"/>
    <w:rsid w:val="005E74CB"/>
    <w:rsid w:val="005E7F12"/>
    <w:rsid w:val="005F0D34"/>
    <w:rsid w:val="005F155D"/>
    <w:rsid w:val="005F19C4"/>
    <w:rsid w:val="005F1CDD"/>
    <w:rsid w:val="005F2530"/>
    <w:rsid w:val="005F26C9"/>
    <w:rsid w:val="005F3661"/>
    <w:rsid w:val="005F45D8"/>
    <w:rsid w:val="005F4BB4"/>
    <w:rsid w:val="005F5DEF"/>
    <w:rsid w:val="005F5F69"/>
    <w:rsid w:val="005F6BA8"/>
    <w:rsid w:val="005F70E5"/>
    <w:rsid w:val="005F7938"/>
    <w:rsid w:val="005F798F"/>
    <w:rsid w:val="00600787"/>
    <w:rsid w:val="00600823"/>
    <w:rsid w:val="00600B30"/>
    <w:rsid w:val="006010A1"/>
    <w:rsid w:val="006015BE"/>
    <w:rsid w:val="00601B01"/>
    <w:rsid w:val="0060213C"/>
    <w:rsid w:val="00602E52"/>
    <w:rsid w:val="00602F4E"/>
    <w:rsid w:val="00603148"/>
    <w:rsid w:val="006054FC"/>
    <w:rsid w:val="00606886"/>
    <w:rsid w:val="00606EBA"/>
    <w:rsid w:val="006073C4"/>
    <w:rsid w:val="00607D2F"/>
    <w:rsid w:val="00610194"/>
    <w:rsid w:val="00610DDB"/>
    <w:rsid w:val="00610DE7"/>
    <w:rsid w:val="00611924"/>
    <w:rsid w:val="00611BEA"/>
    <w:rsid w:val="00611F19"/>
    <w:rsid w:val="00612721"/>
    <w:rsid w:val="0061319D"/>
    <w:rsid w:val="00613226"/>
    <w:rsid w:val="006133C4"/>
    <w:rsid w:val="0061367A"/>
    <w:rsid w:val="00613FDF"/>
    <w:rsid w:val="00615BF3"/>
    <w:rsid w:val="00616309"/>
    <w:rsid w:val="006165A5"/>
    <w:rsid w:val="00617775"/>
    <w:rsid w:val="00617BC3"/>
    <w:rsid w:val="00617DCE"/>
    <w:rsid w:val="006213F6"/>
    <w:rsid w:val="00621ED4"/>
    <w:rsid w:val="006222AF"/>
    <w:rsid w:val="00622561"/>
    <w:rsid w:val="00622A11"/>
    <w:rsid w:val="00622B0D"/>
    <w:rsid w:val="006230B8"/>
    <w:rsid w:val="0062359E"/>
    <w:rsid w:val="00624186"/>
    <w:rsid w:val="006256D0"/>
    <w:rsid w:val="00625756"/>
    <w:rsid w:val="00625B35"/>
    <w:rsid w:val="00625EA8"/>
    <w:rsid w:val="006266D6"/>
    <w:rsid w:val="0062748F"/>
    <w:rsid w:val="00627F0E"/>
    <w:rsid w:val="00627F7D"/>
    <w:rsid w:val="00630305"/>
    <w:rsid w:val="006308C7"/>
    <w:rsid w:val="00630B6C"/>
    <w:rsid w:val="00631444"/>
    <w:rsid w:val="00631839"/>
    <w:rsid w:val="00631B9B"/>
    <w:rsid w:val="006322BC"/>
    <w:rsid w:val="0063309F"/>
    <w:rsid w:val="00633CA0"/>
    <w:rsid w:val="00633CB9"/>
    <w:rsid w:val="00634737"/>
    <w:rsid w:val="006350EC"/>
    <w:rsid w:val="00635351"/>
    <w:rsid w:val="00635905"/>
    <w:rsid w:val="0063596B"/>
    <w:rsid w:val="00635BB5"/>
    <w:rsid w:val="00636CC9"/>
    <w:rsid w:val="00636E59"/>
    <w:rsid w:val="006372A7"/>
    <w:rsid w:val="00637A6F"/>
    <w:rsid w:val="00640C94"/>
    <w:rsid w:val="0064147E"/>
    <w:rsid w:val="006418C7"/>
    <w:rsid w:val="0064193D"/>
    <w:rsid w:val="0064199B"/>
    <w:rsid w:val="006421E2"/>
    <w:rsid w:val="006432D6"/>
    <w:rsid w:val="0064365F"/>
    <w:rsid w:val="006443A5"/>
    <w:rsid w:val="00644F39"/>
    <w:rsid w:val="006451AB"/>
    <w:rsid w:val="00646F76"/>
    <w:rsid w:val="0064738C"/>
    <w:rsid w:val="00647E5A"/>
    <w:rsid w:val="006518D5"/>
    <w:rsid w:val="00651E81"/>
    <w:rsid w:val="006526FD"/>
    <w:rsid w:val="00652BC5"/>
    <w:rsid w:val="00653880"/>
    <w:rsid w:val="00655960"/>
    <w:rsid w:val="006566E1"/>
    <w:rsid w:val="00657E21"/>
    <w:rsid w:val="00657F7B"/>
    <w:rsid w:val="00660267"/>
    <w:rsid w:val="0066155F"/>
    <w:rsid w:val="00661EFB"/>
    <w:rsid w:val="00663D71"/>
    <w:rsid w:val="00663EBF"/>
    <w:rsid w:val="00664073"/>
    <w:rsid w:val="00664B96"/>
    <w:rsid w:val="00665148"/>
    <w:rsid w:val="00665227"/>
    <w:rsid w:val="00665866"/>
    <w:rsid w:val="00665CA4"/>
    <w:rsid w:val="00665DA6"/>
    <w:rsid w:val="006663A2"/>
    <w:rsid w:val="00666677"/>
    <w:rsid w:val="00667830"/>
    <w:rsid w:val="006679DF"/>
    <w:rsid w:val="0067046A"/>
    <w:rsid w:val="00671470"/>
    <w:rsid w:val="00671864"/>
    <w:rsid w:val="00671CBC"/>
    <w:rsid w:val="00671CF3"/>
    <w:rsid w:val="006722F1"/>
    <w:rsid w:val="006725AD"/>
    <w:rsid w:val="00672ABD"/>
    <w:rsid w:val="00672AD1"/>
    <w:rsid w:val="00673403"/>
    <w:rsid w:val="00673BB4"/>
    <w:rsid w:val="00674E5A"/>
    <w:rsid w:val="006752D9"/>
    <w:rsid w:val="0067535F"/>
    <w:rsid w:val="00675D28"/>
    <w:rsid w:val="00675DDB"/>
    <w:rsid w:val="0067626D"/>
    <w:rsid w:val="006766E1"/>
    <w:rsid w:val="00677B2D"/>
    <w:rsid w:val="00680142"/>
    <w:rsid w:val="00680704"/>
    <w:rsid w:val="00680989"/>
    <w:rsid w:val="00682D80"/>
    <w:rsid w:val="006835A8"/>
    <w:rsid w:val="00683D91"/>
    <w:rsid w:val="006851A2"/>
    <w:rsid w:val="00685E1E"/>
    <w:rsid w:val="00686DAF"/>
    <w:rsid w:val="00686DFF"/>
    <w:rsid w:val="00686F2C"/>
    <w:rsid w:val="00687602"/>
    <w:rsid w:val="0068795F"/>
    <w:rsid w:val="006907D1"/>
    <w:rsid w:val="00690912"/>
    <w:rsid w:val="00691554"/>
    <w:rsid w:val="00691802"/>
    <w:rsid w:val="00691BD2"/>
    <w:rsid w:val="00691E4A"/>
    <w:rsid w:val="00691EEE"/>
    <w:rsid w:val="006925FD"/>
    <w:rsid w:val="006926DF"/>
    <w:rsid w:val="0069335F"/>
    <w:rsid w:val="006935A1"/>
    <w:rsid w:val="00693D06"/>
    <w:rsid w:val="00693D6A"/>
    <w:rsid w:val="0069458E"/>
    <w:rsid w:val="00694729"/>
    <w:rsid w:val="0069507B"/>
    <w:rsid w:val="0069547A"/>
    <w:rsid w:val="00695D9C"/>
    <w:rsid w:val="00696010"/>
    <w:rsid w:val="0069620C"/>
    <w:rsid w:val="006976B9"/>
    <w:rsid w:val="00697B5C"/>
    <w:rsid w:val="00697B6D"/>
    <w:rsid w:val="006A0117"/>
    <w:rsid w:val="006A0523"/>
    <w:rsid w:val="006A1CAD"/>
    <w:rsid w:val="006A1FD2"/>
    <w:rsid w:val="006A200B"/>
    <w:rsid w:val="006A20EE"/>
    <w:rsid w:val="006A20F5"/>
    <w:rsid w:val="006A2501"/>
    <w:rsid w:val="006A2EF5"/>
    <w:rsid w:val="006A34A5"/>
    <w:rsid w:val="006A40FD"/>
    <w:rsid w:val="006A4378"/>
    <w:rsid w:val="006A44E5"/>
    <w:rsid w:val="006A481F"/>
    <w:rsid w:val="006A57C0"/>
    <w:rsid w:val="006A5C7D"/>
    <w:rsid w:val="006A5DF7"/>
    <w:rsid w:val="006A612C"/>
    <w:rsid w:val="006A64FC"/>
    <w:rsid w:val="006B0E54"/>
    <w:rsid w:val="006B170E"/>
    <w:rsid w:val="006B1CAB"/>
    <w:rsid w:val="006B216B"/>
    <w:rsid w:val="006B24C2"/>
    <w:rsid w:val="006B307C"/>
    <w:rsid w:val="006B3333"/>
    <w:rsid w:val="006B33B5"/>
    <w:rsid w:val="006B35B2"/>
    <w:rsid w:val="006B41B0"/>
    <w:rsid w:val="006B4B5D"/>
    <w:rsid w:val="006B4FF3"/>
    <w:rsid w:val="006B6A0B"/>
    <w:rsid w:val="006B6AA3"/>
    <w:rsid w:val="006B72D3"/>
    <w:rsid w:val="006B738F"/>
    <w:rsid w:val="006B7405"/>
    <w:rsid w:val="006C03F6"/>
    <w:rsid w:val="006C080D"/>
    <w:rsid w:val="006C08FB"/>
    <w:rsid w:val="006C09EF"/>
    <w:rsid w:val="006C1580"/>
    <w:rsid w:val="006C169B"/>
    <w:rsid w:val="006C1CB4"/>
    <w:rsid w:val="006C3F00"/>
    <w:rsid w:val="006C47C8"/>
    <w:rsid w:val="006C4C77"/>
    <w:rsid w:val="006C4E0D"/>
    <w:rsid w:val="006C518E"/>
    <w:rsid w:val="006C76C8"/>
    <w:rsid w:val="006D2040"/>
    <w:rsid w:val="006D25DA"/>
    <w:rsid w:val="006D2F1C"/>
    <w:rsid w:val="006D329B"/>
    <w:rsid w:val="006D33DC"/>
    <w:rsid w:val="006D39A2"/>
    <w:rsid w:val="006D3B8B"/>
    <w:rsid w:val="006D5616"/>
    <w:rsid w:val="006D6146"/>
    <w:rsid w:val="006D65E2"/>
    <w:rsid w:val="006D672B"/>
    <w:rsid w:val="006D6D6D"/>
    <w:rsid w:val="006E0D21"/>
    <w:rsid w:val="006E105B"/>
    <w:rsid w:val="006E1A62"/>
    <w:rsid w:val="006E24D0"/>
    <w:rsid w:val="006E2D78"/>
    <w:rsid w:val="006E46FC"/>
    <w:rsid w:val="006E48FB"/>
    <w:rsid w:val="006E4AF9"/>
    <w:rsid w:val="006E52FF"/>
    <w:rsid w:val="006E62EB"/>
    <w:rsid w:val="006E6B9E"/>
    <w:rsid w:val="006E7F20"/>
    <w:rsid w:val="006F05F4"/>
    <w:rsid w:val="006F0607"/>
    <w:rsid w:val="006F151F"/>
    <w:rsid w:val="006F1E3F"/>
    <w:rsid w:val="006F28AF"/>
    <w:rsid w:val="006F2D08"/>
    <w:rsid w:val="006F31F0"/>
    <w:rsid w:val="006F3EF3"/>
    <w:rsid w:val="006F47B1"/>
    <w:rsid w:val="006F49B3"/>
    <w:rsid w:val="006F4DE0"/>
    <w:rsid w:val="006F64B0"/>
    <w:rsid w:val="006F6964"/>
    <w:rsid w:val="006F72F1"/>
    <w:rsid w:val="0070041D"/>
    <w:rsid w:val="00700C8E"/>
    <w:rsid w:val="00700EAF"/>
    <w:rsid w:val="007011BA"/>
    <w:rsid w:val="007023D4"/>
    <w:rsid w:val="00702506"/>
    <w:rsid w:val="00702821"/>
    <w:rsid w:val="0070459A"/>
    <w:rsid w:val="007047C6"/>
    <w:rsid w:val="00704A32"/>
    <w:rsid w:val="00704F60"/>
    <w:rsid w:val="00705D16"/>
    <w:rsid w:val="007067C9"/>
    <w:rsid w:val="00710559"/>
    <w:rsid w:val="007112DE"/>
    <w:rsid w:val="00711A8F"/>
    <w:rsid w:val="00711BE5"/>
    <w:rsid w:val="00712698"/>
    <w:rsid w:val="00712816"/>
    <w:rsid w:val="007135CE"/>
    <w:rsid w:val="00713DEA"/>
    <w:rsid w:val="00714D65"/>
    <w:rsid w:val="0071531D"/>
    <w:rsid w:val="00716371"/>
    <w:rsid w:val="0071700B"/>
    <w:rsid w:val="007173BC"/>
    <w:rsid w:val="0072093A"/>
    <w:rsid w:val="007211E5"/>
    <w:rsid w:val="00721D20"/>
    <w:rsid w:val="00723A3E"/>
    <w:rsid w:val="00723F66"/>
    <w:rsid w:val="0072488C"/>
    <w:rsid w:val="00724A9E"/>
    <w:rsid w:val="00725D32"/>
    <w:rsid w:val="00726027"/>
    <w:rsid w:val="007270F0"/>
    <w:rsid w:val="00727424"/>
    <w:rsid w:val="00727600"/>
    <w:rsid w:val="0072777B"/>
    <w:rsid w:val="00730ACB"/>
    <w:rsid w:val="0073159E"/>
    <w:rsid w:val="007315AC"/>
    <w:rsid w:val="007320A9"/>
    <w:rsid w:val="007322E3"/>
    <w:rsid w:val="00732316"/>
    <w:rsid w:val="00733ED9"/>
    <w:rsid w:val="00734052"/>
    <w:rsid w:val="007343D0"/>
    <w:rsid w:val="00734B4B"/>
    <w:rsid w:val="00734BD0"/>
    <w:rsid w:val="00735815"/>
    <w:rsid w:val="00735B92"/>
    <w:rsid w:val="00737534"/>
    <w:rsid w:val="00737692"/>
    <w:rsid w:val="0073799C"/>
    <w:rsid w:val="007379E7"/>
    <w:rsid w:val="00737D9A"/>
    <w:rsid w:val="0074070A"/>
    <w:rsid w:val="00741891"/>
    <w:rsid w:val="00742CC4"/>
    <w:rsid w:val="00744FA7"/>
    <w:rsid w:val="007453ED"/>
    <w:rsid w:val="00745A76"/>
    <w:rsid w:val="007461D0"/>
    <w:rsid w:val="0074650D"/>
    <w:rsid w:val="00746932"/>
    <w:rsid w:val="00746C34"/>
    <w:rsid w:val="00746EC8"/>
    <w:rsid w:val="00746F17"/>
    <w:rsid w:val="00747277"/>
    <w:rsid w:val="0074775E"/>
    <w:rsid w:val="007479A0"/>
    <w:rsid w:val="00747EAC"/>
    <w:rsid w:val="00747F13"/>
    <w:rsid w:val="00750314"/>
    <w:rsid w:val="00750363"/>
    <w:rsid w:val="0075049E"/>
    <w:rsid w:val="00750853"/>
    <w:rsid w:val="00751358"/>
    <w:rsid w:val="00751989"/>
    <w:rsid w:val="007526B4"/>
    <w:rsid w:val="00754CE1"/>
    <w:rsid w:val="00755CC9"/>
    <w:rsid w:val="00756AD9"/>
    <w:rsid w:val="007572B3"/>
    <w:rsid w:val="00757779"/>
    <w:rsid w:val="00757DE4"/>
    <w:rsid w:val="00760028"/>
    <w:rsid w:val="0076037F"/>
    <w:rsid w:val="0076054F"/>
    <w:rsid w:val="007609B3"/>
    <w:rsid w:val="00760BF4"/>
    <w:rsid w:val="00761C95"/>
    <w:rsid w:val="0076286F"/>
    <w:rsid w:val="00762960"/>
    <w:rsid w:val="00763874"/>
    <w:rsid w:val="007639E5"/>
    <w:rsid w:val="00764C32"/>
    <w:rsid w:val="00765A6A"/>
    <w:rsid w:val="00766380"/>
    <w:rsid w:val="00766520"/>
    <w:rsid w:val="00766799"/>
    <w:rsid w:val="00770D94"/>
    <w:rsid w:val="00771D23"/>
    <w:rsid w:val="00771D93"/>
    <w:rsid w:val="00772549"/>
    <w:rsid w:val="0077299B"/>
    <w:rsid w:val="00772B3E"/>
    <w:rsid w:val="0077307E"/>
    <w:rsid w:val="00773435"/>
    <w:rsid w:val="00773A32"/>
    <w:rsid w:val="00773C91"/>
    <w:rsid w:val="007757D5"/>
    <w:rsid w:val="007759CF"/>
    <w:rsid w:val="00775B20"/>
    <w:rsid w:val="00775B6B"/>
    <w:rsid w:val="00775EFE"/>
    <w:rsid w:val="007767C9"/>
    <w:rsid w:val="00777389"/>
    <w:rsid w:val="00780219"/>
    <w:rsid w:val="00780DF5"/>
    <w:rsid w:val="00783824"/>
    <w:rsid w:val="00784128"/>
    <w:rsid w:val="00784F48"/>
    <w:rsid w:val="00784F56"/>
    <w:rsid w:val="00785C75"/>
    <w:rsid w:val="00785D90"/>
    <w:rsid w:val="0078662E"/>
    <w:rsid w:val="00786B3F"/>
    <w:rsid w:val="0078712F"/>
    <w:rsid w:val="00787F3F"/>
    <w:rsid w:val="007900D6"/>
    <w:rsid w:val="007906B1"/>
    <w:rsid w:val="00791BAD"/>
    <w:rsid w:val="00791F41"/>
    <w:rsid w:val="00792345"/>
    <w:rsid w:val="00792602"/>
    <w:rsid w:val="00792CE9"/>
    <w:rsid w:val="00794455"/>
    <w:rsid w:val="00794B97"/>
    <w:rsid w:val="00795173"/>
    <w:rsid w:val="00795320"/>
    <w:rsid w:val="007957DC"/>
    <w:rsid w:val="007958A3"/>
    <w:rsid w:val="007962FC"/>
    <w:rsid w:val="0079647E"/>
    <w:rsid w:val="00796653"/>
    <w:rsid w:val="00796DED"/>
    <w:rsid w:val="00797533"/>
    <w:rsid w:val="00797675"/>
    <w:rsid w:val="00797985"/>
    <w:rsid w:val="00797AEB"/>
    <w:rsid w:val="007A08E1"/>
    <w:rsid w:val="007A0B6E"/>
    <w:rsid w:val="007A1760"/>
    <w:rsid w:val="007A292A"/>
    <w:rsid w:val="007A3653"/>
    <w:rsid w:val="007A4D38"/>
    <w:rsid w:val="007A57CA"/>
    <w:rsid w:val="007A5FD1"/>
    <w:rsid w:val="007A6845"/>
    <w:rsid w:val="007A6C69"/>
    <w:rsid w:val="007A6EBF"/>
    <w:rsid w:val="007A7AAA"/>
    <w:rsid w:val="007B14A9"/>
    <w:rsid w:val="007B23D2"/>
    <w:rsid w:val="007B2D0B"/>
    <w:rsid w:val="007B315E"/>
    <w:rsid w:val="007B343B"/>
    <w:rsid w:val="007B3E11"/>
    <w:rsid w:val="007B4720"/>
    <w:rsid w:val="007B7C83"/>
    <w:rsid w:val="007C0137"/>
    <w:rsid w:val="007C02CC"/>
    <w:rsid w:val="007C043D"/>
    <w:rsid w:val="007C0575"/>
    <w:rsid w:val="007C070A"/>
    <w:rsid w:val="007C0F9D"/>
    <w:rsid w:val="007C142C"/>
    <w:rsid w:val="007C1757"/>
    <w:rsid w:val="007C3E79"/>
    <w:rsid w:val="007C43BB"/>
    <w:rsid w:val="007C4698"/>
    <w:rsid w:val="007C47AE"/>
    <w:rsid w:val="007C5410"/>
    <w:rsid w:val="007C5690"/>
    <w:rsid w:val="007C5970"/>
    <w:rsid w:val="007C6D10"/>
    <w:rsid w:val="007C7062"/>
    <w:rsid w:val="007D0115"/>
    <w:rsid w:val="007D07E2"/>
    <w:rsid w:val="007D160A"/>
    <w:rsid w:val="007D1E96"/>
    <w:rsid w:val="007D1FAF"/>
    <w:rsid w:val="007D2497"/>
    <w:rsid w:val="007D257F"/>
    <w:rsid w:val="007D287D"/>
    <w:rsid w:val="007D3E93"/>
    <w:rsid w:val="007D4D1B"/>
    <w:rsid w:val="007D5266"/>
    <w:rsid w:val="007D660C"/>
    <w:rsid w:val="007D695B"/>
    <w:rsid w:val="007D7235"/>
    <w:rsid w:val="007D79ED"/>
    <w:rsid w:val="007E0AAA"/>
    <w:rsid w:val="007E1C86"/>
    <w:rsid w:val="007E1CCA"/>
    <w:rsid w:val="007E2AF3"/>
    <w:rsid w:val="007E2D35"/>
    <w:rsid w:val="007E2E29"/>
    <w:rsid w:val="007E3237"/>
    <w:rsid w:val="007E4C4F"/>
    <w:rsid w:val="007E5859"/>
    <w:rsid w:val="007E71DC"/>
    <w:rsid w:val="007E796D"/>
    <w:rsid w:val="007E7BE1"/>
    <w:rsid w:val="007E7D5D"/>
    <w:rsid w:val="007F0D96"/>
    <w:rsid w:val="007F0F16"/>
    <w:rsid w:val="007F101B"/>
    <w:rsid w:val="007F14F5"/>
    <w:rsid w:val="007F1F72"/>
    <w:rsid w:val="007F28F6"/>
    <w:rsid w:val="007F2E8C"/>
    <w:rsid w:val="007F2F04"/>
    <w:rsid w:val="007F3930"/>
    <w:rsid w:val="007F3D2F"/>
    <w:rsid w:val="007F4018"/>
    <w:rsid w:val="007F5092"/>
    <w:rsid w:val="007F5544"/>
    <w:rsid w:val="007F67E7"/>
    <w:rsid w:val="007F70BF"/>
    <w:rsid w:val="007F71BB"/>
    <w:rsid w:val="007F7E41"/>
    <w:rsid w:val="00800161"/>
    <w:rsid w:val="0080053E"/>
    <w:rsid w:val="00800814"/>
    <w:rsid w:val="00800E44"/>
    <w:rsid w:val="008016F5"/>
    <w:rsid w:val="00801A06"/>
    <w:rsid w:val="00803B1D"/>
    <w:rsid w:val="00804066"/>
    <w:rsid w:val="008043EC"/>
    <w:rsid w:val="008046F6"/>
    <w:rsid w:val="00804A9A"/>
    <w:rsid w:val="00805231"/>
    <w:rsid w:val="00805652"/>
    <w:rsid w:val="008063E6"/>
    <w:rsid w:val="008067AD"/>
    <w:rsid w:val="00806E3E"/>
    <w:rsid w:val="008076AD"/>
    <w:rsid w:val="008078B2"/>
    <w:rsid w:val="00807DA5"/>
    <w:rsid w:val="00811BD6"/>
    <w:rsid w:val="00812115"/>
    <w:rsid w:val="008130EA"/>
    <w:rsid w:val="008138BE"/>
    <w:rsid w:val="00814771"/>
    <w:rsid w:val="008147A6"/>
    <w:rsid w:val="00814A77"/>
    <w:rsid w:val="008152F2"/>
    <w:rsid w:val="00815AD2"/>
    <w:rsid w:val="00815DB4"/>
    <w:rsid w:val="00815F64"/>
    <w:rsid w:val="008175A0"/>
    <w:rsid w:val="00820053"/>
    <w:rsid w:val="00820EE3"/>
    <w:rsid w:val="0082134E"/>
    <w:rsid w:val="00821B9D"/>
    <w:rsid w:val="008223D7"/>
    <w:rsid w:val="0082283A"/>
    <w:rsid w:val="00823425"/>
    <w:rsid w:val="008237F8"/>
    <w:rsid w:val="00823B66"/>
    <w:rsid w:val="0082489D"/>
    <w:rsid w:val="00825477"/>
    <w:rsid w:val="0082551D"/>
    <w:rsid w:val="008257B0"/>
    <w:rsid w:val="00825A32"/>
    <w:rsid w:val="00825FB5"/>
    <w:rsid w:val="00826108"/>
    <w:rsid w:val="008266B7"/>
    <w:rsid w:val="00826867"/>
    <w:rsid w:val="00826FDF"/>
    <w:rsid w:val="00827397"/>
    <w:rsid w:val="00827FBA"/>
    <w:rsid w:val="008303E5"/>
    <w:rsid w:val="00830D0A"/>
    <w:rsid w:val="0083130E"/>
    <w:rsid w:val="008320AE"/>
    <w:rsid w:val="00833385"/>
    <w:rsid w:val="008337D3"/>
    <w:rsid w:val="0083455C"/>
    <w:rsid w:val="0083460B"/>
    <w:rsid w:val="00834C2F"/>
    <w:rsid w:val="00835048"/>
    <w:rsid w:val="00835E34"/>
    <w:rsid w:val="008363F2"/>
    <w:rsid w:val="00836C15"/>
    <w:rsid w:val="00837188"/>
    <w:rsid w:val="0083759C"/>
    <w:rsid w:val="0083796D"/>
    <w:rsid w:val="00840C02"/>
    <w:rsid w:val="00840FD4"/>
    <w:rsid w:val="00841077"/>
    <w:rsid w:val="00841607"/>
    <w:rsid w:val="008419BD"/>
    <w:rsid w:val="00841D41"/>
    <w:rsid w:val="0084210A"/>
    <w:rsid w:val="00842448"/>
    <w:rsid w:val="00842B48"/>
    <w:rsid w:val="00842B60"/>
    <w:rsid w:val="00842F29"/>
    <w:rsid w:val="00842F98"/>
    <w:rsid w:val="00843155"/>
    <w:rsid w:val="008436DD"/>
    <w:rsid w:val="0084386C"/>
    <w:rsid w:val="008438B2"/>
    <w:rsid w:val="00843F38"/>
    <w:rsid w:val="00847028"/>
    <w:rsid w:val="008477B5"/>
    <w:rsid w:val="008500AC"/>
    <w:rsid w:val="0085136E"/>
    <w:rsid w:val="00852AC5"/>
    <w:rsid w:val="00852CC5"/>
    <w:rsid w:val="00853752"/>
    <w:rsid w:val="008539A9"/>
    <w:rsid w:val="008546DE"/>
    <w:rsid w:val="008574D7"/>
    <w:rsid w:val="0086038A"/>
    <w:rsid w:val="0086098A"/>
    <w:rsid w:val="00860A0C"/>
    <w:rsid w:val="00860A99"/>
    <w:rsid w:val="00860E5D"/>
    <w:rsid w:val="008622F8"/>
    <w:rsid w:val="00863219"/>
    <w:rsid w:val="00863E64"/>
    <w:rsid w:val="00865240"/>
    <w:rsid w:val="00865768"/>
    <w:rsid w:val="00865AD8"/>
    <w:rsid w:val="00866639"/>
    <w:rsid w:val="00866700"/>
    <w:rsid w:val="00866760"/>
    <w:rsid w:val="00866C32"/>
    <w:rsid w:val="00867233"/>
    <w:rsid w:val="008675A0"/>
    <w:rsid w:val="0087011A"/>
    <w:rsid w:val="0087079E"/>
    <w:rsid w:val="00872528"/>
    <w:rsid w:val="00872E22"/>
    <w:rsid w:val="008734FD"/>
    <w:rsid w:val="008746E3"/>
    <w:rsid w:val="008748F7"/>
    <w:rsid w:val="00874CDC"/>
    <w:rsid w:val="00875EAA"/>
    <w:rsid w:val="008762E8"/>
    <w:rsid w:val="00876B1C"/>
    <w:rsid w:val="008773D6"/>
    <w:rsid w:val="00877462"/>
    <w:rsid w:val="0087759A"/>
    <w:rsid w:val="0087781E"/>
    <w:rsid w:val="00877AF6"/>
    <w:rsid w:val="00880112"/>
    <w:rsid w:val="008815B1"/>
    <w:rsid w:val="0088176C"/>
    <w:rsid w:val="0088194D"/>
    <w:rsid w:val="0088214A"/>
    <w:rsid w:val="0088319C"/>
    <w:rsid w:val="00883397"/>
    <w:rsid w:val="00883FF2"/>
    <w:rsid w:val="00885975"/>
    <w:rsid w:val="00887ABE"/>
    <w:rsid w:val="00887BAB"/>
    <w:rsid w:val="00887F2F"/>
    <w:rsid w:val="00890871"/>
    <w:rsid w:val="0089089E"/>
    <w:rsid w:val="0089176A"/>
    <w:rsid w:val="00892922"/>
    <w:rsid w:val="008929EF"/>
    <w:rsid w:val="00892AB7"/>
    <w:rsid w:val="00892FEF"/>
    <w:rsid w:val="0089332B"/>
    <w:rsid w:val="008935EB"/>
    <w:rsid w:val="0089363E"/>
    <w:rsid w:val="00894044"/>
    <w:rsid w:val="0089499D"/>
    <w:rsid w:val="00894ACD"/>
    <w:rsid w:val="00894B9C"/>
    <w:rsid w:val="00894C1D"/>
    <w:rsid w:val="00894E0C"/>
    <w:rsid w:val="00895082"/>
    <w:rsid w:val="008953E2"/>
    <w:rsid w:val="0089590F"/>
    <w:rsid w:val="00895A43"/>
    <w:rsid w:val="00895A6E"/>
    <w:rsid w:val="0089646F"/>
    <w:rsid w:val="00896674"/>
    <w:rsid w:val="0089750E"/>
    <w:rsid w:val="0089756E"/>
    <w:rsid w:val="00897572"/>
    <w:rsid w:val="008A2BF1"/>
    <w:rsid w:val="008A391E"/>
    <w:rsid w:val="008A3D1D"/>
    <w:rsid w:val="008A4F33"/>
    <w:rsid w:val="008A54A6"/>
    <w:rsid w:val="008A5A1D"/>
    <w:rsid w:val="008A5A36"/>
    <w:rsid w:val="008A6299"/>
    <w:rsid w:val="008A6B3B"/>
    <w:rsid w:val="008A6DC4"/>
    <w:rsid w:val="008A7336"/>
    <w:rsid w:val="008B128E"/>
    <w:rsid w:val="008B1A8F"/>
    <w:rsid w:val="008B1ADC"/>
    <w:rsid w:val="008B2190"/>
    <w:rsid w:val="008B250B"/>
    <w:rsid w:val="008B27EF"/>
    <w:rsid w:val="008B2B35"/>
    <w:rsid w:val="008B2F59"/>
    <w:rsid w:val="008B32F8"/>
    <w:rsid w:val="008B3975"/>
    <w:rsid w:val="008B49FA"/>
    <w:rsid w:val="008B4B80"/>
    <w:rsid w:val="008B4D8A"/>
    <w:rsid w:val="008B538B"/>
    <w:rsid w:val="008B6302"/>
    <w:rsid w:val="008B7799"/>
    <w:rsid w:val="008B7E6D"/>
    <w:rsid w:val="008C0498"/>
    <w:rsid w:val="008C2BA8"/>
    <w:rsid w:val="008C35D4"/>
    <w:rsid w:val="008C420C"/>
    <w:rsid w:val="008C4430"/>
    <w:rsid w:val="008C461D"/>
    <w:rsid w:val="008C497B"/>
    <w:rsid w:val="008C49A6"/>
    <w:rsid w:val="008C67A9"/>
    <w:rsid w:val="008D0356"/>
    <w:rsid w:val="008D0505"/>
    <w:rsid w:val="008D10C7"/>
    <w:rsid w:val="008D1B56"/>
    <w:rsid w:val="008D1F55"/>
    <w:rsid w:val="008D21B3"/>
    <w:rsid w:val="008D227D"/>
    <w:rsid w:val="008D2664"/>
    <w:rsid w:val="008D2685"/>
    <w:rsid w:val="008D3209"/>
    <w:rsid w:val="008D3305"/>
    <w:rsid w:val="008D3698"/>
    <w:rsid w:val="008D3AD7"/>
    <w:rsid w:val="008D43E0"/>
    <w:rsid w:val="008D4F2B"/>
    <w:rsid w:val="008D553E"/>
    <w:rsid w:val="008D59A3"/>
    <w:rsid w:val="008D5AC7"/>
    <w:rsid w:val="008D6676"/>
    <w:rsid w:val="008D6C61"/>
    <w:rsid w:val="008D771A"/>
    <w:rsid w:val="008E0D4B"/>
    <w:rsid w:val="008E0E3A"/>
    <w:rsid w:val="008E1163"/>
    <w:rsid w:val="008E13C2"/>
    <w:rsid w:val="008E2203"/>
    <w:rsid w:val="008E268D"/>
    <w:rsid w:val="008E3B9E"/>
    <w:rsid w:val="008E4585"/>
    <w:rsid w:val="008E47AA"/>
    <w:rsid w:val="008E49B7"/>
    <w:rsid w:val="008E5199"/>
    <w:rsid w:val="008E5AE4"/>
    <w:rsid w:val="008E61E9"/>
    <w:rsid w:val="008E6F12"/>
    <w:rsid w:val="008E789F"/>
    <w:rsid w:val="008F1BC2"/>
    <w:rsid w:val="008F28E9"/>
    <w:rsid w:val="008F2981"/>
    <w:rsid w:val="008F39F3"/>
    <w:rsid w:val="008F3B8D"/>
    <w:rsid w:val="008F435E"/>
    <w:rsid w:val="008F453C"/>
    <w:rsid w:val="008F4550"/>
    <w:rsid w:val="008F458A"/>
    <w:rsid w:val="008F4690"/>
    <w:rsid w:val="008F4CD5"/>
    <w:rsid w:val="008F5669"/>
    <w:rsid w:val="008F61E4"/>
    <w:rsid w:val="008F6861"/>
    <w:rsid w:val="0090078A"/>
    <w:rsid w:val="00900D09"/>
    <w:rsid w:val="00900E0C"/>
    <w:rsid w:val="00901149"/>
    <w:rsid w:val="0090167E"/>
    <w:rsid w:val="00901C59"/>
    <w:rsid w:val="00902216"/>
    <w:rsid w:val="00902AAA"/>
    <w:rsid w:val="00903BAB"/>
    <w:rsid w:val="00903C76"/>
    <w:rsid w:val="0090430F"/>
    <w:rsid w:val="00904913"/>
    <w:rsid w:val="009056D5"/>
    <w:rsid w:val="00905796"/>
    <w:rsid w:val="009063D6"/>
    <w:rsid w:val="00910550"/>
    <w:rsid w:val="00910AEB"/>
    <w:rsid w:val="0091360A"/>
    <w:rsid w:val="009137FB"/>
    <w:rsid w:val="0091395D"/>
    <w:rsid w:val="00913B4A"/>
    <w:rsid w:val="009141D3"/>
    <w:rsid w:val="009147CA"/>
    <w:rsid w:val="0091481C"/>
    <w:rsid w:val="0091536B"/>
    <w:rsid w:val="0091542B"/>
    <w:rsid w:val="00915B3A"/>
    <w:rsid w:val="0091608C"/>
    <w:rsid w:val="009163F5"/>
    <w:rsid w:val="009166B1"/>
    <w:rsid w:val="00916874"/>
    <w:rsid w:val="009177B3"/>
    <w:rsid w:val="009202E1"/>
    <w:rsid w:val="009206A5"/>
    <w:rsid w:val="0092132A"/>
    <w:rsid w:val="009214B6"/>
    <w:rsid w:val="0092265E"/>
    <w:rsid w:val="00923732"/>
    <w:rsid w:val="00923765"/>
    <w:rsid w:val="009238DA"/>
    <w:rsid w:val="00924345"/>
    <w:rsid w:val="00924898"/>
    <w:rsid w:val="00924A88"/>
    <w:rsid w:val="0092506D"/>
    <w:rsid w:val="009265E3"/>
    <w:rsid w:val="00926C97"/>
    <w:rsid w:val="00926D6F"/>
    <w:rsid w:val="00926EE8"/>
    <w:rsid w:val="009279D7"/>
    <w:rsid w:val="00930D4A"/>
    <w:rsid w:val="00931271"/>
    <w:rsid w:val="009313E1"/>
    <w:rsid w:val="00931C55"/>
    <w:rsid w:val="0093272F"/>
    <w:rsid w:val="00932D68"/>
    <w:rsid w:val="009341DF"/>
    <w:rsid w:val="0093456E"/>
    <w:rsid w:val="00934A8B"/>
    <w:rsid w:val="00934B3A"/>
    <w:rsid w:val="00934B62"/>
    <w:rsid w:val="009357FF"/>
    <w:rsid w:val="009361FC"/>
    <w:rsid w:val="00936638"/>
    <w:rsid w:val="00936813"/>
    <w:rsid w:val="009369EF"/>
    <w:rsid w:val="00937849"/>
    <w:rsid w:val="00937909"/>
    <w:rsid w:val="00937B0D"/>
    <w:rsid w:val="00940497"/>
    <w:rsid w:val="009407D9"/>
    <w:rsid w:val="00940E8F"/>
    <w:rsid w:val="0094111D"/>
    <w:rsid w:val="00942B10"/>
    <w:rsid w:val="00943484"/>
    <w:rsid w:val="009443CF"/>
    <w:rsid w:val="00945008"/>
    <w:rsid w:val="00945665"/>
    <w:rsid w:val="00946040"/>
    <w:rsid w:val="009460F0"/>
    <w:rsid w:val="00946B08"/>
    <w:rsid w:val="009472C7"/>
    <w:rsid w:val="00950366"/>
    <w:rsid w:val="00951CBA"/>
    <w:rsid w:val="0095238A"/>
    <w:rsid w:val="00953151"/>
    <w:rsid w:val="00953387"/>
    <w:rsid w:val="00953B5D"/>
    <w:rsid w:val="009542F9"/>
    <w:rsid w:val="009548AF"/>
    <w:rsid w:val="00954E85"/>
    <w:rsid w:val="009555B9"/>
    <w:rsid w:val="00955719"/>
    <w:rsid w:val="0095581B"/>
    <w:rsid w:val="00955865"/>
    <w:rsid w:val="009558FC"/>
    <w:rsid w:val="00955C5F"/>
    <w:rsid w:val="00955C85"/>
    <w:rsid w:val="0095672A"/>
    <w:rsid w:val="009569D7"/>
    <w:rsid w:val="0095795E"/>
    <w:rsid w:val="00960CB7"/>
    <w:rsid w:val="00961D1F"/>
    <w:rsid w:val="009621EC"/>
    <w:rsid w:val="009637C8"/>
    <w:rsid w:val="00963BB3"/>
    <w:rsid w:val="00963C59"/>
    <w:rsid w:val="00963FA6"/>
    <w:rsid w:val="00964405"/>
    <w:rsid w:val="00964475"/>
    <w:rsid w:val="00964D4C"/>
    <w:rsid w:val="00965C09"/>
    <w:rsid w:val="00965D46"/>
    <w:rsid w:val="00970823"/>
    <w:rsid w:val="0097116E"/>
    <w:rsid w:val="009715F1"/>
    <w:rsid w:val="0097182C"/>
    <w:rsid w:val="0097249F"/>
    <w:rsid w:val="00972F65"/>
    <w:rsid w:val="00972FDE"/>
    <w:rsid w:val="00973843"/>
    <w:rsid w:val="00973B09"/>
    <w:rsid w:val="00973B34"/>
    <w:rsid w:val="00974423"/>
    <w:rsid w:val="00975278"/>
    <w:rsid w:val="00975879"/>
    <w:rsid w:val="00975972"/>
    <w:rsid w:val="00975C0E"/>
    <w:rsid w:val="00977D9C"/>
    <w:rsid w:val="00977E0A"/>
    <w:rsid w:val="00980477"/>
    <w:rsid w:val="00981A3C"/>
    <w:rsid w:val="009820F8"/>
    <w:rsid w:val="009826AB"/>
    <w:rsid w:val="00982BEC"/>
    <w:rsid w:val="00983A6D"/>
    <w:rsid w:val="00983AF7"/>
    <w:rsid w:val="00984E4B"/>
    <w:rsid w:val="00985190"/>
    <w:rsid w:val="00985630"/>
    <w:rsid w:val="009869DD"/>
    <w:rsid w:val="00986C4E"/>
    <w:rsid w:val="00987C5C"/>
    <w:rsid w:val="00987EBD"/>
    <w:rsid w:val="00990CE9"/>
    <w:rsid w:val="00990E1E"/>
    <w:rsid w:val="00991447"/>
    <w:rsid w:val="00991994"/>
    <w:rsid w:val="00994469"/>
    <w:rsid w:val="00994AB6"/>
    <w:rsid w:val="009954D3"/>
    <w:rsid w:val="009955A3"/>
    <w:rsid w:val="00995B95"/>
    <w:rsid w:val="009965C1"/>
    <w:rsid w:val="0099691A"/>
    <w:rsid w:val="00997844"/>
    <w:rsid w:val="009A0570"/>
    <w:rsid w:val="009A0A40"/>
    <w:rsid w:val="009A283B"/>
    <w:rsid w:val="009A4A9F"/>
    <w:rsid w:val="009A5149"/>
    <w:rsid w:val="009A5607"/>
    <w:rsid w:val="009A5C60"/>
    <w:rsid w:val="009A5F3B"/>
    <w:rsid w:val="009A6295"/>
    <w:rsid w:val="009A6426"/>
    <w:rsid w:val="009A7C89"/>
    <w:rsid w:val="009B11B6"/>
    <w:rsid w:val="009B2268"/>
    <w:rsid w:val="009B27B3"/>
    <w:rsid w:val="009B2D1E"/>
    <w:rsid w:val="009B3333"/>
    <w:rsid w:val="009B349E"/>
    <w:rsid w:val="009B3540"/>
    <w:rsid w:val="009B382D"/>
    <w:rsid w:val="009B3FF6"/>
    <w:rsid w:val="009B4ADA"/>
    <w:rsid w:val="009B4D51"/>
    <w:rsid w:val="009B54E2"/>
    <w:rsid w:val="009B5681"/>
    <w:rsid w:val="009B56A2"/>
    <w:rsid w:val="009B5C96"/>
    <w:rsid w:val="009B60D5"/>
    <w:rsid w:val="009B6B63"/>
    <w:rsid w:val="009B6B66"/>
    <w:rsid w:val="009B6CCB"/>
    <w:rsid w:val="009B7E01"/>
    <w:rsid w:val="009C0D04"/>
    <w:rsid w:val="009C17CD"/>
    <w:rsid w:val="009C1862"/>
    <w:rsid w:val="009C1B19"/>
    <w:rsid w:val="009C1BF7"/>
    <w:rsid w:val="009C2669"/>
    <w:rsid w:val="009C2E1E"/>
    <w:rsid w:val="009C4186"/>
    <w:rsid w:val="009C4654"/>
    <w:rsid w:val="009C4774"/>
    <w:rsid w:val="009C4A1F"/>
    <w:rsid w:val="009C4E80"/>
    <w:rsid w:val="009C5D37"/>
    <w:rsid w:val="009C5FBA"/>
    <w:rsid w:val="009C6205"/>
    <w:rsid w:val="009C63FD"/>
    <w:rsid w:val="009C6BA0"/>
    <w:rsid w:val="009C79EE"/>
    <w:rsid w:val="009D006C"/>
    <w:rsid w:val="009D40C4"/>
    <w:rsid w:val="009D4961"/>
    <w:rsid w:val="009D4AEF"/>
    <w:rsid w:val="009D4C63"/>
    <w:rsid w:val="009D514C"/>
    <w:rsid w:val="009D655D"/>
    <w:rsid w:val="009D6AAC"/>
    <w:rsid w:val="009D70F9"/>
    <w:rsid w:val="009D715B"/>
    <w:rsid w:val="009D7316"/>
    <w:rsid w:val="009D7320"/>
    <w:rsid w:val="009E0537"/>
    <w:rsid w:val="009E0693"/>
    <w:rsid w:val="009E130D"/>
    <w:rsid w:val="009E17A0"/>
    <w:rsid w:val="009E1861"/>
    <w:rsid w:val="009E1EE5"/>
    <w:rsid w:val="009E23B1"/>
    <w:rsid w:val="009E447C"/>
    <w:rsid w:val="009E45E7"/>
    <w:rsid w:val="009E4983"/>
    <w:rsid w:val="009E4CBC"/>
    <w:rsid w:val="009E4EEB"/>
    <w:rsid w:val="009E6478"/>
    <w:rsid w:val="009E6F3D"/>
    <w:rsid w:val="009F08AD"/>
    <w:rsid w:val="009F0BBC"/>
    <w:rsid w:val="009F17BF"/>
    <w:rsid w:val="009F1FEE"/>
    <w:rsid w:val="009F268E"/>
    <w:rsid w:val="009F2F66"/>
    <w:rsid w:val="009F3BBD"/>
    <w:rsid w:val="009F3E6A"/>
    <w:rsid w:val="009F454D"/>
    <w:rsid w:val="009F5728"/>
    <w:rsid w:val="009F5732"/>
    <w:rsid w:val="009F6985"/>
    <w:rsid w:val="009F708E"/>
    <w:rsid w:val="00A00128"/>
    <w:rsid w:val="00A004F4"/>
    <w:rsid w:val="00A00C28"/>
    <w:rsid w:val="00A00E24"/>
    <w:rsid w:val="00A00F0D"/>
    <w:rsid w:val="00A01263"/>
    <w:rsid w:val="00A01325"/>
    <w:rsid w:val="00A01BA7"/>
    <w:rsid w:val="00A029A7"/>
    <w:rsid w:val="00A039CE"/>
    <w:rsid w:val="00A059F2"/>
    <w:rsid w:val="00A06915"/>
    <w:rsid w:val="00A06FEA"/>
    <w:rsid w:val="00A07801"/>
    <w:rsid w:val="00A07CC6"/>
    <w:rsid w:val="00A07EAA"/>
    <w:rsid w:val="00A10060"/>
    <w:rsid w:val="00A10131"/>
    <w:rsid w:val="00A113C5"/>
    <w:rsid w:val="00A11C03"/>
    <w:rsid w:val="00A11DA2"/>
    <w:rsid w:val="00A1321E"/>
    <w:rsid w:val="00A1345C"/>
    <w:rsid w:val="00A13F04"/>
    <w:rsid w:val="00A16D0D"/>
    <w:rsid w:val="00A16F15"/>
    <w:rsid w:val="00A20755"/>
    <w:rsid w:val="00A20EC0"/>
    <w:rsid w:val="00A2250C"/>
    <w:rsid w:val="00A23797"/>
    <w:rsid w:val="00A23D64"/>
    <w:rsid w:val="00A24649"/>
    <w:rsid w:val="00A248D4"/>
    <w:rsid w:val="00A24F81"/>
    <w:rsid w:val="00A253A6"/>
    <w:rsid w:val="00A253EC"/>
    <w:rsid w:val="00A25980"/>
    <w:rsid w:val="00A259F5"/>
    <w:rsid w:val="00A26277"/>
    <w:rsid w:val="00A2686E"/>
    <w:rsid w:val="00A26A8F"/>
    <w:rsid w:val="00A26B3B"/>
    <w:rsid w:val="00A301BA"/>
    <w:rsid w:val="00A3061D"/>
    <w:rsid w:val="00A31ADC"/>
    <w:rsid w:val="00A31D29"/>
    <w:rsid w:val="00A32B7D"/>
    <w:rsid w:val="00A32C5B"/>
    <w:rsid w:val="00A33044"/>
    <w:rsid w:val="00A333C4"/>
    <w:rsid w:val="00A33783"/>
    <w:rsid w:val="00A33911"/>
    <w:rsid w:val="00A33FDD"/>
    <w:rsid w:val="00A34C66"/>
    <w:rsid w:val="00A3672E"/>
    <w:rsid w:val="00A36A9A"/>
    <w:rsid w:val="00A36F3D"/>
    <w:rsid w:val="00A407FE"/>
    <w:rsid w:val="00A41243"/>
    <w:rsid w:val="00A418AB"/>
    <w:rsid w:val="00A41D74"/>
    <w:rsid w:val="00A41DE4"/>
    <w:rsid w:val="00A420FE"/>
    <w:rsid w:val="00A42E83"/>
    <w:rsid w:val="00A442F6"/>
    <w:rsid w:val="00A44B36"/>
    <w:rsid w:val="00A4543B"/>
    <w:rsid w:val="00A45919"/>
    <w:rsid w:val="00A45ECA"/>
    <w:rsid w:val="00A45F9E"/>
    <w:rsid w:val="00A4648F"/>
    <w:rsid w:val="00A466B4"/>
    <w:rsid w:val="00A4708E"/>
    <w:rsid w:val="00A47153"/>
    <w:rsid w:val="00A47B27"/>
    <w:rsid w:val="00A50048"/>
    <w:rsid w:val="00A50B72"/>
    <w:rsid w:val="00A50EB9"/>
    <w:rsid w:val="00A52285"/>
    <w:rsid w:val="00A52444"/>
    <w:rsid w:val="00A52851"/>
    <w:rsid w:val="00A52A3C"/>
    <w:rsid w:val="00A530A9"/>
    <w:rsid w:val="00A53569"/>
    <w:rsid w:val="00A53E23"/>
    <w:rsid w:val="00A554A8"/>
    <w:rsid w:val="00A55D02"/>
    <w:rsid w:val="00A55E62"/>
    <w:rsid w:val="00A56963"/>
    <w:rsid w:val="00A56E49"/>
    <w:rsid w:val="00A57B11"/>
    <w:rsid w:val="00A57E0C"/>
    <w:rsid w:val="00A60637"/>
    <w:rsid w:val="00A61859"/>
    <w:rsid w:val="00A627EE"/>
    <w:rsid w:val="00A62FE0"/>
    <w:rsid w:val="00A63058"/>
    <w:rsid w:val="00A6360C"/>
    <w:rsid w:val="00A63A8F"/>
    <w:rsid w:val="00A646A4"/>
    <w:rsid w:val="00A659AB"/>
    <w:rsid w:val="00A65C54"/>
    <w:rsid w:val="00A667E5"/>
    <w:rsid w:val="00A66FED"/>
    <w:rsid w:val="00A67A78"/>
    <w:rsid w:val="00A67C14"/>
    <w:rsid w:val="00A67FA0"/>
    <w:rsid w:val="00A70917"/>
    <w:rsid w:val="00A70FCA"/>
    <w:rsid w:val="00A71638"/>
    <w:rsid w:val="00A7182A"/>
    <w:rsid w:val="00A71ACB"/>
    <w:rsid w:val="00A72123"/>
    <w:rsid w:val="00A7242E"/>
    <w:rsid w:val="00A7256B"/>
    <w:rsid w:val="00A73A0C"/>
    <w:rsid w:val="00A7423C"/>
    <w:rsid w:val="00A74F12"/>
    <w:rsid w:val="00A7510A"/>
    <w:rsid w:val="00A765CD"/>
    <w:rsid w:val="00A76A39"/>
    <w:rsid w:val="00A771E5"/>
    <w:rsid w:val="00A77838"/>
    <w:rsid w:val="00A77D60"/>
    <w:rsid w:val="00A8084F"/>
    <w:rsid w:val="00A809B6"/>
    <w:rsid w:val="00A81463"/>
    <w:rsid w:val="00A8167E"/>
    <w:rsid w:val="00A82498"/>
    <w:rsid w:val="00A82D0B"/>
    <w:rsid w:val="00A82EE4"/>
    <w:rsid w:val="00A835AC"/>
    <w:rsid w:val="00A8381F"/>
    <w:rsid w:val="00A841C5"/>
    <w:rsid w:val="00A84A60"/>
    <w:rsid w:val="00A84BC8"/>
    <w:rsid w:val="00A84D40"/>
    <w:rsid w:val="00A86F38"/>
    <w:rsid w:val="00A8739F"/>
    <w:rsid w:val="00A87B4F"/>
    <w:rsid w:val="00A90002"/>
    <w:rsid w:val="00A90230"/>
    <w:rsid w:val="00A9047F"/>
    <w:rsid w:val="00A913E0"/>
    <w:rsid w:val="00A919A3"/>
    <w:rsid w:val="00A920B6"/>
    <w:rsid w:val="00A92BFD"/>
    <w:rsid w:val="00A933B6"/>
    <w:rsid w:val="00A9393F"/>
    <w:rsid w:val="00A94B98"/>
    <w:rsid w:val="00A94E4F"/>
    <w:rsid w:val="00A95443"/>
    <w:rsid w:val="00A95B6B"/>
    <w:rsid w:val="00A96454"/>
    <w:rsid w:val="00A96722"/>
    <w:rsid w:val="00A968F9"/>
    <w:rsid w:val="00A96B62"/>
    <w:rsid w:val="00A96C13"/>
    <w:rsid w:val="00A96F64"/>
    <w:rsid w:val="00A972EB"/>
    <w:rsid w:val="00A97749"/>
    <w:rsid w:val="00A97CAD"/>
    <w:rsid w:val="00AA0AEA"/>
    <w:rsid w:val="00AA16C8"/>
    <w:rsid w:val="00AA18AC"/>
    <w:rsid w:val="00AA25A6"/>
    <w:rsid w:val="00AA2A1F"/>
    <w:rsid w:val="00AA3F7B"/>
    <w:rsid w:val="00AA4A2C"/>
    <w:rsid w:val="00AA4CE6"/>
    <w:rsid w:val="00AA4CFB"/>
    <w:rsid w:val="00AA555D"/>
    <w:rsid w:val="00AA5970"/>
    <w:rsid w:val="00AA6696"/>
    <w:rsid w:val="00AA6BEB"/>
    <w:rsid w:val="00AA7364"/>
    <w:rsid w:val="00AA76D1"/>
    <w:rsid w:val="00AA7E61"/>
    <w:rsid w:val="00AB06E1"/>
    <w:rsid w:val="00AB0F69"/>
    <w:rsid w:val="00AB1047"/>
    <w:rsid w:val="00AB170B"/>
    <w:rsid w:val="00AB197E"/>
    <w:rsid w:val="00AB2C1A"/>
    <w:rsid w:val="00AB3C08"/>
    <w:rsid w:val="00AB41C6"/>
    <w:rsid w:val="00AB4921"/>
    <w:rsid w:val="00AB5465"/>
    <w:rsid w:val="00AB5790"/>
    <w:rsid w:val="00AB5FC0"/>
    <w:rsid w:val="00AB6B80"/>
    <w:rsid w:val="00AB75BB"/>
    <w:rsid w:val="00AB7B5A"/>
    <w:rsid w:val="00AB7C74"/>
    <w:rsid w:val="00AB7DD4"/>
    <w:rsid w:val="00AC18C9"/>
    <w:rsid w:val="00AC2005"/>
    <w:rsid w:val="00AC2C29"/>
    <w:rsid w:val="00AC305B"/>
    <w:rsid w:val="00AC37FA"/>
    <w:rsid w:val="00AC3AC9"/>
    <w:rsid w:val="00AC40D3"/>
    <w:rsid w:val="00AC4DA6"/>
    <w:rsid w:val="00AC6B38"/>
    <w:rsid w:val="00AC77AA"/>
    <w:rsid w:val="00AC7AB1"/>
    <w:rsid w:val="00AD0C85"/>
    <w:rsid w:val="00AD107C"/>
    <w:rsid w:val="00AD10A9"/>
    <w:rsid w:val="00AD2E98"/>
    <w:rsid w:val="00AD2FBB"/>
    <w:rsid w:val="00AD3900"/>
    <w:rsid w:val="00AD4154"/>
    <w:rsid w:val="00AD4A06"/>
    <w:rsid w:val="00AD5BAC"/>
    <w:rsid w:val="00AD6063"/>
    <w:rsid w:val="00AE05E8"/>
    <w:rsid w:val="00AE0B35"/>
    <w:rsid w:val="00AE0CBF"/>
    <w:rsid w:val="00AE1808"/>
    <w:rsid w:val="00AE3692"/>
    <w:rsid w:val="00AE3B35"/>
    <w:rsid w:val="00AE42B2"/>
    <w:rsid w:val="00AE4BD6"/>
    <w:rsid w:val="00AE4BD7"/>
    <w:rsid w:val="00AE5378"/>
    <w:rsid w:val="00AE5F1E"/>
    <w:rsid w:val="00AE673A"/>
    <w:rsid w:val="00AE6BA5"/>
    <w:rsid w:val="00AE6C2E"/>
    <w:rsid w:val="00AE6D74"/>
    <w:rsid w:val="00AE7DF3"/>
    <w:rsid w:val="00AF0217"/>
    <w:rsid w:val="00AF0346"/>
    <w:rsid w:val="00AF0C78"/>
    <w:rsid w:val="00AF0C88"/>
    <w:rsid w:val="00AF1CCB"/>
    <w:rsid w:val="00AF28A0"/>
    <w:rsid w:val="00AF2B15"/>
    <w:rsid w:val="00AF2F80"/>
    <w:rsid w:val="00AF3224"/>
    <w:rsid w:val="00AF4173"/>
    <w:rsid w:val="00AF4BB2"/>
    <w:rsid w:val="00AF4E14"/>
    <w:rsid w:val="00AF6B5D"/>
    <w:rsid w:val="00B00295"/>
    <w:rsid w:val="00B00D4D"/>
    <w:rsid w:val="00B01160"/>
    <w:rsid w:val="00B022A4"/>
    <w:rsid w:val="00B02443"/>
    <w:rsid w:val="00B02930"/>
    <w:rsid w:val="00B04A9D"/>
    <w:rsid w:val="00B054B6"/>
    <w:rsid w:val="00B06193"/>
    <w:rsid w:val="00B10634"/>
    <w:rsid w:val="00B10994"/>
    <w:rsid w:val="00B11232"/>
    <w:rsid w:val="00B11532"/>
    <w:rsid w:val="00B12FD5"/>
    <w:rsid w:val="00B136E9"/>
    <w:rsid w:val="00B13929"/>
    <w:rsid w:val="00B14596"/>
    <w:rsid w:val="00B15129"/>
    <w:rsid w:val="00B15CED"/>
    <w:rsid w:val="00B15CEE"/>
    <w:rsid w:val="00B160BE"/>
    <w:rsid w:val="00B16AD4"/>
    <w:rsid w:val="00B176D0"/>
    <w:rsid w:val="00B17B7E"/>
    <w:rsid w:val="00B201A7"/>
    <w:rsid w:val="00B20798"/>
    <w:rsid w:val="00B20907"/>
    <w:rsid w:val="00B2131C"/>
    <w:rsid w:val="00B21871"/>
    <w:rsid w:val="00B21D6D"/>
    <w:rsid w:val="00B2240F"/>
    <w:rsid w:val="00B2285D"/>
    <w:rsid w:val="00B22873"/>
    <w:rsid w:val="00B23C2F"/>
    <w:rsid w:val="00B242BF"/>
    <w:rsid w:val="00B2440A"/>
    <w:rsid w:val="00B24781"/>
    <w:rsid w:val="00B24A45"/>
    <w:rsid w:val="00B24D7E"/>
    <w:rsid w:val="00B258B7"/>
    <w:rsid w:val="00B25CB4"/>
    <w:rsid w:val="00B25DC4"/>
    <w:rsid w:val="00B262CF"/>
    <w:rsid w:val="00B26677"/>
    <w:rsid w:val="00B26996"/>
    <w:rsid w:val="00B269C6"/>
    <w:rsid w:val="00B273DD"/>
    <w:rsid w:val="00B27FBE"/>
    <w:rsid w:val="00B307C0"/>
    <w:rsid w:val="00B30A54"/>
    <w:rsid w:val="00B31EE2"/>
    <w:rsid w:val="00B320D9"/>
    <w:rsid w:val="00B3259E"/>
    <w:rsid w:val="00B34599"/>
    <w:rsid w:val="00B347A4"/>
    <w:rsid w:val="00B3484F"/>
    <w:rsid w:val="00B34F86"/>
    <w:rsid w:val="00B352E8"/>
    <w:rsid w:val="00B361F4"/>
    <w:rsid w:val="00B3652D"/>
    <w:rsid w:val="00B36798"/>
    <w:rsid w:val="00B37537"/>
    <w:rsid w:val="00B37C22"/>
    <w:rsid w:val="00B37D1C"/>
    <w:rsid w:val="00B402B1"/>
    <w:rsid w:val="00B40432"/>
    <w:rsid w:val="00B40609"/>
    <w:rsid w:val="00B40B9A"/>
    <w:rsid w:val="00B416CE"/>
    <w:rsid w:val="00B4202F"/>
    <w:rsid w:val="00B42DBC"/>
    <w:rsid w:val="00B43A24"/>
    <w:rsid w:val="00B44663"/>
    <w:rsid w:val="00B45346"/>
    <w:rsid w:val="00B457C5"/>
    <w:rsid w:val="00B4598D"/>
    <w:rsid w:val="00B45FF4"/>
    <w:rsid w:val="00B4651E"/>
    <w:rsid w:val="00B465F0"/>
    <w:rsid w:val="00B466D0"/>
    <w:rsid w:val="00B46B26"/>
    <w:rsid w:val="00B46BFE"/>
    <w:rsid w:val="00B47D35"/>
    <w:rsid w:val="00B51668"/>
    <w:rsid w:val="00B51B10"/>
    <w:rsid w:val="00B52744"/>
    <w:rsid w:val="00B52833"/>
    <w:rsid w:val="00B53137"/>
    <w:rsid w:val="00B53504"/>
    <w:rsid w:val="00B55598"/>
    <w:rsid w:val="00B55E0E"/>
    <w:rsid w:val="00B56B09"/>
    <w:rsid w:val="00B60B6E"/>
    <w:rsid w:val="00B60F65"/>
    <w:rsid w:val="00B621B7"/>
    <w:rsid w:val="00B62B61"/>
    <w:rsid w:val="00B62E80"/>
    <w:rsid w:val="00B63003"/>
    <w:rsid w:val="00B63285"/>
    <w:rsid w:val="00B63328"/>
    <w:rsid w:val="00B6349C"/>
    <w:rsid w:val="00B64B8C"/>
    <w:rsid w:val="00B651CC"/>
    <w:rsid w:val="00B654FE"/>
    <w:rsid w:val="00B65B17"/>
    <w:rsid w:val="00B668ED"/>
    <w:rsid w:val="00B66EE6"/>
    <w:rsid w:val="00B674BA"/>
    <w:rsid w:val="00B7021B"/>
    <w:rsid w:val="00B70775"/>
    <w:rsid w:val="00B7087E"/>
    <w:rsid w:val="00B711B3"/>
    <w:rsid w:val="00B72AF7"/>
    <w:rsid w:val="00B72C1F"/>
    <w:rsid w:val="00B72CBA"/>
    <w:rsid w:val="00B73653"/>
    <w:rsid w:val="00B755CA"/>
    <w:rsid w:val="00B7584A"/>
    <w:rsid w:val="00B75B00"/>
    <w:rsid w:val="00B7653A"/>
    <w:rsid w:val="00B76639"/>
    <w:rsid w:val="00B767B5"/>
    <w:rsid w:val="00B76FD8"/>
    <w:rsid w:val="00B771EC"/>
    <w:rsid w:val="00B7771A"/>
    <w:rsid w:val="00B779D7"/>
    <w:rsid w:val="00B77D10"/>
    <w:rsid w:val="00B80117"/>
    <w:rsid w:val="00B802AB"/>
    <w:rsid w:val="00B80873"/>
    <w:rsid w:val="00B80E4E"/>
    <w:rsid w:val="00B80FB3"/>
    <w:rsid w:val="00B81D16"/>
    <w:rsid w:val="00B82986"/>
    <w:rsid w:val="00B82BFA"/>
    <w:rsid w:val="00B82DE3"/>
    <w:rsid w:val="00B82DF0"/>
    <w:rsid w:val="00B8347F"/>
    <w:rsid w:val="00B84852"/>
    <w:rsid w:val="00B848B9"/>
    <w:rsid w:val="00B84DB8"/>
    <w:rsid w:val="00B84FA3"/>
    <w:rsid w:val="00B8554B"/>
    <w:rsid w:val="00B858A1"/>
    <w:rsid w:val="00B858B9"/>
    <w:rsid w:val="00B858BD"/>
    <w:rsid w:val="00B860E9"/>
    <w:rsid w:val="00B87881"/>
    <w:rsid w:val="00B87CF9"/>
    <w:rsid w:val="00B90EB9"/>
    <w:rsid w:val="00B90EDC"/>
    <w:rsid w:val="00B911A1"/>
    <w:rsid w:val="00B911EB"/>
    <w:rsid w:val="00B91302"/>
    <w:rsid w:val="00B91514"/>
    <w:rsid w:val="00B917CD"/>
    <w:rsid w:val="00B92345"/>
    <w:rsid w:val="00B92411"/>
    <w:rsid w:val="00B92F03"/>
    <w:rsid w:val="00B9336D"/>
    <w:rsid w:val="00B9410F"/>
    <w:rsid w:val="00B9443E"/>
    <w:rsid w:val="00B94E21"/>
    <w:rsid w:val="00B960C6"/>
    <w:rsid w:val="00B96281"/>
    <w:rsid w:val="00B9657B"/>
    <w:rsid w:val="00B968DC"/>
    <w:rsid w:val="00B97A69"/>
    <w:rsid w:val="00BA0827"/>
    <w:rsid w:val="00BA099C"/>
    <w:rsid w:val="00BA15AA"/>
    <w:rsid w:val="00BA1D82"/>
    <w:rsid w:val="00BA22BE"/>
    <w:rsid w:val="00BA2501"/>
    <w:rsid w:val="00BA30D6"/>
    <w:rsid w:val="00BA363E"/>
    <w:rsid w:val="00BA3DEB"/>
    <w:rsid w:val="00BA4AB4"/>
    <w:rsid w:val="00BA4E18"/>
    <w:rsid w:val="00BA4EF0"/>
    <w:rsid w:val="00BA588B"/>
    <w:rsid w:val="00BA5E30"/>
    <w:rsid w:val="00BA61C3"/>
    <w:rsid w:val="00BA65E8"/>
    <w:rsid w:val="00BA6750"/>
    <w:rsid w:val="00BA6A97"/>
    <w:rsid w:val="00BA7F69"/>
    <w:rsid w:val="00BA7FAC"/>
    <w:rsid w:val="00BB0292"/>
    <w:rsid w:val="00BB22D5"/>
    <w:rsid w:val="00BB28DD"/>
    <w:rsid w:val="00BB3029"/>
    <w:rsid w:val="00BB3DA3"/>
    <w:rsid w:val="00BB3EE8"/>
    <w:rsid w:val="00BB4C07"/>
    <w:rsid w:val="00BB4F86"/>
    <w:rsid w:val="00BB53AB"/>
    <w:rsid w:val="00BB5834"/>
    <w:rsid w:val="00BB5A01"/>
    <w:rsid w:val="00BB6122"/>
    <w:rsid w:val="00BB67CC"/>
    <w:rsid w:val="00BB6B82"/>
    <w:rsid w:val="00BB782F"/>
    <w:rsid w:val="00BB7D80"/>
    <w:rsid w:val="00BC00A6"/>
    <w:rsid w:val="00BC00CC"/>
    <w:rsid w:val="00BC242C"/>
    <w:rsid w:val="00BC3202"/>
    <w:rsid w:val="00BC3478"/>
    <w:rsid w:val="00BC369F"/>
    <w:rsid w:val="00BC38EF"/>
    <w:rsid w:val="00BC4CFC"/>
    <w:rsid w:val="00BC4D3C"/>
    <w:rsid w:val="00BC507A"/>
    <w:rsid w:val="00BC5558"/>
    <w:rsid w:val="00BC5CDC"/>
    <w:rsid w:val="00BC68C3"/>
    <w:rsid w:val="00BC6A4E"/>
    <w:rsid w:val="00BC7B02"/>
    <w:rsid w:val="00BC7B66"/>
    <w:rsid w:val="00BD07F6"/>
    <w:rsid w:val="00BD0800"/>
    <w:rsid w:val="00BD0AE0"/>
    <w:rsid w:val="00BD18D5"/>
    <w:rsid w:val="00BD286E"/>
    <w:rsid w:val="00BD30D3"/>
    <w:rsid w:val="00BD3138"/>
    <w:rsid w:val="00BD363E"/>
    <w:rsid w:val="00BD3C90"/>
    <w:rsid w:val="00BD3E05"/>
    <w:rsid w:val="00BD4525"/>
    <w:rsid w:val="00BD5F43"/>
    <w:rsid w:val="00BD690D"/>
    <w:rsid w:val="00BD6D74"/>
    <w:rsid w:val="00BD77A3"/>
    <w:rsid w:val="00BD7B03"/>
    <w:rsid w:val="00BE063D"/>
    <w:rsid w:val="00BE073E"/>
    <w:rsid w:val="00BE259C"/>
    <w:rsid w:val="00BE33C6"/>
    <w:rsid w:val="00BE3720"/>
    <w:rsid w:val="00BE3CED"/>
    <w:rsid w:val="00BE440E"/>
    <w:rsid w:val="00BE46B5"/>
    <w:rsid w:val="00BE4FD2"/>
    <w:rsid w:val="00BE52D5"/>
    <w:rsid w:val="00BE65A8"/>
    <w:rsid w:val="00BE662F"/>
    <w:rsid w:val="00BE6DA3"/>
    <w:rsid w:val="00BE6E54"/>
    <w:rsid w:val="00BE753A"/>
    <w:rsid w:val="00BE7A10"/>
    <w:rsid w:val="00BF074C"/>
    <w:rsid w:val="00BF0ADD"/>
    <w:rsid w:val="00BF0EDA"/>
    <w:rsid w:val="00BF125D"/>
    <w:rsid w:val="00BF20DB"/>
    <w:rsid w:val="00BF4786"/>
    <w:rsid w:val="00BF4E02"/>
    <w:rsid w:val="00BF4F00"/>
    <w:rsid w:val="00BF54CC"/>
    <w:rsid w:val="00BF637F"/>
    <w:rsid w:val="00BF6D34"/>
    <w:rsid w:val="00BF6F56"/>
    <w:rsid w:val="00BF7330"/>
    <w:rsid w:val="00BF7CC9"/>
    <w:rsid w:val="00C00240"/>
    <w:rsid w:val="00C008F5"/>
    <w:rsid w:val="00C01661"/>
    <w:rsid w:val="00C016CE"/>
    <w:rsid w:val="00C01738"/>
    <w:rsid w:val="00C028AF"/>
    <w:rsid w:val="00C04C6D"/>
    <w:rsid w:val="00C0597D"/>
    <w:rsid w:val="00C06ACF"/>
    <w:rsid w:val="00C06BF6"/>
    <w:rsid w:val="00C0793A"/>
    <w:rsid w:val="00C07CBB"/>
    <w:rsid w:val="00C07EE1"/>
    <w:rsid w:val="00C109A3"/>
    <w:rsid w:val="00C1282D"/>
    <w:rsid w:val="00C146D7"/>
    <w:rsid w:val="00C14AE4"/>
    <w:rsid w:val="00C15F64"/>
    <w:rsid w:val="00C16082"/>
    <w:rsid w:val="00C160CB"/>
    <w:rsid w:val="00C16658"/>
    <w:rsid w:val="00C17104"/>
    <w:rsid w:val="00C17FEF"/>
    <w:rsid w:val="00C2006E"/>
    <w:rsid w:val="00C21074"/>
    <w:rsid w:val="00C224D5"/>
    <w:rsid w:val="00C22999"/>
    <w:rsid w:val="00C232C6"/>
    <w:rsid w:val="00C23B3F"/>
    <w:rsid w:val="00C24599"/>
    <w:rsid w:val="00C24A87"/>
    <w:rsid w:val="00C25F9A"/>
    <w:rsid w:val="00C26AE5"/>
    <w:rsid w:val="00C26E57"/>
    <w:rsid w:val="00C279C8"/>
    <w:rsid w:val="00C3032E"/>
    <w:rsid w:val="00C30678"/>
    <w:rsid w:val="00C30E5D"/>
    <w:rsid w:val="00C32A96"/>
    <w:rsid w:val="00C32B67"/>
    <w:rsid w:val="00C342A6"/>
    <w:rsid w:val="00C34C48"/>
    <w:rsid w:val="00C35A81"/>
    <w:rsid w:val="00C35DBC"/>
    <w:rsid w:val="00C3766F"/>
    <w:rsid w:val="00C42C64"/>
    <w:rsid w:val="00C430A0"/>
    <w:rsid w:val="00C436D7"/>
    <w:rsid w:val="00C43A60"/>
    <w:rsid w:val="00C461FB"/>
    <w:rsid w:val="00C4620C"/>
    <w:rsid w:val="00C4655C"/>
    <w:rsid w:val="00C50330"/>
    <w:rsid w:val="00C50A77"/>
    <w:rsid w:val="00C51308"/>
    <w:rsid w:val="00C51734"/>
    <w:rsid w:val="00C52DA3"/>
    <w:rsid w:val="00C5375B"/>
    <w:rsid w:val="00C537F9"/>
    <w:rsid w:val="00C5440B"/>
    <w:rsid w:val="00C54940"/>
    <w:rsid w:val="00C5525B"/>
    <w:rsid w:val="00C558D0"/>
    <w:rsid w:val="00C559D3"/>
    <w:rsid w:val="00C55A89"/>
    <w:rsid w:val="00C56048"/>
    <w:rsid w:val="00C56C9F"/>
    <w:rsid w:val="00C57010"/>
    <w:rsid w:val="00C572CD"/>
    <w:rsid w:val="00C573B8"/>
    <w:rsid w:val="00C605FB"/>
    <w:rsid w:val="00C60660"/>
    <w:rsid w:val="00C610B7"/>
    <w:rsid w:val="00C611CF"/>
    <w:rsid w:val="00C61CF2"/>
    <w:rsid w:val="00C61F96"/>
    <w:rsid w:val="00C621CC"/>
    <w:rsid w:val="00C6284E"/>
    <w:rsid w:val="00C63571"/>
    <w:rsid w:val="00C637A3"/>
    <w:rsid w:val="00C63820"/>
    <w:rsid w:val="00C63D3D"/>
    <w:rsid w:val="00C64000"/>
    <w:rsid w:val="00C6408B"/>
    <w:rsid w:val="00C640CF"/>
    <w:rsid w:val="00C640F4"/>
    <w:rsid w:val="00C64105"/>
    <w:rsid w:val="00C6442D"/>
    <w:rsid w:val="00C64EBE"/>
    <w:rsid w:val="00C6510B"/>
    <w:rsid w:val="00C66126"/>
    <w:rsid w:val="00C66985"/>
    <w:rsid w:val="00C67360"/>
    <w:rsid w:val="00C67CE2"/>
    <w:rsid w:val="00C71E94"/>
    <w:rsid w:val="00C720D9"/>
    <w:rsid w:val="00C726DE"/>
    <w:rsid w:val="00C7273C"/>
    <w:rsid w:val="00C72D28"/>
    <w:rsid w:val="00C7308E"/>
    <w:rsid w:val="00C73BB2"/>
    <w:rsid w:val="00C740A1"/>
    <w:rsid w:val="00C75675"/>
    <w:rsid w:val="00C758D2"/>
    <w:rsid w:val="00C76FA9"/>
    <w:rsid w:val="00C7700A"/>
    <w:rsid w:val="00C771B8"/>
    <w:rsid w:val="00C773B0"/>
    <w:rsid w:val="00C77417"/>
    <w:rsid w:val="00C77F3A"/>
    <w:rsid w:val="00C805C7"/>
    <w:rsid w:val="00C805D1"/>
    <w:rsid w:val="00C80AEF"/>
    <w:rsid w:val="00C817DC"/>
    <w:rsid w:val="00C81E9F"/>
    <w:rsid w:val="00C821C8"/>
    <w:rsid w:val="00C822A8"/>
    <w:rsid w:val="00C829ED"/>
    <w:rsid w:val="00C84055"/>
    <w:rsid w:val="00C84F43"/>
    <w:rsid w:val="00C853C4"/>
    <w:rsid w:val="00C85E5C"/>
    <w:rsid w:val="00C86153"/>
    <w:rsid w:val="00C918E6"/>
    <w:rsid w:val="00C91DD7"/>
    <w:rsid w:val="00C91FE4"/>
    <w:rsid w:val="00C928CC"/>
    <w:rsid w:val="00C93572"/>
    <w:rsid w:val="00C93E4F"/>
    <w:rsid w:val="00C942CD"/>
    <w:rsid w:val="00C958A7"/>
    <w:rsid w:val="00C96865"/>
    <w:rsid w:val="00C96A8D"/>
    <w:rsid w:val="00C9720A"/>
    <w:rsid w:val="00C97796"/>
    <w:rsid w:val="00CA0698"/>
    <w:rsid w:val="00CA218F"/>
    <w:rsid w:val="00CA2557"/>
    <w:rsid w:val="00CA259B"/>
    <w:rsid w:val="00CA32F3"/>
    <w:rsid w:val="00CA3559"/>
    <w:rsid w:val="00CA3630"/>
    <w:rsid w:val="00CA3817"/>
    <w:rsid w:val="00CA3C65"/>
    <w:rsid w:val="00CA4240"/>
    <w:rsid w:val="00CA5476"/>
    <w:rsid w:val="00CA5A01"/>
    <w:rsid w:val="00CA6172"/>
    <w:rsid w:val="00CA62B4"/>
    <w:rsid w:val="00CA6DD2"/>
    <w:rsid w:val="00CA7C57"/>
    <w:rsid w:val="00CB02BA"/>
    <w:rsid w:val="00CB14C4"/>
    <w:rsid w:val="00CB332D"/>
    <w:rsid w:val="00CB351C"/>
    <w:rsid w:val="00CB3AA7"/>
    <w:rsid w:val="00CB3B4A"/>
    <w:rsid w:val="00CB42D8"/>
    <w:rsid w:val="00CB451C"/>
    <w:rsid w:val="00CB4714"/>
    <w:rsid w:val="00CB4B58"/>
    <w:rsid w:val="00CB4E44"/>
    <w:rsid w:val="00CB53A6"/>
    <w:rsid w:val="00CB546A"/>
    <w:rsid w:val="00CB7AB1"/>
    <w:rsid w:val="00CB7AD3"/>
    <w:rsid w:val="00CC006B"/>
    <w:rsid w:val="00CC01D1"/>
    <w:rsid w:val="00CC03D9"/>
    <w:rsid w:val="00CC071D"/>
    <w:rsid w:val="00CC0861"/>
    <w:rsid w:val="00CC0921"/>
    <w:rsid w:val="00CC10C9"/>
    <w:rsid w:val="00CC1642"/>
    <w:rsid w:val="00CC244C"/>
    <w:rsid w:val="00CC2B89"/>
    <w:rsid w:val="00CC2E67"/>
    <w:rsid w:val="00CC64EE"/>
    <w:rsid w:val="00CC6D50"/>
    <w:rsid w:val="00CC795B"/>
    <w:rsid w:val="00CD02C9"/>
    <w:rsid w:val="00CD03CC"/>
    <w:rsid w:val="00CD04F3"/>
    <w:rsid w:val="00CD05F0"/>
    <w:rsid w:val="00CD14A2"/>
    <w:rsid w:val="00CD1B10"/>
    <w:rsid w:val="00CD23E2"/>
    <w:rsid w:val="00CD2420"/>
    <w:rsid w:val="00CD2F99"/>
    <w:rsid w:val="00CD3108"/>
    <w:rsid w:val="00CD4383"/>
    <w:rsid w:val="00CD5671"/>
    <w:rsid w:val="00CD6AEF"/>
    <w:rsid w:val="00CD6D39"/>
    <w:rsid w:val="00CE0F0B"/>
    <w:rsid w:val="00CE101B"/>
    <w:rsid w:val="00CE1655"/>
    <w:rsid w:val="00CE16D9"/>
    <w:rsid w:val="00CE1948"/>
    <w:rsid w:val="00CE1A0A"/>
    <w:rsid w:val="00CE2488"/>
    <w:rsid w:val="00CE2C5F"/>
    <w:rsid w:val="00CE35D5"/>
    <w:rsid w:val="00CE4447"/>
    <w:rsid w:val="00CE4679"/>
    <w:rsid w:val="00CE46CF"/>
    <w:rsid w:val="00CE62CD"/>
    <w:rsid w:val="00CE65B2"/>
    <w:rsid w:val="00CE6C0B"/>
    <w:rsid w:val="00CE748C"/>
    <w:rsid w:val="00CE7DF5"/>
    <w:rsid w:val="00CE7F0C"/>
    <w:rsid w:val="00CF164B"/>
    <w:rsid w:val="00CF18A1"/>
    <w:rsid w:val="00CF204A"/>
    <w:rsid w:val="00CF2534"/>
    <w:rsid w:val="00CF2925"/>
    <w:rsid w:val="00CF4284"/>
    <w:rsid w:val="00CF42AD"/>
    <w:rsid w:val="00CF4C9D"/>
    <w:rsid w:val="00CF4D2E"/>
    <w:rsid w:val="00CF6CBB"/>
    <w:rsid w:val="00CF6E1C"/>
    <w:rsid w:val="00CF6F4A"/>
    <w:rsid w:val="00D00366"/>
    <w:rsid w:val="00D0073F"/>
    <w:rsid w:val="00D00A21"/>
    <w:rsid w:val="00D00B22"/>
    <w:rsid w:val="00D00BC9"/>
    <w:rsid w:val="00D00C5F"/>
    <w:rsid w:val="00D027E1"/>
    <w:rsid w:val="00D02A32"/>
    <w:rsid w:val="00D02B32"/>
    <w:rsid w:val="00D03B0F"/>
    <w:rsid w:val="00D03C5E"/>
    <w:rsid w:val="00D03D4D"/>
    <w:rsid w:val="00D04590"/>
    <w:rsid w:val="00D04BFB"/>
    <w:rsid w:val="00D0577B"/>
    <w:rsid w:val="00D05889"/>
    <w:rsid w:val="00D05A1D"/>
    <w:rsid w:val="00D05B8D"/>
    <w:rsid w:val="00D0650A"/>
    <w:rsid w:val="00D0743E"/>
    <w:rsid w:val="00D1070D"/>
    <w:rsid w:val="00D10A6E"/>
    <w:rsid w:val="00D10CB9"/>
    <w:rsid w:val="00D1248A"/>
    <w:rsid w:val="00D12C37"/>
    <w:rsid w:val="00D1533F"/>
    <w:rsid w:val="00D15814"/>
    <w:rsid w:val="00D15E4C"/>
    <w:rsid w:val="00D164D6"/>
    <w:rsid w:val="00D171CD"/>
    <w:rsid w:val="00D172AA"/>
    <w:rsid w:val="00D1765E"/>
    <w:rsid w:val="00D17C0E"/>
    <w:rsid w:val="00D17F42"/>
    <w:rsid w:val="00D20074"/>
    <w:rsid w:val="00D2141A"/>
    <w:rsid w:val="00D21B62"/>
    <w:rsid w:val="00D22342"/>
    <w:rsid w:val="00D229FA"/>
    <w:rsid w:val="00D23328"/>
    <w:rsid w:val="00D26002"/>
    <w:rsid w:val="00D26BE0"/>
    <w:rsid w:val="00D270EE"/>
    <w:rsid w:val="00D273D8"/>
    <w:rsid w:val="00D3077F"/>
    <w:rsid w:val="00D316C4"/>
    <w:rsid w:val="00D32153"/>
    <w:rsid w:val="00D323BD"/>
    <w:rsid w:val="00D328A3"/>
    <w:rsid w:val="00D32F97"/>
    <w:rsid w:val="00D3327E"/>
    <w:rsid w:val="00D3365E"/>
    <w:rsid w:val="00D339FA"/>
    <w:rsid w:val="00D350B6"/>
    <w:rsid w:val="00D35AF4"/>
    <w:rsid w:val="00D3624A"/>
    <w:rsid w:val="00D367C4"/>
    <w:rsid w:val="00D36994"/>
    <w:rsid w:val="00D41B32"/>
    <w:rsid w:val="00D427DD"/>
    <w:rsid w:val="00D4310D"/>
    <w:rsid w:val="00D448FA"/>
    <w:rsid w:val="00D44AE5"/>
    <w:rsid w:val="00D45412"/>
    <w:rsid w:val="00D46E0F"/>
    <w:rsid w:val="00D4721B"/>
    <w:rsid w:val="00D47A38"/>
    <w:rsid w:val="00D50704"/>
    <w:rsid w:val="00D508A7"/>
    <w:rsid w:val="00D50DBB"/>
    <w:rsid w:val="00D516C8"/>
    <w:rsid w:val="00D52B92"/>
    <w:rsid w:val="00D52EA0"/>
    <w:rsid w:val="00D53419"/>
    <w:rsid w:val="00D534D7"/>
    <w:rsid w:val="00D53D70"/>
    <w:rsid w:val="00D55263"/>
    <w:rsid w:val="00D55AA3"/>
    <w:rsid w:val="00D56238"/>
    <w:rsid w:val="00D563CE"/>
    <w:rsid w:val="00D575F6"/>
    <w:rsid w:val="00D60300"/>
    <w:rsid w:val="00D606EC"/>
    <w:rsid w:val="00D62CF3"/>
    <w:rsid w:val="00D63330"/>
    <w:rsid w:val="00D63361"/>
    <w:rsid w:val="00D63ED4"/>
    <w:rsid w:val="00D64D73"/>
    <w:rsid w:val="00D64E13"/>
    <w:rsid w:val="00D65DC6"/>
    <w:rsid w:val="00D65E83"/>
    <w:rsid w:val="00D66711"/>
    <w:rsid w:val="00D6677D"/>
    <w:rsid w:val="00D67E7E"/>
    <w:rsid w:val="00D70583"/>
    <w:rsid w:val="00D7107D"/>
    <w:rsid w:val="00D711B0"/>
    <w:rsid w:val="00D72CBE"/>
    <w:rsid w:val="00D74412"/>
    <w:rsid w:val="00D749CF"/>
    <w:rsid w:val="00D74CBA"/>
    <w:rsid w:val="00D75523"/>
    <w:rsid w:val="00D75744"/>
    <w:rsid w:val="00D75AB6"/>
    <w:rsid w:val="00D76571"/>
    <w:rsid w:val="00D7701E"/>
    <w:rsid w:val="00D771F0"/>
    <w:rsid w:val="00D77425"/>
    <w:rsid w:val="00D77B58"/>
    <w:rsid w:val="00D80903"/>
    <w:rsid w:val="00D80FB0"/>
    <w:rsid w:val="00D812FB"/>
    <w:rsid w:val="00D8145C"/>
    <w:rsid w:val="00D81771"/>
    <w:rsid w:val="00D81944"/>
    <w:rsid w:val="00D81EE6"/>
    <w:rsid w:val="00D82AD3"/>
    <w:rsid w:val="00D83CDD"/>
    <w:rsid w:val="00D851C0"/>
    <w:rsid w:val="00D85327"/>
    <w:rsid w:val="00D853E4"/>
    <w:rsid w:val="00D85972"/>
    <w:rsid w:val="00D85EA3"/>
    <w:rsid w:val="00D8632C"/>
    <w:rsid w:val="00D86DF7"/>
    <w:rsid w:val="00D879B9"/>
    <w:rsid w:val="00D903F3"/>
    <w:rsid w:val="00D90562"/>
    <w:rsid w:val="00D90729"/>
    <w:rsid w:val="00D90941"/>
    <w:rsid w:val="00D91F7B"/>
    <w:rsid w:val="00D92C3D"/>
    <w:rsid w:val="00D9353E"/>
    <w:rsid w:val="00D93928"/>
    <w:rsid w:val="00D94854"/>
    <w:rsid w:val="00D948E4"/>
    <w:rsid w:val="00D94E23"/>
    <w:rsid w:val="00D951F0"/>
    <w:rsid w:val="00D95252"/>
    <w:rsid w:val="00D955EF"/>
    <w:rsid w:val="00D9561F"/>
    <w:rsid w:val="00D95A8B"/>
    <w:rsid w:val="00D97064"/>
    <w:rsid w:val="00DA0143"/>
    <w:rsid w:val="00DA01D5"/>
    <w:rsid w:val="00DA0A99"/>
    <w:rsid w:val="00DA17D5"/>
    <w:rsid w:val="00DA1933"/>
    <w:rsid w:val="00DA1B42"/>
    <w:rsid w:val="00DA34DD"/>
    <w:rsid w:val="00DA56B9"/>
    <w:rsid w:val="00DA6FCD"/>
    <w:rsid w:val="00DA75E1"/>
    <w:rsid w:val="00DB024E"/>
    <w:rsid w:val="00DB1288"/>
    <w:rsid w:val="00DB1E82"/>
    <w:rsid w:val="00DB2321"/>
    <w:rsid w:val="00DB28A2"/>
    <w:rsid w:val="00DB350E"/>
    <w:rsid w:val="00DB39CE"/>
    <w:rsid w:val="00DB4B88"/>
    <w:rsid w:val="00DB4EE2"/>
    <w:rsid w:val="00DB4FBA"/>
    <w:rsid w:val="00DB507B"/>
    <w:rsid w:val="00DB5E63"/>
    <w:rsid w:val="00DB6162"/>
    <w:rsid w:val="00DB6B6A"/>
    <w:rsid w:val="00DB7CCE"/>
    <w:rsid w:val="00DB7F5D"/>
    <w:rsid w:val="00DC0C58"/>
    <w:rsid w:val="00DC0CE9"/>
    <w:rsid w:val="00DC2433"/>
    <w:rsid w:val="00DC3158"/>
    <w:rsid w:val="00DC32D9"/>
    <w:rsid w:val="00DC39F0"/>
    <w:rsid w:val="00DC3AAF"/>
    <w:rsid w:val="00DC403F"/>
    <w:rsid w:val="00DC4A04"/>
    <w:rsid w:val="00DC5116"/>
    <w:rsid w:val="00DC5935"/>
    <w:rsid w:val="00DC60E9"/>
    <w:rsid w:val="00DC668B"/>
    <w:rsid w:val="00DC717D"/>
    <w:rsid w:val="00DC72E2"/>
    <w:rsid w:val="00DC733A"/>
    <w:rsid w:val="00DC73B5"/>
    <w:rsid w:val="00DC79E5"/>
    <w:rsid w:val="00DD0EF1"/>
    <w:rsid w:val="00DD14A7"/>
    <w:rsid w:val="00DD17C8"/>
    <w:rsid w:val="00DD2DBA"/>
    <w:rsid w:val="00DD329F"/>
    <w:rsid w:val="00DD3552"/>
    <w:rsid w:val="00DD46C5"/>
    <w:rsid w:val="00DD494B"/>
    <w:rsid w:val="00DD4A9F"/>
    <w:rsid w:val="00DD57A7"/>
    <w:rsid w:val="00DD5A89"/>
    <w:rsid w:val="00DD62BA"/>
    <w:rsid w:val="00DD665A"/>
    <w:rsid w:val="00DD79D9"/>
    <w:rsid w:val="00DE04AA"/>
    <w:rsid w:val="00DE061A"/>
    <w:rsid w:val="00DE0683"/>
    <w:rsid w:val="00DE0B0B"/>
    <w:rsid w:val="00DE0E55"/>
    <w:rsid w:val="00DE1213"/>
    <w:rsid w:val="00DE2890"/>
    <w:rsid w:val="00DE40F7"/>
    <w:rsid w:val="00DE42EB"/>
    <w:rsid w:val="00DE4611"/>
    <w:rsid w:val="00DE5BB0"/>
    <w:rsid w:val="00DE63E2"/>
    <w:rsid w:val="00DE67B1"/>
    <w:rsid w:val="00DE6937"/>
    <w:rsid w:val="00DE6FD9"/>
    <w:rsid w:val="00DE7751"/>
    <w:rsid w:val="00DE7B16"/>
    <w:rsid w:val="00DE7F39"/>
    <w:rsid w:val="00DF0C7D"/>
    <w:rsid w:val="00DF1DAA"/>
    <w:rsid w:val="00DF28BF"/>
    <w:rsid w:val="00DF2FBF"/>
    <w:rsid w:val="00DF3587"/>
    <w:rsid w:val="00DF3741"/>
    <w:rsid w:val="00DF3A54"/>
    <w:rsid w:val="00DF3AB5"/>
    <w:rsid w:val="00DF3B35"/>
    <w:rsid w:val="00DF4388"/>
    <w:rsid w:val="00DF4706"/>
    <w:rsid w:val="00DF5671"/>
    <w:rsid w:val="00DF586A"/>
    <w:rsid w:val="00DF5964"/>
    <w:rsid w:val="00DF63CF"/>
    <w:rsid w:val="00DF6622"/>
    <w:rsid w:val="00DF6941"/>
    <w:rsid w:val="00DF69FF"/>
    <w:rsid w:val="00DF71BE"/>
    <w:rsid w:val="00DF7A20"/>
    <w:rsid w:val="00DF7A62"/>
    <w:rsid w:val="00E00A8C"/>
    <w:rsid w:val="00E00C9D"/>
    <w:rsid w:val="00E018D2"/>
    <w:rsid w:val="00E01EDD"/>
    <w:rsid w:val="00E02652"/>
    <w:rsid w:val="00E0390B"/>
    <w:rsid w:val="00E03CD7"/>
    <w:rsid w:val="00E04079"/>
    <w:rsid w:val="00E0424A"/>
    <w:rsid w:val="00E05A28"/>
    <w:rsid w:val="00E06000"/>
    <w:rsid w:val="00E06028"/>
    <w:rsid w:val="00E064AD"/>
    <w:rsid w:val="00E06C6A"/>
    <w:rsid w:val="00E06F3A"/>
    <w:rsid w:val="00E100BA"/>
    <w:rsid w:val="00E10636"/>
    <w:rsid w:val="00E10FF4"/>
    <w:rsid w:val="00E1255D"/>
    <w:rsid w:val="00E12A8F"/>
    <w:rsid w:val="00E12B14"/>
    <w:rsid w:val="00E12B95"/>
    <w:rsid w:val="00E12CD5"/>
    <w:rsid w:val="00E13942"/>
    <w:rsid w:val="00E141E2"/>
    <w:rsid w:val="00E14459"/>
    <w:rsid w:val="00E15486"/>
    <w:rsid w:val="00E163D4"/>
    <w:rsid w:val="00E16520"/>
    <w:rsid w:val="00E16D07"/>
    <w:rsid w:val="00E17E26"/>
    <w:rsid w:val="00E206D8"/>
    <w:rsid w:val="00E20E9F"/>
    <w:rsid w:val="00E2217F"/>
    <w:rsid w:val="00E23207"/>
    <w:rsid w:val="00E234CE"/>
    <w:rsid w:val="00E23C64"/>
    <w:rsid w:val="00E24545"/>
    <w:rsid w:val="00E2664B"/>
    <w:rsid w:val="00E266B7"/>
    <w:rsid w:val="00E26B08"/>
    <w:rsid w:val="00E30A40"/>
    <w:rsid w:val="00E30ADB"/>
    <w:rsid w:val="00E30EE5"/>
    <w:rsid w:val="00E31C95"/>
    <w:rsid w:val="00E325A9"/>
    <w:rsid w:val="00E32686"/>
    <w:rsid w:val="00E3298F"/>
    <w:rsid w:val="00E32C20"/>
    <w:rsid w:val="00E33B69"/>
    <w:rsid w:val="00E33E6C"/>
    <w:rsid w:val="00E341F7"/>
    <w:rsid w:val="00E3450F"/>
    <w:rsid w:val="00E34B8E"/>
    <w:rsid w:val="00E350D8"/>
    <w:rsid w:val="00E35376"/>
    <w:rsid w:val="00E35A75"/>
    <w:rsid w:val="00E36362"/>
    <w:rsid w:val="00E37C5C"/>
    <w:rsid w:val="00E411D2"/>
    <w:rsid w:val="00E415C0"/>
    <w:rsid w:val="00E416B0"/>
    <w:rsid w:val="00E41C48"/>
    <w:rsid w:val="00E4202A"/>
    <w:rsid w:val="00E42829"/>
    <w:rsid w:val="00E43470"/>
    <w:rsid w:val="00E43E5F"/>
    <w:rsid w:val="00E442B5"/>
    <w:rsid w:val="00E447BA"/>
    <w:rsid w:val="00E4543D"/>
    <w:rsid w:val="00E457E8"/>
    <w:rsid w:val="00E45A5B"/>
    <w:rsid w:val="00E46B6E"/>
    <w:rsid w:val="00E4783F"/>
    <w:rsid w:val="00E47FAB"/>
    <w:rsid w:val="00E50039"/>
    <w:rsid w:val="00E51B01"/>
    <w:rsid w:val="00E52131"/>
    <w:rsid w:val="00E52CC3"/>
    <w:rsid w:val="00E530B8"/>
    <w:rsid w:val="00E53538"/>
    <w:rsid w:val="00E53F6C"/>
    <w:rsid w:val="00E5535D"/>
    <w:rsid w:val="00E565E3"/>
    <w:rsid w:val="00E56A2C"/>
    <w:rsid w:val="00E56B79"/>
    <w:rsid w:val="00E5767C"/>
    <w:rsid w:val="00E61868"/>
    <w:rsid w:val="00E62AE5"/>
    <w:rsid w:val="00E62D8A"/>
    <w:rsid w:val="00E64576"/>
    <w:rsid w:val="00E64AF2"/>
    <w:rsid w:val="00E64B89"/>
    <w:rsid w:val="00E65C5E"/>
    <w:rsid w:val="00E670A6"/>
    <w:rsid w:val="00E676B2"/>
    <w:rsid w:val="00E6774F"/>
    <w:rsid w:val="00E67D12"/>
    <w:rsid w:val="00E70591"/>
    <w:rsid w:val="00E70F22"/>
    <w:rsid w:val="00E71351"/>
    <w:rsid w:val="00E71DFB"/>
    <w:rsid w:val="00E7217A"/>
    <w:rsid w:val="00E72288"/>
    <w:rsid w:val="00E72653"/>
    <w:rsid w:val="00E727F7"/>
    <w:rsid w:val="00E7285D"/>
    <w:rsid w:val="00E72E93"/>
    <w:rsid w:val="00E73236"/>
    <w:rsid w:val="00E73332"/>
    <w:rsid w:val="00E751A4"/>
    <w:rsid w:val="00E75646"/>
    <w:rsid w:val="00E75C4E"/>
    <w:rsid w:val="00E75E31"/>
    <w:rsid w:val="00E76B68"/>
    <w:rsid w:val="00E7796E"/>
    <w:rsid w:val="00E80067"/>
    <w:rsid w:val="00E80407"/>
    <w:rsid w:val="00E81245"/>
    <w:rsid w:val="00E81326"/>
    <w:rsid w:val="00E8246C"/>
    <w:rsid w:val="00E82935"/>
    <w:rsid w:val="00E82CFF"/>
    <w:rsid w:val="00E83655"/>
    <w:rsid w:val="00E83AC4"/>
    <w:rsid w:val="00E84BD1"/>
    <w:rsid w:val="00E85A40"/>
    <w:rsid w:val="00E85CCB"/>
    <w:rsid w:val="00E85F40"/>
    <w:rsid w:val="00E86754"/>
    <w:rsid w:val="00E86B9B"/>
    <w:rsid w:val="00E86EE5"/>
    <w:rsid w:val="00E8727E"/>
    <w:rsid w:val="00E879A7"/>
    <w:rsid w:val="00E90299"/>
    <w:rsid w:val="00E905D3"/>
    <w:rsid w:val="00E91BC8"/>
    <w:rsid w:val="00E929C3"/>
    <w:rsid w:val="00E92A93"/>
    <w:rsid w:val="00E93514"/>
    <w:rsid w:val="00E9375A"/>
    <w:rsid w:val="00E93E29"/>
    <w:rsid w:val="00E94275"/>
    <w:rsid w:val="00E94F6E"/>
    <w:rsid w:val="00E95435"/>
    <w:rsid w:val="00E96AD1"/>
    <w:rsid w:val="00E974B1"/>
    <w:rsid w:val="00E9779E"/>
    <w:rsid w:val="00E979C3"/>
    <w:rsid w:val="00E97E10"/>
    <w:rsid w:val="00EA04EA"/>
    <w:rsid w:val="00EA07D6"/>
    <w:rsid w:val="00EA14F3"/>
    <w:rsid w:val="00EA226E"/>
    <w:rsid w:val="00EA24A8"/>
    <w:rsid w:val="00EA276D"/>
    <w:rsid w:val="00EA2BD5"/>
    <w:rsid w:val="00EA2DA3"/>
    <w:rsid w:val="00EA38AA"/>
    <w:rsid w:val="00EA540A"/>
    <w:rsid w:val="00EA60E5"/>
    <w:rsid w:val="00EA7121"/>
    <w:rsid w:val="00EA7C31"/>
    <w:rsid w:val="00EA7FBE"/>
    <w:rsid w:val="00EB0342"/>
    <w:rsid w:val="00EB11A1"/>
    <w:rsid w:val="00EB133A"/>
    <w:rsid w:val="00EB1B25"/>
    <w:rsid w:val="00EB1CAB"/>
    <w:rsid w:val="00EB314B"/>
    <w:rsid w:val="00EB35F3"/>
    <w:rsid w:val="00EB43C3"/>
    <w:rsid w:val="00EB5A1B"/>
    <w:rsid w:val="00EB6627"/>
    <w:rsid w:val="00EB7DA6"/>
    <w:rsid w:val="00EB7EDC"/>
    <w:rsid w:val="00EC0439"/>
    <w:rsid w:val="00EC0758"/>
    <w:rsid w:val="00EC07E2"/>
    <w:rsid w:val="00EC10A5"/>
    <w:rsid w:val="00EC1467"/>
    <w:rsid w:val="00EC2B33"/>
    <w:rsid w:val="00EC34B0"/>
    <w:rsid w:val="00EC35E4"/>
    <w:rsid w:val="00EC444A"/>
    <w:rsid w:val="00EC4AD2"/>
    <w:rsid w:val="00EC641C"/>
    <w:rsid w:val="00EC7372"/>
    <w:rsid w:val="00EC7AC1"/>
    <w:rsid w:val="00EC7DC1"/>
    <w:rsid w:val="00ED109E"/>
    <w:rsid w:val="00ED1625"/>
    <w:rsid w:val="00ED1676"/>
    <w:rsid w:val="00ED1A41"/>
    <w:rsid w:val="00ED234F"/>
    <w:rsid w:val="00ED2EDE"/>
    <w:rsid w:val="00ED3920"/>
    <w:rsid w:val="00ED411F"/>
    <w:rsid w:val="00ED5325"/>
    <w:rsid w:val="00ED54DA"/>
    <w:rsid w:val="00ED745F"/>
    <w:rsid w:val="00ED7870"/>
    <w:rsid w:val="00EE1373"/>
    <w:rsid w:val="00EE170C"/>
    <w:rsid w:val="00EE23E7"/>
    <w:rsid w:val="00EE26A2"/>
    <w:rsid w:val="00EE3CBF"/>
    <w:rsid w:val="00EE4741"/>
    <w:rsid w:val="00EE5697"/>
    <w:rsid w:val="00EE626D"/>
    <w:rsid w:val="00EE6271"/>
    <w:rsid w:val="00EE6419"/>
    <w:rsid w:val="00EE64A1"/>
    <w:rsid w:val="00EE6BF5"/>
    <w:rsid w:val="00EE73D8"/>
    <w:rsid w:val="00EE759A"/>
    <w:rsid w:val="00EE772F"/>
    <w:rsid w:val="00EF0BF1"/>
    <w:rsid w:val="00EF1907"/>
    <w:rsid w:val="00EF1A7B"/>
    <w:rsid w:val="00EF23CE"/>
    <w:rsid w:val="00EF2F3E"/>
    <w:rsid w:val="00EF3800"/>
    <w:rsid w:val="00EF3F93"/>
    <w:rsid w:val="00EF4167"/>
    <w:rsid w:val="00EF4D11"/>
    <w:rsid w:val="00EF59E3"/>
    <w:rsid w:val="00EF6840"/>
    <w:rsid w:val="00EF71A5"/>
    <w:rsid w:val="00F006A9"/>
    <w:rsid w:val="00F00CD3"/>
    <w:rsid w:val="00F011F5"/>
    <w:rsid w:val="00F01623"/>
    <w:rsid w:val="00F01B33"/>
    <w:rsid w:val="00F01BEC"/>
    <w:rsid w:val="00F026E9"/>
    <w:rsid w:val="00F02E2A"/>
    <w:rsid w:val="00F03ADA"/>
    <w:rsid w:val="00F049FE"/>
    <w:rsid w:val="00F04E84"/>
    <w:rsid w:val="00F05271"/>
    <w:rsid w:val="00F055C4"/>
    <w:rsid w:val="00F0571E"/>
    <w:rsid w:val="00F05ED3"/>
    <w:rsid w:val="00F06128"/>
    <w:rsid w:val="00F0651F"/>
    <w:rsid w:val="00F067AD"/>
    <w:rsid w:val="00F06DFE"/>
    <w:rsid w:val="00F06EA6"/>
    <w:rsid w:val="00F07647"/>
    <w:rsid w:val="00F07ADD"/>
    <w:rsid w:val="00F10573"/>
    <w:rsid w:val="00F1251F"/>
    <w:rsid w:val="00F12C73"/>
    <w:rsid w:val="00F13D37"/>
    <w:rsid w:val="00F14849"/>
    <w:rsid w:val="00F149DB"/>
    <w:rsid w:val="00F15316"/>
    <w:rsid w:val="00F154A3"/>
    <w:rsid w:val="00F15AE6"/>
    <w:rsid w:val="00F15EE1"/>
    <w:rsid w:val="00F1717C"/>
    <w:rsid w:val="00F1753F"/>
    <w:rsid w:val="00F179BA"/>
    <w:rsid w:val="00F179FD"/>
    <w:rsid w:val="00F20170"/>
    <w:rsid w:val="00F206CD"/>
    <w:rsid w:val="00F208B4"/>
    <w:rsid w:val="00F22A54"/>
    <w:rsid w:val="00F23D7D"/>
    <w:rsid w:val="00F241BD"/>
    <w:rsid w:val="00F24539"/>
    <w:rsid w:val="00F246C8"/>
    <w:rsid w:val="00F24848"/>
    <w:rsid w:val="00F24853"/>
    <w:rsid w:val="00F24A4B"/>
    <w:rsid w:val="00F24EBA"/>
    <w:rsid w:val="00F25147"/>
    <w:rsid w:val="00F255AF"/>
    <w:rsid w:val="00F25984"/>
    <w:rsid w:val="00F26678"/>
    <w:rsid w:val="00F26912"/>
    <w:rsid w:val="00F26B93"/>
    <w:rsid w:val="00F271E3"/>
    <w:rsid w:val="00F301D6"/>
    <w:rsid w:val="00F302ED"/>
    <w:rsid w:val="00F304D5"/>
    <w:rsid w:val="00F30511"/>
    <w:rsid w:val="00F306F8"/>
    <w:rsid w:val="00F310AD"/>
    <w:rsid w:val="00F3175E"/>
    <w:rsid w:val="00F31B93"/>
    <w:rsid w:val="00F3246F"/>
    <w:rsid w:val="00F32B72"/>
    <w:rsid w:val="00F335A9"/>
    <w:rsid w:val="00F34165"/>
    <w:rsid w:val="00F346F1"/>
    <w:rsid w:val="00F34B4A"/>
    <w:rsid w:val="00F353B5"/>
    <w:rsid w:val="00F35925"/>
    <w:rsid w:val="00F36A6F"/>
    <w:rsid w:val="00F378C8"/>
    <w:rsid w:val="00F37E61"/>
    <w:rsid w:val="00F4091A"/>
    <w:rsid w:val="00F40D17"/>
    <w:rsid w:val="00F4221B"/>
    <w:rsid w:val="00F42471"/>
    <w:rsid w:val="00F430D3"/>
    <w:rsid w:val="00F4362C"/>
    <w:rsid w:val="00F43914"/>
    <w:rsid w:val="00F44333"/>
    <w:rsid w:val="00F446F0"/>
    <w:rsid w:val="00F44BBB"/>
    <w:rsid w:val="00F45327"/>
    <w:rsid w:val="00F45504"/>
    <w:rsid w:val="00F45B3E"/>
    <w:rsid w:val="00F46552"/>
    <w:rsid w:val="00F47858"/>
    <w:rsid w:val="00F5098D"/>
    <w:rsid w:val="00F518C1"/>
    <w:rsid w:val="00F524CC"/>
    <w:rsid w:val="00F52642"/>
    <w:rsid w:val="00F52946"/>
    <w:rsid w:val="00F52CB7"/>
    <w:rsid w:val="00F530A2"/>
    <w:rsid w:val="00F5311B"/>
    <w:rsid w:val="00F5315D"/>
    <w:rsid w:val="00F53252"/>
    <w:rsid w:val="00F53326"/>
    <w:rsid w:val="00F537DE"/>
    <w:rsid w:val="00F539D4"/>
    <w:rsid w:val="00F5446D"/>
    <w:rsid w:val="00F54693"/>
    <w:rsid w:val="00F54C45"/>
    <w:rsid w:val="00F555A0"/>
    <w:rsid w:val="00F556E8"/>
    <w:rsid w:val="00F55BE4"/>
    <w:rsid w:val="00F563D1"/>
    <w:rsid w:val="00F56D83"/>
    <w:rsid w:val="00F571C7"/>
    <w:rsid w:val="00F574C8"/>
    <w:rsid w:val="00F60012"/>
    <w:rsid w:val="00F6171D"/>
    <w:rsid w:val="00F635E5"/>
    <w:rsid w:val="00F63AF0"/>
    <w:rsid w:val="00F655B7"/>
    <w:rsid w:val="00F65A60"/>
    <w:rsid w:val="00F65C7A"/>
    <w:rsid w:val="00F65D74"/>
    <w:rsid w:val="00F65F0F"/>
    <w:rsid w:val="00F6604D"/>
    <w:rsid w:val="00F6749D"/>
    <w:rsid w:val="00F679D1"/>
    <w:rsid w:val="00F67E5B"/>
    <w:rsid w:val="00F67F21"/>
    <w:rsid w:val="00F711B8"/>
    <w:rsid w:val="00F71529"/>
    <w:rsid w:val="00F717BB"/>
    <w:rsid w:val="00F739B9"/>
    <w:rsid w:val="00F73FE2"/>
    <w:rsid w:val="00F740AD"/>
    <w:rsid w:val="00F749BE"/>
    <w:rsid w:val="00F755BD"/>
    <w:rsid w:val="00F75CFD"/>
    <w:rsid w:val="00F75F08"/>
    <w:rsid w:val="00F76828"/>
    <w:rsid w:val="00F76E95"/>
    <w:rsid w:val="00F76E9B"/>
    <w:rsid w:val="00F77AC1"/>
    <w:rsid w:val="00F77AEE"/>
    <w:rsid w:val="00F77B7E"/>
    <w:rsid w:val="00F77D1A"/>
    <w:rsid w:val="00F8024C"/>
    <w:rsid w:val="00F809CE"/>
    <w:rsid w:val="00F80FA7"/>
    <w:rsid w:val="00F820E3"/>
    <w:rsid w:val="00F830A0"/>
    <w:rsid w:val="00F83332"/>
    <w:rsid w:val="00F840C3"/>
    <w:rsid w:val="00F84405"/>
    <w:rsid w:val="00F845C6"/>
    <w:rsid w:val="00F84756"/>
    <w:rsid w:val="00F85210"/>
    <w:rsid w:val="00F8569B"/>
    <w:rsid w:val="00F85C58"/>
    <w:rsid w:val="00F85EAE"/>
    <w:rsid w:val="00F872F2"/>
    <w:rsid w:val="00F8774E"/>
    <w:rsid w:val="00F87792"/>
    <w:rsid w:val="00F9015A"/>
    <w:rsid w:val="00F90516"/>
    <w:rsid w:val="00F910CC"/>
    <w:rsid w:val="00F922C8"/>
    <w:rsid w:val="00F94CA4"/>
    <w:rsid w:val="00F9512F"/>
    <w:rsid w:val="00F96D18"/>
    <w:rsid w:val="00F97395"/>
    <w:rsid w:val="00F973BE"/>
    <w:rsid w:val="00F97594"/>
    <w:rsid w:val="00FA0876"/>
    <w:rsid w:val="00FA2ACE"/>
    <w:rsid w:val="00FA2F53"/>
    <w:rsid w:val="00FA3338"/>
    <w:rsid w:val="00FA3370"/>
    <w:rsid w:val="00FA38F3"/>
    <w:rsid w:val="00FA3B5C"/>
    <w:rsid w:val="00FA3B9A"/>
    <w:rsid w:val="00FA3CCC"/>
    <w:rsid w:val="00FA504C"/>
    <w:rsid w:val="00FA50F1"/>
    <w:rsid w:val="00FA5C91"/>
    <w:rsid w:val="00FA5DA7"/>
    <w:rsid w:val="00FA5E87"/>
    <w:rsid w:val="00FA60A2"/>
    <w:rsid w:val="00FA6166"/>
    <w:rsid w:val="00FA6972"/>
    <w:rsid w:val="00FA6977"/>
    <w:rsid w:val="00FB07E4"/>
    <w:rsid w:val="00FB0CA7"/>
    <w:rsid w:val="00FB1118"/>
    <w:rsid w:val="00FB116A"/>
    <w:rsid w:val="00FB2268"/>
    <w:rsid w:val="00FB22D4"/>
    <w:rsid w:val="00FB231B"/>
    <w:rsid w:val="00FB41CA"/>
    <w:rsid w:val="00FB43E9"/>
    <w:rsid w:val="00FB47CF"/>
    <w:rsid w:val="00FB4B0C"/>
    <w:rsid w:val="00FB4FDF"/>
    <w:rsid w:val="00FB54B8"/>
    <w:rsid w:val="00FB6FF9"/>
    <w:rsid w:val="00FB7160"/>
    <w:rsid w:val="00FB7460"/>
    <w:rsid w:val="00FB77DA"/>
    <w:rsid w:val="00FC0158"/>
    <w:rsid w:val="00FC0738"/>
    <w:rsid w:val="00FC0A1F"/>
    <w:rsid w:val="00FC1129"/>
    <w:rsid w:val="00FC16BA"/>
    <w:rsid w:val="00FC2263"/>
    <w:rsid w:val="00FC24D5"/>
    <w:rsid w:val="00FC30CE"/>
    <w:rsid w:val="00FC351B"/>
    <w:rsid w:val="00FC3DF1"/>
    <w:rsid w:val="00FC59F3"/>
    <w:rsid w:val="00FC6BF6"/>
    <w:rsid w:val="00FC70CC"/>
    <w:rsid w:val="00FC729F"/>
    <w:rsid w:val="00FC7A8D"/>
    <w:rsid w:val="00FD048D"/>
    <w:rsid w:val="00FD0836"/>
    <w:rsid w:val="00FD132D"/>
    <w:rsid w:val="00FD1567"/>
    <w:rsid w:val="00FD2324"/>
    <w:rsid w:val="00FD3149"/>
    <w:rsid w:val="00FD37DA"/>
    <w:rsid w:val="00FD4569"/>
    <w:rsid w:val="00FD4B19"/>
    <w:rsid w:val="00FD5402"/>
    <w:rsid w:val="00FD5875"/>
    <w:rsid w:val="00FD67F5"/>
    <w:rsid w:val="00FD6A36"/>
    <w:rsid w:val="00FD6BDC"/>
    <w:rsid w:val="00FD7690"/>
    <w:rsid w:val="00FD76C7"/>
    <w:rsid w:val="00FE00F4"/>
    <w:rsid w:val="00FE0599"/>
    <w:rsid w:val="00FE1937"/>
    <w:rsid w:val="00FE3024"/>
    <w:rsid w:val="00FE3101"/>
    <w:rsid w:val="00FE3426"/>
    <w:rsid w:val="00FE3A70"/>
    <w:rsid w:val="00FE3CEE"/>
    <w:rsid w:val="00FE4BBA"/>
    <w:rsid w:val="00FE4DE6"/>
    <w:rsid w:val="00FE4F5A"/>
    <w:rsid w:val="00FE500B"/>
    <w:rsid w:val="00FE50CF"/>
    <w:rsid w:val="00FE59E5"/>
    <w:rsid w:val="00FE657D"/>
    <w:rsid w:val="00FE67A6"/>
    <w:rsid w:val="00FF0A76"/>
    <w:rsid w:val="00FF260C"/>
    <w:rsid w:val="00FF2615"/>
    <w:rsid w:val="00FF2D01"/>
    <w:rsid w:val="00FF2F50"/>
    <w:rsid w:val="00FF3766"/>
    <w:rsid w:val="00FF47E3"/>
    <w:rsid w:val="00FF49DD"/>
    <w:rsid w:val="00FF52B9"/>
    <w:rsid w:val="00FF5844"/>
    <w:rsid w:val="00FF5A13"/>
    <w:rsid w:val="00FF5B83"/>
    <w:rsid w:val="00FF631B"/>
    <w:rsid w:val="00FF710B"/>
    <w:rsid w:val="00FF71BC"/>
    <w:rsid w:val="00FF79CD"/>
    <w:rsid w:val="00FF7C2D"/>
    <w:rsid w:val="00FF7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93E2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631B"/>
    <w:pPr>
      <w:widowControl w:val="0"/>
      <w:autoSpaceDE w:val="0"/>
      <w:autoSpaceDN w:val="0"/>
      <w:adjustRightInd w:val="0"/>
      <w:textAlignment w:val="baseline"/>
    </w:pPr>
    <w:rPr>
      <w:rFonts w:ascii="ＭＳ 明朝" w:hAnsi="ＭＳ 明朝"/>
      <w:color w:val="000000"/>
      <w:sz w:val="22"/>
      <w:szCs w:val="22"/>
    </w:rPr>
  </w:style>
  <w:style w:type="paragraph" w:styleId="1">
    <w:name w:val="heading 1"/>
    <w:basedOn w:val="a"/>
    <w:next w:val="a"/>
    <w:link w:val="10"/>
    <w:qFormat/>
    <w:rsid w:val="007F2F0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6">
    <w:name w:val="フッター (文字)"/>
    <w:link w:val="a5"/>
    <w:uiPriority w:val="99"/>
    <w:rsid w:val="008E6F12"/>
    <w:rPr>
      <w:rFonts w:ascii="ＭＳ 明朝" w:hAnsi="ＭＳ 明朝"/>
      <w:color w:val="000000"/>
      <w:sz w:val="22"/>
      <w:szCs w:val="22"/>
    </w:rPr>
  </w:style>
  <w:style w:type="paragraph" w:styleId="af">
    <w:name w:val="Revision"/>
    <w:hidden/>
    <w:uiPriority w:val="99"/>
    <w:semiHidden/>
    <w:rsid w:val="00381B2C"/>
    <w:rPr>
      <w:rFonts w:ascii="ＭＳ 明朝" w:hAnsi="ＭＳ 明朝"/>
      <w:color w:val="000000"/>
      <w:sz w:val="22"/>
      <w:szCs w:val="22"/>
    </w:rPr>
  </w:style>
  <w:style w:type="table" w:styleId="af0">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uiPriority w:val="59"/>
    <w:rsid w:val="00585A38"/>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rsid w:val="00606886"/>
    <w:rPr>
      <w:sz w:val="18"/>
      <w:szCs w:val="18"/>
    </w:rPr>
  </w:style>
  <w:style w:type="paragraph" w:styleId="af2">
    <w:name w:val="annotation text"/>
    <w:basedOn w:val="a"/>
    <w:link w:val="af3"/>
    <w:rsid w:val="00606886"/>
  </w:style>
  <w:style w:type="character" w:customStyle="1" w:styleId="af3">
    <w:name w:val="コメント文字列 (文字)"/>
    <w:basedOn w:val="a0"/>
    <w:link w:val="af2"/>
    <w:rsid w:val="00606886"/>
    <w:rPr>
      <w:rFonts w:ascii="ＭＳ 明朝" w:hAnsi="ＭＳ 明朝"/>
      <w:color w:val="000000"/>
      <w:sz w:val="22"/>
      <w:szCs w:val="22"/>
    </w:rPr>
  </w:style>
  <w:style w:type="paragraph" w:styleId="af4">
    <w:name w:val="annotation subject"/>
    <w:basedOn w:val="af2"/>
    <w:next w:val="af2"/>
    <w:link w:val="af5"/>
    <w:rsid w:val="00606886"/>
    <w:rPr>
      <w:b/>
      <w:bCs/>
    </w:rPr>
  </w:style>
  <w:style w:type="character" w:customStyle="1" w:styleId="af5">
    <w:name w:val="コメント内容 (文字)"/>
    <w:basedOn w:val="af3"/>
    <w:link w:val="af4"/>
    <w:rsid w:val="00606886"/>
    <w:rPr>
      <w:rFonts w:ascii="ＭＳ 明朝" w:hAnsi="ＭＳ 明朝"/>
      <w:b/>
      <w:bCs/>
      <w:color w:val="000000"/>
      <w:sz w:val="22"/>
      <w:szCs w:val="22"/>
    </w:rPr>
  </w:style>
  <w:style w:type="paragraph" w:styleId="af6">
    <w:name w:val="List Paragraph"/>
    <w:basedOn w:val="a"/>
    <w:uiPriority w:val="34"/>
    <w:qFormat/>
    <w:rsid w:val="00313DCA"/>
    <w:pPr>
      <w:ind w:leftChars="400" w:left="840"/>
    </w:pPr>
  </w:style>
  <w:style w:type="character" w:customStyle="1" w:styleId="10">
    <w:name w:val="見出し 1 (文字)"/>
    <w:basedOn w:val="a0"/>
    <w:link w:val="1"/>
    <w:rsid w:val="007F2F04"/>
    <w:rPr>
      <w:rFonts w:asciiTheme="majorHAnsi" w:eastAsiaTheme="majorEastAsia" w:hAnsiTheme="majorHAnsi" w:cstheme="majorBidi"/>
      <w:color w:val="000000"/>
      <w:sz w:val="24"/>
      <w:szCs w:val="24"/>
    </w:rPr>
  </w:style>
  <w:style w:type="character" w:styleId="af7">
    <w:name w:val="Unresolved Mention"/>
    <w:basedOn w:val="a0"/>
    <w:uiPriority w:val="99"/>
    <w:semiHidden/>
    <w:unhideWhenUsed/>
    <w:rsid w:val="004B6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377701813">
      <w:bodyDiv w:val="1"/>
      <w:marLeft w:val="0"/>
      <w:marRight w:val="0"/>
      <w:marTop w:val="0"/>
      <w:marBottom w:val="0"/>
      <w:divBdr>
        <w:top w:val="none" w:sz="0" w:space="0" w:color="auto"/>
        <w:left w:val="none" w:sz="0" w:space="0" w:color="auto"/>
        <w:bottom w:val="none" w:sz="0" w:space="0" w:color="auto"/>
        <w:right w:val="none" w:sz="0" w:space="0" w:color="auto"/>
      </w:divBdr>
    </w:div>
    <w:div w:id="408693358">
      <w:bodyDiv w:val="1"/>
      <w:marLeft w:val="0"/>
      <w:marRight w:val="0"/>
      <w:marTop w:val="0"/>
      <w:marBottom w:val="0"/>
      <w:divBdr>
        <w:top w:val="none" w:sz="0" w:space="0" w:color="auto"/>
        <w:left w:val="none" w:sz="0" w:space="0" w:color="auto"/>
        <w:bottom w:val="none" w:sz="0" w:space="0" w:color="auto"/>
        <w:right w:val="none" w:sz="0" w:space="0" w:color="auto"/>
      </w:divBdr>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19426</Words>
  <Characters>834</Characters>
  <Application>Microsoft Office Word</Application>
  <DocSecurity>0</DocSecurity>
  <Lines>6</Lines>
  <Paragraphs>40</Paragraphs>
  <ScaleCrop>false</ScaleCrop>
  <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2026-04-22T07:58:00Z</dcterms:created>
  <dcterms:modified xsi:type="dcterms:W3CDTF">2026-04-30T06:58:00Z</dcterms:modified>
</cp:coreProperties>
</file>