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7166" w14:textId="77777777" w:rsidR="00A35895" w:rsidRDefault="00A35895" w:rsidP="00A35895">
      <w:pPr>
        <w:rPr>
          <w:rFonts w:ascii="ＭＳ ゴシック" w:eastAsia="ＭＳ ゴシック" w:hAnsi="ＭＳ ゴシック"/>
          <w:b/>
          <w:bCs/>
          <w:color w:val="auto"/>
        </w:rPr>
      </w:pPr>
      <w:bookmarkStart w:id="0" w:name="_Hlk187831812"/>
      <w:bookmarkStart w:id="1" w:name="_Hlk178176623"/>
      <w:r>
        <w:rPr>
          <w:rFonts w:ascii="ＭＳ ゴシック" w:eastAsia="ＭＳ ゴシック" w:hAnsi="ＭＳ ゴシック" w:hint="eastAsia"/>
          <w:b/>
          <w:bCs/>
        </w:rPr>
        <w:t>大阪府情報公開審査会答申（大公審答申第493号）</w:t>
      </w:r>
    </w:p>
    <w:p w14:paraId="2683384A" w14:textId="77777777" w:rsidR="00A35895" w:rsidRDefault="00A35895" w:rsidP="00A35895">
      <w:pPr>
        <w:rPr>
          <w:rFonts w:ascii="ＭＳ ゴシック" w:eastAsia="ＭＳ ゴシック" w:hAnsi="ＭＳ ゴシック"/>
          <w:b/>
          <w:bCs/>
        </w:rPr>
      </w:pPr>
      <w:r>
        <w:rPr>
          <w:rFonts w:ascii="ＭＳ ゴシック" w:eastAsia="ＭＳ ゴシック" w:hAnsi="ＭＳ ゴシック" w:hint="eastAsia"/>
          <w:b/>
          <w:bCs/>
        </w:rPr>
        <w:t>〔</w:t>
      </w:r>
      <w:r w:rsidRPr="00FC3F0C">
        <w:rPr>
          <w:rFonts w:ascii="ＭＳ ゴシック" w:eastAsia="ＭＳ ゴシック" w:hAnsi="ＭＳ ゴシック" w:hint="eastAsia"/>
          <w:b/>
          <w:bCs/>
        </w:rPr>
        <w:t>打合せ資料等部分公開決定審査請求事案</w:t>
      </w:r>
      <w:r>
        <w:rPr>
          <w:rFonts w:ascii="ＭＳ ゴシック" w:eastAsia="ＭＳ ゴシック" w:hAnsi="ＭＳ ゴシック" w:hint="eastAsia"/>
          <w:b/>
          <w:bCs/>
        </w:rPr>
        <w:t>〕</w:t>
      </w:r>
    </w:p>
    <w:p w14:paraId="13132762" w14:textId="77777777" w:rsidR="00A35895" w:rsidRDefault="00A35895" w:rsidP="00A35895">
      <w:pPr>
        <w:rPr>
          <w:rFonts w:ascii="ＭＳ ゴシック" w:eastAsia="ＭＳ ゴシック" w:hAnsi="ＭＳ ゴシック"/>
          <w:b/>
          <w:bCs/>
        </w:rPr>
      </w:pPr>
      <w:r>
        <w:rPr>
          <w:rFonts w:ascii="ＭＳ ゴシック" w:eastAsia="ＭＳ ゴシック" w:hAnsi="ＭＳ ゴシック" w:hint="eastAsia"/>
          <w:b/>
          <w:bCs/>
        </w:rPr>
        <w:t>（答申日：令和８年３月30日）</w:t>
      </w:r>
    </w:p>
    <w:p w14:paraId="74D66D93" w14:textId="77777777" w:rsidR="00A35895" w:rsidRDefault="00A35895" w:rsidP="004E3BAA">
      <w:pPr>
        <w:tabs>
          <w:tab w:val="left" w:pos="2628"/>
          <w:tab w:val="left" w:pos="6521"/>
        </w:tabs>
        <w:jc w:val="both"/>
        <w:rPr>
          <w:rFonts w:eastAsia="ＭＳ ゴシック"/>
          <w:b/>
          <w:bCs/>
        </w:rPr>
      </w:pPr>
    </w:p>
    <w:p w14:paraId="4458C4ED" w14:textId="3C99D6E9" w:rsidR="00D10CB9" w:rsidRPr="000141C7" w:rsidRDefault="00D10CB9" w:rsidP="004E3BAA">
      <w:pPr>
        <w:tabs>
          <w:tab w:val="left" w:pos="2628"/>
          <w:tab w:val="left" w:pos="6521"/>
        </w:tabs>
        <w:jc w:val="both"/>
        <w:rPr>
          <w:rFonts w:eastAsia="ＭＳ ゴシック"/>
          <w:b/>
          <w:bCs/>
        </w:rPr>
      </w:pPr>
      <w:r w:rsidRPr="000141C7">
        <w:rPr>
          <w:rFonts w:eastAsia="ＭＳ ゴシック" w:hint="eastAsia"/>
          <w:b/>
          <w:bCs/>
        </w:rPr>
        <w:t>第一　審査会の結論</w:t>
      </w:r>
    </w:p>
    <w:bookmarkEnd w:id="0"/>
    <w:p w14:paraId="1C87802E" w14:textId="02A0EDE3" w:rsidR="00585A38" w:rsidRPr="000141C7" w:rsidRDefault="005C1527" w:rsidP="00585A38">
      <w:pPr>
        <w:ind w:left="438" w:hangingChars="200" w:hanging="438"/>
      </w:pPr>
      <w:r w:rsidRPr="000141C7">
        <w:rPr>
          <w:rFonts w:hint="eastAsia"/>
        </w:rPr>
        <w:t xml:space="preserve">　　　</w:t>
      </w:r>
      <w:r w:rsidR="000F430B" w:rsidRPr="000141C7">
        <w:rPr>
          <w:rFonts w:hint="eastAsia"/>
        </w:rPr>
        <w:t>大阪府知事</w:t>
      </w:r>
      <w:r w:rsidR="004E2B92" w:rsidRPr="000141C7">
        <w:rPr>
          <w:rFonts w:hint="eastAsia"/>
        </w:rPr>
        <w:t>が行った</w:t>
      </w:r>
      <w:r w:rsidR="004653DE" w:rsidRPr="000141C7">
        <w:rPr>
          <w:rFonts w:hint="eastAsia"/>
        </w:rPr>
        <w:t>部分公開決定</w:t>
      </w:r>
      <w:r w:rsidR="003B673C" w:rsidRPr="000141C7">
        <w:rPr>
          <w:rFonts w:hint="eastAsia"/>
        </w:rPr>
        <w:t>は、妥当である。</w:t>
      </w:r>
    </w:p>
    <w:bookmarkEnd w:id="1"/>
    <w:p w14:paraId="154D3483" w14:textId="77777777" w:rsidR="007F0F16" w:rsidRPr="000141C7" w:rsidRDefault="007F0F16" w:rsidP="004E3BAA">
      <w:pPr>
        <w:ind w:left="438" w:hangingChars="200" w:hanging="438"/>
        <w:jc w:val="both"/>
      </w:pPr>
    </w:p>
    <w:p w14:paraId="4DE44A39" w14:textId="77777777" w:rsidR="00CF4284" w:rsidRPr="000141C7" w:rsidRDefault="00D10CB9" w:rsidP="004E3BAA">
      <w:pPr>
        <w:jc w:val="both"/>
        <w:rPr>
          <w:rFonts w:eastAsia="ＭＳ ゴシック"/>
          <w:b/>
          <w:bCs/>
        </w:rPr>
      </w:pPr>
      <w:bookmarkStart w:id="2" w:name="_Hlk187831818"/>
      <w:r w:rsidRPr="000141C7">
        <w:rPr>
          <w:rFonts w:eastAsia="ＭＳ ゴシック" w:hint="eastAsia"/>
          <w:b/>
          <w:bCs/>
        </w:rPr>
        <w:t xml:space="preserve">第二　</w:t>
      </w:r>
      <w:r w:rsidR="000D4998" w:rsidRPr="000141C7">
        <w:rPr>
          <w:rFonts w:eastAsia="ＭＳ ゴシック" w:hint="eastAsia"/>
          <w:b/>
          <w:bCs/>
        </w:rPr>
        <w:t>審査請求に至る</w:t>
      </w:r>
      <w:r w:rsidRPr="000141C7">
        <w:rPr>
          <w:rFonts w:eastAsia="ＭＳ ゴシック" w:hint="eastAsia"/>
          <w:b/>
          <w:bCs/>
        </w:rPr>
        <w:t>経過</w:t>
      </w:r>
    </w:p>
    <w:bookmarkEnd w:id="2"/>
    <w:p w14:paraId="57898656" w14:textId="676D9EC1" w:rsidR="003B673C" w:rsidRPr="009C4762" w:rsidRDefault="002E3360" w:rsidP="001348E7">
      <w:pPr>
        <w:adjustRightInd/>
        <w:ind w:left="440" w:hangingChars="200" w:hanging="440"/>
        <w:jc w:val="both"/>
        <w:textAlignment w:val="auto"/>
        <w:rPr>
          <w:color w:val="auto"/>
          <w:kern w:val="2"/>
        </w:rPr>
      </w:pPr>
      <w:r w:rsidRPr="000141C7">
        <w:rPr>
          <w:rFonts w:ascii="ＭＳ ゴシック" w:eastAsia="ＭＳ ゴシック" w:hAnsi="ＭＳ ゴシック" w:hint="eastAsia"/>
          <w:b/>
          <w:color w:val="auto"/>
          <w:kern w:val="2"/>
        </w:rPr>
        <w:t xml:space="preserve">　</w:t>
      </w:r>
      <w:r w:rsidR="00123920" w:rsidRPr="000141C7">
        <w:rPr>
          <w:rFonts w:hint="eastAsia"/>
          <w:color w:val="auto"/>
          <w:kern w:val="2"/>
        </w:rPr>
        <w:t xml:space="preserve">１　</w:t>
      </w:r>
      <w:r w:rsidR="00123920" w:rsidRPr="00577F0B">
        <w:rPr>
          <w:rFonts w:hint="eastAsia"/>
          <w:color w:val="auto"/>
          <w:kern w:val="2"/>
        </w:rPr>
        <w:t>令和</w:t>
      </w:r>
      <w:r w:rsidR="001348E7" w:rsidRPr="00577F0B">
        <w:rPr>
          <w:rFonts w:hint="eastAsia"/>
          <w:color w:val="auto"/>
          <w:kern w:val="2"/>
        </w:rPr>
        <w:t>５</w:t>
      </w:r>
      <w:r w:rsidR="00123920" w:rsidRPr="00577F0B">
        <w:rPr>
          <w:rFonts w:hint="eastAsia"/>
          <w:color w:val="auto"/>
          <w:kern w:val="2"/>
        </w:rPr>
        <w:t>年</w:t>
      </w:r>
      <w:r w:rsidR="001348E7" w:rsidRPr="00577F0B">
        <w:rPr>
          <w:color w:val="auto"/>
          <w:kern w:val="2"/>
        </w:rPr>
        <w:t>12</w:t>
      </w:r>
      <w:r w:rsidR="00123920" w:rsidRPr="00577F0B">
        <w:rPr>
          <w:rFonts w:hint="eastAsia"/>
          <w:color w:val="auto"/>
          <w:kern w:val="2"/>
        </w:rPr>
        <w:t>月</w:t>
      </w:r>
      <w:r w:rsidR="001348E7" w:rsidRPr="00577F0B">
        <w:rPr>
          <w:rFonts w:hint="eastAsia"/>
          <w:color w:val="auto"/>
          <w:kern w:val="2"/>
        </w:rPr>
        <w:t>４</w:t>
      </w:r>
      <w:r w:rsidR="00123920" w:rsidRPr="00577F0B">
        <w:rPr>
          <w:rFonts w:hint="eastAsia"/>
          <w:color w:val="auto"/>
          <w:kern w:val="2"/>
        </w:rPr>
        <w:t>日、審査請求人は、大阪府知事（以下「実施機関」という。）に対し、大阪府情報公開条例（平成</w:t>
      </w:r>
      <w:r w:rsidR="00123920" w:rsidRPr="00577F0B">
        <w:rPr>
          <w:color w:val="auto"/>
          <w:kern w:val="2"/>
        </w:rPr>
        <w:t>11年大阪府条例第39号。以下「条例」という。）第６条の規定により、</w:t>
      </w:r>
      <w:r w:rsidR="00123920" w:rsidRPr="009C4762">
        <w:rPr>
          <w:color w:val="auto"/>
          <w:kern w:val="2"/>
        </w:rPr>
        <w:t>以下の内容についての行政文書公開請求（以下「本件請求」という。）を行った。</w:t>
      </w:r>
    </w:p>
    <w:p w14:paraId="71E9FC5F" w14:textId="77777777" w:rsidR="00123920" w:rsidRPr="009C4762" w:rsidRDefault="00123920" w:rsidP="00123920">
      <w:pPr>
        <w:adjustRightInd/>
        <w:ind w:left="438" w:hangingChars="200" w:hanging="438"/>
        <w:jc w:val="both"/>
        <w:textAlignment w:val="auto"/>
        <w:rPr>
          <w:color w:val="auto"/>
          <w:kern w:val="2"/>
        </w:rPr>
      </w:pPr>
      <w:r w:rsidRPr="009C4762">
        <w:rPr>
          <w:rFonts w:hint="eastAsia"/>
          <w:color w:val="auto"/>
          <w:kern w:val="2"/>
        </w:rPr>
        <w:t xml:space="preserve">　　（本件請求の内容）</w:t>
      </w:r>
    </w:p>
    <w:p w14:paraId="6650E05E" w14:textId="160334EC" w:rsidR="00F52642" w:rsidRPr="009C4762" w:rsidRDefault="001348E7" w:rsidP="00F52642">
      <w:pPr>
        <w:pStyle w:val="af6"/>
        <w:adjustRightInd/>
        <w:ind w:leftChars="0" w:left="798"/>
        <w:textAlignment w:val="auto"/>
        <w:rPr>
          <w:color w:val="auto"/>
          <w:kern w:val="2"/>
        </w:rPr>
      </w:pPr>
      <w:r w:rsidRPr="009C4762">
        <w:rPr>
          <w:rFonts w:hint="eastAsia"/>
          <w:color w:val="auto"/>
          <w:kern w:val="2"/>
        </w:rPr>
        <w:t>大阪関西万博の木造リングにおける木材の総量（立米</w:t>
      </w:r>
      <w:r w:rsidRPr="009C4762">
        <w:rPr>
          <w:color w:val="auto"/>
          <w:kern w:val="2"/>
        </w:rPr>
        <w:t>orトン）、原木の産地がわかる文書、集成材の製造場所（国、都道府県）がわかる文書</w:t>
      </w:r>
    </w:p>
    <w:p w14:paraId="1411ECAC" w14:textId="77777777" w:rsidR="001348E7" w:rsidRPr="009C4762" w:rsidRDefault="001348E7" w:rsidP="00F52642">
      <w:pPr>
        <w:pStyle w:val="af6"/>
        <w:adjustRightInd/>
        <w:ind w:leftChars="0" w:left="798"/>
        <w:textAlignment w:val="auto"/>
        <w:rPr>
          <w:color w:val="auto"/>
          <w:kern w:val="2"/>
        </w:rPr>
      </w:pPr>
    </w:p>
    <w:p w14:paraId="520163E1" w14:textId="4A7CDE2C" w:rsidR="00BB22D5" w:rsidRPr="009C4762" w:rsidRDefault="00D00366" w:rsidP="00465598">
      <w:pPr>
        <w:adjustRightInd/>
        <w:jc w:val="both"/>
        <w:textAlignment w:val="auto"/>
        <w:rPr>
          <w:color w:val="auto"/>
          <w:kern w:val="2"/>
        </w:rPr>
      </w:pPr>
      <w:r w:rsidRPr="009C4762">
        <w:rPr>
          <w:rFonts w:ascii="ＭＳ ゴシック" w:eastAsia="ＭＳ ゴシック" w:hAnsi="ＭＳ ゴシック" w:hint="eastAsia"/>
          <w:b/>
          <w:color w:val="auto"/>
          <w:kern w:val="2"/>
        </w:rPr>
        <w:t xml:space="preserve">　</w:t>
      </w:r>
      <w:r w:rsidRPr="009C4762">
        <w:rPr>
          <w:rFonts w:hint="eastAsia"/>
          <w:color w:val="auto"/>
          <w:kern w:val="2"/>
        </w:rPr>
        <w:t>２</w:t>
      </w:r>
      <w:r w:rsidR="00A47153" w:rsidRPr="009C4762">
        <w:rPr>
          <w:rFonts w:hint="eastAsia"/>
          <w:color w:val="auto"/>
          <w:kern w:val="2"/>
        </w:rPr>
        <w:t xml:space="preserve">　</w:t>
      </w:r>
      <w:r w:rsidR="009E447C" w:rsidRPr="009C4762">
        <w:rPr>
          <w:rFonts w:hint="eastAsia"/>
          <w:color w:val="auto"/>
          <w:kern w:val="2"/>
        </w:rPr>
        <w:t>令和</w:t>
      </w:r>
      <w:r w:rsidR="001348E7" w:rsidRPr="009C4762">
        <w:rPr>
          <w:rFonts w:hint="eastAsia"/>
          <w:color w:val="auto"/>
          <w:kern w:val="2"/>
        </w:rPr>
        <w:t>６</w:t>
      </w:r>
      <w:r w:rsidR="00123920" w:rsidRPr="009C4762">
        <w:rPr>
          <w:rFonts w:hint="eastAsia"/>
          <w:color w:val="auto"/>
          <w:kern w:val="2"/>
        </w:rPr>
        <w:t>年</w:t>
      </w:r>
      <w:r w:rsidR="001348E7" w:rsidRPr="009C4762">
        <w:rPr>
          <w:rFonts w:hint="eastAsia"/>
          <w:color w:val="auto"/>
          <w:kern w:val="2"/>
        </w:rPr>
        <w:t>１</w:t>
      </w:r>
      <w:r w:rsidR="00123920" w:rsidRPr="009C4762">
        <w:rPr>
          <w:rFonts w:hint="eastAsia"/>
          <w:color w:val="auto"/>
          <w:kern w:val="2"/>
        </w:rPr>
        <w:t>月</w:t>
      </w:r>
      <w:r w:rsidR="001348E7" w:rsidRPr="009C4762">
        <w:rPr>
          <w:rFonts w:hint="eastAsia"/>
          <w:color w:val="auto"/>
          <w:kern w:val="2"/>
        </w:rPr>
        <w:t>４</w:t>
      </w:r>
      <w:r w:rsidR="00123920" w:rsidRPr="009C4762">
        <w:rPr>
          <w:rFonts w:hint="eastAsia"/>
          <w:color w:val="auto"/>
          <w:kern w:val="2"/>
        </w:rPr>
        <w:t>日、</w:t>
      </w:r>
      <w:r w:rsidR="00A87B4F" w:rsidRPr="009C4762">
        <w:rPr>
          <w:rFonts w:hint="eastAsia"/>
          <w:color w:val="auto"/>
          <w:kern w:val="2"/>
        </w:rPr>
        <w:t>実施機関は、</w:t>
      </w:r>
      <w:r w:rsidR="00123920" w:rsidRPr="009C4762">
        <w:rPr>
          <w:rFonts w:hint="eastAsia"/>
          <w:color w:val="auto"/>
          <w:kern w:val="2"/>
        </w:rPr>
        <w:t>本件請求</w:t>
      </w:r>
      <w:r w:rsidR="002B03FC" w:rsidRPr="009C4762">
        <w:rPr>
          <w:rFonts w:hint="eastAsia"/>
          <w:color w:val="auto"/>
          <w:kern w:val="2"/>
        </w:rPr>
        <w:t>の対象となる行政</w:t>
      </w:r>
      <w:r w:rsidR="00123920" w:rsidRPr="009C4762">
        <w:rPr>
          <w:rFonts w:hint="eastAsia"/>
          <w:color w:val="auto"/>
          <w:kern w:val="2"/>
        </w:rPr>
        <w:t>文書</w:t>
      </w:r>
      <w:r w:rsidR="00BB22D5" w:rsidRPr="009C4762">
        <w:rPr>
          <w:rFonts w:hint="eastAsia"/>
          <w:color w:val="auto"/>
          <w:kern w:val="2"/>
        </w:rPr>
        <w:t xml:space="preserve">（以下「本件行政文書」　　</w:t>
      </w:r>
    </w:p>
    <w:p w14:paraId="476C9A0B" w14:textId="77777777" w:rsidR="00DB7F5D" w:rsidRPr="009C4762" w:rsidRDefault="00BB22D5" w:rsidP="00DB7F5D">
      <w:pPr>
        <w:snapToGrid w:val="0"/>
        <w:spacing w:line="360" w:lineRule="exact"/>
        <w:ind w:leftChars="200" w:left="438"/>
        <w:jc w:val="both"/>
        <w:rPr>
          <w:color w:val="auto"/>
        </w:rPr>
      </w:pPr>
      <w:r w:rsidRPr="009C4762">
        <w:rPr>
          <w:rFonts w:hint="eastAsia"/>
          <w:color w:val="auto"/>
          <w:kern w:val="2"/>
        </w:rPr>
        <w:t>という。）</w:t>
      </w:r>
      <w:r w:rsidR="00123920" w:rsidRPr="009C4762">
        <w:rPr>
          <w:color w:val="auto"/>
          <w:kern w:val="2"/>
        </w:rPr>
        <w:t>として（１）のとおり特定し、条例第13条第１項の規定により、</w:t>
      </w:r>
      <w:r w:rsidR="00DB7F5D" w:rsidRPr="009C4762">
        <w:rPr>
          <w:rFonts w:hint="eastAsia"/>
          <w:color w:val="auto"/>
        </w:rPr>
        <w:t>（２）に掲げる部分を除いた部分を公開することとする決定（以下「本件決定」という。）を行い、（３）のとおり公開しない理由を付して審査請求人に通知した。</w:t>
      </w:r>
    </w:p>
    <w:p w14:paraId="42D28244" w14:textId="30150877" w:rsidR="00123920" w:rsidRPr="009C4762" w:rsidRDefault="00123920" w:rsidP="00123920">
      <w:pPr>
        <w:adjustRightInd/>
        <w:ind w:left="438" w:hangingChars="200" w:hanging="438"/>
        <w:jc w:val="both"/>
        <w:textAlignment w:val="auto"/>
        <w:rPr>
          <w:color w:val="auto"/>
          <w:kern w:val="2"/>
        </w:rPr>
      </w:pPr>
      <w:r w:rsidRPr="009C4762">
        <w:rPr>
          <w:rFonts w:hint="eastAsia"/>
          <w:color w:val="auto"/>
          <w:kern w:val="2"/>
        </w:rPr>
        <w:t xml:space="preserve">　（１）本件行政文書</w:t>
      </w:r>
    </w:p>
    <w:p w14:paraId="64748E1D" w14:textId="77777777" w:rsidR="001348E7" w:rsidRPr="009C4762" w:rsidRDefault="001348E7" w:rsidP="001348E7">
      <w:pPr>
        <w:tabs>
          <w:tab w:val="left" w:pos="426"/>
        </w:tabs>
        <w:adjustRightInd/>
        <w:ind w:leftChars="400" w:left="876"/>
        <w:jc w:val="both"/>
        <w:textAlignment w:val="auto"/>
        <w:rPr>
          <w:color w:val="auto"/>
          <w:kern w:val="2"/>
        </w:rPr>
      </w:pPr>
      <w:r w:rsidRPr="009C4762">
        <w:rPr>
          <w:rFonts w:hint="eastAsia"/>
          <w:color w:val="auto"/>
          <w:kern w:val="2"/>
        </w:rPr>
        <w:t>・令和４年９月７日　打合せ資料</w:t>
      </w:r>
    </w:p>
    <w:p w14:paraId="4A1FF399" w14:textId="77777777" w:rsidR="001348E7" w:rsidRPr="009C4762" w:rsidRDefault="001348E7" w:rsidP="001348E7">
      <w:pPr>
        <w:tabs>
          <w:tab w:val="left" w:pos="426"/>
        </w:tabs>
        <w:adjustRightInd/>
        <w:ind w:leftChars="400" w:left="876"/>
        <w:jc w:val="both"/>
        <w:textAlignment w:val="auto"/>
        <w:rPr>
          <w:color w:val="auto"/>
          <w:kern w:val="2"/>
        </w:rPr>
      </w:pPr>
      <w:r w:rsidRPr="009C4762">
        <w:rPr>
          <w:rFonts w:hint="eastAsia"/>
          <w:color w:val="auto"/>
          <w:kern w:val="2"/>
        </w:rPr>
        <w:t>・令和５年</w:t>
      </w:r>
      <w:r w:rsidRPr="009C4762">
        <w:rPr>
          <w:color w:val="auto"/>
          <w:kern w:val="2"/>
        </w:rPr>
        <w:t>11月９日　メール</w:t>
      </w:r>
      <w:r w:rsidR="00A57B11" w:rsidRPr="009C4762">
        <w:rPr>
          <w:rFonts w:hint="eastAsia"/>
          <w:color w:val="auto"/>
          <w:kern w:val="2"/>
        </w:rPr>
        <w:t xml:space="preserve">　</w:t>
      </w:r>
    </w:p>
    <w:p w14:paraId="3AEDC62A" w14:textId="12AB210F" w:rsidR="00A57B11" w:rsidRPr="009C4762" w:rsidRDefault="00A57B11" w:rsidP="001348E7">
      <w:pPr>
        <w:tabs>
          <w:tab w:val="left" w:pos="426"/>
        </w:tabs>
        <w:adjustRightInd/>
        <w:ind w:firstLineChars="100" w:firstLine="219"/>
        <w:jc w:val="both"/>
        <w:textAlignment w:val="auto"/>
        <w:rPr>
          <w:color w:val="auto"/>
          <w:kern w:val="2"/>
        </w:rPr>
      </w:pPr>
      <w:r w:rsidRPr="009C4762">
        <w:rPr>
          <w:rFonts w:hint="eastAsia"/>
          <w:color w:val="auto"/>
          <w:kern w:val="2"/>
        </w:rPr>
        <w:t>（２）</w:t>
      </w:r>
      <w:r w:rsidRPr="009C4762">
        <w:rPr>
          <w:color w:val="auto"/>
          <w:kern w:val="2"/>
        </w:rPr>
        <w:t>公開しないことと決定した部分</w:t>
      </w:r>
    </w:p>
    <w:p w14:paraId="437279C9" w14:textId="0E2DA2E8" w:rsidR="001348E7" w:rsidRPr="009C4762" w:rsidRDefault="00DB7F5D" w:rsidP="00824CB3">
      <w:pPr>
        <w:tabs>
          <w:tab w:val="left" w:pos="426"/>
        </w:tabs>
        <w:adjustRightInd/>
        <w:jc w:val="both"/>
        <w:textAlignment w:val="auto"/>
        <w:rPr>
          <w:color w:val="auto"/>
          <w:kern w:val="2"/>
        </w:rPr>
      </w:pPr>
      <w:r w:rsidRPr="009C4762">
        <w:rPr>
          <w:rFonts w:hint="eastAsia"/>
          <w:color w:val="auto"/>
          <w:kern w:val="2"/>
        </w:rPr>
        <w:t xml:space="preserve">　　</w:t>
      </w:r>
      <w:r w:rsidR="001348E7" w:rsidRPr="009C4762">
        <w:rPr>
          <w:rFonts w:hint="eastAsia"/>
          <w:color w:val="auto"/>
          <w:kern w:val="2"/>
        </w:rPr>
        <w:t xml:space="preserve">　</w:t>
      </w:r>
      <w:r w:rsidRPr="009C4762">
        <w:rPr>
          <w:rFonts w:hint="eastAsia"/>
          <w:color w:val="auto"/>
          <w:kern w:val="2"/>
        </w:rPr>
        <w:t xml:space="preserve">　</w:t>
      </w:r>
      <w:r w:rsidR="001348E7" w:rsidRPr="009C4762">
        <w:rPr>
          <w:rFonts w:hint="eastAsia"/>
          <w:color w:val="auto"/>
          <w:kern w:val="2"/>
        </w:rPr>
        <w:t>・</w:t>
      </w:r>
      <w:r w:rsidR="001348E7" w:rsidRPr="009C4762">
        <w:rPr>
          <w:color w:val="auto"/>
          <w:kern w:val="2"/>
        </w:rPr>
        <w:t>2025年日本国際博覧会（大阪・関西万博）の準備及び開催運営等に関する情報</w:t>
      </w:r>
    </w:p>
    <w:p w14:paraId="0AB7360A" w14:textId="19B6F787" w:rsidR="00DB7F5D" w:rsidRPr="009C4762" w:rsidRDefault="001348E7" w:rsidP="001348E7">
      <w:pPr>
        <w:tabs>
          <w:tab w:val="left" w:pos="426"/>
        </w:tabs>
        <w:adjustRightInd/>
        <w:ind w:firstLineChars="400" w:firstLine="876"/>
        <w:jc w:val="both"/>
        <w:textAlignment w:val="auto"/>
        <w:rPr>
          <w:color w:val="auto"/>
          <w:kern w:val="2"/>
        </w:rPr>
      </w:pPr>
      <w:r w:rsidRPr="009C4762">
        <w:rPr>
          <w:rFonts w:hint="eastAsia"/>
          <w:color w:val="auto"/>
          <w:kern w:val="2"/>
        </w:rPr>
        <w:t>・国における検討段階の情報等</w:t>
      </w:r>
    </w:p>
    <w:p w14:paraId="1EE1D584" w14:textId="42E23BF6" w:rsidR="00DB7F5D" w:rsidRPr="009C4762" w:rsidRDefault="00DB7F5D" w:rsidP="00DB7F5D">
      <w:pPr>
        <w:tabs>
          <w:tab w:val="left" w:pos="426"/>
        </w:tabs>
        <w:adjustRightInd/>
        <w:jc w:val="both"/>
        <w:textAlignment w:val="auto"/>
        <w:rPr>
          <w:color w:val="auto"/>
          <w:kern w:val="2"/>
        </w:rPr>
      </w:pPr>
      <w:r w:rsidRPr="009C4762">
        <w:rPr>
          <w:rFonts w:hint="eastAsia"/>
          <w:color w:val="auto"/>
          <w:kern w:val="2"/>
        </w:rPr>
        <w:t xml:space="preserve">　（３）公開しない理由</w:t>
      </w:r>
    </w:p>
    <w:p w14:paraId="582860E0" w14:textId="27B49D25" w:rsidR="001348E7" w:rsidRPr="009C4762" w:rsidRDefault="00DB7F5D" w:rsidP="001348E7">
      <w:pPr>
        <w:tabs>
          <w:tab w:val="left" w:pos="426"/>
        </w:tabs>
        <w:adjustRightInd/>
        <w:jc w:val="both"/>
        <w:textAlignment w:val="auto"/>
        <w:rPr>
          <w:color w:val="auto"/>
          <w:kern w:val="2"/>
        </w:rPr>
      </w:pPr>
      <w:r w:rsidRPr="009C4762">
        <w:rPr>
          <w:rFonts w:hint="eastAsia"/>
          <w:color w:val="auto"/>
          <w:kern w:val="2"/>
        </w:rPr>
        <w:t xml:space="preserve">　　　　</w:t>
      </w:r>
      <w:r w:rsidR="001348E7" w:rsidRPr="009C4762">
        <w:rPr>
          <w:rFonts w:hint="eastAsia"/>
          <w:color w:val="auto"/>
          <w:kern w:val="2"/>
        </w:rPr>
        <w:t>・条例第８条第１項第１号に該当する。</w:t>
      </w:r>
    </w:p>
    <w:p w14:paraId="0BF3E4AB" w14:textId="07CF6398" w:rsidR="001348E7" w:rsidRPr="009C4762" w:rsidRDefault="001348E7" w:rsidP="001348E7">
      <w:pPr>
        <w:tabs>
          <w:tab w:val="left" w:pos="426"/>
        </w:tabs>
        <w:adjustRightInd/>
        <w:ind w:leftChars="500" w:left="1095" w:firstLineChars="100" w:firstLine="219"/>
        <w:jc w:val="both"/>
        <w:textAlignment w:val="auto"/>
        <w:rPr>
          <w:color w:val="auto"/>
          <w:kern w:val="2"/>
        </w:rPr>
      </w:pPr>
      <w:r w:rsidRPr="009C4762">
        <w:rPr>
          <w:rFonts w:hint="eastAsia"/>
          <w:color w:val="auto"/>
          <w:kern w:val="2"/>
        </w:rPr>
        <w:t>本件行政文書の非公開部分には</w:t>
      </w:r>
      <w:r w:rsidR="00444C81" w:rsidRPr="009C4762">
        <w:rPr>
          <w:rFonts w:hint="eastAsia"/>
          <w:color w:val="auto"/>
          <w:kern w:val="2"/>
        </w:rPr>
        <w:t>2</w:t>
      </w:r>
      <w:r w:rsidR="00444C81" w:rsidRPr="009C4762">
        <w:rPr>
          <w:color w:val="auto"/>
          <w:kern w:val="2"/>
        </w:rPr>
        <w:t>025年日本国際博覧会（大阪・関西万博）</w:t>
      </w:r>
      <w:r w:rsidRPr="009C4762">
        <w:rPr>
          <w:color w:val="auto"/>
          <w:kern w:val="2"/>
        </w:rPr>
        <w:t>の準備及び開催運営等に関する情報が記録されており、法人等の事業者の経営上又は技術上の情報であって、これを公にすることにより、当該法人等の権利、競争上の地位その他正当な利益を害するおそれがあるため。</w:t>
      </w:r>
    </w:p>
    <w:p w14:paraId="2698195D" w14:textId="56FD67FC" w:rsidR="001348E7" w:rsidRPr="009C4762" w:rsidRDefault="001348E7" w:rsidP="001348E7">
      <w:pPr>
        <w:tabs>
          <w:tab w:val="left" w:pos="426"/>
        </w:tabs>
        <w:adjustRightInd/>
        <w:ind w:firstLineChars="400" w:firstLine="876"/>
        <w:jc w:val="both"/>
        <w:textAlignment w:val="auto"/>
        <w:rPr>
          <w:color w:val="auto"/>
          <w:kern w:val="2"/>
        </w:rPr>
      </w:pPr>
      <w:r w:rsidRPr="009C4762">
        <w:rPr>
          <w:rFonts w:hint="eastAsia"/>
          <w:color w:val="auto"/>
          <w:kern w:val="2"/>
        </w:rPr>
        <w:t>・条例第８</w:t>
      </w:r>
      <w:r w:rsidR="008F2D46" w:rsidRPr="009C4762">
        <w:rPr>
          <w:rFonts w:hint="eastAsia"/>
          <w:color w:val="auto"/>
          <w:kern w:val="2"/>
        </w:rPr>
        <w:t>条</w:t>
      </w:r>
      <w:r w:rsidRPr="009C4762">
        <w:rPr>
          <w:rFonts w:hint="eastAsia"/>
          <w:color w:val="auto"/>
          <w:kern w:val="2"/>
        </w:rPr>
        <w:t>第１項第３号に該当する。</w:t>
      </w:r>
    </w:p>
    <w:p w14:paraId="7C178AA6" w14:textId="7B92B8E7" w:rsidR="00A57B11" w:rsidRPr="009C4762" w:rsidRDefault="001348E7" w:rsidP="001348E7">
      <w:pPr>
        <w:tabs>
          <w:tab w:val="left" w:pos="426"/>
        </w:tabs>
        <w:adjustRightInd/>
        <w:ind w:leftChars="500" w:left="1095"/>
        <w:jc w:val="both"/>
        <w:textAlignment w:val="auto"/>
        <w:rPr>
          <w:color w:val="auto"/>
          <w:kern w:val="2"/>
        </w:rPr>
      </w:pPr>
      <w:r w:rsidRPr="009C4762">
        <w:rPr>
          <w:rFonts w:hint="eastAsia"/>
          <w:color w:val="auto"/>
          <w:kern w:val="2"/>
        </w:rPr>
        <w:t xml:space="preserve">　本件行政文書の非公開部分には、国における検討段階の情報等が記録されており、公にすることにより、府民の正確な理解を防げることなどにより不当に府民の生活に支障を及ぼすおそれがあるため。</w:t>
      </w:r>
      <w:r w:rsidR="00A57B11" w:rsidRPr="009C4762">
        <w:rPr>
          <w:rFonts w:hint="eastAsia"/>
          <w:color w:val="auto"/>
          <w:kern w:val="2"/>
        </w:rPr>
        <w:t xml:space="preserve">　</w:t>
      </w:r>
    </w:p>
    <w:p w14:paraId="46CC62A4" w14:textId="77777777" w:rsidR="001348E7" w:rsidRPr="009C4762" w:rsidRDefault="001348E7" w:rsidP="001348E7">
      <w:pPr>
        <w:tabs>
          <w:tab w:val="left" w:pos="426"/>
        </w:tabs>
        <w:adjustRightInd/>
        <w:ind w:leftChars="500" w:left="1095"/>
        <w:jc w:val="both"/>
        <w:textAlignment w:val="auto"/>
        <w:rPr>
          <w:rFonts w:ascii="ＭＳ ゴシック" w:eastAsia="ＭＳ ゴシック" w:hAnsi="ＭＳ ゴシック"/>
          <w:b/>
          <w:color w:val="auto"/>
          <w:kern w:val="2"/>
        </w:rPr>
      </w:pPr>
    </w:p>
    <w:p w14:paraId="22441BDF" w14:textId="44256848" w:rsidR="00A004F4" w:rsidRPr="009C4762" w:rsidRDefault="00123920" w:rsidP="008F4CD5">
      <w:pPr>
        <w:adjustRightInd/>
        <w:ind w:left="440" w:hangingChars="200" w:hanging="440"/>
        <w:jc w:val="both"/>
        <w:textAlignment w:val="auto"/>
        <w:rPr>
          <w:color w:val="auto"/>
        </w:rPr>
      </w:pPr>
      <w:r w:rsidRPr="009C4762">
        <w:rPr>
          <w:rFonts w:ascii="ＭＳ ゴシック" w:eastAsia="ＭＳ ゴシック" w:hAnsi="ＭＳ ゴシック" w:hint="eastAsia"/>
          <w:b/>
          <w:color w:val="auto"/>
          <w:kern w:val="2"/>
        </w:rPr>
        <w:t xml:space="preserve">　</w:t>
      </w:r>
      <w:r w:rsidRPr="009C4762">
        <w:rPr>
          <w:rFonts w:hint="eastAsia"/>
          <w:color w:val="auto"/>
          <w:kern w:val="2"/>
        </w:rPr>
        <w:t>３　令和</w:t>
      </w:r>
      <w:r w:rsidR="001348E7" w:rsidRPr="009C4762">
        <w:rPr>
          <w:rFonts w:hint="eastAsia"/>
          <w:color w:val="auto"/>
          <w:kern w:val="2"/>
        </w:rPr>
        <w:t>６</w:t>
      </w:r>
      <w:r w:rsidRPr="009C4762">
        <w:rPr>
          <w:rFonts w:hint="eastAsia"/>
          <w:color w:val="auto"/>
          <w:kern w:val="2"/>
        </w:rPr>
        <w:t>年</w:t>
      </w:r>
      <w:r w:rsidR="001348E7" w:rsidRPr="009C4762">
        <w:rPr>
          <w:rFonts w:hint="eastAsia"/>
          <w:color w:val="auto"/>
          <w:kern w:val="2"/>
        </w:rPr>
        <w:t>１</w:t>
      </w:r>
      <w:r w:rsidRPr="009C4762">
        <w:rPr>
          <w:rFonts w:hint="eastAsia"/>
          <w:color w:val="auto"/>
          <w:kern w:val="2"/>
        </w:rPr>
        <w:t>月</w:t>
      </w:r>
      <w:r w:rsidR="00DB7F5D" w:rsidRPr="009C4762">
        <w:rPr>
          <w:rFonts w:hint="eastAsia"/>
          <w:color w:val="auto"/>
          <w:kern w:val="2"/>
        </w:rPr>
        <w:t>1</w:t>
      </w:r>
      <w:r w:rsidR="00DB7F5D" w:rsidRPr="009C4762">
        <w:rPr>
          <w:color w:val="auto"/>
          <w:kern w:val="2"/>
        </w:rPr>
        <w:t>7</w:t>
      </w:r>
      <w:r w:rsidRPr="009C4762">
        <w:rPr>
          <w:rFonts w:hint="eastAsia"/>
          <w:color w:val="auto"/>
          <w:kern w:val="2"/>
        </w:rPr>
        <w:t>日付け</w:t>
      </w:r>
      <w:r w:rsidR="00A029A7" w:rsidRPr="009C4762">
        <w:rPr>
          <w:rFonts w:hint="eastAsia"/>
          <w:color w:val="auto"/>
          <w:kern w:val="2"/>
        </w:rPr>
        <w:t>で</w:t>
      </w:r>
      <w:r w:rsidRPr="009C4762">
        <w:rPr>
          <w:rFonts w:hint="eastAsia"/>
          <w:color w:val="auto"/>
          <w:kern w:val="2"/>
        </w:rPr>
        <w:t>、審査請求人は、本</w:t>
      </w:r>
      <w:r w:rsidR="0097249F" w:rsidRPr="009C4762">
        <w:rPr>
          <w:rFonts w:hint="eastAsia"/>
          <w:color w:val="auto"/>
          <w:kern w:val="2"/>
        </w:rPr>
        <w:t>件</w:t>
      </w:r>
      <w:r w:rsidRPr="009C4762">
        <w:rPr>
          <w:rFonts w:hint="eastAsia"/>
          <w:color w:val="auto"/>
          <w:kern w:val="2"/>
        </w:rPr>
        <w:t>決定を不服として、行政不服審査法（平成</w:t>
      </w:r>
      <w:r w:rsidRPr="009C4762">
        <w:rPr>
          <w:color w:val="auto"/>
          <w:kern w:val="2"/>
        </w:rPr>
        <w:t>26年法律第68号）第２条の規定により、</w:t>
      </w:r>
      <w:r w:rsidR="00A57B11" w:rsidRPr="009C4762">
        <w:rPr>
          <w:rFonts w:hint="eastAsia"/>
          <w:color w:val="auto"/>
          <w:kern w:val="2"/>
        </w:rPr>
        <w:t>大阪府知事</w:t>
      </w:r>
      <w:r w:rsidRPr="009C4762">
        <w:rPr>
          <w:color w:val="auto"/>
        </w:rPr>
        <w:t>に対して、審査請求（以下「本件審</w:t>
      </w:r>
      <w:r w:rsidRPr="009C4762">
        <w:rPr>
          <w:color w:val="auto"/>
        </w:rPr>
        <w:lastRenderedPageBreak/>
        <w:t>査請求」という。）を行った。</w:t>
      </w:r>
    </w:p>
    <w:p w14:paraId="4BE883E7" w14:textId="70FDA752" w:rsidR="002E3360" w:rsidRPr="009C4762" w:rsidRDefault="002E3360" w:rsidP="00AE0B35">
      <w:pPr>
        <w:adjustRightInd/>
        <w:ind w:left="438" w:hangingChars="200" w:hanging="438"/>
        <w:jc w:val="both"/>
        <w:textAlignment w:val="auto"/>
        <w:rPr>
          <w:color w:val="auto"/>
          <w:kern w:val="2"/>
        </w:rPr>
      </w:pPr>
    </w:p>
    <w:p w14:paraId="04A03967" w14:textId="77777777" w:rsidR="000E57BD" w:rsidRPr="009C4762" w:rsidRDefault="000E57BD" w:rsidP="004E3BAA">
      <w:pPr>
        <w:jc w:val="both"/>
        <w:rPr>
          <w:rFonts w:ascii="ＭＳ ゴシック" w:eastAsia="ＭＳ ゴシック" w:hAnsi="ＭＳ ゴシック"/>
          <w:b/>
          <w:color w:val="auto"/>
          <w:spacing w:val="-2"/>
        </w:rPr>
      </w:pPr>
      <w:bookmarkStart w:id="3" w:name="_Hlk187831826"/>
      <w:r w:rsidRPr="009C4762">
        <w:rPr>
          <w:rFonts w:ascii="ＭＳ ゴシック" w:eastAsia="ＭＳ ゴシック" w:hAnsi="ＭＳ ゴシック" w:hint="eastAsia"/>
          <w:b/>
          <w:bCs/>
          <w:color w:val="auto"/>
        </w:rPr>
        <w:t>第</w:t>
      </w:r>
      <w:r w:rsidRPr="009C4762">
        <w:rPr>
          <w:rFonts w:ascii="ＭＳ ゴシック" w:eastAsia="ＭＳ ゴシック" w:hAnsi="ＭＳ ゴシック" w:hint="eastAsia"/>
          <w:b/>
          <w:color w:val="auto"/>
          <w:spacing w:val="-2"/>
        </w:rPr>
        <w:t xml:space="preserve">三　</w:t>
      </w:r>
      <w:r w:rsidR="004C1C03" w:rsidRPr="009C4762">
        <w:rPr>
          <w:rFonts w:ascii="ＭＳ ゴシック" w:eastAsia="ＭＳ ゴシック" w:hAnsi="ＭＳ ゴシック" w:hint="eastAsia"/>
          <w:b/>
          <w:color w:val="auto"/>
          <w:spacing w:val="-2"/>
        </w:rPr>
        <w:t>審査請求</w:t>
      </w:r>
      <w:r w:rsidRPr="009C4762">
        <w:rPr>
          <w:rFonts w:ascii="ＭＳ ゴシック" w:eastAsia="ＭＳ ゴシック" w:hAnsi="ＭＳ ゴシック" w:hint="eastAsia"/>
          <w:b/>
          <w:color w:val="auto"/>
          <w:spacing w:val="-2"/>
        </w:rPr>
        <w:t>の趣旨</w:t>
      </w:r>
    </w:p>
    <w:bookmarkEnd w:id="3"/>
    <w:p w14:paraId="5DA0DC5E" w14:textId="5C84B236" w:rsidR="001348E7" w:rsidRPr="009C4762" w:rsidRDefault="001348E7" w:rsidP="001348E7">
      <w:pPr>
        <w:ind w:leftChars="200" w:left="438" w:firstLineChars="100" w:firstLine="219"/>
        <w:jc w:val="both"/>
        <w:rPr>
          <w:color w:val="auto"/>
        </w:rPr>
      </w:pPr>
      <w:r w:rsidRPr="009C4762">
        <w:rPr>
          <w:rFonts w:hint="eastAsia"/>
          <w:color w:val="auto"/>
        </w:rPr>
        <w:t>部分公開を取り消し、全部公開を求める。</w:t>
      </w:r>
    </w:p>
    <w:p w14:paraId="69B5A80B" w14:textId="77777777" w:rsidR="001348E7" w:rsidRPr="009C4762" w:rsidRDefault="001348E7" w:rsidP="001348E7">
      <w:pPr>
        <w:ind w:leftChars="200" w:left="438" w:firstLineChars="100" w:firstLine="219"/>
        <w:jc w:val="both"/>
        <w:rPr>
          <w:color w:val="auto"/>
        </w:rPr>
      </w:pPr>
    </w:p>
    <w:p w14:paraId="0774A0A7" w14:textId="4CC0D34A" w:rsidR="000E57BD" w:rsidRPr="009C4762" w:rsidRDefault="000E57BD" w:rsidP="004E3BAA">
      <w:pPr>
        <w:jc w:val="both"/>
        <w:rPr>
          <w:rFonts w:ascii="ＭＳ ゴシック" w:eastAsia="ＭＳ ゴシック" w:hAnsi="ＭＳ ゴシック"/>
          <w:b/>
          <w:color w:val="auto"/>
          <w:spacing w:val="-2"/>
        </w:rPr>
      </w:pPr>
      <w:bookmarkStart w:id="4" w:name="_Hlk187831832"/>
      <w:r w:rsidRPr="009C4762">
        <w:rPr>
          <w:rFonts w:ascii="ＭＳ ゴシック" w:eastAsia="ＭＳ ゴシック" w:hAnsi="ＭＳ ゴシック" w:hint="eastAsia"/>
          <w:b/>
          <w:color w:val="auto"/>
          <w:spacing w:val="-2"/>
        </w:rPr>
        <w:t xml:space="preserve">第四　</w:t>
      </w:r>
      <w:r w:rsidR="004C1C03" w:rsidRPr="009C4762">
        <w:rPr>
          <w:rFonts w:ascii="ＭＳ ゴシック" w:eastAsia="ＭＳ ゴシック" w:hAnsi="ＭＳ ゴシック" w:hint="eastAsia"/>
          <w:b/>
          <w:color w:val="auto"/>
          <w:spacing w:val="-2"/>
        </w:rPr>
        <w:t>審査請求人</w:t>
      </w:r>
      <w:r w:rsidRPr="009C4762">
        <w:rPr>
          <w:rFonts w:ascii="ＭＳ ゴシック" w:eastAsia="ＭＳ ゴシック" w:hAnsi="ＭＳ ゴシック" w:hint="eastAsia"/>
          <w:b/>
          <w:color w:val="auto"/>
          <w:spacing w:val="-2"/>
        </w:rPr>
        <w:t>の主張要旨</w:t>
      </w:r>
    </w:p>
    <w:bookmarkEnd w:id="4"/>
    <w:p w14:paraId="050BA038" w14:textId="377C7ED7" w:rsidR="007B3E11" w:rsidRPr="009C4762" w:rsidRDefault="007B3E11" w:rsidP="007B3E11">
      <w:pPr>
        <w:ind w:firstLineChars="300" w:firstLine="657"/>
        <w:jc w:val="both"/>
        <w:rPr>
          <w:color w:val="auto"/>
          <w:kern w:val="2"/>
        </w:rPr>
      </w:pPr>
      <w:r w:rsidRPr="009C4762">
        <w:rPr>
          <w:rFonts w:hint="eastAsia"/>
          <w:color w:val="auto"/>
          <w:kern w:val="2"/>
        </w:rPr>
        <w:t>審査請求人の主張は、概ね次のとおりである。</w:t>
      </w:r>
    </w:p>
    <w:p w14:paraId="2A0E3E44" w14:textId="77777777" w:rsidR="007B3E11" w:rsidRPr="009C4762" w:rsidRDefault="007B3E11" w:rsidP="007B3E11">
      <w:pPr>
        <w:ind w:firstLineChars="100" w:firstLine="219"/>
        <w:jc w:val="both"/>
        <w:rPr>
          <w:color w:val="auto"/>
          <w:kern w:val="2"/>
        </w:rPr>
      </w:pPr>
      <w:r w:rsidRPr="009C4762">
        <w:rPr>
          <w:rFonts w:hint="eastAsia"/>
          <w:color w:val="auto"/>
          <w:kern w:val="2"/>
        </w:rPr>
        <w:t>１　審査請求書における主張</w:t>
      </w:r>
    </w:p>
    <w:p w14:paraId="54E40929" w14:textId="492C2CB0" w:rsidR="001348E7" w:rsidRPr="009C4762" w:rsidRDefault="001348E7" w:rsidP="001348E7">
      <w:pPr>
        <w:pStyle w:val="af6"/>
        <w:ind w:leftChars="199" w:left="436" w:firstLineChars="100" w:firstLine="215"/>
        <w:jc w:val="both"/>
        <w:rPr>
          <w:bCs/>
          <w:color w:val="auto"/>
          <w:spacing w:val="-2"/>
        </w:rPr>
      </w:pPr>
      <w:r w:rsidRPr="009C4762">
        <w:rPr>
          <w:rFonts w:hint="eastAsia"/>
          <w:bCs/>
          <w:color w:val="auto"/>
          <w:spacing w:val="-2"/>
        </w:rPr>
        <w:t>府知事は、非公開とした部分について「</w:t>
      </w:r>
      <w:r w:rsidRPr="009C4762">
        <w:rPr>
          <w:bCs/>
          <w:color w:val="auto"/>
          <w:spacing w:val="-2"/>
        </w:rPr>
        <w:t>2025日本国際博覧会（大阪・関西万博）の準備及び開催運営等に関する情報」として</w:t>
      </w:r>
      <w:r w:rsidR="003B504A" w:rsidRPr="009C4762">
        <w:rPr>
          <w:rFonts w:hint="eastAsia"/>
          <w:bCs/>
          <w:color w:val="auto"/>
          <w:spacing w:val="-2"/>
        </w:rPr>
        <w:t>「</w:t>
      </w:r>
      <w:r w:rsidRPr="009C4762">
        <w:rPr>
          <w:bCs/>
          <w:color w:val="auto"/>
          <w:spacing w:val="-2"/>
        </w:rPr>
        <w:t>令和４年９月７日打合せ資料</w:t>
      </w:r>
      <w:r w:rsidR="00EF2C22" w:rsidRPr="009C4762">
        <w:rPr>
          <w:rFonts w:hint="eastAsia"/>
          <w:bCs/>
          <w:color w:val="auto"/>
          <w:spacing w:val="-2"/>
        </w:rPr>
        <w:t>」</w:t>
      </w:r>
      <w:r w:rsidRPr="009C4762">
        <w:rPr>
          <w:bCs/>
          <w:color w:val="auto"/>
          <w:spacing w:val="-2"/>
        </w:rPr>
        <w:t>と「令和５年11月９日メール」を特定し、</w:t>
      </w:r>
      <w:r w:rsidR="00EF2C22" w:rsidRPr="009C4762">
        <w:rPr>
          <w:rFonts w:hint="eastAsia"/>
          <w:bCs/>
          <w:color w:val="auto"/>
          <w:spacing w:val="-2"/>
        </w:rPr>
        <w:t>「</w:t>
      </w:r>
      <w:r w:rsidR="000200E5">
        <w:rPr>
          <w:rFonts w:hint="eastAsia"/>
          <w:bCs/>
          <w:color w:val="auto"/>
          <w:spacing w:val="-2"/>
        </w:rPr>
        <w:t>〇〇</w:t>
      </w:r>
      <w:r w:rsidRPr="009C4762">
        <w:rPr>
          <w:bCs/>
          <w:color w:val="auto"/>
          <w:spacing w:val="-2"/>
        </w:rPr>
        <w:t>の準備及び開催運営等に関する情報が記録され、法人等の事業者の経営上又は技術上の情報であってこれを公にすることにより当該法人の権利、競争上の地位その他正当な利益を害するおそれ」や「国における検討段階の情報」を理由に挙げているが、いずれも失当である。</w:t>
      </w:r>
    </w:p>
    <w:p w14:paraId="4B404B4D" w14:textId="0127C6C8" w:rsidR="001348E7" w:rsidRPr="009C4762" w:rsidRDefault="001348E7" w:rsidP="001348E7">
      <w:pPr>
        <w:pStyle w:val="af6"/>
        <w:ind w:leftChars="199" w:left="436"/>
        <w:jc w:val="both"/>
        <w:rPr>
          <w:bCs/>
          <w:color w:val="auto"/>
          <w:spacing w:val="-2"/>
        </w:rPr>
      </w:pPr>
      <w:r w:rsidRPr="009C4762">
        <w:rPr>
          <w:rFonts w:hint="eastAsia"/>
          <w:bCs/>
          <w:color w:val="auto"/>
          <w:spacing w:val="-2"/>
        </w:rPr>
        <w:t xml:space="preserve">　府万博推進局は今回決定処分にあたり</w:t>
      </w:r>
      <w:r w:rsidR="00A35895">
        <w:rPr>
          <w:rFonts w:hint="eastAsia"/>
          <w:bCs/>
          <w:color w:val="auto"/>
          <w:spacing w:val="-2"/>
        </w:rPr>
        <w:t>〇〇</w:t>
      </w:r>
      <w:r w:rsidRPr="009C4762">
        <w:rPr>
          <w:rFonts w:hint="eastAsia"/>
          <w:bCs/>
          <w:color w:val="auto"/>
          <w:spacing w:val="-2"/>
        </w:rPr>
        <w:t>に意見を求め、それに基づき決定した旨の説明をしている。ただ、本件の不開示理由の文言は、別件</w:t>
      </w:r>
      <w:r w:rsidRPr="009C4762">
        <w:rPr>
          <w:bCs/>
          <w:color w:val="auto"/>
          <w:spacing w:val="-2"/>
        </w:rPr>
        <w:t>IR推進局と</w:t>
      </w:r>
      <w:r w:rsidR="00A35895">
        <w:rPr>
          <w:rFonts w:hint="eastAsia"/>
          <w:bCs/>
          <w:color w:val="auto"/>
          <w:spacing w:val="-2"/>
        </w:rPr>
        <w:t>〇〇</w:t>
      </w:r>
      <w:r w:rsidRPr="009C4762">
        <w:rPr>
          <w:bCs/>
          <w:color w:val="auto"/>
          <w:spacing w:val="-2"/>
        </w:rPr>
        <w:t>との実施協定第118条（秘密保持）の条文と酷似し、</w:t>
      </w:r>
      <w:r w:rsidR="00A35895">
        <w:rPr>
          <w:rFonts w:hint="eastAsia"/>
          <w:bCs/>
          <w:color w:val="auto"/>
          <w:spacing w:val="-2"/>
        </w:rPr>
        <w:t>〇〇</w:t>
      </w:r>
      <w:r w:rsidRPr="009C4762">
        <w:rPr>
          <w:bCs/>
          <w:color w:val="auto"/>
          <w:spacing w:val="-2"/>
        </w:rPr>
        <w:t>との間においても同様な「秘密保持協定」（請求人は不知）を締結し、同協定の文言を形式的に引き写したと推測される。それは、原則公開を旨とする条例に即し具体性のある理由付記を義務付けた最高裁判例（平成４年12月10日）に違反しており、決定自体が違法、無効である。</w:t>
      </w:r>
    </w:p>
    <w:p w14:paraId="357D12C3" w14:textId="13E99B51" w:rsidR="002462E8" w:rsidRPr="009C4762" w:rsidRDefault="001348E7" w:rsidP="001348E7">
      <w:pPr>
        <w:pStyle w:val="af6"/>
        <w:ind w:leftChars="242" w:left="530"/>
        <w:jc w:val="both"/>
        <w:rPr>
          <w:bCs/>
          <w:color w:val="auto"/>
          <w:spacing w:val="-2"/>
        </w:rPr>
      </w:pPr>
      <w:r w:rsidRPr="009C4762">
        <w:rPr>
          <w:rFonts w:hint="eastAsia"/>
          <w:bCs/>
          <w:color w:val="auto"/>
          <w:spacing w:val="-2"/>
        </w:rPr>
        <w:t xml:space="preserve">　さらに木造リングの工事はすでに開始しており「準備」「検討」の段階ではない。すでに工事費の総額も明示されており、段階的な</w:t>
      </w:r>
      <w:r w:rsidR="00EF2C22" w:rsidRPr="009C4762">
        <w:rPr>
          <w:rFonts w:hint="eastAsia"/>
          <w:bCs/>
          <w:color w:val="auto"/>
          <w:spacing w:val="-2"/>
        </w:rPr>
        <w:t>意思</w:t>
      </w:r>
      <w:r w:rsidRPr="009C4762">
        <w:rPr>
          <w:rFonts w:hint="eastAsia"/>
          <w:bCs/>
          <w:color w:val="auto"/>
          <w:spacing w:val="-2"/>
        </w:rPr>
        <w:t>形成は終えており、「全部決まったら公開する」と言わんばかりの理由は、公開原則に著しく反し、最高裁判例（平成７年４月</w:t>
      </w:r>
      <w:r w:rsidRPr="009C4762">
        <w:rPr>
          <w:bCs/>
          <w:color w:val="auto"/>
          <w:spacing w:val="-2"/>
        </w:rPr>
        <w:t>27日）に照らしても、行政運営に支障をもたらすものとはいえない。</w:t>
      </w:r>
    </w:p>
    <w:p w14:paraId="501A67B5" w14:textId="77777777" w:rsidR="001348E7" w:rsidRPr="009C4762" w:rsidRDefault="001348E7" w:rsidP="001348E7">
      <w:pPr>
        <w:pStyle w:val="af6"/>
        <w:ind w:leftChars="242" w:left="530"/>
        <w:jc w:val="both"/>
        <w:rPr>
          <w:bCs/>
          <w:color w:val="auto"/>
          <w:spacing w:val="-2"/>
        </w:rPr>
      </w:pPr>
    </w:p>
    <w:p w14:paraId="459E8B95" w14:textId="703302C2" w:rsidR="00335250" w:rsidRPr="009C4762" w:rsidRDefault="00335250" w:rsidP="002A5EA0">
      <w:pPr>
        <w:tabs>
          <w:tab w:val="left" w:pos="426"/>
        </w:tabs>
        <w:jc w:val="both"/>
        <w:rPr>
          <w:bCs/>
          <w:color w:val="auto"/>
          <w:spacing w:val="-2"/>
        </w:rPr>
      </w:pPr>
      <w:r w:rsidRPr="009C4762">
        <w:rPr>
          <w:rFonts w:hint="eastAsia"/>
          <w:bCs/>
          <w:color w:val="auto"/>
          <w:spacing w:val="-2"/>
        </w:rPr>
        <w:t xml:space="preserve">　２　反論書における主張</w:t>
      </w:r>
    </w:p>
    <w:p w14:paraId="21107D5B" w14:textId="3DD88C97" w:rsidR="001348E7" w:rsidRPr="009C4762" w:rsidRDefault="001348E7" w:rsidP="001348E7">
      <w:pPr>
        <w:ind w:leftChars="100" w:left="649" w:hangingChars="200" w:hanging="430"/>
        <w:jc w:val="both"/>
        <w:rPr>
          <w:bCs/>
          <w:color w:val="auto"/>
          <w:spacing w:val="-2"/>
        </w:rPr>
      </w:pPr>
      <w:r w:rsidRPr="009C4762">
        <w:rPr>
          <w:rFonts w:hint="eastAsia"/>
          <w:bCs/>
          <w:color w:val="auto"/>
          <w:spacing w:val="-2"/>
        </w:rPr>
        <w:t>（１）大阪府知事より送付された万推第</w:t>
      </w:r>
      <w:r w:rsidRPr="009C4762">
        <w:rPr>
          <w:bCs/>
          <w:color w:val="auto"/>
          <w:spacing w:val="-2"/>
        </w:rPr>
        <w:t>1199号の弁明書は無効である。理由は、条例に定められた、「審査請求があれば、ただちに情報公開の審査会に諮問する」という規定を守っていないからである。</w:t>
      </w:r>
    </w:p>
    <w:p w14:paraId="6224FAC0" w14:textId="057615A9" w:rsidR="001348E7" w:rsidRPr="009C4762" w:rsidRDefault="001348E7" w:rsidP="001348E7">
      <w:pPr>
        <w:ind w:leftChars="100" w:left="649" w:hangingChars="200" w:hanging="430"/>
        <w:jc w:val="both"/>
        <w:rPr>
          <w:bCs/>
          <w:color w:val="auto"/>
          <w:spacing w:val="-2"/>
        </w:rPr>
      </w:pPr>
      <w:r w:rsidRPr="009C4762">
        <w:rPr>
          <w:rFonts w:hint="eastAsia"/>
          <w:bCs/>
          <w:color w:val="auto"/>
          <w:spacing w:val="-2"/>
        </w:rPr>
        <w:t>（２）弁明書の内容もでたらめを極めている。審査請求人が公開請求をした内容は、大阪関西万博の木造リングにおける木材の総量や原木の産地、集成材の製造</w:t>
      </w:r>
      <w:r w:rsidR="00ED7633" w:rsidRPr="009C4762">
        <w:rPr>
          <w:rFonts w:hint="eastAsia"/>
          <w:bCs/>
          <w:color w:val="auto"/>
          <w:spacing w:val="-2"/>
        </w:rPr>
        <w:t>現場</w:t>
      </w:r>
      <w:r w:rsidRPr="009C4762">
        <w:rPr>
          <w:rFonts w:hint="eastAsia"/>
          <w:bCs/>
          <w:color w:val="auto"/>
          <w:spacing w:val="-2"/>
        </w:rPr>
        <w:t>などであるが、すでに工事が始まっているのに、その発注、施工に関する情報が皆無であり、福島県の地方紙の紙面を情報提供されただけである。紙面には、製造業者名も扱い数量も原木の産地も載っており、福島県及び他都道府県におけるこれらの情報が非開示とされる理由はない。</w:t>
      </w:r>
    </w:p>
    <w:p w14:paraId="3FB47B68" w14:textId="36E00D38" w:rsidR="001348E7" w:rsidRPr="009C4762" w:rsidRDefault="001348E7" w:rsidP="001348E7">
      <w:pPr>
        <w:ind w:leftChars="100" w:left="649" w:hangingChars="200" w:hanging="430"/>
        <w:jc w:val="both"/>
        <w:rPr>
          <w:bCs/>
          <w:color w:val="auto"/>
          <w:spacing w:val="-2"/>
        </w:rPr>
      </w:pPr>
      <w:r w:rsidRPr="009C4762">
        <w:rPr>
          <w:rFonts w:hint="eastAsia"/>
          <w:bCs/>
          <w:color w:val="auto"/>
          <w:spacing w:val="-2"/>
        </w:rPr>
        <w:t>（３）文書の特定が意図的かどうかわからないが、少なくとも工事に関する発注や施工における材料やその単価といった情報は、多額の負担金を提供している大阪府が把握していないとは到底考えられない。</w:t>
      </w:r>
    </w:p>
    <w:p w14:paraId="09EF0E97" w14:textId="1E2997D7" w:rsidR="001348E7" w:rsidRPr="009C4762" w:rsidRDefault="001348E7" w:rsidP="001348E7">
      <w:pPr>
        <w:ind w:leftChars="100" w:left="649" w:hangingChars="200" w:hanging="430"/>
        <w:jc w:val="both"/>
        <w:rPr>
          <w:bCs/>
          <w:color w:val="auto"/>
          <w:spacing w:val="-2"/>
        </w:rPr>
      </w:pPr>
      <w:r w:rsidRPr="009C4762">
        <w:rPr>
          <w:rFonts w:hint="eastAsia"/>
          <w:bCs/>
          <w:color w:val="auto"/>
          <w:spacing w:val="-2"/>
        </w:rPr>
        <w:t>（４）もし、それらの情報を取得していないとするならば、「不開示」ではなく、「不存在」</w:t>
      </w:r>
      <w:r w:rsidRPr="009C4762">
        <w:rPr>
          <w:rFonts w:hint="eastAsia"/>
          <w:bCs/>
          <w:color w:val="auto"/>
          <w:spacing w:val="-2"/>
        </w:rPr>
        <w:lastRenderedPageBreak/>
        <w:t>という決定をすべきである。大阪関西万博のずさんな財務管理が表ざたにならないようにと意図的に隠</w:t>
      </w:r>
      <w:r w:rsidR="00ED7633" w:rsidRPr="009C4762">
        <w:rPr>
          <w:rFonts w:hint="eastAsia"/>
          <w:bCs/>
          <w:color w:val="auto"/>
          <w:spacing w:val="-2"/>
        </w:rPr>
        <w:t>ぺい</w:t>
      </w:r>
      <w:r w:rsidRPr="009C4762">
        <w:rPr>
          <w:rFonts w:hint="eastAsia"/>
          <w:bCs/>
          <w:color w:val="auto"/>
          <w:spacing w:val="-2"/>
        </w:rPr>
        <w:t>したと疑われてもやむを得ない対応である。</w:t>
      </w:r>
    </w:p>
    <w:p w14:paraId="6C025C8A" w14:textId="315021D8" w:rsidR="00635BB5" w:rsidRPr="009C4762" w:rsidRDefault="001348E7" w:rsidP="001348E7">
      <w:pPr>
        <w:ind w:firstLineChars="100" w:firstLine="215"/>
        <w:jc w:val="both"/>
        <w:rPr>
          <w:bCs/>
          <w:color w:val="auto"/>
          <w:spacing w:val="-2"/>
        </w:rPr>
      </w:pPr>
      <w:r w:rsidRPr="009C4762">
        <w:rPr>
          <w:rFonts w:hint="eastAsia"/>
          <w:bCs/>
          <w:color w:val="auto"/>
          <w:spacing w:val="-2"/>
        </w:rPr>
        <w:t>（５）ただちに、この反論書に基づいて、情報公開審査会に諮問すべきである。</w:t>
      </w:r>
    </w:p>
    <w:p w14:paraId="6A2F3288" w14:textId="77777777" w:rsidR="001348E7" w:rsidRPr="009C4762" w:rsidRDefault="001348E7" w:rsidP="001348E7">
      <w:pPr>
        <w:ind w:firstLineChars="100" w:firstLine="215"/>
        <w:jc w:val="both"/>
        <w:rPr>
          <w:bCs/>
          <w:color w:val="auto"/>
          <w:spacing w:val="-2"/>
        </w:rPr>
      </w:pPr>
    </w:p>
    <w:p w14:paraId="1B32204A" w14:textId="6D0D754C" w:rsidR="002B2FC7" w:rsidRPr="009C4762" w:rsidRDefault="002B2FC7" w:rsidP="004E3BAA">
      <w:pPr>
        <w:jc w:val="both"/>
        <w:rPr>
          <w:rFonts w:ascii="ＭＳ ゴシック" w:eastAsia="ＭＳ ゴシック" w:hAnsi="ＭＳ ゴシック"/>
          <w:b/>
          <w:color w:val="auto"/>
          <w:spacing w:val="-2"/>
        </w:rPr>
      </w:pPr>
      <w:bookmarkStart w:id="5" w:name="_Hlk187831854"/>
    </w:p>
    <w:p w14:paraId="3859CA37" w14:textId="53A63E4F" w:rsidR="002B2FC7" w:rsidRPr="009C4762" w:rsidRDefault="002B2FC7" w:rsidP="004E3BAA">
      <w:pPr>
        <w:jc w:val="both"/>
        <w:rPr>
          <w:bCs/>
          <w:color w:val="auto"/>
          <w:spacing w:val="-2"/>
        </w:rPr>
      </w:pPr>
      <w:r w:rsidRPr="009C4762">
        <w:rPr>
          <w:rFonts w:ascii="ＭＳ ゴシック" w:eastAsia="ＭＳ ゴシック" w:hAnsi="ＭＳ ゴシック" w:hint="eastAsia"/>
          <w:b/>
          <w:color w:val="auto"/>
          <w:spacing w:val="-2"/>
        </w:rPr>
        <w:t xml:space="preserve">　</w:t>
      </w:r>
      <w:r w:rsidRPr="009C4762">
        <w:rPr>
          <w:rFonts w:hint="eastAsia"/>
          <w:bCs/>
          <w:color w:val="auto"/>
          <w:spacing w:val="-2"/>
        </w:rPr>
        <w:t>３　口頭意見陳述における主張</w:t>
      </w:r>
    </w:p>
    <w:p w14:paraId="43598400" w14:textId="1331B47C" w:rsidR="00C8543D" w:rsidRPr="009C4762" w:rsidRDefault="00C8543D" w:rsidP="00395CFA">
      <w:pPr>
        <w:ind w:left="430" w:hangingChars="200" w:hanging="430"/>
        <w:jc w:val="both"/>
        <w:rPr>
          <w:bCs/>
          <w:color w:val="auto"/>
          <w:spacing w:val="-2"/>
        </w:rPr>
      </w:pPr>
      <w:r w:rsidRPr="009C4762">
        <w:rPr>
          <w:rFonts w:hint="eastAsia"/>
          <w:bCs/>
          <w:color w:val="auto"/>
          <w:spacing w:val="-2"/>
        </w:rPr>
        <w:t xml:space="preserve">　　　情報公開は審査会</w:t>
      </w:r>
      <w:r w:rsidR="005B18A8" w:rsidRPr="009C4762">
        <w:rPr>
          <w:rFonts w:hint="eastAsia"/>
          <w:bCs/>
          <w:color w:val="auto"/>
          <w:spacing w:val="-2"/>
        </w:rPr>
        <w:t>から弁</w:t>
      </w:r>
      <w:r w:rsidRPr="009C4762">
        <w:rPr>
          <w:rFonts w:hint="eastAsia"/>
          <w:bCs/>
          <w:color w:val="auto"/>
          <w:spacing w:val="-2"/>
        </w:rPr>
        <w:t>明書</w:t>
      </w:r>
      <w:r w:rsidR="00354A2E">
        <w:rPr>
          <w:rFonts w:hint="eastAsia"/>
          <w:bCs/>
          <w:color w:val="auto"/>
          <w:spacing w:val="-2"/>
        </w:rPr>
        <w:t>や</w:t>
      </w:r>
      <w:r w:rsidR="005B18A8" w:rsidRPr="009C4762">
        <w:rPr>
          <w:rFonts w:hint="eastAsia"/>
          <w:bCs/>
          <w:color w:val="auto"/>
          <w:spacing w:val="-2"/>
        </w:rPr>
        <w:t>反論書の</w:t>
      </w:r>
      <w:r w:rsidR="00354A2E">
        <w:rPr>
          <w:rFonts w:hint="eastAsia"/>
          <w:bCs/>
          <w:color w:val="auto"/>
          <w:spacing w:val="-2"/>
        </w:rPr>
        <w:t>提出</w:t>
      </w:r>
      <w:r w:rsidR="005B18A8" w:rsidRPr="009C4762">
        <w:rPr>
          <w:rFonts w:hint="eastAsia"/>
          <w:bCs/>
          <w:color w:val="auto"/>
          <w:spacing w:val="-2"/>
        </w:rPr>
        <w:t>依頼をするとされているはずで</w:t>
      </w:r>
      <w:r w:rsidR="00354A2E">
        <w:rPr>
          <w:rFonts w:hint="eastAsia"/>
          <w:bCs/>
          <w:color w:val="auto"/>
          <w:spacing w:val="-2"/>
        </w:rPr>
        <w:t>、</w:t>
      </w:r>
      <w:r w:rsidRPr="009C4762">
        <w:rPr>
          <w:rFonts w:hint="eastAsia"/>
          <w:bCs/>
          <w:color w:val="auto"/>
          <w:spacing w:val="-2"/>
        </w:rPr>
        <w:t>いつ変わったのかといった</w:t>
      </w:r>
      <w:r w:rsidR="00354A2E">
        <w:rPr>
          <w:rFonts w:hint="eastAsia"/>
          <w:bCs/>
          <w:color w:val="auto"/>
          <w:spacing w:val="-2"/>
        </w:rPr>
        <w:t>こと</w:t>
      </w:r>
      <w:r w:rsidRPr="009C4762">
        <w:rPr>
          <w:rFonts w:hint="eastAsia"/>
          <w:bCs/>
          <w:color w:val="auto"/>
          <w:spacing w:val="-2"/>
        </w:rPr>
        <w:t>が気になっている。手続が無効ではないかと考えている。</w:t>
      </w:r>
    </w:p>
    <w:p w14:paraId="3366B7F2" w14:textId="1B6C1034" w:rsidR="00C8543D" w:rsidRPr="009C4762" w:rsidRDefault="00C8543D" w:rsidP="0037204C">
      <w:pPr>
        <w:ind w:leftChars="200" w:left="438" w:firstLineChars="100" w:firstLine="215"/>
        <w:jc w:val="both"/>
        <w:rPr>
          <w:bCs/>
          <w:color w:val="auto"/>
          <w:spacing w:val="-2"/>
        </w:rPr>
      </w:pPr>
      <w:r w:rsidRPr="009C4762">
        <w:rPr>
          <w:rFonts w:hint="eastAsia"/>
          <w:bCs/>
          <w:color w:val="auto"/>
          <w:spacing w:val="-2"/>
        </w:rPr>
        <w:t>弁明書</w:t>
      </w:r>
      <w:r w:rsidR="005B18A8" w:rsidRPr="009C4762">
        <w:rPr>
          <w:rFonts w:hint="eastAsia"/>
          <w:bCs/>
          <w:color w:val="auto"/>
          <w:spacing w:val="-2"/>
        </w:rPr>
        <w:t>で気になった</w:t>
      </w:r>
      <w:r w:rsidR="00354A2E">
        <w:rPr>
          <w:rFonts w:hint="eastAsia"/>
          <w:bCs/>
          <w:color w:val="auto"/>
          <w:spacing w:val="-2"/>
        </w:rPr>
        <w:t>ところがある。</w:t>
      </w:r>
      <w:r w:rsidRPr="009C4762">
        <w:rPr>
          <w:rFonts w:hint="eastAsia"/>
          <w:bCs/>
          <w:color w:val="auto"/>
          <w:spacing w:val="-2"/>
        </w:rPr>
        <w:t>事業者から聴き取りした情報があるはずで</w:t>
      </w:r>
      <w:r w:rsidR="005B18A8" w:rsidRPr="009C4762">
        <w:rPr>
          <w:rFonts w:hint="eastAsia"/>
          <w:bCs/>
          <w:color w:val="auto"/>
          <w:spacing w:val="-2"/>
        </w:rPr>
        <w:t>、</w:t>
      </w:r>
      <w:r w:rsidRPr="009C4762">
        <w:rPr>
          <w:rFonts w:hint="eastAsia"/>
          <w:bCs/>
          <w:color w:val="auto"/>
          <w:spacing w:val="-2"/>
        </w:rPr>
        <w:t>それが第一義的な情報ではないか。</w:t>
      </w:r>
    </w:p>
    <w:p w14:paraId="2BB151F7" w14:textId="1A7DAE2F" w:rsidR="00C8543D" w:rsidRPr="009C4762" w:rsidRDefault="00C8543D" w:rsidP="00395CFA">
      <w:pPr>
        <w:ind w:left="430" w:hangingChars="200" w:hanging="430"/>
        <w:jc w:val="both"/>
        <w:rPr>
          <w:bCs/>
          <w:color w:val="auto"/>
          <w:spacing w:val="-2"/>
        </w:rPr>
      </w:pPr>
      <w:r w:rsidRPr="009C4762">
        <w:rPr>
          <w:rFonts w:hint="eastAsia"/>
          <w:bCs/>
          <w:color w:val="auto"/>
          <w:spacing w:val="-2"/>
        </w:rPr>
        <w:t xml:space="preserve">　　　</w:t>
      </w:r>
      <w:r w:rsidR="00A35895">
        <w:rPr>
          <w:rFonts w:hint="eastAsia"/>
          <w:bCs/>
          <w:color w:val="auto"/>
          <w:spacing w:val="-2"/>
        </w:rPr>
        <w:t>〇〇</w:t>
      </w:r>
      <w:r w:rsidRPr="009C4762">
        <w:rPr>
          <w:rFonts w:hint="eastAsia"/>
          <w:bCs/>
          <w:color w:val="auto"/>
          <w:spacing w:val="-2"/>
        </w:rPr>
        <w:t>の情報はほとんど入っていない。秘密保持協定があるのではないかと疑うのが普通である。</w:t>
      </w:r>
    </w:p>
    <w:p w14:paraId="20008F27" w14:textId="55F0B7EF" w:rsidR="005B18A8" w:rsidRPr="009C4762" w:rsidRDefault="005B18A8" w:rsidP="00395CFA">
      <w:pPr>
        <w:ind w:left="430" w:hangingChars="200" w:hanging="430"/>
        <w:jc w:val="both"/>
        <w:rPr>
          <w:bCs/>
          <w:color w:val="auto"/>
          <w:spacing w:val="-2"/>
        </w:rPr>
      </w:pPr>
      <w:r w:rsidRPr="009C4762">
        <w:rPr>
          <w:rFonts w:hint="eastAsia"/>
          <w:bCs/>
          <w:color w:val="auto"/>
          <w:spacing w:val="-2"/>
        </w:rPr>
        <w:t xml:space="preserve">　　　意思形成過程の情報であり、公開することに支障があるという主張については、請求時点で既にリングの工事が始まっており、該当しないのではないか。</w:t>
      </w:r>
    </w:p>
    <w:p w14:paraId="6029E881" w14:textId="56C008A9" w:rsidR="00C8543D" w:rsidRPr="009C4762" w:rsidRDefault="00C8543D" w:rsidP="0037204C">
      <w:pPr>
        <w:ind w:left="430" w:hangingChars="200" w:hanging="430"/>
      </w:pPr>
      <w:r w:rsidRPr="009C4762">
        <w:rPr>
          <w:rFonts w:hint="eastAsia"/>
          <w:bCs/>
          <w:color w:val="auto"/>
          <w:spacing w:val="-2"/>
        </w:rPr>
        <w:t xml:space="preserve">　　　</w:t>
      </w:r>
      <w:r w:rsidR="005B18A8" w:rsidRPr="009C4762">
        <w:rPr>
          <w:rFonts w:hint="eastAsia"/>
          <w:bCs/>
          <w:color w:val="auto"/>
          <w:spacing w:val="-2"/>
        </w:rPr>
        <w:t>大阪府知事宛て</w:t>
      </w:r>
      <w:r w:rsidR="00354A2E">
        <w:rPr>
          <w:rFonts w:hint="eastAsia"/>
          <w:bCs/>
          <w:color w:val="auto"/>
          <w:spacing w:val="-2"/>
        </w:rPr>
        <w:t>に</w:t>
      </w:r>
      <w:r w:rsidR="005B18A8" w:rsidRPr="009C4762">
        <w:rPr>
          <w:rFonts w:hint="eastAsia"/>
          <w:bCs/>
          <w:color w:val="auto"/>
          <w:spacing w:val="-2"/>
        </w:rPr>
        <w:t>請求をしているため、</w:t>
      </w:r>
      <w:r w:rsidR="00354A2E">
        <w:rPr>
          <w:rFonts w:hint="eastAsia"/>
          <w:bCs/>
          <w:color w:val="auto"/>
          <w:spacing w:val="-2"/>
        </w:rPr>
        <w:t>府の林業を所管する所属等に</w:t>
      </w:r>
      <w:r w:rsidR="005B18A8" w:rsidRPr="009C4762">
        <w:rPr>
          <w:rFonts w:hint="eastAsia"/>
          <w:bCs/>
          <w:color w:val="auto"/>
          <w:spacing w:val="-2"/>
        </w:rPr>
        <w:t>他に文書があるのではないか。</w:t>
      </w:r>
      <w:r w:rsidRPr="009C4762">
        <w:rPr>
          <w:rFonts w:hint="eastAsia"/>
        </w:rPr>
        <w:t>これだけの</w:t>
      </w:r>
      <w:r w:rsidR="005B18A8" w:rsidRPr="009C4762">
        <w:rPr>
          <w:rFonts w:hint="eastAsia"/>
        </w:rPr>
        <w:t>木材</w:t>
      </w:r>
      <w:r w:rsidRPr="009C4762">
        <w:rPr>
          <w:rFonts w:hint="eastAsia"/>
        </w:rPr>
        <w:t>を使うのであるから、林業政策上の資料がないのはおかしいのではないか。</w:t>
      </w:r>
    </w:p>
    <w:p w14:paraId="570D4378" w14:textId="77777777" w:rsidR="005B18A8" w:rsidRPr="009C4762" w:rsidRDefault="005B18A8" w:rsidP="0037204C">
      <w:pPr>
        <w:jc w:val="both"/>
        <w:rPr>
          <w:bCs/>
          <w:color w:val="auto"/>
          <w:spacing w:val="-2"/>
        </w:rPr>
      </w:pPr>
    </w:p>
    <w:p w14:paraId="1A5B127E" w14:textId="3875D326" w:rsidR="00181EFE" w:rsidRPr="009C4762" w:rsidRDefault="000E57BD" w:rsidP="004E3BAA">
      <w:pPr>
        <w:jc w:val="both"/>
        <w:rPr>
          <w:rFonts w:ascii="ＭＳ ゴシック" w:eastAsia="ＭＳ ゴシック" w:hAnsi="ＭＳ ゴシック"/>
          <w:b/>
          <w:color w:val="auto"/>
          <w:spacing w:val="-2"/>
        </w:rPr>
      </w:pPr>
      <w:r w:rsidRPr="009C4762">
        <w:rPr>
          <w:rFonts w:ascii="ＭＳ ゴシック" w:eastAsia="ＭＳ ゴシック" w:hAnsi="ＭＳ ゴシック" w:hint="eastAsia"/>
          <w:b/>
          <w:color w:val="auto"/>
          <w:spacing w:val="-2"/>
        </w:rPr>
        <w:t xml:space="preserve">第五　</w:t>
      </w:r>
      <w:r w:rsidR="00181EFE" w:rsidRPr="009C4762">
        <w:rPr>
          <w:rFonts w:ascii="ＭＳ ゴシック" w:eastAsia="ＭＳ ゴシック" w:hAnsi="ＭＳ ゴシック" w:hint="eastAsia"/>
          <w:b/>
          <w:color w:val="auto"/>
          <w:spacing w:val="-2"/>
        </w:rPr>
        <w:t>実施機関の主張要旨</w:t>
      </w:r>
    </w:p>
    <w:bookmarkEnd w:id="5"/>
    <w:p w14:paraId="337A81BA" w14:textId="4B951F4B" w:rsidR="00AE0B35" w:rsidRPr="009C4762" w:rsidRDefault="00181EFE" w:rsidP="004E3BAA">
      <w:pPr>
        <w:jc w:val="both"/>
        <w:rPr>
          <w:bCs/>
          <w:color w:val="auto"/>
          <w:spacing w:val="-2"/>
        </w:rPr>
      </w:pPr>
      <w:r w:rsidRPr="009C4762">
        <w:rPr>
          <w:rFonts w:ascii="ＭＳ ゴシック" w:eastAsia="ＭＳ ゴシック" w:hAnsi="ＭＳ ゴシック" w:hint="eastAsia"/>
          <w:b/>
          <w:color w:val="auto"/>
          <w:spacing w:val="-2"/>
        </w:rPr>
        <w:t xml:space="preserve">　</w:t>
      </w:r>
      <w:r w:rsidR="00D33A34" w:rsidRPr="009C4762">
        <w:rPr>
          <w:rFonts w:hint="eastAsia"/>
          <w:bCs/>
          <w:color w:val="auto"/>
          <w:spacing w:val="-2"/>
        </w:rPr>
        <w:t xml:space="preserve">　</w:t>
      </w:r>
      <w:r w:rsidR="00770D94" w:rsidRPr="009C4762">
        <w:rPr>
          <w:rFonts w:hint="eastAsia"/>
          <w:bCs/>
          <w:color w:val="auto"/>
          <w:spacing w:val="-2"/>
        </w:rPr>
        <w:t xml:space="preserve">　</w:t>
      </w:r>
      <w:r w:rsidR="00AA555D" w:rsidRPr="009C4762">
        <w:rPr>
          <w:rFonts w:hint="eastAsia"/>
          <w:bCs/>
          <w:color w:val="auto"/>
          <w:spacing w:val="-2"/>
        </w:rPr>
        <w:t>実施機関の弁明書における主張は以下のとおりである。</w:t>
      </w:r>
    </w:p>
    <w:p w14:paraId="1186D439" w14:textId="3DD08CB4" w:rsidR="00AA555D" w:rsidRPr="009C4762" w:rsidRDefault="00D33A34" w:rsidP="00D33A34">
      <w:pPr>
        <w:tabs>
          <w:tab w:val="left" w:pos="438"/>
        </w:tabs>
        <w:jc w:val="both"/>
        <w:rPr>
          <w:bCs/>
          <w:color w:val="auto"/>
          <w:spacing w:val="-2"/>
        </w:rPr>
      </w:pPr>
      <w:r w:rsidRPr="009C4762">
        <w:rPr>
          <w:rFonts w:hint="eastAsia"/>
          <w:bCs/>
          <w:color w:val="auto"/>
          <w:spacing w:val="-2"/>
        </w:rPr>
        <w:t xml:space="preserve">　１　</w:t>
      </w:r>
      <w:r w:rsidR="00AA555D" w:rsidRPr="009C4762">
        <w:rPr>
          <w:rFonts w:hint="eastAsia"/>
          <w:bCs/>
          <w:color w:val="auto"/>
          <w:spacing w:val="-2"/>
        </w:rPr>
        <w:t>弁明の趣旨</w:t>
      </w:r>
    </w:p>
    <w:p w14:paraId="3FDD542C" w14:textId="67ED5807" w:rsidR="00AA555D" w:rsidRPr="009C4762" w:rsidRDefault="00AA555D" w:rsidP="00D33A34">
      <w:pPr>
        <w:tabs>
          <w:tab w:val="left" w:pos="993"/>
        </w:tabs>
        <w:ind w:firstLineChars="300" w:firstLine="645"/>
        <w:jc w:val="both"/>
        <w:rPr>
          <w:bCs/>
          <w:color w:val="auto"/>
          <w:spacing w:val="-2"/>
        </w:rPr>
      </w:pPr>
      <w:r w:rsidRPr="009C4762">
        <w:rPr>
          <w:rFonts w:hint="eastAsia"/>
          <w:bCs/>
          <w:color w:val="auto"/>
          <w:spacing w:val="-2"/>
        </w:rPr>
        <w:t>本件審査請求を棄却する裁決を求める。</w:t>
      </w:r>
    </w:p>
    <w:p w14:paraId="1756F876" w14:textId="77777777" w:rsidR="007E4457" w:rsidRPr="009C4762" w:rsidRDefault="007E4457" w:rsidP="00D33A34">
      <w:pPr>
        <w:tabs>
          <w:tab w:val="left" w:pos="993"/>
        </w:tabs>
        <w:ind w:firstLineChars="300" w:firstLine="645"/>
        <w:jc w:val="both"/>
        <w:rPr>
          <w:bCs/>
          <w:color w:val="auto"/>
          <w:spacing w:val="-2"/>
        </w:rPr>
      </w:pPr>
    </w:p>
    <w:p w14:paraId="57014E78" w14:textId="72730BA0" w:rsidR="00C85E5C" w:rsidRPr="009C4762" w:rsidRDefault="00D33A34" w:rsidP="00D33A34">
      <w:pPr>
        <w:tabs>
          <w:tab w:val="left" w:pos="851"/>
        </w:tabs>
        <w:ind w:firstLineChars="100" w:firstLine="215"/>
        <w:jc w:val="both"/>
        <w:rPr>
          <w:bCs/>
          <w:color w:val="auto"/>
          <w:spacing w:val="-2"/>
        </w:rPr>
      </w:pPr>
      <w:r w:rsidRPr="009C4762">
        <w:rPr>
          <w:rFonts w:hint="eastAsia"/>
          <w:bCs/>
          <w:color w:val="auto"/>
          <w:spacing w:val="-2"/>
        </w:rPr>
        <w:t xml:space="preserve">２　</w:t>
      </w:r>
      <w:r w:rsidR="00AA555D" w:rsidRPr="009C4762">
        <w:rPr>
          <w:rFonts w:hint="eastAsia"/>
          <w:bCs/>
          <w:color w:val="auto"/>
          <w:spacing w:val="-2"/>
        </w:rPr>
        <w:t>弁明の理由</w:t>
      </w:r>
    </w:p>
    <w:p w14:paraId="3F5338AF" w14:textId="1CF5F62E" w:rsidR="00D33A34" w:rsidRPr="009C4762" w:rsidRDefault="00D33A34" w:rsidP="00D33A34">
      <w:pPr>
        <w:ind w:firstLineChars="100" w:firstLine="215"/>
        <w:jc w:val="both"/>
        <w:rPr>
          <w:color w:val="auto"/>
          <w:spacing w:val="-2"/>
        </w:rPr>
      </w:pPr>
      <w:r w:rsidRPr="009C4762">
        <w:rPr>
          <w:rFonts w:hint="eastAsia"/>
          <w:color w:val="auto"/>
          <w:spacing w:val="-2"/>
        </w:rPr>
        <w:t>（１）行政文書公開請求の対象とした行政文書は、以下の２点である。</w:t>
      </w:r>
    </w:p>
    <w:p w14:paraId="76B269E9" w14:textId="76663163" w:rsidR="00D33A34" w:rsidRPr="009C4762" w:rsidRDefault="00D33A34" w:rsidP="00D33A34">
      <w:pPr>
        <w:ind w:leftChars="300" w:left="657"/>
        <w:jc w:val="both"/>
        <w:rPr>
          <w:color w:val="auto"/>
          <w:spacing w:val="-2"/>
        </w:rPr>
      </w:pPr>
      <w:r w:rsidRPr="009C4762">
        <w:rPr>
          <w:rFonts w:hint="eastAsia"/>
          <w:color w:val="auto"/>
          <w:spacing w:val="-2"/>
        </w:rPr>
        <w:t>①</w:t>
      </w:r>
      <w:r w:rsidRPr="009C4762">
        <w:rPr>
          <w:color w:val="auto"/>
          <w:spacing w:val="-2"/>
        </w:rPr>
        <w:t>令和４年９月７日に事業者が、閉会後の大屋根（リング）の活用方法等を検討するにあたり意見を伺うため、検討過程の大屋根（リング）の概要を実施機関及び国出先機関に提示したもので、これにより、実施機関が職務上取得した文書</w:t>
      </w:r>
    </w:p>
    <w:p w14:paraId="359615C4" w14:textId="6D4DEA82" w:rsidR="00D33A34" w:rsidRPr="009C4762" w:rsidRDefault="00D33A34" w:rsidP="00D33A34">
      <w:pPr>
        <w:ind w:leftChars="300" w:left="657"/>
        <w:jc w:val="both"/>
        <w:rPr>
          <w:color w:val="auto"/>
          <w:spacing w:val="-2"/>
        </w:rPr>
      </w:pPr>
      <w:r w:rsidRPr="009C4762">
        <w:rPr>
          <w:rFonts w:hint="eastAsia"/>
          <w:color w:val="auto"/>
          <w:spacing w:val="-2"/>
        </w:rPr>
        <w:t>②</w:t>
      </w:r>
      <w:r w:rsidRPr="009C4762">
        <w:rPr>
          <w:color w:val="auto"/>
          <w:spacing w:val="-2"/>
        </w:rPr>
        <w:t>令和５年11月９日に実施機関が大屋根（リング）の物価影響や木材調達について、国及び事業者か</w:t>
      </w:r>
      <w:r w:rsidR="00EF75EA" w:rsidRPr="009C4762">
        <w:rPr>
          <w:rFonts w:hint="eastAsia"/>
          <w:color w:val="auto"/>
          <w:spacing w:val="-2"/>
        </w:rPr>
        <w:t>ら</w:t>
      </w:r>
      <w:r w:rsidRPr="009C4762">
        <w:rPr>
          <w:color w:val="auto"/>
          <w:spacing w:val="-2"/>
        </w:rPr>
        <w:t>聞き取りした情報をもとに内部報告したメールであり、実施機関が職務上取得した情報が記載された文書</w:t>
      </w:r>
    </w:p>
    <w:p w14:paraId="4A01A05B" w14:textId="1961F46E" w:rsidR="00D33A34" w:rsidRPr="009C4762" w:rsidRDefault="00D33A34" w:rsidP="00D33A34">
      <w:pPr>
        <w:ind w:left="645" w:hangingChars="300" w:hanging="645"/>
        <w:jc w:val="both"/>
        <w:rPr>
          <w:color w:val="auto"/>
          <w:spacing w:val="-2"/>
        </w:rPr>
      </w:pPr>
      <w:r w:rsidRPr="009C4762">
        <w:rPr>
          <w:rFonts w:hint="eastAsia"/>
          <w:color w:val="auto"/>
          <w:spacing w:val="-2"/>
        </w:rPr>
        <w:t xml:space="preserve">　（２）①及び②の行政文書のうち、非公開理由を法人等情報（条例第８条第１項第１号）とした部分については、事業者から提供のあった情報であることから、事業者に意見照会を実施し、その回答を踏まえ、今後の関係者との調整に影響を及ぼし、国際博覧会の円滑な運営に支障を来たすおそれがある表現が含まれているため、公にすることにより、当該法人等の権利、競争上の地位その他正当な利益を害するおそれがあることから、事業者が公表していない大阪・関西万博における準備及び開催運営に関する情報が記録されている部分については非公開とした。</w:t>
      </w:r>
    </w:p>
    <w:p w14:paraId="49442A27" w14:textId="54156AE8" w:rsidR="007E4457" w:rsidRPr="009C4762" w:rsidRDefault="00D33A34" w:rsidP="007E4457">
      <w:pPr>
        <w:ind w:leftChars="300" w:left="657" w:firstLineChars="100" w:firstLine="215"/>
        <w:jc w:val="both"/>
        <w:rPr>
          <w:color w:val="auto"/>
          <w:spacing w:val="-2"/>
        </w:rPr>
      </w:pPr>
      <w:r w:rsidRPr="009C4762">
        <w:rPr>
          <w:rFonts w:hint="eastAsia"/>
          <w:color w:val="auto"/>
          <w:spacing w:val="-2"/>
        </w:rPr>
        <w:lastRenderedPageBreak/>
        <w:t>また、②の行政文書のうち、非公開理由を意思形成過程情報（条例第８条第１項第３号）とした部分については、公開請求内容である大屋根（リング）の建設に向けた木材の総量や産地、製造場所に該当する内容ではない。また別のやりとりが記録されており、意思形成過程の情報であるため、公にすることにより府民に無用の誤解を与えて混乱を生じ</w:t>
      </w:r>
      <w:r w:rsidR="00354A2E">
        <w:rPr>
          <w:rFonts w:hint="eastAsia"/>
          <w:color w:val="auto"/>
          <w:spacing w:val="-2"/>
        </w:rPr>
        <w:t>させ</w:t>
      </w:r>
      <w:r w:rsidRPr="009C4762">
        <w:rPr>
          <w:rFonts w:hint="eastAsia"/>
          <w:color w:val="auto"/>
          <w:spacing w:val="-2"/>
        </w:rPr>
        <w:t>るなど府民の生活に支障を及ぼすおそれがあることから非公開とした。</w:t>
      </w:r>
    </w:p>
    <w:p w14:paraId="3809CBAF" w14:textId="577A0866" w:rsidR="007E4457" w:rsidRPr="009C4762" w:rsidRDefault="00D33A34" w:rsidP="007E4457">
      <w:pPr>
        <w:ind w:leftChars="300" w:left="657" w:firstLineChars="100" w:firstLine="215"/>
        <w:jc w:val="both"/>
        <w:rPr>
          <w:color w:val="auto"/>
          <w:spacing w:val="-2"/>
        </w:rPr>
      </w:pPr>
      <w:r w:rsidRPr="009C4762">
        <w:rPr>
          <w:color w:val="auto"/>
          <w:spacing w:val="-2"/>
        </w:rPr>
        <w:t>なお、審査請求理由の「形式的に引き写したと推測される理由は不当」と例示されているIR推進局と</w:t>
      </w:r>
      <w:r w:rsidR="00A35895">
        <w:rPr>
          <w:rFonts w:hint="eastAsia"/>
          <w:bCs/>
          <w:color w:val="auto"/>
          <w:spacing w:val="-2"/>
        </w:rPr>
        <w:t>〇〇</w:t>
      </w:r>
      <w:r w:rsidRPr="009C4762">
        <w:rPr>
          <w:color w:val="auto"/>
          <w:spacing w:val="-2"/>
        </w:rPr>
        <w:t>との秘密保持協定に該当するような協定等は、実施機関と事業者との間で締結しているものはなく、非公開理由の作成にあたって、条例の条文や非公開とした部分の内容を踏まえ、部分公開決定通知書に理由附記している。</w:t>
      </w:r>
    </w:p>
    <w:p w14:paraId="703A513E" w14:textId="6451FAA7" w:rsidR="00D33A34" w:rsidRPr="009C4762" w:rsidRDefault="00D33A34" w:rsidP="007E4457">
      <w:pPr>
        <w:ind w:leftChars="300" w:left="657" w:firstLineChars="100" w:firstLine="215"/>
        <w:jc w:val="both"/>
        <w:rPr>
          <w:color w:val="auto"/>
          <w:spacing w:val="-2"/>
        </w:rPr>
      </w:pPr>
      <w:r w:rsidRPr="009C4762">
        <w:rPr>
          <w:color w:val="auto"/>
          <w:spacing w:val="-2"/>
        </w:rPr>
        <w:t>よって、令和６年１月４日付け万推第1162号により部分公開決定を通知したところである。</w:t>
      </w:r>
    </w:p>
    <w:p w14:paraId="084BB675" w14:textId="77777777" w:rsidR="00D33A34" w:rsidRPr="009C4762" w:rsidRDefault="00D33A34" w:rsidP="00D33A34">
      <w:pPr>
        <w:ind w:left="645" w:hangingChars="300" w:hanging="645"/>
        <w:jc w:val="both"/>
        <w:rPr>
          <w:color w:val="auto"/>
          <w:spacing w:val="-2"/>
        </w:rPr>
      </w:pPr>
    </w:p>
    <w:p w14:paraId="5BA34E97" w14:textId="77777777" w:rsidR="00D33A34" w:rsidRPr="009C4762" w:rsidRDefault="00D33A34" w:rsidP="007E4457">
      <w:pPr>
        <w:ind w:leftChars="100" w:left="649" w:hangingChars="200" w:hanging="430"/>
        <w:jc w:val="both"/>
        <w:rPr>
          <w:color w:val="auto"/>
          <w:spacing w:val="-2"/>
        </w:rPr>
      </w:pPr>
      <w:r w:rsidRPr="009C4762">
        <w:rPr>
          <w:rFonts w:hint="eastAsia"/>
          <w:color w:val="auto"/>
          <w:spacing w:val="-2"/>
        </w:rPr>
        <w:t>３　結論</w:t>
      </w:r>
    </w:p>
    <w:p w14:paraId="155FC01D" w14:textId="2F2D5F4A" w:rsidR="00F43914" w:rsidRPr="009C4762" w:rsidRDefault="00D33A34" w:rsidP="007E4457">
      <w:pPr>
        <w:ind w:leftChars="200" w:left="438" w:firstLineChars="100" w:firstLine="215"/>
        <w:jc w:val="both"/>
        <w:rPr>
          <w:color w:val="auto"/>
          <w:spacing w:val="-2"/>
        </w:rPr>
      </w:pPr>
      <w:r w:rsidRPr="009C4762">
        <w:rPr>
          <w:rFonts w:hint="eastAsia"/>
          <w:color w:val="auto"/>
          <w:spacing w:val="-2"/>
        </w:rPr>
        <w:t>以上のとおり、本件決定は、条例に基づき適正に行われたものであり、何ら違法又は不当な点はなく、適法かつ妥当なものである。</w:t>
      </w:r>
    </w:p>
    <w:p w14:paraId="3FA440C2" w14:textId="6C01EF27" w:rsidR="00A418AB" w:rsidRPr="009C4762" w:rsidRDefault="00A418AB" w:rsidP="00A418AB">
      <w:pPr>
        <w:ind w:left="645" w:hangingChars="300" w:hanging="645"/>
        <w:jc w:val="both"/>
        <w:rPr>
          <w:color w:val="auto"/>
          <w:spacing w:val="-2"/>
        </w:rPr>
      </w:pPr>
      <w:r w:rsidRPr="009C4762">
        <w:rPr>
          <w:rFonts w:hint="eastAsia"/>
          <w:color w:val="auto"/>
          <w:spacing w:val="-2"/>
        </w:rPr>
        <w:t xml:space="preserve">　　　　　</w:t>
      </w:r>
    </w:p>
    <w:p w14:paraId="7A023015" w14:textId="283F9E53" w:rsidR="00C77F3A" w:rsidRPr="009C4762" w:rsidRDefault="00DC72E2" w:rsidP="004E3BAA">
      <w:pPr>
        <w:jc w:val="both"/>
        <w:rPr>
          <w:rFonts w:eastAsia="ＭＳ ゴシック"/>
          <w:b/>
          <w:bCs/>
          <w:color w:val="auto"/>
        </w:rPr>
      </w:pPr>
      <w:r w:rsidRPr="009C4762">
        <w:rPr>
          <w:rFonts w:eastAsia="ＭＳ ゴシック" w:hint="eastAsia"/>
          <w:b/>
          <w:bCs/>
          <w:color w:val="auto"/>
        </w:rPr>
        <w:t>第</w:t>
      </w:r>
      <w:r w:rsidR="007E4457" w:rsidRPr="009C4762">
        <w:rPr>
          <w:rFonts w:eastAsia="ＭＳ ゴシック" w:hint="eastAsia"/>
          <w:b/>
          <w:bCs/>
          <w:color w:val="auto"/>
        </w:rPr>
        <w:t>六</w:t>
      </w:r>
      <w:r w:rsidR="00B43A24" w:rsidRPr="009C4762">
        <w:rPr>
          <w:rFonts w:eastAsia="ＭＳ ゴシック" w:hint="eastAsia"/>
          <w:b/>
          <w:bCs/>
          <w:color w:val="auto"/>
        </w:rPr>
        <w:t xml:space="preserve">　</w:t>
      </w:r>
      <w:bookmarkStart w:id="6" w:name="_Hlk187831895"/>
      <w:r w:rsidR="00B43A24" w:rsidRPr="009C4762">
        <w:rPr>
          <w:rFonts w:eastAsia="ＭＳ ゴシック" w:hint="eastAsia"/>
          <w:b/>
          <w:bCs/>
          <w:color w:val="auto"/>
        </w:rPr>
        <w:t>審査会の判断</w:t>
      </w:r>
      <w:bookmarkEnd w:id="6"/>
    </w:p>
    <w:p w14:paraId="40FB7C35" w14:textId="77777777" w:rsidR="00B43A24" w:rsidRPr="009C4762" w:rsidRDefault="00E411D2" w:rsidP="004E3BAA">
      <w:pPr>
        <w:jc w:val="both"/>
        <w:rPr>
          <w:color w:val="auto"/>
        </w:rPr>
      </w:pPr>
      <w:r w:rsidRPr="009C4762">
        <w:rPr>
          <w:rFonts w:hint="eastAsia"/>
          <w:color w:val="auto"/>
          <w:spacing w:val="-2"/>
        </w:rPr>
        <w:t xml:space="preserve">　</w:t>
      </w:r>
      <w:bookmarkStart w:id="7" w:name="_Hlk187831910"/>
      <w:r w:rsidR="00B43A24" w:rsidRPr="009C4762">
        <w:rPr>
          <w:rFonts w:hint="eastAsia"/>
          <w:color w:val="auto"/>
        </w:rPr>
        <w:t>１　条例の基本的な考え方について</w:t>
      </w:r>
      <w:bookmarkEnd w:id="7"/>
    </w:p>
    <w:p w14:paraId="0AD8CA5C" w14:textId="77777777" w:rsidR="00B43A24" w:rsidRPr="009C4762" w:rsidRDefault="00E411D2" w:rsidP="004E3BAA">
      <w:pPr>
        <w:ind w:left="430" w:hangingChars="200" w:hanging="430"/>
        <w:jc w:val="both"/>
        <w:rPr>
          <w:color w:val="auto"/>
        </w:rPr>
      </w:pPr>
      <w:r w:rsidRPr="009C4762">
        <w:rPr>
          <w:rFonts w:hint="eastAsia"/>
          <w:color w:val="auto"/>
          <w:spacing w:val="-2"/>
        </w:rPr>
        <w:t xml:space="preserve">　　　</w:t>
      </w:r>
      <w:r w:rsidR="00B43A24" w:rsidRPr="009C4762">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9D7DB60" w14:textId="77777777" w:rsidR="00B43A24" w:rsidRPr="009C4762" w:rsidRDefault="00E411D2" w:rsidP="004E3BAA">
      <w:pPr>
        <w:ind w:left="430" w:hangingChars="200" w:hanging="430"/>
        <w:jc w:val="both"/>
        <w:rPr>
          <w:color w:val="auto"/>
        </w:rPr>
      </w:pPr>
      <w:r w:rsidRPr="009C4762">
        <w:rPr>
          <w:rFonts w:hint="eastAsia"/>
          <w:color w:val="auto"/>
          <w:spacing w:val="-2"/>
        </w:rPr>
        <w:t xml:space="preserve">　　　</w:t>
      </w:r>
      <w:r w:rsidR="00B43A24" w:rsidRPr="009C4762">
        <w:rPr>
          <w:rFonts w:hint="eastAsia"/>
          <w:color w:val="auto"/>
        </w:rPr>
        <w:t>このように「知る権利」を保障するという理念の</w:t>
      </w:r>
      <w:r w:rsidR="008B538B" w:rsidRPr="009C4762">
        <w:rPr>
          <w:rFonts w:hint="eastAsia"/>
          <w:color w:val="auto"/>
        </w:rPr>
        <w:t>下</w:t>
      </w:r>
      <w:r w:rsidR="00B43A24" w:rsidRPr="009C4762">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FC6BF6" w:rsidRPr="009C4762">
        <w:rPr>
          <w:rFonts w:hint="eastAsia"/>
          <w:color w:val="auto"/>
        </w:rPr>
        <w:t>したり</w:t>
      </w:r>
      <w:r w:rsidR="00B43A24" w:rsidRPr="009C4762">
        <w:rPr>
          <w:rFonts w:hint="eastAsia"/>
          <w:color w:val="auto"/>
        </w:rPr>
        <w:t>することのないよう配慮する必要がある。</w:t>
      </w:r>
    </w:p>
    <w:p w14:paraId="2907D54E" w14:textId="77777777" w:rsidR="00B43A24" w:rsidRPr="009C4762" w:rsidRDefault="00E411D2" w:rsidP="004E3BAA">
      <w:pPr>
        <w:ind w:left="430" w:hangingChars="200" w:hanging="430"/>
        <w:jc w:val="both"/>
        <w:rPr>
          <w:color w:val="auto"/>
        </w:rPr>
      </w:pPr>
      <w:r w:rsidRPr="009C4762">
        <w:rPr>
          <w:rFonts w:hint="eastAsia"/>
          <w:color w:val="auto"/>
          <w:spacing w:val="-2"/>
        </w:rPr>
        <w:t xml:space="preserve">　　　</w:t>
      </w:r>
      <w:r w:rsidR="00B43A24" w:rsidRPr="009C4762">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C8EEC9A" w14:textId="77777777" w:rsidR="00591A74" w:rsidRPr="009C4762" w:rsidRDefault="00591A74" w:rsidP="004E3BAA">
      <w:pPr>
        <w:jc w:val="both"/>
        <w:rPr>
          <w:color w:val="auto"/>
        </w:rPr>
      </w:pPr>
    </w:p>
    <w:p w14:paraId="02178C91" w14:textId="11D31103" w:rsidR="00A646A4" w:rsidRPr="009C4762" w:rsidRDefault="00D12C37" w:rsidP="00CB53A6">
      <w:pPr>
        <w:tabs>
          <w:tab w:val="left" w:pos="426"/>
        </w:tabs>
        <w:jc w:val="both"/>
        <w:rPr>
          <w:color w:val="auto"/>
        </w:rPr>
      </w:pPr>
      <w:r w:rsidRPr="009C4762">
        <w:rPr>
          <w:rFonts w:hint="eastAsia"/>
          <w:color w:val="auto"/>
        </w:rPr>
        <w:t xml:space="preserve">　</w:t>
      </w:r>
      <w:bookmarkStart w:id="8" w:name="_Hlk187831926"/>
      <w:r w:rsidR="00A646A4" w:rsidRPr="009C4762">
        <w:rPr>
          <w:rFonts w:hint="eastAsia"/>
          <w:color w:val="auto"/>
        </w:rPr>
        <w:t xml:space="preserve">２　</w:t>
      </w:r>
      <w:r w:rsidR="008600E8" w:rsidRPr="009C4762">
        <w:rPr>
          <w:rFonts w:hint="eastAsia"/>
          <w:color w:val="auto"/>
        </w:rPr>
        <w:t>手続</w:t>
      </w:r>
      <w:r w:rsidR="000441B1" w:rsidRPr="009C4762">
        <w:rPr>
          <w:rFonts w:hint="eastAsia"/>
          <w:color w:val="auto"/>
        </w:rPr>
        <w:t>等</w:t>
      </w:r>
      <w:r w:rsidR="008600E8" w:rsidRPr="009C4762">
        <w:rPr>
          <w:rFonts w:hint="eastAsia"/>
          <w:color w:val="auto"/>
        </w:rPr>
        <w:t>に不備があるとの主張について</w:t>
      </w:r>
    </w:p>
    <w:p w14:paraId="09FBA89C" w14:textId="7D752391" w:rsidR="008600E8" w:rsidRPr="009C4762" w:rsidRDefault="008600E8" w:rsidP="00CB53A6">
      <w:pPr>
        <w:tabs>
          <w:tab w:val="left" w:pos="426"/>
        </w:tabs>
        <w:jc w:val="both"/>
        <w:rPr>
          <w:color w:val="auto"/>
        </w:rPr>
      </w:pPr>
      <w:r w:rsidRPr="009C4762">
        <w:rPr>
          <w:rFonts w:hint="eastAsia"/>
          <w:color w:val="auto"/>
        </w:rPr>
        <w:t xml:space="preserve">　（１）不服審査の手続について</w:t>
      </w:r>
    </w:p>
    <w:p w14:paraId="3FFC1A25" w14:textId="12E230ED" w:rsidR="004A2A18" w:rsidRPr="009C4762" w:rsidRDefault="004A2A18" w:rsidP="004A2A18">
      <w:pPr>
        <w:tabs>
          <w:tab w:val="left" w:pos="426"/>
        </w:tabs>
        <w:ind w:left="657" w:hangingChars="300" w:hanging="657"/>
        <w:jc w:val="both"/>
        <w:rPr>
          <w:color w:val="auto"/>
        </w:rPr>
      </w:pPr>
      <w:r w:rsidRPr="009C4762">
        <w:rPr>
          <w:rFonts w:hint="eastAsia"/>
          <w:color w:val="auto"/>
        </w:rPr>
        <w:t xml:space="preserve">　　　　審査請求人は、審査請求があれば、ただちに情報公開の審査会に諮問するという規定を守っていないことから、本件決定は無効であると</w:t>
      </w:r>
      <w:r w:rsidR="00351AD6" w:rsidRPr="009C4762">
        <w:rPr>
          <w:rFonts w:hint="eastAsia"/>
          <w:color w:val="auto"/>
        </w:rPr>
        <w:t>主張する</w:t>
      </w:r>
      <w:r w:rsidRPr="009C4762">
        <w:rPr>
          <w:rFonts w:hint="eastAsia"/>
          <w:color w:val="auto"/>
        </w:rPr>
        <w:t xml:space="preserve">。　</w:t>
      </w:r>
    </w:p>
    <w:p w14:paraId="65642091" w14:textId="75B364A4" w:rsidR="00351AD6" w:rsidRPr="009C4762" w:rsidRDefault="004A2A18" w:rsidP="00824CB3">
      <w:pPr>
        <w:tabs>
          <w:tab w:val="left" w:pos="426"/>
        </w:tabs>
        <w:ind w:left="657" w:hangingChars="300" w:hanging="657"/>
        <w:jc w:val="both"/>
        <w:rPr>
          <w:color w:val="auto"/>
        </w:rPr>
      </w:pPr>
      <w:r w:rsidRPr="009C4762">
        <w:rPr>
          <w:rFonts w:hint="eastAsia"/>
          <w:color w:val="auto"/>
        </w:rPr>
        <w:t xml:space="preserve">　　　　この点</w:t>
      </w:r>
      <w:r w:rsidR="001610D7" w:rsidRPr="009C4762">
        <w:rPr>
          <w:rFonts w:hint="eastAsia"/>
          <w:color w:val="auto"/>
        </w:rPr>
        <w:t>、行政不服審査法（平成</w:t>
      </w:r>
      <w:r w:rsidR="001610D7" w:rsidRPr="009C4762">
        <w:rPr>
          <w:color w:val="auto"/>
        </w:rPr>
        <w:t>26年法律第68</w:t>
      </w:r>
      <w:r w:rsidR="001610D7" w:rsidRPr="009C4762">
        <w:rPr>
          <w:rFonts w:hint="eastAsia"/>
          <w:color w:val="auto"/>
        </w:rPr>
        <w:t>号</w:t>
      </w:r>
      <w:r w:rsidR="009C5AC6" w:rsidRPr="009C4762">
        <w:rPr>
          <w:rFonts w:hint="eastAsia"/>
          <w:color w:val="auto"/>
        </w:rPr>
        <w:t>。以下「行</w:t>
      </w:r>
      <w:r w:rsidR="00DA5086" w:rsidRPr="009C4762">
        <w:rPr>
          <w:rFonts w:hint="eastAsia"/>
          <w:color w:val="auto"/>
        </w:rPr>
        <w:t>審</w:t>
      </w:r>
      <w:r w:rsidR="009C5AC6" w:rsidRPr="009C4762">
        <w:rPr>
          <w:rFonts w:hint="eastAsia"/>
          <w:color w:val="auto"/>
        </w:rPr>
        <w:t>法」という。</w:t>
      </w:r>
      <w:r w:rsidR="001610D7" w:rsidRPr="009C4762">
        <w:rPr>
          <w:rFonts w:hint="eastAsia"/>
          <w:color w:val="auto"/>
        </w:rPr>
        <w:t>）が平成</w:t>
      </w:r>
      <w:r w:rsidR="001610D7" w:rsidRPr="009C4762">
        <w:rPr>
          <w:color w:val="auto"/>
        </w:rPr>
        <w:t>28</w:t>
      </w:r>
      <w:r w:rsidR="001610D7" w:rsidRPr="009C4762">
        <w:rPr>
          <w:color w:val="auto"/>
        </w:rPr>
        <w:lastRenderedPageBreak/>
        <w:t>年に施行されたことにより、</w:t>
      </w:r>
      <w:r w:rsidR="00602D47" w:rsidRPr="009C4762">
        <w:rPr>
          <w:rFonts w:hint="eastAsia"/>
          <w:color w:val="auto"/>
        </w:rPr>
        <w:t>審査請求の手続は、</w:t>
      </w:r>
      <w:r w:rsidR="00487A8F" w:rsidRPr="009C4762">
        <w:rPr>
          <w:rFonts w:hint="eastAsia"/>
          <w:color w:val="auto"/>
        </w:rPr>
        <w:t>行審法</w:t>
      </w:r>
      <w:r w:rsidR="001610D7" w:rsidRPr="009C4762">
        <w:rPr>
          <w:rFonts w:hint="eastAsia"/>
          <w:color w:val="auto"/>
        </w:rPr>
        <w:t>に基づいて行うこととなった。</w:t>
      </w:r>
      <w:r w:rsidR="00DA5086" w:rsidRPr="009C4762">
        <w:rPr>
          <w:rFonts w:hint="eastAsia"/>
          <w:color w:val="auto"/>
        </w:rPr>
        <w:t>行審法</w:t>
      </w:r>
      <w:r w:rsidR="00602D47" w:rsidRPr="009C4762">
        <w:rPr>
          <w:rFonts w:hint="eastAsia"/>
          <w:color w:val="auto"/>
        </w:rPr>
        <w:t>は、</w:t>
      </w:r>
      <w:r w:rsidR="00EC09AA" w:rsidRPr="009C4762">
        <w:rPr>
          <w:rFonts w:hint="eastAsia"/>
          <w:color w:val="auto"/>
        </w:rPr>
        <w:t>第９条第１項において、例外的な場合を除いて、審理員を置くことと</w:t>
      </w:r>
      <w:r w:rsidR="00602D47" w:rsidRPr="009C4762">
        <w:rPr>
          <w:rFonts w:hint="eastAsia"/>
          <w:color w:val="auto"/>
        </w:rPr>
        <w:t>し</w:t>
      </w:r>
      <w:r w:rsidR="00EC09AA" w:rsidRPr="009C4762">
        <w:rPr>
          <w:rFonts w:hint="eastAsia"/>
          <w:color w:val="auto"/>
        </w:rPr>
        <w:t>ている</w:t>
      </w:r>
      <w:r w:rsidR="00FB0A39" w:rsidRPr="009C4762">
        <w:rPr>
          <w:rFonts w:hint="eastAsia"/>
          <w:color w:val="auto"/>
        </w:rPr>
        <w:t>が、</w:t>
      </w:r>
      <w:r w:rsidR="00EC09AA" w:rsidRPr="009C4762">
        <w:rPr>
          <w:color w:val="auto"/>
        </w:rPr>
        <w:t>条例第19条の４</w:t>
      </w:r>
      <w:r w:rsidR="007B67B4" w:rsidRPr="009C4762">
        <w:rPr>
          <w:rFonts w:hint="eastAsia"/>
          <w:color w:val="auto"/>
        </w:rPr>
        <w:t>によると</w:t>
      </w:r>
      <w:r w:rsidR="00EC09AA" w:rsidRPr="009C4762">
        <w:rPr>
          <w:color w:val="auto"/>
        </w:rPr>
        <w:t>、本府情報公開制度においては</w:t>
      </w:r>
      <w:r w:rsidR="00DA5086" w:rsidRPr="009C4762">
        <w:rPr>
          <w:rFonts w:hint="eastAsia"/>
          <w:color w:val="auto"/>
        </w:rPr>
        <w:t>行審法</w:t>
      </w:r>
      <w:r w:rsidR="00FB0A39" w:rsidRPr="009C4762">
        <w:rPr>
          <w:rFonts w:hint="eastAsia"/>
          <w:color w:val="auto"/>
        </w:rPr>
        <w:t>第９条第１項ただし書きを適用し、</w:t>
      </w:r>
      <w:r w:rsidR="00EC09AA" w:rsidRPr="009C4762">
        <w:rPr>
          <w:rFonts w:hint="eastAsia"/>
          <w:color w:val="auto"/>
        </w:rPr>
        <w:t>審理員制度が</w:t>
      </w:r>
      <w:r w:rsidR="00EC09AA" w:rsidRPr="009C4762">
        <w:rPr>
          <w:color w:val="auto"/>
        </w:rPr>
        <w:t>適用除外とされて</w:t>
      </w:r>
      <w:r w:rsidR="00021995" w:rsidRPr="009C4762">
        <w:rPr>
          <w:rFonts w:hint="eastAsia"/>
          <w:color w:val="auto"/>
        </w:rPr>
        <w:t>いることから</w:t>
      </w:r>
      <w:r w:rsidR="00EC09AA" w:rsidRPr="009C4762">
        <w:rPr>
          <w:color w:val="auto"/>
        </w:rPr>
        <w:t>、審理員が行う手続については、審査庁</w:t>
      </w:r>
      <w:r w:rsidR="007B67B4" w:rsidRPr="009C4762">
        <w:rPr>
          <w:rFonts w:hint="eastAsia"/>
          <w:color w:val="auto"/>
        </w:rPr>
        <w:t>を実施主体として</w:t>
      </w:r>
      <w:r w:rsidR="00EC09AA" w:rsidRPr="009C4762">
        <w:rPr>
          <w:rFonts w:hint="eastAsia"/>
          <w:color w:val="auto"/>
        </w:rPr>
        <w:t>読み替え</w:t>
      </w:r>
      <w:r w:rsidR="007B67B4" w:rsidRPr="009C4762">
        <w:rPr>
          <w:rFonts w:hint="eastAsia"/>
          <w:color w:val="auto"/>
        </w:rPr>
        <w:t>、</w:t>
      </w:r>
      <w:r w:rsidR="00EC09AA" w:rsidRPr="009C4762">
        <w:rPr>
          <w:rFonts w:hint="eastAsia"/>
          <w:color w:val="auto"/>
        </w:rPr>
        <w:t>審査庁が実施することとなる（</w:t>
      </w:r>
      <w:r w:rsidR="00DA5086" w:rsidRPr="009C4762">
        <w:rPr>
          <w:rFonts w:hint="eastAsia"/>
          <w:color w:val="auto"/>
        </w:rPr>
        <w:t>行審法</w:t>
      </w:r>
      <w:r w:rsidR="00EC09AA" w:rsidRPr="009C4762">
        <w:rPr>
          <w:rFonts w:hint="eastAsia"/>
          <w:color w:val="auto"/>
        </w:rPr>
        <w:t>第９条第１項</w:t>
      </w:r>
      <w:r w:rsidR="00FB0A39" w:rsidRPr="009C4762">
        <w:rPr>
          <w:rFonts w:hint="eastAsia"/>
          <w:color w:val="auto"/>
        </w:rPr>
        <w:t>ただし</w:t>
      </w:r>
      <w:r w:rsidR="00EC09AA" w:rsidRPr="009C4762">
        <w:rPr>
          <w:rFonts w:hint="eastAsia"/>
          <w:color w:val="auto"/>
        </w:rPr>
        <w:t>書き及び同</w:t>
      </w:r>
      <w:r w:rsidR="00021995" w:rsidRPr="009C4762">
        <w:rPr>
          <w:rFonts w:hint="eastAsia"/>
          <w:color w:val="auto"/>
        </w:rPr>
        <w:t>条</w:t>
      </w:r>
      <w:r w:rsidR="00EC09AA" w:rsidRPr="009C4762">
        <w:rPr>
          <w:rFonts w:hint="eastAsia"/>
          <w:color w:val="auto"/>
        </w:rPr>
        <w:t>第３項）。そのため、</w:t>
      </w:r>
      <w:r w:rsidR="009C5AC6" w:rsidRPr="009C4762">
        <w:rPr>
          <w:rFonts w:hint="eastAsia"/>
          <w:color w:val="auto"/>
        </w:rPr>
        <w:t>弁明書の提出（</w:t>
      </w:r>
      <w:r w:rsidR="00DA5086" w:rsidRPr="009C4762">
        <w:rPr>
          <w:rFonts w:hint="eastAsia"/>
          <w:color w:val="auto"/>
        </w:rPr>
        <w:t>行審法</w:t>
      </w:r>
      <w:r w:rsidR="009C5AC6" w:rsidRPr="009C4762">
        <w:rPr>
          <w:rFonts w:hint="eastAsia"/>
          <w:color w:val="auto"/>
        </w:rPr>
        <w:t>第</w:t>
      </w:r>
      <w:r w:rsidR="009C5AC6" w:rsidRPr="009C4762">
        <w:rPr>
          <w:color w:val="auto"/>
        </w:rPr>
        <w:t>29条）、反論書の提出（</w:t>
      </w:r>
      <w:r w:rsidR="00DA5086" w:rsidRPr="009C4762">
        <w:rPr>
          <w:rFonts w:hint="eastAsia"/>
          <w:color w:val="auto"/>
        </w:rPr>
        <w:t>行審法</w:t>
      </w:r>
      <w:r w:rsidR="009C5AC6" w:rsidRPr="009C4762">
        <w:rPr>
          <w:rFonts w:hint="eastAsia"/>
          <w:color w:val="auto"/>
        </w:rPr>
        <w:t>第</w:t>
      </w:r>
      <w:r w:rsidR="009C5AC6" w:rsidRPr="009C4762">
        <w:rPr>
          <w:color w:val="auto"/>
        </w:rPr>
        <w:t>30条）</w:t>
      </w:r>
      <w:r w:rsidR="007B67B4" w:rsidRPr="009C4762">
        <w:rPr>
          <w:rFonts w:hint="eastAsia"/>
          <w:color w:val="auto"/>
        </w:rPr>
        <w:t>に係る事務</w:t>
      </w:r>
      <w:r w:rsidR="00EC09AA" w:rsidRPr="009C4762">
        <w:rPr>
          <w:rFonts w:hint="eastAsia"/>
          <w:color w:val="auto"/>
        </w:rPr>
        <w:t>も審査庁が</w:t>
      </w:r>
      <w:r w:rsidR="009C5AC6" w:rsidRPr="009C4762">
        <w:rPr>
          <w:color w:val="auto"/>
        </w:rPr>
        <w:t>行い、必要な審</w:t>
      </w:r>
      <w:r w:rsidR="009C5AC6" w:rsidRPr="009C4762">
        <w:rPr>
          <w:rFonts w:hint="eastAsia"/>
          <w:color w:val="auto"/>
        </w:rPr>
        <w:t>理を終えたときは審理の終結を判断すること</w:t>
      </w:r>
      <w:r w:rsidR="00577F0B" w:rsidRPr="009C4762">
        <w:rPr>
          <w:rFonts w:hint="eastAsia"/>
          <w:color w:val="auto"/>
        </w:rPr>
        <w:t>と</w:t>
      </w:r>
      <w:r w:rsidR="009C5AC6" w:rsidRPr="009C4762">
        <w:rPr>
          <w:rFonts w:hint="eastAsia"/>
          <w:color w:val="auto"/>
        </w:rPr>
        <w:t>している（</w:t>
      </w:r>
      <w:r w:rsidR="00DA5086" w:rsidRPr="009C4762">
        <w:rPr>
          <w:rFonts w:hint="eastAsia"/>
          <w:color w:val="auto"/>
        </w:rPr>
        <w:t>行審法</w:t>
      </w:r>
      <w:r w:rsidR="009C5AC6" w:rsidRPr="009C4762">
        <w:rPr>
          <w:rFonts w:hint="eastAsia"/>
          <w:color w:val="auto"/>
        </w:rPr>
        <w:t>第</w:t>
      </w:r>
      <w:r w:rsidR="009C5AC6" w:rsidRPr="009C4762">
        <w:rPr>
          <w:color w:val="auto"/>
        </w:rPr>
        <w:t>41条）。その後、審査庁</w:t>
      </w:r>
      <w:r w:rsidR="00EC09AA" w:rsidRPr="009C4762">
        <w:rPr>
          <w:rFonts w:hint="eastAsia"/>
          <w:color w:val="auto"/>
        </w:rPr>
        <w:t>は</w:t>
      </w:r>
      <w:r w:rsidR="009C5AC6" w:rsidRPr="009C4762">
        <w:rPr>
          <w:color w:val="auto"/>
        </w:rPr>
        <w:t>行政不服審査会といった第三者機関</w:t>
      </w:r>
      <w:r w:rsidR="00021995" w:rsidRPr="009C4762">
        <w:rPr>
          <w:rFonts w:hint="eastAsia"/>
          <w:color w:val="auto"/>
        </w:rPr>
        <w:t>（本件の場合は当審査会）</w:t>
      </w:r>
      <w:r w:rsidR="009C5AC6" w:rsidRPr="009C4762">
        <w:rPr>
          <w:color w:val="auto"/>
        </w:rPr>
        <w:t>に対して諮問を行うこととなっている（</w:t>
      </w:r>
      <w:r w:rsidR="00824CB3" w:rsidRPr="009C4762">
        <w:rPr>
          <w:rFonts w:hint="eastAsia"/>
          <w:color w:val="auto"/>
        </w:rPr>
        <w:t>条例第20条</w:t>
      </w:r>
      <w:r w:rsidR="009C5AC6" w:rsidRPr="009C4762">
        <w:rPr>
          <w:color w:val="auto"/>
        </w:rPr>
        <w:t>）。</w:t>
      </w:r>
      <w:r w:rsidR="00010414" w:rsidRPr="009C4762">
        <w:rPr>
          <w:rFonts w:hint="eastAsia"/>
          <w:color w:val="auto"/>
        </w:rPr>
        <w:t>また、条例</w:t>
      </w:r>
      <w:r w:rsidR="00021995" w:rsidRPr="009C4762">
        <w:rPr>
          <w:rFonts w:hint="eastAsia"/>
          <w:color w:val="auto"/>
        </w:rPr>
        <w:t>第</w:t>
      </w:r>
      <w:r w:rsidR="00021995" w:rsidRPr="009C4762">
        <w:rPr>
          <w:color w:val="auto"/>
        </w:rPr>
        <w:t>20条</w:t>
      </w:r>
      <w:r w:rsidR="00DA5086" w:rsidRPr="009C4762">
        <w:rPr>
          <w:rFonts w:hint="eastAsia"/>
          <w:color w:val="auto"/>
        </w:rPr>
        <w:t>第２項において、諮問については、</w:t>
      </w:r>
      <w:r w:rsidR="00E25C03" w:rsidRPr="009C4762">
        <w:rPr>
          <w:rFonts w:hint="eastAsia"/>
          <w:color w:val="auto"/>
        </w:rPr>
        <w:t>「行審法</w:t>
      </w:r>
      <w:r w:rsidR="00DA5086" w:rsidRPr="009C4762">
        <w:rPr>
          <w:rFonts w:hint="eastAsia"/>
          <w:color w:val="auto"/>
        </w:rPr>
        <w:t>第９条第</w:t>
      </w:r>
      <w:r w:rsidR="00E25C03" w:rsidRPr="009C4762">
        <w:rPr>
          <w:rFonts w:hint="eastAsia"/>
          <w:color w:val="auto"/>
        </w:rPr>
        <w:t>３</w:t>
      </w:r>
      <w:r w:rsidR="00DA5086" w:rsidRPr="009C4762">
        <w:rPr>
          <w:rFonts w:hint="eastAsia"/>
          <w:color w:val="auto"/>
        </w:rPr>
        <w:t>項において読み替えて適用する行審法第</w:t>
      </w:r>
      <w:r w:rsidR="00E25C03" w:rsidRPr="009C4762">
        <w:rPr>
          <w:color w:val="auto"/>
        </w:rPr>
        <w:t>29</w:t>
      </w:r>
      <w:r w:rsidR="00DA5086" w:rsidRPr="009C4762">
        <w:rPr>
          <w:rFonts w:hint="eastAsia"/>
          <w:color w:val="auto"/>
        </w:rPr>
        <w:t>条第</w:t>
      </w:r>
      <w:r w:rsidR="00E25C03" w:rsidRPr="009C4762">
        <w:rPr>
          <w:rFonts w:hint="eastAsia"/>
          <w:color w:val="auto"/>
        </w:rPr>
        <w:t>２</w:t>
      </w:r>
      <w:r w:rsidR="00DA5086" w:rsidRPr="009C4762">
        <w:rPr>
          <w:rFonts w:hint="eastAsia"/>
          <w:color w:val="auto"/>
        </w:rPr>
        <w:t>項に規定する弁明書の提出若しくは作成がなされたとき、又は行審法第</w:t>
      </w:r>
      <w:r w:rsidR="00E25C03" w:rsidRPr="009C4762">
        <w:rPr>
          <w:rFonts w:hint="eastAsia"/>
          <w:color w:val="auto"/>
        </w:rPr>
        <w:t>９</w:t>
      </w:r>
      <w:r w:rsidR="00DA5086" w:rsidRPr="009C4762">
        <w:rPr>
          <w:rFonts w:hint="eastAsia"/>
          <w:color w:val="auto"/>
        </w:rPr>
        <w:t>条第</w:t>
      </w:r>
      <w:r w:rsidR="00E25C03" w:rsidRPr="009C4762">
        <w:rPr>
          <w:rFonts w:hint="eastAsia"/>
          <w:color w:val="auto"/>
        </w:rPr>
        <w:t>３</w:t>
      </w:r>
      <w:r w:rsidR="00DA5086" w:rsidRPr="009C4762">
        <w:rPr>
          <w:rFonts w:hint="eastAsia"/>
          <w:color w:val="auto"/>
        </w:rPr>
        <w:t>項において読み替えて適用する行審法第</w:t>
      </w:r>
      <w:r w:rsidR="00E25C03" w:rsidRPr="009C4762">
        <w:rPr>
          <w:color w:val="auto"/>
        </w:rPr>
        <w:t>30</w:t>
      </w:r>
      <w:r w:rsidR="00DA5086" w:rsidRPr="009C4762">
        <w:rPr>
          <w:rFonts w:hint="eastAsia"/>
          <w:color w:val="auto"/>
        </w:rPr>
        <w:t>条第</w:t>
      </w:r>
      <w:r w:rsidR="00E25C03" w:rsidRPr="009C4762">
        <w:rPr>
          <w:rFonts w:hint="eastAsia"/>
          <w:color w:val="auto"/>
        </w:rPr>
        <w:t>１</w:t>
      </w:r>
      <w:r w:rsidR="00DA5086" w:rsidRPr="009C4762">
        <w:rPr>
          <w:rFonts w:hint="eastAsia"/>
          <w:color w:val="auto"/>
        </w:rPr>
        <w:t>項に規定する反論書若しくは行審法第</w:t>
      </w:r>
      <w:r w:rsidR="00E25C03" w:rsidRPr="009C4762">
        <w:rPr>
          <w:rFonts w:hint="eastAsia"/>
          <w:color w:val="auto"/>
        </w:rPr>
        <w:t>９</w:t>
      </w:r>
      <w:r w:rsidR="00DA5086" w:rsidRPr="009C4762">
        <w:rPr>
          <w:rFonts w:hint="eastAsia"/>
          <w:color w:val="auto"/>
        </w:rPr>
        <w:t>条第</w:t>
      </w:r>
      <w:r w:rsidR="00E25C03" w:rsidRPr="009C4762">
        <w:rPr>
          <w:rFonts w:hint="eastAsia"/>
          <w:color w:val="auto"/>
        </w:rPr>
        <w:t>３</w:t>
      </w:r>
      <w:r w:rsidR="00DA5086" w:rsidRPr="009C4762">
        <w:rPr>
          <w:rFonts w:hint="eastAsia"/>
          <w:color w:val="auto"/>
        </w:rPr>
        <w:t>項において読み替えて適用する行審法第</w:t>
      </w:r>
      <w:r w:rsidR="00E25C03" w:rsidRPr="009C4762">
        <w:rPr>
          <w:color w:val="auto"/>
        </w:rPr>
        <w:t>30</w:t>
      </w:r>
      <w:r w:rsidR="00DA5086" w:rsidRPr="009C4762">
        <w:rPr>
          <w:rFonts w:hint="eastAsia"/>
          <w:color w:val="auto"/>
        </w:rPr>
        <w:t>条第</w:t>
      </w:r>
      <w:r w:rsidR="00E25C03" w:rsidRPr="009C4762">
        <w:rPr>
          <w:rFonts w:hint="eastAsia"/>
          <w:color w:val="auto"/>
        </w:rPr>
        <w:t>２</w:t>
      </w:r>
      <w:r w:rsidR="00DA5086" w:rsidRPr="009C4762">
        <w:rPr>
          <w:rFonts w:hint="eastAsia"/>
          <w:color w:val="auto"/>
        </w:rPr>
        <w:t>項に規定する意見書の提出があったときは、これらの写しを添えてしなければならない。</w:t>
      </w:r>
      <w:r w:rsidR="00E25C03" w:rsidRPr="009C4762">
        <w:rPr>
          <w:rFonts w:hint="eastAsia"/>
          <w:color w:val="auto"/>
        </w:rPr>
        <w:t>」として</w:t>
      </w:r>
      <w:r w:rsidR="00D97FA3" w:rsidRPr="009C4762">
        <w:rPr>
          <w:rFonts w:hint="eastAsia"/>
          <w:color w:val="auto"/>
        </w:rPr>
        <w:t>おり、</w:t>
      </w:r>
      <w:r w:rsidRPr="009C4762">
        <w:rPr>
          <w:rFonts w:hint="eastAsia"/>
          <w:color w:val="auto"/>
        </w:rPr>
        <w:t>諮問</w:t>
      </w:r>
      <w:r w:rsidR="00021995" w:rsidRPr="009C4762">
        <w:rPr>
          <w:rFonts w:hint="eastAsia"/>
          <w:color w:val="auto"/>
        </w:rPr>
        <w:t>に先立ち、</w:t>
      </w:r>
      <w:r w:rsidRPr="009C4762">
        <w:rPr>
          <w:rFonts w:hint="eastAsia"/>
          <w:color w:val="auto"/>
        </w:rPr>
        <w:t>弁明書及び反論書のやり取りを行うことを前提としている。ゆえに、本件の手続において諮問</w:t>
      </w:r>
      <w:r w:rsidR="00A83496" w:rsidRPr="009C4762">
        <w:rPr>
          <w:rFonts w:hint="eastAsia"/>
          <w:color w:val="auto"/>
        </w:rPr>
        <w:t>に先立ち、</w:t>
      </w:r>
      <w:r w:rsidRPr="009C4762">
        <w:rPr>
          <w:rFonts w:hint="eastAsia"/>
          <w:color w:val="auto"/>
        </w:rPr>
        <w:t>弁明書や反論書のやり取りをすること</w:t>
      </w:r>
      <w:r w:rsidR="00175269" w:rsidRPr="009C4762">
        <w:rPr>
          <w:rFonts w:hint="eastAsia"/>
          <w:color w:val="auto"/>
        </w:rPr>
        <w:t>が</w:t>
      </w:r>
      <w:r w:rsidR="00DA0C79" w:rsidRPr="009C4762">
        <w:rPr>
          <w:rFonts w:hint="eastAsia"/>
          <w:color w:val="auto"/>
        </w:rPr>
        <w:t>手続</w:t>
      </w:r>
      <w:r w:rsidR="00175269" w:rsidRPr="009C4762">
        <w:rPr>
          <w:rFonts w:hint="eastAsia"/>
          <w:color w:val="auto"/>
        </w:rPr>
        <w:t>違反となるわけではない。</w:t>
      </w:r>
    </w:p>
    <w:p w14:paraId="79523AB2" w14:textId="10A00172" w:rsidR="004A2A18" w:rsidRPr="009C4762" w:rsidRDefault="004A2A18" w:rsidP="00351AD6">
      <w:pPr>
        <w:tabs>
          <w:tab w:val="left" w:pos="426"/>
        </w:tabs>
        <w:ind w:leftChars="300" w:left="657" w:firstLineChars="100" w:firstLine="219"/>
        <w:jc w:val="both"/>
        <w:rPr>
          <w:color w:val="auto"/>
        </w:rPr>
      </w:pPr>
      <w:r w:rsidRPr="009C4762">
        <w:rPr>
          <w:rFonts w:hint="eastAsia"/>
          <w:color w:val="auto"/>
        </w:rPr>
        <w:t>よって審査請求人の主張は認められない。</w:t>
      </w:r>
    </w:p>
    <w:p w14:paraId="2DC88976" w14:textId="26CF85FF" w:rsidR="008600E8" w:rsidRPr="009C4762" w:rsidRDefault="008600E8" w:rsidP="00CB53A6">
      <w:pPr>
        <w:tabs>
          <w:tab w:val="left" w:pos="426"/>
        </w:tabs>
        <w:jc w:val="both"/>
        <w:rPr>
          <w:color w:val="auto"/>
        </w:rPr>
      </w:pPr>
      <w:r w:rsidRPr="009C4762">
        <w:rPr>
          <w:rFonts w:hint="eastAsia"/>
          <w:color w:val="auto"/>
        </w:rPr>
        <w:t xml:space="preserve">　（２）</w:t>
      </w:r>
      <w:r w:rsidR="004A2A18" w:rsidRPr="009C4762">
        <w:rPr>
          <w:rFonts w:hint="eastAsia"/>
          <w:color w:val="auto"/>
        </w:rPr>
        <w:t>理由付記の不備について</w:t>
      </w:r>
    </w:p>
    <w:p w14:paraId="02544DD9" w14:textId="70737270" w:rsidR="004A2A18" w:rsidRPr="009C4762" w:rsidRDefault="004A2A18" w:rsidP="00351AD6">
      <w:pPr>
        <w:tabs>
          <w:tab w:val="left" w:pos="426"/>
        </w:tabs>
        <w:ind w:left="657" w:hangingChars="300" w:hanging="657"/>
        <w:jc w:val="both"/>
        <w:rPr>
          <w:color w:val="auto"/>
        </w:rPr>
      </w:pPr>
      <w:r w:rsidRPr="009C4762">
        <w:rPr>
          <w:rFonts w:hint="eastAsia"/>
          <w:color w:val="auto"/>
        </w:rPr>
        <w:t xml:space="preserve">　　　　審査請求人は、</w:t>
      </w:r>
      <w:r w:rsidR="00A35895">
        <w:rPr>
          <w:rFonts w:hint="eastAsia"/>
          <w:bCs/>
          <w:color w:val="auto"/>
          <w:spacing w:val="-2"/>
        </w:rPr>
        <w:t>〇〇</w:t>
      </w:r>
      <w:r w:rsidR="00351AD6" w:rsidRPr="009C4762">
        <w:rPr>
          <w:rFonts w:hint="eastAsia"/>
          <w:color w:val="auto"/>
        </w:rPr>
        <w:t>と実施機関の間に秘密保持協定が結ばれたと推測し、そのことによって非公開の理由記載が包括的な記載となっていることから、違法であると主張する。</w:t>
      </w:r>
    </w:p>
    <w:p w14:paraId="749B797F" w14:textId="0DFC743E" w:rsidR="00351AD6" w:rsidRPr="009C4762" w:rsidRDefault="00351AD6" w:rsidP="00351AD6">
      <w:pPr>
        <w:tabs>
          <w:tab w:val="left" w:pos="426"/>
        </w:tabs>
        <w:ind w:left="657" w:hangingChars="300" w:hanging="657"/>
        <w:jc w:val="both"/>
        <w:rPr>
          <w:color w:val="auto"/>
        </w:rPr>
      </w:pPr>
      <w:r w:rsidRPr="009C4762">
        <w:rPr>
          <w:rFonts w:hint="eastAsia"/>
          <w:color w:val="auto"/>
        </w:rPr>
        <w:t xml:space="preserve">　　　　</w:t>
      </w:r>
      <w:r w:rsidR="00FA7636" w:rsidRPr="009C4762">
        <w:rPr>
          <w:rFonts w:hint="eastAsia"/>
          <w:color w:val="auto"/>
        </w:rPr>
        <w:t>この点、理由の提示制度は、処分庁の判断の慎重・合理性を担保してその恣意を抑制するとともに、処分の理由を相手方に知らせて不服申立てに便宜を与える趣旨から設けられたものである。かかる趣旨に照らせば、請求者において、非公開とされた情報が非公開事由のいずれに該当するのかが、その根拠とともに</w:t>
      </w:r>
      <w:r w:rsidR="00F86C3E" w:rsidRPr="009C4762">
        <w:rPr>
          <w:rFonts w:hint="eastAsia"/>
          <w:color w:val="auto"/>
        </w:rPr>
        <w:t>可能な限り</w:t>
      </w:r>
      <w:r w:rsidR="00FA7636" w:rsidRPr="009C4762">
        <w:rPr>
          <w:rFonts w:hint="eastAsia"/>
          <w:color w:val="auto"/>
        </w:rPr>
        <w:t xml:space="preserve">記載自体から了知し得るものでなければならない。　　　　　</w:t>
      </w:r>
    </w:p>
    <w:p w14:paraId="75FAD9CB" w14:textId="36208207" w:rsidR="00DA0C79" w:rsidRPr="009C4762" w:rsidRDefault="00351AD6" w:rsidP="00175269">
      <w:pPr>
        <w:tabs>
          <w:tab w:val="left" w:pos="426"/>
        </w:tabs>
        <w:ind w:left="657" w:hangingChars="300" w:hanging="657"/>
        <w:jc w:val="both"/>
        <w:rPr>
          <w:color w:val="auto"/>
        </w:rPr>
      </w:pPr>
      <w:r w:rsidRPr="009C4762">
        <w:rPr>
          <w:rFonts w:hint="eastAsia"/>
          <w:color w:val="auto"/>
        </w:rPr>
        <w:t xml:space="preserve">　　　　本件において実施機関は、非公開箇所を特定した上で、各箇所について、非公開の根拠条文及び非公開理由を記載しており、</w:t>
      </w:r>
      <w:r w:rsidR="00175269" w:rsidRPr="009C4762">
        <w:rPr>
          <w:rFonts w:hint="eastAsia"/>
          <w:color w:val="auto"/>
        </w:rPr>
        <w:t>「</w:t>
      </w:r>
      <w:r w:rsidR="00175269" w:rsidRPr="009C4762">
        <w:rPr>
          <w:color w:val="auto"/>
        </w:rPr>
        <w:t>2025年日本国際博覧会（大阪・関西万博）（以下「万博」という。）の準備及び</w:t>
      </w:r>
      <w:r w:rsidR="00175269" w:rsidRPr="009C4762">
        <w:rPr>
          <w:rFonts w:hint="eastAsia"/>
          <w:color w:val="auto"/>
        </w:rPr>
        <w:t>開催運営等に関する情報」及び「国における検討段階の情報等」といった個別</w:t>
      </w:r>
      <w:r w:rsidR="00DA0C79" w:rsidRPr="009C4762">
        <w:rPr>
          <w:rFonts w:hint="eastAsia"/>
          <w:color w:val="auto"/>
        </w:rPr>
        <w:t>に</w:t>
      </w:r>
      <w:r w:rsidR="00175269" w:rsidRPr="009C4762">
        <w:rPr>
          <w:rFonts w:hint="eastAsia"/>
          <w:color w:val="auto"/>
        </w:rPr>
        <w:t>情報の性質にも言及していることから、</w:t>
      </w:r>
      <w:r w:rsidRPr="009C4762">
        <w:rPr>
          <w:rFonts w:hint="eastAsia"/>
          <w:color w:val="auto"/>
        </w:rPr>
        <w:t>本件の理由記載</w:t>
      </w:r>
      <w:r w:rsidR="00175269" w:rsidRPr="009C4762">
        <w:rPr>
          <w:rFonts w:hint="eastAsia"/>
          <w:color w:val="auto"/>
        </w:rPr>
        <w:t>は</w:t>
      </w:r>
      <w:r w:rsidRPr="009C4762">
        <w:rPr>
          <w:rFonts w:hint="eastAsia"/>
          <w:color w:val="auto"/>
        </w:rPr>
        <w:t>違法とまではいえない。</w:t>
      </w:r>
    </w:p>
    <w:p w14:paraId="22159FC2" w14:textId="0A017121" w:rsidR="00351AD6" w:rsidRPr="009C4762" w:rsidRDefault="00351AD6" w:rsidP="00185DF4">
      <w:pPr>
        <w:tabs>
          <w:tab w:val="left" w:pos="426"/>
        </w:tabs>
        <w:ind w:leftChars="300" w:left="657" w:firstLineChars="100" w:firstLine="219"/>
        <w:jc w:val="both"/>
        <w:rPr>
          <w:color w:val="auto"/>
        </w:rPr>
      </w:pPr>
      <w:r w:rsidRPr="009C4762">
        <w:rPr>
          <w:rFonts w:hint="eastAsia"/>
          <w:color w:val="auto"/>
        </w:rPr>
        <w:t>また、本件の理由記載については、条文を参考に記載していることが読み取れ</w:t>
      </w:r>
      <w:r w:rsidR="00DA0C79" w:rsidRPr="009C4762">
        <w:rPr>
          <w:rFonts w:hint="eastAsia"/>
          <w:color w:val="auto"/>
        </w:rPr>
        <w:t>る一方で</w:t>
      </w:r>
      <w:r w:rsidRPr="009C4762">
        <w:rPr>
          <w:rFonts w:hint="eastAsia"/>
          <w:color w:val="auto"/>
        </w:rPr>
        <w:t>、審査請求人</w:t>
      </w:r>
      <w:r w:rsidR="00DA0C79" w:rsidRPr="009C4762">
        <w:rPr>
          <w:rFonts w:hint="eastAsia"/>
          <w:color w:val="auto"/>
        </w:rPr>
        <w:t>からは</w:t>
      </w:r>
      <w:r w:rsidRPr="009C4762">
        <w:rPr>
          <w:rFonts w:hint="eastAsia"/>
          <w:color w:val="auto"/>
        </w:rPr>
        <w:t>秘密保持協定が結ばれていたことを示す根拠</w:t>
      </w:r>
      <w:r w:rsidR="00DA0C79" w:rsidRPr="009C4762">
        <w:rPr>
          <w:rFonts w:hint="eastAsia"/>
          <w:color w:val="auto"/>
        </w:rPr>
        <w:t>の提出はない。</w:t>
      </w:r>
    </w:p>
    <w:p w14:paraId="22F6B1FB" w14:textId="11AF3F97" w:rsidR="00891685" w:rsidRPr="009C4762" w:rsidRDefault="00891685" w:rsidP="0037204C">
      <w:pPr>
        <w:tabs>
          <w:tab w:val="left" w:pos="426"/>
        </w:tabs>
        <w:ind w:left="657" w:hangingChars="300" w:hanging="657"/>
        <w:jc w:val="both"/>
        <w:rPr>
          <w:color w:val="auto"/>
        </w:rPr>
      </w:pPr>
      <w:r w:rsidRPr="009C4762">
        <w:rPr>
          <w:rFonts w:hint="eastAsia"/>
          <w:color w:val="auto"/>
        </w:rPr>
        <w:t xml:space="preserve">　　　　よって審査請求人の主張は認められない。</w:t>
      </w:r>
    </w:p>
    <w:p w14:paraId="5D348E7C" w14:textId="3451BC80" w:rsidR="00351AD6" w:rsidRPr="009C4762" w:rsidRDefault="00351AD6" w:rsidP="00351AD6">
      <w:pPr>
        <w:tabs>
          <w:tab w:val="left" w:pos="426"/>
        </w:tabs>
        <w:ind w:left="657" w:hangingChars="300" w:hanging="657"/>
        <w:jc w:val="both"/>
        <w:rPr>
          <w:color w:val="auto"/>
        </w:rPr>
      </w:pPr>
      <w:r w:rsidRPr="009C4762">
        <w:rPr>
          <w:rFonts w:hint="eastAsia"/>
          <w:color w:val="auto"/>
        </w:rPr>
        <w:t xml:space="preserve">　（３）文書の特定について</w:t>
      </w:r>
    </w:p>
    <w:p w14:paraId="0B1D42AB" w14:textId="24FDD452" w:rsidR="002B2FC7" w:rsidRPr="009C4762" w:rsidRDefault="000C3FD7" w:rsidP="0037204C">
      <w:pPr>
        <w:spacing w:line="360" w:lineRule="exact"/>
        <w:ind w:leftChars="200" w:left="657" w:hangingChars="100" w:hanging="219"/>
        <w:jc w:val="both"/>
        <w:rPr>
          <w:color w:val="auto"/>
        </w:rPr>
      </w:pPr>
      <w:bookmarkStart w:id="9" w:name="_Hlk187831946"/>
      <w:bookmarkEnd w:id="8"/>
      <w:r w:rsidRPr="009C4762">
        <w:rPr>
          <w:rFonts w:hint="eastAsia"/>
          <w:color w:val="auto"/>
        </w:rPr>
        <w:t xml:space="preserve">　</w:t>
      </w:r>
      <w:bookmarkEnd w:id="9"/>
      <w:r w:rsidR="00351AD6" w:rsidRPr="009C4762">
        <w:rPr>
          <w:rFonts w:hint="eastAsia"/>
          <w:color w:val="auto"/>
        </w:rPr>
        <w:t xml:space="preserve">　</w:t>
      </w:r>
      <w:r w:rsidR="002B2FC7" w:rsidRPr="009C4762">
        <w:rPr>
          <w:rFonts w:hint="eastAsia"/>
          <w:color w:val="auto"/>
        </w:rPr>
        <w:t>審査請求人は、今回の決定について、万博推進局のみが決定をしているところ、万博の大屋根リングに関わる事業について</w:t>
      </w:r>
      <w:r w:rsidR="00FB0A39" w:rsidRPr="009C4762">
        <w:rPr>
          <w:rFonts w:hint="eastAsia"/>
          <w:color w:val="auto"/>
        </w:rPr>
        <w:t>府の林業担当等、</w:t>
      </w:r>
      <w:r w:rsidR="002B2FC7" w:rsidRPr="009C4762">
        <w:rPr>
          <w:rFonts w:hint="eastAsia"/>
          <w:color w:val="auto"/>
        </w:rPr>
        <w:t>他の部局にも文書が存在しているはず</w:t>
      </w:r>
      <w:r w:rsidR="00DA0C79" w:rsidRPr="009C4762">
        <w:rPr>
          <w:rFonts w:hint="eastAsia"/>
          <w:color w:val="auto"/>
        </w:rPr>
        <w:t>である</w:t>
      </w:r>
      <w:r w:rsidR="002B2FC7" w:rsidRPr="009C4762">
        <w:rPr>
          <w:rFonts w:hint="eastAsia"/>
          <w:color w:val="auto"/>
        </w:rPr>
        <w:t>と主張する。</w:t>
      </w:r>
    </w:p>
    <w:p w14:paraId="5AD4009B" w14:textId="79CCA3CD" w:rsidR="00F518C1" w:rsidRPr="009C4762" w:rsidRDefault="002B2FC7" w:rsidP="0037204C">
      <w:pPr>
        <w:spacing w:line="360" w:lineRule="exact"/>
        <w:ind w:leftChars="300" w:left="657" w:firstLineChars="100" w:firstLine="219"/>
        <w:jc w:val="both"/>
        <w:rPr>
          <w:color w:val="auto"/>
        </w:rPr>
      </w:pPr>
      <w:r w:rsidRPr="009C4762">
        <w:rPr>
          <w:rFonts w:hint="eastAsia"/>
          <w:color w:val="auto"/>
        </w:rPr>
        <w:lastRenderedPageBreak/>
        <w:t>この点、実施機関に確認したところ、</w:t>
      </w:r>
      <w:r w:rsidR="008F2D46" w:rsidRPr="009C4762">
        <w:rPr>
          <w:rFonts w:hint="eastAsia"/>
          <w:color w:val="auto"/>
        </w:rPr>
        <w:t>行政文書公開請求の時点で、大屋根リング</w:t>
      </w:r>
      <w:r w:rsidR="00AD2DCD" w:rsidRPr="009C4762">
        <w:rPr>
          <w:rFonts w:hint="eastAsia"/>
          <w:color w:val="auto"/>
        </w:rPr>
        <w:t>建設に関し、他</w:t>
      </w:r>
      <w:r w:rsidR="008F2D46" w:rsidRPr="009C4762">
        <w:rPr>
          <w:rFonts w:hint="eastAsia"/>
          <w:color w:val="auto"/>
        </w:rPr>
        <w:t>の部局がかかわっていた事実はないことから、万博推進局が本件請求に対応することとなったとのことであり、万博の運営や企画立案については</w:t>
      </w:r>
      <w:r w:rsidR="00891685" w:rsidRPr="009C4762">
        <w:rPr>
          <w:rFonts w:hint="eastAsia"/>
          <w:color w:val="auto"/>
        </w:rPr>
        <w:t>専ら</w:t>
      </w:r>
      <w:r w:rsidR="00A35895">
        <w:rPr>
          <w:rFonts w:hint="eastAsia"/>
          <w:bCs/>
          <w:color w:val="auto"/>
          <w:spacing w:val="-2"/>
        </w:rPr>
        <w:t>〇〇</w:t>
      </w:r>
      <w:r w:rsidR="008F2D46" w:rsidRPr="009C4762">
        <w:rPr>
          <w:rFonts w:hint="eastAsia"/>
          <w:color w:val="auto"/>
        </w:rPr>
        <w:t>が行っていたということであ</w:t>
      </w:r>
      <w:r w:rsidR="00796318" w:rsidRPr="009C4762">
        <w:rPr>
          <w:rFonts w:hint="eastAsia"/>
          <w:color w:val="auto"/>
        </w:rPr>
        <w:t>った</w:t>
      </w:r>
      <w:r w:rsidR="00DA0C79" w:rsidRPr="009C4762">
        <w:rPr>
          <w:rFonts w:hint="eastAsia"/>
          <w:color w:val="auto"/>
        </w:rPr>
        <w:t>。実際</w:t>
      </w:r>
      <w:r w:rsidR="00FB0A39" w:rsidRPr="009C4762">
        <w:rPr>
          <w:rFonts w:hint="eastAsia"/>
          <w:color w:val="auto"/>
        </w:rPr>
        <w:t>、</w:t>
      </w:r>
      <w:r w:rsidR="00DA0C79" w:rsidRPr="009C4762">
        <w:rPr>
          <w:rFonts w:hint="eastAsia"/>
          <w:color w:val="auto"/>
        </w:rPr>
        <w:t>審査請求人が存在しているはずであるとする文書について府の林業推進</w:t>
      </w:r>
      <w:r w:rsidR="00B80213" w:rsidRPr="009C4762">
        <w:rPr>
          <w:rFonts w:hint="eastAsia"/>
          <w:color w:val="auto"/>
        </w:rPr>
        <w:t>の所管課</w:t>
      </w:r>
      <w:r w:rsidR="00DA0C79" w:rsidRPr="009C4762">
        <w:rPr>
          <w:rFonts w:hint="eastAsia"/>
          <w:color w:val="auto"/>
        </w:rPr>
        <w:t>に対し、当審査会から確認したところ、該当する文書は保有していないとのことであった。以上のことからすると、</w:t>
      </w:r>
      <w:r w:rsidR="008F2D46" w:rsidRPr="009C4762">
        <w:rPr>
          <w:rFonts w:hint="eastAsia"/>
          <w:color w:val="auto"/>
        </w:rPr>
        <w:t>大阪府の他部局が本件に関係する文書を保有していなかったことについて不合理とはいえない。</w:t>
      </w:r>
    </w:p>
    <w:p w14:paraId="520A7179" w14:textId="77777777" w:rsidR="008F2D46" w:rsidRPr="009C4762" w:rsidRDefault="008F2D46" w:rsidP="008F2D46">
      <w:pPr>
        <w:spacing w:line="360" w:lineRule="exact"/>
        <w:ind w:leftChars="200" w:left="438" w:firstLineChars="100" w:firstLine="219"/>
        <w:jc w:val="both"/>
        <w:rPr>
          <w:color w:val="auto"/>
        </w:rPr>
      </w:pPr>
    </w:p>
    <w:p w14:paraId="122814F0" w14:textId="5AC610F9" w:rsidR="001C32A4" w:rsidRPr="009C4762" w:rsidRDefault="001C32A4" w:rsidP="00495A63">
      <w:pPr>
        <w:tabs>
          <w:tab w:val="left" w:pos="142"/>
          <w:tab w:val="left" w:pos="284"/>
          <w:tab w:val="left" w:pos="426"/>
        </w:tabs>
        <w:jc w:val="both"/>
        <w:rPr>
          <w:color w:val="auto"/>
        </w:rPr>
      </w:pPr>
      <w:bookmarkStart w:id="10" w:name="_Hlk187832455"/>
      <w:r w:rsidRPr="009C4762">
        <w:rPr>
          <w:rFonts w:hint="eastAsia"/>
          <w:color w:val="auto"/>
        </w:rPr>
        <w:t xml:space="preserve">　</w:t>
      </w:r>
      <w:r w:rsidR="00C720D9" w:rsidRPr="009C4762">
        <w:rPr>
          <w:rFonts w:hint="eastAsia"/>
          <w:color w:val="auto"/>
        </w:rPr>
        <w:t>３</w:t>
      </w:r>
      <w:r w:rsidRPr="009C4762">
        <w:rPr>
          <w:rFonts w:hint="eastAsia"/>
          <w:color w:val="auto"/>
        </w:rPr>
        <w:t xml:space="preserve">　</w:t>
      </w:r>
      <w:r w:rsidR="009D4C63" w:rsidRPr="009C4762">
        <w:rPr>
          <w:rFonts w:hint="eastAsia"/>
          <w:color w:val="auto"/>
        </w:rPr>
        <w:t>本</w:t>
      </w:r>
      <w:r w:rsidR="00A2686E" w:rsidRPr="009C4762">
        <w:rPr>
          <w:rFonts w:hint="eastAsia"/>
          <w:color w:val="auto"/>
        </w:rPr>
        <w:t>件</w:t>
      </w:r>
      <w:r w:rsidR="00954E85" w:rsidRPr="009C4762">
        <w:rPr>
          <w:rFonts w:hint="eastAsia"/>
          <w:color w:val="auto"/>
        </w:rPr>
        <w:t>決定に係る具体的な判断及びその理由について</w:t>
      </w:r>
    </w:p>
    <w:p w14:paraId="7B860336" w14:textId="045E16D0" w:rsidR="0027301E" w:rsidRPr="009C4762" w:rsidRDefault="0027301E" w:rsidP="0027301E">
      <w:pPr>
        <w:tabs>
          <w:tab w:val="left" w:pos="142"/>
          <w:tab w:val="left" w:pos="284"/>
          <w:tab w:val="left" w:pos="426"/>
        </w:tabs>
        <w:ind w:left="438" w:hangingChars="200" w:hanging="438"/>
        <w:jc w:val="both"/>
        <w:rPr>
          <w:color w:val="auto"/>
        </w:rPr>
      </w:pPr>
      <w:r w:rsidRPr="009C4762">
        <w:rPr>
          <w:rFonts w:hint="eastAsia"/>
          <w:color w:val="auto"/>
        </w:rPr>
        <w:t xml:space="preserve">　</w:t>
      </w:r>
      <w:r w:rsidR="008F2D46" w:rsidRPr="009C4762">
        <w:rPr>
          <w:rFonts w:hint="eastAsia"/>
          <w:color w:val="auto"/>
        </w:rPr>
        <w:t xml:space="preserve">　　</w:t>
      </w:r>
      <w:r w:rsidRPr="009C4762">
        <w:rPr>
          <w:rFonts w:hint="eastAsia"/>
          <w:color w:val="auto"/>
        </w:rPr>
        <w:t>本件について、実施機関は条例第</w:t>
      </w:r>
      <w:r w:rsidR="008F2D46" w:rsidRPr="009C4762">
        <w:rPr>
          <w:rFonts w:hint="eastAsia"/>
          <w:color w:val="auto"/>
        </w:rPr>
        <w:t>８</w:t>
      </w:r>
      <w:r w:rsidRPr="009C4762">
        <w:rPr>
          <w:rFonts w:hint="eastAsia"/>
          <w:color w:val="auto"/>
        </w:rPr>
        <w:t>条</w:t>
      </w:r>
      <w:r w:rsidR="008F2D46" w:rsidRPr="009C4762">
        <w:rPr>
          <w:rFonts w:hint="eastAsia"/>
          <w:color w:val="auto"/>
        </w:rPr>
        <w:t>第１項</w:t>
      </w:r>
      <w:r w:rsidRPr="009C4762">
        <w:rPr>
          <w:rFonts w:hint="eastAsia"/>
          <w:color w:val="auto"/>
        </w:rPr>
        <w:t>第１号該当性</w:t>
      </w:r>
      <w:r w:rsidR="008F2D46" w:rsidRPr="009C4762">
        <w:rPr>
          <w:rFonts w:hint="eastAsia"/>
          <w:color w:val="auto"/>
        </w:rPr>
        <w:t>及び</w:t>
      </w:r>
      <w:r w:rsidR="00FB0A39" w:rsidRPr="009C4762">
        <w:rPr>
          <w:rFonts w:hint="eastAsia"/>
          <w:color w:val="auto"/>
        </w:rPr>
        <w:t>同項</w:t>
      </w:r>
      <w:r w:rsidR="008F2D46" w:rsidRPr="009C4762">
        <w:rPr>
          <w:rFonts w:hint="eastAsia"/>
          <w:color w:val="auto"/>
        </w:rPr>
        <w:t>第３号該当性</w:t>
      </w:r>
      <w:r w:rsidRPr="009C4762">
        <w:rPr>
          <w:rFonts w:hint="eastAsia"/>
          <w:color w:val="auto"/>
        </w:rPr>
        <w:t>を主張するところ、審査請求人は、</w:t>
      </w:r>
      <w:r w:rsidR="008F2D46" w:rsidRPr="009C4762">
        <w:rPr>
          <w:rFonts w:hint="eastAsia"/>
          <w:color w:val="auto"/>
        </w:rPr>
        <w:t>当該主張について争っていることから以下検討する。</w:t>
      </w:r>
    </w:p>
    <w:bookmarkEnd w:id="10"/>
    <w:p w14:paraId="7AE8765A" w14:textId="77777777" w:rsidR="00CA3F76" w:rsidRPr="009C4762" w:rsidRDefault="008D3209" w:rsidP="00CA3F76">
      <w:pPr>
        <w:ind w:left="657" w:hangingChars="300" w:hanging="657"/>
        <w:jc w:val="both"/>
        <w:rPr>
          <w:color w:val="auto"/>
        </w:rPr>
      </w:pPr>
      <w:r w:rsidRPr="009C4762">
        <w:rPr>
          <w:rFonts w:hint="eastAsia"/>
          <w:color w:val="auto"/>
        </w:rPr>
        <w:t xml:space="preserve">　</w:t>
      </w:r>
      <w:r w:rsidR="005A07C3" w:rsidRPr="009C4762">
        <w:rPr>
          <w:rFonts w:hint="eastAsia"/>
          <w:color w:val="auto"/>
        </w:rPr>
        <w:t>（１）</w:t>
      </w:r>
      <w:bookmarkStart w:id="11" w:name="_Hlk187832774"/>
      <w:r w:rsidR="00CA3F76" w:rsidRPr="009C4762">
        <w:rPr>
          <w:rFonts w:hint="eastAsia"/>
          <w:color w:val="auto"/>
        </w:rPr>
        <w:t>「</w:t>
      </w:r>
      <w:r w:rsidR="00CA3F76" w:rsidRPr="009C4762">
        <w:rPr>
          <w:color w:val="auto"/>
        </w:rPr>
        <w:t>2025年日本国際博覧会（大阪・関西万博）の準備及び開催運営等に関する情報</w:t>
      </w:r>
      <w:r w:rsidR="00CA3F76" w:rsidRPr="009C4762">
        <w:rPr>
          <w:rFonts w:hint="eastAsia"/>
          <w:color w:val="auto"/>
        </w:rPr>
        <w:t>」について</w:t>
      </w:r>
    </w:p>
    <w:p w14:paraId="5279097B" w14:textId="00ED3374" w:rsidR="00CA3F76" w:rsidRPr="009C4762" w:rsidRDefault="00CA3F76" w:rsidP="00CA3F76">
      <w:pPr>
        <w:ind w:leftChars="300" w:left="657" w:firstLineChars="100" w:firstLine="219"/>
        <w:jc w:val="both"/>
        <w:rPr>
          <w:color w:val="auto"/>
        </w:rPr>
      </w:pPr>
      <w:r w:rsidRPr="009C4762">
        <w:rPr>
          <w:rFonts w:hint="eastAsia"/>
          <w:color w:val="auto"/>
        </w:rPr>
        <w:t>実施機関は、本件行政文書の非公開部分には</w:t>
      </w:r>
      <w:r w:rsidR="00AD746C" w:rsidRPr="009C4762">
        <w:rPr>
          <w:rFonts w:hint="eastAsia"/>
          <w:color w:val="auto"/>
        </w:rPr>
        <w:t>「</w:t>
      </w:r>
      <w:r w:rsidRPr="009C4762">
        <w:rPr>
          <w:color w:val="auto"/>
        </w:rPr>
        <w:t>2025年日本国際博覧会（大阪・関西万博）の準備及び開催運営等に関する情報</w:t>
      </w:r>
      <w:r w:rsidRPr="009C4762">
        <w:rPr>
          <w:rFonts w:hint="eastAsia"/>
          <w:color w:val="auto"/>
        </w:rPr>
        <w:t>」</w:t>
      </w:r>
      <w:r w:rsidRPr="009C4762">
        <w:rPr>
          <w:color w:val="auto"/>
        </w:rPr>
        <w:t>が記録されており、</w:t>
      </w:r>
      <w:r w:rsidRPr="009C4762">
        <w:rPr>
          <w:rFonts w:hint="eastAsia"/>
          <w:color w:val="auto"/>
        </w:rPr>
        <w:t>これが条例第８条第１項第１号に該当し、</w:t>
      </w:r>
      <w:r w:rsidRPr="009C4762">
        <w:rPr>
          <w:color w:val="auto"/>
        </w:rPr>
        <w:t>法人等の事業者の経営上又は技術上の情報であって、これを公にすることにより、当該法人等の権利、競争上の地位その他正当な利益を害するおそれがあるため</w:t>
      </w:r>
      <w:r w:rsidRPr="009C4762">
        <w:rPr>
          <w:rFonts w:hint="eastAsia"/>
          <w:color w:val="auto"/>
        </w:rPr>
        <w:t>としていることから、以下検討する。</w:t>
      </w:r>
    </w:p>
    <w:p w14:paraId="76988521" w14:textId="4F6B47E9" w:rsidR="00727424" w:rsidRPr="009C4762" w:rsidRDefault="00CA3F76" w:rsidP="00747BF6">
      <w:pPr>
        <w:ind w:leftChars="100" w:left="219" w:firstLineChars="100" w:firstLine="219"/>
        <w:jc w:val="both"/>
        <w:rPr>
          <w:color w:val="auto"/>
        </w:rPr>
      </w:pPr>
      <w:r w:rsidRPr="009C4762">
        <w:rPr>
          <w:rFonts w:hint="eastAsia"/>
          <w:color w:val="auto"/>
        </w:rPr>
        <w:t xml:space="preserve">ア　</w:t>
      </w:r>
      <w:r w:rsidR="00727424" w:rsidRPr="009C4762">
        <w:rPr>
          <w:rFonts w:hint="eastAsia"/>
          <w:color w:val="auto"/>
        </w:rPr>
        <w:t>条例第</w:t>
      </w:r>
      <w:r w:rsidR="008F2D46" w:rsidRPr="009C4762">
        <w:rPr>
          <w:rFonts w:hint="eastAsia"/>
          <w:color w:val="auto"/>
        </w:rPr>
        <w:t>８</w:t>
      </w:r>
      <w:r w:rsidR="00727424" w:rsidRPr="009C4762">
        <w:rPr>
          <w:rFonts w:hint="eastAsia"/>
          <w:color w:val="auto"/>
        </w:rPr>
        <w:t>条</w:t>
      </w:r>
      <w:r w:rsidR="008F2D46" w:rsidRPr="009C4762">
        <w:rPr>
          <w:rFonts w:hint="eastAsia"/>
          <w:color w:val="auto"/>
        </w:rPr>
        <w:t>第１項</w:t>
      </w:r>
      <w:r w:rsidR="00727424" w:rsidRPr="009C4762">
        <w:rPr>
          <w:rFonts w:hint="eastAsia"/>
          <w:color w:val="auto"/>
        </w:rPr>
        <w:t>第１号について</w:t>
      </w:r>
      <w:r w:rsidR="00727424" w:rsidRPr="009C4762">
        <w:rPr>
          <w:color w:val="auto"/>
        </w:rPr>
        <w:t xml:space="preserve">  </w:t>
      </w:r>
      <w:bookmarkEnd w:id="11"/>
      <w:r w:rsidR="00727424" w:rsidRPr="009C4762">
        <w:rPr>
          <w:color w:val="auto"/>
        </w:rPr>
        <w:t xml:space="preserve">  </w:t>
      </w:r>
    </w:p>
    <w:p w14:paraId="136F6F2C" w14:textId="77777777" w:rsidR="00CA3F76" w:rsidRPr="009C4762" w:rsidRDefault="00CA3F76" w:rsidP="00747BF6">
      <w:pPr>
        <w:tabs>
          <w:tab w:val="left" w:pos="567"/>
          <w:tab w:val="left" w:pos="709"/>
          <w:tab w:val="left" w:pos="851"/>
        </w:tabs>
        <w:ind w:leftChars="300" w:left="657" w:firstLineChars="100" w:firstLine="219"/>
        <w:jc w:val="both"/>
        <w:rPr>
          <w:color w:val="auto"/>
        </w:rPr>
      </w:pPr>
      <w:r w:rsidRPr="009C4762">
        <w:rPr>
          <w:rFonts w:hint="eastAsia"/>
          <w:color w:val="auto"/>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p>
    <w:p w14:paraId="3508B5D7" w14:textId="77777777" w:rsidR="00CA3F76" w:rsidRPr="009C4762" w:rsidRDefault="00CA3F76" w:rsidP="00747BF6">
      <w:pPr>
        <w:tabs>
          <w:tab w:val="left" w:pos="567"/>
          <w:tab w:val="left" w:pos="709"/>
          <w:tab w:val="left" w:pos="851"/>
        </w:tabs>
        <w:ind w:leftChars="300" w:left="657" w:firstLineChars="100" w:firstLine="219"/>
        <w:jc w:val="both"/>
        <w:rPr>
          <w:color w:val="auto"/>
        </w:rPr>
      </w:pPr>
      <w:r w:rsidRPr="009C4762">
        <w:rPr>
          <w:rFonts w:hint="eastAsia"/>
          <w:color w:val="auto"/>
        </w:rPr>
        <w:t>同号は、</w:t>
      </w:r>
    </w:p>
    <w:p w14:paraId="2A34BE31" w14:textId="73E16525" w:rsidR="00CA3F76" w:rsidRPr="009C4762" w:rsidRDefault="00CA3F76" w:rsidP="00824CB3">
      <w:pPr>
        <w:tabs>
          <w:tab w:val="left" w:pos="567"/>
          <w:tab w:val="left" w:pos="709"/>
          <w:tab w:val="left" w:pos="851"/>
        </w:tabs>
        <w:ind w:leftChars="300" w:left="657"/>
        <w:jc w:val="both"/>
        <w:rPr>
          <w:color w:val="auto"/>
        </w:rPr>
      </w:pPr>
      <w:r w:rsidRPr="009C4762">
        <w:rPr>
          <w:rFonts w:hint="eastAsia"/>
          <w:color w:val="auto"/>
        </w:rPr>
        <w:t>・法人（国、地方公共団体、独立行政法人等（独立行政法人等の保有する情報の公開に関する法律（平成</w:t>
      </w:r>
      <w:r w:rsidRPr="009C4762">
        <w:rPr>
          <w:color w:val="auto"/>
        </w:rPr>
        <w:t>13年法律第140号）第２条第１項に規定する独立行政法人等をいう。）、地方独立行政法人、地方住宅供給公社、土地開発公社及び地方道路公社その他の公共団体を除く。）、その他の団体（以下「法人等」という。）に関する情報又は事業を営む個人の当該事業に関する情報であって（以下「要件</w:t>
      </w:r>
      <w:r w:rsidRPr="009C4762">
        <w:rPr>
          <w:rFonts w:hint="eastAsia"/>
          <w:color w:val="auto"/>
        </w:rPr>
        <w:t>１</w:t>
      </w:r>
      <w:r w:rsidRPr="009C4762">
        <w:rPr>
          <w:color w:val="auto"/>
        </w:rPr>
        <w:t>」という。）、</w:t>
      </w:r>
    </w:p>
    <w:p w14:paraId="44712369" w14:textId="22ECD3C4" w:rsidR="00CA3F76" w:rsidRPr="009C4762" w:rsidRDefault="00CA3F76" w:rsidP="00824CB3">
      <w:pPr>
        <w:tabs>
          <w:tab w:val="left" w:pos="567"/>
          <w:tab w:val="left" w:pos="709"/>
          <w:tab w:val="left" w:pos="851"/>
        </w:tabs>
        <w:ind w:leftChars="300" w:left="657"/>
        <w:jc w:val="both"/>
        <w:rPr>
          <w:color w:val="auto"/>
        </w:rPr>
      </w:pPr>
      <w:r w:rsidRPr="009C4762">
        <w:rPr>
          <w:rFonts w:hint="eastAsia"/>
          <w:color w:val="auto"/>
        </w:rPr>
        <w:t>・公にすることにより、当該法人等又は当該個人の競争上の地位その他正当な利益を害すると認められるもの（以下「要件２」という。）</w:t>
      </w:r>
    </w:p>
    <w:p w14:paraId="4368432B" w14:textId="77777777" w:rsidR="00CA3F76" w:rsidRPr="009C4762" w:rsidRDefault="00CA3F76" w:rsidP="00824CB3">
      <w:pPr>
        <w:tabs>
          <w:tab w:val="left" w:pos="567"/>
          <w:tab w:val="left" w:pos="709"/>
          <w:tab w:val="left" w:pos="851"/>
        </w:tabs>
        <w:ind w:firstLineChars="300" w:firstLine="657"/>
        <w:jc w:val="both"/>
        <w:rPr>
          <w:color w:val="auto"/>
        </w:rPr>
      </w:pPr>
      <w:r w:rsidRPr="009C4762">
        <w:rPr>
          <w:rFonts w:hint="eastAsia"/>
          <w:color w:val="auto"/>
        </w:rPr>
        <w:t>に該当する情報については、公開しないことができる旨定めている。</w:t>
      </w:r>
    </w:p>
    <w:p w14:paraId="73BB5A0E" w14:textId="7284DB8B" w:rsidR="00CA3F76" w:rsidRPr="009C4762" w:rsidRDefault="00CA3F76" w:rsidP="00747BF6">
      <w:pPr>
        <w:tabs>
          <w:tab w:val="left" w:pos="567"/>
          <w:tab w:val="left" w:pos="709"/>
          <w:tab w:val="left" w:pos="851"/>
        </w:tabs>
        <w:ind w:leftChars="300" w:left="657" w:firstLineChars="100" w:firstLine="219"/>
        <w:jc w:val="both"/>
        <w:rPr>
          <w:color w:val="auto"/>
        </w:rPr>
      </w:pPr>
      <w:r w:rsidRPr="009C4762">
        <w:rPr>
          <w:rFonts w:hint="eastAsia"/>
          <w:color w:val="auto"/>
        </w:rPr>
        <w:t>「その他正当な利益を害すると認められるもの」とは、事業者に対する名誉侵害、社会的評価の低下となる情報及び公開により団体の自治に対する不当な干渉となる情報等必ずしも競争の概念でとらえられないものをいう。</w:t>
      </w:r>
      <w:r w:rsidRPr="009C4762">
        <w:rPr>
          <w:color w:val="auto"/>
        </w:rPr>
        <w:t xml:space="preserve">   </w:t>
      </w:r>
    </w:p>
    <w:p w14:paraId="01B074D3" w14:textId="0471A0B1" w:rsidR="00CA3F76" w:rsidRPr="009C4762" w:rsidRDefault="00CA3F76" w:rsidP="00747BF6">
      <w:pPr>
        <w:tabs>
          <w:tab w:val="left" w:pos="567"/>
          <w:tab w:val="left" w:pos="709"/>
          <w:tab w:val="left" w:pos="851"/>
        </w:tabs>
        <w:jc w:val="both"/>
        <w:rPr>
          <w:color w:val="auto"/>
        </w:rPr>
      </w:pPr>
      <w:r w:rsidRPr="009C4762">
        <w:rPr>
          <w:rFonts w:hint="eastAsia"/>
          <w:color w:val="auto"/>
        </w:rPr>
        <w:t xml:space="preserve">　</w:t>
      </w:r>
      <w:r w:rsidR="00747BF6" w:rsidRPr="009C4762">
        <w:rPr>
          <w:rFonts w:hint="eastAsia"/>
          <w:color w:val="auto"/>
        </w:rPr>
        <w:t xml:space="preserve">　</w:t>
      </w:r>
      <w:r w:rsidRPr="009C4762">
        <w:rPr>
          <w:rFonts w:hint="eastAsia"/>
          <w:color w:val="auto"/>
        </w:rPr>
        <w:t>イ　条例第８条第１項第１号該当性について</w:t>
      </w:r>
    </w:p>
    <w:p w14:paraId="3353F377" w14:textId="2D3667B7" w:rsidR="00FE10FC" w:rsidRPr="009C4762" w:rsidRDefault="00CA3F76" w:rsidP="00747BF6">
      <w:pPr>
        <w:tabs>
          <w:tab w:val="left" w:pos="567"/>
          <w:tab w:val="left" w:pos="709"/>
          <w:tab w:val="left" w:pos="851"/>
        </w:tabs>
        <w:ind w:leftChars="-100" w:left="657" w:hangingChars="400" w:hanging="876"/>
        <w:jc w:val="both"/>
        <w:rPr>
          <w:color w:val="auto"/>
        </w:rPr>
      </w:pPr>
      <w:r w:rsidRPr="009C4762">
        <w:rPr>
          <w:rFonts w:hint="eastAsia"/>
          <w:color w:val="auto"/>
        </w:rPr>
        <w:t xml:space="preserve">　　　　　</w:t>
      </w:r>
      <w:r w:rsidR="00A35895">
        <w:rPr>
          <w:rFonts w:hint="eastAsia"/>
          <w:bCs/>
          <w:color w:val="auto"/>
          <w:spacing w:val="-2"/>
        </w:rPr>
        <w:t>〇〇</w:t>
      </w:r>
      <w:r w:rsidR="00FE10FC" w:rsidRPr="009C4762">
        <w:rPr>
          <w:rFonts w:hint="eastAsia"/>
          <w:color w:val="auto"/>
        </w:rPr>
        <w:t>は「令和７年に開催される国際博覧会の準備及び運営のために必要な特別措置に関する法律」（平成3</w:t>
      </w:r>
      <w:r w:rsidR="00FE10FC" w:rsidRPr="009C4762">
        <w:rPr>
          <w:color w:val="auto"/>
        </w:rPr>
        <w:t>1</w:t>
      </w:r>
      <w:r w:rsidR="00FE10FC" w:rsidRPr="009C4762">
        <w:rPr>
          <w:rFonts w:hint="eastAsia"/>
          <w:color w:val="auto"/>
        </w:rPr>
        <w:t>年法律第1</w:t>
      </w:r>
      <w:r w:rsidR="00FE10FC" w:rsidRPr="009C4762">
        <w:rPr>
          <w:color w:val="auto"/>
        </w:rPr>
        <w:t>8</w:t>
      </w:r>
      <w:r w:rsidR="00FE10FC" w:rsidRPr="009C4762">
        <w:rPr>
          <w:rFonts w:hint="eastAsia"/>
          <w:color w:val="auto"/>
        </w:rPr>
        <w:t>号）に基づく指定を受けているが、公益社団法人であ</w:t>
      </w:r>
      <w:r w:rsidR="00FE10FC" w:rsidRPr="009C4762">
        <w:rPr>
          <w:rFonts w:hint="eastAsia"/>
          <w:color w:val="auto"/>
        </w:rPr>
        <w:lastRenderedPageBreak/>
        <w:t>って、条例第８条第１項第１号で除外されている公共団体には該当しないため、要件１に該当する。</w:t>
      </w:r>
    </w:p>
    <w:p w14:paraId="6044C338" w14:textId="698F5BF8" w:rsidR="00CA3F76" w:rsidRPr="009C4762" w:rsidRDefault="00AD2DCD" w:rsidP="00747BF6">
      <w:pPr>
        <w:tabs>
          <w:tab w:val="left" w:pos="567"/>
          <w:tab w:val="left" w:pos="709"/>
          <w:tab w:val="left" w:pos="851"/>
        </w:tabs>
        <w:ind w:leftChars="300" w:left="657" w:firstLineChars="100" w:firstLine="219"/>
        <w:jc w:val="both"/>
        <w:rPr>
          <w:color w:val="auto"/>
        </w:rPr>
      </w:pPr>
      <w:r w:rsidRPr="009C4762">
        <w:rPr>
          <w:rFonts w:hint="eastAsia"/>
          <w:color w:val="auto"/>
        </w:rPr>
        <w:t>実施機関に確認したところ、</w:t>
      </w:r>
      <w:r w:rsidR="00175269" w:rsidRPr="009C4762">
        <w:rPr>
          <w:rFonts w:hint="eastAsia"/>
          <w:color w:val="auto"/>
        </w:rPr>
        <w:t>本件</w:t>
      </w:r>
      <w:r w:rsidRPr="009C4762">
        <w:rPr>
          <w:rFonts w:hint="eastAsia"/>
          <w:color w:val="auto"/>
        </w:rPr>
        <w:t>請求がされた</w:t>
      </w:r>
      <w:r w:rsidR="00DB5642" w:rsidRPr="009C4762">
        <w:rPr>
          <w:rFonts w:hint="eastAsia"/>
          <w:color w:val="auto"/>
        </w:rPr>
        <w:t>当時</w:t>
      </w:r>
      <w:r w:rsidRPr="009C4762">
        <w:rPr>
          <w:rFonts w:hint="eastAsia"/>
          <w:color w:val="auto"/>
        </w:rPr>
        <w:t>、202</w:t>
      </w:r>
      <w:r w:rsidR="00DA0C79" w:rsidRPr="009C4762">
        <w:rPr>
          <w:color w:val="auto"/>
        </w:rPr>
        <w:t>5</w:t>
      </w:r>
      <w:r w:rsidRPr="009C4762">
        <w:rPr>
          <w:rFonts w:hint="eastAsia"/>
          <w:color w:val="auto"/>
        </w:rPr>
        <w:t>年の万博</w:t>
      </w:r>
      <w:r w:rsidR="00891685" w:rsidRPr="009C4762">
        <w:rPr>
          <w:rFonts w:hint="eastAsia"/>
          <w:color w:val="auto"/>
        </w:rPr>
        <w:t>開催</w:t>
      </w:r>
      <w:r w:rsidRPr="009C4762">
        <w:rPr>
          <w:rFonts w:hint="eastAsia"/>
          <w:color w:val="auto"/>
        </w:rPr>
        <w:t>に係る経費は、材料費の高騰などを受け、予定していたものよりも大幅に増額しており、開催自体について、否定的な意見が多かった</w:t>
      </w:r>
      <w:r w:rsidR="00891685" w:rsidRPr="009C4762">
        <w:rPr>
          <w:rFonts w:hint="eastAsia"/>
          <w:color w:val="auto"/>
        </w:rPr>
        <w:t>とのことであった。また、</w:t>
      </w:r>
      <w:r w:rsidRPr="009C4762">
        <w:rPr>
          <w:rFonts w:hint="eastAsia"/>
          <w:color w:val="auto"/>
        </w:rPr>
        <w:t>大屋根リングについても、その費用増額の中で、不要論が強く主張されており、国会等でも取り上げられる</w:t>
      </w:r>
      <w:r w:rsidR="00DA0C79" w:rsidRPr="009C4762">
        <w:rPr>
          <w:rFonts w:hint="eastAsia"/>
          <w:color w:val="auto"/>
        </w:rPr>
        <w:t>状況であったということ</w:t>
      </w:r>
      <w:r w:rsidR="00D82C06" w:rsidRPr="009C4762">
        <w:rPr>
          <w:rFonts w:hint="eastAsia"/>
          <w:color w:val="auto"/>
        </w:rPr>
        <w:t>である。</w:t>
      </w:r>
    </w:p>
    <w:p w14:paraId="0321BD80" w14:textId="2EDC41C0" w:rsidR="0045214A" w:rsidRPr="009C4762" w:rsidRDefault="0045214A" w:rsidP="00747BF6">
      <w:pPr>
        <w:tabs>
          <w:tab w:val="left" w:pos="567"/>
          <w:tab w:val="left" w:pos="709"/>
          <w:tab w:val="left" w:pos="851"/>
        </w:tabs>
        <w:ind w:leftChars="-100" w:left="657" w:hangingChars="400" w:hanging="876"/>
        <w:jc w:val="both"/>
        <w:rPr>
          <w:color w:val="auto"/>
        </w:rPr>
      </w:pPr>
      <w:r w:rsidRPr="009C4762">
        <w:rPr>
          <w:rFonts w:hint="eastAsia"/>
          <w:color w:val="auto"/>
        </w:rPr>
        <w:t xml:space="preserve">　　　　　</w:t>
      </w:r>
      <w:r w:rsidR="00D82C06" w:rsidRPr="009C4762">
        <w:rPr>
          <w:rFonts w:hint="eastAsia"/>
          <w:color w:val="auto"/>
        </w:rPr>
        <w:t>また、</w:t>
      </w:r>
      <w:r w:rsidR="00577F0B" w:rsidRPr="009C4762">
        <w:rPr>
          <w:rFonts w:hint="eastAsia"/>
          <w:color w:val="auto"/>
        </w:rPr>
        <w:t>当該</w:t>
      </w:r>
      <w:r w:rsidRPr="009C4762">
        <w:rPr>
          <w:rFonts w:hint="eastAsia"/>
          <w:color w:val="auto"/>
        </w:rPr>
        <w:t>情報は、</w:t>
      </w:r>
      <w:r w:rsidR="00E5630D" w:rsidRPr="009C4762">
        <w:rPr>
          <w:rFonts w:hint="eastAsia"/>
          <w:color w:val="auto"/>
        </w:rPr>
        <w:t>当時</w:t>
      </w:r>
      <w:r w:rsidR="00B10141" w:rsidRPr="009C4762">
        <w:rPr>
          <w:rFonts w:hint="eastAsia"/>
          <w:color w:val="auto"/>
        </w:rPr>
        <w:t>、</w:t>
      </w:r>
      <w:r w:rsidR="005C7AA6" w:rsidRPr="009C4762">
        <w:rPr>
          <w:rFonts w:hint="eastAsia"/>
          <w:color w:val="auto"/>
        </w:rPr>
        <w:t>共有</w:t>
      </w:r>
      <w:r w:rsidR="00E5630D" w:rsidRPr="009C4762">
        <w:rPr>
          <w:rFonts w:hint="eastAsia"/>
          <w:color w:val="auto"/>
        </w:rPr>
        <w:t>する</w:t>
      </w:r>
      <w:r w:rsidR="005C7AA6" w:rsidRPr="009C4762">
        <w:rPr>
          <w:rFonts w:hint="eastAsia"/>
          <w:color w:val="auto"/>
        </w:rPr>
        <w:t>関係者</w:t>
      </w:r>
      <w:r w:rsidR="00E5630D" w:rsidRPr="009C4762">
        <w:rPr>
          <w:rFonts w:hint="eastAsia"/>
          <w:color w:val="auto"/>
        </w:rPr>
        <w:t>について</w:t>
      </w:r>
      <w:r w:rsidR="00B10141" w:rsidRPr="009C4762">
        <w:rPr>
          <w:rFonts w:hint="eastAsia"/>
          <w:color w:val="auto"/>
        </w:rPr>
        <w:t>は</w:t>
      </w:r>
      <w:r w:rsidR="00E5630D" w:rsidRPr="009C4762">
        <w:rPr>
          <w:rFonts w:hint="eastAsia"/>
          <w:color w:val="auto"/>
        </w:rPr>
        <w:t>必</w:t>
      </w:r>
      <w:r w:rsidR="00DA0C79" w:rsidRPr="009C4762">
        <w:rPr>
          <w:rFonts w:hint="eastAsia"/>
          <w:color w:val="auto"/>
        </w:rPr>
        <w:t>要最小限</w:t>
      </w:r>
      <w:r w:rsidR="00E5630D" w:rsidRPr="009C4762">
        <w:rPr>
          <w:rFonts w:hint="eastAsia"/>
          <w:color w:val="auto"/>
        </w:rPr>
        <w:t>と</w:t>
      </w:r>
      <w:r w:rsidR="00DA0C79" w:rsidRPr="009C4762">
        <w:rPr>
          <w:rFonts w:hint="eastAsia"/>
          <w:color w:val="auto"/>
        </w:rPr>
        <w:t>することを条件に</w:t>
      </w:r>
      <w:r w:rsidR="00A35895">
        <w:rPr>
          <w:rFonts w:hint="eastAsia"/>
          <w:bCs/>
          <w:color w:val="auto"/>
          <w:spacing w:val="-2"/>
        </w:rPr>
        <w:t>〇〇</w:t>
      </w:r>
      <w:r w:rsidR="00010414" w:rsidRPr="009C4762">
        <w:rPr>
          <w:rFonts w:hint="eastAsia"/>
          <w:color w:val="auto"/>
        </w:rPr>
        <w:t>から</w:t>
      </w:r>
      <w:r w:rsidR="00DA0C79" w:rsidRPr="009C4762">
        <w:rPr>
          <w:rFonts w:hint="eastAsia"/>
          <w:color w:val="auto"/>
        </w:rPr>
        <w:t>提供を受けた</w:t>
      </w:r>
      <w:r w:rsidR="00E5630D" w:rsidRPr="009C4762">
        <w:rPr>
          <w:rFonts w:hint="eastAsia"/>
          <w:color w:val="auto"/>
        </w:rPr>
        <w:t>もの</w:t>
      </w:r>
      <w:r w:rsidR="00DA0C79" w:rsidRPr="009C4762">
        <w:rPr>
          <w:rFonts w:hint="eastAsia"/>
          <w:color w:val="auto"/>
        </w:rPr>
        <w:t>とのことであった。</w:t>
      </w:r>
    </w:p>
    <w:p w14:paraId="4EF3D004" w14:textId="0978540C" w:rsidR="008E241A" w:rsidRPr="009C4762" w:rsidRDefault="008E241A" w:rsidP="00747BF6">
      <w:pPr>
        <w:tabs>
          <w:tab w:val="left" w:pos="567"/>
          <w:tab w:val="left" w:pos="709"/>
          <w:tab w:val="left" w:pos="851"/>
        </w:tabs>
        <w:ind w:leftChars="-100" w:left="657" w:hangingChars="400" w:hanging="876"/>
        <w:jc w:val="both"/>
        <w:rPr>
          <w:color w:val="auto"/>
        </w:rPr>
      </w:pPr>
      <w:r w:rsidRPr="009C4762">
        <w:rPr>
          <w:rFonts w:hint="eastAsia"/>
          <w:color w:val="auto"/>
        </w:rPr>
        <w:t xml:space="preserve">　　　　　</w:t>
      </w:r>
      <w:r w:rsidR="00891685" w:rsidRPr="009C4762">
        <w:rPr>
          <w:rFonts w:hint="eastAsia"/>
          <w:color w:val="auto"/>
        </w:rPr>
        <w:t>加えて</w:t>
      </w:r>
      <w:r w:rsidRPr="009C4762">
        <w:rPr>
          <w:rFonts w:hint="eastAsia"/>
          <w:color w:val="auto"/>
        </w:rPr>
        <w:t>大屋根リングの建設について材料や加工場所の選出については、建設を委託された業者の裁量に基づいて判断を行っていたということ</w:t>
      </w:r>
      <w:r w:rsidR="00CB63F3" w:rsidRPr="009C4762">
        <w:rPr>
          <w:rFonts w:hint="eastAsia"/>
          <w:color w:val="auto"/>
        </w:rPr>
        <w:t>である。</w:t>
      </w:r>
    </w:p>
    <w:p w14:paraId="636E131E" w14:textId="7CF74B02" w:rsidR="0045214A" w:rsidRPr="009C4762" w:rsidRDefault="0045214A" w:rsidP="00747BF6">
      <w:pPr>
        <w:tabs>
          <w:tab w:val="left" w:pos="567"/>
          <w:tab w:val="left" w:pos="709"/>
          <w:tab w:val="left" w:pos="851"/>
        </w:tabs>
        <w:ind w:leftChars="-100" w:left="657" w:hangingChars="400" w:hanging="876"/>
        <w:jc w:val="both"/>
        <w:rPr>
          <w:color w:val="auto"/>
        </w:rPr>
      </w:pPr>
      <w:r w:rsidRPr="009C4762">
        <w:rPr>
          <w:rFonts w:hint="eastAsia"/>
          <w:color w:val="auto"/>
        </w:rPr>
        <w:t xml:space="preserve">　　　　　</w:t>
      </w:r>
      <w:r w:rsidR="00CB63F3" w:rsidRPr="009C4762">
        <w:rPr>
          <w:rFonts w:hint="eastAsia"/>
          <w:color w:val="auto"/>
        </w:rPr>
        <w:t>以上のことからすると</w:t>
      </w:r>
      <w:r w:rsidRPr="009C4762">
        <w:rPr>
          <w:rFonts w:hint="eastAsia"/>
          <w:color w:val="auto"/>
        </w:rPr>
        <w:t>、</w:t>
      </w:r>
      <w:r w:rsidR="00010414" w:rsidRPr="009C4762">
        <w:rPr>
          <w:rFonts w:hint="eastAsia"/>
          <w:color w:val="auto"/>
        </w:rPr>
        <w:t>当時、</w:t>
      </w:r>
      <w:r w:rsidR="00CB63F3" w:rsidRPr="009C4762">
        <w:rPr>
          <w:rFonts w:hint="eastAsia"/>
          <w:color w:val="auto"/>
        </w:rPr>
        <w:t>当該情報を</w:t>
      </w:r>
      <w:r w:rsidRPr="009C4762">
        <w:rPr>
          <w:rFonts w:hint="eastAsia"/>
          <w:color w:val="auto"/>
        </w:rPr>
        <w:t>公開することで、</w:t>
      </w:r>
      <w:r w:rsidR="00A35895">
        <w:rPr>
          <w:rFonts w:hint="eastAsia"/>
          <w:bCs/>
          <w:color w:val="auto"/>
          <w:spacing w:val="-2"/>
        </w:rPr>
        <w:t>〇〇</w:t>
      </w:r>
      <w:r w:rsidR="00CB63F3" w:rsidRPr="009C4762">
        <w:rPr>
          <w:rFonts w:hint="eastAsia"/>
          <w:color w:val="auto"/>
        </w:rPr>
        <w:t>及び委託を受けた建設業者に</w:t>
      </w:r>
      <w:r w:rsidR="00010414" w:rsidRPr="009C4762">
        <w:rPr>
          <w:rFonts w:hint="eastAsia"/>
          <w:color w:val="auto"/>
        </w:rPr>
        <w:t>対して</w:t>
      </w:r>
      <w:r w:rsidR="00CB63F3" w:rsidRPr="009C4762">
        <w:rPr>
          <w:rFonts w:hint="eastAsia"/>
          <w:color w:val="auto"/>
        </w:rPr>
        <w:t>、経営上の裁量</w:t>
      </w:r>
      <w:r w:rsidR="000441B1" w:rsidRPr="009C4762">
        <w:rPr>
          <w:rFonts w:hint="eastAsia"/>
          <w:color w:val="auto"/>
        </w:rPr>
        <w:t>に</w:t>
      </w:r>
      <w:r w:rsidR="00010414" w:rsidRPr="009C4762">
        <w:rPr>
          <w:rFonts w:hint="eastAsia"/>
          <w:color w:val="auto"/>
        </w:rPr>
        <w:t>ついて、</w:t>
      </w:r>
      <w:r w:rsidR="00CB63F3" w:rsidRPr="009C4762">
        <w:rPr>
          <w:rFonts w:hint="eastAsia"/>
          <w:color w:val="auto"/>
        </w:rPr>
        <w:t>外部から圧力が</w:t>
      </w:r>
      <w:r w:rsidR="00010414" w:rsidRPr="009C4762">
        <w:rPr>
          <w:rFonts w:hint="eastAsia"/>
          <w:color w:val="auto"/>
        </w:rPr>
        <w:t>かけられ、</w:t>
      </w:r>
      <w:r w:rsidR="000441B1" w:rsidRPr="009C4762">
        <w:rPr>
          <w:rFonts w:hint="eastAsia"/>
          <w:color w:val="auto"/>
        </w:rPr>
        <w:t>制限されかねない</w:t>
      </w:r>
      <w:r w:rsidR="00CB63F3" w:rsidRPr="009C4762">
        <w:rPr>
          <w:rFonts w:hint="eastAsia"/>
          <w:color w:val="auto"/>
        </w:rPr>
        <w:t>状態になり得たと考えられ</w:t>
      </w:r>
      <w:r w:rsidR="00FB0A39" w:rsidRPr="009C4762">
        <w:rPr>
          <w:rFonts w:hint="eastAsia"/>
          <w:color w:val="auto"/>
        </w:rPr>
        <w:t>ることから</w:t>
      </w:r>
      <w:r w:rsidR="00CB63F3" w:rsidRPr="009C4762">
        <w:rPr>
          <w:rFonts w:hint="eastAsia"/>
          <w:color w:val="auto"/>
        </w:rPr>
        <w:t>、</w:t>
      </w:r>
      <w:r w:rsidR="00FE10FC" w:rsidRPr="009C4762">
        <w:rPr>
          <w:rFonts w:hint="eastAsia"/>
          <w:color w:val="auto"/>
        </w:rPr>
        <w:t>法人の正当な利益を害すると認められる。よって要件２に該当する。</w:t>
      </w:r>
    </w:p>
    <w:p w14:paraId="51EFFA7E" w14:textId="45872AA4" w:rsidR="00AD2DCD" w:rsidRPr="009C4762" w:rsidRDefault="00AD2DCD" w:rsidP="00747BF6">
      <w:pPr>
        <w:tabs>
          <w:tab w:val="left" w:pos="567"/>
          <w:tab w:val="left" w:pos="709"/>
          <w:tab w:val="left" w:pos="851"/>
        </w:tabs>
        <w:ind w:leftChars="-100" w:left="657" w:hangingChars="400" w:hanging="876"/>
        <w:jc w:val="both"/>
        <w:rPr>
          <w:color w:val="auto"/>
        </w:rPr>
      </w:pPr>
      <w:r w:rsidRPr="009C4762">
        <w:rPr>
          <w:rFonts w:hint="eastAsia"/>
          <w:color w:val="auto"/>
        </w:rPr>
        <w:t xml:space="preserve">　　　　　</w:t>
      </w:r>
      <w:r w:rsidR="00FE10FC" w:rsidRPr="009C4762">
        <w:rPr>
          <w:rFonts w:hint="eastAsia"/>
          <w:color w:val="auto"/>
        </w:rPr>
        <w:t>以上から、「</w:t>
      </w:r>
      <w:r w:rsidR="00FE10FC" w:rsidRPr="009C4762">
        <w:rPr>
          <w:color w:val="auto"/>
        </w:rPr>
        <w:t>2025年日本国際博覧会（大阪・関西万博）の準備及び開催運営等に関する情報</w:t>
      </w:r>
      <w:r w:rsidR="00FE10FC" w:rsidRPr="009C4762">
        <w:rPr>
          <w:rFonts w:hint="eastAsia"/>
          <w:color w:val="auto"/>
        </w:rPr>
        <w:t>」</w:t>
      </w:r>
      <w:r w:rsidR="00747BF6" w:rsidRPr="009C4762">
        <w:rPr>
          <w:rFonts w:hint="eastAsia"/>
          <w:color w:val="auto"/>
        </w:rPr>
        <w:t>については、条例第８条第１項第１号に該当し、非公開が妥当である。</w:t>
      </w:r>
    </w:p>
    <w:p w14:paraId="33B4AF67" w14:textId="77777777" w:rsidR="00747BF6" w:rsidRPr="009C4762" w:rsidRDefault="005A07C3" w:rsidP="00F2502F">
      <w:pPr>
        <w:tabs>
          <w:tab w:val="left" w:pos="567"/>
          <w:tab w:val="left" w:pos="709"/>
          <w:tab w:val="left" w:pos="851"/>
        </w:tabs>
        <w:ind w:firstLineChars="100" w:firstLine="219"/>
        <w:jc w:val="both"/>
        <w:rPr>
          <w:color w:val="auto"/>
        </w:rPr>
      </w:pPr>
      <w:r w:rsidRPr="009C4762">
        <w:rPr>
          <w:rFonts w:hint="eastAsia"/>
          <w:color w:val="auto"/>
        </w:rPr>
        <w:t>（２）</w:t>
      </w:r>
      <w:bookmarkStart w:id="12" w:name="_Hlk187832792"/>
      <w:r w:rsidR="00747BF6" w:rsidRPr="009C4762">
        <w:rPr>
          <w:rFonts w:hint="eastAsia"/>
          <w:color w:val="auto"/>
        </w:rPr>
        <w:t>「国における検討段階の情報等」について</w:t>
      </w:r>
    </w:p>
    <w:p w14:paraId="60351104" w14:textId="5A16492A" w:rsidR="00CA3F76" w:rsidRPr="009C4762" w:rsidRDefault="00747BF6" w:rsidP="00F2502F">
      <w:pPr>
        <w:tabs>
          <w:tab w:val="left" w:pos="567"/>
          <w:tab w:val="left" w:pos="709"/>
          <w:tab w:val="left" w:pos="851"/>
        </w:tabs>
        <w:ind w:firstLineChars="200" w:firstLine="438"/>
        <w:jc w:val="both"/>
        <w:rPr>
          <w:color w:val="auto"/>
        </w:rPr>
      </w:pPr>
      <w:r w:rsidRPr="009C4762">
        <w:rPr>
          <w:rFonts w:hint="eastAsia"/>
          <w:color w:val="auto"/>
        </w:rPr>
        <w:t xml:space="preserve">ア　</w:t>
      </w:r>
      <w:r w:rsidR="00CA3F76" w:rsidRPr="009C4762">
        <w:rPr>
          <w:rFonts w:hint="eastAsia"/>
          <w:color w:val="auto"/>
        </w:rPr>
        <w:t>条例第８条第１項第３号につ</w:t>
      </w:r>
      <w:r w:rsidR="00AD2DCD" w:rsidRPr="009C4762">
        <w:rPr>
          <w:rFonts w:hint="eastAsia"/>
          <w:color w:val="auto"/>
        </w:rPr>
        <w:t>いて</w:t>
      </w:r>
    </w:p>
    <w:p w14:paraId="04E36428" w14:textId="77777777" w:rsidR="00CA3F76" w:rsidRPr="009C4762" w:rsidRDefault="00CA3F76" w:rsidP="00CA3F76">
      <w:pPr>
        <w:tabs>
          <w:tab w:val="left" w:pos="567"/>
          <w:tab w:val="left" w:pos="709"/>
          <w:tab w:val="left" w:pos="851"/>
        </w:tabs>
        <w:ind w:leftChars="300" w:left="657"/>
        <w:jc w:val="both"/>
        <w:rPr>
          <w:color w:val="auto"/>
        </w:rPr>
      </w:pPr>
      <w:r w:rsidRPr="009C4762">
        <w:rPr>
          <w:rFonts w:hint="eastAsia"/>
          <w:color w:val="auto"/>
        </w:rPr>
        <w:t xml:space="preserve">　府又は国等における意思形成過程は、できる限り公開し、そこに府民の意見を反映するように配慮すべきである。</w:t>
      </w:r>
    </w:p>
    <w:p w14:paraId="2285F8AC" w14:textId="249B4FC2" w:rsidR="00CA3F76" w:rsidRPr="009C4762" w:rsidRDefault="00CA3F76" w:rsidP="00CA3F76">
      <w:pPr>
        <w:tabs>
          <w:tab w:val="left" w:pos="567"/>
          <w:tab w:val="left" w:pos="709"/>
          <w:tab w:val="left" w:pos="851"/>
        </w:tabs>
        <w:ind w:leftChars="300" w:left="657" w:firstLineChars="100" w:firstLine="219"/>
        <w:jc w:val="both"/>
        <w:rPr>
          <w:color w:val="auto"/>
        </w:rPr>
      </w:pPr>
      <w:r w:rsidRPr="009C4762">
        <w:rPr>
          <w:rFonts w:hint="eastAsia"/>
          <w:color w:val="auto"/>
        </w:rPr>
        <w:t>しかしながら、意思形成過程の情報の中には、行政内部で十分には検討・協議がなされていない情報や</w:t>
      </w:r>
      <w:r w:rsidR="000441B1" w:rsidRPr="009C4762">
        <w:rPr>
          <w:rFonts w:hint="eastAsia"/>
          <w:color w:val="auto"/>
        </w:rPr>
        <w:t>精度の点検がなされていない</w:t>
      </w:r>
      <w:r w:rsidRPr="009C4762">
        <w:rPr>
          <w:rFonts w:hint="eastAsia"/>
          <w:color w:val="auto"/>
        </w:rPr>
        <w:t>情報などが含まれている場合がある。これらの情報をそのまま公開すると、外部からの圧力や干渉等の影響を受けることなどにより、行政内部の自由率直な意見交換を妨げたり、審議会等における意思決定の中立性を損</w:t>
      </w:r>
      <w:r w:rsidR="000441B1" w:rsidRPr="009C4762">
        <w:rPr>
          <w:rFonts w:hint="eastAsia"/>
          <w:color w:val="auto"/>
        </w:rPr>
        <w:t>う</w:t>
      </w:r>
      <w:r w:rsidRPr="009C4762">
        <w:rPr>
          <w:rFonts w:hint="eastAsia"/>
          <w:color w:val="auto"/>
        </w:rPr>
        <w:t>場合</w:t>
      </w:r>
      <w:r w:rsidR="000441B1" w:rsidRPr="009C4762">
        <w:rPr>
          <w:rFonts w:hint="eastAsia"/>
          <w:color w:val="auto"/>
        </w:rPr>
        <w:t>があり</w:t>
      </w:r>
      <w:r w:rsidRPr="009C4762">
        <w:rPr>
          <w:rFonts w:hint="eastAsia"/>
          <w:color w:val="auto"/>
        </w:rPr>
        <w:t>、府民に無用の誤解を与えて混乱を生じさせるなど府民生活に支障を及ぼす場合、また、特定の</w:t>
      </w:r>
      <w:r w:rsidR="000441B1" w:rsidRPr="009C4762">
        <w:rPr>
          <w:rFonts w:hint="eastAsia"/>
          <w:color w:val="auto"/>
        </w:rPr>
        <w:t>もの</w:t>
      </w:r>
      <w:r w:rsidRPr="009C4762">
        <w:rPr>
          <w:rFonts w:hint="eastAsia"/>
          <w:color w:val="auto"/>
        </w:rPr>
        <w:t>に合理的な理由なく利益を与え若しくは不利益を及ぼす場合</w:t>
      </w:r>
      <w:r w:rsidR="000441B1" w:rsidRPr="009C4762">
        <w:rPr>
          <w:rFonts w:hint="eastAsia"/>
          <w:color w:val="auto"/>
        </w:rPr>
        <w:t>も</w:t>
      </w:r>
      <w:r w:rsidRPr="009C4762">
        <w:rPr>
          <w:rFonts w:hint="eastAsia"/>
          <w:color w:val="auto"/>
        </w:rPr>
        <w:t>あり得る。</w:t>
      </w:r>
    </w:p>
    <w:p w14:paraId="08A1A36C" w14:textId="77777777" w:rsidR="00CA3F76" w:rsidRPr="009C4762" w:rsidRDefault="00CA3F76" w:rsidP="00CA3F76">
      <w:pPr>
        <w:tabs>
          <w:tab w:val="left" w:pos="567"/>
          <w:tab w:val="left" w:pos="709"/>
          <w:tab w:val="left" w:pos="851"/>
        </w:tabs>
        <w:ind w:leftChars="300" w:left="657" w:firstLineChars="100" w:firstLine="219"/>
        <w:jc w:val="both"/>
        <w:rPr>
          <w:color w:val="auto"/>
        </w:rPr>
      </w:pPr>
      <w:r w:rsidRPr="009C4762">
        <w:rPr>
          <w:rFonts w:hint="eastAsia"/>
          <w:color w:val="auto"/>
        </w:rPr>
        <w:t>このような事態を防止するため、意思形成過程の情報を公開することの公益性を考慮してもなお、これらの府又は国等における意思形成等に及ぼす支障が看過し得ない程度のものである場合には、これを公開しないことができる。</w:t>
      </w:r>
    </w:p>
    <w:p w14:paraId="3C071DE8" w14:textId="77777777" w:rsidR="00CA3F76" w:rsidRPr="009C4762" w:rsidRDefault="00CA3F76" w:rsidP="00CA3F76">
      <w:pPr>
        <w:tabs>
          <w:tab w:val="left" w:pos="567"/>
          <w:tab w:val="left" w:pos="709"/>
          <w:tab w:val="left" w:pos="851"/>
        </w:tabs>
        <w:ind w:leftChars="300" w:left="657" w:firstLineChars="100" w:firstLine="219"/>
        <w:jc w:val="both"/>
        <w:rPr>
          <w:color w:val="auto"/>
        </w:rPr>
      </w:pPr>
      <w:r w:rsidRPr="009C4762">
        <w:rPr>
          <w:rFonts w:hint="eastAsia"/>
          <w:color w:val="auto"/>
        </w:rPr>
        <w:t>同号は、</w:t>
      </w:r>
    </w:p>
    <w:p w14:paraId="7813258B" w14:textId="2D79E147" w:rsidR="00CA3F76" w:rsidRPr="009C4762" w:rsidRDefault="00CA3F76" w:rsidP="00CA3F76">
      <w:pPr>
        <w:tabs>
          <w:tab w:val="left" w:pos="567"/>
          <w:tab w:val="left" w:pos="709"/>
          <w:tab w:val="left" w:pos="851"/>
        </w:tabs>
        <w:ind w:leftChars="300" w:left="657" w:firstLineChars="100" w:firstLine="219"/>
        <w:jc w:val="both"/>
        <w:rPr>
          <w:color w:val="auto"/>
        </w:rPr>
      </w:pPr>
      <w:r w:rsidRPr="009C4762">
        <w:rPr>
          <w:rFonts w:hint="eastAsia"/>
          <w:color w:val="auto"/>
        </w:rPr>
        <w:t>・府の機関又は国等の機関が行う調査研究、企画、調整等に関する情報であって（以下「要件</w:t>
      </w:r>
      <w:r w:rsidR="00583FEE" w:rsidRPr="009C4762">
        <w:rPr>
          <w:rFonts w:hint="eastAsia"/>
          <w:color w:val="auto"/>
        </w:rPr>
        <w:t>３</w:t>
      </w:r>
      <w:r w:rsidRPr="009C4762">
        <w:rPr>
          <w:rFonts w:hint="eastAsia"/>
          <w:color w:val="auto"/>
        </w:rPr>
        <w:t>」という。）、</w:t>
      </w:r>
    </w:p>
    <w:p w14:paraId="119444A7" w14:textId="1A915883" w:rsidR="00CA3F76" w:rsidRPr="009C4762" w:rsidRDefault="00CA3F76" w:rsidP="00CA3F76">
      <w:pPr>
        <w:tabs>
          <w:tab w:val="left" w:pos="567"/>
          <w:tab w:val="left" w:pos="709"/>
          <w:tab w:val="left" w:pos="851"/>
        </w:tabs>
        <w:ind w:leftChars="300" w:left="657" w:firstLineChars="100" w:firstLine="219"/>
        <w:jc w:val="both"/>
        <w:rPr>
          <w:color w:val="auto"/>
        </w:rPr>
      </w:pPr>
      <w:r w:rsidRPr="009C4762">
        <w:rPr>
          <w:rFonts w:hint="eastAsia"/>
          <w:color w:val="auto"/>
        </w:rPr>
        <w:t>・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以下「要件</w:t>
      </w:r>
      <w:r w:rsidR="00583FEE" w:rsidRPr="009C4762">
        <w:rPr>
          <w:rFonts w:hint="eastAsia"/>
          <w:color w:val="auto"/>
        </w:rPr>
        <w:t>４</w:t>
      </w:r>
      <w:r w:rsidRPr="009C4762">
        <w:rPr>
          <w:rFonts w:hint="eastAsia"/>
          <w:color w:val="auto"/>
        </w:rPr>
        <w:t>」という。）</w:t>
      </w:r>
    </w:p>
    <w:p w14:paraId="001A7797" w14:textId="77777777" w:rsidR="00CA3F76" w:rsidRPr="009C4762" w:rsidRDefault="00CA3F76" w:rsidP="00CA3F76">
      <w:pPr>
        <w:tabs>
          <w:tab w:val="left" w:pos="567"/>
          <w:tab w:val="left" w:pos="709"/>
          <w:tab w:val="left" w:pos="851"/>
        </w:tabs>
        <w:ind w:leftChars="300" w:left="657" w:firstLineChars="100" w:firstLine="219"/>
        <w:jc w:val="both"/>
        <w:rPr>
          <w:color w:val="auto"/>
        </w:rPr>
      </w:pPr>
      <w:r w:rsidRPr="009C4762">
        <w:rPr>
          <w:rFonts w:hint="eastAsia"/>
          <w:color w:val="auto"/>
        </w:rPr>
        <w:lastRenderedPageBreak/>
        <w:t>に該当する情報については、公開しないことができる旨を定めている。</w:t>
      </w:r>
    </w:p>
    <w:p w14:paraId="126A82D2" w14:textId="77777777" w:rsidR="00CA3F76" w:rsidRPr="009C4762" w:rsidRDefault="00CA3F76" w:rsidP="00363C62">
      <w:pPr>
        <w:tabs>
          <w:tab w:val="left" w:pos="567"/>
          <w:tab w:val="left" w:pos="709"/>
          <w:tab w:val="left" w:pos="851"/>
        </w:tabs>
        <w:ind w:leftChars="100" w:left="657" w:hangingChars="200" w:hanging="438"/>
        <w:jc w:val="both"/>
        <w:rPr>
          <w:color w:val="auto"/>
        </w:rPr>
      </w:pPr>
      <w:r w:rsidRPr="009C4762">
        <w:rPr>
          <w:rFonts w:hint="eastAsia"/>
          <w:color w:val="auto"/>
        </w:rPr>
        <w:t xml:space="preserve">　　　同号の「府の機関又は国等の機関が行う調査研究、企画、調整等に関する情報」のうち、「調査研究、企画、調整等」とは、府又は国等における施策の立案等のために行う調査研究、企画、調整、検討、審議、協議、打ち合わせ、相談等をいう。</w:t>
      </w:r>
    </w:p>
    <w:p w14:paraId="58CA9ACC" w14:textId="29B801A2" w:rsidR="00CA3F76" w:rsidRPr="009C4762" w:rsidRDefault="00CA3F76" w:rsidP="00363C62">
      <w:pPr>
        <w:tabs>
          <w:tab w:val="left" w:pos="567"/>
          <w:tab w:val="left" w:pos="709"/>
          <w:tab w:val="left" w:pos="851"/>
        </w:tabs>
        <w:ind w:leftChars="100" w:left="657" w:hangingChars="200" w:hanging="438"/>
        <w:jc w:val="both"/>
        <w:rPr>
          <w:color w:val="auto"/>
        </w:rPr>
      </w:pPr>
      <w:r w:rsidRPr="009C4762">
        <w:rPr>
          <w:rFonts w:hint="eastAsia"/>
          <w:color w:val="auto"/>
        </w:rPr>
        <w:t xml:space="preserve">　　　同号における「おそれのあるもの」に該当して公開しないことができるのは、要件</w:t>
      </w:r>
      <w:r w:rsidR="000A6F2A" w:rsidRPr="009C4762">
        <w:rPr>
          <w:rFonts w:hint="eastAsia"/>
          <w:color w:val="auto"/>
        </w:rPr>
        <w:t>４</w:t>
      </w:r>
      <w:r w:rsidRPr="009C4762">
        <w:rPr>
          <w:rFonts w:hint="eastAsia"/>
          <w:color w:val="auto"/>
        </w:rPr>
        <w:t>のいずれかの状況が生じる「おそれ」がある場合に限られ、その該当性について、公開することによって生じるそれぞれの支障の内容、程度等を具体的かつ客観的に検討して、その「おそれ」の有無を的確に判断しなければならない。</w:t>
      </w:r>
      <w:r w:rsidR="000A6F2A" w:rsidRPr="009C4762">
        <w:rPr>
          <w:rFonts w:hint="eastAsia"/>
          <w:color w:val="auto"/>
        </w:rPr>
        <w:t>また、「不当」の判断については、当該情報の性質に照らし、公開することによる利益と非公開とすることによる利益とを比較衡量してなされるべきである。</w:t>
      </w:r>
    </w:p>
    <w:bookmarkEnd w:id="12"/>
    <w:p w14:paraId="3C8B331E" w14:textId="00FA333E" w:rsidR="00F2502F" w:rsidRPr="009C4762" w:rsidRDefault="00D26BE0" w:rsidP="00D26BE0">
      <w:pPr>
        <w:jc w:val="both"/>
        <w:rPr>
          <w:color w:val="auto"/>
        </w:rPr>
      </w:pPr>
      <w:r w:rsidRPr="009C4762">
        <w:rPr>
          <w:rFonts w:hint="eastAsia"/>
          <w:color w:val="auto"/>
        </w:rPr>
        <w:t xml:space="preserve">　　</w:t>
      </w:r>
      <w:r w:rsidR="00F2502F" w:rsidRPr="009C4762">
        <w:rPr>
          <w:rFonts w:hint="eastAsia"/>
          <w:color w:val="auto"/>
        </w:rPr>
        <w:t>イ</w:t>
      </w:r>
      <w:r w:rsidRPr="009C4762">
        <w:rPr>
          <w:rFonts w:hint="eastAsia"/>
          <w:color w:val="auto"/>
        </w:rPr>
        <w:t xml:space="preserve">　</w:t>
      </w:r>
      <w:r w:rsidR="00F2502F" w:rsidRPr="009C4762">
        <w:rPr>
          <w:rFonts w:hint="eastAsia"/>
          <w:color w:val="auto"/>
        </w:rPr>
        <w:t>条例第８条第１項第３号該当性について</w:t>
      </w:r>
    </w:p>
    <w:p w14:paraId="198C732B" w14:textId="586E0E7B" w:rsidR="00535ED6" w:rsidRPr="009C4762" w:rsidRDefault="00535ED6" w:rsidP="00583FEE">
      <w:pPr>
        <w:ind w:left="657" w:hangingChars="300" w:hanging="657"/>
        <w:jc w:val="both"/>
        <w:rPr>
          <w:color w:val="auto"/>
        </w:rPr>
      </w:pPr>
      <w:r w:rsidRPr="009C4762">
        <w:rPr>
          <w:rFonts w:hint="eastAsia"/>
          <w:color w:val="auto"/>
        </w:rPr>
        <w:t xml:space="preserve">　　　　当審査会が見分したところ、非公開部分の情報については、万博実施に向けた準備期間中</w:t>
      </w:r>
      <w:r w:rsidR="008600E8" w:rsidRPr="009C4762">
        <w:rPr>
          <w:rFonts w:hint="eastAsia"/>
          <w:color w:val="auto"/>
        </w:rPr>
        <w:t>の</w:t>
      </w:r>
      <w:r w:rsidR="000441B1" w:rsidRPr="009C4762">
        <w:rPr>
          <w:rFonts w:hint="eastAsia"/>
          <w:color w:val="auto"/>
        </w:rPr>
        <w:t>国との</w:t>
      </w:r>
      <w:r w:rsidR="008600E8" w:rsidRPr="009C4762">
        <w:rPr>
          <w:rFonts w:hint="eastAsia"/>
          <w:color w:val="auto"/>
        </w:rPr>
        <w:t>調整等に関する情報</w:t>
      </w:r>
      <w:r w:rsidR="000441B1" w:rsidRPr="009C4762">
        <w:rPr>
          <w:rFonts w:hint="eastAsia"/>
          <w:color w:val="auto"/>
        </w:rPr>
        <w:t>である</w:t>
      </w:r>
      <w:r w:rsidR="008600E8" w:rsidRPr="009C4762">
        <w:rPr>
          <w:rFonts w:hint="eastAsia"/>
          <w:color w:val="auto"/>
        </w:rPr>
        <w:t>と考えられるため、要件３に該当する。</w:t>
      </w:r>
    </w:p>
    <w:p w14:paraId="48C05CAF" w14:textId="791F5384" w:rsidR="008600E8" w:rsidRPr="009C4762" w:rsidRDefault="008600E8" w:rsidP="00583FEE">
      <w:pPr>
        <w:ind w:left="657" w:hangingChars="300" w:hanging="657"/>
        <w:jc w:val="both"/>
        <w:rPr>
          <w:color w:val="auto"/>
        </w:rPr>
      </w:pPr>
      <w:r w:rsidRPr="009C4762">
        <w:rPr>
          <w:rFonts w:hint="eastAsia"/>
          <w:color w:val="auto"/>
        </w:rPr>
        <w:t xml:space="preserve">　　　　また、</w:t>
      </w:r>
      <w:r w:rsidR="000A6F2A" w:rsidRPr="009C4762">
        <w:rPr>
          <w:rFonts w:hint="eastAsia"/>
          <w:color w:val="auto"/>
        </w:rPr>
        <w:t>当該情報は意思形成過程における</w:t>
      </w:r>
      <w:r w:rsidR="007418E9" w:rsidRPr="009C4762">
        <w:rPr>
          <w:rFonts w:hint="eastAsia"/>
          <w:color w:val="auto"/>
        </w:rPr>
        <w:t>調整業務に関する</w:t>
      </w:r>
      <w:r w:rsidR="000A6F2A" w:rsidRPr="009C4762">
        <w:rPr>
          <w:rFonts w:hint="eastAsia"/>
          <w:color w:val="auto"/>
        </w:rPr>
        <w:t>情報であって、</w:t>
      </w:r>
      <w:r w:rsidR="00175269" w:rsidRPr="009C4762">
        <w:rPr>
          <w:rFonts w:hint="eastAsia"/>
          <w:color w:val="auto"/>
        </w:rPr>
        <w:t>万博</w:t>
      </w:r>
      <w:r w:rsidR="00E333C6" w:rsidRPr="009C4762">
        <w:rPr>
          <w:rFonts w:hint="eastAsia"/>
          <w:color w:val="auto"/>
        </w:rPr>
        <w:t>の開催をめぐる</w:t>
      </w:r>
      <w:r w:rsidR="00175269" w:rsidRPr="009C4762">
        <w:rPr>
          <w:rFonts w:hint="eastAsia"/>
          <w:color w:val="auto"/>
        </w:rPr>
        <w:t>状況は激しく変遷していたといえ、</w:t>
      </w:r>
      <w:r w:rsidR="00395CFA" w:rsidRPr="009C4762">
        <w:rPr>
          <w:rFonts w:hint="eastAsia"/>
          <w:color w:val="auto"/>
        </w:rPr>
        <w:t>行政内部で</w:t>
      </w:r>
      <w:r w:rsidR="009D10E4" w:rsidRPr="009C4762">
        <w:rPr>
          <w:rFonts w:hint="eastAsia"/>
          <w:color w:val="auto"/>
        </w:rPr>
        <w:t>その位置</w:t>
      </w:r>
      <w:r w:rsidR="000441B1" w:rsidRPr="009C4762">
        <w:rPr>
          <w:rFonts w:hint="eastAsia"/>
          <w:color w:val="auto"/>
        </w:rPr>
        <w:t>付け</w:t>
      </w:r>
      <w:r w:rsidR="009D10E4" w:rsidRPr="009C4762">
        <w:rPr>
          <w:rFonts w:hint="eastAsia"/>
          <w:color w:val="auto"/>
        </w:rPr>
        <w:t>に</w:t>
      </w:r>
      <w:r w:rsidR="000441B1" w:rsidRPr="009C4762">
        <w:rPr>
          <w:rFonts w:hint="eastAsia"/>
          <w:color w:val="auto"/>
        </w:rPr>
        <w:t>つ</w:t>
      </w:r>
      <w:r w:rsidR="009D10E4" w:rsidRPr="009C4762">
        <w:rPr>
          <w:rFonts w:hint="eastAsia"/>
          <w:color w:val="auto"/>
        </w:rPr>
        <w:t>いて</w:t>
      </w:r>
      <w:r w:rsidR="00395CFA" w:rsidRPr="009C4762">
        <w:rPr>
          <w:rFonts w:hint="eastAsia"/>
          <w:color w:val="auto"/>
        </w:rPr>
        <w:t>十分には検討・協議がなされていない情報であったといえる。</w:t>
      </w:r>
      <w:r w:rsidR="009C63A9" w:rsidRPr="009C4762">
        <w:rPr>
          <w:rFonts w:hint="eastAsia"/>
          <w:color w:val="auto"/>
        </w:rPr>
        <w:t>そうした状況下で、</w:t>
      </w:r>
      <w:r w:rsidR="00395CFA" w:rsidRPr="009C4762">
        <w:rPr>
          <w:rFonts w:hint="eastAsia"/>
          <w:color w:val="auto"/>
        </w:rPr>
        <w:t>これらの情報をそのまま公開すると、外部からの圧力や干渉等の影響を受けることなどにより、行政内部の自由率直な意見交換を不当に妨げることが十分に想定され、そのおそれ</w:t>
      </w:r>
      <w:r w:rsidR="000441B1" w:rsidRPr="009C4762">
        <w:rPr>
          <w:rFonts w:hint="eastAsia"/>
          <w:color w:val="auto"/>
        </w:rPr>
        <w:t>の程度も具体的かつ客観的に認められる状況で</w:t>
      </w:r>
      <w:r w:rsidR="00395CFA" w:rsidRPr="009C4762">
        <w:rPr>
          <w:rFonts w:hint="eastAsia"/>
          <w:color w:val="auto"/>
        </w:rPr>
        <w:t>あったといえる。よって、</w:t>
      </w:r>
      <w:r w:rsidR="000A6F2A" w:rsidRPr="009C4762">
        <w:rPr>
          <w:rFonts w:hint="eastAsia"/>
          <w:color w:val="auto"/>
        </w:rPr>
        <w:t>要件４に該当する。</w:t>
      </w:r>
    </w:p>
    <w:p w14:paraId="1B784951" w14:textId="18ECCF3A" w:rsidR="009E23B1" w:rsidRPr="009C4762" w:rsidRDefault="00F2502F" w:rsidP="00395CFA">
      <w:pPr>
        <w:ind w:left="657" w:hangingChars="300" w:hanging="657"/>
        <w:jc w:val="both"/>
        <w:rPr>
          <w:color w:val="auto"/>
        </w:rPr>
      </w:pPr>
      <w:r w:rsidRPr="009C4762">
        <w:rPr>
          <w:rFonts w:hint="eastAsia"/>
          <w:color w:val="auto"/>
        </w:rPr>
        <w:t xml:space="preserve">　　　　</w:t>
      </w:r>
      <w:r w:rsidR="00395CFA" w:rsidRPr="009C4762">
        <w:rPr>
          <w:rFonts w:hint="eastAsia"/>
          <w:color w:val="auto"/>
        </w:rPr>
        <w:t>以上から、「国における検討段階の情報</w:t>
      </w:r>
      <w:r w:rsidR="00EF2C22" w:rsidRPr="009C4762">
        <w:rPr>
          <w:rFonts w:hint="eastAsia"/>
          <w:color w:val="auto"/>
        </w:rPr>
        <w:t>等</w:t>
      </w:r>
      <w:r w:rsidR="00395CFA" w:rsidRPr="009C4762">
        <w:rPr>
          <w:rFonts w:hint="eastAsia"/>
          <w:color w:val="auto"/>
        </w:rPr>
        <w:t>」は条例第８条第１項第３号に該当し、非公開が妥当である。</w:t>
      </w:r>
    </w:p>
    <w:p w14:paraId="4B2F741F" w14:textId="77777777" w:rsidR="00395CFA" w:rsidRPr="009C4762" w:rsidRDefault="00395CFA" w:rsidP="0037204C">
      <w:pPr>
        <w:ind w:left="657" w:hangingChars="300" w:hanging="657"/>
        <w:jc w:val="both"/>
        <w:rPr>
          <w:color w:val="auto"/>
        </w:rPr>
      </w:pPr>
    </w:p>
    <w:p w14:paraId="48E36372" w14:textId="5D3DF268" w:rsidR="009D514C" w:rsidRPr="009C4762" w:rsidRDefault="009D514C" w:rsidP="00495A63">
      <w:pPr>
        <w:tabs>
          <w:tab w:val="left" w:pos="284"/>
        </w:tabs>
        <w:ind w:firstLineChars="100" w:firstLine="219"/>
        <w:jc w:val="both"/>
        <w:rPr>
          <w:color w:val="auto"/>
        </w:rPr>
      </w:pPr>
      <w:bookmarkStart w:id="13" w:name="_Hlk187834939"/>
      <w:r w:rsidRPr="009C4762">
        <w:rPr>
          <w:rFonts w:hint="eastAsia"/>
          <w:color w:val="auto"/>
        </w:rPr>
        <w:t>４　その他の主張について</w:t>
      </w:r>
    </w:p>
    <w:p w14:paraId="2C897199" w14:textId="36D5F405" w:rsidR="009D514C" w:rsidRPr="009C4762" w:rsidRDefault="009D514C" w:rsidP="005F155D">
      <w:pPr>
        <w:tabs>
          <w:tab w:val="left" w:pos="284"/>
        </w:tabs>
        <w:ind w:leftChars="100" w:left="438" w:hangingChars="100" w:hanging="219"/>
        <w:jc w:val="both"/>
        <w:rPr>
          <w:color w:val="auto"/>
        </w:rPr>
      </w:pPr>
      <w:r w:rsidRPr="009C4762">
        <w:rPr>
          <w:rFonts w:hint="eastAsia"/>
          <w:color w:val="auto"/>
        </w:rPr>
        <w:t xml:space="preserve">　　</w:t>
      </w:r>
      <w:r w:rsidR="005F155D" w:rsidRPr="009C4762">
        <w:rPr>
          <w:rFonts w:hint="eastAsia"/>
          <w:color w:val="auto"/>
        </w:rPr>
        <w:t>審査請求人は、その他縷々主張するが、いずれも本件における当審査会の判断を左右するものではない。</w:t>
      </w:r>
    </w:p>
    <w:p w14:paraId="48FF2AC6" w14:textId="77777777" w:rsidR="005F155D" w:rsidRPr="009C4762" w:rsidRDefault="005F155D" w:rsidP="005F155D">
      <w:pPr>
        <w:tabs>
          <w:tab w:val="left" w:pos="284"/>
        </w:tabs>
        <w:ind w:leftChars="100" w:left="438" w:hangingChars="100" w:hanging="219"/>
        <w:jc w:val="both"/>
        <w:rPr>
          <w:color w:val="auto"/>
        </w:rPr>
      </w:pPr>
    </w:p>
    <w:p w14:paraId="566ADCE3" w14:textId="77777777" w:rsidR="009D514C" w:rsidRPr="009C4762" w:rsidRDefault="009D514C" w:rsidP="00495A63">
      <w:pPr>
        <w:tabs>
          <w:tab w:val="left" w:pos="284"/>
        </w:tabs>
        <w:ind w:firstLineChars="100" w:firstLine="219"/>
        <w:jc w:val="both"/>
        <w:rPr>
          <w:color w:val="auto"/>
        </w:rPr>
      </w:pPr>
      <w:r w:rsidRPr="009C4762">
        <w:rPr>
          <w:rFonts w:hint="eastAsia"/>
          <w:color w:val="auto"/>
        </w:rPr>
        <w:t>５　結論</w:t>
      </w:r>
    </w:p>
    <w:p w14:paraId="5CA8CD73" w14:textId="77777777" w:rsidR="009D514C" w:rsidRPr="009C4762" w:rsidRDefault="009D514C" w:rsidP="00E82935">
      <w:pPr>
        <w:ind w:leftChars="200" w:left="438" w:firstLineChars="100" w:firstLine="219"/>
        <w:jc w:val="both"/>
        <w:rPr>
          <w:color w:val="auto"/>
        </w:rPr>
      </w:pPr>
      <w:r w:rsidRPr="009C4762">
        <w:rPr>
          <w:rFonts w:hint="eastAsia"/>
          <w:color w:val="auto"/>
        </w:rPr>
        <w:t>以上のとおりであるから、「第一　審査会の結論」のとおり答申するものである。</w:t>
      </w:r>
    </w:p>
    <w:bookmarkEnd w:id="13"/>
    <w:p w14:paraId="617FBB99" w14:textId="0A0405D9" w:rsidR="00E82935" w:rsidRPr="009C4762" w:rsidRDefault="00E82935" w:rsidP="003F7CC0">
      <w:pPr>
        <w:jc w:val="both"/>
        <w:rPr>
          <w:color w:val="auto"/>
        </w:rPr>
      </w:pPr>
    </w:p>
    <w:p w14:paraId="6C62D46D" w14:textId="77777777" w:rsidR="00A941EE" w:rsidRPr="009C4762" w:rsidRDefault="00A941EE" w:rsidP="00A941EE">
      <w:pPr>
        <w:ind w:firstLineChars="100" w:firstLine="219"/>
        <w:jc w:val="both"/>
        <w:rPr>
          <w:color w:val="auto"/>
        </w:rPr>
      </w:pPr>
      <w:r w:rsidRPr="009C4762">
        <w:rPr>
          <w:rFonts w:hint="eastAsia"/>
          <w:color w:val="auto"/>
        </w:rPr>
        <w:t>６　付言</w:t>
      </w:r>
    </w:p>
    <w:p w14:paraId="3FC68A5D" w14:textId="3E0C2866" w:rsidR="00A941EE" w:rsidRPr="009C4762" w:rsidRDefault="00A941EE" w:rsidP="0037204C">
      <w:pPr>
        <w:ind w:left="438" w:hangingChars="200" w:hanging="438"/>
        <w:jc w:val="both"/>
        <w:rPr>
          <w:color w:val="auto"/>
        </w:rPr>
      </w:pPr>
      <w:r w:rsidRPr="009C4762">
        <w:rPr>
          <w:rFonts w:hint="eastAsia"/>
          <w:color w:val="auto"/>
        </w:rPr>
        <w:t xml:space="preserve">　　　本件決定には、特定の情報について非公開とする理由が記載されているが、当該情報のど</w:t>
      </w:r>
      <w:r w:rsidR="000441B1" w:rsidRPr="009C4762">
        <w:rPr>
          <w:rFonts w:hint="eastAsia"/>
          <w:color w:val="auto"/>
        </w:rPr>
        <w:t>のような</w:t>
      </w:r>
      <w:r w:rsidRPr="009C4762">
        <w:rPr>
          <w:rFonts w:hint="eastAsia"/>
          <w:color w:val="auto"/>
        </w:rPr>
        <w:t>側面が条例第８条第１項第１号又は同</w:t>
      </w:r>
      <w:r w:rsidR="004672FF" w:rsidRPr="009C4762">
        <w:rPr>
          <w:rFonts w:hint="eastAsia"/>
          <w:color w:val="auto"/>
        </w:rPr>
        <w:t>項第</w:t>
      </w:r>
      <w:r w:rsidRPr="009C4762">
        <w:rPr>
          <w:rFonts w:hint="eastAsia"/>
          <w:color w:val="auto"/>
        </w:rPr>
        <w:t>３号に該当するのか実質的な理由が</w:t>
      </w:r>
      <w:r w:rsidR="002E4BBE" w:rsidRPr="009C4762">
        <w:rPr>
          <w:rFonts w:hint="eastAsia"/>
          <w:color w:val="auto"/>
        </w:rPr>
        <w:t>十分に記載されているとは言い難い。</w:t>
      </w:r>
    </w:p>
    <w:p w14:paraId="57611BE4" w14:textId="41D3E1AB" w:rsidR="00A941EE" w:rsidRPr="009C4762" w:rsidRDefault="00A941EE" w:rsidP="0037204C">
      <w:pPr>
        <w:ind w:left="438" w:hangingChars="200" w:hanging="438"/>
        <w:jc w:val="both"/>
        <w:rPr>
          <w:color w:val="auto"/>
        </w:rPr>
      </w:pPr>
      <w:r w:rsidRPr="009C4762">
        <w:rPr>
          <w:rFonts w:hint="eastAsia"/>
          <w:color w:val="auto"/>
        </w:rPr>
        <w:t xml:space="preserve">　　　今後は、非公開とする理由について</w:t>
      </w:r>
      <w:r w:rsidR="002E4BBE" w:rsidRPr="009C4762">
        <w:rPr>
          <w:rFonts w:hint="eastAsia"/>
          <w:color w:val="auto"/>
        </w:rPr>
        <w:t>、</w:t>
      </w:r>
      <w:r w:rsidR="00E333C6" w:rsidRPr="009C4762">
        <w:rPr>
          <w:rFonts w:hint="eastAsia"/>
          <w:color w:val="auto"/>
        </w:rPr>
        <w:t>情報それ自体の公開とならない限度において、</w:t>
      </w:r>
      <w:r w:rsidR="00D97FA3" w:rsidRPr="009C4762">
        <w:rPr>
          <w:rFonts w:hint="eastAsia"/>
          <w:color w:val="auto"/>
        </w:rPr>
        <w:t>可能な限り</w:t>
      </w:r>
      <w:r w:rsidRPr="009C4762">
        <w:rPr>
          <w:rFonts w:hint="eastAsia"/>
          <w:color w:val="auto"/>
        </w:rPr>
        <w:t>基礎となる具体的事実関係</w:t>
      </w:r>
      <w:r w:rsidR="00E333C6" w:rsidRPr="009C4762">
        <w:rPr>
          <w:rFonts w:hint="eastAsia"/>
          <w:color w:val="auto"/>
        </w:rPr>
        <w:t>を示すなどして、実質的な理由</w:t>
      </w:r>
      <w:r w:rsidR="002E4BBE" w:rsidRPr="009C4762">
        <w:rPr>
          <w:rFonts w:hint="eastAsia"/>
          <w:color w:val="auto"/>
        </w:rPr>
        <w:t>を</w:t>
      </w:r>
      <w:r w:rsidRPr="009C4762">
        <w:rPr>
          <w:rFonts w:hint="eastAsia"/>
          <w:color w:val="auto"/>
        </w:rPr>
        <w:t>請求者が了知し得る程度に記載すべきである。</w:t>
      </w:r>
    </w:p>
    <w:p w14:paraId="4C43028C" w14:textId="77777777" w:rsidR="00B917CD" w:rsidRPr="009C4762" w:rsidRDefault="00B917CD" w:rsidP="004E3BAA">
      <w:pPr>
        <w:ind w:right="49"/>
        <w:jc w:val="both"/>
        <w:rPr>
          <w:color w:val="auto"/>
        </w:rPr>
      </w:pPr>
    </w:p>
    <w:p w14:paraId="51B88971" w14:textId="6A117BE0" w:rsidR="00F346F1" w:rsidRPr="009C4762" w:rsidRDefault="00F346F1" w:rsidP="004E3BAA">
      <w:pPr>
        <w:jc w:val="both"/>
        <w:rPr>
          <w:color w:val="auto"/>
        </w:rPr>
      </w:pPr>
      <w:r w:rsidRPr="009C4762">
        <w:rPr>
          <w:rFonts w:hint="eastAsia"/>
          <w:color w:val="auto"/>
        </w:rPr>
        <w:t>（主に調査審議を行った委員の氏名）</w:t>
      </w:r>
    </w:p>
    <w:p w14:paraId="5E66CC24" w14:textId="54AC175F" w:rsidR="00702821" w:rsidRPr="000141C7" w:rsidRDefault="00FD2324" w:rsidP="00824CB3">
      <w:pPr>
        <w:ind w:firstLineChars="100" w:firstLine="219"/>
        <w:jc w:val="both"/>
      </w:pPr>
      <w:r w:rsidRPr="009C4762">
        <w:rPr>
          <w:rFonts w:hint="eastAsia"/>
          <w:szCs w:val="24"/>
        </w:rPr>
        <w:lastRenderedPageBreak/>
        <w:t>海道　俊明、近藤　亜矢子、榊原</w:t>
      </w:r>
      <w:r w:rsidRPr="00577F0B">
        <w:rPr>
          <w:rFonts w:hint="eastAsia"/>
          <w:szCs w:val="24"/>
        </w:rPr>
        <w:t xml:space="preserve">　和穂、髙野　恵亮</w:t>
      </w:r>
    </w:p>
    <w:sectPr w:rsidR="00702821" w:rsidRPr="000141C7"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05F8" w14:textId="77777777" w:rsidR="007C322A" w:rsidRDefault="007C322A">
      <w:r>
        <w:separator/>
      </w:r>
    </w:p>
  </w:endnote>
  <w:endnote w:type="continuationSeparator" w:id="0">
    <w:p w14:paraId="3ED3DF58" w14:textId="77777777" w:rsidR="007C322A" w:rsidRDefault="007C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C86F" w14:textId="77777777" w:rsidR="00744FA7" w:rsidRDefault="00744F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5C11FD1" w14:textId="77777777" w:rsidR="00744FA7" w:rsidRDefault="00744F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92347"/>
      <w:docPartObj>
        <w:docPartGallery w:val="Page Numbers (Bottom of Page)"/>
        <w:docPartUnique/>
      </w:docPartObj>
    </w:sdtPr>
    <w:sdtEndPr/>
    <w:sdtContent>
      <w:p w14:paraId="5FFA2FDF" w14:textId="7A2D7840" w:rsidR="00E2217F" w:rsidRDefault="00E2217F">
        <w:pPr>
          <w:pStyle w:val="a5"/>
          <w:jc w:val="center"/>
        </w:pPr>
        <w:r>
          <w:fldChar w:fldCharType="begin"/>
        </w:r>
        <w:r>
          <w:instrText>PAGE   \* MERGEFORMAT</w:instrText>
        </w:r>
        <w:r>
          <w:fldChar w:fldCharType="separate"/>
        </w:r>
        <w:r>
          <w:rPr>
            <w:lang w:val="ja-JP"/>
          </w:rPr>
          <w:t>2</w:t>
        </w:r>
        <w:r>
          <w:fldChar w:fldCharType="end"/>
        </w:r>
      </w:p>
    </w:sdtContent>
  </w:sdt>
  <w:p w14:paraId="038EF632" w14:textId="7A7D625E" w:rsidR="00744FA7" w:rsidRDefault="00744FA7" w:rsidP="0095571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F96" w14:textId="77777777" w:rsidR="00744FA7" w:rsidRDefault="00744FA7"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A89A" w14:textId="77777777" w:rsidR="007C322A" w:rsidRDefault="007C322A">
      <w:r>
        <w:rPr>
          <w:rFonts w:hAnsi="Times New Roman" w:hint="eastAsia"/>
          <w:color w:val="auto"/>
          <w:sz w:val="2"/>
          <w:szCs w:val="2"/>
        </w:rPr>
        <w:continuationSeparator/>
      </w:r>
    </w:p>
  </w:footnote>
  <w:footnote w:type="continuationSeparator" w:id="0">
    <w:p w14:paraId="404462A2" w14:textId="77777777" w:rsidR="007C322A" w:rsidRDefault="007C3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DFC"/>
    <w:multiLevelType w:val="hybridMultilevel"/>
    <w:tmpl w:val="C7605E1C"/>
    <w:lvl w:ilvl="0" w:tplc="E648F984">
      <w:start w:val="1"/>
      <w:numFmt w:val="lowerLetter"/>
      <w:lvlText w:val="%1."/>
      <w:lvlJc w:val="left"/>
      <w:pPr>
        <w:ind w:left="1730" w:hanging="360"/>
      </w:pPr>
      <w:rPr>
        <w:rFonts w:ascii="ＭＳ 明朝" w:eastAsia="ＭＳ 明朝" w:hAnsi="ＭＳ 明朝" w:cs="Times New Roman"/>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abstractNum w:abstractNumId="1" w15:restartNumberingAfterBreak="0">
    <w:nsid w:val="0DD37E38"/>
    <w:multiLevelType w:val="hybridMultilevel"/>
    <w:tmpl w:val="B6C41F56"/>
    <w:lvl w:ilvl="0" w:tplc="E31E8196">
      <w:start w:val="1"/>
      <w:numFmt w:val="aiueoFullWidth"/>
      <w:lvlText w:val="（%1）"/>
      <w:lvlJc w:val="left"/>
      <w:pPr>
        <w:ind w:left="1377" w:hanging="72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15:restartNumberingAfterBreak="0">
    <w:nsid w:val="0E923307"/>
    <w:multiLevelType w:val="hybridMultilevel"/>
    <w:tmpl w:val="F9D0655E"/>
    <w:lvl w:ilvl="0" w:tplc="3F48376E">
      <w:start w:val="1"/>
      <w:numFmt w:val="decimalEnclosedCircle"/>
      <w:lvlText w:val="%1"/>
      <w:lvlJc w:val="left"/>
      <w:pPr>
        <w:ind w:left="798" w:hanging="36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13722399"/>
    <w:multiLevelType w:val="hybridMultilevel"/>
    <w:tmpl w:val="DFC4F972"/>
    <w:lvl w:ilvl="0" w:tplc="7D548CCC">
      <w:start w:val="1"/>
      <w:numFmt w:val="aiueoFullWidth"/>
      <w:lvlText w:val="（%1）"/>
      <w:lvlJc w:val="left"/>
      <w:pPr>
        <w:ind w:left="1586" w:hanging="876"/>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1C077445"/>
    <w:multiLevelType w:val="hybridMultilevel"/>
    <w:tmpl w:val="E8663AFC"/>
    <w:lvl w:ilvl="0" w:tplc="C1B4914E">
      <w:start w:val="1"/>
      <w:numFmt w:val="decimalEnclosedCircle"/>
      <w:lvlText w:val="%1"/>
      <w:lvlJc w:val="left"/>
      <w:pPr>
        <w:ind w:left="798" w:hanging="36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1C1625B3"/>
    <w:multiLevelType w:val="hybridMultilevel"/>
    <w:tmpl w:val="37D200EC"/>
    <w:lvl w:ilvl="0" w:tplc="62DADA7A">
      <w:start w:val="1"/>
      <w:numFmt w:val="aiueoFullWidth"/>
      <w:lvlText w:val="（%1）"/>
      <w:lvlJc w:val="left"/>
      <w:pPr>
        <w:ind w:left="1430" w:hanging="7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24440DC2"/>
    <w:multiLevelType w:val="hybridMultilevel"/>
    <w:tmpl w:val="F11AF2D8"/>
    <w:lvl w:ilvl="0" w:tplc="EA4E6386">
      <w:start w:val="1"/>
      <w:numFmt w:val="aiueoFullWidth"/>
      <w:lvlText w:val="（%1）"/>
      <w:lvlJc w:val="left"/>
      <w:pPr>
        <w:ind w:left="1429" w:hanging="720"/>
      </w:pPr>
      <w:rPr>
        <w:rFonts w:hint="eastAsia"/>
      </w:rPr>
    </w:lvl>
    <w:lvl w:ilvl="1" w:tplc="F72E6A36">
      <w:start w:val="1"/>
      <w:numFmt w:val="decimalFullWidth"/>
      <w:lvlText w:val="（%2）"/>
      <w:lvlJc w:val="left"/>
      <w:pPr>
        <w:ind w:left="1146" w:hanging="720"/>
      </w:pPr>
      <w:rPr>
        <w:rFonts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32CE518B"/>
    <w:multiLevelType w:val="hybridMultilevel"/>
    <w:tmpl w:val="326EFC28"/>
    <w:lvl w:ilvl="0" w:tplc="2E721C0A">
      <w:start w:val="1"/>
      <w:numFmt w:val="decimalFullWidth"/>
      <w:lvlText w:val="（%1）"/>
      <w:lvlJc w:val="left"/>
      <w:pPr>
        <w:ind w:left="1004" w:hanging="720"/>
      </w:pPr>
      <w:rPr>
        <w:rFonts w:hint="eastAsia"/>
      </w:rPr>
    </w:lvl>
    <w:lvl w:ilvl="1" w:tplc="04090017">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8" w15:restartNumberingAfterBreak="0">
    <w:nsid w:val="36A3554D"/>
    <w:multiLevelType w:val="hybridMultilevel"/>
    <w:tmpl w:val="237223C8"/>
    <w:lvl w:ilvl="0" w:tplc="1FF8DDE6">
      <w:start w:val="1"/>
      <w:numFmt w:val="aiueoFullWidth"/>
      <w:lvlText w:val="（%1）"/>
      <w:lvlJc w:val="left"/>
      <w:pPr>
        <w:ind w:left="1212" w:hanging="360"/>
      </w:pPr>
      <w:rPr>
        <w:rFonts w:ascii="ＭＳ 明朝" w:eastAsia="ＭＳ 明朝" w:hAnsi="ＭＳ 明朝"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91A5D77"/>
    <w:multiLevelType w:val="hybridMultilevel"/>
    <w:tmpl w:val="21A41322"/>
    <w:lvl w:ilvl="0" w:tplc="149AAA34">
      <w:start w:val="7"/>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10" w15:restartNumberingAfterBreak="0">
    <w:nsid w:val="47FB22B1"/>
    <w:multiLevelType w:val="hybridMultilevel"/>
    <w:tmpl w:val="87F073FE"/>
    <w:lvl w:ilvl="0" w:tplc="F432C3D0">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4C9526A6"/>
    <w:multiLevelType w:val="hybridMultilevel"/>
    <w:tmpl w:val="06462406"/>
    <w:lvl w:ilvl="0" w:tplc="846CA7E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4E6F452B"/>
    <w:multiLevelType w:val="hybridMultilevel"/>
    <w:tmpl w:val="D42429F0"/>
    <w:lvl w:ilvl="0" w:tplc="D9005EF2">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3" w15:restartNumberingAfterBreak="0">
    <w:nsid w:val="54DC3174"/>
    <w:multiLevelType w:val="hybridMultilevel"/>
    <w:tmpl w:val="AECAFC9E"/>
    <w:lvl w:ilvl="0" w:tplc="C24088E4">
      <w:start w:val="1"/>
      <w:numFmt w:val="aiueoFullWidth"/>
      <w:lvlText w:val="（%1）"/>
      <w:lvlJc w:val="left"/>
      <w:pPr>
        <w:ind w:left="1430" w:hanging="720"/>
      </w:pPr>
      <w:rPr>
        <w:rFonts w:ascii="ＭＳ 明朝" w:eastAsia="ＭＳ 明朝" w:hAnsi="ＭＳ 明朝" w:cs="Times New Roman"/>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60CA7D35"/>
    <w:multiLevelType w:val="hybridMultilevel"/>
    <w:tmpl w:val="7076CCB4"/>
    <w:lvl w:ilvl="0" w:tplc="B8EE372C">
      <w:start w:val="1"/>
      <w:numFmt w:val="decimalFullWidth"/>
      <w:lvlText w:val="（%1）"/>
      <w:lvlJc w:val="left"/>
      <w:pPr>
        <w:ind w:left="862" w:hanging="720"/>
      </w:pPr>
      <w:rPr>
        <w:rFonts w:hint="default"/>
        <w:color w:val="auto"/>
      </w:rPr>
    </w:lvl>
    <w:lvl w:ilvl="1" w:tplc="2B269B62">
      <w:start w:val="1"/>
      <w:numFmt w:val="decimalEnclosedCircle"/>
      <w:lvlText w:val="%2"/>
      <w:lvlJc w:val="left"/>
      <w:pPr>
        <w:ind w:left="1353" w:hanging="360"/>
      </w:pPr>
      <w:rPr>
        <w:rFonts w:hint="default"/>
      </w:rPr>
    </w:lvl>
    <w:lvl w:ilvl="2" w:tplc="B5D89E96">
      <w:start w:val="2"/>
      <w:numFmt w:val="bullet"/>
      <w:lvlText w:val="・"/>
      <w:lvlJc w:val="left"/>
      <w:pPr>
        <w:ind w:left="1495" w:hanging="360"/>
      </w:pPr>
      <w:rPr>
        <w:rFonts w:ascii="ＭＳ 明朝" w:eastAsia="ＭＳ 明朝" w:hAnsi="ＭＳ 明朝" w:cs="Times New Roman" w:hint="eastAsia"/>
      </w:r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5" w15:restartNumberingAfterBreak="0">
    <w:nsid w:val="6F820C66"/>
    <w:multiLevelType w:val="hybridMultilevel"/>
    <w:tmpl w:val="561ABF86"/>
    <w:lvl w:ilvl="0" w:tplc="8F5C6668">
      <w:start w:val="1"/>
      <w:numFmt w:val="decimalFullWidth"/>
      <w:lvlText w:val="（%1）"/>
      <w:lvlJc w:val="left"/>
      <w:pPr>
        <w:ind w:left="939" w:hanging="720"/>
      </w:pPr>
      <w:rPr>
        <w:rFonts w:hint="default"/>
      </w:rPr>
    </w:lvl>
    <w:lvl w:ilvl="1" w:tplc="553AF410">
      <w:start w:val="1"/>
      <w:numFmt w:val="aiueoFullWidth"/>
      <w:lvlText w:val="（%2）"/>
      <w:lvlJc w:val="left"/>
      <w:pPr>
        <w:ind w:left="1430" w:hanging="720"/>
      </w:pPr>
      <w:rPr>
        <w:rFonts w:hint="default"/>
      </w:rPr>
    </w:lvl>
    <w:lvl w:ilvl="2" w:tplc="20129BD0">
      <w:start w:val="1"/>
      <w:numFmt w:val="irohaFullWidth"/>
      <w:lvlText w:val="（%3）"/>
      <w:lvlJc w:val="left"/>
      <w:pPr>
        <w:ind w:left="1430" w:hanging="720"/>
      </w:pPr>
      <w:rPr>
        <w:rFonts w:hint="default"/>
      </w:r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71522CA5"/>
    <w:multiLevelType w:val="hybridMultilevel"/>
    <w:tmpl w:val="AC804172"/>
    <w:lvl w:ilvl="0" w:tplc="0CDE1A06">
      <w:start w:val="3"/>
      <w:numFmt w:val="bullet"/>
      <w:lvlText w:val="・"/>
      <w:lvlJc w:val="left"/>
      <w:pPr>
        <w:ind w:left="1008" w:hanging="360"/>
      </w:pPr>
      <w:rPr>
        <w:rFonts w:ascii="ＭＳ 明朝" w:eastAsia="ＭＳ 明朝" w:hAnsi="ＭＳ 明朝"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7" w15:restartNumberingAfterBreak="0">
    <w:nsid w:val="7A16629F"/>
    <w:multiLevelType w:val="hybridMultilevel"/>
    <w:tmpl w:val="775467E2"/>
    <w:lvl w:ilvl="0" w:tplc="C64028B2">
      <w:start w:val="1"/>
      <w:numFmt w:val="decimalEnclosedCircle"/>
      <w:lvlText w:val="%1"/>
      <w:lvlJc w:val="left"/>
      <w:pPr>
        <w:ind w:left="798" w:hanging="36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14"/>
  </w:num>
  <w:num w:numId="2">
    <w:abstractNumId w:val="15"/>
  </w:num>
  <w:num w:numId="3">
    <w:abstractNumId w:val="3"/>
  </w:num>
  <w:num w:numId="4">
    <w:abstractNumId w:val="0"/>
  </w:num>
  <w:num w:numId="5">
    <w:abstractNumId w:val="5"/>
  </w:num>
  <w:num w:numId="6">
    <w:abstractNumId w:val="13"/>
  </w:num>
  <w:num w:numId="7">
    <w:abstractNumId w:val="6"/>
  </w:num>
  <w:num w:numId="8">
    <w:abstractNumId w:val="17"/>
  </w:num>
  <w:num w:numId="9">
    <w:abstractNumId w:val="10"/>
  </w:num>
  <w:num w:numId="10">
    <w:abstractNumId w:val="7"/>
  </w:num>
  <w:num w:numId="11">
    <w:abstractNumId w:val="12"/>
  </w:num>
  <w:num w:numId="12">
    <w:abstractNumId w:val="11"/>
  </w:num>
  <w:num w:numId="13">
    <w:abstractNumId w:val="1"/>
  </w:num>
  <w:num w:numId="14">
    <w:abstractNumId w:val="16"/>
  </w:num>
  <w:num w:numId="15">
    <w:abstractNumId w:val="8"/>
  </w:num>
  <w:num w:numId="16">
    <w:abstractNumId w:val="4"/>
  </w:num>
  <w:num w:numId="17">
    <w:abstractNumId w:val="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085"/>
    <w:rsid w:val="00002687"/>
    <w:rsid w:val="000036A7"/>
    <w:rsid w:val="00004133"/>
    <w:rsid w:val="00004625"/>
    <w:rsid w:val="00004DB5"/>
    <w:rsid w:val="00004E97"/>
    <w:rsid w:val="000056EF"/>
    <w:rsid w:val="00006234"/>
    <w:rsid w:val="00006251"/>
    <w:rsid w:val="0000646D"/>
    <w:rsid w:val="0000661B"/>
    <w:rsid w:val="00006C60"/>
    <w:rsid w:val="0000702C"/>
    <w:rsid w:val="000072AA"/>
    <w:rsid w:val="00007999"/>
    <w:rsid w:val="00010414"/>
    <w:rsid w:val="000107BA"/>
    <w:rsid w:val="00011348"/>
    <w:rsid w:val="0001162F"/>
    <w:rsid w:val="0001180A"/>
    <w:rsid w:val="00011A88"/>
    <w:rsid w:val="000141C7"/>
    <w:rsid w:val="00014C0B"/>
    <w:rsid w:val="00016D33"/>
    <w:rsid w:val="0001711E"/>
    <w:rsid w:val="00017208"/>
    <w:rsid w:val="0001791A"/>
    <w:rsid w:val="000200E5"/>
    <w:rsid w:val="00020118"/>
    <w:rsid w:val="00021995"/>
    <w:rsid w:val="00022086"/>
    <w:rsid w:val="00023132"/>
    <w:rsid w:val="00023B1D"/>
    <w:rsid w:val="00023D7D"/>
    <w:rsid w:val="00025FDD"/>
    <w:rsid w:val="00026B4B"/>
    <w:rsid w:val="000309DF"/>
    <w:rsid w:val="00030F3B"/>
    <w:rsid w:val="00031515"/>
    <w:rsid w:val="00031575"/>
    <w:rsid w:val="00031CD9"/>
    <w:rsid w:val="00031D11"/>
    <w:rsid w:val="00031FC3"/>
    <w:rsid w:val="00034C9A"/>
    <w:rsid w:val="000365FD"/>
    <w:rsid w:val="00036E04"/>
    <w:rsid w:val="000375E6"/>
    <w:rsid w:val="00037CEA"/>
    <w:rsid w:val="000403E8"/>
    <w:rsid w:val="00040879"/>
    <w:rsid w:val="00040B0A"/>
    <w:rsid w:val="00040FCC"/>
    <w:rsid w:val="000441B1"/>
    <w:rsid w:val="0004426D"/>
    <w:rsid w:val="000445E0"/>
    <w:rsid w:val="000448FA"/>
    <w:rsid w:val="000450B9"/>
    <w:rsid w:val="00045EFC"/>
    <w:rsid w:val="00046369"/>
    <w:rsid w:val="0004697C"/>
    <w:rsid w:val="00047841"/>
    <w:rsid w:val="00047870"/>
    <w:rsid w:val="000500C9"/>
    <w:rsid w:val="0005018C"/>
    <w:rsid w:val="00050A30"/>
    <w:rsid w:val="000512EE"/>
    <w:rsid w:val="000526F7"/>
    <w:rsid w:val="00052BE5"/>
    <w:rsid w:val="000535AB"/>
    <w:rsid w:val="000538DC"/>
    <w:rsid w:val="000539CC"/>
    <w:rsid w:val="00053ACA"/>
    <w:rsid w:val="00053FD8"/>
    <w:rsid w:val="000547A3"/>
    <w:rsid w:val="0005681A"/>
    <w:rsid w:val="00056A21"/>
    <w:rsid w:val="00057441"/>
    <w:rsid w:val="000577F0"/>
    <w:rsid w:val="00057BA2"/>
    <w:rsid w:val="00057FF3"/>
    <w:rsid w:val="00060CAE"/>
    <w:rsid w:val="00060FBA"/>
    <w:rsid w:val="00061A79"/>
    <w:rsid w:val="00062026"/>
    <w:rsid w:val="00062426"/>
    <w:rsid w:val="00063108"/>
    <w:rsid w:val="000633B6"/>
    <w:rsid w:val="0006342A"/>
    <w:rsid w:val="00063484"/>
    <w:rsid w:val="000636BA"/>
    <w:rsid w:val="00063B97"/>
    <w:rsid w:val="00063F16"/>
    <w:rsid w:val="000645A5"/>
    <w:rsid w:val="0006581C"/>
    <w:rsid w:val="000663E7"/>
    <w:rsid w:val="00066F20"/>
    <w:rsid w:val="00067294"/>
    <w:rsid w:val="00067704"/>
    <w:rsid w:val="00070B75"/>
    <w:rsid w:val="00070CCA"/>
    <w:rsid w:val="00070E28"/>
    <w:rsid w:val="0007274F"/>
    <w:rsid w:val="00072826"/>
    <w:rsid w:val="00073DC5"/>
    <w:rsid w:val="0007420B"/>
    <w:rsid w:val="00074876"/>
    <w:rsid w:val="00074E5F"/>
    <w:rsid w:val="00075983"/>
    <w:rsid w:val="00077819"/>
    <w:rsid w:val="00080784"/>
    <w:rsid w:val="00080955"/>
    <w:rsid w:val="00080ACB"/>
    <w:rsid w:val="00081217"/>
    <w:rsid w:val="00081C28"/>
    <w:rsid w:val="000823EE"/>
    <w:rsid w:val="00083863"/>
    <w:rsid w:val="00084A60"/>
    <w:rsid w:val="00084BCC"/>
    <w:rsid w:val="00085412"/>
    <w:rsid w:val="00085E23"/>
    <w:rsid w:val="00090750"/>
    <w:rsid w:val="00091180"/>
    <w:rsid w:val="00092EC1"/>
    <w:rsid w:val="00093F00"/>
    <w:rsid w:val="00095A22"/>
    <w:rsid w:val="00095FC4"/>
    <w:rsid w:val="000963D8"/>
    <w:rsid w:val="00096480"/>
    <w:rsid w:val="00096D65"/>
    <w:rsid w:val="0009730C"/>
    <w:rsid w:val="00097CD9"/>
    <w:rsid w:val="00097D56"/>
    <w:rsid w:val="000A03CE"/>
    <w:rsid w:val="000A1F34"/>
    <w:rsid w:val="000A3B02"/>
    <w:rsid w:val="000A4F6A"/>
    <w:rsid w:val="000A53A0"/>
    <w:rsid w:val="000A5E98"/>
    <w:rsid w:val="000A600D"/>
    <w:rsid w:val="000A6F2A"/>
    <w:rsid w:val="000A71CA"/>
    <w:rsid w:val="000A74BE"/>
    <w:rsid w:val="000A791A"/>
    <w:rsid w:val="000B0182"/>
    <w:rsid w:val="000B06C7"/>
    <w:rsid w:val="000B1C20"/>
    <w:rsid w:val="000B2DE4"/>
    <w:rsid w:val="000B3ED4"/>
    <w:rsid w:val="000B4296"/>
    <w:rsid w:val="000B42B2"/>
    <w:rsid w:val="000B4B27"/>
    <w:rsid w:val="000B567B"/>
    <w:rsid w:val="000B5DD7"/>
    <w:rsid w:val="000B6B79"/>
    <w:rsid w:val="000B7CF0"/>
    <w:rsid w:val="000C0724"/>
    <w:rsid w:val="000C165E"/>
    <w:rsid w:val="000C22AD"/>
    <w:rsid w:val="000C3145"/>
    <w:rsid w:val="000C3227"/>
    <w:rsid w:val="000C338C"/>
    <w:rsid w:val="000C3FD7"/>
    <w:rsid w:val="000C4752"/>
    <w:rsid w:val="000C4E47"/>
    <w:rsid w:val="000C4F53"/>
    <w:rsid w:val="000C515D"/>
    <w:rsid w:val="000C6780"/>
    <w:rsid w:val="000C6EDD"/>
    <w:rsid w:val="000C7B16"/>
    <w:rsid w:val="000D10D5"/>
    <w:rsid w:val="000D1453"/>
    <w:rsid w:val="000D1E6E"/>
    <w:rsid w:val="000D27F5"/>
    <w:rsid w:val="000D3536"/>
    <w:rsid w:val="000D3553"/>
    <w:rsid w:val="000D39C4"/>
    <w:rsid w:val="000D3BA1"/>
    <w:rsid w:val="000D4642"/>
    <w:rsid w:val="000D4998"/>
    <w:rsid w:val="000D58E1"/>
    <w:rsid w:val="000D59F9"/>
    <w:rsid w:val="000D5BBC"/>
    <w:rsid w:val="000D633D"/>
    <w:rsid w:val="000E0644"/>
    <w:rsid w:val="000E08E7"/>
    <w:rsid w:val="000E1A14"/>
    <w:rsid w:val="000E1F6A"/>
    <w:rsid w:val="000E2FDE"/>
    <w:rsid w:val="000E37C8"/>
    <w:rsid w:val="000E3985"/>
    <w:rsid w:val="000E39AB"/>
    <w:rsid w:val="000E3B6C"/>
    <w:rsid w:val="000E40A4"/>
    <w:rsid w:val="000E42BB"/>
    <w:rsid w:val="000E4505"/>
    <w:rsid w:val="000E4FBF"/>
    <w:rsid w:val="000E57BD"/>
    <w:rsid w:val="000E580C"/>
    <w:rsid w:val="000E66D6"/>
    <w:rsid w:val="000E69EB"/>
    <w:rsid w:val="000E7317"/>
    <w:rsid w:val="000E735C"/>
    <w:rsid w:val="000E7581"/>
    <w:rsid w:val="000E7AA3"/>
    <w:rsid w:val="000E7E9D"/>
    <w:rsid w:val="000E7F36"/>
    <w:rsid w:val="000F0B1E"/>
    <w:rsid w:val="000F1737"/>
    <w:rsid w:val="000F1C85"/>
    <w:rsid w:val="000F2074"/>
    <w:rsid w:val="000F2429"/>
    <w:rsid w:val="000F25C3"/>
    <w:rsid w:val="000F27E2"/>
    <w:rsid w:val="000F3410"/>
    <w:rsid w:val="000F3688"/>
    <w:rsid w:val="000F3BB2"/>
    <w:rsid w:val="000F3F58"/>
    <w:rsid w:val="000F41B1"/>
    <w:rsid w:val="000F430B"/>
    <w:rsid w:val="000F4C94"/>
    <w:rsid w:val="000F4EAF"/>
    <w:rsid w:val="000F5A87"/>
    <w:rsid w:val="000F5DBA"/>
    <w:rsid w:val="000F62B8"/>
    <w:rsid w:val="000F6F63"/>
    <w:rsid w:val="000F7C2B"/>
    <w:rsid w:val="00100750"/>
    <w:rsid w:val="001009B7"/>
    <w:rsid w:val="001026F9"/>
    <w:rsid w:val="00102AB5"/>
    <w:rsid w:val="0010335A"/>
    <w:rsid w:val="00104D36"/>
    <w:rsid w:val="0010618F"/>
    <w:rsid w:val="00110812"/>
    <w:rsid w:val="00111CF7"/>
    <w:rsid w:val="00111E18"/>
    <w:rsid w:val="0011270A"/>
    <w:rsid w:val="00112712"/>
    <w:rsid w:val="00112D25"/>
    <w:rsid w:val="00114A55"/>
    <w:rsid w:val="00115C80"/>
    <w:rsid w:val="001162CC"/>
    <w:rsid w:val="001163E5"/>
    <w:rsid w:val="001163E8"/>
    <w:rsid w:val="001167A1"/>
    <w:rsid w:val="00116ADF"/>
    <w:rsid w:val="00117704"/>
    <w:rsid w:val="00117B27"/>
    <w:rsid w:val="00117E59"/>
    <w:rsid w:val="001203D6"/>
    <w:rsid w:val="001204B7"/>
    <w:rsid w:val="001205D5"/>
    <w:rsid w:val="001206AF"/>
    <w:rsid w:val="00120A6E"/>
    <w:rsid w:val="001216FE"/>
    <w:rsid w:val="001221C8"/>
    <w:rsid w:val="00122BF6"/>
    <w:rsid w:val="00123428"/>
    <w:rsid w:val="00123920"/>
    <w:rsid w:val="001249BC"/>
    <w:rsid w:val="00125790"/>
    <w:rsid w:val="0012583B"/>
    <w:rsid w:val="00125C02"/>
    <w:rsid w:val="001265A8"/>
    <w:rsid w:val="00126B69"/>
    <w:rsid w:val="00126CEE"/>
    <w:rsid w:val="00127154"/>
    <w:rsid w:val="0012797E"/>
    <w:rsid w:val="00127B2B"/>
    <w:rsid w:val="0013006F"/>
    <w:rsid w:val="001306AE"/>
    <w:rsid w:val="0013070F"/>
    <w:rsid w:val="001309D7"/>
    <w:rsid w:val="0013147B"/>
    <w:rsid w:val="00131693"/>
    <w:rsid w:val="0013252C"/>
    <w:rsid w:val="00132CFF"/>
    <w:rsid w:val="001336E4"/>
    <w:rsid w:val="00133B16"/>
    <w:rsid w:val="001348E7"/>
    <w:rsid w:val="00135F1A"/>
    <w:rsid w:val="00136667"/>
    <w:rsid w:val="00136B69"/>
    <w:rsid w:val="001374C1"/>
    <w:rsid w:val="00137B1A"/>
    <w:rsid w:val="001419EF"/>
    <w:rsid w:val="00141B4B"/>
    <w:rsid w:val="001430C1"/>
    <w:rsid w:val="00143187"/>
    <w:rsid w:val="00143E74"/>
    <w:rsid w:val="001441A4"/>
    <w:rsid w:val="00144FFF"/>
    <w:rsid w:val="00145AA1"/>
    <w:rsid w:val="001466AE"/>
    <w:rsid w:val="00146ACB"/>
    <w:rsid w:val="00146FE8"/>
    <w:rsid w:val="001507CC"/>
    <w:rsid w:val="001522AE"/>
    <w:rsid w:val="001525CA"/>
    <w:rsid w:val="00153255"/>
    <w:rsid w:val="0015351B"/>
    <w:rsid w:val="001538E6"/>
    <w:rsid w:val="001548AC"/>
    <w:rsid w:val="00155249"/>
    <w:rsid w:val="00155644"/>
    <w:rsid w:val="001557FC"/>
    <w:rsid w:val="00156AF0"/>
    <w:rsid w:val="00156B75"/>
    <w:rsid w:val="00156E8B"/>
    <w:rsid w:val="001607CF"/>
    <w:rsid w:val="00160DBE"/>
    <w:rsid w:val="00160F2E"/>
    <w:rsid w:val="001610D7"/>
    <w:rsid w:val="00161156"/>
    <w:rsid w:val="00161A8F"/>
    <w:rsid w:val="00162335"/>
    <w:rsid w:val="00162793"/>
    <w:rsid w:val="0016296A"/>
    <w:rsid w:val="00163495"/>
    <w:rsid w:val="001634A4"/>
    <w:rsid w:val="00163B2E"/>
    <w:rsid w:val="00164503"/>
    <w:rsid w:val="001648C4"/>
    <w:rsid w:val="00165427"/>
    <w:rsid w:val="00165540"/>
    <w:rsid w:val="00165975"/>
    <w:rsid w:val="00165A3B"/>
    <w:rsid w:val="00165B4D"/>
    <w:rsid w:val="00165DC2"/>
    <w:rsid w:val="0016630F"/>
    <w:rsid w:val="00167FB3"/>
    <w:rsid w:val="00170C5F"/>
    <w:rsid w:val="001719B6"/>
    <w:rsid w:val="0017223A"/>
    <w:rsid w:val="00172478"/>
    <w:rsid w:val="00172547"/>
    <w:rsid w:val="00172FE0"/>
    <w:rsid w:val="001733BA"/>
    <w:rsid w:val="00175269"/>
    <w:rsid w:val="0017547A"/>
    <w:rsid w:val="0017638C"/>
    <w:rsid w:val="00176CAB"/>
    <w:rsid w:val="0017757F"/>
    <w:rsid w:val="00177DB1"/>
    <w:rsid w:val="00177EDD"/>
    <w:rsid w:val="0018066C"/>
    <w:rsid w:val="00180D3E"/>
    <w:rsid w:val="00180FDE"/>
    <w:rsid w:val="0018144D"/>
    <w:rsid w:val="00181E56"/>
    <w:rsid w:val="00181EFE"/>
    <w:rsid w:val="0018312E"/>
    <w:rsid w:val="0018498E"/>
    <w:rsid w:val="00184C8F"/>
    <w:rsid w:val="0018501B"/>
    <w:rsid w:val="00185020"/>
    <w:rsid w:val="00185BCB"/>
    <w:rsid w:val="00185DF4"/>
    <w:rsid w:val="00185F3D"/>
    <w:rsid w:val="00186163"/>
    <w:rsid w:val="0018619B"/>
    <w:rsid w:val="0018678B"/>
    <w:rsid w:val="00187155"/>
    <w:rsid w:val="001871F9"/>
    <w:rsid w:val="00187AB8"/>
    <w:rsid w:val="001905E9"/>
    <w:rsid w:val="00190868"/>
    <w:rsid w:val="00190E5A"/>
    <w:rsid w:val="0019101A"/>
    <w:rsid w:val="00191FC8"/>
    <w:rsid w:val="00192112"/>
    <w:rsid w:val="0019296D"/>
    <w:rsid w:val="001930EC"/>
    <w:rsid w:val="00195448"/>
    <w:rsid w:val="001957D7"/>
    <w:rsid w:val="00195E03"/>
    <w:rsid w:val="00195FCA"/>
    <w:rsid w:val="00196640"/>
    <w:rsid w:val="001966D0"/>
    <w:rsid w:val="00196A5F"/>
    <w:rsid w:val="00196B78"/>
    <w:rsid w:val="0019722E"/>
    <w:rsid w:val="00197739"/>
    <w:rsid w:val="001A043E"/>
    <w:rsid w:val="001A0D88"/>
    <w:rsid w:val="001A1772"/>
    <w:rsid w:val="001A19CF"/>
    <w:rsid w:val="001A1F9C"/>
    <w:rsid w:val="001A34CE"/>
    <w:rsid w:val="001A38BF"/>
    <w:rsid w:val="001A3BC2"/>
    <w:rsid w:val="001A4382"/>
    <w:rsid w:val="001A522A"/>
    <w:rsid w:val="001A5549"/>
    <w:rsid w:val="001A69EC"/>
    <w:rsid w:val="001A6C51"/>
    <w:rsid w:val="001A7736"/>
    <w:rsid w:val="001B09C6"/>
    <w:rsid w:val="001B1546"/>
    <w:rsid w:val="001B1CB5"/>
    <w:rsid w:val="001B1ED1"/>
    <w:rsid w:val="001B2644"/>
    <w:rsid w:val="001B2647"/>
    <w:rsid w:val="001B2BDB"/>
    <w:rsid w:val="001B39C9"/>
    <w:rsid w:val="001B3A83"/>
    <w:rsid w:val="001B434E"/>
    <w:rsid w:val="001B65A5"/>
    <w:rsid w:val="001B6DF1"/>
    <w:rsid w:val="001C019C"/>
    <w:rsid w:val="001C0F99"/>
    <w:rsid w:val="001C1B7E"/>
    <w:rsid w:val="001C2739"/>
    <w:rsid w:val="001C2B52"/>
    <w:rsid w:val="001C32A4"/>
    <w:rsid w:val="001C424D"/>
    <w:rsid w:val="001C4B0C"/>
    <w:rsid w:val="001C4E9C"/>
    <w:rsid w:val="001C5279"/>
    <w:rsid w:val="001C5DD7"/>
    <w:rsid w:val="001C5F82"/>
    <w:rsid w:val="001C5FDF"/>
    <w:rsid w:val="001C6F4D"/>
    <w:rsid w:val="001C71FF"/>
    <w:rsid w:val="001C736A"/>
    <w:rsid w:val="001D0406"/>
    <w:rsid w:val="001D041D"/>
    <w:rsid w:val="001D0ACA"/>
    <w:rsid w:val="001D11A6"/>
    <w:rsid w:val="001D1370"/>
    <w:rsid w:val="001D1DF9"/>
    <w:rsid w:val="001D1EC2"/>
    <w:rsid w:val="001D1F3D"/>
    <w:rsid w:val="001D2415"/>
    <w:rsid w:val="001D2612"/>
    <w:rsid w:val="001D3A7B"/>
    <w:rsid w:val="001D3BF7"/>
    <w:rsid w:val="001D3C7F"/>
    <w:rsid w:val="001D448F"/>
    <w:rsid w:val="001D4882"/>
    <w:rsid w:val="001D54AA"/>
    <w:rsid w:val="001D5EE8"/>
    <w:rsid w:val="001D6401"/>
    <w:rsid w:val="001D6741"/>
    <w:rsid w:val="001D689F"/>
    <w:rsid w:val="001D6DEE"/>
    <w:rsid w:val="001D7D3E"/>
    <w:rsid w:val="001E06C3"/>
    <w:rsid w:val="001E0B4C"/>
    <w:rsid w:val="001E0C1B"/>
    <w:rsid w:val="001E0CA8"/>
    <w:rsid w:val="001E12B4"/>
    <w:rsid w:val="001E1766"/>
    <w:rsid w:val="001E184B"/>
    <w:rsid w:val="001E230C"/>
    <w:rsid w:val="001E2535"/>
    <w:rsid w:val="001E28FE"/>
    <w:rsid w:val="001E3A77"/>
    <w:rsid w:val="001E4633"/>
    <w:rsid w:val="001E523C"/>
    <w:rsid w:val="001E5265"/>
    <w:rsid w:val="001E5345"/>
    <w:rsid w:val="001E589D"/>
    <w:rsid w:val="001E5922"/>
    <w:rsid w:val="001E5C3A"/>
    <w:rsid w:val="001E63CC"/>
    <w:rsid w:val="001E6D33"/>
    <w:rsid w:val="001F049C"/>
    <w:rsid w:val="001F0DC7"/>
    <w:rsid w:val="001F15CB"/>
    <w:rsid w:val="001F192F"/>
    <w:rsid w:val="001F2D92"/>
    <w:rsid w:val="001F39E9"/>
    <w:rsid w:val="001F4A95"/>
    <w:rsid w:val="001F5A7E"/>
    <w:rsid w:val="001F5B87"/>
    <w:rsid w:val="001F748B"/>
    <w:rsid w:val="001F7580"/>
    <w:rsid w:val="002001AB"/>
    <w:rsid w:val="00200444"/>
    <w:rsid w:val="00200ED8"/>
    <w:rsid w:val="00201029"/>
    <w:rsid w:val="00201FD0"/>
    <w:rsid w:val="00203354"/>
    <w:rsid w:val="002039D7"/>
    <w:rsid w:val="00203F7F"/>
    <w:rsid w:val="00205E7C"/>
    <w:rsid w:val="00205F04"/>
    <w:rsid w:val="002062BA"/>
    <w:rsid w:val="00206E03"/>
    <w:rsid w:val="002101BC"/>
    <w:rsid w:val="00210A7F"/>
    <w:rsid w:val="00211D91"/>
    <w:rsid w:val="00211EA1"/>
    <w:rsid w:val="00211F8E"/>
    <w:rsid w:val="00212D5B"/>
    <w:rsid w:val="002131E6"/>
    <w:rsid w:val="002138AF"/>
    <w:rsid w:val="00214F10"/>
    <w:rsid w:val="00215263"/>
    <w:rsid w:val="002157B1"/>
    <w:rsid w:val="00215905"/>
    <w:rsid w:val="00215C47"/>
    <w:rsid w:val="00215FDE"/>
    <w:rsid w:val="00216CCE"/>
    <w:rsid w:val="00217200"/>
    <w:rsid w:val="002204F7"/>
    <w:rsid w:val="00221439"/>
    <w:rsid w:val="00221C45"/>
    <w:rsid w:val="00221D24"/>
    <w:rsid w:val="00222790"/>
    <w:rsid w:val="0022289F"/>
    <w:rsid w:val="00222BA9"/>
    <w:rsid w:val="00222EAE"/>
    <w:rsid w:val="002231D7"/>
    <w:rsid w:val="0022364C"/>
    <w:rsid w:val="00225C0F"/>
    <w:rsid w:val="00226419"/>
    <w:rsid w:val="00227A38"/>
    <w:rsid w:val="00231071"/>
    <w:rsid w:val="002311AC"/>
    <w:rsid w:val="00231A65"/>
    <w:rsid w:val="002332AC"/>
    <w:rsid w:val="00234826"/>
    <w:rsid w:val="002354D5"/>
    <w:rsid w:val="0023606B"/>
    <w:rsid w:val="0023753F"/>
    <w:rsid w:val="00240837"/>
    <w:rsid w:val="0024145B"/>
    <w:rsid w:val="00242F1A"/>
    <w:rsid w:val="00243020"/>
    <w:rsid w:val="00243640"/>
    <w:rsid w:val="00243D03"/>
    <w:rsid w:val="00243DD1"/>
    <w:rsid w:val="00244111"/>
    <w:rsid w:val="00245D5F"/>
    <w:rsid w:val="00245F58"/>
    <w:rsid w:val="002462D8"/>
    <w:rsid w:val="002462E8"/>
    <w:rsid w:val="002464CF"/>
    <w:rsid w:val="00246E2F"/>
    <w:rsid w:val="00247B15"/>
    <w:rsid w:val="00247F2F"/>
    <w:rsid w:val="00247F9A"/>
    <w:rsid w:val="002512B4"/>
    <w:rsid w:val="0025365E"/>
    <w:rsid w:val="00253A9C"/>
    <w:rsid w:val="00253E6F"/>
    <w:rsid w:val="002559CE"/>
    <w:rsid w:val="00255BA7"/>
    <w:rsid w:val="00255D13"/>
    <w:rsid w:val="0025601A"/>
    <w:rsid w:val="00256ABA"/>
    <w:rsid w:val="00257277"/>
    <w:rsid w:val="0026004D"/>
    <w:rsid w:val="00260A36"/>
    <w:rsid w:val="00260AC7"/>
    <w:rsid w:val="0026216E"/>
    <w:rsid w:val="0026274C"/>
    <w:rsid w:val="0026316B"/>
    <w:rsid w:val="002637D6"/>
    <w:rsid w:val="00263AE3"/>
    <w:rsid w:val="00263EEA"/>
    <w:rsid w:val="00265199"/>
    <w:rsid w:val="002668C1"/>
    <w:rsid w:val="0026746A"/>
    <w:rsid w:val="002674DA"/>
    <w:rsid w:val="002700A6"/>
    <w:rsid w:val="002701DB"/>
    <w:rsid w:val="00270550"/>
    <w:rsid w:val="00270DFA"/>
    <w:rsid w:val="002718E6"/>
    <w:rsid w:val="002721DA"/>
    <w:rsid w:val="00272FB3"/>
    <w:rsid w:val="0027301E"/>
    <w:rsid w:val="002734A7"/>
    <w:rsid w:val="002735F7"/>
    <w:rsid w:val="00273A7B"/>
    <w:rsid w:val="00273ECC"/>
    <w:rsid w:val="002745A8"/>
    <w:rsid w:val="00274C31"/>
    <w:rsid w:val="00274C36"/>
    <w:rsid w:val="00275855"/>
    <w:rsid w:val="00275FDC"/>
    <w:rsid w:val="00276A78"/>
    <w:rsid w:val="0028020A"/>
    <w:rsid w:val="00280492"/>
    <w:rsid w:val="002805A7"/>
    <w:rsid w:val="00280F01"/>
    <w:rsid w:val="002813CF"/>
    <w:rsid w:val="00281E9E"/>
    <w:rsid w:val="00282C21"/>
    <w:rsid w:val="002849F1"/>
    <w:rsid w:val="00284B32"/>
    <w:rsid w:val="00284C44"/>
    <w:rsid w:val="00285000"/>
    <w:rsid w:val="00285902"/>
    <w:rsid w:val="00285BD5"/>
    <w:rsid w:val="00287767"/>
    <w:rsid w:val="002878A8"/>
    <w:rsid w:val="00290176"/>
    <w:rsid w:val="00290B8B"/>
    <w:rsid w:val="00290ECD"/>
    <w:rsid w:val="0029130D"/>
    <w:rsid w:val="00291E28"/>
    <w:rsid w:val="00292799"/>
    <w:rsid w:val="00292FD0"/>
    <w:rsid w:val="00293098"/>
    <w:rsid w:val="00293263"/>
    <w:rsid w:val="002935BB"/>
    <w:rsid w:val="00293878"/>
    <w:rsid w:val="00293AB9"/>
    <w:rsid w:val="0029471E"/>
    <w:rsid w:val="00295C54"/>
    <w:rsid w:val="00295D64"/>
    <w:rsid w:val="00296018"/>
    <w:rsid w:val="00296467"/>
    <w:rsid w:val="00296490"/>
    <w:rsid w:val="00296B9F"/>
    <w:rsid w:val="00296F9A"/>
    <w:rsid w:val="002973E3"/>
    <w:rsid w:val="0029759B"/>
    <w:rsid w:val="002976F6"/>
    <w:rsid w:val="00297DD3"/>
    <w:rsid w:val="002A004E"/>
    <w:rsid w:val="002A069F"/>
    <w:rsid w:val="002A163D"/>
    <w:rsid w:val="002A1C03"/>
    <w:rsid w:val="002A1FB6"/>
    <w:rsid w:val="002A2A7B"/>
    <w:rsid w:val="002A3347"/>
    <w:rsid w:val="002A3379"/>
    <w:rsid w:val="002A37DA"/>
    <w:rsid w:val="002A3B50"/>
    <w:rsid w:val="002A437B"/>
    <w:rsid w:val="002A4614"/>
    <w:rsid w:val="002A53F9"/>
    <w:rsid w:val="002A5E18"/>
    <w:rsid w:val="002A5EA0"/>
    <w:rsid w:val="002A655B"/>
    <w:rsid w:val="002A6606"/>
    <w:rsid w:val="002B03FC"/>
    <w:rsid w:val="002B0A7B"/>
    <w:rsid w:val="002B0A7E"/>
    <w:rsid w:val="002B0E0D"/>
    <w:rsid w:val="002B1023"/>
    <w:rsid w:val="002B22D9"/>
    <w:rsid w:val="002B2EA8"/>
    <w:rsid w:val="002B2FC7"/>
    <w:rsid w:val="002B35C4"/>
    <w:rsid w:val="002B3A21"/>
    <w:rsid w:val="002B3FDF"/>
    <w:rsid w:val="002B40B2"/>
    <w:rsid w:val="002B471B"/>
    <w:rsid w:val="002B6235"/>
    <w:rsid w:val="002B6802"/>
    <w:rsid w:val="002C038A"/>
    <w:rsid w:val="002C0B2E"/>
    <w:rsid w:val="002C0EC0"/>
    <w:rsid w:val="002C0F16"/>
    <w:rsid w:val="002C16D6"/>
    <w:rsid w:val="002C1793"/>
    <w:rsid w:val="002C1BAC"/>
    <w:rsid w:val="002C2B78"/>
    <w:rsid w:val="002C3172"/>
    <w:rsid w:val="002C33BB"/>
    <w:rsid w:val="002C3943"/>
    <w:rsid w:val="002C4012"/>
    <w:rsid w:val="002C4134"/>
    <w:rsid w:val="002C41E2"/>
    <w:rsid w:val="002C44DF"/>
    <w:rsid w:val="002C5722"/>
    <w:rsid w:val="002D04EF"/>
    <w:rsid w:val="002D0608"/>
    <w:rsid w:val="002D0DA3"/>
    <w:rsid w:val="002D0F45"/>
    <w:rsid w:val="002D103B"/>
    <w:rsid w:val="002D22BD"/>
    <w:rsid w:val="002D2DD9"/>
    <w:rsid w:val="002D3240"/>
    <w:rsid w:val="002D36FD"/>
    <w:rsid w:val="002D44CA"/>
    <w:rsid w:val="002D518D"/>
    <w:rsid w:val="002D5D03"/>
    <w:rsid w:val="002D5D72"/>
    <w:rsid w:val="002D635F"/>
    <w:rsid w:val="002D6679"/>
    <w:rsid w:val="002D6E15"/>
    <w:rsid w:val="002E1869"/>
    <w:rsid w:val="002E1B58"/>
    <w:rsid w:val="002E1EBD"/>
    <w:rsid w:val="002E1F1E"/>
    <w:rsid w:val="002E2389"/>
    <w:rsid w:val="002E253C"/>
    <w:rsid w:val="002E2673"/>
    <w:rsid w:val="002E2CDA"/>
    <w:rsid w:val="002E2DE0"/>
    <w:rsid w:val="002E3360"/>
    <w:rsid w:val="002E3710"/>
    <w:rsid w:val="002E41A4"/>
    <w:rsid w:val="002E48C4"/>
    <w:rsid w:val="002E4BBE"/>
    <w:rsid w:val="002E557F"/>
    <w:rsid w:val="002E62E3"/>
    <w:rsid w:val="002E6E8C"/>
    <w:rsid w:val="002E7DBA"/>
    <w:rsid w:val="002F0B79"/>
    <w:rsid w:val="002F2B33"/>
    <w:rsid w:val="002F2EDD"/>
    <w:rsid w:val="002F3012"/>
    <w:rsid w:val="002F3785"/>
    <w:rsid w:val="002F3EFF"/>
    <w:rsid w:val="002F5ACD"/>
    <w:rsid w:val="002F7F33"/>
    <w:rsid w:val="0030064C"/>
    <w:rsid w:val="00301177"/>
    <w:rsid w:val="00301DE9"/>
    <w:rsid w:val="0030222D"/>
    <w:rsid w:val="00302497"/>
    <w:rsid w:val="00303543"/>
    <w:rsid w:val="00303658"/>
    <w:rsid w:val="00303B93"/>
    <w:rsid w:val="00303C09"/>
    <w:rsid w:val="003040A9"/>
    <w:rsid w:val="00304520"/>
    <w:rsid w:val="003049F5"/>
    <w:rsid w:val="00304AB3"/>
    <w:rsid w:val="00304CF6"/>
    <w:rsid w:val="00306B26"/>
    <w:rsid w:val="00307516"/>
    <w:rsid w:val="003075FB"/>
    <w:rsid w:val="00307864"/>
    <w:rsid w:val="00307CF5"/>
    <w:rsid w:val="00307F62"/>
    <w:rsid w:val="003113F8"/>
    <w:rsid w:val="00311983"/>
    <w:rsid w:val="003135F1"/>
    <w:rsid w:val="00313DCA"/>
    <w:rsid w:val="003143E2"/>
    <w:rsid w:val="003146CB"/>
    <w:rsid w:val="0031477D"/>
    <w:rsid w:val="00315032"/>
    <w:rsid w:val="003156E5"/>
    <w:rsid w:val="0031636B"/>
    <w:rsid w:val="0031730D"/>
    <w:rsid w:val="003176D6"/>
    <w:rsid w:val="00320C56"/>
    <w:rsid w:val="00321E63"/>
    <w:rsid w:val="00321E96"/>
    <w:rsid w:val="0032320F"/>
    <w:rsid w:val="0032349E"/>
    <w:rsid w:val="00325B68"/>
    <w:rsid w:val="00325DF9"/>
    <w:rsid w:val="00325F41"/>
    <w:rsid w:val="003265BA"/>
    <w:rsid w:val="003265DA"/>
    <w:rsid w:val="00326624"/>
    <w:rsid w:val="00327572"/>
    <w:rsid w:val="00327D65"/>
    <w:rsid w:val="0033019C"/>
    <w:rsid w:val="003317A5"/>
    <w:rsid w:val="00331C16"/>
    <w:rsid w:val="00331C5C"/>
    <w:rsid w:val="003329CF"/>
    <w:rsid w:val="00333113"/>
    <w:rsid w:val="0033324D"/>
    <w:rsid w:val="0033431D"/>
    <w:rsid w:val="00334E1D"/>
    <w:rsid w:val="0033508F"/>
    <w:rsid w:val="00335250"/>
    <w:rsid w:val="00335994"/>
    <w:rsid w:val="00335C4C"/>
    <w:rsid w:val="00336015"/>
    <w:rsid w:val="003372BA"/>
    <w:rsid w:val="00337D4A"/>
    <w:rsid w:val="00337D6C"/>
    <w:rsid w:val="00340208"/>
    <w:rsid w:val="003404DC"/>
    <w:rsid w:val="00340854"/>
    <w:rsid w:val="00340B35"/>
    <w:rsid w:val="00341820"/>
    <w:rsid w:val="00341B7F"/>
    <w:rsid w:val="003427F3"/>
    <w:rsid w:val="00342D84"/>
    <w:rsid w:val="00343A8D"/>
    <w:rsid w:val="003440C1"/>
    <w:rsid w:val="00344599"/>
    <w:rsid w:val="003445BD"/>
    <w:rsid w:val="00345353"/>
    <w:rsid w:val="003459A4"/>
    <w:rsid w:val="00347EDE"/>
    <w:rsid w:val="00350667"/>
    <w:rsid w:val="00351AD6"/>
    <w:rsid w:val="00351EE8"/>
    <w:rsid w:val="003523D1"/>
    <w:rsid w:val="00352900"/>
    <w:rsid w:val="00352C83"/>
    <w:rsid w:val="00352CF0"/>
    <w:rsid w:val="00352D5E"/>
    <w:rsid w:val="0035436E"/>
    <w:rsid w:val="003549F4"/>
    <w:rsid w:val="00354A2E"/>
    <w:rsid w:val="003569A0"/>
    <w:rsid w:val="003577A2"/>
    <w:rsid w:val="003578AC"/>
    <w:rsid w:val="0036048F"/>
    <w:rsid w:val="00360E87"/>
    <w:rsid w:val="00361FAD"/>
    <w:rsid w:val="00362451"/>
    <w:rsid w:val="00363229"/>
    <w:rsid w:val="00363530"/>
    <w:rsid w:val="00363C62"/>
    <w:rsid w:val="0036471C"/>
    <w:rsid w:val="00364BF7"/>
    <w:rsid w:val="00365485"/>
    <w:rsid w:val="0036596D"/>
    <w:rsid w:val="00365AE3"/>
    <w:rsid w:val="00366890"/>
    <w:rsid w:val="00370002"/>
    <w:rsid w:val="0037204C"/>
    <w:rsid w:val="003729DD"/>
    <w:rsid w:val="00373582"/>
    <w:rsid w:val="003736CE"/>
    <w:rsid w:val="00373D52"/>
    <w:rsid w:val="0037462F"/>
    <w:rsid w:val="0037491F"/>
    <w:rsid w:val="003749FA"/>
    <w:rsid w:val="00375CFB"/>
    <w:rsid w:val="00375E99"/>
    <w:rsid w:val="00375F66"/>
    <w:rsid w:val="0037613B"/>
    <w:rsid w:val="003765D3"/>
    <w:rsid w:val="00377039"/>
    <w:rsid w:val="00377306"/>
    <w:rsid w:val="003811D5"/>
    <w:rsid w:val="00381B18"/>
    <w:rsid w:val="00381B2C"/>
    <w:rsid w:val="0038229E"/>
    <w:rsid w:val="003823BE"/>
    <w:rsid w:val="00382788"/>
    <w:rsid w:val="00382D6C"/>
    <w:rsid w:val="00383111"/>
    <w:rsid w:val="003846F1"/>
    <w:rsid w:val="00384B0F"/>
    <w:rsid w:val="003858CF"/>
    <w:rsid w:val="00385E20"/>
    <w:rsid w:val="003862BA"/>
    <w:rsid w:val="003866A0"/>
    <w:rsid w:val="00386ECC"/>
    <w:rsid w:val="003876E2"/>
    <w:rsid w:val="003878B8"/>
    <w:rsid w:val="003900E9"/>
    <w:rsid w:val="003907D7"/>
    <w:rsid w:val="003927F7"/>
    <w:rsid w:val="00393CF1"/>
    <w:rsid w:val="003943E3"/>
    <w:rsid w:val="0039470E"/>
    <w:rsid w:val="00394A73"/>
    <w:rsid w:val="00395991"/>
    <w:rsid w:val="00395CFA"/>
    <w:rsid w:val="00395F3E"/>
    <w:rsid w:val="00396830"/>
    <w:rsid w:val="0039707A"/>
    <w:rsid w:val="00397339"/>
    <w:rsid w:val="00397525"/>
    <w:rsid w:val="00397FE0"/>
    <w:rsid w:val="003A00A0"/>
    <w:rsid w:val="003A03BD"/>
    <w:rsid w:val="003A100C"/>
    <w:rsid w:val="003A14EB"/>
    <w:rsid w:val="003A1CA3"/>
    <w:rsid w:val="003A272B"/>
    <w:rsid w:val="003A2E5C"/>
    <w:rsid w:val="003A32B9"/>
    <w:rsid w:val="003A37A0"/>
    <w:rsid w:val="003A46CB"/>
    <w:rsid w:val="003A4BAD"/>
    <w:rsid w:val="003A5708"/>
    <w:rsid w:val="003A58A9"/>
    <w:rsid w:val="003A5973"/>
    <w:rsid w:val="003A64D4"/>
    <w:rsid w:val="003A747C"/>
    <w:rsid w:val="003B037E"/>
    <w:rsid w:val="003B05F6"/>
    <w:rsid w:val="003B094E"/>
    <w:rsid w:val="003B0C0D"/>
    <w:rsid w:val="003B23A6"/>
    <w:rsid w:val="003B2A06"/>
    <w:rsid w:val="003B318D"/>
    <w:rsid w:val="003B3A54"/>
    <w:rsid w:val="003B3CEF"/>
    <w:rsid w:val="003B411E"/>
    <w:rsid w:val="003B4413"/>
    <w:rsid w:val="003B468A"/>
    <w:rsid w:val="003B4B23"/>
    <w:rsid w:val="003B4B7A"/>
    <w:rsid w:val="003B504A"/>
    <w:rsid w:val="003B507F"/>
    <w:rsid w:val="003B64D3"/>
    <w:rsid w:val="003B673C"/>
    <w:rsid w:val="003B6A67"/>
    <w:rsid w:val="003B6BF7"/>
    <w:rsid w:val="003B6F22"/>
    <w:rsid w:val="003B721C"/>
    <w:rsid w:val="003B7E7F"/>
    <w:rsid w:val="003C0AA1"/>
    <w:rsid w:val="003C2368"/>
    <w:rsid w:val="003C3A17"/>
    <w:rsid w:val="003C3E64"/>
    <w:rsid w:val="003C475A"/>
    <w:rsid w:val="003C4A44"/>
    <w:rsid w:val="003C4BBD"/>
    <w:rsid w:val="003C6CA4"/>
    <w:rsid w:val="003C713B"/>
    <w:rsid w:val="003C72E3"/>
    <w:rsid w:val="003C7322"/>
    <w:rsid w:val="003D0E9F"/>
    <w:rsid w:val="003D1285"/>
    <w:rsid w:val="003D1638"/>
    <w:rsid w:val="003D1A3C"/>
    <w:rsid w:val="003D1B94"/>
    <w:rsid w:val="003D1BA9"/>
    <w:rsid w:val="003D1D24"/>
    <w:rsid w:val="003D2639"/>
    <w:rsid w:val="003D2FEC"/>
    <w:rsid w:val="003D4AB8"/>
    <w:rsid w:val="003D61A3"/>
    <w:rsid w:val="003D6AC1"/>
    <w:rsid w:val="003D6D8A"/>
    <w:rsid w:val="003D71D4"/>
    <w:rsid w:val="003E00CA"/>
    <w:rsid w:val="003E0529"/>
    <w:rsid w:val="003E08B2"/>
    <w:rsid w:val="003E0B88"/>
    <w:rsid w:val="003E0E9E"/>
    <w:rsid w:val="003E2F5D"/>
    <w:rsid w:val="003E53B0"/>
    <w:rsid w:val="003E6EF4"/>
    <w:rsid w:val="003E6F9D"/>
    <w:rsid w:val="003E6F9E"/>
    <w:rsid w:val="003F194E"/>
    <w:rsid w:val="003F27F8"/>
    <w:rsid w:val="003F2E6C"/>
    <w:rsid w:val="003F444F"/>
    <w:rsid w:val="003F475E"/>
    <w:rsid w:val="003F4C3B"/>
    <w:rsid w:val="003F54B1"/>
    <w:rsid w:val="003F55CC"/>
    <w:rsid w:val="003F733D"/>
    <w:rsid w:val="003F743E"/>
    <w:rsid w:val="003F750D"/>
    <w:rsid w:val="003F7AEF"/>
    <w:rsid w:val="003F7CC0"/>
    <w:rsid w:val="003F7E62"/>
    <w:rsid w:val="0040148F"/>
    <w:rsid w:val="00401639"/>
    <w:rsid w:val="00401EA5"/>
    <w:rsid w:val="00401F3E"/>
    <w:rsid w:val="004026C0"/>
    <w:rsid w:val="00402B31"/>
    <w:rsid w:val="0040330F"/>
    <w:rsid w:val="00403D01"/>
    <w:rsid w:val="00403D69"/>
    <w:rsid w:val="0040461C"/>
    <w:rsid w:val="00405401"/>
    <w:rsid w:val="00405479"/>
    <w:rsid w:val="00405C13"/>
    <w:rsid w:val="00405DC7"/>
    <w:rsid w:val="00405DD6"/>
    <w:rsid w:val="00406117"/>
    <w:rsid w:val="00406B41"/>
    <w:rsid w:val="004071F6"/>
    <w:rsid w:val="00407AEF"/>
    <w:rsid w:val="00407B29"/>
    <w:rsid w:val="004101BB"/>
    <w:rsid w:val="0041071C"/>
    <w:rsid w:val="00410E87"/>
    <w:rsid w:val="00411388"/>
    <w:rsid w:val="0041186A"/>
    <w:rsid w:val="00413095"/>
    <w:rsid w:val="00413B27"/>
    <w:rsid w:val="004153E2"/>
    <w:rsid w:val="004155C7"/>
    <w:rsid w:val="00415A86"/>
    <w:rsid w:val="00416CC7"/>
    <w:rsid w:val="00416D49"/>
    <w:rsid w:val="00420826"/>
    <w:rsid w:val="00420C3A"/>
    <w:rsid w:val="004215BD"/>
    <w:rsid w:val="00423265"/>
    <w:rsid w:val="00423773"/>
    <w:rsid w:val="0042379C"/>
    <w:rsid w:val="004238AE"/>
    <w:rsid w:val="00423E2B"/>
    <w:rsid w:val="00425052"/>
    <w:rsid w:val="004258AA"/>
    <w:rsid w:val="00425EBE"/>
    <w:rsid w:val="00426845"/>
    <w:rsid w:val="004274FA"/>
    <w:rsid w:val="00427E35"/>
    <w:rsid w:val="00430663"/>
    <w:rsid w:val="00430E70"/>
    <w:rsid w:val="00432486"/>
    <w:rsid w:val="004325DE"/>
    <w:rsid w:val="00433092"/>
    <w:rsid w:val="00433296"/>
    <w:rsid w:val="00434B62"/>
    <w:rsid w:val="00434C23"/>
    <w:rsid w:val="00435121"/>
    <w:rsid w:val="00436A62"/>
    <w:rsid w:val="00437266"/>
    <w:rsid w:val="00437D5E"/>
    <w:rsid w:val="00437E1F"/>
    <w:rsid w:val="00440132"/>
    <w:rsid w:val="004401C2"/>
    <w:rsid w:val="0044246B"/>
    <w:rsid w:val="0044278E"/>
    <w:rsid w:val="00442C30"/>
    <w:rsid w:val="00443302"/>
    <w:rsid w:val="00443AD7"/>
    <w:rsid w:val="00443C93"/>
    <w:rsid w:val="00444205"/>
    <w:rsid w:val="00444763"/>
    <w:rsid w:val="00444C81"/>
    <w:rsid w:val="00445044"/>
    <w:rsid w:val="004455ED"/>
    <w:rsid w:val="00445647"/>
    <w:rsid w:val="00446372"/>
    <w:rsid w:val="00446CFB"/>
    <w:rsid w:val="004475C9"/>
    <w:rsid w:val="004507AC"/>
    <w:rsid w:val="00450D2A"/>
    <w:rsid w:val="00450D64"/>
    <w:rsid w:val="00450FA5"/>
    <w:rsid w:val="00451E04"/>
    <w:rsid w:val="0045214A"/>
    <w:rsid w:val="00452452"/>
    <w:rsid w:val="00452E7B"/>
    <w:rsid w:val="0045367B"/>
    <w:rsid w:val="00453A49"/>
    <w:rsid w:val="00453BEC"/>
    <w:rsid w:val="0045416B"/>
    <w:rsid w:val="00454708"/>
    <w:rsid w:val="00456129"/>
    <w:rsid w:val="00456409"/>
    <w:rsid w:val="00456489"/>
    <w:rsid w:val="00456C7B"/>
    <w:rsid w:val="004573DD"/>
    <w:rsid w:val="0046013A"/>
    <w:rsid w:val="004608ED"/>
    <w:rsid w:val="00460ABD"/>
    <w:rsid w:val="00460B22"/>
    <w:rsid w:val="004617FC"/>
    <w:rsid w:val="00461CA6"/>
    <w:rsid w:val="00462213"/>
    <w:rsid w:val="004628CB"/>
    <w:rsid w:val="00462A9F"/>
    <w:rsid w:val="004637BD"/>
    <w:rsid w:val="0046430E"/>
    <w:rsid w:val="00464EEC"/>
    <w:rsid w:val="00465255"/>
    <w:rsid w:val="004653DE"/>
    <w:rsid w:val="00465598"/>
    <w:rsid w:val="004659E0"/>
    <w:rsid w:val="00465CC2"/>
    <w:rsid w:val="0046692B"/>
    <w:rsid w:val="00466C97"/>
    <w:rsid w:val="004672FF"/>
    <w:rsid w:val="004675DC"/>
    <w:rsid w:val="00470A8B"/>
    <w:rsid w:val="00470AAE"/>
    <w:rsid w:val="00470B8B"/>
    <w:rsid w:val="00470BDE"/>
    <w:rsid w:val="0047167A"/>
    <w:rsid w:val="0047183B"/>
    <w:rsid w:val="00471F18"/>
    <w:rsid w:val="00472C0E"/>
    <w:rsid w:val="004730C3"/>
    <w:rsid w:val="0047316E"/>
    <w:rsid w:val="00475150"/>
    <w:rsid w:val="004751AB"/>
    <w:rsid w:val="00475630"/>
    <w:rsid w:val="00475815"/>
    <w:rsid w:val="00475817"/>
    <w:rsid w:val="00475E1C"/>
    <w:rsid w:val="00475F28"/>
    <w:rsid w:val="004765AE"/>
    <w:rsid w:val="00476E9A"/>
    <w:rsid w:val="00477ACA"/>
    <w:rsid w:val="0048045F"/>
    <w:rsid w:val="004807F7"/>
    <w:rsid w:val="004809FB"/>
    <w:rsid w:val="0048138C"/>
    <w:rsid w:val="00481A0F"/>
    <w:rsid w:val="00482157"/>
    <w:rsid w:val="00482A15"/>
    <w:rsid w:val="00482DFC"/>
    <w:rsid w:val="004831D6"/>
    <w:rsid w:val="0048333B"/>
    <w:rsid w:val="00483917"/>
    <w:rsid w:val="00483BD4"/>
    <w:rsid w:val="00483F10"/>
    <w:rsid w:val="00484680"/>
    <w:rsid w:val="00485024"/>
    <w:rsid w:val="0048549E"/>
    <w:rsid w:val="00486BCF"/>
    <w:rsid w:val="00486FD5"/>
    <w:rsid w:val="00487232"/>
    <w:rsid w:val="00487A8F"/>
    <w:rsid w:val="004900FF"/>
    <w:rsid w:val="004908C5"/>
    <w:rsid w:val="00490CAB"/>
    <w:rsid w:val="004919E8"/>
    <w:rsid w:val="00491DB4"/>
    <w:rsid w:val="0049205B"/>
    <w:rsid w:val="00492651"/>
    <w:rsid w:val="004933CC"/>
    <w:rsid w:val="004937B5"/>
    <w:rsid w:val="00493FDA"/>
    <w:rsid w:val="00494155"/>
    <w:rsid w:val="00494180"/>
    <w:rsid w:val="0049462A"/>
    <w:rsid w:val="004947A5"/>
    <w:rsid w:val="004949A3"/>
    <w:rsid w:val="00494B59"/>
    <w:rsid w:val="00494E9A"/>
    <w:rsid w:val="00495017"/>
    <w:rsid w:val="00495A63"/>
    <w:rsid w:val="0049715B"/>
    <w:rsid w:val="004A0066"/>
    <w:rsid w:val="004A19BB"/>
    <w:rsid w:val="004A2A18"/>
    <w:rsid w:val="004A3825"/>
    <w:rsid w:val="004A396E"/>
    <w:rsid w:val="004A453C"/>
    <w:rsid w:val="004A4609"/>
    <w:rsid w:val="004A46F8"/>
    <w:rsid w:val="004A49EA"/>
    <w:rsid w:val="004A4BC4"/>
    <w:rsid w:val="004A726C"/>
    <w:rsid w:val="004A7EEC"/>
    <w:rsid w:val="004B0B10"/>
    <w:rsid w:val="004B1AB4"/>
    <w:rsid w:val="004B2BDC"/>
    <w:rsid w:val="004B372D"/>
    <w:rsid w:val="004B4606"/>
    <w:rsid w:val="004B52A4"/>
    <w:rsid w:val="004B5D43"/>
    <w:rsid w:val="004B5EAE"/>
    <w:rsid w:val="004B6268"/>
    <w:rsid w:val="004B6680"/>
    <w:rsid w:val="004B67C8"/>
    <w:rsid w:val="004B7759"/>
    <w:rsid w:val="004C02C6"/>
    <w:rsid w:val="004C09EE"/>
    <w:rsid w:val="004C1C03"/>
    <w:rsid w:val="004C2465"/>
    <w:rsid w:val="004C255A"/>
    <w:rsid w:val="004C2BFC"/>
    <w:rsid w:val="004C6CA8"/>
    <w:rsid w:val="004C6D40"/>
    <w:rsid w:val="004C76CC"/>
    <w:rsid w:val="004D17F5"/>
    <w:rsid w:val="004D1A9A"/>
    <w:rsid w:val="004D275B"/>
    <w:rsid w:val="004D2EF9"/>
    <w:rsid w:val="004D4306"/>
    <w:rsid w:val="004D44DB"/>
    <w:rsid w:val="004D5646"/>
    <w:rsid w:val="004D58E1"/>
    <w:rsid w:val="004D5BD0"/>
    <w:rsid w:val="004D6023"/>
    <w:rsid w:val="004D6088"/>
    <w:rsid w:val="004D68D5"/>
    <w:rsid w:val="004D75CD"/>
    <w:rsid w:val="004D7B75"/>
    <w:rsid w:val="004E0286"/>
    <w:rsid w:val="004E0844"/>
    <w:rsid w:val="004E1568"/>
    <w:rsid w:val="004E17EA"/>
    <w:rsid w:val="004E1B4B"/>
    <w:rsid w:val="004E22F9"/>
    <w:rsid w:val="004E24F8"/>
    <w:rsid w:val="004E2939"/>
    <w:rsid w:val="004E2B92"/>
    <w:rsid w:val="004E33A0"/>
    <w:rsid w:val="004E370D"/>
    <w:rsid w:val="004E3BAA"/>
    <w:rsid w:val="004E41E5"/>
    <w:rsid w:val="004E4359"/>
    <w:rsid w:val="004E550D"/>
    <w:rsid w:val="004E5604"/>
    <w:rsid w:val="004E58B4"/>
    <w:rsid w:val="004E605A"/>
    <w:rsid w:val="004E747A"/>
    <w:rsid w:val="004E7F54"/>
    <w:rsid w:val="004F039B"/>
    <w:rsid w:val="004F07F7"/>
    <w:rsid w:val="004F0F20"/>
    <w:rsid w:val="004F2196"/>
    <w:rsid w:val="004F27D5"/>
    <w:rsid w:val="004F30CD"/>
    <w:rsid w:val="004F3BA9"/>
    <w:rsid w:val="004F3E8D"/>
    <w:rsid w:val="004F48F6"/>
    <w:rsid w:val="004F5575"/>
    <w:rsid w:val="004F571A"/>
    <w:rsid w:val="00500698"/>
    <w:rsid w:val="00500AD2"/>
    <w:rsid w:val="00500C6C"/>
    <w:rsid w:val="00501010"/>
    <w:rsid w:val="00501948"/>
    <w:rsid w:val="00501C56"/>
    <w:rsid w:val="00502577"/>
    <w:rsid w:val="00502ADC"/>
    <w:rsid w:val="00502F63"/>
    <w:rsid w:val="0050356F"/>
    <w:rsid w:val="005035BD"/>
    <w:rsid w:val="005038C6"/>
    <w:rsid w:val="00504744"/>
    <w:rsid w:val="00505231"/>
    <w:rsid w:val="005057DB"/>
    <w:rsid w:val="00505981"/>
    <w:rsid w:val="00506324"/>
    <w:rsid w:val="005078B8"/>
    <w:rsid w:val="00507A9F"/>
    <w:rsid w:val="00510503"/>
    <w:rsid w:val="00512096"/>
    <w:rsid w:val="0051232A"/>
    <w:rsid w:val="005133D0"/>
    <w:rsid w:val="005157B3"/>
    <w:rsid w:val="0051630E"/>
    <w:rsid w:val="0051689F"/>
    <w:rsid w:val="00516CC2"/>
    <w:rsid w:val="00517426"/>
    <w:rsid w:val="005176E6"/>
    <w:rsid w:val="00520662"/>
    <w:rsid w:val="00520B61"/>
    <w:rsid w:val="00521001"/>
    <w:rsid w:val="00521E09"/>
    <w:rsid w:val="00521ECC"/>
    <w:rsid w:val="00523264"/>
    <w:rsid w:val="0052457B"/>
    <w:rsid w:val="0052542A"/>
    <w:rsid w:val="005262C3"/>
    <w:rsid w:val="00526658"/>
    <w:rsid w:val="005266B8"/>
    <w:rsid w:val="00526E94"/>
    <w:rsid w:val="00527653"/>
    <w:rsid w:val="005277C6"/>
    <w:rsid w:val="00527B99"/>
    <w:rsid w:val="00530129"/>
    <w:rsid w:val="00530FD7"/>
    <w:rsid w:val="00531221"/>
    <w:rsid w:val="005312E0"/>
    <w:rsid w:val="0053269A"/>
    <w:rsid w:val="00532C19"/>
    <w:rsid w:val="00533624"/>
    <w:rsid w:val="00533A82"/>
    <w:rsid w:val="00534620"/>
    <w:rsid w:val="00534A4D"/>
    <w:rsid w:val="00534C87"/>
    <w:rsid w:val="00535250"/>
    <w:rsid w:val="00535360"/>
    <w:rsid w:val="00535477"/>
    <w:rsid w:val="00535ED6"/>
    <w:rsid w:val="005369F9"/>
    <w:rsid w:val="0053704A"/>
    <w:rsid w:val="0053779E"/>
    <w:rsid w:val="00537C61"/>
    <w:rsid w:val="00537E7B"/>
    <w:rsid w:val="0054057B"/>
    <w:rsid w:val="00540990"/>
    <w:rsid w:val="00541356"/>
    <w:rsid w:val="00541C1D"/>
    <w:rsid w:val="00542C67"/>
    <w:rsid w:val="00543031"/>
    <w:rsid w:val="00543760"/>
    <w:rsid w:val="00543CBC"/>
    <w:rsid w:val="00543CF7"/>
    <w:rsid w:val="00544732"/>
    <w:rsid w:val="005447FB"/>
    <w:rsid w:val="00544F3B"/>
    <w:rsid w:val="00547783"/>
    <w:rsid w:val="00550154"/>
    <w:rsid w:val="0055051A"/>
    <w:rsid w:val="00551601"/>
    <w:rsid w:val="00551F2F"/>
    <w:rsid w:val="00552A60"/>
    <w:rsid w:val="00552AAC"/>
    <w:rsid w:val="00553B1A"/>
    <w:rsid w:val="00554672"/>
    <w:rsid w:val="00554BEF"/>
    <w:rsid w:val="00555020"/>
    <w:rsid w:val="00555902"/>
    <w:rsid w:val="00555D0F"/>
    <w:rsid w:val="0055604D"/>
    <w:rsid w:val="0055658A"/>
    <w:rsid w:val="0055710E"/>
    <w:rsid w:val="00560DDA"/>
    <w:rsid w:val="00562453"/>
    <w:rsid w:val="00562B82"/>
    <w:rsid w:val="00562C2C"/>
    <w:rsid w:val="00563172"/>
    <w:rsid w:val="00563A54"/>
    <w:rsid w:val="00564385"/>
    <w:rsid w:val="0056478E"/>
    <w:rsid w:val="0056511C"/>
    <w:rsid w:val="00565B24"/>
    <w:rsid w:val="0056693D"/>
    <w:rsid w:val="005678EB"/>
    <w:rsid w:val="005679D7"/>
    <w:rsid w:val="00570C30"/>
    <w:rsid w:val="00572F57"/>
    <w:rsid w:val="00573754"/>
    <w:rsid w:val="00574E6A"/>
    <w:rsid w:val="00575F90"/>
    <w:rsid w:val="0057625E"/>
    <w:rsid w:val="00576F76"/>
    <w:rsid w:val="0057760C"/>
    <w:rsid w:val="00577F0B"/>
    <w:rsid w:val="005804FD"/>
    <w:rsid w:val="00580722"/>
    <w:rsid w:val="005817F1"/>
    <w:rsid w:val="005818B9"/>
    <w:rsid w:val="005827DC"/>
    <w:rsid w:val="0058301F"/>
    <w:rsid w:val="005833D9"/>
    <w:rsid w:val="005839EE"/>
    <w:rsid w:val="00583FEE"/>
    <w:rsid w:val="00584313"/>
    <w:rsid w:val="00584A5C"/>
    <w:rsid w:val="00584C7C"/>
    <w:rsid w:val="005852C2"/>
    <w:rsid w:val="00585449"/>
    <w:rsid w:val="00585504"/>
    <w:rsid w:val="00585657"/>
    <w:rsid w:val="00585A38"/>
    <w:rsid w:val="00585ACD"/>
    <w:rsid w:val="00586948"/>
    <w:rsid w:val="00586CC4"/>
    <w:rsid w:val="00586E3D"/>
    <w:rsid w:val="00587434"/>
    <w:rsid w:val="00587B3E"/>
    <w:rsid w:val="00587E3E"/>
    <w:rsid w:val="005911E6"/>
    <w:rsid w:val="00591A74"/>
    <w:rsid w:val="00591CD1"/>
    <w:rsid w:val="00592507"/>
    <w:rsid w:val="005927C2"/>
    <w:rsid w:val="00594EEB"/>
    <w:rsid w:val="005960C1"/>
    <w:rsid w:val="00596DF7"/>
    <w:rsid w:val="00597808"/>
    <w:rsid w:val="005A07C3"/>
    <w:rsid w:val="005A08B8"/>
    <w:rsid w:val="005A0913"/>
    <w:rsid w:val="005A0941"/>
    <w:rsid w:val="005A1CCC"/>
    <w:rsid w:val="005A26F7"/>
    <w:rsid w:val="005A27AF"/>
    <w:rsid w:val="005A29B8"/>
    <w:rsid w:val="005A3BCD"/>
    <w:rsid w:val="005A43DF"/>
    <w:rsid w:val="005A52C6"/>
    <w:rsid w:val="005A57BB"/>
    <w:rsid w:val="005A6220"/>
    <w:rsid w:val="005A6252"/>
    <w:rsid w:val="005A643B"/>
    <w:rsid w:val="005A675F"/>
    <w:rsid w:val="005A695B"/>
    <w:rsid w:val="005A71CD"/>
    <w:rsid w:val="005A7350"/>
    <w:rsid w:val="005A7918"/>
    <w:rsid w:val="005B0716"/>
    <w:rsid w:val="005B18A8"/>
    <w:rsid w:val="005B28D0"/>
    <w:rsid w:val="005B3D07"/>
    <w:rsid w:val="005B3D13"/>
    <w:rsid w:val="005B402A"/>
    <w:rsid w:val="005B41C2"/>
    <w:rsid w:val="005B4C17"/>
    <w:rsid w:val="005B4E4B"/>
    <w:rsid w:val="005B5E3C"/>
    <w:rsid w:val="005B5FE7"/>
    <w:rsid w:val="005B61C3"/>
    <w:rsid w:val="005B6792"/>
    <w:rsid w:val="005B6931"/>
    <w:rsid w:val="005B7153"/>
    <w:rsid w:val="005B7CA3"/>
    <w:rsid w:val="005C0B78"/>
    <w:rsid w:val="005C1527"/>
    <w:rsid w:val="005C16CA"/>
    <w:rsid w:val="005C20D9"/>
    <w:rsid w:val="005C23C0"/>
    <w:rsid w:val="005C2B19"/>
    <w:rsid w:val="005C3A52"/>
    <w:rsid w:val="005C3B7E"/>
    <w:rsid w:val="005C4490"/>
    <w:rsid w:val="005C475C"/>
    <w:rsid w:val="005C4F55"/>
    <w:rsid w:val="005C544C"/>
    <w:rsid w:val="005C5465"/>
    <w:rsid w:val="005C6016"/>
    <w:rsid w:val="005C6315"/>
    <w:rsid w:val="005C65F4"/>
    <w:rsid w:val="005C6771"/>
    <w:rsid w:val="005C6FAD"/>
    <w:rsid w:val="005C73EA"/>
    <w:rsid w:val="005C7AA6"/>
    <w:rsid w:val="005C7B62"/>
    <w:rsid w:val="005D00CB"/>
    <w:rsid w:val="005D02B3"/>
    <w:rsid w:val="005D100F"/>
    <w:rsid w:val="005D1760"/>
    <w:rsid w:val="005D2369"/>
    <w:rsid w:val="005D26F5"/>
    <w:rsid w:val="005D28DB"/>
    <w:rsid w:val="005D2C0E"/>
    <w:rsid w:val="005D2DA8"/>
    <w:rsid w:val="005D4255"/>
    <w:rsid w:val="005D4978"/>
    <w:rsid w:val="005D6524"/>
    <w:rsid w:val="005D718C"/>
    <w:rsid w:val="005D7512"/>
    <w:rsid w:val="005E08F3"/>
    <w:rsid w:val="005E0D65"/>
    <w:rsid w:val="005E182B"/>
    <w:rsid w:val="005E1B04"/>
    <w:rsid w:val="005E1CD9"/>
    <w:rsid w:val="005E247B"/>
    <w:rsid w:val="005E29FE"/>
    <w:rsid w:val="005E2A9A"/>
    <w:rsid w:val="005E2E7E"/>
    <w:rsid w:val="005E3C51"/>
    <w:rsid w:val="005E3C78"/>
    <w:rsid w:val="005E43FA"/>
    <w:rsid w:val="005E46AF"/>
    <w:rsid w:val="005E4A61"/>
    <w:rsid w:val="005E5D24"/>
    <w:rsid w:val="005E637F"/>
    <w:rsid w:val="005E63A8"/>
    <w:rsid w:val="005E6833"/>
    <w:rsid w:val="005E6DEC"/>
    <w:rsid w:val="005E74CB"/>
    <w:rsid w:val="005E7F12"/>
    <w:rsid w:val="005F0D34"/>
    <w:rsid w:val="005F155D"/>
    <w:rsid w:val="005F19C4"/>
    <w:rsid w:val="005F1CDD"/>
    <w:rsid w:val="005F2530"/>
    <w:rsid w:val="005F26C9"/>
    <w:rsid w:val="005F3661"/>
    <w:rsid w:val="005F45D8"/>
    <w:rsid w:val="005F4BB4"/>
    <w:rsid w:val="005F5DEF"/>
    <w:rsid w:val="005F5F69"/>
    <w:rsid w:val="005F6BA8"/>
    <w:rsid w:val="005F70E5"/>
    <w:rsid w:val="005F7938"/>
    <w:rsid w:val="005F798F"/>
    <w:rsid w:val="00600787"/>
    <w:rsid w:val="00600823"/>
    <w:rsid w:val="00600B30"/>
    <w:rsid w:val="006010A1"/>
    <w:rsid w:val="006015BE"/>
    <w:rsid w:val="00601B01"/>
    <w:rsid w:val="0060213C"/>
    <w:rsid w:val="00602D47"/>
    <w:rsid w:val="00602E52"/>
    <w:rsid w:val="00602F4E"/>
    <w:rsid w:val="00603148"/>
    <w:rsid w:val="006054FC"/>
    <w:rsid w:val="00606886"/>
    <w:rsid w:val="00606EBA"/>
    <w:rsid w:val="006073C4"/>
    <w:rsid w:val="00607D2F"/>
    <w:rsid w:val="00610194"/>
    <w:rsid w:val="00610DDB"/>
    <w:rsid w:val="00610DE7"/>
    <w:rsid w:val="00611924"/>
    <w:rsid w:val="00611BEA"/>
    <w:rsid w:val="00611F19"/>
    <w:rsid w:val="00612721"/>
    <w:rsid w:val="0061319D"/>
    <w:rsid w:val="00613226"/>
    <w:rsid w:val="006133C4"/>
    <w:rsid w:val="0061367A"/>
    <w:rsid w:val="00613FDF"/>
    <w:rsid w:val="00615BF3"/>
    <w:rsid w:val="00616309"/>
    <w:rsid w:val="006165A5"/>
    <w:rsid w:val="00617775"/>
    <w:rsid w:val="00617BC3"/>
    <w:rsid w:val="00617DCE"/>
    <w:rsid w:val="006213F6"/>
    <w:rsid w:val="00621ED4"/>
    <w:rsid w:val="006222AF"/>
    <w:rsid w:val="00622561"/>
    <w:rsid w:val="00622A11"/>
    <w:rsid w:val="00622B0D"/>
    <w:rsid w:val="006230B8"/>
    <w:rsid w:val="0062359E"/>
    <w:rsid w:val="00624186"/>
    <w:rsid w:val="006256D0"/>
    <w:rsid w:val="00625756"/>
    <w:rsid w:val="00625B35"/>
    <w:rsid w:val="00625EA8"/>
    <w:rsid w:val="006266D6"/>
    <w:rsid w:val="0062748F"/>
    <w:rsid w:val="00627F0E"/>
    <w:rsid w:val="00627F7D"/>
    <w:rsid w:val="00630305"/>
    <w:rsid w:val="006308C7"/>
    <w:rsid w:val="00630B6C"/>
    <w:rsid w:val="00631444"/>
    <w:rsid w:val="00631839"/>
    <w:rsid w:val="00631B9B"/>
    <w:rsid w:val="006322BC"/>
    <w:rsid w:val="0063309F"/>
    <w:rsid w:val="00633CA0"/>
    <w:rsid w:val="00633CB9"/>
    <w:rsid w:val="00634737"/>
    <w:rsid w:val="006350EC"/>
    <w:rsid w:val="00635351"/>
    <w:rsid w:val="00635905"/>
    <w:rsid w:val="0063596B"/>
    <w:rsid w:val="00635BB5"/>
    <w:rsid w:val="00636CC9"/>
    <w:rsid w:val="00636E59"/>
    <w:rsid w:val="006372A7"/>
    <w:rsid w:val="00637A6F"/>
    <w:rsid w:val="00640C94"/>
    <w:rsid w:val="0064147E"/>
    <w:rsid w:val="006418C7"/>
    <w:rsid w:val="0064193D"/>
    <w:rsid w:val="006421E2"/>
    <w:rsid w:val="006432D6"/>
    <w:rsid w:val="0064365F"/>
    <w:rsid w:val="006443A5"/>
    <w:rsid w:val="00644F39"/>
    <w:rsid w:val="006451AB"/>
    <w:rsid w:val="00646F76"/>
    <w:rsid w:val="0064738C"/>
    <w:rsid w:val="00647E5A"/>
    <w:rsid w:val="006518D5"/>
    <w:rsid w:val="00651E81"/>
    <w:rsid w:val="006526FD"/>
    <w:rsid w:val="00652BC5"/>
    <w:rsid w:val="00653880"/>
    <w:rsid w:val="00655960"/>
    <w:rsid w:val="006566E1"/>
    <w:rsid w:val="00657E21"/>
    <w:rsid w:val="00657F7B"/>
    <w:rsid w:val="00660267"/>
    <w:rsid w:val="0066155F"/>
    <w:rsid w:val="00661EFB"/>
    <w:rsid w:val="00663D71"/>
    <w:rsid w:val="00663EBF"/>
    <w:rsid w:val="00664073"/>
    <w:rsid w:val="00664B96"/>
    <w:rsid w:val="00665148"/>
    <w:rsid w:val="00665227"/>
    <w:rsid w:val="00665866"/>
    <w:rsid w:val="00665CA4"/>
    <w:rsid w:val="00665DA6"/>
    <w:rsid w:val="006663A2"/>
    <w:rsid w:val="00666677"/>
    <w:rsid w:val="00667830"/>
    <w:rsid w:val="006679DF"/>
    <w:rsid w:val="0067046A"/>
    <w:rsid w:val="00671470"/>
    <w:rsid w:val="00671864"/>
    <w:rsid w:val="00671CBC"/>
    <w:rsid w:val="006722F1"/>
    <w:rsid w:val="006725AD"/>
    <w:rsid w:val="00672ABD"/>
    <w:rsid w:val="00672AD1"/>
    <w:rsid w:val="00673403"/>
    <w:rsid w:val="00673BB4"/>
    <w:rsid w:val="00674E5A"/>
    <w:rsid w:val="006752D9"/>
    <w:rsid w:val="0067535F"/>
    <w:rsid w:val="00675D28"/>
    <w:rsid w:val="00675DDB"/>
    <w:rsid w:val="0067626D"/>
    <w:rsid w:val="006766E1"/>
    <w:rsid w:val="0067708E"/>
    <w:rsid w:val="00677B2D"/>
    <w:rsid w:val="00680142"/>
    <w:rsid w:val="00680704"/>
    <w:rsid w:val="00680989"/>
    <w:rsid w:val="00682D80"/>
    <w:rsid w:val="006835A8"/>
    <w:rsid w:val="00683D91"/>
    <w:rsid w:val="006851A2"/>
    <w:rsid w:val="00685E1E"/>
    <w:rsid w:val="00686DAF"/>
    <w:rsid w:val="00686DFF"/>
    <w:rsid w:val="00686F2C"/>
    <w:rsid w:val="00687602"/>
    <w:rsid w:val="0068795F"/>
    <w:rsid w:val="006907D1"/>
    <w:rsid w:val="00690912"/>
    <w:rsid w:val="00691554"/>
    <w:rsid w:val="00691802"/>
    <w:rsid w:val="00691BD2"/>
    <w:rsid w:val="00691E4A"/>
    <w:rsid w:val="00691EEE"/>
    <w:rsid w:val="006925FD"/>
    <w:rsid w:val="006926DF"/>
    <w:rsid w:val="0069335F"/>
    <w:rsid w:val="006935A1"/>
    <w:rsid w:val="00693D06"/>
    <w:rsid w:val="00693D6A"/>
    <w:rsid w:val="0069458E"/>
    <w:rsid w:val="00694729"/>
    <w:rsid w:val="0069507B"/>
    <w:rsid w:val="0069547A"/>
    <w:rsid w:val="00695D9C"/>
    <w:rsid w:val="00696010"/>
    <w:rsid w:val="0069620C"/>
    <w:rsid w:val="006976B9"/>
    <w:rsid w:val="00697B5C"/>
    <w:rsid w:val="00697B6D"/>
    <w:rsid w:val="006A0117"/>
    <w:rsid w:val="006A0523"/>
    <w:rsid w:val="006A1CAD"/>
    <w:rsid w:val="006A1FD2"/>
    <w:rsid w:val="006A200B"/>
    <w:rsid w:val="006A20EE"/>
    <w:rsid w:val="006A20F5"/>
    <w:rsid w:val="006A2501"/>
    <w:rsid w:val="006A2EF5"/>
    <w:rsid w:val="006A34A5"/>
    <w:rsid w:val="006A40FD"/>
    <w:rsid w:val="006A4378"/>
    <w:rsid w:val="006A44E5"/>
    <w:rsid w:val="006A481F"/>
    <w:rsid w:val="006A4EC3"/>
    <w:rsid w:val="006A57C0"/>
    <w:rsid w:val="006A5C7D"/>
    <w:rsid w:val="006A5DF7"/>
    <w:rsid w:val="006A612C"/>
    <w:rsid w:val="006A64FC"/>
    <w:rsid w:val="006B0E54"/>
    <w:rsid w:val="006B170E"/>
    <w:rsid w:val="006B1CAB"/>
    <w:rsid w:val="006B216B"/>
    <w:rsid w:val="006B24C2"/>
    <w:rsid w:val="006B307C"/>
    <w:rsid w:val="006B3333"/>
    <w:rsid w:val="006B33B5"/>
    <w:rsid w:val="006B35B2"/>
    <w:rsid w:val="006B41B0"/>
    <w:rsid w:val="006B4B5D"/>
    <w:rsid w:val="006B4FF3"/>
    <w:rsid w:val="006B6A0B"/>
    <w:rsid w:val="006B6AA3"/>
    <w:rsid w:val="006B72D3"/>
    <w:rsid w:val="006B738F"/>
    <w:rsid w:val="006B7405"/>
    <w:rsid w:val="006C03F6"/>
    <w:rsid w:val="006C080D"/>
    <w:rsid w:val="006C08FB"/>
    <w:rsid w:val="006C09EF"/>
    <w:rsid w:val="006C1580"/>
    <w:rsid w:val="006C169B"/>
    <w:rsid w:val="006C1CB4"/>
    <w:rsid w:val="006C3F00"/>
    <w:rsid w:val="006C47C8"/>
    <w:rsid w:val="006C4C77"/>
    <w:rsid w:val="006C4E0D"/>
    <w:rsid w:val="006C518E"/>
    <w:rsid w:val="006C76C8"/>
    <w:rsid w:val="006D2040"/>
    <w:rsid w:val="006D21C7"/>
    <w:rsid w:val="006D25DA"/>
    <w:rsid w:val="006D2F1C"/>
    <w:rsid w:val="006D329B"/>
    <w:rsid w:val="006D33DC"/>
    <w:rsid w:val="006D39A2"/>
    <w:rsid w:val="006D3B8B"/>
    <w:rsid w:val="006D5616"/>
    <w:rsid w:val="006D6146"/>
    <w:rsid w:val="006D65E2"/>
    <w:rsid w:val="006D672B"/>
    <w:rsid w:val="006D6D6D"/>
    <w:rsid w:val="006E0D21"/>
    <w:rsid w:val="006E105B"/>
    <w:rsid w:val="006E1A62"/>
    <w:rsid w:val="006E24D0"/>
    <w:rsid w:val="006E2D78"/>
    <w:rsid w:val="006E46FC"/>
    <w:rsid w:val="006E48FB"/>
    <w:rsid w:val="006E4AF9"/>
    <w:rsid w:val="006E52FF"/>
    <w:rsid w:val="006E62EB"/>
    <w:rsid w:val="006E6B9E"/>
    <w:rsid w:val="006E7F20"/>
    <w:rsid w:val="006F05F4"/>
    <w:rsid w:val="006F0607"/>
    <w:rsid w:val="006F151F"/>
    <w:rsid w:val="006F1E3F"/>
    <w:rsid w:val="006F28AF"/>
    <w:rsid w:val="006F2D08"/>
    <w:rsid w:val="006F31F0"/>
    <w:rsid w:val="006F3EF3"/>
    <w:rsid w:val="006F47B1"/>
    <w:rsid w:val="006F49B3"/>
    <w:rsid w:val="006F4DE0"/>
    <w:rsid w:val="006F64B0"/>
    <w:rsid w:val="006F6964"/>
    <w:rsid w:val="006F72F1"/>
    <w:rsid w:val="0070041D"/>
    <w:rsid w:val="00700C8E"/>
    <w:rsid w:val="00700EAF"/>
    <w:rsid w:val="007011BA"/>
    <w:rsid w:val="007023D4"/>
    <w:rsid w:val="00702506"/>
    <w:rsid w:val="00702821"/>
    <w:rsid w:val="0070459A"/>
    <w:rsid w:val="007047C6"/>
    <w:rsid w:val="00704A32"/>
    <w:rsid w:val="00704F60"/>
    <w:rsid w:val="00705D16"/>
    <w:rsid w:val="007067C9"/>
    <w:rsid w:val="00710559"/>
    <w:rsid w:val="007112DE"/>
    <w:rsid w:val="00711A8F"/>
    <w:rsid w:val="00711BE5"/>
    <w:rsid w:val="00712698"/>
    <w:rsid w:val="00712816"/>
    <w:rsid w:val="007135CE"/>
    <w:rsid w:val="00713DEA"/>
    <w:rsid w:val="00714D65"/>
    <w:rsid w:val="0071531D"/>
    <w:rsid w:val="00716371"/>
    <w:rsid w:val="0071700B"/>
    <w:rsid w:val="007173BC"/>
    <w:rsid w:val="0072093A"/>
    <w:rsid w:val="007211E5"/>
    <w:rsid w:val="00721D20"/>
    <w:rsid w:val="00723A3E"/>
    <w:rsid w:val="00723F66"/>
    <w:rsid w:val="0072488C"/>
    <w:rsid w:val="00724A9E"/>
    <w:rsid w:val="00725D32"/>
    <w:rsid w:val="00726027"/>
    <w:rsid w:val="007270F0"/>
    <w:rsid w:val="00727424"/>
    <w:rsid w:val="00727600"/>
    <w:rsid w:val="0072777B"/>
    <w:rsid w:val="00730ACB"/>
    <w:rsid w:val="0073159E"/>
    <w:rsid w:val="007315AC"/>
    <w:rsid w:val="007320A9"/>
    <w:rsid w:val="007322E3"/>
    <w:rsid w:val="00732316"/>
    <w:rsid w:val="00733ED9"/>
    <w:rsid w:val="00734052"/>
    <w:rsid w:val="007343D0"/>
    <w:rsid w:val="00734B4B"/>
    <w:rsid w:val="00734BD0"/>
    <w:rsid w:val="00735815"/>
    <w:rsid w:val="00735B92"/>
    <w:rsid w:val="00737534"/>
    <w:rsid w:val="00737692"/>
    <w:rsid w:val="0073799C"/>
    <w:rsid w:val="007379E7"/>
    <w:rsid w:val="00737D9A"/>
    <w:rsid w:val="0074070A"/>
    <w:rsid w:val="00741891"/>
    <w:rsid w:val="007418E9"/>
    <w:rsid w:val="00742CC4"/>
    <w:rsid w:val="00744FA7"/>
    <w:rsid w:val="007453ED"/>
    <w:rsid w:val="00745A76"/>
    <w:rsid w:val="007461D0"/>
    <w:rsid w:val="0074650D"/>
    <w:rsid w:val="00746932"/>
    <w:rsid w:val="00746C34"/>
    <w:rsid w:val="00746EC8"/>
    <w:rsid w:val="00746F17"/>
    <w:rsid w:val="00747277"/>
    <w:rsid w:val="0074775E"/>
    <w:rsid w:val="007479A0"/>
    <w:rsid w:val="00747BF6"/>
    <w:rsid w:val="00747EAC"/>
    <w:rsid w:val="00747F13"/>
    <w:rsid w:val="00750314"/>
    <w:rsid w:val="00750363"/>
    <w:rsid w:val="0075049E"/>
    <w:rsid w:val="00750853"/>
    <w:rsid w:val="00751358"/>
    <w:rsid w:val="00751989"/>
    <w:rsid w:val="007526B4"/>
    <w:rsid w:val="00754CE1"/>
    <w:rsid w:val="00755CC9"/>
    <w:rsid w:val="00756AD9"/>
    <w:rsid w:val="007572B3"/>
    <w:rsid w:val="00757779"/>
    <w:rsid w:val="00757DE4"/>
    <w:rsid w:val="00760028"/>
    <w:rsid w:val="0076037F"/>
    <w:rsid w:val="0076054F"/>
    <w:rsid w:val="007609B3"/>
    <w:rsid w:val="00760BF4"/>
    <w:rsid w:val="00761C95"/>
    <w:rsid w:val="0076286F"/>
    <w:rsid w:val="00762960"/>
    <w:rsid w:val="00763874"/>
    <w:rsid w:val="007639E5"/>
    <w:rsid w:val="00764C32"/>
    <w:rsid w:val="00765A6A"/>
    <w:rsid w:val="00766380"/>
    <w:rsid w:val="00766520"/>
    <w:rsid w:val="00766799"/>
    <w:rsid w:val="00770D94"/>
    <w:rsid w:val="00771D23"/>
    <w:rsid w:val="00771D93"/>
    <w:rsid w:val="00772549"/>
    <w:rsid w:val="0077299B"/>
    <w:rsid w:val="00772B3E"/>
    <w:rsid w:val="0077307E"/>
    <w:rsid w:val="00773435"/>
    <w:rsid w:val="00773A32"/>
    <w:rsid w:val="00773C91"/>
    <w:rsid w:val="007757D5"/>
    <w:rsid w:val="007759CF"/>
    <w:rsid w:val="00775B20"/>
    <w:rsid w:val="00775B6B"/>
    <w:rsid w:val="00775EFE"/>
    <w:rsid w:val="007767C9"/>
    <w:rsid w:val="00777389"/>
    <w:rsid w:val="00780219"/>
    <w:rsid w:val="00780DF5"/>
    <w:rsid w:val="00783824"/>
    <w:rsid w:val="00784128"/>
    <w:rsid w:val="00784F48"/>
    <w:rsid w:val="00784F56"/>
    <w:rsid w:val="00785C75"/>
    <w:rsid w:val="00785D90"/>
    <w:rsid w:val="0078662E"/>
    <w:rsid w:val="00786B3F"/>
    <w:rsid w:val="0078712F"/>
    <w:rsid w:val="00787F3F"/>
    <w:rsid w:val="007900D6"/>
    <w:rsid w:val="007906B1"/>
    <w:rsid w:val="00791BAD"/>
    <w:rsid w:val="00791F41"/>
    <w:rsid w:val="00792345"/>
    <w:rsid w:val="00792602"/>
    <w:rsid w:val="00792CE9"/>
    <w:rsid w:val="00794455"/>
    <w:rsid w:val="00794B97"/>
    <w:rsid w:val="00795173"/>
    <w:rsid w:val="00795320"/>
    <w:rsid w:val="007957DC"/>
    <w:rsid w:val="007958A3"/>
    <w:rsid w:val="007962FC"/>
    <w:rsid w:val="00796318"/>
    <w:rsid w:val="0079647E"/>
    <w:rsid w:val="00796653"/>
    <w:rsid w:val="00796DED"/>
    <w:rsid w:val="00797533"/>
    <w:rsid w:val="00797675"/>
    <w:rsid w:val="00797985"/>
    <w:rsid w:val="00797AEB"/>
    <w:rsid w:val="007A08E1"/>
    <w:rsid w:val="007A0B6E"/>
    <w:rsid w:val="007A1760"/>
    <w:rsid w:val="007A292A"/>
    <w:rsid w:val="007A3653"/>
    <w:rsid w:val="007A4D38"/>
    <w:rsid w:val="007A57CA"/>
    <w:rsid w:val="007A5FD1"/>
    <w:rsid w:val="007A6845"/>
    <w:rsid w:val="007A6C69"/>
    <w:rsid w:val="007A6EBF"/>
    <w:rsid w:val="007A7AAA"/>
    <w:rsid w:val="007B14A9"/>
    <w:rsid w:val="007B23D2"/>
    <w:rsid w:val="007B2D0B"/>
    <w:rsid w:val="007B315E"/>
    <w:rsid w:val="007B343B"/>
    <w:rsid w:val="007B3E11"/>
    <w:rsid w:val="007B4720"/>
    <w:rsid w:val="007B67B4"/>
    <w:rsid w:val="007B7C83"/>
    <w:rsid w:val="007C0137"/>
    <w:rsid w:val="007C02CC"/>
    <w:rsid w:val="007C043D"/>
    <w:rsid w:val="007C0575"/>
    <w:rsid w:val="007C070A"/>
    <w:rsid w:val="007C0F9D"/>
    <w:rsid w:val="007C142C"/>
    <w:rsid w:val="007C1757"/>
    <w:rsid w:val="007C322A"/>
    <w:rsid w:val="007C3E79"/>
    <w:rsid w:val="007C43BB"/>
    <w:rsid w:val="007C4698"/>
    <w:rsid w:val="007C47AE"/>
    <w:rsid w:val="007C5410"/>
    <w:rsid w:val="007C5690"/>
    <w:rsid w:val="007C5970"/>
    <w:rsid w:val="007C6D10"/>
    <w:rsid w:val="007C7062"/>
    <w:rsid w:val="007D0115"/>
    <w:rsid w:val="007D07E2"/>
    <w:rsid w:val="007D160A"/>
    <w:rsid w:val="007D1E96"/>
    <w:rsid w:val="007D1FAF"/>
    <w:rsid w:val="007D2497"/>
    <w:rsid w:val="007D257F"/>
    <w:rsid w:val="007D287D"/>
    <w:rsid w:val="007D3E93"/>
    <w:rsid w:val="007D4D1B"/>
    <w:rsid w:val="007D660C"/>
    <w:rsid w:val="007D695B"/>
    <w:rsid w:val="007D7235"/>
    <w:rsid w:val="007D79ED"/>
    <w:rsid w:val="007E0AAA"/>
    <w:rsid w:val="007E1C86"/>
    <w:rsid w:val="007E1CCA"/>
    <w:rsid w:val="007E2AF3"/>
    <w:rsid w:val="007E2D35"/>
    <w:rsid w:val="007E2E29"/>
    <w:rsid w:val="007E3237"/>
    <w:rsid w:val="007E4457"/>
    <w:rsid w:val="007E4C4F"/>
    <w:rsid w:val="007E5859"/>
    <w:rsid w:val="007E71DC"/>
    <w:rsid w:val="007E796D"/>
    <w:rsid w:val="007E7BE1"/>
    <w:rsid w:val="007E7D5D"/>
    <w:rsid w:val="007F0D96"/>
    <w:rsid w:val="007F0F16"/>
    <w:rsid w:val="007F101B"/>
    <w:rsid w:val="007F14F5"/>
    <w:rsid w:val="007F1F72"/>
    <w:rsid w:val="007F2132"/>
    <w:rsid w:val="007F28F6"/>
    <w:rsid w:val="007F2E8C"/>
    <w:rsid w:val="007F2F04"/>
    <w:rsid w:val="007F3930"/>
    <w:rsid w:val="007F3D2F"/>
    <w:rsid w:val="007F4018"/>
    <w:rsid w:val="007F5092"/>
    <w:rsid w:val="007F5544"/>
    <w:rsid w:val="007F67E7"/>
    <w:rsid w:val="007F70BF"/>
    <w:rsid w:val="007F71BB"/>
    <w:rsid w:val="007F7E41"/>
    <w:rsid w:val="00800161"/>
    <w:rsid w:val="0080053E"/>
    <w:rsid w:val="00800814"/>
    <w:rsid w:val="00800E44"/>
    <w:rsid w:val="008016F5"/>
    <w:rsid w:val="00801A06"/>
    <w:rsid w:val="00804066"/>
    <w:rsid w:val="008043EC"/>
    <w:rsid w:val="008046F6"/>
    <w:rsid w:val="00804A9A"/>
    <w:rsid w:val="00805231"/>
    <w:rsid w:val="00805652"/>
    <w:rsid w:val="008063E6"/>
    <w:rsid w:val="008067AD"/>
    <w:rsid w:val="00806E3E"/>
    <w:rsid w:val="008076AD"/>
    <w:rsid w:val="008078B2"/>
    <w:rsid w:val="00807DA5"/>
    <w:rsid w:val="00811BD6"/>
    <w:rsid w:val="00812115"/>
    <w:rsid w:val="008130EA"/>
    <w:rsid w:val="008138BE"/>
    <w:rsid w:val="00814771"/>
    <w:rsid w:val="008147A6"/>
    <w:rsid w:val="00814A77"/>
    <w:rsid w:val="008152F2"/>
    <w:rsid w:val="00815AD2"/>
    <w:rsid w:val="00815DB4"/>
    <w:rsid w:val="00815F64"/>
    <w:rsid w:val="008175A0"/>
    <w:rsid w:val="00820053"/>
    <w:rsid w:val="00820EE3"/>
    <w:rsid w:val="0082134E"/>
    <w:rsid w:val="00821B9D"/>
    <w:rsid w:val="008223D7"/>
    <w:rsid w:val="0082283A"/>
    <w:rsid w:val="00823425"/>
    <w:rsid w:val="008237F8"/>
    <w:rsid w:val="00823B66"/>
    <w:rsid w:val="0082489D"/>
    <w:rsid w:val="00824CB3"/>
    <w:rsid w:val="00825477"/>
    <w:rsid w:val="0082551D"/>
    <w:rsid w:val="008257B0"/>
    <w:rsid w:val="00825A32"/>
    <w:rsid w:val="00825FB5"/>
    <w:rsid w:val="008266B7"/>
    <w:rsid w:val="00826867"/>
    <w:rsid w:val="00826FDF"/>
    <w:rsid w:val="00827397"/>
    <w:rsid w:val="00827FBA"/>
    <w:rsid w:val="008303E5"/>
    <w:rsid w:val="00830D0A"/>
    <w:rsid w:val="0083130E"/>
    <w:rsid w:val="008320AE"/>
    <w:rsid w:val="00833385"/>
    <w:rsid w:val="0083455C"/>
    <w:rsid w:val="0083460B"/>
    <w:rsid w:val="00834C2F"/>
    <w:rsid w:val="00835048"/>
    <w:rsid w:val="00835E34"/>
    <w:rsid w:val="008363F2"/>
    <w:rsid w:val="00836C15"/>
    <w:rsid w:val="00837188"/>
    <w:rsid w:val="0083796D"/>
    <w:rsid w:val="00840C02"/>
    <w:rsid w:val="00840FD4"/>
    <w:rsid w:val="00841077"/>
    <w:rsid w:val="00841607"/>
    <w:rsid w:val="008419BD"/>
    <w:rsid w:val="00841D41"/>
    <w:rsid w:val="0084210A"/>
    <w:rsid w:val="00842448"/>
    <w:rsid w:val="00842B48"/>
    <w:rsid w:val="00842B60"/>
    <w:rsid w:val="00842F29"/>
    <w:rsid w:val="00842F98"/>
    <w:rsid w:val="00843155"/>
    <w:rsid w:val="008436DD"/>
    <w:rsid w:val="008438B2"/>
    <w:rsid w:val="00843F38"/>
    <w:rsid w:val="00847028"/>
    <w:rsid w:val="008477B5"/>
    <w:rsid w:val="008500AC"/>
    <w:rsid w:val="0085136E"/>
    <w:rsid w:val="00852AC5"/>
    <w:rsid w:val="00852CC5"/>
    <w:rsid w:val="00853752"/>
    <w:rsid w:val="008539A9"/>
    <w:rsid w:val="008546DE"/>
    <w:rsid w:val="008574D7"/>
    <w:rsid w:val="008600E8"/>
    <w:rsid w:val="0086038A"/>
    <w:rsid w:val="0086098A"/>
    <w:rsid w:val="00860A0C"/>
    <w:rsid w:val="00860A99"/>
    <w:rsid w:val="00860E5D"/>
    <w:rsid w:val="008622F8"/>
    <w:rsid w:val="00863219"/>
    <w:rsid w:val="00863E64"/>
    <w:rsid w:val="00865240"/>
    <w:rsid w:val="00865768"/>
    <w:rsid w:val="00865AD8"/>
    <w:rsid w:val="00866639"/>
    <w:rsid w:val="00866700"/>
    <w:rsid w:val="00866760"/>
    <w:rsid w:val="00866C32"/>
    <w:rsid w:val="00867233"/>
    <w:rsid w:val="008675A0"/>
    <w:rsid w:val="0087011A"/>
    <w:rsid w:val="0087079E"/>
    <w:rsid w:val="00872528"/>
    <w:rsid w:val="00872E22"/>
    <w:rsid w:val="008734FD"/>
    <w:rsid w:val="008746E3"/>
    <w:rsid w:val="008748F7"/>
    <w:rsid w:val="00874CDC"/>
    <w:rsid w:val="00875EAA"/>
    <w:rsid w:val="008762E8"/>
    <w:rsid w:val="00876B1C"/>
    <w:rsid w:val="008773D6"/>
    <w:rsid w:val="00877462"/>
    <w:rsid w:val="0087759A"/>
    <w:rsid w:val="0087781E"/>
    <w:rsid w:val="00877AF6"/>
    <w:rsid w:val="00880112"/>
    <w:rsid w:val="008815B1"/>
    <w:rsid w:val="0088176C"/>
    <w:rsid w:val="0088194D"/>
    <w:rsid w:val="0088214A"/>
    <w:rsid w:val="0088319C"/>
    <w:rsid w:val="00883397"/>
    <w:rsid w:val="00883FF2"/>
    <w:rsid w:val="00885975"/>
    <w:rsid w:val="00887ABE"/>
    <w:rsid w:val="00887BAB"/>
    <w:rsid w:val="00887F2F"/>
    <w:rsid w:val="00890871"/>
    <w:rsid w:val="0089089E"/>
    <w:rsid w:val="00891685"/>
    <w:rsid w:val="0089176A"/>
    <w:rsid w:val="00892922"/>
    <w:rsid w:val="008929EF"/>
    <w:rsid w:val="00892AB7"/>
    <w:rsid w:val="00892FEF"/>
    <w:rsid w:val="0089332B"/>
    <w:rsid w:val="008935EB"/>
    <w:rsid w:val="0089363E"/>
    <w:rsid w:val="00894044"/>
    <w:rsid w:val="0089499D"/>
    <w:rsid w:val="00894ACD"/>
    <w:rsid w:val="00894B9C"/>
    <w:rsid w:val="00894C1D"/>
    <w:rsid w:val="00894E0C"/>
    <w:rsid w:val="008953E2"/>
    <w:rsid w:val="0089590F"/>
    <w:rsid w:val="00895A43"/>
    <w:rsid w:val="00895A6E"/>
    <w:rsid w:val="0089646F"/>
    <w:rsid w:val="00896674"/>
    <w:rsid w:val="0089750E"/>
    <w:rsid w:val="0089756E"/>
    <w:rsid w:val="00897572"/>
    <w:rsid w:val="008A2BF1"/>
    <w:rsid w:val="008A391E"/>
    <w:rsid w:val="008A3D1D"/>
    <w:rsid w:val="008A4F33"/>
    <w:rsid w:val="008A54A6"/>
    <w:rsid w:val="008A5A1D"/>
    <w:rsid w:val="008A5A36"/>
    <w:rsid w:val="008A6299"/>
    <w:rsid w:val="008A6B3B"/>
    <w:rsid w:val="008A6DC4"/>
    <w:rsid w:val="008A7336"/>
    <w:rsid w:val="008B128E"/>
    <w:rsid w:val="008B1A8F"/>
    <w:rsid w:val="008B1ADC"/>
    <w:rsid w:val="008B2190"/>
    <w:rsid w:val="008B250B"/>
    <w:rsid w:val="008B27EF"/>
    <w:rsid w:val="008B2B35"/>
    <w:rsid w:val="008B2F59"/>
    <w:rsid w:val="008B32F8"/>
    <w:rsid w:val="008B3975"/>
    <w:rsid w:val="008B49FA"/>
    <w:rsid w:val="008B4B80"/>
    <w:rsid w:val="008B4D8A"/>
    <w:rsid w:val="008B538B"/>
    <w:rsid w:val="008B6302"/>
    <w:rsid w:val="008B7799"/>
    <w:rsid w:val="008B7E6D"/>
    <w:rsid w:val="008C0498"/>
    <w:rsid w:val="008C2BA8"/>
    <w:rsid w:val="008C35D4"/>
    <w:rsid w:val="008C420C"/>
    <w:rsid w:val="008C4430"/>
    <w:rsid w:val="008C461D"/>
    <w:rsid w:val="008C497B"/>
    <w:rsid w:val="008C49A6"/>
    <w:rsid w:val="008C67A9"/>
    <w:rsid w:val="008D0356"/>
    <w:rsid w:val="008D0505"/>
    <w:rsid w:val="008D1B56"/>
    <w:rsid w:val="008D1F55"/>
    <w:rsid w:val="008D21B3"/>
    <w:rsid w:val="008D227D"/>
    <w:rsid w:val="008D2664"/>
    <w:rsid w:val="008D2685"/>
    <w:rsid w:val="008D3209"/>
    <w:rsid w:val="008D3305"/>
    <w:rsid w:val="008D3698"/>
    <w:rsid w:val="008D3AD7"/>
    <w:rsid w:val="008D43E0"/>
    <w:rsid w:val="008D4F2B"/>
    <w:rsid w:val="008D553E"/>
    <w:rsid w:val="008D59A3"/>
    <w:rsid w:val="008D5AC7"/>
    <w:rsid w:val="008D6676"/>
    <w:rsid w:val="008D6C61"/>
    <w:rsid w:val="008D771A"/>
    <w:rsid w:val="008E0D4B"/>
    <w:rsid w:val="008E0E3A"/>
    <w:rsid w:val="008E1163"/>
    <w:rsid w:val="008E13C2"/>
    <w:rsid w:val="008E2203"/>
    <w:rsid w:val="008E241A"/>
    <w:rsid w:val="008E268D"/>
    <w:rsid w:val="008E3B9E"/>
    <w:rsid w:val="008E4585"/>
    <w:rsid w:val="008E47AA"/>
    <w:rsid w:val="008E49B7"/>
    <w:rsid w:val="008E5199"/>
    <w:rsid w:val="008E5AE4"/>
    <w:rsid w:val="008E61E9"/>
    <w:rsid w:val="008E6F12"/>
    <w:rsid w:val="008E789F"/>
    <w:rsid w:val="008F1BC2"/>
    <w:rsid w:val="008F28E9"/>
    <w:rsid w:val="008F2981"/>
    <w:rsid w:val="008F2D46"/>
    <w:rsid w:val="008F39F3"/>
    <w:rsid w:val="008F3B8D"/>
    <w:rsid w:val="008F435E"/>
    <w:rsid w:val="008F453C"/>
    <w:rsid w:val="008F4550"/>
    <w:rsid w:val="008F458A"/>
    <w:rsid w:val="008F4690"/>
    <w:rsid w:val="008F4CD5"/>
    <w:rsid w:val="008F5669"/>
    <w:rsid w:val="008F61E4"/>
    <w:rsid w:val="008F6861"/>
    <w:rsid w:val="0090078A"/>
    <w:rsid w:val="00900D09"/>
    <w:rsid w:val="00900E0C"/>
    <w:rsid w:val="00901149"/>
    <w:rsid w:val="0090167E"/>
    <w:rsid w:val="00901C59"/>
    <w:rsid w:val="00902216"/>
    <w:rsid w:val="00902AAA"/>
    <w:rsid w:val="00903BAB"/>
    <w:rsid w:val="00903C76"/>
    <w:rsid w:val="0090430F"/>
    <w:rsid w:val="00904913"/>
    <w:rsid w:val="009056D5"/>
    <w:rsid w:val="00905796"/>
    <w:rsid w:val="009063D6"/>
    <w:rsid w:val="00910550"/>
    <w:rsid w:val="00910AEB"/>
    <w:rsid w:val="0091360A"/>
    <w:rsid w:val="009137FB"/>
    <w:rsid w:val="0091395D"/>
    <w:rsid w:val="00913B4A"/>
    <w:rsid w:val="009141D3"/>
    <w:rsid w:val="009147CA"/>
    <w:rsid w:val="0091481C"/>
    <w:rsid w:val="0091536B"/>
    <w:rsid w:val="0091542B"/>
    <w:rsid w:val="00915B3A"/>
    <w:rsid w:val="009163F5"/>
    <w:rsid w:val="009166B1"/>
    <w:rsid w:val="00916874"/>
    <w:rsid w:val="009177B3"/>
    <w:rsid w:val="009202E1"/>
    <w:rsid w:val="009206A5"/>
    <w:rsid w:val="0092132A"/>
    <w:rsid w:val="009214B6"/>
    <w:rsid w:val="0092265E"/>
    <w:rsid w:val="00923732"/>
    <w:rsid w:val="00923765"/>
    <w:rsid w:val="00924345"/>
    <w:rsid w:val="00924898"/>
    <w:rsid w:val="00924A88"/>
    <w:rsid w:val="0092506D"/>
    <w:rsid w:val="009265E3"/>
    <w:rsid w:val="00926C97"/>
    <w:rsid w:val="00926D6F"/>
    <w:rsid w:val="00926EE8"/>
    <w:rsid w:val="009279D7"/>
    <w:rsid w:val="00930D4A"/>
    <w:rsid w:val="00931271"/>
    <w:rsid w:val="009313E1"/>
    <w:rsid w:val="00931C55"/>
    <w:rsid w:val="0093272F"/>
    <w:rsid w:val="00932D68"/>
    <w:rsid w:val="009341DF"/>
    <w:rsid w:val="0093456E"/>
    <w:rsid w:val="00934A8B"/>
    <w:rsid w:val="00934B3A"/>
    <w:rsid w:val="00934B62"/>
    <w:rsid w:val="009357FF"/>
    <w:rsid w:val="009361FC"/>
    <w:rsid w:val="00936638"/>
    <w:rsid w:val="00936813"/>
    <w:rsid w:val="009369EF"/>
    <w:rsid w:val="00937849"/>
    <w:rsid w:val="00937909"/>
    <w:rsid w:val="00937B0D"/>
    <w:rsid w:val="00940497"/>
    <w:rsid w:val="009407D9"/>
    <w:rsid w:val="00940E8F"/>
    <w:rsid w:val="0094111D"/>
    <w:rsid w:val="00942B10"/>
    <w:rsid w:val="00943484"/>
    <w:rsid w:val="009443CF"/>
    <w:rsid w:val="00945008"/>
    <w:rsid w:val="00945665"/>
    <w:rsid w:val="00946040"/>
    <w:rsid w:val="009460F0"/>
    <w:rsid w:val="00946B08"/>
    <w:rsid w:val="009472C7"/>
    <w:rsid w:val="00950366"/>
    <w:rsid w:val="00951CBA"/>
    <w:rsid w:val="0095238A"/>
    <w:rsid w:val="00953151"/>
    <w:rsid w:val="00953387"/>
    <w:rsid w:val="00953B5D"/>
    <w:rsid w:val="009542F9"/>
    <w:rsid w:val="009548AF"/>
    <w:rsid w:val="00954E85"/>
    <w:rsid w:val="009555B9"/>
    <w:rsid w:val="00955719"/>
    <w:rsid w:val="0095581B"/>
    <w:rsid w:val="00955865"/>
    <w:rsid w:val="009558FC"/>
    <w:rsid w:val="00955C5F"/>
    <w:rsid w:val="00955C85"/>
    <w:rsid w:val="0095672A"/>
    <w:rsid w:val="009569D7"/>
    <w:rsid w:val="0095795E"/>
    <w:rsid w:val="00960CB7"/>
    <w:rsid w:val="00961D1F"/>
    <w:rsid w:val="009621EC"/>
    <w:rsid w:val="009637C8"/>
    <w:rsid w:val="00963BB3"/>
    <w:rsid w:val="00963C59"/>
    <w:rsid w:val="00963FA6"/>
    <w:rsid w:val="00964405"/>
    <w:rsid w:val="00964475"/>
    <w:rsid w:val="00964D4C"/>
    <w:rsid w:val="00965C09"/>
    <w:rsid w:val="00965D46"/>
    <w:rsid w:val="00970823"/>
    <w:rsid w:val="0097116E"/>
    <w:rsid w:val="009715F1"/>
    <w:rsid w:val="0097182C"/>
    <w:rsid w:val="0097249F"/>
    <w:rsid w:val="00972F65"/>
    <w:rsid w:val="00972FDE"/>
    <w:rsid w:val="00973843"/>
    <w:rsid w:val="00973B09"/>
    <w:rsid w:val="00973B34"/>
    <w:rsid w:val="00974423"/>
    <w:rsid w:val="00975278"/>
    <w:rsid w:val="00975879"/>
    <w:rsid w:val="00975972"/>
    <w:rsid w:val="00975C0E"/>
    <w:rsid w:val="00977D9C"/>
    <w:rsid w:val="00977E0A"/>
    <w:rsid w:val="00980477"/>
    <w:rsid w:val="00981A3C"/>
    <w:rsid w:val="009820F8"/>
    <w:rsid w:val="009826AB"/>
    <w:rsid w:val="00983A6D"/>
    <w:rsid w:val="00983AF7"/>
    <w:rsid w:val="00984E4B"/>
    <w:rsid w:val="00985190"/>
    <w:rsid w:val="00985630"/>
    <w:rsid w:val="009869DD"/>
    <w:rsid w:val="00986C4E"/>
    <w:rsid w:val="00987C5C"/>
    <w:rsid w:val="00987EBD"/>
    <w:rsid w:val="00990CE9"/>
    <w:rsid w:val="00990E1E"/>
    <w:rsid w:val="00991447"/>
    <w:rsid w:val="00991994"/>
    <w:rsid w:val="00994469"/>
    <w:rsid w:val="00994AB6"/>
    <w:rsid w:val="009954D3"/>
    <w:rsid w:val="009955A3"/>
    <w:rsid w:val="00995B95"/>
    <w:rsid w:val="009961F7"/>
    <w:rsid w:val="009965C1"/>
    <w:rsid w:val="0099691A"/>
    <w:rsid w:val="00997844"/>
    <w:rsid w:val="009A0570"/>
    <w:rsid w:val="009A0A40"/>
    <w:rsid w:val="009A283B"/>
    <w:rsid w:val="009A4A9F"/>
    <w:rsid w:val="009A5149"/>
    <w:rsid w:val="009A5607"/>
    <w:rsid w:val="009A5C60"/>
    <w:rsid w:val="009A5F3B"/>
    <w:rsid w:val="009A6295"/>
    <w:rsid w:val="009A6426"/>
    <w:rsid w:val="009A7C89"/>
    <w:rsid w:val="009B11B6"/>
    <w:rsid w:val="009B2268"/>
    <w:rsid w:val="009B27B3"/>
    <w:rsid w:val="009B2D1E"/>
    <w:rsid w:val="009B3333"/>
    <w:rsid w:val="009B349E"/>
    <w:rsid w:val="009B3540"/>
    <w:rsid w:val="009B382D"/>
    <w:rsid w:val="009B3FF6"/>
    <w:rsid w:val="009B4ADA"/>
    <w:rsid w:val="009B4D51"/>
    <w:rsid w:val="009B54E2"/>
    <w:rsid w:val="009B5681"/>
    <w:rsid w:val="009B56A2"/>
    <w:rsid w:val="009B5C96"/>
    <w:rsid w:val="009B60D5"/>
    <w:rsid w:val="009B6B63"/>
    <w:rsid w:val="009B6B66"/>
    <w:rsid w:val="009B6CCB"/>
    <w:rsid w:val="009B7E01"/>
    <w:rsid w:val="009C0D04"/>
    <w:rsid w:val="009C17CD"/>
    <w:rsid w:val="009C1862"/>
    <w:rsid w:val="009C1B19"/>
    <w:rsid w:val="009C1BF7"/>
    <w:rsid w:val="009C2669"/>
    <w:rsid w:val="009C2E1E"/>
    <w:rsid w:val="009C4186"/>
    <w:rsid w:val="009C4654"/>
    <w:rsid w:val="009C4762"/>
    <w:rsid w:val="009C4774"/>
    <w:rsid w:val="009C4A1F"/>
    <w:rsid w:val="009C4E80"/>
    <w:rsid w:val="009C5AC6"/>
    <w:rsid w:val="009C5D37"/>
    <w:rsid w:val="009C5FBA"/>
    <w:rsid w:val="009C6205"/>
    <w:rsid w:val="009C63A9"/>
    <w:rsid w:val="009C63FD"/>
    <w:rsid w:val="009C6BA0"/>
    <w:rsid w:val="009D006C"/>
    <w:rsid w:val="009D10E4"/>
    <w:rsid w:val="009D40C4"/>
    <w:rsid w:val="009D4961"/>
    <w:rsid w:val="009D4AEF"/>
    <w:rsid w:val="009D4C63"/>
    <w:rsid w:val="009D514C"/>
    <w:rsid w:val="009D655D"/>
    <w:rsid w:val="009D6AAC"/>
    <w:rsid w:val="009D6B95"/>
    <w:rsid w:val="009D70F9"/>
    <w:rsid w:val="009D715B"/>
    <w:rsid w:val="009D7316"/>
    <w:rsid w:val="009D7320"/>
    <w:rsid w:val="009E0537"/>
    <w:rsid w:val="009E0693"/>
    <w:rsid w:val="009E130D"/>
    <w:rsid w:val="009E17A0"/>
    <w:rsid w:val="009E1EE5"/>
    <w:rsid w:val="009E23B1"/>
    <w:rsid w:val="009E447C"/>
    <w:rsid w:val="009E45E7"/>
    <w:rsid w:val="009E4983"/>
    <w:rsid w:val="009E4CBC"/>
    <w:rsid w:val="009E6478"/>
    <w:rsid w:val="009E6F3D"/>
    <w:rsid w:val="009F08AD"/>
    <w:rsid w:val="009F0BBC"/>
    <w:rsid w:val="009F17BF"/>
    <w:rsid w:val="009F1FEE"/>
    <w:rsid w:val="009F268E"/>
    <w:rsid w:val="009F2F66"/>
    <w:rsid w:val="009F3BBD"/>
    <w:rsid w:val="009F3E6A"/>
    <w:rsid w:val="009F454D"/>
    <w:rsid w:val="009F5728"/>
    <w:rsid w:val="009F5732"/>
    <w:rsid w:val="009F6985"/>
    <w:rsid w:val="009F708E"/>
    <w:rsid w:val="00A00128"/>
    <w:rsid w:val="00A004F4"/>
    <w:rsid w:val="00A00C28"/>
    <w:rsid w:val="00A00E24"/>
    <w:rsid w:val="00A00F0D"/>
    <w:rsid w:val="00A01263"/>
    <w:rsid w:val="00A01325"/>
    <w:rsid w:val="00A01BA7"/>
    <w:rsid w:val="00A029A7"/>
    <w:rsid w:val="00A039CE"/>
    <w:rsid w:val="00A059F2"/>
    <w:rsid w:val="00A06915"/>
    <w:rsid w:val="00A06FEA"/>
    <w:rsid w:val="00A07801"/>
    <w:rsid w:val="00A07CC6"/>
    <w:rsid w:val="00A07EAA"/>
    <w:rsid w:val="00A10060"/>
    <w:rsid w:val="00A10131"/>
    <w:rsid w:val="00A113C5"/>
    <w:rsid w:val="00A11C03"/>
    <w:rsid w:val="00A11DA2"/>
    <w:rsid w:val="00A1321E"/>
    <w:rsid w:val="00A1345C"/>
    <w:rsid w:val="00A13F04"/>
    <w:rsid w:val="00A16D0D"/>
    <w:rsid w:val="00A16F15"/>
    <w:rsid w:val="00A20755"/>
    <w:rsid w:val="00A20EC0"/>
    <w:rsid w:val="00A2250C"/>
    <w:rsid w:val="00A23797"/>
    <w:rsid w:val="00A23D64"/>
    <w:rsid w:val="00A24649"/>
    <w:rsid w:val="00A248D4"/>
    <w:rsid w:val="00A24F81"/>
    <w:rsid w:val="00A253A6"/>
    <w:rsid w:val="00A253EC"/>
    <w:rsid w:val="00A25980"/>
    <w:rsid w:val="00A259F5"/>
    <w:rsid w:val="00A26277"/>
    <w:rsid w:val="00A2686E"/>
    <w:rsid w:val="00A26A8F"/>
    <w:rsid w:val="00A26B3B"/>
    <w:rsid w:val="00A301BA"/>
    <w:rsid w:val="00A3061D"/>
    <w:rsid w:val="00A31ADC"/>
    <w:rsid w:val="00A31D29"/>
    <w:rsid w:val="00A32B7D"/>
    <w:rsid w:val="00A33044"/>
    <w:rsid w:val="00A333C4"/>
    <w:rsid w:val="00A33783"/>
    <w:rsid w:val="00A33911"/>
    <w:rsid w:val="00A33FDD"/>
    <w:rsid w:val="00A35895"/>
    <w:rsid w:val="00A3672E"/>
    <w:rsid w:val="00A36A9A"/>
    <w:rsid w:val="00A36F3D"/>
    <w:rsid w:val="00A407FE"/>
    <w:rsid w:val="00A41243"/>
    <w:rsid w:val="00A418AB"/>
    <w:rsid w:val="00A41D74"/>
    <w:rsid w:val="00A41DE4"/>
    <w:rsid w:val="00A420FE"/>
    <w:rsid w:val="00A42E83"/>
    <w:rsid w:val="00A442F6"/>
    <w:rsid w:val="00A44B36"/>
    <w:rsid w:val="00A4543B"/>
    <w:rsid w:val="00A45919"/>
    <w:rsid w:val="00A45ECA"/>
    <w:rsid w:val="00A45F9E"/>
    <w:rsid w:val="00A4648F"/>
    <w:rsid w:val="00A466B4"/>
    <w:rsid w:val="00A4708E"/>
    <w:rsid w:val="00A47153"/>
    <w:rsid w:val="00A47B27"/>
    <w:rsid w:val="00A50048"/>
    <w:rsid w:val="00A50B72"/>
    <w:rsid w:val="00A50EB9"/>
    <w:rsid w:val="00A52285"/>
    <w:rsid w:val="00A52444"/>
    <w:rsid w:val="00A52851"/>
    <w:rsid w:val="00A52A3C"/>
    <w:rsid w:val="00A530A9"/>
    <w:rsid w:val="00A53569"/>
    <w:rsid w:val="00A53E23"/>
    <w:rsid w:val="00A554A8"/>
    <w:rsid w:val="00A55D02"/>
    <w:rsid w:val="00A55E62"/>
    <w:rsid w:val="00A56963"/>
    <w:rsid w:val="00A56E49"/>
    <w:rsid w:val="00A57B11"/>
    <w:rsid w:val="00A57E0C"/>
    <w:rsid w:val="00A57EFE"/>
    <w:rsid w:val="00A60637"/>
    <w:rsid w:val="00A61859"/>
    <w:rsid w:val="00A627EE"/>
    <w:rsid w:val="00A62FE0"/>
    <w:rsid w:val="00A63058"/>
    <w:rsid w:val="00A6360C"/>
    <w:rsid w:val="00A63A8F"/>
    <w:rsid w:val="00A646A4"/>
    <w:rsid w:val="00A659AB"/>
    <w:rsid w:val="00A65C54"/>
    <w:rsid w:val="00A667E5"/>
    <w:rsid w:val="00A66FED"/>
    <w:rsid w:val="00A67A78"/>
    <w:rsid w:val="00A67C14"/>
    <w:rsid w:val="00A67FA0"/>
    <w:rsid w:val="00A70917"/>
    <w:rsid w:val="00A70FCA"/>
    <w:rsid w:val="00A71638"/>
    <w:rsid w:val="00A7182A"/>
    <w:rsid w:val="00A71ACB"/>
    <w:rsid w:val="00A72123"/>
    <w:rsid w:val="00A7242E"/>
    <w:rsid w:val="00A7256B"/>
    <w:rsid w:val="00A73A0C"/>
    <w:rsid w:val="00A7423C"/>
    <w:rsid w:val="00A74F12"/>
    <w:rsid w:val="00A7510A"/>
    <w:rsid w:val="00A765CD"/>
    <w:rsid w:val="00A76A39"/>
    <w:rsid w:val="00A771E5"/>
    <w:rsid w:val="00A77838"/>
    <w:rsid w:val="00A77D60"/>
    <w:rsid w:val="00A8084F"/>
    <w:rsid w:val="00A809B6"/>
    <w:rsid w:val="00A81463"/>
    <w:rsid w:val="00A8167E"/>
    <w:rsid w:val="00A82498"/>
    <w:rsid w:val="00A82D0B"/>
    <w:rsid w:val="00A82EE4"/>
    <w:rsid w:val="00A83496"/>
    <w:rsid w:val="00A835AC"/>
    <w:rsid w:val="00A8381F"/>
    <w:rsid w:val="00A841C5"/>
    <w:rsid w:val="00A84A60"/>
    <w:rsid w:val="00A84BC8"/>
    <w:rsid w:val="00A84D40"/>
    <w:rsid w:val="00A86F38"/>
    <w:rsid w:val="00A8739F"/>
    <w:rsid w:val="00A87B4F"/>
    <w:rsid w:val="00A90002"/>
    <w:rsid w:val="00A90230"/>
    <w:rsid w:val="00A9047F"/>
    <w:rsid w:val="00A913E0"/>
    <w:rsid w:val="00A919A3"/>
    <w:rsid w:val="00A920B6"/>
    <w:rsid w:val="00A92BFD"/>
    <w:rsid w:val="00A933B6"/>
    <w:rsid w:val="00A9393F"/>
    <w:rsid w:val="00A941EE"/>
    <w:rsid w:val="00A94B98"/>
    <w:rsid w:val="00A94E4F"/>
    <w:rsid w:val="00A95443"/>
    <w:rsid w:val="00A95B6B"/>
    <w:rsid w:val="00A96454"/>
    <w:rsid w:val="00A96722"/>
    <w:rsid w:val="00A968F9"/>
    <w:rsid w:val="00A96B62"/>
    <w:rsid w:val="00A96C13"/>
    <w:rsid w:val="00A96F64"/>
    <w:rsid w:val="00A972EB"/>
    <w:rsid w:val="00A97749"/>
    <w:rsid w:val="00A97CAD"/>
    <w:rsid w:val="00AA0AEA"/>
    <w:rsid w:val="00AA16C8"/>
    <w:rsid w:val="00AA18AC"/>
    <w:rsid w:val="00AA25A6"/>
    <w:rsid w:val="00AA2A1F"/>
    <w:rsid w:val="00AA36A5"/>
    <w:rsid w:val="00AA3F7B"/>
    <w:rsid w:val="00AA4A2C"/>
    <w:rsid w:val="00AA4CE6"/>
    <w:rsid w:val="00AA4CFB"/>
    <w:rsid w:val="00AA555D"/>
    <w:rsid w:val="00AA5970"/>
    <w:rsid w:val="00AA6696"/>
    <w:rsid w:val="00AA6BEB"/>
    <w:rsid w:val="00AA7364"/>
    <w:rsid w:val="00AA76D1"/>
    <w:rsid w:val="00AA7E61"/>
    <w:rsid w:val="00AB06E1"/>
    <w:rsid w:val="00AB0F69"/>
    <w:rsid w:val="00AB1047"/>
    <w:rsid w:val="00AB170B"/>
    <w:rsid w:val="00AB197E"/>
    <w:rsid w:val="00AB2C1A"/>
    <w:rsid w:val="00AB3C08"/>
    <w:rsid w:val="00AB41C6"/>
    <w:rsid w:val="00AB4921"/>
    <w:rsid w:val="00AB5465"/>
    <w:rsid w:val="00AB5790"/>
    <w:rsid w:val="00AB5FC0"/>
    <w:rsid w:val="00AB6B80"/>
    <w:rsid w:val="00AB75BB"/>
    <w:rsid w:val="00AB7B5A"/>
    <w:rsid w:val="00AB7C74"/>
    <w:rsid w:val="00AB7DD4"/>
    <w:rsid w:val="00AC18C9"/>
    <w:rsid w:val="00AC2005"/>
    <w:rsid w:val="00AC2C29"/>
    <w:rsid w:val="00AC305B"/>
    <w:rsid w:val="00AC37FA"/>
    <w:rsid w:val="00AC3AC9"/>
    <w:rsid w:val="00AC40D3"/>
    <w:rsid w:val="00AC4DA6"/>
    <w:rsid w:val="00AC6B38"/>
    <w:rsid w:val="00AC77AA"/>
    <w:rsid w:val="00AC7AB1"/>
    <w:rsid w:val="00AD0C85"/>
    <w:rsid w:val="00AD107C"/>
    <w:rsid w:val="00AD10A9"/>
    <w:rsid w:val="00AD2DCD"/>
    <w:rsid w:val="00AD2E98"/>
    <w:rsid w:val="00AD2FBB"/>
    <w:rsid w:val="00AD3900"/>
    <w:rsid w:val="00AD4154"/>
    <w:rsid w:val="00AD5BAC"/>
    <w:rsid w:val="00AD6063"/>
    <w:rsid w:val="00AD746C"/>
    <w:rsid w:val="00AE05E8"/>
    <w:rsid w:val="00AE0B35"/>
    <w:rsid w:val="00AE0CBF"/>
    <w:rsid w:val="00AE1808"/>
    <w:rsid w:val="00AE3692"/>
    <w:rsid w:val="00AE3B35"/>
    <w:rsid w:val="00AE42B2"/>
    <w:rsid w:val="00AE4BD6"/>
    <w:rsid w:val="00AE4BD7"/>
    <w:rsid w:val="00AE5378"/>
    <w:rsid w:val="00AE5F1E"/>
    <w:rsid w:val="00AE673A"/>
    <w:rsid w:val="00AE6BA5"/>
    <w:rsid w:val="00AE6C2E"/>
    <w:rsid w:val="00AE6D74"/>
    <w:rsid w:val="00AE7DF3"/>
    <w:rsid w:val="00AF0217"/>
    <w:rsid w:val="00AF0346"/>
    <w:rsid w:val="00AF0C78"/>
    <w:rsid w:val="00AF0C88"/>
    <w:rsid w:val="00AF1CCB"/>
    <w:rsid w:val="00AF28A0"/>
    <w:rsid w:val="00AF2B15"/>
    <w:rsid w:val="00AF2F80"/>
    <w:rsid w:val="00AF3224"/>
    <w:rsid w:val="00AF4173"/>
    <w:rsid w:val="00AF4BB2"/>
    <w:rsid w:val="00AF4E14"/>
    <w:rsid w:val="00AF6B5D"/>
    <w:rsid w:val="00B00295"/>
    <w:rsid w:val="00B00D4D"/>
    <w:rsid w:val="00B01160"/>
    <w:rsid w:val="00B022A4"/>
    <w:rsid w:val="00B02443"/>
    <w:rsid w:val="00B04A9D"/>
    <w:rsid w:val="00B054B6"/>
    <w:rsid w:val="00B06193"/>
    <w:rsid w:val="00B10141"/>
    <w:rsid w:val="00B10634"/>
    <w:rsid w:val="00B10994"/>
    <w:rsid w:val="00B11232"/>
    <w:rsid w:val="00B11532"/>
    <w:rsid w:val="00B12FD5"/>
    <w:rsid w:val="00B136E9"/>
    <w:rsid w:val="00B13929"/>
    <w:rsid w:val="00B14596"/>
    <w:rsid w:val="00B15129"/>
    <w:rsid w:val="00B15CED"/>
    <w:rsid w:val="00B15CEE"/>
    <w:rsid w:val="00B160BE"/>
    <w:rsid w:val="00B16AD4"/>
    <w:rsid w:val="00B176D0"/>
    <w:rsid w:val="00B17B7E"/>
    <w:rsid w:val="00B201A7"/>
    <w:rsid w:val="00B20798"/>
    <w:rsid w:val="00B20907"/>
    <w:rsid w:val="00B2131C"/>
    <w:rsid w:val="00B21871"/>
    <w:rsid w:val="00B21D6D"/>
    <w:rsid w:val="00B2240F"/>
    <w:rsid w:val="00B2285D"/>
    <w:rsid w:val="00B22873"/>
    <w:rsid w:val="00B23C2F"/>
    <w:rsid w:val="00B242BF"/>
    <w:rsid w:val="00B2440A"/>
    <w:rsid w:val="00B24781"/>
    <w:rsid w:val="00B24A45"/>
    <w:rsid w:val="00B24D7E"/>
    <w:rsid w:val="00B258B7"/>
    <w:rsid w:val="00B25CB4"/>
    <w:rsid w:val="00B25DC4"/>
    <w:rsid w:val="00B262CF"/>
    <w:rsid w:val="00B26677"/>
    <w:rsid w:val="00B26996"/>
    <w:rsid w:val="00B269C6"/>
    <w:rsid w:val="00B273DD"/>
    <w:rsid w:val="00B27FBE"/>
    <w:rsid w:val="00B307C0"/>
    <w:rsid w:val="00B30A54"/>
    <w:rsid w:val="00B31EE2"/>
    <w:rsid w:val="00B320D9"/>
    <w:rsid w:val="00B3259E"/>
    <w:rsid w:val="00B34599"/>
    <w:rsid w:val="00B347A4"/>
    <w:rsid w:val="00B3484F"/>
    <w:rsid w:val="00B34F86"/>
    <w:rsid w:val="00B352E8"/>
    <w:rsid w:val="00B361F4"/>
    <w:rsid w:val="00B3652D"/>
    <w:rsid w:val="00B36798"/>
    <w:rsid w:val="00B37105"/>
    <w:rsid w:val="00B37537"/>
    <w:rsid w:val="00B37C22"/>
    <w:rsid w:val="00B37D1C"/>
    <w:rsid w:val="00B402B1"/>
    <w:rsid w:val="00B40432"/>
    <w:rsid w:val="00B40609"/>
    <w:rsid w:val="00B40B9A"/>
    <w:rsid w:val="00B416CE"/>
    <w:rsid w:val="00B4202F"/>
    <w:rsid w:val="00B42DBC"/>
    <w:rsid w:val="00B43A24"/>
    <w:rsid w:val="00B44663"/>
    <w:rsid w:val="00B45346"/>
    <w:rsid w:val="00B457C5"/>
    <w:rsid w:val="00B4598D"/>
    <w:rsid w:val="00B45FF4"/>
    <w:rsid w:val="00B4651E"/>
    <w:rsid w:val="00B465F0"/>
    <w:rsid w:val="00B466D0"/>
    <w:rsid w:val="00B46B26"/>
    <w:rsid w:val="00B46BFE"/>
    <w:rsid w:val="00B47D35"/>
    <w:rsid w:val="00B51668"/>
    <w:rsid w:val="00B51B10"/>
    <w:rsid w:val="00B52744"/>
    <w:rsid w:val="00B52833"/>
    <w:rsid w:val="00B53137"/>
    <w:rsid w:val="00B53504"/>
    <w:rsid w:val="00B55E0E"/>
    <w:rsid w:val="00B56B09"/>
    <w:rsid w:val="00B60B6E"/>
    <w:rsid w:val="00B60F65"/>
    <w:rsid w:val="00B621B7"/>
    <w:rsid w:val="00B62B61"/>
    <w:rsid w:val="00B62E80"/>
    <w:rsid w:val="00B63003"/>
    <w:rsid w:val="00B63285"/>
    <w:rsid w:val="00B63328"/>
    <w:rsid w:val="00B6349C"/>
    <w:rsid w:val="00B64B8C"/>
    <w:rsid w:val="00B651CC"/>
    <w:rsid w:val="00B654FE"/>
    <w:rsid w:val="00B65B17"/>
    <w:rsid w:val="00B668ED"/>
    <w:rsid w:val="00B66EE6"/>
    <w:rsid w:val="00B674BA"/>
    <w:rsid w:val="00B7021B"/>
    <w:rsid w:val="00B70775"/>
    <w:rsid w:val="00B7087E"/>
    <w:rsid w:val="00B711B3"/>
    <w:rsid w:val="00B72AF7"/>
    <w:rsid w:val="00B72C1F"/>
    <w:rsid w:val="00B72CBA"/>
    <w:rsid w:val="00B755CA"/>
    <w:rsid w:val="00B7584A"/>
    <w:rsid w:val="00B75B00"/>
    <w:rsid w:val="00B7653A"/>
    <w:rsid w:val="00B76639"/>
    <w:rsid w:val="00B767B5"/>
    <w:rsid w:val="00B76FD8"/>
    <w:rsid w:val="00B771EC"/>
    <w:rsid w:val="00B7771A"/>
    <w:rsid w:val="00B779D7"/>
    <w:rsid w:val="00B77D10"/>
    <w:rsid w:val="00B80117"/>
    <w:rsid w:val="00B80213"/>
    <w:rsid w:val="00B802AB"/>
    <w:rsid w:val="00B80873"/>
    <w:rsid w:val="00B80E4E"/>
    <w:rsid w:val="00B80FB3"/>
    <w:rsid w:val="00B81D16"/>
    <w:rsid w:val="00B82986"/>
    <w:rsid w:val="00B82BFA"/>
    <w:rsid w:val="00B82DE3"/>
    <w:rsid w:val="00B82DF0"/>
    <w:rsid w:val="00B8347F"/>
    <w:rsid w:val="00B84852"/>
    <w:rsid w:val="00B848B9"/>
    <w:rsid w:val="00B84DB8"/>
    <w:rsid w:val="00B84FA3"/>
    <w:rsid w:val="00B8554B"/>
    <w:rsid w:val="00B858A1"/>
    <w:rsid w:val="00B858B9"/>
    <w:rsid w:val="00B858BD"/>
    <w:rsid w:val="00B860E9"/>
    <w:rsid w:val="00B87881"/>
    <w:rsid w:val="00B87CF9"/>
    <w:rsid w:val="00B90EB9"/>
    <w:rsid w:val="00B90EDC"/>
    <w:rsid w:val="00B911A1"/>
    <w:rsid w:val="00B911EB"/>
    <w:rsid w:val="00B91302"/>
    <w:rsid w:val="00B91514"/>
    <w:rsid w:val="00B917CD"/>
    <w:rsid w:val="00B92345"/>
    <w:rsid w:val="00B92411"/>
    <w:rsid w:val="00B92F03"/>
    <w:rsid w:val="00B9336D"/>
    <w:rsid w:val="00B9410F"/>
    <w:rsid w:val="00B9443E"/>
    <w:rsid w:val="00B94E21"/>
    <w:rsid w:val="00B960C6"/>
    <w:rsid w:val="00B96281"/>
    <w:rsid w:val="00B9657B"/>
    <w:rsid w:val="00B968DC"/>
    <w:rsid w:val="00B97A69"/>
    <w:rsid w:val="00BA0827"/>
    <w:rsid w:val="00BA099C"/>
    <w:rsid w:val="00BA15AA"/>
    <w:rsid w:val="00BA1D82"/>
    <w:rsid w:val="00BA22BE"/>
    <w:rsid w:val="00BA2501"/>
    <w:rsid w:val="00BA30D6"/>
    <w:rsid w:val="00BA363E"/>
    <w:rsid w:val="00BA3DEB"/>
    <w:rsid w:val="00BA4AB4"/>
    <w:rsid w:val="00BA4E18"/>
    <w:rsid w:val="00BA4EF0"/>
    <w:rsid w:val="00BA588B"/>
    <w:rsid w:val="00BA5E30"/>
    <w:rsid w:val="00BA61C3"/>
    <w:rsid w:val="00BA65E8"/>
    <w:rsid w:val="00BA6750"/>
    <w:rsid w:val="00BA6A97"/>
    <w:rsid w:val="00BA7F69"/>
    <w:rsid w:val="00BA7FAC"/>
    <w:rsid w:val="00BB0292"/>
    <w:rsid w:val="00BB22D5"/>
    <w:rsid w:val="00BB28DD"/>
    <w:rsid w:val="00BB3029"/>
    <w:rsid w:val="00BB3DA3"/>
    <w:rsid w:val="00BB3EE8"/>
    <w:rsid w:val="00BB4C07"/>
    <w:rsid w:val="00BB4F86"/>
    <w:rsid w:val="00BB53AB"/>
    <w:rsid w:val="00BB5834"/>
    <w:rsid w:val="00BB5A01"/>
    <w:rsid w:val="00BB6122"/>
    <w:rsid w:val="00BB6B82"/>
    <w:rsid w:val="00BB7D80"/>
    <w:rsid w:val="00BC00A6"/>
    <w:rsid w:val="00BC00CC"/>
    <w:rsid w:val="00BC242C"/>
    <w:rsid w:val="00BC3202"/>
    <w:rsid w:val="00BC3478"/>
    <w:rsid w:val="00BC369F"/>
    <w:rsid w:val="00BC38EF"/>
    <w:rsid w:val="00BC4CFC"/>
    <w:rsid w:val="00BC4D3C"/>
    <w:rsid w:val="00BC507A"/>
    <w:rsid w:val="00BC5558"/>
    <w:rsid w:val="00BC5CDC"/>
    <w:rsid w:val="00BC68C3"/>
    <w:rsid w:val="00BC6A4E"/>
    <w:rsid w:val="00BC7B02"/>
    <w:rsid w:val="00BC7B66"/>
    <w:rsid w:val="00BD07F6"/>
    <w:rsid w:val="00BD0800"/>
    <w:rsid w:val="00BD0AE0"/>
    <w:rsid w:val="00BD18D5"/>
    <w:rsid w:val="00BD286E"/>
    <w:rsid w:val="00BD30D3"/>
    <w:rsid w:val="00BD3138"/>
    <w:rsid w:val="00BD363E"/>
    <w:rsid w:val="00BD3C90"/>
    <w:rsid w:val="00BD3E05"/>
    <w:rsid w:val="00BD4525"/>
    <w:rsid w:val="00BD5F43"/>
    <w:rsid w:val="00BD690D"/>
    <w:rsid w:val="00BD6D74"/>
    <w:rsid w:val="00BD77A3"/>
    <w:rsid w:val="00BD7B03"/>
    <w:rsid w:val="00BE063D"/>
    <w:rsid w:val="00BE073E"/>
    <w:rsid w:val="00BE259C"/>
    <w:rsid w:val="00BE33C6"/>
    <w:rsid w:val="00BE3720"/>
    <w:rsid w:val="00BE3CED"/>
    <w:rsid w:val="00BE440E"/>
    <w:rsid w:val="00BE46B5"/>
    <w:rsid w:val="00BE4FD2"/>
    <w:rsid w:val="00BE52D5"/>
    <w:rsid w:val="00BE65A8"/>
    <w:rsid w:val="00BE662F"/>
    <w:rsid w:val="00BE6DA3"/>
    <w:rsid w:val="00BE6E54"/>
    <w:rsid w:val="00BE753A"/>
    <w:rsid w:val="00BE7A10"/>
    <w:rsid w:val="00BF074C"/>
    <w:rsid w:val="00BF0ADD"/>
    <w:rsid w:val="00BF0EDA"/>
    <w:rsid w:val="00BF125D"/>
    <w:rsid w:val="00BF20DB"/>
    <w:rsid w:val="00BF4786"/>
    <w:rsid w:val="00BF4E02"/>
    <w:rsid w:val="00BF4F00"/>
    <w:rsid w:val="00BF54CC"/>
    <w:rsid w:val="00BF637F"/>
    <w:rsid w:val="00BF6D34"/>
    <w:rsid w:val="00BF6F56"/>
    <w:rsid w:val="00BF7330"/>
    <w:rsid w:val="00BF7CC9"/>
    <w:rsid w:val="00C00240"/>
    <w:rsid w:val="00C008F5"/>
    <w:rsid w:val="00C01661"/>
    <w:rsid w:val="00C016CE"/>
    <w:rsid w:val="00C01738"/>
    <w:rsid w:val="00C028AF"/>
    <w:rsid w:val="00C04C6D"/>
    <w:rsid w:val="00C0597D"/>
    <w:rsid w:val="00C06ACF"/>
    <w:rsid w:val="00C06BF6"/>
    <w:rsid w:val="00C0793A"/>
    <w:rsid w:val="00C07CBB"/>
    <w:rsid w:val="00C07EE1"/>
    <w:rsid w:val="00C109A3"/>
    <w:rsid w:val="00C1282D"/>
    <w:rsid w:val="00C146D7"/>
    <w:rsid w:val="00C14AE4"/>
    <w:rsid w:val="00C15F64"/>
    <w:rsid w:val="00C16082"/>
    <w:rsid w:val="00C160CB"/>
    <w:rsid w:val="00C16658"/>
    <w:rsid w:val="00C16DF3"/>
    <w:rsid w:val="00C17104"/>
    <w:rsid w:val="00C17FEF"/>
    <w:rsid w:val="00C2006E"/>
    <w:rsid w:val="00C21074"/>
    <w:rsid w:val="00C224D5"/>
    <w:rsid w:val="00C22999"/>
    <w:rsid w:val="00C232C6"/>
    <w:rsid w:val="00C23B3F"/>
    <w:rsid w:val="00C24599"/>
    <w:rsid w:val="00C24A87"/>
    <w:rsid w:val="00C25F9A"/>
    <w:rsid w:val="00C26AE5"/>
    <w:rsid w:val="00C26E57"/>
    <w:rsid w:val="00C274EF"/>
    <w:rsid w:val="00C279C8"/>
    <w:rsid w:val="00C3032E"/>
    <w:rsid w:val="00C30678"/>
    <w:rsid w:val="00C30E5D"/>
    <w:rsid w:val="00C32A96"/>
    <w:rsid w:val="00C32B67"/>
    <w:rsid w:val="00C342A6"/>
    <w:rsid w:val="00C34C48"/>
    <w:rsid w:val="00C35A81"/>
    <w:rsid w:val="00C35DBC"/>
    <w:rsid w:val="00C3766F"/>
    <w:rsid w:val="00C42C64"/>
    <w:rsid w:val="00C430A0"/>
    <w:rsid w:val="00C436D7"/>
    <w:rsid w:val="00C43A60"/>
    <w:rsid w:val="00C461FB"/>
    <w:rsid w:val="00C4620C"/>
    <w:rsid w:val="00C4655C"/>
    <w:rsid w:val="00C50330"/>
    <w:rsid w:val="00C50A77"/>
    <w:rsid w:val="00C51308"/>
    <w:rsid w:val="00C51734"/>
    <w:rsid w:val="00C52DA3"/>
    <w:rsid w:val="00C5375B"/>
    <w:rsid w:val="00C537F9"/>
    <w:rsid w:val="00C5440B"/>
    <w:rsid w:val="00C54940"/>
    <w:rsid w:val="00C5525B"/>
    <w:rsid w:val="00C558D0"/>
    <w:rsid w:val="00C559D3"/>
    <w:rsid w:val="00C55A89"/>
    <w:rsid w:val="00C56048"/>
    <w:rsid w:val="00C56C9F"/>
    <w:rsid w:val="00C57010"/>
    <w:rsid w:val="00C572CD"/>
    <w:rsid w:val="00C573B8"/>
    <w:rsid w:val="00C605FB"/>
    <w:rsid w:val="00C60660"/>
    <w:rsid w:val="00C610B7"/>
    <w:rsid w:val="00C611CF"/>
    <w:rsid w:val="00C61CF2"/>
    <w:rsid w:val="00C61F96"/>
    <w:rsid w:val="00C621CC"/>
    <w:rsid w:val="00C6284E"/>
    <w:rsid w:val="00C63571"/>
    <w:rsid w:val="00C637A3"/>
    <w:rsid w:val="00C63820"/>
    <w:rsid w:val="00C63D3D"/>
    <w:rsid w:val="00C64000"/>
    <w:rsid w:val="00C6408B"/>
    <w:rsid w:val="00C640CF"/>
    <w:rsid w:val="00C640F4"/>
    <w:rsid w:val="00C64105"/>
    <w:rsid w:val="00C6442D"/>
    <w:rsid w:val="00C64EBE"/>
    <w:rsid w:val="00C6510B"/>
    <w:rsid w:val="00C66126"/>
    <w:rsid w:val="00C66985"/>
    <w:rsid w:val="00C67360"/>
    <w:rsid w:val="00C67CE2"/>
    <w:rsid w:val="00C71E94"/>
    <w:rsid w:val="00C720D9"/>
    <w:rsid w:val="00C726DE"/>
    <w:rsid w:val="00C7273C"/>
    <w:rsid w:val="00C72D28"/>
    <w:rsid w:val="00C7308E"/>
    <w:rsid w:val="00C73BB2"/>
    <w:rsid w:val="00C740A1"/>
    <w:rsid w:val="00C75675"/>
    <w:rsid w:val="00C758D2"/>
    <w:rsid w:val="00C76FA9"/>
    <w:rsid w:val="00C7700A"/>
    <w:rsid w:val="00C771B8"/>
    <w:rsid w:val="00C773B0"/>
    <w:rsid w:val="00C77417"/>
    <w:rsid w:val="00C77F3A"/>
    <w:rsid w:val="00C805C7"/>
    <w:rsid w:val="00C805D1"/>
    <w:rsid w:val="00C80AEF"/>
    <w:rsid w:val="00C817DC"/>
    <w:rsid w:val="00C81E9F"/>
    <w:rsid w:val="00C821C8"/>
    <w:rsid w:val="00C822A8"/>
    <w:rsid w:val="00C829ED"/>
    <w:rsid w:val="00C84055"/>
    <w:rsid w:val="00C84F43"/>
    <w:rsid w:val="00C853C4"/>
    <w:rsid w:val="00C8543D"/>
    <w:rsid w:val="00C85E5C"/>
    <w:rsid w:val="00C86153"/>
    <w:rsid w:val="00C918E6"/>
    <w:rsid w:val="00C91DD7"/>
    <w:rsid w:val="00C91FE4"/>
    <w:rsid w:val="00C928CC"/>
    <w:rsid w:val="00C93E4F"/>
    <w:rsid w:val="00C942CD"/>
    <w:rsid w:val="00C958A7"/>
    <w:rsid w:val="00C96865"/>
    <w:rsid w:val="00C96A8D"/>
    <w:rsid w:val="00C9720A"/>
    <w:rsid w:val="00C97796"/>
    <w:rsid w:val="00CA0698"/>
    <w:rsid w:val="00CA218F"/>
    <w:rsid w:val="00CA2557"/>
    <w:rsid w:val="00CA259B"/>
    <w:rsid w:val="00CA32F3"/>
    <w:rsid w:val="00CA3559"/>
    <w:rsid w:val="00CA3630"/>
    <w:rsid w:val="00CA3817"/>
    <w:rsid w:val="00CA3C65"/>
    <w:rsid w:val="00CA3F76"/>
    <w:rsid w:val="00CA4240"/>
    <w:rsid w:val="00CA5476"/>
    <w:rsid w:val="00CA5A01"/>
    <w:rsid w:val="00CA6172"/>
    <w:rsid w:val="00CA62B4"/>
    <w:rsid w:val="00CA6DD2"/>
    <w:rsid w:val="00CA7C57"/>
    <w:rsid w:val="00CB02BA"/>
    <w:rsid w:val="00CB14C4"/>
    <w:rsid w:val="00CB332D"/>
    <w:rsid w:val="00CB351C"/>
    <w:rsid w:val="00CB3AA7"/>
    <w:rsid w:val="00CB3B4A"/>
    <w:rsid w:val="00CB42D8"/>
    <w:rsid w:val="00CB451C"/>
    <w:rsid w:val="00CB4714"/>
    <w:rsid w:val="00CB4B58"/>
    <w:rsid w:val="00CB4E44"/>
    <w:rsid w:val="00CB53A6"/>
    <w:rsid w:val="00CB546A"/>
    <w:rsid w:val="00CB63F3"/>
    <w:rsid w:val="00CB7AB1"/>
    <w:rsid w:val="00CB7AD3"/>
    <w:rsid w:val="00CC006B"/>
    <w:rsid w:val="00CC01D1"/>
    <w:rsid w:val="00CC03D9"/>
    <w:rsid w:val="00CC071D"/>
    <w:rsid w:val="00CC0861"/>
    <w:rsid w:val="00CC0921"/>
    <w:rsid w:val="00CC10C9"/>
    <w:rsid w:val="00CC1642"/>
    <w:rsid w:val="00CC244C"/>
    <w:rsid w:val="00CC2B89"/>
    <w:rsid w:val="00CC2E67"/>
    <w:rsid w:val="00CC64EE"/>
    <w:rsid w:val="00CC6D50"/>
    <w:rsid w:val="00CC795B"/>
    <w:rsid w:val="00CD02C9"/>
    <w:rsid w:val="00CD03CC"/>
    <w:rsid w:val="00CD04F3"/>
    <w:rsid w:val="00CD05F0"/>
    <w:rsid w:val="00CD14A2"/>
    <w:rsid w:val="00CD1B10"/>
    <w:rsid w:val="00CD23E2"/>
    <w:rsid w:val="00CD2420"/>
    <w:rsid w:val="00CD2F99"/>
    <w:rsid w:val="00CD3108"/>
    <w:rsid w:val="00CD4383"/>
    <w:rsid w:val="00CD5671"/>
    <w:rsid w:val="00CD6AEF"/>
    <w:rsid w:val="00CD6D39"/>
    <w:rsid w:val="00CE0F0B"/>
    <w:rsid w:val="00CE101B"/>
    <w:rsid w:val="00CE1655"/>
    <w:rsid w:val="00CE16D9"/>
    <w:rsid w:val="00CE1948"/>
    <w:rsid w:val="00CE1A0A"/>
    <w:rsid w:val="00CE2488"/>
    <w:rsid w:val="00CE2C5F"/>
    <w:rsid w:val="00CE35D5"/>
    <w:rsid w:val="00CE4447"/>
    <w:rsid w:val="00CE4679"/>
    <w:rsid w:val="00CE46CF"/>
    <w:rsid w:val="00CE62CD"/>
    <w:rsid w:val="00CE65B2"/>
    <w:rsid w:val="00CE6C0B"/>
    <w:rsid w:val="00CE748C"/>
    <w:rsid w:val="00CE7DF5"/>
    <w:rsid w:val="00CE7F0C"/>
    <w:rsid w:val="00CF164B"/>
    <w:rsid w:val="00CF18A1"/>
    <w:rsid w:val="00CF204A"/>
    <w:rsid w:val="00CF2534"/>
    <w:rsid w:val="00CF2925"/>
    <w:rsid w:val="00CF4284"/>
    <w:rsid w:val="00CF42AD"/>
    <w:rsid w:val="00CF4C9D"/>
    <w:rsid w:val="00CF4D2E"/>
    <w:rsid w:val="00CF6CBB"/>
    <w:rsid w:val="00CF6E1C"/>
    <w:rsid w:val="00CF6F4A"/>
    <w:rsid w:val="00D00366"/>
    <w:rsid w:val="00D0073F"/>
    <w:rsid w:val="00D00A21"/>
    <w:rsid w:val="00D00B22"/>
    <w:rsid w:val="00D00BC9"/>
    <w:rsid w:val="00D00C5F"/>
    <w:rsid w:val="00D027E1"/>
    <w:rsid w:val="00D02A32"/>
    <w:rsid w:val="00D02B32"/>
    <w:rsid w:val="00D03B0F"/>
    <w:rsid w:val="00D03C5E"/>
    <w:rsid w:val="00D03D4D"/>
    <w:rsid w:val="00D04590"/>
    <w:rsid w:val="00D04BFB"/>
    <w:rsid w:val="00D0577B"/>
    <w:rsid w:val="00D05889"/>
    <w:rsid w:val="00D05A1D"/>
    <w:rsid w:val="00D05B8D"/>
    <w:rsid w:val="00D0650A"/>
    <w:rsid w:val="00D0743E"/>
    <w:rsid w:val="00D1070D"/>
    <w:rsid w:val="00D10A6E"/>
    <w:rsid w:val="00D10CB9"/>
    <w:rsid w:val="00D10F70"/>
    <w:rsid w:val="00D1248A"/>
    <w:rsid w:val="00D12C37"/>
    <w:rsid w:val="00D1533F"/>
    <w:rsid w:val="00D15814"/>
    <w:rsid w:val="00D15E4C"/>
    <w:rsid w:val="00D1623C"/>
    <w:rsid w:val="00D164D6"/>
    <w:rsid w:val="00D171CD"/>
    <w:rsid w:val="00D172AA"/>
    <w:rsid w:val="00D1765E"/>
    <w:rsid w:val="00D17C0E"/>
    <w:rsid w:val="00D17F42"/>
    <w:rsid w:val="00D20074"/>
    <w:rsid w:val="00D2141A"/>
    <w:rsid w:val="00D21B62"/>
    <w:rsid w:val="00D22342"/>
    <w:rsid w:val="00D229FA"/>
    <w:rsid w:val="00D23328"/>
    <w:rsid w:val="00D26002"/>
    <w:rsid w:val="00D26BE0"/>
    <w:rsid w:val="00D270EE"/>
    <w:rsid w:val="00D273D8"/>
    <w:rsid w:val="00D3077F"/>
    <w:rsid w:val="00D316C4"/>
    <w:rsid w:val="00D32153"/>
    <w:rsid w:val="00D323BD"/>
    <w:rsid w:val="00D328A3"/>
    <w:rsid w:val="00D32F97"/>
    <w:rsid w:val="00D3327E"/>
    <w:rsid w:val="00D3365E"/>
    <w:rsid w:val="00D339FA"/>
    <w:rsid w:val="00D33A34"/>
    <w:rsid w:val="00D35AF4"/>
    <w:rsid w:val="00D3624A"/>
    <w:rsid w:val="00D367C4"/>
    <w:rsid w:val="00D36994"/>
    <w:rsid w:val="00D41B32"/>
    <w:rsid w:val="00D427DD"/>
    <w:rsid w:val="00D4310D"/>
    <w:rsid w:val="00D448FA"/>
    <w:rsid w:val="00D44AE5"/>
    <w:rsid w:val="00D45412"/>
    <w:rsid w:val="00D463DF"/>
    <w:rsid w:val="00D46E0F"/>
    <w:rsid w:val="00D4721B"/>
    <w:rsid w:val="00D47A38"/>
    <w:rsid w:val="00D50704"/>
    <w:rsid w:val="00D508A7"/>
    <w:rsid w:val="00D50DBB"/>
    <w:rsid w:val="00D516C8"/>
    <w:rsid w:val="00D52B92"/>
    <w:rsid w:val="00D52EA0"/>
    <w:rsid w:val="00D53419"/>
    <w:rsid w:val="00D53D70"/>
    <w:rsid w:val="00D55263"/>
    <w:rsid w:val="00D55AA3"/>
    <w:rsid w:val="00D56238"/>
    <w:rsid w:val="00D563CE"/>
    <w:rsid w:val="00D575F6"/>
    <w:rsid w:val="00D60300"/>
    <w:rsid w:val="00D606EC"/>
    <w:rsid w:val="00D62CF3"/>
    <w:rsid w:val="00D63330"/>
    <w:rsid w:val="00D63361"/>
    <w:rsid w:val="00D63ED4"/>
    <w:rsid w:val="00D64D73"/>
    <w:rsid w:val="00D64E13"/>
    <w:rsid w:val="00D65DC6"/>
    <w:rsid w:val="00D65E83"/>
    <w:rsid w:val="00D66711"/>
    <w:rsid w:val="00D6677D"/>
    <w:rsid w:val="00D67E7E"/>
    <w:rsid w:val="00D70583"/>
    <w:rsid w:val="00D7107D"/>
    <w:rsid w:val="00D711B0"/>
    <w:rsid w:val="00D71E45"/>
    <w:rsid w:val="00D74412"/>
    <w:rsid w:val="00D749CF"/>
    <w:rsid w:val="00D74CBA"/>
    <w:rsid w:val="00D75523"/>
    <w:rsid w:val="00D75744"/>
    <w:rsid w:val="00D75AB6"/>
    <w:rsid w:val="00D76571"/>
    <w:rsid w:val="00D7701E"/>
    <w:rsid w:val="00D771F0"/>
    <w:rsid w:val="00D77425"/>
    <w:rsid w:val="00D77B58"/>
    <w:rsid w:val="00D80903"/>
    <w:rsid w:val="00D80FB0"/>
    <w:rsid w:val="00D812FB"/>
    <w:rsid w:val="00D8145C"/>
    <w:rsid w:val="00D81771"/>
    <w:rsid w:val="00D81944"/>
    <w:rsid w:val="00D81EE6"/>
    <w:rsid w:val="00D82AD3"/>
    <w:rsid w:val="00D82C06"/>
    <w:rsid w:val="00D83CDD"/>
    <w:rsid w:val="00D851C0"/>
    <w:rsid w:val="00D85327"/>
    <w:rsid w:val="00D853E4"/>
    <w:rsid w:val="00D85972"/>
    <w:rsid w:val="00D85EA3"/>
    <w:rsid w:val="00D8632C"/>
    <w:rsid w:val="00D86DF7"/>
    <w:rsid w:val="00D879B9"/>
    <w:rsid w:val="00D903F3"/>
    <w:rsid w:val="00D90562"/>
    <w:rsid w:val="00D90729"/>
    <w:rsid w:val="00D90941"/>
    <w:rsid w:val="00D91F7B"/>
    <w:rsid w:val="00D92C3D"/>
    <w:rsid w:val="00D9353E"/>
    <w:rsid w:val="00D93928"/>
    <w:rsid w:val="00D948E4"/>
    <w:rsid w:val="00D94E23"/>
    <w:rsid w:val="00D951F0"/>
    <w:rsid w:val="00D95252"/>
    <w:rsid w:val="00D955EF"/>
    <w:rsid w:val="00D9561F"/>
    <w:rsid w:val="00D95A8B"/>
    <w:rsid w:val="00D97064"/>
    <w:rsid w:val="00D97FA3"/>
    <w:rsid w:val="00DA0143"/>
    <w:rsid w:val="00DA01D5"/>
    <w:rsid w:val="00DA0A99"/>
    <w:rsid w:val="00DA0C79"/>
    <w:rsid w:val="00DA17D5"/>
    <w:rsid w:val="00DA1933"/>
    <w:rsid w:val="00DA1B42"/>
    <w:rsid w:val="00DA34DD"/>
    <w:rsid w:val="00DA5086"/>
    <w:rsid w:val="00DA56B9"/>
    <w:rsid w:val="00DA6FCD"/>
    <w:rsid w:val="00DA75E1"/>
    <w:rsid w:val="00DB024E"/>
    <w:rsid w:val="00DB1288"/>
    <w:rsid w:val="00DB1E82"/>
    <w:rsid w:val="00DB2321"/>
    <w:rsid w:val="00DB28A2"/>
    <w:rsid w:val="00DB4B88"/>
    <w:rsid w:val="00DB4EE2"/>
    <w:rsid w:val="00DB4FBA"/>
    <w:rsid w:val="00DB507B"/>
    <w:rsid w:val="00DB5642"/>
    <w:rsid w:val="00DB5E63"/>
    <w:rsid w:val="00DB6162"/>
    <w:rsid w:val="00DB6B6A"/>
    <w:rsid w:val="00DB7CCE"/>
    <w:rsid w:val="00DB7F5D"/>
    <w:rsid w:val="00DC0C58"/>
    <w:rsid w:val="00DC0CE9"/>
    <w:rsid w:val="00DC2433"/>
    <w:rsid w:val="00DC3158"/>
    <w:rsid w:val="00DC32D9"/>
    <w:rsid w:val="00DC39F0"/>
    <w:rsid w:val="00DC3AAF"/>
    <w:rsid w:val="00DC403F"/>
    <w:rsid w:val="00DC4A04"/>
    <w:rsid w:val="00DC5116"/>
    <w:rsid w:val="00DC5935"/>
    <w:rsid w:val="00DC60E9"/>
    <w:rsid w:val="00DC668B"/>
    <w:rsid w:val="00DC717D"/>
    <w:rsid w:val="00DC72E2"/>
    <w:rsid w:val="00DC733A"/>
    <w:rsid w:val="00DC73B5"/>
    <w:rsid w:val="00DC79E5"/>
    <w:rsid w:val="00DD0EF1"/>
    <w:rsid w:val="00DD14A7"/>
    <w:rsid w:val="00DD17C8"/>
    <w:rsid w:val="00DD2DBA"/>
    <w:rsid w:val="00DD329F"/>
    <w:rsid w:val="00DD3552"/>
    <w:rsid w:val="00DD46C5"/>
    <w:rsid w:val="00DD494B"/>
    <w:rsid w:val="00DD4A9F"/>
    <w:rsid w:val="00DD57A7"/>
    <w:rsid w:val="00DD5A89"/>
    <w:rsid w:val="00DD62BA"/>
    <w:rsid w:val="00DD665A"/>
    <w:rsid w:val="00DD79D9"/>
    <w:rsid w:val="00DE04AA"/>
    <w:rsid w:val="00DE061A"/>
    <w:rsid w:val="00DE0683"/>
    <w:rsid w:val="00DE0B0B"/>
    <w:rsid w:val="00DE0E55"/>
    <w:rsid w:val="00DE1213"/>
    <w:rsid w:val="00DE2890"/>
    <w:rsid w:val="00DE40F7"/>
    <w:rsid w:val="00DE42EB"/>
    <w:rsid w:val="00DE4611"/>
    <w:rsid w:val="00DE5BB0"/>
    <w:rsid w:val="00DE63E2"/>
    <w:rsid w:val="00DE67B1"/>
    <w:rsid w:val="00DE6937"/>
    <w:rsid w:val="00DE6FD9"/>
    <w:rsid w:val="00DE7751"/>
    <w:rsid w:val="00DE7B16"/>
    <w:rsid w:val="00DE7F39"/>
    <w:rsid w:val="00DF0C7D"/>
    <w:rsid w:val="00DF1DAA"/>
    <w:rsid w:val="00DF28BF"/>
    <w:rsid w:val="00DF2FBF"/>
    <w:rsid w:val="00DF3587"/>
    <w:rsid w:val="00DF3741"/>
    <w:rsid w:val="00DF3A54"/>
    <w:rsid w:val="00DF3AB5"/>
    <w:rsid w:val="00DF3B35"/>
    <w:rsid w:val="00DF4388"/>
    <w:rsid w:val="00DF4706"/>
    <w:rsid w:val="00DF5671"/>
    <w:rsid w:val="00DF586A"/>
    <w:rsid w:val="00DF5964"/>
    <w:rsid w:val="00DF63CF"/>
    <w:rsid w:val="00DF6622"/>
    <w:rsid w:val="00DF6941"/>
    <w:rsid w:val="00DF69FF"/>
    <w:rsid w:val="00DF71BE"/>
    <w:rsid w:val="00DF7A20"/>
    <w:rsid w:val="00DF7A62"/>
    <w:rsid w:val="00E00A8C"/>
    <w:rsid w:val="00E00C9D"/>
    <w:rsid w:val="00E018D2"/>
    <w:rsid w:val="00E01EDD"/>
    <w:rsid w:val="00E02652"/>
    <w:rsid w:val="00E0390B"/>
    <w:rsid w:val="00E03CD7"/>
    <w:rsid w:val="00E04079"/>
    <w:rsid w:val="00E0424A"/>
    <w:rsid w:val="00E05A28"/>
    <w:rsid w:val="00E06000"/>
    <w:rsid w:val="00E06028"/>
    <w:rsid w:val="00E064AD"/>
    <w:rsid w:val="00E06C6A"/>
    <w:rsid w:val="00E06F3A"/>
    <w:rsid w:val="00E100BA"/>
    <w:rsid w:val="00E10636"/>
    <w:rsid w:val="00E10FF4"/>
    <w:rsid w:val="00E1255D"/>
    <w:rsid w:val="00E12A8F"/>
    <w:rsid w:val="00E12B14"/>
    <w:rsid w:val="00E12B95"/>
    <w:rsid w:val="00E12CD5"/>
    <w:rsid w:val="00E13942"/>
    <w:rsid w:val="00E141E2"/>
    <w:rsid w:val="00E14459"/>
    <w:rsid w:val="00E15486"/>
    <w:rsid w:val="00E163D4"/>
    <w:rsid w:val="00E16520"/>
    <w:rsid w:val="00E16D07"/>
    <w:rsid w:val="00E17E26"/>
    <w:rsid w:val="00E206D8"/>
    <w:rsid w:val="00E20E9F"/>
    <w:rsid w:val="00E2217F"/>
    <w:rsid w:val="00E23207"/>
    <w:rsid w:val="00E234CE"/>
    <w:rsid w:val="00E23C64"/>
    <w:rsid w:val="00E24545"/>
    <w:rsid w:val="00E25C03"/>
    <w:rsid w:val="00E2664B"/>
    <w:rsid w:val="00E266B7"/>
    <w:rsid w:val="00E26B08"/>
    <w:rsid w:val="00E30A40"/>
    <w:rsid w:val="00E30ADB"/>
    <w:rsid w:val="00E30EE5"/>
    <w:rsid w:val="00E31C95"/>
    <w:rsid w:val="00E32686"/>
    <w:rsid w:val="00E3298F"/>
    <w:rsid w:val="00E32C20"/>
    <w:rsid w:val="00E333C6"/>
    <w:rsid w:val="00E33B69"/>
    <w:rsid w:val="00E33E6C"/>
    <w:rsid w:val="00E341F7"/>
    <w:rsid w:val="00E3450F"/>
    <w:rsid w:val="00E34B8E"/>
    <w:rsid w:val="00E350D8"/>
    <w:rsid w:val="00E35376"/>
    <w:rsid w:val="00E35A75"/>
    <w:rsid w:val="00E36362"/>
    <w:rsid w:val="00E37C5C"/>
    <w:rsid w:val="00E411D2"/>
    <w:rsid w:val="00E415C0"/>
    <w:rsid w:val="00E416B0"/>
    <w:rsid w:val="00E41C48"/>
    <w:rsid w:val="00E4202A"/>
    <w:rsid w:val="00E42829"/>
    <w:rsid w:val="00E43470"/>
    <w:rsid w:val="00E43E5F"/>
    <w:rsid w:val="00E442B5"/>
    <w:rsid w:val="00E447BA"/>
    <w:rsid w:val="00E4543D"/>
    <w:rsid w:val="00E457E8"/>
    <w:rsid w:val="00E45A5B"/>
    <w:rsid w:val="00E47FAB"/>
    <w:rsid w:val="00E50039"/>
    <w:rsid w:val="00E52131"/>
    <w:rsid w:val="00E52CC3"/>
    <w:rsid w:val="00E530B8"/>
    <w:rsid w:val="00E53538"/>
    <w:rsid w:val="00E53F6C"/>
    <w:rsid w:val="00E5535D"/>
    <w:rsid w:val="00E5630D"/>
    <w:rsid w:val="00E565E3"/>
    <w:rsid w:val="00E56A2C"/>
    <w:rsid w:val="00E56B79"/>
    <w:rsid w:val="00E5767C"/>
    <w:rsid w:val="00E61868"/>
    <w:rsid w:val="00E62AE5"/>
    <w:rsid w:val="00E62D8A"/>
    <w:rsid w:val="00E64576"/>
    <w:rsid w:val="00E64AF2"/>
    <w:rsid w:val="00E64B89"/>
    <w:rsid w:val="00E65C5E"/>
    <w:rsid w:val="00E676B2"/>
    <w:rsid w:val="00E6774F"/>
    <w:rsid w:val="00E67D12"/>
    <w:rsid w:val="00E70591"/>
    <w:rsid w:val="00E70F22"/>
    <w:rsid w:val="00E71351"/>
    <w:rsid w:val="00E71DFB"/>
    <w:rsid w:val="00E7217A"/>
    <w:rsid w:val="00E72288"/>
    <w:rsid w:val="00E72653"/>
    <w:rsid w:val="00E727F7"/>
    <w:rsid w:val="00E7285D"/>
    <w:rsid w:val="00E72E93"/>
    <w:rsid w:val="00E73236"/>
    <w:rsid w:val="00E73332"/>
    <w:rsid w:val="00E751A4"/>
    <w:rsid w:val="00E75C4E"/>
    <w:rsid w:val="00E75E31"/>
    <w:rsid w:val="00E76B68"/>
    <w:rsid w:val="00E7796E"/>
    <w:rsid w:val="00E80067"/>
    <w:rsid w:val="00E80407"/>
    <w:rsid w:val="00E81245"/>
    <w:rsid w:val="00E81326"/>
    <w:rsid w:val="00E8246C"/>
    <w:rsid w:val="00E82935"/>
    <w:rsid w:val="00E82CFF"/>
    <w:rsid w:val="00E83655"/>
    <w:rsid w:val="00E83AC4"/>
    <w:rsid w:val="00E84BD1"/>
    <w:rsid w:val="00E85A40"/>
    <w:rsid w:val="00E85CCB"/>
    <w:rsid w:val="00E85F40"/>
    <w:rsid w:val="00E86754"/>
    <w:rsid w:val="00E86B9B"/>
    <w:rsid w:val="00E86EE5"/>
    <w:rsid w:val="00E8727E"/>
    <w:rsid w:val="00E90299"/>
    <w:rsid w:val="00E905D3"/>
    <w:rsid w:val="00E91BC8"/>
    <w:rsid w:val="00E929C3"/>
    <w:rsid w:val="00E92A93"/>
    <w:rsid w:val="00E93514"/>
    <w:rsid w:val="00E9375A"/>
    <w:rsid w:val="00E93E29"/>
    <w:rsid w:val="00E94275"/>
    <w:rsid w:val="00E94F6E"/>
    <w:rsid w:val="00E95435"/>
    <w:rsid w:val="00E96AD1"/>
    <w:rsid w:val="00E974B1"/>
    <w:rsid w:val="00E9779E"/>
    <w:rsid w:val="00E979C3"/>
    <w:rsid w:val="00E97E10"/>
    <w:rsid w:val="00EA04EA"/>
    <w:rsid w:val="00EA07D6"/>
    <w:rsid w:val="00EA14F3"/>
    <w:rsid w:val="00EA226E"/>
    <w:rsid w:val="00EA24A8"/>
    <w:rsid w:val="00EA276D"/>
    <w:rsid w:val="00EA2BD5"/>
    <w:rsid w:val="00EA2DA3"/>
    <w:rsid w:val="00EA38AA"/>
    <w:rsid w:val="00EA540A"/>
    <w:rsid w:val="00EA60E5"/>
    <w:rsid w:val="00EA7121"/>
    <w:rsid w:val="00EA7C31"/>
    <w:rsid w:val="00EA7FBE"/>
    <w:rsid w:val="00EB0342"/>
    <w:rsid w:val="00EB11A1"/>
    <w:rsid w:val="00EB133A"/>
    <w:rsid w:val="00EB1B25"/>
    <w:rsid w:val="00EB1CAB"/>
    <w:rsid w:val="00EB314B"/>
    <w:rsid w:val="00EB35F3"/>
    <w:rsid w:val="00EB43C3"/>
    <w:rsid w:val="00EB5A1B"/>
    <w:rsid w:val="00EB6627"/>
    <w:rsid w:val="00EB7DA6"/>
    <w:rsid w:val="00EB7EDC"/>
    <w:rsid w:val="00EC0439"/>
    <w:rsid w:val="00EC0758"/>
    <w:rsid w:val="00EC07E2"/>
    <w:rsid w:val="00EC09AA"/>
    <w:rsid w:val="00EC10A5"/>
    <w:rsid w:val="00EC1467"/>
    <w:rsid w:val="00EC2B33"/>
    <w:rsid w:val="00EC34B0"/>
    <w:rsid w:val="00EC35E4"/>
    <w:rsid w:val="00EC444A"/>
    <w:rsid w:val="00EC4AD2"/>
    <w:rsid w:val="00EC61B9"/>
    <w:rsid w:val="00EC641C"/>
    <w:rsid w:val="00EC7372"/>
    <w:rsid w:val="00EC7AC1"/>
    <w:rsid w:val="00EC7DC1"/>
    <w:rsid w:val="00ED109E"/>
    <w:rsid w:val="00ED1625"/>
    <w:rsid w:val="00ED1676"/>
    <w:rsid w:val="00ED1A41"/>
    <w:rsid w:val="00ED234F"/>
    <w:rsid w:val="00ED2EDE"/>
    <w:rsid w:val="00ED3920"/>
    <w:rsid w:val="00ED411F"/>
    <w:rsid w:val="00ED5325"/>
    <w:rsid w:val="00ED54DA"/>
    <w:rsid w:val="00ED7633"/>
    <w:rsid w:val="00ED7870"/>
    <w:rsid w:val="00EE1373"/>
    <w:rsid w:val="00EE170C"/>
    <w:rsid w:val="00EE23E7"/>
    <w:rsid w:val="00EE26A2"/>
    <w:rsid w:val="00EE3CBF"/>
    <w:rsid w:val="00EE4741"/>
    <w:rsid w:val="00EE5697"/>
    <w:rsid w:val="00EE626D"/>
    <w:rsid w:val="00EE6271"/>
    <w:rsid w:val="00EE6419"/>
    <w:rsid w:val="00EE64A1"/>
    <w:rsid w:val="00EE6BF5"/>
    <w:rsid w:val="00EE73D8"/>
    <w:rsid w:val="00EE759A"/>
    <w:rsid w:val="00EE772F"/>
    <w:rsid w:val="00EF1907"/>
    <w:rsid w:val="00EF1A7B"/>
    <w:rsid w:val="00EF23CE"/>
    <w:rsid w:val="00EF2C22"/>
    <w:rsid w:val="00EF2F3E"/>
    <w:rsid w:val="00EF3800"/>
    <w:rsid w:val="00EF3F93"/>
    <w:rsid w:val="00EF4167"/>
    <w:rsid w:val="00EF4D11"/>
    <w:rsid w:val="00EF59E3"/>
    <w:rsid w:val="00EF6840"/>
    <w:rsid w:val="00EF71A5"/>
    <w:rsid w:val="00EF75EA"/>
    <w:rsid w:val="00F006A9"/>
    <w:rsid w:val="00F00CD3"/>
    <w:rsid w:val="00F011F5"/>
    <w:rsid w:val="00F01623"/>
    <w:rsid w:val="00F01B33"/>
    <w:rsid w:val="00F01BEC"/>
    <w:rsid w:val="00F026E9"/>
    <w:rsid w:val="00F02E2A"/>
    <w:rsid w:val="00F03ADA"/>
    <w:rsid w:val="00F049FE"/>
    <w:rsid w:val="00F04E84"/>
    <w:rsid w:val="00F05271"/>
    <w:rsid w:val="00F055C4"/>
    <w:rsid w:val="00F0571E"/>
    <w:rsid w:val="00F05ED3"/>
    <w:rsid w:val="00F06128"/>
    <w:rsid w:val="00F0651F"/>
    <w:rsid w:val="00F067AD"/>
    <w:rsid w:val="00F06DFE"/>
    <w:rsid w:val="00F06EA6"/>
    <w:rsid w:val="00F07647"/>
    <w:rsid w:val="00F07ADD"/>
    <w:rsid w:val="00F10573"/>
    <w:rsid w:val="00F1251F"/>
    <w:rsid w:val="00F12C73"/>
    <w:rsid w:val="00F13D37"/>
    <w:rsid w:val="00F14849"/>
    <w:rsid w:val="00F149DB"/>
    <w:rsid w:val="00F15316"/>
    <w:rsid w:val="00F154A3"/>
    <w:rsid w:val="00F15AE6"/>
    <w:rsid w:val="00F15EE1"/>
    <w:rsid w:val="00F1717C"/>
    <w:rsid w:val="00F1753F"/>
    <w:rsid w:val="00F179BA"/>
    <w:rsid w:val="00F179FD"/>
    <w:rsid w:val="00F20170"/>
    <w:rsid w:val="00F206CD"/>
    <w:rsid w:val="00F206D1"/>
    <w:rsid w:val="00F208B4"/>
    <w:rsid w:val="00F22A54"/>
    <w:rsid w:val="00F23D7D"/>
    <w:rsid w:val="00F241BD"/>
    <w:rsid w:val="00F24539"/>
    <w:rsid w:val="00F246C8"/>
    <w:rsid w:val="00F24848"/>
    <w:rsid w:val="00F24853"/>
    <w:rsid w:val="00F24A4B"/>
    <w:rsid w:val="00F24EBA"/>
    <w:rsid w:val="00F2502F"/>
    <w:rsid w:val="00F25147"/>
    <w:rsid w:val="00F255AF"/>
    <w:rsid w:val="00F25984"/>
    <w:rsid w:val="00F26678"/>
    <w:rsid w:val="00F26912"/>
    <w:rsid w:val="00F26B93"/>
    <w:rsid w:val="00F271E3"/>
    <w:rsid w:val="00F301D6"/>
    <w:rsid w:val="00F302ED"/>
    <w:rsid w:val="00F304D5"/>
    <w:rsid w:val="00F30511"/>
    <w:rsid w:val="00F306F8"/>
    <w:rsid w:val="00F310AD"/>
    <w:rsid w:val="00F3175E"/>
    <w:rsid w:val="00F31B93"/>
    <w:rsid w:val="00F3246F"/>
    <w:rsid w:val="00F32B72"/>
    <w:rsid w:val="00F335A9"/>
    <w:rsid w:val="00F34165"/>
    <w:rsid w:val="00F346F1"/>
    <w:rsid w:val="00F34B4A"/>
    <w:rsid w:val="00F353B5"/>
    <w:rsid w:val="00F35925"/>
    <w:rsid w:val="00F36A6F"/>
    <w:rsid w:val="00F378C8"/>
    <w:rsid w:val="00F37E61"/>
    <w:rsid w:val="00F4091A"/>
    <w:rsid w:val="00F40D17"/>
    <w:rsid w:val="00F4221B"/>
    <w:rsid w:val="00F42471"/>
    <w:rsid w:val="00F430D3"/>
    <w:rsid w:val="00F4362C"/>
    <w:rsid w:val="00F43914"/>
    <w:rsid w:val="00F44333"/>
    <w:rsid w:val="00F446F0"/>
    <w:rsid w:val="00F44BBB"/>
    <w:rsid w:val="00F45327"/>
    <w:rsid w:val="00F45504"/>
    <w:rsid w:val="00F45B3E"/>
    <w:rsid w:val="00F46552"/>
    <w:rsid w:val="00F47858"/>
    <w:rsid w:val="00F5098D"/>
    <w:rsid w:val="00F518C1"/>
    <w:rsid w:val="00F524CC"/>
    <w:rsid w:val="00F52642"/>
    <w:rsid w:val="00F52946"/>
    <w:rsid w:val="00F52CB7"/>
    <w:rsid w:val="00F530A2"/>
    <w:rsid w:val="00F5315D"/>
    <w:rsid w:val="00F53252"/>
    <w:rsid w:val="00F53326"/>
    <w:rsid w:val="00F537DE"/>
    <w:rsid w:val="00F539D4"/>
    <w:rsid w:val="00F5446D"/>
    <w:rsid w:val="00F54693"/>
    <w:rsid w:val="00F54C45"/>
    <w:rsid w:val="00F555A0"/>
    <w:rsid w:val="00F556E8"/>
    <w:rsid w:val="00F55BE4"/>
    <w:rsid w:val="00F563D1"/>
    <w:rsid w:val="00F56D83"/>
    <w:rsid w:val="00F571C7"/>
    <w:rsid w:val="00F574C8"/>
    <w:rsid w:val="00F60012"/>
    <w:rsid w:val="00F6171D"/>
    <w:rsid w:val="00F635E5"/>
    <w:rsid w:val="00F63AF0"/>
    <w:rsid w:val="00F655B7"/>
    <w:rsid w:val="00F65C7A"/>
    <w:rsid w:val="00F65D74"/>
    <w:rsid w:val="00F65F0F"/>
    <w:rsid w:val="00F6604D"/>
    <w:rsid w:val="00F6749D"/>
    <w:rsid w:val="00F679D1"/>
    <w:rsid w:val="00F67E5B"/>
    <w:rsid w:val="00F67F21"/>
    <w:rsid w:val="00F711B8"/>
    <w:rsid w:val="00F71529"/>
    <w:rsid w:val="00F717BB"/>
    <w:rsid w:val="00F739B9"/>
    <w:rsid w:val="00F73FE2"/>
    <w:rsid w:val="00F740AD"/>
    <w:rsid w:val="00F749BE"/>
    <w:rsid w:val="00F755BD"/>
    <w:rsid w:val="00F75CFD"/>
    <w:rsid w:val="00F75F08"/>
    <w:rsid w:val="00F76828"/>
    <w:rsid w:val="00F76E95"/>
    <w:rsid w:val="00F76E9B"/>
    <w:rsid w:val="00F77AC1"/>
    <w:rsid w:val="00F77AEE"/>
    <w:rsid w:val="00F77B7E"/>
    <w:rsid w:val="00F77D1A"/>
    <w:rsid w:val="00F8024C"/>
    <w:rsid w:val="00F809CE"/>
    <w:rsid w:val="00F80FA7"/>
    <w:rsid w:val="00F830A0"/>
    <w:rsid w:val="00F83332"/>
    <w:rsid w:val="00F840C3"/>
    <w:rsid w:val="00F84405"/>
    <w:rsid w:val="00F845C6"/>
    <w:rsid w:val="00F84756"/>
    <w:rsid w:val="00F85210"/>
    <w:rsid w:val="00F8569B"/>
    <w:rsid w:val="00F85C58"/>
    <w:rsid w:val="00F85EAE"/>
    <w:rsid w:val="00F86C3E"/>
    <w:rsid w:val="00F872F2"/>
    <w:rsid w:val="00F8774E"/>
    <w:rsid w:val="00F87792"/>
    <w:rsid w:val="00F9015A"/>
    <w:rsid w:val="00F90516"/>
    <w:rsid w:val="00F910CC"/>
    <w:rsid w:val="00F922C8"/>
    <w:rsid w:val="00F94CA4"/>
    <w:rsid w:val="00F9512F"/>
    <w:rsid w:val="00F96D18"/>
    <w:rsid w:val="00F97395"/>
    <w:rsid w:val="00F973BE"/>
    <w:rsid w:val="00F97594"/>
    <w:rsid w:val="00FA0876"/>
    <w:rsid w:val="00FA2ACE"/>
    <w:rsid w:val="00FA2F53"/>
    <w:rsid w:val="00FA3338"/>
    <w:rsid w:val="00FA3370"/>
    <w:rsid w:val="00FA38F3"/>
    <w:rsid w:val="00FA3B5C"/>
    <w:rsid w:val="00FA3B9A"/>
    <w:rsid w:val="00FA3CCC"/>
    <w:rsid w:val="00FA504C"/>
    <w:rsid w:val="00FA50F1"/>
    <w:rsid w:val="00FA5C91"/>
    <w:rsid w:val="00FA5DA7"/>
    <w:rsid w:val="00FA5E87"/>
    <w:rsid w:val="00FA60A2"/>
    <w:rsid w:val="00FA6166"/>
    <w:rsid w:val="00FA6972"/>
    <w:rsid w:val="00FA6977"/>
    <w:rsid w:val="00FA7636"/>
    <w:rsid w:val="00FB07E4"/>
    <w:rsid w:val="00FB0A39"/>
    <w:rsid w:val="00FB0CA7"/>
    <w:rsid w:val="00FB1118"/>
    <w:rsid w:val="00FB116A"/>
    <w:rsid w:val="00FB2268"/>
    <w:rsid w:val="00FB22D4"/>
    <w:rsid w:val="00FB231B"/>
    <w:rsid w:val="00FB41CA"/>
    <w:rsid w:val="00FB43E9"/>
    <w:rsid w:val="00FB47CF"/>
    <w:rsid w:val="00FB4B0C"/>
    <w:rsid w:val="00FB4FDF"/>
    <w:rsid w:val="00FB54B8"/>
    <w:rsid w:val="00FB6FF9"/>
    <w:rsid w:val="00FB7160"/>
    <w:rsid w:val="00FB7460"/>
    <w:rsid w:val="00FB77DA"/>
    <w:rsid w:val="00FB7B74"/>
    <w:rsid w:val="00FC0158"/>
    <w:rsid w:val="00FC0738"/>
    <w:rsid w:val="00FC0A1F"/>
    <w:rsid w:val="00FC1129"/>
    <w:rsid w:val="00FC16BA"/>
    <w:rsid w:val="00FC2263"/>
    <w:rsid w:val="00FC24D5"/>
    <w:rsid w:val="00FC30CE"/>
    <w:rsid w:val="00FC351B"/>
    <w:rsid w:val="00FC3DF1"/>
    <w:rsid w:val="00FC59F3"/>
    <w:rsid w:val="00FC6BF6"/>
    <w:rsid w:val="00FC70CC"/>
    <w:rsid w:val="00FC729F"/>
    <w:rsid w:val="00FC7A8D"/>
    <w:rsid w:val="00FD048D"/>
    <w:rsid w:val="00FD0836"/>
    <w:rsid w:val="00FD132D"/>
    <w:rsid w:val="00FD1567"/>
    <w:rsid w:val="00FD2324"/>
    <w:rsid w:val="00FD3149"/>
    <w:rsid w:val="00FD37DA"/>
    <w:rsid w:val="00FD4569"/>
    <w:rsid w:val="00FD4B19"/>
    <w:rsid w:val="00FD5402"/>
    <w:rsid w:val="00FD5875"/>
    <w:rsid w:val="00FD67F5"/>
    <w:rsid w:val="00FD6A36"/>
    <w:rsid w:val="00FD6BDC"/>
    <w:rsid w:val="00FD7690"/>
    <w:rsid w:val="00FD76C7"/>
    <w:rsid w:val="00FE00F4"/>
    <w:rsid w:val="00FE0599"/>
    <w:rsid w:val="00FE10FC"/>
    <w:rsid w:val="00FE1937"/>
    <w:rsid w:val="00FE3024"/>
    <w:rsid w:val="00FE3101"/>
    <w:rsid w:val="00FE3426"/>
    <w:rsid w:val="00FE3A70"/>
    <w:rsid w:val="00FE3CEE"/>
    <w:rsid w:val="00FE4BBA"/>
    <w:rsid w:val="00FE4DE6"/>
    <w:rsid w:val="00FE4F5A"/>
    <w:rsid w:val="00FE500B"/>
    <w:rsid w:val="00FE50CF"/>
    <w:rsid w:val="00FE59E5"/>
    <w:rsid w:val="00FE657D"/>
    <w:rsid w:val="00FE67A6"/>
    <w:rsid w:val="00FF0A76"/>
    <w:rsid w:val="00FF260C"/>
    <w:rsid w:val="00FF2615"/>
    <w:rsid w:val="00FF2D01"/>
    <w:rsid w:val="00FF2F50"/>
    <w:rsid w:val="00FF3766"/>
    <w:rsid w:val="00FF47E3"/>
    <w:rsid w:val="00FF49DD"/>
    <w:rsid w:val="00FF52B9"/>
    <w:rsid w:val="00FF5844"/>
    <w:rsid w:val="00FF5A13"/>
    <w:rsid w:val="00FF5B83"/>
    <w:rsid w:val="00FF631B"/>
    <w:rsid w:val="00FF710B"/>
    <w:rsid w:val="00FF71BC"/>
    <w:rsid w:val="00FF79CD"/>
    <w:rsid w:val="00FF7C2D"/>
    <w:rsid w:val="00FF7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3E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31B"/>
    <w:pPr>
      <w:widowControl w:val="0"/>
      <w:autoSpaceDE w:val="0"/>
      <w:autoSpaceDN w:val="0"/>
      <w:adjustRightInd w:val="0"/>
      <w:textAlignment w:val="baseline"/>
    </w:pPr>
    <w:rPr>
      <w:rFonts w:ascii="ＭＳ 明朝" w:hAnsi="ＭＳ 明朝"/>
      <w:color w:val="000000"/>
      <w:sz w:val="22"/>
      <w:szCs w:val="22"/>
    </w:rPr>
  </w:style>
  <w:style w:type="paragraph" w:styleId="1">
    <w:name w:val="heading 1"/>
    <w:basedOn w:val="a"/>
    <w:next w:val="a"/>
    <w:link w:val="10"/>
    <w:qFormat/>
    <w:rsid w:val="007F2F0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uiPriority w:val="59"/>
    <w:rsid w:val="00585A3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606886"/>
    <w:rPr>
      <w:sz w:val="18"/>
      <w:szCs w:val="18"/>
    </w:rPr>
  </w:style>
  <w:style w:type="paragraph" w:styleId="af2">
    <w:name w:val="annotation text"/>
    <w:basedOn w:val="a"/>
    <w:link w:val="af3"/>
    <w:rsid w:val="00606886"/>
  </w:style>
  <w:style w:type="character" w:customStyle="1" w:styleId="af3">
    <w:name w:val="コメント文字列 (文字)"/>
    <w:basedOn w:val="a0"/>
    <w:link w:val="af2"/>
    <w:rsid w:val="00606886"/>
    <w:rPr>
      <w:rFonts w:ascii="ＭＳ 明朝" w:hAnsi="ＭＳ 明朝"/>
      <w:color w:val="000000"/>
      <w:sz w:val="22"/>
      <w:szCs w:val="22"/>
    </w:rPr>
  </w:style>
  <w:style w:type="paragraph" w:styleId="af4">
    <w:name w:val="annotation subject"/>
    <w:basedOn w:val="af2"/>
    <w:next w:val="af2"/>
    <w:link w:val="af5"/>
    <w:rsid w:val="00606886"/>
    <w:rPr>
      <w:b/>
      <w:bCs/>
    </w:rPr>
  </w:style>
  <w:style w:type="character" w:customStyle="1" w:styleId="af5">
    <w:name w:val="コメント内容 (文字)"/>
    <w:basedOn w:val="af3"/>
    <w:link w:val="af4"/>
    <w:rsid w:val="00606886"/>
    <w:rPr>
      <w:rFonts w:ascii="ＭＳ 明朝" w:hAnsi="ＭＳ 明朝"/>
      <w:b/>
      <w:bCs/>
      <w:color w:val="000000"/>
      <w:sz w:val="22"/>
      <w:szCs w:val="22"/>
    </w:rPr>
  </w:style>
  <w:style w:type="paragraph" w:styleId="af6">
    <w:name w:val="List Paragraph"/>
    <w:basedOn w:val="a"/>
    <w:uiPriority w:val="34"/>
    <w:qFormat/>
    <w:rsid w:val="00313DCA"/>
    <w:pPr>
      <w:ind w:leftChars="400" w:left="840"/>
    </w:pPr>
  </w:style>
  <w:style w:type="character" w:customStyle="1" w:styleId="10">
    <w:name w:val="見出し 1 (文字)"/>
    <w:basedOn w:val="a0"/>
    <w:link w:val="1"/>
    <w:rsid w:val="007F2F04"/>
    <w:rPr>
      <w:rFonts w:asciiTheme="majorHAnsi" w:eastAsiaTheme="majorEastAsia" w:hAnsiTheme="majorHAnsi" w:cstheme="majorBidi"/>
      <w:color w:val="000000"/>
      <w:sz w:val="24"/>
      <w:szCs w:val="24"/>
    </w:rPr>
  </w:style>
  <w:style w:type="character" w:styleId="af7">
    <w:name w:val="Unresolved Mention"/>
    <w:basedOn w:val="a0"/>
    <w:uiPriority w:val="99"/>
    <w:semiHidden/>
    <w:unhideWhenUsed/>
    <w:rsid w:val="004B6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377701813">
      <w:bodyDiv w:val="1"/>
      <w:marLeft w:val="0"/>
      <w:marRight w:val="0"/>
      <w:marTop w:val="0"/>
      <w:marBottom w:val="0"/>
      <w:divBdr>
        <w:top w:val="none" w:sz="0" w:space="0" w:color="auto"/>
        <w:left w:val="none" w:sz="0" w:space="0" w:color="auto"/>
        <w:bottom w:val="none" w:sz="0" w:space="0" w:color="auto"/>
        <w:right w:val="none" w:sz="0" w:space="0" w:color="auto"/>
      </w:divBdr>
    </w:div>
    <w:div w:id="40869335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136987372">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4557-BC42-4501-93AD-D3F7492C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8773</Words>
  <Characters>400</Characters>
  <Application>Microsoft Office Word</Application>
  <DocSecurity>0</DocSecurity>
  <Lines>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2026-03-30T00:40:00Z</dcterms:created>
  <dcterms:modified xsi:type="dcterms:W3CDTF">2026-04-30T08:03:00Z</dcterms:modified>
</cp:coreProperties>
</file>