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6BD8" w14:textId="5BB4CB54" w:rsidR="00B23CD6" w:rsidRDefault="00B23CD6" w:rsidP="00B23CD6">
      <w:pPr>
        <w:rPr>
          <w:rFonts w:ascii="ＭＳ ゴシック" w:eastAsia="ＭＳ ゴシック" w:hAnsi="ＭＳ ゴシック"/>
          <w:b/>
          <w:bCs/>
          <w:color w:val="auto"/>
        </w:rPr>
      </w:pPr>
      <w:r>
        <w:rPr>
          <w:rFonts w:ascii="ＭＳ ゴシック" w:eastAsia="ＭＳ ゴシック" w:hAnsi="ＭＳ ゴシック" w:hint="eastAsia"/>
          <w:b/>
          <w:bCs/>
        </w:rPr>
        <w:t>大阪府情報公開審査会答申（大公審答申第</w:t>
      </w:r>
      <w:r w:rsidR="00BE332D">
        <w:rPr>
          <w:rFonts w:ascii="ＭＳ ゴシック" w:eastAsia="ＭＳ ゴシック" w:hAnsi="ＭＳ ゴシック" w:hint="eastAsia"/>
          <w:b/>
          <w:bCs/>
        </w:rPr>
        <w:t>4</w:t>
      </w:r>
      <w:r w:rsidR="00BE332D">
        <w:rPr>
          <w:rFonts w:ascii="ＭＳ ゴシック" w:eastAsia="ＭＳ ゴシック" w:hAnsi="ＭＳ ゴシック"/>
          <w:b/>
          <w:bCs/>
        </w:rPr>
        <w:t>92</w:t>
      </w:r>
      <w:r>
        <w:rPr>
          <w:rFonts w:ascii="ＭＳ ゴシック" w:eastAsia="ＭＳ ゴシック" w:hAnsi="ＭＳ ゴシック" w:hint="eastAsia"/>
          <w:b/>
          <w:bCs/>
        </w:rPr>
        <w:t>号）</w:t>
      </w:r>
    </w:p>
    <w:p w14:paraId="3670F97D" w14:textId="7B61F5D0" w:rsidR="00B23CD6" w:rsidRDefault="00B23CD6" w:rsidP="00B23CD6">
      <w:pPr>
        <w:rPr>
          <w:rFonts w:ascii="ＭＳ ゴシック" w:eastAsia="ＭＳ ゴシック" w:hAnsi="ＭＳ ゴシック"/>
          <w:b/>
          <w:bCs/>
        </w:rPr>
      </w:pPr>
      <w:r>
        <w:rPr>
          <w:rFonts w:ascii="ＭＳ ゴシック" w:eastAsia="ＭＳ ゴシック" w:hAnsi="ＭＳ ゴシック" w:hint="eastAsia"/>
          <w:b/>
          <w:bCs/>
        </w:rPr>
        <w:t>〔府庁周辺における喫煙所整備に関する文書不存在非公開決定審査請求事案〕</w:t>
      </w:r>
    </w:p>
    <w:p w14:paraId="271FF6D8" w14:textId="49288EC7" w:rsidR="00B23CD6" w:rsidRDefault="00B23CD6" w:rsidP="00B23CD6">
      <w:pPr>
        <w:rPr>
          <w:rFonts w:ascii="ＭＳ ゴシック" w:eastAsia="ＭＳ ゴシック" w:hAnsi="ＭＳ ゴシック"/>
          <w:b/>
          <w:bCs/>
        </w:rPr>
      </w:pPr>
      <w:r>
        <w:rPr>
          <w:rFonts w:ascii="ＭＳ ゴシック" w:eastAsia="ＭＳ ゴシック" w:hAnsi="ＭＳ ゴシック" w:hint="eastAsia"/>
          <w:b/>
          <w:bCs/>
        </w:rPr>
        <w:t>（答申日：令和８年</w:t>
      </w:r>
      <w:r w:rsidR="00BE332D">
        <w:rPr>
          <w:rFonts w:ascii="ＭＳ ゴシック" w:eastAsia="ＭＳ ゴシック" w:hAnsi="ＭＳ ゴシック" w:hint="eastAsia"/>
          <w:b/>
          <w:bCs/>
        </w:rPr>
        <w:t>３</w:t>
      </w:r>
      <w:r>
        <w:rPr>
          <w:rFonts w:ascii="ＭＳ ゴシック" w:eastAsia="ＭＳ ゴシック" w:hAnsi="ＭＳ ゴシック" w:hint="eastAsia"/>
          <w:b/>
          <w:bCs/>
        </w:rPr>
        <w:t>月</w:t>
      </w:r>
      <w:r w:rsidR="00BE332D">
        <w:rPr>
          <w:rFonts w:ascii="ＭＳ ゴシック" w:eastAsia="ＭＳ ゴシック" w:hAnsi="ＭＳ ゴシック" w:hint="eastAsia"/>
          <w:b/>
          <w:bCs/>
        </w:rPr>
        <w:t>3</w:t>
      </w:r>
      <w:r w:rsidR="00BE332D">
        <w:rPr>
          <w:rFonts w:ascii="ＭＳ ゴシック" w:eastAsia="ＭＳ ゴシック" w:hAnsi="ＭＳ ゴシック"/>
          <w:b/>
          <w:bCs/>
        </w:rPr>
        <w:t>0</w:t>
      </w:r>
      <w:r>
        <w:rPr>
          <w:rFonts w:ascii="ＭＳ ゴシック" w:eastAsia="ＭＳ ゴシック" w:hAnsi="ＭＳ ゴシック" w:hint="eastAsia"/>
          <w:b/>
          <w:bCs/>
        </w:rPr>
        <w:t>日）</w:t>
      </w:r>
    </w:p>
    <w:p w14:paraId="28E28861" w14:textId="77777777" w:rsidR="00B23CD6" w:rsidRPr="00B23CD6" w:rsidRDefault="00B23CD6" w:rsidP="003108D4">
      <w:pPr>
        <w:jc w:val="both"/>
        <w:rPr>
          <w:rFonts w:ascii="ＭＳ ゴシック" w:eastAsia="ＭＳ ゴシック" w:hAnsi="ＭＳ ゴシック"/>
          <w:b/>
          <w:bCs/>
          <w:color w:val="auto"/>
        </w:rPr>
      </w:pPr>
    </w:p>
    <w:p w14:paraId="14F30F67" w14:textId="3E5A4A56"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第一　審査会の結論</w:t>
      </w:r>
    </w:p>
    <w:p w14:paraId="4BA29BC6" w14:textId="6238C770" w:rsidR="000D248C" w:rsidRPr="00BB731C" w:rsidRDefault="000D248C" w:rsidP="003108D4">
      <w:pPr>
        <w:ind w:left="441" w:hangingChars="200" w:hanging="441"/>
        <w:jc w:val="both"/>
        <w:rPr>
          <w:color w:val="auto"/>
        </w:rPr>
      </w:pPr>
      <w:r w:rsidRPr="00BB731C">
        <w:rPr>
          <w:rFonts w:ascii="ＭＳ ゴシック" w:eastAsia="ＭＳ ゴシック" w:hAnsi="ＭＳ ゴシック" w:hint="eastAsia"/>
          <w:color w:val="auto"/>
        </w:rPr>
        <w:t xml:space="preserve">　　　</w:t>
      </w:r>
      <w:r w:rsidR="00AD498E" w:rsidRPr="00AD498E">
        <w:rPr>
          <w:rFonts w:hint="eastAsia"/>
          <w:color w:val="auto"/>
        </w:rPr>
        <w:t>大阪府</w:t>
      </w:r>
      <w:r w:rsidR="00E41761">
        <w:rPr>
          <w:rFonts w:hint="eastAsia"/>
          <w:color w:val="auto"/>
        </w:rPr>
        <w:t>知事</w:t>
      </w:r>
      <w:r w:rsidR="00AD498E" w:rsidRPr="00AD498E">
        <w:rPr>
          <w:rFonts w:hint="eastAsia"/>
          <w:color w:val="auto"/>
        </w:rPr>
        <w:t>が行った不存在による非公開決定は</w:t>
      </w:r>
      <w:r w:rsidR="009278E1">
        <w:rPr>
          <w:rFonts w:hint="eastAsia"/>
          <w:color w:val="auto"/>
        </w:rPr>
        <w:t>、</w:t>
      </w:r>
      <w:r w:rsidR="00AD498E" w:rsidRPr="00AD498E">
        <w:rPr>
          <w:rFonts w:hint="eastAsia"/>
          <w:color w:val="auto"/>
        </w:rPr>
        <w:t>妥当で</w:t>
      </w:r>
      <w:r w:rsidR="001A0D79">
        <w:rPr>
          <w:rFonts w:hint="eastAsia"/>
          <w:color w:val="auto"/>
        </w:rPr>
        <w:t>ある</w:t>
      </w:r>
      <w:r w:rsidR="00AD498E" w:rsidRPr="00AD498E">
        <w:rPr>
          <w:rFonts w:hint="eastAsia"/>
          <w:color w:val="auto"/>
        </w:rPr>
        <w:t>。</w:t>
      </w:r>
    </w:p>
    <w:p w14:paraId="383ED2B5" w14:textId="77777777" w:rsidR="000D248C" w:rsidRPr="00E41761" w:rsidRDefault="000D248C" w:rsidP="003108D4">
      <w:pPr>
        <w:jc w:val="both"/>
        <w:rPr>
          <w:color w:val="auto"/>
        </w:rPr>
      </w:pPr>
    </w:p>
    <w:p w14:paraId="5D264EC1"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第二　審査請求に至る経過</w:t>
      </w:r>
    </w:p>
    <w:p w14:paraId="21A83CA0" w14:textId="4883D6A8" w:rsidR="000D248C" w:rsidRPr="00BB731C" w:rsidRDefault="000D248C" w:rsidP="003108D4">
      <w:pPr>
        <w:pStyle w:val="aa"/>
        <w:ind w:leftChars="100" w:left="436" w:hangingChars="100" w:hanging="216"/>
        <w:jc w:val="both"/>
        <w:rPr>
          <w:color w:val="auto"/>
          <w:szCs w:val="20"/>
        </w:rPr>
      </w:pPr>
      <w:r w:rsidRPr="00BB731C">
        <w:rPr>
          <w:rFonts w:hint="eastAsia"/>
          <w:color w:val="auto"/>
          <w:szCs w:val="20"/>
        </w:rPr>
        <w:t>１　令和</w:t>
      </w:r>
      <w:r w:rsidR="00E41761">
        <w:rPr>
          <w:rFonts w:hint="eastAsia"/>
          <w:color w:val="auto"/>
          <w:szCs w:val="20"/>
        </w:rPr>
        <w:t>３</w:t>
      </w:r>
      <w:r w:rsidRPr="00BB731C">
        <w:rPr>
          <w:rFonts w:hint="eastAsia"/>
          <w:color w:val="auto"/>
          <w:szCs w:val="20"/>
        </w:rPr>
        <w:t>年</w:t>
      </w:r>
      <w:r w:rsidR="00E41761">
        <w:rPr>
          <w:rFonts w:hint="eastAsia"/>
          <w:color w:val="auto"/>
          <w:szCs w:val="20"/>
        </w:rPr>
        <w:t>４</w:t>
      </w:r>
      <w:r w:rsidRPr="00BB731C">
        <w:rPr>
          <w:rFonts w:hint="eastAsia"/>
          <w:color w:val="auto"/>
          <w:szCs w:val="20"/>
        </w:rPr>
        <w:t>月</w:t>
      </w:r>
      <w:r w:rsidR="00E41761">
        <w:rPr>
          <w:rFonts w:hint="eastAsia"/>
          <w:color w:val="auto"/>
          <w:szCs w:val="20"/>
        </w:rPr>
        <w:t>１</w:t>
      </w:r>
      <w:r w:rsidRPr="00BB731C">
        <w:rPr>
          <w:rFonts w:hint="eastAsia"/>
          <w:color w:val="auto"/>
          <w:szCs w:val="20"/>
        </w:rPr>
        <w:t>日付けで、審査請求人は、大阪府</w:t>
      </w:r>
      <w:r w:rsidR="00E41761">
        <w:rPr>
          <w:rFonts w:hint="eastAsia"/>
          <w:color w:val="auto"/>
          <w:szCs w:val="20"/>
        </w:rPr>
        <w:t>知事</w:t>
      </w:r>
      <w:r w:rsidRPr="00BB731C">
        <w:rPr>
          <w:rFonts w:hint="eastAsia"/>
          <w:color w:val="auto"/>
          <w:szCs w:val="20"/>
        </w:rPr>
        <w:t>（以下「実施機関」という。）に対し、大阪府情報公開条例（平成11年大阪府条例第39号。以下「条例」という。）第６条の規定により、以下の内容で行政文書公開請求</w:t>
      </w:r>
      <w:r w:rsidR="00881B2C">
        <w:rPr>
          <w:rFonts w:hint="eastAsia"/>
          <w:color w:val="auto"/>
          <w:szCs w:val="20"/>
        </w:rPr>
        <w:t>（以下「本件請求」という。）</w:t>
      </w:r>
      <w:r w:rsidRPr="00BB731C">
        <w:rPr>
          <w:rFonts w:hint="eastAsia"/>
          <w:color w:val="auto"/>
          <w:szCs w:val="20"/>
        </w:rPr>
        <w:t>を行った。</w:t>
      </w:r>
    </w:p>
    <w:p w14:paraId="4E2A78ED" w14:textId="265751A3" w:rsidR="000D248C" w:rsidRDefault="000D248C" w:rsidP="003108D4">
      <w:pPr>
        <w:pStyle w:val="aa"/>
        <w:ind w:leftChars="200" w:left="441" w:firstLine="0"/>
        <w:jc w:val="both"/>
        <w:rPr>
          <w:color w:val="auto"/>
          <w:szCs w:val="20"/>
        </w:rPr>
      </w:pPr>
      <w:r w:rsidRPr="00BB731C">
        <w:rPr>
          <w:rFonts w:hint="eastAsia"/>
          <w:color w:val="auto"/>
          <w:szCs w:val="20"/>
        </w:rPr>
        <w:t>（請求内容）</w:t>
      </w:r>
    </w:p>
    <w:p w14:paraId="5053B0C9" w14:textId="6562BEA4" w:rsidR="000D248C" w:rsidRDefault="00E41761" w:rsidP="0088371C">
      <w:pPr>
        <w:pStyle w:val="aa"/>
        <w:ind w:leftChars="300" w:left="661" w:firstLineChars="100" w:firstLine="216"/>
        <w:jc w:val="both"/>
        <w:rPr>
          <w:color w:val="auto"/>
          <w:szCs w:val="20"/>
        </w:rPr>
      </w:pPr>
      <w:r>
        <w:rPr>
          <w:rFonts w:hint="eastAsia"/>
          <w:color w:val="auto"/>
          <w:szCs w:val="20"/>
        </w:rPr>
        <w:t>平成27年度の府庁周辺における喫煙所整備に関する文書（７月６日の企画厚生課、庁舎管理課、議会総務課との打ち合わせに係る文書に限らず、健康医療総務課や健康づくり課で保有しているもの）</w:t>
      </w:r>
    </w:p>
    <w:p w14:paraId="2B977832" w14:textId="77777777" w:rsidR="002714F4" w:rsidRPr="00BB731C" w:rsidRDefault="002714F4" w:rsidP="002714F4">
      <w:pPr>
        <w:pStyle w:val="aa"/>
        <w:ind w:left="0" w:firstLine="0"/>
        <w:jc w:val="both"/>
        <w:rPr>
          <w:color w:val="auto"/>
        </w:rPr>
      </w:pPr>
    </w:p>
    <w:p w14:paraId="7542AE2F" w14:textId="71065721" w:rsidR="004D4D05" w:rsidRDefault="000D248C" w:rsidP="003108D4">
      <w:pPr>
        <w:snapToGrid w:val="0"/>
        <w:spacing w:line="340" w:lineRule="exact"/>
        <w:ind w:left="428" w:hangingChars="194" w:hanging="428"/>
        <w:jc w:val="both"/>
        <w:rPr>
          <w:color w:val="auto"/>
        </w:rPr>
      </w:pPr>
      <w:r w:rsidRPr="00BB731C">
        <w:rPr>
          <w:rFonts w:hint="eastAsia"/>
          <w:color w:val="auto"/>
        </w:rPr>
        <w:t xml:space="preserve">　２　令和</w:t>
      </w:r>
      <w:r w:rsidR="00E41761">
        <w:rPr>
          <w:rFonts w:hint="eastAsia"/>
          <w:color w:val="auto"/>
        </w:rPr>
        <w:t>３</w:t>
      </w:r>
      <w:r w:rsidRPr="00BB731C">
        <w:rPr>
          <w:rFonts w:hint="eastAsia"/>
          <w:color w:val="auto"/>
        </w:rPr>
        <w:t>年</w:t>
      </w:r>
      <w:r w:rsidR="00E41761">
        <w:rPr>
          <w:rFonts w:hint="eastAsia"/>
          <w:color w:val="auto"/>
        </w:rPr>
        <w:t>４</w:t>
      </w:r>
      <w:r w:rsidRPr="00BB731C">
        <w:rPr>
          <w:rFonts w:hint="eastAsia"/>
          <w:color w:val="auto"/>
        </w:rPr>
        <w:t>月</w:t>
      </w:r>
      <w:r w:rsidR="00E41761">
        <w:rPr>
          <w:rFonts w:hint="eastAsia"/>
          <w:color w:val="auto"/>
        </w:rPr>
        <w:t>15</w:t>
      </w:r>
      <w:r w:rsidRPr="00BB731C">
        <w:rPr>
          <w:rFonts w:hint="eastAsia"/>
          <w:color w:val="auto"/>
        </w:rPr>
        <w:t>日付けで、実施機関は、</w:t>
      </w:r>
      <w:r w:rsidR="00AD498E" w:rsidRPr="00AD498E">
        <w:rPr>
          <w:rFonts w:hint="eastAsia"/>
          <w:color w:val="auto"/>
        </w:rPr>
        <w:t>「</w:t>
      </w:r>
      <w:r w:rsidR="00E41761">
        <w:rPr>
          <w:rFonts w:hint="eastAsia"/>
          <w:color w:val="auto"/>
        </w:rPr>
        <w:t>平成27年度の府庁周辺における喫煙所整備に関する文書</w:t>
      </w:r>
      <w:r w:rsidR="00665B12">
        <w:rPr>
          <w:rFonts w:hint="eastAsia"/>
          <w:color w:val="auto"/>
        </w:rPr>
        <w:t>（以下「本件行政文書」という。）</w:t>
      </w:r>
      <w:r w:rsidR="00AD498E" w:rsidRPr="00AD498E">
        <w:rPr>
          <w:rFonts w:hint="eastAsia"/>
          <w:color w:val="auto"/>
        </w:rPr>
        <w:t>は、</w:t>
      </w:r>
      <w:r w:rsidR="00AD498E">
        <w:rPr>
          <w:rFonts w:hint="eastAsia"/>
          <w:color w:val="auto"/>
        </w:rPr>
        <w:t>存在</w:t>
      </w:r>
      <w:r w:rsidR="00AD498E" w:rsidRPr="00AD498E">
        <w:rPr>
          <w:rFonts w:hint="eastAsia"/>
          <w:color w:val="auto"/>
        </w:rPr>
        <w:t>しない。</w:t>
      </w:r>
      <w:r w:rsidR="00AD498E" w:rsidRPr="00AD498E">
        <w:rPr>
          <w:color w:val="auto"/>
        </w:rPr>
        <w:t>」という理由を付して、条例第13条第２</w:t>
      </w:r>
      <w:r w:rsidR="00AD498E" w:rsidRPr="00AD498E">
        <w:rPr>
          <w:rFonts w:hint="eastAsia"/>
          <w:color w:val="auto"/>
        </w:rPr>
        <w:t>項の規定により、不存在による非公開決定（以下「本件決定」という。）を行い、</w:t>
      </w:r>
      <w:r w:rsidR="00A46C43" w:rsidRPr="00BB731C">
        <w:rPr>
          <w:rFonts w:hint="eastAsia"/>
          <w:color w:val="auto"/>
        </w:rPr>
        <w:t>審査請求人に通知した。</w:t>
      </w:r>
    </w:p>
    <w:p w14:paraId="4E8F7493" w14:textId="77777777" w:rsidR="000D248C" w:rsidRPr="0031412F" w:rsidRDefault="000D248C" w:rsidP="003108D4">
      <w:pPr>
        <w:pStyle w:val="aa"/>
        <w:ind w:leftChars="300" w:left="661" w:firstLineChars="1" w:firstLine="2"/>
        <w:jc w:val="both"/>
        <w:rPr>
          <w:color w:val="auto"/>
        </w:rPr>
      </w:pPr>
    </w:p>
    <w:p w14:paraId="7077FA13" w14:textId="2F0CE29E" w:rsidR="000D248C" w:rsidRPr="00BB731C" w:rsidRDefault="000D248C" w:rsidP="003108D4">
      <w:pPr>
        <w:pStyle w:val="aa"/>
        <w:ind w:leftChars="100" w:left="436" w:hangingChars="100" w:hanging="216"/>
        <w:jc w:val="both"/>
        <w:rPr>
          <w:color w:val="auto"/>
        </w:rPr>
      </w:pPr>
      <w:r w:rsidRPr="00BB731C">
        <w:rPr>
          <w:rFonts w:hint="eastAsia"/>
          <w:color w:val="auto"/>
        </w:rPr>
        <w:t>３　令和</w:t>
      </w:r>
      <w:r w:rsidR="00E41761">
        <w:rPr>
          <w:rFonts w:hint="eastAsia"/>
          <w:color w:val="auto"/>
        </w:rPr>
        <w:t>３</w:t>
      </w:r>
      <w:r w:rsidRPr="00BB731C">
        <w:rPr>
          <w:rFonts w:hint="eastAsia"/>
          <w:color w:val="auto"/>
        </w:rPr>
        <w:t>年</w:t>
      </w:r>
      <w:r w:rsidR="00E41761">
        <w:rPr>
          <w:rFonts w:hint="eastAsia"/>
          <w:color w:val="auto"/>
        </w:rPr>
        <w:t>５</w:t>
      </w:r>
      <w:r w:rsidRPr="00BB731C">
        <w:rPr>
          <w:rFonts w:hint="eastAsia"/>
          <w:color w:val="auto"/>
        </w:rPr>
        <w:t>月</w:t>
      </w:r>
      <w:r w:rsidR="00E41761">
        <w:rPr>
          <w:rFonts w:hint="eastAsia"/>
          <w:color w:val="auto"/>
        </w:rPr>
        <w:t>1</w:t>
      </w:r>
      <w:r w:rsidR="00E41761">
        <w:rPr>
          <w:color w:val="auto"/>
        </w:rPr>
        <w:t>9</w:t>
      </w:r>
      <w:r w:rsidRPr="00BB731C">
        <w:rPr>
          <w:rFonts w:hint="eastAsia"/>
          <w:color w:val="auto"/>
        </w:rPr>
        <w:t>日付けで、審査請求人は、本件決定を不服として、行政不服審査法（平成26年法律第68号）第２条の規定により、実施機関に対して、審査請求（以下「本件審査請求」という。）を行った。</w:t>
      </w:r>
    </w:p>
    <w:p w14:paraId="45C1AEDA" w14:textId="77777777" w:rsidR="000D248C" w:rsidRPr="00BB731C" w:rsidRDefault="000D248C" w:rsidP="003108D4">
      <w:pPr>
        <w:pStyle w:val="aa"/>
        <w:ind w:left="0" w:firstLine="0"/>
        <w:jc w:val="both"/>
        <w:rPr>
          <w:color w:val="auto"/>
        </w:rPr>
      </w:pPr>
    </w:p>
    <w:p w14:paraId="325DB617"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bCs/>
          <w:color w:val="auto"/>
        </w:rPr>
        <w:t>第</w:t>
      </w:r>
      <w:r w:rsidRPr="00BB731C">
        <w:rPr>
          <w:rFonts w:ascii="ＭＳ ゴシック" w:eastAsia="ＭＳ ゴシック" w:hAnsi="ＭＳ ゴシック" w:hint="eastAsia"/>
          <w:b/>
          <w:color w:val="auto"/>
          <w:spacing w:val="-2"/>
        </w:rPr>
        <w:t>三　審査請求の趣旨</w:t>
      </w:r>
    </w:p>
    <w:p w14:paraId="501F627A" w14:textId="3819FDBB" w:rsidR="000D248C" w:rsidRPr="00BB731C" w:rsidRDefault="000D248C" w:rsidP="003108D4">
      <w:pPr>
        <w:ind w:left="433" w:hangingChars="200" w:hanging="433"/>
        <w:jc w:val="both"/>
        <w:rPr>
          <w:color w:val="auto"/>
          <w:spacing w:val="-2"/>
        </w:rPr>
      </w:pPr>
      <w:r w:rsidRPr="00BB731C">
        <w:rPr>
          <w:rFonts w:hint="eastAsia"/>
          <w:color w:val="auto"/>
          <w:spacing w:val="-2"/>
        </w:rPr>
        <w:t xml:space="preserve">　　　</w:t>
      </w:r>
      <w:r w:rsidR="00E41761">
        <w:rPr>
          <w:rFonts w:hint="eastAsia"/>
          <w:color w:val="auto"/>
          <w:spacing w:val="-2"/>
        </w:rPr>
        <w:t>公開しないこととした決定を取り消し、公開するとの決定を求める。</w:t>
      </w:r>
    </w:p>
    <w:p w14:paraId="5F11BF28" w14:textId="77777777" w:rsidR="000D248C" w:rsidRPr="00BB731C" w:rsidRDefault="000D248C" w:rsidP="003108D4">
      <w:pPr>
        <w:jc w:val="both"/>
        <w:rPr>
          <w:rFonts w:ascii="ＭＳ ゴシック" w:eastAsia="ＭＳ ゴシック" w:hAnsi="ＭＳ ゴシック"/>
          <w:b/>
          <w:color w:val="auto"/>
          <w:spacing w:val="-2"/>
        </w:rPr>
      </w:pPr>
    </w:p>
    <w:p w14:paraId="46DF3D65"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第四　審査請求人の主張要旨</w:t>
      </w:r>
    </w:p>
    <w:p w14:paraId="7D4319B0" w14:textId="2AFD0CFA" w:rsidR="000D248C" w:rsidRPr="00BB731C" w:rsidRDefault="000D248C" w:rsidP="003108D4">
      <w:pPr>
        <w:jc w:val="both"/>
        <w:rPr>
          <w:color w:val="auto"/>
          <w:spacing w:val="-2"/>
        </w:rPr>
      </w:pPr>
      <w:r w:rsidRPr="00BB731C">
        <w:rPr>
          <w:rFonts w:hint="eastAsia"/>
          <w:color w:val="auto"/>
          <w:spacing w:val="-2"/>
        </w:rPr>
        <w:t xml:space="preserve">　　  審査請求人の</w:t>
      </w:r>
      <w:r w:rsidR="00FE3B25">
        <w:rPr>
          <w:rFonts w:hint="eastAsia"/>
          <w:color w:val="auto"/>
          <w:spacing w:val="-2"/>
        </w:rPr>
        <w:t>審査請求書における</w:t>
      </w:r>
      <w:r w:rsidRPr="00BB731C">
        <w:rPr>
          <w:rFonts w:hint="eastAsia"/>
          <w:color w:val="auto"/>
          <w:spacing w:val="-2"/>
        </w:rPr>
        <w:t>主張は、概ね次のとおりである。</w:t>
      </w:r>
    </w:p>
    <w:p w14:paraId="7F6848B1" w14:textId="5F5D42E6" w:rsidR="000D248C" w:rsidRDefault="00E41761" w:rsidP="00E41761">
      <w:pPr>
        <w:ind w:left="441" w:hangingChars="200" w:hanging="441"/>
        <w:jc w:val="both"/>
        <w:rPr>
          <w:color w:val="auto"/>
        </w:rPr>
      </w:pPr>
      <w:r>
        <w:rPr>
          <w:rFonts w:hint="eastAsia"/>
          <w:color w:val="auto"/>
        </w:rPr>
        <w:t xml:space="preserve">　　　実施機関は、公開請求に係る行政文書を管理していない理由を、「平成27年度の府庁周辺における喫煙所整備に関する文書は、存在しない。」としたが、不合理である。大阪府知事が令和３年３月12日付け庁第3054号で行った部分公開決定で公開された文書から分かることとして、平成27年７月６日に企画厚生課分室で行われた庁舎周辺の喫煙対策についての打ち合わせに健康医療部からは</w:t>
      </w:r>
      <w:r w:rsidR="00497343">
        <w:rPr>
          <w:rFonts w:hint="eastAsia"/>
          <w:color w:val="auto"/>
        </w:rPr>
        <w:t>○○</w:t>
      </w:r>
      <w:r>
        <w:rPr>
          <w:rFonts w:hint="eastAsia"/>
          <w:color w:val="auto"/>
        </w:rPr>
        <w:t>健康医療総務課長と</w:t>
      </w:r>
      <w:r w:rsidR="00497343">
        <w:rPr>
          <w:rFonts w:hint="eastAsia"/>
          <w:color w:val="auto"/>
        </w:rPr>
        <w:t>○○</w:t>
      </w:r>
      <w:r>
        <w:rPr>
          <w:rFonts w:hint="eastAsia"/>
          <w:color w:val="auto"/>
        </w:rPr>
        <w:t>健康づくり課長が出席した。また、</w:t>
      </w:r>
      <w:r w:rsidR="00644991">
        <w:rPr>
          <w:rFonts w:hint="eastAsia"/>
          <w:color w:val="auto"/>
        </w:rPr>
        <w:t>公開された文書には、健康医療部や健康づくり課が作成した同日付けの文書も含まれる（甲第１号証　添付省略）。このことからすると、平成27年度の府庁周辺における喫煙所整備に関する文書は、実際に存在する。</w:t>
      </w:r>
    </w:p>
    <w:p w14:paraId="0AC951E2" w14:textId="4571EA92" w:rsidR="00644991" w:rsidRPr="00CC13E7" w:rsidRDefault="00644991" w:rsidP="00E41761">
      <w:pPr>
        <w:ind w:left="441" w:hangingChars="200" w:hanging="441"/>
        <w:jc w:val="both"/>
        <w:rPr>
          <w:color w:val="auto"/>
        </w:rPr>
      </w:pPr>
      <w:r>
        <w:rPr>
          <w:rFonts w:hint="eastAsia"/>
          <w:color w:val="auto"/>
        </w:rPr>
        <w:t xml:space="preserve">　　　条例解釈運用基準の54ページから55ページにかけて、『８　不存在による非公開決定通知書の作成要領は、次のとおりとする。(１</w:t>
      </w:r>
      <w:r>
        <w:rPr>
          <w:color w:val="auto"/>
        </w:rPr>
        <w:t>)</w:t>
      </w:r>
      <w:r>
        <w:rPr>
          <w:rFonts w:hint="eastAsia"/>
          <w:color w:val="auto"/>
        </w:rPr>
        <w:t>「公開請求に係る行政文書を管理していない理由」既</w:t>
      </w:r>
      <w:r>
        <w:rPr>
          <w:rFonts w:hint="eastAsia"/>
          <w:color w:val="auto"/>
        </w:rPr>
        <w:lastRenderedPageBreak/>
        <w:t>に保存期間を超過して廃棄手続済であるなど請求に係る行政文書を管理していない理由を具体的に記入する。』とされているが、請求に係る行政文書を管理していない具体的な理由は、何ら</w:t>
      </w:r>
      <w:r w:rsidR="00FE3B25">
        <w:rPr>
          <w:rFonts w:hint="eastAsia"/>
          <w:color w:val="auto"/>
        </w:rPr>
        <w:t>記載されていない。</w:t>
      </w:r>
    </w:p>
    <w:p w14:paraId="28856E2C" w14:textId="77777777" w:rsidR="00F31744" w:rsidRPr="00BB731C" w:rsidRDefault="00F31744" w:rsidP="003108D4">
      <w:pPr>
        <w:jc w:val="both"/>
        <w:rPr>
          <w:color w:val="auto"/>
        </w:rPr>
      </w:pPr>
    </w:p>
    <w:p w14:paraId="0FF25210" w14:textId="77777777" w:rsidR="000D248C" w:rsidRPr="00BB731C" w:rsidRDefault="000D248C" w:rsidP="003108D4">
      <w:pPr>
        <w:jc w:val="both"/>
        <w:rPr>
          <w:rFonts w:ascii="ＭＳ ゴシック" w:eastAsia="ＭＳ ゴシック" w:hAnsi="ＭＳ ゴシック"/>
          <w:b/>
          <w:color w:val="auto"/>
          <w:spacing w:val="-2"/>
        </w:rPr>
      </w:pPr>
      <w:r w:rsidRPr="00BB731C">
        <w:rPr>
          <w:rFonts w:ascii="ＭＳ ゴシック" w:eastAsia="ＭＳ ゴシック" w:hAnsi="ＭＳ ゴシック" w:hint="eastAsia"/>
          <w:b/>
          <w:color w:val="auto"/>
          <w:spacing w:val="-2"/>
        </w:rPr>
        <w:t>第五　実施機関の主張要旨</w:t>
      </w:r>
    </w:p>
    <w:p w14:paraId="5E42DF77" w14:textId="6553AEEB" w:rsidR="000D248C" w:rsidRDefault="000D248C" w:rsidP="003108D4">
      <w:pPr>
        <w:ind w:leftChars="200" w:left="441" w:firstLineChars="100" w:firstLine="216"/>
        <w:jc w:val="both"/>
        <w:rPr>
          <w:color w:val="auto"/>
          <w:spacing w:val="-2"/>
        </w:rPr>
      </w:pPr>
      <w:r w:rsidRPr="00BB731C">
        <w:rPr>
          <w:rFonts w:hint="eastAsia"/>
          <w:color w:val="auto"/>
          <w:spacing w:val="-2"/>
        </w:rPr>
        <w:t>実施機関の</w:t>
      </w:r>
      <w:r w:rsidR="00056647">
        <w:rPr>
          <w:rFonts w:hint="eastAsia"/>
          <w:color w:val="auto"/>
          <w:spacing w:val="-2"/>
        </w:rPr>
        <w:t>弁明書における</w:t>
      </w:r>
      <w:r w:rsidRPr="00BB731C">
        <w:rPr>
          <w:rFonts w:hint="eastAsia"/>
          <w:color w:val="auto"/>
          <w:spacing w:val="-2"/>
        </w:rPr>
        <w:t>主張は、概ね次のとおりである。</w:t>
      </w:r>
    </w:p>
    <w:p w14:paraId="4683C626" w14:textId="6F40BA0A" w:rsidR="000D248C" w:rsidRPr="00BB731C" w:rsidRDefault="004D4D05" w:rsidP="003108D4">
      <w:pPr>
        <w:jc w:val="both"/>
        <w:rPr>
          <w:color w:val="auto"/>
        </w:rPr>
      </w:pPr>
      <w:r>
        <w:rPr>
          <w:rFonts w:hint="eastAsia"/>
          <w:color w:val="auto"/>
          <w:spacing w:val="-2"/>
        </w:rPr>
        <w:t xml:space="preserve">　１　</w:t>
      </w:r>
      <w:r w:rsidR="000D248C" w:rsidRPr="00BB731C">
        <w:rPr>
          <w:rFonts w:hint="eastAsia"/>
          <w:color w:val="auto"/>
        </w:rPr>
        <w:t>弁明の趣旨</w:t>
      </w:r>
    </w:p>
    <w:p w14:paraId="14D781B5" w14:textId="212DF477" w:rsidR="000D248C" w:rsidRPr="00BB731C" w:rsidRDefault="000D248C" w:rsidP="003108D4">
      <w:pPr>
        <w:ind w:firstLineChars="100" w:firstLine="220"/>
        <w:jc w:val="both"/>
        <w:rPr>
          <w:color w:val="auto"/>
        </w:rPr>
      </w:pPr>
      <w:r w:rsidRPr="00BB731C">
        <w:rPr>
          <w:rFonts w:hint="eastAsia"/>
          <w:color w:val="auto"/>
        </w:rPr>
        <w:t xml:space="preserve">　　</w:t>
      </w:r>
      <w:r w:rsidR="007C2338">
        <w:rPr>
          <w:rFonts w:hint="eastAsia"/>
          <w:color w:val="auto"/>
        </w:rPr>
        <w:t>本件</w:t>
      </w:r>
      <w:r w:rsidRPr="00BB731C">
        <w:rPr>
          <w:rFonts w:hint="eastAsia"/>
          <w:color w:val="auto"/>
        </w:rPr>
        <w:t>審査請求</w:t>
      </w:r>
      <w:r w:rsidR="00907A73">
        <w:rPr>
          <w:rFonts w:hint="eastAsia"/>
          <w:color w:val="auto"/>
        </w:rPr>
        <w:t>を</w:t>
      </w:r>
      <w:r w:rsidR="007C2338">
        <w:rPr>
          <w:rFonts w:hint="eastAsia"/>
          <w:color w:val="auto"/>
        </w:rPr>
        <w:t>棄却</w:t>
      </w:r>
      <w:r w:rsidRPr="00BB731C">
        <w:rPr>
          <w:rFonts w:hint="eastAsia"/>
          <w:color w:val="auto"/>
        </w:rPr>
        <w:t>する裁決を求める。</w:t>
      </w:r>
    </w:p>
    <w:p w14:paraId="4B4FF79B" w14:textId="16D05F57" w:rsidR="00F31744" w:rsidRPr="00FE3B25" w:rsidRDefault="000D248C" w:rsidP="00FE3B25">
      <w:pPr>
        <w:ind w:firstLineChars="100" w:firstLine="220"/>
        <w:jc w:val="both"/>
        <w:rPr>
          <w:color w:val="auto"/>
          <w:spacing w:val="-2"/>
        </w:rPr>
      </w:pPr>
      <w:r w:rsidRPr="00BB731C">
        <w:rPr>
          <w:rFonts w:hint="eastAsia"/>
          <w:color w:val="auto"/>
        </w:rPr>
        <w:t>２</w:t>
      </w:r>
      <w:r w:rsidR="00056647">
        <w:rPr>
          <w:rFonts w:hint="eastAsia"/>
          <w:color w:val="auto"/>
        </w:rPr>
        <w:t xml:space="preserve">　</w:t>
      </w:r>
      <w:r w:rsidRPr="00BB731C">
        <w:rPr>
          <w:rFonts w:hint="eastAsia"/>
          <w:color w:val="auto"/>
        </w:rPr>
        <w:t>弁明の理由</w:t>
      </w:r>
    </w:p>
    <w:p w14:paraId="36082403" w14:textId="77777777" w:rsidR="00056647" w:rsidRDefault="00FE3B25" w:rsidP="00056647">
      <w:pPr>
        <w:jc w:val="both"/>
        <w:rPr>
          <w:color w:val="auto"/>
        </w:rPr>
      </w:pPr>
      <w:r>
        <w:rPr>
          <w:rFonts w:hint="eastAsia"/>
          <w:color w:val="auto"/>
        </w:rPr>
        <w:t xml:space="preserve">　　　下記理由により、当該書類が存在していないことから、本件処分を行ったものである。</w:t>
      </w:r>
    </w:p>
    <w:p w14:paraId="1DC3EBBC" w14:textId="77777777" w:rsidR="00056647" w:rsidRDefault="00FE3B25" w:rsidP="00056647">
      <w:pPr>
        <w:ind w:leftChars="200" w:left="441" w:firstLineChars="100" w:firstLine="220"/>
        <w:jc w:val="both"/>
        <w:rPr>
          <w:color w:val="auto"/>
        </w:rPr>
      </w:pPr>
      <w:r>
        <w:rPr>
          <w:rFonts w:hint="eastAsia"/>
          <w:color w:val="auto"/>
        </w:rPr>
        <w:t>当該書類は、健康医療部所管外の事務に関する資料であり、本件請求時点で既に存在していなかった。</w:t>
      </w:r>
    </w:p>
    <w:p w14:paraId="42A41300" w14:textId="00374632" w:rsidR="00FE3B25" w:rsidRDefault="00FE3B25" w:rsidP="00056647">
      <w:pPr>
        <w:ind w:leftChars="200" w:left="441" w:firstLineChars="100" w:firstLine="220"/>
        <w:jc w:val="both"/>
        <w:rPr>
          <w:color w:val="auto"/>
        </w:rPr>
      </w:pPr>
      <w:r>
        <w:rPr>
          <w:rFonts w:hint="eastAsia"/>
          <w:color w:val="auto"/>
        </w:rPr>
        <w:t>なお、「大阪府行政文書管理規則（平成14年規則第122号）」の別表で定められた基準に従い、健康医療部が保存する「たばこ対策事業関係」の文書の保存期間は３年となっているところであり、審査請求人が指摘する平成27年７月６日付けの文書は、</w:t>
      </w:r>
      <w:r w:rsidR="00947378">
        <w:rPr>
          <w:rFonts w:hint="eastAsia"/>
          <w:color w:val="auto"/>
        </w:rPr>
        <w:t>本件請求時点で３年以上経過しており、既に存在しないことを確認した。</w:t>
      </w:r>
    </w:p>
    <w:p w14:paraId="638C96CC" w14:textId="52BE23DE" w:rsidR="00056647" w:rsidRDefault="00056647" w:rsidP="00056647">
      <w:pPr>
        <w:jc w:val="both"/>
        <w:rPr>
          <w:color w:val="auto"/>
        </w:rPr>
      </w:pPr>
      <w:r>
        <w:rPr>
          <w:rFonts w:hint="eastAsia"/>
          <w:color w:val="auto"/>
        </w:rPr>
        <w:t xml:space="preserve">　３　結論</w:t>
      </w:r>
    </w:p>
    <w:p w14:paraId="6372E825" w14:textId="3A488FF6" w:rsidR="00056647" w:rsidRDefault="00056647" w:rsidP="00924ACC">
      <w:pPr>
        <w:ind w:left="441" w:hangingChars="200" w:hanging="441"/>
        <w:jc w:val="both"/>
        <w:rPr>
          <w:color w:val="auto"/>
        </w:rPr>
      </w:pPr>
      <w:r>
        <w:rPr>
          <w:rFonts w:hint="eastAsia"/>
          <w:color w:val="auto"/>
        </w:rPr>
        <w:t xml:space="preserve">　　　当該文書は存在しない。本件決定は、条例に基づき適正に行われたものであり、何ら</w:t>
      </w:r>
      <w:r w:rsidR="00924ACC">
        <w:rPr>
          <w:rFonts w:hint="eastAsia"/>
          <w:color w:val="auto"/>
        </w:rPr>
        <w:t>違法又は不当な点はなく、適法かつ妥当なものである。</w:t>
      </w:r>
    </w:p>
    <w:p w14:paraId="7E18ECAC" w14:textId="77777777" w:rsidR="004D4D05" w:rsidRPr="00BB731C" w:rsidRDefault="004D4D05" w:rsidP="003108D4">
      <w:pPr>
        <w:jc w:val="both"/>
        <w:rPr>
          <w:color w:val="auto"/>
        </w:rPr>
      </w:pPr>
    </w:p>
    <w:p w14:paraId="4D3AAB16" w14:textId="77777777" w:rsidR="000D248C" w:rsidRPr="00BB731C" w:rsidRDefault="000D248C" w:rsidP="003108D4">
      <w:pPr>
        <w:jc w:val="both"/>
        <w:rPr>
          <w:rFonts w:ascii="ＭＳ ゴシック" w:eastAsia="ＭＳ ゴシック" w:hAnsi="ＭＳ ゴシック"/>
          <w:b/>
          <w:bCs/>
          <w:color w:val="auto"/>
        </w:rPr>
      </w:pPr>
      <w:r w:rsidRPr="00BB731C">
        <w:rPr>
          <w:rFonts w:ascii="ＭＳ ゴシック" w:eastAsia="ＭＳ ゴシック" w:hAnsi="ＭＳ ゴシック" w:hint="eastAsia"/>
          <w:b/>
          <w:bCs/>
          <w:color w:val="auto"/>
        </w:rPr>
        <w:t>第六　審査会の判断</w:t>
      </w:r>
    </w:p>
    <w:p w14:paraId="5EC24654" w14:textId="77777777" w:rsidR="000D248C" w:rsidRPr="00BB731C" w:rsidRDefault="000D248C" w:rsidP="003108D4">
      <w:pPr>
        <w:jc w:val="both"/>
        <w:rPr>
          <w:color w:val="auto"/>
        </w:rPr>
      </w:pPr>
      <w:r w:rsidRPr="00BB731C">
        <w:rPr>
          <w:rFonts w:hint="eastAsia"/>
          <w:color w:val="auto"/>
        </w:rPr>
        <w:t xml:space="preserve">　１　条例の基本的な考え方について</w:t>
      </w:r>
    </w:p>
    <w:p w14:paraId="5E10EE76" w14:textId="77777777" w:rsidR="000D248C" w:rsidRPr="00BB731C" w:rsidRDefault="000D248C" w:rsidP="003108D4">
      <w:pPr>
        <w:pStyle w:val="aa"/>
        <w:jc w:val="both"/>
        <w:rPr>
          <w:color w:val="auto"/>
        </w:rPr>
      </w:pPr>
      <w:r w:rsidRPr="00BB731C">
        <w:rPr>
          <w:rFonts w:hint="eastAsia"/>
          <w:color w:val="auto"/>
        </w:rPr>
        <w:t>行政文書公開についての条例の基本的な理念は、その前文及び条例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285106F9" w14:textId="77777777" w:rsidR="000D248C" w:rsidRPr="00BB731C" w:rsidRDefault="000D248C" w:rsidP="003108D4">
      <w:pPr>
        <w:ind w:firstLineChars="100" w:firstLine="216"/>
        <w:jc w:val="both"/>
        <w:rPr>
          <w:color w:val="auto"/>
          <w:spacing w:val="-2"/>
        </w:rPr>
      </w:pPr>
    </w:p>
    <w:p w14:paraId="47855466" w14:textId="77777777" w:rsidR="000D248C" w:rsidRPr="00BB731C" w:rsidRDefault="000D248C" w:rsidP="003108D4">
      <w:pPr>
        <w:ind w:firstLineChars="100" w:firstLine="216"/>
        <w:jc w:val="both"/>
        <w:rPr>
          <w:color w:val="auto"/>
          <w:spacing w:val="-2"/>
        </w:rPr>
      </w:pPr>
      <w:r w:rsidRPr="00BB731C">
        <w:rPr>
          <w:rFonts w:hint="eastAsia"/>
          <w:color w:val="auto"/>
          <w:spacing w:val="-2"/>
        </w:rPr>
        <w:t>２　本件決定に係る具体的な判断及びその理由について</w:t>
      </w:r>
    </w:p>
    <w:p w14:paraId="0007542C" w14:textId="6F8EEA28" w:rsidR="00906A67" w:rsidRDefault="00665B12" w:rsidP="00665B12">
      <w:pPr>
        <w:ind w:leftChars="200" w:left="441" w:firstLineChars="100" w:firstLine="216"/>
        <w:jc w:val="both"/>
        <w:rPr>
          <w:color w:val="auto"/>
          <w:spacing w:val="-2"/>
        </w:rPr>
      </w:pPr>
      <w:r w:rsidRPr="00665B12">
        <w:rPr>
          <w:rFonts w:hint="eastAsia"/>
          <w:color w:val="auto"/>
          <w:spacing w:val="-2"/>
        </w:rPr>
        <w:t>実施機関</w:t>
      </w:r>
      <w:r w:rsidR="00906A67">
        <w:rPr>
          <w:rFonts w:hint="eastAsia"/>
          <w:color w:val="auto"/>
          <w:spacing w:val="-2"/>
        </w:rPr>
        <w:t>は、本件請求に該当する行政文書は存在しないとして、本件決定を行った。</w:t>
      </w:r>
    </w:p>
    <w:p w14:paraId="0E8DD324" w14:textId="00BA8AC9" w:rsidR="00665B12" w:rsidRDefault="00906A67" w:rsidP="00665B12">
      <w:pPr>
        <w:ind w:leftChars="200" w:left="441" w:firstLineChars="100" w:firstLine="216"/>
        <w:jc w:val="both"/>
        <w:rPr>
          <w:color w:val="auto"/>
          <w:spacing w:val="-2"/>
        </w:rPr>
      </w:pPr>
      <w:r>
        <w:rPr>
          <w:rFonts w:hint="eastAsia"/>
          <w:color w:val="auto"/>
          <w:spacing w:val="-2"/>
        </w:rPr>
        <w:t>これに対して、</w:t>
      </w:r>
      <w:r w:rsidR="00665B12" w:rsidRPr="00665B12">
        <w:rPr>
          <w:rFonts w:hint="eastAsia"/>
          <w:color w:val="auto"/>
          <w:spacing w:val="-2"/>
        </w:rPr>
        <w:t>審査請求人は、</w:t>
      </w:r>
      <w:r w:rsidR="00924ACC">
        <w:rPr>
          <w:rFonts w:hint="eastAsia"/>
          <w:color w:val="auto"/>
          <w:spacing w:val="-2"/>
        </w:rPr>
        <w:t>以前実施機関</w:t>
      </w:r>
      <w:r w:rsidR="0073498B">
        <w:rPr>
          <w:rFonts w:hint="eastAsia"/>
          <w:color w:val="auto"/>
          <w:spacing w:val="-2"/>
        </w:rPr>
        <w:t>より</w:t>
      </w:r>
      <w:r w:rsidR="00924ACC">
        <w:rPr>
          <w:rFonts w:hint="eastAsia"/>
          <w:color w:val="auto"/>
          <w:spacing w:val="-2"/>
        </w:rPr>
        <w:t>部分公開された行政文書</w:t>
      </w:r>
      <w:r>
        <w:rPr>
          <w:rFonts w:hint="eastAsia"/>
          <w:color w:val="auto"/>
          <w:spacing w:val="-2"/>
        </w:rPr>
        <w:t>の内容から</w:t>
      </w:r>
      <w:r w:rsidR="00924ACC">
        <w:rPr>
          <w:rFonts w:hint="eastAsia"/>
          <w:color w:val="auto"/>
          <w:spacing w:val="-2"/>
        </w:rPr>
        <w:t>、「平成27年７月６日に企画厚生課分室で行われた庁舎周辺の喫煙対策についての打ち合わせ」に健康医療</w:t>
      </w:r>
      <w:r w:rsidR="00D93B09">
        <w:rPr>
          <w:rFonts w:hint="eastAsia"/>
          <w:color w:val="auto"/>
          <w:spacing w:val="-2"/>
        </w:rPr>
        <w:t>総務課及び健康づくり課</w:t>
      </w:r>
      <w:r w:rsidR="00924ACC">
        <w:rPr>
          <w:rFonts w:hint="eastAsia"/>
          <w:color w:val="auto"/>
          <w:spacing w:val="-2"/>
        </w:rPr>
        <w:t>の職員が出席していたことが分か</w:t>
      </w:r>
      <w:r>
        <w:rPr>
          <w:rFonts w:hint="eastAsia"/>
          <w:color w:val="auto"/>
          <w:spacing w:val="-2"/>
        </w:rPr>
        <w:t>り</w:t>
      </w:r>
      <w:r w:rsidR="00924ACC">
        <w:rPr>
          <w:rFonts w:hint="eastAsia"/>
          <w:color w:val="auto"/>
          <w:spacing w:val="-2"/>
        </w:rPr>
        <w:t>、また、</w:t>
      </w:r>
      <w:r w:rsidR="0073498B">
        <w:rPr>
          <w:rFonts w:hint="eastAsia"/>
          <w:color w:val="auto"/>
          <w:spacing w:val="-2"/>
        </w:rPr>
        <w:t>同日付けで</w:t>
      </w:r>
      <w:r w:rsidR="00924ACC">
        <w:rPr>
          <w:rFonts w:hint="eastAsia"/>
          <w:color w:val="auto"/>
          <w:spacing w:val="-2"/>
        </w:rPr>
        <w:t>健康医療部</w:t>
      </w:r>
      <w:r>
        <w:rPr>
          <w:rFonts w:hint="eastAsia"/>
          <w:color w:val="auto"/>
          <w:spacing w:val="-2"/>
        </w:rPr>
        <w:t>（健康づくり課）</w:t>
      </w:r>
      <w:r w:rsidR="00924ACC">
        <w:rPr>
          <w:rFonts w:hint="eastAsia"/>
          <w:color w:val="auto"/>
          <w:spacing w:val="-2"/>
        </w:rPr>
        <w:t>が作成した行政文書</w:t>
      </w:r>
      <w:r w:rsidR="00AC538F">
        <w:rPr>
          <w:rFonts w:hint="eastAsia"/>
          <w:color w:val="auto"/>
          <w:spacing w:val="-2"/>
        </w:rPr>
        <w:t>（甲第１号証）</w:t>
      </w:r>
      <w:r w:rsidR="0073498B">
        <w:rPr>
          <w:rFonts w:hint="eastAsia"/>
          <w:color w:val="auto"/>
          <w:spacing w:val="-2"/>
        </w:rPr>
        <w:t>も併せて公開されていることから、</w:t>
      </w:r>
      <w:r>
        <w:rPr>
          <w:rFonts w:hint="eastAsia"/>
          <w:color w:val="auto"/>
          <w:spacing w:val="-2"/>
        </w:rPr>
        <w:t>本件</w:t>
      </w:r>
      <w:r w:rsidR="0073498B">
        <w:rPr>
          <w:rFonts w:hint="eastAsia"/>
          <w:color w:val="auto"/>
          <w:spacing w:val="-2"/>
        </w:rPr>
        <w:t>行政文書が実際に存在する</w:t>
      </w:r>
      <w:r w:rsidR="00665B12" w:rsidRPr="00665B12">
        <w:rPr>
          <w:rFonts w:hint="eastAsia"/>
          <w:color w:val="auto"/>
          <w:spacing w:val="-2"/>
        </w:rPr>
        <w:t>旨主張している。</w:t>
      </w:r>
    </w:p>
    <w:p w14:paraId="6CE558EF" w14:textId="115E6167" w:rsidR="00D87B2A" w:rsidRDefault="00620609" w:rsidP="00D87B2A">
      <w:pPr>
        <w:ind w:leftChars="200" w:left="441" w:firstLineChars="100" w:firstLine="216"/>
        <w:jc w:val="both"/>
        <w:rPr>
          <w:color w:val="auto"/>
          <w:spacing w:val="-2"/>
        </w:rPr>
      </w:pPr>
      <w:r>
        <w:rPr>
          <w:rFonts w:hint="eastAsia"/>
          <w:color w:val="auto"/>
          <w:spacing w:val="-2"/>
        </w:rPr>
        <w:t>実施機関に当時の経緯を確認したところ、庁舎周辺の喫煙所整備に関する事業は、総務部庁舎管理課</w:t>
      </w:r>
      <w:r w:rsidR="00AC538F">
        <w:rPr>
          <w:rFonts w:hint="eastAsia"/>
          <w:color w:val="auto"/>
          <w:spacing w:val="-2"/>
        </w:rPr>
        <w:t>の所管であ</w:t>
      </w:r>
      <w:r>
        <w:rPr>
          <w:rFonts w:hint="eastAsia"/>
          <w:color w:val="auto"/>
          <w:spacing w:val="-2"/>
        </w:rPr>
        <w:t>り、</w:t>
      </w:r>
      <w:r w:rsidR="005F76D4" w:rsidRPr="00620609">
        <w:rPr>
          <w:rFonts w:hint="eastAsia"/>
          <w:color w:val="auto"/>
          <w:spacing w:val="-2"/>
        </w:rPr>
        <w:t>審査請求人が主張する「打ち合わせ」に</w:t>
      </w:r>
      <w:r w:rsidR="00D87B2A">
        <w:rPr>
          <w:rFonts w:hint="eastAsia"/>
          <w:color w:val="auto"/>
          <w:spacing w:val="-2"/>
        </w:rPr>
        <w:t>ついて</w:t>
      </w:r>
      <w:r w:rsidR="00AC538F">
        <w:rPr>
          <w:rFonts w:hint="eastAsia"/>
          <w:color w:val="auto"/>
          <w:spacing w:val="-2"/>
        </w:rPr>
        <w:t>は</w:t>
      </w:r>
      <w:r w:rsidR="005F76D4">
        <w:rPr>
          <w:rFonts w:hint="eastAsia"/>
          <w:color w:val="auto"/>
          <w:spacing w:val="-2"/>
        </w:rPr>
        <w:t>、</w:t>
      </w:r>
      <w:r w:rsidR="00D87B2A">
        <w:rPr>
          <w:rFonts w:hint="eastAsia"/>
          <w:color w:val="auto"/>
          <w:spacing w:val="-2"/>
        </w:rPr>
        <w:t>健康医療総務課及び健康づくり</w:t>
      </w:r>
      <w:r w:rsidRPr="00620609">
        <w:rPr>
          <w:rFonts w:hint="eastAsia"/>
          <w:color w:val="auto"/>
          <w:spacing w:val="-2"/>
        </w:rPr>
        <w:t>課は</w:t>
      </w:r>
      <w:r w:rsidR="00D87B2A">
        <w:rPr>
          <w:rFonts w:hint="eastAsia"/>
          <w:color w:val="auto"/>
          <w:spacing w:val="-2"/>
        </w:rPr>
        <w:t>、</w:t>
      </w:r>
      <w:r w:rsidR="005F76D4">
        <w:rPr>
          <w:rFonts w:hint="eastAsia"/>
          <w:color w:val="auto"/>
          <w:spacing w:val="-2"/>
        </w:rPr>
        <w:t>健康増進に</w:t>
      </w:r>
      <w:r w:rsidR="00D87B2A">
        <w:rPr>
          <w:rFonts w:hint="eastAsia"/>
          <w:color w:val="auto"/>
          <w:spacing w:val="-2"/>
        </w:rPr>
        <w:t>関する</w:t>
      </w:r>
      <w:r w:rsidR="005F76D4">
        <w:rPr>
          <w:rFonts w:hint="eastAsia"/>
          <w:color w:val="auto"/>
          <w:spacing w:val="-2"/>
        </w:rPr>
        <w:t>知見を</w:t>
      </w:r>
      <w:r w:rsidR="00D87B2A">
        <w:rPr>
          <w:rFonts w:hint="eastAsia"/>
          <w:color w:val="auto"/>
          <w:spacing w:val="-2"/>
        </w:rPr>
        <w:t>供するため、</w:t>
      </w:r>
      <w:r w:rsidR="005F76D4">
        <w:rPr>
          <w:rFonts w:hint="eastAsia"/>
          <w:color w:val="auto"/>
          <w:spacing w:val="-2"/>
        </w:rPr>
        <w:t>参考</w:t>
      </w:r>
      <w:r w:rsidR="00D87B2A">
        <w:rPr>
          <w:rFonts w:hint="eastAsia"/>
          <w:color w:val="auto"/>
          <w:spacing w:val="-2"/>
        </w:rPr>
        <w:t>として</w:t>
      </w:r>
      <w:r w:rsidR="007B38B9">
        <w:rPr>
          <w:rFonts w:hint="eastAsia"/>
          <w:color w:val="auto"/>
          <w:spacing w:val="-2"/>
        </w:rPr>
        <w:t>、</w:t>
      </w:r>
      <w:r w:rsidR="005F76D4">
        <w:rPr>
          <w:rFonts w:hint="eastAsia"/>
          <w:color w:val="auto"/>
          <w:spacing w:val="-2"/>
        </w:rPr>
        <w:t>招集を受け</w:t>
      </w:r>
      <w:r w:rsidR="00D87B2A">
        <w:rPr>
          <w:rFonts w:hint="eastAsia"/>
          <w:color w:val="auto"/>
          <w:spacing w:val="-2"/>
        </w:rPr>
        <w:t>た立場で</w:t>
      </w:r>
      <w:r w:rsidRPr="00620609">
        <w:rPr>
          <w:rFonts w:hint="eastAsia"/>
          <w:color w:val="auto"/>
          <w:spacing w:val="-2"/>
        </w:rPr>
        <w:t>参加していた</w:t>
      </w:r>
      <w:r w:rsidR="00D87B2A">
        <w:rPr>
          <w:rFonts w:hint="eastAsia"/>
          <w:color w:val="auto"/>
          <w:spacing w:val="-2"/>
        </w:rPr>
        <w:t>と</w:t>
      </w:r>
      <w:r w:rsidR="00AC538F">
        <w:rPr>
          <w:rFonts w:hint="eastAsia"/>
          <w:color w:val="auto"/>
          <w:spacing w:val="-2"/>
        </w:rPr>
        <w:t>思われると</w:t>
      </w:r>
      <w:r w:rsidR="00D87B2A">
        <w:rPr>
          <w:rFonts w:hint="eastAsia"/>
          <w:color w:val="auto"/>
          <w:spacing w:val="-2"/>
        </w:rPr>
        <w:t>のことであった。</w:t>
      </w:r>
    </w:p>
    <w:p w14:paraId="3877915F" w14:textId="092D8687" w:rsidR="005A59F3" w:rsidRDefault="00C45DAE" w:rsidP="00D87B2A">
      <w:pPr>
        <w:ind w:leftChars="200" w:left="441" w:firstLineChars="100" w:firstLine="216"/>
        <w:jc w:val="both"/>
        <w:rPr>
          <w:color w:val="auto"/>
          <w:spacing w:val="-2"/>
        </w:rPr>
      </w:pPr>
      <w:r>
        <w:rPr>
          <w:rFonts w:hint="eastAsia"/>
          <w:color w:val="auto"/>
          <w:spacing w:val="-2"/>
        </w:rPr>
        <w:t>また、</w:t>
      </w:r>
      <w:r w:rsidR="00AC538F">
        <w:rPr>
          <w:rFonts w:hint="eastAsia"/>
          <w:color w:val="auto"/>
          <w:spacing w:val="-2"/>
        </w:rPr>
        <w:t>甲第１号証</w:t>
      </w:r>
      <w:r w:rsidR="00D87B2A">
        <w:rPr>
          <w:rFonts w:hint="eastAsia"/>
          <w:color w:val="auto"/>
          <w:spacing w:val="-2"/>
        </w:rPr>
        <w:t>は、当該打合せに出席するに当たって健康づくり課が作成したものと思われ</w:t>
      </w:r>
      <w:r w:rsidR="00D87B2A">
        <w:rPr>
          <w:rFonts w:hint="eastAsia"/>
          <w:color w:val="auto"/>
          <w:spacing w:val="-2"/>
        </w:rPr>
        <w:lastRenderedPageBreak/>
        <w:t>るが、</w:t>
      </w:r>
      <w:r w:rsidR="00D87B2A" w:rsidRPr="00D87B2A">
        <w:rPr>
          <w:rFonts w:hint="eastAsia"/>
          <w:color w:val="auto"/>
          <w:spacing w:val="-2"/>
        </w:rPr>
        <w:t>健康</w:t>
      </w:r>
      <w:r w:rsidR="00EB2378">
        <w:rPr>
          <w:rFonts w:hint="eastAsia"/>
          <w:color w:val="auto"/>
          <w:spacing w:val="-2"/>
        </w:rPr>
        <w:t>医療部</w:t>
      </w:r>
      <w:r w:rsidR="00D87B2A" w:rsidRPr="00D87B2A">
        <w:rPr>
          <w:rFonts w:hint="eastAsia"/>
          <w:color w:val="auto"/>
          <w:spacing w:val="-2"/>
        </w:rPr>
        <w:t>では「たばこ対策事業」</w:t>
      </w:r>
      <w:r>
        <w:rPr>
          <w:rFonts w:hint="eastAsia"/>
          <w:color w:val="auto"/>
          <w:spacing w:val="-2"/>
        </w:rPr>
        <w:t>に</w:t>
      </w:r>
      <w:r w:rsidR="00D87B2A">
        <w:rPr>
          <w:rFonts w:hint="eastAsia"/>
          <w:color w:val="auto"/>
          <w:spacing w:val="-2"/>
        </w:rPr>
        <w:t>関する</w:t>
      </w:r>
      <w:r w:rsidR="00D87B2A" w:rsidRPr="00D87B2A">
        <w:rPr>
          <w:rFonts w:hint="eastAsia"/>
          <w:color w:val="auto"/>
          <w:spacing w:val="-2"/>
        </w:rPr>
        <w:t>行政文書の保存期間</w:t>
      </w:r>
      <w:r w:rsidR="007B38B9">
        <w:rPr>
          <w:rFonts w:hint="eastAsia"/>
          <w:color w:val="auto"/>
          <w:spacing w:val="-2"/>
        </w:rPr>
        <w:t>について、大阪府行政文書管理規則第17条により</w:t>
      </w:r>
      <w:r w:rsidR="00D87B2A" w:rsidRPr="00D87B2A">
        <w:rPr>
          <w:rFonts w:hint="eastAsia"/>
          <w:color w:val="auto"/>
          <w:spacing w:val="-2"/>
        </w:rPr>
        <w:t>３年間と定めており、その期間を超過した行政文書は</w:t>
      </w:r>
      <w:r w:rsidR="007B38B9">
        <w:rPr>
          <w:rFonts w:hint="eastAsia"/>
          <w:color w:val="auto"/>
          <w:spacing w:val="-2"/>
        </w:rPr>
        <w:t>同規則第18条第２項に基づき</w:t>
      </w:r>
      <w:r w:rsidR="00D87B2A" w:rsidRPr="00D87B2A">
        <w:rPr>
          <w:rFonts w:hint="eastAsia"/>
          <w:color w:val="auto"/>
          <w:spacing w:val="-2"/>
        </w:rPr>
        <w:t>廃棄</w:t>
      </w:r>
      <w:r w:rsidR="00AC538F">
        <w:rPr>
          <w:rFonts w:hint="eastAsia"/>
          <w:color w:val="auto"/>
          <w:spacing w:val="-2"/>
        </w:rPr>
        <w:t>され</w:t>
      </w:r>
      <w:r w:rsidR="00D87B2A">
        <w:rPr>
          <w:rFonts w:hint="eastAsia"/>
          <w:color w:val="auto"/>
          <w:spacing w:val="-2"/>
        </w:rPr>
        <w:t>るから、</w:t>
      </w:r>
      <w:r w:rsidR="007B38B9">
        <w:rPr>
          <w:rFonts w:hint="eastAsia"/>
          <w:color w:val="auto"/>
          <w:spacing w:val="-2"/>
        </w:rPr>
        <w:t>本件請求時には、</w:t>
      </w:r>
      <w:r w:rsidR="00D87B2A">
        <w:rPr>
          <w:rFonts w:hint="eastAsia"/>
          <w:color w:val="auto"/>
          <w:spacing w:val="-2"/>
        </w:rPr>
        <w:t>当該行政文書</w:t>
      </w:r>
      <w:r w:rsidR="007B38B9">
        <w:rPr>
          <w:rFonts w:hint="eastAsia"/>
          <w:color w:val="auto"/>
          <w:spacing w:val="-2"/>
        </w:rPr>
        <w:t>は</w:t>
      </w:r>
      <w:r w:rsidR="00422677">
        <w:rPr>
          <w:rFonts w:hint="eastAsia"/>
          <w:color w:val="auto"/>
          <w:spacing w:val="-2"/>
        </w:rPr>
        <w:t>既に</w:t>
      </w:r>
      <w:r w:rsidR="00D87B2A">
        <w:rPr>
          <w:rFonts w:hint="eastAsia"/>
          <w:color w:val="auto"/>
          <w:spacing w:val="-2"/>
        </w:rPr>
        <w:t>廃棄</w:t>
      </w:r>
      <w:r w:rsidR="00AC538F">
        <w:rPr>
          <w:rFonts w:hint="eastAsia"/>
          <w:color w:val="auto"/>
          <w:spacing w:val="-2"/>
        </w:rPr>
        <w:t>済で</w:t>
      </w:r>
      <w:r w:rsidR="00D87B2A">
        <w:rPr>
          <w:rFonts w:hint="eastAsia"/>
          <w:color w:val="auto"/>
          <w:spacing w:val="-2"/>
        </w:rPr>
        <w:t>保管していない</w:t>
      </w:r>
      <w:r>
        <w:rPr>
          <w:rFonts w:hint="eastAsia"/>
          <w:color w:val="auto"/>
          <w:spacing w:val="-2"/>
        </w:rPr>
        <w:t>もの</w:t>
      </w:r>
      <w:r w:rsidR="00D87B2A" w:rsidRPr="00D87B2A">
        <w:rPr>
          <w:rFonts w:hint="eastAsia"/>
          <w:color w:val="auto"/>
          <w:spacing w:val="-2"/>
        </w:rPr>
        <w:t>と</w:t>
      </w:r>
      <w:r>
        <w:rPr>
          <w:rFonts w:hint="eastAsia"/>
          <w:color w:val="auto"/>
          <w:spacing w:val="-2"/>
        </w:rPr>
        <w:t>考えられると</w:t>
      </w:r>
      <w:r w:rsidR="00D87B2A" w:rsidRPr="00D87B2A">
        <w:rPr>
          <w:rFonts w:hint="eastAsia"/>
          <w:color w:val="auto"/>
          <w:spacing w:val="-2"/>
        </w:rPr>
        <w:t>のことであった。</w:t>
      </w:r>
      <w:r w:rsidR="007B38B9">
        <w:rPr>
          <w:rFonts w:hint="eastAsia"/>
          <w:color w:val="auto"/>
          <w:spacing w:val="-2"/>
        </w:rPr>
        <w:t>そもそも</w:t>
      </w:r>
      <w:r w:rsidR="00D87B2A">
        <w:rPr>
          <w:rFonts w:hint="eastAsia"/>
          <w:color w:val="auto"/>
          <w:spacing w:val="-2"/>
        </w:rPr>
        <w:t>、</w:t>
      </w:r>
      <w:r w:rsidR="00EB2378">
        <w:rPr>
          <w:rFonts w:hint="eastAsia"/>
          <w:color w:val="auto"/>
          <w:spacing w:val="-2"/>
        </w:rPr>
        <w:t>審査請求人は本件請求の対象範囲を健康医療総務課及び健康づくり課と限定しているところ、</w:t>
      </w:r>
      <w:r w:rsidR="007B38B9">
        <w:rPr>
          <w:rFonts w:hint="eastAsia"/>
          <w:color w:val="auto"/>
          <w:spacing w:val="-2"/>
        </w:rPr>
        <w:t>府庁周辺の</w:t>
      </w:r>
      <w:r>
        <w:rPr>
          <w:rFonts w:hint="eastAsia"/>
          <w:color w:val="auto"/>
          <w:spacing w:val="-2"/>
        </w:rPr>
        <w:t>喫煙所の設置に関する</w:t>
      </w:r>
      <w:r w:rsidR="00620609">
        <w:rPr>
          <w:rFonts w:hint="eastAsia"/>
          <w:color w:val="auto"/>
          <w:spacing w:val="-2"/>
        </w:rPr>
        <w:t>事業</w:t>
      </w:r>
      <w:r w:rsidR="005F76D4">
        <w:rPr>
          <w:rFonts w:hint="eastAsia"/>
          <w:color w:val="auto"/>
          <w:spacing w:val="-2"/>
        </w:rPr>
        <w:t>は</w:t>
      </w:r>
      <w:r w:rsidR="00D87B2A">
        <w:rPr>
          <w:rFonts w:hint="eastAsia"/>
          <w:color w:val="auto"/>
          <w:spacing w:val="-2"/>
        </w:rPr>
        <w:t>健康医療部</w:t>
      </w:r>
      <w:r w:rsidR="00EB2378">
        <w:rPr>
          <w:rFonts w:hint="eastAsia"/>
          <w:color w:val="auto"/>
          <w:spacing w:val="-2"/>
        </w:rPr>
        <w:t>の</w:t>
      </w:r>
      <w:r w:rsidR="005F76D4">
        <w:rPr>
          <w:rFonts w:hint="eastAsia"/>
          <w:color w:val="auto"/>
          <w:spacing w:val="-2"/>
        </w:rPr>
        <w:t>所管</w:t>
      </w:r>
      <w:r w:rsidR="00D87B2A">
        <w:rPr>
          <w:rFonts w:hint="eastAsia"/>
          <w:color w:val="auto"/>
          <w:spacing w:val="-2"/>
        </w:rPr>
        <w:t>ではな</w:t>
      </w:r>
      <w:r>
        <w:rPr>
          <w:rFonts w:hint="eastAsia"/>
          <w:color w:val="auto"/>
          <w:spacing w:val="-2"/>
        </w:rPr>
        <w:t>い</w:t>
      </w:r>
      <w:r w:rsidR="007B38B9">
        <w:rPr>
          <w:rFonts w:hint="eastAsia"/>
          <w:color w:val="auto"/>
          <w:spacing w:val="-2"/>
        </w:rPr>
        <w:t>こと</w:t>
      </w:r>
      <w:r>
        <w:rPr>
          <w:rFonts w:hint="eastAsia"/>
          <w:color w:val="auto"/>
          <w:spacing w:val="-2"/>
        </w:rPr>
        <w:t>から</w:t>
      </w:r>
      <w:r w:rsidR="00620609">
        <w:rPr>
          <w:rFonts w:hint="eastAsia"/>
          <w:color w:val="auto"/>
          <w:spacing w:val="-2"/>
        </w:rPr>
        <w:t>、</w:t>
      </w:r>
      <w:r>
        <w:rPr>
          <w:rFonts w:hint="eastAsia"/>
          <w:color w:val="auto"/>
          <w:spacing w:val="-2"/>
        </w:rPr>
        <w:t>健康医療総務課及び健康づくり課において、</w:t>
      </w:r>
      <w:r w:rsidR="00EB2378">
        <w:rPr>
          <w:rFonts w:hint="eastAsia"/>
          <w:color w:val="auto"/>
          <w:spacing w:val="-2"/>
        </w:rPr>
        <w:t>本件</w:t>
      </w:r>
      <w:r w:rsidR="00620609">
        <w:rPr>
          <w:rFonts w:hint="eastAsia"/>
          <w:color w:val="auto"/>
          <w:spacing w:val="-2"/>
        </w:rPr>
        <w:t>行政文書</w:t>
      </w:r>
      <w:r w:rsidR="00EB2378">
        <w:rPr>
          <w:rFonts w:hint="eastAsia"/>
          <w:color w:val="auto"/>
          <w:spacing w:val="-2"/>
        </w:rPr>
        <w:t>は</w:t>
      </w:r>
      <w:r w:rsidR="006108A9">
        <w:rPr>
          <w:rFonts w:hint="eastAsia"/>
          <w:color w:val="auto"/>
          <w:spacing w:val="-2"/>
        </w:rPr>
        <w:t>保管</w:t>
      </w:r>
      <w:r w:rsidR="00620609">
        <w:rPr>
          <w:rFonts w:hint="eastAsia"/>
          <w:color w:val="auto"/>
          <w:spacing w:val="-2"/>
        </w:rPr>
        <w:t>していないとのことであった。</w:t>
      </w:r>
    </w:p>
    <w:p w14:paraId="1CDDCF30" w14:textId="6F438597" w:rsidR="00665B12" w:rsidRDefault="00EB2378" w:rsidP="00F47FA0">
      <w:pPr>
        <w:ind w:leftChars="200" w:left="441" w:firstLineChars="100" w:firstLine="216"/>
        <w:jc w:val="both"/>
        <w:rPr>
          <w:color w:val="auto"/>
          <w:spacing w:val="-2"/>
        </w:rPr>
      </w:pPr>
      <w:r>
        <w:rPr>
          <w:rFonts w:hint="eastAsia"/>
          <w:color w:val="auto"/>
          <w:spacing w:val="-2"/>
        </w:rPr>
        <w:t>以上のことから、</w:t>
      </w:r>
      <w:r w:rsidR="00F47FA0">
        <w:rPr>
          <w:rFonts w:hint="eastAsia"/>
          <w:color w:val="auto"/>
          <w:spacing w:val="-2"/>
        </w:rPr>
        <w:t>審査請求人から提出のあった</w:t>
      </w:r>
      <w:r w:rsidR="00AC538F">
        <w:rPr>
          <w:rFonts w:hint="eastAsia"/>
          <w:color w:val="auto"/>
          <w:spacing w:val="-2"/>
        </w:rPr>
        <w:t>甲第１号証</w:t>
      </w:r>
      <w:r w:rsidR="00F47FA0">
        <w:rPr>
          <w:rFonts w:hint="eastAsia"/>
          <w:color w:val="auto"/>
          <w:spacing w:val="-2"/>
        </w:rPr>
        <w:t>は、本件請求のあった時点で、</w:t>
      </w:r>
      <w:r w:rsidR="006108A9">
        <w:rPr>
          <w:rFonts w:hint="eastAsia"/>
          <w:color w:val="auto"/>
          <w:spacing w:val="-2"/>
        </w:rPr>
        <w:t>健康</w:t>
      </w:r>
      <w:r w:rsidR="00F47FA0">
        <w:rPr>
          <w:rFonts w:hint="eastAsia"/>
          <w:color w:val="auto"/>
          <w:spacing w:val="-2"/>
        </w:rPr>
        <w:t>医療部</w:t>
      </w:r>
      <w:r w:rsidR="006108A9">
        <w:rPr>
          <w:rFonts w:hint="eastAsia"/>
          <w:color w:val="auto"/>
          <w:spacing w:val="-2"/>
        </w:rPr>
        <w:t>では</w:t>
      </w:r>
      <w:r w:rsidR="00F47FA0">
        <w:rPr>
          <w:rFonts w:hint="eastAsia"/>
          <w:color w:val="auto"/>
          <w:spacing w:val="-2"/>
        </w:rPr>
        <w:t>保管期限経過</w:t>
      </w:r>
      <w:r w:rsidR="00260637">
        <w:rPr>
          <w:rFonts w:hint="eastAsia"/>
          <w:color w:val="auto"/>
          <w:spacing w:val="-2"/>
        </w:rPr>
        <w:t>のため</w:t>
      </w:r>
      <w:r w:rsidR="000B5010">
        <w:rPr>
          <w:rFonts w:hint="eastAsia"/>
          <w:color w:val="auto"/>
          <w:spacing w:val="-2"/>
        </w:rPr>
        <w:t>保管</w:t>
      </w:r>
      <w:r w:rsidR="003E6CD8" w:rsidRPr="003E6CD8">
        <w:rPr>
          <w:rFonts w:hint="eastAsia"/>
          <w:color w:val="auto"/>
          <w:spacing w:val="-2"/>
        </w:rPr>
        <w:t>して</w:t>
      </w:r>
      <w:r w:rsidR="00AC538F">
        <w:rPr>
          <w:rFonts w:hint="eastAsia"/>
          <w:color w:val="auto"/>
          <w:spacing w:val="-2"/>
        </w:rPr>
        <w:t>いない</w:t>
      </w:r>
      <w:r w:rsidR="0096710C">
        <w:rPr>
          <w:rFonts w:hint="eastAsia"/>
          <w:color w:val="auto"/>
          <w:spacing w:val="-2"/>
        </w:rPr>
        <w:t>上</w:t>
      </w:r>
      <w:r w:rsidR="00AC538F">
        <w:rPr>
          <w:rFonts w:hint="eastAsia"/>
          <w:color w:val="auto"/>
          <w:spacing w:val="-2"/>
        </w:rPr>
        <w:t>、</w:t>
      </w:r>
      <w:r w:rsidR="00002A6F">
        <w:rPr>
          <w:rFonts w:hint="eastAsia"/>
          <w:color w:val="auto"/>
          <w:spacing w:val="-2"/>
        </w:rPr>
        <w:t>本件行政文書は</w:t>
      </w:r>
      <w:r w:rsidR="00F47FA0">
        <w:rPr>
          <w:rFonts w:hint="eastAsia"/>
          <w:color w:val="auto"/>
          <w:spacing w:val="-2"/>
        </w:rPr>
        <w:t>健康医療部の所管外</w:t>
      </w:r>
      <w:r w:rsidR="00002A6F">
        <w:rPr>
          <w:rFonts w:hint="eastAsia"/>
          <w:color w:val="auto"/>
          <w:spacing w:val="-2"/>
        </w:rPr>
        <w:t>の事業に関するものであるから</w:t>
      </w:r>
      <w:r w:rsidR="00F47FA0">
        <w:rPr>
          <w:rFonts w:hint="eastAsia"/>
          <w:color w:val="auto"/>
          <w:spacing w:val="-2"/>
        </w:rPr>
        <w:t>、健康医療総務課及び健康づくり課</w:t>
      </w:r>
      <w:r w:rsidR="00002A6F">
        <w:rPr>
          <w:rFonts w:hint="eastAsia"/>
          <w:color w:val="auto"/>
          <w:spacing w:val="-2"/>
        </w:rPr>
        <w:t>で</w:t>
      </w:r>
      <w:r w:rsidR="00F47FA0">
        <w:rPr>
          <w:rFonts w:hint="eastAsia"/>
          <w:color w:val="auto"/>
          <w:spacing w:val="-2"/>
        </w:rPr>
        <w:t>保有している</w:t>
      </w:r>
      <w:r w:rsidR="00002A6F">
        <w:rPr>
          <w:rFonts w:hint="eastAsia"/>
          <w:color w:val="auto"/>
          <w:spacing w:val="-2"/>
        </w:rPr>
        <w:t>もの</w:t>
      </w:r>
      <w:r w:rsidR="00F47FA0">
        <w:rPr>
          <w:rFonts w:hint="eastAsia"/>
          <w:color w:val="auto"/>
          <w:spacing w:val="-2"/>
        </w:rPr>
        <w:t>は無い</w:t>
      </w:r>
      <w:r w:rsidR="003E6CD8" w:rsidRPr="003E6CD8">
        <w:rPr>
          <w:rFonts w:hint="eastAsia"/>
          <w:color w:val="auto"/>
          <w:spacing w:val="-2"/>
        </w:rPr>
        <w:t>という</w:t>
      </w:r>
      <w:r w:rsidR="00665B12" w:rsidRPr="00665B12">
        <w:rPr>
          <w:rFonts w:hint="eastAsia"/>
          <w:color w:val="auto"/>
          <w:spacing w:val="-2"/>
        </w:rPr>
        <w:t>実施機関の主張に不</w:t>
      </w:r>
      <w:r w:rsidR="00402C53">
        <w:rPr>
          <w:rFonts w:hint="eastAsia"/>
          <w:color w:val="auto"/>
          <w:spacing w:val="-2"/>
        </w:rPr>
        <w:t>自然</w:t>
      </w:r>
      <w:r w:rsidR="00665B12" w:rsidRPr="00665B12">
        <w:rPr>
          <w:rFonts w:hint="eastAsia"/>
          <w:color w:val="auto"/>
          <w:spacing w:val="-2"/>
        </w:rPr>
        <w:t>な点はな</w:t>
      </w:r>
      <w:r w:rsidR="003E6CD8">
        <w:rPr>
          <w:rFonts w:hint="eastAsia"/>
          <w:color w:val="auto"/>
          <w:spacing w:val="-2"/>
        </w:rPr>
        <w:t>く</w:t>
      </w:r>
      <w:r w:rsidR="00665B12" w:rsidRPr="00665B12">
        <w:rPr>
          <w:rFonts w:hint="eastAsia"/>
          <w:color w:val="auto"/>
          <w:spacing w:val="-2"/>
        </w:rPr>
        <w:t>、文書不存在とした</w:t>
      </w:r>
      <w:r w:rsidR="00002A6F">
        <w:rPr>
          <w:rFonts w:hint="eastAsia"/>
          <w:color w:val="auto"/>
          <w:spacing w:val="-2"/>
        </w:rPr>
        <w:t>本件</w:t>
      </w:r>
      <w:r w:rsidR="00665B12" w:rsidRPr="00665B12">
        <w:rPr>
          <w:rFonts w:hint="eastAsia"/>
          <w:color w:val="auto"/>
          <w:spacing w:val="-2"/>
        </w:rPr>
        <w:t>決定は妥当である。</w:t>
      </w:r>
    </w:p>
    <w:p w14:paraId="35DABDCC" w14:textId="29FDD6E9" w:rsidR="000D248C" w:rsidRDefault="00665B12" w:rsidP="00665B12">
      <w:pPr>
        <w:ind w:leftChars="200" w:left="441" w:firstLineChars="100" w:firstLine="216"/>
        <w:jc w:val="both"/>
        <w:rPr>
          <w:color w:val="auto"/>
          <w:spacing w:val="-2"/>
        </w:rPr>
      </w:pPr>
      <w:r w:rsidRPr="00665B12">
        <w:rPr>
          <w:rFonts w:hint="eastAsia"/>
          <w:color w:val="auto"/>
          <w:spacing w:val="-2"/>
        </w:rPr>
        <w:t>なお、審査請求人はその他縷々主張</w:t>
      </w:r>
      <w:r w:rsidR="007B38B9">
        <w:rPr>
          <w:rFonts w:hint="eastAsia"/>
          <w:color w:val="auto"/>
          <w:spacing w:val="-2"/>
        </w:rPr>
        <w:t>す</w:t>
      </w:r>
      <w:r w:rsidRPr="00665B12">
        <w:rPr>
          <w:rFonts w:hint="eastAsia"/>
          <w:color w:val="auto"/>
          <w:spacing w:val="-2"/>
        </w:rPr>
        <w:t>るが、本件決定に対する判断に影響を及ぼすものではない。</w:t>
      </w:r>
    </w:p>
    <w:p w14:paraId="7019F06E" w14:textId="77777777" w:rsidR="00402C53" w:rsidRPr="00402C53" w:rsidRDefault="00402C53" w:rsidP="00402C53">
      <w:pPr>
        <w:jc w:val="both"/>
        <w:rPr>
          <w:color w:val="auto"/>
          <w:spacing w:val="-2"/>
        </w:rPr>
      </w:pPr>
    </w:p>
    <w:p w14:paraId="23AFFA0D" w14:textId="77777777" w:rsidR="000D248C" w:rsidRPr="00BB731C" w:rsidRDefault="000D248C" w:rsidP="003108D4">
      <w:pPr>
        <w:ind w:firstLineChars="100" w:firstLine="220"/>
        <w:jc w:val="both"/>
        <w:rPr>
          <w:color w:val="auto"/>
        </w:rPr>
      </w:pPr>
      <w:r w:rsidRPr="00BB731C">
        <w:rPr>
          <w:rFonts w:hint="eastAsia"/>
          <w:color w:val="auto"/>
        </w:rPr>
        <w:t>３　結論</w:t>
      </w:r>
    </w:p>
    <w:p w14:paraId="60C08956" w14:textId="1D268FD6" w:rsidR="00CF1F4A" w:rsidRDefault="000D248C" w:rsidP="007A499E">
      <w:pPr>
        <w:ind w:firstLineChars="300" w:firstLine="661"/>
        <w:jc w:val="both"/>
        <w:rPr>
          <w:color w:val="auto"/>
        </w:rPr>
      </w:pPr>
      <w:r w:rsidRPr="00BB731C">
        <w:rPr>
          <w:rFonts w:hint="eastAsia"/>
          <w:color w:val="auto"/>
        </w:rPr>
        <w:t>以上のとおりであるから、「第一　審査会の結論」のとおり答申するものである。</w:t>
      </w:r>
    </w:p>
    <w:p w14:paraId="463B97EF" w14:textId="1BA61C75" w:rsidR="00CF1F4A" w:rsidRDefault="00CF1F4A" w:rsidP="00CF1F4A">
      <w:pPr>
        <w:jc w:val="both"/>
        <w:rPr>
          <w:color w:val="auto"/>
        </w:rPr>
      </w:pPr>
    </w:p>
    <w:p w14:paraId="4E9E7AF0" w14:textId="5F113CED" w:rsidR="001A0D79" w:rsidRDefault="001A0D79" w:rsidP="00CF1F4A">
      <w:pPr>
        <w:jc w:val="both"/>
        <w:rPr>
          <w:color w:val="auto"/>
        </w:rPr>
      </w:pPr>
      <w:r>
        <w:rPr>
          <w:rFonts w:hint="eastAsia"/>
          <w:color w:val="auto"/>
        </w:rPr>
        <w:t xml:space="preserve">　４　付言</w:t>
      </w:r>
    </w:p>
    <w:p w14:paraId="5F7DDC54" w14:textId="1B0E66F8" w:rsidR="00694A37" w:rsidRPr="00694A37" w:rsidRDefault="00694A37" w:rsidP="00694A37">
      <w:pPr>
        <w:ind w:leftChars="100" w:left="661" w:hangingChars="200" w:hanging="441"/>
        <w:jc w:val="both"/>
        <w:rPr>
          <w:color w:val="auto"/>
        </w:rPr>
      </w:pPr>
      <w:r w:rsidRPr="00694A37">
        <w:rPr>
          <w:rFonts w:hint="eastAsia"/>
          <w:color w:val="auto"/>
        </w:rPr>
        <w:t>（１）条例第</w:t>
      </w:r>
      <w:r w:rsidRPr="00694A37">
        <w:rPr>
          <w:color w:val="auto"/>
        </w:rPr>
        <w:t>13条第２項</w:t>
      </w:r>
      <w:r w:rsidR="000B30F6">
        <w:rPr>
          <w:rFonts w:hint="eastAsia"/>
          <w:color w:val="auto"/>
        </w:rPr>
        <w:t>及び</w:t>
      </w:r>
      <w:r w:rsidRPr="00694A37">
        <w:rPr>
          <w:color w:val="auto"/>
        </w:rPr>
        <w:t>第３項</w:t>
      </w:r>
      <w:r w:rsidR="000B30F6">
        <w:rPr>
          <w:rFonts w:hint="eastAsia"/>
          <w:color w:val="auto"/>
        </w:rPr>
        <w:t>並びに</w:t>
      </w:r>
      <w:r w:rsidRPr="00694A37">
        <w:rPr>
          <w:color w:val="auto"/>
        </w:rPr>
        <w:t>大阪府行政手続条例（平成７年大阪府条例第２号）第８条</w:t>
      </w:r>
      <w:r w:rsidRPr="00694A37">
        <w:rPr>
          <w:rFonts w:hint="eastAsia"/>
          <w:color w:val="auto"/>
        </w:rPr>
        <w:t>により、本件決定に係る通知書において、処分理由の提示を行うことが求められている。理由の提示の制度は、処分庁の判断の慎重・合理性を担保してその恣意を抑制するとともに、処分の理由を相手方に知らせて不服申立てに便宜を与える趣旨から設けられたものである。</w:t>
      </w:r>
    </w:p>
    <w:p w14:paraId="370166BC" w14:textId="77777777" w:rsidR="00694A37" w:rsidRDefault="00694A37" w:rsidP="00694A37">
      <w:pPr>
        <w:ind w:leftChars="300" w:left="661" w:firstLineChars="100" w:firstLine="220"/>
        <w:jc w:val="both"/>
        <w:rPr>
          <w:color w:val="auto"/>
        </w:rPr>
      </w:pPr>
      <w:r w:rsidRPr="00694A37">
        <w:rPr>
          <w:rFonts w:hint="eastAsia"/>
          <w:color w:val="auto"/>
        </w:rPr>
        <w:t>かかる趣旨に照らせば、当該通知書に提示すべき理由としては、請求者において、公開請求に係る行政文書を管理していない理由を了知し得るものでなければならない。</w:t>
      </w:r>
    </w:p>
    <w:p w14:paraId="5B22E07C" w14:textId="562C482B" w:rsidR="00694A37" w:rsidRDefault="00694A37" w:rsidP="00694A37">
      <w:pPr>
        <w:ind w:leftChars="300" w:left="661" w:firstLineChars="100" w:firstLine="220"/>
        <w:jc w:val="both"/>
        <w:rPr>
          <w:color w:val="auto"/>
        </w:rPr>
      </w:pPr>
      <w:r w:rsidRPr="00694A37">
        <w:rPr>
          <w:rFonts w:hint="eastAsia"/>
          <w:color w:val="auto"/>
        </w:rPr>
        <w:t>当審査会において諮問書に添付された本件決定に係る不存在による非公開決定通知書を</w:t>
      </w:r>
      <w:r w:rsidR="00165D2A">
        <w:rPr>
          <w:rFonts w:hint="eastAsia"/>
          <w:color w:val="auto"/>
        </w:rPr>
        <w:t>確認</w:t>
      </w:r>
      <w:r w:rsidRPr="00694A37">
        <w:rPr>
          <w:rFonts w:hint="eastAsia"/>
          <w:color w:val="auto"/>
        </w:rPr>
        <w:t>したところ、「公開請求に係る行政文書を管理していない理由」欄には、「</w:t>
      </w:r>
      <w:r>
        <w:rPr>
          <w:rFonts w:hint="eastAsia"/>
          <w:color w:val="auto"/>
        </w:rPr>
        <w:t>平成27年度の府庁周辺における喫煙所整備に関する文書は、存在しない。</w:t>
      </w:r>
      <w:r w:rsidRPr="00694A37">
        <w:rPr>
          <w:rFonts w:hint="eastAsia"/>
          <w:color w:val="auto"/>
        </w:rPr>
        <w:t>」と記載されているのみである。</w:t>
      </w:r>
    </w:p>
    <w:p w14:paraId="3E6C7933" w14:textId="0B64FEB5" w:rsidR="00260637" w:rsidRPr="00260637" w:rsidRDefault="00694A37" w:rsidP="00260637">
      <w:pPr>
        <w:ind w:leftChars="300" w:left="661" w:firstLineChars="100" w:firstLine="220"/>
        <w:jc w:val="both"/>
        <w:rPr>
          <w:color w:val="auto"/>
        </w:rPr>
      </w:pPr>
      <w:r w:rsidRPr="00694A37">
        <w:rPr>
          <w:rFonts w:hint="eastAsia"/>
          <w:color w:val="auto"/>
        </w:rPr>
        <w:t>２</w:t>
      </w:r>
      <w:r w:rsidR="00165D2A">
        <w:rPr>
          <w:rFonts w:hint="eastAsia"/>
          <w:color w:val="auto"/>
        </w:rPr>
        <w:t>で述べた</w:t>
      </w:r>
      <w:r w:rsidRPr="00694A37">
        <w:rPr>
          <w:rFonts w:hint="eastAsia"/>
          <w:color w:val="auto"/>
        </w:rPr>
        <w:t>とおり、</w:t>
      </w:r>
      <w:r w:rsidR="00165D2A">
        <w:rPr>
          <w:rFonts w:hint="eastAsia"/>
          <w:color w:val="auto"/>
        </w:rPr>
        <w:t>府庁周辺における喫煙所整備に関する事業は健康医療部の所管ではない</w:t>
      </w:r>
      <w:r w:rsidR="0096710C">
        <w:rPr>
          <w:rFonts w:hint="eastAsia"/>
          <w:color w:val="auto"/>
        </w:rPr>
        <w:t>上</w:t>
      </w:r>
      <w:r w:rsidR="00165D2A">
        <w:rPr>
          <w:rFonts w:hint="eastAsia"/>
          <w:color w:val="auto"/>
        </w:rPr>
        <w:t>、</w:t>
      </w:r>
      <w:r w:rsidR="00CE1F14">
        <w:rPr>
          <w:rFonts w:hint="eastAsia"/>
          <w:color w:val="auto"/>
        </w:rPr>
        <w:t>審査請求人</w:t>
      </w:r>
      <w:r w:rsidR="00260637">
        <w:rPr>
          <w:rFonts w:hint="eastAsia"/>
          <w:color w:val="auto"/>
        </w:rPr>
        <w:t>から</w:t>
      </w:r>
      <w:r w:rsidR="003578EF">
        <w:rPr>
          <w:rFonts w:hint="eastAsia"/>
          <w:color w:val="auto"/>
        </w:rPr>
        <w:t>提出</w:t>
      </w:r>
      <w:r w:rsidR="00260637">
        <w:rPr>
          <w:rFonts w:hint="eastAsia"/>
          <w:color w:val="auto"/>
        </w:rPr>
        <w:t>のあっ</w:t>
      </w:r>
      <w:r w:rsidR="003578EF">
        <w:rPr>
          <w:rFonts w:hint="eastAsia"/>
          <w:color w:val="auto"/>
        </w:rPr>
        <w:t>た</w:t>
      </w:r>
      <w:r w:rsidR="00165D2A">
        <w:rPr>
          <w:rFonts w:hint="eastAsia"/>
          <w:color w:val="auto"/>
        </w:rPr>
        <w:t>甲第１号証、その他の本件行政文書</w:t>
      </w:r>
      <w:r w:rsidR="00CE1F14">
        <w:rPr>
          <w:rFonts w:hint="eastAsia"/>
          <w:color w:val="auto"/>
        </w:rPr>
        <w:t>については、</w:t>
      </w:r>
      <w:r w:rsidR="00165D2A">
        <w:rPr>
          <w:rFonts w:hint="eastAsia"/>
          <w:color w:val="auto"/>
        </w:rPr>
        <w:t>仮に</w:t>
      </w:r>
      <w:r w:rsidR="007B38B9">
        <w:rPr>
          <w:rFonts w:hint="eastAsia"/>
          <w:color w:val="auto"/>
        </w:rPr>
        <w:t>、平成27年７月６日時点で</w:t>
      </w:r>
      <w:r w:rsidR="00165D2A">
        <w:rPr>
          <w:rFonts w:hint="eastAsia"/>
          <w:color w:val="auto"/>
        </w:rPr>
        <w:t>存在していたとしても、本件請求のあった時点では、既に</w:t>
      </w:r>
      <w:r>
        <w:rPr>
          <w:rFonts w:hint="eastAsia"/>
          <w:color w:val="auto"/>
        </w:rPr>
        <w:t>保存期間</w:t>
      </w:r>
      <w:r w:rsidR="007B38B9">
        <w:rPr>
          <w:rFonts w:hint="eastAsia"/>
          <w:color w:val="auto"/>
        </w:rPr>
        <w:t>満了により</w:t>
      </w:r>
      <w:r w:rsidR="003578EF">
        <w:rPr>
          <w:rFonts w:hint="eastAsia"/>
          <w:color w:val="auto"/>
        </w:rPr>
        <w:t>廃棄</w:t>
      </w:r>
      <w:r w:rsidR="00165D2A">
        <w:rPr>
          <w:rFonts w:hint="eastAsia"/>
          <w:color w:val="auto"/>
        </w:rPr>
        <w:t>されていた</w:t>
      </w:r>
      <w:r w:rsidR="00CE1F14">
        <w:rPr>
          <w:rFonts w:hint="eastAsia"/>
          <w:color w:val="auto"/>
        </w:rPr>
        <w:t>と</w:t>
      </w:r>
      <w:r w:rsidR="00165D2A">
        <w:rPr>
          <w:rFonts w:hint="eastAsia"/>
          <w:color w:val="auto"/>
        </w:rPr>
        <w:t>考えられると</w:t>
      </w:r>
      <w:r w:rsidRPr="00694A37">
        <w:rPr>
          <w:rFonts w:hint="eastAsia"/>
          <w:color w:val="auto"/>
        </w:rPr>
        <w:t>の</w:t>
      </w:r>
      <w:r w:rsidR="003578EF">
        <w:rPr>
          <w:rFonts w:hint="eastAsia"/>
          <w:color w:val="auto"/>
        </w:rPr>
        <w:t>こと</w:t>
      </w:r>
      <w:r w:rsidRPr="00694A37">
        <w:rPr>
          <w:rFonts w:hint="eastAsia"/>
          <w:color w:val="auto"/>
        </w:rPr>
        <w:t>であるから、実施機関が提示した理由は不</w:t>
      </w:r>
      <w:r w:rsidR="007B38B9">
        <w:rPr>
          <w:rFonts w:hint="eastAsia"/>
          <w:color w:val="auto"/>
        </w:rPr>
        <w:t>十分</w:t>
      </w:r>
      <w:r w:rsidRPr="00694A37">
        <w:rPr>
          <w:rFonts w:hint="eastAsia"/>
          <w:color w:val="auto"/>
        </w:rPr>
        <w:t>であるといわざるを得</w:t>
      </w:r>
      <w:r w:rsidR="00260637">
        <w:rPr>
          <w:rFonts w:hint="eastAsia"/>
          <w:color w:val="auto"/>
        </w:rPr>
        <w:t>ず、この点については、審査請求書における</w:t>
      </w:r>
      <w:r w:rsidR="00165D2A">
        <w:rPr>
          <w:rFonts w:hint="eastAsia"/>
          <w:color w:val="auto"/>
        </w:rPr>
        <w:t>審査請求人の</w:t>
      </w:r>
      <w:r w:rsidR="00260637">
        <w:rPr>
          <w:rFonts w:hint="eastAsia"/>
          <w:color w:val="auto"/>
        </w:rPr>
        <w:t>主張のとおりである。</w:t>
      </w:r>
    </w:p>
    <w:p w14:paraId="55B7921D" w14:textId="23AB4D86" w:rsidR="00694A37" w:rsidRPr="00694A37" w:rsidRDefault="00694A37" w:rsidP="00A66DE8">
      <w:pPr>
        <w:ind w:leftChars="100" w:left="661" w:hangingChars="200" w:hanging="441"/>
        <w:jc w:val="both"/>
        <w:rPr>
          <w:color w:val="auto"/>
        </w:rPr>
      </w:pPr>
      <w:r w:rsidRPr="00694A37">
        <w:rPr>
          <w:rFonts w:hint="eastAsia"/>
          <w:color w:val="auto"/>
        </w:rPr>
        <w:t>（２）実施機関が本件</w:t>
      </w:r>
      <w:r w:rsidR="00A66DE8">
        <w:rPr>
          <w:rFonts w:hint="eastAsia"/>
          <w:color w:val="auto"/>
        </w:rPr>
        <w:t>決定</w:t>
      </w:r>
      <w:r w:rsidR="00B41DEF">
        <w:rPr>
          <w:rFonts w:hint="eastAsia"/>
          <w:color w:val="auto"/>
        </w:rPr>
        <w:t>の理由</w:t>
      </w:r>
      <w:r w:rsidRPr="00694A37">
        <w:rPr>
          <w:rFonts w:hint="eastAsia"/>
          <w:color w:val="auto"/>
        </w:rPr>
        <w:t>を</w:t>
      </w:r>
      <w:r w:rsidR="00B41DEF">
        <w:rPr>
          <w:rFonts w:hint="eastAsia"/>
          <w:color w:val="auto"/>
        </w:rPr>
        <w:t>説明す</w:t>
      </w:r>
      <w:r w:rsidRPr="00694A37">
        <w:rPr>
          <w:rFonts w:hint="eastAsia"/>
          <w:color w:val="auto"/>
        </w:rPr>
        <w:t>るに</w:t>
      </w:r>
      <w:r w:rsidR="007B38B9">
        <w:rPr>
          <w:rFonts w:hint="eastAsia"/>
          <w:color w:val="auto"/>
        </w:rPr>
        <w:t>当たって</w:t>
      </w:r>
      <w:r w:rsidRPr="00694A37">
        <w:rPr>
          <w:rFonts w:hint="eastAsia"/>
          <w:color w:val="auto"/>
        </w:rPr>
        <w:t>は、審査請求人が主張する事実関係の有無等を踏まえ、本件請求に係る文書が廃棄されたために本件請求時に対象文書が存在しないのか、本件請求に係る文書が</w:t>
      </w:r>
      <w:r w:rsidR="00B41DEF">
        <w:rPr>
          <w:rFonts w:hint="eastAsia"/>
          <w:color w:val="auto"/>
        </w:rPr>
        <w:t>実施機関</w:t>
      </w:r>
      <w:r w:rsidRPr="00694A37">
        <w:rPr>
          <w:rFonts w:hint="eastAsia"/>
          <w:color w:val="auto"/>
        </w:rPr>
        <w:t>において作成されていないのか、又は審査請求人が主張する事実関係が存在しないのか</w:t>
      </w:r>
      <w:r w:rsidR="007B38B9">
        <w:rPr>
          <w:rFonts w:hint="eastAsia"/>
          <w:color w:val="auto"/>
        </w:rPr>
        <w:t>等その理由</w:t>
      </w:r>
      <w:r w:rsidRPr="00694A37">
        <w:rPr>
          <w:rFonts w:hint="eastAsia"/>
          <w:color w:val="auto"/>
        </w:rPr>
        <w:t>を明らかにし、文書が不存在であることが不合理ではない旨、明示すべきであったといえる。</w:t>
      </w:r>
    </w:p>
    <w:p w14:paraId="19255AFD" w14:textId="43403C1C" w:rsidR="00694A37" w:rsidRDefault="00694A37" w:rsidP="00694A37">
      <w:pPr>
        <w:ind w:leftChars="100" w:left="661" w:hangingChars="200" w:hanging="441"/>
        <w:jc w:val="both"/>
        <w:rPr>
          <w:color w:val="auto"/>
        </w:rPr>
      </w:pPr>
      <w:r w:rsidRPr="00694A37">
        <w:rPr>
          <w:rFonts w:hint="eastAsia"/>
          <w:color w:val="auto"/>
        </w:rPr>
        <w:t>（３）実施機関においては、公開請求に係る文書が存在しない場合は、不存在による</w:t>
      </w:r>
      <w:r w:rsidR="00A66DE8">
        <w:rPr>
          <w:rFonts w:hint="eastAsia"/>
          <w:color w:val="auto"/>
        </w:rPr>
        <w:t>非公開</w:t>
      </w:r>
      <w:r w:rsidRPr="00694A37">
        <w:rPr>
          <w:rFonts w:hint="eastAsia"/>
          <w:color w:val="auto"/>
        </w:rPr>
        <w:t>決定通知書において、なぜ当該文書が存在しないのか、</w:t>
      </w:r>
      <w:r w:rsidR="00305C2C">
        <w:rPr>
          <w:rFonts w:hint="eastAsia"/>
          <w:color w:val="auto"/>
        </w:rPr>
        <w:t>その根拠を</w:t>
      </w:r>
      <w:r w:rsidR="007B38B9">
        <w:rPr>
          <w:rFonts w:hint="eastAsia"/>
          <w:color w:val="auto"/>
        </w:rPr>
        <w:t>請求者が了知し得るよう</w:t>
      </w:r>
      <w:r w:rsidR="00305C2C">
        <w:rPr>
          <w:rFonts w:hint="eastAsia"/>
          <w:color w:val="auto"/>
        </w:rPr>
        <w:t>に</w:t>
      </w:r>
      <w:r w:rsidRPr="00694A37">
        <w:rPr>
          <w:rFonts w:hint="eastAsia"/>
          <w:color w:val="auto"/>
        </w:rPr>
        <w:t>理</w:t>
      </w:r>
      <w:r w:rsidRPr="00694A37">
        <w:rPr>
          <w:rFonts w:hint="eastAsia"/>
          <w:color w:val="auto"/>
        </w:rPr>
        <w:lastRenderedPageBreak/>
        <w:t>由を提示されたい。</w:t>
      </w:r>
    </w:p>
    <w:p w14:paraId="7924C887" w14:textId="77777777" w:rsidR="00694A37" w:rsidRPr="00694A37" w:rsidRDefault="00694A37" w:rsidP="00694A37">
      <w:pPr>
        <w:ind w:leftChars="300" w:left="661" w:firstLineChars="100" w:firstLine="220"/>
        <w:jc w:val="both"/>
        <w:rPr>
          <w:color w:val="auto"/>
        </w:rPr>
      </w:pPr>
    </w:p>
    <w:p w14:paraId="2140038E" w14:textId="77777777" w:rsidR="000D248C" w:rsidRPr="00BB731C" w:rsidRDefault="000D248C" w:rsidP="003108D4">
      <w:pPr>
        <w:ind w:firstLineChars="196" w:firstLine="432"/>
        <w:jc w:val="both"/>
        <w:rPr>
          <w:color w:val="auto"/>
        </w:rPr>
      </w:pPr>
      <w:r w:rsidRPr="00BB731C">
        <w:rPr>
          <w:rFonts w:hint="eastAsia"/>
          <w:color w:val="auto"/>
        </w:rPr>
        <w:t>（主に調査審議を行った委員の氏名）</w:t>
      </w:r>
    </w:p>
    <w:p w14:paraId="1F83FA8F" w14:textId="0676B734" w:rsidR="000D248C" w:rsidRPr="00BB731C" w:rsidRDefault="00C56B5F" w:rsidP="00A66DE8">
      <w:pPr>
        <w:ind w:firstLineChars="300" w:firstLine="661"/>
        <w:jc w:val="both"/>
        <w:rPr>
          <w:color w:val="auto"/>
        </w:rPr>
      </w:pPr>
      <w:r>
        <w:rPr>
          <w:rFonts w:hint="eastAsia"/>
          <w:color w:val="auto"/>
        </w:rPr>
        <w:t>海道　俊明</w:t>
      </w:r>
      <w:r w:rsidR="000D248C" w:rsidRPr="00BB731C">
        <w:rPr>
          <w:rFonts w:hint="eastAsia"/>
          <w:color w:val="auto"/>
        </w:rPr>
        <w:t>、</w:t>
      </w:r>
      <w:r>
        <w:rPr>
          <w:rFonts w:hint="eastAsia"/>
          <w:color w:val="auto"/>
        </w:rPr>
        <w:t>近藤　亜矢子</w:t>
      </w:r>
      <w:r w:rsidR="000D248C" w:rsidRPr="00BB731C">
        <w:rPr>
          <w:rFonts w:hint="eastAsia"/>
          <w:color w:val="auto"/>
        </w:rPr>
        <w:t>、</w:t>
      </w:r>
      <w:r>
        <w:rPr>
          <w:rFonts w:hint="eastAsia"/>
          <w:color w:val="auto"/>
        </w:rPr>
        <w:t>榊原　和穂</w:t>
      </w:r>
      <w:r w:rsidR="000D248C" w:rsidRPr="00BB731C">
        <w:rPr>
          <w:rFonts w:hint="eastAsia"/>
          <w:color w:val="auto"/>
        </w:rPr>
        <w:t>、</w:t>
      </w:r>
      <w:r>
        <w:rPr>
          <w:rFonts w:hint="eastAsia"/>
          <w:color w:val="auto"/>
        </w:rPr>
        <w:t>髙野　恵亮</w:t>
      </w:r>
    </w:p>
    <w:sectPr w:rsidR="000D248C" w:rsidRPr="00BB731C" w:rsidSect="003108D4">
      <w:headerReference w:type="default" r:id="rId7"/>
      <w:footerReference w:type="even" r:id="rId8"/>
      <w:footerReference w:type="default" r:id="rId9"/>
      <w:footerReference w:type="first" r:id="rId10"/>
      <w:pgSz w:w="11906" w:h="16838" w:code="9"/>
      <w:pgMar w:top="1418" w:right="1072" w:bottom="1418" w:left="1134" w:header="567" w:footer="567" w:gutter="0"/>
      <w:pgNumType w:start="1"/>
      <w:cols w:space="720"/>
      <w:noEndnote/>
      <w:docGrid w:type="linesAndChars" w:linePitch="350" w:charSpace="9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4418" w14:textId="77777777" w:rsidR="00AC144C" w:rsidRDefault="00AC144C">
      <w:r>
        <w:separator/>
      </w:r>
    </w:p>
  </w:endnote>
  <w:endnote w:type="continuationSeparator" w:id="0">
    <w:p w14:paraId="2D3D1E11" w14:textId="77777777" w:rsidR="00AC144C" w:rsidRDefault="00AC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1903" w14:textId="77777777" w:rsidR="000259F2" w:rsidRDefault="00BB7C1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7096C1F" w14:textId="77777777" w:rsidR="000259F2" w:rsidRDefault="000259F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67DF" w14:textId="77777777" w:rsidR="000259F2" w:rsidRDefault="00BB7C11">
    <w:pPr>
      <w:pStyle w:val="ae"/>
      <w:jc w:val="center"/>
    </w:pPr>
    <w:r>
      <w:fldChar w:fldCharType="begin"/>
    </w:r>
    <w:r>
      <w:instrText>PAGE   \* MERGEFORMAT</w:instrText>
    </w:r>
    <w:r>
      <w:fldChar w:fldCharType="separate"/>
    </w:r>
    <w:r w:rsidRPr="000C73B7">
      <w:rPr>
        <w:noProof/>
        <w:lang w:val="ja-JP"/>
      </w:rPr>
      <w:t>8</w:t>
    </w:r>
    <w:r>
      <w:fldChar w:fldCharType="end"/>
    </w:r>
  </w:p>
  <w:p w14:paraId="5D92B0E6" w14:textId="77777777" w:rsidR="000259F2" w:rsidRDefault="000259F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B83" w14:textId="77777777" w:rsidR="000259F2" w:rsidRDefault="000259F2" w:rsidP="00DB7F7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16DF" w14:textId="77777777" w:rsidR="00AC144C" w:rsidRDefault="00AC144C">
      <w:r>
        <w:separator/>
      </w:r>
    </w:p>
  </w:footnote>
  <w:footnote w:type="continuationSeparator" w:id="0">
    <w:p w14:paraId="5B8A9D51" w14:textId="77777777" w:rsidR="00AC144C" w:rsidRDefault="00AC1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306" w14:textId="77777777" w:rsidR="000259F2" w:rsidRDefault="000259F2" w:rsidP="003108D4">
    <w:pPr>
      <w:pStyle w:val="ac"/>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39"/>
  <w:drawingGridHorizontalSpacing w:val="1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8C"/>
    <w:rsid w:val="00002A6F"/>
    <w:rsid w:val="00013C06"/>
    <w:rsid w:val="000259F2"/>
    <w:rsid w:val="00033073"/>
    <w:rsid w:val="00043D51"/>
    <w:rsid w:val="00045E46"/>
    <w:rsid w:val="00056647"/>
    <w:rsid w:val="00085E63"/>
    <w:rsid w:val="000A5AE7"/>
    <w:rsid w:val="000B30F6"/>
    <w:rsid w:val="000B5010"/>
    <w:rsid w:val="000D248C"/>
    <w:rsid w:val="000D6561"/>
    <w:rsid w:val="00132A5A"/>
    <w:rsid w:val="00154CB5"/>
    <w:rsid w:val="00165D2A"/>
    <w:rsid w:val="0016739F"/>
    <w:rsid w:val="00185F1E"/>
    <w:rsid w:val="001A0D79"/>
    <w:rsid w:val="001A19C6"/>
    <w:rsid w:val="001D38A9"/>
    <w:rsid w:val="002325DD"/>
    <w:rsid w:val="00260637"/>
    <w:rsid w:val="002714F4"/>
    <w:rsid w:val="002844A9"/>
    <w:rsid w:val="002E4246"/>
    <w:rsid w:val="00305C2C"/>
    <w:rsid w:val="003108D4"/>
    <w:rsid w:val="0031412F"/>
    <w:rsid w:val="00317B6D"/>
    <w:rsid w:val="00352DA3"/>
    <w:rsid w:val="003578EF"/>
    <w:rsid w:val="003E6CD8"/>
    <w:rsid w:val="003F0856"/>
    <w:rsid w:val="00402C53"/>
    <w:rsid w:val="00422677"/>
    <w:rsid w:val="004825CB"/>
    <w:rsid w:val="00497343"/>
    <w:rsid w:val="004D4D05"/>
    <w:rsid w:val="004E2036"/>
    <w:rsid w:val="004F4ADC"/>
    <w:rsid w:val="005051E2"/>
    <w:rsid w:val="00590637"/>
    <w:rsid w:val="00595811"/>
    <w:rsid w:val="005A59F3"/>
    <w:rsid w:val="005C54C8"/>
    <w:rsid w:val="005F76D4"/>
    <w:rsid w:val="006108A9"/>
    <w:rsid w:val="00620609"/>
    <w:rsid w:val="00644991"/>
    <w:rsid w:val="00665B12"/>
    <w:rsid w:val="00670405"/>
    <w:rsid w:val="00694A37"/>
    <w:rsid w:val="007032BD"/>
    <w:rsid w:val="0071215A"/>
    <w:rsid w:val="0073498B"/>
    <w:rsid w:val="00756549"/>
    <w:rsid w:val="00785884"/>
    <w:rsid w:val="007A499E"/>
    <w:rsid w:val="007A5CB6"/>
    <w:rsid w:val="007B38B9"/>
    <w:rsid w:val="007C2338"/>
    <w:rsid w:val="007C4948"/>
    <w:rsid w:val="007D4F44"/>
    <w:rsid w:val="00815AD4"/>
    <w:rsid w:val="00824E07"/>
    <w:rsid w:val="00842564"/>
    <w:rsid w:val="00881B2C"/>
    <w:rsid w:val="0088371C"/>
    <w:rsid w:val="008932C2"/>
    <w:rsid w:val="008B406F"/>
    <w:rsid w:val="0090531D"/>
    <w:rsid w:val="00906A67"/>
    <w:rsid w:val="00907A73"/>
    <w:rsid w:val="00924ACC"/>
    <w:rsid w:val="009278E1"/>
    <w:rsid w:val="00943E58"/>
    <w:rsid w:val="00947378"/>
    <w:rsid w:val="0096710C"/>
    <w:rsid w:val="009E4477"/>
    <w:rsid w:val="00A017B4"/>
    <w:rsid w:val="00A1164D"/>
    <w:rsid w:val="00A21D3B"/>
    <w:rsid w:val="00A46C43"/>
    <w:rsid w:val="00A53136"/>
    <w:rsid w:val="00A66DE8"/>
    <w:rsid w:val="00AC144C"/>
    <w:rsid w:val="00AC538F"/>
    <w:rsid w:val="00AD498E"/>
    <w:rsid w:val="00AE648F"/>
    <w:rsid w:val="00AE6B06"/>
    <w:rsid w:val="00B117D0"/>
    <w:rsid w:val="00B16B2B"/>
    <w:rsid w:val="00B22B21"/>
    <w:rsid w:val="00B23CD6"/>
    <w:rsid w:val="00B41DEF"/>
    <w:rsid w:val="00B62541"/>
    <w:rsid w:val="00BB7C11"/>
    <w:rsid w:val="00BC2571"/>
    <w:rsid w:val="00BC6E34"/>
    <w:rsid w:val="00BE332D"/>
    <w:rsid w:val="00BE55E0"/>
    <w:rsid w:val="00C06237"/>
    <w:rsid w:val="00C45DAE"/>
    <w:rsid w:val="00C56B5F"/>
    <w:rsid w:val="00CC13E7"/>
    <w:rsid w:val="00CD7467"/>
    <w:rsid w:val="00CE1F14"/>
    <w:rsid w:val="00CF1F4A"/>
    <w:rsid w:val="00CF435D"/>
    <w:rsid w:val="00D16BC5"/>
    <w:rsid w:val="00D730AD"/>
    <w:rsid w:val="00D87B2A"/>
    <w:rsid w:val="00D93B09"/>
    <w:rsid w:val="00DA4481"/>
    <w:rsid w:val="00DB3555"/>
    <w:rsid w:val="00DD3634"/>
    <w:rsid w:val="00E221CF"/>
    <w:rsid w:val="00E41761"/>
    <w:rsid w:val="00E45A8B"/>
    <w:rsid w:val="00E97C39"/>
    <w:rsid w:val="00EB2378"/>
    <w:rsid w:val="00EE2CE8"/>
    <w:rsid w:val="00F31744"/>
    <w:rsid w:val="00F47FA0"/>
    <w:rsid w:val="00F7398D"/>
    <w:rsid w:val="00F86125"/>
    <w:rsid w:val="00F97CEF"/>
    <w:rsid w:val="00FE3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00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48C"/>
    <w:pPr>
      <w:widowControl w:val="0"/>
      <w:autoSpaceDE w:val="0"/>
      <w:autoSpaceDN w:val="0"/>
      <w:adjustRightInd w:val="0"/>
      <w:spacing w:after="0" w:line="240" w:lineRule="auto"/>
      <w:textAlignment w:val="baseline"/>
    </w:pPr>
    <w:rPr>
      <w:rFonts w:ascii="ＭＳ 明朝" w:eastAsia="ＭＳ 明朝" w:hAnsi="ＭＳ 明朝" w:cs="Times New Roman"/>
      <w:color w:val="000000"/>
      <w:kern w:val="0"/>
      <w:szCs w:val="22"/>
      <w14:ligatures w14:val="none"/>
    </w:rPr>
  </w:style>
  <w:style w:type="paragraph" w:styleId="1">
    <w:name w:val="heading 1"/>
    <w:basedOn w:val="a"/>
    <w:next w:val="a"/>
    <w:link w:val="10"/>
    <w:uiPriority w:val="9"/>
    <w:qFormat/>
    <w:rsid w:val="000D248C"/>
    <w:pPr>
      <w:keepNext/>
      <w:keepLines/>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0D248C"/>
    <w:pPr>
      <w:keepNext/>
      <w:keepLines/>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0D248C"/>
    <w:pPr>
      <w:keepNext/>
      <w:keepLines/>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0D248C"/>
    <w:pPr>
      <w:keepNext/>
      <w:keepLines/>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0D248C"/>
    <w:pPr>
      <w:keepNext/>
      <w:keepLines/>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0D248C"/>
    <w:pPr>
      <w:keepNext/>
      <w:keepLines/>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0D248C"/>
    <w:pPr>
      <w:keepNext/>
      <w:keepLines/>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0D248C"/>
    <w:pPr>
      <w:keepNext/>
      <w:keepLines/>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0D248C"/>
    <w:pPr>
      <w:keepNext/>
      <w:keepLines/>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4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24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24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24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24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24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24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24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24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248C"/>
    <w:pPr>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0D24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48C"/>
    <w:pPr>
      <w:numPr>
        <w:ilvl w:val="1"/>
      </w:numPr>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D24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48C"/>
    <w:pPr>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0D248C"/>
    <w:rPr>
      <w:i/>
      <w:iCs/>
      <w:color w:val="404040" w:themeColor="text1" w:themeTint="BF"/>
    </w:rPr>
  </w:style>
  <w:style w:type="paragraph" w:styleId="a9">
    <w:name w:val="List Paragraph"/>
    <w:basedOn w:val="a"/>
    <w:uiPriority w:val="34"/>
    <w:qFormat/>
    <w:rsid w:val="000D248C"/>
    <w:pPr>
      <w:autoSpaceDE/>
      <w:autoSpaceDN/>
      <w:adjustRightInd/>
      <w:spacing w:after="160" w:line="259" w:lineRule="auto"/>
      <w:ind w:left="720"/>
      <w:contextualSpacing/>
      <w:textAlignment w:val="auto"/>
    </w:pPr>
    <w:rPr>
      <w:rFonts w:asciiTheme="minorHAnsi" w:eastAsiaTheme="minorEastAsia" w:hAnsiTheme="minorHAnsi" w:cstheme="minorBidi"/>
      <w:color w:val="auto"/>
      <w:kern w:val="2"/>
      <w:szCs w:val="24"/>
      <w14:ligatures w14:val="standardContextual"/>
    </w:rPr>
  </w:style>
  <w:style w:type="character" w:styleId="21">
    <w:name w:val="Intense Emphasis"/>
    <w:basedOn w:val="a0"/>
    <w:uiPriority w:val="21"/>
    <w:qFormat/>
    <w:rsid w:val="000D248C"/>
    <w:rPr>
      <w:i/>
      <w:iCs/>
      <w:color w:val="0F4761" w:themeColor="accent1" w:themeShade="BF"/>
    </w:rPr>
  </w:style>
  <w:style w:type="paragraph" w:styleId="22">
    <w:name w:val="Intense Quote"/>
    <w:basedOn w:val="a"/>
    <w:next w:val="a"/>
    <w:link w:val="23"/>
    <w:uiPriority w:val="30"/>
    <w:qFormat/>
    <w:rsid w:val="000D248C"/>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0D248C"/>
    <w:rPr>
      <w:i/>
      <w:iCs/>
      <w:color w:val="0F4761" w:themeColor="accent1" w:themeShade="BF"/>
    </w:rPr>
  </w:style>
  <w:style w:type="character" w:styleId="24">
    <w:name w:val="Intense Reference"/>
    <w:basedOn w:val="a0"/>
    <w:uiPriority w:val="32"/>
    <w:qFormat/>
    <w:rsid w:val="000D248C"/>
    <w:rPr>
      <w:b/>
      <w:bCs/>
      <w:smallCaps/>
      <w:color w:val="0F4761" w:themeColor="accent1" w:themeShade="BF"/>
      <w:spacing w:val="5"/>
    </w:rPr>
  </w:style>
  <w:style w:type="paragraph" w:styleId="aa">
    <w:name w:val="Body Text Indent"/>
    <w:basedOn w:val="a"/>
    <w:link w:val="ab"/>
    <w:rsid w:val="000D248C"/>
    <w:pPr>
      <w:ind w:left="438" w:firstLine="218"/>
    </w:pPr>
    <w:rPr>
      <w:spacing w:val="-2"/>
    </w:rPr>
  </w:style>
  <w:style w:type="character" w:customStyle="1" w:styleId="ab">
    <w:name w:val="本文インデント (文字)"/>
    <w:basedOn w:val="a0"/>
    <w:link w:val="aa"/>
    <w:rsid w:val="000D248C"/>
    <w:rPr>
      <w:rFonts w:ascii="ＭＳ 明朝" w:eastAsia="ＭＳ 明朝" w:hAnsi="ＭＳ 明朝" w:cs="Times New Roman"/>
      <w:color w:val="000000"/>
      <w:spacing w:val="-2"/>
      <w:kern w:val="0"/>
      <w:szCs w:val="22"/>
      <w14:ligatures w14:val="none"/>
    </w:rPr>
  </w:style>
  <w:style w:type="paragraph" w:styleId="ac">
    <w:name w:val="header"/>
    <w:basedOn w:val="a"/>
    <w:link w:val="ad"/>
    <w:rsid w:val="000D248C"/>
    <w:pPr>
      <w:tabs>
        <w:tab w:val="center" w:pos="4252"/>
        <w:tab w:val="right" w:pos="8504"/>
      </w:tabs>
      <w:snapToGrid w:val="0"/>
    </w:pPr>
  </w:style>
  <w:style w:type="character" w:customStyle="1" w:styleId="ad">
    <w:name w:val="ヘッダー (文字)"/>
    <w:basedOn w:val="a0"/>
    <w:link w:val="ac"/>
    <w:rsid w:val="000D248C"/>
    <w:rPr>
      <w:rFonts w:ascii="ＭＳ 明朝" w:eastAsia="ＭＳ 明朝" w:hAnsi="ＭＳ 明朝" w:cs="Times New Roman"/>
      <w:color w:val="000000"/>
      <w:kern w:val="0"/>
      <w:szCs w:val="22"/>
      <w14:ligatures w14:val="none"/>
    </w:rPr>
  </w:style>
  <w:style w:type="paragraph" w:styleId="ae">
    <w:name w:val="footer"/>
    <w:basedOn w:val="a"/>
    <w:link w:val="af"/>
    <w:uiPriority w:val="99"/>
    <w:rsid w:val="000D248C"/>
    <w:pPr>
      <w:tabs>
        <w:tab w:val="center" w:pos="4252"/>
        <w:tab w:val="right" w:pos="8504"/>
      </w:tabs>
      <w:snapToGrid w:val="0"/>
    </w:pPr>
  </w:style>
  <w:style w:type="character" w:customStyle="1" w:styleId="af">
    <w:name w:val="フッター (文字)"/>
    <w:basedOn w:val="a0"/>
    <w:link w:val="ae"/>
    <w:uiPriority w:val="99"/>
    <w:rsid w:val="000D248C"/>
    <w:rPr>
      <w:rFonts w:ascii="ＭＳ 明朝" w:eastAsia="ＭＳ 明朝" w:hAnsi="ＭＳ 明朝" w:cs="Times New Roman"/>
      <w:color w:val="000000"/>
      <w:kern w:val="0"/>
      <w:szCs w:val="22"/>
      <w14:ligatures w14:val="none"/>
    </w:rPr>
  </w:style>
  <w:style w:type="character" w:styleId="af0">
    <w:name w:val="page number"/>
    <w:basedOn w:val="a0"/>
    <w:rsid w:val="000D248C"/>
  </w:style>
  <w:style w:type="character" w:styleId="af1">
    <w:name w:val="annotation reference"/>
    <w:uiPriority w:val="99"/>
    <w:semiHidden/>
    <w:unhideWhenUsed/>
    <w:rsid w:val="000D248C"/>
    <w:rPr>
      <w:sz w:val="18"/>
      <w:szCs w:val="18"/>
    </w:rPr>
  </w:style>
  <w:style w:type="paragraph" w:styleId="af2">
    <w:name w:val="annotation text"/>
    <w:basedOn w:val="a"/>
    <w:link w:val="af3"/>
    <w:uiPriority w:val="99"/>
    <w:unhideWhenUsed/>
    <w:rsid w:val="000D248C"/>
  </w:style>
  <w:style w:type="character" w:customStyle="1" w:styleId="af3">
    <w:name w:val="コメント文字列 (文字)"/>
    <w:basedOn w:val="a0"/>
    <w:link w:val="af2"/>
    <w:uiPriority w:val="99"/>
    <w:rsid w:val="000D248C"/>
    <w:rPr>
      <w:rFonts w:ascii="ＭＳ 明朝" w:eastAsia="ＭＳ 明朝" w:hAnsi="ＭＳ 明朝" w:cs="Times New Roman"/>
      <w:color w:val="000000"/>
      <w:kern w:val="0"/>
      <w:szCs w:val="22"/>
      <w14:ligatures w14:val="none"/>
    </w:rPr>
  </w:style>
  <w:style w:type="paragraph" w:styleId="af4">
    <w:name w:val="annotation subject"/>
    <w:basedOn w:val="af2"/>
    <w:next w:val="af2"/>
    <w:link w:val="af5"/>
    <w:uiPriority w:val="99"/>
    <w:semiHidden/>
    <w:unhideWhenUsed/>
    <w:rsid w:val="000D248C"/>
    <w:rPr>
      <w:b/>
      <w:bCs/>
    </w:rPr>
  </w:style>
  <w:style w:type="character" w:customStyle="1" w:styleId="af5">
    <w:name w:val="コメント内容 (文字)"/>
    <w:basedOn w:val="af3"/>
    <w:link w:val="af4"/>
    <w:uiPriority w:val="99"/>
    <w:semiHidden/>
    <w:rsid w:val="000D248C"/>
    <w:rPr>
      <w:rFonts w:ascii="ＭＳ 明朝" w:eastAsia="ＭＳ 明朝" w:hAnsi="ＭＳ 明朝" w:cs="Times New Roman"/>
      <w:b/>
      <w:bCs/>
      <w:color w:val="000000"/>
      <w:kern w:val="0"/>
      <w:szCs w:val="22"/>
      <w14:ligatures w14:val="none"/>
    </w:rPr>
  </w:style>
  <w:style w:type="paragraph" w:styleId="af6">
    <w:name w:val="Revision"/>
    <w:hidden/>
    <w:uiPriority w:val="99"/>
    <w:semiHidden/>
    <w:rsid w:val="00305C2C"/>
    <w:pPr>
      <w:spacing w:after="0" w:line="240" w:lineRule="auto"/>
    </w:pPr>
    <w:rPr>
      <w:rFonts w:ascii="ＭＳ 明朝" w:eastAsia="ＭＳ 明朝" w:hAnsi="ＭＳ 明朝" w:cs="Times New Roman"/>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5461">
      <w:bodyDiv w:val="1"/>
      <w:marLeft w:val="0"/>
      <w:marRight w:val="0"/>
      <w:marTop w:val="0"/>
      <w:marBottom w:val="0"/>
      <w:divBdr>
        <w:top w:val="none" w:sz="0" w:space="0" w:color="auto"/>
        <w:left w:val="none" w:sz="0" w:space="0" w:color="auto"/>
        <w:bottom w:val="none" w:sz="0" w:space="0" w:color="auto"/>
        <w:right w:val="none" w:sz="0" w:space="0" w:color="auto"/>
      </w:divBdr>
    </w:div>
    <w:div w:id="12348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2026-03-25T07:36:00Z</dcterms:created>
  <dcterms:modified xsi:type="dcterms:W3CDTF">2026-03-31T04:37:00Z</dcterms:modified>
</cp:coreProperties>
</file>