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65059" w14:textId="638B0A65" w:rsidR="00037059" w:rsidRDefault="00037059" w:rsidP="00037059">
      <w:pPr>
        <w:pStyle w:val="Default"/>
        <w:rPr>
          <w:rFonts w:hAnsi="ＭＳ ゴシック"/>
          <w:b/>
          <w:bCs/>
          <w:sz w:val="22"/>
          <w:szCs w:val="22"/>
        </w:rPr>
      </w:pPr>
      <w:r>
        <w:rPr>
          <w:rFonts w:hAnsi="ＭＳ ゴシック" w:hint="eastAsia"/>
          <w:b/>
          <w:bCs/>
          <w:sz w:val="22"/>
          <w:szCs w:val="22"/>
        </w:rPr>
        <w:t>大阪府情報公開審査会答申（大公審答申第4</w:t>
      </w:r>
      <w:r>
        <w:rPr>
          <w:rFonts w:hAnsi="ＭＳ ゴシック" w:hint="eastAsia"/>
          <w:b/>
          <w:bCs/>
          <w:sz w:val="22"/>
          <w:szCs w:val="22"/>
        </w:rPr>
        <w:t>80</w:t>
      </w:r>
      <w:r>
        <w:rPr>
          <w:rFonts w:hAnsi="ＭＳ ゴシック" w:hint="eastAsia"/>
          <w:b/>
          <w:bCs/>
          <w:sz w:val="22"/>
          <w:szCs w:val="22"/>
        </w:rPr>
        <w:t>号）</w:t>
      </w:r>
    </w:p>
    <w:p w14:paraId="4C651A42" w14:textId="39292E5F" w:rsidR="00037059" w:rsidRDefault="00037059" w:rsidP="00037059">
      <w:pPr>
        <w:pStyle w:val="Default"/>
        <w:rPr>
          <w:rFonts w:hAnsi="ＭＳ ゴシック" w:hint="eastAsia"/>
          <w:b/>
          <w:bCs/>
          <w:sz w:val="22"/>
          <w:szCs w:val="22"/>
        </w:rPr>
      </w:pPr>
      <w:r>
        <w:rPr>
          <w:rFonts w:hAnsi="ＭＳ ゴシック" w:hint="eastAsia"/>
          <w:b/>
          <w:bCs/>
          <w:sz w:val="22"/>
          <w:szCs w:val="22"/>
        </w:rPr>
        <w:t>〔</w:t>
      </w:r>
      <w:r>
        <w:rPr>
          <w:rFonts w:hAnsi="ＭＳ ゴシック" w:hint="eastAsia"/>
          <w:b/>
          <w:bCs/>
          <w:sz w:val="22"/>
          <w:szCs w:val="22"/>
        </w:rPr>
        <w:t>シラバス関係文書公開決定審査請求事案</w:t>
      </w:r>
      <w:r>
        <w:rPr>
          <w:rFonts w:hAnsi="ＭＳ ゴシック" w:hint="eastAsia"/>
          <w:b/>
          <w:bCs/>
          <w:sz w:val="22"/>
          <w:szCs w:val="22"/>
        </w:rPr>
        <w:t>〕</w:t>
      </w:r>
    </w:p>
    <w:p w14:paraId="5DAD2B18" w14:textId="2CAEBB16" w:rsidR="00037059" w:rsidRDefault="00037059" w:rsidP="00037059">
      <w:pPr>
        <w:ind w:left="2"/>
        <w:rPr>
          <w:rFonts w:ascii="ＭＳ ゴシック" w:eastAsia="ＭＳ ゴシック" w:hAnsi="ＭＳ ゴシック" w:hint="eastAsia"/>
          <w:b/>
          <w:bCs/>
        </w:rPr>
      </w:pPr>
      <w:r>
        <w:rPr>
          <w:rFonts w:ascii="ＭＳ ゴシック" w:eastAsia="ＭＳ ゴシック" w:hAnsi="ＭＳ ゴシック" w:hint="eastAsia"/>
          <w:b/>
          <w:bCs/>
        </w:rPr>
        <w:t>（答申日：令和</w:t>
      </w:r>
      <w:r>
        <w:rPr>
          <w:rFonts w:ascii="ＭＳ ゴシック" w:eastAsia="ＭＳ ゴシック" w:hAnsi="ＭＳ ゴシック" w:hint="eastAsia"/>
          <w:b/>
          <w:bCs/>
        </w:rPr>
        <w:t>８</w:t>
      </w:r>
      <w:r>
        <w:rPr>
          <w:rFonts w:ascii="ＭＳ ゴシック" w:eastAsia="ＭＳ ゴシック" w:hAnsi="ＭＳ ゴシック" w:hint="eastAsia"/>
          <w:b/>
          <w:bCs/>
        </w:rPr>
        <w:t>年</w:t>
      </w:r>
      <w:r>
        <w:rPr>
          <w:rFonts w:ascii="ＭＳ ゴシック" w:eastAsia="ＭＳ ゴシック" w:hAnsi="ＭＳ ゴシック" w:hint="eastAsia"/>
          <w:b/>
          <w:bCs/>
        </w:rPr>
        <w:t>１</w:t>
      </w:r>
      <w:r>
        <w:rPr>
          <w:rFonts w:ascii="ＭＳ ゴシック" w:eastAsia="ＭＳ ゴシック" w:hAnsi="ＭＳ ゴシック" w:hint="eastAsia"/>
          <w:b/>
          <w:bCs/>
        </w:rPr>
        <w:t>月1</w:t>
      </w:r>
      <w:r>
        <w:rPr>
          <w:rFonts w:ascii="ＭＳ ゴシック" w:eastAsia="ＭＳ ゴシック" w:hAnsi="ＭＳ ゴシック" w:hint="eastAsia"/>
          <w:b/>
          <w:bCs/>
        </w:rPr>
        <w:t>3</w:t>
      </w:r>
      <w:r>
        <w:rPr>
          <w:rFonts w:ascii="ＭＳ ゴシック" w:eastAsia="ＭＳ ゴシック" w:hAnsi="ＭＳ ゴシック" w:hint="eastAsia"/>
          <w:b/>
          <w:bCs/>
        </w:rPr>
        <w:t>日）</w:t>
      </w:r>
    </w:p>
    <w:p w14:paraId="29949E64" w14:textId="77777777" w:rsidR="00037059" w:rsidRPr="00037059" w:rsidRDefault="00037059" w:rsidP="00043F92">
      <w:pPr>
        <w:jc w:val="both"/>
        <w:rPr>
          <w:rFonts w:ascii="ＭＳ ゴシック" w:eastAsia="ＭＳ ゴシック" w:hAnsi="ＭＳ ゴシック"/>
          <w:b/>
          <w:bCs/>
          <w:color w:val="auto"/>
        </w:rPr>
      </w:pPr>
    </w:p>
    <w:p w14:paraId="0C40602C" w14:textId="50495D7F" w:rsidR="00527B70" w:rsidRPr="00F0207E" w:rsidRDefault="00527B70" w:rsidP="00043F92">
      <w:pPr>
        <w:jc w:val="both"/>
        <w:rPr>
          <w:rFonts w:ascii="ＭＳ ゴシック" w:eastAsia="ＭＳ ゴシック" w:hAnsi="ＭＳ ゴシック"/>
          <w:b/>
          <w:bCs/>
          <w:color w:val="auto"/>
        </w:rPr>
      </w:pPr>
      <w:r w:rsidRPr="00F0207E">
        <w:rPr>
          <w:rFonts w:ascii="ＭＳ ゴシック" w:eastAsia="ＭＳ ゴシック" w:hAnsi="ＭＳ ゴシック" w:hint="eastAsia"/>
          <w:b/>
          <w:bCs/>
          <w:color w:val="auto"/>
        </w:rPr>
        <w:t>第一</w:t>
      </w:r>
      <w:r w:rsidR="007866AA" w:rsidRPr="00F0207E">
        <w:rPr>
          <w:rFonts w:ascii="ＭＳ ゴシック" w:eastAsia="ＭＳ ゴシック" w:hAnsi="ＭＳ ゴシック" w:hint="eastAsia"/>
          <w:b/>
          <w:bCs/>
          <w:color w:val="auto"/>
        </w:rPr>
        <w:t xml:space="preserve">　</w:t>
      </w:r>
      <w:r w:rsidRPr="00F0207E">
        <w:rPr>
          <w:rFonts w:ascii="ＭＳ ゴシック" w:eastAsia="ＭＳ ゴシック" w:hAnsi="ＭＳ ゴシック" w:hint="eastAsia"/>
          <w:b/>
          <w:bCs/>
          <w:color w:val="auto"/>
        </w:rPr>
        <w:t>審査会の結論</w:t>
      </w:r>
    </w:p>
    <w:p w14:paraId="1EBCA2DB" w14:textId="0E01E94B" w:rsidR="0060408D" w:rsidRDefault="0060408D" w:rsidP="0060408D">
      <w:pPr>
        <w:ind w:leftChars="100" w:left="219" w:firstLineChars="100" w:firstLine="219"/>
      </w:pPr>
      <w:r>
        <w:rPr>
          <w:rFonts w:hint="eastAsia"/>
        </w:rPr>
        <w:t>大阪府教育委員会が行った公開決定は</w:t>
      </w:r>
      <w:r w:rsidR="0074227F">
        <w:rPr>
          <w:rFonts w:hint="eastAsia"/>
        </w:rPr>
        <w:t>、</w:t>
      </w:r>
      <w:r>
        <w:rPr>
          <w:rFonts w:hint="eastAsia"/>
        </w:rPr>
        <w:t>妥当である。</w:t>
      </w:r>
    </w:p>
    <w:p w14:paraId="11BCD5EA" w14:textId="77777777" w:rsidR="00F3332F" w:rsidRPr="001F20D4" w:rsidRDefault="00F3332F" w:rsidP="00043F92">
      <w:pPr>
        <w:jc w:val="both"/>
        <w:rPr>
          <w:color w:val="auto"/>
        </w:rPr>
      </w:pPr>
    </w:p>
    <w:p w14:paraId="14673B71" w14:textId="77777777" w:rsidR="00527B70" w:rsidRPr="00F0207E" w:rsidRDefault="00527B70" w:rsidP="00043F92">
      <w:pPr>
        <w:jc w:val="both"/>
        <w:rPr>
          <w:rFonts w:ascii="ＭＳ ゴシック" w:eastAsia="ＭＳ ゴシック" w:hAnsi="ＭＳ ゴシック"/>
          <w:b/>
          <w:bCs/>
          <w:color w:val="auto"/>
        </w:rPr>
      </w:pPr>
      <w:r w:rsidRPr="00F0207E">
        <w:rPr>
          <w:rFonts w:ascii="ＭＳ ゴシック" w:eastAsia="ＭＳ ゴシック" w:hAnsi="ＭＳ ゴシック" w:hint="eastAsia"/>
          <w:b/>
          <w:bCs/>
          <w:color w:val="auto"/>
        </w:rPr>
        <w:t xml:space="preserve">第二　</w:t>
      </w:r>
      <w:r w:rsidR="00785EA9" w:rsidRPr="00F0207E">
        <w:rPr>
          <w:rFonts w:ascii="ＭＳ ゴシック" w:eastAsia="ＭＳ ゴシック" w:hAnsi="ＭＳ ゴシック" w:hint="eastAsia"/>
          <w:b/>
          <w:bCs/>
          <w:color w:val="auto"/>
        </w:rPr>
        <w:t>審査請求</w:t>
      </w:r>
      <w:r w:rsidR="00EA2DE0" w:rsidRPr="00F0207E">
        <w:rPr>
          <w:rFonts w:ascii="ＭＳ ゴシック" w:eastAsia="ＭＳ ゴシック" w:hAnsi="ＭＳ ゴシック" w:hint="eastAsia"/>
          <w:b/>
          <w:bCs/>
          <w:color w:val="auto"/>
        </w:rPr>
        <w:t>に至る</w:t>
      </w:r>
      <w:r w:rsidRPr="00F0207E">
        <w:rPr>
          <w:rFonts w:ascii="ＭＳ ゴシック" w:eastAsia="ＭＳ ゴシック" w:hAnsi="ＭＳ ゴシック" w:hint="eastAsia"/>
          <w:b/>
          <w:bCs/>
          <w:color w:val="auto"/>
        </w:rPr>
        <w:t>経過</w:t>
      </w:r>
    </w:p>
    <w:p w14:paraId="576011D3" w14:textId="0F8376A2" w:rsidR="007E4BF8" w:rsidRPr="00F0207E" w:rsidRDefault="007E4BF8" w:rsidP="00043F92">
      <w:pPr>
        <w:pStyle w:val="a3"/>
        <w:ind w:leftChars="100" w:left="434" w:hangingChars="100" w:hanging="215"/>
        <w:jc w:val="both"/>
        <w:rPr>
          <w:color w:val="auto"/>
          <w:szCs w:val="20"/>
        </w:rPr>
      </w:pPr>
      <w:r w:rsidRPr="00F0207E">
        <w:rPr>
          <w:rFonts w:hint="eastAsia"/>
          <w:color w:val="auto"/>
          <w:szCs w:val="20"/>
        </w:rPr>
        <w:t>１　令和</w:t>
      </w:r>
      <w:r w:rsidR="00EA23CC">
        <w:rPr>
          <w:rFonts w:hint="eastAsia"/>
          <w:color w:val="auto"/>
          <w:szCs w:val="20"/>
        </w:rPr>
        <w:t>３</w:t>
      </w:r>
      <w:r w:rsidRPr="00F0207E">
        <w:rPr>
          <w:rFonts w:hint="eastAsia"/>
          <w:color w:val="auto"/>
          <w:szCs w:val="20"/>
        </w:rPr>
        <w:t>年</w:t>
      </w:r>
      <w:r w:rsidR="00EA23CC">
        <w:rPr>
          <w:rFonts w:hint="eastAsia"/>
          <w:color w:val="auto"/>
          <w:szCs w:val="20"/>
        </w:rPr>
        <w:t>４</w:t>
      </w:r>
      <w:r w:rsidRPr="00F0207E">
        <w:rPr>
          <w:rFonts w:hint="eastAsia"/>
          <w:color w:val="auto"/>
          <w:szCs w:val="20"/>
        </w:rPr>
        <w:t>月</w:t>
      </w:r>
      <w:r w:rsidR="00EA23CC">
        <w:rPr>
          <w:rFonts w:hint="eastAsia"/>
          <w:color w:val="auto"/>
          <w:szCs w:val="20"/>
        </w:rPr>
        <w:t>16</w:t>
      </w:r>
      <w:r w:rsidRPr="00F0207E">
        <w:rPr>
          <w:rFonts w:hint="eastAsia"/>
          <w:color w:val="auto"/>
          <w:szCs w:val="20"/>
        </w:rPr>
        <w:t>日付けで、審査請求人は、大阪府</w:t>
      </w:r>
      <w:r w:rsidR="001F20D4">
        <w:rPr>
          <w:rFonts w:hint="eastAsia"/>
          <w:color w:val="auto"/>
          <w:szCs w:val="20"/>
        </w:rPr>
        <w:t>教育委員会</w:t>
      </w:r>
      <w:r w:rsidRPr="00F0207E">
        <w:rPr>
          <w:rFonts w:hint="eastAsia"/>
          <w:color w:val="auto"/>
          <w:szCs w:val="20"/>
        </w:rPr>
        <w:t>（以下「実施機関」という。）に対し、大阪府情報公開条例（平成11年大阪府条例第39号。以下「条例」という。）第６条の規定により、以下の内容で行政文書公開請求（以下「本件請求」という。）を行った。</w:t>
      </w:r>
    </w:p>
    <w:p w14:paraId="1B98B933" w14:textId="77777777" w:rsidR="007E4BF8" w:rsidRPr="00F0207E" w:rsidRDefault="007E4BF8" w:rsidP="00043F92">
      <w:pPr>
        <w:pStyle w:val="a3"/>
        <w:ind w:leftChars="200" w:firstLine="0"/>
        <w:jc w:val="both"/>
        <w:rPr>
          <w:color w:val="auto"/>
          <w:szCs w:val="20"/>
        </w:rPr>
      </w:pPr>
      <w:r w:rsidRPr="00F0207E">
        <w:rPr>
          <w:rFonts w:hint="eastAsia"/>
          <w:color w:val="auto"/>
          <w:szCs w:val="20"/>
        </w:rPr>
        <w:t>（本件請求内容）</w:t>
      </w:r>
    </w:p>
    <w:p w14:paraId="09870D65" w14:textId="6E7D3B6D" w:rsidR="00EA5C9E" w:rsidRDefault="00EA23CC" w:rsidP="009B643E">
      <w:pPr>
        <w:pStyle w:val="a3"/>
        <w:ind w:leftChars="300" w:left="657" w:firstLine="0"/>
        <w:jc w:val="both"/>
        <w:rPr>
          <w:color w:val="auto"/>
          <w:szCs w:val="20"/>
        </w:rPr>
      </w:pPr>
      <w:r w:rsidRPr="00EA23CC">
        <w:rPr>
          <w:rFonts w:hint="eastAsia"/>
          <w:color w:val="auto"/>
          <w:szCs w:val="20"/>
        </w:rPr>
        <w:t>大阪府ホームページにある「令和２年度　府立高等学校　指導と評価の年間計画（シラバス）一覧</w:t>
      </w:r>
      <w:r w:rsidRPr="00EA23CC">
        <w:rPr>
          <w:color w:val="auto"/>
          <w:szCs w:val="20"/>
        </w:rPr>
        <w:t xml:space="preserve"> 」の令和３年度版全て。同様にPDFデータ希望。</w:t>
      </w:r>
    </w:p>
    <w:p w14:paraId="555DAB67" w14:textId="77777777" w:rsidR="00EA23CC" w:rsidRPr="00F0207E" w:rsidRDefault="00EA23CC" w:rsidP="00EA5C9E">
      <w:pPr>
        <w:pStyle w:val="a3"/>
        <w:ind w:leftChars="200" w:left="653" w:hangingChars="100" w:hanging="215"/>
        <w:jc w:val="both"/>
        <w:rPr>
          <w:color w:val="auto"/>
        </w:rPr>
      </w:pPr>
    </w:p>
    <w:p w14:paraId="2DCE7B2E" w14:textId="5A1C05FB" w:rsidR="00B763E4" w:rsidRDefault="006545AD" w:rsidP="00B763E4">
      <w:pPr>
        <w:snapToGrid w:val="0"/>
        <w:spacing w:line="340" w:lineRule="exact"/>
        <w:ind w:left="425" w:hangingChars="194" w:hanging="425"/>
        <w:jc w:val="both"/>
        <w:rPr>
          <w:color w:val="auto"/>
        </w:rPr>
      </w:pPr>
      <w:r w:rsidRPr="00F0207E">
        <w:rPr>
          <w:rFonts w:hint="eastAsia"/>
          <w:color w:val="auto"/>
        </w:rPr>
        <w:t xml:space="preserve">　２　</w:t>
      </w:r>
      <w:r w:rsidR="007F0D61">
        <w:rPr>
          <w:rFonts w:hint="eastAsia"/>
          <w:color w:val="auto"/>
        </w:rPr>
        <w:t>令和</w:t>
      </w:r>
      <w:r w:rsidR="00AF2EC8">
        <w:rPr>
          <w:rFonts w:hint="eastAsia"/>
          <w:color w:val="auto"/>
        </w:rPr>
        <w:t>３</w:t>
      </w:r>
      <w:r w:rsidRPr="00F0207E">
        <w:rPr>
          <w:rFonts w:hint="eastAsia"/>
          <w:color w:val="auto"/>
        </w:rPr>
        <w:t>年</w:t>
      </w:r>
      <w:r w:rsidR="00AF2EC8">
        <w:rPr>
          <w:rFonts w:hint="eastAsia"/>
          <w:color w:val="auto"/>
        </w:rPr>
        <w:t>４</w:t>
      </w:r>
      <w:r w:rsidRPr="00F0207E">
        <w:rPr>
          <w:rFonts w:hint="eastAsia"/>
          <w:color w:val="auto"/>
        </w:rPr>
        <w:t>月</w:t>
      </w:r>
      <w:r w:rsidR="00AF2EC8">
        <w:rPr>
          <w:rFonts w:hint="eastAsia"/>
          <w:color w:val="auto"/>
        </w:rPr>
        <w:t>30</w:t>
      </w:r>
      <w:r w:rsidRPr="00F0207E">
        <w:rPr>
          <w:rFonts w:hint="eastAsia"/>
          <w:color w:val="auto"/>
        </w:rPr>
        <w:t>日</w:t>
      </w:r>
      <w:r w:rsidR="004C03EE" w:rsidRPr="00F0207E">
        <w:rPr>
          <w:rFonts w:hint="eastAsia"/>
          <w:color w:val="auto"/>
        </w:rPr>
        <w:t>付けで</w:t>
      </w:r>
      <w:r w:rsidRPr="00F0207E">
        <w:rPr>
          <w:rFonts w:hint="eastAsia"/>
          <w:color w:val="auto"/>
        </w:rPr>
        <w:t>、</w:t>
      </w:r>
      <w:r w:rsidR="007E4BF8" w:rsidRPr="00F0207E">
        <w:rPr>
          <w:rFonts w:hint="eastAsia"/>
          <w:color w:val="auto"/>
        </w:rPr>
        <w:t>実施機関</w:t>
      </w:r>
      <w:r w:rsidRPr="00F0207E">
        <w:rPr>
          <w:rFonts w:hint="eastAsia"/>
          <w:color w:val="auto"/>
        </w:rPr>
        <w:t>は</w:t>
      </w:r>
      <w:r w:rsidR="004C03EE" w:rsidRPr="00F0207E">
        <w:rPr>
          <w:rFonts w:hint="eastAsia"/>
          <w:color w:val="auto"/>
        </w:rPr>
        <w:t>、</w:t>
      </w:r>
      <w:r w:rsidR="002F3245" w:rsidRPr="00F0207E">
        <w:rPr>
          <w:rFonts w:hint="eastAsia"/>
          <w:color w:val="auto"/>
        </w:rPr>
        <w:t>本件請求</w:t>
      </w:r>
      <w:r w:rsidR="00B763E4">
        <w:rPr>
          <w:rFonts w:hint="eastAsia"/>
          <w:color w:val="auto"/>
        </w:rPr>
        <w:t>に対し、「</w:t>
      </w:r>
      <w:r w:rsidR="00A67E30">
        <w:rPr>
          <w:rFonts w:hint="eastAsia"/>
          <w:color w:val="auto"/>
        </w:rPr>
        <w:t>公開請求に係る行政文書が著しく大量であるため、決定期限までに公開決定等をすることにより事務の遂行に著しい支障が生じるおそれがあるため。</w:t>
      </w:r>
      <w:r w:rsidR="00B763E4">
        <w:rPr>
          <w:rFonts w:hint="eastAsia"/>
          <w:color w:val="auto"/>
        </w:rPr>
        <w:t>」という理由を付して条例第</w:t>
      </w:r>
      <w:r w:rsidR="00A67E30">
        <w:rPr>
          <w:rFonts w:hint="eastAsia"/>
          <w:color w:val="auto"/>
        </w:rPr>
        <w:t>15</w:t>
      </w:r>
      <w:r w:rsidR="00B763E4">
        <w:rPr>
          <w:rFonts w:hint="eastAsia"/>
          <w:color w:val="auto"/>
        </w:rPr>
        <w:t>条第</w:t>
      </w:r>
      <w:r w:rsidR="00A67E30">
        <w:rPr>
          <w:rFonts w:hint="eastAsia"/>
          <w:color w:val="auto"/>
        </w:rPr>
        <w:t>１項による公開決定等の期限の特例を適用し</w:t>
      </w:r>
      <w:r w:rsidR="00B763E4">
        <w:rPr>
          <w:rFonts w:hint="eastAsia"/>
          <w:color w:val="auto"/>
        </w:rPr>
        <w:t>、</w:t>
      </w:r>
      <w:r w:rsidR="006B1590">
        <w:rPr>
          <w:rFonts w:hint="eastAsia"/>
          <w:color w:val="auto"/>
        </w:rPr>
        <w:t>行政文書の特例期限適用後の期限を同年５月31日と</w:t>
      </w:r>
      <w:r w:rsidR="00B763E4">
        <w:rPr>
          <w:rFonts w:hint="eastAsia"/>
          <w:color w:val="auto"/>
        </w:rPr>
        <w:t>審査請求人に通知した。</w:t>
      </w:r>
    </w:p>
    <w:p w14:paraId="1E075E93" w14:textId="1BC3E766" w:rsidR="00A67E30" w:rsidRDefault="00A67E30" w:rsidP="00B763E4">
      <w:pPr>
        <w:snapToGrid w:val="0"/>
        <w:spacing w:line="340" w:lineRule="exact"/>
        <w:ind w:left="425" w:hangingChars="194" w:hanging="425"/>
        <w:jc w:val="both"/>
        <w:rPr>
          <w:color w:val="auto"/>
        </w:rPr>
      </w:pPr>
    </w:p>
    <w:p w14:paraId="4590FE29" w14:textId="592FC6AB" w:rsidR="00A67E30" w:rsidRDefault="00040D28" w:rsidP="009B643E">
      <w:pPr>
        <w:snapToGrid w:val="0"/>
        <w:spacing w:line="340" w:lineRule="exact"/>
        <w:ind w:leftChars="100" w:left="438" w:hangingChars="100" w:hanging="219"/>
        <w:jc w:val="both"/>
        <w:rPr>
          <w:color w:val="auto"/>
        </w:rPr>
      </w:pPr>
      <w:r>
        <w:rPr>
          <w:rFonts w:hint="eastAsia"/>
          <w:color w:val="auto"/>
        </w:rPr>
        <w:t>３　令和３年５月14日付けで、実施機関は、条例第15条第１項の規定に</w:t>
      </w:r>
      <w:r w:rsidR="006B1590">
        <w:rPr>
          <w:rFonts w:hint="eastAsia"/>
          <w:color w:val="auto"/>
        </w:rPr>
        <w:t>基づき</w:t>
      </w:r>
      <w:r>
        <w:rPr>
          <w:rFonts w:hint="eastAsia"/>
          <w:color w:val="auto"/>
        </w:rPr>
        <w:t>、</w:t>
      </w:r>
      <w:r w:rsidR="006B1590">
        <w:rPr>
          <w:rFonts w:hint="eastAsia"/>
          <w:color w:val="auto"/>
        </w:rPr>
        <w:t>本件</w:t>
      </w:r>
      <w:r>
        <w:rPr>
          <w:rFonts w:hint="eastAsia"/>
          <w:color w:val="auto"/>
        </w:rPr>
        <w:t>請求に係る行政文書のうち</w:t>
      </w:r>
      <w:r w:rsidR="006B1590">
        <w:rPr>
          <w:rFonts w:hint="eastAsia"/>
          <w:color w:val="auto"/>
        </w:rPr>
        <w:t>公開請求があった日から起算して30日以内</w:t>
      </w:r>
      <w:r>
        <w:rPr>
          <w:rFonts w:hint="eastAsia"/>
          <w:color w:val="auto"/>
        </w:rPr>
        <w:t>に公開決定等を行う部分として、以下の文書</w:t>
      </w:r>
      <w:r w:rsidR="006B1590">
        <w:rPr>
          <w:rFonts w:hint="eastAsia"/>
          <w:color w:val="auto"/>
        </w:rPr>
        <w:t>を特定のうえ、条例第13条第１項の規定により公</w:t>
      </w:r>
      <w:r>
        <w:rPr>
          <w:rFonts w:hint="eastAsia"/>
          <w:color w:val="auto"/>
        </w:rPr>
        <w:t>開決定（以下「本件決定１」という。）を行った。</w:t>
      </w:r>
    </w:p>
    <w:p w14:paraId="7830E435" w14:textId="282CD1A8" w:rsidR="00040D28" w:rsidRDefault="00040D28" w:rsidP="009B643E">
      <w:pPr>
        <w:snapToGrid w:val="0"/>
        <w:spacing w:line="340" w:lineRule="exact"/>
        <w:ind w:leftChars="200" w:left="863" w:hangingChars="194" w:hanging="425"/>
        <w:jc w:val="both"/>
        <w:rPr>
          <w:color w:val="auto"/>
        </w:rPr>
      </w:pPr>
      <w:r>
        <w:rPr>
          <w:rFonts w:hint="eastAsia"/>
          <w:color w:val="auto"/>
        </w:rPr>
        <w:t>（公開することと決定した行政文書の名称）</w:t>
      </w:r>
    </w:p>
    <w:p w14:paraId="5A73D35A" w14:textId="42B902F0" w:rsidR="00040D28" w:rsidRDefault="00040D28" w:rsidP="009B643E">
      <w:pPr>
        <w:snapToGrid w:val="0"/>
        <w:spacing w:line="340" w:lineRule="exact"/>
        <w:ind w:leftChars="300" w:left="1082" w:hangingChars="194" w:hanging="425"/>
        <w:jc w:val="both"/>
        <w:rPr>
          <w:color w:val="auto"/>
        </w:rPr>
      </w:pPr>
      <w:r>
        <w:rPr>
          <w:rFonts w:hint="eastAsia"/>
          <w:color w:val="auto"/>
        </w:rPr>
        <w:t>府立高等学校10校分の「令和３年度　指導と評価の年間計画（シラバス）」</w:t>
      </w:r>
    </w:p>
    <w:p w14:paraId="4EB2942B" w14:textId="33EB0D70" w:rsidR="00040D28" w:rsidRDefault="00040D28" w:rsidP="00B763E4">
      <w:pPr>
        <w:snapToGrid w:val="0"/>
        <w:spacing w:line="340" w:lineRule="exact"/>
        <w:ind w:left="425" w:hangingChars="194" w:hanging="425"/>
        <w:jc w:val="both"/>
        <w:rPr>
          <w:color w:val="auto"/>
        </w:rPr>
      </w:pPr>
    </w:p>
    <w:p w14:paraId="3A5D91A7" w14:textId="78496B11" w:rsidR="00EA5C9E" w:rsidRDefault="00040D28" w:rsidP="009B643E">
      <w:pPr>
        <w:snapToGrid w:val="0"/>
        <w:spacing w:line="340" w:lineRule="exact"/>
        <w:ind w:leftChars="100" w:left="438" w:hangingChars="100" w:hanging="219"/>
        <w:jc w:val="both"/>
        <w:rPr>
          <w:color w:val="auto"/>
        </w:rPr>
      </w:pPr>
      <w:r>
        <w:rPr>
          <w:rFonts w:hint="eastAsia"/>
          <w:color w:val="auto"/>
        </w:rPr>
        <w:t>４　令和３年５月31日付けで、実施機関は、</w:t>
      </w:r>
      <w:r w:rsidR="004C0921">
        <w:rPr>
          <w:rFonts w:hint="eastAsia"/>
          <w:color w:val="auto"/>
        </w:rPr>
        <w:t>条例第15条第１項</w:t>
      </w:r>
      <w:r w:rsidR="006B1590">
        <w:rPr>
          <w:rFonts w:hint="eastAsia"/>
          <w:color w:val="auto"/>
        </w:rPr>
        <w:t>の</w:t>
      </w:r>
      <w:r w:rsidR="004C0921">
        <w:rPr>
          <w:rFonts w:hint="eastAsia"/>
          <w:color w:val="auto"/>
        </w:rPr>
        <w:t>規定に</w:t>
      </w:r>
      <w:r w:rsidR="006B1590">
        <w:rPr>
          <w:rFonts w:hint="eastAsia"/>
          <w:color w:val="auto"/>
        </w:rPr>
        <w:t>基づき</w:t>
      </w:r>
      <w:r w:rsidR="004C0921">
        <w:rPr>
          <w:rFonts w:hint="eastAsia"/>
          <w:color w:val="auto"/>
        </w:rPr>
        <w:t>、本件決定１により公開した行政文書を除いた残りの行政文書として、以下の文書について</w:t>
      </w:r>
      <w:r w:rsidR="006B1590">
        <w:rPr>
          <w:rFonts w:hint="eastAsia"/>
          <w:color w:val="auto"/>
        </w:rPr>
        <w:t>条例第13条第１項の規定により</w:t>
      </w:r>
      <w:r w:rsidR="004C0921">
        <w:rPr>
          <w:rFonts w:hint="eastAsia"/>
          <w:color w:val="auto"/>
        </w:rPr>
        <w:t>公開決定（以下「本件決定２」という。）を行った。</w:t>
      </w:r>
    </w:p>
    <w:p w14:paraId="223ED70B" w14:textId="7B4771E5" w:rsidR="004C0921" w:rsidRDefault="004C0921" w:rsidP="009B643E">
      <w:pPr>
        <w:snapToGrid w:val="0"/>
        <w:spacing w:line="340" w:lineRule="exact"/>
        <w:ind w:leftChars="200" w:left="863" w:hangingChars="194" w:hanging="425"/>
        <w:jc w:val="both"/>
        <w:rPr>
          <w:color w:val="auto"/>
        </w:rPr>
      </w:pPr>
      <w:r>
        <w:rPr>
          <w:rFonts w:hint="eastAsia"/>
          <w:color w:val="auto"/>
        </w:rPr>
        <w:t>（公開することと決定した行政文書の名称）</w:t>
      </w:r>
    </w:p>
    <w:p w14:paraId="7EE950FA" w14:textId="6275AC5C" w:rsidR="004C0921" w:rsidRDefault="004C0921" w:rsidP="009B643E">
      <w:pPr>
        <w:snapToGrid w:val="0"/>
        <w:spacing w:line="340" w:lineRule="exact"/>
        <w:ind w:leftChars="300" w:left="1082" w:hangingChars="194" w:hanging="425"/>
        <w:jc w:val="both"/>
        <w:rPr>
          <w:color w:val="auto"/>
        </w:rPr>
      </w:pPr>
      <w:r>
        <w:rPr>
          <w:rFonts w:hint="eastAsia"/>
          <w:color w:val="auto"/>
        </w:rPr>
        <w:t>府立高等学校139校分の「令和３年度　指導と評価の年間計画（シラバス）」</w:t>
      </w:r>
    </w:p>
    <w:p w14:paraId="14E2D692" w14:textId="77777777" w:rsidR="004C0921" w:rsidRPr="00A67E30" w:rsidRDefault="004C0921" w:rsidP="004C0921">
      <w:pPr>
        <w:snapToGrid w:val="0"/>
        <w:spacing w:line="340" w:lineRule="exact"/>
        <w:ind w:left="425" w:hangingChars="194" w:hanging="425"/>
        <w:jc w:val="both"/>
        <w:rPr>
          <w:color w:val="auto"/>
        </w:rPr>
      </w:pPr>
    </w:p>
    <w:p w14:paraId="19DDFD95" w14:textId="7124B73D" w:rsidR="00687C54" w:rsidRDefault="009B643E" w:rsidP="00A0096C">
      <w:pPr>
        <w:pStyle w:val="a3"/>
        <w:ind w:leftChars="100" w:left="434" w:hangingChars="100" w:hanging="215"/>
        <w:jc w:val="both"/>
        <w:rPr>
          <w:color w:val="auto"/>
        </w:rPr>
      </w:pPr>
      <w:r>
        <w:rPr>
          <w:rFonts w:hint="eastAsia"/>
          <w:color w:val="auto"/>
        </w:rPr>
        <w:t>５</w:t>
      </w:r>
      <w:r w:rsidR="005B3E4B" w:rsidRPr="00F0207E">
        <w:rPr>
          <w:rFonts w:hint="eastAsia"/>
          <w:color w:val="auto"/>
        </w:rPr>
        <w:t xml:space="preserve">　</w:t>
      </w:r>
      <w:r w:rsidR="00AD03A9">
        <w:rPr>
          <w:rFonts w:hint="eastAsia"/>
          <w:color w:val="auto"/>
        </w:rPr>
        <w:t>令和</w:t>
      </w:r>
      <w:r w:rsidR="004C0921">
        <w:rPr>
          <w:rFonts w:hint="eastAsia"/>
          <w:color w:val="auto"/>
        </w:rPr>
        <w:t>３</w:t>
      </w:r>
      <w:r w:rsidR="00AD03A9">
        <w:rPr>
          <w:rFonts w:hint="eastAsia"/>
          <w:color w:val="auto"/>
        </w:rPr>
        <w:t>年</w:t>
      </w:r>
      <w:r w:rsidR="004C0921">
        <w:rPr>
          <w:rFonts w:hint="eastAsia"/>
          <w:color w:val="auto"/>
        </w:rPr>
        <w:t>６</w:t>
      </w:r>
      <w:r w:rsidR="00647845" w:rsidRPr="00F0207E">
        <w:rPr>
          <w:rFonts w:hint="eastAsia"/>
          <w:color w:val="auto"/>
        </w:rPr>
        <w:t>月</w:t>
      </w:r>
      <w:r w:rsidR="004C0921">
        <w:rPr>
          <w:rFonts w:hint="eastAsia"/>
          <w:color w:val="auto"/>
        </w:rPr>
        <w:t>20</w:t>
      </w:r>
      <w:r w:rsidR="00266E6F" w:rsidRPr="00F0207E">
        <w:rPr>
          <w:rFonts w:hint="eastAsia"/>
          <w:color w:val="auto"/>
        </w:rPr>
        <w:t>日</w:t>
      </w:r>
      <w:r w:rsidR="00A928AB" w:rsidRPr="00F0207E">
        <w:rPr>
          <w:rFonts w:hint="eastAsia"/>
          <w:color w:val="auto"/>
        </w:rPr>
        <w:t>付けで</w:t>
      </w:r>
      <w:r w:rsidR="00266E6F" w:rsidRPr="00F0207E">
        <w:rPr>
          <w:rFonts w:hint="eastAsia"/>
          <w:color w:val="auto"/>
        </w:rPr>
        <w:t>、審査請求人は</w:t>
      </w:r>
      <w:r w:rsidR="007866AA" w:rsidRPr="00F0207E">
        <w:rPr>
          <w:rFonts w:hint="eastAsia"/>
          <w:color w:val="auto"/>
        </w:rPr>
        <w:t>、</w:t>
      </w:r>
      <w:r w:rsidR="00266E6F" w:rsidRPr="00F0207E">
        <w:rPr>
          <w:rFonts w:hint="eastAsia"/>
          <w:color w:val="auto"/>
        </w:rPr>
        <w:t>本件決定</w:t>
      </w:r>
      <w:r w:rsidR="004C0921">
        <w:rPr>
          <w:rFonts w:hint="eastAsia"/>
          <w:color w:val="auto"/>
        </w:rPr>
        <w:t>１及び</w:t>
      </w:r>
      <w:r w:rsidR="00654B21">
        <w:rPr>
          <w:rFonts w:hint="eastAsia"/>
          <w:color w:val="auto"/>
        </w:rPr>
        <w:t>本件決定</w:t>
      </w:r>
      <w:r w:rsidR="004C0921">
        <w:rPr>
          <w:rFonts w:hint="eastAsia"/>
          <w:color w:val="auto"/>
        </w:rPr>
        <w:t>２</w:t>
      </w:r>
      <w:r w:rsidR="00266E6F" w:rsidRPr="00F0207E">
        <w:rPr>
          <w:rFonts w:hint="eastAsia"/>
          <w:color w:val="auto"/>
        </w:rPr>
        <w:t>を不服として、行政不服審査法</w:t>
      </w:r>
      <w:r w:rsidR="00763A8E" w:rsidRPr="00F0207E">
        <w:rPr>
          <w:rFonts w:hint="eastAsia"/>
          <w:color w:val="auto"/>
        </w:rPr>
        <w:t>（平成</w:t>
      </w:r>
      <w:r w:rsidR="00A928AB" w:rsidRPr="00F0207E">
        <w:rPr>
          <w:rFonts w:hint="eastAsia"/>
          <w:color w:val="auto"/>
        </w:rPr>
        <w:t>26</w:t>
      </w:r>
      <w:r w:rsidR="00763A8E" w:rsidRPr="00F0207E">
        <w:rPr>
          <w:rFonts w:hint="eastAsia"/>
          <w:color w:val="auto"/>
        </w:rPr>
        <w:t>年法律第</w:t>
      </w:r>
      <w:r w:rsidR="00A928AB" w:rsidRPr="00F0207E">
        <w:rPr>
          <w:rFonts w:hint="eastAsia"/>
          <w:color w:val="auto"/>
        </w:rPr>
        <w:t>68</w:t>
      </w:r>
      <w:r w:rsidR="00763A8E" w:rsidRPr="00F0207E">
        <w:rPr>
          <w:rFonts w:hint="eastAsia"/>
          <w:color w:val="auto"/>
        </w:rPr>
        <w:t>号）</w:t>
      </w:r>
      <w:r w:rsidR="00266E6F" w:rsidRPr="00F0207E">
        <w:rPr>
          <w:rFonts w:hint="eastAsia"/>
          <w:color w:val="auto"/>
        </w:rPr>
        <w:t>第</w:t>
      </w:r>
      <w:r w:rsidR="0045743B" w:rsidRPr="00F0207E">
        <w:rPr>
          <w:rFonts w:hint="eastAsia"/>
          <w:color w:val="auto"/>
        </w:rPr>
        <w:t>２</w:t>
      </w:r>
      <w:r w:rsidR="00266E6F" w:rsidRPr="00F0207E">
        <w:rPr>
          <w:rFonts w:hint="eastAsia"/>
          <w:color w:val="auto"/>
        </w:rPr>
        <w:t>条の規定により</w:t>
      </w:r>
      <w:r w:rsidR="00A63327" w:rsidRPr="00F0207E">
        <w:rPr>
          <w:rFonts w:hint="eastAsia"/>
          <w:color w:val="auto"/>
        </w:rPr>
        <w:t>、</w:t>
      </w:r>
      <w:r w:rsidR="008C053C" w:rsidRPr="00F0207E">
        <w:rPr>
          <w:rFonts w:hint="eastAsia"/>
          <w:color w:val="auto"/>
        </w:rPr>
        <w:t>実施機関</w:t>
      </w:r>
      <w:r w:rsidR="00C15710" w:rsidRPr="00F0207E">
        <w:rPr>
          <w:rFonts w:hint="eastAsia"/>
          <w:color w:val="auto"/>
        </w:rPr>
        <w:t>に対して、</w:t>
      </w:r>
      <w:r w:rsidR="00266E6F" w:rsidRPr="00F0207E">
        <w:rPr>
          <w:rFonts w:hint="eastAsia"/>
          <w:color w:val="auto"/>
        </w:rPr>
        <w:t>審査請求</w:t>
      </w:r>
      <w:r w:rsidR="00220131" w:rsidRPr="00F0207E">
        <w:rPr>
          <w:rFonts w:hint="eastAsia"/>
          <w:color w:val="auto"/>
        </w:rPr>
        <w:t>（</w:t>
      </w:r>
      <w:r w:rsidR="00471D9E" w:rsidRPr="00F0207E">
        <w:rPr>
          <w:rFonts w:hint="eastAsia"/>
          <w:color w:val="auto"/>
        </w:rPr>
        <w:t>以下</w:t>
      </w:r>
      <w:r w:rsidR="00D33ED1" w:rsidRPr="00F0207E">
        <w:rPr>
          <w:rFonts w:hint="eastAsia"/>
          <w:color w:val="auto"/>
        </w:rPr>
        <w:t>「本件審査請求」という。）</w:t>
      </w:r>
      <w:r w:rsidR="00266E6F" w:rsidRPr="00F0207E">
        <w:rPr>
          <w:rFonts w:hint="eastAsia"/>
          <w:color w:val="auto"/>
        </w:rPr>
        <w:t>を行った。</w:t>
      </w:r>
    </w:p>
    <w:p w14:paraId="745603F0" w14:textId="77777777" w:rsidR="00F3332F" w:rsidRPr="00F0207E" w:rsidRDefault="00F3332F" w:rsidP="00A0096C">
      <w:pPr>
        <w:pStyle w:val="a3"/>
        <w:ind w:left="0" w:firstLine="0"/>
        <w:jc w:val="both"/>
        <w:rPr>
          <w:color w:val="auto"/>
        </w:rPr>
      </w:pPr>
    </w:p>
    <w:p w14:paraId="22E1F19F" w14:textId="77777777" w:rsidR="00527B70" w:rsidRPr="00F0207E" w:rsidRDefault="00527B70" w:rsidP="00A0096C">
      <w:pPr>
        <w:jc w:val="both"/>
        <w:rPr>
          <w:rFonts w:ascii="ＭＳ ゴシック" w:eastAsia="ＭＳ ゴシック" w:hAnsi="ＭＳ ゴシック"/>
          <w:b/>
          <w:color w:val="auto"/>
          <w:spacing w:val="-2"/>
        </w:rPr>
      </w:pPr>
      <w:r w:rsidRPr="00F0207E">
        <w:rPr>
          <w:rFonts w:ascii="ＭＳ ゴシック" w:eastAsia="ＭＳ ゴシック" w:hAnsi="ＭＳ ゴシック" w:hint="eastAsia"/>
          <w:b/>
          <w:bCs/>
          <w:color w:val="auto"/>
        </w:rPr>
        <w:t>第</w:t>
      </w:r>
      <w:r w:rsidRPr="00F0207E">
        <w:rPr>
          <w:rFonts w:ascii="ＭＳ ゴシック" w:eastAsia="ＭＳ ゴシック" w:hAnsi="ＭＳ ゴシック" w:hint="eastAsia"/>
          <w:b/>
          <w:color w:val="auto"/>
          <w:spacing w:val="-2"/>
        </w:rPr>
        <w:t xml:space="preserve">三　</w:t>
      </w:r>
      <w:r w:rsidR="004E354E" w:rsidRPr="00F0207E">
        <w:rPr>
          <w:rFonts w:ascii="ＭＳ ゴシック" w:eastAsia="ＭＳ ゴシック" w:hAnsi="ＭＳ ゴシック" w:hint="eastAsia"/>
          <w:b/>
          <w:color w:val="auto"/>
          <w:spacing w:val="-2"/>
        </w:rPr>
        <w:t>審査請求</w:t>
      </w:r>
      <w:r w:rsidRPr="00F0207E">
        <w:rPr>
          <w:rFonts w:ascii="ＭＳ ゴシック" w:eastAsia="ＭＳ ゴシック" w:hAnsi="ＭＳ ゴシック" w:hint="eastAsia"/>
          <w:b/>
          <w:color w:val="auto"/>
          <w:spacing w:val="-2"/>
        </w:rPr>
        <w:t>の趣旨</w:t>
      </w:r>
    </w:p>
    <w:p w14:paraId="380775E2" w14:textId="043A85DA" w:rsidR="004B7AD9" w:rsidRDefault="009B643E" w:rsidP="004B7AD9">
      <w:pPr>
        <w:ind w:leftChars="200" w:left="438"/>
        <w:jc w:val="both"/>
        <w:rPr>
          <w:bCs/>
          <w:color w:val="auto"/>
          <w:spacing w:val="-2"/>
        </w:rPr>
      </w:pPr>
      <w:r w:rsidRPr="009B643E">
        <w:rPr>
          <w:rFonts w:hint="eastAsia"/>
          <w:bCs/>
          <w:color w:val="auto"/>
          <w:spacing w:val="-2"/>
        </w:rPr>
        <w:t>処分の取消しを求める。１件での決定を求める</w:t>
      </w:r>
      <w:r w:rsidR="00B763E4" w:rsidRPr="00B763E4">
        <w:rPr>
          <w:rFonts w:hint="eastAsia"/>
          <w:bCs/>
          <w:color w:val="auto"/>
          <w:spacing w:val="-2"/>
        </w:rPr>
        <w:t>。</w:t>
      </w:r>
    </w:p>
    <w:p w14:paraId="0BF5553F" w14:textId="77777777" w:rsidR="00B763E4" w:rsidRPr="00F0207E" w:rsidRDefault="00B763E4" w:rsidP="00A5328A">
      <w:pPr>
        <w:jc w:val="both"/>
        <w:rPr>
          <w:rFonts w:ascii="ＭＳ ゴシック" w:eastAsia="ＭＳ ゴシック" w:hAnsi="ＭＳ ゴシック"/>
          <w:b/>
          <w:color w:val="auto"/>
          <w:spacing w:val="-2"/>
        </w:rPr>
      </w:pPr>
    </w:p>
    <w:p w14:paraId="1280752A" w14:textId="77777777" w:rsidR="00527B70" w:rsidRPr="00F0207E" w:rsidRDefault="00527B70" w:rsidP="00A0096C">
      <w:pPr>
        <w:jc w:val="both"/>
        <w:rPr>
          <w:rFonts w:ascii="ＭＳ ゴシック" w:eastAsia="ＭＳ ゴシック" w:hAnsi="ＭＳ ゴシック"/>
          <w:b/>
          <w:color w:val="auto"/>
          <w:spacing w:val="-2"/>
        </w:rPr>
      </w:pPr>
      <w:r w:rsidRPr="00F0207E">
        <w:rPr>
          <w:rFonts w:ascii="ＭＳ ゴシック" w:eastAsia="ＭＳ ゴシック" w:hAnsi="ＭＳ ゴシック" w:hint="eastAsia"/>
          <w:b/>
          <w:color w:val="auto"/>
          <w:spacing w:val="-2"/>
        </w:rPr>
        <w:lastRenderedPageBreak/>
        <w:t xml:space="preserve">第四　</w:t>
      </w:r>
      <w:r w:rsidR="004E354E" w:rsidRPr="00F0207E">
        <w:rPr>
          <w:rFonts w:ascii="ＭＳ ゴシック" w:eastAsia="ＭＳ ゴシック" w:hAnsi="ＭＳ ゴシック" w:hint="eastAsia"/>
          <w:b/>
          <w:color w:val="auto"/>
          <w:spacing w:val="-2"/>
        </w:rPr>
        <w:t>審査請求</w:t>
      </w:r>
      <w:r w:rsidRPr="00F0207E">
        <w:rPr>
          <w:rFonts w:ascii="ＭＳ ゴシック" w:eastAsia="ＭＳ ゴシック" w:hAnsi="ＭＳ ゴシック" w:hint="eastAsia"/>
          <w:b/>
          <w:color w:val="auto"/>
          <w:spacing w:val="-2"/>
        </w:rPr>
        <w:t>人の主張要旨</w:t>
      </w:r>
    </w:p>
    <w:p w14:paraId="6E4D3AF2" w14:textId="4E40F15F" w:rsidR="00254F4B" w:rsidRDefault="004E354E" w:rsidP="00C4235C">
      <w:pPr>
        <w:ind w:leftChars="200" w:left="438"/>
        <w:jc w:val="both"/>
        <w:rPr>
          <w:color w:val="auto"/>
          <w:spacing w:val="-2"/>
        </w:rPr>
      </w:pPr>
      <w:r w:rsidRPr="00F0207E">
        <w:rPr>
          <w:rFonts w:hint="eastAsia"/>
          <w:color w:val="auto"/>
          <w:spacing w:val="-2"/>
        </w:rPr>
        <w:t>審査請求</w:t>
      </w:r>
      <w:r w:rsidR="00527B70" w:rsidRPr="00F0207E">
        <w:rPr>
          <w:rFonts w:hint="eastAsia"/>
          <w:color w:val="auto"/>
          <w:spacing w:val="-2"/>
        </w:rPr>
        <w:t>人の主張は、概ね次のとおりである。</w:t>
      </w:r>
    </w:p>
    <w:p w14:paraId="2C78ACA5" w14:textId="697EF7F5" w:rsidR="004B7AD9" w:rsidRPr="004B7AD9" w:rsidRDefault="004B7AD9" w:rsidP="007C37FB">
      <w:pPr>
        <w:ind w:leftChars="100" w:left="219"/>
        <w:jc w:val="both"/>
        <w:rPr>
          <w:color w:val="auto"/>
          <w:spacing w:val="-2"/>
        </w:rPr>
      </w:pPr>
      <w:r>
        <w:rPr>
          <w:rFonts w:hint="eastAsia"/>
          <w:color w:val="auto"/>
          <w:spacing w:val="-2"/>
        </w:rPr>
        <w:t>１　審査請求書における主張</w:t>
      </w:r>
    </w:p>
    <w:p w14:paraId="6C8CDDBD" w14:textId="45BE6015" w:rsidR="007C37FB" w:rsidRDefault="009B643E" w:rsidP="009B643E">
      <w:pPr>
        <w:ind w:leftChars="200" w:left="438" w:firstLineChars="100" w:firstLine="215"/>
        <w:jc w:val="both"/>
        <w:rPr>
          <w:color w:val="auto"/>
          <w:spacing w:val="-2"/>
        </w:rPr>
      </w:pPr>
      <w:r w:rsidRPr="009B643E">
        <w:rPr>
          <w:rFonts w:hint="eastAsia"/>
          <w:color w:val="auto"/>
          <w:spacing w:val="-2"/>
        </w:rPr>
        <w:t>同一の内容であるのに、２件に分かれて決定された経緯が不明であり、不服である。１件での決定を求める。</w:t>
      </w:r>
    </w:p>
    <w:p w14:paraId="3378EF47" w14:textId="77777777" w:rsidR="009B643E" w:rsidRDefault="009B643E" w:rsidP="009B643E">
      <w:pPr>
        <w:ind w:leftChars="200" w:left="438" w:firstLineChars="100" w:firstLine="215"/>
        <w:jc w:val="both"/>
        <w:rPr>
          <w:color w:val="auto"/>
          <w:spacing w:val="-2"/>
        </w:rPr>
      </w:pPr>
    </w:p>
    <w:p w14:paraId="3758E808" w14:textId="20A8CCC4" w:rsidR="007C37FB" w:rsidRDefault="007C37FB" w:rsidP="007C37FB">
      <w:pPr>
        <w:jc w:val="both"/>
        <w:rPr>
          <w:color w:val="auto"/>
          <w:spacing w:val="-2"/>
        </w:rPr>
      </w:pPr>
      <w:r>
        <w:rPr>
          <w:rFonts w:hint="eastAsia"/>
          <w:color w:val="auto"/>
          <w:spacing w:val="-2"/>
        </w:rPr>
        <w:t xml:space="preserve">　２　反論書における主張</w:t>
      </w:r>
    </w:p>
    <w:p w14:paraId="5865A27B" w14:textId="70CE4656" w:rsidR="007C37FB" w:rsidRDefault="009B643E" w:rsidP="00D02B7B">
      <w:pPr>
        <w:ind w:leftChars="200" w:left="438" w:firstLineChars="100" w:firstLine="219"/>
        <w:jc w:val="both"/>
        <w:rPr>
          <w:color w:val="auto"/>
        </w:rPr>
      </w:pPr>
      <w:r>
        <w:rPr>
          <w:rFonts w:hint="eastAsia"/>
          <w:color w:val="auto"/>
        </w:rPr>
        <w:t>弁明書の</w:t>
      </w:r>
      <w:r w:rsidRPr="009B643E">
        <w:rPr>
          <w:rFonts w:hint="eastAsia"/>
          <w:color w:val="auto"/>
        </w:rPr>
        <w:t>「弁明の理由」において、条例に基づく適切な事務処理である旨弁明しているが、条例では公開に係る手数料を請求１件あたりの金額で定めており、公開決定を２件に分けたところで手数料は分割されないので、当該決定は条例に基づいていない。よって正しく決定すること。</w:t>
      </w:r>
    </w:p>
    <w:p w14:paraId="7E9D24B0" w14:textId="77777777" w:rsidR="00D02B7B" w:rsidRPr="00F0207E" w:rsidRDefault="00D02B7B" w:rsidP="00D02B7B">
      <w:pPr>
        <w:ind w:leftChars="200" w:left="438" w:firstLineChars="100" w:firstLine="219"/>
        <w:jc w:val="both"/>
        <w:rPr>
          <w:color w:val="auto"/>
        </w:rPr>
      </w:pPr>
    </w:p>
    <w:p w14:paraId="355F95B1" w14:textId="77777777" w:rsidR="00527B70" w:rsidRPr="00F0207E" w:rsidRDefault="00527B70" w:rsidP="00A0096C">
      <w:pPr>
        <w:jc w:val="both"/>
        <w:rPr>
          <w:rFonts w:ascii="ＭＳ ゴシック" w:eastAsia="ＭＳ ゴシック" w:hAnsi="ＭＳ ゴシック"/>
          <w:b/>
          <w:color w:val="auto"/>
          <w:spacing w:val="-2"/>
        </w:rPr>
      </w:pPr>
      <w:r w:rsidRPr="00F0207E">
        <w:rPr>
          <w:rFonts w:ascii="ＭＳ ゴシック" w:eastAsia="ＭＳ ゴシック" w:hAnsi="ＭＳ ゴシック" w:hint="eastAsia"/>
          <w:b/>
          <w:color w:val="auto"/>
          <w:spacing w:val="-2"/>
        </w:rPr>
        <w:t>第五　実施機関の主張要旨</w:t>
      </w:r>
    </w:p>
    <w:p w14:paraId="2EFE88C9" w14:textId="52436B39" w:rsidR="00E368C8" w:rsidRDefault="00E368C8" w:rsidP="00775B6F">
      <w:pPr>
        <w:ind w:leftChars="100" w:left="219" w:firstLineChars="100" w:firstLine="215"/>
        <w:jc w:val="both"/>
        <w:rPr>
          <w:color w:val="auto"/>
          <w:spacing w:val="-2"/>
        </w:rPr>
      </w:pPr>
      <w:r w:rsidRPr="00F0207E">
        <w:rPr>
          <w:rFonts w:hint="eastAsia"/>
          <w:color w:val="auto"/>
          <w:spacing w:val="-2"/>
        </w:rPr>
        <w:t>実施機関の</w:t>
      </w:r>
      <w:r w:rsidR="00A60DA1">
        <w:rPr>
          <w:rFonts w:hint="eastAsia"/>
          <w:color w:val="auto"/>
          <w:spacing w:val="-2"/>
        </w:rPr>
        <w:t>弁明書における</w:t>
      </w:r>
      <w:r w:rsidRPr="00F0207E">
        <w:rPr>
          <w:rFonts w:hint="eastAsia"/>
          <w:color w:val="auto"/>
          <w:spacing w:val="-2"/>
        </w:rPr>
        <w:t>主張は、概ね次のとおりである。</w:t>
      </w:r>
    </w:p>
    <w:p w14:paraId="75D2468E" w14:textId="4DF381AD" w:rsidR="00ED7F1C" w:rsidRPr="00A60DA1" w:rsidRDefault="0066431D" w:rsidP="00A60DA1">
      <w:pPr>
        <w:ind w:leftChars="100" w:left="219"/>
        <w:jc w:val="both"/>
        <w:rPr>
          <w:color w:val="auto"/>
          <w:spacing w:val="-2"/>
        </w:rPr>
      </w:pPr>
      <w:r>
        <w:rPr>
          <w:rFonts w:hint="eastAsia"/>
          <w:color w:val="auto"/>
          <w:spacing w:val="-2"/>
        </w:rPr>
        <w:t xml:space="preserve">１　</w:t>
      </w:r>
      <w:r w:rsidR="00ED7F1C" w:rsidRPr="00F0207E">
        <w:rPr>
          <w:rFonts w:hint="eastAsia"/>
          <w:color w:val="auto"/>
        </w:rPr>
        <w:t>弁明の趣旨</w:t>
      </w:r>
    </w:p>
    <w:p w14:paraId="1EE9B6FD" w14:textId="44B7CF4F" w:rsidR="0075714B" w:rsidRDefault="0075714B" w:rsidP="00A60DA1">
      <w:pPr>
        <w:ind w:leftChars="300" w:left="657"/>
        <w:jc w:val="both"/>
        <w:rPr>
          <w:color w:val="auto"/>
        </w:rPr>
      </w:pPr>
      <w:r w:rsidRPr="00F0207E">
        <w:rPr>
          <w:rFonts w:hint="eastAsia"/>
          <w:color w:val="auto"/>
        </w:rPr>
        <w:t>本</w:t>
      </w:r>
      <w:r w:rsidR="00C4235C">
        <w:rPr>
          <w:rFonts w:hint="eastAsia"/>
          <w:color w:val="auto"/>
        </w:rPr>
        <w:t>件</w:t>
      </w:r>
      <w:r w:rsidRPr="00F0207E">
        <w:rPr>
          <w:rFonts w:hint="eastAsia"/>
          <w:color w:val="auto"/>
        </w:rPr>
        <w:t>審査請求を棄却する裁決を求める。</w:t>
      </w:r>
    </w:p>
    <w:p w14:paraId="6A8EB872" w14:textId="77777777" w:rsidR="00A60DA1" w:rsidRPr="00C4235C" w:rsidRDefault="00A60DA1" w:rsidP="00A60DA1">
      <w:pPr>
        <w:ind w:leftChars="300" w:left="657"/>
        <w:jc w:val="both"/>
        <w:rPr>
          <w:color w:val="auto"/>
        </w:rPr>
      </w:pPr>
    </w:p>
    <w:p w14:paraId="071DD610" w14:textId="11C29BAC" w:rsidR="001B2620" w:rsidRPr="00F0207E" w:rsidRDefault="00A60DA1" w:rsidP="00A60DA1">
      <w:pPr>
        <w:ind w:leftChars="100" w:left="219"/>
        <w:jc w:val="both"/>
        <w:rPr>
          <w:color w:val="auto"/>
          <w:spacing w:val="-2"/>
        </w:rPr>
      </w:pPr>
      <w:r>
        <w:rPr>
          <w:rFonts w:hint="eastAsia"/>
          <w:color w:val="auto"/>
        </w:rPr>
        <w:t xml:space="preserve">２　</w:t>
      </w:r>
      <w:r w:rsidR="00B45364" w:rsidRPr="00F0207E">
        <w:rPr>
          <w:rFonts w:hint="eastAsia"/>
          <w:color w:val="auto"/>
        </w:rPr>
        <w:t>弁明の</w:t>
      </w:r>
      <w:r w:rsidR="0066431D">
        <w:rPr>
          <w:rFonts w:hint="eastAsia"/>
          <w:color w:val="auto"/>
        </w:rPr>
        <w:t>理由</w:t>
      </w:r>
    </w:p>
    <w:p w14:paraId="598ECCBA" w14:textId="5D5B7C01" w:rsidR="00C4235C" w:rsidRDefault="009B643E" w:rsidP="006444D0">
      <w:pPr>
        <w:ind w:leftChars="199" w:left="436" w:firstLineChars="100" w:firstLine="219"/>
        <w:jc w:val="both"/>
        <w:rPr>
          <w:color w:val="auto"/>
        </w:rPr>
      </w:pPr>
      <w:r w:rsidRPr="009B643E">
        <w:rPr>
          <w:rFonts w:hint="eastAsia"/>
          <w:color w:val="auto"/>
        </w:rPr>
        <w:t>条例第</w:t>
      </w:r>
      <w:r w:rsidRPr="009B643E">
        <w:rPr>
          <w:color w:val="auto"/>
        </w:rPr>
        <w:t>15条第１項においては、「公開請求に係る行政文書が著しく大量であるため、公開請求があった日から起算して30日以内にそのすべてについて公開決定等をすることにより事務の遂行に著しい支障が生ずるおそれがある場合には、前条第</w:t>
      </w:r>
      <w:r w:rsidR="00436178">
        <w:rPr>
          <w:rFonts w:hint="eastAsia"/>
          <w:color w:val="auto"/>
        </w:rPr>
        <w:t>１</w:t>
      </w:r>
      <w:r w:rsidRPr="009B643E">
        <w:rPr>
          <w:color w:val="auto"/>
        </w:rPr>
        <w:t>項及び第</w:t>
      </w:r>
      <w:r w:rsidR="00436178">
        <w:rPr>
          <w:rFonts w:hint="eastAsia"/>
          <w:color w:val="auto"/>
        </w:rPr>
        <w:t>２</w:t>
      </w:r>
      <w:r w:rsidRPr="009B643E">
        <w:rPr>
          <w:color w:val="auto"/>
        </w:rPr>
        <w:t>項の規定にかかわらず、実施機関は、当該公開請求に係る行政文書のうちの相当の部分につき当該期間内に公開決定等をし、残りの行政文書については相当の期間内に公開決定等をすれば足りる。」と規定されている。審査請求人が請求した行政文書については、データ容量が約3.2GBと膨大であ</w:t>
      </w:r>
      <w:r w:rsidRPr="009B643E">
        <w:rPr>
          <w:rFonts w:hint="eastAsia"/>
          <w:color w:val="auto"/>
        </w:rPr>
        <w:t>り、本規定に該当するため、「行政文書のうちの相当の部分」を当該期間内に公開決定等をし、「残りの行政文書」については相当の期間内に公開決定等を行ったものであり、条例に基づく適正な事務処理である</w:t>
      </w:r>
      <w:r w:rsidR="006444D0" w:rsidRPr="006444D0">
        <w:rPr>
          <w:rFonts w:hint="eastAsia"/>
          <w:color w:val="auto"/>
        </w:rPr>
        <w:t>。</w:t>
      </w:r>
    </w:p>
    <w:p w14:paraId="3F8079E7" w14:textId="77777777" w:rsidR="002C22AA" w:rsidRPr="008C7125" w:rsidRDefault="002C22AA" w:rsidP="006444D0">
      <w:pPr>
        <w:ind w:leftChars="199" w:left="436" w:firstLineChars="100" w:firstLine="219"/>
        <w:jc w:val="both"/>
        <w:rPr>
          <w:color w:val="auto"/>
        </w:rPr>
      </w:pPr>
    </w:p>
    <w:p w14:paraId="04AAC9D1" w14:textId="010C3FAD" w:rsidR="00B7220D" w:rsidRDefault="00A60DA1" w:rsidP="00A60DA1">
      <w:pPr>
        <w:ind w:leftChars="100" w:left="219"/>
        <w:jc w:val="both"/>
        <w:rPr>
          <w:bCs/>
          <w:color w:val="auto"/>
        </w:rPr>
      </w:pPr>
      <w:r>
        <w:rPr>
          <w:rFonts w:hint="eastAsia"/>
          <w:bCs/>
          <w:color w:val="auto"/>
        </w:rPr>
        <w:t xml:space="preserve">３　</w:t>
      </w:r>
      <w:r w:rsidR="00B7220D">
        <w:rPr>
          <w:rFonts w:hint="eastAsia"/>
          <w:bCs/>
          <w:color w:val="auto"/>
        </w:rPr>
        <w:t>結論</w:t>
      </w:r>
    </w:p>
    <w:p w14:paraId="7080FFDD" w14:textId="6369B0E0" w:rsidR="00B7220D" w:rsidRDefault="00A60DA1" w:rsidP="00A60DA1">
      <w:pPr>
        <w:ind w:leftChars="200" w:left="438" w:firstLineChars="100" w:firstLine="219"/>
        <w:jc w:val="both"/>
        <w:rPr>
          <w:bCs/>
          <w:color w:val="auto"/>
        </w:rPr>
      </w:pPr>
      <w:r>
        <w:rPr>
          <w:rFonts w:hint="eastAsia"/>
          <w:bCs/>
          <w:color w:val="auto"/>
        </w:rPr>
        <w:t>以上のとおり、</w:t>
      </w:r>
      <w:r w:rsidR="00C4235C">
        <w:rPr>
          <w:rFonts w:hint="eastAsia"/>
          <w:bCs/>
          <w:color w:val="auto"/>
        </w:rPr>
        <w:t>本件決定は、条例に基づき適正に行われたものであり、違法、不当な点はなく適法かつ妥当なものである。</w:t>
      </w:r>
    </w:p>
    <w:p w14:paraId="203C8BF8" w14:textId="77777777" w:rsidR="009C621B" w:rsidRPr="00935DF1" w:rsidRDefault="009C621B" w:rsidP="009C621B">
      <w:pPr>
        <w:ind w:leftChars="200" w:left="438" w:firstLineChars="100" w:firstLine="219"/>
        <w:jc w:val="both"/>
        <w:rPr>
          <w:bCs/>
          <w:color w:val="auto"/>
        </w:rPr>
      </w:pPr>
    </w:p>
    <w:p w14:paraId="6942AE97" w14:textId="77777777" w:rsidR="00DB7F73" w:rsidRPr="00F0207E" w:rsidRDefault="00DB7F73" w:rsidP="00A0096C">
      <w:pPr>
        <w:jc w:val="both"/>
        <w:rPr>
          <w:rFonts w:ascii="ＭＳ ゴシック" w:eastAsia="ＭＳ ゴシック" w:hAnsi="ＭＳ ゴシック"/>
          <w:b/>
          <w:bCs/>
          <w:color w:val="auto"/>
        </w:rPr>
      </w:pPr>
      <w:r w:rsidRPr="00F0207E">
        <w:rPr>
          <w:rFonts w:ascii="ＭＳ ゴシック" w:eastAsia="ＭＳ ゴシック" w:hAnsi="ＭＳ ゴシック" w:hint="eastAsia"/>
          <w:b/>
          <w:bCs/>
          <w:color w:val="auto"/>
        </w:rPr>
        <w:t>第</w:t>
      </w:r>
      <w:r w:rsidR="00057EAD" w:rsidRPr="00F0207E">
        <w:rPr>
          <w:rFonts w:ascii="ＭＳ ゴシック" w:eastAsia="ＭＳ ゴシック" w:hAnsi="ＭＳ ゴシック" w:hint="eastAsia"/>
          <w:b/>
          <w:bCs/>
          <w:color w:val="auto"/>
        </w:rPr>
        <w:t>六</w:t>
      </w:r>
      <w:r w:rsidRPr="00F0207E">
        <w:rPr>
          <w:rFonts w:ascii="ＭＳ ゴシック" w:eastAsia="ＭＳ ゴシック" w:hAnsi="ＭＳ ゴシック" w:hint="eastAsia"/>
          <w:b/>
          <w:bCs/>
          <w:color w:val="auto"/>
        </w:rPr>
        <w:t xml:space="preserve">　審査会の判断</w:t>
      </w:r>
    </w:p>
    <w:p w14:paraId="748ADE04" w14:textId="398254E8" w:rsidR="00A60DA1" w:rsidRPr="00A60DA1" w:rsidRDefault="00A60DA1" w:rsidP="00A60DA1">
      <w:pPr>
        <w:ind w:leftChars="100" w:left="219"/>
        <w:jc w:val="both"/>
        <w:rPr>
          <w:color w:val="auto"/>
        </w:rPr>
      </w:pPr>
      <w:r w:rsidRPr="00A60DA1">
        <w:rPr>
          <w:color w:val="auto"/>
        </w:rPr>
        <w:t>１</w:t>
      </w:r>
      <w:r>
        <w:rPr>
          <w:rFonts w:hint="eastAsia"/>
          <w:color w:val="auto"/>
        </w:rPr>
        <w:t xml:space="preserve">　</w:t>
      </w:r>
      <w:r w:rsidRPr="00A60DA1">
        <w:rPr>
          <w:color w:val="auto"/>
        </w:rPr>
        <w:t>条例の基本的な考え方について</w:t>
      </w:r>
    </w:p>
    <w:p w14:paraId="0E742DFA" w14:textId="77777777" w:rsidR="00A60DA1" w:rsidRPr="00A60DA1" w:rsidRDefault="00A60DA1" w:rsidP="00A60DA1">
      <w:pPr>
        <w:ind w:leftChars="200" w:left="438" w:firstLineChars="100" w:firstLine="219"/>
        <w:jc w:val="both"/>
        <w:rPr>
          <w:color w:val="auto"/>
        </w:rPr>
      </w:pPr>
      <w:r w:rsidRPr="00A60DA1">
        <w:rPr>
          <w:color w:val="auto"/>
        </w:rPr>
        <w:t>行政文書公開についての条例の基本的な理念は、その前文及び第１条にあるように、府民の行政文書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を深め、府民の福祉の増進に寄与しようとするものである。</w:t>
      </w:r>
    </w:p>
    <w:p w14:paraId="4448A032" w14:textId="2B9233EC" w:rsidR="009C621B" w:rsidRPr="00A60DA1" w:rsidRDefault="009C621B" w:rsidP="00A60DA1">
      <w:pPr>
        <w:jc w:val="both"/>
        <w:rPr>
          <w:color w:val="auto"/>
          <w:spacing w:val="-2"/>
        </w:rPr>
      </w:pPr>
    </w:p>
    <w:p w14:paraId="3E62494E" w14:textId="77777777" w:rsidR="00A60DA1" w:rsidRPr="00A60DA1" w:rsidRDefault="00A60DA1" w:rsidP="00A60DA1">
      <w:pPr>
        <w:ind w:leftChars="100" w:left="219"/>
        <w:jc w:val="both"/>
        <w:rPr>
          <w:color w:val="auto"/>
          <w:spacing w:val="-2"/>
        </w:rPr>
      </w:pPr>
      <w:r w:rsidRPr="00A60DA1">
        <w:rPr>
          <w:rFonts w:hint="eastAsia"/>
          <w:color w:val="auto"/>
          <w:spacing w:val="-2"/>
        </w:rPr>
        <w:lastRenderedPageBreak/>
        <w:t xml:space="preserve">２　</w:t>
      </w:r>
      <w:r w:rsidRPr="00A60DA1">
        <w:rPr>
          <w:color w:val="auto"/>
          <w:spacing w:val="-2"/>
        </w:rPr>
        <w:t>本件決定に係る具体的な判断及びその理由について</w:t>
      </w:r>
    </w:p>
    <w:p w14:paraId="36E6727A" w14:textId="77777777" w:rsidR="009B643E" w:rsidRPr="009B643E" w:rsidRDefault="009B643E" w:rsidP="009B643E">
      <w:pPr>
        <w:ind w:leftChars="200" w:left="438" w:firstLineChars="100" w:firstLine="215"/>
        <w:jc w:val="both"/>
        <w:rPr>
          <w:color w:val="auto"/>
          <w:spacing w:val="-2"/>
        </w:rPr>
      </w:pPr>
      <w:r w:rsidRPr="009B643E">
        <w:rPr>
          <w:rFonts w:hint="eastAsia"/>
          <w:color w:val="auto"/>
          <w:spacing w:val="-2"/>
        </w:rPr>
        <w:t>審査請求人は審査請求の理由として、本件決定が２件に分かれて決定された経緯が不明であり、不服であるとしているため、２件の決定がなされたことの是非について検討する。</w:t>
      </w:r>
    </w:p>
    <w:p w14:paraId="41C29168" w14:textId="77777777" w:rsidR="009B643E" w:rsidRPr="009B643E" w:rsidRDefault="009B643E" w:rsidP="009B643E">
      <w:pPr>
        <w:ind w:leftChars="200" w:left="438" w:firstLineChars="100" w:firstLine="215"/>
        <w:jc w:val="both"/>
        <w:rPr>
          <w:color w:val="auto"/>
          <w:spacing w:val="-2"/>
        </w:rPr>
      </w:pPr>
      <w:r w:rsidRPr="009B643E">
        <w:rPr>
          <w:rFonts w:hint="eastAsia"/>
          <w:color w:val="auto"/>
          <w:spacing w:val="-2"/>
        </w:rPr>
        <w:t>行政文書公開請求に対しては条例第</w:t>
      </w:r>
      <w:r w:rsidRPr="009B643E">
        <w:rPr>
          <w:color w:val="auto"/>
          <w:spacing w:val="-2"/>
        </w:rPr>
        <w:t>13条により「実施機関は、公開請求に係る行政文書の全部又は一部を公開するときは、その旨の決定をし、速やかに請求者に書面で通知しなければならない。」とされており、公開及び部分公開等、種別ごとに決定を行うため、１つの請求に対して種類の異なる決定が複数なされる場合はあるが、同種の決定については通常１件でなされるものである。</w:t>
      </w:r>
    </w:p>
    <w:p w14:paraId="60510983" w14:textId="26A2128A" w:rsidR="009B643E" w:rsidRPr="009B643E" w:rsidRDefault="009B643E" w:rsidP="009B643E">
      <w:pPr>
        <w:ind w:leftChars="200" w:left="438" w:firstLineChars="100" w:firstLine="215"/>
        <w:jc w:val="both"/>
        <w:rPr>
          <w:color w:val="auto"/>
          <w:spacing w:val="-2"/>
        </w:rPr>
      </w:pPr>
      <w:r w:rsidRPr="009B643E">
        <w:rPr>
          <w:rFonts w:hint="eastAsia"/>
          <w:color w:val="auto"/>
          <w:spacing w:val="-2"/>
        </w:rPr>
        <w:t>しかし、公開請求に係る行政文書が著しく大量であるため、決定期限までに公開決定等をすることにより事務の遂行に著しい支障が生ずる場合については、条例第</w:t>
      </w:r>
      <w:r w:rsidRPr="009B643E">
        <w:rPr>
          <w:color w:val="auto"/>
          <w:spacing w:val="-2"/>
        </w:rPr>
        <w:t>15条第</w:t>
      </w:r>
      <w:r w:rsidR="0074227F">
        <w:rPr>
          <w:rFonts w:hint="eastAsia"/>
          <w:color w:val="auto"/>
          <w:spacing w:val="-2"/>
        </w:rPr>
        <w:t>１</w:t>
      </w:r>
      <w:r w:rsidRPr="009B643E">
        <w:rPr>
          <w:color w:val="auto"/>
          <w:spacing w:val="-2"/>
        </w:rPr>
        <w:t>項で公開決定等の期限の特例について定められている。条例第15条第１項を適用した場合、実施機関は公開請求があった日から30日以内に公開請求に係る行政文書のうち相当の部分について公開決定等を行い、残りの部分については、その後の相当の期間内に公開決定等を行うこととなるため、１つの請求に対して同種の決定が２件以上なされる場合がある。</w:t>
      </w:r>
    </w:p>
    <w:p w14:paraId="1FE6D26A" w14:textId="139E5352" w:rsidR="009B643E" w:rsidRPr="009B643E" w:rsidRDefault="009B643E" w:rsidP="009B643E">
      <w:pPr>
        <w:ind w:leftChars="200" w:left="438" w:firstLineChars="100" w:firstLine="215"/>
        <w:jc w:val="both"/>
        <w:rPr>
          <w:color w:val="auto"/>
          <w:spacing w:val="-2"/>
        </w:rPr>
      </w:pPr>
      <w:r w:rsidRPr="009B643E">
        <w:rPr>
          <w:rFonts w:hint="eastAsia"/>
          <w:color w:val="auto"/>
          <w:spacing w:val="-2"/>
        </w:rPr>
        <w:t>本件対象文書は府立高等学校の令和３年度</w:t>
      </w:r>
      <w:r w:rsidR="000C6B9F">
        <w:rPr>
          <w:rFonts w:hint="eastAsia"/>
          <w:color w:val="auto"/>
          <w:spacing w:val="-2"/>
        </w:rPr>
        <w:t>における</w:t>
      </w:r>
      <w:r w:rsidRPr="009B643E">
        <w:rPr>
          <w:rFonts w:hint="eastAsia"/>
          <w:color w:val="auto"/>
          <w:spacing w:val="-2"/>
        </w:rPr>
        <w:t>指導と評価の年間計画</w:t>
      </w:r>
      <w:r w:rsidR="000C6B9F">
        <w:rPr>
          <w:rFonts w:hint="eastAsia"/>
          <w:color w:val="auto"/>
          <w:spacing w:val="-2"/>
        </w:rPr>
        <w:t>（シラバス）</w:t>
      </w:r>
      <w:r w:rsidR="00902E29">
        <w:rPr>
          <w:rFonts w:hint="eastAsia"/>
          <w:color w:val="auto"/>
          <w:spacing w:val="-2"/>
        </w:rPr>
        <w:t>（以下</w:t>
      </w:r>
      <w:r w:rsidR="000C6B9F">
        <w:rPr>
          <w:rFonts w:hint="eastAsia"/>
          <w:color w:val="auto"/>
          <w:spacing w:val="-2"/>
        </w:rPr>
        <w:t>単に</w:t>
      </w:r>
      <w:r w:rsidR="00902E29">
        <w:rPr>
          <w:rFonts w:hint="eastAsia"/>
          <w:color w:val="auto"/>
          <w:spacing w:val="-2"/>
        </w:rPr>
        <w:t>「シラバス」という。）</w:t>
      </w:r>
      <w:r w:rsidRPr="009B643E">
        <w:rPr>
          <w:rFonts w:hint="eastAsia"/>
          <w:color w:val="auto"/>
          <w:spacing w:val="-2"/>
        </w:rPr>
        <w:t>であるところ、実施機関は本件対象文書として府立高等学校</w:t>
      </w:r>
      <w:r w:rsidRPr="009B643E">
        <w:rPr>
          <w:color w:val="auto"/>
          <w:spacing w:val="-2"/>
        </w:rPr>
        <w:t>149校のシラバスを特定したが、その量が著しく膨大であったため、条例第15条第１項を適用し、請求があった日から30日以内に対象文書のうち府立高等学校10校分について</w:t>
      </w:r>
      <w:r w:rsidR="00654B21">
        <w:rPr>
          <w:rFonts w:hint="eastAsia"/>
          <w:color w:val="auto"/>
          <w:spacing w:val="-2"/>
        </w:rPr>
        <w:t>本件</w:t>
      </w:r>
      <w:r w:rsidRPr="009B643E">
        <w:rPr>
          <w:color w:val="auto"/>
          <w:spacing w:val="-2"/>
        </w:rPr>
        <w:t>決定</w:t>
      </w:r>
      <w:r w:rsidR="00436178">
        <w:rPr>
          <w:rFonts w:hint="eastAsia"/>
          <w:color w:val="auto"/>
          <w:spacing w:val="-2"/>
        </w:rPr>
        <w:t>１</w:t>
      </w:r>
      <w:r w:rsidRPr="009B643E">
        <w:rPr>
          <w:color w:val="auto"/>
          <w:spacing w:val="-2"/>
        </w:rPr>
        <w:t>を行い、残りの府立高等学校139校分については相当の期間を定めたのち、その期間内に</w:t>
      </w:r>
      <w:r w:rsidR="00654B21">
        <w:rPr>
          <w:rFonts w:hint="eastAsia"/>
          <w:color w:val="auto"/>
          <w:spacing w:val="-2"/>
        </w:rPr>
        <w:t>本件</w:t>
      </w:r>
      <w:r w:rsidRPr="009B643E">
        <w:rPr>
          <w:color w:val="auto"/>
          <w:spacing w:val="-2"/>
        </w:rPr>
        <w:t>決定</w:t>
      </w:r>
      <w:r w:rsidR="00436178">
        <w:rPr>
          <w:rFonts w:hint="eastAsia"/>
          <w:color w:val="auto"/>
          <w:spacing w:val="-2"/>
        </w:rPr>
        <w:t>２</w:t>
      </w:r>
      <w:r w:rsidRPr="009B643E">
        <w:rPr>
          <w:color w:val="auto"/>
          <w:spacing w:val="-2"/>
        </w:rPr>
        <w:t>を行ったことから、同種の決定が２件なされたものである。</w:t>
      </w:r>
    </w:p>
    <w:p w14:paraId="7522EE97" w14:textId="77777777" w:rsidR="009B643E" w:rsidRPr="009B643E" w:rsidRDefault="009B643E" w:rsidP="009B643E">
      <w:pPr>
        <w:ind w:leftChars="200" w:left="438" w:firstLineChars="100" w:firstLine="215"/>
        <w:jc w:val="both"/>
        <w:rPr>
          <w:color w:val="auto"/>
          <w:spacing w:val="-2"/>
        </w:rPr>
      </w:pPr>
      <w:r w:rsidRPr="009B643E">
        <w:rPr>
          <w:rFonts w:hint="eastAsia"/>
          <w:color w:val="auto"/>
          <w:spacing w:val="-2"/>
        </w:rPr>
        <w:t>そこで本件について条例第</w:t>
      </w:r>
      <w:r w:rsidRPr="009B643E">
        <w:rPr>
          <w:color w:val="auto"/>
          <w:spacing w:val="-2"/>
        </w:rPr>
        <w:t>15条第１項の適用の是非について検討する。</w:t>
      </w:r>
    </w:p>
    <w:p w14:paraId="2E944D9A" w14:textId="07283EF1" w:rsidR="00592AFC" w:rsidRDefault="009B643E" w:rsidP="009B643E">
      <w:pPr>
        <w:ind w:leftChars="200" w:left="438" w:firstLineChars="100" w:firstLine="215"/>
        <w:jc w:val="both"/>
        <w:rPr>
          <w:color w:val="auto"/>
          <w:spacing w:val="-2"/>
        </w:rPr>
      </w:pPr>
      <w:r w:rsidRPr="009B643E">
        <w:rPr>
          <w:rFonts w:hint="eastAsia"/>
          <w:color w:val="auto"/>
          <w:spacing w:val="-2"/>
        </w:rPr>
        <w:t>実施機関は第</w:t>
      </w:r>
      <w:r w:rsidRPr="009B643E">
        <w:rPr>
          <w:color w:val="auto"/>
          <w:spacing w:val="-2"/>
        </w:rPr>
        <w:t>15条第１項の適用理由は対象文書が膨大であるためとし、反論書においては対象文書のデータ容量が約3.2</w:t>
      </w:r>
      <w:r w:rsidR="00436178">
        <w:rPr>
          <w:rFonts w:hint="eastAsia"/>
          <w:color w:val="auto"/>
          <w:spacing w:val="-2"/>
        </w:rPr>
        <w:t>GB</w:t>
      </w:r>
      <w:r w:rsidRPr="009B643E">
        <w:rPr>
          <w:color w:val="auto"/>
          <w:spacing w:val="-2"/>
        </w:rPr>
        <w:t>あることを主張しているが、実施機関に確認したところ、対象文書の量は30,000枚を超えるものであった。本件対象文書がシラバスであ</w:t>
      </w:r>
      <w:r w:rsidR="00AC6978">
        <w:rPr>
          <w:rFonts w:hint="eastAsia"/>
          <w:color w:val="auto"/>
          <w:spacing w:val="-2"/>
        </w:rPr>
        <w:t>り、実施機関は毎年</w:t>
      </w:r>
      <w:r w:rsidR="00E43902">
        <w:rPr>
          <w:rFonts w:hint="eastAsia"/>
          <w:color w:val="auto"/>
          <w:spacing w:val="-2"/>
        </w:rPr>
        <w:t>実施機関</w:t>
      </w:r>
      <w:r w:rsidR="00AC6978">
        <w:rPr>
          <w:rFonts w:hint="eastAsia"/>
          <w:color w:val="auto"/>
          <w:spacing w:val="-2"/>
        </w:rPr>
        <w:t>のホームページでシラバスを公表している</w:t>
      </w:r>
      <w:r w:rsidR="00B65A5F">
        <w:rPr>
          <w:rFonts w:hint="eastAsia"/>
          <w:color w:val="auto"/>
          <w:spacing w:val="-2"/>
        </w:rPr>
        <w:t>ことからすると</w:t>
      </w:r>
      <w:r w:rsidRPr="009B643E">
        <w:rPr>
          <w:color w:val="auto"/>
          <w:spacing w:val="-2"/>
        </w:rPr>
        <w:t>、一見すると非公開とする箇所は無いように思われる</w:t>
      </w:r>
      <w:r w:rsidR="00592AFC">
        <w:rPr>
          <w:rFonts w:hint="eastAsia"/>
          <w:color w:val="auto"/>
          <w:spacing w:val="-2"/>
        </w:rPr>
        <w:t>。しかし、</w:t>
      </w:r>
      <w:r w:rsidRPr="009B643E">
        <w:rPr>
          <w:color w:val="auto"/>
          <w:spacing w:val="-2"/>
        </w:rPr>
        <w:t>たとえ公開との判断が想定されるものであったとしても対象文書の確認は必要であ</w:t>
      </w:r>
      <w:r w:rsidR="00592AFC">
        <w:rPr>
          <w:rFonts w:hint="eastAsia"/>
          <w:color w:val="auto"/>
          <w:spacing w:val="-2"/>
        </w:rPr>
        <w:t>る。そ</w:t>
      </w:r>
      <w:r w:rsidR="00B65A5F">
        <w:rPr>
          <w:rFonts w:hint="eastAsia"/>
          <w:color w:val="auto"/>
          <w:spacing w:val="-2"/>
        </w:rPr>
        <w:t>して</w:t>
      </w:r>
      <w:r w:rsidR="00592AFC">
        <w:rPr>
          <w:rFonts w:hint="eastAsia"/>
          <w:color w:val="auto"/>
          <w:spacing w:val="-2"/>
        </w:rPr>
        <w:t>、</w:t>
      </w:r>
      <w:r w:rsidR="00B65A5F">
        <w:rPr>
          <w:rFonts w:hint="eastAsia"/>
          <w:color w:val="auto"/>
          <w:spacing w:val="-2"/>
        </w:rPr>
        <w:t>30,000枚を超える対象文書を確認するためには、相当の労力を要するものと思われる。そうすると、</w:t>
      </w:r>
      <w:r w:rsidR="00526B1F" w:rsidRPr="00526B1F">
        <w:rPr>
          <w:rFonts w:hint="eastAsia"/>
          <w:color w:val="auto"/>
          <w:spacing w:val="-2"/>
        </w:rPr>
        <w:t>公開請求があった日から起算して</w:t>
      </w:r>
      <w:r w:rsidR="00526B1F">
        <w:rPr>
          <w:rFonts w:hint="eastAsia"/>
          <w:color w:val="auto"/>
          <w:spacing w:val="-2"/>
        </w:rPr>
        <w:t>30</w:t>
      </w:r>
      <w:r w:rsidR="00526B1F" w:rsidRPr="00526B1F">
        <w:rPr>
          <w:rFonts w:hint="eastAsia"/>
          <w:color w:val="auto"/>
          <w:spacing w:val="-2"/>
        </w:rPr>
        <w:t>日以内にその全てについて公開決定等をすることにより</w:t>
      </w:r>
      <w:r w:rsidR="00526B1F">
        <w:rPr>
          <w:rFonts w:hint="eastAsia"/>
          <w:color w:val="auto"/>
          <w:spacing w:val="-2"/>
        </w:rPr>
        <w:t>実施機関の</w:t>
      </w:r>
      <w:r w:rsidR="00526B1F" w:rsidRPr="00526B1F">
        <w:rPr>
          <w:rFonts w:hint="eastAsia"/>
          <w:color w:val="auto"/>
          <w:spacing w:val="-2"/>
        </w:rPr>
        <w:t>事務の遂行に著しい支障が生ずるおそれがある</w:t>
      </w:r>
      <w:r w:rsidR="00526B1F">
        <w:rPr>
          <w:rFonts w:hint="eastAsia"/>
          <w:color w:val="auto"/>
          <w:spacing w:val="-2"/>
        </w:rPr>
        <w:t>と</w:t>
      </w:r>
      <w:r w:rsidRPr="009B643E">
        <w:rPr>
          <w:rFonts w:hint="eastAsia"/>
          <w:color w:val="auto"/>
          <w:spacing w:val="-2"/>
        </w:rPr>
        <w:t>認められ</w:t>
      </w:r>
      <w:r w:rsidR="00592AFC">
        <w:rPr>
          <w:rFonts w:hint="eastAsia"/>
          <w:color w:val="auto"/>
          <w:spacing w:val="-2"/>
        </w:rPr>
        <w:t>る。</w:t>
      </w:r>
    </w:p>
    <w:p w14:paraId="49C6F1D5" w14:textId="1C1AF660" w:rsidR="002C22AA" w:rsidRDefault="00592AFC" w:rsidP="009B643E">
      <w:pPr>
        <w:ind w:leftChars="200" w:left="438" w:firstLineChars="100" w:firstLine="215"/>
        <w:jc w:val="both"/>
        <w:rPr>
          <w:color w:val="auto"/>
          <w:spacing w:val="-2"/>
        </w:rPr>
      </w:pPr>
      <w:r>
        <w:rPr>
          <w:rFonts w:hint="eastAsia"/>
          <w:color w:val="auto"/>
          <w:spacing w:val="-2"/>
        </w:rPr>
        <w:t>したがって、</w:t>
      </w:r>
      <w:r w:rsidR="00B65A5F">
        <w:rPr>
          <w:rFonts w:hint="eastAsia"/>
          <w:color w:val="auto"/>
          <w:spacing w:val="-2"/>
        </w:rPr>
        <w:t>実施機関が、</w:t>
      </w:r>
      <w:r w:rsidR="009B643E" w:rsidRPr="009B643E">
        <w:rPr>
          <w:rFonts w:hint="eastAsia"/>
          <w:color w:val="auto"/>
          <w:spacing w:val="-2"/>
        </w:rPr>
        <w:t>本件請求に対し</w:t>
      </w:r>
      <w:r w:rsidR="00B65A5F">
        <w:rPr>
          <w:rFonts w:hint="eastAsia"/>
          <w:color w:val="auto"/>
          <w:spacing w:val="-2"/>
        </w:rPr>
        <w:t>て、</w:t>
      </w:r>
      <w:r w:rsidR="009B643E" w:rsidRPr="009B643E">
        <w:rPr>
          <w:rFonts w:hint="eastAsia"/>
          <w:color w:val="auto"/>
          <w:spacing w:val="-2"/>
        </w:rPr>
        <w:t>条例第</w:t>
      </w:r>
      <w:r w:rsidR="009B643E" w:rsidRPr="009B643E">
        <w:rPr>
          <w:color w:val="auto"/>
          <w:spacing w:val="-2"/>
        </w:rPr>
        <w:t>15条第１項を適用し</w:t>
      </w:r>
      <w:r w:rsidR="00B65A5F">
        <w:rPr>
          <w:rFonts w:hint="eastAsia"/>
          <w:color w:val="auto"/>
          <w:spacing w:val="-2"/>
        </w:rPr>
        <w:t>、</w:t>
      </w:r>
      <w:r w:rsidR="009B643E" w:rsidRPr="009B643E">
        <w:rPr>
          <w:rFonts w:hint="eastAsia"/>
          <w:color w:val="auto"/>
          <w:spacing w:val="-2"/>
        </w:rPr>
        <w:t>２件</w:t>
      </w:r>
      <w:r w:rsidR="00B65A5F">
        <w:rPr>
          <w:rFonts w:hint="eastAsia"/>
          <w:color w:val="auto"/>
          <w:spacing w:val="-2"/>
        </w:rPr>
        <w:t>に分けて</w:t>
      </w:r>
      <w:r w:rsidR="009B643E" w:rsidRPr="009B643E">
        <w:rPr>
          <w:rFonts w:hint="eastAsia"/>
          <w:color w:val="auto"/>
          <w:spacing w:val="-2"/>
        </w:rPr>
        <w:t>決定</w:t>
      </w:r>
      <w:r w:rsidR="00B65A5F">
        <w:rPr>
          <w:rFonts w:hint="eastAsia"/>
          <w:color w:val="auto"/>
          <w:spacing w:val="-2"/>
        </w:rPr>
        <w:t>をした</w:t>
      </w:r>
      <w:r w:rsidR="009B643E" w:rsidRPr="009B643E">
        <w:rPr>
          <w:rFonts w:hint="eastAsia"/>
          <w:color w:val="auto"/>
          <w:spacing w:val="-2"/>
        </w:rPr>
        <w:t>ことについて</w:t>
      </w:r>
      <w:r w:rsidR="00B65A5F">
        <w:rPr>
          <w:rFonts w:hint="eastAsia"/>
          <w:color w:val="auto"/>
          <w:spacing w:val="-2"/>
        </w:rPr>
        <w:t>、</w:t>
      </w:r>
      <w:r w:rsidR="009B643E" w:rsidRPr="009B643E">
        <w:rPr>
          <w:rFonts w:hint="eastAsia"/>
          <w:color w:val="auto"/>
          <w:spacing w:val="-2"/>
        </w:rPr>
        <w:t>不合理な点は認められない。</w:t>
      </w:r>
    </w:p>
    <w:p w14:paraId="0803575B" w14:textId="77777777" w:rsidR="00436178" w:rsidRPr="00A60DA1" w:rsidRDefault="00436178" w:rsidP="009B643E">
      <w:pPr>
        <w:ind w:leftChars="200" w:left="438" w:firstLineChars="100" w:firstLine="219"/>
        <w:jc w:val="both"/>
        <w:rPr>
          <w:color w:val="auto"/>
        </w:rPr>
      </w:pPr>
    </w:p>
    <w:p w14:paraId="5F811033" w14:textId="009C483E" w:rsidR="00CA7F4D" w:rsidRPr="00F0207E" w:rsidRDefault="00D502FD" w:rsidP="00A0096C">
      <w:pPr>
        <w:ind w:firstLineChars="100" w:firstLine="219"/>
        <w:jc w:val="both"/>
        <w:rPr>
          <w:color w:val="auto"/>
        </w:rPr>
      </w:pPr>
      <w:r>
        <w:rPr>
          <w:rFonts w:hint="eastAsia"/>
          <w:color w:val="auto"/>
        </w:rPr>
        <w:t>３</w:t>
      </w:r>
      <w:r w:rsidR="003F1955" w:rsidRPr="00F0207E">
        <w:rPr>
          <w:rFonts w:hint="eastAsia"/>
          <w:color w:val="auto"/>
        </w:rPr>
        <w:t xml:space="preserve">　</w:t>
      </w:r>
      <w:r w:rsidR="00CA7F4D" w:rsidRPr="00F0207E">
        <w:rPr>
          <w:rFonts w:hint="eastAsia"/>
          <w:color w:val="auto"/>
        </w:rPr>
        <w:t>結論</w:t>
      </w:r>
    </w:p>
    <w:p w14:paraId="75575A6D" w14:textId="3772BC70" w:rsidR="00CA7F4D" w:rsidRDefault="00CA7F4D" w:rsidP="00A0096C">
      <w:pPr>
        <w:ind w:firstLineChars="300" w:firstLine="657"/>
        <w:jc w:val="both"/>
        <w:rPr>
          <w:color w:val="auto"/>
        </w:rPr>
      </w:pPr>
      <w:r w:rsidRPr="00F0207E">
        <w:rPr>
          <w:rFonts w:hint="eastAsia"/>
          <w:color w:val="auto"/>
        </w:rPr>
        <w:t>以上のとおりであるから、「第一</w:t>
      </w:r>
      <w:r w:rsidR="00C76ECA" w:rsidRPr="00F0207E">
        <w:rPr>
          <w:rFonts w:hint="eastAsia"/>
          <w:color w:val="auto"/>
        </w:rPr>
        <w:t xml:space="preserve">　</w:t>
      </w:r>
      <w:r w:rsidRPr="00F0207E">
        <w:rPr>
          <w:rFonts w:hint="eastAsia"/>
          <w:color w:val="auto"/>
        </w:rPr>
        <w:t>審査会の結論」のとおり答申するものである。</w:t>
      </w:r>
    </w:p>
    <w:p w14:paraId="47B3D700" w14:textId="594BEB52" w:rsidR="00A8187C" w:rsidRDefault="00A8187C" w:rsidP="00A8187C">
      <w:pPr>
        <w:jc w:val="both"/>
        <w:rPr>
          <w:color w:val="auto"/>
        </w:rPr>
      </w:pPr>
    </w:p>
    <w:p w14:paraId="14A71327" w14:textId="77777777" w:rsidR="00DB7F73" w:rsidRPr="00F0207E" w:rsidRDefault="00DB7F73" w:rsidP="00A0096C">
      <w:pPr>
        <w:ind w:firstLineChars="196" w:firstLine="429"/>
        <w:jc w:val="both"/>
        <w:rPr>
          <w:color w:val="auto"/>
        </w:rPr>
      </w:pPr>
      <w:r w:rsidRPr="00F0207E">
        <w:rPr>
          <w:rFonts w:hint="eastAsia"/>
          <w:color w:val="auto"/>
        </w:rPr>
        <w:t>（主に調査審議を行った委員の氏名）</w:t>
      </w:r>
    </w:p>
    <w:p w14:paraId="7150F7BC" w14:textId="4CF08A18" w:rsidR="00CF7D1B" w:rsidRPr="00F0207E" w:rsidRDefault="007C74A1" w:rsidP="006D1208">
      <w:pPr>
        <w:ind w:leftChars="194" w:left="425" w:firstLineChars="105" w:firstLine="230"/>
        <w:jc w:val="both"/>
        <w:rPr>
          <w:color w:val="auto"/>
        </w:rPr>
      </w:pPr>
      <w:r>
        <w:rPr>
          <w:rFonts w:hint="eastAsia"/>
        </w:rPr>
        <w:t>的場　かおり、西上　治、片桐　直人、島田　佳代子</w:t>
      </w:r>
    </w:p>
    <w:sectPr w:rsidR="00CF7D1B" w:rsidRPr="00F0207E" w:rsidSect="005C394D">
      <w:headerReference w:type="default" r:id="rId8"/>
      <w:footerReference w:type="even" r:id="rId9"/>
      <w:footerReference w:type="default" r:id="rId10"/>
      <w:headerReference w:type="first" r:id="rId11"/>
      <w:footerReference w:type="first" r:id="rId12"/>
      <w:type w:val="continuous"/>
      <w:pgSz w:w="11906" w:h="16838" w:code="9"/>
      <w:pgMar w:top="1418" w:right="1072" w:bottom="1418" w:left="1134" w:header="567" w:footer="567" w:gutter="0"/>
      <w:pgNumType w:start="1"/>
      <w:cols w:space="720"/>
      <w:noEndnote/>
      <w:titlePg/>
      <w:docGrid w:type="linesAndChars" w:linePitch="349"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EC791" w14:textId="77777777" w:rsidR="00CD2C38" w:rsidRDefault="00CD2C38">
      <w:r>
        <w:separator/>
      </w:r>
    </w:p>
  </w:endnote>
  <w:endnote w:type="continuationSeparator" w:id="0">
    <w:p w14:paraId="62D610BA" w14:textId="77777777" w:rsidR="00CD2C38" w:rsidRDefault="00CD2C38">
      <w:r>
        <w:continuationSeparator/>
      </w:r>
    </w:p>
  </w:endnote>
  <w:endnote w:type="continuationNotice" w:id="1">
    <w:p w14:paraId="18DB8BD6" w14:textId="77777777" w:rsidR="00CD2C38" w:rsidRDefault="00CD2C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71C0F" w14:textId="77777777" w:rsidR="00EA689E" w:rsidRDefault="00EA689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DBC5625" w14:textId="77777777" w:rsidR="00EA689E" w:rsidRDefault="00EA689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7A774" w14:textId="6B662D2C" w:rsidR="00EA689E" w:rsidRDefault="00EA689E">
    <w:pPr>
      <w:pStyle w:val="a6"/>
      <w:jc w:val="center"/>
    </w:pPr>
    <w:r>
      <w:fldChar w:fldCharType="begin"/>
    </w:r>
    <w:r>
      <w:instrText>PAGE   \* MERGEFORMAT</w:instrText>
    </w:r>
    <w:r>
      <w:fldChar w:fldCharType="separate"/>
    </w:r>
    <w:r w:rsidR="00577BE5" w:rsidRPr="00577BE5">
      <w:rPr>
        <w:noProof/>
        <w:lang w:val="ja-JP"/>
      </w:rPr>
      <w:t>1</w:t>
    </w:r>
    <w:r>
      <w:fldChar w:fldCharType="end"/>
    </w:r>
  </w:p>
  <w:p w14:paraId="0B0FC39E" w14:textId="77777777" w:rsidR="00EA689E" w:rsidRDefault="00EA689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9FA8E" w14:textId="77777777" w:rsidR="00EA689E" w:rsidRDefault="00EA689E" w:rsidP="00DB7F7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DCF4C" w14:textId="77777777" w:rsidR="00CD2C38" w:rsidRDefault="00CD2C38">
      <w:r>
        <w:rPr>
          <w:rFonts w:hAnsi="Times New Roman"/>
          <w:color w:val="auto"/>
          <w:sz w:val="2"/>
          <w:szCs w:val="2"/>
        </w:rPr>
        <w:continuationSeparator/>
      </w:r>
    </w:p>
  </w:footnote>
  <w:footnote w:type="continuationSeparator" w:id="0">
    <w:p w14:paraId="03528579" w14:textId="77777777" w:rsidR="00CD2C38" w:rsidRDefault="00CD2C38">
      <w:r>
        <w:continuationSeparator/>
      </w:r>
    </w:p>
  </w:footnote>
  <w:footnote w:type="continuationNotice" w:id="1">
    <w:p w14:paraId="49E4D947" w14:textId="77777777" w:rsidR="00CD2C38" w:rsidRDefault="00CD2C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AD5A7" w14:textId="49385193" w:rsidR="005C394D" w:rsidRDefault="005C394D">
    <w:pPr>
      <w:pStyle w:val="a4"/>
    </w:pPr>
  </w:p>
  <w:p w14:paraId="5E8FFDE4" w14:textId="77777777" w:rsidR="00EA689E" w:rsidRDefault="00EA689E">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25351" w14:textId="2CC8CCBB" w:rsidR="005C394D" w:rsidRDefault="005C394D" w:rsidP="005C394D">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E66F3"/>
    <w:multiLevelType w:val="hybridMultilevel"/>
    <w:tmpl w:val="23DE5AD8"/>
    <w:lvl w:ilvl="0" w:tplc="1130C9DA">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17380245"/>
    <w:multiLevelType w:val="hybridMultilevel"/>
    <w:tmpl w:val="04DE08CC"/>
    <w:lvl w:ilvl="0" w:tplc="2B301586">
      <w:start w:val="1"/>
      <w:numFmt w:val="bullet"/>
      <w:lvlText w:val="・"/>
      <w:lvlJc w:val="left"/>
      <w:pPr>
        <w:ind w:left="1017" w:hanging="360"/>
      </w:pPr>
      <w:rPr>
        <w:rFonts w:ascii="ＭＳ 明朝" w:eastAsia="ＭＳ 明朝" w:hAnsi="ＭＳ 明朝" w:cs="Times New Roman" w:hint="eastAsia"/>
      </w:rPr>
    </w:lvl>
    <w:lvl w:ilvl="1" w:tplc="0409000B" w:tentative="1">
      <w:start w:val="1"/>
      <w:numFmt w:val="bullet"/>
      <w:lvlText w:val=""/>
      <w:lvlJc w:val="left"/>
      <w:pPr>
        <w:ind w:left="1497" w:hanging="420"/>
      </w:pPr>
      <w:rPr>
        <w:rFonts w:ascii="Wingdings" w:hAnsi="Wingdings" w:hint="default"/>
      </w:rPr>
    </w:lvl>
    <w:lvl w:ilvl="2" w:tplc="0409000D" w:tentative="1">
      <w:start w:val="1"/>
      <w:numFmt w:val="bullet"/>
      <w:lvlText w:val=""/>
      <w:lvlJc w:val="left"/>
      <w:pPr>
        <w:ind w:left="1917" w:hanging="420"/>
      </w:pPr>
      <w:rPr>
        <w:rFonts w:ascii="Wingdings" w:hAnsi="Wingdings" w:hint="default"/>
      </w:rPr>
    </w:lvl>
    <w:lvl w:ilvl="3" w:tplc="04090001" w:tentative="1">
      <w:start w:val="1"/>
      <w:numFmt w:val="bullet"/>
      <w:lvlText w:val=""/>
      <w:lvlJc w:val="left"/>
      <w:pPr>
        <w:ind w:left="2337" w:hanging="420"/>
      </w:pPr>
      <w:rPr>
        <w:rFonts w:ascii="Wingdings" w:hAnsi="Wingdings" w:hint="default"/>
      </w:rPr>
    </w:lvl>
    <w:lvl w:ilvl="4" w:tplc="0409000B" w:tentative="1">
      <w:start w:val="1"/>
      <w:numFmt w:val="bullet"/>
      <w:lvlText w:val=""/>
      <w:lvlJc w:val="left"/>
      <w:pPr>
        <w:ind w:left="2757" w:hanging="420"/>
      </w:pPr>
      <w:rPr>
        <w:rFonts w:ascii="Wingdings" w:hAnsi="Wingdings" w:hint="default"/>
      </w:rPr>
    </w:lvl>
    <w:lvl w:ilvl="5" w:tplc="0409000D" w:tentative="1">
      <w:start w:val="1"/>
      <w:numFmt w:val="bullet"/>
      <w:lvlText w:val=""/>
      <w:lvlJc w:val="left"/>
      <w:pPr>
        <w:ind w:left="3177" w:hanging="420"/>
      </w:pPr>
      <w:rPr>
        <w:rFonts w:ascii="Wingdings" w:hAnsi="Wingdings" w:hint="default"/>
      </w:rPr>
    </w:lvl>
    <w:lvl w:ilvl="6" w:tplc="04090001" w:tentative="1">
      <w:start w:val="1"/>
      <w:numFmt w:val="bullet"/>
      <w:lvlText w:val=""/>
      <w:lvlJc w:val="left"/>
      <w:pPr>
        <w:ind w:left="3597" w:hanging="420"/>
      </w:pPr>
      <w:rPr>
        <w:rFonts w:ascii="Wingdings" w:hAnsi="Wingdings" w:hint="default"/>
      </w:rPr>
    </w:lvl>
    <w:lvl w:ilvl="7" w:tplc="0409000B" w:tentative="1">
      <w:start w:val="1"/>
      <w:numFmt w:val="bullet"/>
      <w:lvlText w:val=""/>
      <w:lvlJc w:val="left"/>
      <w:pPr>
        <w:ind w:left="4017" w:hanging="420"/>
      </w:pPr>
      <w:rPr>
        <w:rFonts w:ascii="Wingdings" w:hAnsi="Wingdings" w:hint="default"/>
      </w:rPr>
    </w:lvl>
    <w:lvl w:ilvl="8" w:tplc="0409000D" w:tentative="1">
      <w:start w:val="1"/>
      <w:numFmt w:val="bullet"/>
      <w:lvlText w:val=""/>
      <w:lvlJc w:val="left"/>
      <w:pPr>
        <w:ind w:left="4437" w:hanging="420"/>
      </w:pPr>
      <w:rPr>
        <w:rFonts w:ascii="Wingdings" w:hAnsi="Wingdings" w:hint="default"/>
      </w:rPr>
    </w:lvl>
  </w:abstractNum>
  <w:abstractNum w:abstractNumId="2" w15:restartNumberingAfterBreak="0">
    <w:nsid w:val="29B8459E"/>
    <w:multiLevelType w:val="hybridMultilevel"/>
    <w:tmpl w:val="36804E46"/>
    <w:lvl w:ilvl="0" w:tplc="B4360654">
      <w:start w:val="1"/>
      <w:numFmt w:val="aiueoFullWidth"/>
      <w:lvlText w:val="（%1）"/>
      <w:lvlJc w:val="left"/>
      <w:pPr>
        <w:ind w:left="1368" w:hanging="720"/>
      </w:pPr>
      <w:rPr>
        <w:rFonts w:hint="default"/>
      </w:rPr>
    </w:lvl>
    <w:lvl w:ilvl="1" w:tplc="04090017" w:tentative="1">
      <w:start w:val="1"/>
      <w:numFmt w:val="aiueoFullWidth"/>
      <w:lvlText w:val="(%2)"/>
      <w:lvlJc w:val="left"/>
      <w:pPr>
        <w:ind w:left="1488" w:hanging="420"/>
      </w:pPr>
    </w:lvl>
    <w:lvl w:ilvl="2" w:tplc="04090011" w:tentative="1">
      <w:start w:val="1"/>
      <w:numFmt w:val="decimalEnclosedCircle"/>
      <w:lvlText w:val="%3"/>
      <w:lvlJc w:val="left"/>
      <w:pPr>
        <w:ind w:left="1908" w:hanging="420"/>
      </w:pPr>
    </w:lvl>
    <w:lvl w:ilvl="3" w:tplc="0409000F" w:tentative="1">
      <w:start w:val="1"/>
      <w:numFmt w:val="decimal"/>
      <w:lvlText w:val="%4."/>
      <w:lvlJc w:val="left"/>
      <w:pPr>
        <w:ind w:left="2328" w:hanging="420"/>
      </w:pPr>
    </w:lvl>
    <w:lvl w:ilvl="4" w:tplc="04090017" w:tentative="1">
      <w:start w:val="1"/>
      <w:numFmt w:val="aiueoFullWidth"/>
      <w:lvlText w:val="(%5)"/>
      <w:lvlJc w:val="left"/>
      <w:pPr>
        <w:ind w:left="2748" w:hanging="420"/>
      </w:pPr>
    </w:lvl>
    <w:lvl w:ilvl="5" w:tplc="04090011" w:tentative="1">
      <w:start w:val="1"/>
      <w:numFmt w:val="decimalEnclosedCircle"/>
      <w:lvlText w:val="%6"/>
      <w:lvlJc w:val="left"/>
      <w:pPr>
        <w:ind w:left="3168" w:hanging="420"/>
      </w:pPr>
    </w:lvl>
    <w:lvl w:ilvl="6" w:tplc="0409000F" w:tentative="1">
      <w:start w:val="1"/>
      <w:numFmt w:val="decimal"/>
      <w:lvlText w:val="%7."/>
      <w:lvlJc w:val="left"/>
      <w:pPr>
        <w:ind w:left="3588" w:hanging="420"/>
      </w:pPr>
    </w:lvl>
    <w:lvl w:ilvl="7" w:tplc="04090017" w:tentative="1">
      <w:start w:val="1"/>
      <w:numFmt w:val="aiueoFullWidth"/>
      <w:lvlText w:val="(%8)"/>
      <w:lvlJc w:val="left"/>
      <w:pPr>
        <w:ind w:left="4008" w:hanging="420"/>
      </w:pPr>
    </w:lvl>
    <w:lvl w:ilvl="8" w:tplc="04090011" w:tentative="1">
      <w:start w:val="1"/>
      <w:numFmt w:val="decimalEnclosedCircle"/>
      <w:lvlText w:val="%9"/>
      <w:lvlJc w:val="left"/>
      <w:pPr>
        <w:ind w:left="4428" w:hanging="420"/>
      </w:pPr>
    </w:lvl>
  </w:abstractNum>
  <w:abstractNum w:abstractNumId="3" w15:restartNumberingAfterBreak="0">
    <w:nsid w:val="2AFA61A6"/>
    <w:multiLevelType w:val="hybridMultilevel"/>
    <w:tmpl w:val="86585002"/>
    <w:lvl w:ilvl="0" w:tplc="80C821A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F034DD8"/>
    <w:multiLevelType w:val="hybridMultilevel"/>
    <w:tmpl w:val="645A5CE8"/>
    <w:lvl w:ilvl="0" w:tplc="90E8A9EC">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5" w15:restartNumberingAfterBreak="0">
    <w:nsid w:val="2FA335C4"/>
    <w:multiLevelType w:val="hybridMultilevel"/>
    <w:tmpl w:val="C7860AE4"/>
    <w:lvl w:ilvl="0" w:tplc="5E622D00">
      <w:start w:val="1"/>
      <w:numFmt w:val="aiueoFullWidth"/>
      <w:lvlText w:val="（%1）"/>
      <w:lvlJc w:val="left"/>
      <w:pPr>
        <w:ind w:left="1285" w:hanging="72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6" w15:restartNumberingAfterBreak="0">
    <w:nsid w:val="32413531"/>
    <w:multiLevelType w:val="hybridMultilevel"/>
    <w:tmpl w:val="647682B2"/>
    <w:lvl w:ilvl="0" w:tplc="C4DCADAE">
      <w:start w:val="1"/>
      <w:numFmt w:val="decimalFullWidth"/>
      <w:lvlText w:val="（%1）"/>
      <w:lvlJc w:val="left"/>
      <w:pPr>
        <w:ind w:left="930" w:hanging="720"/>
      </w:pPr>
      <w:rPr>
        <w:rFonts w:hint="default"/>
        <w:color w:val="FF0000"/>
        <w:u w:val="singl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4D91D4E"/>
    <w:multiLevelType w:val="hybridMultilevel"/>
    <w:tmpl w:val="7F3CA712"/>
    <w:lvl w:ilvl="0" w:tplc="B664886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50F2CA0"/>
    <w:multiLevelType w:val="hybridMultilevel"/>
    <w:tmpl w:val="0BE80806"/>
    <w:lvl w:ilvl="0" w:tplc="9744B6EC">
      <w:start w:val="1"/>
      <w:numFmt w:val="aiueoFullWidth"/>
      <w:lvlText w:val="（%1）"/>
      <w:lvlJc w:val="left"/>
      <w:pPr>
        <w:ind w:left="1287" w:hanging="7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9" w15:restartNumberingAfterBreak="0">
    <w:nsid w:val="4596467C"/>
    <w:multiLevelType w:val="hybridMultilevel"/>
    <w:tmpl w:val="D3D67AE0"/>
    <w:lvl w:ilvl="0" w:tplc="D19E4306">
      <w:start w:val="1"/>
      <w:numFmt w:val="bullet"/>
      <w:lvlText w:val="・"/>
      <w:lvlJc w:val="left"/>
      <w:pPr>
        <w:ind w:left="1377" w:hanging="360"/>
      </w:pPr>
      <w:rPr>
        <w:rFonts w:ascii="ＭＳ 明朝" w:eastAsia="ＭＳ 明朝" w:hAnsi="ＭＳ 明朝" w:cs="Times New Roman" w:hint="eastAsia"/>
      </w:rPr>
    </w:lvl>
    <w:lvl w:ilvl="1" w:tplc="0409000B" w:tentative="1">
      <w:start w:val="1"/>
      <w:numFmt w:val="bullet"/>
      <w:lvlText w:val=""/>
      <w:lvlJc w:val="left"/>
      <w:pPr>
        <w:ind w:left="1857" w:hanging="420"/>
      </w:pPr>
      <w:rPr>
        <w:rFonts w:ascii="Wingdings" w:hAnsi="Wingdings" w:hint="default"/>
      </w:rPr>
    </w:lvl>
    <w:lvl w:ilvl="2" w:tplc="0409000D" w:tentative="1">
      <w:start w:val="1"/>
      <w:numFmt w:val="bullet"/>
      <w:lvlText w:val=""/>
      <w:lvlJc w:val="left"/>
      <w:pPr>
        <w:ind w:left="2277" w:hanging="420"/>
      </w:pPr>
      <w:rPr>
        <w:rFonts w:ascii="Wingdings" w:hAnsi="Wingdings" w:hint="default"/>
      </w:rPr>
    </w:lvl>
    <w:lvl w:ilvl="3" w:tplc="04090001" w:tentative="1">
      <w:start w:val="1"/>
      <w:numFmt w:val="bullet"/>
      <w:lvlText w:val=""/>
      <w:lvlJc w:val="left"/>
      <w:pPr>
        <w:ind w:left="2697" w:hanging="420"/>
      </w:pPr>
      <w:rPr>
        <w:rFonts w:ascii="Wingdings" w:hAnsi="Wingdings" w:hint="default"/>
      </w:rPr>
    </w:lvl>
    <w:lvl w:ilvl="4" w:tplc="0409000B" w:tentative="1">
      <w:start w:val="1"/>
      <w:numFmt w:val="bullet"/>
      <w:lvlText w:val=""/>
      <w:lvlJc w:val="left"/>
      <w:pPr>
        <w:ind w:left="3117" w:hanging="420"/>
      </w:pPr>
      <w:rPr>
        <w:rFonts w:ascii="Wingdings" w:hAnsi="Wingdings" w:hint="default"/>
      </w:rPr>
    </w:lvl>
    <w:lvl w:ilvl="5" w:tplc="0409000D" w:tentative="1">
      <w:start w:val="1"/>
      <w:numFmt w:val="bullet"/>
      <w:lvlText w:val=""/>
      <w:lvlJc w:val="left"/>
      <w:pPr>
        <w:ind w:left="3537" w:hanging="420"/>
      </w:pPr>
      <w:rPr>
        <w:rFonts w:ascii="Wingdings" w:hAnsi="Wingdings" w:hint="default"/>
      </w:rPr>
    </w:lvl>
    <w:lvl w:ilvl="6" w:tplc="04090001" w:tentative="1">
      <w:start w:val="1"/>
      <w:numFmt w:val="bullet"/>
      <w:lvlText w:val=""/>
      <w:lvlJc w:val="left"/>
      <w:pPr>
        <w:ind w:left="3957" w:hanging="420"/>
      </w:pPr>
      <w:rPr>
        <w:rFonts w:ascii="Wingdings" w:hAnsi="Wingdings" w:hint="default"/>
      </w:rPr>
    </w:lvl>
    <w:lvl w:ilvl="7" w:tplc="0409000B" w:tentative="1">
      <w:start w:val="1"/>
      <w:numFmt w:val="bullet"/>
      <w:lvlText w:val=""/>
      <w:lvlJc w:val="left"/>
      <w:pPr>
        <w:ind w:left="4377" w:hanging="420"/>
      </w:pPr>
      <w:rPr>
        <w:rFonts w:ascii="Wingdings" w:hAnsi="Wingdings" w:hint="default"/>
      </w:rPr>
    </w:lvl>
    <w:lvl w:ilvl="8" w:tplc="0409000D" w:tentative="1">
      <w:start w:val="1"/>
      <w:numFmt w:val="bullet"/>
      <w:lvlText w:val=""/>
      <w:lvlJc w:val="left"/>
      <w:pPr>
        <w:ind w:left="4797" w:hanging="420"/>
      </w:pPr>
      <w:rPr>
        <w:rFonts w:ascii="Wingdings" w:hAnsi="Wingdings" w:hint="default"/>
      </w:rPr>
    </w:lvl>
  </w:abstractNum>
  <w:abstractNum w:abstractNumId="10" w15:restartNumberingAfterBreak="0">
    <w:nsid w:val="46E50801"/>
    <w:multiLevelType w:val="hybridMultilevel"/>
    <w:tmpl w:val="FD4CE510"/>
    <w:lvl w:ilvl="0" w:tplc="5002DE4A">
      <w:start w:val="1"/>
      <w:numFmt w:val="aiueoFullWidth"/>
      <w:lvlText w:val="（%1）"/>
      <w:lvlJc w:val="left"/>
      <w:pPr>
        <w:ind w:left="1287" w:hanging="720"/>
      </w:pPr>
      <w:rPr>
        <w:rFonts w:ascii="ＭＳ 明朝" w:eastAsia="ＭＳ 明朝" w:hAnsi="ＭＳ 明朝" w:cs="Times New Roman"/>
        <w:lang w:val="en-US"/>
      </w:rPr>
    </w:lvl>
    <w:lvl w:ilvl="1" w:tplc="04090017" w:tentative="1">
      <w:start w:val="1"/>
      <w:numFmt w:val="aiueoFullWidth"/>
      <w:lvlText w:val="(%2)"/>
      <w:lvlJc w:val="left"/>
      <w:pPr>
        <w:ind w:left="1415" w:hanging="420"/>
      </w:pPr>
    </w:lvl>
    <w:lvl w:ilvl="2" w:tplc="04090011" w:tentative="1">
      <w:start w:val="1"/>
      <w:numFmt w:val="decimalEnclosedCircle"/>
      <w:lvlText w:val="%3"/>
      <w:lvlJc w:val="left"/>
      <w:pPr>
        <w:ind w:left="1835" w:hanging="420"/>
      </w:pPr>
    </w:lvl>
    <w:lvl w:ilvl="3" w:tplc="0409000F" w:tentative="1">
      <w:start w:val="1"/>
      <w:numFmt w:val="decimal"/>
      <w:lvlText w:val="%4."/>
      <w:lvlJc w:val="left"/>
      <w:pPr>
        <w:ind w:left="2255" w:hanging="420"/>
      </w:pPr>
    </w:lvl>
    <w:lvl w:ilvl="4" w:tplc="04090017" w:tentative="1">
      <w:start w:val="1"/>
      <w:numFmt w:val="aiueoFullWidth"/>
      <w:lvlText w:val="(%5)"/>
      <w:lvlJc w:val="left"/>
      <w:pPr>
        <w:ind w:left="2675" w:hanging="420"/>
      </w:pPr>
    </w:lvl>
    <w:lvl w:ilvl="5" w:tplc="04090011" w:tentative="1">
      <w:start w:val="1"/>
      <w:numFmt w:val="decimalEnclosedCircle"/>
      <w:lvlText w:val="%6"/>
      <w:lvlJc w:val="left"/>
      <w:pPr>
        <w:ind w:left="3095" w:hanging="420"/>
      </w:pPr>
    </w:lvl>
    <w:lvl w:ilvl="6" w:tplc="0409000F" w:tentative="1">
      <w:start w:val="1"/>
      <w:numFmt w:val="decimal"/>
      <w:lvlText w:val="%7."/>
      <w:lvlJc w:val="left"/>
      <w:pPr>
        <w:ind w:left="3515" w:hanging="420"/>
      </w:pPr>
    </w:lvl>
    <w:lvl w:ilvl="7" w:tplc="04090017" w:tentative="1">
      <w:start w:val="1"/>
      <w:numFmt w:val="aiueoFullWidth"/>
      <w:lvlText w:val="(%8)"/>
      <w:lvlJc w:val="left"/>
      <w:pPr>
        <w:ind w:left="3935" w:hanging="420"/>
      </w:pPr>
    </w:lvl>
    <w:lvl w:ilvl="8" w:tplc="04090011" w:tentative="1">
      <w:start w:val="1"/>
      <w:numFmt w:val="decimalEnclosedCircle"/>
      <w:lvlText w:val="%9"/>
      <w:lvlJc w:val="left"/>
      <w:pPr>
        <w:ind w:left="4355" w:hanging="420"/>
      </w:pPr>
    </w:lvl>
  </w:abstractNum>
  <w:abstractNum w:abstractNumId="11" w15:restartNumberingAfterBreak="0">
    <w:nsid w:val="47DA43FC"/>
    <w:multiLevelType w:val="hybridMultilevel"/>
    <w:tmpl w:val="638EA814"/>
    <w:lvl w:ilvl="0" w:tplc="B71C453C">
      <w:start w:val="4"/>
      <w:numFmt w:val="decimalFullWidth"/>
      <w:lvlText w:val="（%1）"/>
      <w:lvlJc w:val="left"/>
      <w:pPr>
        <w:ind w:left="930" w:hanging="720"/>
      </w:pPr>
      <w:rPr>
        <w:rFonts w:hint="default"/>
        <w:color w:val="auto"/>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0F60836"/>
    <w:multiLevelType w:val="hybridMultilevel"/>
    <w:tmpl w:val="F8EACE2C"/>
    <w:lvl w:ilvl="0" w:tplc="9D4860A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91B0939"/>
    <w:multiLevelType w:val="hybridMultilevel"/>
    <w:tmpl w:val="FC108EC2"/>
    <w:lvl w:ilvl="0" w:tplc="4ADC5826">
      <w:start w:val="1"/>
      <w:numFmt w:val="aiueoFullWidth"/>
      <w:lvlText w:val="（%1）"/>
      <w:lvlJc w:val="left"/>
      <w:pPr>
        <w:ind w:left="1368" w:hanging="720"/>
      </w:pPr>
      <w:rPr>
        <w:rFonts w:hint="default"/>
        <w:color w:val="FF0000"/>
        <w:u w:val="single"/>
      </w:rPr>
    </w:lvl>
    <w:lvl w:ilvl="1" w:tplc="04090017" w:tentative="1">
      <w:start w:val="1"/>
      <w:numFmt w:val="aiueoFullWidth"/>
      <w:lvlText w:val="(%2)"/>
      <w:lvlJc w:val="left"/>
      <w:pPr>
        <w:ind w:left="1488" w:hanging="420"/>
      </w:pPr>
    </w:lvl>
    <w:lvl w:ilvl="2" w:tplc="04090011" w:tentative="1">
      <w:start w:val="1"/>
      <w:numFmt w:val="decimalEnclosedCircle"/>
      <w:lvlText w:val="%3"/>
      <w:lvlJc w:val="left"/>
      <w:pPr>
        <w:ind w:left="1908" w:hanging="420"/>
      </w:pPr>
    </w:lvl>
    <w:lvl w:ilvl="3" w:tplc="0409000F" w:tentative="1">
      <w:start w:val="1"/>
      <w:numFmt w:val="decimal"/>
      <w:lvlText w:val="%4."/>
      <w:lvlJc w:val="left"/>
      <w:pPr>
        <w:ind w:left="2328" w:hanging="420"/>
      </w:pPr>
    </w:lvl>
    <w:lvl w:ilvl="4" w:tplc="04090017" w:tentative="1">
      <w:start w:val="1"/>
      <w:numFmt w:val="aiueoFullWidth"/>
      <w:lvlText w:val="(%5)"/>
      <w:lvlJc w:val="left"/>
      <w:pPr>
        <w:ind w:left="2748" w:hanging="420"/>
      </w:pPr>
    </w:lvl>
    <w:lvl w:ilvl="5" w:tplc="04090011" w:tentative="1">
      <w:start w:val="1"/>
      <w:numFmt w:val="decimalEnclosedCircle"/>
      <w:lvlText w:val="%6"/>
      <w:lvlJc w:val="left"/>
      <w:pPr>
        <w:ind w:left="3168" w:hanging="420"/>
      </w:pPr>
    </w:lvl>
    <w:lvl w:ilvl="6" w:tplc="0409000F" w:tentative="1">
      <w:start w:val="1"/>
      <w:numFmt w:val="decimal"/>
      <w:lvlText w:val="%7."/>
      <w:lvlJc w:val="left"/>
      <w:pPr>
        <w:ind w:left="3588" w:hanging="420"/>
      </w:pPr>
    </w:lvl>
    <w:lvl w:ilvl="7" w:tplc="04090017" w:tentative="1">
      <w:start w:val="1"/>
      <w:numFmt w:val="aiueoFullWidth"/>
      <w:lvlText w:val="(%8)"/>
      <w:lvlJc w:val="left"/>
      <w:pPr>
        <w:ind w:left="4008" w:hanging="420"/>
      </w:pPr>
    </w:lvl>
    <w:lvl w:ilvl="8" w:tplc="04090011" w:tentative="1">
      <w:start w:val="1"/>
      <w:numFmt w:val="decimalEnclosedCircle"/>
      <w:lvlText w:val="%9"/>
      <w:lvlJc w:val="left"/>
      <w:pPr>
        <w:ind w:left="4428" w:hanging="420"/>
      </w:pPr>
    </w:lvl>
  </w:abstractNum>
  <w:abstractNum w:abstractNumId="14" w15:restartNumberingAfterBreak="0">
    <w:nsid w:val="6D547862"/>
    <w:multiLevelType w:val="hybridMultilevel"/>
    <w:tmpl w:val="30CED358"/>
    <w:lvl w:ilvl="0" w:tplc="F954C33A">
      <w:start w:val="1"/>
      <w:numFmt w:val="aiueoFullWidth"/>
      <w:lvlText w:val="（%1）"/>
      <w:lvlJc w:val="left"/>
      <w:pPr>
        <w:ind w:left="1399" w:hanging="750"/>
      </w:pPr>
      <w:rPr>
        <w:rFonts w:hint="default"/>
      </w:rPr>
    </w:lvl>
    <w:lvl w:ilvl="1" w:tplc="04090017" w:tentative="1">
      <w:start w:val="1"/>
      <w:numFmt w:val="aiueoFullWidth"/>
      <w:lvlText w:val="(%2)"/>
      <w:lvlJc w:val="left"/>
      <w:pPr>
        <w:ind w:left="1489" w:hanging="420"/>
      </w:pPr>
    </w:lvl>
    <w:lvl w:ilvl="2" w:tplc="04090011" w:tentative="1">
      <w:start w:val="1"/>
      <w:numFmt w:val="decimalEnclosedCircle"/>
      <w:lvlText w:val="%3"/>
      <w:lvlJc w:val="left"/>
      <w:pPr>
        <w:ind w:left="1909" w:hanging="420"/>
      </w:pPr>
    </w:lvl>
    <w:lvl w:ilvl="3" w:tplc="0409000F" w:tentative="1">
      <w:start w:val="1"/>
      <w:numFmt w:val="decimal"/>
      <w:lvlText w:val="%4."/>
      <w:lvlJc w:val="left"/>
      <w:pPr>
        <w:ind w:left="2329" w:hanging="420"/>
      </w:pPr>
    </w:lvl>
    <w:lvl w:ilvl="4" w:tplc="04090017" w:tentative="1">
      <w:start w:val="1"/>
      <w:numFmt w:val="aiueoFullWidth"/>
      <w:lvlText w:val="(%5)"/>
      <w:lvlJc w:val="left"/>
      <w:pPr>
        <w:ind w:left="2749" w:hanging="420"/>
      </w:pPr>
    </w:lvl>
    <w:lvl w:ilvl="5" w:tplc="04090011" w:tentative="1">
      <w:start w:val="1"/>
      <w:numFmt w:val="decimalEnclosedCircle"/>
      <w:lvlText w:val="%6"/>
      <w:lvlJc w:val="left"/>
      <w:pPr>
        <w:ind w:left="3169" w:hanging="420"/>
      </w:pPr>
    </w:lvl>
    <w:lvl w:ilvl="6" w:tplc="0409000F" w:tentative="1">
      <w:start w:val="1"/>
      <w:numFmt w:val="decimal"/>
      <w:lvlText w:val="%7."/>
      <w:lvlJc w:val="left"/>
      <w:pPr>
        <w:ind w:left="3589" w:hanging="420"/>
      </w:pPr>
    </w:lvl>
    <w:lvl w:ilvl="7" w:tplc="04090017" w:tentative="1">
      <w:start w:val="1"/>
      <w:numFmt w:val="aiueoFullWidth"/>
      <w:lvlText w:val="(%8)"/>
      <w:lvlJc w:val="left"/>
      <w:pPr>
        <w:ind w:left="4009" w:hanging="420"/>
      </w:pPr>
    </w:lvl>
    <w:lvl w:ilvl="8" w:tplc="04090011" w:tentative="1">
      <w:start w:val="1"/>
      <w:numFmt w:val="decimalEnclosedCircle"/>
      <w:lvlText w:val="%9"/>
      <w:lvlJc w:val="left"/>
      <w:pPr>
        <w:ind w:left="4429" w:hanging="420"/>
      </w:pPr>
    </w:lvl>
  </w:abstractNum>
  <w:abstractNum w:abstractNumId="15" w15:restartNumberingAfterBreak="0">
    <w:nsid w:val="71FD37CA"/>
    <w:multiLevelType w:val="hybridMultilevel"/>
    <w:tmpl w:val="65CCD53A"/>
    <w:lvl w:ilvl="0" w:tplc="EC4CE30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9BA1C71"/>
    <w:multiLevelType w:val="hybridMultilevel"/>
    <w:tmpl w:val="0EF4FA9C"/>
    <w:lvl w:ilvl="0" w:tplc="9D4273C6">
      <w:start w:val="1"/>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7" w15:restartNumberingAfterBreak="0">
    <w:nsid w:val="7B140854"/>
    <w:multiLevelType w:val="hybridMultilevel"/>
    <w:tmpl w:val="17765C0A"/>
    <w:lvl w:ilvl="0" w:tplc="6654013E">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 w:numId="2">
    <w:abstractNumId w:val="10"/>
  </w:num>
  <w:num w:numId="3">
    <w:abstractNumId w:val="8"/>
  </w:num>
  <w:num w:numId="4">
    <w:abstractNumId w:val="4"/>
  </w:num>
  <w:num w:numId="5">
    <w:abstractNumId w:val="6"/>
  </w:num>
  <w:num w:numId="6">
    <w:abstractNumId w:val="13"/>
  </w:num>
  <w:num w:numId="7">
    <w:abstractNumId w:val="11"/>
  </w:num>
  <w:num w:numId="8">
    <w:abstractNumId w:val="3"/>
  </w:num>
  <w:num w:numId="9">
    <w:abstractNumId w:val="5"/>
  </w:num>
  <w:num w:numId="10">
    <w:abstractNumId w:val="2"/>
  </w:num>
  <w:num w:numId="11">
    <w:abstractNumId w:val="14"/>
  </w:num>
  <w:num w:numId="12">
    <w:abstractNumId w:val="1"/>
  </w:num>
  <w:num w:numId="13">
    <w:abstractNumId w:val="12"/>
  </w:num>
  <w:num w:numId="14">
    <w:abstractNumId w:val="17"/>
  </w:num>
  <w:num w:numId="15">
    <w:abstractNumId w:val="7"/>
  </w:num>
  <w:num w:numId="16">
    <w:abstractNumId w:val="16"/>
  </w:num>
  <w:num w:numId="17">
    <w:abstractNumId w:val="15"/>
  </w:num>
  <w:num w:numId="18">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doNotHyphenateCaps/>
  <w:drawingGridHorizontalSpacing w:val="219"/>
  <w:drawingGridVerticalSpacing w:val="349"/>
  <w:displayHorizontalDrawingGridEvery w:val="0"/>
  <w:doNotShadeFormData/>
  <w:characterSpacingControl w:val="compressPunctuation"/>
  <w:noLineBreaksAfter w:lang="ja-JP" w:val="([{〈《「『【〔（［｛｢"/>
  <w:noLineBreaksBefore w:lang="ja-JP" w:val="!),.?]}、。〉》」』】〕！），．？］｝｡｣､ﾞﾟ"/>
  <w:hdrShapeDefaults>
    <o:shapedefaults v:ext="edit" spidmax="614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D0B"/>
    <w:rsid w:val="00001355"/>
    <w:rsid w:val="000035EF"/>
    <w:rsid w:val="00003AF7"/>
    <w:rsid w:val="00003D57"/>
    <w:rsid w:val="00004459"/>
    <w:rsid w:val="000047FB"/>
    <w:rsid w:val="00005C68"/>
    <w:rsid w:val="00005DF9"/>
    <w:rsid w:val="000064B5"/>
    <w:rsid w:val="00010488"/>
    <w:rsid w:val="0001115F"/>
    <w:rsid w:val="000126F4"/>
    <w:rsid w:val="00014643"/>
    <w:rsid w:val="000157FF"/>
    <w:rsid w:val="00015F7B"/>
    <w:rsid w:val="00016B8D"/>
    <w:rsid w:val="00017832"/>
    <w:rsid w:val="00020A2D"/>
    <w:rsid w:val="00021D9C"/>
    <w:rsid w:val="00023CB9"/>
    <w:rsid w:val="00024B86"/>
    <w:rsid w:val="00024BF6"/>
    <w:rsid w:val="00025497"/>
    <w:rsid w:val="00025F79"/>
    <w:rsid w:val="00026B90"/>
    <w:rsid w:val="00026C43"/>
    <w:rsid w:val="00027ACD"/>
    <w:rsid w:val="00032329"/>
    <w:rsid w:val="00032589"/>
    <w:rsid w:val="000340E3"/>
    <w:rsid w:val="00036FE2"/>
    <w:rsid w:val="00037059"/>
    <w:rsid w:val="00040D28"/>
    <w:rsid w:val="00041893"/>
    <w:rsid w:val="00041A1A"/>
    <w:rsid w:val="00042863"/>
    <w:rsid w:val="00043F92"/>
    <w:rsid w:val="00050C34"/>
    <w:rsid w:val="00051327"/>
    <w:rsid w:val="00051DE6"/>
    <w:rsid w:val="00051EFC"/>
    <w:rsid w:val="00057EAD"/>
    <w:rsid w:val="00060703"/>
    <w:rsid w:val="00060746"/>
    <w:rsid w:val="00060C79"/>
    <w:rsid w:val="00062AFD"/>
    <w:rsid w:val="00063271"/>
    <w:rsid w:val="00064EDF"/>
    <w:rsid w:val="0006557A"/>
    <w:rsid w:val="000662DD"/>
    <w:rsid w:val="0006689B"/>
    <w:rsid w:val="000708D1"/>
    <w:rsid w:val="00071A2B"/>
    <w:rsid w:val="00071D26"/>
    <w:rsid w:val="00072682"/>
    <w:rsid w:val="00072E28"/>
    <w:rsid w:val="000757D0"/>
    <w:rsid w:val="0007644C"/>
    <w:rsid w:val="000768FE"/>
    <w:rsid w:val="0007782E"/>
    <w:rsid w:val="00080D89"/>
    <w:rsid w:val="00081039"/>
    <w:rsid w:val="0008122F"/>
    <w:rsid w:val="0008147F"/>
    <w:rsid w:val="0008551A"/>
    <w:rsid w:val="00085AF6"/>
    <w:rsid w:val="000879A4"/>
    <w:rsid w:val="00090429"/>
    <w:rsid w:val="00091991"/>
    <w:rsid w:val="00092B18"/>
    <w:rsid w:val="000942AA"/>
    <w:rsid w:val="00094731"/>
    <w:rsid w:val="00095103"/>
    <w:rsid w:val="00096454"/>
    <w:rsid w:val="00096B26"/>
    <w:rsid w:val="0009763A"/>
    <w:rsid w:val="00097858"/>
    <w:rsid w:val="000A0205"/>
    <w:rsid w:val="000A04F6"/>
    <w:rsid w:val="000A1A5D"/>
    <w:rsid w:val="000A1A8B"/>
    <w:rsid w:val="000A2306"/>
    <w:rsid w:val="000A2EEC"/>
    <w:rsid w:val="000A39A7"/>
    <w:rsid w:val="000A486E"/>
    <w:rsid w:val="000A6C45"/>
    <w:rsid w:val="000A7BAF"/>
    <w:rsid w:val="000B01A6"/>
    <w:rsid w:val="000B02A3"/>
    <w:rsid w:val="000B1AEC"/>
    <w:rsid w:val="000B1CA9"/>
    <w:rsid w:val="000B2B01"/>
    <w:rsid w:val="000B2D54"/>
    <w:rsid w:val="000B44F6"/>
    <w:rsid w:val="000B6342"/>
    <w:rsid w:val="000B6651"/>
    <w:rsid w:val="000B76DC"/>
    <w:rsid w:val="000C0031"/>
    <w:rsid w:val="000C077A"/>
    <w:rsid w:val="000C0E0D"/>
    <w:rsid w:val="000C1765"/>
    <w:rsid w:val="000C1FA3"/>
    <w:rsid w:val="000C30FB"/>
    <w:rsid w:val="000C5021"/>
    <w:rsid w:val="000C55AC"/>
    <w:rsid w:val="000C58C5"/>
    <w:rsid w:val="000C5904"/>
    <w:rsid w:val="000C6499"/>
    <w:rsid w:val="000C6B9F"/>
    <w:rsid w:val="000D2D6B"/>
    <w:rsid w:val="000D2FEB"/>
    <w:rsid w:val="000D348A"/>
    <w:rsid w:val="000D3E7E"/>
    <w:rsid w:val="000D436E"/>
    <w:rsid w:val="000D4646"/>
    <w:rsid w:val="000D49AD"/>
    <w:rsid w:val="000D4A00"/>
    <w:rsid w:val="000D5A60"/>
    <w:rsid w:val="000D5B5A"/>
    <w:rsid w:val="000D64F5"/>
    <w:rsid w:val="000D7ED3"/>
    <w:rsid w:val="000E1612"/>
    <w:rsid w:val="000E19D8"/>
    <w:rsid w:val="000E3C4B"/>
    <w:rsid w:val="000E3C70"/>
    <w:rsid w:val="000E4899"/>
    <w:rsid w:val="000E4FE0"/>
    <w:rsid w:val="000E5077"/>
    <w:rsid w:val="000E7463"/>
    <w:rsid w:val="000E77F0"/>
    <w:rsid w:val="000F0704"/>
    <w:rsid w:val="000F2A52"/>
    <w:rsid w:val="000F2B34"/>
    <w:rsid w:val="000F33B3"/>
    <w:rsid w:val="000F4BBF"/>
    <w:rsid w:val="000F4DA3"/>
    <w:rsid w:val="000F66F1"/>
    <w:rsid w:val="001010E4"/>
    <w:rsid w:val="00101FE8"/>
    <w:rsid w:val="0010391B"/>
    <w:rsid w:val="00103CB4"/>
    <w:rsid w:val="0010426A"/>
    <w:rsid w:val="00104DAA"/>
    <w:rsid w:val="001051DB"/>
    <w:rsid w:val="00107647"/>
    <w:rsid w:val="0010770C"/>
    <w:rsid w:val="001105D1"/>
    <w:rsid w:val="00110941"/>
    <w:rsid w:val="00110ABD"/>
    <w:rsid w:val="00110D7A"/>
    <w:rsid w:val="001115F6"/>
    <w:rsid w:val="001121C7"/>
    <w:rsid w:val="00113A53"/>
    <w:rsid w:val="00115388"/>
    <w:rsid w:val="00116D0D"/>
    <w:rsid w:val="00117FD5"/>
    <w:rsid w:val="001217E2"/>
    <w:rsid w:val="00121FC7"/>
    <w:rsid w:val="001221B5"/>
    <w:rsid w:val="00124057"/>
    <w:rsid w:val="00124403"/>
    <w:rsid w:val="00126132"/>
    <w:rsid w:val="00126431"/>
    <w:rsid w:val="00127BB1"/>
    <w:rsid w:val="001313FB"/>
    <w:rsid w:val="00131CA1"/>
    <w:rsid w:val="001327B1"/>
    <w:rsid w:val="001328B4"/>
    <w:rsid w:val="00132C8D"/>
    <w:rsid w:val="00132DFC"/>
    <w:rsid w:val="00133ED6"/>
    <w:rsid w:val="00134E13"/>
    <w:rsid w:val="00135471"/>
    <w:rsid w:val="0013549A"/>
    <w:rsid w:val="00136C44"/>
    <w:rsid w:val="00136E94"/>
    <w:rsid w:val="00141B30"/>
    <w:rsid w:val="001435B3"/>
    <w:rsid w:val="00143B41"/>
    <w:rsid w:val="001443BC"/>
    <w:rsid w:val="001501C2"/>
    <w:rsid w:val="0015284E"/>
    <w:rsid w:val="00152FA9"/>
    <w:rsid w:val="001531C7"/>
    <w:rsid w:val="001537A2"/>
    <w:rsid w:val="00153ABD"/>
    <w:rsid w:val="00153DC1"/>
    <w:rsid w:val="00157324"/>
    <w:rsid w:val="001601E2"/>
    <w:rsid w:val="00160279"/>
    <w:rsid w:val="00162271"/>
    <w:rsid w:val="00163079"/>
    <w:rsid w:val="00165C95"/>
    <w:rsid w:val="00166799"/>
    <w:rsid w:val="00166C8E"/>
    <w:rsid w:val="001702FB"/>
    <w:rsid w:val="00170DC9"/>
    <w:rsid w:val="0017236C"/>
    <w:rsid w:val="00175DCA"/>
    <w:rsid w:val="00177F52"/>
    <w:rsid w:val="00180657"/>
    <w:rsid w:val="0018076A"/>
    <w:rsid w:val="001810B4"/>
    <w:rsid w:val="00181533"/>
    <w:rsid w:val="001837CF"/>
    <w:rsid w:val="001847F8"/>
    <w:rsid w:val="0018489A"/>
    <w:rsid w:val="00184BF5"/>
    <w:rsid w:val="00185242"/>
    <w:rsid w:val="00185364"/>
    <w:rsid w:val="001866B4"/>
    <w:rsid w:val="0018676E"/>
    <w:rsid w:val="00187020"/>
    <w:rsid w:val="001900BD"/>
    <w:rsid w:val="00192A2E"/>
    <w:rsid w:val="00194FAC"/>
    <w:rsid w:val="00195795"/>
    <w:rsid w:val="00196B7F"/>
    <w:rsid w:val="00197778"/>
    <w:rsid w:val="001A0E39"/>
    <w:rsid w:val="001A29EC"/>
    <w:rsid w:val="001A42B9"/>
    <w:rsid w:val="001A4F6F"/>
    <w:rsid w:val="001A656A"/>
    <w:rsid w:val="001A6C8C"/>
    <w:rsid w:val="001B214B"/>
    <w:rsid w:val="001B2620"/>
    <w:rsid w:val="001B308B"/>
    <w:rsid w:val="001B39AF"/>
    <w:rsid w:val="001B586E"/>
    <w:rsid w:val="001B6145"/>
    <w:rsid w:val="001C0A8F"/>
    <w:rsid w:val="001C1767"/>
    <w:rsid w:val="001C2701"/>
    <w:rsid w:val="001C3C52"/>
    <w:rsid w:val="001C5148"/>
    <w:rsid w:val="001D274E"/>
    <w:rsid w:val="001D39DF"/>
    <w:rsid w:val="001D554A"/>
    <w:rsid w:val="001D569C"/>
    <w:rsid w:val="001D7B31"/>
    <w:rsid w:val="001D7D09"/>
    <w:rsid w:val="001E1A9D"/>
    <w:rsid w:val="001E2824"/>
    <w:rsid w:val="001E2F55"/>
    <w:rsid w:val="001E3B84"/>
    <w:rsid w:val="001F06B1"/>
    <w:rsid w:val="001F20D4"/>
    <w:rsid w:val="001F275A"/>
    <w:rsid w:val="001F351D"/>
    <w:rsid w:val="001F41E4"/>
    <w:rsid w:val="001F4D50"/>
    <w:rsid w:val="001F5680"/>
    <w:rsid w:val="001F6572"/>
    <w:rsid w:val="001F70AE"/>
    <w:rsid w:val="00200A58"/>
    <w:rsid w:val="002012B5"/>
    <w:rsid w:val="002027D2"/>
    <w:rsid w:val="00203EE1"/>
    <w:rsid w:val="0020458C"/>
    <w:rsid w:val="002059AB"/>
    <w:rsid w:val="00205B6A"/>
    <w:rsid w:val="00206548"/>
    <w:rsid w:val="002076A0"/>
    <w:rsid w:val="00207FEF"/>
    <w:rsid w:val="002113D4"/>
    <w:rsid w:val="00211537"/>
    <w:rsid w:val="002115F6"/>
    <w:rsid w:val="002133C8"/>
    <w:rsid w:val="002148CE"/>
    <w:rsid w:val="00215F5E"/>
    <w:rsid w:val="0021642E"/>
    <w:rsid w:val="00216E72"/>
    <w:rsid w:val="00220096"/>
    <w:rsid w:val="002200E7"/>
    <w:rsid w:val="00220131"/>
    <w:rsid w:val="00220606"/>
    <w:rsid w:val="00220793"/>
    <w:rsid w:val="00220C1B"/>
    <w:rsid w:val="00221079"/>
    <w:rsid w:val="0022265C"/>
    <w:rsid w:val="00222F4C"/>
    <w:rsid w:val="00222F87"/>
    <w:rsid w:val="00223518"/>
    <w:rsid w:val="00223EE5"/>
    <w:rsid w:val="002269C4"/>
    <w:rsid w:val="00230DD2"/>
    <w:rsid w:val="00231284"/>
    <w:rsid w:val="002313FC"/>
    <w:rsid w:val="002324B2"/>
    <w:rsid w:val="00233870"/>
    <w:rsid w:val="00236723"/>
    <w:rsid w:val="00236F92"/>
    <w:rsid w:val="00237575"/>
    <w:rsid w:val="00240206"/>
    <w:rsid w:val="00241A30"/>
    <w:rsid w:val="00241F73"/>
    <w:rsid w:val="0024219F"/>
    <w:rsid w:val="00243459"/>
    <w:rsid w:val="002436C5"/>
    <w:rsid w:val="002436D9"/>
    <w:rsid w:val="0024719F"/>
    <w:rsid w:val="002471DE"/>
    <w:rsid w:val="00251EC9"/>
    <w:rsid w:val="00252A7D"/>
    <w:rsid w:val="00254F4B"/>
    <w:rsid w:val="00256CD8"/>
    <w:rsid w:val="00256D26"/>
    <w:rsid w:val="00257E9A"/>
    <w:rsid w:val="00261B3D"/>
    <w:rsid w:val="00261E91"/>
    <w:rsid w:val="002636A7"/>
    <w:rsid w:val="00263C00"/>
    <w:rsid w:val="002640D8"/>
    <w:rsid w:val="00266E6F"/>
    <w:rsid w:val="002672D0"/>
    <w:rsid w:val="00267379"/>
    <w:rsid w:val="00274723"/>
    <w:rsid w:val="00274D05"/>
    <w:rsid w:val="00275B07"/>
    <w:rsid w:val="002768CB"/>
    <w:rsid w:val="00282CE4"/>
    <w:rsid w:val="00286503"/>
    <w:rsid w:val="00286954"/>
    <w:rsid w:val="002876E8"/>
    <w:rsid w:val="00287F02"/>
    <w:rsid w:val="0029179E"/>
    <w:rsid w:val="002928B8"/>
    <w:rsid w:val="002955C4"/>
    <w:rsid w:val="0029742A"/>
    <w:rsid w:val="002A04AF"/>
    <w:rsid w:val="002A1896"/>
    <w:rsid w:val="002A1E78"/>
    <w:rsid w:val="002A1F66"/>
    <w:rsid w:val="002A303E"/>
    <w:rsid w:val="002A3384"/>
    <w:rsid w:val="002A4CEE"/>
    <w:rsid w:val="002A6AF5"/>
    <w:rsid w:val="002A79AA"/>
    <w:rsid w:val="002B083B"/>
    <w:rsid w:val="002B134E"/>
    <w:rsid w:val="002B2C0E"/>
    <w:rsid w:val="002B4276"/>
    <w:rsid w:val="002B4B17"/>
    <w:rsid w:val="002B5E82"/>
    <w:rsid w:val="002B7015"/>
    <w:rsid w:val="002B7BD5"/>
    <w:rsid w:val="002C041C"/>
    <w:rsid w:val="002C08BC"/>
    <w:rsid w:val="002C11D1"/>
    <w:rsid w:val="002C1685"/>
    <w:rsid w:val="002C170E"/>
    <w:rsid w:val="002C22AA"/>
    <w:rsid w:val="002C22EA"/>
    <w:rsid w:val="002C2C69"/>
    <w:rsid w:val="002C3B72"/>
    <w:rsid w:val="002C45EF"/>
    <w:rsid w:val="002D087C"/>
    <w:rsid w:val="002D0A1E"/>
    <w:rsid w:val="002D2BB1"/>
    <w:rsid w:val="002D3B32"/>
    <w:rsid w:val="002D4CB1"/>
    <w:rsid w:val="002D68BE"/>
    <w:rsid w:val="002D69AD"/>
    <w:rsid w:val="002E23F2"/>
    <w:rsid w:val="002E28D7"/>
    <w:rsid w:val="002E3082"/>
    <w:rsid w:val="002E3306"/>
    <w:rsid w:val="002E3337"/>
    <w:rsid w:val="002E340A"/>
    <w:rsid w:val="002E6722"/>
    <w:rsid w:val="002F0ADD"/>
    <w:rsid w:val="002F0FF3"/>
    <w:rsid w:val="002F1F8E"/>
    <w:rsid w:val="002F3245"/>
    <w:rsid w:val="002F53D5"/>
    <w:rsid w:val="00300004"/>
    <w:rsid w:val="003008E9"/>
    <w:rsid w:val="00301C95"/>
    <w:rsid w:val="0030384F"/>
    <w:rsid w:val="00303A74"/>
    <w:rsid w:val="00304C96"/>
    <w:rsid w:val="00304DB8"/>
    <w:rsid w:val="00307B34"/>
    <w:rsid w:val="00310101"/>
    <w:rsid w:val="0031064A"/>
    <w:rsid w:val="0031077B"/>
    <w:rsid w:val="00311E89"/>
    <w:rsid w:val="00312817"/>
    <w:rsid w:val="0031373D"/>
    <w:rsid w:val="00314331"/>
    <w:rsid w:val="003147EA"/>
    <w:rsid w:val="00321859"/>
    <w:rsid w:val="003249FD"/>
    <w:rsid w:val="00324A59"/>
    <w:rsid w:val="00327149"/>
    <w:rsid w:val="00330962"/>
    <w:rsid w:val="00330B02"/>
    <w:rsid w:val="00332570"/>
    <w:rsid w:val="00332C02"/>
    <w:rsid w:val="003333AE"/>
    <w:rsid w:val="00335579"/>
    <w:rsid w:val="00335BA0"/>
    <w:rsid w:val="00335E19"/>
    <w:rsid w:val="003375FD"/>
    <w:rsid w:val="00340216"/>
    <w:rsid w:val="00340B56"/>
    <w:rsid w:val="00341AC8"/>
    <w:rsid w:val="00342FAC"/>
    <w:rsid w:val="0034366D"/>
    <w:rsid w:val="00343B44"/>
    <w:rsid w:val="003446A4"/>
    <w:rsid w:val="00344DC9"/>
    <w:rsid w:val="00345347"/>
    <w:rsid w:val="00347213"/>
    <w:rsid w:val="00350680"/>
    <w:rsid w:val="00350FF8"/>
    <w:rsid w:val="00352F8E"/>
    <w:rsid w:val="003547ED"/>
    <w:rsid w:val="00354E17"/>
    <w:rsid w:val="00355EED"/>
    <w:rsid w:val="00356876"/>
    <w:rsid w:val="0036010C"/>
    <w:rsid w:val="003601B4"/>
    <w:rsid w:val="00361D0B"/>
    <w:rsid w:val="00362A55"/>
    <w:rsid w:val="00362FE6"/>
    <w:rsid w:val="0036467E"/>
    <w:rsid w:val="003654DF"/>
    <w:rsid w:val="00367EAB"/>
    <w:rsid w:val="00371B7B"/>
    <w:rsid w:val="003741D7"/>
    <w:rsid w:val="00374734"/>
    <w:rsid w:val="003772F8"/>
    <w:rsid w:val="003810E4"/>
    <w:rsid w:val="00386748"/>
    <w:rsid w:val="00392E0D"/>
    <w:rsid w:val="0039346F"/>
    <w:rsid w:val="003938A7"/>
    <w:rsid w:val="00395C2C"/>
    <w:rsid w:val="00396B75"/>
    <w:rsid w:val="003978F3"/>
    <w:rsid w:val="00397C54"/>
    <w:rsid w:val="00397EED"/>
    <w:rsid w:val="003A05AE"/>
    <w:rsid w:val="003A080F"/>
    <w:rsid w:val="003A226D"/>
    <w:rsid w:val="003A3A8D"/>
    <w:rsid w:val="003A4F14"/>
    <w:rsid w:val="003A5289"/>
    <w:rsid w:val="003A5452"/>
    <w:rsid w:val="003A5F00"/>
    <w:rsid w:val="003A6EDF"/>
    <w:rsid w:val="003A6F11"/>
    <w:rsid w:val="003B018F"/>
    <w:rsid w:val="003B04D6"/>
    <w:rsid w:val="003B0AC2"/>
    <w:rsid w:val="003B123B"/>
    <w:rsid w:val="003B133D"/>
    <w:rsid w:val="003B2D8A"/>
    <w:rsid w:val="003B3061"/>
    <w:rsid w:val="003B63BC"/>
    <w:rsid w:val="003B6700"/>
    <w:rsid w:val="003B6F08"/>
    <w:rsid w:val="003B74B2"/>
    <w:rsid w:val="003C1FB8"/>
    <w:rsid w:val="003C20D8"/>
    <w:rsid w:val="003C20FF"/>
    <w:rsid w:val="003C2C9C"/>
    <w:rsid w:val="003C3064"/>
    <w:rsid w:val="003C38B2"/>
    <w:rsid w:val="003C3B8B"/>
    <w:rsid w:val="003C4E0A"/>
    <w:rsid w:val="003C4EA5"/>
    <w:rsid w:val="003C4FE8"/>
    <w:rsid w:val="003D0364"/>
    <w:rsid w:val="003D0B3D"/>
    <w:rsid w:val="003D0CFC"/>
    <w:rsid w:val="003D262D"/>
    <w:rsid w:val="003D29E2"/>
    <w:rsid w:val="003D31EE"/>
    <w:rsid w:val="003D55E0"/>
    <w:rsid w:val="003D79E6"/>
    <w:rsid w:val="003D7BB1"/>
    <w:rsid w:val="003E00D5"/>
    <w:rsid w:val="003E0110"/>
    <w:rsid w:val="003E075C"/>
    <w:rsid w:val="003E154C"/>
    <w:rsid w:val="003E17C9"/>
    <w:rsid w:val="003E3AA9"/>
    <w:rsid w:val="003E3DA7"/>
    <w:rsid w:val="003E4B65"/>
    <w:rsid w:val="003E5C79"/>
    <w:rsid w:val="003E7042"/>
    <w:rsid w:val="003F1955"/>
    <w:rsid w:val="003F1CE5"/>
    <w:rsid w:val="003F1DFC"/>
    <w:rsid w:val="003F20AB"/>
    <w:rsid w:val="003F3A00"/>
    <w:rsid w:val="003F449D"/>
    <w:rsid w:val="003F4BA4"/>
    <w:rsid w:val="003F5639"/>
    <w:rsid w:val="003F7CF2"/>
    <w:rsid w:val="003F7FD2"/>
    <w:rsid w:val="00400F2D"/>
    <w:rsid w:val="00401D84"/>
    <w:rsid w:val="00402DF8"/>
    <w:rsid w:val="00402EF3"/>
    <w:rsid w:val="0040336E"/>
    <w:rsid w:val="00405974"/>
    <w:rsid w:val="00405E87"/>
    <w:rsid w:val="00410CDD"/>
    <w:rsid w:val="00411CAC"/>
    <w:rsid w:val="004162D7"/>
    <w:rsid w:val="00417280"/>
    <w:rsid w:val="0041778A"/>
    <w:rsid w:val="00417C5D"/>
    <w:rsid w:val="00420F50"/>
    <w:rsid w:val="004212EF"/>
    <w:rsid w:val="004226EF"/>
    <w:rsid w:val="004251B4"/>
    <w:rsid w:val="004252DC"/>
    <w:rsid w:val="00425B6E"/>
    <w:rsid w:val="00425CF8"/>
    <w:rsid w:val="00426028"/>
    <w:rsid w:val="00427572"/>
    <w:rsid w:val="00430D7C"/>
    <w:rsid w:val="0043326E"/>
    <w:rsid w:val="004333BD"/>
    <w:rsid w:val="004340D5"/>
    <w:rsid w:val="004340E0"/>
    <w:rsid w:val="004342E2"/>
    <w:rsid w:val="00434A0F"/>
    <w:rsid w:val="00436178"/>
    <w:rsid w:val="00436B05"/>
    <w:rsid w:val="00440856"/>
    <w:rsid w:val="00444F47"/>
    <w:rsid w:val="00450ECA"/>
    <w:rsid w:val="00452AD0"/>
    <w:rsid w:val="00452AE7"/>
    <w:rsid w:val="00452D5B"/>
    <w:rsid w:val="00453142"/>
    <w:rsid w:val="004532A1"/>
    <w:rsid w:val="004556E0"/>
    <w:rsid w:val="00456868"/>
    <w:rsid w:val="0045743B"/>
    <w:rsid w:val="00457B19"/>
    <w:rsid w:val="0046035E"/>
    <w:rsid w:val="00461F23"/>
    <w:rsid w:val="00461FD3"/>
    <w:rsid w:val="004628BA"/>
    <w:rsid w:val="00466524"/>
    <w:rsid w:val="0046700E"/>
    <w:rsid w:val="00467FA8"/>
    <w:rsid w:val="0047083E"/>
    <w:rsid w:val="004714AA"/>
    <w:rsid w:val="00471D9E"/>
    <w:rsid w:val="004729D0"/>
    <w:rsid w:val="00472A35"/>
    <w:rsid w:val="00473500"/>
    <w:rsid w:val="00473662"/>
    <w:rsid w:val="00473ECE"/>
    <w:rsid w:val="00475380"/>
    <w:rsid w:val="00475915"/>
    <w:rsid w:val="004759C6"/>
    <w:rsid w:val="00475B4F"/>
    <w:rsid w:val="004761DB"/>
    <w:rsid w:val="004763D1"/>
    <w:rsid w:val="00477298"/>
    <w:rsid w:val="00480030"/>
    <w:rsid w:val="0048112C"/>
    <w:rsid w:val="004829AD"/>
    <w:rsid w:val="00482A0C"/>
    <w:rsid w:val="00483478"/>
    <w:rsid w:val="004842C5"/>
    <w:rsid w:val="004856D2"/>
    <w:rsid w:val="00486526"/>
    <w:rsid w:val="00486A69"/>
    <w:rsid w:val="004903C3"/>
    <w:rsid w:val="0049042B"/>
    <w:rsid w:val="0049105C"/>
    <w:rsid w:val="0049177F"/>
    <w:rsid w:val="00492DA9"/>
    <w:rsid w:val="00494043"/>
    <w:rsid w:val="00494705"/>
    <w:rsid w:val="004950B9"/>
    <w:rsid w:val="00496562"/>
    <w:rsid w:val="004A0A9A"/>
    <w:rsid w:val="004A1E7E"/>
    <w:rsid w:val="004A39E2"/>
    <w:rsid w:val="004A419E"/>
    <w:rsid w:val="004A4FAF"/>
    <w:rsid w:val="004A669A"/>
    <w:rsid w:val="004A70A6"/>
    <w:rsid w:val="004B00C8"/>
    <w:rsid w:val="004B017A"/>
    <w:rsid w:val="004B056F"/>
    <w:rsid w:val="004B05FB"/>
    <w:rsid w:val="004B4220"/>
    <w:rsid w:val="004B5FCC"/>
    <w:rsid w:val="004B602A"/>
    <w:rsid w:val="004B7448"/>
    <w:rsid w:val="004B7AD9"/>
    <w:rsid w:val="004C0145"/>
    <w:rsid w:val="004C03EE"/>
    <w:rsid w:val="004C0921"/>
    <w:rsid w:val="004C10E6"/>
    <w:rsid w:val="004C32B5"/>
    <w:rsid w:val="004C4144"/>
    <w:rsid w:val="004C431F"/>
    <w:rsid w:val="004C4C9A"/>
    <w:rsid w:val="004C57B3"/>
    <w:rsid w:val="004C6CBF"/>
    <w:rsid w:val="004D0DA8"/>
    <w:rsid w:val="004D0E54"/>
    <w:rsid w:val="004D454C"/>
    <w:rsid w:val="004D5FDC"/>
    <w:rsid w:val="004D61C5"/>
    <w:rsid w:val="004D7539"/>
    <w:rsid w:val="004D7C9B"/>
    <w:rsid w:val="004E072E"/>
    <w:rsid w:val="004E19AB"/>
    <w:rsid w:val="004E23D8"/>
    <w:rsid w:val="004E2C8F"/>
    <w:rsid w:val="004E2EE8"/>
    <w:rsid w:val="004E354E"/>
    <w:rsid w:val="004E3603"/>
    <w:rsid w:val="004E459D"/>
    <w:rsid w:val="004E478C"/>
    <w:rsid w:val="004E4AF6"/>
    <w:rsid w:val="004E55C4"/>
    <w:rsid w:val="004E56AC"/>
    <w:rsid w:val="004E577B"/>
    <w:rsid w:val="004F3B9C"/>
    <w:rsid w:val="004F4671"/>
    <w:rsid w:val="004F4716"/>
    <w:rsid w:val="004F47EF"/>
    <w:rsid w:val="004F6840"/>
    <w:rsid w:val="004F761D"/>
    <w:rsid w:val="00500787"/>
    <w:rsid w:val="005014C6"/>
    <w:rsid w:val="005019C7"/>
    <w:rsid w:val="00502C7C"/>
    <w:rsid w:val="005030AA"/>
    <w:rsid w:val="00503AA9"/>
    <w:rsid w:val="005048A9"/>
    <w:rsid w:val="00504960"/>
    <w:rsid w:val="00506A96"/>
    <w:rsid w:val="00507624"/>
    <w:rsid w:val="00507671"/>
    <w:rsid w:val="00507B8B"/>
    <w:rsid w:val="00507C50"/>
    <w:rsid w:val="005106DD"/>
    <w:rsid w:val="00511967"/>
    <w:rsid w:val="00512116"/>
    <w:rsid w:val="005121B8"/>
    <w:rsid w:val="00512866"/>
    <w:rsid w:val="005137F7"/>
    <w:rsid w:val="00513D26"/>
    <w:rsid w:val="00514C46"/>
    <w:rsid w:val="00515C17"/>
    <w:rsid w:val="00516403"/>
    <w:rsid w:val="0051719C"/>
    <w:rsid w:val="005174AE"/>
    <w:rsid w:val="00520A5D"/>
    <w:rsid w:val="00520FE7"/>
    <w:rsid w:val="00523E35"/>
    <w:rsid w:val="00526821"/>
    <w:rsid w:val="005269D6"/>
    <w:rsid w:val="00526B1F"/>
    <w:rsid w:val="00527B70"/>
    <w:rsid w:val="00531159"/>
    <w:rsid w:val="005314DE"/>
    <w:rsid w:val="00531E40"/>
    <w:rsid w:val="00532BA0"/>
    <w:rsid w:val="00532E50"/>
    <w:rsid w:val="005340EC"/>
    <w:rsid w:val="005345C0"/>
    <w:rsid w:val="00536488"/>
    <w:rsid w:val="005374FB"/>
    <w:rsid w:val="00540340"/>
    <w:rsid w:val="00540D4E"/>
    <w:rsid w:val="00540DB2"/>
    <w:rsid w:val="005413D5"/>
    <w:rsid w:val="005414F1"/>
    <w:rsid w:val="005422E8"/>
    <w:rsid w:val="00543306"/>
    <w:rsid w:val="00544197"/>
    <w:rsid w:val="005445A4"/>
    <w:rsid w:val="00546BC4"/>
    <w:rsid w:val="005474C8"/>
    <w:rsid w:val="005476E2"/>
    <w:rsid w:val="00552706"/>
    <w:rsid w:val="005528A6"/>
    <w:rsid w:val="00552FEC"/>
    <w:rsid w:val="0055384B"/>
    <w:rsid w:val="0055630D"/>
    <w:rsid w:val="005566C8"/>
    <w:rsid w:val="00560F01"/>
    <w:rsid w:val="0056369D"/>
    <w:rsid w:val="005639C2"/>
    <w:rsid w:val="0056516B"/>
    <w:rsid w:val="00565A4E"/>
    <w:rsid w:val="00566055"/>
    <w:rsid w:val="005660BF"/>
    <w:rsid w:val="00566725"/>
    <w:rsid w:val="005705C8"/>
    <w:rsid w:val="00572C57"/>
    <w:rsid w:val="00573245"/>
    <w:rsid w:val="00577024"/>
    <w:rsid w:val="00577AC0"/>
    <w:rsid w:val="00577BE5"/>
    <w:rsid w:val="00577F72"/>
    <w:rsid w:val="00580E17"/>
    <w:rsid w:val="005825A3"/>
    <w:rsid w:val="00583900"/>
    <w:rsid w:val="005878B3"/>
    <w:rsid w:val="00590DA4"/>
    <w:rsid w:val="00591108"/>
    <w:rsid w:val="00591565"/>
    <w:rsid w:val="00591E66"/>
    <w:rsid w:val="00592AFC"/>
    <w:rsid w:val="0059317C"/>
    <w:rsid w:val="0059324B"/>
    <w:rsid w:val="00595996"/>
    <w:rsid w:val="005959EF"/>
    <w:rsid w:val="00595E6C"/>
    <w:rsid w:val="00596FF1"/>
    <w:rsid w:val="00597303"/>
    <w:rsid w:val="00597C72"/>
    <w:rsid w:val="005A1F1F"/>
    <w:rsid w:val="005A27AD"/>
    <w:rsid w:val="005A38B0"/>
    <w:rsid w:val="005A3948"/>
    <w:rsid w:val="005A3AE7"/>
    <w:rsid w:val="005A6566"/>
    <w:rsid w:val="005A6659"/>
    <w:rsid w:val="005A741C"/>
    <w:rsid w:val="005A7896"/>
    <w:rsid w:val="005B23A9"/>
    <w:rsid w:val="005B2895"/>
    <w:rsid w:val="005B3E4B"/>
    <w:rsid w:val="005B5F7C"/>
    <w:rsid w:val="005C177B"/>
    <w:rsid w:val="005C19CC"/>
    <w:rsid w:val="005C1A5B"/>
    <w:rsid w:val="005C394D"/>
    <w:rsid w:val="005C3BAD"/>
    <w:rsid w:val="005C3C50"/>
    <w:rsid w:val="005C4E17"/>
    <w:rsid w:val="005C6564"/>
    <w:rsid w:val="005C7E3E"/>
    <w:rsid w:val="005D0A65"/>
    <w:rsid w:val="005D1D8D"/>
    <w:rsid w:val="005D2238"/>
    <w:rsid w:val="005D3254"/>
    <w:rsid w:val="005D526B"/>
    <w:rsid w:val="005D53FB"/>
    <w:rsid w:val="005D6B4C"/>
    <w:rsid w:val="005D7173"/>
    <w:rsid w:val="005E16B0"/>
    <w:rsid w:val="005E1AA3"/>
    <w:rsid w:val="005E1FDC"/>
    <w:rsid w:val="005E3484"/>
    <w:rsid w:val="005E58E2"/>
    <w:rsid w:val="005E68F8"/>
    <w:rsid w:val="005E7DE0"/>
    <w:rsid w:val="005F03B8"/>
    <w:rsid w:val="005F1196"/>
    <w:rsid w:val="005F1348"/>
    <w:rsid w:val="005F331F"/>
    <w:rsid w:val="005F5026"/>
    <w:rsid w:val="005F5613"/>
    <w:rsid w:val="005F581F"/>
    <w:rsid w:val="005F5B1D"/>
    <w:rsid w:val="005F5F01"/>
    <w:rsid w:val="005F7075"/>
    <w:rsid w:val="0060408D"/>
    <w:rsid w:val="006057E1"/>
    <w:rsid w:val="00605A96"/>
    <w:rsid w:val="00606680"/>
    <w:rsid w:val="00606982"/>
    <w:rsid w:val="00607AA3"/>
    <w:rsid w:val="00610165"/>
    <w:rsid w:val="00610378"/>
    <w:rsid w:val="0061084A"/>
    <w:rsid w:val="00611912"/>
    <w:rsid w:val="00612F52"/>
    <w:rsid w:val="00613748"/>
    <w:rsid w:val="00617FAB"/>
    <w:rsid w:val="00620F19"/>
    <w:rsid w:val="00621423"/>
    <w:rsid w:val="00621E77"/>
    <w:rsid w:val="00623B90"/>
    <w:rsid w:val="00625631"/>
    <w:rsid w:val="00625B5E"/>
    <w:rsid w:val="00631D71"/>
    <w:rsid w:val="00631F7C"/>
    <w:rsid w:val="00631FA4"/>
    <w:rsid w:val="00634384"/>
    <w:rsid w:val="00634B16"/>
    <w:rsid w:val="00635175"/>
    <w:rsid w:val="00636F75"/>
    <w:rsid w:val="00637700"/>
    <w:rsid w:val="00637C08"/>
    <w:rsid w:val="00640FBA"/>
    <w:rsid w:val="00641254"/>
    <w:rsid w:val="0064337E"/>
    <w:rsid w:val="006444D0"/>
    <w:rsid w:val="0064453D"/>
    <w:rsid w:val="00645724"/>
    <w:rsid w:val="00645CD9"/>
    <w:rsid w:val="00647845"/>
    <w:rsid w:val="006507D8"/>
    <w:rsid w:val="00653DE7"/>
    <w:rsid w:val="006545AD"/>
    <w:rsid w:val="00654B21"/>
    <w:rsid w:val="00655A9B"/>
    <w:rsid w:val="0065666C"/>
    <w:rsid w:val="0065676F"/>
    <w:rsid w:val="0065776F"/>
    <w:rsid w:val="00660E3F"/>
    <w:rsid w:val="00660E64"/>
    <w:rsid w:val="006614B1"/>
    <w:rsid w:val="0066431D"/>
    <w:rsid w:val="0066446D"/>
    <w:rsid w:val="0066614E"/>
    <w:rsid w:val="006662CF"/>
    <w:rsid w:val="006673B0"/>
    <w:rsid w:val="00675050"/>
    <w:rsid w:val="00676311"/>
    <w:rsid w:val="006804B0"/>
    <w:rsid w:val="006807C5"/>
    <w:rsid w:val="00681052"/>
    <w:rsid w:val="0068207C"/>
    <w:rsid w:val="00684103"/>
    <w:rsid w:val="006850A1"/>
    <w:rsid w:val="0068599D"/>
    <w:rsid w:val="00685EF4"/>
    <w:rsid w:val="006867C4"/>
    <w:rsid w:val="0068684E"/>
    <w:rsid w:val="00687C54"/>
    <w:rsid w:val="00687EEF"/>
    <w:rsid w:val="00690B21"/>
    <w:rsid w:val="006916DD"/>
    <w:rsid w:val="00691C43"/>
    <w:rsid w:val="00691F41"/>
    <w:rsid w:val="00692E50"/>
    <w:rsid w:val="0069328A"/>
    <w:rsid w:val="0069557A"/>
    <w:rsid w:val="006A1335"/>
    <w:rsid w:val="006A1762"/>
    <w:rsid w:val="006A27EB"/>
    <w:rsid w:val="006A375D"/>
    <w:rsid w:val="006A4F56"/>
    <w:rsid w:val="006B0C93"/>
    <w:rsid w:val="006B1590"/>
    <w:rsid w:val="006B2E5D"/>
    <w:rsid w:val="006B2F4E"/>
    <w:rsid w:val="006B38E8"/>
    <w:rsid w:val="006B3F7B"/>
    <w:rsid w:val="006B6607"/>
    <w:rsid w:val="006B6A48"/>
    <w:rsid w:val="006B7C5B"/>
    <w:rsid w:val="006C14D3"/>
    <w:rsid w:val="006C35CE"/>
    <w:rsid w:val="006C39FA"/>
    <w:rsid w:val="006C3B5B"/>
    <w:rsid w:val="006C49B1"/>
    <w:rsid w:val="006C78D8"/>
    <w:rsid w:val="006D015E"/>
    <w:rsid w:val="006D01E7"/>
    <w:rsid w:val="006D1208"/>
    <w:rsid w:val="006D23CA"/>
    <w:rsid w:val="006D25E5"/>
    <w:rsid w:val="006D2A96"/>
    <w:rsid w:val="006D4659"/>
    <w:rsid w:val="006D74C6"/>
    <w:rsid w:val="006D767E"/>
    <w:rsid w:val="006D7D87"/>
    <w:rsid w:val="006D7E0B"/>
    <w:rsid w:val="006E0A75"/>
    <w:rsid w:val="006E283F"/>
    <w:rsid w:val="006E2E0B"/>
    <w:rsid w:val="006E394E"/>
    <w:rsid w:val="006E43EA"/>
    <w:rsid w:val="006E4CED"/>
    <w:rsid w:val="006E62F0"/>
    <w:rsid w:val="006E7651"/>
    <w:rsid w:val="006F12E0"/>
    <w:rsid w:val="006F1634"/>
    <w:rsid w:val="006F3066"/>
    <w:rsid w:val="006F3275"/>
    <w:rsid w:val="006F5288"/>
    <w:rsid w:val="006F7A90"/>
    <w:rsid w:val="006F7AC0"/>
    <w:rsid w:val="00700066"/>
    <w:rsid w:val="007008F1"/>
    <w:rsid w:val="00700FE6"/>
    <w:rsid w:val="00705848"/>
    <w:rsid w:val="00706228"/>
    <w:rsid w:val="007062C7"/>
    <w:rsid w:val="0070714B"/>
    <w:rsid w:val="00707E30"/>
    <w:rsid w:val="00710048"/>
    <w:rsid w:val="00716364"/>
    <w:rsid w:val="007165F5"/>
    <w:rsid w:val="00716D27"/>
    <w:rsid w:val="00720D14"/>
    <w:rsid w:val="0072134F"/>
    <w:rsid w:val="0072372A"/>
    <w:rsid w:val="00724B6F"/>
    <w:rsid w:val="007251F7"/>
    <w:rsid w:val="00725394"/>
    <w:rsid w:val="007268E2"/>
    <w:rsid w:val="00726FE5"/>
    <w:rsid w:val="0072789B"/>
    <w:rsid w:val="00730513"/>
    <w:rsid w:val="007333BE"/>
    <w:rsid w:val="00735BED"/>
    <w:rsid w:val="00735DC5"/>
    <w:rsid w:val="0074006F"/>
    <w:rsid w:val="0074227F"/>
    <w:rsid w:val="00743922"/>
    <w:rsid w:val="00743A1D"/>
    <w:rsid w:val="00744713"/>
    <w:rsid w:val="007453FA"/>
    <w:rsid w:val="00750384"/>
    <w:rsid w:val="00752597"/>
    <w:rsid w:val="00752C08"/>
    <w:rsid w:val="007533EA"/>
    <w:rsid w:val="00753E98"/>
    <w:rsid w:val="007542B1"/>
    <w:rsid w:val="007544FA"/>
    <w:rsid w:val="007557A0"/>
    <w:rsid w:val="0075637F"/>
    <w:rsid w:val="0075714B"/>
    <w:rsid w:val="00762519"/>
    <w:rsid w:val="0076293A"/>
    <w:rsid w:val="007636E1"/>
    <w:rsid w:val="00763A8E"/>
    <w:rsid w:val="007652D7"/>
    <w:rsid w:val="0076551F"/>
    <w:rsid w:val="00766B2B"/>
    <w:rsid w:val="00767373"/>
    <w:rsid w:val="007673F7"/>
    <w:rsid w:val="00767CCE"/>
    <w:rsid w:val="0077110D"/>
    <w:rsid w:val="0077157B"/>
    <w:rsid w:val="00771B5F"/>
    <w:rsid w:val="00772749"/>
    <w:rsid w:val="00773EE8"/>
    <w:rsid w:val="00774650"/>
    <w:rsid w:val="0077482D"/>
    <w:rsid w:val="00774BB3"/>
    <w:rsid w:val="007751AC"/>
    <w:rsid w:val="00775B6F"/>
    <w:rsid w:val="00775C5B"/>
    <w:rsid w:val="00775DA7"/>
    <w:rsid w:val="00781599"/>
    <w:rsid w:val="00781AE9"/>
    <w:rsid w:val="00781C0E"/>
    <w:rsid w:val="007820E2"/>
    <w:rsid w:val="00782C4F"/>
    <w:rsid w:val="0078312B"/>
    <w:rsid w:val="00784408"/>
    <w:rsid w:val="00784BF1"/>
    <w:rsid w:val="00785EA9"/>
    <w:rsid w:val="007866AA"/>
    <w:rsid w:val="0079175F"/>
    <w:rsid w:val="007918D1"/>
    <w:rsid w:val="00791B3F"/>
    <w:rsid w:val="00791C24"/>
    <w:rsid w:val="00793F1C"/>
    <w:rsid w:val="00795F77"/>
    <w:rsid w:val="007976A0"/>
    <w:rsid w:val="0079779F"/>
    <w:rsid w:val="007A20CB"/>
    <w:rsid w:val="007A464B"/>
    <w:rsid w:val="007A58E4"/>
    <w:rsid w:val="007B116C"/>
    <w:rsid w:val="007B2D0B"/>
    <w:rsid w:val="007B4898"/>
    <w:rsid w:val="007B5326"/>
    <w:rsid w:val="007B62B1"/>
    <w:rsid w:val="007B736C"/>
    <w:rsid w:val="007B755A"/>
    <w:rsid w:val="007C04F6"/>
    <w:rsid w:val="007C0F44"/>
    <w:rsid w:val="007C1B2D"/>
    <w:rsid w:val="007C1D95"/>
    <w:rsid w:val="007C26B8"/>
    <w:rsid w:val="007C37FB"/>
    <w:rsid w:val="007C441C"/>
    <w:rsid w:val="007C6619"/>
    <w:rsid w:val="007C6650"/>
    <w:rsid w:val="007C74A1"/>
    <w:rsid w:val="007C795C"/>
    <w:rsid w:val="007D0964"/>
    <w:rsid w:val="007D334E"/>
    <w:rsid w:val="007D46BD"/>
    <w:rsid w:val="007D7DE6"/>
    <w:rsid w:val="007E0F88"/>
    <w:rsid w:val="007E225F"/>
    <w:rsid w:val="007E28E7"/>
    <w:rsid w:val="007E29E0"/>
    <w:rsid w:val="007E4266"/>
    <w:rsid w:val="007E4BF8"/>
    <w:rsid w:val="007E4EDE"/>
    <w:rsid w:val="007E5FDF"/>
    <w:rsid w:val="007E641C"/>
    <w:rsid w:val="007E67A7"/>
    <w:rsid w:val="007F0253"/>
    <w:rsid w:val="007F0699"/>
    <w:rsid w:val="007F0D61"/>
    <w:rsid w:val="007F185E"/>
    <w:rsid w:val="007F2269"/>
    <w:rsid w:val="007F2979"/>
    <w:rsid w:val="007F4517"/>
    <w:rsid w:val="007F59A1"/>
    <w:rsid w:val="00800A4D"/>
    <w:rsid w:val="008011B7"/>
    <w:rsid w:val="008012BA"/>
    <w:rsid w:val="00802077"/>
    <w:rsid w:val="00802591"/>
    <w:rsid w:val="0080266F"/>
    <w:rsid w:val="00803E10"/>
    <w:rsid w:val="00804420"/>
    <w:rsid w:val="00805187"/>
    <w:rsid w:val="008059C5"/>
    <w:rsid w:val="0080692A"/>
    <w:rsid w:val="00806F6C"/>
    <w:rsid w:val="00817F01"/>
    <w:rsid w:val="00820430"/>
    <w:rsid w:val="008212FE"/>
    <w:rsid w:val="00821A0B"/>
    <w:rsid w:val="00821D91"/>
    <w:rsid w:val="008240CA"/>
    <w:rsid w:val="00826C4A"/>
    <w:rsid w:val="00831689"/>
    <w:rsid w:val="00832C8E"/>
    <w:rsid w:val="00833168"/>
    <w:rsid w:val="00834103"/>
    <w:rsid w:val="00835856"/>
    <w:rsid w:val="00836C70"/>
    <w:rsid w:val="0083724E"/>
    <w:rsid w:val="008375E1"/>
    <w:rsid w:val="00837968"/>
    <w:rsid w:val="00837DCC"/>
    <w:rsid w:val="0084014C"/>
    <w:rsid w:val="00840B12"/>
    <w:rsid w:val="00845D03"/>
    <w:rsid w:val="008468E2"/>
    <w:rsid w:val="00851613"/>
    <w:rsid w:val="008517DE"/>
    <w:rsid w:val="008520B6"/>
    <w:rsid w:val="00852F51"/>
    <w:rsid w:val="008533BB"/>
    <w:rsid w:val="00853D90"/>
    <w:rsid w:val="00855111"/>
    <w:rsid w:val="00856336"/>
    <w:rsid w:val="0085724B"/>
    <w:rsid w:val="00857AF1"/>
    <w:rsid w:val="008603A3"/>
    <w:rsid w:val="00861C6E"/>
    <w:rsid w:val="008633B2"/>
    <w:rsid w:val="0086391A"/>
    <w:rsid w:val="00863F24"/>
    <w:rsid w:val="00866379"/>
    <w:rsid w:val="00867589"/>
    <w:rsid w:val="008677A3"/>
    <w:rsid w:val="00867902"/>
    <w:rsid w:val="00867CAD"/>
    <w:rsid w:val="00872781"/>
    <w:rsid w:val="00872EA3"/>
    <w:rsid w:val="0087431F"/>
    <w:rsid w:val="008775A9"/>
    <w:rsid w:val="00880532"/>
    <w:rsid w:val="008828C2"/>
    <w:rsid w:val="00883545"/>
    <w:rsid w:val="00886562"/>
    <w:rsid w:val="00886D1A"/>
    <w:rsid w:val="00887703"/>
    <w:rsid w:val="0089095F"/>
    <w:rsid w:val="00890C86"/>
    <w:rsid w:val="0089186B"/>
    <w:rsid w:val="00892432"/>
    <w:rsid w:val="008924B1"/>
    <w:rsid w:val="0089411A"/>
    <w:rsid w:val="00894299"/>
    <w:rsid w:val="00894C34"/>
    <w:rsid w:val="00896CA0"/>
    <w:rsid w:val="00896D1D"/>
    <w:rsid w:val="00897CA6"/>
    <w:rsid w:val="008A1A8B"/>
    <w:rsid w:val="008A2CB4"/>
    <w:rsid w:val="008A511C"/>
    <w:rsid w:val="008A5145"/>
    <w:rsid w:val="008A7D33"/>
    <w:rsid w:val="008B13A8"/>
    <w:rsid w:val="008B2192"/>
    <w:rsid w:val="008B2A67"/>
    <w:rsid w:val="008B2C84"/>
    <w:rsid w:val="008B4508"/>
    <w:rsid w:val="008B689E"/>
    <w:rsid w:val="008B6AB5"/>
    <w:rsid w:val="008B729D"/>
    <w:rsid w:val="008C0209"/>
    <w:rsid w:val="008C053C"/>
    <w:rsid w:val="008C0BF3"/>
    <w:rsid w:val="008C2BAF"/>
    <w:rsid w:val="008C2E02"/>
    <w:rsid w:val="008C3A60"/>
    <w:rsid w:val="008C3DB1"/>
    <w:rsid w:val="008C3EA5"/>
    <w:rsid w:val="008C4B7E"/>
    <w:rsid w:val="008C5169"/>
    <w:rsid w:val="008C51E2"/>
    <w:rsid w:val="008C5AD4"/>
    <w:rsid w:val="008C7125"/>
    <w:rsid w:val="008C7918"/>
    <w:rsid w:val="008C793A"/>
    <w:rsid w:val="008C7A0C"/>
    <w:rsid w:val="008D03B9"/>
    <w:rsid w:val="008D3153"/>
    <w:rsid w:val="008D3C2C"/>
    <w:rsid w:val="008D7860"/>
    <w:rsid w:val="008E0BED"/>
    <w:rsid w:val="008E1536"/>
    <w:rsid w:val="008E2685"/>
    <w:rsid w:val="008E2A15"/>
    <w:rsid w:val="008E3709"/>
    <w:rsid w:val="008E3917"/>
    <w:rsid w:val="008E4182"/>
    <w:rsid w:val="008E439D"/>
    <w:rsid w:val="008E5A18"/>
    <w:rsid w:val="008F23E6"/>
    <w:rsid w:val="008F3012"/>
    <w:rsid w:val="008F3D06"/>
    <w:rsid w:val="008F449F"/>
    <w:rsid w:val="008F6201"/>
    <w:rsid w:val="008F63A7"/>
    <w:rsid w:val="008F73E9"/>
    <w:rsid w:val="008F7512"/>
    <w:rsid w:val="008F78B8"/>
    <w:rsid w:val="0090281E"/>
    <w:rsid w:val="00902E29"/>
    <w:rsid w:val="0090402A"/>
    <w:rsid w:val="009041DF"/>
    <w:rsid w:val="009058EA"/>
    <w:rsid w:val="009102B4"/>
    <w:rsid w:val="00914DE5"/>
    <w:rsid w:val="00915294"/>
    <w:rsid w:val="0091585E"/>
    <w:rsid w:val="00915FB6"/>
    <w:rsid w:val="00920040"/>
    <w:rsid w:val="00920466"/>
    <w:rsid w:val="00923507"/>
    <w:rsid w:val="00923A34"/>
    <w:rsid w:val="009240EA"/>
    <w:rsid w:val="00924E5A"/>
    <w:rsid w:val="00925CE6"/>
    <w:rsid w:val="00926758"/>
    <w:rsid w:val="009271E3"/>
    <w:rsid w:val="009301D6"/>
    <w:rsid w:val="00930D14"/>
    <w:rsid w:val="00930DA2"/>
    <w:rsid w:val="00930DA3"/>
    <w:rsid w:val="0093186C"/>
    <w:rsid w:val="00931EB0"/>
    <w:rsid w:val="0093205A"/>
    <w:rsid w:val="00932A23"/>
    <w:rsid w:val="00933224"/>
    <w:rsid w:val="00934241"/>
    <w:rsid w:val="00935DF1"/>
    <w:rsid w:val="00936652"/>
    <w:rsid w:val="00940FA0"/>
    <w:rsid w:val="00941082"/>
    <w:rsid w:val="009413AF"/>
    <w:rsid w:val="00943230"/>
    <w:rsid w:val="0094419F"/>
    <w:rsid w:val="00944F75"/>
    <w:rsid w:val="009455D4"/>
    <w:rsid w:val="0094560B"/>
    <w:rsid w:val="00946419"/>
    <w:rsid w:val="00946583"/>
    <w:rsid w:val="00946A32"/>
    <w:rsid w:val="0094724D"/>
    <w:rsid w:val="009522FD"/>
    <w:rsid w:val="009531EF"/>
    <w:rsid w:val="00953564"/>
    <w:rsid w:val="00953F7B"/>
    <w:rsid w:val="00955179"/>
    <w:rsid w:val="00957B17"/>
    <w:rsid w:val="00960BDF"/>
    <w:rsid w:val="00961DF4"/>
    <w:rsid w:val="00962D17"/>
    <w:rsid w:val="00963595"/>
    <w:rsid w:val="00963953"/>
    <w:rsid w:val="009645C5"/>
    <w:rsid w:val="0096641B"/>
    <w:rsid w:val="0097122B"/>
    <w:rsid w:val="009779A4"/>
    <w:rsid w:val="00977EEB"/>
    <w:rsid w:val="009816AC"/>
    <w:rsid w:val="009828D1"/>
    <w:rsid w:val="009829F5"/>
    <w:rsid w:val="0098366D"/>
    <w:rsid w:val="00983D8D"/>
    <w:rsid w:val="009858B2"/>
    <w:rsid w:val="00985AA7"/>
    <w:rsid w:val="00986EDD"/>
    <w:rsid w:val="00990B60"/>
    <w:rsid w:val="00991882"/>
    <w:rsid w:val="00991BB8"/>
    <w:rsid w:val="00991BD0"/>
    <w:rsid w:val="00991C21"/>
    <w:rsid w:val="00991E80"/>
    <w:rsid w:val="00992DED"/>
    <w:rsid w:val="009931F5"/>
    <w:rsid w:val="009935F1"/>
    <w:rsid w:val="00993EB7"/>
    <w:rsid w:val="0099446C"/>
    <w:rsid w:val="00994E7B"/>
    <w:rsid w:val="00996D63"/>
    <w:rsid w:val="00997170"/>
    <w:rsid w:val="00997C5C"/>
    <w:rsid w:val="009A0E6F"/>
    <w:rsid w:val="009A1E8E"/>
    <w:rsid w:val="009A22F2"/>
    <w:rsid w:val="009A2797"/>
    <w:rsid w:val="009A2BDC"/>
    <w:rsid w:val="009A2EF4"/>
    <w:rsid w:val="009A31A1"/>
    <w:rsid w:val="009A3A5C"/>
    <w:rsid w:val="009A4629"/>
    <w:rsid w:val="009A4AEF"/>
    <w:rsid w:val="009A56A8"/>
    <w:rsid w:val="009A595B"/>
    <w:rsid w:val="009A5B62"/>
    <w:rsid w:val="009A7952"/>
    <w:rsid w:val="009A7F2A"/>
    <w:rsid w:val="009B0292"/>
    <w:rsid w:val="009B13E0"/>
    <w:rsid w:val="009B1898"/>
    <w:rsid w:val="009B1AEA"/>
    <w:rsid w:val="009B1B9D"/>
    <w:rsid w:val="009B262A"/>
    <w:rsid w:val="009B3B55"/>
    <w:rsid w:val="009B3ED5"/>
    <w:rsid w:val="009B643E"/>
    <w:rsid w:val="009B6717"/>
    <w:rsid w:val="009B6BF5"/>
    <w:rsid w:val="009C0E3A"/>
    <w:rsid w:val="009C5A16"/>
    <w:rsid w:val="009C5A3E"/>
    <w:rsid w:val="009C621B"/>
    <w:rsid w:val="009C76D7"/>
    <w:rsid w:val="009D08A2"/>
    <w:rsid w:val="009D0A2C"/>
    <w:rsid w:val="009D125E"/>
    <w:rsid w:val="009D1AB5"/>
    <w:rsid w:val="009D2490"/>
    <w:rsid w:val="009D29B7"/>
    <w:rsid w:val="009D37EA"/>
    <w:rsid w:val="009D3D6B"/>
    <w:rsid w:val="009D401D"/>
    <w:rsid w:val="009D5D82"/>
    <w:rsid w:val="009D6120"/>
    <w:rsid w:val="009E18C4"/>
    <w:rsid w:val="009E19FB"/>
    <w:rsid w:val="009E30AE"/>
    <w:rsid w:val="009E3AE6"/>
    <w:rsid w:val="009E4171"/>
    <w:rsid w:val="009E4405"/>
    <w:rsid w:val="009E4DC3"/>
    <w:rsid w:val="009E54A5"/>
    <w:rsid w:val="009E67C7"/>
    <w:rsid w:val="009E6A1F"/>
    <w:rsid w:val="009E7798"/>
    <w:rsid w:val="009F0462"/>
    <w:rsid w:val="009F0C38"/>
    <w:rsid w:val="009F0DC1"/>
    <w:rsid w:val="009F0E76"/>
    <w:rsid w:val="009F1930"/>
    <w:rsid w:val="009F1BFF"/>
    <w:rsid w:val="009F3092"/>
    <w:rsid w:val="009F354F"/>
    <w:rsid w:val="009F3F15"/>
    <w:rsid w:val="009F4581"/>
    <w:rsid w:val="009F4D62"/>
    <w:rsid w:val="009F55C7"/>
    <w:rsid w:val="009F722A"/>
    <w:rsid w:val="00A0096C"/>
    <w:rsid w:val="00A0167C"/>
    <w:rsid w:val="00A01AAB"/>
    <w:rsid w:val="00A0212A"/>
    <w:rsid w:val="00A03107"/>
    <w:rsid w:val="00A033EB"/>
    <w:rsid w:val="00A057B8"/>
    <w:rsid w:val="00A05E6F"/>
    <w:rsid w:val="00A06709"/>
    <w:rsid w:val="00A076FD"/>
    <w:rsid w:val="00A10CDD"/>
    <w:rsid w:val="00A10EAD"/>
    <w:rsid w:val="00A110CE"/>
    <w:rsid w:val="00A116C4"/>
    <w:rsid w:val="00A120D4"/>
    <w:rsid w:val="00A12A31"/>
    <w:rsid w:val="00A13884"/>
    <w:rsid w:val="00A1770F"/>
    <w:rsid w:val="00A21119"/>
    <w:rsid w:val="00A22BA5"/>
    <w:rsid w:val="00A22D28"/>
    <w:rsid w:val="00A2344E"/>
    <w:rsid w:val="00A23D43"/>
    <w:rsid w:val="00A2439D"/>
    <w:rsid w:val="00A243BD"/>
    <w:rsid w:val="00A26B9D"/>
    <w:rsid w:val="00A3468F"/>
    <w:rsid w:val="00A346A3"/>
    <w:rsid w:val="00A34F1A"/>
    <w:rsid w:val="00A370B8"/>
    <w:rsid w:val="00A40CA5"/>
    <w:rsid w:val="00A412E6"/>
    <w:rsid w:val="00A41FA9"/>
    <w:rsid w:val="00A42BDA"/>
    <w:rsid w:val="00A44DDF"/>
    <w:rsid w:val="00A45067"/>
    <w:rsid w:val="00A45594"/>
    <w:rsid w:val="00A45E29"/>
    <w:rsid w:val="00A46D38"/>
    <w:rsid w:val="00A50B2C"/>
    <w:rsid w:val="00A50B37"/>
    <w:rsid w:val="00A514C7"/>
    <w:rsid w:val="00A51994"/>
    <w:rsid w:val="00A5328A"/>
    <w:rsid w:val="00A54393"/>
    <w:rsid w:val="00A543E7"/>
    <w:rsid w:val="00A5500C"/>
    <w:rsid w:val="00A5598B"/>
    <w:rsid w:val="00A566A9"/>
    <w:rsid w:val="00A56D2C"/>
    <w:rsid w:val="00A57504"/>
    <w:rsid w:val="00A576EF"/>
    <w:rsid w:val="00A60DA1"/>
    <w:rsid w:val="00A614F6"/>
    <w:rsid w:val="00A61A81"/>
    <w:rsid w:val="00A63327"/>
    <w:rsid w:val="00A640CC"/>
    <w:rsid w:val="00A649C7"/>
    <w:rsid w:val="00A64B95"/>
    <w:rsid w:val="00A64CF8"/>
    <w:rsid w:val="00A67E30"/>
    <w:rsid w:val="00A72600"/>
    <w:rsid w:val="00A7294B"/>
    <w:rsid w:val="00A749A7"/>
    <w:rsid w:val="00A757C1"/>
    <w:rsid w:val="00A76563"/>
    <w:rsid w:val="00A8088D"/>
    <w:rsid w:val="00A81636"/>
    <w:rsid w:val="00A8187C"/>
    <w:rsid w:val="00A81DD0"/>
    <w:rsid w:val="00A82398"/>
    <w:rsid w:val="00A85B10"/>
    <w:rsid w:val="00A86BA9"/>
    <w:rsid w:val="00A91458"/>
    <w:rsid w:val="00A91773"/>
    <w:rsid w:val="00A91783"/>
    <w:rsid w:val="00A92395"/>
    <w:rsid w:val="00A92581"/>
    <w:rsid w:val="00A92714"/>
    <w:rsid w:val="00A927FF"/>
    <w:rsid w:val="00A928AB"/>
    <w:rsid w:val="00A92938"/>
    <w:rsid w:val="00A92A87"/>
    <w:rsid w:val="00A93106"/>
    <w:rsid w:val="00A9428F"/>
    <w:rsid w:val="00A95205"/>
    <w:rsid w:val="00AA392B"/>
    <w:rsid w:val="00AA483E"/>
    <w:rsid w:val="00AA48DE"/>
    <w:rsid w:val="00AA502C"/>
    <w:rsid w:val="00AA5086"/>
    <w:rsid w:val="00AA7459"/>
    <w:rsid w:val="00AA7541"/>
    <w:rsid w:val="00AA760B"/>
    <w:rsid w:val="00AA7A29"/>
    <w:rsid w:val="00AB1857"/>
    <w:rsid w:val="00AB1DA9"/>
    <w:rsid w:val="00AC3DF4"/>
    <w:rsid w:val="00AC45A4"/>
    <w:rsid w:val="00AC4FA7"/>
    <w:rsid w:val="00AC501A"/>
    <w:rsid w:val="00AC53A5"/>
    <w:rsid w:val="00AC5A3D"/>
    <w:rsid w:val="00AC6978"/>
    <w:rsid w:val="00AC7562"/>
    <w:rsid w:val="00AD03A9"/>
    <w:rsid w:val="00AD0AF8"/>
    <w:rsid w:val="00AD2ECE"/>
    <w:rsid w:val="00AD44BB"/>
    <w:rsid w:val="00AD77E5"/>
    <w:rsid w:val="00AE1C7B"/>
    <w:rsid w:val="00AE1EC3"/>
    <w:rsid w:val="00AE1F30"/>
    <w:rsid w:val="00AE3A34"/>
    <w:rsid w:val="00AE4120"/>
    <w:rsid w:val="00AE4A1B"/>
    <w:rsid w:val="00AE5BA4"/>
    <w:rsid w:val="00AE5D5A"/>
    <w:rsid w:val="00AE7126"/>
    <w:rsid w:val="00AE764A"/>
    <w:rsid w:val="00AF18C1"/>
    <w:rsid w:val="00AF2EC8"/>
    <w:rsid w:val="00AF328E"/>
    <w:rsid w:val="00AF3B0C"/>
    <w:rsid w:val="00AF3EBC"/>
    <w:rsid w:val="00AF4A29"/>
    <w:rsid w:val="00AF54B8"/>
    <w:rsid w:val="00AF54EB"/>
    <w:rsid w:val="00AF5A3F"/>
    <w:rsid w:val="00AF5E46"/>
    <w:rsid w:val="00AF6974"/>
    <w:rsid w:val="00AF79DB"/>
    <w:rsid w:val="00AF7CB6"/>
    <w:rsid w:val="00B00228"/>
    <w:rsid w:val="00B0129B"/>
    <w:rsid w:val="00B02A20"/>
    <w:rsid w:val="00B02EE0"/>
    <w:rsid w:val="00B04936"/>
    <w:rsid w:val="00B055C9"/>
    <w:rsid w:val="00B05D75"/>
    <w:rsid w:val="00B0742F"/>
    <w:rsid w:val="00B100A1"/>
    <w:rsid w:val="00B108FC"/>
    <w:rsid w:val="00B121AD"/>
    <w:rsid w:val="00B13D88"/>
    <w:rsid w:val="00B13E05"/>
    <w:rsid w:val="00B14B88"/>
    <w:rsid w:val="00B20B92"/>
    <w:rsid w:val="00B20E33"/>
    <w:rsid w:val="00B21034"/>
    <w:rsid w:val="00B22D52"/>
    <w:rsid w:val="00B23466"/>
    <w:rsid w:val="00B25CFA"/>
    <w:rsid w:val="00B26682"/>
    <w:rsid w:val="00B26988"/>
    <w:rsid w:val="00B272DE"/>
    <w:rsid w:val="00B3496D"/>
    <w:rsid w:val="00B351E8"/>
    <w:rsid w:val="00B36FEA"/>
    <w:rsid w:val="00B373E5"/>
    <w:rsid w:val="00B415C7"/>
    <w:rsid w:val="00B4190F"/>
    <w:rsid w:val="00B4353D"/>
    <w:rsid w:val="00B43F99"/>
    <w:rsid w:val="00B44787"/>
    <w:rsid w:val="00B44DDB"/>
    <w:rsid w:val="00B45364"/>
    <w:rsid w:val="00B4657E"/>
    <w:rsid w:val="00B47623"/>
    <w:rsid w:val="00B50B33"/>
    <w:rsid w:val="00B50FEA"/>
    <w:rsid w:val="00B513FE"/>
    <w:rsid w:val="00B51924"/>
    <w:rsid w:val="00B51E74"/>
    <w:rsid w:val="00B52758"/>
    <w:rsid w:val="00B53D37"/>
    <w:rsid w:val="00B5595C"/>
    <w:rsid w:val="00B56CD8"/>
    <w:rsid w:val="00B6057C"/>
    <w:rsid w:val="00B6071C"/>
    <w:rsid w:val="00B626CA"/>
    <w:rsid w:val="00B62F73"/>
    <w:rsid w:val="00B64A49"/>
    <w:rsid w:val="00B64ECF"/>
    <w:rsid w:val="00B6506D"/>
    <w:rsid w:val="00B65A5F"/>
    <w:rsid w:val="00B6759C"/>
    <w:rsid w:val="00B67CFF"/>
    <w:rsid w:val="00B67D3F"/>
    <w:rsid w:val="00B707CD"/>
    <w:rsid w:val="00B708DE"/>
    <w:rsid w:val="00B709FA"/>
    <w:rsid w:val="00B70FEA"/>
    <w:rsid w:val="00B71146"/>
    <w:rsid w:val="00B71D0B"/>
    <w:rsid w:val="00B7220D"/>
    <w:rsid w:val="00B72942"/>
    <w:rsid w:val="00B72A43"/>
    <w:rsid w:val="00B72C4A"/>
    <w:rsid w:val="00B763DC"/>
    <w:rsid w:val="00B763E4"/>
    <w:rsid w:val="00B779A8"/>
    <w:rsid w:val="00B8000F"/>
    <w:rsid w:val="00B80ABF"/>
    <w:rsid w:val="00B81967"/>
    <w:rsid w:val="00B82BB5"/>
    <w:rsid w:val="00B84102"/>
    <w:rsid w:val="00B853F5"/>
    <w:rsid w:val="00B85C36"/>
    <w:rsid w:val="00B865C6"/>
    <w:rsid w:val="00B870CE"/>
    <w:rsid w:val="00B879A9"/>
    <w:rsid w:val="00B95A74"/>
    <w:rsid w:val="00B965EC"/>
    <w:rsid w:val="00BA0410"/>
    <w:rsid w:val="00BA0FFB"/>
    <w:rsid w:val="00BA118F"/>
    <w:rsid w:val="00BA1F85"/>
    <w:rsid w:val="00BA28F8"/>
    <w:rsid w:val="00BA3BC8"/>
    <w:rsid w:val="00BA4331"/>
    <w:rsid w:val="00BA49BA"/>
    <w:rsid w:val="00BA69FB"/>
    <w:rsid w:val="00BA6C06"/>
    <w:rsid w:val="00BB08F7"/>
    <w:rsid w:val="00BB0FB7"/>
    <w:rsid w:val="00BB1060"/>
    <w:rsid w:val="00BB19E2"/>
    <w:rsid w:val="00BB2CF5"/>
    <w:rsid w:val="00BB3E5D"/>
    <w:rsid w:val="00BB47B0"/>
    <w:rsid w:val="00BB67B2"/>
    <w:rsid w:val="00BC0809"/>
    <w:rsid w:val="00BC0D87"/>
    <w:rsid w:val="00BC0E82"/>
    <w:rsid w:val="00BC142C"/>
    <w:rsid w:val="00BC27C4"/>
    <w:rsid w:val="00BC4034"/>
    <w:rsid w:val="00BC4D6F"/>
    <w:rsid w:val="00BC6357"/>
    <w:rsid w:val="00BC6C06"/>
    <w:rsid w:val="00BC7649"/>
    <w:rsid w:val="00BC784D"/>
    <w:rsid w:val="00BD070F"/>
    <w:rsid w:val="00BD0B00"/>
    <w:rsid w:val="00BD2795"/>
    <w:rsid w:val="00BD3753"/>
    <w:rsid w:val="00BD4591"/>
    <w:rsid w:val="00BD47FA"/>
    <w:rsid w:val="00BD6129"/>
    <w:rsid w:val="00BD652F"/>
    <w:rsid w:val="00BE013E"/>
    <w:rsid w:val="00BE034F"/>
    <w:rsid w:val="00BE1553"/>
    <w:rsid w:val="00BE1BE0"/>
    <w:rsid w:val="00BE2BC5"/>
    <w:rsid w:val="00BE2FEB"/>
    <w:rsid w:val="00BE5709"/>
    <w:rsid w:val="00BE6271"/>
    <w:rsid w:val="00BE7774"/>
    <w:rsid w:val="00BE7FAD"/>
    <w:rsid w:val="00BF0636"/>
    <w:rsid w:val="00BF3C7D"/>
    <w:rsid w:val="00BF5746"/>
    <w:rsid w:val="00BF59D7"/>
    <w:rsid w:val="00BF5A56"/>
    <w:rsid w:val="00BF6E85"/>
    <w:rsid w:val="00BF7574"/>
    <w:rsid w:val="00BF7FF3"/>
    <w:rsid w:val="00C013CC"/>
    <w:rsid w:val="00C026AF"/>
    <w:rsid w:val="00C02968"/>
    <w:rsid w:val="00C02BC9"/>
    <w:rsid w:val="00C02CEB"/>
    <w:rsid w:val="00C04F7B"/>
    <w:rsid w:val="00C057C2"/>
    <w:rsid w:val="00C069A5"/>
    <w:rsid w:val="00C11313"/>
    <w:rsid w:val="00C11B5E"/>
    <w:rsid w:val="00C11C62"/>
    <w:rsid w:val="00C123EC"/>
    <w:rsid w:val="00C12F9C"/>
    <w:rsid w:val="00C1408A"/>
    <w:rsid w:val="00C15710"/>
    <w:rsid w:val="00C16D5F"/>
    <w:rsid w:val="00C17370"/>
    <w:rsid w:val="00C202FA"/>
    <w:rsid w:val="00C218F4"/>
    <w:rsid w:val="00C21966"/>
    <w:rsid w:val="00C2288C"/>
    <w:rsid w:val="00C241F7"/>
    <w:rsid w:val="00C24FB1"/>
    <w:rsid w:val="00C31320"/>
    <w:rsid w:val="00C32021"/>
    <w:rsid w:val="00C32486"/>
    <w:rsid w:val="00C3315A"/>
    <w:rsid w:val="00C332F5"/>
    <w:rsid w:val="00C33666"/>
    <w:rsid w:val="00C35201"/>
    <w:rsid w:val="00C3564D"/>
    <w:rsid w:val="00C358E3"/>
    <w:rsid w:val="00C372E3"/>
    <w:rsid w:val="00C40C18"/>
    <w:rsid w:val="00C40F14"/>
    <w:rsid w:val="00C4235C"/>
    <w:rsid w:val="00C428CC"/>
    <w:rsid w:val="00C42975"/>
    <w:rsid w:val="00C43610"/>
    <w:rsid w:val="00C44CAF"/>
    <w:rsid w:val="00C44D60"/>
    <w:rsid w:val="00C46190"/>
    <w:rsid w:val="00C46669"/>
    <w:rsid w:val="00C47469"/>
    <w:rsid w:val="00C50EF3"/>
    <w:rsid w:val="00C52580"/>
    <w:rsid w:val="00C52855"/>
    <w:rsid w:val="00C550BD"/>
    <w:rsid w:val="00C56D76"/>
    <w:rsid w:val="00C60556"/>
    <w:rsid w:val="00C609A7"/>
    <w:rsid w:val="00C609B7"/>
    <w:rsid w:val="00C62E4D"/>
    <w:rsid w:val="00C63BAD"/>
    <w:rsid w:val="00C64573"/>
    <w:rsid w:val="00C65F53"/>
    <w:rsid w:val="00C66A3F"/>
    <w:rsid w:val="00C714C7"/>
    <w:rsid w:val="00C72DFB"/>
    <w:rsid w:val="00C73761"/>
    <w:rsid w:val="00C73BD7"/>
    <w:rsid w:val="00C74D82"/>
    <w:rsid w:val="00C76C20"/>
    <w:rsid w:val="00C76ECA"/>
    <w:rsid w:val="00C80465"/>
    <w:rsid w:val="00C80DD2"/>
    <w:rsid w:val="00C82208"/>
    <w:rsid w:val="00C8230D"/>
    <w:rsid w:val="00C824D0"/>
    <w:rsid w:val="00C8263D"/>
    <w:rsid w:val="00C82D04"/>
    <w:rsid w:val="00C835C0"/>
    <w:rsid w:val="00C84068"/>
    <w:rsid w:val="00C877DE"/>
    <w:rsid w:val="00C87845"/>
    <w:rsid w:val="00C90A1B"/>
    <w:rsid w:val="00C91637"/>
    <w:rsid w:val="00C93EC7"/>
    <w:rsid w:val="00C97571"/>
    <w:rsid w:val="00C97B69"/>
    <w:rsid w:val="00CA006B"/>
    <w:rsid w:val="00CA37F9"/>
    <w:rsid w:val="00CA38AD"/>
    <w:rsid w:val="00CA6274"/>
    <w:rsid w:val="00CA79CE"/>
    <w:rsid w:val="00CA7F4D"/>
    <w:rsid w:val="00CB0900"/>
    <w:rsid w:val="00CB3ECD"/>
    <w:rsid w:val="00CB497F"/>
    <w:rsid w:val="00CB7460"/>
    <w:rsid w:val="00CB7493"/>
    <w:rsid w:val="00CB7A16"/>
    <w:rsid w:val="00CB7BBC"/>
    <w:rsid w:val="00CC16E5"/>
    <w:rsid w:val="00CC4C13"/>
    <w:rsid w:val="00CC4C7D"/>
    <w:rsid w:val="00CC4EDF"/>
    <w:rsid w:val="00CC58E8"/>
    <w:rsid w:val="00CC5CE6"/>
    <w:rsid w:val="00CC5D1E"/>
    <w:rsid w:val="00CC6463"/>
    <w:rsid w:val="00CC71A2"/>
    <w:rsid w:val="00CC7E61"/>
    <w:rsid w:val="00CD16DE"/>
    <w:rsid w:val="00CD1DBD"/>
    <w:rsid w:val="00CD2320"/>
    <w:rsid w:val="00CD2C38"/>
    <w:rsid w:val="00CD511A"/>
    <w:rsid w:val="00CD54DF"/>
    <w:rsid w:val="00CD7D1B"/>
    <w:rsid w:val="00CD7EC9"/>
    <w:rsid w:val="00CE2323"/>
    <w:rsid w:val="00CE30E3"/>
    <w:rsid w:val="00CE3E27"/>
    <w:rsid w:val="00CE4364"/>
    <w:rsid w:val="00CE53A1"/>
    <w:rsid w:val="00CE68E9"/>
    <w:rsid w:val="00CE7193"/>
    <w:rsid w:val="00CF33BB"/>
    <w:rsid w:val="00CF58AF"/>
    <w:rsid w:val="00CF65BB"/>
    <w:rsid w:val="00CF78BE"/>
    <w:rsid w:val="00CF7D1B"/>
    <w:rsid w:val="00D01AF1"/>
    <w:rsid w:val="00D02850"/>
    <w:rsid w:val="00D02B7B"/>
    <w:rsid w:val="00D0382A"/>
    <w:rsid w:val="00D038DA"/>
    <w:rsid w:val="00D059F6"/>
    <w:rsid w:val="00D05A3F"/>
    <w:rsid w:val="00D05F05"/>
    <w:rsid w:val="00D11AE9"/>
    <w:rsid w:val="00D13B3F"/>
    <w:rsid w:val="00D1446A"/>
    <w:rsid w:val="00D14FBE"/>
    <w:rsid w:val="00D1581B"/>
    <w:rsid w:val="00D15958"/>
    <w:rsid w:val="00D176EB"/>
    <w:rsid w:val="00D1790A"/>
    <w:rsid w:val="00D20FF8"/>
    <w:rsid w:val="00D211AE"/>
    <w:rsid w:val="00D24C17"/>
    <w:rsid w:val="00D25566"/>
    <w:rsid w:val="00D255D5"/>
    <w:rsid w:val="00D25A65"/>
    <w:rsid w:val="00D2727A"/>
    <w:rsid w:val="00D27AD1"/>
    <w:rsid w:val="00D30A8C"/>
    <w:rsid w:val="00D31D6D"/>
    <w:rsid w:val="00D32077"/>
    <w:rsid w:val="00D33ED1"/>
    <w:rsid w:val="00D33F68"/>
    <w:rsid w:val="00D34173"/>
    <w:rsid w:val="00D342EB"/>
    <w:rsid w:val="00D35562"/>
    <w:rsid w:val="00D361EB"/>
    <w:rsid w:val="00D367DA"/>
    <w:rsid w:val="00D36D63"/>
    <w:rsid w:val="00D379EF"/>
    <w:rsid w:val="00D40179"/>
    <w:rsid w:val="00D41552"/>
    <w:rsid w:val="00D419FB"/>
    <w:rsid w:val="00D41C5B"/>
    <w:rsid w:val="00D42CF3"/>
    <w:rsid w:val="00D4336E"/>
    <w:rsid w:val="00D4504E"/>
    <w:rsid w:val="00D4543B"/>
    <w:rsid w:val="00D45BFA"/>
    <w:rsid w:val="00D45CC1"/>
    <w:rsid w:val="00D46365"/>
    <w:rsid w:val="00D502FD"/>
    <w:rsid w:val="00D50489"/>
    <w:rsid w:val="00D52486"/>
    <w:rsid w:val="00D528BF"/>
    <w:rsid w:val="00D52B31"/>
    <w:rsid w:val="00D53ECB"/>
    <w:rsid w:val="00D5477E"/>
    <w:rsid w:val="00D54EC9"/>
    <w:rsid w:val="00D55CC6"/>
    <w:rsid w:val="00D56A98"/>
    <w:rsid w:val="00D57D07"/>
    <w:rsid w:val="00D60BCD"/>
    <w:rsid w:val="00D6134E"/>
    <w:rsid w:val="00D6253F"/>
    <w:rsid w:val="00D6261F"/>
    <w:rsid w:val="00D62E2E"/>
    <w:rsid w:val="00D62FE1"/>
    <w:rsid w:val="00D6300B"/>
    <w:rsid w:val="00D635A3"/>
    <w:rsid w:val="00D637B3"/>
    <w:rsid w:val="00D63A18"/>
    <w:rsid w:val="00D63B98"/>
    <w:rsid w:val="00D64E1F"/>
    <w:rsid w:val="00D655A6"/>
    <w:rsid w:val="00D662E0"/>
    <w:rsid w:val="00D66488"/>
    <w:rsid w:val="00D66D30"/>
    <w:rsid w:val="00D673E2"/>
    <w:rsid w:val="00D675E1"/>
    <w:rsid w:val="00D71263"/>
    <w:rsid w:val="00D72D23"/>
    <w:rsid w:val="00D73525"/>
    <w:rsid w:val="00D74A23"/>
    <w:rsid w:val="00D750B4"/>
    <w:rsid w:val="00D75178"/>
    <w:rsid w:val="00D75B9D"/>
    <w:rsid w:val="00D75F32"/>
    <w:rsid w:val="00D764E3"/>
    <w:rsid w:val="00D76779"/>
    <w:rsid w:val="00D76B48"/>
    <w:rsid w:val="00D7726D"/>
    <w:rsid w:val="00D801AA"/>
    <w:rsid w:val="00D81D6B"/>
    <w:rsid w:val="00D82E76"/>
    <w:rsid w:val="00D86631"/>
    <w:rsid w:val="00D925D7"/>
    <w:rsid w:val="00D9384C"/>
    <w:rsid w:val="00D946A8"/>
    <w:rsid w:val="00DA0DC9"/>
    <w:rsid w:val="00DA1963"/>
    <w:rsid w:val="00DA19DC"/>
    <w:rsid w:val="00DA3F0D"/>
    <w:rsid w:val="00DA64E9"/>
    <w:rsid w:val="00DB0097"/>
    <w:rsid w:val="00DB084D"/>
    <w:rsid w:val="00DB09EC"/>
    <w:rsid w:val="00DB25F3"/>
    <w:rsid w:val="00DB40DF"/>
    <w:rsid w:val="00DB45C9"/>
    <w:rsid w:val="00DB46BD"/>
    <w:rsid w:val="00DB560F"/>
    <w:rsid w:val="00DB5CC6"/>
    <w:rsid w:val="00DB6098"/>
    <w:rsid w:val="00DB6857"/>
    <w:rsid w:val="00DB6E8C"/>
    <w:rsid w:val="00DB72D0"/>
    <w:rsid w:val="00DB7F73"/>
    <w:rsid w:val="00DC0698"/>
    <w:rsid w:val="00DC0C30"/>
    <w:rsid w:val="00DC12BD"/>
    <w:rsid w:val="00DC1C76"/>
    <w:rsid w:val="00DC277C"/>
    <w:rsid w:val="00DC40B6"/>
    <w:rsid w:val="00DC439C"/>
    <w:rsid w:val="00DD1933"/>
    <w:rsid w:val="00DD3FFF"/>
    <w:rsid w:val="00DD630D"/>
    <w:rsid w:val="00DD6330"/>
    <w:rsid w:val="00DD785B"/>
    <w:rsid w:val="00DD7A8E"/>
    <w:rsid w:val="00DE031E"/>
    <w:rsid w:val="00DE0D62"/>
    <w:rsid w:val="00DE293E"/>
    <w:rsid w:val="00DE69DE"/>
    <w:rsid w:val="00DE7FDD"/>
    <w:rsid w:val="00DF266E"/>
    <w:rsid w:val="00DF310D"/>
    <w:rsid w:val="00DF3F69"/>
    <w:rsid w:val="00DF53F8"/>
    <w:rsid w:val="00DF5752"/>
    <w:rsid w:val="00DF69C0"/>
    <w:rsid w:val="00DF6CF1"/>
    <w:rsid w:val="00DF6F76"/>
    <w:rsid w:val="00DF7D4E"/>
    <w:rsid w:val="00E025E4"/>
    <w:rsid w:val="00E03566"/>
    <w:rsid w:val="00E03A66"/>
    <w:rsid w:val="00E03E06"/>
    <w:rsid w:val="00E045B8"/>
    <w:rsid w:val="00E0469C"/>
    <w:rsid w:val="00E04CDB"/>
    <w:rsid w:val="00E04F96"/>
    <w:rsid w:val="00E0687D"/>
    <w:rsid w:val="00E07D43"/>
    <w:rsid w:val="00E1107F"/>
    <w:rsid w:val="00E15ADC"/>
    <w:rsid w:val="00E16646"/>
    <w:rsid w:val="00E22E6E"/>
    <w:rsid w:val="00E237DF"/>
    <w:rsid w:val="00E2391A"/>
    <w:rsid w:val="00E24B1A"/>
    <w:rsid w:val="00E250FE"/>
    <w:rsid w:val="00E25AFC"/>
    <w:rsid w:val="00E26D26"/>
    <w:rsid w:val="00E26D3D"/>
    <w:rsid w:val="00E27021"/>
    <w:rsid w:val="00E302DD"/>
    <w:rsid w:val="00E31CDB"/>
    <w:rsid w:val="00E32086"/>
    <w:rsid w:val="00E32D81"/>
    <w:rsid w:val="00E3452B"/>
    <w:rsid w:val="00E36733"/>
    <w:rsid w:val="00E368C8"/>
    <w:rsid w:val="00E37122"/>
    <w:rsid w:val="00E405EB"/>
    <w:rsid w:val="00E429DA"/>
    <w:rsid w:val="00E43902"/>
    <w:rsid w:val="00E4396F"/>
    <w:rsid w:val="00E43E02"/>
    <w:rsid w:val="00E441FF"/>
    <w:rsid w:val="00E45835"/>
    <w:rsid w:val="00E46E98"/>
    <w:rsid w:val="00E518AE"/>
    <w:rsid w:val="00E51D92"/>
    <w:rsid w:val="00E52573"/>
    <w:rsid w:val="00E5310C"/>
    <w:rsid w:val="00E53F83"/>
    <w:rsid w:val="00E54220"/>
    <w:rsid w:val="00E56B8E"/>
    <w:rsid w:val="00E56F3F"/>
    <w:rsid w:val="00E575D1"/>
    <w:rsid w:val="00E60855"/>
    <w:rsid w:val="00E61F19"/>
    <w:rsid w:val="00E62D58"/>
    <w:rsid w:val="00E65007"/>
    <w:rsid w:val="00E659FD"/>
    <w:rsid w:val="00E65DE7"/>
    <w:rsid w:val="00E70E51"/>
    <w:rsid w:val="00E7132D"/>
    <w:rsid w:val="00E72794"/>
    <w:rsid w:val="00E74521"/>
    <w:rsid w:val="00E75038"/>
    <w:rsid w:val="00E76651"/>
    <w:rsid w:val="00E7686F"/>
    <w:rsid w:val="00E76C0E"/>
    <w:rsid w:val="00E7713B"/>
    <w:rsid w:val="00E778FB"/>
    <w:rsid w:val="00E808EF"/>
    <w:rsid w:val="00E8436D"/>
    <w:rsid w:val="00E85AC1"/>
    <w:rsid w:val="00E85FD4"/>
    <w:rsid w:val="00E86E16"/>
    <w:rsid w:val="00E87015"/>
    <w:rsid w:val="00E876DB"/>
    <w:rsid w:val="00E947B8"/>
    <w:rsid w:val="00E95BEA"/>
    <w:rsid w:val="00E97A39"/>
    <w:rsid w:val="00E97DA9"/>
    <w:rsid w:val="00EA01AC"/>
    <w:rsid w:val="00EA0373"/>
    <w:rsid w:val="00EA0552"/>
    <w:rsid w:val="00EA07B8"/>
    <w:rsid w:val="00EA0FF6"/>
    <w:rsid w:val="00EA1282"/>
    <w:rsid w:val="00EA1CA1"/>
    <w:rsid w:val="00EA23CC"/>
    <w:rsid w:val="00EA2DE0"/>
    <w:rsid w:val="00EA532D"/>
    <w:rsid w:val="00EA5C9E"/>
    <w:rsid w:val="00EA5E23"/>
    <w:rsid w:val="00EA5F7B"/>
    <w:rsid w:val="00EA689E"/>
    <w:rsid w:val="00EA6C64"/>
    <w:rsid w:val="00EB0146"/>
    <w:rsid w:val="00EB5882"/>
    <w:rsid w:val="00EB6D0E"/>
    <w:rsid w:val="00EB7812"/>
    <w:rsid w:val="00EC0607"/>
    <w:rsid w:val="00EC0DB2"/>
    <w:rsid w:val="00EC2E56"/>
    <w:rsid w:val="00EC2EC8"/>
    <w:rsid w:val="00EC38F2"/>
    <w:rsid w:val="00EC3DB0"/>
    <w:rsid w:val="00EC4062"/>
    <w:rsid w:val="00EC488B"/>
    <w:rsid w:val="00ED0457"/>
    <w:rsid w:val="00ED0F0F"/>
    <w:rsid w:val="00ED1580"/>
    <w:rsid w:val="00ED20EB"/>
    <w:rsid w:val="00ED246B"/>
    <w:rsid w:val="00ED341A"/>
    <w:rsid w:val="00ED7F1C"/>
    <w:rsid w:val="00EE25AE"/>
    <w:rsid w:val="00EE26C9"/>
    <w:rsid w:val="00EE2D71"/>
    <w:rsid w:val="00EE421B"/>
    <w:rsid w:val="00EE563D"/>
    <w:rsid w:val="00EF01CA"/>
    <w:rsid w:val="00EF0517"/>
    <w:rsid w:val="00EF0E32"/>
    <w:rsid w:val="00EF1F3C"/>
    <w:rsid w:val="00EF33D7"/>
    <w:rsid w:val="00EF48FF"/>
    <w:rsid w:val="00EF4EDB"/>
    <w:rsid w:val="00EF60D5"/>
    <w:rsid w:val="00EF6E54"/>
    <w:rsid w:val="00F0207E"/>
    <w:rsid w:val="00F0322B"/>
    <w:rsid w:val="00F06B16"/>
    <w:rsid w:val="00F075BC"/>
    <w:rsid w:val="00F078E2"/>
    <w:rsid w:val="00F10B3C"/>
    <w:rsid w:val="00F123C9"/>
    <w:rsid w:val="00F127D7"/>
    <w:rsid w:val="00F12A0B"/>
    <w:rsid w:val="00F12C07"/>
    <w:rsid w:val="00F13196"/>
    <w:rsid w:val="00F1474A"/>
    <w:rsid w:val="00F14834"/>
    <w:rsid w:val="00F16513"/>
    <w:rsid w:val="00F16851"/>
    <w:rsid w:val="00F173CA"/>
    <w:rsid w:val="00F20A41"/>
    <w:rsid w:val="00F21E6C"/>
    <w:rsid w:val="00F21ED8"/>
    <w:rsid w:val="00F22BA6"/>
    <w:rsid w:val="00F236CE"/>
    <w:rsid w:val="00F2437F"/>
    <w:rsid w:val="00F24665"/>
    <w:rsid w:val="00F2470A"/>
    <w:rsid w:val="00F25F7A"/>
    <w:rsid w:val="00F26EAA"/>
    <w:rsid w:val="00F30230"/>
    <w:rsid w:val="00F3206A"/>
    <w:rsid w:val="00F32B37"/>
    <w:rsid w:val="00F32DAB"/>
    <w:rsid w:val="00F3332F"/>
    <w:rsid w:val="00F33DFC"/>
    <w:rsid w:val="00F33FBA"/>
    <w:rsid w:val="00F34D0B"/>
    <w:rsid w:val="00F35695"/>
    <w:rsid w:val="00F43358"/>
    <w:rsid w:val="00F450CB"/>
    <w:rsid w:val="00F459FE"/>
    <w:rsid w:val="00F45F33"/>
    <w:rsid w:val="00F472C8"/>
    <w:rsid w:val="00F47B42"/>
    <w:rsid w:val="00F51974"/>
    <w:rsid w:val="00F51F4E"/>
    <w:rsid w:val="00F5454C"/>
    <w:rsid w:val="00F55206"/>
    <w:rsid w:val="00F5580F"/>
    <w:rsid w:val="00F56F80"/>
    <w:rsid w:val="00F61D49"/>
    <w:rsid w:val="00F621DE"/>
    <w:rsid w:val="00F62477"/>
    <w:rsid w:val="00F624DF"/>
    <w:rsid w:val="00F63A71"/>
    <w:rsid w:val="00F64AB1"/>
    <w:rsid w:val="00F64CBC"/>
    <w:rsid w:val="00F64F69"/>
    <w:rsid w:val="00F65BF5"/>
    <w:rsid w:val="00F66D66"/>
    <w:rsid w:val="00F70C48"/>
    <w:rsid w:val="00F74CAC"/>
    <w:rsid w:val="00F751E6"/>
    <w:rsid w:val="00F8122D"/>
    <w:rsid w:val="00F82016"/>
    <w:rsid w:val="00F84B9B"/>
    <w:rsid w:val="00F900E9"/>
    <w:rsid w:val="00F9378F"/>
    <w:rsid w:val="00F94237"/>
    <w:rsid w:val="00F97481"/>
    <w:rsid w:val="00FA278E"/>
    <w:rsid w:val="00FA3335"/>
    <w:rsid w:val="00FA35B5"/>
    <w:rsid w:val="00FA410B"/>
    <w:rsid w:val="00FA5AFE"/>
    <w:rsid w:val="00FA5DB7"/>
    <w:rsid w:val="00FA7BBF"/>
    <w:rsid w:val="00FA7DA9"/>
    <w:rsid w:val="00FB0AC9"/>
    <w:rsid w:val="00FB3098"/>
    <w:rsid w:val="00FB4123"/>
    <w:rsid w:val="00FB4AEC"/>
    <w:rsid w:val="00FB5425"/>
    <w:rsid w:val="00FB7D2F"/>
    <w:rsid w:val="00FB7DB5"/>
    <w:rsid w:val="00FC0E24"/>
    <w:rsid w:val="00FC20AA"/>
    <w:rsid w:val="00FC2105"/>
    <w:rsid w:val="00FC48EB"/>
    <w:rsid w:val="00FC5271"/>
    <w:rsid w:val="00FC67A0"/>
    <w:rsid w:val="00FC6B7E"/>
    <w:rsid w:val="00FD0642"/>
    <w:rsid w:val="00FD0C12"/>
    <w:rsid w:val="00FD1B17"/>
    <w:rsid w:val="00FD2312"/>
    <w:rsid w:val="00FD3D13"/>
    <w:rsid w:val="00FD429F"/>
    <w:rsid w:val="00FD56F4"/>
    <w:rsid w:val="00FD609B"/>
    <w:rsid w:val="00FD64EA"/>
    <w:rsid w:val="00FD6A0D"/>
    <w:rsid w:val="00FE06F9"/>
    <w:rsid w:val="00FE128D"/>
    <w:rsid w:val="00FE1A83"/>
    <w:rsid w:val="00FE46D3"/>
    <w:rsid w:val="00FE47E7"/>
    <w:rsid w:val="00FE58D2"/>
    <w:rsid w:val="00FE6CBD"/>
    <w:rsid w:val="00FE6E04"/>
    <w:rsid w:val="00FE7088"/>
    <w:rsid w:val="00FE72C1"/>
    <w:rsid w:val="00FE76B5"/>
    <w:rsid w:val="00FE7E92"/>
    <w:rsid w:val="00FF0076"/>
    <w:rsid w:val="00FF07E2"/>
    <w:rsid w:val="00FF14AB"/>
    <w:rsid w:val="00FF3407"/>
    <w:rsid w:val="00FF3875"/>
    <w:rsid w:val="00FF3F72"/>
    <w:rsid w:val="00FF7E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457D8E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BCC"/>
    <w:pPr>
      <w:widowControl w:val="0"/>
      <w:autoSpaceDE w:val="0"/>
      <w:autoSpaceDN w:val="0"/>
      <w:adjustRightInd w:val="0"/>
      <w:textAlignment w:val="baseline"/>
    </w:pPr>
    <w:rPr>
      <w:rFonts w:ascii="ＭＳ 明朝" w:hAns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38" w:firstLine="218"/>
    </w:pPr>
    <w:rPr>
      <w:spacing w:val="-2"/>
    </w:rPr>
  </w:style>
  <w:style w:type="paragraph" w:styleId="2">
    <w:name w:val="Body Text Indent 2"/>
    <w:basedOn w:val="a"/>
    <w:pPr>
      <w:ind w:left="656" w:hanging="650"/>
    </w:pPr>
    <w:rPr>
      <w:spacing w:val="-2"/>
    </w:rPr>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3">
    <w:name w:val="Body Text Indent 3"/>
    <w:basedOn w:val="a"/>
    <w:pPr>
      <w:ind w:leftChars="3" w:left="660" w:hangingChars="294" w:hanging="653"/>
      <w:jc w:val="distribute"/>
    </w:pPr>
    <w:rPr>
      <w:spacing w:val="-2"/>
    </w:rPr>
  </w:style>
  <w:style w:type="paragraph" w:styleId="a9">
    <w:name w:val="Block Text"/>
    <w:basedOn w:val="a"/>
    <w:pPr>
      <w:ind w:leftChars="292" w:left="660" w:rightChars="-64" w:right="-145"/>
    </w:pPr>
    <w:rPr>
      <w:spacing w:val="-2"/>
    </w:rPr>
  </w:style>
  <w:style w:type="character" w:styleId="aa">
    <w:name w:val="Hyperlink"/>
    <w:rPr>
      <w:color w:val="0000FF"/>
      <w:u w:val="single"/>
    </w:rPr>
  </w:style>
  <w:style w:type="character" w:styleId="ab">
    <w:name w:val="FollowedHyperlink"/>
    <w:rPr>
      <w:color w:val="800080"/>
      <w:u w:val="single"/>
    </w:rPr>
  </w:style>
  <w:style w:type="paragraph" w:styleId="ac">
    <w:name w:val="Body Text"/>
    <w:basedOn w:val="a"/>
    <w:pPr>
      <w:ind w:right="-38"/>
    </w:pPr>
    <w:rPr>
      <w:spacing w:val="-2"/>
    </w:rPr>
  </w:style>
  <w:style w:type="paragraph" w:styleId="ad">
    <w:name w:val="Document Map"/>
    <w:basedOn w:val="a"/>
    <w:semiHidden/>
    <w:pPr>
      <w:shd w:val="clear" w:color="auto" w:fill="000080"/>
    </w:pPr>
    <w:rPr>
      <w:rFonts w:ascii="Arial" w:eastAsia="ＭＳ ゴシック" w:hAnsi="Arial"/>
    </w:rPr>
  </w:style>
  <w:style w:type="character" w:styleId="HTML">
    <w:name w:val="HTML Typewriter"/>
    <w:rPr>
      <w:rFonts w:ascii="ＭＳ ゴシック" w:eastAsia="ＭＳ ゴシック" w:hAnsi="ＭＳ ゴシック" w:cs="ＭＳ ゴシック" w:hint="eastAsia"/>
      <w:sz w:val="24"/>
      <w:szCs w:val="24"/>
    </w:rPr>
  </w:style>
  <w:style w:type="paragraph" w:styleId="ae">
    <w:name w:val="Balloon Text"/>
    <w:basedOn w:val="a"/>
    <w:semiHidden/>
    <w:rsid w:val="007B2D0B"/>
    <w:rPr>
      <w:rFonts w:ascii="Arial" w:eastAsia="ＭＳ ゴシック" w:hAnsi="Arial"/>
      <w:sz w:val="18"/>
      <w:szCs w:val="18"/>
    </w:rPr>
  </w:style>
  <w:style w:type="paragraph" w:styleId="af">
    <w:name w:val="List Paragraph"/>
    <w:basedOn w:val="a"/>
    <w:uiPriority w:val="34"/>
    <w:qFormat/>
    <w:rsid w:val="00CF67F7"/>
    <w:pPr>
      <w:ind w:leftChars="400" w:left="840"/>
    </w:pPr>
  </w:style>
  <w:style w:type="table" w:styleId="af0">
    <w:name w:val="Table Grid"/>
    <w:basedOn w:val="a1"/>
    <w:uiPriority w:val="59"/>
    <w:rsid w:val="00DB4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A91919"/>
    <w:rPr>
      <w:rFonts w:ascii="Times New Roman" w:hAnsi="Times New Roman"/>
      <w:sz w:val="24"/>
      <w:szCs w:val="24"/>
    </w:rPr>
  </w:style>
  <w:style w:type="character" w:styleId="af1">
    <w:name w:val="annotation reference"/>
    <w:uiPriority w:val="99"/>
    <w:semiHidden/>
    <w:unhideWhenUsed/>
    <w:rsid w:val="003654DF"/>
    <w:rPr>
      <w:sz w:val="18"/>
      <w:szCs w:val="18"/>
    </w:rPr>
  </w:style>
  <w:style w:type="paragraph" w:styleId="af2">
    <w:name w:val="annotation text"/>
    <w:basedOn w:val="a"/>
    <w:link w:val="af3"/>
    <w:uiPriority w:val="99"/>
    <w:semiHidden/>
    <w:unhideWhenUsed/>
    <w:rsid w:val="003654DF"/>
  </w:style>
  <w:style w:type="character" w:customStyle="1" w:styleId="af3">
    <w:name w:val="コメント文字列 (文字)"/>
    <w:link w:val="af2"/>
    <w:uiPriority w:val="99"/>
    <w:semiHidden/>
    <w:rsid w:val="003654DF"/>
    <w:rPr>
      <w:rFonts w:ascii="ＭＳ 明朝" w:hAnsi="ＭＳ 明朝"/>
      <w:color w:val="000000"/>
      <w:sz w:val="22"/>
      <w:szCs w:val="22"/>
    </w:rPr>
  </w:style>
  <w:style w:type="paragraph" w:styleId="af4">
    <w:name w:val="annotation subject"/>
    <w:basedOn w:val="af2"/>
    <w:next w:val="af2"/>
    <w:link w:val="af5"/>
    <w:uiPriority w:val="99"/>
    <w:semiHidden/>
    <w:unhideWhenUsed/>
    <w:rsid w:val="003654DF"/>
    <w:rPr>
      <w:b/>
      <w:bCs/>
    </w:rPr>
  </w:style>
  <w:style w:type="character" w:customStyle="1" w:styleId="af5">
    <w:name w:val="コメント内容 (文字)"/>
    <w:link w:val="af4"/>
    <w:uiPriority w:val="99"/>
    <w:semiHidden/>
    <w:rsid w:val="003654DF"/>
    <w:rPr>
      <w:rFonts w:ascii="ＭＳ 明朝" w:hAnsi="ＭＳ 明朝"/>
      <w:b/>
      <w:bCs/>
      <w:color w:val="000000"/>
      <w:sz w:val="22"/>
      <w:szCs w:val="22"/>
    </w:rPr>
  </w:style>
  <w:style w:type="character" w:customStyle="1" w:styleId="a7">
    <w:name w:val="フッター (文字)"/>
    <w:link w:val="a6"/>
    <w:uiPriority w:val="99"/>
    <w:rsid w:val="00D41C5B"/>
    <w:rPr>
      <w:rFonts w:ascii="ＭＳ 明朝" w:hAnsi="ＭＳ 明朝"/>
      <w:color w:val="000000"/>
      <w:sz w:val="22"/>
      <w:szCs w:val="22"/>
    </w:rPr>
  </w:style>
  <w:style w:type="paragraph" w:styleId="af6">
    <w:name w:val="Revision"/>
    <w:hidden/>
    <w:uiPriority w:val="99"/>
    <w:semiHidden/>
    <w:rsid w:val="0034366D"/>
    <w:rPr>
      <w:rFonts w:ascii="ＭＳ 明朝" w:hAnsi="ＭＳ 明朝"/>
      <w:color w:val="000000"/>
      <w:sz w:val="22"/>
      <w:szCs w:val="22"/>
    </w:rPr>
  </w:style>
  <w:style w:type="table" w:customStyle="1" w:styleId="1">
    <w:name w:val="表 (格子)1"/>
    <w:basedOn w:val="a1"/>
    <w:next w:val="af0"/>
    <w:uiPriority w:val="59"/>
    <w:rsid w:val="00C013C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basedOn w:val="a0"/>
    <w:link w:val="a4"/>
    <w:uiPriority w:val="99"/>
    <w:rsid w:val="005C394D"/>
    <w:rPr>
      <w:rFonts w:ascii="ＭＳ 明朝" w:hAnsi="ＭＳ 明朝"/>
      <w:color w:val="000000"/>
      <w:sz w:val="22"/>
      <w:szCs w:val="22"/>
    </w:rPr>
  </w:style>
  <w:style w:type="paragraph" w:customStyle="1" w:styleId="Default">
    <w:name w:val="Default"/>
    <w:rsid w:val="00037059"/>
    <w:pPr>
      <w:widowControl w:val="0"/>
      <w:autoSpaceDE w:val="0"/>
      <w:autoSpaceDN w:val="0"/>
      <w:adjustRightInd w:val="0"/>
    </w:pPr>
    <w:rPr>
      <w:rFonts w:ascii="ＭＳ ゴシック" w:eastAsia="ＭＳ ゴシック" w:hAnsiTheme="minorHAnsi"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084103">
      <w:bodyDiv w:val="1"/>
      <w:marLeft w:val="0"/>
      <w:marRight w:val="0"/>
      <w:marTop w:val="0"/>
      <w:marBottom w:val="0"/>
      <w:divBdr>
        <w:top w:val="none" w:sz="0" w:space="0" w:color="auto"/>
        <w:left w:val="none" w:sz="0" w:space="0" w:color="auto"/>
        <w:bottom w:val="none" w:sz="0" w:space="0" w:color="auto"/>
        <w:right w:val="none" w:sz="0" w:space="0" w:color="auto"/>
      </w:divBdr>
    </w:div>
    <w:div w:id="1471749908">
      <w:bodyDiv w:val="1"/>
      <w:marLeft w:val="0"/>
      <w:marRight w:val="0"/>
      <w:marTop w:val="0"/>
      <w:marBottom w:val="0"/>
      <w:divBdr>
        <w:top w:val="none" w:sz="0" w:space="0" w:color="auto"/>
        <w:left w:val="none" w:sz="0" w:space="0" w:color="auto"/>
        <w:bottom w:val="none" w:sz="0" w:space="0" w:color="auto"/>
        <w:right w:val="none" w:sz="0" w:space="0" w:color="auto"/>
      </w:divBdr>
    </w:div>
    <w:div w:id="1703438434">
      <w:bodyDiv w:val="1"/>
      <w:marLeft w:val="0"/>
      <w:marRight w:val="0"/>
      <w:marTop w:val="0"/>
      <w:marBottom w:val="0"/>
      <w:divBdr>
        <w:top w:val="none" w:sz="0" w:space="0" w:color="auto"/>
        <w:left w:val="none" w:sz="0" w:space="0" w:color="auto"/>
        <w:bottom w:val="none" w:sz="0" w:space="0" w:color="auto"/>
        <w:right w:val="none" w:sz="0" w:space="0" w:color="auto"/>
      </w:divBdr>
    </w:div>
    <w:div w:id="1974864740">
      <w:bodyDiv w:val="1"/>
      <w:marLeft w:val="0"/>
      <w:marRight w:val="0"/>
      <w:marTop w:val="0"/>
      <w:marBottom w:val="0"/>
      <w:divBdr>
        <w:top w:val="none" w:sz="0" w:space="0" w:color="auto"/>
        <w:left w:val="none" w:sz="0" w:space="0" w:color="auto"/>
        <w:bottom w:val="none" w:sz="0" w:space="0" w:color="auto"/>
        <w:right w:val="none" w:sz="0" w:space="0" w:color="auto"/>
      </w:divBdr>
      <w:divsChild>
        <w:div w:id="1392847097">
          <w:marLeft w:val="0"/>
          <w:marRight w:val="0"/>
          <w:marTop w:val="0"/>
          <w:marBottom w:val="0"/>
          <w:divBdr>
            <w:top w:val="none" w:sz="0" w:space="0" w:color="auto"/>
            <w:left w:val="none" w:sz="0" w:space="0" w:color="auto"/>
            <w:bottom w:val="none" w:sz="0" w:space="0" w:color="auto"/>
            <w:right w:val="none" w:sz="0" w:space="0" w:color="auto"/>
          </w:divBdr>
          <w:divsChild>
            <w:div w:id="600991113">
              <w:marLeft w:val="0"/>
              <w:marRight w:val="0"/>
              <w:marTop w:val="0"/>
              <w:marBottom w:val="0"/>
              <w:divBdr>
                <w:top w:val="none" w:sz="0" w:space="0" w:color="auto"/>
                <w:left w:val="none" w:sz="0" w:space="0" w:color="auto"/>
                <w:bottom w:val="none" w:sz="0" w:space="0" w:color="auto"/>
                <w:right w:val="none" w:sz="0" w:space="0" w:color="auto"/>
              </w:divBdr>
              <w:divsChild>
                <w:div w:id="781463943">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2C749-B67B-47D4-B230-522F4D6DE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3116</Words>
  <Characters>154</Characters>
  <Application>Microsoft Office Word</Application>
  <DocSecurity>0</DocSecurity>
  <Lines>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2025-06-17T04:32:00Z</dcterms:created>
  <dcterms:modified xsi:type="dcterms:W3CDTF">2026-02-17T01:32:00Z</dcterms:modified>
</cp:coreProperties>
</file>