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B9FD" w14:textId="57F483AA" w:rsidR="00720147" w:rsidRDefault="00720147" w:rsidP="00686ECB">
      <w:pPr>
        <w:tabs>
          <w:tab w:val="left" w:pos="2628"/>
          <w:tab w:val="left" w:pos="6521"/>
        </w:tabs>
        <w:spacing w:line="360" w:lineRule="exact"/>
        <w:ind w:left="202" w:hangingChars="100" w:hanging="202"/>
        <w:jc w:val="both"/>
        <w:rPr>
          <w:rFonts w:eastAsia="ＭＳ ゴシック"/>
          <w:b/>
          <w:bCs/>
        </w:rPr>
      </w:pPr>
      <w:r>
        <w:rPr>
          <w:rFonts w:eastAsia="ＭＳ ゴシック" w:hint="eastAsia"/>
          <w:b/>
          <w:bCs/>
        </w:rPr>
        <w:t>大阪府情報公開審査会答申（大公審答申第</w:t>
      </w:r>
      <w:r w:rsidR="00D202BD">
        <w:rPr>
          <w:rFonts w:eastAsia="ＭＳ ゴシック" w:hint="eastAsia"/>
          <w:b/>
          <w:bCs/>
        </w:rPr>
        <w:t>456</w:t>
      </w:r>
      <w:r>
        <w:rPr>
          <w:rFonts w:eastAsia="ＭＳ ゴシック" w:hint="eastAsia"/>
          <w:b/>
          <w:bCs/>
        </w:rPr>
        <w:t>号）</w:t>
      </w:r>
    </w:p>
    <w:p w14:paraId="15BB18AE" w14:textId="77777777" w:rsidR="00720147" w:rsidRDefault="00686ECB" w:rsidP="00686ECB">
      <w:pPr>
        <w:tabs>
          <w:tab w:val="left" w:pos="2628"/>
          <w:tab w:val="left" w:pos="6521"/>
        </w:tabs>
        <w:spacing w:line="360" w:lineRule="exact"/>
        <w:ind w:left="202" w:hangingChars="100" w:hanging="202"/>
        <w:jc w:val="both"/>
        <w:rPr>
          <w:rFonts w:eastAsia="ＭＳ ゴシック"/>
          <w:b/>
          <w:bCs/>
        </w:rPr>
      </w:pPr>
      <w:r>
        <w:rPr>
          <w:rFonts w:eastAsia="ＭＳ ゴシック" w:hint="eastAsia"/>
          <w:b/>
          <w:bCs/>
        </w:rPr>
        <w:t>〔教材等非</w:t>
      </w:r>
      <w:r w:rsidRPr="006C1FEB">
        <w:rPr>
          <w:rFonts w:eastAsia="ＭＳ ゴシック" w:hint="eastAsia"/>
          <w:b/>
          <w:bCs/>
        </w:rPr>
        <w:t>公開決定審査請求事案</w:t>
      </w:r>
      <w:r>
        <w:rPr>
          <w:rFonts w:eastAsia="ＭＳ ゴシック" w:hint="eastAsia"/>
          <w:b/>
          <w:bCs/>
        </w:rPr>
        <w:t>〕</w:t>
      </w:r>
    </w:p>
    <w:p w14:paraId="6DE521FD" w14:textId="1EA91B0B" w:rsidR="00686ECB" w:rsidRDefault="00686ECB" w:rsidP="00686ECB">
      <w:pPr>
        <w:tabs>
          <w:tab w:val="left" w:pos="2628"/>
          <w:tab w:val="left" w:pos="6521"/>
        </w:tabs>
        <w:spacing w:line="360" w:lineRule="exact"/>
        <w:ind w:left="202" w:hangingChars="100" w:hanging="202"/>
        <w:jc w:val="both"/>
        <w:rPr>
          <w:rFonts w:eastAsia="ＭＳ ゴシック"/>
          <w:b/>
          <w:bCs/>
        </w:rPr>
      </w:pPr>
      <w:r>
        <w:rPr>
          <w:rFonts w:ascii="ＭＳ ゴシック" w:eastAsia="ＭＳ ゴシック" w:hAnsi="ＭＳ ゴシック" w:hint="eastAsia"/>
          <w:b/>
          <w:bCs/>
        </w:rPr>
        <w:t>（</w:t>
      </w:r>
      <w:r w:rsidR="00720147">
        <w:rPr>
          <w:rFonts w:ascii="ＭＳ ゴシック" w:eastAsia="ＭＳ ゴシック" w:hAnsi="ＭＳ ゴシック" w:hint="eastAsia"/>
          <w:b/>
          <w:bCs/>
        </w:rPr>
        <w:t>答申日：令和７年</w:t>
      </w:r>
      <w:r w:rsidR="00D202BD">
        <w:rPr>
          <w:rFonts w:ascii="ＭＳ ゴシック" w:eastAsia="ＭＳ ゴシック" w:hAnsi="ＭＳ ゴシック" w:hint="eastAsia"/>
          <w:b/>
          <w:bCs/>
        </w:rPr>
        <w:t>９</w:t>
      </w:r>
      <w:r w:rsidR="00720147">
        <w:rPr>
          <w:rFonts w:ascii="ＭＳ ゴシック" w:eastAsia="ＭＳ ゴシック" w:hAnsi="ＭＳ ゴシック" w:hint="eastAsia"/>
          <w:b/>
          <w:bCs/>
        </w:rPr>
        <w:t>月</w:t>
      </w:r>
      <w:r w:rsidR="00D202BD">
        <w:rPr>
          <w:rFonts w:ascii="ＭＳ ゴシック" w:eastAsia="ＭＳ ゴシック" w:hAnsi="ＭＳ ゴシック" w:hint="eastAsia"/>
          <w:b/>
          <w:bCs/>
        </w:rPr>
        <w:t>２</w:t>
      </w:r>
      <w:r w:rsidR="00720147">
        <w:rPr>
          <w:rFonts w:ascii="ＭＳ ゴシック" w:eastAsia="ＭＳ ゴシック" w:hAnsi="ＭＳ ゴシック" w:hint="eastAsia"/>
          <w:b/>
          <w:bCs/>
        </w:rPr>
        <w:t>日）</w:t>
      </w:r>
    </w:p>
    <w:p w14:paraId="0A55DB81" w14:textId="77777777" w:rsidR="00686ECB" w:rsidRDefault="00686ECB" w:rsidP="00686ECB">
      <w:pPr>
        <w:tabs>
          <w:tab w:val="left" w:pos="2628"/>
          <w:tab w:val="left" w:pos="6521"/>
        </w:tabs>
        <w:spacing w:line="360" w:lineRule="exact"/>
        <w:jc w:val="both"/>
        <w:rPr>
          <w:rFonts w:eastAsia="ＭＳ ゴシック"/>
          <w:b/>
          <w:bCs/>
        </w:rPr>
      </w:pPr>
    </w:p>
    <w:p w14:paraId="1AD28941" w14:textId="77777777" w:rsidR="00686ECB" w:rsidRPr="0085136E" w:rsidRDefault="00686ECB" w:rsidP="00686ECB">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19E84E98" w14:textId="77777777" w:rsidR="00686ECB" w:rsidRPr="0085136E" w:rsidRDefault="00686ECB" w:rsidP="00686ECB">
      <w:pPr>
        <w:spacing w:line="360" w:lineRule="exact"/>
        <w:ind w:leftChars="225" w:left="453" w:firstLineChars="100" w:firstLine="202"/>
        <w:jc w:val="both"/>
      </w:pPr>
      <w:r>
        <w:rPr>
          <w:rFonts w:hint="eastAsia"/>
        </w:rPr>
        <w:t>大阪府教育委員会が行った非公開決定は、妥当である。</w:t>
      </w:r>
    </w:p>
    <w:p w14:paraId="001BD7BE" w14:textId="77777777" w:rsidR="00686ECB" w:rsidRPr="0085136E" w:rsidRDefault="00686ECB" w:rsidP="00686ECB">
      <w:pPr>
        <w:spacing w:line="360" w:lineRule="exact"/>
        <w:ind w:left="403" w:hangingChars="200" w:hanging="403"/>
        <w:jc w:val="both"/>
      </w:pPr>
    </w:p>
    <w:p w14:paraId="4730422E" w14:textId="77777777" w:rsidR="00686ECB" w:rsidRPr="0085136E" w:rsidRDefault="00686ECB" w:rsidP="00686ECB">
      <w:pPr>
        <w:spacing w:line="360" w:lineRule="exact"/>
        <w:jc w:val="both"/>
        <w:rPr>
          <w:rFonts w:eastAsia="ＭＳ ゴシック"/>
          <w:b/>
          <w:bCs/>
        </w:rPr>
      </w:pPr>
      <w:r w:rsidRPr="0085136E">
        <w:rPr>
          <w:rFonts w:eastAsia="ＭＳ ゴシック" w:hint="eastAsia"/>
          <w:b/>
          <w:bCs/>
        </w:rPr>
        <w:t>第二　審査請求に至る経過</w:t>
      </w:r>
    </w:p>
    <w:p w14:paraId="1FB9EA3B" w14:textId="77777777" w:rsidR="001B425F" w:rsidRDefault="001B425F" w:rsidP="001B425F">
      <w:pPr>
        <w:snapToGrid w:val="0"/>
        <w:spacing w:line="360" w:lineRule="exact"/>
        <w:ind w:leftChars="100" w:left="404" w:hangingChars="100" w:hanging="202"/>
        <w:jc w:val="both"/>
      </w:pPr>
      <w:r w:rsidRPr="007E3035">
        <w:rPr>
          <w:rFonts w:hint="eastAsia"/>
        </w:rPr>
        <w:t xml:space="preserve">１　</w:t>
      </w:r>
      <w:r>
        <w:rPr>
          <w:rFonts w:hint="eastAsia"/>
        </w:rPr>
        <w:t>令和５年２月16日、</w:t>
      </w:r>
      <w:r w:rsidRPr="007E3035">
        <w:rPr>
          <w:rFonts w:hint="eastAsia"/>
        </w:rPr>
        <w:t>審査請求人は、</w:t>
      </w:r>
      <w:r w:rsidRPr="005B30D0">
        <w:rPr>
          <w:rFonts w:hint="eastAsia"/>
        </w:rPr>
        <w:t>大阪府</w:t>
      </w:r>
      <w:r>
        <w:rPr>
          <w:rFonts w:hint="eastAsia"/>
        </w:rPr>
        <w:t>教育委員会（以下「実施機関」という。）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、以下の内容についての</w:t>
      </w:r>
      <w:r w:rsidRPr="007E3035">
        <w:t>行政文書公開請求</w:t>
      </w:r>
      <w:r>
        <w:rPr>
          <w:rFonts w:hint="eastAsia"/>
        </w:rPr>
        <w:t>（以下「本件請求」という。）</w:t>
      </w:r>
      <w:r w:rsidRPr="007E3035">
        <w:t>を行った。</w:t>
      </w:r>
    </w:p>
    <w:p w14:paraId="3A5BAC88" w14:textId="77777777" w:rsidR="001B425F" w:rsidRDefault="001B425F" w:rsidP="001B425F">
      <w:pPr>
        <w:snapToGrid w:val="0"/>
        <w:spacing w:line="360" w:lineRule="exact"/>
        <w:ind w:leftChars="200" w:left="403"/>
        <w:jc w:val="both"/>
      </w:pPr>
      <w:r>
        <w:rPr>
          <w:rFonts w:hint="eastAsia"/>
        </w:rPr>
        <w:t>（本件</w:t>
      </w:r>
      <w:r w:rsidRPr="007E3035">
        <w:t>請求</w:t>
      </w:r>
      <w:r>
        <w:rPr>
          <w:rFonts w:hint="eastAsia"/>
        </w:rPr>
        <w:t>の内容）</w:t>
      </w:r>
    </w:p>
    <w:p w14:paraId="69F6A1BD" w14:textId="769FB9CF" w:rsidR="001B425F" w:rsidRPr="00A41AE8" w:rsidRDefault="001B425F" w:rsidP="001B425F">
      <w:pPr>
        <w:snapToGrid w:val="0"/>
        <w:spacing w:line="360" w:lineRule="exact"/>
        <w:ind w:leftChars="300" w:left="605"/>
        <w:jc w:val="both"/>
      </w:pPr>
      <w:r>
        <w:rPr>
          <w:rFonts w:hint="eastAsia"/>
          <w:color w:val="000000" w:themeColor="text1"/>
        </w:rPr>
        <w:t>○○年○○月○○日○○時</w:t>
      </w:r>
      <w:r w:rsidRPr="00A41AE8">
        <w:rPr>
          <w:rFonts w:hint="eastAsia"/>
          <w:color w:val="000000" w:themeColor="text1"/>
        </w:rPr>
        <w:t>公開の</w:t>
      </w:r>
      <w:r w:rsidR="000335E6">
        <w:rPr>
          <w:rFonts w:hint="eastAsia"/>
          <w:color w:val="000000" w:themeColor="text1"/>
        </w:rPr>
        <w:t>○○</w:t>
      </w:r>
      <w:r w:rsidRPr="00A41AE8">
        <w:rPr>
          <w:rFonts w:hint="eastAsia"/>
          <w:color w:val="000000" w:themeColor="text1"/>
        </w:rPr>
        <w:t>新聞オンライン記事</w:t>
      </w:r>
      <w:r>
        <w:rPr>
          <w:rFonts w:hint="eastAsia"/>
          <w:color w:val="000000" w:themeColor="text1"/>
        </w:rPr>
        <w:t>（U</w:t>
      </w:r>
      <w:r>
        <w:rPr>
          <w:color w:val="000000" w:themeColor="text1"/>
        </w:rPr>
        <w:t>RL</w:t>
      </w:r>
      <w:r>
        <w:rPr>
          <w:rFonts w:hint="eastAsia"/>
          <w:color w:val="000000" w:themeColor="text1"/>
        </w:rPr>
        <w:t>略）</w:t>
      </w:r>
      <w:r w:rsidRPr="00A41AE8">
        <w:rPr>
          <w:rFonts w:hint="eastAsia"/>
          <w:color w:val="000000" w:themeColor="text1"/>
        </w:rPr>
        <w:t>について</w:t>
      </w:r>
    </w:p>
    <w:p w14:paraId="35A7C2AD" w14:textId="77777777" w:rsidR="001B425F" w:rsidRPr="00A41AE8" w:rsidRDefault="001B425F" w:rsidP="001B425F">
      <w:pPr>
        <w:spacing w:line="360" w:lineRule="exact"/>
        <w:ind w:leftChars="300" w:left="605"/>
        <w:jc w:val="both"/>
        <w:rPr>
          <w:color w:val="000000" w:themeColor="text1"/>
        </w:rPr>
      </w:pPr>
      <w:r w:rsidRPr="00A41AE8">
        <w:rPr>
          <w:rFonts w:hint="eastAsia"/>
          <w:color w:val="000000" w:themeColor="text1"/>
        </w:rPr>
        <w:t>ａ　当該男性教諭が作成した教材全て</w:t>
      </w:r>
    </w:p>
    <w:p w14:paraId="7FE439B7" w14:textId="77777777" w:rsidR="001B425F" w:rsidRPr="002C62BA" w:rsidRDefault="001B425F" w:rsidP="001B425F">
      <w:pPr>
        <w:snapToGrid w:val="0"/>
        <w:spacing w:line="360" w:lineRule="exact"/>
        <w:ind w:leftChars="300" w:left="807" w:hangingChars="100" w:hanging="202"/>
        <w:jc w:val="both"/>
        <w:rPr>
          <w:color w:val="000000" w:themeColor="text1"/>
        </w:rPr>
      </w:pPr>
      <w:r w:rsidRPr="00A41AE8">
        <w:rPr>
          <w:rFonts w:hint="eastAsia"/>
          <w:color w:val="000000" w:themeColor="text1"/>
        </w:rPr>
        <w:t>ｂ　ａのうち</w:t>
      </w:r>
      <w:r w:rsidRPr="002C62BA">
        <w:rPr>
          <w:rFonts w:hint="eastAsia"/>
          <w:color w:val="000000" w:themeColor="text1"/>
        </w:rPr>
        <w:t>、実施機関が不適切とした教材が分かる資料、また、不適切とした理由や根拠が分かるもの</w:t>
      </w:r>
    </w:p>
    <w:p w14:paraId="71871DA2" w14:textId="77777777" w:rsidR="001B425F" w:rsidRPr="00423C7B" w:rsidRDefault="001B425F" w:rsidP="001B425F">
      <w:pPr>
        <w:snapToGrid w:val="0"/>
        <w:spacing w:line="360" w:lineRule="exact"/>
        <w:ind w:leftChars="300" w:left="807" w:hangingChars="100" w:hanging="202"/>
        <w:jc w:val="both"/>
        <w:rPr>
          <w:color w:val="000000" w:themeColor="text1"/>
        </w:rPr>
      </w:pPr>
      <w:r w:rsidRPr="00423C7B">
        <w:rPr>
          <w:rFonts w:hint="eastAsia"/>
          <w:color w:val="000000" w:themeColor="text1"/>
        </w:rPr>
        <w:t xml:space="preserve">ｃ　</w:t>
      </w:r>
      <w:bookmarkStart w:id="0" w:name="_Hlk191369429"/>
      <w:r w:rsidRPr="00423C7B">
        <w:rPr>
          <w:rFonts w:hint="eastAsia"/>
          <w:color w:val="000000" w:themeColor="text1"/>
        </w:rPr>
        <w:t>記事の</w:t>
      </w:r>
      <w:r>
        <w:rPr>
          <w:rFonts w:hint="eastAsia"/>
          <w:color w:val="000000" w:themeColor="text1"/>
        </w:rPr>
        <w:t>○○</w:t>
      </w:r>
      <w:r w:rsidRPr="00423C7B">
        <w:rPr>
          <w:rFonts w:hint="eastAsia"/>
          <w:color w:val="000000" w:themeColor="text1"/>
        </w:rPr>
        <w:t>年に男子生徒（当時</w:t>
      </w:r>
      <w:r>
        <w:rPr>
          <w:rFonts w:hint="eastAsia"/>
          <w:color w:val="000000" w:themeColor="text1"/>
        </w:rPr>
        <w:t>○○</w:t>
      </w:r>
      <w:r w:rsidRPr="00423C7B">
        <w:rPr>
          <w:rFonts w:hint="eastAsia"/>
          <w:color w:val="000000" w:themeColor="text1"/>
        </w:rPr>
        <w:t>歳）が自殺し、遺族が府に損害賠償を求めた訴訟が</w:t>
      </w:r>
      <w:r>
        <w:rPr>
          <w:rFonts w:hint="eastAsia"/>
          <w:color w:val="000000" w:themeColor="text1"/>
        </w:rPr>
        <w:t>、○○</w:t>
      </w:r>
      <w:r w:rsidRPr="00423C7B">
        <w:rPr>
          <w:rFonts w:hint="eastAsia"/>
          <w:color w:val="000000" w:themeColor="text1"/>
        </w:rPr>
        <w:t>高校に関する</w:t>
      </w:r>
      <w:r w:rsidRPr="00423C7B">
        <w:rPr>
          <w:rFonts w:asciiTheme="minorEastAsia" w:hAnsiTheme="minorEastAsia" w:hint="eastAsia"/>
          <w:color w:val="000000" w:themeColor="text1"/>
        </w:rPr>
        <w:t>ものであることが分かる資料</w:t>
      </w:r>
    </w:p>
    <w:p w14:paraId="6788CF4D" w14:textId="26B419C8" w:rsidR="001B425F" w:rsidRPr="00423C7B" w:rsidRDefault="001B425F" w:rsidP="001B425F">
      <w:pPr>
        <w:snapToGrid w:val="0"/>
        <w:spacing w:line="360" w:lineRule="exact"/>
        <w:ind w:leftChars="300" w:left="1008" w:hangingChars="200" w:hanging="403"/>
        <w:jc w:val="both"/>
        <w:rPr>
          <w:color w:val="000000" w:themeColor="text1"/>
        </w:rPr>
      </w:pPr>
      <w:r w:rsidRPr="00423C7B">
        <w:rPr>
          <w:rFonts w:hint="eastAsia"/>
          <w:color w:val="000000" w:themeColor="text1"/>
        </w:rPr>
        <w:t xml:space="preserve">ｄ　</w:t>
      </w:r>
      <w:r w:rsidR="001F5459">
        <w:rPr>
          <w:rFonts w:hint="eastAsia"/>
          <w:color w:val="000000" w:themeColor="text1"/>
        </w:rPr>
        <w:t>○○</w:t>
      </w:r>
      <w:r w:rsidRPr="00423C7B">
        <w:rPr>
          <w:rFonts w:hint="eastAsia"/>
          <w:color w:val="000000" w:themeColor="text1"/>
        </w:rPr>
        <w:t>年度の</w:t>
      </w:r>
      <w:r>
        <w:rPr>
          <w:rFonts w:hint="eastAsia"/>
          <w:color w:val="000000" w:themeColor="text1"/>
        </w:rPr>
        <w:t>○○</w:t>
      </w:r>
      <w:r w:rsidRPr="00423C7B">
        <w:rPr>
          <w:rFonts w:hint="eastAsia"/>
          <w:color w:val="000000" w:themeColor="text1"/>
        </w:rPr>
        <w:t>高校教員名簿（</w:t>
      </w:r>
      <w:r>
        <w:rPr>
          <w:rFonts w:hint="eastAsia"/>
          <w:color w:val="000000" w:themeColor="text1"/>
        </w:rPr>
        <w:t>○○</w:t>
      </w:r>
      <w:r w:rsidRPr="00423C7B">
        <w:rPr>
          <w:rFonts w:hint="eastAsia"/>
          <w:color w:val="000000" w:themeColor="text1"/>
        </w:rPr>
        <w:t>科担当者のみでよい）</w:t>
      </w:r>
    </w:p>
    <w:p w14:paraId="0685BC21" w14:textId="77777777" w:rsidR="001B425F" w:rsidRPr="00423C7B" w:rsidRDefault="001B425F" w:rsidP="001B425F">
      <w:pPr>
        <w:snapToGrid w:val="0"/>
        <w:spacing w:line="360" w:lineRule="exact"/>
        <w:ind w:leftChars="300" w:left="1008" w:hangingChars="200" w:hanging="403"/>
        <w:jc w:val="both"/>
        <w:rPr>
          <w:color w:val="000000" w:themeColor="text1"/>
        </w:rPr>
      </w:pPr>
      <w:r w:rsidRPr="00423C7B">
        <w:rPr>
          <w:rFonts w:hint="eastAsia"/>
          <w:color w:val="000000" w:themeColor="text1"/>
        </w:rPr>
        <w:t>ｅ　当該男性教諭に発令した研修内容が分かるもの</w:t>
      </w:r>
    </w:p>
    <w:p w14:paraId="538EFAD4" w14:textId="77777777" w:rsidR="001B425F" w:rsidRPr="00423C7B" w:rsidRDefault="001B425F" w:rsidP="001B425F">
      <w:pPr>
        <w:snapToGrid w:val="0"/>
        <w:spacing w:line="360" w:lineRule="exact"/>
        <w:ind w:leftChars="300" w:left="1008" w:hangingChars="200" w:hanging="403"/>
        <w:jc w:val="both"/>
      </w:pPr>
      <w:r w:rsidRPr="00423C7B">
        <w:rPr>
          <w:rFonts w:hint="eastAsia"/>
          <w:color w:val="000000" w:themeColor="text1"/>
        </w:rPr>
        <w:t>ｆ　当該男性教諭がｃの遺族に面会した際の出張記録</w:t>
      </w:r>
    </w:p>
    <w:bookmarkEnd w:id="0"/>
    <w:p w14:paraId="2F3983BD" w14:textId="77777777" w:rsidR="001B425F" w:rsidRPr="00423C7B" w:rsidRDefault="001B425F" w:rsidP="001B425F">
      <w:pPr>
        <w:snapToGrid w:val="0"/>
        <w:spacing w:line="360" w:lineRule="exact"/>
        <w:ind w:leftChars="300" w:left="1008" w:hangingChars="200" w:hanging="403"/>
        <w:jc w:val="both"/>
        <w:rPr>
          <w:color w:val="000000" w:themeColor="text1"/>
        </w:rPr>
      </w:pPr>
      <w:r w:rsidRPr="00423C7B">
        <w:rPr>
          <w:rFonts w:hint="eastAsia"/>
          <w:color w:val="000000" w:themeColor="text1"/>
        </w:rPr>
        <w:t>ｇ　当該男性教諭がｃの遺族に面会した際に手渡した文書の内容が分かるもの</w:t>
      </w:r>
    </w:p>
    <w:p w14:paraId="4C7FB2A4" w14:textId="77777777" w:rsidR="001B425F" w:rsidRPr="00423C7B" w:rsidRDefault="001B425F" w:rsidP="001B425F">
      <w:pPr>
        <w:snapToGrid w:val="0"/>
        <w:spacing w:line="360" w:lineRule="exact"/>
        <w:ind w:leftChars="300" w:left="807" w:hangingChars="100" w:hanging="202"/>
        <w:jc w:val="both"/>
        <w:rPr>
          <w:color w:val="000000" w:themeColor="text1"/>
        </w:rPr>
      </w:pPr>
      <w:r w:rsidRPr="00423C7B">
        <w:rPr>
          <w:rFonts w:hint="eastAsia"/>
          <w:color w:val="000000" w:themeColor="text1"/>
        </w:rPr>
        <w:t>ｈ　暗号資産の投資詐欺の被害に遭った若い女性が自殺したことを伝える新聞記事を試験で出題した際の内容</w:t>
      </w:r>
    </w:p>
    <w:p w14:paraId="59F51445" w14:textId="77777777" w:rsidR="001B425F" w:rsidRPr="00423C7B" w:rsidRDefault="001B425F" w:rsidP="001B425F">
      <w:pPr>
        <w:snapToGrid w:val="0"/>
        <w:spacing w:line="360" w:lineRule="exact"/>
        <w:ind w:leftChars="300" w:left="605"/>
        <w:jc w:val="both"/>
        <w:rPr>
          <w:color w:val="000000" w:themeColor="text1"/>
        </w:rPr>
      </w:pPr>
      <w:r w:rsidRPr="00423C7B">
        <w:rPr>
          <w:rFonts w:hint="eastAsia"/>
          <w:color w:val="000000" w:themeColor="text1"/>
        </w:rPr>
        <w:t>ｉ　当該教諭からの</w:t>
      </w:r>
      <w:r>
        <w:rPr>
          <w:rFonts w:hint="eastAsia"/>
          <w:color w:val="000000" w:themeColor="text1"/>
        </w:rPr>
        <w:t>聞き取り</w:t>
      </w:r>
      <w:r w:rsidRPr="00423C7B">
        <w:rPr>
          <w:rFonts w:hint="eastAsia"/>
          <w:color w:val="000000" w:themeColor="text1"/>
        </w:rPr>
        <w:t>や授業の観察を行った際の記録全て</w:t>
      </w:r>
    </w:p>
    <w:p w14:paraId="2A177AFA" w14:textId="2AE216C1" w:rsidR="001B425F" w:rsidRPr="00423C7B" w:rsidRDefault="001B425F" w:rsidP="001B425F">
      <w:pPr>
        <w:spacing w:line="360" w:lineRule="exact"/>
        <w:ind w:leftChars="300" w:left="605"/>
        <w:jc w:val="both"/>
        <w:rPr>
          <w:color w:val="000000" w:themeColor="text1"/>
        </w:rPr>
      </w:pPr>
      <w:r w:rsidRPr="00423C7B">
        <w:rPr>
          <w:rFonts w:hint="eastAsia"/>
          <w:color w:val="000000" w:themeColor="text1"/>
        </w:rPr>
        <w:t>ｊ　当該教諭が</w:t>
      </w:r>
      <w:r w:rsidR="00295C45">
        <w:rPr>
          <w:rFonts w:hint="eastAsia"/>
          <w:color w:val="000000" w:themeColor="text1"/>
        </w:rPr>
        <w:t>○○年○○月</w:t>
      </w:r>
      <w:r w:rsidRPr="00423C7B">
        <w:rPr>
          <w:rFonts w:hint="eastAsia"/>
          <w:color w:val="000000" w:themeColor="text1"/>
        </w:rPr>
        <w:t>に訴訟を起こした際の訴状</w:t>
      </w:r>
    </w:p>
    <w:p w14:paraId="61D58F7A" w14:textId="77777777" w:rsidR="001B425F" w:rsidRPr="00423C7B" w:rsidRDefault="001B425F" w:rsidP="001B425F">
      <w:pPr>
        <w:snapToGrid w:val="0"/>
        <w:spacing w:line="360" w:lineRule="exact"/>
        <w:ind w:leftChars="300" w:left="807" w:hangingChars="100" w:hanging="202"/>
        <w:jc w:val="both"/>
        <w:rPr>
          <w:color w:val="000000" w:themeColor="text1"/>
        </w:rPr>
      </w:pPr>
      <w:r w:rsidRPr="00423C7B">
        <w:rPr>
          <w:rFonts w:hint="eastAsia"/>
          <w:color w:val="000000" w:themeColor="text1"/>
        </w:rPr>
        <w:t>ｋ　当該教諭を</w:t>
      </w:r>
      <w:r>
        <w:rPr>
          <w:rFonts w:hint="eastAsia"/>
          <w:color w:val="000000" w:themeColor="text1"/>
        </w:rPr>
        <w:t>実施機関</w:t>
      </w:r>
      <w:r w:rsidRPr="00423C7B">
        <w:rPr>
          <w:rFonts w:hint="eastAsia"/>
          <w:color w:val="000000" w:themeColor="text1"/>
        </w:rPr>
        <w:t>が不適切とした際の会議の議事録、また、不適切とする場合のマニュアル一式</w:t>
      </w:r>
    </w:p>
    <w:p w14:paraId="58EE202C" w14:textId="77777777" w:rsidR="001B425F" w:rsidRPr="00423C7B" w:rsidRDefault="001B425F" w:rsidP="001B425F">
      <w:pPr>
        <w:snapToGrid w:val="0"/>
        <w:spacing w:line="360" w:lineRule="exact"/>
        <w:ind w:leftChars="300" w:left="807" w:hangingChars="100" w:hanging="202"/>
        <w:jc w:val="both"/>
        <w:rPr>
          <w:color w:val="000000" w:themeColor="text1"/>
        </w:rPr>
      </w:pPr>
      <w:r w:rsidRPr="00423C7B">
        <w:rPr>
          <w:rFonts w:hint="eastAsia"/>
          <w:color w:val="000000" w:themeColor="text1"/>
        </w:rPr>
        <w:t>ｌ　遺族から受領した「しっかりと向き合ってくれて、心から感謝します」との手紙の内容が</w:t>
      </w:r>
      <w:r>
        <w:rPr>
          <w:rFonts w:hint="eastAsia"/>
          <w:color w:val="000000" w:themeColor="text1"/>
        </w:rPr>
        <w:t>わ</w:t>
      </w:r>
      <w:r w:rsidRPr="00423C7B">
        <w:rPr>
          <w:rFonts w:hint="eastAsia"/>
          <w:color w:val="000000" w:themeColor="text1"/>
        </w:rPr>
        <w:t>かるもの</w:t>
      </w:r>
    </w:p>
    <w:p w14:paraId="4255248E" w14:textId="77777777" w:rsidR="001B425F" w:rsidRPr="00423C7B" w:rsidRDefault="001B425F" w:rsidP="001B425F">
      <w:pPr>
        <w:snapToGrid w:val="0"/>
        <w:spacing w:line="360" w:lineRule="exact"/>
        <w:ind w:leftChars="300" w:left="605"/>
        <w:jc w:val="both"/>
        <w:rPr>
          <w:color w:val="000000" w:themeColor="text1"/>
        </w:rPr>
      </w:pPr>
      <w:r w:rsidRPr="00423C7B">
        <w:rPr>
          <w:rFonts w:hint="eastAsia"/>
          <w:color w:val="000000" w:themeColor="text1"/>
        </w:rPr>
        <w:t>ｍ　教え子から寄せられた応援のメッセージの全て</w:t>
      </w:r>
    </w:p>
    <w:p w14:paraId="57683CFE" w14:textId="77777777" w:rsidR="001B425F" w:rsidRPr="00423C7B" w:rsidRDefault="001B425F" w:rsidP="001B425F">
      <w:pPr>
        <w:snapToGrid w:val="0"/>
        <w:spacing w:line="360" w:lineRule="exact"/>
        <w:jc w:val="both"/>
        <w:rPr>
          <w:color w:val="000000" w:themeColor="text1"/>
        </w:rPr>
      </w:pPr>
    </w:p>
    <w:p w14:paraId="54F8BB35" w14:textId="77777777" w:rsidR="001B425F" w:rsidRPr="00423C7B" w:rsidRDefault="001B425F" w:rsidP="001B425F">
      <w:pPr>
        <w:snapToGrid w:val="0"/>
        <w:spacing w:line="360" w:lineRule="exact"/>
        <w:ind w:leftChars="100" w:left="404" w:hangingChars="100" w:hanging="202"/>
        <w:jc w:val="both"/>
        <w:rPr>
          <w:color w:val="000000" w:themeColor="text1"/>
        </w:rPr>
      </w:pPr>
      <w:r w:rsidRPr="00423C7B">
        <w:rPr>
          <w:rFonts w:hint="eastAsia"/>
          <w:color w:val="000000" w:themeColor="text1"/>
        </w:rPr>
        <w:t>２　同年３月１日、実施機関は、本件請求のうちｃについて、条例第13条第２項の規定により、公開請求拒否決定を行い、審査請求人に通知した。</w:t>
      </w:r>
    </w:p>
    <w:p w14:paraId="6532BF69" w14:textId="77777777" w:rsidR="001B425F" w:rsidRPr="00423C7B" w:rsidRDefault="001B425F" w:rsidP="001B425F">
      <w:pPr>
        <w:snapToGrid w:val="0"/>
        <w:spacing w:line="360" w:lineRule="exact"/>
        <w:jc w:val="both"/>
        <w:rPr>
          <w:color w:val="000000" w:themeColor="text1"/>
        </w:rPr>
      </w:pPr>
    </w:p>
    <w:p w14:paraId="66E61335" w14:textId="77777777" w:rsidR="001B425F" w:rsidRPr="00423C7B" w:rsidRDefault="001B425F" w:rsidP="001B425F">
      <w:pPr>
        <w:snapToGrid w:val="0"/>
        <w:spacing w:line="360" w:lineRule="exact"/>
        <w:ind w:leftChars="100" w:left="404" w:hangingChars="100" w:hanging="202"/>
        <w:jc w:val="both"/>
        <w:rPr>
          <w:color w:val="000000" w:themeColor="text1"/>
        </w:rPr>
      </w:pPr>
      <w:r w:rsidRPr="00423C7B">
        <w:rPr>
          <w:rFonts w:hint="eastAsia"/>
          <w:color w:val="000000" w:themeColor="text1"/>
        </w:rPr>
        <w:t>３　同月２日、実施機関は、本件請求のうちｄ、ｆ並びに</w:t>
      </w:r>
      <w:r w:rsidRPr="00423C7B">
        <w:rPr>
          <w:rFonts w:hint="eastAsia"/>
        </w:rPr>
        <w:t>ａ、ｂ、ｅ、ｇ、ｈ、ｉ、ｊ、ｋ、ｌ及びｍ</w:t>
      </w:r>
      <w:r w:rsidRPr="00423C7B">
        <w:rPr>
          <w:rFonts w:hint="eastAsia"/>
          <w:color w:val="000000" w:themeColor="text1"/>
        </w:rPr>
        <w:t>について、以下のとおり対応した。</w:t>
      </w:r>
    </w:p>
    <w:p w14:paraId="237BBFF5" w14:textId="77777777" w:rsidR="001B425F" w:rsidRPr="00423C7B" w:rsidRDefault="001B425F" w:rsidP="001B425F">
      <w:pPr>
        <w:snapToGrid w:val="0"/>
        <w:spacing w:line="360" w:lineRule="exact"/>
        <w:ind w:leftChars="100" w:left="605" w:hangingChars="200" w:hanging="403"/>
        <w:jc w:val="both"/>
        <w:rPr>
          <w:color w:val="000000" w:themeColor="text1"/>
        </w:rPr>
      </w:pPr>
      <w:r w:rsidRPr="00423C7B">
        <w:rPr>
          <w:rFonts w:hint="eastAsia"/>
          <w:color w:val="000000" w:themeColor="text1"/>
        </w:rPr>
        <w:t>（１）ｄについて、条例第13条第１項の規定により、公開決定を行い、審査請求人に通知した。</w:t>
      </w:r>
    </w:p>
    <w:p w14:paraId="5D7FDC77" w14:textId="77777777" w:rsidR="001B425F" w:rsidRPr="00423C7B" w:rsidRDefault="001B425F" w:rsidP="001B425F">
      <w:pPr>
        <w:snapToGrid w:val="0"/>
        <w:spacing w:line="360" w:lineRule="exact"/>
        <w:ind w:leftChars="100" w:left="605" w:hangingChars="200" w:hanging="403"/>
        <w:jc w:val="both"/>
      </w:pPr>
      <w:r w:rsidRPr="00423C7B">
        <w:rPr>
          <w:rFonts w:hint="eastAsia"/>
          <w:color w:val="000000" w:themeColor="text1"/>
        </w:rPr>
        <w:t>（２）</w:t>
      </w:r>
      <w:r w:rsidRPr="00423C7B">
        <w:rPr>
          <w:rFonts w:hint="eastAsia"/>
        </w:rPr>
        <w:t>ｆ</w:t>
      </w:r>
      <w:r w:rsidRPr="00423C7B">
        <w:rPr>
          <w:rFonts w:hint="eastAsia"/>
          <w:color w:val="000000" w:themeColor="text1"/>
        </w:rPr>
        <w:t>について、条例第13条第２項の規定により、不存在による非公開</w:t>
      </w:r>
      <w:r w:rsidRPr="00423C7B">
        <w:rPr>
          <w:rFonts w:hint="eastAsia"/>
        </w:rPr>
        <w:t>決定を行い、「請求の行政文書を作成も保存もしていない」との理由を付して審査請求人に通知した。</w:t>
      </w:r>
    </w:p>
    <w:p w14:paraId="0D399F7E" w14:textId="77777777" w:rsidR="001B425F" w:rsidRPr="00423C7B" w:rsidRDefault="001B425F" w:rsidP="001B425F">
      <w:pPr>
        <w:snapToGrid w:val="0"/>
        <w:spacing w:line="360" w:lineRule="exact"/>
        <w:ind w:leftChars="100" w:left="605" w:hangingChars="200" w:hanging="403"/>
        <w:jc w:val="both"/>
      </w:pPr>
      <w:r w:rsidRPr="00423C7B">
        <w:rPr>
          <w:rFonts w:hint="eastAsia"/>
          <w:color w:val="000000" w:themeColor="text1"/>
        </w:rPr>
        <w:lastRenderedPageBreak/>
        <w:t>（３）</w:t>
      </w:r>
      <w:r w:rsidRPr="00423C7B">
        <w:rPr>
          <w:rFonts w:hint="eastAsia"/>
        </w:rPr>
        <w:t>ａ、ｂ、ｅ、ｇ、ｈ、ｉ、ｊ、ｋ、ｌ及びｍについて、</w:t>
      </w:r>
      <w:r>
        <w:rPr>
          <w:rFonts w:hint="eastAsia"/>
        </w:rPr>
        <w:t>「公開請求に係る</w:t>
      </w:r>
      <w:r w:rsidRPr="00423C7B">
        <w:rPr>
          <w:rFonts w:hint="eastAsia"/>
        </w:rPr>
        <w:t>対象文書の特定に当たり、確認対象となる行政文書が大量</w:t>
      </w:r>
      <w:r>
        <w:rPr>
          <w:rFonts w:hint="eastAsia"/>
        </w:rPr>
        <w:t>かつ</w:t>
      </w:r>
      <w:r w:rsidRPr="00423C7B">
        <w:rPr>
          <w:rFonts w:hint="eastAsia"/>
        </w:rPr>
        <w:t>多岐にわたることが見込まれ、当初の公開決定等の期限までに通知することで、事務の遂行に著しく支障を生じるおそれがある」との理由を付して</w:t>
      </w:r>
      <w:r>
        <w:rPr>
          <w:rFonts w:hint="eastAsia"/>
        </w:rPr>
        <w:t>、</w:t>
      </w:r>
      <w:r w:rsidRPr="00423C7B">
        <w:rPr>
          <w:rFonts w:hint="eastAsia"/>
        </w:rPr>
        <w:t>条例第14条第２項の規定により決定期間を延長し</w:t>
      </w:r>
      <w:r>
        <w:rPr>
          <w:rFonts w:hint="eastAsia"/>
        </w:rPr>
        <w:t>、</w:t>
      </w:r>
      <w:r w:rsidRPr="00423C7B">
        <w:rPr>
          <w:rFonts w:hint="eastAsia"/>
        </w:rPr>
        <w:t>審査請求人に通知した。</w:t>
      </w:r>
    </w:p>
    <w:p w14:paraId="76A86B94" w14:textId="77777777" w:rsidR="001B425F" w:rsidRPr="00423C7B" w:rsidRDefault="001B425F" w:rsidP="001B425F">
      <w:pPr>
        <w:snapToGrid w:val="0"/>
        <w:spacing w:line="360" w:lineRule="exact"/>
        <w:jc w:val="both"/>
      </w:pPr>
    </w:p>
    <w:p w14:paraId="3633FF8F" w14:textId="77777777" w:rsidR="001B425F" w:rsidRPr="00423C7B" w:rsidRDefault="001B425F" w:rsidP="001B425F">
      <w:pPr>
        <w:snapToGrid w:val="0"/>
        <w:spacing w:line="360" w:lineRule="exact"/>
        <w:ind w:leftChars="100" w:left="404" w:hangingChars="100" w:hanging="202"/>
        <w:jc w:val="both"/>
        <w:rPr>
          <w:color w:val="000000" w:themeColor="text1"/>
        </w:rPr>
      </w:pPr>
      <w:r w:rsidRPr="00423C7B">
        <w:rPr>
          <w:rFonts w:hint="eastAsia"/>
        </w:rPr>
        <w:t>４　同月17日、実施機関は、</w:t>
      </w:r>
      <w:r w:rsidRPr="00423C7B">
        <w:rPr>
          <w:rFonts w:hint="eastAsia"/>
          <w:color w:val="000000" w:themeColor="text1"/>
        </w:rPr>
        <w:t>本件請求のうち</w:t>
      </w:r>
      <w:r w:rsidRPr="00423C7B">
        <w:rPr>
          <w:rFonts w:hint="eastAsia"/>
        </w:rPr>
        <w:t>ａ、ｂ、ｅ、ｇ、ｈ、ｉ、ｋ、ｌ及びｍ並びにｊ</w:t>
      </w:r>
      <w:r w:rsidRPr="00423C7B">
        <w:rPr>
          <w:rFonts w:hint="eastAsia"/>
          <w:color w:val="000000" w:themeColor="text1"/>
        </w:rPr>
        <w:t>について、以下のとおり対応した。</w:t>
      </w:r>
    </w:p>
    <w:p w14:paraId="03DFCEEB" w14:textId="77777777" w:rsidR="001B425F" w:rsidRPr="00423C7B" w:rsidRDefault="001B425F" w:rsidP="001B425F">
      <w:pPr>
        <w:snapToGrid w:val="0"/>
        <w:spacing w:line="360" w:lineRule="exact"/>
        <w:ind w:leftChars="100" w:left="605" w:hangingChars="200" w:hanging="403"/>
        <w:jc w:val="both"/>
        <w:rPr>
          <w:rFonts w:asciiTheme="minorEastAsia" w:hAnsiTheme="minorEastAsia"/>
          <w:color w:val="000000" w:themeColor="text1"/>
        </w:rPr>
      </w:pPr>
      <w:r w:rsidRPr="00423C7B">
        <w:rPr>
          <w:rFonts w:hint="eastAsia"/>
          <w:color w:val="000000" w:themeColor="text1"/>
        </w:rPr>
        <w:t>（１）ａ</w:t>
      </w:r>
      <w:r w:rsidRPr="00423C7B">
        <w:rPr>
          <w:rFonts w:hint="eastAsia"/>
        </w:rPr>
        <w:t>の一部（</w:t>
      </w:r>
      <w:r w:rsidRPr="00423C7B">
        <w:rPr>
          <w:rFonts w:asciiTheme="minorEastAsia" w:hAnsiTheme="minorEastAsia" w:hint="eastAsia"/>
          <w:color w:val="000000" w:themeColor="text1"/>
        </w:rPr>
        <w:t>当該男性教諭が</w:t>
      </w:r>
      <w:r>
        <w:rPr>
          <w:rFonts w:asciiTheme="minorEastAsia" w:hAnsiTheme="minorEastAsia" w:hint="eastAsia"/>
          <w:color w:val="000000" w:themeColor="text1"/>
        </w:rPr>
        <w:t>作成した</w:t>
      </w:r>
      <w:r w:rsidRPr="00423C7B">
        <w:rPr>
          <w:rFonts w:asciiTheme="minorEastAsia" w:hAnsiTheme="minorEastAsia" w:hint="eastAsia"/>
          <w:color w:val="000000" w:themeColor="text1"/>
        </w:rPr>
        <w:t>教材</w:t>
      </w:r>
      <w:r>
        <w:rPr>
          <w:rFonts w:asciiTheme="minorEastAsia" w:hAnsiTheme="minorEastAsia" w:hint="eastAsia"/>
          <w:color w:val="000000" w:themeColor="text1"/>
        </w:rPr>
        <w:t>全てのうち、実施機関</w:t>
      </w:r>
      <w:r w:rsidRPr="00423C7B">
        <w:rPr>
          <w:rFonts w:asciiTheme="minorEastAsia" w:hAnsiTheme="minorEastAsia" w:hint="eastAsia"/>
          <w:color w:val="000000" w:themeColor="text1"/>
        </w:rPr>
        <w:t>あるいは校長</w:t>
      </w:r>
      <w:r>
        <w:rPr>
          <w:rFonts w:asciiTheme="minorEastAsia" w:hAnsiTheme="minorEastAsia" w:hint="eastAsia"/>
          <w:color w:val="000000" w:themeColor="text1"/>
        </w:rPr>
        <w:t>など</w:t>
      </w:r>
      <w:r w:rsidRPr="00423C7B">
        <w:rPr>
          <w:rFonts w:asciiTheme="minorEastAsia" w:hAnsiTheme="minorEastAsia" w:hint="eastAsia"/>
          <w:color w:val="000000" w:themeColor="text1"/>
        </w:rPr>
        <w:t>が組織として把握している全ての教材を除き、</w:t>
      </w:r>
      <w:r>
        <w:rPr>
          <w:rFonts w:asciiTheme="minorEastAsia" w:hAnsiTheme="minorEastAsia" w:hint="eastAsia"/>
          <w:color w:val="000000" w:themeColor="text1"/>
        </w:rPr>
        <w:t>同</w:t>
      </w:r>
      <w:r w:rsidRPr="00423C7B">
        <w:rPr>
          <w:rFonts w:asciiTheme="minorEastAsia" w:hAnsiTheme="minorEastAsia" w:hint="eastAsia"/>
          <w:color w:val="000000" w:themeColor="text1"/>
        </w:rPr>
        <w:t>教諭が自ら管理している全ての教材）</w:t>
      </w:r>
      <w:r w:rsidRPr="00423C7B">
        <w:rPr>
          <w:rFonts w:hint="eastAsia"/>
        </w:rPr>
        <w:t>について、</w:t>
      </w:r>
      <w:r w:rsidRPr="00423C7B">
        <w:rPr>
          <w:rFonts w:hint="eastAsia"/>
          <w:color w:val="000000" w:themeColor="text1"/>
        </w:rPr>
        <w:t>条例第13条第２項の規定により、不存在による非公開</w:t>
      </w:r>
      <w:r w:rsidRPr="00423C7B">
        <w:rPr>
          <w:rFonts w:hint="eastAsia"/>
        </w:rPr>
        <w:t>決定を</w:t>
      </w:r>
      <w:r w:rsidRPr="00423C7B">
        <w:rPr>
          <w:rFonts w:hint="eastAsia"/>
          <w:color w:val="000000" w:themeColor="text1"/>
        </w:rPr>
        <w:t>行い、「条例第２条第１項に該当していない</w:t>
      </w:r>
      <w:r>
        <w:rPr>
          <w:rFonts w:hint="eastAsia"/>
          <w:color w:val="000000" w:themeColor="text1"/>
        </w:rPr>
        <w:t>。男性教諭が自ら管理している教材は、</w:t>
      </w:r>
      <w:r w:rsidRPr="00423C7B">
        <w:rPr>
          <w:rFonts w:asciiTheme="minorEastAsia" w:hAnsiTheme="minorEastAsia" w:hint="eastAsia"/>
          <w:color w:val="000000" w:themeColor="text1"/>
        </w:rPr>
        <w:t>実施機関の職員が組織的に用いるために当該実施機関の組織において業務上必要なものとして利用、保存されている状態として管理しておらず、行政文書とはいえない」との</w:t>
      </w:r>
      <w:r w:rsidRPr="00423C7B">
        <w:rPr>
          <w:rFonts w:hint="eastAsia"/>
        </w:rPr>
        <w:t>理由を付して審査請求人に通知した。</w:t>
      </w:r>
    </w:p>
    <w:p w14:paraId="3C11C92A" w14:textId="77777777" w:rsidR="001B425F" w:rsidRPr="00423C7B" w:rsidRDefault="001B425F" w:rsidP="001B425F">
      <w:pPr>
        <w:spacing w:line="360" w:lineRule="exact"/>
        <w:ind w:leftChars="100" w:left="605" w:hangingChars="200" w:hanging="403"/>
        <w:jc w:val="both"/>
      </w:pPr>
      <w:r w:rsidRPr="00423C7B">
        <w:rPr>
          <w:rFonts w:hint="eastAsia"/>
        </w:rPr>
        <w:t>（２）ａ</w:t>
      </w:r>
      <w:r>
        <w:rPr>
          <w:rFonts w:hint="eastAsia"/>
        </w:rPr>
        <w:t>の一部</w:t>
      </w:r>
      <w:r w:rsidRPr="00423C7B">
        <w:rPr>
          <w:rFonts w:hint="eastAsia"/>
        </w:rPr>
        <w:t>（</w:t>
      </w:r>
      <w:r w:rsidRPr="00423C7B">
        <w:rPr>
          <w:rFonts w:asciiTheme="minorEastAsia" w:hAnsiTheme="minorEastAsia" w:hint="eastAsia"/>
          <w:color w:val="000000" w:themeColor="text1"/>
        </w:rPr>
        <w:t>当該男性教諭が</w:t>
      </w:r>
      <w:r>
        <w:rPr>
          <w:rFonts w:asciiTheme="minorEastAsia" w:hAnsiTheme="minorEastAsia" w:hint="eastAsia"/>
          <w:color w:val="000000" w:themeColor="text1"/>
        </w:rPr>
        <w:t>作成した</w:t>
      </w:r>
      <w:r w:rsidRPr="00423C7B">
        <w:rPr>
          <w:rFonts w:asciiTheme="minorEastAsia" w:hAnsiTheme="minorEastAsia" w:hint="eastAsia"/>
          <w:color w:val="000000" w:themeColor="text1"/>
        </w:rPr>
        <w:t>教材</w:t>
      </w:r>
      <w:r>
        <w:rPr>
          <w:rFonts w:asciiTheme="minorEastAsia" w:hAnsiTheme="minorEastAsia" w:hint="eastAsia"/>
          <w:color w:val="000000" w:themeColor="text1"/>
        </w:rPr>
        <w:t>全てのうち、実施機関</w:t>
      </w:r>
      <w:r w:rsidRPr="00423C7B">
        <w:rPr>
          <w:rFonts w:asciiTheme="minorEastAsia" w:hAnsiTheme="minorEastAsia" w:hint="eastAsia"/>
          <w:color w:val="000000" w:themeColor="text1"/>
        </w:rPr>
        <w:t>あるいは校長</w:t>
      </w:r>
      <w:r>
        <w:rPr>
          <w:rFonts w:asciiTheme="minorEastAsia" w:hAnsiTheme="minorEastAsia" w:hint="eastAsia"/>
          <w:color w:val="000000" w:themeColor="text1"/>
        </w:rPr>
        <w:t>など</w:t>
      </w:r>
      <w:r w:rsidRPr="00423C7B">
        <w:rPr>
          <w:rFonts w:asciiTheme="minorEastAsia" w:hAnsiTheme="minorEastAsia" w:hint="eastAsia"/>
          <w:color w:val="000000" w:themeColor="text1"/>
        </w:rPr>
        <w:t>が組織として把握している全ての教材）</w:t>
      </w:r>
      <w:r w:rsidRPr="00423C7B">
        <w:rPr>
          <w:rFonts w:hint="eastAsia"/>
        </w:rPr>
        <w:t>、ｂ、ｅ、ｇ、ｈ、ｉ、ｋ、ｌ及びｍについて、対応する行政文書を別</w:t>
      </w:r>
      <w:r>
        <w:rPr>
          <w:rFonts w:hint="eastAsia"/>
        </w:rPr>
        <w:t>紙</w:t>
      </w:r>
      <w:r w:rsidRPr="00423C7B">
        <w:rPr>
          <w:rFonts w:hint="eastAsia"/>
        </w:rPr>
        <w:t>のとおり特定し、</w:t>
      </w:r>
      <w:r w:rsidRPr="00423C7B">
        <w:rPr>
          <w:rFonts w:hint="eastAsia"/>
          <w:color w:val="000000" w:themeColor="text1"/>
        </w:rPr>
        <w:t>条例第13条第２項の規定により、非公開決定を行い、「</w:t>
      </w:r>
      <w:r w:rsidRPr="00423C7B">
        <w:rPr>
          <w:rFonts w:asciiTheme="minorEastAsia" w:hAnsiTheme="minorEastAsia" w:hint="eastAsia"/>
          <w:color w:val="000000" w:themeColor="text1"/>
        </w:rPr>
        <w:t>条例第８条第１項第４号に該当する</w:t>
      </w:r>
      <w:r>
        <w:rPr>
          <w:rFonts w:asciiTheme="minorEastAsia" w:hAnsiTheme="minorEastAsia" w:hint="eastAsia"/>
          <w:color w:val="000000" w:themeColor="text1"/>
        </w:rPr>
        <w:t>。当該請求に係る行政文書は、</w:t>
      </w:r>
      <w:r w:rsidRPr="00423C7B">
        <w:rPr>
          <w:rFonts w:asciiTheme="minorEastAsia" w:hAnsiTheme="minorEastAsia" w:hint="eastAsia"/>
          <w:color w:val="000000" w:themeColor="text1"/>
        </w:rPr>
        <w:t>人事管理</w:t>
      </w:r>
      <w:r>
        <w:rPr>
          <w:rFonts w:asciiTheme="minorEastAsia" w:hAnsiTheme="minorEastAsia" w:hint="eastAsia"/>
          <w:color w:val="000000" w:themeColor="text1"/>
        </w:rPr>
        <w:t>の事務</w:t>
      </w:r>
      <w:r w:rsidRPr="00423C7B">
        <w:rPr>
          <w:rFonts w:asciiTheme="minorEastAsia" w:hAnsiTheme="minorEastAsia" w:hint="eastAsia"/>
          <w:color w:val="000000" w:themeColor="text1"/>
        </w:rPr>
        <w:t>に関する情報であって、公にすることにより、当該若しくは同種の事務の目的が達成できなくなり、又はこれらの事務の公正かつ適切な執行に著しい支障を及ぼすおそれがある</w:t>
      </w:r>
      <w:r>
        <w:rPr>
          <w:rFonts w:asciiTheme="minorEastAsia" w:hAnsiTheme="minorEastAsia" w:hint="eastAsia"/>
          <w:color w:val="000000" w:themeColor="text1"/>
        </w:rPr>
        <w:t>ものである</w:t>
      </w:r>
      <w:r w:rsidRPr="00423C7B">
        <w:rPr>
          <w:rFonts w:asciiTheme="minorEastAsia" w:hAnsiTheme="minorEastAsia" w:hint="eastAsia"/>
          <w:color w:val="000000" w:themeColor="text1"/>
        </w:rPr>
        <w:t>」との</w:t>
      </w:r>
      <w:r w:rsidRPr="00423C7B">
        <w:rPr>
          <w:rFonts w:hint="eastAsia"/>
        </w:rPr>
        <w:t>理由を付して審査請求人に通知した。</w:t>
      </w:r>
    </w:p>
    <w:p w14:paraId="115F2827" w14:textId="1D05AD4B" w:rsidR="001B425F" w:rsidRPr="00423C7B" w:rsidRDefault="001B425F" w:rsidP="001B425F">
      <w:pPr>
        <w:snapToGrid w:val="0"/>
        <w:spacing w:line="360" w:lineRule="exact"/>
        <w:ind w:leftChars="100" w:left="605" w:hangingChars="200" w:hanging="403"/>
        <w:jc w:val="both"/>
        <w:rPr>
          <w:rFonts w:asciiTheme="minorEastAsia" w:hAnsiTheme="minorEastAsia"/>
          <w:color w:val="000000" w:themeColor="text1"/>
        </w:rPr>
      </w:pPr>
      <w:r w:rsidRPr="00423C7B">
        <w:rPr>
          <w:rFonts w:hint="eastAsia"/>
        </w:rPr>
        <w:t>（３）ｊについて</w:t>
      </w:r>
      <w:r w:rsidRPr="00423C7B">
        <w:rPr>
          <w:rFonts w:hint="eastAsia"/>
          <w:color w:val="000000" w:themeColor="text1"/>
        </w:rPr>
        <w:t>、対応する行政文書として、「当該教諭が</w:t>
      </w:r>
      <w:r>
        <w:rPr>
          <w:rFonts w:hint="eastAsia"/>
          <w:color w:val="000000" w:themeColor="text1"/>
        </w:rPr>
        <w:t>○○年○○</w:t>
      </w:r>
      <w:r w:rsidRPr="00423C7B">
        <w:rPr>
          <w:rFonts w:hint="eastAsia"/>
          <w:color w:val="000000" w:themeColor="text1"/>
        </w:rPr>
        <w:t>月</w:t>
      </w:r>
      <w:r>
        <w:rPr>
          <w:rFonts w:hint="eastAsia"/>
          <w:color w:val="000000" w:themeColor="text1"/>
        </w:rPr>
        <w:t>に訴訟を起こした際の</w:t>
      </w:r>
      <w:r w:rsidRPr="00423C7B">
        <w:rPr>
          <w:rFonts w:hint="eastAsia"/>
          <w:color w:val="000000" w:themeColor="text1"/>
        </w:rPr>
        <w:t>訴状」を特定し、条例第13条第１項の規定により、下記アに掲げる部分を除いた部分を公開することとする部分公開決定を</w:t>
      </w:r>
      <w:r w:rsidRPr="00423C7B">
        <w:rPr>
          <w:rFonts w:hint="eastAsia"/>
        </w:rPr>
        <w:t>行い、下記イのとおり公開しない理由を付して審査請求人に通知した。</w:t>
      </w:r>
    </w:p>
    <w:p w14:paraId="0A94161F" w14:textId="77777777" w:rsidR="001B425F" w:rsidRPr="00423C7B" w:rsidRDefault="001B425F" w:rsidP="001B425F">
      <w:pPr>
        <w:snapToGrid w:val="0"/>
        <w:spacing w:line="360" w:lineRule="exact"/>
        <w:ind w:leftChars="300" w:left="807" w:hangingChars="100" w:hanging="202"/>
        <w:jc w:val="both"/>
      </w:pPr>
      <w:r w:rsidRPr="00423C7B">
        <w:rPr>
          <w:rFonts w:hint="eastAsia"/>
        </w:rPr>
        <w:t>ア　公開しないことと決定した部分</w:t>
      </w:r>
    </w:p>
    <w:p w14:paraId="6E214E58" w14:textId="77777777" w:rsidR="001B425F" w:rsidRPr="00423C7B" w:rsidRDefault="001B425F" w:rsidP="001B425F">
      <w:pPr>
        <w:spacing w:line="360" w:lineRule="exact"/>
        <w:ind w:leftChars="300" w:left="605"/>
        <w:jc w:val="both"/>
        <w:rPr>
          <w:color w:val="000000" w:themeColor="text1"/>
        </w:rPr>
      </w:pPr>
      <w:r w:rsidRPr="00423C7B">
        <w:rPr>
          <w:rFonts w:hint="eastAsia"/>
          <w:color w:val="000000" w:themeColor="text1"/>
        </w:rPr>
        <w:t>（ア）原告の氏名、訴訟事件の番号等個人の特定につながる事項</w:t>
      </w:r>
    </w:p>
    <w:p w14:paraId="0EC770D2" w14:textId="77777777" w:rsidR="001B425F" w:rsidRPr="00423C7B" w:rsidRDefault="001B425F" w:rsidP="001B425F">
      <w:pPr>
        <w:snapToGrid w:val="0"/>
        <w:spacing w:line="360" w:lineRule="exact"/>
        <w:ind w:leftChars="300" w:left="605"/>
        <w:jc w:val="both"/>
      </w:pPr>
      <w:r w:rsidRPr="00423C7B">
        <w:rPr>
          <w:rFonts w:hint="eastAsia"/>
          <w:color w:val="000000" w:themeColor="text1"/>
        </w:rPr>
        <w:t>（イ）争訟事務に関する情報</w:t>
      </w:r>
    </w:p>
    <w:p w14:paraId="143FDCAB" w14:textId="77777777" w:rsidR="001B425F" w:rsidRPr="00423C7B" w:rsidRDefault="001B425F" w:rsidP="001B425F">
      <w:pPr>
        <w:snapToGrid w:val="0"/>
        <w:spacing w:line="360" w:lineRule="exact"/>
        <w:ind w:leftChars="300" w:left="807" w:hangingChars="100" w:hanging="202"/>
        <w:jc w:val="both"/>
      </w:pPr>
      <w:r w:rsidRPr="00423C7B">
        <w:rPr>
          <w:rFonts w:hint="eastAsia"/>
        </w:rPr>
        <w:t>イ　公開しない理由</w:t>
      </w:r>
    </w:p>
    <w:p w14:paraId="71013E52" w14:textId="77777777" w:rsidR="001B425F" w:rsidRPr="00423C7B" w:rsidRDefault="001B425F" w:rsidP="001B425F">
      <w:pPr>
        <w:spacing w:line="360" w:lineRule="exact"/>
        <w:ind w:leftChars="300" w:left="807" w:hangingChars="100" w:hanging="202"/>
        <w:jc w:val="both"/>
        <w:rPr>
          <w:color w:val="000000" w:themeColor="text1"/>
        </w:rPr>
      </w:pPr>
      <w:r w:rsidRPr="00423C7B">
        <w:rPr>
          <w:rFonts w:hint="eastAsia"/>
          <w:color w:val="000000" w:themeColor="text1"/>
        </w:rPr>
        <w:t>（ア）条例第９条第１号に該当する。</w:t>
      </w:r>
    </w:p>
    <w:p w14:paraId="57C0C474" w14:textId="77777777" w:rsidR="001B425F" w:rsidRPr="00423C7B" w:rsidRDefault="001B425F" w:rsidP="001B425F">
      <w:pPr>
        <w:spacing w:line="360" w:lineRule="exact"/>
        <w:ind w:leftChars="500" w:left="1008" w:firstLineChars="100" w:firstLine="202"/>
        <w:jc w:val="both"/>
        <w:rPr>
          <w:color w:val="000000" w:themeColor="text1"/>
        </w:rPr>
      </w:pPr>
      <w:r>
        <w:rPr>
          <w:rFonts w:hint="eastAsia"/>
          <w:color w:val="000000" w:themeColor="text1"/>
        </w:rPr>
        <w:t>本件行政文書のうち、公開しないことと決定した部分に記録された情報は、</w:t>
      </w:r>
      <w:r w:rsidRPr="00423C7B">
        <w:rPr>
          <w:rFonts w:hint="eastAsia"/>
          <w:color w:val="000000" w:themeColor="text1"/>
        </w:rPr>
        <w:t>原告及び関係者の氏名等</w:t>
      </w:r>
      <w:r>
        <w:rPr>
          <w:rFonts w:hint="eastAsia"/>
          <w:color w:val="000000" w:themeColor="text1"/>
        </w:rPr>
        <w:t>、</w:t>
      </w:r>
      <w:r w:rsidRPr="00423C7B">
        <w:rPr>
          <w:rFonts w:hint="eastAsia"/>
          <w:color w:val="000000" w:themeColor="text1"/>
        </w:rPr>
        <w:t>個人の特定に</w:t>
      </w:r>
      <w:r>
        <w:rPr>
          <w:rFonts w:hint="eastAsia"/>
          <w:color w:val="000000" w:themeColor="text1"/>
        </w:rPr>
        <w:t>つなが</w:t>
      </w:r>
      <w:r w:rsidRPr="00423C7B">
        <w:rPr>
          <w:rFonts w:hint="eastAsia"/>
          <w:color w:val="000000" w:themeColor="text1"/>
        </w:rPr>
        <w:t>り得る情報が記載されており、これらは、特定の個人が識別され得る個人のプライバシーに関わる情報であって、一般に他人に知られたくないと望むことが正当であると認められる。</w:t>
      </w:r>
    </w:p>
    <w:p w14:paraId="193D68F0" w14:textId="77777777" w:rsidR="001B425F" w:rsidRPr="00423C7B" w:rsidRDefault="001B425F" w:rsidP="001B425F">
      <w:pPr>
        <w:spacing w:line="360" w:lineRule="exact"/>
        <w:ind w:leftChars="300" w:left="807" w:hangingChars="100" w:hanging="202"/>
        <w:jc w:val="both"/>
        <w:rPr>
          <w:color w:val="000000" w:themeColor="text1"/>
        </w:rPr>
      </w:pPr>
      <w:r w:rsidRPr="00423C7B">
        <w:rPr>
          <w:rFonts w:hint="eastAsia"/>
          <w:color w:val="000000" w:themeColor="text1"/>
        </w:rPr>
        <w:t>（イ）条例第８条第１項第４号に該当する。</w:t>
      </w:r>
    </w:p>
    <w:p w14:paraId="63EF8E03" w14:textId="77777777" w:rsidR="001B425F" w:rsidRPr="00423C7B" w:rsidRDefault="001B425F" w:rsidP="001B425F">
      <w:pPr>
        <w:snapToGrid w:val="0"/>
        <w:spacing w:line="360" w:lineRule="exact"/>
        <w:ind w:leftChars="500" w:left="1008" w:firstLineChars="100" w:firstLine="202"/>
        <w:jc w:val="both"/>
      </w:pPr>
      <w:r w:rsidRPr="00423C7B">
        <w:rPr>
          <w:rFonts w:hint="eastAsia"/>
          <w:color w:val="000000" w:themeColor="text1"/>
        </w:rPr>
        <w:t>実施機関が行う争訟事務に関する情報を公にすることにより、当該若しくは同種の事務の目的が達成できなくなり、又はこれらの事務の公正かつ適切な執行に著しい支障を及ぼすおそれがある。</w:t>
      </w:r>
    </w:p>
    <w:p w14:paraId="7827E639" w14:textId="77777777" w:rsidR="001B425F" w:rsidRDefault="001B425F" w:rsidP="001B425F">
      <w:pPr>
        <w:snapToGrid w:val="0"/>
        <w:spacing w:line="360" w:lineRule="exact"/>
        <w:jc w:val="both"/>
      </w:pPr>
    </w:p>
    <w:p w14:paraId="2DB81072" w14:textId="77777777" w:rsidR="001B425F" w:rsidRDefault="001B425F" w:rsidP="001B425F">
      <w:pPr>
        <w:widowControl/>
        <w:autoSpaceDE/>
        <w:autoSpaceDN/>
        <w:adjustRightInd/>
        <w:spacing w:line="360" w:lineRule="exact"/>
        <w:ind w:leftChars="100" w:left="404" w:hangingChars="100" w:hanging="202"/>
        <w:jc w:val="both"/>
        <w:textAlignment w:val="auto"/>
        <w:rPr>
          <w:color w:val="000000" w:themeColor="text1"/>
        </w:rPr>
      </w:pPr>
      <w:r>
        <w:rPr>
          <w:rFonts w:hint="eastAsia"/>
        </w:rPr>
        <w:lastRenderedPageBreak/>
        <w:t>５　同年４月13日、審査請求人は、前記２の</w:t>
      </w:r>
      <w:r>
        <w:rPr>
          <w:rFonts w:asciiTheme="minorEastAsia" w:hAnsiTheme="minorEastAsia" w:hint="eastAsia"/>
          <w:color w:val="000000" w:themeColor="text1"/>
          <w:szCs w:val="21"/>
        </w:rPr>
        <w:t>決定及び前記３（１）の決定を除く</w:t>
      </w:r>
      <w:r>
        <w:rPr>
          <w:rFonts w:hint="eastAsia"/>
          <w:color w:val="000000" w:themeColor="text1"/>
        </w:rPr>
        <w:t>本件請求に係る４件の</w:t>
      </w:r>
      <w:r>
        <w:rPr>
          <w:rFonts w:asciiTheme="minorEastAsia" w:hAnsiTheme="minorEastAsia" w:hint="eastAsia"/>
          <w:color w:val="000000" w:themeColor="text1"/>
          <w:szCs w:val="21"/>
        </w:rPr>
        <w:t>決定</w:t>
      </w:r>
      <w:r>
        <w:rPr>
          <w:rFonts w:hint="eastAsia"/>
        </w:rPr>
        <w:t>を不服として、行政不服審査法（平成26年法律第68号）第２条の規定により、実施機関に対し４件の審査請求</w:t>
      </w:r>
      <w:r w:rsidRPr="00E77BE0">
        <w:rPr>
          <w:rFonts w:hint="eastAsia"/>
          <w:color w:val="000000" w:themeColor="text1"/>
        </w:rPr>
        <w:t>を行った。</w:t>
      </w:r>
    </w:p>
    <w:p w14:paraId="0468BF3D" w14:textId="77777777" w:rsidR="00686ECB" w:rsidRPr="00835FEC" w:rsidRDefault="00686ECB" w:rsidP="00686ECB">
      <w:pPr>
        <w:widowControl/>
        <w:autoSpaceDE/>
        <w:autoSpaceDN/>
        <w:adjustRightInd/>
        <w:spacing w:line="360" w:lineRule="exact"/>
        <w:jc w:val="both"/>
        <w:textAlignment w:val="auto"/>
        <w:rPr>
          <w:color w:val="000000" w:themeColor="text1"/>
        </w:rPr>
      </w:pPr>
    </w:p>
    <w:p w14:paraId="417D3FE2" w14:textId="79F4D2BC" w:rsidR="00686ECB" w:rsidRPr="00E77BE0" w:rsidRDefault="00686ECB" w:rsidP="00686ECB">
      <w:pPr>
        <w:snapToGrid w:val="0"/>
        <w:spacing w:line="360" w:lineRule="exact"/>
        <w:ind w:firstLineChars="100" w:firstLine="202"/>
        <w:jc w:val="both"/>
        <w:rPr>
          <w:color w:val="000000" w:themeColor="text1"/>
        </w:rPr>
      </w:pPr>
      <w:r>
        <w:rPr>
          <w:rFonts w:hint="eastAsia"/>
          <w:color w:val="000000" w:themeColor="text1"/>
        </w:rPr>
        <w:t>本答申は、前記第二の４（２）の</w:t>
      </w:r>
      <w:r>
        <w:rPr>
          <w:rFonts w:hint="eastAsia"/>
        </w:rPr>
        <w:t>非公開決定（以下「本件決定」という。）に</w:t>
      </w:r>
      <w:r w:rsidR="00EA76C8">
        <w:rPr>
          <w:rFonts w:hint="eastAsia"/>
        </w:rPr>
        <w:t>対する審査請求（以下「本件審査請求」という。）に</w:t>
      </w:r>
      <w:r>
        <w:rPr>
          <w:rFonts w:hint="eastAsia"/>
        </w:rPr>
        <w:t>ついて判断するものである。</w:t>
      </w:r>
    </w:p>
    <w:p w14:paraId="7D0887D5" w14:textId="77777777" w:rsidR="00686ECB" w:rsidRDefault="00686ECB" w:rsidP="00686ECB">
      <w:pPr>
        <w:spacing w:line="360" w:lineRule="exact"/>
        <w:jc w:val="both"/>
        <w:rPr>
          <w:rFonts w:ascii="ＭＳ ゴシック" w:eastAsia="ＭＳ ゴシック" w:hAnsi="ＭＳ ゴシック"/>
          <w:b/>
          <w:bCs/>
        </w:rPr>
      </w:pPr>
    </w:p>
    <w:p w14:paraId="4B4FE233" w14:textId="77777777" w:rsidR="00686ECB" w:rsidRPr="00254AF9" w:rsidRDefault="00686ECB" w:rsidP="00686ECB">
      <w:pPr>
        <w:spacing w:line="360" w:lineRule="exact"/>
        <w:jc w:val="both"/>
        <w:rPr>
          <w:rFonts w:ascii="ＭＳ ゴシック" w:eastAsia="ＭＳ ゴシック" w:hAnsi="ＭＳ ゴシック"/>
          <w:b/>
          <w:spacing w:val="-2"/>
        </w:rPr>
      </w:pPr>
      <w:bookmarkStart w:id="1" w:name="_Hlk172618992"/>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三　審査請求の趣旨</w:t>
      </w:r>
    </w:p>
    <w:p w14:paraId="52A5A70D" w14:textId="77777777" w:rsidR="00686ECB" w:rsidRDefault="00686ECB" w:rsidP="00686ECB">
      <w:pPr>
        <w:spacing w:line="360" w:lineRule="exact"/>
        <w:ind w:leftChars="200" w:left="403" w:firstLineChars="100" w:firstLine="202"/>
        <w:jc w:val="both"/>
      </w:pPr>
      <w:r>
        <w:rPr>
          <w:rFonts w:hint="eastAsia"/>
        </w:rPr>
        <w:t>「本件決定を取り消し、行政文書を公開する」との決定を求める。</w:t>
      </w:r>
    </w:p>
    <w:p w14:paraId="38068679" w14:textId="77777777" w:rsidR="00686ECB" w:rsidRDefault="00686ECB" w:rsidP="00686ECB">
      <w:pPr>
        <w:spacing w:line="360" w:lineRule="exact"/>
        <w:jc w:val="both"/>
      </w:pPr>
    </w:p>
    <w:bookmarkEnd w:id="1"/>
    <w:p w14:paraId="6D61A73F" w14:textId="77777777" w:rsidR="00686ECB" w:rsidRPr="00254AF9" w:rsidRDefault="00686ECB" w:rsidP="00686ECB">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Pr>
          <w:rFonts w:ascii="ＭＳ ゴシック" w:eastAsia="ＭＳ ゴシック" w:hAnsi="ＭＳ ゴシック" w:hint="eastAsia"/>
          <w:b/>
          <w:bCs/>
        </w:rPr>
        <w:t>四</w:t>
      </w:r>
      <w:r w:rsidRPr="00254AF9">
        <w:rPr>
          <w:rFonts w:ascii="ＭＳ ゴシック" w:eastAsia="ＭＳ ゴシック" w:hAnsi="ＭＳ ゴシック" w:hint="eastAsia"/>
          <w:b/>
          <w:spacing w:val="-2"/>
        </w:rPr>
        <w:t xml:space="preserve">　審査請求</w:t>
      </w:r>
      <w:r>
        <w:rPr>
          <w:rFonts w:ascii="ＭＳ ゴシック" w:eastAsia="ＭＳ ゴシック" w:hAnsi="ＭＳ ゴシック" w:hint="eastAsia"/>
          <w:b/>
          <w:spacing w:val="-2"/>
        </w:rPr>
        <w:t>人の主張要旨</w:t>
      </w:r>
    </w:p>
    <w:p w14:paraId="565A0D2D" w14:textId="77777777" w:rsidR="00686ECB" w:rsidRDefault="00686ECB" w:rsidP="00686ECB">
      <w:pPr>
        <w:spacing w:line="360" w:lineRule="exact"/>
        <w:ind w:leftChars="200" w:left="798" w:hangingChars="200" w:hanging="395"/>
        <w:jc w:val="both"/>
        <w:rPr>
          <w:spacing w:val="-2"/>
        </w:rPr>
      </w:pPr>
      <w:r w:rsidRPr="00254AF9">
        <w:rPr>
          <w:rFonts w:hint="eastAsia"/>
          <w:spacing w:val="-2"/>
        </w:rPr>
        <w:t xml:space="preserve">　</w:t>
      </w:r>
      <w:r w:rsidRPr="00372CA8">
        <w:rPr>
          <w:rFonts w:hint="eastAsia"/>
          <w:spacing w:val="-2"/>
        </w:rPr>
        <w:t>審査請求人の主張は、おおむね次のとおりである。</w:t>
      </w:r>
    </w:p>
    <w:p w14:paraId="57B869C3" w14:textId="77777777" w:rsidR="00686ECB" w:rsidRPr="00310A85" w:rsidRDefault="00686ECB" w:rsidP="00686ECB">
      <w:pPr>
        <w:spacing w:line="360" w:lineRule="exact"/>
        <w:ind w:leftChars="100" w:left="795" w:hangingChars="300" w:hanging="593"/>
        <w:jc w:val="both"/>
        <w:rPr>
          <w:spacing w:val="-2"/>
        </w:rPr>
      </w:pPr>
      <w:r>
        <w:rPr>
          <w:rFonts w:hint="eastAsia"/>
          <w:spacing w:val="-2"/>
        </w:rPr>
        <w:t>１　審査請求</w:t>
      </w:r>
      <w:r w:rsidRPr="00310A85">
        <w:rPr>
          <w:rFonts w:hint="eastAsia"/>
          <w:spacing w:val="-2"/>
        </w:rPr>
        <w:t>書における主張</w:t>
      </w:r>
    </w:p>
    <w:p w14:paraId="58BE45B0" w14:textId="299C6983" w:rsidR="00686ECB" w:rsidRDefault="00686ECB" w:rsidP="00686ECB">
      <w:pPr>
        <w:tabs>
          <w:tab w:val="left" w:pos="6"/>
        </w:tabs>
        <w:spacing w:line="360" w:lineRule="exact"/>
        <w:ind w:leftChars="200" w:left="403" w:firstLineChars="100" w:firstLine="202"/>
        <w:jc w:val="both"/>
      </w:pPr>
      <w:r w:rsidRPr="00DA05F5">
        <w:rPr>
          <w:rFonts w:hint="eastAsia"/>
        </w:rPr>
        <w:t>公開しな</w:t>
      </w:r>
      <w:r w:rsidRPr="00446589">
        <w:rPr>
          <w:rFonts w:hint="eastAsia"/>
        </w:rPr>
        <w:t>い理由</w:t>
      </w:r>
      <w:r w:rsidR="001A517B">
        <w:rPr>
          <w:rFonts w:hint="eastAsia"/>
        </w:rPr>
        <w:t>の全般について、</w:t>
      </w:r>
      <w:r w:rsidRPr="00446589">
        <w:rPr>
          <w:rFonts w:hint="eastAsia"/>
        </w:rPr>
        <w:t>「</w:t>
      </w:r>
      <w:r w:rsidR="001A517B">
        <w:rPr>
          <w:rFonts w:hint="eastAsia"/>
        </w:rPr>
        <w:t>当該請求に係る行政文書は、</w:t>
      </w:r>
      <w:r w:rsidRPr="00446589">
        <w:rPr>
          <w:rFonts w:hint="eastAsia"/>
        </w:rPr>
        <w:t>人事管理の事務に関する情報であって、公にすることにより、当該若しくは同種の事務の目的が達成できなくなり、又はこれらの事務の公正かつ適切な執行に著しい支障を及ぼすおそれのある</w:t>
      </w:r>
      <w:r>
        <w:rPr>
          <w:rFonts w:hint="eastAsia"/>
        </w:rPr>
        <w:t>ものである</w:t>
      </w:r>
      <w:r w:rsidRPr="00446589">
        <w:rPr>
          <w:rFonts w:hint="eastAsia"/>
        </w:rPr>
        <w:t>」</w:t>
      </w:r>
      <w:r w:rsidR="001A517B">
        <w:rPr>
          <w:rFonts w:hint="eastAsia"/>
        </w:rPr>
        <w:t>としている</w:t>
      </w:r>
      <w:r w:rsidRPr="00446589">
        <w:rPr>
          <w:rFonts w:hint="eastAsia"/>
        </w:rPr>
        <w:t>が</w:t>
      </w:r>
      <w:r>
        <w:rPr>
          <w:rFonts w:hint="eastAsia"/>
        </w:rPr>
        <w:t>、これは</w:t>
      </w:r>
      <w:r w:rsidRPr="00446589">
        <w:rPr>
          <w:rFonts w:hint="eastAsia"/>
        </w:rPr>
        <w:t>根本的に議論が倒錯している。</w:t>
      </w:r>
    </w:p>
    <w:p w14:paraId="168467B4" w14:textId="64FF68E7" w:rsidR="00686ECB" w:rsidRDefault="00686ECB" w:rsidP="00686ECB">
      <w:pPr>
        <w:spacing w:line="360" w:lineRule="exact"/>
        <w:ind w:leftChars="200" w:left="403" w:firstLineChars="100" w:firstLine="202"/>
        <w:jc w:val="both"/>
      </w:pPr>
      <w:r w:rsidRPr="00446589">
        <w:rPr>
          <w:rFonts w:hint="eastAsia"/>
        </w:rPr>
        <w:t>例えば、不適正な公金支出により職員が懲戒処分を受けた事例について、その書証となる領収書の公開を求めた場合は、当然に</w:t>
      </w:r>
      <w:r w:rsidR="005F256A">
        <w:rPr>
          <w:rFonts w:hint="eastAsia"/>
        </w:rPr>
        <w:t>公</w:t>
      </w:r>
      <w:r w:rsidRPr="00446589">
        <w:rPr>
          <w:rFonts w:hint="eastAsia"/>
        </w:rPr>
        <w:t>文書として公開される。すなわち、</w:t>
      </w:r>
      <w:r w:rsidR="005F256A">
        <w:rPr>
          <w:rFonts w:hint="eastAsia"/>
        </w:rPr>
        <w:t>公</w:t>
      </w:r>
      <w:r w:rsidR="001A517B">
        <w:rPr>
          <w:rFonts w:hint="eastAsia"/>
        </w:rPr>
        <w:t>文書の</w:t>
      </w:r>
      <w:r w:rsidRPr="00446589">
        <w:rPr>
          <w:rFonts w:hint="eastAsia"/>
        </w:rPr>
        <w:t>内容が不適正な</w:t>
      </w:r>
      <w:r>
        <w:rPr>
          <w:rFonts w:hint="eastAsia"/>
        </w:rPr>
        <w:t>ものであったとしても、</w:t>
      </w:r>
      <w:r w:rsidR="001A517B">
        <w:rPr>
          <w:rFonts w:hint="eastAsia"/>
        </w:rPr>
        <w:t>「内容が不適正な</w:t>
      </w:r>
      <w:r w:rsidR="005F256A">
        <w:rPr>
          <w:rFonts w:hint="eastAsia"/>
        </w:rPr>
        <w:t>公</w:t>
      </w:r>
      <w:r w:rsidRPr="00446589">
        <w:rPr>
          <w:rFonts w:hint="eastAsia"/>
        </w:rPr>
        <w:t>文書そのもの</w:t>
      </w:r>
      <w:r w:rsidR="001A517B">
        <w:rPr>
          <w:rFonts w:hint="eastAsia"/>
        </w:rPr>
        <w:t>」</w:t>
      </w:r>
      <w:r w:rsidRPr="00446589">
        <w:rPr>
          <w:rFonts w:hint="eastAsia"/>
        </w:rPr>
        <w:t>は公開されるのである。したがって、</w:t>
      </w:r>
      <w:r>
        <w:rPr>
          <w:rFonts w:hint="eastAsia"/>
        </w:rPr>
        <w:t>実施機関</w:t>
      </w:r>
      <w:r w:rsidRPr="00446589">
        <w:rPr>
          <w:rFonts w:hint="eastAsia"/>
        </w:rPr>
        <w:t>の主張は全て失当である。</w:t>
      </w:r>
    </w:p>
    <w:p w14:paraId="708B140B" w14:textId="22447DA0" w:rsidR="00686ECB" w:rsidRPr="00446589" w:rsidRDefault="00686ECB" w:rsidP="00686ECB">
      <w:pPr>
        <w:spacing w:line="360" w:lineRule="exact"/>
        <w:ind w:leftChars="200" w:left="403" w:firstLineChars="100" w:firstLine="202"/>
        <w:jc w:val="both"/>
      </w:pPr>
      <w:r>
        <w:rPr>
          <w:rFonts w:hint="eastAsia"/>
        </w:rPr>
        <w:t>更に</w:t>
      </w:r>
      <w:r w:rsidRPr="00446589">
        <w:rPr>
          <w:rFonts w:hint="eastAsia"/>
        </w:rPr>
        <w:t>、</w:t>
      </w:r>
      <w:r>
        <w:rPr>
          <w:rFonts w:hint="eastAsia"/>
        </w:rPr>
        <w:t>実施機関</w:t>
      </w:r>
      <w:r w:rsidRPr="00446589">
        <w:rPr>
          <w:rFonts w:hint="eastAsia"/>
        </w:rPr>
        <w:t>は懲戒処分の基準をホームページで公開して</w:t>
      </w:r>
      <w:r w:rsidR="001A517B">
        <w:rPr>
          <w:rFonts w:hint="eastAsia"/>
        </w:rPr>
        <w:t>おり、</w:t>
      </w:r>
      <w:r w:rsidRPr="00446589">
        <w:rPr>
          <w:rFonts w:hint="eastAsia"/>
        </w:rPr>
        <w:t>これは「人事管理の事務に関する情報であって、公にすることにより、当該若しくは同種の事務の目的が達成できなくなり、又はこれらの事務の公正かつ適切な執行に著しい支障を及ぼすおそれのあるもの</w:t>
      </w:r>
      <w:r w:rsidR="005F256A">
        <w:rPr>
          <w:rFonts w:hint="eastAsia"/>
        </w:rPr>
        <w:t>である</w:t>
      </w:r>
      <w:r w:rsidRPr="00446589">
        <w:rPr>
          <w:rFonts w:hint="eastAsia"/>
        </w:rPr>
        <w:t>」としていないのであるから、自己矛盾している。</w:t>
      </w:r>
    </w:p>
    <w:p w14:paraId="228CD7EB" w14:textId="55E9A6FB" w:rsidR="00686ECB" w:rsidRPr="00446589" w:rsidRDefault="00686ECB" w:rsidP="00686ECB">
      <w:pPr>
        <w:spacing w:line="360" w:lineRule="exact"/>
        <w:ind w:leftChars="200" w:left="403"/>
        <w:jc w:val="both"/>
      </w:pPr>
      <w:r>
        <w:rPr>
          <w:rFonts w:hint="eastAsia"/>
        </w:rPr>
        <w:t>（ａのうち</w:t>
      </w:r>
      <w:r w:rsidRPr="00446589">
        <w:rPr>
          <w:rFonts w:hint="eastAsia"/>
        </w:rPr>
        <w:t>不存在非公開</w:t>
      </w:r>
      <w:r w:rsidR="001A517B">
        <w:rPr>
          <w:rFonts w:hint="eastAsia"/>
        </w:rPr>
        <w:t>決定対象となった</w:t>
      </w:r>
      <w:r>
        <w:rPr>
          <w:rFonts w:hint="eastAsia"/>
        </w:rPr>
        <w:t>部分</w:t>
      </w:r>
      <w:r w:rsidRPr="00446589">
        <w:rPr>
          <w:rFonts w:hint="eastAsia"/>
        </w:rPr>
        <w:t>を除いた</w:t>
      </w:r>
      <w:r>
        <w:rPr>
          <w:rFonts w:hint="eastAsia"/>
        </w:rPr>
        <w:t>全部、ｇ、ｈ、ｌ、ｍ</w:t>
      </w:r>
      <w:r w:rsidRPr="00446589">
        <w:rPr>
          <w:rFonts w:hint="eastAsia"/>
        </w:rPr>
        <w:t>について</w:t>
      </w:r>
      <w:r>
        <w:rPr>
          <w:rFonts w:hint="eastAsia"/>
        </w:rPr>
        <w:t>）</w:t>
      </w:r>
    </w:p>
    <w:p w14:paraId="104417D5" w14:textId="38943552" w:rsidR="00686ECB" w:rsidRPr="00446589" w:rsidRDefault="00686ECB" w:rsidP="00686ECB">
      <w:pPr>
        <w:spacing w:line="360" w:lineRule="exact"/>
        <w:ind w:leftChars="200" w:left="403"/>
        <w:jc w:val="both"/>
      </w:pPr>
      <w:r w:rsidRPr="00446589">
        <w:rPr>
          <w:rFonts w:hint="eastAsia"/>
        </w:rPr>
        <w:t xml:space="preserve">　</w:t>
      </w:r>
      <w:r>
        <w:rPr>
          <w:rFonts w:hint="eastAsia"/>
        </w:rPr>
        <w:t>当該男性</w:t>
      </w:r>
      <w:r w:rsidRPr="00446589">
        <w:rPr>
          <w:rFonts w:hint="eastAsia"/>
        </w:rPr>
        <w:t>教諭の教材や授業を不適正であると認定したかどうか</w:t>
      </w:r>
      <w:r w:rsidR="001A517B">
        <w:rPr>
          <w:rFonts w:hint="eastAsia"/>
        </w:rPr>
        <w:t>によって</w:t>
      </w:r>
      <w:r w:rsidRPr="00446589">
        <w:rPr>
          <w:rFonts w:hint="eastAsia"/>
        </w:rPr>
        <w:t>、</w:t>
      </w:r>
      <w:r w:rsidR="005F256A">
        <w:rPr>
          <w:rFonts w:hint="eastAsia"/>
        </w:rPr>
        <w:t>公</w:t>
      </w:r>
      <w:r w:rsidRPr="00446589">
        <w:rPr>
          <w:rFonts w:hint="eastAsia"/>
        </w:rPr>
        <w:t>文書の公開非公開の結論には影響を及ぼさないものである。</w:t>
      </w:r>
    </w:p>
    <w:p w14:paraId="1F530878" w14:textId="77777777" w:rsidR="00686ECB" w:rsidRPr="00446589" w:rsidRDefault="00686ECB" w:rsidP="00686ECB">
      <w:pPr>
        <w:spacing w:line="360" w:lineRule="exact"/>
        <w:ind w:leftChars="200" w:left="403"/>
        <w:jc w:val="both"/>
      </w:pPr>
      <w:r>
        <w:rPr>
          <w:rFonts w:hint="eastAsia"/>
        </w:rPr>
        <w:t>（ｂ、ｉ、ｋ</w:t>
      </w:r>
      <w:r w:rsidRPr="00446589">
        <w:rPr>
          <w:rFonts w:hint="eastAsia"/>
        </w:rPr>
        <w:t>について</w:t>
      </w:r>
      <w:r>
        <w:rPr>
          <w:rFonts w:hint="eastAsia"/>
        </w:rPr>
        <w:t>）</w:t>
      </w:r>
    </w:p>
    <w:p w14:paraId="4F789F03" w14:textId="177279B1" w:rsidR="00686ECB" w:rsidRPr="00446589" w:rsidRDefault="00686ECB" w:rsidP="00686ECB">
      <w:pPr>
        <w:spacing w:line="360" w:lineRule="exact"/>
        <w:ind w:leftChars="200" w:left="403"/>
        <w:jc w:val="both"/>
      </w:pPr>
      <w:r w:rsidRPr="00446589">
        <w:rPr>
          <w:rFonts w:hint="eastAsia"/>
        </w:rPr>
        <w:t xml:space="preserve">　</w:t>
      </w:r>
      <w:r>
        <w:rPr>
          <w:rFonts w:hint="eastAsia"/>
        </w:rPr>
        <w:t>実施機関</w:t>
      </w:r>
      <w:r w:rsidRPr="00446589">
        <w:rPr>
          <w:rFonts w:hint="eastAsia"/>
        </w:rPr>
        <w:t>は懲戒処分の基準や結果をホームページで公開しており、研修命令についても当然にその基準や結果が公表されるべきである。</w:t>
      </w:r>
    </w:p>
    <w:p w14:paraId="61791180" w14:textId="77777777" w:rsidR="00686ECB" w:rsidRPr="00446589" w:rsidRDefault="00686ECB" w:rsidP="00686ECB">
      <w:pPr>
        <w:spacing w:line="360" w:lineRule="exact"/>
        <w:ind w:leftChars="200" w:left="403"/>
        <w:jc w:val="both"/>
      </w:pPr>
      <w:r>
        <w:rPr>
          <w:rFonts w:hint="eastAsia"/>
        </w:rPr>
        <w:t>（ｅ</w:t>
      </w:r>
      <w:r w:rsidRPr="00446589">
        <w:rPr>
          <w:rFonts w:hint="eastAsia"/>
        </w:rPr>
        <w:t>について</w:t>
      </w:r>
      <w:r>
        <w:rPr>
          <w:rFonts w:hint="eastAsia"/>
        </w:rPr>
        <w:t>）</w:t>
      </w:r>
    </w:p>
    <w:p w14:paraId="7CA14C6A" w14:textId="3F2777BC" w:rsidR="00686ECB" w:rsidRPr="00446589" w:rsidRDefault="00686ECB" w:rsidP="00686ECB">
      <w:pPr>
        <w:spacing w:line="360" w:lineRule="exact"/>
        <w:ind w:leftChars="200" w:left="403" w:firstLineChars="100" w:firstLine="202"/>
        <w:jc w:val="both"/>
      </w:pPr>
      <w:r>
        <w:rPr>
          <w:rFonts w:hint="eastAsia"/>
        </w:rPr>
        <w:t>実施機関</w:t>
      </w:r>
      <w:r w:rsidRPr="00446589">
        <w:rPr>
          <w:rFonts w:hint="eastAsia"/>
        </w:rPr>
        <w:t>はホームページで</w:t>
      </w:r>
      <w:r>
        <w:rPr>
          <w:rFonts w:hint="eastAsia"/>
        </w:rPr>
        <w:t>「</w:t>
      </w:r>
      <w:r w:rsidRPr="00446589">
        <w:rPr>
          <w:rFonts w:hint="eastAsia"/>
        </w:rPr>
        <w:t>大阪府教員の資質向上審議会開催状況」</w:t>
      </w:r>
      <w:r w:rsidR="005F256A">
        <w:rPr>
          <w:rFonts w:hint="eastAsia"/>
        </w:rPr>
        <w:t>など</w:t>
      </w:r>
      <w:r w:rsidRPr="00446589">
        <w:rPr>
          <w:rFonts w:hint="eastAsia"/>
        </w:rPr>
        <w:t>を公</w:t>
      </w:r>
      <w:r>
        <w:rPr>
          <w:rFonts w:hint="eastAsia"/>
        </w:rPr>
        <w:t>表</w:t>
      </w:r>
      <w:r w:rsidRPr="00446589">
        <w:rPr>
          <w:rFonts w:hint="eastAsia"/>
        </w:rPr>
        <w:t>しており、</w:t>
      </w:r>
      <w:r>
        <w:rPr>
          <w:rFonts w:hint="eastAsia"/>
        </w:rPr>
        <w:t>本件</w:t>
      </w:r>
      <w:r w:rsidRPr="00446589">
        <w:rPr>
          <w:rFonts w:hint="eastAsia"/>
        </w:rPr>
        <w:t>決定は不当である。</w:t>
      </w:r>
    </w:p>
    <w:p w14:paraId="52FD7472" w14:textId="77777777" w:rsidR="00686ECB" w:rsidRPr="00446589" w:rsidRDefault="00686ECB" w:rsidP="00686ECB">
      <w:pPr>
        <w:spacing w:line="360" w:lineRule="exact"/>
        <w:jc w:val="both"/>
        <w:rPr>
          <w:spacing w:val="-2"/>
        </w:rPr>
      </w:pPr>
    </w:p>
    <w:p w14:paraId="60690FA8" w14:textId="77777777" w:rsidR="00686ECB" w:rsidRPr="00310A85" w:rsidRDefault="00686ECB" w:rsidP="00686ECB">
      <w:pPr>
        <w:spacing w:line="360" w:lineRule="exact"/>
        <w:ind w:leftChars="100" w:left="202"/>
        <w:jc w:val="both"/>
        <w:rPr>
          <w:spacing w:val="-2"/>
        </w:rPr>
      </w:pPr>
      <w:r w:rsidRPr="00310A85">
        <w:rPr>
          <w:rFonts w:hint="eastAsia"/>
          <w:spacing w:val="-2"/>
        </w:rPr>
        <w:t>２</w:t>
      </w:r>
      <w:r>
        <w:rPr>
          <w:rFonts w:hint="eastAsia"/>
          <w:spacing w:val="-2"/>
        </w:rPr>
        <w:t xml:space="preserve">　</w:t>
      </w:r>
      <w:r w:rsidRPr="00310A85">
        <w:rPr>
          <w:rFonts w:hint="eastAsia"/>
          <w:spacing w:val="-2"/>
        </w:rPr>
        <w:t>反論書における主張</w:t>
      </w:r>
    </w:p>
    <w:p w14:paraId="398A7C7E" w14:textId="207DCE82" w:rsidR="00686ECB" w:rsidRPr="00446589" w:rsidRDefault="00686ECB" w:rsidP="00686ECB">
      <w:pPr>
        <w:spacing w:line="360" w:lineRule="exact"/>
        <w:ind w:leftChars="200" w:left="403" w:firstLineChars="100" w:firstLine="202"/>
        <w:jc w:val="both"/>
      </w:pPr>
      <w:r>
        <w:rPr>
          <w:rFonts w:hint="eastAsia"/>
        </w:rPr>
        <w:t>実施機関の</w:t>
      </w:r>
      <w:r w:rsidRPr="00446589">
        <w:rPr>
          <w:rFonts w:hint="eastAsia"/>
        </w:rPr>
        <w:t>弁明</w:t>
      </w:r>
      <w:r w:rsidR="005F256A">
        <w:rPr>
          <w:rFonts w:hint="eastAsia"/>
        </w:rPr>
        <w:t>の内容</w:t>
      </w:r>
      <w:r w:rsidRPr="00446589">
        <w:rPr>
          <w:rFonts w:hint="eastAsia"/>
        </w:rPr>
        <w:t>は</w:t>
      </w:r>
      <w:r>
        <w:rPr>
          <w:rFonts w:hint="eastAsia"/>
        </w:rPr>
        <w:t>、ａのうち</w:t>
      </w:r>
      <w:r w:rsidR="001A517B" w:rsidRPr="00446589">
        <w:rPr>
          <w:rFonts w:hint="eastAsia"/>
        </w:rPr>
        <w:t>不存在非公開</w:t>
      </w:r>
      <w:r w:rsidR="001A517B">
        <w:rPr>
          <w:rFonts w:hint="eastAsia"/>
        </w:rPr>
        <w:t>決定対象となった部分</w:t>
      </w:r>
      <w:r w:rsidRPr="00446589">
        <w:rPr>
          <w:rFonts w:hint="eastAsia"/>
        </w:rPr>
        <w:t>を除いた全部</w:t>
      </w:r>
      <w:r w:rsidR="005F256A">
        <w:rPr>
          <w:rFonts w:hint="eastAsia"/>
        </w:rPr>
        <w:t>についてと</w:t>
      </w:r>
      <w:r>
        <w:rPr>
          <w:rFonts w:hint="eastAsia"/>
        </w:rPr>
        <w:t>ｅ</w:t>
      </w:r>
      <w:r w:rsidRPr="00446589">
        <w:rPr>
          <w:rFonts w:hint="eastAsia"/>
        </w:rPr>
        <w:t>についてのみ言及するものであって、</w:t>
      </w:r>
      <w:r>
        <w:rPr>
          <w:rFonts w:hint="eastAsia"/>
        </w:rPr>
        <w:t>ｂ</w:t>
      </w:r>
      <w:r w:rsidRPr="00446589">
        <w:rPr>
          <w:rFonts w:hint="eastAsia"/>
        </w:rPr>
        <w:t>、</w:t>
      </w:r>
      <w:r>
        <w:rPr>
          <w:rFonts w:hint="eastAsia"/>
        </w:rPr>
        <w:t>ｉ</w:t>
      </w:r>
      <w:r w:rsidRPr="00446589">
        <w:rPr>
          <w:rFonts w:hint="eastAsia"/>
        </w:rPr>
        <w:t>、</w:t>
      </w:r>
      <w:r>
        <w:rPr>
          <w:rFonts w:hint="eastAsia"/>
        </w:rPr>
        <w:t>ｋ</w:t>
      </w:r>
      <w:r w:rsidRPr="00446589">
        <w:rPr>
          <w:rFonts w:hint="eastAsia"/>
        </w:rPr>
        <w:t>、</w:t>
      </w:r>
      <w:r>
        <w:rPr>
          <w:rFonts w:hint="eastAsia"/>
        </w:rPr>
        <w:t>ｇ</w:t>
      </w:r>
      <w:r w:rsidRPr="00446589">
        <w:rPr>
          <w:rFonts w:hint="eastAsia"/>
        </w:rPr>
        <w:t>、</w:t>
      </w:r>
      <w:r>
        <w:rPr>
          <w:rFonts w:hint="eastAsia"/>
        </w:rPr>
        <w:t>ｈ</w:t>
      </w:r>
      <w:r w:rsidRPr="00446589">
        <w:rPr>
          <w:rFonts w:hint="eastAsia"/>
        </w:rPr>
        <w:t>、</w:t>
      </w:r>
      <w:r>
        <w:rPr>
          <w:rFonts w:hint="eastAsia"/>
        </w:rPr>
        <w:t>ｌ</w:t>
      </w:r>
      <w:r w:rsidRPr="00446589">
        <w:rPr>
          <w:rFonts w:hint="eastAsia"/>
        </w:rPr>
        <w:t>、</w:t>
      </w:r>
      <w:r>
        <w:rPr>
          <w:rFonts w:hint="eastAsia"/>
        </w:rPr>
        <w:t>ｍ</w:t>
      </w:r>
      <w:r w:rsidRPr="00446589">
        <w:rPr>
          <w:rFonts w:hint="eastAsia"/>
        </w:rPr>
        <w:t>について</w:t>
      </w:r>
      <w:r>
        <w:rPr>
          <w:rFonts w:hint="eastAsia"/>
        </w:rPr>
        <w:t>審査請求人</w:t>
      </w:r>
      <w:r w:rsidRPr="00446589">
        <w:rPr>
          <w:rFonts w:hint="eastAsia"/>
        </w:rPr>
        <w:t>が「</w:t>
      </w:r>
      <w:r>
        <w:rPr>
          <w:rFonts w:hint="eastAsia"/>
        </w:rPr>
        <w:t>当該</w:t>
      </w:r>
      <w:r w:rsidRPr="00446589">
        <w:rPr>
          <w:rFonts w:hint="eastAsia"/>
        </w:rPr>
        <w:t>男性教諭の教材や授業を不適正であると認定したかどう</w:t>
      </w:r>
      <w:r w:rsidR="005F256A">
        <w:rPr>
          <w:rFonts w:hint="eastAsia"/>
        </w:rPr>
        <w:t>によって、公</w:t>
      </w:r>
      <w:r w:rsidRPr="00446589">
        <w:rPr>
          <w:rFonts w:hint="eastAsia"/>
        </w:rPr>
        <w:t>文書の公開非公開の結論には影響を及ぼさないものである」と主張した点については</w:t>
      </w:r>
      <w:r>
        <w:rPr>
          <w:rFonts w:hint="eastAsia"/>
        </w:rPr>
        <w:t>、</w:t>
      </w:r>
      <w:r w:rsidRPr="00446589">
        <w:rPr>
          <w:rFonts w:hint="eastAsia"/>
        </w:rPr>
        <w:t>何ら反論がない。よって、この主</w:t>
      </w:r>
      <w:r w:rsidRPr="00446589">
        <w:rPr>
          <w:rFonts w:hint="eastAsia"/>
        </w:rPr>
        <w:lastRenderedPageBreak/>
        <w:t>張を認めたものであると思われる。</w:t>
      </w:r>
    </w:p>
    <w:p w14:paraId="10D6CD29" w14:textId="3D102D8C" w:rsidR="00686ECB" w:rsidRDefault="00686ECB" w:rsidP="00686ECB">
      <w:pPr>
        <w:spacing w:line="360" w:lineRule="exact"/>
        <w:ind w:leftChars="200" w:left="403" w:firstLineChars="100" w:firstLine="202"/>
        <w:jc w:val="both"/>
      </w:pPr>
      <w:r>
        <w:rPr>
          <w:rFonts w:hint="eastAsia"/>
        </w:rPr>
        <w:t>また</w:t>
      </w:r>
      <w:r w:rsidRPr="00446589">
        <w:rPr>
          <w:rFonts w:hint="eastAsia"/>
        </w:rPr>
        <w:t>、懲戒処分と研修命令は質を異にする旨弁明しているが、人事管理事務において懲戒処分の基準や結果すら公開されており、これらは条例第８条第１項第４号にも該当しないと自ら判断しているのであるから、同様に研修命令に関するものも当然公開されるべきものであることは言うまでもない。</w:t>
      </w:r>
    </w:p>
    <w:p w14:paraId="1B895A24" w14:textId="77777777" w:rsidR="00686ECB" w:rsidRPr="00446589" w:rsidRDefault="00686ECB" w:rsidP="00686ECB">
      <w:pPr>
        <w:spacing w:line="360" w:lineRule="exact"/>
        <w:ind w:leftChars="200" w:left="403" w:firstLineChars="100" w:firstLine="202"/>
        <w:jc w:val="both"/>
      </w:pPr>
      <w:r>
        <w:rPr>
          <w:rFonts w:hint="eastAsia"/>
        </w:rPr>
        <w:t>したがって、全て公開されるべきである。</w:t>
      </w:r>
    </w:p>
    <w:p w14:paraId="7F53CC0D" w14:textId="77777777" w:rsidR="00686ECB" w:rsidRPr="007F0E2C" w:rsidRDefault="00686ECB" w:rsidP="00686ECB">
      <w:pPr>
        <w:spacing w:line="360" w:lineRule="exact"/>
        <w:jc w:val="both"/>
        <w:rPr>
          <w:b/>
          <w:spacing w:val="-2"/>
        </w:rPr>
      </w:pPr>
    </w:p>
    <w:p w14:paraId="4CC7F8AC" w14:textId="77777777" w:rsidR="00686ECB" w:rsidRPr="0085136E" w:rsidRDefault="00686ECB" w:rsidP="00686ECB">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Pr="0085136E">
        <w:rPr>
          <w:rFonts w:ascii="ＭＳ ゴシック" w:eastAsia="ＭＳ ゴシック" w:hAnsi="ＭＳ ゴシック" w:hint="eastAsia"/>
          <w:b/>
          <w:spacing w:val="-2"/>
        </w:rPr>
        <w:t xml:space="preserve">　実施機関の主張要旨</w:t>
      </w:r>
    </w:p>
    <w:p w14:paraId="2E9BB255" w14:textId="77777777" w:rsidR="00686ECB" w:rsidRDefault="00686ECB" w:rsidP="00686ECB">
      <w:pPr>
        <w:spacing w:line="360" w:lineRule="exact"/>
        <w:ind w:leftChars="200" w:left="403"/>
        <w:jc w:val="both"/>
        <w:rPr>
          <w:spacing w:val="-2"/>
        </w:rPr>
      </w:pPr>
      <w:r>
        <w:rPr>
          <w:rFonts w:hint="eastAsia"/>
          <w:spacing w:val="-2"/>
        </w:rPr>
        <w:t xml:space="preserve">　</w:t>
      </w:r>
      <w:r w:rsidRPr="0085136E">
        <w:rPr>
          <w:rFonts w:hint="eastAsia"/>
          <w:spacing w:val="-2"/>
        </w:rPr>
        <w:t>実施機関の</w:t>
      </w:r>
      <w:r>
        <w:rPr>
          <w:rFonts w:hint="eastAsia"/>
          <w:spacing w:val="-2"/>
        </w:rPr>
        <w:t>弁明書における</w:t>
      </w:r>
      <w:r w:rsidRPr="0085136E">
        <w:rPr>
          <w:rFonts w:hint="eastAsia"/>
          <w:spacing w:val="-2"/>
        </w:rPr>
        <w:t>主張は</w:t>
      </w:r>
      <w:r>
        <w:rPr>
          <w:rFonts w:hint="eastAsia"/>
          <w:spacing w:val="-2"/>
        </w:rPr>
        <w:t>、おおむ</w:t>
      </w:r>
      <w:r w:rsidRPr="0085136E">
        <w:rPr>
          <w:rFonts w:hint="eastAsia"/>
          <w:spacing w:val="-2"/>
        </w:rPr>
        <w:t>ね次のとおりである。</w:t>
      </w:r>
    </w:p>
    <w:p w14:paraId="2615242C" w14:textId="77777777" w:rsidR="00686ECB" w:rsidRDefault="00686ECB" w:rsidP="00686ECB">
      <w:pPr>
        <w:snapToGrid w:val="0"/>
        <w:spacing w:line="360" w:lineRule="exact"/>
        <w:ind w:leftChars="100" w:left="597" w:hangingChars="200" w:hanging="395"/>
        <w:jc w:val="both"/>
        <w:rPr>
          <w:spacing w:val="-2"/>
        </w:rPr>
      </w:pPr>
      <w:r w:rsidRPr="00254AF9">
        <w:rPr>
          <w:rFonts w:hint="eastAsia"/>
          <w:spacing w:val="-2"/>
        </w:rPr>
        <w:t xml:space="preserve">１　</w:t>
      </w:r>
      <w:r>
        <w:rPr>
          <w:rFonts w:hint="eastAsia"/>
          <w:spacing w:val="-2"/>
        </w:rPr>
        <w:t>弁明の趣旨</w:t>
      </w:r>
    </w:p>
    <w:p w14:paraId="141975CB" w14:textId="73071410" w:rsidR="00686ECB" w:rsidRDefault="00686ECB" w:rsidP="00686ECB">
      <w:pPr>
        <w:spacing w:line="360" w:lineRule="exact"/>
        <w:ind w:leftChars="200" w:left="403" w:firstLineChars="100" w:firstLine="198"/>
        <w:jc w:val="both"/>
        <w:rPr>
          <w:spacing w:val="-2"/>
        </w:rPr>
      </w:pPr>
      <w:r>
        <w:rPr>
          <w:rFonts w:hint="eastAsia"/>
          <w:spacing w:val="-2"/>
        </w:rPr>
        <w:t>本件審査請求を棄却する裁決を求める。</w:t>
      </w:r>
    </w:p>
    <w:p w14:paraId="2FC89D00" w14:textId="77777777" w:rsidR="00686ECB" w:rsidRDefault="00686ECB" w:rsidP="00686ECB">
      <w:pPr>
        <w:spacing w:line="360" w:lineRule="exact"/>
        <w:jc w:val="both"/>
        <w:rPr>
          <w:spacing w:val="-2"/>
        </w:rPr>
      </w:pPr>
    </w:p>
    <w:p w14:paraId="3E3BE1F1" w14:textId="77777777" w:rsidR="00686ECB" w:rsidRDefault="00686ECB" w:rsidP="00686ECB">
      <w:pPr>
        <w:spacing w:line="360" w:lineRule="exact"/>
        <w:ind w:leftChars="100" w:left="202"/>
        <w:jc w:val="both"/>
        <w:rPr>
          <w:spacing w:val="-2"/>
        </w:rPr>
      </w:pPr>
      <w:r>
        <w:rPr>
          <w:rFonts w:hint="eastAsia"/>
          <w:spacing w:val="-2"/>
        </w:rPr>
        <w:t>２　弁</w:t>
      </w:r>
      <w:r w:rsidRPr="002B553B">
        <w:rPr>
          <w:rFonts w:hint="eastAsia"/>
          <w:spacing w:val="-2"/>
        </w:rPr>
        <w:t>明の理由</w:t>
      </w:r>
    </w:p>
    <w:p w14:paraId="1A57A555" w14:textId="17A70684" w:rsidR="00686ECB" w:rsidRPr="00DA05F5" w:rsidRDefault="00686ECB" w:rsidP="00686ECB">
      <w:pPr>
        <w:spacing w:line="360" w:lineRule="exact"/>
        <w:ind w:leftChars="200" w:left="403" w:firstLineChars="100" w:firstLine="202"/>
        <w:jc w:val="both"/>
      </w:pPr>
      <w:bookmarkStart w:id="2" w:name="_Hlk180496999"/>
      <w:r>
        <w:rPr>
          <w:rFonts w:hint="eastAsia"/>
        </w:rPr>
        <w:t>本件請求のうちａの一部（当該男性教諭が作成した教材全てのうち、実施機関あるいは校長</w:t>
      </w:r>
      <w:r w:rsidR="006B10F6">
        <w:rPr>
          <w:rFonts w:hint="eastAsia"/>
        </w:rPr>
        <w:t>など</w:t>
      </w:r>
      <w:r>
        <w:rPr>
          <w:rFonts w:hint="eastAsia"/>
        </w:rPr>
        <w:t>が組織として把握している</w:t>
      </w:r>
      <w:bookmarkStart w:id="3" w:name="_Hlk195187554"/>
      <w:r>
        <w:rPr>
          <w:rFonts w:hint="eastAsia"/>
        </w:rPr>
        <w:t>全</w:t>
      </w:r>
      <w:bookmarkEnd w:id="3"/>
      <w:r>
        <w:rPr>
          <w:rFonts w:hint="eastAsia"/>
        </w:rPr>
        <w:t>ての教材）、ｂ、ｅ、ｇ、ｈ、ｉ、ｋ、ｌ及びｍによって</w:t>
      </w:r>
      <w:r w:rsidRPr="00DA05F5">
        <w:rPr>
          <w:rFonts w:hint="eastAsia"/>
        </w:rPr>
        <w:t>特定される</w:t>
      </w:r>
      <w:r>
        <w:rPr>
          <w:rFonts w:hint="eastAsia"/>
        </w:rPr>
        <w:t>行政</w:t>
      </w:r>
      <w:r w:rsidRPr="00DA05F5">
        <w:rPr>
          <w:rFonts w:hint="eastAsia"/>
        </w:rPr>
        <w:t>文書は、</w:t>
      </w:r>
      <w:r>
        <w:rPr>
          <w:rFonts w:hint="eastAsia"/>
        </w:rPr>
        <w:t>当該男性</w:t>
      </w:r>
      <w:r w:rsidRPr="00DA05F5">
        <w:rPr>
          <w:rFonts w:hint="eastAsia"/>
        </w:rPr>
        <w:t>教諭の人事管理の事務に関する情報</w:t>
      </w:r>
      <w:r>
        <w:rPr>
          <w:rFonts w:hint="eastAsia"/>
        </w:rPr>
        <w:t>が記録された</w:t>
      </w:r>
      <w:r w:rsidRPr="00DA05F5">
        <w:rPr>
          <w:rFonts w:hint="eastAsia"/>
        </w:rPr>
        <w:t>文書である。</w:t>
      </w:r>
    </w:p>
    <w:p w14:paraId="2F6E6BFF" w14:textId="0FCBC5DD" w:rsidR="00686ECB" w:rsidRPr="00DA05F5" w:rsidRDefault="005F256A" w:rsidP="00686ECB">
      <w:pPr>
        <w:spacing w:line="360" w:lineRule="exact"/>
        <w:ind w:leftChars="200" w:left="403" w:firstLineChars="100" w:firstLine="202"/>
        <w:jc w:val="both"/>
      </w:pPr>
      <w:r>
        <w:rPr>
          <w:rFonts w:hint="eastAsia"/>
        </w:rPr>
        <w:t>条例の</w:t>
      </w:r>
      <w:r w:rsidR="00686ECB" w:rsidRPr="00DA05F5">
        <w:rPr>
          <w:rFonts w:hint="eastAsia"/>
        </w:rPr>
        <w:t>解釈運用基準によると</w:t>
      </w:r>
      <w:r w:rsidR="00686ECB">
        <w:rPr>
          <w:rFonts w:hint="eastAsia"/>
        </w:rPr>
        <w:t>、</w:t>
      </w:r>
      <w:r w:rsidR="00686ECB" w:rsidRPr="00DA05F5">
        <w:rPr>
          <w:rFonts w:hint="eastAsia"/>
        </w:rPr>
        <w:t>「人事管理」とは、職員の任免、服務監督、懲戒、勤務評価、人事異動</w:t>
      </w:r>
      <w:r w:rsidR="00686ECB">
        <w:rPr>
          <w:rFonts w:hint="eastAsia"/>
        </w:rPr>
        <w:t>等</w:t>
      </w:r>
      <w:r w:rsidR="00686ECB" w:rsidRPr="00DA05F5">
        <w:rPr>
          <w:rFonts w:hint="eastAsia"/>
        </w:rPr>
        <w:t>とされている。</w:t>
      </w:r>
    </w:p>
    <w:p w14:paraId="3A31DF5E" w14:textId="77777777" w:rsidR="00686ECB" w:rsidRPr="00DA05F5" w:rsidRDefault="00686ECB" w:rsidP="00686ECB">
      <w:pPr>
        <w:spacing w:line="360" w:lineRule="exact"/>
        <w:ind w:leftChars="200" w:left="403" w:firstLineChars="100" w:firstLine="202"/>
        <w:jc w:val="both"/>
      </w:pPr>
      <w:r w:rsidRPr="00DA05F5">
        <w:rPr>
          <w:rFonts w:hint="eastAsia"/>
        </w:rPr>
        <w:t>審査請求人は</w:t>
      </w:r>
      <w:r>
        <w:rPr>
          <w:rFonts w:hint="eastAsia"/>
        </w:rPr>
        <w:t>、</w:t>
      </w:r>
      <w:r w:rsidRPr="00DA05F5">
        <w:rPr>
          <w:rFonts w:hint="eastAsia"/>
        </w:rPr>
        <w:t>「</w:t>
      </w:r>
      <w:r>
        <w:rPr>
          <w:rFonts w:hint="eastAsia"/>
        </w:rPr>
        <w:t>実施機関</w:t>
      </w:r>
      <w:r w:rsidRPr="00DA05F5">
        <w:rPr>
          <w:rFonts w:hint="eastAsia"/>
        </w:rPr>
        <w:t>は懲戒処分の基準や結果をホームページで公開しており、研修命令についても当然にその基準や結果が公表されるべき」と主張する。しかし、懲戒処分と当該</w:t>
      </w:r>
      <w:r>
        <w:rPr>
          <w:rFonts w:hint="eastAsia"/>
        </w:rPr>
        <w:t>男性</w:t>
      </w:r>
      <w:r w:rsidRPr="00DA05F5">
        <w:rPr>
          <w:rFonts w:hint="eastAsia"/>
        </w:rPr>
        <w:t>教諭に発令した研修命令は</w:t>
      </w:r>
      <w:r>
        <w:rPr>
          <w:rFonts w:hint="eastAsia"/>
        </w:rPr>
        <w:t>、</w:t>
      </w:r>
      <w:r w:rsidRPr="00DA05F5">
        <w:rPr>
          <w:rFonts w:hint="eastAsia"/>
        </w:rPr>
        <w:t>その性質を異</w:t>
      </w:r>
      <w:r>
        <w:rPr>
          <w:rFonts w:hint="eastAsia"/>
        </w:rPr>
        <w:t>に</w:t>
      </w:r>
      <w:r w:rsidRPr="00DA05F5">
        <w:rPr>
          <w:rFonts w:hint="eastAsia"/>
        </w:rPr>
        <w:t>するものである。</w:t>
      </w:r>
    </w:p>
    <w:p w14:paraId="2652E8CD" w14:textId="6279E256" w:rsidR="00686ECB" w:rsidRPr="00DA05F5" w:rsidRDefault="00686ECB" w:rsidP="00686ECB">
      <w:pPr>
        <w:spacing w:line="360" w:lineRule="exact"/>
        <w:ind w:leftChars="200" w:left="403" w:firstLineChars="100" w:firstLine="202"/>
        <w:jc w:val="both"/>
      </w:pPr>
      <w:r w:rsidRPr="00DA05F5">
        <w:rPr>
          <w:rFonts w:hint="eastAsia"/>
        </w:rPr>
        <w:t>また、「ホームページで</w:t>
      </w:r>
      <w:r w:rsidR="00CA72E6">
        <w:rPr>
          <w:rFonts w:hint="eastAsia"/>
        </w:rPr>
        <w:t>「</w:t>
      </w:r>
      <w:r w:rsidRPr="00DA05F5">
        <w:rPr>
          <w:rFonts w:hint="eastAsia"/>
        </w:rPr>
        <w:t>大阪府教員の資質向上審議会の開催状況</w:t>
      </w:r>
      <w:r w:rsidR="00CA72E6">
        <w:rPr>
          <w:rFonts w:hint="eastAsia"/>
        </w:rPr>
        <w:t>」</w:t>
      </w:r>
      <w:r w:rsidR="005F256A">
        <w:rPr>
          <w:rFonts w:hint="eastAsia"/>
        </w:rPr>
        <w:t>など</w:t>
      </w:r>
      <w:r w:rsidRPr="00DA05F5">
        <w:rPr>
          <w:rFonts w:hint="eastAsia"/>
        </w:rPr>
        <w:t>を公</w:t>
      </w:r>
      <w:r>
        <w:rPr>
          <w:rFonts w:hint="eastAsia"/>
        </w:rPr>
        <w:t>表</w:t>
      </w:r>
      <w:r w:rsidRPr="00DA05F5">
        <w:rPr>
          <w:rFonts w:hint="eastAsia"/>
        </w:rPr>
        <w:t>しており」と主張する</w:t>
      </w:r>
      <w:r>
        <w:rPr>
          <w:rFonts w:hint="eastAsia"/>
        </w:rPr>
        <w:t>。</w:t>
      </w:r>
      <w:r w:rsidRPr="00DA05F5">
        <w:rPr>
          <w:rFonts w:hint="eastAsia"/>
        </w:rPr>
        <w:t>確かに</w:t>
      </w:r>
      <w:r w:rsidR="00EA76C8">
        <w:rPr>
          <w:rFonts w:hint="eastAsia"/>
        </w:rPr>
        <w:t>「</w:t>
      </w:r>
      <w:r w:rsidRPr="00DA05F5">
        <w:rPr>
          <w:rFonts w:hint="eastAsia"/>
        </w:rPr>
        <w:t>開催状況</w:t>
      </w:r>
      <w:r w:rsidR="00EA76C8">
        <w:rPr>
          <w:rFonts w:hint="eastAsia"/>
        </w:rPr>
        <w:t>」</w:t>
      </w:r>
      <w:r w:rsidR="005F256A">
        <w:rPr>
          <w:rFonts w:hint="eastAsia"/>
        </w:rPr>
        <w:t>には</w:t>
      </w:r>
      <w:r w:rsidRPr="00DA05F5">
        <w:rPr>
          <w:rFonts w:hint="eastAsia"/>
        </w:rPr>
        <w:t>開催日や校種、対応方針を示しているが、実施機関が不適切とした際の会議の議事録等は教職員の人事管理に係る内容であるため</w:t>
      </w:r>
      <w:r>
        <w:rPr>
          <w:rFonts w:hint="eastAsia"/>
        </w:rPr>
        <w:t>、</w:t>
      </w:r>
      <w:r w:rsidRPr="00DA05F5">
        <w:rPr>
          <w:rFonts w:hint="eastAsia"/>
        </w:rPr>
        <w:t>非公開と</w:t>
      </w:r>
      <w:r w:rsidR="005F256A">
        <w:rPr>
          <w:rFonts w:hint="eastAsia"/>
        </w:rPr>
        <w:t>され</w:t>
      </w:r>
      <w:r w:rsidRPr="00DA05F5">
        <w:rPr>
          <w:rFonts w:hint="eastAsia"/>
        </w:rPr>
        <w:t>ている。</w:t>
      </w:r>
    </w:p>
    <w:p w14:paraId="55B9B72B" w14:textId="77777777" w:rsidR="00686ECB" w:rsidRDefault="00686ECB" w:rsidP="00686ECB">
      <w:pPr>
        <w:spacing w:line="360" w:lineRule="exact"/>
        <w:ind w:leftChars="200" w:left="403" w:firstLineChars="100" w:firstLine="202"/>
        <w:jc w:val="both"/>
      </w:pPr>
      <w:r>
        <w:rPr>
          <w:rFonts w:hint="eastAsia"/>
        </w:rPr>
        <w:t>上記</w:t>
      </w:r>
      <w:r w:rsidRPr="00DA05F5">
        <w:rPr>
          <w:rFonts w:hint="eastAsia"/>
        </w:rPr>
        <w:t>以外の主張についても、</w:t>
      </w:r>
      <w:r>
        <w:rPr>
          <w:rFonts w:hint="eastAsia"/>
        </w:rPr>
        <w:t>これらの行政</w:t>
      </w:r>
      <w:r w:rsidRPr="00DA05F5">
        <w:rPr>
          <w:rFonts w:hint="eastAsia"/>
        </w:rPr>
        <w:t>文書</w:t>
      </w:r>
      <w:r>
        <w:rPr>
          <w:rFonts w:hint="eastAsia"/>
        </w:rPr>
        <w:t>に</w:t>
      </w:r>
      <w:r w:rsidRPr="00DA05F5">
        <w:rPr>
          <w:rFonts w:hint="eastAsia"/>
        </w:rPr>
        <w:t>は人事管理に係る事務に関する情報</w:t>
      </w:r>
      <w:r>
        <w:rPr>
          <w:rFonts w:hint="eastAsia"/>
        </w:rPr>
        <w:t>が記録されてお</w:t>
      </w:r>
      <w:r w:rsidRPr="00DA05F5">
        <w:rPr>
          <w:rFonts w:hint="eastAsia"/>
        </w:rPr>
        <w:t>り、公にすることにより、当該若しくは同種の事務の目的が達成できなくなり、又はこれらの事務の公正かつ適切な執行に著しい支障を及ぼすおそれのあるものであるから、受け入れられない。</w:t>
      </w:r>
    </w:p>
    <w:p w14:paraId="50B4DD63" w14:textId="77777777" w:rsidR="00686ECB" w:rsidRPr="00DA05F5" w:rsidRDefault="00686ECB" w:rsidP="00686ECB">
      <w:pPr>
        <w:spacing w:line="360" w:lineRule="exact"/>
        <w:ind w:leftChars="200" w:left="403" w:firstLineChars="100" w:firstLine="202"/>
        <w:jc w:val="both"/>
      </w:pPr>
      <w:bookmarkStart w:id="4" w:name="_Hlk191560718"/>
      <w:r w:rsidRPr="00DA05F5">
        <w:rPr>
          <w:rFonts w:hint="eastAsia"/>
        </w:rPr>
        <w:t>よって、</w:t>
      </w:r>
      <w:r>
        <w:rPr>
          <w:rFonts w:hint="eastAsia"/>
        </w:rPr>
        <w:t>これらの行政</w:t>
      </w:r>
      <w:r w:rsidRPr="00DA05F5">
        <w:rPr>
          <w:rFonts w:hint="eastAsia"/>
        </w:rPr>
        <w:t>文書を公開することにより、職員の人事管理に係る事務に関し公正かつ円滑な人事の確保に著しい支障を及ぼすおそれがあることは自明のとおりであるから、審査請求人の主張は失当である</w:t>
      </w:r>
      <w:bookmarkEnd w:id="4"/>
      <w:r>
        <w:rPr>
          <w:rFonts w:hint="eastAsia"/>
        </w:rPr>
        <w:t>。</w:t>
      </w:r>
    </w:p>
    <w:bookmarkEnd w:id="2"/>
    <w:p w14:paraId="459E06F7" w14:textId="77777777" w:rsidR="00686ECB" w:rsidRPr="00DA05F5" w:rsidRDefault="00686ECB" w:rsidP="00686ECB">
      <w:pPr>
        <w:spacing w:line="360" w:lineRule="exact"/>
        <w:jc w:val="both"/>
        <w:rPr>
          <w:color w:val="000000" w:themeColor="text1"/>
        </w:rPr>
      </w:pPr>
    </w:p>
    <w:p w14:paraId="5A7E1010" w14:textId="77777777" w:rsidR="00686ECB" w:rsidRPr="00DA05F5" w:rsidRDefault="00686ECB" w:rsidP="00686ECB">
      <w:pPr>
        <w:spacing w:line="360" w:lineRule="exact"/>
        <w:ind w:leftChars="100" w:left="202"/>
        <w:jc w:val="both"/>
        <w:rPr>
          <w:color w:val="000000" w:themeColor="text1"/>
          <w:spacing w:val="-2"/>
        </w:rPr>
      </w:pPr>
      <w:r w:rsidRPr="00DA05F5">
        <w:rPr>
          <w:rFonts w:hint="eastAsia"/>
          <w:color w:val="000000" w:themeColor="text1"/>
          <w:spacing w:val="-2"/>
        </w:rPr>
        <w:t>３　結論</w:t>
      </w:r>
    </w:p>
    <w:p w14:paraId="313B29F4" w14:textId="77777777" w:rsidR="00686ECB" w:rsidRPr="00572208" w:rsidRDefault="00686ECB" w:rsidP="00686ECB">
      <w:pPr>
        <w:spacing w:line="360" w:lineRule="exact"/>
        <w:ind w:leftChars="200" w:left="403"/>
        <w:jc w:val="both"/>
        <w:rPr>
          <w:color w:val="000000" w:themeColor="text1"/>
          <w:spacing w:val="-2"/>
        </w:rPr>
      </w:pPr>
      <w:r w:rsidRPr="00572208">
        <w:rPr>
          <w:rFonts w:hint="eastAsia"/>
          <w:color w:val="000000" w:themeColor="text1"/>
          <w:spacing w:val="-2"/>
        </w:rPr>
        <w:t xml:space="preserve">　</w:t>
      </w:r>
      <w:r>
        <w:rPr>
          <w:rFonts w:hint="eastAsia"/>
          <w:color w:val="000000" w:themeColor="text1"/>
          <w:spacing w:val="-2"/>
        </w:rPr>
        <w:t>本件決定は</w:t>
      </w:r>
      <w:r w:rsidRPr="00572208">
        <w:rPr>
          <w:rFonts w:hint="eastAsia"/>
          <w:color w:val="000000" w:themeColor="text1"/>
          <w:spacing w:val="-2"/>
        </w:rPr>
        <w:t>妥当なものである。</w:t>
      </w:r>
    </w:p>
    <w:p w14:paraId="45C53DF2" w14:textId="77777777" w:rsidR="00686ECB" w:rsidRPr="000A7347" w:rsidRDefault="00686ECB" w:rsidP="00686ECB">
      <w:pPr>
        <w:spacing w:line="360" w:lineRule="exact"/>
        <w:jc w:val="both"/>
        <w:rPr>
          <w:rFonts w:eastAsia="ＭＳ ゴシック"/>
          <w:b/>
          <w:bCs/>
        </w:rPr>
      </w:pPr>
    </w:p>
    <w:p w14:paraId="3AE6519E" w14:textId="77777777" w:rsidR="00686ECB" w:rsidRPr="0085136E" w:rsidRDefault="00686ECB" w:rsidP="00686ECB">
      <w:pPr>
        <w:spacing w:line="360" w:lineRule="exact"/>
        <w:jc w:val="both"/>
        <w:rPr>
          <w:rFonts w:eastAsia="ＭＳ ゴシック"/>
          <w:b/>
          <w:bCs/>
        </w:rPr>
      </w:pPr>
      <w:r>
        <w:rPr>
          <w:rFonts w:eastAsia="ＭＳ ゴシック" w:hint="eastAsia"/>
          <w:b/>
          <w:bCs/>
        </w:rPr>
        <w:t>第六</w:t>
      </w:r>
      <w:r w:rsidRPr="0085136E">
        <w:rPr>
          <w:rFonts w:eastAsia="ＭＳ ゴシック" w:hint="eastAsia"/>
          <w:b/>
          <w:bCs/>
        </w:rPr>
        <w:t xml:space="preserve">　審査会の判断</w:t>
      </w:r>
    </w:p>
    <w:p w14:paraId="30D5F909" w14:textId="77777777" w:rsidR="00686ECB" w:rsidRPr="0085136E" w:rsidRDefault="00686ECB" w:rsidP="00686ECB">
      <w:pPr>
        <w:spacing w:line="360" w:lineRule="exact"/>
        <w:ind w:leftChars="100" w:left="202"/>
        <w:jc w:val="both"/>
      </w:pPr>
      <w:r w:rsidRPr="0085136E">
        <w:rPr>
          <w:rFonts w:hint="eastAsia"/>
        </w:rPr>
        <w:t>１　条例の基本的な考え方について</w:t>
      </w:r>
    </w:p>
    <w:p w14:paraId="1BBF918F" w14:textId="77777777" w:rsidR="00686ECB" w:rsidRPr="0085136E" w:rsidRDefault="00686ECB" w:rsidP="00686ECB">
      <w:pPr>
        <w:spacing w:line="360" w:lineRule="exact"/>
        <w:ind w:leftChars="200" w:left="403" w:firstLineChars="100" w:firstLine="202"/>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w:t>
      </w:r>
      <w:r w:rsidRPr="0085136E">
        <w:rPr>
          <w:rFonts w:hint="eastAsia"/>
        </w:rPr>
        <w:lastRenderedPageBreak/>
        <w:t>進を図るとともに、個人の尊厳を確保し、もって府民の府政への信頼を深め、府民</w:t>
      </w:r>
      <w:r>
        <w:rPr>
          <w:rFonts w:hint="eastAsia"/>
        </w:rPr>
        <w:t>の</w:t>
      </w:r>
      <w:r w:rsidRPr="0085136E">
        <w:rPr>
          <w:rFonts w:hint="eastAsia"/>
        </w:rPr>
        <w:t>福祉の増進に寄与しようとするものである。</w:t>
      </w:r>
    </w:p>
    <w:p w14:paraId="1F3FD2C6" w14:textId="77777777" w:rsidR="00686ECB" w:rsidRPr="0085136E" w:rsidRDefault="00686ECB" w:rsidP="00686ECB">
      <w:pPr>
        <w:spacing w:line="360" w:lineRule="exact"/>
        <w:ind w:leftChars="200" w:left="403" w:firstLineChars="100" w:firstLine="202"/>
        <w:jc w:val="both"/>
      </w:pPr>
      <w:r>
        <w:rPr>
          <w:rFonts w:hint="eastAsia"/>
        </w:rPr>
        <w:t>このように「知る権利」を保障するという理念の下</w:t>
      </w:r>
      <w:r w:rsidRPr="0085136E">
        <w:rPr>
          <w:rFonts w:hint="eastAsia"/>
        </w:rPr>
        <w:t>にあっても、公開することにより、個人や法人等の正当な権利・利益を害したり、府民全体の福祉の増進を目的とする行政の公正かつ適切な執行を妨げ、府民全体の利益を著しく害</w:t>
      </w:r>
      <w:r>
        <w:rPr>
          <w:rFonts w:hint="eastAsia"/>
        </w:rPr>
        <w:t>したり</w:t>
      </w:r>
      <w:r w:rsidRPr="0085136E">
        <w:rPr>
          <w:rFonts w:hint="eastAsia"/>
        </w:rPr>
        <w:t>することのないよう配慮する必要がある。</w:t>
      </w:r>
    </w:p>
    <w:p w14:paraId="6E85B5C4" w14:textId="77777777" w:rsidR="00686ECB" w:rsidRDefault="00686ECB" w:rsidP="00686ECB">
      <w:pPr>
        <w:spacing w:line="360" w:lineRule="exact"/>
        <w:ind w:leftChars="200" w:left="403" w:firstLineChars="100" w:firstLine="202"/>
        <w:jc w:val="both"/>
      </w:pPr>
      <w:r w:rsidRPr="0085136E">
        <w:rPr>
          <w:rFonts w:hint="eastAsia"/>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1A9B171E" w14:textId="77777777" w:rsidR="00686ECB" w:rsidRPr="00B25986" w:rsidRDefault="00686ECB" w:rsidP="00686ECB">
      <w:pPr>
        <w:spacing w:line="360" w:lineRule="exact"/>
        <w:jc w:val="both"/>
      </w:pPr>
    </w:p>
    <w:p w14:paraId="4AD29790" w14:textId="77777777" w:rsidR="00686ECB" w:rsidRPr="00012175" w:rsidRDefault="00686ECB" w:rsidP="00686ECB">
      <w:pPr>
        <w:spacing w:line="360" w:lineRule="exact"/>
        <w:ind w:leftChars="100" w:left="605" w:hangingChars="200" w:hanging="403"/>
        <w:jc w:val="both"/>
        <w:rPr>
          <w:spacing w:val="-2"/>
        </w:rPr>
      </w:pPr>
      <w:r w:rsidRPr="00012175">
        <w:rPr>
          <w:rFonts w:hint="eastAsia"/>
        </w:rPr>
        <w:t xml:space="preserve">２　</w:t>
      </w:r>
      <w:r w:rsidRPr="00012175">
        <w:rPr>
          <w:rFonts w:hint="eastAsia"/>
          <w:spacing w:val="-2"/>
        </w:rPr>
        <w:t>本件決定に係る具体的な判断及びその理由について</w:t>
      </w:r>
    </w:p>
    <w:p w14:paraId="19515235" w14:textId="74E4C1D9" w:rsidR="006B10F6" w:rsidRPr="00012175" w:rsidRDefault="00686ECB" w:rsidP="006B10F6">
      <w:pPr>
        <w:spacing w:line="360" w:lineRule="exact"/>
        <w:ind w:leftChars="100" w:left="597" w:hangingChars="200" w:hanging="395"/>
        <w:jc w:val="both"/>
      </w:pPr>
      <w:r w:rsidRPr="00012175">
        <w:rPr>
          <w:rFonts w:hint="eastAsia"/>
          <w:spacing w:val="-2"/>
        </w:rPr>
        <w:t>（１）本件決定に係る行政文書（以下「対象文書」という。）は</w:t>
      </w:r>
      <w:r w:rsidRPr="00012175">
        <w:rPr>
          <w:rFonts w:hint="eastAsia"/>
        </w:rPr>
        <w:t>、実施機関に確認したところ、いずれも当該男性教諭</w:t>
      </w:r>
      <w:r>
        <w:rPr>
          <w:rFonts w:hint="eastAsia"/>
        </w:rPr>
        <w:t>に対する</w:t>
      </w:r>
      <w:r w:rsidRPr="00012175">
        <w:rPr>
          <w:rFonts w:hint="eastAsia"/>
        </w:rPr>
        <w:t>研修</w:t>
      </w:r>
      <w:r>
        <w:rPr>
          <w:rFonts w:hint="eastAsia"/>
        </w:rPr>
        <w:t>命令</w:t>
      </w:r>
      <w:r w:rsidRPr="00012175">
        <w:rPr>
          <w:rFonts w:hint="eastAsia"/>
        </w:rPr>
        <w:t>発令の過程で実施機関の職員が職務上作成し、又は取得した文書である。</w:t>
      </w:r>
      <w:r w:rsidR="006B10F6">
        <w:rPr>
          <w:rFonts w:hint="eastAsia"/>
        </w:rPr>
        <w:t>この研修命令については、法令に以下のように規定されて</w:t>
      </w:r>
      <w:r w:rsidR="006B10F6" w:rsidRPr="00012175">
        <w:rPr>
          <w:rFonts w:hint="eastAsia"/>
        </w:rPr>
        <w:t>いる。</w:t>
      </w:r>
    </w:p>
    <w:p w14:paraId="778DAE60" w14:textId="6671074F" w:rsidR="00686ECB" w:rsidRPr="00012175" w:rsidRDefault="00AF062E" w:rsidP="00AF062E">
      <w:pPr>
        <w:spacing w:line="360" w:lineRule="exact"/>
        <w:ind w:leftChars="300" w:left="807" w:hangingChars="100" w:hanging="202"/>
        <w:jc w:val="both"/>
      </w:pPr>
      <w:r>
        <w:rPr>
          <w:rFonts w:hint="eastAsia"/>
        </w:rPr>
        <w:t xml:space="preserve">ア　</w:t>
      </w:r>
      <w:r w:rsidR="00686ECB" w:rsidRPr="00012175">
        <w:rPr>
          <w:rFonts w:hint="eastAsia"/>
        </w:rPr>
        <w:t>教育公務員特例法（昭和</w:t>
      </w:r>
      <w:r w:rsidR="00686ECB" w:rsidRPr="00012175">
        <w:t>24</w:t>
      </w:r>
      <w:r w:rsidR="00686ECB" w:rsidRPr="00012175">
        <w:rPr>
          <w:rFonts w:hint="eastAsia"/>
        </w:rPr>
        <w:t>年法律第１号。以下「</w:t>
      </w:r>
      <w:r w:rsidR="006B10F6">
        <w:rPr>
          <w:rFonts w:hint="eastAsia"/>
        </w:rPr>
        <w:t>特例</w:t>
      </w:r>
      <w:r w:rsidR="00686ECB" w:rsidRPr="00012175">
        <w:rPr>
          <w:rFonts w:hint="eastAsia"/>
        </w:rPr>
        <w:t>法」という。）</w:t>
      </w:r>
    </w:p>
    <w:p w14:paraId="11679A0E" w14:textId="77777777" w:rsidR="00686ECB" w:rsidRPr="00012175" w:rsidRDefault="00686ECB" w:rsidP="00AF062E">
      <w:pPr>
        <w:spacing w:line="360" w:lineRule="exact"/>
        <w:ind w:leftChars="400" w:left="806"/>
        <w:jc w:val="both"/>
      </w:pPr>
      <w:r w:rsidRPr="00012175">
        <w:rPr>
          <w:rFonts w:hint="eastAsia"/>
        </w:rPr>
        <w:t>（指導改善研修）</w:t>
      </w:r>
    </w:p>
    <w:p w14:paraId="4E8DC441" w14:textId="0049BD16" w:rsidR="00686ECB" w:rsidRPr="00012175" w:rsidRDefault="00686ECB" w:rsidP="00AF062E">
      <w:pPr>
        <w:spacing w:line="360" w:lineRule="exact"/>
        <w:ind w:leftChars="400" w:left="1008" w:hangingChars="100" w:hanging="202"/>
        <w:jc w:val="both"/>
      </w:pPr>
      <w:r w:rsidRPr="00012175">
        <w:rPr>
          <w:rFonts w:hint="eastAsia"/>
        </w:rPr>
        <w:t>第</w:t>
      </w:r>
      <w:r w:rsidR="00140132">
        <w:rPr>
          <w:rFonts w:hint="eastAsia"/>
        </w:rPr>
        <w:t>25</w:t>
      </w:r>
      <w:r w:rsidRPr="00012175">
        <w:rPr>
          <w:rFonts w:hint="eastAsia"/>
        </w:rPr>
        <w:t>条　公立の小学校等の教諭等の任命権者は、児童、生徒又は幼児（</w:t>
      </w:r>
      <w:r>
        <w:rPr>
          <w:rFonts w:hint="eastAsia"/>
        </w:rPr>
        <w:t>以下「児童等」という。）</w:t>
      </w:r>
      <w:r w:rsidRPr="00012175">
        <w:rPr>
          <w:rFonts w:hint="eastAsia"/>
        </w:rPr>
        <w:t>に対す</w:t>
      </w:r>
      <w:r w:rsidRPr="00B227EB">
        <w:rPr>
          <w:rFonts w:hint="eastAsia"/>
          <w:color w:val="000000" w:themeColor="text1"/>
        </w:rPr>
        <w:t>る指導が不適切であると認定した教諭等に対</w:t>
      </w:r>
      <w:r w:rsidRPr="00012175">
        <w:rPr>
          <w:rFonts w:hint="eastAsia"/>
        </w:rPr>
        <w:t>して、その能力、適性等に応じて、当該指導の改善を図るために必要な事項に関する研修（以下この条において「指導改善研修」という。）を実施しなければならない。</w:t>
      </w:r>
    </w:p>
    <w:p w14:paraId="2FAEE228" w14:textId="77777777" w:rsidR="00686ECB" w:rsidRPr="00012175" w:rsidRDefault="00686ECB" w:rsidP="00AF062E">
      <w:pPr>
        <w:spacing w:line="360" w:lineRule="exact"/>
        <w:ind w:leftChars="400" w:left="806"/>
        <w:jc w:val="both"/>
      </w:pPr>
      <w:r w:rsidRPr="00012175">
        <w:rPr>
          <w:rFonts w:hint="eastAsia"/>
        </w:rPr>
        <w:t>２</w:t>
      </w:r>
      <w:bookmarkStart w:id="5" w:name="_Hlk192514719"/>
      <w:r>
        <w:rPr>
          <w:rFonts w:hint="eastAsia"/>
        </w:rPr>
        <w:t>（略</w:t>
      </w:r>
      <w:bookmarkEnd w:id="5"/>
      <w:r>
        <w:rPr>
          <w:rFonts w:hint="eastAsia"/>
        </w:rPr>
        <w:t>）</w:t>
      </w:r>
    </w:p>
    <w:p w14:paraId="6326EBA0" w14:textId="77777777" w:rsidR="00686ECB" w:rsidRPr="00012175" w:rsidRDefault="00686ECB" w:rsidP="00AF062E">
      <w:pPr>
        <w:spacing w:line="360" w:lineRule="exact"/>
        <w:ind w:leftChars="400" w:left="1008" w:hangingChars="100" w:hanging="202"/>
        <w:jc w:val="both"/>
      </w:pPr>
      <w:r w:rsidRPr="00012175">
        <w:rPr>
          <w:rFonts w:hint="eastAsia"/>
        </w:rPr>
        <w:t>３　任命権者は、指導改善研修を実施するに当たり、指導改善研修を受ける者の能力、適性等に応じて、その者ごとに指導改善研修に関する計画書を作成しなければならない。</w:t>
      </w:r>
    </w:p>
    <w:p w14:paraId="672A43D2" w14:textId="77777777" w:rsidR="00686ECB" w:rsidRPr="00012175" w:rsidRDefault="00686ECB" w:rsidP="00AF062E">
      <w:pPr>
        <w:spacing w:line="360" w:lineRule="exact"/>
        <w:ind w:leftChars="400" w:left="1008" w:hangingChars="100" w:hanging="202"/>
        <w:jc w:val="both"/>
      </w:pPr>
      <w:r w:rsidRPr="00012175">
        <w:rPr>
          <w:rFonts w:hint="eastAsia"/>
        </w:rPr>
        <w:t>４</w:t>
      </w:r>
      <w:r>
        <w:rPr>
          <w:rFonts w:hint="eastAsia"/>
        </w:rPr>
        <w:t xml:space="preserve">　任命権者は、</w:t>
      </w:r>
      <w:r w:rsidRPr="00012175">
        <w:rPr>
          <w:rFonts w:hint="eastAsia"/>
        </w:rPr>
        <w:t>指導改善研修</w:t>
      </w:r>
      <w:r>
        <w:rPr>
          <w:rFonts w:hint="eastAsia"/>
        </w:rPr>
        <w:t>の終了時において、</w:t>
      </w:r>
      <w:r w:rsidRPr="00012175">
        <w:rPr>
          <w:rFonts w:hint="eastAsia"/>
        </w:rPr>
        <w:t>指導改善研修</w:t>
      </w:r>
      <w:r>
        <w:rPr>
          <w:rFonts w:hint="eastAsia"/>
        </w:rPr>
        <w:t>を受けた者の児童等に対する</w:t>
      </w:r>
      <w:r w:rsidRPr="00012175">
        <w:rPr>
          <w:rFonts w:hint="eastAsia"/>
        </w:rPr>
        <w:t>指導の改善</w:t>
      </w:r>
      <w:r>
        <w:rPr>
          <w:rFonts w:hint="eastAsia"/>
        </w:rPr>
        <w:t>の程度に関する認定を行わなければならない。</w:t>
      </w:r>
    </w:p>
    <w:p w14:paraId="5B78C24D" w14:textId="2FF83E2A" w:rsidR="00686ECB" w:rsidRPr="00012175" w:rsidRDefault="00686ECB" w:rsidP="00AF062E">
      <w:pPr>
        <w:spacing w:line="360" w:lineRule="exact"/>
        <w:ind w:leftChars="400" w:left="1008" w:hangingChars="100" w:hanging="202"/>
        <w:jc w:val="both"/>
      </w:pPr>
      <w:r w:rsidRPr="00012175">
        <w:rPr>
          <w:rFonts w:hint="eastAsia"/>
        </w:rPr>
        <w:t>５　任命権者は、第</w:t>
      </w:r>
      <w:r w:rsidR="00140132">
        <w:rPr>
          <w:rFonts w:hint="eastAsia"/>
        </w:rPr>
        <w:t>１</w:t>
      </w:r>
      <w:r w:rsidRPr="00012175">
        <w:rPr>
          <w:rFonts w:hint="eastAsia"/>
        </w:rPr>
        <w:t>項及び前項の認定に当たつては、教育委員会規則</w:t>
      </w:r>
      <w:r>
        <w:rPr>
          <w:rFonts w:hint="eastAsia"/>
        </w:rPr>
        <w:t>（略）</w:t>
      </w:r>
      <w:r w:rsidRPr="00012175">
        <w:rPr>
          <w:rFonts w:hint="eastAsia"/>
        </w:rPr>
        <w:t>で定めるところにより、教育学、医学、心理学その他の児童等に対する指導に関する専門的知識を有する者及び当該任命権者の属する都道府県又は市町村の区域内に居住する保護者</w:t>
      </w:r>
      <w:r>
        <w:rPr>
          <w:rFonts w:hint="eastAsia"/>
        </w:rPr>
        <w:t>（略）</w:t>
      </w:r>
      <w:r w:rsidRPr="00012175">
        <w:rPr>
          <w:rFonts w:hint="eastAsia"/>
        </w:rPr>
        <w:t>である者の意見を聴かなければならない。</w:t>
      </w:r>
    </w:p>
    <w:p w14:paraId="42C2FD35" w14:textId="45FFDADA" w:rsidR="00686ECB" w:rsidRPr="00012175" w:rsidRDefault="00686ECB" w:rsidP="00AF062E">
      <w:pPr>
        <w:spacing w:line="360" w:lineRule="exact"/>
        <w:ind w:leftChars="400" w:left="1008" w:hangingChars="100" w:hanging="202"/>
        <w:jc w:val="both"/>
      </w:pPr>
      <w:r w:rsidRPr="00012175">
        <w:rPr>
          <w:rFonts w:hint="eastAsia"/>
        </w:rPr>
        <w:t>６　前項に定めるもののほか、事実の確認の方法その他第</w:t>
      </w:r>
      <w:r w:rsidR="00140132">
        <w:rPr>
          <w:rFonts w:hint="eastAsia"/>
        </w:rPr>
        <w:t>１</w:t>
      </w:r>
      <w:r w:rsidRPr="00012175">
        <w:rPr>
          <w:rFonts w:hint="eastAsia"/>
        </w:rPr>
        <w:t>項及び第</w:t>
      </w:r>
      <w:r w:rsidR="00140132">
        <w:rPr>
          <w:rFonts w:hint="eastAsia"/>
        </w:rPr>
        <w:t>４</w:t>
      </w:r>
      <w:r w:rsidRPr="00012175">
        <w:rPr>
          <w:rFonts w:hint="eastAsia"/>
        </w:rPr>
        <w:t>項の認定の手続に関し必要な事項は、教育委員会規則で定めるものとする。</w:t>
      </w:r>
    </w:p>
    <w:p w14:paraId="4D78B00C" w14:textId="77777777" w:rsidR="00686ECB" w:rsidRPr="00012175" w:rsidRDefault="00686ECB" w:rsidP="00AF062E">
      <w:pPr>
        <w:spacing w:line="360" w:lineRule="exact"/>
        <w:ind w:leftChars="400" w:left="806"/>
        <w:jc w:val="both"/>
      </w:pPr>
      <w:r w:rsidRPr="00012175">
        <w:rPr>
          <w:rFonts w:hint="eastAsia"/>
        </w:rPr>
        <w:t>７</w:t>
      </w:r>
      <w:r>
        <w:rPr>
          <w:rFonts w:hint="eastAsia"/>
        </w:rPr>
        <w:t>（略）</w:t>
      </w:r>
    </w:p>
    <w:p w14:paraId="26443A1C" w14:textId="1D0EA2F7" w:rsidR="00B227EB" w:rsidRPr="00012175" w:rsidRDefault="00B227EB" w:rsidP="00B227EB">
      <w:pPr>
        <w:spacing w:line="360" w:lineRule="exact"/>
        <w:ind w:leftChars="400" w:left="806"/>
        <w:jc w:val="both"/>
      </w:pPr>
      <w:r w:rsidRPr="00012175">
        <w:rPr>
          <w:rFonts w:hint="eastAsia"/>
        </w:rPr>
        <w:t>（指導改善研修</w:t>
      </w:r>
      <w:r>
        <w:rPr>
          <w:rFonts w:hint="eastAsia"/>
        </w:rPr>
        <w:t>後の措置</w:t>
      </w:r>
      <w:r w:rsidRPr="00012175">
        <w:rPr>
          <w:rFonts w:hint="eastAsia"/>
        </w:rPr>
        <w:t>）</w:t>
      </w:r>
    </w:p>
    <w:p w14:paraId="0A12B3E8" w14:textId="15A2EF40" w:rsidR="00B227EB" w:rsidRDefault="00B227EB" w:rsidP="00B227EB">
      <w:pPr>
        <w:spacing w:line="360" w:lineRule="exact"/>
        <w:ind w:leftChars="400" w:left="1008" w:hangingChars="100" w:hanging="202"/>
        <w:jc w:val="both"/>
        <w:rPr>
          <w:color w:val="000000" w:themeColor="text1"/>
        </w:rPr>
      </w:pPr>
      <w:r w:rsidRPr="00012175">
        <w:rPr>
          <w:rFonts w:hint="eastAsia"/>
        </w:rPr>
        <w:t>第</w:t>
      </w:r>
      <w:r w:rsidR="00140132">
        <w:rPr>
          <w:rFonts w:hint="eastAsia"/>
        </w:rPr>
        <w:t>25</w:t>
      </w:r>
      <w:r w:rsidRPr="00012175">
        <w:rPr>
          <w:rFonts w:hint="eastAsia"/>
        </w:rPr>
        <w:t>条</w:t>
      </w:r>
      <w:r>
        <w:rPr>
          <w:rFonts w:hint="eastAsia"/>
        </w:rPr>
        <w:t>の</w:t>
      </w:r>
      <w:r w:rsidR="00140132">
        <w:rPr>
          <w:rFonts w:hint="eastAsia"/>
        </w:rPr>
        <w:t>２</w:t>
      </w:r>
      <w:r>
        <w:rPr>
          <w:rFonts w:hint="eastAsia"/>
        </w:rPr>
        <w:t xml:space="preserve">　</w:t>
      </w:r>
      <w:r w:rsidRPr="00012175">
        <w:rPr>
          <w:rFonts w:hint="eastAsia"/>
        </w:rPr>
        <w:t>任命権者は、</w:t>
      </w:r>
      <w:r>
        <w:rPr>
          <w:rFonts w:hint="eastAsia"/>
        </w:rPr>
        <w:t>前条第</w:t>
      </w:r>
      <w:r w:rsidR="00140132">
        <w:rPr>
          <w:rFonts w:hint="eastAsia"/>
        </w:rPr>
        <w:t>４</w:t>
      </w:r>
      <w:r>
        <w:rPr>
          <w:rFonts w:hint="eastAsia"/>
        </w:rPr>
        <w:t>項の認定において</w:t>
      </w:r>
      <w:r w:rsidRPr="008C138F">
        <w:rPr>
          <w:rFonts w:hint="eastAsia"/>
          <w:color w:val="000000" w:themeColor="text1"/>
        </w:rPr>
        <w:t>指導の改善が不十分</w:t>
      </w:r>
      <w:r>
        <w:rPr>
          <w:rFonts w:hint="eastAsia"/>
          <w:color w:val="000000" w:themeColor="text1"/>
        </w:rPr>
        <w:t>でなお児童等に対する指導を適切に行うことができないと認める教諭等に対して、</w:t>
      </w:r>
      <w:r w:rsidRPr="008C138F">
        <w:rPr>
          <w:rFonts w:hint="eastAsia"/>
          <w:color w:val="000000" w:themeColor="text1"/>
        </w:rPr>
        <w:t>免職その他の必要な措置を講ずる</w:t>
      </w:r>
      <w:r>
        <w:rPr>
          <w:rFonts w:hint="eastAsia"/>
          <w:color w:val="000000" w:themeColor="text1"/>
        </w:rPr>
        <w:t>ものとする。</w:t>
      </w:r>
    </w:p>
    <w:p w14:paraId="2A069560" w14:textId="548ED448" w:rsidR="00686ECB" w:rsidRPr="00012175" w:rsidRDefault="00AF062E" w:rsidP="00AF062E">
      <w:pPr>
        <w:spacing w:line="360" w:lineRule="exact"/>
        <w:ind w:leftChars="300" w:left="807" w:hangingChars="100" w:hanging="202"/>
        <w:jc w:val="both"/>
      </w:pPr>
      <w:r>
        <w:rPr>
          <w:rFonts w:hint="eastAsia"/>
        </w:rPr>
        <w:t xml:space="preserve">イ　</w:t>
      </w:r>
      <w:r w:rsidR="00686ECB" w:rsidRPr="00012175">
        <w:rPr>
          <w:rFonts w:hint="eastAsia"/>
        </w:rPr>
        <w:t>教育公務員特例法第25条の指導改善研修等に係る認定等の手続に関する規則（平成24年大阪府教育委員会規則第11号）</w:t>
      </w:r>
    </w:p>
    <w:p w14:paraId="599D559F" w14:textId="77777777" w:rsidR="00686ECB" w:rsidRPr="00012175" w:rsidRDefault="00686ECB" w:rsidP="00AF062E">
      <w:pPr>
        <w:spacing w:line="360" w:lineRule="exact"/>
        <w:ind w:leftChars="400" w:left="806"/>
        <w:jc w:val="both"/>
      </w:pPr>
      <w:r w:rsidRPr="00012175">
        <w:rPr>
          <w:rFonts w:hint="eastAsia"/>
        </w:rPr>
        <w:t>（定義）</w:t>
      </w:r>
    </w:p>
    <w:p w14:paraId="03EA9520" w14:textId="0DDEC64D" w:rsidR="00686ECB" w:rsidRPr="0052120D" w:rsidRDefault="00686ECB" w:rsidP="00AF062E">
      <w:pPr>
        <w:spacing w:line="360" w:lineRule="exact"/>
        <w:ind w:leftChars="400" w:left="1008" w:hangingChars="100" w:hanging="202"/>
        <w:jc w:val="both"/>
        <w:rPr>
          <w:color w:val="000000" w:themeColor="text1"/>
        </w:rPr>
      </w:pPr>
      <w:r w:rsidRPr="0052120D">
        <w:rPr>
          <w:rFonts w:hint="eastAsia"/>
          <w:color w:val="000000" w:themeColor="text1"/>
        </w:rPr>
        <w:t>第</w:t>
      </w:r>
      <w:r w:rsidR="00140132">
        <w:rPr>
          <w:rFonts w:hint="eastAsia"/>
          <w:color w:val="000000" w:themeColor="text1"/>
        </w:rPr>
        <w:t>２</w:t>
      </w:r>
      <w:r w:rsidRPr="0052120D">
        <w:rPr>
          <w:rFonts w:hint="eastAsia"/>
          <w:color w:val="000000" w:themeColor="text1"/>
        </w:rPr>
        <w:t>条　この規則において</w:t>
      </w:r>
      <w:r w:rsidRPr="00B227EB">
        <w:rPr>
          <w:rFonts w:hint="eastAsia"/>
          <w:color w:val="000000" w:themeColor="text1"/>
        </w:rPr>
        <w:t>「指導が不適切な教員」とは、必</w:t>
      </w:r>
      <w:r w:rsidRPr="0052120D">
        <w:rPr>
          <w:rFonts w:hint="eastAsia"/>
          <w:color w:val="000000" w:themeColor="text1"/>
        </w:rPr>
        <w:t>要な資質、能力、適性等を有し</w:t>
      </w:r>
      <w:r w:rsidRPr="0052120D">
        <w:rPr>
          <w:rFonts w:hint="eastAsia"/>
          <w:color w:val="000000" w:themeColor="text1"/>
        </w:rPr>
        <w:lastRenderedPageBreak/>
        <w:t>ないため、幼児、児童又は生徒に対する指導を適切に行うことができない者であって、指導改善研修等により指導の改善が見込まれる者をいう。</w:t>
      </w:r>
    </w:p>
    <w:p w14:paraId="5967905D" w14:textId="77777777" w:rsidR="00686ECB" w:rsidRPr="00012175" w:rsidRDefault="00686ECB" w:rsidP="00AF062E">
      <w:pPr>
        <w:spacing w:line="360" w:lineRule="exact"/>
        <w:ind w:leftChars="400" w:left="806"/>
        <w:jc w:val="both"/>
      </w:pPr>
      <w:r w:rsidRPr="00012175">
        <w:rPr>
          <w:rFonts w:hint="eastAsia"/>
        </w:rPr>
        <w:t>２</w:t>
      </w:r>
      <w:r>
        <w:rPr>
          <w:rFonts w:hint="eastAsia"/>
        </w:rPr>
        <w:t>（略）</w:t>
      </w:r>
    </w:p>
    <w:p w14:paraId="751A3246" w14:textId="77777777" w:rsidR="00686ECB" w:rsidRPr="00012175" w:rsidRDefault="00686ECB" w:rsidP="00AF062E">
      <w:pPr>
        <w:spacing w:line="360" w:lineRule="exact"/>
        <w:ind w:leftChars="400" w:left="806"/>
        <w:jc w:val="both"/>
      </w:pPr>
      <w:r w:rsidRPr="00012175">
        <w:rPr>
          <w:rFonts w:hint="eastAsia"/>
        </w:rPr>
        <w:t>（指導改善研修等の申出）</w:t>
      </w:r>
    </w:p>
    <w:p w14:paraId="09079641" w14:textId="1AD6A27B" w:rsidR="00686ECB" w:rsidRPr="00012175" w:rsidRDefault="00686ECB" w:rsidP="00AF062E">
      <w:pPr>
        <w:spacing w:line="360" w:lineRule="exact"/>
        <w:ind w:leftChars="400" w:left="1008" w:hangingChars="100" w:hanging="202"/>
        <w:jc w:val="both"/>
      </w:pPr>
      <w:r w:rsidRPr="00012175">
        <w:rPr>
          <w:rFonts w:hint="eastAsia"/>
        </w:rPr>
        <w:t>第</w:t>
      </w:r>
      <w:r w:rsidR="00140132">
        <w:rPr>
          <w:rFonts w:hint="eastAsia"/>
        </w:rPr>
        <w:t>４</w:t>
      </w:r>
      <w:r w:rsidRPr="00012175">
        <w:rPr>
          <w:rFonts w:hint="eastAsia"/>
        </w:rPr>
        <w:t>条　大阪府立学校条例第</w:t>
      </w:r>
      <w:r w:rsidR="00140132">
        <w:rPr>
          <w:rFonts w:hint="eastAsia"/>
        </w:rPr>
        <w:t>21</w:t>
      </w:r>
      <w:r w:rsidRPr="00012175">
        <w:rPr>
          <w:rFonts w:hint="eastAsia"/>
        </w:rPr>
        <w:t>条第</w:t>
      </w:r>
      <w:r w:rsidR="00140132">
        <w:rPr>
          <w:rFonts w:hint="eastAsia"/>
        </w:rPr>
        <w:t>１</w:t>
      </w:r>
      <w:r w:rsidRPr="00012175">
        <w:rPr>
          <w:rFonts w:hint="eastAsia"/>
        </w:rPr>
        <w:t>項の規定により</w:t>
      </w:r>
      <w:bookmarkStart w:id="6" w:name="_Hlk192321909"/>
      <w:r w:rsidRPr="00012175">
        <w:rPr>
          <w:rFonts w:hint="eastAsia"/>
        </w:rPr>
        <w:t>指導改善研修等を講ずるよう申し出ようとする校長は、次に掲げる事項を記載した申出書を委員会に提出</w:t>
      </w:r>
      <w:bookmarkEnd w:id="6"/>
      <w:r w:rsidRPr="00012175">
        <w:rPr>
          <w:rFonts w:hint="eastAsia"/>
        </w:rPr>
        <w:t>しなければならない。</w:t>
      </w:r>
    </w:p>
    <w:p w14:paraId="031BE19B" w14:textId="3682479A" w:rsidR="00686ECB" w:rsidRPr="00012175" w:rsidRDefault="00140132" w:rsidP="00AF062E">
      <w:pPr>
        <w:spacing w:line="360" w:lineRule="exact"/>
        <w:ind w:leftChars="550" w:left="1109"/>
        <w:jc w:val="both"/>
      </w:pPr>
      <w:r>
        <w:t>(1)</w:t>
      </w:r>
      <w:r w:rsidR="00686ECB" w:rsidRPr="00012175">
        <w:rPr>
          <w:rFonts w:hint="eastAsia"/>
        </w:rPr>
        <w:t>～</w:t>
      </w:r>
      <w:r>
        <w:rPr>
          <w:rFonts w:hint="eastAsia"/>
        </w:rPr>
        <w:t>(</w:t>
      </w:r>
      <w:r>
        <w:t>4)</w:t>
      </w:r>
      <w:r w:rsidR="00686ECB">
        <w:rPr>
          <w:rFonts w:hint="eastAsia"/>
        </w:rPr>
        <w:t>（略）</w:t>
      </w:r>
    </w:p>
    <w:p w14:paraId="5FAAAE4E" w14:textId="77777777" w:rsidR="00686ECB" w:rsidRPr="00012175" w:rsidRDefault="00686ECB" w:rsidP="00AF062E">
      <w:pPr>
        <w:spacing w:line="360" w:lineRule="exact"/>
        <w:ind w:leftChars="400" w:left="1008" w:hangingChars="100" w:hanging="202"/>
        <w:jc w:val="both"/>
      </w:pPr>
      <w:r w:rsidRPr="00012175">
        <w:rPr>
          <w:rFonts w:hint="eastAsia"/>
        </w:rPr>
        <w:t>２</w:t>
      </w:r>
      <w:r>
        <w:rPr>
          <w:rFonts w:hint="eastAsia"/>
        </w:rPr>
        <w:t>（略）</w:t>
      </w:r>
    </w:p>
    <w:p w14:paraId="31EDCC9E" w14:textId="77777777" w:rsidR="00686ECB" w:rsidRPr="00012175" w:rsidRDefault="00686ECB" w:rsidP="00AF062E">
      <w:pPr>
        <w:spacing w:line="360" w:lineRule="exact"/>
        <w:ind w:leftChars="400" w:left="806"/>
        <w:jc w:val="both"/>
      </w:pPr>
      <w:r w:rsidRPr="00012175">
        <w:rPr>
          <w:rFonts w:hint="eastAsia"/>
        </w:rPr>
        <w:t>（事実の確認の方法）</w:t>
      </w:r>
    </w:p>
    <w:p w14:paraId="0ACF918F" w14:textId="2E69374E" w:rsidR="00686ECB" w:rsidRPr="00012175" w:rsidRDefault="00686ECB" w:rsidP="00AF062E">
      <w:pPr>
        <w:spacing w:line="360" w:lineRule="exact"/>
        <w:ind w:leftChars="400" w:left="1008" w:hangingChars="100" w:hanging="202"/>
        <w:jc w:val="both"/>
      </w:pPr>
      <w:r w:rsidRPr="00012175">
        <w:rPr>
          <w:rFonts w:hint="eastAsia"/>
        </w:rPr>
        <w:t>第</w:t>
      </w:r>
      <w:r w:rsidR="00140132">
        <w:rPr>
          <w:rFonts w:hint="eastAsia"/>
        </w:rPr>
        <w:t>５</w:t>
      </w:r>
      <w:r w:rsidRPr="00012175">
        <w:rPr>
          <w:rFonts w:hint="eastAsia"/>
        </w:rPr>
        <w:t>条　委員会は、前条の申出に係る教員について、事実の確認のため必要があると認めるときは、同条第</w:t>
      </w:r>
      <w:r w:rsidR="00140132">
        <w:rPr>
          <w:rFonts w:hint="eastAsia"/>
        </w:rPr>
        <w:t>１</w:t>
      </w:r>
      <w:r w:rsidRPr="00012175">
        <w:rPr>
          <w:rFonts w:hint="eastAsia"/>
        </w:rPr>
        <w:t>項各号に掲げる事項について、当該教員、当該教員が所属する学校の校長</w:t>
      </w:r>
      <w:r>
        <w:rPr>
          <w:rFonts w:hint="eastAsia"/>
        </w:rPr>
        <w:t>（略）</w:t>
      </w:r>
      <w:r w:rsidRPr="00012175">
        <w:rPr>
          <w:rFonts w:hint="eastAsia"/>
        </w:rPr>
        <w:t>その他委員会が必要と認める者から事情を聴取することがある。</w:t>
      </w:r>
    </w:p>
    <w:p w14:paraId="580FCB5A" w14:textId="77777777" w:rsidR="00686ECB" w:rsidRPr="00012175" w:rsidRDefault="00686ECB" w:rsidP="00AF062E">
      <w:pPr>
        <w:spacing w:line="360" w:lineRule="exact"/>
        <w:ind w:leftChars="400" w:left="806"/>
        <w:jc w:val="both"/>
      </w:pPr>
      <w:r w:rsidRPr="00012175">
        <w:rPr>
          <w:rFonts w:hint="eastAsia"/>
        </w:rPr>
        <w:t>（意見陳述の手続）</w:t>
      </w:r>
    </w:p>
    <w:p w14:paraId="70F92292" w14:textId="6190BB66" w:rsidR="00686ECB" w:rsidRPr="00012175" w:rsidRDefault="00686ECB" w:rsidP="00AF062E">
      <w:pPr>
        <w:spacing w:line="360" w:lineRule="exact"/>
        <w:ind w:leftChars="400" w:left="1008" w:hangingChars="100" w:hanging="202"/>
        <w:jc w:val="both"/>
      </w:pPr>
      <w:r w:rsidRPr="00012175">
        <w:rPr>
          <w:rFonts w:hint="eastAsia"/>
        </w:rPr>
        <w:t>第</w:t>
      </w:r>
      <w:r w:rsidR="00140132">
        <w:rPr>
          <w:rFonts w:hint="eastAsia"/>
        </w:rPr>
        <w:t>６</w:t>
      </w:r>
      <w:r w:rsidRPr="00012175">
        <w:rPr>
          <w:rFonts w:hint="eastAsia"/>
        </w:rPr>
        <w:t>条　委員会は、口頭又は書面により、第</w:t>
      </w:r>
      <w:r w:rsidR="00140132">
        <w:rPr>
          <w:rFonts w:hint="eastAsia"/>
        </w:rPr>
        <w:t>４</w:t>
      </w:r>
      <w:r w:rsidRPr="00012175">
        <w:rPr>
          <w:rFonts w:hint="eastAsia"/>
        </w:rPr>
        <w:t>条の申出に係る教員について、意見陳述のための手続を執らなければならない。</w:t>
      </w:r>
    </w:p>
    <w:p w14:paraId="20B023F1" w14:textId="77777777" w:rsidR="00686ECB" w:rsidRPr="00012175" w:rsidRDefault="00686ECB" w:rsidP="00AF062E">
      <w:pPr>
        <w:spacing w:line="360" w:lineRule="exact"/>
        <w:ind w:leftChars="400" w:left="806"/>
        <w:jc w:val="both"/>
      </w:pPr>
      <w:r w:rsidRPr="00012175">
        <w:rPr>
          <w:rFonts w:hint="eastAsia"/>
        </w:rPr>
        <w:t>（指導改善研修等に係る認定の通知）</w:t>
      </w:r>
    </w:p>
    <w:p w14:paraId="205F936B" w14:textId="3F8E7E61" w:rsidR="00686ECB" w:rsidRPr="00012175" w:rsidRDefault="00686ECB" w:rsidP="00AF062E">
      <w:pPr>
        <w:spacing w:line="360" w:lineRule="exact"/>
        <w:ind w:leftChars="400" w:left="1008" w:hangingChars="100" w:hanging="202"/>
        <w:jc w:val="both"/>
      </w:pPr>
      <w:r w:rsidRPr="00012175">
        <w:rPr>
          <w:rFonts w:hint="eastAsia"/>
        </w:rPr>
        <w:t>第</w:t>
      </w:r>
      <w:r w:rsidR="00140132">
        <w:rPr>
          <w:rFonts w:hint="eastAsia"/>
        </w:rPr>
        <w:t>７</w:t>
      </w:r>
      <w:r w:rsidRPr="00012175">
        <w:rPr>
          <w:rFonts w:hint="eastAsia"/>
        </w:rPr>
        <w:t>条　委員会は、特例法第</w:t>
      </w:r>
      <w:r w:rsidR="00140132">
        <w:rPr>
          <w:rFonts w:hint="eastAsia"/>
        </w:rPr>
        <w:t>25</w:t>
      </w:r>
      <w:r w:rsidRPr="00012175">
        <w:rPr>
          <w:rFonts w:hint="eastAsia"/>
        </w:rPr>
        <w:t>条第</w:t>
      </w:r>
      <w:r w:rsidR="00140132">
        <w:rPr>
          <w:rFonts w:hint="eastAsia"/>
        </w:rPr>
        <w:t>１</w:t>
      </w:r>
      <w:r w:rsidRPr="00012175">
        <w:rPr>
          <w:rFonts w:hint="eastAsia"/>
        </w:rPr>
        <w:t>項の認定</w:t>
      </w:r>
      <w:r>
        <w:rPr>
          <w:rFonts w:hint="eastAsia"/>
        </w:rPr>
        <w:t>（略）</w:t>
      </w:r>
      <w:r w:rsidRPr="00012175">
        <w:rPr>
          <w:rFonts w:hint="eastAsia"/>
        </w:rPr>
        <w:t>をするかどうかを決定し、その結果を第</w:t>
      </w:r>
      <w:r w:rsidR="00140132">
        <w:rPr>
          <w:rFonts w:hint="eastAsia"/>
        </w:rPr>
        <w:t>４</w:t>
      </w:r>
      <w:r w:rsidRPr="00012175">
        <w:rPr>
          <w:rFonts w:hint="eastAsia"/>
        </w:rPr>
        <w:t>条の申出に係る教員及び当該申出をした校長</w:t>
      </w:r>
      <w:r>
        <w:rPr>
          <w:rFonts w:hint="eastAsia"/>
        </w:rPr>
        <w:t>（略）</w:t>
      </w:r>
      <w:r w:rsidRPr="00012175">
        <w:rPr>
          <w:rFonts w:hint="eastAsia"/>
        </w:rPr>
        <w:t>に通知するものとする。</w:t>
      </w:r>
    </w:p>
    <w:p w14:paraId="0DA73290" w14:textId="77777777" w:rsidR="00686ECB" w:rsidRPr="00012175" w:rsidRDefault="00686ECB" w:rsidP="00AF062E">
      <w:pPr>
        <w:spacing w:line="360" w:lineRule="exact"/>
        <w:ind w:leftChars="400" w:left="806"/>
        <w:jc w:val="both"/>
      </w:pPr>
      <w:r w:rsidRPr="00012175">
        <w:rPr>
          <w:rFonts w:hint="eastAsia"/>
        </w:rPr>
        <w:t>（大阪府教員の資質向上審議会）</w:t>
      </w:r>
    </w:p>
    <w:p w14:paraId="624B64C0" w14:textId="48A2703D" w:rsidR="00686ECB" w:rsidRPr="00012175" w:rsidRDefault="00686ECB" w:rsidP="00AF062E">
      <w:pPr>
        <w:spacing w:line="360" w:lineRule="exact"/>
        <w:ind w:leftChars="400" w:left="1008" w:hangingChars="100" w:hanging="202"/>
        <w:jc w:val="both"/>
      </w:pPr>
      <w:r w:rsidRPr="00012175">
        <w:rPr>
          <w:rFonts w:hint="eastAsia"/>
        </w:rPr>
        <w:t>第</w:t>
      </w:r>
      <w:r w:rsidR="00140132">
        <w:rPr>
          <w:rFonts w:hint="eastAsia"/>
        </w:rPr>
        <w:t>９</w:t>
      </w:r>
      <w:r w:rsidRPr="00012175">
        <w:rPr>
          <w:rFonts w:hint="eastAsia"/>
        </w:rPr>
        <w:t>条　委員会は、特例法第</w:t>
      </w:r>
      <w:r w:rsidR="00140132">
        <w:rPr>
          <w:rFonts w:hint="eastAsia"/>
        </w:rPr>
        <w:t>25</w:t>
      </w:r>
      <w:r w:rsidRPr="00012175">
        <w:rPr>
          <w:rFonts w:hint="eastAsia"/>
        </w:rPr>
        <w:t>条第</w:t>
      </w:r>
      <w:r w:rsidR="00140132">
        <w:rPr>
          <w:rFonts w:hint="eastAsia"/>
        </w:rPr>
        <w:t>１</w:t>
      </w:r>
      <w:r w:rsidRPr="00012175">
        <w:rPr>
          <w:rFonts w:hint="eastAsia"/>
        </w:rPr>
        <w:t>項の認定及び認定等に当たり、大阪府附属機関条例（昭和</w:t>
      </w:r>
      <w:r w:rsidR="00140132">
        <w:rPr>
          <w:rFonts w:hint="eastAsia"/>
        </w:rPr>
        <w:t>27</w:t>
      </w:r>
      <w:r w:rsidRPr="00012175">
        <w:rPr>
          <w:rFonts w:hint="eastAsia"/>
        </w:rPr>
        <w:t>年大阪府条例第</w:t>
      </w:r>
      <w:r w:rsidR="00140132">
        <w:rPr>
          <w:rFonts w:hint="eastAsia"/>
        </w:rPr>
        <w:t>39</w:t>
      </w:r>
      <w:r w:rsidRPr="00012175">
        <w:rPr>
          <w:rFonts w:hint="eastAsia"/>
        </w:rPr>
        <w:t>号）第</w:t>
      </w:r>
      <w:r w:rsidR="00140132">
        <w:rPr>
          <w:rFonts w:hint="eastAsia"/>
        </w:rPr>
        <w:t>２</w:t>
      </w:r>
      <w:r w:rsidRPr="00012175">
        <w:rPr>
          <w:rFonts w:hint="eastAsia"/>
        </w:rPr>
        <w:t>条により設置している大阪府教員の資質向上審議会（</w:t>
      </w:r>
      <w:r>
        <w:rPr>
          <w:rFonts w:hint="eastAsia"/>
        </w:rPr>
        <w:t>略</w:t>
      </w:r>
      <w:r w:rsidRPr="00012175">
        <w:rPr>
          <w:rFonts w:hint="eastAsia"/>
        </w:rPr>
        <w:t>）に対し諮問を行うものとする。</w:t>
      </w:r>
    </w:p>
    <w:p w14:paraId="0164FA90" w14:textId="0FEA4F25" w:rsidR="00686ECB" w:rsidRDefault="00686ECB" w:rsidP="00AF062E">
      <w:pPr>
        <w:spacing w:line="360" w:lineRule="exact"/>
        <w:ind w:leftChars="400" w:left="806"/>
        <w:jc w:val="both"/>
      </w:pPr>
      <w:r w:rsidRPr="00012175">
        <w:rPr>
          <w:rFonts w:hint="eastAsia"/>
        </w:rPr>
        <w:t>２・３</w:t>
      </w:r>
      <w:r>
        <w:rPr>
          <w:rFonts w:hint="eastAsia"/>
        </w:rPr>
        <w:t>（略）</w:t>
      </w:r>
    </w:p>
    <w:p w14:paraId="362BC144" w14:textId="7D98C6AE" w:rsidR="00686ECB" w:rsidRPr="00012175" w:rsidRDefault="00686ECB" w:rsidP="006B10F6">
      <w:pPr>
        <w:spacing w:line="360" w:lineRule="exact"/>
        <w:ind w:leftChars="100" w:left="605" w:hangingChars="200" w:hanging="403"/>
        <w:jc w:val="both"/>
      </w:pPr>
      <w:r w:rsidRPr="00012175">
        <w:rPr>
          <w:rFonts w:hint="eastAsia"/>
        </w:rPr>
        <w:t>（</w:t>
      </w:r>
      <w:r w:rsidR="00AF062E">
        <w:rPr>
          <w:rFonts w:hint="eastAsia"/>
        </w:rPr>
        <w:t>２</w:t>
      </w:r>
      <w:r w:rsidRPr="00012175">
        <w:rPr>
          <w:rFonts w:hint="eastAsia"/>
        </w:rPr>
        <w:t>）当審査会において</w:t>
      </w:r>
      <w:r>
        <w:rPr>
          <w:rFonts w:hint="eastAsia"/>
        </w:rPr>
        <w:t>見分</w:t>
      </w:r>
      <w:r w:rsidRPr="00012175">
        <w:rPr>
          <w:rFonts w:hint="eastAsia"/>
        </w:rPr>
        <w:t>したところ、</w:t>
      </w:r>
      <w:r>
        <w:rPr>
          <w:rFonts w:hint="eastAsia"/>
        </w:rPr>
        <w:t>対象文書は、</w:t>
      </w:r>
      <w:r w:rsidRPr="00012175">
        <w:rPr>
          <w:rFonts w:hint="eastAsia"/>
        </w:rPr>
        <w:t>実施機関</w:t>
      </w:r>
      <w:r w:rsidR="005368A7">
        <w:rPr>
          <w:rFonts w:hint="eastAsia"/>
        </w:rPr>
        <w:t>の担当職員</w:t>
      </w:r>
      <w:r w:rsidRPr="00012175">
        <w:rPr>
          <w:rFonts w:hint="eastAsia"/>
        </w:rPr>
        <w:t>が</w:t>
      </w:r>
      <w:r>
        <w:rPr>
          <w:rFonts w:hint="eastAsia"/>
        </w:rPr>
        <w:t>当該男性</w:t>
      </w:r>
      <w:r w:rsidRPr="00012175">
        <w:rPr>
          <w:rFonts w:hint="eastAsia"/>
        </w:rPr>
        <w:t>教諭に対し</w:t>
      </w:r>
      <w:r>
        <w:rPr>
          <w:rFonts w:hint="eastAsia"/>
        </w:rPr>
        <w:t>て</w:t>
      </w:r>
      <w:r w:rsidRPr="00012175">
        <w:rPr>
          <w:rFonts w:hint="eastAsia"/>
        </w:rPr>
        <w:t>行ったヒアリングの内容等を記載した訪問記録（ｉ）</w:t>
      </w:r>
      <w:r>
        <w:rPr>
          <w:rFonts w:hint="eastAsia"/>
        </w:rPr>
        <w:t>、同</w:t>
      </w:r>
      <w:r w:rsidRPr="00012175">
        <w:rPr>
          <w:rFonts w:hint="eastAsia"/>
        </w:rPr>
        <w:t>教諭が作成した生徒向けのホームページ及び試験問題</w:t>
      </w:r>
      <w:r>
        <w:rPr>
          <w:rFonts w:hint="eastAsia"/>
        </w:rPr>
        <w:t>等</w:t>
      </w:r>
      <w:r w:rsidRPr="00012175">
        <w:rPr>
          <w:rFonts w:hint="eastAsia"/>
        </w:rPr>
        <w:t>（ｂ、ｈ）、</w:t>
      </w:r>
      <w:r>
        <w:rPr>
          <w:rFonts w:hint="eastAsia"/>
        </w:rPr>
        <w:t>同</w:t>
      </w:r>
      <w:r w:rsidRPr="00012175">
        <w:rPr>
          <w:rFonts w:hint="eastAsia"/>
        </w:rPr>
        <w:t>教諭が</w:t>
      </w:r>
      <w:r>
        <w:rPr>
          <w:rFonts w:hint="eastAsia"/>
        </w:rPr>
        <w:t>実施機関</w:t>
      </w:r>
      <w:r w:rsidRPr="00012175">
        <w:rPr>
          <w:rFonts w:hint="eastAsia"/>
        </w:rPr>
        <w:t>に提出した意見書に添付</w:t>
      </w:r>
      <w:r>
        <w:rPr>
          <w:rFonts w:hint="eastAsia"/>
        </w:rPr>
        <w:t>し</w:t>
      </w:r>
      <w:r w:rsidRPr="00012175">
        <w:rPr>
          <w:rFonts w:hint="eastAsia"/>
        </w:rPr>
        <w:t>た文書（ａ</w:t>
      </w:r>
      <w:r w:rsidR="00A22868">
        <w:rPr>
          <w:rFonts w:hint="eastAsia"/>
        </w:rPr>
        <w:t>の一部</w:t>
      </w:r>
      <w:r w:rsidRPr="00012175">
        <w:rPr>
          <w:rFonts w:hint="eastAsia"/>
        </w:rPr>
        <w:t>、ｇ、ｌ、ｍ）、審議会の議事録（ｋ）</w:t>
      </w:r>
      <w:r>
        <w:rPr>
          <w:rFonts w:hint="eastAsia"/>
        </w:rPr>
        <w:t>、</w:t>
      </w:r>
      <w:r w:rsidRPr="00012175">
        <w:rPr>
          <w:rFonts w:hint="eastAsia"/>
        </w:rPr>
        <w:t>実施機関が同教諭に発令した研修命令及び</w:t>
      </w:r>
      <w:r>
        <w:rPr>
          <w:rFonts w:hint="eastAsia"/>
        </w:rPr>
        <w:t>その</w:t>
      </w:r>
      <w:r w:rsidRPr="00012175">
        <w:rPr>
          <w:rFonts w:hint="eastAsia"/>
        </w:rPr>
        <w:t>計画書（ｅ）に大別することができる。</w:t>
      </w:r>
    </w:p>
    <w:p w14:paraId="47A223E8" w14:textId="77777777" w:rsidR="00686ECB" w:rsidRDefault="00686ECB" w:rsidP="00686ECB">
      <w:pPr>
        <w:spacing w:line="360" w:lineRule="exact"/>
        <w:ind w:left="605" w:hangingChars="300" w:hanging="605"/>
        <w:jc w:val="both"/>
        <w:rPr>
          <w:color w:val="000000" w:themeColor="text1"/>
        </w:rPr>
      </w:pPr>
      <w:r w:rsidRPr="00012175">
        <w:rPr>
          <w:rFonts w:hint="eastAsia"/>
        </w:rPr>
        <w:t xml:space="preserve">　　　　</w:t>
      </w:r>
      <w:r w:rsidRPr="00012175">
        <w:rPr>
          <w:rFonts w:hint="eastAsia"/>
          <w:color w:val="000000" w:themeColor="text1"/>
        </w:rPr>
        <w:t>実施機関は、これらの行政文書に記録された情報は全て「人事管理の事務に関する情報」で、条例第８条第１項第４号に該当する旨主張するので、以下検討する。</w:t>
      </w:r>
    </w:p>
    <w:p w14:paraId="3248677B" w14:textId="58AD2BEC" w:rsidR="00686ECB" w:rsidRPr="00012175" w:rsidRDefault="00686ECB" w:rsidP="00686ECB">
      <w:pPr>
        <w:spacing w:line="360" w:lineRule="exact"/>
        <w:ind w:leftChars="100" w:left="202"/>
        <w:jc w:val="both"/>
        <w:rPr>
          <w:color w:val="000000" w:themeColor="text1"/>
        </w:rPr>
      </w:pPr>
      <w:r w:rsidRPr="00012175">
        <w:rPr>
          <w:rFonts w:hint="eastAsia"/>
          <w:color w:val="000000" w:themeColor="text1"/>
        </w:rPr>
        <w:t>（</w:t>
      </w:r>
      <w:r w:rsidR="0011726C">
        <w:rPr>
          <w:rFonts w:hint="eastAsia"/>
          <w:color w:val="000000" w:themeColor="text1"/>
        </w:rPr>
        <w:t>３</w:t>
      </w:r>
      <w:r w:rsidRPr="00012175">
        <w:rPr>
          <w:rFonts w:hint="eastAsia"/>
          <w:color w:val="000000" w:themeColor="text1"/>
        </w:rPr>
        <w:t>）条例第８条第１項第４号について</w:t>
      </w:r>
    </w:p>
    <w:p w14:paraId="5DFB9C6D" w14:textId="256DA195" w:rsidR="00686ECB" w:rsidRPr="00012175" w:rsidRDefault="00686ECB" w:rsidP="00EA76C8">
      <w:pPr>
        <w:spacing w:line="360" w:lineRule="exact"/>
        <w:ind w:leftChars="100" w:left="605" w:hangingChars="200" w:hanging="403"/>
        <w:jc w:val="both"/>
        <w:rPr>
          <w:color w:val="000000" w:themeColor="text1"/>
        </w:rPr>
      </w:pPr>
      <w:r w:rsidRPr="00012175">
        <w:rPr>
          <w:rFonts w:hint="eastAsia"/>
          <w:color w:val="000000" w:themeColor="text1"/>
        </w:rPr>
        <w:t xml:space="preserve">　　　府の機関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また、反復継続的な事務事業に関する情報の中には、当該事務事業実施後であっても、これを公開することにより同種の事務事業の目的が達成できなくなり、又は公正かつ適切な執行に著しい支障を及ぼすものもある。このような支障を防止するため、これらの情報については、公開しないことができる。</w:t>
      </w:r>
    </w:p>
    <w:p w14:paraId="18ACDEE3" w14:textId="77777777" w:rsidR="00686ECB" w:rsidRPr="00012175" w:rsidRDefault="00686ECB" w:rsidP="00686ECB">
      <w:pPr>
        <w:spacing w:line="360" w:lineRule="exact"/>
        <w:ind w:leftChars="100" w:left="202" w:firstLineChars="300" w:firstLine="605"/>
        <w:jc w:val="both"/>
        <w:rPr>
          <w:color w:val="000000" w:themeColor="text1"/>
        </w:rPr>
      </w:pPr>
      <w:r w:rsidRPr="00012175">
        <w:rPr>
          <w:rFonts w:hint="eastAsia"/>
          <w:color w:val="000000" w:themeColor="text1"/>
        </w:rPr>
        <w:t>同号は、</w:t>
      </w:r>
    </w:p>
    <w:p w14:paraId="3AEF6369" w14:textId="7F239476" w:rsidR="00686ECB" w:rsidRDefault="00686ECB" w:rsidP="00686ECB">
      <w:pPr>
        <w:spacing w:line="360" w:lineRule="exact"/>
        <w:ind w:leftChars="300" w:left="807" w:hangingChars="100" w:hanging="202"/>
        <w:jc w:val="both"/>
        <w:rPr>
          <w:color w:val="000000" w:themeColor="text1"/>
        </w:rPr>
      </w:pPr>
      <w:r>
        <w:rPr>
          <w:rFonts w:hint="eastAsia"/>
          <w:color w:val="000000" w:themeColor="text1"/>
        </w:rPr>
        <w:t>・</w:t>
      </w:r>
      <w:r w:rsidR="00754B3B">
        <w:rPr>
          <w:rFonts w:hint="eastAsia"/>
          <w:color w:val="000000" w:themeColor="text1"/>
        </w:rPr>
        <w:t xml:space="preserve">　</w:t>
      </w:r>
      <w:r w:rsidRPr="00012175">
        <w:rPr>
          <w:rFonts w:hint="eastAsia"/>
          <w:color w:val="000000" w:themeColor="text1"/>
        </w:rPr>
        <w:t>府の機関又は国等の機関が行う取締り、監督、立入検査、許可、認可、試験、入札、契約、</w:t>
      </w:r>
      <w:r w:rsidRPr="00012175">
        <w:rPr>
          <w:rFonts w:hint="eastAsia"/>
          <w:color w:val="000000" w:themeColor="text1"/>
        </w:rPr>
        <w:lastRenderedPageBreak/>
        <w:t>交渉、渉外、争訟、調査研究、人事管理、企業経営等の事務に関する情報（以下</w:t>
      </w:r>
      <w:bookmarkStart w:id="7" w:name="_Hlk193183566"/>
      <w:r>
        <w:rPr>
          <w:rFonts w:hint="eastAsia"/>
          <w:color w:val="000000" w:themeColor="text1"/>
        </w:rPr>
        <w:t>（</w:t>
      </w:r>
      <w:r w:rsidR="0011726C">
        <w:rPr>
          <w:rFonts w:hint="eastAsia"/>
          <w:color w:val="000000" w:themeColor="text1"/>
        </w:rPr>
        <w:t>３</w:t>
      </w:r>
      <w:r>
        <w:rPr>
          <w:rFonts w:hint="eastAsia"/>
          <w:color w:val="000000" w:themeColor="text1"/>
        </w:rPr>
        <w:t>）及び（</w:t>
      </w:r>
      <w:r w:rsidR="0011726C">
        <w:rPr>
          <w:rFonts w:hint="eastAsia"/>
          <w:color w:val="000000" w:themeColor="text1"/>
        </w:rPr>
        <w:t>４</w:t>
      </w:r>
      <w:r>
        <w:rPr>
          <w:rFonts w:hint="eastAsia"/>
          <w:color w:val="000000" w:themeColor="text1"/>
        </w:rPr>
        <w:t>）において</w:t>
      </w:r>
      <w:bookmarkEnd w:id="7"/>
      <w:r w:rsidRPr="00012175">
        <w:rPr>
          <w:rFonts w:hint="eastAsia"/>
          <w:color w:val="000000" w:themeColor="text1"/>
        </w:rPr>
        <w:t>「要件１」という。）</w:t>
      </w:r>
    </w:p>
    <w:p w14:paraId="0CC58EC9" w14:textId="77777777" w:rsidR="00686ECB" w:rsidRPr="00012175" w:rsidRDefault="00686ECB" w:rsidP="00686ECB">
      <w:pPr>
        <w:spacing w:line="360" w:lineRule="exact"/>
        <w:ind w:leftChars="300" w:left="807" w:hangingChars="100" w:hanging="202"/>
        <w:jc w:val="both"/>
        <w:rPr>
          <w:color w:val="000000" w:themeColor="text1"/>
        </w:rPr>
      </w:pPr>
      <w:r w:rsidRPr="00012175">
        <w:rPr>
          <w:rFonts w:hint="eastAsia"/>
          <w:color w:val="000000" w:themeColor="text1"/>
        </w:rPr>
        <w:t>であって、</w:t>
      </w:r>
    </w:p>
    <w:p w14:paraId="12036E1E" w14:textId="10DF4D44" w:rsidR="00686ECB" w:rsidRPr="00012175" w:rsidRDefault="00686ECB" w:rsidP="00686ECB">
      <w:pPr>
        <w:spacing w:line="360" w:lineRule="exact"/>
        <w:ind w:leftChars="300" w:left="807" w:hangingChars="100" w:hanging="202"/>
        <w:jc w:val="both"/>
        <w:rPr>
          <w:color w:val="000000" w:themeColor="text1"/>
        </w:rPr>
      </w:pPr>
      <w:r>
        <w:rPr>
          <w:rFonts w:hint="eastAsia"/>
          <w:color w:val="000000" w:themeColor="text1"/>
        </w:rPr>
        <w:t>・</w:t>
      </w:r>
      <w:r w:rsidR="00754B3B">
        <w:rPr>
          <w:rFonts w:hint="eastAsia"/>
          <w:color w:val="000000" w:themeColor="text1"/>
        </w:rPr>
        <w:t xml:space="preserve">　</w:t>
      </w:r>
      <w:r w:rsidRPr="00012175">
        <w:rPr>
          <w:rFonts w:hint="eastAsia"/>
          <w:color w:val="000000" w:themeColor="text1"/>
        </w:rPr>
        <w:t>公にすることにより、当該若しくは同種の事務の目的が達成できなくなり、又はこれらの事務の公正かつ適切な執行に著しい支障を及ぼすおそれのある</w:t>
      </w:r>
      <w:r>
        <w:rPr>
          <w:rFonts w:hint="eastAsia"/>
          <w:color w:val="000000" w:themeColor="text1"/>
        </w:rPr>
        <w:t>もの</w:t>
      </w:r>
      <w:r w:rsidRPr="00012175">
        <w:rPr>
          <w:rFonts w:hint="eastAsia"/>
          <w:color w:val="000000" w:themeColor="text1"/>
        </w:rPr>
        <w:t>（以下</w:t>
      </w:r>
      <w:r>
        <w:rPr>
          <w:rFonts w:hint="eastAsia"/>
          <w:color w:val="000000" w:themeColor="text1"/>
        </w:rPr>
        <w:t>（</w:t>
      </w:r>
      <w:r w:rsidR="0011726C">
        <w:rPr>
          <w:rFonts w:hint="eastAsia"/>
          <w:color w:val="000000" w:themeColor="text1"/>
        </w:rPr>
        <w:t>３</w:t>
      </w:r>
      <w:r>
        <w:rPr>
          <w:rFonts w:hint="eastAsia"/>
          <w:color w:val="000000" w:themeColor="text1"/>
        </w:rPr>
        <w:t>）及び（</w:t>
      </w:r>
      <w:r w:rsidR="0011726C">
        <w:rPr>
          <w:rFonts w:hint="eastAsia"/>
          <w:color w:val="000000" w:themeColor="text1"/>
        </w:rPr>
        <w:t>４</w:t>
      </w:r>
      <w:r>
        <w:rPr>
          <w:rFonts w:hint="eastAsia"/>
          <w:color w:val="000000" w:themeColor="text1"/>
        </w:rPr>
        <w:t>）において</w:t>
      </w:r>
      <w:r w:rsidRPr="00012175">
        <w:rPr>
          <w:rFonts w:hint="eastAsia"/>
          <w:color w:val="000000" w:themeColor="text1"/>
        </w:rPr>
        <w:t>「要件２」という。）</w:t>
      </w:r>
    </w:p>
    <w:p w14:paraId="28A4381C" w14:textId="77777777" w:rsidR="00686ECB" w:rsidRPr="00012175" w:rsidRDefault="00686ECB" w:rsidP="00686ECB">
      <w:pPr>
        <w:spacing w:line="360" w:lineRule="exact"/>
        <w:ind w:leftChars="100" w:left="202" w:firstLineChars="200" w:firstLine="403"/>
        <w:jc w:val="both"/>
        <w:rPr>
          <w:color w:val="000000" w:themeColor="text1"/>
        </w:rPr>
      </w:pPr>
      <w:r w:rsidRPr="00012175">
        <w:rPr>
          <w:rFonts w:hint="eastAsia"/>
          <w:color w:val="000000" w:themeColor="text1"/>
        </w:rPr>
        <w:t>に該当する情報については、公開しないことができる旨を定めている。</w:t>
      </w:r>
    </w:p>
    <w:p w14:paraId="3F096164" w14:textId="77777777" w:rsidR="00686ECB" w:rsidRPr="00012175" w:rsidRDefault="00686ECB" w:rsidP="00686ECB">
      <w:pPr>
        <w:spacing w:line="360" w:lineRule="exact"/>
        <w:ind w:leftChars="300" w:left="605" w:firstLineChars="100" w:firstLine="202"/>
        <w:jc w:val="both"/>
        <w:rPr>
          <w:color w:val="000000" w:themeColor="text1"/>
        </w:rPr>
      </w:pPr>
      <w:r>
        <w:rPr>
          <w:rFonts w:hint="eastAsia"/>
          <w:color w:val="000000" w:themeColor="text1"/>
        </w:rPr>
        <w:t>要件１の事務</w:t>
      </w:r>
      <w:r w:rsidRPr="00012175">
        <w:rPr>
          <w:rFonts w:hint="eastAsia"/>
          <w:color w:val="000000" w:themeColor="text1"/>
        </w:rPr>
        <w:t>は、府の機関又は国等の機関が行う代表的な事務を例示したものである。</w:t>
      </w:r>
    </w:p>
    <w:p w14:paraId="65E9FD49" w14:textId="78BAC6A6" w:rsidR="00686ECB" w:rsidRPr="00012175" w:rsidRDefault="00686ECB" w:rsidP="00686ECB">
      <w:pPr>
        <w:spacing w:line="360" w:lineRule="exact"/>
        <w:ind w:leftChars="300" w:left="605" w:firstLineChars="100" w:firstLine="202"/>
        <w:jc w:val="both"/>
        <w:rPr>
          <w:color w:val="000000" w:themeColor="text1"/>
        </w:rPr>
      </w:pPr>
      <w:r>
        <w:rPr>
          <w:rFonts w:hint="eastAsia"/>
          <w:color w:val="000000" w:themeColor="text1"/>
        </w:rPr>
        <w:t>要件２の</w:t>
      </w:r>
      <w:r w:rsidRPr="00012175">
        <w:rPr>
          <w:rFonts w:hint="eastAsia"/>
          <w:color w:val="000000" w:themeColor="text1"/>
        </w:rPr>
        <w:t>「おそれのある</w:t>
      </w:r>
      <w:r>
        <w:rPr>
          <w:rFonts w:hint="eastAsia"/>
          <w:color w:val="000000" w:themeColor="text1"/>
        </w:rPr>
        <w:t>もの</w:t>
      </w:r>
      <w:r w:rsidRPr="00012175">
        <w:rPr>
          <w:rFonts w:hint="eastAsia"/>
          <w:color w:val="000000" w:themeColor="text1"/>
        </w:rPr>
        <w:t>」に該当して公開しないことができるのは、当該情報を公開することによって、「事務の目的が達成できなくなり」、又は「事務の公正かつ適切な執行に著しい支障を及ぼす」程度が名目的なものに</w:t>
      </w:r>
      <w:r w:rsidR="004C1739">
        <w:rPr>
          <w:rFonts w:hint="eastAsia"/>
          <w:color w:val="000000" w:themeColor="text1"/>
        </w:rPr>
        <w:t>とど</w:t>
      </w:r>
      <w:r w:rsidRPr="00012175">
        <w:rPr>
          <w:rFonts w:hint="eastAsia"/>
          <w:color w:val="000000" w:themeColor="text1"/>
        </w:rPr>
        <w:t>まらず具体的かつ客観的なものであり、また、それらの「おそれ」の程度も単なる確率的な可能性でなく法的保護に値する蓋然性がある場合に限られる。</w:t>
      </w:r>
    </w:p>
    <w:p w14:paraId="5CA6D00E" w14:textId="28AE23A4" w:rsidR="00686ECB" w:rsidRPr="00012175" w:rsidRDefault="00686ECB" w:rsidP="00686ECB">
      <w:pPr>
        <w:spacing w:line="360" w:lineRule="exact"/>
        <w:ind w:leftChars="100" w:left="202"/>
        <w:jc w:val="both"/>
        <w:rPr>
          <w:color w:val="000000" w:themeColor="text1"/>
        </w:rPr>
      </w:pPr>
      <w:r w:rsidRPr="00012175">
        <w:rPr>
          <w:rFonts w:hint="eastAsia"/>
          <w:color w:val="000000" w:themeColor="text1"/>
        </w:rPr>
        <w:t>（</w:t>
      </w:r>
      <w:r w:rsidR="0011726C">
        <w:rPr>
          <w:rFonts w:hint="eastAsia"/>
          <w:color w:val="000000" w:themeColor="text1"/>
        </w:rPr>
        <w:t>４</w:t>
      </w:r>
      <w:r w:rsidRPr="00012175">
        <w:rPr>
          <w:rFonts w:hint="eastAsia"/>
          <w:color w:val="000000" w:themeColor="text1"/>
        </w:rPr>
        <w:t>）条例第８条第１項第４号該当性について</w:t>
      </w:r>
    </w:p>
    <w:p w14:paraId="06889091" w14:textId="07C6530E" w:rsidR="00686ECB" w:rsidRPr="008C138F" w:rsidRDefault="00686ECB" w:rsidP="00686ECB">
      <w:pPr>
        <w:spacing w:line="360" w:lineRule="exact"/>
        <w:ind w:leftChars="300" w:left="807" w:hangingChars="100" w:hanging="202"/>
        <w:jc w:val="both"/>
        <w:rPr>
          <w:color w:val="FF0000"/>
        </w:rPr>
      </w:pPr>
      <w:r w:rsidRPr="00012175">
        <w:rPr>
          <w:rFonts w:hint="eastAsia"/>
          <w:color w:val="000000" w:themeColor="text1"/>
        </w:rPr>
        <w:t xml:space="preserve">ア　</w:t>
      </w:r>
      <w:r w:rsidRPr="00012175">
        <w:rPr>
          <w:color w:val="000000" w:themeColor="text1"/>
        </w:rPr>
        <w:t>「人事管理」とは、職員の任免、服</w:t>
      </w:r>
      <w:r w:rsidRPr="008C138F">
        <w:rPr>
          <w:color w:val="000000" w:themeColor="text1"/>
        </w:rPr>
        <w:t>務監督、懲戒、勤務評価、人事異動</w:t>
      </w:r>
      <w:r w:rsidRPr="008C138F">
        <w:rPr>
          <w:rFonts w:hint="eastAsia"/>
          <w:color w:val="000000" w:themeColor="text1"/>
        </w:rPr>
        <w:t>等</w:t>
      </w:r>
      <w:r w:rsidRPr="008C138F">
        <w:rPr>
          <w:color w:val="000000" w:themeColor="text1"/>
        </w:rPr>
        <w:t>をい</w:t>
      </w:r>
      <w:r w:rsidRPr="008C138F">
        <w:rPr>
          <w:rFonts w:hint="eastAsia"/>
          <w:color w:val="000000" w:themeColor="text1"/>
        </w:rPr>
        <w:t>うところ、指導が不適切であるとの認定は、当該</w:t>
      </w:r>
      <w:r w:rsidR="00D26EF8">
        <w:rPr>
          <w:rFonts w:hint="eastAsia"/>
          <w:color w:val="000000" w:themeColor="text1"/>
        </w:rPr>
        <w:t>教諭</w:t>
      </w:r>
      <w:r w:rsidRPr="008C138F">
        <w:rPr>
          <w:rFonts w:hint="eastAsia"/>
          <w:color w:val="000000" w:themeColor="text1"/>
        </w:rPr>
        <w:t>に対する</w:t>
      </w:r>
      <w:r w:rsidR="00993A4E">
        <w:rPr>
          <w:rFonts w:hint="eastAsia"/>
          <w:color w:val="000000" w:themeColor="text1"/>
        </w:rPr>
        <w:t>実施機関の</w:t>
      </w:r>
      <w:r w:rsidRPr="008C138F">
        <w:rPr>
          <w:rFonts w:hint="eastAsia"/>
          <w:color w:val="000000" w:themeColor="text1"/>
        </w:rPr>
        <w:t>評価を伴うもので、</w:t>
      </w:r>
      <w:r w:rsidR="00E72E32">
        <w:rPr>
          <w:rFonts w:hint="eastAsia"/>
          <w:color w:val="000000" w:themeColor="text1"/>
        </w:rPr>
        <w:t>指導研修が必要との判断</w:t>
      </w:r>
      <w:r w:rsidR="00993A4E">
        <w:rPr>
          <w:rFonts w:hint="eastAsia"/>
          <w:color w:val="000000" w:themeColor="text1"/>
        </w:rPr>
        <w:t>がなされ</w:t>
      </w:r>
      <w:r w:rsidR="00E72E32">
        <w:rPr>
          <w:rFonts w:hint="eastAsia"/>
          <w:color w:val="000000" w:themeColor="text1"/>
        </w:rPr>
        <w:t>た場合は</w:t>
      </w:r>
      <w:r w:rsidR="00993A4E">
        <w:rPr>
          <w:rFonts w:hint="eastAsia"/>
          <w:color w:val="000000" w:themeColor="text1"/>
        </w:rPr>
        <w:t>研修</w:t>
      </w:r>
      <w:r w:rsidR="007531F1">
        <w:rPr>
          <w:rFonts w:hint="eastAsia"/>
          <w:color w:val="000000" w:themeColor="text1"/>
        </w:rPr>
        <w:t>命令</w:t>
      </w:r>
      <w:r w:rsidR="00993A4E">
        <w:rPr>
          <w:rFonts w:hint="eastAsia"/>
          <w:color w:val="000000" w:themeColor="text1"/>
        </w:rPr>
        <w:t>発令</w:t>
      </w:r>
      <w:r w:rsidRPr="008C138F">
        <w:rPr>
          <w:rFonts w:hint="eastAsia"/>
          <w:color w:val="000000" w:themeColor="text1"/>
        </w:rPr>
        <w:t>、</w:t>
      </w:r>
      <w:r w:rsidR="007531F1">
        <w:rPr>
          <w:rFonts w:hint="eastAsia"/>
          <w:color w:val="000000" w:themeColor="text1"/>
        </w:rPr>
        <w:t>指導改善研修</w:t>
      </w:r>
      <w:r w:rsidRPr="008C138F">
        <w:rPr>
          <w:rFonts w:hint="eastAsia"/>
          <w:color w:val="000000" w:themeColor="text1"/>
        </w:rPr>
        <w:t>受講へと続き、</w:t>
      </w:r>
      <w:bookmarkStart w:id="8" w:name="_Hlk197698853"/>
      <w:r w:rsidRPr="008C138F">
        <w:rPr>
          <w:rFonts w:hint="eastAsia"/>
          <w:color w:val="000000" w:themeColor="text1"/>
        </w:rPr>
        <w:t>受講後も指導の改善が不十分な場合は免職</w:t>
      </w:r>
      <w:r w:rsidR="009D798F">
        <w:rPr>
          <w:rFonts w:hint="eastAsia"/>
          <w:color w:val="000000" w:themeColor="text1"/>
        </w:rPr>
        <w:t>等の</w:t>
      </w:r>
      <w:r w:rsidRPr="008C138F">
        <w:rPr>
          <w:rFonts w:hint="eastAsia"/>
          <w:color w:val="000000" w:themeColor="text1"/>
        </w:rPr>
        <w:t>措置</w:t>
      </w:r>
      <w:r w:rsidR="009D798F">
        <w:rPr>
          <w:rFonts w:hint="eastAsia"/>
          <w:color w:val="000000" w:themeColor="text1"/>
        </w:rPr>
        <w:t>が</w:t>
      </w:r>
      <w:r w:rsidRPr="008C138F">
        <w:rPr>
          <w:rFonts w:hint="eastAsia"/>
          <w:color w:val="000000" w:themeColor="text1"/>
        </w:rPr>
        <w:t>講</w:t>
      </w:r>
      <w:r w:rsidR="009D798F">
        <w:rPr>
          <w:rFonts w:hint="eastAsia"/>
          <w:color w:val="000000" w:themeColor="text1"/>
        </w:rPr>
        <w:t>じられる</w:t>
      </w:r>
      <w:bookmarkEnd w:id="8"/>
      <w:r w:rsidRPr="008C138F">
        <w:rPr>
          <w:rFonts w:hint="eastAsia"/>
          <w:color w:val="000000" w:themeColor="text1"/>
        </w:rPr>
        <w:t>こと</w:t>
      </w:r>
      <w:r w:rsidRPr="006B066D">
        <w:rPr>
          <w:rFonts w:hint="eastAsia"/>
          <w:color w:val="000000" w:themeColor="text1"/>
        </w:rPr>
        <w:t>から</w:t>
      </w:r>
      <w:r w:rsidR="007531F1" w:rsidRPr="006B066D">
        <w:rPr>
          <w:rFonts w:hint="eastAsia"/>
          <w:color w:val="000000" w:themeColor="text1"/>
        </w:rPr>
        <w:t>、</w:t>
      </w:r>
      <w:r w:rsidR="00B227EB">
        <w:rPr>
          <w:rFonts w:hint="eastAsia"/>
          <w:color w:val="000000" w:themeColor="text1"/>
        </w:rPr>
        <w:t>対象文書は</w:t>
      </w:r>
      <w:r w:rsidRPr="006B066D">
        <w:rPr>
          <w:rFonts w:hint="eastAsia"/>
          <w:color w:val="000000" w:themeColor="text1"/>
        </w:rPr>
        <w:t>要件</w:t>
      </w:r>
      <w:r w:rsidRPr="008C138F">
        <w:rPr>
          <w:rFonts w:hint="eastAsia"/>
        </w:rPr>
        <w:t>１に該当する。</w:t>
      </w:r>
    </w:p>
    <w:p w14:paraId="401EB83C" w14:textId="00D6C496" w:rsidR="00686ECB" w:rsidRDefault="00686ECB" w:rsidP="00686ECB">
      <w:pPr>
        <w:spacing w:line="360" w:lineRule="exact"/>
        <w:ind w:leftChars="300" w:left="1008" w:hangingChars="200" w:hanging="403"/>
        <w:jc w:val="both"/>
      </w:pPr>
      <w:r w:rsidRPr="008C138F">
        <w:rPr>
          <w:rFonts w:hint="eastAsia"/>
        </w:rPr>
        <w:t>イ　次に、要件２該当性について検討する</w:t>
      </w:r>
      <w:r w:rsidR="0035649A">
        <w:rPr>
          <w:rFonts w:hint="eastAsia"/>
        </w:rPr>
        <w:t>。</w:t>
      </w:r>
    </w:p>
    <w:p w14:paraId="4CB28734" w14:textId="7DE1A9BC" w:rsidR="00686ECB" w:rsidRPr="008C138F" w:rsidRDefault="00686ECB" w:rsidP="00686ECB">
      <w:pPr>
        <w:spacing w:line="360" w:lineRule="exact"/>
        <w:ind w:leftChars="300" w:left="1008" w:hangingChars="200" w:hanging="403"/>
        <w:jc w:val="both"/>
      </w:pPr>
      <w:r w:rsidRPr="008C138F">
        <w:rPr>
          <w:rFonts w:hint="eastAsia"/>
        </w:rPr>
        <w:t>（ア）対象文書（ｉ）には、実施機関が当該男性教諭に対して行ったヒアリングの内容等が詳細かつ具体的に記載されて</w:t>
      </w:r>
      <w:r w:rsidR="00FE68C5">
        <w:rPr>
          <w:rFonts w:hint="eastAsia"/>
        </w:rPr>
        <w:t>おり、</w:t>
      </w:r>
      <w:r w:rsidR="0021566D">
        <w:rPr>
          <w:rFonts w:hint="eastAsia"/>
        </w:rPr>
        <w:t>実施機関の関係者</w:t>
      </w:r>
      <w:r w:rsidR="00FE68C5" w:rsidRPr="008C138F">
        <w:rPr>
          <w:rFonts w:hint="eastAsia"/>
        </w:rPr>
        <w:t>以外の目に触れることは予定されていないものである。</w:t>
      </w:r>
    </w:p>
    <w:p w14:paraId="77F9B126" w14:textId="7F7A6449" w:rsidR="00686ECB" w:rsidRPr="008C138F" w:rsidRDefault="00686ECB" w:rsidP="00686ECB">
      <w:pPr>
        <w:spacing w:line="360" w:lineRule="exact"/>
        <w:ind w:leftChars="500" w:left="1008" w:firstLineChars="100" w:firstLine="202"/>
        <w:jc w:val="both"/>
      </w:pPr>
      <w:bookmarkStart w:id="9" w:name="_Hlk195190536"/>
      <w:r w:rsidRPr="008C138F">
        <w:rPr>
          <w:rFonts w:hint="eastAsia"/>
        </w:rPr>
        <w:t>指導が不適切であるとの認定</w:t>
      </w:r>
      <w:bookmarkEnd w:id="9"/>
      <w:r w:rsidRPr="008C138F">
        <w:rPr>
          <w:rFonts w:hint="eastAsia"/>
        </w:rPr>
        <w:t>は、</w:t>
      </w:r>
      <w:r w:rsidR="00152142">
        <w:rPr>
          <w:rFonts w:hint="eastAsia"/>
        </w:rPr>
        <w:t>当該</w:t>
      </w:r>
      <w:r w:rsidR="00D26EF8">
        <w:rPr>
          <w:rFonts w:hint="eastAsia"/>
        </w:rPr>
        <w:t>教諭</w:t>
      </w:r>
      <w:r w:rsidRPr="008C138F">
        <w:rPr>
          <w:rFonts w:hint="eastAsia"/>
        </w:rPr>
        <w:t>の具体的な言動等に基づき行われ、</w:t>
      </w:r>
      <w:bookmarkStart w:id="10" w:name="_Hlk195515745"/>
      <w:r w:rsidRPr="008C138F">
        <w:rPr>
          <w:rFonts w:hint="eastAsia"/>
        </w:rPr>
        <w:t>実施機関の評価を伴う</w:t>
      </w:r>
      <w:bookmarkEnd w:id="10"/>
      <w:r w:rsidRPr="008C138F">
        <w:rPr>
          <w:rFonts w:hint="eastAsia"/>
        </w:rPr>
        <w:t>もの</w:t>
      </w:r>
      <w:r w:rsidRPr="00720147">
        <w:rPr>
          <w:rFonts w:hint="eastAsia"/>
          <w:color w:val="000000" w:themeColor="text1"/>
        </w:rPr>
        <w:t>で</w:t>
      </w:r>
      <w:r w:rsidR="008956E7" w:rsidRPr="00720147">
        <w:rPr>
          <w:rFonts w:hint="eastAsia"/>
          <w:color w:val="000000" w:themeColor="text1"/>
        </w:rPr>
        <w:t>ある。ゆえに、</w:t>
      </w:r>
      <w:r w:rsidRPr="00720147">
        <w:rPr>
          <w:rFonts w:hint="eastAsia"/>
          <w:color w:val="000000" w:themeColor="text1"/>
        </w:rPr>
        <w:t>仮にこれが公開</w:t>
      </w:r>
      <w:r w:rsidRPr="008C138F">
        <w:rPr>
          <w:rFonts w:hint="eastAsia"/>
        </w:rPr>
        <w:t>されると、</w:t>
      </w:r>
      <w:r w:rsidRPr="008C138F">
        <w:rPr>
          <w:rFonts w:hint="eastAsia"/>
          <w:color w:val="000000" w:themeColor="text1"/>
        </w:rPr>
        <w:t>実施機関の担当者が率直な記録を</w:t>
      </w:r>
      <w:r w:rsidR="00A423B2" w:rsidRPr="00A423B2">
        <w:rPr>
          <w:rFonts w:hint="eastAsia"/>
          <w:color w:val="000000" w:themeColor="text1"/>
        </w:rPr>
        <w:t>ためらう</w:t>
      </w:r>
      <w:r w:rsidRPr="00A423B2">
        <w:rPr>
          <w:rFonts w:hint="eastAsia"/>
          <w:color w:val="000000" w:themeColor="text1"/>
        </w:rPr>
        <w:t>等</w:t>
      </w:r>
      <w:r w:rsidR="008956E7">
        <w:rPr>
          <w:rFonts w:hint="eastAsia"/>
          <w:color w:val="0070C0"/>
        </w:rPr>
        <w:t>、</w:t>
      </w:r>
      <w:r w:rsidRPr="008C138F">
        <w:rPr>
          <w:rFonts w:hint="eastAsia"/>
          <w:color w:val="000000" w:themeColor="text1"/>
        </w:rPr>
        <w:t>評価が適切になされな</w:t>
      </w:r>
      <w:r w:rsidR="00BC638C">
        <w:rPr>
          <w:rFonts w:hint="eastAsia"/>
          <w:color w:val="000000" w:themeColor="text1"/>
        </w:rPr>
        <w:t>いことが懸念され</w:t>
      </w:r>
      <w:r w:rsidR="00881D41">
        <w:rPr>
          <w:rFonts w:hint="eastAsia"/>
          <w:color w:val="000000" w:themeColor="text1"/>
        </w:rPr>
        <w:t>、認定の事務の</w:t>
      </w:r>
      <w:r w:rsidRPr="008C138F">
        <w:rPr>
          <w:rFonts w:hint="eastAsia"/>
        </w:rPr>
        <w:t>公正</w:t>
      </w:r>
      <w:r w:rsidR="00D26EF8">
        <w:rPr>
          <w:rFonts w:hint="eastAsia"/>
        </w:rPr>
        <w:t>かつ</w:t>
      </w:r>
      <w:r w:rsidRPr="008C138F">
        <w:rPr>
          <w:rFonts w:hint="eastAsia"/>
        </w:rPr>
        <w:t>適切な執行に著しい支障を及ぼす</w:t>
      </w:r>
      <w:r w:rsidR="006B10F6">
        <w:rPr>
          <w:rFonts w:hint="eastAsia"/>
        </w:rPr>
        <w:t>おそれがあ</w:t>
      </w:r>
      <w:r w:rsidR="00D26EF8">
        <w:rPr>
          <w:rFonts w:hint="eastAsia"/>
        </w:rPr>
        <w:t>り、そのおそれも具体的かつ客観的で法的保護に値する蓋然性が</w:t>
      </w:r>
      <w:r w:rsidR="00D26EF8" w:rsidRPr="008C138F">
        <w:rPr>
          <w:rFonts w:hint="eastAsia"/>
        </w:rPr>
        <w:t>ある</w:t>
      </w:r>
      <w:r w:rsidR="00D26EF8">
        <w:rPr>
          <w:rFonts w:hint="eastAsia"/>
        </w:rPr>
        <w:t>といえる。</w:t>
      </w:r>
    </w:p>
    <w:p w14:paraId="1F313F42" w14:textId="7BA166AC" w:rsidR="0021566D" w:rsidRDefault="00686ECB" w:rsidP="00686ECB">
      <w:pPr>
        <w:spacing w:line="360" w:lineRule="exact"/>
        <w:ind w:leftChars="300" w:left="1008" w:hangingChars="200" w:hanging="403"/>
        <w:jc w:val="both"/>
      </w:pPr>
      <w:r w:rsidRPr="008C138F">
        <w:rPr>
          <w:rFonts w:hint="eastAsia"/>
        </w:rPr>
        <w:t>（イ）対象文書（ｂ、ｈ）は、</w:t>
      </w:r>
      <w:bookmarkStart w:id="11" w:name="_Hlk195535950"/>
      <w:r w:rsidRPr="008C138F">
        <w:rPr>
          <w:rFonts w:hint="eastAsia"/>
        </w:rPr>
        <w:t>指導が不適切であるとの認定</w:t>
      </w:r>
      <w:bookmarkEnd w:id="11"/>
      <w:r w:rsidRPr="008C138F">
        <w:rPr>
          <w:rFonts w:hint="eastAsia"/>
        </w:rPr>
        <w:t>に当たって実施機関が参照した教材等で</w:t>
      </w:r>
      <w:r w:rsidR="0021566D">
        <w:rPr>
          <w:rFonts w:hint="eastAsia"/>
        </w:rPr>
        <w:t>、実施機関の関係者</w:t>
      </w:r>
      <w:r w:rsidR="0021566D" w:rsidRPr="008C138F">
        <w:rPr>
          <w:rFonts w:hint="eastAsia"/>
        </w:rPr>
        <w:t>以外の目に触れることは予定されていないものである。</w:t>
      </w:r>
    </w:p>
    <w:p w14:paraId="410E0826" w14:textId="32A924AF" w:rsidR="00686ECB" w:rsidRPr="008C138F" w:rsidRDefault="00686ECB" w:rsidP="0021566D">
      <w:pPr>
        <w:spacing w:line="360" w:lineRule="exact"/>
        <w:ind w:leftChars="500" w:left="1008" w:firstLineChars="100" w:firstLine="202"/>
        <w:jc w:val="both"/>
      </w:pPr>
      <w:r w:rsidRPr="008C138F">
        <w:rPr>
          <w:rFonts w:hint="eastAsia"/>
        </w:rPr>
        <w:t>仮に</w:t>
      </w:r>
      <w:r>
        <w:rPr>
          <w:rFonts w:hint="eastAsia"/>
        </w:rPr>
        <w:t>これ</w:t>
      </w:r>
      <w:r w:rsidR="00EA76C8">
        <w:rPr>
          <w:rFonts w:hint="eastAsia"/>
        </w:rPr>
        <w:t>ら</w:t>
      </w:r>
      <w:r>
        <w:rPr>
          <w:rFonts w:hint="eastAsia"/>
        </w:rPr>
        <w:t>が</w:t>
      </w:r>
      <w:r w:rsidRPr="008C138F">
        <w:rPr>
          <w:rFonts w:hint="eastAsia"/>
        </w:rPr>
        <w:t>公開されると</w:t>
      </w:r>
      <w:r w:rsidRPr="008C138F">
        <w:rPr>
          <w:rFonts w:hint="eastAsia"/>
          <w:color w:val="000000" w:themeColor="text1"/>
        </w:rPr>
        <w:t>、認定は</w:t>
      </w:r>
      <w:r w:rsidR="00152142">
        <w:rPr>
          <w:rFonts w:hint="eastAsia"/>
          <w:color w:val="000000" w:themeColor="text1"/>
        </w:rPr>
        <w:t>当該</w:t>
      </w:r>
      <w:r w:rsidR="00D56D40">
        <w:rPr>
          <w:rFonts w:hint="eastAsia"/>
          <w:color w:val="000000" w:themeColor="text1"/>
        </w:rPr>
        <w:t>教諭</w:t>
      </w:r>
      <w:r w:rsidRPr="008C138F">
        <w:rPr>
          <w:rFonts w:hint="eastAsia"/>
          <w:color w:val="000000" w:themeColor="text1"/>
        </w:rPr>
        <w:t>の状況に応じ個別具体</w:t>
      </w:r>
      <w:r>
        <w:rPr>
          <w:rFonts w:hint="eastAsia"/>
          <w:color w:val="000000" w:themeColor="text1"/>
        </w:rPr>
        <w:t>に</w:t>
      </w:r>
      <w:r w:rsidRPr="008C138F">
        <w:rPr>
          <w:rFonts w:hint="eastAsia"/>
          <w:color w:val="000000" w:themeColor="text1"/>
        </w:rPr>
        <w:t>総合的になされるものであるにもかかわらず、</w:t>
      </w:r>
      <w:r w:rsidR="00BC638C">
        <w:rPr>
          <w:rFonts w:hint="eastAsia"/>
          <w:color w:val="000000" w:themeColor="text1"/>
        </w:rPr>
        <w:t>その</w:t>
      </w:r>
      <w:r w:rsidRPr="008C138F">
        <w:rPr>
          <w:rFonts w:hint="eastAsia"/>
          <w:color w:val="000000" w:themeColor="text1"/>
        </w:rPr>
        <w:t>判断要素</w:t>
      </w:r>
      <w:r>
        <w:rPr>
          <w:rFonts w:hint="eastAsia"/>
          <w:color w:val="000000" w:themeColor="text1"/>
        </w:rPr>
        <w:t>が</w:t>
      </w:r>
      <w:r w:rsidR="00BC638C">
        <w:rPr>
          <w:rFonts w:hint="eastAsia"/>
          <w:color w:val="000000" w:themeColor="text1"/>
        </w:rPr>
        <w:t>実施機関</w:t>
      </w:r>
      <w:r w:rsidRPr="008C138F">
        <w:rPr>
          <w:rFonts w:hint="eastAsia"/>
          <w:color w:val="000000" w:themeColor="text1"/>
        </w:rPr>
        <w:t>の</w:t>
      </w:r>
      <w:r>
        <w:rPr>
          <w:rFonts w:hint="eastAsia"/>
          <w:color w:val="000000" w:themeColor="text1"/>
        </w:rPr>
        <w:t>説明</w:t>
      </w:r>
      <w:r w:rsidR="00BC638C">
        <w:rPr>
          <w:rFonts w:hint="eastAsia"/>
          <w:color w:val="000000" w:themeColor="text1"/>
        </w:rPr>
        <w:t>抜きに</w:t>
      </w:r>
      <w:r>
        <w:rPr>
          <w:rFonts w:hint="eastAsia"/>
          <w:color w:val="000000" w:themeColor="text1"/>
        </w:rPr>
        <w:t>部分的に</w:t>
      </w:r>
      <w:r w:rsidRPr="008C138F">
        <w:rPr>
          <w:rFonts w:hint="eastAsia"/>
          <w:color w:val="000000" w:themeColor="text1"/>
        </w:rPr>
        <w:t>「一人歩き」することにな</w:t>
      </w:r>
      <w:r>
        <w:rPr>
          <w:rFonts w:hint="eastAsia"/>
          <w:color w:val="000000" w:themeColor="text1"/>
        </w:rPr>
        <w:t>り、誤解や疑義を</w:t>
      </w:r>
      <w:r w:rsidR="00BC638C">
        <w:rPr>
          <w:rFonts w:hint="eastAsia"/>
          <w:color w:val="000000" w:themeColor="text1"/>
        </w:rPr>
        <w:t>生むことが</w:t>
      </w:r>
      <w:r>
        <w:rPr>
          <w:rFonts w:hint="eastAsia"/>
          <w:color w:val="000000" w:themeColor="text1"/>
        </w:rPr>
        <w:t>懸念</w:t>
      </w:r>
      <w:r w:rsidR="00BC638C">
        <w:rPr>
          <w:rFonts w:hint="eastAsia"/>
          <w:color w:val="000000" w:themeColor="text1"/>
        </w:rPr>
        <w:t>され</w:t>
      </w:r>
      <w:r w:rsidR="006B066D">
        <w:rPr>
          <w:rFonts w:hint="eastAsia"/>
          <w:color w:val="000000" w:themeColor="text1"/>
        </w:rPr>
        <w:t>るほか、</w:t>
      </w:r>
      <w:r w:rsidR="0094604C" w:rsidRPr="008C138F">
        <w:rPr>
          <w:rFonts w:hint="eastAsia"/>
        </w:rPr>
        <w:t>当該</w:t>
      </w:r>
      <w:r w:rsidR="0094604C">
        <w:rPr>
          <w:rFonts w:hint="eastAsia"/>
        </w:rPr>
        <w:t>教諭にとどまらず教員一般の</w:t>
      </w:r>
      <w:r w:rsidR="0094604C" w:rsidRPr="008C138F">
        <w:rPr>
          <w:rFonts w:hint="eastAsia"/>
        </w:rPr>
        <w:t>実施機関に対する信頼を損</w:t>
      </w:r>
      <w:r w:rsidR="00D56D40">
        <w:rPr>
          <w:rFonts w:hint="eastAsia"/>
          <w:color w:val="000000" w:themeColor="text1"/>
        </w:rPr>
        <w:t>ねる等、</w:t>
      </w:r>
      <w:r w:rsidR="00881D41">
        <w:rPr>
          <w:rFonts w:hint="eastAsia"/>
          <w:color w:val="000000" w:themeColor="text1"/>
        </w:rPr>
        <w:t>認定</w:t>
      </w:r>
      <w:r w:rsidR="00AC71D0">
        <w:rPr>
          <w:rFonts w:hint="eastAsia"/>
          <w:color w:val="000000" w:themeColor="text1"/>
        </w:rPr>
        <w:t>の</w:t>
      </w:r>
      <w:r w:rsidR="00881D41">
        <w:rPr>
          <w:rFonts w:hint="eastAsia"/>
          <w:color w:val="000000" w:themeColor="text1"/>
        </w:rPr>
        <w:t>事務の</w:t>
      </w:r>
      <w:r w:rsidRPr="008C138F">
        <w:rPr>
          <w:rFonts w:hint="eastAsia"/>
        </w:rPr>
        <w:t>公正</w:t>
      </w:r>
      <w:r w:rsidR="00D26EF8">
        <w:rPr>
          <w:rFonts w:hint="eastAsia"/>
        </w:rPr>
        <w:t>かつ</w:t>
      </w:r>
      <w:r w:rsidRPr="008C138F">
        <w:rPr>
          <w:rFonts w:hint="eastAsia"/>
        </w:rPr>
        <w:t>適切な執行に著しい支障を及ぼす</w:t>
      </w:r>
      <w:r w:rsidR="00D26EF8">
        <w:rPr>
          <w:rFonts w:hint="eastAsia"/>
        </w:rPr>
        <w:t>おそれがあり、そのおそれも具体的かつ客観的で法的保護に値する蓋然性が</w:t>
      </w:r>
      <w:r w:rsidR="00D26EF8" w:rsidRPr="008C138F">
        <w:rPr>
          <w:rFonts w:hint="eastAsia"/>
        </w:rPr>
        <w:t>ある</w:t>
      </w:r>
      <w:r w:rsidR="00D26EF8">
        <w:rPr>
          <w:rFonts w:hint="eastAsia"/>
        </w:rPr>
        <w:t>といえる</w:t>
      </w:r>
      <w:r w:rsidR="009D798F">
        <w:rPr>
          <w:rFonts w:hint="eastAsia"/>
        </w:rPr>
        <w:t>。</w:t>
      </w:r>
    </w:p>
    <w:p w14:paraId="525B71B2" w14:textId="13861ADA" w:rsidR="00686ECB" w:rsidRPr="008C138F" w:rsidRDefault="00686ECB" w:rsidP="00686ECB">
      <w:pPr>
        <w:spacing w:line="360" w:lineRule="exact"/>
        <w:ind w:leftChars="300" w:left="1008" w:hangingChars="200" w:hanging="403"/>
        <w:jc w:val="both"/>
      </w:pPr>
      <w:r w:rsidRPr="008C138F">
        <w:rPr>
          <w:rFonts w:hint="eastAsia"/>
        </w:rPr>
        <w:t>（ウ）対象文書（ａ</w:t>
      </w:r>
      <w:r w:rsidR="00A22868">
        <w:rPr>
          <w:rFonts w:hint="eastAsia"/>
        </w:rPr>
        <w:t>の一部</w:t>
      </w:r>
      <w:r w:rsidRPr="008C138F">
        <w:rPr>
          <w:rFonts w:hint="eastAsia"/>
        </w:rPr>
        <w:t>、ｇ、ｌ、ｍ）は、当該男性教諭が自身</w:t>
      </w:r>
      <w:r w:rsidR="00D56D40">
        <w:rPr>
          <w:rFonts w:hint="eastAsia"/>
        </w:rPr>
        <w:t>の</w:t>
      </w:r>
      <w:r w:rsidRPr="008C138F">
        <w:rPr>
          <w:rFonts w:hint="eastAsia"/>
        </w:rPr>
        <w:t>指導が不適切でないことを主張、立証するために実施機関に提出したもので</w:t>
      </w:r>
      <w:bookmarkStart w:id="12" w:name="_Hlk195864993"/>
      <w:r w:rsidRPr="008C138F">
        <w:rPr>
          <w:rFonts w:hint="eastAsia"/>
        </w:rPr>
        <w:t>、</w:t>
      </w:r>
      <w:r w:rsidR="0021566D">
        <w:rPr>
          <w:rFonts w:hint="eastAsia"/>
        </w:rPr>
        <w:t>実施機関の関係者</w:t>
      </w:r>
      <w:r w:rsidRPr="008C138F">
        <w:rPr>
          <w:rFonts w:hint="eastAsia"/>
        </w:rPr>
        <w:t>以外の目に触れることは予定されていないものである。</w:t>
      </w:r>
      <w:bookmarkEnd w:id="12"/>
    </w:p>
    <w:p w14:paraId="192595FA" w14:textId="422AF85C" w:rsidR="00686ECB" w:rsidRPr="008C138F" w:rsidRDefault="00686ECB" w:rsidP="00686ECB">
      <w:pPr>
        <w:spacing w:line="360" w:lineRule="exact"/>
        <w:ind w:leftChars="500" w:left="1008" w:firstLineChars="100" w:firstLine="202"/>
        <w:jc w:val="both"/>
      </w:pPr>
      <w:r w:rsidRPr="008C138F">
        <w:rPr>
          <w:rFonts w:hint="eastAsia"/>
        </w:rPr>
        <w:t>仮にこれ</w:t>
      </w:r>
      <w:r w:rsidR="00993A4E">
        <w:rPr>
          <w:rFonts w:hint="eastAsia"/>
        </w:rPr>
        <w:t>ら</w:t>
      </w:r>
      <w:r w:rsidRPr="008C138F">
        <w:rPr>
          <w:rFonts w:hint="eastAsia"/>
        </w:rPr>
        <w:t>が公開される</w:t>
      </w:r>
      <w:r>
        <w:rPr>
          <w:rFonts w:hint="eastAsia"/>
        </w:rPr>
        <w:t>と</w:t>
      </w:r>
      <w:r w:rsidRPr="008C138F">
        <w:rPr>
          <w:rFonts w:hint="eastAsia"/>
        </w:rPr>
        <w:t>、</w:t>
      </w:r>
      <w:r w:rsidR="00152142">
        <w:rPr>
          <w:rFonts w:hint="eastAsia"/>
        </w:rPr>
        <w:t>当該</w:t>
      </w:r>
      <w:r w:rsidR="00EA76C8">
        <w:rPr>
          <w:rFonts w:hint="eastAsia"/>
        </w:rPr>
        <w:t>教諭</w:t>
      </w:r>
      <w:r w:rsidRPr="008C138F">
        <w:rPr>
          <w:rFonts w:hint="eastAsia"/>
        </w:rPr>
        <w:t>が実施機関に対し率直な意見を述べる</w:t>
      </w:r>
      <w:r w:rsidR="00E72E32">
        <w:rPr>
          <w:rFonts w:hint="eastAsia"/>
        </w:rPr>
        <w:t>こと</w:t>
      </w:r>
      <w:r w:rsidRPr="008C138F">
        <w:rPr>
          <w:rFonts w:hint="eastAsia"/>
        </w:rPr>
        <w:t>を</w:t>
      </w:r>
      <w:r w:rsidR="00A423B2">
        <w:rPr>
          <w:rFonts w:hint="eastAsia"/>
        </w:rPr>
        <w:t>ためらい</w:t>
      </w:r>
      <w:r w:rsidRPr="008C138F">
        <w:rPr>
          <w:rFonts w:hint="eastAsia"/>
        </w:rPr>
        <w:t>、十分な主張を尽くすことができ</w:t>
      </w:r>
      <w:r w:rsidR="00BC638C">
        <w:rPr>
          <w:rFonts w:hint="eastAsia"/>
        </w:rPr>
        <w:t>ないことが懸念</w:t>
      </w:r>
      <w:r w:rsidR="00993A4E">
        <w:rPr>
          <w:rFonts w:hint="eastAsia"/>
        </w:rPr>
        <w:t>されるほか、</w:t>
      </w:r>
      <w:r w:rsidR="0094604C" w:rsidRPr="008C138F">
        <w:rPr>
          <w:rFonts w:hint="eastAsia"/>
        </w:rPr>
        <w:t>当該</w:t>
      </w:r>
      <w:r w:rsidR="0094604C">
        <w:rPr>
          <w:rFonts w:hint="eastAsia"/>
        </w:rPr>
        <w:t>教諭にとどまらず</w:t>
      </w:r>
      <w:r w:rsidR="0094604C">
        <w:rPr>
          <w:rFonts w:hint="eastAsia"/>
        </w:rPr>
        <w:lastRenderedPageBreak/>
        <w:t>教員一般の</w:t>
      </w:r>
      <w:r w:rsidR="0094604C" w:rsidRPr="008C138F">
        <w:rPr>
          <w:rFonts w:hint="eastAsia"/>
        </w:rPr>
        <w:t>実施機関に対する信頼を損</w:t>
      </w:r>
      <w:r w:rsidR="00D56D40">
        <w:rPr>
          <w:rFonts w:hint="eastAsia"/>
          <w:color w:val="000000" w:themeColor="text1"/>
        </w:rPr>
        <w:t>ねる等、</w:t>
      </w:r>
      <w:r w:rsidR="00881D41" w:rsidRPr="008C138F">
        <w:rPr>
          <w:rFonts w:hint="eastAsia"/>
        </w:rPr>
        <w:t>認定</w:t>
      </w:r>
      <w:r w:rsidR="00881D41">
        <w:rPr>
          <w:rFonts w:hint="eastAsia"/>
        </w:rPr>
        <w:t>の事務の</w:t>
      </w:r>
      <w:r w:rsidRPr="008C138F">
        <w:rPr>
          <w:rFonts w:hint="eastAsia"/>
        </w:rPr>
        <w:t>公正</w:t>
      </w:r>
      <w:r w:rsidR="00D56D40">
        <w:rPr>
          <w:rFonts w:hint="eastAsia"/>
        </w:rPr>
        <w:t>かつ</w:t>
      </w:r>
      <w:r w:rsidR="00D56D40" w:rsidRPr="008C138F">
        <w:rPr>
          <w:rFonts w:hint="eastAsia"/>
        </w:rPr>
        <w:t>適切な執行に著しい支障を及ぼす</w:t>
      </w:r>
      <w:r w:rsidR="00D56D40">
        <w:rPr>
          <w:rFonts w:hint="eastAsia"/>
        </w:rPr>
        <w:t>おそれがあり、そのおそれも具体的かつ客観的で法的保護に値する蓋然性が</w:t>
      </w:r>
      <w:r w:rsidR="00D56D40" w:rsidRPr="008C138F">
        <w:rPr>
          <w:rFonts w:hint="eastAsia"/>
        </w:rPr>
        <w:t>ある</w:t>
      </w:r>
      <w:r w:rsidR="00D56D40">
        <w:rPr>
          <w:rFonts w:hint="eastAsia"/>
        </w:rPr>
        <w:t>といえる。</w:t>
      </w:r>
    </w:p>
    <w:p w14:paraId="51F76944" w14:textId="647F9E9A" w:rsidR="00686ECB" w:rsidRPr="008C138F" w:rsidRDefault="00686ECB" w:rsidP="00686ECB">
      <w:pPr>
        <w:spacing w:line="360" w:lineRule="exact"/>
        <w:ind w:leftChars="300" w:left="1008" w:hangingChars="200" w:hanging="403"/>
        <w:jc w:val="both"/>
      </w:pPr>
      <w:r w:rsidRPr="008C138F">
        <w:rPr>
          <w:rFonts w:hint="eastAsia"/>
        </w:rPr>
        <w:t>（エ）対象文書（ｋ）には、実施機関が当該男性教諭の生徒に対する指導について認定した事実及びこれに対する評価並びに同教諭が実施機関に提出した意見書等を踏まえた、</w:t>
      </w:r>
      <w:r w:rsidR="00D56D40" w:rsidRPr="00012175">
        <w:rPr>
          <w:rFonts w:hint="eastAsia"/>
        </w:rPr>
        <w:t>大阪府教員の資質向上</w:t>
      </w:r>
      <w:r w:rsidRPr="008C138F">
        <w:rPr>
          <w:rFonts w:hint="eastAsia"/>
        </w:rPr>
        <w:t>審議会での調査審議の経過や委員の発言</w:t>
      </w:r>
      <w:r w:rsidR="0021566D">
        <w:rPr>
          <w:rFonts w:hint="eastAsia"/>
        </w:rPr>
        <w:t>が</w:t>
      </w:r>
      <w:r w:rsidRPr="008C138F">
        <w:rPr>
          <w:rFonts w:hint="eastAsia"/>
        </w:rPr>
        <w:t>逐語的に記載されて</w:t>
      </w:r>
      <w:r w:rsidR="00FE68C5">
        <w:rPr>
          <w:rFonts w:hint="eastAsia"/>
        </w:rPr>
        <w:t>おり、</w:t>
      </w:r>
      <w:r w:rsidR="0021566D">
        <w:rPr>
          <w:rFonts w:hint="eastAsia"/>
        </w:rPr>
        <w:t>委員や</w:t>
      </w:r>
      <w:r w:rsidR="00FE68C5" w:rsidRPr="008C138F">
        <w:rPr>
          <w:rFonts w:hint="eastAsia"/>
        </w:rPr>
        <w:t>実施機関の</w:t>
      </w:r>
      <w:r w:rsidR="0021566D">
        <w:rPr>
          <w:rFonts w:hint="eastAsia"/>
        </w:rPr>
        <w:t>関係</w:t>
      </w:r>
      <w:r w:rsidR="00FE68C5" w:rsidRPr="008C138F">
        <w:rPr>
          <w:rFonts w:hint="eastAsia"/>
        </w:rPr>
        <w:t>者以外の目に触れることは予定されていないものである。</w:t>
      </w:r>
    </w:p>
    <w:p w14:paraId="1B8E408E" w14:textId="26C62336" w:rsidR="00686ECB" w:rsidRPr="008C138F" w:rsidRDefault="00686ECB" w:rsidP="00686ECB">
      <w:pPr>
        <w:spacing w:line="360" w:lineRule="exact"/>
        <w:ind w:leftChars="500" w:left="1008" w:firstLineChars="100" w:firstLine="202"/>
        <w:jc w:val="both"/>
      </w:pPr>
      <w:r w:rsidRPr="008C138F">
        <w:rPr>
          <w:rFonts w:hint="eastAsia"/>
        </w:rPr>
        <w:t>仮にこれが公開される</w:t>
      </w:r>
      <w:r>
        <w:rPr>
          <w:rFonts w:hint="eastAsia"/>
        </w:rPr>
        <w:t>と</w:t>
      </w:r>
      <w:r w:rsidRPr="008C138F">
        <w:rPr>
          <w:rFonts w:hint="eastAsia"/>
        </w:rPr>
        <w:t>、</w:t>
      </w:r>
      <w:r w:rsidR="00247AF9">
        <w:rPr>
          <w:rFonts w:hint="eastAsia"/>
        </w:rPr>
        <w:t>委員が審議対象の教諭についての率直な評価や意見を控え、</w:t>
      </w:r>
      <w:r w:rsidR="00EA76C8">
        <w:rPr>
          <w:rFonts w:hint="eastAsia"/>
        </w:rPr>
        <w:t>公正かつ適切な</w:t>
      </w:r>
      <w:r w:rsidR="00AC71D0">
        <w:rPr>
          <w:rFonts w:hint="eastAsia"/>
        </w:rPr>
        <w:t>結論に至ら</w:t>
      </w:r>
      <w:r w:rsidR="00BC638C">
        <w:rPr>
          <w:rFonts w:hint="eastAsia"/>
        </w:rPr>
        <w:t>ないことが懸念され</w:t>
      </w:r>
      <w:r w:rsidRPr="008C138F">
        <w:rPr>
          <w:rFonts w:hint="eastAsia"/>
        </w:rPr>
        <w:t>、調査審議の目的が達成できなくなる</w:t>
      </w:r>
      <w:r w:rsidR="00D56D40">
        <w:rPr>
          <w:rFonts w:hint="eastAsia"/>
        </w:rPr>
        <w:t>おそれがあり、そのおそれも具体的かつ客観的で法的保護に値する蓋然性が</w:t>
      </w:r>
      <w:r w:rsidR="00D56D40" w:rsidRPr="008C138F">
        <w:rPr>
          <w:rFonts w:hint="eastAsia"/>
        </w:rPr>
        <w:t>ある</w:t>
      </w:r>
      <w:r w:rsidR="00D56D40">
        <w:rPr>
          <w:rFonts w:hint="eastAsia"/>
        </w:rPr>
        <w:t>といえる。</w:t>
      </w:r>
    </w:p>
    <w:p w14:paraId="3B4F3BD0" w14:textId="0B1B93D5" w:rsidR="00686ECB" w:rsidRPr="008C138F" w:rsidRDefault="00686ECB" w:rsidP="00686ECB">
      <w:pPr>
        <w:spacing w:line="360" w:lineRule="exact"/>
        <w:ind w:leftChars="300" w:left="1008" w:hangingChars="200" w:hanging="403"/>
        <w:jc w:val="both"/>
      </w:pPr>
      <w:r w:rsidRPr="008C138F">
        <w:rPr>
          <w:rFonts w:hint="eastAsia"/>
        </w:rPr>
        <w:t>（オ）対象文書（ｅ）には、当該男性教諭を指導が不適切であると認定した旨</w:t>
      </w:r>
      <w:r w:rsidR="0094604C">
        <w:rPr>
          <w:rFonts w:hint="eastAsia"/>
        </w:rPr>
        <w:t>及び</w:t>
      </w:r>
      <w:r w:rsidRPr="008C138F">
        <w:rPr>
          <w:rFonts w:hint="eastAsia"/>
        </w:rPr>
        <w:t>同教諭の指導の現状や適性等を踏まえて任命権者が必要と判断した研修の内容が具体的に記載されており、本件一連の人事管理の事務のいわば結果といえる。</w:t>
      </w:r>
    </w:p>
    <w:p w14:paraId="69B66530" w14:textId="0CFC3AD6" w:rsidR="00686ECB" w:rsidRDefault="00686ECB" w:rsidP="00FE68C5">
      <w:pPr>
        <w:spacing w:line="360" w:lineRule="exact"/>
        <w:ind w:leftChars="500" w:left="1008" w:firstLineChars="100" w:firstLine="202"/>
        <w:jc w:val="both"/>
      </w:pPr>
      <w:r w:rsidRPr="008C138F">
        <w:rPr>
          <w:rFonts w:hint="eastAsia"/>
        </w:rPr>
        <w:t>このような情報は、</w:t>
      </w:r>
      <w:r w:rsidR="00152142">
        <w:rPr>
          <w:rFonts w:hint="eastAsia"/>
        </w:rPr>
        <w:t>当該</w:t>
      </w:r>
      <w:r w:rsidR="00D56D40">
        <w:rPr>
          <w:rFonts w:hint="eastAsia"/>
        </w:rPr>
        <w:t>教諭及び</w:t>
      </w:r>
      <w:r w:rsidR="0021566D">
        <w:rPr>
          <w:rFonts w:hint="eastAsia"/>
        </w:rPr>
        <w:t>実施機関の関係者</w:t>
      </w:r>
      <w:r w:rsidRPr="008C138F">
        <w:rPr>
          <w:rFonts w:hint="eastAsia"/>
        </w:rPr>
        <w:t>以外の目に触れることは予定されていないものであり、仮に公開されると、当該</w:t>
      </w:r>
      <w:r w:rsidR="0094604C">
        <w:rPr>
          <w:rFonts w:hint="eastAsia"/>
        </w:rPr>
        <w:t>教諭</w:t>
      </w:r>
      <w:r w:rsidR="00FD6BA1">
        <w:rPr>
          <w:rFonts w:hint="eastAsia"/>
        </w:rPr>
        <w:t>にとどまらず</w:t>
      </w:r>
      <w:r w:rsidR="00FE68C5">
        <w:rPr>
          <w:rFonts w:hint="eastAsia"/>
        </w:rPr>
        <w:t>教員一般の</w:t>
      </w:r>
      <w:r w:rsidRPr="008C138F">
        <w:rPr>
          <w:rFonts w:hint="eastAsia"/>
        </w:rPr>
        <w:t>実施機関に対する信頼を損ない、反発を招</w:t>
      </w:r>
      <w:r w:rsidR="00AC71D0">
        <w:rPr>
          <w:rFonts w:hint="eastAsia"/>
        </w:rPr>
        <w:t>くことが懸念され</w:t>
      </w:r>
      <w:r w:rsidR="00FE68C5">
        <w:rPr>
          <w:rFonts w:hint="eastAsia"/>
          <w:color w:val="000000" w:themeColor="text1"/>
        </w:rPr>
        <w:t>、</w:t>
      </w:r>
      <w:r w:rsidR="00881D41" w:rsidRPr="008C138F">
        <w:rPr>
          <w:rFonts w:hint="eastAsia"/>
        </w:rPr>
        <w:t>指導改善研修</w:t>
      </w:r>
      <w:r w:rsidR="00881D41">
        <w:rPr>
          <w:rFonts w:hint="eastAsia"/>
        </w:rPr>
        <w:t>の</w:t>
      </w:r>
      <w:r w:rsidRPr="008C138F">
        <w:rPr>
          <w:rFonts w:hint="eastAsia"/>
        </w:rPr>
        <w:t>目的が達成できなくなる</w:t>
      </w:r>
      <w:r w:rsidR="0094604C">
        <w:rPr>
          <w:rFonts w:hint="eastAsia"/>
        </w:rPr>
        <w:t>おそれがあり、そのおそれも具体的かつ客観的で法的保護に値する蓋然性が</w:t>
      </w:r>
      <w:r w:rsidR="0094604C" w:rsidRPr="008C138F">
        <w:rPr>
          <w:rFonts w:hint="eastAsia"/>
        </w:rPr>
        <w:t>ある</w:t>
      </w:r>
      <w:r w:rsidR="0094604C">
        <w:rPr>
          <w:rFonts w:hint="eastAsia"/>
        </w:rPr>
        <w:t>といえる</w:t>
      </w:r>
      <w:r w:rsidRPr="008C138F">
        <w:rPr>
          <w:rFonts w:hint="eastAsia"/>
        </w:rPr>
        <w:t>。</w:t>
      </w:r>
    </w:p>
    <w:p w14:paraId="21AD05D2" w14:textId="1D406A26" w:rsidR="00F47C1C" w:rsidRPr="00FE68C5" w:rsidRDefault="00D56D40" w:rsidP="00F47C1C">
      <w:pPr>
        <w:spacing w:line="360" w:lineRule="exact"/>
        <w:ind w:leftChars="300" w:left="605" w:firstLineChars="200" w:firstLine="403"/>
        <w:jc w:val="both"/>
        <w:rPr>
          <w:color w:val="000000" w:themeColor="text1"/>
        </w:rPr>
      </w:pPr>
      <w:r>
        <w:rPr>
          <w:rFonts w:hint="eastAsia"/>
          <w:color w:val="000000" w:themeColor="text1"/>
        </w:rPr>
        <w:t>よって</w:t>
      </w:r>
      <w:r w:rsidR="00F47C1C">
        <w:rPr>
          <w:rFonts w:hint="eastAsia"/>
          <w:color w:val="000000" w:themeColor="text1"/>
        </w:rPr>
        <w:t>、</w:t>
      </w:r>
      <w:r w:rsidR="00F47C1C" w:rsidRPr="008C138F">
        <w:rPr>
          <w:rFonts w:hint="eastAsia"/>
          <w:color w:val="000000" w:themeColor="text1"/>
        </w:rPr>
        <w:t>対象文書に記録された情報は</w:t>
      </w:r>
      <w:r w:rsidR="009D798F">
        <w:rPr>
          <w:rFonts w:hint="eastAsia"/>
          <w:color w:val="000000" w:themeColor="text1"/>
        </w:rPr>
        <w:t>、</w:t>
      </w:r>
      <w:r w:rsidR="00F47C1C" w:rsidRPr="008C138F">
        <w:rPr>
          <w:rFonts w:hint="eastAsia"/>
          <w:color w:val="000000" w:themeColor="text1"/>
        </w:rPr>
        <w:t>いずれも</w:t>
      </w:r>
      <w:r w:rsidR="00F47C1C">
        <w:rPr>
          <w:rFonts w:hint="eastAsia"/>
          <w:color w:val="000000" w:themeColor="text1"/>
        </w:rPr>
        <w:t>要件２に該当する。</w:t>
      </w:r>
    </w:p>
    <w:p w14:paraId="1554DF59" w14:textId="3F88FA6D" w:rsidR="00686ECB" w:rsidRPr="008C138F" w:rsidRDefault="00686ECB" w:rsidP="00FE68C5">
      <w:pPr>
        <w:spacing w:line="360" w:lineRule="exact"/>
        <w:ind w:leftChars="300" w:left="807" w:hangingChars="100" w:hanging="202"/>
        <w:jc w:val="both"/>
        <w:rPr>
          <w:color w:val="000000" w:themeColor="text1"/>
        </w:rPr>
      </w:pPr>
      <w:r w:rsidRPr="008C138F">
        <w:rPr>
          <w:rFonts w:hint="eastAsia"/>
          <w:color w:val="000000" w:themeColor="text1"/>
        </w:rPr>
        <w:t xml:space="preserve">ウ　</w:t>
      </w:r>
      <w:r w:rsidR="008C7388">
        <w:rPr>
          <w:rFonts w:hint="eastAsia"/>
          <w:color w:val="000000" w:themeColor="text1"/>
        </w:rPr>
        <w:t>以上により</w:t>
      </w:r>
      <w:r w:rsidRPr="008C138F">
        <w:rPr>
          <w:color w:val="000000" w:themeColor="text1"/>
        </w:rPr>
        <w:t>、</w:t>
      </w:r>
      <w:r w:rsidRPr="008C138F">
        <w:rPr>
          <w:rFonts w:hint="eastAsia"/>
          <w:color w:val="000000" w:themeColor="text1"/>
        </w:rPr>
        <w:t>対象文書に記録された情報はいずれも条例第８条第１項第４号に該当し、非公開が妥当である。</w:t>
      </w:r>
    </w:p>
    <w:p w14:paraId="740904F0" w14:textId="1325E7D0" w:rsidR="00686ECB" w:rsidRDefault="00686ECB" w:rsidP="00686ECB">
      <w:pPr>
        <w:spacing w:line="360" w:lineRule="exact"/>
        <w:ind w:leftChars="100" w:left="605" w:hangingChars="200" w:hanging="403"/>
        <w:jc w:val="both"/>
        <w:rPr>
          <w:color w:val="000000" w:themeColor="text1"/>
        </w:rPr>
      </w:pPr>
      <w:r w:rsidRPr="008C138F">
        <w:rPr>
          <w:rFonts w:hint="eastAsia"/>
        </w:rPr>
        <w:t>（</w:t>
      </w:r>
      <w:r w:rsidR="00F47C1C">
        <w:rPr>
          <w:rFonts w:hint="eastAsia"/>
        </w:rPr>
        <w:t>５</w:t>
      </w:r>
      <w:r w:rsidRPr="008C138F">
        <w:rPr>
          <w:rFonts w:hint="eastAsia"/>
        </w:rPr>
        <w:t>）</w:t>
      </w:r>
      <w:r w:rsidRPr="008C138F">
        <w:rPr>
          <w:rFonts w:hint="eastAsia"/>
          <w:color w:val="000000" w:themeColor="text1"/>
        </w:rPr>
        <w:t>ところで、対象文書には</w:t>
      </w:r>
      <w:r w:rsidR="0094604C">
        <w:rPr>
          <w:rFonts w:hint="eastAsia"/>
          <w:color w:val="000000" w:themeColor="text1"/>
        </w:rPr>
        <w:t>氏名等</w:t>
      </w:r>
      <w:r w:rsidR="00152142">
        <w:rPr>
          <w:rFonts w:hint="eastAsia"/>
          <w:color w:val="000000" w:themeColor="text1"/>
        </w:rPr>
        <w:t>の</w:t>
      </w:r>
      <w:r w:rsidRPr="008C138F">
        <w:rPr>
          <w:rFonts w:hint="eastAsia"/>
          <w:color w:val="000000" w:themeColor="text1"/>
        </w:rPr>
        <w:t>条例第９条第１号に該当</w:t>
      </w:r>
      <w:r>
        <w:rPr>
          <w:rFonts w:hint="eastAsia"/>
          <w:color w:val="000000" w:themeColor="text1"/>
        </w:rPr>
        <w:t>すると思われる情報が相当見受けられるので、以下検討しておく。</w:t>
      </w:r>
    </w:p>
    <w:p w14:paraId="190F6074" w14:textId="77777777" w:rsidR="00686ECB" w:rsidRPr="001B5766" w:rsidRDefault="00686ECB" w:rsidP="00686ECB">
      <w:pPr>
        <w:spacing w:line="360" w:lineRule="exact"/>
        <w:ind w:leftChars="300" w:left="807" w:hangingChars="100" w:hanging="202"/>
        <w:jc w:val="both"/>
        <w:rPr>
          <w:color w:val="000000" w:themeColor="text1"/>
        </w:rPr>
      </w:pPr>
      <w:r>
        <w:rPr>
          <w:rFonts w:hint="eastAsia"/>
          <w:color w:val="000000" w:themeColor="text1"/>
        </w:rPr>
        <w:t xml:space="preserve">ア　</w:t>
      </w:r>
      <w:r w:rsidRPr="001B5766">
        <w:rPr>
          <w:rFonts w:hint="eastAsia"/>
          <w:color w:val="000000" w:themeColor="text1"/>
        </w:rPr>
        <w:t>条例第９条第１号について</w:t>
      </w:r>
    </w:p>
    <w:p w14:paraId="7DF3FFF4" w14:textId="77777777" w:rsidR="00686ECB" w:rsidRPr="001B5766" w:rsidRDefault="00686ECB" w:rsidP="00686ECB">
      <w:pPr>
        <w:spacing w:line="360" w:lineRule="exact"/>
        <w:ind w:leftChars="400" w:left="806" w:firstLineChars="100" w:firstLine="202"/>
        <w:jc w:val="both"/>
        <w:rPr>
          <w:color w:val="000000" w:themeColor="text1"/>
        </w:rPr>
      </w:pPr>
      <w:r w:rsidRPr="001B5766">
        <w:rPr>
          <w:rFonts w:hint="eastAsia"/>
          <w:color w:val="000000" w:themeColor="text1"/>
        </w:rPr>
        <w:t>条例は、その前文で、府の保有する情報は公開を原則としつつ、併せて、個人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14AF2E3A" w14:textId="77777777" w:rsidR="00686ECB" w:rsidRPr="001B5766" w:rsidRDefault="00686ECB" w:rsidP="00686ECB">
      <w:pPr>
        <w:spacing w:line="360" w:lineRule="exact"/>
        <w:ind w:leftChars="300" w:left="1008" w:hangingChars="200" w:hanging="403"/>
        <w:jc w:val="both"/>
        <w:rPr>
          <w:color w:val="000000" w:themeColor="text1"/>
        </w:rPr>
      </w:pPr>
      <w:r>
        <w:rPr>
          <w:rFonts w:hint="eastAsia"/>
          <w:color w:val="000000" w:themeColor="text1"/>
        </w:rPr>
        <w:t>（ア）同</w:t>
      </w:r>
      <w:r w:rsidRPr="001B5766">
        <w:rPr>
          <w:rFonts w:hint="eastAsia"/>
          <w:color w:val="000000" w:themeColor="text1"/>
        </w:rPr>
        <w:t>号は、このような趣旨を受けて、個人のプライバシーに関する情報の公開禁止について定めたもので</w:t>
      </w:r>
      <w:r>
        <w:rPr>
          <w:rFonts w:hint="eastAsia"/>
          <w:color w:val="000000" w:themeColor="text1"/>
        </w:rPr>
        <w:t>、</w:t>
      </w:r>
    </w:p>
    <w:p w14:paraId="1F8D20D8" w14:textId="15D52303" w:rsidR="00686ECB" w:rsidRDefault="00686ECB" w:rsidP="00686ECB">
      <w:pPr>
        <w:spacing w:line="360" w:lineRule="exact"/>
        <w:ind w:leftChars="500" w:left="1210" w:hangingChars="100" w:hanging="202"/>
        <w:jc w:val="both"/>
        <w:rPr>
          <w:color w:val="000000" w:themeColor="text1"/>
        </w:rPr>
      </w:pPr>
      <w:bookmarkStart w:id="13" w:name="_Hlk188954970"/>
      <w:r>
        <w:rPr>
          <w:rFonts w:hint="eastAsia"/>
          <w:color w:val="000000" w:themeColor="text1"/>
        </w:rPr>
        <w:t>・</w:t>
      </w:r>
      <w:r w:rsidR="00754B3B">
        <w:rPr>
          <w:rFonts w:hint="eastAsia"/>
          <w:color w:val="000000" w:themeColor="text1"/>
        </w:rPr>
        <w:t xml:space="preserve">　</w:t>
      </w:r>
      <w:r w:rsidRPr="001B5766">
        <w:rPr>
          <w:rFonts w:hint="eastAsia"/>
          <w:color w:val="000000" w:themeColor="text1"/>
        </w:rPr>
        <w:t>個人の思想、宗教、身体的特徴、健康状態、家族構成、職業、学歴、出身、住所、所属団体、財産、所得等に関する情報（事業を営む個人の当該事業に関する情報を除く。）（以下「要件１」という。）</w:t>
      </w:r>
    </w:p>
    <w:p w14:paraId="0431B3AC" w14:textId="77777777" w:rsidR="00686ECB" w:rsidRPr="001B5766" w:rsidRDefault="00686ECB" w:rsidP="00686ECB">
      <w:pPr>
        <w:spacing w:line="360" w:lineRule="exact"/>
        <w:ind w:leftChars="500" w:left="1210" w:hangingChars="100" w:hanging="202"/>
        <w:jc w:val="both"/>
        <w:rPr>
          <w:color w:val="000000" w:themeColor="text1"/>
        </w:rPr>
      </w:pPr>
      <w:r w:rsidRPr="001B5766">
        <w:rPr>
          <w:rFonts w:hint="eastAsia"/>
          <w:color w:val="000000" w:themeColor="text1"/>
        </w:rPr>
        <w:t>であって、</w:t>
      </w:r>
    </w:p>
    <w:p w14:paraId="01C67F9E" w14:textId="57B958A5" w:rsidR="00686ECB" w:rsidRDefault="00686ECB" w:rsidP="00686ECB">
      <w:pPr>
        <w:spacing w:line="360" w:lineRule="exact"/>
        <w:ind w:leftChars="500" w:left="1008"/>
        <w:jc w:val="both"/>
        <w:rPr>
          <w:color w:val="000000" w:themeColor="text1"/>
        </w:rPr>
      </w:pPr>
      <w:r>
        <w:rPr>
          <w:rFonts w:hint="eastAsia"/>
          <w:color w:val="000000" w:themeColor="text1"/>
        </w:rPr>
        <w:t>・</w:t>
      </w:r>
      <w:r w:rsidR="00754B3B">
        <w:rPr>
          <w:rFonts w:hint="eastAsia"/>
          <w:color w:val="000000" w:themeColor="text1"/>
        </w:rPr>
        <w:t xml:space="preserve">　</w:t>
      </w:r>
      <w:r w:rsidRPr="001B5766">
        <w:rPr>
          <w:rFonts w:hint="eastAsia"/>
          <w:color w:val="000000" w:themeColor="text1"/>
        </w:rPr>
        <w:t>特定の個人が識別され得る</w:t>
      </w:r>
      <w:r>
        <w:rPr>
          <w:rFonts w:hint="eastAsia"/>
          <w:color w:val="000000" w:themeColor="text1"/>
        </w:rPr>
        <w:t>もの</w:t>
      </w:r>
      <w:r w:rsidRPr="001B5766">
        <w:rPr>
          <w:rFonts w:hint="eastAsia"/>
          <w:color w:val="000000" w:themeColor="text1"/>
        </w:rPr>
        <w:t>（以下「要件２」という。）</w:t>
      </w:r>
    </w:p>
    <w:p w14:paraId="371A715E" w14:textId="77777777" w:rsidR="00686ECB" w:rsidRPr="001B5766" w:rsidRDefault="00686ECB" w:rsidP="00686ECB">
      <w:pPr>
        <w:spacing w:line="360" w:lineRule="exact"/>
        <w:ind w:leftChars="500" w:left="1008"/>
        <w:jc w:val="both"/>
        <w:rPr>
          <w:color w:val="000000" w:themeColor="text1"/>
        </w:rPr>
      </w:pPr>
      <w:r w:rsidRPr="001B5766">
        <w:rPr>
          <w:rFonts w:hint="eastAsia"/>
          <w:color w:val="000000" w:themeColor="text1"/>
        </w:rPr>
        <w:t>のうち、</w:t>
      </w:r>
    </w:p>
    <w:p w14:paraId="0C7BF9FF" w14:textId="03F63F71" w:rsidR="00686ECB" w:rsidRPr="001B5766" w:rsidRDefault="00686ECB" w:rsidP="00686ECB">
      <w:pPr>
        <w:spacing w:line="360" w:lineRule="exact"/>
        <w:ind w:leftChars="500" w:left="1210" w:hangingChars="100" w:hanging="202"/>
        <w:jc w:val="both"/>
        <w:rPr>
          <w:color w:val="000000" w:themeColor="text1"/>
        </w:rPr>
      </w:pPr>
      <w:r>
        <w:rPr>
          <w:rFonts w:hint="eastAsia"/>
          <w:color w:val="000000" w:themeColor="text1"/>
        </w:rPr>
        <w:t>・</w:t>
      </w:r>
      <w:r w:rsidR="00754B3B">
        <w:rPr>
          <w:rFonts w:hint="eastAsia"/>
          <w:color w:val="000000" w:themeColor="text1"/>
        </w:rPr>
        <w:t xml:space="preserve">　</w:t>
      </w:r>
      <w:r w:rsidRPr="001B5766">
        <w:rPr>
          <w:rFonts w:hint="eastAsia"/>
          <w:color w:val="000000" w:themeColor="text1"/>
        </w:rPr>
        <w:t>一般に他人に知られたくないと望むことが正当であると認められる</w:t>
      </w:r>
      <w:r>
        <w:rPr>
          <w:rFonts w:hint="eastAsia"/>
          <w:color w:val="000000" w:themeColor="text1"/>
        </w:rPr>
        <w:t>もの（</w:t>
      </w:r>
      <w:r w:rsidRPr="001B5766">
        <w:rPr>
          <w:rFonts w:hint="eastAsia"/>
          <w:color w:val="000000" w:themeColor="text1"/>
        </w:rPr>
        <w:t>以下「要件</w:t>
      </w:r>
      <w:r w:rsidR="00FD6BA1">
        <w:rPr>
          <w:rFonts w:hint="eastAsia"/>
          <w:color w:val="000000" w:themeColor="text1"/>
        </w:rPr>
        <w:t>３</w:t>
      </w:r>
      <w:r w:rsidRPr="001B5766">
        <w:rPr>
          <w:rFonts w:hint="eastAsia"/>
          <w:color w:val="000000" w:themeColor="text1"/>
        </w:rPr>
        <w:t>」という。）</w:t>
      </w:r>
    </w:p>
    <w:bookmarkEnd w:id="13"/>
    <w:p w14:paraId="0B3263C3" w14:textId="77777777" w:rsidR="00686ECB" w:rsidRPr="001B5766" w:rsidRDefault="00686ECB" w:rsidP="00686ECB">
      <w:pPr>
        <w:spacing w:line="360" w:lineRule="exact"/>
        <w:ind w:leftChars="500" w:left="1008"/>
        <w:jc w:val="both"/>
        <w:rPr>
          <w:color w:val="000000" w:themeColor="text1"/>
        </w:rPr>
      </w:pPr>
      <w:r w:rsidRPr="001B5766">
        <w:rPr>
          <w:rFonts w:hint="eastAsia"/>
          <w:color w:val="000000" w:themeColor="text1"/>
        </w:rPr>
        <w:t>が記録されている行政文書を公開してはならない旨定めている。</w:t>
      </w:r>
    </w:p>
    <w:p w14:paraId="2729E531" w14:textId="1BFC545C" w:rsidR="00686ECB" w:rsidRPr="00570B43" w:rsidRDefault="00686ECB" w:rsidP="00686ECB">
      <w:pPr>
        <w:spacing w:line="360" w:lineRule="exact"/>
        <w:ind w:leftChars="500" w:left="1008" w:firstLineChars="100" w:firstLine="202"/>
        <w:jc w:val="both"/>
        <w:rPr>
          <w:color w:val="000000" w:themeColor="text1"/>
        </w:rPr>
      </w:pPr>
      <w:r>
        <w:rPr>
          <w:rFonts w:hint="eastAsia"/>
          <w:color w:val="000000" w:themeColor="text1"/>
        </w:rPr>
        <w:t>要件１の情報は</w:t>
      </w:r>
      <w:r w:rsidRPr="001B5766">
        <w:rPr>
          <w:rFonts w:hint="eastAsia"/>
          <w:color w:val="000000" w:themeColor="text1"/>
        </w:rPr>
        <w:t>、個人のプライバシーに関する情報を例示したものであり、</w:t>
      </w:r>
      <w:bookmarkStart w:id="14" w:name="_Hlk126503275"/>
      <w:r>
        <w:rPr>
          <w:rFonts w:hint="eastAsia"/>
          <w:color w:val="000000" w:themeColor="text1"/>
        </w:rPr>
        <w:t>要件２の情報に</w:t>
      </w:r>
      <w:r w:rsidRPr="001B5766">
        <w:rPr>
          <w:rFonts w:hint="eastAsia"/>
          <w:color w:val="000000" w:themeColor="text1"/>
        </w:rPr>
        <w:t>は、当該情報のみによって直接特定の個人が識別される</w:t>
      </w:r>
      <w:r>
        <w:rPr>
          <w:rFonts w:hint="eastAsia"/>
          <w:color w:val="000000" w:themeColor="text1"/>
        </w:rPr>
        <w:t>もの</w:t>
      </w:r>
      <w:r w:rsidRPr="001B5766">
        <w:rPr>
          <w:rFonts w:hint="eastAsia"/>
          <w:color w:val="000000" w:themeColor="text1"/>
        </w:rPr>
        <w:t>に加えて、他の情報と結</w:t>
      </w:r>
      <w:r w:rsidRPr="001B5766">
        <w:rPr>
          <w:rFonts w:hint="eastAsia"/>
          <w:color w:val="000000" w:themeColor="text1"/>
        </w:rPr>
        <w:lastRenderedPageBreak/>
        <w:t>び</w:t>
      </w:r>
      <w:r>
        <w:rPr>
          <w:rFonts w:hint="eastAsia"/>
          <w:color w:val="000000" w:themeColor="text1"/>
        </w:rPr>
        <w:t>付け</w:t>
      </w:r>
      <w:r w:rsidRPr="001B5766">
        <w:rPr>
          <w:rFonts w:hint="eastAsia"/>
          <w:color w:val="000000" w:themeColor="text1"/>
        </w:rPr>
        <w:t>ることによって間接的に特定の個人が識別され得る場合を含む</w:t>
      </w:r>
      <w:bookmarkEnd w:id="14"/>
      <w:r w:rsidRPr="001B5766">
        <w:rPr>
          <w:rFonts w:hint="eastAsia"/>
          <w:color w:val="000000" w:themeColor="text1"/>
        </w:rPr>
        <w:t>と解される。また、</w:t>
      </w:r>
      <w:r>
        <w:rPr>
          <w:rFonts w:hint="eastAsia"/>
          <w:color w:val="000000" w:themeColor="text1"/>
        </w:rPr>
        <w:t>要件</w:t>
      </w:r>
      <w:r w:rsidR="00FD6BA1">
        <w:rPr>
          <w:rFonts w:hint="eastAsia"/>
          <w:color w:val="000000" w:themeColor="text1"/>
        </w:rPr>
        <w:t>３</w:t>
      </w:r>
      <w:r>
        <w:rPr>
          <w:rFonts w:hint="eastAsia"/>
          <w:color w:val="000000" w:themeColor="text1"/>
        </w:rPr>
        <w:t>の情報</w:t>
      </w:r>
      <w:r w:rsidRPr="001B5766">
        <w:rPr>
          <w:rFonts w:hint="eastAsia"/>
          <w:color w:val="000000" w:themeColor="text1"/>
        </w:rPr>
        <w:t>は、一般的に社会通念上、他人に知られることを望まない</w:t>
      </w:r>
      <w:r w:rsidRPr="00570B43">
        <w:rPr>
          <w:rFonts w:hint="eastAsia"/>
        </w:rPr>
        <w:t>ものをいうと解される。</w:t>
      </w:r>
    </w:p>
    <w:p w14:paraId="0D4A48DE" w14:textId="472F4E9C" w:rsidR="00686ECB" w:rsidRPr="00570B43" w:rsidRDefault="00686ECB" w:rsidP="00686ECB">
      <w:pPr>
        <w:widowControl/>
        <w:autoSpaceDE/>
        <w:autoSpaceDN/>
        <w:adjustRightInd/>
        <w:spacing w:line="360" w:lineRule="exact"/>
        <w:ind w:leftChars="300" w:left="1008" w:hangingChars="200" w:hanging="403"/>
        <w:jc w:val="both"/>
        <w:textAlignment w:val="auto"/>
      </w:pPr>
      <w:r>
        <w:rPr>
          <w:rFonts w:hint="eastAsia"/>
        </w:rPr>
        <w:t>（イ）</w:t>
      </w:r>
      <w:r w:rsidR="00A135F3">
        <w:rPr>
          <w:rFonts w:hint="eastAsia"/>
        </w:rPr>
        <w:t>更に</w:t>
      </w:r>
      <w:r>
        <w:rPr>
          <w:rFonts w:hint="eastAsia"/>
        </w:rPr>
        <w:t>同号は、</w:t>
      </w:r>
      <w:r w:rsidRPr="00570B43">
        <w:rPr>
          <w:rFonts w:hint="eastAsia"/>
        </w:rPr>
        <w:t>「特定の個人を識別することはできないが、公にすること</w:t>
      </w:r>
      <w:r>
        <w:rPr>
          <w:rFonts w:hint="eastAsia"/>
        </w:rPr>
        <w:t>に</w:t>
      </w:r>
      <w:r w:rsidRPr="00570B43">
        <w:rPr>
          <w:rFonts w:hint="eastAsia"/>
        </w:rPr>
        <w:t>より、なお個人の権利利益を害するおそれ</w:t>
      </w:r>
      <w:r>
        <w:rPr>
          <w:rFonts w:hint="eastAsia"/>
        </w:rPr>
        <w:t>が</w:t>
      </w:r>
      <w:r w:rsidRPr="00570B43">
        <w:rPr>
          <w:rFonts w:hint="eastAsia"/>
        </w:rPr>
        <w:t>ある</w:t>
      </w:r>
      <w:r w:rsidR="00FD6BA1">
        <w:rPr>
          <w:rFonts w:hint="eastAsia"/>
        </w:rPr>
        <w:t>もの」</w:t>
      </w:r>
      <w:r w:rsidR="00754B3B">
        <w:rPr>
          <w:rFonts w:hint="eastAsia"/>
        </w:rPr>
        <w:t>（以下「要件</w:t>
      </w:r>
      <w:r w:rsidR="00FD6BA1">
        <w:rPr>
          <w:rFonts w:hint="eastAsia"/>
        </w:rPr>
        <w:t>４</w:t>
      </w:r>
      <w:r w:rsidR="00754B3B">
        <w:rPr>
          <w:rFonts w:hint="eastAsia"/>
        </w:rPr>
        <w:t>」という。）</w:t>
      </w:r>
      <w:r w:rsidRPr="00570B43">
        <w:rPr>
          <w:rFonts w:hint="eastAsia"/>
        </w:rPr>
        <w:t>についても公開してはならない旨定めている。これは、氏名や住所等の個人識別情報を除いても、公開することにより個人の権利利益を害するおそれのある情報については公開してはならないことを定めたものである。</w:t>
      </w:r>
    </w:p>
    <w:p w14:paraId="75DA2BBC" w14:textId="77777777" w:rsidR="00686ECB" w:rsidRPr="00570B43" w:rsidRDefault="00686ECB" w:rsidP="00686ECB">
      <w:pPr>
        <w:widowControl/>
        <w:autoSpaceDE/>
        <w:autoSpaceDN/>
        <w:adjustRightInd/>
        <w:spacing w:line="360" w:lineRule="exact"/>
        <w:ind w:leftChars="500" w:left="1008" w:firstLineChars="100" w:firstLine="202"/>
        <w:jc w:val="both"/>
        <w:textAlignment w:val="auto"/>
      </w:pPr>
      <w:r w:rsidRPr="00570B43">
        <w:rPr>
          <w:rFonts w:hint="eastAsia"/>
        </w:rPr>
        <w:t>例えば、カルテ、反省文等の個人の人格と密接に関連する情報や未公表の研究論文等公開すれば財産権等を害するおそれがある情報等について、個人識別性がなくとも本人の同意なく第三者に流通させることは適切でないことから、非公開とするものである。</w:t>
      </w:r>
    </w:p>
    <w:p w14:paraId="4DCCC940" w14:textId="77777777" w:rsidR="00686ECB" w:rsidRDefault="00686ECB" w:rsidP="00686ECB">
      <w:pPr>
        <w:spacing w:line="360" w:lineRule="exact"/>
        <w:ind w:leftChars="300" w:left="605"/>
        <w:jc w:val="both"/>
        <w:rPr>
          <w:color w:val="000000" w:themeColor="text1"/>
        </w:rPr>
      </w:pPr>
      <w:r w:rsidRPr="001B5766">
        <w:rPr>
          <w:rFonts w:hint="eastAsia"/>
          <w:color w:val="000000" w:themeColor="text1"/>
        </w:rPr>
        <w:t>イ</w:t>
      </w:r>
      <w:r>
        <w:rPr>
          <w:rFonts w:hint="eastAsia"/>
          <w:color w:val="000000" w:themeColor="text1"/>
        </w:rPr>
        <w:t xml:space="preserve">　条</w:t>
      </w:r>
      <w:r w:rsidRPr="001B5766">
        <w:rPr>
          <w:rFonts w:hint="eastAsia"/>
          <w:color w:val="000000" w:themeColor="text1"/>
        </w:rPr>
        <w:t>例第９条第１号該当性について</w:t>
      </w:r>
    </w:p>
    <w:p w14:paraId="44518320" w14:textId="676BD415" w:rsidR="00686ECB" w:rsidRPr="00ED7373" w:rsidRDefault="00686ECB" w:rsidP="00686ECB">
      <w:pPr>
        <w:tabs>
          <w:tab w:val="left" w:pos="6"/>
        </w:tabs>
        <w:spacing w:line="360" w:lineRule="exact"/>
        <w:ind w:leftChars="300" w:left="1008" w:hangingChars="200" w:hanging="403"/>
        <w:jc w:val="both"/>
        <w:rPr>
          <w:color w:val="000000" w:themeColor="text1"/>
        </w:rPr>
      </w:pPr>
      <w:r w:rsidRPr="00ED7373">
        <w:rPr>
          <w:rFonts w:hint="eastAsia"/>
          <w:color w:val="000000" w:themeColor="text1"/>
        </w:rPr>
        <w:t>（ア）</w:t>
      </w:r>
      <w:r>
        <w:rPr>
          <w:rFonts w:hint="eastAsia"/>
          <w:color w:val="000000" w:themeColor="text1"/>
        </w:rPr>
        <w:t>対象</w:t>
      </w:r>
      <w:r w:rsidRPr="00ED7373">
        <w:rPr>
          <w:rFonts w:hint="eastAsia"/>
          <w:color w:val="000000" w:themeColor="text1"/>
        </w:rPr>
        <w:t>文書のうちｅは当該男性教諭に発令された研修命令及びその計画</w:t>
      </w:r>
      <w:r>
        <w:rPr>
          <w:rFonts w:hint="eastAsia"/>
          <w:color w:val="000000" w:themeColor="text1"/>
        </w:rPr>
        <w:t>書</w:t>
      </w:r>
      <w:r w:rsidRPr="00ED7373">
        <w:rPr>
          <w:rFonts w:hint="eastAsia"/>
          <w:color w:val="000000" w:themeColor="text1"/>
        </w:rPr>
        <w:t>、ｋは指導改善研修の実施の要否について審議した会議の議事録で、同教諭のプライバシーという観点において、要件１及び要件２に該当することは明らかで、また、生徒に対する指導が不適切と認定された教諭に対して実施されることが</w:t>
      </w:r>
      <w:r w:rsidR="00A24F9A">
        <w:rPr>
          <w:rFonts w:hint="eastAsia"/>
          <w:color w:val="000000" w:themeColor="text1"/>
        </w:rPr>
        <w:t>特例</w:t>
      </w:r>
      <w:r w:rsidRPr="00ED7373">
        <w:rPr>
          <w:rFonts w:hint="eastAsia"/>
          <w:color w:val="000000" w:themeColor="text1"/>
        </w:rPr>
        <w:t>法上明らかな研修であることから、一般</w:t>
      </w:r>
      <w:r w:rsidR="00A24F9A">
        <w:rPr>
          <w:rFonts w:hint="eastAsia"/>
          <w:color w:val="000000" w:themeColor="text1"/>
        </w:rPr>
        <w:t>的に社会通念上</w:t>
      </w:r>
      <w:r w:rsidRPr="00ED7373">
        <w:rPr>
          <w:rFonts w:hint="eastAsia"/>
          <w:color w:val="000000" w:themeColor="text1"/>
        </w:rPr>
        <w:t>他人に知られ</w:t>
      </w:r>
      <w:r w:rsidR="00A24F9A">
        <w:rPr>
          <w:rFonts w:hint="eastAsia"/>
          <w:color w:val="000000" w:themeColor="text1"/>
        </w:rPr>
        <w:t>ることを</w:t>
      </w:r>
      <w:r w:rsidRPr="00ED7373">
        <w:rPr>
          <w:rFonts w:hint="eastAsia"/>
          <w:color w:val="000000" w:themeColor="text1"/>
        </w:rPr>
        <w:t>望</w:t>
      </w:r>
      <w:r w:rsidR="00A24F9A">
        <w:rPr>
          <w:rFonts w:hint="eastAsia"/>
          <w:color w:val="000000" w:themeColor="text1"/>
        </w:rPr>
        <w:t>まない</w:t>
      </w:r>
      <w:r w:rsidRPr="00ED7373">
        <w:rPr>
          <w:rFonts w:hint="eastAsia"/>
          <w:color w:val="000000" w:themeColor="text1"/>
        </w:rPr>
        <w:t>情報</w:t>
      </w:r>
      <w:r w:rsidR="00A24F9A">
        <w:rPr>
          <w:rFonts w:hint="eastAsia"/>
          <w:color w:val="000000" w:themeColor="text1"/>
        </w:rPr>
        <w:t>として</w:t>
      </w:r>
      <w:r w:rsidRPr="00ED7373">
        <w:rPr>
          <w:rFonts w:hint="eastAsia"/>
          <w:color w:val="000000" w:themeColor="text1"/>
        </w:rPr>
        <w:t>、要件</w:t>
      </w:r>
      <w:r w:rsidR="00A24F9A">
        <w:rPr>
          <w:rFonts w:hint="eastAsia"/>
          <w:color w:val="000000" w:themeColor="text1"/>
        </w:rPr>
        <w:t>３</w:t>
      </w:r>
      <w:r w:rsidRPr="00ED7373">
        <w:rPr>
          <w:rFonts w:hint="eastAsia"/>
          <w:color w:val="000000" w:themeColor="text1"/>
        </w:rPr>
        <w:t>に該当する。</w:t>
      </w:r>
    </w:p>
    <w:p w14:paraId="06204B87" w14:textId="37615CAE" w:rsidR="00686ECB" w:rsidRPr="00ED7373" w:rsidRDefault="00686ECB" w:rsidP="00686ECB">
      <w:pPr>
        <w:tabs>
          <w:tab w:val="left" w:pos="6"/>
        </w:tabs>
        <w:spacing w:line="360" w:lineRule="exact"/>
        <w:ind w:leftChars="500" w:left="1008" w:firstLineChars="100" w:firstLine="202"/>
        <w:jc w:val="both"/>
        <w:rPr>
          <w:color w:val="000000" w:themeColor="text1"/>
        </w:rPr>
      </w:pPr>
      <w:r w:rsidRPr="00ED7373">
        <w:rPr>
          <w:rFonts w:hint="eastAsia"/>
          <w:color w:val="000000" w:themeColor="text1"/>
        </w:rPr>
        <w:t>また、</w:t>
      </w:r>
      <w:r>
        <w:rPr>
          <w:rFonts w:hint="eastAsia"/>
          <w:color w:val="000000" w:themeColor="text1"/>
        </w:rPr>
        <w:t>ａの一部、ｂの一部、</w:t>
      </w:r>
      <w:r w:rsidRPr="00ED7373">
        <w:rPr>
          <w:rFonts w:hint="eastAsia"/>
          <w:color w:val="000000" w:themeColor="text1"/>
        </w:rPr>
        <w:t>ｉ、ｌ、ｍには当該男性教諭の氏名、過去及び現在の</w:t>
      </w:r>
      <w:r>
        <w:rPr>
          <w:rFonts w:hint="eastAsia"/>
          <w:color w:val="000000" w:themeColor="text1"/>
        </w:rPr>
        <w:t>所属</w:t>
      </w:r>
      <w:r w:rsidRPr="00ED7373">
        <w:rPr>
          <w:rFonts w:hint="eastAsia"/>
          <w:color w:val="000000" w:themeColor="text1"/>
        </w:rPr>
        <w:t>校、担当科目等</w:t>
      </w:r>
      <w:r w:rsidR="00152142">
        <w:rPr>
          <w:rFonts w:hint="eastAsia"/>
          <w:color w:val="000000" w:themeColor="text1"/>
        </w:rPr>
        <w:t>の</w:t>
      </w:r>
      <w:r w:rsidRPr="00ED7373">
        <w:rPr>
          <w:rFonts w:hint="eastAsia"/>
          <w:color w:val="000000" w:themeColor="text1"/>
        </w:rPr>
        <w:t>同教諭すなわち指導改善研修</w:t>
      </w:r>
      <w:r>
        <w:rPr>
          <w:rFonts w:hint="eastAsia"/>
          <w:color w:val="000000" w:themeColor="text1"/>
        </w:rPr>
        <w:t>を命ぜられた</w:t>
      </w:r>
      <w:r w:rsidRPr="00ED7373">
        <w:rPr>
          <w:rFonts w:hint="eastAsia"/>
          <w:color w:val="000000" w:themeColor="text1"/>
        </w:rPr>
        <w:t>者を特定</w:t>
      </w:r>
      <w:r w:rsidR="00152142">
        <w:rPr>
          <w:rFonts w:hint="eastAsia"/>
          <w:color w:val="000000" w:themeColor="text1"/>
        </w:rPr>
        <w:t>し</w:t>
      </w:r>
      <w:r w:rsidRPr="00ED7373">
        <w:rPr>
          <w:rFonts w:hint="eastAsia"/>
          <w:color w:val="000000" w:themeColor="text1"/>
        </w:rPr>
        <w:t>又は特定につながり得る情報が記載されているところ、これら</w:t>
      </w:r>
      <w:r>
        <w:rPr>
          <w:rFonts w:hint="eastAsia"/>
          <w:color w:val="000000" w:themeColor="text1"/>
        </w:rPr>
        <w:t>もｅ及びｋ</w:t>
      </w:r>
      <w:r w:rsidRPr="00ED7373">
        <w:rPr>
          <w:rFonts w:hint="eastAsia"/>
          <w:color w:val="000000" w:themeColor="text1"/>
        </w:rPr>
        <w:t>と同様、</w:t>
      </w:r>
      <w:r w:rsidR="00152142">
        <w:rPr>
          <w:rFonts w:hint="eastAsia"/>
          <w:color w:val="000000" w:themeColor="text1"/>
        </w:rPr>
        <w:t>一般に社会通念上他人に知られることを望まない情報であることから、</w:t>
      </w:r>
      <w:r w:rsidRPr="00ED7373">
        <w:rPr>
          <w:rFonts w:hint="eastAsia"/>
          <w:color w:val="000000" w:themeColor="text1"/>
        </w:rPr>
        <w:t>要件</w:t>
      </w:r>
      <w:r w:rsidR="00A24F9A">
        <w:rPr>
          <w:rFonts w:hint="eastAsia"/>
          <w:color w:val="000000" w:themeColor="text1"/>
        </w:rPr>
        <w:t>１</w:t>
      </w:r>
      <w:r w:rsidR="00754B3B">
        <w:rPr>
          <w:rFonts w:hint="eastAsia"/>
          <w:color w:val="000000" w:themeColor="text1"/>
        </w:rPr>
        <w:t>、要件２及び</w:t>
      </w:r>
      <w:r w:rsidRPr="00ED7373">
        <w:rPr>
          <w:rFonts w:hint="eastAsia"/>
          <w:color w:val="000000" w:themeColor="text1"/>
        </w:rPr>
        <w:t>要件</w:t>
      </w:r>
      <w:r w:rsidR="00A24F9A">
        <w:rPr>
          <w:rFonts w:hint="eastAsia"/>
          <w:color w:val="000000" w:themeColor="text1"/>
        </w:rPr>
        <w:t>３</w:t>
      </w:r>
      <w:r w:rsidRPr="00ED7373">
        <w:rPr>
          <w:rFonts w:hint="eastAsia"/>
          <w:color w:val="000000" w:themeColor="text1"/>
        </w:rPr>
        <w:t>に該当する。</w:t>
      </w:r>
    </w:p>
    <w:p w14:paraId="1FFE38E9" w14:textId="64718833" w:rsidR="00686ECB" w:rsidRPr="00ED7373" w:rsidRDefault="00686ECB" w:rsidP="00686ECB">
      <w:pPr>
        <w:spacing w:line="360" w:lineRule="exact"/>
        <w:ind w:leftChars="300" w:left="1008" w:hangingChars="200" w:hanging="403"/>
        <w:jc w:val="both"/>
        <w:rPr>
          <w:color w:val="000000" w:themeColor="text1"/>
        </w:rPr>
      </w:pPr>
      <w:r w:rsidRPr="00ED7373">
        <w:rPr>
          <w:rFonts w:hint="eastAsia"/>
          <w:color w:val="000000" w:themeColor="text1"/>
        </w:rPr>
        <w:t>（</w:t>
      </w:r>
      <w:r>
        <w:rPr>
          <w:rFonts w:hint="eastAsia"/>
          <w:color w:val="000000" w:themeColor="text1"/>
        </w:rPr>
        <w:t>イ</w:t>
      </w:r>
      <w:r w:rsidRPr="00ED7373">
        <w:rPr>
          <w:rFonts w:hint="eastAsia"/>
          <w:color w:val="000000" w:themeColor="text1"/>
        </w:rPr>
        <w:t>）</w:t>
      </w:r>
      <w:r>
        <w:rPr>
          <w:rFonts w:hint="eastAsia"/>
          <w:color w:val="000000" w:themeColor="text1"/>
        </w:rPr>
        <w:t>対象</w:t>
      </w:r>
      <w:r w:rsidRPr="00ED7373">
        <w:rPr>
          <w:rFonts w:hint="eastAsia"/>
          <w:color w:val="000000" w:themeColor="text1"/>
        </w:rPr>
        <w:t>文書のうちｂ</w:t>
      </w:r>
      <w:r>
        <w:rPr>
          <w:rFonts w:hint="eastAsia"/>
          <w:color w:val="000000" w:themeColor="text1"/>
        </w:rPr>
        <w:t>の一部</w:t>
      </w:r>
      <w:r w:rsidRPr="00ED7373">
        <w:rPr>
          <w:rFonts w:hint="eastAsia"/>
          <w:color w:val="000000" w:themeColor="text1"/>
        </w:rPr>
        <w:t>には、当該男性教諭以外の</w:t>
      </w:r>
      <w:r>
        <w:rPr>
          <w:rFonts w:hint="eastAsia"/>
          <w:color w:val="000000" w:themeColor="text1"/>
        </w:rPr>
        <w:t>教員</w:t>
      </w:r>
      <w:r w:rsidRPr="00ED7373">
        <w:rPr>
          <w:rFonts w:hint="eastAsia"/>
          <w:color w:val="000000" w:themeColor="text1"/>
        </w:rPr>
        <w:t>の</w:t>
      </w:r>
      <w:r>
        <w:rPr>
          <w:rFonts w:hint="eastAsia"/>
          <w:color w:val="000000" w:themeColor="text1"/>
        </w:rPr>
        <w:t>氏名</w:t>
      </w:r>
      <w:r w:rsidR="00EA76C8">
        <w:rPr>
          <w:rFonts w:hint="eastAsia"/>
          <w:color w:val="000000" w:themeColor="text1"/>
        </w:rPr>
        <w:t>（揶揄した表現もある。）</w:t>
      </w:r>
      <w:r w:rsidRPr="00ED7373">
        <w:rPr>
          <w:rFonts w:hint="eastAsia"/>
          <w:color w:val="000000" w:themeColor="text1"/>
        </w:rPr>
        <w:t>や顔写真が記録されている。</w:t>
      </w:r>
    </w:p>
    <w:p w14:paraId="76DA0554" w14:textId="6C0BE347" w:rsidR="00686ECB" w:rsidRPr="00ED7373" w:rsidRDefault="00686ECB" w:rsidP="00686ECB">
      <w:pPr>
        <w:tabs>
          <w:tab w:val="left" w:pos="6"/>
        </w:tabs>
        <w:spacing w:line="360" w:lineRule="exact"/>
        <w:ind w:leftChars="500" w:left="1008" w:firstLineChars="100" w:firstLine="202"/>
        <w:jc w:val="both"/>
        <w:rPr>
          <w:color w:val="000000" w:themeColor="text1"/>
        </w:rPr>
      </w:pPr>
      <w:r w:rsidRPr="00ED7373">
        <w:rPr>
          <w:rFonts w:hint="eastAsia"/>
          <w:color w:val="000000" w:themeColor="text1"/>
        </w:rPr>
        <w:t>これらは、要件１及び要件２に該当することは明らかであり、</w:t>
      </w:r>
      <w:r w:rsidR="00EA76C8">
        <w:rPr>
          <w:rFonts w:hint="eastAsia"/>
          <w:color w:val="000000" w:themeColor="text1"/>
        </w:rPr>
        <w:t>揶揄された表現で</w:t>
      </w:r>
      <w:r w:rsidRPr="00ED7373">
        <w:rPr>
          <w:rFonts w:hint="eastAsia"/>
          <w:color w:val="000000" w:themeColor="text1"/>
        </w:rPr>
        <w:t>ウェブサイトに</w:t>
      </w:r>
      <w:r w:rsidR="00EA76C8">
        <w:rPr>
          <w:rFonts w:hint="eastAsia"/>
          <w:color w:val="000000" w:themeColor="text1"/>
        </w:rPr>
        <w:t>掲載されていることは</w:t>
      </w:r>
      <w:r w:rsidRPr="00ED7373">
        <w:rPr>
          <w:rFonts w:hint="eastAsia"/>
          <w:color w:val="000000" w:themeColor="text1"/>
        </w:rPr>
        <w:t>、一般的に社会通念上他人に知られることを望まない情報として、要件</w:t>
      </w:r>
      <w:r w:rsidR="00A24F9A">
        <w:rPr>
          <w:rFonts w:hint="eastAsia"/>
          <w:color w:val="000000" w:themeColor="text1"/>
        </w:rPr>
        <w:t>３</w:t>
      </w:r>
      <w:r w:rsidRPr="00ED7373">
        <w:rPr>
          <w:rFonts w:hint="eastAsia"/>
          <w:color w:val="000000" w:themeColor="text1"/>
        </w:rPr>
        <w:t>に該当すると解される。</w:t>
      </w:r>
    </w:p>
    <w:p w14:paraId="250B5AAF" w14:textId="3F167A64" w:rsidR="00686ECB" w:rsidRDefault="00686ECB" w:rsidP="00686ECB">
      <w:pPr>
        <w:spacing w:line="360" w:lineRule="exact"/>
        <w:ind w:leftChars="300" w:left="1008" w:hangingChars="200" w:hanging="403"/>
        <w:jc w:val="both"/>
        <w:rPr>
          <w:color w:val="000000" w:themeColor="text1"/>
        </w:rPr>
      </w:pPr>
      <w:r w:rsidRPr="00ED7373">
        <w:rPr>
          <w:rFonts w:hint="eastAsia"/>
          <w:color w:val="000000" w:themeColor="text1"/>
        </w:rPr>
        <w:t>（</w:t>
      </w:r>
      <w:r>
        <w:rPr>
          <w:rFonts w:hint="eastAsia"/>
          <w:color w:val="000000" w:themeColor="text1"/>
        </w:rPr>
        <w:t>ウ</w:t>
      </w:r>
      <w:r w:rsidRPr="00ED7373">
        <w:rPr>
          <w:rFonts w:hint="eastAsia"/>
          <w:color w:val="000000" w:themeColor="text1"/>
        </w:rPr>
        <w:t>）</w:t>
      </w:r>
      <w:r>
        <w:rPr>
          <w:rFonts w:hint="eastAsia"/>
          <w:color w:val="000000" w:themeColor="text1"/>
        </w:rPr>
        <w:t>対象</w:t>
      </w:r>
      <w:r w:rsidRPr="00ED7373">
        <w:rPr>
          <w:rFonts w:hint="eastAsia"/>
          <w:color w:val="000000" w:themeColor="text1"/>
        </w:rPr>
        <w:t>文書のうちａ</w:t>
      </w:r>
      <w:r>
        <w:rPr>
          <w:rFonts w:hint="eastAsia"/>
          <w:color w:val="000000" w:themeColor="text1"/>
        </w:rPr>
        <w:t>の一部</w:t>
      </w:r>
      <w:r w:rsidRPr="00ED7373">
        <w:rPr>
          <w:rFonts w:hint="eastAsia"/>
          <w:color w:val="000000" w:themeColor="text1"/>
        </w:rPr>
        <w:t>、ｇ、ｍには、当該男性教諭</w:t>
      </w:r>
      <w:r w:rsidR="0094604C">
        <w:rPr>
          <w:rFonts w:hint="eastAsia"/>
          <w:color w:val="000000" w:themeColor="text1"/>
        </w:rPr>
        <w:t>が指導した</w:t>
      </w:r>
      <w:r w:rsidRPr="00ED7373">
        <w:rPr>
          <w:rFonts w:hint="eastAsia"/>
          <w:color w:val="000000" w:themeColor="text1"/>
        </w:rPr>
        <w:t>生徒</w:t>
      </w:r>
      <w:r w:rsidR="0094604C">
        <w:rPr>
          <w:rFonts w:hint="eastAsia"/>
          <w:color w:val="000000" w:themeColor="text1"/>
        </w:rPr>
        <w:t>ら</w:t>
      </w:r>
      <w:r w:rsidRPr="00ED7373">
        <w:rPr>
          <w:rFonts w:hint="eastAsia"/>
          <w:color w:val="000000" w:themeColor="text1"/>
        </w:rPr>
        <w:t>が書いたコメントや感想、意見の類</w:t>
      </w:r>
      <w:r>
        <w:rPr>
          <w:rFonts w:hint="eastAsia"/>
          <w:color w:val="000000" w:themeColor="text1"/>
        </w:rPr>
        <w:t>い</w:t>
      </w:r>
      <w:r w:rsidRPr="00ED7373">
        <w:rPr>
          <w:rFonts w:hint="eastAsia"/>
          <w:color w:val="000000" w:themeColor="text1"/>
        </w:rPr>
        <w:t>が記録されて</w:t>
      </w:r>
      <w:r>
        <w:rPr>
          <w:rFonts w:hint="eastAsia"/>
          <w:color w:val="000000" w:themeColor="text1"/>
        </w:rPr>
        <w:t>おり、</w:t>
      </w:r>
      <w:r w:rsidRPr="00ED7373">
        <w:rPr>
          <w:rFonts w:hint="eastAsia"/>
          <w:color w:val="000000" w:themeColor="text1"/>
        </w:rPr>
        <w:t>一部の文書には生徒</w:t>
      </w:r>
      <w:r w:rsidR="007838A6">
        <w:rPr>
          <w:rFonts w:hint="eastAsia"/>
          <w:color w:val="000000" w:themeColor="text1"/>
        </w:rPr>
        <w:t>ら</w:t>
      </w:r>
      <w:r w:rsidRPr="00ED7373">
        <w:rPr>
          <w:rFonts w:hint="eastAsia"/>
          <w:color w:val="000000" w:themeColor="text1"/>
        </w:rPr>
        <w:t>の特定につながり得る</w:t>
      </w:r>
      <w:r>
        <w:rPr>
          <w:rFonts w:hint="eastAsia"/>
          <w:color w:val="000000" w:themeColor="text1"/>
        </w:rPr>
        <w:t>氏名</w:t>
      </w:r>
      <w:r w:rsidRPr="00ED7373">
        <w:rPr>
          <w:rFonts w:hint="eastAsia"/>
          <w:color w:val="000000" w:themeColor="text1"/>
        </w:rPr>
        <w:t>、イニシャルあるいは</w:t>
      </w:r>
      <w:r w:rsidR="00152142">
        <w:rPr>
          <w:rFonts w:hint="eastAsia"/>
          <w:color w:val="000000" w:themeColor="text1"/>
        </w:rPr>
        <w:t>在校</w:t>
      </w:r>
      <w:r w:rsidRPr="00ED7373">
        <w:rPr>
          <w:rFonts w:hint="eastAsia"/>
          <w:color w:val="000000" w:themeColor="text1"/>
        </w:rPr>
        <w:t>時期</w:t>
      </w:r>
      <w:r>
        <w:rPr>
          <w:rFonts w:hint="eastAsia"/>
          <w:color w:val="000000" w:themeColor="text1"/>
        </w:rPr>
        <w:t>が</w:t>
      </w:r>
      <w:r w:rsidRPr="00ED7373">
        <w:rPr>
          <w:rFonts w:hint="eastAsia"/>
          <w:color w:val="000000" w:themeColor="text1"/>
        </w:rPr>
        <w:t>記録されている</w:t>
      </w:r>
      <w:r>
        <w:rPr>
          <w:rFonts w:hint="eastAsia"/>
          <w:color w:val="000000" w:themeColor="text1"/>
        </w:rPr>
        <w:t>。</w:t>
      </w:r>
    </w:p>
    <w:p w14:paraId="3FA2A618" w14:textId="6A9B14CD" w:rsidR="00686ECB" w:rsidRPr="00ED7373" w:rsidRDefault="00686ECB" w:rsidP="00686ECB">
      <w:pPr>
        <w:spacing w:line="360" w:lineRule="exact"/>
        <w:ind w:leftChars="500" w:left="1008" w:firstLineChars="100" w:firstLine="202"/>
        <w:jc w:val="both"/>
        <w:rPr>
          <w:color w:val="000000" w:themeColor="text1"/>
        </w:rPr>
      </w:pPr>
      <w:r w:rsidRPr="00ED7373">
        <w:rPr>
          <w:rFonts w:hint="eastAsia"/>
          <w:color w:val="000000" w:themeColor="text1"/>
        </w:rPr>
        <w:t>これらは要件１及び要件２に該当することは明らかであり、また、</w:t>
      </w:r>
      <w:r>
        <w:rPr>
          <w:rFonts w:hint="eastAsia"/>
          <w:color w:val="000000" w:themeColor="text1"/>
        </w:rPr>
        <w:t>同教諭ら限られた関係者以外の目に触れる</w:t>
      </w:r>
      <w:r w:rsidRPr="00ED7373">
        <w:rPr>
          <w:rFonts w:hint="eastAsia"/>
          <w:color w:val="000000" w:themeColor="text1"/>
        </w:rPr>
        <w:t>こと</w:t>
      </w:r>
      <w:r w:rsidR="007838A6">
        <w:rPr>
          <w:rFonts w:hint="eastAsia"/>
          <w:color w:val="000000" w:themeColor="text1"/>
        </w:rPr>
        <w:t>を</w:t>
      </w:r>
      <w:r>
        <w:rPr>
          <w:rFonts w:hint="eastAsia"/>
          <w:color w:val="000000" w:themeColor="text1"/>
        </w:rPr>
        <w:t>想定して</w:t>
      </w:r>
      <w:r w:rsidRPr="00ED7373">
        <w:rPr>
          <w:rFonts w:hint="eastAsia"/>
          <w:color w:val="000000" w:themeColor="text1"/>
        </w:rPr>
        <w:t>書かれたとは考え難</w:t>
      </w:r>
      <w:r w:rsidR="008C7388">
        <w:rPr>
          <w:rFonts w:hint="eastAsia"/>
          <w:color w:val="000000" w:themeColor="text1"/>
        </w:rPr>
        <w:t>く</w:t>
      </w:r>
      <w:r w:rsidRPr="00ED7373">
        <w:rPr>
          <w:rFonts w:hint="eastAsia"/>
          <w:color w:val="000000" w:themeColor="text1"/>
        </w:rPr>
        <w:t>、</w:t>
      </w:r>
      <w:r w:rsidR="00A24F9A" w:rsidRPr="00ED7373">
        <w:rPr>
          <w:rFonts w:hint="eastAsia"/>
          <w:color w:val="000000" w:themeColor="text1"/>
        </w:rPr>
        <w:t>一般的に社会通念上他人に知られることを望まない情報として、</w:t>
      </w:r>
      <w:r w:rsidRPr="00ED7373">
        <w:rPr>
          <w:rFonts w:hint="eastAsia"/>
          <w:color w:val="000000" w:themeColor="text1"/>
        </w:rPr>
        <w:t>要件</w:t>
      </w:r>
      <w:r w:rsidR="00A24F9A">
        <w:rPr>
          <w:rFonts w:hint="eastAsia"/>
          <w:color w:val="000000" w:themeColor="text1"/>
        </w:rPr>
        <w:t>３</w:t>
      </w:r>
      <w:r w:rsidRPr="00ED7373">
        <w:rPr>
          <w:rFonts w:hint="eastAsia"/>
          <w:color w:val="000000" w:themeColor="text1"/>
        </w:rPr>
        <w:t>に該当する。</w:t>
      </w:r>
    </w:p>
    <w:p w14:paraId="0B6E7913" w14:textId="28279636" w:rsidR="008361F0" w:rsidRPr="00ED7373" w:rsidRDefault="00686ECB" w:rsidP="008361F0">
      <w:pPr>
        <w:tabs>
          <w:tab w:val="left" w:pos="6"/>
        </w:tabs>
        <w:spacing w:line="360" w:lineRule="exact"/>
        <w:ind w:leftChars="500" w:left="1008" w:firstLineChars="100" w:firstLine="202"/>
        <w:jc w:val="both"/>
        <w:rPr>
          <w:color w:val="000000" w:themeColor="text1"/>
        </w:rPr>
      </w:pPr>
      <w:r>
        <w:rPr>
          <w:rFonts w:hint="eastAsia"/>
          <w:color w:val="000000" w:themeColor="text1"/>
        </w:rPr>
        <w:t>氏名</w:t>
      </w:r>
      <w:r w:rsidRPr="00ED7373">
        <w:rPr>
          <w:rFonts w:hint="eastAsia"/>
          <w:color w:val="000000" w:themeColor="text1"/>
        </w:rPr>
        <w:t>等の記載のないものについては、要件２に該当しない</w:t>
      </w:r>
      <w:r w:rsidR="008C7388">
        <w:rPr>
          <w:rFonts w:hint="eastAsia"/>
          <w:color w:val="000000" w:themeColor="text1"/>
        </w:rPr>
        <w:t>ものの、</w:t>
      </w:r>
      <w:r w:rsidRPr="00ED7373">
        <w:rPr>
          <w:rFonts w:hint="eastAsia"/>
          <w:color w:val="000000" w:themeColor="text1"/>
        </w:rPr>
        <w:t>コメント等の内容は</w:t>
      </w:r>
      <w:r>
        <w:rPr>
          <w:rFonts w:hint="eastAsia"/>
          <w:color w:val="000000" w:themeColor="text1"/>
        </w:rPr>
        <w:t>その</w:t>
      </w:r>
      <w:r w:rsidRPr="00ED7373">
        <w:rPr>
          <w:rFonts w:hint="eastAsia"/>
          <w:color w:val="000000" w:themeColor="text1"/>
        </w:rPr>
        <w:t>書き手の人格と密接に関係するもので</w:t>
      </w:r>
      <w:r>
        <w:rPr>
          <w:rFonts w:hint="eastAsia"/>
          <w:color w:val="000000" w:themeColor="text1"/>
        </w:rPr>
        <w:t>あり</w:t>
      </w:r>
      <w:r w:rsidRPr="00ED7373">
        <w:rPr>
          <w:rFonts w:hint="eastAsia"/>
          <w:color w:val="000000" w:themeColor="text1"/>
        </w:rPr>
        <w:t>、また、</w:t>
      </w:r>
      <w:r>
        <w:rPr>
          <w:rFonts w:hint="eastAsia"/>
          <w:color w:val="000000" w:themeColor="text1"/>
        </w:rPr>
        <w:t>同教諭ら限られた関係者以外の目に触れる</w:t>
      </w:r>
      <w:r w:rsidRPr="00ED7373">
        <w:rPr>
          <w:rFonts w:hint="eastAsia"/>
          <w:color w:val="000000" w:themeColor="text1"/>
        </w:rPr>
        <w:t>こと</w:t>
      </w:r>
      <w:r w:rsidR="007838A6">
        <w:rPr>
          <w:rFonts w:hint="eastAsia"/>
          <w:color w:val="000000" w:themeColor="text1"/>
        </w:rPr>
        <w:t>を</w:t>
      </w:r>
      <w:r>
        <w:rPr>
          <w:rFonts w:hint="eastAsia"/>
          <w:color w:val="000000" w:themeColor="text1"/>
        </w:rPr>
        <w:t>想定して</w:t>
      </w:r>
      <w:r w:rsidRPr="00ED7373">
        <w:rPr>
          <w:rFonts w:hint="eastAsia"/>
          <w:color w:val="000000" w:themeColor="text1"/>
        </w:rPr>
        <w:t>書かれたとは考え難</w:t>
      </w:r>
      <w:r w:rsidR="008C7388">
        <w:rPr>
          <w:rFonts w:hint="eastAsia"/>
          <w:color w:val="000000" w:themeColor="text1"/>
        </w:rPr>
        <w:t>く</w:t>
      </w:r>
      <w:r w:rsidRPr="00ED7373">
        <w:rPr>
          <w:rFonts w:hint="eastAsia"/>
          <w:color w:val="000000" w:themeColor="text1"/>
        </w:rPr>
        <w:t>、</w:t>
      </w:r>
      <w:r w:rsidR="00A24F9A" w:rsidRPr="00570B43">
        <w:rPr>
          <w:rFonts w:hint="eastAsia"/>
        </w:rPr>
        <w:t>公開することにより個人の権利利益を害するおそれのある情報</w:t>
      </w:r>
      <w:r w:rsidR="00A24F9A">
        <w:rPr>
          <w:rFonts w:hint="eastAsia"/>
        </w:rPr>
        <w:t>として、</w:t>
      </w:r>
      <w:r w:rsidR="00BD2463">
        <w:rPr>
          <w:rFonts w:hint="eastAsia"/>
          <w:color w:val="000000" w:themeColor="text1"/>
        </w:rPr>
        <w:t>要件</w:t>
      </w:r>
      <w:r w:rsidR="00A24F9A">
        <w:rPr>
          <w:rFonts w:hint="eastAsia"/>
          <w:color w:val="000000" w:themeColor="text1"/>
        </w:rPr>
        <w:t>４</w:t>
      </w:r>
      <w:r w:rsidR="00BD2463">
        <w:rPr>
          <w:rFonts w:hint="eastAsia"/>
          <w:color w:val="000000" w:themeColor="text1"/>
        </w:rPr>
        <w:t>に該当す</w:t>
      </w:r>
      <w:r w:rsidRPr="00ED7373">
        <w:rPr>
          <w:rFonts w:hint="eastAsia"/>
          <w:color w:val="000000" w:themeColor="text1"/>
        </w:rPr>
        <w:t>る。</w:t>
      </w:r>
    </w:p>
    <w:p w14:paraId="457DE8CE" w14:textId="45EE2DD1" w:rsidR="00686ECB" w:rsidRPr="00ED7373" w:rsidRDefault="00686ECB" w:rsidP="00686ECB">
      <w:pPr>
        <w:spacing w:line="360" w:lineRule="exact"/>
        <w:ind w:leftChars="300" w:left="1008" w:hangingChars="200" w:hanging="403"/>
        <w:jc w:val="both"/>
        <w:rPr>
          <w:color w:val="000000" w:themeColor="text1"/>
        </w:rPr>
      </w:pPr>
      <w:r w:rsidRPr="00ED7373">
        <w:rPr>
          <w:rFonts w:hint="eastAsia"/>
          <w:color w:val="000000" w:themeColor="text1"/>
        </w:rPr>
        <w:t>（エ）</w:t>
      </w:r>
      <w:r>
        <w:rPr>
          <w:rFonts w:hint="eastAsia"/>
          <w:color w:val="000000" w:themeColor="text1"/>
        </w:rPr>
        <w:t>対象</w:t>
      </w:r>
      <w:r w:rsidRPr="00ED7373">
        <w:rPr>
          <w:rFonts w:hint="eastAsia"/>
          <w:color w:val="000000" w:themeColor="text1"/>
        </w:rPr>
        <w:t>文書のうち</w:t>
      </w:r>
      <w:r>
        <w:rPr>
          <w:rFonts w:hint="eastAsia"/>
          <w:color w:val="000000" w:themeColor="text1"/>
        </w:rPr>
        <w:t>ｌ</w:t>
      </w:r>
      <w:r w:rsidRPr="00ED7373">
        <w:rPr>
          <w:rFonts w:hint="eastAsia"/>
          <w:color w:val="000000" w:themeColor="text1"/>
        </w:rPr>
        <w:t>には、ｃの遺族の住所及び氏名並びに当該男性教諭及びｃの後輩に当たる生徒への言葉が記録されている。</w:t>
      </w:r>
    </w:p>
    <w:p w14:paraId="0A58F1EB" w14:textId="469DA603" w:rsidR="00686ECB" w:rsidRPr="004C1739" w:rsidRDefault="00686ECB" w:rsidP="00686ECB">
      <w:pPr>
        <w:spacing w:line="360" w:lineRule="exact"/>
        <w:ind w:leftChars="500" w:left="1008" w:firstLineChars="100" w:firstLine="202"/>
        <w:jc w:val="both"/>
        <w:rPr>
          <w:color w:val="000000" w:themeColor="text1"/>
        </w:rPr>
      </w:pPr>
      <w:r w:rsidRPr="00ED7373">
        <w:rPr>
          <w:rFonts w:hint="eastAsia"/>
          <w:color w:val="000000" w:themeColor="text1"/>
        </w:rPr>
        <w:t>これらは要件１及び要件２に該当することは明らかであり、また、名</w:t>
      </w:r>
      <w:r w:rsidR="00224A31">
        <w:rPr>
          <w:rFonts w:hint="eastAsia"/>
          <w:color w:val="000000" w:themeColor="text1"/>
        </w:rPr>
        <w:t>あて</w:t>
      </w:r>
      <w:r w:rsidRPr="00ED7373">
        <w:rPr>
          <w:rFonts w:hint="eastAsia"/>
          <w:color w:val="000000" w:themeColor="text1"/>
        </w:rPr>
        <w:t>人以外</w:t>
      </w:r>
      <w:r>
        <w:rPr>
          <w:rFonts w:hint="eastAsia"/>
          <w:color w:val="000000" w:themeColor="text1"/>
        </w:rPr>
        <w:t>の目に触れる</w:t>
      </w:r>
      <w:r w:rsidRPr="00ED7373">
        <w:rPr>
          <w:rFonts w:hint="eastAsia"/>
          <w:color w:val="000000" w:themeColor="text1"/>
        </w:rPr>
        <w:t>こと</w:t>
      </w:r>
      <w:r w:rsidR="007838A6">
        <w:rPr>
          <w:rFonts w:hint="eastAsia"/>
          <w:color w:val="000000" w:themeColor="text1"/>
        </w:rPr>
        <w:t>を</w:t>
      </w:r>
      <w:r>
        <w:rPr>
          <w:rFonts w:hint="eastAsia"/>
          <w:color w:val="000000" w:themeColor="text1"/>
        </w:rPr>
        <w:t>想定して</w:t>
      </w:r>
      <w:r w:rsidRPr="00ED7373">
        <w:rPr>
          <w:rFonts w:hint="eastAsia"/>
          <w:color w:val="000000" w:themeColor="text1"/>
        </w:rPr>
        <w:t>書かれたとは考え難</w:t>
      </w:r>
      <w:r w:rsidR="008C7388">
        <w:rPr>
          <w:rFonts w:hint="eastAsia"/>
          <w:color w:val="000000" w:themeColor="text1"/>
        </w:rPr>
        <w:t>く</w:t>
      </w:r>
      <w:r w:rsidRPr="00ED7373">
        <w:rPr>
          <w:rFonts w:hint="eastAsia"/>
          <w:color w:val="000000" w:themeColor="text1"/>
        </w:rPr>
        <w:t>、</w:t>
      </w:r>
      <w:r w:rsidR="00A24F9A" w:rsidRPr="00ED7373">
        <w:rPr>
          <w:rFonts w:hint="eastAsia"/>
          <w:color w:val="000000" w:themeColor="text1"/>
        </w:rPr>
        <w:t>一般的に社会通念上他人に知られ</w:t>
      </w:r>
      <w:r w:rsidR="00A24F9A" w:rsidRPr="004C1739">
        <w:rPr>
          <w:rFonts w:hint="eastAsia"/>
          <w:color w:val="000000" w:themeColor="text1"/>
        </w:rPr>
        <w:t>ることを</w:t>
      </w:r>
      <w:r w:rsidR="00A24F9A" w:rsidRPr="004C1739">
        <w:rPr>
          <w:rFonts w:hint="eastAsia"/>
          <w:color w:val="000000" w:themeColor="text1"/>
        </w:rPr>
        <w:lastRenderedPageBreak/>
        <w:t>望まない情報として、</w:t>
      </w:r>
      <w:r w:rsidRPr="004C1739">
        <w:rPr>
          <w:rFonts w:hint="eastAsia"/>
          <w:color w:val="000000" w:themeColor="text1"/>
        </w:rPr>
        <w:t>要件</w:t>
      </w:r>
      <w:r w:rsidR="00A24F9A" w:rsidRPr="004C1739">
        <w:rPr>
          <w:rFonts w:hint="eastAsia"/>
          <w:color w:val="000000" w:themeColor="text1"/>
        </w:rPr>
        <w:t>３</w:t>
      </w:r>
      <w:r w:rsidRPr="004C1739">
        <w:rPr>
          <w:rFonts w:hint="eastAsia"/>
          <w:color w:val="000000" w:themeColor="text1"/>
        </w:rPr>
        <w:t>に該当する。</w:t>
      </w:r>
    </w:p>
    <w:p w14:paraId="791BE054" w14:textId="1A45EFBE" w:rsidR="00A24F9A" w:rsidRPr="004C1739" w:rsidRDefault="008C7388" w:rsidP="00A24F9A">
      <w:pPr>
        <w:spacing w:line="360" w:lineRule="exact"/>
        <w:ind w:leftChars="400" w:left="806" w:firstLineChars="100" w:firstLine="202"/>
        <w:jc w:val="both"/>
        <w:rPr>
          <w:color w:val="000000" w:themeColor="text1"/>
        </w:rPr>
      </w:pPr>
      <w:r>
        <w:rPr>
          <w:rFonts w:hint="eastAsia"/>
          <w:color w:val="000000" w:themeColor="text1"/>
        </w:rPr>
        <w:t>以上により</w:t>
      </w:r>
      <w:r w:rsidR="00A24F9A" w:rsidRPr="004C1739">
        <w:rPr>
          <w:color w:val="000000" w:themeColor="text1"/>
        </w:rPr>
        <w:t>、</w:t>
      </w:r>
      <w:r w:rsidR="00A24F9A" w:rsidRPr="004C1739">
        <w:rPr>
          <w:rFonts w:hint="eastAsia"/>
          <w:color w:val="000000" w:themeColor="text1"/>
        </w:rPr>
        <w:t>対象文書</w:t>
      </w:r>
      <w:r w:rsidR="004C1739" w:rsidRPr="004C1739">
        <w:rPr>
          <w:rFonts w:hint="eastAsia"/>
          <w:color w:val="000000" w:themeColor="text1"/>
        </w:rPr>
        <w:t>のうちａの一部、ｂの一部、ｅ、ｇ、ｉ、ｋ、ｌ及びｍ</w:t>
      </w:r>
      <w:r w:rsidR="00A24F9A" w:rsidRPr="004C1739">
        <w:rPr>
          <w:rFonts w:hint="eastAsia"/>
          <w:color w:val="000000" w:themeColor="text1"/>
        </w:rPr>
        <w:t>に記録された情報はいずれも条例第</w:t>
      </w:r>
      <w:r w:rsidR="004C1739" w:rsidRPr="004C1739">
        <w:rPr>
          <w:rFonts w:hint="eastAsia"/>
          <w:color w:val="000000" w:themeColor="text1"/>
        </w:rPr>
        <w:t>９</w:t>
      </w:r>
      <w:r w:rsidR="00A24F9A" w:rsidRPr="004C1739">
        <w:rPr>
          <w:rFonts w:hint="eastAsia"/>
          <w:color w:val="000000" w:themeColor="text1"/>
        </w:rPr>
        <w:t>条第１号に該当し、非公開が妥当である。</w:t>
      </w:r>
    </w:p>
    <w:p w14:paraId="11457800" w14:textId="77777777" w:rsidR="00686ECB" w:rsidRPr="00A24F9A" w:rsidRDefault="00686ECB" w:rsidP="00686ECB">
      <w:pPr>
        <w:tabs>
          <w:tab w:val="left" w:pos="6"/>
        </w:tabs>
        <w:spacing w:line="360" w:lineRule="exact"/>
        <w:jc w:val="both"/>
        <w:rPr>
          <w:color w:val="000000" w:themeColor="text1"/>
        </w:rPr>
      </w:pPr>
    </w:p>
    <w:p w14:paraId="3119513F" w14:textId="77777777" w:rsidR="00686ECB" w:rsidRPr="0085136E" w:rsidRDefault="00686ECB" w:rsidP="00686ECB">
      <w:pPr>
        <w:spacing w:line="360" w:lineRule="exact"/>
        <w:ind w:leftChars="100" w:left="202"/>
        <w:jc w:val="both"/>
      </w:pPr>
      <w:r>
        <w:rPr>
          <w:rFonts w:hint="eastAsia"/>
          <w:spacing w:val="-2"/>
        </w:rPr>
        <w:t>３</w:t>
      </w:r>
      <w:r w:rsidRPr="0085136E">
        <w:rPr>
          <w:rFonts w:hint="eastAsia"/>
        </w:rPr>
        <w:t xml:space="preserve">　結論</w:t>
      </w:r>
    </w:p>
    <w:p w14:paraId="334EAF09" w14:textId="77777777" w:rsidR="00686ECB" w:rsidRDefault="00686ECB" w:rsidP="00686ECB">
      <w:pPr>
        <w:spacing w:line="360" w:lineRule="exact"/>
        <w:ind w:leftChars="200" w:left="403"/>
        <w:jc w:val="both"/>
      </w:pPr>
      <w:r>
        <w:rPr>
          <w:rFonts w:hint="eastAsia"/>
          <w:spacing w:val="-2"/>
        </w:rPr>
        <w:t xml:space="preserve">　</w:t>
      </w:r>
      <w:r w:rsidRPr="0085136E">
        <w:rPr>
          <w:rFonts w:hint="eastAsia"/>
        </w:rPr>
        <w:t>以上のとおりであるから、「第一　審査会の結論」のとおり答申するものである。</w:t>
      </w:r>
    </w:p>
    <w:p w14:paraId="6C9DBB3E" w14:textId="77777777" w:rsidR="00686ECB" w:rsidRPr="009E67E8" w:rsidRDefault="00686ECB" w:rsidP="00686ECB">
      <w:pPr>
        <w:spacing w:line="360" w:lineRule="exact"/>
        <w:jc w:val="both"/>
      </w:pPr>
    </w:p>
    <w:p w14:paraId="7A252498" w14:textId="77777777" w:rsidR="00686ECB" w:rsidRDefault="00686ECB" w:rsidP="00686ECB">
      <w:pPr>
        <w:spacing w:line="360" w:lineRule="exact"/>
        <w:jc w:val="both"/>
      </w:pPr>
    </w:p>
    <w:p w14:paraId="7DF9CAC9" w14:textId="77777777" w:rsidR="00686ECB" w:rsidRPr="0085136E" w:rsidRDefault="00686ECB" w:rsidP="00686ECB">
      <w:pPr>
        <w:spacing w:line="360" w:lineRule="exact"/>
        <w:jc w:val="both"/>
        <w:rPr>
          <w:color w:val="auto"/>
        </w:rPr>
      </w:pPr>
      <w:r w:rsidRPr="0085136E">
        <w:rPr>
          <w:rFonts w:hint="eastAsia"/>
          <w:color w:val="auto"/>
        </w:rPr>
        <w:t>（主に調査審議を行った委員の氏名）</w:t>
      </w:r>
    </w:p>
    <w:p w14:paraId="72E56CB0" w14:textId="77777777" w:rsidR="00686ECB" w:rsidRDefault="00686ECB" w:rsidP="00686ECB">
      <w:pPr>
        <w:spacing w:line="360" w:lineRule="exact"/>
        <w:jc w:val="both"/>
      </w:pPr>
      <w:r>
        <w:rPr>
          <w:rFonts w:hint="eastAsia"/>
        </w:rPr>
        <w:t xml:space="preserve">　的場　かおり、西上　治、片桐　直人、島田　佳代子</w:t>
      </w:r>
    </w:p>
    <w:p w14:paraId="7D531A34" w14:textId="782130CD" w:rsidR="00A74CCC" w:rsidRDefault="00A74CCC" w:rsidP="006B066D">
      <w:pPr>
        <w:spacing w:line="360" w:lineRule="exact"/>
        <w:jc w:val="both"/>
      </w:pPr>
    </w:p>
    <w:p w14:paraId="7B9AA187" w14:textId="77777777" w:rsidR="00686ECB" w:rsidRDefault="00686ECB" w:rsidP="00686ECB">
      <w:pPr>
        <w:widowControl/>
        <w:autoSpaceDE/>
        <w:autoSpaceDN/>
        <w:adjustRightInd/>
        <w:textAlignment w:val="auto"/>
      </w:pPr>
      <w:r>
        <w:br w:type="page"/>
      </w:r>
    </w:p>
    <w:p w14:paraId="7633BBEA" w14:textId="77777777" w:rsidR="00686ECB" w:rsidRPr="00726028" w:rsidRDefault="00686ECB" w:rsidP="00686ECB">
      <w:pPr>
        <w:spacing w:line="360" w:lineRule="exact"/>
        <w:jc w:val="both"/>
      </w:pPr>
      <w:r w:rsidRPr="00726028">
        <w:rPr>
          <w:rFonts w:hint="eastAsia"/>
        </w:rPr>
        <w:lastRenderedPageBreak/>
        <w:t>別</w:t>
      </w:r>
      <w:r>
        <w:rPr>
          <w:rFonts w:hint="eastAsia"/>
        </w:rPr>
        <w:t>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8363"/>
      </w:tblGrid>
      <w:tr w:rsidR="00686ECB" w14:paraId="7EAC46A2" w14:textId="77777777" w:rsidTr="00A22868">
        <w:trPr>
          <w:trHeight w:val="240"/>
        </w:trPr>
        <w:tc>
          <w:tcPr>
            <w:tcW w:w="709" w:type="dxa"/>
          </w:tcPr>
          <w:p w14:paraId="39BCF439" w14:textId="77777777" w:rsidR="00686ECB" w:rsidRDefault="00686ECB" w:rsidP="003A38A3">
            <w:pPr>
              <w:spacing w:line="320" w:lineRule="exact"/>
            </w:pPr>
            <w:bookmarkStart w:id="15" w:name="_Hlk191377574"/>
          </w:p>
        </w:tc>
        <w:tc>
          <w:tcPr>
            <w:tcW w:w="8363" w:type="dxa"/>
          </w:tcPr>
          <w:p w14:paraId="20F1FE0F" w14:textId="77777777" w:rsidR="00686ECB" w:rsidRDefault="00686ECB" w:rsidP="003A38A3">
            <w:pPr>
              <w:spacing w:line="320" w:lineRule="exact"/>
              <w:jc w:val="center"/>
            </w:pPr>
            <w:r>
              <w:rPr>
                <w:rFonts w:hint="eastAsia"/>
              </w:rPr>
              <w:t>実施機関が特定した行政文書</w:t>
            </w:r>
          </w:p>
        </w:tc>
      </w:tr>
      <w:bookmarkEnd w:id="15"/>
      <w:tr w:rsidR="00686ECB" w14:paraId="3EEAB535" w14:textId="77777777" w:rsidTr="00A22868">
        <w:trPr>
          <w:trHeight w:val="264"/>
        </w:trPr>
        <w:tc>
          <w:tcPr>
            <w:tcW w:w="709" w:type="dxa"/>
          </w:tcPr>
          <w:p w14:paraId="321EB61B" w14:textId="5F7BB8DB" w:rsidR="00686ECB" w:rsidRDefault="00686ECB" w:rsidP="00A22868">
            <w:pPr>
              <w:spacing w:line="320" w:lineRule="exact"/>
              <w:jc w:val="both"/>
            </w:pPr>
            <w:r w:rsidRPr="00417615">
              <w:rPr>
                <w:rFonts w:asciiTheme="minorEastAsia" w:hAnsiTheme="minorEastAsia" w:hint="eastAsia"/>
                <w:color w:val="000000" w:themeColor="text1"/>
                <w:szCs w:val="21"/>
              </w:rPr>
              <w:t>ａ</w:t>
            </w:r>
            <w:r w:rsidR="00A22868">
              <w:rPr>
                <w:rFonts w:asciiTheme="minorEastAsia" w:hAnsiTheme="minorEastAsia" w:hint="eastAsia"/>
                <w:color w:val="000000" w:themeColor="text1"/>
                <w:szCs w:val="21"/>
              </w:rPr>
              <w:t>の一部</w:t>
            </w:r>
          </w:p>
        </w:tc>
        <w:tc>
          <w:tcPr>
            <w:tcW w:w="8363" w:type="dxa"/>
          </w:tcPr>
          <w:p w14:paraId="5F3CEA05" w14:textId="08B1F57A" w:rsidR="00686ECB" w:rsidRPr="00835FEC" w:rsidRDefault="00686ECB" w:rsidP="00A22868">
            <w:pPr>
              <w:spacing w:line="320" w:lineRule="exact"/>
              <w:jc w:val="both"/>
            </w:pPr>
            <w:r w:rsidRPr="00835FEC">
              <w:rPr>
                <w:rFonts w:asciiTheme="minorEastAsia" w:hAnsiTheme="minorEastAsia" w:hint="eastAsia"/>
                <w:color w:val="000000" w:themeColor="text1"/>
                <w:szCs w:val="21"/>
              </w:rPr>
              <w:t>当該男性教諭が作成した教材全てのうち、実施機関あるいは校長</w:t>
            </w:r>
            <w:r w:rsidR="00A423B2">
              <w:rPr>
                <w:rFonts w:asciiTheme="minorEastAsia" w:hAnsiTheme="minorEastAsia" w:hint="eastAsia"/>
                <w:color w:val="000000" w:themeColor="text1"/>
                <w:szCs w:val="21"/>
              </w:rPr>
              <w:t>など</w:t>
            </w:r>
            <w:r w:rsidRPr="00835FEC">
              <w:rPr>
                <w:rFonts w:asciiTheme="minorEastAsia" w:hAnsiTheme="minorEastAsia" w:hint="eastAsia"/>
                <w:color w:val="000000" w:themeColor="text1"/>
                <w:szCs w:val="21"/>
              </w:rPr>
              <w:t>が組織として把握している全ての教材</w:t>
            </w:r>
          </w:p>
        </w:tc>
      </w:tr>
      <w:tr w:rsidR="00686ECB" w14:paraId="6A7C5B06" w14:textId="77777777" w:rsidTr="00A22868">
        <w:trPr>
          <w:trHeight w:val="181"/>
        </w:trPr>
        <w:tc>
          <w:tcPr>
            <w:tcW w:w="709" w:type="dxa"/>
          </w:tcPr>
          <w:p w14:paraId="4D36819A" w14:textId="77777777" w:rsidR="00686ECB" w:rsidRDefault="00686ECB" w:rsidP="00A22868">
            <w:pPr>
              <w:spacing w:line="320" w:lineRule="exact"/>
              <w:ind w:left="202" w:hangingChars="100" w:hanging="202"/>
              <w:jc w:val="center"/>
            </w:pPr>
            <w:r w:rsidRPr="00417615">
              <w:rPr>
                <w:rFonts w:asciiTheme="minorEastAsia" w:hAnsiTheme="minorEastAsia" w:hint="eastAsia"/>
                <w:color w:val="000000" w:themeColor="text1"/>
                <w:szCs w:val="21"/>
              </w:rPr>
              <w:t>ｂ</w:t>
            </w:r>
          </w:p>
        </w:tc>
        <w:tc>
          <w:tcPr>
            <w:tcW w:w="8363" w:type="dxa"/>
          </w:tcPr>
          <w:p w14:paraId="3F16D87F" w14:textId="77777777" w:rsidR="00686ECB" w:rsidRPr="00835FEC" w:rsidRDefault="00686ECB" w:rsidP="00A22868">
            <w:pPr>
              <w:spacing w:line="320" w:lineRule="exact"/>
              <w:jc w:val="both"/>
            </w:pPr>
            <w:r w:rsidRPr="00835FEC">
              <w:rPr>
                <w:rFonts w:asciiTheme="minorEastAsia" w:hAnsiTheme="minorEastAsia" w:hint="eastAsia"/>
                <w:color w:val="000000" w:themeColor="text1"/>
                <w:szCs w:val="21"/>
              </w:rPr>
              <w:t>ａのうち、実施機関が不適切とした教材が分かる資料、また、不適切とした理由や根拠が分かるもの</w:t>
            </w:r>
          </w:p>
        </w:tc>
      </w:tr>
      <w:tr w:rsidR="00686ECB" w14:paraId="2020B053" w14:textId="77777777" w:rsidTr="00A22868">
        <w:trPr>
          <w:trHeight w:val="108"/>
        </w:trPr>
        <w:tc>
          <w:tcPr>
            <w:tcW w:w="709" w:type="dxa"/>
          </w:tcPr>
          <w:p w14:paraId="3FBCDBAF" w14:textId="77777777" w:rsidR="00686ECB" w:rsidRDefault="00686ECB" w:rsidP="00A22868">
            <w:pPr>
              <w:spacing w:line="320" w:lineRule="exact"/>
              <w:ind w:left="202" w:hangingChars="100" w:hanging="202"/>
              <w:jc w:val="center"/>
            </w:pPr>
            <w:r w:rsidRPr="00417615">
              <w:rPr>
                <w:rFonts w:asciiTheme="minorEastAsia" w:hAnsiTheme="minorEastAsia" w:hint="eastAsia"/>
                <w:color w:val="000000" w:themeColor="text1"/>
                <w:szCs w:val="21"/>
              </w:rPr>
              <w:t>ｅ</w:t>
            </w:r>
          </w:p>
        </w:tc>
        <w:tc>
          <w:tcPr>
            <w:tcW w:w="8363" w:type="dxa"/>
          </w:tcPr>
          <w:p w14:paraId="4B448EA2" w14:textId="77777777" w:rsidR="00686ECB" w:rsidRPr="00835FEC" w:rsidRDefault="00686ECB" w:rsidP="00A22868">
            <w:pPr>
              <w:spacing w:line="320" w:lineRule="exact"/>
              <w:jc w:val="both"/>
            </w:pPr>
            <w:r w:rsidRPr="00835FEC">
              <w:rPr>
                <w:rFonts w:asciiTheme="minorEastAsia" w:hAnsiTheme="minorEastAsia" w:hint="eastAsia"/>
                <w:color w:val="000000" w:themeColor="text1"/>
                <w:szCs w:val="21"/>
              </w:rPr>
              <w:t>当該男性教諭に発令した研修内容が分かるもの</w:t>
            </w:r>
          </w:p>
        </w:tc>
      </w:tr>
      <w:tr w:rsidR="00686ECB" w14:paraId="4D1773D2" w14:textId="77777777" w:rsidTr="00A22868">
        <w:trPr>
          <w:trHeight w:val="240"/>
        </w:trPr>
        <w:tc>
          <w:tcPr>
            <w:tcW w:w="709" w:type="dxa"/>
          </w:tcPr>
          <w:p w14:paraId="211920F8" w14:textId="77777777" w:rsidR="00686ECB" w:rsidRDefault="00686ECB" w:rsidP="00A22868">
            <w:pPr>
              <w:spacing w:line="320" w:lineRule="exact"/>
              <w:ind w:left="202" w:hangingChars="100" w:hanging="202"/>
              <w:jc w:val="center"/>
            </w:pPr>
            <w:r w:rsidRPr="00417615">
              <w:rPr>
                <w:rFonts w:asciiTheme="minorEastAsia" w:hAnsiTheme="minorEastAsia" w:hint="eastAsia"/>
                <w:color w:val="000000" w:themeColor="text1"/>
                <w:szCs w:val="21"/>
              </w:rPr>
              <w:t>ｇ</w:t>
            </w:r>
          </w:p>
        </w:tc>
        <w:tc>
          <w:tcPr>
            <w:tcW w:w="8363" w:type="dxa"/>
          </w:tcPr>
          <w:p w14:paraId="5C128224" w14:textId="77777777" w:rsidR="00686ECB" w:rsidRPr="00835FEC" w:rsidRDefault="00686ECB" w:rsidP="00A22868">
            <w:pPr>
              <w:spacing w:line="320" w:lineRule="exact"/>
              <w:jc w:val="both"/>
            </w:pPr>
            <w:r w:rsidRPr="00835FEC">
              <w:rPr>
                <w:rFonts w:asciiTheme="minorEastAsia" w:hAnsiTheme="minorEastAsia" w:hint="eastAsia"/>
                <w:color w:val="000000" w:themeColor="text1"/>
                <w:szCs w:val="21"/>
              </w:rPr>
              <w:t>当該男性教諭がｃの遺族に面会した際に手渡した文書の内容が分かるもの</w:t>
            </w:r>
          </w:p>
        </w:tc>
      </w:tr>
      <w:tr w:rsidR="00686ECB" w14:paraId="7B85E266" w14:textId="77777777" w:rsidTr="00A22868">
        <w:trPr>
          <w:trHeight w:val="348"/>
        </w:trPr>
        <w:tc>
          <w:tcPr>
            <w:tcW w:w="709" w:type="dxa"/>
          </w:tcPr>
          <w:p w14:paraId="17C329D7" w14:textId="77777777" w:rsidR="00686ECB" w:rsidRDefault="00686ECB" w:rsidP="00A22868">
            <w:pPr>
              <w:spacing w:line="320" w:lineRule="exact"/>
              <w:ind w:left="202" w:hangingChars="100" w:hanging="202"/>
              <w:jc w:val="center"/>
            </w:pPr>
            <w:r w:rsidRPr="00417615">
              <w:rPr>
                <w:rFonts w:asciiTheme="minorEastAsia" w:hAnsiTheme="minorEastAsia" w:hint="eastAsia"/>
                <w:color w:val="000000" w:themeColor="text1"/>
                <w:szCs w:val="21"/>
              </w:rPr>
              <w:t>ｈ</w:t>
            </w:r>
          </w:p>
        </w:tc>
        <w:tc>
          <w:tcPr>
            <w:tcW w:w="8363" w:type="dxa"/>
          </w:tcPr>
          <w:p w14:paraId="3528DBD2" w14:textId="77777777" w:rsidR="00686ECB" w:rsidRPr="00835FEC" w:rsidRDefault="00686ECB" w:rsidP="00A22868">
            <w:pPr>
              <w:spacing w:line="320" w:lineRule="exact"/>
              <w:jc w:val="both"/>
            </w:pPr>
            <w:r w:rsidRPr="00835FEC">
              <w:rPr>
                <w:rFonts w:asciiTheme="minorEastAsia" w:hAnsiTheme="minorEastAsia" w:hint="eastAsia"/>
                <w:color w:val="000000" w:themeColor="text1"/>
                <w:szCs w:val="21"/>
              </w:rPr>
              <w:t>暗号資産の投資詐欺の被害に遭った若い女性が自殺したことを伝える新聞記事を試験で出題した際の内容</w:t>
            </w:r>
          </w:p>
        </w:tc>
      </w:tr>
      <w:tr w:rsidR="00686ECB" w14:paraId="29F39C90" w14:textId="77777777" w:rsidTr="00A22868">
        <w:trPr>
          <w:trHeight w:val="312"/>
        </w:trPr>
        <w:tc>
          <w:tcPr>
            <w:tcW w:w="709" w:type="dxa"/>
            <w:tcBorders>
              <w:top w:val="single" w:sz="4" w:space="0" w:color="auto"/>
              <w:right w:val="single" w:sz="4" w:space="0" w:color="auto"/>
            </w:tcBorders>
          </w:tcPr>
          <w:p w14:paraId="5A4B5E76" w14:textId="77777777" w:rsidR="00686ECB" w:rsidRDefault="00686ECB" w:rsidP="00A22868">
            <w:pPr>
              <w:spacing w:line="320" w:lineRule="exact"/>
              <w:ind w:left="202" w:hangingChars="100" w:hanging="202"/>
              <w:jc w:val="center"/>
            </w:pPr>
            <w:r w:rsidRPr="00417615">
              <w:rPr>
                <w:rFonts w:asciiTheme="minorEastAsia" w:hAnsiTheme="minorEastAsia" w:hint="eastAsia"/>
                <w:color w:val="000000" w:themeColor="text1"/>
                <w:szCs w:val="21"/>
              </w:rPr>
              <w:t>ｉ</w:t>
            </w:r>
          </w:p>
        </w:tc>
        <w:tc>
          <w:tcPr>
            <w:tcW w:w="8363" w:type="dxa"/>
            <w:tcBorders>
              <w:top w:val="single" w:sz="4" w:space="0" w:color="auto"/>
              <w:right w:val="single" w:sz="4" w:space="0" w:color="auto"/>
            </w:tcBorders>
          </w:tcPr>
          <w:p w14:paraId="1873B501" w14:textId="77777777" w:rsidR="00686ECB" w:rsidRPr="00835FEC" w:rsidRDefault="00686ECB" w:rsidP="00A22868">
            <w:pPr>
              <w:spacing w:line="320" w:lineRule="exact"/>
              <w:jc w:val="both"/>
            </w:pPr>
            <w:r w:rsidRPr="00835FEC">
              <w:rPr>
                <w:rFonts w:asciiTheme="minorEastAsia" w:hAnsiTheme="minorEastAsia" w:hint="eastAsia"/>
                <w:color w:val="000000" w:themeColor="text1"/>
                <w:szCs w:val="21"/>
              </w:rPr>
              <w:t>当該教諭からの聞き取りや授業の観察を行った際の記録全て</w:t>
            </w:r>
          </w:p>
        </w:tc>
      </w:tr>
      <w:tr w:rsidR="00686ECB" w14:paraId="77F76E76" w14:textId="77777777" w:rsidTr="00A22868">
        <w:trPr>
          <w:trHeight w:val="204"/>
        </w:trPr>
        <w:tc>
          <w:tcPr>
            <w:tcW w:w="709" w:type="dxa"/>
            <w:tcBorders>
              <w:right w:val="single" w:sz="4" w:space="0" w:color="auto"/>
            </w:tcBorders>
            <w:shd w:val="clear" w:color="auto" w:fill="auto"/>
          </w:tcPr>
          <w:p w14:paraId="01CA18CF" w14:textId="77777777" w:rsidR="00686ECB" w:rsidRDefault="00686ECB" w:rsidP="00A22868">
            <w:pPr>
              <w:spacing w:line="320" w:lineRule="exact"/>
              <w:ind w:left="202" w:hangingChars="100" w:hanging="202"/>
              <w:jc w:val="center"/>
            </w:pPr>
            <w:r w:rsidRPr="00417615">
              <w:rPr>
                <w:rFonts w:asciiTheme="minorEastAsia" w:hAnsiTheme="minorEastAsia" w:hint="eastAsia"/>
                <w:color w:val="000000" w:themeColor="text1"/>
                <w:szCs w:val="21"/>
              </w:rPr>
              <w:t>ｋ</w:t>
            </w:r>
          </w:p>
        </w:tc>
        <w:tc>
          <w:tcPr>
            <w:tcW w:w="8363" w:type="dxa"/>
            <w:tcBorders>
              <w:right w:val="single" w:sz="4" w:space="0" w:color="auto"/>
            </w:tcBorders>
            <w:shd w:val="clear" w:color="auto" w:fill="auto"/>
          </w:tcPr>
          <w:p w14:paraId="41265E2B" w14:textId="77777777" w:rsidR="00686ECB" w:rsidRPr="00835FEC" w:rsidRDefault="00686ECB" w:rsidP="00A22868">
            <w:pPr>
              <w:spacing w:line="320" w:lineRule="exact"/>
              <w:jc w:val="both"/>
            </w:pPr>
            <w:r w:rsidRPr="00835FEC">
              <w:rPr>
                <w:rFonts w:asciiTheme="minorEastAsia" w:hAnsiTheme="minorEastAsia" w:hint="eastAsia"/>
                <w:color w:val="000000" w:themeColor="text1"/>
                <w:szCs w:val="21"/>
              </w:rPr>
              <w:t>当該教諭を実施機関が不適切とした際の会議の議事録、また、不適切とする場合のマニュアル一式</w:t>
            </w:r>
          </w:p>
        </w:tc>
      </w:tr>
      <w:tr w:rsidR="00686ECB" w14:paraId="456FF719" w14:textId="77777777" w:rsidTr="00A22868">
        <w:trPr>
          <w:trHeight w:val="204"/>
        </w:trPr>
        <w:tc>
          <w:tcPr>
            <w:tcW w:w="709" w:type="dxa"/>
            <w:tcBorders>
              <w:right w:val="single" w:sz="4" w:space="0" w:color="auto"/>
            </w:tcBorders>
            <w:shd w:val="clear" w:color="auto" w:fill="auto"/>
          </w:tcPr>
          <w:p w14:paraId="6A55A9B6" w14:textId="77777777" w:rsidR="00686ECB" w:rsidRPr="00417615" w:rsidRDefault="00686ECB" w:rsidP="00A22868">
            <w:pPr>
              <w:spacing w:line="320" w:lineRule="exact"/>
              <w:ind w:left="202" w:hangingChars="100" w:hanging="202"/>
              <w:jc w:val="center"/>
              <w:rPr>
                <w:rFonts w:asciiTheme="minorEastAsia" w:hAnsiTheme="minorEastAsia"/>
                <w:color w:val="000000" w:themeColor="text1"/>
                <w:szCs w:val="21"/>
              </w:rPr>
            </w:pPr>
            <w:r w:rsidRPr="00417615">
              <w:rPr>
                <w:rFonts w:asciiTheme="minorEastAsia" w:hAnsiTheme="minorEastAsia" w:hint="eastAsia"/>
                <w:color w:val="000000" w:themeColor="text1"/>
                <w:szCs w:val="21"/>
              </w:rPr>
              <w:t>ｌ</w:t>
            </w:r>
          </w:p>
        </w:tc>
        <w:tc>
          <w:tcPr>
            <w:tcW w:w="8363" w:type="dxa"/>
            <w:tcBorders>
              <w:right w:val="single" w:sz="4" w:space="0" w:color="auto"/>
            </w:tcBorders>
            <w:shd w:val="clear" w:color="auto" w:fill="auto"/>
          </w:tcPr>
          <w:p w14:paraId="735CAD44" w14:textId="77777777" w:rsidR="00686ECB" w:rsidRDefault="00686ECB" w:rsidP="00A22868">
            <w:pPr>
              <w:spacing w:line="320" w:lineRule="exact"/>
              <w:jc w:val="both"/>
            </w:pPr>
            <w:r w:rsidRPr="00417615">
              <w:rPr>
                <w:rFonts w:asciiTheme="minorEastAsia" w:hAnsiTheme="minorEastAsia" w:hint="eastAsia"/>
                <w:color w:val="000000" w:themeColor="text1"/>
                <w:szCs w:val="21"/>
              </w:rPr>
              <w:t>遺族から受領した「しっかりと向き合ってくれて、心から感謝します」との手紙の内容が分かるもの</w:t>
            </w:r>
          </w:p>
        </w:tc>
      </w:tr>
      <w:tr w:rsidR="00686ECB" w14:paraId="07800A64" w14:textId="77777777" w:rsidTr="00A22868">
        <w:trPr>
          <w:trHeight w:val="204"/>
        </w:trPr>
        <w:tc>
          <w:tcPr>
            <w:tcW w:w="709" w:type="dxa"/>
            <w:tcBorders>
              <w:bottom w:val="single" w:sz="4" w:space="0" w:color="auto"/>
              <w:right w:val="single" w:sz="4" w:space="0" w:color="auto"/>
            </w:tcBorders>
            <w:shd w:val="clear" w:color="auto" w:fill="auto"/>
          </w:tcPr>
          <w:p w14:paraId="73675B69" w14:textId="77777777" w:rsidR="00686ECB" w:rsidRPr="00417615" w:rsidRDefault="00686ECB" w:rsidP="00A22868">
            <w:pPr>
              <w:spacing w:line="320" w:lineRule="exact"/>
              <w:ind w:left="202" w:hangingChars="100" w:hanging="202"/>
              <w:jc w:val="center"/>
              <w:rPr>
                <w:rFonts w:asciiTheme="minorEastAsia" w:hAnsiTheme="minorEastAsia"/>
                <w:color w:val="000000" w:themeColor="text1"/>
                <w:szCs w:val="21"/>
              </w:rPr>
            </w:pPr>
            <w:r w:rsidRPr="00417615">
              <w:rPr>
                <w:rFonts w:asciiTheme="minorEastAsia" w:hAnsiTheme="minorEastAsia" w:hint="eastAsia"/>
                <w:color w:val="000000" w:themeColor="text1"/>
                <w:szCs w:val="21"/>
              </w:rPr>
              <w:t>ｍ</w:t>
            </w:r>
          </w:p>
        </w:tc>
        <w:tc>
          <w:tcPr>
            <w:tcW w:w="8363" w:type="dxa"/>
            <w:tcBorders>
              <w:bottom w:val="single" w:sz="4" w:space="0" w:color="auto"/>
              <w:right w:val="single" w:sz="4" w:space="0" w:color="auto"/>
            </w:tcBorders>
            <w:shd w:val="clear" w:color="auto" w:fill="auto"/>
          </w:tcPr>
          <w:p w14:paraId="5F2AC979" w14:textId="77777777" w:rsidR="00686ECB" w:rsidRDefault="00686ECB" w:rsidP="00A22868">
            <w:pPr>
              <w:spacing w:line="320" w:lineRule="exact"/>
              <w:jc w:val="both"/>
            </w:pPr>
            <w:r w:rsidRPr="00417615">
              <w:rPr>
                <w:rFonts w:asciiTheme="minorEastAsia" w:hAnsiTheme="minorEastAsia" w:hint="eastAsia"/>
                <w:color w:val="000000" w:themeColor="text1"/>
                <w:szCs w:val="21"/>
              </w:rPr>
              <w:t>教え子から寄せられた応援のメッセージの全て</w:t>
            </w:r>
          </w:p>
        </w:tc>
      </w:tr>
    </w:tbl>
    <w:p w14:paraId="561B533A" w14:textId="1C3DEA81" w:rsidR="00686ECB" w:rsidRDefault="00686ECB" w:rsidP="00686ECB">
      <w:pPr>
        <w:widowControl/>
        <w:autoSpaceDE/>
        <w:autoSpaceDN/>
        <w:adjustRightInd/>
        <w:textAlignment w:val="auto"/>
        <w:rPr>
          <w:color w:val="000000" w:themeColor="text1"/>
        </w:rPr>
      </w:pPr>
    </w:p>
    <w:p w14:paraId="0E5A1A27" w14:textId="31AA01FE" w:rsidR="006B10F6" w:rsidRDefault="006B10F6" w:rsidP="00686ECB">
      <w:pPr>
        <w:widowControl/>
        <w:autoSpaceDE/>
        <w:autoSpaceDN/>
        <w:adjustRightInd/>
        <w:textAlignment w:val="auto"/>
        <w:rPr>
          <w:color w:val="000000" w:themeColor="text1"/>
        </w:rPr>
      </w:pPr>
    </w:p>
    <w:p w14:paraId="2335147C" w14:textId="54FD8805" w:rsidR="006B10F6" w:rsidRDefault="006B10F6">
      <w:pPr>
        <w:widowControl/>
        <w:autoSpaceDE/>
        <w:autoSpaceDN/>
        <w:adjustRightInd/>
        <w:textAlignment w:val="auto"/>
        <w:rPr>
          <w:color w:val="FF0000"/>
        </w:rPr>
      </w:pPr>
    </w:p>
    <w:sectPr w:rsidR="006B10F6" w:rsidSect="00375D20">
      <w:footerReference w:type="even" r:id="rId8"/>
      <w:footerReference w:type="default" r:id="rId9"/>
      <w:footerReference w:type="first" r:id="rId10"/>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9F10" w14:textId="77777777" w:rsidR="002D2629" w:rsidRDefault="002D2629">
      <w:r>
        <w:separator/>
      </w:r>
    </w:p>
  </w:endnote>
  <w:endnote w:type="continuationSeparator" w:id="0">
    <w:p w14:paraId="5CF8DEE7" w14:textId="77777777" w:rsidR="002D2629" w:rsidRDefault="002D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ABC2" w14:textId="77777777" w:rsidR="002D2629" w:rsidRDefault="002D2629">
      <w:r>
        <w:rPr>
          <w:rFonts w:hAnsi="Times New Roman"/>
          <w:color w:val="auto"/>
          <w:sz w:val="2"/>
          <w:szCs w:val="2"/>
        </w:rPr>
        <w:continuationSeparator/>
      </w:r>
    </w:p>
  </w:footnote>
  <w:footnote w:type="continuationSeparator" w:id="0">
    <w:p w14:paraId="472D5DDA" w14:textId="77777777" w:rsidR="002D2629" w:rsidRDefault="002D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56EF"/>
    <w:rsid w:val="00005A4B"/>
    <w:rsid w:val="00006234"/>
    <w:rsid w:val="00006251"/>
    <w:rsid w:val="00006C60"/>
    <w:rsid w:val="0000702C"/>
    <w:rsid w:val="000072AA"/>
    <w:rsid w:val="00007999"/>
    <w:rsid w:val="00007EDF"/>
    <w:rsid w:val="0001055D"/>
    <w:rsid w:val="00011348"/>
    <w:rsid w:val="0001180A"/>
    <w:rsid w:val="00011A88"/>
    <w:rsid w:val="00014C0B"/>
    <w:rsid w:val="0001711E"/>
    <w:rsid w:val="00017208"/>
    <w:rsid w:val="00017F3E"/>
    <w:rsid w:val="00020118"/>
    <w:rsid w:val="00022086"/>
    <w:rsid w:val="00023132"/>
    <w:rsid w:val="00023B1D"/>
    <w:rsid w:val="00023D7D"/>
    <w:rsid w:val="00025FDD"/>
    <w:rsid w:val="00026B4B"/>
    <w:rsid w:val="00030108"/>
    <w:rsid w:val="000309DF"/>
    <w:rsid w:val="00030BD2"/>
    <w:rsid w:val="00031515"/>
    <w:rsid w:val="00031575"/>
    <w:rsid w:val="00031D11"/>
    <w:rsid w:val="00031FC3"/>
    <w:rsid w:val="00033033"/>
    <w:rsid w:val="000335E6"/>
    <w:rsid w:val="000365FD"/>
    <w:rsid w:val="00036E04"/>
    <w:rsid w:val="00037CEA"/>
    <w:rsid w:val="000403E8"/>
    <w:rsid w:val="00040879"/>
    <w:rsid w:val="0004426D"/>
    <w:rsid w:val="000445E0"/>
    <w:rsid w:val="00044FC6"/>
    <w:rsid w:val="00045048"/>
    <w:rsid w:val="00045EFC"/>
    <w:rsid w:val="00046842"/>
    <w:rsid w:val="0004697C"/>
    <w:rsid w:val="00047841"/>
    <w:rsid w:val="000500C9"/>
    <w:rsid w:val="0005018C"/>
    <w:rsid w:val="000501E4"/>
    <w:rsid w:val="00050290"/>
    <w:rsid w:val="0005084A"/>
    <w:rsid w:val="00050A30"/>
    <w:rsid w:val="000512EE"/>
    <w:rsid w:val="00051B07"/>
    <w:rsid w:val="000526D6"/>
    <w:rsid w:val="000526F7"/>
    <w:rsid w:val="00052CFD"/>
    <w:rsid w:val="0005333F"/>
    <w:rsid w:val="000535AB"/>
    <w:rsid w:val="000538DC"/>
    <w:rsid w:val="00053FD8"/>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E28"/>
    <w:rsid w:val="00072826"/>
    <w:rsid w:val="00072872"/>
    <w:rsid w:val="0007420B"/>
    <w:rsid w:val="00074876"/>
    <w:rsid w:val="00074E5F"/>
    <w:rsid w:val="000758A5"/>
    <w:rsid w:val="00077C66"/>
    <w:rsid w:val="00080784"/>
    <w:rsid w:val="00080955"/>
    <w:rsid w:val="00080ACB"/>
    <w:rsid w:val="00081200"/>
    <w:rsid w:val="00081217"/>
    <w:rsid w:val="00081285"/>
    <w:rsid w:val="000823EE"/>
    <w:rsid w:val="00083863"/>
    <w:rsid w:val="00084BCC"/>
    <w:rsid w:val="00085E23"/>
    <w:rsid w:val="00086C17"/>
    <w:rsid w:val="00091180"/>
    <w:rsid w:val="00091DB5"/>
    <w:rsid w:val="00092628"/>
    <w:rsid w:val="00092EC1"/>
    <w:rsid w:val="0009302F"/>
    <w:rsid w:val="00093F00"/>
    <w:rsid w:val="00095A22"/>
    <w:rsid w:val="00095FC4"/>
    <w:rsid w:val="000963D8"/>
    <w:rsid w:val="00096480"/>
    <w:rsid w:val="00096D65"/>
    <w:rsid w:val="00097D56"/>
    <w:rsid w:val="000A0143"/>
    <w:rsid w:val="000A03CE"/>
    <w:rsid w:val="000A0785"/>
    <w:rsid w:val="000A1423"/>
    <w:rsid w:val="000A1F34"/>
    <w:rsid w:val="000A378E"/>
    <w:rsid w:val="000A4C5C"/>
    <w:rsid w:val="000A4F6A"/>
    <w:rsid w:val="000A53A0"/>
    <w:rsid w:val="000A5E98"/>
    <w:rsid w:val="000A6666"/>
    <w:rsid w:val="000A7347"/>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2680"/>
    <w:rsid w:val="000C3145"/>
    <w:rsid w:val="000C3227"/>
    <w:rsid w:val="000C4BD8"/>
    <w:rsid w:val="000C4E47"/>
    <w:rsid w:val="000C515D"/>
    <w:rsid w:val="000C5240"/>
    <w:rsid w:val="000C7A5D"/>
    <w:rsid w:val="000C7B16"/>
    <w:rsid w:val="000D1E6E"/>
    <w:rsid w:val="000D2538"/>
    <w:rsid w:val="000D27F5"/>
    <w:rsid w:val="000D3148"/>
    <w:rsid w:val="000D3553"/>
    <w:rsid w:val="000D3BA1"/>
    <w:rsid w:val="000D3F41"/>
    <w:rsid w:val="000D4998"/>
    <w:rsid w:val="000D58E1"/>
    <w:rsid w:val="000D59F9"/>
    <w:rsid w:val="000D5BBC"/>
    <w:rsid w:val="000D633D"/>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A3B"/>
    <w:rsid w:val="000E56F5"/>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213"/>
    <w:rsid w:val="000F4BF6"/>
    <w:rsid w:val="000F4EAF"/>
    <w:rsid w:val="000F5D1E"/>
    <w:rsid w:val="000F5DBA"/>
    <w:rsid w:val="000F62B8"/>
    <w:rsid w:val="000F6BAF"/>
    <w:rsid w:val="000F6F63"/>
    <w:rsid w:val="000F7507"/>
    <w:rsid w:val="000F7C2B"/>
    <w:rsid w:val="00100750"/>
    <w:rsid w:val="001009B7"/>
    <w:rsid w:val="001026F9"/>
    <w:rsid w:val="0010286A"/>
    <w:rsid w:val="00102AB5"/>
    <w:rsid w:val="001037DA"/>
    <w:rsid w:val="00104D36"/>
    <w:rsid w:val="0011019D"/>
    <w:rsid w:val="00110812"/>
    <w:rsid w:val="0011126B"/>
    <w:rsid w:val="001118FE"/>
    <w:rsid w:val="00111E18"/>
    <w:rsid w:val="00112712"/>
    <w:rsid w:val="00112D25"/>
    <w:rsid w:val="0011372A"/>
    <w:rsid w:val="00114787"/>
    <w:rsid w:val="00114A55"/>
    <w:rsid w:val="00114D6B"/>
    <w:rsid w:val="001163E5"/>
    <w:rsid w:val="001163E8"/>
    <w:rsid w:val="001167A1"/>
    <w:rsid w:val="00116ADF"/>
    <w:rsid w:val="0011726C"/>
    <w:rsid w:val="00117704"/>
    <w:rsid w:val="00117E59"/>
    <w:rsid w:val="001204B7"/>
    <w:rsid w:val="001205D5"/>
    <w:rsid w:val="0012077D"/>
    <w:rsid w:val="00120A6E"/>
    <w:rsid w:val="0012116B"/>
    <w:rsid w:val="001216FE"/>
    <w:rsid w:val="00122BF6"/>
    <w:rsid w:val="00123428"/>
    <w:rsid w:val="001240EF"/>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234"/>
    <w:rsid w:val="0013252C"/>
    <w:rsid w:val="00132CFF"/>
    <w:rsid w:val="001336E4"/>
    <w:rsid w:val="00133B16"/>
    <w:rsid w:val="001348D2"/>
    <w:rsid w:val="00136667"/>
    <w:rsid w:val="00136B69"/>
    <w:rsid w:val="00137B1A"/>
    <w:rsid w:val="00140132"/>
    <w:rsid w:val="001419EF"/>
    <w:rsid w:val="00141B49"/>
    <w:rsid w:val="00141B4B"/>
    <w:rsid w:val="00142F44"/>
    <w:rsid w:val="00143187"/>
    <w:rsid w:val="001441A4"/>
    <w:rsid w:val="00144FFF"/>
    <w:rsid w:val="00145AA1"/>
    <w:rsid w:val="00145CD1"/>
    <w:rsid w:val="00145EDD"/>
    <w:rsid w:val="001469C6"/>
    <w:rsid w:val="00146ACB"/>
    <w:rsid w:val="001507CC"/>
    <w:rsid w:val="00151EB8"/>
    <w:rsid w:val="00152142"/>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607CF"/>
    <w:rsid w:val="00161156"/>
    <w:rsid w:val="00161A8F"/>
    <w:rsid w:val="0016266C"/>
    <w:rsid w:val="00162793"/>
    <w:rsid w:val="001634A4"/>
    <w:rsid w:val="00163B2E"/>
    <w:rsid w:val="00164503"/>
    <w:rsid w:val="00165427"/>
    <w:rsid w:val="00165975"/>
    <w:rsid w:val="00165A3B"/>
    <w:rsid w:val="00165DC8"/>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34CE"/>
    <w:rsid w:val="001A38BF"/>
    <w:rsid w:val="001A3BC2"/>
    <w:rsid w:val="001A4382"/>
    <w:rsid w:val="001A4988"/>
    <w:rsid w:val="001A4A6B"/>
    <w:rsid w:val="001A517B"/>
    <w:rsid w:val="001A5549"/>
    <w:rsid w:val="001A69EC"/>
    <w:rsid w:val="001A6C51"/>
    <w:rsid w:val="001A7B48"/>
    <w:rsid w:val="001B1546"/>
    <w:rsid w:val="001B16A0"/>
    <w:rsid w:val="001B1CB5"/>
    <w:rsid w:val="001B1ED1"/>
    <w:rsid w:val="001B2647"/>
    <w:rsid w:val="001B2BDB"/>
    <w:rsid w:val="001B39C9"/>
    <w:rsid w:val="001B3A83"/>
    <w:rsid w:val="001B3BCF"/>
    <w:rsid w:val="001B425F"/>
    <w:rsid w:val="001B434E"/>
    <w:rsid w:val="001B43E4"/>
    <w:rsid w:val="001B5069"/>
    <w:rsid w:val="001B5766"/>
    <w:rsid w:val="001B65A5"/>
    <w:rsid w:val="001B6A73"/>
    <w:rsid w:val="001C019C"/>
    <w:rsid w:val="001C0F99"/>
    <w:rsid w:val="001C1B7E"/>
    <w:rsid w:val="001C1BBB"/>
    <w:rsid w:val="001C2739"/>
    <w:rsid w:val="001C2B52"/>
    <w:rsid w:val="001C32A4"/>
    <w:rsid w:val="001C35C2"/>
    <w:rsid w:val="001C3957"/>
    <w:rsid w:val="001C424D"/>
    <w:rsid w:val="001C462E"/>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523C"/>
    <w:rsid w:val="001E5265"/>
    <w:rsid w:val="001E5922"/>
    <w:rsid w:val="001E5C3A"/>
    <w:rsid w:val="001E6B99"/>
    <w:rsid w:val="001E6D33"/>
    <w:rsid w:val="001E7687"/>
    <w:rsid w:val="001F049C"/>
    <w:rsid w:val="001F0BCC"/>
    <w:rsid w:val="001F192F"/>
    <w:rsid w:val="001F24FA"/>
    <w:rsid w:val="001F2D92"/>
    <w:rsid w:val="001F39E9"/>
    <w:rsid w:val="001F3BF5"/>
    <w:rsid w:val="001F4A95"/>
    <w:rsid w:val="001F5459"/>
    <w:rsid w:val="001F5A7E"/>
    <w:rsid w:val="001F5B87"/>
    <w:rsid w:val="001F748B"/>
    <w:rsid w:val="00200444"/>
    <w:rsid w:val="00201029"/>
    <w:rsid w:val="00202EC9"/>
    <w:rsid w:val="00203354"/>
    <w:rsid w:val="00203F7F"/>
    <w:rsid w:val="00204BA4"/>
    <w:rsid w:val="00205F04"/>
    <w:rsid w:val="002062BA"/>
    <w:rsid w:val="002064B7"/>
    <w:rsid w:val="002103BE"/>
    <w:rsid w:val="00210A7F"/>
    <w:rsid w:val="00211D91"/>
    <w:rsid w:val="00211EA1"/>
    <w:rsid w:val="00211F8E"/>
    <w:rsid w:val="002131E6"/>
    <w:rsid w:val="002138AF"/>
    <w:rsid w:val="00214DB4"/>
    <w:rsid w:val="0021566D"/>
    <w:rsid w:val="002157B1"/>
    <w:rsid w:val="00215905"/>
    <w:rsid w:val="00215B5E"/>
    <w:rsid w:val="00215C47"/>
    <w:rsid w:val="00215FDE"/>
    <w:rsid w:val="00217200"/>
    <w:rsid w:val="00220593"/>
    <w:rsid w:val="00221C45"/>
    <w:rsid w:val="00221D24"/>
    <w:rsid w:val="002226DA"/>
    <w:rsid w:val="00222790"/>
    <w:rsid w:val="00222EAE"/>
    <w:rsid w:val="002231D7"/>
    <w:rsid w:val="0022364C"/>
    <w:rsid w:val="00224A31"/>
    <w:rsid w:val="00226419"/>
    <w:rsid w:val="00227A32"/>
    <w:rsid w:val="00227A38"/>
    <w:rsid w:val="00227DFE"/>
    <w:rsid w:val="002311AC"/>
    <w:rsid w:val="00231A65"/>
    <w:rsid w:val="002332AC"/>
    <w:rsid w:val="00233889"/>
    <w:rsid w:val="00234826"/>
    <w:rsid w:val="0023606B"/>
    <w:rsid w:val="0023730B"/>
    <w:rsid w:val="00242B69"/>
    <w:rsid w:val="00243020"/>
    <w:rsid w:val="00243640"/>
    <w:rsid w:val="00243D03"/>
    <w:rsid w:val="00243DD1"/>
    <w:rsid w:val="00244111"/>
    <w:rsid w:val="00245975"/>
    <w:rsid w:val="00245D5F"/>
    <w:rsid w:val="002464CF"/>
    <w:rsid w:val="00246E2F"/>
    <w:rsid w:val="00247AF9"/>
    <w:rsid w:val="00247F9A"/>
    <w:rsid w:val="0025177F"/>
    <w:rsid w:val="0025365E"/>
    <w:rsid w:val="00253753"/>
    <w:rsid w:val="00253A9C"/>
    <w:rsid w:val="00253E6F"/>
    <w:rsid w:val="00254AF9"/>
    <w:rsid w:val="00255579"/>
    <w:rsid w:val="00256ABA"/>
    <w:rsid w:val="00257277"/>
    <w:rsid w:val="0026004D"/>
    <w:rsid w:val="00260A36"/>
    <w:rsid w:val="00260AC7"/>
    <w:rsid w:val="0026216E"/>
    <w:rsid w:val="0026274C"/>
    <w:rsid w:val="00262862"/>
    <w:rsid w:val="00263D69"/>
    <w:rsid w:val="00265199"/>
    <w:rsid w:val="00266098"/>
    <w:rsid w:val="002663A8"/>
    <w:rsid w:val="002668C1"/>
    <w:rsid w:val="00266AD7"/>
    <w:rsid w:val="00267026"/>
    <w:rsid w:val="002674DA"/>
    <w:rsid w:val="00267619"/>
    <w:rsid w:val="002701DB"/>
    <w:rsid w:val="00270550"/>
    <w:rsid w:val="00270DFA"/>
    <w:rsid w:val="002718E6"/>
    <w:rsid w:val="00271CBB"/>
    <w:rsid w:val="002721DA"/>
    <w:rsid w:val="00272B56"/>
    <w:rsid w:val="002734A7"/>
    <w:rsid w:val="002735F7"/>
    <w:rsid w:val="00273A7B"/>
    <w:rsid w:val="00273ECC"/>
    <w:rsid w:val="00274C36"/>
    <w:rsid w:val="00275855"/>
    <w:rsid w:val="00275CCF"/>
    <w:rsid w:val="00275FDC"/>
    <w:rsid w:val="00280492"/>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5164"/>
    <w:rsid w:val="00295C45"/>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A74EA"/>
    <w:rsid w:val="002B0A7B"/>
    <w:rsid w:val="002B0AAF"/>
    <w:rsid w:val="002B0E0D"/>
    <w:rsid w:val="002B1023"/>
    <w:rsid w:val="002B2EA8"/>
    <w:rsid w:val="002B3365"/>
    <w:rsid w:val="002B3C8F"/>
    <w:rsid w:val="002B3FDF"/>
    <w:rsid w:val="002B40B2"/>
    <w:rsid w:val="002B4565"/>
    <w:rsid w:val="002B471B"/>
    <w:rsid w:val="002B4C1B"/>
    <w:rsid w:val="002B553B"/>
    <w:rsid w:val="002B5ADE"/>
    <w:rsid w:val="002B6235"/>
    <w:rsid w:val="002B6802"/>
    <w:rsid w:val="002B786D"/>
    <w:rsid w:val="002C0129"/>
    <w:rsid w:val="002C038A"/>
    <w:rsid w:val="002C0EC0"/>
    <w:rsid w:val="002C16D6"/>
    <w:rsid w:val="002C1793"/>
    <w:rsid w:val="002C1B5C"/>
    <w:rsid w:val="002C2B78"/>
    <w:rsid w:val="002C3172"/>
    <w:rsid w:val="002C33BB"/>
    <w:rsid w:val="002C3943"/>
    <w:rsid w:val="002C41E2"/>
    <w:rsid w:val="002C47A7"/>
    <w:rsid w:val="002C5722"/>
    <w:rsid w:val="002C7CB4"/>
    <w:rsid w:val="002D04EF"/>
    <w:rsid w:val="002D0F45"/>
    <w:rsid w:val="002D2629"/>
    <w:rsid w:val="002D2DD9"/>
    <w:rsid w:val="002D3240"/>
    <w:rsid w:val="002D36FD"/>
    <w:rsid w:val="002D44CA"/>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12E1"/>
    <w:rsid w:val="002F2EDD"/>
    <w:rsid w:val="002F3012"/>
    <w:rsid w:val="002F3785"/>
    <w:rsid w:val="002F3EFF"/>
    <w:rsid w:val="002F5255"/>
    <w:rsid w:val="002F70D1"/>
    <w:rsid w:val="0030064C"/>
    <w:rsid w:val="0030222D"/>
    <w:rsid w:val="0030257A"/>
    <w:rsid w:val="00303658"/>
    <w:rsid w:val="00303C09"/>
    <w:rsid w:val="003040A9"/>
    <w:rsid w:val="00304520"/>
    <w:rsid w:val="0030459F"/>
    <w:rsid w:val="00304A71"/>
    <w:rsid w:val="00304B09"/>
    <w:rsid w:val="00306B26"/>
    <w:rsid w:val="00306D1B"/>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730D"/>
    <w:rsid w:val="003176D6"/>
    <w:rsid w:val="00321E63"/>
    <w:rsid w:val="0032320F"/>
    <w:rsid w:val="0032349E"/>
    <w:rsid w:val="00324668"/>
    <w:rsid w:val="0032549A"/>
    <w:rsid w:val="00325B68"/>
    <w:rsid w:val="00325F41"/>
    <w:rsid w:val="00326456"/>
    <w:rsid w:val="003265BA"/>
    <w:rsid w:val="00326624"/>
    <w:rsid w:val="00327572"/>
    <w:rsid w:val="0033019C"/>
    <w:rsid w:val="003313FD"/>
    <w:rsid w:val="003317A5"/>
    <w:rsid w:val="00331C16"/>
    <w:rsid w:val="003329CF"/>
    <w:rsid w:val="00333113"/>
    <w:rsid w:val="0033324D"/>
    <w:rsid w:val="0033508F"/>
    <w:rsid w:val="0033523F"/>
    <w:rsid w:val="00335C4C"/>
    <w:rsid w:val="00336015"/>
    <w:rsid w:val="003369AD"/>
    <w:rsid w:val="003372BA"/>
    <w:rsid w:val="00337D6C"/>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23D1"/>
    <w:rsid w:val="00352900"/>
    <w:rsid w:val="00352CF0"/>
    <w:rsid w:val="00352FCA"/>
    <w:rsid w:val="0035436E"/>
    <w:rsid w:val="003549F4"/>
    <w:rsid w:val="00354A11"/>
    <w:rsid w:val="0035649A"/>
    <w:rsid w:val="003566D0"/>
    <w:rsid w:val="003569A0"/>
    <w:rsid w:val="0035785E"/>
    <w:rsid w:val="003578AC"/>
    <w:rsid w:val="00362D91"/>
    <w:rsid w:val="00363530"/>
    <w:rsid w:val="00364590"/>
    <w:rsid w:val="0036471C"/>
    <w:rsid w:val="00364BF7"/>
    <w:rsid w:val="00365485"/>
    <w:rsid w:val="0036596D"/>
    <w:rsid w:val="00366890"/>
    <w:rsid w:val="003671C9"/>
    <w:rsid w:val="00370741"/>
    <w:rsid w:val="003729DD"/>
    <w:rsid w:val="00372CA8"/>
    <w:rsid w:val="00372FC9"/>
    <w:rsid w:val="00373582"/>
    <w:rsid w:val="003736CE"/>
    <w:rsid w:val="0037462F"/>
    <w:rsid w:val="00375D20"/>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626"/>
    <w:rsid w:val="003A37A0"/>
    <w:rsid w:val="003A46CB"/>
    <w:rsid w:val="003A4BAD"/>
    <w:rsid w:val="003A4E8D"/>
    <w:rsid w:val="003A58A9"/>
    <w:rsid w:val="003A5973"/>
    <w:rsid w:val="003A747C"/>
    <w:rsid w:val="003B037E"/>
    <w:rsid w:val="003B094E"/>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AA1"/>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639"/>
    <w:rsid w:val="003D276A"/>
    <w:rsid w:val="003D28FC"/>
    <w:rsid w:val="003D2F4A"/>
    <w:rsid w:val="003D4AB8"/>
    <w:rsid w:val="003D55DF"/>
    <w:rsid w:val="003D5EE6"/>
    <w:rsid w:val="003D66D4"/>
    <w:rsid w:val="003D6AC1"/>
    <w:rsid w:val="003D6D8A"/>
    <w:rsid w:val="003D7D65"/>
    <w:rsid w:val="003E0529"/>
    <w:rsid w:val="003E08B2"/>
    <w:rsid w:val="003E0E9E"/>
    <w:rsid w:val="003E1177"/>
    <w:rsid w:val="003E2A80"/>
    <w:rsid w:val="003E2F5D"/>
    <w:rsid w:val="003E4CEE"/>
    <w:rsid w:val="003E5CE1"/>
    <w:rsid w:val="003E6EF4"/>
    <w:rsid w:val="003E6F9D"/>
    <w:rsid w:val="003E6F9E"/>
    <w:rsid w:val="003F194E"/>
    <w:rsid w:val="003F2E6C"/>
    <w:rsid w:val="003F3F9A"/>
    <w:rsid w:val="003F444F"/>
    <w:rsid w:val="003F475E"/>
    <w:rsid w:val="003F4C3B"/>
    <w:rsid w:val="003F5251"/>
    <w:rsid w:val="003F55CC"/>
    <w:rsid w:val="003F6EF6"/>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A21"/>
    <w:rsid w:val="00413095"/>
    <w:rsid w:val="00413B27"/>
    <w:rsid w:val="004153E2"/>
    <w:rsid w:val="004155C7"/>
    <w:rsid w:val="00415A86"/>
    <w:rsid w:val="00415AF5"/>
    <w:rsid w:val="00416D49"/>
    <w:rsid w:val="0041737F"/>
    <w:rsid w:val="004215BD"/>
    <w:rsid w:val="0042177A"/>
    <w:rsid w:val="00423265"/>
    <w:rsid w:val="00423773"/>
    <w:rsid w:val="0042379C"/>
    <w:rsid w:val="004238AE"/>
    <w:rsid w:val="00423E2B"/>
    <w:rsid w:val="00425052"/>
    <w:rsid w:val="0042527F"/>
    <w:rsid w:val="004258AA"/>
    <w:rsid w:val="00425EBE"/>
    <w:rsid w:val="004274FA"/>
    <w:rsid w:val="00427857"/>
    <w:rsid w:val="00430E70"/>
    <w:rsid w:val="00430E9A"/>
    <w:rsid w:val="00432AFD"/>
    <w:rsid w:val="00433092"/>
    <w:rsid w:val="0043359E"/>
    <w:rsid w:val="00434C23"/>
    <w:rsid w:val="00435121"/>
    <w:rsid w:val="00435774"/>
    <w:rsid w:val="00436A62"/>
    <w:rsid w:val="00437266"/>
    <w:rsid w:val="00440132"/>
    <w:rsid w:val="004401C2"/>
    <w:rsid w:val="00440880"/>
    <w:rsid w:val="00440E83"/>
    <w:rsid w:val="004410E8"/>
    <w:rsid w:val="00442C30"/>
    <w:rsid w:val="00443302"/>
    <w:rsid w:val="00443C93"/>
    <w:rsid w:val="0044449B"/>
    <w:rsid w:val="004447D9"/>
    <w:rsid w:val="004449B1"/>
    <w:rsid w:val="00444B69"/>
    <w:rsid w:val="00445044"/>
    <w:rsid w:val="00445647"/>
    <w:rsid w:val="00445E82"/>
    <w:rsid w:val="00445ED8"/>
    <w:rsid w:val="00446CB2"/>
    <w:rsid w:val="00446CFB"/>
    <w:rsid w:val="004475C9"/>
    <w:rsid w:val="004507AC"/>
    <w:rsid w:val="004508E8"/>
    <w:rsid w:val="00450FA5"/>
    <w:rsid w:val="00451E04"/>
    <w:rsid w:val="00452452"/>
    <w:rsid w:val="00452E7B"/>
    <w:rsid w:val="0045367B"/>
    <w:rsid w:val="00453A49"/>
    <w:rsid w:val="00453BEC"/>
    <w:rsid w:val="00454008"/>
    <w:rsid w:val="00454B6A"/>
    <w:rsid w:val="0045560E"/>
    <w:rsid w:val="00455C3F"/>
    <w:rsid w:val="00456129"/>
    <w:rsid w:val="00456409"/>
    <w:rsid w:val="00456C7B"/>
    <w:rsid w:val="0046013A"/>
    <w:rsid w:val="004608ED"/>
    <w:rsid w:val="00460ABD"/>
    <w:rsid w:val="00460B22"/>
    <w:rsid w:val="004617FC"/>
    <w:rsid w:val="004628CB"/>
    <w:rsid w:val="00463308"/>
    <w:rsid w:val="0046430E"/>
    <w:rsid w:val="00464EEC"/>
    <w:rsid w:val="00465255"/>
    <w:rsid w:val="004659E0"/>
    <w:rsid w:val="00465CC2"/>
    <w:rsid w:val="0046692B"/>
    <w:rsid w:val="004675DC"/>
    <w:rsid w:val="00470B8B"/>
    <w:rsid w:val="00470BDE"/>
    <w:rsid w:val="00470D81"/>
    <w:rsid w:val="00471F18"/>
    <w:rsid w:val="00471FBA"/>
    <w:rsid w:val="004727E5"/>
    <w:rsid w:val="00472C0E"/>
    <w:rsid w:val="00473AC1"/>
    <w:rsid w:val="004741D6"/>
    <w:rsid w:val="00475150"/>
    <w:rsid w:val="004751AB"/>
    <w:rsid w:val="00475630"/>
    <w:rsid w:val="00475815"/>
    <w:rsid w:val="00475817"/>
    <w:rsid w:val="00475EB4"/>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518"/>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A7F9D"/>
    <w:rsid w:val="004B0B10"/>
    <w:rsid w:val="004B1040"/>
    <w:rsid w:val="004B1AB4"/>
    <w:rsid w:val="004B2EBE"/>
    <w:rsid w:val="004B3B8F"/>
    <w:rsid w:val="004B4606"/>
    <w:rsid w:val="004B52A4"/>
    <w:rsid w:val="004B53F8"/>
    <w:rsid w:val="004B58DA"/>
    <w:rsid w:val="004B5931"/>
    <w:rsid w:val="004B6290"/>
    <w:rsid w:val="004B67C8"/>
    <w:rsid w:val="004C02C6"/>
    <w:rsid w:val="004C1739"/>
    <w:rsid w:val="004C1C03"/>
    <w:rsid w:val="004C1C27"/>
    <w:rsid w:val="004C22D9"/>
    <w:rsid w:val="004C2465"/>
    <w:rsid w:val="004C255A"/>
    <w:rsid w:val="004C2BFC"/>
    <w:rsid w:val="004C35AF"/>
    <w:rsid w:val="004C3EE0"/>
    <w:rsid w:val="004C5007"/>
    <w:rsid w:val="004C76CC"/>
    <w:rsid w:val="004C7F78"/>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5A01"/>
    <w:rsid w:val="004E605A"/>
    <w:rsid w:val="004E60A9"/>
    <w:rsid w:val="004E6AEC"/>
    <w:rsid w:val="004E747A"/>
    <w:rsid w:val="004F039B"/>
    <w:rsid w:val="004F07F7"/>
    <w:rsid w:val="004F0F20"/>
    <w:rsid w:val="004F2196"/>
    <w:rsid w:val="004F353D"/>
    <w:rsid w:val="004F3CF1"/>
    <w:rsid w:val="004F48F6"/>
    <w:rsid w:val="004F52B6"/>
    <w:rsid w:val="004F5575"/>
    <w:rsid w:val="004F571A"/>
    <w:rsid w:val="00500F39"/>
    <w:rsid w:val="00502143"/>
    <w:rsid w:val="00502ADC"/>
    <w:rsid w:val="00502F5F"/>
    <w:rsid w:val="005038C2"/>
    <w:rsid w:val="005038C6"/>
    <w:rsid w:val="00503CC8"/>
    <w:rsid w:val="00504460"/>
    <w:rsid w:val="00504744"/>
    <w:rsid w:val="00505231"/>
    <w:rsid w:val="005057DB"/>
    <w:rsid w:val="00505981"/>
    <w:rsid w:val="00506964"/>
    <w:rsid w:val="00506F89"/>
    <w:rsid w:val="005078B8"/>
    <w:rsid w:val="00510144"/>
    <w:rsid w:val="00510344"/>
    <w:rsid w:val="00510503"/>
    <w:rsid w:val="005105E1"/>
    <w:rsid w:val="00512096"/>
    <w:rsid w:val="005157B3"/>
    <w:rsid w:val="0051689F"/>
    <w:rsid w:val="00516BF2"/>
    <w:rsid w:val="00516CC2"/>
    <w:rsid w:val="005176E6"/>
    <w:rsid w:val="00517AAB"/>
    <w:rsid w:val="00517EF8"/>
    <w:rsid w:val="00520662"/>
    <w:rsid w:val="00521001"/>
    <w:rsid w:val="0052120D"/>
    <w:rsid w:val="00521E09"/>
    <w:rsid w:val="00521ECC"/>
    <w:rsid w:val="00523088"/>
    <w:rsid w:val="00523264"/>
    <w:rsid w:val="00524B34"/>
    <w:rsid w:val="00525EEB"/>
    <w:rsid w:val="005266B8"/>
    <w:rsid w:val="0052670B"/>
    <w:rsid w:val="00526E94"/>
    <w:rsid w:val="005277C6"/>
    <w:rsid w:val="00527B99"/>
    <w:rsid w:val="00530129"/>
    <w:rsid w:val="00530FD7"/>
    <w:rsid w:val="005312E0"/>
    <w:rsid w:val="00532C19"/>
    <w:rsid w:val="00533624"/>
    <w:rsid w:val="00533A82"/>
    <w:rsid w:val="00534A4D"/>
    <w:rsid w:val="00534B20"/>
    <w:rsid w:val="00534C87"/>
    <w:rsid w:val="00535250"/>
    <w:rsid w:val="00535477"/>
    <w:rsid w:val="005368A7"/>
    <w:rsid w:val="0053701C"/>
    <w:rsid w:val="0053704A"/>
    <w:rsid w:val="005372B3"/>
    <w:rsid w:val="0053779E"/>
    <w:rsid w:val="00537C61"/>
    <w:rsid w:val="0054057B"/>
    <w:rsid w:val="00540990"/>
    <w:rsid w:val="0054117A"/>
    <w:rsid w:val="00541356"/>
    <w:rsid w:val="00542C67"/>
    <w:rsid w:val="00543031"/>
    <w:rsid w:val="00543CF7"/>
    <w:rsid w:val="00544732"/>
    <w:rsid w:val="00544F3B"/>
    <w:rsid w:val="00546352"/>
    <w:rsid w:val="00550154"/>
    <w:rsid w:val="00551601"/>
    <w:rsid w:val="00551C7E"/>
    <w:rsid w:val="00551F2F"/>
    <w:rsid w:val="00551FBB"/>
    <w:rsid w:val="00552A60"/>
    <w:rsid w:val="00552AAC"/>
    <w:rsid w:val="00552CCA"/>
    <w:rsid w:val="00553B1A"/>
    <w:rsid w:val="005545C7"/>
    <w:rsid w:val="0055658A"/>
    <w:rsid w:val="005575D3"/>
    <w:rsid w:val="00557C41"/>
    <w:rsid w:val="0056008E"/>
    <w:rsid w:val="00560B3F"/>
    <w:rsid w:val="00560DDA"/>
    <w:rsid w:val="00562453"/>
    <w:rsid w:val="0056287B"/>
    <w:rsid w:val="00562B82"/>
    <w:rsid w:val="00563172"/>
    <w:rsid w:val="00563E32"/>
    <w:rsid w:val="00564385"/>
    <w:rsid w:val="0056478E"/>
    <w:rsid w:val="0056511C"/>
    <w:rsid w:val="00565770"/>
    <w:rsid w:val="00565985"/>
    <w:rsid w:val="00565F18"/>
    <w:rsid w:val="0056693D"/>
    <w:rsid w:val="00570C30"/>
    <w:rsid w:val="00571F35"/>
    <w:rsid w:val="00572030"/>
    <w:rsid w:val="00572208"/>
    <w:rsid w:val="00572EFD"/>
    <w:rsid w:val="00573754"/>
    <w:rsid w:val="00574E6A"/>
    <w:rsid w:val="00575F90"/>
    <w:rsid w:val="00576E4A"/>
    <w:rsid w:val="0057736B"/>
    <w:rsid w:val="00577DCE"/>
    <w:rsid w:val="005804FD"/>
    <w:rsid w:val="00580722"/>
    <w:rsid w:val="005817F1"/>
    <w:rsid w:val="00581954"/>
    <w:rsid w:val="00581D19"/>
    <w:rsid w:val="005827DC"/>
    <w:rsid w:val="00582C25"/>
    <w:rsid w:val="005833D9"/>
    <w:rsid w:val="00583481"/>
    <w:rsid w:val="005839EE"/>
    <w:rsid w:val="00583CC9"/>
    <w:rsid w:val="00584313"/>
    <w:rsid w:val="00584A5C"/>
    <w:rsid w:val="00584C7C"/>
    <w:rsid w:val="00584D4C"/>
    <w:rsid w:val="00585449"/>
    <w:rsid w:val="00585504"/>
    <w:rsid w:val="00585657"/>
    <w:rsid w:val="00586CC4"/>
    <w:rsid w:val="00587434"/>
    <w:rsid w:val="00587577"/>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D07"/>
    <w:rsid w:val="005B3D13"/>
    <w:rsid w:val="005B41C2"/>
    <w:rsid w:val="005B4C17"/>
    <w:rsid w:val="005B4E4B"/>
    <w:rsid w:val="005B4FE2"/>
    <w:rsid w:val="005B5E3C"/>
    <w:rsid w:val="005B5FE7"/>
    <w:rsid w:val="005B672A"/>
    <w:rsid w:val="005B67D7"/>
    <w:rsid w:val="005B6931"/>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100F"/>
    <w:rsid w:val="005D28DB"/>
    <w:rsid w:val="005D2DA8"/>
    <w:rsid w:val="005D4255"/>
    <w:rsid w:val="005D45DC"/>
    <w:rsid w:val="005D4E8A"/>
    <w:rsid w:val="005D5314"/>
    <w:rsid w:val="005D718C"/>
    <w:rsid w:val="005D7512"/>
    <w:rsid w:val="005D7712"/>
    <w:rsid w:val="005E08F3"/>
    <w:rsid w:val="005E0D65"/>
    <w:rsid w:val="005E103A"/>
    <w:rsid w:val="005E1544"/>
    <w:rsid w:val="005E1CD9"/>
    <w:rsid w:val="005E247B"/>
    <w:rsid w:val="005E29FE"/>
    <w:rsid w:val="005E3AA5"/>
    <w:rsid w:val="005E3C51"/>
    <w:rsid w:val="005E3ED8"/>
    <w:rsid w:val="005E43FA"/>
    <w:rsid w:val="005E46AF"/>
    <w:rsid w:val="005E489E"/>
    <w:rsid w:val="005E4A61"/>
    <w:rsid w:val="005E637F"/>
    <w:rsid w:val="005E63A8"/>
    <w:rsid w:val="005E74CB"/>
    <w:rsid w:val="005E7F12"/>
    <w:rsid w:val="005F19C4"/>
    <w:rsid w:val="005F256A"/>
    <w:rsid w:val="005F26C9"/>
    <w:rsid w:val="005F2E58"/>
    <w:rsid w:val="005F348B"/>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600"/>
    <w:rsid w:val="0060388E"/>
    <w:rsid w:val="00603AE1"/>
    <w:rsid w:val="006069F4"/>
    <w:rsid w:val="00606EBA"/>
    <w:rsid w:val="006074A2"/>
    <w:rsid w:val="00607D2F"/>
    <w:rsid w:val="00610194"/>
    <w:rsid w:val="00610DDB"/>
    <w:rsid w:val="00610DE7"/>
    <w:rsid w:val="0061147B"/>
    <w:rsid w:val="00611BEA"/>
    <w:rsid w:val="00611E22"/>
    <w:rsid w:val="00611F19"/>
    <w:rsid w:val="0061319D"/>
    <w:rsid w:val="00613226"/>
    <w:rsid w:val="0061367A"/>
    <w:rsid w:val="00614629"/>
    <w:rsid w:val="006149BF"/>
    <w:rsid w:val="00614DC4"/>
    <w:rsid w:val="00615BF3"/>
    <w:rsid w:val="00615D74"/>
    <w:rsid w:val="00616309"/>
    <w:rsid w:val="006165A5"/>
    <w:rsid w:val="00616CB6"/>
    <w:rsid w:val="00617DCE"/>
    <w:rsid w:val="00621ED4"/>
    <w:rsid w:val="006222AF"/>
    <w:rsid w:val="00622561"/>
    <w:rsid w:val="00622A11"/>
    <w:rsid w:val="00622B0D"/>
    <w:rsid w:val="006230B8"/>
    <w:rsid w:val="006232AB"/>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740"/>
    <w:rsid w:val="0063513F"/>
    <w:rsid w:val="00635351"/>
    <w:rsid w:val="00635905"/>
    <w:rsid w:val="0063596B"/>
    <w:rsid w:val="00635F69"/>
    <w:rsid w:val="00636CC9"/>
    <w:rsid w:val="00636E59"/>
    <w:rsid w:val="006372A7"/>
    <w:rsid w:val="00637A6F"/>
    <w:rsid w:val="00640C94"/>
    <w:rsid w:val="0064147E"/>
    <w:rsid w:val="006418C7"/>
    <w:rsid w:val="006421E2"/>
    <w:rsid w:val="006427F3"/>
    <w:rsid w:val="006432D6"/>
    <w:rsid w:val="0064365F"/>
    <w:rsid w:val="006443A5"/>
    <w:rsid w:val="00644F39"/>
    <w:rsid w:val="006451AB"/>
    <w:rsid w:val="00645807"/>
    <w:rsid w:val="00647E5A"/>
    <w:rsid w:val="006518D5"/>
    <w:rsid w:val="00651E81"/>
    <w:rsid w:val="00653381"/>
    <w:rsid w:val="00653880"/>
    <w:rsid w:val="00653B47"/>
    <w:rsid w:val="00655084"/>
    <w:rsid w:val="006566E1"/>
    <w:rsid w:val="00657E21"/>
    <w:rsid w:val="00657F7B"/>
    <w:rsid w:val="00660267"/>
    <w:rsid w:val="006621D1"/>
    <w:rsid w:val="00662D02"/>
    <w:rsid w:val="00663EBF"/>
    <w:rsid w:val="00664073"/>
    <w:rsid w:val="00665148"/>
    <w:rsid w:val="00665227"/>
    <w:rsid w:val="006663A2"/>
    <w:rsid w:val="00666677"/>
    <w:rsid w:val="006668AD"/>
    <w:rsid w:val="0067046A"/>
    <w:rsid w:val="006708A6"/>
    <w:rsid w:val="00671281"/>
    <w:rsid w:val="00671864"/>
    <w:rsid w:val="00671C16"/>
    <w:rsid w:val="00671EB0"/>
    <w:rsid w:val="006722F1"/>
    <w:rsid w:val="006725AD"/>
    <w:rsid w:val="00672AD1"/>
    <w:rsid w:val="00673BB4"/>
    <w:rsid w:val="00674E4F"/>
    <w:rsid w:val="00674E5A"/>
    <w:rsid w:val="006751E3"/>
    <w:rsid w:val="0067535F"/>
    <w:rsid w:val="006756A0"/>
    <w:rsid w:val="00675A66"/>
    <w:rsid w:val="00675DDB"/>
    <w:rsid w:val="0067626D"/>
    <w:rsid w:val="006766E1"/>
    <w:rsid w:val="00680546"/>
    <w:rsid w:val="00680704"/>
    <w:rsid w:val="00680989"/>
    <w:rsid w:val="006835A8"/>
    <w:rsid w:val="00683D91"/>
    <w:rsid w:val="00685115"/>
    <w:rsid w:val="0068511E"/>
    <w:rsid w:val="0068599F"/>
    <w:rsid w:val="00685E1E"/>
    <w:rsid w:val="00685FBA"/>
    <w:rsid w:val="00686DFF"/>
    <w:rsid w:val="00686ECB"/>
    <w:rsid w:val="00686F2C"/>
    <w:rsid w:val="0068795F"/>
    <w:rsid w:val="006907D1"/>
    <w:rsid w:val="00690912"/>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A6B58"/>
    <w:rsid w:val="006A7E9C"/>
    <w:rsid w:val="006B066D"/>
    <w:rsid w:val="006B10F6"/>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1FEB"/>
    <w:rsid w:val="006C367D"/>
    <w:rsid w:val="006C3F00"/>
    <w:rsid w:val="006C47C8"/>
    <w:rsid w:val="006C4C77"/>
    <w:rsid w:val="006C518E"/>
    <w:rsid w:val="006C5406"/>
    <w:rsid w:val="006C601E"/>
    <w:rsid w:val="006C6556"/>
    <w:rsid w:val="006C68A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FC"/>
    <w:rsid w:val="006E48FB"/>
    <w:rsid w:val="006E52FF"/>
    <w:rsid w:val="006E5935"/>
    <w:rsid w:val="006E62EB"/>
    <w:rsid w:val="006E6B9E"/>
    <w:rsid w:val="006F05F4"/>
    <w:rsid w:val="006F115A"/>
    <w:rsid w:val="006F151F"/>
    <w:rsid w:val="006F28AF"/>
    <w:rsid w:val="006F2DB3"/>
    <w:rsid w:val="006F31F0"/>
    <w:rsid w:val="006F47B1"/>
    <w:rsid w:val="006F49B3"/>
    <w:rsid w:val="006F64B0"/>
    <w:rsid w:val="006F6C27"/>
    <w:rsid w:val="006F72F1"/>
    <w:rsid w:val="006F7A7D"/>
    <w:rsid w:val="006F7ECD"/>
    <w:rsid w:val="0070041D"/>
    <w:rsid w:val="00700C8E"/>
    <w:rsid w:val="00700EAF"/>
    <w:rsid w:val="00702506"/>
    <w:rsid w:val="00702C9C"/>
    <w:rsid w:val="0070459A"/>
    <w:rsid w:val="00710559"/>
    <w:rsid w:val="00711BE5"/>
    <w:rsid w:val="00712698"/>
    <w:rsid w:val="00712816"/>
    <w:rsid w:val="007128CE"/>
    <w:rsid w:val="007135CE"/>
    <w:rsid w:val="00714611"/>
    <w:rsid w:val="0071531D"/>
    <w:rsid w:val="00716371"/>
    <w:rsid w:val="00716463"/>
    <w:rsid w:val="0071698D"/>
    <w:rsid w:val="0071700B"/>
    <w:rsid w:val="0071754A"/>
    <w:rsid w:val="00720147"/>
    <w:rsid w:val="00720D59"/>
    <w:rsid w:val="00720E1B"/>
    <w:rsid w:val="00720E3B"/>
    <w:rsid w:val="007211E5"/>
    <w:rsid w:val="00722977"/>
    <w:rsid w:val="00723A3E"/>
    <w:rsid w:val="0072488C"/>
    <w:rsid w:val="00725D32"/>
    <w:rsid w:val="00726027"/>
    <w:rsid w:val="007265E2"/>
    <w:rsid w:val="00726ED1"/>
    <w:rsid w:val="007270F0"/>
    <w:rsid w:val="0072777B"/>
    <w:rsid w:val="00730ACB"/>
    <w:rsid w:val="007315AC"/>
    <w:rsid w:val="0073187D"/>
    <w:rsid w:val="007320A9"/>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ECC"/>
    <w:rsid w:val="00745A76"/>
    <w:rsid w:val="007461D0"/>
    <w:rsid w:val="00746F17"/>
    <w:rsid w:val="00746F31"/>
    <w:rsid w:val="00747247"/>
    <w:rsid w:val="00747277"/>
    <w:rsid w:val="0074775E"/>
    <w:rsid w:val="007479A0"/>
    <w:rsid w:val="00750363"/>
    <w:rsid w:val="00750853"/>
    <w:rsid w:val="00750D2E"/>
    <w:rsid w:val="00751989"/>
    <w:rsid w:val="007531F1"/>
    <w:rsid w:val="00753E50"/>
    <w:rsid w:val="00754B3B"/>
    <w:rsid w:val="00754CE1"/>
    <w:rsid w:val="0075529C"/>
    <w:rsid w:val="00755CC9"/>
    <w:rsid w:val="007572B3"/>
    <w:rsid w:val="00757779"/>
    <w:rsid w:val="00757DE4"/>
    <w:rsid w:val="00760028"/>
    <w:rsid w:val="0076037F"/>
    <w:rsid w:val="0076054F"/>
    <w:rsid w:val="007609B3"/>
    <w:rsid w:val="00760BF4"/>
    <w:rsid w:val="00761072"/>
    <w:rsid w:val="007611A5"/>
    <w:rsid w:val="00761C17"/>
    <w:rsid w:val="007628F7"/>
    <w:rsid w:val="00762960"/>
    <w:rsid w:val="00762DD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C61"/>
    <w:rsid w:val="00777389"/>
    <w:rsid w:val="0077755B"/>
    <w:rsid w:val="00780DF5"/>
    <w:rsid w:val="007827A2"/>
    <w:rsid w:val="007838A6"/>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462"/>
    <w:rsid w:val="00794B97"/>
    <w:rsid w:val="00795320"/>
    <w:rsid w:val="007958A3"/>
    <w:rsid w:val="007962FC"/>
    <w:rsid w:val="00796653"/>
    <w:rsid w:val="00796DED"/>
    <w:rsid w:val="007972B0"/>
    <w:rsid w:val="0079783A"/>
    <w:rsid w:val="007A0132"/>
    <w:rsid w:val="007A08E1"/>
    <w:rsid w:val="007A1760"/>
    <w:rsid w:val="007A17BF"/>
    <w:rsid w:val="007A292A"/>
    <w:rsid w:val="007A4D38"/>
    <w:rsid w:val="007A57CA"/>
    <w:rsid w:val="007A5FD1"/>
    <w:rsid w:val="007A61E8"/>
    <w:rsid w:val="007A6C69"/>
    <w:rsid w:val="007A6EBF"/>
    <w:rsid w:val="007A7AAA"/>
    <w:rsid w:val="007A7F3B"/>
    <w:rsid w:val="007B14A9"/>
    <w:rsid w:val="007B1990"/>
    <w:rsid w:val="007B2D0B"/>
    <w:rsid w:val="007B40AC"/>
    <w:rsid w:val="007B5530"/>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AA8"/>
    <w:rsid w:val="007D3E93"/>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E8C"/>
    <w:rsid w:val="007F3930"/>
    <w:rsid w:val="007F3A59"/>
    <w:rsid w:val="007F4018"/>
    <w:rsid w:val="007F4A67"/>
    <w:rsid w:val="007F5544"/>
    <w:rsid w:val="007F67E7"/>
    <w:rsid w:val="007F6BD2"/>
    <w:rsid w:val="007F70BF"/>
    <w:rsid w:val="007F71BB"/>
    <w:rsid w:val="00800161"/>
    <w:rsid w:val="0080053E"/>
    <w:rsid w:val="00800814"/>
    <w:rsid w:val="00800E44"/>
    <w:rsid w:val="008016F5"/>
    <w:rsid w:val="00801BDD"/>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63F"/>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26D2"/>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361F0"/>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3752"/>
    <w:rsid w:val="008539A9"/>
    <w:rsid w:val="00853DE4"/>
    <w:rsid w:val="008546DE"/>
    <w:rsid w:val="008547F3"/>
    <w:rsid w:val="00854CB6"/>
    <w:rsid w:val="0085634C"/>
    <w:rsid w:val="008570A0"/>
    <w:rsid w:val="0085736D"/>
    <w:rsid w:val="0086038A"/>
    <w:rsid w:val="00860971"/>
    <w:rsid w:val="0086098A"/>
    <w:rsid w:val="00860A0C"/>
    <w:rsid w:val="00860A99"/>
    <w:rsid w:val="00860E5D"/>
    <w:rsid w:val="008622F8"/>
    <w:rsid w:val="00863E64"/>
    <w:rsid w:val="00865AD8"/>
    <w:rsid w:val="00866700"/>
    <w:rsid w:val="00866760"/>
    <w:rsid w:val="00866C32"/>
    <w:rsid w:val="008675A0"/>
    <w:rsid w:val="0086791D"/>
    <w:rsid w:val="00867EB9"/>
    <w:rsid w:val="0087011A"/>
    <w:rsid w:val="0087079E"/>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1D41"/>
    <w:rsid w:val="0088214A"/>
    <w:rsid w:val="00883397"/>
    <w:rsid w:val="00883FF2"/>
    <w:rsid w:val="008843C0"/>
    <w:rsid w:val="00885975"/>
    <w:rsid w:val="00887ABE"/>
    <w:rsid w:val="00887BAB"/>
    <w:rsid w:val="00890764"/>
    <w:rsid w:val="00890871"/>
    <w:rsid w:val="0089089E"/>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6E7"/>
    <w:rsid w:val="0089590F"/>
    <w:rsid w:val="00895A43"/>
    <w:rsid w:val="00896674"/>
    <w:rsid w:val="0089756E"/>
    <w:rsid w:val="00897572"/>
    <w:rsid w:val="00897B9B"/>
    <w:rsid w:val="008A1732"/>
    <w:rsid w:val="008A2BF1"/>
    <w:rsid w:val="008A468D"/>
    <w:rsid w:val="008A46D9"/>
    <w:rsid w:val="008A5A1D"/>
    <w:rsid w:val="008A6299"/>
    <w:rsid w:val="008A6B3B"/>
    <w:rsid w:val="008A6DC4"/>
    <w:rsid w:val="008A7336"/>
    <w:rsid w:val="008B06D4"/>
    <w:rsid w:val="008B1ADC"/>
    <w:rsid w:val="008B250B"/>
    <w:rsid w:val="008B27EF"/>
    <w:rsid w:val="008B32F8"/>
    <w:rsid w:val="008B3975"/>
    <w:rsid w:val="008B49FA"/>
    <w:rsid w:val="008B4B80"/>
    <w:rsid w:val="008B7353"/>
    <w:rsid w:val="008B7799"/>
    <w:rsid w:val="008B7E6D"/>
    <w:rsid w:val="008C0165"/>
    <w:rsid w:val="008C1B19"/>
    <w:rsid w:val="008C3500"/>
    <w:rsid w:val="008C35D4"/>
    <w:rsid w:val="008C420C"/>
    <w:rsid w:val="008C4430"/>
    <w:rsid w:val="008C461D"/>
    <w:rsid w:val="008C4624"/>
    <w:rsid w:val="008C497B"/>
    <w:rsid w:val="008C4CDA"/>
    <w:rsid w:val="008C67A9"/>
    <w:rsid w:val="008C7383"/>
    <w:rsid w:val="008C7388"/>
    <w:rsid w:val="008C7959"/>
    <w:rsid w:val="008D0356"/>
    <w:rsid w:val="008D0505"/>
    <w:rsid w:val="008D12ED"/>
    <w:rsid w:val="008D1B56"/>
    <w:rsid w:val="008D227D"/>
    <w:rsid w:val="008D25B4"/>
    <w:rsid w:val="008D2664"/>
    <w:rsid w:val="008D2685"/>
    <w:rsid w:val="008D3305"/>
    <w:rsid w:val="008D3AD7"/>
    <w:rsid w:val="008D4F2B"/>
    <w:rsid w:val="008D553E"/>
    <w:rsid w:val="008D556B"/>
    <w:rsid w:val="008D5578"/>
    <w:rsid w:val="008D5902"/>
    <w:rsid w:val="008D59A3"/>
    <w:rsid w:val="008D5AC7"/>
    <w:rsid w:val="008D771A"/>
    <w:rsid w:val="008D7B27"/>
    <w:rsid w:val="008E0E3A"/>
    <w:rsid w:val="008E1280"/>
    <w:rsid w:val="008E13C2"/>
    <w:rsid w:val="008E145C"/>
    <w:rsid w:val="008E268D"/>
    <w:rsid w:val="008E294E"/>
    <w:rsid w:val="008E3B9E"/>
    <w:rsid w:val="008E4585"/>
    <w:rsid w:val="008E47AA"/>
    <w:rsid w:val="008E5199"/>
    <w:rsid w:val="008E5AE4"/>
    <w:rsid w:val="008E61E9"/>
    <w:rsid w:val="008E6F12"/>
    <w:rsid w:val="008E749E"/>
    <w:rsid w:val="008E789F"/>
    <w:rsid w:val="008F0ECB"/>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10550"/>
    <w:rsid w:val="00910AEB"/>
    <w:rsid w:val="00911D82"/>
    <w:rsid w:val="0091360A"/>
    <w:rsid w:val="009137FB"/>
    <w:rsid w:val="0091395D"/>
    <w:rsid w:val="00913B4A"/>
    <w:rsid w:val="0091459F"/>
    <w:rsid w:val="009147CA"/>
    <w:rsid w:val="00915DF0"/>
    <w:rsid w:val="009163F5"/>
    <w:rsid w:val="009166B1"/>
    <w:rsid w:val="00916F61"/>
    <w:rsid w:val="009202E1"/>
    <w:rsid w:val="009206A5"/>
    <w:rsid w:val="0092132A"/>
    <w:rsid w:val="009214B6"/>
    <w:rsid w:val="0092265E"/>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02B"/>
    <w:rsid w:val="00937849"/>
    <w:rsid w:val="00937B0D"/>
    <w:rsid w:val="00940497"/>
    <w:rsid w:val="009407D9"/>
    <w:rsid w:val="00940E8F"/>
    <w:rsid w:val="0094111D"/>
    <w:rsid w:val="00941BD1"/>
    <w:rsid w:val="0094218D"/>
    <w:rsid w:val="00942B10"/>
    <w:rsid w:val="00943DA6"/>
    <w:rsid w:val="009443CF"/>
    <w:rsid w:val="00945008"/>
    <w:rsid w:val="00945117"/>
    <w:rsid w:val="00945665"/>
    <w:rsid w:val="0094604C"/>
    <w:rsid w:val="009460F0"/>
    <w:rsid w:val="00946E5A"/>
    <w:rsid w:val="009472C7"/>
    <w:rsid w:val="009479E2"/>
    <w:rsid w:val="00950177"/>
    <w:rsid w:val="00950366"/>
    <w:rsid w:val="00953387"/>
    <w:rsid w:val="009534EB"/>
    <w:rsid w:val="00953B5D"/>
    <w:rsid w:val="009548AF"/>
    <w:rsid w:val="00954E85"/>
    <w:rsid w:val="00955719"/>
    <w:rsid w:val="0095581B"/>
    <w:rsid w:val="009558FC"/>
    <w:rsid w:val="00955C85"/>
    <w:rsid w:val="00956A8C"/>
    <w:rsid w:val="009572D5"/>
    <w:rsid w:val="0095795E"/>
    <w:rsid w:val="00957F4A"/>
    <w:rsid w:val="00960CB7"/>
    <w:rsid w:val="00960CBB"/>
    <w:rsid w:val="00961D1F"/>
    <w:rsid w:val="009621EC"/>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3A6D"/>
    <w:rsid w:val="00984EDE"/>
    <w:rsid w:val="00985190"/>
    <w:rsid w:val="009852F4"/>
    <w:rsid w:val="00985504"/>
    <w:rsid w:val="00985550"/>
    <w:rsid w:val="00985630"/>
    <w:rsid w:val="009869DD"/>
    <w:rsid w:val="00986C4E"/>
    <w:rsid w:val="00987C5C"/>
    <w:rsid w:val="0099017F"/>
    <w:rsid w:val="0099088F"/>
    <w:rsid w:val="00990E1E"/>
    <w:rsid w:val="009916E5"/>
    <w:rsid w:val="00991994"/>
    <w:rsid w:val="00993A4E"/>
    <w:rsid w:val="00994469"/>
    <w:rsid w:val="00994AB6"/>
    <w:rsid w:val="009954D3"/>
    <w:rsid w:val="009959CB"/>
    <w:rsid w:val="00995A8D"/>
    <w:rsid w:val="00995B95"/>
    <w:rsid w:val="0099691A"/>
    <w:rsid w:val="00997844"/>
    <w:rsid w:val="00997B75"/>
    <w:rsid w:val="009A0570"/>
    <w:rsid w:val="009A0FCD"/>
    <w:rsid w:val="009A283B"/>
    <w:rsid w:val="009A2AE5"/>
    <w:rsid w:val="009A4738"/>
    <w:rsid w:val="009A4ADA"/>
    <w:rsid w:val="009A4C7E"/>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634"/>
    <w:rsid w:val="009C6BA0"/>
    <w:rsid w:val="009D006C"/>
    <w:rsid w:val="009D014F"/>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98F"/>
    <w:rsid w:val="009D7A89"/>
    <w:rsid w:val="009E0693"/>
    <w:rsid w:val="009E0923"/>
    <w:rsid w:val="009E0ABA"/>
    <w:rsid w:val="009E17A0"/>
    <w:rsid w:val="009E1B5A"/>
    <w:rsid w:val="009E1EE5"/>
    <w:rsid w:val="009E2FBE"/>
    <w:rsid w:val="009E3EF6"/>
    <w:rsid w:val="009E45E7"/>
    <w:rsid w:val="009E4983"/>
    <w:rsid w:val="009E6155"/>
    <w:rsid w:val="009E6478"/>
    <w:rsid w:val="009E6F3D"/>
    <w:rsid w:val="009F08AD"/>
    <w:rsid w:val="009F0BBC"/>
    <w:rsid w:val="009F1FEE"/>
    <w:rsid w:val="009F268E"/>
    <w:rsid w:val="009F35C4"/>
    <w:rsid w:val="009F3ABB"/>
    <w:rsid w:val="009F3BBD"/>
    <w:rsid w:val="009F3E6A"/>
    <w:rsid w:val="009F454D"/>
    <w:rsid w:val="009F4D4A"/>
    <w:rsid w:val="009F705E"/>
    <w:rsid w:val="009F708E"/>
    <w:rsid w:val="00A0053D"/>
    <w:rsid w:val="00A008A6"/>
    <w:rsid w:val="00A00C28"/>
    <w:rsid w:val="00A01343"/>
    <w:rsid w:val="00A02E1C"/>
    <w:rsid w:val="00A039CE"/>
    <w:rsid w:val="00A06915"/>
    <w:rsid w:val="00A06D20"/>
    <w:rsid w:val="00A06FEA"/>
    <w:rsid w:val="00A07CC6"/>
    <w:rsid w:val="00A10286"/>
    <w:rsid w:val="00A11521"/>
    <w:rsid w:val="00A11C03"/>
    <w:rsid w:val="00A11DA2"/>
    <w:rsid w:val="00A12EEC"/>
    <w:rsid w:val="00A1321E"/>
    <w:rsid w:val="00A135F3"/>
    <w:rsid w:val="00A1419E"/>
    <w:rsid w:val="00A1469C"/>
    <w:rsid w:val="00A169E0"/>
    <w:rsid w:val="00A16A9F"/>
    <w:rsid w:val="00A16D0D"/>
    <w:rsid w:val="00A16F15"/>
    <w:rsid w:val="00A20755"/>
    <w:rsid w:val="00A2201E"/>
    <w:rsid w:val="00A22868"/>
    <w:rsid w:val="00A22A2C"/>
    <w:rsid w:val="00A23797"/>
    <w:rsid w:val="00A2486A"/>
    <w:rsid w:val="00A248D4"/>
    <w:rsid w:val="00A24F9A"/>
    <w:rsid w:val="00A26277"/>
    <w:rsid w:val="00A2686E"/>
    <w:rsid w:val="00A26A8F"/>
    <w:rsid w:val="00A26B06"/>
    <w:rsid w:val="00A3061D"/>
    <w:rsid w:val="00A31D29"/>
    <w:rsid w:val="00A32B7D"/>
    <w:rsid w:val="00A33044"/>
    <w:rsid w:val="00A33911"/>
    <w:rsid w:val="00A33FDD"/>
    <w:rsid w:val="00A36539"/>
    <w:rsid w:val="00A3672E"/>
    <w:rsid w:val="00A36A9A"/>
    <w:rsid w:val="00A374AD"/>
    <w:rsid w:val="00A40AF3"/>
    <w:rsid w:val="00A41206"/>
    <w:rsid w:val="00A41243"/>
    <w:rsid w:val="00A41D74"/>
    <w:rsid w:val="00A41DE4"/>
    <w:rsid w:val="00A41FF9"/>
    <w:rsid w:val="00A420FE"/>
    <w:rsid w:val="00A423B2"/>
    <w:rsid w:val="00A42404"/>
    <w:rsid w:val="00A42E83"/>
    <w:rsid w:val="00A442F6"/>
    <w:rsid w:val="00A4543B"/>
    <w:rsid w:val="00A45919"/>
    <w:rsid w:val="00A46286"/>
    <w:rsid w:val="00A4648F"/>
    <w:rsid w:val="00A466B4"/>
    <w:rsid w:val="00A46BD1"/>
    <w:rsid w:val="00A4708E"/>
    <w:rsid w:val="00A50048"/>
    <w:rsid w:val="00A508DF"/>
    <w:rsid w:val="00A50B72"/>
    <w:rsid w:val="00A50C22"/>
    <w:rsid w:val="00A52285"/>
    <w:rsid w:val="00A52444"/>
    <w:rsid w:val="00A52851"/>
    <w:rsid w:val="00A530A9"/>
    <w:rsid w:val="00A53569"/>
    <w:rsid w:val="00A53CD9"/>
    <w:rsid w:val="00A53E23"/>
    <w:rsid w:val="00A554A8"/>
    <w:rsid w:val="00A55924"/>
    <w:rsid w:val="00A55D02"/>
    <w:rsid w:val="00A56963"/>
    <w:rsid w:val="00A56B85"/>
    <w:rsid w:val="00A56E49"/>
    <w:rsid w:val="00A56F9F"/>
    <w:rsid w:val="00A57770"/>
    <w:rsid w:val="00A57CD8"/>
    <w:rsid w:val="00A57E0C"/>
    <w:rsid w:val="00A604B2"/>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E83"/>
    <w:rsid w:val="00A73A0C"/>
    <w:rsid w:val="00A7423C"/>
    <w:rsid w:val="00A74CCC"/>
    <w:rsid w:val="00A74F12"/>
    <w:rsid w:val="00A75370"/>
    <w:rsid w:val="00A75A2F"/>
    <w:rsid w:val="00A76A39"/>
    <w:rsid w:val="00A77D60"/>
    <w:rsid w:val="00A8167E"/>
    <w:rsid w:val="00A82498"/>
    <w:rsid w:val="00A82EA5"/>
    <w:rsid w:val="00A83785"/>
    <w:rsid w:val="00A8381F"/>
    <w:rsid w:val="00A83FDA"/>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25A6"/>
    <w:rsid w:val="00AA2A1F"/>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71D0"/>
    <w:rsid w:val="00AC7AB1"/>
    <w:rsid w:val="00AD107C"/>
    <w:rsid w:val="00AD10A9"/>
    <w:rsid w:val="00AD1B45"/>
    <w:rsid w:val="00AD205F"/>
    <w:rsid w:val="00AD2FBB"/>
    <w:rsid w:val="00AD3900"/>
    <w:rsid w:val="00AD4154"/>
    <w:rsid w:val="00AD5BAC"/>
    <w:rsid w:val="00AD6063"/>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062E"/>
    <w:rsid w:val="00AF1CCB"/>
    <w:rsid w:val="00AF28A0"/>
    <w:rsid w:val="00AF2B15"/>
    <w:rsid w:val="00AF2F80"/>
    <w:rsid w:val="00AF30CF"/>
    <w:rsid w:val="00AF3224"/>
    <w:rsid w:val="00AF4173"/>
    <w:rsid w:val="00AF4595"/>
    <w:rsid w:val="00AF4BB2"/>
    <w:rsid w:val="00AF4DA5"/>
    <w:rsid w:val="00AF4E14"/>
    <w:rsid w:val="00AF56C7"/>
    <w:rsid w:val="00AF6B5D"/>
    <w:rsid w:val="00AF6B95"/>
    <w:rsid w:val="00AF6C29"/>
    <w:rsid w:val="00B00D4D"/>
    <w:rsid w:val="00B00DDF"/>
    <w:rsid w:val="00B01160"/>
    <w:rsid w:val="00B022A4"/>
    <w:rsid w:val="00B0524A"/>
    <w:rsid w:val="00B11232"/>
    <w:rsid w:val="00B12FD5"/>
    <w:rsid w:val="00B15CED"/>
    <w:rsid w:val="00B15CEE"/>
    <w:rsid w:val="00B173A9"/>
    <w:rsid w:val="00B176D0"/>
    <w:rsid w:val="00B17B7E"/>
    <w:rsid w:val="00B20798"/>
    <w:rsid w:val="00B20907"/>
    <w:rsid w:val="00B209D3"/>
    <w:rsid w:val="00B21B46"/>
    <w:rsid w:val="00B22714"/>
    <w:rsid w:val="00B227EB"/>
    <w:rsid w:val="00B240EF"/>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1EE2"/>
    <w:rsid w:val="00B3259E"/>
    <w:rsid w:val="00B34599"/>
    <w:rsid w:val="00B347A4"/>
    <w:rsid w:val="00B3484F"/>
    <w:rsid w:val="00B34F86"/>
    <w:rsid w:val="00B34FAC"/>
    <w:rsid w:val="00B352E8"/>
    <w:rsid w:val="00B361F4"/>
    <w:rsid w:val="00B3652D"/>
    <w:rsid w:val="00B36798"/>
    <w:rsid w:val="00B37C22"/>
    <w:rsid w:val="00B37D1C"/>
    <w:rsid w:val="00B400AE"/>
    <w:rsid w:val="00B40432"/>
    <w:rsid w:val="00B40A0D"/>
    <w:rsid w:val="00B40FB4"/>
    <w:rsid w:val="00B4138C"/>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4F6B"/>
    <w:rsid w:val="00B651CC"/>
    <w:rsid w:val="00B654FE"/>
    <w:rsid w:val="00B65B17"/>
    <w:rsid w:val="00B66EE6"/>
    <w:rsid w:val="00B674BA"/>
    <w:rsid w:val="00B7021B"/>
    <w:rsid w:val="00B707D6"/>
    <w:rsid w:val="00B7280C"/>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C03"/>
    <w:rsid w:val="00B80CE7"/>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BC2"/>
    <w:rsid w:val="00B90EDC"/>
    <w:rsid w:val="00B911A1"/>
    <w:rsid w:val="00B911EB"/>
    <w:rsid w:val="00B91514"/>
    <w:rsid w:val="00B917CD"/>
    <w:rsid w:val="00B92411"/>
    <w:rsid w:val="00B92F03"/>
    <w:rsid w:val="00B9336D"/>
    <w:rsid w:val="00B9410F"/>
    <w:rsid w:val="00B94237"/>
    <w:rsid w:val="00B9443E"/>
    <w:rsid w:val="00B94E21"/>
    <w:rsid w:val="00B95270"/>
    <w:rsid w:val="00B960C6"/>
    <w:rsid w:val="00B9657B"/>
    <w:rsid w:val="00B968DC"/>
    <w:rsid w:val="00B9737B"/>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59AE"/>
    <w:rsid w:val="00BB6122"/>
    <w:rsid w:val="00BB6B82"/>
    <w:rsid w:val="00BB7D80"/>
    <w:rsid w:val="00BC00A6"/>
    <w:rsid w:val="00BC00CC"/>
    <w:rsid w:val="00BC0C52"/>
    <w:rsid w:val="00BC242C"/>
    <w:rsid w:val="00BC3202"/>
    <w:rsid w:val="00BC333E"/>
    <w:rsid w:val="00BC3478"/>
    <w:rsid w:val="00BC369F"/>
    <w:rsid w:val="00BC38EF"/>
    <w:rsid w:val="00BC43FE"/>
    <w:rsid w:val="00BC4C7D"/>
    <w:rsid w:val="00BC4D3C"/>
    <w:rsid w:val="00BC507A"/>
    <w:rsid w:val="00BC638C"/>
    <w:rsid w:val="00BC7B02"/>
    <w:rsid w:val="00BC7B66"/>
    <w:rsid w:val="00BD0391"/>
    <w:rsid w:val="00BD070D"/>
    <w:rsid w:val="00BD07F6"/>
    <w:rsid w:val="00BD0800"/>
    <w:rsid w:val="00BD09DC"/>
    <w:rsid w:val="00BD1244"/>
    <w:rsid w:val="00BD1879"/>
    <w:rsid w:val="00BD18D5"/>
    <w:rsid w:val="00BD2463"/>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33C6"/>
    <w:rsid w:val="00BE440E"/>
    <w:rsid w:val="00BE46B5"/>
    <w:rsid w:val="00BE65A8"/>
    <w:rsid w:val="00BE6DA3"/>
    <w:rsid w:val="00BE6E54"/>
    <w:rsid w:val="00BE7103"/>
    <w:rsid w:val="00BE753A"/>
    <w:rsid w:val="00BF0467"/>
    <w:rsid w:val="00BF074C"/>
    <w:rsid w:val="00BF0EDA"/>
    <w:rsid w:val="00BF4786"/>
    <w:rsid w:val="00BF4E02"/>
    <w:rsid w:val="00BF4F00"/>
    <w:rsid w:val="00BF54CC"/>
    <w:rsid w:val="00BF5570"/>
    <w:rsid w:val="00BF5BAF"/>
    <w:rsid w:val="00BF6D34"/>
    <w:rsid w:val="00BF6F56"/>
    <w:rsid w:val="00BF7330"/>
    <w:rsid w:val="00BF7532"/>
    <w:rsid w:val="00C008C0"/>
    <w:rsid w:val="00C008F5"/>
    <w:rsid w:val="00C01738"/>
    <w:rsid w:val="00C021D4"/>
    <w:rsid w:val="00C028AF"/>
    <w:rsid w:val="00C03913"/>
    <w:rsid w:val="00C04803"/>
    <w:rsid w:val="00C04C6D"/>
    <w:rsid w:val="00C0597D"/>
    <w:rsid w:val="00C06ACF"/>
    <w:rsid w:val="00C06BF6"/>
    <w:rsid w:val="00C0793A"/>
    <w:rsid w:val="00C07D66"/>
    <w:rsid w:val="00C07EE1"/>
    <w:rsid w:val="00C1282D"/>
    <w:rsid w:val="00C12C2D"/>
    <w:rsid w:val="00C146D7"/>
    <w:rsid w:val="00C14AE4"/>
    <w:rsid w:val="00C15F64"/>
    <w:rsid w:val="00C160CB"/>
    <w:rsid w:val="00C16658"/>
    <w:rsid w:val="00C16A96"/>
    <w:rsid w:val="00C16C77"/>
    <w:rsid w:val="00C2006E"/>
    <w:rsid w:val="00C201D8"/>
    <w:rsid w:val="00C2176D"/>
    <w:rsid w:val="00C224D5"/>
    <w:rsid w:val="00C22999"/>
    <w:rsid w:val="00C238B1"/>
    <w:rsid w:val="00C23F80"/>
    <w:rsid w:val="00C25F9A"/>
    <w:rsid w:val="00C26E57"/>
    <w:rsid w:val="00C279C8"/>
    <w:rsid w:val="00C27EB8"/>
    <w:rsid w:val="00C30678"/>
    <w:rsid w:val="00C30E5D"/>
    <w:rsid w:val="00C31710"/>
    <w:rsid w:val="00C32A96"/>
    <w:rsid w:val="00C32B67"/>
    <w:rsid w:val="00C342A6"/>
    <w:rsid w:val="00C34C48"/>
    <w:rsid w:val="00C35DBC"/>
    <w:rsid w:val="00C3766F"/>
    <w:rsid w:val="00C41950"/>
    <w:rsid w:val="00C42C64"/>
    <w:rsid w:val="00C42E48"/>
    <w:rsid w:val="00C430A0"/>
    <w:rsid w:val="00C436D7"/>
    <w:rsid w:val="00C4388E"/>
    <w:rsid w:val="00C439E4"/>
    <w:rsid w:val="00C43A60"/>
    <w:rsid w:val="00C442C0"/>
    <w:rsid w:val="00C461FB"/>
    <w:rsid w:val="00C4620C"/>
    <w:rsid w:val="00C4655C"/>
    <w:rsid w:val="00C472BB"/>
    <w:rsid w:val="00C50330"/>
    <w:rsid w:val="00C51308"/>
    <w:rsid w:val="00C51734"/>
    <w:rsid w:val="00C52BD9"/>
    <w:rsid w:val="00C5375B"/>
    <w:rsid w:val="00C537F9"/>
    <w:rsid w:val="00C5440B"/>
    <w:rsid w:val="00C54940"/>
    <w:rsid w:val="00C54B07"/>
    <w:rsid w:val="00C54DAF"/>
    <w:rsid w:val="00C5525B"/>
    <w:rsid w:val="00C559D3"/>
    <w:rsid w:val="00C55A89"/>
    <w:rsid w:val="00C56048"/>
    <w:rsid w:val="00C56C9F"/>
    <w:rsid w:val="00C57010"/>
    <w:rsid w:val="00C572CD"/>
    <w:rsid w:val="00C605FB"/>
    <w:rsid w:val="00C60660"/>
    <w:rsid w:val="00C6107F"/>
    <w:rsid w:val="00C61C5E"/>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0DC"/>
    <w:rsid w:val="00C75675"/>
    <w:rsid w:val="00C758D2"/>
    <w:rsid w:val="00C76F08"/>
    <w:rsid w:val="00C771B8"/>
    <w:rsid w:val="00C773B0"/>
    <w:rsid w:val="00C77417"/>
    <w:rsid w:val="00C805C7"/>
    <w:rsid w:val="00C805D1"/>
    <w:rsid w:val="00C80AEF"/>
    <w:rsid w:val="00C8144E"/>
    <w:rsid w:val="00C81E9F"/>
    <w:rsid w:val="00C822A8"/>
    <w:rsid w:val="00C829ED"/>
    <w:rsid w:val="00C84055"/>
    <w:rsid w:val="00C846A2"/>
    <w:rsid w:val="00C84BC5"/>
    <w:rsid w:val="00C84F43"/>
    <w:rsid w:val="00C85CED"/>
    <w:rsid w:val="00C86153"/>
    <w:rsid w:val="00C86FE1"/>
    <w:rsid w:val="00C87090"/>
    <w:rsid w:val="00C877BB"/>
    <w:rsid w:val="00C878E8"/>
    <w:rsid w:val="00C918E6"/>
    <w:rsid w:val="00C91B25"/>
    <w:rsid w:val="00C91DD7"/>
    <w:rsid w:val="00C942CD"/>
    <w:rsid w:val="00C958A7"/>
    <w:rsid w:val="00C95C3E"/>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2E6"/>
    <w:rsid w:val="00CA7C57"/>
    <w:rsid w:val="00CA7C72"/>
    <w:rsid w:val="00CB02BA"/>
    <w:rsid w:val="00CB14C4"/>
    <w:rsid w:val="00CB2886"/>
    <w:rsid w:val="00CB332D"/>
    <w:rsid w:val="00CB351C"/>
    <w:rsid w:val="00CB3AA7"/>
    <w:rsid w:val="00CB3B4A"/>
    <w:rsid w:val="00CB4714"/>
    <w:rsid w:val="00CB4E44"/>
    <w:rsid w:val="00CB546A"/>
    <w:rsid w:val="00CB5C37"/>
    <w:rsid w:val="00CB63F0"/>
    <w:rsid w:val="00CB74C1"/>
    <w:rsid w:val="00CB7AB1"/>
    <w:rsid w:val="00CB7AD3"/>
    <w:rsid w:val="00CC006B"/>
    <w:rsid w:val="00CC0861"/>
    <w:rsid w:val="00CC10C9"/>
    <w:rsid w:val="00CC1586"/>
    <w:rsid w:val="00CC244C"/>
    <w:rsid w:val="00CC2E67"/>
    <w:rsid w:val="00CC5795"/>
    <w:rsid w:val="00CC64EE"/>
    <w:rsid w:val="00CC6D50"/>
    <w:rsid w:val="00CD04F3"/>
    <w:rsid w:val="00CD14A2"/>
    <w:rsid w:val="00CD1B10"/>
    <w:rsid w:val="00CD1EE4"/>
    <w:rsid w:val="00CD23E2"/>
    <w:rsid w:val="00CD3108"/>
    <w:rsid w:val="00CD4383"/>
    <w:rsid w:val="00CD5169"/>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4B"/>
    <w:rsid w:val="00CF18A1"/>
    <w:rsid w:val="00CF2925"/>
    <w:rsid w:val="00CF3A25"/>
    <w:rsid w:val="00CF4284"/>
    <w:rsid w:val="00CF42AD"/>
    <w:rsid w:val="00CF494D"/>
    <w:rsid w:val="00CF66AB"/>
    <w:rsid w:val="00CF6CBB"/>
    <w:rsid w:val="00CF6E1C"/>
    <w:rsid w:val="00CF6F4A"/>
    <w:rsid w:val="00CF73FF"/>
    <w:rsid w:val="00D00A21"/>
    <w:rsid w:val="00D00B22"/>
    <w:rsid w:val="00D00C5F"/>
    <w:rsid w:val="00D027E1"/>
    <w:rsid w:val="00D02A32"/>
    <w:rsid w:val="00D03C5E"/>
    <w:rsid w:val="00D03D4D"/>
    <w:rsid w:val="00D049EB"/>
    <w:rsid w:val="00D04BFB"/>
    <w:rsid w:val="00D0573F"/>
    <w:rsid w:val="00D0577B"/>
    <w:rsid w:val="00D05889"/>
    <w:rsid w:val="00D05B8D"/>
    <w:rsid w:val="00D0650A"/>
    <w:rsid w:val="00D0743E"/>
    <w:rsid w:val="00D1070D"/>
    <w:rsid w:val="00D10A6E"/>
    <w:rsid w:val="00D10CB9"/>
    <w:rsid w:val="00D11078"/>
    <w:rsid w:val="00D112CA"/>
    <w:rsid w:val="00D11305"/>
    <w:rsid w:val="00D1248A"/>
    <w:rsid w:val="00D132E6"/>
    <w:rsid w:val="00D1475A"/>
    <w:rsid w:val="00D1533F"/>
    <w:rsid w:val="00D15814"/>
    <w:rsid w:val="00D15E4C"/>
    <w:rsid w:val="00D171CD"/>
    <w:rsid w:val="00D1765E"/>
    <w:rsid w:val="00D17C0E"/>
    <w:rsid w:val="00D17F42"/>
    <w:rsid w:val="00D20074"/>
    <w:rsid w:val="00D202BD"/>
    <w:rsid w:val="00D2139B"/>
    <w:rsid w:val="00D2141A"/>
    <w:rsid w:val="00D21648"/>
    <w:rsid w:val="00D21B62"/>
    <w:rsid w:val="00D22342"/>
    <w:rsid w:val="00D223A5"/>
    <w:rsid w:val="00D229FA"/>
    <w:rsid w:val="00D22B5C"/>
    <w:rsid w:val="00D22DBC"/>
    <w:rsid w:val="00D2308B"/>
    <w:rsid w:val="00D239CF"/>
    <w:rsid w:val="00D24B70"/>
    <w:rsid w:val="00D250E3"/>
    <w:rsid w:val="00D26002"/>
    <w:rsid w:val="00D26EF8"/>
    <w:rsid w:val="00D270EE"/>
    <w:rsid w:val="00D273D8"/>
    <w:rsid w:val="00D3077F"/>
    <w:rsid w:val="00D31109"/>
    <w:rsid w:val="00D32F97"/>
    <w:rsid w:val="00D3327E"/>
    <w:rsid w:val="00D3365E"/>
    <w:rsid w:val="00D339FA"/>
    <w:rsid w:val="00D3576E"/>
    <w:rsid w:val="00D35AF4"/>
    <w:rsid w:val="00D360AA"/>
    <w:rsid w:val="00D3674F"/>
    <w:rsid w:val="00D367C4"/>
    <w:rsid w:val="00D36994"/>
    <w:rsid w:val="00D41B32"/>
    <w:rsid w:val="00D424BC"/>
    <w:rsid w:val="00D427DD"/>
    <w:rsid w:val="00D44AE5"/>
    <w:rsid w:val="00D45412"/>
    <w:rsid w:val="00D45C04"/>
    <w:rsid w:val="00D460DF"/>
    <w:rsid w:val="00D46B1F"/>
    <w:rsid w:val="00D46E0F"/>
    <w:rsid w:val="00D4721B"/>
    <w:rsid w:val="00D4768D"/>
    <w:rsid w:val="00D47A38"/>
    <w:rsid w:val="00D47F74"/>
    <w:rsid w:val="00D508A7"/>
    <w:rsid w:val="00D50DBB"/>
    <w:rsid w:val="00D513D1"/>
    <w:rsid w:val="00D516C8"/>
    <w:rsid w:val="00D53419"/>
    <w:rsid w:val="00D53D70"/>
    <w:rsid w:val="00D55E6E"/>
    <w:rsid w:val="00D56238"/>
    <w:rsid w:val="00D563CE"/>
    <w:rsid w:val="00D56A09"/>
    <w:rsid w:val="00D56A7D"/>
    <w:rsid w:val="00D56D40"/>
    <w:rsid w:val="00D57557"/>
    <w:rsid w:val="00D575F6"/>
    <w:rsid w:val="00D606EC"/>
    <w:rsid w:val="00D60AA6"/>
    <w:rsid w:val="00D62CF3"/>
    <w:rsid w:val="00D63330"/>
    <w:rsid w:val="00D63361"/>
    <w:rsid w:val="00D63ED4"/>
    <w:rsid w:val="00D64D73"/>
    <w:rsid w:val="00D64E13"/>
    <w:rsid w:val="00D65E83"/>
    <w:rsid w:val="00D66711"/>
    <w:rsid w:val="00D6677D"/>
    <w:rsid w:val="00D67E7E"/>
    <w:rsid w:val="00D70583"/>
    <w:rsid w:val="00D711B0"/>
    <w:rsid w:val="00D7515F"/>
    <w:rsid w:val="00D753BA"/>
    <w:rsid w:val="00D75523"/>
    <w:rsid w:val="00D75AB6"/>
    <w:rsid w:val="00D7701E"/>
    <w:rsid w:val="00D771F0"/>
    <w:rsid w:val="00D77425"/>
    <w:rsid w:val="00D77651"/>
    <w:rsid w:val="00D80903"/>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A0143"/>
    <w:rsid w:val="00DA01D5"/>
    <w:rsid w:val="00DA0A99"/>
    <w:rsid w:val="00DA147C"/>
    <w:rsid w:val="00DA17D5"/>
    <w:rsid w:val="00DA1933"/>
    <w:rsid w:val="00DA1B42"/>
    <w:rsid w:val="00DA2EA0"/>
    <w:rsid w:val="00DA34DD"/>
    <w:rsid w:val="00DA3622"/>
    <w:rsid w:val="00DA3CE7"/>
    <w:rsid w:val="00DA6F36"/>
    <w:rsid w:val="00DA7434"/>
    <w:rsid w:val="00DA75E1"/>
    <w:rsid w:val="00DB0FAB"/>
    <w:rsid w:val="00DB1288"/>
    <w:rsid w:val="00DB1E82"/>
    <w:rsid w:val="00DB2321"/>
    <w:rsid w:val="00DB28A2"/>
    <w:rsid w:val="00DB2E2D"/>
    <w:rsid w:val="00DB2FC5"/>
    <w:rsid w:val="00DB3CC8"/>
    <w:rsid w:val="00DB48EE"/>
    <w:rsid w:val="00DB4B88"/>
    <w:rsid w:val="00DB4FBA"/>
    <w:rsid w:val="00DB507B"/>
    <w:rsid w:val="00DB5361"/>
    <w:rsid w:val="00DB5E63"/>
    <w:rsid w:val="00DB6162"/>
    <w:rsid w:val="00DB6B6A"/>
    <w:rsid w:val="00DB781C"/>
    <w:rsid w:val="00DB7CCE"/>
    <w:rsid w:val="00DC2433"/>
    <w:rsid w:val="00DC2484"/>
    <w:rsid w:val="00DC2543"/>
    <w:rsid w:val="00DC3158"/>
    <w:rsid w:val="00DC3173"/>
    <w:rsid w:val="00DC3285"/>
    <w:rsid w:val="00DC32D9"/>
    <w:rsid w:val="00DC39F0"/>
    <w:rsid w:val="00DC3AAF"/>
    <w:rsid w:val="00DC403F"/>
    <w:rsid w:val="00DC454E"/>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3BFA"/>
    <w:rsid w:val="00DD494B"/>
    <w:rsid w:val="00DD4A9F"/>
    <w:rsid w:val="00DD506C"/>
    <w:rsid w:val="00DD5596"/>
    <w:rsid w:val="00DD62BA"/>
    <w:rsid w:val="00DD665A"/>
    <w:rsid w:val="00DD7193"/>
    <w:rsid w:val="00DD79D9"/>
    <w:rsid w:val="00DE04AA"/>
    <w:rsid w:val="00DE061A"/>
    <w:rsid w:val="00DE0683"/>
    <w:rsid w:val="00DE1213"/>
    <w:rsid w:val="00DE26FD"/>
    <w:rsid w:val="00DE2890"/>
    <w:rsid w:val="00DE40F7"/>
    <w:rsid w:val="00DE42EB"/>
    <w:rsid w:val="00DE4B83"/>
    <w:rsid w:val="00DE57D2"/>
    <w:rsid w:val="00DE5851"/>
    <w:rsid w:val="00DE63E2"/>
    <w:rsid w:val="00DE6937"/>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A20"/>
    <w:rsid w:val="00DF7A62"/>
    <w:rsid w:val="00E00A8C"/>
    <w:rsid w:val="00E00C9D"/>
    <w:rsid w:val="00E01470"/>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3F39"/>
    <w:rsid w:val="00E141E2"/>
    <w:rsid w:val="00E14459"/>
    <w:rsid w:val="00E15486"/>
    <w:rsid w:val="00E16324"/>
    <w:rsid w:val="00E163D4"/>
    <w:rsid w:val="00E17E26"/>
    <w:rsid w:val="00E206D8"/>
    <w:rsid w:val="00E20E9F"/>
    <w:rsid w:val="00E23207"/>
    <w:rsid w:val="00E2337D"/>
    <w:rsid w:val="00E234CE"/>
    <w:rsid w:val="00E24545"/>
    <w:rsid w:val="00E2664B"/>
    <w:rsid w:val="00E26AAD"/>
    <w:rsid w:val="00E30198"/>
    <w:rsid w:val="00E30A40"/>
    <w:rsid w:val="00E30ADB"/>
    <w:rsid w:val="00E31547"/>
    <w:rsid w:val="00E32686"/>
    <w:rsid w:val="00E3298F"/>
    <w:rsid w:val="00E32C20"/>
    <w:rsid w:val="00E336FC"/>
    <w:rsid w:val="00E33B69"/>
    <w:rsid w:val="00E341F7"/>
    <w:rsid w:val="00E34268"/>
    <w:rsid w:val="00E34CB2"/>
    <w:rsid w:val="00E350D8"/>
    <w:rsid w:val="00E35A75"/>
    <w:rsid w:val="00E40CEF"/>
    <w:rsid w:val="00E411D2"/>
    <w:rsid w:val="00E415C0"/>
    <w:rsid w:val="00E416B0"/>
    <w:rsid w:val="00E41C48"/>
    <w:rsid w:val="00E42829"/>
    <w:rsid w:val="00E42D1C"/>
    <w:rsid w:val="00E42EAC"/>
    <w:rsid w:val="00E43470"/>
    <w:rsid w:val="00E43E5F"/>
    <w:rsid w:val="00E442B5"/>
    <w:rsid w:val="00E447BA"/>
    <w:rsid w:val="00E4543D"/>
    <w:rsid w:val="00E45A5B"/>
    <w:rsid w:val="00E50039"/>
    <w:rsid w:val="00E501BF"/>
    <w:rsid w:val="00E52CC3"/>
    <w:rsid w:val="00E530B8"/>
    <w:rsid w:val="00E53538"/>
    <w:rsid w:val="00E536DE"/>
    <w:rsid w:val="00E53F6C"/>
    <w:rsid w:val="00E5535D"/>
    <w:rsid w:val="00E55AB9"/>
    <w:rsid w:val="00E565E3"/>
    <w:rsid w:val="00E566E8"/>
    <w:rsid w:val="00E56A2C"/>
    <w:rsid w:val="00E5767C"/>
    <w:rsid w:val="00E612FA"/>
    <w:rsid w:val="00E6206C"/>
    <w:rsid w:val="00E62A7F"/>
    <w:rsid w:val="00E62AE5"/>
    <w:rsid w:val="00E62D80"/>
    <w:rsid w:val="00E62D8A"/>
    <w:rsid w:val="00E64576"/>
    <w:rsid w:val="00E64688"/>
    <w:rsid w:val="00E64AF2"/>
    <w:rsid w:val="00E64B89"/>
    <w:rsid w:val="00E6571D"/>
    <w:rsid w:val="00E65C5E"/>
    <w:rsid w:val="00E65CA3"/>
    <w:rsid w:val="00E6704B"/>
    <w:rsid w:val="00E6774F"/>
    <w:rsid w:val="00E67D12"/>
    <w:rsid w:val="00E70591"/>
    <w:rsid w:val="00E705CE"/>
    <w:rsid w:val="00E70F22"/>
    <w:rsid w:val="00E71351"/>
    <w:rsid w:val="00E71BB1"/>
    <w:rsid w:val="00E71DFB"/>
    <w:rsid w:val="00E7217A"/>
    <w:rsid w:val="00E72288"/>
    <w:rsid w:val="00E72525"/>
    <w:rsid w:val="00E72653"/>
    <w:rsid w:val="00E727F7"/>
    <w:rsid w:val="00E72E32"/>
    <w:rsid w:val="00E72E93"/>
    <w:rsid w:val="00E73236"/>
    <w:rsid w:val="00E73332"/>
    <w:rsid w:val="00E73CC0"/>
    <w:rsid w:val="00E73F09"/>
    <w:rsid w:val="00E745CD"/>
    <w:rsid w:val="00E7474F"/>
    <w:rsid w:val="00E751A4"/>
    <w:rsid w:val="00E76B68"/>
    <w:rsid w:val="00E773BF"/>
    <w:rsid w:val="00E7796E"/>
    <w:rsid w:val="00E77BE0"/>
    <w:rsid w:val="00E80067"/>
    <w:rsid w:val="00E80407"/>
    <w:rsid w:val="00E81326"/>
    <w:rsid w:val="00E820FA"/>
    <w:rsid w:val="00E8210B"/>
    <w:rsid w:val="00E8246C"/>
    <w:rsid w:val="00E82CFF"/>
    <w:rsid w:val="00E8322C"/>
    <w:rsid w:val="00E83655"/>
    <w:rsid w:val="00E83AC4"/>
    <w:rsid w:val="00E84BD1"/>
    <w:rsid w:val="00E85155"/>
    <w:rsid w:val="00E85A40"/>
    <w:rsid w:val="00E85F40"/>
    <w:rsid w:val="00E85FA5"/>
    <w:rsid w:val="00E86754"/>
    <w:rsid w:val="00E86B9B"/>
    <w:rsid w:val="00E8727E"/>
    <w:rsid w:val="00E87A6B"/>
    <w:rsid w:val="00E9013A"/>
    <w:rsid w:val="00E90299"/>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BD5"/>
    <w:rsid w:val="00EA2DA3"/>
    <w:rsid w:val="00EA2DDA"/>
    <w:rsid w:val="00EA34E8"/>
    <w:rsid w:val="00EA38AA"/>
    <w:rsid w:val="00EA3E66"/>
    <w:rsid w:val="00EA406E"/>
    <w:rsid w:val="00EA5349"/>
    <w:rsid w:val="00EA60E5"/>
    <w:rsid w:val="00EA7121"/>
    <w:rsid w:val="00EA76C8"/>
    <w:rsid w:val="00EA7C31"/>
    <w:rsid w:val="00EA7FBE"/>
    <w:rsid w:val="00EB0342"/>
    <w:rsid w:val="00EB10D3"/>
    <w:rsid w:val="00EB11A1"/>
    <w:rsid w:val="00EB133A"/>
    <w:rsid w:val="00EB1CAB"/>
    <w:rsid w:val="00EB314B"/>
    <w:rsid w:val="00EB35F3"/>
    <w:rsid w:val="00EB5A1B"/>
    <w:rsid w:val="00EB6BE7"/>
    <w:rsid w:val="00EC0439"/>
    <w:rsid w:val="00EC07E2"/>
    <w:rsid w:val="00EC10A5"/>
    <w:rsid w:val="00EC1467"/>
    <w:rsid w:val="00EC18D4"/>
    <w:rsid w:val="00EC2B33"/>
    <w:rsid w:val="00EC34B0"/>
    <w:rsid w:val="00EC35E4"/>
    <w:rsid w:val="00EC3E03"/>
    <w:rsid w:val="00EC4270"/>
    <w:rsid w:val="00EC444A"/>
    <w:rsid w:val="00EC4AD2"/>
    <w:rsid w:val="00EC641C"/>
    <w:rsid w:val="00EC7372"/>
    <w:rsid w:val="00EC76AB"/>
    <w:rsid w:val="00EC7AC1"/>
    <w:rsid w:val="00EC7DC1"/>
    <w:rsid w:val="00ED03E4"/>
    <w:rsid w:val="00ED1625"/>
    <w:rsid w:val="00ED1676"/>
    <w:rsid w:val="00ED1A41"/>
    <w:rsid w:val="00ED234F"/>
    <w:rsid w:val="00ED2EDE"/>
    <w:rsid w:val="00ED3920"/>
    <w:rsid w:val="00ED54DA"/>
    <w:rsid w:val="00ED6E5F"/>
    <w:rsid w:val="00ED7870"/>
    <w:rsid w:val="00EE0D20"/>
    <w:rsid w:val="00EE1373"/>
    <w:rsid w:val="00EE170C"/>
    <w:rsid w:val="00EE26A2"/>
    <w:rsid w:val="00EE3CBF"/>
    <w:rsid w:val="00EE4741"/>
    <w:rsid w:val="00EE5697"/>
    <w:rsid w:val="00EE6271"/>
    <w:rsid w:val="00EE73D8"/>
    <w:rsid w:val="00EE759A"/>
    <w:rsid w:val="00EE772F"/>
    <w:rsid w:val="00EF0349"/>
    <w:rsid w:val="00EF23CE"/>
    <w:rsid w:val="00EF2F3E"/>
    <w:rsid w:val="00EF388B"/>
    <w:rsid w:val="00EF3F93"/>
    <w:rsid w:val="00EF4167"/>
    <w:rsid w:val="00EF6FDF"/>
    <w:rsid w:val="00EF71A5"/>
    <w:rsid w:val="00EF7699"/>
    <w:rsid w:val="00F011F5"/>
    <w:rsid w:val="00F01623"/>
    <w:rsid w:val="00F01B33"/>
    <w:rsid w:val="00F01BEC"/>
    <w:rsid w:val="00F028E2"/>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54A3"/>
    <w:rsid w:val="00F1554B"/>
    <w:rsid w:val="00F15AE6"/>
    <w:rsid w:val="00F15EE1"/>
    <w:rsid w:val="00F1674E"/>
    <w:rsid w:val="00F1717C"/>
    <w:rsid w:val="00F179FD"/>
    <w:rsid w:val="00F208B4"/>
    <w:rsid w:val="00F218E4"/>
    <w:rsid w:val="00F21D85"/>
    <w:rsid w:val="00F22A54"/>
    <w:rsid w:val="00F241BD"/>
    <w:rsid w:val="00F24539"/>
    <w:rsid w:val="00F246C8"/>
    <w:rsid w:val="00F24EBA"/>
    <w:rsid w:val="00F25147"/>
    <w:rsid w:val="00F25984"/>
    <w:rsid w:val="00F25CE4"/>
    <w:rsid w:val="00F27431"/>
    <w:rsid w:val="00F276A5"/>
    <w:rsid w:val="00F301D6"/>
    <w:rsid w:val="00F302ED"/>
    <w:rsid w:val="00F304D5"/>
    <w:rsid w:val="00F30511"/>
    <w:rsid w:val="00F306F8"/>
    <w:rsid w:val="00F310AD"/>
    <w:rsid w:val="00F3246F"/>
    <w:rsid w:val="00F32B72"/>
    <w:rsid w:val="00F335A9"/>
    <w:rsid w:val="00F346F1"/>
    <w:rsid w:val="00F34B4A"/>
    <w:rsid w:val="00F34C2E"/>
    <w:rsid w:val="00F35925"/>
    <w:rsid w:val="00F36BCB"/>
    <w:rsid w:val="00F4091A"/>
    <w:rsid w:val="00F41DAE"/>
    <w:rsid w:val="00F42471"/>
    <w:rsid w:val="00F430D3"/>
    <w:rsid w:val="00F44333"/>
    <w:rsid w:val="00F446F0"/>
    <w:rsid w:val="00F44BBB"/>
    <w:rsid w:val="00F45327"/>
    <w:rsid w:val="00F45B3E"/>
    <w:rsid w:val="00F46552"/>
    <w:rsid w:val="00F47C1C"/>
    <w:rsid w:val="00F50D7A"/>
    <w:rsid w:val="00F5142A"/>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171D"/>
    <w:rsid w:val="00F62B0C"/>
    <w:rsid w:val="00F62E87"/>
    <w:rsid w:val="00F636E4"/>
    <w:rsid w:val="00F63AF0"/>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828"/>
    <w:rsid w:val="00F77AC1"/>
    <w:rsid w:val="00F77B7E"/>
    <w:rsid w:val="00F77D1A"/>
    <w:rsid w:val="00F8024C"/>
    <w:rsid w:val="00F809CE"/>
    <w:rsid w:val="00F80FA7"/>
    <w:rsid w:val="00F830A0"/>
    <w:rsid w:val="00F83332"/>
    <w:rsid w:val="00F83632"/>
    <w:rsid w:val="00F84405"/>
    <w:rsid w:val="00F845C6"/>
    <w:rsid w:val="00F84756"/>
    <w:rsid w:val="00F85C58"/>
    <w:rsid w:val="00F864AE"/>
    <w:rsid w:val="00F866D8"/>
    <w:rsid w:val="00F872F2"/>
    <w:rsid w:val="00F87792"/>
    <w:rsid w:val="00F87CBD"/>
    <w:rsid w:val="00F90516"/>
    <w:rsid w:val="00F910CC"/>
    <w:rsid w:val="00F922C8"/>
    <w:rsid w:val="00F93096"/>
    <w:rsid w:val="00F938E0"/>
    <w:rsid w:val="00F944EA"/>
    <w:rsid w:val="00F9512F"/>
    <w:rsid w:val="00F953F3"/>
    <w:rsid w:val="00F96304"/>
    <w:rsid w:val="00F966C5"/>
    <w:rsid w:val="00F96D18"/>
    <w:rsid w:val="00F97395"/>
    <w:rsid w:val="00F973BE"/>
    <w:rsid w:val="00F97594"/>
    <w:rsid w:val="00F978F0"/>
    <w:rsid w:val="00FA0753"/>
    <w:rsid w:val="00FA0876"/>
    <w:rsid w:val="00FA2ACE"/>
    <w:rsid w:val="00FA2F53"/>
    <w:rsid w:val="00FA3370"/>
    <w:rsid w:val="00FA38F3"/>
    <w:rsid w:val="00FA38FB"/>
    <w:rsid w:val="00FA3CCC"/>
    <w:rsid w:val="00FA3FE0"/>
    <w:rsid w:val="00FA504C"/>
    <w:rsid w:val="00FA5DA7"/>
    <w:rsid w:val="00FA5E87"/>
    <w:rsid w:val="00FA6166"/>
    <w:rsid w:val="00FA626A"/>
    <w:rsid w:val="00FB0747"/>
    <w:rsid w:val="00FB0CA7"/>
    <w:rsid w:val="00FB116A"/>
    <w:rsid w:val="00FB2268"/>
    <w:rsid w:val="00FB22D4"/>
    <w:rsid w:val="00FB300D"/>
    <w:rsid w:val="00FB39D6"/>
    <w:rsid w:val="00FB41CA"/>
    <w:rsid w:val="00FB43E9"/>
    <w:rsid w:val="00FB47CF"/>
    <w:rsid w:val="00FB4B0C"/>
    <w:rsid w:val="00FB54B8"/>
    <w:rsid w:val="00FB63D1"/>
    <w:rsid w:val="00FB6BE5"/>
    <w:rsid w:val="00FB6FF9"/>
    <w:rsid w:val="00FB7160"/>
    <w:rsid w:val="00FB7460"/>
    <w:rsid w:val="00FB77DA"/>
    <w:rsid w:val="00FB7B15"/>
    <w:rsid w:val="00FC0158"/>
    <w:rsid w:val="00FC0A1F"/>
    <w:rsid w:val="00FC1129"/>
    <w:rsid w:val="00FC16BA"/>
    <w:rsid w:val="00FC24D5"/>
    <w:rsid w:val="00FC30CE"/>
    <w:rsid w:val="00FC3E9F"/>
    <w:rsid w:val="00FC4127"/>
    <w:rsid w:val="00FC477C"/>
    <w:rsid w:val="00FC501C"/>
    <w:rsid w:val="00FC5771"/>
    <w:rsid w:val="00FC60CC"/>
    <w:rsid w:val="00FC729F"/>
    <w:rsid w:val="00FC7A8D"/>
    <w:rsid w:val="00FC7DF8"/>
    <w:rsid w:val="00FD017C"/>
    <w:rsid w:val="00FD132D"/>
    <w:rsid w:val="00FD1567"/>
    <w:rsid w:val="00FD37DA"/>
    <w:rsid w:val="00FD3D6A"/>
    <w:rsid w:val="00FD4569"/>
    <w:rsid w:val="00FD5875"/>
    <w:rsid w:val="00FD64E7"/>
    <w:rsid w:val="00FD67F5"/>
    <w:rsid w:val="00FD6A36"/>
    <w:rsid w:val="00FD6BA1"/>
    <w:rsid w:val="00FD6BDC"/>
    <w:rsid w:val="00FD7690"/>
    <w:rsid w:val="00FD76C7"/>
    <w:rsid w:val="00FD7D11"/>
    <w:rsid w:val="00FE1937"/>
    <w:rsid w:val="00FE3428"/>
    <w:rsid w:val="00FE3482"/>
    <w:rsid w:val="00FE3A70"/>
    <w:rsid w:val="00FE3CEE"/>
    <w:rsid w:val="00FE4BBA"/>
    <w:rsid w:val="00FE4DE6"/>
    <w:rsid w:val="00FE4F5A"/>
    <w:rsid w:val="00FE500B"/>
    <w:rsid w:val="00FE50CF"/>
    <w:rsid w:val="00FE67A6"/>
    <w:rsid w:val="00FE68C5"/>
    <w:rsid w:val="00FF0A76"/>
    <w:rsid w:val="00FF260C"/>
    <w:rsid w:val="00FF2615"/>
    <w:rsid w:val="00FF49DD"/>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11195</Words>
  <Characters>326</Characters>
  <Application>Microsoft Office Word</Application>
  <DocSecurity>0</DocSecurity>
  <Lines>2</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2025-10-10T00:22:00Z</dcterms:created>
  <dcterms:modified xsi:type="dcterms:W3CDTF">2025-10-10T00:22:00Z</dcterms:modified>
</cp:coreProperties>
</file>