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DB1E2" w14:textId="6CC9C43E" w:rsidR="008A2AFF" w:rsidRDefault="008A2AFF" w:rsidP="008A2AFF">
      <w:pPr>
        <w:rPr>
          <w:rFonts w:ascii="ＭＳ ゴシック" w:eastAsia="ＭＳ ゴシック" w:hAnsi="ＭＳ ゴシック"/>
          <w:b/>
          <w:bCs/>
          <w:color w:val="auto"/>
        </w:rPr>
      </w:pPr>
      <w:r>
        <w:rPr>
          <w:rFonts w:ascii="ＭＳ ゴシック" w:eastAsia="ＭＳ ゴシック" w:hAnsi="ＭＳ ゴシック" w:hint="eastAsia"/>
          <w:b/>
          <w:bCs/>
          <w:color w:val="auto"/>
        </w:rPr>
        <w:t>大阪府情報公開審査会答申（大公審答申第442号）</w:t>
      </w:r>
    </w:p>
    <w:p w14:paraId="737DEF82" w14:textId="557E886D" w:rsidR="008A2AFF" w:rsidRDefault="008A2AFF" w:rsidP="008A2AFF">
      <w:pPr>
        <w:rPr>
          <w:rFonts w:ascii="ＭＳ ゴシック" w:eastAsia="ＭＳ ゴシック" w:hAnsi="ＭＳ ゴシック"/>
          <w:b/>
          <w:bCs/>
          <w:color w:val="auto"/>
        </w:rPr>
      </w:pPr>
      <w:r>
        <w:rPr>
          <w:rFonts w:ascii="ＭＳ ゴシック" w:eastAsia="ＭＳ ゴシック" w:hAnsi="ＭＳ ゴシック" w:hint="eastAsia"/>
          <w:b/>
          <w:bCs/>
          <w:color w:val="auto"/>
        </w:rPr>
        <w:t>〔警察資料公開請求拒否決定審査請求事案〕</w:t>
      </w:r>
    </w:p>
    <w:p w14:paraId="415A4836" w14:textId="7333D4EF" w:rsidR="008A2AFF" w:rsidRDefault="008A2AFF" w:rsidP="008A2AFF">
      <w:pPr>
        <w:rPr>
          <w:rFonts w:ascii="ＭＳ ゴシック" w:eastAsia="ＭＳ ゴシック" w:hAnsi="ＭＳ ゴシック"/>
          <w:b/>
          <w:bCs/>
          <w:color w:val="auto"/>
        </w:rPr>
      </w:pPr>
      <w:r>
        <w:rPr>
          <w:rFonts w:ascii="ＭＳ ゴシック" w:eastAsia="ＭＳ ゴシック" w:hAnsi="ＭＳ ゴシック" w:hint="eastAsia"/>
          <w:b/>
          <w:bCs/>
          <w:color w:val="auto"/>
        </w:rPr>
        <w:t>（答申日：令和７年４月</w:t>
      </w:r>
      <w:r>
        <w:rPr>
          <w:rFonts w:ascii="ＭＳ ゴシック" w:eastAsia="ＭＳ ゴシック" w:hAnsi="ＭＳ ゴシック"/>
          <w:b/>
          <w:bCs/>
          <w:color w:val="auto"/>
        </w:rPr>
        <w:t>23</w:t>
      </w:r>
      <w:r>
        <w:rPr>
          <w:rFonts w:ascii="ＭＳ ゴシック" w:eastAsia="ＭＳ ゴシック" w:hAnsi="ＭＳ ゴシック" w:hint="eastAsia"/>
          <w:b/>
          <w:bCs/>
          <w:color w:val="auto"/>
        </w:rPr>
        <w:t>日）</w:t>
      </w:r>
    </w:p>
    <w:p w14:paraId="714B3544" w14:textId="52C35FC5" w:rsidR="005601E6" w:rsidRPr="008A2AFF" w:rsidRDefault="005601E6" w:rsidP="00683A90">
      <w:pPr>
        <w:tabs>
          <w:tab w:val="left" w:pos="2628"/>
          <w:tab w:val="left" w:pos="6521"/>
        </w:tabs>
        <w:rPr>
          <w:rFonts w:eastAsia="ＭＳ ゴシック"/>
          <w:b/>
          <w:bCs/>
          <w:highlight w:val="yellow"/>
        </w:rPr>
      </w:pPr>
    </w:p>
    <w:p w14:paraId="48C7B34D" w14:textId="56756908" w:rsidR="00965A3E" w:rsidRPr="00BA29C7" w:rsidRDefault="00683A90" w:rsidP="00683A90">
      <w:pPr>
        <w:tabs>
          <w:tab w:val="left" w:pos="2628"/>
          <w:tab w:val="left" w:pos="6521"/>
        </w:tabs>
        <w:rPr>
          <w:rFonts w:eastAsia="ＭＳ ゴシック"/>
          <w:b/>
          <w:bCs/>
        </w:rPr>
      </w:pPr>
      <w:r w:rsidRPr="00BA29C7">
        <w:rPr>
          <w:rFonts w:eastAsia="ＭＳ ゴシック" w:hint="eastAsia"/>
          <w:b/>
          <w:bCs/>
        </w:rPr>
        <w:t>第一　審査会の結論</w:t>
      </w:r>
    </w:p>
    <w:p w14:paraId="25A9C7A4" w14:textId="39655BFD" w:rsidR="00AA5FB8" w:rsidRPr="00BA29C7" w:rsidRDefault="006C6ADC" w:rsidP="00AA5FB8">
      <w:pPr>
        <w:tabs>
          <w:tab w:val="left" w:pos="2628"/>
          <w:tab w:val="left" w:pos="6521"/>
        </w:tabs>
        <w:ind w:leftChars="200" w:left="440" w:firstLineChars="100" w:firstLine="220"/>
        <w:rPr>
          <w:bCs/>
        </w:rPr>
      </w:pPr>
      <w:r w:rsidRPr="00BA29C7">
        <w:rPr>
          <w:rFonts w:hint="eastAsia"/>
          <w:bCs/>
        </w:rPr>
        <w:t>大阪府公安委員会</w:t>
      </w:r>
      <w:r w:rsidR="0025120F" w:rsidRPr="00BA29C7">
        <w:rPr>
          <w:rFonts w:hint="eastAsia"/>
          <w:bCs/>
        </w:rPr>
        <w:t>が行った公開請求拒否決定</w:t>
      </w:r>
      <w:r w:rsidRPr="00BA29C7">
        <w:rPr>
          <w:rFonts w:hint="eastAsia"/>
          <w:bCs/>
        </w:rPr>
        <w:t>は</w:t>
      </w:r>
      <w:r w:rsidR="0025120F" w:rsidRPr="00BA29C7">
        <w:rPr>
          <w:rFonts w:hint="eastAsia"/>
          <w:bCs/>
        </w:rPr>
        <w:t>、</w:t>
      </w:r>
      <w:r w:rsidRPr="00BA29C7">
        <w:rPr>
          <w:rFonts w:hint="eastAsia"/>
          <w:bCs/>
        </w:rPr>
        <w:t>妥当である。</w:t>
      </w:r>
    </w:p>
    <w:p w14:paraId="3081B832" w14:textId="77777777" w:rsidR="00965A3E" w:rsidRPr="00BA29C7" w:rsidRDefault="00965A3E" w:rsidP="00965A3E">
      <w:pPr>
        <w:tabs>
          <w:tab w:val="left" w:pos="2628"/>
          <w:tab w:val="left" w:pos="6521"/>
        </w:tabs>
        <w:rPr>
          <w:bCs/>
        </w:rPr>
      </w:pPr>
    </w:p>
    <w:p w14:paraId="7B842549" w14:textId="77777777" w:rsidR="00683A90" w:rsidRPr="00BA29C7" w:rsidRDefault="00683A90" w:rsidP="00683A90">
      <w:pPr>
        <w:rPr>
          <w:rFonts w:eastAsia="ＭＳ ゴシック"/>
          <w:b/>
          <w:bCs/>
        </w:rPr>
      </w:pPr>
      <w:r w:rsidRPr="00BA29C7">
        <w:rPr>
          <w:rFonts w:eastAsia="ＭＳ ゴシック" w:hint="eastAsia"/>
          <w:b/>
          <w:bCs/>
        </w:rPr>
        <w:t>第二　審査請求に至る経過</w:t>
      </w:r>
    </w:p>
    <w:p w14:paraId="17975A88" w14:textId="7353B9EF" w:rsidR="00683A90" w:rsidRPr="00BA29C7" w:rsidRDefault="0062603B" w:rsidP="00040625">
      <w:pPr>
        <w:ind w:leftChars="100" w:left="440" w:hangingChars="100" w:hanging="220"/>
      </w:pPr>
      <w:r w:rsidRPr="00BA29C7">
        <w:rPr>
          <w:rFonts w:hint="eastAsia"/>
        </w:rPr>
        <w:t xml:space="preserve">１　</w:t>
      </w:r>
      <w:r w:rsidR="0021555B" w:rsidRPr="00BA29C7">
        <w:rPr>
          <w:rFonts w:hint="eastAsia"/>
        </w:rPr>
        <w:t>令和３年</w:t>
      </w:r>
      <w:r w:rsidR="006C6ADC" w:rsidRPr="00BA29C7">
        <w:rPr>
          <w:rFonts w:hint="eastAsia"/>
        </w:rPr>
        <w:t>10</w:t>
      </w:r>
      <w:r w:rsidR="0021555B" w:rsidRPr="00BA29C7">
        <w:rPr>
          <w:rFonts w:hint="eastAsia"/>
        </w:rPr>
        <w:t>月</w:t>
      </w:r>
      <w:r w:rsidR="006C6ADC" w:rsidRPr="00BA29C7">
        <w:rPr>
          <w:rFonts w:hint="eastAsia"/>
        </w:rPr>
        <w:t>21</w:t>
      </w:r>
      <w:r w:rsidR="0021555B" w:rsidRPr="00BA29C7">
        <w:rPr>
          <w:rFonts w:hint="eastAsia"/>
        </w:rPr>
        <w:t>日</w:t>
      </w:r>
      <w:r w:rsidR="00C25274" w:rsidRPr="00BA29C7">
        <w:rPr>
          <w:rFonts w:hint="eastAsia"/>
        </w:rPr>
        <w:t>付けで</w:t>
      </w:r>
      <w:r w:rsidR="0021555B" w:rsidRPr="00BA29C7">
        <w:rPr>
          <w:rFonts w:hint="eastAsia"/>
        </w:rPr>
        <w:t>、審査請求人は</w:t>
      </w:r>
      <w:r w:rsidR="00040625" w:rsidRPr="00BA29C7">
        <w:rPr>
          <w:rFonts w:hint="eastAsia"/>
        </w:rPr>
        <w:t>、</w:t>
      </w:r>
      <w:r w:rsidR="0035523E" w:rsidRPr="00BA29C7">
        <w:rPr>
          <w:rFonts w:hint="eastAsia"/>
          <w:bCs/>
        </w:rPr>
        <w:t>大阪府公安委員会（以下「実施機関」という。）</w:t>
      </w:r>
      <w:r w:rsidR="009A1035" w:rsidRPr="00BA29C7">
        <w:rPr>
          <w:rFonts w:hint="eastAsia"/>
        </w:rPr>
        <w:t>に</w:t>
      </w:r>
      <w:r w:rsidR="0021555B" w:rsidRPr="00BA29C7">
        <w:rPr>
          <w:rFonts w:hint="eastAsia"/>
        </w:rPr>
        <w:t>対して、</w:t>
      </w:r>
      <w:r w:rsidR="00040625" w:rsidRPr="00BA29C7">
        <w:rPr>
          <w:rFonts w:hint="eastAsia"/>
        </w:rPr>
        <w:t>大阪府情報公開</w:t>
      </w:r>
      <w:r w:rsidR="0021555B" w:rsidRPr="00BA29C7">
        <w:rPr>
          <w:rFonts w:hint="eastAsia"/>
        </w:rPr>
        <w:t>条例</w:t>
      </w:r>
      <w:r w:rsidR="00040625" w:rsidRPr="00BA29C7">
        <w:rPr>
          <w:rFonts w:hint="eastAsia"/>
        </w:rPr>
        <w:t>（平成11年大阪府条例第39号。以下「条例」という。）</w:t>
      </w:r>
      <w:r w:rsidR="0021555B" w:rsidRPr="00BA29C7">
        <w:rPr>
          <w:rFonts w:hint="eastAsia"/>
        </w:rPr>
        <w:t>第６条の規定により、</w:t>
      </w:r>
      <w:r w:rsidR="00040625" w:rsidRPr="00BA29C7">
        <w:rPr>
          <w:rFonts w:hint="eastAsia"/>
        </w:rPr>
        <w:t>以下の</w:t>
      </w:r>
      <w:r w:rsidR="00C25274" w:rsidRPr="00BA29C7">
        <w:rPr>
          <w:rFonts w:hint="eastAsia"/>
        </w:rPr>
        <w:t>内容で</w:t>
      </w:r>
      <w:r w:rsidR="00040625" w:rsidRPr="00BA29C7">
        <w:rPr>
          <w:rFonts w:hint="eastAsia"/>
        </w:rPr>
        <w:t>行政文書公開請求</w:t>
      </w:r>
      <w:r w:rsidR="00C25274" w:rsidRPr="00BA29C7">
        <w:rPr>
          <w:rFonts w:hint="eastAsia"/>
        </w:rPr>
        <w:t>（以下「本件請求」という。）</w:t>
      </w:r>
      <w:r w:rsidR="00040625" w:rsidRPr="00BA29C7">
        <w:rPr>
          <w:rFonts w:hint="eastAsia"/>
        </w:rPr>
        <w:t>を行った。</w:t>
      </w:r>
    </w:p>
    <w:p w14:paraId="5359C403" w14:textId="58525A75" w:rsidR="006C6ADC" w:rsidRPr="00BA29C7" w:rsidRDefault="00C25274" w:rsidP="006C6ADC">
      <w:pPr>
        <w:ind w:leftChars="100" w:left="440" w:hangingChars="100" w:hanging="220"/>
      </w:pPr>
      <w:r w:rsidRPr="00BA29C7">
        <w:rPr>
          <w:rFonts w:hint="eastAsia"/>
        </w:rPr>
        <w:t xml:space="preserve">　（行政文書公開請求の内容）</w:t>
      </w:r>
    </w:p>
    <w:p w14:paraId="2478D45F" w14:textId="6D5D4DE0" w:rsidR="00C66188" w:rsidRPr="00BA29C7" w:rsidRDefault="008A2AFF" w:rsidP="006C6ADC">
      <w:pPr>
        <w:ind w:leftChars="300" w:left="660" w:firstLineChars="100" w:firstLine="220"/>
      </w:pPr>
      <w:bookmarkStart w:id="0" w:name="_Hlk177473299"/>
      <w:r>
        <w:rPr>
          <w:rFonts w:hint="eastAsia"/>
        </w:rPr>
        <w:t>○</w:t>
      </w:r>
      <w:r w:rsidR="006C6ADC" w:rsidRPr="00BA29C7">
        <w:t>年</w:t>
      </w:r>
      <w:r>
        <w:rPr>
          <w:rFonts w:hint="eastAsia"/>
        </w:rPr>
        <w:t>○</w:t>
      </w:r>
      <w:r w:rsidR="006C6ADC" w:rsidRPr="00BA29C7">
        <w:t>月</w:t>
      </w:r>
      <w:r>
        <w:rPr>
          <w:rFonts w:hint="eastAsia"/>
        </w:rPr>
        <w:t>○</w:t>
      </w:r>
      <w:r w:rsidR="006C6ADC" w:rsidRPr="00BA29C7">
        <w:t>日、及び</w:t>
      </w:r>
      <w:r>
        <w:rPr>
          <w:rFonts w:hint="eastAsia"/>
        </w:rPr>
        <w:t>○</w:t>
      </w:r>
      <w:r w:rsidR="006C6ADC" w:rsidRPr="00BA29C7">
        <w:t>月</w:t>
      </w:r>
      <w:r>
        <w:rPr>
          <w:rFonts w:hint="eastAsia"/>
        </w:rPr>
        <w:t>○</w:t>
      </w:r>
      <w:r w:rsidR="006C6ADC" w:rsidRPr="00BA29C7">
        <w:t>日における</w:t>
      </w:r>
      <w:r>
        <w:rPr>
          <w:rFonts w:hint="eastAsia"/>
        </w:rPr>
        <w:t>○○</w:t>
      </w:r>
      <w:r w:rsidR="006C6ADC" w:rsidRPr="00BA29C7">
        <w:t>の建物でのイベントで始まる前に</w:t>
      </w:r>
      <w:r w:rsidR="00645696">
        <w:rPr>
          <w:rFonts w:hint="eastAsia"/>
        </w:rPr>
        <w:t>○○</w:t>
      </w:r>
      <w:r w:rsidR="006C6ADC" w:rsidRPr="00BA29C7">
        <w:t>事故がありました。その時の警備は</w:t>
      </w:r>
      <w:r>
        <w:rPr>
          <w:rFonts w:hint="eastAsia"/>
        </w:rPr>
        <w:t>６</w:t>
      </w:r>
      <w:r w:rsidR="006C6ADC" w:rsidRPr="00BA29C7">
        <w:t>社、</w:t>
      </w:r>
      <w:r>
        <w:rPr>
          <w:rFonts w:hint="eastAsia"/>
        </w:rPr>
        <w:t>○○</w:t>
      </w:r>
      <w:r w:rsidR="006C6ADC" w:rsidRPr="00BA29C7">
        <w:t>、</w:t>
      </w:r>
      <w:r>
        <w:rPr>
          <w:rFonts w:hint="eastAsia"/>
        </w:rPr>
        <w:t>○○</w:t>
      </w:r>
      <w:r w:rsidR="006C6ADC" w:rsidRPr="00BA29C7">
        <w:t>、</w:t>
      </w:r>
      <w:r>
        <w:rPr>
          <w:rFonts w:hint="eastAsia"/>
        </w:rPr>
        <w:t>○○</w:t>
      </w:r>
      <w:r w:rsidR="006C6ADC" w:rsidRPr="00BA29C7">
        <w:t>、</w:t>
      </w:r>
      <w:r>
        <w:rPr>
          <w:rFonts w:hint="eastAsia"/>
        </w:rPr>
        <w:t>○○</w:t>
      </w:r>
      <w:r w:rsidR="006C6ADC" w:rsidRPr="00BA29C7">
        <w:t>、</w:t>
      </w:r>
      <w:r>
        <w:rPr>
          <w:rFonts w:hint="eastAsia"/>
        </w:rPr>
        <w:t>○○</w:t>
      </w:r>
      <w:r w:rsidR="006C6ADC" w:rsidRPr="00BA29C7">
        <w:t>、</w:t>
      </w:r>
      <w:r>
        <w:rPr>
          <w:rFonts w:hint="eastAsia"/>
        </w:rPr>
        <w:t>○○</w:t>
      </w:r>
      <w:r w:rsidR="006C6ADC" w:rsidRPr="00BA29C7">
        <w:t>であった、これら各社がこの事故についての業務をどの様に行ったかわかる文書等。及び関連資料</w:t>
      </w:r>
    </w:p>
    <w:bookmarkEnd w:id="0"/>
    <w:p w14:paraId="5B98BAD7" w14:textId="77777777" w:rsidR="006C6ADC" w:rsidRPr="00BA29C7" w:rsidRDefault="006C6ADC" w:rsidP="006C6ADC">
      <w:pPr>
        <w:ind w:leftChars="300" w:left="660" w:firstLineChars="100" w:firstLine="220"/>
      </w:pPr>
    </w:p>
    <w:p w14:paraId="6AC1E528" w14:textId="1BFEE4DD" w:rsidR="00AD49C7" w:rsidRPr="00BA29C7" w:rsidRDefault="00AD49C7" w:rsidP="00B915CC">
      <w:pPr>
        <w:ind w:leftChars="100" w:left="440" w:hangingChars="100" w:hanging="220"/>
      </w:pPr>
      <w:r w:rsidRPr="00BA29C7">
        <w:rPr>
          <w:rFonts w:hint="eastAsia"/>
        </w:rPr>
        <w:t xml:space="preserve">２　</w:t>
      </w:r>
      <w:r w:rsidR="0035523E" w:rsidRPr="00BA29C7">
        <w:rPr>
          <w:rFonts w:hint="eastAsia"/>
        </w:rPr>
        <w:t>令和３年10月</w:t>
      </w:r>
      <w:r w:rsidR="006C6ADC" w:rsidRPr="00BA29C7">
        <w:rPr>
          <w:rFonts w:hint="eastAsia"/>
        </w:rPr>
        <w:t>27</w:t>
      </w:r>
      <w:r w:rsidR="00B915CC" w:rsidRPr="00BA29C7">
        <w:rPr>
          <w:rFonts w:hint="eastAsia"/>
        </w:rPr>
        <w:t>日付けで</w:t>
      </w:r>
      <w:r w:rsidR="00C25274" w:rsidRPr="00BA29C7">
        <w:rPr>
          <w:rFonts w:hint="eastAsia"/>
        </w:rPr>
        <w:t>、</w:t>
      </w:r>
      <w:r w:rsidR="009A11D3" w:rsidRPr="00BA29C7">
        <w:rPr>
          <w:rFonts w:hint="eastAsia"/>
        </w:rPr>
        <w:t>実施機関は、</w:t>
      </w:r>
      <w:r w:rsidR="00B915CC" w:rsidRPr="00BA29C7">
        <w:rPr>
          <w:rFonts w:hint="eastAsia"/>
        </w:rPr>
        <w:t>条例第13条第</w:t>
      </w:r>
      <w:r w:rsidR="00040625" w:rsidRPr="00BA29C7">
        <w:rPr>
          <w:rFonts w:hint="eastAsia"/>
        </w:rPr>
        <w:t>２</w:t>
      </w:r>
      <w:r w:rsidR="00B915CC" w:rsidRPr="00BA29C7">
        <w:rPr>
          <w:rFonts w:hint="eastAsia"/>
        </w:rPr>
        <w:t>項の規定により、</w:t>
      </w:r>
      <w:r w:rsidR="006C6ADC" w:rsidRPr="00BA29C7">
        <w:rPr>
          <w:rFonts w:hint="eastAsia"/>
        </w:rPr>
        <w:t>公開請求拒否決定</w:t>
      </w:r>
      <w:r w:rsidR="00B915CC" w:rsidRPr="00BA29C7">
        <w:rPr>
          <w:rFonts w:hint="eastAsia"/>
        </w:rPr>
        <w:t>（以下「本件決定」という</w:t>
      </w:r>
      <w:r w:rsidR="00FD4938" w:rsidRPr="00BA29C7">
        <w:rPr>
          <w:rFonts w:hint="eastAsia"/>
        </w:rPr>
        <w:t>。</w:t>
      </w:r>
      <w:r w:rsidR="00B915CC" w:rsidRPr="00BA29C7">
        <w:rPr>
          <w:rFonts w:hint="eastAsia"/>
        </w:rPr>
        <w:t>）を行い、</w:t>
      </w:r>
      <w:r w:rsidR="00C25274" w:rsidRPr="00BA29C7">
        <w:rPr>
          <w:rFonts w:hint="eastAsia"/>
        </w:rPr>
        <w:t>以下の</w:t>
      </w:r>
      <w:r w:rsidR="00B915CC" w:rsidRPr="00BA29C7">
        <w:rPr>
          <w:rFonts w:hint="eastAsia"/>
        </w:rPr>
        <w:t>とおり理由を付して審査請求人に通知した。</w:t>
      </w:r>
    </w:p>
    <w:p w14:paraId="1A5288E9" w14:textId="49842343" w:rsidR="00B915CC" w:rsidRPr="00BA29C7" w:rsidRDefault="005E7E9C" w:rsidP="00DE6939">
      <w:pPr>
        <w:ind w:leftChars="200" w:left="440"/>
      </w:pPr>
      <w:r w:rsidRPr="00BA29C7">
        <w:rPr>
          <w:rFonts w:hint="eastAsia"/>
        </w:rPr>
        <w:t>（</w:t>
      </w:r>
      <w:r w:rsidR="00B915CC" w:rsidRPr="00BA29C7">
        <w:rPr>
          <w:rFonts w:hint="eastAsia"/>
        </w:rPr>
        <w:t>公開しない理由</w:t>
      </w:r>
      <w:r w:rsidRPr="00BA29C7">
        <w:rPr>
          <w:rFonts w:hint="eastAsia"/>
        </w:rPr>
        <w:t>）</w:t>
      </w:r>
    </w:p>
    <w:p w14:paraId="7CBACED5" w14:textId="77777777" w:rsidR="006C6ADC" w:rsidRPr="00BA29C7" w:rsidRDefault="005861C5" w:rsidP="006C6ADC">
      <w:pPr>
        <w:ind w:left="660" w:hangingChars="300" w:hanging="660"/>
      </w:pPr>
      <w:r w:rsidRPr="00BA29C7">
        <w:rPr>
          <w:rFonts w:hint="eastAsia"/>
        </w:rPr>
        <w:t xml:space="preserve">　　　　</w:t>
      </w:r>
      <w:r w:rsidR="006C6ADC" w:rsidRPr="00BA29C7">
        <w:rPr>
          <w:rFonts w:hint="eastAsia"/>
        </w:rPr>
        <w:t>本件請求は、特定のイベントに特定の警備会社が警備に従事していたことを前提とするものである。</w:t>
      </w:r>
    </w:p>
    <w:p w14:paraId="259DC195" w14:textId="77777777" w:rsidR="006C6ADC" w:rsidRPr="00BA29C7" w:rsidRDefault="006C6ADC" w:rsidP="006C6ADC">
      <w:pPr>
        <w:ind w:leftChars="300" w:left="660" w:firstLineChars="100" w:firstLine="220"/>
      </w:pPr>
      <w:r w:rsidRPr="00BA29C7">
        <w:rPr>
          <w:rFonts w:hint="eastAsia"/>
        </w:rPr>
        <w:t>本件請求に係る行政文書が存在しているか否かを答えることは、特定の法人の業務に関する情報の有無を明らかにするものであり、当該法人の競争上の地位その他正当な利益を害すると認められる情報を公にすることとなる。</w:t>
      </w:r>
    </w:p>
    <w:p w14:paraId="20E2A0FE" w14:textId="1434E0FB" w:rsidR="005861C5" w:rsidRPr="00BA29C7" w:rsidRDefault="006C6ADC" w:rsidP="006C6ADC">
      <w:pPr>
        <w:ind w:leftChars="300" w:left="660" w:firstLineChars="100" w:firstLine="220"/>
      </w:pPr>
      <w:r w:rsidRPr="00BA29C7">
        <w:rPr>
          <w:rFonts w:hint="eastAsia"/>
        </w:rPr>
        <w:t>したがって、本件請求に係る行政文書が存在して</w:t>
      </w:r>
      <w:r w:rsidR="00FD4938" w:rsidRPr="00BA29C7">
        <w:rPr>
          <w:rFonts w:hint="eastAsia"/>
        </w:rPr>
        <w:t>い</w:t>
      </w:r>
      <w:r w:rsidRPr="00BA29C7">
        <w:rPr>
          <w:rFonts w:hint="eastAsia"/>
        </w:rPr>
        <w:t>るか否かを答えるだけで、大阪府情報公開条例第８条第２項第１号に該当する情報を公開することとなるため、同条例第</w:t>
      </w:r>
      <w:r w:rsidRPr="00BA29C7">
        <w:t>12条の規定により、当該行政文書の存否を明らかにしないで、本件請求を拒否する。</w:t>
      </w:r>
    </w:p>
    <w:p w14:paraId="300CA3EA" w14:textId="77777777" w:rsidR="00AD49C7" w:rsidRPr="00BA29C7" w:rsidRDefault="00AD49C7" w:rsidP="009B4B3D">
      <w:pPr>
        <w:ind w:leftChars="100" w:left="440" w:hangingChars="100" w:hanging="220"/>
      </w:pPr>
    </w:p>
    <w:p w14:paraId="018E6FE8" w14:textId="1C9EBC18" w:rsidR="009B4B3D" w:rsidRPr="00BA29C7" w:rsidRDefault="005861C5" w:rsidP="00973023">
      <w:pPr>
        <w:ind w:left="440" w:hanging="440"/>
      </w:pPr>
      <w:r w:rsidRPr="00BA29C7">
        <w:rPr>
          <w:rFonts w:hint="eastAsia"/>
        </w:rPr>
        <w:t xml:space="preserve">　３</w:t>
      </w:r>
      <w:r w:rsidR="00CF48F6" w:rsidRPr="00BA29C7">
        <w:rPr>
          <w:rFonts w:hint="eastAsia"/>
        </w:rPr>
        <w:t xml:space="preserve">　</w:t>
      </w:r>
      <w:r w:rsidR="0035523E" w:rsidRPr="00BA29C7">
        <w:rPr>
          <w:rFonts w:hint="eastAsia"/>
        </w:rPr>
        <w:t>令和３</w:t>
      </w:r>
      <w:r w:rsidR="00497318" w:rsidRPr="00BA29C7">
        <w:rPr>
          <w:rFonts w:hint="eastAsia"/>
        </w:rPr>
        <w:t>年</w:t>
      </w:r>
      <w:r w:rsidR="006C6ADC" w:rsidRPr="00BA29C7">
        <w:t>11</w:t>
      </w:r>
      <w:r w:rsidR="009771FA" w:rsidRPr="00BA29C7">
        <w:rPr>
          <w:rFonts w:hint="eastAsia"/>
        </w:rPr>
        <w:t>月</w:t>
      </w:r>
      <w:r w:rsidR="006C6ADC" w:rsidRPr="00BA29C7">
        <w:rPr>
          <w:rFonts w:hint="eastAsia"/>
        </w:rPr>
        <w:t>2</w:t>
      </w:r>
      <w:r w:rsidR="006C6ADC" w:rsidRPr="00BA29C7">
        <w:t>5</w:t>
      </w:r>
      <w:r w:rsidR="009771FA" w:rsidRPr="00BA29C7">
        <w:rPr>
          <w:rFonts w:hint="eastAsia"/>
        </w:rPr>
        <w:t>日付けで、審査請求人は、本件</w:t>
      </w:r>
      <w:r w:rsidR="00CF48F6" w:rsidRPr="00BA29C7">
        <w:rPr>
          <w:rFonts w:hint="eastAsia"/>
        </w:rPr>
        <w:t>決定</w:t>
      </w:r>
      <w:r w:rsidR="009B4B3D" w:rsidRPr="00BA29C7">
        <w:rPr>
          <w:rFonts w:hint="eastAsia"/>
        </w:rPr>
        <w:t>を不服として、行政不服審査法（平成</w:t>
      </w:r>
      <w:r w:rsidR="00472B57" w:rsidRPr="00BA29C7">
        <w:rPr>
          <w:rFonts w:hint="eastAsia"/>
        </w:rPr>
        <w:t>26</w:t>
      </w:r>
      <w:r w:rsidR="009B4B3D" w:rsidRPr="00BA29C7">
        <w:rPr>
          <w:rFonts w:hint="eastAsia"/>
        </w:rPr>
        <w:t>年法律第</w:t>
      </w:r>
      <w:r w:rsidR="00472B57" w:rsidRPr="00BA29C7">
        <w:rPr>
          <w:rFonts w:hint="eastAsia"/>
        </w:rPr>
        <w:t>68</w:t>
      </w:r>
      <w:r w:rsidR="009B4B3D" w:rsidRPr="00BA29C7">
        <w:rPr>
          <w:rFonts w:hint="eastAsia"/>
        </w:rPr>
        <w:t>号）第２条の規定に</w:t>
      </w:r>
      <w:r w:rsidR="009771FA" w:rsidRPr="00BA29C7">
        <w:rPr>
          <w:rFonts w:hint="eastAsia"/>
        </w:rPr>
        <w:t>より、実施機関に対して、審査請求（以下「本件</w:t>
      </w:r>
      <w:r w:rsidR="00CF48F6" w:rsidRPr="00BA29C7">
        <w:rPr>
          <w:rFonts w:hint="eastAsia"/>
        </w:rPr>
        <w:t>審査請求</w:t>
      </w:r>
      <w:r w:rsidR="00325962" w:rsidRPr="00BA29C7">
        <w:rPr>
          <w:rFonts w:hint="eastAsia"/>
        </w:rPr>
        <w:t>」という。）</w:t>
      </w:r>
      <w:r w:rsidR="009B4B3D" w:rsidRPr="00BA29C7">
        <w:rPr>
          <w:rFonts w:hint="eastAsia"/>
        </w:rPr>
        <w:t>を行った。</w:t>
      </w:r>
    </w:p>
    <w:p w14:paraId="5067B780" w14:textId="77777777" w:rsidR="009911EB" w:rsidRPr="00BA29C7" w:rsidRDefault="009911EB" w:rsidP="009911EB">
      <w:pPr>
        <w:rPr>
          <w:rFonts w:ascii="ＭＳ ゴシック" w:eastAsia="ＭＳ ゴシック" w:hAnsi="ＭＳ ゴシック"/>
          <w:b/>
          <w:bCs/>
        </w:rPr>
      </w:pPr>
    </w:p>
    <w:p w14:paraId="7411B6C1" w14:textId="77777777" w:rsidR="009911EB" w:rsidRPr="00BA29C7" w:rsidRDefault="009911EB" w:rsidP="009911EB">
      <w:pPr>
        <w:rPr>
          <w:rFonts w:ascii="ＭＳ ゴシック" w:eastAsia="ＭＳ ゴシック" w:hAnsi="ＭＳ ゴシック"/>
          <w:b/>
          <w:spacing w:val="-2"/>
        </w:rPr>
      </w:pPr>
      <w:r w:rsidRPr="00BA29C7">
        <w:rPr>
          <w:rFonts w:ascii="ＭＳ ゴシック" w:eastAsia="ＭＳ ゴシック" w:hAnsi="ＭＳ ゴシック" w:hint="eastAsia"/>
          <w:b/>
          <w:bCs/>
        </w:rPr>
        <w:t>第</w:t>
      </w:r>
      <w:r w:rsidRPr="00BA29C7">
        <w:rPr>
          <w:rFonts w:ascii="ＭＳ ゴシック" w:eastAsia="ＭＳ ゴシック" w:hAnsi="ＭＳ ゴシック" w:hint="eastAsia"/>
          <w:b/>
          <w:spacing w:val="-2"/>
        </w:rPr>
        <w:t>三　審査請求の趣旨</w:t>
      </w:r>
    </w:p>
    <w:p w14:paraId="225AF8C1" w14:textId="0E82B426" w:rsidR="006C6ADC" w:rsidRPr="00BA29C7" w:rsidRDefault="0036141B" w:rsidP="0036141B">
      <w:pPr>
        <w:ind w:leftChars="200" w:left="440" w:firstLineChars="100" w:firstLine="220"/>
      </w:pPr>
      <w:r w:rsidRPr="00BA29C7">
        <w:rPr>
          <w:rFonts w:hint="eastAsia"/>
        </w:rPr>
        <w:t>行政が知りえる情報は国民に知らせる義務があるのにこれを拒否することは国民の知る権利の妨害である。</w:t>
      </w:r>
    </w:p>
    <w:p w14:paraId="4745DA97" w14:textId="77777777" w:rsidR="0036141B" w:rsidRPr="00BA29C7" w:rsidRDefault="0036141B" w:rsidP="0036141B">
      <w:pPr>
        <w:ind w:leftChars="200" w:left="440" w:firstLineChars="100" w:firstLine="220"/>
      </w:pPr>
    </w:p>
    <w:p w14:paraId="59E098E3" w14:textId="18561063" w:rsidR="006C6ADC" w:rsidRPr="00BA29C7" w:rsidRDefault="009911EB" w:rsidP="009911EB">
      <w:pPr>
        <w:rPr>
          <w:rFonts w:ascii="ＭＳ ゴシック" w:eastAsia="ＭＳ ゴシック" w:hAnsi="ＭＳ ゴシック"/>
          <w:b/>
          <w:spacing w:val="-2"/>
        </w:rPr>
      </w:pPr>
      <w:r w:rsidRPr="00BA29C7">
        <w:rPr>
          <w:rFonts w:ascii="ＭＳ ゴシック" w:eastAsia="ＭＳ ゴシック" w:hAnsi="ＭＳ ゴシック" w:hint="eastAsia"/>
          <w:b/>
          <w:spacing w:val="-2"/>
        </w:rPr>
        <w:t>第四　審査請求人の主張要旨</w:t>
      </w:r>
    </w:p>
    <w:p w14:paraId="576710C4" w14:textId="7334E103" w:rsidR="00E41839" w:rsidRPr="00BA29C7" w:rsidRDefault="00E41839" w:rsidP="00E41839">
      <w:pPr>
        <w:rPr>
          <w:color w:val="auto"/>
          <w:spacing w:val="-2"/>
        </w:rPr>
      </w:pPr>
      <w:r w:rsidRPr="00BA29C7">
        <w:rPr>
          <w:rFonts w:hint="eastAsia"/>
          <w:bCs/>
        </w:rPr>
        <w:t xml:space="preserve">　　　</w:t>
      </w:r>
      <w:r w:rsidRPr="00BA29C7">
        <w:rPr>
          <w:rFonts w:hint="eastAsia"/>
          <w:color w:val="auto"/>
          <w:spacing w:val="-2"/>
        </w:rPr>
        <w:t>審査請求人の主張は、次のとおりである。</w:t>
      </w:r>
    </w:p>
    <w:p w14:paraId="27FB1E06" w14:textId="78DE97E2" w:rsidR="00E41839" w:rsidRPr="00BA29C7" w:rsidRDefault="00E41839" w:rsidP="00E41839">
      <w:pPr>
        <w:rPr>
          <w:color w:val="auto"/>
          <w:spacing w:val="-2"/>
        </w:rPr>
      </w:pPr>
      <w:r w:rsidRPr="00BA29C7">
        <w:rPr>
          <w:rFonts w:hint="eastAsia"/>
          <w:color w:val="auto"/>
          <w:spacing w:val="-2"/>
        </w:rPr>
        <w:t xml:space="preserve">　１　審査請求書における主張</w:t>
      </w:r>
      <w:r w:rsidR="008A6701" w:rsidRPr="00BA29C7">
        <w:rPr>
          <w:rFonts w:hint="eastAsia"/>
          <w:color w:val="auto"/>
          <w:spacing w:val="-2"/>
        </w:rPr>
        <w:t>（原文ママ）</w:t>
      </w:r>
    </w:p>
    <w:p w14:paraId="466BB1A0" w14:textId="27EBE22C" w:rsidR="00C71E7D" w:rsidRPr="00BA29C7" w:rsidRDefault="00764EE0" w:rsidP="006C6ADC">
      <w:pPr>
        <w:ind w:left="432" w:hangingChars="200" w:hanging="432"/>
        <w:rPr>
          <w:bCs/>
        </w:rPr>
      </w:pPr>
      <w:r w:rsidRPr="00BA29C7">
        <w:rPr>
          <w:rFonts w:hint="eastAsia"/>
          <w:color w:val="auto"/>
          <w:spacing w:val="-2"/>
        </w:rPr>
        <w:lastRenderedPageBreak/>
        <w:t xml:space="preserve">　　　</w:t>
      </w:r>
      <w:r w:rsidR="006C6ADC" w:rsidRPr="00BA29C7">
        <w:rPr>
          <w:rFonts w:hint="eastAsia"/>
        </w:rPr>
        <w:t>行政が知りえる情報は国民</w:t>
      </w:r>
      <w:r w:rsidR="008A6701" w:rsidRPr="00BA29C7">
        <w:rPr>
          <w:rFonts w:hint="eastAsia"/>
        </w:rPr>
        <w:t>の</w:t>
      </w:r>
      <w:r w:rsidR="006C6ADC" w:rsidRPr="00BA29C7">
        <w:rPr>
          <w:rFonts w:hint="eastAsia"/>
        </w:rPr>
        <w:t>知らせる義務があるのにこれを拒否することは国民の知権利の妨害である</w:t>
      </w:r>
    </w:p>
    <w:p w14:paraId="50ADB997" w14:textId="2F4EEA72" w:rsidR="00C66188" w:rsidRPr="00BA29C7" w:rsidRDefault="00AD49C7" w:rsidP="004D252B">
      <w:pPr>
        <w:ind w:left="1760" w:hangingChars="800" w:hanging="1760"/>
        <w:rPr>
          <w:bCs/>
        </w:rPr>
      </w:pPr>
      <w:r w:rsidRPr="00BA29C7">
        <w:rPr>
          <w:rFonts w:hint="eastAsia"/>
          <w:bCs/>
        </w:rPr>
        <w:t xml:space="preserve">　　　　　　　　</w:t>
      </w:r>
    </w:p>
    <w:p w14:paraId="744B6171" w14:textId="515924DD" w:rsidR="008A6701" w:rsidRPr="00BA29C7" w:rsidRDefault="007631D9" w:rsidP="008A6701">
      <w:pPr>
        <w:ind w:firstLineChars="100" w:firstLine="220"/>
        <w:rPr>
          <w:bCs/>
        </w:rPr>
      </w:pPr>
      <w:r w:rsidRPr="00BA29C7">
        <w:rPr>
          <w:rFonts w:hint="eastAsia"/>
          <w:bCs/>
        </w:rPr>
        <w:t>２　反論書における主張</w:t>
      </w:r>
      <w:r w:rsidR="008A6701" w:rsidRPr="00BA29C7">
        <w:rPr>
          <w:rFonts w:hint="eastAsia"/>
          <w:bCs/>
        </w:rPr>
        <w:t>（原文ママ）</w:t>
      </w:r>
    </w:p>
    <w:p w14:paraId="4B476380" w14:textId="578D11BB" w:rsidR="00DA3D03" w:rsidRPr="00BA29C7" w:rsidRDefault="00845D46">
      <w:pPr>
        <w:ind w:leftChars="200" w:left="440" w:firstLineChars="100" w:firstLine="220"/>
        <w:jc w:val="left"/>
        <w:rPr>
          <w:bCs/>
        </w:rPr>
      </w:pPr>
      <w:r w:rsidRPr="00BA29C7">
        <w:rPr>
          <w:rFonts w:hint="eastAsia"/>
          <w:bCs/>
        </w:rPr>
        <w:t>審査請求人は、令和３年10月21日付けで、実施機関に対し、条例第６</w:t>
      </w:r>
      <w:r w:rsidR="008A6701" w:rsidRPr="00BA29C7">
        <w:rPr>
          <w:rFonts w:hint="eastAsia"/>
          <w:bCs/>
        </w:rPr>
        <w:t>号</w:t>
      </w:r>
      <w:r w:rsidRPr="00BA29C7">
        <w:rPr>
          <w:rFonts w:hint="eastAsia"/>
          <w:bCs/>
        </w:rPr>
        <w:t>の規定により、請求内容を「</w:t>
      </w:r>
      <w:r w:rsidR="008A2AFF">
        <w:rPr>
          <w:rFonts w:hint="eastAsia"/>
          <w:bCs/>
        </w:rPr>
        <w:t>○</w:t>
      </w:r>
      <w:r w:rsidRPr="00BA29C7">
        <w:rPr>
          <w:bCs/>
        </w:rPr>
        <w:t>年</w:t>
      </w:r>
      <w:r w:rsidR="008A2AFF">
        <w:rPr>
          <w:rFonts w:hint="eastAsia"/>
          <w:bCs/>
        </w:rPr>
        <w:t>○</w:t>
      </w:r>
      <w:r w:rsidRPr="00BA29C7">
        <w:rPr>
          <w:bCs/>
        </w:rPr>
        <w:t>月</w:t>
      </w:r>
      <w:r w:rsidR="008A2AFF">
        <w:rPr>
          <w:rFonts w:hint="eastAsia"/>
          <w:bCs/>
        </w:rPr>
        <w:t>○</w:t>
      </w:r>
      <w:r w:rsidRPr="00BA29C7">
        <w:rPr>
          <w:bCs/>
        </w:rPr>
        <w:t>日</w:t>
      </w:r>
      <w:r w:rsidRPr="00BA29C7">
        <w:rPr>
          <w:rFonts w:hint="eastAsia"/>
          <w:bCs/>
        </w:rPr>
        <w:t>、</w:t>
      </w:r>
      <w:r w:rsidR="008A2AFF">
        <w:rPr>
          <w:rFonts w:hint="eastAsia"/>
          <w:bCs/>
        </w:rPr>
        <w:t>○</w:t>
      </w:r>
      <w:r w:rsidRPr="00BA29C7">
        <w:rPr>
          <w:bCs/>
        </w:rPr>
        <w:t>日</w:t>
      </w:r>
      <w:r w:rsidRPr="00BA29C7">
        <w:rPr>
          <w:rFonts w:hint="eastAsia"/>
          <w:bCs/>
        </w:rPr>
        <w:t>、</w:t>
      </w:r>
      <w:r w:rsidR="008A2AFF">
        <w:rPr>
          <w:rFonts w:hint="eastAsia"/>
          <w:bCs/>
        </w:rPr>
        <w:t>○○</w:t>
      </w:r>
      <w:r w:rsidRPr="00BA29C7">
        <w:rPr>
          <w:rFonts w:hint="eastAsia"/>
          <w:bCs/>
        </w:rPr>
        <w:t>市</w:t>
      </w:r>
      <w:r w:rsidR="008A2AFF">
        <w:rPr>
          <w:rFonts w:hint="eastAsia"/>
          <w:bCs/>
        </w:rPr>
        <w:t>○○</w:t>
      </w:r>
      <w:r w:rsidRPr="00BA29C7">
        <w:rPr>
          <w:rFonts w:hint="eastAsia"/>
          <w:bCs/>
        </w:rPr>
        <w:t>、</w:t>
      </w:r>
      <w:r w:rsidR="008A2AFF">
        <w:rPr>
          <w:rFonts w:hint="eastAsia"/>
          <w:bCs/>
        </w:rPr>
        <w:t>○○</w:t>
      </w:r>
      <w:r w:rsidRPr="00BA29C7">
        <w:rPr>
          <w:rFonts w:hint="eastAsia"/>
          <w:bCs/>
        </w:rPr>
        <w:t>にてイベントが行われた。</w:t>
      </w:r>
      <w:r w:rsidR="00645696">
        <w:rPr>
          <w:rFonts w:hint="eastAsia"/>
          <w:bCs/>
        </w:rPr>
        <w:t>○○</w:t>
      </w:r>
      <w:r w:rsidRPr="00BA29C7">
        <w:rPr>
          <w:rFonts w:hint="eastAsia"/>
          <w:bCs/>
        </w:rPr>
        <w:t>の建物でのイベントで、イベン</w:t>
      </w:r>
      <w:r w:rsidR="004D63AB" w:rsidRPr="00BA29C7">
        <w:rPr>
          <w:rFonts w:hint="eastAsia"/>
          <w:bCs/>
        </w:rPr>
        <w:t>ト</w:t>
      </w:r>
      <w:r w:rsidRPr="00BA29C7">
        <w:rPr>
          <w:rFonts w:hint="eastAsia"/>
          <w:bCs/>
        </w:rPr>
        <w:t>が始まる前に</w:t>
      </w:r>
      <w:r w:rsidR="00645696">
        <w:rPr>
          <w:rFonts w:hint="eastAsia"/>
          <w:bCs/>
        </w:rPr>
        <w:t>○○</w:t>
      </w:r>
      <w:r w:rsidRPr="00BA29C7">
        <w:rPr>
          <w:rFonts w:hint="eastAsia"/>
          <w:bCs/>
        </w:rPr>
        <w:t>の敷地内で、</w:t>
      </w:r>
      <w:r w:rsidR="00645696">
        <w:rPr>
          <w:rFonts w:hint="eastAsia"/>
          <w:bCs/>
        </w:rPr>
        <w:t>○○</w:t>
      </w:r>
      <w:r w:rsidRPr="00BA29C7">
        <w:rPr>
          <w:rFonts w:hint="eastAsia"/>
          <w:bCs/>
        </w:rPr>
        <w:t>事故があり、</w:t>
      </w:r>
      <w:r w:rsidR="00645696">
        <w:rPr>
          <w:rFonts w:hint="eastAsia"/>
          <w:bCs/>
        </w:rPr>
        <w:t>○○</w:t>
      </w:r>
      <w:r w:rsidRPr="00BA29C7">
        <w:rPr>
          <w:rFonts w:hint="eastAsia"/>
          <w:bCs/>
        </w:rPr>
        <w:t>が出た。この時の警備は</w:t>
      </w:r>
      <w:r w:rsidR="008A6701" w:rsidRPr="00BA29C7">
        <w:rPr>
          <w:rFonts w:hint="eastAsia"/>
          <w:bCs/>
        </w:rPr>
        <w:t>、</w:t>
      </w:r>
      <w:r w:rsidRPr="00BA29C7">
        <w:rPr>
          <w:bCs/>
        </w:rPr>
        <w:t>６社、</w:t>
      </w:r>
      <w:r w:rsidR="008A2AFF">
        <w:rPr>
          <w:rFonts w:hint="eastAsia"/>
          <w:bCs/>
        </w:rPr>
        <w:t>○○</w:t>
      </w:r>
      <w:r w:rsidR="009E336D">
        <w:rPr>
          <w:rFonts w:hint="eastAsia"/>
          <w:bCs/>
        </w:rPr>
        <w:t>、</w:t>
      </w:r>
      <w:r w:rsidR="008A2AFF">
        <w:rPr>
          <w:rFonts w:hint="eastAsia"/>
          <w:bCs/>
        </w:rPr>
        <w:t>○○、○○</w:t>
      </w:r>
      <w:r w:rsidRPr="00BA29C7">
        <w:rPr>
          <w:bCs/>
        </w:rPr>
        <w:t>、</w:t>
      </w:r>
      <w:r w:rsidR="008A2AFF">
        <w:rPr>
          <w:rFonts w:hint="eastAsia"/>
          <w:bCs/>
        </w:rPr>
        <w:t>○○</w:t>
      </w:r>
      <w:r w:rsidRPr="00BA29C7">
        <w:rPr>
          <w:bCs/>
        </w:rPr>
        <w:t>、</w:t>
      </w:r>
      <w:r w:rsidR="008A2AFF">
        <w:rPr>
          <w:rFonts w:hint="eastAsia"/>
          <w:bCs/>
        </w:rPr>
        <w:t>○○</w:t>
      </w:r>
      <w:r w:rsidRPr="00BA29C7">
        <w:rPr>
          <w:bCs/>
        </w:rPr>
        <w:t>、</w:t>
      </w:r>
      <w:r w:rsidR="008A2AFF">
        <w:rPr>
          <w:rFonts w:hint="eastAsia"/>
          <w:bCs/>
        </w:rPr>
        <w:t>○○</w:t>
      </w:r>
      <w:r w:rsidRPr="00BA29C7">
        <w:rPr>
          <w:bCs/>
        </w:rPr>
        <w:t>であった、これら各社がこの事故についての業務をどの様に行った</w:t>
      </w:r>
      <w:r w:rsidR="008A6701" w:rsidRPr="00BA29C7">
        <w:rPr>
          <w:rFonts w:hint="eastAsia"/>
          <w:bCs/>
        </w:rPr>
        <w:t>が</w:t>
      </w:r>
      <w:r w:rsidRPr="00BA29C7">
        <w:rPr>
          <w:rFonts w:hint="eastAsia"/>
          <w:bCs/>
        </w:rPr>
        <w:t>分</w:t>
      </w:r>
      <w:r w:rsidRPr="00BA29C7">
        <w:rPr>
          <w:bCs/>
        </w:rPr>
        <w:t>かる文書等</w:t>
      </w:r>
      <w:r w:rsidR="00DA3D03" w:rsidRPr="00BA29C7">
        <w:rPr>
          <w:rFonts w:hint="eastAsia"/>
          <w:bCs/>
        </w:rPr>
        <w:t>、</w:t>
      </w:r>
      <w:r w:rsidRPr="00BA29C7">
        <w:rPr>
          <w:bCs/>
        </w:rPr>
        <w:t>及び関連資料</w:t>
      </w:r>
      <w:r w:rsidR="00DA3D03" w:rsidRPr="00BA29C7">
        <w:rPr>
          <w:rFonts w:hint="eastAsia"/>
          <w:bCs/>
        </w:rPr>
        <w:t>」とする行政文書公開請求を行った。</w:t>
      </w:r>
    </w:p>
    <w:p w14:paraId="65E879EB" w14:textId="7C1BA2F4" w:rsidR="006C6ADC" w:rsidRPr="00BA29C7" w:rsidRDefault="006C6ADC" w:rsidP="0036141B">
      <w:pPr>
        <w:ind w:leftChars="200" w:left="440" w:firstLineChars="100" w:firstLine="220"/>
        <w:jc w:val="left"/>
        <w:rPr>
          <w:bCs/>
        </w:rPr>
      </w:pPr>
      <w:r w:rsidRPr="00BA29C7">
        <w:rPr>
          <w:rFonts w:hint="eastAsia"/>
          <w:bCs/>
        </w:rPr>
        <w:t>本件請求に係る決定及び通知は、特定の法人の業務に関する情報の有無を明らかにするものであり、当該法人の競争上の地位その他正当な利益を害すると認められる情報を公にすることとなる、と判断された。</w:t>
      </w:r>
    </w:p>
    <w:p w14:paraId="229A1A11" w14:textId="216644C6" w:rsidR="006C6ADC" w:rsidRPr="00BA29C7" w:rsidRDefault="008A6701" w:rsidP="0036141B">
      <w:pPr>
        <w:ind w:leftChars="200" w:left="440" w:firstLineChars="100" w:firstLine="220"/>
        <w:jc w:val="left"/>
        <w:rPr>
          <w:bCs/>
        </w:rPr>
      </w:pPr>
      <w:r w:rsidRPr="00BA29C7">
        <w:rPr>
          <w:rFonts w:hint="eastAsia"/>
          <w:bCs/>
        </w:rPr>
        <w:t>大阪府情報公開</w:t>
      </w:r>
      <w:r w:rsidR="006C6ADC" w:rsidRPr="00BA29C7">
        <w:rPr>
          <w:rFonts w:hint="eastAsia"/>
          <w:bCs/>
        </w:rPr>
        <w:t>条例第８条第２項第１号に該当するで本件請求を拒否するとの回答。</w:t>
      </w:r>
    </w:p>
    <w:p w14:paraId="0CE6D505" w14:textId="77777777" w:rsidR="006C6ADC" w:rsidRPr="00BA29C7" w:rsidRDefault="006C6ADC" w:rsidP="0036141B">
      <w:pPr>
        <w:ind w:leftChars="200" w:left="440" w:firstLineChars="100" w:firstLine="220"/>
        <w:jc w:val="left"/>
        <w:rPr>
          <w:bCs/>
        </w:rPr>
      </w:pPr>
      <w:r w:rsidRPr="00BA29C7">
        <w:rPr>
          <w:rFonts w:hint="eastAsia"/>
          <w:bCs/>
        </w:rPr>
        <w:t>しかしながら特定とするのであれば、仮に、これら６社を、特定の名前ではなく、</w:t>
      </w:r>
      <w:r w:rsidRPr="00BA29C7">
        <w:rPr>
          <w:bCs/>
        </w:rPr>
        <w:t>A社、B社、C社、D社、E社、F社などとして、表示することは可能と、思われる。これにより、大まかに警備保障会社のこの事故の対応に関する貢献度が、はかりしれるとなると、思われるがいかがなものか。</w:t>
      </w:r>
    </w:p>
    <w:p w14:paraId="26F8A508" w14:textId="20397C57" w:rsidR="00B12115" w:rsidRPr="00BA29C7" w:rsidRDefault="006C6ADC" w:rsidP="0036141B">
      <w:pPr>
        <w:ind w:leftChars="200" w:left="440" w:firstLineChars="100" w:firstLine="220"/>
        <w:jc w:val="left"/>
        <w:rPr>
          <w:bCs/>
        </w:rPr>
      </w:pPr>
      <w:r w:rsidRPr="00BA29C7">
        <w:rPr>
          <w:rFonts w:hint="eastAsia"/>
          <w:bCs/>
        </w:rPr>
        <w:t>再度、検討しなおしていただきたい。</w:t>
      </w:r>
    </w:p>
    <w:p w14:paraId="5863D824" w14:textId="0967C24F" w:rsidR="009A11D3" w:rsidRPr="00BA29C7" w:rsidRDefault="009A11D3" w:rsidP="00697459">
      <w:pPr>
        <w:jc w:val="left"/>
        <w:rPr>
          <w:bCs/>
        </w:rPr>
      </w:pPr>
    </w:p>
    <w:p w14:paraId="6C961362" w14:textId="5C335C5C" w:rsidR="009A11D3" w:rsidRPr="00BA29C7" w:rsidRDefault="009A11D3" w:rsidP="00697459">
      <w:pPr>
        <w:jc w:val="left"/>
        <w:rPr>
          <w:bCs/>
        </w:rPr>
      </w:pPr>
      <w:r w:rsidRPr="00BA29C7">
        <w:rPr>
          <w:rFonts w:hint="eastAsia"/>
          <w:bCs/>
        </w:rPr>
        <w:t xml:space="preserve">　３　口頭意見陳述における審査請求人の主張</w:t>
      </w:r>
    </w:p>
    <w:p w14:paraId="396B2A63" w14:textId="64642FE2" w:rsidR="009A11D3" w:rsidRPr="00BA29C7" w:rsidRDefault="009A11D3" w:rsidP="00BC7BE1">
      <w:pPr>
        <w:ind w:left="440" w:hangingChars="200" w:hanging="440"/>
        <w:jc w:val="left"/>
        <w:rPr>
          <w:bCs/>
        </w:rPr>
      </w:pPr>
      <w:r w:rsidRPr="00BA29C7">
        <w:rPr>
          <w:rFonts w:hint="eastAsia"/>
          <w:bCs/>
        </w:rPr>
        <w:t xml:space="preserve">　　　</w:t>
      </w:r>
      <w:r w:rsidR="008A2AFF">
        <w:rPr>
          <w:rFonts w:hint="eastAsia"/>
          <w:bCs/>
        </w:rPr>
        <w:t>○</w:t>
      </w:r>
      <w:r w:rsidRPr="00BA29C7">
        <w:rPr>
          <w:rFonts w:hint="eastAsia"/>
          <w:bCs/>
        </w:rPr>
        <w:t>年</w:t>
      </w:r>
      <w:r w:rsidR="008A2AFF">
        <w:rPr>
          <w:rFonts w:hint="eastAsia"/>
          <w:bCs/>
        </w:rPr>
        <w:t>○</w:t>
      </w:r>
      <w:r w:rsidRPr="00BA29C7">
        <w:rPr>
          <w:rFonts w:hint="eastAsia"/>
          <w:bCs/>
        </w:rPr>
        <w:t>月</w:t>
      </w:r>
      <w:r w:rsidR="008A2AFF">
        <w:rPr>
          <w:rFonts w:hint="eastAsia"/>
          <w:bCs/>
        </w:rPr>
        <w:t>○</w:t>
      </w:r>
      <w:r w:rsidRPr="00BA29C7">
        <w:rPr>
          <w:rFonts w:hint="eastAsia"/>
          <w:bCs/>
        </w:rPr>
        <w:t>日</w:t>
      </w:r>
      <w:r w:rsidR="008A2AFF">
        <w:rPr>
          <w:rFonts w:hint="eastAsia"/>
          <w:bCs/>
        </w:rPr>
        <w:t>○○</w:t>
      </w:r>
      <w:r w:rsidRPr="00BA29C7">
        <w:rPr>
          <w:rFonts w:hint="eastAsia"/>
          <w:bCs/>
        </w:rPr>
        <w:t>で</w:t>
      </w:r>
      <w:r w:rsidR="00645696">
        <w:rPr>
          <w:rFonts w:hint="eastAsia"/>
          <w:bCs/>
        </w:rPr>
        <w:t>○○</w:t>
      </w:r>
      <w:r w:rsidR="000E4666" w:rsidRPr="00BA29C7">
        <w:rPr>
          <w:rFonts w:hint="eastAsia"/>
          <w:bCs/>
        </w:rPr>
        <w:t>があり</w:t>
      </w:r>
      <w:r w:rsidRPr="00BA29C7">
        <w:rPr>
          <w:rFonts w:hint="eastAsia"/>
          <w:bCs/>
        </w:rPr>
        <w:t>、</w:t>
      </w:r>
      <w:r w:rsidR="00645696">
        <w:rPr>
          <w:rFonts w:hint="eastAsia"/>
          <w:bCs/>
        </w:rPr>
        <w:t>○○</w:t>
      </w:r>
      <w:r w:rsidRPr="00BA29C7">
        <w:rPr>
          <w:rFonts w:hint="eastAsia"/>
          <w:bCs/>
        </w:rPr>
        <w:t>が</w:t>
      </w:r>
      <w:r w:rsidR="008A2AFF">
        <w:rPr>
          <w:rFonts w:hint="eastAsia"/>
          <w:bCs/>
        </w:rPr>
        <w:t>○○した</w:t>
      </w:r>
      <w:r w:rsidRPr="00BA29C7">
        <w:rPr>
          <w:rFonts w:hint="eastAsia"/>
          <w:bCs/>
        </w:rPr>
        <w:t>事故があれば、警察に主催者側が報告しているはずだが、その資料を出さないとはおかしいのではないか。</w:t>
      </w:r>
    </w:p>
    <w:p w14:paraId="26D20B92" w14:textId="77777777" w:rsidR="006C6ADC" w:rsidRPr="00BA29C7" w:rsidRDefault="006C6ADC" w:rsidP="006C6ADC">
      <w:pPr>
        <w:ind w:leftChars="200" w:left="440"/>
        <w:jc w:val="left"/>
        <w:rPr>
          <w:bCs/>
        </w:rPr>
      </w:pPr>
    </w:p>
    <w:p w14:paraId="7C75E146" w14:textId="07FD98FD" w:rsidR="0082390D" w:rsidRPr="00BA29C7" w:rsidRDefault="00772C39" w:rsidP="0082390D">
      <w:pPr>
        <w:rPr>
          <w:rFonts w:eastAsia="ＭＳ ゴシック"/>
          <w:b/>
          <w:bCs/>
        </w:rPr>
      </w:pPr>
      <w:r w:rsidRPr="00BA29C7">
        <w:rPr>
          <w:rFonts w:eastAsia="ＭＳ ゴシック" w:hint="eastAsia"/>
          <w:b/>
          <w:bCs/>
        </w:rPr>
        <w:t>第五　実施機関の主張要旨</w:t>
      </w:r>
    </w:p>
    <w:p w14:paraId="51503DEE" w14:textId="77777777" w:rsidR="00C66188" w:rsidRPr="00BA29C7" w:rsidRDefault="00E71032" w:rsidP="00E71032">
      <w:pPr>
        <w:ind w:firstLineChars="300" w:firstLine="660"/>
        <w:rPr>
          <w:bCs/>
        </w:rPr>
      </w:pPr>
      <w:r w:rsidRPr="00BA29C7">
        <w:rPr>
          <w:rFonts w:hint="eastAsia"/>
          <w:bCs/>
        </w:rPr>
        <w:t>実施機関の</w:t>
      </w:r>
      <w:r w:rsidR="0082390D" w:rsidRPr="00BA29C7">
        <w:rPr>
          <w:rFonts w:hint="eastAsia"/>
          <w:bCs/>
        </w:rPr>
        <w:t>主張は、概ね次のとおりである。</w:t>
      </w:r>
    </w:p>
    <w:p w14:paraId="0E64A4E9" w14:textId="7650F507" w:rsidR="00E71032" w:rsidRPr="00BA29C7" w:rsidRDefault="00FB1664" w:rsidP="00E71032">
      <w:pPr>
        <w:ind w:firstLineChars="100" w:firstLine="220"/>
        <w:rPr>
          <w:bCs/>
        </w:rPr>
      </w:pPr>
      <w:r w:rsidRPr="00BA29C7">
        <w:rPr>
          <w:rFonts w:hint="eastAsia"/>
          <w:bCs/>
        </w:rPr>
        <w:t xml:space="preserve">１　</w:t>
      </w:r>
      <w:r w:rsidR="00AC4F87" w:rsidRPr="00BA29C7">
        <w:rPr>
          <w:rFonts w:hint="eastAsia"/>
          <w:bCs/>
        </w:rPr>
        <w:t>弁明の趣旨</w:t>
      </w:r>
    </w:p>
    <w:p w14:paraId="15D59C7C" w14:textId="76F254EF" w:rsidR="00EB53AA" w:rsidRPr="00BA29C7" w:rsidRDefault="006C6ADC" w:rsidP="003A0241">
      <w:pPr>
        <w:ind w:firstLineChars="300" w:firstLine="660"/>
        <w:rPr>
          <w:bCs/>
        </w:rPr>
      </w:pPr>
      <w:r w:rsidRPr="00BA29C7">
        <w:rPr>
          <w:rFonts w:hint="eastAsia"/>
          <w:bCs/>
        </w:rPr>
        <w:t>本件審査請求に係る公開請求拒否決定処分に違法、不当はないものと考える。</w:t>
      </w:r>
    </w:p>
    <w:p w14:paraId="49B13EEC" w14:textId="77777777" w:rsidR="006C6ADC" w:rsidRPr="00BA29C7" w:rsidRDefault="006C6ADC" w:rsidP="00AC4F87">
      <w:pPr>
        <w:ind w:firstLineChars="400" w:firstLine="880"/>
        <w:rPr>
          <w:bCs/>
        </w:rPr>
      </w:pPr>
    </w:p>
    <w:p w14:paraId="6D1176CB" w14:textId="77777777" w:rsidR="00536BDA" w:rsidRPr="00BA29C7" w:rsidRDefault="00AC4F87" w:rsidP="00AC55A7">
      <w:pPr>
        <w:ind w:leftChars="100" w:left="3300" w:hangingChars="1400" w:hanging="3080"/>
        <w:rPr>
          <w:bCs/>
        </w:rPr>
      </w:pPr>
      <w:r w:rsidRPr="00BA29C7">
        <w:rPr>
          <w:rFonts w:hint="eastAsia"/>
          <w:bCs/>
        </w:rPr>
        <w:t>２</w:t>
      </w:r>
      <w:r w:rsidR="00AC55A7" w:rsidRPr="00BA29C7">
        <w:rPr>
          <w:rFonts w:hint="eastAsia"/>
          <w:bCs/>
        </w:rPr>
        <w:t xml:space="preserve">　</w:t>
      </w:r>
      <w:r w:rsidR="00536BDA" w:rsidRPr="00BA29C7">
        <w:rPr>
          <w:rFonts w:hint="eastAsia"/>
          <w:bCs/>
        </w:rPr>
        <w:t>弁明書における主張</w:t>
      </w:r>
    </w:p>
    <w:p w14:paraId="5E09E0E2" w14:textId="0C8B7770" w:rsidR="00AC4F87" w:rsidRPr="00BA29C7" w:rsidRDefault="009B71A4" w:rsidP="00210530">
      <w:pPr>
        <w:pStyle w:val="a7"/>
        <w:numPr>
          <w:ilvl w:val="0"/>
          <w:numId w:val="6"/>
        </w:numPr>
        <w:ind w:leftChars="0"/>
        <w:rPr>
          <w:bCs/>
        </w:rPr>
      </w:pPr>
      <w:r w:rsidRPr="00BA29C7">
        <w:rPr>
          <w:rFonts w:hint="eastAsia"/>
          <w:bCs/>
        </w:rPr>
        <w:t>弁明の理由</w:t>
      </w:r>
    </w:p>
    <w:p w14:paraId="62FF3F0D" w14:textId="7816A29D" w:rsidR="00DA3D03" w:rsidRPr="00BA29C7" w:rsidRDefault="009A11D3" w:rsidP="00210530">
      <w:pPr>
        <w:ind w:firstLineChars="350" w:firstLine="770"/>
        <w:rPr>
          <w:bCs/>
        </w:rPr>
      </w:pPr>
      <w:r w:rsidRPr="00BA29C7">
        <w:rPr>
          <w:rFonts w:hint="eastAsia"/>
          <w:bCs/>
        </w:rPr>
        <w:t>ア</w:t>
      </w:r>
      <w:r w:rsidR="00210530" w:rsidRPr="00BA29C7">
        <w:rPr>
          <w:rFonts w:hint="eastAsia"/>
          <w:bCs/>
        </w:rPr>
        <w:t xml:space="preserve">　</w:t>
      </w:r>
      <w:r w:rsidR="00DA3D03" w:rsidRPr="00BA29C7">
        <w:rPr>
          <w:rFonts w:hint="eastAsia"/>
          <w:bCs/>
        </w:rPr>
        <w:t xml:space="preserve"> 本件処分の根拠について</w:t>
      </w:r>
    </w:p>
    <w:p w14:paraId="176968A8" w14:textId="0F51170F" w:rsidR="00DA3D03" w:rsidRPr="00BA29C7" w:rsidRDefault="00DA3D03" w:rsidP="008C5E01">
      <w:pPr>
        <w:pStyle w:val="a7"/>
        <w:numPr>
          <w:ilvl w:val="1"/>
          <w:numId w:val="6"/>
        </w:numPr>
        <w:ind w:leftChars="0"/>
        <w:rPr>
          <w:bCs/>
        </w:rPr>
      </w:pPr>
      <w:r w:rsidRPr="00BA29C7">
        <w:rPr>
          <w:rFonts w:hint="eastAsia"/>
          <w:bCs/>
        </w:rPr>
        <w:t>条例第８条第１項第１号について</w:t>
      </w:r>
    </w:p>
    <w:p w14:paraId="34EE471C" w14:textId="6BA5CBDB" w:rsidR="00DA3D03" w:rsidRPr="00BA29C7" w:rsidRDefault="00DA3D03" w:rsidP="008C5E01">
      <w:pPr>
        <w:ind w:leftChars="636" w:left="1399" w:firstLineChars="100" w:firstLine="220"/>
        <w:rPr>
          <w:bCs/>
        </w:rPr>
      </w:pPr>
      <w:r w:rsidRPr="00BA29C7">
        <w:rPr>
          <w:rFonts w:hint="eastAsia"/>
          <w:bCs/>
        </w:rPr>
        <w:t>条例第８条第１項第１号は、法人（国、地方公共団体、独立行政法人等、地方独立行政法人、地方住宅供給公社、土地開発公社及び地方道路</w:t>
      </w:r>
      <w:r w:rsidR="004D63AB" w:rsidRPr="00BA29C7">
        <w:rPr>
          <w:rFonts w:hint="eastAsia"/>
          <w:bCs/>
        </w:rPr>
        <w:t>公社</w:t>
      </w:r>
      <w:r w:rsidRPr="00BA29C7">
        <w:rPr>
          <w:bCs/>
        </w:rPr>
        <w:t>その他の公共団体を除く。）その他の団体（以下「法人等」という。）に関する情報又は事業を営む個人の当該事業に関する情報であって、公にすることにより、当該法人等又は当該個人の競争上の地位その他正当な利益を害すると認められるものが記録されている行政文書を公開しないことができる旨を定めている。</w:t>
      </w:r>
    </w:p>
    <w:p w14:paraId="1CDFBBD8" w14:textId="7A1C0274" w:rsidR="00DA3D03" w:rsidRPr="00BA29C7" w:rsidRDefault="00DA3D03" w:rsidP="008C5E01">
      <w:pPr>
        <w:pStyle w:val="a7"/>
        <w:numPr>
          <w:ilvl w:val="1"/>
          <w:numId w:val="6"/>
        </w:numPr>
        <w:ind w:leftChars="0"/>
        <w:rPr>
          <w:bCs/>
        </w:rPr>
      </w:pPr>
      <w:r w:rsidRPr="00BA29C7">
        <w:rPr>
          <w:rFonts w:hint="eastAsia"/>
          <w:bCs/>
        </w:rPr>
        <w:t xml:space="preserve">条例第８条第２項第１号について　</w:t>
      </w:r>
    </w:p>
    <w:p w14:paraId="1F970EA2" w14:textId="528A80BA" w:rsidR="00DA3D03" w:rsidRPr="00BA29C7" w:rsidRDefault="00DA3D03" w:rsidP="0060513C">
      <w:pPr>
        <w:ind w:leftChars="636" w:left="1399" w:firstLineChars="100" w:firstLine="220"/>
        <w:rPr>
          <w:bCs/>
        </w:rPr>
      </w:pPr>
      <w:r w:rsidRPr="00BA29C7">
        <w:rPr>
          <w:rFonts w:hint="eastAsia"/>
          <w:bCs/>
        </w:rPr>
        <w:lastRenderedPageBreak/>
        <w:t>条例第８条第２項は、公安委員会と警察本部長が管理する行政文書の適用除外事項について定めたものであり、同項第１号は、条例第８条第１項第１号から第４号までのいずれかに該当する情報が記録されている行政文書に</w:t>
      </w:r>
      <w:r w:rsidR="004D63AB" w:rsidRPr="00BA29C7">
        <w:rPr>
          <w:rFonts w:hint="eastAsia"/>
          <w:bCs/>
        </w:rPr>
        <w:t>つ</w:t>
      </w:r>
      <w:r w:rsidRPr="00BA29C7">
        <w:rPr>
          <w:rFonts w:hint="eastAsia"/>
          <w:bCs/>
        </w:rPr>
        <w:t>いては、知事等の実施機関と同様に公開しないことができる旨を定めている。</w:t>
      </w:r>
    </w:p>
    <w:p w14:paraId="5B709C71" w14:textId="50E005AF" w:rsidR="00DA3D03" w:rsidRPr="00BA29C7" w:rsidRDefault="00DA3D03" w:rsidP="008C5E01">
      <w:pPr>
        <w:pStyle w:val="a7"/>
        <w:numPr>
          <w:ilvl w:val="1"/>
          <w:numId w:val="6"/>
        </w:numPr>
        <w:ind w:leftChars="0"/>
        <w:rPr>
          <w:bCs/>
        </w:rPr>
      </w:pPr>
      <w:r w:rsidRPr="00BA29C7">
        <w:rPr>
          <w:rFonts w:hint="eastAsia"/>
          <w:bCs/>
        </w:rPr>
        <w:t>条例第12条について</w:t>
      </w:r>
    </w:p>
    <w:p w14:paraId="3D46EB02" w14:textId="7F970F51" w:rsidR="00DA3D03" w:rsidRPr="00BA29C7" w:rsidRDefault="00DA3D03" w:rsidP="0060513C">
      <w:pPr>
        <w:ind w:leftChars="500" w:left="1430" w:hangingChars="150" w:hanging="330"/>
        <w:rPr>
          <w:bCs/>
        </w:rPr>
      </w:pPr>
      <w:r w:rsidRPr="00BA29C7">
        <w:rPr>
          <w:rFonts w:hint="eastAsia"/>
          <w:bCs/>
        </w:rPr>
        <w:t xml:space="preserve">　　</w:t>
      </w:r>
      <w:r w:rsidR="00BD16A4" w:rsidRPr="00BA29C7">
        <w:rPr>
          <w:rFonts w:hint="eastAsia"/>
          <w:bCs/>
        </w:rPr>
        <w:t xml:space="preserve"> </w:t>
      </w:r>
      <w:r w:rsidRPr="00BA29C7">
        <w:rPr>
          <w:rFonts w:hint="eastAsia"/>
          <w:bCs/>
        </w:rPr>
        <w:t>条例第12条は、公開請求に係る行政文書の存否を明らかにするだけで条例第８条</w:t>
      </w:r>
      <w:r w:rsidR="00BD16A4" w:rsidRPr="00BA29C7">
        <w:rPr>
          <w:rFonts w:hint="eastAsia"/>
          <w:bCs/>
        </w:rPr>
        <w:t xml:space="preserve">　　</w:t>
      </w:r>
      <w:r w:rsidRPr="00BA29C7">
        <w:rPr>
          <w:rFonts w:hint="eastAsia"/>
          <w:bCs/>
        </w:rPr>
        <w:t>及び第９条に規定する適用除外事項によって保護される利益が害されることとなる場合には、例外的に公開請求に係る行政文書の存否</w:t>
      </w:r>
      <w:r w:rsidR="00BD16A4" w:rsidRPr="00BA29C7">
        <w:rPr>
          <w:rFonts w:hint="eastAsia"/>
          <w:bCs/>
        </w:rPr>
        <w:t>自体</w:t>
      </w:r>
      <w:r w:rsidRPr="00BA29C7">
        <w:rPr>
          <w:rFonts w:hint="eastAsia"/>
          <w:bCs/>
        </w:rPr>
        <w:t>を明らかにしないで公開請求を拒否することができる旨を定めた</w:t>
      </w:r>
      <w:r w:rsidR="00BD16A4" w:rsidRPr="00BA29C7">
        <w:rPr>
          <w:rFonts w:hint="eastAsia"/>
          <w:bCs/>
        </w:rPr>
        <w:t>ものであり、安易な運用は行政文書公開制度の趣旨を損なうことになりかねないが、請求が特定の個人名を示して行うものであったり、探索的な請求がなされた場合など、当該請求に係る行政文書が存在しているか否かを答えるだけで、適用除外事項に該当する情報を公開することとなる場合には、行政文書の存否を明らかにしないで公開請求を拒否することができるものである。</w:t>
      </w:r>
    </w:p>
    <w:p w14:paraId="1C8A300A" w14:textId="534B8B69" w:rsidR="00210530" w:rsidRPr="00BA29C7" w:rsidRDefault="00DA3D03" w:rsidP="00210530">
      <w:pPr>
        <w:ind w:firstLineChars="350" w:firstLine="770"/>
        <w:rPr>
          <w:bCs/>
        </w:rPr>
      </w:pPr>
      <w:r w:rsidRPr="00BA29C7">
        <w:rPr>
          <w:rFonts w:hint="eastAsia"/>
          <w:bCs/>
        </w:rPr>
        <w:t xml:space="preserve">イ　</w:t>
      </w:r>
      <w:r w:rsidR="00210530" w:rsidRPr="00BA29C7">
        <w:rPr>
          <w:rFonts w:hint="eastAsia"/>
          <w:bCs/>
        </w:rPr>
        <w:t xml:space="preserve"> </w:t>
      </w:r>
      <w:r w:rsidR="00210530" w:rsidRPr="00BA29C7">
        <w:rPr>
          <w:bCs/>
        </w:rPr>
        <w:t>本件処分の妥当性について</w:t>
      </w:r>
    </w:p>
    <w:p w14:paraId="7C61C3EC" w14:textId="35FFFCDE" w:rsidR="00210530" w:rsidRPr="00BA29C7" w:rsidRDefault="00210530" w:rsidP="00210530">
      <w:pPr>
        <w:pStyle w:val="a7"/>
        <w:ind w:leftChars="500" w:left="1100" w:firstLineChars="100" w:firstLine="220"/>
        <w:rPr>
          <w:bCs/>
        </w:rPr>
      </w:pPr>
      <w:r w:rsidRPr="00BA29C7">
        <w:rPr>
          <w:rFonts w:hint="eastAsia"/>
          <w:bCs/>
        </w:rPr>
        <w:t>本件請求は、請求内容に記載の</w:t>
      </w:r>
      <w:r w:rsidR="008A2AFF">
        <w:rPr>
          <w:rFonts w:hint="eastAsia"/>
          <w:bCs/>
        </w:rPr>
        <w:t>○○</w:t>
      </w:r>
      <w:r w:rsidRPr="00BA29C7">
        <w:rPr>
          <w:bCs/>
        </w:rPr>
        <w:t>、</w:t>
      </w:r>
      <w:r w:rsidR="008A2AFF">
        <w:rPr>
          <w:rFonts w:hint="eastAsia"/>
          <w:bCs/>
        </w:rPr>
        <w:t>○○</w:t>
      </w:r>
      <w:r w:rsidRPr="00BA29C7">
        <w:rPr>
          <w:bCs/>
        </w:rPr>
        <w:t>、</w:t>
      </w:r>
      <w:r w:rsidR="008A2AFF">
        <w:rPr>
          <w:rFonts w:hint="eastAsia"/>
          <w:bCs/>
        </w:rPr>
        <w:t>○○</w:t>
      </w:r>
      <w:r w:rsidRPr="00BA29C7">
        <w:rPr>
          <w:bCs/>
        </w:rPr>
        <w:t>、</w:t>
      </w:r>
      <w:r w:rsidR="008A2AFF">
        <w:rPr>
          <w:rFonts w:hint="eastAsia"/>
          <w:bCs/>
        </w:rPr>
        <w:t>○○</w:t>
      </w:r>
      <w:r w:rsidRPr="00BA29C7">
        <w:rPr>
          <w:bCs/>
        </w:rPr>
        <w:t>、</w:t>
      </w:r>
      <w:r w:rsidR="008A2AFF">
        <w:rPr>
          <w:rFonts w:hint="eastAsia"/>
          <w:bCs/>
        </w:rPr>
        <w:t>○○</w:t>
      </w:r>
      <w:r w:rsidRPr="00BA29C7">
        <w:rPr>
          <w:bCs/>
        </w:rPr>
        <w:t>、</w:t>
      </w:r>
      <w:r w:rsidR="008A2AFF">
        <w:rPr>
          <w:rFonts w:hint="eastAsia"/>
          <w:bCs/>
        </w:rPr>
        <w:t>○○</w:t>
      </w:r>
      <w:r w:rsidRPr="00BA29C7">
        <w:rPr>
          <w:bCs/>
        </w:rPr>
        <w:t>の特定の法人の名称を示した上で、当該各法人が特定のイベントの警備に従事していたことを前提として、当該イベントにおいて発生した事故についての業務に関する文書等の公開を求める請求である。</w:t>
      </w:r>
    </w:p>
    <w:p w14:paraId="4DA64233" w14:textId="77777777" w:rsidR="00210530" w:rsidRPr="00BA29C7" w:rsidRDefault="00210530" w:rsidP="00210530">
      <w:pPr>
        <w:pStyle w:val="a7"/>
        <w:ind w:leftChars="500" w:left="1100"/>
        <w:rPr>
          <w:bCs/>
        </w:rPr>
      </w:pPr>
      <w:r w:rsidRPr="00BA29C7">
        <w:rPr>
          <w:rFonts w:hint="eastAsia"/>
          <w:bCs/>
        </w:rPr>
        <w:t xml:space="preserve">　本件請求に係る行政文書が存在しているか否かを答えることは、特定の法人が特定のイベントの警備に従事していたか否か等を明らかにすることとなり、当該法人等又は当該個人の競争上の地位その他正当な利益を害すると認められる情報を明らかにすることとなる。</w:t>
      </w:r>
    </w:p>
    <w:p w14:paraId="7E4675F7" w14:textId="26793644" w:rsidR="00210530" w:rsidRPr="00BA29C7" w:rsidRDefault="00210530" w:rsidP="00210530">
      <w:pPr>
        <w:pStyle w:val="a7"/>
        <w:ind w:leftChars="500" w:left="1100"/>
        <w:rPr>
          <w:bCs/>
        </w:rPr>
      </w:pPr>
      <w:r w:rsidRPr="00BA29C7">
        <w:rPr>
          <w:rFonts w:hint="eastAsia"/>
          <w:bCs/>
        </w:rPr>
        <w:t xml:space="preserve">　したがって、本件請求に係る行政文書が存在しているか否かを答えるだけで</w:t>
      </w:r>
      <w:r w:rsidR="00BD16A4" w:rsidRPr="00BA29C7">
        <w:rPr>
          <w:rFonts w:hint="eastAsia"/>
          <w:bCs/>
        </w:rPr>
        <w:t>、</w:t>
      </w:r>
      <w:r w:rsidRPr="00BA29C7">
        <w:rPr>
          <w:rFonts w:hint="eastAsia"/>
          <w:bCs/>
        </w:rPr>
        <w:t>条例第８条第１項第１号に該当し、条例第８条第２項第１号に該当する情報を公開することとなるため、条例第</w:t>
      </w:r>
      <w:r w:rsidRPr="00BA29C7">
        <w:rPr>
          <w:bCs/>
        </w:rPr>
        <w:t>12条の規定により当該行政文書の存否を明らかにしないで、本件請求を拒否した判断は妥当である。</w:t>
      </w:r>
    </w:p>
    <w:p w14:paraId="702883F5" w14:textId="13238840" w:rsidR="00210530" w:rsidRPr="00BA29C7" w:rsidRDefault="00BD16A4" w:rsidP="00210530">
      <w:pPr>
        <w:pStyle w:val="a7"/>
        <w:ind w:left="880"/>
        <w:rPr>
          <w:bCs/>
        </w:rPr>
      </w:pPr>
      <w:r w:rsidRPr="00BA29C7">
        <w:rPr>
          <w:rFonts w:hint="eastAsia"/>
          <w:bCs/>
        </w:rPr>
        <w:t>ウ</w:t>
      </w:r>
      <w:r w:rsidR="00210530" w:rsidRPr="00BA29C7">
        <w:rPr>
          <w:rFonts w:hint="eastAsia"/>
          <w:bCs/>
        </w:rPr>
        <w:t xml:space="preserve">　</w:t>
      </w:r>
      <w:r w:rsidR="00210530" w:rsidRPr="00BA29C7">
        <w:rPr>
          <w:bCs/>
        </w:rPr>
        <w:t>審査請求人の主張について</w:t>
      </w:r>
    </w:p>
    <w:p w14:paraId="5D5B3853" w14:textId="77777777" w:rsidR="00210530" w:rsidRPr="00BA29C7" w:rsidRDefault="00210530" w:rsidP="00210530">
      <w:pPr>
        <w:pStyle w:val="a7"/>
        <w:ind w:leftChars="500" w:left="1100" w:firstLineChars="100" w:firstLine="220"/>
        <w:rPr>
          <w:bCs/>
        </w:rPr>
      </w:pPr>
      <w:r w:rsidRPr="00BA29C7">
        <w:rPr>
          <w:rFonts w:hint="eastAsia"/>
          <w:bCs/>
        </w:rPr>
        <w:t>審査請求人は、「行政が知りえる情報は国民の知らせる義務があるのにこれを拒否することは国民の知権利の妨害である」と主張するが、本件請求は、特定の法人が特定のイベントの警備に従事していたことを前提としており、本件請求に係る行政文書が存在するか否かを答えるだけで、条例に規定されている非公開情報を公開することとなるのは前述のとおりであるから、審査請求人の主張は認められない。</w:t>
      </w:r>
    </w:p>
    <w:p w14:paraId="24634782" w14:textId="7A52FE21" w:rsidR="00F87A87" w:rsidRPr="00BA29C7" w:rsidRDefault="00F87A87" w:rsidP="00DE6939">
      <w:pPr>
        <w:ind w:firstLineChars="150" w:firstLine="330"/>
        <w:rPr>
          <w:bCs/>
        </w:rPr>
      </w:pPr>
      <w:r w:rsidRPr="00BA29C7">
        <w:rPr>
          <w:rFonts w:hint="eastAsia"/>
          <w:bCs/>
        </w:rPr>
        <w:t>（２）　結論</w:t>
      </w:r>
    </w:p>
    <w:p w14:paraId="335032D1" w14:textId="76D9E19E" w:rsidR="00B17DF0" w:rsidRPr="00BA29C7" w:rsidRDefault="00F87A87" w:rsidP="00210530">
      <w:pPr>
        <w:ind w:leftChars="150" w:left="990" w:hangingChars="300" w:hanging="660"/>
        <w:rPr>
          <w:bCs/>
        </w:rPr>
      </w:pPr>
      <w:r w:rsidRPr="00BA29C7">
        <w:rPr>
          <w:rFonts w:hint="eastAsia"/>
          <w:bCs/>
        </w:rPr>
        <w:t xml:space="preserve">　　 </w:t>
      </w:r>
      <w:r w:rsidR="00210530" w:rsidRPr="00BA29C7">
        <w:rPr>
          <w:rFonts w:hint="eastAsia"/>
          <w:bCs/>
        </w:rPr>
        <w:t xml:space="preserve"> </w:t>
      </w:r>
      <w:r w:rsidR="00210530" w:rsidRPr="00BA29C7">
        <w:rPr>
          <w:bCs/>
        </w:rPr>
        <w:t xml:space="preserve">  </w:t>
      </w:r>
      <w:r w:rsidR="00210530" w:rsidRPr="00BA29C7">
        <w:rPr>
          <w:rFonts w:hint="eastAsia"/>
          <w:bCs/>
        </w:rPr>
        <w:t>以上のとおり、本件処分は条例の趣旨を踏まえて行われたものであり、何ら違法、不当な点はなく、適法かつ妥当なものである。</w:t>
      </w:r>
    </w:p>
    <w:p w14:paraId="1FB16848" w14:textId="77777777" w:rsidR="009A11D3" w:rsidRPr="00BA29C7" w:rsidRDefault="009A11D3" w:rsidP="00210530">
      <w:pPr>
        <w:ind w:leftChars="150" w:left="990" w:hangingChars="300" w:hanging="660"/>
        <w:rPr>
          <w:bCs/>
        </w:rPr>
      </w:pPr>
    </w:p>
    <w:p w14:paraId="3A15D02A" w14:textId="3D1FCA98" w:rsidR="00210530" w:rsidRPr="00BA29C7" w:rsidRDefault="009A11D3" w:rsidP="00210530">
      <w:pPr>
        <w:ind w:leftChars="150" w:left="990" w:hangingChars="300" w:hanging="660"/>
        <w:rPr>
          <w:bCs/>
        </w:rPr>
      </w:pPr>
      <w:r w:rsidRPr="00BA29C7">
        <w:rPr>
          <w:rFonts w:hint="eastAsia"/>
          <w:bCs/>
        </w:rPr>
        <w:t>３　実施機関説明における実施機関の主張</w:t>
      </w:r>
    </w:p>
    <w:p w14:paraId="30EE5A4D" w14:textId="39605A77" w:rsidR="00F21CD0" w:rsidRPr="00BA29C7" w:rsidRDefault="009A11D3" w:rsidP="00DB3260">
      <w:pPr>
        <w:ind w:leftChars="-50" w:left="550" w:hangingChars="300" w:hanging="660"/>
        <w:rPr>
          <w:bCs/>
        </w:rPr>
      </w:pPr>
      <w:r w:rsidRPr="00BA29C7">
        <w:rPr>
          <w:rFonts w:hint="eastAsia"/>
          <w:bCs/>
        </w:rPr>
        <w:t xml:space="preserve">　　　</w:t>
      </w:r>
      <w:r w:rsidR="007175B6" w:rsidRPr="00BA29C7">
        <w:rPr>
          <w:rFonts w:hint="eastAsia"/>
          <w:bCs/>
        </w:rPr>
        <w:t xml:space="preserve">　</w:t>
      </w:r>
      <w:r w:rsidR="00F21CD0" w:rsidRPr="00BA29C7">
        <w:rPr>
          <w:rFonts w:hint="eastAsia"/>
          <w:bCs/>
        </w:rPr>
        <w:t>イベントの</w:t>
      </w:r>
      <w:r w:rsidR="00E674EE" w:rsidRPr="00BA29C7">
        <w:rPr>
          <w:rFonts w:hint="eastAsia"/>
          <w:bCs/>
        </w:rPr>
        <w:t>開始</w:t>
      </w:r>
      <w:r w:rsidR="00F21CD0" w:rsidRPr="00BA29C7">
        <w:rPr>
          <w:rFonts w:hint="eastAsia"/>
          <w:bCs/>
        </w:rPr>
        <w:t>前に</w:t>
      </w:r>
      <w:r w:rsidR="00645696">
        <w:rPr>
          <w:rFonts w:hint="eastAsia"/>
          <w:bCs/>
        </w:rPr>
        <w:t>○○</w:t>
      </w:r>
      <w:r w:rsidR="00F21CD0" w:rsidRPr="00BA29C7">
        <w:rPr>
          <w:rFonts w:hint="eastAsia"/>
          <w:bCs/>
        </w:rPr>
        <w:t>があり、</w:t>
      </w:r>
      <w:r w:rsidR="008A2AFF">
        <w:rPr>
          <w:rFonts w:hint="eastAsia"/>
          <w:bCs/>
        </w:rPr>
        <w:t>○○</w:t>
      </w:r>
      <w:r w:rsidR="00F21CD0" w:rsidRPr="00BA29C7">
        <w:rPr>
          <w:rFonts w:hint="eastAsia"/>
          <w:bCs/>
        </w:rPr>
        <w:t>。</w:t>
      </w:r>
    </w:p>
    <w:p w14:paraId="407F8338" w14:textId="1B970FD8" w:rsidR="009A11D3" w:rsidRPr="00BA29C7" w:rsidRDefault="00F21CD0" w:rsidP="00BC7BE1">
      <w:pPr>
        <w:ind w:leftChars="250" w:left="550" w:firstLineChars="100" w:firstLine="220"/>
        <w:rPr>
          <w:bCs/>
        </w:rPr>
      </w:pPr>
      <w:r w:rsidRPr="00BA29C7">
        <w:rPr>
          <w:rFonts w:hint="eastAsia"/>
          <w:bCs/>
        </w:rPr>
        <w:lastRenderedPageBreak/>
        <w:t>本件請求は、特定のイベントに</w:t>
      </w:r>
      <w:r w:rsidR="00DB3260" w:rsidRPr="00BA29C7">
        <w:rPr>
          <w:rFonts w:hint="eastAsia"/>
          <w:bCs/>
        </w:rPr>
        <w:t>特定</w:t>
      </w:r>
      <w:r w:rsidRPr="00BA29C7">
        <w:rPr>
          <w:rFonts w:hint="eastAsia"/>
          <w:bCs/>
        </w:rPr>
        <w:t>の業者が参加していることを前提としており、</w:t>
      </w:r>
      <w:r w:rsidR="009A11D3" w:rsidRPr="00BA29C7">
        <w:rPr>
          <w:rFonts w:hint="eastAsia"/>
          <w:bCs/>
        </w:rPr>
        <w:t>本件請求の対象文書が存在するかしないかを答えること</w:t>
      </w:r>
      <w:r w:rsidR="00DB3260" w:rsidRPr="00BA29C7">
        <w:rPr>
          <w:rFonts w:hint="eastAsia"/>
          <w:bCs/>
        </w:rPr>
        <w:t>は</w:t>
      </w:r>
      <w:r w:rsidR="009A11D3" w:rsidRPr="00BA29C7">
        <w:rPr>
          <w:rFonts w:hint="eastAsia"/>
          <w:bCs/>
        </w:rPr>
        <w:t>、</w:t>
      </w:r>
      <w:r w:rsidR="00DB3260" w:rsidRPr="00BA29C7">
        <w:rPr>
          <w:rFonts w:hint="eastAsia"/>
          <w:bCs/>
        </w:rPr>
        <w:t>審査請求人の示す事業者が、</w:t>
      </w:r>
      <w:r w:rsidR="008A2AFF">
        <w:rPr>
          <w:rFonts w:hint="eastAsia"/>
          <w:bCs/>
        </w:rPr>
        <w:t>○○</w:t>
      </w:r>
      <w:r w:rsidR="008A7C8E" w:rsidRPr="00BA29C7">
        <w:rPr>
          <w:rFonts w:hint="eastAsia"/>
          <w:bCs/>
        </w:rPr>
        <w:t>事故が発生した当該イベント</w:t>
      </w:r>
      <w:r w:rsidR="00E674EE" w:rsidRPr="00BA29C7">
        <w:rPr>
          <w:rFonts w:hint="eastAsia"/>
          <w:bCs/>
        </w:rPr>
        <w:t>に</w:t>
      </w:r>
      <w:r w:rsidR="008A7C8E" w:rsidRPr="00BA29C7">
        <w:rPr>
          <w:rFonts w:hint="eastAsia"/>
          <w:bCs/>
        </w:rPr>
        <w:t>関与</w:t>
      </w:r>
      <w:r w:rsidR="00DB3260" w:rsidRPr="00BA29C7">
        <w:rPr>
          <w:rFonts w:hint="eastAsia"/>
          <w:bCs/>
        </w:rPr>
        <w:t>している</w:t>
      </w:r>
      <w:r w:rsidR="00CA5ECD" w:rsidRPr="00BA29C7">
        <w:rPr>
          <w:rFonts w:hint="eastAsia"/>
          <w:bCs/>
        </w:rPr>
        <w:t>という</w:t>
      </w:r>
      <w:r w:rsidR="009A11D3" w:rsidRPr="00BA29C7">
        <w:rPr>
          <w:rFonts w:hint="eastAsia"/>
          <w:bCs/>
        </w:rPr>
        <w:t>その事業者の信用につながる情報を公開すること</w:t>
      </w:r>
      <w:r w:rsidR="00960EE4" w:rsidRPr="00BA29C7">
        <w:rPr>
          <w:rFonts w:hint="eastAsia"/>
          <w:bCs/>
        </w:rPr>
        <w:t>に</w:t>
      </w:r>
      <w:r w:rsidR="009A11D3" w:rsidRPr="00BA29C7">
        <w:rPr>
          <w:rFonts w:hint="eastAsia"/>
          <w:bCs/>
        </w:rPr>
        <w:t>なると考えている。また、報道などで</w:t>
      </w:r>
      <w:r w:rsidR="008A7C8E" w:rsidRPr="00BA29C7">
        <w:rPr>
          <w:rFonts w:hint="eastAsia"/>
          <w:bCs/>
        </w:rPr>
        <w:t>当該イベントの警備に従事した</w:t>
      </w:r>
      <w:r w:rsidR="009A11D3" w:rsidRPr="00BA29C7">
        <w:rPr>
          <w:rFonts w:hint="eastAsia"/>
          <w:bCs/>
        </w:rPr>
        <w:t>警備会社が</w:t>
      </w:r>
      <w:r w:rsidR="007175B6" w:rsidRPr="00BA29C7">
        <w:rPr>
          <w:rFonts w:hint="eastAsia"/>
          <w:bCs/>
        </w:rPr>
        <w:t>公表されているかどうかについて調べたところ、</w:t>
      </w:r>
      <w:r w:rsidR="008A7C8E" w:rsidRPr="00BA29C7">
        <w:rPr>
          <w:rFonts w:hint="eastAsia"/>
          <w:bCs/>
        </w:rPr>
        <w:t>個々の法人名</w:t>
      </w:r>
      <w:r w:rsidR="007175B6" w:rsidRPr="00BA29C7">
        <w:rPr>
          <w:rFonts w:hint="eastAsia"/>
          <w:bCs/>
        </w:rPr>
        <w:t>を確認することはでき</w:t>
      </w:r>
      <w:r w:rsidR="00DB3260" w:rsidRPr="00BA29C7">
        <w:rPr>
          <w:rFonts w:hint="eastAsia"/>
          <w:bCs/>
        </w:rPr>
        <w:t>ず、広く公表されている情報とは</w:t>
      </w:r>
      <w:r w:rsidR="00F7532F" w:rsidRPr="00BA29C7">
        <w:rPr>
          <w:rFonts w:hint="eastAsia"/>
          <w:bCs/>
        </w:rPr>
        <w:t>いえない。</w:t>
      </w:r>
    </w:p>
    <w:p w14:paraId="3F872730" w14:textId="77777777" w:rsidR="007175B6" w:rsidRPr="00BA29C7" w:rsidRDefault="007175B6" w:rsidP="00210530">
      <w:pPr>
        <w:ind w:leftChars="150" w:left="990" w:hangingChars="300" w:hanging="660"/>
        <w:rPr>
          <w:bCs/>
        </w:rPr>
      </w:pPr>
    </w:p>
    <w:p w14:paraId="32EBBC6F" w14:textId="77777777" w:rsidR="00290ABD" w:rsidRPr="00BA29C7" w:rsidRDefault="00683A90" w:rsidP="00290ABD">
      <w:pPr>
        <w:rPr>
          <w:rFonts w:eastAsia="ＭＳ ゴシック"/>
          <w:b/>
          <w:bCs/>
        </w:rPr>
      </w:pPr>
      <w:r w:rsidRPr="00BA29C7">
        <w:rPr>
          <w:rFonts w:eastAsia="ＭＳ ゴシック" w:hint="eastAsia"/>
          <w:b/>
          <w:bCs/>
        </w:rPr>
        <w:t>第六　審査会の判断</w:t>
      </w:r>
    </w:p>
    <w:p w14:paraId="3F505AF5" w14:textId="2F176D2E" w:rsidR="00290ABD" w:rsidRPr="00BA29C7" w:rsidRDefault="00290ABD" w:rsidP="00290ABD">
      <w:pPr>
        <w:ind w:firstLineChars="100" w:firstLine="220"/>
        <w:rPr>
          <w:rFonts w:eastAsia="ＭＳ ゴシック"/>
          <w:b/>
          <w:bCs/>
        </w:rPr>
      </w:pPr>
      <w:r w:rsidRPr="00BA29C7">
        <w:rPr>
          <w:rFonts w:hint="eastAsia"/>
        </w:rPr>
        <w:t>１　条例の基本的な考え方について</w:t>
      </w:r>
    </w:p>
    <w:p w14:paraId="08BE4ADD" w14:textId="77777777" w:rsidR="00290ABD" w:rsidRPr="00BA29C7" w:rsidRDefault="00290ABD" w:rsidP="00290ABD">
      <w:pPr>
        <w:ind w:leftChars="200" w:left="440" w:firstLineChars="100" w:firstLine="220"/>
      </w:pPr>
      <w:r w:rsidRPr="00BA29C7">
        <w:rPr>
          <w:rFonts w:hint="eastAsia"/>
        </w:rPr>
        <w:t>行政文書公開についての条例の基本的な理念は、その前文及び第１条にあるように、府民の行政文書の公開を求める権利を明らかにすることにより「知る権利」を保障し、そのことによって府民の府政参加を推進するとともに府政の公正な運営を確保し、府民の生活の保護及び利便の増進を図るとともに、個人の尊厳を確保し、もって府民の府政への信頼を深め、府民福祉の増進に寄与しようとするものである。</w:t>
      </w:r>
    </w:p>
    <w:p w14:paraId="074ABC4E" w14:textId="77777777" w:rsidR="00290ABD" w:rsidRPr="00BA29C7" w:rsidRDefault="00290ABD" w:rsidP="00290ABD">
      <w:pPr>
        <w:ind w:leftChars="200" w:left="440" w:firstLineChars="100" w:firstLine="220"/>
      </w:pPr>
      <w:r w:rsidRPr="00BA29C7">
        <w:rPr>
          <w:rFonts w:hint="eastAsia"/>
        </w:rPr>
        <w:t>このように「知る権利」を保障するという理念のもとにあっても、公開することにより、個人や法人等の正当な権利・利益を害したり、府民全体の福祉の増進を目的とする行政の公正かつ適切な執行を妨げ、府民全体の利益を著しく害したりすることのないよう配慮する必要がある。</w:t>
      </w:r>
    </w:p>
    <w:p w14:paraId="5926C2C4" w14:textId="77777777" w:rsidR="00290ABD" w:rsidRPr="00BA29C7" w:rsidRDefault="00290ABD" w:rsidP="00290ABD">
      <w:pPr>
        <w:ind w:leftChars="200" w:left="440" w:firstLineChars="100" w:firstLine="220"/>
      </w:pPr>
      <w:r w:rsidRPr="00BA29C7">
        <w:rPr>
          <w:rFonts w:hint="eastAsia"/>
        </w:rPr>
        <w:t>このため、条例においては、府の保有する情報は公開を原則としつつ、条例第８条及び第９条に定める適用除外事項の規定を設けたものであり、実施機関は、請求された情報が条例第２条第１項に規定する行政文書に記録されている場合には、条例第８条及び第９条に定める適用除外事項に該当する場合を除いて、その情報が記録された行政文書を公開しなければならない。</w:t>
      </w:r>
    </w:p>
    <w:p w14:paraId="75845D88" w14:textId="77777777" w:rsidR="003108DA" w:rsidRPr="00BA29C7" w:rsidRDefault="003108DA" w:rsidP="003108DA">
      <w:pPr>
        <w:ind w:firstLineChars="100" w:firstLine="220"/>
        <w:rPr>
          <w:bCs/>
        </w:rPr>
      </w:pPr>
    </w:p>
    <w:p w14:paraId="09E4F480" w14:textId="3E75F7D5" w:rsidR="001B5039" w:rsidRPr="00BA29C7" w:rsidRDefault="00DB3260" w:rsidP="00BC7BE1">
      <w:pPr>
        <w:ind w:leftChars="100" w:left="440" w:hangingChars="100" w:hanging="220"/>
        <w:rPr>
          <w:bCs/>
        </w:rPr>
      </w:pPr>
      <w:r w:rsidRPr="00BA29C7">
        <w:rPr>
          <w:rFonts w:hint="eastAsia"/>
          <w:bCs/>
        </w:rPr>
        <w:t>２</w:t>
      </w:r>
      <w:r w:rsidR="001B5039" w:rsidRPr="00BA29C7">
        <w:rPr>
          <w:rFonts w:hint="eastAsia"/>
          <w:bCs/>
        </w:rPr>
        <w:t xml:space="preserve">　</w:t>
      </w:r>
      <w:r w:rsidR="00141821" w:rsidRPr="00BA29C7">
        <w:rPr>
          <w:rFonts w:hint="eastAsia"/>
          <w:bCs/>
        </w:rPr>
        <w:t>本件決定に係る具体的な判断及びその理由について</w:t>
      </w:r>
    </w:p>
    <w:p w14:paraId="13887633" w14:textId="01C2AC80" w:rsidR="00141821" w:rsidRPr="00BA29C7" w:rsidRDefault="007175B6" w:rsidP="00BC7BE1">
      <w:pPr>
        <w:autoSpaceDE w:val="0"/>
        <w:autoSpaceDN w:val="0"/>
        <w:ind w:left="440" w:hangingChars="200" w:hanging="440"/>
      </w:pPr>
      <w:r w:rsidRPr="00BA29C7">
        <w:rPr>
          <w:rFonts w:hint="eastAsia"/>
          <w:bCs/>
        </w:rPr>
        <w:t xml:space="preserve">　</w:t>
      </w:r>
      <w:r w:rsidR="001B5039" w:rsidRPr="00BA29C7">
        <w:rPr>
          <w:rFonts w:hint="eastAsia"/>
          <w:bCs/>
        </w:rPr>
        <w:t>（１）</w:t>
      </w:r>
      <w:r w:rsidR="00141821" w:rsidRPr="00BA29C7">
        <w:rPr>
          <w:rFonts w:hint="eastAsia"/>
        </w:rPr>
        <w:t>条例第12条について</w:t>
      </w:r>
    </w:p>
    <w:p w14:paraId="78E8A2C7" w14:textId="246068C4" w:rsidR="00141821" w:rsidRPr="00BA29C7" w:rsidRDefault="00B75F01" w:rsidP="00BC7BE1">
      <w:pPr>
        <w:autoSpaceDE w:val="0"/>
        <w:autoSpaceDN w:val="0"/>
        <w:ind w:leftChars="300" w:left="660" w:firstLineChars="100" w:firstLine="220"/>
        <w:rPr>
          <w:bCs/>
        </w:rPr>
      </w:pPr>
      <w:r w:rsidRPr="00BA29C7">
        <w:rPr>
          <w:rFonts w:hint="eastAsia"/>
          <w:bCs/>
        </w:rPr>
        <w:t>条例第</w:t>
      </w:r>
      <w:r w:rsidRPr="00BA29C7">
        <w:rPr>
          <w:bCs/>
        </w:rPr>
        <w:t>12条は、公開請求に対し、当該公開請求に係る行政文書の存否を明らかにするだけで、条例第10条第１項各号又は第２項各号に掲げる条例第８条又は第９条に規定する適用除外事項</w:t>
      </w:r>
      <w:r w:rsidR="003C75B2" w:rsidRPr="00BA29C7">
        <w:rPr>
          <w:rFonts w:hint="eastAsia"/>
          <w:bCs/>
        </w:rPr>
        <w:t>に</w:t>
      </w:r>
      <w:r w:rsidRPr="00BA29C7">
        <w:rPr>
          <w:bCs/>
        </w:rPr>
        <w:t>よって保護される利益が害されることとなる場合には、例外的に公開請求に係る行政文書の存否自体を明らかにしないで公開請求を拒否することができることを定めたものである</w:t>
      </w:r>
      <w:r w:rsidRPr="00BA29C7">
        <w:rPr>
          <w:rFonts w:hint="eastAsia"/>
          <w:bCs/>
        </w:rPr>
        <w:t>。</w:t>
      </w:r>
    </w:p>
    <w:p w14:paraId="1B3DE14F" w14:textId="77777777" w:rsidR="00B75F01" w:rsidRPr="00BA29C7" w:rsidRDefault="00B75F01" w:rsidP="00BC7BE1">
      <w:pPr>
        <w:autoSpaceDE w:val="0"/>
        <w:autoSpaceDN w:val="0"/>
        <w:ind w:leftChars="300" w:left="660" w:firstLineChars="100" w:firstLine="220"/>
        <w:rPr>
          <w:bCs/>
        </w:rPr>
      </w:pPr>
      <w:r w:rsidRPr="00BA29C7">
        <w:rPr>
          <w:rFonts w:hint="eastAsia"/>
          <w:bCs/>
        </w:rPr>
        <w:t>「第</w:t>
      </w:r>
      <w:r w:rsidRPr="00BA29C7">
        <w:rPr>
          <w:bCs/>
        </w:rPr>
        <w:t>10条第１項各号又は第２項各号に掲げる個人情報を公開することとなるとき」とは、請求に係る行政文書の存否を明らかにすることにより、適用除外事項に該当する情報を公開することになり、適用除外事項によって保護すべき利益が損なわれる場合をいう。</w:t>
      </w:r>
    </w:p>
    <w:p w14:paraId="2FF948F9" w14:textId="2F40FBA2" w:rsidR="00B75F01" w:rsidRPr="00BA29C7" w:rsidRDefault="00B75F01" w:rsidP="00BC7BE1">
      <w:pPr>
        <w:autoSpaceDE w:val="0"/>
        <w:autoSpaceDN w:val="0"/>
        <w:ind w:leftChars="300" w:left="660" w:firstLineChars="100" w:firstLine="220"/>
        <w:rPr>
          <w:bCs/>
        </w:rPr>
      </w:pPr>
      <w:r w:rsidRPr="00BA29C7">
        <w:rPr>
          <w:rFonts w:hint="eastAsia"/>
          <w:bCs/>
        </w:rPr>
        <w:t>本件請求に係る行政文書が存在することを前提に非公開（部分公開を含む。）決定して通知すること又は当該行政文書を実施機関が管理していない旨の通知をすることにより、事業者が</w:t>
      </w:r>
      <w:r w:rsidR="00171A27" w:rsidRPr="00BA29C7">
        <w:rPr>
          <w:rFonts w:hint="eastAsia"/>
          <w:bCs/>
        </w:rPr>
        <w:t>特定</w:t>
      </w:r>
      <w:r w:rsidR="003C75B2" w:rsidRPr="00BA29C7">
        <w:rPr>
          <w:rFonts w:hint="eastAsia"/>
          <w:bCs/>
        </w:rPr>
        <w:t>の</w:t>
      </w:r>
      <w:r w:rsidR="00171A27" w:rsidRPr="00BA29C7">
        <w:rPr>
          <w:rFonts w:hint="eastAsia"/>
          <w:bCs/>
        </w:rPr>
        <w:t>イベントの</w:t>
      </w:r>
      <w:r w:rsidRPr="00BA29C7">
        <w:rPr>
          <w:rFonts w:hint="eastAsia"/>
          <w:bCs/>
        </w:rPr>
        <w:t>警備業務</w:t>
      </w:r>
      <w:r w:rsidR="00171A27" w:rsidRPr="00BA29C7">
        <w:rPr>
          <w:rFonts w:hint="eastAsia"/>
          <w:bCs/>
        </w:rPr>
        <w:t>を行って</w:t>
      </w:r>
      <w:r w:rsidRPr="00BA29C7">
        <w:rPr>
          <w:rFonts w:hint="eastAsia"/>
          <w:bCs/>
        </w:rPr>
        <w:t>いたという事実の存否が明らかになるところ、</w:t>
      </w:r>
      <w:r w:rsidR="003C75B2" w:rsidRPr="00BA29C7">
        <w:rPr>
          <w:rFonts w:hint="eastAsia"/>
          <w:bCs/>
        </w:rPr>
        <w:t>当該</w:t>
      </w:r>
      <w:r w:rsidRPr="00BA29C7">
        <w:rPr>
          <w:rFonts w:hint="eastAsia"/>
          <w:bCs/>
        </w:rPr>
        <w:t>事実が、条例第８条</w:t>
      </w:r>
      <w:r w:rsidR="00FD4938" w:rsidRPr="00BA29C7">
        <w:rPr>
          <w:rFonts w:hint="eastAsia"/>
          <w:bCs/>
        </w:rPr>
        <w:t>第</w:t>
      </w:r>
      <w:r w:rsidRPr="00BA29C7">
        <w:rPr>
          <w:rFonts w:hint="eastAsia"/>
          <w:bCs/>
        </w:rPr>
        <w:t>２項第１号に該当しないか検討する。</w:t>
      </w:r>
    </w:p>
    <w:p w14:paraId="20E12E80" w14:textId="097157EB" w:rsidR="00B75F01" w:rsidRPr="00BA29C7" w:rsidRDefault="00B75F01" w:rsidP="00BC7BE1">
      <w:pPr>
        <w:autoSpaceDE w:val="0"/>
        <w:autoSpaceDN w:val="0"/>
        <w:ind w:leftChars="300" w:left="660" w:firstLineChars="100" w:firstLine="220"/>
        <w:rPr>
          <w:bCs/>
        </w:rPr>
      </w:pPr>
      <w:r w:rsidRPr="00BA29C7">
        <w:rPr>
          <w:rFonts w:hint="eastAsia"/>
          <w:bCs/>
        </w:rPr>
        <w:t>なお、条例第</w:t>
      </w:r>
      <w:r w:rsidRPr="00BA29C7">
        <w:rPr>
          <w:bCs/>
        </w:rPr>
        <w:t>12条の運用にあたっては、請求に係る行政文書の存否が明らかになることによって生じる権利利益の侵害や事務執行の支障等を各適用除外事項に照らして具体的かつ客観的に判断することが求められる。</w:t>
      </w:r>
    </w:p>
    <w:p w14:paraId="387D8519" w14:textId="5FF345C7" w:rsidR="00B75F01" w:rsidRPr="00BA29C7" w:rsidRDefault="00B75F01" w:rsidP="00960EE4">
      <w:pPr>
        <w:autoSpaceDE w:val="0"/>
        <w:autoSpaceDN w:val="0"/>
        <w:ind w:firstLineChars="300" w:firstLine="660"/>
      </w:pPr>
      <w:r w:rsidRPr="00BA29C7">
        <w:rPr>
          <w:rFonts w:hint="eastAsia"/>
        </w:rPr>
        <w:lastRenderedPageBreak/>
        <w:t xml:space="preserve">ア　</w:t>
      </w:r>
      <w:r w:rsidR="00171A27" w:rsidRPr="00BA29C7">
        <w:rPr>
          <w:rFonts w:hint="eastAsia"/>
        </w:rPr>
        <w:t>条例</w:t>
      </w:r>
      <w:r w:rsidRPr="00BA29C7">
        <w:rPr>
          <w:rFonts w:hint="eastAsia"/>
        </w:rPr>
        <w:t>第８</w:t>
      </w:r>
      <w:r w:rsidRPr="00BA29C7">
        <w:t>条第２項第１号について</w:t>
      </w:r>
    </w:p>
    <w:p w14:paraId="337F3514" w14:textId="07A60B9A" w:rsidR="00B75F01" w:rsidRPr="00BA29C7" w:rsidRDefault="00171A27">
      <w:pPr>
        <w:autoSpaceDE w:val="0"/>
        <w:autoSpaceDN w:val="0"/>
        <w:ind w:leftChars="400" w:left="880" w:firstLineChars="100" w:firstLine="220"/>
      </w:pPr>
      <w:r w:rsidRPr="00BA29C7">
        <w:rPr>
          <w:rFonts w:hint="eastAsia"/>
        </w:rPr>
        <w:t>条例第８条第２項</w:t>
      </w:r>
      <w:r w:rsidR="00B75F01" w:rsidRPr="00BA29C7">
        <w:rPr>
          <w:rFonts w:hint="eastAsia"/>
        </w:rPr>
        <w:t>は公安委員会と警察本部長が管理する行政文書の適用除外事項について定めたものであり、警察情報の公開・非公開について、国の情報公開法との整合を図った規定である。</w:t>
      </w:r>
    </w:p>
    <w:p w14:paraId="322413D0" w14:textId="0817C932" w:rsidR="00B75F01" w:rsidRPr="00BA29C7" w:rsidRDefault="00B75F01">
      <w:pPr>
        <w:autoSpaceDE w:val="0"/>
        <w:autoSpaceDN w:val="0"/>
        <w:ind w:leftChars="400" w:left="880" w:firstLineChars="100" w:firstLine="220"/>
      </w:pPr>
      <w:r w:rsidRPr="00BA29C7">
        <w:rPr>
          <w:rFonts w:hint="eastAsia"/>
        </w:rPr>
        <w:t>警察が保有する情報は、犯罪の予防や捜査などの特殊性に配慮する必要があり、また、その取扱いに全国的な斉一性が求められることなどから、知事等の実施機関に適用される</w:t>
      </w:r>
      <w:r w:rsidR="00E674EE" w:rsidRPr="00BA29C7">
        <w:rPr>
          <w:rFonts w:hint="eastAsia"/>
        </w:rPr>
        <w:t>同条第１項</w:t>
      </w:r>
      <w:r w:rsidRPr="00BA29C7">
        <w:rPr>
          <w:rFonts w:hint="eastAsia"/>
        </w:rPr>
        <w:t>第１号から第４号までの情報に加えて、公安委員会又は警察本部長が公開・非公開を決定する場合にのみ、公開しないことができる情報の範囲について定めている。</w:t>
      </w:r>
    </w:p>
    <w:p w14:paraId="74F08539" w14:textId="51F2E500" w:rsidR="00B75F01" w:rsidRPr="00BA29C7" w:rsidRDefault="00B75F01">
      <w:pPr>
        <w:autoSpaceDE w:val="0"/>
        <w:autoSpaceDN w:val="0"/>
        <w:ind w:leftChars="400" w:left="880"/>
      </w:pPr>
      <w:r w:rsidRPr="00BA29C7">
        <w:rPr>
          <w:rFonts w:hint="eastAsia"/>
        </w:rPr>
        <w:t xml:space="preserve">　</w:t>
      </w:r>
      <w:r w:rsidR="00E674EE" w:rsidRPr="00BA29C7">
        <w:rPr>
          <w:rFonts w:hint="eastAsia"/>
        </w:rPr>
        <w:t>同条第２項</w:t>
      </w:r>
      <w:r w:rsidR="00171A27" w:rsidRPr="00BA29C7">
        <w:rPr>
          <w:rFonts w:hint="eastAsia"/>
        </w:rPr>
        <w:t>第１号</w:t>
      </w:r>
      <w:r w:rsidRPr="00BA29C7">
        <w:rPr>
          <w:rFonts w:hint="eastAsia"/>
        </w:rPr>
        <w:t>は、</w:t>
      </w:r>
      <w:r w:rsidR="008A7C8E" w:rsidRPr="00BA29C7">
        <w:rPr>
          <w:rFonts w:hint="eastAsia"/>
        </w:rPr>
        <w:t>同条</w:t>
      </w:r>
      <w:r w:rsidR="008D3E93" w:rsidRPr="00BA29C7">
        <w:rPr>
          <w:rFonts w:hint="eastAsia"/>
        </w:rPr>
        <w:t>第１項</w:t>
      </w:r>
      <w:r w:rsidRPr="00BA29C7">
        <w:rPr>
          <w:rFonts w:hint="eastAsia"/>
        </w:rPr>
        <w:t>第１号から第４号まで</w:t>
      </w:r>
      <w:r w:rsidR="008D3E93" w:rsidRPr="00BA29C7">
        <w:rPr>
          <w:rFonts w:hint="eastAsia"/>
        </w:rPr>
        <w:t>のいずれかに該当する情報が記録されている行政文書を公開しないことができる</w:t>
      </w:r>
      <w:r w:rsidR="00171A27" w:rsidRPr="00BA29C7">
        <w:rPr>
          <w:rFonts w:hint="eastAsia"/>
        </w:rPr>
        <w:t>旨を</w:t>
      </w:r>
      <w:r w:rsidR="008D3E93" w:rsidRPr="00BA29C7">
        <w:rPr>
          <w:rFonts w:hint="eastAsia"/>
        </w:rPr>
        <w:t>規定して</w:t>
      </w:r>
      <w:r w:rsidR="00171A27" w:rsidRPr="00BA29C7">
        <w:rPr>
          <w:rFonts w:hint="eastAsia"/>
        </w:rPr>
        <w:t>いる。</w:t>
      </w:r>
    </w:p>
    <w:p w14:paraId="6AF9E702" w14:textId="39AF9D76" w:rsidR="008D3E93" w:rsidRPr="00BA29C7" w:rsidRDefault="008D3E93">
      <w:pPr>
        <w:autoSpaceDE w:val="0"/>
        <w:autoSpaceDN w:val="0"/>
        <w:ind w:leftChars="400" w:left="880"/>
      </w:pPr>
      <w:r w:rsidRPr="00BA29C7">
        <w:rPr>
          <w:rFonts w:hint="eastAsia"/>
        </w:rPr>
        <w:t xml:space="preserve">　実施機関は、</w:t>
      </w:r>
      <w:r w:rsidR="00171A27" w:rsidRPr="00BA29C7">
        <w:rPr>
          <w:rFonts w:hint="eastAsia"/>
        </w:rPr>
        <w:t>本件決定について</w:t>
      </w:r>
      <w:r w:rsidR="00CA7414" w:rsidRPr="00BA29C7">
        <w:rPr>
          <w:rFonts w:hint="eastAsia"/>
        </w:rPr>
        <w:t>、</w:t>
      </w:r>
      <w:r w:rsidR="008A7C8E" w:rsidRPr="00BA29C7">
        <w:rPr>
          <w:rFonts w:hint="eastAsia"/>
        </w:rPr>
        <w:t>同条</w:t>
      </w:r>
      <w:r w:rsidRPr="00BA29C7">
        <w:rPr>
          <w:rFonts w:hint="eastAsia"/>
        </w:rPr>
        <w:t>第１項第１号に該当</w:t>
      </w:r>
      <w:r w:rsidR="00CA7414" w:rsidRPr="00BA29C7">
        <w:rPr>
          <w:rFonts w:hint="eastAsia"/>
        </w:rPr>
        <w:t>することから</w:t>
      </w:r>
      <w:r w:rsidR="00171A27" w:rsidRPr="00BA29C7">
        <w:rPr>
          <w:rFonts w:hint="eastAsia"/>
        </w:rPr>
        <w:t>、同条第２項第１号に</w:t>
      </w:r>
      <w:r w:rsidR="003C75B2" w:rsidRPr="00BA29C7">
        <w:rPr>
          <w:rFonts w:hint="eastAsia"/>
        </w:rPr>
        <w:t>該当</w:t>
      </w:r>
      <w:r w:rsidRPr="00BA29C7">
        <w:rPr>
          <w:rFonts w:hint="eastAsia"/>
        </w:rPr>
        <w:t>すると主張しているため、</w:t>
      </w:r>
      <w:r w:rsidR="008A7C8E" w:rsidRPr="00BA29C7">
        <w:rPr>
          <w:rFonts w:hint="eastAsia"/>
        </w:rPr>
        <w:t>同条</w:t>
      </w:r>
      <w:r w:rsidR="00171A27" w:rsidRPr="00BA29C7">
        <w:rPr>
          <w:rFonts w:hint="eastAsia"/>
        </w:rPr>
        <w:t>第１項第１号の該当性について</w:t>
      </w:r>
      <w:r w:rsidR="00CA7414" w:rsidRPr="00BA29C7">
        <w:rPr>
          <w:rFonts w:hint="eastAsia"/>
        </w:rPr>
        <w:t>、</w:t>
      </w:r>
      <w:r w:rsidRPr="00BA29C7">
        <w:rPr>
          <w:rFonts w:hint="eastAsia"/>
        </w:rPr>
        <w:t>以下検討する。</w:t>
      </w:r>
    </w:p>
    <w:p w14:paraId="5E13E4EB" w14:textId="4B89D425" w:rsidR="008C33B7" w:rsidRPr="00BA29C7" w:rsidRDefault="00B75F01">
      <w:pPr>
        <w:autoSpaceDE w:val="0"/>
        <w:autoSpaceDN w:val="0"/>
        <w:ind w:firstLineChars="300" w:firstLine="660"/>
      </w:pPr>
      <w:r w:rsidRPr="00BA29C7">
        <w:rPr>
          <w:rFonts w:hint="eastAsia"/>
        </w:rPr>
        <w:t xml:space="preserve">イ　</w:t>
      </w:r>
      <w:r w:rsidR="008C33B7" w:rsidRPr="00BA29C7">
        <w:rPr>
          <w:rFonts w:hint="eastAsia"/>
        </w:rPr>
        <w:t>条例第８条第１項第１号について</w:t>
      </w:r>
    </w:p>
    <w:p w14:paraId="5C7E2E89" w14:textId="77777777" w:rsidR="008E1D37" w:rsidRPr="00BA29C7" w:rsidRDefault="008E1D37" w:rsidP="00BC7BE1">
      <w:pPr>
        <w:autoSpaceDE w:val="0"/>
        <w:autoSpaceDN w:val="0"/>
        <w:ind w:leftChars="400" w:left="880" w:firstLineChars="100" w:firstLine="220"/>
        <w:rPr>
          <w:bCs/>
        </w:rPr>
      </w:pPr>
      <w:r w:rsidRPr="00BA29C7">
        <w:rPr>
          <w:rFonts w:hint="eastAsia"/>
          <w:bCs/>
        </w:rPr>
        <w:t>事業者の適正な活動は、社会の維持存続と発展のために尊重、保護されなければならないという見地から、社会通念に照らし、競争上の地位を害すると認められる情報その他事業者の正当な利益を害すると認められる情報は、営業の自由の保障、公正な競争秩序の維持等のため公開しないことができる。</w:t>
      </w:r>
    </w:p>
    <w:p w14:paraId="6FCC2279" w14:textId="77777777" w:rsidR="008E1D37" w:rsidRPr="00BA29C7" w:rsidRDefault="008E1D37" w:rsidP="00BC7BE1">
      <w:pPr>
        <w:autoSpaceDE w:val="0"/>
        <w:autoSpaceDN w:val="0"/>
        <w:ind w:leftChars="300" w:left="660" w:firstLineChars="100" w:firstLine="220"/>
        <w:rPr>
          <w:bCs/>
        </w:rPr>
      </w:pPr>
      <w:r w:rsidRPr="00BA29C7">
        <w:rPr>
          <w:rFonts w:hint="eastAsia"/>
          <w:bCs/>
        </w:rPr>
        <w:t>同号は、</w:t>
      </w:r>
    </w:p>
    <w:p w14:paraId="0553660F" w14:textId="4D3EDCBF" w:rsidR="008E1D37" w:rsidRPr="00BA29C7" w:rsidRDefault="008E1D37" w:rsidP="00BC7BE1">
      <w:pPr>
        <w:pStyle w:val="a7"/>
        <w:numPr>
          <w:ilvl w:val="0"/>
          <w:numId w:val="7"/>
        </w:numPr>
        <w:autoSpaceDE w:val="0"/>
        <w:autoSpaceDN w:val="0"/>
        <w:ind w:leftChars="0"/>
        <w:rPr>
          <w:bCs/>
        </w:rPr>
      </w:pPr>
      <w:r w:rsidRPr="00BA29C7">
        <w:rPr>
          <w:rFonts w:hint="eastAsia"/>
          <w:bCs/>
        </w:rPr>
        <w:t>法人（国、地方公共団体、独立行政法人等（独立行政法人等の保有する情報の公開に関する法律（平成</w:t>
      </w:r>
      <w:r w:rsidRPr="00BA29C7">
        <w:rPr>
          <w:bCs/>
        </w:rPr>
        <w:t>13年法律第140号）第２条第１項に規定する独立行政法人等をいう。）、地方独立行政法人、地方住宅供給公社、土地開発公社及び地方道路公社その他の公共団体を除く。）、その他の団体（以下「法人等」という。）に関する情報又は事業を営む個人の当該事業に関する情報</w:t>
      </w:r>
      <w:r w:rsidRPr="00BA29C7">
        <w:rPr>
          <w:rFonts w:hint="eastAsia"/>
          <w:bCs/>
        </w:rPr>
        <w:t>（以下「要件ア」という。）</w:t>
      </w:r>
      <w:r w:rsidRPr="00BA29C7">
        <w:rPr>
          <w:bCs/>
        </w:rPr>
        <w:t>であって、</w:t>
      </w:r>
    </w:p>
    <w:p w14:paraId="769B42D6" w14:textId="79C6FF63" w:rsidR="008E1D37" w:rsidRPr="00BA29C7" w:rsidRDefault="008E1D37" w:rsidP="00BC7BE1">
      <w:pPr>
        <w:pStyle w:val="a7"/>
        <w:numPr>
          <w:ilvl w:val="0"/>
          <w:numId w:val="7"/>
        </w:numPr>
        <w:autoSpaceDE w:val="0"/>
        <w:autoSpaceDN w:val="0"/>
        <w:ind w:leftChars="0"/>
        <w:rPr>
          <w:bCs/>
        </w:rPr>
      </w:pPr>
      <w:r w:rsidRPr="00BA29C7">
        <w:rPr>
          <w:rFonts w:hint="eastAsia"/>
          <w:bCs/>
        </w:rPr>
        <w:t>公にすることにより、当該法人等又は当該個人の競争上の地位その他正当な利益を害すると認められるもの（以下「要件イ」という。）</w:t>
      </w:r>
    </w:p>
    <w:p w14:paraId="037E4853" w14:textId="77777777" w:rsidR="008E1D37" w:rsidRPr="00BA29C7" w:rsidRDefault="008E1D37" w:rsidP="00BC7BE1">
      <w:pPr>
        <w:autoSpaceDE w:val="0"/>
        <w:autoSpaceDN w:val="0"/>
        <w:ind w:leftChars="300" w:left="660" w:firstLineChars="100" w:firstLine="220"/>
        <w:rPr>
          <w:bCs/>
        </w:rPr>
      </w:pPr>
      <w:r w:rsidRPr="00BA29C7">
        <w:rPr>
          <w:rFonts w:hint="eastAsia"/>
          <w:bCs/>
        </w:rPr>
        <w:t>に該当する情報については、公開しないことができる旨定めている。</w:t>
      </w:r>
    </w:p>
    <w:p w14:paraId="3DEAEE7E" w14:textId="1EA944BD" w:rsidR="00141821" w:rsidRPr="00BA29C7" w:rsidRDefault="008E1D37" w:rsidP="00BC7BE1">
      <w:pPr>
        <w:autoSpaceDE w:val="0"/>
        <w:autoSpaceDN w:val="0"/>
        <w:ind w:leftChars="400" w:left="880" w:firstLineChars="100" w:firstLine="220"/>
        <w:rPr>
          <w:bCs/>
        </w:rPr>
      </w:pPr>
      <w:r w:rsidRPr="00BA29C7">
        <w:rPr>
          <w:rFonts w:hint="eastAsia"/>
          <w:bCs/>
        </w:rPr>
        <w:t>本号の「競争上の地位を害すると認められるもの」とは、生産技術上又は営業上のノウハウや取引上、金融上、経営上の秘密等公開されることにより、公正な競争の原理を侵害すると認められるものをいい、「その他正当な利益を害すると認められるもの」とは、事業者に対する名誉侵害、社会的評価の低下となる情報及び公開により団体の自治に対する不当な干渉となる情報等必ずしも競争の概念でとらえられないものをいうものである。</w:t>
      </w:r>
    </w:p>
    <w:p w14:paraId="060BF403" w14:textId="0ECDE5E0" w:rsidR="008D3E93" w:rsidRPr="00BA29C7" w:rsidRDefault="00F6370B" w:rsidP="00BC7BE1">
      <w:pPr>
        <w:autoSpaceDE w:val="0"/>
        <w:autoSpaceDN w:val="0"/>
      </w:pPr>
      <w:r w:rsidRPr="00BA29C7">
        <w:rPr>
          <w:rFonts w:hint="eastAsia"/>
          <w:bCs/>
        </w:rPr>
        <w:t xml:space="preserve">　</w:t>
      </w:r>
      <w:r w:rsidR="008D3E93" w:rsidRPr="00BA29C7">
        <w:rPr>
          <w:rFonts w:hint="eastAsia"/>
          <w:bCs/>
        </w:rPr>
        <w:t xml:space="preserve">　　ウ　</w:t>
      </w:r>
      <w:r w:rsidR="008D3E93" w:rsidRPr="00BA29C7">
        <w:rPr>
          <w:rFonts w:hint="eastAsia"/>
        </w:rPr>
        <w:t>条例第８条第１項第１号該当性について</w:t>
      </w:r>
    </w:p>
    <w:p w14:paraId="5FA44FA3" w14:textId="0BF86C57" w:rsidR="008E1D37" w:rsidRPr="00BA29C7" w:rsidRDefault="008E1D37" w:rsidP="00960EE4">
      <w:pPr>
        <w:autoSpaceDE w:val="0"/>
        <w:autoSpaceDN w:val="0"/>
        <w:ind w:leftChars="100" w:left="880" w:hangingChars="300" w:hanging="660"/>
      </w:pPr>
      <w:r w:rsidRPr="00BA29C7">
        <w:rPr>
          <w:rFonts w:hint="eastAsia"/>
        </w:rPr>
        <w:t xml:space="preserve">　　　　本件請求は、特定のイベントに特定の警備会社が警備に従事していたことを前提とするものであるところ、特定のイベントにおいて特定の警備会社が警備に従事していたという情報は、明らかに当該</w:t>
      </w:r>
      <w:r w:rsidR="00697459" w:rsidRPr="00BA29C7">
        <w:rPr>
          <w:rFonts w:hint="eastAsia"/>
        </w:rPr>
        <w:t>警備会社</w:t>
      </w:r>
      <w:r w:rsidRPr="00BA29C7">
        <w:rPr>
          <w:rFonts w:hint="eastAsia"/>
        </w:rPr>
        <w:t>の事業に関する情報であって</w:t>
      </w:r>
      <w:r w:rsidR="00697459" w:rsidRPr="00BA29C7">
        <w:rPr>
          <w:rFonts w:hint="eastAsia"/>
        </w:rPr>
        <w:t>、</w:t>
      </w:r>
      <w:r w:rsidRPr="00BA29C7">
        <w:rPr>
          <w:rFonts w:hint="eastAsia"/>
        </w:rPr>
        <w:t>要件</w:t>
      </w:r>
      <w:r w:rsidR="00B7647D" w:rsidRPr="00BA29C7">
        <w:rPr>
          <w:rFonts w:hint="eastAsia"/>
        </w:rPr>
        <w:t>アに該当する</w:t>
      </w:r>
      <w:r w:rsidRPr="00BA29C7">
        <w:rPr>
          <w:rFonts w:hint="eastAsia"/>
        </w:rPr>
        <w:t>。</w:t>
      </w:r>
    </w:p>
    <w:p w14:paraId="17904685" w14:textId="5511A632" w:rsidR="008D3E93" w:rsidRPr="00BA29C7" w:rsidRDefault="00B7647D">
      <w:pPr>
        <w:autoSpaceDE w:val="0"/>
        <w:autoSpaceDN w:val="0"/>
        <w:ind w:leftChars="100" w:left="880" w:hangingChars="300" w:hanging="660"/>
      </w:pPr>
      <w:r w:rsidRPr="00BA29C7">
        <w:rPr>
          <w:rFonts w:hint="eastAsia"/>
        </w:rPr>
        <w:t xml:space="preserve">　　　　</w:t>
      </w:r>
      <w:r w:rsidR="008D3E93" w:rsidRPr="00BA29C7">
        <w:rPr>
          <w:rFonts w:hint="eastAsia"/>
        </w:rPr>
        <w:t>また、本件請求に係る</w:t>
      </w:r>
      <w:r w:rsidR="00BE0E7E">
        <w:rPr>
          <w:rFonts w:hint="eastAsia"/>
        </w:rPr>
        <w:t>○○</w:t>
      </w:r>
      <w:r w:rsidR="008D3E93" w:rsidRPr="00BA29C7">
        <w:rPr>
          <w:rFonts w:hint="eastAsia"/>
        </w:rPr>
        <w:t>事故は、</w:t>
      </w:r>
      <w:r w:rsidR="00645696">
        <w:rPr>
          <w:rFonts w:hint="eastAsia"/>
        </w:rPr>
        <w:t>○○</w:t>
      </w:r>
      <w:r w:rsidR="008D3E93" w:rsidRPr="00BA29C7">
        <w:rPr>
          <w:rFonts w:hint="eastAsia"/>
        </w:rPr>
        <w:t>で行われた</w:t>
      </w:r>
      <w:r w:rsidR="00E674EE" w:rsidRPr="00BA29C7">
        <w:rPr>
          <w:rFonts w:hint="eastAsia"/>
        </w:rPr>
        <w:t>イ</w:t>
      </w:r>
      <w:r w:rsidR="008D3E93" w:rsidRPr="00BA29C7">
        <w:rPr>
          <w:rFonts w:hint="eastAsia"/>
        </w:rPr>
        <w:t>ベントの参加者</w:t>
      </w:r>
      <w:r w:rsidR="00697459" w:rsidRPr="00BA29C7">
        <w:rPr>
          <w:rFonts w:hint="eastAsia"/>
        </w:rPr>
        <w:t>が</w:t>
      </w:r>
      <w:r w:rsidR="00645696">
        <w:rPr>
          <w:rFonts w:hint="eastAsia"/>
        </w:rPr>
        <w:t>○○</w:t>
      </w:r>
      <w:r w:rsidR="00697459" w:rsidRPr="00BA29C7">
        <w:rPr>
          <w:rFonts w:hint="eastAsia"/>
        </w:rPr>
        <w:t>により</w:t>
      </w:r>
      <w:r w:rsidR="00645696">
        <w:rPr>
          <w:rFonts w:hint="eastAsia"/>
        </w:rPr>
        <w:t>○○</w:t>
      </w:r>
      <w:r w:rsidR="008D3E93" w:rsidRPr="00BA29C7">
        <w:rPr>
          <w:rFonts w:hint="eastAsia"/>
        </w:rPr>
        <w:t>した事案であ</w:t>
      </w:r>
      <w:r w:rsidR="00697459" w:rsidRPr="00BA29C7">
        <w:rPr>
          <w:rFonts w:hint="eastAsia"/>
        </w:rPr>
        <w:t>る。仮に</w:t>
      </w:r>
      <w:r w:rsidR="008D3E93" w:rsidRPr="00BA29C7">
        <w:rPr>
          <w:rFonts w:hint="eastAsia"/>
        </w:rPr>
        <w:t>本件</w:t>
      </w:r>
      <w:r w:rsidR="00CA7414" w:rsidRPr="00BA29C7">
        <w:rPr>
          <w:rFonts w:hint="eastAsia"/>
        </w:rPr>
        <w:t>請求に記載された警備会社が</w:t>
      </w:r>
      <w:r w:rsidR="008D3E93" w:rsidRPr="00BA29C7">
        <w:rPr>
          <w:rFonts w:hint="eastAsia"/>
        </w:rPr>
        <w:t>イベントにおける警備に</w:t>
      </w:r>
      <w:r w:rsidR="00697459" w:rsidRPr="00BA29C7">
        <w:rPr>
          <w:rFonts w:hint="eastAsia"/>
        </w:rPr>
        <w:t>関与</w:t>
      </w:r>
      <w:r w:rsidR="008D3E93" w:rsidRPr="00BA29C7">
        <w:rPr>
          <w:rFonts w:hint="eastAsia"/>
        </w:rPr>
        <w:t>していた</w:t>
      </w:r>
      <w:r w:rsidR="00DA5A47" w:rsidRPr="00BA29C7">
        <w:rPr>
          <w:rFonts w:hint="eastAsia"/>
        </w:rPr>
        <w:t>ことが推測されるような情報が</w:t>
      </w:r>
      <w:r w:rsidR="008D3E93" w:rsidRPr="00BA29C7">
        <w:rPr>
          <w:rFonts w:hint="eastAsia"/>
        </w:rPr>
        <w:t>公開された場合、警備会社</w:t>
      </w:r>
      <w:r w:rsidR="00697459" w:rsidRPr="00BA29C7">
        <w:rPr>
          <w:rFonts w:hint="eastAsia"/>
        </w:rPr>
        <w:t>の運営が適正になされていたと</w:t>
      </w:r>
      <w:r w:rsidR="008D3E93" w:rsidRPr="00BA29C7">
        <w:rPr>
          <w:rFonts w:hint="eastAsia"/>
        </w:rPr>
        <w:t>しても、</w:t>
      </w:r>
      <w:r w:rsidR="00645696">
        <w:rPr>
          <w:rFonts w:hint="eastAsia"/>
        </w:rPr>
        <w:t>○○</w:t>
      </w:r>
      <w:r w:rsidR="00697459" w:rsidRPr="00BA29C7">
        <w:rPr>
          <w:rFonts w:hint="eastAsia"/>
        </w:rPr>
        <w:t>事故の発生という事情を踏まえれば、運営に問題があったのではないか</w:t>
      </w:r>
      <w:r w:rsidR="00697459" w:rsidRPr="00BA29C7">
        <w:rPr>
          <w:rFonts w:hint="eastAsia"/>
        </w:rPr>
        <w:lastRenderedPageBreak/>
        <w:t>との</w:t>
      </w:r>
      <w:r w:rsidR="00CA7414" w:rsidRPr="00BA29C7">
        <w:rPr>
          <w:rFonts w:hint="eastAsia"/>
        </w:rPr>
        <w:t>疑念を抱かれる</w:t>
      </w:r>
      <w:r w:rsidR="00697459" w:rsidRPr="00BA29C7">
        <w:rPr>
          <w:rFonts w:hint="eastAsia"/>
        </w:rPr>
        <w:t>等により、警備会社の</w:t>
      </w:r>
      <w:r w:rsidR="00CA7414" w:rsidRPr="00BA29C7">
        <w:rPr>
          <w:rFonts w:hint="eastAsia"/>
        </w:rPr>
        <w:t>社会的</w:t>
      </w:r>
      <w:r w:rsidR="00F21CD0" w:rsidRPr="00BA29C7">
        <w:rPr>
          <w:rFonts w:hint="eastAsia"/>
        </w:rPr>
        <w:t>信用に影響するなど、</w:t>
      </w:r>
      <w:r w:rsidR="00CA7414" w:rsidRPr="00BA29C7">
        <w:rPr>
          <w:rFonts w:hint="eastAsia"/>
        </w:rPr>
        <w:t>法人の正当な利益を害すると認められるものであるから、</w:t>
      </w:r>
      <w:r w:rsidR="008D3E93" w:rsidRPr="00BA29C7">
        <w:rPr>
          <w:rFonts w:hint="eastAsia"/>
        </w:rPr>
        <w:t>要件イに該当する。</w:t>
      </w:r>
      <w:r w:rsidR="00797360" w:rsidRPr="00BA29C7">
        <w:rPr>
          <w:rFonts w:hint="eastAsia"/>
        </w:rPr>
        <w:t xml:space="preserve">　　　　</w:t>
      </w:r>
    </w:p>
    <w:p w14:paraId="2A6133F1" w14:textId="77777777" w:rsidR="008C5E01" w:rsidRPr="00BA29C7" w:rsidRDefault="00797360">
      <w:pPr>
        <w:autoSpaceDE w:val="0"/>
        <w:autoSpaceDN w:val="0"/>
        <w:ind w:leftChars="400" w:left="880" w:firstLineChars="100" w:firstLine="220"/>
      </w:pPr>
      <w:r w:rsidRPr="00BA29C7">
        <w:rPr>
          <w:rFonts w:hint="eastAsia"/>
        </w:rPr>
        <w:t>以上より、条例第８条第１項第１号の情報に該当する</w:t>
      </w:r>
      <w:r w:rsidR="00842F97" w:rsidRPr="00BA29C7">
        <w:rPr>
          <w:rFonts w:hint="eastAsia"/>
        </w:rPr>
        <w:t>といえる</w:t>
      </w:r>
      <w:r w:rsidR="008C5E01" w:rsidRPr="00BA29C7">
        <w:rPr>
          <w:rFonts w:hint="eastAsia"/>
        </w:rPr>
        <w:t>。</w:t>
      </w:r>
    </w:p>
    <w:p w14:paraId="044E133D" w14:textId="0DD03503" w:rsidR="00797360" w:rsidRPr="00BA29C7" w:rsidRDefault="008C5E01" w:rsidP="0060513C">
      <w:pPr>
        <w:autoSpaceDE w:val="0"/>
        <w:autoSpaceDN w:val="0"/>
        <w:ind w:leftChars="300" w:left="880" w:hangingChars="100" w:hanging="220"/>
      </w:pPr>
      <w:r w:rsidRPr="00BA29C7">
        <w:rPr>
          <w:rFonts w:hint="eastAsia"/>
        </w:rPr>
        <w:t xml:space="preserve">エ　</w:t>
      </w:r>
      <w:r w:rsidR="008D03CF" w:rsidRPr="00BA29C7">
        <w:rPr>
          <w:rFonts w:hint="eastAsia"/>
        </w:rPr>
        <w:t>したがって、本件請求に係る情報は、</w:t>
      </w:r>
      <w:r w:rsidRPr="00BA29C7">
        <w:rPr>
          <w:rFonts w:hint="eastAsia"/>
        </w:rPr>
        <w:t>条例第８条第１項第１号の情報に該当し</w:t>
      </w:r>
      <w:r w:rsidR="00842F97" w:rsidRPr="00BA29C7">
        <w:rPr>
          <w:rFonts w:hint="eastAsia"/>
        </w:rPr>
        <w:t>、条例第８条第</w:t>
      </w:r>
      <w:r w:rsidR="0036141B" w:rsidRPr="00BA29C7">
        <w:rPr>
          <w:rFonts w:hint="eastAsia"/>
        </w:rPr>
        <w:t>２</w:t>
      </w:r>
      <w:r w:rsidR="00842F97" w:rsidRPr="00BA29C7">
        <w:rPr>
          <w:rFonts w:hint="eastAsia"/>
        </w:rPr>
        <w:t>項第</w:t>
      </w:r>
      <w:r w:rsidR="0036141B" w:rsidRPr="00BA29C7">
        <w:rPr>
          <w:rFonts w:hint="eastAsia"/>
        </w:rPr>
        <w:t>１</w:t>
      </w:r>
      <w:r w:rsidR="00842F97" w:rsidRPr="00BA29C7">
        <w:rPr>
          <w:rFonts w:hint="eastAsia"/>
        </w:rPr>
        <w:t>号に該当する</w:t>
      </w:r>
      <w:r w:rsidRPr="00BA29C7">
        <w:rPr>
          <w:rFonts w:hint="eastAsia"/>
        </w:rPr>
        <w:t>ため、当該実施機関の判断は妥当である。</w:t>
      </w:r>
    </w:p>
    <w:p w14:paraId="72E4F136" w14:textId="542E6EC5" w:rsidR="00797360" w:rsidRPr="00BA29C7" w:rsidRDefault="00797360">
      <w:pPr>
        <w:autoSpaceDE w:val="0"/>
        <w:autoSpaceDN w:val="0"/>
        <w:ind w:firstLineChars="100" w:firstLine="220"/>
      </w:pPr>
      <w:r w:rsidRPr="00BA29C7">
        <w:rPr>
          <w:rFonts w:hint="eastAsia"/>
        </w:rPr>
        <w:t>（</w:t>
      </w:r>
      <w:r w:rsidR="00842F97" w:rsidRPr="00BA29C7">
        <w:rPr>
          <w:rFonts w:hint="eastAsia"/>
        </w:rPr>
        <w:t>２</w:t>
      </w:r>
      <w:r w:rsidRPr="00BA29C7">
        <w:rPr>
          <w:rFonts w:hint="eastAsia"/>
        </w:rPr>
        <w:t>）条例第12条該当性について</w:t>
      </w:r>
    </w:p>
    <w:p w14:paraId="5A66A265" w14:textId="66E41D2C" w:rsidR="00C6085D" w:rsidRPr="00BA29C7" w:rsidRDefault="00387726">
      <w:pPr>
        <w:autoSpaceDE w:val="0"/>
        <w:autoSpaceDN w:val="0"/>
        <w:ind w:left="660" w:hangingChars="300" w:hanging="660"/>
      </w:pPr>
      <w:r w:rsidRPr="00BA29C7">
        <w:rPr>
          <w:rFonts w:hint="eastAsia"/>
        </w:rPr>
        <w:t xml:space="preserve">　　　　</w:t>
      </w:r>
      <w:r w:rsidR="00C6085D" w:rsidRPr="00BA29C7">
        <w:rPr>
          <w:rFonts w:hint="eastAsia"/>
        </w:rPr>
        <w:t>本件請求に係る行政文書の存否を明らかにすることにより、条例第８条第２項第１号に該当する情報を公開することとな</w:t>
      </w:r>
      <w:r w:rsidR="00F21CD0" w:rsidRPr="00BA29C7">
        <w:rPr>
          <w:rFonts w:hint="eastAsia"/>
        </w:rPr>
        <w:t>り</w:t>
      </w:r>
      <w:r w:rsidR="00C6085D" w:rsidRPr="00BA29C7">
        <w:rPr>
          <w:rFonts w:hint="eastAsia"/>
        </w:rPr>
        <w:t>、</w:t>
      </w:r>
      <w:r w:rsidR="00F21CD0" w:rsidRPr="00BA29C7">
        <w:rPr>
          <w:rFonts w:hint="eastAsia"/>
        </w:rPr>
        <w:t>同号によって保護すべき利益が損なわれることとなるため、</w:t>
      </w:r>
      <w:r w:rsidR="00C6085D" w:rsidRPr="00BA29C7">
        <w:rPr>
          <w:rFonts w:hint="eastAsia"/>
        </w:rPr>
        <w:t>条例第12条の要件に該当し、実施機関による本件処分は妥当であると認められる。</w:t>
      </w:r>
    </w:p>
    <w:p w14:paraId="3FAADF28" w14:textId="398DF204" w:rsidR="00F6370B" w:rsidRPr="00BA29C7" w:rsidRDefault="00F6370B" w:rsidP="00BC7BE1">
      <w:pPr>
        <w:autoSpaceDE w:val="0"/>
        <w:autoSpaceDN w:val="0"/>
        <w:ind w:left="660" w:hangingChars="300" w:hanging="660"/>
        <w:rPr>
          <w:bCs/>
        </w:rPr>
      </w:pPr>
    </w:p>
    <w:p w14:paraId="1A4C9930" w14:textId="44C9E4B2" w:rsidR="00965A3E" w:rsidRPr="00BA29C7" w:rsidRDefault="00F6370B" w:rsidP="00BC7BE1">
      <w:pPr>
        <w:autoSpaceDE w:val="0"/>
        <w:autoSpaceDN w:val="0"/>
        <w:ind w:left="660" w:hangingChars="300" w:hanging="660"/>
      </w:pPr>
      <w:r w:rsidRPr="00BA29C7">
        <w:rPr>
          <w:rFonts w:hint="eastAsia"/>
          <w:bCs/>
        </w:rPr>
        <w:t xml:space="preserve">　</w:t>
      </w:r>
      <w:r w:rsidR="00387726" w:rsidRPr="00BA29C7">
        <w:rPr>
          <w:rFonts w:hint="eastAsia"/>
        </w:rPr>
        <w:t>３</w:t>
      </w:r>
      <w:r w:rsidR="00965A3E" w:rsidRPr="00BA29C7">
        <w:rPr>
          <w:rFonts w:hint="eastAsia"/>
        </w:rPr>
        <w:t xml:space="preserve">　</w:t>
      </w:r>
      <w:r w:rsidR="00965A3E" w:rsidRPr="00BA29C7">
        <w:t>結論</w:t>
      </w:r>
    </w:p>
    <w:p w14:paraId="079D95CA" w14:textId="7CD53034" w:rsidR="00965A3E" w:rsidRPr="00BA29C7" w:rsidRDefault="00965A3E" w:rsidP="00BC7BE1">
      <w:pPr>
        <w:autoSpaceDE w:val="0"/>
        <w:autoSpaceDN w:val="0"/>
        <w:ind w:leftChars="200" w:left="440" w:firstLineChars="100" w:firstLine="220"/>
      </w:pPr>
      <w:r w:rsidRPr="00BA29C7">
        <w:rPr>
          <w:rFonts w:hint="eastAsia"/>
        </w:rPr>
        <w:t>以上のとおりであるから、「第一</w:t>
      </w:r>
      <w:r w:rsidR="002336DA" w:rsidRPr="00BA29C7">
        <w:rPr>
          <w:rFonts w:hint="eastAsia"/>
        </w:rPr>
        <w:t xml:space="preserve">　</w:t>
      </w:r>
      <w:r w:rsidRPr="00BA29C7">
        <w:rPr>
          <w:rFonts w:hint="eastAsia"/>
        </w:rPr>
        <w:t>審査会の結論」のとおり答申するものである。</w:t>
      </w:r>
    </w:p>
    <w:p w14:paraId="4241F89A" w14:textId="77777777" w:rsidR="001E3EFF" w:rsidRPr="00BA29C7" w:rsidRDefault="001E3EFF" w:rsidP="00BC7BE1">
      <w:pPr>
        <w:autoSpaceDE w:val="0"/>
        <w:autoSpaceDN w:val="0"/>
      </w:pPr>
    </w:p>
    <w:p w14:paraId="77EAF200" w14:textId="77777777" w:rsidR="00C66188" w:rsidRPr="00BA29C7" w:rsidRDefault="00C66188" w:rsidP="00BC7BE1">
      <w:pPr>
        <w:autoSpaceDE w:val="0"/>
        <w:autoSpaceDN w:val="0"/>
      </w:pPr>
    </w:p>
    <w:p w14:paraId="0B52E3D6" w14:textId="77777777" w:rsidR="00965A3E" w:rsidRPr="00BA29C7" w:rsidRDefault="00965A3E" w:rsidP="00BC7BE1">
      <w:pPr>
        <w:autoSpaceDE w:val="0"/>
        <w:autoSpaceDN w:val="0"/>
      </w:pPr>
      <w:r w:rsidRPr="00BA29C7">
        <w:rPr>
          <w:rFonts w:hint="eastAsia"/>
        </w:rPr>
        <w:t>（主に調査審議を行った委員の氏名）</w:t>
      </w:r>
    </w:p>
    <w:p w14:paraId="20042DF4" w14:textId="082017D2" w:rsidR="00EC4DD2" w:rsidRPr="00AA5198" w:rsidRDefault="001B5039" w:rsidP="00BA29C7">
      <w:pPr>
        <w:autoSpaceDE w:val="0"/>
        <w:autoSpaceDN w:val="0"/>
        <w:ind w:firstLineChars="100" w:firstLine="220"/>
      </w:pPr>
      <w:r w:rsidRPr="00BA29C7">
        <w:rPr>
          <w:rFonts w:hint="eastAsia"/>
        </w:rPr>
        <w:t>魚住　泰宏、的場　かおり、海道　俊明、近藤　亜矢子</w:t>
      </w:r>
    </w:p>
    <w:sectPr w:rsidR="00EC4DD2" w:rsidRPr="00AA5198" w:rsidSect="002336DA">
      <w:headerReference w:type="default" r:id="rId7"/>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351EB" w14:textId="77777777" w:rsidR="00536BDA" w:rsidRDefault="00536BDA" w:rsidP="00E41839">
      <w:r>
        <w:separator/>
      </w:r>
    </w:p>
  </w:endnote>
  <w:endnote w:type="continuationSeparator" w:id="0">
    <w:p w14:paraId="090B6FF5" w14:textId="77777777" w:rsidR="00536BDA" w:rsidRDefault="00536BDA" w:rsidP="00E41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4589E" w14:textId="77777777" w:rsidR="00536BDA" w:rsidRDefault="00536BDA" w:rsidP="00E41839">
      <w:r>
        <w:separator/>
      </w:r>
    </w:p>
  </w:footnote>
  <w:footnote w:type="continuationSeparator" w:id="0">
    <w:p w14:paraId="141E86F0" w14:textId="77777777" w:rsidR="00536BDA" w:rsidRDefault="00536BDA" w:rsidP="00E41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2B7C" w14:textId="77777777" w:rsidR="00536BDA" w:rsidRPr="00337F72" w:rsidRDefault="00536BDA" w:rsidP="00337F72">
    <w:pPr>
      <w:pStyle w:val="a3"/>
      <w:jc w:val="right"/>
      <w:rPr>
        <w:color w:val="auto"/>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82D"/>
    <w:multiLevelType w:val="hybridMultilevel"/>
    <w:tmpl w:val="937EC4EA"/>
    <w:lvl w:ilvl="0" w:tplc="2A5C56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074C187F"/>
    <w:multiLevelType w:val="hybridMultilevel"/>
    <w:tmpl w:val="89224CA6"/>
    <w:lvl w:ilvl="0" w:tplc="A42A82B2">
      <w:start w:val="1"/>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2" w15:restartNumberingAfterBreak="0">
    <w:nsid w:val="07B85431"/>
    <w:multiLevelType w:val="hybridMultilevel"/>
    <w:tmpl w:val="165882A6"/>
    <w:lvl w:ilvl="0" w:tplc="5078A4E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CC23904"/>
    <w:multiLevelType w:val="hybridMultilevel"/>
    <w:tmpl w:val="1054B26C"/>
    <w:lvl w:ilvl="0" w:tplc="D21066E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3C6B0879"/>
    <w:multiLevelType w:val="hybridMultilevel"/>
    <w:tmpl w:val="C02252E8"/>
    <w:lvl w:ilvl="0" w:tplc="B930FECE">
      <w:start w:val="1"/>
      <w:numFmt w:val="iroha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5D716F1E"/>
    <w:multiLevelType w:val="hybridMultilevel"/>
    <w:tmpl w:val="830AA426"/>
    <w:lvl w:ilvl="0" w:tplc="CE4CEE1E">
      <w:start w:val="1"/>
      <w:numFmt w:val="decimalFullWidth"/>
      <w:lvlText w:val="（%1）"/>
      <w:lvlJc w:val="left"/>
      <w:pPr>
        <w:ind w:left="1096" w:hanging="876"/>
      </w:pPr>
      <w:rPr>
        <w:rFonts w:hint="default"/>
      </w:rPr>
    </w:lvl>
    <w:lvl w:ilvl="1" w:tplc="EEE2FC7C">
      <w:start w:val="1"/>
      <w:numFmt w:val="aiueoFullWidth"/>
      <w:lvlText w:val="（%2）"/>
      <w:lvlJc w:val="left"/>
      <w:pPr>
        <w:ind w:left="1570" w:hanging="720"/>
      </w:pPr>
      <w:rPr>
        <w:rFonts w:hint="default"/>
      </w:r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6A144F13"/>
    <w:multiLevelType w:val="hybridMultilevel"/>
    <w:tmpl w:val="BB6811C6"/>
    <w:lvl w:ilvl="0" w:tplc="3F94A26C">
      <w:start w:val="1"/>
      <w:numFmt w:val="bullet"/>
      <w:lvlText w:val="・"/>
      <w:lvlJc w:val="left"/>
      <w:pPr>
        <w:ind w:left="1240" w:hanging="360"/>
      </w:pPr>
      <w:rPr>
        <w:rFonts w:ascii="ＭＳ 明朝" w:eastAsia="ＭＳ 明朝" w:hAnsi="ＭＳ 明朝"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90"/>
    <w:rsid w:val="00020964"/>
    <w:rsid w:val="00021EA8"/>
    <w:rsid w:val="0002493D"/>
    <w:rsid w:val="00026E3A"/>
    <w:rsid w:val="00040625"/>
    <w:rsid w:val="000436C6"/>
    <w:rsid w:val="00047A5F"/>
    <w:rsid w:val="0005088D"/>
    <w:rsid w:val="000508B6"/>
    <w:rsid w:val="0005298B"/>
    <w:rsid w:val="000557C9"/>
    <w:rsid w:val="000572E0"/>
    <w:rsid w:val="00064C96"/>
    <w:rsid w:val="00070E1B"/>
    <w:rsid w:val="00071BE2"/>
    <w:rsid w:val="00071C70"/>
    <w:rsid w:val="00074AC0"/>
    <w:rsid w:val="00077D35"/>
    <w:rsid w:val="000830DC"/>
    <w:rsid w:val="000834EE"/>
    <w:rsid w:val="00083749"/>
    <w:rsid w:val="00085E4B"/>
    <w:rsid w:val="000A23F1"/>
    <w:rsid w:val="000A2711"/>
    <w:rsid w:val="000B58A1"/>
    <w:rsid w:val="000D1697"/>
    <w:rsid w:val="000D62D3"/>
    <w:rsid w:val="000D74AB"/>
    <w:rsid w:val="000E036E"/>
    <w:rsid w:val="000E2B0C"/>
    <w:rsid w:val="000E4666"/>
    <w:rsid w:val="00101AA3"/>
    <w:rsid w:val="00103ED7"/>
    <w:rsid w:val="00104854"/>
    <w:rsid w:val="00105030"/>
    <w:rsid w:val="00110C54"/>
    <w:rsid w:val="0011585A"/>
    <w:rsid w:val="00125FF2"/>
    <w:rsid w:val="001353C3"/>
    <w:rsid w:val="00141821"/>
    <w:rsid w:val="001478EA"/>
    <w:rsid w:val="00150011"/>
    <w:rsid w:val="00154E34"/>
    <w:rsid w:val="00163603"/>
    <w:rsid w:val="00165419"/>
    <w:rsid w:val="00171A27"/>
    <w:rsid w:val="0017222D"/>
    <w:rsid w:val="00183C68"/>
    <w:rsid w:val="001840EE"/>
    <w:rsid w:val="0018566F"/>
    <w:rsid w:val="001934CE"/>
    <w:rsid w:val="0019447A"/>
    <w:rsid w:val="00195553"/>
    <w:rsid w:val="001B368F"/>
    <w:rsid w:val="001B5039"/>
    <w:rsid w:val="001C0E89"/>
    <w:rsid w:val="001D22C8"/>
    <w:rsid w:val="001D2438"/>
    <w:rsid w:val="001D4B65"/>
    <w:rsid w:val="001D6F4F"/>
    <w:rsid w:val="001E3339"/>
    <w:rsid w:val="001E3EFF"/>
    <w:rsid w:val="00204966"/>
    <w:rsid w:val="00210530"/>
    <w:rsid w:val="0021202D"/>
    <w:rsid w:val="00212274"/>
    <w:rsid w:val="0021378E"/>
    <w:rsid w:val="0021555B"/>
    <w:rsid w:val="00220A26"/>
    <w:rsid w:val="002336DA"/>
    <w:rsid w:val="00240AE8"/>
    <w:rsid w:val="00241852"/>
    <w:rsid w:val="00241F57"/>
    <w:rsid w:val="00247AED"/>
    <w:rsid w:val="0025120F"/>
    <w:rsid w:val="00253C6E"/>
    <w:rsid w:val="002549A0"/>
    <w:rsid w:val="00256994"/>
    <w:rsid w:val="00266598"/>
    <w:rsid w:val="0028311F"/>
    <w:rsid w:val="00284EDE"/>
    <w:rsid w:val="002869CF"/>
    <w:rsid w:val="00290ABD"/>
    <w:rsid w:val="0029312A"/>
    <w:rsid w:val="002950B7"/>
    <w:rsid w:val="00296B48"/>
    <w:rsid w:val="002A06A1"/>
    <w:rsid w:val="002B5B5D"/>
    <w:rsid w:val="002B7635"/>
    <w:rsid w:val="002B7B40"/>
    <w:rsid w:val="002D15DB"/>
    <w:rsid w:val="002D6C12"/>
    <w:rsid w:val="00301C19"/>
    <w:rsid w:val="003028EC"/>
    <w:rsid w:val="003108DA"/>
    <w:rsid w:val="0031346B"/>
    <w:rsid w:val="00321DD0"/>
    <w:rsid w:val="00325962"/>
    <w:rsid w:val="00326EA1"/>
    <w:rsid w:val="00331604"/>
    <w:rsid w:val="0033571D"/>
    <w:rsid w:val="00337F72"/>
    <w:rsid w:val="00340626"/>
    <w:rsid w:val="00341CAE"/>
    <w:rsid w:val="003445A6"/>
    <w:rsid w:val="0035523E"/>
    <w:rsid w:val="0036141B"/>
    <w:rsid w:val="003623B8"/>
    <w:rsid w:val="00362907"/>
    <w:rsid w:val="0036371D"/>
    <w:rsid w:val="00363820"/>
    <w:rsid w:val="00364899"/>
    <w:rsid w:val="00366039"/>
    <w:rsid w:val="003671A8"/>
    <w:rsid w:val="00370FEE"/>
    <w:rsid w:val="00373B92"/>
    <w:rsid w:val="0038590E"/>
    <w:rsid w:val="00387726"/>
    <w:rsid w:val="00392635"/>
    <w:rsid w:val="003937AA"/>
    <w:rsid w:val="003A0241"/>
    <w:rsid w:val="003C75B2"/>
    <w:rsid w:val="003D49D3"/>
    <w:rsid w:val="003D557E"/>
    <w:rsid w:val="003D6660"/>
    <w:rsid w:val="003E15AB"/>
    <w:rsid w:val="003F4793"/>
    <w:rsid w:val="004002A1"/>
    <w:rsid w:val="00405DBC"/>
    <w:rsid w:val="00411B33"/>
    <w:rsid w:val="0041247E"/>
    <w:rsid w:val="0042525D"/>
    <w:rsid w:val="004300E4"/>
    <w:rsid w:val="0043548E"/>
    <w:rsid w:val="004367A6"/>
    <w:rsid w:val="00436A28"/>
    <w:rsid w:val="00436D74"/>
    <w:rsid w:val="00443135"/>
    <w:rsid w:val="00450148"/>
    <w:rsid w:val="00461E76"/>
    <w:rsid w:val="00467B94"/>
    <w:rsid w:val="00467EBE"/>
    <w:rsid w:val="00472B57"/>
    <w:rsid w:val="0048071A"/>
    <w:rsid w:val="004827BC"/>
    <w:rsid w:val="0048772A"/>
    <w:rsid w:val="004900F6"/>
    <w:rsid w:val="00497284"/>
    <w:rsid w:val="00497318"/>
    <w:rsid w:val="00497CFE"/>
    <w:rsid w:val="004A15D3"/>
    <w:rsid w:val="004B21A6"/>
    <w:rsid w:val="004B46A6"/>
    <w:rsid w:val="004C18C7"/>
    <w:rsid w:val="004D1544"/>
    <w:rsid w:val="004D252B"/>
    <w:rsid w:val="004D41B4"/>
    <w:rsid w:val="004D63AB"/>
    <w:rsid w:val="004D74A1"/>
    <w:rsid w:val="004E0351"/>
    <w:rsid w:val="004F0178"/>
    <w:rsid w:val="004F633F"/>
    <w:rsid w:val="004F69F7"/>
    <w:rsid w:val="004F7CC4"/>
    <w:rsid w:val="005017CC"/>
    <w:rsid w:val="00502E14"/>
    <w:rsid w:val="00513877"/>
    <w:rsid w:val="00514080"/>
    <w:rsid w:val="00524EC1"/>
    <w:rsid w:val="005328E3"/>
    <w:rsid w:val="00533BF5"/>
    <w:rsid w:val="00534C8E"/>
    <w:rsid w:val="00536BDA"/>
    <w:rsid w:val="0054251E"/>
    <w:rsid w:val="00544318"/>
    <w:rsid w:val="00554A8B"/>
    <w:rsid w:val="005601E6"/>
    <w:rsid w:val="0057390E"/>
    <w:rsid w:val="005775CD"/>
    <w:rsid w:val="00582383"/>
    <w:rsid w:val="00583EB0"/>
    <w:rsid w:val="00584C83"/>
    <w:rsid w:val="00584E7E"/>
    <w:rsid w:val="005861C5"/>
    <w:rsid w:val="00586DAA"/>
    <w:rsid w:val="00586E83"/>
    <w:rsid w:val="00593E2B"/>
    <w:rsid w:val="005956E7"/>
    <w:rsid w:val="005A6957"/>
    <w:rsid w:val="005B196A"/>
    <w:rsid w:val="005B27AA"/>
    <w:rsid w:val="005C4630"/>
    <w:rsid w:val="005D0C24"/>
    <w:rsid w:val="005D77A0"/>
    <w:rsid w:val="005E0153"/>
    <w:rsid w:val="005E7E9C"/>
    <w:rsid w:val="005F7B67"/>
    <w:rsid w:val="00600654"/>
    <w:rsid w:val="0060513C"/>
    <w:rsid w:val="0060676F"/>
    <w:rsid w:val="0060691E"/>
    <w:rsid w:val="00607672"/>
    <w:rsid w:val="0061116E"/>
    <w:rsid w:val="006147F6"/>
    <w:rsid w:val="006149D5"/>
    <w:rsid w:val="00624F98"/>
    <w:rsid w:val="0062603B"/>
    <w:rsid w:val="00630211"/>
    <w:rsid w:val="006317C2"/>
    <w:rsid w:val="00632064"/>
    <w:rsid w:val="00632176"/>
    <w:rsid w:val="00637FAE"/>
    <w:rsid w:val="00645417"/>
    <w:rsid w:val="00645696"/>
    <w:rsid w:val="00647B49"/>
    <w:rsid w:val="0065556A"/>
    <w:rsid w:val="00660F3B"/>
    <w:rsid w:val="00662165"/>
    <w:rsid w:val="006752C3"/>
    <w:rsid w:val="00677B46"/>
    <w:rsid w:val="0068283D"/>
    <w:rsid w:val="00682DCC"/>
    <w:rsid w:val="00683A90"/>
    <w:rsid w:val="00686148"/>
    <w:rsid w:val="006971C1"/>
    <w:rsid w:val="00697459"/>
    <w:rsid w:val="006A4BC3"/>
    <w:rsid w:val="006A4BF9"/>
    <w:rsid w:val="006B2508"/>
    <w:rsid w:val="006B667E"/>
    <w:rsid w:val="006C3B02"/>
    <w:rsid w:val="006C6ADC"/>
    <w:rsid w:val="006D1348"/>
    <w:rsid w:val="006D270C"/>
    <w:rsid w:val="006D6675"/>
    <w:rsid w:val="006E0CED"/>
    <w:rsid w:val="006F6348"/>
    <w:rsid w:val="00700235"/>
    <w:rsid w:val="00704F06"/>
    <w:rsid w:val="00707C47"/>
    <w:rsid w:val="007103AD"/>
    <w:rsid w:val="00711A1E"/>
    <w:rsid w:val="00711DEB"/>
    <w:rsid w:val="007175B6"/>
    <w:rsid w:val="00720711"/>
    <w:rsid w:val="00722F05"/>
    <w:rsid w:val="00734CEE"/>
    <w:rsid w:val="00735614"/>
    <w:rsid w:val="00735C24"/>
    <w:rsid w:val="00737E59"/>
    <w:rsid w:val="007466E6"/>
    <w:rsid w:val="00746B51"/>
    <w:rsid w:val="00755AF4"/>
    <w:rsid w:val="00760189"/>
    <w:rsid w:val="00761864"/>
    <w:rsid w:val="007631D9"/>
    <w:rsid w:val="00764EE0"/>
    <w:rsid w:val="00772C39"/>
    <w:rsid w:val="007745D8"/>
    <w:rsid w:val="00774D51"/>
    <w:rsid w:val="00790112"/>
    <w:rsid w:val="00790EB5"/>
    <w:rsid w:val="00792D4E"/>
    <w:rsid w:val="00795DCC"/>
    <w:rsid w:val="00797360"/>
    <w:rsid w:val="007B2579"/>
    <w:rsid w:val="007B2E56"/>
    <w:rsid w:val="007B44DD"/>
    <w:rsid w:val="007B539D"/>
    <w:rsid w:val="007C32A5"/>
    <w:rsid w:val="007C6840"/>
    <w:rsid w:val="007D2015"/>
    <w:rsid w:val="007E2013"/>
    <w:rsid w:val="007F3EC7"/>
    <w:rsid w:val="007F78C8"/>
    <w:rsid w:val="008157D6"/>
    <w:rsid w:val="0082390D"/>
    <w:rsid w:val="00832EFA"/>
    <w:rsid w:val="00841899"/>
    <w:rsid w:val="00841D32"/>
    <w:rsid w:val="00842F97"/>
    <w:rsid w:val="00845D46"/>
    <w:rsid w:val="008564AD"/>
    <w:rsid w:val="008656B4"/>
    <w:rsid w:val="00871352"/>
    <w:rsid w:val="008714F7"/>
    <w:rsid w:val="00897690"/>
    <w:rsid w:val="008A1DB4"/>
    <w:rsid w:val="008A2AFF"/>
    <w:rsid w:val="008A52E9"/>
    <w:rsid w:val="008A6701"/>
    <w:rsid w:val="008A7C8E"/>
    <w:rsid w:val="008B4F58"/>
    <w:rsid w:val="008C1E43"/>
    <w:rsid w:val="008C33B7"/>
    <w:rsid w:val="008C5E01"/>
    <w:rsid w:val="008C7579"/>
    <w:rsid w:val="008D03CF"/>
    <w:rsid w:val="008D3E93"/>
    <w:rsid w:val="008D553D"/>
    <w:rsid w:val="008D6E73"/>
    <w:rsid w:val="008E1D37"/>
    <w:rsid w:val="008F35D8"/>
    <w:rsid w:val="008F7BB0"/>
    <w:rsid w:val="00912296"/>
    <w:rsid w:val="009139E7"/>
    <w:rsid w:val="0092276A"/>
    <w:rsid w:val="00923423"/>
    <w:rsid w:val="00931B29"/>
    <w:rsid w:val="00933B43"/>
    <w:rsid w:val="00940856"/>
    <w:rsid w:val="009414C1"/>
    <w:rsid w:val="00942FFB"/>
    <w:rsid w:val="00944596"/>
    <w:rsid w:val="00944621"/>
    <w:rsid w:val="00950FF7"/>
    <w:rsid w:val="00960EE4"/>
    <w:rsid w:val="00960F2E"/>
    <w:rsid w:val="00962844"/>
    <w:rsid w:val="0096571F"/>
    <w:rsid w:val="00965A3E"/>
    <w:rsid w:val="009679F7"/>
    <w:rsid w:val="0097234A"/>
    <w:rsid w:val="00973023"/>
    <w:rsid w:val="00974DDE"/>
    <w:rsid w:val="009771FA"/>
    <w:rsid w:val="00980F92"/>
    <w:rsid w:val="00984D51"/>
    <w:rsid w:val="00987F29"/>
    <w:rsid w:val="00990A7B"/>
    <w:rsid w:val="009911EB"/>
    <w:rsid w:val="00994AA7"/>
    <w:rsid w:val="0099605A"/>
    <w:rsid w:val="009A1035"/>
    <w:rsid w:val="009A11D3"/>
    <w:rsid w:val="009B0F4D"/>
    <w:rsid w:val="009B2F3E"/>
    <w:rsid w:val="009B335E"/>
    <w:rsid w:val="009B4B3D"/>
    <w:rsid w:val="009B6D7A"/>
    <w:rsid w:val="009B71A4"/>
    <w:rsid w:val="009C4F69"/>
    <w:rsid w:val="009C6D31"/>
    <w:rsid w:val="009D0029"/>
    <w:rsid w:val="009D1E79"/>
    <w:rsid w:val="009D3111"/>
    <w:rsid w:val="009D3C2B"/>
    <w:rsid w:val="009D3DF5"/>
    <w:rsid w:val="009E336D"/>
    <w:rsid w:val="009E3B1A"/>
    <w:rsid w:val="009F42E0"/>
    <w:rsid w:val="009F4B93"/>
    <w:rsid w:val="00A02FC4"/>
    <w:rsid w:val="00A14A34"/>
    <w:rsid w:val="00A15438"/>
    <w:rsid w:val="00A156FC"/>
    <w:rsid w:val="00A24FF7"/>
    <w:rsid w:val="00A25EA4"/>
    <w:rsid w:val="00A34248"/>
    <w:rsid w:val="00A42B7B"/>
    <w:rsid w:val="00A44190"/>
    <w:rsid w:val="00A45B93"/>
    <w:rsid w:val="00A51EE0"/>
    <w:rsid w:val="00A61D34"/>
    <w:rsid w:val="00A65668"/>
    <w:rsid w:val="00A65A74"/>
    <w:rsid w:val="00A701B8"/>
    <w:rsid w:val="00A7586F"/>
    <w:rsid w:val="00A80213"/>
    <w:rsid w:val="00A8235B"/>
    <w:rsid w:val="00A835F4"/>
    <w:rsid w:val="00A84911"/>
    <w:rsid w:val="00A91387"/>
    <w:rsid w:val="00A93606"/>
    <w:rsid w:val="00AA177E"/>
    <w:rsid w:val="00AA5198"/>
    <w:rsid w:val="00AA563D"/>
    <w:rsid w:val="00AA5FB8"/>
    <w:rsid w:val="00AB4D77"/>
    <w:rsid w:val="00AC0C51"/>
    <w:rsid w:val="00AC2079"/>
    <w:rsid w:val="00AC4F87"/>
    <w:rsid w:val="00AC55A7"/>
    <w:rsid w:val="00AD0B99"/>
    <w:rsid w:val="00AD49C7"/>
    <w:rsid w:val="00AE061E"/>
    <w:rsid w:val="00B0081B"/>
    <w:rsid w:val="00B00D70"/>
    <w:rsid w:val="00B0705D"/>
    <w:rsid w:val="00B07219"/>
    <w:rsid w:val="00B12115"/>
    <w:rsid w:val="00B174E8"/>
    <w:rsid w:val="00B17DF0"/>
    <w:rsid w:val="00B2083F"/>
    <w:rsid w:val="00B20E58"/>
    <w:rsid w:val="00B25A96"/>
    <w:rsid w:val="00B25ABD"/>
    <w:rsid w:val="00B276FC"/>
    <w:rsid w:val="00B310FB"/>
    <w:rsid w:val="00B313D6"/>
    <w:rsid w:val="00B33E34"/>
    <w:rsid w:val="00B34B75"/>
    <w:rsid w:val="00B40B1F"/>
    <w:rsid w:val="00B44140"/>
    <w:rsid w:val="00B51AE6"/>
    <w:rsid w:val="00B562DE"/>
    <w:rsid w:val="00B60ECC"/>
    <w:rsid w:val="00B65254"/>
    <w:rsid w:val="00B662C4"/>
    <w:rsid w:val="00B7230A"/>
    <w:rsid w:val="00B72DB9"/>
    <w:rsid w:val="00B74D77"/>
    <w:rsid w:val="00B75F01"/>
    <w:rsid w:val="00B7647D"/>
    <w:rsid w:val="00B764B8"/>
    <w:rsid w:val="00B86157"/>
    <w:rsid w:val="00B900C9"/>
    <w:rsid w:val="00B90C76"/>
    <w:rsid w:val="00B915CC"/>
    <w:rsid w:val="00B917EE"/>
    <w:rsid w:val="00B9535F"/>
    <w:rsid w:val="00BA04F5"/>
    <w:rsid w:val="00BA29C7"/>
    <w:rsid w:val="00BA5098"/>
    <w:rsid w:val="00BA7C4D"/>
    <w:rsid w:val="00BC27C5"/>
    <w:rsid w:val="00BC2959"/>
    <w:rsid w:val="00BC609C"/>
    <w:rsid w:val="00BC7BE1"/>
    <w:rsid w:val="00BD16A4"/>
    <w:rsid w:val="00BD3502"/>
    <w:rsid w:val="00BD74B3"/>
    <w:rsid w:val="00BD7C5C"/>
    <w:rsid w:val="00BE0E7E"/>
    <w:rsid w:val="00BF5139"/>
    <w:rsid w:val="00BF7DF0"/>
    <w:rsid w:val="00C003F5"/>
    <w:rsid w:val="00C0189B"/>
    <w:rsid w:val="00C02778"/>
    <w:rsid w:val="00C041ED"/>
    <w:rsid w:val="00C1030E"/>
    <w:rsid w:val="00C15EC4"/>
    <w:rsid w:val="00C237A4"/>
    <w:rsid w:val="00C2411A"/>
    <w:rsid w:val="00C24E60"/>
    <w:rsid w:val="00C25274"/>
    <w:rsid w:val="00C25465"/>
    <w:rsid w:val="00C2781B"/>
    <w:rsid w:val="00C31DFA"/>
    <w:rsid w:val="00C4446E"/>
    <w:rsid w:val="00C45829"/>
    <w:rsid w:val="00C47A3A"/>
    <w:rsid w:val="00C6085D"/>
    <w:rsid w:val="00C60CE3"/>
    <w:rsid w:val="00C657BB"/>
    <w:rsid w:val="00C66188"/>
    <w:rsid w:val="00C701A3"/>
    <w:rsid w:val="00C71E7D"/>
    <w:rsid w:val="00C74CF5"/>
    <w:rsid w:val="00C83F68"/>
    <w:rsid w:val="00C90A88"/>
    <w:rsid w:val="00C92C7D"/>
    <w:rsid w:val="00C93C36"/>
    <w:rsid w:val="00CA1473"/>
    <w:rsid w:val="00CA24F5"/>
    <w:rsid w:val="00CA2754"/>
    <w:rsid w:val="00CA2DE8"/>
    <w:rsid w:val="00CA5ECD"/>
    <w:rsid w:val="00CA7414"/>
    <w:rsid w:val="00CA78E1"/>
    <w:rsid w:val="00CC6C78"/>
    <w:rsid w:val="00CD4DB9"/>
    <w:rsid w:val="00CE13F1"/>
    <w:rsid w:val="00CE2FBE"/>
    <w:rsid w:val="00CE489D"/>
    <w:rsid w:val="00CE6D5B"/>
    <w:rsid w:val="00CE7782"/>
    <w:rsid w:val="00CF089B"/>
    <w:rsid w:val="00CF1C96"/>
    <w:rsid w:val="00CF48F6"/>
    <w:rsid w:val="00D04512"/>
    <w:rsid w:val="00D0700A"/>
    <w:rsid w:val="00D0781F"/>
    <w:rsid w:val="00D07B85"/>
    <w:rsid w:val="00D11B62"/>
    <w:rsid w:val="00D1240A"/>
    <w:rsid w:val="00D14701"/>
    <w:rsid w:val="00D204A7"/>
    <w:rsid w:val="00D23AD3"/>
    <w:rsid w:val="00D24CFD"/>
    <w:rsid w:val="00D262F1"/>
    <w:rsid w:val="00D270A2"/>
    <w:rsid w:val="00D3483A"/>
    <w:rsid w:val="00D34B42"/>
    <w:rsid w:val="00D54EBA"/>
    <w:rsid w:val="00D57CF5"/>
    <w:rsid w:val="00D74C00"/>
    <w:rsid w:val="00D85E0D"/>
    <w:rsid w:val="00DA3D03"/>
    <w:rsid w:val="00DA5A47"/>
    <w:rsid w:val="00DA7466"/>
    <w:rsid w:val="00DB31CD"/>
    <w:rsid w:val="00DB3260"/>
    <w:rsid w:val="00DB408B"/>
    <w:rsid w:val="00DB40FF"/>
    <w:rsid w:val="00DB5311"/>
    <w:rsid w:val="00DC0912"/>
    <w:rsid w:val="00DC3E11"/>
    <w:rsid w:val="00DE41F1"/>
    <w:rsid w:val="00DE59A6"/>
    <w:rsid w:val="00DE6939"/>
    <w:rsid w:val="00DE72A1"/>
    <w:rsid w:val="00DF5593"/>
    <w:rsid w:val="00E028CA"/>
    <w:rsid w:val="00E0423E"/>
    <w:rsid w:val="00E048CF"/>
    <w:rsid w:val="00E140C2"/>
    <w:rsid w:val="00E21511"/>
    <w:rsid w:val="00E21DAA"/>
    <w:rsid w:val="00E4015F"/>
    <w:rsid w:val="00E41839"/>
    <w:rsid w:val="00E47D1F"/>
    <w:rsid w:val="00E52CA9"/>
    <w:rsid w:val="00E62294"/>
    <w:rsid w:val="00E62C2C"/>
    <w:rsid w:val="00E674EE"/>
    <w:rsid w:val="00E679FB"/>
    <w:rsid w:val="00E71032"/>
    <w:rsid w:val="00E750ED"/>
    <w:rsid w:val="00E772C5"/>
    <w:rsid w:val="00E8499A"/>
    <w:rsid w:val="00EA09B9"/>
    <w:rsid w:val="00EB53AA"/>
    <w:rsid w:val="00EB6483"/>
    <w:rsid w:val="00EC06A8"/>
    <w:rsid w:val="00EC4DD2"/>
    <w:rsid w:val="00ED7CAA"/>
    <w:rsid w:val="00EE3484"/>
    <w:rsid w:val="00EE3939"/>
    <w:rsid w:val="00EE74E9"/>
    <w:rsid w:val="00EF364A"/>
    <w:rsid w:val="00F02BB2"/>
    <w:rsid w:val="00F05044"/>
    <w:rsid w:val="00F12470"/>
    <w:rsid w:val="00F13101"/>
    <w:rsid w:val="00F134AF"/>
    <w:rsid w:val="00F2075E"/>
    <w:rsid w:val="00F21CD0"/>
    <w:rsid w:val="00F239A9"/>
    <w:rsid w:val="00F24453"/>
    <w:rsid w:val="00F324CD"/>
    <w:rsid w:val="00F32DCF"/>
    <w:rsid w:val="00F42839"/>
    <w:rsid w:val="00F4394D"/>
    <w:rsid w:val="00F445B2"/>
    <w:rsid w:val="00F50A2A"/>
    <w:rsid w:val="00F530F8"/>
    <w:rsid w:val="00F57310"/>
    <w:rsid w:val="00F60AFC"/>
    <w:rsid w:val="00F61D28"/>
    <w:rsid w:val="00F6370B"/>
    <w:rsid w:val="00F67051"/>
    <w:rsid w:val="00F72F8D"/>
    <w:rsid w:val="00F7532F"/>
    <w:rsid w:val="00F758C6"/>
    <w:rsid w:val="00F81FC1"/>
    <w:rsid w:val="00F87A87"/>
    <w:rsid w:val="00F90707"/>
    <w:rsid w:val="00F91F23"/>
    <w:rsid w:val="00F95F66"/>
    <w:rsid w:val="00F96084"/>
    <w:rsid w:val="00FA2507"/>
    <w:rsid w:val="00FA6688"/>
    <w:rsid w:val="00FB1664"/>
    <w:rsid w:val="00FB7A88"/>
    <w:rsid w:val="00FC163F"/>
    <w:rsid w:val="00FC5462"/>
    <w:rsid w:val="00FD093C"/>
    <w:rsid w:val="00FD4938"/>
    <w:rsid w:val="00FE4041"/>
    <w:rsid w:val="00FF4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52DB9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4966"/>
    <w:rPr>
      <w:rFonts w:ascii="ＭＳ 明朝" w:eastAsia="ＭＳ 明朝" w:hAnsi="ＭＳ 明朝" w:cs="Times New Roman"/>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839"/>
    <w:pPr>
      <w:tabs>
        <w:tab w:val="center" w:pos="4252"/>
        <w:tab w:val="right" w:pos="8504"/>
      </w:tabs>
      <w:snapToGrid w:val="0"/>
    </w:pPr>
  </w:style>
  <w:style w:type="character" w:customStyle="1" w:styleId="a4">
    <w:name w:val="ヘッダー (文字)"/>
    <w:basedOn w:val="a0"/>
    <w:link w:val="a3"/>
    <w:uiPriority w:val="99"/>
    <w:rsid w:val="00E41839"/>
    <w:rPr>
      <w:rFonts w:ascii="ＭＳ 明朝" w:eastAsia="ＭＳ 明朝" w:hAnsi="ＭＳ 明朝" w:cs="Times New Roman"/>
      <w:color w:val="000000"/>
      <w:kern w:val="0"/>
      <w:sz w:val="22"/>
    </w:rPr>
  </w:style>
  <w:style w:type="paragraph" w:styleId="a5">
    <w:name w:val="footer"/>
    <w:basedOn w:val="a"/>
    <w:link w:val="a6"/>
    <w:uiPriority w:val="99"/>
    <w:unhideWhenUsed/>
    <w:rsid w:val="00E41839"/>
    <w:pPr>
      <w:tabs>
        <w:tab w:val="center" w:pos="4252"/>
        <w:tab w:val="right" w:pos="8504"/>
      </w:tabs>
      <w:snapToGrid w:val="0"/>
    </w:pPr>
  </w:style>
  <w:style w:type="character" w:customStyle="1" w:styleId="a6">
    <w:name w:val="フッター (文字)"/>
    <w:basedOn w:val="a0"/>
    <w:link w:val="a5"/>
    <w:uiPriority w:val="99"/>
    <w:rsid w:val="00E41839"/>
    <w:rPr>
      <w:rFonts w:ascii="ＭＳ 明朝" w:eastAsia="ＭＳ 明朝" w:hAnsi="ＭＳ 明朝" w:cs="Times New Roman"/>
      <w:color w:val="000000"/>
      <w:kern w:val="0"/>
      <w:sz w:val="22"/>
    </w:rPr>
  </w:style>
  <w:style w:type="paragraph" w:styleId="a7">
    <w:name w:val="List Paragraph"/>
    <w:basedOn w:val="a"/>
    <w:uiPriority w:val="34"/>
    <w:qFormat/>
    <w:rsid w:val="007631D9"/>
    <w:pPr>
      <w:ind w:leftChars="400" w:left="840"/>
    </w:pPr>
  </w:style>
  <w:style w:type="paragraph" w:styleId="a8">
    <w:name w:val="Balloon Text"/>
    <w:basedOn w:val="a"/>
    <w:link w:val="a9"/>
    <w:uiPriority w:val="99"/>
    <w:semiHidden/>
    <w:unhideWhenUsed/>
    <w:rsid w:val="00D07B8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7B85"/>
    <w:rPr>
      <w:rFonts w:asciiTheme="majorHAnsi" w:eastAsiaTheme="majorEastAsia" w:hAnsiTheme="majorHAnsi" w:cstheme="majorBidi"/>
      <w:color w:val="000000"/>
      <w:kern w:val="0"/>
      <w:sz w:val="18"/>
      <w:szCs w:val="18"/>
    </w:rPr>
  </w:style>
  <w:style w:type="numbering" w:customStyle="1" w:styleId="1">
    <w:name w:val="リストなし1"/>
    <w:next w:val="a2"/>
    <w:uiPriority w:val="99"/>
    <w:semiHidden/>
    <w:unhideWhenUsed/>
    <w:rsid w:val="00973023"/>
  </w:style>
  <w:style w:type="table" w:styleId="aa">
    <w:name w:val="Table Grid"/>
    <w:basedOn w:val="a1"/>
    <w:uiPriority w:val="59"/>
    <w:rsid w:val="00973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a"/>
    <w:uiPriority w:val="59"/>
    <w:rsid w:val="00EC4DD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C3E11"/>
    <w:pPr>
      <w:jc w:val="left"/>
    </w:pPr>
    <w:rPr>
      <w:rFonts w:ascii="ＭＳ 明朝" w:eastAsia="ＭＳ 明朝" w:hAnsi="ＭＳ 明朝" w:cs="Times New Roman"/>
      <w:color w:val="000000"/>
      <w:kern w:val="0"/>
      <w:sz w:val="22"/>
    </w:rPr>
  </w:style>
  <w:style w:type="character" w:styleId="ac">
    <w:name w:val="annotation reference"/>
    <w:basedOn w:val="a0"/>
    <w:uiPriority w:val="99"/>
    <w:semiHidden/>
    <w:unhideWhenUsed/>
    <w:rsid w:val="00A15438"/>
    <w:rPr>
      <w:sz w:val="18"/>
      <w:szCs w:val="18"/>
    </w:rPr>
  </w:style>
  <w:style w:type="paragraph" w:styleId="ad">
    <w:name w:val="annotation text"/>
    <w:basedOn w:val="a"/>
    <w:link w:val="ae"/>
    <w:uiPriority w:val="99"/>
    <w:semiHidden/>
    <w:unhideWhenUsed/>
    <w:rsid w:val="00A15438"/>
    <w:pPr>
      <w:jc w:val="left"/>
    </w:pPr>
  </w:style>
  <w:style w:type="character" w:customStyle="1" w:styleId="ae">
    <w:name w:val="コメント文字列 (文字)"/>
    <w:basedOn w:val="a0"/>
    <w:link w:val="ad"/>
    <w:uiPriority w:val="99"/>
    <w:semiHidden/>
    <w:rsid w:val="00A15438"/>
    <w:rPr>
      <w:rFonts w:ascii="ＭＳ 明朝" w:eastAsia="ＭＳ 明朝" w:hAnsi="ＭＳ 明朝" w:cs="Times New Roman"/>
      <w:color w:val="000000"/>
      <w:kern w:val="0"/>
      <w:sz w:val="22"/>
    </w:rPr>
  </w:style>
  <w:style w:type="paragraph" w:styleId="af">
    <w:name w:val="annotation subject"/>
    <w:basedOn w:val="ad"/>
    <w:next w:val="ad"/>
    <w:link w:val="af0"/>
    <w:uiPriority w:val="99"/>
    <w:semiHidden/>
    <w:unhideWhenUsed/>
    <w:rsid w:val="00A15438"/>
    <w:rPr>
      <w:b/>
      <w:bCs/>
    </w:rPr>
  </w:style>
  <w:style w:type="character" w:customStyle="1" w:styleId="af0">
    <w:name w:val="コメント内容 (文字)"/>
    <w:basedOn w:val="ae"/>
    <w:link w:val="af"/>
    <w:uiPriority w:val="99"/>
    <w:semiHidden/>
    <w:rsid w:val="00A15438"/>
    <w:rPr>
      <w:rFonts w:ascii="ＭＳ 明朝" w:eastAsia="ＭＳ 明朝" w:hAnsi="ＭＳ 明朝" w:cs="Times New Roman"/>
      <w:b/>
      <w:bCs/>
      <w:color w:val="000000"/>
      <w:kern w:val="0"/>
      <w:sz w:val="22"/>
    </w:rPr>
  </w:style>
  <w:style w:type="paragraph" w:styleId="af1">
    <w:name w:val="Body Text Indent"/>
    <w:basedOn w:val="a"/>
    <w:link w:val="af2"/>
    <w:rsid w:val="00CA2754"/>
    <w:pPr>
      <w:widowControl w:val="0"/>
      <w:ind w:firstLineChars="100" w:firstLine="210"/>
    </w:pPr>
    <w:rPr>
      <w:rFonts w:ascii="Century" w:hAnsi="Century"/>
      <w:color w:val="auto"/>
      <w:kern w:val="2"/>
      <w:sz w:val="21"/>
      <w:szCs w:val="24"/>
    </w:rPr>
  </w:style>
  <w:style w:type="character" w:customStyle="1" w:styleId="af2">
    <w:name w:val="本文インデント (文字)"/>
    <w:basedOn w:val="a0"/>
    <w:link w:val="af1"/>
    <w:rsid w:val="00CA275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08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932</Words>
  <Characters>5316</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2025-05-23T04:47:00Z</dcterms:created>
  <dcterms:modified xsi:type="dcterms:W3CDTF">2025-05-28T04:21:00Z</dcterms:modified>
</cp:coreProperties>
</file>